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1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  <w:u w:val="single"/>
        </w:rPr>
        <w:t>Wykonawca: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i/>
          <w:iCs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end="5953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</w:rPr>
        <w:t xml:space="preserve">(pełna nazwa/firma, adres, NIP)  </w:t>
      </w:r>
    </w:p>
    <w:p>
      <w:pPr>
        <w:pStyle w:val="Normalny1"/>
        <w:spacing w:lineRule="auto" w:line="360" w:before="0" w:after="0"/>
        <w:ind w:end="5953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12"/>
          <w:szCs w:val="12"/>
        </w:rPr>
      </w:r>
    </w:p>
    <w:p>
      <w:pPr>
        <w:pStyle w:val="Normalny1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reprezentowany przez: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i/>
          <w:iCs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Normalny1"/>
        <w:spacing w:lineRule="auto" w:line="240"/>
        <w:ind w:end="5953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</w:rPr>
        <w:t>(imię, nazwisko, stanowisko/podstawa do reprezentacji)</w:t>
      </w:r>
    </w:p>
    <w:p>
      <w:pPr>
        <w:pStyle w:val="Normalny1"/>
        <w:spacing w:lineRule="auto" w:line="240"/>
        <w:ind w:end="5953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12"/>
          <w:szCs w:val="12"/>
        </w:rPr>
      </w:r>
    </w:p>
    <w:p>
      <w:pPr>
        <w:pStyle w:val="Normalny1"/>
        <w:spacing w:lineRule="auto" w:line="360"/>
        <w:rPr>
          <w:rFonts w:ascii="Times New Roman" w:hAnsi="Times New Roman" w:cs="Times New Roman"/>
          <w:b w:val="false"/>
          <w:bCs w:val="false"/>
          <w:sz w:val="22"/>
          <w:szCs w:val="22"/>
          <w:u w:val="none"/>
        </w:rPr>
      </w:pPr>
      <w:r>
        <w:rPr>
          <w:rFonts w:cs="Times New Roman" w:ascii="Times New Roman" w:hAnsi="Times New Roman"/>
          <w:b/>
          <w:bCs/>
          <w:sz w:val="22"/>
          <w:szCs w:val="22"/>
          <w:u w:val="single"/>
        </w:rPr>
        <w:t>PODMIOT W IMIENIU KTÓREGO SKŁADANE JEST OŚWIADCZENIE</w:t>
      </w:r>
      <w:r>
        <w:rPr>
          <w:rStyle w:val="footnotereference1"/>
          <w:rStyle w:val="FootnoteReference"/>
          <w:rFonts w:cs="Times New Roman" w:ascii="Times New Roman" w:hAnsi="Times New Roman"/>
          <w:b/>
          <w:bCs/>
          <w:sz w:val="22"/>
          <w:szCs w:val="22"/>
          <w:u w:val="single"/>
        </w:rPr>
        <w:footnoteReference w:id="2"/>
      </w:r>
      <w:r>
        <w:rPr>
          <w:rFonts w:cs="Times New Roman" w:ascii="Times New Roman" w:hAnsi="Times New Roman"/>
          <w:b/>
          <w:bCs/>
          <w:sz w:val="22"/>
          <w:szCs w:val="22"/>
          <w:u w:val="single"/>
        </w:rPr>
        <w:t>:</w:t>
      </w:r>
    </w:p>
    <w:p>
      <w:pPr>
        <w:pStyle w:val="Normalny1"/>
        <w:numPr>
          <w:ilvl w:val="0"/>
          <w:numId w:val="5"/>
        </w:numPr>
        <w:spacing w:lineRule="auto" w:line="360"/>
        <w:rPr>
          <w:rFonts w:ascii="Times New Roman" w:hAnsi="Times New Roman" w:cs="Times New Roman"/>
          <w:b w:val="false"/>
          <w:bCs w:val="false"/>
          <w:sz w:val="22"/>
          <w:szCs w:val="22"/>
          <w:u w:val="none"/>
        </w:rPr>
      </w:pP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>Wykonawca, w tym wykonawca wspólnie ubiegający się o udzielenie zamówienia</w:t>
      </w:r>
    </w:p>
    <w:p>
      <w:pPr>
        <w:pStyle w:val="Normalny1"/>
        <w:numPr>
          <w:ilvl w:val="0"/>
          <w:numId w:val="5"/>
        </w:numPr>
        <w:spacing w:lineRule="auto" w:line="360"/>
        <w:rPr>
          <w:rFonts w:ascii="Times New Roman" w:hAnsi="Times New Roman" w:cs="Times New Roman"/>
          <w:sz w:val="12"/>
          <w:szCs w:val="12"/>
          <w:u w:val="single"/>
        </w:rPr>
      </w:pP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>Podmiot udostępniający zasoby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</w:t>
      </w:r>
    </w:p>
    <w:p>
      <w:pPr>
        <w:pStyle w:val="Normalny1"/>
        <w:numPr>
          <w:ilvl w:val="0"/>
          <w:numId w:val="0"/>
        </w:numPr>
        <w:spacing w:lineRule="auto" w:line="360" w:before="0" w:after="0"/>
        <w:ind w:hanging="0" w:start="720" w:end="0"/>
        <w:rPr>
          <w:rFonts w:ascii="Times New Roman" w:hAnsi="Times New Roman" w:cs="Times New Roman"/>
          <w:sz w:val="12"/>
          <w:szCs w:val="12"/>
          <w:u w:val="single"/>
        </w:rPr>
      </w:pPr>
      <w:r>
        <w:rPr>
          <w:rFonts w:cs="Times New Roman" w:ascii="Times New Roman" w:hAnsi="Times New Roman"/>
          <w:sz w:val="12"/>
          <w:szCs w:val="12"/>
          <w:u w:val="single"/>
        </w:rPr>
      </w:r>
    </w:p>
    <w:p>
      <w:pPr>
        <w:pStyle w:val="Liniapozioma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OŚWIADCZENIE WYKONAWCY</w:t>
        <w:br/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kern w:val="2"/>
          <w:sz w:val="28"/>
          <w:szCs w:val="28"/>
          <w:lang w:eastAsia="pl-PL"/>
        </w:rPr>
        <w:t>DOTYCZĄCE BRAKU PODSTAW DO WYKLUCZENIA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  <w:lang w:eastAsia="pl-PL"/>
        </w:rPr>
        <w:br/>
        <w:t>ORAZ SPEŁNIENIA WARUNKÓW UDZIAŁU W POSTĘPOWANIU</w:t>
      </w:r>
    </w:p>
    <w:p>
      <w:pPr>
        <w:pStyle w:val="Normal"/>
        <w:tabs>
          <w:tab w:val="clear" w:pos="709"/>
          <w:tab w:val="left" w:pos="5670" w:leader="none"/>
        </w:tabs>
        <w:spacing w:lineRule="auto" w:line="276" w:before="0" w:after="0"/>
        <w:jc w:val="center"/>
        <w:rPr>
          <w:rFonts w:ascii="Times New Roman" w:hAnsi="Times New Roman" w:eastAsia="Times New Roman" w:cs="Times New Roman"/>
          <w:b w:val="false"/>
          <w:bCs w:val="false"/>
          <w:spacing w:val="-4"/>
          <w:sz w:val="12"/>
          <w:szCs w:val="12"/>
          <w:lang w:eastAsia="pl-PL"/>
        </w:rPr>
      </w:pPr>
      <w:r>
        <w:rPr>
          <w:rFonts w:cs="Times New Roman" w:ascii="Times New Roman" w:hAnsi="Times New Roman"/>
          <w:b/>
          <w:sz w:val="20"/>
          <w:szCs w:val="20"/>
        </w:rPr>
        <w:t>składane na podstawie art. 125 ust. 1 ustawy z dnia 11 września 2019 r. Prawo zamówień publicznych</w:t>
        <w:br/>
        <w:t>(dalej: ustawa Pzp)</w:t>
      </w:r>
    </w:p>
    <w:p>
      <w:pPr>
        <w:pStyle w:val="Normal"/>
        <w:autoSpaceDE w:val="false"/>
        <w:spacing w:lineRule="auto" w:line="276" w:before="60" w:after="0"/>
        <w:jc w:val="both"/>
        <w:rPr>
          <w:rFonts w:ascii="Times New Roman" w:hAnsi="Times New Roman" w:eastAsia="Times New Roman" w:cs="Times New Roman"/>
          <w:b w:val="false"/>
          <w:bCs w:val="false"/>
          <w:spacing w:val="-4"/>
          <w:sz w:val="12"/>
          <w:szCs w:val="12"/>
          <w:lang w:eastAsia="pl-PL"/>
        </w:rPr>
      </w:pPr>
      <w:r>
        <w:rPr>
          <w:rFonts w:eastAsia="Times New Roman" w:cs="Times New Roman" w:ascii="Times New Roman" w:hAnsi="Times New Roman"/>
          <w:b w:val="false"/>
          <w:bCs w:val="false"/>
          <w:spacing w:val="-4"/>
          <w:sz w:val="12"/>
          <w:szCs w:val="12"/>
          <w:lang w:eastAsia="pl-PL"/>
        </w:rPr>
      </w:r>
    </w:p>
    <w:p>
      <w:pPr>
        <w:pStyle w:val="Normal"/>
        <w:autoSpaceDE w:val="false"/>
        <w:spacing w:lineRule="auto" w:line="276" w:before="60" w:after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eastAsia="Times New Roman" w:cs="Times New Roman" w:ascii="Times New Roman" w:hAnsi="Times New Roman"/>
          <w:b w:val="false"/>
          <w:bCs w:val="false"/>
          <w:spacing w:val="-4"/>
          <w:lang w:eastAsia="pl-PL"/>
        </w:rPr>
        <w:t xml:space="preserve">Składając ofertę w postępowaniu o udzielenie zamówienia publicznego prowadzonym w trybie podstawowym bez negocjacji na zadanie pod nazwą: </w:t>
      </w:r>
    </w:p>
    <w:p>
      <w:pPr>
        <w:pStyle w:val="Normal"/>
        <w:widowControl w:val="false"/>
        <w:autoSpaceDE w:val="false"/>
        <w:spacing w:before="60" w:after="0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widowControl w:val="false"/>
        <w:autoSpaceDE w:val="false"/>
        <w:spacing w:before="60" w:after="0"/>
        <w:jc w:val="center"/>
        <w:rPr>
          <w:rFonts w:ascii="Times New Roman" w:hAnsi="Times New Roman" w:eastAsia="Times New Roman" w:cs="Times New Roman"/>
          <w:b/>
          <w:spacing w:val="-4"/>
          <w:sz w:val="12"/>
          <w:szCs w:val="12"/>
          <w:u w:val="single"/>
          <w:lang w:eastAsia="pl-PL"/>
        </w:rPr>
      </w:pP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  <w:lang w:eastAsia="zxx" w:bidi="ar-SA"/>
        </w:rPr>
        <w:t>„</w:t>
      </w: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  <w:lang w:eastAsia="zxx" w:bidi="ar-SA"/>
        </w:rPr>
        <w:t>Przebudowa drogi gminnej nr G129322P  w miejscowości Falmierowo – Klawek, gm. Wyrzysk na działkach 11/1, 11/2 obręb Klawek i działce nr 85/2 obręb Falmierowo”</w:t>
      </w:r>
    </w:p>
    <w:p>
      <w:pPr>
        <w:pStyle w:val="Normal"/>
        <w:widowControl w:val="false"/>
        <w:autoSpaceDE w:val="false"/>
        <w:spacing w:before="60" w:after="0"/>
        <w:jc w:val="center"/>
        <w:rPr>
          <w:rFonts w:ascii="Times New Roman" w:hAnsi="Times New Roman" w:eastAsia="Times New Roman" w:cs="Times New Roman"/>
          <w:b/>
          <w:spacing w:val="-4"/>
          <w:sz w:val="12"/>
          <w:szCs w:val="12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spacing w:val="-4"/>
          <w:sz w:val="12"/>
          <w:szCs w:val="12"/>
          <w:u w:val="single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eastAsia="Times New Roman" w:cs="Times New Roman"/>
          <w:b/>
          <w:spacing w:val="-4"/>
          <w:sz w:val="12"/>
          <w:szCs w:val="12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spacing w:val="-4"/>
          <w:sz w:val="12"/>
          <w:szCs w:val="12"/>
          <w:u w:val="single"/>
          <w:lang w:eastAsia="pl-PL"/>
        </w:rPr>
      </w:r>
    </w:p>
    <w:p>
      <w:pPr>
        <w:pStyle w:val="Normal"/>
        <w:numPr>
          <w:ilvl w:val="0"/>
          <w:numId w:val="7"/>
        </w:numPr>
        <w:spacing w:lineRule="auto" w:line="276"/>
        <w:jc w:val="both"/>
        <w:rPr>
          <w:rFonts w:ascii="Times New Roman" w:hAnsi="Times New Roman" w:eastAsia="Times New Roman" w:cs="Times New Roman"/>
          <w:b/>
          <w:bCs/>
          <w:spacing w:val="-4"/>
          <w:lang w:eastAsia="pl-PL"/>
        </w:rPr>
      </w:pPr>
      <w:r>
        <w:rPr>
          <w:rFonts w:eastAsia="Times New Roman" w:cs="Times New Roman" w:ascii="Times New Roman" w:hAnsi="Times New Roman"/>
          <w:spacing w:val="-4"/>
          <w:lang w:eastAsia="pl-PL"/>
        </w:rPr>
        <w:t>Oświadczam, że podmiot w imieniu którego składane jest oświadczenie:</w:t>
      </w:r>
    </w:p>
    <w:p>
      <w:pPr>
        <w:pStyle w:val="Normal"/>
        <w:numPr>
          <w:ilvl w:val="0"/>
          <w:numId w:val="6"/>
        </w:numPr>
        <w:spacing w:lineRule="auto" w:line="276"/>
        <w:jc w:val="both"/>
        <w:rPr>
          <w:rFonts w:ascii="Times New Roman" w:hAnsi="Times New Roman" w:eastAsia="Times New Roman" w:cs="Times New Roman"/>
          <w:b/>
          <w:bCs/>
          <w:spacing w:val="-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pacing w:val="-4"/>
          <w:lang w:eastAsia="pl-PL"/>
        </w:rPr>
        <w:t xml:space="preserve">Nie podlega wykluczeniu </w:t>
      </w:r>
      <w:r>
        <w:rPr>
          <w:rFonts w:eastAsia="Times New Roman" w:cs="Times New Roman" w:ascii="Times New Roman" w:hAnsi="Times New Roman"/>
          <w:b w:val="false"/>
          <w:bCs w:val="false"/>
          <w:spacing w:val="-4"/>
          <w:lang w:eastAsia="pl-PL"/>
        </w:rPr>
        <w:t>z postępowania na podstawie art. 108 ustawy Pzp.</w:t>
      </w:r>
    </w:p>
    <w:p>
      <w:pPr>
        <w:pStyle w:val="Normal"/>
        <w:numPr>
          <w:ilvl w:val="0"/>
          <w:numId w:val="6"/>
        </w:numPr>
        <w:spacing w:lineRule="auto" w:line="276"/>
        <w:jc w:val="both"/>
        <w:rPr>
          <w:rFonts w:ascii="Times New Roman" w:hAnsi="Times New Roman" w:eastAsia="Times New Roman" w:cs="Times New Roman"/>
          <w:b/>
          <w:bCs/>
          <w:color w:val="050505"/>
          <w:spacing w:val="-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pacing w:val="-4"/>
          <w:lang w:eastAsia="pl-PL"/>
        </w:rPr>
        <w:t>Nie podlega wykluczeniu</w:t>
      </w:r>
      <w:r>
        <w:rPr>
          <w:rFonts w:eastAsia="Times New Roman" w:cs="Times New Roman" w:ascii="Times New Roman" w:hAnsi="Times New Roman"/>
          <w:spacing w:val="-4"/>
          <w:lang w:eastAsia="pl-PL"/>
        </w:rPr>
        <w:t xml:space="preserve"> z postępowania na podstawie art. 109 ust. 1, pkt. 4, 5, 7 ustawy Pzp.</w:t>
      </w:r>
    </w:p>
    <w:p>
      <w:pPr>
        <w:pStyle w:val="Normal"/>
        <w:numPr>
          <w:ilvl w:val="0"/>
          <w:numId w:val="6"/>
        </w:numPr>
        <w:spacing w:lineRule="auto" w:line="276"/>
        <w:jc w:val="both"/>
        <w:rPr>
          <w:rFonts w:ascii="Times New Roman" w:hAnsi="Times New Roman" w:eastAsia="Times New Roman" w:cs="Times New Roman"/>
          <w:spacing w:val="-4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50505"/>
          <w:spacing w:val="-4"/>
          <w:lang w:eastAsia="pl-PL"/>
        </w:rPr>
        <w:t>Nie podlega wykluczeniu</w:t>
      </w:r>
      <w:r>
        <w:rPr>
          <w:rFonts w:eastAsia="Times New Roman" w:cs="Times New Roman" w:ascii="Times New Roman" w:hAnsi="Times New Roman"/>
          <w:color w:val="050505"/>
          <w:spacing w:val="-4"/>
          <w:lang w:eastAsia="pl-PL"/>
        </w:rPr>
        <w:t xml:space="preserve"> z postępowania na podstawie </w:t>
      </w:r>
      <w:r>
        <w:rPr>
          <w:rFonts w:eastAsia="Times New Roman" w:cs="Times New Roman" w:ascii="Times New Roman" w:hAnsi="Times New Roman"/>
          <w:color w:val="050505"/>
          <w:lang w:eastAsia="pl-PL"/>
        </w:rPr>
        <w:t xml:space="preserve"> art. 7 ust. 1 ustawy z dnia 13 kwietnia 2022 r. o szczególnych rozwiązaniach w zakresie przeciwdziałania wspieraniu agresji na Ukrainę oraz służących ochronie bezpieczeństwa narodowego</w:t>
      </w:r>
      <w:r>
        <w:rPr>
          <w:rFonts w:eastAsia="Times New Roman" w:cs="Times New Roman" w:ascii="Times New Roman" w:hAnsi="Times New Roman"/>
          <w:color w:val="050505"/>
          <w:shd w:fill="auto" w:val="clear"/>
          <w:lang w:eastAsia="pl-PL"/>
        </w:rPr>
        <w:t xml:space="preserve"> (Dz. U. z 2025 r., poz. 514), na czas trwania tych okoliczności.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rFonts w:ascii="Times New Roman" w:hAnsi="Times New Roman" w:eastAsia="Times New Roman" w:cs="Times New Roman"/>
          <w:i/>
          <w:spacing w:val="-4"/>
          <w:sz w:val="12"/>
          <w:szCs w:val="12"/>
          <w:lang w:eastAsia="pl-PL"/>
        </w:rPr>
      </w:pPr>
      <w:r>
        <w:rPr>
          <w:rFonts w:eastAsia="Times New Roman" w:cs="Times New Roman" w:ascii="Times New Roman" w:hAnsi="Times New Roman"/>
          <w:spacing w:val="-4"/>
          <w:sz w:val="24"/>
          <w:szCs w:val="24"/>
          <w:lang w:eastAsia="pl-PL"/>
        </w:rPr>
        <w:t xml:space="preserve">Oświadczam, że podmiot, w imieniu którego składane jest oświadczenie podlega wykluczeniu z postępowania na podstawie art. . ………… ustawy Pzp </w:t>
      </w:r>
      <w:r>
        <w:rPr>
          <w:rFonts w:eastAsia="Times New Roman" w:cs="Times New Roman" w:ascii="Times New Roman" w:hAnsi="Times New Roman"/>
          <w:i/>
          <w:spacing w:val="-4"/>
          <w:sz w:val="24"/>
          <w:szCs w:val="24"/>
          <w:lang w:eastAsia="pl-PL"/>
        </w:rPr>
        <w:t xml:space="preserve">(należy podać mającą zastosowanie podstawę wykluczenia). 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eastAsia="Times New Roman" w:cs="Times New Roman"/>
          <w:i/>
          <w:spacing w:val="-4"/>
          <w:sz w:val="12"/>
          <w:szCs w:val="12"/>
          <w:lang w:eastAsia="pl-PL"/>
        </w:rPr>
      </w:pPr>
      <w:r>
        <w:rPr>
          <w:rFonts w:eastAsia="Times New Roman" w:cs="Times New Roman" w:ascii="Times New Roman" w:hAnsi="Times New Roman"/>
          <w:i/>
          <w:spacing w:val="-4"/>
          <w:sz w:val="12"/>
          <w:szCs w:val="12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spacing w:val="-4"/>
          <w:sz w:val="24"/>
          <w:szCs w:val="24"/>
          <w:lang w:eastAsia="pl-PL"/>
        </w:rPr>
        <w:t>Jednocześnie oświadczam, że w związku z ww. okolicznością, na podstawie art. 110 ust. 2 ustawy Pzp podjąłem następujące środki naprawcze: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</w:rPr>
        <w:t>…</w:t>
      </w:r>
      <w:r>
        <w:rPr>
          <w:rFonts w:cs="Times New Roman" w:ascii="Times New Roman" w:hAnsi="Times New Roman"/>
        </w:rPr>
        <w:t>.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.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  <w:shd w:fill="auto" w:val="clear"/>
        </w:rPr>
      </w:pPr>
      <w:r>
        <w:rPr>
          <w:rFonts w:cs="Times New Roman" w:ascii="Times New Roman" w:hAnsi="Times New Roman"/>
          <w:b w:val="false"/>
          <w:bCs w:val="false"/>
          <w:shd w:fill="auto" w:val="clear"/>
        </w:rPr>
        <w:t>Oświadczam, że podmiot, w imieniu którego składane jest oświadczenie</w:t>
      </w:r>
      <w:r>
        <w:rPr>
          <w:rFonts w:cs="Times New Roman" w:ascii="Times New Roman" w:hAnsi="Times New Roman"/>
          <w:b/>
          <w:bCs/>
          <w:shd w:fill="auto" w:val="clear"/>
        </w:rPr>
        <w:t xml:space="preserve"> spełnia warunki udziału w przedmiotowym postępowaniu </w:t>
      </w:r>
      <w:r>
        <w:rPr>
          <w:rFonts w:cs="Times New Roman" w:ascii="Times New Roman" w:hAnsi="Times New Roman"/>
          <w:shd w:fill="auto" w:val="clear"/>
        </w:rPr>
        <w:t>dotyczące zdolności technicznej lub zawodowej, określone przez Zamawiającego w rozdziale VII Specyfikacji Warunków Zamówienia (SWZ):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sz w:val="12"/>
          <w:szCs w:val="12"/>
          <w:shd w:fill="auto" w:val="clear"/>
        </w:rPr>
      </w:pPr>
      <w:r>
        <w:rPr>
          <w:rFonts w:cs="Times New Roman" w:ascii="Times New Roman" w:hAnsi="Times New Roman"/>
          <w:sz w:val="12"/>
          <w:szCs w:val="12"/>
          <w:shd w:fill="auto" w:val="clear"/>
        </w:rPr>
      </w:r>
    </w:p>
    <w:p>
      <w:pPr>
        <w:pStyle w:val="Normal"/>
        <w:numPr>
          <w:ilvl w:val="1"/>
          <w:numId w:val="8"/>
        </w:numPr>
        <w:spacing w:lineRule="auto" w:line="276"/>
        <w:jc w:val="both"/>
        <w:rPr>
          <w:rFonts w:ascii="Times New Roman" w:hAnsi="Times New Roman" w:eastAsia="Symbol" w:cs="Times New Roman"/>
        </w:rPr>
      </w:pPr>
      <w:r>
        <w:rPr>
          <w:rFonts w:eastAsia="Symbol" w:cs="Times New Roman" w:ascii="Times New Roman" w:hAnsi="Times New Roman"/>
        </w:rPr>
        <w:t>samodzielnie</w:t>
      </w:r>
    </w:p>
    <w:p>
      <w:pPr>
        <w:pStyle w:val="Normal"/>
        <w:numPr>
          <w:ilvl w:val="1"/>
          <w:numId w:val="8"/>
        </w:numPr>
        <w:spacing w:lineRule="auto" w:line="276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eastAsia="Symbol" w:cs="Times New Roman" w:ascii="Times New Roman" w:hAnsi="Times New Roman"/>
        </w:rPr>
        <w:t>polegając na zasobach podmiotu udostępniającego zasoby.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ab/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>* proszę zakreślić 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 w:val="false"/>
          <w:i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 xml:space="preserve">Oświadczam, że w celu  wykazania spełnienia warunków udziału w przedmiotowym postępowaniu, polegam na zasobach następującego/ych podmiotu/ów: 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 w:val="false"/>
          <w:i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 w:val="false"/>
          <w:i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.....……………………………………………………………………………………………..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 w:val="false"/>
          <w:iCs w:val="false"/>
          <w:color w:val="000000"/>
          <w:sz w:val="12"/>
          <w:szCs w:val="12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…</w:t>
      </w: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.…...………………………………………………………………………………………...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 w:val="false"/>
          <w:iCs w:val="false"/>
          <w:color w:val="000000"/>
          <w:sz w:val="12"/>
          <w:szCs w:val="12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 w:val="false"/>
          <w:i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 xml:space="preserve">W następującym zakresie: 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 w:val="false"/>
          <w:iCs w:val="false"/>
          <w:color w:val="000000"/>
          <w:sz w:val="12"/>
          <w:szCs w:val="12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…………………………………………………………</w:t>
      </w: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...……………………………………...………………………………..………………………………….…………………………..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i w:val="false"/>
          <w:iCs w:val="false"/>
          <w:color w:val="000000"/>
          <w:sz w:val="12"/>
          <w:szCs w:val="12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12"/>
          <w:szCs w:val="12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i w:val="false"/>
          <w:iCs w:val="false"/>
          <w:color w:val="000000"/>
          <w:sz w:val="12"/>
          <w:szCs w:val="12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12"/>
          <w:szCs w:val="12"/>
        </w:rPr>
      </w:r>
    </w:p>
    <w:p>
      <w:pPr>
        <w:pStyle w:val="Normal"/>
        <w:numPr>
          <w:ilvl w:val="0"/>
          <w:numId w:val="4"/>
        </w:numPr>
        <w:spacing w:lineRule="auto" w:line="276"/>
        <w:jc w:val="both"/>
        <w:rPr>
          <w:rFonts w:ascii="Times New Roman" w:hAnsi="Times New Roman" w:eastAsia="Times New Roman" w:cs="Times New Roman"/>
          <w:spacing w:val="-4"/>
          <w:lang w:eastAsia="pl-PL"/>
        </w:rPr>
      </w:pPr>
      <w:r>
        <w:rPr>
          <w:rFonts w:eastAsia="Times New Roman" w:cs="Times New Roman" w:ascii="Times New Roman" w:hAnsi="Times New Roman"/>
          <w:spacing w:val="-4"/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>
      <w:pPr>
        <w:pStyle w:val="Normal"/>
        <w:tabs>
          <w:tab w:val="clear" w:pos="709"/>
          <w:tab w:val="left" w:pos="285" w:leader="none"/>
        </w:tabs>
        <w:autoSpaceDE w:val="false"/>
        <w:spacing w:lineRule="auto" w:line="276" w:before="60" w:after="0"/>
        <w:jc w:val="both"/>
        <w:rPr>
          <w:rFonts w:ascii="Times New Roman" w:hAnsi="Times New Roman" w:eastAsia="Times New Roman" w:cs="Times New Roman"/>
          <w:spacing w:val="-4"/>
          <w:lang w:eastAsia="pl-PL"/>
        </w:rPr>
      </w:pPr>
      <w:r>
        <w:rPr>
          <w:rFonts w:eastAsia="Times New Roman" w:cs="Times New Roman" w:ascii="Times New Roman" w:hAnsi="Times New Roman"/>
          <w:spacing w:val="-4"/>
          <w:lang w:eastAsia="pl-PL"/>
        </w:rPr>
      </w:r>
    </w:p>
    <w:p>
      <w:pPr>
        <w:pStyle w:val="Normal"/>
        <w:tabs>
          <w:tab w:val="clear" w:pos="709"/>
          <w:tab w:val="left" w:pos="285" w:leader="none"/>
        </w:tabs>
        <w:autoSpaceDE w:val="false"/>
        <w:spacing w:lineRule="auto" w:line="276" w:before="60" w:after="0"/>
        <w:jc w:val="both"/>
        <w:rPr>
          <w:rFonts w:ascii="Times New Roman" w:hAnsi="Times New Roman" w:eastAsia="Times New Roman" w:cs="Times New Roman"/>
          <w:spacing w:val="-4"/>
          <w:lang w:eastAsia="pl-PL"/>
        </w:rPr>
      </w:pPr>
      <w:r>
        <w:rPr>
          <w:rFonts w:eastAsia="Times New Roman" w:cs="Times New Roman" w:ascii="Times New Roman" w:hAnsi="Times New Roman"/>
          <w:spacing w:val="-4"/>
          <w:lang w:eastAsia="pl-PL"/>
        </w:rPr>
      </w:r>
    </w:p>
    <w:p>
      <w:pPr>
        <w:pStyle w:val="Normal"/>
        <w:tabs>
          <w:tab w:val="clear" w:pos="709"/>
          <w:tab w:val="left" w:pos="285" w:leader="none"/>
        </w:tabs>
        <w:autoSpaceDE w:val="false"/>
        <w:spacing w:lineRule="auto" w:line="276" w:before="60" w:after="0"/>
        <w:jc w:val="both"/>
        <w:rPr>
          <w:rFonts w:ascii="Times New Roman" w:hAnsi="Times New Roman" w:eastAsia="Times New Roman" w:cs="Times New Roman"/>
          <w:spacing w:val="-4"/>
          <w:lang w:eastAsia="pl-PL"/>
        </w:rPr>
      </w:pPr>
      <w:r>
        <w:rPr>
          <w:rFonts w:eastAsia="Times New Roman" w:cs="Times New Roman" w:ascii="Times New Roman" w:hAnsi="Times New Roman"/>
          <w:spacing w:val="-4"/>
          <w:lang w:eastAsia="pl-PL"/>
        </w:rPr>
      </w:r>
    </w:p>
    <w:p>
      <w:pPr>
        <w:pStyle w:val="Normal"/>
        <w:autoSpaceDE w:val="false"/>
        <w:spacing w:lineRule="auto" w:line="276" w:before="60" w:after="0"/>
        <w:ind w:start="709" w:end="0"/>
        <w:jc w:val="both"/>
        <w:rPr>
          <w:rFonts w:ascii="Times New Roman" w:hAnsi="Times New Roman" w:eastAsia="Times New Roman" w:cs="Times New Roman"/>
          <w:spacing w:val="-4"/>
          <w:sz w:val="20"/>
          <w:lang w:eastAsia="pl-PL"/>
        </w:rPr>
      </w:pPr>
      <w:r>
        <w:rPr>
          <w:rFonts w:eastAsia="Times New Roman" w:cs="Times New Roman" w:ascii="Times New Roman" w:hAnsi="Times New Roman"/>
          <w:spacing w:val="-4"/>
          <w:sz w:val="20"/>
          <w:lang w:eastAsia="pl-PL"/>
        </w:rPr>
      </w:r>
    </w:p>
    <w:tbl>
      <w:tblPr>
        <w:tblW w:w="8896" w:type="dxa"/>
        <w:jc w:val="start"/>
        <w:tblInd w:w="534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2268"/>
        <w:gridCol w:w="2976"/>
        <w:gridCol w:w="3652"/>
      </w:tblGrid>
      <w:tr>
        <w:trPr/>
        <w:tc>
          <w:tcPr>
            <w:tcW w:w="2268" w:type="dxa"/>
            <w:tcBorders>
              <w:top w:val="dashed" w:sz="4" w:space="0" w:color="000000"/>
            </w:tcBorders>
          </w:tcPr>
          <w:p>
            <w:pPr>
              <w:pStyle w:val="Normal"/>
              <w:tabs>
                <w:tab w:val="clear" w:pos="709"/>
                <w:tab w:val="center" w:pos="4536" w:leader="none"/>
                <w:tab w:val="right" w:pos="9072" w:leader="none"/>
              </w:tabs>
              <w:overflowPunct w:val="false"/>
              <w:autoSpaceDE w:val="false"/>
              <w:textAlignment w:val="baseline"/>
              <w:rPr>
                <w:rFonts w:ascii="Times New Roman" w:hAnsi="Times New Roman" w:eastAsia="Times New Roman" w:cs="Times New Roman"/>
                <w:i/>
                <w:sz w:val="16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i/>
                <w:sz w:val="16"/>
                <w:szCs w:val="18"/>
                <w:lang w:eastAsia="pl-PL"/>
              </w:rPr>
              <w:t>Miejscowość, data</w:t>
            </w:r>
          </w:p>
        </w:tc>
        <w:tc>
          <w:tcPr>
            <w:tcW w:w="2976" w:type="dxa"/>
            <w:tcBorders/>
          </w:tcPr>
          <w:p>
            <w:pPr>
              <w:pStyle w:val="Normal"/>
              <w:tabs>
                <w:tab w:val="clear" w:pos="709"/>
                <w:tab w:val="center" w:pos="4536" w:leader="none"/>
                <w:tab w:val="right" w:pos="9072" w:leader="none"/>
              </w:tabs>
              <w:overflowPunct w:val="false"/>
              <w:autoSpaceDE w:val="false"/>
              <w:snapToGrid w:val="false"/>
              <w:textAlignment w:val="baseline"/>
              <w:rPr>
                <w:rFonts w:ascii="Times New Roman" w:hAnsi="Times New Roman" w:eastAsia="Times New Roman" w:cs="Times New Roman"/>
                <w:i/>
                <w:sz w:val="16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i/>
                <w:sz w:val="16"/>
                <w:szCs w:val="18"/>
                <w:lang w:eastAsia="pl-PL"/>
              </w:rPr>
            </w:r>
          </w:p>
        </w:tc>
        <w:tc>
          <w:tcPr>
            <w:tcW w:w="3652" w:type="dxa"/>
            <w:tcBorders>
              <w:top w:val="dashed" w:sz="4" w:space="0" w:color="000000"/>
            </w:tcBorders>
          </w:tcPr>
          <w:p>
            <w:pPr>
              <w:pStyle w:val="Normal"/>
              <w:tabs>
                <w:tab w:val="clear" w:pos="709"/>
                <w:tab w:val="center" w:pos="4536" w:leader="none"/>
                <w:tab w:val="right" w:pos="9072" w:leader="none"/>
              </w:tabs>
              <w:overflowPunct w:val="false"/>
              <w:autoSpaceDE w:val="false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i/>
                <w:sz w:val="16"/>
                <w:szCs w:val="16"/>
                <w:lang w:eastAsia="pl-PL"/>
              </w:rPr>
              <w:t>pieczęć i podpis upoważnionych</w:t>
            </w:r>
          </w:p>
          <w:p>
            <w:pPr>
              <w:pStyle w:val="Normal"/>
              <w:tabs>
                <w:tab w:val="clear" w:pos="709"/>
                <w:tab w:val="center" w:pos="4536" w:leader="none"/>
                <w:tab w:val="right" w:pos="9072" w:leader="none"/>
              </w:tabs>
              <w:overflowPunct w:val="false"/>
              <w:autoSpaceDE w:val="false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i/>
                <w:sz w:val="16"/>
                <w:szCs w:val="16"/>
                <w:lang w:eastAsia="pl-PL"/>
              </w:rPr>
              <w:t>przedstawicieli firmy</w:t>
            </w:r>
          </w:p>
        </w:tc>
      </w:tr>
    </w:tbl>
    <w:p>
      <w:pPr>
        <w:pStyle w:val="Normal"/>
        <w:autoSpaceDE w:val="false"/>
        <w:spacing w:lineRule="auto" w:line="276" w:before="60" w:after="0"/>
        <w:jc w:val="both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  <w:lang w:eastAsia="pl-PL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lang w:eastAsia="pl-PL"/>
        </w:rPr>
        <w:t>UWAGA: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bCs/>
          <w:i/>
          <w:color w:val="FF0000"/>
          <w:sz w:val="18"/>
          <w:szCs w:val="18"/>
          <w:u w:val="single"/>
          <w:lang w:eastAsia="pl-PL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  <w:lang w:eastAsia="pl-PL"/>
        </w:rPr>
        <w:t>Dokument należy wypełnić i podpisać kwalifikowanym podpisem elektronicznym lub podpisem zaufanym lub podpisem osobistym.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bCs/>
          <w:i/>
          <w:color w:val="FF0000"/>
          <w:sz w:val="18"/>
          <w:szCs w:val="18"/>
          <w:u w:val="single"/>
          <w:lang w:eastAsia="pl-PL"/>
        </w:rPr>
        <w:t>Dokument składa odrębnie każdy wykonawca / wykonawcy wspólnie ubiegający się o zamówienie.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 xml:space="preserve">Zamawiający zaleca zapisanie dokumentu w formacie PDF.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/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  <w:u w:val="single"/>
        </w:rPr>
        <w:t>Należy złożyć wraz z ofertą.</w:t>
      </w:r>
    </w:p>
    <w:sectPr>
      <w:headerReference w:type="default" r:id="rId2"/>
      <w:footnotePr>
        <w:numFmt w:val="decimal"/>
      </w:footnotePr>
      <w:type w:val="nextPage"/>
      <w:pgSz w:w="11906" w:h="16838"/>
      <w:pgMar w:left="1134" w:right="1134" w:gutter="0" w:header="850" w:top="907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2"/>
    <w:family w:val="auto"/>
    <w:pitch w:val="default"/>
  </w:font>
  <w:font w:name="MT Extra">
    <w:charset w:val="02"/>
    <w:family w:val="auto"/>
    <w:pitch w:val="default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Times New Roman">
    <w:charset w:val="ee" w:characterSet="windows-1250"/>
    <w:family w:val="roman"/>
    <w:pitch w:val="variable"/>
  </w:font>
  <w:font w:name="OpenSymbol">
    <w:altName w:val="Arial Unicode MS"/>
    <w:charset w:val="00" w:characterSet="windows-1252"/>
    <w:family w:val="auto"/>
    <w:pitch w:val="variable"/>
  </w:font>
  <w:font w:name="Tahoma">
    <w:charset w:val="ee" w:characterSet="windows-1250"/>
    <w:family w:val="swiss"/>
    <w:pitch w:val="variable"/>
  </w:font>
  <w:font w:name="Courier New">
    <w:charset w:val="ee" w:characterSet="windows-1250"/>
    <w:family w:val="modern"/>
    <w:pitch w:val="default"/>
  </w:font>
  <w:font w:name="Wingdings">
    <w:charset w:val="02"/>
    <w:family w:val="auto"/>
    <w:pitch w:val="variable"/>
  </w:font>
  <w:font w:name="OpenSymbol">
    <w:altName w:val="Arial Unicode MS"/>
    <w:charset w:val="ee" w:characterSet="windows-1250"/>
    <w:family w:val="auto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Times New Roma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  <w:sz w:val="18"/>
          <w:szCs w:val="18"/>
        </w:rPr>
        <w:t>Odrębne oświadczenia składa wykonawca oraz podmiot udostępniający zasoby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76" w:before="0" w:after="40"/>
      <w:jc w:val="center"/>
      <w:rPr>
        <w:rFonts w:ascii="Arial" w:hAnsi="Arial" w:cs="Arial"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 xml:space="preserve">Nazwa zamówienia: „Przebudowa drogi gminnej nr G129322P  miejscowości Falmierowo – Klawek, gm. Wyrzysk na działkach </w:t>
      <w:tab/>
      <w:tab/>
      <w:t>11/1, 11/2 obręb Klawek i działce nr 85/2 obręb Falmierowo”</w:t>
    </w:r>
  </w:p>
  <w:p>
    <w:pPr>
      <w:pStyle w:val="BodyText"/>
      <w:spacing w:lineRule="auto" w:line="276" w:before="0" w:after="40"/>
      <w:jc w:val="center"/>
      <w:rPr>
        <w:rFonts w:ascii="Arial" w:hAnsi="Arial" w:cs="Arial"/>
        <w:b/>
        <w:bCs/>
        <w:i/>
        <w:iCs/>
        <w:sz w:val="16"/>
        <w:szCs w:val="16"/>
        <w:u w:val="none"/>
      </w:rPr>
    </w:pPr>
    <w:r>
      <w:rPr>
        <w:rFonts w:cs="Arial" w:ascii="Arial" w:hAnsi="Arial"/>
        <w:i/>
        <w:iCs/>
        <w:sz w:val="16"/>
        <w:szCs w:val="16"/>
      </w:rPr>
      <w:t>Oznaczenie sprawy: ZPU.271.7.202</w:t>
    </w:r>
    <w:bookmarkStart w:id="0" w:name="_Hlk195888138"/>
    <w:r>
      <w:rPr>
        <w:rFonts w:cs="Arial" w:ascii="Arial" w:hAnsi="Arial"/>
        <w:i/>
        <w:iCs/>
        <w:sz w:val="16"/>
        <w:szCs w:val="16"/>
      </w:rPr>
      <w:t>6</w:t>
    </w:r>
    <w:bookmarkEnd w:id="0"/>
  </w:p>
  <w:p>
    <w:pPr>
      <w:pStyle w:val="BodyText"/>
      <w:spacing w:lineRule="auto" w:line="276" w:before="0" w:after="40"/>
      <w:jc w:val="center"/>
      <w:rPr/>
    </w:pPr>
    <w:r>
      <w:rPr>
        <w:rFonts w:cs="Arial" w:ascii="Arial" w:hAnsi="Arial"/>
        <w:b/>
        <w:bCs/>
        <w:i/>
        <w:iCs/>
        <w:sz w:val="16"/>
        <w:szCs w:val="16"/>
        <w:u w:val="none"/>
      </w:rPr>
      <w:t>Załącznik nr 3 do SWZ -</w:t>
    </w:r>
    <w:r>
      <w:rPr>
        <w:rFonts w:cs="Arial" w:ascii="Arial" w:hAnsi="Arial"/>
        <w:b w:val="false"/>
        <w:bCs w:val="false"/>
        <w:i/>
        <w:iCs/>
        <w:sz w:val="16"/>
        <w:szCs w:val="16"/>
        <w:u w:val="none"/>
      </w:rPr>
      <w:t xml:space="preserve"> Oświadczenie Wykonawcy dotyczące braku podstaw do wykluczenia oraz spełnienia warunków udziału w postępowaniu</w:t>
    </w:r>
  </w:p>
  <w:p>
    <w:pPr>
      <w:pStyle w:val="BodyText"/>
      <w:spacing w:lineRule="auto" w:line="276" w:before="0" w:after="40"/>
      <w:jc w:val="center"/>
      <w:rPr>
        <w:rFonts w:ascii="Arial" w:hAnsi="Arial" w:cs="Arial"/>
        <w:b w:val="false"/>
        <w:bCs w:val="false"/>
        <w:i/>
        <w:iCs/>
        <w:sz w:val="16"/>
        <w:szCs w:val="16"/>
      </w:rPr>
    </w:pPr>
    <w:r>
      <w:rPr>
        <w:rFonts w:cs="Arial" w:ascii="Arial" w:hAnsi="Arial"/>
        <w:b w:val="false"/>
        <w:bCs w:val="false"/>
        <w:i/>
        <w:iCs/>
        <w:sz w:val="16"/>
        <w:szCs w:val="16"/>
      </w:rPr>
      <mc:AlternateContent>
        <mc:Choice Requires="wps">
          <w:drawing>
            <wp:anchor distT="0" distB="0" distL="114935" distR="114935" simplePos="0" relativeHeight="3" behindDoc="1" locked="0" layoutInCell="1" allowOverlap="1">
              <wp:simplePos x="0" y="0"/>
              <wp:positionH relativeFrom="column">
                <wp:posOffset>64770</wp:posOffset>
              </wp:positionH>
              <wp:positionV relativeFrom="paragraph">
                <wp:posOffset>45720</wp:posOffset>
              </wp:positionV>
              <wp:extent cx="6000750" cy="0"/>
              <wp:effectExtent l="5080" t="5080" r="5080" b="5080"/>
              <wp:wrapNone/>
              <wp:docPr id="1" name="Linia pozioma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00840" cy="0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1pt,3.6pt" to="477.55pt,3.6pt" stroked="t" o:allowincell="f" style="position:absolute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color w:val="FF0000"/>
      </w:rPr>
    </w:lvl>
    <w:lvl w:ilvl="1">
      <w:start w:val="1"/>
      <w:numFmt w:val="bullet"/>
      <w:lvlText w:val="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  <w:color w:val="FF0000"/>
      </w:rPr>
    </w:lvl>
    <w:lvl w:ilvl="2">
      <w:start w:val="1"/>
      <w:numFmt w:val="bullet"/>
      <w:lvlText w:val=""/>
      <w:lvlJc w:val="start"/>
      <w:pPr>
        <w:tabs>
          <w:tab w:val="num" w:pos="1440"/>
        </w:tabs>
        <w:ind w:start="1440" w:hanging="360"/>
      </w:pPr>
      <w:rPr>
        <w:rFonts w:ascii="Symbol" w:hAnsi="Symbol" w:cs="Symbol" w:hint="default"/>
        <w:color w:val="FF0000"/>
      </w:rPr>
    </w:lvl>
    <w:lvl w:ilvl="3">
      <w:start w:val="1"/>
      <w:numFmt w:val="bullet"/>
      <w:lvlText w:val="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  <w:color w:val="FF0000"/>
      </w:rPr>
    </w:lvl>
    <w:lvl w:ilvl="4">
      <w:start w:val="1"/>
      <w:numFmt w:val="bullet"/>
      <w:lvlText w:val="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  <w:color w:val="FF0000"/>
      </w:rPr>
    </w:lvl>
    <w:lvl w:ilvl="5">
      <w:start w:val="1"/>
      <w:numFmt w:val="bullet"/>
      <w:lvlText w:val=""/>
      <w:lvlJc w:val="start"/>
      <w:pPr>
        <w:tabs>
          <w:tab w:val="num" w:pos="2520"/>
        </w:tabs>
        <w:ind w:start="2520" w:hanging="360"/>
      </w:pPr>
      <w:rPr>
        <w:rFonts w:ascii="Symbol" w:hAnsi="Symbol" w:cs="Symbol" w:hint="default"/>
        <w:color w:val="FF0000"/>
      </w:rPr>
    </w:lvl>
    <w:lvl w:ilvl="6">
      <w:start w:val="1"/>
      <w:numFmt w:val="bullet"/>
      <w:lvlText w:val="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  <w:color w:val="FF0000"/>
      </w:rPr>
    </w:lvl>
    <w:lvl w:ilvl="7">
      <w:start w:val="1"/>
      <w:numFmt w:val="bullet"/>
      <w:lvlText w:val="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  <w:color w:val="FF0000"/>
      </w:rPr>
    </w:lvl>
    <w:lvl w:ilvl="8">
      <w:start w:val="1"/>
      <w:numFmt w:val="bullet"/>
      <w:lvlText w:val=""/>
      <w:lvlJc w:val="start"/>
      <w:pPr>
        <w:tabs>
          <w:tab w:val="num" w:pos="3600"/>
        </w:tabs>
        <w:ind w:start="3600" w:hanging="360"/>
      </w:pPr>
      <w:rPr>
        <w:rFonts w:ascii="Symbol" w:hAnsi="Symbol" w:cs="Symbol" w:hint="default"/>
        <w:color w:val="FF0000"/>
      </w:rPr>
    </w:lvl>
  </w:abstractNum>
  <w:abstractNum w:abstractNumId="3">
    <w:lvl w:ilvl="0">
      <w:start w:val="2"/>
      <w:numFmt w:val="decimal"/>
      <w:lvlText w:val="%1."/>
      <w:lvlJc w:val="start"/>
      <w:pPr>
        <w:tabs>
          <w:tab w:val="num" w:pos="397"/>
        </w:tabs>
        <w:ind w:start="397" w:hanging="397"/>
      </w:pPr>
      <w:rPr>
        <w:rFonts w:ascii="OpenSymbol;Arial Unicode MS" w:hAnsi="OpenSymbol;Arial Unicode MS" w:eastAsia="OpenSymbol;Arial Unicode MS" w:cs="OpenSymbol;Arial Unicode MS"/>
        <w:i w:val="false"/>
        <w:iCs w:val="false"/>
        <w:color w:val="000000"/>
        <w:sz w:val="24"/>
        <w:szCs w:val="24"/>
      </w:rPr>
    </w:lvl>
    <w:lvl w:ilvl="1">
      <w:start w:val="1"/>
      <w:numFmt w:val="decimal"/>
      <w:lvlText w:val="%1.%2)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4"/>
      <w:numFmt w:val="decimal"/>
      <w:lvlText w:val="%1."/>
      <w:lvlJc w:val="start"/>
      <w:pPr>
        <w:tabs>
          <w:tab w:val="num" w:pos="397"/>
        </w:tabs>
        <w:ind w:start="397" w:hanging="397"/>
      </w:p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bullet"/>
      <w:lvlText w:val=""/>
      <w:lvlJc w:val="start"/>
      <w:pPr>
        <w:tabs>
          <w:tab w:val="num" w:pos="720"/>
        </w:tabs>
        <w:ind w:start="720" w:hanging="360"/>
      </w:pPr>
      <w:rPr>
        <w:rFonts w:ascii="MT Extra" w:hAnsi="MT Extra" w:cs="MT Extra" w:hint="default"/>
        <w:i w:val="false"/>
        <w:iCs w:val="false"/>
        <w:color w:val="000000"/>
      </w:rPr>
    </w:lvl>
    <w:lvl w:ilvl="1">
      <w:start w:val="1"/>
      <w:numFmt w:val="bullet"/>
      <w:lvlText w:val=""/>
      <w:lvlJc w:val="start"/>
      <w:pPr>
        <w:tabs>
          <w:tab w:val="num" w:pos="1080"/>
        </w:tabs>
        <w:ind w:start="1080" w:hanging="360"/>
      </w:pPr>
      <w:rPr>
        <w:rFonts w:ascii="Wingdings" w:hAnsi="Wingdings" w:cs="Wingdings" w:hint="default"/>
        <w:i w:val="false"/>
        <w:iCs w:val="false"/>
        <w:color w:val="000000"/>
      </w:rPr>
    </w:lvl>
    <w:lvl w:ilvl="2">
      <w:start w:val="1"/>
      <w:numFmt w:val="bullet"/>
      <w:lvlText w:val=""/>
      <w:lvlJc w:val="start"/>
      <w:pPr>
        <w:tabs>
          <w:tab w:val="num" w:pos="1440"/>
        </w:tabs>
        <w:ind w:start="1440" w:hanging="360"/>
      </w:pPr>
      <w:rPr>
        <w:rFonts w:ascii="Wingdings 2" w:hAnsi="Wingdings 2" w:cs="Wingdings 2" w:hint="default"/>
        <w:i w:val="false"/>
        <w:iCs w:val="false"/>
        <w:color w:val="000000"/>
      </w:rPr>
    </w:lvl>
    <w:lvl w:ilvl="3">
      <w:start w:val="1"/>
      <w:numFmt w:val="bullet"/>
      <w:lvlText w:val=""/>
      <w:lvlJc w:val="start"/>
      <w:pPr>
        <w:tabs>
          <w:tab w:val="num" w:pos="1800"/>
        </w:tabs>
        <w:ind w:start="1800" w:hanging="360"/>
      </w:pPr>
      <w:rPr>
        <w:rFonts w:ascii="MT Extra" w:hAnsi="MT Extra" w:cs="MT Extra" w:hint="default"/>
        <w:i w:val="false"/>
        <w:iCs w:val="false"/>
        <w:color w:val="000000"/>
      </w:rPr>
    </w:lvl>
    <w:lvl w:ilvl="4">
      <w:start w:val="1"/>
      <w:numFmt w:val="bullet"/>
      <w:lvlText w:val="►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  <w:i w:val="false"/>
        <w:iCs w:val="false"/>
        <w:color w:val="000000"/>
      </w:rPr>
    </w:lvl>
    <w:lvl w:ilvl="5">
      <w:start w:val="1"/>
      <w:numFmt w:val="bullet"/>
      <w:lvlText w:val=""/>
      <w:lvlJc w:val="start"/>
      <w:pPr>
        <w:tabs>
          <w:tab w:val="num" w:pos="2520"/>
        </w:tabs>
        <w:ind w:start="2520" w:hanging="360"/>
      </w:pPr>
      <w:rPr>
        <w:rFonts w:ascii="Symbol" w:hAnsi="Symbol" w:cs="Symbol" w:hint="default"/>
        <w:i w:val="false"/>
        <w:iCs w:val="false"/>
        <w:color w:val="000000"/>
      </w:rPr>
    </w:lvl>
    <w:lvl w:ilvl="6">
      <w:start w:val="1"/>
      <w:numFmt w:val="bullet"/>
      <w:lvlText w:val="-"/>
      <w:lvlJc w:val="start"/>
      <w:pPr>
        <w:tabs>
          <w:tab w:val="num" w:pos="2880"/>
        </w:tabs>
        <w:ind w:start="2880" w:hanging="360"/>
      </w:pPr>
      <w:rPr>
        <w:rFonts w:ascii="OpenSymbol" w:hAnsi="OpenSymbol" w:cs="OpenSymbol" w:hint="default"/>
        <w:i w:val="false"/>
        <w:iCs w:val="false"/>
        <w:color w:val="000000"/>
      </w:rPr>
    </w:lvl>
    <w:lvl w:ilvl="7">
      <w:start w:val="1"/>
      <w:numFmt w:val="bullet"/>
      <w:lvlText w:val="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  <w:i w:val="false"/>
        <w:iCs w:val="false"/>
        <w:color w:val="000000"/>
      </w:rPr>
    </w:lvl>
    <w:lvl w:ilvl="8">
      <w:start w:val="1"/>
      <w:numFmt w:val="bullet"/>
      <w:lvlText w:val=""/>
      <w:lvlJc w:val="start"/>
      <w:pPr>
        <w:tabs>
          <w:tab w:val="num" w:pos="3600"/>
        </w:tabs>
        <w:ind w:start="3600" w:hanging="360"/>
      </w:pPr>
      <w:rPr>
        <w:rFonts w:ascii="Symbol" w:hAnsi="Symbol" w:cs="Symbol" w:hint="default"/>
        <w:i w:val="false"/>
        <w:iCs w:val="false"/>
        <w:color w:val="000000"/>
      </w:rPr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</w:lvl>
    <w:lvl w:ilvl="1">
      <w:start w:val="1"/>
      <w:numFmt w:val="bullet"/>
      <w:lvlText w:val=""/>
      <w:lvlJc w:val="start"/>
      <w:pPr>
        <w:tabs>
          <w:tab w:val="num" w:pos="1080"/>
        </w:tabs>
        <w:ind w:start="1080" w:hanging="360"/>
      </w:pPr>
      <w:rPr>
        <w:rFonts w:ascii="Wingdings" w:hAnsi="Wingdings" w:cs="Wingdings" w:hint="default"/>
        <w:i w:val="false"/>
        <w:iCs w:val="false"/>
        <w:color w:val="000000"/>
      </w:rPr>
    </w:lvl>
    <w:lvl w:ilvl="2">
      <w:start w:val="1"/>
      <w:numFmt w:val="bullet"/>
      <w:lvlText w:val=""/>
      <w:lvlJc w:val="start"/>
      <w:pPr>
        <w:tabs>
          <w:tab w:val="num" w:pos="1440"/>
        </w:tabs>
        <w:ind w:start="1440" w:hanging="360"/>
      </w:pPr>
      <w:rPr>
        <w:rFonts w:ascii="Wingdings 2" w:hAnsi="Wingdings 2" w:cs="Wingdings 2" w:hint="default"/>
        <w:i w:val="false"/>
        <w:iCs w:val="false"/>
        <w:color w:val="000000"/>
      </w:rPr>
    </w:lvl>
    <w:lvl w:ilvl="3">
      <w:start w:val="1"/>
      <w:numFmt w:val="bullet"/>
      <w:lvlText w:val=""/>
      <w:lvlJc w:val="start"/>
      <w:pPr>
        <w:tabs>
          <w:tab w:val="num" w:pos="1800"/>
        </w:tabs>
        <w:ind w:start="1800" w:hanging="360"/>
      </w:pPr>
      <w:rPr>
        <w:rFonts w:ascii="MT Extra" w:hAnsi="MT Extra" w:cs="MT Extra" w:hint="default"/>
        <w:i w:val="false"/>
        <w:iCs w:val="false"/>
        <w:color w:val="000000"/>
      </w:rPr>
    </w:lvl>
    <w:lvl w:ilvl="4">
      <w:start w:val="1"/>
      <w:numFmt w:val="bullet"/>
      <w:lvlText w:val="►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  <w:i w:val="false"/>
        <w:iCs w:val="false"/>
        <w:color w:val="000000"/>
      </w:rPr>
    </w:lvl>
    <w:lvl w:ilvl="5">
      <w:start w:val="1"/>
      <w:numFmt w:val="bullet"/>
      <w:lvlText w:val=""/>
      <w:lvlJc w:val="start"/>
      <w:pPr>
        <w:tabs>
          <w:tab w:val="num" w:pos="2520"/>
        </w:tabs>
        <w:ind w:start="2520" w:hanging="360"/>
      </w:pPr>
      <w:rPr>
        <w:rFonts w:ascii="Symbol" w:hAnsi="Symbol" w:cs="Symbol" w:hint="default"/>
        <w:i w:val="false"/>
        <w:iCs w:val="false"/>
        <w:color w:val="000000"/>
      </w:rPr>
    </w:lvl>
    <w:lvl w:ilvl="6">
      <w:start w:val="1"/>
      <w:numFmt w:val="bullet"/>
      <w:lvlText w:val="-"/>
      <w:lvlJc w:val="start"/>
      <w:pPr>
        <w:tabs>
          <w:tab w:val="num" w:pos="2880"/>
        </w:tabs>
        <w:ind w:start="2880" w:hanging="360"/>
      </w:pPr>
      <w:rPr>
        <w:rFonts w:ascii="OpenSymbol" w:hAnsi="OpenSymbol" w:cs="OpenSymbol" w:hint="default"/>
        <w:i w:val="false"/>
        <w:iCs w:val="false"/>
        <w:color w:val="000000"/>
      </w:rPr>
    </w:lvl>
    <w:lvl w:ilvl="7">
      <w:start w:val="1"/>
      <w:numFmt w:val="bullet"/>
      <w:lvlText w:val="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  <w:i w:val="false"/>
        <w:iCs w:val="false"/>
        <w:color w:val="000000"/>
      </w:rPr>
    </w:lvl>
    <w:lvl w:ilvl="8">
      <w:start w:val="1"/>
      <w:numFmt w:val="bullet"/>
      <w:lvlText w:val=""/>
      <w:lvlJc w:val="start"/>
      <w:pPr>
        <w:tabs>
          <w:tab w:val="num" w:pos="3600"/>
        </w:tabs>
        <w:ind w:start="3600" w:hanging="360"/>
      </w:pPr>
      <w:rPr>
        <w:rFonts w:ascii="Symbol" w:hAnsi="Symbol" w:cs="Symbol" w:hint="default"/>
        <w:i w:val="false"/>
        <w:iCs w:val="false"/>
        <w:color w:val="000000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397"/>
        </w:tabs>
        <w:ind w:start="397" w:hanging="397"/>
      </w:pPr>
      <w:rPr>
        <w:rFonts w:ascii="OpenSymbol;Arial Unicode MS" w:hAnsi="OpenSymbol;Arial Unicode MS" w:eastAsia="OpenSymbol;Arial Unicode MS" w:cs="OpenSymbol;Arial Unicode MS"/>
        <w:b w:val="false"/>
        <w:bCs w:val="false"/>
        <w:i w:val="false"/>
        <w:iCs w:val="false"/>
        <w:color w:val="000000"/>
        <w:sz w:val="24"/>
        <w:szCs w:val="24"/>
      </w:rPr>
    </w:lvl>
    <w:lvl w:ilvl="1">
      <w:start w:val="1"/>
      <w:numFmt w:val="decimal"/>
      <w:lvlText w:val="%1.%2)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i w:val="false"/>
        <w:iCs w:val="false"/>
        <w:color w:val="000000"/>
        <w:sz w:val="24"/>
        <w:szCs w:val="24"/>
      </w:rPr>
    </w:lvl>
    <w:lvl w:ilvl="1">
      <w:start w:val="1"/>
      <w:numFmt w:val="bullet"/>
      <w:lvlText w:val=""/>
      <w:lvlJc w:val="start"/>
      <w:pPr>
        <w:tabs>
          <w:tab w:val="num" w:pos="1080"/>
        </w:tabs>
        <w:ind w:start="1080" w:hanging="360"/>
      </w:pPr>
      <w:rPr>
        <w:rFonts w:ascii="MT Extra" w:hAnsi="MT Extra" w:cs="MT Extra" w:hint="default"/>
        <w:i w:val="false"/>
        <w:iCs w:val="false"/>
        <w:color w:val="000000"/>
        <w:sz w:val="24"/>
        <w:szCs w:val="24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  <w:i w:val="false"/>
        <w:iCs w:val="false"/>
        <w:color w:val="000000"/>
        <w:sz w:val="24"/>
        <w:szCs w:val="24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  <w:i w:val="false"/>
        <w:iCs w:val="false"/>
        <w:color w:val="000000"/>
        <w:sz w:val="24"/>
        <w:szCs w:val="24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  <w:i w:val="false"/>
        <w:iCs w:val="false"/>
        <w:color w:val="000000"/>
        <w:sz w:val="24"/>
        <w:szCs w:val="24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  <w:i w:val="false"/>
        <w:iCs w:val="false"/>
        <w:color w:val="000000"/>
        <w:sz w:val="24"/>
        <w:szCs w:val="24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  <w:i w:val="false"/>
        <w:iCs w:val="false"/>
        <w:color w:val="000000"/>
        <w:sz w:val="24"/>
        <w:szCs w:val="24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  <w:i w:val="false"/>
        <w:iCs w:val="false"/>
        <w:color w:val="000000"/>
        <w:sz w:val="24"/>
        <w:szCs w:val="24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  <w:i w:val="false"/>
        <w:iCs w:val="false"/>
        <w:color w:val="000000"/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hyphenationZone w:val="0"/>
  <w:footnotePr>
    <w:numFmt w:val="decimal"/>
    <w:footnote w:id="0"/>
    <w:footnote w:id="1"/>
  </w:footnotePr>
  <w:compat>
    <w:adjustLineHeightInTable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Liberation Serif;Times New Roman" w:hAnsi="Liberation Serif;Times New Roman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0" w:after="0"/>
      <w:ind w:hanging="284" w:start="356" w:end="0"/>
      <w:outlineLvl w:val="0"/>
    </w:pPr>
    <w:rPr>
      <w:rFonts w:ascii="Arial" w:hAnsi="Arial" w:cs="Arial"/>
      <w:b/>
      <w:bCs/>
      <w:color w:val="000000"/>
      <w:kern w:val="2"/>
      <w:sz w:val="28"/>
      <w:szCs w:val="28"/>
    </w:rPr>
  </w:style>
  <w:style w:type="character" w:styleId="WW8Num2z0">
    <w:name w:val="WW8Num2z0"/>
    <w:qFormat/>
    <w:rPr>
      <w:rFonts w:ascii="Symbol" w:hAnsi="Symbol" w:cs="OpenSymbol;Arial Unicode MS"/>
      <w:color w:val="FF0000"/>
    </w:rPr>
  </w:style>
  <w:style w:type="character" w:styleId="WW8Num3z0">
    <w:name w:val="WW8Num3z0"/>
    <w:qFormat/>
    <w:rPr>
      <w:rFonts w:ascii="OpenSymbol;Arial Unicode MS" w:hAnsi="OpenSymbol;Arial Unicode MS" w:eastAsia="OpenSymbol;Arial Unicode MS" w:cs="OpenSymbol;Arial Unicode MS"/>
      <w:i w:val="false"/>
      <w:iCs w:val="false"/>
      <w:color w:val="000000"/>
      <w:sz w:val="24"/>
      <w:szCs w:val="24"/>
    </w:rPr>
  </w:style>
  <w:style w:type="character" w:styleId="WW8Num5z0">
    <w:name w:val="WW8Num5z0"/>
    <w:qFormat/>
    <w:rPr>
      <w:rFonts w:ascii="MT Extra" w:hAnsi="MT Extra" w:cs="OpenSymbol;Arial Unicode MS"/>
      <w:i w:val="false"/>
      <w:iCs w:val="false"/>
      <w:color w:val="000000"/>
    </w:rPr>
  </w:style>
  <w:style w:type="character" w:styleId="WW8Num5z1">
    <w:name w:val="WW8Num5z1"/>
    <w:qFormat/>
    <w:rPr>
      <w:rFonts w:ascii="Wingdings" w:hAnsi="Wingdings" w:cs="OpenSymbol;Arial Unicode MS"/>
      <w:i w:val="false"/>
      <w:iCs w:val="false"/>
      <w:color w:val="000000"/>
    </w:rPr>
  </w:style>
  <w:style w:type="character" w:styleId="WW8Num5z2">
    <w:name w:val="WW8Num5z2"/>
    <w:qFormat/>
    <w:rPr>
      <w:rFonts w:ascii="Wingdings 2" w:hAnsi="Wingdings 2" w:cs="OpenSymbol;Arial Unicode MS"/>
      <w:i w:val="false"/>
      <w:iCs w:val="false"/>
      <w:color w:val="000000"/>
    </w:rPr>
  </w:style>
  <w:style w:type="character" w:styleId="WW8Num5z4">
    <w:name w:val="WW8Num5z4"/>
    <w:qFormat/>
    <w:rPr>
      <w:rFonts w:ascii="OpenSymbol;Arial Unicode MS" w:hAnsi="OpenSymbol;Arial Unicode MS" w:cs="OpenSymbol;Arial Unicode MS"/>
      <w:i w:val="false"/>
      <w:iCs w:val="false"/>
      <w:color w:val="000000"/>
    </w:rPr>
  </w:style>
  <w:style w:type="character" w:styleId="WW8Num5z5">
    <w:name w:val="WW8Num5z5"/>
    <w:qFormat/>
    <w:rPr>
      <w:rFonts w:ascii="Symbol" w:hAnsi="Symbol" w:cs="OpenSymbol;Arial Unicode MS"/>
      <w:i w:val="false"/>
      <w:iCs w:val="false"/>
      <w:color w:val="000000"/>
    </w:rPr>
  </w:style>
  <w:style w:type="character" w:styleId="WW8Num6z1">
    <w:name w:val="WW8Num6z1"/>
    <w:qFormat/>
    <w:rPr>
      <w:rFonts w:ascii="Wingdings" w:hAnsi="Wingdings" w:cs="OpenSymbol;Arial Unicode MS"/>
      <w:i w:val="false"/>
      <w:iCs w:val="false"/>
      <w:color w:val="000000"/>
    </w:rPr>
  </w:style>
  <w:style w:type="character" w:styleId="WW8Num6z2">
    <w:name w:val="WW8Num6z2"/>
    <w:qFormat/>
    <w:rPr>
      <w:rFonts w:ascii="Wingdings 2" w:hAnsi="Wingdings 2" w:cs="OpenSymbol;Arial Unicode MS"/>
      <w:i w:val="false"/>
      <w:iCs w:val="false"/>
      <w:color w:val="000000"/>
    </w:rPr>
  </w:style>
  <w:style w:type="character" w:styleId="WW8Num6z3">
    <w:name w:val="WW8Num6z3"/>
    <w:qFormat/>
    <w:rPr>
      <w:rFonts w:ascii="MT Extra" w:hAnsi="MT Extra" w:cs="OpenSymbol;Arial Unicode MS"/>
      <w:i w:val="false"/>
      <w:iCs w:val="false"/>
      <w:color w:val="000000"/>
    </w:rPr>
  </w:style>
  <w:style w:type="character" w:styleId="WW8Num6z4">
    <w:name w:val="WW8Num6z4"/>
    <w:qFormat/>
    <w:rPr>
      <w:rFonts w:ascii="OpenSymbol;Arial Unicode MS" w:hAnsi="OpenSymbol;Arial Unicode MS" w:cs="OpenSymbol;Arial Unicode MS"/>
      <w:i w:val="false"/>
      <w:iCs w:val="false"/>
      <w:color w:val="000000"/>
    </w:rPr>
  </w:style>
  <w:style w:type="character" w:styleId="WW8Num6z5">
    <w:name w:val="WW8Num6z5"/>
    <w:qFormat/>
    <w:rPr>
      <w:rFonts w:ascii="Symbol" w:hAnsi="Symbol" w:cs="OpenSymbol;Arial Unicode MS"/>
      <w:i w:val="false"/>
      <w:iCs w:val="false"/>
      <w:color w:val="000000"/>
    </w:rPr>
  </w:style>
  <w:style w:type="character" w:styleId="WW8Num7z0">
    <w:name w:val="WW8Num7z0"/>
    <w:qFormat/>
    <w:rPr>
      <w:rFonts w:ascii="OpenSymbol;Arial Unicode MS" w:hAnsi="OpenSymbol;Arial Unicode MS" w:eastAsia="OpenSymbol;Arial Unicode MS" w:cs="OpenSymbol;Arial Unicode MS"/>
      <w:b w:val="false"/>
      <w:bCs w:val="false"/>
      <w:i w:val="false"/>
      <w:iCs w:val="false"/>
      <w:color w:val="000000"/>
      <w:sz w:val="24"/>
      <w:szCs w:val="24"/>
    </w:rPr>
  </w:style>
  <w:style w:type="character" w:styleId="WW8Num8z0">
    <w:name w:val="WW8Num8z0"/>
    <w:qFormat/>
    <w:rPr>
      <w:rFonts w:ascii="Symbol" w:hAnsi="Symbol" w:cs="OpenSymbol;Arial Unicode MS"/>
      <w:i w:val="false"/>
      <w:iCs w:val="false"/>
      <w:color w:val="000000"/>
      <w:sz w:val="24"/>
      <w:szCs w:val="24"/>
    </w:rPr>
  </w:style>
  <w:style w:type="character" w:styleId="WW8Num8z1">
    <w:name w:val="WW8Num8z1"/>
    <w:qFormat/>
    <w:rPr>
      <w:rFonts w:ascii="MT Extra" w:hAnsi="MT Extra" w:cs="OpenSymbol;Arial Unicode MS"/>
      <w:i w:val="false"/>
      <w:iCs w:val="false"/>
      <w:color w:val="000000"/>
      <w:sz w:val="24"/>
      <w:szCs w:val="24"/>
    </w:rPr>
  </w:style>
  <w:style w:type="character" w:styleId="WW8Num8z2">
    <w:name w:val="WW8Num8z2"/>
    <w:qFormat/>
    <w:rPr>
      <w:rFonts w:ascii="OpenSymbol;Arial Unicode MS" w:hAnsi="OpenSymbol;Arial Unicode MS" w:cs="OpenSymbol;Arial Unicode MS"/>
      <w:i w:val="false"/>
      <w:iCs w:val="false"/>
      <w:color w:val="000000"/>
      <w:sz w:val="24"/>
      <w:szCs w:val="24"/>
    </w:rPr>
  </w:style>
  <w:style w:type="character" w:styleId="WW8Num1z0">
    <w:name w:val="WW8Num1z0"/>
    <w:qFormat/>
    <w:rPr>
      <w:rFonts w:ascii="Symbol" w:hAnsi="Symbol" w:cs="OpenSymbol;Arial Unicode MS"/>
      <w:color w:val="FF0000"/>
    </w:rPr>
  </w:style>
  <w:style w:type="character" w:styleId="WW8Num4z0">
    <w:name w:val="WW8Num4z0"/>
    <w:qFormat/>
    <w:rPr>
      <w:rFonts w:ascii="MT Extra" w:hAnsi="MT Extra" w:cs="OpenSymbol;Arial Unicode MS"/>
      <w:i w:val="false"/>
      <w:iCs w:val="false"/>
      <w:color w:val="000000"/>
    </w:rPr>
  </w:style>
  <w:style w:type="character" w:styleId="WW8Num4z1">
    <w:name w:val="WW8Num4z1"/>
    <w:qFormat/>
    <w:rPr>
      <w:rFonts w:ascii="Wingdings" w:hAnsi="Wingdings" w:cs="OpenSymbol;Arial Unicode MS"/>
      <w:i w:val="false"/>
      <w:iCs w:val="false"/>
      <w:color w:val="000000"/>
    </w:rPr>
  </w:style>
  <w:style w:type="character" w:styleId="WW8Num4z2">
    <w:name w:val="WW8Num4z2"/>
    <w:qFormat/>
    <w:rPr>
      <w:rFonts w:ascii="Wingdings 2" w:hAnsi="Wingdings 2" w:cs="OpenSymbol;Arial Unicode MS"/>
      <w:i w:val="false"/>
      <w:iCs w:val="false"/>
      <w:color w:val="000000"/>
    </w:rPr>
  </w:style>
  <w:style w:type="character" w:styleId="WW8Num4z4">
    <w:name w:val="WW8Num4z4"/>
    <w:qFormat/>
    <w:rPr>
      <w:rFonts w:ascii="OpenSymbol;Arial Unicode MS" w:hAnsi="OpenSymbol;Arial Unicode MS" w:cs="OpenSymbol;Arial Unicode MS"/>
      <w:i w:val="false"/>
      <w:iCs w:val="false"/>
      <w:color w:val="000000"/>
    </w:rPr>
  </w:style>
  <w:style w:type="character" w:styleId="WW8Num4z5">
    <w:name w:val="WW8Num4z5"/>
    <w:qFormat/>
    <w:rPr>
      <w:rFonts w:ascii="Symbol" w:hAnsi="Symbol" w:cs="OpenSymbol;Arial Unicode MS"/>
      <w:i w:val="false"/>
      <w:iCs w:val="false"/>
      <w:color w:val="000000"/>
    </w:rPr>
  </w:style>
  <w:style w:type="character" w:styleId="WW8Num5z3">
    <w:name w:val="WW8Num5z3"/>
    <w:qFormat/>
    <w:rPr>
      <w:rFonts w:ascii="MT Extra" w:hAnsi="MT Extra" w:cs="OpenSymbol;Arial Unicode MS"/>
      <w:i w:val="false"/>
      <w:iCs w:val="false"/>
      <w:color w:val="000000"/>
    </w:rPr>
  </w:style>
  <w:style w:type="character" w:styleId="WW8Num6z0">
    <w:name w:val="WW8Num6z0"/>
    <w:qFormat/>
    <w:rPr>
      <w:rFonts w:ascii="OpenSymbol;Arial Unicode MS" w:hAnsi="OpenSymbol;Arial Unicode MS" w:eastAsia="OpenSymbol;Arial Unicode MS" w:cs="OpenSymbol;Arial Unicode MS"/>
      <w:b w:val="false"/>
      <w:bCs w:val="false"/>
      <w:i w:val="false"/>
      <w:iCs w:val="false"/>
      <w:color w:val="000000"/>
      <w:sz w:val="24"/>
      <w:szCs w:val="24"/>
    </w:rPr>
  </w:style>
  <w:style w:type="character" w:styleId="WW8Num3z1">
    <w:name w:val="WW8Num3z1"/>
    <w:qFormat/>
    <w:rPr>
      <w:rFonts w:ascii="MT Extra" w:hAnsi="MT Extra" w:cs="OpenSymbol;Arial Unicode MS"/>
      <w:i w:val="false"/>
      <w:iCs w:val="false"/>
      <w:color w:val="000000"/>
    </w:rPr>
  </w:style>
  <w:style w:type="character" w:styleId="WW8Num3z2">
    <w:name w:val="WW8Num3z2"/>
    <w:qFormat/>
    <w:rPr>
      <w:rFonts w:ascii="Symbol" w:hAnsi="Symbol" w:cs="OpenSymbol;Arial Unicode MS"/>
      <w:color w:val="000000"/>
    </w:rPr>
  </w:style>
  <w:style w:type="character" w:styleId="Domylnaczcionkaakapitu">
    <w:name w:val="Domyślna czcionka akapitu"/>
    <w:qFormat/>
    <w:rPr/>
  </w:style>
  <w:style w:type="character" w:styleId="Domylnaczcionkaakapitu8">
    <w:name w:val="Domyślna czcionka akapitu8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19z0">
    <w:name w:val="WW8Num19z0"/>
    <w:qFormat/>
    <w:rPr>
      <w:rFonts w:ascii="Times New Roman" w:hAnsi="Times New Roman" w:cs="Times New Roman"/>
      <w:b/>
      <w:i w:val="false"/>
      <w:caps w:val="false"/>
      <w:smallCaps w:val="false"/>
      <w:strike w:val="false"/>
      <w:dstrike w:val="false"/>
      <w:vanish w:val="false"/>
      <w:position w:val="0"/>
      <w:sz w:val="24"/>
      <w:u w:val="none"/>
      <w:vertAlign w:val="baseline"/>
    </w:rPr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color w:val="000000"/>
    </w:rPr>
  </w:style>
  <w:style w:type="character" w:styleId="WW8Num11z1">
    <w:name w:val="WW8Num11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eastAsia="OpenSymbol;Arial Unicode MS" w:cs="OpenSymbol;Arial Unicode MS"/>
    </w:rPr>
  </w:style>
  <w:style w:type="character" w:styleId="WW8Num13z0">
    <w:name w:val="WW8Num13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eastAsia="OpenSymbol;Arial Unicode MS" w:cs="OpenSymbol;Arial Unicode MS"/>
    </w:rPr>
  </w:style>
  <w:style w:type="character" w:styleId="Domylnaczcionkaakapitu6">
    <w:name w:val="Domyślna czcionka akapitu6"/>
    <w:qFormat/>
    <w:rPr/>
  </w:style>
  <w:style w:type="character" w:styleId="Domylnaczcionkaakapitu5">
    <w:name w:val="Domyślna czcionka akapitu5"/>
    <w:qFormat/>
    <w:rPr/>
  </w:style>
  <w:style w:type="character" w:styleId="WW8Num11z2">
    <w:name w:val="WW8Num11z2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4z1">
    <w:name w:val="WW8Num14z1"/>
    <w:qFormat/>
    <w:rPr>
      <w:rFonts w:ascii="OpenSymbol;Arial Unicode MS" w:hAnsi="OpenSymbol;Arial Unicode MS" w:eastAsia="OpenSymbol;Arial Unicode MS" w:cs="OpenSymbol;Arial Unicode MS"/>
    </w:rPr>
  </w:style>
  <w:style w:type="character" w:styleId="WW8Num16z1">
    <w:name w:val="WW8Num16z1"/>
    <w:qFormat/>
    <w:rPr>
      <w:rFonts w:ascii="OpenSymbol;Arial Unicode MS" w:hAnsi="OpenSymbol;Arial Unicode MS" w:eastAsia="OpenSymbol;Arial Unicode MS" w:cs="OpenSymbol;Arial Unicode MS"/>
    </w:rPr>
  </w:style>
  <w:style w:type="character" w:styleId="WW8Num18z1">
    <w:name w:val="WW8Num18z1"/>
    <w:qFormat/>
    <w:rPr>
      <w:rFonts w:ascii="OpenSymbol;Arial Unicode MS" w:hAnsi="OpenSymbol;Arial Unicode MS" w:eastAsia="OpenSymbol;Arial Unicode MS" w:cs="OpenSymbol;Arial Unicode MS"/>
    </w:rPr>
  </w:style>
  <w:style w:type="character" w:styleId="WW8Num19z1">
    <w:name w:val="WW8Num19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2">
    <w:name w:val="WW8Num12z2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5z1">
    <w:name w:val="WW8Num15z1"/>
    <w:qFormat/>
    <w:rPr>
      <w:rFonts w:ascii="OpenSymbol;Arial Unicode MS" w:hAnsi="OpenSymbol;Arial Unicode MS" w:eastAsia="OpenSymbol;Arial Unicode MS" w:cs="OpenSymbol;Arial Unicode MS"/>
    </w:rPr>
  </w:style>
  <w:style w:type="character" w:styleId="WW8Num14z2">
    <w:name w:val="WW8Num14z2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2">
    <w:name w:val="WW8Num15z2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2">
    <w:name w:val="WW8Num16z2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1">
    <w:name w:val="WW8Num17z1"/>
    <w:qFormat/>
    <w:rPr>
      <w:rFonts w:ascii="OpenSymbol;Arial Unicode MS" w:hAnsi="OpenSymbol;Arial Unicode MS" w:eastAsia="OpenSymbol;Arial Unicode MS" w:cs="OpenSymbol;Arial Unicode MS"/>
    </w:rPr>
  </w:style>
  <w:style w:type="character" w:styleId="WW8Num17z2">
    <w:name w:val="WW8Num17z2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0z0">
    <w:name w:val="WW8Num20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eastAsia="OpenSymbol;Arial Unicode MS" w:cs="OpenSymbol;Arial Unicode MS"/>
    </w:rPr>
  </w:style>
  <w:style w:type="character" w:styleId="WW8Num21z0">
    <w:name w:val="WW8Num21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1z1">
    <w:name w:val="WW8Num21z1"/>
    <w:qFormat/>
    <w:rPr>
      <w:rFonts w:ascii="OpenSymbol;Arial Unicode MS" w:hAnsi="OpenSymbol;Arial Unicode MS" w:eastAsia="OpenSymbol;Arial Unicode MS" w:cs="OpenSymbol;Arial Unicode MS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4z3">
    <w:name w:val="WW8Num4z3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8z2">
    <w:name w:val="WW8Num18z2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Domylnaczcionkaakapitu4">
    <w:name w:val="Domyślna czcionka akapitu4"/>
    <w:qFormat/>
    <w:rPr/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4z0">
    <w:name w:val="WW8Num24z0"/>
    <w:qFormat/>
    <w:rPr>
      <w:rFonts w:ascii="Times New Roman" w:hAnsi="Times New Roman" w:eastAsia="Times New Roman" w:cs="Times New Roman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Domylnaczcionkaakapitu3">
    <w:name w:val="Domyślna czcionka akapitu3"/>
    <w:qFormat/>
    <w:rPr/>
  </w:style>
  <w:style w:type="character" w:styleId="Domylnaczcionkaakapitu2">
    <w:name w:val="Domyślna czcionka akapitu2"/>
    <w:qFormat/>
    <w:rPr/>
  </w:style>
  <w:style w:type="character" w:styleId="WW8Num23z1">
    <w:name w:val="WW8Num23z1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OpenSymbol;Arial Unicode MS" w:hAnsi="OpenSymbol;Arial Unicode MS" w:eastAsia="OpenSymbol;Arial Unicode MS" w:cs="OpenSymbol;Arial Unicode MS"/>
    </w:rPr>
  </w:style>
  <w:style w:type="character" w:styleId="WW8Num27z1">
    <w:name w:val="WW8Num27z1"/>
    <w:qFormat/>
    <w:rPr>
      <w:rFonts w:ascii="Times New Roman" w:hAnsi="Times New Roman" w:eastAsia="Times New Roman" w:cs="Times New Roman"/>
    </w:rPr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33z1">
    <w:name w:val="WW8Num33z1"/>
    <w:qFormat/>
    <w:rPr>
      <w:rFonts w:ascii="Times New Roman" w:hAnsi="Times New Roman" w:eastAsia="Times New Roman" w:cs="Times New Roman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Odwoaniedokomentarza1">
    <w:name w:val="Odwołanie do komentarza1"/>
    <w:qFormat/>
    <w:rPr>
      <w:sz w:val="16"/>
    </w:rPr>
  </w:style>
  <w:style w:type="character" w:styleId="TekstkomentarzaZnak">
    <w:name w:val="Tekst komentarza Znak"/>
    <w:qFormat/>
    <w:rPr>
      <w:rFonts w:eastAsia="Lucida Sans Unicode"/>
      <w:kern w:val="2"/>
    </w:rPr>
  </w:style>
  <w:style w:type="character" w:styleId="TematkomentarzaZnak">
    <w:name w:val="Temat komentarza Znak"/>
    <w:qFormat/>
    <w:rPr>
      <w:rFonts w:eastAsia="Lucida Sans Unicode"/>
      <w:bCs/>
      <w:kern w:val="2"/>
    </w:rPr>
  </w:style>
  <w:style w:type="character" w:styleId="TekstdymkaZnak">
    <w:name w:val="Tekst dymka Znak"/>
    <w:qFormat/>
    <w:rPr>
      <w:rFonts w:ascii="Tahoma" w:hAnsi="Tahoma" w:eastAsia="Tahoma" w:cs="Tahoma"/>
      <w:kern w:val="2"/>
      <w:sz w:val="16"/>
      <w:szCs w:val="16"/>
    </w:rPr>
  </w:style>
  <w:style w:type="character" w:styleId="txt-new">
    <w:name w:val="txt-new"/>
    <w:qFormat/>
    <w:rPr/>
  </w:style>
  <w:style w:type="character" w:styleId="luchili">
    <w:name w:val="luc_hili"/>
    <w:qFormat/>
    <w:rPr/>
  </w:style>
  <w:style w:type="character" w:styleId="tabulatory">
    <w:name w:val="tabulatory"/>
    <w:qFormat/>
    <w:rPr/>
  </w:style>
  <w:style w:type="character" w:styleId="WW8Num14z0">
    <w:name w:val="WW8Num14z0"/>
    <w:qFormat/>
    <w:rPr>
      <w:rFonts w:ascii="Arial" w:hAnsi="Arial" w:eastAsia="Arial" w:cs="Arial"/>
      <w:smallCaps/>
      <w:color w:val="000000"/>
      <w:sz w:val="20"/>
      <w:szCs w:val="20"/>
    </w:rPr>
  </w:style>
  <w:style w:type="character" w:styleId="Domylnaczcionkaakapitu7">
    <w:name w:val="Domyślna czcionka akapitu7"/>
    <w:qFormat/>
    <w:rPr/>
  </w:style>
  <w:style w:type="character" w:styleId="B">
    <w:name w:val="B"/>
    <w:qFormat/>
    <w:rPr>
      <w:rFonts w:ascii="Times New Roman" w:hAnsi="Times New Roman" w:eastAsia="Times New Roman" w:cs="Times New Roman"/>
      <w:b/>
      <w:bCs/>
      <w:color w:val="auto"/>
      <w:sz w:val="24"/>
      <w:szCs w:val="24"/>
    </w:rPr>
  </w:style>
  <w:style w:type="character" w:styleId="Domylnaczcionkaakapitu1">
    <w:name w:val="Domyślna czcionka akapitu1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  <w:i w:val="false"/>
      <w:iCs w:val="false"/>
      <w:color w:val="000000"/>
      <w:sz w:val="24"/>
      <w:szCs w:val="24"/>
    </w:rPr>
  </w:style>
  <w:style w:type="character" w:styleId="Znakinumeracji">
    <w:name w:val="Znaki numeracji"/>
    <w:qFormat/>
    <w:rPr/>
  </w:style>
  <w:style w:type="character" w:styleId="footnotereference1">
    <w:name w:val="footnote reference1"/>
    <w:qFormat/>
    <w:rPr>
      <w:vertAlign w:val="superscript"/>
    </w:rPr>
  </w:style>
  <w:style w:type="character" w:styleId="Znakiprzypiswdolnych">
    <w:name w:val="Znaki przypisów dolnych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footnotereference3">
    <w:name w:val="footnote reference3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4">
    <w:name w:val="footnote reference4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5">
    <w:name w:val="footnote reference5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6">
    <w:name w:val="footnote reference6"/>
    <w:qFormat/>
    <w:rPr>
      <w:vertAlign w:val="superscript"/>
    </w:rPr>
  </w:style>
  <w:style w:type="character" w:styleId="endnotereference4">
    <w:name w:val="endnote reference4"/>
    <w:qFormat/>
    <w:rPr>
      <w:vertAlign w:val="superscript"/>
    </w:rPr>
  </w:style>
  <w:style w:type="character" w:styleId="footnotereference7">
    <w:name w:val="footnote reference7"/>
    <w:qFormat/>
    <w:rPr>
      <w:vertAlign w:val="superscript"/>
    </w:rPr>
  </w:style>
  <w:style w:type="character" w:styleId="endnotereference5">
    <w:name w:val="endnote reference5"/>
    <w:qFormat/>
    <w:rPr>
      <w:vertAlign w:val="superscript"/>
    </w:rPr>
  </w:style>
  <w:style w:type="character" w:styleId="footnotereference8">
    <w:name w:val="footnote reference8"/>
    <w:qFormat/>
    <w:rPr>
      <w:vertAlign w:val="superscript"/>
    </w:rPr>
  </w:style>
  <w:style w:type="character" w:styleId="endnotereference6">
    <w:name w:val="endnote reference6"/>
    <w:qFormat/>
    <w:rPr>
      <w:vertAlign w:val="superscript"/>
    </w:rPr>
  </w:style>
  <w:style w:type="character" w:styleId="footnotereference9">
    <w:name w:val="footnote reference9"/>
    <w:qFormat/>
    <w:rPr>
      <w:vertAlign w:val="superscript"/>
    </w:rPr>
  </w:style>
  <w:style w:type="character" w:styleId="endnotereference7">
    <w:name w:val="endnote reference7"/>
    <w:qFormat/>
    <w:rPr>
      <w:vertAlign w:val="superscript"/>
    </w:rPr>
  </w:style>
  <w:style w:type="character" w:styleId="footnotereference10">
    <w:name w:val="footnote reference10"/>
    <w:qFormat/>
    <w:rPr>
      <w:vertAlign w:val="superscript"/>
    </w:rPr>
  </w:style>
  <w:style w:type="character" w:styleId="endnotereference8">
    <w:name w:val="endnote reference8"/>
    <w:qFormat/>
    <w:rPr>
      <w:vertAlign w:val="superscript"/>
    </w:rPr>
  </w:style>
  <w:style w:type="character" w:styleId="Emphasis">
    <w:name w:val="Emphasis"/>
    <w:qFormat/>
    <w:rPr>
      <w:i/>
      <w:iCs/>
    </w:rPr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-Absatz-Standardschriftart1111111111111111">
    <w:name w:val="WW-Absatz-Standardschriftart1111111111111111"/>
    <w:qFormat/>
    <w:rPr/>
  </w:style>
  <w:style w:type="character" w:styleId="WW-Absatz-Standardschriftart11111111111111111">
    <w:name w:val="WW-Absatz-Standardschriftart11111111111111111"/>
    <w:qFormat/>
    <w:rPr/>
  </w:style>
  <w:style w:type="character" w:styleId="WW-Absatz-Standardschriftart111111111111111111">
    <w:name w:val="WW-Absatz-Standardschriftart111111111111111111"/>
    <w:qFormat/>
    <w:rPr/>
  </w:style>
  <w:style w:type="character" w:styleId="WW-Absatz-Standardschriftart1111111111111111111">
    <w:name w:val="WW-Absatz-Standardschriftart1111111111111111111"/>
    <w:qFormat/>
    <w:rPr/>
  </w:style>
  <w:style w:type="character" w:styleId="WW-Absatz-Standardschriftart11111111111111111111">
    <w:name w:val="WW-Absatz-Standardschriftart11111111111111111111"/>
    <w:qFormat/>
    <w:rPr/>
  </w:style>
  <w:style w:type="character" w:styleId="WW-Absatz-Standardschriftart111111111111111111111">
    <w:name w:val="WW-Absatz-Standardschriftart111111111111111111111"/>
    <w:qFormat/>
    <w:rPr/>
  </w:style>
  <w:style w:type="character" w:styleId="WW-Absatz-Standardschriftart1111111111111111111111">
    <w:name w:val="WW-Absatz-Standardschriftart1111111111111111111111"/>
    <w:qFormat/>
    <w:rPr/>
  </w:style>
  <w:style w:type="character" w:styleId="WW-Absatz-Standardschriftart11111111111111111111111">
    <w:name w:val="WW-Absatz-Standardschriftart11111111111111111111111"/>
    <w:qFormat/>
    <w:rPr/>
  </w:style>
  <w:style w:type="character" w:styleId="WW-Absatz-Standardschriftart111111111111111111111111">
    <w:name w:val="WW-Absatz-Standardschriftart111111111111111111111111"/>
    <w:qFormat/>
    <w:rPr/>
  </w:style>
  <w:style w:type="character" w:styleId="WW-Absatz-Standardschriftart1111111111111111111111111">
    <w:name w:val="WW-Absatz-Standardschriftart1111111111111111111111111"/>
    <w:qFormat/>
    <w:rPr/>
  </w:style>
  <w:style w:type="character" w:styleId="WW-Absatz-Standardschriftart11111111111111111111111111">
    <w:name w:val="WW-Absatz-Standardschriftart11111111111111111111111111"/>
    <w:qFormat/>
    <w:rPr/>
  </w:style>
  <w:style w:type="character" w:styleId="WW-Absatz-Standardschriftart111111111111111111111111111">
    <w:name w:val="WW-Absatz-Standardschriftart111111111111111111111111111"/>
    <w:qFormat/>
    <w:rPr/>
  </w:style>
  <w:style w:type="character" w:styleId="WW-Absatz-Standardschriftart1111111111111111111111111111">
    <w:name w:val="WW-Absatz-Standardschriftart1111111111111111111111111111"/>
    <w:qFormat/>
    <w:rPr/>
  </w:style>
  <w:style w:type="character" w:styleId="WW-Absatz-Standardschriftart11111111111111111111111111111">
    <w:name w:val="WW-Absatz-Standardschriftart11111111111111111111111111111"/>
    <w:qFormat/>
    <w:rPr/>
  </w:style>
  <w:style w:type="character" w:styleId="WW-Absatz-Standardschriftart111111111111111111111111111111">
    <w:name w:val="WW-Absatz-Standardschriftart111111111111111111111111111111"/>
    <w:qFormat/>
    <w:rPr/>
  </w:style>
  <w:style w:type="character" w:styleId="WW-Absatz-Standardschriftart1111111111111111111111111111111">
    <w:name w:val="WW-Absatz-Standardschriftart1111111111111111111111111111111"/>
    <w:qFormat/>
    <w:rPr/>
  </w:style>
  <w:style w:type="character" w:styleId="WW-Absatz-Standardschriftart11111111111111111111111111111111">
    <w:name w:val="WW-Absatz-Standardschriftart11111111111111111111111111111111"/>
    <w:qFormat/>
    <w:rPr/>
  </w:style>
  <w:style w:type="character" w:styleId="WW-Absatz-Standardschriftart111111111111111111111111111111111">
    <w:name w:val="WW-Absatz-Standardschriftart111111111111111111111111111111111"/>
    <w:qFormat/>
    <w:rPr/>
  </w:style>
  <w:style w:type="character" w:styleId="WW-Absatz-Standardschriftart1111111111111111111111111111111111">
    <w:name w:val="WW-Absatz-Standardschriftart1111111111111111111111111111111111"/>
    <w:qFormat/>
    <w:rPr/>
  </w:style>
  <w:style w:type="character" w:styleId="WW-Absatz-Standardschriftart11111111111111111111111111111111111">
    <w:name w:val="WW-Absatz-Standardschriftart11111111111111111111111111111111111"/>
    <w:qFormat/>
    <w:rPr/>
  </w:style>
  <w:style w:type="character" w:styleId="WW-Absatz-Standardschriftart111111111111111111111111111111111111">
    <w:name w:val="WW-Absatz-Standardschriftart111111111111111111111111111111111111"/>
    <w:qFormat/>
    <w:rPr/>
  </w:style>
  <w:style w:type="character" w:styleId="WW-Absatz-Standardschriftart1111111111111111111111111111111111111">
    <w:name w:val="WW-Absatz-Standardschriftart1111111111111111111111111111111111111"/>
    <w:qFormat/>
    <w:rPr/>
  </w:style>
  <w:style w:type="character" w:styleId="WW-Absatz-Standardschriftart11111111111111111111111111111111111111">
    <w:name w:val="WW-Absatz-Standardschriftart11111111111111111111111111111111111111"/>
    <w:qFormat/>
    <w:rPr/>
  </w:style>
  <w:style w:type="character" w:styleId="WW-Absatz-Standardschriftart111111111111111111111111111111111111111">
    <w:name w:val="WW-Absatz-Standardschriftart111111111111111111111111111111111111111"/>
    <w:qFormat/>
    <w:rPr/>
  </w:style>
  <w:style w:type="character" w:styleId="WW-Absatz-Standardschriftart1111111111111111111111111111111111111111">
    <w:name w:val="WW-Absatz-Standardschriftart1111111111111111111111111111111111111111"/>
    <w:qFormat/>
    <w:rPr/>
  </w:style>
  <w:style w:type="character" w:styleId="WW-Absatz-Standardschriftart11111111111111111111111111111111111111111">
    <w:name w:val="WW-Absatz-Standardschriftart11111111111111111111111111111111111111111"/>
    <w:qFormat/>
    <w:rPr/>
  </w:style>
  <w:style w:type="character" w:styleId="WW-Absatz-Standardschriftart111111111111111111111111111111111111111111">
    <w:name w:val="WW-Absatz-Standardschriftart111111111111111111111111111111111111111111"/>
    <w:qFormat/>
    <w:rPr/>
  </w:style>
  <w:style w:type="character" w:styleId="WW-Absatz-Standardschriftart1111111111111111111111111111111111111111111">
    <w:name w:val="WW-Absatz-Standardschriftart1111111111111111111111111111111111111111111"/>
    <w:qFormat/>
    <w:rPr/>
  </w:style>
  <w:style w:type="character" w:styleId="WW-Absatz-Standardschriftart11111111111111111111111111111111111111111111">
    <w:name w:val="WW-Absatz-Standardschriftart11111111111111111111111111111111111111111111"/>
    <w:qFormat/>
    <w:rPr/>
  </w:style>
  <w:style w:type="character" w:styleId="WW-Absatz-Standardschriftart111111111111111111111111111111111111111111111">
    <w:name w:val="WW-Absatz-Standardschriftart111111111111111111111111111111111111111111111"/>
    <w:qFormat/>
    <w:rPr/>
  </w:style>
  <w:style w:type="character" w:styleId="WW-Absatz-Standardschriftart1111111111111111111111111111111111111111111111">
    <w:name w:val="WW-Absatz-Standardschriftart1111111111111111111111111111111111111111111111"/>
    <w:qFormat/>
    <w:rPr/>
  </w:style>
  <w:style w:type="character" w:styleId="WW-Absatz-Standardschriftart11111111111111111111111111111111111111111111111">
    <w:name w:val="WW-Absatz-Standardschriftart11111111111111111111111111111111111111111111111"/>
    <w:qFormat/>
    <w:rPr/>
  </w:style>
  <w:style w:type="character" w:styleId="WW-Absatz-Standardschriftart111111111111111111111111111111111111111111111111">
    <w:name w:val="WW-Absatz-Standardschriftart111111111111111111111111111111111111111111111111"/>
    <w:qFormat/>
    <w:rPr/>
  </w:style>
  <w:style w:type="character" w:styleId="WW-Absatz-Standardschriftart1111111111111111111111111111111111111111111111111">
    <w:name w:val="WW-Absatz-Standardschriftart1111111111111111111111111111111111111111111111111"/>
    <w:qFormat/>
    <w:rPr/>
  </w:style>
  <w:style w:type="character" w:styleId="WW-Absatz-Standardschriftart11111111111111111111111111111111111111111111111111">
    <w:name w:val="WW-Absatz-Standardschriftart11111111111111111111111111111111111111111111111111"/>
    <w:qFormat/>
    <w:rPr/>
  </w:style>
  <w:style w:type="character" w:styleId="WW-Absatz-Standardschriftart111111111111111111111111111111111111111111111111111">
    <w:name w:val="WW-Absatz-Standardschriftart111111111111111111111111111111111111111111111111111"/>
    <w:qFormat/>
    <w:rPr/>
  </w:style>
  <w:style w:type="character" w:styleId="WW-Absatz-Standardschriftart1111111111111111111111111111111111111111111111111111">
    <w:name w:val="WW-Absatz-Standardschriftart1111111111111111111111111111111111111111111111111111"/>
    <w:qFormat/>
    <w:rPr/>
  </w:style>
  <w:style w:type="character" w:styleId="WW8Num19z3">
    <w:name w:val="WW8Num19z3"/>
    <w:qFormat/>
    <w:rPr>
      <w:rFonts w:ascii="Symbol" w:hAnsi="Symbol" w:cs="OpenSymbol;Arial Unicode MS"/>
    </w:rPr>
  </w:style>
  <w:style w:type="character" w:styleId="WWCharLFO7LVL1">
    <w:name w:val="WW_CharLFO7LVL1"/>
    <w:qFormat/>
    <w:rPr>
      <w:rFonts w:ascii="Symbol" w:hAnsi="Symbol" w:cs="Symbol"/>
    </w:rPr>
  </w:style>
  <w:style w:type="character" w:styleId="WWCharLFO7LVL2">
    <w:name w:val="WW_CharLFO7LVL2"/>
    <w:qFormat/>
    <w:rPr>
      <w:rFonts w:ascii="Courier New" w:hAnsi="Courier New" w:cs="Courier New"/>
    </w:rPr>
  </w:style>
  <w:style w:type="character" w:styleId="WWCharLFO7LVL3">
    <w:name w:val="WW_CharLFO7LVL3"/>
    <w:qFormat/>
    <w:rPr>
      <w:rFonts w:ascii="Wingdings" w:hAnsi="Wingdings" w:cs="Wingdings"/>
    </w:rPr>
  </w:style>
  <w:style w:type="character" w:styleId="WWCharLFO7LVL4">
    <w:name w:val="WW_CharLFO7LVL4"/>
    <w:qFormat/>
    <w:rPr>
      <w:rFonts w:ascii="Symbol" w:hAnsi="Symbol" w:cs="Symbol"/>
    </w:rPr>
  </w:style>
  <w:style w:type="character" w:styleId="WWCharLFO7LVL5">
    <w:name w:val="WW_CharLFO7LVL5"/>
    <w:qFormat/>
    <w:rPr>
      <w:rFonts w:ascii="Courier New" w:hAnsi="Courier New" w:cs="Courier New"/>
    </w:rPr>
  </w:style>
  <w:style w:type="character" w:styleId="WWCharLFO7LVL6">
    <w:name w:val="WW_CharLFO7LVL6"/>
    <w:qFormat/>
    <w:rPr>
      <w:rFonts w:ascii="Wingdings" w:hAnsi="Wingdings" w:cs="Wingdings"/>
    </w:rPr>
  </w:style>
  <w:style w:type="character" w:styleId="WWCharLFO7LVL7">
    <w:name w:val="WW_CharLFO7LVL7"/>
    <w:qFormat/>
    <w:rPr>
      <w:rFonts w:ascii="Symbol" w:hAnsi="Symbol" w:cs="Symbol"/>
    </w:rPr>
  </w:style>
  <w:style w:type="character" w:styleId="WWCharLFO7LVL8">
    <w:name w:val="WW_CharLFO7LVL8"/>
    <w:qFormat/>
    <w:rPr>
      <w:rFonts w:ascii="Courier New" w:hAnsi="Courier New" w:cs="Courier New"/>
    </w:rPr>
  </w:style>
  <w:style w:type="character" w:styleId="WWCharLFO7LVL9">
    <w:name w:val="WW_CharLFO7LVL9"/>
    <w:qFormat/>
    <w:rPr>
      <w:rFonts w:ascii="Wingdings" w:hAnsi="Wingdings" w:cs="Wingdings"/>
    </w:rPr>
  </w:style>
  <w:style w:type="character" w:styleId="WWCharLFO6LVL9">
    <w:name w:val="WW_CharLFO6LVL9"/>
    <w:qFormat/>
    <w:rPr>
      <w:rFonts w:ascii="OpenSymbol;Arial Unicode MS" w:hAnsi="OpenSymbol;Arial Unicode MS" w:cs="OpenSymbol;Arial Unicode MS"/>
    </w:rPr>
  </w:style>
  <w:style w:type="character" w:styleId="WWCharLFO6LVL8">
    <w:name w:val="WW_CharLFO6LVL8"/>
    <w:qFormat/>
    <w:rPr>
      <w:rFonts w:ascii="OpenSymbol;Arial Unicode MS" w:hAnsi="OpenSymbol;Arial Unicode MS" w:cs="OpenSymbol;Arial Unicode MS"/>
    </w:rPr>
  </w:style>
  <w:style w:type="character" w:styleId="WWCharLFO6LVL6">
    <w:name w:val="WW_CharLFO6LVL6"/>
    <w:qFormat/>
    <w:rPr>
      <w:rFonts w:ascii="OpenSymbol;Arial Unicode MS" w:hAnsi="OpenSymbol;Arial Unicode MS" w:cs="OpenSymbol;Arial Unicode MS"/>
    </w:rPr>
  </w:style>
  <w:style w:type="character" w:styleId="WWCharLFO6LVL5">
    <w:name w:val="WW_CharLFO6LVL5"/>
    <w:qFormat/>
    <w:rPr>
      <w:rFonts w:ascii="OpenSymbol;Arial Unicode MS" w:hAnsi="OpenSymbol;Arial Unicode MS" w:cs="OpenSymbol;Arial Unicode MS"/>
    </w:rPr>
  </w:style>
  <w:style w:type="character" w:styleId="WWCharLFO6LVL3">
    <w:name w:val="WW_CharLFO6LVL3"/>
    <w:qFormat/>
    <w:rPr>
      <w:rFonts w:ascii="OpenSymbol;Arial Unicode MS" w:hAnsi="OpenSymbol;Arial Unicode MS" w:cs="OpenSymbol;Arial Unicode MS"/>
    </w:rPr>
  </w:style>
  <w:style w:type="character" w:styleId="WWCharLFO6LVL2">
    <w:name w:val="WW_CharLFO6LVL2"/>
    <w:qFormat/>
    <w:rPr>
      <w:rFonts w:ascii="OpenSymbol;Arial Unicode MS" w:hAnsi="OpenSymbol;Arial Unicode MS" w:cs="OpenSymbol;Arial Unicode MS"/>
    </w:rPr>
  </w:style>
  <w:style w:type="character" w:styleId="WWCharLFO5LVL9">
    <w:name w:val="WW_CharLFO5LVL9"/>
    <w:qFormat/>
    <w:rPr>
      <w:rFonts w:ascii="OpenSymbol;Arial Unicode MS" w:hAnsi="OpenSymbol;Arial Unicode MS" w:cs="OpenSymbol;Arial Unicode MS"/>
    </w:rPr>
  </w:style>
  <w:style w:type="character" w:styleId="WWCharLFO5LVL8">
    <w:name w:val="WW_CharLFO5LVL8"/>
    <w:qFormat/>
    <w:rPr>
      <w:rFonts w:ascii="OpenSymbol;Arial Unicode MS" w:hAnsi="OpenSymbol;Arial Unicode MS" w:cs="OpenSymbol;Arial Unicode MS"/>
    </w:rPr>
  </w:style>
  <w:style w:type="character" w:styleId="WWCharLFO5LVL6">
    <w:name w:val="WW_CharLFO5LVL6"/>
    <w:qFormat/>
    <w:rPr>
      <w:rFonts w:ascii="OpenSymbol;Arial Unicode MS" w:hAnsi="OpenSymbol;Arial Unicode MS" w:cs="OpenSymbol;Arial Unicode MS"/>
    </w:rPr>
  </w:style>
  <w:style w:type="character" w:styleId="WWCharLFO5LVL5">
    <w:name w:val="WW_CharLFO5LVL5"/>
    <w:qFormat/>
    <w:rPr>
      <w:rFonts w:ascii="OpenSymbol;Arial Unicode MS" w:hAnsi="OpenSymbol;Arial Unicode MS" w:cs="OpenSymbol;Arial Unicode MS"/>
    </w:rPr>
  </w:style>
  <w:style w:type="character" w:styleId="WWCharLFO5LVL3">
    <w:name w:val="WW_CharLFO5LVL3"/>
    <w:qFormat/>
    <w:rPr>
      <w:rFonts w:ascii="OpenSymbol;Arial Unicode MS" w:hAnsi="OpenSymbol;Arial Unicode MS" w:cs="OpenSymbol;Arial Unicode MS"/>
    </w:rPr>
  </w:style>
  <w:style w:type="character" w:styleId="WWCharLFO5LVL2">
    <w:name w:val="WW_CharLFO5LVL2"/>
    <w:qFormat/>
    <w:rPr>
      <w:rFonts w:ascii="OpenSymbol;Arial Unicode MS" w:hAnsi="OpenSymbol;Arial Unicode MS" w:cs="OpenSymbol;Arial Unicode MS"/>
    </w:rPr>
  </w:style>
  <w:style w:type="character" w:styleId="WWCharLFO4LVL1">
    <w:name w:val="WW_CharLFO4LVL1"/>
    <w:qFormat/>
    <w:rPr>
      <w:rFonts w:eastAsia="Times New Roman" w:cs="Times New Roman"/>
      <w:b w:val="false"/>
      <w:bCs w:val="false"/>
      <w:i w:val="false"/>
      <w:iCs w:val="false"/>
      <w:lang w:bidi="ar-SA"/>
    </w:rPr>
  </w:style>
  <w:style w:type="character" w:styleId="WWCharLFO1LVL9">
    <w:name w:val="WW_CharLFO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LVL8">
    <w:name w:val="WW_CharLFO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LVL7">
    <w:name w:val="WW_CharLFO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LVL6">
    <w:name w:val="WW_CharLFO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LVL5">
    <w:name w:val="WW_CharLFO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LVL4">
    <w:name w:val="WW_CharLFO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LVL3">
    <w:name w:val="WW_CharLFO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LVL2">
    <w:name w:val="WW_CharLFO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LVL1">
    <w:name w:val="WW_CharLFO1LVL1"/>
    <w:qFormat/>
    <w:rPr>
      <w:rFonts w:ascii="OpenSymbol;Arial Unicode MS" w:hAnsi="OpenSymbol;Arial Unicode MS" w:eastAsia="OpenSymbol;Arial Unicode MS" w:cs="OpenSymbol;Arial Unicode MS"/>
    </w:rPr>
  </w:style>
  <w:style w:type="character" w:styleId="TekstprzypisukocowegoZnak">
    <w:name w:val="Tekst przypisu końcowego Znak"/>
    <w:qFormat/>
    <w:rPr>
      <w:rFonts w:ascii="Liberation Serif;Times New Roman" w:hAnsi="Liberation Serif;Times New Roman" w:eastAsia="NSimSun" w:cs="Mangal"/>
      <w:kern w:val="2"/>
      <w:szCs w:val="18"/>
    </w:rPr>
  </w:style>
  <w:style w:type="character" w:styleId="WW8Num14z3">
    <w:name w:val="WW8Num14z3"/>
    <w:qFormat/>
    <w:rPr/>
  </w:style>
  <w:style w:type="character" w:styleId="FollowedHyperlink">
    <w:name w:val="FollowedHyperlink"/>
    <w:rPr>
      <w:color w:val="800080"/>
      <w:u w:val="single"/>
      <w:lang w:val="zxx" w:bidi="zxx"/>
    </w:rPr>
  </w:style>
  <w:style w:type="character" w:styleId="Hyperlink">
    <w:name w:val="Hyperlink"/>
    <w:rPr>
      <w:color w:val="000080"/>
      <w:u w:val="single"/>
      <w:lang w:val="zxx" w:bidi="zxx"/>
    </w:rPr>
  </w:style>
  <w:style w:type="character" w:styleId="footnotereference11">
    <w:name w:val="footnote reference11"/>
    <w:qFormat/>
    <w:rPr>
      <w:vertAlign w:val="superscript"/>
    </w:rPr>
  </w:style>
  <w:style w:type="character" w:styleId="endnotereference9">
    <w:name w:val="endnote reference9"/>
    <w:qFormat/>
    <w:rPr>
      <w:vertAlign w:val="superscript"/>
    </w:rPr>
  </w:style>
  <w:style w:type="character" w:styleId="footnotereference12">
    <w:name w:val="footnote reference12"/>
    <w:qFormat/>
    <w:rPr>
      <w:vertAlign w:val="superscript"/>
    </w:rPr>
  </w:style>
  <w:style w:type="character" w:styleId="endnotereference10">
    <w:name w:val="endnote reference10"/>
    <w:qFormat/>
    <w:rPr>
      <w:vertAlign w:val="superscript"/>
    </w:rPr>
  </w:style>
  <w:style w:type="character" w:styleId="footnotereference13">
    <w:name w:val="footnote reference13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footnotereference14">
    <w:name w:val="footnote reference14"/>
    <w:qFormat/>
    <w:rPr>
      <w:vertAlign w:val="superscript"/>
    </w:rPr>
  </w:style>
  <w:style w:type="character" w:styleId="endnotereference12">
    <w:name w:val="endnote reference12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">
    <w:name w:val="caption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">
    <w:name w:val="caption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">
    <w:name w:val="caption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">
    <w:name w:val="caption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">
    <w:name w:val="caption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">
    <w:name w:val="caption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">
    <w:name w:val="caption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">
    <w:name w:val="caption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">
    <w:name w:val="caption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">
    <w:name w:val="caption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">
    <w:name w:val="caption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">
    <w:name w:val="caption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">
    <w:name w:val="caption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">
    <w:name w:val="caption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">
    <w:name w:val="caption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">
    <w:name w:val="caption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">
    <w:name w:val="Caption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7">
    <w:name w:val="Nagłówek7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1">
    <w:name w:val="Caption1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11">
    <w:name w:val="Caption11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111">
    <w:name w:val="Caption111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1111">
    <w:name w:val="Caption1111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11111">
    <w:name w:val="Caption11111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111111">
    <w:name w:val="Caption111111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1111111">
    <w:name w:val="Caption1111111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6">
    <w:name w:val="Nagłówek6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6">
    <w:name w:val="Legenda6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52" w:before="0" w:after="160"/>
    </w:pPr>
    <w:rPr>
      <w:rFonts w:ascii="Calibri" w:hAnsi="Calibri" w:eastAsia="Calibri" w:cs="Calibri"/>
      <w:color w:val="auto"/>
      <w:kern w:val="2"/>
      <w:sz w:val="22"/>
      <w:szCs w:val="22"/>
      <w:lang w:bidi="ar-SA" w:val="pl-PL" w:eastAsia="zh-CN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agwek3">
    <w:name w:val="Nagłówek3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Nagwek5">
    <w:name w:val="Nagłówek5"/>
    <w:basedOn w:val="Normal"/>
    <w:qFormat/>
    <w:pPr>
      <w:keepNext w:val="true"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Legenda5">
    <w:name w:val="Legenda5"/>
    <w:basedOn w:val="Normal"/>
    <w:qFormat/>
    <w:pPr>
      <w:spacing w:before="120" w:after="120"/>
    </w:pPr>
    <w:rPr>
      <w:i/>
      <w:iCs/>
    </w:rPr>
  </w:style>
  <w:style w:type="paragraph" w:styleId="Nagwek4">
    <w:name w:val="Nagłówek4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Lucida Sans" w:cs="Liberation Serif;Times New Roman"/>
      <w:b/>
      <w:bCs/>
      <w:color w:val="auto"/>
      <w:kern w:val="2"/>
      <w:sz w:val="36"/>
      <w:szCs w:val="36"/>
      <w:lang w:val="pl-PL" w:eastAsia="zh-CN" w:bidi="hi-IN"/>
    </w:rPr>
  </w:style>
  <w:style w:type="paragraph" w:styleId="Legenda4">
    <w:name w:val="Legenda4"/>
    <w:basedOn w:val="Normal"/>
    <w:qFormat/>
    <w:pPr>
      <w:spacing w:before="120" w:after="120"/>
    </w:pPr>
    <w:rPr>
      <w:i/>
      <w:iCs/>
    </w:rPr>
  </w:style>
  <w:style w:type="paragraph" w:styleId="Legenda3">
    <w:name w:val="Legenda3"/>
    <w:basedOn w:val="Normal"/>
    <w:qFormat/>
    <w:pPr>
      <w:spacing w:before="120" w:after="120"/>
    </w:pPr>
    <w:rPr>
      <w:rFonts w:eastAsia="Mangal"/>
      <w:i/>
      <w:iCs/>
    </w:rPr>
  </w:style>
  <w:style w:type="paragraph" w:styleId="Nagwek2">
    <w:name w:val="Nagłówek2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Legenda2">
    <w:name w:val="Legenda2"/>
    <w:basedOn w:val="Normal"/>
    <w:qFormat/>
    <w:pPr>
      <w:spacing w:before="120" w:after="120"/>
    </w:pPr>
    <w:rPr>
      <w:rFonts w:eastAsia="Mangal"/>
      <w:i/>
      <w:iCs/>
    </w:rPr>
  </w:style>
  <w:style w:type="paragraph" w:styleId="Legenda1">
    <w:name w:val="Legenda1"/>
    <w:basedOn w:val="Normal"/>
    <w:qFormat/>
    <w:pPr>
      <w:spacing w:before="120" w:after="120"/>
    </w:pPr>
    <w:rPr>
      <w:rFonts w:eastAsia="Tahoma"/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Tahoma" w:cs="Arial"/>
      <w:sz w:val="28"/>
      <w:szCs w:val="28"/>
    </w:rPr>
  </w:style>
  <w:style w:type="paragraph" w:styleId="Podpis2">
    <w:name w:val="Podpis2"/>
    <w:basedOn w:val="Normal"/>
    <w:qFormat/>
    <w:pPr>
      <w:spacing w:before="120" w:after="120"/>
    </w:pPr>
    <w:rPr>
      <w:rFonts w:eastAsia="Tahoma"/>
      <w:i/>
      <w:iCs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qFormat/>
    <w:pPr>
      <w:widowControl/>
      <w:suppressAutoHyphens w:val="true"/>
      <w:bidi w:val="0"/>
    </w:pPr>
    <w:rPr>
      <w:rFonts w:ascii="Liberation Serif;Times New Roman" w:hAnsi="Liberation Serif;Times New Roman" w:eastAsia="Lucida Sans" w:cs="Liberation Serif;Times New Roman"/>
      <w:b/>
      <w:color w:val="auto"/>
      <w:kern w:val="2"/>
      <w:sz w:val="20"/>
      <w:szCs w:val="24"/>
      <w:lang w:val="pl-PL" w:eastAsia="zh-CN" w:bidi="hi-IN"/>
    </w:rPr>
  </w:style>
  <w:style w:type="paragraph" w:styleId="Tekstdymka">
    <w:name w:val="Tekst dymka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Cytat">
    <w:name w:val="Cytat"/>
    <w:basedOn w:val="Normal"/>
    <w:qFormat/>
    <w:pPr>
      <w:spacing w:before="0" w:after="283"/>
      <w:ind w:hanging="0" w:start="567" w:end="567"/>
    </w:pPr>
    <w:rPr/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Akapitzlist">
    <w:name w:val="Akapit z listą"/>
    <w:basedOn w:val="Normal"/>
    <w:qFormat/>
    <w:pPr>
      <w:suppressAutoHyphens w:val="false"/>
      <w:spacing w:before="0" w:after="0"/>
      <w:ind w:hanging="0" w:start="720" w:end="0"/>
      <w:contextualSpacing/>
    </w:pPr>
    <w:rPr>
      <w:rFonts w:ascii="Arial" w:hAnsi="Arial" w:eastAsia="Arial" w:cs="Arial"/>
      <w:kern w:val="0"/>
      <w:sz w:val="20"/>
      <w:szCs w:val="20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/>
    </w:pPr>
    <w:rPr>
      <w:rFonts w:ascii="Arial" w:hAnsi="Arial" w:eastAsia="Arial" w:cs="Liberation Serif;Times New Roman"/>
      <w:color w:val="auto"/>
      <w:sz w:val="22"/>
      <w:szCs w:val="22"/>
      <w:lang w:val="pl" w:eastAsia="zh-CN" w:bidi="hi-IN"/>
    </w:rPr>
  </w:style>
  <w:style w:type="paragraph" w:styleId="Default">
    <w:name w:val="Default"/>
    <w:qFormat/>
    <w:pPr>
      <w:widowControl w:val="false"/>
      <w:suppressAutoHyphens w:val="true"/>
      <w:bidi w:val="0"/>
    </w:pPr>
    <w:rPr>
      <w:rFonts w:ascii="Times New Roman" w:hAnsi="Times New Roman" w:eastAsia="Mangal" w:cs="Liberation Serif;Times New Roman"/>
      <w:color w:val="000000"/>
      <w:kern w:val="2"/>
      <w:sz w:val="24"/>
      <w:szCs w:val="24"/>
      <w:lang w:val="pl-PL" w:eastAsia="zh-CN" w:bidi="hi-IN"/>
    </w:rPr>
  </w:style>
  <w:style w:type="paragraph" w:styleId="Normalny2">
    <w:name w:val="Normalny2"/>
    <w:qFormat/>
    <w:pPr>
      <w:widowControl/>
      <w:suppressAutoHyphens w:val="true"/>
      <w:bidi w:val="0"/>
    </w:pPr>
    <w:rPr>
      <w:rFonts w:ascii="Times New Roman" w:hAnsi="Times New Roman" w:eastAsia="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Liniapozioma">
    <w:name w:val="Linia pozioma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Zawartoramki">
    <w:name w:val="Zawartość ramki"/>
    <w:basedOn w:val="Normal"/>
    <w:qFormat/>
    <w:pPr/>
    <w:rPr/>
  </w:style>
  <w:style w:type="paragraph" w:styleId="Komentarz">
    <w:name w:val="Komentarz"/>
    <w:basedOn w:val="Normal"/>
    <w:qFormat/>
    <w:pPr>
      <w:spacing w:lineRule="auto" w:line="240" w:before="56" w:after="0"/>
      <w:ind w:hanging="0" w:start="57" w:end="57"/>
    </w:pPr>
    <w:rPr>
      <w:color w:val="auto"/>
      <w:sz w:val="20"/>
      <w:szCs w:val="20"/>
    </w:rPr>
  </w:style>
  <w:style w:type="paragraph" w:styleId="FootnoteText">
    <w:name w:val="footnote text"/>
    <w:basedOn w:val="Normal"/>
    <w:pPr>
      <w:suppressLineNumbers/>
      <w:ind w:hanging="340" w:start="340" w:end="0"/>
    </w:pPr>
    <w:rPr>
      <w:sz w:val="20"/>
      <w:szCs w:val="20"/>
    </w:rPr>
  </w:style>
  <w:style w:type="paragraph" w:styleId="Tekstpodstawowywcity32">
    <w:name w:val="Tekst podstawowy wcięty 32"/>
    <w:basedOn w:val="Normal"/>
    <w:qFormat/>
    <w:pPr>
      <w:spacing w:lineRule="auto" w:line="240"/>
      <w:ind w:hanging="0" w:start="360" w:end="0"/>
    </w:pPr>
    <w:rPr>
      <w:szCs w:val="24"/>
    </w:rPr>
  </w:style>
  <w:style w:type="paragraph" w:styleId="Tekstpodstawowywcity31">
    <w:name w:val="Tekst podstawowy wcięty 31"/>
    <w:qFormat/>
    <w:pPr>
      <w:widowControl w:val="false"/>
      <w:suppressAutoHyphens w:val="true"/>
      <w:kinsoku w:val="true"/>
      <w:overflowPunct w:val="true"/>
      <w:autoSpaceDE w:val="true"/>
      <w:bidi w:val="0"/>
      <w:ind w:hanging="0" w:start="360" w:end="0"/>
    </w:pPr>
    <w:rPr>
      <w:rFonts w:ascii="Liberation Serif;Times New Roman" w:hAnsi="Liberation Serif;Times New Roman" w:eastAsia="NSimSun" w:cs="Arial"/>
      <w:color w:val="auto"/>
      <w:sz w:val="24"/>
      <w:szCs w:val="24"/>
      <w:lang w:val="pl-PL" w:eastAsia="zh-CN" w:bidi="hi-IN"/>
    </w:rPr>
  </w:style>
  <w:style w:type="paragraph" w:styleId="EndnoteText">
    <w:name w:val="endnote text"/>
    <w:basedOn w:val="Normal"/>
    <w:pPr/>
    <w:rPr>
      <w:rFonts w:cs="Mangal"/>
      <w:sz w:val="20"/>
      <w:szCs w:val="18"/>
    </w:rPr>
  </w:style>
  <w:style w:type="paragraph" w:styleId="Footer">
    <w:name w:val="footer"/>
    <w:basedOn w:val="Gwkaistopka"/>
    <w:pPr>
      <w:suppressLineNumbers/>
      <w:tabs>
        <w:tab w:val="clear" w:pos="4819"/>
        <w:tab w:val="clear" w:pos="9638"/>
        <w:tab w:val="center" w:pos="4479" w:leader="none"/>
        <w:tab w:val="right" w:pos="8959" w:leader="none"/>
      </w:tabs>
    </w:pPr>
    <w:rPr/>
  </w:style>
  <w:style w:type="paragraph" w:styleId="Caption1111111111111111111111111111111111111111">
    <w:name w:val="Caption11111111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112">
    <w:name w:val="Caption11111111111111111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2">
    <w:name w:val="Caption11111111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2">
    <w:name w:val="Caption1111111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2">
    <w:name w:val="Caption111111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2">
    <w:name w:val="Caption11111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2">
    <w:name w:val="Caption1111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2">
    <w:name w:val="Caption111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2">
    <w:name w:val="Caption11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2">
    <w:name w:val="Caption1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2">
    <w:name w:val="Caption1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2">
    <w:name w:val="Caption1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2">
    <w:name w:val="Caption1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2">
    <w:name w:val="Caption1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2">
    <w:name w:val="Caption1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2">
    <w:name w:val="Caption1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2">
    <w:name w:val="Caption1111111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239</TotalTime>
  <Application>LibreOffice/26.2.2.2$Windows_X86_64 LibreOffice_project/1f77d10d6938fd34972958f64b2bcfa54f8b1ba5</Application>
  <AppVersion>15.0000</AppVersion>
  <Pages>2</Pages>
  <Words>449</Words>
  <Characters>3202</Characters>
  <CharactersWithSpaces>3609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2024-10-06T15:45:00Z</dcterms:created>
  <dc:creator/>
  <dc:description/>
  <dc:language>pl-PL</dc:language>
  <cp:lastModifiedBy/>
  <cp:lastPrinted>2026-04-24T14:00:48Z</cp:lastPrinted>
  <dcterms:modified xsi:type="dcterms:W3CDTF">2026-04-24T10:12:38Z</dcterms:modified>
  <cp:revision>61</cp:revision>
  <dc:subject/>
  <dc:title/>
</cp:coreProperties>
</file>