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ED2A9" w14:textId="4319BB5C" w:rsidR="00CA064C" w:rsidRPr="00625E6B" w:rsidRDefault="00CA064C" w:rsidP="00CA064C">
      <w:pPr>
        <w:pStyle w:val="Nagwek1"/>
        <w:jc w:val="right"/>
        <w:rPr>
          <w:rFonts w:asciiTheme="minorHAnsi" w:eastAsia="Calibri" w:hAnsiTheme="minorHAnsi" w:cs="Calibri"/>
          <w:b w:val="0"/>
          <w:i/>
          <w:color w:val="2E74B5" w:themeColor="accent1" w:themeShade="BF"/>
          <w:sz w:val="22"/>
          <w:szCs w:val="22"/>
          <w:u w:val="single"/>
        </w:rPr>
      </w:pPr>
      <w:r w:rsidRPr="00625E6B">
        <w:rPr>
          <w:rFonts w:asciiTheme="minorHAnsi" w:eastAsia="Calibri" w:hAnsiTheme="minorHAnsi" w:cs="Calibri"/>
          <w:color w:val="2E74B5" w:themeColor="accent1" w:themeShade="BF"/>
          <w:sz w:val="22"/>
          <w:szCs w:val="22"/>
          <w:u w:val="single"/>
        </w:rPr>
        <w:t xml:space="preserve">Załącznik nr </w:t>
      </w:r>
      <w:r w:rsidR="00231E63">
        <w:rPr>
          <w:rFonts w:asciiTheme="minorHAnsi" w:eastAsia="Calibri" w:hAnsiTheme="minorHAnsi" w:cs="Calibri"/>
          <w:color w:val="2E74B5" w:themeColor="accent1" w:themeShade="BF"/>
          <w:sz w:val="22"/>
          <w:szCs w:val="22"/>
          <w:u w:val="single"/>
        </w:rPr>
        <w:t>8</w:t>
      </w:r>
      <w:r w:rsidRPr="00625E6B">
        <w:rPr>
          <w:rFonts w:asciiTheme="minorHAnsi" w:eastAsia="Calibri" w:hAnsiTheme="minorHAnsi" w:cs="Calibri"/>
          <w:color w:val="2E74B5" w:themeColor="accent1" w:themeShade="BF"/>
          <w:sz w:val="22"/>
          <w:szCs w:val="22"/>
          <w:u w:val="single"/>
        </w:rPr>
        <w:t xml:space="preserve"> do SWZ – Projektowane postanowienia Umowy w sprawie zamówienia publicznego </w:t>
      </w:r>
      <w:r w:rsidRPr="00625E6B">
        <w:rPr>
          <w:rFonts w:asciiTheme="minorHAnsi" w:eastAsia="Calibri" w:hAnsiTheme="minorHAnsi" w:cs="Calibri"/>
          <w:color w:val="2E74B5" w:themeColor="accent1" w:themeShade="BF"/>
          <w:sz w:val="22"/>
          <w:szCs w:val="22"/>
          <w:u w:val="single"/>
        </w:rPr>
        <w:br/>
        <w:t xml:space="preserve">(Wzór Umowy) </w:t>
      </w:r>
    </w:p>
    <w:p w14:paraId="65549E58" w14:textId="77777777" w:rsidR="00CA064C" w:rsidRPr="00625E6B" w:rsidRDefault="00CA064C" w:rsidP="00CA064C">
      <w:pPr>
        <w:keepNext/>
        <w:keepLines/>
        <w:pBdr>
          <w:top w:val="nil"/>
          <w:left w:val="nil"/>
          <w:bottom w:val="nil"/>
          <w:right w:val="nil"/>
          <w:between w:val="nil"/>
        </w:pBdr>
        <w:tabs>
          <w:tab w:val="left" w:pos="1305"/>
          <w:tab w:val="left" w:pos="2633"/>
          <w:tab w:val="left" w:pos="2778"/>
          <w:tab w:val="left" w:pos="3624"/>
        </w:tabs>
        <w:spacing w:after="120"/>
        <w:rPr>
          <w:rFonts w:eastAsia="Calibri" w:cs="Calibri"/>
          <w:b/>
          <w:color w:val="00000A"/>
        </w:rPr>
      </w:pPr>
    </w:p>
    <w:p w14:paraId="7A4B8708" w14:textId="34F9CDA8" w:rsidR="00CA064C" w:rsidRPr="00625E6B" w:rsidRDefault="00CA064C" w:rsidP="00CA064C">
      <w:pPr>
        <w:spacing w:before="240" w:after="60"/>
        <w:jc w:val="center"/>
        <w:rPr>
          <w:rFonts w:eastAsia="Calibri" w:cs="Calibri"/>
          <w:b/>
        </w:rPr>
      </w:pPr>
      <w:r w:rsidRPr="00625E6B">
        <w:rPr>
          <w:rFonts w:eastAsia="Calibri" w:cs="Calibri"/>
          <w:b/>
        </w:rPr>
        <w:t xml:space="preserve">Projekt umowy </w:t>
      </w:r>
      <w:r w:rsidR="006742EB">
        <w:rPr>
          <w:rFonts w:eastAsia="Calibri" w:cs="Calibri"/>
          <w:b/>
        </w:rPr>
        <w:t xml:space="preserve">  </w:t>
      </w:r>
    </w:p>
    <w:p w14:paraId="3E8841C8" w14:textId="79E8BA05" w:rsidR="00CA064C" w:rsidRPr="00CA064C" w:rsidRDefault="00CA064C" w:rsidP="00CA064C">
      <w:pPr>
        <w:spacing w:before="240" w:after="60"/>
        <w:jc w:val="center"/>
        <w:rPr>
          <w:rFonts w:eastAsia="Calibri" w:cs="Calibri"/>
          <w:b/>
        </w:rPr>
      </w:pPr>
      <w:r w:rsidRPr="00CA064C">
        <w:rPr>
          <w:rFonts w:eastAsia="Calibri" w:cs="Calibri"/>
          <w:b/>
        </w:rPr>
        <w:t>UMOWA NR ________________</w:t>
      </w:r>
    </w:p>
    <w:p w14:paraId="0C506383" w14:textId="77777777" w:rsidR="00CA064C" w:rsidRPr="00625E6B" w:rsidRDefault="00CA064C" w:rsidP="00CA064C">
      <w:pPr>
        <w:spacing w:line="288" w:lineRule="auto"/>
        <w:jc w:val="both"/>
        <w:rPr>
          <w:b/>
        </w:rPr>
      </w:pPr>
      <w:r w:rsidRPr="00625E6B">
        <w:rPr>
          <w:rFonts w:eastAsia="Calibri" w:cs="Calibri"/>
        </w:rPr>
        <w:t>Zawarta w dniu ………………………. w Warszawie pomiędzy</w:t>
      </w:r>
      <w:r w:rsidRPr="00625E6B">
        <w:t xml:space="preserve">: </w:t>
      </w:r>
    </w:p>
    <w:p w14:paraId="1665128C" w14:textId="77777777" w:rsidR="00231E63" w:rsidRPr="00231E63" w:rsidRDefault="00231E63" w:rsidP="00231E63">
      <w:pPr>
        <w:spacing w:line="276" w:lineRule="auto"/>
        <w:jc w:val="both"/>
        <w:rPr>
          <w:b/>
          <w:bCs/>
        </w:rPr>
      </w:pPr>
    </w:p>
    <w:p w14:paraId="66DAC985" w14:textId="7271CE0D" w:rsidR="00231E63" w:rsidRDefault="00231E63" w:rsidP="00231E63">
      <w:pPr>
        <w:spacing w:line="276" w:lineRule="auto"/>
        <w:jc w:val="both"/>
        <w:rPr>
          <w:b/>
          <w:bCs/>
        </w:rPr>
      </w:pPr>
      <w:r w:rsidRPr="00231E63">
        <w:rPr>
          <w:b/>
          <w:bCs/>
        </w:rPr>
        <w:t xml:space="preserve">Fundacją Orły Sportu </w:t>
      </w:r>
      <w:r w:rsidRPr="00231E63">
        <w:t>z siedzibą w Pucku (84-100) przy ul. Zamkowa 6, wpisaną do Krajowego Rejestru Sądowego pod Nr KRS 0000037541, prowadzonego przez Sąd Rejonowy w Gdańsku, VII Wydział Gospodarczy Krajowego Rejestru Sądowego, NIP: 5251437955, REGON: 012070310, reprezentowana przez:</w:t>
      </w:r>
      <w:r w:rsidRPr="00231E63">
        <w:rPr>
          <w:b/>
          <w:bCs/>
        </w:rPr>
        <w:t xml:space="preserve"> Rafała Wosika – Prezesa zarządu </w:t>
      </w:r>
    </w:p>
    <w:p w14:paraId="208F18D9" w14:textId="04C0787B" w:rsidR="00CA064C" w:rsidRPr="00CA064C" w:rsidRDefault="00CA064C" w:rsidP="00231E63">
      <w:pPr>
        <w:spacing w:line="276" w:lineRule="auto"/>
        <w:jc w:val="both"/>
        <w:rPr>
          <w:b/>
          <w:i/>
        </w:rPr>
      </w:pPr>
      <w:r w:rsidRPr="00625E6B">
        <w:t xml:space="preserve">zwanym dalej </w:t>
      </w:r>
      <w:r w:rsidRPr="00CA064C">
        <w:rPr>
          <w:b/>
          <w:i/>
        </w:rPr>
        <w:t>„Zamawiającym”</w:t>
      </w:r>
    </w:p>
    <w:p w14:paraId="2CB8FF72" w14:textId="77777777" w:rsidR="00CA064C" w:rsidRPr="00625E6B" w:rsidRDefault="00CA064C" w:rsidP="00CA064C">
      <w:pPr>
        <w:spacing w:before="120" w:after="120" w:line="288" w:lineRule="auto"/>
        <w:jc w:val="both"/>
        <w:rPr>
          <w:b/>
        </w:rPr>
      </w:pPr>
      <w:r w:rsidRPr="00625E6B">
        <w:t>a</w:t>
      </w:r>
    </w:p>
    <w:p w14:paraId="502C7E3F" w14:textId="77777777" w:rsidR="00CA064C" w:rsidRPr="00D8278F" w:rsidRDefault="00CA064C" w:rsidP="00CA064C">
      <w:pPr>
        <w:spacing w:after="0" w:line="276" w:lineRule="auto"/>
        <w:jc w:val="both"/>
        <w:rPr>
          <w:rFonts w:eastAsia="Calibri" w:cs="Calibri"/>
          <w:i/>
        </w:rPr>
      </w:pPr>
      <w:r w:rsidRPr="00D8278F">
        <w:rPr>
          <w:rFonts w:eastAsia="Calibri" w:cs="Calibri"/>
          <w:i/>
        </w:rPr>
        <w:t>(w przypadku spółek)…………………………………………………………………………………</w:t>
      </w:r>
    </w:p>
    <w:p w14:paraId="55F41BD0" w14:textId="77777777" w:rsidR="00CA064C" w:rsidRPr="00D8278F" w:rsidRDefault="00CA064C" w:rsidP="00CA064C">
      <w:pPr>
        <w:tabs>
          <w:tab w:val="right" w:pos="7378"/>
          <w:tab w:val="left" w:pos="7577"/>
          <w:tab w:val="right" w:pos="9356"/>
        </w:tabs>
        <w:spacing w:after="0" w:line="276" w:lineRule="auto"/>
        <w:jc w:val="both"/>
        <w:rPr>
          <w:rFonts w:eastAsia="Calibri" w:cs="Calibri"/>
        </w:rPr>
      </w:pPr>
      <w:r w:rsidRPr="00D8278F">
        <w:rPr>
          <w:rFonts w:eastAsia="Calibri" w:cs="Calibri"/>
          <w:i/>
        </w:rPr>
        <w:t>z siedzibą w …………… (kod pocztowy ….-…….), ul. ………………, wpisaną do rejestru przedsiębiorców prowadzonego przez Sąd ………………Wydział Gospodarczy Krajowego Rejestru Sądowego pod numerem KRS: ……………, posiadającą numer NIP …………… numer REGON …………… i kapitał zakładowy w wysokości: ………… PLN (należy podać w</w:t>
      </w:r>
      <w:r w:rsidRPr="00D8278F">
        <w:rPr>
          <w:rFonts w:eastAsia="Calibri" w:cs="Calibri"/>
        </w:rPr>
        <w:t xml:space="preserve"> </w:t>
      </w:r>
      <w:r w:rsidRPr="00D8278F">
        <w:rPr>
          <w:rFonts w:eastAsia="Calibri" w:cs="Calibri"/>
          <w:i/>
        </w:rPr>
        <w:t>przypadku spółek kapitałowych, ewentualne zgody korporacyjne np. na podstawie art. 230 KSH Wykonawca okaże przy podpisaniu Umowy)</w:t>
      </w:r>
      <w:r w:rsidRPr="00D8278F">
        <w:rPr>
          <w:rFonts w:eastAsia="Calibri" w:cs="Calibri"/>
        </w:rPr>
        <w:t xml:space="preserve"> opłacony w całości (dotyczy spółek akcyjnych), </w:t>
      </w:r>
    </w:p>
    <w:p w14:paraId="10DBEE1B" w14:textId="0E04A63D" w:rsidR="00CA064C" w:rsidRPr="00D8278F" w:rsidRDefault="00CA064C" w:rsidP="00CA064C">
      <w:pPr>
        <w:spacing w:after="0" w:line="276" w:lineRule="auto"/>
        <w:jc w:val="both"/>
        <w:rPr>
          <w:rFonts w:eastAsia="Calibri" w:cs="Calibri"/>
        </w:rPr>
      </w:pPr>
      <w:r w:rsidRPr="00D8278F">
        <w:rPr>
          <w:rFonts w:eastAsia="Calibri" w:cs="Calibri"/>
        </w:rPr>
        <w:t xml:space="preserve">zwaną/zwanym dalej </w:t>
      </w:r>
      <w:r w:rsidRPr="00CA064C">
        <w:rPr>
          <w:rFonts w:eastAsia="Calibri" w:cs="Calibri"/>
          <w:b/>
          <w:i/>
        </w:rPr>
        <w:t>„Wykonawcą”</w:t>
      </w:r>
      <w:r w:rsidRPr="00D8278F">
        <w:rPr>
          <w:rFonts w:eastAsia="Calibri" w:cs="Calibri"/>
        </w:rPr>
        <w:t>, reprezentowaną/reprezentowanym przez:</w:t>
      </w:r>
    </w:p>
    <w:p w14:paraId="604A38BB" w14:textId="77777777" w:rsidR="00CA064C" w:rsidRPr="00D8278F" w:rsidRDefault="00CA064C" w:rsidP="00CA064C">
      <w:pPr>
        <w:spacing w:after="0" w:line="276" w:lineRule="auto"/>
        <w:jc w:val="both"/>
        <w:rPr>
          <w:rFonts w:eastAsia="Calibri" w:cs="Calibri"/>
          <w:i/>
        </w:rPr>
      </w:pPr>
      <w:r w:rsidRPr="00D8278F">
        <w:rPr>
          <w:rFonts w:eastAsia="Calibri" w:cs="Calibri"/>
          <w:i/>
        </w:rPr>
        <w:t>…………………………………………………………………………………………………………….</w:t>
      </w:r>
    </w:p>
    <w:p w14:paraId="1A6F3D3F" w14:textId="77777777" w:rsidR="00CA064C" w:rsidRPr="00D8278F" w:rsidRDefault="00CA064C" w:rsidP="00CA064C">
      <w:pPr>
        <w:spacing w:after="0" w:line="276" w:lineRule="auto"/>
        <w:jc w:val="both"/>
        <w:rPr>
          <w:rFonts w:eastAsia="Calibri" w:cs="Calibri"/>
          <w:i/>
        </w:rPr>
      </w:pPr>
      <w:r w:rsidRPr="00D8278F">
        <w:rPr>
          <w:rFonts w:eastAsia="Calibri" w:cs="Calibri"/>
          <w:i/>
        </w:rPr>
        <w:t xml:space="preserve">(w przypadku pozostałych przedsiębiorców) ............................................, PESEL……….., adres zamieszkania ………………….. przedsiębiorcą prowadzącym działalność gospodarczą pod firmą .......................................... </w:t>
      </w:r>
      <w:r>
        <w:rPr>
          <w:rFonts w:eastAsia="Calibri" w:cs="Calibri"/>
          <w:i/>
        </w:rPr>
        <w:br/>
      </w:r>
      <w:r w:rsidRPr="00D8278F">
        <w:rPr>
          <w:rFonts w:eastAsia="Calibri" w:cs="Calibri"/>
          <w:i/>
        </w:rPr>
        <w:t>z siedzibą w ................................. (kod pocztowy …..-……), ul. ...................., wpisanym do Centralnej Ewidencji i Informacji o Działalności Gospodarczej, posiadającym numer NIP: ............... numer REGON: .....................,</w:t>
      </w:r>
    </w:p>
    <w:p w14:paraId="388D4F29" w14:textId="218F5FB6" w:rsidR="00CA064C" w:rsidRPr="00D8278F" w:rsidRDefault="00CA064C" w:rsidP="00CA064C">
      <w:pPr>
        <w:spacing w:after="0" w:line="276" w:lineRule="auto"/>
        <w:jc w:val="both"/>
        <w:rPr>
          <w:rFonts w:eastAsia="Calibri" w:cs="Calibri"/>
        </w:rPr>
      </w:pPr>
      <w:r w:rsidRPr="00D8278F">
        <w:rPr>
          <w:rFonts w:eastAsia="Calibri" w:cs="Calibri"/>
          <w:i/>
        </w:rPr>
        <w:t>zwanym dalej</w:t>
      </w:r>
      <w:r w:rsidRPr="00D8278F">
        <w:rPr>
          <w:rFonts w:eastAsia="Calibri" w:cs="Calibri"/>
        </w:rPr>
        <w:t xml:space="preserve"> </w:t>
      </w:r>
      <w:r w:rsidRPr="00CA064C">
        <w:rPr>
          <w:rFonts w:eastAsia="Calibri" w:cs="Calibri"/>
          <w:i/>
        </w:rPr>
        <w:t>„</w:t>
      </w:r>
      <w:r w:rsidRPr="00CA064C">
        <w:rPr>
          <w:rFonts w:eastAsia="Calibri" w:cs="Calibri"/>
          <w:b/>
          <w:i/>
        </w:rPr>
        <w:t>Wykonawcą</w:t>
      </w:r>
      <w:r w:rsidRPr="00CA064C">
        <w:rPr>
          <w:rFonts w:eastAsia="Calibri" w:cs="Calibri"/>
          <w:i/>
        </w:rPr>
        <w:t>”</w:t>
      </w:r>
      <w:r>
        <w:rPr>
          <w:rFonts w:eastAsia="Calibri" w:cs="Calibri"/>
        </w:rPr>
        <w:t xml:space="preserve"> </w:t>
      </w:r>
    </w:p>
    <w:p w14:paraId="2022B75B" w14:textId="7FFEACD4" w:rsidR="00CA064C" w:rsidRDefault="00CA064C" w:rsidP="00CA064C">
      <w:pPr>
        <w:widowControl w:val="0"/>
        <w:spacing w:after="0" w:line="276" w:lineRule="auto"/>
        <w:rPr>
          <w:rFonts w:eastAsia="Calibri" w:cs="Calibri"/>
          <w:b/>
          <w:i/>
        </w:rPr>
      </w:pPr>
      <w:r w:rsidRPr="00D8278F">
        <w:rPr>
          <w:rFonts w:eastAsia="Calibri" w:cs="Calibri"/>
        </w:rPr>
        <w:t xml:space="preserve">zwanymi dalej </w:t>
      </w:r>
      <w:r w:rsidRPr="00CA064C">
        <w:rPr>
          <w:rFonts w:eastAsia="Calibri" w:cs="Calibri"/>
          <w:b/>
          <w:i/>
        </w:rPr>
        <w:t>„Stronami”</w:t>
      </w:r>
      <w:r w:rsidRPr="00D8278F">
        <w:rPr>
          <w:rFonts w:eastAsia="Calibri" w:cs="Calibri"/>
        </w:rPr>
        <w:t xml:space="preserve"> lub </w:t>
      </w:r>
      <w:r w:rsidRPr="00CA064C">
        <w:rPr>
          <w:rFonts w:eastAsia="Calibri" w:cs="Calibri"/>
          <w:b/>
          <w:i/>
        </w:rPr>
        <w:t>„Stroną”</w:t>
      </w:r>
      <w:r w:rsidRPr="00D8278F">
        <w:rPr>
          <w:rFonts w:eastAsia="Calibri" w:cs="Calibri"/>
        </w:rPr>
        <w:t xml:space="preserve"> niniejszej Umowy zwaną dalej </w:t>
      </w:r>
      <w:r w:rsidRPr="00CA064C">
        <w:rPr>
          <w:rFonts w:eastAsia="Calibri" w:cs="Calibri"/>
          <w:b/>
          <w:i/>
        </w:rPr>
        <w:t>„Umową”</w:t>
      </w:r>
    </w:p>
    <w:p w14:paraId="68392FC2" w14:textId="77777777" w:rsidR="00CA064C" w:rsidRPr="00CA064C" w:rsidRDefault="00CA064C" w:rsidP="00CA064C">
      <w:pPr>
        <w:widowControl w:val="0"/>
        <w:spacing w:after="0" w:line="276" w:lineRule="auto"/>
        <w:rPr>
          <w:rFonts w:eastAsia="Calibri" w:cs="Calibri"/>
          <w:b/>
          <w:i/>
        </w:rPr>
      </w:pPr>
    </w:p>
    <w:p w14:paraId="442EEB48" w14:textId="77777777" w:rsidR="00CA064C" w:rsidRPr="00D8278F" w:rsidRDefault="00CA064C" w:rsidP="00CA064C">
      <w:pPr>
        <w:tabs>
          <w:tab w:val="left" w:pos="580"/>
          <w:tab w:val="right" w:pos="1690"/>
          <w:tab w:val="left" w:pos="1876"/>
          <w:tab w:val="left" w:pos="2740"/>
          <w:tab w:val="right" w:pos="5506"/>
          <w:tab w:val="left" w:pos="5692"/>
        </w:tabs>
        <w:spacing w:line="240" w:lineRule="auto"/>
        <w:jc w:val="both"/>
        <w:rPr>
          <w:rFonts w:eastAsia="Calibri" w:cs="Calibri"/>
        </w:rPr>
      </w:pPr>
      <w:r w:rsidRPr="00D8278F">
        <w:rPr>
          <w:rFonts w:eastAsia="Calibri" w:cs="Calibri"/>
        </w:rPr>
        <w:t>Przedstawiciele Stron Umowy oświadczają, że od dat umocowania ich do działania w imieniu Stron do chwili podpisania niniejszej Umowy nie nastąpiły żadne zmiany w stanie faktycznym i prawnym, które mogłyby mieć jakikolwiek wpływ na ważność zaciągniętych przez nich zobowiązań.</w:t>
      </w:r>
    </w:p>
    <w:p w14:paraId="490C5F85" w14:textId="7D2F92A3" w:rsidR="00A47721" w:rsidRDefault="00CA064C" w:rsidP="00CA064C">
      <w:pPr>
        <w:spacing w:after="0" w:line="240" w:lineRule="auto"/>
        <w:jc w:val="both"/>
        <w:rPr>
          <w:rFonts w:eastAsia="Calibri" w:cs="Calibri"/>
          <w:color w:val="00000A"/>
        </w:rPr>
      </w:pPr>
      <w:r w:rsidRPr="00B6698E">
        <w:rPr>
          <w:rFonts w:eastAsia="Calibri" w:cs="Calibri"/>
        </w:rPr>
        <w:t>W wyniku przeprowadzonego postępowania o udzielenie zamówienia publicznego w trybie</w:t>
      </w:r>
      <w:r w:rsidRPr="00B6698E">
        <w:rPr>
          <w:rFonts w:eastAsia="Calibri" w:cs="Calibri"/>
          <w:color w:val="00000A"/>
        </w:rPr>
        <w:t xml:space="preserve"> podstawowym </w:t>
      </w:r>
      <w:r>
        <w:rPr>
          <w:rFonts w:eastAsia="Calibri" w:cs="Calibri"/>
          <w:color w:val="00000A"/>
        </w:rPr>
        <w:t>bez</w:t>
      </w:r>
      <w:r w:rsidRPr="00B6698E">
        <w:rPr>
          <w:rFonts w:eastAsia="Calibri" w:cs="Calibri"/>
          <w:color w:val="00000A"/>
        </w:rPr>
        <w:t xml:space="preserve"> możliwości negocjacji na podstawie art. 275 pkt 1 ustawy z dnia 11 września 2019 roku Prawo zamówień publicznych </w:t>
      </w:r>
      <w:r w:rsidR="007C4A05" w:rsidRPr="00F959B1">
        <w:rPr>
          <w:rFonts w:eastAsia="Calibri" w:cstheme="minorHAnsi"/>
          <w:b/>
        </w:rPr>
        <w:t>(</w:t>
      </w:r>
      <w:r w:rsidR="007C4A05" w:rsidRPr="00F959B1">
        <w:rPr>
          <w:rFonts w:cstheme="minorHAnsi"/>
        </w:rPr>
        <w:t>tj. Dz. U. 2024 poz. 1320</w:t>
      </w:r>
      <w:r w:rsidR="007C4A05">
        <w:rPr>
          <w:rFonts w:cstheme="minorHAnsi"/>
        </w:rPr>
        <w:t xml:space="preserve"> ze zm.</w:t>
      </w:r>
      <w:r w:rsidR="007C4A05" w:rsidRPr="00F959B1">
        <w:rPr>
          <w:rFonts w:eastAsia="Calibri" w:cstheme="minorHAnsi"/>
          <w:b/>
        </w:rPr>
        <w:t>)</w:t>
      </w:r>
      <w:r w:rsidR="007C4A05" w:rsidRPr="00F959B1">
        <w:rPr>
          <w:rFonts w:eastAsia="Calibri" w:cstheme="minorHAnsi"/>
          <w:color w:val="00000A"/>
        </w:rPr>
        <w:t>, numer postępowania  FOS.PN.</w:t>
      </w:r>
      <w:r w:rsidR="007C4A05">
        <w:rPr>
          <w:rFonts w:eastAsia="Calibri" w:cstheme="minorHAnsi"/>
          <w:color w:val="00000A"/>
        </w:rPr>
        <w:t>3</w:t>
      </w:r>
      <w:r w:rsidR="007C4A05" w:rsidRPr="00F959B1">
        <w:rPr>
          <w:rFonts w:eastAsia="Calibri" w:cstheme="minorHAnsi"/>
          <w:color w:val="00000A"/>
        </w:rPr>
        <w:t>.202</w:t>
      </w:r>
      <w:r w:rsidR="007C4A05">
        <w:rPr>
          <w:rFonts w:eastAsia="Calibri" w:cstheme="minorHAnsi"/>
          <w:color w:val="00000A"/>
        </w:rPr>
        <w:t>6</w:t>
      </w:r>
      <w:r w:rsidR="007C4A05" w:rsidRPr="00F959B1">
        <w:rPr>
          <w:rFonts w:eastAsia="Calibri" w:cstheme="minorHAnsi"/>
          <w:color w:val="00000A"/>
        </w:rPr>
        <w:t>.MC</w:t>
      </w:r>
      <w:r w:rsidRPr="00B6698E">
        <w:rPr>
          <w:rFonts w:eastAsia="Calibri" w:cs="Calibri"/>
          <w:color w:val="00000A"/>
        </w:rPr>
        <w:t xml:space="preserve"> i wybraniu oferty Wykonawcy jako oferty najkorzystniejszej została zawarta Umowa następującej treści</w:t>
      </w:r>
      <w:r>
        <w:rPr>
          <w:rFonts w:eastAsia="Calibri" w:cs="Calibri"/>
          <w:color w:val="00000A"/>
        </w:rPr>
        <w:t>:</w:t>
      </w:r>
    </w:p>
    <w:p w14:paraId="326B9B05" w14:textId="77777777" w:rsidR="00CA064C" w:rsidRPr="005E199F" w:rsidRDefault="00CA064C" w:rsidP="00CA064C">
      <w:pPr>
        <w:spacing w:after="0" w:line="240" w:lineRule="auto"/>
        <w:jc w:val="both"/>
        <w:rPr>
          <w:rFonts w:eastAsia="Arial Narrow" w:cs="Arial"/>
          <w:b/>
          <w:lang w:eastAsia="pl-PL"/>
        </w:rPr>
      </w:pPr>
    </w:p>
    <w:p w14:paraId="2889BA49" w14:textId="77777777"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1. Przedmiot Umowy i Definicje</w:t>
      </w:r>
    </w:p>
    <w:p w14:paraId="46BC4F9F" w14:textId="0F36844E" w:rsidR="00A47721" w:rsidRPr="005E199F" w:rsidRDefault="00396580" w:rsidP="005E199F">
      <w:pPr>
        <w:numPr>
          <w:ilvl w:val="0"/>
          <w:numId w:val="14"/>
        </w:numPr>
        <w:tabs>
          <w:tab w:val="left" w:pos="284"/>
        </w:tabs>
        <w:spacing w:after="0" w:line="276" w:lineRule="auto"/>
        <w:ind w:left="284" w:hanging="284"/>
        <w:jc w:val="both"/>
        <w:rPr>
          <w:rFonts w:eastAsia="Arial Narrow" w:cs="Arial"/>
          <w:lang w:eastAsia="pl-PL"/>
        </w:rPr>
      </w:pPr>
      <w:r w:rsidRPr="005E199F">
        <w:rPr>
          <w:rFonts w:eastAsia="Arial Narrow" w:cs="Arial"/>
          <w:lang w:eastAsia="pl-PL"/>
        </w:rPr>
        <w:t xml:space="preserve">Przedmiotem Umowy jest </w:t>
      </w:r>
      <w:r w:rsidR="00EB78AA">
        <w:rPr>
          <w:rFonts w:ascii="Calibri" w:hAnsi="Calibri"/>
          <w:b/>
          <w:bCs/>
          <w:i/>
          <w:iCs/>
        </w:rPr>
        <w:t>Stworzenie aplikacji typu SaaS do zarządzania ogólnopolskim programem sportowym wraz z ujęciem infrastruktury sportowej dla dzieci w wieku szkolnym</w:t>
      </w:r>
      <w:r w:rsidRPr="005E199F">
        <w:rPr>
          <w:rFonts w:eastAsia="Arial Narrow" w:cs="Arial"/>
          <w:lang w:eastAsia="pl-PL"/>
        </w:rPr>
        <w:t xml:space="preserve"> (zwanego dalej </w:t>
      </w:r>
      <w:r w:rsidR="00AB0507">
        <w:rPr>
          <w:rFonts w:eastAsia="Arial Narrow" w:cs="Arial"/>
          <w:lang w:eastAsia="pl-PL"/>
        </w:rPr>
        <w:t>„</w:t>
      </w:r>
      <w:r w:rsidRPr="005E199F">
        <w:rPr>
          <w:rFonts w:eastAsia="Arial Narrow" w:cs="Arial"/>
          <w:lang w:eastAsia="pl-PL"/>
        </w:rPr>
        <w:t>Oprogramowaniem</w:t>
      </w:r>
      <w:r w:rsidR="00AB0507">
        <w:rPr>
          <w:rFonts w:eastAsia="Arial Narrow" w:cs="Arial"/>
          <w:lang w:eastAsia="pl-PL"/>
        </w:rPr>
        <w:t>”</w:t>
      </w:r>
      <w:r w:rsidRPr="005E199F">
        <w:rPr>
          <w:rFonts w:eastAsia="Arial Narrow" w:cs="Arial"/>
          <w:lang w:eastAsia="pl-PL"/>
        </w:rPr>
        <w:t>)  zgodnie z  ofertą Wykonawcy z dnia … ……202</w:t>
      </w:r>
      <w:r w:rsidR="00EB78AA">
        <w:rPr>
          <w:rFonts w:eastAsia="Arial Narrow" w:cs="Arial"/>
          <w:lang w:eastAsia="pl-PL"/>
        </w:rPr>
        <w:t>6</w:t>
      </w:r>
      <w:r w:rsidRPr="005E199F">
        <w:rPr>
          <w:rFonts w:eastAsia="Arial Narrow" w:cs="Arial"/>
          <w:lang w:eastAsia="pl-PL"/>
        </w:rPr>
        <w:t xml:space="preserve"> roku, zwanej dalej „Ofertą” – stanowiącą </w:t>
      </w:r>
      <w:r w:rsidRPr="00AB0507">
        <w:rPr>
          <w:rFonts w:eastAsia="Arial Narrow" w:cs="Arial"/>
          <w:b/>
          <w:i/>
          <w:lang w:eastAsia="pl-PL"/>
        </w:rPr>
        <w:t xml:space="preserve">Załącznik nr </w:t>
      </w:r>
      <w:r w:rsidR="00AB0507">
        <w:rPr>
          <w:rFonts w:eastAsia="Arial Narrow" w:cs="Arial"/>
          <w:b/>
          <w:i/>
          <w:lang w:eastAsia="pl-PL"/>
        </w:rPr>
        <w:t>…</w:t>
      </w:r>
      <w:r w:rsidRPr="005E199F">
        <w:rPr>
          <w:rFonts w:eastAsia="Arial Narrow" w:cs="Arial"/>
          <w:lang w:eastAsia="pl-PL"/>
        </w:rPr>
        <w:t xml:space="preserve"> do Umowy, </w:t>
      </w:r>
    </w:p>
    <w:p w14:paraId="597B5006" w14:textId="3E7E9F97" w:rsidR="00A47721" w:rsidRPr="00EB78AA" w:rsidRDefault="00EB78AA" w:rsidP="00EB78AA">
      <w:pPr>
        <w:numPr>
          <w:ilvl w:val="0"/>
          <w:numId w:val="14"/>
        </w:numPr>
        <w:tabs>
          <w:tab w:val="left" w:pos="367"/>
        </w:tabs>
        <w:spacing w:after="0" w:line="276" w:lineRule="auto"/>
        <w:ind w:left="357" w:hanging="357"/>
        <w:jc w:val="both"/>
        <w:rPr>
          <w:rFonts w:eastAsia="Arial Narrow" w:cs="Arial"/>
          <w:lang w:eastAsia="pl-PL"/>
        </w:rPr>
      </w:pPr>
      <w:r>
        <w:rPr>
          <w:rFonts w:eastAsia="Arial Narrow" w:cs="Arial"/>
          <w:lang w:eastAsia="pl-PL"/>
        </w:rPr>
        <w:t>Realizacja całości P</w:t>
      </w:r>
      <w:r w:rsidR="00396580" w:rsidRPr="005E199F">
        <w:rPr>
          <w:rFonts w:eastAsia="Arial Narrow" w:cs="Arial"/>
          <w:lang w:eastAsia="pl-PL"/>
        </w:rPr>
        <w:t xml:space="preserve">rzedmiot Umowy </w:t>
      </w:r>
      <w:r>
        <w:rPr>
          <w:rFonts w:eastAsia="Arial Narrow" w:cs="Arial"/>
          <w:lang w:eastAsia="pl-PL"/>
        </w:rPr>
        <w:t xml:space="preserve">została podzielona przez Zamawiającego na dwa [2] Etapy. Szczegółowy zakres prac dla każdego z Etapów został opisany w </w:t>
      </w:r>
      <w:r w:rsidRPr="00EB78AA">
        <w:rPr>
          <w:rFonts w:eastAsia="Arial Narrow" w:cs="Arial"/>
          <w:b/>
          <w:i/>
          <w:lang w:eastAsia="pl-PL"/>
        </w:rPr>
        <w:t xml:space="preserve">Załączniku nr </w:t>
      </w:r>
      <w:r w:rsidR="00F45B6C">
        <w:rPr>
          <w:rFonts w:eastAsia="Arial Narrow" w:cs="Arial"/>
          <w:b/>
          <w:i/>
          <w:lang w:eastAsia="pl-PL"/>
        </w:rPr>
        <w:t>3</w:t>
      </w:r>
      <w:r w:rsidR="00F45B6C" w:rsidRPr="00EB78AA">
        <w:rPr>
          <w:rFonts w:eastAsia="Arial Narrow" w:cs="Arial"/>
          <w:b/>
          <w:i/>
          <w:lang w:eastAsia="pl-PL"/>
        </w:rPr>
        <w:t xml:space="preserve"> </w:t>
      </w:r>
      <w:r w:rsidRPr="00EB78AA">
        <w:rPr>
          <w:rFonts w:eastAsia="Arial Narrow" w:cs="Arial"/>
          <w:b/>
          <w:i/>
          <w:lang w:eastAsia="pl-PL"/>
        </w:rPr>
        <w:t>do Umowy</w:t>
      </w:r>
      <w:r>
        <w:rPr>
          <w:rFonts w:eastAsia="Arial Narrow" w:cs="Arial"/>
          <w:lang w:eastAsia="pl-PL"/>
        </w:rPr>
        <w:t xml:space="preserve"> – Szczegółowym Opisie Przedmiotu Zamówienia. </w:t>
      </w:r>
    </w:p>
    <w:p w14:paraId="6AB9E0A7" w14:textId="77777777" w:rsidR="00A47721" w:rsidRPr="005E199F" w:rsidRDefault="00396580" w:rsidP="005E199F">
      <w:pPr>
        <w:numPr>
          <w:ilvl w:val="0"/>
          <w:numId w:val="14"/>
        </w:numPr>
        <w:tabs>
          <w:tab w:val="left" w:pos="367"/>
        </w:tabs>
        <w:spacing w:after="0" w:line="276" w:lineRule="auto"/>
        <w:jc w:val="both"/>
        <w:rPr>
          <w:rFonts w:eastAsia="Arial Narrow" w:cs="Arial"/>
          <w:lang w:eastAsia="pl-PL"/>
        </w:rPr>
      </w:pPr>
      <w:r w:rsidRPr="005E199F">
        <w:rPr>
          <w:rFonts w:eastAsia="Arial Narrow" w:cs="Arial"/>
          <w:lang w:eastAsia="pl-PL"/>
        </w:rPr>
        <w:t>Dla potrzeb Umowy słowom pisanym wielką literą nadaje się następujące znaczenie:</w:t>
      </w:r>
    </w:p>
    <w:p w14:paraId="52645F20" w14:textId="77777777" w:rsidR="00AB0507" w:rsidRDefault="00396580" w:rsidP="00AB0507">
      <w:pPr>
        <w:numPr>
          <w:ilvl w:val="1"/>
          <w:numId w:val="14"/>
        </w:numPr>
        <w:tabs>
          <w:tab w:val="left" w:pos="367"/>
        </w:tabs>
        <w:spacing w:after="0" w:line="276" w:lineRule="auto"/>
        <w:ind w:left="1050" w:hanging="644"/>
        <w:jc w:val="both"/>
        <w:rPr>
          <w:rFonts w:eastAsia="Arial Narrow" w:cs="Arial"/>
          <w:lang w:eastAsia="pl-PL"/>
        </w:rPr>
      </w:pPr>
      <w:r w:rsidRPr="005E199F">
        <w:rPr>
          <w:rFonts w:eastAsia="Arial Narrow" w:cs="Arial"/>
          <w:b/>
          <w:lang w:eastAsia="pl-PL"/>
        </w:rPr>
        <w:lastRenderedPageBreak/>
        <w:t>Dokumentacja Oprogramowania</w:t>
      </w:r>
      <w:r w:rsidRPr="005E199F">
        <w:rPr>
          <w:rFonts w:eastAsia="Arial Narrow" w:cs="Arial"/>
          <w:lang w:eastAsia="pl-PL"/>
        </w:rPr>
        <w:t xml:space="preserve"> </w:t>
      </w:r>
      <w:r w:rsidRPr="005E199F">
        <w:rPr>
          <w:rFonts w:eastAsia="Arial Narrow" w:cs="Arial"/>
          <w:lang w:eastAsia="pl-PL"/>
        </w:rPr>
        <w:tab/>
        <w:t>– dokumenty zawierające opis działania Oprogramowania, sposób jego konfiguracji oraz korzystania z niego;</w:t>
      </w:r>
    </w:p>
    <w:p w14:paraId="7032E88C" w14:textId="77777777" w:rsidR="00AB0507" w:rsidRDefault="00396580" w:rsidP="00AB0507">
      <w:pPr>
        <w:numPr>
          <w:ilvl w:val="1"/>
          <w:numId w:val="14"/>
        </w:numPr>
        <w:tabs>
          <w:tab w:val="left" w:pos="367"/>
        </w:tabs>
        <w:spacing w:after="0" w:line="276" w:lineRule="auto"/>
        <w:ind w:left="1050" w:hanging="644"/>
        <w:jc w:val="both"/>
        <w:rPr>
          <w:rFonts w:eastAsia="Arial Narrow" w:cs="Arial"/>
          <w:lang w:eastAsia="pl-PL"/>
        </w:rPr>
      </w:pPr>
      <w:r w:rsidRPr="00AB0507">
        <w:rPr>
          <w:rFonts w:eastAsia="Arial Narrow" w:cs="Arial"/>
          <w:b/>
          <w:lang w:eastAsia="pl-PL"/>
        </w:rPr>
        <w:t>Usterka</w:t>
      </w:r>
      <w:r w:rsidRPr="00AB0507">
        <w:rPr>
          <w:rFonts w:eastAsia="Arial Narrow" w:cs="Arial"/>
          <w:lang w:eastAsia="pl-PL"/>
        </w:rPr>
        <w:t xml:space="preserve"> – wada Oprogramowania, która nie doprowadza do zatrzymania pracy Oprogramowania, utraty danych lub naruszeni utraty spójności danych, przy występowaniu której możliwe jest działanie Oprogramowania w podstawowej funkcjonalności;</w:t>
      </w:r>
    </w:p>
    <w:p w14:paraId="4F9AFA43" w14:textId="77777777" w:rsidR="00AB0507" w:rsidRDefault="00396580" w:rsidP="00AB0507">
      <w:pPr>
        <w:numPr>
          <w:ilvl w:val="1"/>
          <w:numId w:val="14"/>
        </w:numPr>
        <w:tabs>
          <w:tab w:val="left" w:pos="367"/>
        </w:tabs>
        <w:spacing w:after="0" w:line="276" w:lineRule="auto"/>
        <w:ind w:left="1050" w:hanging="644"/>
        <w:jc w:val="both"/>
        <w:rPr>
          <w:rFonts w:eastAsia="Arial Narrow" w:cs="Arial"/>
          <w:lang w:eastAsia="pl-PL"/>
        </w:rPr>
      </w:pPr>
      <w:r w:rsidRPr="00AB0507">
        <w:rPr>
          <w:rFonts w:eastAsia="Arial Narrow" w:cs="Arial"/>
          <w:b/>
          <w:lang w:eastAsia="pl-PL"/>
        </w:rPr>
        <w:t>Awaria</w:t>
      </w:r>
      <w:r w:rsidRPr="00AB0507">
        <w:rPr>
          <w:rFonts w:eastAsia="Arial Narrow" w:cs="Arial"/>
          <w:lang w:eastAsia="pl-PL"/>
        </w:rPr>
        <w:t xml:space="preserve"> – wada Oprogramowania, która uniemożliwia użytkowanie Oprogramowania w zakresie jego podstawowej funkcjonalności, która prowadzi do jego zatrzymania, utraty danych lub naruszenia spójności, w wyniku której niemożliwe jest prowadzenie działalności z użyciem tego Oprogramowania, </w:t>
      </w:r>
    </w:p>
    <w:p w14:paraId="6052D40C" w14:textId="2253CFC7" w:rsidR="00AB0507" w:rsidRDefault="00396580" w:rsidP="00AB0507">
      <w:pPr>
        <w:numPr>
          <w:ilvl w:val="1"/>
          <w:numId w:val="14"/>
        </w:numPr>
        <w:tabs>
          <w:tab w:val="left" w:pos="367"/>
        </w:tabs>
        <w:spacing w:after="0" w:line="276" w:lineRule="auto"/>
        <w:ind w:left="1050" w:hanging="644"/>
        <w:jc w:val="both"/>
        <w:rPr>
          <w:rFonts w:eastAsia="Arial Narrow" w:cs="Arial"/>
          <w:lang w:eastAsia="pl-PL"/>
        </w:rPr>
      </w:pPr>
      <w:r w:rsidRPr="00AB0507">
        <w:rPr>
          <w:rFonts w:eastAsia="Arial Narrow" w:cs="Arial"/>
          <w:b/>
          <w:lang w:eastAsia="pl-PL"/>
        </w:rPr>
        <w:t xml:space="preserve">Czas naprawy </w:t>
      </w:r>
      <w:r w:rsidRPr="00AB0507">
        <w:rPr>
          <w:rFonts w:eastAsia="Arial Narrow" w:cs="Arial"/>
          <w:lang w:eastAsia="pl-PL"/>
        </w:rPr>
        <w:t xml:space="preserve">– </w:t>
      </w:r>
      <w:r w:rsidR="00EB78AA">
        <w:rPr>
          <w:rFonts w:ascii="Calibri" w:hAnsi="Calibri"/>
        </w:rPr>
        <w:t>czas między przystąpieniem do realizacji zgłoszenia a przekazaniem do odbioru</w:t>
      </w:r>
      <w:r w:rsidRPr="00AB0507">
        <w:rPr>
          <w:rFonts w:eastAsia="Arial Narrow" w:cs="Arial"/>
          <w:lang w:eastAsia="pl-PL"/>
        </w:rPr>
        <w:t xml:space="preserve">. </w:t>
      </w:r>
      <w:r w:rsidR="00EB78AA" w:rsidRPr="00AB0507">
        <w:rPr>
          <w:rFonts w:eastAsia="Arial Narrow" w:cs="Arial"/>
          <w:lang w:eastAsia="pl-PL"/>
        </w:rPr>
        <w:t xml:space="preserve">Czas </w:t>
      </w:r>
      <w:r w:rsidR="00EB78AA">
        <w:rPr>
          <w:rFonts w:eastAsia="Arial Narrow" w:cs="Arial"/>
          <w:lang w:eastAsia="pl-PL"/>
        </w:rPr>
        <w:t>Naprawy</w:t>
      </w:r>
      <w:r w:rsidR="00EB78AA" w:rsidRPr="00AB0507">
        <w:rPr>
          <w:rFonts w:eastAsia="Arial Narrow" w:cs="Arial"/>
          <w:lang w:eastAsia="pl-PL"/>
        </w:rPr>
        <w:t xml:space="preserve"> będzie zgodny z OPZ</w:t>
      </w:r>
      <w:r w:rsidR="00EB78AA">
        <w:rPr>
          <w:rFonts w:eastAsia="Arial Narrow" w:cs="Arial"/>
          <w:lang w:eastAsia="pl-PL"/>
        </w:rPr>
        <w:t>.</w:t>
      </w:r>
    </w:p>
    <w:p w14:paraId="7B65EF1D" w14:textId="09F91FCE" w:rsidR="00AB0507" w:rsidRDefault="00396580" w:rsidP="00AB0507">
      <w:pPr>
        <w:numPr>
          <w:ilvl w:val="1"/>
          <w:numId w:val="14"/>
        </w:numPr>
        <w:tabs>
          <w:tab w:val="left" w:pos="367"/>
        </w:tabs>
        <w:spacing w:after="0" w:line="276" w:lineRule="auto"/>
        <w:ind w:left="1050" w:hanging="644"/>
        <w:jc w:val="both"/>
        <w:rPr>
          <w:rFonts w:eastAsia="Arial Narrow" w:cs="Arial"/>
          <w:lang w:eastAsia="pl-PL"/>
        </w:rPr>
      </w:pPr>
      <w:r w:rsidRPr="00AB0507">
        <w:rPr>
          <w:rFonts w:eastAsia="Arial Narrow" w:cs="Arial"/>
          <w:b/>
          <w:lang w:eastAsia="pl-PL"/>
        </w:rPr>
        <w:t xml:space="preserve">Czas reakcji </w:t>
      </w:r>
      <w:r w:rsidRPr="00AB0507">
        <w:rPr>
          <w:rFonts w:eastAsia="Arial Narrow" w:cs="Arial"/>
          <w:lang w:eastAsia="pl-PL"/>
        </w:rPr>
        <w:t xml:space="preserve">- </w:t>
      </w:r>
      <w:r w:rsidR="00EB78AA">
        <w:rPr>
          <w:rFonts w:ascii="Calibri" w:hAnsi="Calibri"/>
        </w:rPr>
        <w:t>czas między otrzymaniem zgłoszenia, a przystąpieniem do jego realizacji</w:t>
      </w:r>
      <w:r w:rsidRPr="00AB0507">
        <w:rPr>
          <w:rFonts w:eastAsia="Arial Narrow" w:cs="Arial"/>
          <w:lang w:eastAsia="pl-PL"/>
        </w:rPr>
        <w:t xml:space="preserve">. Czas </w:t>
      </w:r>
      <w:r w:rsidR="00EB78AA">
        <w:rPr>
          <w:rFonts w:eastAsia="Arial Narrow" w:cs="Arial"/>
          <w:lang w:eastAsia="pl-PL"/>
        </w:rPr>
        <w:t>Naprawy</w:t>
      </w:r>
      <w:r w:rsidRPr="00AB0507">
        <w:rPr>
          <w:rFonts w:eastAsia="Arial Narrow" w:cs="Arial"/>
          <w:lang w:eastAsia="pl-PL"/>
        </w:rPr>
        <w:t xml:space="preserve"> będzie zgodny z OPZ.</w:t>
      </w:r>
      <w:r w:rsidR="00EB78AA">
        <w:rPr>
          <w:rFonts w:eastAsia="Arial Narrow" w:cs="Arial"/>
          <w:lang w:eastAsia="pl-PL"/>
        </w:rPr>
        <w:t xml:space="preserve"> </w:t>
      </w:r>
      <w:r w:rsidR="00EB78AA" w:rsidRPr="00AB0507">
        <w:rPr>
          <w:rFonts w:eastAsia="Arial Narrow" w:cs="Arial"/>
          <w:lang w:eastAsia="pl-PL"/>
        </w:rPr>
        <w:t xml:space="preserve">Czas </w:t>
      </w:r>
      <w:r w:rsidR="00EB78AA">
        <w:rPr>
          <w:rFonts w:eastAsia="Arial Narrow" w:cs="Arial"/>
          <w:lang w:eastAsia="pl-PL"/>
        </w:rPr>
        <w:t>Reakcji</w:t>
      </w:r>
      <w:r w:rsidR="00EB78AA" w:rsidRPr="00AB0507">
        <w:rPr>
          <w:rFonts w:eastAsia="Arial Narrow" w:cs="Arial"/>
          <w:lang w:eastAsia="pl-PL"/>
        </w:rPr>
        <w:t xml:space="preserve"> będzie zgodny z </w:t>
      </w:r>
      <w:r w:rsidR="00EB78AA">
        <w:rPr>
          <w:rFonts w:eastAsia="Arial Narrow" w:cs="Arial"/>
          <w:lang w:eastAsia="pl-PL"/>
        </w:rPr>
        <w:t xml:space="preserve">oświadczeniem Wykonawcy zawartym w Formularzu ofertowym stanowiącym Załącznik </w:t>
      </w:r>
      <w:r w:rsidR="00F45B6C">
        <w:rPr>
          <w:rFonts w:eastAsia="Arial Narrow" w:cs="Arial"/>
          <w:lang w:eastAsia="pl-PL"/>
        </w:rPr>
        <w:t xml:space="preserve">nr 2 </w:t>
      </w:r>
      <w:r w:rsidR="00EB78AA">
        <w:rPr>
          <w:rFonts w:eastAsia="Arial Narrow" w:cs="Arial"/>
          <w:lang w:eastAsia="pl-PL"/>
        </w:rPr>
        <w:t>do Umowy</w:t>
      </w:r>
    </w:p>
    <w:p w14:paraId="25EA750C" w14:textId="77777777" w:rsidR="00AB0507" w:rsidRDefault="00396580" w:rsidP="00AB0507">
      <w:pPr>
        <w:numPr>
          <w:ilvl w:val="1"/>
          <w:numId w:val="14"/>
        </w:numPr>
        <w:tabs>
          <w:tab w:val="left" w:pos="367"/>
        </w:tabs>
        <w:spacing w:after="0" w:line="276" w:lineRule="auto"/>
        <w:ind w:left="1050" w:hanging="644"/>
        <w:jc w:val="both"/>
        <w:rPr>
          <w:rFonts w:eastAsia="Arial Narrow" w:cs="Arial"/>
          <w:lang w:eastAsia="pl-PL"/>
        </w:rPr>
      </w:pPr>
      <w:r w:rsidRPr="00AB0507">
        <w:rPr>
          <w:rFonts w:eastAsia="Arial Narrow" w:cs="Arial"/>
          <w:b/>
          <w:lang w:eastAsia="pl-PL"/>
        </w:rPr>
        <w:t xml:space="preserve">Protokół Odbioru Etapu - </w:t>
      </w:r>
      <w:r w:rsidRPr="00AB0507">
        <w:rPr>
          <w:rFonts w:eastAsia="Arial Narrow" w:cs="Arial"/>
          <w:bCs/>
          <w:lang w:eastAsia="pl-PL"/>
        </w:rPr>
        <w:t>dokument stwierdzający wykonanie przez Wykonawcę etapu realizacji prac wynikających z Umowy;</w:t>
      </w:r>
    </w:p>
    <w:p w14:paraId="76B7C336" w14:textId="3DFB1D06" w:rsidR="00AB0507" w:rsidRDefault="00396580" w:rsidP="00AB0507">
      <w:pPr>
        <w:numPr>
          <w:ilvl w:val="1"/>
          <w:numId w:val="14"/>
        </w:numPr>
        <w:tabs>
          <w:tab w:val="left" w:pos="367"/>
        </w:tabs>
        <w:spacing w:after="0" w:line="276" w:lineRule="auto"/>
        <w:ind w:left="1050" w:hanging="644"/>
        <w:jc w:val="both"/>
        <w:rPr>
          <w:rFonts w:eastAsia="Arial Narrow" w:cs="Arial"/>
          <w:lang w:eastAsia="pl-PL"/>
        </w:rPr>
      </w:pPr>
      <w:r w:rsidRPr="00AB0507">
        <w:rPr>
          <w:rFonts w:eastAsia="Arial Narrow" w:cs="Arial"/>
          <w:b/>
          <w:lang w:eastAsia="pl-PL"/>
        </w:rPr>
        <w:t xml:space="preserve">Protokół Odbioru Końcowego – </w:t>
      </w:r>
      <w:r w:rsidR="00507BC0" w:rsidRPr="00507BC0">
        <w:rPr>
          <w:rFonts w:eastAsia="Arial Narrow" w:cs="Arial"/>
          <w:bCs/>
          <w:lang w:eastAsia="pl-PL"/>
        </w:rPr>
        <w:t xml:space="preserve">Protokół Odbioru Końcowego – dokument potwierdzający akceptację przez Zamawiającego wyników testów dla całego Oprogramowania po podpisaniu Protokołów Odbioru dla Etapu I </w:t>
      </w:r>
      <w:proofErr w:type="spellStart"/>
      <w:r w:rsidR="00507BC0" w:rsidRPr="00507BC0">
        <w:rPr>
          <w:rFonts w:eastAsia="Arial Narrow" w:cs="Arial"/>
          <w:bCs/>
          <w:lang w:eastAsia="pl-PL"/>
        </w:rPr>
        <w:t>i</w:t>
      </w:r>
      <w:proofErr w:type="spellEnd"/>
      <w:r w:rsidR="00507BC0" w:rsidRPr="00507BC0">
        <w:rPr>
          <w:rFonts w:eastAsia="Arial Narrow" w:cs="Arial"/>
          <w:bCs/>
          <w:lang w:eastAsia="pl-PL"/>
        </w:rPr>
        <w:t xml:space="preserve"> Etapu II oraz spełnieniu wszystkich warunków odbioru określonych w OPZ, w tym po uzyskaniu pozytywnego wyniku audytu bezpieczeństwa wraz z retestu potwierdzającego usunięcie podatności oraz pozytywnego wyniku testów wydajnościowych</w:t>
      </w:r>
      <w:r w:rsidRPr="00AB0507">
        <w:rPr>
          <w:rFonts w:eastAsia="Arial Narrow" w:cs="Arial"/>
          <w:bCs/>
          <w:lang w:eastAsia="pl-PL"/>
        </w:rPr>
        <w:t>;</w:t>
      </w:r>
    </w:p>
    <w:p w14:paraId="79A5B089" w14:textId="77777777" w:rsidR="00AB0507" w:rsidRDefault="00396580" w:rsidP="00AB0507">
      <w:pPr>
        <w:numPr>
          <w:ilvl w:val="1"/>
          <w:numId w:val="14"/>
        </w:numPr>
        <w:tabs>
          <w:tab w:val="left" w:pos="367"/>
        </w:tabs>
        <w:spacing w:after="0" w:line="276" w:lineRule="auto"/>
        <w:ind w:left="1050" w:hanging="644"/>
        <w:jc w:val="both"/>
        <w:rPr>
          <w:rFonts w:eastAsia="Arial Narrow" w:cs="Arial"/>
          <w:lang w:eastAsia="pl-PL"/>
        </w:rPr>
      </w:pPr>
      <w:r w:rsidRPr="00AB0507">
        <w:rPr>
          <w:rFonts w:eastAsia="Arial Narrow" w:cs="Arial"/>
          <w:b/>
          <w:lang w:eastAsia="pl-PL"/>
        </w:rPr>
        <w:t xml:space="preserve">Opieka aktualizacyjna - </w:t>
      </w:r>
      <w:r w:rsidRPr="00AB0507">
        <w:rPr>
          <w:rStyle w:val="apple-tab-span"/>
          <w:rFonts w:eastAsia="Arial Narrow" w:cs="Arial"/>
          <w:lang w:eastAsia="pl-PL"/>
        </w:rPr>
        <w:t>okresowe wykonywanie aktualizacji (update) i instalacja nowych wersji (</w:t>
      </w:r>
      <w:proofErr w:type="spellStart"/>
      <w:r w:rsidRPr="00AB0507">
        <w:rPr>
          <w:rStyle w:val="apple-tab-span"/>
          <w:rFonts w:eastAsia="Arial Narrow" w:cs="Arial"/>
          <w:lang w:eastAsia="pl-PL"/>
        </w:rPr>
        <w:t>upgrade</w:t>
      </w:r>
      <w:proofErr w:type="spellEnd"/>
      <w:r w:rsidRPr="00AB0507">
        <w:rPr>
          <w:rStyle w:val="apple-tab-span"/>
          <w:rFonts w:eastAsia="Arial Narrow" w:cs="Arial"/>
          <w:lang w:eastAsia="pl-PL"/>
        </w:rPr>
        <w:t>) oprogramowania (serwisy, serwery itp. wykorzystywane przez rozwiązanie)</w:t>
      </w:r>
    </w:p>
    <w:p w14:paraId="171910C7" w14:textId="20C4CAF0" w:rsidR="00AB0507" w:rsidRDefault="00396580" w:rsidP="00AB0507">
      <w:pPr>
        <w:numPr>
          <w:ilvl w:val="1"/>
          <w:numId w:val="14"/>
        </w:numPr>
        <w:tabs>
          <w:tab w:val="left" w:pos="367"/>
        </w:tabs>
        <w:spacing w:after="0" w:line="276" w:lineRule="auto"/>
        <w:ind w:left="1050" w:hanging="644"/>
        <w:jc w:val="both"/>
        <w:rPr>
          <w:rFonts w:eastAsia="Arial Narrow" w:cs="Arial"/>
          <w:lang w:eastAsia="pl-PL"/>
        </w:rPr>
      </w:pPr>
      <w:r w:rsidRPr="00AB0507">
        <w:rPr>
          <w:rFonts w:eastAsia="Arial Narrow" w:cs="Arial"/>
          <w:b/>
          <w:lang w:eastAsia="pl-PL"/>
        </w:rPr>
        <w:t xml:space="preserve">OPZ </w:t>
      </w:r>
      <w:r w:rsidRPr="00AB0507">
        <w:rPr>
          <w:rFonts w:eastAsia="Arial Narrow" w:cs="Arial"/>
          <w:bCs/>
          <w:lang w:eastAsia="pl-PL"/>
        </w:rPr>
        <w:t xml:space="preserve">– oznacza Opis Przedmiotu </w:t>
      </w:r>
      <w:r w:rsidR="005E199F" w:rsidRPr="00AB0507">
        <w:rPr>
          <w:rFonts w:eastAsia="Arial Narrow" w:cs="Arial"/>
          <w:bCs/>
          <w:lang w:eastAsia="pl-PL"/>
        </w:rPr>
        <w:t>Zamówienia, stanowiąc element S</w:t>
      </w:r>
      <w:r w:rsidRPr="00AB0507">
        <w:rPr>
          <w:rFonts w:eastAsia="Arial Narrow" w:cs="Arial"/>
          <w:bCs/>
          <w:lang w:eastAsia="pl-PL"/>
        </w:rPr>
        <w:t xml:space="preserve">WZ, który stanowi </w:t>
      </w:r>
      <w:r w:rsidRPr="00AB0507">
        <w:rPr>
          <w:rFonts w:eastAsia="Arial Narrow" w:cs="Arial"/>
          <w:b/>
          <w:bCs/>
          <w:i/>
          <w:lang w:eastAsia="pl-PL"/>
        </w:rPr>
        <w:t xml:space="preserve">Załącznik nr </w:t>
      </w:r>
      <w:r w:rsidR="00F45B6C">
        <w:rPr>
          <w:rFonts w:eastAsia="Arial Narrow" w:cs="Arial"/>
          <w:b/>
          <w:bCs/>
          <w:i/>
          <w:lang w:eastAsia="pl-PL"/>
        </w:rPr>
        <w:t>3</w:t>
      </w:r>
      <w:r w:rsidRPr="00AB0507">
        <w:rPr>
          <w:rFonts w:eastAsia="Arial Narrow" w:cs="Arial"/>
          <w:bCs/>
          <w:lang w:eastAsia="pl-PL"/>
        </w:rPr>
        <w:t xml:space="preserve"> do Umowy;</w:t>
      </w:r>
    </w:p>
    <w:p w14:paraId="6824561D" w14:textId="5B71C7ED" w:rsidR="00A47721" w:rsidRPr="00507BC0" w:rsidRDefault="00396580" w:rsidP="00AB0507">
      <w:pPr>
        <w:numPr>
          <w:ilvl w:val="1"/>
          <w:numId w:val="14"/>
        </w:numPr>
        <w:tabs>
          <w:tab w:val="left" w:pos="367"/>
        </w:tabs>
        <w:spacing w:after="0" w:line="276" w:lineRule="auto"/>
        <w:ind w:left="1050" w:hanging="644"/>
        <w:jc w:val="both"/>
        <w:rPr>
          <w:rFonts w:eastAsia="Arial Narrow" w:cs="Arial"/>
          <w:lang w:eastAsia="pl-PL"/>
        </w:rPr>
      </w:pPr>
      <w:r w:rsidRPr="00AB0507">
        <w:rPr>
          <w:rFonts w:eastAsia="Arial Narrow" w:cs="Arial"/>
          <w:b/>
          <w:lang w:eastAsia="pl-PL"/>
        </w:rPr>
        <w:t xml:space="preserve">Dni Robocze – </w:t>
      </w:r>
      <w:r w:rsidRPr="00AB0507">
        <w:rPr>
          <w:rFonts w:eastAsia="Arial Narrow" w:cs="Arial"/>
          <w:bCs/>
          <w:lang w:eastAsia="pl-PL"/>
        </w:rPr>
        <w:t xml:space="preserve">oznacza dni od poniedziałku do piątku w godzinach 9:00-17:00, z wyłączeniem dni ustawowo wolnych od pracy w Rzeczpospolitej Polskiej w rozumieniu ustawy z dnia 18 stycznia 1951 r. </w:t>
      </w:r>
      <w:r w:rsidR="00936690">
        <w:rPr>
          <w:rFonts w:eastAsia="Arial Narrow" w:cs="Arial"/>
          <w:bCs/>
          <w:lang w:eastAsia="pl-PL"/>
        </w:rPr>
        <w:br/>
      </w:r>
      <w:r w:rsidRPr="00AB0507">
        <w:rPr>
          <w:rFonts w:eastAsia="Arial Narrow" w:cs="Arial"/>
          <w:bCs/>
          <w:lang w:eastAsia="pl-PL"/>
        </w:rPr>
        <w:t>o dniach wolnych od pracy (</w:t>
      </w:r>
      <w:proofErr w:type="spellStart"/>
      <w:r w:rsidRPr="00AB0507">
        <w:rPr>
          <w:rFonts w:eastAsia="Arial Narrow" w:cs="Arial"/>
          <w:bCs/>
          <w:lang w:eastAsia="pl-PL"/>
        </w:rPr>
        <w:t>t.j</w:t>
      </w:r>
      <w:proofErr w:type="spellEnd"/>
      <w:r w:rsidRPr="00AB0507">
        <w:rPr>
          <w:rFonts w:eastAsia="Arial Narrow" w:cs="Arial"/>
          <w:bCs/>
          <w:lang w:eastAsia="pl-PL"/>
        </w:rPr>
        <w:t xml:space="preserve">. Dz. </w:t>
      </w:r>
      <w:proofErr w:type="spellStart"/>
      <w:r w:rsidRPr="00AB0507">
        <w:rPr>
          <w:rFonts w:eastAsia="Arial Narrow" w:cs="Arial"/>
          <w:bCs/>
          <w:lang w:eastAsia="pl-PL"/>
        </w:rPr>
        <w:t>U.z</w:t>
      </w:r>
      <w:proofErr w:type="spellEnd"/>
      <w:r w:rsidRPr="00AB0507">
        <w:rPr>
          <w:rFonts w:eastAsia="Arial Narrow" w:cs="Arial"/>
          <w:bCs/>
          <w:lang w:eastAsia="pl-PL"/>
        </w:rPr>
        <w:t xml:space="preserve"> 2015 r poz. 90 ze zm.)</w:t>
      </w:r>
      <w:r w:rsidR="007C4A05">
        <w:rPr>
          <w:rFonts w:eastAsia="Arial Narrow" w:cs="Arial"/>
          <w:bCs/>
          <w:lang w:eastAsia="pl-PL"/>
        </w:rPr>
        <w:t>.</w:t>
      </w:r>
    </w:p>
    <w:p w14:paraId="35A492E2" w14:textId="73CB6033" w:rsidR="00507BC0" w:rsidRDefault="00507BC0" w:rsidP="00AB0507">
      <w:pPr>
        <w:numPr>
          <w:ilvl w:val="1"/>
          <w:numId w:val="14"/>
        </w:numPr>
        <w:tabs>
          <w:tab w:val="left" w:pos="367"/>
        </w:tabs>
        <w:spacing w:after="0" w:line="276" w:lineRule="auto"/>
        <w:ind w:left="1050" w:hanging="644"/>
        <w:jc w:val="both"/>
        <w:rPr>
          <w:rFonts w:eastAsia="Arial Narrow" w:cs="Arial"/>
          <w:lang w:eastAsia="pl-PL"/>
        </w:rPr>
      </w:pPr>
      <w:r w:rsidRPr="00507BC0">
        <w:rPr>
          <w:rFonts w:eastAsia="Arial Narrow" w:cs="Arial"/>
          <w:b/>
          <w:bCs/>
          <w:lang w:eastAsia="pl-PL"/>
        </w:rPr>
        <w:t>Repozytorium Kodu</w:t>
      </w:r>
      <w:r w:rsidRPr="00507BC0">
        <w:rPr>
          <w:rFonts w:eastAsia="Arial Narrow" w:cs="Arial"/>
          <w:lang w:eastAsia="pl-PL"/>
        </w:rPr>
        <w:t xml:space="preserve"> – prowadzone przez Wykonawcę zdalne repozytorium kodu źródłowego (np. GitHub, </w:t>
      </w:r>
      <w:proofErr w:type="spellStart"/>
      <w:r w:rsidRPr="00507BC0">
        <w:rPr>
          <w:rFonts w:eastAsia="Arial Narrow" w:cs="Arial"/>
          <w:lang w:eastAsia="pl-PL"/>
        </w:rPr>
        <w:t>GitLab</w:t>
      </w:r>
      <w:proofErr w:type="spellEnd"/>
      <w:r w:rsidRPr="00507BC0">
        <w:rPr>
          <w:rFonts w:eastAsia="Arial Narrow" w:cs="Arial"/>
          <w:lang w:eastAsia="pl-PL"/>
        </w:rPr>
        <w:t xml:space="preserve">, </w:t>
      </w:r>
      <w:proofErr w:type="spellStart"/>
      <w:r w:rsidRPr="00507BC0">
        <w:rPr>
          <w:rFonts w:eastAsia="Arial Narrow" w:cs="Arial"/>
          <w:lang w:eastAsia="pl-PL"/>
        </w:rPr>
        <w:t>Bitbucket</w:t>
      </w:r>
      <w:proofErr w:type="spellEnd"/>
      <w:r w:rsidRPr="00507BC0">
        <w:rPr>
          <w:rFonts w:eastAsia="Arial Narrow" w:cs="Arial"/>
          <w:lang w:eastAsia="pl-PL"/>
        </w:rPr>
        <w:t xml:space="preserve"> lub równoważne), dedykowane wyłącznie dla niniejszego projektu, do którego Zamawiający posiada stały dostęp co najmniej w trybie odczytu przez cały okres realizacji Umowy</w:t>
      </w:r>
      <w:r>
        <w:rPr>
          <w:rFonts w:eastAsia="Arial Narrow" w:cs="Arial"/>
          <w:lang w:eastAsia="pl-PL"/>
        </w:rPr>
        <w:t>;</w:t>
      </w:r>
    </w:p>
    <w:p w14:paraId="71ADCFE1" w14:textId="65A086E6" w:rsidR="007C4A05" w:rsidRPr="00B91602" w:rsidRDefault="00507BC0" w:rsidP="007C4A05">
      <w:pPr>
        <w:numPr>
          <w:ilvl w:val="1"/>
          <w:numId w:val="14"/>
        </w:numPr>
        <w:tabs>
          <w:tab w:val="left" w:pos="367"/>
        </w:tabs>
        <w:spacing w:after="0" w:line="276" w:lineRule="auto"/>
        <w:ind w:left="1050" w:hanging="644"/>
        <w:jc w:val="both"/>
        <w:rPr>
          <w:rFonts w:eastAsia="Arial Narrow" w:cs="Arial"/>
          <w:lang w:eastAsia="pl-PL"/>
        </w:rPr>
      </w:pPr>
      <w:r w:rsidRPr="00B91602">
        <w:rPr>
          <w:rFonts w:eastAsia="Arial Narrow" w:cs="Arial"/>
          <w:b/>
          <w:bCs/>
          <w:lang w:eastAsia="pl-PL"/>
        </w:rPr>
        <w:t>SBOM (Software Bill of Materials)</w:t>
      </w:r>
      <w:r w:rsidRPr="00B91602">
        <w:rPr>
          <w:rFonts w:eastAsia="Arial Narrow" w:cs="Arial"/>
          <w:lang w:eastAsia="pl-PL"/>
        </w:rPr>
        <w:t xml:space="preserve"> – pełna lista komponentów oprogramowania, bibliotek i zależności użytych w Oprogramowaniu, wraz z informacją o przypisanych licencjach, wersjach i źródle pochodzenia każdego komponentu</w:t>
      </w:r>
    </w:p>
    <w:p w14:paraId="2B53B505" w14:textId="77777777"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2. Termin wykonania Umowy</w:t>
      </w:r>
    </w:p>
    <w:p w14:paraId="5790C431" w14:textId="2E84407D" w:rsidR="00936690" w:rsidRPr="00EB78AA" w:rsidRDefault="00396580" w:rsidP="00936690">
      <w:pPr>
        <w:numPr>
          <w:ilvl w:val="0"/>
          <w:numId w:val="16"/>
        </w:numPr>
        <w:tabs>
          <w:tab w:val="left" w:pos="367"/>
        </w:tabs>
        <w:spacing w:after="0" w:line="276" w:lineRule="auto"/>
        <w:ind w:left="357" w:hanging="357"/>
        <w:jc w:val="both"/>
        <w:rPr>
          <w:rFonts w:eastAsia="Arial Narrow" w:cstheme="minorHAnsi"/>
          <w:lang w:eastAsia="pl-PL"/>
        </w:rPr>
      </w:pPr>
      <w:r w:rsidRPr="00EB78AA">
        <w:rPr>
          <w:rFonts w:eastAsia="Arial Narrow" w:cstheme="minorHAnsi"/>
          <w:lang w:eastAsia="pl-PL"/>
        </w:rPr>
        <w:t xml:space="preserve">Wykonawca zobowiązuje się zrealizować Przedmiot Umowy </w:t>
      </w:r>
      <w:r w:rsidRPr="00EB78AA">
        <w:rPr>
          <w:rFonts w:eastAsia="Arial Narrow" w:cstheme="minorHAnsi"/>
          <w:b/>
          <w:lang w:eastAsia="pl-PL"/>
        </w:rPr>
        <w:t xml:space="preserve">w </w:t>
      </w:r>
      <w:r w:rsidR="00EB78AA" w:rsidRPr="00EB78AA">
        <w:rPr>
          <w:rFonts w:eastAsia="Arial Narrow" w:cstheme="minorHAnsi"/>
          <w:b/>
          <w:lang w:eastAsia="pl-PL"/>
        </w:rPr>
        <w:t xml:space="preserve">następujących </w:t>
      </w:r>
      <w:r w:rsidRPr="00EB78AA">
        <w:rPr>
          <w:rFonts w:eastAsia="Arial Narrow" w:cstheme="minorHAnsi"/>
          <w:b/>
          <w:lang w:eastAsia="pl-PL"/>
        </w:rPr>
        <w:t>t</w:t>
      </w:r>
      <w:r w:rsidR="00936690" w:rsidRPr="00EB78AA">
        <w:rPr>
          <w:rFonts w:eastAsia="Arial Narrow" w:cstheme="minorHAnsi"/>
          <w:b/>
          <w:lang w:eastAsia="pl-PL"/>
        </w:rPr>
        <w:t>ermin</w:t>
      </w:r>
      <w:r w:rsidR="00EB78AA" w:rsidRPr="00EB78AA">
        <w:rPr>
          <w:rFonts w:eastAsia="Arial Narrow" w:cstheme="minorHAnsi"/>
          <w:b/>
          <w:lang w:eastAsia="pl-PL"/>
        </w:rPr>
        <w:t>ach</w:t>
      </w:r>
      <w:r w:rsidR="00936690" w:rsidRPr="00EB78AA">
        <w:rPr>
          <w:rFonts w:eastAsia="Arial Narrow" w:cstheme="minorHAnsi"/>
          <w:b/>
          <w:lang w:eastAsia="pl-PL"/>
        </w:rPr>
        <w:t xml:space="preserve"> </w:t>
      </w:r>
    </w:p>
    <w:p w14:paraId="05E09015" w14:textId="396A67A0" w:rsidR="00EB78AA" w:rsidRPr="00EB78AA" w:rsidRDefault="00EB78AA" w:rsidP="00EB78AA">
      <w:pPr>
        <w:pStyle w:val="TreA"/>
        <w:numPr>
          <w:ilvl w:val="0"/>
          <w:numId w:val="49"/>
        </w:numPr>
        <w:spacing w:after="60"/>
        <w:ind w:left="714" w:hanging="357"/>
        <w:rPr>
          <w:rFonts w:asciiTheme="minorHAnsi" w:eastAsia="Calibri" w:hAnsiTheme="minorHAnsi" w:cstheme="minorHAnsi"/>
        </w:rPr>
      </w:pPr>
      <w:r w:rsidRPr="00EB78AA">
        <w:rPr>
          <w:rFonts w:asciiTheme="minorHAnsi" w:hAnsiTheme="minorHAnsi" w:cstheme="minorHAnsi"/>
          <w:b/>
          <w:bCs/>
          <w:u w:val="single"/>
          <w:shd w:val="clear" w:color="auto" w:fill="FF00FF"/>
          <w:lang w:val="pt-PT"/>
        </w:rPr>
        <w:t>ETAP I.</w:t>
      </w:r>
      <w:r w:rsidRPr="00EB78AA">
        <w:rPr>
          <w:rFonts w:asciiTheme="minorHAnsi" w:hAnsiTheme="minorHAnsi" w:cstheme="minorHAnsi"/>
          <w:b/>
          <w:bCs/>
          <w:u w:val="single"/>
        </w:rPr>
        <w:t xml:space="preserve"> - zakończenie do 30.10.2026</w:t>
      </w:r>
      <w:r>
        <w:rPr>
          <w:rFonts w:asciiTheme="minorHAnsi" w:hAnsiTheme="minorHAnsi" w:cstheme="minorHAnsi"/>
          <w:b/>
          <w:bCs/>
          <w:u w:val="single"/>
        </w:rPr>
        <w:t xml:space="preserve">; </w:t>
      </w:r>
      <w:r w:rsidRPr="00EB78AA">
        <w:rPr>
          <w:rFonts w:asciiTheme="minorHAnsi" w:hAnsiTheme="minorHAnsi" w:cstheme="minorHAnsi"/>
          <w:i/>
          <w:iCs/>
          <w:sz w:val="22"/>
          <w:szCs w:val="22"/>
        </w:rPr>
        <w:t>(lub odpowiednio</w:t>
      </w:r>
      <w:r>
        <w:rPr>
          <w:rFonts w:asciiTheme="minorHAnsi" w:hAnsiTheme="minorHAnsi" w:cstheme="minorHAnsi"/>
          <w:i/>
          <w:iCs/>
          <w:sz w:val="22"/>
          <w:szCs w:val="22"/>
        </w:rPr>
        <w:t xml:space="preserve"> krótszym w przypadku zaoferowania skrócenia terminu zgodnie z Oświadczeniem zawartym w formularzu ofertowym);</w:t>
      </w:r>
      <w:r w:rsidRPr="00EB78AA">
        <w:rPr>
          <w:rFonts w:asciiTheme="minorHAnsi" w:hAnsiTheme="minorHAnsi" w:cstheme="minorHAnsi"/>
          <w:b/>
          <w:bCs/>
          <w:sz w:val="22"/>
          <w:szCs w:val="22"/>
          <w:u w:val="single"/>
        </w:rPr>
        <w:t xml:space="preserve">  </w:t>
      </w:r>
    </w:p>
    <w:p w14:paraId="0AE4168B" w14:textId="7E3B8938" w:rsidR="00EB78AA" w:rsidRPr="00EB78AA" w:rsidRDefault="00EB78AA" w:rsidP="00EB78AA">
      <w:pPr>
        <w:pStyle w:val="TreA"/>
        <w:numPr>
          <w:ilvl w:val="0"/>
          <w:numId w:val="49"/>
        </w:numPr>
        <w:spacing w:after="60"/>
        <w:ind w:left="714" w:hanging="357"/>
        <w:rPr>
          <w:rFonts w:asciiTheme="minorHAnsi" w:eastAsia="Calibri" w:hAnsiTheme="minorHAnsi" w:cstheme="minorHAnsi"/>
        </w:rPr>
      </w:pPr>
      <w:r w:rsidRPr="00EB78AA">
        <w:rPr>
          <w:rFonts w:asciiTheme="minorHAnsi" w:hAnsiTheme="minorHAnsi" w:cstheme="minorHAnsi"/>
          <w:b/>
          <w:bCs/>
          <w:u w:val="single"/>
          <w:shd w:val="clear" w:color="auto" w:fill="00FF00"/>
          <w:lang w:val="pt-PT"/>
        </w:rPr>
        <w:t>ETAP II.</w:t>
      </w:r>
      <w:r w:rsidRPr="00EB78AA">
        <w:rPr>
          <w:rFonts w:asciiTheme="minorHAnsi" w:hAnsiTheme="minorHAnsi" w:cstheme="minorHAnsi"/>
          <w:b/>
          <w:bCs/>
          <w:u w:val="single"/>
        </w:rPr>
        <w:t xml:space="preserve"> -zakończenie do 31.03.2027</w:t>
      </w:r>
      <w:r>
        <w:rPr>
          <w:rFonts w:asciiTheme="minorHAnsi" w:hAnsiTheme="minorHAnsi" w:cstheme="minorHAnsi"/>
          <w:b/>
          <w:bCs/>
          <w:u w:val="single"/>
        </w:rPr>
        <w:t xml:space="preserve"> </w:t>
      </w:r>
      <w:r w:rsidRPr="00EB78AA">
        <w:rPr>
          <w:rFonts w:asciiTheme="minorHAnsi" w:hAnsiTheme="minorHAnsi" w:cstheme="minorHAnsi"/>
          <w:i/>
          <w:iCs/>
          <w:sz w:val="22"/>
          <w:szCs w:val="22"/>
        </w:rPr>
        <w:t>(lub odpowiednio</w:t>
      </w:r>
      <w:r>
        <w:rPr>
          <w:rFonts w:asciiTheme="minorHAnsi" w:hAnsiTheme="minorHAnsi" w:cstheme="minorHAnsi"/>
          <w:i/>
          <w:iCs/>
          <w:sz w:val="22"/>
          <w:szCs w:val="22"/>
        </w:rPr>
        <w:t xml:space="preserve"> krótszym w przypadku zaoferowania skrócenia terminu zgodnie z Oświadczeniem zawartym w formularzu ofertowym).</w:t>
      </w:r>
    </w:p>
    <w:p w14:paraId="63A2D44F" w14:textId="3D2535E1" w:rsidR="00A47721" w:rsidRDefault="00396580" w:rsidP="00936690">
      <w:pPr>
        <w:numPr>
          <w:ilvl w:val="0"/>
          <w:numId w:val="16"/>
        </w:numPr>
        <w:tabs>
          <w:tab w:val="left" w:pos="367"/>
        </w:tabs>
        <w:spacing w:after="0" w:line="276" w:lineRule="auto"/>
        <w:ind w:left="357" w:hanging="357"/>
        <w:jc w:val="both"/>
        <w:rPr>
          <w:rFonts w:eastAsia="Arial Narrow" w:cstheme="minorHAnsi"/>
          <w:lang w:eastAsia="pl-PL"/>
        </w:rPr>
      </w:pPr>
      <w:r w:rsidRPr="00EB78AA">
        <w:rPr>
          <w:rFonts w:eastAsia="Arial Narrow" w:cstheme="minorHAnsi"/>
          <w:lang w:eastAsia="pl-PL"/>
        </w:rPr>
        <w:t>Za datę wykonania Umowy Strony przyjmują datę podpisania przez Strony bezusterkowego Protokołu Odbioru Końcowego.</w:t>
      </w:r>
    </w:p>
    <w:p w14:paraId="4B50A4CA" w14:textId="4776566B" w:rsidR="00EB78AA" w:rsidRPr="00B91602" w:rsidRDefault="00EB78AA" w:rsidP="00EB78AA">
      <w:pPr>
        <w:numPr>
          <w:ilvl w:val="0"/>
          <w:numId w:val="16"/>
        </w:numPr>
        <w:tabs>
          <w:tab w:val="left" w:pos="367"/>
        </w:tabs>
        <w:spacing w:after="0" w:line="276" w:lineRule="auto"/>
        <w:ind w:left="357" w:hanging="357"/>
        <w:jc w:val="both"/>
        <w:rPr>
          <w:rFonts w:eastAsia="Arial Narrow" w:cstheme="minorHAnsi"/>
          <w:lang w:eastAsia="pl-PL"/>
        </w:rPr>
      </w:pPr>
      <w:r w:rsidRPr="00EB78AA">
        <w:rPr>
          <w:rFonts w:ascii="Calibri" w:hAnsi="Calibri"/>
        </w:rPr>
        <w:t xml:space="preserve">Wykonawca zobowiązany będzie do świadczenia usług utrzymania </w:t>
      </w:r>
      <w:r>
        <w:rPr>
          <w:rFonts w:ascii="Calibri" w:hAnsi="Calibri"/>
        </w:rPr>
        <w:t>Oprogramowania</w:t>
      </w:r>
      <w:r w:rsidRPr="00EB78AA">
        <w:rPr>
          <w:rFonts w:ascii="Calibri" w:hAnsi="Calibri"/>
        </w:rPr>
        <w:t xml:space="preserve"> oraz wsparcia technicznego i użytkowego przez okres 12 miesięcy od dnia podpisania protokołu odbioru końcowego</w:t>
      </w:r>
      <w:r>
        <w:rPr>
          <w:rFonts w:ascii="Calibri" w:hAnsi="Calibri"/>
        </w:rPr>
        <w:t>, zgodnie z zapisami OPZ.</w:t>
      </w:r>
    </w:p>
    <w:p w14:paraId="4BBC3B2B" w14:textId="77777777" w:rsidR="00B91602" w:rsidRPr="00EB78AA" w:rsidRDefault="00B91602" w:rsidP="00B91602">
      <w:pPr>
        <w:tabs>
          <w:tab w:val="left" w:pos="367"/>
        </w:tabs>
        <w:spacing w:after="0" w:line="276" w:lineRule="auto"/>
        <w:ind w:left="357"/>
        <w:jc w:val="both"/>
        <w:rPr>
          <w:rFonts w:eastAsia="Arial Narrow" w:cstheme="minorHAnsi"/>
          <w:lang w:eastAsia="pl-PL"/>
        </w:rPr>
      </w:pPr>
    </w:p>
    <w:p w14:paraId="78B7C0F9" w14:textId="77777777"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3. Obowiązki Wykonawcy i Zamawiającego</w:t>
      </w:r>
    </w:p>
    <w:p w14:paraId="24F9D914" w14:textId="540301F9" w:rsidR="00A47721" w:rsidRPr="005E199F" w:rsidRDefault="00396580" w:rsidP="005E199F">
      <w:pPr>
        <w:numPr>
          <w:ilvl w:val="0"/>
          <w:numId w:val="19"/>
        </w:numPr>
        <w:tabs>
          <w:tab w:val="left" w:pos="367"/>
        </w:tabs>
        <w:spacing w:after="0" w:line="276" w:lineRule="auto"/>
        <w:jc w:val="both"/>
        <w:rPr>
          <w:rFonts w:eastAsia="Arial Narrow" w:cs="Arial"/>
          <w:lang w:eastAsia="pl-PL"/>
        </w:rPr>
      </w:pPr>
      <w:r w:rsidRPr="005E199F">
        <w:rPr>
          <w:rFonts w:eastAsia="Arial Narrow" w:cs="Arial"/>
          <w:lang w:eastAsia="pl-PL"/>
        </w:rPr>
        <w:t xml:space="preserve">Wykonawca oświadcza, że: dysponuje niezbędną wiedzą, doświadczeniem i profesjonalnymi kwalifikacjami, </w:t>
      </w:r>
      <w:r w:rsidR="00936690">
        <w:rPr>
          <w:rFonts w:eastAsia="Arial Narrow" w:cs="Arial"/>
          <w:lang w:eastAsia="pl-PL"/>
        </w:rPr>
        <w:br/>
      </w:r>
      <w:r w:rsidRPr="005E199F">
        <w:rPr>
          <w:rFonts w:eastAsia="Arial Narrow" w:cs="Arial"/>
          <w:lang w:eastAsia="pl-PL"/>
        </w:rPr>
        <w:t>a także potencjałem ekonomicznym i technicznym oraz osobami zdolnymi do wykonania Umowy.</w:t>
      </w:r>
    </w:p>
    <w:p w14:paraId="200993F5" w14:textId="6DEB491B" w:rsidR="00A47721" w:rsidRPr="005E199F" w:rsidRDefault="00396580" w:rsidP="005E199F">
      <w:pPr>
        <w:numPr>
          <w:ilvl w:val="0"/>
          <w:numId w:val="19"/>
        </w:numPr>
        <w:tabs>
          <w:tab w:val="left" w:pos="367"/>
        </w:tabs>
        <w:spacing w:after="0" w:line="276" w:lineRule="auto"/>
        <w:jc w:val="both"/>
        <w:rPr>
          <w:rFonts w:eastAsia="Arial Narrow" w:cs="Arial"/>
          <w:lang w:eastAsia="pl-PL"/>
        </w:rPr>
      </w:pPr>
      <w:r w:rsidRPr="005E199F">
        <w:rPr>
          <w:rFonts w:eastAsia="Arial Narrow" w:cs="Arial"/>
          <w:lang w:eastAsia="pl-PL"/>
        </w:rPr>
        <w:lastRenderedPageBreak/>
        <w:t>Wykonawca oświadcza, że zapoznał się z założeniami realizacji Umowy</w:t>
      </w:r>
      <w:r w:rsidR="00317798" w:rsidRPr="005E199F">
        <w:rPr>
          <w:rFonts w:eastAsia="Arial Narrow" w:cs="Arial"/>
          <w:lang w:eastAsia="pl-PL"/>
        </w:rPr>
        <w:t xml:space="preserve"> zawartymi </w:t>
      </w:r>
      <w:r w:rsidRPr="005E199F">
        <w:rPr>
          <w:rFonts w:eastAsia="Arial Narrow" w:cs="Arial"/>
          <w:lang w:eastAsia="pl-PL"/>
        </w:rPr>
        <w:t xml:space="preserve"> w S</w:t>
      </w:r>
      <w:r w:rsidR="005E199F" w:rsidRPr="005E199F">
        <w:rPr>
          <w:rFonts w:eastAsia="Arial Narrow" w:cs="Arial"/>
          <w:lang w:eastAsia="pl-PL"/>
        </w:rPr>
        <w:t>W</w:t>
      </w:r>
      <w:r w:rsidRPr="005E199F">
        <w:rPr>
          <w:rFonts w:eastAsia="Arial Narrow" w:cs="Arial"/>
          <w:lang w:eastAsia="pl-PL"/>
        </w:rPr>
        <w:t>Z</w:t>
      </w:r>
      <w:r w:rsidR="00936690">
        <w:rPr>
          <w:rFonts w:eastAsia="Arial Narrow" w:cs="Arial"/>
          <w:lang w:eastAsia="pl-PL"/>
        </w:rPr>
        <w:t>,</w:t>
      </w:r>
      <w:r w:rsidRPr="005E199F">
        <w:rPr>
          <w:rFonts w:eastAsia="Arial Narrow" w:cs="Arial"/>
          <w:lang w:eastAsia="pl-PL"/>
        </w:rPr>
        <w:t xml:space="preserve"> nie zgłasza do nich uwag i  jest zobowiązany wyko</w:t>
      </w:r>
      <w:r w:rsidR="005E199F">
        <w:rPr>
          <w:rFonts w:eastAsia="Arial Narrow" w:cs="Arial"/>
          <w:lang w:eastAsia="pl-PL"/>
        </w:rPr>
        <w:t>nać Przedmiot Umowy zgodnie z S</w:t>
      </w:r>
      <w:r w:rsidRPr="005E199F">
        <w:rPr>
          <w:rFonts w:eastAsia="Arial Narrow" w:cs="Arial"/>
          <w:lang w:eastAsia="pl-PL"/>
        </w:rPr>
        <w:t xml:space="preserve">WZ, z należytą starannością, z zasadami sztuki </w:t>
      </w:r>
      <w:r w:rsidR="00936690">
        <w:rPr>
          <w:rFonts w:eastAsia="Arial Narrow" w:cs="Arial"/>
          <w:lang w:eastAsia="pl-PL"/>
        </w:rPr>
        <w:br/>
      </w:r>
      <w:r w:rsidRPr="005E199F">
        <w:rPr>
          <w:rFonts w:eastAsia="Arial Narrow" w:cs="Arial"/>
          <w:lang w:eastAsia="pl-PL"/>
        </w:rPr>
        <w:t>i wiedzą zawodową, a także obowiązującymi normami i przepisami prawa, dokonywać aktualizacji Oprogramowania w przypadku zgłoszenia przez Zamawiającego zmian funkcjonalności wynikających ze zmian prawa. Wszelkie zgłoszenia będą wysyłane w formie elektronicznej na adres e-mail: ………………………… Termin wprowadzenia zmian każdorazowo zostanie ustalony pomiędzy Stronami.</w:t>
      </w:r>
    </w:p>
    <w:p w14:paraId="2A7DE09E" w14:textId="77777777" w:rsidR="00A47721" w:rsidRPr="005E199F" w:rsidRDefault="00396580" w:rsidP="005E199F">
      <w:pPr>
        <w:numPr>
          <w:ilvl w:val="0"/>
          <w:numId w:val="19"/>
        </w:numPr>
        <w:tabs>
          <w:tab w:val="left" w:pos="367"/>
        </w:tabs>
        <w:spacing w:after="0" w:line="276" w:lineRule="auto"/>
        <w:jc w:val="both"/>
        <w:rPr>
          <w:rFonts w:eastAsia="Arial Narrow" w:cs="Arial"/>
          <w:lang w:eastAsia="pl-PL"/>
        </w:rPr>
      </w:pPr>
      <w:r w:rsidRPr="005E199F">
        <w:rPr>
          <w:rFonts w:eastAsia="Arial Narrow" w:cs="Arial"/>
          <w:lang w:eastAsia="pl-PL"/>
        </w:rPr>
        <w:t>Wykonawca zobowiązuje się współdziałać z Zamawiającym w celu sprawnej i bezkonfliktowej realizacji Umowy.</w:t>
      </w:r>
    </w:p>
    <w:p w14:paraId="3A1ED33B" w14:textId="77777777" w:rsidR="00A47721" w:rsidRPr="005E199F" w:rsidRDefault="00396580" w:rsidP="005E199F">
      <w:pPr>
        <w:numPr>
          <w:ilvl w:val="0"/>
          <w:numId w:val="19"/>
        </w:numPr>
        <w:tabs>
          <w:tab w:val="left" w:pos="367"/>
        </w:tabs>
        <w:spacing w:after="0" w:line="276" w:lineRule="auto"/>
        <w:jc w:val="both"/>
        <w:rPr>
          <w:rFonts w:eastAsia="Arial Narrow" w:cs="Arial"/>
          <w:lang w:eastAsia="pl-PL"/>
        </w:rPr>
      </w:pPr>
      <w:r w:rsidRPr="005E199F">
        <w:rPr>
          <w:rFonts w:eastAsia="Arial Narrow" w:cs="Arial"/>
          <w:lang w:eastAsia="pl-PL"/>
        </w:rPr>
        <w:t>Wykonawca jest zobowiązany do bezzwłocznego informowania Zamawiającego o wszelkich zagrożeniach dla realizacji Przedmiotu Umowy, dotyczących zarówno terminów, jak i zakresu rzeczowego Umowy.</w:t>
      </w:r>
    </w:p>
    <w:p w14:paraId="4B9A635D" w14:textId="241DB653" w:rsidR="00A47721" w:rsidRPr="005E199F" w:rsidRDefault="00396580" w:rsidP="005E199F">
      <w:pPr>
        <w:numPr>
          <w:ilvl w:val="0"/>
          <w:numId w:val="19"/>
        </w:numPr>
        <w:tabs>
          <w:tab w:val="left" w:pos="367"/>
        </w:tabs>
        <w:spacing w:after="0" w:line="276" w:lineRule="auto"/>
        <w:jc w:val="both"/>
        <w:rPr>
          <w:rFonts w:eastAsia="Arial Narrow" w:cs="Arial"/>
          <w:lang w:eastAsia="pl-PL"/>
        </w:rPr>
      </w:pPr>
      <w:r w:rsidRPr="005E199F">
        <w:rPr>
          <w:rFonts w:eastAsia="Arial Narrow" w:cs="Arial"/>
          <w:lang w:eastAsia="pl-PL"/>
        </w:rPr>
        <w:t>Wykonawca mo</w:t>
      </w:r>
      <w:r w:rsidR="00936690">
        <w:rPr>
          <w:rFonts w:eastAsia="Arial Narrow" w:cs="Arial"/>
          <w:lang w:eastAsia="pl-PL"/>
        </w:rPr>
        <w:t>że zawrzeć u</w:t>
      </w:r>
      <w:r w:rsidRPr="005E199F">
        <w:rPr>
          <w:rFonts w:eastAsia="Arial Narrow" w:cs="Arial"/>
          <w:lang w:eastAsia="pl-PL"/>
        </w:rPr>
        <w:t>mowę z Podwykonawcą o wykonanie części Przedmiotu Umowy.</w:t>
      </w:r>
    </w:p>
    <w:p w14:paraId="7CE2B3F5" w14:textId="77777777" w:rsidR="00A47721" w:rsidRPr="005E199F" w:rsidRDefault="00396580" w:rsidP="005E199F">
      <w:pPr>
        <w:numPr>
          <w:ilvl w:val="0"/>
          <w:numId w:val="19"/>
        </w:numPr>
        <w:tabs>
          <w:tab w:val="left" w:pos="367"/>
        </w:tabs>
        <w:spacing w:after="0" w:line="276" w:lineRule="auto"/>
        <w:jc w:val="both"/>
        <w:rPr>
          <w:rFonts w:eastAsia="Arial Narrow" w:cs="Arial"/>
          <w:lang w:eastAsia="pl-PL"/>
        </w:rPr>
      </w:pPr>
      <w:r w:rsidRPr="005E199F">
        <w:rPr>
          <w:rFonts w:eastAsia="Arial Narrow" w:cs="Arial"/>
          <w:lang w:eastAsia="pl-PL"/>
        </w:rPr>
        <w:t>Za rozliczenia finansowe z Podwykonawcami odpowiada Wykonawca.</w:t>
      </w:r>
    </w:p>
    <w:p w14:paraId="201EC1A8" w14:textId="77777777" w:rsidR="00A47721" w:rsidRDefault="00396580" w:rsidP="005E199F">
      <w:pPr>
        <w:numPr>
          <w:ilvl w:val="0"/>
          <w:numId w:val="19"/>
        </w:numPr>
        <w:tabs>
          <w:tab w:val="left" w:pos="367"/>
        </w:tabs>
        <w:spacing w:after="0" w:line="276" w:lineRule="auto"/>
        <w:jc w:val="both"/>
        <w:rPr>
          <w:rFonts w:eastAsia="Arial Narrow" w:cs="Arial"/>
          <w:lang w:eastAsia="pl-PL"/>
        </w:rPr>
      </w:pPr>
      <w:bookmarkStart w:id="0" w:name="page2"/>
      <w:bookmarkEnd w:id="0"/>
      <w:r w:rsidRPr="005E199F">
        <w:rPr>
          <w:rFonts w:eastAsia="Arial Narrow" w:cs="Arial"/>
          <w:lang w:eastAsia="pl-PL"/>
        </w:rPr>
        <w:t>Wykonawca jest odpowiedzialny za działania, zaniechania, uchybienia i zaniedbania Podwykonawców i ich osób wykonujących w ich imieniu Przedmiot Umowy (działania zawinione i niezawinione) jak za własne.</w:t>
      </w:r>
    </w:p>
    <w:p w14:paraId="603BF3C5" w14:textId="44D1CCD2" w:rsidR="00F45B6C" w:rsidRDefault="00F45B6C" w:rsidP="005E199F">
      <w:pPr>
        <w:numPr>
          <w:ilvl w:val="0"/>
          <w:numId w:val="19"/>
        </w:numPr>
        <w:tabs>
          <w:tab w:val="left" w:pos="367"/>
        </w:tabs>
        <w:spacing w:after="0" w:line="276" w:lineRule="auto"/>
        <w:jc w:val="both"/>
        <w:rPr>
          <w:rFonts w:eastAsia="Arial Narrow" w:cs="Arial"/>
          <w:lang w:eastAsia="pl-PL"/>
        </w:rPr>
      </w:pPr>
      <w:r w:rsidRPr="00F45B6C">
        <w:rPr>
          <w:rFonts w:eastAsia="Arial Narrow" w:cs="Arial"/>
          <w:lang w:eastAsia="pl-PL"/>
        </w:rPr>
        <w:t>Wykonawca jest zobowiązany, od dnia podpisania Umowy, do prowadzenia Repozytorium Kodu i zapewnienia Zamawiającemu stałego dostępu w trybie co najmniej odczytu. Repozytorium musi odzwierciedlać rzeczywisty i aktualny stan realizacji projektu. Cofnięcie dostępu lub odmowa jego udostępnienia bez pisemnej zgody Zamawiającego stanowi podstawę do naliczenia kary umownej</w:t>
      </w:r>
      <w:r>
        <w:rPr>
          <w:rFonts w:eastAsia="Arial Narrow" w:cs="Arial"/>
          <w:lang w:eastAsia="pl-PL"/>
        </w:rPr>
        <w:t xml:space="preserve"> </w:t>
      </w:r>
      <w:r w:rsidR="008F7106">
        <w:rPr>
          <w:rFonts w:eastAsia="Arial Narrow" w:cs="Arial"/>
          <w:lang w:eastAsia="pl-PL"/>
        </w:rPr>
        <w:t>określonej w § 10 ust. 1 pkt 13.</w:t>
      </w:r>
    </w:p>
    <w:p w14:paraId="319F0EFE" w14:textId="77777777" w:rsidR="00F45B6C" w:rsidRDefault="00F45B6C" w:rsidP="005E199F">
      <w:pPr>
        <w:numPr>
          <w:ilvl w:val="0"/>
          <w:numId w:val="19"/>
        </w:numPr>
        <w:tabs>
          <w:tab w:val="left" w:pos="367"/>
        </w:tabs>
        <w:spacing w:after="0" w:line="276" w:lineRule="auto"/>
        <w:jc w:val="both"/>
        <w:rPr>
          <w:rFonts w:eastAsia="Arial Narrow" w:cs="Arial"/>
          <w:lang w:eastAsia="pl-PL"/>
        </w:rPr>
      </w:pPr>
      <w:r w:rsidRPr="00F45B6C">
        <w:rPr>
          <w:rFonts w:eastAsia="Arial Narrow" w:cs="Arial"/>
          <w:lang w:eastAsia="pl-PL"/>
        </w:rPr>
        <w:t xml:space="preserve">Wykonawca jest zobowiązany do dostarczenia Zamawiającemu listy SBOM w terminie 30 dni od podpisania Umowy oraz aktualizowania jej przy każdym wydaniu nowej wersji Oprogramowania. Wykonawca zapewnia, że zastosowane komponenty i ich licencje są zgodne z zakresem praw przenoszonych na Zamawiającego w § 12. Zastosowanie komponentów na licencjach </w:t>
      </w:r>
      <w:proofErr w:type="spellStart"/>
      <w:r w:rsidRPr="00F45B6C">
        <w:rPr>
          <w:rFonts w:eastAsia="Arial Narrow" w:cs="Arial"/>
          <w:lang w:eastAsia="pl-PL"/>
        </w:rPr>
        <w:t>copyleft</w:t>
      </w:r>
      <w:proofErr w:type="spellEnd"/>
      <w:r w:rsidRPr="00F45B6C">
        <w:rPr>
          <w:rFonts w:eastAsia="Arial Narrow" w:cs="Arial"/>
          <w:lang w:eastAsia="pl-PL"/>
        </w:rPr>
        <w:t xml:space="preserve"> (GPL v2/v3, AGPL, EUPL i podobnych) wymaga uprzedniej pisemnej zgody Zamawiającego</w:t>
      </w:r>
      <w:r>
        <w:rPr>
          <w:rFonts w:eastAsia="Arial Narrow" w:cs="Arial"/>
          <w:lang w:eastAsia="pl-PL"/>
        </w:rPr>
        <w:t>.</w:t>
      </w:r>
    </w:p>
    <w:p w14:paraId="578AF591" w14:textId="1B4A705D" w:rsidR="00F45B6C" w:rsidRPr="005E199F" w:rsidRDefault="00F45B6C" w:rsidP="005E199F">
      <w:pPr>
        <w:numPr>
          <w:ilvl w:val="0"/>
          <w:numId w:val="19"/>
        </w:numPr>
        <w:tabs>
          <w:tab w:val="left" w:pos="367"/>
        </w:tabs>
        <w:spacing w:after="0" w:line="276" w:lineRule="auto"/>
        <w:jc w:val="both"/>
        <w:rPr>
          <w:rFonts w:eastAsia="Arial Narrow" w:cs="Arial"/>
          <w:lang w:eastAsia="pl-PL"/>
        </w:rPr>
      </w:pPr>
      <w:r>
        <w:rPr>
          <w:rFonts w:eastAsia="Arial Narrow" w:cs="Arial"/>
          <w:lang w:eastAsia="pl-PL"/>
        </w:rPr>
        <w:t>W</w:t>
      </w:r>
      <w:r w:rsidRPr="00F45B6C">
        <w:rPr>
          <w:rFonts w:eastAsia="Arial Narrow" w:cs="Arial"/>
          <w:lang w:eastAsia="pl-PL"/>
        </w:rPr>
        <w:t xml:space="preserve">ykonawca zapewnia, że wszystkie osoby fizyczne tworzące Oprogramowanie w ramach realizacji niniejszej Umowy zobowiązały się wobec Wykonawcy do niewykonywania autorskich praw osobistych w sposób ograniczający korzystanie z Oprogramowania przez Zamawiającego, w szczególności prawa do oznaczenia Oprogramowania swoim imieniem i prawa do integralności, oraz wyraziły zgodę na dokonywanie przez Zamawiającego i osoby przez niego upoważnione wszelkich modyfikacji Oprogramowania bez obowiązku oznaczania twórcy. Na żądanie Zamawiającego Wykonawca przedłoży stosowne oświadczenia lub umowy z twórcami potwierdzające powyższe </w:t>
      </w:r>
    </w:p>
    <w:p w14:paraId="4547EE25" w14:textId="676C7677"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4. Procedura odbioru Przedmiotu Umowy</w:t>
      </w:r>
    </w:p>
    <w:p w14:paraId="088DF560" w14:textId="29F12688" w:rsidR="00A47721" w:rsidRPr="005E199F" w:rsidRDefault="00396580" w:rsidP="005E199F">
      <w:pPr>
        <w:numPr>
          <w:ilvl w:val="0"/>
          <w:numId w:val="7"/>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Wykonawca poinformuje Zamawiającego o gotowości do odbioru każdego z Etapów. Wraz z informacją o gotowości do przekazania danego Etapu, Wykonawca przekaże Zamawiającemu całość Dokumentacji dotyczącej danego Etapu lub całego Oprogramowania podlegającego odbiorowi, w tym Dokumentację Powykonawczą.</w:t>
      </w:r>
    </w:p>
    <w:p w14:paraId="61BAFE9E" w14:textId="1BBF9E95" w:rsidR="00A47721" w:rsidRPr="003F30A8" w:rsidRDefault="00396580" w:rsidP="005E199F">
      <w:pPr>
        <w:numPr>
          <w:ilvl w:val="0"/>
          <w:numId w:val="7"/>
        </w:numPr>
        <w:tabs>
          <w:tab w:val="left" w:pos="367"/>
        </w:tabs>
        <w:spacing w:after="0" w:line="276" w:lineRule="auto"/>
        <w:ind w:left="357" w:hanging="357"/>
        <w:jc w:val="both"/>
        <w:rPr>
          <w:rFonts w:eastAsia="Arial Narrow" w:cs="Arial"/>
          <w:lang w:eastAsia="pl-PL"/>
        </w:rPr>
      </w:pPr>
      <w:r w:rsidRPr="003F30A8">
        <w:rPr>
          <w:rFonts w:eastAsia="Arial Narrow" w:cs="Arial"/>
          <w:lang w:eastAsia="pl-PL"/>
        </w:rPr>
        <w:t>Odbioru Przedmiotu Umowy dokona Komisja Odbioru powołana przez Zamawiającego.</w:t>
      </w:r>
      <w:r w:rsidRPr="003F30A8">
        <w:rPr>
          <w:rFonts w:cstheme="majorHAnsi"/>
        </w:rPr>
        <w:t xml:space="preserve"> </w:t>
      </w:r>
      <w:r w:rsidRPr="003F30A8">
        <w:rPr>
          <w:rFonts w:eastAsia="Arial Narrow" w:cs="Arial"/>
          <w:lang w:eastAsia="pl-PL"/>
        </w:rPr>
        <w:t>Niezwłocznie po przekazaniu danego Etapu, Zamawiający przeprowadzi testy weryfikujące kompletność i prawidłowość funk</w:t>
      </w:r>
      <w:r w:rsidR="00AB0507" w:rsidRPr="003F30A8">
        <w:rPr>
          <w:rFonts w:eastAsia="Arial Narrow" w:cs="Arial"/>
          <w:lang w:eastAsia="pl-PL"/>
        </w:rPr>
        <w:t xml:space="preserve">cjonowania przekazanego Etapu. </w:t>
      </w:r>
      <w:r w:rsidRPr="003F30A8">
        <w:rPr>
          <w:rFonts w:eastAsia="Arial Narrow" w:cs="Arial"/>
          <w:lang w:eastAsia="pl-PL"/>
        </w:rPr>
        <w:t>Jeśli zostaną stwierdzone odstępstwa od specyfikacji, Zamawiający przedstawi Wykonawcy w formie pisemnej zestawienie rozbieżności</w:t>
      </w:r>
      <w:r w:rsidR="003F30A8" w:rsidRPr="003F30A8">
        <w:rPr>
          <w:rFonts w:eastAsia="Arial Narrow" w:cs="Arial"/>
          <w:lang w:eastAsia="pl-PL"/>
        </w:rPr>
        <w:t xml:space="preserve">. Wykonawca w ciągu 2 Dni Roboczych od otrzymania zestawienia rozbieżności przedstawia harmonogram prac naprawczych, a następnie usuwa wskazane wady w terminie nie dłuższym niż 14 Dni Roboczych od daty przekazania zestawienia rozbieżności. Bezskuteczny upływ powyższego terminu upoważnia Zamawiającego do naliczenia kary umownej zgodnie z § 10 ust. 1 pkt </w:t>
      </w:r>
      <w:r w:rsidR="008F7106">
        <w:rPr>
          <w:rFonts w:eastAsia="Arial Narrow" w:cs="Arial"/>
          <w:lang w:eastAsia="pl-PL"/>
        </w:rPr>
        <w:t>8 i 9</w:t>
      </w:r>
      <w:r w:rsidR="003F30A8" w:rsidRPr="003F30A8">
        <w:rPr>
          <w:rFonts w:eastAsia="Arial Narrow" w:cs="Arial"/>
          <w:lang w:eastAsia="pl-PL"/>
        </w:rPr>
        <w:t xml:space="preserve"> Umowy</w:t>
      </w:r>
      <w:r w:rsidR="00615F41">
        <w:rPr>
          <w:rFonts w:eastAsia="Arial Narrow" w:cs="Arial"/>
          <w:lang w:eastAsia="pl-PL"/>
        </w:rPr>
        <w:t xml:space="preserve">. </w:t>
      </w:r>
      <w:r w:rsidRPr="003F30A8">
        <w:rPr>
          <w:rFonts w:eastAsia="Arial Narrow" w:cs="Arial"/>
          <w:lang w:eastAsia="pl-PL"/>
        </w:rPr>
        <w:t>Potwierdzeniem wykonania Przedmiotu Umowy w zakresie każdego Etapu będzie podpisany bezusterkowy Protokół Odbioru danego Etapu.</w:t>
      </w:r>
      <w:r w:rsidRPr="003F30A8">
        <w:rPr>
          <w:rFonts w:cstheme="majorHAnsi"/>
        </w:rPr>
        <w:t xml:space="preserve"> </w:t>
      </w:r>
      <w:r w:rsidRPr="003F30A8">
        <w:rPr>
          <w:rFonts w:eastAsia="Arial Narrow" w:cs="Arial"/>
          <w:lang w:eastAsia="pl-PL"/>
        </w:rPr>
        <w:t xml:space="preserve">Odbiór danego Etapu przez Zamawiającego nie zwalnia Wykonawcy z obowiązku wprowadzenia poprawek lub usunięcia wad, które zostaną zidentyfikowane po tym odbiorze. </w:t>
      </w:r>
    </w:p>
    <w:p w14:paraId="2F57A7DA" w14:textId="780DE924" w:rsidR="00A47721" w:rsidRPr="005E199F" w:rsidRDefault="00396580" w:rsidP="005E199F">
      <w:pPr>
        <w:numPr>
          <w:ilvl w:val="0"/>
          <w:numId w:val="7"/>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Po podpisaniu przez Zamawiającego Protokołów Odbioru Etapu dla Etapów 1-</w:t>
      </w:r>
      <w:r w:rsidR="00B723CC">
        <w:rPr>
          <w:rFonts w:eastAsia="Arial Narrow" w:cs="Arial"/>
          <w:lang w:eastAsia="pl-PL"/>
        </w:rPr>
        <w:t>2</w:t>
      </w:r>
      <w:r w:rsidRPr="005E199F">
        <w:rPr>
          <w:rFonts w:eastAsia="Arial Narrow" w:cs="Arial"/>
          <w:lang w:eastAsia="pl-PL"/>
        </w:rPr>
        <w:t xml:space="preserve"> Wykonawca przedstawia Zamawiającemu Protokół Odbioru Końcowego. Po stwierdzeniu prawidłowości funkcjonowania całości Oprogramowania oraz potwierdzeniu zgodności rozwiązania z ofertą Wykonawcy i wymaganiami zawartymi w SWZ Strony podpiszą Protokół Odbioru Końcowego. </w:t>
      </w:r>
    </w:p>
    <w:p w14:paraId="50CF10DD" w14:textId="77777777" w:rsidR="00A47721" w:rsidRDefault="00396580" w:rsidP="005E199F">
      <w:pPr>
        <w:numPr>
          <w:ilvl w:val="0"/>
          <w:numId w:val="7"/>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lastRenderedPageBreak/>
        <w:t>W razie stwierdzenia nieprawidłowości w funkcjonowaniu Oprogramowania lub zastrzeżeń do jakichkolwiek funkcjonalności Oprogramowania Zamawiający określi listę zastrzeżeń do przedmiotu odbioru w terminie 5 Dni Roboczych od daty otrzymania Protokołu Odbioru Końcowego. Wykonawca w terminie 10 dni od daty otrzymania listy zastrzeżeń usunie je i zgłosi gotowość do ponownego odbioru, przy czym procedurze ponownego odbioru podlegają zastrzeżenia wyszczególnione na liście zastrzeżeń przekazanej przez Zamawiającego po zgłoszeniu przez Wykonawcę gotowości do dokonania odbioru końcowego oraz inne zastrzeżenia powstałe podczas usuwania zgłoszonych głównych zastrzeżeń, chyba że Strony pisemnie, pod rygorem nieważności, postanowią inaczej. Procedura ponownego odbioru może zostać powtórzona nie więcej niż dwa razy. Za datę odbioru końcowego uważa się datę podpisania przez Zamawiającego Protokołu Odbioru Końcowego.</w:t>
      </w:r>
    </w:p>
    <w:p w14:paraId="1042D66D" w14:textId="426A6C27" w:rsidR="00A47721" w:rsidRPr="005E199F" w:rsidRDefault="00396580" w:rsidP="005E199F">
      <w:pPr>
        <w:numPr>
          <w:ilvl w:val="0"/>
          <w:numId w:val="7"/>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 xml:space="preserve">Dokonanie odbioru zgodnie z postanowieniami Umowy nie zwalnia Wykonawcy od roszczeń Zamawiającego za wady, które zostaną wykryte podczas okresu gwarancji lub rękojmi. </w:t>
      </w:r>
    </w:p>
    <w:p w14:paraId="6F28DF6C" w14:textId="77777777" w:rsidR="00A47721" w:rsidRPr="005E199F" w:rsidRDefault="00A47721" w:rsidP="005E199F">
      <w:pPr>
        <w:spacing w:after="0" w:line="276" w:lineRule="auto"/>
        <w:jc w:val="both"/>
        <w:rPr>
          <w:rFonts w:eastAsia="Arial Narrow" w:cs="Arial"/>
          <w:lang w:eastAsia="pl-PL"/>
        </w:rPr>
      </w:pPr>
    </w:p>
    <w:p w14:paraId="0E102B8C" w14:textId="77777777"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5. Wynagrodzenie</w:t>
      </w:r>
    </w:p>
    <w:p w14:paraId="564D67DB" w14:textId="77777777" w:rsidR="00B723CC" w:rsidRDefault="00396580" w:rsidP="00B723CC">
      <w:pPr>
        <w:numPr>
          <w:ilvl w:val="0"/>
          <w:numId w:val="15"/>
        </w:numPr>
        <w:tabs>
          <w:tab w:val="left" w:pos="367"/>
        </w:tabs>
        <w:spacing w:after="0" w:line="276" w:lineRule="auto"/>
        <w:ind w:left="426" w:hanging="426"/>
        <w:jc w:val="both"/>
        <w:rPr>
          <w:rFonts w:eastAsia="Arial Narrow" w:cs="Arial"/>
          <w:lang w:eastAsia="pl-PL"/>
        </w:rPr>
      </w:pPr>
      <w:r w:rsidRPr="005E199F">
        <w:rPr>
          <w:rFonts w:eastAsia="Arial Narrow" w:cs="Arial"/>
          <w:lang w:eastAsia="pl-PL"/>
        </w:rPr>
        <w:t>Za należyte wykonanie Umowy Wykonawcy przysługuje całkowite wynagrodzenie ryczałtowe w kwocie …………………… (słownie: …………………………………..….. ) złotych brutto, w tym: należny podatek VAT, wynikający z przepisów obowiązujących w dacie powstania obowiązku podatkowego.</w:t>
      </w:r>
    </w:p>
    <w:p w14:paraId="726BFFF7" w14:textId="13AC5BE0" w:rsidR="00B723CC" w:rsidRPr="00B723CC" w:rsidRDefault="00B723CC" w:rsidP="00B723CC">
      <w:pPr>
        <w:numPr>
          <w:ilvl w:val="0"/>
          <w:numId w:val="15"/>
        </w:numPr>
        <w:tabs>
          <w:tab w:val="left" w:pos="367"/>
        </w:tabs>
        <w:spacing w:after="0" w:line="276" w:lineRule="auto"/>
        <w:ind w:left="426" w:hanging="426"/>
        <w:jc w:val="both"/>
        <w:rPr>
          <w:rFonts w:eastAsia="Arial Narrow" w:cs="Arial"/>
          <w:lang w:eastAsia="pl-PL"/>
        </w:rPr>
      </w:pPr>
      <w:r w:rsidRPr="00B723CC">
        <w:rPr>
          <w:rFonts w:cstheme="minorHAnsi"/>
          <w:lang w:eastAsia="pl-PL"/>
        </w:rPr>
        <w:t>Wynagrodzenie będzie wypłacane w dwóch częściach, po zakończeniu każdego z dwóch etapów realizacji umowy:</w:t>
      </w:r>
    </w:p>
    <w:p w14:paraId="1467C1DA" w14:textId="79CF48E9" w:rsidR="00B723CC" w:rsidRPr="00B723CC" w:rsidRDefault="00B723CC" w:rsidP="00B723CC">
      <w:pPr>
        <w:autoSpaceDE w:val="0"/>
        <w:autoSpaceDN w:val="0"/>
        <w:adjustRightInd w:val="0"/>
        <w:spacing w:after="0" w:line="240" w:lineRule="auto"/>
        <w:ind w:left="1276" w:hanging="283"/>
        <w:jc w:val="both"/>
        <w:rPr>
          <w:rFonts w:cstheme="minorHAnsi"/>
          <w:sz w:val="24"/>
          <w:szCs w:val="24"/>
          <w:lang w:eastAsia="pl-PL"/>
        </w:rPr>
      </w:pPr>
      <w:r w:rsidRPr="00B723CC">
        <w:rPr>
          <w:rFonts w:cstheme="minorHAnsi"/>
          <w:sz w:val="24"/>
          <w:szCs w:val="24"/>
          <w:lang w:eastAsia="pl-PL"/>
        </w:rPr>
        <w:t xml:space="preserve">• </w:t>
      </w:r>
      <w:r w:rsidRPr="00B723CC">
        <w:rPr>
          <w:rFonts w:cstheme="minorHAnsi"/>
          <w:sz w:val="24"/>
          <w:szCs w:val="24"/>
          <w:lang w:eastAsia="pl-PL"/>
        </w:rPr>
        <w:tab/>
        <w:t>I transza w wysokości ……… wynagrodzenia, płatna w terminie 21 dni od podpisania protokołu odbioru pierwszego etapu prac.</w:t>
      </w:r>
    </w:p>
    <w:p w14:paraId="67C5B544" w14:textId="3227720B" w:rsidR="00B723CC" w:rsidRPr="003F30A8" w:rsidRDefault="00B723CC" w:rsidP="00B723CC">
      <w:pPr>
        <w:pStyle w:val="Akapitzlist"/>
        <w:numPr>
          <w:ilvl w:val="0"/>
          <w:numId w:val="54"/>
        </w:numPr>
        <w:autoSpaceDE w:val="0"/>
        <w:autoSpaceDN w:val="0"/>
        <w:adjustRightInd w:val="0"/>
        <w:ind w:left="1274"/>
        <w:jc w:val="both"/>
        <w:rPr>
          <w:rFonts w:eastAsiaTheme="minorHAnsi" w:cstheme="minorHAnsi"/>
          <w:sz w:val="24"/>
          <w:szCs w:val="24"/>
        </w:rPr>
      </w:pPr>
      <w:r w:rsidRPr="00B723CC">
        <w:rPr>
          <w:rFonts w:cstheme="minorHAnsi"/>
          <w:sz w:val="24"/>
          <w:szCs w:val="24"/>
        </w:rPr>
        <w:t xml:space="preserve">II transza w wysokości ………… wynagrodzenia, płatna w terminie </w:t>
      </w:r>
      <w:r>
        <w:rPr>
          <w:rFonts w:cstheme="minorHAnsi"/>
          <w:sz w:val="24"/>
          <w:szCs w:val="24"/>
        </w:rPr>
        <w:t>21</w:t>
      </w:r>
      <w:r w:rsidRPr="00B723CC">
        <w:rPr>
          <w:rFonts w:cstheme="minorHAnsi"/>
          <w:sz w:val="24"/>
          <w:szCs w:val="24"/>
        </w:rPr>
        <w:t xml:space="preserve"> dni podpisania protokołu odbioru drugiego etapu prac</w:t>
      </w:r>
      <w:r>
        <w:rPr>
          <w:rFonts w:cstheme="minorHAnsi"/>
          <w:sz w:val="24"/>
          <w:szCs w:val="24"/>
        </w:rPr>
        <w:t>.</w:t>
      </w:r>
    </w:p>
    <w:p w14:paraId="21EF9499" w14:textId="73233BAE" w:rsidR="003F30A8" w:rsidRPr="00615F41" w:rsidRDefault="003F30A8" w:rsidP="00615F41">
      <w:pPr>
        <w:autoSpaceDE w:val="0"/>
        <w:autoSpaceDN w:val="0"/>
        <w:adjustRightInd w:val="0"/>
        <w:ind w:left="378"/>
        <w:jc w:val="both"/>
        <w:rPr>
          <w:rFonts w:cstheme="minorHAnsi"/>
        </w:rPr>
      </w:pPr>
      <w:r w:rsidRPr="00615F41">
        <w:rPr>
          <w:rFonts w:cstheme="minorHAnsi"/>
        </w:rPr>
        <w:t>Zamawiający jest uprawniony do wstrzymania wypłaty 10% (dziesięciu procent) każdej transzy do chwili przekazania przez Wykonawcę kompletnego Kodu źródłowego i Dokumentacji zgodnie z § 13 Umowy. W przypadku przekazania kodu i dokumentacji w terminie wskazanym w § 13, zatrzymana kwota zostaje wypłacona łącznie z daną transzą bez odsetek.</w:t>
      </w:r>
    </w:p>
    <w:p w14:paraId="47577664" w14:textId="2D181BF6" w:rsidR="00A47721" w:rsidRPr="005E199F" w:rsidRDefault="00396580" w:rsidP="005E199F">
      <w:pPr>
        <w:numPr>
          <w:ilvl w:val="0"/>
          <w:numId w:val="15"/>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Wynagrodzenie umowne obejmuje wszystkie koszty związane z wykonaniem Przedmiotu Umowy i ustalone jest na cały okres obowiązywania Umowy, w tym świadczenie serwisu gwarancyjnego, o którym mowa w §7 Umowy oraz opieki aktualizacyjnej, o której mowa w §8 Umowy.</w:t>
      </w:r>
    </w:p>
    <w:p w14:paraId="0165B2AC" w14:textId="78ADF0B8" w:rsidR="00A47721" w:rsidRPr="005E199F" w:rsidRDefault="00396580" w:rsidP="005E199F">
      <w:pPr>
        <w:numPr>
          <w:ilvl w:val="0"/>
          <w:numId w:val="15"/>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Wynagrodzenie umowne obejmuje także wszystkie koszty związane z udzieleniem Zamawiającemu prawa do korzystania z majątkowych praw autorskich do Oprogramowania i Dokumentacji Oprogramowania wytworzonych w związku z realizacją lub przy okazji realizacji Umowy, w tym w szczególności: Planu Realizacji Zamówienia i Dokumentacji Powykonawczej, a także w zakresie udzielonych Zamawiającemu praw zależnych.</w:t>
      </w:r>
      <w:r w:rsidR="003F30A8">
        <w:rPr>
          <w:rFonts w:eastAsia="Arial Narrow" w:cs="Arial"/>
          <w:lang w:eastAsia="pl-PL"/>
        </w:rPr>
        <w:t xml:space="preserve"> </w:t>
      </w:r>
    </w:p>
    <w:p w14:paraId="2A477BD3" w14:textId="77777777" w:rsidR="00A47721" w:rsidRPr="005E199F" w:rsidRDefault="00396580" w:rsidP="00B723CC">
      <w:pPr>
        <w:numPr>
          <w:ilvl w:val="0"/>
          <w:numId w:val="13"/>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Warunkiem wystawienia faktury VAT za wykonanie Etapu Przedmiotu Umowy jest podpisanie przez Zamawiającego bezusterkowego Protokołu Odbioru Etapu/Protokołu Odbioru Końcowego.</w:t>
      </w:r>
    </w:p>
    <w:p w14:paraId="22F86244" w14:textId="77777777" w:rsidR="00B723CC" w:rsidRDefault="00B723CC" w:rsidP="00B723CC">
      <w:pPr>
        <w:numPr>
          <w:ilvl w:val="0"/>
          <w:numId w:val="13"/>
        </w:numPr>
        <w:tabs>
          <w:tab w:val="left" w:pos="367"/>
        </w:tabs>
        <w:spacing w:after="0" w:line="276" w:lineRule="auto"/>
        <w:ind w:left="357" w:hanging="357"/>
        <w:jc w:val="both"/>
        <w:rPr>
          <w:rFonts w:eastAsia="Arial Narrow" w:cs="Arial"/>
          <w:lang w:eastAsia="pl-PL"/>
        </w:rPr>
      </w:pPr>
      <w:r w:rsidRPr="00B723CC">
        <w:rPr>
          <w:rFonts w:eastAsia="Arial Narrow" w:cs="Arial"/>
          <w:lang w:eastAsia="pl-PL"/>
        </w:rPr>
        <w:t>Podstawą do dokonania płatności będzie prawidłowo wystawiona faktura VAT, dostarczona Zamawiającemu zgodnie z aktualnie obowiązującymi przepisami prawa, w szczególności ustawą z dnia 11 marca 2004 r. o podatku od towarów i usług (</w:t>
      </w:r>
      <w:proofErr w:type="spellStart"/>
      <w:r w:rsidRPr="00B723CC">
        <w:rPr>
          <w:rFonts w:eastAsia="Arial Narrow" w:cs="Arial"/>
          <w:lang w:eastAsia="pl-PL"/>
        </w:rPr>
        <w:t>t.j</w:t>
      </w:r>
      <w:proofErr w:type="spellEnd"/>
      <w:r w:rsidRPr="00B723CC">
        <w:rPr>
          <w:rFonts w:eastAsia="Arial Narrow" w:cs="Arial"/>
          <w:lang w:eastAsia="pl-PL"/>
        </w:rPr>
        <w:t>. Dz.U. z 2024 r. poz. 361 ze zm.) oraz aktami wykonawczymi wydanymi na jej podstawie, w tym rozporządzeniami regulującymi zasady korzystania z Krajowego Systemu e-Faktur (</w:t>
      </w:r>
      <w:proofErr w:type="spellStart"/>
      <w:r w:rsidRPr="00B723CC">
        <w:rPr>
          <w:rFonts w:eastAsia="Arial Narrow" w:cs="Arial"/>
          <w:lang w:eastAsia="pl-PL"/>
        </w:rPr>
        <w:t>KSeF</w:t>
      </w:r>
      <w:proofErr w:type="spellEnd"/>
      <w:r w:rsidRPr="00B723CC">
        <w:rPr>
          <w:rFonts w:eastAsia="Arial Narrow" w:cs="Arial"/>
          <w:lang w:eastAsia="pl-PL"/>
        </w:rPr>
        <w:t>).</w:t>
      </w:r>
    </w:p>
    <w:p w14:paraId="05179652" w14:textId="7DDD043C" w:rsidR="00B723CC" w:rsidRPr="00B723CC" w:rsidRDefault="00B723CC" w:rsidP="00B723CC">
      <w:pPr>
        <w:numPr>
          <w:ilvl w:val="0"/>
          <w:numId w:val="13"/>
        </w:numPr>
        <w:tabs>
          <w:tab w:val="left" w:pos="367"/>
        </w:tabs>
        <w:spacing w:after="0" w:line="276" w:lineRule="auto"/>
        <w:ind w:left="357" w:hanging="357"/>
        <w:jc w:val="both"/>
        <w:rPr>
          <w:rFonts w:eastAsia="Arial Narrow" w:cs="Arial"/>
          <w:lang w:eastAsia="pl-PL"/>
        </w:rPr>
      </w:pPr>
      <w:r w:rsidRPr="00B723CC">
        <w:rPr>
          <w:rFonts w:eastAsia="Arial Narrow" w:cs="Arial"/>
          <w:lang w:eastAsia="pl-PL"/>
        </w:rPr>
        <w:t>Wykonawca zobowiązany jest do wystawiania i dostarczania faktur w sposób odpowiedni do swojej sytuacji prawnej:</w:t>
      </w:r>
    </w:p>
    <w:p w14:paraId="74EE68E8" w14:textId="00F68CBA" w:rsidR="00B723CC" w:rsidRPr="00B723CC" w:rsidRDefault="00B723CC" w:rsidP="00B723CC">
      <w:pPr>
        <w:widowControl w:val="0"/>
        <w:numPr>
          <w:ilvl w:val="1"/>
          <w:numId w:val="56"/>
        </w:numPr>
        <w:tabs>
          <w:tab w:val="left" w:pos="-1080"/>
          <w:tab w:val="left" w:pos="-720"/>
          <w:tab w:val="left" w:pos="0"/>
        </w:tabs>
        <w:suppressAutoHyphens w:val="0"/>
        <w:spacing w:after="0" w:line="276" w:lineRule="auto"/>
        <w:jc w:val="both"/>
        <w:rPr>
          <w:rFonts w:eastAsia="Arial Narrow" w:cs="Arial"/>
          <w:lang w:eastAsia="pl-PL"/>
        </w:rPr>
      </w:pPr>
      <w:r w:rsidRPr="00B723CC">
        <w:rPr>
          <w:rFonts w:eastAsia="Arial Narrow" w:cs="Arial"/>
          <w:lang w:eastAsia="pl-PL"/>
        </w:rPr>
        <w:t xml:space="preserve">jeżeli Wykonawca objęty jest obowiązkiem wystawiania faktur ustrukturyzowanych w rozumieniu ustawy </w:t>
      </w:r>
      <w:r>
        <w:rPr>
          <w:rFonts w:eastAsia="Arial Narrow" w:cs="Arial"/>
          <w:lang w:eastAsia="pl-PL"/>
        </w:rPr>
        <w:br/>
      </w:r>
      <w:r w:rsidRPr="00B723CC">
        <w:rPr>
          <w:rFonts w:eastAsia="Arial Narrow" w:cs="Arial"/>
          <w:lang w:eastAsia="pl-PL"/>
        </w:rPr>
        <w:t>o VAT – dostarcza fakturę wyłącznie za pośrednictwem Krajowego Systemu e-Faktur (</w:t>
      </w:r>
      <w:proofErr w:type="spellStart"/>
      <w:r w:rsidRPr="00B723CC">
        <w:rPr>
          <w:rFonts w:eastAsia="Arial Narrow" w:cs="Arial"/>
          <w:lang w:eastAsia="pl-PL"/>
        </w:rPr>
        <w:t>KSeF</w:t>
      </w:r>
      <w:proofErr w:type="spellEnd"/>
      <w:r w:rsidRPr="00B723CC">
        <w:rPr>
          <w:rFonts w:eastAsia="Arial Narrow" w:cs="Arial"/>
          <w:lang w:eastAsia="pl-PL"/>
        </w:rPr>
        <w:t xml:space="preserve">). Za datę doręczenia faktury Zamawiającemu uznaje się datę jej przyjęcia przez system </w:t>
      </w:r>
      <w:proofErr w:type="spellStart"/>
      <w:r w:rsidRPr="00B723CC">
        <w:rPr>
          <w:rFonts w:eastAsia="Arial Narrow" w:cs="Arial"/>
          <w:lang w:eastAsia="pl-PL"/>
        </w:rPr>
        <w:t>KSeF</w:t>
      </w:r>
      <w:proofErr w:type="spellEnd"/>
      <w:r w:rsidRPr="00B723CC">
        <w:rPr>
          <w:rFonts w:eastAsia="Arial Narrow" w:cs="Arial"/>
          <w:lang w:eastAsia="pl-PL"/>
        </w:rPr>
        <w:t xml:space="preserve"> i nadania numeru </w:t>
      </w:r>
      <w:proofErr w:type="spellStart"/>
      <w:r w:rsidRPr="00B723CC">
        <w:rPr>
          <w:rFonts w:eastAsia="Arial Narrow" w:cs="Arial"/>
          <w:lang w:eastAsia="pl-PL"/>
        </w:rPr>
        <w:t>KSeF</w:t>
      </w:r>
      <w:proofErr w:type="spellEnd"/>
      <w:r w:rsidRPr="00B723CC">
        <w:rPr>
          <w:rFonts w:eastAsia="Arial Narrow" w:cs="Arial"/>
          <w:lang w:eastAsia="pl-PL"/>
        </w:rPr>
        <w:t>.</w:t>
      </w:r>
    </w:p>
    <w:p w14:paraId="18BFD330" w14:textId="3AE6E184" w:rsidR="00B723CC" w:rsidRDefault="00B723CC" w:rsidP="00B723CC">
      <w:pPr>
        <w:widowControl w:val="0"/>
        <w:numPr>
          <w:ilvl w:val="1"/>
          <w:numId w:val="56"/>
        </w:numPr>
        <w:tabs>
          <w:tab w:val="left" w:pos="-1080"/>
          <w:tab w:val="left" w:pos="-720"/>
          <w:tab w:val="left" w:pos="0"/>
        </w:tabs>
        <w:suppressAutoHyphens w:val="0"/>
        <w:spacing w:after="0" w:line="276" w:lineRule="auto"/>
        <w:jc w:val="both"/>
        <w:rPr>
          <w:rFonts w:eastAsia="Arial Narrow" w:cs="Arial"/>
          <w:lang w:eastAsia="pl-PL"/>
        </w:rPr>
      </w:pPr>
      <w:r w:rsidRPr="00B723CC">
        <w:rPr>
          <w:rFonts w:eastAsia="Arial Narrow" w:cs="Arial"/>
          <w:lang w:eastAsia="pl-PL"/>
        </w:rPr>
        <w:t xml:space="preserve">jeżeli Wykonawca nie jest objęty obowiązkiem wystawiania faktur ustrukturyzowanych przez </w:t>
      </w:r>
      <w:proofErr w:type="spellStart"/>
      <w:r w:rsidRPr="00B723CC">
        <w:rPr>
          <w:rFonts w:eastAsia="Arial Narrow" w:cs="Arial"/>
          <w:lang w:eastAsia="pl-PL"/>
        </w:rPr>
        <w:t>KSeF</w:t>
      </w:r>
      <w:proofErr w:type="spellEnd"/>
      <w:r w:rsidRPr="00B723CC">
        <w:rPr>
          <w:rFonts w:eastAsia="Arial Narrow" w:cs="Arial"/>
          <w:lang w:eastAsia="pl-PL"/>
        </w:rPr>
        <w:t xml:space="preserve"> </w:t>
      </w:r>
      <w:r>
        <w:rPr>
          <w:rFonts w:eastAsia="Arial Narrow" w:cs="Arial"/>
          <w:lang w:eastAsia="pl-PL"/>
        </w:rPr>
        <w:br/>
      </w:r>
      <w:r w:rsidRPr="00B723CC">
        <w:rPr>
          <w:rFonts w:eastAsia="Arial Narrow" w:cs="Arial"/>
          <w:lang w:eastAsia="pl-PL"/>
        </w:rPr>
        <w:t xml:space="preserve">(np. z uwagi na wystąpienie </w:t>
      </w:r>
      <w:proofErr w:type="spellStart"/>
      <w:r w:rsidRPr="00B723CC">
        <w:rPr>
          <w:rFonts w:eastAsia="Arial Narrow" w:cs="Arial"/>
          <w:lang w:eastAsia="pl-PL"/>
        </w:rPr>
        <w:t>wyłączeń</w:t>
      </w:r>
      <w:proofErr w:type="spellEnd"/>
      <w:r w:rsidRPr="00B723CC">
        <w:rPr>
          <w:rFonts w:eastAsia="Arial Narrow" w:cs="Arial"/>
          <w:lang w:eastAsia="pl-PL"/>
        </w:rPr>
        <w:t xml:space="preserve"> określonych w przepisach, w tym w szczególności objęcie odroczonym terminem stosowania </w:t>
      </w:r>
      <w:proofErr w:type="spellStart"/>
      <w:r w:rsidRPr="00B723CC">
        <w:rPr>
          <w:rFonts w:eastAsia="Arial Narrow" w:cs="Arial"/>
          <w:lang w:eastAsia="pl-PL"/>
        </w:rPr>
        <w:t>KSeF</w:t>
      </w:r>
      <w:proofErr w:type="spellEnd"/>
      <w:r w:rsidRPr="00B723CC">
        <w:rPr>
          <w:rFonts w:eastAsia="Arial Narrow" w:cs="Arial"/>
          <w:lang w:eastAsia="pl-PL"/>
        </w:rPr>
        <w:t xml:space="preserve">) – dostarcza fakturę drogą elektroniczną na adres e-mail Zamawiającego: </w:t>
      </w:r>
      <w:hyperlink r:id="rId8" w:history="1">
        <w:r w:rsidRPr="00B723CC">
          <w:rPr>
            <w:rFonts w:eastAsia="Arial Narrow" w:cs="Arial"/>
            <w:lang w:eastAsia="pl-PL"/>
          </w:rPr>
          <w:t>………………………..</w:t>
        </w:r>
      </w:hyperlink>
      <w:r w:rsidRPr="00B723CC">
        <w:rPr>
          <w:rFonts w:eastAsia="Arial Narrow" w:cs="Arial"/>
          <w:lang w:eastAsia="pl-PL"/>
        </w:rPr>
        <w:t xml:space="preserve"> lub w inny uzgodniony sposób. Za datę doręczenia faktury uznaje się datę wpłynięcia </w:t>
      </w:r>
      <w:r>
        <w:rPr>
          <w:rFonts w:eastAsia="Arial Narrow" w:cs="Arial"/>
          <w:lang w:eastAsia="pl-PL"/>
        </w:rPr>
        <w:br/>
      </w:r>
      <w:r w:rsidRPr="00B723CC">
        <w:rPr>
          <w:rFonts w:eastAsia="Arial Narrow" w:cs="Arial"/>
          <w:lang w:eastAsia="pl-PL"/>
        </w:rPr>
        <w:lastRenderedPageBreak/>
        <w:t>wiadomości na wskazany adres e-mail.</w:t>
      </w:r>
    </w:p>
    <w:p w14:paraId="786D3220" w14:textId="51E932FB" w:rsidR="00B723CC" w:rsidRPr="00B723CC" w:rsidRDefault="00B723CC" w:rsidP="00B723CC">
      <w:pPr>
        <w:numPr>
          <w:ilvl w:val="0"/>
          <w:numId w:val="13"/>
        </w:numPr>
        <w:tabs>
          <w:tab w:val="left" w:pos="367"/>
        </w:tabs>
        <w:spacing w:after="0" w:line="276" w:lineRule="auto"/>
        <w:ind w:left="357" w:hanging="357"/>
        <w:jc w:val="both"/>
        <w:rPr>
          <w:rFonts w:eastAsia="Arial Narrow" w:cs="Arial"/>
          <w:lang w:eastAsia="pl-PL"/>
        </w:rPr>
      </w:pPr>
      <w:r w:rsidRPr="00B723CC">
        <w:rPr>
          <w:rFonts w:eastAsia="Arial Narrow" w:cs="Arial"/>
          <w:lang w:eastAsia="pl-PL"/>
        </w:rPr>
        <w:t xml:space="preserve">Wykonawca oświadcza, że na dzień podpisania umowy </w:t>
      </w:r>
      <w:r w:rsidRPr="00B723CC">
        <w:rPr>
          <w:rFonts w:eastAsia="Arial Narrow" w:cs="Arial"/>
          <w:i/>
          <w:iCs/>
          <w:lang w:eastAsia="pl-PL"/>
        </w:rPr>
        <w:t>jest / nie jest</w:t>
      </w:r>
      <w:r w:rsidRPr="00B723CC">
        <w:rPr>
          <w:rFonts w:eastAsia="Arial Narrow" w:cs="Arial"/>
          <w:lang w:eastAsia="pl-PL"/>
        </w:rPr>
        <w:t xml:space="preserve"> objęty obowiązkiem wystawiania faktur ustrukturyzowanych za pośrednictwem </w:t>
      </w:r>
      <w:proofErr w:type="spellStart"/>
      <w:r w:rsidRPr="00B723CC">
        <w:rPr>
          <w:rFonts w:eastAsia="Arial Narrow" w:cs="Arial"/>
          <w:lang w:eastAsia="pl-PL"/>
        </w:rPr>
        <w:t>KSeF</w:t>
      </w:r>
      <w:proofErr w:type="spellEnd"/>
      <w:r w:rsidRPr="00B723CC">
        <w:rPr>
          <w:rFonts w:eastAsia="Arial Narrow" w:cs="Arial"/>
          <w:lang w:eastAsia="pl-PL"/>
        </w:rPr>
        <w:t xml:space="preserve"> i zobowiązuje się do niezwłocznego poinformowania Zamawiającego o każdej zmianie tego statusu, nie później niż w terminie 7 dni od jej wystąpienia.</w:t>
      </w:r>
    </w:p>
    <w:p w14:paraId="2AF5AC11" w14:textId="466647AD" w:rsidR="00B723CC" w:rsidRDefault="00B723CC" w:rsidP="00B723CC">
      <w:pPr>
        <w:numPr>
          <w:ilvl w:val="0"/>
          <w:numId w:val="13"/>
        </w:numPr>
        <w:tabs>
          <w:tab w:val="left" w:pos="367"/>
        </w:tabs>
        <w:spacing w:after="0" w:line="276" w:lineRule="auto"/>
        <w:ind w:left="357" w:hanging="357"/>
        <w:jc w:val="both"/>
        <w:rPr>
          <w:rFonts w:eastAsia="Arial Narrow" w:cs="Arial"/>
          <w:lang w:eastAsia="pl-PL"/>
        </w:rPr>
      </w:pPr>
      <w:r w:rsidRPr="00B723CC">
        <w:rPr>
          <w:rFonts w:eastAsia="Arial Narrow" w:cs="Arial"/>
          <w:lang w:eastAsia="pl-PL"/>
        </w:rPr>
        <w:t xml:space="preserve">Faktura niewłaściwie wystawiona lub dostarczona w sposób niezgodny z ust. </w:t>
      </w:r>
      <w:r>
        <w:rPr>
          <w:rFonts w:eastAsia="Arial Narrow" w:cs="Arial"/>
          <w:lang w:eastAsia="pl-PL"/>
        </w:rPr>
        <w:t>8</w:t>
      </w:r>
      <w:r w:rsidRPr="00B723CC">
        <w:rPr>
          <w:rFonts w:eastAsia="Arial Narrow" w:cs="Arial"/>
          <w:lang w:eastAsia="pl-PL"/>
        </w:rPr>
        <w:t xml:space="preserve"> zostanie zwrócona Wykonawcy </w:t>
      </w:r>
      <w:r>
        <w:rPr>
          <w:rFonts w:eastAsia="Arial Narrow" w:cs="Arial"/>
          <w:lang w:eastAsia="pl-PL"/>
        </w:rPr>
        <w:br/>
      </w:r>
      <w:r w:rsidRPr="00B723CC">
        <w:rPr>
          <w:rFonts w:eastAsia="Arial Narrow" w:cs="Arial"/>
          <w:lang w:eastAsia="pl-PL"/>
        </w:rPr>
        <w:t>w celu wystawienia faktury korygującej lub ponownego prawidłowego dostarczenia.</w:t>
      </w:r>
    </w:p>
    <w:p w14:paraId="24B04237" w14:textId="77777777" w:rsidR="00B723CC" w:rsidRDefault="00B723CC" w:rsidP="00B723CC">
      <w:pPr>
        <w:tabs>
          <w:tab w:val="left" w:pos="367"/>
        </w:tabs>
        <w:spacing w:after="0" w:line="276" w:lineRule="auto"/>
        <w:ind w:left="357"/>
        <w:jc w:val="both"/>
        <w:rPr>
          <w:rFonts w:eastAsia="Arial Narrow" w:cs="Arial"/>
          <w:lang w:eastAsia="pl-PL"/>
        </w:rPr>
      </w:pPr>
      <w:r w:rsidRPr="00B723CC">
        <w:rPr>
          <w:rFonts w:eastAsia="Arial Narrow" w:cs="Arial"/>
          <w:lang w:eastAsia="pl-PL"/>
        </w:rPr>
        <w:t>W takim przypadku termin płatności biegnie od dnia doręczenia prawidłowej faktury</w:t>
      </w:r>
    </w:p>
    <w:p w14:paraId="2A787C61" w14:textId="59DA3F03" w:rsidR="00A47721" w:rsidRPr="00B723CC" w:rsidRDefault="00396580" w:rsidP="00B723CC">
      <w:pPr>
        <w:numPr>
          <w:ilvl w:val="0"/>
          <w:numId w:val="13"/>
        </w:numPr>
        <w:tabs>
          <w:tab w:val="left" w:pos="367"/>
        </w:tabs>
        <w:spacing w:after="0" w:line="276" w:lineRule="auto"/>
        <w:ind w:left="357" w:hanging="357"/>
        <w:jc w:val="both"/>
        <w:rPr>
          <w:rFonts w:eastAsia="Arial Narrow" w:cs="Arial"/>
          <w:lang w:eastAsia="pl-PL"/>
        </w:rPr>
      </w:pPr>
      <w:r w:rsidRPr="00B723CC">
        <w:rPr>
          <w:rFonts w:eastAsia="Arial Narrow" w:cs="Arial"/>
          <w:lang w:eastAsia="pl-PL"/>
        </w:rPr>
        <w:t>W przypadku przedstawienia przez Wykonawcę nieprawidłowo wystawionej faktury, Zamawiający ma prawo odmówić jej przyjęcia niezwłocznie informując o tym fakcie Wykonawcę.</w:t>
      </w:r>
    </w:p>
    <w:p w14:paraId="6B486F13" w14:textId="77777777" w:rsidR="00A47721" w:rsidRPr="005E199F" w:rsidRDefault="00396580" w:rsidP="005E199F">
      <w:pPr>
        <w:numPr>
          <w:ilvl w:val="0"/>
          <w:numId w:val="13"/>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Wykonawca nie może dokonać cesji wierzytelności wynikającej z Umowy na osobę trzecią bez zgody Zamawiającego, wyrażonej w formie pisemnej pod rygorem nieważności.</w:t>
      </w:r>
    </w:p>
    <w:p w14:paraId="54DA23F0" w14:textId="77777777" w:rsidR="00A47721" w:rsidRPr="005E199F" w:rsidRDefault="00396580" w:rsidP="005E199F">
      <w:pPr>
        <w:numPr>
          <w:ilvl w:val="0"/>
          <w:numId w:val="13"/>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Wykonawca oświadcza, że jest podatnikiem podatku od towarów i usług VAT o numerze NIP ………………..</w:t>
      </w:r>
    </w:p>
    <w:p w14:paraId="4FA187BA" w14:textId="77777777" w:rsidR="00A47721" w:rsidRPr="005E199F" w:rsidRDefault="00A47721" w:rsidP="005E199F">
      <w:pPr>
        <w:tabs>
          <w:tab w:val="left" w:pos="367"/>
        </w:tabs>
        <w:spacing w:after="0" w:line="276" w:lineRule="auto"/>
        <w:ind w:left="357"/>
        <w:jc w:val="both"/>
        <w:rPr>
          <w:rFonts w:eastAsia="Arial Narrow" w:cs="Arial"/>
          <w:lang w:eastAsia="pl-PL"/>
        </w:rPr>
      </w:pPr>
    </w:p>
    <w:p w14:paraId="02E0C6BC" w14:textId="77777777"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6. Odpowiedzialność Wykonawcy</w:t>
      </w:r>
    </w:p>
    <w:p w14:paraId="0434DDD0" w14:textId="2159D70B" w:rsidR="00A47721" w:rsidRPr="005E199F" w:rsidRDefault="00396580" w:rsidP="005E199F">
      <w:pPr>
        <w:numPr>
          <w:ilvl w:val="0"/>
          <w:numId w:val="18"/>
        </w:numPr>
        <w:tabs>
          <w:tab w:val="left" w:pos="367"/>
        </w:tabs>
        <w:spacing w:after="0" w:line="276" w:lineRule="auto"/>
        <w:ind w:left="284" w:hanging="284"/>
        <w:jc w:val="both"/>
        <w:rPr>
          <w:rFonts w:eastAsia="Arial Narrow" w:cs="Arial"/>
          <w:lang w:eastAsia="pl-PL"/>
        </w:rPr>
      </w:pPr>
      <w:r w:rsidRPr="005E199F">
        <w:rPr>
          <w:rFonts w:eastAsia="Arial Narrow" w:cs="Arial"/>
          <w:lang w:eastAsia="pl-PL"/>
        </w:rPr>
        <w:t>Przedmiot Umowy musi być wykonany zgodnie z obowiązującymi przepisami prawa oraz standardami technicznymi określonymi w SWZ.</w:t>
      </w:r>
    </w:p>
    <w:p w14:paraId="7B2E1AED" w14:textId="5CD89B5A" w:rsidR="00A47721" w:rsidRPr="005E199F" w:rsidRDefault="00396580" w:rsidP="005E199F">
      <w:pPr>
        <w:numPr>
          <w:ilvl w:val="0"/>
          <w:numId w:val="18"/>
        </w:numPr>
        <w:tabs>
          <w:tab w:val="left" w:pos="367"/>
        </w:tabs>
        <w:spacing w:after="0" w:line="276" w:lineRule="auto"/>
        <w:ind w:left="284" w:hanging="284"/>
        <w:jc w:val="both"/>
        <w:rPr>
          <w:rFonts w:eastAsia="Arial Narrow" w:cs="Arial"/>
          <w:lang w:eastAsia="pl-PL"/>
        </w:rPr>
      </w:pPr>
      <w:r w:rsidRPr="005E199F">
        <w:rPr>
          <w:rFonts w:eastAsia="Arial Narrow" w:cs="Arial"/>
          <w:lang w:eastAsia="pl-PL"/>
        </w:rPr>
        <w:t xml:space="preserve">Wykonawca odpowiada za wszelkie naruszenia praw osób trzecich, które mogą wystąpić w związku </w:t>
      </w:r>
      <w:r w:rsidR="00B723CC">
        <w:rPr>
          <w:rFonts w:eastAsia="Arial Narrow" w:cs="Arial"/>
          <w:lang w:eastAsia="pl-PL"/>
        </w:rPr>
        <w:br/>
      </w:r>
      <w:r w:rsidRPr="005E199F">
        <w:rPr>
          <w:rFonts w:eastAsia="Arial Narrow" w:cs="Arial"/>
          <w:lang w:eastAsia="pl-PL"/>
        </w:rPr>
        <w:t>z wykonywaniem Przedmiotu Umowy.</w:t>
      </w:r>
    </w:p>
    <w:p w14:paraId="32CBE6EE" w14:textId="77777777" w:rsidR="00A47721" w:rsidRPr="005E199F" w:rsidRDefault="00396580" w:rsidP="005E199F">
      <w:pPr>
        <w:numPr>
          <w:ilvl w:val="0"/>
          <w:numId w:val="18"/>
        </w:numPr>
        <w:tabs>
          <w:tab w:val="left" w:pos="367"/>
        </w:tabs>
        <w:spacing w:after="0" w:line="276" w:lineRule="auto"/>
        <w:ind w:left="284" w:hanging="284"/>
        <w:jc w:val="both"/>
        <w:rPr>
          <w:rFonts w:eastAsia="Arial Narrow" w:cs="Arial"/>
          <w:lang w:eastAsia="pl-PL"/>
        </w:rPr>
      </w:pPr>
      <w:r w:rsidRPr="005E199F">
        <w:rPr>
          <w:rFonts w:eastAsia="Arial Narrow" w:cs="Arial"/>
          <w:lang w:eastAsia="pl-PL"/>
        </w:rPr>
        <w:t>Wykonawca odpowiada za wszelkie szkody związane z realizacją Przedmiotu Umowy wynikające z przyczyn leżących po stronie Wykonawcy lub podmiotów, którymi przy wykonywaniu Umowy się posługuje.</w:t>
      </w:r>
    </w:p>
    <w:p w14:paraId="5367184B" w14:textId="77777777" w:rsidR="00A47721" w:rsidRPr="005E199F" w:rsidRDefault="00396580" w:rsidP="005E199F">
      <w:pPr>
        <w:numPr>
          <w:ilvl w:val="0"/>
          <w:numId w:val="18"/>
        </w:numPr>
        <w:tabs>
          <w:tab w:val="left" w:pos="367"/>
        </w:tabs>
        <w:spacing w:after="0" w:line="276" w:lineRule="auto"/>
        <w:ind w:left="284" w:hanging="284"/>
        <w:jc w:val="both"/>
        <w:rPr>
          <w:rFonts w:eastAsia="Arial Narrow" w:cs="Arial"/>
          <w:lang w:eastAsia="pl-PL"/>
        </w:rPr>
      </w:pPr>
      <w:r w:rsidRPr="005E199F">
        <w:rPr>
          <w:rFonts w:eastAsia="Arial Narrow" w:cs="Arial"/>
          <w:lang w:eastAsia="pl-PL"/>
        </w:rPr>
        <w:t>Wykonawca jest odpowiedzialny za wszelkie wady fizyczne w wykonanych pracach.</w:t>
      </w:r>
    </w:p>
    <w:p w14:paraId="351BDB4D" w14:textId="77777777" w:rsidR="00A47721" w:rsidRPr="005E199F" w:rsidRDefault="00396580" w:rsidP="005E199F">
      <w:pPr>
        <w:numPr>
          <w:ilvl w:val="0"/>
          <w:numId w:val="18"/>
        </w:numPr>
        <w:tabs>
          <w:tab w:val="left" w:pos="367"/>
        </w:tabs>
        <w:spacing w:after="0" w:line="276" w:lineRule="auto"/>
        <w:ind w:left="284" w:hanging="284"/>
        <w:jc w:val="both"/>
        <w:rPr>
          <w:rFonts w:eastAsia="Arial Narrow" w:cs="Arial"/>
          <w:lang w:eastAsia="pl-PL"/>
        </w:rPr>
      </w:pPr>
      <w:r w:rsidRPr="005E199F">
        <w:rPr>
          <w:rFonts w:eastAsia="Arial Narrow" w:cs="Arial"/>
          <w:lang w:eastAsia="pl-PL"/>
        </w:rPr>
        <w:t>Wykonawca jest odpowiedzialny za wszelkie wady prawne,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ich do obrotu na terytorium Rzeczypospolitej Polskiej.</w:t>
      </w:r>
    </w:p>
    <w:p w14:paraId="08B8DB96" w14:textId="77777777" w:rsidR="00A47721" w:rsidRPr="005E199F" w:rsidRDefault="00396580" w:rsidP="005E199F">
      <w:pPr>
        <w:numPr>
          <w:ilvl w:val="0"/>
          <w:numId w:val="18"/>
        </w:numPr>
        <w:tabs>
          <w:tab w:val="left" w:pos="367"/>
        </w:tabs>
        <w:spacing w:after="0" w:line="276" w:lineRule="auto"/>
        <w:ind w:left="284" w:hanging="284"/>
        <w:jc w:val="both"/>
        <w:rPr>
          <w:rFonts w:eastAsia="Arial Narrow" w:cs="Arial"/>
          <w:lang w:eastAsia="pl-PL"/>
        </w:rPr>
      </w:pPr>
      <w:r w:rsidRPr="005E199F">
        <w:rPr>
          <w:rFonts w:eastAsia="Arial Narrow" w:cs="Arial"/>
          <w:lang w:eastAsia="pl-PL"/>
        </w:rPr>
        <w:t>Wykonawca zwolni Zamawiającego od ewentualnych roszczeń osób trzecich wynikających z naruszenia praw własności intelektualnej lub przemysłowej, w tym praw autorskich, patentów, praw ochronnych na znaki towarowe oraz praw z rejestracji na wzory użytkowe i przemysłowe, pozostających w związku z wprowadzeniem ich do obrotu na terytorium Rzeczypospolitej Polskiej.</w:t>
      </w:r>
    </w:p>
    <w:p w14:paraId="36CCCF54" w14:textId="46D2850D" w:rsidR="00A47721" w:rsidRPr="00AB0507" w:rsidRDefault="00396580" w:rsidP="005E199F">
      <w:pPr>
        <w:numPr>
          <w:ilvl w:val="0"/>
          <w:numId w:val="18"/>
        </w:numPr>
        <w:tabs>
          <w:tab w:val="left" w:pos="367"/>
        </w:tabs>
        <w:spacing w:after="0" w:line="276" w:lineRule="auto"/>
        <w:ind w:left="284" w:hanging="284"/>
        <w:jc w:val="both"/>
        <w:rPr>
          <w:rFonts w:eastAsia="Arial Narrow" w:cs="Arial"/>
          <w:lang w:eastAsia="pl-PL"/>
        </w:rPr>
      </w:pPr>
      <w:r w:rsidRPr="005E199F">
        <w:rPr>
          <w:rFonts w:eastAsia="Arial Narrow" w:cs="Arial"/>
          <w:lang w:eastAsia="pl-PL"/>
        </w:rPr>
        <w:t xml:space="preserve">Wykonawca zapewnia i zobowiązuje się, że zgodne z Umową korzystanie przez Użytkowników z utworów powstałych w wyniku realizacji lub przy okazji realizacji Przedmiotu Umowy nie będzie stanowić naruszenia </w:t>
      </w:r>
      <w:r w:rsidRPr="00AB0507">
        <w:rPr>
          <w:rFonts w:eastAsia="Arial Narrow" w:cs="Arial"/>
          <w:lang w:eastAsia="pl-PL"/>
        </w:rPr>
        <w:t xml:space="preserve">majątkowych praw autorskich osób trzecich. W wypadku powzięcia wątpliwości, co do zgodności z Umową, </w:t>
      </w:r>
      <w:r w:rsidR="00F23A96">
        <w:rPr>
          <w:rFonts w:eastAsia="Arial Narrow" w:cs="Arial"/>
          <w:lang w:eastAsia="pl-PL"/>
        </w:rPr>
        <w:br/>
      </w:r>
      <w:r w:rsidRPr="00AB0507">
        <w:rPr>
          <w:rFonts w:eastAsia="Arial Narrow" w:cs="Arial"/>
          <w:lang w:eastAsia="pl-PL"/>
        </w:rPr>
        <w:t>w szczególności w zakresie legalności Oprogramowania, Zamawiający jest uprawniony do:</w:t>
      </w:r>
    </w:p>
    <w:p w14:paraId="570A8329" w14:textId="15472BE0" w:rsidR="00AB0507" w:rsidRDefault="00396580" w:rsidP="00AB0507">
      <w:pPr>
        <w:pStyle w:val="Akapitzlist"/>
        <w:numPr>
          <w:ilvl w:val="1"/>
          <w:numId w:val="25"/>
        </w:numPr>
        <w:spacing w:line="276" w:lineRule="auto"/>
        <w:ind w:left="1078" w:hanging="644"/>
        <w:jc w:val="both"/>
        <w:rPr>
          <w:rFonts w:eastAsia="Arial Narrow"/>
          <w:sz w:val="22"/>
          <w:szCs w:val="22"/>
        </w:rPr>
      </w:pPr>
      <w:r w:rsidRPr="00AB0507">
        <w:rPr>
          <w:rFonts w:eastAsia="Arial Narrow"/>
          <w:sz w:val="22"/>
          <w:szCs w:val="22"/>
        </w:rPr>
        <w:t>zwrócenia się do odpowiednio do Wykonawcy lub do producenta Oprogramowan</w:t>
      </w:r>
      <w:r w:rsidR="00AB0507" w:rsidRPr="00AB0507">
        <w:rPr>
          <w:rFonts w:eastAsia="Arial Narrow"/>
          <w:sz w:val="22"/>
          <w:szCs w:val="22"/>
        </w:rPr>
        <w:t xml:space="preserve">ia lub wskazanego przez </w:t>
      </w:r>
      <w:r w:rsidRPr="00AB0507">
        <w:rPr>
          <w:rFonts w:eastAsia="Arial Narrow"/>
          <w:sz w:val="22"/>
          <w:szCs w:val="22"/>
        </w:rPr>
        <w:t>producenta podmiotu o potwierdzenie ich zgodności z prawem, postanowieniami S</w:t>
      </w:r>
      <w:r w:rsidR="00AB0507" w:rsidRPr="00AB0507">
        <w:rPr>
          <w:rFonts w:eastAsia="Arial Narrow"/>
          <w:sz w:val="22"/>
          <w:szCs w:val="22"/>
        </w:rPr>
        <w:t xml:space="preserve">WZ, </w:t>
      </w:r>
      <w:r w:rsidR="00F23A96">
        <w:rPr>
          <w:rFonts w:eastAsia="Arial Narrow"/>
          <w:sz w:val="22"/>
          <w:szCs w:val="22"/>
        </w:rPr>
        <w:br/>
      </w:r>
      <w:r w:rsidR="00AB0507" w:rsidRPr="00AB0507">
        <w:rPr>
          <w:rFonts w:eastAsia="Arial Narrow"/>
          <w:sz w:val="22"/>
          <w:szCs w:val="22"/>
        </w:rPr>
        <w:t xml:space="preserve">w szczególności </w:t>
      </w:r>
      <w:r w:rsidRPr="00AB0507">
        <w:rPr>
          <w:rFonts w:eastAsia="Arial Narrow"/>
          <w:sz w:val="22"/>
          <w:szCs w:val="22"/>
        </w:rPr>
        <w:t>z Umową (w tym także do przekazania producentowi niezbędnych danych um</w:t>
      </w:r>
      <w:r w:rsidR="00AB0507" w:rsidRPr="00AB0507">
        <w:rPr>
          <w:rFonts w:eastAsia="Arial Narrow"/>
          <w:sz w:val="22"/>
          <w:szCs w:val="22"/>
        </w:rPr>
        <w:t>ożliwiających weryfikację),</w:t>
      </w:r>
    </w:p>
    <w:p w14:paraId="159441EC" w14:textId="77777777" w:rsidR="00AB0507" w:rsidRPr="00F23A96" w:rsidRDefault="00AB0507" w:rsidP="00AB0507">
      <w:pPr>
        <w:pStyle w:val="Akapitzlist"/>
        <w:spacing w:line="276" w:lineRule="auto"/>
        <w:ind w:left="1078"/>
        <w:jc w:val="both"/>
        <w:rPr>
          <w:rFonts w:eastAsia="Arial Narrow"/>
          <w:sz w:val="24"/>
          <w:szCs w:val="24"/>
        </w:rPr>
      </w:pPr>
      <w:r w:rsidRPr="00F23A96">
        <w:rPr>
          <w:rFonts w:eastAsia="Arial Narrow"/>
          <w:sz w:val="22"/>
          <w:szCs w:val="22"/>
        </w:rPr>
        <w:t>oraz</w:t>
      </w:r>
    </w:p>
    <w:p w14:paraId="62835ACE" w14:textId="74CA726A" w:rsidR="00A47721" w:rsidRPr="00AB0507" w:rsidRDefault="00396580" w:rsidP="00AB0507">
      <w:pPr>
        <w:pStyle w:val="Akapitzlist"/>
        <w:numPr>
          <w:ilvl w:val="1"/>
          <w:numId w:val="25"/>
        </w:numPr>
        <w:spacing w:line="276" w:lineRule="auto"/>
        <w:ind w:left="1078" w:hanging="644"/>
        <w:jc w:val="both"/>
        <w:rPr>
          <w:rFonts w:eastAsia="Arial Narrow"/>
          <w:sz w:val="22"/>
          <w:szCs w:val="22"/>
        </w:rPr>
      </w:pPr>
      <w:r w:rsidRPr="00AB0507">
        <w:rPr>
          <w:rFonts w:asciiTheme="minorHAnsi" w:eastAsia="Arial Narrow" w:hAnsiTheme="minorHAnsi"/>
          <w:sz w:val="22"/>
          <w:szCs w:val="22"/>
        </w:rPr>
        <w:t>zlecenia producentowi lub wskazanemu przez producenta podmiotowi, inspekcji pod kątem zgodności z prawem, SWZ, Umową oraz ważności i zakresu uprawnień licencyjnych.</w:t>
      </w:r>
    </w:p>
    <w:p w14:paraId="643F6E1F" w14:textId="77777777" w:rsidR="00A47721" w:rsidRPr="005E199F" w:rsidRDefault="00396580" w:rsidP="005E199F">
      <w:pPr>
        <w:numPr>
          <w:ilvl w:val="0"/>
          <w:numId w:val="18"/>
        </w:numPr>
        <w:tabs>
          <w:tab w:val="left" w:pos="367"/>
        </w:tabs>
        <w:spacing w:after="0" w:line="276" w:lineRule="auto"/>
        <w:ind w:left="284" w:hanging="284"/>
        <w:jc w:val="both"/>
        <w:rPr>
          <w:rFonts w:eastAsia="Arial Narrow" w:cs="Arial"/>
          <w:lang w:eastAsia="pl-PL"/>
        </w:rPr>
      </w:pPr>
      <w:r w:rsidRPr="005E199F">
        <w:rPr>
          <w:rFonts w:eastAsia="Arial Narrow" w:cs="Arial"/>
          <w:lang w:eastAsia="pl-PL"/>
        </w:rPr>
        <w:t>Jeżeli inspekcja, o której mowa powyżej wykaże niezgodność z Umową lub stwierdzi, że korzystanie z Oprogramowania narusza majątkowe prawa autorskie producenta lub osób trzecich, koszt inspekcji zostanie pokryty przez Wykonawcę, według rachunku przedstawionego przez podmiot wykonujący inspekcję, w kwocie nieprzekraczającej 30% wartości Przedmiotu Umowy (ograniczenie to nie dotyczy kosztów poniesionych przez Strony w wyniku dokonanej inspekcji, jak np. konieczność zakupu nowego oprogramowania zgodnego z wymaganiami Zamawiającego, czy też roszczeń odszkodowawczych osób trzecich). Prawo zlecenia inspekcji nie ogranicza, ani nie wyłącza innych uprawnień Zamawiającego, w szczególności prawa do żądania dostarczenia Oprogramowania zgodnych z Umową oraz roszczeń odszkodowawczych.</w:t>
      </w:r>
    </w:p>
    <w:p w14:paraId="70707A91" w14:textId="77777777" w:rsidR="00A47721" w:rsidRPr="005E199F" w:rsidRDefault="00396580" w:rsidP="005E199F">
      <w:pPr>
        <w:numPr>
          <w:ilvl w:val="0"/>
          <w:numId w:val="18"/>
        </w:numPr>
        <w:tabs>
          <w:tab w:val="left" w:pos="367"/>
        </w:tabs>
        <w:spacing w:after="0" w:line="276" w:lineRule="auto"/>
        <w:ind w:left="284" w:hanging="284"/>
        <w:jc w:val="both"/>
        <w:rPr>
          <w:rFonts w:eastAsia="Arial Narrow" w:cs="Arial"/>
          <w:lang w:eastAsia="pl-PL"/>
        </w:rPr>
      </w:pPr>
      <w:r w:rsidRPr="005E199F">
        <w:rPr>
          <w:rFonts w:eastAsia="Arial Narrow" w:cs="Arial"/>
          <w:lang w:eastAsia="pl-PL"/>
        </w:rPr>
        <w:lastRenderedPageBreak/>
        <w:t>Wykonawca, bez zgody Zamawiającego wyrażonej na piśmie pod rygorem nieważności, nie może przenieść na osobę trzecią praw i obowiązków wynikających z Umowy.</w:t>
      </w:r>
    </w:p>
    <w:p w14:paraId="261B0EAE" w14:textId="77777777"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 xml:space="preserve">7. Gwarancja </w:t>
      </w:r>
    </w:p>
    <w:p w14:paraId="1DA532E7" w14:textId="449F026F" w:rsidR="00A47721" w:rsidRPr="00476FDD" w:rsidRDefault="00396580" w:rsidP="00476FDD">
      <w:pPr>
        <w:numPr>
          <w:ilvl w:val="0"/>
          <w:numId w:val="8"/>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 xml:space="preserve">Wykonawca udziela Zamawiającemu </w:t>
      </w:r>
      <w:r w:rsidR="00F23A96" w:rsidRPr="00F23A96">
        <w:rPr>
          <w:rFonts w:eastAsia="Arial Narrow" w:cs="Arial"/>
          <w:b/>
          <w:bCs/>
          <w:lang w:eastAsia="pl-PL"/>
        </w:rPr>
        <w:t>24  [dwadzieścia cztery]</w:t>
      </w:r>
      <w:r w:rsidR="00A06749">
        <w:rPr>
          <w:rFonts w:eastAsia="Arial Narrow" w:cs="Arial"/>
          <w:lang w:eastAsia="pl-PL"/>
        </w:rPr>
        <w:t xml:space="preserve">  </w:t>
      </w:r>
      <w:r w:rsidRPr="005E199F">
        <w:rPr>
          <w:rFonts w:eastAsia="Arial Narrow" w:cs="Arial"/>
          <w:lang w:eastAsia="pl-PL"/>
        </w:rPr>
        <w:t>miesięcznej gwarancji jakości od daty podpisania Protokołu Odbioru Końc</w:t>
      </w:r>
      <w:r w:rsidR="005E199F">
        <w:rPr>
          <w:rFonts w:eastAsia="Arial Narrow" w:cs="Arial"/>
          <w:lang w:eastAsia="pl-PL"/>
        </w:rPr>
        <w:t>owego na prawidłowe, zgodne z S</w:t>
      </w:r>
      <w:r w:rsidRPr="005E199F">
        <w:rPr>
          <w:rFonts w:eastAsia="Arial Narrow" w:cs="Arial"/>
          <w:lang w:eastAsia="pl-PL"/>
        </w:rPr>
        <w:t xml:space="preserve">WZ działanie Oprogramowania. </w:t>
      </w:r>
    </w:p>
    <w:p w14:paraId="659E9A30" w14:textId="715D8B47" w:rsidR="00A47721" w:rsidRPr="005E199F" w:rsidRDefault="00396580" w:rsidP="005E199F">
      <w:pPr>
        <w:numPr>
          <w:ilvl w:val="0"/>
          <w:numId w:val="8"/>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W ramach udzielonej gwarancji Wykonawca będzie świadczył dla Zamawiającego kompleksowe usługi wsparcia Oprogramowania polegające na zapewnieniu ciągłości działania systemu i bezpieczeństwa przetwarzanych danych, a także jego konserwacji,  oraz usuwania Usterek i Awarii. .</w:t>
      </w:r>
    </w:p>
    <w:p w14:paraId="108E0E37" w14:textId="6AB5DCE5" w:rsidR="00A47721" w:rsidRPr="005E199F" w:rsidRDefault="00396580" w:rsidP="005E199F">
      <w:pPr>
        <w:numPr>
          <w:ilvl w:val="0"/>
          <w:numId w:val="8"/>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 xml:space="preserve">Zamawiający wymaga udostępnienia przez Wykonawcę systemu zgłoszeniowego poprzez portal </w:t>
      </w:r>
      <w:proofErr w:type="spellStart"/>
      <w:r w:rsidRPr="005E199F">
        <w:rPr>
          <w:rFonts w:eastAsia="Arial Narrow" w:cs="Arial"/>
          <w:lang w:eastAsia="pl-PL"/>
        </w:rPr>
        <w:t>HelpDesk</w:t>
      </w:r>
      <w:proofErr w:type="spellEnd"/>
      <w:r w:rsidRPr="005E199F">
        <w:rPr>
          <w:rFonts w:eastAsia="Arial Narrow" w:cs="Arial"/>
          <w:lang w:eastAsia="pl-PL"/>
        </w:rPr>
        <w:t xml:space="preserve">, w przypadku braku jego dostępności Wykonawca zobowiązuje się do przyjmowania zgłoszeń serwisowych co najmniej od godz. 8.00 do 16.00 w dni robocze za pomocą: tel. ……………………. oraz poczty e-mail : …………………… </w:t>
      </w:r>
    </w:p>
    <w:p w14:paraId="5E704FE9" w14:textId="7EC240D3" w:rsidR="00A47721" w:rsidRPr="00A06749" w:rsidRDefault="00396580" w:rsidP="00A06749">
      <w:pPr>
        <w:numPr>
          <w:ilvl w:val="0"/>
          <w:numId w:val="8"/>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O każdej zmianie numeru telefonu lub adresu e-mailowego Wykonawca zobowiązany jest powiadomić Zamawiającego w formie pisemnej. Powiadomienie o powyższych zmianach nie stanowi zmiany Umowy wymagającej sporządzenia aneksu.</w:t>
      </w:r>
    </w:p>
    <w:p w14:paraId="15B673D1" w14:textId="2CB50ADF" w:rsidR="00A47721" w:rsidRPr="005E199F" w:rsidRDefault="00396580" w:rsidP="005E199F">
      <w:pPr>
        <w:numPr>
          <w:ilvl w:val="0"/>
          <w:numId w:val="8"/>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Przyjęcie zgłoszenia zostanie przez Wykonawcę potwierdzone drogą elektroniczną na wskazany przez Zamawiającego adres e-mailowy. Czas Reakcji oraz Czas Naprawy zostały określone w OPZ.</w:t>
      </w:r>
    </w:p>
    <w:p w14:paraId="1385C80F" w14:textId="77777777" w:rsidR="00A47721" w:rsidRPr="005E199F" w:rsidRDefault="00396580" w:rsidP="005E199F">
      <w:pPr>
        <w:numPr>
          <w:ilvl w:val="0"/>
          <w:numId w:val="8"/>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Usługi gwarancyjne będą dokonywane przez Wykonawcę w miejscu użytkowania Oprogramowania lub poprzez udostępnione przez Zamawiającego łącze serwisowe.</w:t>
      </w:r>
    </w:p>
    <w:p w14:paraId="0E58A498" w14:textId="77777777" w:rsidR="00A47721" w:rsidRPr="005E199F" w:rsidRDefault="00396580" w:rsidP="005E199F">
      <w:pPr>
        <w:numPr>
          <w:ilvl w:val="0"/>
          <w:numId w:val="8"/>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Wszelkie koszty i ryzyko związane z obowiązkami wynikającymi z gwarancji i rękojmi ponosi Wykonawca.</w:t>
      </w:r>
    </w:p>
    <w:p w14:paraId="79AF1715" w14:textId="77777777" w:rsidR="00A47721" w:rsidRPr="005E199F" w:rsidRDefault="00396580" w:rsidP="005E199F">
      <w:pPr>
        <w:numPr>
          <w:ilvl w:val="0"/>
          <w:numId w:val="8"/>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Wszelkie koszty związane z naprawami gwarancyjnymi, usuwaniem ujawnionych Awarii i Usterek, a także diagnostyką Oprogramowania ponosi Wykonawca.</w:t>
      </w:r>
    </w:p>
    <w:p w14:paraId="4D1585DA" w14:textId="2237E885" w:rsidR="00A47721" w:rsidRPr="005E199F" w:rsidRDefault="00396580" w:rsidP="005E199F">
      <w:pPr>
        <w:numPr>
          <w:ilvl w:val="0"/>
          <w:numId w:val="8"/>
        </w:numPr>
        <w:tabs>
          <w:tab w:val="left" w:pos="367"/>
        </w:tabs>
        <w:spacing w:after="0" w:line="276" w:lineRule="auto"/>
        <w:ind w:left="357" w:hanging="357"/>
        <w:jc w:val="both"/>
        <w:rPr>
          <w:rFonts w:eastAsia="Arial Narrow" w:cs="Arial"/>
          <w:lang w:eastAsia="pl-PL"/>
        </w:rPr>
      </w:pPr>
      <w:r w:rsidRPr="005E199F">
        <w:rPr>
          <w:rFonts w:eastAsia="Arial Narrow" w:cs="Arial"/>
          <w:lang w:eastAsia="pl-PL"/>
        </w:rPr>
        <w:t>W przypadku, gdy Zamawiający dwukrotnie bezskutecznie wzywał Wykonawcę do usunięcia Awarii lub Usterek w ramach gwarancji lub w ramach rękojmi, a Wykonawca nie usunął Awarii lub Usterki, bądź usunął je nieskutecznie, wówczas Zamawiającemu przysługuje prawo</w:t>
      </w:r>
      <w:bookmarkStart w:id="1" w:name="page4"/>
      <w:bookmarkEnd w:id="1"/>
      <w:r w:rsidRPr="005E199F">
        <w:rPr>
          <w:rFonts w:eastAsia="Arial Narrow" w:cs="Arial"/>
          <w:lang w:eastAsia="pl-PL"/>
        </w:rPr>
        <w:t xml:space="preserve"> do usunięcia Awarii lub Usterki na koszt i ryzyko Wykonawcy. Wykonawca na żądanie Zamawiającego pokryje wszystkie koszty, o których mowa wyżej. Usunięcie Awarii lub Usterki w powyższym trybie nie ma żadnego wpływu na udzieloną przez Wykonawcę gwarancję i rękojmię.</w:t>
      </w:r>
    </w:p>
    <w:p w14:paraId="4DBCD489" w14:textId="57542D73" w:rsidR="00A47721" w:rsidRPr="005E199F" w:rsidRDefault="00396580" w:rsidP="005E199F">
      <w:pPr>
        <w:numPr>
          <w:ilvl w:val="0"/>
          <w:numId w:val="8"/>
        </w:numPr>
        <w:tabs>
          <w:tab w:val="left" w:pos="367"/>
        </w:tabs>
        <w:spacing w:after="0" w:line="276" w:lineRule="auto"/>
        <w:ind w:left="284" w:hanging="284"/>
        <w:jc w:val="both"/>
        <w:rPr>
          <w:rFonts w:eastAsia="Arial Narrow" w:cs="Arial"/>
          <w:lang w:eastAsia="pl-PL"/>
        </w:rPr>
      </w:pPr>
      <w:r w:rsidRPr="005E199F">
        <w:rPr>
          <w:rFonts w:eastAsia="Arial Narrow" w:cs="Arial"/>
          <w:lang w:eastAsia="pl-PL"/>
        </w:rPr>
        <w:t xml:space="preserve">Wykonawca nie ponosi odpowiedzialności z tytułu rękojmi i z tytułu gwarancji po wykazaniu, że Awaria lub Usterka powstała wskutek działań Zamawiającego, o ile działał on niezgodnie z Dokumentacją Oprogramowania. </w:t>
      </w:r>
      <w:r w:rsidR="00746C71" w:rsidRPr="00746C71">
        <w:rPr>
          <w:rFonts w:eastAsia="Arial Narrow" w:cs="Arial"/>
          <w:lang w:eastAsia="pl-PL"/>
        </w:rPr>
        <w:t>Dokonanie przez Zamawiającego bez uprzedniej pisemnej zgody Wykonawcy zmian w Oprogramowaniu wyłącza odpowiedzialność Wykonawcy z tytułu gwarancji wyłącznie w odniesieniu do tych wad, co do których Wykonawca wykaże bezpośredni i niebudzący wątpliwości związek przyczynowy między dokonaną przez Zamawiającego zmianą a powstałą wadą. Ciężar wykazania takiego związku przyczynowego spoczywa w całości na Wykonawcy. W pozostałym zakresie gwarancja pozostaje w mocy niezależnie od modyfikacji dokonanych przez Zamawiającego</w:t>
      </w:r>
    </w:p>
    <w:p w14:paraId="60326B87" w14:textId="77777777" w:rsidR="00A47721" w:rsidRPr="005E199F" w:rsidRDefault="00396580" w:rsidP="005E199F">
      <w:pPr>
        <w:numPr>
          <w:ilvl w:val="0"/>
          <w:numId w:val="8"/>
        </w:numPr>
        <w:tabs>
          <w:tab w:val="left" w:pos="367"/>
        </w:tabs>
        <w:spacing w:after="0" w:line="276" w:lineRule="auto"/>
        <w:ind w:left="284" w:hanging="284"/>
        <w:jc w:val="both"/>
        <w:rPr>
          <w:rFonts w:eastAsia="Arial Narrow" w:cs="Arial"/>
          <w:lang w:eastAsia="pl-PL"/>
        </w:rPr>
      </w:pPr>
      <w:r w:rsidRPr="005E199F">
        <w:rPr>
          <w:rFonts w:eastAsia="Arial Narrow" w:cs="Arial"/>
          <w:lang w:eastAsia="pl-PL"/>
        </w:rPr>
        <w:t>Zamawiający może wykonywać uprawnienia z tytułu gwarancji niezależnie od uprawnień z tytułu rękojmi. Uprawnienia z tytułu rękojmi nie mogą wygasnąć przed upływem gwarancji.</w:t>
      </w:r>
    </w:p>
    <w:p w14:paraId="0953F921" w14:textId="77777777" w:rsidR="00A47721" w:rsidRPr="005E199F" w:rsidRDefault="00A47721" w:rsidP="005E199F">
      <w:pPr>
        <w:tabs>
          <w:tab w:val="left" w:pos="367"/>
        </w:tabs>
        <w:spacing w:after="0" w:line="276" w:lineRule="auto"/>
        <w:jc w:val="both"/>
        <w:rPr>
          <w:rFonts w:eastAsia="Arial Narrow" w:cs="Arial"/>
          <w:lang w:eastAsia="pl-PL"/>
        </w:rPr>
      </w:pPr>
    </w:p>
    <w:p w14:paraId="75892DB8" w14:textId="77777777" w:rsidR="00A47721" w:rsidRPr="005E199F" w:rsidRDefault="00396580" w:rsidP="00A06749">
      <w:pPr>
        <w:keepNext/>
        <w:spacing w:before="120" w:after="0" w:line="276" w:lineRule="auto"/>
        <w:ind w:left="392" w:hanging="378"/>
        <w:jc w:val="center"/>
        <w:outlineLvl w:val="0"/>
        <w:rPr>
          <w:rFonts w:eastAsia="Arial Narrow" w:cs="Arial"/>
          <w:b/>
          <w:lang w:eastAsia="pl-PL"/>
        </w:rPr>
      </w:pPr>
      <w:r w:rsidRPr="005E199F">
        <w:rPr>
          <w:rFonts w:eastAsia="Arial Narrow" w:cs="Arial"/>
          <w:b/>
          <w:lang w:eastAsia="pl-PL"/>
        </w:rPr>
        <w:t>8. Opieka aktualizująca</w:t>
      </w:r>
    </w:p>
    <w:p w14:paraId="1D7D7D49" w14:textId="1329C55B" w:rsidR="00A47721" w:rsidRPr="005E199F" w:rsidRDefault="00396580" w:rsidP="00EB6DAA">
      <w:pPr>
        <w:pStyle w:val="Akapitzlist"/>
        <w:numPr>
          <w:ilvl w:val="0"/>
          <w:numId w:val="21"/>
        </w:numPr>
        <w:tabs>
          <w:tab w:val="left" w:pos="308"/>
        </w:tabs>
        <w:spacing w:line="276" w:lineRule="auto"/>
        <w:ind w:left="294" w:hanging="294"/>
        <w:jc w:val="both"/>
        <w:rPr>
          <w:rFonts w:asciiTheme="minorHAnsi" w:eastAsia="Arial Narrow" w:hAnsiTheme="minorHAnsi"/>
          <w:sz w:val="22"/>
          <w:szCs w:val="22"/>
        </w:rPr>
      </w:pPr>
      <w:r w:rsidRPr="005E199F">
        <w:rPr>
          <w:rFonts w:asciiTheme="minorHAnsi" w:eastAsia="Arial Narrow" w:hAnsiTheme="minorHAnsi"/>
          <w:sz w:val="22"/>
          <w:szCs w:val="22"/>
        </w:rPr>
        <w:t xml:space="preserve">W ramach wynagrodzenia za wykonanie przedmiotu Umowy Wykonawca </w:t>
      </w:r>
      <w:r w:rsidR="00F23A96" w:rsidRPr="003539FB">
        <w:rPr>
          <w:sz w:val="22"/>
          <w:szCs w:val="22"/>
        </w:rPr>
        <w:t xml:space="preserve">świadczenia usług utrzymania </w:t>
      </w:r>
      <w:r w:rsidR="00F23A96">
        <w:rPr>
          <w:sz w:val="22"/>
          <w:szCs w:val="22"/>
        </w:rPr>
        <w:t>Oprogramowania</w:t>
      </w:r>
      <w:r w:rsidR="00F23A96" w:rsidRPr="003539FB">
        <w:rPr>
          <w:sz w:val="22"/>
          <w:szCs w:val="22"/>
        </w:rPr>
        <w:t xml:space="preserve"> oraz wsparcia technicznego i użytkowego przez okres 12 miesięcy od dnia podpisania protokołu odbioru końcowego</w:t>
      </w:r>
      <w:r w:rsidR="00EC386C" w:rsidRPr="005E199F">
        <w:rPr>
          <w:rFonts w:asciiTheme="minorHAnsi" w:eastAsia="Arial Narrow" w:hAnsiTheme="minorHAnsi"/>
          <w:sz w:val="22"/>
          <w:szCs w:val="22"/>
        </w:rPr>
        <w:t xml:space="preserve">. </w:t>
      </w:r>
    </w:p>
    <w:p w14:paraId="723C1BE7" w14:textId="77777777" w:rsidR="00A47721" w:rsidRPr="005E199F" w:rsidRDefault="00396580" w:rsidP="00EB6DAA">
      <w:pPr>
        <w:pStyle w:val="Akapitzlist"/>
        <w:numPr>
          <w:ilvl w:val="0"/>
          <w:numId w:val="21"/>
        </w:numPr>
        <w:tabs>
          <w:tab w:val="left" w:pos="308"/>
        </w:tabs>
        <w:spacing w:line="276" w:lineRule="auto"/>
        <w:ind w:left="294" w:hanging="294"/>
        <w:jc w:val="both"/>
        <w:rPr>
          <w:rFonts w:asciiTheme="minorHAnsi" w:eastAsia="Arial Narrow" w:hAnsiTheme="minorHAnsi"/>
          <w:sz w:val="22"/>
          <w:szCs w:val="22"/>
        </w:rPr>
      </w:pPr>
      <w:r w:rsidRPr="005E199F">
        <w:rPr>
          <w:rFonts w:asciiTheme="minorHAnsi" w:eastAsia="Arial Narrow" w:hAnsiTheme="minorHAnsi"/>
          <w:sz w:val="22"/>
          <w:szCs w:val="22"/>
        </w:rPr>
        <w:t xml:space="preserve">Opieka aktualizacyjna będzie świadczona na zasadach wynikających z OPZ. </w:t>
      </w:r>
    </w:p>
    <w:p w14:paraId="42905468" w14:textId="77777777" w:rsidR="00A47721" w:rsidRPr="005E199F" w:rsidRDefault="00A47721" w:rsidP="005E199F">
      <w:pPr>
        <w:pStyle w:val="Akapitzlist"/>
        <w:spacing w:line="276" w:lineRule="auto"/>
        <w:ind w:left="357" w:hanging="357"/>
        <w:jc w:val="both"/>
        <w:rPr>
          <w:rFonts w:asciiTheme="minorHAnsi" w:eastAsia="Arial Narrow" w:hAnsiTheme="minorHAnsi"/>
          <w:sz w:val="22"/>
          <w:szCs w:val="22"/>
        </w:rPr>
      </w:pPr>
    </w:p>
    <w:p w14:paraId="3602ECCD" w14:textId="77777777"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9. Odstąpienie od Umowy</w:t>
      </w:r>
    </w:p>
    <w:p w14:paraId="179B93AB" w14:textId="736EB745" w:rsidR="00A47721" w:rsidRPr="006B0906" w:rsidRDefault="00396580" w:rsidP="006B0906">
      <w:pPr>
        <w:pStyle w:val="Akapitzlist"/>
        <w:numPr>
          <w:ilvl w:val="0"/>
          <w:numId w:val="41"/>
        </w:numPr>
        <w:tabs>
          <w:tab w:val="left" w:pos="367"/>
        </w:tabs>
        <w:spacing w:line="276" w:lineRule="auto"/>
        <w:ind w:left="308"/>
        <w:jc w:val="both"/>
        <w:rPr>
          <w:rFonts w:eastAsia="Arial Narrow"/>
          <w:sz w:val="22"/>
          <w:szCs w:val="22"/>
        </w:rPr>
      </w:pPr>
      <w:r w:rsidRPr="006B0906">
        <w:rPr>
          <w:rFonts w:eastAsia="Arial Narrow"/>
          <w:sz w:val="22"/>
          <w:szCs w:val="22"/>
        </w:rPr>
        <w:t>Zamawiający może odstąpić od Umowy lub rozwiązać Umowę ze skutkiem natychmiastowym, przez oświadczenie złożone drugiej stronie w formie pisemnej, z przyczyn leżących po stronie Wykonawcy, jeżeli zajdzie przynajmniej jedna z niżej wymienionych okoliczności, w ciągu 30 dni, w sytuacji, gdy:</w:t>
      </w:r>
    </w:p>
    <w:p w14:paraId="2D1126DA" w14:textId="059A4D6E" w:rsidR="006B0906" w:rsidRPr="006B0906" w:rsidRDefault="00396580" w:rsidP="006B0906">
      <w:pPr>
        <w:pStyle w:val="Akapitzlist"/>
        <w:numPr>
          <w:ilvl w:val="1"/>
          <w:numId w:val="41"/>
        </w:numPr>
        <w:tabs>
          <w:tab w:val="left" w:pos="367"/>
        </w:tabs>
        <w:spacing w:line="276" w:lineRule="auto"/>
        <w:ind w:hanging="649"/>
        <w:jc w:val="both"/>
        <w:rPr>
          <w:rFonts w:eastAsia="Arial Narrow"/>
          <w:sz w:val="22"/>
          <w:szCs w:val="22"/>
        </w:rPr>
      </w:pPr>
      <w:r w:rsidRPr="006B0906">
        <w:rPr>
          <w:rFonts w:eastAsia="Arial Narrow"/>
          <w:sz w:val="22"/>
          <w:szCs w:val="22"/>
        </w:rPr>
        <w:lastRenderedPageBreak/>
        <w:t xml:space="preserve">w sytuacji trzykrotnego braku akceptacji przez Zamawiającego </w:t>
      </w:r>
      <w:r w:rsidR="004D718D">
        <w:rPr>
          <w:rFonts w:eastAsia="Arial Narrow"/>
          <w:sz w:val="22"/>
          <w:szCs w:val="22"/>
        </w:rPr>
        <w:t>planu / harmonogramu realizacji Przedmiotu Umowy</w:t>
      </w:r>
      <w:r w:rsidRPr="006B0906">
        <w:rPr>
          <w:rFonts w:eastAsia="Arial Narrow"/>
          <w:sz w:val="22"/>
          <w:szCs w:val="22"/>
        </w:rPr>
        <w:t>,</w:t>
      </w:r>
    </w:p>
    <w:p w14:paraId="29722161" w14:textId="0B9922E5" w:rsidR="006B0906" w:rsidRPr="006B0906" w:rsidRDefault="00396580" w:rsidP="006B0906">
      <w:pPr>
        <w:pStyle w:val="Akapitzlist"/>
        <w:numPr>
          <w:ilvl w:val="1"/>
          <w:numId w:val="41"/>
        </w:numPr>
        <w:tabs>
          <w:tab w:val="left" w:pos="367"/>
        </w:tabs>
        <w:spacing w:line="276" w:lineRule="auto"/>
        <w:ind w:hanging="649"/>
        <w:jc w:val="both"/>
        <w:rPr>
          <w:rFonts w:eastAsia="Arial Narrow"/>
          <w:sz w:val="22"/>
          <w:szCs w:val="22"/>
        </w:rPr>
      </w:pPr>
      <w:r w:rsidRPr="006B0906">
        <w:rPr>
          <w:rFonts w:eastAsia="Arial Narrow"/>
          <w:sz w:val="22"/>
          <w:szCs w:val="22"/>
        </w:rPr>
        <w:t xml:space="preserve">w sytuacji dwukrotnej odmowy przyjęcia dostarczonego przez Wykonawcę przedmiotu Umowy </w:t>
      </w:r>
      <w:r w:rsidR="004D718D">
        <w:rPr>
          <w:rFonts w:eastAsia="Arial Narrow"/>
          <w:sz w:val="22"/>
          <w:szCs w:val="22"/>
        </w:rPr>
        <w:br/>
      </w:r>
      <w:r w:rsidRPr="006B0906">
        <w:rPr>
          <w:rFonts w:eastAsia="Arial Narrow"/>
          <w:sz w:val="22"/>
          <w:szCs w:val="22"/>
        </w:rPr>
        <w:t>lub danego Etapu,</w:t>
      </w:r>
    </w:p>
    <w:p w14:paraId="7008DAFD" w14:textId="0CDC6BEF" w:rsidR="006B0906" w:rsidRPr="006B0906" w:rsidRDefault="00396580" w:rsidP="006B0906">
      <w:pPr>
        <w:pStyle w:val="Akapitzlist"/>
        <w:numPr>
          <w:ilvl w:val="1"/>
          <w:numId w:val="41"/>
        </w:numPr>
        <w:tabs>
          <w:tab w:val="left" w:pos="367"/>
        </w:tabs>
        <w:spacing w:line="276" w:lineRule="auto"/>
        <w:ind w:hanging="649"/>
        <w:jc w:val="both"/>
        <w:rPr>
          <w:rFonts w:eastAsia="Arial Narrow"/>
          <w:sz w:val="22"/>
          <w:szCs w:val="22"/>
        </w:rPr>
      </w:pPr>
      <w:r w:rsidRPr="006B0906">
        <w:rPr>
          <w:rFonts w:eastAsia="Arial Narrow"/>
          <w:sz w:val="22"/>
          <w:szCs w:val="22"/>
        </w:rPr>
        <w:t xml:space="preserve">zwłoka Wykonawcy w wykonaniu Przedmiotu Umowy przekroczy 25% czasu przeznaczonego </w:t>
      </w:r>
      <w:r w:rsidR="004D718D">
        <w:rPr>
          <w:rFonts w:eastAsia="Arial Narrow"/>
          <w:sz w:val="22"/>
          <w:szCs w:val="22"/>
        </w:rPr>
        <w:br/>
      </w:r>
      <w:r w:rsidRPr="006B0906">
        <w:rPr>
          <w:rFonts w:eastAsia="Arial Narrow"/>
          <w:sz w:val="22"/>
          <w:szCs w:val="22"/>
        </w:rPr>
        <w:t>na realizację Umowy,</w:t>
      </w:r>
    </w:p>
    <w:p w14:paraId="3D25EBA9" w14:textId="4579E311" w:rsidR="00EB6DAA" w:rsidRPr="006B0906" w:rsidRDefault="00396580" w:rsidP="006B0906">
      <w:pPr>
        <w:pStyle w:val="Akapitzlist"/>
        <w:numPr>
          <w:ilvl w:val="1"/>
          <w:numId w:val="41"/>
        </w:numPr>
        <w:tabs>
          <w:tab w:val="left" w:pos="367"/>
        </w:tabs>
        <w:spacing w:line="276" w:lineRule="auto"/>
        <w:ind w:hanging="649"/>
        <w:jc w:val="both"/>
        <w:rPr>
          <w:rFonts w:eastAsia="Arial Narrow"/>
          <w:sz w:val="22"/>
          <w:szCs w:val="22"/>
        </w:rPr>
      </w:pPr>
      <w:r w:rsidRPr="006B0906">
        <w:rPr>
          <w:rFonts w:eastAsia="Arial Narrow"/>
          <w:sz w:val="22"/>
          <w:szCs w:val="22"/>
        </w:rPr>
        <w:t>Wykonawca wykonuje obowiązki wynikające z Umowy w sposób rażąco sprzeczny z jej postanowieniami.</w:t>
      </w:r>
    </w:p>
    <w:p w14:paraId="03A899A8" w14:textId="02184D38" w:rsidR="00EB6DAA" w:rsidRPr="00EB6DAA" w:rsidRDefault="00396580" w:rsidP="006742EB">
      <w:pPr>
        <w:pStyle w:val="Akapitzlist"/>
        <w:numPr>
          <w:ilvl w:val="0"/>
          <w:numId w:val="12"/>
        </w:numPr>
        <w:tabs>
          <w:tab w:val="clear" w:pos="0"/>
          <w:tab w:val="num" w:pos="308"/>
          <w:tab w:val="left" w:pos="367"/>
        </w:tabs>
        <w:spacing w:line="276" w:lineRule="auto"/>
        <w:ind w:left="322" w:hanging="350"/>
        <w:jc w:val="both"/>
        <w:rPr>
          <w:rFonts w:eastAsia="Arial Narrow"/>
          <w:sz w:val="22"/>
          <w:szCs w:val="22"/>
        </w:rPr>
      </w:pPr>
      <w:r w:rsidRPr="00EB6DAA">
        <w:rPr>
          <w:rFonts w:eastAsia="Arial Narrow"/>
          <w:sz w:val="22"/>
          <w:szCs w:val="22"/>
        </w:rPr>
        <w:t xml:space="preserve">Prawo odstąpienia od Umowy wykonuje się w terminie </w:t>
      </w:r>
      <w:r w:rsidR="004D718D">
        <w:rPr>
          <w:rFonts w:eastAsia="Arial Narrow"/>
          <w:sz w:val="22"/>
          <w:szCs w:val="22"/>
        </w:rPr>
        <w:t>10</w:t>
      </w:r>
      <w:r w:rsidRPr="00EB6DAA">
        <w:rPr>
          <w:rFonts w:eastAsia="Arial Narrow"/>
          <w:sz w:val="22"/>
          <w:szCs w:val="22"/>
        </w:rPr>
        <w:t xml:space="preserve"> dni roboczych od daty powzięcia informacji </w:t>
      </w:r>
      <w:r w:rsidR="00EB6DAA">
        <w:rPr>
          <w:rFonts w:eastAsia="Arial Narrow"/>
          <w:sz w:val="22"/>
          <w:szCs w:val="22"/>
        </w:rPr>
        <w:br/>
      </w:r>
      <w:r w:rsidRPr="00EB6DAA">
        <w:rPr>
          <w:rFonts w:eastAsia="Arial Narrow"/>
          <w:sz w:val="22"/>
          <w:szCs w:val="22"/>
        </w:rPr>
        <w:t>o przyczynach uzasadniających odstąpienie od Umowy, przez doręczenie drugiej Stronie oświadczenia w formie pisemnej wraz z podaniem uzasadnienia.</w:t>
      </w:r>
    </w:p>
    <w:p w14:paraId="5D7C2A57" w14:textId="77777777" w:rsidR="00EB6DAA" w:rsidRPr="00EB6DAA" w:rsidRDefault="00396580" w:rsidP="00EB6DAA">
      <w:pPr>
        <w:pStyle w:val="Akapitzlist"/>
        <w:numPr>
          <w:ilvl w:val="0"/>
          <w:numId w:val="12"/>
        </w:numPr>
        <w:tabs>
          <w:tab w:val="clear" w:pos="0"/>
          <w:tab w:val="left" w:pos="367"/>
          <w:tab w:val="num" w:pos="567"/>
        </w:tabs>
        <w:spacing w:line="276" w:lineRule="auto"/>
        <w:ind w:left="294" w:hanging="294"/>
        <w:jc w:val="both"/>
        <w:rPr>
          <w:rFonts w:eastAsia="Arial Narrow"/>
          <w:sz w:val="22"/>
          <w:szCs w:val="22"/>
        </w:rPr>
      </w:pPr>
      <w:r w:rsidRPr="00EB6DAA">
        <w:rPr>
          <w:rFonts w:eastAsia="Arial Narrow"/>
          <w:sz w:val="22"/>
          <w:szCs w:val="22"/>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jedynie wynagrodzenia należnego mu z tytułu wykonania części Umowy.</w:t>
      </w:r>
    </w:p>
    <w:p w14:paraId="2529020D" w14:textId="3A72B450" w:rsidR="00A47721" w:rsidRDefault="00396580" w:rsidP="00EB6DAA">
      <w:pPr>
        <w:pStyle w:val="Akapitzlist"/>
        <w:numPr>
          <w:ilvl w:val="0"/>
          <w:numId w:val="12"/>
        </w:numPr>
        <w:tabs>
          <w:tab w:val="clear" w:pos="0"/>
          <w:tab w:val="left" w:pos="367"/>
          <w:tab w:val="num" w:pos="567"/>
        </w:tabs>
        <w:spacing w:line="276" w:lineRule="auto"/>
        <w:ind w:left="294" w:hanging="294"/>
        <w:jc w:val="both"/>
        <w:rPr>
          <w:rFonts w:eastAsia="Arial Narrow"/>
          <w:sz w:val="22"/>
          <w:szCs w:val="22"/>
        </w:rPr>
      </w:pPr>
      <w:r w:rsidRPr="00EB6DAA">
        <w:rPr>
          <w:rFonts w:eastAsia="Arial Narrow"/>
          <w:sz w:val="22"/>
          <w:szCs w:val="22"/>
        </w:rPr>
        <w:t xml:space="preserve">Skorzystanie przez Zamawiającego z prawa do odstąpienia nie wpływa na uprawnienia Zamawiającego wynikające z §10 umowy tj. możliwość naliczenia kary umownej w wypadkach tam opisanych. </w:t>
      </w:r>
    </w:p>
    <w:p w14:paraId="1C04C9F4" w14:textId="1EF6A228" w:rsidR="00746C71" w:rsidRDefault="00746C71" w:rsidP="00EB6DAA">
      <w:pPr>
        <w:pStyle w:val="Akapitzlist"/>
        <w:numPr>
          <w:ilvl w:val="0"/>
          <w:numId w:val="12"/>
        </w:numPr>
        <w:tabs>
          <w:tab w:val="clear" w:pos="0"/>
          <w:tab w:val="left" w:pos="367"/>
          <w:tab w:val="num" w:pos="567"/>
        </w:tabs>
        <w:spacing w:line="276" w:lineRule="auto"/>
        <w:ind w:left="294" w:hanging="294"/>
        <w:jc w:val="both"/>
        <w:rPr>
          <w:rFonts w:eastAsia="Arial Narrow"/>
          <w:sz w:val="22"/>
          <w:szCs w:val="22"/>
        </w:rPr>
      </w:pPr>
      <w:r w:rsidRPr="00746C71">
        <w:rPr>
          <w:rFonts w:eastAsia="Arial Narrow"/>
          <w:sz w:val="22"/>
          <w:szCs w:val="22"/>
        </w:rPr>
        <w:t>W przypadku odstąpienia od Umowy przez Zamawiającego z przyczyn leżących po stronie Wykonawcy, Wykonawca jest zobowiązany w terminie 7 Dni Roboczych od dnia doręczenia oświadczenia o odstąpieniu do: (a) przekazania Zamawiającemu wszelkich efektów prac zrealizowanych do dnia odstąpienia, w tym kodu źródłowego w aktualnym stanie, dokumentacji, makiet, prototypów i wszelkich innych artefaktów wytworzonych w ramach realizacji Umowy; (b) umożliwienia Zamawiającemu przejęcia dostępu do Repozytorium Kodu; (c) przekazania wszelkich haseł technicznych, kluczy dostępowych i danych środowiskowych niezbędnych do kontynuowania prac przez podmiot zastępczy</w:t>
      </w:r>
      <w:r>
        <w:rPr>
          <w:rFonts w:eastAsia="Arial Narrow"/>
          <w:sz w:val="22"/>
          <w:szCs w:val="22"/>
        </w:rPr>
        <w:t>.</w:t>
      </w:r>
    </w:p>
    <w:p w14:paraId="1033A80F" w14:textId="4EAE5C93" w:rsidR="00746C71" w:rsidRPr="00EB6DAA" w:rsidRDefault="00746C71" w:rsidP="00EB6DAA">
      <w:pPr>
        <w:pStyle w:val="Akapitzlist"/>
        <w:numPr>
          <w:ilvl w:val="0"/>
          <w:numId w:val="12"/>
        </w:numPr>
        <w:tabs>
          <w:tab w:val="clear" w:pos="0"/>
          <w:tab w:val="left" w:pos="367"/>
          <w:tab w:val="num" w:pos="567"/>
        </w:tabs>
        <w:spacing w:line="276" w:lineRule="auto"/>
        <w:ind w:left="294" w:hanging="294"/>
        <w:jc w:val="both"/>
        <w:rPr>
          <w:rFonts w:eastAsia="Arial Narrow"/>
          <w:sz w:val="22"/>
          <w:szCs w:val="22"/>
        </w:rPr>
      </w:pPr>
      <w:r w:rsidRPr="00746C71">
        <w:rPr>
          <w:rFonts w:eastAsia="Arial Narrow"/>
          <w:sz w:val="22"/>
          <w:szCs w:val="22"/>
        </w:rPr>
        <w:t>Z chwilą przekazania efektów prac, o których mowa powyżej, na Zamawiającego przechodzą autorskie prawa majątkowe do wszystkich przekazanych elementów, proporcjonalnie do stopnia zaawansowania prac, na wszystkich polach eksploatacji wskazanych w § 12 Umowy. Wynagrodzenie za przekazane efekty prac, w przypadku gdy jego wysokość jest sporna, ustala biegły rzeczoznawca wyznaczony przez Strony lub — przy braku porozumienia — przez sąd właściwy dla siedziby Zamawiającego</w:t>
      </w:r>
      <w:r w:rsidR="008420F6">
        <w:rPr>
          <w:rFonts w:eastAsia="Arial Narrow"/>
          <w:sz w:val="22"/>
          <w:szCs w:val="22"/>
        </w:rPr>
        <w:t>.</w:t>
      </w:r>
    </w:p>
    <w:p w14:paraId="3140807E" w14:textId="77777777" w:rsidR="00A47721" w:rsidRPr="005E199F" w:rsidRDefault="00A47721" w:rsidP="005E199F">
      <w:pPr>
        <w:spacing w:after="0" w:line="276" w:lineRule="auto"/>
        <w:jc w:val="both"/>
        <w:rPr>
          <w:rFonts w:eastAsia="Times New Roman" w:cs="Arial"/>
          <w:lang w:eastAsia="pl-PL"/>
        </w:rPr>
      </w:pPr>
    </w:p>
    <w:p w14:paraId="128E3E76" w14:textId="77777777"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10. Kary umowne</w:t>
      </w:r>
    </w:p>
    <w:p w14:paraId="531AFBFD" w14:textId="77777777" w:rsidR="00A47721" w:rsidRPr="006B0906" w:rsidRDefault="00396580" w:rsidP="005E199F">
      <w:pPr>
        <w:numPr>
          <w:ilvl w:val="0"/>
          <w:numId w:val="11"/>
        </w:numPr>
        <w:tabs>
          <w:tab w:val="left" w:pos="367"/>
        </w:tabs>
        <w:spacing w:after="0" w:line="276" w:lineRule="auto"/>
        <w:ind w:left="357" w:hanging="357"/>
        <w:jc w:val="both"/>
        <w:rPr>
          <w:rFonts w:eastAsia="Arial Narrow" w:cs="Arial"/>
          <w:lang w:eastAsia="pl-PL"/>
        </w:rPr>
      </w:pPr>
      <w:r w:rsidRPr="006B0906">
        <w:rPr>
          <w:rFonts w:eastAsia="Arial Narrow" w:cs="Arial"/>
          <w:lang w:eastAsia="pl-PL"/>
        </w:rPr>
        <w:t>W przypadku niewykonania lub nienależytego wykonania Umowy przez Wykonawcę, Zamawiający ma prawo naliczyć kary umowne, które będą naliczane w następujących okolicznościach i w określonych poniżej wysokościach:</w:t>
      </w:r>
    </w:p>
    <w:p w14:paraId="48BE821F" w14:textId="77777777" w:rsidR="006B0906" w:rsidRPr="006B0906" w:rsidRDefault="00396580" w:rsidP="006B0906">
      <w:pPr>
        <w:pStyle w:val="Akapitzlist"/>
        <w:numPr>
          <w:ilvl w:val="1"/>
          <w:numId w:val="42"/>
        </w:numPr>
        <w:tabs>
          <w:tab w:val="left" w:pos="367"/>
        </w:tabs>
        <w:spacing w:line="276" w:lineRule="auto"/>
        <w:ind w:hanging="649"/>
        <w:jc w:val="both"/>
        <w:rPr>
          <w:rFonts w:eastAsia="Arial Narrow"/>
          <w:sz w:val="22"/>
          <w:szCs w:val="22"/>
        </w:rPr>
      </w:pPr>
      <w:r w:rsidRPr="006B0906">
        <w:rPr>
          <w:rFonts w:eastAsia="Arial Narrow"/>
          <w:sz w:val="22"/>
          <w:szCs w:val="22"/>
        </w:rPr>
        <w:t>za odstąpienie od Umowy lub rozwiązanie Umowy przez Wykonawcę z przyczyn leżących po stronie Wykonawcy, w wysokości 20% Wynagrodzenia umownego,</w:t>
      </w:r>
      <w:r w:rsidRPr="006B0906">
        <w:rPr>
          <w:sz w:val="22"/>
          <w:szCs w:val="22"/>
        </w:rPr>
        <w:t xml:space="preserve"> </w:t>
      </w:r>
      <w:r w:rsidRPr="006B0906">
        <w:rPr>
          <w:rFonts w:eastAsia="Arial Narrow"/>
          <w:sz w:val="22"/>
          <w:szCs w:val="22"/>
        </w:rPr>
        <w:t>o którym mowa w § 5 ust. 1 Umowy;</w:t>
      </w:r>
    </w:p>
    <w:p w14:paraId="08392FA3" w14:textId="77777777" w:rsidR="006B0906" w:rsidRPr="006B0906" w:rsidRDefault="00396580" w:rsidP="006B0906">
      <w:pPr>
        <w:pStyle w:val="Akapitzlist"/>
        <w:numPr>
          <w:ilvl w:val="1"/>
          <w:numId w:val="42"/>
        </w:numPr>
        <w:tabs>
          <w:tab w:val="left" w:pos="367"/>
        </w:tabs>
        <w:spacing w:line="276" w:lineRule="auto"/>
        <w:ind w:hanging="649"/>
        <w:jc w:val="both"/>
        <w:rPr>
          <w:rFonts w:eastAsia="Arial Narrow"/>
          <w:sz w:val="22"/>
          <w:szCs w:val="22"/>
        </w:rPr>
      </w:pPr>
      <w:r w:rsidRPr="006B0906">
        <w:rPr>
          <w:rFonts w:eastAsia="Arial Narrow"/>
          <w:sz w:val="22"/>
          <w:szCs w:val="22"/>
        </w:rPr>
        <w:t>z tytułu zwłoki w realizacji Przedmiotu Umowy w stosunku do terminu określonego w §2 ust. 1 w wysokości 0,2% Wynagrodzenia umownego, o którym mowa w § 5 ust. 1 Umowy, za każdy rozpoczęty dzień zwłoki;</w:t>
      </w:r>
    </w:p>
    <w:p w14:paraId="1687AD7E" w14:textId="77777777" w:rsidR="004D718D" w:rsidRPr="004D718D" w:rsidRDefault="004D718D" w:rsidP="004D718D">
      <w:pPr>
        <w:pStyle w:val="Akapitzlist"/>
        <w:numPr>
          <w:ilvl w:val="1"/>
          <w:numId w:val="42"/>
        </w:numPr>
        <w:tabs>
          <w:tab w:val="left" w:pos="367"/>
        </w:tabs>
        <w:spacing w:line="276" w:lineRule="auto"/>
        <w:ind w:hanging="649"/>
        <w:jc w:val="both"/>
        <w:rPr>
          <w:rFonts w:eastAsia="Arial Narrow"/>
          <w:sz w:val="22"/>
          <w:szCs w:val="22"/>
        </w:rPr>
      </w:pPr>
      <w:r w:rsidRPr="004D718D">
        <w:rPr>
          <w:sz w:val="22"/>
          <w:szCs w:val="22"/>
        </w:rPr>
        <w:t xml:space="preserve">za opóźnienie w realizacji kamieni milowych - 0,5% wynagrodzenia brutto za każdy dzień </w:t>
      </w:r>
      <w:proofErr w:type="spellStart"/>
      <w:r w:rsidRPr="004D718D">
        <w:rPr>
          <w:sz w:val="22"/>
          <w:szCs w:val="22"/>
        </w:rPr>
        <w:t>zwł</w:t>
      </w:r>
      <w:proofErr w:type="spellEnd"/>
      <w:r w:rsidRPr="004D718D">
        <w:rPr>
          <w:sz w:val="22"/>
          <w:szCs w:val="22"/>
          <w:lang w:val="it-IT"/>
        </w:rPr>
        <w:t>oki;</w:t>
      </w:r>
    </w:p>
    <w:p w14:paraId="10DF9AF9" w14:textId="77777777" w:rsidR="004D718D" w:rsidRPr="004D718D" w:rsidRDefault="004D718D" w:rsidP="004D718D">
      <w:pPr>
        <w:pStyle w:val="Akapitzlist"/>
        <w:numPr>
          <w:ilvl w:val="1"/>
          <w:numId w:val="42"/>
        </w:numPr>
        <w:tabs>
          <w:tab w:val="left" w:pos="367"/>
        </w:tabs>
        <w:spacing w:line="276" w:lineRule="auto"/>
        <w:ind w:hanging="649"/>
        <w:jc w:val="both"/>
        <w:rPr>
          <w:rFonts w:eastAsia="Arial Narrow"/>
          <w:sz w:val="22"/>
          <w:szCs w:val="22"/>
        </w:rPr>
      </w:pPr>
      <w:r w:rsidRPr="004D718D">
        <w:rPr>
          <w:sz w:val="22"/>
          <w:szCs w:val="22"/>
        </w:rPr>
        <w:t xml:space="preserve">za opóźnienie w usunięciu </w:t>
      </w:r>
      <w:proofErr w:type="spellStart"/>
      <w:r w:rsidRPr="004D718D">
        <w:rPr>
          <w:sz w:val="22"/>
          <w:szCs w:val="22"/>
        </w:rPr>
        <w:t>błęd</w:t>
      </w:r>
      <w:proofErr w:type="spellEnd"/>
      <w:r w:rsidRPr="004D718D">
        <w:rPr>
          <w:sz w:val="22"/>
          <w:szCs w:val="22"/>
          <w:lang w:val="es-ES_tradnl"/>
        </w:rPr>
        <w:t>ó</w:t>
      </w:r>
      <w:r w:rsidRPr="004D718D">
        <w:rPr>
          <w:sz w:val="22"/>
          <w:szCs w:val="22"/>
        </w:rPr>
        <w:t xml:space="preserve">w krytycznych - 0,2% wynagrodzenia brutto za każdy dzień </w:t>
      </w:r>
      <w:proofErr w:type="spellStart"/>
      <w:r w:rsidRPr="004D718D">
        <w:rPr>
          <w:sz w:val="22"/>
          <w:szCs w:val="22"/>
        </w:rPr>
        <w:t>zwł</w:t>
      </w:r>
      <w:proofErr w:type="spellEnd"/>
      <w:r w:rsidRPr="004D718D">
        <w:rPr>
          <w:sz w:val="22"/>
          <w:szCs w:val="22"/>
          <w:lang w:val="it-IT"/>
        </w:rPr>
        <w:t>oki;</w:t>
      </w:r>
    </w:p>
    <w:p w14:paraId="03614013" w14:textId="77777777" w:rsidR="004D718D" w:rsidRPr="004D718D" w:rsidRDefault="004D718D" w:rsidP="004D718D">
      <w:pPr>
        <w:pStyle w:val="Akapitzlist"/>
        <w:numPr>
          <w:ilvl w:val="1"/>
          <w:numId w:val="42"/>
        </w:numPr>
        <w:tabs>
          <w:tab w:val="left" w:pos="367"/>
        </w:tabs>
        <w:spacing w:line="276" w:lineRule="auto"/>
        <w:ind w:hanging="649"/>
        <w:jc w:val="both"/>
        <w:rPr>
          <w:rFonts w:eastAsia="Arial Narrow"/>
          <w:sz w:val="22"/>
          <w:szCs w:val="22"/>
        </w:rPr>
      </w:pPr>
      <w:r w:rsidRPr="004D718D">
        <w:rPr>
          <w:sz w:val="22"/>
          <w:szCs w:val="22"/>
        </w:rPr>
        <w:t xml:space="preserve">za opóźnienie w usunięciu podatności wykrytych w audycie bezpieczeństwa 0,2% wynagrodzenia za każdy dzień zwłoki licząc od dnia </w:t>
      </w:r>
      <w:proofErr w:type="spellStart"/>
      <w:r w:rsidRPr="004D718D">
        <w:rPr>
          <w:sz w:val="22"/>
          <w:szCs w:val="22"/>
        </w:rPr>
        <w:t>um</w:t>
      </w:r>
      <w:proofErr w:type="spellEnd"/>
      <w:r w:rsidRPr="004D718D">
        <w:rPr>
          <w:sz w:val="22"/>
          <w:szCs w:val="22"/>
          <w:lang w:val="es-ES_tradnl"/>
        </w:rPr>
        <w:t>ó</w:t>
      </w:r>
      <w:proofErr w:type="spellStart"/>
      <w:r w:rsidRPr="004D718D">
        <w:rPr>
          <w:sz w:val="22"/>
          <w:szCs w:val="22"/>
        </w:rPr>
        <w:t>wionego</w:t>
      </w:r>
      <w:proofErr w:type="spellEnd"/>
      <w:r w:rsidRPr="004D718D">
        <w:rPr>
          <w:sz w:val="22"/>
          <w:szCs w:val="22"/>
        </w:rPr>
        <w:t xml:space="preserve"> terminu </w:t>
      </w:r>
      <w:proofErr w:type="spellStart"/>
      <w:r w:rsidRPr="004D718D">
        <w:rPr>
          <w:sz w:val="22"/>
          <w:szCs w:val="22"/>
        </w:rPr>
        <w:t>usunię</w:t>
      </w:r>
      <w:proofErr w:type="spellEnd"/>
      <w:r w:rsidRPr="004D718D">
        <w:rPr>
          <w:sz w:val="22"/>
          <w:szCs w:val="22"/>
          <w:lang w:val="fr-FR"/>
        </w:rPr>
        <w:t>cia;</w:t>
      </w:r>
    </w:p>
    <w:p w14:paraId="405C8489" w14:textId="77777777" w:rsidR="004D718D" w:rsidRPr="004D718D" w:rsidRDefault="004D718D" w:rsidP="004D718D">
      <w:pPr>
        <w:pStyle w:val="Akapitzlist"/>
        <w:numPr>
          <w:ilvl w:val="1"/>
          <w:numId w:val="42"/>
        </w:numPr>
        <w:tabs>
          <w:tab w:val="left" w:pos="367"/>
        </w:tabs>
        <w:spacing w:line="276" w:lineRule="auto"/>
        <w:ind w:hanging="649"/>
        <w:jc w:val="both"/>
        <w:rPr>
          <w:rFonts w:eastAsia="Arial Narrow"/>
          <w:sz w:val="22"/>
          <w:szCs w:val="22"/>
        </w:rPr>
      </w:pPr>
      <w:r w:rsidRPr="004D718D">
        <w:rPr>
          <w:sz w:val="22"/>
          <w:szCs w:val="22"/>
        </w:rPr>
        <w:t xml:space="preserve">za brak przekazania kodu </w:t>
      </w:r>
      <w:proofErr w:type="spellStart"/>
      <w:r w:rsidRPr="004D718D">
        <w:rPr>
          <w:sz w:val="22"/>
          <w:szCs w:val="22"/>
        </w:rPr>
        <w:t>źr</w:t>
      </w:r>
      <w:proofErr w:type="spellEnd"/>
      <w:r w:rsidRPr="004D718D">
        <w:rPr>
          <w:sz w:val="22"/>
          <w:szCs w:val="22"/>
          <w:lang w:val="es-ES_tradnl"/>
        </w:rPr>
        <w:t>ó</w:t>
      </w:r>
      <w:proofErr w:type="spellStart"/>
      <w:r w:rsidRPr="004D718D">
        <w:rPr>
          <w:sz w:val="22"/>
          <w:szCs w:val="22"/>
        </w:rPr>
        <w:t>dłowego</w:t>
      </w:r>
      <w:proofErr w:type="spellEnd"/>
      <w:r w:rsidRPr="004D718D">
        <w:rPr>
          <w:sz w:val="22"/>
          <w:szCs w:val="22"/>
        </w:rPr>
        <w:t xml:space="preserve"> lub dokumentacji – 20 % wynagrodzenia brutto;</w:t>
      </w:r>
    </w:p>
    <w:p w14:paraId="08C80F54" w14:textId="36E8A27C" w:rsidR="004D718D" w:rsidRPr="00992AB6" w:rsidRDefault="00746C71" w:rsidP="004D718D">
      <w:pPr>
        <w:pStyle w:val="Akapitzlist"/>
        <w:numPr>
          <w:ilvl w:val="1"/>
          <w:numId w:val="42"/>
        </w:numPr>
        <w:tabs>
          <w:tab w:val="left" w:pos="367"/>
        </w:tabs>
        <w:spacing w:line="276" w:lineRule="auto"/>
        <w:ind w:hanging="649"/>
        <w:jc w:val="both"/>
        <w:rPr>
          <w:rFonts w:eastAsia="Arial Narrow"/>
          <w:sz w:val="22"/>
          <w:szCs w:val="22"/>
        </w:rPr>
      </w:pPr>
      <w:r w:rsidRPr="00746C71">
        <w:rPr>
          <w:sz w:val="22"/>
          <w:szCs w:val="22"/>
        </w:rPr>
        <w:t xml:space="preserve">kara za naruszenie obowiązków poufności lub bezpieczeństwa danych — 50 000 zł (pięćdziesiąt tysięcy złotych) za każdy stwierdzony przypadek naruszenia; w przypadku naruszenia skutkującego wyciekiem danych osobowych, incydentem bezpieczeństwa wymagającym notyfikacji Prezesa Urzędu Ochrony Danych Osobowych lub naruszeniem praw osób, których dane dotyczą — 100 000 zł (sto tysięcy złotych) </w:t>
      </w:r>
      <w:r w:rsidRPr="00746C71">
        <w:rPr>
          <w:sz w:val="22"/>
          <w:szCs w:val="22"/>
        </w:rPr>
        <w:lastRenderedPageBreak/>
        <w:t>za każdy przypadek; kary te nie wyłączają ani nie ograniczają prawa Zamawiającego do dochodzenia odszkodowania uzupełniającego na zasadach ogólnych</w:t>
      </w:r>
      <w:r w:rsidR="004D718D" w:rsidRPr="004D718D">
        <w:rPr>
          <w:sz w:val="22"/>
          <w:szCs w:val="22"/>
        </w:rPr>
        <w:t>;</w:t>
      </w:r>
    </w:p>
    <w:p w14:paraId="0B502E4C" w14:textId="4FA2FAE7" w:rsidR="00992AB6" w:rsidRDefault="00992AB6" w:rsidP="004D718D">
      <w:pPr>
        <w:pStyle w:val="Akapitzlist"/>
        <w:numPr>
          <w:ilvl w:val="1"/>
          <w:numId w:val="42"/>
        </w:numPr>
        <w:tabs>
          <w:tab w:val="left" w:pos="367"/>
        </w:tabs>
        <w:spacing w:line="276" w:lineRule="auto"/>
        <w:ind w:hanging="649"/>
        <w:jc w:val="both"/>
        <w:rPr>
          <w:rFonts w:eastAsia="Arial Narrow"/>
          <w:sz w:val="22"/>
          <w:szCs w:val="22"/>
        </w:rPr>
      </w:pPr>
      <w:r w:rsidRPr="00992AB6">
        <w:rPr>
          <w:rFonts w:eastAsia="Arial Narrow"/>
          <w:sz w:val="22"/>
          <w:szCs w:val="22"/>
        </w:rPr>
        <w:t xml:space="preserve">za przekroczenie terminu przedstawienia harmonogramu prac naprawczych, o którym mowa w § 4 ust. </w:t>
      </w:r>
      <w:r>
        <w:rPr>
          <w:rFonts w:eastAsia="Arial Narrow"/>
          <w:sz w:val="22"/>
          <w:szCs w:val="22"/>
        </w:rPr>
        <w:t>2</w:t>
      </w:r>
      <w:r w:rsidRPr="00992AB6">
        <w:rPr>
          <w:rFonts w:eastAsia="Arial Narrow"/>
          <w:sz w:val="22"/>
          <w:szCs w:val="22"/>
        </w:rPr>
        <w:t xml:space="preserve"> Umowy — 500 zł (pięćset złotych) za każdy rozpoczęty Dzień Roboczy opóźnienia, licząc od trzeciego Dnia Roboczego po dniu otrzymania przez Wykonawcę zestawienia rozbieżności</w:t>
      </w:r>
      <w:r>
        <w:rPr>
          <w:rFonts w:eastAsia="Arial Narrow"/>
          <w:sz w:val="22"/>
          <w:szCs w:val="22"/>
        </w:rPr>
        <w:t xml:space="preserve">. </w:t>
      </w:r>
    </w:p>
    <w:p w14:paraId="1A182E11" w14:textId="1790FC67" w:rsidR="00992AB6" w:rsidRPr="004D718D" w:rsidRDefault="00992AB6" w:rsidP="004D718D">
      <w:pPr>
        <w:pStyle w:val="Akapitzlist"/>
        <w:numPr>
          <w:ilvl w:val="1"/>
          <w:numId w:val="42"/>
        </w:numPr>
        <w:tabs>
          <w:tab w:val="left" w:pos="367"/>
        </w:tabs>
        <w:spacing w:line="276" w:lineRule="auto"/>
        <w:ind w:hanging="649"/>
        <w:jc w:val="both"/>
        <w:rPr>
          <w:rFonts w:eastAsia="Arial Narrow"/>
          <w:sz w:val="22"/>
          <w:szCs w:val="22"/>
        </w:rPr>
      </w:pPr>
      <w:r w:rsidRPr="00992AB6">
        <w:rPr>
          <w:rFonts w:eastAsia="Arial Narrow"/>
          <w:sz w:val="22"/>
          <w:szCs w:val="22"/>
        </w:rPr>
        <w:t xml:space="preserve">za przekroczenie terminu usunięcia wad wskazanych w zestawieniu rozbieżności, o którym mowa w § 4 ust. </w:t>
      </w:r>
      <w:r>
        <w:rPr>
          <w:rFonts w:eastAsia="Arial Narrow"/>
          <w:sz w:val="22"/>
          <w:szCs w:val="22"/>
        </w:rPr>
        <w:t>2</w:t>
      </w:r>
      <w:r w:rsidRPr="00992AB6">
        <w:rPr>
          <w:rFonts w:eastAsia="Arial Narrow"/>
          <w:sz w:val="22"/>
          <w:szCs w:val="22"/>
        </w:rPr>
        <w:t xml:space="preserve"> Umowy — 0,3% Wynagrodzenia umownego brutto za każdy rozpoczęty Dzień Roboczy opóźnienia, licząc od piętnastego Dnia Roboczego po dniu otrzymania przez Wykonawcę zestawienia rozbieżności; jeżeli opóźnienie w usunięciu wad przekroczy 30 Dni Roboczych od daty zestawienia rozbieżności, stawka kary wzrasta do 0,5% Wynagrodzenia umownego brutto za każdy kolejny rozpoczęty Dzień Roboczy</w:t>
      </w:r>
      <w:r>
        <w:rPr>
          <w:rFonts w:eastAsia="Arial Narrow"/>
          <w:sz w:val="22"/>
          <w:szCs w:val="22"/>
        </w:rPr>
        <w:t>.</w:t>
      </w:r>
    </w:p>
    <w:p w14:paraId="28958F23" w14:textId="244A06BD" w:rsidR="006B0906" w:rsidRDefault="00746C71" w:rsidP="006B0906">
      <w:pPr>
        <w:pStyle w:val="Akapitzlist"/>
        <w:numPr>
          <w:ilvl w:val="1"/>
          <w:numId w:val="42"/>
        </w:numPr>
        <w:tabs>
          <w:tab w:val="left" w:pos="367"/>
        </w:tabs>
        <w:spacing w:line="276" w:lineRule="auto"/>
        <w:ind w:hanging="649"/>
        <w:jc w:val="both"/>
        <w:rPr>
          <w:rFonts w:eastAsia="Arial Narrow"/>
          <w:sz w:val="22"/>
          <w:szCs w:val="22"/>
        </w:rPr>
      </w:pPr>
      <w:r w:rsidRPr="00746C71">
        <w:rPr>
          <w:sz w:val="22"/>
          <w:szCs w:val="22"/>
        </w:rPr>
        <w:t>kara za niedotrzymanie Czasu Reakcji dla Zgłoszenia A — 500 zł (pięćset złotych) za każdą rozpoczętą godzinę opóźnienia; kara za niedotrzymanie Czasu Naprawy dla Zgłoszenia A — 1 000 zł (jeden tysiąc złotych) za każdą rozpoczętą godzinę opóźnienia; kara za niedotrzymanie Czasu Reakcji lub Czasu Naprawy dla Zgłoszenia B — 300 zł (trzysta złotych) za każdą rozpoczętą godzinę opóźnienia; kara za niedotrzymanie miesięcznego poziomu dostępności systemu poniżej 99,5% — 0,5% miesięcznego wynagrodzenia utrzymaniowego za każdy pełny punkt procentowy (lub jego część) poniżej gwarantowanego poziomu</w:t>
      </w:r>
      <w:r w:rsidR="00615F41">
        <w:rPr>
          <w:sz w:val="22"/>
          <w:szCs w:val="22"/>
        </w:rPr>
        <w:t xml:space="preserve"> </w:t>
      </w:r>
      <w:r w:rsidR="0014317C" w:rsidRPr="0014317C">
        <w:rPr>
          <w:rFonts w:eastAsia="Arial Narrow"/>
          <w:sz w:val="22"/>
          <w:szCs w:val="22"/>
        </w:rPr>
        <w:t xml:space="preserve">z tytułu zwłoki w dochowaniu terminu Czasu Reakcji dla Awarii — 0,1% Wynagrodzenia umownego, o którym mowa w § 5 ust. 1 Umowy, za każdą rozpoczętą godzinę zwłoki; z tytułu zwłoki w dochowaniu terminu Czasu Naprawy dla Awarii — 0,2% Wynagrodzenia umownego za każdą rozpoczętą godzinę zwłoki; z tytułu zwłoki w dochowaniu terminu Czasu Reakcji lub Czasu Naprawy dla Usterek — 0,05% Wynagrodzenia umownego za każdą rozpoczętą godzinę </w:t>
      </w:r>
      <w:proofErr w:type="spellStart"/>
      <w:r w:rsidR="0014317C" w:rsidRPr="0014317C">
        <w:rPr>
          <w:rFonts w:eastAsia="Arial Narrow"/>
          <w:sz w:val="22"/>
          <w:szCs w:val="22"/>
        </w:rPr>
        <w:t>zwłoki</w:t>
      </w:r>
      <w:r w:rsidR="00396580" w:rsidRPr="006B0906">
        <w:rPr>
          <w:rFonts w:eastAsia="Arial Narrow"/>
          <w:sz w:val="22"/>
          <w:szCs w:val="22"/>
        </w:rPr>
        <w:t>z</w:t>
      </w:r>
      <w:proofErr w:type="spellEnd"/>
      <w:r w:rsidR="00396580" w:rsidRPr="006B0906">
        <w:rPr>
          <w:rFonts w:eastAsia="Arial Narrow"/>
          <w:sz w:val="22"/>
          <w:szCs w:val="22"/>
        </w:rPr>
        <w:t xml:space="preserve"> tytułu naruszenia obowiązków, o których mowa w §11 w wysokości 5% Wynagrodzenia umownego, o którym mowa w § 5 ust. 1 Umowy za każde stwierdzone przez Zamawiającego naruszenie osobno;</w:t>
      </w:r>
    </w:p>
    <w:p w14:paraId="5C15FDD5" w14:textId="400192EB" w:rsidR="0014317C" w:rsidRDefault="0014317C" w:rsidP="006B0906">
      <w:pPr>
        <w:pStyle w:val="Akapitzlist"/>
        <w:numPr>
          <w:ilvl w:val="1"/>
          <w:numId w:val="42"/>
        </w:numPr>
        <w:tabs>
          <w:tab w:val="left" w:pos="367"/>
        </w:tabs>
        <w:spacing w:line="276" w:lineRule="auto"/>
        <w:ind w:hanging="649"/>
        <w:jc w:val="both"/>
        <w:rPr>
          <w:rFonts w:eastAsia="Arial Narrow"/>
          <w:sz w:val="22"/>
          <w:szCs w:val="22"/>
        </w:rPr>
      </w:pPr>
      <w:r w:rsidRPr="0014317C">
        <w:rPr>
          <w:rFonts w:eastAsia="Arial Narrow"/>
          <w:sz w:val="22"/>
          <w:szCs w:val="22"/>
        </w:rPr>
        <w:t>za cofnięcie dostępu do Repozytorium Kodu lub odmowę jego udostępnienia bez uprzedniej pisemnej zgody Zamawiającego — karę jednorazową w wysokości 10 000 zł (dziesięć tysięcy złotych) za każdy stwierdzony przypadek, a ponadto 0,2% Wynagrodzenia umownego brutto za każdy rozpoczęty Dzień</w:t>
      </w:r>
      <w:r w:rsidRPr="0014317C">
        <w:rPr>
          <w:rFonts w:eastAsia="Arial Narrow"/>
          <w:b/>
          <w:bCs/>
          <w:sz w:val="22"/>
          <w:szCs w:val="22"/>
        </w:rPr>
        <w:t xml:space="preserve"> </w:t>
      </w:r>
      <w:r w:rsidRPr="0014317C">
        <w:rPr>
          <w:rFonts w:eastAsia="Arial Narrow"/>
          <w:sz w:val="22"/>
          <w:szCs w:val="22"/>
        </w:rPr>
        <w:t>Roboczy, w którym naruszenie trwa, licząc od dnia następnego po dniu, w którym Zamawiający wezwał Wykonawcę do przywrócenia dostępu w formie pisemnej lub elektronicznej. Wezwanie może być skutecznie złożone na adres e-mail osoby wyznaczonej zgodnie z § 14 Umowy</w:t>
      </w:r>
      <w:r w:rsidR="008420F6">
        <w:rPr>
          <w:rFonts w:eastAsia="Arial Narrow"/>
          <w:sz w:val="22"/>
          <w:szCs w:val="22"/>
        </w:rPr>
        <w:t>.</w:t>
      </w:r>
    </w:p>
    <w:p w14:paraId="2BCEFACF" w14:textId="374C72D0" w:rsidR="008420F6" w:rsidRPr="006B0906" w:rsidRDefault="008420F6" w:rsidP="006B0906">
      <w:pPr>
        <w:pStyle w:val="Akapitzlist"/>
        <w:numPr>
          <w:ilvl w:val="1"/>
          <w:numId w:val="42"/>
        </w:numPr>
        <w:tabs>
          <w:tab w:val="left" w:pos="367"/>
        </w:tabs>
        <w:spacing w:line="276" w:lineRule="auto"/>
        <w:ind w:hanging="649"/>
        <w:jc w:val="both"/>
        <w:rPr>
          <w:rFonts w:eastAsia="Arial Narrow"/>
          <w:sz w:val="22"/>
          <w:szCs w:val="22"/>
        </w:rPr>
      </w:pPr>
      <w:r w:rsidRPr="008420F6">
        <w:rPr>
          <w:rFonts w:eastAsia="Arial Narrow"/>
          <w:sz w:val="22"/>
          <w:szCs w:val="22"/>
        </w:rPr>
        <w:t>za opóźnienie w poinformowaniu Zamawiającego o naruszeniu ochrony danych osobowych lub incydencie bezpieczeństwa ponad termin wskazany w § 17 ust. 4 Umowy — 5 000 zł (pięć tysięcy złotych) za każdą rozpoczętą godzinę opóźnienia, licząc od upływu 24-godzinnego terminu od powzięcia wiedzy o incydencie; kara ta jest niezależna od kary przewidzianej za samo naruszenie poufności lub bezpieczeństwa danych, o której mowa w pkt 7 niniejszego ustępu, i podlega odrębnemu sumowaniu</w:t>
      </w:r>
    </w:p>
    <w:p w14:paraId="62566D15" w14:textId="71695198" w:rsidR="006B0906" w:rsidRPr="006B0906" w:rsidRDefault="00396580" w:rsidP="006B0906">
      <w:pPr>
        <w:pStyle w:val="Akapitzlist"/>
        <w:numPr>
          <w:ilvl w:val="1"/>
          <w:numId w:val="42"/>
        </w:numPr>
        <w:tabs>
          <w:tab w:val="left" w:pos="367"/>
        </w:tabs>
        <w:spacing w:line="276" w:lineRule="auto"/>
        <w:ind w:hanging="649"/>
        <w:jc w:val="both"/>
        <w:rPr>
          <w:rFonts w:eastAsia="Arial Narrow"/>
          <w:sz w:val="22"/>
          <w:szCs w:val="22"/>
        </w:rPr>
      </w:pPr>
      <w:r w:rsidRPr="006B0906">
        <w:rPr>
          <w:rFonts w:eastAsia="Arial Narrow"/>
          <w:sz w:val="22"/>
          <w:szCs w:val="22"/>
        </w:rPr>
        <w:t xml:space="preserve">z tytułu naruszenia obowiązku świadczenia usługi opieki aktualizacyjnej  Oprogramowania w wysokości </w:t>
      </w:r>
      <w:r w:rsidR="004D718D">
        <w:rPr>
          <w:rFonts w:eastAsia="Arial Narrow"/>
          <w:sz w:val="22"/>
          <w:szCs w:val="22"/>
        </w:rPr>
        <w:t>0,5</w:t>
      </w:r>
      <w:r w:rsidRPr="006B0906">
        <w:rPr>
          <w:rFonts w:eastAsia="Arial Narrow"/>
          <w:sz w:val="22"/>
          <w:szCs w:val="22"/>
        </w:rPr>
        <w:t>% Wynagrodzenia umownego, o którym mowa w § 5 ust. 1 Umowy za każde stwierdzone przez Zamawiającego naruszenie;</w:t>
      </w:r>
    </w:p>
    <w:p w14:paraId="3C7712C2" w14:textId="73CB11C0" w:rsidR="00A47721" w:rsidRPr="006B0906" w:rsidRDefault="00396580" w:rsidP="006B0906">
      <w:pPr>
        <w:pStyle w:val="Akapitzlist"/>
        <w:numPr>
          <w:ilvl w:val="1"/>
          <w:numId w:val="42"/>
        </w:numPr>
        <w:tabs>
          <w:tab w:val="left" w:pos="367"/>
        </w:tabs>
        <w:spacing w:line="276" w:lineRule="auto"/>
        <w:ind w:hanging="649"/>
        <w:jc w:val="both"/>
        <w:rPr>
          <w:rFonts w:eastAsia="Arial Narrow"/>
          <w:sz w:val="22"/>
          <w:szCs w:val="22"/>
        </w:rPr>
      </w:pPr>
      <w:r w:rsidRPr="006B0906">
        <w:rPr>
          <w:rFonts w:eastAsia="Arial Narrow"/>
          <w:sz w:val="22"/>
          <w:szCs w:val="22"/>
        </w:rPr>
        <w:t>Jeżeli na skutek niewykonania bądź nienależytego wykonania Umowy, z przyczyn leżących po stronie Wykonawcy, powstanie szkoda przewyższająca zastrzeżone w Umowie kary umowne lub też szkoda powstanie z przyczyn innych niż te, ze względu, na które zastrzeżono karę umowną, Zamawiającemu przysługuje prawo do dochodzenia odszkodowania uzupełniającego na zasadach ogólnych.</w:t>
      </w:r>
    </w:p>
    <w:p w14:paraId="60753870" w14:textId="17F7C145" w:rsidR="00EB6DAA" w:rsidRPr="00EB6DAA" w:rsidRDefault="00396580" w:rsidP="00EB6DAA">
      <w:pPr>
        <w:pStyle w:val="Akapitzlist"/>
        <w:numPr>
          <w:ilvl w:val="0"/>
          <w:numId w:val="11"/>
        </w:numPr>
        <w:tabs>
          <w:tab w:val="clear" w:pos="0"/>
          <w:tab w:val="left" w:pos="367"/>
          <w:tab w:val="num" w:pos="993"/>
        </w:tabs>
        <w:spacing w:line="276" w:lineRule="auto"/>
        <w:ind w:left="294" w:hanging="308"/>
        <w:jc w:val="both"/>
        <w:rPr>
          <w:rFonts w:eastAsia="Arial Narrow"/>
          <w:sz w:val="22"/>
          <w:szCs w:val="22"/>
        </w:rPr>
      </w:pPr>
      <w:r w:rsidRPr="00EB6DAA">
        <w:rPr>
          <w:rFonts w:eastAsia="Arial Narrow"/>
          <w:sz w:val="22"/>
          <w:szCs w:val="22"/>
        </w:rPr>
        <w:t>Kary umowne, o których mowa w ust. 1, są naliczane niezależnie i podlegają sumowaniu. Łączna wysokość naliczonych kar umownych, o których mowa w ust. 1.1.-1.</w:t>
      </w:r>
      <w:r w:rsidR="004D718D">
        <w:rPr>
          <w:rFonts w:eastAsia="Arial Narrow"/>
          <w:sz w:val="22"/>
          <w:szCs w:val="22"/>
        </w:rPr>
        <w:t>12</w:t>
      </w:r>
      <w:r w:rsidRPr="00EB6DAA">
        <w:rPr>
          <w:rFonts w:eastAsia="Arial Narrow"/>
          <w:sz w:val="22"/>
          <w:szCs w:val="22"/>
        </w:rPr>
        <w:t xml:space="preserve"> powyżej, nie może przekroczyć 100% Wynagrodzenia umownego, o którym mowa w § 5 ust. 1 Umowy.</w:t>
      </w:r>
      <w:r w:rsidR="0014317C">
        <w:rPr>
          <w:rFonts w:eastAsia="Arial Narrow"/>
          <w:sz w:val="22"/>
          <w:szCs w:val="22"/>
        </w:rPr>
        <w:t xml:space="preserve"> </w:t>
      </w:r>
      <w:r w:rsidR="0014317C" w:rsidRPr="0014317C">
        <w:rPr>
          <w:rFonts w:eastAsia="Arial Narrow"/>
          <w:sz w:val="22"/>
          <w:szCs w:val="22"/>
        </w:rPr>
        <w:t xml:space="preserve">Ograniczenie łącznej wysokości kar umownych do 100% Wynagrodzenia umownego nie wyłącza ani nie ogranicza prawa Zamawiającego do dochodzenia odszkodowania uzupełniającego na zasadach ogólnych (art. 484 § 1 </w:t>
      </w:r>
      <w:proofErr w:type="spellStart"/>
      <w:r w:rsidR="0014317C" w:rsidRPr="0014317C">
        <w:rPr>
          <w:rFonts w:eastAsia="Arial Narrow"/>
          <w:sz w:val="22"/>
          <w:szCs w:val="22"/>
        </w:rPr>
        <w:t>zd</w:t>
      </w:r>
      <w:proofErr w:type="spellEnd"/>
      <w:r w:rsidR="0014317C" w:rsidRPr="0014317C">
        <w:rPr>
          <w:rFonts w:eastAsia="Arial Narrow"/>
          <w:sz w:val="22"/>
          <w:szCs w:val="22"/>
        </w:rPr>
        <w:t>. 2 k.c.), w szczególności w przypadku naruszenia praw własności intelektualnej, naruszenia przepisów o ochronie danych osobowych (RODO) lub wyrządzenia szkody osobom trzecim</w:t>
      </w:r>
      <w:r w:rsidR="0014317C">
        <w:rPr>
          <w:rFonts w:eastAsia="Arial Narrow"/>
          <w:sz w:val="22"/>
          <w:szCs w:val="22"/>
        </w:rPr>
        <w:t>.</w:t>
      </w:r>
    </w:p>
    <w:p w14:paraId="6838EC07" w14:textId="77777777" w:rsidR="00EB6DAA" w:rsidRPr="00EB6DAA" w:rsidRDefault="00396580" w:rsidP="00EB6DAA">
      <w:pPr>
        <w:pStyle w:val="Akapitzlist"/>
        <w:numPr>
          <w:ilvl w:val="0"/>
          <w:numId w:val="11"/>
        </w:numPr>
        <w:tabs>
          <w:tab w:val="clear" w:pos="0"/>
          <w:tab w:val="left" w:pos="367"/>
          <w:tab w:val="num" w:pos="993"/>
        </w:tabs>
        <w:spacing w:line="276" w:lineRule="auto"/>
        <w:ind w:left="294" w:hanging="308"/>
        <w:jc w:val="both"/>
        <w:rPr>
          <w:rFonts w:eastAsia="Arial Narrow"/>
          <w:sz w:val="22"/>
          <w:szCs w:val="22"/>
        </w:rPr>
      </w:pPr>
      <w:r w:rsidRPr="00EB6DAA">
        <w:rPr>
          <w:rFonts w:eastAsia="Arial Narrow"/>
          <w:sz w:val="22"/>
          <w:szCs w:val="22"/>
        </w:rPr>
        <w:lastRenderedPageBreak/>
        <w:t>Kary umowne będą potrącane z należnego Wykonawcy Wynagrodzenia umownego lub zabezpieczenia należytego wykonania Umowy, na co Wykonawca wyraża zgodę, przy czym w przypadku braku możliwości potrącenia kar umownych z Wynagrodzenia umownego Zamawiający wezwie Wykonawcę do zapłaty kar w terminie 14 dni, przed potrąceniem ich z zabezpieczenia należytego wykonania Umowy.</w:t>
      </w:r>
    </w:p>
    <w:p w14:paraId="19C87E18" w14:textId="77777777" w:rsidR="00EB6DAA" w:rsidRPr="00EB6DAA" w:rsidRDefault="00396580" w:rsidP="00EB6DAA">
      <w:pPr>
        <w:pStyle w:val="Akapitzlist"/>
        <w:numPr>
          <w:ilvl w:val="0"/>
          <w:numId w:val="11"/>
        </w:numPr>
        <w:tabs>
          <w:tab w:val="clear" w:pos="0"/>
          <w:tab w:val="left" w:pos="367"/>
          <w:tab w:val="num" w:pos="993"/>
        </w:tabs>
        <w:spacing w:line="276" w:lineRule="auto"/>
        <w:ind w:left="294" w:hanging="308"/>
        <w:jc w:val="both"/>
        <w:rPr>
          <w:rFonts w:eastAsia="Arial Narrow"/>
          <w:sz w:val="22"/>
          <w:szCs w:val="22"/>
        </w:rPr>
      </w:pPr>
      <w:r w:rsidRPr="00EB6DAA">
        <w:rPr>
          <w:rFonts w:eastAsia="Arial Narrow"/>
          <w:sz w:val="22"/>
          <w:szCs w:val="22"/>
        </w:rPr>
        <w:t>Odpowiedzialność Stron z tytułu nienależytego wykonania lub niewykonania Umowy wyłącza działanie siły wyższej.</w:t>
      </w:r>
    </w:p>
    <w:p w14:paraId="07865E4E" w14:textId="77777777" w:rsidR="00EB6DAA" w:rsidRPr="00EB6DAA" w:rsidRDefault="00396580" w:rsidP="00EB6DAA">
      <w:pPr>
        <w:pStyle w:val="Akapitzlist"/>
        <w:numPr>
          <w:ilvl w:val="0"/>
          <w:numId w:val="11"/>
        </w:numPr>
        <w:tabs>
          <w:tab w:val="clear" w:pos="0"/>
          <w:tab w:val="left" w:pos="367"/>
          <w:tab w:val="num" w:pos="993"/>
        </w:tabs>
        <w:spacing w:line="276" w:lineRule="auto"/>
        <w:ind w:left="294" w:hanging="308"/>
        <w:jc w:val="both"/>
        <w:rPr>
          <w:rFonts w:eastAsia="Arial Narrow"/>
          <w:sz w:val="22"/>
          <w:szCs w:val="22"/>
        </w:rPr>
      </w:pPr>
      <w:r w:rsidRPr="00EB6DAA">
        <w:rPr>
          <w:rFonts w:eastAsia="Arial Narrow"/>
          <w:sz w:val="22"/>
          <w:szCs w:val="22"/>
        </w:rPr>
        <w:t>Przez Siłę Wyższą rozumie się zdarzenia pozostające poza kontrolą każdej ze Stron, których nie mogły one przewidzieć ani zapobiec, a które zakłócają lub uniemożliwiają realizację Umowy takie jak np. wojny, strajki, klęski żywiołowe, powodzie, pożary, epidemie</w:t>
      </w:r>
    </w:p>
    <w:p w14:paraId="2C276D2D" w14:textId="77777777" w:rsidR="00EB6DAA" w:rsidRPr="00EB6DAA" w:rsidRDefault="00396580" w:rsidP="00EB6DAA">
      <w:pPr>
        <w:pStyle w:val="Akapitzlist"/>
        <w:numPr>
          <w:ilvl w:val="0"/>
          <w:numId w:val="11"/>
        </w:numPr>
        <w:tabs>
          <w:tab w:val="clear" w:pos="0"/>
          <w:tab w:val="left" w:pos="367"/>
          <w:tab w:val="num" w:pos="993"/>
        </w:tabs>
        <w:spacing w:line="276" w:lineRule="auto"/>
        <w:ind w:left="294" w:hanging="308"/>
        <w:jc w:val="both"/>
        <w:rPr>
          <w:rFonts w:eastAsia="Arial Narrow"/>
          <w:sz w:val="22"/>
          <w:szCs w:val="22"/>
        </w:rPr>
      </w:pPr>
      <w:r w:rsidRPr="00EB6DAA">
        <w:rPr>
          <w:rFonts w:eastAsia="Arial Narrow"/>
          <w:sz w:val="22"/>
          <w:szCs w:val="22"/>
        </w:rPr>
        <w:t>W przypadku zaistnienia Siły Wyższej, Strona której taka okoliczność uniemożliwia lub utrudnia prawidłowe wywiązanie się z jej zobowiązań niezwłocznie nie później jednak niż w ciągu 14 dni, powiadomi drugą Stronę o takich okolicznościach i ich przyczynie.</w:t>
      </w:r>
    </w:p>
    <w:p w14:paraId="3E4E0522" w14:textId="77777777" w:rsidR="00EB6DAA" w:rsidRPr="00EB6DAA" w:rsidRDefault="00396580" w:rsidP="00EB6DAA">
      <w:pPr>
        <w:pStyle w:val="Akapitzlist"/>
        <w:numPr>
          <w:ilvl w:val="0"/>
          <w:numId w:val="11"/>
        </w:numPr>
        <w:tabs>
          <w:tab w:val="clear" w:pos="0"/>
          <w:tab w:val="left" w:pos="367"/>
          <w:tab w:val="num" w:pos="993"/>
        </w:tabs>
        <w:spacing w:line="276" w:lineRule="auto"/>
        <w:ind w:left="294" w:hanging="308"/>
        <w:jc w:val="both"/>
        <w:rPr>
          <w:rFonts w:eastAsia="Arial Narrow"/>
          <w:sz w:val="22"/>
          <w:szCs w:val="22"/>
        </w:rPr>
      </w:pPr>
      <w:r w:rsidRPr="00EB6DAA">
        <w:rPr>
          <w:rFonts w:eastAsia="Arial Narrow"/>
          <w:sz w:val="22"/>
          <w:szCs w:val="22"/>
        </w:rPr>
        <w:t>Okres występowania następstw Siły Wyższej może stanowić podstawę do odpowiedniego przedłużenia terminu realizacji Umowy.</w:t>
      </w:r>
    </w:p>
    <w:p w14:paraId="5796FD5C" w14:textId="51302025" w:rsidR="00A47721" w:rsidRDefault="00396580" w:rsidP="00EB6DAA">
      <w:pPr>
        <w:pStyle w:val="Akapitzlist"/>
        <w:numPr>
          <w:ilvl w:val="0"/>
          <w:numId w:val="11"/>
        </w:numPr>
        <w:tabs>
          <w:tab w:val="clear" w:pos="0"/>
          <w:tab w:val="left" w:pos="367"/>
          <w:tab w:val="num" w:pos="993"/>
        </w:tabs>
        <w:spacing w:line="276" w:lineRule="auto"/>
        <w:ind w:left="294" w:hanging="308"/>
        <w:jc w:val="both"/>
        <w:rPr>
          <w:rFonts w:eastAsia="Arial Narrow"/>
          <w:sz w:val="22"/>
          <w:szCs w:val="22"/>
        </w:rPr>
      </w:pPr>
      <w:r w:rsidRPr="00EB6DAA">
        <w:rPr>
          <w:rFonts w:eastAsia="Arial Narrow"/>
          <w:sz w:val="22"/>
          <w:szCs w:val="22"/>
        </w:rPr>
        <w:t>Dla uniknięcia wątpliwości Strony zgodnie oświadczają, że przy dochodzeniu kar umownych Zamawiający nie ma obowiązku wykazywania poniesionej szkody lub utraconych korzyści oraz, że postanowienia dotyczące kar umownych mają zastosowanie także do zakresu opcjonalnego Umowy,</w:t>
      </w:r>
      <w:r w:rsidRPr="00EB6DAA">
        <w:rPr>
          <w:rFonts w:eastAsia="Times New Roman"/>
          <w:sz w:val="22"/>
          <w:szCs w:val="22"/>
        </w:rPr>
        <w:t xml:space="preserve"> </w:t>
      </w:r>
      <w:r w:rsidRPr="00EB6DAA">
        <w:rPr>
          <w:rFonts w:eastAsia="Arial Narrow"/>
          <w:sz w:val="22"/>
          <w:szCs w:val="22"/>
        </w:rPr>
        <w:t xml:space="preserve">z tym zastrzeżeniem, że kary umowne za prace wykonane w ramach zakresu opcjonalnego naliczane będą od wartości zakresu opcjonalnego Umowy. </w:t>
      </w:r>
    </w:p>
    <w:p w14:paraId="27232832" w14:textId="4EF4D56E" w:rsidR="0014317C" w:rsidRPr="00EB6DAA" w:rsidRDefault="0014317C" w:rsidP="00EB6DAA">
      <w:pPr>
        <w:pStyle w:val="Akapitzlist"/>
        <w:numPr>
          <w:ilvl w:val="0"/>
          <w:numId w:val="11"/>
        </w:numPr>
        <w:tabs>
          <w:tab w:val="clear" w:pos="0"/>
          <w:tab w:val="left" w:pos="367"/>
          <w:tab w:val="num" w:pos="993"/>
        </w:tabs>
        <w:spacing w:line="276" w:lineRule="auto"/>
        <w:ind w:left="294" w:hanging="308"/>
        <w:jc w:val="both"/>
        <w:rPr>
          <w:rFonts w:eastAsia="Arial Narrow"/>
          <w:sz w:val="22"/>
          <w:szCs w:val="22"/>
        </w:rPr>
      </w:pPr>
      <w:r w:rsidRPr="0014317C">
        <w:rPr>
          <w:rFonts w:eastAsia="Arial Narrow"/>
          <w:sz w:val="22"/>
          <w:szCs w:val="22"/>
        </w:rPr>
        <w:t>Wykonawca zobowiązuje się do samodzielnego raportowania Zamawiającemu każdego przypadku naruszenia SLA w terminie 24 godzin od jego wystąpienia, wraz z analizą przyczyny i planem naprawczym. Brak takiego raportu jest traktowany jako odrębne naruszenie Umowy uprawniające Zamawiającego do naliczenia kary umownej w wysokości 2 000 zł za każdy przypadek nieraportowanego naruszenia SLA</w:t>
      </w:r>
    </w:p>
    <w:p w14:paraId="5682A00A" w14:textId="77777777" w:rsidR="00A47721" w:rsidRPr="00EB6DAA" w:rsidRDefault="00396580" w:rsidP="005E199F">
      <w:pPr>
        <w:keepNext/>
        <w:spacing w:before="120" w:after="0" w:line="276" w:lineRule="auto"/>
        <w:jc w:val="center"/>
        <w:outlineLvl w:val="0"/>
        <w:rPr>
          <w:rFonts w:eastAsia="Arial Narrow" w:cs="Arial"/>
          <w:b/>
          <w:lang w:eastAsia="pl-PL"/>
        </w:rPr>
      </w:pPr>
      <w:r w:rsidRPr="00EB6DAA">
        <w:rPr>
          <w:rFonts w:eastAsia="Arial Narrow" w:cs="Arial"/>
          <w:b/>
          <w:lang w:eastAsia="pl-PL"/>
        </w:rPr>
        <w:t>11. Poufność danych i informacji</w:t>
      </w:r>
    </w:p>
    <w:p w14:paraId="73D5935E" w14:textId="77777777" w:rsidR="00EB6DAA" w:rsidRPr="00EB6DAA" w:rsidRDefault="00396580" w:rsidP="00EB6DAA">
      <w:pPr>
        <w:pStyle w:val="Akapitzlist"/>
        <w:numPr>
          <w:ilvl w:val="0"/>
          <w:numId w:val="31"/>
        </w:numPr>
        <w:tabs>
          <w:tab w:val="left" w:pos="367"/>
        </w:tabs>
        <w:spacing w:line="276" w:lineRule="auto"/>
        <w:ind w:left="308"/>
        <w:jc w:val="both"/>
        <w:rPr>
          <w:rFonts w:eastAsia="Arial Narrow"/>
          <w:sz w:val="22"/>
          <w:szCs w:val="22"/>
        </w:rPr>
      </w:pPr>
      <w:r w:rsidRPr="00EB6DAA">
        <w:rPr>
          <w:rFonts w:eastAsia="Arial Narrow"/>
          <w:sz w:val="22"/>
          <w:szCs w:val="22"/>
        </w:rPr>
        <w:t>Wykonawca zobowiązuje się do zachowania w poufności wszystkich informacji dotyczących Zamawiającego oraz jego pracowników i podmiotów z Zamawiającym współpracujących, jakie Wykonawca uzyska w toku realizacji Umowy.</w:t>
      </w:r>
    </w:p>
    <w:p w14:paraId="3F0B733A" w14:textId="77777777" w:rsidR="00EB6DAA" w:rsidRPr="00EB6DAA" w:rsidRDefault="00396580" w:rsidP="00EB6DAA">
      <w:pPr>
        <w:pStyle w:val="Akapitzlist"/>
        <w:numPr>
          <w:ilvl w:val="0"/>
          <w:numId w:val="31"/>
        </w:numPr>
        <w:tabs>
          <w:tab w:val="left" w:pos="367"/>
        </w:tabs>
        <w:spacing w:line="276" w:lineRule="auto"/>
        <w:ind w:left="308"/>
        <w:jc w:val="both"/>
        <w:rPr>
          <w:rFonts w:eastAsia="Arial Narrow"/>
          <w:sz w:val="22"/>
          <w:szCs w:val="22"/>
        </w:rPr>
      </w:pPr>
      <w:r w:rsidRPr="00EB6DAA">
        <w:rPr>
          <w:rFonts w:eastAsia="Arial Narrow"/>
          <w:sz w:val="22"/>
          <w:szCs w:val="22"/>
        </w:rPr>
        <w:t>Wszelkie informacje o Zamawiającym uzyskane przez Wykonawcę w związku z realizacją Przedmiotu Umowy mogą być wykorzyst</w:t>
      </w:r>
      <w:r w:rsidR="00EB6DAA" w:rsidRPr="00EB6DAA">
        <w:rPr>
          <w:rFonts w:eastAsia="Arial Narrow"/>
          <w:sz w:val="22"/>
          <w:szCs w:val="22"/>
        </w:rPr>
        <w:t>ane tylko w celu jego wykonania.</w:t>
      </w:r>
    </w:p>
    <w:p w14:paraId="0F18BFB0" w14:textId="4A9B334A" w:rsidR="00A47721" w:rsidRPr="00EB6DAA" w:rsidRDefault="00396580" w:rsidP="00EB6DAA">
      <w:pPr>
        <w:pStyle w:val="Akapitzlist"/>
        <w:numPr>
          <w:ilvl w:val="0"/>
          <w:numId w:val="31"/>
        </w:numPr>
        <w:tabs>
          <w:tab w:val="left" w:pos="367"/>
        </w:tabs>
        <w:spacing w:line="276" w:lineRule="auto"/>
        <w:ind w:left="308"/>
        <w:jc w:val="both"/>
        <w:rPr>
          <w:rFonts w:eastAsia="Arial Narrow"/>
          <w:sz w:val="22"/>
          <w:szCs w:val="22"/>
        </w:rPr>
      </w:pPr>
      <w:r w:rsidRPr="00EB6DAA">
        <w:rPr>
          <w:rFonts w:eastAsia="Arial Narrow"/>
          <w:sz w:val="22"/>
          <w:szCs w:val="22"/>
        </w:rPr>
        <w:t>Obowiązek określony w ust. 1 i 2 nie dotyczy:</w:t>
      </w:r>
    </w:p>
    <w:p w14:paraId="3AFD2AAA" w14:textId="77777777" w:rsidR="006B0906" w:rsidRDefault="00396580" w:rsidP="006B0906">
      <w:pPr>
        <w:pStyle w:val="Akapitzlist"/>
        <w:numPr>
          <w:ilvl w:val="1"/>
          <w:numId w:val="31"/>
        </w:numPr>
        <w:tabs>
          <w:tab w:val="left" w:pos="367"/>
        </w:tabs>
        <w:spacing w:line="276" w:lineRule="auto"/>
        <w:ind w:hanging="654"/>
        <w:jc w:val="both"/>
        <w:rPr>
          <w:rFonts w:eastAsia="Arial Narrow"/>
          <w:sz w:val="22"/>
          <w:szCs w:val="22"/>
        </w:rPr>
      </w:pPr>
      <w:r w:rsidRPr="00EB6DAA">
        <w:rPr>
          <w:rFonts w:eastAsia="Arial Narrow"/>
          <w:sz w:val="22"/>
          <w:szCs w:val="22"/>
        </w:rPr>
        <w:t>informacji publicznie dostępnych,</w:t>
      </w:r>
    </w:p>
    <w:p w14:paraId="44B222F7" w14:textId="77777777" w:rsidR="006B0906" w:rsidRDefault="00396580" w:rsidP="006B0906">
      <w:pPr>
        <w:pStyle w:val="Akapitzlist"/>
        <w:numPr>
          <w:ilvl w:val="1"/>
          <w:numId w:val="31"/>
        </w:numPr>
        <w:tabs>
          <w:tab w:val="left" w:pos="367"/>
        </w:tabs>
        <w:spacing w:line="276" w:lineRule="auto"/>
        <w:ind w:hanging="654"/>
        <w:jc w:val="both"/>
        <w:rPr>
          <w:rFonts w:eastAsia="Arial Narrow"/>
          <w:sz w:val="22"/>
          <w:szCs w:val="22"/>
        </w:rPr>
      </w:pPr>
      <w:r w:rsidRPr="006B0906">
        <w:rPr>
          <w:rFonts w:eastAsia="Arial Narrow"/>
          <w:sz w:val="22"/>
          <w:szCs w:val="22"/>
        </w:rPr>
        <w:t>informacji, które były znane Stronie przed otrzymaniem od drugiej Strony i nie były objęte zobowiązaniem do poufności względem jakiegokolwiek podmiotu,</w:t>
      </w:r>
    </w:p>
    <w:p w14:paraId="44FBC018" w14:textId="4806B748" w:rsidR="00A47721" w:rsidRPr="006B0906" w:rsidRDefault="00396580" w:rsidP="006B0906">
      <w:pPr>
        <w:pStyle w:val="Akapitzlist"/>
        <w:numPr>
          <w:ilvl w:val="1"/>
          <w:numId w:val="31"/>
        </w:numPr>
        <w:tabs>
          <w:tab w:val="left" w:pos="367"/>
        </w:tabs>
        <w:spacing w:line="276" w:lineRule="auto"/>
        <w:ind w:hanging="654"/>
        <w:jc w:val="both"/>
        <w:rPr>
          <w:rFonts w:eastAsia="Arial Narrow"/>
          <w:sz w:val="22"/>
          <w:szCs w:val="22"/>
        </w:rPr>
      </w:pPr>
      <w:r w:rsidRPr="006B0906">
        <w:rPr>
          <w:rFonts w:eastAsia="Arial Narrow"/>
          <w:sz w:val="22"/>
          <w:szCs w:val="22"/>
        </w:rPr>
        <w:t>obowiązku ujawnienia wynikającego z przepisów powszechnie obowiązujących.</w:t>
      </w:r>
      <w:bookmarkStart w:id="2" w:name="page5"/>
      <w:bookmarkEnd w:id="2"/>
    </w:p>
    <w:p w14:paraId="34CFC1FB" w14:textId="77777777" w:rsidR="00EB6DAA" w:rsidRPr="00EB6DAA" w:rsidRDefault="00396580" w:rsidP="00EB6DAA">
      <w:pPr>
        <w:pStyle w:val="Akapitzlist"/>
        <w:numPr>
          <w:ilvl w:val="0"/>
          <w:numId w:val="31"/>
        </w:numPr>
        <w:tabs>
          <w:tab w:val="left" w:pos="367"/>
        </w:tabs>
        <w:spacing w:line="276" w:lineRule="auto"/>
        <w:ind w:left="308"/>
        <w:jc w:val="both"/>
        <w:rPr>
          <w:rFonts w:eastAsia="Arial Narrow"/>
          <w:sz w:val="22"/>
          <w:szCs w:val="22"/>
        </w:rPr>
      </w:pPr>
      <w:r w:rsidRPr="00EB6DAA">
        <w:rPr>
          <w:rFonts w:eastAsia="Arial Narrow"/>
          <w:sz w:val="22"/>
          <w:szCs w:val="22"/>
        </w:rPr>
        <w:t>Zobowiązanie do zachowania poufności nie stoi na przeszkodzie ujawnieniu informacji na uprawnione żądanie sądu lub organu administracji oraz w postępowaniu sądowym lub administracyjnym, jeżeli jest to potrzebne dla jego rozstrzygnięcia i przy zachowaniu możliwych środków ochrony ujawnianych informacji przed ich publicznym rozpowszechnieniem – po uprzednim pisemnym poinformowaniu drugiej Strony o żądaniu ujawnienia.</w:t>
      </w:r>
    </w:p>
    <w:p w14:paraId="6F54A05D" w14:textId="77777777" w:rsidR="00EB6DAA" w:rsidRPr="00EB6DAA" w:rsidRDefault="00396580" w:rsidP="00EB6DAA">
      <w:pPr>
        <w:pStyle w:val="Akapitzlist"/>
        <w:numPr>
          <w:ilvl w:val="0"/>
          <w:numId w:val="31"/>
        </w:numPr>
        <w:tabs>
          <w:tab w:val="left" w:pos="367"/>
        </w:tabs>
        <w:spacing w:line="276" w:lineRule="auto"/>
        <w:ind w:left="308"/>
        <w:jc w:val="both"/>
        <w:rPr>
          <w:rFonts w:eastAsia="Arial Narrow"/>
          <w:sz w:val="22"/>
          <w:szCs w:val="22"/>
        </w:rPr>
      </w:pPr>
      <w:r w:rsidRPr="00EB6DAA">
        <w:rPr>
          <w:rFonts w:eastAsia="Arial Narrow"/>
          <w:sz w:val="22"/>
          <w:szCs w:val="22"/>
        </w:rPr>
        <w:t>Wykonawca odpowiada za podjęcie i zapewnienie wszelkich niezbędnych środków zapewniających dochowanie zasady poufności, określonej w ust. 1 i 2, przez swoich pracowników i Podwykonawców.</w:t>
      </w:r>
    </w:p>
    <w:p w14:paraId="40E5BF0F" w14:textId="77777777" w:rsidR="00EB6DAA" w:rsidRPr="00EB6DAA" w:rsidRDefault="00396580" w:rsidP="00EB6DAA">
      <w:pPr>
        <w:pStyle w:val="Akapitzlist"/>
        <w:numPr>
          <w:ilvl w:val="0"/>
          <w:numId w:val="31"/>
        </w:numPr>
        <w:tabs>
          <w:tab w:val="left" w:pos="367"/>
        </w:tabs>
        <w:spacing w:line="276" w:lineRule="auto"/>
        <w:ind w:left="308"/>
        <w:jc w:val="both"/>
        <w:rPr>
          <w:rFonts w:eastAsia="Arial Narrow"/>
          <w:sz w:val="22"/>
          <w:szCs w:val="22"/>
        </w:rPr>
      </w:pPr>
      <w:r w:rsidRPr="00EB6DAA">
        <w:rPr>
          <w:rFonts w:eastAsia="Arial Narrow"/>
          <w:sz w:val="22"/>
          <w:szCs w:val="22"/>
        </w:rPr>
        <w:t>W chwili, gdy dane, w których posiadanie wszedł Wykonawca nie będą już konieczne do realizacji Umowy, a także na każde żądanie Zamawiającego, Wykonawca zwróci Zamawiającemu wszelkie nośniki zawierające dane lub zniszczy dane, przy zachowaniu obowiązujących w tym zakresie przepisów. W żadnym przypadku nośniki, na których znajdowały się dane nie mogą zostać udostępnione osobom trzecim bez uprzedniego usunięcia danych z takich nośników w sposób zatwierdzony przez Zamawiającego na piśmie.</w:t>
      </w:r>
    </w:p>
    <w:p w14:paraId="101ADBBE" w14:textId="77777777" w:rsidR="00EB6DAA" w:rsidRPr="00EB6DAA" w:rsidRDefault="00396580" w:rsidP="00EB6DAA">
      <w:pPr>
        <w:pStyle w:val="Akapitzlist"/>
        <w:numPr>
          <w:ilvl w:val="0"/>
          <w:numId w:val="31"/>
        </w:numPr>
        <w:tabs>
          <w:tab w:val="left" w:pos="367"/>
        </w:tabs>
        <w:spacing w:line="276" w:lineRule="auto"/>
        <w:ind w:left="308"/>
        <w:jc w:val="both"/>
        <w:rPr>
          <w:rFonts w:eastAsia="Arial Narrow"/>
          <w:sz w:val="22"/>
          <w:szCs w:val="22"/>
        </w:rPr>
      </w:pPr>
      <w:r w:rsidRPr="00EB6DAA">
        <w:rPr>
          <w:rFonts w:eastAsia="Arial Narrow"/>
          <w:sz w:val="22"/>
          <w:szCs w:val="22"/>
        </w:rPr>
        <w:t xml:space="preserve">Zamawiający powierza Wykonawcy przetwarzanie danych osobowych, przy czym przetwarzanie to będzie dokonywane wyłącznie w zakresie i w celu niezbędnym do prawidłowego wykonania niniejszej Umowy, w oparciu o postanowienia Umowy o powierzeniu przetwarzania danych osobowych, stanowiącej załącznik nr </w:t>
      </w:r>
      <w:r w:rsidRPr="00EB6DAA">
        <w:rPr>
          <w:rFonts w:eastAsia="Arial Narrow"/>
          <w:b/>
          <w:sz w:val="22"/>
          <w:szCs w:val="22"/>
        </w:rPr>
        <w:t>5</w:t>
      </w:r>
      <w:r w:rsidRPr="00EB6DAA">
        <w:rPr>
          <w:rFonts w:eastAsia="Arial Narrow"/>
          <w:sz w:val="22"/>
          <w:szCs w:val="22"/>
        </w:rPr>
        <w:t xml:space="preserve"> do niniejszej Umowy.</w:t>
      </w:r>
    </w:p>
    <w:p w14:paraId="6AB120A9" w14:textId="77777777" w:rsidR="00EB6DAA" w:rsidRPr="00EB6DAA" w:rsidRDefault="00396580" w:rsidP="00EB6DAA">
      <w:pPr>
        <w:pStyle w:val="Akapitzlist"/>
        <w:numPr>
          <w:ilvl w:val="0"/>
          <w:numId w:val="31"/>
        </w:numPr>
        <w:tabs>
          <w:tab w:val="left" w:pos="367"/>
        </w:tabs>
        <w:spacing w:line="276" w:lineRule="auto"/>
        <w:ind w:left="308"/>
        <w:jc w:val="both"/>
        <w:rPr>
          <w:rFonts w:eastAsia="Arial Narrow"/>
          <w:sz w:val="22"/>
          <w:szCs w:val="22"/>
        </w:rPr>
      </w:pPr>
      <w:r w:rsidRPr="00EB6DAA">
        <w:rPr>
          <w:rFonts w:eastAsia="Arial Narrow"/>
          <w:sz w:val="22"/>
          <w:szCs w:val="22"/>
        </w:rPr>
        <w:lastRenderedPageBreak/>
        <w:t>Przetwarzanie przez Wykonawcę danych osobowych w zakresie oraz celach innych niż wyraźnie wskazane powyższymi postanowieniami nie jest objęte upoważnieniem udzielanym w treści niniejszej Umowy.</w:t>
      </w:r>
    </w:p>
    <w:p w14:paraId="2C7675C8" w14:textId="3D363A3A" w:rsidR="00A47721" w:rsidRPr="00EB6DAA" w:rsidRDefault="00396580" w:rsidP="00EB6DAA">
      <w:pPr>
        <w:pStyle w:val="Akapitzlist"/>
        <w:numPr>
          <w:ilvl w:val="0"/>
          <w:numId w:val="31"/>
        </w:numPr>
        <w:tabs>
          <w:tab w:val="left" w:pos="367"/>
        </w:tabs>
        <w:spacing w:line="276" w:lineRule="auto"/>
        <w:ind w:left="308"/>
        <w:jc w:val="both"/>
        <w:rPr>
          <w:rFonts w:eastAsia="Arial Narrow"/>
          <w:sz w:val="22"/>
          <w:szCs w:val="22"/>
        </w:rPr>
      </w:pPr>
      <w:r w:rsidRPr="00EB6DAA">
        <w:rPr>
          <w:rFonts w:eastAsia="Arial Narrow"/>
          <w:sz w:val="22"/>
          <w:szCs w:val="22"/>
        </w:rPr>
        <w:t xml:space="preserve">W przypadku powierzenia prac związanych z eksploatacją, utrzymaniem, aktualizacją, rozbudową i rozwojem Oprogramowania podmiotom trzecim </w:t>
      </w:r>
      <w:r w:rsidR="008F7106">
        <w:rPr>
          <w:rFonts w:eastAsia="Arial Narrow"/>
          <w:sz w:val="22"/>
          <w:szCs w:val="22"/>
        </w:rPr>
        <w:t>Wykonawca</w:t>
      </w:r>
      <w:r w:rsidR="008F7106" w:rsidRPr="00EB6DAA">
        <w:rPr>
          <w:rFonts w:eastAsia="Arial Narrow"/>
          <w:sz w:val="22"/>
          <w:szCs w:val="22"/>
        </w:rPr>
        <w:t xml:space="preserve"> </w:t>
      </w:r>
      <w:r w:rsidRPr="00EB6DAA">
        <w:rPr>
          <w:rFonts w:eastAsia="Arial Narrow"/>
          <w:sz w:val="22"/>
          <w:szCs w:val="22"/>
        </w:rPr>
        <w:t>zobowiązuje się nałożyć na te podmioty obowiązek zachowania poufności przekazywanych danych i informacji, w tym Kodów źródłowych.</w:t>
      </w:r>
    </w:p>
    <w:p w14:paraId="5791317A" w14:textId="65604FAA"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 xml:space="preserve">12. </w:t>
      </w:r>
      <w:r w:rsidR="00323075">
        <w:rPr>
          <w:rFonts w:eastAsia="Arial Narrow" w:cs="Arial"/>
          <w:b/>
          <w:lang w:eastAsia="pl-PL"/>
        </w:rPr>
        <w:t>Prawa autorskie</w:t>
      </w:r>
    </w:p>
    <w:p w14:paraId="544B7CF1" w14:textId="4D3CE98B" w:rsidR="00323075" w:rsidRPr="00207D0C" w:rsidRDefault="00615F41" w:rsidP="00323075">
      <w:pPr>
        <w:numPr>
          <w:ilvl w:val="0"/>
          <w:numId w:val="9"/>
        </w:numPr>
        <w:tabs>
          <w:tab w:val="left" w:pos="367"/>
        </w:tabs>
        <w:spacing w:after="0" w:line="276" w:lineRule="auto"/>
        <w:jc w:val="both"/>
        <w:rPr>
          <w:rFonts w:eastAsia="Arial Narrow" w:cs="Arial"/>
          <w:lang w:eastAsia="pl-PL"/>
        </w:rPr>
      </w:pPr>
      <w:r>
        <w:rPr>
          <w:rFonts w:eastAsia="Arial Narrow" w:cs="Arial"/>
          <w:lang w:eastAsia="pl-PL"/>
        </w:rPr>
        <w:t>Wykonawca</w:t>
      </w:r>
      <w:r w:rsidR="00323075" w:rsidRPr="00323075">
        <w:rPr>
          <w:rFonts w:eastAsia="Arial Narrow" w:cs="Arial"/>
          <w:lang w:eastAsia="pl-PL"/>
        </w:rPr>
        <w:t xml:space="preserve">, w ramach wynagrodzenia, określonego w niniejszej umowie, przenosi na </w:t>
      </w:r>
      <w:r w:rsidRPr="00323075">
        <w:rPr>
          <w:rFonts w:eastAsia="Arial Narrow" w:cs="Arial"/>
          <w:lang w:eastAsia="pl-PL"/>
        </w:rPr>
        <w:t>Z</w:t>
      </w:r>
      <w:r>
        <w:rPr>
          <w:rFonts w:eastAsia="Arial Narrow" w:cs="Arial"/>
          <w:lang w:eastAsia="pl-PL"/>
        </w:rPr>
        <w:t xml:space="preserve">amawiającego </w:t>
      </w:r>
      <w:r w:rsidR="00323075" w:rsidRPr="00323075">
        <w:rPr>
          <w:rFonts w:eastAsia="Arial Narrow" w:cs="Arial"/>
          <w:lang w:eastAsia="pl-PL"/>
        </w:rPr>
        <w:t xml:space="preserve">autorskie prawa majątkowe do wszelkich wytworzonych przez </w:t>
      </w:r>
      <w:r>
        <w:rPr>
          <w:rFonts w:eastAsia="Arial Narrow" w:cs="Arial"/>
          <w:lang w:eastAsia="pl-PL"/>
        </w:rPr>
        <w:t>Wykonawcę</w:t>
      </w:r>
      <w:r w:rsidR="00323075" w:rsidRPr="00323075">
        <w:rPr>
          <w:rFonts w:eastAsia="Arial Narrow" w:cs="Arial"/>
          <w:lang w:eastAsia="pl-PL"/>
        </w:rPr>
        <w:t xml:space="preserve"> w ramach realizacji niniejszej Umowy utworów w rozumieniu ustawy z dnia 4 lutego 1994 roku o prawie autorskim i prawach pokrewnych (tj. Dz. U. 2022 poz. 2509) na wszystkich polach eksploatacji, o których mowa w art. 50 oraz art. 74 ustawy o prawie autorskim i prawach pokrewnych, które obejmują w szczególności prawo do:</w:t>
      </w:r>
    </w:p>
    <w:p w14:paraId="5BAE985E" w14:textId="77777777" w:rsidR="00323075" w:rsidRPr="00207D0C" w:rsidRDefault="00323075" w:rsidP="00323075">
      <w:pPr>
        <w:pStyle w:val="Akapitzlist"/>
        <w:numPr>
          <w:ilvl w:val="1"/>
          <w:numId w:val="11"/>
        </w:numPr>
        <w:tabs>
          <w:tab w:val="left" w:pos="367"/>
        </w:tabs>
        <w:spacing w:line="276" w:lineRule="auto"/>
        <w:jc w:val="both"/>
        <w:rPr>
          <w:rFonts w:asciiTheme="minorHAnsi" w:eastAsia="Arial Narrow" w:hAnsiTheme="minorHAnsi"/>
          <w:sz w:val="22"/>
          <w:szCs w:val="22"/>
        </w:rPr>
      </w:pPr>
      <w:r w:rsidRPr="00207D0C">
        <w:rPr>
          <w:rFonts w:asciiTheme="minorHAnsi" w:eastAsia="Arial Narrow" w:hAnsiTheme="minorHAnsi"/>
          <w:sz w:val="22"/>
          <w:szCs w:val="22"/>
        </w:rPr>
        <w:t>utrwalania utworu na wszelkich nośnikach dostępnych w chwili zawarcia Umowy oraz na wszelkich nośnikach postaci cyfrowej umożliwiających eksploatację przy użyciu komputera, sieci Internet oraz różnego rodzaju technik multimedialnych;</w:t>
      </w:r>
    </w:p>
    <w:p w14:paraId="19B0E593" w14:textId="77777777" w:rsidR="00323075" w:rsidRPr="00207D0C" w:rsidRDefault="00323075" w:rsidP="00323075">
      <w:pPr>
        <w:pStyle w:val="Akapitzlist"/>
        <w:numPr>
          <w:ilvl w:val="1"/>
          <w:numId w:val="11"/>
        </w:numPr>
        <w:tabs>
          <w:tab w:val="left" w:pos="367"/>
        </w:tabs>
        <w:spacing w:line="276" w:lineRule="auto"/>
        <w:jc w:val="both"/>
        <w:rPr>
          <w:rFonts w:asciiTheme="minorHAnsi" w:eastAsia="Arial Narrow" w:hAnsiTheme="minorHAnsi"/>
          <w:sz w:val="22"/>
          <w:szCs w:val="22"/>
        </w:rPr>
      </w:pPr>
      <w:r w:rsidRPr="00207D0C">
        <w:rPr>
          <w:rFonts w:eastAsia="Arial Narrow"/>
          <w:sz w:val="22"/>
          <w:szCs w:val="22"/>
        </w:rPr>
        <w:t>zwielokrotniania utworu przy użyciu wszelkich technik dostępnych w chwili zawarcia Umowy (w tym techniki offsetowej, kserograficznej, cyfrowej, audiowizualnej) na nośnikach, o których mowa w ust. 1.1;</w:t>
      </w:r>
    </w:p>
    <w:p w14:paraId="40639600" w14:textId="77777777" w:rsidR="00323075" w:rsidRPr="00207D0C" w:rsidRDefault="00323075" w:rsidP="00323075">
      <w:pPr>
        <w:pStyle w:val="Akapitzlist"/>
        <w:numPr>
          <w:ilvl w:val="1"/>
          <w:numId w:val="11"/>
        </w:numPr>
        <w:tabs>
          <w:tab w:val="left" w:pos="367"/>
        </w:tabs>
        <w:spacing w:line="276" w:lineRule="auto"/>
        <w:jc w:val="both"/>
        <w:rPr>
          <w:rFonts w:asciiTheme="minorHAnsi" w:eastAsia="Arial Narrow" w:hAnsiTheme="minorHAnsi"/>
          <w:sz w:val="22"/>
          <w:szCs w:val="22"/>
        </w:rPr>
      </w:pPr>
      <w:r w:rsidRPr="00207D0C">
        <w:rPr>
          <w:rFonts w:eastAsia="Arial Narrow"/>
          <w:sz w:val="22"/>
          <w:szCs w:val="22"/>
        </w:rPr>
        <w:t>wprowadzanie do obrotu;</w:t>
      </w:r>
    </w:p>
    <w:p w14:paraId="0C62802B" w14:textId="77777777" w:rsidR="00323075" w:rsidRPr="00207D0C" w:rsidRDefault="00323075" w:rsidP="00323075">
      <w:pPr>
        <w:pStyle w:val="Akapitzlist"/>
        <w:numPr>
          <w:ilvl w:val="1"/>
          <w:numId w:val="11"/>
        </w:numPr>
        <w:tabs>
          <w:tab w:val="left" w:pos="367"/>
        </w:tabs>
        <w:spacing w:line="276" w:lineRule="auto"/>
        <w:jc w:val="both"/>
        <w:rPr>
          <w:rFonts w:asciiTheme="minorHAnsi" w:eastAsia="Arial Narrow" w:hAnsiTheme="minorHAnsi"/>
          <w:sz w:val="22"/>
          <w:szCs w:val="22"/>
        </w:rPr>
      </w:pPr>
      <w:r w:rsidRPr="00207D0C">
        <w:rPr>
          <w:rFonts w:eastAsia="Arial Narrow"/>
          <w:sz w:val="22"/>
          <w:szCs w:val="22"/>
        </w:rPr>
        <w:t>wprowadzanie do dowolnego rodzaju pamięci trwałej komputera oraz do pamięci nietrwałej;</w:t>
      </w:r>
    </w:p>
    <w:p w14:paraId="1FBF7D1E" w14:textId="77777777" w:rsidR="00323075" w:rsidRPr="00207D0C" w:rsidRDefault="00323075" w:rsidP="00323075">
      <w:pPr>
        <w:pStyle w:val="Akapitzlist"/>
        <w:numPr>
          <w:ilvl w:val="1"/>
          <w:numId w:val="11"/>
        </w:numPr>
        <w:tabs>
          <w:tab w:val="left" w:pos="367"/>
        </w:tabs>
        <w:spacing w:line="276" w:lineRule="auto"/>
        <w:jc w:val="both"/>
        <w:rPr>
          <w:rFonts w:asciiTheme="minorHAnsi" w:eastAsia="Arial Narrow" w:hAnsiTheme="minorHAnsi"/>
          <w:sz w:val="22"/>
          <w:szCs w:val="22"/>
        </w:rPr>
      </w:pPr>
      <w:r w:rsidRPr="00207D0C">
        <w:rPr>
          <w:rFonts w:eastAsia="Arial Narrow"/>
          <w:sz w:val="22"/>
          <w:szCs w:val="22"/>
        </w:rPr>
        <w:t>najem lub dzierżawa zwielokrotnień utworu bez względu na formę i technikę ich utrwalenia i zwielokrotnienia oraz na zastosowany nośnik materialny lub jego brak;</w:t>
      </w:r>
    </w:p>
    <w:p w14:paraId="5950A42A" w14:textId="77777777" w:rsidR="00323075" w:rsidRPr="00207D0C" w:rsidRDefault="00323075" w:rsidP="00323075">
      <w:pPr>
        <w:pStyle w:val="Akapitzlist"/>
        <w:numPr>
          <w:ilvl w:val="1"/>
          <w:numId w:val="11"/>
        </w:numPr>
        <w:tabs>
          <w:tab w:val="left" w:pos="367"/>
        </w:tabs>
        <w:spacing w:line="276" w:lineRule="auto"/>
        <w:jc w:val="both"/>
        <w:rPr>
          <w:rFonts w:asciiTheme="minorHAnsi" w:eastAsia="Arial Narrow" w:hAnsiTheme="minorHAnsi"/>
          <w:sz w:val="22"/>
          <w:szCs w:val="22"/>
        </w:rPr>
      </w:pPr>
      <w:r w:rsidRPr="00207D0C">
        <w:rPr>
          <w:rFonts w:eastAsia="Arial Narrow"/>
          <w:sz w:val="22"/>
          <w:szCs w:val="22"/>
        </w:rPr>
        <w:t>nadawanie utworu za pomocą wizji przewodowej albo bezprzewodowej przez stację naziemną lub za pośrednictwem satelity;</w:t>
      </w:r>
    </w:p>
    <w:p w14:paraId="57CD7272" w14:textId="77777777" w:rsidR="00323075" w:rsidRPr="00207D0C" w:rsidRDefault="00323075" w:rsidP="00323075">
      <w:pPr>
        <w:pStyle w:val="Akapitzlist"/>
        <w:numPr>
          <w:ilvl w:val="1"/>
          <w:numId w:val="11"/>
        </w:numPr>
        <w:tabs>
          <w:tab w:val="left" w:pos="367"/>
        </w:tabs>
        <w:spacing w:line="276" w:lineRule="auto"/>
        <w:jc w:val="both"/>
        <w:rPr>
          <w:rFonts w:asciiTheme="minorHAnsi" w:eastAsia="Arial Narrow" w:hAnsiTheme="minorHAnsi"/>
          <w:sz w:val="22"/>
          <w:szCs w:val="22"/>
        </w:rPr>
      </w:pPr>
      <w:r w:rsidRPr="00207D0C">
        <w:rPr>
          <w:rFonts w:eastAsia="Arial Narrow"/>
          <w:sz w:val="22"/>
          <w:szCs w:val="22"/>
        </w:rPr>
        <w:t>publiczne udostępnianie utworu w taki sposób, aby każdy mógł mieć do nich dostęp w miejscu i w czasie przez siebie wybranym;</w:t>
      </w:r>
    </w:p>
    <w:p w14:paraId="0ED8F6A5" w14:textId="77777777" w:rsidR="00323075" w:rsidRPr="00207D0C" w:rsidRDefault="00323075" w:rsidP="00323075">
      <w:pPr>
        <w:pStyle w:val="Akapitzlist"/>
        <w:numPr>
          <w:ilvl w:val="1"/>
          <w:numId w:val="11"/>
        </w:numPr>
        <w:tabs>
          <w:tab w:val="left" w:pos="367"/>
        </w:tabs>
        <w:spacing w:line="276" w:lineRule="auto"/>
        <w:jc w:val="both"/>
        <w:rPr>
          <w:rFonts w:asciiTheme="minorHAnsi" w:eastAsia="Arial Narrow" w:hAnsiTheme="minorHAnsi"/>
          <w:sz w:val="22"/>
          <w:szCs w:val="22"/>
        </w:rPr>
      </w:pPr>
      <w:r w:rsidRPr="00207D0C">
        <w:rPr>
          <w:rFonts w:eastAsia="Arial Narrow"/>
          <w:b/>
          <w:bCs/>
          <w:sz w:val="22"/>
          <w:szCs w:val="22"/>
        </w:rPr>
        <w:t>prawo do zwielokrotniania kodu źródłowego a także dekompilacji, włączając w to prawo do trwałego lub czasowego zwielokrotniania w całości lub w części bez ograniczania warunków dopuszczalności tych czynności, w szczególności w celu wykorzystania dla celów współdziałania z oprogramowaniem komputerowym lub innych form korzystania;</w:t>
      </w:r>
    </w:p>
    <w:p w14:paraId="7BA02199" w14:textId="77777777" w:rsidR="00323075" w:rsidRPr="00207D0C" w:rsidRDefault="00323075" w:rsidP="00323075">
      <w:pPr>
        <w:pStyle w:val="Akapitzlist"/>
        <w:numPr>
          <w:ilvl w:val="1"/>
          <w:numId w:val="11"/>
        </w:numPr>
        <w:tabs>
          <w:tab w:val="left" w:pos="367"/>
        </w:tabs>
        <w:spacing w:line="276" w:lineRule="auto"/>
        <w:jc w:val="both"/>
        <w:rPr>
          <w:rFonts w:asciiTheme="minorHAnsi" w:eastAsia="Arial Narrow" w:hAnsiTheme="minorHAnsi"/>
          <w:sz w:val="22"/>
          <w:szCs w:val="22"/>
        </w:rPr>
      </w:pPr>
      <w:r w:rsidRPr="00207D0C">
        <w:rPr>
          <w:rFonts w:eastAsia="Arial Narrow"/>
          <w:sz w:val="22"/>
          <w:szCs w:val="22"/>
        </w:rPr>
        <w:t>prawo do tłumaczenia, przystosowywania, zmiany układu lub jakichkolwiek innych zmian w kodzie źródłowym, z zachowaniem praw osoby, która tych zmian dokonała.</w:t>
      </w:r>
    </w:p>
    <w:p w14:paraId="3CA8FC48" w14:textId="549BE4AA" w:rsidR="00323075" w:rsidRPr="00207D0C" w:rsidRDefault="00323075" w:rsidP="00323075">
      <w:pPr>
        <w:pStyle w:val="Akapitzlist"/>
        <w:numPr>
          <w:ilvl w:val="1"/>
          <w:numId w:val="11"/>
        </w:numPr>
        <w:tabs>
          <w:tab w:val="left" w:pos="367"/>
        </w:tabs>
        <w:spacing w:line="276" w:lineRule="auto"/>
        <w:jc w:val="both"/>
        <w:rPr>
          <w:rFonts w:asciiTheme="minorHAnsi" w:eastAsia="Arial Narrow" w:hAnsiTheme="minorHAnsi"/>
          <w:sz w:val="22"/>
          <w:szCs w:val="22"/>
        </w:rPr>
      </w:pPr>
      <w:r w:rsidRPr="00207D0C">
        <w:rPr>
          <w:rFonts w:eastAsia="Arial Narrow"/>
          <w:b/>
          <w:bCs/>
          <w:sz w:val="22"/>
          <w:szCs w:val="22"/>
        </w:rPr>
        <w:t>rozpowszechnienie programu komputerowego, w tym poprzez użytkowanie oprogramowania na serwerach w dowolnych lokalizacjach w systemie współużytkowania w warunkach sieci rozległej (intranet, Internet), z nieograniczoną liczbą użytkowników (klientów) oraz użytkowanie logicznych, eksploatacyjnych baz danych obsługiwanych przez oprogramowanie;</w:t>
      </w:r>
    </w:p>
    <w:p w14:paraId="3FF1C360" w14:textId="356FD8A1" w:rsidR="00323075" w:rsidRPr="00207D0C" w:rsidRDefault="00323075" w:rsidP="00323075">
      <w:pPr>
        <w:pStyle w:val="Akapitzlist"/>
        <w:numPr>
          <w:ilvl w:val="0"/>
          <w:numId w:val="9"/>
        </w:numPr>
        <w:tabs>
          <w:tab w:val="left" w:pos="308"/>
        </w:tabs>
        <w:spacing w:line="276" w:lineRule="auto"/>
        <w:jc w:val="both"/>
        <w:rPr>
          <w:rFonts w:eastAsia="Arial Narrow"/>
          <w:sz w:val="22"/>
          <w:szCs w:val="22"/>
        </w:rPr>
      </w:pPr>
      <w:r w:rsidRPr="00207D0C">
        <w:rPr>
          <w:rFonts w:eastAsia="Arial Narrow"/>
          <w:sz w:val="22"/>
          <w:szCs w:val="22"/>
        </w:rPr>
        <w:t>Przeniesienie na Z</w:t>
      </w:r>
      <w:r w:rsidR="00E80A2C">
        <w:rPr>
          <w:rFonts w:eastAsia="Arial Narrow"/>
          <w:sz w:val="22"/>
          <w:szCs w:val="22"/>
        </w:rPr>
        <w:t>amawiającego</w:t>
      </w:r>
      <w:r w:rsidRPr="00207D0C">
        <w:rPr>
          <w:rFonts w:eastAsia="Arial Narrow"/>
          <w:sz w:val="22"/>
          <w:szCs w:val="22"/>
        </w:rPr>
        <w:t xml:space="preserve"> autorskich praw majątkowych zgodnie z niniejszym paragrafem obejmować będzie także wszelkie oprogramowanie opracowane przez </w:t>
      </w:r>
      <w:r w:rsidR="00E80A2C">
        <w:rPr>
          <w:rFonts w:eastAsia="Arial Narrow"/>
          <w:sz w:val="22"/>
          <w:szCs w:val="22"/>
        </w:rPr>
        <w:t>Wykonawcę</w:t>
      </w:r>
      <w:r w:rsidRPr="00207D0C">
        <w:rPr>
          <w:rFonts w:eastAsia="Arial Narrow"/>
          <w:sz w:val="22"/>
          <w:szCs w:val="22"/>
        </w:rPr>
        <w:t xml:space="preserve"> w ramach niniejszej Umowy, funkcjonujące jako całość oraz poszczególnych jego programów i komponentów a także ich kody źródłowe, kody skompilowane, strukturę baz danych, konfigurację, dokumentację projektową, instrukcje i procedury użytkowania oraz inne dokumenty, w tym przekazane </w:t>
      </w:r>
      <w:r w:rsidR="00E80A2C">
        <w:rPr>
          <w:rFonts w:eastAsia="Arial Narrow"/>
          <w:sz w:val="22"/>
          <w:szCs w:val="22"/>
        </w:rPr>
        <w:t>Zamawiającemu</w:t>
      </w:r>
      <w:r w:rsidRPr="00207D0C">
        <w:rPr>
          <w:rFonts w:eastAsia="Arial Narrow"/>
          <w:sz w:val="22"/>
          <w:szCs w:val="22"/>
        </w:rPr>
        <w:t>.</w:t>
      </w:r>
    </w:p>
    <w:p w14:paraId="331783F0" w14:textId="4B8457E1" w:rsidR="00323075" w:rsidRPr="00207D0C" w:rsidRDefault="00E80A2C" w:rsidP="00323075">
      <w:pPr>
        <w:pStyle w:val="Akapitzlist"/>
        <w:numPr>
          <w:ilvl w:val="0"/>
          <w:numId w:val="9"/>
        </w:numPr>
        <w:tabs>
          <w:tab w:val="left" w:pos="308"/>
        </w:tabs>
        <w:spacing w:line="276" w:lineRule="auto"/>
        <w:jc w:val="both"/>
        <w:rPr>
          <w:rFonts w:eastAsia="Arial Narrow"/>
          <w:sz w:val="22"/>
          <w:szCs w:val="22"/>
        </w:rPr>
      </w:pPr>
      <w:r>
        <w:rPr>
          <w:rFonts w:eastAsia="Arial Narrow"/>
          <w:sz w:val="22"/>
          <w:szCs w:val="22"/>
        </w:rPr>
        <w:t>Wykonawca</w:t>
      </w:r>
      <w:r w:rsidR="00323075" w:rsidRPr="00207D0C">
        <w:rPr>
          <w:rFonts w:eastAsia="Arial Narrow"/>
          <w:sz w:val="22"/>
          <w:szCs w:val="22"/>
        </w:rPr>
        <w:t xml:space="preserve"> w ramach należnego wynagrodzenia przenosi na Z</w:t>
      </w:r>
      <w:r>
        <w:rPr>
          <w:rFonts w:eastAsia="Arial Narrow"/>
          <w:sz w:val="22"/>
          <w:szCs w:val="22"/>
        </w:rPr>
        <w:t xml:space="preserve">amawiającego </w:t>
      </w:r>
      <w:r w:rsidR="00323075" w:rsidRPr="00207D0C">
        <w:rPr>
          <w:rFonts w:eastAsia="Arial Narrow"/>
          <w:sz w:val="22"/>
          <w:szCs w:val="22"/>
        </w:rPr>
        <w:t xml:space="preserve">uprawnienie do wykonywania zależnego prawa autorskiego i przenoszenia tego prawa na osoby trzecie w stosunku do utworów, o których mowa w niniejszym paragrafie. Uprawnienie to obejmuje w szczególności dalsze opracowania utworów oraz ich tłumaczenia na języki obce. </w:t>
      </w:r>
      <w:r>
        <w:rPr>
          <w:rFonts w:eastAsia="Arial Narrow"/>
          <w:sz w:val="22"/>
          <w:szCs w:val="22"/>
        </w:rPr>
        <w:t xml:space="preserve">Wykonawca </w:t>
      </w:r>
      <w:r w:rsidR="00323075" w:rsidRPr="00207D0C">
        <w:rPr>
          <w:rFonts w:eastAsia="Arial Narrow"/>
          <w:sz w:val="22"/>
          <w:szCs w:val="22"/>
        </w:rPr>
        <w:t>zezwala Z</w:t>
      </w:r>
      <w:r>
        <w:rPr>
          <w:rFonts w:eastAsia="Arial Narrow"/>
          <w:sz w:val="22"/>
          <w:szCs w:val="22"/>
        </w:rPr>
        <w:t xml:space="preserve">amawiającemu </w:t>
      </w:r>
      <w:r w:rsidR="00323075" w:rsidRPr="00207D0C">
        <w:rPr>
          <w:rFonts w:eastAsia="Arial Narrow"/>
          <w:sz w:val="22"/>
          <w:szCs w:val="22"/>
        </w:rPr>
        <w:t>na wykonywanie zależnych praw autorskich, o których mowa w art. 2 ustawy z dnia 4 lutego 1994 roku do utworów wytworzonych w ramach niniejszej Umowy.</w:t>
      </w:r>
    </w:p>
    <w:p w14:paraId="5E728D98" w14:textId="50165898" w:rsidR="00323075" w:rsidRPr="00207D0C" w:rsidRDefault="00323075" w:rsidP="00323075">
      <w:pPr>
        <w:pStyle w:val="Akapitzlist"/>
        <w:numPr>
          <w:ilvl w:val="0"/>
          <w:numId w:val="9"/>
        </w:numPr>
        <w:tabs>
          <w:tab w:val="left" w:pos="308"/>
        </w:tabs>
        <w:spacing w:line="276" w:lineRule="auto"/>
        <w:jc w:val="both"/>
        <w:rPr>
          <w:rFonts w:eastAsia="Arial Narrow"/>
          <w:sz w:val="22"/>
          <w:szCs w:val="22"/>
        </w:rPr>
      </w:pPr>
      <w:r w:rsidRPr="00207D0C">
        <w:rPr>
          <w:rFonts w:eastAsia="Arial Narrow"/>
          <w:sz w:val="22"/>
          <w:szCs w:val="22"/>
        </w:rPr>
        <w:t>Przeniesienie praw autorskich, o których mowa w niniejszym paragrafie nastąpi każdorazowo z chwilą przekazania Z</w:t>
      </w:r>
      <w:r w:rsidR="00E80A2C">
        <w:rPr>
          <w:rFonts w:eastAsia="Arial Narrow"/>
          <w:sz w:val="22"/>
          <w:szCs w:val="22"/>
        </w:rPr>
        <w:t>amawiającemu</w:t>
      </w:r>
      <w:r w:rsidRPr="00207D0C">
        <w:rPr>
          <w:rFonts w:eastAsia="Arial Narrow"/>
          <w:sz w:val="22"/>
          <w:szCs w:val="22"/>
        </w:rPr>
        <w:t xml:space="preserve"> danego utworu. Przeniesienie następuje na mocy niniejszej Umowy i nie wymaga sporządzenia przez Strony dodatkowych dokumentów lub składania dodatkowych oświadczeń.</w:t>
      </w:r>
    </w:p>
    <w:p w14:paraId="23799589" w14:textId="2947BE93" w:rsidR="00323075" w:rsidRPr="00207D0C" w:rsidRDefault="00E80A2C" w:rsidP="00323075">
      <w:pPr>
        <w:pStyle w:val="Akapitzlist"/>
        <w:numPr>
          <w:ilvl w:val="0"/>
          <w:numId w:val="9"/>
        </w:numPr>
        <w:tabs>
          <w:tab w:val="left" w:pos="308"/>
        </w:tabs>
        <w:spacing w:line="276" w:lineRule="auto"/>
        <w:jc w:val="both"/>
        <w:rPr>
          <w:rFonts w:eastAsia="Arial Narrow"/>
          <w:sz w:val="22"/>
          <w:szCs w:val="22"/>
        </w:rPr>
      </w:pPr>
      <w:r>
        <w:rPr>
          <w:rFonts w:eastAsia="Arial Narrow"/>
          <w:sz w:val="22"/>
          <w:szCs w:val="22"/>
        </w:rPr>
        <w:lastRenderedPageBreak/>
        <w:t>Wykonawca</w:t>
      </w:r>
      <w:r w:rsidR="00323075" w:rsidRPr="00207D0C">
        <w:rPr>
          <w:rFonts w:eastAsia="Arial Narrow"/>
          <w:sz w:val="22"/>
          <w:szCs w:val="22"/>
        </w:rPr>
        <w:t xml:space="preserve"> oświadcza i zapewnia, że przeniesienie praw autorskich majątkowych do utworów, </w:t>
      </w:r>
      <w:r w:rsidR="00207D0C">
        <w:rPr>
          <w:rFonts w:eastAsia="Arial Narrow"/>
          <w:sz w:val="22"/>
          <w:szCs w:val="22"/>
        </w:rPr>
        <w:br/>
      </w:r>
      <w:r w:rsidR="00323075" w:rsidRPr="00207D0C">
        <w:rPr>
          <w:rFonts w:eastAsia="Arial Narrow"/>
          <w:sz w:val="22"/>
          <w:szCs w:val="22"/>
        </w:rPr>
        <w:t xml:space="preserve">ich wykorzystywanie, rozpowszechnianie lub inne czynności faktyczne i prawne odnoszące się do korzystania </w:t>
      </w:r>
      <w:r w:rsidR="00207D0C">
        <w:rPr>
          <w:rFonts w:eastAsia="Arial Narrow"/>
          <w:sz w:val="22"/>
          <w:szCs w:val="22"/>
        </w:rPr>
        <w:br/>
      </w:r>
      <w:r w:rsidR="00323075" w:rsidRPr="00207D0C">
        <w:rPr>
          <w:rFonts w:eastAsia="Arial Narrow"/>
          <w:sz w:val="22"/>
          <w:szCs w:val="22"/>
        </w:rPr>
        <w:t xml:space="preserve">z utworów, nie naruszają praw osób trzecich, w tym w szczególności praw własności intelektualnej. Utwory </w:t>
      </w:r>
      <w:r w:rsidR="00207D0C">
        <w:rPr>
          <w:rFonts w:eastAsia="Arial Narrow"/>
          <w:sz w:val="22"/>
          <w:szCs w:val="22"/>
        </w:rPr>
        <w:br/>
      </w:r>
      <w:r w:rsidR="00323075" w:rsidRPr="00207D0C">
        <w:rPr>
          <w:rFonts w:eastAsia="Arial Narrow"/>
          <w:sz w:val="22"/>
          <w:szCs w:val="22"/>
        </w:rPr>
        <w:t>w chwili wydania nie będą zawierać niedozwolonych zapożyczeń z utworów osób trzecich, nie będą obciążone żadnymi innymi prawami osób trzecich oraz będzie wolne od wad, w tym od wad prawnych.</w:t>
      </w:r>
    </w:p>
    <w:p w14:paraId="4E295E7F" w14:textId="369043C2" w:rsidR="00323075" w:rsidRPr="00207D0C" w:rsidRDefault="00323075" w:rsidP="00323075">
      <w:pPr>
        <w:pStyle w:val="Akapitzlist"/>
        <w:numPr>
          <w:ilvl w:val="0"/>
          <w:numId w:val="9"/>
        </w:numPr>
        <w:tabs>
          <w:tab w:val="left" w:pos="308"/>
        </w:tabs>
        <w:spacing w:line="276" w:lineRule="auto"/>
        <w:jc w:val="both"/>
        <w:rPr>
          <w:rFonts w:eastAsia="Arial Narrow"/>
          <w:sz w:val="22"/>
          <w:szCs w:val="22"/>
        </w:rPr>
      </w:pPr>
      <w:r w:rsidRPr="00207D0C">
        <w:rPr>
          <w:rFonts w:eastAsia="Arial Narrow"/>
          <w:sz w:val="22"/>
          <w:szCs w:val="22"/>
        </w:rPr>
        <w:t xml:space="preserve">W przypadku złożenia przez </w:t>
      </w:r>
      <w:r w:rsidR="00E80A2C">
        <w:rPr>
          <w:rFonts w:eastAsia="Arial Narrow"/>
          <w:sz w:val="22"/>
          <w:szCs w:val="22"/>
        </w:rPr>
        <w:t>Wykonawcę</w:t>
      </w:r>
      <w:r w:rsidRPr="00207D0C">
        <w:rPr>
          <w:rFonts w:eastAsia="Arial Narrow"/>
          <w:sz w:val="22"/>
          <w:szCs w:val="22"/>
        </w:rPr>
        <w:t xml:space="preserve"> niezgodnego z prawdą oświadczenia, o którym mowa </w:t>
      </w:r>
      <w:r w:rsidR="00207D0C">
        <w:rPr>
          <w:rFonts w:eastAsia="Arial Narrow"/>
          <w:sz w:val="22"/>
          <w:szCs w:val="22"/>
        </w:rPr>
        <w:br/>
      </w:r>
      <w:r w:rsidRPr="00207D0C">
        <w:rPr>
          <w:rFonts w:eastAsia="Arial Narrow"/>
          <w:sz w:val="22"/>
          <w:szCs w:val="22"/>
        </w:rPr>
        <w:t xml:space="preserve">w ust. 5 niniejszego paragrafu, </w:t>
      </w:r>
      <w:r w:rsidR="00E80A2C">
        <w:rPr>
          <w:rFonts w:eastAsia="Arial Narrow"/>
          <w:sz w:val="22"/>
          <w:szCs w:val="22"/>
        </w:rPr>
        <w:t>Wykonawc</w:t>
      </w:r>
      <w:r w:rsidRPr="00207D0C">
        <w:rPr>
          <w:rFonts w:eastAsia="Arial Narrow"/>
          <w:sz w:val="22"/>
          <w:szCs w:val="22"/>
        </w:rPr>
        <w:t>a ponosi wyłączną odpowiedzialność za naruszenie autorskich praw osobistych lub majątkowych osób trzecich, natomiast Zamawiający jest od tej odpowiedzialności zwolniony.</w:t>
      </w:r>
    </w:p>
    <w:p w14:paraId="6DD282CF" w14:textId="3A13FD05" w:rsidR="00207D0C" w:rsidRPr="00207D0C" w:rsidRDefault="00323075" w:rsidP="00207D0C">
      <w:pPr>
        <w:pStyle w:val="Akapitzlist"/>
        <w:numPr>
          <w:ilvl w:val="0"/>
          <w:numId w:val="9"/>
        </w:numPr>
        <w:tabs>
          <w:tab w:val="left" w:pos="308"/>
        </w:tabs>
        <w:spacing w:line="276" w:lineRule="auto"/>
        <w:jc w:val="both"/>
        <w:rPr>
          <w:rFonts w:eastAsia="Arial Narrow"/>
          <w:sz w:val="22"/>
          <w:szCs w:val="22"/>
        </w:rPr>
      </w:pPr>
      <w:r w:rsidRPr="00207D0C">
        <w:rPr>
          <w:rFonts w:eastAsia="Arial Narrow"/>
          <w:sz w:val="22"/>
          <w:szCs w:val="22"/>
        </w:rPr>
        <w:t xml:space="preserve">W przypadku zgłoszenia przez osoby trzecie roszczeń opartych na zarzucie, że korzystanie z utworów uzyskanych przez </w:t>
      </w:r>
      <w:r w:rsidR="00E80A2C">
        <w:rPr>
          <w:rFonts w:eastAsia="Arial Narrow"/>
          <w:sz w:val="22"/>
          <w:szCs w:val="22"/>
        </w:rPr>
        <w:t>Zamawiającego</w:t>
      </w:r>
      <w:r w:rsidRPr="00207D0C">
        <w:rPr>
          <w:rFonts w:eastAsia="Arial Narrow"/>
          <w:sz w:val="22"/>
          <w:szCs w:val="22"/>
        </w:rPr>
        <w:t xml:space="preserve"> na podstawie niniejszej Umowy przez </w:t>
      </w:r>
      <w:r w:rsidR="00E80A2C" w:rsidRPr="00207D0C">
        <w:rPr>
          <w:rFonts w:eastAsia="Arial Narrow"/>
          <w:sz w:val="22"/>
          <w:szCs w:val="22"/>
        </w:rPr>
        <w:t>Z</w:t>
      </w:r>
      <w:r w:rsidR="00E80A2C">
        <w:rPr>
          <w:rFonts w:eastAsia="Arial Narrow"/>
          <w:sz w:val="22"/>
          <w:szCs w:val="22"/>
        </w:rPr>
        <w:t xml:space="preserve">amawiającego </w:t>
      </w:r>
      <w:r w:rsidRPr="00207D0C">
        <w:rPr>
          <w:rFonts w:eastAsia="Arial Narrow"/>
          <w:sz w:val="22"/>
          <w:szCs w:val="22"/>
        </w:rPr>
        <w:t>lub jego następców prawnych narusza prawa własności intelektualnej przysługujące tym osobom, Z</w:t>
      </w:r>
      <w:r w:rsidR="00E80A2C">
        <w:rPr>
          <w:rFonts w:eastAsia="Arial Narrow"/>
          <w:sz w:val="22"/>
          <w:szCs w:val="22"/>
        </w:rPr>
        <w:t xml:space="preserve">amawiający </w:t>
      </w:r>
      <w:r w:rsidRPr="00207D0C">
        <w:rPr>
          <w:rFonts w:eastAsia="Arial Narrow"/>
          <w:sz w:val="22"/>
          <w:szCs w:val="22"/>
        </w:rPr>
        <w:t xml:space="preserve">poinformuje </w:t>
      </w:r>
      <w:r w:rsidR="00E80A2C">
        <w:rPr>
          <w:rFonts w:eastAsia="Arial Narrow"/>
          <w:sz w:val="22"/>
          <w:szCs w:val="22"/>
        </w:rPr>
        <w:t xml:space="preserve">Wykonawcę </w:t>
      </w:r>
      <w:r w:rsidR="00E80A2C">
        <w:rPr>
          <w:rFonts w:eastAsia="Arial Narrow"/>
          <w:sz w:val="22"/>
          <w:szCs w:val="22"/>
        </w:rPr>
        <w:br/>
      </w:r>
      <w:r w:rsidRPr="00207D0C">
        <w:rPr>
          <w:rFonts w:eastAsia="Arial Narrow"/>
          <w:sz w:val="22"/>
          <w:szCs w:val="22"/>
        </w:rPr>
        <w:t xml:space="preserve">o takich roszczeniach, a </w:t>
      </w:r>
      <w:r w:rsidR="00E80A2C">
        <w:rPr>
          <w:rFonts w:eastAsia="Arial Narrow"/>
          <w:sz w:val="22"/>
          <w:szCs w:val="22"/>
        </w:rPr>
        <w:t>Wykonawca</w:t>
      </w:r>
      <w:r w:rsidRPr="00207D0C">
        <w:rPr>
          <w:rFonts w:eastAsia="Arial Narrow"/>
          <w:sz w:val="22"/>
          <w:szCs w:val="22"/>
        </w:rPr>
        <w:t xml:space="preserve"> podejmie niezbędne działania, mające na celu zażegnanie sporu </w:t>
      </w:r>
      <w:r w:rsidR="00E80A2C">
        <w:rPr>
          <w:rFonts w:eastAsia="Arial Narrow"/>
          <w:sz w:val="22"/>
          <w:szCs w:val="22"/>
        </w:rPr>
        <w:br/>
      </w:r>
      <w:r w:rsidRPr="00207D0C">
        <w:rPr>
          <w:rFonts w:eastAsia="Arial Narrow"/>
          <w:sz w:val="22"/>
          <w:szCs w:val="22"/>
        </w:rPr>
        <w:t xml:space="preserve">lub wyjaśnienie okoliczności faktycznych związanych ze zgłoszonym żądaniem i ewentualnie, przy uznaniu roszczenia za zasadne, poniesie w związku z tym wszystkie koszty. W szczególności, w przypadku wytoczenia </w:t>
      </w:r>
      <w:r w:rsidR="00E80A2C">
        <w:rPr>
          <w:rFonts w:eastAsia="Arial Narrow"/>
          <w:sz w:val="22"/>
          <w:szCs w:val="22"/>
        </w:rPr>
        <w:br/>
      </w:r>
      <w:r w:rsidRPr="00207D0C">
        <w:rPr>
          <w:rFonts w:eastAsia="Arial Narrow"/>
          <w:sz w:val="22"/>
          <w:szCs w:val="22"/>
        </w:rPr>
        <w:t xml:space="preserve">w związku z tym przeciwko </w:t>
      </w:r>
      <w:r w:rsidR="00E80A2C">
        <w:rPr>
          <w:rFonts w:eastAsia="Arial Narrow"/>
          <w:sz w:val="22"/>
          <w:szCs w:val="22"/>
        </w:rPr>
        <w:t>Zamawiającemu</w:t>
      </w:r>
      <w:r w:rsidRPr="00207D0C">
        <w:rPr>
          <w:rFonts w:eastAsia="Arial Narrow"/>
          <w:sz w:val="22"/>
          <w:szCs w:val="22"/>
        </w:rPr>
        <w:t xml:space="preserve"> lub jego następcy prawnemu powództwa z tytułu naruszenia praw własności intelektualnej, </w:t>
      </w:r>
      <w:r w:rsidR="00E80A2C">
        <w:rPr>
          <w:rFonts w:eastAsia="Arial Narrow"/>
          <w:sz w:val="22"/>
          <w:szCs w:val="22"/>
        </w:rPr>
        <w:t>Wykonawca</w:t>
      </w:r>
      <w:r w:rsidRPr="00207D0C">
        <w:rPr>
          <w:rFonts w:eastAsia="Arial Narrow"/>
          <w:sz w:val="22"/>
          <w:szCs w:val="22"/>
        </w:rPr>
        <w:t xml:space="preserve"> przystąpi do postępowania w charakterze strony pozwanej, a w razie braku takiej możliwości wystąpi z interwencją uboczną po stronie pozwanej oraz, w przypadku uznania zgłoszonego żądania za zasadne na mocy prawomocnego orzeczenia wydanego przez Sąd lub inny upoważniony organ pokryje wszelkie zasądzone prawomocnie koszty i odszkodowania, w tym koszty obsługi prawnej zasądzone od Zamawiającego lub jego następców prawnych.</w:t>
      </w:r>
    </w:p>
    <w:p w14:paraId="13A50496" w14:textId="214A06ED" w:rsidR="00A47721" w:rsidRPr="00207D0C" w:rsidRDefault="00396580" w:rsidP="00207D0C">
      <w:pPr>
        <w:pStyle w:val="Akapitzlist"/>
        <w:numPr>
          <w:ilvl w:val="0"/>
          <w:numId w:val="9"/>
        </w:numPr>
        <w:tabs>
          <w:tab w:val="left" w:pos="308"/>
        </w:tabs>
        <w:spacing w:line="276" w:lineRule="auto"/>
        <w:jc w:val="both"/>
        <w:rPr>
          <w:rFonts w:eastAsia="Arial Narrow"/>
          <w:sz w:val="22"/>
          <w:szCs w:val="22"/>
        </w:rPr>
      </w:pPr>
      <w:r w:rsidRPr="00207D0C">
        <w:rPr>
          <w:rFonts w:eastAsia="Arial Narrow"/>
          <w:sz w:val="22"/>
          <w:szCs w:val="22"/>
        </w:rPr>
        <w:t xml:space="preserve">Wykonawca jest odpowiedzialny względem Zamawiającego za wszelkie wady prawne Oprogramowania, </w:t>
      </w:r>
      <w:r w:rsidR="00960856" w:rsidRPr="00207D0C">
        <w:rPr>
          <w:rFonts w:eastAsia="Arial Narrow"/>
          <w:sz w:val="22"/>
          <w:szCs w:val="22"/>
        </w:rPr>
        <w:br/>
      </w:r>
      <w:r w:rsidRPr="00207D0C">
        <w:rPr>
          <w:rFonts w:eastAsia="Arial Narrow"/>
          <w:sz w:val="22"/>
          <w:szCs w:val="22"/>
        </w:rPr>
        <w:t xml:space="preserve">a w szczególności za ewentualne roszczenia osób trzecich wynikające z naruszenia praw własności intelektualnej, w tym za nieprzestrzeganie przepisów ustawy z dnia 4 lutego 1994 roku o prawie autorskim i prawach pokrewnych (Dz. U. 2019 r., 1231 z </w:t>
      </w:r>
      <w:proofErr w:type="spellStart"/>
      <w:r w:rsidRPr="00207D0C">
        <w:rPr>
          <w:rFonts w:eastAsia="Arial Narrow"/>
          <w:sz w:val="22"/>
          <w:szCs w:val="22"/>
        </w:rPr>
        <w:t>późn</w:t>
      </w:r>
      <w:proofErr w:type="spellEnd"/>
      <w:r w:rsidRPr="00207D0C">
        <w:rPr>
          <w:rFonts w:eastAsia="Arial Narrow"/>
          <w:sz w:val="22"/>
          <w:szCs w:val="22"/>
        </w:rPr>
        <w:t xml:space="preserve">. zm.). </w:t>
      </w:r>
    </w:p>
    <w:p w14:paraId="4DA470EF" w14:textId="64E139BC" w:rsidR="00A47721" w:rsidRPr="00207D0C" w:rsidRDefault="00A47721" w:rsidP="00207D0C">
      <w:pPr>
        <w:tabs>
          <w:tab w:val="left" w:pos="367"/>
        </w:tabs>
        <w:spacing w:line="276" w:lineRule="auto"/>
        <w:jc w:val="both"/>
        <w:rPr>
          <w:rFonts w:eastAsia="Arial Narrow"/>
        </w:rPr>
      </w:pPr>
    </w:p>
    <w:p w14:paraId="388D6D19" w14:textId="53956D9B"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1</w:t>
      </w:r>
      <w:r w:rsidR="00207D0C">
        <w:rPr>
          <w:rFonts w:eastAsia="Arial Narrow" w:cs="Arial"/>
          <w:b/>
          <w:lang w:eastAsia="pl-PL"/>
        </w:rPr>
        <w:t>3</w:t>
      </w:r>
      <w:r w:rsidRPr="005E199F">
        <w:rPr>
          <w:rFonts w:eastAsia="Arial Narrow" w:cs="Arial"/>
          <w:b/>
          <w:lang w:eastAsia="pl-PL"/>
        </w:rPr>
        <w:t>. Przekazanie Kodu źródłowego</w:t>
      </w:r>
    </w:p>
    <w:p w14:paraId="249F1D9E" w14:textId="0318D964" w:rsidR="00A47721" w:rsidRPr="005E199F" w:rsidRDefault="00396580" w:rsidP="005E199F">
      <w:pPr>
        <w:numPr>
          <w:ilvl w:val="0"/>
          <w:numId w:val="4"/>
        </w:numPr>
        <w:spacing w:after="0" w:line="276" w:lineRule="auto"/>
        <w:jc w:val="both"/>
        <w:rPr>
          <w:rFonts w:eastAsia="Times New Roman" w:cs="Calibri"/>
        </w:rPr>
      </w:pPr>
      <w:r w:rsidRPr="005E199F">
        <w:rPr>
          <w:rFonts w:eastAsia="Times New Roman" w:cs="Calibri"/>
        </w:rPr>
        <w:t>Wykonawca przekazuje Kod źródłowy Oprogramowania wraz dokumentacją Kodu źródłowego. Kod źródłowy Oprogramowania będzie opatrzony komentarzami zawierającymi krótki opis jego działania, definicje użytych zmiennych oraz numer Wersji Oprogramowania, w której dokonano ostatnich modyfikacji. Kod źródłowy będzie się składał ze zbioru Kodów źródłowych, elementów tworzących Oprogramowanie. W skład tego zbioru wchodzą: formularze, menu, raporty, biblioteki, ikony, szablony dokumentów, niezbędne biblioteki dynamiczne (DLL) i inne jednostki programowe oraz skrypty tworzące strukturę baz danych czyli: tabele, perspektywy, wyzwalacze, więzy, indeksy, role bazodanowe, migawki a także tę część kodu Oprogramowania, która jest składowana w bazie danych w postaci pakietów, funkcji i procedur. W razie potrzeby przekształcenia danych (zawartych w tabelach baz danych przed modyfikacją) tak, by spełnione były wymogi aktualnego Oprogramowania, Wykonawca jest zobowiązany przygotować i przekazać odpowiednie skrypty w ramach depozytu Kodu źródłowego.</w:t>
      </w:r>
    </w:p>
    <w:p w14:paraId="073FFF75" w14:textId="77777777" w:rsidR="00A47721" w:rsidRPr="005E199F" w:rsidRDefault="00396580" w:rsidP="005E199F">
      <w:pPr>
        <w:numPr>
          <w:ilvl w:val="0"/>
          <w:numId w:val="4"/>
        </w:numPr>
        <w:spacing w:after="0" w:line="276" w:lineRule="auto"/>
        <w:jc w:val="both"/>
        <w:rPr>
          <w:rFonts w:eastAsia="Times New Roman" w:cs="Calibri"/>
        </w:rPr>
      </w:pPr>
      <w:r w:rsidRPr="005E199F">
        <w:rPr>
          <w:rFonts w:eastAsia="Times New Roman" w:cs="Calibri"/>
        </w:rPr>
        <w:t>Integralną częścią depozytu Kodu źródłowego jest zrzut struktur baz danych (</w:t>
      </w:r>
      <w:proofErr w:type="spellStart"/>
      <w:r w:rsidRPr="005E199F">
        <w:rPr>
          <w:rFonts w:eastAsia="Times New Roman" w:cs="Calibri"/>
        </w:rPr>
        <w:t>dump</w:t>
      </w:r>
      <w:proofErr w:type="spellEnd"/>
      <w:r w:rsidRPr="005E199F">
        <w:rPr>
          <w:rFonts w:eastAsia="Times New Roman" w:cs="Calibri"/>
        </w:rPr>
        <w:t>) wykonanych bez danych. Zrzut ten winien wykonać Zamawiający bezpośrednio po instalacji nowej wersji Oprogramowania w obecności przedstawiciela Wykonawcy, który podpisze protokół stwierdzający poprawność wykonania zrzutu bazy danych. Powyższy zrzut podlega takim samym regułom i restrykcjom, jak część przekazywana przez Wykonawcę. Zrzut jest niezbędny do przygotowania środowiska dla wykazania kompletności i poprawności przekazanego przez Wykonawcę Kodu źródłowego.</w:t>
      </w:r>
    </w:p>
    <w:p w14:paraId="3D37E2CD" w14:textId="77777777" w:rsidR="00A47721" w:rsidRPr="005E199F" w:rsidRDefault="00396580" w:rsidP="005E199F">
      <w:pPr>
        <w:numPr>
          <w:ilvl w:val="0"/>
          <w:numId w:val="4"/>
        </w:numPr>
        <w:spacing w:after="0" w:line="276" w:lineRule="auto"/>
        <w:jc w:val="both"/>
        <w:rPr>
          <w:rFonts w:eastAsia="Times New Roman" w:cs="Calibri"/>
        </w:rPr>
      </w:pPr>
      <w:r w:rsidRPr="005E199F">
        <w:rPr>
          <w:rFonts w:eastAsia="Times New Roman" w:cs="Calibri"/>
        </w:rPr>
        <w:t>Kod źródłowy przekazywany będzie przez cały okres obowiązywania Umowy począwszy od daty podpisania bezusterkowego Protokołu Odbioru Etapu I, w terminie 15 dni od dnia dokonania odbioru danego Etapu.</w:t>
      </w:r>
    </w:p>
    <w:p w14:paraId="2404AE43" w14:textId="77777777" w:rsidR="00A47721" w:rsidRPr="005E199F" w:rsidRDefault="00396580" w:rsidP="005E199F">
      <w:pPr>
        <w:numPr>
          <w:ilvl w:val="0"/>
          <w:numId w:val="4"/>
        </w:numPr>
        <w:spacing w:after="0" w:line="276" w:lineRule="auto"/>
        <w:jc w:val="both"/>
        <w:rPr>
          <w:rFonts w:eastAsia="Times New Roman" w:cs="Calibri"/>
        </w:rPr>
      </w:pPr>
      <w:r w:rsidRPr="005E199F">
        <w:rPr>
          <w:rFonts w:eastAsia="Times New Roman" w:cs="Calibri"/>
        </w:rPr>
        <w:t>Kod źródłowy i Dokumentacja kodu źródłowego będą aktualizowane z zachowaniem zasad opisanych powyżej oraz będą w stanie umożliwiającym pełną kompilację Oprogramowania. Kompletny Kod źródłowy powinien umożliwiać odtworzenie kompletnego Oprogramowania bez konieczności zaangażowania (udziału) Wykonawcy. Do Kodów źródłowych Oprogramowania musi zostać dołączona szczegółowa procedura kompilacji.</w:t>
      </w:r>
    </w:p>
    <w:p w14:paraId="629E075F" w14:textId="77777777" w:rsidR="00A47721" w:rsidRPr="005E199F" w:rsidRDefault="00396580" w:rsidP="005E199F">
      <w:pPr>
        <w:numPr>
          <w:ilvl w:val="0"/>
          <w:numId w:val="4"/>
        </w:numPr>
        <w:spacing w:after="0" w:line="276" w:lineRule="auto"/>
        <w:jc w:val="both"/>
        <w:rPr>
          <w:rFonts w:eastAsia="Times New Roman" w:cs="Calibri"/>
        </w:rPr>
      </w:pPr>
      <w:r w:rsidRPr="005E199F">
        <w:rPr>
          <w:rFonts w:eastAsia="Times New Roman" w:cs="Calibri"/>
        </w:rPr>
        <w:lastRenderedPageBreak/>
        <w:t>Strony zgodnie oświadczają, iż w celu zapewnienia kompletności i potwierdzenia jakości złożonych Kodów źródłowych i Dokumentacji Kodu źródłowego, Zamawiający uprawniony będzie do przeprowadzenia z udziałem Wykonawcy próbnej kompilacji. W tym przypadku Zamawiający zawiadomi Wykonawcę o terminie i miejscu przeprowadzenia próbnej kompilacji.</w:t>
      </w:r>
    </w:p>
    <w:p w14:paraId="638DA8D7" w14:textId="43959907" w:rsidR="00A47721" w:rsidRPr="005E199F" w:rsidRDefault="00396580" w:rsidP="005E199F">
      <w:pPr>
        <w:numPr>
          <w:ilvl w:val="0"/>
          <w:numId w:val="4"/>
        </w:numPr>
        <w:spacing w:after="0" w:line="276" w:lineRule="auto"/>
        <w:jc w:val="both"/>
        <w:rPr>
          <w:rFonts w:eastAsia="Times New Roman" w:cs="Calibri"/>
        </w:rPr>
      </w:pPr>
      <w:r w:rsidRPr="005E199F">
        <w:rPr>
          <w:rFonts w:eastAsia="Times New Roman" w:cs="Calibri"/>
        </w:rPr>
        <w:t>Dodatkowo, każdorazowo po wprowadzeniu zmian i modyfikacji w Oprogramowaniu Wykonawca zobowiązany jest do przekazania aktualnego i kompletnego Kodu źródłowego Oprogramowania.</w:t>
      </w:r>
    </w:p>
    <w:p w14:paraId="4C933E6F" w14:textId="77777777" w:rsidR="00A47721" w:rsidRPr="005E199F" w:rsidRDefault="00396580" w:rsidP="005E199F">
      <w:pPr>
        <w:numPr>
          <w:ilvl w:val="0"/>
          <w:numId w:val="4"/>
        </w:numPr>
        <w:spacing w:after="0" w:line="276" w:lineRule="auto"/>
        <w:jc w:val="both"/>
        <w:rPr>
          <w:rFonts w:eastAsia="Times New Roman" w:cs="Calibri"/>
        </w:rPr>
      </w:pPr>
      <w:r w:rsidRPr="005E199F">
        <w:rPr>
          <w:rFonts w:eastAsia="Times New Roman" w:cs="Calibri"/>
        </w:rPr>
        <w:t>W ramach realizacji przedmiotu Umowy Wykonawca zobowiązany jest do dostarczenia Dokumentacji Kodu źródłowego Oprogramowania w formie elektronicznej z możliwością wydruku, który będzie zawierał (materiały):</w:t>
      </w:r>
    </w:p>
    <w:p w14:paraId="47CF0B9B" w14:textId="77777777" w:rsidR="00A47721" w:rsidRPr="005E199F" w:rsidRDefault="00396580" w:rsidP="005E199F">
      <w:pPr>
        <w:numPr>
          <w:ilvl w:val="1"/>
          <w:numId w:val="4"/>
        </w:numPr>
        <w:spacing w:after="0" w:line="276" w:lineRule="auto"/>
        <w:jc w:val="both"/>
        <w:rPr>
          <w:rFonts w:eastAsia="Times New Roman" w:cs="Calibri"/>
        </w:rPr>
      </w:pPr>
      <w:r w:rsidRPr="005E199F">
        <w:rPr>
          <w:rFonts w:eastAsia="Times New Roman" w:cs="Calibri"/>
        </w:rPr>
        <w:t>spis wszystkich plików Kodu źródłowego przekazanych w formie elektronicznej wraz ze wskazaniem lokalizacji (folderu) na przekazanym nośniku elektronicznym;</w:t>
      </w:r>
    </w:p>
    <w:p w14:paraId="6CFD06A2" w14:textId="77777777" w:rsidR="00A47721" w:rsidRPr="005E199F" w:rsidRDefault="00396580" w:rsidP="005E199F">
      <w:pPr>
        <w:numPr>
          <w:ilvl w:val="1"/>
          <w:numId w:val="4"/>
        </w:numPr>
        <w:spacing w:after="0" w:line="276" w:lineRule="auto"/>
        <w:jc w:val="both"/>
        <w:rPr>
          <w:rFonts w:eastAsia="Times New Roman" w:cs="Calibri"/>
        </w:rPr>
      </w:pPr>
      <w:r w:rsidRPr="005E199F">
        <w:rPr>
          <w:rFonts w:eastAsia="Times New Roman" w:cs="Calibri"/>
        </w:rPr>
        <w:t>specyfikację środowiska sprzętowo-systemowego wymaganego do przeprowadzenia procedury generacji Kodu źródłowego;</w:t>
      </w:r>
    </w:p>
    <w:p w14:paraId="41F46013" w14:textId="77777777" w:rsidR="00A47721" w:rsidRPr="005E199F" w:rsidRDefault="00396580" w:rsidP="005E199F">
      <w:pPr>
        <w:numPr>
          <w:ilvl w:val="1"/>
          <w:numId w:val="4"/>
        </w:numPr>
        <w:spacing w:after="0" w:line="276" w:lineRule="auto"/>
        <w:jc w:val="both"/>
        <w:rPr>
          <w:rFonts w:eastAsia="Times New Roman" w:cs="Calibri"/>
        </w:rPr>
      </w:pPr>
      <w:r w:rsidRPr="005E199F">
        <w:rPr>
          <w:rFonts w:eastAsia="Times New Roman" w:cs="Calibri"/>
        </w:rPr>
        <w:t>instrukcję (krok po kroku) generacji kodu wynikowego;</w:t>
      </w:r>
    </w:p>
    <w:p w14:paraId="5716900B" w14:textId="77777777" w:rsidR="00A47721" w:rsidRPr="005E199F" w:rsidRDefault="00396580" w:rsidP="005E199F">
      <w:pPr>
        <w:numPr>
          <w:ilvl w:val="1"/>
          <w:numId w:val="4"/>
        </w:numPr>
        <w:spacing w:after="0" w:line="276" w:lineRule="auto"/>
        <w:jc w:val="both"/>
        <w:rPr>
          <w:rFonts w:eastAsia="Times New Roman" w:cs="Calibri"/>
        </w:rPr>
      </w:pPr>
      <w:r w:rsidRPr="005E199F">
        <w:rPr>
          <w:rFonts w:eastAsia="Times New Roman" w:cs="Calibri"/>
        </w:rPr>
        <w:t>wykaz narzędzi niezbędnych do wytworzenia wersji instalacyjnych wytworzonego  Oprogramowania (pełnej wersji, aktualizacji) wraz z opisem sposobu ich użycia),</w:t>
      </w:r>
    </w:p>
    <w:p w14:paraId="17A0D95B" w14:textId="77777777" w:rsidR="00A47721" w:rsidRPr="005E199F" w:rsidRDefault="00396580" w:rsidP="005E199F">
      <w:pPr>
        <w:numPr>
          <w:ilvl w:val="1"/>
          <w:numId w:val="4"/>
        </w:numPr>
        <w:spacing w:after="0" w:line="276" w:lineRule="auto"/>
        <w:jc w:val="both"/>
        <w:rPr>
          <w:rFonts w:eastAsia="Times New Roman" w:cs="Calibri"/>
        </w:rPr>
      </w:pPr>
      <w:r w:rsidRPr="005E199F">
        <w:rPr>
          <w:rFonts w:eastAsia="Times New Roman" w:cs="Calibri"/>
        </w:rPr>
        <w:t>dokument w standardzie MS-Word zawierający wyszczególnienie tych elementów Oprogramowania, których stan po kompilacji może być różny od poprawnego.</w:t>
      </w:r>
    </w:p>
    <w:p w14:paraId="10BF25FE" w14:textId="77777777" w:rsidR="00A47721" w:rsidRPr="005E199F" w:rsidRDefault="00396580" w:rsidP="005E199F">
      <w:pPr>
        <w:numPr>
          <w:ilvl w:val="0"/>
          <w:numId w:val="4"/>
        </w:numPr>
        <w:spacing w:after="0" w:line="276" w:lineRule="auto"/>
        <w:jc w:val="both"/>
        <w:rPr>
          <w:rFonts w:eastAsia="Times New Roman" w:cs="Calibri"/>
        </w:rPr>
      </w:pPr>
      <w:r w:rsidRPr="005E199F">
        <w:rPr>
          <w:rFonts w:eastAsia="Times New Roman" w:cs="Calibri"/>
        </w:rPr>
        <w:t>Przekazane Kody źródłowe muszą zostać opatrzone komentarzami w zakresie umożliwiającym jego zrozumienie przez osoby z wykształceniem informatycznym. Komentarze powinny jasno i wyczerpująco dokumentować podejmowane działania.</w:t>
      </w:r>
    </w:p>
    <w:p w14:paraId="10214204" w14:textId="77777777" w:rsidR="00A47721" w:rsidRPr="005E199F" w:rsidRDefault="00396580" w:rsidP="005E199F">
      <w:pPr>
        <w:numPr>
          <w:ilvl w:val="0"/>
          <w:numId w:val="4"/>
        </w:numPr>
        <w:spacing w:after="0" w:line="276" w:lineRule="auto"/>
        <w:jc w:val="both"/>
        <w:rPr>
          <w:rFonts w:eastAsia="Times New Roman" w:cs="Calibri"/>
        </w:rPr>
      </w:pPr>
      <w:r w:rsidRPr="005E199F">
        <w:rPr>
          <w:rFonts w:eastAsia="Times New Roman" w:cs="Calibri"/>
        </w:rPr>
        <w:t>Wersja elektroniczna przekazanych Kodów źródłowych musi być dostarczona wraz z narzędziem do ich przeglądania i przeszukiwania. Narzędzie do przeglądania i wyszukiwania w Kodzie źródłowym musi pozwalać na tworzenie spisów struktur danych, typów danych, użytych funkcji, itp.</w:t>
      </w:r>
    </w:p>
    <w:p w14:paraId="66EE4487" w14:textId="16B21F53"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1</w:t>
      </w:r>
      <w:r w:rsidR="00207D0C">
        <w:rPr>
          <w:rFonts w:eastAsia="Arial Narrow" w:cs="Arial"/>
          <w:b/>
          <w:lang w:eastAsia="pl-PL"/>
        </w:rPr>
        <w:t>4</w:t>
      </w:r>
      <w:r w:rsidRPr="005E199F">
        <w:rPr>
          <w:rFonts w:eastAsia="Arial Narrow" w:cs="Arial"/>
          <w:b/>
          <w:lang w:eastAsia="pl-PL"/>
        </w:rPr>
        <w:t>. Osoby upoważnione do kontaktu</w:t>
      </w:r>
    </w:p>
    <w:p w14:paraId="5DC7EE45" w14:textId="77777777" w:rsidR="00A47721" w:rsidRPr="005E199F" w:rsidRDefault="00396580" w:rsidP="005E199F">
      <w:pPr>
        <w:numPr>
          <w:ilvl w:val="0"/>
          <w:numId w:val="2"/>
        </w:numPr>
        <w:tabs>
          <w:tab w:val="left" w:pos="426"/>
        </w:tabs>
        <w:spacing w:after="0" w:line="276" w:lineRule="auto"/>
        <w:ind w:left="367" w:hanging="367"/>
        <w:jc w:val="both"/>
        <w:rPr>
          <w:rFonts w:eastAsia="Arial Narrow" w:cs="Arial"/>
          <w:lang w:eastAsia="pl-PL"/>
        </w:rPr>
      </w:pPr>
      <w:r w:rsidRPr="005E199F">
        <w:rPr>
          <w:rFonts w:eastAsia="Arial Narrow" w:cs="Arial"/>
          <w:lang w:eastAsia="pl-PL"/>
        </w:rPr>
        <w:t>Do koordynowania spraw związanych z realizacją Przedmiotu Umowy Strony wyznaczają:</w:t>
      </w:r>
    </w:p>
    <w:p w14:paraId="34DE87C3" w14:textId="77777777" w:rsidR="00A47721" w:rsidRPr="005E199F" w:rsidRDefault="00396580" w:rsidP="005E199F">
      <w:pPr>
        <w:numPr>
          <w:ilvl w:val="1"/>
          <w:numId w:val="2"/>
        </w:numPr>
        <w:tabs>
          <w:tab w:val="left" w:pos="426"/>
        </w:tabs>
        <w:spacing w:after="0" w:line="276" w:lineRule="auto"/>
        <w:ind w:left="426"/>
        <w:jc w:val="both"/>
        <w:rPr>
          <w:rFonts w:eastAsia="Arial Narrow" w:cs="Arial"/>
          <w:lang w:eastAsia="pl-PL"/>
        </w:rPr>
      </w:pPr>
      <w:r w:rsidRPr="005E199F">
        <w:rPr>
          <w:rFonts w:eastAsia="Arial Narrow" w:cs="Arial"/>
          <w:lang w:eastAsia="pl-PL"/>
        </w:rPr>
        <w:t>1.1.po stronie Zamawiającego …………………………………………tel. …………………,e-mail: ……….……….………..</w:t>
      </w:r>
    </w:p>
    <w:p w14:paraId="580B0D32" w14:textId="77777777" w:rsidR="00A47721" w:rsidRPr="005E199F" w:rsidRDefault="00396580" w:rsidP="005E199F">
      <w:pPr>
        <w:numPr>
          <w:ilvl w:val="1"/>
          <w:numId w:val="2"/>
        </w:numPr>
        <w:tabs>
          <w:tab w:val="left" w:pos="426"/>
          <w:tab w:val="left" w:pos="709"/>
        </w:tabs>
        <w:spacing w:after="0" w:line="276" w:lineRule="auto"/>
        <w:ind w:left="567" w:hanging="141"/>
        <w:jc w:val="both"/>
        <w:rPr>
          <w:rFonts w:eastAsia="Arial Narrow" w:cs="Arial"/>
          <w:lang w:eastAsia="pl-PL"/>
        </w:rPr>
      </w:pPr>
      <w:r w:rsidRPr="005E199F">
        <w:rPr>
          <w:rFonts w:eastAsia="Arial Narrow" w:cs="Arial"/>
          <w:lang w:eastAsia="pl-PL"/>
        </w:rPr>
        <w:t>1.2.po stronie Wykonawcy …………………..,tel. …………………,e-mail: ……….……….……….</w:t>
      </w:r>
    </w:p>
    <w:p w14:paraId="3B060A56" w14:textId="77777777" w:rsidR="00A47721" w:rsidRPr="005E199F" w:rsidRDefault="00396580" w:rsidP="005E199F">
      <w:pPr>
        <w:numPr>
          <w:ilvl w:val="0"/>
          <w:numId w:val="2"/>
        </w:numPr>
        <w:tabs>
          <w:tab w:val="left" w:pos="367"/>
        </w:tabs>
        <w:spacing w:after="0" w:line="276" w:lineRule="auto"/>
        <w:ind w:left="367" w:hanging="367"/>
        <w:jc w:val="both"/>
        <w:rPr>
          <w:rFonts w:eastAsia="Arial Narrow" w:cs="Arial"/>
          <w:lang w:eastAsia="pl-PL"/>
        </w:rPr>
      </w:pPr>
      <w:r w:rsidRPr="005E199F">
        <w:rPr>
          <w:rFonts w:eastAsia="Arial Narrow" w:cs="Arial"/>
          <w:lang w:eastAsia="pl-PL"/>
        </w:rPr>
        <w:t>W trakcie realizacji Umowy osoby wskazane w ust. 1 punkt 1.1 i 1.2 mogą zostać zastąpione przez inne osoby wyznaczone przez Strony za uprzednim pisemnym powiadomieniem. Powiadomienie o powyższych zmianach nie stanowi zmiany Umowy wymagającej sporządzenia aneksu.</w:t>
      </w:r>
    </w:p>
    <w:p w14:paraId="71C7508B" w14:textId="77777777" w:rsidR="00A47721" w:rsidRPr="005E199F" w:rsidRDefault="00396580" w:rsidP="005E199F">
      <w:pPr>
        <w:numPr>
          <w:ilvl w:val="0"/>
          <w:numId w:val="2"/>
        </w:numPr>
        <w:tabs>
          <w:tab w:val="left" w:pos="367"/>
        </w:tabs>
        <w:spacing w:after="0" w:line="276" w:lineRule="auto"/>
        <w:ind w:left="367" w:hanging="367"/>
        <w:jc w:val="both"/>
        <w:rPr>
          <w:rFonts w:eastAsia="Arial Narrow" w:cs="Arial"/>
          <w:lang w:eastAsia="pl-PL"/>
        </w:rPr>
      </w:pPr>
      <w:r w:rsidRPr="005E199F">
        <w:rPr>
          <w:rFonts w:eastAsia="Arial Narrow" w:cs="Arial"/>
          <w:lang w:eastAsia="pl-PL"/>
        </w:rPr>
        <w:t>Wszelkie ustalenia Stron muszą być udokumentowane i podpisane przez osoby do tego uprawnione.</w:t>
      </w:r>
    </w:p>
    <w:p w14:paraId="0669D365" w14:textId="77777777" w:rsidR="00A47721" w:rsidRPr="005E199F" w:rsidRDefault="00A47721" w:rsidP="005E199F">
      <w:pPr>
        <w:tabs>
          <w:tab w:val="left" w:pos="367"/>
        </w:tabs>
        <w:spacing w:after="0" w:line="276" w:lineRule="auto"/>
        <w:ind w:left="367"/>
        <w:jc w:val="both"/>
        <w:rPr>
          <w:rFonts w:eastAsia="Arial Narrow" w:cs="Arial"/>
          <w:lang w:eastAsia="pl-PL"/>
        </w:rPr>
      </w:pPr>
    </w:p>
    <w:p w14:paraId="24DF7693" w14:textId="243B68E2"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1</w:t>
      </w:r>
      <w:r w:rsidR="00207D0C">
        <w:rPr>
          <w:rFonts w:eastAsia="Arial Narrow" w:cs="Arial"/>
          <w:b/>
          <w:lang w:eastAsia="pl-PL"/>
        </w:rPr>
        <w:t>5</w:t>
      </w:r>
      <w:r w:rsidRPr="005E199F">
        <w:rPr>
          <w:rFonts w:eastAsia="Arial Narrow" w:cs="Arial"/>
          <w:b/>
          <w:lang w:eastAsia="pl-PL"/>
        </w:rPr>
        <w:t>. Dopuszczalność zmian postanowień Umowy</w:t>
      </w:r>
    </w:p>
    <w:p w14:paraId="1A972C43" w14:textId="135AB372" w:rsidR="00A47721" w:rsidRPr="005E199F" w:rsidRDefault="00396580" w:rsidP="005E199F">
      <w:pPr>
        <w:numPr>
          <w:ilvl w:val="0"/>
          <w:numId w:val="6"/>
        </w:numPr>
        <w:tabs>
          <w:tab w:val="left" w:pos="367"/>
        </w:tabs>
        <w:spacing w:after="0" w:line="276" w:lineRule="auto"/>
        <w:jc w:val="both"/>
        <w:rPr>
          <w:rFonts w:eastAsia="Arial Narrow" w:cs="Arial"/>
          <w:lang w:eastAsia="pl-PL"/>
        </w:rPr>
      </w:pPr>
      <w:r w:rsidRPr="005E199F">
        <w:rPr>
          <w:rFonts w:eastAsia="Arial Narrow" w:cs="Arial"/>
          <w:lang w:eastAsia="pl-PL"/>
        </w:rPr>
        <w:t>Zamawiający przewiduje  możliwość  zmiany  postanowie</w:t>
      </w:r>
      <w:bookmarkStart w:id="3" w:name="page6"/>
      <w:bookmarkEnd w:id="3"/>
      <w:r w:rsidRPr="005E199F">
        <w:rPr>
          <w:rFonts w:eastAsia="Arial Narrow" w:cs="Arial"/>
          <w:lang w:eastAsia="pl-PL"/>
        </w:rPr>
        <w:t>ń zawartej Umowy w przypadkach gdy:</w:t>
      </w:r>
    </w:p>
    <w:p w14:paraId="3489B399" w14:textId="77777777" w:rsidR="00A47721" w:rsidRPr="005E199F" w:rsidRDefault="00396580" w:rsidP="005E199F">
      <w:pPr>
        <w:numPr>
          <w:ilvl w:val="1"/>
          <w:numId w:val="6"/>
        </w:numPr>
        <w:tabs>
          <w:tab w:val="left" w:pos="367"/>
        </w:tabs>
        <w:spacing w:after="0" w:line="276" w:lineRule="auto"/>
        <w:jc w:val="both"/>
        <w:rPr>
          <w:rFonts w:eastAsia="Arial Narrow" w:cs="Arial"/>
          <w:lang w:eastAsia="pl-PL"/>
        </w:rPr>
      </w:pPr>
      <w:r w:rsidRPr="005E199F">
        <w:rPr>
          <w:rFonts w:eastAsia="Arial Narrow" w:cs="Arial"/>
          <w:lang w:eastAsia="pl-PL"/>
        </w:rPr>
        <w:t>konieczność wprowadzenia takich zmian wynikać będzie z okoliczności, których przy dołożeniu należytej staranności nie można było przewidzieć w chwili zawarcia Umowy lub zmiany te są korzystne dla Zamawiającego bez zwiększania ustalonego wynagrodzenia.</w:t>
      </w:r>
    </w:p>
    <w:p w14:paraId="21BBC355" w14:textId="77777777" w:rsidR="00A47721" w:rsidRPr="005E199F" w:rsidRDefault="00396580" w:rsidP="005E199F">
      <w:pPr>
        <w:numPr>
          <w:ilvl w:val="1"/>
          <w:numId w:val="6"/>
        </w:numPr>
        <w:tabs>
          <w:tab w:val="left" w:pos="367"/>
        </w:tabs>
        <w:spacing w:after="0" w:line="276" w:lineRule="auto"/>
        <w:jc w:val="both"/>
        <w:rPr>
          <w:rFonts w:eastAsia="Arial Narrow" w:cs="Arial"/>
          <w:lang w:eastAsia="pl-PL"/>
        </w:rPr>
      </w:pPr>
      <w:r w:rsidRPr="005E199F">
        <w:rPr>
          <w:rFonts w:eastAsia="Arial Narrow" w:cs="Arial"/>
          <w:lang w:eastAsia="pl-PL"/>
        </w:rPr>
        <w:t>postanowienia Umowy dotyczące terminu wykonania Przedmiotu Umowy oraz wynagrodzenia Wykonawcy – w przypadku zmiany sposobu spełnienia świadczenia, zmian technologicznych spowodowanych w szczególności koniecznością zrealizowania Umowy przy zastosowaniu innych rozwiązań technicznych/technologicznych, niż wskazane w specyfikacji technicznej, w sytuacji, gdyby zastosowanie przewidzianych rozwiązań groziło niewykonaniem lub wadliwym wykonaniem Przedmiotu Umowy;</w:t>
      </w:r>
    </w:p>
    <w:p w14:paraId="3B416A0C" w14:textId="77777777" w:rsidR="00A47721" w:rsidRPr="005E199F" w:rsidRDefault="00396580" w:rsidP="005E199F">
      <w:pPr>
        <w:numPr>
          <w:ilvl w:val="1"/>
          <w:numId w:val="6"/>
        </w:numPr>
        <w:tabs>
          <w:tab w:val="left" w:pos="367"/>
        </w:tabs>
        <w:spacing w:after="0" w:line="276" w:lineRule="auto"/>
        <w:jc w:val="both"/>
        <w:rPr>
          <w:rFonts w:eastAsia="Arial Narrow" w:cs="Arial"/>
          <w:lang w:eastAsia="pl-PL"/>
        </w:rPr>
      </w:pPr>
      <w:r w:rsidRPr="005E199F">
        <w:rPr>
          <w:rFonts w:eastAsia="Arial Narrow" w:cs="Arial"/>
          <w:lang w:eastAsia="pl-PL"/>
        </w:rPr>
        <w:t>wystąpią okoliczności nieprzewidziane w chwili zawarcia Umowy, a skutkujące koniecznością ograniczenia przez Zamawiającego zakresu Przedmiotu Umowy - zmianie ulegną postanowienia Umowy dotyczące Przedmiotu Umowy i jego zakresu, wynagrodzenia Wykonawcy, jego rozliczenia oraz obowiązków Wykonawcy i warunków gwarancji oraz rękojmi.</w:t>
      </w:r>
    </w:p>
    <w:p w14:paraId="578E23DA" w14:textId="6E7E7850" w:rsidR="00A47721" w:rsidRPr="005E199F" w:rsidRDefault="00396580" w:rsidP="005E199F">
      <w:pPr>
        <w:numPr>
          <w:ilvl w:val="1"/>
          <w:numId w:val="6"/>
        </w:numPr>
        <w:tabs>
          <w:tab w:val="left" w:pos="367"/>
        </w:tabs>
        <w:spacing w:after="0" w:line="276" w:lineRule="auto"/>
        <w:jc w:val="both"/>
        <w:rPr>
          <w:rFonts w:eastAsia="Arial Narrow" w:cs="Arial"/>
          <w:lang w:eastAsia="pl-PL"/>
        </w:rPr>
      </w:pPr>
      <w:r w:rsidRPr="005E199F">
        <w:rPr>
          <w:rFonts w:eastAsia="Arial Narrow" w:cs="Arial"/>
          <w:lang w:eastAsia="pl-PL"/>
        </w:rPr>
        <w:lastRenderedPageBreak/>
        <w:t>wystąpią okoliczności skutkujące koniecznością wprowadzenia zmian, a konieczność takich zmian wynika z okoliczności, których nie można było przewidzieć w chwili zawierania Umowy, w szczególności w przypadku:</w:t>
      </w:r>
    </w:p>
    <w:p w14:paraId="40169094" w14:textId="77777777" w:rsidR="006B0906" w:rsidRDefault="00396580" w:rsidP="006B0906">
      <w:pPr>
        <w:numPr>
          <w:ilvl w:val="2"/>
          <w:numId w:val="6"/>
        </w:numPr>
        <w:tabs>
          <w:tab w:val="left" w:pos="367"/>
        </w:tabs>
        <w:spacing w:after="0" w:line="276" w:lineRule="auto"/>
        <w:ind w:left="1560" w:hanging="851"/>
        <w:jc w:val="both"/>
        <w:rPr>
          <w:rFonts w:eastAsia="Arial Narrow" w:cs="Arial"/>
          <w:lang w:eastAsia="pl-PL"/>
        </w:rPr>
      </w:pPr>
      <w:r w:rsidRPr="005E199F">
        <w:rPr>
          <w:rFonts w:eastAsia="Arial Narrow" w:cs="Arial"/>
          <w:lang w:eastAsia="pl-PL"/>
        </w:rPr>
        <w:t>istotnej zmiany prawa – zmiany przepisów powszechnie obowiązujących;</w:t>
      </w:r>
    </w:p>
    <w:p w14:paraId="2A7B5CD8" w14:textId="77777777" w:rsidR="006B0906" w:rsidRDefault="00396580" w:rsidP="006B0906">
      <w:pPr>
        <w:numPr>
          <w:ilvl w:val="2"/>
          <w:numId w:val="6"/>
        </w:numPr>
        <w:tabs>
          <w:tab w:val="left" w:pos="367"/>
        </w:tabs>
        <w:spacing w:after="0" w:line="276" w:lineRule="auto"/>
        <w:ind w:left="1560" w:hanging="851"/>
        <w:jc w:val="both"/>
        <w:rPr>
          <w:rFonts w:eastAsia="Arial Narrow" w:cs="Arial"/>
          <w:lang w:eastAsia="pl-PL"/>
        </w:rPr>
      </w:pPr>
      <w:r w:rsidRPr="006B0906">
        <w:rPr>
          <w:rFonts w:eastAsia="Arial Narrow" w:cs="Arial"/>
          <w:lang w:eastAsia="pl-PL"/>
        </w:rPr>
        <w:t>zmian organizacyjnych, związanych z reorganizacją;</w:t>
      </w:r>
    </w:p>
    <w:p w14:paraId="2CF74D26" w14:textId="77777777" w:rsidR="006B0906" w:rsidRDefault="00396580" w:rsidP="006B0906">
      <w:pPr>
        <w:numPr>
          <w:ilvl w:val="2"/>
          <w:numId w:val="6"/>
        </w:numPr>
        <w:tabs>
          <w:tab w:val="left" w:pos="367"/>
        </w:tabs>
        <w:spacing w:after="0" w:line="276" w:lineRule="auto"/>
        <w:ind w:left="1560" w:hanging="851"/>
        <w:jc w:val="both"/>
        <w:rPr>
          <w:rFonts w:eastAsia="Arial Narrow" w:cs="Arial"/>
          <w:lang w:eastAsia="pl-PL"/>
        </w:rPr>
      </w:pPr>
      <w:r w:rsidRPr="006B0906">
        <w:rPr>
          <w:rFonts w:eastAsia="Arial Narrow" w:cs="Arial"/>
          <w:lang w:eastAsia="pl-PL"/>
        </w:rPr>
        <w:t>zmian ekonomicznych skutkujących brakiem możliwości należytego wykonania Umowy;</w:t>
      </w:r>
    </w:p>
    <w:p w14:paraId="19385324" w14:textId="77777777" w:rsidR="006B0906" w:rsidRDefault="00396580" w:rsidP="006B0906">
      <w:pPr>
        <w:numPr>
          <w:ilvl w:val="2"/>
          <w:numId w:val="6"/>
        </w:numPr>
        <w:tabs>
          <w:tab w:val="left" w:pos="367"/>
        </w:tabs>
        <w:spacing w:after="0" w:line="276" w:lineRule="auto"/>
        <w:ind w:left="1560" w:hanging="851"/>
        <w:jc w:val="both"/>
        <w:rPr>
          <w:rFonts w:eastAsia="Arial Narrow" w:cs="Arial"/>
          <w:lang w:eastAsia="pl-PL"/>
        </w:rPr>
      </w:pPr>
      <w:r w:rsidRPr="006B0906">
        <w:rPr>
          <w:rFonts w:eastAsia="Arial Narrow" w:cs="Arial"/>
          <w:lang w:eastAsia="pl-PL"/>
        </w:rPr>
        <w:t>realizacja Umowy zostanie wstrzymana z przyczyn niezależnych od Wykonawcy.</w:t>
      </w:r>
    </w:p>
    <w:p w14:paraId="336D93EF" w14:textId="10C9651A" w:rsidR="00A47721" w:rsidRPr="006B0906" w:rsidRDefault="00396580" w:rsidP="006B0906">
      <w:pPr>
        <w:numPr>
          <w:ilvl w:val="2"/>
          <w:numId w:val="6"/>
        </w:numPr>
        <w:tabs>
          <w:tab w:val="left" w:pos="367"/>
        </w:tabs>
        <w:spacing w:after="0" w:line="276" w:lineRule="auto"/>
        <w:ind w:left="1560" w:hanging="851"/>
        <w:jc w:val="both"/>
        <w:rPr>
          <w:rFonts w:eastAsia="Arial Narrow" w:cs="Arial"/>
          <w:lang w:eastAsia="pl-PL"/>
        </w:rPr>
      </w:pPr>
      <w:r w:rsidRPr="006B0906">
        <w:rPr>
          <w:rFonts w:eastAsia="Arial Narrow" w:cs="Arial"/>
          <w:lang w:eastAsia="pl-PL"/>
        </w:rPr>
        <w:t>nastąpi zmiana przepisów prawa mających wpływ na wykonywanie Przedmiotu Umowy;</w:t>
      </w:r>
    </w:p>
    <w:p w14:paraId="24B44591" w14:textId="52725065" w:rsidR="00A47721" w:rsidRPr="005E199F" w:rsidRDefault="00396580" w:rsidP="005E199F">
      <w:pPr>
        <w:numPr>
          <w:ilvl w:val="1"/>
          <w:numId w:val="6"/>
        </w:numPr>
        <w:tabs>
          <w:tab w:val="left" w:pos="367"/>
        </w:tabs>
        <w:spacing w:after="0" w:line="276" w:lineRule="auto"/>
        <w:jc w:val="both"/>
        <w:rPr>
          <w:rFonts w:eastAsia="Arial Narrow" w:cs="Arial"/>
          <w:lang w:eastAsia="pl-PL"/>
        </w:rPr>
      </w:pPr>
      <w:r w:rsidRPr="005E199F">
        <w:rPr>
          <w:rFonts w:eastAsia="Arial Narrow" w:cs="Arial"/>
          <w:lang w:eastAsia="pl-PL"/>
        </w:rPr>
        <w:t xml:space="preserve">zaistnienia siły wyższej, tj. zdarzenia losowego wywołanego przez czynniki zewnętrzne, którego nie można było przewidzieć ani mu zapobiec lub przezwyciężyć poprzez działanie z dochowaniem należytej staranności, w szczególności zagrażającego bezpośrednio życiu lub zdrowiu ludzi lub grożącego powstaniem szkody </w:t>
      </w:r>
      <w:r w:rsidR="00734498">
        <w:rPr>
          <w:rFonts w:eastAsia="Arial Narrow" w:cs="Arial"/>
          <w:lang w:eastAsia="pl-PL"/>
        </w:rPr>
        <w:br/>
      </w:r>
      <w:r w:rsidRPr="005E199F">
        <w:rPr>
          <w:rFonts w:eastAsia="Arial Narrow" w:cs="Arial"/>
          <w:lang w:eastAsia="pl-PL"/>
        </w:rPr>
        <w:t>w znacznych rozmiarach;</w:t>
      </w:r>
    </w:p>
    <w:p w14:paraId="32DD9183" w14:textId="77777777" w:rsidR="00A47721" w:rsidRPr="005E199F" w:rsidRDefault="00396580" w:rsidP="005E199F">
      <w:pPr>
        <w:numPr>
          <w:ilvl w:val="1"/>
          <w:numId w:val="6"/>
        </w:numPr>
        <w:tabs>
          <w:tab w:val="left" w:pos="367"/>
        </w:tabs>
        <w:spacing w:after="0" w:line="276" w:lineRule="auto"/>
        <w:jc w:val="both"/>
        <w:rPr>
          <w:rFonts w:eastAsia="Arial Narrow" w:cs="Arial"/>
          <w:lang w:eastAsia="pl-PL"/>
        </w:rPr>
      </w:pPr>
      <w:r w:rsidRPr="005E199F">
        <w:rPr>
          <w:rFonts w:eastAsia="Arial Narrow" w:cs="Arial"/>
          <w:lang w:eastAsia="pl-PL"/>
        </w:rPr>
        <w:t>w przypadku wystąpienia siły wyższej pod warunkiem, że Wykonawca powiadomi Zamawiającego pisemnie o wystąpieniu zdarzenia siły wyższej nie później aniżeli w ciągu 2 dni od dnia w/w zdarzenia. Przesunięcie terminu następuje o ilość dni, w których zdarzenie siły wyższej wystąpiło lub na czas usunięcia skutków działania siły wyższej;</w:t>
      </w:r>
    </w:p>
    <w:p w14:paraId="79240D27" w14:textId="77777777" w:rsidR="00A47721" w:rsidRPr="005E199F" w:rsidRDefault="00396580" w:rsidP="005E199F">
      <w:pPr>
        <w:numPr>
          <w:ilvl w:val="1"/>
          <w:numId w:val="6"/>
        </w:numPr>
        <w:tabs>
          <w:tab w:val="left" w:pos="367"/>
        </w:tabs>
        <w:spacing w:after="0" w:line="276" w:lineRule="auto"/>
        <w:jc w:val="both"/>
        <w:rPr>
          <w:rFonts w:eastAsia="Arial Narrow" w:cs="Arial"/>
          <w:lang w:eastAsia="pl-PL"/>
        </w:rPr>
      </w:pPr>
      <w:r w:rsidRPr="005E199F">
        <w:rPr>
          <w:rFonts w:eastAsia="Arial Narrow" w:cs="Arial"/>
          <w:lang w:eastAsia="pl-PL"/>
        </w:rPr>
        <w:t>zmiany terminu i sposobu płatności, o ile są one korzystne dla Zamawiającego.</w:t>
      </w:r>
    </w:p>
    <w:p w14:paraId="2904F131" w14:textId="77777777" w:rsidR="00A47721" w:rsidRPr="005E199F" w:rsidRDefault="00396580" w:rsidP="005E199F">
      <w:pPr>
        <w:numPr>
          <w:ilvl w:val="0"/>
          <w:numId w:val="6"/>
        </w:numPr>
        <w:tabs>
          <w:tab w:val="left" w:pos="367"/>
        </w:tabs>
        <w:spacing w:after="0" w:line="276" w:lineRule="auto"/>
        <w:jc w:val="both"/>
        <w:rPr>
          <w:rFonts w:eastAsia="Arial Narrow" w:cs="Arial"/>
          <w:lang w:eastAsia="pl-PL"/>
        </w:rPr>
      </w:pPr>
      <w:r w:rsidRPr="005E199F">
        <w:rPr>
          <w:rFonts w:eastAsia="Arial Narrow" w:cs="Arial"/>
          <w:lang w:eastAsia="pl-PL"/>
        </w:rPr>
        <w:t>W przypadkach określonych w ust. 1 Zmawiający przewiduje możliwość:</w:t>
      </w:r>
    </w:p>
    <w:p w14:paraId="3DA5ABC2" w14:textId="7DF245F2" w:rsidR="00A47721" w:rsidRPr="005E199F" w:rsidRDefault="00396580" w:rsidP="005E199F">
      <w:pPr>
        <w:numPr>
          <w:ilvl w:val="1"/>
          <w:numId w:val="6"/>
        </w:numPr>
        <w:tabs>
          <w:tab w:val="left" w:pos="367"/>
        </w:tabs>
        <w:spacing w:after="0" w:line="276" w:lineRule="auto"/>
        <w:jc w:val="both"/>
        <w:rPr>
          <w:rFonts w:eastAsia="Arial Narrow" w:cs="Arial"/>
          <w:lang w:eastAsia="pl-PL"/>
        </w:rPr>
      </w:pPr>
      <w:r w:rsidRPr="005E199F">
        <w:rPr>
          <w:rFonts w:eastAsia="Arial Narrow" w:cs="Arial"/>
          <w:lang w:eastAsia="pl-PL"/>
        </w:rPr>
        <w:t xml:space="preserve">przedłużenia terminu/ów realizacji Umowy o czas trwania przeszkody w realizacji Umowy, o której mowa </w:t>
      </w:r>
      <w:r w:rsidR="00734498">
        <w:rPr>
          <w:rFonts w:eastAsia="Arial Narrow" w:cs="Arial"/>
          <w:lang w:eastAsia="pl-PL"/>
        </w:rPr>
        <w:br/>
      </w:r>
      <w:r w:rsidRPr="005E199F">
        <w:rPr>
          <w:rFonts w:eastAsia="Arial Narrow" w:cs="Arial"/>
          <w:lang w:eastAsia="pl-PL"/>
        </w:rPr>
        <w:t>w ust. 1,</w:t>
      </w:r>
    </w:p>
    <w:p w14:paraId="17BB0BD8" w14:textId="77777777" w:rsidR="00A47721" w:rsidRPr="005E199F" w:rsidRDefault="00396580" w:rsidP="005E199F">
      <w:pPr>
        <w:numPr>
          <w:ilvl w:val="1"/>
          <w:numId w:val="6"/>
        </w:numPr>
        <w:tabs>
          <w:tab w:val="left" w:pos="367"/>
        </w:tabs>
        <w:spacing w:after="0" w:line="276" w:lineRule="auto"/>
        <w:jc w:val="both"/>
        <w:rPr>
          <w:rFonts w:eastAsia="Arial Narrow" w:cs="Arial"/>
          <w:lang w:eastAsia="pl-PL"/>
        </w:rPr>
      </w:pPr>
      <w:r w:rsidRPr="005E199F">
        <w:rPr>
          <w:rFonts w:eastAsia="Arial Narrow" w:cs="Arial"/>
          <w:lang w:eastAsia="pl-PL"/>
        </w:rPr>
        <w:t>zmiany sposobu wykonania Przedmiotu Umowy;</w:t>
      </w:r>
    </w:p>
    <w:p w14:paraId="7DC21330" w14:textId="1E09EDBE" w:rsidR="00A47721" w:rsidRPr="005E199F" w:rsidRDefault="00396580" w:rsidP="005E199F">
      <w:pPr>
        <w:numPr>
          <w:ilvl w:val="0"/>
          <w:numId w:val="6"/>
        </w:numPr>
        <w:spacing w:after="0" w:line="276" w:lineRule="auto"/>
        <w:contextualSpacing/>
        <w:jc w:val="both"/>
        <w:rPr>
          <w:rFonts w:eastAsia="Times New Roman" w:cs="Calibri Light"/>
        </w:rPr>
      </w:pPr>
      <w:r w:rsidRPr="005E199F">
        <w:rPr>
          <w:rFonts w:eastAsia="Times New Roman" w:cs="Calibri Light"/>
        </w:rPr>
        <w:t>W trakcie realizacji Umowy możliwa jest zmiana wysokości wynagrodzenia należnego Wykonawcy, w przypadku następujących zmian: stawki podatku od towarów i usług, wysokości minimalnego wynagrodzenia za pracę ustal</w:t>
      </w:r>
      <w:r w:rsidR="005A7961">
        <w:rPr>
          <w:rFonts w:eastAsia="Times New Roman" w:cs="Calibri Light"/>
        </w:rPr>
        <w:t xml:space="preserve">onego na podstawie art. 2 ust. </w:t>
      </w:r>
      <w:r w:rsidRPr="005E199F">
        <w:rPr>
          <w:rFonts w:eastAsia="Times New Roman" w:cs="Calibri Light"/>
        </w:rPr>
        <w:t xml:space="preserve">3-5 ustawy z dnia 10 października 2002 r. o minimalnym wynagrodzeniu </w:t>
      </w:r>
      <w:r w:rsidR="00734498">
        <w:rPr>
          <w:rFonts w:eastAsia="Times New Roman" w:cs="Calibri Light"/>
        </w:rPr>
        <w:br/>
      </w:r>
      <w:r w:rsidRPr="005E199F">
        <w:rPr>
          <w:rFonts w:eastAsia="Times New Roman" w:cs="Calibri Light"/>
        </w:rPr>
        <w:t xml:space="preserve">za pracę (Dz. U. z 2017 r., poz. 847, z </w:t>
      </w:r>
      <w:proofErr w:type="spellStart"/>
      <w:r w:rsidRPr="005E199F">
        <w:rPr>
          <w:rFonts w:eastAsia="Times New Roman" w:cs="Calibri Light"/>
        </w:rPr>
        <w:t>późn</w:t>
      </w:r>
      <w:proofErr w:type="spellEnd"/>
      <w:r w:rsidRPr="005E199F">
        <w:rPr>
          <w:rFonts w:eastAsia="Times New Roman" w:cs="Calibri Light"/>
        </w:rPr>
        <w:t>. zm.), zasad podlegania ubezpieczeniom społecznym lub ubezpieczeniu zdrowotnemu lub wysokości stawki składki na ubezpieczenia społeczne lub zdrowotne. Zmiany te będą dokonane w sytuacji, kiedy będą miały wpływ na koszty wykonania zamówienia przez Wykonawcę. Wtedy, zmiana wynagrodzenia Wykonawcy, dokonuje się w zakresie wynagrodzenia należnego Wykonawcy, poczynając od dnia wejścia w życie przepisów prawa będących podstawą zmiany.</w:t>
      </w:r>
    </w:p>
    <w:p w14:paraId="196721B5" w14:textId="77777777" w:rsidR="00A47721" w:rsidRPr="005E199F" w:rsidRDefault="00396580" w:rsidP="005E199F">
      <w:pPr>
        <w:numPr>
          <w:ilvl w:val="0"/>
          <w:numId w:val="6"/>
        </w:numPr>
        <w:spacing w:after="0" w:line="276" w:lineRule="auto"/>
        <w:contextualSpacing/>
        <w:jc w:val="both"/>
        <w:rPr>
          <w:rFonts w:eastAsia="Times New Roman" w:cs="Calibri Light"/>
        </w:rPr>
      </w:pPr>
      <w:r w:rsidRPr="005E199F">
        <w:rPr>
          <w:rFonts w:eastAsia="Times New Roman" w:cs="Calibri Light"/>
        </w:rPr>
        <w:t>Każda ze stron Umowy, w przypadku zaistnienia zdarzeń, o jakich mowa w ust. 1 może zwrócić się do drugiej strony z pisemnym wnioskiem o przeprowadzenie negocjacji dotyczących zawarcia aneksu do Umowy w sprawie odpowiedniej zmiany wynagrodzenia.</w:t>
      </w:r>
    </w:p>
    <w:p w14:paraId="2484ED9B" w14:textId="77777777" w:rsidR="00A47721" w:rsidRPr="005E199F" w:rsidRDefault="00396580" w:rsidP="005E199F">
      <w:pPr>
        <w:numPr>
          <w:ilvl w:val="0"/>
          <w:numId w:val="6"/>
        </w:numPr>
        <w:spacing w:after="0" w:line="276" w:lineRule="auto"/>
        <w:contextualSpacing/>
        <w:jc w:val="both"/>
        <w:rPr>
          <w:rFonts w:eastAsia="Times New Roman" w:cs="Calibri Light"/>
        </w:rPr>
      </w:pPr>
      <w:r w:rsidRPr="005E199F">
        <w:rPr>
          <w:rFonts w:eastAsia="Times New Roman" w:cs="Calibri Light"/>
        </w:rPr>
        <w:t>W przypadku zmiany stawki podatku od towarów i usług, wartość netto wynagrodzenia Wykonawcy nie zmieni się, a określona w Umowie (aneksie) wartość brutto wynagrodzenia zostanie wyliczona na podstawie nowych przepisów.</w:t>
      </w:r>
    </w:p>
    <w:p w14:paraId="1A9C066A" w14:textId="77777777" w:rsidR="00A47721" w:rsidRPr="005E199F" w:rsidRDefault="00396580" w:rsidP="005E199F">
      <w:pPr>
        <w:numPr>
          <w:ilvl w:val="0"/>
          <w:numId w:val="6"/>
        </w:numPr>
        <w:spacing w:after="0" w:line="276" w:lineRule="auto"/>
        <w:contextualSpacing/>
        <w:jc w:val="both"/>
        <w:rPr>
          <w:rFonts w:eastAsia="Times New Roman" w:cs="Calibri Light"/>
        </w:rPr>
      </w:pPr>
      <w:r w:rsidRPr="005E199F">
        <w:rPr>
          <w:rFonts w:eastAsia="Times New Roman" w:cs="Calibri Light"/>
        </w:rPr>
        <w:t>W przypadku zmian, o których mowa w ust. 3-5, Wykonawca przedstawi:</w:t>
      </w:r>
    </w:p>
    <w:p w14:paraId="6EAEBF56" w14:textId="7FA3BA12" w:rsidR="00A47721" w:rsidRPr="005E199F" w:rsidRDefault="006B0906" w:rsidP="006B0906">
      <w:pPr>
        <w:spacing w:line="276" w:lineRule="auto"/>
        <w:ind w:left="826" w:hanging="434"/>
        <w:contextualSpacing/>
        <w:jc w:val="both"/>
        <w:rPr>
          <w:rFonts w:eastAsia="Times New Roman" w:cs="Calibri Light"/>
        </w:rPr>
      </w:pPr>
      <w:r>
        <w:rPr>
          <w:rFonts w:eastAsia="Times New Roman" w:cs="Calibri Light"/>
        </w:rPr>
        <w:t xml:space="preserve">6.1 </w:t>
      </w:r>
      <w:r w:rsidR="00396580" w:rsidRPr="005E199F">
        <w:rPr>
          <w:rFonts w:eastAsia="Times New Roman" w:cs="Calibri Light"/>
        </w:rPr>
        <w:t>Zamawiającemu kalkulację wzrostu kosztów wyliczenia odpowiedniej zmiany wynagrodzenia;</w:t>
      </w:r>
    </w:p>
    <w:p w14:paraId="40EF343D" w14:textId="77777777" w:rsidR="00A47721" w:rsidRPr="005E199F" w:rsidRDefault="00396580" w:rsidP="005E199F">
      <w:pPr>
        <w:spacing w:line="276" w:lineRule="auto"/>
        <w:ind w:left="360"/>
        <w:contextualSpacing/>
        <w:jc w:val="both"/>
        <w:rPr>
          <w:rFonts w:eastAsia="Times New Roman" w:cs="Calibri Light"/>
        </w:rPr>
      </w:pPr>
      <w:r w:rsidRPr="005E199F">
        <w:rPr>
          <w:rFonts w:eastAsia="Times New Roman" w:cs="Calibri Light"/>
        </w:rPr>
        <w:t xml:space="preserve">6.2. na wniosek Zamawiającego, na potwierdzenie kalkulacji, o której mowa w niniejszym ustępie w punkcie 6.1., aktualne umowy o pracę lub umowy cywilnoprawne zawarte z osobami biorącymi udział w realizacji zamówienia;  </w:t>
      </w:r>
    </w:p>
    <w:p w14:paraId="33B3D483" w14:textId="77777777" w:rsidR="00A47721" w:rsidRPr="005E199F" w:rsidRDefault="00396580" w:rsidP="005E199F">
      <w:pPr>
        <w:tabs>
          <w:tab w:val="left" w:pos="367"/>
        </w:tabs>
        <w:spacing w:after="0" w:line="276" w:lineRule="auto"/>
        <w:ind w:left="360"/>
        <w:jc w:val="both"/>
        <w:rPr>
          <w:rFonts w:eastAsia="Arial Narrow" w:cs="Arial"/>
          <w:lang w:eastAsia="pl-PL"/>
        </w:rPr>
      </w:pPr>
      <w:r w:rsidRPr="005E199F">
        <w:rPr>
          <w:rFonts w:eastAsia="Times New Roman" w:cs="Calibri Light"/>
        </w:rPr>
        <w:t>6.3. na wniosek Zamawiającego skierowany nie wcześniej niż w terminie 30 dni od daty wejścia w życie przepisów będących podstawą wprowadzenia zmiany, o jakiej mowa w niniejszym ustępie w punkcie 6.1., odpowiednio umowy o pracę/ aneksy do umowy o pracę bądź umowy cywilnoprawne/ aneksy do umów cywilnoprawnych – potwierdzające odpowiednią zmianę wynagrodzenia.</w:t>
      </w:r>
    </w:p>
    <w:p w14:paraId="14EC82F4" w14:textId="77777777" w:rsidR="00A47721" w:rsidRPr="005E199F" w:rsidRDefault="00396580" w:rsidP="005E199F">
      <w:pPr>
        <w:numPr>
          <w:ilvl w:val="0"/>
          <w:numId w:val="6"/>
        </w:numPr>
        <w:tabs>
          <w:tab w:val="left" w:pos="367"/>
        </w:tabs>
        <w:spacing w:after="0" w:line="276" w:lineRule="auto"/>
        <w:jc w:val="both"/>
        <w:rPr>
          <w:rFonts w:eastAsia="Arial Narrow" w:cs="Arial"/>
          <w:lang w:eastAsia="pl-PL"/>
        </w:rPr>
      </w:pPr>
      <w:r w:rsidRPr="005E199F">
        <w:rPr>
          <w:rFonts w:eastAsia="Arial Narrow" w:cs="Arial"/>
          <w:lang w:eastAsia="pl-PL"/>
        </w:rPr>
        <w:t>Zmiany Umowy będą dokonywane poprzez kolejno numerowane aneksy sporządzone przez Strony w formie pisemnej pod rygorem nieważności. Strony dopuszczają możliwość dokonywania wszelkich nieistotnych zmian Umowy.</w:t>
      </w:r>
    </w:p>
    <w:p w14:paraId="50688A8E" w14:textId="4EC0693E"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t>1</w:t>
      </w:r>
      <w:r w:rsidR="00207D0C">
        <w:rPr>
          <w:rFonts w:eastAsia="Arial Narrow" w:cs="Arial"/>
          <w:b/>
          <w:lang w:eastAsia="pl-PL"/>
        </w:rPr>
        <w:t>6</w:t>
      </w:r>
      <w:r w:rsidRPr="005E199F">
        <w:rPr>
          <w:rFonts w:eastAsia="Arial Narrow" w:cs="Arial"/>
          <w:b/>
          <w:lang w:eastAsia="pl-PL"/>
        </w:rPr>
        <w:t>. Zabezpieczenie należytego wykonania Umowy</w:t>
      </w:r>
    </w:p>
    <w:p w14:paraId="37B6A759" w14:textId="41755D99" w:rsidR="00E22EE4" w:rsidRPr="00E22EE4" w:rsidRDefault="00396580" w:rsidP="002F039B">
      <w:pPr>
        <w:pStyle w:val="Akapitzlist"/>
        <w:numPr>
          <w:ilvl w:val="0"/>
          <w:numId w:val="38"/>
        </w:numPr>
        <w:tabs>
          <w:tab w:val="left" w:pos="406"/>
        </w:tabs>
        <w:spacing w:line="276" w:lineRule="auto"/>
        <w:ind w:left="378"/>
        <w:jc w:val="both"/>
        <w:rPr>
          <w:rFonts w:eastAsia="Arial Narrow"/>
          <w:sz w:val="22"/>
          <w:szCs w:val="22"/>
        </w:rPr>
      </w:pPr>
      <w:r w:rsidRPr="00E22EE4">
        <w:rPr>
          <w:rFonts w:eastAsia="Arial Narrow"/>
          <w:sz w:val="22"/>
          <w:szCs w:val="22"/>
        </w:rPr>
        <w:t xml:space="preserve">Zabezpieczenie należytego wykonania Umowy wraz z oświadczeniem Wykonawcy, na kwotę </w:t>
      </w:r>
      <w:r w:rsidR="00AB0507" w:rsidRPr="00E22EE4">
        <w:rPr>
          <w:rFonts w:eastAsia="Arial Narrow"/>
          <w:sz w:val="22"/>
          <w:szCs w:val="22"/>
        </w:rPr>
        <w:t>…………………………..</w:t>
      </w:r>
      <w:r w:rsidR="00E22EE4" w:rsidRPr="00E22EE4">
        <w:rPr>
          <w:rFonts w:eastAsia="Arial Narrow"/>
          <w:sz w:val="22"/>
          <w:szCs w:val="22"/>
        </w:rPr>
        <w:t xml:space="preserve"> co stanowi 3</w:t>
      </w:r>
      <w:r w:rsidRPr="00E22EE4">
        <w:rPr>
          <w:rFonts w:eastAsia="Arial Narrow"/>
          <w:sz w:val="22"/>
          <w:szCs w:val="22"/>
        </w:rPr>
        <w:t xml:space="preserve">% wartości Umowy, dostarczone będzie Zamawiającemu najpóźniej w dniu zawarcia Umowy </w:t>
      </w:r>
      <w:r w:rsidR="00734498">
        <w:rPr>
          <w:rFonts w:eastAsia="Arial Narrow"/>
          <w:sz w:val="22"/>
          <w:szCs w:val="22"/>
        </w:rPr>
        <w:br/>
      </w:r>
      <w:r w:rsidRPr="00E22EE4">
        <w:rPr>
          <w:rFonts w:eastAsia="Arial Narrow"/>
          <w:sz w:val="22"/>
          <w:szCs w:val="22"/>
        </w:rPr>
        <w:lastRenderedPageBreak/>
        <w:t>w pełnej wysokości i wystawione będzie przez bank lub zakład ubezpieczeń zaakceptowaną przez Zamawiającego oraz w walucie, w której jest płatna kwota Umowy.</w:t>
      </w:r>
    </w:p>
    <w:p w14:paraId="62DC5CAC" w14:textId="315ED479" w:rsidR="00E22EE4" w:rsidRPr="00E22EE4" w:rsidRDefault="00396580" w:rsidP="002F039B">
      <w:pPr>
        <w:pStyle w:val="Akapitzlist"/>
        <w:numPr>
          <w:ilvl w:val="0"/>
          <w:numId w:val="38"/>
        </w:numPr>
        <w:tabs>
          <w:tab w:val="left" w:pos="406"/>
        </w:tabs>
        <w:spacing w:line="276" w:lineRule="auto"/>
        <w:ind w:left="378"/>
        <w:jc w:val="both"/>
        <w:rPr>
          <w:rFonts w:eastAsia="Arial Narrow"/>
          <w:sz w:val="22"/>
          <w:szCs w:val="22"/>
        </w:rPr>
      </w:pPr>
      <w:r w:rsidRPr="00E22EE4">
        <w:rPr>
          <w:rFonts w:eastAsia="Arial Narrow"/>
          <w:sz w:val="22"/>
          <w:szCs w:val="22"/>
        </w:rPr>
        <w:t xml:space="preserve">Strony ustalają, że zabezpieczenie należytego wykonania Umowy przeznaczone jest jako gwarancja zgodnego </w:t>
      </w:r>
      <w:r w:rsidR="00734498">
        <w:rPr>
          <w:rFonts w:eastAsia="Arial Narrow"/>
          <w:sz w:val="22"/>
          <w:szCs w:val="22"/>
        </w:rPr>
        <w:br/>
      </w:r>
      <w:r w:rsidRPr="00E22EE4">
        <w:rPr>
          <w:rFonts w:eastAsia="Arial Narrow"/>
          <w:sz w:val="22"/>
          <w:szCs w:val="22"/>
        </w:rPr>
        <w:t>z Umową wykonania Przedmiotu Umowy</w:t>
      </w:r>
      <w:r w:rsidR="001A04C4" w:rsidRPr="00E22EE4">
        <w:rPr>
          <w:rFonts w:eastAsia="Arial Narrow"/>
          <w:sz w:val="22"/>
          <w:szCs w:val="22"/>
        </w:rPr>
        <w:t>, z czego</w:t>
      </w:r>
      <w:r w:rsidRPr="00E22EE4">
        <w:rPr>
          <w:rFonts w:eastAsia="Arial Narrow"/>
          <w:sz w:val="22"/>
          <w:szCs w:val="22"/>
        </w:rPr>
        <w:t xml:space="preserve"> 25% wniesionego zabezpieczenia jest przeznaczone </w:t>
      </w:r>
      <w:r w:rsidR="00734498">
        <w:rPr>
          <w:rFonts w:eastAsia="Arial Narrow"/>
          <w:sz w:val="22"/>
          <w:szCs w:val="22"/>
        </w:rPr>
        <w:br/>
      </w:r>
      <w:r w:rsidRPr="00E22EE4">
        <w:rPr>
          <w:rFonts w:eastAsia="Arial Narrow"/>
          <w:sz w:val="22"/>
          <w:szCs w:val="22"/>
        </w:rPr>
        <w:t>na zabezpieczenie roszczeń z tytułu rękojmi i gwarancji.</w:t>
      </w:r>
    </w:p>
    <w:p w14:paraId="3497A26E" w14:textId="7A1A6D34" w:rsidR="00A47721" w:rsidRPr="00E22EE4" w:rsidRDefault="00396580" w:rsidP="002F039B">
      <w:pPr>
        <w:pStyle w:val="Akapitzlist"/>
        <w:numPr>
          <w:ilvl w:val="0"/>
          <w:numId w:val="38"/>
        </w:numPr>
        <w:tabs>
          <w:tab w:val="left" w:pos="406"/>
        </w:tabs>
        <w:spacing w:line="276" w:lineRule="auto"/>
        <w:ind w:left="378"/>
        <w:jc w:val="both"/>
        <w:rPr>
          <w:rFonts w:eastAsia="Arial Narrow"/>
          <w:sz w:val="22"/>
          <w:szCs w:val="22"/>
        </w:rPr>
      </w:pPr>
      <w:r w:rsidRPr="00E22EE4">
        <w:rPr>
          <w:rFonts w:eastAsia="Arial Narrow"/>
          <w:sz w:val="22"/>
          <w:szCs w:val="22"/>
        </w:rPr>
        <w:t>Gwarancja ma być co najmniej:</w:t>
      </w:r>
    </w:p>
    <w:p w14:paraId="079A7D8E" w14:textId="77777777" w:rsidR="00E22EE4" w:rsidRPr="00E22EE4" w:rsidRDefault="00396580" w:rsidP="002F039B">
      <w:pPr>
        <w:pStyle w:val="Akapitzlist"/>
        <w:numPr>
          <w:ilvl w:val="0"/>
          <w:numId w:val="39"/>
        </w:numPr>
        <w:tabs>
          <w:tab w:val="left" w:pos="406"/>
          <w:tab w:val="left" w:pos="742"/>
        </w:tabs>
        <w:spacing w:line="276" w:lineRule="auto"/>
        <w:jc w:val="both"/>
        <w:rPr>
          <w:rFonts w:eastAsia="Arial Narrow"/>
          <w:sz w:val="22"/>
          <w:szCs w:val="22"/>
        </w:rPr>
      </w:pPr>
      <w:r w:rsidRPr="00E22EE4">
        <w:rPr>
          <w:rFonts w:eastAsia="Arial Narrow"/>
          <w:sz w:val="22"/>
          <w:szCs w:val="22"/>
        </w:rPr>
        <w:t>gwarancją bezwarunkową, nieodwołalną, w treści gwarancji nie mogą być wymienione jakiekolwiek warunki lub wymogi dotyczące uzasadnienia roszczenia;</w:t>
      </w:r>
    </w:p>
    <w:p w14:paraId="6AC206D0" w14:textId="77777777" w:rsidR="00E22EE4" w:rsidRPr="00E22EE4" w:rsidRDefault="00396580" w:rsidP="002F039B">
      <w:pPr>
        <w:pStyle w:val="Akapitzlist"/>
        <w:numPr>
          <w:ilvl w:val="0"/>
          <w:numId w:val="39"/>
        </w:numPr>
        <w:tabs>
          <w:tab w:val="left" w:pos="406"/>
          <w:tab w:val="left" w:pos="742"/>
        </w:tabs>
        <w:spacing w:line="276" w:lineRule="auto"/>
        <w:jc w:val="both"/>
        <w:rPr>
          <w:rFonts w:eastAsia="Arial Narrow"/>
          <w:sz w:val="22"/>
          <w:szCs w:val="22"/>
        </w:rPr>
      </w:pPr>
      <w:r w:rsidRPr="00E22EE4">
        <w:rPr>
          <w:rFonts w:eastAsia="Arial Narrow"/>
          <w:sz w:val="22"/>
          <w:szCs w:val="22"/>
        </w:rPr>
        <w:t>gwarancją płatną na pierwsze żądanie Zamawiającego, dokonane w formie pisemnej lub świadczenia woli złożonego w postaci elektronicznej opatrzonego kwalifikowanym podpisem elektronicznym (przy czym forma pisemna jest obligatoryjna i nie może zostać wykluczona w treści gwarancji); </w:t>
      </w:r>
    </w:p>
    <w:p w14:paraId="5ABA8D4B" w14:textId="77777777" w:rsidR="00E22EE4" w:rsidRPr="00E22EE4" w:rsidRDefault="00396580" w:rsidP="002F039B">
      <w:pPr>
        <w:pStyle w:val="Akapitzlist"/>
        <w:numPr>
          <w:ilvl w:val="0"/>
          <w:numId w:val="39"/>
        </w:numPr>
        <w:tabs>
          <w:tab w:val="left" w:pos="406"/>
          <w:tab w:val="left" w:pos="742"/>
        </w:tabs>
        <w:spacing w:line="276" w:lineRule="auto"/>
        <w:jc w:val="both"/>
        <w:rPr>
          <w:rFonts w:eastAsia="Arial Narrow"/>
          <w:sz w:val="22"/>
          <w:szCs w:val="22"/>
        </w:rPr>
      </w:pPr>
      <w:r w:rsidRPr="00E22EE4">
        <w:rPr>
          <w:rFonts w:eastAsia="Arial Narrow"/>
          <w:sz w:val="22"/>
          <w:szCs w:val="22"/>
        </w:rPr>
        <w:t>gwarancją, do której zastosow</w:t>
      </w:r>
      <w:r w:rsidR="00E22EE4" w:rsidRPr="00E22EE4">
        <w:rPr>
          <w:rFonts w:eastAsia="Arial Narrow"/>
          <w:sz w:val="22"/>
          <w:szCs w:val="22"/>
        </w:rPr>
        <w:t>anie będzie miało prawo polskie</w:t>
      </w:r>
    </w:p>
    <w:p w14:paraId="799BCFE7" w14:textId="77777777" w:rsidR="00E22EE4" w:rsidRPr="00E22EE4" w:rsidRDefault="00396580" w:rsidP="002F039B">
      <w:pPr>
        <w:pStyle w:val="Akapitzlist"/>
        <w:numPr>
          <w:ilvl w:val="0"/>
          <w:numId w:val="38"/>
        </w:numPr>
        <w:tabs>
          <w:tab w:val="left" w:pos="406"/>
          <w:tab w:val="left" w:pos="993"/>
        </w:tabs>
        <w:spacing w:line="276" w:lineRule="auto"/>
        <w:ind w:left="392"/>
        <w:jc w:val="both"/>
        <w:rPr>
          <w:rFonts w:eastAsia="Arial Narrow"/>
          <w:sz w:val="22"/>
          <w:szCs w:val="22"/>
        </w:rPr>
      </w:pPr>
      <w:r w:rsidRPr="00E22EE4">
        <w:rPr>
          <w:rFonts w:eastAsia="Arial Narrow"/>
          <w:sz w:val="22"/>
          <w:szCs w:val="22"/>
        </w:rPr>
        <w:t>Zabezpieczenie zostanie zwrócone Wykonawcy w wysokości:</w:t>
      </w:r>
    </w:p>
    <w:p w14:paraId="51029E96" w14:textId="77777777" w:rsidR="00E22EE4" w:rsidRPr="00E22EE4" w:rsidRDefault="00396580" w:rsidP="002F039B">
      <w:pPr>
        <w:pStyle w:val="Akapitzlist"/>
        <w:numPr>
          <w:ilvl w:val="0"/>
          <w:numId w:val="40"/>
        </w:numPr>
        <w:tabs>
          <w:tab w:val="left" w:pos="406"/>
          <w:tab w:val="left" w:pos="752"/>
        </w:tabs>
        <w:spacing w:line="276" w:lineRule="auto"/>
        <w:ind w:left="742"/>
        <w:jc w:val="both"/>
        <w:rPr>
          <w:rFonts w:eastAsia="Arial Narrow"/>
          <w:sz w:val="22"/>
          <w:szCs w:val="22"/>
        </w:rPr>
      </w:pPr>
      <w:r w:rsidRPr="00E22EE4">
        <w:rPr>
          <w:rFonts w:eastAsia="Arial Narrow"/>
          <w:sz w:val="22"/>
          <w:szCs w:val="22"/>
        </w:rPr>
        <w:t>75% w ciągu 30 dni od dnia odbioru Przedmiotu Umowy potwierdzonego bezusterkowym Protokołem Odbioru Końcowego;</w:t>
      </w:r>
    </w:p>
    <w:p w14:paraId="6A932F4B" w14:textId="69BB4994" w:rsidR="00A47721" w:rsidRPr="00E22EE4" w:rsidRDefault="00396580" w:rsidP="002F039B">
      <w:pPr>
        <w:pStyle w:val="Akapitzlist"/>
        <w:numPr>
          <w:ilvl w:val="0"/>
          <w:numId w:val="40"/>
        </w:numPr>
        <w:tabs>
          <w:tab w:val="left" w:pos="406"/>
          <w:tab w:val="left" w:pos="752"/>
        </w:tabs>
        <w:spacing w:line="276" w:lineRule="auto"/>
        <w:ind w:left="742"/>
        <w:jc w:val="both"/>
        <w:rPr>
          <w:rFonts w:eastAsia="Arial Narrow"/>
          <w:sz w:val="22"/>
          <w:szCs w:val="22"/>
        </w:rPr>
      </w:pPr>
      <w:r w:rsidRPr="00E22EE4">
        <w:rPr>
          <w:rFonts w:eastAsia="Arial Narrow"/>
          <w:sz w:val="22"/>
          <w:szCs w:val="22"/>
        </w:rPr>
        <w:t>25% w ciągu 15 dni po upływie okresu</w:t>
      </w:r>
      <w:r w:rsidR="00FB5029" w:rsidRPr="00E22EE4">
        <w:rPr>
          <w:rFonts w:eastAsia="Arial Narrow"/>
          <w:sz w:val="22"/>
          <w:szCs w:val="22"/>
        </w:rPr>
        <w:t xml:space="preserve"> gwarancji</w:t>
      </w:r>
      <w:r w:rsidRPr="00E22EE4">
        <w:rPr>
          <w:rFonts w:eastAsia="Arial Narrow"/>
          <w:sz w:val="22"/>
          <w:szCs w:val="22"/>
        </w:rPr>
        <w:t xml:space="preserve"> .</w:t>
      </w:r>
    </w:p>
    <w:p w14:paraId="5A114AA1" w14:textId="77777777" w:rsidR="00E22EE4" w:rsidRDefault="00396580" w:rsidP="002F039B">
      <w:pPr>
        <w:pStyle w:val="Akapitzlist"/>
        <w:numPr>
          <w:ilvl w:val="0"/>
          <w:numId w:val="38"/>
        </w:numPr>
        <w:tabs>
          <w:tab w:val="left" w:pos="406"/>
        </w:tabs>
        <w:spacing w:line="276" w:lineRule="auto"/>
        <w:ind w:left="392"/>
        <w:jc w:val="both"/>
        <w:rPr>
          <w:rFonts w:eastAsia="Arial Narrow"/>
          <w:sz w:val="22"/>
          <w:szCs w:val="22"/>
        </w:rPr>
      </w:pPr>
      <w:r w:rsidRPr="00E22EE4">
        <w:rPr>
          <w:rFonts w:eastAsia="Arial Narrow"/>
          <w:sz w:val="22"/>
          <w:szCs w:val="22"/>
        </w:rPr>
        <w:t>Zamawiający powiadomi Wykonawcę o wszelkich roszczeniach skierowanych do instytucji wystawiającej zabezpieczenie.</w:t>
      </w:r>
    </w:p>
    <w:p w14:paraId="77D27FAB" w14:textId="621457B3" w:rsidR="00A47721" w:rsidRDefault="00396580" w:rsidP="002F039B">
      <w:pPr>
        <w:pStyle w:val="Akapitzlist"/>
        <w:numPr>
          <w:ilvl w:val="0"/>
          <w:numId w:val="38"/>
        </w:numPr>
        <w:tabs>
          <w:tab w:val="left" w:pos="406"/>
        </w:tabs>
        <w:spacing w:line="276" w:lineRule="auto"/>
        <w:ind w:left="392"/>
        <w:jc w:val="both"/>
        <w:rPr>
          <w:rFonts w:eastAsia="Arial Narrow"/>
          <w:sz w:val="22"/>
          <w:szCs w:val="22"/>
        </w:rPr>
      </w:pPr>
      <w:r w:rsidRPr="00E22EE4">
        <w:rPr>
          <w:rFonts w:eastAsia="Arial Narrow"/>
          <w:sz w:val="22"/>
          <w:szCs w:val="22"/>
        </w:rPr>
        <w:t xml:space="preserve">W przypadku niewykonania lub nienależytego wykonania Przedmiotu Umowy Zamawiający skorzysta </w:t>
      </w:r>
      <w:r w:rsidR="00734498">
        <w:rPr>
          <w:rFonts w:eastAsia="Arial Narrow"/>
          <w:sz w:val="22"/>
          <w:szCs w:val="22"/>
        </w:rPr>
        <w:br/>
      </w:r>
      <w:r w:rsidRPr="00E22EE4">
        <w:rPr>
          <w:rFonts w:eastAsia="Arial Narrow"/>
          <w:sz w:val="22"/>
          <w:szCs w:val="22"/>
        </w:rPr>
        <w:t>z uprawnień wynikających z gwarancji należytego wykonania Umowy.</w:t>
      </w:r>
    </w:p>
    <w:p w14:paraId="31129762" w14:textId="7123A069" w:rsidR="0014317C" w:rsidRPr="00B91602" w:rsidRDefault="0014317C" w:rsidP="00B91602">
      <w:pPr>
        <w:pStyle w:val="font-claude-response-body"/>
        <w:spacing w:before="240" w:beforeAutospacing="0" w:after="0" w:afterAutospacing="0" w:line="276" w:lineRule="auto"/>
        <w:ind w:left="391" w:hanging="391"/>
        <w:jc w:val="center"/>
        <w:rPr>
          <w:rFonts w:asciiTheme="minorHAnsi" w:eastAsia="Arial Narrow" w:hAnsiTheme="minorHAnsi" w:cs="Arial"/>
          <w:b/>
          <w:sz w:val="22"/>
          <w:szCs w:val="22"/>
        </w:rPr>
      </w:pPr>
      <w:r w:rsidRPr="00B91602">
        <w:rPr>
          <w:rFonts w:asciiTheme="minorHAnsi" w:eastAsia="Arial Narrow" w:hAnsiTheme="minorHAnsi" w:cs="Arial"/>
          <w:b/>
          <w:sz w:val="22"/>
          <w:szCs w:val="22"/>
        </w:rPr>
        <w:t>§ 1</w:t>
      </w:r>
      <w:r w:rsidRPr="00B91602">
        <w:rPr>
          <w:rFonts w:asciiTheme="minorHAnsi" w:eastAsia="Arial Narrow" w:hAnsiTheme="minorHAnsi" w:cs="Arial"/>
          <w:b/>
          <w:sz w:val="22"/>
          <w:szCs w:val="22"/>
        </w:rPr>
        <w:t>7</w:t>
      </w:r>
      <w:r w:rsidRPr="00B91602">
        <w:rPr>
          <w:rFonts w:asciiTheme="minorHAnsi" w:eastAsia="Arial Narrow" w:hAnsiTheme="minorHAnsi" w:cs="Arial"/>
          <w:b/>
          <w:sz w:val="22"/>
          <w:szCs w:val="22"/>
        </w:rPr>
        <w:t>. Powierzenie przetwarzania danych osobowych</w:t>
      </w:r>
    </w:p>
    <w:p w14:paraId="31465648" w14:textId="0A2AA5A8" w:rsidR="0014317C" w:rsidRPr="00B91602" w:rsidRDefault="0014317C" w:rsidP="00B91602">
      <w:pPr>
        <w:pStyle w:val="font-claude-response-body"/>
        <w:numPr>
          <w:ilvl w:val="0"/>
          <w:numId w:val="60"/>
        </w:numPr>
        <w:spacing w:before="0" w:beforeAutospacing="0" w:after="0" w:afterAutospacing="0" w:line="276" w:lineRule="auto"/>
        <w:ind w:left="391" w:hanging="391"/>
        <w:jc w:val="both"/>
        <w:rPr>
          <w:rFonts w:asciiTheme="minorHAnsi" w:hAnsiTheme="minorHAnsi" w:cstheme="minorHAnsi"/>
          <w:sz w:val="22"/>
          <w:szCs w:val="22"/>
        </w:rPr>
      </w:pPr>
      <w:r w:rsidRPr="00B91602">
        <w:rPr>
          <w:rFonts w:asciiTheme="minorHAnsi" w:hAnsiTheme="minorHAnsi" w:cstheme="minorHAnsi"/>
          <w:sz w:val="22"/>
          <w:szCs w:val="22"/>
        </w:rPr>
        <w:t>Na podstawie art. 28 Rozporządzenia Parlamentu Europejskiego i Rady (UE) 2016/679 z dnia 27 kwietnia 2016 r. (RODO), Zamawiający jako administrator danych osobowych powierza Wykonawcy jako podmiotowi przetwarzającemu przetwarzanie danych osobowych na następujących warunkach.</w:t>
      </w:r>
    </w:p>
    <w:p w14:paraId="7268CD2A" w14:textId="7DA0B97D" w:rsidR="0014317C" w:rsidRPr="00B91602" w:rsidRDefault="0014317C" w:rsidP="00B91602">
      <w:pPr>
        <w:pStyle w:val="font-claude-response-body"/>
        <w:numPr>
          <w:ilvl w:val="0"/>
          <w:numId w:val="60"/>
        </w:numPr>
        <w:spacing w:line="276" w:lineRule="auto"/>
        <w:ind w:left="392" w:hanging="392"/>
        <w:jc w:val="both"/>
        <w:rPr>
          <w:rFonts w:asciiTheme="minorHAnsi" w:hAnsiTheme="minorHAnsi" w:cstheme="minorHAnsi"/>
          <w:sz w:val="22"/>
          <w:szCs w:val="22"/>
        </w:rPr>
      </w:pPr>
      <w:r w:rsidRPr="00B91602">
        <w:rPr>
          <w:rFonts w:asciiTheme="minorHAnsi" w:hAnsiTheme="minorHAnsi" w:cstheme="minorHAnsi"/>
          <w:sz w:val="22"/>
          <w:szCs w:val="22"/>
        </w:rPr>
        <w:t>Zakres i cel przetwarzania: Wykonawca jest uprawniony do przetwarzania danych osobowych wyłącznie w zakresie i celu niezbędnym do prawidłowego wykonania Przedmiotu Umowy, tj. do wytworzenia, uruchomienia, testowania i utrzymania Oprogramowania. Kategorie danych osobowych objęte powierzeniem obejmują w szczególności: dane identyfikacyjne uczestników programu (w tym dzieci w wieku szkolnym — dane szczególnej kategorii wymagające zwiększonej ochrony), dane ich rodziców lub opiekunów prawnych, dane trenerów i animatorów, dane administratorów systemu.</w:t>
      </w:r>
    </w:p>
    <w:p w14:paraId="3993A943" w14:textId="02D01D50" w:rsidR="0014317C" w:rsidRPr="00B91602" w:rsidRDefault="0014317C" w:rsidP="00B91602">
      <w:pPr>
        <w:pStyle w:val="font-claude-response-body"/>
        <w:numPr>
          <w:ilvl w:val="0"/>
          <w:numId w:val="60"/>
        </w:numPr>
        <w:spacing w:line="276" w:lineRule="auto"/>
        <w:ind w:left="392" w:hanging="392"/>
        <w:jc w:val="both"/>
        <w:rPr>
          <w:rFonts w:asciiTheme="minorHAnsi" w:hAnsiTheme="minorHAnsi" w:cstheme="minorHAnsi"/>
          <w:sz w:val="22"/>
          <w:szCs w:val="22"/>
        </w:rPr>
      </w:pPr>
      <w:r w:rsidRPr="00B91602">
        <w:rPr>
          <w:rFonts w:asciiTheme="minorHAnsi" w:hAnsiTheme="minorHAnsi" w:cstheme="minorHAnsi"/>
          <w:sz w:val="22"/>
          <w:szCs w:val="22"/>
        </w:rPr>
        <w:t xml:space="preserve">Obowiązki Wykonawcy jako podmiotu przetwarzającego: (a) przetwarzanie danych wyłącznie na udokumentowane polecenie Zamawiającego; (b) zapewnienie, że osoby upoważnione do przetwarzania danych zobowiązały się do zachowania tajemnicy; (c) wdrożenie i utrzymanie odpowiednich technicznych i organizacyjnych środków bezpieczeństwa zgodnie z art. 32 RODO, w tym szyfrowania danych, </w:t>
      </w:r>
      <w:proofErr w:type="spellStart"/>
      <w:r w:rsidRPr="00B91602">
        <w:rPr>
          <w:rFonts w:asciiTheme="minorHAnsi" w:hAnsiTheme="minorHAnsi" w:cstheme="minorHAnsi"/>
          <w:sz w:val="22"/>
          <w:szCs w:val="22"/>
        </w:rPr>
        <w:t>pseudonimizacji</w:t>
      </w:r>
      <w:proofErr w:type="spellEnd"/>
      <w:r w:rsidRPr="00B91602">
        <w:rPr>
          <w:rFonts w:asciiTheme="minorHAnsi" w:hAnsiTheme="minorHAnsi" w:cstheme="minorHAnsi"/>
          <w:sz w:val="22"/>
          <w:szCs w:val="22"/>
        </w:rPr>
        <w:t xml:space="preserve">, regularnego testowania zabezpieczeń; (d) niekorzystanie z usług </w:t>
      </w:r>
      <w:proofErr w:type="spellStart"/>
      <w:r w:rsidRPr="00B91602">
        <w:rPr>
          <w:rFonts w:asciiTheme="minorHAnsi" w:hAnsiTheme="minorHAnsi" w:cstheme="minorHAnsi"/>
          <w:sz w:val="22"/>
          <w:szCs w:val="22"/>
        </w:rPr>
        <w:t>podpodmiotów</w:t>
      </w:r>
      <w:proofErr w:type="spellEnd"/>
      <w:r w:rsidRPr="00B91602">
        <w:rPr>
          <w:rFonts w:asciiTheme="minorHAnsi" w:hAnsiTheme="minorHAnsi" w:cstheme="minorHAnsi"/>
          <w:sz w:val="22"/>
          <w:szCs w:val="22"/>
        </w:rPr>
        <w:t xml:space="preserve"> przetwarzających bez uprzedniej pisemnej zgody Zamawiającego; (e) wsparcie Zamawiającego w realizacji praw osób, których dane dotyczą; (f) usunięcie lub zwrot wszystkich danych osobowych po zakończeniu Umowy.</w:t>
      </w:r>
    </w:p>
    <w:p w14:paraId="70D1437B" w14:textId="0CC4E5EF" w:rsidR="0014317C" w:rsidRPr="00B91602" w:rsidRDefault="0014317C" w:rsidP="00B91602">
      <w:pPr>
        <w:pStyle w:val="font-claude-response-body"/>
        <w:numPr>
          <w:ilvl w:val="0"/>
          <w:numId w:val="60"/>
        </w:numPr>
        <w:spacing w:line="276" w:lineRule="auto"/>
        <w:ind w:left="392" w:hanging="392"/>
        <w:jc w:val="both"/>
        <w:rPr>
          <w:rFonts w:asciiTheme="minorHAnsi" w:hAnsiTheme="minorHAnsi" w:cstheme="minorHAnsi"/>
          <w:sz w:val="22"/>
          <w:szCs w:val="22"/>
        </w:rPr>
      </w:pPr>
      <w:r w:rsidRPr="00B91602">
        <w:rPr>
          <w:rFonts w:asciiTheme="minorHAnsi" w:hAnsiTheme="minorHAnsi" w:cstheme="minorHAnsi"/>
          <w:sz w:val="22"/>
          <w:szCs w:val="22"/>
        </w:rPr>
        <w:t xml:space="preserve">Incydenty bezpieczeństwa: Wykonawca zobowiązuje się do niezwłocznego, nie później niż w ciągu 24 godzin </w:t>
      </w:r>
      <w:r w:rsidR="00B91602">
        <w:rPr>
          <w:rFonts w:asciiTheme="minorHAnsi" w:hAnsiTheme="minorHAnsi" w:cstheme="minorHAnsi"/>
          <w:sz w:val="22"/>
          <w:szCs w:val="22"/>
        </w:rPr>
        <w:br/>
      </w:r>
      <w:r w:rsidRPr="00B91602">
        <w:rPr>
          <w:rFonts w:asciiTheme="minorHAnsi" w:hAnsiTheme="minorHAnsi" w:cstheme="minorHAnsi"/>
          <w:sz w:val="22"/>
          <w:szCs w:val="22"/>
        </w:rPr>
        <w:t xml:space="preserve">od powzięcia wiedzy, poinformowania Zamawiającego o każdym naruszeniu ochrony danych osobowych, w tym o każdym incydencie mogącym wymagać notyfikacji Prezesa UODO zgodnie z art. 33 RODO. Opóźnienie w powiadomieniu stanowi podstawę do naliczenia kary umownej zgodnie z § 10 ust. 1 pkt </w:t>
      </w:r>
      <w:r w:rsidR="008420F6" w:rsidRPr="00B91602">
        <w:rPr>
          <w:rFonts w:asciiTheme="minorHAnsi" w:hAnsiTheme="minorHAnsi" w:cstheme="minorHAnsi"/>
          <w:sz w:val="22"/>
          <w:szCs w:val="22"/>
        </w:rPr>
        <w:t>12</w:t>
      </w:r>
      <w:r w:rsidRPr="00B91602">
        <w:rPr>
          <w:rFonts w:asciiTheme="minorHAnsi" w:hAnsiTheme="minorHAnsi" w:cstheme="minorHAnsi"/>
          <w:sz w:val="22"/>
          <w:szCs w:val="22"/>
        </w:rPr>
        <w:t xml:space="preserve"> Umowy.</w:t>
      </w:r>
    </w:p>
    <w:p w14:paraId="2716C537" w14:textId="75490154" w:rsidR="0014317C" w:rsidRPr="00B91602" w:rsidRDefault="0014317C" w:rsidP="00B91602">
      <w:pPr>
        <w:pStyle w:val="font-claude-response-body"/>
        <w:numPr>
          <w:ilvl w:val="0"/>
          <w:numId w:val="60"/>
        </w:numPr>
        <w:spacing w:line="276" w:lineRule="auto"/>
        <w:ind w:left="392" w:hanging="392"/>
        <w:jc w:val="both"/>
        <w:rPr>
          <w:rFonts w:asciiTheme="minorHAnsi" w:hAnsiTheme="minorHAnsi" w:cstheme="minorHAnsi"/>
          <w:sz w:val="22"/>
          <w:szCs w:val="22"/>
        </w:rPr>
      </w:pPr>
      <w:r w:rsidRPr="00B91602">
        <w:rPr>
          <w:rFonts w:asciiTheme="minorHAnsi" w:hAnsiTheme="minorHAnsi" w:cstheme="minorHAnsi"/>
          <w:sz w:val="22"/>
          <w:szCs w:val="22"/>
        </w:rPr>
        <w:t xml:space="preserve">Szczególna ochrona danych dzieci: Mając na uwadze, że Oprogramowanie przetwarza dane osobowe dzieci </w:t>
      </w:r>
      <w:r w:rsidR="00B91602">
        <w:rPr>
          <w:rFonts w:asciiTheme="minorHAnsi" w:hAnsiTheme="minorHAnsi" w:cstheme="minorHAnsi"/>
          <w:sz w:val="22"/>
          <w:szCs w:val="22"/>
        </w:rPr>
        <w:br/>
      </w:r>
      <w:r w:rsidRPr="00B91602">
        <w:rPr>
          <w:rFonts w:asciiTheme="minorHAnsi" w:hAnsiTheme="minorHAnsi" w:cstheme="minorHAnsi"/>
          <w:sz w:val="22"/>
          <w:szCs w:val="22"/>
        </w:rPr>
        <w:t xml:space="preserve">w wieku szkolnym, Wykonawca zobowiązuje się do: (a) nieprzetwarzania danych dzieci w celach innych niż wskazane w Umowie; (b) niestosowania profilowania dzieci bez wyraźnej zgody Zamawiającego; (c) zastosowania </w:t>
      </w:r>
      <w:r w:rsidR="00B91602">
        <w:rPr>
          <w:rFonts w:asciiTheme="minorHAnsi" w:hAnsiTheme="minorHAnsi" w:cstheme="minorHAnsi"/>
          <w:sz w:val="22"/>
          <w:szCs w:val="22"/>
        </w:rPr>
        <w:br/>
      </w:r>
      <w:r w:rsidRPr="00B91602">
        <w:rPr>
          <w:rFonts w:asciiTheme="minorHAnsi" w:hAnsiTheme="minorHAnsi" w:cstheme="minorHAnsi"/>
          <w:sz w:val="22"/>
          <w:szCs w:val="22"/>
        </w:rPr>
        <w:t>mechanizmów minimalizacji danych; (d) wdrożenia środków technicznych uniemożliwiających nieuprawniony dostęp do danych dzieci.</w:t>
      </w:r>
    </w:p>
    <w:p w14:paraId="6178B5C2" w14:textId="3D01E0E8" w:rsidR="00A47721" w:rsidRPr="005E199F" w:rsidRDefault="00396580" w:rsidP="005E199F">
      <w:pPr>
        <w:keepNext/>
        <w:spacing w:before="120" w:after="0" w:line="276" w:lineRule="auto"/>
        <w:jc w:val="center"/>
        <w:outlineLvl w:val="0"/>
        <w:rPr>
          <w:rFonts w:eastAsia="Arial Narrow" w:cs="Arial"/>
          <w:b/>
          <w:lang w:eastAsia="pl-PL"/>
        </w:rPr>
      </w:pPr>
      <w:r w:rsidRPr="005E199F">
        <w:rPr>
          <w:rFonts w:eastAsia="Arial Narrow" w:cs="Arial"/>
          <w:b/>
          <w:lang w:eastAsia="pl-PL"/>
        </w:rPr>
        <w:lastRenderedPageBreak/>
        <w:t>1</w:t>
      </w:r>
      <w:r w:rsidR="00B91602">
        <w:rPr>
          <w:rFonts w:eastAsia="Arial Narrow" w:cs="Arial"/>
          <w:b/>
          <w:lang w:eastAsia="pl-PL"/>
        </w:rPr>
        <w:t>8</w:t>
      </w:r>
      <w:r w:rsidRPr="005E199F">
        <w:rPr>
          <w:rFonts w:eastAsia="Arial Narrow" w:cs="Arial"/>
          <w:b/>
          <w:lang w:eastAsia="pl-PL"/>
        </w:rPr>
        <w:t>. Postanowienia końcowe</w:t>
      </w:r>
    </w:p>
    <w:p w14:paraId="68041192" w14:textId="77777777" w:rsidR="00A47721" w:rsidRPr="005E199F" w:rsidRDefault="00396580" w:rsidP="005E199F">
      <w:pPr>
        <w:numPr>
          <w:ilvl w:val="0"/>
          <w:numId w:val="17"/>
        </w:numPr>
        <w:tabs>
          <w:tab w:val="left" w:pos="368"/>
        </w:tabs>
        <w:spacing w:after="0" w:line="276" w:lineRule="auto"/>
        <w:jc w:val="both"/>
        <w:rPr>
          <w:rFonts w:eastAsia="Arial Narrow" w:cs="Arial"/>
          <w:lang w:eastAsia="pl-PL"/>
        </w:rPr>
      </w:pPr>
      <w:r w:rsidRPr="005E199F">
        <w:rPr>
          <w:rFonts w:eastAsia="Arial Narrow" w:cs="Arial"/>
          <w:lang w:eastAsia="pl-PL"/>
        </w:rPr>
        <w:t>Wszelkie spory między Stronami wynikłe w związku z realizacją albo na podstawie Umowy, których nie da się rozstrzygnąć w drodze negocjacji, będą rozstrzygane przez sąd powszechny miejscowo właściwy dla siedziby Zamawiającego.</w:t>
      </w:r>
    </w:p>
    <w:p w14:paraId="7F230373" w14:textId="0AB265A7" w:rsidR="00A47721" w:rsidRPr="005E199F" w:rsidRDefault="00396580" w:rsidP="005E199F">
      <w:pPr>
        <w:numPr>
          <w:ilvl w:val="0"/>
          <w:numId w:val="17"/>
        </w:numPr>
        <w:tabs>
          <w:tab w:val="left" w:pos="367"/>
        </w:tabs>
        <w:spacing w:after="0" w:line="276" w:lineRule="auto"/>
        <w:jc w:val="both"/>
        <w:rPr>
          <w:rFonts w:eastAsia="Arial Narrow" w:cs="Arial"/>
          <w:lang w:eastAsia="pl-PL"/>
        </w:rPr>
      </w:pPr>
      <w:r w:rsidRPr="005E199F">
        <w:rPr>
          <w:rFonts w:eastAsia="Arial Narrow" w:cs="Arial"/>
          <w:lang w:eastAsia="pl-PL"/>
        </w:rPr>
        <w:t xml:space="preserve">Wszelkie oświadczenia woli Strony, wynikające z postanowień Umowy winny być dokonywane wyłącznie </w:t>
      </w:r>
      <w:r w:rsidR="005E199F">
        <w:rPr>
          <w:rFonts w:eastAsia="Arial Narrow" w:cs="Arial"/>
          <w:lang w:eastAsia="pl-PL"/>
        </w:rPr>
        <w:br/>
      </w:r>
      <w:r w:rsidRPr="005E199F">
        <w:rPr>
          <w:rFonts w:eastAsia="Arial Narrow" w:cs="Arial"/>
          <w:lang w:eastAsia="pl-PL"/>
        </w:rPr>
        <w:t>w formie pisemnej pod rygorem nieważności chyba, że Umowa wskazuje inaczej.</w:t>
      </w:r>
    </w:p>
    <w:p w14:paraId="7D4844D1" w14:textId="77777777" w:rsidR="00A47721" w:rsidRPr="005E199F" w:rsidRDefault="00396580" w:rsidP="005E199F">
      <w:pPr>
        <w:numPr>
          <w:ilvl w:val="0"/>
          <w:numId w:val="17"/>
        </w:numPr>
        <w:tabs>
          <w:tab w:val="left" w:pos="367"/>
        </w:tabs>
        <w:spacing w:after="0" w:line="276" w:lineRule="auto"/>
        <w:jc w:val="both"/>
        <w:rPr>
          <w:rFonts w:eastAsia="Arial Narrow" w:cs="Arial"/>
          <w:lang w:eastAsia="pl-PL"/>
        </w:rPr>
      </w:pPr>
      <w:r w:rsidRPr="005E199F">
        <w:rPr>
          <w:rFonts w:eastAsia="Arial Narrow" w:cs="Arial"/>
          <w:lang w:eastAsia="pl-PL"/>
        </w:rPr>
        <w:t>Korespondencja między Stronami, w tym powiadomienia, zawiadomienia, oświadczenia woli i wiedzy, będzie kierowana na następujące adresy:</w:t>
      </w:r>
    </w:p>
    <w:p w14:paraId="5884F172" w14:textId="77777777" w:rsidR="00A47721" w:rsidRPr="005E199F" w:rsidRDefault="00396580" w:rsidP="005E199F">
      <w:pPr>
        <w:numPr>
          <w:ilvl w:val="1"/>
          <w:numId w:val="17"/>
        </w:numPr>
        <w:tabs>
          <w:tab w:val="left" w:pos="367"/>
        </w:tabs>
        <w:spacing w:after="0" w:line="276" w:lineRule="auto"/>
        <w:jc w:val="both"/>
        <w:rPr>
          <w:rFonts w:eastAsia="Arial Narrow" w:cs="Arial"/>
          <w:lang w:eastAsia="pl-PL"/>
        </w:rPr>
      </w:pPr>
      <w:r w:rsidRPr="005E199F">
        <w:rPr>
          <w:rFonts w:eastAsia="Arial Narrow" w:cs="Arial"/>
          <w:lang w:eastAsia="pl-PL"/>
        </w:rPr>
        <w:t>Wykonawcy:........................................................................</w:t>
      </w:r>
    </w:p>
    <w:p w14:paraId="7F2F956D" w14:textId="77777777" w:rsidR="00A47721" w:rsidRPr="005E199F" w:rsidRDefault="00396580" w:rsidP="005E199F">
      <w:pPr>
        <w:numPr>
          <w:ilvl w:val="1"/>
          <w:numId w:val="17"/>
        </w:numPr>
        <w:tabs>
          <w:tab w:val="left" w:pos="367"/>
        </w:tabs>
        <w:spacing w:after="0" w:line="276" w:lineRule="auto"/>
        <w:jc w:val="both"/>
        <w:rPr>
          <w:rFonts w:eastAsia="Arial Narrow" w:cs="Arial"/>
          <w:lang w:eastAsia="pl-PL"/>
        </w:rPr>
      </w:pPr>
      <w:r w:rsidRPr="005E199F">
        <w:rPr>
          <w:rFonts w:eastAsia="Arial Narrow" w:cs="Arial"/>
          <w:lang w:eastAsia="pl-PL"/>
        </w:rPr>
        <w:t>Zamawiającego: ...................................................................</w:t>
      </w:r>
    </w:p>
    <w:p w14:paraId="5F846FD4" w14:textId="77777777" w:rsidR="00A47721" w:rsidRPr="005E199F" w:rsidRDefault="00396580" w:rsidP="005E199F">
      <w:pPr>
        <w:numPr>
          <w:ilvl w:val="0"/>
          <w:numId w:val="17"/>
        </w:numPr>
        <w:tabs>
          <w:tab w:val="left" w:pos="367"/>
        </w:tabs>
        <w:spacing w:after="0" w:line="276" w:lineRule="auto"/>
        <w:jc w:val="both"/>
        <w:rPr>
          <w:rFonts w:eastAsia="Arial Narrow" w:cs="Arial"/>
          <w:lang w:eastAsia="pl-PL"/>
        </w:rPr>
      </w:pPr>
      <w:r w:rsidRPr="005E199F">
        <w:rPr>
          <w:rFonts w:eastAsia="Arial Narrow" w:cs="Arial"/>
          <w:lang w:eastAsia="pl-PL"/>
        </w:rPr>
        <w:t>Każda ze Stron jest zobowiązana do niezwłocznego powiadomienia drugiej Strony o zmianie swojego adresu, numeru telefonu lub adresu e-mail, nie później jednak niż w ciągu 3 (trzech) dni od wystąpienia takiej zmiany.</w:t>
      </w:r>
    </w:p>
    <w:p w14:paraId="76C31452" w14:textId="77777777" w:rsidR="00A47721" w:rsidRPr="005E199F" w:rsidRDefault="00396580" w:rsidP="005E199F">
      <w:pPr>
        <w:numPr>
          <w:ilvl w:val="0"/>
          <w:numId w:val="17"/>
        </w:numPr>
        <w:tabs>
          <w:tab w:val="left" w:pos="367"/>
        </w:tabs>
        <w:spacing w:after="0" w:line="276" w:lineRule="auto"/>
        <w:jc w:val="both"/>
        <w:rPr>
          <w:rFonts w:eastAsia="Arial Narrow" w:cs="Arial"/>
          <w:lang w:eastAsia="pl-PL"/>
        </w:rPr>
      </w:pPr>
      <w:r w:rsidRPr="005E199F">
        <w:rPr>
          <w:rFonts w:eastAsia="Arial Narrow" w:cs="Arial"/>
          <w:lang w:eastAsia="pl-PL"/>
        </w:rPr>
        <w:t>W przypadku niewywiązania się jednej ze Stron z obowiązku, o którym mowa w ust. 4, korespondencja wysłana na podany w Umowie adres lub numer uważana będzie za doręczoną.</w:t>
      </w:r>
    </w:p>
    <w:p w14:paraId="34EF74BE" w14:textId="77777777" w:rsidR="00A47721" w:rsidRPr="005E199F" w:rsidRDefault="00396580" w:rsidP="005E199F">
      <w:pPr>
        <w:numPr>
          <w:ilvl w:val="0"/>
          <w:numId w:val="17"/>
        </w:numPr>
        <w:tabs>
          <w:tab w:val="left" w:pos="367"/>
        </w:tabs>
        <w:spacing w:after="0" w:line="276" w:lineRule="auto"/>
        <w:jc w:val="both"/>
        <w:rPr>
          <w:rFonts w:eastAsia="Arial Narrow" w:cs="Arial"/>
          <w:lang w:eastAsia="pl-PL"/>
        </w:rPr>
      </w:pPr>
      <w:bookmarkStart w:id="4" w:name="page7"/>
      <w:bookmarkEnd w:id="4"/>
      <w:r w:rsidRPr="005E199F">
        <w:rPr>
          <w:rFonts w:eastAsia="Arial Narrow" w:cs="Arial"/>
          <w:lang w:eastAsia="pl-PL"/>
        </w:rPr>
        <w:t>Wszelkie postanowienia Specyfikacji Istotnych Warunków Zamówienia są wiążące dla Stron.</w:t>
      </w:r>
    </w:p>
    <w:p w14:paraId="615E66AD" w14:textId="77777777" w:rsidR="00A47721" w:rsidRPr="005E199F" w:rsidRDefault="00396580" w:rsidP="005E199F">
      <w:pPr>
        <w:numPr>
          <w:ilvl w:val="0"/>
          <w:numId w:val="17"/>
        </w:numPr>
        <w:tabs>
          <w:tab w:val="left" w:pos="367"/>
        </w:tabs>
        <w:spacing w:after="0" w:line="276" w:lineRule="auto"/>
        <w:jc w:val="both"/>
        <w:rPr>
          <w:rFonts w:eastAsia="Arial Narrow" w:cs="Arial"/>
          <w:lang w:eastAsia="pl-PL"/>
        </w:rPr>
      </w:pPr>
      <w:r w:rsidRPr="005E199F">
        <w:rPr>
          <w:rFonts w:eastAsia="Arial Narrow" w:cs="Arial"/>
          <w:lang w:eastAsia="pl-PL"/>
        </w:rPr>
        <w:t xml:space="preserve">W sprawach nieuregulowanych Umową mają zastosowanie przepisy Kodeksu cywilnego, ustawy </w:t>
      </w:r>
      <w:proofErr w:type="spellStart"/>
      <w:r w:rsidRPr="005E199F">
        <w:rPr>
          <w:rFonts w:eastAsia="Arial Narrow" w:cs="Arial"/>
          <w:lang w:eastAsia="pl-PL"/>
        </w:rPr>
        <w:t>Pzp</w:t>
      </w:r>
      <w:proofErr w:type="spellEnd"/>
      <w:r w:rsidRPr="005E199F">
        <w:rPr>
          <w:rFonts w:eastAsia="Arial Narrow" w:cs="Arial"/>
          <w:lang w:eastAsia="pl-PL"/>
        </w:rPr>
        <w:t xml:space="preserve"> ustawy o prawie autorskim i prawach pokrewnych oraz inne właściwe przepisy prawa polskiego.</w:t>
      </w:r>
    </w:p>
    <w:p w14:paraId="7D95E9E3" w14:textId="77777777" w:rsidR="00A47721" w:rsidRPr="005E199F" w:rsidRDefault="00396580" w:rsidP="005E199F">
      <w:pPr>
        <w:numPr>
          <w:ilvl w:val="0"/>
          <w:numId w:val="17"/>
        </w:numPr>
        <w:tabs>
          <w:tab w:val="left" w:pos="367"/>
        </w:tabs>
        <w:spacing w:after="0" w:line="276" w:lineRule="auto"/>
        <w:jc w:val="both"/>
        <w:rPr>
          <w:rFonts w:eastAsia="Arial Narrow" w:cs="Arial"/>
          <w:lang w:eastAsia="pl-PL"/>
        </w:rPr>
      </w:pPr>
      <w:r w:rsidRPr="005E199F">
        <w:rPr>
          <w:rFonts w:eastAsia="Arial Narrow" w:cs="Arial"/>
          <w:lang w:eastAsia="pl-PL"/>
        </w:rPr>
        <w:t>Umowę sporządzono w trzech jednobrzmiących egzemplarzach, z których dwa otrzymuje Zamawiający, a jeden Wykonawca.</w:t>
      </w:r>
    </w:p>
    <w:p w14:paraId="7B3AB102" w14:textId="77777777" w:rsidR="00A47721" w:rsidRPr="005E199F" w:rsidRDefault="00396580" w:rsidP="005E199F">
      <w:pPr>
        <w:numPr>
          <w:ilvl w:val="0"/>
          <w:numId w:val="17"/>
        </w:numPr>
        <w:tabs>
          <w:tab w:val="left" w:pos="367"/>
        </w:tabs>
        <w:spacing w:after="0" w:line="276" w:lineRule="auto"/>
        <w:jc w:val="both"/>
        <w:rPr>
          <w:rFonts w:eastAsia="Arial Narrow" w:cs="Arial"/>
          <w:lang w:eastAsia="pl-PL"/>
        </w:rPr>
      </w:pPr>
      <w:r w:rsidRPr="005E199F">
        <w:rPr>
          <w:rFonts w:eastAsia="Arial Narrow" w:cs="Arial"/>
          <w:lang w:eastAsia="pl-PL"/>
        </w:rPr>
        <w:t>Załącznikami stanowiącymi integralną część Umowy są:</w:t>
      </w:r>
    </w:p>
    <w:p w14:paraId="15A58A32" w14:textId="02B2EE8B" w:rsidR="00A47721" w:rsidRPr="005E199F" w:rsidRDefault="00396580" w:rsidP="005E199F">
      <w:pPr>
        <w:numPr>
          <w:ilvl w:val="1"/>
          <w:numId w:val="17"/>
        </w:numPr>
        <w:tabs>
          <w:tab w:val="left" w:pos="367"/>
        </w:tabs>
        <w:spacing w:after="0" w:line="276" w:lineRule="auto"/>
        <w:jc w:val="both"/>
        <w:rPr>
          <w:rFonts w:eastAsia="Arial Narrow" w:cs="Arial"/>
          <w:lang w:eastAsia="pl-PL"/>
        </w:rPr>
      </w:pPr>
      <w:r w:rsidRPr="005E199F">
        <w:rPr>
          <w:rFonts w:eastAsia="Arial Narrow" w:cs="Arial"/>
          <w:lang w:eastAsia="pl-PL"/>
        </w:rPr>
        <w:t xml:space="preserve">Załącznik nr 1 </w:t>
      </w:r>
      <w:r w:rsidR="00207D0C">
        <w:rPr>
          <w:rFonts w:eastAsia="Arial Narrow" w:cs="Arial"/>
          <w:lang w:eastAsia="pl-PL"/>
        </w:rPr>
        <w:t>–</w:t>
      </w:r>
      <w:r w:rsidRPr="005E199F">
        <w:rPr>
          <w:rFonts w:eastAsia="Arial Narrow" w:cs="Arial"/>
          <w:lang w:eastAsia="pl-PL"/>
        </w:rPr>
        <w:t xml:space="preserve"> </w:t>
      </w:r>
      <w:r w:rsidR="00207D0C">
        <w:rPr>
          <w:rFonts w:eastAsia="Arial Narrow" w:cs="Arial"/>
          <w:lang w:eastAsia="pl-PL"/>
        </w:rPr>
        <w:t xml:space="preserve">KRS / </w:t>
      </w:r>
      <w:r w:rsidRPr="005E199F">
        <w:rPr>
          <w:rFonts w:eastAsia="Arial Narrow" w:cs="Arial"/>
          <w:lang w:eastAsia="pl-PL"/>
        </w:rPr>
        <w:t>pełnomocnictwo</w:t>
      </w:r>
    </w:p>
    <w:p w14:paraId="0AB36C5F" w14:textId="77777777" w:rsidR="00A47721" w:rsidRPr="005E199F" w:rsidRDefault="00396580" w:rsidP="005E199F">
      <w:pPr>
        <w:numPr>
          <w:ilvl w:val="1"/>
          <w:numId w:val="17"/>
        </w:numPr>
        <w:tabs>
          <w:tab w:val="left" w:pos="367"/>
        </w:tabs>
        <w:spacing w:after="0" w:line="276" w:lineRule="auto"/>
        <w:jc w:val="both"/>
        <w:rPr>
          <w:rFonts w:eastAsia="Arial Narrow" w:cs="Arial"/>
          <w:lang w:eastAsia="pl-PL"/>
        </w:rPr>
      </w:pPr>
      <w:r w:rsidRPr="005E199F">
        <w:rPr>
          <w:rFonts w:eastAsia="Arial Narrow" w:cs="Arial"/>
          <w:lang w:eastAsia="pl-PL"/>
        </w:rPr>
        <w:t>Załącznik nr 2– Oferta Wykonawcy z dnia ….</w:t>
      </w:r>
    </w:p>
    <w:p w14:paraId="3DC7D1EF" w14:textId="2B6B5B7F" w:rsidR="00207D0C" w:rsidRDefault="005E199F" w:rsidP="00207D0C">
      <w:pPr>
        <w:numPr>
          <w:ilvl w:val="1"/>
          <w:numId w:val="17"/>
        </w:numPr>
        <w:tabs>
          <w:tab w:val="left" w:pos="367"/>
        </w:tabs>
        <w:spacing w:after="0" w:line="276" w:lineRule="auto"/>
        <w:jc w:val="both"/>
        <w:rPr>
          <w:rFonts w:eastAsia="Arial Narrow" w:cs="Arial"/>
          <w:lang w:eastAsia="pl-PL"/>
        </w:rPr>
      </w:pPr>
      <w:r>
        <w:rPr>
          <w:rFonts w:eastAsia="Arial Narrow" w:cs="Arial"/>
          <w:lang w:eastAsia="pl-PL"/>
        </w:rPr>
        <w:t xml:space="preserve">Załącznik nr 3 </w:t>
      </w:r>
      <w:r w:rsidR="00207D0C">
        <w:rPr>
          <w:rFonts w:eastAsia="Arial Narrow" w:cs="Arial"/>
          <w:lang w:eastAsia="pl-PL"/>
        </w:rPr>
        <w:t>–</w:t>
      </w:r>
      <w:r>
        <w:rPr>
          <w:rFonts w:eastAsia="Arial Narrow" w:cs="Arial"/>
          <w:lang w:eastAsia="pl-PL"/>
        </w:rPr>
        <w:t xml:space="preserve"> </w:t>
      </w:r>
      <w:r w:rsidR="00207D0C">
        <w:rPr>
          <w:rFonts w:eastAsia="Arial Narrow" w:cs="Arial"/>
          <w:lang w:eastAsia="pl-PL"/>
        </w:rPr>
        <w:t>OPZ</w:t>
      </w:r>
    </w:p>
    <w:p w14:paraId="059160B8" w14:textId="0284DABA" w:rsidR="00A47721" w:rsidRPr="00207D0C" w:rsidRDefault="00396580" w:rsidP="00207D0C">
      <w:pPr>
        <w:numPr>
          <w:ilvl w:val="1"/>
          <w:numId w:val="17"/>
        </w:numPr>
        <w:tabs>
          <w:tab w:val="left" w:pos="367"/>
        </w:tabs>
        <w:spacing w:after="0" w:line="276" w:lineRule="auto"/>
        <w:jc w:val="both"/>
        <w:rPr>
          <w:rFonts w:eastAsia="Arial Narrow" w:cs="Arial"/>
          <w:lang w:eastAsia="pl-PL"/>
        </w:rPr>
      </w:pPr>
      <w:r w:rsidRPr="00207D0C">
        <w:rPr>
          <w:rFonts w:eastAsia="Arial Narrow" w:cs="Arial"/>
          <w:lang w:eastAsia="pl-PL"/>
        </w:rPr>
        <w:t xml:space="preserve">Załączniki nr 4 </w:t>
      </w:r>
      <w:r w:rsidR="00207D0C" w:rsidRPr="00207D0C">
        <w:rPr>
          <w:rFonts w:eastAsia="Arial Narrow" w:cs="Arial"/>
          <w:lang w:eastAsia="pl-PL"/>
        </w:rPr>
        <w:t>–</w:t>
      </w:r>
      <w:r w:rsidRPr="00207D0C">
        <w:rPr>
          <w:rFonts w:eastAsia="Arial Narrow" w:cs="Arial"/>
          <w:lang w:eastAsia="pl-PL"/>
        </w:rPr>
        <w:t xml:space="preserve"> </w:t>
      </w:r>
      <w:r w:rsidR="00207D0C" w:rsidRPr="00207D0C">
        <w:rPr>
          <w:rFonts w:eastAsia="Arial Narrow" w:cs="Arial"/>
          <w:lang w:eastAsia="pl-PL"/>
        </w:rPr>
        <w:t>potwierdzenie wpłaty z</w:t>
      </w:r>
      <w:r w:rsidRPr="00207D0C">
        <w:rPr>
          <w:rFonts w:eastAsia="Arial Narrow" w:cs="Arial"/>
          <w:lang w:eastAsia="pl-PL"/>
        </w:rPr>
        <w:t xml:space="preserve">abezpieczenie należytego wykonania Umowy </w:t>
      </w:r>
    </w:p>
    <w:p w14:paraId="3538335C" w14:textId="77777777" w:rsidR="00A47721" w:rsidRPr="005E199F" w:rsidRDefault="00A47721" w:rsidP="005E199F">
      <w:pPr>
        <w:tabs>
          <w:tab w:val="left" w:pos="367"/>
        </w:tabs>
        <w:spacing w:after="0" w:line="276" w:lineRule="auto"/>
        <w:ind w:left="796"/>
        <w:jc w:val="both"/>
        <w:rPr>
          <w:rFonts w:eastAsia="Arial Narrow" w:cs="Arial"/>
          <w:lang w:eastAsia="pl-PL"/>
        </w:rPr>
      </w:pPr>
    </w:p>
    <w:p w14:paraId="481712F5" w14:textId="7E30E94F" w:rsidR="00A47721" w:rsidRDefault="00A47721" w:rsidP="005E199F">
      <w:pPr>
        <w:spacing w:after="0" w:line="276" w:lineRule="auto"/>
        <w:ind w:left="287"/>
        <w:jc w:val="both"/>
        <w:rPr>
          <w:rFonts w:eastAsia="Arial Narrow" w:cs="Arial"/>
          <w:i/>
          <w:lang w:eastAsia="pl-PL"/>
        </w:rPr>
      </w:pPr>
    </w:p>
    <w:p w14:paraId="0CB1DDDA" w14:textId="77777777" w:rsidR="00207D0C" w:rsidRDefault="00207D0C" w:rsidP="005E199F">
      <w:pPr>
        <w:spacing w:after="0" w:line="276" w:lineRule="auto"/>
        <w:ind w:left="287"/>
        <w:jc w:val="both"/>
        <w:rPr>
          <w:rFonts w:eastAsia="Arial Narrow" w:cs="Arial"/>
          <w:i/>
          <w:lang w:eastAsia="pl-PL"/>
        </w:rPr>
      </w:pPr>
    </w:p>
    <w:p w14:paraId="5F88189F" w14:textId="77777777" w:rsidR="00207D0C" w:rsidRDefault="00207D0C" w:rsidP="005E199F">
      <w:pPr>
        <w:spacing w:after="0" w:line="276" w:lineRule="auto"/>
        <w:ind w:left="287"/>
        <w:jc w:val="both"/>
        <w:rPr>
          <w:rFonts w:eastAsia="Arial Narrow" w:cs="Arial"/>
          <w:i/>
          <w:lang w:eastAsia="pl-PL"/>
        </w:rPr>
      </w:pPr>
    </w:p>
    <w:p w14:paraId="516EE04D" w14:textId="77777777" w:rsidR="00207D0C" w:rsidRDefault="00207D0C" w:rsidP="005E199F">
      <w:pPr>
        <w:spacing w:after="0" w:line="276" w:lineRule="auto"/>
        <w:ind w:left="287"/>
        <w:jc w:val="both"/>
        <w:rPr>
          <w:rFonts w:eastAsia="Arial Narrow" w:cs="Arial"/>
          <w:i/>
          <w:lang w:eastAsia="pl-PL"/>
        </w:rPr>
      </w:pPr>
    </w:p>
    <w:p w14:paraId="7C6A33C5" w14:textId="77777777" w:rsidR="00207D0C" w:rsidRDefault="00207D0C" w:rsidP="005E199F">
      <w:pPr>
        <w:spacing w:after="0" w:line="276" w:lineRule="auto"/>
        <w:ind w:left="287"/>
        <w:jc w:val="both"/>
        <w:rPr>
          <w:rFonts w:eastAsia="Arial Narrow" w:cs="Arial"/>
          <w:i/>
          <w:lang w:eastAsia="pl-PL"/>
        </w:rPr>
      </w:pPr>
    </w:p>
    <w:p w14:paraId="7636A7A8" w14:textId="77777777" w:rsidR="005E199F" w:rsidRPr="005E199F" w:rsidRDefault="005E199F" w:rsidP="005E199F">
      <w:pPr>
        <w:spacing w:after="0" w:line="276" w:lineRule="auto"/>
        <w:ind w:left="287"/>
        <w:jc w:val="both"/>
        <w:rPr>
          <w:rFonts w:eastAsia="Arial Narrow" w:cs="Arial"/>
          <w:i/>
          <w:lang w:eastAsia="pl-PL"/>
        </w:rPr>
      </w:pPr>
    </w:p>
    <w:p w14:paraId="1BACDCF6" w14:textId="328CE405" w:rsidR="00A47721" w:rsidRPr="00734498" w:rsidRDefault="00734498" w:rsidP="00734498">
      <w:pPr>
        <w:tabs>
          <w:tab w:val="left" w:pos="6407"/>
        </w:tabs>
        <w:spacing w:after="0" w:line="276" w:lineRule="auto"/>
        <w:jc w:val="both"/>
        <w:rPr>
          <w:rFonts w:eastAsia="Times New Roman" w:cs="Arial"/>
          <w:sz w:val="28"/>
          <w:szCs w:val="28"/>
          <w:lang w:eastAsia="pl-PL"/>
        </w:rPr>
      </w:pPr>
      <w:r>
        <w:rPr>
          <w:rFonts w:eastAsia="Arial Narrow" w:cs="Arial"/>
          <w:b/>
          <w:sz w:val="28"/>
          <w:szCs w:val="28"/>
          <w:lang w:eastAsia="pl-PL"/>
        </w:rPr>
        <w:t xml:space="preserve">               </w:t>
      </w:r>
      <w:r w:rsidR="00396580" w:rsidRPr="00734498">
        <w:rPr>
          <w:rFonts w:eastAsia="Arial Narrow" w:cs="Arial"/>
          <w:b/>
          <w:sz w:val="28"/>
          <w:szCs w:val="28"/>
          <w:lang w:eastAsia="pl-PL"/>
        </w:rPr>
        <w:t>ZAMAWIAJĄCY</w:t>
      </w:r>
      <w:r w:rsidR="00396580" w:rsidRPr="00734498">
        <w:rPr>
          <w:rFonts w:eastAsia="Times New Roman" w:cs="Arial"/>
          <w:sz w:val="28"/>
          <w:szCs w:val="28"/>
          <w:lang w:eastAsia="pl-PL"/>
        </w:rPr>
        <w:tab/>
      </w:r>
      <w:r>
        <w:rPr>
          <w:rFonts w:eastAsia="Times New Roman" w:cs="Arial"/>
          <w:sz w:val="28"/>
          <w:szCs w:val="28"/>
          <w:lang w:eastAsia="pl-PL"/>
        </w:rPr>
        <w:t xml:space="preserve">       </w:t>
      </w:r>
      <w:r w:rsidR="00396580" w:rsidRPr="00734498">
        <w:rPr>
          <w:rFonts w:eastAsia="Arial Narrow" w:cs="Arial"/>
          <w:b/>
          <w:sz w:val="28"/>
          <w:szCs w:val="28"/>
          <w:lang w:eastAsia="pl-PL"/>
        </w:rPr>
        <w:t>WYKONAWCA</w:t>
      </w:r>
      <w:bookmarkStart w:id="5" w:name="page8"/>
      <w:bookmarkStart w:id="6" w:name="page9"/>
      <w:bookmarkEnd w:id="5"/>
      <w:bookmarkEnd w:id="6"/>
    </w:p>
    <w:sectPr w:rsidR="00A47721" w:rsidRPr="00734498" w:rsidSect="005E199F">
      <w:headerReference w:type="default" r:id="rId9"/>
      <w:footerReference w:type="default" r:id="rId10"/>
      <w:pgSz w:w="11906" w:h="16838"/>
      <w:pgMar w:top="851" w:right="560" w:bottom="993" w:left="993"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A4A7C" w14:textId="77777777" w:rsidR="00D029F7" w:rsidRDefault="00D029F7">
      <w:pPr>
        <w:spacing w:after="0" w:line="240" w:lineRule="auto"/>
      </w:pPr>
      <w:r>
        <w:separator/>
      </w:r>
    </w:p>
  </w:endnote>
  <w:endnote w:type="continuationSeparator" w:id="0">
    <w:p w14:paraId="0B414CBC" w14:textId="77777777" w:rsidR="00D029F7" w:rsidRDefault="00D02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OpenSymbol">
    <w:altName w:val="Klee One"/>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0390002"/>
      <w:docPartObj>
        <w:docPartGallery w:val="Page Numbers (Top of Page)"/>
        <w:docPartUnique/>
      </w:docPartObj>
    </w:sdtPr>
    <w:sdtContent>
      <w:p w14:paraId="61A1ABF4" w14:textId="2A42A67A" w:rsidR="00A47721" w:rsidRDefault="00396580">
        <w:pPr>
          <w:pStyle w:val="Stopka"/>
          <w:jc w:val="right"/>
        </w:pPr>
        <w:r>
          <w:t xml:space="preserve">Strona </w:t>
        </w:r>
        <w:r>
          <w:rPr>
            <w:b/>
            <w:bCs/>
            <w:sz w:val="24"/>
            <w:szCs w:val="24"/>
          </w:rPr>
          <w:fldChar w:fldCharType="begin"/>
        </w:r>
        <w:r>
          <w:rPr>
            <w:b/>
            <w:bCs/>
            <w:sz w:val="24"/>
            <w:szCs w:val="24"/>
          </w:rPr>
          <w:instrText>PAGE</w:instrText>
        </w:r>
        <w:r>
          <w:rPr>
            <w:b/>
            <w:bCs/>
            <w:sz w:val="24"/>
            <w:szCs w:val="24"/>
          </w:rPr>
          <w:fldChar w:fldCharType="separate"/>
        </w:r>
        <w:r w:rsidR="004E5A62">
          <w:rPr>
            <w:b/>
            <w:bCs/>
            <w:noProof/>
            <w:sz w:val="24"/>
            <w:szCs w:val="24"/>
          </w:rPr>
          <w:t>3</w:t>
        </w:r>
        <w:r>
          <w:rPr>
            <w:b/>
            <w:bCs/>
            <w:sz w:val="24"/>
            <w:szCs w:val="24"/>
          </w:rPr>
          <w:fldChar w:fldCharType="end"/>
        </w:r>
        <w:r>
          <w:t xml:space="preserve"> z </w:t>
        </w:r>
        <w:r>
          <w:rPr>
            <w:b/>
            <w:bCs/>
            <w:sz w:val="24"/>
            <w:szCs w:val="24"/>
          </w:rPr>
          <w:fldChar w:fldCharType="begin"/>
        </w:r>
        <w:r>
          <w:rPr>
            <w:b/>
            <w:bCs/>
            <w:sz w:val="24"/>
            <w:szCs w:val="24"/>
          </w:rPr>
          <w:instrText>NUMPAGES</w:instrText>
        </w:r>
        <w:r>
          <w:rPr>
            <w:b/>
            <w:bCs/>
            <w:sz w:val="24"/>
            <w:szCs w:val="24"/>
          </w:rPr>
          <w:fldChar w:fldCharType="separate"/>
        </w:r>
        <w:r w:rsidR="004E5A62">
          <w:rPr>
            <w:b/>
            <w:bCs/>
            <w:noProof/>
            <w:sz w:val="24"/>
            <w:szCs w:val="24"/>
          </w:rPr>
          <w:t>15</w:t>
        </w:r>
        <w:r>
          <w:rPr>
            <w:b/>
            <w:bCs/>
            <w:sz w:val="24"/>
            <w:szCs w:val="24"/>
          </w:rPr>
          <w:fldChar w:fldCharType="end"/>
        </w:r>
      </w:p>
    </w:sdtContent>
  </w:sdt>
  <w:p w14:paraId="124E9998" w14:textId="77777777" w:rsidR="00A47721" w:rsidRDefault="00A477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EA8B9" w14:textId="77777777" w:rsidR="00D029F7" w:rsidRDefault="00D029F7">
      <w:pPr>
        <w:spacing w:after="0" w:line="240" w:lineRule="auto"/>
      </w:pPr>
      <w:r>
        <w:separator/>
      </w:r>
    </w:p>
  </w:footnote>
  <w:footnote w:type="continuationSeparator" w:id="0">
    <w:p w14:paraId="2AABE6C5" w14:textId="77777777" w:rsidR="00D029F7" w:rsidRDefault="00D029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FE0FC" w14:textId="77777777" w:rsidR="00A47721" w:rsidRDefault="00A47721">
    <w:pPr>
      <w:pStyle w:val="Nagwek"/>
    </w:pPr>
  </w:p>
  <w:p w14:paraId="56971703" w14:textId="77777777" w:rsidR="00A47721" w:rsidRDefault="00A47721">
    <w:pPr>
      <w:pStyle w:val="Nagwek"/>
    </w:pPr>
  </w:p>
  <w:p w14:paraId="7D5AA467" w14:textId="77777777" w:rsidR="00A47721" w:rsidRDefault="00A47721">
    <w:pPr>
      <w:pStyle w:val="Nagwek"/>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70CE"/>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F84038"/>
    <w:multiLevelType w:val="multilevel"/>
    <w:tmpl w:val="B4E4078A"/>
    <w:lvl w:ilvl="0">
      <w:start w:val="10"/>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6953E0A"/>
    <w:multiLevelType w:val="multilevel"/>
    <w:tmpl w:val="82602CA0"/>
    <w:numStyleLink w:val="Zaimportowanystyl3"/>
  </w:abstractNum>
  <w:abstractNum w:abstractNumId="3" w15:restartNumberingAfterBreak="0">
    <w:nsid w:val="0BB967D3"/>
    <w:multiLevelType w:val="hybridMultilevel"/>
    <w:tmpl w:val="F86CDE9E"/>
    <w:lvl w:ilvl="0" w:tplc="BCE08962">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 w15:restartNumberingAfterBreak="0">
    <w:nsid w:val="0CFD71C0"/>
    <w:multiLevelType w:val="hybridMultilevel"/>
    <w:tmpl w:val="A162AAF6"/>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FF02296"/>
    <w:multiLevelType w:val="hybridMultilevel"/>
    <w:tmpl w:val="178C9A86"/>
    <w:lvl w:ilvl="0" w:tplc="04150011">
      <w:start w:val="1"/>
      <w:numFmt w:val="decimal"/>
      <w:lvlText w:val="%1)"/>
      <w:lvlJc w:val="left"/>
      <w:pPr>
        <w:ind w:left="1112" w:hanging="360"/>
      </w:pPr>
    </w:lvl>
    <w:lvl w:ilvl="1" w:tplc="04150019" w:tentative="1">
      <w:start w:val="1"/>
      <w:numFmt w:val="lowerLetter"/>
      <w:lvlText w:val="%2."/>
      <w:lvlJc w:val="left"/>
      <w:pPr>
        <w:ind w:left="1832" w:hanging="360"/>
      </w:pPr>
    </w:lvl>
    <w:lvl w:ilvl="2" w:tplc="0415001B" w:tentative="1">
      <w:start w:val="1"/>
      <w:numFmt w:val="lowerRoman"/>
      <w:lvlText w:val="%3."/>
      <w:lvlJc w:val="right"/>
      <w:pPr>
        <w:ind w:left="2552" w:hanging="180"/>
      </w:pPr>
    </w:lvl>
    <w:lvl w:ilvl="3" w:tplc="0415000F" w:tentative="1">
      <w:start w:val="1"/>
      <w:numFmt w:val="decimal"/>
      <w:lvlText w:val="%4."/>
      <w:lvlJc w:val="left"/>
      <w:pPr>
        <w:ind w:left="3272" w:hanging="360"/>
      </w:pPr>
    </w:lvl>
    <w:lvl w:ilvl="4" w:tplc="04150019" w:tentative="1">
      <w:start w:val="1"/>
      <w:numFmt w:val="lowerLetter"/>
      <w:lvlText w:val="%5."/>
      <w:lvlJc w:val="left"/>
      <w:pPr>
        <w:ind w:left="3992" w:hanging="360"/>
      </w:pPr>
    </w:lvl>
    <w:lvl w:ilvl="5" w:tplc="0415001B" w:tentative="1">
      <w:start w:val="1"/>
      <w:numFmt w:val="lowerRoman"/>
      <w:lvlText w:val="%6."/>
      <w:lvlJc w:val="right"/>
      <w:pPr>
        <w:ind w:left="4712" w:hanging="180"/>
      </w:pPr>
    </w:lvl>
    <w:lvl w:ilvl="6" w:tplc="0415000F" w:tentative="1">
      <w:start w:val="1"/>
      <w:numFmt w:val="decimal"/>
      <w:lvlText w:val="%7."/>
      <w:lvlJc w:val="left"/>
      <w:pPr>
        <w:ind w:left="5432" w:hanging="360"/>
      </w:pPr>
    </w:lvl>
    <w:lvl w:ilvl="7" w:tplc="04150019" w:tentative="1">
      <w:start w:val="1"/>
      <w:numFmt w:val="lowerLetter"/>
      <w:lvlText w:val="%8."/>
      <w:lvlJc w:val="left"/>
      <w:pPr>
        <w:ind w:left="6152" w:hanging="360"/>
      </w:pPr>
    </w:lvl>
    <w:lvl w:ilvl="8" w:tplc="0415001B" w:tentative="1">
      <w:start w:val="1"/>
      <w:numFmt w:val="lowerRoman"/>
      <w:lvlText w:val="%9."/>
      <w:lvlJc w:val="right"/>
      <w:pPr>
        <w:ind w:left="6872" w:hanging="180"/>
      </w:pPr>
    </w:lvl>
  </w:abstractNum>
  <w:abstractNum w:abstractNumId="6" w15:restartNumberingAfterBreak="0">
    <w:nsid w:val="15934F6A"/>
    <w:multiLevelType w:val="hybridMultilevel"/>
    <w:tmpl w:val="BB9E3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6FD21EC"/>
    <w:multiLevelType w:val="multilevel"/>
    <w:tmpl w:val="5BE49F80"/>
    <w:lvl w:ilvl="0">
      <w:start w:val="5"/>
      <w:numFmt w:val="decimal"/>
      <w:lvlText w:val="%1."/>
      <w:lvlJc w:val="left"/>
      <w:pPr>
        <w:ind w:left="720" w:hanging="360"/>
      </w:pPr>
      <w:rPr>
        <w:rFonts w:hint="default"/>
      </w:rPr>
    </w:lvl>
    <w:lvl w:ilvl="1">
      <w:start w:val="1"/>
      <w:numFmt w:val="decimal"/>
      <w:isLgl/>
      <w:lvlText w:val="%1.%2."/>
      <w:lvlJc w:val="left"/>
      <w:pPr>
        <w:ind w:left="917" w:hanging="525"/>
      </w:pPr>
      <w:rPr>
        <w:rFonts w:hint="default"/>
      </w:rPr>
    </w:lvl>
    <w:lvl w:ilvl="2">
      <w:start w:val="1"/>
      <w:numFmt w:val="decimal"/>
      <w:isLgl/>
      <w:lvlText w:val="%1.%2.%3."/>
      <w:lvlJc w:val="left"/>
      <w:pPr>
        <w:ind w:left="1144" w:hanging="720"/>
      </w:pPr>
      <w:rPr>
        <w:rFonts w:hint="default"/>
      </w:rPr>
    </w:lvl>
    <w:lvl w:ilvl="3">
      <w:start w:val="1"/>
      <w:numFmt w:val="decimal"/>
      <w:isLgl/>
      <w:lvlText w:val="%1.%2.%3.%4."/>
      <w:lvlJc w:val="left"/>
      <w:pPr>
        <w:ind w:left="1176" w:hanging="72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1992" w:hanging="1440"/>
      </w:pPr>
      <w:rPr>
        <w:rFonts w:hint="default"/>
      </w:rPr>
    </w:lvl>
    <w:lvl w:ilvl="7">
      <w:start w:val="1"/>
      <w:numFmt w:val="decimal"/>
      <w:isLgl/>
      <w:lvlText w:val="%1.%2.%3.%4.%5.%6.%7.%8."/>
      <w:lvlJc w:val="left"/>
      <w:pPr>
        <w:ind w:left="2024" w:hanging="1440"/>
      </w:pPr>
      <w:rPr>
        <w:rFonts w:hint="default"/>
      </w:rPr>
    </w:lvl>
    <w:lvl w:ilvl="8">
      <w:start w:val="1"/>
      <w:numFmt w:val="decimal"/>
      <w:isLgl/>
      <w:lvlText w:val="%1.%2.%3.%4.%5.%6.%7.%8.%9."/>
      <w:lvlJc w:val="left"/>
      <w:pPr>
        <w:ind w:left="2416" w:hanging="1800"/>
      </w:pPr>
      <w:rPr>
        <w:rFonts w:hint="default"/>
      </w:rPr>
    </w:lvl>
  </w:abstractNum>
  <w:abstractNum w:abstractNumId="8" w15:restartNumberingAfterBreak="0">
    <w:nsid w:val="1C575DAD"/>
    <w:multiLevelType w:val="multilevel"/>
    <w:tmpl w:val="F768FF4A"/>
    <w:lvl w:ilvl="0">
      <w:start w:val="1"/>
      <w:numFmt w:val="decimal"/>
      <w:lvlText w:val="%1."/>
      <w:lvlJc w:val="left"/>
      <w:pPr>
        <w:tabs>
          <w:tab w:val="num" w:pos="0"/>
        </w:tabs>
        <w:ind w:left="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03E1205"/>
    <w:multiLevelType w:val="hybridMultilevel"/>
    <w:tmpl w:val="E730AC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C011CE"/>
    <w:multiLevelType w:val="multilevel"/>
    <w:tmpl w:val="F5B22F04"/>
    <w:lvl w:ilvl="0">
      <w:start w:val="12"/>
      <w:numFmt w:val="decimal"/>
      <w:lvlText w:val="%1."/>
      <w:lvlJc w:val="left"/>
      <w:pPr>
        <w:ind w:left="720" w:hanging="360"/>
      </w:pPr>
      <w:rPr>
        <w:rFonts w:hint="default"/>
      </w:rPr>
    </w:lvl>
    <w:lvl w:ilvl="1">
      <w:start w:val="1"/>
      <w:numFmt w:val="decimal"/>
      <w:isLgl/>
      <w:lvlText w:val="%1.%2."/>
      <w:lvlJc w:val="left"/>
      <w:pPr>
        <w:ind w:left="901" w:hanging="495"/>
      </w:pPr>
      <w:rPr>
        <w:rFonts w:hint="default"/>
      </w:rPr>
    </w:lvl>
    <w:lvl w:ilvl="2">
      <w:start w:val="1"/>
      <w:numFmt w:val="decimal"/>
      <w:isLgl/>
      <w:lvlText w:val="%1.%2.%3."/>
      <w:lvlJc w:val="left"/>
      <w:pPr>
        <w:ind w:left="1172" w:hanging="720"/>
      </w:pPr>
      <w:rPr>
        <w:rFonts w:hint="default"/>
      </w:rPr>
    </w:lvl>
    <w:lvl w:ilvl="3">
      <w:start w:val="1"/>
      <w:numFmt w:val="decimal"/>
      <w:isLgl/>
      <w:lvlText w:val="%1.%2.%3.%4."/>
      <w:lvlJc w:val="left"/>
      <w:pPr>
        <w:ind w:left="1218" w:hanging="720"/>
      </w:pPr>
      <w:rPr>
        <w:rFonts w:hint="default"/>
      </w:rPr>
    </w:lvl>
    <w:lvl w:ilvl="4">
      <w:start w:val="1"/>
      <w:numFmt w:val="decimal"/>
      <w:isLgl/>
      <w:lvlText w:val="%1.%2.%3.%4.%5."/>
      <w:lvlJc w:val="left"/>
      <w:pPr>
        <w:ind w:left="1624" w:hanging="1080"/>
      </w:pPr>
      <w:rPr>
        <w:rFonts w:hint="default"/>
      </w:rPr>
    </w:lvl>
    <w:lvl w:ilvl="5">
      <w:start w:val="1"/>
      <w:numFmt w:val="decimal"/>
      <w:isLgl/>
      <w:lvlText w:val="%1.%2.%3.%4.%5.%6."/>
      <w:lvlJc w:val="left"/>
      <w:pPr>
        <w:ind w:left="1670" w:hanging="1080"/>
      </w:pPr>
      <w:rPr>
        <w:rFonts w:hint="default"/>
      </w:rPr>
    </w:lvl>
    <w:lvl w:ilvl="6">
      <w:start w:val="1"/>
      <w:numFmt w:val="decimal"/>
      <w:isLgl/>
      <w:lvlText w:val="%1.%2.%3.%4.%5.%6.%7."/>
      <w:lvlJc w:val="left"/>
      <w:pPr>
        <w:ind w:left="2076" w:hanging="1440"/>
      </w:pPr>
      <w:rPr>
        <w:rFonts w:hint="default"/>
      </w:rPr>
    </w:lvl>
    <w:lvl w:ilvl="7">
      <w:start w:val="1"/>
      <w:numFmt w:val="decimal"/>
      <w:isLgl/>
      <w:lvlText w:val="%1.%2.%3.%4.%5.%6.%7.%8."/>
      <w:lvlJc w:val="left"/>
      <w:pPr>
        <w:ind w:left="2122" w:hanging="1440"/>
      </w:pPr>
      <w:rPr>
        <w:rFonts w:hint="default"/>
      </w:rPr>
    </w:lvl>
    <w:lvl w:ilvl="8">
      <w:start w:val="1"/>
      <w:numFmt w:val="decimal"/>
      <w:isLgl/>
      <w:lvlText w:val="%1.%2.%3.%4.%5.%6.%7.%8.%9."/>
      <w:lvlJc w:val="left"/>
      <w:pPr>
        <w:ind w:left="2528" w:hanging="1800"/>
      </w:pPr>
      <w:rPr>
        <w:rFonts w:hint="default"/>
      </w:rPr>
    </w:lvl>
  </w:abstractNum>
  <w:abstractNum w:abstractNumId="11" w15:restartNumberingAfterBreak="0">
    <w:nsid w:val="25ED31F5"/>
    <w:multiLevelType w:val="multilevel"/>
    <w:tmpl w:val="FF32E658"/>
    <w:lvl w:ilvl="0">
      <w:start w:val="1"/>
      <w:numFmt w:val="decimal"/>
      <w:lvlText w:val="%1."/>
      <w:lvlJc w:val="left"/>
      <w:pPr>
        <w:tabs>
          <w:tab w:val="num" w:pos="0"/>
        </w:tabs>
        <w:ind w:left="0" w:firstLine="0"/>
      </w:pPr>
    </w:lvl>
    <w:lvl w:ilvl="1">
      <w:start w:val="1"/>
      <w:numFmt w:val="decimal"/>
      <w:lvlText w:val="%2)"/>
      <w:lvlJc w:val="left"/>
      <w:pPr>
        <w:tabs>
          <w:tab w:val="num" w:pos="0"/>
        </w:tabs>
        <w:ind w:left="715" w:hanging="360"/>
      </w:pPr>
      <w:rPr>
        <w:rFonts w:asciiTheme="minorHAnsi" w:eastAsia="Arial Narrow" w:hAnsiTheme="minorHAnsi" w:cs="Arial"/>
      </w:r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140" w:hanging="72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210" w:hanging="108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280" w:hanging="1440"/>
      </w:pPr>
    </w:lvl>
  </w:abstractNum>
  <w:abstractNum w:abstractNumId="12" w15:restartNumberingAfterBreak="0">
    <w:nsid w:val="27214483"/>
    <w:multiLevelType w:val="multilevel"/>
    <w:tmpl w:val="29949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5831DC"/>
    <w:multiLevelType w:val="hybridMultilevel"/>
    <w:tmpl w:val="C3F083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DB35C6"/>
    <w:multiLevelType w:val="multilevel"/>
    <w:tmpl w:val="82602CA0"/>
    <w:styleLink w:val="Zaimportowanystyl3"/>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53"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506"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99"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652"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3045"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798"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4191"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944" w:hanging="180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EB87BB9"/>
    <w:multiLevelType w:val="multilevel"/>
    <w:tmpl w:val="703E6582"/>
    <w:lvl w:ilvl="0">
      <w:start w:val="1"/>
      <w:numFmt w:val="decimal"/>
      <w:lvlText w:val="%1."/>
      <w:lvlJc w:val="left"/>
      <w:pPr>
        <w:ind w:left="720" w:hanging="360"/>
      </w:pPr>
    </w:lvl>
    <w:lvl w:ilvl="1">
      <w:start w:val="1"/>
      <w:numFmt w:val="decimal"/>
      <w:isLgl/>
      <w:lvlText w:val="%1.%2"/>
      <w:lvlJc w:val="left"/>
      <w:pPr>
        <w:ind w:left="1075" w:hanging="360"/>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2145" w:hanging="720"/>
      </w:pPr>
      <w:rPr>
        <w:rFonts w:hint="default"/>
      </w:rPr>
    </w:lvl>
    <w:lvl w:ilvl="4">
      <w:start w:val="1"/>
      <w:numFmt w:val="decimal"/>
      <w:isLgl/>
      <w:lvlText w:val="%1.%2.%3.%4.%5"/>
      <w:lvlJc w:val="left"/>
      <w:pPr>
        <w:ind w:left="2860" w:hanging="1080"/>
      </w:pPr>
      <w:rPr>
        <w:rFonts w:hint="default"/>
      </w:rPr>
    </w:lvl>
    <w:lvl w:ilvl="5">
      <w:start w:val="1"/>
      <w:numFmt w:val="decimal"/>
      <w:isLgl/>
      <w:lvlText w:val="%1.%2.%3.%4.%5.%6"/>
      <w:lvlJc w:val="left"/>
      <w:pPr>
        <w:ind w:left="3215" w:hanging="1080"/>
      </w:pPr>
      <w:rPr>
        <w:rFonts w:hint="default"/>
      </w:rPr>
    </w:lvl>
    <w:lvl w:ilvl="6">
      <w:start w:val="1"/>
      <w:numFmt w:val="decimal"/>
      <w:isLgl/>
      <w:lvlText w:val="%1.%2.%3.%4.%5.%6.%7"/>
      <w:lvlJc w:val="left"/>
      <w:pPr>
        <w:ind w:left="3930" w:hanging="1440"/>
      </w:pPr>
      <w:rPr>
        <w:rFonts w:hint="default"/>
      </w:rPr>
    </w:lvl>
    <w:lvl w:ilvl="7">
      <w:start w:val="1"/>
      <w:numFmt w:val="decimal"/>
      <w:isLgl/>
      <w:lvlText w:val="%1.%2.%3.%4.%5.%6.%7.%8"/>
      <w:lvlJc w:val="left"/>
      <w:pPr>
        <w:ind w:left="4285" w:hanging="1440"/>
      </w:pPr>
      <w:rPr>
        <w:rFonts w:hint="default"/>
      </w:rPr>
    </w:lvl>
    <w:lvl w:ilvl="8">
      <w:start w:val="1"/>
      <w:numFmt w:val="decimal"/>
      <w:isLgl/>
      <w:lvlText w:val="%1.%2.%3.%4.%5.%6.%7.%8.%9"/>
      <w:lvlJc w:val="left"/>
      <w:pPr>
        <w:ind w:left="4640" w:hanging="1440"/>
      </w:pPr>
      <w:rPr>
        <w:rFonts w:hint="default"/>
      </w:rPr>
    </w:lvl>
  </w:abstractNum>
  <w:abstractNum w:abstractNumId="16" w15:restartNumberingAfterBreak="0">
    <w:nsid w:val="2F1D14BC"/>
    <w:multiLevelType w:val="multilevel"/>
    <w:tmpl w:val="57363402"/>
    <w:lvl w:ilvl="0">
      <w:start w:val="6"/>
      <w:numFmt w:val="decimal"/>
      <w:lvlText w:val="%1."/>
      <w:lvlJc w:val="left"/>
      <w:pPr>
        <w:tabs>
          <w:tab w:val="num" w:pos="0"/>
        </w:tabs>
        <w:ind w:left="0" w:firstLine="0"/>
      </w:pPr>
    </w:lvl>
    <w:lvl w:ilvl="1">
      <w:start w:val="1"/>
      <w:numFmt w:val="decimal"/>
      <w:lvlText w:val="%1.%2."/>
      <w:lvlJc w:val="left"/>
      <w:pPr>
        <w:tabs>
          <w:tab w:val="num" w:pos="0"/>
        </w:tabs>
        <w:ind w:left="715" w:hanging="360"/>
      </w:p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140" w:hanging="72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210" w:hanging="108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280" w:hanging="1440"/>
      </w:pPr>
    </w:lvl>
  </w:abstractNum>
  <w:abstractNum w:abstractNumId="17" w15:restartNumberingAfterBreak="0">
    <w:nsid w:val="30DD42A7"/>
    <w:multiLevelType w:val="multilevel"/>
    <w:tmpl w:val="7410EB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713CBA"/>
    <w:multiLevelType w:val="multilevel"/>
    <w:tmpl w:val="E83A9A9A"/>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19" w15:restartNumberingAfterBreak="0">
    <w:nsid w:val="362D1893"/>
    <w:multiLevelType w:val="multilevel"/>
    <w:tmpl w:val="6D8CFA34"/>
    <w:lvl w:ilvl="0">
      <w:start w:val="5"/>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20" w15:restartNumberingAfterBreak="0">
    <w:nsid w:val="365A5358"/>
    <w:multiLevelType w:val="multilevel"/>
    <w:tmpl w:val="2390A35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9E4137"/>
    <w:multiLevelType w:val="hybridMultilevel"/>
    <w:tmpl w:val="52365E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E606EB"/>
    <w:multiLevelType w:val="hybridMultilevel"/>
    <w:tmpl w:val="432AF3BA"/>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3" w15:restartNumberingAfterBreak="0">
    <w:nsid w:val="3918055B"/>
    <w:multiLevelType w:val="multilevel"/>
    <w:tmpl w:val="5DC0060E"/>
    <w:lvl w:ilvl="0">
      <w:start w:val="1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4" w15:restartNumberingAfterBreak="0">
    <w:nsid w:val="3A7F4FAF"/>
    <w:multiLevelType w:val="hybridMultilevel"/>
    <w:tmpl w:val="CD4468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DE20A5"/>
    <w:multiLevelType w:val="multilevel"/>
    <w:tmpl w:val="2FFE94EC"/>
    <w:lvl w:ilvl="0">
      <w:start w:val="1"/>
      <w:numFmt w:val="decimal"/>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6" w15:restartNumberingAfterBreak="0">
    <w:nsid w:val="3E5C7DB5"/>
    <w:multiLevelType w:val="multilevel"/>
    <w:tmpl w:val="D3F2833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3E7D0E01"/>
    <w:multiLevelType w:val="multilevel"/>
    <w:tmpl w:val="F7066286"/>
    <w:lvl w:ilvl="0">
      <w:start w:val="1"/>
      <w:numFmt w:val="decimal"/>
      <w:lvlText w:val="%1"/>
      <w:lvlJc w:val="left"/>
      <w:pPr>
        <w:ind w:left="360" w:hanging="360"/>
      </w:pPr>
      <w:rPr>
        <w:rFonts w:hint="default"/>
      </w:rPr>
    </w:lvl>
    <w:lvl w:ilvl="1">
      <w:start w:val="1"/>
      <w:numFmt w:val="decimal"/>
      <w:lvlText w:val="%1.%2"/>
      <w:lvlJc w:val="left"/>
      <w:pPr>
        <w:ind w:left="1075" w:hanging="36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160" w:hanging="1440"/>
      </w:pPr>
      <w:rPr>
        <w:rFonts w:hint="default"/>
      </w:rPr>
    </w:lvl>
  </w:abstractNum>
  <w:abstractNum w:abstractNumId="28" w15:restartNumberingAfterBreak="0">
    <w:nsid w:val="405F39CF"/>
    <w:multiLevelType w:val="hybridMultilevel"/>
    <w:tmpl w:val="C3F083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4D85CE7"/>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473D3A12"/>
    <w:multiLevelType w:val="multilevel"/>
    <w:tmpl w:val="2CB452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752571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8801E09"/>
    <w:multiLevelType w:val="multilevel"/>
    <w:tmpl w:val="785CE07E"/>
    <w:lvl w:ilvl="0">
      <w:start w:val="2"/>
      <w:numFmt w:val="decimal"/>
      <w:lvlText w:val="%1."/>
      <w:lvlJc w:val="left"/>
      <w:pPr>
        <w:tabs>
          <w:tab w:val="num" w:pos="0"/>
        </w:tabs>
        <w:ind w:left="0" w:firstLine="0"/>
      </w:pPr>
      <w:rPr>
        <w:rFonts w:hint="default"/>
      </w:rPr>
    </w:lvl>
    <w:lvl w:ilvl="1">
      <w:start w:val="1"/>
      <w:numFmt w:val="decimal"/>
      <w:lvlText w:val="%2)"/>
      <w:lvlJc w:val="left"/>
      <w:pPr>
        <w:tabs>
          <w:tab w:val="num" w:pos="0"/>
        </w:tabs>
        <w:ind w:left="715" w:hanging="360"/>
      </w:pPr>
      <w:rPr>
        <w:rFonts w:asciiTheme="minorHAnsi" w:eastAsia="Arial Narrow" w:hAnsiTheme="minorHAnsi" w:cs="Arial" w:hint="default"/>
      </w:rPr>
    </w:lvl>
    <w:lvl w:ilvl="2">
      <w:start w:val="1"/>
      <w:numFmt w:val="decimal"/>
      <w:lvlText w:val="%1.%2.%3."/>
      <w:lvlJc w:val="left"/>
      <w:pPr>
        <w:tabs>
          <w:tab w:val="num" w:pos="0"/>
        </w:tabs>
        <w:ind w:left="1430" w:hanging="720"/>
      </w:pPr>
      <w:rPr>
        <w:rFonts w:hint="default"/>
      </w:rPr>
    </w:lvl>
    <w:lvl w:ilvl="3">
      <w:start w:val="1"/>
      <w:numFmt w:val="decimal"/>
      <w:lvlText w:val="%1.%2.%3.%4."/>
      <w:lvlJc w:val="left"/>
      <w:pPr>
        <w:tabs>
          <w:tab w:val="num" w:pos="0"/>
        </w:tabs>
        <w:ind w:left="1785" w:hanging="720"/>
      </w:pPr>
      <w:rPr>
        <w:rFonts w:hint="default"/>
      </w:rPr>
    </w:lvl>
    <w:lvl w:ilvl="4">
      <w:start w:val="1"/>
      <w:numFmt w:val="decimal"/>
      <w:lvlText w:val="%1.%2.%3.%4.%5."/>
      <w:lvlJc w:val="left"/>
      <w:pPr>
        <w:tabs>
          <w:tab w:val="num" w:pos="0"/>
        </w:tabs>
        <w:ind w:left="2140" w:hanging="720"/>
      </w:pPr>
      <w:rPr>
        <w:rFonts w:hint="default"/>
      </w:rPr>
    </w:lvl>
    <w:lvl w:ilvl="5">
      <w:start w:val="1"/>
      <w:numFmt w:val="decimal"/>
      <w:lvlText w:val="%1.%2.%3.%4.%5.%6."/>
      <w:lvlJc w:val="left"/>
      <w:pPr>
        <w:tabs>
          <w:tab w:val="num" w:pos="0"/>
        </w:tabs>
        <w:ind w:left="2855" w:hanging="1080"/>
      </w:pPr>
      <w:rPr>
        <w:rFonts w:hint="default"/>
      </w:rPr>
    </w:lvl>
    <w:lvl w:ilvl="6">
      <w:start w:val="1"/>
      <w:numFmt w:val="decimal"/>
      <w:lvlText w:val="%1.%2.%3.%4.%5.%6.%7."/>
      <w:lvlJc w:val="left"/>
      <w:pPr>
        <w:tabs>
          <w:tab w:val="num" w:pos="0"/>
        </w:tabs>
        <w:ind w:left="3210" w:hanging="1080"/>
      </w:pPr>
      <w:rPr>
        <w:rFonts w:hint="default"/>
      </w:rPr>
    </w:lvl>
    <w:lvl w:ilvl="7">
      <w:start w:val="1"/>
      <w:numFmt w:val="decimal"/>
      <w:lvlText w:val="%1.%2.%3.%4.%5.%6.%7.%8."/>
      <w:lvlJc w:val="left"/>
      <w:pPr>
        <w:tabs>
          <w:tab w:val="num" w:pos="0"/>
        </w:tabs>
        <w:ind w:left="3925" w:hanging="1440"/>
      </w:pPr>
      <w:rPr>
        <w:rFonts w:hint="default"/>
      </w:rPr>
    </w:lvl>
    <w:lvl w:ilvl="8">
      <w:start w:val="1"/>
      <w:numFmt w:val="decimal"/>
      <w:lvlText w:val="%1.%2.%3.%4.%5.%6.%7.%8.%9."/>
      <w:lvlJc w:val="left"/>
      <w:pPr>
        <w:tabs>
          <w:tab w:val="num" w:pos="0"/>
        </w:tabs>
        <w:ind w:left="4280" w:hanging="1440"/>
      </w:pPr>
      <w:rPr>
        <w:rFonts w:hint="default"/>
      </w:rPr>
    </w:lvl>
  </w:abstractNum>
  <w:abstractNum w:abstractNumId="33" w15:restartNumberingAfterBreak="0">
    <w:nsid w:val="49632890"/>
    <w:multiLevelType w:val="hybridMultilevel"/>
    <w:tmpl w:val="A4828A42"/>
    <w:lvl w:ilvl="0" w:tplc="95742FFE">
      <w:start w:val="1"/>
      <w:numFmt w:val="decimal"/>
      <w:lvlText w:val="%1."/>
      <w:lvlJc w:val="left"/>
      <w:pPr>
        <w:tabs>
          <w:tab w:val="num" w:pos="780"/>
        </w:tabs>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4156BF"/>
    <w:multiLevelType w:val="multilevel"/>
    <w:tmpl w:val="329E4D10"/>
    <w:lvl w:ilvl="0">
      <w:start w:val="1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4D4A46CF"/>
    <w:multiLevelType w:val="multilevel"/>
    <w:tmpl w:val="528406F8"/>
    <w:lvl w:ilvl="0">
      <w:start w:val="1"/>
      <w:numFmt w:val="decimal"/>
      <w:lvlText w:val="%1."/>
      <w:lvlJc w:val="left"/>
      <w:pPr>
        <w:tabs>
          <w:tab w:val="num" w:pos="0"/>
        </w:tabs>
        <w:ind w:left="0" w:firstLine="0"/>
      </w:pPr>
    </w:lvl>
    <w:lvl w:ilvl="1">
      <w:start w:val="1"/>
      <w:numFmt w:val="decimal"/>
      <w:lvlText w:val="%1.%2."/>
      <w:lvlJc w:val="left"/>
      <w:pPr>
        <w:tabs>
          <w:tab w:val="num" w:pos="0"/>
        </w:tabs>
        <w:ind w:left="715" w:hanging="360"/>
      </w:p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140" w:hanging="72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210" w:hanging="108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280" w:hanging="1440"/>
      </w:pPr>
    </w:lvl>
  </w:abstractNum>
  <w:abstractNum w:abstractNumId="36" w15:restartNumberingAfterBreak="0">
    <w:nsid w:val="4F2C16DD"/>
    <w:multiLevelType w:val="multilevel"/>
    <w:tmpl w:val="A90A52FE"/>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521B2283"/>
    <w:multiLevelType w:val="hybridMultilevel"/>
    <w:tmpl w:val="7A4635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2704E17"/>
    <w:multiLevelType w:val="multilevel"/>
    <w:tmpl w:val="26201E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9" w15:restartNumberingAfterBreak="0">
    <w:nsid w:val="53007F80"/>
    <w:multiLevelType w:val="hybridMultilevel"/>
    <w:tmpl w:val="65A003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8F511F"/>
    <w:multiLevelType w:val="hybridMultilevel"/>
    <w:tmpl w:val="CD4468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807461A"/>
    <w:multiLevelType w:val="multilevel"/>
    <w:tmpl w:val="47444D72"/>
    <w:lvl w:ilvl="0">
      <w:start w:val="1"/>
      <w:numFmt w:val="decimal"/>
      <w:lvlText w:val="%1."/>
      <w:lvlJc w:val="left"/>
      <w:pPr>
        <w:tabs>
          <w:tab w:val="num" w:pos="0"/>
        </w:tabs>
        <w:ind w:left="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8156590"/>
    <w:multiLevelType w:val="hybridMultilevel"/>
    <w:tmpl w:val="B7802556"/>
    <w:lvl w:ilvl="0" w:tplc="A2BEF8B8">
      <w:start w:val="1"/>
      <w:numFmt w:val="decimal"/>
      <w:lvlText w:val="%1."/>
      <w:lvlJc w:val="left"/>
      <w:pPr>
        <w:tabs>
          <w:tab w:val="num" w:pos="340"/>
        </w:tabs>
        <w:ind w:left="340" w:hanging="34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5BCF5CD7"/>
    <w:multiLevelType w:val="multilevel"/>
    <w:tmpl w:val="6F629338"/>
    <w:lvl w:ilvl="0">
      <w:start w:val="1"/>
      <w:numFmt w:val="decimal"/>
      <w:lvlText w:val="%1."/>
      <w:lvlJc w:val="left"/>
      <w:pPr>
        <w:ind w:left="720" w:hanging="360"/>
      </w:pPr>
    </w:lvl>
    <w:lvl w:ilvl="1">
      <w:start w:val="1"/>
      <w:numFmt w:val="decimal"/>
      <w:isLgl/>
      <w:lvlText w:val="%1.%2"/>
      <w:lvlJc w:val="left"/>
      <w:pPr>
        <w:ind w:left="1075" w:hanging="360"/>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2145" w:hanging="720"/>
      </w:pPr>
      <w:rPr>
        <w:rFonts w:hint="default"/>
      </w:rPr>
    </w:lvl>
    <w:lvl w:ilvl="4">
      <w:start w:val="1"/>
      <w:numFmt w:val="decimal"/>
      <w:isLgl/>
      <w:lvlText w:val="%1.%2.%3.%4.%5"/>
      <w:lvlJc w:val="left"/>
      <w:pPr>
        <w:ind w:left="2860" w:hanging="1080"/>
      </w:pPr>
      <w:rPr>
        <w:rFonts w:hint="default"/>
      </w:rPr>
    </w:lvl>
    <w:lvl w:ilvl="5">
      <w:start w:val="1"/>
      <w:numFmt w:val="decimal"/>
      <w:isLgl/>
      <w:lvlText w:val="%1.%2.%3.%4.%5.%6"/>
      <w:lvlJc w:val="left"/>
      <w:pPr>
        <w:ind w:left="3215" w:hanging="1080"/>
      </w:pPr>
      <w:rPr>
        <w:rFonts w:hint="default"/>
      </w:rPr>
    </w:lvl>
    <w:lvl w:ilvl="6">
      <w:start w:val="1"/>
      <w:numFmt w:val="decimal"/>
      <w:isLgl/>
      <w:lvlText w:val="%1.%2.%3.%4.%5.%6.%7"/>
      <w:lvlJc w:val="left"/>
      <w:pPr>
        <w:ind w:left="3930" w:hanging="1440"/>
      </w:pPr>
      <w:rPr>
        <w:rFonts w:hint="default"/>
      </w:rPr>
    </w:lvl>
    <w:lvl w:ilvl="7">
      <w:start w:val="1"/>
      <w:numFmt w:val="decimal"/>
      <w:isLgl/>
      <w:lvlText w:val="%1.%2.%3.%4.%5.%6.%7.%8"/>
      <w:lvlJc w:val="left"/>
      <w:pPr>
        <w:ind w:left="4285" w:hanging="1440"/>
      </w:pPr>
      <w:rPr>
        <w:rFonts w:hint="default"/>
      </w:rPr>
    </w:lvl>
    <w:lvl w:ilvl="8">
      <w:start w:val="1"/>
      <w:numFmt w:val="decimal"/>
      <w:isLgl/>
      <w:lvlText w:val="%1.%2.%3.%4.%5.%6.%7.%8.%9"/>
      <w:lvlJc w:val="left"/>
      <w:pPr>
        <w:ind w:left="4640" w:hanging="1440"/>
      </w:pPr>
      <w:rPr>
        <w:rFonts w:hint="default"/>
      </w:rPr>
    </w:lvl>
  </w:abstractNum>
  <w:abstractNum w:abstractNumId="44" w15:restartNumberingAfterBreak="0">
    <w:nsid w:val="5CB8430F"/>
    <w:multiLevelType w:val="hybridMultilevel"/>
    <w:tmpl w:val="8E2832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D0F5A23"/>
    <w:multiLevelType w:val="hybridMultilevel"/>
    <w:tmpl w:val="7DD4B5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E203084"/>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15:restartNumberingAfterBreak="0">
    <w:nsid w:val="5F841947"/>
    <w:multiLevelType w:val="multilevel"/>
    <w:tmpl w:val="F9AE1C96"/>
    <w:lvl w:ilvl="0">
      <w:start w:val="1"/>
      <w:numFmt w:val="decimal"/>
      <w:lvlText w:val="%1."/>
      <w:lvlJc w:val="left"/>
      <w:pPr>
        <w:tabs>
          <w:tab w:val="num" w:pos="0"/>
        </w:tabs>
        <w:ind w:left="0" w:firstLine="0"/>
      </w:pPr>
    </w:lvl>
    <w:lvl w:ilvl="1">
      <w:start w:val="1"/>
      <w:numFmt w:val="decimal"/>
      <w:lvlText w:val="%1.%2."/>
      <w:lvlJc w:val="left"/>
      <w:pPr>
        <w:tabs>
          <w:tab w:val="num" w:pos="0"/>
        </w:tabs>
        <w:ind w:left="715" w:hanging="360"/>
      </w:p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140" w:hanging="72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210" w:hanging="108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280" w:hanging="1440"/>
      </w:pPr>
    </w:lvl>
  </w:abstractNum>
  <w:abstractNum w:abstractNumId="48" w15:restartNumberingAfterBreak="0">
    <w:nsid w:val="65077776"/>
    <w:multiLevelType w:val="hybridMultilevel"/>
    <w:tmpl w:val="99D03E86"/>
    <w:lvl w:ilvl="0" w:tplc="FDE041BC">
      <w:start w:val="1"/>
      <w:numFmt w:val="decimal"/>
      <w:lvlText w:val="%1)"/>
      <w:lvlJc w:val="left"/>
      <w:pPr>
        <w:ind w:left="720" w:hanging="360"/>
      </w:pPr>
      <w:rPr>
        <w:rFonts w:eastAsia="Times New Roman" w:hint="default"/>
        <w:sz w:val="20"/>
        <w:szCs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7E46913"/>
    <w:multiLevelType w:val="multilevel"/>
    <w:tmpl w:val="901034E0"/>
    <w:lvl w:ilvl="0">
      <w:start w:val="1"/>
      <w:numFmt w:val="decimal"/>
      <w:lvlText w:val="%1."/>
      <w:lvlJc w:val="left"/>
      <w:pPr>
        <w:tabs>
          <w:tab w:val="num" w:pos="0"/>
        </w:tabs>
        <w:ind w:left="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85308FA"/>
    <w:multiLevelType w:val="hybridMultilevel"/>
    <w:tmpl w:val="0BEE10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3A0665"/>
    <w:multiLevelType w:val="multilevel"/>
    <w:tmpl w:val="E738E124"/>
    <w:lvl w:ilvl="0">
      <w:start w:val="1"/>
      <w:numFmt w:val="decimal"/>
      <w:lvlText w:val="%1."/>
      <w:lvlJc w:val="left"/>
      <w:pPr>
        <w:tabs>
          <w:tab w:val="num" w:pos="0"/>
        </w:tabs>
        <w:ind w:left="364" w:hanging="360"/>
      </w:pPr>
    </w:lvl>
    <w:lvl w:ilvl="1">
      <w:start w:val="1"/>
      <w:numFmt w:val="decimal"/>
      <w:lvlText w:val="%1.%2."/>
      <w:lvlJc w:val="left"/>
      <w:pPr>
        <w:tabs>
          <w:tab w:val="num" w:pos="0"/>
        </w:tabs>
        <w:ind w:left="796" w:hanging="432"/>
      </w:pPr>
    </w:lvl>
    <w:lvl w:ilvl="2">
      <w:start w:val="1"/>
      <w:numFmt w:val="decimal"/>
      <w:lvlText w:val="%1.%2.%3."/>
      <w:lvlJc w:val="left"/>
      <w:pPr>
        <w:tabs>
          <w:tab w:val="num" w:pos="0"/>
        </w:tabs>
        <w:ind w:left="1228" w:hanging="504"/>
      </w:pPr>
    </w:lvl>
    <w:lvl w:ilvl="3">
      <w:start w:val="1"/>
      <w:numFmt w:val="decimal"/>
      <w:lvlText w:val="%1.%2.%3.%4."/>
      <w:lvlJc w:val="left"/>
      <w:pPr>
        <w:tabs>
          <w:tab w:val="num" w:pos="0"/>
        </w:tabs>
        <w:ind w:left="1732" w:hanging="648"/>
      </w:pPr>
    </w:lvl>
    <w:lvl w:ilvl="4">
      <w:start w:val="1"/>
      <w:numFmt w:val="decimal"/>
      <w:lvlText w:val="%1.%2.%3.%4.%5."/>
      <w:lvlJc w:val="left"/>
      <w:pPr>
        <w:tabs>
          <w:tab w:val="num" w:pos="0"/>
        </w:tabs>
        <w:ind w:left="2236" w:hanging="792"/>
      </w:pPr>
    </w:lvl>
    <w:lvl w:ilvl="5">
      <w:start w:val="1"/>
      <w:numFmt w:val="decimal"/>
      <w:lvlText w:val="%1.%2.%3.%4.%5.%6."/>
      <w:lvlJc w:val="left"/>
      <w:pPr>
        <w:tabs>
          <w:tab w:val="num" w:pos="0"/>
        </w:tabs>
        <w:ind w:left="2740" w:hanging="936"/>
      </w:pPr>
    </w:lvl>
    <w:lvl w:ilvl="6">
      <w:start w:val="1"/>
      <w:numFmt w:val="decimal"/>
      <w:lvlText w:val="%1.%2.%3.%4.%5.%6.%7."/>
      <w:lvlJc w:val="left"/>
      <w:pPr>
        <w:tabs>
          <w:tab w:val="num" w:pos="0"/>
        </w:tabs>
        <w:ind w:left="3244" w:hanging="1080"/>
      </w:pPr>
    </w:lvl>
    <w:lvl w:ilvl="7">
      <w:start w:val="1"/>
      <w:numFmt w:val="decimal"/>
      <w:lvlText w:val="%1.%2.%3.%4.%5.%6.%7.%8."/>
      <w:lvlJc w:val="left"/>
      <w:pPr>
        <w:tabs>
          <w:tab w:val="num" w:pos="0"/>
        </w:tabs>
        <w:ind w:left="3748" w:hanging="1224"/>
      </w:pPr>
    </w:lvl>
    <w:lvl w:ilvl="8">
      <w:start w:val="1"/>
      <w:numFmt w:val="decimal"/>
      <w:lvlText w:val="%1.%2.%3.%4.%5.%6.%7.%8.%9."/>
      <w:lvlJc w:val="left"/>
      <w:pPr>
        <w:tabs>
          <w:tab w:val="num" w:pos="0"/>
        </w:tabs>
        <w:ind w:left="4324" w:hanging="1440"/>
      </w:pPr>
    </w:lvl>
  </w:abstractNum>
  <w:abstractNum w:abstractNumId="52" w15:restartNumberingAfterBreak="0">
    <w:nsid w:val="6B6F62A1"/>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6BEB7171"/>
    <w:multiLevelType w:val="multilevel"/>
    <w:tmpl w:val="8940D3CA"/>
    <w:lvl w:ilvl="0">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54" w15:restartNumberingAfterBreak="0">
    <w:nsid w:val="6EE8145C"/>
    <w:multiLevelType w:val="multilevel"/>
    <w:tmpl w:val="82602CA0"/>
    <w:numStyleLink w:val="Zaimportowanystyl3"/>
  </w:abstractNum>
  <w:abstractNum w:abstractNumId="55" w15:restartNumberingAfterBreak="0">
    <w:nsid w:val="6F316C5B"/>
    <w:multiLevelType w:val="hybridMultilevel"/>
    <w:tmpl w:val="6CDA61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2416845"/>
    <w:multiLevelType w:val="multilevel"/>
    <w:tmpl w:val="B49E9AE8"/>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7" w15:restartNumberingAfterBreak="0">
    <w:nsid w:val="74DD1168"/>
    <w:multiLevelType w:val="multilevel"/>
    <w:tmpl w:val="D832A564"/>
    <w:lvl w:ilvl="0">
      <w:start w:val="1"/>
      <w:numFmt w:val="decimal"/>
      <w:lvlText w:val="%1."/>
      <w:lvlJc w:val="left"/>
      <w:pPr>
        <w:tabs>
          <w:tab w:val="num" w:pos="0"/>
        </w:tabs>
        <w:ind w:left="0" w:firstLine="0"/>
      </w:pPr>
    </w:lvl>
    <w:lvl w:ilvl="1">
      <w:start w:val="1"/>
      <w:numFmt w:val="decimal"/>
      <w:lvlText w:val="%1.%2."/>
      <w:lvlJc w:val="left"/>
      <w:pPr>
        <w:tabs>
          <w:tab w:val="num" w:pos="0"/>
        </w:tabs>
        <w:ind w:left="715" w:hanging="360"/>
      </w:pPr>
    </w:lvl>
    <w:lvl w:ilvl="2">
      <w:start w:val="1"/>
      <w:numFmt w:val="decimal"/>
      <w:lvlText w:val="%1.%2.%3."/>
      <w:lvlJc w:val="left"/>
      <w:pPr>
        <w:tabs>
          <w:tab w:val="num" w:pos="0"/>
        </w:tabs>
        <w:ind w:left="1430" w:hanging="720"/>
      </w:pPr>
    </w:lvl>
    <w:lvl w:ilvl="3">
      <w:start w:val="1"/>
      <w:numFmt w:val="decimal"/>
      <w:lvlText w:val="%1.%2.%3.%4."/>
      <w:lvlJc w:val="left"/>
      <w:pPr>
        <w:tabs>
          <w:tab w:val="num" w:pos="0"/>
        </w:tabs>
        <w:ind w:left="1785" w:hanging="720"/>
      </w:pPr>
    </w:lvl>
    <w:lvl w:ilvl="4">
      <w:start w:val="1"/>
      <w:numFmt w:val="decimal"/>
      <w:lvlText w:val="%1.%2.%3.%4.%5."/>
      <w:lvlJc w:val="left"/>
      <w:pPr>
        <w:tabs>
          <w:tab w:val="num" w:pos="0"/>
        </w:tabs>
        <w:ind w:left="2140" w:hanging="720"/>
      </w:pPr>
    </w:lvl>
    <w:lvl w:ilvl="5">
      <w:start w:val="1"/>
      <w:numFmt w:val="decimal"/>
      <w:lvlText w:val="%1.%2.%3.%4.%5.%6."/>
      <w:lvlJc w:val="left"/>
      <w:pPr>
        <w:tabs>
          <w:tab w:val="num" w:pos="0"/>
        </w:tabs>
        <w:ind w:left="2855" w:hanging="1080"/>
      </w:pPr>
    </w:lvl>
    <w:lvl w:ilvl="6">
      <w:start w:val="1"/>
      <w:numFmt w:val="decimal"/>
      <w:lvlText w:val="%1.%2.%3.%4.%5.%6.%7."/>
      <w:lvlJc w:val="left"/>
      <w:pPr>
        <w:tabs>
          <w:tab w:val="num" w:pos="0"/>
        </w:tabs>
        <w:ind w:left="3210" w:hanging="1080"/>
      </w:pPr>
    </w:lvl>
    <w:lvl w:ilvl="7">
      <w:start w:val="1"/>
      <w:numFmt w:val="decimal"/>
      <w:lvlText w:val="%1.%2.%3.%4.%5.%6.%7.%8."/>
      <w:lvlJc w:val="left"/>
      <w:pPr>
        <w:tabs>
          <w:tab w:val="num" w:pos="0"/>
        </w:tabs>
        <w:ind w:left="3925" w:hanging="1440"/>
      </w:pPr>
    </w:lvl>
    <w:lvl w:ilvl="8">
      <w:start w:val="1"/>
      <w:numFmt w:val="decimal"/>
      <w:lvlText w:val="%1.%2.%3.%4.%5.%6.%7.%8.%9."/>
      <w:lvlJc w:val="left"/>
      <w:pPr>
        <w:tabs>
          <w:tab w:val="num" w:pos="0"/>
        </w:tabs>
        <w:ind w:left="4280" w:hanging="1440"/>
      </w:pPr>
    </w:lvl>
  </w:abstractNum>
  <w:abstractNum w:abstractNumId="58" w15:restartNumberingAfterBreak="0">
    <w:nsid w:val="7D172268"/>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7D614E78"/>
    <w:multiLevelType w:val="multilevel"/>
    <w:tmpl w:val="0F9E648C"/>
    <w:lvl w:ilvl="0">
      <w:start w:val="1"/>
      <w:numFmt w:val="decimal"/>
      <w:lvlText w:val="%1."/>
      <w:lvlJc w:val="left"/>
      <w:pPr>
        <w:tabs>
          <w:tab w:val="num" w:pos="0"/>
        </w:tabs>
        <w:ind w:left="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652565447">
    <w:abstractNumId w:val="53"/>
  </w:num>
  <w:num w:numId="2" w16cid:durableId="408313734">
    <w:abstractNumId w:val="18"/>
  </w:num>
  <w:num w:numId="3" w16cid:durableId="172456930">
    <w:abstractNumId w:val="19"/>
  </w:num>
  <w:num w:numId="4" w16cid:durableId="474685193">
    <w:abstractNumId w:val="52"/>
  </w:num>
  <w:num w:numId="5" w16cid:durableId="210506354">
    <w:abstractNumId w:val="0"/>
  </w:num>
  <w:num w:numId="6" w16cid:durableId="629016828">
    <w:abstractNumId w:val="46"/>
  </w:num>
  <w:num w:numId="7" w16cid:durableId="52655447">
    <w:abstractNumId w:val="59"/>
  </w:num>
  <w:num w:numId="8" w16cid:durableId="468132800">
    <w:abstractNumId w:val="49"/>
  </w:num>
  <w:num w:numId="9" w16cid:durableId="1371345397">
    <w:abstractNumId w:val="58"/>
  </w:num>
  <w:num w:numId="10" w16cid:durableId="1428579894">
    <w:abstractNumId w:val="8"/>
  </w:num>
  <w:num w:numId="11" w16cid:durableId="1795631195">
    <w:abstractNumId w:val="11"/>
  </w:num>
  <w:num w:numId="12" w16cid:durableId="777331957">
    <w:abstractNumId w:val="32"/>
  </w:num>
  <w:num w:numId="13" w16cid:durableId="137379273">
    <w:abstractNumId w:val="16"/>
  </w:num>
  <w:num w:numId="14" w16cid:durableId="1246961539">
    <w:abstractNumId w:val="47"/>
  </w:num>
  <w:num w:numId="15" w16cid:durableId="488593430">
    <w:abstractNumId w:val="57"/>
  </w:num>
  <w:num w:numId="16" w16cid:durableId="678696481">
    <w:abstractNumId w:val="35"/>
  </w:num>
  <w:num w:numId="17" w16cid:durableId="764763868">
    <w:abstractNumId w:val="51"/>
  </w:num>
  <w:num w:numId="18" w16cid:durableId="1115056648">
    <w:abstractNumId w:val="41"/>
  </w:num>
  <w:num w:numId="19" w16cid:durableId="833256533">
    <w:abstractNumId w:val="29"/>
  </w:num>
  <w:num w:numId="20" w16cid:durableId="1493569823">
    <w:abstractNumId w:val="30"/>
  </w:num>
  <w:num w:numId="21" w16cid:durableId="1883706442">
    <w:abstractNumId w:val="25"/>
  </w:num>
  <w:num w:numId="22" w16cid:durableId="1056079629">
    <w:abstractNumId w:val="38"/>
  </w:num>
  <w:num w:numId="23" w16cid:durableId="1387727459">
    <w:abstractNumId w:val="43"/>
  </w:num>
  <w:num w:numId="24" w16cid:durableId="674309058">
    <w:abstractNumId w:val="31"/>
  </w:num>
  <w:num w:numId="25" w16cid:durableId="236986989">
    <w:abstractNumId w:val="20"/>
  </w:num>
  <w:num w:numId="26" w16cid:durableId="468012057">
    <w:abstractNumId w:val="9"/>
  </w:num>
  <w:num w:numId="27" w16cid:durableId="978534281">
    <w:abstractNumId w:val="7"/>
  </w:num>
  <w:num w:numId="28" w16cid:durableId="1824814704">
    <w:abstractNumId w:val="55"/>
  </w:num>
  <w:num w:numId="29" w16cid:durableId="1110129610">
    <w:abstractNumId w:val="10"/>
  </w:num>
  <w:num w:numId="30" w16cid:durableId="1144199992">
    <w:abstractNumId w:val="24"/>
  </w:num>
  <w:num w:numId="31" w16cid:durableId="68892015">
    <w:abstractNumId w:val="56"/>
  </w:num>
  <w:num w:numId="32" w16cid:durableId="691807480">
    <w:abstractNumId w:val="39"/>
  </w:num>
  <w:num w:numId="33" w16cid:durableId="474761846">
    <w:abstractNumId w:val="50"/>
  </w:num>
  <w:num w:numId="34" w16cid:durableId="879589478">
    <w:abstractNumId w:val="45"/>
  </w:num>
  <w:num w:numId="35" w16cid:durableId="1748456215">
    <w:abstractNumId w:val="40"/>
  </w:num>
  <w:num w:numId="36" w16cid:durableId="1761752597">
    <w:abstractNumId w:val="37"/>
  </w:num>
  <w:num w:numId="37" w16cid:durableId="6373215">
    <w:abstractNumId w:val="21"/>
  </w:num>
  <w:num w:numId="38" w16cid:durableId="220988476">
    <w:abstractNumId w:val="13"/>
  </w:num>
  <w:num w:numId="39" w16cid:durableId="1482847623">
    <w:abstractNumId w:val="44"/>
  </w:num>
  <w:num w:numId="40" w16cid:durableId="1221136247">
    <w:abstractNumId w:val="5"/>
  </w:num>
  <w:num w:numId="41" w16cid:durableId="525757735">
    <w:abstractNumId w:val="15"/>
  </w:num>
  <w:num w:numId="42" w16cid:durableId="364713966">
    <w:abstractNumId w:val="27"/>
  </w:num>
  <w:num w:numId="43" w16cid:durableId="1292904875">
    <w:abstractNumId w:val="26"/>
  </w:num>
  <w:num w:numId="44" w16cid:durableId="1609509971">
    <w:abstractNumId w:val="36"/>
  </w:num>
  <w:num w:numId="45" w16cid:durableId="1096825857">
    <w:abstractNumId w:val="1"/>
  </w:num>
  <w:num w:numId="46" w16cid:durableId="273943403">
    <w:abstractNumId w:val="34"/>
  </w:num>
  <w:num w:numId="47" w16cid:durableId="1701395175">
    <w:abstractNumId w:val="23"/>
  </w:num>
  <w:num w:numId="48" w16cid:durableId="2141990460">
    <w:abstractNumId w:val="3"/>
  </w:num>
  <w:num w:numId="49" w16cid:durableId="2094084765">
    <w:abstractNumId w:val="48"/>
  </w:num>
  <w:num w:numId="50" w16cid:durableId="261229705">
    <w:abstractNumId w:val="14"/>
  </w:num>
  <w:num w:numId="51" w16cid:durableId="1593124843">
    <w:abstractNumId w:val="54"/>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753"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1506"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899"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2652"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3045"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ind w:left="3798"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ind w:left="419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ind w:left="4944" w:hanging="18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2" w16cid:durableId="1110511759">
    <w:abstractNumId w:val="6"/>
  </w:num>
  <w:num w:numId="53" w16cid:durableId="12297240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98298059">
    <w:abstractNumId w:val="22"/>
  </w:num>
  <w:num w:numId="55" w16cid:durableId="254830711">
    <w:abstractNumId w:val="33"/>
  </w:num>
  <w:num w:numId="56" w16cid:durableId="2093618143">
    <w:abstractNumId w:val="4"/>
  </w:num>
  <w:num w:numId="57" w16cid:durableId="1751808017">
    <w:abstractNumId w:val="2"/>
    <w:lvlOverride w:ilvl="0">
      <w:startOverride w:val="1"/>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2."/>
        <w:lvlJc w:val="left"/>
        <w:pPr>
          <w:ind w:left="753"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4"/>
      <w:lvl w:ilvl="2">
        <w:start w:val="4"/>
        <w:numFmt w:val="decimal"/>
        <w:lvlText w:val="%2.%3."/>
        <w:lvlJc w:val="left"/>
        <w:pPr>
          <w:ind w:left="1774" w:hanging="7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2.%3.%4."/>
        <w:lvlJc w:val="left"/>
        <w:pPr>
          <w:ind w:left="2167" w:hanging="7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2.%3.%4.%5."/>
        <w:lvlJc w:val="left"/>
        <w:pPr>
          <w:ind w:left="2920" w:hanging="1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lvlText w:val="%2.%3.%4.%5.%6."/>
        <w:lvlJc w:val="left"/>
        <w:pPr>
          <w:ind w:left="3313" w:hanging="1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2.%3.%4.%5.%6.%7."/>
        <w:lvlJc w:val="left"/>
        <w:pPr>
          <w:ind w:left="4066" w:hanging="15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lvlText w:val="%2.%3.%4.%5.%6.%7.%8."/>
        <w:lvlJc w:val="left"/>
        <w:pPr>
          <w:ind w:left="4459" w:hanging="15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lvlText w:val="%2.%3.%4.%5.%6.%7.%8.%9."/>
        <w:lvlJc w:val="left"/>
        <w:pPr>
          <w:ind w:left="5212" w:hanging="186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8" w16cid:durableId="1061292029">
    <w:abstractNumId w:val="12"/>
  </w:num>
  <w:num w:numId="59" w16cid:durableId="765613905">
    <w:abstractNumId w:val="17"/>
  </w:num>
  <w:num w:numId="60" w16cid:durableId="20040485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721"/>
    <w:rsid w:val="000C4463"/>
    <w:rsid w:val="0014317C"/>
    <w:rsid w:val="001A04C4"/>
    <w:rsid w:val="001B0980"/>
    <w:rsid w:val="00207D0C"/>
    <w:rsid w:val="00231E63"/>
    <w:rsid w:val="00246307"/>
    <w:rsid w:val="002C1B33"/>
    <w:rsid w:val="002F039B"/>
    <w:rsid w:val="00317798"/>
    <w:rsid w:val="00323075"/>
    <w:rsid w:val="00376E91"/>
    <w:rsid w:val="00396580"/>
    <w:rsid w:val="003C4F87"/>
    <w:rsid w:val="003F30A8"/>
    <w:rsid w:val="00407224"/>
    <w:rsid w:val="00476FDD"/>
    <w:rsid w:val="004B630E"/>
    <w:rsid w:val="004C0335"/>
    <w:rsid w:val="004D718D"/>
    <w:rsid w:val="004E5A62"/>
    <w:rsid w:val="00506E72"/>
    <w:rsid w:val="00507BC0"/>
    <w:rsid w:val="00541856"/>
    <w:rsid w:val="005535CF"/>
    <w:rsid w:val="00556A7E"/>
    <w:rsid w:val="00574A99"/>
    <w:rsid w:val="00576FF3"/>
    <w:rsid w:val="005A7961"/>
    <w:rsid w:val="005E199F"/>
    <w:rsid w:val="005F7005"/>
    <w:rsid w:val="00615862"/>
    <w:rsid w:val="00615F41"/>
    <w:rsid w:val="006742EB"/>
    <w:rsid w:val="006A56C4"/>
    <w:rsid w:val="006B0906"/>
    <w:rsid w:val="007256B0"/>
    <w:rsid w:val="00734498"/>
    <w:rsid w:val="00746C71"/>
    <w:rsid w:val="00770B80"/>
    <w:rsid w:val="007A778F"/>
    <w:rsid w:val="007C4A05"/>
    <w:rsid w:val="008420F6"/>
    <w:rsid w:val="008607D5"/>
    <w:rsid w:val="00862A92"/>
    <w:rsid w:val="00863FE3"/>
    <w:rsid w:val="008A5882"/>
    <w:rsid w:val="008F7106"/>
    <w:rsid w:val="00931AE0"/>
    <w:rsid w:val="00936690"/>
    <w:rsid w:val="0095227D"/>
    <w:rsid w:val="00960856"/>
    <w:rsid w:val="00992AB6"/>
    <w:rsid w:val="009A298E"/>
    <w:rsid w:val="009C259D"/>
    <w:rsid w:val="009F4521"/>
    <w:rsid w:val="00A06749"/>
    <w:rsid w:val="00A3237D"/>
    <w:rsid w:val="00A47721"/>
    <w:rsid w:val="00A9381E"/>
    <w:rsid w:val="00AB0507"/>
    <w:rsid w:val="00B61893"/>
    <w:rsid w:val="00B723CC"/>
    <w:rsid w:val="00B80D90"/>
    <w:rsid w:val="00B8216E"/>
    <w:rsid w:val="00B91602"/>
    <w:rsid w:val="00BA3956"/>
    <w:rsid w:val="00BA5FAB"/>
    <w:rsid w:val="00BB6187"/>
    <w:rsid w:val="00BC115E"/>
    <w:rsid w:val="00C0156A"/>
    <w:rsid w:val="00C4234C"/>
    <w:rsid w:val="00CA064C"/>
    <w:rsid w:val="00D029F7"/>
    <w:rsid w:val="00D0710A"/>
    <w:rsid w:val="00D9624F"/>
    <w:rsid w:val="00DA6F26"/>
    <w:rsid w:val="00E22EE4"/>
    <w:rsid w:val="00E80A2C"/>
    <w:rsid w:val="00E84A2A"/>
    <w:rsid w:val="00EB6DAA"/>
    <w:rsid w:val="00EB78AA"/>
    <w:rsid w:val="00EC386C"/>
    <w:rsid w:val="00F11962"/>
    <w:rsid w:val="00F23A96"/>
    <w:rsid w:val="00F45B6C"/>
    <w:rsid w:val="00FB502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7E973"/>
  <w15:docId w15:val="{78C8F5E6-E3D4-4179-A584-A8B12572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paragraph" w:styleId="Nagwek1">
    <w:name w:val="heading 1"/>
    <w:basedOn w:val="Tytu"/>
    <w:next w:val="Normalny"/>
    <w:link w:val="Nagwek1Znak"/>
    <w:uiPriority w:val="9"/>
    <w:qFormat/>
    <w:rsid w:val="00803BF3"/>
    <w:pPr>
      <w:outlineLvl w:val="0"/>
    </w:pPr>
  </w:style>
  <w:style w:type="paragraph" w:styleId="Nagwek5">
    <w:name w:val="heading 5"/>
    <w:basedOn w:val="Normalny"/>
    <w:next w:val="Normalny"/>
    <w:link w:val="Nagwek5Znak"/>
    <w:uiPriority w:val="9"/>
    <w:semiHidden/>
    <w:unhideWhenUsed/>
    <w:qFormat/>
    <w:rsid w:val="00803BF3"/>
    <w:pPr>
      <w:keepNext/>
      <w:keepLines/>
      <w:spacing w:before="40" w:after="0" w:line="240" w:lineRule="auto"/>
      <w:outlineLvl w:val="4"/>
    </w:pPr>
    <w:rPr>
      <w:rFonts w:asciiTheme="majorHAnsi" w:eastAsiaTheme="majorEastAsia" w:hAnsiTheme="majorHAnsi" w:cstheme="majorBidi"/>
      <w:color w:val="2E74B5" w:themeColor="accent1" w:themeShade="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803BF3"/>
    <w:rPr>
      <w:rFonts w:ascii="Arial Narrow" w:eastAsia="Arial Narrow" w:hAnsi="Arial Narrow" w:cs="Arial"/>
      <w:b/>
      <w:sz w:val="20"/>
      <w:szCs w:val="20"/>
      <w:lang w:eastAsia="pl-PL"/>
    </w:rPr>
  </w:style>
  <w:style w:type="character" w:customStyle="1" w:styleId="Nagwek5Znak">
    <w:name w:val="Nagłówek 5 Znak"/>
    <w:basedOn w:val="Domylnaczcionkaakapitu"/>
    <w:link w:val="Nagwek5"/>
    <w:uiPriority w:val="9"/>
    <w:semiHidden/>
    <w:qFormat/>
    <w:rsid w:val="00803BF3"/>
    <w:rPr>
      <w:rFonts w:asciiTheme="majorHAnsi" w:eastAsiaTheme="majorEastAsia" w:hAnsiTheme="majorHAnsi" w:cstheme="majorBidi"/>
      <w:color w:val="2E74B5" w:themeColor="accent1" w:themeShade="BF"/>
      <w:sz w:val="20"/>
      <w:szCs w:val="20"/>
      <w:lang w:eastAsia="pl-PL"/>
    </w:rPr>
  </w:style>
  <w:style w:type="character" w:customStyle="1" w:styleId="TekstdymkaZnak">
    <w:name w:val="Tekst dymka Znak"/>
    <w:basedOn w:val="Domylnaczcionkaakapitu"/>
    <w:link w:val="Tekstdymka"/>
    <w:uiPriority w:val="99"/>
    <w:semiHidden/>
    <w:qFormat/>
    <w:rsid w:val="00803BF3"/>
    <w:rPr>
      <w:rFonts w:ascii="Segoe UI" w:eastAsia="Calibri" w:hAnsi="Segoe UI" w:cs="Segoe UI"/>
      <w:sz w:val="18"/>
      <w:szCs w:val="18"/>
      <w:lang w:eastAsia="pl-PL"/>
    </w:rPr>
  </w:style>
  <w:style w:type="character" w:customStyle="1" w:styleId="NagwekZnak">
    <w:name w:val="Nagłówek Znak"/>
    <w:basedOn w:val="Domylnaczcionkaakapitu"/>
    <w:link w:val="Nagwek"/>
    <w:uiPriority w:val="99"/>
    <w:qFormat/>
    <w:rsid w:val="00803BF3"/>
    <w:rPr>
      <w:rFonts w:ascii="Calibri" w:eastAsia="Calibri" w:hAnsi="Calibri" w:cs="Arial"/>
      <w:sz w:val="20"/>
      <w:szCs w:val="20"/>
      <w:lang w:eastAsia="pl-PL"/>
    </w:rPr>
  </w:style>
  <w:style w:type="character" w:customStyle="1" w:styleId="StopkaZnak">
    <w:name w:val="Stopka Znak"/>
    <w:basedOn w:val="Domylnaczcionkaakapitu"/>
    <w:link w:val="Stopka"/>
    <w:uiPriority w:val="99"/>
    <w:qFormat/>
    <w:rsid w:val="00803BF3"/>
    <w:rPr>
      <w:rFonts w:ascii="Calibri" w:eastAsia="Calibri" w:hAnsi="Calibri" w:cs="Arial"/>
      <w:sz w:val="20"/>
      <w:szCs w:val="20"/>
      <w:lang w:eastAsia="pl-PL"/>
    </w:rPr>
  </w:style>
  <w:style w:type="character" w:styleId="Odwoaniedokomentarza">
    <w:name w:val="annotation reference"/>
    <w:semiHidden/>
    <w:unhideWhenUsed/>
    <w:qFormat/>
    <w:rsid w:val="00803BF3"/>
    <w:rPr>
      <w:sz w:val="16"/>
      <w:szCs w:val="16"/>
    </w:rPr>
  </w:style>
  <w:style w:type="character" w:customStyle="1" w:styleId="TekstkomentarzaZnak">
    <w:name w:val="Tekst komentarza Znak"/>
    <w:basedOn w:val="Domylnaczcionkaakapitu"/>
    <w:link w:val="Tekstkomentarza"/>
    <w:uiPriority w:val="99"/>
    <w:qFormat/>
    <w:rsid w:val="00803BF3"/>
    <w:rPr>
      <w:rFonts w:ascii="Calibri" w:eastAsia="Calibri" w:hAnsi="Calibri" w:cs="Arial"/>
      <w:sz w:val="20"/>
      <w:szCs w:val="20"/>
      <w:lang w:eastAsia="pl-PL"/>
    </w:rPr>
  </w:style>
  <w:style w:type="character" w:customStyle="1" w:styleId="TematkomentarzaZnak">
    <w:name w:val="Temat komentarza Znak"/>
    <w:basedOn w:val="TekstkomentarzaZnak"/>
    <w:link w:val="Tematkomentarza"/>
    <w:uiPriority w:val="99"/>
    <w:semiHidden/>
    <w:qFormat/>
    <w:rsid w:val="00803BF3"/>
    <w:rPr>
      <w:rFonts w:ascii="Calibri" w:eastAsia="Calibri" w:hAnsi="Calibri" w:cs="Arial"/>
      <w:b/>
      <w:bCs/>
      <w:sz w:val="20"/>
      <w:szCs w:val="20"/>
      <w:lang w:eastAsia="pl-PL"/>
    </w:rPr>
  </w:style>
  <w:style w:type="character" w:customStyle="1" w:styleId="AkapitzlistZnak">
    <w:name w:val="Akapit z listą Znak"/>
    <w:link w:val="Akapitzlist"/>
    <w:uiPriority w:val="34"/>
    <w:qFormat/>
    <w:locked/>
    <w:rsid w:val="00803BF3"/>
    <w:rPr>
      <w:rFonts w:ascii="Calibri" w:eastAsia="Calibri" w:hAnsi="Calibri" w:cs="Arial"/>
      <w:sz w:val="20"/>
      <w:szCs w:val="20"/>
      <w:lang w:eastAsia="pl-PL"/>
    </w:rPr>
  </w:style>
  <w:style w:type="character" w:customStyle="1" w:styleId="TytuZnak">
    <w:name w:val="Tytuł Znak"/>
    <w:basedOn w:val="Domylnaczcionkaakapitu"/>
    <w:link w:val="Tytu"/>
    <w:uiPriority w:val="10"/>
    <w:qFormat/>
    <w:rsid w:val="00803BF3"/>
    <w:rPr>
      <w:rFonts w:ascii="Arial Narrow" w:eastAsia="Arial Narrow" w:hAnsi="Arial Narrow" w:cs="Arial"/>
      <w:b/>
      <w:sz w:val="20"/>
      <w:szCs w:val="20"/>
      <w:lang w:eastAsia="pl-PL"/>
    </w:rPr>
  </w:style>
  <w:style w:type="character" w:customStyle="1" w:styleId="TekstprzypisukocowegoZnak">
    <w:name w:val="Tekst przypisu końcowego Znak"/>
    <w:basedOn w:val="Domylnaczcionkaakapitu"/>
    <w:link w:val="Tekstprzypisukocowego"/>
    <w:uiPriority w:val="99"/>
    <w:semiHidden/>
    <w:qFormat/>
    <w:rsid w:val="00803BF3"/>
    <w:rPr>
      <w:rFonts w:ascii="Calibri" w:eastAsia="Calibri" w:hAnsi="Calibri" w:cs="Arial"/>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803BF3"/>
    <w:rPr>
      <w:vertAlign w:val="superscript"/>
    </w:rPr>
  </w:style>
  <w:style w:type="character" w:customStyle="1" w:styleId="apple-converted-space">
    <w:name w:val="apple-converted-space"/>
    <w:basedOn w:val="Domylnaczcionkaakapitu"/>
    <w:qFormat/>
    <w:rsid w:val="00FE2252"/>
  </w:style>
  <w:style w:type="character" w:customStyle="1" w:styleId="Numeracjawierszy">
    <w:name w:val="Numeracja wierszy"/>
  </w:style>
  <w:style w:type="character" w:customStyle="1" w:styleId="apple-tab-span">
    <w:name w:val="apple-tab-span"/>
    <w:qFormat/>
  </w:style>
  <w:style w:type="paragraph" w:styleId="Nagwek">
    <w:name w:val="header"/>
    <w:basedOn w:val="Normalny"/>
    <w:next w:val="Tekstpodstawowy"/>
    <w:link w:val="NagwekZnak"/>
    <w:uiPriority w:val="99"/>
    <w:unhideWhenUsed/>
    <w:rsid w:val="00803BF3"/>
    <w:pPr>
      <w:tabs>
        <w:tab w:val="center" w:pos="4536"/>
        <w:tab w:val="right" w:pos="9072"/>
      </w:tabs>
      <w:spacing w:after="0" w:line="240" w:lineRule="auto"/>
    </w:pPr>
    <w:rPr>
      <w:rFonts w:ascii="Calibri" w:eastAsia="Calibri" w:hAnsi="Calibri" w:cs="Arial"/>
      <w:sz w:val="20"/>
      <w:szCs w:val="20"/>
      <w:lang w:eastAsia="pl-PL"/>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ytu">
    <w:name w:val="Title"/>
    <w:basedOn w:val="Normalny"/>
    <w:next w:val="Normalny"/>
    <w:link w:val="TytuZnak"/>
    <w:uiPriority w:val="10"/>
    <w:qFormat/>
    <w:rsid w:val="00803BF3"/>
    <w:pPr>
      <w:keepNext/>
      <w:tabs>
        <w:tab w:val="num" w:pos="0"/>
      </w:tabs>
      <w:spacing w:before="120" w:after="0" w:line="0" w:lineRule="atLeast"/>
      <w:jc w:val="center"/>
    </w:pPr>
    <w:rPr>
      <w:rFonts w:ascii="Arial Narrow" w:eastAsia="Arial Narrow" w:hAnsi="Arial Narrow" w:cs="Arial"/>
      <w:b/>
      <w:sz w:val="20"/>
      <w:szCs w:val="20"/>
      <w:lang w:eastAsia="pl-PL"/>
    </w:rPr>
  </w:style>
  <w:style w:type="paragraph" w:customStyle="1" w:styleId="gmail-msolistparagraph">
    <w:name w:val="gmail-msolistparagraph"/>
    <w:basedOn w:val="Normalny"/>
    <w:qFormat/>
    <w:rsid w:val="00FE2252"/>
    <w:pPr>
      <w:spacing w:beforeAutospacing="1"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qFormat/>
    <w:rsid w:val="00803BF3"/>
    <w:pPr>
      <w:spacing w:after="0" w:line="240" w:lineRule="auto"/>
    </w:pPr>
    <w:rPr>
      <w:rFonts w:ascii="Segoe UI" w:eastAsia="Calibri" w:hAnsi="Segoe UI" w:cs="Segoe UI"/>
      <w:sz w:val="18"/>
      <w:szCs w:val="18"/>
      <w:lang w:eastAsia="pl-PL"/>
    </w:rPr>
  </w:style>
  <w:style w:type="paragraph" w:styleId="Akapitzlist">
    <w:name w:val="List Paragraph"/>
    <w:basedOn w:val="Normalny"/>
    <w:link w:val="AkapitzlistZnak"/>
    <w:uiPriority w:val="34"/>
    <w:qFormat/>
    <w:rsid w:val="00803BF3"/>
    <w:pPr>
      <w:spacing w:after="0" w:line="240" w:lineRule="auto"/>
      <w:ind w:left="708"/>
    </w:pPr>
    <w:rPr>
      <w:rFonts w:ascii="Calibri" w:eastAsia="Calibri" w:hAnsi="Calibri" w:cs="Arial"/>
      <w:sz w:val="20"/>
      <w:szCs w:val="20"/>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03BF3"/>
    <w:pPr>
      <w:tabs>
        <w:tab w:val="center" w:pos="4536"/>
        <w:tab w:val="right" w:pos="9072"/>
      </w:tabs>
      <w:spacing w:after="0" w:line="240" w:lineRule="auto"/>
    </w:pPr>
    <w:rPr>
      <w:rFonts w:ascii="Calibri" w:eastAsia="Calibri" w:hAnsi="Calibri" w:cs="Arial"/>
      <w:sz w:val="20"/>
      <w:szCs w:val="20"/>
      <w:lang w:eastAsia="pl-PL"/>
    </w:rPr>
  </w:style>
  <w:style w:type="paragraph" w:styleId="Tekstkomentarza">
    <w:name w:val="annotation text"/>
    <w:basedOn w:val="Normalny"/>
    <w:link w:val="TekstkomentarzaZnak"/>
    <w:uiPriority w:val="99"/>
    <w:unhideWhenUsed/>
    <w:qFormat/>
    <w:rsid w:val="00803BF3"/>
    <w:pPr>
      <w:spacing w:after="0" w:line="240" w:lineRule="auto"/>
    </w:pPr>
    <w:rPr>
      <w:rFonts w:ascii="Calibri" w:eastAsia="Calibri" w:hAnsi="Calibri" w:cs="Arial"/>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803BF3"/>
    <w:rPr>
      <w:b/>
      <w:bCs/>
    </w:rPr>
  </w:style>
  <w:style w:type="paragraph" w:styleId="Poprawka">
    <w:name w:val="Revision"/>
    <w:uiPriority w:val="99"/>
    <w:semiHidden/>
    <w:qFormat/>
    <w:rsid w:val="00803BF3"/>
    <w:rPr>
      <w:rFonts w:cs="Arial"/>
      <w:sz w:val="20"/>
      <w:szCs w:val="20"/>
      <w:lang w:eastAsia="pl-PL"/>
    </w:rPr>
  </w:style>
  <w:style w:type="paragraph" w:customStyle="1" w:styleId="ListParagraph1">
    <w:name w:val="List Paragraph1"/>
    <w:basedOn w:val="Normalny"/>
    <w:qFormat/>
    <w:rsid w:val="00803BF3"/>
    <w:pPr>
      <w:spacing w:after="200" w:line="276" w:lineRule="auto"/>
      <w:ind w:left="720"/>
    </w:pPr>
    <w:rPr>
      <w:rFonts w:ascii="Calibri" w:eastAsia="Times New Roman" w:hAnsi="Calibri" w:cs="Calibri"/>
    </w:rPr>
  </w:style>
  <w:style w:type="paragraph" w:styleId="Tekstprzypisukocowego">
    <w:name w:val="endnote text"/>
    <w:basedOn w:val="Normalny"/>
    <w:link w:val="TekstprzypisukocowegoZnak"/>
    <w:uiPriority w:val="99"/>
    <w:semiHidden/>
    <w:unhideWhenUsed/>
    <w:rsid w:val="00803BF3"/>
    <w:pPr>
      <w:spacing w:after="0" w:line="240" w:lineRule="auto"/>
    </w:pPr>
    <w:rPr>
      <w:rFonts w:ascii="Calibri" w:eastAsia="Calibri" w:hAnsi="Calibri" w:cs="Arial"/>
      <w:sz w:val="20"/>
      <w:szCs w:val="20"/>
      <w:lang w:eastAsia="pl-PL"/>
    </w:rPr>
  </w:style>
  <w:style w:type="paragraph" w:customStyle="1" w:styleId="TableParagraph">
    <w:name w:val="Table Paragraph"/>
    <w:basedOn w:val="Normalny"/>
    <w:uiPriority w:val="1"/>
    <w:qFormat/>
    <w:rsid w:val="00803BF3"/>
    <w:pPr>
      <w:widowControl w:val="0"/>
      <w:spacing w:after="0" w:line="240" w:lineRule="auto"/>
    </w:pPr>
    <w:rPr>
      <w:rFonts w:ascii="Arial" w:eastAsia="Arial" w:hAnsi="Arial" w:cs="Arial"/>
      <w:lang w:val="en-US" w:bidi="en-US"/>
    </w:rPr>
  </w:style>
  <w:style w:type="paragraph" w:customStyle="1" w:styleId="Default">
    <w:name w:val="Default"/>
    <w:qFormat/>
    <w:rsid w:val="00212532"/>
    <w:rPr>
      <w:rFonts w:ascii="Times New Roman" w:eastAsia="Calibri" w:hAnsi="Times New Roman" w:cs="Times New Roman"/>
      <w:color w:val="000000"/>
      <w:sz w:val="24"/>
      <w:szCs w:val="24"/>
    </w:rPr>
  </w:style>
  <w:style w:type="table" w:styleId="Tabela-Siatka">
    <w:name w:val="Table Grid"/>
    <w:basedOn w:val="Standardowy"/>
    <w:uiPriority w:val="59"/>
    <w:rsid w:val="00803BF3"/>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semiHidden/>
    <w:unhideWhenUsed/>
    <w:rsid w:val="00CA064C"/>
    <w:pPr>
      <w:spacing w:after="120"/>
    </w:pPr>
    <w:rPr>
      <w:sz w:val="16"/>
      <w:szCs w:val="16"/>
    </w:rPr>
  </w:style>
  <w:style w:type="character" w:customStyle="1" w:styleId="Tekstpodstawowy3Znak">
    <w:name w:val="Tekst podstawowy 3 Znak"/>
    <w:basedOn w:val="Domylnaczcionkaakapitu"/>
    <w:link w:val="Tekstpodstawowy3"/>
    <w:uiPriority w:val="99"/>
    <w:semiHidden/>
    <w:rsid w:val="00CA064C"/>
    <w:rPr>
      <w:sz w:val="16"/>
      <w:szCs w:val="16"/>
    </w:rPr>
  </w:style>
  <w:style w:type="paragraph" w:customStyle="1" w:styleId="TreA">
    <w:name w:val="Treść A"/>
    <w:rsid w:val="00EB78AA"/>
    <w:pPr>
      <w:pBdr>
        <w:top w:val="nil"/>
        <w:left w:val="nil"/>
        <w:bottom w:val="nil"/>
        <w:right w:val="nil"/>
        <w:between w:val="nil"/>
        <w:bar w:val="nil"/>
      </w:pBdr>
      <w:suppressAutoHyphens w:val="0"/>
    </w:pPr>
    <w:rPr>
      <w:rFonts w:ascii="Times New Roman" w:eastAsia="Arial Unicode MS" w:hAnsi="Times New Roman" w:cs="Arial Unicode MS"/>
      <w:color w:val="000000"/>
      <w:sz w:val="24"/>
      <w:szCs w:val="24"/>
      <w:u w:color="000000"/>
      <w:bdr w:val="nil"/>
      <w:lang w:eastAsia="pl-PL"/>
      <w14:textOutline w14:w="12700" w14:cap="flat" w14:cmpd="sng" w14:algn="ctr">
        <w14:noFill/>
        <w14:prstDash w14:val="solid"/>
        <w14:miter w14:lim="400000"/>
      </w14:textOutline>
    </w:rPr>
  </w:style>
  <w:style w:type="numbering" w:customStyle="1" w:styleId="Zaimportowanystyl3">
    <w:name w:val="Zaimportowany styl 3"/>
    <w:rsid w:val="00EB78AA"/>
    <w:pPr>
      <w:numPr>
        <w:numId w:val="50"/>
      </w:numPr>
    </w:pPr>
  </w:style>
  <w:style w:type="character" w:styleId="Hipercze">
    <w:name w:val="Hyperlink"/>
    <w:rsid w:val="00B723CC"/>
    <w:rPr>
      <w:color w:val="0000FF"/>
      <w:u w:val="single"/>
    </w:rPr>
  </w:style>
  <w:style w:type="paragraph" w:customStyle="1" w:styleId="font-claude-response-body">
    <w:name w:val="font-claude-response-body"/>
    <w:basedOn w:val="Normalny"/>
    <w:rsid w:val="0014317C"/>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insp.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86AE1-37E6-4ADA-A3D7-0199A946A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8133</Words>
  <Characters>48798</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dc:description/>
  <cp:lastModifiedBy>Mariusz CzyżNEW</cp:lastModifiedBy>
  <cp:revision>2</cp:revision>
  <cp:lastPrinted>2022-06-22T10:13:00Z</cp:lastPrinted>
  <dcterms:created xsi:type="dcterms:W3CDTF">2026-04-24T08:19:00Z</dcterms:created>
  <dcterms:modified xsi:type="dcterms:W3CDTF">2026-04-24T08:19:00Z</dcterms:modified>
  <dc:language>pl-PL</dc:language>
</cp:coreProperties>
</file>