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7D" w:rsidRPr="00F32A04" w:rsidRDefault="00310FE1" w:rsidP="00F61F7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F32A04">
        <w:rPr>
          <w:rFonts w:asciiTheme="majorHAnsi" w:eastAsiaTheme="minorHAnsi" w:hAnsiTheme="majorHAnsi" w:cstheme="majorHAnsi"/>
          <w:color w:val="000000"/>
        </w:rPr>
        <w:t xml:space="preserve">Załącznik nr </w:t>
      </w:r>
      <w:r w:rsidR="004576E7" w:rsidRPr="00F32A04">
        <w:rPr>
          <w:rFonts w:asciiTheme="majorHAnsi" w:eastAsiaTheme="minorHAnsi" w:hAnsiTheme="majorHAnsi" w:cstheme="majorHAnsi"/>
          <w:color w:val="000000"/>
        </w:rPr>
        <w:t>1</w:t>
      </w:r>
      <w:r w:rsidR="00407B51" w:rsidRPr="00F32A04">
        <w:rPr>
          <w:rFonts w:asciiTheme="majorHAnsi" w:eastAsiaTheme="minorHAnsi" w:hAnsiTheme="majorHAnsi" w:cstheme="majorHAnsi"/>
          <w:color w:val="000000"/>
        </w:rPr>
        <w:t>4</w:t>
      </w:r>
      <w:r w:rsidR="00F61F7D" w:rsidRPr="00F32A04">
        <w:rPr>
          <w:rFonts w:asciiTheme="majorHAnsi" w:eastAsiaTheme="minorHAnsi" w:hAnsiTheme="majorHAnsi" w:cstheme="majorHAnsi"/>
          <w:color w:val="000000"/>
        </w:rPr>
        <w:t xml:space="preserve"> do SWZ   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  <w:b/>
          <w:bCs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  <w:b/>
          <w:bCs/>
        </w:rPr>
        <w:t xml:space="preserve">Nazwa wykonawcy </w:t>
      </w:r>
      <w:r w:rsidRPr="00F32A04">
        <w:rPr>
          <w:rFonts w:asciiTheme="majorHAnsi" w:hAnsiTheme="majorHAnsi" w:cstheme="majorHAnsi"/>
        </w:rPr>
        <w:t>................................................................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  <w:b/>
          <w:bCs/>
        </w:rPr>
        <w:t xml:space="preserve">Adres wykonawcy </w:t>
      </w:r>
      <w:r w:rsidRPr="00F32A04">
        <w:rPr>
          <w:rFonts w:asciiTheme="majorHAnsi" w:hAnsiTheme="majorHAnsi" w:cstheme="majorHAnsi"/>
        </w:rPr>
        <w:t>..................................................................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F32A04">
        <w:rPr>
          <w:rFonts w:asciiTheme="majorHAnsi" w:hAnsiTheme="majorHAnsi" w:cstheme="majorHAnsi"/>
          <w:b/>
          <w:bCs/>
        </w:rPr>
        <w:t>Oświadczenie Wykonawcy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F32A04">
        <w:rPr>
          <w:rFonts w:asciiTheme="majorHAnsi" w:hAnsiTheme="majorHAnsi" w:cstheme="majorHAnsi"/>
          <w:b/>
          <w:bCs/>
        </w:rPr>
        <w:t xml:space="preserve">o aktualności informacji zawartych w </w:t>
      </w:r>
      <w:proofErr w:type="spellStart"/>
      <w:r w:rsidRPr="00F32A04">
        <w:rPr>
          <w:rFonts w:asciiTheme="majorHAnsi" w:hAnsiTheme="majorHAnsi" w:cstheme="majorHAnsi"/>
          <w:b/>
          <w:bCs/>
        </w:rPr>
        <w:t>JEDZ,w</w:t>
      </w:r>
      <w:proofErr w:type="spellEnd"/>
      <w:r w:rsidRPr="00F32A04">
        <w:rPr>
          <w:rFonts w:asciiTheme="majorHAnsi" w:hAnsiTheme="majorHAnsi" w:cstheme="majorHAnsi"/>
          <w:b/>
          <w:bCs/>
        </w:rPr>
        <w:t xml:space="preserve"> zakresie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F32A04">
        <w:rPr>
          <w:rFonts w:asciiTheme="majorHAnsi" w:hAnsiTheme="majorHAnsi" w:cstheme="majorHAnsi"/>
          <w:b/>
          <w:bCs/>
        </w:rPr>
        <w:t>podstaw wykluczenia z postępowania wskazanych przez Zamawiającego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F32A04">
        <w:rPr>
          <w:rFonts w:asciiTheme="majorHAnsi" w:hAnsiTheme="majorHAnsi" w:cstheme="majorHAnsi"/>
          <w:b/>
          <w:bCs/>
        </w:rPr>
        <w:t>DOTYCZĄCE SPEŁNIANIA WARUNKÓW UDZIAŁU W POSTĘPOWANIU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>Na potrzeby postępowania o udzielenie zamówienia publicznego pn. „</w:t>
      </w:r>
      <w:r w:rsidR="004E72A0" w:rsidRPr="00F32A04">
        <w:rPr>
          <w:rFonts w:asciiTheme="majorHAnsi" w:hAnsiTheme="majorHAnsi" w:cstheme="majorHAnsi"/>
        </w:rPr>
        <w:t xml:space="preserve">Dostawa </w:t>
      </w:r>
      <w:r w:rsidR="004576E7" w:rsidRPr="00F32A04">
        <w:rPr>
          <w:rFonts w:asciiTheme="majorHAnsi" w:hAnsiTheme="majorHAnsi" w:cstheme="majorHAnsi"/>
        </w:rPr>
        <w:t>artykułów spożywczych</w:t>
      </w:r>
      <w:r w:rsidRPr="00F32A04">
        <w:rPr>
          <w:rFonts w:asciiTheme="majorHAnsi" w:hAnsiTheme="majorHAnsi" w:cstheme="majorHAnsi"/>
        </w:rPr>
        <w:t xml:space="preserve">”, znak sprawy </w:t>
      </w:r>
      <w:r w:rsidR="00310FE1" w:rsidRPr="00F32A04">
        <w:rPr>
          <w:rFonts w:asciiTheme="majorHAnsi" w:hAnsiTheme="majorHAnsi" w:cstheme="majorHAnsi"/>
        </w:rPr>
        <w:t>D</w:t>
      </w:r>
      <w:r w:rsidR="004E72A0" w:rsidRPr="00F32A04">
        <w:rPr>
          <w:rFonts w:asciiTheme="majorHAnsi" w:hAnsiTheme="majorHAnsi" w:cstheme="majorHAnsi"/>
        </w:rPr>
        <w:t>/</w:t>
      </w:r>
      <w:r w:rsidR="00310FE1" w:rsidRPr="00F32A04">
        <w:rPr>
          <w:rFonts w:asciiTheme="majorHAnsi" w:hAnsiTheme="majorHAnsi" w:cstheme="majorHAnsi"/>
        </w:rPr>
        <w:t>Kw.2232.</w:t>
      </w:r>
      <w:r w:rsidR="00F32A04" w:rsidRPr="00F32A04">
        <w:rPr>
          <w:rFonts w:asciiTheme="majorHAnsi" w:hAnsiTheme="majorHAnsi" w:cstheme="majorHAnsi"/>
        </w:rPr>
        <w:t>4</w:t>
      </w:r>
      <w:r w:rsidRPr="00F32A04">
        <w:rPr>
          <w:rFonts w:asciiTheme="majorHAnsi" w:hAnsiTheme="majorHAnsi" w:cstheme="majorHAnsi"/>
        </w:rPr>
        <w:t>.202</w:t>
      </w:r>
      <w:r w:rsidR="00C34022">
        <w:rPr>
          <w:rFonts w:asciiTheme="majorHAnsi" w:hAnsiTheme="majorHAnsi" w:cstheme="majorHAnsi"/>
        </w:rPr>
        <w:t>6</w:t>
      </w:r>
      <w:bookmarkStart w:id="0" w:name="_GoBack"/>
      <w:bookmarkEnd w:id="0"/>
      <w:r w:rsidRPr="00F32A04">
        <w:rPr>
          <w:rFonts w:asciiTheme="majorHAnsi" w:hAnsiTheme="majorHAnsi" w:cstheme="majorHAnsi"/>
        </w:rPr>
        <w:t>, prowadzonego przez Zakład Karny w Wojkowicach</w:t>
      </w:r>
      <w:r w:rsidRPr="00F32A04">
        <w:rPr>
          <w:rFonts w:asciiTheme="majorHAnsi" w:hAnsiTheme="majorHAnsi" w:cstheme="majorHAnsi"/>
          <w:i/>
          <w:iCs/>
        </w:rPr>
        <w:t xml:space="preserve">, </w:t>
      </w:r>
      <w:r w:rsidRPr="00F32A04">
        <w:rPr>
          <w:rFonts w:asciiTheme="majorHAnsi" w:hAnsiTheme="majorHAnsi" w:cstheme="majorHAnsi"/>
        </w:rPr>
        <w:t>oświadczam, co następuje:</w:t>
      </w: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F32A04">
        <w:rPr>
          <w:rFonts w:asciiTheme="majorHAnsi" w:hAnsiTheme="majorHAnsi" w:cstheme="majorHAnsi"/>
          <w:b/>
          <w:bCs/>
        </w:rPr>
        <w:t>INFORMACJA DOTYCZĄCA WYKONAWCY:</w:t>
      </w:r>
    </w:p>
    <w:p w:rsidR="00F61F7D" w:rsidRPr="00F32A04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 xml:space="preserve">Oświadczam, że nie podlegam wykluczeniu z postępowania i w dalszym ciągu aktualne są informacje zawarte w JEDZ, w zakresie podstaw wykluczenia z postępowania wskazanych przez Zamawiającego, </w:t>
      </w:r>
      <w:r w:rsidR="00F32A04">
        <w:rPr>
          <w:rFonts w:asciiTheme="majorHAnsi" w:hAnsiTheme="majorHAnsi" w:cstheme="majorHAnsi"/>
        </w:rPr>
        <w:br/>
      </w:r>
      <w:r w:rsidRPr="00F32A04">
        <w:rPr>
          <w:rFonts w:asciiTheme="majorHAnsi" w:hAnsiTheme="majorHAnsi" w:cstheme="majorHAnsi"/>
        </w:rPr>
        <w:t>o których mowa w:</w:t>
      </w:r>
    </w:p>
    <w:p w:rsidR="00F61F7D" w:rsidRPr="00F32A04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>1. art. 108 ust. 1 pkt 3 ustawy, dot. wydania prawomocnego wyroku sądu lub ostatecznej decyzji</w:t>
      </w:r>
      <w:r w:rsidR="008E3CCE" w:rsidRPr="00F32A04">
        <w:rPr>
          <w:rFonts w:asciiTheme="majorHAnsi" w:hAnsiTheme="majorHAnsi" w:cstheme="majorHAnsi"/>
        </w:rPr>
        <w:t xml:space="preserve"> </w:t>
      </w:r>
      <w:r w:rsidRPr="00F32A04">
        <w:rPr>
          <w:rFonts w:asciiTheme="majorHAnsi" w:hAnsiTheme="majorHAnsi" w:cstheme="majorHAnsi"/>
        </w:rPr>
        <w:t>administracyjnej o zaleganiu z uiszczeniem podatków, opłat lub składek na ubezpieczenie społeczne lub</w:t>
      </w:r>
      <w:r w:rsidR="008E3CCE" w:rsidRPr="00F32A04">
        <w:rPr>
          <w:rFonts w:asciiTheme="majorHAnsi" w:hAnsiTheme="majorHAnsi" w:cstheme="majorHAnsi"/>
        </w:rPr>
        <w:t xml:space="preserve"> </w:t>
      </w:r>
      <w:r w:rsidRPr="00F32A04">
        <w:rPr>
          <w:rFonts w:asciiTheme="majorHAnsi" w:hAnsiTheme="majorHAnsi" w:cstheme="majorHAnsi"/>
        </w:rPr>
        <w:t>zdrowotne;</w:t>
      </w:r>
    </w:p>
    <w:p w:rsidR="00F61F7D" w:rsidRPr="00F32A04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>2. art. 108 ust. 1 pkt 4 ustawy, dot. orzeczenia zakazu ubiegania się o zamówienie publiczne tytułem</w:t>
      </w:r>
      <w:r w:rsidR="00330794" w:rsidRPr="00F32A04">
        <w:rPr>
          <w:rFonts w:asciiTheme="majorHAnsi" w:hAnsiTheme="majorHAnsi" w:cstheme="majorHAnsi"/>
        </w:rPr>
        <w:t xml:space="preserve"> </w:t>
      </w:r>
      <w:r w:rsidRPr="00F32A04">
        <w:rPr>
          <w:rFonts w:asciiTheme="majorHAnsi" w:hAnsiTheme="majorHAnsi" w:cstheme="majorHAnsi"/>
        </w:rPr>
        <w:t>środka zapobiegawczego;</w:t>
      </w:r>
    </w:p>
    <w:p w:rsidR="00F61F7D" w:rsidRPr="00F32A04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>3. art. 108 ust. 1 pkt 5 ustawy, dot. zawarcia z innymi Wykonawcami porozumienia mającego na celu zakłócenie konkurencji;</w:t>
      </w:r>
    </w:p>
    <w:p w:rsidR="00F61F7D" w:rsidRPr="00F32A04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>4. art. 108 ust. 1 pkt 6 ustawy, dot. zakłócenia konkurencji wynikającego z wcześniejszego zaangażowania Wykonawcy lub podmiotu, który należy z Wykonawcą do tej samej grupy kapitałowej;</w:t>
      </w:r>
    </w:p>
    <w:p w:rsidR="005550CA" w:rsidRPr="00F32A04" w:rsidRDefault="005550CA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102C2A" w:rsidRPr="00F32A04" w:rsidRDefault="00102C2A" w:rsidP="00102C2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F32A04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D83E0F" w:rsidRPr="00F32A04" w:rsidRDefault="00D83E0F" w:rsidP="00D83E0F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F32A04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F32A04">
        <w:rPr>
          <w:rFonts w:asciiTheme="majorHAnsi" w:hAnsiTheme="majorHAnsi" w:cstheme="majorHAnsi"/>
          <w:b/>
          <w:sz w:val="20"/>
          <w:szCs w:val="20"/>
        </w:rPr>
        <w:tab/>
      </w:r>
      <w:r w:rsidRPr="00F32A04">
        <w:rPr>
          <w:rFonts w:asciiTheme="majorHAnsi" w:hAnsiTheme="majorHAnsi" w:cstheme="majorHAnsi"/>
          <w:b/>
          <w:sz w:val="20"/>
          <w:szCs w:val="20"/>
        </w:rPr>
        <w:tab/>
        <w:t xml:space="preserve">              </w:t>
      </w:r>
      <w:r w:rsidR="00F32A04">
        <w:rPr>
          <w:rFonts w:asciiTheme="majorHAnsi" w:hAnsiTheme="majorHAnsi" w:cstheme="majorHAnsi"/>
          <w:b/>
          <w:sz w:val="20"/>
          <w:szCs w:val="20"/>
        </w:rPr>
        <w:tab/>
      </w:r>
      <w:r w:rsidR="00F32A04">
        <w:rPr>
          <w:rFonts w:asciiTheme="majorHAnsi" w:hAnsiTheme="majorHAnsi" w:cstheme="majorHAnsi"/>
          <w:b/>
          <w:sz w:val="20"/>
          <w:szCs w:val="20"/>
        </w:rPr>
        <w:tab/>
      </w:r>
      <w:r w:rsidRPr="00F32A04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F32A04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D83E0F" w:rsidRPr="00F32A04" w:rsidRDefault="00D83E0F" w:rsidP="00D83E0F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F32A04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D83E0F" w:rsidRPr="00F32A04" w:rsidRDefault="00D83E0F" w:rsidP="00D83E0F">
      <w:pPr>
        <w:ind w:left="4536"/>
        <w:jc w:val="center"/>
        <w:rPr>
          <w:rFonts w:asciiTheme="majorHAnsi" w:hAnsiTheme="majorHAnsi" w:cstheme="majorHAnsi"/>
          <w:b/>
        </w:rPr>
      </w:pPr>
      <w:bookmarkStart w:id="1" w:name="_Hlk71291743"/>
      <w:r w:rsidRPr="00F32A04">
        <w:rPr>
          <w:rFonts w:asciiTheme="majorHAnsi" w:hAnsiTheme="majorHAnsi" w:cstheme="majorHAnsi"/>
          <w:b/>
          <w:color w:val="FF0000"/>
        </w:rPr>
        <w:t xml:space="preserve">Wymagane podpisanie kwalifikowanym podpisem elektronicznym </w:t>
      </w:r>
      <w:bookmarkEnd w:id="1"/>
    </w:p>
    <w:p w:rsidR="00D83E0F" w:rsidRPr="00F32A04" w:rsidRDefault="00D83E0F" w:rsidP="00F61F7D">
      <w:pPr>
        <w:jc w:val="both"/>
        <w:rPr>
          <w:rFonts w:asciiTheme="majorHAnsi" w:hAnsiTheme="majorHAnsi" w:cstheme="majorHAnsi"/>
        </w:rPr>
      </w:pPr>
    </w:p>
    <w:p w:rsidR="00DE5776" w:rsidRPr="00F32A04" w:rsidRDefault="00D83E0F" w:rsidP="00D83E0F">
      <w:pPr>
        <w:tabs>
          <w:tab w:val="left" w:pos="5445"/>
        </w:tabs>
        <w:rPr>
          <w:rFonts w:asciiTheme="majorHAnsi" w:hAnsiTheme="majorHAnsi" w:cstheme="majorHAnsi"/>
        </w:rPr>
      </w:pPr>
      <w:r w:rsidRPr="00F32A04">
        <w:rPr>
          <w:rFonts w:asciiTheme="majorHAnsi" w:hAnsiTheme="majorHAnsi" w:cstheme="majorHAnsi"/>
        </w:rPr>
        <w:tab/>
      </w:r>
    </w:p>
    <w:sectPr w:rsidR="00DE5776" w:rsidRPr="00F32A04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8E2" w:rsidRDefault="000758E2">
      <w:pPr>
        <w:spacing w:after="0" w:line="240" w:lineRule="auto"/>
      </w:pPr>
      <w:r>
        <w:separator/>
      </w:r>
    </w:p>
  </w:endnote>
  <w:endnote w:type="continuationSeparator" w:id="0">
    <w:p w:rsidR="000758E2" w:rsidRDefault="00075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288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50CA" w:rsidRDefault="005550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402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402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8E2" w:rsidRDefault="000758E2">
      <w:pPr>
        <w:spacing w:after="0" w:line="240" w:lineRule="auto"/>
      </w:pPr>
      <w:r>
        <w:separator/>
      </w:r>
    </w:p>
  </w:footnote>
  <w:footnote w:type="continuationSeparator" w:id="0">
    <w:p w:rsidR="000758E2" w:rsidRDefault="00075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2A" w:rsidRPr="00F32A04" w:rsidRDefault="004E72A0" w:rsidP="00102C2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  <w:sz w:val="24"/>
        <w:szCs w:val="24"/>
      </w:rPr>
    </w:pPr>
    <w:r w:rsidRPr="00F32A04">
      <w:rPr>
        <w:rFonts w:asciiTheme="majorHAnsi" w:hAnsiTheme="majorHAnsi" w:cstheme="majorHAnsi"/>
        <w:color w:val="000000" w:themeColor="text1"/>
        <w:sz w:val="24"/>
        <w:szCs w:val="24"/>
        <w:shd w:val="clear" w:color="auto" w:fill="FFFFFF"/>
      </w:rPr>
      <w:t xml:space="preserve">Dostawa </w:t>
    </w:r>
    <w:r w:rsidR="004576E7" w:rsidRPr="00F32A04">
      <w:rPr>
        <w:rFonts w:asciiTheme="majorHAnsi" w:hAnsiTheme="majorHAnsi" w:cstheme="majorHAnsi"/>
        <w:color w:val="000000" w:themeColor="text1"/>
        <w:sz w:val="24"/>
        <w:szCs w:val="24"/>
        <w:shd w:val="clear" w:color="auto" w:fill="FFFFFF"/>
      </w:rPr>
      <w:t>artykułów spożywczych</w:t>
    </w:r>
    <w:r w:rsidR="00102C2A" w:rsidRPr="00F32A04">
      <w:rPr>
        <w:rFonts w:asciiTheme="majorHAnsi" w:eastAsia="Times New Roman" w:hAnsiTheme="majorHAnsi" w:cstheme="majorHAnsi"/>
        <w:color w:val="000000" w:themeColor="text1"/>
        <w:sz w:val="24"/>
        <w:szCs w:val="24"/>
      </w:rPr>
      <w:t xml:space="preserve"> – Znak sprawy D/</w:t>
    </w:r>
    <w:proofErr w:type="spellStart"/>
    <w:r w:rsidR="00102C2A" w:rsidRPr="00F32A04">
      <w:rPr>
        <w:rFonts w:asciiTheme="majorHAnsi" w:eastAsia="Times New Roman" w:hAnsiTheme="majorHAnsi" w:cstheme="majorHAnsi"/>
        <w:color w:val="000000" w:themeColor="text1"/>
        <w:sz w:val="24"/>
        <w:szCs w:val="24"/>
      </w:rPr>
      <w:t>Kw</w:t>
    </w:r>
    <w:proofErr w:type="spellEnd"/>
    <w:r w:rsidR="00102C2A" w:rsidRPr="00F32A04">
      <w:rPr>
        <w:rFonts w:asciiTheme="majorHAnsi" w:eastAsia="Times New Roman" w:hAnsiTheme="majorHAnsi" w:cstheme="majorHAnsi"/>
        <w:color w:val="000000" w:themeColor="text1"/>
        <w:sz w:val="24"/>
        <w:szCs w:val="24"/>
      </w:rPr>
      <w:t xml:space="preserve"> 2232.</w:t>
    </w:r>
    <w:r w:rsidR="00F32A04">
      <w:rPr>
        <w:rFonts w:asciiTheme="majorHAnsi" w:eastAsia="Times New Roman" w:hAnsiTheme="majorHAnsi" w:cstheme="majorHAnsi"/>
        <w:color w:val="000000" w:themeColor="text1"/>
        <w:sz w:val="24"/>
        <w:szCs w:val="24"/>
      </w:rPr>
      <w:t>4</w:t>
    </w:r>
    <w:r w:rsidR="00102C2A" w:rsidRPr="00F32A04">
      <w:rPr>
        <w:rFonts w:asciiTheme="majorHAnsi" w:eastAsia="Times New Roman" w:hAnsiTheme="majorHAnsi" w:cstheme="majorHAnsi"/>
        <w:color w:val="000000" w:themeColor="text1"/>
        <w:sz w:val="24"/>
        <w:szCs w:val="24"/>
      </w:rPr>
      <w:t>.202</w:t>
    </w:r>
    <w:r w:rsidR="00C34022">
      <w:rPr>
        <w:rFonts w:asciiTheme="majorHAnsi" w:eastAsia="Times New Roman" w:hAnsiTheme="majorHAnsi" w:cstheme="majorHAnsi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30"/>
  </w:num>
  <w:num w:numId="2">
    <w:abstractNumId w:val="36"/>
  </w:num>
  <w:num w:numId="3">
    <w:abstractNumId w:val="19"/>
  </w:num>
  <w:num w:numId="4">
    <w:abstractNumId w:val="18"/>
  </w:num>
  <w:num w:numId="5">
    <w:abstractNumId w:val="20"/>
  </w:num>
  <w:num w:numId="6">
    <w:abstractNumId w:val="48"/>
  </w:num>
  <w:num w:numId="7">
    <w:abstractNumId w:val="59"/>
  </w:num>
  <w:num w:numId="8">
    <w:abstractNumId w:val="23"/>
  </w:num>
  <w:num w:numId="9">
    <w:abstractNumId w:val="55"/>
  </w:num>
  <w:num w:numId="10">
    <w:abstractNumId w:val="44"/>
  </w:num>
  <w:num w:numId="11">
    <w:abstractNumId w:val="38"/>
  </w:num>
  <w:num w:numId="12">
    <w:abstractNumId w:val="0"/>
  </w:num>
  <w:num w:numId="13">
    <w:abstractNumId w:val="1"/>
  </w:num>
  <w:num w:numId="14">
    <w:abstractNumId w:val="2"/>
  </w:num>
  <w:num w:numId="15">
    <w:abstractNumId w:val="33"/>
  </w:num>
  <w:num w:numId="16">
    <w:abstractNumId w:val="28"/>
  </w:num>
  <w:num w:numId="17">
    <w:abstractNumId w:val="46"/>
  </w:num>
  <w:num w:numId="18">
    <w:abstractNumId w:val="25"/>
  </w:num>
  <w:num w:numId="19">
    <w:abstractNumId w:val="24"/>
  </w:num>
  <w:num w:numId="20">
    <w:abstractNumId w:val="42"/>
  </w:num>
  <w:num w:numId="21">
    <w:abstractNumId w:val="26"/>
  </w:num>
  <w:num w:numId="22">
    <w:abstractNumId w:val="32"/>
  </w:num>
  <w:num w:numId="23">
    <w:abstractNumId w:val="29"/>
  </w:num>
  <w:num w:numId="24">
    <w:abstractNumId w:val="35"/>
  </w:num>
  <w:num w:numId="25">
    <w:abstractNumId w:val="51"/>
  </w:num>
  <w:num w:numId="26">
    <w:abstractNumId w:val="56"/>
  </w:num>
  <w:num w:numId="27">
    <w:abstractNumId w:val="37"/>
  </w:num>
  <w:num w:numId="28">
    <w:abstractNumId w:val="54"/>
  </w:num>
  <w:num w:numId="29">
    <w:abstractNumId w:val="52"/>
  </w:num>
  <w:num w:numId="30">
    <w:abstractNumId w:val="34"/>
  </w:num>
  <w:num w:numId="31">
    <w:abstractNumId w:val="43"/>
  </w:num>
  <w:num w:numId="32">
    <w:abstractNumId w:val="58"/>
  </w:num>
  <w:num w:numId="33">
    <w:abstractNumId w:val="22"/>
  </w:num>
  <w:num w:numId="34">
    <w:abstractNumId w:val="40"/>
  </w:num>
  <w:num w:numId="35">
    <w:abstractNumId w:val="39"/>
  </w:num>
  <w:num w:numId="36">
    <w:abstractNumId w:val="21"/>
  </w:num>
  <w:num w:numId="37">
    <w:abstractNumId w:val="47"/>
  </w:num>
  <w:num w:numId="38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A6"/>
    <w:rsid w:val="00001E5B"/>
    <w:rsid w:val="0000232D"/>
    <w:rsid w:val="00003521"/>
    <w:rsid w:val="00012B84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58E2"/>
    <w:rsid w:val="000773B6"/>
    <w:rsid w:val="000810B3"/>
    <w:rsid w:val="00081B29"/>
    <w:rsid w:val="00083444"/>
    <w:rsid w:val="00087E7E"/>
    <w:rsid w:val="00090FF6"/>
    <w:rsid w:val="0009184B"/>
    <w:rsid w:val="00094CA2"/>
    <w:rsid w:val="000A29A1"/>
    <w:rsid w:val="000A7D5A"/>
    <w:rsid w:val="000B0170"/>
    <w:rsid w:val="000B08AA"/>
    <w:rsid w:val="000B0DE3"/>
    <w:rsid w:val="000B1A12"/>
    <w:rsid w:val="000B7907"/>
    <w:rsid w:val="000C4D4B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2C2A"/>
    <w:rsid w:val="0010321C"/>
    <w:rsid w:val="001051D8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4ACA"/>
    <w:rsid w:val="00140D76"/>
    <w:rsid w:val="001447C7"/>
    <w:rsid w:val="00145A35"/>
    <w:rsid w:val="00146AAF"/>
    <w:rsid w:val="00151A36"/>
    <w:rsid w:val="00157740"/>
    <w:rsid w:val="00157C64"/>
    <w:rsid w:val="00166D12"/>
    <w:rsid w:val="00170FB9"/>
    <w:rsid w:val="00172835"/>
    <w:rsid w:val="001740B5"/>
    <w:rsid w:val="0017467A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6B54"/>
    <w:rsid w:val="001C19A5"/>
    <w:rsid w:val="001C2119"/>
    <w:rsid w:val="001C3FCD"/>
    <w:rsid w:val="001D0B6B"/>
    <w:rsid w:val="001D6566"/>
    <w:rsid w:val="001E3188"/>
    <w:rsid w:val="001E37D9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C8A"/>
    <w:rsid w:val="00227A30"/>
    <w:rsid w:val="00230E29"/>
    <w:rsid w:val="002326E3"/>
    <w:rsid w:val="00235FE9"/>
    <w:rsid w:val="002375F7"/>
    <w:rsid w:val="00245371"/>
    <w:rsid w:val="00245E9A"/>
    <w:rsid w:val="00251DE8"/>
    <w:rsid w:val="0025460B"/>
    <w:rsid w:val="0025794C"/>
    <w:rsid w:val="00257B16"/>
    <w:rsid w:val="00257C58"/>
    <w:rsid w:val="00271B46"/>
    <w:rsid w:val="00271C55"/>
    <w:rsid w:val="002838FA"/>
    <w:rsid w:val="002903F0"/>
    <w:rsid w:val="002909B8"/>
    <w:rsid w:val="002921E4"/>
    <w:rsid w:val="002A3907"/>
    <w:rsid w:val="002A627C"/>
    <w:rsid w:val="002B1B53"/>
    <w:rsid w:val="002C052A"/>
    <w:rsid w:val="002C0F3F"/>
    <w:rsid w:val="002C1F3D"/>
    <w:rsid w:val="002C4508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0FE1"/>
    <w:rsid w:val="00317A5F"/>
    <w:rsid w:val="003233F6"/>
    <w:rsid w:val="00330037"/>
    <w:rsid w:val="00330794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29CC"/>
    <w:rsid w:val="00355A4F"/>
    <w:rsid w:val="00371683"/>
    <w:rsid w:val="00371C80"/>
    <w:rsid w:val="00373F53"/>
    <w:rsid w:val="00374398"/>
    <w:rsid w:val="003744B0"/>
    <w:rsid w:val="003751E6"/>
    <w:rsid w:val="00376B87"/>
    <w:rsid w:val="003776F8"/>
    <w:rsid w:val="00395CB8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5085"/>
    <w:rsid w:val="00402371"/>
    <w:rsid w:val="00404409"/>
    <w:rsid w:val="00407B51"/>
    <w:rsid w:val="004110EC"/>
    <w:rsid w:val="00413996"/>
    <w:rsid w:val="00413BDC"/>
    <w:rsid w:val="00420775"/>
    <w:rsid w:val="00425826"/>
    <w:rsid w:val="00425D7F"/>
    <w:rsid w:val="00430705"/>
    <w:rsid w:val="00444C1E"/>
    <w:rsid w:val="0045202A"/>
    <w:rsid w:val="004545D6"/>
    <w:rsid w:val="00455928"/>
    <w:rsid w:val="004576E7"/>
    <w:rsid w:val="00457FA4"/>
    <w:rsid w:val="004720F2"/>
    <w:rsid w:val="00472E78"/>
    <w:rsid w:val="00476352"/>
    <w:rsid w:val="004828A6"/>
    <w:rsid w:val="00486B13"/>
    <w:rsid w:val="004939D4"/>
    <w:rsid w:val="004A17E3"/>
    <w:rsid w:val="004A2D40"/>
    <w:rsid w:val="004A34CA"/>
    <w:rsid w:val="004A78E8"/>
    <w:rsid w:val="004B3DF7"/>
    <w:rsid w:val="004B4BF1"/>
    <w:rsid w:val="004B4FBD"/>
    <w:rsid w:val="004B57BB"/>
    <w:rsid w:val="004B6131"/>
    <w:rsid w:val="004B6399"/>
    <w:rsid w:val="004C50D0"/>
    <w:rsid w:val="004D25D1"/>
    <w:rsid w:val="004D7ABE"/>
    <w:rsid w:val="004E225A"/>
    <w:rsid w:val="004E72A0"/>
    <w:rsid w:val="004F0938"/>
    <w:rsid w:val="004F318B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32306"/>
    <w:rsid w:val="0053427E"/>
    <w:rsid w:val="00534293"/>
    <w:rsid w:val="005502C5"/>
    <w:rsid w:val="0055420E"/>
    <w:rsid w:val="005550CA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1E65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7B31"/>
    <w:rsid w:val="00627D7F"/>
    <w:rsid w:val="006501EB"/>
    <w:rsid w:val="00654C92"/>
    <w:rsid w:val="006555C4"/>
    <w:rsid w:val="00656C8C"/>
    <w:rsid w:val="00656EC7"/>
    <w:rsid w:val="00661CEB"/>
    <w:rsid w:val="00684751"/>
    <w:rsid w:val="00684BFE"/>
    <w:rsid w:val="006A2F4F"/>
    <w:rsid w:val="006A4490"/>
    <w:rsid w:val="006C26DB"/>
    <w:rsid w:val="006D1FF0"/>
    <w:rsid w:val="006D47B7"/>
    <w:rsid w:val="006D54A0"/>
    <w:rsid w:val="006E2D59"/>
    <w:rsid w:val="006E3385"/>
    <w:rsid w:val="006E47AC"/>
    <w:rsid w:val="006E51CE"/>
    <w:rsid w:val="006F5D4E"/>
    <w:rsid w:val="00711AA9"/>
    <w:rsid w:val="00712389"/>
    <w:rsid w:val="0072064A"/>
    <w:rsid w:val="0072681B"/>
    <w:rsid w:val="00730401"/>
    <w:rsid w:val="0073725C"/>
    <w:rsid w:val="007402E7"/>
    <w:rsid w:val="00742180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73EB"/>
    <w:rsid w:val="00772989"/>
    <w:rsid w:val="00773544"/>
    <w:rsid w:val="00775D22"/>
    <w:rsid w:val="00780DF7"/>
    <w:rsid w:val="00781170"/>
    <w:rsid w:val="00781E33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445C"/>
    <w:rsid w:val="007F456A"/>
    <w:rsid w:val="007F566E"/>
    <w:rsid w:val="008016B0"/>
    <w:rsid w:val="00801D3E"/>
    <w:rsid w:val="008029BA"/>
    <w:rsid w:val="00805916"/>
    <w:rsid w:val="00807B84"/>
    <w:rsid w:val="0081665E"/>
    <w:rsid w:val="00816AEC"/>
    <w:rsid w:val="00817FA5"/>
    <w:rsid w:val="00823098"/>
    <w:rsid w:val="008236E4"/>
    <w:rsid w:val="00825C75"/>
    <w:rsid w:val="0083654B"/>
    <w:rsid w:val="00841B3C"/>
    <w:rsid w:val="00853520"/>
    <w:rsid w:val="00854AC3"/>
    <w:rsid w:val="00855CAE"/>
    <w:rsid w:val="00856BAA"/>
    <w:rsid w:val="00861DA3"/>
    <w:rsid w:val="008660B8"/>
    <w:rsid w:val="00866BA5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3CCE"/>
    <w:rsid w:val="008E5C84"/>
    <w:rsid w:val="008E5ECF"/>
    <w:rsid w:val="008E6489"/>
    <w:rsid w:val="008E7418"/>
    <w:rsid w:val="008E7792"/>
    <w:rsid w:val="008F3CDF"/>
    <w:rsid w:val="008F7690"/>
    <w:rsid w:val="009051C3"/>
    <w:rsid w:val="00910662"/>
    <w:rsid w:val="00915383"/>
    <w:rsid w:val="00915A83"/>
    <w:rsid w:val="00920567"/>
    <w:rsid w:val="009226E8"/>
    <w:rsid w:val="00930EE5"/>
    <w:rsid w:val="00932141"/>
    <w:rsid w:val="00932773"/>
    <w:rsid w:val="00936A20"/>
    <w:rsid w:val="0094077B"/>
    <w:rsid w:val="0094629A"/>
    <w:rsid w:val="00947211"/>
    <w:rsid w:val="00950B93"/>
    <w:rsid w:val="00950FDC"/>
    <w:rsid w:val="009514D3"/>
    <w:rsid w:val="00952BA4"/>
    <w:rsid w:val="00960D2E"/>
    <w:rsid w:val="00963CFC"/>
    <w:rsid w:val="00970253"/>
    <w:rsid w:val="00973034"/>
    <w:rsid w:val="00974DA6"/>
    <w:rsid w:val="00993351"/>
    <w:rsid w:val="00996365"/>
    <w:rsid w:val="00996521"/>
    <w:rsid w:val="0099788C"/>
    <w:rsid w:val="009A2AE9"/>
    <w:rsid w:val="009A5D9E"/>
    <w:rsid w:val="009A63C2"/>
    <w:rsid w:val="009A7635"/>
    <w:rsid w:val="009B6F2C"/>
    <w:rsid w:val="009C4367"/>
    <w:rsid w:val="009C68C4"/>
    <w:rsid w:val="009D2993"/>
    <w:rsid w:val="009F264D"/>
    <w:rsid w:val="009F41CA"/>
    <w:rsid w:val="009F498B"/>
    <w:rsid w:val="009F55AD"/>
    <w:rsid w:val="009F6E3B"/>
    <w:rsid w:val="009F76D7"/>
    <w:rsid w:val="00A00FD9"/>
    <w:rsid w:val="00A15451"/>
    <w:rsid w:val="00A20E60"/>
    <w:rsid w:val="00A23281"/>
    <w:rsid w:val="00A33D49"/>
    <w:rsid w:val="00A45693"/>
    <w:rsid w:val="00A476CA"/>
    <w:rsid w:val="00A50FB7"/>
    <w:rsid w:val="00A514EC"/>
    <w:rsid w:val="00A53E4D"/>
    <w:rsid w:val="00A55AAF"/>
    <w:rsid w:val="00A56513"/>
    <w:rsid w:val="00A60CBB"/>
    <w:rsid w:val="00A63CAB"/>
    <w:rsid w:val="00A70A3C"/>
    <w:rsid w:val="00A7363D"/>
    <w:rsid w:val="00A7458C"/>
    <w:rsid w:val="00A766D9"/>
    <w:rsid w:val="00A76FE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5088"/>
    <w:rsid w:val="00AC7D87"/>
    <w:rsid w:val="00AD1706"/>
    <w:rsid w:val="00AD5A74"/>
    <w:rsid w:val="00AF07B6"/>
    <w:rsid w:val="00AF6391"/>
    <w:rsid w:val="00AF70E4"/>
    <w:rsid w:val="00B001D0"/>
    <w:rsid w:val="00B00635"/>
    <w:rsid w:val="00B02224"/>
    <w:rsid w:val="00B11772"/>
    <w:rsid w:val="00B166C9"/>
    <w:rsid w:val="00B22D66"/>
    <w:rsid w:val="00B22E18"/>
    <w:rsid w:val="00B270C8"/>
    <w:rsid w:val="00B27A50"/>
    <w:rsid w:val="00B308B0"/>
    <w:rsid w:val="00B337D9"/>
    <w:rsid w:val="00B40744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C137B"/>
    <w:rsid w:val="00BC3471"/>
    <w:rsid w:val="00BC46F2"/>
    <w:rsid w:val="00BD28FE"/>
    <w:rsid w:val="00BD336C"/>
    <w:rsid w:val="00BD37F8"/>
    <w:rsid w:val="00BD39E0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48ED"/>
    <w:rsid w:val="00C277DB"/>
    <w:rsid w:val="00C2796A"/>
    <w:rsid w:val="00C30817"/>
    <w:rsid w:val="00C34022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819DF"/>
    <w:rsid w:val="00C879E5"/>
    <w:rsid w:val="00C90D5D"/>
    <w:rsid w:val="00CA4644"/>
    <w:rsid w:val="00CB625A"/>
    <w:rsid w:val="00CB7746"/>
    <w:rsid w:val="00CB7F59"/>
    <w:rsid w:val="00CC06A3"/>
    <w:rsid w:val="00CC1548"/>
    <w:rsid w:val="00CC6D33"/>
    <w:rsid w:val="00CD3640"/>
    <w:rsid w:val="00CD4583"/>
    <w:rsid w:val="00CE001F"/>
    <w:rsid w:val="00CE0921"/>
    <w:rsid w:val="00CE4EB0"/>
    <w:rsid w:val="00CE7FD0"/>
    <w:rsid w:val="00CF17B7"/>
    <w:rsid w:val="00CF37DB"/>
    <w:rsid w:val="00CF4805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63A0"/>
    <w:rsid w:val="00D36D20"/>
    <w:rsid w:val="00D40E6E"/>
    <w:rsid w:val="00D459E2"/>
    <w:rsid w:val="00D46929"/>
    <w:rsid w:val="00D565F2"/>
    <w:rsid w:val="00D6131C"/>
    <w:rsid w:val="00D74D1C"/>
    <w:rsid w:val="00D7581C"/>
    <w:rsid w:val="00D80FF7"/>
    <w:rsid w:val="00D83E0F"/>
    <w:rsid w:val="00D84741"/>
    <w:rsid w:val="00D92F8F"/>
    <w:rsid w:val="00D9353D"/>
    <w:rsid w:val="00D93DA8"/>
    <w:rsid w:val="00D965DA"/>
    <w:rsid w:val="00DB42EA"/>
    <w:rsid w:val="00DB5F70"/>
    <w:rsid w:val="00DB7AEB"/>
    <w:rsid w:val="00DB7CC7"/>
    <w:rsid w:val="00DC005D"/>
    <w:rsid w:val="00DD345E"/>
    <w:rsid w:val="00DD4A1C"/>
    <w:rsid w:val="00DD4C59"/>
    <w:rsid w:val="00DE5776"/>
    <w:rsid w:val="00DE6782"/>
    <w:rsid w:val="00DF0495"/>
    <w:rsid w:val="00DF3337"/>
    <w:rsid w:val="00DF4553"/>
    <w:rsid w:val="00DF5F06"/>
    <w:rsid w:val="00E01EA2"/>
    <w:rsid w:val="00E02653"/>
    <w:rsid w:val="00E13964"/>
    <w:rsid w:val="00E13E87"/>
    <w:rsid w:val="00E22FF2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5FE2"/>
    <w:rsid w:val="00EA1517"/>
    <w:rsid w:val="00EA17DB"/>
    <w:rsid w:val="00EA1FFE"/>
    <w:rsid w:val="00EA2D5D"/>
    <w:rsid w:val="00EA2FCA"/>
    <w:rsid w:val="00EA389E"/>
    <w:rsid w:val="00EA51D1"/>
    <w:rsid w:val="00EA7D38"/>
    <w:rsid w:val="00EB0B93"/>
    <w:rsid w:val="00EB4310"/>
    <w:rsid w:val="00EB5482"/>
    <w:rsid w:val="00EC1C87"/>
    <w:rsid w:val="00EC7886"/>
    <w:rsid w:val="00ED0B67"/>
    <w:rsid w:val="00ED240F"/>
    <w:rsid w:val="00ED3B4E"/>
    <w:rsid w:val="00ED6735"/>
    <w:rsid w:val="00EE035E"/>
    <w:rsid w:val="00EE0768"/>
    <w:rsid w:val="00EE23AB"/>
    <w:rsid w:val="00EE3F27"/>
    <w:rsid w:val="00EE64FD"/>
    <w:rsid w:val="00F00642"/>
    <w:rsid w:val="00F01562"/>
    <w:rsid w:val="00F106B2"/>
    <w:rsid w:val="00F15866"/>
    <w:rsid w:val="00F15ECE"/>
    <w:rsid w:val="00F22632"/>
    <w:rsid w:val="00F25B99"/>
    <w:rsid w:val="00F323D2"/>
    <w:rsid w:val="00F32A04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1F7D"/>
    <w:rsid w:val="00F6520D"/>
    <w:rsid w:val="00F66C72"/>
    <w:rsid w:val="00F713BD"/>
    <w:rsid w:val="00F716D0"/>
    <w:rsid w:val="00F75DBF"/>
    <w:rsid w:val="00F84DF3"/>
    <w:rsid w:val="00FA1595"/>
    <w:rsid w:val="00FA2390"/>
    <w:rsid w:val="00FA2D26"/>
    <w:rsid w:val="00FA3531"/>
    <w:rsid w:val="00FD0C1C"/>
    <w:rsid w:val="00FD482F"/>
    <w:rsid w:val="00FD49B3"/>
    <w:rsid w:val="00FD63E8"/>
    <w:rsid w:val="00FD68E7"/>
    <w:rsid w:val="00FD7C60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0FCBA-945F-48C6-AE8F-B513B241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2962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Jakub Waligóra</cp:lastModifiedBy>
  <cp:revision>529</cp:revision>
  <cp:lastPrinted>2021-03-11T09:16:00Z</cp:lastPrinted>
  <dcterms:created xsi:type="dcterms:W3CDTF">2017-06-07T09:07:00Z</dcterms:created>
  <dcterms:modified xsi:type="dcterms:W3CDTF">2026-04-23T12:53:00Z</dcterms:modified>
</cp:coreProperties>
</file>