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FE9AC" w14:textId="77777777" w:rsidR="00982E4E" w:rsidRPr="00913B7D" w:rsidRDefault="00982E4E" w:rsidP="00913B7D">
      <w:pPr>
        <w:widowControl w:val="0"/>
        <w:suppressAutoHyphens/>
        <w:spacing w:after="0" w:line="360" w:lineRule="auto"/>
        <w:jc w:val="center"/>
        <w:outlineLvl w:val="3"/>
        <w:rPr>
          <w:rStyle w:val="object"/>
          <w:rFonts w:cstheme="minorHAnsi"/>
          <w:color w:val="EE0000"/>
          <w:sz w:val="24"/>
          <w:szCs w:val="24"/>
        </w:rPr>
      </w:pPr>
    </w:p>
    <w:p w14:paraId="7084515C" w14:textId="030705A3" w:rsidR="00934FC1" w:rsidRPr="009F3B94" w:rsidRDefault="00934FC1" w:rsidP="00913B7D">
      <w:pPr>
        <w:widowControl w:val="0"/>
        <w:suppressAutoHyphens/>
        <w:spacing w:after="0" w:line="360" w:lineRule="auto"/>
        <w:jc w:val="center"/>
        <w:outlineLvl w:val="3"/>
        <w:rPr>
          <w:rFonts w:eastAsia="Times New Roman" w:cstheme="minorHAnsi"/>
          <w:b/>
          <w:color w:val="000000" w:themeColor="text1"/>
          <w:kern w:val="2"/>
          <w:sz w:val="28"/>
          <w:szCs w:val="28"/>
          <w:lang w:eastAsia="zh-CN"/>
        </w:rPr>
      </w:pPr>
      <w:r w:rsidRPr="009F3B94">
        <w:rPr>
          <w:rFonts w:eastAsia="Times New Roman" w:cstheme="minorHAnsi"/>
          <w:b/>
          <w:color w:val="000000" w:themeColor="text1"/>
          <w:kern w:val="2"/>
          <w:sz w:val="28"/>
          <w:szCs w:val="28"/>
          <w:lang w:eastAsia="zh-CN"/>
        </w:rPr>
        <w:t>SPECYFIKACJA WARUNKÓW ZAMÓWIENIA</w:t>
      </w:r>
    </w:p>
    <w:p w14:paraId="55FEDB97" w14:textId="77777777" w:rsidR="00F5774E" w:rsidRDefault="00F5774E" w:rsidP="00913B7D">
      <w:pPr>
        <w:widowControl w:val="0"/>
        <w:suppressAutoHyphens/>
        <w:spacing w:after="0" w:line="360" w:lineRule="auto"/>
        <w:jc w:val="center"/>
        <w:outlineLvl w:val="3"/>
        <w:rPr>
          <w:rFonts w:eastAsia="Times New Roman" w:cstheme="minorHAnsi"/>
          <w:b/>
          <w:color w:val="000000" w:themeColor="text1"/>
          <w:kern w:val="2"/>
          <w:sz w:val="24"/>
          <w:szCs w:val="24"/>
          <w:lang w:eastAsia="zh-CN"/>
        </w:rPr>
      </w:pPr>
    </w:p>
    <w:p w14:paraId="1A489A1B" w14:textId="77777777" w:rsidR="00F5774E" w:rsidRPr="00913B7D" w:rsidRDefault="00F5774E" w:rsidP="009F3B94">
      <w:pPr>
        <w:widowControl w:val="0"/>
        <w:suppressAutoHyphens/>
        <w:spacing w:after="0" w:line="360" w:lineRule="auto"/>
        <w:outlineLvl w:val="3"/>
        <w:rPr>
          <w:rFonts w:eastAsia="Times New Roman" w:cstheme="minorHAnsi"/>
          <w:bCs/>
          <w:color w:val="000000" w:themeColor="text1"/>
          <w:kern w:val="2"/>
          <w:sz w:val="24"/>
          <w:szCs w:val="24"/>
          <w:lang w:eastAsia="zh-CN"/>
        </w:rPr>
      </w:pPr>
    </w:p>
    <w:p w14:paraId="6D87AE85" w14:textId="77777777" w:rsidR="00CC2F42" w:rsidRDefault="00CC2F42" w:rsidP="00F5774E">
      <w:pPr>
        <w:spacing w:after="0" w:line="360" w:lineRule="auto"/>
        <w:ind w:left="-142"/>
        <w:jc w:val="both"/>
        <w:rPr>
          <w:rFonts w:eastAsia="Times New Roman" w:cstheme="minorHAnsi"/>
          <w:b/>
          <w:i/>
          <w:color w:val="000000" w:themeColor="text1"/>
          <w:sz w:val="28"/>
          <w:szCs w:val="28"/>
          <w:lang w:eastAsia="pl-PL"/>
        </w:rPr>
      </w:pPr>
    </w:p>
    <w:p w14:paraId="184D5599" w14:textId="0113BEB4" w:rsidR="00F5774E" w:rsidRDefault="00F5774E" w:rsidP="00F5774E">
      <w:pPr>
        <w:spacing w:after="0" w:line="360" w:lineRule="auto"/>
        <w:ind w:left="-142"/>
        <w:jc w:val="both"/>
        <w:rPr>
          <w:rFonts w:cstheme="minorHAnsi"/>
          <w:b/>
          <w:color w:val="000000" w:themeColor="text1"/>
          <w:sz w:val="28"/>
          <w:szCs w:val="28"/>
        </w:rPr>
      </w:pPr>
      <w:r w:rsidRPr="009F3B94">
        <w:rPr>
          <w:rFonts w:eastAsia="Times New Roman" w:cstheme="minorHAnsi"/>
          <w:b/>
          <w:i/>
          <w:color w:val="000000" w:themeColor="text1"/>
          <w:sz w:val="28"/>
          <w:szCs w:val="28"/>
          <w:lang w:eastAsia="pl-PL"/>
        </w:rPr>
        <w:t xml:space="preserve">Dostawa </w:t>
      </w:r>
      <w:r w:rsidRPr="009F3B94">
        <w:rPr>
          <w:rFonts w:eastAsia="Times New Roman" w:cstheme="minorHAnsi"/>
          <w:b/>
          <w:color w:val="000000" w:themeColor="text1"/>
          <w:sz w:val="28"/>
          <w:szCs w:val="28"/>
          <w:lang w:eastAsia="zh-CN"/>
        </w:rPr>
        <w:t>systemu zamkniętego do pobierania</w:t>
      </w:r>
      <w:r w:rsidRPr="009F3B94">
        <w:rPr>
          <w:rFonts w:cstheme="minorHAnsi"/>
          <w:b/>
          <w:color w:val="000000" w:themeColor="text1"/>
          <w:sz w:val="28"/>
          <w:szCs w:val="28"/>
        </w:rPr>
        <w:t xml:space="preserve"> próbek krwi żylnej techniką próżniową, wraz z niezbędnymi akcesoriami </w:t>
      </w:r>
    </w:p>
    <w:p w14:paraId="521BF10F" w14:textId="77777777" w:rsidR="00CC2F42" w:rsidRPr="009F3B94" w:rsidRDefault="00CC2F42" w:rsidP="00F5774E">
      <w:pPr>
        <w:spacing w:after="0" w:line="360" w:lineRule="auto"/>
        <w:ind w:left="-142"/>
        <w:jc w:val="both"/>
        <w:rPr>
          <w:rFonts w:eastAsia="Times New Roman" w:cstheme="minorHAnsi"/>
          <w:b/>
          <w:color w:val="000000" w:themeColor="text1"/>
          <w:sz w:val="28"/>
          <w:szCs w:val="28"/>
        </w:rPr>
      </w:pPr>
    </w:p>
    <w:p w14:paraId="4E2FC719" w14:textId="670A3360" w:rsidR="00F256E6" w:rsidRPr="009F3B94" w:rsidRDefault="00D91084" w:rsidP="00987A06">
      <w:pPr>
        <w:suppressAutoHyphens/>
        <w:spacing w:after="0" w:line="360" w:lineRule="auto"/>
        <w:rPr>
          <w:rFonts w:eastAsia="Times New Roman" w:cstheme="minorHAnsi"/>
          <w:b/>
          <w:i/>
          <w:color w:val="000000" w:themeColor="text1"/>
          <w:sz w:val="24"/>
          <w:szCs w:val="24"/>
          <w:lang w:eastAsia="zh-CN"/>
        </w:rPr>
      </w:pPr>
      <w:bookmarkStart w:id="0" w:name="_Hlk129596330"/>
      <w:r w:rsidRPr="009F3B94">
        <w:rPr>
          <w:rFonts w:eastAsia="Times New Roman" w:cstheme="minorHAnsi"/>
          <w:b/>
          <w:bCs/>
          <w:color w:val="000000" w:themeColor="text1"/>
          <w:sz w:val="24"/>
          <w:szCs w:val="24"/>
          <w:lang w:eastAsia="pl-PL"/>
        </w:rPr>
        <w:t xml:space="preserve">    </w:t>
      </w:r>
      <w:bookmarkStart w:id="1" w:name="_Hlk129959331"/>
      <w:r w:rsidRPr="009F3B94">
        <w:rPr>
          <w:rFonts w:eastAsia="Times New Roman" w:cstheme="minorHAnsi"/>
          <w:b/>
          <w:bCs/>
          <w:color w:val="000000" w:themeColor="text1"/>
          <w:sz w:val="24"/>
          <w:szCs w:val="24"/>
          <w:lang w:eastAsia="pl-PL"/>
        </w:rPr>
        <w:t xml:space="preserve">   </w:t>
      </w:r>
      <w:bookmarkStart w:id="2" w:name="_Hlk130882378"/>
      <w:bookmarkEnd w:id="0"/>
      <w:bookmarkEnd w:id="1"/>
    </w:p>
    <w:p w14:paraId="19F5EB57" w14:textId="292D9F6C" w:rsidR="00F256E6" w:rsidRPr="009F3B94" w:rsidRDefault="00F256E6" w:rsidP="00913B7D">
      <w:pPr>
        <w:widowControl w:val="0"/>
        <w:tabs>
          <w:tab w:val="left" w:pos="1134"/>
          <w:tab w:val="left" w:pos="1960"/>
        </w:tabs>
        <w:suppressAutoHyphens/>
        <w:spacing w:after="0" w:line="360" w:lineRule="auto"/>
        <w:jc w:val="center"/>
        <w:rPr>
          <w:rFonts w:eastAsia="Times New Roman" w:cstheme="minorHAnsi"/>
          <w:b/>
          <w:color w:val="000000" w:themeColor="text1"/>
          <w:kern w:val="2"/>
          <w:sz w:val="24"/>
          <w:szCs w:val="24"/>
          <w:lang w:eastAsia="zh-CN"/>
        </w:rPr>
      </w:pPr>
      <w:r w:rsidRPr="009F3B94">
        <w:rPr>
          <w:rFonts w:eastAsia="Times New Roman" w:cstheme="minorHAnsi"/>
          <w:b/>
          <w:color w:val="000000" w:themeColor="text1"/>
          <w:kern w:val="2"/>
          <w:sz w:val="24"/>
          <w:szCs w:val="24"/>
          <w:lang w:eastAsia="zh-CN"/>
        </w:rPr>
        <w:t>(znak postępowania: SZP.26.2.</w:t>
      </w:r>
      <w:r w:rsidR="009F3B94" w:rsidRPr="009F3B94">
        <w:rPr>
          <w:rFonts w:eastAsia="Times New Roman" w:cstheme="minorHAnsi"/>
          <w:b/>
          <w:color w:val="000000" w:themeColor="text1"/>
          <w:kern w:val="2"/>
          <w:sz w:val="24"/>
          <w:szCs w:val="24"/>
          <w:lang w:eastAsia="zh-CN"/>
        </w:rPr>
        <w:t>42</w:t>
      </w:r>
      <w:r w:rsidRPr="009F3B94">
        <w:rPr>
          <w:rFonts w:eastAsia="Times New Roman" w:cstheme="minorHAnsi"/>
          <w:b/>
          <w:color w:val="000000" w:themeColor="text1"/>
          <w:kern w:val="2"/>
          <w:sz w:val="24"/>
          <w:szCs w:val="24"/>
          <w:lang w:eastAsia="zh-CN"/>
        </w:rPr>
        <w:t>.202</w:t>
      </w:r>
      <w:r w:rsidR="009F3B94" w:rsidRPr="009F3B94">
        <w:rPr>
          <w:rFonts w:eastAsia="Times New Roman" w:cstheme="minorHAnsi"/>
          <w:b/>
          <w:color w:val="000000" w:themeColor="text1"/>
          <w:kern w:val="2"/>
          <w:sz w:val="24"/>
          <w:szCs w:val="24"/>
          <w:lang w:eastAsia="zh-CN"/>
        </w:rPr>
        <w:t>6.MT</w:t>
      </w:r>
      <w:r w:rsidRPr="009F3B94">
        <w:rPr>
          <w:rFonts w:eastAsia="Times New Roman" w:cstheme="minorHAnsi"/>
          <w:b/>
          <w:color w:val="000000" w:themeColor="text1"/>
          <w:kern w:val="2"/>
          <w:sz w:val="24"/>
          <w:szCs w:val="24"/>
          <w:lang w:eastAsia="zh-CN"/>
        </w:rPr>
        <w:t>)</w:t>
      </w:r>
    </w:p>
    <w:bookmarkEnd w:id="2"/>
    <w:p w14:paraId="3CA3A500" w14:textId="77777777" w:rsidR="00B23B63" w:rsidRPr="00913B7D" w:rsidRDefault="00B23B63" w:rsidP="00913B7D">
      <w:pPr>
        <w:widowControl w:val="0"/>
        <w:tabs>
          <w:tab w:val="left" w:pos="1134"/>
          <w:tab w:val="left" w:pos="1960"/>
        </w:tabs>
        <w:suppressAutoHyphens/>
        <w:spacing w:after="0" w:line="360" w:lineRule="auto"/>
        <w:rPr>
          <w:rFonts w:eastAsia="Times New Roman" w:cstheme="minorHAnsi"/>
          <w:b/>
          <w:color w:val="000000" w:themeColor="text1"/>
          <w:kern w:val="2"/>
          <w:sz w:val="24"/>
          <w:szCs w:val="24"/>
          <w:lang w:eastAsia="zh-CN"/>
        </w:rPr>
      </w:pPr>
    </w:p>
    <w:p w14:paraId="64B2BB63" w14:textId="77777777" w:rsidR="00934FC1" w:rsidRPr="00913B7D" w:rsidRDefault="00934FC1" w:rsidP="00913B7D">
      <w:pPr>
        <w:widowControl w:val="0"/>
        <w:numPr>
          <w:ilvl w:val="0"/>
          <w:numId w:val="4"/>
        </w:numPr>
        <w:tabs>
          <w:tab w:val="num" w:pos="0"/>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
          <w:color w:val="000000" w:themeColor="text1"/>
          <w:kern w:val="2"/>
          <w:sz w:val="24"/>
          <w:szCs w:val="24"/>
          <w:lang w:eastAsia="zh-CN"/>
        </w:rPr>
        <w:t>NAZWA ORAZ ADRES ZAMAWIAJĄCEGO</w:t>
      </w:r>
    </w:p>
    <w:p w14:paraId="37CBAC97"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
          <w:bCs/>
          <w:color w:val="000000" w:themeColor="text1"/>
          <w:kern w:val="2"/>
          <w:sz w:val="24"/>
          <w:szCs w:val="24"/>
          <w:u w:val="single"/>
          <w:lang w:eastAsia="zh-CN"/>
        </w:rPr>
        <w:t>Zamawiającym jest:</w:t>
      </w:r>
    </w:p>
    <w:p w14:paraId="1BA8FEB7"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Regionalne Centrum Krwiodawstwa i Krwiolecznictwa w Lublinie</w:t>
      </w:r>
    </w:p>
    <w:p w14:paraId="3D406E80"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Samodzielny Publiczny Zakład Opieki Zdrowotnej</w:t>
      </w:r>
    </w:p>
    <w:p w14:paraId="6BDBEAEE"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ul. Żołnierzy Niepodległej 8</w:t>
      </w:r>
    </w:p>
    <w:p w14:paraId="6ED0A2C5"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 xml:space="preserve">20-078 Lublin </w:t>
      </w:r>
    </w:p>
    <w:p w14:paraId="55015893"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val="en-US" w:eastAsia="zh-CN"/>
        </w:rPr>
        <w:t>NIP: 7122427252</w:t>
      </w:r>
    </w:p>
    <w:p w14:paraId="2FAFE6BB"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val="en-US" w:eastAsia="zh-CN"/>
        </w:rPr>
        <w:t>REGON: 431029412</w:t>
      </w:r>
    </w:p>
    <w:p w14:paraId="0A3359EC" w14:textId="77777777" w:rsidR="00934FC1" w:rsidRPr="00913B7D" w:rsidRDefault="00934FC1" w:rsidP="00913B7D">
      <w:pPr>
        <w:widowControl w:val="0"/>
        <w:tabs>
          <w:tab w:val="left" w:pos="8716"/>
        </w:tabs>
        <w:spacing w:after="0" w:line="360" w:lineRule="auto"/>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tel. (81) 532-89-32</w:t>
      </w:r>
      <w:r w:rsidRPr="00913B7D">
        <w:rPr>
          <w:rFonts w:eastAsia="Times New Roman" w:cstheme="minorHAnsi"/>
          <w:bCs/>
          <w:color w:val="000000" w:themeColor="text1"/>
          <w:kern w:val="2"/>
          <w:sz w:val="24"/>
          <w:szCs w:val="24"/>
          <w:lang w:val="en-US" w:eastAsia="zh-CN"/>
        </w:rPr>
        <w:tab/>
      </w:r>
    </w:p>
    <w:p w14:paraId="6F0D58DF" w14:textId="2A8B3774"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adres poczty elektronicznej: </w:t>
      </w:r>
      <w:r w:rsidR="00913B7D" w:rsidRPr="00913B7D">
        <w:rPr>
          <w:rFonts w:eastAsia="Times New Roman" w:cstheme="minorHAnsi"/>
          <w:bCs/>
          <w:color w:val="000000" w:themeColor="text1"/>
          <w:kern w:val="2"/>
          <w:sz w:val="24"/>
          <w:szCs w:val="24"/>
          <w:lang w:val="en-US" w:eastAsia="zh-CN"/>
        </w:rPr>
        <w:t>przetargi</w:t>
      </w:r>
      <w:r w:rsidRPr="00913B7D">
        <w:rPr>
          <w:rFonts w:eastAsia="Times New Roman" w:cstheme="minorHAnsi"/>
          <w:bCs/>
          <w:color w:val="000000" w:themeColor="text1"/>
          <w:kern w:val="2"/>
          <w:sz w:val="24"/>
          <w:szCs w:val="24"/>
          <w:lang w:val="en-US" w:eastAsia="zh-CN"/>
        </w:rPr>
        <w:t>@rckik.lublin.pl</w:t>
      </w:r>
    </w:p>
    <w:p w14:paraId="6E174E4E"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strona internetowa prowadzonego postępowania: </w:t>
      </w:r>
    </w:p>
    <w:p w14:paraId="0F240ABD"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www.rckik.lublin.pl </w:t>
      </w:r>
    </w:p>
    <w:p w14:paraId="74BCA6A2"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oraz </w:t>
      </w:r>
    </w:p>
    <w:p w14:paraId="04519AFA"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https://platformazakupowa.pl/pn/rckik_lublin</w:t>
      </w:r>
    </w:p>
    <w:p w14:paraId="49B321B1"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p>
    <w:p w14:paraId="782057F7" w14:textId="415F5036" w:rsidR="00934FC1" w:rsidRPr="00913B7D"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ADRES STRONY INTERNETOWEJ, NA KTÓREJ UDOSTĘPNIANE BĘDĄ ZMIANY</w:t>
      </w:r>
      <w:r w:rsidR="00982E4E" w:rsidRPr="00913B7D">
        <w:rPr>
          <w:rFonts w:eastAsia="Times New Roman" w:cstheme="minorHAnsi"/>
          <w:b/>
          <w:color w:val="000000" w:themeColor="text1"/>
          <w:kern w:val="2"/>
          <w:sz w:val="24"/>
          <w:szCs w:val="24"/>
          <w:lang w:val="en-US" w:eastAsia="zh-CN"/>
        </w:rPr>
        <w:t xml:space="preserve">                                               </w:t>
      </w:r>
      <w:r w:rsidRPr="00913B7D">
        <w:rPr>
          <w:rFonts w:eastAsia="Times New Roman" w:cstheme="minorHAnsi"/>
          <w:b/>
          <w:color w:val="000000" w:themeColor="text1"/>
          <w:kern w:val="2"/>
          <w:sz w:val="24"/>
          <w:szCs w:val="24"/>
          <w:lang w:val="en-US" w:eastAsia="zh-CN"/>
        </w:rPr>
        <w:t xml:space="preserve"> I WYJAŚNIENIA TREŚCI SWZ ORAZ INNE DOKUMENTY ZAMÓWIENIA BEZPOŚREDNIO ZWIĄZANE Z POSTĘPOWANIEM O UDZIELENIE ZAMÓWIENIA</w:t>
      </w:r>
    </w:p>
    <w:p w14:paraId="7E594F65" w14:textId="77777777" w:rsidR="00FC594C" w:rsidRPr="00913B7D" w:rsidRDefault="00FC594C"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0BDBA8AD"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lastRenderedPageBreak/>
        <w:t>Zmiany i wyjaśnienia treści Specyfikacji Warunków Zamówienia (dalej zwana „SWZ”) oraz inne dokumenty zamówienia bezpośrednio związane z postępowaniem o udzielenie zamówienia będą udostępniane na stronie internetowej:</w:t>
      </w:r>
    </w:p>
    <w:p w14:paraId="04E2B7C3"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www.rckik.lublin.pl </w:t>
      </w:r>
    </w:p>
    <w:p w14:paraId="08B06F30"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oraz </w:t>
      </w:r>
    </w:p>
    <w:p w14:paraId="73A63284"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https://platformazakupowa.pl/pn/rckik_lublin</w:t>
      </w:r>
    </w:p>
    <w:p w14:paraId="49ECE6FE" w14:textId="77777777" w:rsidR="00934FC1" w:rsidRPr="00913B7D" w:rsidRDefault="00934FC1" w:rsidP="00913B7D">
      <w:pPr>
        <w:widowControl w:val="0"/>
        <w:spacing w:after="0" w:line="360" w:lineRule="auto"/>
        <w:jc w:val="both"/>
        <w:rPr>
          <w:rFonts w:eastAsia="Times New Roman" w:cstheme="minorHAnsi"/>
          <w:b/>
          <w:color w:val="000000" w:themeColor="text1"/>
          <w:kern w:val="2"/>
          <w:sz w:val="24"/>
          <w:szCs w:val="24"/>
          <w:lang w:val="en-US" w:eastAsia="zh-CN"/>
        </w:rPr>
      </w:pPr>
    </w:p>
    <w:p w14:paraId="20666DA0" w14:textId="4347C6D5" w:rsidR="00934FC1" w:rsidRPr="00913B7D"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TRYB UDZIELENIA ZAMÓWIENIA</w:t>
      </w:r>
    </w:p>
    <w:p w14:paraId="33A3BE02" w14:textId="77777777" w:rsidR="00FC594C" w:rsidRPr="00913B7D"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14885451" w14:textId="6DEBC170"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Postępowanie o udzielenie zamówienia publicznego prowadzone jest w trybie podstawowym, na podstawie art. 275 pkt 1 ustawy z dnia 11 września 2019 r. - Prawo zamówień publicznych zwanej dalej także „Pzp”, „ustawa Pzp”) oraz aktów wykonawczych wydanych na jej podstawie.</w:t>
      </w:r>
    </w:p>
    <w:p w14:paraId="4D175BF3" w14:textId="77777777" w:rsidR="00934FC1" w:rsidRPr="00913B7D" w:rsidRDefault="00934FC1" w:rsidP="00913B7D">
      <w:pPr>
        <w:widowControl w:val="0"/>
        <w:spacing w:after="0" w:line="360" w:lineRule="auto"/>
        <w:jc w:val="both"/>
        <w:rPr>
          <w:rFonts w:eastAsia="Times New Roman" w:cstheme="minorHAnsi"/>
          <w:b/>
          <w:color w:val="EE0000"/>
          <w:kern w:val="2"/>
          <w:sz w:val="24"/>
          <w:szCs w:val="24"/>
          <w:lang w:val="en-US" w:eastAsia="zh-CN"/>
        </w:rPr>
      </w:pPr>
    </w:p>
    <w:p w14:paraId="142F5FC8" w14:textId="6B32C78A" w:rsidR="00934FC1" w:rsidRPr="00913B7D"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INFORMACJA, CZY ZAMAWIAJĄCY PRZEWIDUJE WYBÓR NAJKORZYSTNIEJSZEJ OFERT      Z MOŻLIWOŚCIĄ PROWADZENIA NEGOCJACJI</w:t>
      </w:r>
    </w:p>
    <w:p w14:paraId="13102C1A" w14:textId="77777777" w:rsidR="00FC594C" w:rsidRPr="00913B7D" w:rsidRDefault="00FC594C"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1BE75FAC" w14:textId="213E66F4" w:rsidR="00B23B63" w:rsidRPr="00913B7D" w:rsidRDefault="00934FC1"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Zamawiający nie przewiduje wyboru najkorzystniejszej oferty z możliwością prowadzenia negocjacji.</w:t>
      </w:r>
    </w:p>
    <w:p w14:paraId="485C294B" w14:textId="77777777" w:rsidR="00934FC1" w:rsidRPr="00913B7D" w:rsidRDefault="00934FC1" w:rsidP="00913B7D">
      <w:pPr>
        <w:widowControl w:val="0"/>
        <w:suppressAutoHyphens/>
        <w:autoSpaceDE w:val="0"/>
        <w:spacing w:after="0" w:line="360" w:lineRule="auto"/>
        <w:jc w:val="both"/>
        <w:rPr>
          <w:rFonts w:eastAsia="Times New Roman" w:cstheme="minorHAnsi"/>
          <w:bCs/>
          <w:color w:val="000000" w:themeColor="text1"/>
          <w:kern w:val="2"/>
          <w:sz w:val="24"/>
          <w:szCs w:val="24"/>
          <w:lang w:eastAsia="zh-CN"/>
        </w:rPr>
      </w:pPr>
    </w:p>
    <w:p w14:paraId="447BC7A6" w14:textId="77583A6E" w:rsidR="008A6750" w:rsidRDefault="004245B5" w:rsidP="008A6750">
      <w:pPr>
        <w:spacing w:after="0" w:line="360" w:lineRule="auto"/>
        <w:ind w:left="-142"/>
        <w:jc w:val="both"/>
        <w:rPr>
          <w:rFonts w:cstheme="minorHAnsi"/>
          <w:bCs/>
          <w:iCs/>
          <w:color w:val="000000" w:themeColor="text1"/>
          <w:sz w:val="24"/>
          <w:szCs w:val="24"/>
        </w:rPr>
      </w:pPr>
      <w:r>
        <w:rPr>
          <w:rFonts w:cstheme="minorHAnsi"/>
          <w:b/>
          <w:color w:val="000000" w:themeColor="text1"/>
          <w:sz w:val="24"/>
          <w:szCs w:val="24"/>
        </w:rPr>
        <w:t xml:space="preserve">IV </w:t>
      </w:r>
      <w:r w:rsidR="00934FC1" w:rsidRPr="00913B7D">
        <w:rPr>
          <w:rFonts w:cstheme="minorHAnsi"/>
          <w:b/>
          <w:color w:val="000000" w:themeColor="text1"/>
          <w:sz w:val="24"/>
          <w:szCs w:val="24"/>
        </w:rPr>
        <w:t>Przedmiotem zamówienia jest</w:t>
      </w:r>
      <w:r w:rsidR="002F1CE8" w:rsidRPr="00913B7D">
        <w:rPr>
          <w:rFonts w:cstheme="minorHAnsi"/>
          <w:b/>
          <w:color w:val="000000" w:themeColor="text1"/>
          <w:sz w:val="24"/>
          <w:szCs w:val="24"/>
        </w:rPr>
        <w:t>:</w:t>
      </w:r>
      <w:r w:rsidR="00877AC5" w:rsidRPr="00913B7D">
        <w:rPr>
          <w:rFonts w:eastAsia="Times New Roman" w:cstheme="minorHAnsi"/>
          <w:b/>
          <w:bCs/>
          <w:color w:val="000000" w:themeColor="text1"/>
          <w:sz w:val="24"/>
          <w:szCs w:val="24"/>
        </w:rPr>
        <w:t xml:space="preserve"> </w:t>
      </w:r>
      <w:r w:rsidR="00877AC5" w:rsidRPr="008A6750">
        <w:rPr>
          <w:rFonts w:eastAsia="Times New Roman" w:cstheme="minorHAnsi"/>
          <w:bCs/>
          <w:iCs/>
          <w:color w:val="000000" w:themeColor="text1"/>
          <w:sz w:val="24"/>
          <w:szCs w:val="24"/>
          <w:lang w:eastAsia="pl-PL"/>
        </w:rPr>
        <w:t xml:space="preserve">Dostawa </w:t>
      </w:r>
      <w:r w:rsidR="00877AC5" w:rsidRPr="008A6750">
        <w:rPr>
          <w:rFonts w:eastAsia="Times New Roman" w:cstheme="minorHAnsi"/>
          <w:bCs/>
          <w:iCs/>
          <w:color w:val="000000" w:themeColor="text1"/>
          <w:sz w:val="24"/>
          <w:szCs w:val="24"/>
          <w:lang w:eastAsia="zh-CN"/>
        </w:rPr>
        <w:t>systemu zamkniętego do pobierania</w:t>
      </w:r>
      <w:r w:rsidR="00877AC5" w:rsidRPr="008A6750">
        <w:rPr>
          <w:rFonts w:cstheme="minorHAnsi"/>
          <w:bCs/>
          <w:iCs/>
          <w:color w:val="000000" w:themeColor="text1"/>
          <w:sz w:val="24"/>
          <w:szCs w:val="24"/>
        </w:rPr>
        <w:t xml:space="preserve"> próbek krwi żylnej techniką próżniową, wraz z niezbędnymi akcesoriami</w:t>
      </w:r>
      <w:r w:rsidR="008A6750">
        <w:rPr>
          <w:rFonts w:cstheme="minorHAnsi"/>
          <w:bCs/>
          <w:iCs/>
          <w:color w:val="000000" w:themeColor="text1"/>
          <w:sz w:val="24"/>
          <w:szCs w:val="24"/>
        </w:rPr>
        <w:t xml:space="preserve">. </w:t>
      </w:r>
    </w:p>
    <w:p w14:paraId="75CDA55C" w14:textId="77777777" w:rsidR="008A6750" w:rsidRDefault="008A6750" w:rsidP="00913B7D">
      <w:pPr>
        <w:tabs>
          <w:tab w:val="left" w:pos="4770"/>
        </w:tabs>
        <w:spacing w:after="0" w:line="360" w:lineRule="auto"/>
        <w:ind w:left="4770" w:hanging="4770"/>
        <w:rPr>
          <w:rFonts w:eastAsia="Times New Roman" w:cstheme="minorHAnsi"/>
          <w:b/>
          <w:color w:val="000000" w:themeColor="text1"/>
          <w:sz w:val="24"/>
          <w:szCs w:val="24"/>
          <w:lang w:eastAsia="pl-PL"/>
        </w:rPr>
      </w:pPr>
    </w:p>
    <w:p w14:paraId="405A3F11" w14:textId="298BDDED" w:rsidR="00877AC5" w:rsidRDefault="00877AC5" w:rsidP="00913B7D">
      <w:pPr>
        <w:tabs>
          <w:tab w:val="left" w:pos="4770"/>
        </w:tabs>
        <w:spacing w:after="0" w:line="360" w:lineRule="auto"/>
        <w:ind w:left="4770" w:hanging="4770"/>
        <w:rPr>
          <w:rFonts w:eastAsia="Times New Roman" w:cstheme="minorHAnsi"/>
          <w:color w:val="000000" w:themeColor="text1"/>
          <w:sz w:val="24"/>
          <w:szCs w:val="24"/>
          <w:lang w:eastAsia="pl-PL"/>
        </w:rPr>
      </w:pPr>
      <w:r w:rsidRPr="00913B7D">
        <w:rPr>
          <w:rFonts w:eastAsia="Times New Roman" w:cstheme="minorHAnsi"/>
          <w:b/>
          <w:color w:val="000000" w:themeColor="text1"/>
          <w:sz w:val="24"/>
          <w:szCs w:val="24"/>
          <w:lang w:eastAsia="pl-PL"/>
        </w:rPr>
        <w:t>Wspólny Słownik Zamówień (Kod CPV):</w:t>
      </w:r>
      <w:r w:rsidRPr="00913B7D">
        <w:rPr>
          <w:rFonts w:eastAsia="Times New Roman" w:cstheme="minorHAnsi"/>
          <w:color w:val="000000" w:themeColor="text1"/>
          <w:sz w:val="24"/>
          <w:szCs w:val="24"/>
          <w:lang w:eastAsia="pl-PL"/>
        </w:rPr>
        <w:t xml:space="preserve"> </w:t>
      </w:r>
    </w:p>
    <w:p w14:paraId="09348C3C" w14:textId="77777777" w:rsidR="009F3B94" w:rsidRPr="00913B7D" w:rsidRDefault="009F3B94" w:rsidP="00913B7D">
      <w:pPr>
        <w:tabs>
          <w:tab w:val="left" w:pos="4770"/>
        </w:tabs>
        <w:spacing w:after="0" w:line="360" w:lineRule="auto"/>
        <w:ind w:left="4770" w:hanging="4770"/>
        <w:rPr>
          <w:rFonts w:eastAsia="Times New Roman" w:cstheme="minorHAnsi"/>
          <w:color w:val="000000" w:themeColor="text1"/>
          <w:sz w:val="24"/>
          <w:szCs w:val="24"/>
          <w:lang w:eastAsia="pl-PL"/>
        </w:rPr>
      </w:pPr>
    </w:p>
    <w:p w14:paraId="4650CC11" w14:textId="3DB888AA" w:rsidR="00884A46" w:rsidRPr="00913B7D" w:rsidRDefault="00877AC5" w:rsidP="00913B7D">
      <w:pPr>
        <w:spacing w:line="360" w:lineRule="auto"/>
        <w:ind w:left="5220" w:hanging="5220"/>
        <w:rPr>
          <w:rFonts w:eastAsia="Times New Roman" w:cstheme="minorHAnsi"/>
          <w:color w:val="000000" w:themeColor="text1"/>
          <w:sz w:val="24"/>
          <w:szCs w:val="24"/>
          <w:lang w:eastAsia="zh-CN"/>
        </w:rPr>
      </w:pPr>
      <w:r w:rsidRPr="00913B7D">
        <w:rPr>
          <w:rFonts w:eastAsia="Times New Roman" w:cstheme="minorHAnsi"/>
          <w:color w:val="000000" w:themeColor="text1"/>
          <w:sz w:val="24"/>
          <w:szCs w:val="24"/>
          <w:lang w:eastAsia="zh-CN"/>
        </w:rPr>
        <w:t>33141300-3 - Urządzenia do nakłuwania żył, pobierania krwi.</w:t>
      </w:r>
    </w:p>
    <w:p w14:paraId="2C799ECE" w14:textId="7586978C" w:rsidR="00877AC5" w:rsidRDefault="00934FC1" w:rsidP="00913B7D">
      <w:pPr>
        <w:tabs>
          <w:tab w:val="left" w:pos="285"/>
        </w:tabs>
        <w:spacing w:line="360" w:lineRule="auto"/>
        <w:jc w:val="both"/>
        <w:rPr>
          <w:rFonts w:eastAsia="Times New Roman" w:cstheme="minorHAnsi"/>
          <w:bCs/>
          <w:color w:val="000000" w:themeColor="text1"/>
          <w:kern w:val="2"/>
          <w:sz w:val="24"/>
          <w:szCs w:val="24"/>
          <w:lang w:eastAsia="zh-CN"/>
        </w:rPr>
      </w:pPr>
      <w:r w:rsidRPr="00913B7D">
        <w:rPr>
          <w:rFonts w:cstheme="minorHAnsi"/>
          <w:color w:val="000000" w:themeColor="text1"/>
          <w:sz w:val="24"/>
          <w:szCs w:val="24"/>
        </w:rPr>
        <w:t xml:space="preserve">Szczegółowy opis przedmiotu zamówienia zawarty jest w Załączniku nr </w:t>
      </w:r>
      <w:r w:rsidR="00D41B86" w:rsidRPr="00913B7D">
        <w:rPr>
          <w:rFonts w:cstheme="minorHAnsi"/>
          <w:color w:val="000000" w:themeColor="text1"/>
          <w:sz w:val="24"/>
          <w:szCs w:val="24"/>
        </w:rPr>
        <w:t>3</w:t>
      </w:r>
      <w:r w:rsidRPr="00913B7D">
        <w:rPr>
          <w:rFonts w:cstheme="minorHAnsi"/>
          <w:color w:val="000000" w:themeColor="text1"/>
          <w:sz w:val="24"/>
          <w:szCs w:val="24"/>
        </w:rPr>
        <w:t xml:space="preserve"> do SWZ.</w:t>
      </w:r>
      <w:r w:rsidR="00E03DF9" w:rsidRPr="00913B7D">
        <w:rPr>
          <w:rFonts w:cstheme="minorHAnsi"/>
          <w:color w:val="000000" w:themeColor="text1"/>
          <w:sz w:val="24"/>
          <w:szCs w:val="24"/>
        </w:rPr>
        <w:t xml:space="preserve"> Zamawiający wymaga aby</w:t>
      </w:r>
      <w:r w:rsidRPr="00913B7D">
        <w:rPr>
          <w:rFonts w:cstheme="minorHAnsi"/>
          <w:color w:val="000000" w:themeColor="text1"/>
          <w:sz w:val="24"/>
          <w:szCs w:val="24"/>
        </w:rPr>
        <w:t xml:space="preserve"> </w:t>
      </w:r>
      <w:r w:rsidR="00E03DF9" w:rsidRPr="00913B7D">
        <w:rPr>
          <w:rFonts w:eastAsia="Times New Roman" w:cstheme="minorHAnsi"/>
          <w:bCs/>
          <w:color w:val="000000" w:themeColor="text1"/>
          <w:kern w:val="2"/>
          <w:sz w:val="24"/>
          <w:szCs w:val="24"/>
          <w:lang w:eastAsia="zh-CN"/>
        </w:rPr>
        <w:t>o</w:t>
      </w:r>
      <w:r w:rsidR="001B6D68" w:rsidRPr="00913B7D">
        <w:rPr>
          <w:rFonts w:eastAsia="Times New Roman" w:cstheme="minorHAnsi"/>
          <w:bCs/>
          <w:color w:val="000000" w:themeColor="text1"/>
          <w:kern w:val="2"/>
          <w:sz w:val="24"/>
          <w:szCs w:val="24"/>
          <w:lang w:eastAsia="zh-CN"/>
        </w:rPr>
        <w:t xml:space="preserve">ferowany przedmiot zamówienia musi być dopuszczony do obrotu, używania </w:t>
      </w:r>
      <w:r w:rsidR="00E03DF9" w:rsidRPr="00913B7D">
        <w:rPr>
          <w:rFonts w:eastAsia="Times New Roman" w:cstheme="minorHAnsi"/>
          <w:bCs/>
          <w:color w:val="000000" w:themeColor="text1"/>
          <w:kern w:val="2"/>
          <w:sz w:val="24"/>
          <w:szCs w:val="24"/>
          <w:lang w:eastAsia="zh-CN"/>
        </w:rPr>
        <w:t xml:space="preserve">  </w:t>
      </w:r>
      <w:r w:rsidR="001B6D68" w:rsidRPr="00913B7D">
        <w:rPr>
          <w:rFonts w:eastAsia="Times New Roman" w:cstheme="minorHAnsi"/>
          <w:bCs/>
          <w:color w:val="000000" w:themeColor="text1"/>
          <w:kern w:val="2"/>
          <w:sz w:val="24"/>
          <w:szCs w:val="24"/>
          <w:lang w:eastAsia="zh-CN"/>
        </w:rPr>
        <w:t>i oznakowany  znakiem CE, a w procedurze oceny zgodności uczestniczy</w:t>
      </w:r>
      <w:r w:rsidR="00665F0D">
        <w:rPr>
          <w:rFonts w:eastAsia="Times New Roman" w:cstheme="minorHAnsi"/>
          <w:bCs/>
          <w:color w:val="000000" w:themeColor="text1"/>
          <w:kern w:val="2"/>
          <w:sz w:val="24"/>
          <w:szCs w:val="24"/>
          <w:lang w:eastAsia="zh-CN"/>
        </w:rPr>
        <w:t>ć</w:t>
      </w:r>
      <w:r w:rsidR="001B6D68" w:rsidRPr="00913B7D">
        <w:rPr>
          <w:rFonts w:eastAsia="Times New Roman" w:cstheme="minorHAnsi"/>
          <w:bCs/>
          <w:color w:val="000000" w:themeColor="text1"/>
          <w:kern w:val="2"/>
          <w:sz w:val="24"/>
          <w:szCs w:val="24"/>
          <w:lang w:eastAsia="zh-CN"/>
        </w:rPr>
        <w:t xml:space="preserve"> jednostka notyfikowana</w:t>
      </w:r>
      <w:r w:rsidR="00877AC5" w:rsidRPr="00913B7D">
        <w:rPr>
          <w:rFonts w:eastAsia="Times New Roman" w:cstheme="minorHAnsi"/>
          <w:bCs/>
          <w:color w:val="000000" w:themeColor="text1"/>
          <w:kern w:val="2"/>
          <w:sz w:val="24"/>
          <w:szCs w:val="24"/>
          <w:lang w:eastAsia="zh-CN"/>
        </w:rPr>
        <w:t>.</w:t>
      </w:r>
    </w:p>
    <w:p w14:paraId="4C3333C4" w14:textId="77777777" w:rsidR="00CC2F42" w:rsidRDefault="00CC2F42" w:rsidP="00913B7D">
      <w:pPr>
        <w:tabs>
          <w:tab w:val="left" w:pos="285"/>
        </w:tabs>
        <w:spacing w:line="360" w:lineRule="auto"/>
        <w:jc w:val="both"/>
        <w:rPr>
          <w:rFonts w:eastAsia="Times New Roman" w:cstheme="minorHAnsi"/>
          <w:bCs/>
          <w:color w:val="000000" w:themeColor="text1"/>
          <w:kern w:val="2"/>
          <w:sz w:val="24"/>
          <w:szCs w:val="24"/>
          <w:lang w:eastAsia="zh-CN"/>
        </w:rPr>
      </w:pPr>
    </w:p>
    <w:p w14:paraId="6DE5BE72" w14:textId="77777777" w:rsidR="00CC2F42" w:rsidRPr="00913B7D" w:rsidRDefault="00CC2F42" w:rsidP="00913B7D">
      <w:pPr>
        <w:tabs>
          <w:tab w:val="left" w:pos="285"/>
        </w:tabs>
        <w:spacing w:line="360" w:lineRule="auto"/>
        <w:jc w:val="both"/>
        <w:rPr>
          <w:rFonts w:eastAsia="Times New Roman" w:cstheme="minorHAnsi"/>
          <w:bCs/>
          <w:color w:val="000000" w:themeColor="text1"/>
          <w:kern w:val="2"/>
          <w:sz w:val="24"/>
          <w:szCs w:val="24"/>
          <w:lang w:eastAsia="zh-CN"/>
        </w:rPr>
      </w:pPr>
    </w:p>
    <w:p w14:paraId="164346FD"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W przypadku, gdy opis przedmiotu zamówienia został opisany przez wskazanie znaków towarowych, patentów lub pochodzenia, źródła lub szczególnego procesu, który charakteryzuje produkty lub usługi dostarczane przez konkretnego wykonawcę Zamawiający dopuszcza rozwiązania równoważne opisywanym, a wskazaniu takiemu towarzyszą wyrazy „lub równoważny”. W przypadku, gdy opis przedmiotu zamówienia odnosi się do norm, ocen technicznych, specyfikacji technicznych i systemów referencji technicznych, o których mowa w art. 101 ust.1 pkt 2 oraz ust.3 PZP Zamawiający dopuszcza rozwiązania równoważne opisywanym, a odniesieniu takiemu towarzyszą wyrazy „lub równoważne”.</w:t>
      </w:r>
    </w:p>
    <w:p w14:paraId="2E0719C6" w14:textId="4A5C3388"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 xml:space="preserve">W przypadku wskazania w opisie przedmiotu zamówienia ww. określeń Zamawiający informuje, </w:t>
      </w:r>
      <w:r w:rsidR="004434BE" w:rsidRPr="00913B7D">
        <w:rPr>
          <w:rFonts w:eastAsia="Times New Roman" w:cstheme="minorHAnsi"/>
          <w:color w:val="000000" w:themeColor="text1"/>
          <w:kern w:val="22"/>
          <w:sz w:val="24"/>
          <w:szCs w:val="24"/>
          <w:lang w:eastAsia="zh-CN"/>
        </w:rPr>
        <w:t xml:space="preserve"> </w:t>
      </w:r>
      <w:r w:rsidRPr="00913B7D">
        <w:rPr>
          <w:rFonts w:eastAsia="Times New Roman" w:cstheme="minorHAnsi"/>
          <w:color w:val="000000" w:themeColor="text1"/>
          <w:kern w:val="22"/>
          <w:sz w:val="24"/>
          <w:szCs w:val="24"/>
          <w:lang w:eastAsia="zh-CN"/>
        </w:rPr>
        <w:t xml:space="preserve">że zostały one podane wyłącznie w celu określenia wymaganych parametrów jakościowych, jakimi co najmniej winny odpowiadać zamawiane produkty/ usługi. Takie parametry, gwarantowane przez określonych producentów, pozwolą Zamawiającemu na utrzymanie standardów koniecznych do zapewnienia wymaganej jakości wykonywanych badań. Zamawiający, opisując przedmiot zamówienia poprzez wskazanie nazw handlowych, dopuszcza jednocześnie wszelkie ich odpowiedniki rynkowe, nie gorsze niż wskazane w SWZ. </w:t>
      </w:r>
    </w:p>
    <w:p w14:paraId="059AE652" w14:textId="77777777" w:rsidR="00773C43"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 xml:space="preserve">Zwrot "równoważny" oznacza, że Zamawiający dopuszcza produkt lub usługę zbliżone pod względem parametrów technicznych lub jakościowych do produktu lub usługi dostarczanej przez konkretnego wykonawcę, co nie oznacza identyczności z produktem lub usługą wskazanymi w opisie przedmiotu zamówienia, ale posiadanie zbliżonych cech i parametrów funkcjonalnych. Zastosowanie produktów równoważnych nie może pogorszyć jakości osiąganych wyników ani negatywnie wpłynąć na prawidłowe użytkowanie lub funkcjonowanie produktu lub usługi zgodnie z ich przeznaczeniem.                   </w:t>
      </w:r>
    </w:p>
    <w:p w14:paraId="78A8C5D7" w14:textId="33C74EAB" w:rsidR="00AC4A70"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 xml:space="preserve"> W przypadku zaproponowania przez Wykonawcę w ofercie produktów/ usług równoważnych jakościowo do produktów/ usług wskazanych przez Zamawiającego, Wykonawca zobowiązany jest wykazać, że oferowane rozwiązania w równoważnym stopniu spełniają wymagania określone przez Zamawiającego. Wykonawca ponosi pełną odpowiedzialność za szkody powstałe w eksploatowanych przez Zamawiającego sprzęcie i urządzeniach, będące wynikiem dostarczonych przez Wykonawcę produktów równoważnych a w szczególności za uszkodzenia aparatury, za pomocą której </w:t>
      </w:r>
      <w:r w:rsidRPr="00913B7D">
        <w:rPr>
          <w:rFonts w:eastAsia="Times New Roman" w:cstheme="minorHAnsi"/>
          <w:color w:val="000000" w:themeColor="text1"/>
          <w:kern w:val="22"/>
          <w:sz w:val="24"/>
          <w:szCs w:val="24"/>
          <w:lang w:eastAsia="zh-CN"/>
        </w:rPr>
        <w:lastRenderedPageBreak/>
        <w:t>wykonywane są analizy i badania laboratoryjne.</w:t>
      </w:r>
    </w:p>
    <w:p w14:paraId="3D0AF377"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Rozwiązania równoważne muszą być zgodne w szczególności pod względem:</w:t>
      </w:r>
    </w:p>
    <w:p w14:paraId="682AF65E"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1)gabarytów i konstrukcji (wielkość, rodzaj, właściwości fizyczne, liczba elementów składowych),</w:t>
      </w:r>
    </w:p>
    <w:p w14:paraId="533A61B1"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2)charakteru użytkowego (tożsamość funkcji),</w:t>
      </w:r>
    </w:p>
    <w:p w14:paraId="01C2B293"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3)charakterystyki materiałowej (rodzaj i jakość materiałów),</w:t>
      </w:r>
    </w:p>
    <w:p w14:paraId="25495AC4"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4)parametrów technicznych (wytrzymałość, trwałość, dane techniczne, konstrukcje itd.),</w:t>
      </w:r>
    </w:p>
    <w:p w14:paraId="0A2BCEE0"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5)parametrów bezpieczeństwa użytkowania itp.</w:t>
      </w:r>
    </w:p>
    <w:p w14:paraId="4DAC1E4C"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W przypadku, gdy SWZ przewiduje obowiązek posiadania certyfikatów, przez certyfikaty równoważne Zamawiający rozumie certyfikaty, które są analogiczne co do zakresu z przykładowymi certyfikatami wskazanymi z nazwy dla danej roli, co jest rozumiane jako certyfikaty dotyczące:</w:t>
      </w:r>
    </w:p>
    <w:p w14:paraId="5F1328EB"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1)analogicznej dziedziny merytorycznej wynikającej z roli, której dotyczy certyfikat,</w:t>
      </w:r>
    </w:p>
    <w:p w14:paraId="7D159B01" w14:textId="77777777" w:rsidR="0025437E"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2)analogicznego stopnia poziomu kompetencji,</w:t>
      </w:r>
    </w:p>
    <w:p w14:paraId="3CA484F7" w14:textId="403B74DA" w:rsidR="00934FC1" w:rsidRPr="00913B7D" w:rsidRDefault="0025437E"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r w:rsidRPr="00913B7D">
        <w:rPr>
          <w:rFonts w:eastAsia="Times New Roman" w:cstheme="minorHAnsi"/>
          <w:color w:val="000000" w:themeColor="text1"/>
          <w:kern w:val="22"/>
          <w:sz w:val="24"/>
          <w:szCs w:val="24"/>
          <w:lang w:eastAsia="zh-CN"/>
        </w:rPr>
        <w:t>3)analogicznego poziomu doświadczenia zawodowego wymaganego do otrzymania danego certyfikatu oraz potwierdzony jest egzaminem (dotyczy tylko tych ról, których przykładowe certyfikaty</w:t>
      </w:r>
      <w:r w:rsidR="00347EDC" w:rsidRPr="00913B7D">
        <w:rPr>
          <w:rFonts w:eastAsia="Times New Roman" w:cstheme="minorHAnsi"/>
          <w:color w:val="000000" w:themeColor="text1"/>
          <w:kern w:val="22"/>
          <w:sz w:val="24"/>
          <w:szCs w:val="24"/>
          <w:lang w:eastAsia="zh-CN"/>
        </w:rPr>
        <w:t xml:space="preserve"> </w:t>
      </w:r>
      <w:r w:rsidR="00E60F37" w:rsidRPr="00913B7D">
        <w:rPr>
          <w:rFonts w:eastAsia="Times New Roman" w:cstheme="minorHAnsi"/>
          <w:color w:val="000000" w:themeColor="text1"/>
          <w:kern w:val="22"/>
          <w:sz w:val="24"/>
          <w:szCs w:val="24"/>
          <w:lang w:eastAsia="zh-CN"/>
        </w:rPr>
        <w:t>,</w:t>
      </w:r>
      <w:r w:rsidRPr="00913B7D">
        <w:rPr>
          <w:rFonts w:eastAsia="Times New Roman" w:cstheme="minorHAnsi"/>
          <w:color w:val="000000" w:themeColor="text1"/>
          <w:kern w:val="22"/>
          <w:sz w:val="24"/>
          <w:szCs w:val="24"/>
          <w:lang w:eastAsia="zh-CN"/>
        </w:rPr>
        <w:t xml:space="preserve"> muszą być potwierdzone).</w:t>
      </w:r>
    </w:p>
    <w:p w14:paraId="6D0C8395" w14:textId="77777777" w:rsidR="00D91084" w:rsidRPr="00913B7D" w:rsidRDefault="00D91084" w:rsidP="00913B7D">
      <w:pPr>
        <w:widowControl w:val="0"/>
        <w:tabs>
          <w:tab w:val="left" w:pos="285"/>
        </w:tabs>
        <w:spacing w:after="0" w:line="360" w:lineRule="auto"/>
        <w:jc w:val="both"/>
        <w:rPr>
          <w:rFonts w:eastAsia="Times New Roman" w:cstheme="minorHAnsi"/>
          <w:color w:val="000000" w:themeColor="text1"/>
          <w:kern w:val="22"/>
          <w:sz w:val="24"/>
          <w:szCs w:val="24"/>
          <w:lang w:eastAsia="zh-CN"/>
        </w:rPr>
      </w:pPr>
    </w:p>
    <w:p w14:paraId="0E8DC429" w14:textId="77777777" w:rsidR="00934FC1" w:rsidRPr="00913B7D"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INFORMACJA O SKŁADANIU OFERT CZĘŚCIOWYCH</w:t>
      </w:r>
    </w:p>
    <w:p w14:paraId="2FA64F4F" w14:textId="01261675" w:rsidR="00934FC1" w:rsidRPr="00913B7D" w:rsidRDefault="00934FC1" w:rsidP="00913B7D">
      <w:pPr>
        <w:widowControl w:val="0"/>
        <w:tabs>
          <w:tab w:val="left" w:pos="284"/>
        </w:tabs>
        <w:suppressAutoHyphens/>
        <w:spacing w:after="0" w:line="360" w:lineRule="auto"/>
        <w:jc w:val="both"/>
        <w:rPr>
          <w:rFonts w:eastAsia="Times New Roman" w:cstheme="minorHAnsi"/>
          <w:bCs/>
          <w:color w:val="000000" w:themeColor="text1"/>
          <w:kern w:val="2"/>
          <w:sz w:val="24"/>
          <w:szCs w:val="24"/>
          <w:lang w:eastAsia="zh-CN"/>
        </w:rPr>
      </w:pPr>
    </w:p>
    <w:p w14:paraId="1077D586" w14:textId="024E0C06" w:rsidR="00773C43" w:rsidRPr="00913B7D" w:rsidRDefault="00773C43" w:rsidP="00913B7D">
      <w:pPr>
        <w:spacing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Zamawiający nie dopuszcza możliwości składania ofert częściowych. Podział przedmiotu zamówienia groziłby nadmiernymi trudnościami technicznymi i nadmiernymi kosztami wykonania zamówienia. Potrzeba skoordynowania działań różnych Wykonawców realizujących poszczególne części zamówienia mogłaby poważnie zagrozić właściwemu wykonaniu zamówienia.</w:t>
      </w:r>
    </w:p>
    <w:p w14:paraId="28CE497E" w14:textId="77777777" w:rsidR="00773C43" w:rsidRPr="00913B7D" w:rsidRDefault="00773C43"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val="en-US" w:eastAsia="zh-CN"/>
        </w:rPr>
      </w:pPr>
    </w:p>
    <w:p w14:paraId="1A3D4D96" w14:textId="34B7DFF3" w:rsidR="00934FC1" w:rsidRPr="00913B7D"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INFORMACJA O SKŁADANIU OFERT WARIANTOWYCH</w:t>
      </w:r>
    </w:p>
    <w:p w14:paraId="0D172F11" w14:textId="77777777" w:rsidR="00FC594C" w:rsidRPr="00913B7D"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3CD63CB3" w14:textId="77777777" w:rsidR="00934FC1" w:rsidRPr="00913B7D" w:rsidRDefault="00934FC1"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Zamawiający nie dopuszcza możliwości składania ofert wariantowych.</w:t>
      </w:r>
    </w:p>
    <w:p w14:paraId="01E36444" w14:textId="77777777" w:rsidR="00934FC1" w:rsidRDefault="00934FC1"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1514AB5B" w14:textId="77777777" w:rsidR="00CC2F42" w:rsidRDefault="00CC2F42"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4525C9F2" w14:textId="77777777" w:rsidR="00CC2F42" w:rsidRDefault="00CC2F42"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6BAD0B50" w14:textId="77777777" w:rsidR="00CC2F42" w:rsidRPr="00913B7D" w:rsidRDefault="00CC2F42"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0B8A31E3" w14:textId="4D756515" w:rsidR="00934FC1" w:rsidRPr="00913B7D"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INFORMACJA O PRZEWIDYWANYCH ZAMÓWIENIACH, O KTÓRYCH MOWA W ART. 214 UST. 1 PKT 7 I 8</w:t>
      </w:r>
    </w:p>
    <w:p w14:paraId="2BB3C287" w14:textId="77777777" w:rsidR="00FC594C" w:rsidRPr="00913B7D" w:rsidRDefault="00FC594C"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4FA8993F" w14:textId="77777777"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Zamawiający nie przewiduje możliwości udzielenia zamówienia, o którym mowa w art. 214 ust. 1 pkt 7 i 8 ustawy Pzp.</w:t>
      </w:r>
    </w:p>
    <w:p w14:paraId="120BF72C" w14:textId="56AB16CF" w:rsidR="00934FC1" w:rsidRDefault="002D3F57" w:rsidP="00913B7D">
      <w:pPr>
        <w:widowControl w:val="0"/>
        <w:spacing w:after="0" w:line="360" w:lineRule="auto"/>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 xml:space="preserve"> </w:t>
      </w:r>
    </w:p>
    <w:p w14:paraId="284B8F0C" w14:textId="77777777" w:rsidR="00987A06" w:rsidRPr="00913B7D" w:rsidRDefault="00987A06" w:rsidP="00913B7D">
      <w:pPr>
        <w:widowControl w:val="0"/>
        <w:spacing w:after="0" w:line="360" w:lineRule="auto"/>
        <w:jc w:val="both"/>
        <w:rPr>
          <w:rFonts w:eastAsia="Times New Roman" w:cstheme="minorHAnsi"/>
          <w:b/>
          <w:color w:val="000000" w:themeColor="text1"/>
          <w:kern w:val="2"/>
          <w:sz w:val="24"/>
          <w:szCs w:val="24"/>
          <w:lang w:val="en-US" w:eastAsia="zh-CN"/>
        </w:rPr>
      </w:pPr>
    </w:p>
    <w:p w14:paraId="210462BF" w14:textId="339F7147" w:rsidR="00FC594C" w:rsidRDefault="00C802EF" w:rsidP="00987A06">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TERMIN WYKONANIA ZAMÓWIENIA</w:t>
      </w:r>
    </w:p>
    <w:p w14:paraId="25AB89BE" w14:textId="77777777" w:rsidR="00987A06" w:rsidRPr="00987A06" w:rsidRDefault="00987A06" w:rsidP="00C802EF">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44EB819C" w14:textId="0BF96CBF" w:rsidR="00F256E6" w:rsidRPr="00913B7D" w:rsidRDefault="00F256E6"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Wykonawca zobowiązany jest zrealizować przedmiot zamówienia w terminie </w:t>
      </w:r>
      <w:r w:rsidR="00913B7D" w:rsidRPr="00913B7D">
        <w:rPr>
          <w:rFonts w:eastAsia="Times New Roman" w:cstheme="minorHAnsi"/>
          <w:bCs/>
          <w:color w:val="000000" w:themeColor="text1"/>
          <w:kern w:val="2"/>
          <w:sz w:val="24"/>
          <w:szCs w:val="24"/>
          <w:lang w:val="en-US" w:eastAsia="zh-CN"/>
        </w:rPr>
        <w:t>18</w:t>
      </w:r>
      <w:r w:rsidRPr="00913B7D">
        <w:rPr>
          <w:rFonts w:eastAsia="Times New Roman" w:cstheme="minorHAnsi"/>
          <w:bCs/>
          <w:color w:val="000000" w:themeColor="text1"/>
          <w:kern w:val="2"/>
          <w:sz w:val="24"/>
          <w:szCs w:val="24"/>
          <w:lang w:val="en-US" w:eastAsia="zh-CN"/>
        </w:rPr>
        <w:t xml:space="preserve"> miesięcy od daty obowiązywania umowy.</w:t>
      </w:r>
    </w:p>
    <w:p w14:paraId="19D80FDF" w14:textId="58D866D8" w:rsidR="00F256E6" w:rsidRPr="00913B7D" w:rsidRDefault="00F256E6"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 Wykonawca zobowiązany jest zrealizować dostawy cząstkowe w terminie maksymalnym </w:t>
      </w:r>
      <w:r w:rsidR="00AA026E" w:rsidRPr="00913B7D">
        <w:rPr>
          <w:rFonts w:eastAsia="Times New Roman" w:cstheme="minorHAnsi"/>
          <w:bCs/>
          <w:color w:val="000000" w:themeColor="text1"/>
          <w:kern w:val="2"/>
          <w:sz w:val="24"/>
          <w:szCs w:val="24"/>
          <w:lang w:val="en-US" w:eastAsia="zh-CN"/>
        </w:rPr>
        <w:t>7</w:t>
      </w:r>
      <w:r w:rsidRPr="00913B7D">
        <w:rPr>
          <w:rFonts w:eastAsia="Times New Roman" w:cstheme="minorHAnsi"/>
          <w:bCs/>
          <w:color w:val="000000" w:themeColor="text1"/>
          <w:kern w:val="2"/>
          <w:sz w:val="24"/>
          <w:szCs w:val="24"/>
          <w:lang w:val="en-US" w:eastAsia="zh-CN"/>
        </w:rPr>
        <w:t xml:space="preserve"> dni roboczych od daty złożenia zamówienia przez Zamawiającego</w:t>
      </w:r>
      <w:r w:rsidR="0035571E" w:rsidRPr="00913B7D">
        <w:rPr>
          <w:rFonts w:eastAsia="Times New Roman" w:cstheme="minorHAnsi"/>
          <w:bCs/>
          <w:color w:val="000000" w:themeColor="text1"/>
          <w:kern w:val="2"/>
          <w:sz w:val="24"/>
          <w:szCs w:val="24"/>
          <w:lang w:val="en-US" w:eastAsia="zh-CN"/>
        </w:rPr>
        <w:t>.</w:t>
      </w:r>
      <w:r w:rsidRPr="00913B7D">
        <w:rPr>
          <w:rFonts w:eastAsia="Times New Roman" w:cstheme="minorHAnsi"/>
          <w:bCs/>
          <w:color w:val="000000" w:themeColor="text1"/>
          <w:kern w:val="2"/>
          <w:sz w:val="24"/>
          <w:szCs w:val="24"/>
          <w:lang w:val="en-US" w:eastAsia="zh-CN"/>
        </w:rPr>
        <w:t xml:space="preserve"> </w:t>
      </w:r>
    </w:p>
    <w:p w14:paraId="71B0000F" w14:textId="77777777" w:rsidR="004D6AAE" w:rsidRPr="00913B7D" w:rsidRDefault="004D6AAE"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2B1E3492" w14:textId="496144F6" w:rsidR="00934FC1" w:rsidRPr="00913B7D"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PROJEKTOWANE POSTANOWIENIA UMOWY W SPRAWIE ZAMÓWIENIA PUBLICZNEGO</w:t>
      </w:r>
    </w:p>
    <w:p w14:paraId="62726898" w14:textId="77777777" w:rsidR="00FC594C" w:rsidRPr="00913B7D"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40D3A10D" w14:textId="36CB5C18" w:rsidR="00934FC1" w:rsidRPr="00913B7D"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Projektowane postanowienia umowy w sprawie zamówienia publicznego, które zostaną wprowadzone do treści tej umowy, określone zostały w Załączniku nr 1 do SWZ.</w:t>
      </w:r>
    </w:p>
    <w:p w14:paraId="11D64BAA" w14:textId="77777777" w:rsidR="00934FC1" w:rsidRPr="00913B7D" w:rsidRDefault="00934FC1" w:rsidP="00913B7D">
      <w:pPr>
        <w:widowControl w:val="0"/>
        <w:suppressAutoHyphens/>
        <w:spacing w:after="0" w:line="360" w:lineRule="auto"/>
        <w:jc w:val="both"/>
        <w:rPr>
          <w:rFonts w:eastAsia="Times New Roman" w:cstheme="minorHAnsi"/>
          <w:b/>
          <w:color w:val="000000" w:themeColor="text1"/>
          <w:kern w:val="2"/>
          <w:sz w:val="24"/>
          <w:szCs w:val="24"/>
          <w:lang w:val="en-US" w:eastAsia="zh-CN"/>
        </w:rPr>
      </w:pPr>
    </w:p>
    <w:p w14:paraId="6521675C" w14:textId="03A4190A" w:rsidR="00934FC1" w:rsidRPr="00913B7D" w:rsidRDefault="00C802EF"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INFORMACJE O ŚRODKACH KOMUNIKACJI ELEKTRONICZNEJ, PRZY UŻYCIU KTÓRYCH ZAMAWIAJĄCY BĘDZIE KOMUNIKOWAŁ SIĘ Z WYKONAWCAMI, ORAZ INFORMACJE</w:t>
      </w:r>
      <w:r w:rsidR="00913B7D">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 xml:space="preserve">O WYMAGANIACH TECHNICZNYCH I ORGANIZACYJNYCH SPORZĄDZANIA, WYSYŁANIA </w:t>
      </w:r>
      <w:r w:rsidR="00982E4E" w:rsidRPr="00913B7D">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I ODBIERANIA KORESPONDENCJI ELEKTRONICZNEJ</w:t>
      </w:r>
    </w:p>
    <w:p w14:paraId="1CA1A931" w14:textId="77777777" w:rsidR="00FC594C" w:rsidRPr="00913B7D" w:rsidRDefault="00FC594C"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4D8733E0" w14:textId="39D19BEA" w:rsidR="00934FC1" w:rsidRPr="00913B7D" w:rsidRDefault="00934FC1" w:rsidP="00913B7D">
      <w:pPr>
        <w:shd w:val="clear" w:color="auto" w:fill="FEFFFF"/>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1.</w:t>
      </w:r>
      <w:r w:rsidRPr="00913B7D">
        <w:rPr>
          <w:rFonts w:eastAsia="Times New Roman" w:cstheme="minorHAnsi"/>
          <w:color w:val="000000" w:themeColor="text1"/>
          <w:kern w:val="2"/>
          <w:sz w:val="24"/>
          <w:szCs w:val="24"/>
          <w:shd w:val="clear" w:color="auto" w:fill="FEFFFF"/>
          <w:lang w:eastAsia="zh-CN"/>
        </w:rPr>
        <w:tab/>
        <w:t xml:space="preserve">W postępowaniu o udzielenie zamówienia komunikacja między Zamawiającym, </w:t>
      </w:r>
      <w:r w:rsidR="00982E4E"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a Wykonawcami odbywa się przy użyciu platformazakupowa.pl. ( zwana dalej „platforma zakupowa”)</w:t>
      </w:r>
    </w:p>
    <w:p w14:paraId="56DDF117" w14:textId="77777777" w:rsidR="00934FC1" w:rsidRPr="00913B7D" w:rsidRDefault="00934FC1" w:rsidP="00913B7D">
      <w:pPr>
        <w:shd w:val="clear" w:color="auto" w:fill="FEFFFF"/>
        <w:autoSpaceDE w:val="0"/>
        <w:spacing w:after="0" w:line="360" w:lineRule="auto"/>
        <w:ind w:left="284" w:right="4"/>
        <w:jc w:val="both"/>
        <w:rPr>
          <w:rFonts w:eastAsia="Times New Roman" w:cstheme="minorHAnsi"/>
          <w:b/>
          <w:bCs/>
          <w:i/>
          <w:iCs/>
          <w:color w:val="000000" w:themeColor="text1"/>
          <w:kern w:val="2"/>
          <w:sz w:val="24"/>
          <w:szCs w:val="24"/>
          <w:shd w:val="clear" w:color="auto" w:fill="FEFFFF"/>
          <w:lang w:eastAsia="zh-CN"/>
        </w:rPr>
      </w:pPr>
      <w:r w:rsidRPr="00913B7D">
        <w:rPr>
          <w:rFonts w:eastAsia="Times New Roman" w:cstheme="minorHAnsi"/>
          <w:b/>
          <w:bCs/>
          <w:i/>
          <w:iCs/>
          <w:color w:val="000000" w:themeColor="text1"/>
          <w:kern w:val="2"/>
          <w:sz w:val="24"/>
          <w:szCs w:val="24"/>
          <w:shd w:val="clear" w:color="auto" w:fill="FEFFFF"/>
          <w:lang w:eastAsia="zh-CN"/>
        </w:rPr>
        <w:t xml:space="preserve">UWAGA: </w:t>
      </w:r>
    </w:p>
    <w:p w14:paraId="1B76DB98" w14:textId="77777777" w:rsidR="00934FC1" w:rsidRPr="00913B7D" w:rsidRDefault="00934FC1" w:rsidP="00913B7D">
      <w:pPr>
        <w:shd w:val="clear" w:color="auto" w:fill="FEFFFF"/>
        <w:autoSpaceDE w:val="0"/>
        <w:spacing w:after="0" w:line="360" w:lineRule="auto"/>
        <w:ind w:left="284" w:right="4"/>
        <w:jc w:val="both"/>
        <w:rPr>
          <w:rFonts w:eastAsia="Times New Roman" w:cstheme="minorHAnsi"/>
          <w:b/>
          <w:bCs/>
          <w:i/>
          <w:iCs/>
          <w:color w:val="000000" w:themeColor="text1"/>
          <w:kern w:val="2"/>
          <w:sz w:val="24"/>
          <w:szCs w:val="24"/>
          <w:shd w:val="clear" w:color="auto" w:fill="FEFFFF"/>
          <w:lang w:eastAsia="zh-CN"/>
        </w:rPr>
      </w:pPr>
      <w:r w:rsidRPr="00913B7D">
        <w:rPr>
          <w:rFonts w:eastAsia="Times New Roman" w:cstheme="minorHAnsi"/>
          <w:b/>
          <w:bCs/>
          <w:i/>
          <w:iCs/>
          <w:color w:val="000000" w:themeColor="text1"/>
          <w:kern w:val="2"/>
          <w:sz w:val="24"/>
          <w:szCs w:val="24"/>
          <w:shd w:val="clear" w:color="auto" w:fill="FEFFFF"/>
          <w:lang w:eastAsia="zh-CN"/>
        </w:rPr>
        <w:t>W sytuacjach awaryjnych np. w przypadku niedziałania platformazakupowa.pl Zamawiający może również komunikować się z Wykonawcami za pomocą poczty elektronicznej, email:</w:t>
      </w:r>
    </w:p>
    <w:p w14:paraId="39D320B3" w14:textId="77777777" w:rsidR="00934FC1" w:rsidRPr="00913B7D" w:rsidRDefault="00934FC1" w:rsidP="00913B7D">
      <w:pPr>
        <w:shd w:val="clear" w:color="auto" w:fill="FEFFFF"/>
        <w:autoSpaceDE w:val="0"/>
        <w:spacing w:after="0" w:line="360" w:lineRule="auto"/>
        <w:ind w:left="284" w:right="4"/>
        <w:jc w:val="both"/>
        <w:rPr>
          <w:rFonts w:eastAsia="Times New Roman" w:cstheme="minorHAnsi"/>
          <w:b/>
          <w:bCs/>
          <w:i/>
          <w:iCs/>
          <w:color w:val="000000" w:themeColor="text1"/>
          <w:kern w:val="2"/>
          <w:sz w:val="24"/>
          <w:szCs w:val="24"/>
          <w:shd w:val="clear" w:color="auto" w:fill="FEFFFF"/>
          <w:lang w:eastAsia="zh-CN"/>
        </w:rPr>
      </w:pPr>
      <w:r w:rsidRPr="00913B7D">
        <w:rPr>
          <w:rFonts w:eastAsia="Times New Roman" w:cstheme="minorHAnsi"/>
          <w:b/>
          <w:bCs/>
          <w:i/>
          <w:iCs/>
          <w:color w:val="000000" w:themeColor="text1"/>
          <w:kern w:val="2"/>
          <w:sz w:val="24"/>
          <w:szCs w:val="24"/>
          <w:shd w:val="clear" w:color="auto" w:fill="FEFFFF"/>
          <w:lang w:eastAsia="zh-CN"/>
        </w:rPr>
        <w:lastRenderedPageBreak/>
        <w:t>przetargi@rckik.lublin.pl.</w:t>
      </w:r>
    </w:p>
    <w:p w14:paraId="2119AA54" w14:textId="15D3DC96" w:rsidR="00934FC1" w:rsidRPr="00913B7D" w:rsidRDefault="00934FC1" w:rsidP="00913B7D">
      <w:pPr>
        <w:widowControl w:val="0"/>
        <w:numPr>
          <w:ilvl w:val="3"/>
          <w:numId w:val="8"/>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 xml:space="preserve">Zamawiający w zakresie pytań: technicznych związanych z działaniem systemu prosi </w:t>
      </w:r>
      <w:r w:rsidR="00380E9C"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o kontakt z Centrum</w:t>
      </w:r>
      <w:r w:rsidR="00FB2379"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Wsparcia Klienta platformazakupowa.pl pod numer 22 101 02 02,</w:t>
      </w:r>
      <w:r w:rsidR="00FB2379"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cwk@platformazakupowa.pl.</w:t>
      </w:r>
    </w:p>
    <w:p w14:paraId="70A81D5F" w14:textId="3C726B11"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Wymagania techniczne i organizacyjne szczegółowo opisane zostały w Regulaminie platformazakupowa.pl</w:t>
      </w:r>
      <w:r w:rsidR="00804BFC"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w:t>
      </w:r>
    </w:p>
    <w:p w14:paraId="7C7BC2F0" w14:textId="77777777"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Na platformie zakupowej występuje limit objętości plików lub spakowanych folderów w zakresie całej oferty lub wniosku do ilości 10 plików lub spakowanych folderów (pliki można spakować zgodnie z ust. 8 poniżej) przy maksymalnej wielkości 150 MB.</w:t>
      </w:r>
    </w:p>
    <w:p w14:paraId="32F27417" w14:textId="77777777"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Przy dużych plikach kluczowe jest łącze internetowe i dostępna przepustowość łącza po stronie serwera platformazakupowa.pl oraz użytkownika.</w:t>
      </w:r>
      <w:r w:rsidRPr="00913B7D">
        <w:rPr>
          <w:rFonts w:eastAsia="Times New Roman" w:cstheme="minorHAnsi"/>
          <w:bCs/>
          <w:color w:val="000000" w:themeColor="text1"/>
          <w:kern w:val="2"/>
          <w:sz w:val="24"/>
          <w:szCs w:val="24"/>
          <w:lang w:eastAsia="zh-CN"/>
        </w:rPr>
        <w:t xml:space="preserve"> </w:t>
      </w:r>
    </w:p>
    <w:p w14:paraId="1A5C566C" w14:textId="16B16A31"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Proces przeciwny do pobierania danych, polegający na wysyłaniu w tym przypadku plików</w:t>
      </w:r>
      <w:r w:rsidR="00380E9C"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z komputera użytkownika do systemu platformazakupowa.pl. Zaleca się, aby łączna objętość plików nie była większa niż 0,5 GB, gdyż w przypadku braku wystarczającego transferu danych ich wgranie do systemu może zająć bardzo dużo czasu.</w:t>
      </w:r>
    </w:p>
    <w:p w14:paraId="636C2C52" w14:textId="7BC21F22"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Składając ofertę zaleca się zaplanowanie złożenia jej z wyprzedzeniem minimum 24 h, aby zdążyć w terminie przewidzianym na jej złożenie w przypadku siły wyższej, jak np. awaria platformazakupowa.pl, awaria Internetu, problemy techniczne związane</w:t>
      </w:r>
      <w:r w:rsidR="00380E9C"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z brakiem np. aktualnej przeglądarki, itp.</w:t>
      </w:r>
    </w:p>
    <w:p w14:paraId="47ED43BE" w14:textId="77777777" w:rsidR="00934FC1" w:rsidRPr="00913B7D" w:rsidRDefault="00934FC1" w:rsidP="00913B7D">
      <w:pPr>
        <w:widowControl w:val="0"/>
        <w:numPr>
          <w:ilvl w:val="0"/>
          <w:numId w:val="9"/>
        </w:numPr>
        <w:shd w:val="clear" w:color="auto" w:fill="FEFFFF"/>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W przypadku większych plików zalecamy skorzystać z instrukcji pakowania plików dzieląc je na mniejsze paczki po np. 150 MB każda, link do instrukcji: https://docs.google.com/document/d/1kdC7je8RNO5FSk_N0NY7nv1Xj1WYJza-CmXvYH8evhk/edit.</w:t>
      </w:r>
    </w:p>
    <w:p w14:paraId="744CB6D2" w14:textId="77777777" w:rsidR="00934FC1" w:rsidRPr="00913B7D" w:rsidRDefault="00934FC1" w:rsidP="00913B7D">
      <w:pPr>
        <w:widowControl w:val="0"/>
        <w:numPr>
          <w:ilvl w:val="0"/>
          <w:numId w:val="9"/>
        </w:numPr>
        <w:shd w:val="clear" w:color="auto" w:fill="FEFFFF"/>
        <w:tabs>
          <w:tab w:val="left" w:pos="426"/>
        </w:tabs>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Za datę przekazania oferty lub wniosków przyjmuje się datę ich przekazania w systemie poprzez kliknięcie przycisku Złóż ofertę  i wyświetleniu komunikatu, że oferta została złożona.</w:t>
      </w:r>
    </w:p>
    <w:p w14:paraId="3E0E9E96" w14:textId="77777777" w:rsidR="00934FC1" w:rsidRDefault="00934FC1" w:rsidP="00913B7D">
      <w:pPr>
        <w:widowControl w:val="0"/>
        <w:numPr>
          <w:ilvl w:val="0"/>
          <w:numId w:val="9"/>
        </w:numPr>
        <w:shd w:val="clear" w:color="auto" w:fill="FEFFFF"/>
        <w:tabs>
          <w:tab w:val="left" w:pos="426"/>
        </w:tabs>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Czas wyświetlany na platformazakupowa.pl synchronizuje się automatycznie z serwerem Głównego Urzędu Miar (serwer tempus1.gum.gov.pl).</w:t>
      </w:r>
    </w:p>
    <w:p w14:paraId="252962E7" w14:textId="77777777" w:rsidR="00CC2F42" w:rsidRDefault="00CC2F42" w:rsidP="00CC2F42">
      <w:pPr>
        <w:widowControl w:val="0"/>
        <w:shd w:val="clear" w:color="auto" w:fill="FEFFFF"/>
        <w:tabs>
          <w:tab w:val="left" w:pos="426"/>
        </w:tabs>
        <w:suppressAutoHyphens/>
        <w:autoSpaceDE w:val="0"/>
        <w:spacing w:after="0" w:line="360" w:lineRule="auto"/>
        <w:ind w:right="4"/>
        <w:jc w:val="both"/>
        <w:rPr>
          <w:rFonts w:eastAsia="Times New Roman" w:cstheme="minorHAnsi"/>
          <w:color w:val="000000" w:themeColor="text1"/>
          <w:kern w:val="2"/>
          <w:sz w:val="24"/>
          <w:szCs w:val="24"/>
          <w:shd w:val="clear" w:color="auto" w:fill="FEFFFF"/>
          <w:lang w:eastAsia="zh-CN"/>
        </w:rPr>
      </w:pPr>
    </w:p>
    <w:p w14:paraId="5F183A96" w14:textId="77777777" w:rsidR="00CC2F42" w:rsidRDefault="00CC2F42" w:rsidP="00CC2F42">
      <w:pPr>
        <w:widowControl w:val="0"/>
        <w:shd w:val="clear" w:color="auto" w:fill="FEFFFF"/>
        <w:tabs>
          <w:tab w:val="left" w:pos="426"/>
        </w:tabs>
        <w:suppressAutoHyphens/>
        <w:autoSpaceDE w:val="0"/>
        <w:spacing w:after="0" w:line="360" w:lineRule="auto"/>
        <w:ind w:right="4"/>
        <w:jc w:val="both"/>
        <w:rPr>
          <w:rFonts w:eastAsia="Times New Roman" w:cstheme="minorHAnsi"/>
          <w:color w:val="000000" w:themeColor="text1"/>
          <w:kern w:val="2"/>
          <w:sz w:val="24"/>
          <w:szCs w:val="24"/>
          <w:shd w:val="clear" w:color="auto" w:fill="FEFFFF"/>
          <w:lang w:eastAsia="zh-CN"/>
        </w:rPr>
      </w:pPr>
    </w:p>
    <w:p w14:paraId="0D044597" w14:textId="77777777" w:rsidR="00CC2F42" w:rsidRDefault="00CC2F42" w:rsidP="00CC2F42">
      <w:pPr>
        <w:widowControl w:val="0"/>
        <w:shd w:val="clear" w:color="auto" w:fill="FEFFFF"/>
        <w:tabs>
          <w:tab w:val="left" w:pos="426"/>
        </w:tabs>
        <w:suppressAutoHyphens/>
        <w:autoSpaceDE w:val="0"/>
        <w:spacing w:after="0" w:line="360" w:lineRule="auto"/>
        <w:ind w:right="4"/>
        <w:jc w:val="both"/>
        <w:rPr>
          <w:rFonts w:eastAsia="Times New Roman" w:cstheme="minorHAnsi"/>
          <w:color w:val="000000" w:themeColor="text1"/>
          <w:kern w:val="2"/>
          <w:sz w:val="24"/>
          <w:szCs w:val="24"/>
          <w:shd w:val="clear" w:color="auto" w:fill="FEFFFF"/>
          <w:lang w:eastAsia="zh-CN"/>
        </w:rPr>
      </w:pPr>
    </w:p>
    <w:p w14:paraId="119DC970" w14:textId="77777777" w:rsidR="00CC2F42" w:rsidRDefault="00CC2F42" w:rsidP="00CC2F42">
      <w:pPr>
        <w:widowControl w:val="0"/>
        <w:shd w:val="clear" w:color="auto" w:fill="FEFFFF"/>
        <w:tabs>
          <w:tab w:val="left" w:pos="426"/>
        </w:tabs>
        <w:suppressAutoHyphens/>
        <w:autoSpaceDE w:val="0"/>
        <w:spacing w:after="0" w:line="360" w:lineRule="auto"/>
        <w:ind w:right="4"/>
        <w:jc w:val="both"/>
        <w:rPr>
          <w:rFonts w:eastAsia="Times New Roman" w:cstheme="minorHAnsi"/>
          <w:color w:val="000000" w:themeColor="text1"/>
          <w:kern w:val="2"/>
          <w:sz w:val="24"/>
          <w:szCs w:val="24"/>
          <w:shd w:val="clear" w:color="auto" w:fill="FEFFFF"/>
          <w:lang w:eastAsia="zh-CN"/>
        </w:rPr>
      </w:pPr>
    </w:p>
    <w:p w14:paraId="220B10CE" w14:textId="77777777" w:rsidR="00CC2F42" w:rsidRPr="00913B7D" w:rsidRDefault="00CC2F42" w:rsidP="00CC2F42">
      <w:pPr>
        <w:widowControl w:val="0"/>
        <w:shd w:val="clear" w:color="auto" w:fill="FEFFFF"/>
        <w:tabs>
          <w:tab w:val="left" w:pos="426"/>
        </w:tabs>
        <w:suppressAutoHyphens/>
        <w:autoSpaceDE w:val="0"/>
        <w:spacing w:after="0" w:line="360" w:lineRule="auto"/>
        <w:ind w:right="4"/>
        <w:jc w:val="both"/>
        <w:rPr>
          <w:rFonts w:eastAsia="Times New Roman" w:cstheme="minorHAnsi"/>
          <w:color w:val="000000" w:themeColor="text1"/>
          <w:kern w:val="2"/>
          <w:sz w:val="24"/>
          <w:szCs w:val="24"/>
          <w:shd w:val="clear" w:color="auto" w:fill="FEFFFF"/>
          <w:lang w:eastAsia="zh-CN"/>
        </w:rPr>
      </w:pPr>
    </w:p>
    <w:p w14:paraId="51E6A38D" w14:textId="3F699320" w:rsidR="00934FC1" w:rsidRPr="00913B7D" w:rsidRDefault="00934FC1" w:rsidP="00913B7D">
      <w:pPr>
        <w:widowControl w:val="0"/>
        <w:numPr>
          <w:ilvl w:val="0"/>
          <w:numId w:val="9"/>
        </w:numPr>
        <w:shd w:val="clear" w:color="auto" w:fill="FEFFFF"/>
        <w:tabs>
          <w:tab w:val="left" w:pos="426"/>
        </w:tabs>
        <w:suppressAutoHyphens/>
        <w:autoSpaceDE w:val="0"/>
        <w:spacing w:after="0" w:line="360" w:lineRule="auto"/>
        <w:ind w:left="284" w:right="4" w:hanging="284"/>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Wykonawca rejestrując się lub logując (w przypadku posiadania konta) na Platformie zakupowej, akceptuje warunki korzystania z Platformy zakupowej, określone</w:t>
      </w:r>
      <w:r w:rsidR="00982E4E"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 xml:space="preserve"> w Regulaminie zamieszczonym na stronie: https://platformazakupowa.pl/pn/rckik_lublin pod adresem: https://platformazakupowa.pl/strona/1-regulamin oraz uznaje go za wiążący.</w:t>
      </w:r>
    </w:p>
    <w:p w14:paraId="181D47DE" w14:textId="4ECF129D" w:rsidR="00934FC1" w:rsidRPr="00913B7D" w:rsidRDefault="00934FC1" w:rsidP="00913B7D">
      <w:pPr>
        <w:widowControl w:val="0"/>
        <w:numPr>
          <w:ilvl w:val="0"/>
          <w:numId w:val="9"/>
        </w:numPr>
        <w:shd w:val="clear" w:color="auto" w:fill="FEFFFF"/>
        <w:tabs>
          <w:tab w:val="left" w:pos="426"/>
        </w:tabs>
        <w:suppressAutoHyphens/>
        <w:autoSpaceDE w:val="0"/>
        <w:spacing w:after="0" w:line="360" w:lineRule="auto"/>
        <w:ind w:left="284" w:right="4" w:hanging="284"/>
        <w:jc w:val="both"/>
        <w:rPr>
          <w:rFonts w:eastAsia="Times New Roman" w:cstheme="minorHAnsi"/>
          <w:color w:val="000000" w:themeColor="text1"/>
          <w:kern w:val="2"/>
          <w:sz w:val="24"/>
          <w:szCs w:val="24"/>
          <w:shd w:val="clear" w:color="auto" w:fill="FEFFFF"/>
          <w:lang w:eastAsia="zh-CN"/>
        </w:rPr>
      </w:pPr>
      <w:r w:rsidRPr="00913B7D">
        <w:rPr>
          <w:rFonts w:eastAsia="Times New Roman" w:cstheme="minorHAnsi"/>
          <w:color w:val="000000" w:themeColor="text1"/>
          <w:kern w:val="2"/>
          <w:sz w:val="24"/>
          <w:szCs w:val="24"/>
          <w:shd w:val="clear" w:color="auto" w:fill="FEFFFF"/>
          <w:lang w:eastAsia="zh-CN"/>
        </w:rPr>
        <w:t xml:space="preserve">Ilekroć w SWZ, a także w załącznikach do SWZ występuje wymóg podpisywania dokumentów lub oświadczeń lub też potwierdzania dokumentów za zgodność </w:t>
      </w:r>
      <w:r w:rsidR="00380E9C" w:rsidRPr="00913B7D">
        <w:rPr>
          <w:rFonts w:eastAsia="Times New Roman" w:cstheme="minorHAnsi"/>
          <w:color w:val="000000" w:themeColor="text1"/>
          <w:kern w:val="2"/>
          <w:sz w:val="24"/>
          <w:szCs w:val="24"/>
          <w:shd w:val="clear" w:color="auto" w:fill="FEFFFF"/>
          <w:lang w:eastAsia="zh-CN"/>
        </w:rPr>
        <w:t xml:space="preserve">                                     </w:t>
      </w:r>
      <w:r w:rsidRPr="00913B7D">
        <w:rPr>
          <w:rFonts w:eastAsia="Times New Roman" w:cstheme="minorHAnsi"/>
          <w:color w:val="000000" w:themeColor="text1"/>
          <w:kern w:val="2"/>
          <w:sz w:val="24"/>
          <w:szCs w:val="24"/>
          <w:shd w:val="clear" w:color="auto" w:fill="FEFFFF"/>
          <w:lang w:eastAsia="zh-CN"/>
        </w:rPr>
        <w:t>z oryginałem, należy przez to rozumieć że oświadczenia i dokumenty te powinny być opatrzone podpisem (podpisami) osoby (osób) uprawnionej (uprawnionych) do reprezentowania wykonawcy/podmiotu, na zasobach lub sytuacji którego wykonawca polega zgodnie z zasadami reprezentacji wskazanymi we właściwym rejestrze lub osoby (osób) upoważnionej (upoważnionych) do reprezentowania wykonawcy/podmiotu, na zasobach lub sytuacji którego wykonawca polega na podstawie pełnomocnictwa.</w:t>
      </w:r>
    </w:p>
    <w:p w14:paraId="365ADBDA" w14:textId="77777777" w:rsidR="00934FC1" w:rsidRPr="00913B7D" w:rsidRDefault="00934FC1" w:rsidP="00913B7D">
      <w:pPr>
        <w:shd w:val="clear" w:color="auto" w:fill="FEFFFF"/>
        <w:autoSpaceDE w:val="0"/>
        <w:spacing w:after="0" w:line="360" w:lineRule="auto"/>
        <w:ind w:left="284" w:right="4"/>
        <w:jc w:val="both"/>
        <w:rPr>
          <w:rFonts w:eastAsia="Times New Roman" w:cstheme="minorHAnsi"/>
          <w:b/>
          <w:bCs/>
          <w:i/>
          <w:iCs/>
          <w:color w:val="000000" w:themeColor="text1"/>
          <w:kern w:val="2"/>
          <w:sz w:val="24"/>
          <w:szCs w:val="24"/>
          <w:shd w:val="clear" w:color="auto" w:fill="FEFFFF"/>
          <w:lang w:eastAsia="zh-CN"/>
        </w:rPr>
      </w:pPr>
      <w:r w:rsidRPr="00913B7D">
        <w:rPr>
          <w:rFonts w:eastAsia="Times New Roman" w:cstheme="minorHAnsi"/>
          <w:b/>
          <w:bCs/>
          <w:i/>
          <w:iCs/>
          <w:color w:val="000000" w:themeColor="text1"/>
          <w:kern w:val="2"/>
          <w:sz w:val="24"/>
          <w:szCs w:val="24"/>
          <w:shd w:val="clear" w:color="auto" w:fill="FEFFFF"/>
          <w:lang w:eastAsia="zh-CN"/>
        </w:rPr>
        <w:t>UWAGA:</w:t>
      </w:r>
    </w:p>
    <w:p w14:paraId="56B1099E" w14:textId="77777777" w:rsidR="00934FC1" w:rsidRPr="00913B7D" w:rsidRDefault="00934FC1" w:rsidP="00913B7D">
      <w:pPr>
        <w:shd w:val="clear" w:color="auto" w:fill="FEFFFF"/>
        <w:autoSpaceDE w:val="0"/>
        <w:spacing w:after="0" w:line="360" w:lineRule="auto"/>
        <w:ind w:left="284" w:right="4"/>
        <w:jc w:val="both"/>
        <w:rPr>
          <w:rFonts w:eastAsia="Times New Roman" w:cstheme="minorHAnsi"/>
          <w:b/>
          <w:bCs/>
          <w:i/>
          <w:iCs/>
          <w:color w:val="000000" w:themeColor="text1"/>
          <w:kern w:val="2"/>
          <w:sz w:val="24"/>
          <w:szCs w:val="24"/>
          <w:shd w:val="clear" w:color="auto" w:fill="FEFFFF"/>
          <w:lang w:eastAsia="zh-CN"/>
        </w:rPr>
      </w:pPr>
      <w:r w:rsidRPr="00913B7D">
        <w:rPr>
          <w:rFonts w:eastAsia="Times New Roman" w:cstheme="minorHAnsi"/>
          <w:b/>
          <w:bCs/>
          <w:i/>
          <w:iCs/>
          <w:color w:val="000000" w:themeColor="text1"/>
          <w:kern w:val="2"/>
          <w:sz w:val="24"/>
          <w:szCs w:val="24"/>
          <w:shd w:val="clear" w:color="auto" w:fill="FEFFFF"/>
          <w:lang w:eastAsia="zh-CN"/>
        </w:rPr>
        <w:t>Do przygotowania oferty konieczne jest posiadanie przez osobę upoważnioną do reprezentowania Wykonawcy kwalifikowanego podpisu elektronicznego, podpisu osobistego lub podpisu zaufanego.</w:t>
      </w:r>
    </w:p>
    <w:p w14:paraId="60CAE0EA" w14:textId="77777777" w:rsidR="00934FC1" w:rsidRPr="00913B7D" w:rsidRDefault="00934FC1" w:rsidP="00913B7D">
      <w:pPr>
        <w:widowControl w:val="0"/>
        <w:numPr>
          <w:ilvl w:val="0"/>
          <w:numId w:val="9"/>
        </w:numPr>
        <w:shd w:val="clear" w:color="auto" w:fill="FEFFFF"/>
        <w:suppressAutoHyphens/>
        <w:autoSpaceDE w:val="0"/>
        <w:spacing w:after="0" w:line="360" w:lineRule="auto"/>
        <w:ind w:left="142" w:right="4"/>
        <w:jc w:val="both"/>
        <w:rPr>
          <w:rFonts w:eastAsia="Times New Roman" w:cstheme="minorHAnsi"/>
          <w:bCs/>
          <w:color w:val="000000" w:themeColor="text1"/>
          <w:kern w:val="2"/>
          <w:sz w:val="24"/>
          <w:szCs w:val="24"/>
          <w:lang w:eastAsia="zh-CN"/>
        </w:rPr>
      </w:pPr>
      <w:r w:rsidRPr="00913B7D">
        <w:rPr>
          <w:rFonts w:eastAsia="Times New Roman" w:cstheme="minorHAnsi"/>
          <w:color w:val="000000" w:themeColor="text1"/>
          <w:kern w:val="2"/>
          <w:sz w:val="24"/>
          <w:szCs w:val="24"/>
          <w:shd w:val="clear" w:color="auto" w:fill="FEFFFF"/>
          <w:lang w:eastAsia="zh-CN"/>
        </w:rPr>
        <w:t>Sposób komunikowania się Zamawiającego z Wykonawcami (nie dotyczy składania ofert):</w:t>
      </w:r>
    </w:p>
    <w:p w14:paraId="66229B4B" w14:textId="1298D2F8" w:rsidR="00492235"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 Jeżeli w Ogłoszeniu o zamówieniu i\ lub SWZ nie zapisano inaczej </w:t>
      </w:r>
      <w:r w:rsidR="00380E9C"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to komunikacja</w:t>
      </w:r>
      <w:r w:rsidR="00380E9C"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 xml:space="preserve">w postępowaniu w szczególności składanie dokumentów, oświadczeń, wniosków (innych niż wnioski o dopuszczenie do udziału </w:t>
      </w:r>
      <w:r w:rsidR="00380E9C"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 xml:space="preserve">w postępowaniu), zawiadomień, zapytań oraz przekazywanie informacji odbywa się elektronicznie za pośrednictwem </w:t>
      </w:r>
      <w:r w:rsidRPr="00913B7D">
        <w:rPr>
          <w:rFonts w:eastAsia="Times New Roman" w:cstheme="minorHAnsi"/>
          <w:b/>
          <w:color w:val="000000" w:themeColor="text1"/>
          <w:kern w:val="2"/>
          <w:sz w:val="24"/>
          <w:szCs w:val="24"/>
          <w:u w:val="single"/>
          <w:shd w:val="clear" w:color="auto" w:fill="FEFFFF"/>
          <w:lang w:eastAsia="zh-CN"/>
        </w:rPr>
        <w:t>platformazakupowa.pl</w:t>
      </w:r>
      <w:r w:rsidRPr="00913B7D">
        <w:rPr>
          <w:rFonts w:eastAsia="Times New Roman" w:cstheme="minorHAnsi"/>
          <w:bCs/>
          <w:color w:val="000000" w:themeColor="text1"/>
          <w:kern w:val="2"/>
          <w:sz w:val="24"/>
          <w:szCs w:val="24"/>
          <w:shd w:val="clear" w:color="auto" w:fill="FEFFFF"/>
          <w:lang w:eastAsia="zh-CN"/>
        </w:rPr>
        <w:t xml:space="preserve"> i formularza </w:t>
      </w:r>
      <w:r w:rsidRPr="00913B7D">
        <w:rPr>
          <w:rFonts w:eastAsia="Times New Roman" w:cstheme="minorHAnsi"/>
          <w:b/>
          <w:color w:val="000000" w:themeColor="text1"/>
          <w:kern w:val="2"/>
          <w:sz w:val="24"/>
          <w:szCs w:val="24"/>
          <w:shd w:val="clear" w:color="auto" w:fill="FEFFFF"/>
          <w:lang w:eastAsia="zh-CN"/>
        </w:rPr>
        <w:t xml:space="preserve">Wyślij wiadomość. </w:t>
      </w:r>
    </w:p>
    <w:p w14:paraId="04451B98" w14:textId="5BA6FE40"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 Niniejszy nie dotyczy składania ofert, gdyż wiadomości nie są szyfrowane. </w:t>
      </w:r>
    </w:p>
    <w:p w14:paraId="6A4058C1" w14:textId="77777777"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 Komunikacja poprzez </w:t>
      </w:r>
      <w:r w:rsidRPr="00913B7D">
        <w:rPr>
          <w:rFonts w:eastAsia="Times New Roman" w:cstheme="minorHAnsi"/>
          <w:b/>
          <w:color w:val="000000" w:themeColor="text1"/>
          <w:kern w:val="2"/>
          <w:sz w:val="24"/>
          <w:szCs w:val="24"/>
          <w:shd w:val="clear" w:color="auto" w:fill="FEFFFF"/>
          <w:lang w:eastAsia="zh-CN"/>
        </w:rPr>
        <w:t xml:space="preserve">Wyślij wiadomość </w:t>
      </w:r>
      <w:r w:rsidRPr="00913B7D">
        <w:rPr>
          <w:rFonts w:eastAsia="Times New Roman" w:cstheme="minorHAnsi"/>
          <w:bCs/>
          <w:color w:val="000000" w:themeColor="text1"/>
          <w:kern w:val="2"/>
          <w:sz w:val="24"/>
          <w:szCs w:val="24"/>
          <w:shd w:val="clear" w:color="auto" w:fill="FEFFFF"/>
          <w:lang w:eastAsia="zh-CN"/>
        </w:rPr>
        <w:t xml:space="preserve">umożliwia dodanie do treści wysyłanej  wiadomości plików lub spakowanego katalogu (załączników). Występuje limit objętość plików lub spakowanego katalogu w zakresie całej </w:t>
      </w:r>
      <w:r w:rsidRPr="00913B7D">
        <w:rPr>
          <w:rFonts w:eastAsia="Times New Roman" w:cstheme="minorHAnsi"/>
          <w:bCs/>
          <w:color w:val="000000" w:themeColor="text1"/>
          <w:kern w:val="2"/>
          <w:sz w:val="24"/>
          <w:szCs w:val="24"/>
          <w:shd w:val="clear" w:color="auto" w:fill="FEFFFF"/>
          <w:lang w:eastAsia="zh-CN"/>
        </w:rPr>
        <w:lastRenderedPageBreak/>
        <w:t xml:space="preserve">wiadomości do 1 GB przy maksymalnej ilości 20 plików lub spakowanych katalogów. </w:t>
      </w:r>
    </w:p>
    <w:p w14:paraId="4199C957" w14:textId="77777777"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 W sytuacjach awaryjnych np. w przypadku niedziałania </w:t>
      </w:r>
      <w:r w:rsidRPr="00913B7D">
        <w:rPr>
          <w:rFonts w:eastAsia="Times New Roman" w:cstheme="minorHAnsi"/>
          <w:b/>
          <w:color w:val="000000" w:themeColor="text1"/>
          <w:kern w:val="2"/>
          <w:sz w:val="24"/>
          <w:szCs w:val="24"/>
          <w:u w:val="single"/>
          <w:shd w:val="clear" w:color="auto" w:fill="FEFFFF"/>
          <w:lang w:eastAsia="zh-CN"/>
        </w:rPr>
        <w:t>platformazakupowa.pl</w:t>
      </w:r>
      <w:r w:rsidRPr="00913B7D">
        <w:rPr>
          <w:rFonts w:eastAsia="Times New Roman" w:cstheme="minorHAnsi"/>
          <w:bCs/>
          <w:color w:val="000000" w:themeColor="text1"/>
          <w:kern w:val="2"/>
          <w:sz w:val="24"/>
          <w:szCs w:val="24"/>
          <w:shd w:val="clear" w:color="auto" w:fill="FEFFFF"/>
          <w:lang w:eastAsia="zh-CN"/>
        </w:rPr>
        <w:t xml:space="preserve"> Zamawiający może również komunikować się z Wykonawcami za pomocą innych form komunikacji określonych  w Ogłoszeniu o zamówieniu lub SWZ (tj. np. poczta elektroniczna).</w:t>
      </w:r>
    </w:p>
    <w:p w14:paraId="43CDF7A8" w14:textId="77777777"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 Dokumenty elektroniczne, oświadczenia lub elektroniczne kopie dokumentów lub oświadczeń składane są przez wykonawcę za pośrednictwem przycisku </w:t>
      </w:r>
      <w:r w:rsidRPr="00913B7D">
        <w:rPr>
          <w:rFonts w:eastAsia="Times New Roman" w:cstheme="minorHAnsi"/>
          <w:b/>
          <w:color w:val="000000" w:themeColor="text1"/>
          <w:kern w:val="2"/>
          <w:sz w:val="24"/>
          <w:szCs w:val="24"/>
          <w:shd w:val="clear" w:color="auto" w:fill="FEFFFF"/>
          <w:lang w:eastAsia="zh-CN"/>
        </w:rPr>
        <w:t xml:space="preserve">Wyślij wiadomość </w:t>
      </w:r>
      <w:r w:rsidRPr="00913B7D">
        <w:rPr>
          <w:rFonts w:eastAsia="Times New Roman" w:cstheme="minorHAnsi"/>
          <w:bCs/>
          <w:color w:val="000000" w:themeColor="text1"/>
          <w:kern w:val="2"/>
          <w:sz w:val="24"/>
          <w:szCs w:val="24"/>
          <w:shd w:val="clear" w:color="auto" w:fill="FEFFFF"/>
          <w:lang w:eastAsia="zh-CN"/>
        </w:rPr>
        <w:t xml:space="preserve">jako </w:t>
      </w:r>
      <w:r w:rsidRPr="00913B7D">
        <w:rPr>
          <w:rFonts w:eastAsia="Times New Roman" w:cstheme="minorHAnsi"/>
          <w:bCs/>
          <w:color w:val="000000" w:themeColor="text1"/>
          <w:w w:val="106"/>
          <w:kern w:val="2"/>
          <w:sz w:val="24"/>
          <w:szCs w:val="24"/>
          <w:shd w:val="clear" w:color="auto" w:fill="FEFFFF"/>
          <w:lang w:eastAsia="zh-CN"/>
        </w:rPr>
        <w:t>załączniki.</w:t>
      </w:r>
    </w:p>
    <w:p w14:paraId="4FA2B4D5" w14:textId="2D836BAD"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Wykonawca otrzyma powiadomienia tj. wiadomość email dotyczące komunikatów w sytuacji gdy zamawiający opublikuje informacje publiczne lub spersonalizowaną wiadomość zwaną prywatną korespondencją. </w:t>
      </w:r>
    </w:p>
    <w:p w14:paraId="30003030" w14:textId="73B6E6BD"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Warunkiem otrzymania powiadomień systemowych </w:t>
      </w:r>
      <w:r w:rsidRPr="00913B7D">
        <w:rPr>
          <w:rFonts w:eastAsia="Times New Roman" w:cstheme="minorHAnsi"/>
          <w:b/>
          <w:color w:val="000000" w:themeColor="text1"/>
          <w:kern w:val="2"/>
          <w:sz w:val="24"/>
          <w:szCs w:val="24"/>
          <w:u w:val="single"/>
          <w:shd w:val="clear" w:color="auto" w:fill="FEFFFF"/>
          <w:lang w:eastAsia="zh-CN"/>
        </w:rPr>
        <w:t>platformazakupowa.pl</w:t>
      </w:r>
      <w:r w:rsidRPr="00913B7D">
        <w:rPr>
          <w:rFonts w:eastAsia="Times New Roman" w:cstheme="minorHAnsi"/>
          <w:bCs/>
          <w:color w:val="000000" w:themeColor="text1"/>
          <w:kern w:val="2"/>
          <w:sz w:val="24"/>
          <w:szCs w:val="24"/>
          <w:shd w:val="clear" w:color="auto" w:fill="FEFFFF"/>
          <w:lang w:eastAsia="zh-CN"/>
        </w:rPr>
        <w:t xml:space="preserve"> zgo</w:t>
      </w:r>
      <w:r w:rsidR="00380E9C" w:rsidRPr="00913B7D">
        <w:rPr>
          <w:rFonts w:eastAsia="Times New Roman" w:cstheme="minorHAnsi"/>
          <w:bCs/>
          <w:color w:val="000000" w:themeColor="text1"/>
          <w:kern w:val="2"/>
          <w:sz w:val="24"/>
          <w:szCs w:val="24"/>
          <w:shd w:val="clear" w:color="auto" w:fill="FEFFFF"/>
          <w:lang w:eastAsia="zh-CN"/>
        </w:rPr>
        <w:t xml:space="preserve">dnie </w:t>
      </w:r>
      <w:r w:rsidRPr="00913B7D">
        <w:rPr>
          <w:rFonts w:eastAsia="Times New Roman" w:cstheme="minorHAnsi"/>
          <w:bCs/>
          <w:color w:val="000000" w:themeColor="text1"/>
          <w:kern w:val="2"/>
          <w:sz w:val="24"/>
          <w:szCs w:val="24"/>
          <w:shd w:val="clear" w:color="auto" w:fill="FEFFFF"/>
          <w:lang w:eastAsia="zh-CN"/>
        </w:rPr>
        <w:t xml:space="preserve">z zapisami uwzględnionymi powyżej jest wcześniejsze poinformowanie przez zamawiającego o postępowaniu, złożenie oferty jak i wystosowanie wiadomości przez wykonawcę w obrębie postępowania, na którą otrzyma odpowiedź. </w:t>
      </w:r>
    </w:p>
    <w:p w14:paraId="12456EFE" w14:textId="6C4C6467" w:rsidR="00934FC1" w:rsidRPr="00913B7D" w:rsidRDefault="00934FC1" w:rsidP="00913B7D">
      <w:pPr>
        <w:widowControl w:val="0"/>
        <w:numPr>
          <w:ilvl w:val="0"/>
          <w:numId w:val="7"/>
        </w:numPr>
        <w:shd w:val="clear" w:color="auto" w:fill="FEFFFF"/>
        <w:tabs>
          <w:tab w:val="left" w:pos="284"/>
        </w:tabs>
        <w:suppressAutoHyphens/>
        <w:autoSpaceDE w:val="0"/>
        <w:spacing w:before="4" w:after="0" w:line="360" w:lineRule="auto"/>
        <w:ind w:right="172"/>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Za datę przekazania składanych dokumentów, oświadczeń, wniosków (innych niż wnioski o dopuszczenie do udziału w postępowaniu), zawiadomień, zapytań oraz przekazywanie informacji uznaje się kliknięcie przycisku </w:t>
      </w:r>
      <w:r w:rsidRPr="00913B7D">
        <w:rPr>
          <w:rFonts w:eastAsia="Times New Roman" w:cstheme="minorHAnsi"/>
          <w:b/>
          <w:color w:val="000000" w:themeColor="text1"/>
          <w:kern w:val="2"/>
          <w:sz w:val="24"/>
          <w:szCs w:val="24"/>
          <w:shd w:val="clear" w:color="auto" w:fill="FEFFFF"/>
          <w:lang w:eastAsia="zh-CN"/>
        </w:rPr>
        <w:t xml:space="preserve">Wyślij wiadomość </w:t>
      </w:r>
      <w:r w:rsidRPr="00913B7D">
        <w:rPr>
          <w:rFonts w:eastAsia="Times New Roman" w:cstheme="minorHAnsi"/>
          <w:bCs/>
          <w:color w:val="000000" w:themeColor="text1"/>
          <w:kern w:val="2"/>
          <w:sz w:val="24"/>
          <w:szCs w:val="24"/>
          <w:shd w:val="clear" w:color="auto" w:fill="FEFFFF"/>
          <w:lang w:eastAsia="zh-CN"/>
        </w:rPr>
        <w:t xml:space="preserve">po którym pojawi się komunikat, że wiadomość została wysłana do Zamawiającego. </w:t>
      </w:r>
    </w:p>
    <w:p w14:paraId="0CBFB9AD" w14:textId="77777777" w:rsidR="00934FC1" w:rsidRPr="00913B7D" w:rsidRDefault="00934FC1" w:rsidP="00913B7D">
      <w:pPr>
        <w:widowControl w:val="0"/>
        <w:suppressAutoHyphens/>
        <w:spacing w:after="0" w:line="360" w:lineRule="auto"/>
        <w:ind w:left="708"/>
        <w:rPr>
          <w:rFonts w:eastAsia="Times New Roman" w:cstheme="minorHAnsi"/>
          <w:b/>
          <w:color w:val="000000" w:themeColor="text1"/>
          <w:kern w:val="2"/>
          <w:sz w:val="24"/>
          <w:szCs w:val="24"/>
          <w:lang w:val="en-US" w:eastAsia="zh-CN"/>
        </w:rPr>
      </w:pPr>
    </w:p>
    <w:p w14:paraId="3242EC8D" w14:textId="00E479B9" w:rsidR="00934FC1" w:rsidRPr="00913B7D"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913B7D">
        <w:rPr>
          <w:rFonts w:eastAsia="Times New Roman" w:cstheme="minorHAnsi"/>
          <w:b/>
          <w:color w:val="000000" w:themeColor="text1"/>
          <w:kern w:val="2"/>
          <w:sz w:val="24"/>
          <w:szCs w:val="24"/>
          <w:lang w:val="en-US" w:eastAsia="zh-CN"/>
        </w:rPr>
        <w:t>INFORMACJE O SPOSOBIE KOMUNIKOWANIA SIĘ ZAMAWIAJĄCEGO Z WYKONAWCAMI W INNY SPOSÓB NIŻ PRZY UŻYCIU ŚRODKÓW KOMUNIKACJI ELEKTRONICZNEJ W PRZYPADKU ZAISTNIENIA JEDNEJ Z SYTUACJI OKREŚLONYCH W ART. 65 UST. 1, ART. 66 I ART. 69</w:t>
      </w:r>
    </w:p>
    <w:p w14:paraId="581E552B" w14:textId="77777777" w:rsidR="00FC594C" w:rsidRPr="00913B7D" w:rsidRDefault="00FC594C"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4C79BABC" w14:textId="3E890B21" w:rsidR="00934FC1" w:rsidRPr="00913B7D" w:rsidRDefault="00934FC1"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Zamawiający nie przewiduje użycia innych środków komunikacji elektronicznej ze względu  na sytuacje, o których mowa w art. 65 ust. 1, art. 66 i art. 69 ustawy Pzp.</w:t>
      </w:r>
    </w:p>
    <w:p w14:paraId="74FD8C25" w14:textId="77777777" w:rsidR="00934FC1" w:rsidRDefault="00934FC1"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4BDB31E6" w14:textId="77777777" w:rsidR="00CC2F42" w:rsidRDefault="00CC2F42"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75227D22" w14:textId="77777777" w:rsidR="00CC2F42" w:rsidRPr="00913B7D" w:rsidRDefault="00CC2F42"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3DF65D14" w14:textId="03B28136" w:rsidR="00934FC1" w:rsidRPr="00913B7D"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OSOBY UPRAWNIONE DO KOMUNIKOWANIA SIĘ Z WYKONAWCAMI</w:t>
      </w:r>
    </w:p>
    <w:p w14:paraId="506F6A00" w14:textId="77777777" w:rsidR="00FC594C" w:rsidRPr="00913B7D"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2F5DA900" w14:textId="77777777" w:rsidR="00934FC1" w:rsidRPr="00913B7D" w:rsidRDefault="00934FC1" w:rsidP="00913B7D">
      <w:pPr>
        <w:widowControl w:val="0"/>
        <w:suppressAutoHyphens/>
        <w:spacing w:after="0" w:line="360" w:lineRule="auto"/>
        <w:rPr>
          <w:rFonts w:eastAsia="Times New Roman" w:cstheme="minorHAnsi"/>
          <w:b/>
          <w:color w:val="000000" w:themeColor="text1"/>
          <w:kern w:val="2"/>
          <w:sz w:val="24"/>
          <w:szCs w:val="24"/>
          <w:lang w:eastAsia="zh-CN"/>
        </w:rPr>
      </w:pPr>
      <w:r w:rsidRPr="00913B7D">
        <w:rPr>
          <w:rFonts w:eastAsia="Times New Roman" w:cstheme="minorHAnsi"/>
          <w:b/>
          <w:color w:val="000000" w:themeColor="text1"/>
          <w:kern w:val="2"/>
          <w:sz w:val="24"/>
          <w:szCs w:val="24"/>
          <w:lang w:eastAsia="zh-CN"/>
        </w:rPr>
        <w:t>Osoby uprawnione do porozumiewania się z wykonawcami:</w:t>
      </w:r>
    </w:p>
    <w:p w14:paraId="37292B95" w14:textId="63B69F46" w:rsidR="00934FC1" w:rsidRPr="00913B7D" w:rsidRDefault="006C51F3" w:rsidP="00913B7D">
      <w:pPr>
        <w:widowControl w:val="0"/>
        <w:tabs>
          <w:tab w:val="left" w:pos="284"/>
        </w:tabs>
        <w:suppressAutoHyphens/>
        <w:spacing w:after="0" w:line="360" w:lineRule="auto"/>
        <w:ind w:left="426"/>
        <w:rPr>
          <w:rFonts w:eastAsia="Tahoma" w:cstheme="minorHAnsi"/>
          <w:bCs/>
          <w:color w:val="000000" w:themeColor="text1"/>
          <w:kern w:val="2"/>
          <w:sz w:val="24"/>
          <w:szCs w:val="24"/>
          <w:lang w:val="de-DE" w:eastAsia="zh-CN"/>
        </w:rPr>
      </w:pPr>
      <w:r w:rsidRPr="00913B7D">
        <w:rPr>
          <w:rFonts w:eastAsia="Times New Roman" w:cstheme="minorHAnsi"/>
          <w:bCs/>
          <w:color w:val="000000" w:themeColor="text1"/>
          <w:kern w:val="2"/>
          <w:sz w:val="24"/>
          <w:szCs w:val="24"/>
          <w:lang w:eastAsia="zh-CN"/>
        </w:rPr>
        <w:t>Elżbieta Myśliwiec</w:t>
      </w:r>
      <w:r w:rsidR="00934FC1" w:rsidRPr="00913B7D">
        <w:rPr>
          <w:rFonts w:eastAsia="Tahoma" w:cstheme="minorHAnsi"/>
          <w:bCs/>
          <w:color w:val="000000" w:themeColor="text1"/>
          <w:kern w:val="2"/>
          <w:sz w:val="24"/>
          <w:szCs w:val="24"/>
          <w:lang w:eastAsia="zh-CN"/>
        </w:rPr>
        <w:t xml:space="preserve">: </w:t>
      </w:r>
      <w:r w:rsidR="00934FC1" w:rsidRPr="00913B7D">
        <w:rPr>
          <w:rFonts w:eastAsia="Tahoma" w:cstheme="minorHAnsi"/>
          <w:bCs/>
          <w:color w:val="000000" w:themeColor="text1"/>
          <w:kern w:val="2"/>
          <w:sz w:val="24"/>
          <w:szCs w:val="24"/>
          <w:lang w:val="de-DE" w:eastAsia="zh-CN"/>
        </w:rPr>
        <w:t xml:space="preserve">kontakt za pośrednictwem Platformy Zakupowej Zamawiającego: </w:t>
      </w:r>
      <w:bookmarkStart w:id="3" w:name="_Hlk65826957"/>
      <w:r w:rsidR="00934FC1" w:rsidRPr="00913B7D">
        <w:rPr>
          <w:rFonts w:eastAsia="Tahoma" w:cstheme="minorHAnsi"/>
          <w:bCs/>
          <w:color w:val="000000" w:themeColor="text1"/>
          <w:kern w:val="2"/>
          <w:sz w:val="24"/>
          <w:szCs w:val="24"/>
          <w:lang w:val="de-DE" w:eastAsia="zh-CN"/>
        </w:rPr>
        <w:fldChar w:fldCharType="begin"/>
      </w:r>
      <w:r w:rsidR="00934FC1" w:rsidRPr="00913B7D">
        <w:rPr>
          <w:rFonts w:eastAsia="Tahoma" w:cstheme="minorHAnsi"/>
          <w:bCs/>
          <w:color w:val="000000" w:themeColor="text1"/>
          <w:kern w:val="2"/>
          <w:sz w:val="24"/>
          <w:szCs w:val="24"/>
          <w:lang w:val="de-DE" w:eastAsia="zh-CN"/>
        </w:rPr>
        <w:instrText xml:space="preserve"> HYPERLINK "https://platformazakupowa.pl/pn/rckik_lublin" </w:instrText>
      </w:r>
      <w:r w:rsidR="00934FC1" w:rsidRPr="00913B7D">
        <w:rPr>
          <w:rFonts w:eastAsia="Tahoma" w:cstheme="minorHAnsi"/>
          <w:bCs/>
          <w:color w:val="000000" w:themeColor="text1"/>
          <w:kern w:val="2"/>
          <w:sz w:val="24"/>
          <w:szCs w:val="24"/>
          <w:lang w:val="de-DE" w:eastAsia="zh-CN"/>
        </w:rPr>
      </w:r>
      <w:r w:rsidR="00934FC1" w:rsidRPr="00913B7D">
        <w:rPr>
          <w:rFonts w:eastAsia="Tahoma" w:cstheme="minorHAnsi"/>
          <w:bCs/>
          <w:color w:val="000000" w:themeColor="text1"/>
          <w:kern w:val="2"/>
          <w:sz w:val="24"/>
          <w:szCs w:val="24"/>
          <w:lang w:val="de-DE" w:eastAsia="zh-CN"/>
        </w:rPr>
        <w:fldChar w:fldCharType="separate"/>
      </w:r>
      <w:r w:rsidR="00934FC1" w:rsidRPr="00913B7D">
        <w:rPr>
          <w:rFonts w:eastAsia="Tahoma" w:cstheme="minorHAnsi"/>
          <w:bCs/>
          <w:color w:val="000000" w:themeColor="text1"/>
          <w:kern w:val="2"/>
          <w:sz w:val="24"/>
          <w:szCs w:val="24"/>
          <w:u w:val="single"/>
          <w:lang w:val="de-DE" w:eastAsia="zh-CN"/>
        </w:rPr>
        <w:t>https://platformazakupowa.pl/pn/rckik_lublin</w:t>
      </w:r>
      <w:bookmarkEnd w:id="3"/>
      <w:r w:rsidR="00934FC1" w:rsidRPr="00913B7D">
        <w:rPr>
          <w:rFonts w:eastAsia="Tahoma" w:cstheme="minorHAnsi"/>
          <w:bCs/>
          <w:color w:val="000000" w:themeColor="text1"/>
          <w:kern w:val="2"/>
          <w:sz w:val="24"/>
          <w:szCs w:val="24"/>
          <w:lang w:val="de-DE" w:eastAsia="zh-CN"/>
        </w:rPr>
        <w:fldChar w:fldCharType="end"/>
      </w:r>
    </w:p>
    <w:p w14:paraId="04FE755A" w14:textId="6387FC38" w:rsidR="00913B7D" w:rsidRPr="00913B7D" w:rsidRDefault="00913B7D" w:rsidP="00913B7D">
      <w:pPr>
        <w:widowControl w:val="0"/>
        <w:tabs>
          <w:tab w:val="left" w:pos="284"/>
        </w:tabs>
        <w:suppressAutoHyphens/>
        <w:spacing w:after="0" w:line="360" w:lineRule="auto"/>
        <w:ind w:left="426"/>
        <w:rPr>
          <w:rFonts w:eastAsia="Times New Roman" w:cstheme="minorHAnsi"/>
          <w:bCs/>
          <w:color w:val="000000" w:themeColor="text1"/>
          <w:kern w:val="2"/>
          <w:sz w:val="24"/>
          <w:szCs w:val="24"/>
          <w:lang w:eastAsia="zh-CN"/>
        </w:rPr>
      </w:pPr>
      <w:r w:rsidRPr="00913B7D">
        <w:rPr>
          <w:rFonts w:eastAsia="Tahoma" w:cstheme="minorHAnsi"/>
          <w:bCs/>
          <w:color w:val="000000" w:themeColor="text1"/>
          <w:kern w:val="2"/>
          <w:sz w:val="24"/>
          <w:szCs w:val="24"/>
          <w:lang w:val="de-DE" w:eastAsia="zh-CN"/>
        </w:rPr>
        <w:t xml:space="preserve">Monika Trzcińska: kontakt za pośrednictwem Platformy Zakupowej Zamawiającego: </w:t>
      </w:r>
      <w:hyperlink r:id="rId8" w:history="1">
        <w:r w:rsidRPr="00913B7D">
          <w:rPr>
            <w:rFonts w:eastAsia="Tahoma" w:cstheme="minorHAnsi"/>
            <w:bCs/>
            <w:color w:val="000000" w:themeColor="text1"/>
            <w:kern w:val="2"/>
            <w:sz w:val="24"/>
            <w:szCs w:val="24"/>
            <w:u w:val="single"/>
            <w:lang w:val="de-DE" w:eastAsia="zh-CN"/>
          </w:rPr>
          <w:t>https://platformazakupowa.pl/pn/rckik_lublin</w:t>
        </w:r>
      </w:hyperlink>
    </w:p>
    <w:p w14:paraId="795450C7" w14:textId="77777777" w:rsidR="00934FC1" w:rsidRPr="00913B7D" w:rsidRDefault="00934FC1" w:rsidP="00913B7D">
      <w:pPr>
        <w:widowControl w:val="0"/>
        <w:suppressAutoHyphens/>
        <w:spacing w:after="0" w:line="360" w:lineRule="auto"/>
        <w:ind w:left="426"/>
        <w:rPr>
          <w:rFonts w:eastAsia="Times New Roman" w:cstheme="minorHAnsi"/>
          <w:b/>
          <w:color w:val="EE0000"/>
          <w:kern w:val="2"/>
          <w:sz w:val="24"/>
          <w:szCs w:val="24"/>
          <w:lang w:val="en-US" w:eastAsia="zh-CN"/>
        </w:rPr>
      </w:pPr>
    </w:p>
    <w:p w14:paraId="32ABE9B1" w14:textId="72139608" w:rsidR="00934FC1" w:rsidRPr="00913B7D"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TERMIN ZWIĄZANIA OFERTĄ</w:t>
      </w:r>
    </w:p>
    <w:p w14:paraId="54F84238" w14:textId="77777777" w:rsidR="00FC594C" w:rsidRPr="00987A06" w:rsidRDefault="00FC594C" w:rsidP="00913B7D">
      <w:pPr>
        <w:widowControl w:val="0"/>
        <w:tabs>
          <w:tab w:val="num" w:pos="0"/>
        </w:tabs>
        <w:suppressAutoHyphens/>
        <w:spacing w:after="0" w:line="360" w:lineRule="auto"/>
        <w:ind w:left="720"/>
        <w:jc w:val="both"/>
        <w:rPr>
          <w:rFonts w:eastAsia="Times New Roman" w:cstheme="minorHAnsi"/>
          <w:b/>
          <w:kern w:val="2"/>
          <w:sz w:val="24"/>
          <w:szCs w:val="24"/>
          <w:lang w:val="en-US" w:eastAsia="zh-CN"/>
        </w:rPr>
      </w:pPr>
    </w:p>
    <w:p w14:paraId="0830E779" w14:textId="18D07817" w:rsidR="00934FC1" w:rsidRPr="00987A06" w:rsidRDefault="00934FC1" w:rsidP="00913B7D">
      <w:pPr>
        <w:widowControl w:val="0"/>
        <w:numPr>
          <w:ilvl w:val="1"/>
          <w:numId w:val="3"/>
        </w:numPr>
        <w:tabs>
          <w:tab w:val="num" w:pos="284"/>
        </w:tabs>
        <w:suppressAutoHyphens/>
        <w:spacing w:after="0" w:line="360" w:lineRule="auto"/>
        <w:ind w:left="284" w:hanging="284"/>
        <w:jc w:val="both"/>
        <w:rPr>
          <w:rFonts w:eastAsia="Times New Roman" w:cstheme="minorHAnsi"/>
          <w:bCs/>
          <w:kern w:val="2"/>
          <w:sz w:val="24"/>
          <w:szCs w:val="24"/>
          <w:lang w:val="en-US" w:eastAsia="zh-CN"/>
        </w:rPr>
      </w:pPr>
      <w:r w:rsidRPr="00987A06">
        <w:rPr>
          <w:rFonts w:eastAsia="Times New Roman" w:cstheme="minorHAnsi"/>
          <w:bCs/>
          <w:kern w:val="2"/>
          <w:sz w:val="24"/>
          <w:szCs w:val="24"/>
          <w:lang w:val="en-US" w:eastAsia="zh-CN"/>
        </w:rPr>
        <w:t xml:space="preserve">Wykonawca jest związany ofertą od dnia upływu terminu składania ofert do dnia </w:t>
      </w:r>
      <w:r w:rsidR="00306B5C" w:rsidRPr="00987A06">
        <w:rPr>
          <w:rFonts w:eastAsia="Times New Roman" w:cstheme="minorHAnsi"/>
          <w:b/>
          <w:kern w:val="2"/>
          <w:sz w:val="24"/>
          <w:szCs w:val="24"/>
          <w:lang w:val="en-US" w:eastAsia="zh-CN"/>
        </w:rPr>
        <w:t xml:space="preserve"> </w:t>
      </w:r>
      <w:r w:rsidR="00726A38" w:rsidRPr="00987A06">
        <w:rPr>
          <w:rFonts w:eastAsia="Times New Roman" w:cstheme="minorHAnsi"/>
          <w:b/>
          <w:kern w:val="2"/>
          <w:sz w:val="24"/>
          <w:szCs w:val="24"/>
          <w:lang w:val="en-US" w:eastAsia="zh-CN"/>
        </w:rPr>
        <w:t xml:space="preserve">                                                         </w:t>
      </w:r>
      <w:r w:rsidR="00420FEE" w:rsidRPr="00987A06">
        <w:rPr>
          <w:rFonts w:eastAsia="Times New Roman" w:cstheme="minorHAnsi"/>
          <w:b/>
          <w:kern w:val="2"/>
          <w:sz w:val="24"/>
          <w:szCs w:val="24"/>
          <w:lang w:val="en-US" w:eastAsia="zh-CN"/>
        </w:rPr>
        <w:t>2</w:t>
      </w:r>
      <w:r w:rsidR="00CC2F42">
        <w:rPr>
          <w:rFonts w:eastAsia="Times New Roman" w:cstheme="minorHAnsi"/>
          <w:b/>
          <w:kern w:val="2"/>
          <w:sz w:val="24"/>
          <w:szCs w:val="24"/>
          <w:lang w:val="en-US" w:eastAsia="zh-CN"/>
        </w:rPr>
        <w:t xml:space="preserve"> czerwca</w:t>
      </w:r>
      <w:r w:rsidR="00987A06" w:rsidRPr="00987A06">
        <w:rPr>
          <w:rFonts w:eastAsia="Times New Roman" w:cstheme="minorHAnsi"/>
          <w:b/>
          <w:kern w:val="2"/>
          <w:sz w:val="24"/>
          <w:szCs w:val="24"/>
          <w:lang w:val="en-US" w:eastAsia="zh-CN"/>
        </w:rPr>
        <w:t xml:space="preserve"> </w:t>
      </w:r>
      <w:r w:rsidRPr="00987A06">
        <w:rPr>
          <w:rFonts w:eastAsia="Times New Roman" w:cstheme="minorHAnsi"/>
          <w:b/>
          <w:kern w:val="2"/>
          <w:sz w:val="24"/>
          <w:szCs w:val="24"/>
          <w:lang w:val="en-US" w:eastAsia="zh-CN"/>
        </w:rPr>
        <w:t>202</w:t>
      </w:r>
      <w:r w:rsidR="00987A06" w:rsidRPr="00987A06">
        <w:rPr>
          <w:rFonts w:eastAsia="Times New Roman" w:cstheme="minorHAnsi"/>
          <w:b/>
          <w:kern w:val="2"/>
          <w:sz w:val="24"/>
          <w:szCs w:val="24"/>
          <w:lang w:val="en-US" w:eastAsia="zh-CN"/>
        </w:rPr>
        <w:t>6</w:t>
      </w:r>
      <w:r w:rsidRPr="00987A06">
        <w:rPr>
          <w:rFonts w:eastAsia="Times New Roman" w:cstheme="minorHAnsi"/>
          <w:bCs/>
          <w:kern w:val="2"/>
          <w:sz w:val="24"/>
          <w:szCs w:val="24"/>
          <w:lang w:val="en-US" w:eastAsia="zh-CN"/>
        </w:rPr>
        <w:t xml:space="preserve"> </w:t>
      </w:r>
      <w:r w:rsidRPr="00CC2F42">
        <w:rPr>
          <w:rFonts w:eastAsia="Times New Roman" w:cstheme="minorHAnsi"/>
          <w:b/>
          <w:kern w:val="2"/>
          <w:sz w:val="24"/>
          <w:szCs w:val="24"/>
          <w:lang w:val="en-US" w:eastAsia="zh-CN"/>
        </w:rPr>
        <w:t xml:space="preserve">roku </w:t>
      </w:r>
      <w:r w:rsidR="00E94A88" w:rsidRPr="00CC2F42">
        <w:rPr>
          <w:rFonts w:eastAsia="Times New Roman" w:cstheme="minorHAnsi"/>
          <w:b/>
          <w:kern w:val="2"/>
          <w:sz w:val="24"/>
          <w:szCs w:val="24"/>
          <w:lang w:val="en-US" w:eastAsia="zh-CN"/>
        </w:rPr>
        <w:t>.</w:t>
      </w:r>
    </w:p>
    <w:p w14:paraId="572CBAF6" w14:textId="77777777" w:rsidR="00934FC1" w:rsidRPr="00913B7D" w:rsidRDefault="00934FC1" w:rsidP="00913B7D">
      <w:pPr>
        <w:widowControl w:val="0"/>
        <w:numPr>
          <w:ilvl w:val="1"/>
          <w:numId w:val="3"/>
        </w:numPr>
        <w:tabs>
          <w:tab w:val="num" w:pos="284"/>
        </w:tabs>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W przypadku gdy wybór najkorzystniejszej oferty nie nastapi przed upływem terminu związania ofertą określonego w SWZ, Zamawiający przed upływem terminu związania ofertą zwraca się jednokrotnie do Wykonawców o wyrażenie zgody na przedłużenie tego terminu o wskazywany przez niego okres, nie dłuższy niż 30 dni.</w:t>
      </w:r>
    </w:p>
    <w:p w14:paraId="6A0D5D6F" w14:textId="7D1FAA55" w:rsidR="00934FC1" w:rsidRPr="00913B7D" w:rsidRDefault="00934FC1" w:rsidP="00913B7D">
      <w:pPr>
        <w:widowControl w:val="0"/>
        <w:numPr>
          <w:ilvl w:val="1"/>
          <w:numId w:val="3"/>
        </w:numPr>
        <w:tabs>
          <w:tab w:val="num" w:pos="284"/>
        </w:tabs>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Przedłużenie terminu związania ofertą o którym mowa w ust. 2 powyżej, wymaga złożenia przez Wykonawcę pisemnego (</w:t>
      </w:r>
      <w:r w:rsidRPr="00913B7D">
        <w:rPr>
          <w:rFonts w:eastAsia="Times New Roman" w:cstheme="minorHAnsi"/>
          <w:bCs/>
          <w:color w:val="000000" w:themeColor="text1"/>
          <w:kern w:val="2"/>
          <w:sz w:val="24"/>
          <w:szCs w:val="24"/>
          <w:lang w:eastAsia="zh-CN"/>
        </w:rPr>
        <w:t>t. j. wyrażonego przy użyciu wyrazów, cyfr lub innych znaków pisarskich, które można odczytać  i powielić)</w:t>
      </w:r>
      <w:r w:rsidRPr="00913B7D">
        <w:rPr>
          <w:rFonts w:eastAsia="Times New Roman" w:cstheme="minorHAnsi"/>
          <w:bCs/>
          <w:color w:val="000000" w:themeColor="text1"/>
          <w:kern w:val="2"/>
          <w:sz w:val="24"/>
          <w:szCs w:val="24"/>
          <w:lang w:val="en-US" w:eastAsia="zh-CN"/>
        </w:rPr>
        <w:t xml:space="preserve"> oświadczenia o wyrażeniu zgody na przedłużenie terminu związania ofertą.</w:t>
      </w:r>
    </w:p>
    <w:p w14:paraId="0B72C1B2" w14:textId="77777777" w:rsidR="00D91084" w:rsidRPr="00913B7D" w:rsidRDefault="00D91084"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p>
    <w:p w14:paraId="5F1DD6F7" w14:textId="746FB18E" w:rsidR="00934FC1" w:rsidRPr="00913B7D"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 xml:space="preserve">OPIS SPOSOBU PRZYGOTOWANIA OFERTY </w:t>
      </w:r>
    </w:p>
    <w:p w14:paraId="1ECF3556" w14:textId="77777777" w:rsidR="0035571E" w:rsidRPr="00913B7D" w:rsidRDefault="0035571E"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04041DE1" w14:textId="64743200" w:rsidR="0035571E" w:rsidRPr="00913B7D" w:rsidRDefault="0035571E"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Oferta musi być sporządzona w języku polskim, w postaci elektronicznej i opatrzona kwalifikowanym podpisem elektronicznym, podpisem zaufanym lub podpisem osobistym.</w:t>
      </w:r>
    </w:p>
    <w:p w14:paraId="2CFB041A" w14:textId="77777777" w:rsidR="0035571E" w:rsidRPr="00913B7D" w:rsidRDefault="0035571E"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Do przygotowania oferty należy wykorzystać Formularz ofertowy, którego wzór stanowi Załącznik    nr 2 do SWZ.</w:t>
      </w:r>
    </w:p>
    <w:p w14:paraId="34D9183C" w14:textId="77777777" w:rsidR="0035571E" w:rsidRPr="00913B7D" w:rsidRDefault="0035571E" w:rsidP="00913B7D">
      <w:pPr>
        <w:numPr>
          <w:ilvl w:val="0"/>
          <w:numId w:val="10"/>
        </w:numPr>
        <w:tabs>
          <w:tab w:val="left" w:pos="284"/>
        </w:tab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Do oferty należy dołączyć:</w:t>
      </w:r>
    </w:p>
    <w:p w14:paraId="078397E2" w14:textId="77777777" w:rsidR="0035571E" w:rsidRPr="00913B7D" w:rsidRDefault="0035571E">
      <w:pPr>
        <w:widowControl w:val="0"/>
        <w:numPr>
          <w:ilvl w:val="0"/>
          <w:numId w:val="45"/>
        </w:numPr>
        <w:tabs>
          <w:tab w:val="left" w:pos="284"/>
        </w:tabs>
        <w:suppressAutoHyphens/>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Pełnomocnictwo upoważniające do złożenia oferty, o ile ofertę składa pełnomocnik;</w:t>
      </w:r>
    </w:p>
    <w:p w14:paraId="5E6663A9" w14:textId="77777777" w:rsidR="0035571E" w:rsidRPr="00913B7D" w:rsidRDefault="0035571E">
      <w:pPr>
        <w:widowControl w:val="0"/>
        <w:numPr>
          <w:ilvl w:val="0"/>
          <w:numId w:val="45"/>
        </w:numPr>
        <w:tabs>
          <w:tab w:val="left" w:pos="284"/>
        </w:tabs>
        <w:suppressAutoHyphens/>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190A2AD4" w14:textId="3074BA03" w:rsidR="0035571E" w:rsidRPr="00913B7D" w:rsidRDefault="0035571E">
      <w:pPr>
        <w:widowControl w:val="0"/>
        <w:numPr>
          <w:ilvl w:val="0"/>
          <w:numId w:val="45"/>
        </w:numPr>
        <w:tabs>
          <w:tab w:val="left" w:pos="284"/>
        </w:tabs>
        <w:suppressAutoHyphens/>
        <w:spacing w:after="0" w:line="360" w:lineRule="auto"/>
        <w:jc w:val="both"/>
        <w:rPr>
          <w:rFonts w:eastAsia="Times New Roman" w:cstheme="minorHAnsi"/>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 xml:space="preserve">Oświadczenie Wykonawcy o niepodleganiu wykluczeniu i spełnianiu warunków w postępowaniu. </w:t>
      </w:r>
      <w:r w:rsidRPr="00913B7D">
        <w:rPr>
          <w:rFonts w:eastAsia="Times New Roman" w:cstheme="minorHAnsi"/>
          <w:color w:val="000000" w:themeColor="text1"/>
          <w:kern w:val="2"/>
          <w:sz w:val="24"/>
          <w:szCs w:val="24"/>
          <w:lang w:eastAsia="zh-CN"/>
        </w:rPr>
        <w:t xml:space="preserve">Wzór oświadczenia o niepodleganiu wykluczeniu i o spełnianiu warunków udziału w postępowaniu </w:t>
      </w:r>
      <w:r w:rsidRPr="00913B7D">
        <w:rPr>
          <w:rFonts w:eastAsia="Times New Roman" w:cstheme="minorHAnsi"/>
          <w:bCs/>
          <w:color w:val="000000" w:themeColor="text1"/>
          <w:kern w:val="2"/>
          <w:sz w:val="24"/>
          <w:szCs w:val="24"/>
          <w:lang w:eastAsia="zh-CN"/>
        </w:rPr>
        <w:t xml:space="preserve">stanowi Załącznik nr 4 do SWZ. </w:t>
      </w:r>
    </w:p>
    <w:p w14:paraId="3619D817" w14:textId="0910D9FD" w:rsidR="0035571E" w:rsidRPr="00913B7D" w:rsidRDefault="0035571E">
      <w:pPr>
        <w:widowControl w:val="0"/>
        <w:numPr>
          <w:ilvl w:val="0"/>
          <w:numId w:val="45"/>
        </w:numPr>
        <w:suppressAutoHyphens/>
        <w:spacing w:after="0" w:line="360" w:lineRule="auto"/>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 xml:space="preserve">Oświadczenie Wykonawców wspólnie ubiegających się o udzielenie zamówienia </w:t>
      </w:r>
      <w:r w:rsidR="00492235" w:rsidRPr="00913B7D">
        <w:rPr>
          <w:rFonts w:eastAsia="Times New Roman" w:cstheme="minorHAnsi"/>
          <w:bCs/>
          <w:color w:val="000000" w:themeColor="text1"/>
          <w:kern w:val="2"/>
          <w:sz w:val="24"/>
          <w:szCs w:val="24"/>
          <w:lang w:eastAsia="zh-CN"/>
        </w:rPr>
        <w:t xml:space="preserve"> </w:t>
      </w:r>
      <w:r w:rsidRPr="00913B7D">
        <w:rPr>
          <w:rFonts w:eastAsia="Times New Roman" w:cstheme="minorHAnsi"/>
          <w:bCs/>
          <w:color w:val="000000" w:themeColor="text1"/>
          <w:kern w:val="2"/>
          <w:sz w:val="24"/>
          <w:szCs w:val="24"/>
          <w:lang w:eastAsia="zh-CN"/>
        </w:rPr>
        <w:t>z art. 117 ust. 4 ustawy Pzp (jeżeli dotyczy). Wzór oświadczenia Wykonawców wspólnie ubiegających się o udzielenie zamówienia z art. 117 ust. 4 ustawy Pzp.  Załącznik nr 6 do SWZ.</w:t>
      </w:r>
    </w:p>
    <w:p w14:paraId="1883B25D" w14:textId="77777777" w:rsidR="0035571E" w:rsidRPr="00913B7D" w:rsidRDefault="0035571E">
      <w:pPr>
        <w:widowControl w:val="0"/>
        <w:numPr>
          <w:ilvl w:val="0"/>
          <w:numId w:val="45"/>
        </w:numPr>
        <w:suppressAutoHyphens/>
        <w:spacing w:after="0" w:line="360" w:lineRule="auto"/>
        <w:jc w:val="both"/>
        <w:rPr>
          <w:rFonts w:eastAsia="Times New Roman" w:cstheme="minorHAnsi"/>
          <w:color w:val="000000" w:themeColor="text1"/>
          <w:kern w:val="2"/>
          <w:sz w:val="24"/>
          <w:szCs w:val="24"/>
          <w:lang w:eastAsia="zh-CN"/>
        </w:rPr>
      </w:pPr>
      <w:r w:rsidRPr="00913B7D">
        <w:rPr>
          <w:rFonts w:eastAsia="Times New Roman" w:cstheme="minorHAnsi"/>
          <w:color w:val="000000" w:themeColor="text1"/>
          <w:kern w:val="2"/>
          <w:sz w:val="24"/>
          <w:szCs w:val="24"/>
          <w:lang w:eastAsia="zh-CN"/>
        </w:rPr>
        <w:t xml:space="preserve">W przypadku polegania na zasobach innych podmiotów: </w:t>
      </w:r>
    </w:p>
    <w:p w14:paraId="0F5E629E" w14:textId="77777777" w:rsidR="0035571E" w:rsidRPr="00913B7D" w:rsidRDefault="0035571E" w:rsidP="00913B7D">
      <w:pPr>
        <w:pStyle w:val="Akapitzlist"/>
        <w:spacing w:line="360" w:lineRule="auto"/>
        <w:ind w:left="2160"/>
        <w:jc w:val="both"/>
        <w:rPr>
          <w:rFonts w:asciiTheme="minorHAnsi" w:hAnsiTheme="minorHAnsi" w:cstheme="minorHAnsi"/>
          <w:bCs w:val="0"/>
          <w:color w:val="000000" w:themeColor="text1"/>
          <w:sz w:val="24"/>
          <w:szCs w:val="24"/>
        </w:rPr>
      </w:pPr>
      <w:r w:rsidRPr="00913B7D">
        <w:rPr>
          <w:rFonts w:asciiTheme="minorHAnsi" w:hAnsiTheme="minorHAnsi" w:cstheme="minorHAnsi"/>
          <w:bCs w:val="0"/>
          <w:color w:val="000000" w:themeColor="text1"/>
          <w:sz w:val="24"/>
          <w:szCs w:val="24"/>
        </w:rPr>
        <w:t xml:space="preserve">- Oświadczenie, podmiotu udostępniającego zasoby potwierdzające brak podstaw wykluczenia tego podmiotu  oraz  odpowiednio spełnianie warunków udziału w postępowaniu w zakresie, w jakim Wykonawca powołuje się na jego zasoby </w:t>
      </w:r>
      <w:r w:rsidRPr="00913B7D">
        <w:rPr>
          <w:rFonts w:asciiTheme="minorHAnsi" w:hAnsiTheme="minorHAnsi" w:cstheme="minorHAnsi"/>
          <w:bCs w:val="0"/>
          <w:iCs/>
          <w:color w:val="000000" w:themeColor="text1"/>
          <w:sz w:val="24"/>
          <w:szCs w:val="24"/>
        </w:rPr>
        <w:t>;</w:t>
      </w:r>
      <w:r w:rsidRPr="00913B7D">
        <w:rPr>
          <w:rFonts w:asciiTheme="minorHAnsi" w:hAnsiTheme="minorHAnsi" w:cstheme="minorHAnsi"/>
          <w:bCs w:val="0"/>
          <w:color w:val="000000" w:themeColor="text1"/>
          <w:sz w:val="24"/>
          <w:szCs w:val="24"/>
        </w:rPr>
        <w:t xml:space="preserve"> (wg  Załącznika  Nr 5  do SWZ );</w:t>
      </w:r>
    </w:p>
    <w:p w14:paraId="32FA1028" w14:textId="77777777" w:rsidR="0035571E" w:rsidRPr="00913B7D" w:rsidRDefault="0035571E" w:rsidP="00913B7D">
      <w:pPr>
        <w:pStyle w:val="Akapitzlist"/>
        <w:spacing w:line="360" w:lineRule="auto"/>
        <w:ind w:left="2160"/>
        <w:jc w:val="both"/>
        <w:rPr>
          <w:rFonts w:asciiTheme="minorHAnsi" w:eastAsiaTheme="minorEastAsia" w:hAnsiTheme="minorHAnsi" w:cstheme="minorHAnsi"/>
          <w:bCs w:val="0"/>
          <w:iCs/>
          <w:color w:val="000000" w:themeColor="text1"/>
          <w:sz w:val="24"/>
          <w:szCs w:val="24"/>
          <w:lang w:eastAsia="pl-PL"/>
        </w:rPr>
      </w:pPr>
      <w:r w:rsidRPr="00913B7D">
        <w:rPr>
          <w:rFonts w:asciiTheme="minorHAnsi" w:eastAsiaTheme="minorEastAsia" w:hAnsiTheme="minorHAnsi" w:cstheme="minorHAnsi"/>
          <w:bCs w:val="0"/>
          <w:color w:val="000000" w:themeColor="text1"/>
          <w:sz w:val="24"/>
          <w:szCs w:val="24"/>
          <w:lang w:eastAsia="pl-PL"/>
        </w:rPr>
        <w:t>-Zobowiązanie podmiotu udostępniającego zasoby wg wytycznych wskazanych w Rozdz. XVIII pkt. 2 SWZ.</w:t>
      </w:r>
    </w:p>
    <w:p w14:paraId="3E4A9052" w14:textId="77777777" w:rsidR="0035571E" w:rsidRPr="00913B7D" w:rsidRDefault="0035571E">
      <w:pPr>
        <w:widowControl w:val="0"/>
        <w:numPr>
          <w:ilvl w:val="0"/>
          <w:numId w:val="45"/>
        </w:numPr>
        <w:suppressAutoHyphens/>
        <w:spacing w:after="0" w:line="360" w:lineRule="auto"/>
        <w:jc w:val="both"/>
        <w:rPr>
          <w:rFonts w:eastAsiaTheme="minorEastAsia" w:cstheme="minorHAnsi"/>
          <w:color w:val="000000" w:themeColor="text1"/>
          <w:sz w:val="24"/>
          <w:szCs w:val="24"/>
          <w:lang w:eastAsia="pl-PL"/>
        </w:rPr>
      </w:pPr>
      <w:r w:rsidRPr="00913B7D">
        <w:rPr>
          <w:rFonts w:eastAsiaTheme="minorEastAsia" w:cstheme="minorHAnsi"/>
          <w:color w:val="000000" w:themeColor="text1"/>
          <w:sz w:val="24"/>
          <w:szCs w:val="24"/>
          <w:lang w:eastAsia="pl-PL"/>
        </w:rPr>
        <w:t>W przypadku wspólnego ubiegania się o zamówienie przez wykonawców (m.in. konsorcja, spółki cywilne):</w:t>
      </w:r>
    </w:p>
    <w:p w14:paraId="4D8F5FB2" w14:textId="022788B2" w:rsidR="0035571E" w:rsidRPr="00913B7D" w:rsidRDefault="0035571E" w:rsidP="00913B7D">
      <w:pPr>
        <w:widowControl w:val="0"/>
        <w:suppressAutoHyphens/>
        <w:spacing w:after="0" w:line="360" w:lineRule="auto"/>
        <w:ind w:left="720"/>
        <w:jc w:val="both"/>
        <w:rPr>
          <w:rFonts w:eastAsiaTheme="minorEastAsia" w:cstheme="minorHAnsi"/>
          <w:color w:val="000000" w:themeColor="text1"/>
          <w:sz w:val="24"/>
          <w:szCs w:val="24"/>
          <w:lang w:eastAsia="pl-PL"/>
        </w:rPr>
      </w:pPr>
      <w:r w:rsidRPr="00913B7D">
        <w:rPr>
          <w:rFonts w:eastAsiaTheme="minorEastAsia" w:cstheme="minorHAnsi"/>
          <w:color w:val="000000" w:themeColor="text1"/>
          <w:sz w:val="24"/>
          <w:szCs w:val="24"/>
          <w:lang w:eastAsia="pl-PL"/>
        </w:rPr>
        <w:t>-oświadczenie o niepodleganiu wykluczeniu i spełnianiu warunków                                                                        w postępowaniu składa każdy z wykonawców (wg załącznika nr  4 do SWZ) Oświadczenia te potwierdzają brak podstaw wykluczenia oraz spełnianie warunków udziału w postępowaniu   w zakresie, w jakim każdy z wykonawców wykazuje spełnienie warunków udziału    w postępowaniu;</w:t>
      </w:r>
    </w:p>
    <w:p w14:paraId="10571B90" w14:textId="77777777" w:rsidR="0035571E" w:rsidRPr="00913B7D" w:rsidRDefault="0035571E" w:rsidP="00913B7D">
      <w:pPr>
        <w:widowControl w:val="0"/>
        <w:suppressAutoHyphens/>
        <w:spacing w:after="0" w:line="360" w:lineRule="auto"/>
        <w:ind w:left="720"/>
        <w:jc w:val="both"/>
        <w:rPr>
          <w:rFonts w:eastAsiaTheme="minorEastAsia" w:cstheme="minorHAnsi"/>
          <w:color w:val="000000" w:themeColor="text1"/>
          <w:sz w:val="24"/>
          <w:szCs w:val="24"/>
          <w:lang w:eastAsia="pl-PL"/>
        </w:rPr>
      </w:pPr>
      <w:r w:rsidRPr="00913B7D">
        <w:rPr>
          <w:rFonts w:cstheme="minorHAnsi"/>
          <w:color w:val="000000" w:themeColor="text1"/>
          <w:sz w:val="24"/>
          <w:szCs w:val="24"/>
        </w:rPr>
        <w:t>- oświadczenie podmiotów wspólnie ubiegających się o udzielenie zamówienia na podstawie art. 117 ust. 4 ustawy Pzp, z którego wynika, które usługi wykonają poszczególni wykonawcy (wg załącznika nr  6 do SWZ).</w:t>
      </w:r>
    </w:p>
    <w:p w14:paraId="58B7EFCF" w14:textId="77777777" w:rsidR="0035571E" w:rsidRDefault="0035571E"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eastAsia="zh-CN"/>
        </w:rPr>
      </w:pPr>
    </w:p>
    <w:p w14:paraId="4FF88979" w14:textId="77777777" w:rsidR="00CC2F42" w:rsidRDefault="00CC2F42"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eastAsia="zh-CN"/>
        </w:rPr>
      </w:pPr>
    </w:p>
    <w:p w14:paraId="0D5BBF42" w14:textId="77777777" w:rsidR="00CC2F42" w:rsidRDefault="00CC2F42"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eastAsia="zh-CN"/>
        </w:rPr>
      </w:pPr>
    </w:p>
    <w:p w14:paraId="081956AF" w14:textId="77777777" w:rsidR="00CC2F42" w:rsidRDefault="00CC2F42"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eastAsia="zh-CN"/>
        </w:rPr>
      </w:pPr>
    </w:p>
    <w:p w14:paraId="7C2D6796" w14:textId="77777777" w:rsidR="00CC2F42" w:rsidRPr="00913B7D" w:rsidRDefault="00CC2F42" w:rsidP="00913B7D">
      <w:pPr>
        <w:widowControl w:val="0"/>
        <w:tabs>
          <w:tab w:val="left" w:pos="284"/>
        </w:tabs>
        <w:suppressAutoHyphens/>
        <w:spacing w:after="0" w:line="360" w:lineRule="auto"/>
        <w:jc w:val="both"/>
        <w:rPr>
          <w:rFonts w:eastAsia="Times New Roman" w:cstheme="minorHAnsi"/>
          <w:b/>
          <w:color w:val="000000" w:themeColor="text1"/>
          <w:kern w:val="2"/>
          <w:sz w:val="24"/>
          <w:szCs w:val="24"/>
          <w:lang w:eastAsia="zh-CN"/>
        </w:rPr>
      </w:pPr>
    </w:p>
    <w:p w14:paraId="2377B423" w14:textId="77777777" w:rsidR="0035571E" w:rsidRPr="00913B7D" w:rsidRDefault="0035571E" w:rsidP="00913B7D">
      <w:pPr>
        <w:tabs>
          <w:tab w:val="left" w:pos="0"/>
        </w:tabs>
        <w:spacing w:after="0" w:line="360" w:lineRule="auto"/>
        <w:jc w:val="center"/>
        <w:rPr>
          <w:rFonts w:eastAsia="Times New Roman" w:cstheme="minorHAnsi"/>
          <w:b/>
          <w:bCs/>
          <w:i/>
          <w:color w:val="000000" w:themeColor="text1"/>
          <w:kern w:val="2"/>
          <w:sz w:val="24"/>
          <w:szCs w:val="24"/>
          <w:u w:val="single"/>
          <w:lang w:eastAsia="zh-CN"/>
        </w:rPr>
      </w:pPr>
      <w:r w:rsidRPr="00913B7D">
        <w:rPr>
          <w:rFonts w:eastAsia="Times New Roman" w:cstheme="minorHAnsi"/>
          <w:b/>
          <w:bCs/>
          <w:i/>
          <w:color w:val="000000" w:themeColor="text1"/>
          <w:kern w:val="2"/>
          <w:sz w:val="24"/>
          <w:szCs w:val="24"/>
          <w:u w:val="single"/>
          <w:lang w:eastAsia="zh-CN"/>
        </w:rPr>
        <w:t xml:space="preserve">UWAGA: Szczegółowy regulamin oraz instrukcje korzystania z Platformy Zakupowej znajdują się na stronie: </w:t>
      </w:r>
      <w:hyperlink r:id="rId9" w:history="1">
        <w:r w:rsidRPr="00913B7D">
          <w:rPr>
            <w:rStyle w:val="Hipercze"/>
            <w:rFonts w:eastAsia="Times New Roman" w:cstheme="minorHAnsi"/>
            <w:b/>
            <w:bCs/>
            <w:i/>
            <w:color w:val="000000" w:themeColor="text1"/>
            <w:kern w:val="2"/>
            <w:sz w:val="24"/>
            <w:szCs w:val="24"/>
            <w:lang w:eastAsia="zh-CN"/>
          </w:rPr>
          <w:t>https://platformazakupowa.pl/strona/45-instrukcje</w:t>
        </w:r>
      </w:hyperlink>
    </w:p>
    <w:p w14:paraId="4BBF7324" w14:textId="0AB1131C" w:rsidR="001B6D68" w:rsidRPr="00913B7D" w:rsidRDefault="001B6D68" w:rsidP="00D97435">
      <w:pPr>
        <w:widowControl w:val="0"/>
        <w:suppressAutoHyphens/>
        <w:spacing w:after="0" w:line="360" w:lineRule="auto"/>
        <w:jc w:val="both"/>
        <w:rPr>
          <w:rFonts w:eastAsia="Times New Roman" w:cstheme="minorHAnsi"/>
          <w:bCs/>
          <w:color w:val="000000" w:themeColor="text1"/>
          <w:kern w:val="2"/>
          <w:sz w:val="24"/>
          <w:szCs w:val="24"/>
          <w:lang w:eastAsia="zh-CN"/>
        </w:rPr>
      </w:pPr>
    </w:p>
    <w:p w14:paraId="3138C537" w14:textId="4CA450F8" w:rsidR="004434BE" w:rsidRPr="00913B7D" w:rsidRDefault="00135029" w:rsidP="00913B7D">
      <w:pPr>
        <w:widowControl w:val="0"/>
        <w:numPr>
          <w:ilvl w:val="0"/>
          <w:numId w:val="10"/>
        </w:numPr>
        <w:tabs>
          <w:tab w:val="left" w:pos="284"/>
        </w:tabs>
        <w:suppressAutoHyphens/>
        <w:spacing w:after="0" w:line="360" w:lineRule="auto"/>
        <w:ind w:left="284" w:hanging="284"/>
        <w:jc w:val="both"/>
        <w:rPr>
          <w:rFonts w:eastAsia="Times New Roman" w:cstheme="minorHAnsi"/>
          <w:b/>
          <w:color w:val="000000" w:themeColor="text1"/>
          <w:kern w:val="2"/>
          <w:sz w:val="24"/>
          <w:szCs w:val="24"/>
          <w:lang w:eastAsia="zh-CN"/>
        </w:rPr>
      </w:pPr>
      <w:r w:rsidRPr="00913B7D">
        <w:rPr>
          <w:rFonts w:eastAsia="Times New Roman" w:cstheme="minorHAnsi"/>
          <w:b/>
          <w:color w:val="000000" w:themeColor="text1"/>
          <w:kern w:val="2"/>
          <w:sz w:val="24"/>
          <w:szCs w:val="24"/>
          <w:lang w:eastAsia="zh-CN"/>
        </w:rPr>
        <w:t>Do oferty należy dołączyć ponadto n</w:t>
      </w:r>
      <w:r w:rsidR="001B6D68" w:rsidRPr="00913B7D">
        <w:rPr>
          <w:rFonts w:eastAsia="Times New Roman" w:cstheme="minorHAnsi"/>
          <w:b/>
          <w:color w:val="000000" w:themeColor="text1"/>
          <w:kern w:val="2"/>
          <w:sz w:val="24"/>
          <w:szCs w:val="24"/>
          <w:lang w:eastAsia="zh-CN"/>
        </w:rPr>
        <w:t>astępujące przedmiotowe środki dowodowe:</w:t>
      </w:r>
    </w:p>
    <w:p w14:paraId="56C32610" w14:textId="77777777" w:rsidR="003E0751" w:rsidRPr="00913B7D" w:rsidRDefault="003E0751" w:rsidP="00913B7D">
      <w:pPr>
        <w:widowControl w:val="0"/>
        <w:tabs>
          <w:tab w:val="left" w:pos="284"/>
        </w:tabs>
        <w:suppressAutoHyphens/>
        <w:spacing w:after="0" w:line="360" w:lineRule="auto"/>
        <w:ind w:left="284"/>
        <w:jc w:val="both"/>
        <w:rPr>
          <w:rFonts w:eastAsia="Times New Roman" w:cstheme="minorHAnsi"/>
          <w:b/>
          <w:color w:val="000000" w:themeColor="text1"/>
          <w:kern w:val="2"/>
          <w:sz w:val="24"/>
          <w:szCs w:val="24"/>
          <w:lang w:eastAsia="zh-CN"/>
        </w:rPr>
      </w:pPr>
    </w:p>
    <w:p w14:paraId="4C57390D" w14:textId="3EE3E1F1" w:rsidR="00913B7D" w:rsidRPr="00913B7D" w:rsidRDefault="00913B7D">
      <w:pPr>
        <w:numPr>
          <w:ilvl w:val="0"/>
          <w:numId w:val="51"/>
        </w:numPr>
        <w:spacing w:line="360" w:lineRule="auto"/>
        <w:contextualSpacing/>
        <w:rPr>
          <w:rFonts w:cstheme="minorHAnsi"/>
          <w:sz w:val="24"/>
          <w:szCs w:val="24"/>
        </w:rPr>
      </w:pPr>
      <w:r w:rsidRPr="00913B7D">
        <w:rPr>
          <w:rFonts w:cstheme="minorHAnsi"/>
          <w:sz w:val="24"/>
          <w:szCs w:val="24"/>
        </w:rPr>
        <w:t xml:space="preserve">Dokument potwierdzający, że oferowane wyroby medyczne zostały zgłoszone do Rejestru Produktów Leczniczych, Wyrobów Medycznych i Produktów Biobójczych, podmiotu odpowiedzialnego za ich wprowadzenie do obrotu i używania zgodnie z ustawą o wyrobach medycznych z dnia 07.04.2022 r. - (jeżeli dotyczy). W przypadku dokumentu w języku obcym do oferty należy dołączyć jego tłumaczenie na język polski. </w:t>
      </w:r>
    </w:p>
    <w:p w14:paraId="49348B4D" w14:textId="77777777" w:rsidR="00913B7D" w:rsidRPr="00913B7D" w:rsidRDefault="00913B7D">
      <w:pPr>
        <w:numPr>
          <w:ilvl w:val="0"/>
          <w:numId w:val="51"/>
        </w:numPr>
        <w:tabs>
          <w:tab w:val="left" w:pos="426"/>
        </w:tabs>
        <w:autoSpaceDE w:val="0"/>
        <w:autoSpaceDN w:val="0"/>
        <w:adjustRightInd w:val="0"/>
        <w:spacing w:line="360" w:lineRule="auto"/>
        <w:contextualSpacing/>
        <w:jc w:val="both"/>
        <w:rPr>
          <w:rFonts w:cstheme="minorHAnsi"/>
          <w:sz w:val="24"/>
          <w:szCs w:val="24"/>
        </w:rPr>
      </w:pPr>
      <w:r w:rsidRPr="00913B7D">
        <w:rPr>
          <w:rFonts w:cstheme="minorHAnsi"/>
          <w:sz w:val="24"/>
          <w:szCs w:val="24"/>
        </w:rPr>
        <w:t>Aktualne deklaracje zgodności,</w:t>
      </w:r>
    </w:p>
    <w:p w14:paraId="7FD0F22B" w14:textId="77777777" w:rsidR="00913B7D" w:rsidRPr="00913B7D" w:rsidRDefault="00913B7D">
      <w:pPr>
        <w:numPr>
          <w:ilvl w:val="0"/>
          <w:numId w:val="51"/>
        </w:numPr>
        <w:spacing w:line="360" w:lineRule="auto"/>
        <w:contextualSpacing/>
        <w:rPr>
          <w:rFonts w:cstheme="minorHAnsi"/>
          <w:sz w:val="24"/>
          <w:szCs w:val="24"/>
        </w:rPr>
      </w:pPr>
      <w:r w:rsidRPr="00913B7D">
        <w:rPr>
          <w:rFonts w:cstheme="minorHAnsi"/>
          <w:sz w:val="24"/>
          <w:szCs w:val="24"/>
        </w:rPr>
        <w:t xml:space="preserve">Specyfikacje techniczne/ulotki informacyjne oferowanych produktów. </w:t>
      </w:r>
    </w:p>
    <w:p w14:paraId="0DE75CBA" w14:textId="77777777" w:rsidR="00913B7D" w:rsidRDefault="00913B7D">
      <w:pPr>
        <w:numPr>
          <w:ilvl w:val="0"/>
          <w:numId w:val="51"/>
        </w:numPr>
        <w:spacing w:line="360" w:lineRule="auto"/>
        <w:contextualSpacing/>
        <w:rPr>
          <w:rFonts w:cstheme="minorHAnsi"/>
          <w:sz w:val="24"/>
          <w:szCs w:val="24"/>
        </w:rPr>
      </w:pPr>
      <w:r w:rsidRPr="00913B7D">
        <w:rPr>
          <w:rFonts w:cstheme="minorHAnsi"/>
          <w:sz w:val="24"/>
          <w:szCs w:val="24"/>
        </w:rPr>
        <w:t xml:space="preserve">Szczegółowe instrukcje dotyczące: pobierania krwi, postępowania z probówkami po pobraniu krwi, podczas transportu i przechowywania, parametrów wirowania ( czas po pobraniu, czas wirowania, temperatura wirowania, RCF lub </w:t>
      </w:r>
      <w:r w:rsidRPr="00913B7D">
        <w:rPr>
          <w:rFonts w:cstheme="minorHAnsi"/>
          <w:i/>
          <w:iCs/>
          <w:sz w:val="24"/>
          <w:szCs w:val="24"/>
        </w:rPr>
        <w:t>g</w:t>
      </w:r>
      <w:r w:rsidRPr="00913B7D">
        <w:rPr>
          <w:rFonts w:cstheme="minorHAnsi"/>
          <w:sz w:val="24"/>
          <w:szCs w:val="24"/>
        </w:rPr>
        <w:t xml:space="preserve">). </w:t>
      </w:r>
    </w:p>
    <w:p w14:paraId="74C6F19C" w14:textId="0DD2F652" w:rsidR="00971F1F" w:rsidRPr="00971F1F" w:rsidRDefault="00971F1F">
      <w:pPr>
        <w:numPr>
          <w:ilvl w:val="0"/>
          <w:numId w:val="51"/>
        </w:numPr>
        <w:spacing w:line="360" w:lineRule="auto"/>
        <w:contextualSpacing/>
        <w:rPr>
          <w:rFonts w:cstheme="minorHAnsi"/>
          <w:sz w:val="24"/>
          <w:szCs w:val="24"/>
        </w:rPr>
      </w:pPr>
      <w:r w:rsidRPr="00D76F79">
        <w:rPr>
          <w:sz w:val="24"/>
          <w:szCs w:val="24"/>
        </w:rPr>
        <w:t>Dokument producenta w postaci raportu z badań lub dokumentacji technicznej, potwierdzający zachowanie stabilności materiału genetycznego wirusów w pobranej próbce przez okres minimum 5 dni (dokument musi zawierać dane potwierdzające zachowanie</w:t>
      </w:r>
      <w:r w:rsidRPr="00971F1F">
        <w:rPr>
          <w:sz w:val="24"/>
          <w:szCs w:val="24"/>
        </w:rPr>
        <w:t xml:space="preserve"> parametrów jakościowych materiału), lub opinię Instytutu Hematologii i Transfuzjologii w Warszawie</w:t>
      </w:r>
      <w:r w:rsidR="00D76F79" w:rsidRPr="00D76F79">
        <w:rPr>
          <w:sz w:val="24"/>
          <w:szCs w:val="24"/>
        </w:rPr>
        <w:t xml:space="preserve"> </w:t>
      </w:r>
      <w:r w:rsidR="00D76F79" w:rsidRPr="00D76F79">
        <w:rPr>
          <w:sz w:val="24"/>
          <w:szCs w:val="24"/>
        </w:rPr>
        <w:t>potwierdzającą powyższy parametr</w:t>
      </w:r>
      <w:r w:rsidR="00D76F79">
        <w:rPr>
          <w:sz w:val="24"/>
          <w:szCs w:val="24"/>
        </w:rPr>
        <w:t>.</w:t>
      </w:r>
    </w:p>
    <w:p w14:paraId="452D03D0" w14:textId="36D8AB84" w:rsidR="00934FC1" w:rsidRPr="00913B7D" w:rsidRDefault="00934FC1"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Oferta oraz oświadczenie o niepodleganiu wykluczeniu muszą być złożone w oryginale.</w:t>
      </w:r>
    </w:p>
    <w:p w14:paraId="6AF811FC" w14:textId="208C7859" w:rsidR="00934FC1" w:rsidRPr="00913B7D" w:rsidRDefault="00934FC1"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 xml:space="preserve">Pełnomocnictwo do złożenia oferty musi być złożone w oryginale w takiej samej formie, jak składana oferta (tj. w formie elektronicznej lub postaci elektronicznej opatrzonej podpisem zaufanym lub podpisem osobistym).Dopuszcza się także złożenie elektronicznej kopii pełnomocnictwa sporządzonego uprzednio w formie pisemnej, (w formie elektronicznego poświadczenia sporządzonego stosownie do art. </w:t>
      </w:r>
      <w:r w:rsidRPr="00913B7D">
        <w:rPr>
          <w:rFonts w:eastAsia="Times New Roman" w:cstheme="minorHAnsi"/>
          <w:bCs/>
          <w:color w:val="000000" w:themeColor="text1"/>
          <w:kern w:val="2"/>
          <w:sz w:val="24"/>
          <w:szCs w:val="24"/>
          <w:lang w:eastAsia="zh-CN"/>
        </w:rPr>
        <w:lastRenderedPageBreak/>
        <w:t>97 § 2 ustawy z dnia 14 lutego 1991 r. Prawo o notariacie, które to poświadczenie notariusz opatruje kwalifikowanym podpisem elektronicznym, bądź też poprzez opatrzenie skanu pełnomocnictwa sporządzonego uprzednio</w:t>
      </w:r>
      <w:r w:rsidR="00380E9C" w:rsidRPr="00913B7D">
        <w:rPr>
          <w:rFonts w:eastAsia="Times New Roman" w:cstheme="minorHAnsi"/>
          <w:bCs/>
          <w:color w:val="000000" w:themeColor="text1"/>
          <w:kern w:val="2"/>
          <w:sz w:val="24"/>
          <w:szCs w:val="24"/>
          <w:lang w:eastAsia="zh-CN"/>
        </w:rPr>
        <w:t xml:space="preserve"> </w:t>
      </w:r>
      <w:r w:rsidRPr="00913B7D">
        <w:rPr>
          <w:rFonts w:eastAsia="Times New Roman" w:cstheme="minorHAnsi"/>
          <w:bCs/>
          <w:color w:val="000000" w:themeColor="text1"/>
          <w:kern w:val="2"/>
          <w:sz w:val="24"/>
          <w:szCs w:val="24"/>
          <w:lang w:eastAsia="zh-CN"/>
        </w:rPr>
        <w:t>w formie pisemnej kwalifikowanym podpisem, podpisem zaufanym lub podpisem osobistym mocodawcy). Elektroniczna kopia pełnomocnictwa nie może być uwierzytelniona przez upełnomocnionego.</w:t>
      </w:r>
    </w:p>
    <w:p w14:paraId="49D6DF11" w14:textId="524A2E0B" w:rsidR="00934FC1" w:rsidRDefault="00934FC1"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lang w:eastAsia="zh-CN"/>
        </w:rPr>
        <w:t>Wszelkie informacje stanowiące tajemnicę przedsiębiorstwa w rozumieniu ustawy z dnia   16 kwietnia 1993 r. o zwalczaniu nieuczciwej konkurencji</w:t>
      </w:r>
      <w:r w:rsidR="00135029" w:rsidRPr="00913B7D">
        <w:rPr>
          <w:rFonts w:eastAsia="Times New Roman" w:cstheme="minorHAnsi"/>
          <w:bCs/>
          <w:color w:val="000000" w:themeColor="text1"/>
          <w:kern w:val="2"/>
          <w:sz w:val="24"/>
          <w:szCs w:val="24"/>
          <w:lang w:eastAsia="zh-CN"/>
        </w:rPr>
        <w:t xml:space="preserve">, </w:t>
      </w:r>
      <w:r w:rsidRPr="00913B7D">
        <w:rPr>
          <w:rFonts w:eastAsia="Times New Roman" w:cstheme="minorHAnsi"/>
          <w:bCs/>
          <w:color w:val="000000" w:themeColor="text1"/>
          <w:kern w:val="2"/>
          <w:sz w:val="24"/>
          <w:szCs w:val="24"/>
          <w:lang w:eastAsia="zh-CN"/>
        </w:rPr>
        <w:t xml:space="preserve">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w:t>
      </w:r>
      <w:r w:rsidR="00387B2D" w:rsidRPr="00913B7D">
        <w:rPr>
          <w:rFonts w:eastAsia="Times New Roman" w:cstheme="minorHAnsi"/>
          <w:bCs/>
          <w:color w:val="000000" w:themeColor="text1"/>
          <w:kern w:val="2"/>
          <w:sz w:val="24"/>
          <w:szCs w:val="24"/>
          <w:lang w:eastAsia="zh-CN"/>
        </w:rPr>
        <w:t xml:space="preserve">   </w:t>
      </w:r>
      <w:r w:rsidRPr="00913B7D">
        <w:rPr>
          <w:rFonts w:eastAsia="Times New Roman" w:cstheme="minorHAnsi"/>
          <w:bCs/>
          <w:color w:val="000000" w:themeColor="text1"/>
          <w:kern w:val="2"/>
          <w:sz w:val="24"/>
          <w:szCs w:val="24"/>
          <w:lang w:eastAsia="zh-CN"/>
        </w:rPr>
        <w:t xml:space="preserve">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w:t>
      </w:r>
    </w:p>
    <w:p w14:paraId="44BA2241" w14:textId="2C5DA5F2" w:rsidR="00AA2C56" w:rsidRPr="00913B7D" w:rsidRDefault="00AA2C56" w:rsidP="00913B7D">
      <w:pPr>
        <w:widowControl w:val="0"/>
        <w:numPr>
          <w:ilvl w:val="0"/>
          <w:numId w:val="10"/>
        </w:numPr>
        <w:tabs>
          <w:tab w:val="left" w:pos="284"/>
        </w:tabs>
        <w:suppressAutoHyphens/>
        <w:spacing w:after="0" w:line="360" w:lineRule="auto"/>
        <w:ind w:left="284" w:hanging="284"/>
        <w:jc w:val="both"/>
        <w:rPr>
          <w:rFonts w:eastAsia="Times New Roman" w:cstheme="minorHAnsi"/>
          <w:bCs/>
          <w:color w:val="000000" w:themeColor="text1"/>
          <w:kern w:val="2"/>
          <w:sz w:val="24"/>
          <w:szCs w:val="24"/>
          <w:lang w:eastAsia="zh-CN"/>
        </w:rPr>
      </w:pPr>
      <w:r w:rsidRPr="00CB2BE0">
        <w:rPr>
          <w:rFonts w:eastAsia="Times New Roman" w:cstheme="minorHAnsi"/>
          <w:bCs/>
          <w:kern w:val="2"/>
          <w:lang w:eastAsia="zh-CN"/>
        </w:rPr>
        <w:t>Jeżeli Wykonawca nie złożył przedmiotowych środków dowodowych lub złożone przedmiotowe środki dowodowe są niekompletne, Zamawiający wezwie do ich złożenia lub uzupełnienia  w wyznaczonym terminie zgodnie z art. 107 ust. 2 ustawy Pzp</w:t>
      </w:r>
    </w:p>
    <w:p w14:paraId="7F6E089A" w14:textId="77777777" w:rsidR="00AC4A70" w:rsidRPr="00913B7D" w:rsidRDefault="00AC4A70" w:rsidP="00913B7D">
      <w:pPr>
        <w:tabs>
          <w:tab w:val="left" w:pos="284"/>
        </w:tabs>
        <w:spacing w:after="0" w:line="360" w:lineRule="auto"/>
        <w:jc w:val="both"/>
        <w:rPr>
          <w:rFonts w:eastAsia="Times New Roman" w:cstheme="minorHAnsi"/>
          <w:bCs/>
          <w:color w:val="000000" w:themeColor="text1"/>
          <w:kern w:val="2"/>
          <w:sz w:val="24"/>
          <w:szCs w:val="24"/>
          <w:lang w:eastAsia="zh-CN"/>
        </w:rPr>
      </w:pPr>
    </w:p>
    <w:p w14:paraId="05A26964" w14:textId="7C0EF348" w:rsidR="00934FC1" w:rsidRPr="00913B7D" w:rsidRDefault="00934FC1" w:rsidP="00913B7D">
      <w:pPr>
        <w:tabs>
          <w:tab w:val="left" w:pos="0"/>
        </w:tabs>
        <w:spacing w:after="0" w:line="360" w:lineRule="auto"/>
        <w:jc w:val="center"/>
        <w:rPr>
          <w:rFonts w:eastAsia="Times New Roman" w:cstheme="minorHAnsi"/>
          <w:b/>
          <w:bCs/>
          <w:i/>
          <w:color w:val="000000" w:themeColor="text1"/>
          <w:kern w:val="2"/>
          <w:sz w:val="24"/>
          <w:szCs w:val="24"/>
          <w:u w:val="single"/>
          <w:lang w:eastAsia="zh-CN"/>
        </w:rPr>
      </w:pPr>
      <w:r w:rsidRPr="00913B7D">
        <w:rPr>
          <w:rFonts w:eastAsia="Times New Roman" w:cstheme="minorHAnsi"/>
          <w:b/>
          <w:bCs/>
          <w:i/>
          <w:color w:val="000000" w:themeColor="text1"/>
          <w:kern w:val="2"/>
          <w:sz w:val="24"/>
          <w:szCs w:val="24"/>
          <w:u w:val="single"/>
          <w:lang w:eastAsia="zh-CN"/>
        </w:rPr>
        <w:t xml:space="preserve">UWAGA: Szczegółowy regulamin oraz instrukcje korzystania z Platformy Zakupowej znajdują się na stronie: </w:t>
      </w:r>
      <w:hyperlink r:id="rId10" w:history="1">
        <w:r w:rsidR="00B23B63" w:rsidRPr="00913B7D">
          <w:rPr>
            <w:rStyle w:val="Hipercze"/>
            <w:rFonts w:eastAsia="Times New Roman" w:cstheme="minorHAnsi"/>
            <w:b/>
            <w:bCs/>
            <w:i/>
            <w:color w:val="000000" w:themeColor="text1"/>
            <w:kern w:val="2"/>
            <w:sz w:val="24"/>
            <w:szCs w:val="24"/>
            <w:lang w:eastAsia="zh-CN"/>
          </w:rPr>
          <w:t>https://platformazakupowa.pl/strona/45-instrukcje</w:t>
        </w:r>
      </w:hyperlink>
    </w:p>
    <w:p w14:paraId="42B1E091" w14:textId="77777777" w:rsidR="00934FC1" w:rsidRPr="00913B7D" w:rsidRDefault="00934FC1" w:rsidP="00913B7D">
      <w:pPr>
        <w:widowControl w:val="0"/>
        <w:suppressAutoHyphens/>
        <w:spacing w:after="0" w:line="360" w:lineRule="auto"/>
        <w:rPr>
          <w:rFonts w:eastAsia="Times New Roman" w:cstheme="minorHAnsi"/>
          <w:b/>
          <w:color w:val="EE0000"/>
          <w:kern w:val="2"/>
          <w:sz w:val="24"/>
          <w:szCs w:val="24"/>
          <w:lang w:val="en-US" w:eastAsia="zh-CN"/>
        </w:rPr>
      </w:pPr>
    </w:p>
    <w:p w14:paraId="3D010034" w14:textId="7BFB9024" w:rsidR="00934FC1" w:rsidRPr="00913B7D"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913B7D">
        <w:rPr>
          <w:rFonts w:eastAsia="Times New Roman" w:cstheme="minorHAnsi"/>
          <w:b/>
          <w:color w:val="000000" w:themeColor="text1"/>
          <w:kern w:val="2"/>
          <w:sz w:val="24"/>
          <w:szCs w:val="24"/>
          <w:lang w:val="en-US" w:eastAsia="zh-CN"/>
        </w:rPr>
        <w:t>SPOSÓB ORAZ TERMIN SKŁADANIA I OTWARCIA OFERT</w:t>
      </w:r>
    </w:p>
    <w:p w14:paraId="70A21D27" w14:textId="77777777" w:rsidR="00FC594C" w:rsidRPr="00913B7D"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6A71A973" w14:textId="77777777" w:rsidR="00934FC1" w:rsidRPr="00913B7D" w:rsidRDefault="00934FC1" w:rsidP="00913B7D">
      <w:pPr>
        <w:widowControl w:val="0"/>
        <w:numPr>
          <w:ilvl w:val="3"/>
          <w:numId w:val="9"/>
        </w:numPr>
        <w:tabs>
          <w:tab w:val="left" w:pos="284"/>
        </w:tabs>
        <w:suppressAutoHyphens/>
        <w:spacing w:after="0" w:line="360" w:lineRule="auto"/>
        <w:ind w:left="284" w:hanging="284"/>
        <w:jc w:val="both"/>
        <w:rPr>
          <w:rFonts w:eastAsia="Times New Roman" w:cstheme="minorHAnsi"/>
          <w:b/>
          <w:bCs/>
          <w:color w:val="000000" w:themeColor="text1"/>
          <w:kern w:val="2"/>
          <w:sz w:val="24"/>
          <w:szCs w:val="24"/>
          <w:lang w:eastAsia="zh-CN"/>
        </w:rPr>
      </w:pPr>
      <w:r w:rsidRPr="00913B7D">
        <w:rPr>
          <w:rFonts w:eastAsia="Times New Roman" w:cstheme="minorHAnsi"/>
          <w:b/>
          <w:bCs/>
          <w:color w:val="000000" w:themeColor="text1"/>
          <w:kern w:val="2"/>
          <w:sz w:val="24"/>
          <w:szCs w:val="24"/>
          <w:lang w:eastAsia="zh-CN"/>
        </w:rPr>
        <w:t>SPOSÓB ZŁOŻENIA OFERTY:</w:t>
      </w:r>
    </w:p>
    <w:p w14:paraId="257E8376" w14:textId="77777777" w:rsidR="00934FC1" w:rsidRPr="00913B7D" w:rsidRDefault="00934FC1" w:rsidP="00913B7D">
      <w:pPr>
        <w:widowControl w:val="0"/>
        <w:tabs>
          <w:tab w:val="left" w:pos="284"/>
        </w:tabs>
        <w:spacing w:after="0" w:line="360" w:lineRule="auto"/>
        <w:ind w:left="284"/>
        <w:jc w:val="both"/>
        <w:rPr>
          <w:rFonts w:eastAsia="Times New Roman" w:cstheme="minorHAnsi"/>
          <w:color w:val="000000" w:themeColor="text1"/>
          <w:kern w:val="2"/>
          <w:sz w:val="24"/>
          <w:szCs w:val="24"/>
          <w:lang w:eastAsia="zh-CN"/>
        </w:rPr>
      </w:pPr>
      <w:r w:rsidRPr="00913B7D">
        <w:rPr>
          <w:rFonts w:eastAsia="Times New Roman" w:cstheme="minorHAnsi"/>
          <w:color w:val="000000" w:themeColor="text1"/>
          <w:kern w:val="2"/>
          <w:sz w:val="24"/>
          <w:szCs w:val="24"/>
          <w:lang w:eastAsia="zh-CN"/>
        </w:rPr>
        <w:t>Zamawiający określa instrukcję korzystania z Platformy Zakupowej w niniejszym postępowaniu, tj. proces złożenia ofert  w postępowaniu:</w:t>
      </w:r>
    </w:p>
    <w:p w14:paraId="018601D0"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Wykonawca składa ofertę, za pośrednictwem Formularzu składania oferty na </w:t>
      </w:r>
      <w:r w:rsidRPr="00913B7D">
        <w:rPr>
          <w:rFonts w:eastAsia="Times New Roman" w:cstheme="minorHAnsi"/>
          <w:bCs/>
          <w:color w:val="000000" w:themeColor="text1"/>
          <w:kern w:val="2"/>
          <w:sz w:val="24"/>
          <w:szCs w:val="24"/>
          <w:u w:val="single"/>
          <w:shd w:val="clear" w:color="auto" w:fill="FEFFFF"/>
          <w:lang w:eastAsia="zh-CN"/>
        </w:rPr>
        <w:lastRenderedPageBreak/>
        <w:t xml:space="preserve">platformazakupowa.pl </w:t>
      </w:r>
      <w:r w:rsidRPr="00913B7D">
        <w:rPr>
          <w:rFonts w:eastAsia="Times New Roman" w:cstheme="minorHAnsi"/>
          <w:bCs/>
          <w:color w:val="000000" w:themeColor="text1"/>
          <w:kern w:val="2"/>
          <w:sz w:val="24"/>
          <w:szCs w:val="24"/>
          <w:shd w:val="clear" w:color="auto" w:fill="FEFFFF"/>
          <w:lang w:eastAsia="zh-CN"/>
        </w:rPr>
        <w:t>w konkretnym postępowaniu w sprawie udzielenia zamówienia publicznego.</w:t>
      </w:r>
    </w:p>
    <w:p w14:paraId="0D004808"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Jeżeli Zamawiający w Ogłoszeniu o zamówieniu lub SWZ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w:t>
      </w:r>
    </w:p>
    <w:p w14:paraId="5ED8089D" w14:textId="12B8B792"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Zaleca się, aby każdy dokument zawierający tajemnicę przedsiębiorstwa został zamieszczony w odrębnym pliku. </w:t>
      </w:r>
    </w:p>
    <w:p w14:paraId="20CF4CBC"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Do oferty należy dołączyć wszystkie wymagane w Ogłoszeniu i SWZ dokumenty.</w:t>
      </w:r>
    </w:p>
    <w:p w14:paraId="4BBF946C"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Po wypełnieniu Formularza składania oferty i załadowaniu wszystkich wymaganych załączników należy kliknąć przycisk "Przejdź do podsumowania".</w:t>
      </w:r>
    </w:p>
    <w:p w14:paraId="0FADE20E"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Oferta  składana elektronicznie musi zostać podpisana przy pomocy kwalifikowanego podpisu elektronicznego, podpisu osobistego lub podpisu zaufanego. W procesie składania oferty na platformie taki podpis Wykonawca zobowiązany jest złożyć: bezpośrednio na dokumencie przesłanym do systemu  w kroku 2 Formularza składania oferty (po kliknięciu w przycisk "Przejdź do podsumowania").</w:t>
      </w:r>
    </w:p>
    <w:p w14:paraId="1CC5FF5E"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Wykonawca może przed upływem terminu do składania ofert wycofać ofertę za pośrednictwem Formularza składania oferty.</w:t>
      </w:r>
    </w:p>
    <w:p w14:paraId="72E2692D"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Z uwagi na to, że oferta jest zaszyfrowana nie można jej edytować. Przez zmianę oferty rozumie się złożenie nowej oferty i wycofanie poprzedniej, jednak należy to zrobić przed upływem terminu zakończenia składania ofert w postępowaniu. </w:t>
      </w:r>
    </w:p>
    <w:p w14:paraId="72E9CDBE" w14:textId="09C55218"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Złożenie nowej oferty i wycofanie poprzedniej w postępowaniu w którym Zamawiający dopuszcza złożenie tylko jednej oferty przed upływem terminu zakończenia składania ofert  w postępowaniu powoduje wycofanie oferty poprzednio złożonej.</w:t>
      </w:r>
    </w:p>
    <w:p w14:paraId="0E86EF88"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Jeśli Wykonawca składający ofertę jest zautoryzowany (zalogowany), to wycofanie oferty następuje od razu po złożeniu nowej oferty. </w:t>
      </w:r>
    </w:p>
    <w:p w14:paraId="699FF178" w14:textId="49CAC2D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Jeżeli oferta składana jest przez niezautoryzowanego Wykonawcę (niezalogowany lub nieposiadający konta) to wycofanie oferty musi być przez niego </w:t>
      </w:r>
      <w:r w:rsidRPr="00913B7D">
        <w:rPr>
          <w:rFonts w:eastAsia="Times New Roman" w:cstheme="minorHAnsi"/>
          <w:bCs/>
          <w:color w:val="000000" w:themeColor="text1"/>
          <w:kern w:val="2"/>
          <w:sz w:val="24"/>
          <w:szCs w:val="24"/>
          <w:shd w:val="clear" w:color="auto" w:fill="FEFFFF"/>
          <w:lang w:eastAsia="zh-CN"/>
        </w:rPr>
        <w:lastRenderedPageBreak/>
        <w:t xml:space="preserve">potwierdzone: przez kliknięcie </w:t>
      </w:r>
      <w:r w:rsidR="004434BE"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 xml:space="preserve">w link wysłany w wiadomości email, który musi być zgodny z adresem email podanym podczas pierwotnego składania oferty lub zalogowanie i kliknięcie </w:t>
      </w:r>
      <w:r w:rsidR="00C63E38"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 xml:space="preserve">w przycisk </w:t>
      </w:r>
      <w:r w:rsidRPr="00913B7D">
        <w:rPr>
          <w:rFonts w:eastAsia="Times New Roman" w:cstheme="minorHAnsi"/>
          <w:b/>
          <w:color w:val="000000" w:themeColor="text1"/>
          <w:kern w:val="2"/>
          <w:sz w:val="24"/>
          <w:szCs w:val="24"/>
          <w:shd w:val="clear" w:color="auto" w:fill="FEFFFF"/>
          <w:lang w:eastAsia="zh-CN"/>
        </w:rPr>
        <w:t>Potwierdź ofertę.</w:t>
      </w:r>
    </w:p>
    <w:p w14:paraId="37FF8A38" w14:textId="34D48BD5"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Potwierdzeniem wycofania oferty w przypadku opisanym powyżej jest data kliknięcia w przycisk </w:t>
      </w:r>
      <w:r w:rsidRPr="00913B7D">
        <w:rPr>
          <w:rFonts w:eastAsia="Times New Roman" w:cstheme="minorHAnsi"/>
          <w:b/>
          <w:color w:val="000000" w:themeColor="text1"/>
          <w:kern w:val="2"/>
          <w:sz w:val="24"/>
          <w:szCs w:val="24"/>
          <w:shd w:val="clear" w:color="auto" w:fill="FEFFFF"/>
          <w:lang w:eastAsia="zh-CN"/>
        </w:rPr>
        <w:t xml:space="preserve">Wycofaj ofertę </w:t>
      </w:r>
      <w:r w:rsidRPr="00913B7D">
        <w:rPr>
          <w:rFonts w:eastAsia="Times New Roman" w:cstheme="minorHAnsi"/>
          <w:bCs/>
          <w:color w:val="000000" w:themeColor="text1"/>
          <w:kern w:val="2"/>
          <w:sz w:val="24"/>
          <w:szCs w:val="24"/>
          <w:shd w:val="clear" w:color="auto" w:fill="FEFFFF"/>
          <w:lang w:eastAsia="zh-CN"/>
        </w:rPr>
        <w:t xml:space="preserve">i potwierdzenie tej akcji. </w:t>
      </w:r>
    </w:p>
    <w:p w14:paraId="61666953" w14:textId="439E2DFF"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Wycofanie oferty możliwe jest do zakończeniu terminu składania ofert </w:t>
      </w:r>
      <w:r w:rsidR="00C63E38" w:rsidRPr="00913B7D">
        <w:rPr>
          <w:rFonts w:eastAsia="Times New Roman" w:cstheme="minorHAnsi"/>
          <w:bCs/>
          <w:color w:val="000000" w:themeColor="text1"/>
          <w:kern w:val="2"/>
          <w:sz w:val="24"/>
          <w:szCs w:val="24"/>
          <w:shd w:val="clear" w:color="auto" w:fill="FEFFFF"/>
          <w:lang w:eastAsia="zh-CN"/>
        </w:rPr>
        <w:t xml:space="preserve">                                       </w:t>
      </w:r>
      <w:r w:rsidRPr="00913B7D">
        <w:rPr>
          <w:rFonts w:eastAsia="Times New Roman" w:cstheme="minorHAnsi"/>
          <w:bCs/>
          <w:color w:val="000000" w:themeColor="text1"/>
          <w:kern w:val="2"/>
          <w:sz w:val="24"/>
          <w:szCs w:val="24"/>
          <w:shd w:val="clear" w:color="auto" w:fill="FEFFFF"/>
          <w:lang w:eastAsia="zh-CN"/>
        </w:rPr>
        <w:t xml:space="preserve">w postępowaniu. </w:t>
      </w:r>
    </w:p>
    <w:p w14:paraId="30E36CF8"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Wycofanie złożonej oferty powoduje, że Zamawiający nie będzie miał możliwości zapoznania się z nią po upływie terminu zakończenia składania ofert w postępowaniu.</w:t>
      </w:r>
    </w:p>
    <w:p w14:paraId="1FD83B70"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Wykonawca po upływie terminu składania ofert nie może dokonać zmiany złożonej oferty. </w:t>
      </w:r>
    </w:p>
    <w:p w14:paraId="456D0D41" w14:textId="77777777" w:rsidR="00934FC1" w:rsidRPr="00913B7D" w:rsidRDefault="00934FC1">
      <w:pPr>
        <w:widowControl w:val="0"/>
        <w:numPr>
          <w:ilvl w:val="0"/>
          <w:numId w:val="27"/>
        </w:numPr>
        <w:tabs>
          <w:tab w:val="left" w:pos="567"/>
        </w:tabs>
        <w:suppressAutoHyphens/>
        <w:spacing w:after="0" w:line="360" w:lineRule="auto"/>
        <w:ind w:left="567" w:hanging="283"/>
        <w:jc w:val="both"/>
        <w:rPr>
          <w:rFonts w:eastAsia="Times New Roman" w:cstheme="minorHAnsi"/>
          <w:bCs/>
          <w:color w:val="000000" w:themeColor="text1"/>
          <w:kern w:val="2"/>
          <w:sz w:val="24"/>
          <w:szCs w:val="24"/>
          <w:lang w:eastAsia="zh-CN"/>
        </w:rPr>
      </w:pPr>
      <w:r w:rsidRPr="00913B7D">
        <w:rPr>
          <w:rFonts w:eastAsia="Times New Roman" w:cstheme="minorHAnsi"/>
          <w:bCs/>
          <w:color w:val="000000" w:themeColor="text1"/>
          <w:kern w:val="2"/>
          <w:sz w:val="24"/>
          <w:szCs w:val="24"/>
          <w:shd w:val="clear" w:color="auto" w:fill="FEFFFF"/>
          <w:lang w:eastAsia="zh-CN"/>
        </w:rPr>
        <w:t xml:space="preserve">Wykonawca może złożyć ofertę po terminie składania ofert  poprzez kliknięcie przycisku </w:t>
      </w:r>
      <w:r w:rsidRPr="00913B7D">
        <w:rPr>
          <w:rFonts w:eastAsia="Times New Roman" w:cstheme="minorHAnsi"/>
          <w:b/>
          <w:color w:val="000000" w:themeColor="text1"/>
          <w:kern w:val="2"/>
          <w:sz w:val="24"/>
          <w:szCs w:val="24"/>
          <w:shd w:val="clear" w:color="auto" w:fill="FEFFFF"/>
          <w:lang w:eastAsia="zh-CN"/>
        </w:rPr>
        <w:t xml:space="preserve">"Odblokuj formularz" </w:t>
      </w:r>
      <w:r w:rsidRPr="00913B7D">
        <w:rPr>
          <w:rFonts w:eastAsia="Times New Roman" w:cstheme="minorHAnsi"/>
          <w:bCs/>
          <w:color w:val="000000" w:themeColor="text1"/>
          <w:kern w:val="2"/>
          <w:sz w:val="24"/>
          <w:szCs w:val="24"/>
          <w:shd w:val="clear" w:color="auto" w:fill="FEFFFF"/>
          <w:lang w:eastAsia="zh-CN"/>
        </w:rPr>
        <w:t xml:space="preserve">jednak po złożeniu oferty Wykonawca otrzymuje automatyczny komunikat dotyczący tego, że oferta została złożona po terminie. </w:t>
      </w:r>
    </w:p>
    <w:p w14:paraId="03A26117" w14:textId="77777777" w:rsidR="00934FC1" w:rsidRPr="00913B7D" w:rsidRDefault="00934FC1" w:rsidP="00913B7D">
      <w:pPr>
        <w:tabs>
          <w:tab w:val="left" w:pos="0"/>
        </w:tabs>
        <w:spacing w:after="0" w:line="360" w:lineRule="auto"/>
        <w:ind w:left="567" w:hanging="283"/>
        <w:rPr>
          <w:rFonts w:eastAsia="Times New Roman" w:cstheme="minorHAnsi"/>
          <w:b/>
          <w:bCs/>
          <w:i/>
          <w:color w:val="000000" w:themeColor="text1"/>
          <w:kern w:val="2"/>
          <w:sz w:val="24"/>
          <w:szCs w:val="24"/>
          <w:highlight w:val="yellow"/>
          <w:u w:val="single"/>
          <w:lang w:eastAsia="zh-CN"/>
        </w:rPr>
      </w:pPr>
    </w:p>
    <w:p w14:paraId="0773671B" w14:textId="572B262B" w:rsidR="00934FC1" w:rsidRPr="00913B7D" w:rsidRDefault="00934FC1" w:rsidP="00913B7D">
      <w:pPr>
        <w:tabs>
          <w:tab w:val="left" w:pos="0"/>
        </w:tabs>
        <w:spacing w:after="0" w:line="360" w:lineRule="auto"/>
        <w:ind w:left="927"/>
        <w:jc w:val="center"/>
        <w:rPr>
          <w:rFonts w:eastAsia="Times New Roman" w:cstheme="minorHAnsi"/>
          <w:b/>
          <w:bCs/>
          <w:i/>
          <w:color w:val="000000" w:themeColor="text1"/>
          <w:kern w:val="2"/>
          <w:sz w:val="24"/>
          <w:szCs w:val="24"/>
          <w:u w:val="single"/>
          <w:lang w:eastAsia="zh-CN"/>
        </w:rPr>
      </w:pPr>
      <w:r w:rsidRPr="00913B7D">
        <w:rPr>
          <w:rFonts w:eastAsia="Times New Roman" w:cstheme="minorHAnsi"/>
          <w:b/>
          <w:bCs/>
          <w:i/>
          <w:color w:val="000000" w:themeColor="text1"/>
          <w:kern w:val="2"/>
          <w:sz w:val="24"/>
          <w:szCs w:val="24"/>
          <w:u w:val="single"/>
          <w:lang w:eastAsia="zh-CN"/>
        </w:rPr>
        <w:t xml:space="preserve">UWAGA: Szczegółowy regulamin oraz instrukcje korzystania z Platformy Zakupowej znajdują się na stronie: </w:t>
      </w:r>
      <w:hyperlink r:id="rId11" w:history="1">
        <w:r w:rsidR="00B23B63" w:rsidRPr="00913B7D">
          <w:rPr>
            <w:rStyle w:val="Hipercze"/>
            <w:rFonts w:eastAsia="Times New Roman" w:cstheme="minorHAnsi"/>
            <w:b/>
            <w:bCs/>
            <w:i/>
            <w:color w:val="000000" w:themeColor="text1"/>
            <w:kern w:val="2"/>
            <w:sz w:val="24"/>
            <w:szCs w:val="24"/>
            <w:lang w:eastAsia="zh-CN"/>
          </w:rPr>
          <w:t>https://platformazakupowa.pl/strona/45-instrukcje</w:t>
        </w:r>
      </w:hyperlink>
    </w:p>
    <w:p w14:paraId="52FCFAE1" w14:textId="77777777" w:rsidR="00934FC1" w:rsidRPr="00913B7D" w:rsidRDefault="00934FC1" w:rsidP="00913B7D">
      <w:pPr>
        <w:tabs>
          <w:tab w:val="left" w:pos="567"/>
        </w:tabs>
        <w:spacing w:after="0" w:line="360" w:lineRule="auto"/>
        <w:jc w:val="both"/>
        <w:rPr>
          <w:rFonts w:eastAsia="Times New Roman" w:cstheme="minorHAnsi"/>
          <w:bCs/>
          <w:color w:val="000000" w:themeColor="text1"/>
          <w:kern w:val="2"/>
          <w:sz w:val="24"/>
          <w:szCs w:val="24"/>
          <w:lang w:eastAsia="zh-CN"/>
        </w:rPr>
      </w:pPr>
    </w:p>
    <w:p w14:paraId="4E316D78" w14:textId="4251BF0E" w:rsidR="00934FC1" w:rsidRPr="00987A06" w:rsidRDefault="00934FC1" w:rsidP="00913B7D">
      <w:pPr>
        <w:widowControl w:val="0"/>
        <w:numPr>
          <w:ilvl w:val="3"/>
          <w:numId w:val="9"/>
        </w:numPr>
        <w:suppressAutoHyphens/>
        <w:spacing w:after="0" w:line="360" w:lineRule="auto"/>
        <w:ind w:left="284" w:hanging="284"/>
        <w:rPr>
          <w:rFonts w:eastAsia="Times New Roman" w:cstheme="minorHAnsi"/>
          <w:b/>
          <w:kern w:val="2"/>
          <w:sz w:val="24"/>
          <w:szCs w:val="24"/>
          <w:lang w:val="en-US" w:eastAsia="zh-CN"/>
        </w:rPr>
      </w:pPr>
      <w:r w:rsidRPr="00987A06">
        <w:rPr>
          <w:rFonts w:eastAsia="Times New Roman" w:cstheme="minorHAnsi"/>
          <w:b/>
          <w:kern w:val="2"/>
          <w:sz w:val="24"/>
          <w:szCs w:val="24"/>
          <w:lang w:val="en-US" w:eastAsia="zh-CN"/>
        </w:rPr>
        <w:t>TERMIN SKŁADANIA OFERT</w:t>
      </w:r>
    </w:p>
    <w:p w14:paraId="551B4537" w14:textId="77777777" w:rsidR="00B23B63" w:rsidRPr="00987A06" w:rsidRDefault="00B23B63" w:rsidP="00913B7D">
      <w:pPr>
        <w:widowControl w:val="0"/>
        <w:suppressAutoHyphens/>
        <w:spacing w:after="0" w:line="360" w:lineRule="auto"/>
        <w:ind w:left="284"/>
        <w:rPr>
          <w:rFonts w:eastAsia="Times New Roman" w:cstheme="minorHAnsi"/>
          <w:b/>
          <w:kern w:val="2"/>
          <w:sz w:val="24"/>
          <w:szCs w:val="24"/>
          <w:lang w:val="en-US" w:eastAsia="zh-CN"/>
        </w:rPr>
      </w:pPr>
    </w:p>
    <w:p w14:paraId="5941655D" w14:textId="3BE167E4" w:rsidR="00934FC1" w:rsidRPr="00987A06" w:rsidRDefault="00934FC1">
      <w:pPr>
        <w:widowControl w:val="0"/>
        <w:numPr>
          <w:ilvl w:val="0"/>
          <w:numId w:val="28"/>
        </w:numPr>
        <w:suppressAutoHyphens/>
        <w:spacing w:after="0" w:line="360" w:lineRule="auto"/>
        <w:jc w:val="both"/>
        <w:rPr>
          <w:rFonts w:eastAsia="Times New Roman" w:cstheme="minorHAnsi"/>
          <w:b/>
          <w:kern w:val="2"/>
          <w:sz w:val="24"/>
          <w:szCs w:val="24"/>
          <w:lang w:val="en-US" w:eastAsia="zh-CN"/>
        </w:rPr>
      </w:pPr>
      <w:r w:rsidRPr="00987A06">
        <w:rPr>
          <w:rFonts w:eastAsia="Times New Roman" w:cstheme="minorHAnsi"/>
          <w:b/>
          <w:kern w:val="2"/>
          <w:sz w:val="24"/>
          <w:szCs w:val="24"/>
          <w:lang w:val="en-US" w:eastAsia="zh-CN"/>
        </w:rPr>
        <w:t xml:space="preserve">Ofertę wraz z wymaganymi załącznikami należy złożyć w terminie do dnia </w:t>
      </w:r>
      <w:r w:rsidR="00726A38" w:rsidRPr="00987A06">
        <w:rPr>
          <w:rFonts w:eastAsia="Times New Roman" w:cstheme="minorHAnsi"/>
          <w:b/>
          <w:kern w:val="2"/>
          <w:sz w:val="24"/>
          <w:szCs w:val="24"/>
          <w:lang w:val="en-US" w:eastAsia="zh-CN"/>
        </w:rPr>
        <w:t xml:space="preserve">  </w:t>
      </w:r>
      <w:r w:rsidR="0049111F" w:rsidRPr="00987A06">
        <w:rPr>
          <w:rFonts w:eastAsia="Times New Roman" w:cstheme="minorHAnsi"/>
          <w:b/>
          <w:kern w:val="2"/>
          <w:sz w:val="24"/>
          <w:szCs w:val="24"/>
          <w:lang w:val="en-US" w:eastAsia="zh-CN"/>
        </w:rPr>
        <w:t xml:space="preserve"> </w:t>
      </w:r>
      <w:r w:rsidR="00CC2F42">
        <w:rPr>
          <w:rFonts w:eastAsia="Times New Roman" w:cstheme="minorHAnsi"/>
          <w:b/>
          <w:kern w:val="2"/>
          <w:sz w:val="24"/>
          <w:szCs w:val="24"/>
          <w:lang w:val="en-US" w:eastAsia="zh-CN"/>
        </w:rPr>
        <w:t xml:space="preserve">4 maja 2026 </w:t>
      </w:r>
      <w:r w:rsidR="00987A06" w:rsidRPr="00987A06">
        <w:rPr>
          <w:rFonts w:eastAsia="Times New Roman" w:cstheme="minorHAnsi"/>
          <w:b/>
          <w:kern w:val="2"/>
          <w:sz w:val="24"/>
          <w:szCs w:val="24"/>
          <w:lang w:val="en-US" w:eastAsia="zh-CN"/>
        </w:rPr>
        <w:t xml:space="preserve"> </w:t>
      </w:r>
      <w:r w:rsidRPr="00987A06">
        <w:rPr>
          <w:rFonts w:eastAsia="Times New Roman" w:cstheme="minorHAnsi"/>
          <w:b/>
          <w:kern w:val="2"/>
          <w:sz w:val="24"/>
          <w:szCs w:val="24"/>
          <w:lang w:val="en-US" w:eastAsia="zh-CN"/>
        </w:rPr>
        <w:t>roku  do godziny 9:00.</w:t>
      </w:r>
    </w:p>
    <w:p w14:paraId="3CDA99A5" w14:textId="77777777" w:rsidR="00934FC1" w:rsidRPr="00987A06" w:rsidRDefault="00934FC1">
      <w:pPr>
        <w:widowControl w:val="0"/>
        <w:numPr>
          <w:ilvl w:val="0"/>
          <w:numId w:val="28"/>
        </w:numPr>
        <w:suppressAutoHyphens/>
        <w:spacing w:after="0" w:line="360" w:lineRule="auto"/>
        <w:jc w:val="both"/>
        <w:rPr>
          <w:rFonts w:eastAsia="Times New Roman" w:cstheme="minorHAnsi"/>
          <w:bCs/>
          <w:kern w:val="2"/>
          <w:sz w:val="24"/>
          <w:szCs w:val="24"/>
          <w:lang w:val="en-US" w:eastAsia="zh-CN"/>
        </w:rPr>
      </w:pPr>
      <w:r w:rsidRPr="00987A06">
        <w:rPr>
          <w:rFonts w:eastAsia="Times New Roman" w:cstheme="minorHAnsi"/>
          <w:bCs/>
          <w:kern w:val="2"/>
          <w:sz w:val="24"/>
          <w:szCs w:val="24"/>
          <w:lang w:val="en-US" w:eastAsia="zh-CN"/>
        </w:rPr>
        <w:t>Wykonawca może złożyć tylko jedną ofertę.</w:t>
      </w:r>
    </w:p>
    <w:p w14:paraId="5D26333B" w14:textId="74433D09" w:rsidR="00934FC1" w:rsidRPr="00987A06" w:rsidRDefault="00934FC1">
      <w:pPr>
        <w:widowControl w:val="0"/>
        <w:numPr>
          <w:ilvl w:val="0"/>
          <w:numId w:val="28"/>
        </w:numPr>
        <w:suppressAutoHyphens/>
        <w:spacing w:after="0" w:line="360" w:lineRule="auto"/>
        <w:jc w:val="both"/>
        <w:rPr>
          <w:rFonts w:eastAsia="Times New Roman" w:cstheme="minorHAnsi"/>
          <w:bCs/>
          <w:kern w:val="2"/>
          <w:sz w:val="24"/>
          <w:szCs w:val="24"/>
          <w:lang w:val="en-US" w:eastAsia="zh-CN"/>
        </w:rPr>
      </w:pPr>
      <w:r w:rsidRPr="00987A06">
        <w:rPr>
          <w:rFonts w:eastAsia="Times New Roman" w:cstheme="minorHAnsi"/>
          <w:bCs/>
          <w:kern w:val="2"/>
          <w:sz w:val="24"/>
          <w:szCs w:val="24"/>
          <w:lang w:val="en-US" w:eastAsia="zh-CN"/>
        </w:rPr>
        <w:t>Zamawiający odrzuci ofertę złożoną po terminie składania ofert</w:t>
      </w:r>
      <w:r w:rsidR="003B62CB" w:rsidRPr="00987A06">
        <w:rPr>
          <w:rFonts w:eastAsia="Times New Roman" w:cstheme="minorHAnsi"/>
          <w:bCs/>
          <w:kern w:val="2"/>
          <w:sz w:val="24"/>
          <w:szCs w:val="24"/>
          <w:lang w:val="en-US" w:eastAsia="zh-CN"/>
        </w:rPr>
        <w:t>.</w:t>
      </w:r>
    </w:p>
    <w:p w14:paraId="50FFF60C" w14:textId="77777777" w:rsidR="0035571E" w:rsidRPr="00913B7D" w:rsidRDefault="0035571E" w:rsidP="00913B7D">
      <w:pPr>
        <w:widowControl w:val="0"/>
        <w:suppressAutoHyphens/>
        <w:spacing w:after="0" w:line="360" w:lineRule="auto"/>
        <w:jc w:val="both"/>
        <w:rPr>
          <w:rFonts w:eastAsia="Times New Roman" w:cstheme="minorHAnsi"/>
          <w:bCs/>
          <w:color w:val="EE0000"/>
          <w:kern w:val="2"/>
          <w:sz w:val="24"/>
          <w:szCs w:val="24"/>
          <w:lang w:val="en-US" w:eastAsia="zh-CN"/>
        </w:rPr>
      </w:pPr>
    </w:p>
    <w:p w14:paraId="1D8854AC" w14:textId="11A98C57" w:rsidR="00934FC1" w:rsidRPr="00987A06" w:rsidRDefault="00934FC1" w:rsidP="00913B7D">
      <w:pPr>
        <w:widowControl w:val="0"/>
        <w:numPr>
          <w:ilvl w:val="3"/>
          <w:numId w:val="9"/>
        </w:numPr>
        <w:suppressAutoHyphens/>
        <w:spacing w:after="0" w:line="360" w:lineRule="auto"/>
        <w:ind w:left="284" w:hanging="284"/>
        <w:rPr>
          <w:rFonts w:eastAsia="Times New Roman" w:cstheme="minorHAnsi"/>
          <w:b/>
          <w:kern w:val="2"/>
          <w:sz w:val="24"/>
          <w:szCs w:val="24"/>
          <w:lang w:val="en-US" w:eastAsia="zh-CN"/>
        </w:rPr>
      </w:pPr>
      <w:r w:rsidRPr="00987A06">
        <w:rPr>
          <w:rFonts w:eastAsia="Times New Roman" w:cstheme="minorHAnsi"/>
          <w:b/>
          <w:kern w:val="2"/>
          <w:sz w:val="24"/>
          <w:szCs w:val="24"/>
          <w:lang w:val="en-US" w:eastAsia="zh-CN"/>
        </w:rPr>
        <w:t>TERMIN OTWARCIA OFERT</w:t>
      </w:r>
    </w:p>
    <w:p w14:paraId="30798E38" w14:textId="77777777" w:rsidR="00B23B63" w:rsidRPr="00987A06" w:rsidRDefault="00B23B63" w:rsidP="00913B7D">
      <w:pPr>
        <w:widowControl w:val="0"/>
        <w:suppressAutoHyphens/>
        <w:spacing w:after="0" w:line="360" w:lineRule="auto"/>
        <w:ind w:left="284"/>
        <w:rPr>
          <w:rFonts w:eastAsia="Times New Roman" w:cstheme="minorHAnsi"/>
          <w:b/>
          <w:kern w:val="2"/>
          <w:sz w:val="24"/>
          <w:szCs w:val="24"/>
          <w:lang w:val="en-US" w:eastAsia="zh-CN"/>
        </w:rPr>
      </w:pPr>
    </w:p>
    <w:p w14:paraId="12251617" w14:textId="47982A95" w:rsidR="00934FC1" w:rsidRPr="00987A06" w:rsidRDefault="00934FC1">
      <w:pPr>
        <w:widowControl w:val="0"/>
        <w:numPr>
          <w:ilvl w:val="0"/>
          <w:numId w:val="25"/>
        </w:numPr>
        <w:suppressAutoHyphens/>
        <w:spacing w:after="0" w:line="360" w:lineRule="auto"/>
        <w:jc w:val="both"/>
        <w:rPr>
          <w:rFonts w:eastAsia="Times New Roman" w:cstheme="minorHAnsi"/>
          <w:b/>
          <w:kern w:val="2"/>
          <w:sz w:val="24"/>
          <w:szCs w:val="24"/>
          <w:lang w:val="en-US" w:eastAsia="zh-CN"/>
        </w:rPr>
      </w:pPr>
      <w:r w:rsidRPr="00987A06">
        <w:rPr>
          <w:rFonts w:eastAsia="Times New Roman" w:cstheme="minorHAnsi"/>
          <w:b/>
          <w:kern w:val="2"/>
          <w:sz w:val="24"/>
          <w:szCs w:val="24"/>
          <w:lang w:val="en-US" w:eastAsia="zh-CN"/>
        </w:rPr>
        <w:t xml:space="preserve">Otwarcie ofert nastąpi w dniu  </w:t>
      </w:r>
      <w:r w:rsidR="00CC2F42">
        <w:rPr>
          <w:rFonts w:eastAsia="Times New Roman" w:cstheme="minorHAnsi"/>
          <w:b/>
          <w:kern w:val="2"/>
          <w:sz w:val="24"/>
          <w:szCs w:val="24"/>
          <w:lang w:val="en-US" w:eastAsia="zh-CN"/>
        </w:rPr>
        <w:t>4 maja</w:t>
      </w:r>
      <w:r w:rsidR="002B07F1" w:rsidRPr="00987A06">
        <w:rPr>
          <w:rFonts w:eastAsia="Times New Roman" w:cstheme="minorHAnsi"/>
          <w:b/>
          <w:kern w:val="2"/>
          <w:sz w:val="24"/>
          <w:szCs w:val="24"/>
          <w:lang w:val="en-US" w:eastAsia="zh-CN"/>
        </w:rPr>
        <w:t xml:space="preserve"> </w:t>
      </w:r>
      <w:r w:rsidR="00933330" w:rsidRPr="00987A06">
        <w:rPr>
          <w:rFonts w:eastAsia="Times New Roman" w:cstheme="minorHAnsi"/>
          <w:b/>
          <w:kern w:val="2"/>
          <w:sz w:val="24"/>
          <w:szCs w:val="24"/>
          <w:lang w:val="en-US" w:eastAsia="zh-CN"/>
        </w:rPr>
        <w:t xml:space="preserve"> </w:t>
      </w:r>
      <w:r w:rsidRPr="00987A06">
        <w:rPr>
          <w:rFonts w:eastAsia="Times New Roman" w:cstheme="minorHAnsi"/>
          <w:b/>
          <w:kern w:val="2"/>
          <w:sz w:val="24"/>
          <w:szCs w:val="24"/>
          <w:lang w:val="en-US" w:eastAsia="zh-CN"/>
        </w:rPr>
        <w:t xml:space="preserve"> 202</w:t>
      </w:r>
      <w:r w:rsidR="00987A06" w:rsidRPr="00987A06">
        <w:rPr>
          <w:rFonts w:eastAsia="Times New Roman" w:cstheme="minorHAnsi"/>
          <w:b/>
          <w:kern w:val="2"/>
          <w:sz w:val="24"/>
          <w:szCs w:val="24"/>
          <w:lang w:val="en-US" w:eastAsia="zh-CN"/>
        </w:rPr>
        <w:t>6</w:t>
      </w:r>
      <w:r w:rsidRPr="00987A06">
        <w:rPr>
          <w:rFonts w:eastAsia="Times New Roman" w:cstheme="minorHAnsi"/>
          <w:b/>
          <w:kern w:val="2"/>
          <w:sz w:val="24"/>
          <w:szCs w:val="24"/>
          <w:lang w:val="en-US" w:eastAsia="zh-CN"/>
        </w:rPr>
        <w:t xml:space="preserve">  roku  o godzinie </w:t>
      </w:r>
      <w:r w:rsidR="00CB2BE0" w:rsidRPr="00987A06">
        <w:rPr>
          <w:rFonts w:eastAsia="Times New Roman" w:cstheme="minorHAnsi"/>
          <w:b/>
          <w:kern w:val="2"/>
          <w:sz w:val="24"/>
          <w:szCs w:val="24"/>
          <w:lang w:val="en-US" w:eastAsia="zh-CN"/>
        </w:rPr>
        <w:t>10</w:t>
      </w:r>
      <w:r w:rsidR="00933330" w:rsidRPr="00987A06">
        <w:rPr>
          <w:rFonts w:eastAsia="Times New Roman" w:cstheme="minorHAnsi"/>
          <w:b/>
          <w:kern w:val="2"/>
          <w:sz w:val="24"/>
          <w:szCs w:val="24"/>
          <w:lang w:val="en-US" w:eastAsia="zh-CN"/>
        </w:rPr>
        <w:t>:</w:t>
      </w:r>
      <w:r w:rsidR="00CB2BE0" w:rsidRPr="00987A06">
        <w:rPr>
          <w:rFonts w:eastAsia="Times New Roman" w:cstheme="minorHAnsi"/>
          <w:b/>
          <w:kern w:val="2"/>
          <w:sz w:val="24"/>
          <w:szCs w:val="24"/>
          <w:lang w:val="en-US" w:eastAsia="zh-CN"/>
        </w:rPr>
        <w:t>00</w:t>
      </w:r>
    </w:p>
    <w:p w14:paraId="33CD2E66" w14:textId="77777777" w:rsidR="00934FC1" w:rsidRDefault="00934FC1">
      <w:pPr>
        <w:widowControl w:val="0"/>
        <w:numPr>
          <w:ilvl w:val="0"/>
          <w:numId w:val="25"/>
        </w:numPr>
        <w:suppressAutoHyphens/>
        <w:spacing w:after="0" w:line="360" w:lineRule="auto"/>
        <w:jc w:val="both"/>
        <w:rPr>
          <w:rFonts w:eastAsia="Times New Roman" w:cstheme="minorHAnsi"/>
          <w:bCs/>
          <w:kern w:val="2"/>
          <w:sz w:val="24"/>
          <w:szCs w:val="24"/>
          <w:lang w:val="en-US" w:eastAsia="zh-CN"/>
        </w:rPr>
      </w:pPr>
      <w:r w:rsidRPr="00987A06">
        <w:rPr>
          <w:rFonts w:eastAsia="Times New Roman" w:cstheme="minorHAnsi"/>
          <w:bCs/>
          <w:kern w:val="2"/>
          <w:sz w:val="24"/>
          <w:szCs w:val="24"/>
          <w:lang w:val="en-US" w:eastAsia="zh-CN"/>
        </w:rPr>
        <w:t>Otwarcie ofert jest niejawne.</w:t>
      </w:r>
    </w:p>
    <w:p w14:paraId="18399674" w14:textId="77777777" w:rsidR="00CC2F42" w:rsidRDefault="00CC2F42" w:rsidP="00CC2F42">
      <w:pPr>
        <w:widowControl w:val="0"/>
        <w:suppressAutoHyphens/>
        <w:spacing w:after="0" w:line="360" w:lineRule="auto"/>
        <w:jc w:val="both"/>
        <w:rPr>
          <w:rFonts w:eastAsia="Times New Roman" w:cstheme="minorHAnsi"/>
          <w:bCs/>
          <w:kern w:val="2"/>
          <w:sz w:val="24"/>
          <w:szCs w:val="24"/>
          <w:lang w:val="en-US" w:eastAsia="zh-CN"/>
        </w:rPr>
      </w:pPr>
    </w:p>
    <w:p w14:paraId="5E8F6CCB" w14:textId="77777777" w:rsidR="00CC2F42" w:rsidRDefault="00CC2F42" w:rsidP="00CC2F42">
      <w:pPr>
        <w:widowControl w:val="0"/>
        <w:suppressAutoHyphens/>
        <w:spacing w:after="0" w:line="360" w:lineRule="auto"/>
        <w:jc w:val="both"/>
        <w:rPr>
          <w:rFonts w:eastAsia="Times New Roman" w:cstheme="minorHAnsi"/>
          <w:bCs/>
          <w:kern w:val="2"/>
          <w:sz w:val="24"/>
          <w:szCs w:val="24"/>
          <w:lang w:val="en-US" w:eastAsia="zh-CN"/>
        </w:rPr>
      </w:pPr>
    </w:p>
    <w:p w14:paraId="1EC402E3" w14:textId="77777777" w:rsidR="00CC2F42" w:rsidRPr="00987A06" w:rsidRDefault="00CC2F42" w:rsidP="00CC2F42">
      <w:pPr>
        <w:widowControl w:val="0"/>
        <w:suppressAutoHyphens/>
        <w:spacing w:after="0" w:line="360" w:lineRule="auto"/>
        <w:jc w:val="both"/>
        <w:rPr>
          <w:rFonts w:eastAsia="Times New Roman" w:cstheme="minorHAnsi"/>
          <w:bCs/>
          <w:kern w:val="2"/>
          <w:sz w:val="24"/>
          <w:szCs w:val="24"/>
          <w:lang w:val="en-US" w:eastAsia="zh-CN"/>
        </w:rPr>
      </w:pPr>
    </w:p>
    <w:p w14:paraId="6179C1D0" w14:textId="77777777" w:rsidR="00934FC1" w:rsidRPr="00913B7D" w:rsidRDefault="00934FC1">
      <w:pPr>
        <w:widowControl w:val="0"/>
        <w:numPr>
          <w:ilvl w:val="0"/>
          <w:numId w:val="25"/>
        </w:numPr>
        <w:suppressAutoHyphens/>
        <w:spacing w:after="0" w:line="360" w:lineRule="auto"/>
        <w:jc w:val="both"/>
        <w:rPr>
          <w:rFonts w:eastAsia="Times New Roman" w:cstheme="minorHAnsi"/>
          <w:bCs/>
          <w:color w:val="000000" w:themeColor="text1"/>
          <w:kern w:val="2"/>
          <w:sz w:val="24"/>
          <w:szCs w:val="24"/>
          <w:lang w:val="en-US" w:eastAsia="zh-CN"/>
        </w:rPr>
      </w:pPr>
      <w:r w:rsidRPr="00987A06">
        <w:rPr>
          <w:rFonts w:eastAsia="Times New Roman" w:cstheme="minorHAnsi"/>
          <w:bCs/>
          <w:kern w:val="2"/>
          <w:sz w:val="24"/>
          <w:szCs w:val="24"/>
          <w:lang w:val="en-US" w:eastAsia="zh-CN"/>
        </w:rPr>
        <w:t xml:space="preserve">Zamawiający, najpóźniej przed otwarciem </w:t>
      </w:r>
      <w:r w:rsidRPr="00913B7D">
        <w:rPr>
          <w:rFonts w:eastAsia="Times New Roman" w:cstheme="minorHAnsi"/>
          <w:bCs/>
          <w:color w:val="000000" w:themeColor="text1"/>
          <w:kern w:val="2"/>
          <w:sz w:val="24"/>
          <w:szCs w:val="24"/>
          <w:lang w:val="en-US" w:eastAsia="zh-CN"/>
        </w:rPr>
        <w:t>ofert, udostępnia na stronie internetowej prowadzonego postępowania informację o kwocie, jaką zamierza przeznaczyć na sfinansowanie zamówienia.</w:t>
      </w:r>
    </w:p>
    <w:p w14:paraId="170D42B3" w14:textId="77777777" w:rsidR="00934FC1" w:rsidRPr="00913B7D" w:rsidRDefault="00934FC1">
      <w:pPr>
        <w:widowControl w:val="0"/>
        <w:numPr>
          <w:ilvl w:val="0"/>
          <w:numId w:val="25"/>
        </w:numPr>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 xml:space="preserve">Zamawiający, niezwłocznie po otwarciu ofert, udostępnia na stronie internetowej prowadzonego postępowania informacje o: </w:t>
      </w:r>
    </w:p>
    <w:p w14:paraId="72C48359" w14:textId="77777777" w:rsidR="00934FC1" w:rsidRPr="00913B7D" w:rsidRDefault="00934FC1">
      <w:pPr>
        <w:widowControl w:val="0"/>
        <w:numPr>
          <w:ilvl w:val="1"/>
          <w:numId w:val="29"/>
        </w:numPr>
        <w:suppressAutoHyphens/>
        <w:spacing w:after="0" w:line="360" w:lineRule="auto"/>
        <w:ind w:left="993" w:hanging="284"/>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nazwach albo imionach i nazwiskach oraz siedzibach lub miejscach prowadzonej działalności gospodarczej albo miejscach zamieszkania Wykonawców, których oferty zostały otwarte.</w:t>
      </w:r>
    </w:p>
    <w:p w14:paraId="77EFE19E" w14:textId="77777777" w:rsidR="00934FC1" w:rsidRPr="00913B7D" w:rsidRDefault="00934FC1">
      <w:pPr>
        <w:widowControl w:val="0"/>
        <w:numPr>
          <w:ilvl w:val="1"/>
          <w:numId w:val="29"/>
        </w:numPr>
        <w:suppressAutoHyphens/>
        <w:spacing w:after="0" w:line="360" w:lineRule="auto"/>
        <w:ind w:left="993" w:hanging="284"/>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cenach lub kosztach zawartych w ofertach.</w:t>
      </w:r>
    </w:p>
    <w:p w14:paraId="48AF6701" w14:textId="77777777" w:rsidR="00934FC1" w:rsidRPr="00913B7D" w:rsidRDefault="00934FC1">
      <w:pPr>
        <w:widowControl w:val="0"/>
        <w:numPr>
          <w:ilvl w:val="0"/>
          <w:numId w:val="25"/>
        </w:numPr>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W przypadku wystąpienia awarii system teleinformatycznego, która spowoduje brak możliwości otwarcia ofert w terminie określonym przez Zamawiającego, otwarcie ofert nastąpi niezwłocznie po usunięciu awarii.</w:t>
      </w:r>
    </w:p>
    <w:p w14:paraId="659C0924" w14:textId="227AF645" w:rsidR="00C63E38" w:rsidRPr="00913B7D" w:rsidRDefault="00934FC1">
      <w:pPr>
        <w:widowControl w:val="0"/>
        <w:numPr>
          <w:ilvl w:val="0"/>
          <w:numId w:val="25"/>
        </w:numPr>
        <w:suppressAutoHyphens/>
        <w:spacing w:after="0" w:line="360" w:lineRule="auto"/>
        <w:jc w:val="both"/>
        <w:rPr>
          <w:rFonts w:eastAsia="Times New Roman" w:cstheme="minorHAnsi"/>
          <w:bCs/>
          <w:color w:val="000000" w:themeColor="text1"/>
          <w:kern w:val="2"/>
          <w:sz w:val="24"/>
          <w:szCs w:val="24"/>
          <w:lang w:val="en-US" w:eastAsia="zh-CN"/>
        </w:rPr>
      </w:pPr>
      <w:r w:rsidRPr="00913B7D">
        <w:rPr>
          <w:rFonts w:eastAsia="Times New Roman" w:cstheme="minorHAnsi"/>
          <w:bCs/>
          <w:color w:val="000000" w:themeColor="text1"/>
          <w:kern w:val="2"/>
          <w:sz w:val="24"/>
          <w:szCs w:val="24"/>
          <w:lang w:val="en-US" w:eastAsia="zh-CN"/>
        </w:rPr>
        <w:t>Zamawiający poinformuje o zmianie terminu otwarcia ofert na stronie internetowej prowadzonego postępowania.</w:t>
      </w:r>
    </w:p>
    <w:p w14:paraId="281B0465" w14:textId="77777777" w:rsidR="003C68F2" w:rsidRPr="00913B7D" w:rsidRDefault="003C68F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60D23AEA" w14:textId="26A265D6" w:rsidR="00934FC1" w:rsidRPr="00F83CE9"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F83CE9">
        <w:rPr>
          <w:rFonts w:eastAsia="Times New Roman" w:cstheme="minorHAnsi"/>
          <w:b/>
          <w:color w:val="000000" w:themeColor="text1"/>
          <w:kern w:val="2"/>
          <w:sz w:val="24"/>
          <w:szCs w:val="24"/>
          <w:lang w:val="en-US" w:eastAsia="zh-CN"/>
        </w:rPr>
        <w:t>PODSTAWY WYKLUCZENIA</w:t>
      </w:r>
    </w:p>
    <w:p w14:paraId="2E317BEB" w14:textId="77777777" w:rsidR="0035571E" w:rsidRPr="00913B7D" w:rsidRDefault="0035571E" w:rsidP="00913B7D">
      <w:pPr>
        <w:widowControl w:val="0"/>
        <w:tabs>
          <w:tab w:val="num" w:pos="0"/>
        </w:tabs>
        <w:suppressAutoHyphens/>
        <w:spacing w:after="0" w:line="360" w:lineRule="auto"/>
        <w:jc w:val="both"/>
        <w:rPr>
          <w:rFonts w:eastAsia="Times New Roman" w:cstheme="minorHAnsi"/>
          <w:b/>
          <w:color w:val="EE0000"/>
          <w:kern w:val="2"/>
          <w:sz w:val="24"/>
          <w:szCs w:val="24"/>
          <w:lang w:val="en-US" w:eastAsia="zh-CN"/>
        </w:rPr>
      </w:pPr>
    </w:p>
    <w:p w14:paraId="75027FD1" w14:textId="70CB607D" w:rsidR="00F83CE9" w:rsidRPr="0027344C" w:rsidRDefault="00F83CE9" w:rsidP="00F83CE9">
      <w:pPr>
        <w:widowControl w:val="0"/>
        <w:numPr>
          <w:ilvl w:val="0"/>
          <w:numId w:val="12"/>
        </w:numPr>
        <w:suppressAutoHyphens/>
        <w:autoSpaceDE w:val="0"/>
        <w:autoSpaceDN w:val="0"/>
        <w:adjustRightInd w:val="0"/>
        <w:spacing w:after="0" w:line="360" w:lineRule="auto"/>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Z </w:t>
      </w:r>
      <w:r w:rsidRPr="0027344C">
        <w:rPr>
          <w:rFonts w:ascii="Calibri" w:eastAsia="Times New Roman" w:hAnsi="Calibri" w:cs="Calibri"/>
          <w:sz w:val="24"/>
          <w:szCs w:val="24"/>
          <w:lang w:eastAsia="pl-PL"/>
        </w:rPr>
        <w:t xml:space="preserve">postępowania o udzielenie zamówienia wyklucza się, z zastrzeżeniem art. 110 ust. 2 pzp, Wykonawcę: </w:t>
      </w:r>
    </w:p>
    <w:p w14:paraId="7BEE7580" w14:textId="77777777" w:rsidR="00F83CE9" w:rsidRPr="0027344C" w:rsidRDefault="00F83CE9" w:rsidP="00F83CE9">
      <w:pPr>
        <w:autoSpaceDE w:val="0"/>
        <w:autoSpaceDN w:val="0"/>
        <w:adjustRightInd w:val="0"/>
        <w:spacing w:after="0" w:line="360" w:lineRule="auto"/>
        <w:ind w:left="284" w:hanging="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1.1. będącego osobą fizyczną, którego prawomocnie skazano za przestępstwo (art. 108 ust. 1 pkt. 1 pzp): </w:t>
      </w:r>
    </w:p>
    <w:p w14:paraId="061EA404"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udziału w zorganizowanej grupie przestępczej albo związku mającym na celu popełnienie przestępstwa lub przestępstwa skarbowego, o którym mowa w art. 258 Kodeksu karnego, </w:t>
      </w:r>
    </w:p>
    <w:p w14:paraId="6086F250"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handlu ludźmi, o którym mowa w art. 189a Kodeksu karnego, </w:t>
      </w:r>
    </w:p>
    <w:p w14:paraId="340ABE21"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bCs/>
          <w:kern w:val="2"/>
          <w:sz w:val="24"/>
          <w:szCs w:val="24"/>
          <w:lang w:eastAsia="zh-CN"/>
        </w:rPr>
      </w:pPr>
      <w:r w:rsidRPr="0027344C">
        <w:rPr>
          <w:rFonts w:ascii="Calibri" w:eastAsia="Times New Roman" w:hAnsi="Calibri" w:cs="Calibri"/>
          <w:bCs/>
          <w:kern w:val="2"/>
          <w:sz w:val="24"/>
          <w:szCs w:val="24"/>
          <w:lang w:eastAsia="zh-CN"/>
        </w:rPr>
        <w:t xml:space="preserve">o </w:t>
      </w:r>
      <w:r w:rsidRPr="0027344C">
        <w:rPr>
          <w:rFonts w:ascii="Calibri" w:eastAsia="Times New Roman" w:hAnsi="Calibri" w:cs="Calibri"/>
          <w:sz w:val="24"/>
          <w:szCs w:val="24"/>
          <w:lang w:eastAsia="pl-PL"/>
        </w:rPr>
        <w:t>którym</w:t>
      </w:r>
      <w:r w:rsidRPr="0027344C">
        <w:rPr>
          <w:rFonts w:ascii="Calibri" w:eastAsia="Times New Roman" w:hAnsi="Calibri" w:cs="Calibri"/>
          <w:bCs/>
          <w:kern w:val="2"/>
          <w:sz w:val="24"/>
          <w:szCs w:val="24"/>
          <w:lang w:eastAsia="zh-CN"/>
        </w:rPr>
        <w:t xml:space="preserve"> mowa w art. 228–230a, art. 250a Kodeksu karnego, w art. 46–48 ustawy z dnia 25 czerwca 2010 r. o sporcie lub w art. 54 ust. 1–4 ustawy z dnia 12 maja 2011 r. o refundacji leków, środków spożywczych specjalnego przeznaczenia żywieniowego oraz wyrobów medycznych,</w:t>
      </w:r>
    </w:p>
    <w:p w14:paraId="1B2CD461"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finansowania przestępstwa o charakterze terrorystycznym, o którym mowa w </w:t>
      </w:r>
      <w:r w:rsidRPr="0027344C">
        <w:rPr>
          <w:rFonts w:ascii="Calibri" w:eastAsia="Times New Roman" w:hAnsi="Calibri" w:cs="Calibri"/>
          <w:sz w:val="24"/>
          <w:szCs w:val="24"/>
          <w:lang w:eastAsia="pl-PL"/>
        </w:rPr>
        <w:lastRenderedPageBreak/>
        <w:t xml:space="preserve">art. 165a Kodeksu karnego, lub przestępstwo udaremniania lub utrudniania stwierdzenia przestępnego pochodzenia pieniędzy lub ukrywania ich pochodzenia, o którym mowa w art. 299 Kodeksu karnego, </w:t>
      </w:r>
    </w:p>
    <w:p w14:paraId="21DC3F4B"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o charakterze terrorystycznym, o którym mowa w art. 115 § 20 Kodeksu karnego, lub mające na celu popełnienie tego przestępstwa,</w:t>
      </w:r>
    </w:p>
    <w:p w14:paraId="1974E09D"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w:t>
      </w:r>
    </w:p>
    <w:p w14:paraId="33D99BA3"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przeciwko obrotowi gospodarczemu, o których mowa w art. 296–307 Kodeksu karnego, przestępstwo oszustwa, o którym mowa w art. 286 Kodeksu karnego, przestępstwo przeciwko wiarygodności dokumentów, o których mowa w art. 270–277d Kodeksu karnego, lub przestępstwo skarbowe,</w:t>
      </w:r>
    </w:p>
    <w:p w14:paraId="3E348352" w14:textId="77777777" w:rsidR="00F83CE9" w:rsidRPr="0027344C" w:rsidRDefault="00F83CE9" w:rsidP="00F83CE9">
      <w:pPr>
        <w:widowControl w:val="0"/>
        <w:numPr>
          <w:ilvl w:val="2"/>
          <w:numId w:val="13"/>
        </w:numPr>
        <w:suppressAutoHyphens/>
        <w:autoSpaceDE w:val="0"/>
        <w:autoSpaceDN w:val="0"/>
        <w:adjustRightInd w:val="0"/>
        <w:spacing w:after="0" w:line="360" w:lineRule="auto"/>
        <w:ind w:left="567" w:hanging="283"/>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o którym mowa w art. 9 ust. 1 i 3 lub art. 10 ustawy z dnia 15 czerwca 2012 r. o skutkach powierzania wykonywania pracy cudzoziemcom przebywającym wbrew przepisom na terytorium Rzeczypospolitej Polskiej </w:t>
      </w:r>
    </w:p>
    <w:p w14:paraId="7F9EC916" w14:textId="77777777" w:rsidR="00F83CE9" w:rsidRPr="0027344C" w:rsidRDefault="00F83CE9" w:rsidP="00F83CE9">
      <w:pPr>
        <w:autoSpaceDE w:val="0"/>
        <w:autoSpaceDN w:val="0"/>
        <w:adjustRightInd w:val="0"/>
        <w:spacing w:after="0" w:line="360" w:lineRule="auto"/>
        <w:ind w:firstLine="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 lub za odpowiedni czyn zabroniony określony w przepisach prawa obcego; </w:t>
      </w:r>
    </w:p>
    <w:p w14:paraId="09954B34" w14:textId="77777777" w:rsidR="00F83CE9" w:rsidRPr="0027344C" w:rsidRDefault="00F83CE9" w:rsidP="00F83CE9">
      <w:pPr>
        <w:widowControl w:val="0"/>
        <w:suppressAutoHyphens/>
        <w:spacing w:after="0" w:line="360" w:lineRule="auto"/>
        <w:ind w:left="284"/>
        <w:rPr>
          <w:rFonts w:ascii="Calibri" w:eastAsia="Times New Roman" w:hAnsi="Calibri" w:cs="Calibri"/>
          <w:b/>
          <w:kern w:val="2"/>
          <w:sz w:val="24"/>
          <w:szCs w:val="24"/>
          <w:lang w:eastAsia="zh-CN"/>
        </w:rPr>
      </w:pPr>
      <w:r w:rsidRPr="0027344C">
        <w:rPr>
          <w:rFonts w:ascii="Calibri" w:eastAsia="Times New Roman" w:hAnsi="Calibri" w:cs="Calibri"/>
          <w:sz w:val="24"/>
          <w:szCs w:val="24"/>
          <w:lang w:eastAsia="pl-PL"/>
        </w:rPr>
        <w:t>1.2. jeżeli urzędującego członka jego organu zarządzającego lub nadzorczego, wspólnika spółki w spółce jawnej lub partnerskiej albo komplementariusza w spółce komandytowej lub komandytowo-akcyjnej lub prokurenta prawomocnie skazano za przestępstwo, o którym mowa w pkt 1.1 (art. 108 ust. 1 pkt. 2 pzp);</w:t>
      </w:r>
    </w:p>
    <w:p w14:paraId="3F72C742" w14:textId="77777777" w:rsidR="00F83CE9" w:rsidRPr="0027344C" w:rsidRDefault="00F83CE9" w:rsidP="00F83CE9">
      <w:pPr>
        <w:autoSpaceDE w:val="0"/>
        <w:autoSpaceDN w:val="0"/>
        <w:adjustRightInd w:val="0"/>
        <w:spacing w:after="0" w:line="360" w:lineRule="auto"/>
        <w:ind w:left="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1.3. wobec którego wydano prawomocny wyrok sądu lub ostateczną decyzję administracyjną o zaleganiu z uiszczeniem podatków, opłat lub składek na ubezpieczenie społeczne lub zdrowotne, chyba że Wykonawca odpowiednio przed upływem terminu do składania wniosków o dopuszczenie do udziału w postępowaniu albo przed upływem terminu składania ofert dokonał płatności należnych podatków, opłat lub składek na ubezpieczenie społeczne lub zdrowotne wraz z odsetkami lub grzywnami lub zawarł wiążące porozumienie w sprawie spłaty tych należności (art. 108 ust. 1 pkt. 3); </w:t>
      </w:r>
    </w:p>
    <w:p w14:paraId="3152FFC0" w14:textId="77777777" w:rsidR="00F83CE9" w:rsidRPr="0027344C" w:rsidRDefault="00F83CE9" w:rsidP="00F83CE9">
      <w:pPr>
        <w:autoSpaceDE w:val="0"/>
        <w:autoSpaceDN w:val="0"/>
        <w:adjustRightInd w:val="0"/>
        <w:spacing w:after="0" w:line="360" w:lineRule="auto"/>
        <w:ind w:left="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1.4. wobec którego orzeczono zakaz ubiegania się o zamówienia publiczne (art. 108 ust. 1 pkt. 4); </w:t>
      </w:r>
    </w:p>
    <w:p w14:paraId="582A3B3F" w14:textId="77777777" w:rsidR="00F83CE9" w:rsidRPr="0027344C" w:rsidRDefault="00F83CE9" w:rsidP="00F83CE9">
      <w:pPr>
        <w:autoSpaceDE w:val="0"/>
        <w:autoSpaceDN w:val="0"/>
        <w:adjustRightInd w:val="0"/>
        <w:spacing w:after="0" w:line="360" w:lineRule="auto"/>
        <w:ind w:left="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lastRenderedPageBreak/>
        <w:t xml:space="preserve">1.5. jeżeli Zamawiający może stwierdzić, na podstawie wiarygodnych przesłanek, że Wykonawca zawarł z innymi Wykonawcami porozumienie mające na celu zakłócenie konkurencji, w szczególności jeżeli należąc do tej samej grupy kapitałowej w rozumieniu ustawy z dnia 16 lutego 2007 r. o ochronie konkurencji i konsumentów, złożyli odrębne oferty, oferty częściowe lub wnioski o dopuszczenie do udziału w postępowaniu, chyba że wykażą, że przygotowali te oferty lub wnioski niezależnie od siebie (art. 108 ust. 1 pkt. 5); </w:t>
      </w:r>
    </w:p>
    <w:p w14:paraId="672FB933" w14:textId="77777777" w:rsidR="00F83CE9" w:rsidRPr="0027344C" w:rsidRDefault="00F83CE9" w:rsidP="00F83CE9">
      <w:pPr>
        <w:autoSpaceDE w:val="0"/>
        <w:autoSpaceDN w:val="0"/>
        <w:adjustRightInd w:val="0"/>
        <w:spacing w:after="0" w:line="360" w:lineRule="auto"/>
        <w:ind w:left="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1.6. jeżeli, w przypadkach, o których mowa w art. 85 ust. 1 pzp, doszło do zakłócenia konkurencji wynikającego z wcześniejszego zaangażowania tego Wykonawcy lub podmiotu, który należy z Wykonawcą do tej samej grupy kapitałowej w rozumieniu ustawy z dnia 16 lutego 2007 r. o ochronie konkurencji i konsumentów, chyba że spowodowane tym zakłócenie konkurencji może być wyeliminowane w inny sposób niż przez wykluczenie Wykonawcy z udziału w postępowaniu o udzielenie zamówienia (art. 108 ust. 1 pkt. 6). </w:t>
      </w:r>
    </w:p>
    <w:p w14:paraId="2CE0C726" w14:textId="77777777" w:rsidR="00F83CE9" w:rsidRPr="0027344C" w:rsidRDefault="00F83CE9" w:rsidP="00F83CE9">
      <w:pPr>
        <w:widowControl w:val="0"/>
        <w:numPr>
          <w:ilvl w:val="0"/>
          <w:numId w:val="12"/>
        </w:numPr>
        <w:suppressAutoHyphens/>
        <w:autoSpaceDE w:val="0"/>
        <w:autoSpaceDN w:val="0"/>
        <w:adjustRightInd w:val="0"/>
        <w:spacing w:after="0" w:line="360" w:lineRule="auto"/>
        <w:ind w:left="284" w:hanging="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Z postępowania o udzielenie zamówienia wyklucza się wykonawców w stosunku do których zachodzi którakolwiek z okoliczności wskazanych w w art. 7 ust. 1 ustawy z dnia 15 kwietnia 2022 r. o szczególnych rozwiązaniach w zakresie przeciwdziałania wspieraniu agresji na Ukrainę oraz służących ochronie bezpieczeństwa narodowego, na czas trwania tych okoliczności.</w:t>
      </w:r>
    </w:p>
    <w:p w14:paraId="4644CCAE" w14:textId="77777777" w:rsidR="00F83CE9" w:rsidRPr="0027344C" w:rsidRDefault="00F83CE9" w:rsidP="00F83CE9">
      <w:pPr>
        <w:widowControl w:val="0"/>
        <w:numPr>
          <w:ilvl w:val="0"/>
          <w:numId w:val="12"/>
        </w:numPr>
        <w:suppressAutoHyphens/>
        <w:autoSpaceDE w:val="0"/>
        <w:autoSpaceDN w:val="0"/>
        <w:adjustRightInd w:val="0"/>
        <w:spacing w:after="0" w:line="360" w:lineRule="auto"/>
        <w:ind w:left="284" w:hanging="284"/>
        <w:rPr>
          <w:rFonts w:ascii="Calibri" w:eastAsia="Times New Roman" w:hAnsi="Calibri" w:cs="Calibri"/>
          <w:sz w:val="24"/>
          <w:szCs w:val="24"/>
          <w:lang w:eastAsia="pl-PL"/>
        </w:rPr>
      </w:pPr>
      <w:r w:rsidRPr="0027344C">
        <w:rPr>
          <w:rFonts w:ascii="Calibri" w:eastAsia="Times New Roman" w:hAnsi="Calibri" w:cs="Calibri"/>
          <w:sz w:val="24"/>
          <w:szCs w:val="24"/>
          <w:lang w:eastAsia="pl-PL"/>
        </w:rPr>
        <w:t xml:space="preserve">Wykonawca może zostać wykluczony przez Zamawiającego na każdym etapie postępowania o udzielenie zamówienia. </w:t>
      </w:r>
    </w:p>
    <w:p w14:paraId="56777EB2" w14:textId="77777777" w:rsidR="00C802EF" w:rsidRPr="00913B7D" w:rsidRDefault="00C802EF" w:rsidP="00F83CE9">
      <w:pPr>
        <w:autoSpaceDE w:val="0"/>
        <w:autoSpaceDN w:val="0"/>
        <w:adjustRightInd w:val="0"/>
        <w:spacing w:after="0" w:line="360" w:lineRule="auto"/>
        <w:jc w:val="both"/>
        <w:rPr>
          <w:rFonts w:eastAsia="Times New Roman" w:cstheme="minorHAnsi"/>
          <w:b/>
          <w:color w:val="EE0000"/>
          <w:kern w:val="2"/>
          <w:sz w:val="24"/>
          <w:szCs w:val="24"/>
          <w:lang w:val="en-US" w:eastAsia="zh-CN"/>
        </w:rPr>
      </w:pPr>
    </w:p>
    <w:p w14:paraId="6C1E90D9" w14:textId="41446947" w:rsidR="00F83CE9" w:rsidRPr="00521653" w:rsidRDefault="00C802EF" w:rsidP="00F83CE9">
      <w:pPr>
        <w:widowControl w:val="0"/>
        <w:numPr>
          <w:ilvl w:val="0"/>
          <w:numId w:val="4"/>
        </w:numPr>
        <w:tabs>
          <w:tab w:val="num" w:pos="0"/>
        </w:tabs>
        <w:suppressAutoHyphens/>
        <w:spacing w:after="0" w:line="360" w:lineRule="auto"/>
        <w:jc w:val="both"/>
        <w:rPr>
          <w:rFonts w:eastAsia="Times New Roman" w:cstheme="minorHAnsi"/>
          <w:b/>
          <w:kern w:val="2"/>
          <w:sz w:val="24"/>
          <w:szCs w:val="24"/>
          <w:lang w:eastAsia="zh-CN"/>
        </w:rPr>
      </w:pPr>
      <w:r>
        <w:rPr>
          <w:rFonts w:eastAsia="Times New Roman" w:cstheme="minorHAnsi"/>
          <w:b/>
          <w:kern w:val="2"/>
          <w:sz w:val="24"/>
          <w:szCs w:val="24"/>
          <w:lang w:eastAsia="zh-CN"/>
        </w:rPr>
        <w:t xml:space="preserve"> </w:t>
      </w:r>
      <w:r w:rsidR="00F83CE9" w:rsidRPr="00521653">
        <w:rPr>
          <w:rFonts w:eastAsia="Times New Roman" w:cstheme="minorHAnsi"/>
          <w:b/>
          <w:kern w:val="2"/>
          <w:sz w:val="24"/>
          <w:szCs w:val="24"/>
          <w:lang w:eastAsia="zh-CN"/>
        </w:rPr>
        <w:t>WARUNKI UDZIAŁU W POSTĘPOWANIU</w:t>
      </w:r>
    </w:p>
    <w:p w14:paraId="6BA7C49F" w14:textId="77777777" w:rsidR="00F83CE9" w:rsidRPr="00521653" w:rsidRDefault="00F83CE9" w:rsidP="00F83CE9">
      <w:pPr>
        <w:widowControl w:val="0"/>
        <w:tabs>
          <w:tab w:val="num" w:pos="0"/>
        </w:tabs>
        <w:suppressAutoHyphens/>
        <w:spacing w:after="0" w:line="360" w:lineRule="auto"/>
        <w:jc w:val="both"/>
        <w:rPr>
          <w:rFonts w:eastAsia="Times New Roman" w:cstheme="minorHAnsi"/>
          <w:b/>
          <w:kern w:val="2"/>
          <w:sz w:val="24"/>
          <w:szCs w:val="24"/>
          <w:lang w:eastAsia="zh-CN"/>
        </w:rPr>
      </w:pPr>
    </w:p>
    <w:p w14:paraId="1E2F0844" w14:textId="77777777" w:rsidR="00F83CE9" w:rsidRPr="00521653" w:rsidRDefault="00F83CE9" w:rsidP="00F83CE9">
      <w:pPr>
        <w:widowControl w:val="0"/>
        <w:spacing w:after="0" w:line="360" w:lineRule="auto"/>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1. O udzielenie zamówienia mogą się ubiegać wykonawcy, którzy spełniają następujące warunki dotyczące:</w:t>
      </w:r>
    </w:p>
    <w:p w14:paraId="0D5CDFF7" w14:textId="77777777" w:rsidR="00F83CE9" w:rsidRPr="00521653" w:rsidRDefault="00F83CE9">
      <w:pPr>
        <w:widowControl w:val="0"/>
        <w:numPr>
          <w:ilvl w:val="0"/>
          <w:numId w:val="26"/>
        </w:numPr>
        <w:suppressAutoHyphens/>
        <w:spacing w:after="0" w:line="360" w:lineRule="auto"/>
        <w:ind w:left="872" w:hanging="436"/>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zdolności do występowania w obrocie gospodarczym:</w:t>
      </w:r>
    </w:p>
    <w:p w14:paraId="3F08B03E" w14:textId="77777777" w:rsidR="00F83CE9" w:rsidRPr="00521653" w:rsidRDefault="00F83CE9" w:rsidP="00F83CE9">
      <w:pPr>
        <w:widowControl w:val="0"/>
        <w:spacing w:after="0" w:line="360" w:lineRule="auto"/>
        <w:ind w:left="872"/>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Zamawiający nie stawia warunku w ww. zakresie</w:t>
      </w:r>
    </w:p>
    <w:p w14:paraId="4B5E0620" w14:textId="77777777" w:rsidR="00F83CE9" w:rsidRPr="00521653" w:rsidRDefault="00F83CE9">
      <w:pPr>
        <w:widowControl w:val="0"/>
        <w:numPr>
          <w:ilvl w:val="0"/>
          <w:numId w:val="26"/>
        </w:numPr>
        <w:suppressAutoHyphens/>
        <w:spacing w:after="0" w:line="360" w:lineRule="auto"/>
        <w:ind w:left="872" w:hanging="436"/>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 xml:space="preserve">uprawnień do prowadzenia określonej działalności gospodarczej lub zawodowej, o ile wynika to z odrębnych przepisów </w:t>
      </w:r>
    </w:p>
    <w:p w14:paraId="711DDE07" w14:textId="77777777" w:rsidR="00F83CE9" w:rsidRPr="00521653" w:rsidRDefault="00F83CE9" w:rsidP="00F83CE9">
      <w:pPr>
        <w:widowControl w:val="0"/>
        <w:spacing w:after="0" w:line="360" w:lineRule="auto"/>
        <w:ind w:left="872"/>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Zamawiający nie stawia warunku w ww. zakresie</w:t>
      </w:r>
    </w:p>
    <w:p w14:paraId="21DB9BAB" w14:textId="77777777" w:rsidR="00F83CE9" w:rsidRPr="00521653" w:rsidRDefault="00F83CE9">
      <w:pPr>
        <w:widowControl w:val="0"/>
        <w:numPr>
          <w:ilvl w:val="0"/>
          <w:numId w:val="26"/>
        </w:numPr>
        <w:suppressAutoHyphens/>
        <w:spacing w:after="0" w:line="360" w:lineRule="auto"/>
        <w:ind w:left="872" w:hanging="436"/>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sytuacji ekonomicznej lub finansowej:</w:t>
      </w:r>
    </w:p>
    <w:p w14:paraId="00EFC2F8" w14:textId="77777777" w:rsidR="00F83CE9" w:rsidRPr="00521653" w:rsidRDefault="00F83CE9" w:rsidP="00F83CE9">
      <w:pPr>
        <w:widowControl w:val="0"/>
        <w:spacing w:after="0" w:line="360" w:lineRule="auto"/>
        <w:ind w:left="872"/>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lastRenderedPageBreak/>
        <w:t>Zamawiający nie stawia warunku w ww. zakresie</w:t>
      </w:r>
    </w:p>
    <w:p w14:paraId="09176164" w14:textId="77777777" w:rsidR="00F83CE9" w:rsidRPr="00521653" w:rsidRDefault="00F83CE9">
      <w:pPr>
        <w:widowControl w:val="0"/>
        <w:numPr>
          <w:ilvl w:val="0"/>
          <w:numId w:val="26"/>
        </w:numPr>
        <w:suppressAutoHyphens/>
        <w:spacing w:after="0" w:line="360" w:lineRule="auto"/>
        <w:ind w:left="872" w:hanging="436"/>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zdolności technicznej lub zawodowej:</w:t>
      </w:r>
    </w:p>
    <w:p w14:paraId="60FFDCC5" w14:textId="77777777" w:rsidR="00F83CE9" w:rsidRPr="00521653" w:rsidRDefault="00F83CE9" w:rsidP="00F83CE9">
      <w:pPr>
        <w:widowControl w:val="0"/>
        <w:suppressAutoHyphens/>
        <w:spacing w:after="0" w:line="360" w:lineRule="auto"/>
        <w:ind w:left="872"/>
        <w:jc w:val="both"/>
        <w:rPr>
          <w:rFonts w:eastAsia="Times New Roman" w:cstheme="minorHAnsi"/>
          <w:bCs/>
          <w:kern w:val="2"/>
          <w:sz w:val="24"/>
          <w:szCs w:val="24"/>
          <w:lang w:eastAsia="zh-CN"/>
        </w:rPr>
      </w:pPr>
      <w:r w:rsidRPr="00521653">
        <w:rPr>
          <w:rFonts w:eastAsia="Times New Roman" w:cstheme="minorHAnsi"/>
          <w:bCs/>
          <w:kern w:val="2"/>
          <w:sz w:val="24"/>
          <w:szCs w:val="24"/>
          <w:lang w:eastAsia="zh-CN"/>
        </w:rPr>
        <w:t>Zamawiający nie stawia warunku w ww. zakresie</w:t>
      </w:r>
    </w:p>
    <w:p w14:paraId="214AA5B7" w14:textId="77777777" w:rsidR="009701BA" w:rsidRPr="004940F0" w:rsidRDefault="009701BA" w:rsidP="00913B7D">
      <w:pPr>
        <w:widowControl w:val="0"/>
        <w:tabs>
          <w:tab w:val="left" w:pos="0"/>
          <w:tab w:val="left" w:pos="142"/>
          <w:tab w:val="left" w:pos="851"/>
        </w:tabs>
        <w:spacing w:after="0" w:line="360" w:lineRule="auto"/>
        <w:jc w:val="both"/>
        <w:rPr>
          <w:rFonts w:eastAsia="Times New Roman" w:cstheme="minorHAnsi"/>
          <w:b/>
          <w:color w:val="000000" w:themeColor="text1"/>
          <w:kern w:val="2"/>
          <w:sz w:val="24"/>
          <w:szCs w:val="24"/>
          <w:lang w:val="en-US" w:eastAsia="zh-CN"/>
        </w:rPr>
      </w:pPr>
    </w:p>
    <w:p w14:paraId="6DC48C62" w14:textId="788790DF" w:rsidR="00934FC1" w:rsidRPr="004940F0"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4940F0">
        <w:rPr>
          <w:rFonts w:eastAsia="Times New Roman" w:cstheme="minorHAnsi"/>
          <w:b/>
          <w:color w:val="000000" w:themeColor="text1"/>
          <w:kern w:val="2"/>
          <w:sz w:val="24"/>
          <w:szCs w:val="24"/>
          <w:lang w:val="en-US" w:eastAsia="zh-CN"/>
        </w:rPr>
        <w:t>SPOSÓB OBLICZENIA CENY</w:t>
      </w:r>
    </w:p>
    <w:p w14:paraId="2C9BE8EB" w14:textId="77777777" w:rsidR="00FC594C" w:rsidRPr="004940F0"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284A76D3" w14:textId="77777777" w:rsidR="00934FC1"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r w:rsidRPr="004940F0">
        <w:rPr>
          <w:rFonts w:eastAsia="Times New Roman" w:cstheme="minorHAnsi"/>
          <w:color w:val="000000" w:themeColor="text1"/>
          <w:sz w:val="24"/>
          <w:szCs w:val="24"/>
          <w:lang w:eastAsia="pl-PL"/>
        </w:rPr>
        <w:t xml:space="preserve">Wykonawca poda cenę oferty w Formularzu Ofertowym sporządzonym według wzoru stanowiącego Załącznik nr 2 do SWZ, jako cenę brutto (z uwzględnieniem kwoty podatku od towarów i usług (VAT)) z wyszczególnieniem stawki podatku od towarów i usług (VAT). </w:t>
      </w:r>
    </w:p>
    <w:p w14:paraId="4BBD53CB" w14:textId="77777777" w:rsidR="00934FC1"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r w:rsidRPr="004940F0">
        <w:rPr>
          <w:rFonts w:eastAsia="Times New Roman" w:cstheme="minorHAnsi"/>
          <w:color w:val="000000" w:themeColor="text1"/>
          <w:sz w:val="24"/>
          <w:szCs w:val="24"/>
          <w:lang w:eastAsia="pl-PL"/>
        </w:rPr>
        <w:t xml:space="preserve">Cena oferty stanowi wynagrodzenie ryczałtowe. </w:t>
      </w:r>
    </w:p>
    <w:p w14:paraId="3944761A" w14:textId="7EC7604E" w:rsidR="00934FC1"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r w:rsidRPr="004940F0">
        <w:rPr>
          <w:rFonts w:eastAsia="Times New Roman" w:cstheme="minorHAnsi"/>
          <w:color w:val="000000" w:themeColor="text1"/>
          <w:sz w:val="24"/>
          <w:szCs w:val="24"/>
          <w:lang w:eastAsia="pl-PL"/>
        </w:rPr>
        <w:t>Cena musi być wyrażona w złotych polskich (PLN), z dokładnością nie większą niż dwa miejsca</w:t>
      </w:r>
      <w:r w:rsidR="004434BE" w:rsidRPr="004940F0">
        <w:rPr>
          <w:rFonts w:eastAsia="Times New Roman" w:cstheme="minorHAnsi"/>
          <w:color w:val="000000" w:themeColor="text1"/>
          <w:sz w:val="24"/>
          <w:szCs w:val="24"/>
          <w:lang w:eastAsia="pl-PL"/>
        </w:rPr>
        <w:t xml:space="preserve"> </w:t>
      </w:r>
      <w:r w:rsidRPr="004940F0">
        <w:rPr>
          <w:rFonts w:eastAsia="Times New Roman" w:cstheme="minorHAnsi"/>
          <w:color w:val="000000" w:themeColor="text1"/>
          <w:sz w:val="24"/>
          <w:szCs w:val="24"/>
          <w:lang w:eastAsia="pl-PL"/>
        </w:rPr>
        <w:t xml:space="preserve">po przecinku. </w:t>
      </w:r>
    </w:p>
    <w:p w14:paraId="127397BE" w14:textId="01FD0CEC" w:rsidR="00934FC1"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r w:rsidRPr="004940F0">
        <w:rPr>
          <w:rFonts w:eastAsia="Times New Roman" w:cstheme="minorHAnsi"/>
          <w:color w:val="000000" w:themeColor="text1"/>
          <w:sz w:val="24"/>
          <w:szCs w:val="24"/>
          <w:lang w:eastAsia="pl-PL"/>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w:t>
      </w:r>
      <w:r w:rsidR="00DA01BA" w:rsidRPr="004940F0">
        <w:rPr>
          <w:rFonts w:eastAsia="Times New Roman" w:cstheme="minorHAnsi"/>
          <w:color w:val="000000" w:themeColor="text1"/>
          <w:sz w:val="24"/>
          <w:szCs w:val="24"/>
          <w:lang w:eastAsia="pl-PL"/>
        </w:rPr>
        <w:t xml:space="preserve">  </w:t>
      </w:r>
      <w:r w:rsidRPr="004940F0">
        <w:rPr>
          <w:rFonts w:eastAsia="Times New Roman" w:cstheme="minorHAnsi"/>
          <w:color w:val="000000" w:themeColor="text1"/>
          <w:sz w:val="24"/>
          <w:szCs w:val="24"/>
          <w:lang w:eastAsia="pl-PL"/>
        </w:rPr>
        <w:t xml:space="preserve">i spowoduje odrzucenie oferty, jeżeli nie ziszczą się ustawowe przesłanki omyłki (na podstawie art. 226 ust. 1 pkt 10 Pzp w związku z art. 223 ust. 2 pkt 3 Pzp). </w:t>
      </w:r>
    </w:p>
    <w:p w14:paraId="779114C2" w14:textId="77777777" w:rsidR="00934FC1"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bookmarkStart w:id="4" w:name="_Hlk59089763"/>
      <w:r w:rsidRPr="004940F0">
        <w:rPr>
          <w:rFonts w:eastAsia="Times New Roman" w:cstheme="minorHAnsi"/>
          <w:bCs/>
          <w:color w:val="000000" w:themeColor="text1"/>
          <w:kern w:val="2"/>
          <w:sz w:val="24"/>
          <w:szCs w:val="24"/>
          <w:lang w:val="en-US" w:eastAsia="zh-CN"/>
        </w:rPr>
        <w:t>Zamawiający nie dopuszcza rozliczenia z Wykonawcą w walutach obcych.</w:t>
      </w:r>
    </w:p>
    <w:bookmarkEnd w:id="4"/>
    <w:p w14:paraId="5704A1B4" w14:textId="77777777" w:rsidR="00DA01BA" w:rsidRPr="004940F0" w:rsidRDefault="00934FC1" w:rsidP="00913B7D">
      <w:pPr>
        <w:widowControl w:val="0"/>
        <w:numPr>
          <w:ilvl w:val="0"/>
          <w:numId w:val="5"/>
        </w:numPr>
        <w:suppressAutoHyphens/>
        <w:autoSpaceDE w:val="0"/>
        <w:autoSpaceDN w:val="0"/>
        <w:adjustRightInd w:val="0"/>
        <w:spacing w:after="0" w:line="360" w:lineRule="auto"/>
        <w:ind w:left="284" w:hanging="284"/>
        <w:jc w:val="both"/>
        <w:rPr>
          <w:rFonts w:eastAsia="Times New Roman" w:cstheme="minorHAnsi"/>
          <w:color w:val="000000" w:themeColor="text1"/>
          <w:sz w:val="24"/>
          <w:szCs w:val="24"/>
          <w:lang w:eastAsia="pl-PL"/>
        </w:rPr>
      </w:pPr>
      <w:r w:rsidRPr="004940F0">
        <w:rPr>
          <w:rFonts w:eastAsia="Times New Roman" w:cstheme="minorHAnsi"/>
          <w:color w:val="000000" w:themeColor="text1"/>
          <w:sz w:val="24"/>
          <w:szCs w:val="24"/>
          <w:lang w:eastAsia="pl-PL"/>
        </w:rPr>
        <w:t>W przypadku rozbieżności pomiędzy ceną ryczałtową podaną cyfrowo a słownie, jako wartość właściwa zostanie przyjęta cena ryczałtowa podana słownie.</w:t>
      </w:r>
    </w:p>
    <w:p w14:paraId="65125E6B" w14:textId="586287E8" w:rsidR="003F7DAC" w:rsidRPr="004940F0" w:rsidRDefault="00934FC1" w:rsidP="00913B7D">
      <w:pPr>
        <w:widowControl w:val="0"/>
        <w:suppressAutoHyphens/>
        <w:autoSpaceDE w:val="0"/>
        <w:autoSpaceDN w:val="0"/>
        <w:adjustRightInd w:val="0"/>
        <w:spacing w:after="0" w:line="360" w:lineRule="auto"/>
        <w:ind w:left="284"/>
        <w:jc w:val="both"/>
        <w:rPr>
          <w:rFonts w:eastAsia="Times New Roman" w:cstheme="minorHAnsi"/>
          <w:color w:val="EE0000"/>
          <w:sz w:val="24"/>
          <w:szCs w:val="24"/>
          <w:lang w:eastAsia="pl-PL"/>
        </w:rPr>
      </w:pPr>
      <w:r w:rsidRPr="004940F0">
        <w:rPr>
          <w:rFonts w:eastAsia="Times New Roman" w:cstheme="minorHAnsi"/>
          <w:color w:val="EE0000"/>
          <w:sz w:val="24"/>
          <w:szCs w:val="24"/>
          <w:lang w:eastAsia="pl-PL"/>
        </w:rPr>
        <w:t xml:space="preserve"> </w:t>
      </w:r>
    </w:p>
    <w:p w14:paraId="4378712E" w14:textId="5FE3F11F" w:rsidR="00CC2F42" w:rsidRPr="00CC2F42" w:rsidRDefault="00934FC1" w:rsidP="00A02B04">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3C68F2">
        <w:rPr>
          <w:rFonts w:eastAsia="Times New Roman" w:cstheme="minorHAnsi"/>
          <w:b/>
          <w:color w:val="000000" w:themeColor="text1"/>
          <w:kern w:val="2"/>
          <w:sz w:val="24"/>
          <w:szCs w:val="24"/>
          <w:lang w:val="en-US" w:eastAsia="zh-CN"/>
        </w:rPr>
        <w:t>OPIS KRYTERIÓW OCENY OFERT, WRAZ Z PODANIEM WAG TYCH KRYTERIÓW, I SPOSOBU OCENY OFERT</w:t>
      </w:r>
    </w:p>
    <w:p w14:paraId="116909F4" w14:textId="77777777" w:rsidR="00CC2F42" w:rsidRPr="004940F0" w:rsidRDefault="00CC2F42" w:rsidP="00A02B04">
      <w:pPr>
        <w:widowControl w:val="0"/>
        <w:tabs>
          <w:tab w:val="num" w:pos="0"/>
        </w:tabs>
        <w:suppressAutoHyphens/>
        <w:spacing w:after="0" w:line="360" w:lineRule="auto"/>
        <w:jc w:val="both"/>
        <w:rPr>
          <w:rFonts w:eastAsia="Times New Roman" w:cstheme="minorHAnsi"/>
          <w:b/>
          <w:color w:val="EE0000"/>
          <w:kern w:val="2"/>
          <w:sz w:val="24"/>
          <w:szCs w:val="24"/>
          <w:lang w:val="en-US" w:eastAsia="zh-CN"/>
        </w:rPr>
      </w:pPr>
    </w:p>
    <w:tbl>
      <w:tblPr>
        <w:tblW w:w="9182" w:type="dxa"/>
        <w:jc w:val="center"/>
        <w:tblLayout w:type="fixed"/>
        <w:tblCellMar>
          <w:left w:w="113" w:type="dxa"/>
        </w:tblCellMar>
        <w:tblLook w:val="0000" w:firstRow="0" w:lastRow="0" w:firstColumn="0" w:lastColumn="0" w:noHBand="0" w:noVBand="0"/>
      </w:tblPr>
      <w:tblGrid>
        <w:gridCol w:w="818"/>
        <w:gridCol w:w="4430"/>
        <w:gridCol w:w="3934"/>
      </w:tblGrid>
      <w:tr w:rsidR="004940F0" w:rsidRPr="00A02B04" w14:paraId="2E3B86DA" w14:textId="77777777" w:rsidTr="00D97435">
        <w:trPr>
          <w:jc w:val="center"/>
        </w:trPr>
        <w:tc>
          <w:tcPr>
            <w:tcW w:w="818" w:type="dxa"/>
            <w:tcBorders>
              <w:top w:val="single" w:sz="2" w:space="0" w:color="00000A"/>
              <w:left w:val="single" w:sz="2" w:space="0" w:color="00000A"/>
              <w:bottom w:val="single" w:sz="2" w:space="0" w:color="00000A"/>
            </w:tcBorders>
          </w:tcPr>
          <w:p w14:paraId="4B6B23D5" w14:textId="77777777" w:rsidR="00A02B04" w:rsidRPr="00A02B04" w:rsidRDefault="00A02B04" w:rsidP="00A02B04">
            <w:pPr>
              <w:suppressAutoHyphens/>
              <w:spacing w:after="0" w:line="240" w:lineRule="auto"/>
              <w:jc w:val="both"/>
              <w:rPr>
                <w:rFonts w:eastAsia="Times New Roman" w:cstheme="minorHAnsi"/>
                <w:bCs/>
                <w:color w:val="000000" w:themeColor="text1"/>
                <w:kern w:val="2"/>
                <w:sz w:val="24"/>
                <w:szCs w:val="24"/>
                <w:lang w:eastAsia="zh-CN"/>
              </w:rPr>
            </w:pPr>
            <w:r w:rsidRPr="00A02B04">
              <w:rPr>
                <w:rFonts w:eastAsia="Times New Roman" w:cstheme="minorHAnsi"/>
                <w:b/>
                <w:bCs/>
                <w:color w:val="000000" w:themeColor="text1"/>
                <w:kern w:val="2"/>
                <w:sz w:val="24"/>
                <w:szCs w:val="24"/>
                <w:lang w:eastAsia="zh-CN"/>
              </w:rPr>
              <w:t>Lp.</w:t>
            </w:r>
          </w:p>
        </w:tc>
        <w:tc>
          <w:tcPr>
            <w:tcW w:w="4430" w:type="dxa"/>
            <w:tcBorders>
              <w:top w:val="single" w:sz="2" w:space="0" w:color="00000A"/>
              <w:left w:val="single" w:sz="2" w:space="0" w:color="00000A"/>
              <w:bottom w:val="single" w:sz="2" w:space="0" w:color="00000A"/>
            </w:tcBorders>
          </w:tcPr>
          <w:p w14:paraId="684A8762" w14:textId="77777777" w:rsidR="00A02B04" w:rsidRPr="00A02B04" w:rsidRDefault="00A02B04" w:rsidP="00A02B04">
            <w:pPr>
              <w:suppressAutoHyphens/>
              <w:spacing w:after="0" w:line="240" w:lineRule="auto"/>
              <w:jc w:val="both"/>
              <w:rPr>
                <w:rFonts w:eastAsia="Times New Roman" w:cstheme="minorHAnsi"/>
                <w:bCs/>
                <w:color w:val="000000" w:themeColor="text1"/>
                <w:kern w:val="2"/>
                <w:sz w:val="24"/>
                <w:szCs w:val="24"/>
                <w:lang w:eastAsia="zh-CN"/>
              </w:rPr>
            </w:pPr>
            <w:r w:rsidRPr="00A02B04">
              <w:rPr>
                <w:rFonts w:eastAsia="Times New Roman" w:cstheme="minorHAnsi"/>
                <w:b/>
                <w:bCs/>
                <w:color w:val="000000" w:themeColor="text1"/>
                <w:kern w:val="2"/>
                <w:sz w:val="24"/>
                <w:szCs w:val="24"/>
                <w:lang w:eastAsia="zh-CN"/>
              </w:rPr>
              <w:t>Nazwa kryterium</w:t>
            </w:r>
          </w:p>
        </w:tc>
        <w:tc>
          <w:tcPr>
            <w:tcW w:w="3934" w:type="dxa"/>
            <w:tcBorders>
              <w:top w:val="single" w:sz="2" w:space="0" w:color="00000A"/>
              <w:left w:val="single" w:sz="2" w:space="0" w:color="00000A"/>
              <w:bottom w:val="single" w:sz="2" w:space="0" w:color="00000A"/>
              <w:right w:val="single" w:sz="2" w:space="0" w:color="00000A"/>
            </w:tcBorders>
          </w:tcPr>
          <w:p w14:paraId="0E38A5C1" w14:textId="77777777" w:rsidR="00A02B04" w:rsidRPr="00A02B04" w:rsidRDefault="00A02B04" w:rsidP="00A02B04">
            <w:pPr>
              <w:suppressAutoHyphens/>
              <w:spacing w:after="0" w:line="240" w:lineRule="auto"/>
              <w:rPr>
                <w:rFonts w:eastAsia="Times New Roman" w:cstheme="minorHAnsi"/>
                <w:bCs/>
                <w:color w:val="000000" w:themeColor="text1"/>
                <w:kern w:val="2"/>
                <w:sz w:val="24"/>
                <w:szCs w:val="24"/>
                <w:lang w:eastAsia="zh-CN"/>
              </w:rPr>
            </w:pPr>
            <w:r w:rsidRPr="00A02B04">
              <w:rPr>
                <w:rFonts w:eastAsia="Times New Roman" w:cstheme="minorHAnsi"/>
                <w:b/>
                <w:bCs/>
                <w:color w:val="000000" w:themeColor="text1"/>
                <w:kern w:val="2"/>
                <w:sz w:val="24"/>
                <w:szCs w:val="24"/>
                <w:lang w:eastAsia="zh-CN"/>
              </w:rPr>
              <w:t>Znaczenie kryterium (w punktach)</w:t>
            </w:r>
          </w:p>
        </w:tc>
      </w:tr>
      <w:tr w:rsidR="004940F0" w:rsidRPr="00A02B04" w14:paraId="7ED4BD27" w14:textId="77777777" w:rsidTr="00D97435">
        <w:trPr>
          <w:jc w:val="center"/>
        </w:trPr>
        <w:tc>
          <w:tcPr>
            <w:tcW w:w="818" w:type="dxa"/>
            <w:tcBorders>
              <w:top w:val="single" w:sz="2" w:space="0" w:color="00000A"/>
              <w:left w:val="single" w:sz="2" w:space="0" w:color="00000A"/>
              <w:bottom w:val="single" w:sz="2" w:space="0" w:color="00000A"/>
            </w:tcBorders>
            <w:vAlign w:val="center"/>
          </w:tcPr>
          <w:p w14:paraId="3CB11357" w14:textId="77777777" w:rsidR="00A02B04" w:rsidRPr="00A02B04" w:rsidRDefault="00A02B04" w:rsidP="004940F0">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1</w:t>
            </w:r>
          </w:p>
        </w:tc>
        <w:tc>
          <w:tcPr>
            <w:tcW w:w="4430" w:type="dxa"/>
            <w:tcBorders>
              <w:top w:val="single" w:sz="2" w:space="0" w:color="00000A"/>
              <w:left w:val="single" w:sz="2" w:space="0" w:color="00000A"/>
              <w:bottom w:val="single" w:sz="2" w:space="0" w:color="00000A"/>
            </w:tcBorders>
            <w:vAlign w:val="center"/>
          </w:tcPr>
          <w:p w14:paraId="703FC8A5" w14:textId="77777777" w:rsidR="00A02B04" w:rsidRPr="00A02B04" w:rsidRDefault="00A02B04" w:rsidP="00A02B04">
            <w:pPr>
              <w:widowControl w:val="0"/>
              <w:suppressAutoHyphens/>
              <w:spacing w:after="0" w:line="240" w:lineRule="auto"/>
              <w:jc w:val="both"/>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Cena (C)</w:t>
            </w:r>
          </w:p>
        </w:tc>
        <w:tc>
          <w:tcPr>
            <w:tcW w:w="3934" w:type="dxa"/>
            <w:tcBorders>
              <w:top w:val="single" w:sz="2" w:space="0" w:color="00000A"/>
              <w:left w:val="single" w:sz="2" w:space="0" w:color="00000A"/>
              <w:bottom w:val="single" w:sz="2" w:space="0" w:color="00000A"/>
              <w:right w:val="single" w:sz="2" w:space="0" w:color="00000A"/>
            </w:tcBorders>
            <w:vAlign w:val="center"/>
          </w:tcPr>
          <w:p w14:paraId="5A014C30" w14:textId="77777777" w:rsidR="00A02B04" w:rsidRPr="00A02B04" w:rsidRDefault="00A02B04"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60</w:t>
            </w:r>
          </w:p>
        </w:tc>
      </w:tr>
      <w:tr w:rsidR="004940F0" w:rsidRPr="00A02B04" w14:paraId="1FFC2F35" w14:textId="77777777" w:rsidTr="00D97435">
        <w:trPr>
          <w:jc w:val="center"/>
        </w:trPr>
        <w:tc>
          <w:tcPr>
            <w:tcW w:w="818" w:type="dxa"/>
            <w:tcBorders>
              <w:top w:val="single" w:sz="2" w:space="0" w:color="00000A"/>
              <w:left w:val="single" w:sz="2" w:space="0" w:color="00000A"/>
              <w:bottom w:val="single" w:sz="2" w:space="0" w:color="00000A"/>
            </w:tcBorders>
            <w:vAlign w:val="center"/>
          </w:tcPr>
          <w:p w14:paraId="122E9298" w14:textId="498ADA40" w:rsidR="00A02B04" w:rsidRPr="00A02B04" w:rsidRDefault="00A02B04" w:rsidP="004940F0">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2</w:t>
            </w:r>
          </w:p>
        </w:tc>
        <w:tc>
          <w:tcPr>
            <w:tcW w:w="4430" w:type="dxa"/>
            <w:tcBorders>
              <w:top w:val="single" w:sz="2" w:space="0" w:color="00000A"/>
              <w:left w:val="single" w:sz="2" w:space="0" w:color="00000A"/>
              <w:bottom w:val="single" w:sz="2" w:space="0" w:color="00000A"/>
            </w:tcBorders>
            <w:vAlign w:val="center"/>
          </w:tcPr>
          <w:p w14:paraId="1FBA7D5B" w14:textId="77777777" w:rsidR="00A02B04" w:rsidRPr="00A02B04" w:rsidRDefault="00A02B04" w:rsidP="00A02B04">
            <w:pPr>
              <w:spacing w:line="240" w:lineRule="auto"/>
              <w:contextualSpacing/>
              <w:rPr>
                <w:rFonts w:cstheme="minorHAnsi"/>
                <w:color w:val="000000" w:themeColor="text1"/>
                <w:sz w:val="24"/>
                <w:szCs w:val="24"/>
              </w:rPr>
            </w:pPr>
            <w:r w:rsidRPr="00A02B04">
              <w:rPr>
                <w:rFonts w:cstheme="minorHAnsi"/>
                <w:color w:val="000000" w:themeColor="text1"/>
                <w:sz w:val="24"/>
                <w:szCs w:val="24"/>
              </w:rPr>
              <w:t>Zabezpieczenie przeciwzakłuciowe umiejscowione na igle ( trwale zintegrowane z igłą) (Z). Zamawiający wymaga potwierdzenia powyższego w katalogu producenta.</w:t>
            </w:r>
          </w:p>
        </w:tc>
        <w:tc>
          <w:tcPr>
            <w:tcW w:w="3934" w:type="dxa"/>
            <w:tcBorders>
              <w:top w:val="single" w:sz="2" w:space="0" w:color="00000A"/>
              <w:left w:val="single" w:sz="2" w:space="0" w:color="00000A"/>
              <w:bottom w:val="single" w:sz="2" w:space="0" w:color="00000A"/>
              <w:right w:val="single" w:sz="2" w:space="0" w:color="00000A"/>
            </w:tcBorders>
            <w:vAlign w:val="center"/>
          </w:tcPr>
          <w:p w14:paraId="5067BF02" w14:textId="77777777" w:rsidR="00A02B04" w:rsidRPr="00A02B04" w:rsidRDefault="00A02B04"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5</w:t>
            </w:r>
          </w:p>
          <w:p w14:paraId="37179D59" w14:textId="77777777" w:rsidR="00A02B04" w:rsidRPr="00A02B04" w:rsidRDefault="00A02B04"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p>
        </w:tc>
      </w:tr>
      <w:tr w:rsidR="004940F0" w:rsidRPr="00A02B04" w14:paraId="222FCB8C" w14:textId="77777777" w:rsidTr="00D97435">
        <w:trPr>
          <w:jc w:val="center"/>
        </w:trPr>
        <w:tc>
          <w:tcPr>
            <w:tcW w:w="818" w:type="dxa"/>
            <w:tcBorders>
              <w:top w:val="single" w:sz="2" w:space="0" w:color="00000A"/>
              <w:left w:val="single" w:sz="2" w:space="0" w:color="00000A"/>
              <w:bottom w:val="single" w:sz="2" w:space="0" w:color="00000A"/>
            </w:tcBorders>
            <w:vAlign w:val="center"/>
          </w:tcPr>
          <w:p w14:paraId="28ABCFDC" w14:textId="6EE39261" w:rsidR="00A02B04" w:rsidRPr="00A02B04" w:rsidRDefault="00A02B04" w:rsidP="004940F0">
            <w:pPr>
              <w:widowControl w:val="0"/>
              <w:suppressAutoHyphens/>
              <w:spacing w:after="0" w:line="240" w:lineRule="auto"/>
              <w:jc w:val="center"/>
              <w:rPr>
                <w:rFonts w:eastAsia="Times New Roman" w:cstheme="minorHAnsi"/>
                <w:bCs/>
                <w:color w:val="000000" w:themeColor="text1"/>
                <w:kern w:val="2"/>
                <w:sz w:val="24"/>
                <w:szCs w:val="24"/>
                <w:lang w:eastAsia="zh-CN"/>
              </w:rPr>
            </w:pPr>
            <w:bookmarkStart w:id="5" w:name="_Hlk227236675"/>
            <w:r w:rsidRPr="00A02B04">
              <w:rPr>
                <w:rFonts w:eastAsia="Times New Roman" w:cstheme="minorHAnsi"/>
                <w:bCs/>
                <w:color w:val="000000" w:themeColor="text1"/>
                <w:kern w:val="2"/>
                <w:sz w:val="24"/>
                <w:szCs w:val="24"/>
                <w:lang w:eastAsia="zh-CN"/>
              </w:rPr>
              <w:lastRenderedPageBreak/>
              <w:t>3</w:t>
            </w:r>
          </w:p>
        </w:tc>
        <w:tc>
          <w:tcPr>
            <w:tcW w:w="4430" w:type="dxa"/>
            <w:tcBorders>
              <w:top w:val="single" w:sz="2" w:space="0" w:color="00000A"/>
              <w:left w:val="single" w:sz="2" w:space="0" w:color="00000A"/>
              <w:bottom w:val="single" w:sz="2" w:space="0" w:color="00000A"/>
            </w:tcBorders>
            <w:vAlign w:val="center"/>
          </w:tcPr>
          <w:p w14:paraId="78A48DD4" w14:textId="77777777" w:rsidR="00A02B04" w:rsidRDefault="00A02B04" w:rsidP="00A02B04">
            <w:pPr>
              <w:spacing w:line="240" w:lineRule="auto"/>
              <w:contextualSpacing/>
              <w:rPr>
                <w:rFonts w:cstheme="minorHAnsi"/>
                <w:color w:val="000000" w:themeColor="text1"/>
                <w:sz w:val="24"/>
                <w:szCs w:val="24"/>
              </w:rPr>
            </w:pPr>
            <w:r w:rsidRPr="00A02B04">
              <w:rPr>
                <w:rFonts w:cstheme="minorHAnsi"/>
                <w:color w:val="000000" w:themeColor="text1"/>
                <w:sz w:val="24"/>
                <w:szCs w:val="24"/>
              </w:rPr>
              <w:t>Termin ważności probówek (W)</w:t>
            </w:r>
          </w:p>
          <w:p w14:paraId="6831D69F" w14:textId="77777777" w:rsidR="00ED46A2" w:rsidRDefault="00ED46A2" w:rsidP="00A02B04">
            <w:pPr>
              <w:spacing w:line="240" w:lineRule="auto"/>
              <w:contextualSpacing/>
              <w:rPr>
                <w:rFonts w:cstheme="minorHAnsi"/>
                <w:color w:val="000000" w:themeColor="text1"/>
                <w:sz w:val="24"/>
                <w:szCs w:val="24"/>
              </w:rPr>
            </w:pPr>
            <w:r>
              <w:rPr>
                <w:rFonts w:cstheme="minorHAnsi"/>
                <w:color w:val="000000" w:themeColor="text1"/>
                <w:sz w:val="24"/>
                <w:szCs w:val="24"/>
              </w:rPr>
              <w:t>W tym:</w:t>
            </w:r>
          </w:p>
          <w:p w14:paraId="23D897CA" w14:textId="6D45DA08" w:rsidR="00ED46A2" w:rsidRDefault="00ED46A2" w:rsidP="00A02B04">
            <w:pPr>
              <w:spacing w:line="240" w:lineRule="auto"/>
              <w:contextualSpacing/>
              <w:rPr>
                <w:rFonts w:cstheme="minorHAnsi"/>
                <w:color w:val="000000" w:themeColor="text1"/>
                <w:sz w:val="24"/>
                <w:szCs w:val="24"/>
              </w:rPr>
            </w:pPr>
            <w:r>
              <w:rPr>
                <w:rFonts w:cstheme="minorHAnsi"/>
                <w:color w:val="000000" w:themeColor="text1"/>
                <w:sz w:val="24"/>
                <w:szCs w:val="24"/>
              </w:rPr>
              <w:t>Termin ważności probówek</w:t>
            </w:r>
            <w:r w:rsidR="00B707EB">
              <w:rPr>
                <w:rFonts w:cstheme="minorHAnsi"/>
                <w:color w:val="000000" w:themeColor="text1"/>
                <w:sz w:val="24"/>
                <w:szCs w:val="24"/>
              </w:rPr>
              <w:t xml:space="preserve"> (formularz ofertowy – wszystkie pozycje oprócz 2)</w:t>
            </w:r>
            <w:r>
              <w:rPr>
                <w:rFonts w:cstheme="minorHAnsi"/>
                <w:color w:val="000000" w:themeColor="text1"/>
                <w:sz w:val="24"/>
                <w:szCs w:val="24"/>
              </w:rPr>
              <w:t xml:space="preserve">  -10 pkt</w:t>
            </w:r>
          </w:p>
          <w:p w14:paraId="6251E8F6" w14:textId="0C53EEFE" w:rsidR="00ED46A2" w:rsidRPr="00A02B04" w:rsidRDefault="00ED46A2" w:rsidP="00A02B04">
            <w:pPr>
              <w:spacing w:line="240" w:lineRule="auto"/>
              <w:contextualSpacing/>
              <w:rPr>
                <w:rFonts w:cstheme="minorHAnsi"/>
                <w:color w:val="000000" w:themeColor="text1"/>
                <w:sz w:val="24"/>
                <w:szCs w:val="24"/>
              </w:rPr>
            </w:pPr>
            <w:r>
              <w:rPr>
                <w:rFonts w:cstheme="minorHAnsi"/>
                <w:color w:val="000000" w:themeColor="text1"/>
                <w:sz w:val="24"/>
                <w:szCs w:val="24"/>
              </w:rPr>
              <w:t>Termin ważności probówek do koagulologii ( poz.2-  formularza asortymentowego ) – 5 pkt</w:t>
            </w:r>
          </w:p>
        </w:tc>
        <w:tc>
          <w:tcPr>
            <w:tcW w:w="3934" w:type="dxa"/>
            <w:tcBorders>
              <w:top w:val="single" w:sz="2" w:space="0" w:color="00000A"/>
              <w:left w:val="single" w:sz="2" w:space="0" w:color="00000A"/>
              <w:bottom w:val="single" w:sz="2" w:space="0" w:color="00000A"/>
              <w:right w:val="single" w:sz="2" w:space="0" w:color="00000A"/>
            </w:tcBorders>
            <w:vAlign w:val="center"/>
          </w:tcPr>
          <w:p w14:paraId="7B630E7D" w14:textId="77777777" w:rsidR="00A02B04" w:rsidRPr="00A02B04" w:rsidRDefault="00A02B04"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15</w:t>
            </w:r>
          </w:p>
        </w:tc>
      </w:tr>
      <w:bookmarkEnd w:id="5"/>
      <w:tr w:rsidR="004940F0" w:rsidRPr="00A02B04" w14:paraId="6E891663" w14:textId="77777777" w:rsidTr="00D97435">
        <w:trPr>
          <w:jc w:val="center"/>
        </w:trPr>
        <w:tc>
          <w:tcPr>
            <w:tcW w:w="818" w:type="dxa"/>
            <w:tcBorders>
              <w:top w:val="single" w:sz="2" w:space="0" w:color="00000A"/>
              <w:left w:val="single" w:sz="2" w:space="0" w:color="00000A"/>
              <w:bottom w:val="single" w:sz="2" w:space="0" w:color="00000A"/>
            </w:tcBorders>
            <w:vAlign w:val="center"/>
          </w:tcPr>
          <w:p w14:paraId="1EA07056" w14:textId="2B7377DE" w:rsidR="00A02B04" w:rsidRPr="00A02B04" w:rsidRDefault="00A02B04" w:rsidP="004940F0">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4</w:t>
            </w:r>
          </w:p>
        </w:tc>
        <w:tc>
          <w:tcPr>
            <w:tcW w:w="4430" w:type="dxa"/>
            <w:tcBorders>
              <w:top w:val="single" w:sz="2" w:space="0" w:color="00000A"/>
              <w:left w:val="single" w:sz="2" w:space="0" w:color="00000A"/>
              <w:bottom w:val="single" w:sz="2" w:space="0" w:color="00000A"/>
            </w:tcBorders>
            <w:vAlign w:val="center"/>
          </w:tcPr>
          <w:p w14:paraId="0C0248BF" w14:textId="77777777" w:rsidR="00A02B04" w:rsidRPr="00A02B04" w:rsidRDefault="00A02B04" w:rsidP="00A02B04">
            <w:pPr>
              <w:spacing w:line="240" w:lineRule="auto"/>
              <w:contextualSpacing/>
              <w:rPr>
                <w:rFonts w:cstheme="minorHAnsi"/>
                <w:color w:val="000000" w:themeColor="text1"/>
                <w:sz w:val="24"/>
                <w:szCs w:val="24"/>
              </w:rPr>
            </w:pPr>
            <w:r w:rsidRPr="00A02B04">
              <w:rPr>
                <w:rFonts w:cstheme="minorHAnsi"/>
                <w:color w:val="000000" w:themeColor="text1"/>
                <w:sz w:val="24"/>
                <w:szCs w:val="24"/>
              </w:rPr>
              <w:t>Termin  dostaw cząstkowych(T)</w:t>
            </w:r>
          </w:p>
        </w:tc>
        <w:tc>
          <w:tcPr>
            <w:tcW w:w="3934" w:type="dxa"/>
            <w:tcBorders>
              <w:top w:val="single" w:sz="2" w:space="0" w:color="00000A"/>
              <w:left w:val="single" w:sz="2" w:space="0" w:color="00000A"/>
              <w:bottom w:val="single" w:sz="2" w:space="0" w:color="00000A"/>
              <w:right w:val="single" w:sz="2" w:space="0" w:color="00000A"/>
            </w:tcBorders>
            <w:vAlign w:val="center"/>
          </w:tcPr>
          <w:p w14:paraId="4EAD6F06" w14:textId="7D558414" w:rsidR="00A02B04" w:rsidRPr="00A02B04" w:rsidRDefault="00A02B04"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1</w:t>
            </w:r>
            <w:r w:rsidR="004940F0" w:rsidRPr="004940F0">
              <w:rPr>
                <w:rFonts w:eastAsia="Times New Roman" w:cstheme="minorHAnsi"/>
                <w:bCs/>
                <w:color w:val="000000" w:themeColor="text1"/>
                <w:kern w:val="2"/>
                <w:sz w:val="24"/>
                <w:szCs w:val="24"/>
                <w:lang w:eastAsia="zh-CN"/>
              </w:rPr>
              <w:t>0</w:t>
            </w:r>
          </w:p>
        </w:tc>
      </w:tr>
      <w:tr w:rsidR="004940F0" w:rsidRPr="00A02B04" w14:paraId="78901E6C" w14:textId="77777777" w:rsidTr="004940F0">
        <w:trPr>
          <w:trHeight w:val="75"/>
          <w:jc w:val="center"/>
        </w:trPr>
        <w:tc>
          <w:tcPr>
            <w:tcW w:w="818" w:type="dxa"/>
            <w:tcBorders>
              <w:top w:val="single" w:sz="2" w:space="0" w:color="00000A"/>
              <w:left w:val="single" w:sz="2" w:space="0" w:color="00000A"/>
              <w:bottom w:val="single" w:sz="2" w:space="0" w:color="00000A"/>
            </w:tcBorders>
            <w:vAlign w:val="center"/>
          </w:tcPr>
          <w:p w14:paraId="1C2CD2AC" w14:textId="07CA5765" w:rsidR="00A02B04" w:rsidRPr="00A02B04" w:rsidRDefault="00A02B04" w:rsidP="004940F0">
            <w:pPr>
              <w:widowControl w:val="0"/>
              <w:suppressAutoHyphens/>
              <w:spacing w:after="0" w:line="240" w:lineRule="auto"/>
              <w:jc w:val="center"/>
              <w:rPr>
                <w:rFonts w:eastAsia="Times New Roman" w:cstheme="minorHAnsi"/>
                <w:bCs/>
                <w:color w:val="000000" w:themeColor="text1"/>
                <w:kern w:val="2"/>
                <w:sz w:val="24"/>
                <w:szCs w:val="24"/>
                <w:lang w:eastAsia="zh-CN"/>
              </w:rPr>
            </w:pPr>
            <w:r w:rsidRPr="00A02B04">
              <w:rPr>
                <w:rFonts w:eastAsia="Times New Roman" w:cstheme="minorHAnsi"/>
                <w:bCs/>
                <w:color w:val="000000" w:themeColor="text1"/>
                <w:kern w:val="2"/>
                <w:sz w:val="24"/>
                <w:szCs w:val="24"/>
                <w:lang w:eastAsia="zh-CN"/>
              </w:rPr>
              <w:t>5</w:t>
            </w:r>
          </w:p>
        </w:tc>
        <w:tc>
          <w:tcPr>
            <w:tcW w:w="4430" w:type="dxa"/>
            <w:tcBorders>
              <w:top w:val="single" w:sz="2" w:space="0" w:color="00000A"/>
              <w:left w:val="single" w:sz="2" w:space="0" w:color="00000A"/>
              <w:bottom w:val="single" w:sz="2" w:space="0" w:color="00000A"/>
            </w:tcBorders>
            <w:vAlign w:val="center"/>
          </w:tcPr>
          <w:p w14:paraId="7E9AC9F3" w14:textId="77777777" w:rsidR="00A02B04" w:rsidRPr="00A02B04" w:rsidRDefault="00A02B04" w:rsidP="00A02B04">
            <w:pPr>
              <w:spacing w:line="240" w:lineRule="auto"/>
              <w:contextualSpacing/>
              <w:rPr>
                <w:rFonts w:cstheme="minorHAnsi"/>
                <w:color w:val="000000" w:themeColor="text1"/>
                <w:sz w:val="24"/>
                <w:szCs w:val="24"/>
              </w:rPr>
            </w:pPr>
            <w:r w:rsidRPr="00A02B04">
              <w:rPr>
                <w:rFonts w:cstheme="minorHAnsi"/>
                <w:color w:val="000000" w:themeColor="text1"/>
                <w:sz w:val="24"/>
                <w:szCs w:val="24"/>
              </w:rPr>
              <w:t>Termin dostawy na CITO (TC)</w:t>
            </w:r>
          </w:p>
        </w:tc>
        <w:tc>
          <w:tcPr>
            <w:tcW w:w="3934" w:type="dxa"/>
            <w:tcBorders>
              <w:top w:val="single" w:sz="2" w:space="0" w:color="00000A"/>
              <w:left w:val="single" w:sz="2" w:space="0" w:color="00000A"/>
              <w:bottom w:val="single" w:sz="2" w:space="0" w:color="00000A"/>
              <w:right w:val="single" w:sz="2" w:space="0" w:color="00000A"/>
            </w:tcBorders>
            <w:vAlign w:val="center"/>
          </w:tcPr>
          <w:p w14:paraId="13427BB2" w14:textId="4078921C" w:rsidR="00A02B04" w:rsidRPr="00A02B04" w:rsidRDefault="004940F0" w:rsidP="00A02B04">
            <w:pPr>
              <w:widowControl w:val="0"/>
              <w:suppressAutoHyphens/>
              <w:spacing w:after="0" w:line="240" w:lineRule="auto"/>
              <w:jc w:val="center"/>
              <w:rPr>
                <w:rFonts w:eastAsia="Times New Roman" w:cstheme="minorHAnsi"/>
                <w:bCs/>
                <w:color w:val="000000" w:themeColor="text1"/>
                <w:kern w:val="2"/>
                <w:sz w:val="24"/>
                <w:szCs w:val="24"/>
                <w:lang w:eastAsia="zh-CN"/>
              </w:rPr>
            </w:pPr>
            <w:r w:rsidRPr="004940F0">
              <w:rPr>
                <w:rFonts w:eastAsia="Times New Roman" w:cstheme="minorHAnsi"/>
                <w:bCs/>
                <w:color w:val="000000" w:themeColor="text1"/>
                <w:kern w:val="2"/>
                <w:sz w:val="24"/>
                <w:szCs w:val="24"/>
                <w:lang w:eastAsia="zh-CN"/>
              </w:rPr>
              <w:t>10</w:t>
            </w:r>
          </w:p>
        </w:tc>
      </w:tr>
    </w:tbl>
    <w:p w14:paraId="79FF6504" w14:textId="77777777" w:rsidR="00F83CE9" w:rsidRDefault="00F83CE9" w:rsidP="00A02B04">
      <w:pPr>
        <w:widowControl w:val="0"/>
        <w:suppressAutoHyphens/>
        <w:spacing w:after="0" w:line="240" w:lineRule="auto"/>
        <w:jc w:val="both"/>
        <w:rPr>
          <w:rFonts w:eastAsia="Times New Roman" w:cstheme="minorHAnsi"/>
          <w:bCs/>
          <w:color w:val="000000" w:themeColor="text1"/>
          <w:kern w:val="2"/>
          <w:sz w:val="24"/>
          <w:szCs w:val="24"/>
          <w:lang w:eastAsia="zh-CN"/>
        </w:rPr>
      </w:pPr>
    </w:p>
    <w:p w14:paraId="4BEC0F5E" w14:textId="171ACB8C" w:rsidR="00A02B04" w:rsidRPr="00A02B04" w:rsidRDefault="00A02B04" w:rsidP="00A02B04">
      <w:pPr>
        <w:widowControl w:val="0"/>
        <w:suppressAutoHyphens/>
        <w:spacing w:after="0" w:line="240" w:lineRule="auto"/>
        <w:jc w:val="both"/>
        <w:rPr>
          <w:rFonts w:eastAsia="Times New Roman" w:cstheme="minorHAnsi"/>
          <w:bCs/>
          <w:kern w:val="2"/>
          <w:sz w:val="24"/>
          <w:szCs w:val="24"/>
          <w:lang w:eastAsia="zh-CN"/>
        </w:rPr>
      </w:pPr>
      <w:r w:rsidRPr="00A02B04">
        <w:rPr>
          <w:rFonts w:eastAsia="Times New Roman" w:cstheme="minorHAnsi"/>
          <w:bCs/>
          <w:color w:val="000000" w:themeColor="text1"/>
          <w:kern w:val="2"/>
          <w:sz w:val="24"/>
          <w:szCs w:val="24"/>
          <w:lang w:eastAsia="zh-CN"/>
        </w:rPr>
        <w:t>Zamawiający dokona oceny ofert przyznając punkty w ramach</w:t>
      </w:r>
      <w:r w:rsidRPr="00A02B04">
        <w:rPr>
          <w:rFonts w:eastAsia="Times New Roman" w:cstheme="minorHAnsi"/>
          <w:bCs/>
          <w:kern w:val="2"/>
          <w:sz w:val="24"/>
          <w:szCs w:val="24"/>
          <w:lang w:eastAsia="zh-CN"/>
        </w:rPr>
        <w:t xml:space="preserve"> poszczególnych kryteriów oceny ofert, przyjmując zasadę, że 1% = 1 punkt. </w:t>
      </w:r>
    </w:p>
    <w:p w14:paraId="3A1665FC" w14:textId="77777777" w:rsidR="00A02B04" w:rsidRPr="00A02B04" w:rsidRDefault="00A02B04" w:rsidP="00A02B04">
      <w:pPr>
        <w:widowControl w:val="0"/>
        <w:suppressAutoHyphens/>
        <w:spacing w:after="0" w:line="240" w:lineRule="auto"/>
        <w:ind w:left="1440"/>
        <w:jc w:val="both"/>
        <w:rPr>
          <w:rFonts w:eastAsia="Times New Roman" w:cstheme="minorHAnsi"/>
          <w:bCs/>
          <w:color w:val="FF0000"/>
          <w:kern w:val="2"/>
          <w:sz w:val="24"/>
          <w:szCs w:val="24"/>
          <w:lang w:eastAsia="zh-CN"/>
        </w:rPr>
      </w:pPr>
    </w:p>
    <w:p w14:paraId="0853506A" w14:textId="77777777" w:rsidR="00A02B04" w:rsidRPr="00A02B04" w:rsidRDefault="00A02B04">
      <w:pPr>
        <w:widowControl w:val="0"/>
        <w:numPr>
          <w:ilvl w:val="0"/>
          <w:numId w:val="37"/>
        </w:numPr>
        <w:suppressAutoHyphens/>
        <w:autoSpaceDE w:val="0"/>
        <w:spacing w:after="0" w:line="240" w:lineRule="auto"/>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Liczba punktów uzyskanych przez Wykonawcę w kryterium cena (maks. 60 pkt.), zostanie przeliczona z wykorzystaniem następującego wzoru i zaokrąglona do dwóch miejsc po przecinku:</w:t>
      </w:r>
    </w:p>
    <w:p w14:paraId="7F409A24" w14:textId="77777777" w:rsidR="00A02B04" w:rsidRPr="00A02B04" w:rsidRDefault="00A02B04" w:rsidP="00A02B04">
      <w:pPr>
        <w:widowControl w:val="0"/>
        <w:suppressAutoHyphens/>
        <w:autoSpaceDE w:val="0"/>
        <w:spacing w:after="0" w:line="240" w:lineRule="auto"/>
        <w:ind w:left="720" w:firstLine="720"/>
        <w:jc w:val="both"/>
        <w:rPr>
          <w:rFonts w:eastAsia="Times New Roman" w:cstheme="minorHAnsi"/>
          <w:b/>
          <w:kern w:val="2"/>
          <w:sz w:val="24"/>
          <w:szCs w:val="24"/>
          <w:lang w:eastAsia="zh-CN" w:bidi="hi-IN"/>
        </w:rPr>
      </w:pPr>
      <w:r w:rsidRPr="00A02B04">
        <w:rPr>
          <w:rFonts w:eastAsia="Times New Roman" w:cstheme="minorHAnsi"/>
          <w:bCs/>
          <w:kern w:val="2"/>
          <w:sz w:val="24"/>
          <w:szCs w:val="24"/>
          <w:lang w:eastAsia="zh-CN" w:bidi="hi-IN"/>
        </w:rPr>
        <w:t>Cn</w:t>
      </w:r>
    </w:p>
    <w:p w14:paraId="6C665AA6" w14:textId="77777777" w:rsidR="00A02B04" w:rsidRPr="00A02B04" w:rsidRDefault="00A02B04" w:rsidP="00A02B04">
      <w:pPr>
        <w:widowControl w:val="0"/>
        <w:suppressAutoHyphens/>
        <w:autoSpaceDE w:val="0"/>
        <w:spacing w:after="0" w:line="240" w:lineRule="auto"/>
        <w:ind w:firstLine="720"/>
        <w:jc w:val="both"/>
        <w:rPr>
          <w:rFonts w:eastAsia="Times New Roman" w:cstheme="minorHAnsi"/>
          <w:b/>
          <w:kern w:val="2"/>
          <w:sz w:val="24"/>
          <w:szCs w:val="24"/>
          <w:lang w:eastAsia="zh-CN" w:bidi="hi-IN"/>
        </w:rPr>
      </w:pPr>
      <w:r w:rsidRPr="00A02B04">
        <w:rPr>
          <w:rFonts w:eastAsia="Times New Roman" w:cstheme="minorHAnsi"/>
          <w:bCs/>
          <w:kern w:val="2"/>
          <w:sz w:val="24"/>
          <w:szCs w:val="24"/>
          <w:lang w:eastAsia="zh-CN" w:bidi="hi-IN"/>
        </w:rPr>
        <w:t>C = ------------x 60 (waga kryterium)</w:t>
      </w:r>
    </w:p>
    <w:p w14:paraId="2DB09103" w14:textId="77777777" w:rsidR="00A02B04" w:rsidRPr="00A02B04" w:rsidRDefault="00A02B04" w:rsidP="00A02B04">
      <w:pPr>
        <w:widowControl w:val="0"/>
        <w:suppressAutoHyphens/>
        <w:autoSpaceDE w:val="0"/>
        <w:spacing w:after="0" w:line="240" w:lineRule="auto"/>
        <w:ind w:left="720" w:firstLine="720"/>
        <w:jc w:val="both"/>
        <w:rPr>
          <w:rFonts w:eastAsia="Times New Roman" w:cstheme="minorHAnsi"/>
          <w:b/>
          <w:kern w:val="2"/>
          <w:sz w:val="24"/>
          <w:szCs w:val="24"/>
          <w:lang w:eastAsia="zh-CN" w:bidi="hi-IN"/>
        </w:rPr>
      </w:pPr>
      <w:r w:rsidRPr="00A02B04">
        <w:rPr>
          <w:rFonts w:eastAsia="Times New Roman" w:cstheme="minorHAnsi"/>
          <w:bCs/>
          <w:kern w:val="2"/>
          <w:sz w:val="24"/>
          <w:szCs w:val="24"/>
          <w:lang w:eastAsia="zh-CN" w:bidi="hi-IN"/>
        </w:rPr>
        <w:t>Cb</w:t>
      </w:r>
    </w:p>
    <w:p w14:paraId="69B7D98F" w14:textId="77777777" w:rsidR="00A02B04" w:rsidRPr="00A02B04" w:rsidRDefault="00A02B04" w:rsidP="00A02B04">
      <w:pPr>
        <w:widowControl w:val="0"/>
        <w:suppressAutoHyphens/>
        <w:autoSpaceDE w:val="0"/>
        <w:spacing w:after="0" w:line="240" w:lineRule="auto"/>
        <w:ind w:firstLine="720"/>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gdzie:</w:t>
      </w:r>
    </w:p>
    <w:p w14:paraId="4D222900" w14:textId="77777777" w:rsidR="00A02B04" w:rsidRPr="00A02B04" w:rsidRDefault="00A02B04" w:rsidP="00A02B04">
      <w:pPr>
        <w:widowControl w:val="0"/>
        <w:suppressAutoHyphens/>
        <w:autoSpaceDE w:val="0"/>
        <w:spacing w:after="0" w:line="240" w:lineRule="auto"/>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ab/>
        <w:t>C – liczba punktów w ramach kryterium ceny (obliczona do dwóch miejsc po przecinku)</w:t>
      </w:r>
    </w:p>
    <w:p w14:paraId="328BCDFA" w14:textId="77777777" w:rsidR="00A02B04" w:rsidRPr="00A02B04" w:rsidRDefault="00A02B04" w:rsidP="00A02B04">
      <w:pPr>
        <w:widowControl w:val="0"/>
        <w:suppressAutoHyphens/>
        <w:autoSpaceDE w:val="0"/>
        <w:spacing w:after="0" w:line="240" w:lineRule="auto"/>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ab/>
        <w:t>Cn – najniższa cena ofertowa brutto spośród ocenianych ofert</w:t>
      </w:r>
    </w:p>
    <w:p w14:paraId="3869B5A7" w14:textId="77777777" w:rsidR="00A02B04" w:rsidRPr="00A02B04" w:rsidRDefault="00A02B04" w:rsidP="00A02B04">
      <w:pPr>
        <w:widowControl w:val="0"/>
        <w:suppressAutoHyphens/>
        <w:autoSpaceDE w:val="0"/>
        <w:spacing w:after="0" w:line="240" w:lineRule="auto"/>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ab/>
        <w:t>Cb – cena brutto oferty ocenianej</w:t>
      </w:r>
    </w:p>
    <w:p w14:paraId="4A6AAC99" w14:textId="77777777" w:rsidR="00A02B04" w:rsidRPr="00A02B04" w:rsidRDefault="00A02B04" w:rsidP="00A02B04">
      <w:pPr>
        <w:widowControl w:val="0"/>
        <w:suppressAutoHyphens/>
        <w:autoSpaceDE w:val="0"/>
        <w:spacing w:after="0" w:line="240" w:lineRule="auto"/>
        <w:jc w:val="both"/>
        <w:rPr>
          <w:rFonts w:eastAsia="Times New Roman" w:cstheme="minorHAnsi"/>
          <w:kern w:val="2"/>
          <w:sz w:val="24"/>
          <w:szCs w:val="24"/>
          <w:lang w:eastAsia="zh-CN" w:bidi="hi-IN"/>
        </w:rPr>
      </w:pPr>
    </w:p>
    <w:p w14:paraId="3E9CDA50" w14:textId="77777777" w:rsidR="00A02B04" w:rsidRPr="00A02B04" w:rsidRDefault="00A02B04">
      <w:pPr>
        <w:widowControl w:val="0"/>
        <w:numPr>
          <w:ilvl w:val="0"/>
          <w:numId w:val="52"/>
        </w:numPr>
        <w:suppressAutoHyphens/>
        <w:autoSpaceDE w:val="0"/>
        <w:spacing w:after="0" w:line="240" w:lineRule="auto"/>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Liczba punktów w kryterium Zabezpieczenie przeciwwkłuciowe umiejscowione na igle ( trwale zintegrowane z igła) będzie  przyznawana w skali punktowej (do 5 pkt) na podstawie oświadczenia  Wykonawcy w załączniku nr 2 do SWZ – Formularz ofertowy w następujący sposób:</w:t>
      </w:r>
    </w:p>
    <w:p w14:paraId="22700A67" w14:textId="77777777" w:rsidR="00A02B04" w:rsidRPr="00A02B04" w:rsidRDefault="00A02B04" w:rsidP="00A02B04">
      <w:pPr>
        <w:widowControl w:val="0"/>
        <w:suppressAutoHyphens/>
        <w:autoSpaceDE w:val="0"/>
        <w:spacing w:after="0" w:line="240" w:lineRule="auto"/>
        <w:ind w:left="502"/>
        <w:jc w:val="both"/>
        <w:rPr>
          <w:rFonts w:eastAsia="Times New Roman" w:cstheme="minorHAnsi"/>
          <w:bCs/>
          <w:kern w:val="2"/>
          <w:sz w:val="24"/>
          <w:szCs w:val="24"/>
          <w:lang w:eastAsia="zh-CN" w:bidi="hi-IN"/>
        </w:rPr>
      </w:pPr>
    </w:p>
    <w:p w14:paraId="3F4BD501" w14:textId="77777777" w:rsidR="00A02B04" w:rsidRPr="00A02B04" w:rsidRDefault="00A02B04" w:rsidP="00A02B04">
      <w:pPr>
        <w:widowControl w:val="0"/>
        <w:suppressAutoHyphens/>
        <w:autoSpaceDE w:val="0"/>
        <w:spacing w:after="0" w:line="240" w:lineRule="auto"/>
        <w:ind w:left="502"/>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 xml:space="preserve">Zabezpieczenie przeciwwkłuciowe umiejscowione na igle ( trwale zintegrowane z igła) </w:t>
      </w:r>
      <w:r w:rsidRPr="00A02B04">
        <w:rPr>
          <w:rFonts w:eastAsia="Times New Roman" w:cstheme="minorHAnsi"/>
          <w:bCs/>
          <w:color w:val="000000"/>
          <w:kern w:val="2"/>
          <w:sz w:val="24"/>
          <w:szCs w:val="24"/>
          <w:lang w:eastAsia="zh-CN" w:bidi="hi-IN"/>
        </w:rPr>
        <w:t xml:space="preserve">posiada i załącza do oferty katalog producenta  ( podać stronę i numer załącznika do oferty)podać </w:t>
      </w:r>
      <w:r w:rsidRPr="00A02B04">
        <w:rPr>
          <w:rFonts w:eastAsia="Times New Roman" w:cstheme="minorHAnsi"/>
          <w:bCs/>
          <w:kern w:val="2"/>
          <w:sz w:val="24"/>
          <w:szCs w:val="24"/>
          <w:lang w:eastAsia="zh-CN" w:bidi="hi-IN"/>
        </w:rPr>
        <w:t>– 5 pkt</w:t>
      </w:r>
    </w:p>
    <w:p w14:paraId="5B375B0F" w14:textId="77777777" w:rsidR="00A02B04" w:rsidRPr="00A02B04" w:rsidRDefault="00A02B04" w:rsidP="00A02B04">
      <w:pPr>
        <w:widowControl w:val="0"/>
        <w:suppressAutoHyphens/>
        <w:autoSpaceDE w:val="0"/>
        <w:spacing w:after="0" w:line="240" w:lineRule="auto"/>
        <w:ind w:left="502"/>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Brak zabezpieczenia przeciwwkłuciowego na igle ( trwałe zintegrowane z igłą) – 0 pkt.</w:t>
      </w:r>
    </w:p>
    <w:p w14:paraId="75AD242A" w14:textId="440078E3" w:rsidR="00A02B04" w:rsidRPr="00A02B04" w:rsidRDefault="006B10E0" w:rsidP="00A02B04">
      <w:pPr>
        <w:autoSpaceDE w:val="0"/>
        <w:spacing w:line="240" w:lineRule="auto"/>
        <w:jc w:val="both"/>
        <w:rPr>
          <w:rFonts w:cstheme="minorHAnsi"/>
          <w:sz w:val="24"/>
          <w:szCs w:val="24"/>
          <w:lang w:bidi="hi-IN"/>
        </w:rPr>
      </w:pPr>
      <w:r>
        <w:rPr>
          <w:rFonts w:cstheme="minorHAnsi"/>
          <w:sz w:val="24"/>
          <w:szCs w:val="24"/>
          <w:lang w:bidi="hi-IN"/>
        </w:rPr>
        <w:t xml:space="preserve">         </w:t>
      </w:r>
      <w:bookmarkStart w:id="6" w:name="_Hlk227841769"/>
      <w:r>
        <w:rPr>
          <w:rFonts w:cstheme="minorHAnsi"/>
          <w:sz w:val="24"/>
          <w:szCs w:val="24"/>
          <w:lang w:bidi="hi-IN"/>
        </w:rPr>
        <w:t>Brak potwierdzenia w katalogu spowoduje nieprzyznanie punktów</w:t>
      </w:r>
      <w:bookmarkEnd w:id="6"/>
      <w:r>
        <w:rPr>
          <w:rFonts w:cstheme="minorHAnsi"/>
          <w:sz w:val="24"/>
          <w:szCs w:val="24"/>
          <w:lang w:bidi="hi-IN"/>
        </w:rPr>
        <w:t>.</w:t>
      </w:r>
    </w:p>
    <w:p w14:paraId="0E5157AC" w14:textId="77777777" w:rsidR="00A02B04" w:rsidRDefault="00A02B04">
      <w:pPr>
        <w:widowControl w:val="0"/>
        <w:numPr>
          <w:ilvl w:val="0"/>
          <w:numId w:val="43"/>
        </w:numPr>
        <w:suppressAutoHyphens/>
        <w:spacing w:after="0" w:line="288" w:lineRule="auto"/>
        <w:rPr>
          <w:rFonts w:eastAsia="Times New Roman" w:cstheme="minorHAnsi"/>
          <w:color w:val="000000" w:themeColor="text1"/>
          <w:kern w:val="2"/>
          <w:sz w:val="24"/>
          <w:szCs w:val="24"/>
          <w:lang w:eastAsia="zh-CN"/>
        </w:rPr>
      </w:pPr>
      <w:r w:rsidRPr="00A02B04">
        <w:rPr>
          <w:rFonts w:eastAsia="Times New Roman" w:cstheme="minorHAnsi"/>
          <w:bCs/>
          <w:color w:val="000000" w:themeColor="text1"/>
          <w:kern w:val="2"/>
          <w:sz w:val="24"/>
          <w:szCs w:val="24"/>
          <w:lang w:eastAsia="zh-CN" w:bidi="hi-IN"/>
        </w:rPr>
        <w:t xml:space="preserve">Punkty w kryterium termin Termin ważności probówek ( </w:t>
      </w:r>
      <w:r w:rsidRPr="00A02B04">
        <w:rPr>
          <w:rFonts w:eastAsia="Times New Roman" w:cstheme="minorHAnsi"/>
          <w:b/>
          <w:color w:val="000000" w:themeColor="text1"/>
          <w:kern w:val="2"/>
          <w:sz w:val="24"/>
          <w:szCs w:val="24"/>
          <w:lang w:eastAsia="zh-CN" w:bidi="hi-IN"/>
        </w:rPr>
        <w:t>do 15 pkt</w:t>
      </w:r>
      <w:r w:rsidRPr="00A02B04">
        <w:rPr>
          <w:rFonts w:eastAsia="Times New Roman" w:cstheme="minorHAnsi"/>
          <w:bCs/>
          <w:color w:val="000000" w:themeColor="text1"/>
          <w:kern w:val="2"/>
          <w:sz w:val="24"/>
          <w:szCs w:val="24"/>
          <w:lang w:eastAsia="zh-CN" w:bidi="hi-IN"/>
        </w:rPr>
        <w:t xml:space="preserve">) </w:t>
      </w:r>
      <w:r w:rsidRPr="00A02B04">
        <w:rPr>
          <w:rFonts w:eastAsia="Times New Roman" w:cstheme="minorHAnsi"/>
          <w:bCs/>
          <w:color w:val="000000" w:themeColor="text1"/>
          <w:kern w:val="2"/>
          <w:sz w:val="24"/>
          <w:szCs w:val="24"/>
          <w:lang w:eastAsia="zh-CN"/>
        </w:rPr>
        <w:t xml:space="preserve">będą przyznane na podstawie oświadczenia Wykonawcy w załączniku nr </w:t>
      </w:r>
      <w:r w:rsidRPr="00A02B04">
        <w:rPr>
          <w:rFonts w:eastAsia="Times New Roman" w:cstheme="minorHAnsi"/>
          <w:color w:val="000000" w:themeColor="text1"/>
          <w:kern w:val="2"/>
          <w:sz w:val="24"/>
          <w:szCs w:val="24"/>
          <w:lang w:eastAsia="zh-CN"/>
        </w:rPr>
        <w:t xml:space="preserve">Załącznik nr 2 do SWZ – Formularz ofertowy w </w:t>
      </w:r>
      <w:r w:rsidRPr="00A02B04">
        <w:rPr>
          <w:rFonts w:eastAsia="Times New Roman" w:cstheme="minorHAnsi"/>
          <w:color w:val="000000" w:themeColor="text1"/>
          <w:kern w:val="2"/>
          <w:sz w:val="24"/>
          <w:szCs w:val="24"/>
          <w:lang w:eastAsia="zh-CN" w:bidi="hi-IN"/>
        </w:rPr>
        <w:t xml:space="preserve"> następujący sposób:</w:t>
      </w:r>
    </w:p>
    <w:p w14:paraId="442DFF4A" w14:textId="65357FF6" w:rsidR="00ED46A2" w:rsidRPr="00A02B04" w:rsidRDefault="00ED46A2" w:rsidP="00ED46A2">
      <w:pPr>
        <w:widowControl w:val="0"/>
        <w:suppressAutoHyphens/>
        <w:spacing w:after="0" w:line="288" w:lineRule="auto"/>
        <w:ind w:left="360"/>
        <w:rPr>
          <w:rFonts w:eastAsia="Times New Roman" w:cstheme="minorHAnsi"/>
          <w:color w:val="000000" w:themeColor="text1"/>
          <w:kern w:val="2"/>
          <w:sz w:val="24"/>
          <w:szCs w:val="24"/>
          <w:lang w:eastAsia="zh-CN"/>
        </w:rPr>
      </w:pPr>
      <w:r>
        <w:rPr>
          <w:rFonts w:eastAsia="Times New Roman" w:cstheme="minorHAnsi"/>
          <w:color w:val="000000" w:themeColor="text1"/>
          <w:kern w:val="2"/>
          <w:sz w:val="24"/>
          <w:szCs w:val="24"/>
          <w:lang w:eastAsia="zh-CN" w:bidi="hi-IN"/>
        </w:rPr>
        <w:t>Termin ważności probówek</w:t>
      </w:r>
      <w:r w:rsidR="00B707EB">
        <w:rPr>
          <w:rFonts w:eastAsia="Times New Roman" w:cstheme="minorHAnsi"/>
          <w:color w:val="000000" w:themeColor="text1"/>
          <w:kern w:val="2"/>
          <w:sz w:val="24"/>
          <w:szCs w:val="24"/>
          <w:lang w:eastAsia="zh-CN" w:bidi="hi-IN"/>
        </w:rPr>
        <w:t>( wszystkie pozycje formularza asortymentowego</w:t>
      </w:r>
      <w:r w:rsidR="00D76F79">
        <w:rPr>
          <w:rFonts w:eastAsia="Times New Roman" w:cstheme="minorHAnsi"/>
          <w:color w:val="000000" w:themeColor="text1"/>
          <w:kern w:val="2"/>
          <w:sz w:val="24"/>
          <w:szCs w:val="24"/>
          <w:lang w:eastAsia="zh-CN" w:bidi="hi-IN"/>
        </w:rPr>
        <w:t xml:space="preserve"> oprócz poz 2)</w:t>
      </w:r>
      <w:r w:rsidR="00B707EB">
        <w:rPr>
          <w:rFonts w:eastAsia="Times New Roman" w:cstheme="minorHAnsi"/>
          <w:color w:val="000000" w:themeColor="text1"/>
          <w:kern w:val="2"/>
          <w:sz w:val="24"/>
          <w:szCs w:val="24"/>
          <w:lang w:eastAsia="zh-CN" w:bidi="hi-IN"/>
        </w:rPr>
        <w:t>)</w:t>
      </w:r>
    </w:p>
    <w:p w14:paraId="619D1110" w14:textId="387AFE37" w:rsidR="00A02B04" w:rsidRPr="00A02B04" w:rsidRDefault="00A02B04" w:rsidP="00A02B04">
      <w:pPr>
        <w:widowControl w:val="0"/>
        <w:suppressAutoHyphens/>
        <w:autoSpaceDE w:val="0"/>
        <w:spacing w:after="0" w:line="240" w:lineRule="auto"/>
        <w:ind w:left="360"/>
        <w:jc w:val="both"/>
        <w:rPr>
          <w:rFonts w:eastAsia="Times New Roman" w:cstheme="minorHAnsi"/>
          <w:bCs/>
          <w:color w:val="000000" w:themeColor="text1"/>
          <w:kern w:val="2"/>
          <w:sz w:val="24"/>
          <w:szCs w:val="24"/>
          <w:lang w:eastAsia="zh-CN" w:bidi="hi-IN"/>
        </w:rPr>
      </w:pPr>
      <w:r w:rsidRPr="00A02B04">
        <w:rPr>
          <w:rFonts w:eastAsia="Times New Roman" w:cstheme="minorHAnsi"/>
          <w:bCs/>
          <w:color w:val="000000" w:themeColor="text1"/>
          <w:kern w:val="2"/>
          <w:sz w:val="24"/>
          <w:szCs w:val="24"/>
          <w:lang w:eastAsia="zh-CN" w:bidi="hi-IN"/>
        </w:rPr>
        <w:t xml:space="preserve">Termin ważności dłuższy niż 6 miesięcy- </w:t>
      </w:r>
      <w:r w:rsidR="00ED46A2">
        <w:rPr>
          <w:rFonts w:eastAsia="Times New Roman" w:cstheme="minorHAnsi"/>
          <w:b/>
          <w:color w:val="000000" w:themeColor="text1"/>
          <w:kern w:val="2"/>
          <w:sz w:val="24"/>
          <w:szCs w:val="24"/>
          <w:lang w:eastAsia="zh-CN" w:bidi="hi-IN"/>
        </w:rPr>
        <w:t>10</w:t>
      </w:r>
      <w:r w:rsidRPr="00A02B04">
        <w:rPr>
          <w:rFonts w:eastAsia="Times New Roman" w:cstheme="minorHAnsi"/>
          <w:b/>
          <w:color w:val="000000" w:themeColor="text1"/>
          <w:kern w:val="2"/>
          <w:sz w:val="24"/>
          <w:szCs w:val="24"/>
          <w:lang w:eastAsia="zh-CN" w:bidi="hi-IN"/>
        </w:rPr>
        <w:t xml:space="preserve"> pkt</w:t>
      </w:r>
    </w:p>
    <w:p w14:paraId="61A479C3" w14:textId="17914723" w:rsidR="00A02B04" w:rsidRDefault="00A02B04" w:rsidP="00A02B04">
      <w:pPr>
        <w:widowControl w:val="0"/>
        <w:suppressAutoHyphens/>
        <w:autoSpaceDE w:val="0"/>
        <w:spacing w:after="0" w:line="240" w:lineRule="auto"/>
        <w:ind w:left="360"/>
        <w:jc w:val="both"/>
        <w:rPr>
          <w:rFonts w:eastAsia="Times New Roman" w:cstheme="minorHAnsi"/>
          <w:bCs/>
          <w:color w:val="000000" w:themeColor="text1"/>
          <w:kern w:val="2"/>
          <w:sz w:val="24"/>
          <w:szCs w:val="24"/>
          <w:lang w:eastAsia="zh-CN" w:bidi="hi-IN"/>
        </w:rPr>
      </w:pPr>
      <w:r w:rsidRPr="00A02B04">
        <w:rPr>
          <w:rFonts w:eastAsia="Times New Roman" w:cstheme="minorHAnsi"/>
          <w:bCs/>
          <w:color w:val="000000" w:themeColor="text1"/>
          <w:kern w:val="2"/>
          <w:sz w:val="24"/>
          <w:szCs w:val="24"/>
          <w:lang w:eastAsia="zh-CN" w:bidi="hi-IN"/>
        </w:rPr>
        <w:t>Termin ważności 6 miesięcy- 0 pkt</w:t>
      </w:r>
    </w:p>
    <w:p w14:paraId="59E53BD5" w14:textId="7E61B6F8" w:rsidR="00ED46A2" w:rsidRPr="00ED46A2" w:rsidRDefault="00ED46A2" w:rsidP="00ED46A2">
      <w:pPr>
        <w:widowControl w:val="0"/>
        <w:suppressAutoHyphens/>
        <w:spacing w:after="0" w:line="288" w:lineRule="auto"/>
        <w:ind w:left="360"/>
        <w:rPr>
          <w:rFonts w:eastAsia="Times New Roman" w:cstheme="minorHAnsi"/>
          <w:color w:val="000000" w:themeColor="text1"/>
          <w:kern w:val="2"/>
          <w:sz w:val="24"/>
          <w:szCs w:val="24"/>
          <w:lang w:eastAsia="zh-CN"/>
        </w:rPr>
      </w:pPr>
      <w:r>
        <w:rPr>
          <w:rFonts w:eastAsia="Times New Roman" w:cstheme="minorHAnsi"/>
          <w:color w:val="000000" w:themeColor="text1"/>
          <w:kern w:val="2"/>
          <w:sz w:val="24"/>
          <w:szCs w:val="24"/>
          <w:lang w:eastAsia="zh-CN" w:bidi="hi-IN"/>
        </w:rPr>
        <w:t xml:space="preserve">Termin ważności probówek do koagulologii ( poz.2 Formularza asortymentowego) </w:t>
      </w:r>
    </w:p>
    <w:p w14:paraId="0F2E5315" w14:textId="549786EE" w:rsidR="00ED46A2" w:rsidRPr="00A02B04" w:rsidRDefault="00ED46A2" w:rsidP="00ED46A2">
      <w:pPr>
        <w:widowControl w:val="0"/>
        <w:suppressAutoHyphens/>
        <w:autoSpaceDE w:val="0"/>
        <w:spacing w:after="0" w:line="240" w:lineRule="auto"/>
        <w:ind w:left="360"/>
        <w:jc w:val="both"/>
        <w:rPr>
          <w:rFonts w:eastAsia="Times New Roman" w:cstheme="minorHAnsi"/>
          <w:bCs/>
          <w:color w:val="000000" w:themeColor="text1"/>
          <w:kern w:val="2"/>
          <w:sz w:val="24"/>
          <w:szCs w:val="24"/>
          <w:lang w:eastAsia="zh-CN" w:bidi="hi-IN"/>
        </w:rPr>
      </w:pPr>
      <w:r w:rsidRPr="00A02B04">
        <w:rPr>
          <w:rFonts w:eastAsia="Times New Roman" w:cstheme="minorHAnsi"/>
          <w:bCs/>
          <w:color w:val="000000" w:themeColor="text1"/>
          <w:kern w:val="2"/>
          <w:sz w:val="24"/>
          <w:szCs w:val="24"/>
          <w:lang w:eastAsia="zh-CN" w:bidi="hi-IN"/>
        </w:rPr>
        <w:t xml:space="preserve">Termin ważności dłuższy niż </w:t>
      </w:r>
      <w:r>
        <w:rPr>
          <w:rFonts w:eastAsia="Times New Roman" w:cstheme="minorHAnsi"/>
          <w:bCs/>
          <w:color w:val="000000" w:themeColor="text1"/>
          <w:kern w:val="2"/>
          <w:sz w:val="24"/>
          <w:szCs w:val="24"/>
          <w:lang w:eastAsia="zh-CN" w:bidi="hi-IN"/>
        </w:rPr>
        <w:t xml:space="preserve">4 </w:t>
      </w:r>
      <w:r w:rsidRPr="00A02B04">
        <w:rPr>
          <w:rFonts w:eastAsia="Times New Roman" w:cstheme="minorHAnsi"/>
          <w:bCs/>
          <w:color w:val="000000" w:themeColor="text1"/>
          <w:kern w:val="2"/>
          <w:sz w:val="24"/>
          <w:szCs w:val="24"/>
          <w:lang w:eastAsia="zh-CN" w:bidi="hi-IN"/>
        </w:rPr>
        <w:t xml:space="preserve">miesięcy- </w:t>
      </w:r>
      <w:r>
        <w:rPr>
          <w:rFonts w:eastAsia="Times New Roman" w:cstheme="minorHAnsi"/>
          <w:b/>
          <w:color w:val="000000" w:themeColor="text1"/>
          <w:kern w:val="2"/>
          <w:sz w:val="24"/>
          <w:szCs w:val="24"/>
          <w:lang w:eastAsia="zh-CN" w:bidi="hi-IN"/>
        </w:rPr>
        <w:t>5</w:t>
      </w:r>
      <w:r w:rsidRPr="00A02B04">
        <w:rPr>
          <w:rFonts w:eastAsia="Times New Roman" w:cstheme="minorHAnsi"/>
          <w:b/>
          <w:color w:val="000000" w:themeColor="text1"/>
          <w:kern w:val="2"/>
          <w:sz w:val="24"/>
          <w:szCs w:val="24"/>
          <w:lang w:eastAsia="zh-CN" w:bidi="hi-IN"/>
        </w:rPr>
        <w:t xml:space="preserve"> pkt</w:t>
      </w:r>
    </w:p>
    <w:p w14:paraId="7F3602F3" w14:textId="77777777" w:rsidR="00ED46A2" w:rsidRPr="00A02B04" w:rsidRDefault="00ED46A2" w:rsidP="00ED46A2">
      <w:pPr>
        <w:widowControl w:val="0"/>
        <w:suppressAutoHyphens/>
        <w:autoSpaceDE w:val="0"/>
        <w:spacing w:after="0" w:line="240" w:lineRule="auto"/>
        <w:ind w:left="360"/>
        <w:jc w:val="both"/>
        <w:rPr>
          <w:rFonts w:eastAsia="Times New Roman" w:cstheme="minorHAnsi"/>
          <w:bCs/>
          <w:color w:val="000000" w:themeColor="text1"/>
          <w:kern w:val="2"/>
          <w:sz w:val="24"/>
          <w:szCs w:val="24"/>
          <w:lang w:eastAsia="zh-CN" w:bidi="hi-IN"/>
        </w:rPr>
      </w:pPr>
      <w:r w:rsidRPr="00A02B04">
        <w:rPr>
          <w:rFonts w:eastAsia="Times New Roman" w:cstheme="minorHAnsi"/>
          <w:bCs/>
          <w:color w:val="000000" w:themeColor="text1"/>
          <w:kern w:val="2"/>
          <w:sz w:val="24"/>
          <w:szCs w:val="24"/>
          <w:lang w:eastAsia="zh-CN" w:bidi="hi-IN"/>
        </w:rPr>
        <w:lastRenderedPageBreak/>
        <w:t>Termin ważności 6 miesięcy- 0 pkt</w:t>
      </w:r>
    </w:p>
    <w:p w14:paraId="7DE01DB4" w14:textId="77777777" w:rsidR="00A02B04" w:rsidRPr="00A02B04" w:rsidRDefault="00A02B04"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p>
    <w:p w14:paraId="19E089DD" w14:textId="4D9340C9" w:rsidR="00A02B04" w:rsidRPr="00A02B04" w:rsidRDefault="00A02B04">
      <w:pPr>
        <w:widowControl w:val="0"/>
        <w:numPr>
          <w:ilvl w:val="0"/>
          <w:numId w:val="43"/>
        </w:numPr>
        <w:suppressAutoHyphens/>
        <w:autoSpaceDE w:val="0"/>
        <w:spacing w:after="0" w:line="240" w:lineRule="auto"/>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 xml:space="preserve">Punkty w kryterium Termin dostaw cząstkowych zostaną przyznane w oparciu o oświadczenie Wykonawcy w Załączniku nr 2 do SWZ. Punkty za kryterium „Termin dostaw cząstkowych” zostaną przyznane w skali punktowej do </w:t>
      </w:r>
      <w:r w:rsidRPr="00A02B04">
        <w:rPr>
          <w:rFonts w:eastAsia="Times New Roman" w:cstheme="minorHAnsi"/>
          <w:b/>
          <w:color w:val="000000" w:themeColor="text1"/>
          <w:kern w:val="2"/>
          <w:sz w:val="24"/>
          <w:szCs w:val="24"/>
          <w:lang w:eastAsia="zh-CN" w:bidi="hi-IN"/>
        </w:rPr>
        <w:t>1</w:t>
      </w:r>
      <w:r w:rsidR="004940F0" w:rsidRPr="004940F0">
        <w:rPr>
          <w:rFonts w:eastAsia="Times New Roman" w:cstheme="minorHAnsi"/>
          <w:b/>
          <w:color w:val="000000" w:themeColor="text1"/>
          <w:kern w:val="2"/>
          <w:sz w:val="24"/>
          <w:szCs w:val="24"/>
          <w:lang w:eastAsia="zh-CN" w:bidi="hi-IN"/>
        </w:rPr>
        <w:t>0</w:t>
      </w:r>
      <w:r w:rsidRPr="00A02B04">
        <w:rPr>
          <w:rFonts w:eastAsia="Times New Roman" w:cstheme="minorHAnsi"/>
          <w:b/>
          <w:color w:val="000000" w:themeColor="text1"/>
          <w:kern w:val="2"/>
          <w:sz w:val="24"/>
          <w:szCs w:val="24"/>
          <w:lang w:eastAsia="zh-CN" w:bidi="hi-IN"/>
        </w:rPr>
        <w:t xml:space="preserve"> pkt</w:t>
      </w:r>
      <w:r w:rsidRPr="00A02B04">
        <w:rPr>
          <w:rFonts w:eastAsia="Times New Roman" w:cstheme="minorHAnsi"/>
          <w:bCs/>
          <w:color w:val="000000" w:themeColor="text1"/>
          <w:kern w:val="2"/>
          <w:sz w:val="24"/>
          <w:szCs w:val="24"/>
          <w:lang w:eastAsia="zh-CN" w:bidi="hi-IN"/>
        </w:rPr>
        <w:t xml:space="preserve"> </w:t>
      </w:r>
      <w:r w:rsidRPr="00A02B04">
        <w:rPr>
          <w:rFonts w:eastAsia="Times New Roman" w:cstheme="minorHAnsi"/>
          <w:bCs/>
          <w:kern w:val="2"/>
          <w:sz w:val="24"/>
          <w:szCs w:val="24"/>
          <w:lang w:eastAsia="zh-CN" w:bidi="hi-IN"/>
        </w:rPr>
        <w:t>w następujący sposób:</w:t>
      </w:r>
    </w:p>
    <w:p w14:paraId="5615A658" w14:textId="77777777" w:rsidR="00A02B04" w:rsidRPr="00A02B04" w:rsidRDefault="00A02B04"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p>
    <w:p w14:paraId="179B6D9D" w14:textId="3034EB8F" w:rsidR="00A02B04" w:rsidRPr="00A02B04" w:rsidRDefault="00A02B04" w:rsidP="00A02B04">
      <w:pPr>
        <w:widowControl w:val="0"/>
        <w:suppressAutoHyphens/>
        <w:autoSpaceDE w:val="0"/>
        <w:spacing w:after="0" w:line="240" w:lineRule="auto"/>
        <w:ind w:left="360"/>
        <w:jc w:val="both"/>
        <w:rPr>
          <w:rFonts w:eastAsia="Times New Roman" w:cstheme="minorHAnsi"/>
          <w:b/>
          <w:color w:val="FF0000"/>
          <w:kern w:val="2"/>
          <w:sz w:val="24"/>
          <w:szCs w:val="24"/>
          <w:lang w:eastAsia="zh-CN" w:bidi="hi-IN"/>
        </w:rPr>
      </w:pPr>
      <w:r w:rsidRPr="00A02B04">
        <w:rPr>
          <w:rFonts w:eastAsia="Times New Roman" w:cstheme="minorHAnsi"/>
          <w:bCs/>
          <w:kern w:val="2"/>
          <w:sz w:val="24"/>
          <w:szCs w:val="24"/>
          <w:lang w:eastAsia="zh-CN" w:bidi="hi-IN"/>
        </w:rPr>
        <w:t>termin dostaw cząstkowych 4 i mniej dni roboczych</w:t>
      </w:r>
      <w:r w:rsidRPr="00A02B04">
        <w:rPr>
          <w:rFonts w:eastAsia="Times New Roman" w:cstheme="minorHAnsi"/>
          <w:bCs/>
          <w:color w:val="000000" w:themeColor="text1"/>
          <w:kern w:val="2"/>
          <w:sz w:val="24"/>
          <w:szCs w:val="24"/>
          <w:lang w:eastAsia="zh-CN" w:bidi="hi-IN"/>
        </w:rPr>
        <w:t xml:space="preserve">- </w:t>
      </w:r>
      <w:r w:rsidRPr="00A02B04">
        <w:rPr>
          <w:rFonts w:eastAsia="Times New Roman" w:cstheme="minorHAnsi"/>
          <w:b/>
          <w:color w:val="000000" w:themeColor="text1"/>
          <w:kern w:val="2"/>
          <w:sz w:val="24"/>
          <w:szCs w:val="24"/>
          <w:lang w:eastAsia="zh-CN" w:bidi="hi-IN"/>
        </w:rPr>
        <w:t>1</w:t>
      </w:r>
      <w:r w:rsidR="004940F0" w:rsidRPr="004940F0">
        <w:rPr>
          <w:rFonts w:eastAsia="Times New Roman" w:cstheme="minorHAnsi"/>
          <w:b/>
          <w:color w:val="000000" w:themeColor="text1"/>
          <w:kern w:val="2"/>
          <w:sz w:val="24"/>
          <w:szCs w:val="24"/>
          <w:lang w:eastAsia="zh-CN" w:bidi="hi-IN"/>
        </w:rPr>
        <w:t>0</w:t>
      </w:r>
      <w:r w:rsidRPr="00A02B04">
        <w:rPr>
          <w:rFonts w:eastAsia="Times New Roman" w:cstheme="minorHAnsi"/>
          <w:b/>
          <w:color w:val="000000" w:themeColor="text1"/>
          <w:kern w:val="2"/>
          <w:sz w:val="24"/>
          <w:szCs w:val="24"/>
          <w:lang w:eastAsia="zh-CN" w:bidi="hi-IN"/>
        </w:rPr>
        <w:t xml:space="preserve"> pkt</w:t>
      </w:r>
    </w:p>
    <w:p w14:paraId="40C8EC3D" w14:textId="77777777" w:rsidR="00A02B04" w:rsidRPr="00A02B04" w:rsidRDefault="00A02B04"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termin dostaw cząstkowych 5-7 dni roboczych- 0 pkt</w:t>
      </w:r>
    </w:p>
    <w:p w14:paraId="771BAF95" w14:textId="77777777" w:rsidR="00A02B04" w:rsidRPr="00A02B04" w:rsidRDefault="00A02B04" w:rsidP="00A02B04">
      <w:pPr>
        <w:widowControl w:val="0"/>
        <w:suppressAutoHyphens/>
        <w:autoSpaceDE w:val="0"/>
        <w:spacing w:after="0" w:line="240" w:lineRule="auto"/>
        <w:jc w:val="both"/>
        <w:rPr>
          <w:rFonts w:eastAsia="Times New Roman" w:cstheme="minorHAnsi"/>
          <w:b/>
          <w:bCs/>
          <w:kern w:val="2"/>
          <w:sz w:val="24"/>
          <w:szCs w:val="24"/>
          <w:lang w:eastAsia="zh-CN" w:bidi="hi-IN"/>
        </w:rPr>
      </w:pPr>
    </w:p>
    <w:p w14:paraId="7C2BD5A5" w14:textId="77777777" w:rsidR="00A02B04" w:rsidRPr="00A02B04" w:rsidRDefault="00A02B04" w:rsidP="00A02B04">
      <w:pPr>
        <w:widowControl w:val="0"/>
        <w:suppressAutoHyphens/>
        <w:autoSpaceDE w:val="0"/>
        <w:spacing w:after="0" w:line="240" w:lineRule="auto"/>
        <w:jc w:val="both"/>
        <w:rPr>
          <w:rFonts w:eastAsia="Times New Roman" w:cstheme="minorHAnsi"/>
          <w:bCs/>
          <w:kern w:val="2"/>
          <w:sz w:val="24"/>
          <w:szCs w:val="24"/>
          <w:highlight w:val="yellow"/>
          <w:lang w:eastAsia="zh-CN" w:bidi="hi-IN"/>
        </w:rPr>
      </w:pPr>
    </w:p>
    <w:p w14:paraId="38B01826" w14:textId="77777777" w:rsidR="00A02B04" w:rsidRPr="00A02B04" w:rsidRDefault="00A02B04" w:rsidP="00A02B04">
      <w:pPr>
        <w:widowControl w:val="0"/>
        <w:suppressAutoHyphens/>
        <w:spacing w:after="0" w:line="240" w:lineRule="auto"/>
        <w:ind w:left="426"/>
        <w:jc w:val="both"/>
        <w:rPr>
          <w:rFonts w:eastAsia="Times New Roman" w:cstheme="minorHAnsi"/>
          <w:kern w:val="2"/>
          <w:sz w:val="24"/>
          <w:szCs w:val="24"/>
          <w:lang w:eastAsia="zh-CN"/>
        </w:rPr>
      </w:pPr>
      <w:r w:rsidRPr="00A02B04">
        <w:rPr>
          <w:rFonts w:eastAsia="Times New Roman" w:cstheme="minorHAnsi"/>
          <w:bCs/>
          <w:kern w:val="2"/>
          <w:sz w:val="24"/>
          <w:szCs w:val="24"/>
          <w:lang w:eastAsia="zh-CN"/>
        </w:rPr>
        <w:t xml:space="preserve">Obligatoryjny (maks.) termin dostaw cząstkowych – 7 dni </w:t>
      </w:r>
      <w:r w:rsidRPr="00A02B04">
        <w:rPr>
          <w:rFonts w:eastAsia="Times New Roman" w:cstheme="minorHAnsi"/>
          <w:kern w:val="2"/>
          <w:sz w:val="24"/>
          <w:szCs w:val="24"/>
          <w:lang w:eastAsia="zh-CN"/>
        </w:rPr>
        <w:t>roboczych</w:t>
      </w:r>
      <w:r w:rsidRPr="00A02B04">
        <w:rPr>
          <w:rFonts w:eastAsia="Times New Roman" w:cstheme="minorHAnsi"/>
          <w:bCs/>
          <w:kern w:val="2"/>
          <w:sz w:val="24"/>
          <w:szCs w:val="24"/>
          <w:lang w:eastAsia="zh-CN"/>
        </w:rPr>
        <w:t xml:space="preserve"> od daty złożenia przez Zamawiającego zamówienia.</w:t>
      </w:r>
    </w:p>
    <w:p w14:paraId="569B315C" w14:textId="77777777" w:rsidR="00A02B04" w:rsidRPr="00A02B04" w:rsidRDefault="00A02B04" w:rsidP="00A02B04">
      <w:pPr>
        <w:widowControl w:val="0"/>
        <w:suppressAutoHyphens/>
        <w:spacing w:after="0" w:line="240" w:lineRule="auto"/>
        <w:ind w:left="426"/>
        <w:jc w:val="both"/>
        <w:rPr>
          <w:rFonts w:eastAsia="Times New Roman" w:cstheme="minorHAnsi"/>
          <w:b/>
          <w:bCs/>
          <w:kern w:val="2"/>
          <w:sz w:val="24"/>
          <w:szCs w:val="24"/>
          <w:u w:val="single"/>
          <w:lang w:eastAsia="zh-CN"/>
        </w:rPr>
      </w:pPr>
    </w:p>
    <w:p w14:paraId="1AC1822C" w14:textId="77777777" w:rsidR="00A02B04" w:rsidRPr="00A02B04" w:rsidRDefault="00A02B04" w:rsidP="00A02B04">
      <w:pPr>
        <w:widowControl w:val="0"/>
        <w:suppressAutoHyphens/>
        <w:spacing w:after="0" w:line="240" w:lineRule="auto"/>
        <w:ind w:left="426"/>
        <w:jc w:val="both"/>
        <w:rPr>
          <w:rFonts w:eastAsia="Times New Roman" w:cstheme="minorHAnsi"/>
          <w:kern w:val="2"/>
          <w:sz w:val="24"/>
          <w:szCs w:val="24"/>
          <w:lang w:eastAsia="zh-CN"/>
        </w:rPr>
      </w:pPr>
      <w:r w:rsidRPr="00A02B04">
        <w:rPr>
          <w:rFonts w:eastAsia="Times New Roman" w:cstheme="minorHAnsi"/>
          <w:bCs/>
          <w:kern w:val="2"/>
          <w:sz w:val="24"/>
          <w:szCs w:val="24"/>
          <w:lang w:eastAsia="zh-CN"/>
        </w:rPr>
        <w:t xml:space="preserve">UWAGA: Oferty z terminem dostaw cząstkowych dłuższym 7 dni </w:t>
      </w:r>
      <w:r w:rsidRPr="00A02B04">
        <w:rPr>
          <w:rFonts w:eastAsia="Times New Roman" w:cstheme="minorHAnsi"/>
          <w:kern w:val="2"/>
          <w:sz w:val="24"/>
          <w:szCs w:val="24"/>
          <w:lang w:eastAsia="zh-CN"/>
        </w:rPr>
        <w:t>roboczych</w:t>
      </w:r>
      <w:r w:rsidRPr="00A02B04">
        <w:rPr>
          <w:rFonts w:eastAsia="Times New Roman" w:cstheme="minorHAnsi"/>
          <w:bCs/>
          <w:kern w:val="2"/>
          <w:sz w:val="24"/>
          <w:szCs w:val="24"/>
          <w:lang w:eastAsia="zh-CN"/>
        </w:rPr>
        <w:t xml:space="preserve"> od daty złożenia przez Zamawiającego zamówienia, zostaną odrzucone jako niezgodne z SWZ, nie spełniające wymogów Zamawiającego.</w:t>
      </w:r>
    </w:p>
    <w:p w14:paraId="0CAB8D1B" w14:textId="77777777" w:rsidR="00A02B04" w:rsidRPr="00A02B04" w:rsidRDefault="00A02B04" w:rsidP="00A02B04">
      <w:pPr>
        <w:widowControl w:val="0"/>
        <w:suppressAutoHyphens/>
        <w:spacing w:after="0" w:line="240" w:lineRule="auto"/>
        <w:ind w:left="426"/>
        <w:jc w:val="both"/>
        <w:rPr>
          <w:rFonts w:eastAsia="Times New Roman" w:cstheme="minorHAnsi"/>
          <w:bCs/>
          <w:kern w:val="2"/>
          <w:sz w:val="24"/>
          <w:szCs w:val="24"/>
          <w:lang w:eastAsia="zh-CN"/>
        </w:rPr>
      </w:pPr>
    </w:p>
    <w:p w14:paraId="2C510459" w14:textId="77777777" w:rsidR="00A02B04" w:rsidRPr="00A02B04" w:rsidRDefault="00A02B04" w:rsidP="00A02B04">
      <w:pPr>
        <w:widowControl w:val="0"/>
        <w:suppressAutoHyphens/>
        <w:spacing w:after="0" w:line="240" w:lineRule="auto"/>
        <w:ind w:left="426"/>
        <w:jc w:val="both"/>
        <w:rPr>
          <w:rFonts w:eastAsia="Times New Roman" w:cstheme="minorHAnsi"/>
          <w:b/>
          <w:bCs/>
          <w:kern w:val="2"/>
          <w:sz w:val="24"/>
          <w:szCs w:val="24"/>
          <w:u w:val="single"/>
          <w:lang w:eastAsia="zh-CN"/>
        </w:rPr>
      </w:pPr>
    </w:p>
    <w:p w14:paraId="3B20A55F" w14:textId="77777777" w:rsidR="00A02B04" w:rsidRPr="00A02B04" w:rsidRDefault="00A02B04" w:rsidP="00A02B04">
      <w:pPr>
        <w:widowControl w:val="0"/>
        <w:suppressAutoHyphens/>
        <w:spacing w:after="0" w:line="240" w:lineRule="auto"/>
        <w:ind w:left="426"/>
        <w:jc w:val="both"/>
        <w:rPr>
          <w:rFonts w:eastAsia="Times New Roman" w:cstheme="minorHAnsi"/>
          <w:bCs/>
          <w:kern w:val="2"/>
          <w:sz w:val="24"/>
          <w:szCs w:val="24"/>
          <w:u w:val="single"/>
          <w:lang w:eastAsia="zh-CN"/>
        </w:rPr>
      </w:pPr>
      <w:r w:rsidRPr="00A02B04">
        <w:rPr>
          <w:rFonts w:eastAsia="Times New Roman" w:cstheme="minorHAnsi"/>
          <w:bCs/>
          <w:kern w:val="2"/>
          <w:sz w:val="24"/>
          <w:szCs w:val="24"/>
          <w:u w:val="single"/>
          <w:lang w:eastAsia="zh-CN"/>
        </w:rPr>
        <w:t>W przypadku niewskazania przez Wykonawcę w ofercie (Załącznik nr 2 do SWZ – Formularz ofertowy) „terminu dostaw cząstkowych” Zamawiający przyjmie, że Wykonawca zaoferował termin dostaw cząstkowych wynoszący 7 dni roboczych od daty złożenia przez Zamawiającego zamówienia.</w:t>
      </w:r>
    </w:p>
    <w:p w14:paraId="6E74FB96" w14:textId="77777777" w:rsidR="00A02B04" w:rsidRPr="00A02B04" w:rsidRDefault="00A02B04" w:rsidP="00A02B04">
      <w:pPr>
        <w:widowControl w:val="0"/>
        <w:suppressAutoHyphens/>
        <w:spacing w:after="0" w:line="240" w:lineRule="auto"/>
        <w:jc w:val="both"/>
        <w:rPr>
          <w:rFonts w:eastAsia="Times New Roman" w:cstheme="minorHAnsi"/>
          <w:b/>
          <w:kern w:val="2"/>
          <w:sz w:val="24"/>
          <w:szCs w:val="24"/>
          <w:u w:val="single"/>
          <w:lang w:eastAsia="zh-CN"/>
        </w:rPr>
      </w:pPr>
    </w:p>
    <w:p w14:paraId="18E48DAD" w14:textId="77777777" w:rsidR="00A02B04" w:rsidRPr="00A02B04" w:rsidRDefault="00A02B04" w:rsidP="00A02B04">
      <w:pPr>
        <w:widowControl w:val="0"/>
        <w:suppressAutoHyphens/>
        <w:spacing w:after="0" w:line="240" w:lineRule="auto"/>
        <w:jc w:val="both"/>
        <w:rPr>
          <w:rFonts w:eastAsia="Times New Roman" w:cstheme="minorHAnsi"/>
          <w:b/>
          <w:kern w:val="2"/>
          <w:sz w:val="24"/>
          <w:szCs w:val="24"/>
          <w:u w:val="single"/>
          <w:lang w:eastAsia="zh-CN"/>
        </w:rPr>
      </w:pPr>
    </w:p>
    <w:p w14:paraId="131BD3C8" w14:textId="22D3BDEC" w:rsidR="00A02B04" w:rsidRPr="00A02B04" w:rsidRDefault="00A02B04">
      <w:pPr>
        <w:widowControl w:val="0"/>
        <w:numPr>
          <w:ilvl w:val="0"/>
          <w:numId w:val="43"/>
        </w:numPr>
        <w:suppressAutoHyphens/>
        <w:autoSpaceDE w:val="0"/>
        <w:spacing w:after="0" w:line="240" w:lineRule="auto"/>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 xml:space="preserve">Punkty w kryterium Termin dostaw cząstkowych na CITO zostaną przyznane w oparciu o oświadczenie Wykonawcy w Załączniku nr 2 do SWZ. Punkty za kryterium „Termin dostaw cząstkowych na cito ” zostaną przyznane w skali punktowej do </w:t>
      </w:r>
      <w:r w:rsidR="004940F0" w:rsidRPr="004940F0">
        <w:rPr>
          <w:rFonts w:eastAsia="Times New Roman" w:cstheme="minorHAnsi"/>
          <w:bCs/>
          <w:kern w:val="2"/>
          <w:sz w:val="24"/>
          <w:szCs w:val="24"/>
          <w:lang w:eastAsia="zh-CN" w:bidi="hi-IN"/>
        </w:rPr>
        <w:t>10</w:t>
      </w:r>
      <w:r w:rsidRPr="00A02B04">
        <w:rPr>
          <w:rFonts w:eastAsia="Times New Roman" w:cstheme="minorHAnsi"/>
          <w:bCs/>
          <w:kern w:val="2"/>
          <w:sz w:val="24"/>
          <w:szCs w:val="24"/>
          <w:lang w:eastAsia="zh-CN" w:bidi="hi-IN"/>
        </w:rPr>
        <w:t xml:space="preserve"> pkt w następujący sposób:</w:t>
      </w:r>
    </w:p>
    <w:p w14:paraId="2D986065" w14:textId="1D9C0E71" w:rsidR="00A02B04" w:rsidRPr="00A02B04" w:rsidRDefault="00A02B04"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 xml:space="preserve">termin dostaw cząstkowych do 2 dni roboczych od daty złożenia zamówienia -  </w:t>
      </w:r>
      <w:r w:rsidR="004940F0" w:rsidRPr="004940F0">
        <w:rPr>
          <w:rFonts w:eastAsia="Times New Roman" w:cstheme="minorHAnsi"/>
          <w:bCs/>
          <w:kern w:val="2"/>
          <w:sz w:val="24"/>
          <w:szCs w:val="24"/>
          <w:lang w:eastAsia="zh-CN" w:bidi="hi-IN"/>
        </w:rPr>
        <w:t>10</w:t>
      </w:r>
      <w:r w:rsidRPr="00A02B04">
        <w:rPr>
          <w:rFonts w:eastAsia="Times New Roman" w:cstheme="minorHAnsi"/>
          <w:bCs/>
          <w:kern w:val="2"/>
          <w:sz w:val="24"/>
          <w:szCs w:val="24"/>
          <w:lang w:eastAsia="zh-CN" w:bidi="hi-IN"/>
        </w:rPr>
        <w:t xml:space="preserve"> pkt</w:t>
      </w:r>
    </w:p>
    <w:p w14:paraId="49B6DA22" w14:textId="77777777" w:rsidR="00A02B04" w:rsidRDefault="00A02B04"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r w:rsidRPr="00A02B04">
        <w:rPr>
          <w:rFonts w:eastAsia="Times New Roman" w:cstheme="minorHAnsi"/>
          <w:bCs/>
          <w:kern w:val="2"/>
          <w:sz w:val="24"/>
          <w:szCs w:val="24"/>
          <w:lang w:eastAsia="zh-CN" w:bidi="hi-IN"/>
        </w:rPr>
        <w:t>termin dostaw cząstkowych na cito 2 dni robocze i dłużej - 0 pkt</w:t>
      </w:r>
    </w:p>
    <w:p w14:paraId="38522D0C" w14:textId="77777777" w:rsidR="00987A06" w:rsidRDefault="00987A06"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p>
    <w:p w14:paraId="12A3BAE2" w14:textId="77777777" w:rsidR="00987A06" w:rsidRDefault="00987A06"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p>
    <w:p w14:paraId="00FD3C8B" w14:textId="4F8AC530" w:rsidR="00987A06" w:rsidRPr="00A02B04" w:rsidRDefault="00987A06" w:rsidP="00987A06">
      <w:pPr>
        <w:widowControl w:val="0"/>
        <w:suppressAutoHyphens/>
        <w:spacing w:after="0" w:line="240" w:lineRule="auto"/>
        <w:ind w:left="426"/>
        <w:jc w:val="both"/>
        <w:rPr>
          <w:rFonts w:eastAsia="Times New Roman" w:cstheme="minorHAnsi"/>
          <w:kern w:val="2"/>
          <w:sz w:val="24"/>
          <w:szCs w:val="24"/>
          <w:lang w:eastAsia="zh-CN"/>
        </w:rPr>
      </w:pPr>
      <w:r w:rsidRPr="00A02B04">
        <w:rPr>
          <w:rFonts w:eastAsia="Times New Roman" w:cstheme="minorHAnsi"/>
          <w:bCs/>
          <w:kern w:val="2"/>
          <w:sz w:val="24"/>
          <w:szCs w:val="24"/>
          <w:lang w:eastAsia="zh-CN"/>
        </w:rPr>
        <w:t>Obligatoryjny (maks.) termin dostaw cząstkowych</w:t>
      </w:r>
      <w:r>
        <w:rPr>
          <w:rFonts w:eastAsia="Times New Roman" w:cstheme="minorHAnsi"/>
          <w:bCs/>
          <w:kern w:val="2"/>
          <w:sz w:val="24"/>
          <w:szCs w:val="24"/>
          <w:lang w:eastAsia="zh-CN"/>
        </w:rPr>
        <w:t xml:space="preserve"> n a cito</w:t>
      </w:r>
      <w:r w:rsidRPr="00A02B04">
        <w:rPr>
          <w:rFonts w:eastAsia="Times New Roman" w:cstheme="minorHAnsi"/>
          <w:bCs/>
          <w:kern w:val="2"/>
          <w:sz w:val="24"/>
          <w:szCs w:val="24"/>
          <w:lang w:eastAsia="zh-CN"/>
        </w:rPr>
        <w:t xml:space="preserve"> – </w:t>
      </w:r>
      <w:r>
        <w:rPr>
          <w:rFonts w:eastAsia="Times New Roman" w:cstheme="minorHAnsi"/>
          <w:bCs/>
          <w:kern w:val="2"/>
          <w:sz w:val="24"/>
          <w:szCs w:val="24"/>
          <w:lang w:eastAsia="zh-CN"/>
        </w:rPr>
        <w:t>2</w:t>
      </w:r>
      <w:r w:rsidRPr="00A02B04">
        <w:rPr>
          <w:rFonts w:eastAsia="Times New Roman" w:cstheme="minorHAnsi"/>
          <w:bCs/>
          <w:kern w:val="2"/>
          <w:sz w:val="24"/>
          <w:szCs w:val="24"/>
          <w:lang w:eastAsia="zh-CN"/>
        </w:rPr>
        <w:t xml:space="preserve"> dni </w:t>
      </w:r>
      <w:r w:rsidRPr="00A02B04">
        <w:rPr>
          <w:rFonts w:eastAsia="Times New Roman" w:cstheme="minorHAnsi"/>
          <w:kern w:val="2"/>
          <w:sz w:val="24"/>
          <w:szCs w:val="24"/>
          <w:lang w:eastAsia="zh-CN"/>
        </w:rPr>
        <w:t>robocz</w:t>
      </w:r>
      <w:r>
        <w:rPr>
          <w:rFonts w:eastAsia="Times New Roman" w:cstheme="minorHAnsi"/>
          <w:kern w:val="2"/>
          <w:sz w:val="24"/>
          <w:szCs w:val="24"/>
          <w:lang w:eastAsia="zh-CN"/>
        </w:rPr>
        <w:t>e</w:t>
      </w:r>
      <w:r w:rsidRPr="00A02B04">
        <w:rPr>
          <w:rFonts w:eastAsia="Times New Roman" w:cstheme="minorHAnsi"/>
          <w:bCs/>
          <w:kern w:val="2"/>
          <w:sz w:val="24"/>
          <w:szCs w:val="24"/>
          <w:lang w:eastAsia="zh-CN"/>
        </w:rPr>
        <w:t xml:space="preserve"> od daty złożenia przez Zamawiającego zamówienia.</w:t>
      </w:r>
    </w:p>
    <w:p w14:paraId="0E084570" w14:textId="77777777" w:rsidR="00987A06" w:rsidRPr="00A02B04" w:rsidRDefault="00987A06" w:rsidP="00987A06">
      <w:pPr>
        <w:widowControl w:val="0"/>
        <w:suppressAutoHyphens/>
        <w:spacing w:after="0" w:line="240" w:lineRule="auto"/>
        <w:ind w:left="426"/>
        <w:jc w:val="both"/>
        <w:rPr>
          <w:rFonts w:eastAsia="Times New Roman" w:cstheme="minorHAnsi"/>
          <w:b/>
          <w:bCs/>
          <w:kern w:val="2"/>
          <w:sz w:val="24"/>
          <w:szCs w:val="24"/>
          <w:u w:val="single"/>
          <w:lang w:eastAsia="zh-CN"/>
        </w:rPr>
      </w:pPr>
    </w:p>
    <w:p w14:paraId="6E5CA237" w14:textId="5AE4423B" w:rsidR="00987A06" w:rsidRPr="00A02B04" w:rsidRDefault="00987A06" w:rsidP="00987A06">
      <w:pPr>
        <w:widowControl w:val="0"/>
        <w:suppressAutoHyphens/>
        <w:spacing w:after="0" w:line="240" w:lineRule="auto"/>
        <w:ind w:left="426"/>
        <w:jc w:val="both"/>
        <w:rPr>
          <w:rFonts w:eastAsia="Times New Roman" w:cstheme="minorHAnsi"/>
          <w:kern w:val="2"/>
          <w:sz w:val="24"/>
          <w:szCs w:val="24"/>
          <w:lang w:eastAsia="zh-CN"/>
        </w:rPr>
      </w:pPr>
      <w:r w:rsidRPr="00A02B04">
        <w:rPr>
          <w:rFonts w:eastAsia="Times New Roman" w:cstheme="minorHAnsi"/>
          <w:bCs/>
          <w:kern w:val="2"/>
          <w:sz w:val="24"/>
          <w:szCs w:val="24"/>
          <w:lang w:eastAsia="zh-CN"/>
        </w:rPr>
        <w:t xml:space="preserve">UWAGA: Oferty z terminem dostaw cząstkowych </w:t>
      </w:r>
      <w:r>
        <w:rPr>
          <w:rFonts w:eastAsia="Times New Roman" w:cstheme="minorHAnsi"/>
          <w:bCs/>
          <w:kern w:val="2"/>
          <w:sz w:val="24"/>
          <w:szCs w:val="24"/>
          <w:lang w:eastAsia="zh-CN"/>
        </w:rPr>
        <w:t xml:space="preserve">na cito </w:t>
      </w:r>
      <w:r w:rsidRPr="00A02B04">
        <w:rPr>
          <w:rFonts w:eastAsia="Times New Roman" w:cstheme="minorHAnsi"/>
          <w:bCs/>
          <w:kern w:val="2"/>
          <w:sz w:val="24"/>
          <w:szCs w:val="24"/>
          <w:lang w:eastAsia="zh-CN"/>
        </w:rPr>
        <w:t xml:space="preserve">dłuższym </w:t>
      </w:r>
      <w:r>
        <w:rPr>
          <w:rFonts w:eastAsia="Times New Roman" w:cstheme="minorHAnsi"/>
          <w:bCs/>
          <w:kern w:val="2"/>
          <w:sz w:val="24"/>
          <w:szCs w:val="24"/>
          <w:lang w:eastAsia="zh-CN"/>
        </w:rPr>
        <w:t>2</w:t>
      </w:r>
      <w:r w:rsidRPr="00A02B04">
        <w:rPr>
          <w:rFonts w:eastAsia="Times New Roman" w:cstheme="minorHAnsi"/>
          <w:bCs/>
          <w:kern w:val="2"/>
          <w:sz w:val="24"/>
          <w:szCs w:val="24"/>
          <w:lang w:eastAsia="zh-CN"/>
        </w:rPr>
        <w:t xml:space="preserve"> dni </w:t>
      </w:r>
      <w:r w:rsidRPr="00A02B04">
        <w:rPr>
          <w:rFonts w:eastAsia="Times New Roman" w:cstheme="minorHAnsi"/>
          <w:kern w:val="2"/>
          <w:sz w:val="24"/>
          <w:szCs w:val="24"/>
          <w:lang w:eastAsia="zh-CN"/>
        </w:rPr>
        <w:t>robocz</w:t>
      </w:r>
      <w:r>
        <w:rPr>
          <w:rFonts w:eastAsia="Times New Roman" w:cstheme="minorHAnsi"/>
          <w:kern w:val="2"/>
          <w:sz w:val="24"/>
          <w:szCs w:val="24"/>
          <w:lang w:eastAsia="zh-CN"/>
        </w:rPr>
        <w:t>e</w:t>
      </w:r>
      <w:r w:rsidRPr="00A02B04">
        <w:rPr>
          <w:rFonts w:eastAsia="Times New Roman" w:cstheme="minorHAnsi"/>
          <w:bCs/>
          <w:kern w:val="2"/>
          <w:sz w:val="24"/>
          <w:szCs w:val="24"/>
          <w:lang w:eastAsia="zh-CN"/>
        </w:rPr>
        <w:t xml:space="preserve"> od daty złożenia przez Zamawiającego zamówienia, zostaną odrzucone jako niezgodne z SWZ, nie spełniające wymogów Zamawiającego.</w:t>
      </w:r>
    </w:p>
    <w:p w14:paraId="2FA8FCF6" w14:textId="77777777" w:rsidR="00987A06" w:rsidRPr="00A02B04" w:rsidRDefault="00987A06" w:rsidP="00A02B04">
      <w:pPr>
        <w:widowControl w:val="0"/>
        <w:suppressAutoHyphens/>
        <w:autoSpaceDE w:val="0"/>
        <w:spacing w:after="0" w:line="240" w:lineRule="auto"/>
        <w:ind w:left="360"/>
        <w:jc w:val="both"/>
        <w:rPr>
          <w:rFonts w:eastAsia="Times New Roman" w:cstheme="minorHAnsi"/>
          <w:bCs/>
          <w:kern w:val="2"/>
          <w:sz w:val="24"/>
          <w:szCs w:val="24"/>
          <w:lang w:eastAsia="zh-CN" w:bidi="hi-IN"/>
        </w:rPr>
      </w:pPr>
    </w:p>
    <w:p w14:paraId="06DB2338" w14:textId="77777777" w:rsidR="00A02B04" w:rsidRPr="00A02B04" w:rsidRDefault="00A02B04" w:rsidP="00A02B04">
      <w:pPr>
        <w:widowControl w:val="0"/>
        <w:suppressAutoHyphens/>
        <w:autoSpaceDE w:val="0"/>
        <w:spacing w:after="0" w:line="240" w:lineRule="auto"/>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UWAGA:</w:t>
      </w:r>
    </w:p>
    <w:p w14:paraId="1FE2DF28" w14:textId="77777777" w:rsidR="00A02B04" w:rsidRPr="00A02B04" w:rsidRDefault="00A02B04" w:rsidP="00A02B04">
      <w:pPr>
        <w:widowControl w:val="0"/>
        <w:numPr>
          <w:ilvl w:val="1"/>
          <w:numId w:val="11"/>
        </w:numPr>
        <w:tabs>
          <w:tab w:val="num" w:pos="1134"/>
        </w:tabs>
        <w:suppressAutoHyphens/>
        <w:autoSpaceDE w:val="0"/>
        <w:spacing w:after="0" w:line="240" w:lineRule="auto"/>
        <w:ind w:left="1134" w:hanging="414"/>
        <w:jc w:val="both"/>
        <w:rPr>
          <w:rFonts w:eastAsia="Times New Roman" w:cstheme="minorHAnsi"/>
          <w:kern w:val="2"/>
          <w:sz w:val="24"/>
          <w:szCs w:val="24"/>
          <w:lang w:eastAsia="zh-CN" w:bidi="hi-IN"/>
        </w:rPr>
      </w:pPr>
      <w:r w:rsidRPr="00A02B04">
        <w:rPr>
          <w:rFonts w:eastAsia="Times New Roman" w:cstheme="minorHAnsi"/>
          <w:kern w:val="2"/>
          <w:sz w:val="24"/>
          <w:szCs w:val="24"/>
          <w:lang w:eastAsia="zh-CN" w:bidi="hi-IN"/>
        </w:rPr>
        <w:t>Zamawiający udzieli zamówienia Wykonawcy, którego oferta uzyska największą liczbę punktów.</w:t>
      </w:r>
    </w:p>
    <w:p w14:paraId="5D97C3C4" w14:textId="0787517F" w:rsidR="00A02B04" w:rsidRPr="00A02B04" w:rsidRDefault="00A02B04" w:rsidP="00A02B04">
      <w:pPr>
        <w:widowControl w:val="0"/>
        <w:numPr>
          <w:ilvl w:val="1"/>
          <w:numId w:val="11"/>
        </w:numPr>
        <w:tabs>
          <w:tab w:val="num" w:pos="1134"/>
        </w:tabs>
        <w:suppressAutoHyphens/>
        <w:autoSpaceDE w:val="0"/>
        <w:spacing w:after="0" w:line="240" w:lineRule="auto"/>
        <w:ind w:left="1134" w:hanging="414"/>
        <w:jc w:val="both"/>
        <w:rPr>
          <w:rFonts w:eastAsia="Times New Roman" w:cstheme="minorHAnsi"/>
          <w:kern w:val="2"/>
          <w:sz w:val="24"/>
          <w:szCs w:val="24"/>
          <w:lang w:eastAsia="zh-CN" w:bidi="hi-IN"/>
        </w:rPr>
      </w:pPr>
      <w:r w:rsidRPr="00A02B04">
        <w:rPr>
          <w:rFonts w:eastAsia="Times New Roman" w:cstheme="minorHAnsi"/>
          <w:sz w:val="24"/>
          <w:szCs w:val="24"/>
          <w:lang w:eastAsia="pl-PL" w:bidi="hi-IN"/>
        </w:rPr>
        <w:t>Zamawiający wymaga, na potwierdzenie parametrów ocenianych załączenia do oferty dokumentów producenta poświadczających zabezpieczenia ostrza zintegrowanego z igłą .</w:t>
      </w:r>
    </w:p>
    <w:p w14:paraId="223E25EC" w14:textId="77777777" w:rsidR="00A02B04" w:rsidRPr="00A02B04" w:rsidRDefault="00A02B04" w:rsidP="00A02B04">
      <w:pPr>
        <w:widowControl w:val="0"/>
        <w:numPr>
          <w:ilvl w:val="1"/>
          <w:numId w:val="11"/>
        </w:numPr>
        <w:tabs>
          <w:tab w:val="num" w:pos="1134"/>
        </w:tabs>
        <w:suppressAutoHyphens/>
        <w:autoSpaceDE w:val="0"/>
        <w:spacing w:after="0" w:line="240" w:lineRule="auto"/>
        <w:ind w:left="1134" w:hanging="414"/>
        <w:jc w:val="both"/>
        <w:rPr>
          <w:rFonts w:eastAsia="Times New Roman" w:cstheme="minorHAnsi"/>
          <w:kern w:val="2"/>
          <w:sz w:val="24"/>
          <w:szCs w:val="24"/>
          <w:lang w:eastAsia="zh-CN" w:bidi="hi-IN"/>
        </w:rPr>
      </w:pPr>
      <w:r w:rsidRPr="00A02B04">
        <w:rPr>
          <w:rFonts w:eastAsia="Times New Roman" w:cstheme="minorHAnsi"/>
          <w:sz w:val="24"/>
          <w:szCs w:val="24"/>
          <w:lang w:eastAsia="pl-PL" w:bidi="hi-IN"/>
        </w:rPr>
        <w:t>Zamawiający wybiera najkorzystniejszą ofertę w terminie związania ofertą określonym   w SWZ.</w:t>
      </w:r>
    </w:p>
    <w:p w14:paraId="4541A1E8" w14:textId="77777777" w:rsidR="00A02B04" w:rsidRPr="00A02B04" w:rsidRDefault="00A02B04" w:rsidP="00A02B04">
      <w:pPr>
        <w:widowControl w:val="0"/>
        <w:numPr>
          <w:ilvl w:val="1"/>
          <w:numId w:val="11"/>
        </w:numPr>
        <w:tabs>
          <w:tab w:val="num" w:pos="1134"/>
        </w:tabs>
        <w:suppressAutoHyphens/>
        <w:autoSpaceDE w:val="0"/>
        <w:spacing w:after="0" w:line="240" w:lineRule="auto"/>
        <w:ind w:left="1134" w:hanging="414"/>
        <w:jc w:val="both"/>
        <w:rPr>
          <w:rFonts w:eastAsia="Times New Roman" w:cstheme="minorHAnsi"/>
          <w:kern w:val="2"/>
          <w:sz w:val="24"/>
          <w:szCs w:val="24"/>
          <w:lang w:eastAsia="zh-CN" w:bidi="hi-IN"/>
        </w:rPr>
      </w:pPr>
      <w:r w:rsidRPr="00A02B04">
        <w:rPr>
          <w:rFonts w:eastAsia="Times New Roman" w:cstheme="minorHAnsi"/>
          <w:sz w:val="24"/>
          <w:szCs w:val="24"/>
          <w:lang w:eastAsia="pl-PL" w:bidi="hi-IN"/>
        </w:rPr>
        <w:lastRenderedPageBreak/>
        <w:t xml:space="preserve">Jeżeli termin związania ofertą upłynie przed wyborem najkorzystniejszej oferty, Zamawiający wezwie Wykonawcę, którego oferta otrzymała najwyższą ocenę, do wyrażenia, w wyznaczonym przez Zamawiającego terminie, pisemnej zgody na wybór jego oferty. </w:t>
      </w:r>
    </w:p>
    <w:p w14:paraId="01ED0C97" w14:textId="77777777" w:rsidR="00A02B04" w:rsidRPr="00A02B04" w:rsidRDefault="00A02B04" w:rsidP="00A02B04">
      <w:pPr>
        <w:widowControl w:val="0"/>
        <w:numPr>
          <w:ilvl w:val="1"/>
          <w:numId w:val="11"/>
        </w:numPr>
        <w:tabs>
          <w:tab w:val="num" w:pos="1134"/>
        </w:tabs>
        <w:suppressAutoHyphens/>
        <w:autoSpaceDE w:val="0"/>
        <w:spacing w:after="0" w:line="240" w:lineRule="auto"/>
        <w:ind w:left="1134" w:hanging="414"/>
        <w:jc w:val="both"/>
        <w:rPr>
          <w:rFonts w:eastAsia="Times New Roman" w:cstheme="minorHAnsi"/>
          <w:kern w:val="2"/>
          <w:sz w:val="24"/>
          <w:szCs w:val="24"/>
          <w:lang w:eastAsia="zh-CN" w:bidi="hi-IN"/>
        </w:rPr>
      </w:pPr>
      <w:r w:rsidRPr="00A02B04">
        <w:rPr>
          <w:rFonts w:eastAsia="Times New Roman" w:cstheme="minorHAnsi"/>
          <w:sz w:val="24"/>
          <w:szCs w:val="24"/>
          <w:lang w:eastAsia="pl-PL" w:bidi="hi-IN"/>
        </w:rPr>
        <w:t xml:space="preserve">W przypadku braku zgody, o której mowa w ust. 4 powyżej, oferta podlega odrzuceniu,                         </w:t>
      </w:r>
    </w:p>
    <w:p w14:paraId="7E089F05" w14:textId="77777777" w:rsidR="00A02B04" w:rsidRPr="00A02B04" w:rsidRDefault="00A02B04" w:rsidP="00A02B04">
      <w:pPr>
        <w:widowControl w:val="0"/>
        <w:suppressAutoHyphens/>
        <w:autoSpaceDE w:val="0"/>
        <w:spacing w:after="0" w:line="240" w:lineRule="auto"/>
        <w:ind w:left="1134"/>
        <w:jc w:val="both"/>
        <w:rPr>
          <w:rFonts w:eastAsia="Times New Roman" w:cstheme="minorHAnsi"/>
          <w:sz w:val="24"/>
          <w:szCs w:val="24"/>
          <w:lang w:eastAsia="pl-PL" w:bidi="hi-IN"/>
        </w:rPr>
      </w:pPr>
      <w:r w:rsidRPr="00A02B04">
        <w:rPr>
          <w:rFonts w:eastAsia="Times New Roman" w:cstheme="minorHAnsi"/>
          <w:sz w:val="24"/>
          <w:szCs w:val="24"/>
          <w:lang w:eastAsia="pl-PL" w:bidi="hi-IN"/>
        </w:rPr>
        <w:t xml:space="preserve">  a Zamawiający zwraca się o wyrażenie takiej zgody do kolejnego Wykonawcy, którego oferta została najwyżej oceniona, chyba że zachodzą przesłanki do unieważnienia postępowania. </w:t>
      </w:r>
    </w:p>
    <w:p w14:paraId="2BC97C6E" w14:textId="77777777" w:rsidR="00A02B04" w:rsidRPr="00A02B04" w:rsidRDefault="00A02B04" w:rsidP="00A02B04">
      <w:pPr>
        <w:widowControl w:val="0"/>
        <w:suppressAutoHyphens/>
        <w:autoSpaceDE w:val="0"/>
        <w:spacing w:after="0" w:line="240" w:lineRule="auto"/>
        <w:ind w:left="1134"/>
        <w:jc w:val="both"/>
        <w:rPr>
          <w:rFonts w:eastAsia="Times New Roman" w:cstheme="minorHAnsi"/>
          <w:kern w:val="2"/>
          <w:sz w:val="24"/>
          <w:szCs w:val="24"/>
          <w:lang w:eastAsia="zh-CN" w:bidi="hi-IN"/>
        </w:rPr>
      </w:pPr>
    </w:p>
    <w:p w14:paraId="6BB74ADF" w14:textId="77777777" w:rsidR="00A02B04" w:rsidRPr="00A02B04" w:rsidRDefault="00A02B04" w:rsidP="00A02B04">
      <w:pPr>
        <w:widowControl w:val="0"/>
        <w:numPr>
          <w:ilvl w:val="1"/>
          <w:numId w:val="11"/>
        </w:numPr>
        <w:suppressAutoHyphens/>
        <w:autoSpaceDE w:val="0"/>
        <w:spacing w:after="0" w:line="240" w:lineRule="auto"/>
        <w:jc w:val="both"/>
        <w:rPr>
          <w:rFonts w:eastAsia="Times New Roman" w:cstheme="minorHAnsi"/>
          <w:kern w:val="2"/>
          <w:sz w:val="24"/>
          <w:szCs w:val="24"/>
          <w:lang w:eastAsia="zh-CN" w:bidi="hi-IN"/>
        </w:rPr>
      </w:pPr>
      <w:r w:rsidRPr="00A02B04">
        <w:rPr>
          <w:rFonts w:eastAsia="Times New Roman" w:cstheme="minorHAnsi"/>
          <w:kern w:val="2"/>
          <w:sz w:val="24"/>
          <w:szCs w:val="24"/>
          <w:lang w:val="en-US" w:eastAsia="zh-CN" w:bidi="hi-IN"/>
        </w:rPr>
        <w:t>Za najkorzystniejszą Zamawiający uzna ofertę, która uzyska największą liczbę punktów:</w:t>
      </w:r>
    </w:p>
    <w:p w14:paraId="71C02EB7" w14:textId="77777777" w:rsidR="00A02B04" w:rsidRPr="00A02B04" w:rsidRDefault="00A02B04" w:rsidP="00A02B04">
      <w:pPr>
        <w:widowControl w:val="0"/>
        <w:suppressAutoHyphens/>
        <w:autoSpaceDE w:val="0"/>
        <w:spacing w:after="0" w:line="240" w:lineRule="auto"/>
        <w:ind w:left="1080"/>
        <w:jc w:val="both"/>
        <w:rPr>
          <w:rFonts w:eastAsia="Times New Roman" w:cstheme="minorHAnsi"/>
          <w:kern w:val="2"/>
          <w:sz w:val="24"/>
          <w:szCs w:val="24"/>
          <w:lang w:eastAsia="zh-CN" w:bidi="hi-IN"/>
        </w:rPr>
      </w:pPr>
    </w:p>
    <w:p w14:paraId="74CD1D49" w14:textId="1EB7F78C" w:rsidR="00A02B04" w:rsidRPr="00A02B04" w:rsidRDefault="00A02B04" w:rsidP="00A02B04">
      <w:pPr>
        <w:widowControl w:val="0"/>
        <w:suppressAutoHyphens/>
        <w:spacing w:after="0" w:line="288" w:lineRule="auto"/>
        <w:jc w:val="both"/>
        <w:rPr>
          <w:rFonts w:eastAsia="Times New Roman" w:cstheme="minorHAnsi"/>
          <w:kern w:val="2"/>
          <w:sz w:val="24"/>
          <w:szCs w:val="24"/>
          <w:lang w:val="en-US" w:eastAsia="zh-CN"/>
        </w:rPr>
      </w:pPr>
      <w:r w:rsidRPr="00A02B04">
        <w:rPr>
          <w:rFonts w:eastAsia="Times New Roman" w:cstheme="minorHAnsi"/>
          <w:kern w:val="2"/>
          <w:sz w:val="24"/>
          <w:szCs w:val="24"/>
          <w:lang w:val="en-US" w:eastAsia="zh-CN"/>
        </w:rPr>
        <w:t>S (suma punktów z kryterium oceny ofert) = C + Z+W+T+TC</w:t>
      </w:r>
    </w:p>
    <w:p w14:paraId="7BE96EA1" w14:textId="77777777" w:rsidR="00A02B04" w:rsidRPr="00A02B04" w:rsidRDefault="00A02B04" w:rsidP="00A02B04">
      <w:pPr>
        <w:spacing w:after="0" w:line="240" w:lineRule="auto"/>
        <w:rPr>
          <w:rFonts w:cstheme="minorHAnsi"/>
          <w:i/>
          <w:iCs/>
          <w:sz w:val="24"/>
          <w:szCs w:val="24"/>
          <w14:ligatures w14:val="standardContextual"/>
        </w:rPr>
      </w:pPr>
    </w:p>
    <w:p w14:paraId="3F6EBD22" w14:textId="77777777" w:rsidR="00DA01BA" w:rsidRPr="004940F0" w:rsidRDefault="00DA01BA" w:rsidP="00913B7D">
      <w:pPr>
        <w:widowControl w:val="0"/>
        <w:suppressAutoHyphens/>
        <w:spacing w:after="0" w:line="360" w:lineRule="auto"/>
        <w:jc w:val="both"/>
        <w:rPr>
          <w:rFonts w:eastAsia="Times New Roman" w:cstheme="minorHAnsi"/>
          <w:color w:val="000000" w:themeColor="text1"/>
          <w:kern w:val="2"/>
          <w:sz w:val="24"/>
          <w:szCs w:val="24"/>
          <w:lang w:val="en-US" w:eastAsia="zh-CN"/>
        </w:rPr>
      </w:pPr>
    </w:p>
    <w:p w14:paraId="74075B8F" w14:textId="569A6592" w:rsidR="00934FC1" w:rsidRPr="004940F0"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4940F0">
        <w:rPr>
          <w:rFonts w:eastAsia="Times New Roman" w:cstheme="minorHAnsi"/>
          <w:b/>
          <w:color w:val="000000" w:themeColor="text1"/>
          <w:kern w:val="2"/>
          <w:sz w:val="24"/>
          <w:szCs w:val="24"/>
          <w:lang w:val="en-US" w:eastAsia="zh-CN"/>
        </w:rPr>
        <w:t>WYMAGANIA DOTYCZĄCE WADIUM</w:t>
      </w:r>
    </w:p>
    <w:p w14:paraId="326884D3" w14:textId="77777777" w:rsidR="00FC594C" w:rsidRPr="004940F0"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595075BB" w14:textId="77777777"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wymaga wniesienia wadium.</w:t>
      </w:r>
    </w:p>
    <w:p w14:paraId="7EC17FA4" w14:textId="77777777" w:rsidR="00934FC1" w:rsidRPr="004940F0" w:rsidRDefault="00934FC1"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604AA851" w14:textId="7C3775C4" w:rsidR="00934FC1" w:rsidRPr="004940F0" w:rsidRDefault="00C802EF"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4940F0">
        <w:rPr>
          <w:rFonts w:eastAsia="Times New Roman" w:cstheme="minorHAnsi"/>
          <w:b/>
          <w:color w:val="000000" w:themeColor="text1"/>
          <w:kern w:val="2"/>
          <w:sz w:val="24"/>
          <w:szCs w:val="24"/>
          <w:lang w:val="en-US" w:eastAsia="zh-CN"/>
        </w:rPr>
        <w:t>INFORMACJA DOTYCZĄCA PRZEPROWADZENIA PRZEZ WYKONAWCĘ WIZJI LOKALNEJ LUB SPRAWDZENIA PRZEZ NIEGO DOKUMENTÓW NIEZBĘDNYCH DO REALIZACJI ZAMÓWIENIA, O KTÓRYCH MOWA W ART. 131 UST. 2</w:t>
      </w:r>
    </w:p>
    <w:p w14:paraId="2B282170" w14:textId="77777777" w:rsidR="00934FC1" w:rsidRPr="004940F0" w:rsidRDefault="00934FC1" w:rsidP="00913B7D">
      <w:pPr>
        <w:widowControl w:val="0"/>
        <w:spacing w:after="0" w:line="360" w:lineRule="auto"/>
        <w:jc w:val="both"/>
        <w:rPr>
          <w:rFonts w:eastAsia="Times New Roman" w:cstheme="minorHAnsi"/>
          <w:b/>
          <w:color w:val="000000" w:themeColor="text1"/>
          <w:kern w:val="2"/>
          <w:sz w:val="24"/>
          <w:szCs w:val="24"/>
          <w:lang w:val="en-US" w:eastAsia="zh-CN"/>
        </w:rPr>
      </w:pPr>
    </w:p>
    <w:p w14:paraId="3D97A2C0" w14:textId="77777777" w:rsidR="00934FC1" w:rsidRDefault="00934FC1" w:rsidP="00913B7D">
      <w:pPr>
        <w:widowControl w:val="0"/>
        <w:spacing w:after="0" w:line="360" w:lineRule="auto"/>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przewiduje przeprowadzenia przez Wykonawcę wizji lokalnej lub sprawdzenia przez niego dokumentów niezbędnych do realizacji zamówienia, o których mowa w art. 131 ust. 2 ustawy Pzp.</w:t>
      </w:r>
    </w:p>
    <w:p w14:paraId="5F30B2B4" w14:textId="77777777" w:rsidR="00B45736" w:rsidRPr="004940F0" w:rsidRDefault="00B45736"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5134422B" w14:textId="6EBC57CF"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INFORMACJA DOTYCZĄCA WALUT OBCYCH</w:t>
      </w:r>
    </w:p>
    <w:p w14:paraId="4A819324" w14:textId="77777777" w:rsidR="00FC594C" w:rsidRPr="004940F0" w:rsidRDefault="00FC594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5CDB49F4" w14:textId="77777777" w:rsidR="00934FC1" w:rsidRPr="004940F0" w:rsidRDefault="00934FC1" w:rsidP="00913B7D">
      <w:pPr>
        <w:autoSpaceDE w:val="0"/>
        <w:autoSpaceDN w:val="0"/>
        <w:adjustRightInd w:val="0"/>
        <w:spacing w:after="0" w:line="360" w:lineRule="auto"/>
        <w:jc w:val="both"/>
        <w:rPr>
          <w:rFonts w:eastAsia="Times New Roman" w:cstheme="minorHAnsi"/>
          <w:color w:val="000000" w:themeColor="text1"/>
          <w:sz w:val="24"/>
          <w:szCs w:val="24"/>
          <w:lang w:eastAsia="pl-PL"/>
        </w:rPr>
      </w:pPr>
      <w:r w:rsidRPr="004940F0">
        <w:rPr>
          <w:rFonts w:eastAsia="Times New Roman" w:cstheme="minorHAnsi"/>
          <w:bCs/>
          <w:color w:val="000000" w:themeColor="text1"/>
          <w:kern w:val="2"/>
          <w:sz w:val="24"/>
          <w:szCs w:val="24"/>
          <w:lang w:val="en-US" w:eastAsia="zh-CN"/>
        </w:rPr>
        <w:t>Zamawiający nie dopuszcza rozliczenia z Wykonawcą w walutach obcych.</w:t>
      </w:r>
    </w:p>
    <w:p w14:paraId="63B109C7" w14:textId="77777777" w:rsidR="00934FC1" w:rsidRDefault="00934FC1" w:rsidP="00913B7D">
      <w:pPr>
        <w:widowControl w:val="0"/>
        <w:spacing w:after="0" w:line="360" w:lineRule="auto"/>
        <w:jc w:val="both"/>
        <w:rPr>
          <w:rFonts w:eastAsia="Times New Roman" w:cstheme="minorHAnsi"/>
          <w:b/>
          <w:color w:val="000000" w:themeColor="text1"/>
          <w:kern w:val="2"/>
          <w:sz w:val="24"/>
          <w:szCs w:val="24"/>
          <w:lang w:val="en-US" w:eastAsia="zh-CN"/>
        </w:rPr>
      </w:pPr>
    </w:p>
    <w:p w14:paraId="062AF741" w14:textId="77777777" w:rsidR="00C802EF" w:rsidRPr="004940F0" w:rsidRDefault="00C802EF" w:rsidP="00913B7D">
      <w:pPr>
        <w:widowControl w:val="0"/>
        <w:spacing w:after="0" w:line="360" w:lineRule="auto"/>
        <w:jc w:val="both"/>
        <w:rPr>
          <w:rFonts w:eastAsia="Times New Roman" w:cstheme="minorHAnsi"/>
          <w:b/>
          <w:color w:val="000000" w:themeColor="text1"/>
          <w:kern w:val="2"/>
          <w:sz w:val="24"/>
          <w:szCs w:val="24"/>
          <w:lang w:val="en-US" w:eastAsia="zh-CN"/>
        </w:rPr>
      </w:pPr>
    </w:p>
    <w:p w14:paraId="19D105F7" w14:textId="395C3994" w:rsidR="00934FC1" w:rsidRPr="004940F0"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4940F0">
        <w:rPr>
          <w:rFonts w:eastAsia="Times New Roman" w:cstheme="minorHAnsi"/>
          <w:b/>
          <w:color w:val="000000" w:themeColor="text1"/>
          <w:kern w:val="2"/>
          <w:sz w:val="24"/>
          <w:szCs w:val="24"/>
          <w:lang w:val="en-US" w:eastAsia="zh-CN"/>
        </w:rPr>
        <w:t>INFORMACJA DOTYCZĄCA ZWROTU KOSZTÓW W POSTĘPOWANIU</w:t>
      </w:r>
    </w:p>
    <w:p w14:paraId="2A3BDC34" w14:textId="77777777" w:rsidR="00BA140C" w:rsidRPr="004940F0" w:rsidRDefault="00BA140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02DE9313" w14:textId="77777777"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przewiduje zwrotu kosztów w postępowaniu.</w:t>
      </w:r>
    </w:p>
    <w:p w14:paraId="787E9A39" w14:textId="77777777" w:rsidR="00D91084" w:rsidRDefault="00D91084"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6E446F6C" w14:textId="77777777" w:rsidR="00CC2F42" w:rsidRDefault="00CC2F4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30944026" w14:textId="77777777" w:rsidR="00CC2F42" w:rsidRDefault="00CC2F4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062ACD26" w14:textId="77777777" w:rsidR="00CC2F42" w:rsidRPr="004940F0" w:rsidRDefault="00CC2F4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7F8999A2" w14:textId="2219A8C0" w:rsidR="00934FC1" w:rsidRPr="004940F0" w:rsidRDefault="00C802EF"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Pr>
          <w:rFonts w:eastAsia="Times New Roman" w:cstheme="minorHAnsi"/>
          <w:b/>
          <w:color w:val="000000" w:themeColor="text1"/>
          <w:kern w:val="2"/>
          <w:sz w:val="24"/>
          <w:szCs w:val="24"/>
          <w:lang w:val="en-US" w:eastAsia="zh-CN"/>
        </w:rPr>
        <w:t xml:space="preserve"> </w:t>
      </w:r>
      <w:r w:rsidR="00934FC1" w:rsidRPr="004940F0">
        <w:rPr>
          <w:rFonts w:eastAsia="Times New Roman" w:cstheme="minorHAnsi"/>
          <w:b/>
          <w:color w:val="000000" w:themeColor="text1"/>
          <w:kern w:val="2"/>
          <w:sz w:val="24"/>
          <w:szCs w:val="24"/>
          <w:lang w:val="en-US" w:eastAsia="zh-CN"/>
        </w:rPr>
        <w:t>INFORMACJA O OBOWIĄZKU OSOBISTEGO WYKONANIA PRZEZ WYKONAWCĘ KLUCZOWYCH ZADAŃ</w:t>
      </w:r>
    </w:p>
    <w:p w14:paraId="585B7D3F" w14:textId="77777777" w:rsidR="004434BE" w:rsidRPr="004940F0" w:rsidRDefault="004434BE"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7D83A919" w14:textId="490EB0A8" w:rsidR="00BA140C"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zastrzega wykonania przez Wykonawcę kluczowych zadań na podstawie art. 60 i art. 121 ustawy Pzp.</w:t>
      </w:r>
    </w:p>
    <w:p w14:paraId="6D07581E" w14:textId="77777777" w:rsidR="00AC4A70" w:rsidRPr="004940F0" w:rsidRDefault="00AC4A70"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3AC9DBF0" w14:textId="3EFB1D04"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INFORMACJA O UMOWIE RAMOWEJ</w:t>
      </w:r>
    </w:p>
    <w:p w14:paraId="429502E3" w14:textId="77777777" w:rsidR="00BA140C" w:rsidRPr="004940F0" w:rsidRDefault="00BA140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6D076A11" w14:textId="77777777"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przewiduje zawarcia umowy ramowej.</w:t>
      </w:r>
    </w:p>
    <w:p w14:paraId="507CECE2" w14:textId="77777777" w:rsidR="00934FC1" w:rsidRPr="004940F0" w:rsidRDefault="00934FC1"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63988AB8" w14:textId="3DC64547" w:rsidR="00934FC1" w:rsidRPr="004940F0"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WYMAGANIA W ZAKRESIE ZATRUDNIENIA OSÓB ORAZ INFORMACJA O ZASTRZEŻENIU MOŻLIWOŚCI UBIEGANIA SIĘ O UDZIELENIE ZAMÓWIENIA WYŁĄCZNIE PRZEZ WYKONAWCÓW, O KTÓRYCH MOWA W ART. 94</w:t>
      </w:r>
    </w:p>
    <w:p w14:paraId="7A5C99F1" w14:textId="77777777" w:rsidR="00B23B63" w:rsidRPr="004940F0" w:rsidRDefault="00B23B63" w:rsidP="00913B7D">
      <w:pPr>
        <w:widowControl w:val="0"/>
        <w:tabs>
          <w:tab w:val="num" w:pos="0"/>
        </w:tabs>
        <w:suppressAutoHyphens/>
        <w:spacing w:after="0" w:line="360" w:lineRule="auto"/>
        <w:jc w:val="both"/>
        <w:rPr>
          <w:rFonts w:eastAsia="Times New Roman" w:cstheme="minorHAnsi"/>
          <w:b/>
          <w:color w:val="000000" w:themeColor="text1"/>
          <w:kern w:val="2"/>
          <w:sz w:val="24"/>
          <w:szCs w:val="24"/>
          <w:lang w:val="en-US" w:eastAsia="zh-CN"/>
        </w:rPr>
      </w:pPr>
    </w:p>
    <w:p w14:paraId="6E0E8EE8" w14:textId="77777777" w:rsidR="00934FC1" w:rsidRPr="004940F0" w:rsidRDefault="00934FC1" w:rsidP="00913B7D">
      <w:pPr>
        <w:widowControl w:val="0"/>
        <w:suppressAutoHyphens/>
        <w:spacing w:after="0" w:line="360" w:lineRule="auto"/>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stawia wymagań.</w:t>
      </w:r>
    </w:p>
    <w:p w14:paraId="3F8D40DC" w14:textId="77777777" w:rsidR="00934FC1" w:rsidRPr="004940F0" w:rsidRDefault="00934FC1" w:rsidP="00913B7D">
      <w:pPr>
        <w:widowControl w:val="0"/>
        <w:suppressAutoHyphens/>
        <w:spacing w:after="0" w:line="360" w:lineRule="auto"/>
        <w:rPr>
          <w:rFonts w:eastAsia="Times New Roman" w:cstheme="minorHAnsi"/>
          <w:b/>
          <w:color w:val="000000" w:themeColor="text1"/>
          <w:kern w:val="2"/>
          <w:sz w:val="24"/>
          <w:szCs w:val="24"/>
          <w:lang w:val="en-US" w:eastAsia="zh-CN"/>
        </w:rPr>
      </w:pPr>
    </w:p>
    <w:p w14:paraId="28FE0506" w14:textId="699C8F89"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INFORMACJA DOTYCZĄCA ZABEZPIECZENIA NALEŻYTEGO WYKONANIA UMOWY</w:t>
      </w:r>
    </w:p>
    <w:p w14:paraId="363B6924" w14:textId="77777777" w:rsidR="00BA140C" w:rsidRPr="004940F0" w:rsidRDefault="00BA140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34138D80" w14:textId="77777777"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wymaga wniesienia zabezpieczenia należytego wykonania umowy.</w:t>
      </w:r>
    </w:p>
    <w:p w14:paraId="23B86D6B" w14:textId="77777777" w:rsidR="009B4F7D" w:rsidRDefault="009B4F7D" w:rsidP="00913B7D">
      <w:pPr>
        <w:widowControl w:val="0"/>
        <w:suppressAutoHyphens/>
        <w:spacing w:after="0" w:line="360" w:lineRule="auto"/>
        <w:rPr>
          <w:rFonts w:eastAsia="Times New Roman" w:cstheme="minorHAnsi"/>
          <w:b/>
          <w:color w:val="EE0000"/>
          <w:kern w:val="2"/>
          <w:sz w:val="24"/>
          <w:szCs w:val="24"/>
          <w:lang w:val="en-US" w:eastAsia="zh-CN"/>
        </w:rPr>
      </w:pPr>
    </w:p>
    <w:p w14:paraId="05D89639" w14:textId="77777777" w:rsidR="00CC2F42" w:rsidRPr="00913B7D" w:rsidRDefault="00CC2F42" w:rsidP="00913B7D">
      <w:pPr>
        <w:widowControl w:val="0"/>
        <w:suppressAutoHyphens/>
        <w:spacing w:after="0" w:line="360" w:lineRule="auto"/>
        <w:rPr>
          <w:rFonts w:eastAsia="Times New Roman" w:cstheme="minorHAnsi"/>
          <w:b/>
          <w:color w:val="EE0000"/>
          <w:kern w:val="2"/>
          <w:sz w:val="24"/>
          <w:szCs w:val="24"/>
          <w:lang w:val="en-US" w:eastAsia="zh-CN"/>
        </w:rPr>
      </w:pPr>
    </w:p>
    <w:p w14:paraId="380FA9F0" w14:textId="203D52E9"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KATALOGI ELEKTRONICZNE</w:t>
      </w:r>
    </w:p>
    <w:p w14:paraId="6BA27D66" w14:textId="77777777" w:rsidR="00BA140C" w:rsidRPr="004940F0" w:rsidRDefault="00BA140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4BF73F51" w14:textId="77777777"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przewiduje stosowania przepisów, o których mowa w art. 93 ustawy Pzp.</w:t>
      </w:r>
    </w:p>
    <w:p w14:paraId="6744EC2D" w14:textId="77777777" w:rsidR="00934FC1" w:rsidRPr="004940F0" w:rsidRDefault="00934FC1" w:rsidP="00913B7D">
      <w:pPr>
        <w:widowControl w:val="0"/>
        <w:suppressAutoHyphens/>
        <w:spacing w:after="0" w:line="360" w:lineRule="auto"/>
        <w:ind w:left="708"/>
        <w:rPr>
          <w:rFonts w:eastAsia="Times New Roman" w:cstheme="minorHAnsi"/>
          <w:b/>
          <w:color w:val="000000" w:themeColor="text1"/>
          <w:kern w:val="2"/>
          <w:sz w:val="24"/>
          <w:szCs w:val="24"/>
          <w:lang w:val="en-US" w:eastAsia="zh-CN"/>
        </w:rPr>
      </w:pPr>
    </w:p>
    <w:p w14:paraId="5A256DD0" w14:textId="53B19A34"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AUKCJA ELEKTRONICZNA</w:t>
      </w:r>
    </w:p>
    <w:p w14:paraId="5F75A94F" w14:textId="77777777" w:rsidR="00BA140C" w:rsidRPr="004940F0" w:rsidRDefault="00BA140C"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68F29AE1" w14:textId="69B43403" w:rsidR="00934FC1" w:rsidRPr="004940F0" w:rsidRDefault="00934FC1" w:rsidP="00913B7D">
      <w:pPr>
        <w:widowControl w:val="0"/>
        <w:suppressAutoHyphens/>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Zamawiający nie przewiduje przeprowadzenia aukcji elektronicznej.</w:t>
      </w:r>
    </w:p>
    <w:p w14:paraId="413C34E6" w14:textId="77777777" w:rsidR="00B23B63" w:rsidRDefault="00B23B63"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0DD277B0" w14:textId="77777777" w:rsidR="00CC2F42" w:rsidRDefault="00CC2F4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4B0CE0BD" w14:textId="77777777" w:rsidR="00CC2F42" w:rsidRPr="004940F0" w:rsidRDefault="00CC2F42" w:rsidP="00913B7D">
      <w:pPr>
        <w:widowControl w:val="0"/>
        <w:suppressAutoHyphens/>
        <w:spacing w:after="0" w:line="360" w:lineRule="auto"/>
        <w:rPr>
          <w:rFonts w:eastAsia="Times New Roman" w:cstheme="minorHAnsi"/>
          <w:bCs/>
          <w:color w:val="000000" w:themeColor="text1"/>
          <w:kern w:val="2"/>
          <w:sz w:val="24"/>
          <w:szCs w:val="24"/>
          <w:lang w:val="en-US" w:eastAsia="zh-CN"/>
        </w:rPr>
      </w:pPr>
    </w:p>
    <w:p w14:paraId="3E2C8D2B" w14:textId="5605D13B" w:rsidR="00934FC1" w:rsidRPr="004940F0" w:rsidRDefault="00934FC1" w:rsidP="00913B7D">
      <w:pPr>
        <w:widowControl w:val="0"/>
        <w:numPr>
          <w:ilvl w:val="0"/>
          <w:numId w:val="4"/>
        </w:numPr>
        <w:tabs>
          <w:tab w:val="num" w:pos="0"/>
        </w:tabs>
        <w:suppressAutoHyphens/>
        <w:spacing w:after="0" w:line="360" w:lineRule="auto"/>
        <w:ind w:left="0" w:firstLine="0"/>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INFORMACJE O FORMALNOŚCIACH, JAKIE MUSZĄ ZOSTAĆ DOPEŁNIONE PO WYBORZE OFERTY  W CELU ZAWARCIA UMOWY W SPRAWIE ZAMÓWIENIA PUBLICZNEGO</w:t>
      </w:r>
    </w:p>
    <w:p w14:paraId="4E3085E2" w14:textId="77777777" w:rsidR="00934FC1" w:rsidRPr="004940F0" w:rsidRDefault="00934FC1" w:rsidP="00913B7D">
      <w:pPr>
        <w:widowControl w:val="0"/>
        <w:spacing w:after="0" w:line="360" w:lineRule="auto"/>
        <w:jc w:val="both"/>
        <w:rPr>
          <w:rFonts w:eastAsia="Times New Roman" w:cstheme="minorHAnsi"/>
          <w:b/>
          <w:color w:val="000000" w:themeColor="text1"/>
          <w:kern w:val="2"/>
          <w:sz w:val="24"/>
          <w:szCs w:val="24"/>
          <w:lang w:val="en-US" w:eastAsia="zh-CN"/>
        </w:rPr>
      </w:pPr>
    </w:p>
    <w:p w14:paraId="368D1215" w14:textId="3F834FD3" w:rsidR="00934FC1" w:rsidRPr="004940F0" w:rsidRDefault="00934FC1" w:rsidP="00913B7D">
      <w:pPr>
        <w:widowControl w:val="0"/>
        <w:numPr>
          <w:ilvl w:val="2"/>
          <w:numId w:val="6"/>
        </w:numPr>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Zamawiający zawiera umowę w sprawie zamówienia publicznego, z uwzględnieniem art. 577 Pzp,  w terminie nie krótszym niż 5 dni od dnia przesłania zawiadomienia o wyborze najkorzystniejszej oferty, jeżeli zawiadomienie to zostało przesłane przy użyciu środków komunikacji elektronicznej, albo 10 dni, jeżeli zostało przesłane w inny sposób.</w:t>
      </w:r>
    </w:p>
    <w:p w14:paraId="5CFB8772" w14:textId="57291C4F" w:rsidR="00934FC1" w:rsidRPr="004940F0" w:rsidRDefault="00934FC1" w:rsidP="00913B7D">
      <w:pPr>
        <w:widowControl w:val="0"/>
        <w:numPr>
          <w:ilvl w:val="2"/>
          <w:numId w:val="6"/>
        </w:numPr>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Zamawiający może zawrzeć umowę w sprawie zamówienia publicznego przed upływem terminu,o którym mowa w ust. 1 powyżej, jeżeli w postępowaniu o udzielenie zamówienia złożono tylko jedną ofertę.</w:t>
      </w:r>
    </w:p>
    <w:p w14:paraId="3887F5C2" w14:textId="77777777" w:rsidR="00934FC1" w:rsidRPr="004940F0" w:rsidRDefault="00934FC1" w:rsidP="00913B7D">
      <w:pPr>
        <w:widowControl w:val="0"/>
        <w:numPr>
          <w:ilvl w:val="2"/>
          <w:numId w:val="6"/>
        </w:numPr>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Wykonawca, którego oferta została wybrana jako najkorzystniejsza, zostanie poinformowany przez Zamawiającego o miejscu i terminie podpisania umowy.</w:t>
      </w:r>
    </w:p>
    <w:p w14:paraId="52EBE90B" w14:textId="77777777" w:rsidR="00934FC1" w:rsidRPr="004940F0" w:rsidRDefault="00934FC1" w:rsidP="00913B7D">
      <w:pPr>
        <w:widowControl w:val="0"/>
        <w:numPr>
          <w:ilvl w:val="2"/>
          <w:numId w:val="6"/>
        </w:numPr>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Wykonawca, o którym mowa w ust. 3 powyżej, ma obowiązek zawrzeć umowę w sprawie zamówienia na warunkach określonych w projektowanych postanowieniach umowy, które stanowią Załacznik nr 1 do SWZ. Umowa zostanie uzupełniona o zapisy wynikające ze złożonej oferty.</w:t>
      </w:r>
    </w:p>
    <w:p w14:paraId="2EB606A3" w14:textId="37C81C7C" w:rsidR="00934FC1" w:rsidRPr="004940F0" w:rsidRDefault="00934FC1" w:rsidP="00913B7D">
      <w:pPr>
        <w:widowControl w:val="0"/>
        <w:numPr>
          <w:ilvl w:val="2"/>
          <w:numId w:val="6"/>
        </w:numPr>
        <w:suppressAutoHyphens/>
        <w:spacing w:after="0" w:line="360" w:lineRule="auto"/>
        <w:ind w:left="284" w:hanging="284"/>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Przed podpisaniem umowy Wykonawcy wspólnie ubiegający się o udzielenie zamówienia</w:t>
      </w:r>
      <w:r w:rsidR="00DA01BA" w:rsidRPr="004940F0">
        <w:rPr>
          <w:rFonts w:eastAsia="Times New Roman" w:cstheme="minorHAnsi"/>
          <w:bCs/>
          <w:color w:val="000000" w:themeColor="text1"/>
          <w:kern w:val="2"/>
          <w:sz w:val="24"/>
          <w:szCs w:val="24"/>
          <w:lang w:val="en-US" w:eastAsia="zh-CN"/>
        </w:rPr>
        <w:t xml:space="preserve"> </w:t>
      </w:r>
      <w:r w:rsidRPr="004940F0">
        <w:rPr>
          <w:rFonts w:eastAsia="Times New Roman" w:cstheme="minorHAnsi"/>
          <w:bCs/>
          <w:color w:val="000000" w:themeColor="text1"/>
          <w:kern w:val="2"/>
          <w:sz w:val="24"/>
          <w:szCs w:val="24"/>
          <w:lang w:val="en-US" w:eastAsia="zh-CN"/>
        </w:rPr>
        <w:t>(w przypadku wyboru ich oferty jako najkorzystniejszej) przedstawią Zamawiającemu umowę regulującą współpracę tych Wykonawców.</w:t>
      </w:r>
    </w:p>
    <w:p w14:paraId="15CCBD0F" w14:textId="77777777" w:rsidR="004940F0" w:rsidRDefault="004940F0" w:rsidP="00913B7D">
      <w:pPr>
        <w:widowControl w:val="0"/>
        <w:suppressAutoHyphens/>
        <w:spacing w:after="0" w:line="360" w:lineRule="auto"/>
        <w:ind w:left="284"/>
        <w:jc w:val="both"/>
        <w:rPr>
          <w:rFonts w:eastAsia="Times New Roman" w:cstheme="minorHAnsi"/>
          <w:bCs/>
          <w:color w:val="EE0000"/>
          <w:kern w:val="2"/>
          <w:sz w:val="24"/>
          <w:szCs w:val="24"/>
          <w:lang w:val="en-US" w:eastAsia="zh-CN"/>
        </w:rPr>
      </w:pPr>
    </w:p>
    <w:p w14:paraId="7E8C429C" w14:textId="77777777" w:rsidR="00CC2F42" w:rsidRDefault="00CC2F42" w:rsidP="00913B7D">
      <w:pPr>
        <w:widowControl w:val="0"/>
        <w:suppressAutoHyphens/>
        <w:spacing w:after="0" w:line="360" w:lineRule="auto"/>
        <w:ind w:left="284"/>
        <w:jc w:val="both"/>
        <w:rPr>
          <w:rFonts w:eastAsia="Times New Roman" w:cstheme="minorHAnsi"/>
          <w:bCs/>
          <w:color w:val="EE0000"/>
          <w:kern w:val="2"/>
          <w:sz w:val="24"/>
          <w:szCs w:val="24"/>
          <w:lang w:val="en-US" w:eastAsia="zh-CN"/>
        </w:rPr>
      </w:pPr>
    </w:p>
    <w:p w14:paraId="56740BD6" w14:textId="77777777" w:rsidR="00CC2F42" w:rsidRPr="00913B7D" w:rsidRDefault="00CC2F42" w:rsidP="00913B7D">
      <w:pPr>
        <w:widowControl w:val="0"/>
        <w:suppressAutoHyphens/>
        <w:spacing w:after="0" w:line="360" w:lineRule="auto"/>
        <w:ind w:left="284"/>
        <w:jc w:val="both"/>
        <w:rPr>
          <w:rFonts w:eastAsia="Times New Roman" w:cstheme="minorHAnsi"/>
          <w:bCs/>
          <w:color w:val="EE0000"/>
          <w:kern w:val="2"/>
          <w:sz w:val="24"/>
          <w:szCs w:val="24"/>
          <w:lang w:val="en-US" w:eastAsia="zh-CN"/>
        </w:rPr>
      </w:pPr>
    </w:p>
    <w:p w14:paraId="07126791" w14:textId="77777777"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bCs/>
          <w:color w:val="000000" w:themeColor="text1"/>
          <w:kern w:val="2"/>
          <w:sz w:val="24"/>
          <w:szCs w:val="24"/>
          <w:lang w:eastAsia="zh-CN"/>
        </w:rPr>
        <w:t>KLAUZULA INFORMACYJNA WYNIKAJĄCA Z ART. 13 RODO</w:t>
      </w:r>
    </w:p>
    <w:p w14:paraId="2B276E82" w14:textId="77777777" w:rsidR="00ED2478" w:rsidRPr="004940F0" w:rsidRDefault="00ED2478" w:rsidP="00913B7D">
      <w:pPr>
        <w:widowControl w:val="0"/>
        <w:tabs>
          <w:tab w:val="num" w:pos="0"/>
        </w:tabs>
        <w:suppressAutoHyphens/>
        <w:spacing w:after="0" w:line="360" w:lineRule="auto"/>
        <w:ind w:left="720"/>
        <w:jc w:val="both"/>
        <w:rPr>
          <w:rFonts w:eastAsia="Times New Roman" w:cstheme="minorHAnsi"/>
          <w:b/>
          <w:color w:val="000000" w:themeColor="text1"/>
          <w:kern w:val="2"/>
          <w:sz w:val="24"/>
          <w:szCs w:val="24"/>
          <w:lang w:val="en-US" w:eastAsia="zh-CN"/>
        </w:rPr>
      </w:pPr>
    </w:p>
    <w:p w14:paraId="1B061BAE" w14:textId="0869085A"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1)     Informujemy, że Administratorem Pani/Pana danych osobowych jest Regionalne Centrum Krwiodawstwa i Krwiolecznictwa w Lublinie. Z Administratorem można skontaktować się pisząc na adres: 20-078 Lublin, ul. Żołnierzy Niepodległej 8 lub poprzez adres e-mail: sekretariat@ rckik.lublin.pl.</w:t>
      </w:r>
    </w:p>
    <w:p w14:paraId="54609337"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lastRenderedPageBreak/>
        <w:t xml:space="preserve">2)           Administrator wyznaczył  Inspektora Ochrony Danych z którym można się skontaktować poprzez adres email:  </w:t>
      </w:r>
      <w:hyperlink r:id="rId12" w:history="1">
        <w:r w:rsidRPr="004940F0">
          <w:rPr>
            <w:rStyle w:val="Hipercze"/>
            <w:rFonts w:asciiTheme="minorHAnsi" w:hAnsiTheme="minorHAnsi" w:cstheme="minorHAnsi"/>
            <w:color w:val="000000" w:themeColor="text1"/>
            <w:sz w:val="24"/>
            <w:szCs w:val="24"/>
          </w:rPr>
          <w:t>iod@rckik.lublin.pl</w:t>
        </w:r>
      </w:hyperlink>
      <w:r w:rsidRPr="004940F0">
        <w:rPr>
          <w:rFonts w:asciiTheme="minorHAnsi" w:hAnsiTheme="minorHAnsi" w:cstheme="minorHAnsi"/>
          <w:color w:val="000000" w:themeColor="text1"/>
          <w:sz w:val="24"/>
          <w:szCs w:val="24"/>
        </w:rPr>
        <w:t xml:space="preserve"> lub listownie pod adresem Administratora.</w:t>
      </w:r>
    </w:p>
    <w:p w14:paraId="17FC76E1" w14:textId="08D53821"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3)           Pani/Pana dane osobowe przetwarzane będą na podstawie art. 6 ust. 1 lit. c RODO w związku z art. 2 Prawo zamówień publicznych (Pzp) w celu związanym </w:t>
      </w:r>
      <w:r w:rsidR="00ED2478" w:rsidRPr="004940F0">
        <w:rPr>
          <w:rFonts w:asciiTheme="minorHAnsi" w:hAnsiTheme="minorHAnsi" w:cstheme="minorHAnsi"/>
          <w:color w:val="000000" w:themeColor="text1"/>
          <w:sz w:val="24"/>
          <w:szCs w:val="24"/>
        </w:rPr>
        <w:t xml:space="preserve">  </w:t>
      </w:r>
      <w:r w:rsidRPr="004940F0">
        <w:rPr>
          <w:rFonts w:asciiTheme="minorHAnsi" w:hAnsiTheme="minorHAnsi" w:cstheme="minorHAnsi"/>
          <w:color w:val="000000" w:themeColor="text1"/>
          <w:sz w:val="24"/>
          <w:szCs w:val="24"/>
        </w:rPr>
        <w:t xml:space="preserve">z postępowaniem o udzielenie zamówienia publicznego. </w:t>
      </w:r>
    </w:p>
    <w:p w14:paraId="4B695DAB"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4)           Odbiorcami Pani/Pana danych osobowych mogą być podmioty, którym udostępniona zostanie dokumentacja postępowania w oparciu o art. 18 oraz art. 74 Pzp oraz w oparciu o przepisy ustawy o dostępie do informacji publicznej,  a także podmioty upoważnione na podstawie przepisów obowiązującego prawa, podmioty przetwarzające dane osobowe na zlecenie Administratora.</w:t>
      </w:r>
    </w:p>
    <w:p w14:paraId="243B5159"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5)           Przysługuje Pani/Panu prawo  do: </w:t>
      </w:r>
    </w:p>
    <w:p w14:paraId="12AC9036"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a) dostępu do danych osobowych Pani/Pana dotyczących; </w:t>
      </w:r>
    </w:p>
    <w:p w14:paraId="01252909"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b) sprostowania lub uzupełnienia Pani/Pana danych osobowych przy czym skorzystanie </w:t>
      </w:r>
    </w:p>
    <w:p w14:paraId="09A3E157" w14:textId="76D6F691"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z prawa do sprostowania lub uzupełnienia nie może skutkować zmianą wyniku postępowania o udzielenie zamówienia publicznego ani zmianą postanowień umowy </w:t>
      </w:r>
      <w:r w:rsidR="00ED2478" w:rsidRPr="004940F0">
        <w:rPr>
          <w:rFonts w:asciiTheme="minorHAnsi" w:hAnsiTheme="minorHAnsi" w:cstheme="minorHAnsi"/>
          <w:color w:val="000000" w:themeColor="text1"/>
          <w:sz w:val="24"/>
          <w:szCs w:val="24"/>
        </w:rPr>
        <w:t xml:space="preserve">  </w:t>
      </w:r>
      <w:r w:rsidRPr="004940F0">
        <w:rPr>
          <w:rFonts w:asciiTheme="minorHAnsi" w:hAnsiTheme="minorHAnsi" w:cstheme="minorHAnsi"/>
          <w:color w:val="000000" w:themeColor="text1"/>
          <w:sz w:val="24"/>
          <w:szCs w:val="24"/>
        </w:rPr>
        <w:t xml:space="preserve">w zakresie niezgodnym z ustawą PZP oraz nie może naruszać integralności protokołu oraz jego załączników; </w:t>
      </w:r>
    </w:p>
    <w:p w14:paraId="6F087A61" w14:textId="2FBE1BCD"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c) żądania od administratora ograniczenia przetwarzania danych osobowych </w:t>
      </w:r>
      <w:r w:rsidR="00ED2478" w:rsidRPr="004940F0">
        <w:rPr>
          <w:rFonts w:asciiTheme="minorHAnsi" w:hAnsiTheme="minorHAnsi" w:cstheme="minorHAnsi"/>
          <w:color w:val="000000" w:themeColor="text1"/>
          <w:sz w:val="24"/>
          <w:szCs w:val="24"/>
        </w:rPr>
        <w:t xml:space="preserve">                            </w:t>
      </w:r>
      <w:r w:rsidRPr="004940F0">
        <w:rPr>
          <w:rFonts w:asciiTheme="minorHAnsi" w:hAnsiTheme="minorHAnsi" w:cstheme="minorHAnsi"/>
          <w:color w:val="000000" w:themeColor="text1"/>
          <w:sz w:val="24"/>
          <w:szCs w:val="24"/>
        </w:rPr>
        <w:t>z zastrzeżeniem przypadków, o których mowa w art. 18 ust. 2 RODO, przy czym prawo do ograniczenia przetwarzania nie ma zastosowania w odniesieniu do przechowywania,</w:t>
      </w:r>
      <w:r w:rsidR="00ED2478" w:rsidRPr="004940F0">
        <w:rPr>
          <w:rFonts w:asciiTheme="minorHAnsi" w:hAnsiTheme="minorHAnsi" w:cstheme="minorHAnsi"/>
          <w:color w:val="000000" w:themeColor="text1"/>
          <w:sz w:val="24"/>
          <w:szCs w:val="24"/>
        </w:rPr>
        <w:t xml:space="preserve">  </w:t>
      </w:r>
      <w:r w:rsidRPr="004940F0">
        <w:rPr>
          <w:rFonts w:asciiTheme="minorHAnsi" w:hAnsiTheme="minorHAnsi" w:cstheme="minorHAnsi"/>
          <w:color w:val="000000" w:themeColor="text1"/>
          <w:sz w:val="24"/>
          <w:szCs w:val="24"/>
        </w:rPr>
        <w:t xml:space="preserve">w celu zapewnienia korzystania ze środków ochrony prawnej lub w celu ochrony praw innej osoby fizycznej lub </w:t>
      </w:r>
      <w:r w:rsidRPr="003C68F2">
        <w:rPr>
          <w:rFonts w:asciiTheme="minorHAnsi" w:hAnsiTheme="minorHAnsi" w:cstheme="minorHAnsi"/>
          <w:color w:val="000000" w:themeColor="text1"/>
          <w:sz w:val="24"/>
          <w:szCs w:val="24"/>
        </w:rPr>
        <w:t xml:space="preserve">prawnej, lub z uwagi na ważne względy </w:t>
      </w:r>
      <w:r w:rsidRPr="004940F0">
        <w:rPr>
          <w:rFonts w:asciiTheme="minorHAnsi" w:hAnsiTheme="minorHAnsi" w:cstheme="minorHAnsi"/>
          <w:color w:val="000000" w:themeColor="text1"/>
          <w:sz w:val="24"/>
          <w:szCs w:val="24"/>
        </w:rPr>
        <w:t xml:space="preserve">interesu publicznego Unii Europejskiej lub państwa członkowskiego, a także nie ogranicza przetwarzania danych osobowych do czasu zakończenia postępowania o udzielenie zamówienia; </w:t>
      </w:r>
    </w:p>
    <w:p w14:paraId="334BD449"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d) wniesienia skargi do Prezesa Urzędu Ochrony Danych Osobowych, gdy uzna Pani/Pan, że przetwarzanie danych osobowych Pani/Pana dotyczących narusza przepisy RODO (adres Urzędu Ochrony Danych Osobowych, ul. Stawki 2, 00 - 193 Warszawa).</w:t>
      </w:r>
    </w:p>
    <w:p w14:paraId="7F1BCC1B"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Nie przysługuje Pani/Panu: </w:t>
      </w:r>
    </w:p>
    <w:p w14:paraId="687234F9"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a) w związku z art. 17 ust. 3 lit. b, d lub e RODO prawo do usunięcia danych </w:t>
      </w:r>
      <w:r w:rsidRPr="004940F0">
        <w:rPr>
          <w:rFonts w:asciiTheme="minorHAnsi" w:hAnsiTheme="minorHAnsi" w:cstheme="minorHAnsi"/>
          <w:color w:val="000000" w:themeColor="text1"/>
          <w:sz w:val="24"/>
          <w:szCs w:val="24"/>
        </w:rPr>
        <w:lastRenderedPageBreak/>
        <w:t xml:space="preserve">osobowych; </w:t>
      </w:r>
    </w:p>
    <w:p w14:paraId="00671664"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b) prawo do przenoszenia danych osobowych, o którym mowa w art. 20 RODO; </w:t>
      </w:r>
    </w:p>
    <w:p w14:paraId="0DD2BD51"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c) na podstawie art. 21 RODO prawo sprzeciwu, wobec przetwarzania danych osobowych, gdyż podstawą prawną przetwarzania Pani/Pana danych osobowych jest art. 6 ust. 1 lit.c RODO.</w:t>
      </w:r>
    </w:p>
    <w:p w14:paraId="68B58EBD"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6)           Pani/Pana dane osobowe będą przechowywane, zgodnie z art. 78 ust. 1 ustawy Pzp, przez okres 4 lat od dnia zakończenia postępowania o udzielenie zamówienia, a jeżeli czas trwania umowy przekracza 4 lata, okres przechowywania obejmuje cały czas trwania umowy. Państwa dane osobowe mogą być jednak przechowywane dłużej ze względu na obowiązującą </w:t>
      </w:r>
    </w:p>
    <w:p w14:paraId="1831C75B"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w RCKiK instrukcję kancelaryjną.</w:t>
      </w:r>
    </w:p>
    <w:p w14:paraId="48B999D1" w14:textId="77777777"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7)           Pani/Pana dane nie będą podlegać decyzjom podejmowanym w sposób zautomatyzowany, nie będą również wykorzystywane do profilowania.</w:t>
      </w:r>
    </w:p>
    <w:p w14:paraId="4FB8EBB4" w14:textId="31239FA0" w:rsidR="0094372A" w:rsidRPr="004940F0" w:rsidRDefault="0094372A" w:rsidP="00913B7D">
      <w:pPr>
        <w:pStyle w:val="Akapitzlist"/>
        <w:spacing w:line="360" w:lineRule="auto"/>
        <w:ind w:left="142" w:firstLine="578"/>
        <w:jc w:val="both"/>
        <w:rPr>
          <w:rFonts w:asciiTheme="minorHAnsi" w:hAnsiTheme="minorHAnsi" w:cstheme="minorHAnsi"/>
          <w:color w:val="000000" w:themeColor="text1"/>
          <w:sz w:val="24"/>
          <w:szCs w:val="24"/>
        </w:rPr>
      </w:pPr>
      <w:r w:rsidRPr="004940F0">
        <w:rPr>
          <w:rFonts w:asciiTheme="minorHAnsi" w:hAnsiTheme="minorHAnsi" w:cstheme="minorHAnsi"/>
          <w:color w:val="000000" w:themeColor="text1"/>
          <w:sz w:val="24"/>
          <w:szCs w:val="24"/>
        </w:rPr>
        <w:t xml:space="preserve">8)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1B67543" w14:textId="77777777" w:rsidR="004940F0" w:rsidRPr="00913B7D" w:rsidRDefault="004940F0" w:rsidP="00913B7D">
      <w:pPr>
        <w:widowControl w:val="0"/>
        <w:spacing w:after="0" w:line="360" w:lineRule="auto"/>
        <w:jc w:val="both"/>
        <w:rPr>
          <w:rFonts w:eastAsia="Times New Roman" w:cstheme="minorHAnsi"/>
          <w:b/>
          <w:color w:val="EE0000"/>
          <w:kern w:val="2"/>
          <w:sz w:val="24"/>
          <w:szCs w:val="24"/>
          <w:lang w:val="en-US" w:eastAsia="zh-CN"/>
        </w:rPr>
      </w:pPr>
    </w:p>
    <w:p w14:paraId="2B5B63E1" w14:textId="77777777" w:rsidR="00934FC1" w:rsidRPr="004940F0" w:rsidRDefault="00934FC1" w:rsidP="00913B7D">
      <w:pPr>
        <w:widowControl w:val="0"/>
        <w:numPr>
          <w:ilvl w:val="0"/>
          <w:numId w:val="4"/>
        </w:numPr>
        <w:tabs>
          <w:tab w:val="num" w:pos="0"/>
        </w:tabs>
        <w:suppressAutoHyphens/>
        <w:spacing w:after="0" w:line="360" w:lineRule="auto"/>
        <w:jc w:val="both"/>
        <w:rPr>
          <w:rFonts w:eastAsia="Times New Roman" w:cstheme="minorHAnsi"/>
          <w:b/>
          <w:color w:val="000000" w:themeColor="text1"/>
          <w:kern w:val="2"/>
          <w:sz w:val="24"/>
          <w:szCs w:val="24"/>
          <w:lang w:val="en-US" w:eastAsia="zh-CN"/>
        </w:rPr>
      </w:pPr>
      <w:r w:rsidRPr="004940F0">
        <w:rPr>
          <w:rFonts w:eastAsia="Times New Roman" w:cstheme="minorHAnsi"/>
          <w:b/>
          <w:color w:val="000000" w:themeColor="text1"/>
          <w:kern w:val="2"/>
          <w:sz w:val="24"/>
          <w:szCs w:val="24"/>
          <w:lang w:val="en-US" w:eastAsia="zh-CN"/>
        </w:rPr>
        <w:t>ZAŁĄCZNIKI DO SWZ</w:t>
      </w:r>
    </w:p>
    <w:p w14:paraId="5F3D33EF" w14:textId="2E2F3F5F" w:rsidR="009B4F7D" w:rsidRPr="004940F0" w:rsidRDefault="009B4F7D" w:rsidP="00913B7D">
      <w:pPr>
        <w:widowControl w:val="0"/>
        <w:spacing w:after="0" w:line="360" w:lineRule="auto"/>
        <w:rPr>
          <w:rFonts w:eastAsia="Times New Roman" w:cstheme="minorHAnsi"/>
          <w:b/>
          <w:color w:val="000000" w:themeColor="text1"/>
          <w:kern w:val="2"/>
          <w:sz w:val="24"/>
          <w:szCs w:val="24"/>
          <w:lang w:val="en-US" w:eastAsia="zh-CN"/>
        </w:rPr>
      </w:pPr>
    </w:p>
    <w:p w14:paraId="78D9DF91" w14:textId="77777777" w:rsidR="00013FCF" w:rsidRPr="004940F0" w:rsidRDefault="00013FCF" w:rsidP="00913B7D">
      <w:pPr>
        <w:widowControl w:val="0"/>
        <w:spacing w:after="0" w:line="360" w:lineRule="auto"/>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 xml:space="preserve">Załącznik nr 1 – Projektowane postanowienia umowy </w:t>
      </w:r>
    </w:p>
    <w:p w14:paraId="5962C85E" w14:textId="77777777" w:rsidR="00013FCF" w:rsidRPr="004940F0" w:rsidRDefault="00013FCF" w:rsidP="00913B7D">
      <w:pPr>
        <w:widowControl w:val="0"/>
        <w:spacing w:after="0" w:line="360" w:lineRule="auto"/>
        <w:jc w:val="both"/>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Załącznik nr 2 – Formularz ofertowy</w:t>
      </w:r>
    </w:p>
    <w:p w14:paraId="3DADA061" w14:textId="77777777" w:rsidR="00013FCF" w:rsidRPr="004940F0" w:rsidRDefault="00013FCF" w:rsidP="00913B7D">
      <w:pPr>
        <w:widowControl w:val="0"/>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Załącznik nr 3 – Szczegółowy opis przedmiotu zamówienia</w:t>
      </w:r>
    </w:p>
    <w:p w14:paraId="48EE8819" w14:textId="3C62A105" w:rsidR="00013FCF" w:rsidRPr="004940F0" w:rsidRDefault="00013FCF" w:rsidP="00913B7D">
      <w:pPr>
        <w:widowControl w:val="0"/>
        <w:spacing w:after="0" w:line="360" w:lineRule="auto"/>
        <w:rPr>
          <w:rFonts w:eastAsia="Times New Roman" w:cstheme="minorHAnsi"/>
          <w:bCs/>
          <w:color w:val="000000" w:themeColor="text1"/>
          <w:kern w:val="2"/>
          <w:sz w:val="24"/>
          <w:szCs w:val="24"/>
          <w:lang w:val="en-US" w:eastAsia="zh-CN"/>
        </w:rPr>
      </w:pPr>
      <w:r w:rsidRPr="004940F0">
        <w:rPr>
          <w:rFonts w:eastAsia="Times New Roman" w:cstheme="minorHAnsi"/>
          <w:bCs/>
          <w:color w:val="000000" w:themeColor="text1"/>
          <w:kern w:val="2"/>
          <w:sz w:val="24"/>
          <w:szCs w:val="24"/>
          <w:lang w:val="en-US" w:eastAsia="zh-CN"/>
        </w:rPr>
        <w:t xml:space="preserve">Załącznik nr 4 – Wzór oświadczenia o niepodleganiu wykluczeniu i o spełnianiu warunków udziału   w  postępowaniu </w:t>
      </w:r>
    </w:p>
    <w:p w14:paraId="01E7FF47" w14:textId="77777777" w:rsidR="00013FCF" w:rsidRPr="004940F0" w:rsidRDefault="00013FCF" w:rsidP="00913B7D">
      <w:pPr>
        <w:widowControl w:val="0"/>
        <w:spacing w:after="0" w:line="360" w:lineRule="auto"/>
        <w:rPr>
          <w:rFonts w:eastAsia="Times New Roman" w:cstheme="minorHAnsi"/>
          <w:bCs/>
          <w:color w:val="000000" w:themeColor="text1"/>
          <w:kern w:val="2"/>
          <w:sz w:val="24"/>
          <w:szCs w:val="24"/>
          <w:lang w:eastAsia="zh-CN"/>
        </w:rPr>
      </w:pPr>
      <w:bookmarkStart w:id="7" w:name="_Hlk104535250"/>
      <w:r w:rsidRPr="004940F0">
        <w:rPr>
          <w:rFonts w:eastAsia="Times New Roman" w:cstheme="minorHAnsi"/>
          <w:bCs/>
          <w:color w:val="000000" w:themeColor="text1"/>
          <w:kern w:val="2"/>
          <w:sz w:val="24"/>
          <w:szCs w:val="24"/>
          <w:lang w:eastAsia="zh-CN"/>
        </w:rPr>
        <w:t xml:space="preserve">Załącznik nr 5 – Oświadczenia podmiotu udostępniającego zasoby </w:t>
      </w:r>
    </w:p>
    <w:bookmarkEnd w:id="7"/>
    <w:p w14:paraId="429EDD07" w14:textId="63921F58" w:rsidR="00CC2F42" w:rsidRPr="00CC2F42" w:rsidRDefault="00013FCF" w:rsidP="00913B7D">
      <w:pPr>
        <w:widowControl w:val="0"/>
        <w:spacing w:after="0" w:line="360" w:lineRule="auto"/>
        <w:rPr>
          <w:rFonts w:eastAsia="Times New Roman" w:cstheme="minorHAnsi"/>
          <w:bCs/>
          <w:color w:val="000000" w:themeColor="text1"/>
          <w:kern w:val="2"/>
          <w:sz w:val="24"/>
          <w:szCs w:val="24"/>
          <w:lang w:eastAsia="zh-CN"/>
        </w:rPr>
      </w:pPr>
      <w:r w:rsidRPr="004940F0">
        <w:rPr>
          <w:rFonts w:eastAsia="Times New Roman" w:cstheme="minorHAnsi"/>
          <w:bCs/>
          <w:color w:val="000000" w:themeColor="text1"/>
          <w:kern w:val="2"/>
          <w:sz w:val="24"/>
          <w:szCs w:val="24"/>
          <w:lang w:val="en-US" w:eastAsia="zh-CN"/>
        </w:rPr>
        <w:t xml:space="preserve">Załącznik nr 6 – </w:t>
      </w:r>
      <w:r w:rsidRPr="004940F0">
        <w:rPr>
          <w:rFonts w:eastAsia="Times New Roman" w:cstheme="minorHAnsi"/>
          <w:bCs/>
          <w:color w:val="000000" w:themeColor="text1"/>
          <w:kern w:val="2"/>
          <w:sz w:val="24"/>
          <w:szCs w:val="24"/>
          <w:lang w:eastAsia="zh-CN"/>
        </w:rPr>
        <w:t>Wzór oświadczenia Wykonawców wspólnie ubiegających się o udzielenie zamówienia z art. 117 ust. 4 ustawy Pzp</w:t>
      </w:r>
    </w:p>
    <w:p w14:paraId="01813CE2" w14:textId="56096D50" w:rsidR="004D6AAE" w:rsidRDefault="004D6AAE" w:rsidP="00913B7D">
      <w:pPr>
        <w:widowControl w:val="0"/>
        <w:spacing w:after="0" w:line="360" w:lineRule="auto"/>
        <w:rPr>
          <w:rFonts w:eastAsia="Times New Roman" w:cstheme="minorHAnsi"/>
          <w:b/>
          <w:color w:val="EE0000"/>
          <w:kern w:val="2"/>
          <w:sz w:val="24"/>
          <w:szCs w:val="24"/>
          <w:lang w:val="en-US" w:eastAsia="zh-CN"/>
        </w:rPr>
      </w:pPr>
    </w:p>
    <w:p w14:paraId="6B2CDE49" w14:textId="77777777" w:rsidR="00CC2F42" w:rsidRDefault="00CC2F42" w:rsidP="00913B7D">
      <w:pPr>
        <w:widowControl w:val="0"/>
        <w:spacing w:after="0" w:line="360" w:lineRule="auto"/>
        <w:rPr>
          <w:rFonts w:eastAsia="Times New Roman" w:cstheme="minorHAnsi"/>
          <w:b/>
          <w:color w:val="EE0000"/>
          <w:kern w:val="2"/>
          <w:sz w:val="24"/>
          <w:szCs w:val="24"/>
          <w:lang w:val="en-US" w:eastAsia="zh-CN"/>
        </w:rPr>
      </w:pPr>
    </w:p>
    <w:p w14:paraId="65C3C9BF" w14:textId="77777777" w:rsidR="00CC2F42" w:rsidRDefault="00CC2F42" w:rsidP="00913B7D">
      <w:pPr>
        <w:widowControl w:val="0"/>
        <w:spacing w:after="0" w:line="360" w:lineRule="auto"/>
        <w:rPr>
          <w:rFonts w:eastAsia="Times New Roman" w:cstheme="minorHAnsi"/>
          <w:b/>
          <w:color w:val="EE0000"/>
          <w:kern w:val="2"/>
          <w:sz w:val="24"/>
          <w:szCs w:val="24"/>
          <w:lang w:val="en-US" w:eastAsia="zh-CN"/>
        </w:rPr>
      </w:pPr>
    </w:p>
    <w:p w14:paraId="0D4545B3" w14:textId="77777777" w:rsidR="00CC2F42" w:rsidRDefault="00CC2F42" w:rsidP="00913B7D">
      <w:pPr>
        <w:widowControl w:val="0"/>
        <w:spacing w:after="0" w:line="360" w:lineRule="auto"/>
        <w:rPr>
          <w:rFonts w:eastAsia="Times New Roman" w:cstheme="minorHAnsi"/>
          <w:b/>
          <w:color w:val="EE0000"/>
          <w:kern w:val="2"/>
          <w:sz w:val="24"/>
          <w:szCs w:val="24"/>
          <w:lang w:val="en-US" w:eastAsia="zh-CN"/>
        </w:rPr>
      </w:pPr>
    </w:p>
    <w:p w14:paraId="5FFEE9AE" w14:textId="77777777" w:rsidR="00CC2F42" w:rsidRDefault="00CC2F42" w:rsidP="00913B7D">
      <w:pPr>
        <w:widowControl w:val="0"/>
        <w:spacing w:after="0" w:line="360" w:lineRule="auto"/>
        <w:rPr>
          <w:rFonts w:eastAsia="Times New Roman" w:cstheme="minorHAnsi"/>
          <w:b/>
          <w:color w:val="EE0000"/>
          <w:kern w:val="2"/>
          <w:sz w:val="24"/>
          <w:szCs w:val="24"/>
          <w:lang w:val="en-US" w:eastAsia="zh-CN"/>
        </w:rPr>
      </w:pPr>
    </w:p>
    <w:p w14:paraId="2BE33C59" w14:textId="77777777" w:rsidR="00CC2F42" w:rsidRDefault="00CC2F42" w:rsidP="00913B7D">
      <w:pPr>
        <w:widowControl w:val="0"/>
        <w:spacing w:after="0" w:line="360" w:lineRule="auto"/>
        <w:rPr>
          <w:rFonts w:eastAsia="Times New Roman" w:cstheme="minorHAnsi"/>
          <w:b/>
          <w:color w:val="EE0000"/>
          <w:kern w:val="2"/>
          <w:sz w:val="24"/>
          <w:szCs w:val="24"/>
          <w:lang w:val="en-US" w:eastAsia="zh-CN"/>
        </w:rPr>
      </w:pPr>
    </w:p>
    <w:p w14:paraId="6B74C6BF" w14:textId="77777777" w:rsidR="00AC4A70" w:rsidRPr="00913B7D" w:rsidRDefault="00AC4A70" w:rsidP="00913B7D">
      <w:pPr>
        <w:widowControl w:val="0"/>
        <w:spacing w:after="0" w:line="360" w:lineRule="auto"/>
        <w:rPr>
          <w:rFonts w:eastAsia="Times New Roman" w:cstheme="minorHAnsi"/>
          <w:b/>
          <w:color w:val="EE0000"/>
          <w:kern w:val="2"/>
          <w:sz w:val="24"/>
          <w:szCs w:val="24"/>
          <w:lang w:val="en-US" w:eastAsia="zh-CN"/>
        </w:rPr>
      </w:pPr>
    </w:p>
    <w:p w14:paraId="67283070" w14:textId="77777777" w:rsidR="00EF029E" w:rsidRPr="00F83CE9" w:rsidRDefault="00EF029E" w:rsidP="00913B7D">
      <w:pPr>
        <w:widowControl w:val="0"/>
        <w:spacing w:after="0" w:line="360" w:lineRule="auto"/>
        <w:rPr>
          <w:rFonts w:eastAsia="Times New Roman" w:cstheme="minorHAnsi"/>
          <w:b/>
          <w:color w:val="000000" w:themeColor="text1"/>
          <w:kern w:val="2"/>
          <w:sz w:val="24"/>
          <w:szCs w:val="24"/>
          <w:lang w:val="en-US" w:eastAsia="zh-CN"/>
        </w:rPr>
      </w:pPr>
      <w:r w:rsidRPr="00F83CE9">
        <w:rPr>
          <w:rFonts w:eastAsia="Times New Roman" w:cstheme="minorHAnsi"/>
          <w:b/>
          <w:color w:val="000000" w:themeColor="text1"/>
          <w:kern w:val="2"/>
          <w:sz w:val="24"/>
          <w:szCs w:val="24"/>
          <w:lang w:val="en-US" w:eastAsia="zh-CN"/>
        </w:rPr>
        <w:t xml:space="preserve">Załącznik nr 1 do SWZ – Projektowane postanowienia umowy </w:t>
      </w:r>
    </w:p>
    <w:p w14:paraId="0BD720EB" w14:textId="77777777" w:rsidR="00EF029E" w:rsidRPr="00F83CE9" w:rsidRDefault="00EF029E" w:rsidP="00913B7D">
      <w:pPr>
        <w:widowControl w:val="0"/>
        <w:spacing w:after="0" w:line="360" w:lineRule="auto"/>
        <w:jc w:val="right"/>
        <w:rPr>
          <w:rFonts w:eastAsia="Times New Roman" w:cstheme="minorHAnsi"/>
          <w:b/>
          <w:color w:val="000000" w:themeColor="text1"/>
          <w:kern w:val="2"/>
          <w:sz w:val="24"/>
          <w:szCs w:val="24"/>
          <w:lang w:val="en-US" w:eastAsia="zh-CN"/>
        </w:rPr>
      </w:pPr>
    </w:p>
    <w:p w14:paraId="57167DE2" w14:textId="0A82DB8F" w:rsidR="00EF029E" w:rsidRPr="00F83CE9" w:rsidRDefault="00EF029E" w:rsidP="00C802EF">
      <w:pPr>
        <w:spacing w:after="0" w:line="360" w:lineRule="auto"/>
        <w:rPr>
          <w:rFonts w:eastAsia="Times New Roman" w:cstheme="minorHAnsi"/>
          <w:b/>
          <w:color w:val="000000" w:themeColor="text1"/>
          <w:sz w:val="24"/>
          <w:szCs w:val="24"/>
          <w:lang w:eastAsia="pl-PL"/>
        </w:rPr>
      </w:pPr>
      <w:r w:rsidRPr="00F83CE9">
        <w:rPr>
          <w:rFonts w:eastAsia="Times New Roman" w:cstheme="minorHAnsi"/>
          <w:b/>
          <w:color w:val="000000" w:themeColor="text1"/>
          <w:sz w:val="24"/>
          <w:szCs w:val="24"/>
          <w:lang w:eastAsia="pl-PL"/>
        </w:rPr>
        <w:t>Umowa Nr____/202</w:t>
      </w:r>
      <w:r w:rsidR="004940F0" w:rsidRPr="00F83CE9">
        <w:rPr>
          <w:rFonts w:eastAsia="Times New Roman" w:cstheme="minorHAnsi"/>
          <w:b/>
          <w:color w:val="000000" w:themeColor="text1"/>
          <w:sz w:val="24"/>
          <w:szCs w:val="24"/>
          <w:lang w:eastAsia="pl-PL"/>
        </w:rPr>
        <w:t>6</w:t>
      </w:r>
    </w:p>
    <w:p w14:paraId="14E82EE1" w14:textId="77777777" w:rsidR="00EF029E" w:rsidRPr="00F83CE9" w:rsidRDefault="00EF029E" w:rsidP="00913B7D">
      <w:pPr>
        <w:spacing w:after="0" w:line="360" w:lineRule="auto"/>
        <w:jc w:val="center"/>
        <w:rPr>
          <w:rFonts w:eastAsia="Times New Roman" w:cstheme="minorHAnsi"/>
          <w:b/>
          <w:color w:val="000000" w:themeColor="text1"/>
          <w:sz w:val="24"/>
          <w:szCs w:val="24"/>
          <w:lang w:eastAsia="pl-PL"/>
        </w:rPr>
      </w:pPr>
    </w:p>
    <w:p w14:paraId="2A5B372B" w14:textId="01F2C17C" w:rsidR="00EF029E" w:rsidRPr="00F83CE9" w:rsidRDefault="00EF029E" w:rsidP="00913B7D">
      <w:pPr>
        <w:suppressAutoHyphens/>
        <w:spacing w:after="0" w:line="360" w:lineRule="auto"/>
        <w:jc w:val="both"/>
        <w:rPr>
          <w:rFonts w:eastAsia="Times New Roman" w:cstheme="minorHAnsi"/>
          <w:bCs/>
          <w:color w:val="000000" w:themeColor="text1"/>
          <w:sz w:val="24"/>
          <w:szCs w:val="24"/>
          <w:lang w:eastAsia="ar-SA"/>
        </w:rPr>
      </w:pPr>
      <w:r w:rsidRPr="00F83CE9">
        <w:rPr>
          <w:rFonts w:eastAsia="Times New Roman" w:cstheme="minorHAnsi"/>
          <w:bCs/>
          <w:color w:val="000000" w:themeColor="text1"/>
          <w:sz w:val="24"/>
          <w:szCs w:val="24"/>
          <w:lang w:eastAsia="ar-SA"/>
        </w:rPr>
        <w:t xml:space="preserve">zawarta dnia……………………w wyniku rozstrzygnięcia postępowania o udzielenie zamówienia publicznego przeprowadzonego w trybie podstawowym (znak sprawy </w:t>
      </w:r>
      <w:r w:rsidRPr="00F83CE9">
        <w:rPr>
          <w:rFonts w:eastAsia="Times New Roman" w:cstheme="minorHAnsi"/>
          <w:bCs/>
          <w:color w:val="000000" w:themeColor="text1"/>
          <w:kern w:val="2"/>
          <w:sz w:val="24"/>
          <w:szCs w:val="24"/>
          <w:lang w:eastAsia="zh-CN"/>
        </w:rPr>
        <w:t>SZP.26.2.</w:t>
      </w:r>
      <w:r w:rsidR="00F83CE9" w:rsidRPr="00F83CE9">
        <w:rPr>
          <w:rFonts w:eastAsia="Times New Roman" w:cstheme="minorHAnsi"/>
          <w:bCs/>
          <w:color w:val="000000" w:themeColor="text1"/>
          <w:kern w:val="2"/>
          <w:sz w:val="24"/>
          <w:szCs w:val="24"/>
          <w:lang w:eastAsia="zh-CN"/>
        </w:rPr>
        <w:t>42</w:t>
      </w:r>
      <w:r w:rsidRPr="00F83CE9">
        <w:rPr>
          <w:rFonts w:eastAsia="Times New Roman" w:cstheme="minorHAnsi"/>
          <w:bCs/>
          <w:color w:val="000000" w:themeColor="text1"/>
          <w:kern w:val="2"/>
          <w:sz w:val="24"/>
          <w:szCs w:val="24"/>
          <w:lang w:eastAsia="zh-CN"/>
        </w:rPr>
        <w:t>.202</w:t>
      </w:r>
      <w:r w:rsidR="00F83CE9" w:rsidRPr="00F83CE9">
        <w:rPr>
          <w:rFonts w:eastAsia="Times New Roman" w:cstheme="minorHAnsi"/>
          <w:bCs/>
          <w:color w:val="000000" w:themeColor="text1"/>
          <w:kern w:val="2"/>
          <w:sz w:val="24"/>
          <w:szCs w:val="24"/>
          <w:lang w:eastAsia="zh-CN"/>
        </w:rPr>
        <w:t>6.MT</w:t>
      </w:r>
      <w:r w:rsidRPr="00F83CE9">
        <w:rPr>
          <w:rFonts w:eastAsia="Times New Roman" w:cstheme="minorHAnsi"/>
          <w:bCs/>
          <w:color w:val="000000" w:themeColor="text1"/>
          <w:sz w:val="24"/>
          <w:szCs w:val="24"/>
          <w:lang w:eastAsia="ar-SA"/>
        </w:rPr>
        <w:t xml:space="preserve">) zgodnie   z przepisami ustawy z dnia 11 września 2019 r. Prawo zamówień publicznych, pomiędzy: </w:t>
      </w:r>
    </w:p>
    <w:p w14:paraId="086046C3" w14:textId="77777777" w:rsidR="00EF029E" w:rsidRPr="00913B7D" w:rsidRDefault="00EF029E" w:rsidP="00913B7D">
      <w:pPr>
        <w:suppressAutoHyphens/>
        <w:spacing w:after="0" w:line="360" w:lineRule="auto"/>
        <w:jc w:val="both"/>
        <w:rPr>
          <w:rFonts w:eastAsia="Times New Roman" w:cstheme="minorHAnsi"/>
          <w:b/>
          <w:bCs/>
          <w:color w:val="EE0000"/>
          <w:sz w:val="24"/>
          <w:szCs w:val="24"/>
          <w:lang w:val="x-none" w:eastAsia="ar-SA"/>
        </w:rPr>
      </w:pPr>
    </w:p>
    <w:p w14:paraId="70876E05" w14:textId="77777777" w:rsidR="00EF029E" w:rsidRPr="004940F0" w:rsidRDefault="00EF029E" w:rsidP="00913B7D">
      <w:pPr>
        <w:suppressAutoHyphens/>
        <w:spacing w:after="0" w:line="360" w:lineRule="auto"/>
        <w:jc w:val="both"/>
        <w:rPr>
          <w:rFonts w:eastAsia="Times New Roman" w:cstheme="minorHAnsi"/>
          <w:b/>
          <w:bCs/>
          <w:i/>
          <w:color w:val="000000" w:themeColor="text1"/>
          <w:sz w:val="24"/>
          <w:szCs w:val="24"/>
          <w:lang w:eastAsia="ar-SA"/>
        </w:rPr>
      </w:pPr>
      <w:r w:rsidRPr="004940F0">
        <w:rPr>
          <w:rFonts w:eastAsia="Times New Roman" w:cstheme="minorHAnsi"/>
          <w:b/>
          <w:bCs/>
          <w:color w:val="000000" w:themeColor="text1"/>
          <w:sz w:val="24"/>
          <w:szCs w:val="24"/>
          <w:lang w:val="x-none" w:eastAsia="ar-SA"/>
        </w:rPr>
        <w:t xml:space="preserve">Regionalnym Centrum Krwiodawstwa i Krwiolecznictwa w Lublinie, ul. Żołnierzy </w:t>
      </w:r>
      <w:r w:rsidRPr="004940F0">
        <w:rPr>
          <w:rFonts w:eastAsia="Times New Roman" w:cstheme="minorHAnsi"/>
          <w:b/>
          <w:bCs/>
          <w:color w:val="000000" w:themeColor="text1"/>
          <w:sz w:val="24"/>
          <w:szCs w:val="24"/>
          <w:lang w:eastAsia="ar-SA"/>
        </w:rPr>
        <w:br/>
      </w:r>
      <w:r w:rsidRPr="004940F0">
        <w:rPr>
          <w:rFonts w:eastAsia="Times New Roman" w:cstheme="minorHAnsi"/>
          <w:b/>
          <w:bCs/>
          <w:color w:val="000000" w:themeColor="text1"/>
          <w:sz w:val="24"/>
          <w:szCs w:val="24"/>
          <w:lang w:val="x-none" w:eastAsia="ar-SA"/>
        </w:rPr>
        <w:t xml:space="preserve">Niepodległej 8, 20-078 Lublin, </w:t>
      </w:r>
      <w:r w:rsidRPr="004940F0">
        <w:rPr>
          <w:rFonts w:eastAsia="Times New Roman" w:cstheme="minorHAnsi"/>
          <w:bCs/>
          <w:color w:val="000000" w:themeColor="text1"/>
          <w:sz w:val="24"/>
          <w:szCs w:val="24"/>
          <w:lang w:val="x-none" w:eastAsia="ar-SA"/>
        </w:rPr>
        <w:t>wpisanym do Rejestru stowarzyszeń, innych organizacji społecznych</w:t>
      </w:r>
      <w:r w:rsidRPr="004940F0">
        <w:rPr>
          <w:rFonts w:eastAsia="Times New Roman" w:cstheme="minorHAnsi"/>
          <w:bCs/>
          <w:color w:val="000000" w:themeColor="text1"/>
          <w:sz w:val="24"/>
          <w:szCs w:val="24"/>
          <w:lang w:eastAsia="ar-SA"/>
        </w:rPr>
        <w:t xml:space="preserve"> </w:t>
      </w:r>
      <w:r w:rsidRPr="004940F0">
        <w:rPr>
          <w:rFonts w:eastAsia="Times New Roman" w:cstheme="minorHAnsi"/>
          <w:bCs/>
          <w:color w:val="000000" w:themeColor="text1"/>
          <w:sz w:val="24"/>
          <w:szCs w:val="24"/>
          <w:lang w:val="x-none" w:eastAsia="ar-SA"/>
        </w:rPr>
        <w:t>i zawodowych, fundacji i publicznych zakładów opieki zdrowotnej w Sądzie Rejonowym Lublin-Wschód</w:t>
      </w:r>
      <w:r w:rsidRPr="004940F0">
        <w:rPr>
          <w:rFonts w:eastAsia="Times New Roman" w:cstheme="minorHAnsi"/>
          <w:bCs/>
          <w:color w:val="000000" w:themeColor="text1"/>
          <w:sz w:val="24"/>
          <w:szCs w:val="24"/>
          <w:lang w:eastAsia="ar-SA"/>
        </w:rPr>
        <w:t xml:space="preserve"> </w:t>
      </w:r>
      <w:r w:rsidRPr="004940F0">
        <w:rPr>
          <w:rFonts w:eastAsia="Times New Roman" w:cstheme="minorHAnsi"/>
          <w:bCs/>
          <w:color w:val="000000" w:themeColor="text1"/>
          <w:sz w:val="24"/>
          <w:szCs w:val="24"/>
          <w:lang w:val="x-none" w:eastAsia="ar-SA"/>
        </w:rPr>
        <w:t xml:space="preserve">w Lublinie z siedzibą w Świdniku, VI Wydział Gospodarczy Krajowego Rejestru Sądowego pod numerem KRS: 0000003874; NIP: 712-24-27-252; REGON: 431029412, </w:t>
      </w:r>
      <w:r w:rsidRPr="004940F0">
        <w:rPr>
          <w:rFonts w:eastAsia="Times New Roman" w:cstheme="minorHAnsi"/>
          <w:bCs/>
          <w:color w:val="000000" w:themeColor="text1"/>
          <w:sz w:val="24"/>
          <w:szCs w:val="24"/>
          <w:lang w:eastAsia="ar-SA"/>
        </w:rPr>
        <w:t xml:space="preserve">zwanym w dalszej treści umowy </w:t>
      </w:r>
      <w:r w:rsidRPr="004940F0">
        <w:rPr>
          <w:rFonts w:eastAsia="Times New Roman" w:cstheme="minorHAnsi"/>
          <w:b/>
          <w:bCs/>
          <w:color w:val="000000" w:themeColor="text1"/>
          <w:sz w:val="24"/>
          <w:szCs w:val="24"/>
          <w:lang w:eastAsia="ar-SA"/>
        </w:rPr>
        <w:t>„Zamawiającym”</w:t>
      </w:r>
      <w:r w:rsidRPr="004940F0">
        <w:rPr>
          <w:rFonts w:eastAsia="Times New Roman" w:cstheme="minorHAnsi"/>
          <w:bCs/>
          <w:color w:val="000000" w:themeColor="text1"/>
          <w:sz w:val="24"/>
          <w:szCs w:val="24"/>
          <w:lang w:eastAsia="ar-SA"/>
        </w:rPr>
        <w:t xml:space="preserve">, </w:t>
      </w:r>
      <w:r w:rsidRPr="004940F0">
        <w:rPr>
          <w:rFonts w:eastAsia="Times New Roman" w:cstheme="minorHAnsi"/>
          <w:bCs/>
          <w:color w:val="000000" w:themeColor="text1"/>
          <w:sz w:val="24"/>
          <w:szCs w:val="24"/>
          <w:lang w:val="x-none" w:eastAsia="ar-SA"/>
        </w:rPr>
        <w:t>reprezentowanym przez:</w:t>
      </w:r>
    </w:p>
    <w:p w14:paraId="1694A516" w14:textId="6C4A6A7D" w:rsidR="00EF029E" w:rsidRPr="004940F0" w:rsidRDefault="00EF029E" w:rsidP="00913B7D">
      <w:pPr>
        <w:suppressAutoHyphens/>
        <w:spacing w:after="0" w:line="360" w:lineRule="auto"/>
        <w:rPr>
          <w:rFonts w:eastAsia="Times New Roman" w:cstheme="minorHAnsi"/>
          <w:bCs/>
          <w:color w:val="000000" w:themeColor="text1"/>
          <w:sz w:val="24"/>
          <w:szCs w:val="24"/>
          <w:lang w:eastAsia="ar-SA"/>
        </w:rPr>
      </w:pPr>
      <w:r w:rsidRPr="004940F0">
        <w:rPr>
          <w:rFonts w:eastAsia="Times New Roman" w:cstheme="minorHAnsi"/>
          <w:b/>
          <w:bCs/>
          <w:i/>
          <w:color w:val="000000" w:themeColor="text1"/>
          <w:sz w:val="24"/>
          <w:szCs w:val="24"/>
          <w:lang w:eastAsia="ar-SA"/>
        </w:rPr>
        <w:t>………………………………………………………</w:t>
      </w:r>
      <w:r w:rsidR="00C802EF">
        <w:rPr>
          <w:rFonts w:eastAsia="Times New Roman" w:cstheme="minorHAnsi"/>
          <w:b/>
          <w:bCs/>
          <w:i/>
          <w:color w:val="000000" w:themeColor="text1"/>
          <w:sz w:val="24"/>
          <w:szCs w:val="24"/>
          <w:lang w:eastAsia="ar-SA"/>
        </w:rPr>
        <w:t>………………………………………………………………………..</w:t>
      </w:r>
    </w:p>
    <w:p w14:paraId="5F8E0CCA" w14:textId="77777777" w:rsidR="00EF029E" w:rsidRPr="004940F0" w:rsidRDefault="00EF029E" w:rsidP="00913B7D">
      <w:pPr>
        <w:suppressAutoHyphens/>
        <w:spacing w:after="0" w:line="360" w:lineRule="auto"/>
        <w:rPr>
          <w:rFonts w:eastAsia="Times New Roman" w:cstheme="minorHAnsi"/>
          <w:bCs/>
          <w:color w:val="000000" w:themeColor="text1"/>
          <w:sz w:val="24"/>
          <w:szCs w:val="24"/>
          <w:lang w:eastAsia="ar-SA"/>
        </w:rPr>
      </w:pPr>
      <w:r w:rsidRPr="004940F0">
        <w:rPr>
          <w:rFonts w:eastAsia="Times New Roman" w:cstheme="minorHAnsi"/>
          <w:bCs/>
          <w:color w:val="000000" w:themeColor="text1"/>
          <w:sz w:val="24"/>
          <w:szCs w:val="24"/>
          <w:lang w:eastAsia="ar-SA"/>
        </w:rPr>
        <w:t>a</w:t>
      </w:r>
    </w:p>
    <w:p w14:paraId="678D8C61" w14:textId="4D6B9A40" w:rsidR="00EF029E" w:rsidRPr="004940F0" w:rsidRDefault="00EF029E" w:rsidP="00913B7D">
      <w:pPr>
        <w:suppressAutoHyphens/>
        <w:spacing w:after="0" w:line="360" w:lineRule="auto"/>
        <w:rPr>
          <w:rFonts w:eastAsia="Times New Roman" w:cstheme="minorHAnsi"/>
          <w:bCs/>
          <w:color w:val="000000" w:themeColor="text1"/>
          <w:sz w:val="24"/>
          <w:szCs w:val="24"/>
          <w:lang w:val="x-none" w:eastAsia="ar-SA"/>
        </w:rPr>
      </w:pPr>
      <w:r w:rsidRPr="004940F0">
        <w:rPr>
          <w:rFonts w:eastAsia="Times New Roman" w:cstheme="minorHAnsi"/>
          <w:bCs/>
          <w:color w:val="000000" w:themeColor="text1"/>
          <w:sz w:val="24"/>
          <w:szCs w:val="24"/>
          <w:lang w:eastAsia="ar-SA"/>
        </w:rPr>
        <w:t>............................................................................................................................................</w:t>
      </w:r>
    </w:p>
    <w:p w14:paraId="3C4F4DC4" w14:textId="77777777" w:rsidR="00EF029E" w:rsidRPr="004940F0" w:rsidRDefault="00EF029E" w:rsidP="00913B7D">
      <w:pPr>
        <w:suppressAutoHyphens/>
        <w:spacing w:after="0" w:line="360" w:lineRule="auto"/>
        <w:jc w:val="both"/>
        <w:rPr>
          <w:rFonts w:eastAsia="Times New Roman" w:cstheme="minorHAnsi"/>
          <w:b/>
          <w:bCs/>
          <w:i/>
          <w:color w:val="000000" w:themeColor="text1"/>
          <w:sz w:val="24"/>
          <w:szCs w:val="24"/>
          <w:lang w:eastAsia="ar-SA"/>
        </w:rPr>
      </w:pPr>
      <w:r w:rsidRPr="004940F0">
        <w:rPr>
          <w:rFonts w:eastAsia="Times New Roman" w:cstheme="minorHAnsi"/>
          <w:bCs/>
          <w:color w:val="000000" w:themeColor="text1"/>
          <w:sz w:val="24"/>
          <w:szCs w:val="24"/>
          <w:lang w:val="x-none" w:eastAsia="ar-SA"/>
        </w:rPr>
        <w:t xml:space="preserve">wpisanym do Rejestru Przedsiębiorców Krajowego Rejestru Sądowego prowadzonego przez </w:t>
      </w:r>
      <w:r w:rsidRPr="004940F0">
        <w:rPr>
          <w:rFonts w:eastAsia="Times New Roman" w:cstheme="minorHAnsi"/>
          <w:bCs/>
          <w:color w:val="000000" w:themeColor="text1"/>
          <w:sz w:val="24"/>
          <w:szCs w:val="24"/>
          <w:lang w:val="x-none" w:eastAsia="ar-SA"/>
        </w:rPr>
        <w:br/>
        <w:t xml:space="preserve">Sąd Rejonowy w.............................. , (nr i nazwa wydziału) pod numerem KRS: .........................; NIP: ..........................; REGON: .............................., </w:t>
      </w:r>
      <w:r w:rsidRPr="004940F0">
        <w:rPr>
          <w:rFonts w:eastAsia="Times New Roman" w:cstheme="minorHAnsi"/>
          <w:bCs/>
          <w:color w:val="000000" w:themeColor="text1"/>
          <w:sz w:val="24"/>
          <w:szCs w:val="24"/>
          <w:lang w:eastAsia="ar-SA"/>
        </w:rPr>
        <w:t xml:space="preserve">zwanym w dalszej treści umowy </w:t>
      </w:r>
      <w:r w:rsidRPr="004940F0">
        <w:rPr>
          <w:rFonts w:eastAsia="Times New Roman" w:cstheme="minorHAnsi"/>
          <w:b/>
          <w:bCs/>
          <w:color w:val="000000" w:themeColor="text1"/>
          <w:sz w:val="24"/>
          <w:szCs w:val="24"/>
          <w:lang w:eastAsia="ar-SA"/>
        </w:rPr>
        <w:t>„Wykonawcą”</w:t>
      </w:r>
      <w:r w:rsidRPr="004940F0">
        <w:rPr>
          <w:rFonts w:eastAsia="Times New Roman" w:cstheme="minorHAnsi"/>
          <w:bCs/>
          <w:color w:val="000000" w:themeColor="text1"/>
          <w:sz w:val="24"/>
          <w:szCs w:val="24"/>
          <w:lang w:eastAsia="ar-SA"/>
        </w:rPr>
        <w:t xml:space="preserve">, </w:t>
      </w:r>
      <w:r w:rsidRPr="004940F0">
        <w:rPr>
          <w:rFonts w:eastAsia="Times New Roman" w:cstheme="minorHAnsi"/>
          <w:bCs/>
          <w:color w:val="000000" w:themeColor="text1"/>
          <w:sz w:val="24"/>
          <w:szCs w:val="24"/>
          <w:lang w:val="x-none" w:eastAsia="ar-SA"/>
        </w:rPr>
        <w:t>reprezentowanym przez:</w:t>
      </w:r>
    </w:p>
    <w:p w14:paraId="49671A97" w14:textId="77777777" w:rsidR="00EF029E" w:rsidRPr="004940F0" w:rsidRDefault="00EF029E" w:rsidP="00913B7D">
      <w:pPr>
        <w:suppressAutoHyphens/>
        <w:spacing w:after="0" w:line="360" w:lineRule="auto"/>
        <w:rPr>
          <w:rFonts w:eastAsia="Times New Roman" w:cstheme="minorHAnsi"/>
          <w:bCs/>
          <w:color w:val="000000" w:themeColor="text1"/>
          <w:sz w:val="24"/>
          <w:szCs w:val="24"/>
          <w:lang w:eastAsia="ar-SA"/>
        </w:rPr>
      </w:pPr>
      <w:r w:rsidRPr="004940F0">
        <w:rPr>
          <w:rFonts w:eastAsia="Times New Roman" w:cstheme="minorHAnsi"/>
          <w:b/>
          <w:bCs/>
          <w:i/>
          <w:color w:val="000000" w:themeColor="text1"/>
          <w:sz w:val="24"/>
          <w:szCs w:val="24"/>
          <w:lang w:eastAsia="ar-SA"/>
        </w:rPr>
        <w:t>....................................................................................................</w:t>
      </w:r>
    </w:p>
    <w:p w14:paraId="1373EA26" w14:textId="77777777" w:rsidR="00EF029E" w:rsidRPr="004940F0" w:rsidRDefault="00EF029E" w:rsidP="00913B7D">
      <w:pPr>
        <w:suppressAutoHyphens/>
        <w:spacing w:after="0" w:line="360" w:lineRule="auto"/>
        <w:jc w:val="both"/>
        <w:rPr>
          <w:rFonts w:eastAsia="Times New Roman" w:cstheme="minorHAnsi"/>
          <w:bCs/>
          <w:color w:val="000000" w:themeColor="text1"/>
          <w:sz w:val="24"/>
          <w:szCs w:val="24"/>
          <w:lang w:eastAsia="hi-IN" w:bidi="hi-IN"/>
        </w:rPr>
      </w:pPr>
      <w:r w:rsidRPr="004940F0">
        <w:rPr>
          <w:rFonts w:eastAsia="SimSun" w:cstheme="minorHAnsi"/>
          <w:bCs/>
          <w:color w:val="000000" w:themeColor="text1"/>
          <w:sz w:val="24"/>
          <w:szCs w:val="24"/>
          <w:lang w:eastAsia="hi-IN" w:bidi="hi-IN"/>
        </w:rPr>
        <w:t xml:space="preserve">lub </w:t>
      </w:r>
      <w:r w:rsidRPr="004940F0">
        <w:rPr>
          <w:rFonts w:eastAsia="SimSun" w:cstheme="minorHAnsi"/>
          <w:bCs/>
          <w:i/>
          <w:iCs/>
          <w:color w:val="000000" w:themeColor="text1"/>
          <w:sz w:val="24"/>
          <w:szCs w:val="24"/>
          <w:lang w:eastAsia="hi-IN" w:bidi="hi-IN"/>
        </w:rPr>
        <w:t>(dotyczy osoby fizycznej)</w:t>
      </w:r>
    </w:p>
    <w:p w14:paraId="60EA7EBB" w14:textId="0FB8892C" w:rsidR="00EF029E" w:rsidRPr="004940F0" w:rsidRDefault="00EF029E" w:rsidP="00913B7D">
      <w:pPr>
        <w:suppressAutoHyphens/>
        <w:spacing w:after="0" w:line="360" w:lineRule="auto"/>
        <w:jc w:val="both"/>
        <w:rPr>
          <w:rFonts w:eastAsia="SimSun" w:cstheme="minorHAnsi"/>
          <w:bCs/>
          <w:color w:val="000000" w:themeColor="text1"/>
          <w:sz w:val="24"/>
          <w:szCs w:val="24"/>
          <w:lang w:eastAsia="hi-IN" w:bidi="hi-IN"/>
        </w:rPr>
      </w:pPr>
      <w:r w:rsidRPr="004940F0">
        <w:rPr>
          <w:rFonts w:eastAsia="Times New Roman" w:cstheme="minorHAnsi"/>
          <w:bCs/>
          <w:color w:val="000000" w:themeColor="text1"/>
          <w:sz w:val="24"/>
          <w:szCs w:val="24"/>
          <w:lang w:eastAsia="hi-IN" w:bidi="hi-IN"/>
        </w:rPr>
        <w:t>……………………</w:t>
      </w:r>
      <w:r w:rsidRPr="004940F0">
        <w:rPr>
          <w:rFonts w:eastAsia="SimSun" w:cstheme="minorHAnsi"/>
          <w:bCs/>
          <w:color w:val="000000" w:themeColor="text1"/>
          <w:sz w:val="24"/>
          <w:szCs w:val="24"/>
          <w:lang w:eastAsia="hi-IN" w:bidi="hi-IN"/>
        </w:rPr>
        <w:t xml:space="preserve">, Pesel …………………., zamieszkałym w …………………….., przedsiębiorcą  prowadzącym działalność gospodarczą pod firmą ……………………. wpisanym do </w:t>
      </w:r>
      <w:r w:rsidRPr="004940F0">
        <w:rPr>
          <w:rFonts w:eastAsia="SimSun" w:cstheme="minorHAnsi"/>
          <w:bCs/>
          <w:color w:val="000000" w:themeColor="text1"/>
          <w:sz w:val="24"/>
          <w:szCs w:val="24"/>
          <w:lang w:eastAsia="hi-IN" w:bidi="hi-IN"/>
        </w:rPr>
        <w:lastRenderedPageBreak/>
        <w:t xml:space="preserve">Centralnej Ewidencji i Informacji   o Działalności Gospodarczej Rzeczypospolitej Polskiej, NIP: …………………, REGON: ……………, zwanym dalej </w:t>
      </w:r>
      <w:r w:rsidRPr="004940F0">
        <w:rPr>
          <w:rFonts w:eastAsia="SimSun" w:cstheme="minorHAnsi"/>
          <w:bCs/>
          <w:i/>
          <w:iCs/>
          <w:color w:val="000000" w:themeColor="text1"/>
          <w:sz w:val="24"/>
          <w:szCs w:val="24"/>
          <w:lang w:eastAsia="hi-IN" w:bidi="hi-IN"/>
        </w:rPr>
        <w:t>„</w:t>
      </w:r>
      <w:r w:rsidRPr="004940F0">
        <w:rPr>
          <w:rFonts w:eastAsia="SimSun" w:cstheme="minorHAnsi"/>
          <w:b/>
          <w:color w:val="000000" w:themeColor="text1"/>
          <w:sz w:val="24"/>
          <w:szCs w:val="24"/>
          <w:lang w:eastAsia="hi-IN" w:bidi="hi-IN"/>
        </w:rPr>
        <w:t>Wykonawcą</w:t>
      </w:r>
      <w:r w:rsidRPr="004940F0">
        <w:rPr>
          <w:rFonts w:eastAsia="SimSun" w:cstheme="minorHAnsi"/>
          <w:bCs/>
          <w:i/>
          <w:iCs/>
          <w:color w:val="000000" w:themeColor="text1"/>
          <w:sz w:val="24"/>
          <w:szCs w:val="24"/>
          <w:lang w:eastAsia="hi-IN" w:bidi="hi-IN"/>
        </w:rPr>
        <w:t>”</w:t>
      </w:r>
      <w:r w:rsidRPr="004940F0">
        <w:rPr>
          <w:rFonts w:eastAsia="SimSun" w:cstheme="minorHAnsi"/>
          <w:bCs/>
          <w:color w:val="000000" w:themeColor="text1"/>
          <w:sz w:val="24"/>
          <w:szCs w:val="24"/>
          <w:lang w:eastAsia="hi-IN" w:bidi="hi-IN"/>
        </w:rPr>
        <w:t xml:space="preserve">, </w:t>
      </w:r>
    </w:p>
    <w:p w14:paraId="1F0CBE5A" w14:textId="77777777" w:rsidR="00EF029E" w:rsidRPr="00913B7D" w:rsidRDefault="00EF029E" w:rsidP="00913B7D">
      <w:pPr>
        <w:spacing w:after="0" w:line="360" w:lineRule="auto"/>
        <w:rPr>
          <w:rFonts w:eastAsia="Times New Roman" w:cstheme="minorHAnsi"/>
          <w:bCs/>
          <w:color w:val="EE0000"/>
          <w:sz w:val="24"/>
          <w:szCs w:val="24"/>
          <w:lang w:eastAsia="pl-PL"/>
        </w:rPr>
      </w:pPr>
    </w:p>
    <w:p w14:paraId="46EF442F" w14:textId="77777777" w:rsidR="00EF029E" w:rsidRPr="00F83CE9" w:rsidRDefault="00EF029E" w:rsidP="00C802EF">
      <w:pPr>
        <w:spacing w:after="0" w:line="360" w:lineRule="auto"/>
        <w:rPr>
          <w:rFonts w:eastAsia="Times New Roman" w:cstheme="minorHAnsi"/>
          <w:b/>
          <w:color w:val="000000" w:themeColor="text1"/>
          <w:sz w:val="24"/>
          <w:szCs w:val="24"/>
          <w:lang w:eastAsia="pl-PL"/>
        </w:rPr>
      </w:pPr>
      <w:bookmarkStart w:id="8" w:name="_Hlk129594843"/>
      <w:r w:rsidRPr="00F83CE9">
        <w:rPr>
          <w:rFonts w:eastAsia="Times New Roman" w:cstheme="minorHAnsi"/>
          <w:b/>
          <w:color w:val="000000" w:themeColor="text1"/>
          <w:sz w:val="24"/>
          <w:szCs w:val="24"/>
          <w:lang w:eastAsia="pl-PL"/>
        </w:rPr>
        <w:t>§ 1</w:t>
      </w:r>
    </w:p>
    <w:p w14:paraId="64178F78" w14:textId="77777777" w:rsidR="00EF029E" w:rsidRPr="00F83CE9" w:rsidRDefault="00EF029E" w:rsidP="00C802EF">
      <w:pPr>
        <w:spacing w:after="0" w:line="360" w:lineRule="auto"/>
        <w:rPr>
          <w:rFonts w:eastAsia="Times New Roman" w:cstheme="minorHAnsi"/>
          <w:b/>
          <w:color w:val="000000" w:themeColor="text1"/>
          <w:sz w:val="24"/>
          <w:szCs w:val="24"/>
          <w:lang w:eastAsia="pl-PL"/>
        </w:rPr>
      </w:pPr>
      <w:r w:rsidRPr="00F83CE9">
        <w:rPr>
          <w:rFonts w:eastAsia="Times New Roman" w:cstheme="minorHAnsi"/>
          <w:b/>
          <w:color w:val="000000" w:themeColor="text1"/>
          <w:sz w:val="24"/>
          <w:szCs w:val="24"/>
          <w:lang w:eastAsia="pl-PL"/>
        </w:rPr>
        <w:t>Przedmiot zamówienia</w:t>
      </w:r>
    </w:p>
    <w:p w14:paraId="76E7EAF9" w14:textId="77777777" w:rsidR="00EF029E" w:rsidRPr="00F83CE9" w:rsidRDefault="00EF029E" w:rsidP="00913B7D">
      <w:pPr>
        <w:spacing w:after="0" w:line="360" w:lineRule="auto"/>
        <w:jc w:val="center"/>
        <w:rPr>
          <w:rFonts w:eastAsia="Times New Roman" w:cstheme="minorHAnsi"/>
          <w:b/>
          <w:color w:val="000000" w:themeColor="text1"/>
          <w:sz w:val="24"/>
          <w:szCs w:val="24"/>
          <w:lang w:eastAsia="pl-PL"/>
        </w:rPr>
      </w:pPr>
    </w:p>
    <w:p w14:paraId="3A2E4061" w14:textId="77777777" w:rsidR="00EF029E" w:rsidRPr="00F83CE9" w:rsidRDefault="00EF029E" w:rsidP="00913B7D">
      <w:pPr>
        <w:spacing w:after="0" w:line="360" w:lineRule="auto"/>
        <w:rPr>
          <w:rFonts w:eastAsia="Times New Roman" w:cstheme="minorHAnsi"/>
          <w:bCs/>
          <w:color w:val="000000" w:themeColor="text1"/>
          <w:sz w:val="24"/>
          <w:szCs w:val="24"/>
          <w:lang w:eastAsia="pl-PL"/>
        </w:rPr>
      </w:pPr>
      <w:r w:rsidRPr="00F83CE9">
        <w:rPr>
          <w:rFonts w:eastAsia="Times New Roman" w:cstheme="minorHAnsi"/>
          <w:bCs/>
          <w:color w:val="000000" w:themeColor="text1"/>
          <w:sz w:val="24"/>
          <w:szCs w:val="24"/>
          <w:lang w:eastAsia="pl-PL"/>
        </w:rPr>
        <w:t xml:space="preserve">Wykonawca zobowiązuje się dostarczyć Zamawiającemu: </w:t>
      </w:r>
    </w:p>
    <w:p w14:paraId="1B688EB3" w14:textId="77777777" w:rsidR="00EF029E" w:rsidRPr="00F83CE9" w:rsidRDefault="00EF029E" w:rsidP="00913B7D">
      <w:pPr>
        <w:spacing w:after="0" w:line="360" w:lineRule="auto"/>
        <w:rPr>
          <w:rFonts w:eastAsia="Times New Roman" w:cstheme="minorHAnsi"/>
          <w:bCs/>
          <w:color w:val="000000" w:themeColor="text1"/>
          <w:sz w:val="24"/>
          <w:szCs w:val="24"/>
          <w:lang w:eastAsia="pl-PL"/>
        </w:rPr>
      </w:pPr>
      <w:r w:rsidRPr="00F83CE9">
        <w:rPr>
          <w:rFonts w:eastAsia="Times New Roman" w:cstheme="minorHAnsi"/>
          <w:bCs/>
          <w:color w:val="000000" w:themeColor="text1"/>
          <w:sz w:val="24"/>
          <w:szCs w:val="24"/>
          <w:lang w:eastAsia="pl-PL"/>
        </w:rPr>
        <w:t>……………………………………………………………………………………………………………</w:t>
      </w:r>
    </w:p>
    <w:p w14:paraId="5BF9A9A9" w14:textId="56C953EF" w:rsidR="00EF029E" w:rsidRPr="00F83CE9" w:rsidRDefault="00EF029E" w:rsidP="00913B7D">
      <w:pPr>
        <w:spacing w:after="0" w:line="360" w:lineRule="auto"/>
        <w:jc w:val="both"/>
        <w:rPr>
          <w:rFonts w:eastAsia="Times New Roman" w:cstheme="minorHAnsi"/>
          <w:bCs/>
          <w:color w:val="000000" w:themeColor="text1"/>
          <w:sz w:val="24"/>
          <w:szCs w:val="24"/>
          <w:lang w:eastAsia="pl-PL"/>
        </w:rPr>
      </w:pPr>
      <w:r w:rsidRPr="00F83CE9">
        <w:rPr>
          <w:rFonts w:eastAsia="Times New Roman" w:cstheme="minorHAnsi"/>
          <w:bCs/>
          <w:color w:val="000000" w:themeColor="text1"/>
          <w:sz w:val="24"/>
          <w:szCs w:val="24"/>
          <w:lang w:eastAsia="pl-PL"/>
        </w:rPr>
        <w:t xml:space="preserve">zwane dalej „przedmiotem zamówienia”,   na warunkach określonych w niniejszej umowie i  zgodnie ze złożoną ofertą, która stanowi załącznik Nr 1 oraz </w:t>
      </w:r>
      <w:r w:rsidRPr="00F83CE9">
        <w:rPr>
          <w:rFonts w:eastAsia="Times New Roman" w:cstheme="minorHAnsi"/>
          <w:bCs/>
          <w:color w:val="000000" w:themeColor="text1"/>
          <w:kern w:val="2"/>
          <w:sz w:val="24"/>
          <w:szCs w:val="24"/>
          <w:lang w:eastAsia="zh-CN"/>
        </w:rPr>
        <w:t xml:space="preserve">szczegółowym opisem przedmiotu zamówienia, który stanowi załącznik Nr 2 </w:t>
      </w:r>
      <w:r w:rsidRPr="00F83CE9">
        <w:rPr>
          <w:rFonts w:eastAsia="Times New Roman" w:cstheme="minorHAnsi"/>
          <w:bCs/>
          <w:color w:val="000000" w:themeColor="text1"/>
          <w:sz w:val="24"/>
          <w:szCs w:val="24"/>
          <w:lang w:eastAsia="pl-PL"/>
        </w:rPr>
        <w:t xml:space="preserve"> do niniejszej umowy. Załączniki   o których tu mowa stanowią integralną część niniejszej Umowy.</w:t>
      </w:r>
      <w:bookmarkEnd w:id="8"/>
    </w:p>
    <w:p w14:paraId="13EE9396" w14:textId="77777777" w:rsidR="00EF029E" w:rsidRPr="00F83CE9" w:rsidRDefault="00EF029E" w:rsidP="00913B7D">
      <w:pPr>
        <w:spacing w:after="0" w:line="360" w:lineRule="auto"/>
        <w:rPr>
          <w:rFonts w:eastAsia="Times New Roman" w:cstheme="minorHAnsi"/>
          <w:bCs/>
          <w:color w:val="000000" w:themeColor="text1"/>
          <w:sz w:val="24"/>
          <w:szCs w:val="24"/>
          <w:lang w:eastAsia="pl-PL"/>
        </w:rPr>
      </w:pPr>
    </w:p>
    <w:p w14:paraId="42A09724" w14:textId="77777777" w:rsidR="00EF029E" w:rsidRDefault="00EF029E" w:rsidP="00C802EF">
      <w:pPr>
        <w:spacing w:after="0" w:line="360" w:lineRule="auto"/>
        <w:rPr>
          <w:rFonts w:eastAsia="Times New Roman" w:cstheme="minorHAnsi"/>
          <w:b/>
          <w:color w:val="000000" w:themeColor="text1"/>
          <w:sz w:val="24"/>
          <w:szCs w:val="24"/>
          <w:lang w:eastAsia="pl-PL"/>
        </w:rPr>
      </w:pPr>
      <w:r w:rsidRPr="00F83CE9">
        <w:rPr>
          <w:rFonts w:eastAsia="Times New Roman" w:cstheme="minorHAnsi"/>
          <w:b/>
          <w:color w:val="000000" w:themeColor="text1"/>
          <w:sz w:val="24"/>
          <w:szCs w:val="24"/>
          <w:lang w:eastAsia="pl-PL"/>
        </w:rPr>
        <w:t>§ 2</w:t>
      </w:r>
      <w:r w:rsidRPr="00F83CE9">
        <w:rPr>
          <w:rFonts w:eastAsia="Times New Roman" w:cstheme="minorHAnsi"/>
          <w:b/>
          <w:color w:val="000000" w:themeColor="text1"/>
          <w:sz w:val="24"/>
          <w:szCs w:val="24"/>
          <w:lang w:eastAsia="pl-PL"/>
        </w:rPr>
        <w:br/>
        <w:t xml:space="preserve">Wynagrodzenie </w:t>
      </w:r>
    </w:p>
    <w:p w14:paraId="32C80597" w14:textId="77777777" w:rsidR="003C68F2" w:rsidRPr="00F83CE9" w:rsidRDefault="003C68F2" w:rsidP="00913B7D">
      <w:pPr>
        <w:spacing w:after="0" w:line="360" w:lineRule="auto"/>
        <w:jc w:val="center"/>
        <w:rPr>
          <w:rFonts w:eastAsia="Times New Roman" w:cstheme="minorHAnsi"/>
          <w:b/>
          <w:color w:val="000000" w:themeColor="text1"/>
          <w:sz w:val="24"/>
          <w:szCs w:val="24"/>
          <w:lang w:eastAsia="pl-PL"/>
        </w:rPr>
      </w:pPr>
    </w:p>
    <w:p w14:paraId="166DFB8E" w14:textId="77777777" w:rsidR="003C68F2" w:rsidRPr="003C68F2" w:rsidRDefault="003C68F2" w:rsidP="003C68F2">
      <w:pPr>
        <w:numPr>
          <w:ilvl w:val="7"/>
          <w:numId w:val="60"/>
        </w:numPr>
        <w:tabs>
          <w:tab w:val="num" w:pos="2552"/>
        </w:tabs>
        <w:suppressAutoHyphens/>
        <w:spacing w:after="0" w:line="360" w:lineRule="auto"/>
        <w:ind w:left="567" w:hanging="470"/>
        <w:contextualSpacing/>
        <w:jc w:val="both"/>
        <w:rPr>
          <w:rFonts w:eastAsiaTheme="minorEastAsia" w:cstheme="minorHAnsi"/>
          <w:sz w:val="24"/>
          <w:szCs w:val="24"/>
          <w:lang w:eastAsia="ar-SA"/>
        </w:rPr>
      </w:pPr>
      <w:r w:rsidRPr="003C68F2">
        <w:rPr>
          <w:rFonts w:eastAsiaTheme="minorEastAsia" w:cstheme="minorHAnsi"/>
          <w:sz w:val="24"/>
          <w:szCs w:val="24"/>
          <w:lang w:eastAsia="ar-SA"/>
        </w:rPr>
        <w:t>Maksymalne wynagrodzenie Wykonawcy za realizację przedmiotu umowy, zgodnie z ofertą stanowiącą Załącznik nr 1 do umowy, wynosi:</w:t>
      </w:r>
    </w:p>
    <w:p w14:paraId="14583E5F" w14:textId="77777777" w:rsidR="003C68F2" w:rsidRPr="003C68F2" w:rsidRDefault="003C68F2" w:rsidP="003C68F2">
      <w:pPr>
        <w:numPr>
          <w:ilvl w:val="1"/>
          <w:numId w:val="61"/>
        </w:numPr>
        <w:tabs>
          <w:tab w:val="num" w:pos="2552"/>
        </w:tabs>
        <w:suppressAutoHyphens/>
        <w:spacing w:after="0" w:line="360" w:lineRule="auto"/>
        <w:ind w:left="567" w:hanging="470"/>
        <w:contextualSpacing/>
        <w:jc w:val="both"/>
        <w:rPr>
          <w:rFonts w:eastAsiaTheme="minorEastAsia" w:cstheme="minorHAnsi"/>
          <w:sz w:val="24"/>
          <w:szCs w:val="24"/>
          <w:lang w:eastAsia="ar-SA"/>
        </w:rPr>
      </w:pPr>
      <w:r w:rsidRPr="003C68F2">
        <w:rPr>
          <w:rFonts w:eastAsiaTheme="minorEastAsia" w:cstheme="minorHAnsi"/>
          <w:sz w:val="24"/>
          <w:szCs w:val="24"/>
          <w:lang w:eastAsia="ar-SA"/>
        </w:rPr>
        <w:t>netto: ………………… zł (słownie: ………………………………………),</w:t>
      </w:r>
    </w:p>
    <w:p w14:paraId="185D7671" w14:textId="37A6A729" w:rsidR="003C68F2" w:rsidRPr="003C68F2" w:rsidRDefault="003C68F2" w:rsidP="003C68F2">
      <w:pPr>
        <w:numPr>
          <w:ilvl w:val="1"/>
          <w:numId w:val="61"/>
        </w:numPr>
        <w:tabs>
          <w:tab w:val="num" w:pos="2552"/>
        </w:tabs>
        <w:suppressAutoHyphens/>
        <w:spacing w:after="0" w:line="360" w:lineRule="auto"/>
        <w:ind w:left="567" w:hanging="470"/>
        <w:contextualSpacing/>
        <w:jc w:val="both"/>
        <w:rPr>
          <w:rFonts w:eastAsiaTheme="minorEastAsia" w:cstheme="minorHAnsi"/>
          <w:sz w:val="24"/>
          <w:szCs w:val="24"/>
          <w:lang w:eastAsia="ar-SA"/>
        </w:rPr>
      </w:pPr>
      <w:r w:rsidRPr="003C68F2">
        <w:rPr>
          <w:rFonts w:eastAsiaTheme="minorEastAsia" w:cstheme="minorHAnsi"/>
          <w:sz w:val="24"/>
          <w:szCs w:val="24"/>
          <w:lang w:eastAsia="ar-SA"/>
        </w:rPr>
        <w:t>brutto: ………………… zł (słownie: …………………………………), w tym podatek VAT według obowiązującej stawki.</w:t>
      </w:r>
    </w:p>
    <w:p w14:paraId="05BB74DE" w14:textId="77777777" w:rsidR="003C68F2" w:rsidRPr="003C68F2" w:rsidRDefault="003C68F2" w:rsidP="003C68F2">
      <w:pPr>
        <w:numPr>
          <w:ilvl w:val="0"/>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Wynagrodzenie obejmuje wszelkie koszty związane z realizacją umowy, w tym w szczególności koszty:</w:t>
      </w:r>
    </w:p>
    <w:p w14:paraId="037F12C3"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dostawy przedmiotu zamówienia,</w:t>
      </w:r>
    </w:p>
    <w:p w14:paraId="3CFF7977"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transportu krajowego i zagranicznego,</w:t>
      </w:r>
    </w:p>
    <w:p w14:paraId="2FE38DAB"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ubezpieczenia,</w:t>
      </w:r>
    </w:p>
    <w:p w14:paraId="47BE9EE1"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opakowania i znakowania,</w:t>
      </w:r>
    </w:p>
    <w:p w14:paraId="76E1FBB2"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załadunku i rozładunku,</w:t>
      </w:r>
    </w:p>
    <w:p w14:paraId="5681D353"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transportu wewnętrznego u Zamawiającego,</w:t>
      </w:r>
    </w:p>
    <w:p w14:paraId="4D94F423"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ceł i odpraw celnych,</w:t>
      </w:r>
    </w:p>
    <w:p w14:paraId="6666CC83" w14:textId="77777777" w:rsidR="003C68F2" w:rsidRPr="003C68F2" w:rsidRDefault="003C68F2" w:rsidP="003C68F2">
      <w:pPr>
        <w:numPr>
          <w:ilvl w:val="1"/>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t>wszelkich innych opłat publicznoprawnych, w tym podatku VAT.</w:t>
      </w:r>
    </w:p>
    <w:p w14:paraId="10C0A9B7" w14:textId="77777777" w:rsidR="003C68F2" w:rsidRPr="003C68F2" w:rsidRDefault="003C68F2" w:rsidP="003C68F2">
      <w:pPr>
        <w:numPr>
          <w:ilvl w:val="0"/>
          <w:numId w:val="60"/>
        </w:numPr>
        <w:suppressAutoHyphens/>
        <w:spacing w:after="0" w:line="360" w:lineRule="auto"/>
        <w:contextualSpacing/>
        <w:jc w:val="both"/>
        <w:rPr>
          <w:rFonts w:eastAsiaTheme="minorEastAsia" w:cstheme="minorHAnsi"/>
          <w:sz w:val="24"/>
          <w:szCs w:val="24"/>
          <w:lang w:eastAsia="ar-SA"/>
        </w:rPr>
      </w:pPr>
      <w:r w:rsidRPr="003C68F2">
        <w:rPr>
          <w:rFonts w:eastAsiaTheme="minorEastAsia" w:cstheme="minorHAnsi"/>
          <w:sz w:val="24"/>
          <w:szCs w:val="24"/>
          <w:lang w:eastAsia="ar-SA"/>
        </w:rPr>
        <w:lastRenderedPageBreak/>
        <w:t>Wynagrodzenie określone w ust. 1 ustalone zostało na warunkach DDP (Delivered Duty Paid) zgodnie z Incoterms 2020 i obejmuje wszelkie koszty oraz ryzyka związane z dostarczeniem przedmiotu zamówienia do miejsca wskazanego przez Zamawiającego.</w:t>
      </w:r>
    </w:p>
    <w:p w14:paraId="1E330913" w14:textId="77777777" w:rsidR="00EF029E" w:rsidRPr="00F83CE9" w:rsidRDefault="00EF029E" w:rsidP="00913B7D">
      <w:pPr>
        <w:spacing w:after="0" w:line="360" w:lineRule="auto"/>
        <w:rPr>
          <w:rFonts w:eastAsia="Times New Roman" w:cstheme="minorHAnsi"/>
          <w:b/>
          <w:color w:val="000000" w:themeColor="text1"/>
          <w:sz w:val="24"/>
          <w:szCs w:val="24"/>
          <w:lang w:eastAsia="pl-PL"/>
        </w:rPr>
      </w:pPr>
    </w:p>
    <w:p w14:paraId="26EFD7D3" w14:textId="77777777" w:rsidR="00EF029E" w:rsidRPr="00F83CE9" w:rsidRDefault="00EF029E" w:rsidP="00C802EF">
      <w:pPr>
        <w:spacing w:after="0" w:line="360" w:lineRule="auto"/>
        <w:rPr>
          <w:rFonts w:eastAsia="Times New Roman" w:cstheme="minorHAnsi"/>
          <w:b/>
          <w:color w:val="000000" w:themeColor="text1"/>
          <w:sz w:val="24"/>
          <w:szCs w:val="24"/>
          <w:lang w:eastAsia="pl-PL"/>
        </w:rPr>
      </w:pPr>
      <w:r w:rsidRPr="00F83CE9">
        <w:rPr>
          <w:rFonts w:eastAsia="Times New Roman" w:cstheme="minorHAnsi"/>
          <w:b/>
          <w:color w:val="000000" w:themeColor="text1"/>
          <w:sz w:val="24"/>
          <w:szCs w:val="24"/>
          <w:lang w:eastAsia="pl-PL"/>
        </w:rPr>
        <w:t>§ 3</w:t>
      </w:r>
    </w:p>
    <w:p w14:paraId="1DBB21A2" w14:textId="6CB50EA4" w:rsidR="00EF029E" w:rsidRPr="00F83CE9" w:rsidRDefault="00EF029E" w:rsidP="00C802EF">
      <w:pPr>
        <w:spacing w:after="0" w:line="360" w:lineRule="auto"/>
        <w:rPr>
          <w:rFonts w:eastAsia="Times New Roman" w:cstheme="minorHAnsi"/>
          <w:b/>
          <w:color w:val="000000" w:themeColor="text1"/>
          <w:sz w:val="24"/>
          <w:szCs w:val="24"/>
          <w:lang w:eastAsia="pl-PL"/>
        </w:rPr>
      </w:pPr>
      <w:r w:rsidRPr="00F83CE9">
        <w:rPr>
          <w:rFonts w:eastAsia="Times New Roman" w:cstheme="minorHAnsi"/>
          <w:b/>
          <w:color w:val="000000" w:themeColor="text1"/>
          <w:sz w:val="24"/>
          <w:szCs w:val="24"/>
          <w:lang w:eastAsia="pl-PL"/>
        </w:rPr>
        <w:t>Warunki dostawy</w:t>
      </w:r>
    </w:p>
    <w:p w14:paraId="107D3A70" w14:textId="406175EC" w:rsidR="003C68F2" w:rsidRP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heme="minorEastAsia" w:cstheme="minorHAnsi"/>
          <w:sz w:val="24"/>
          <w:szCs w:val="24"/>
          <w:lang w:eastAsia="zh-CN"/>
        </w:rPr>
        <w:t xml:space="preserve">Niniejsza umowa została zawarta od dnia …... na okres </w:t>
      </w:r>
      <w:r>
        <w:rPr>
          <w:rFonts w:eastAsiaTheme="minorEastAsia" w:cstheme="minorHAnsi"/>
          <w:sz w:val="24"/>
          <w:szCs w:val="24"/>
          <w:lang w:eastAsia="zh-CN"/>
        </w:rPr>
        <w:t>18 miesięcy</w:t>
      </w:r>
      <w:r w:rsidRPr="003C68F2">
        <w:rPr>
          <w:rFonts w:eastAsiaTheme="minorEastAsia" w:cstheme="minorHAnsi"/>
          <w:sz w:val="24"/>
          <w:szCs w:val="24"/>
          <w:lang w:eastAsia="zh-CN"/>
        </w:rPr>
        <w:t xml:space="preserve">. </w:t>
      </w:r>
    </w:p>
    <w:p w14:paraId="2F3797AF" w14:textId="77777777" w:rsidR="003C68F2" w:rsidRP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heme="minorEastAsia" w:cstheme="minorHAnsi"/>
          <w:sz w:val="24"/>
          <w:szCs w:val="24"/>
          <w:lang w:eastAsia="ar-SA"/>
        </w:rPr>
        <w:t>W przypadku niewykorzystania pełnej wartości umowy w okresie jej obowiązywania, Strony mogą przedłużyć okres jej obowiązywania, nie dłużej jednak niż o 6 miesięcy</w:t>
      </w:r>
    </w:p>
    <w:p w14:paraId="02C2D0E0" w14:textId="77777777" w:rsid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heme="minorEastAsia" w:cstheme="minorHAnsi"/>
          <w:sz w:val="24"/>
          <w:szCs w:val="24"/>
          <w:lang w:eastAsia="ar-SA"/>
        </w:rPr>
        <w:t>Zamawiający może zmieniać ilości zamawianych poszczególnych pozycji asortymentowych w ramach maksymalnego wynagrodzenia określonego w § 2 ust. 1, z zachowaniem charakteru przedmiotu umowy.</w:t>
      </w:r>
    </w:p>
    <w:p w14:paraId="6FB4A2B6" w14:textId="3759C2F9" w:rsidR="003C68F2" w:rsidRP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imes New Roman" w:cstheme="minorHAnsi"/>
          <w:bCs/>
          <w:color w:val="000000" w:themeColor="text1"/>
          <w:sz w:val="24"/>
          <w:szCs w:val="24"/>
          <w:lang w:eastAsia="pl-PL"/>
        </w:rPr>
        <w:t>Wykonawca nie będzie wnosił żadnych roszczeń w stosunku do Zamawiającego z tytułu nie wybrania całkowitej ilości towaru określonego w umowie, a tym samym zmniejszenia ogólnej wartości brutto umowy o ile stopień wykorzystania umowy przekroczy 50</w:t>
      </w:r>
      <w:r>
        <w:rPr>
          <w:rFonts w:eastAsia="Times New Roman" w:cstheme="minorHAnsi"/>
          <w:bCs/>
          <w:color w:val="000000" w:themeColor="text1"/>
          <w:sz w:val="24"/>
          <w:szCs w:val="24"/>
          <w:lang w:eastAsia="pl-PL"/>
        </w:rPr>
        <w:t xml:space="preserve"> </w:t>
      </w:r>
      <w:r w:rsidRPr="003C68F2">
        <w:rPr>
          <w:rFonts w:eastAsia="Times New Roman" w:cstheme="minorHAnsi"/>
          <w:bCs/>
          <w:color w:val="000000" w:themeColor="text1"/>
          <w:sz w:val="24"/>
          <w:szCs w:val="24"/>
          <w:lang w:eastAsia="pl-PL"/>
        </w:rPr>
        <w:t>% wartości zamówienia,  o której mowa w § 2 ust.1.</w:t>
      </w:r>
    </w:p>
    <w:p w14:paraId="64EAB8AB" w14:textId="77777777" w:rsidR="003C68F2" w:rsidRP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imes New Roman" w:cstheme="minorHAnsi"/>
          <w:bCs/>
          <w:color w:val="000000" w:themeColor="text1"/>
          <w:sz w:val="24"/>
          <w:szCs w:val="24"/>
          <w:lang w:eastAsia="pl-PL"/>
        </w:rPr>
        <w:t>Dostawy przedmiotu zamówienia realizowane będą sukcesywnie, w terminie nie dłuższym niż ……. dni robocze od daty złożenia przez Zamawiającego pisemnego zamówienia.</w:t>
      </w:r>
    </w:p>
    <w:p w14:paraId="3FF1D830" w14:textId="77777777" w:rsidR="003C68F2" w:rsidRPr="003C68F2" w:rsidRDefault="003C68F2" w:rsidP="003C68F2">
      <w:pPr>
        <w:numPr>
          <w:ilvl w:val="0"/>
          <w:numId w:val="62"/>
        </w:numPr>
        <w:suppressAutoHyphens/>
        <w:spacing w:after="240" w:line="360" w:lineRule="auto"/>
        <w:ind w:left="284" w:hanging="284"/>
        <w:jc w:val="both"/>
        <w:rPr>
          <w:rFonts w:eastAsiaTheme="minorEastAsia" w:cstheme="minorHAnsi"/>
          <w:sz w:val="24"/>
          <w:szCs w:val="24"/>
          <w:lang w:eastAsia="zh-CN"/>
        </w:rPr>
      </w:pPr>
      <w:r w:rsidRPr="003C68F2">
        <w:rPr>
          <w:rFonts w:eastAsia="Times New Roman" w:cstheme="minorHAnsi"/>
          <w:bCs/>
          <w:color w:val="000000" w:themeColor="text1"/>
          <w:sz w:val="24"/>
          <w:szCs w:val="24"/>
          <w:lang w:eastAsia="pl-PL"/>
        </w:rPr>
        <w:t>W ramach dostawy Wykonawca zobowiązuje się do:</w:t>
      </w:r>
    </w:p>
    <w:p w14:paraId="3BFF72CB" w14:textId="02A72300" w:rsidR="003C68F2" w:rsidRPr="00F83CE9" w:rsidRDefault="003C68F2" w:rsidP="00C802EF">
      <w:pPr>
        <w:widowControl w:val="0"/>
        <w:numPr>
          <w:ilvl w:val="0"/>
          <w:numId w:val="66"/>
        </w:numPr>
        <w:tabs>
          <w:tab w:val="num" w:pos="1260"/>
        </w:tabs>
        <w:suppressAutoHyphens/>
        <w:spacing w:after="0" w:line="360" w:lineRule="auto"/>
        <w:rPr>
          <w:rFonts w:eastAsia="Times New Roman" w:cstheme="minorHAnsi"/>
          <w:iCs/>
          <w:color w:val="000000" w:themeColor="text1"/>
          <w:sz w:val="24"/>
          <w:szCs w:val="24"/>
          <w:lang w:eastAsia="pl-PL"/>
        </w:rPr>
      </w:pPr>
      <w:r w:rsidRPr="00F83CE9">
        <w:rPr>
          <w:rFonts w:eastAsia="Times New Roman" w:cstheme="minorHAnsi"/>
          <w:iCs/>
          <w:color w:val="000000" w:themeColor="text1"/>
          <w:sz w:val="24"/>
          <w:szCs w:val="24"/>
          <w:lang w:eastAsia="pl-PL"/>
        </w:rPr>
        <w:t xml:space="preserve">dostarczenia przedmiotu zamówienia </w:t>
      </w:r>
      <w:r w:rsidRPr="00F83CE9">
        <w:rPr>
          <w:rFonts w:eastAsia="Times New Roman" w:cstheme="minorHAnsi"/>
          <w:bCs/>
          <w:color w:val="000000" w:themeColor="text1"/>
          <w:sz w:val="24"/>
          <w:szCs w:val="24"/>
          <w:lang w:eastAsia="pl-PL"/>
        </w:rPr>
        <w:t>na koszt i ryzyko Wykonawcy,</w:t>
      </w:r>
      <w:r w:rsidRPr="00F83CE9">
        <w:rPr>
          <w:rFonts w:eastAsia="Times New Roman" w:cstheme="minorHAnsi"/>
          <w:iCs/>
          <w:color w:val="000000" w:themeColor="text1"/>
          <w:sz w:val="24"/>
          <w:szCs w:val="24"/>
          <w:lang w:eastAsia="pl-PL"/>
        </w:rPr>
        <w:t xml:space="preserve"> opakowanego i oznakowanego zgodnie z wymogami Zamawiającego </w:t>
      </w:r>
      <w:r w:rsidR="00847DB5">
        <w:rPr>
          <w:rFonts w:eastAsia="Times New Roman" w:cstheme="minorHAnsi"/>
          <w:iCs/>
          <w:color w:val="000000" w:themeColor="text1"/>
          <w:sz w:val="24"/>
          <w:szCs w:val="24"/>
          <w:lang w:eastAsia="pl-PL"/>
        </w:rPr>
        <w:t xml:space="preserve">                                    </w:t>
      </w:r>
      <w:r w:rsidRPr="00F83CE9">
        <w:rPr>
          <w:rFonts w:eastAsia="Times New Roman" w:cstheme="minorHAnsi"/>
          <w:iCs/>
          <w:color w:val="000000" w:themeColor="text1"/>
          <w:sz w:val="24"/>
          <w:szCs w:val="24"/>
          <w:lang w:eastAsia="pl-PL"/>
        </w:rPr>
        <w:t xml:space="preserve">i obowiązującymi w tym zakresie przepisami  z zachowaniem właściwych dla dostarczanego wyrobu  medycznego warunków transportu   </w:t>
      </w:r>
      <w:r w:rsidR="00847DB5">
        <w:rPr>
          <w:rFonts w:eastAsia="Times New Roman" w:cstheme="minorHAnsi"/>
          <w:iCs/>
          <w:color w:val="000000" w:themeColor="text1"/>
          <w:sz w:val="24"/>
          <w:szCs w:val="24"/>
          <w:lang w:eastAsia="pl-PL"/>
        </w:rPr>
        <w:t xml:space="preserve">                                                       </w:t>
      </w:r>
      <w:r w:rsidRPr="00F83CE9">
        <w:rPr>
          <w:rFonts w:eastAsia="Times New Roman" w:cstheme="minorHAnsi"/>
          <w:iCs/>
          <w:color w:val="000000" w:themeColor="text1"/>
          <w:sz w:val="24"/>
          <w:szCs w:val="24"/>
          <w:lang w:eastAsia="pl-PL"/>
        </w:rPr>
        <w:t>i przechowywania</w:t>
      </w:r>
      <w:r w:rsidR="00847DB5">
        <w:rPr>
          <w:rFonts w:eastAsia="Times New Roman" w:cstheme="minorHAnsi"/>
          <w:iCs/>
          <w:color w:val="000000" w:themeColor="text1"/>
          <w:sz w:val="24"/>
          <w:szCs w:val="24"/>
          <w:lang w:eastAsia="pl-PL"/>
        </w:rPr>
        <w:t>,</w:t>
      </w:r>
    </w:p>
    <w:p w14:paraId="51E3A8EA" w14:textId="6845BD28" w:rsidR="003C68F2" w:rsidRPr="00F83CE9" w:rsidRDefault="003C68F2" w:rsidP="003C68F2">
      <w:pPr>
        <w:widowControl w:val="0"/>
        <w:numPr>
          <w:ilvl w:val="0"/>
          <w:numId w:val="66"/>
        </w:numPr>
        <w:tabs>
          <w:tab w:val="num" w:pos="1260"/>
        </w:tabs>
        <w:suppressAutoHyphens/>
        <w:spacing w:after="0" w:line="360" w:lineRule="auto"/>
        <w:jc w:val="both"/>
        <w:rPr>
          <w:rFonts w:eastAsia="Times New Roman" w:cstheme="minorHAnsi"/>
          <w:iCs/>
          <w:color w:val="000000" w:themeColor="text1"/>
          <w:sz w:val="24"/>
          <w:szCs w:val="24"/>
          <w:lang w:eastAsia="pl-PL"/>
        </w:rPr>
      </w:pPr>
      <w:r w:rsidRPr="00F83CE9">
        <w:rPr>
          <w:rFonts w:eastAsia="Times New Roman" w:cstheme="minorHAnsi"/>
          <w:iCs/>
          <w:color w:val="000000" w:themeColor="text1"/>
          <w:sz w:val="24"/>
          <w:szCs w:val="24"/>
          <w:lang w:eastAsia="pl-PL"/>
        </w:rPr>
        <w:t>ubezpieczenia przedmiotu zamówienia na czas transportu</w:t>
      </w:r>
      <w:r w:rsidR="00847DB5">
        <w:rPr>
          <w:rFonts w:eastAsia="Times New Roman" w:cstheme="minorHAnsi"/>
          <w:iCs/>
          <w:color w:val="000000" w:themeColor="text1"/>
          <w:sz w:val="24"/>
          <w:szCs w:val="24"/>
          <w:lang w:eastAsia="pl-PL"/>
        </w:rPr>
        <w:t>,</w:t>
      </w:r>
    </w:p>
    <w:p w14:paraId="25D40AAD" w14:textId="567696A6" w:rsidR="003C68F2" w:rsidRPr="00F83CE9" w:rsidRDefault="003C68F2" w:rsidP="003C68F2">
      <w:pPr>
        <w:widowControl w:val="0"/>
        <w:numPr>
          <w:ilvl w:val="0"/>
          <w:numId w:val="66"/>
        </w:numPr>
        <w:tabs>
          <w:tab w:val="num" w:pos="1260"/>
        </w:tabs>
        <w:suppressAutoHyphens/>
        <w:spacing w:after="0" w:line="360" w:lineRule="auto"/>
        <w:jc w:val="both"/>
        <w:rPr>
          <w:rFonts w:eastAsia="Times New Roman" w:cstheme="minorHAnsi"/>
          <w:iCs/>
          <w:color w:val="000000" w:themeColor="text1"/>
          <w:sz w:val="24"/>
          <w:szCs w:val="24"/>
          <w:lang w:eastAsia="pl-PL"/>
        </w:rPr>
      </w:pPr>
      <w:r w:rsidRPr="00F83CE9">
        <w:rPr>
          <w:rFonts w:eastAsia="Times New Roman" w:cstheme="minorHAnsi"/>
          <w:iCs/>
          <w:color w:val="000000" w:themeColor="text1"/>
          <w:sz w:val="24"/>
          <w:szCs w:val="24"/>
          <w:lang w:eastAsia="pl-PL"/>
        </w:rPr>
        <w:t xml:space="preserve"> </w:t>
      </w:r>
      <w:r w:rsidRPr="00F83CE9">
        <w:rPr>
          <w:rFonts w:eastAsia="Times New Roman" w:cstheme="minorHAnsi"/>
          <w:bCs/>
          <w:color w:val="000000" w:themeColor="text1"/>
          <w:sz w:val="24"/>
          <w:szCs w:val="24"/>
          <w:lang w:eastAsia="pl-PL"/>
        </w:rPr>
        <w:t>dostarczenia wraz z pierwszą dostawą oraz po każdej zmianie (aktualizacji</w:t>
      </w:r>
      <w:r w:rsidRPr="00F83CE9">
        <w:rPr>
          <w:rFonts w:eastAsia="Times New Roman" w:cstheme="minorHAnsi"/>
          <w:bCs/>
          <w:color w:val="000000" w:themeColor="text1"/>
          <w:sz w:val="24"/>
          <w:szCs w:val="24"/>
          <w:u w:val="single"/>
          <w:lang w:eastAsia="pl-PL"/>
        </w:rPr>
        <w:t>)</w:t>
      </w:r>
      <w:r w:rsidRPr="00F83CE9">
        <w:rPr>
          <w:rFonts w:cstheme="minorHAnsi"/>
          <w:color w:val="000000" w:themeColor="text1"/>
          <w:sz w:val="24"/>
          <w:szCs w:val="24"/>
          <w:u w:val="single"/>
          <w:lang w:eastAsia="pl-PL"/>
        </w:rPr>
        <w:t xml:space="preserve"> </w:t>
      </w:r>
      <w:r w:rsidRPr="00F83CE9">
        <w:rPr>
          <w:rFonts w:cstheme="minorHAnsi"/>
          <w:color w:val="000000" w:themeColor="text1"/>
          <w:sz w:val="24"/>
          <w:szCs w:val="24"/>
          <w:lang w:eastAsia="pl-PL"/>
        </w:rPr>
        <w:t xml:space="preserve">lub udostępnienie przez Wykonawcę strony internetowej, z której Zamawiający </w:t>
      </w:r>
      <w:r w:rsidRPr="00F83CE9">
        <w:rPr>
          <w:rFonts w:cstheme="minorHAnsi"/>
          <w:color w:val="000000" w:themeColor="text1"/>
          <w:sz w:val="24"/>
          <w:szCs w:val="24"/>
          <w:lang w:eastAsia="pl-PL"/>
        </w:rPr>
        <w:lastRenderedPageBreak/>
        <w:t>będzie mógł samodzielnie w prosty sposób pobrać dokumenty dla określnego numeru katalogowego i nr LOT</w:t>
      </w:r>
      <w:r w:rsidR="00847DB5">
        <w:rPr>
          <w:rFonts w:cstheme="minorHAnsi"/>
          <w:color w:val="000000" w:themeColor="text1"/>
          <w:sz w:val="24"/>
          <w:szCs w:val="24"/>
          <w:lang w:eastAsia="pl-PL"/>
        </w:rPr>
        <w:t>,</w:t>
      </w:r>
    </w:p>
    <w:p w14:paraId="52AA5761" w14:textId="77777777" w:rsidR="003C68F2" w:rsidRPr="00710E19" w:rsidRDefault="003C68F2" w:rsidP="003C68F2">
      <w:pPr>
        <w:widowControl w:val="0"/>
        <w:numPr>
          <w:ilvl w:val="0"/>
          <w:numId w:val="48"/>
        </w:numPr>
        <w:suppressAutoHyphens/>
        <w:spacing w:after="0" w:line="360" w:lineRule="auto"/>
        <w:ind w:left="993" w:hanging="425"/>
        <w:jc w:val="both"/>
        <w:rPr>
          <w:rFonts w:eastAsia="Times New Roman" w:cstheme="minorHAnsi"/>
          <w:bCs/>
          <w:color w:val="000000" w:themeColor="text1"/>
          <w:sz w:val="24"/>
          <w:szCs w:val="24"/>
          <w:lang w:eastAsia="pl-PL"/>
        </w:rPr>
      </w:pPr>
      <w:r w:rsidRPr="00710E19">
        <w:rPr>
          <w:rFonts w:eastAsia="Times New Roman" w:cstheme="minorHAnsi"/>
          <w:bCs/>
          <w:color w:val="000000" w:themeColor="text1"/>
          <w:sz w:val="24"/>
          <w:szCs w:val="24"/>
          <w:lang w:eastAsia="pl-PL"/>
        </w:rPr>
        <w:t>instrukcji dotyczącej utylizacji odpadów powstałych w trakcie używania przedmiotu zamówienia,</w:t>
      </w:r>
    </w:p>
    <w:p w14:paraId="6BE6F77B" w14:textId="5128A1BC" w:rsidR="003C68F2" w:rsidRPr="00710E19" w:rsidRDefault="003C68F2" w:rsidP="003C68F2">
      <w:pPr>
        <w:widowControl w:val="0"/>
        <w:numPr>
          <w:ilvl w:val="0"/>
          <w:numId w:val="48"/>
        </w:numPr>
        <w:suppressAutoHyphens/>
        <w:spacing w:after="0" w:line="360" w:lineRule="auto"/>
        <w:ind w:left="993" w:firstLine="0"/>
        <w:jc w:val="both"/>
        <w:rPr>
          <w:rFonts w:eastAsia="Times New Roman" w:cstheme="minorHAnsi"/>
          <w:bCs/>
          <w:color w:val="000000" w:themeColor="text1"/>
          <w:sz w:val="24"/>
          <w:szCs w:val="24"/>
          <w:lang w:eastAsia="pl-PL"/>
        </w:rPr>
      </w:pPr>
      <w:r w:rsidRPr="00710E19">
        <w:rPr>
          <w:rFonts w:eastAsia="Times New Roman" w:cstheme="minorHAnsi"/>
          <w:bCs/>
          <w:color w:val="000000" w:themeColor="text1"/>
          <w:sz w:val="24"/>
          <w:szCs w:val="24"/>
          <w:lang w:eastAsia="pl-PL"/>
        </w:rPr>
        <w:t xml:space="preserve"> </w:t>
      </w:r>
      <w:r w:rsidRPr="00710E19">
        <w:rPr>
          <w:rFonts w:eastAsia="Times New Roman" w:cstheme="minorHAnsi"/>
          <w:iCs/>
          <w:color w:val="000000" w:themeColor="text1"/>
          <w:kern w:val="2"/>
          <w:sz w:val="24"/>
          <w:szCs w:val="24"/>
          <w:lang w:eastAsia="zh-CN"/>
        </w:rPr>
        <w:t>kart charakterystyki, o których mowa w Rozporządzeniu (WE) Nr 1907/2006 Parlamentu Europejskiego i Rady z dnia 18 grudnia 2006 (Dz. U. UE.L.06.396.1) zmienionym Rozporządzeniem Komisji (UE) nr 453/2010 z dnia 20 maja 2010 r. (Dz.U.UE.L.2010.133.1) oraz Rozporządzeniem Parlamentu i Rady (WE)    nr 1272/2008 z dnia 16 grudnia 2008 r. w sprawie klasyfikacji, oznakowania  i pakowania substancji i mieszanin (rozporządzenie CLP - Dz. Urz. UE L 353/1)- jeżeli dotyczy</w:t>
      </w:r>
      <w:r w:rsidR="00847DB5" w:rsidRPr="00710E19">
        <w:rPr>
          <w:rFonts w:eastAsia="Times New Roman" w:cstheme="minorHAnsi"/>
          <w:iCs/>
          <w:color w:val="000000" w:themeColor="text1"/>
          <w:kern w:val="2"/>
          <w:sz w:val="24"/>
          <w:szCs w:val="24"/>
          <w:lang w:eastAsia="zh-CN"/>
        </w:rPr>
        <w:t>,</w:t>
      </w:r>
    </w:p>
    <w:p w14:paraId="16B12252" w14:textId="5FFA9B9A" w:rsidR="003C68F2" w:rsidRPr="00710E19" w:rsidRDefault="003C68F2" w:rsidP="003C68F2">
      <w:pPr>
        <w:pStyle w:val="Akapitzlist"/>
        <w:numPr>
          <w:ilvl w:val="0"/>
          <w:numId w:val="66"/>
        </w:numPr>
        <w:tabs>
          <w:tab w:val="num" w:pos="567"/>
        </w:tabs>
        <w:spacing w:line="360" w:lineRule="auto"/>
        <w:rPr>
          <w:rFonts w:asciiTheme="minorHAnsi" w:hAnsiTheme="minorHAnsi" w:cstheme="minorHAnsi"/>
          <w:color w:val="000000" w:themeColor="text1"/>
          <w:sz w:val="24"/>
          <w:szCs w:val="24"/>
          <w:lang w:eastAsia="pl-PL"/>
        </w:rPr>
      </w:pPr>
      <w:r w:rsidRPr="00710E19">
        <w:rPr>
          <w:rFonts w:asciiTheme="minorHAnsi" w:hAnsiTheme="minorHAnsi" w:cstheme="minorHAnsi"/>
          <w:color w:val="000000" w:themeColor="text1"/>
          <w:sz w:val="24"/>
          <w:szCs w:val="24"/>
          <w:lang w:eastAsia="pl-PL"/>
        </w:rPr>
        <w:t>dołączenia do każdego opakowania zbiorczego  ulotki w języku polskim zawierającej instrukcję dotyczącą magazynowania, warunków przechowywania oraz instrukcję używania przedmiotu zamówienia. Zamawiający wyraża zgodę aby oferowane wyroby posiadały wymagane informacje zarówno na opakowaniu zbiorczym jak i indywidualnym w języku angielskim oraz symbole zharmonizowane - "Symbole graficzne do oznaczania wyrobów medycznych", które pozwalają na dokładną identyfikację produktu, numer jego serii, datę ważności, rozmiar, sterylność, metodę sterylizacji, warunki przechowywania oraz wytwórcę</w:t>
      </w:r>
      <w:r w:rsidR="00847DB5" w:rsidRPr="00710E19">
        <w:rPr>
          <w:rFonts w:asciiTheme="minorHAnsi" w:hAnsiTheme="minorHAnsi" w:cstheme="minorHAnsi"/>
          <w:color w:val="000000" w:themeColor="text1"/>
          <w:sz w:val="24"/>
          <w:szCs w:val="24"/>
          <w:lang w:eastAsia="pl-PL"/>
        </w:rPr>
        <w:t>,</w:t>
      </w:r>
    </w:p>
    <w:p w14:paraId="247E685A" w14:textId="6D61BC69" w:rsidR="003C68F2" w:rsidRPr="00710E19" w:rsidRDefault="003C68F2" w:rsidP="00847DB5">
      <w:pPr>
        <w:pStyle w:val="Akapitzlist"/>
        <w:numPr>
          <w:ilvl w:val="0"/>
          <w:numId w:val="66"/>
        </w:numPr>
        <w:tabs>
          <w:tab w:val="num" w:pos="567"/>
        </w:tabs>
        <w:spacing w:line="360" w:lineRule="auto"/>
        <w:rPr>
          <w:rFonts w:asciiTheme="minorHAnsi" w:hAnsiTheme="minorHAnsi" w:cstheme="minorHAnsi"/>
          <w:color w:val="000000" w:themeColor="text1"/>
          <w:sz w:val="24"/>
          <w:szCs w:val="24"/>
          <w:lang w:eastAsia="pl-PL"/>
        </w:rPr>
      </w:pPr>
      <w:r w:rsidRPr="00710E19">
        <w:rPr>
          <w:rFonts w:asciiTheme="minorHAnsi" w:hAnsiTheme="minorHAnsi" w:cstheme="minorHAnsi"/>
          <w:color w:val="000000" w:themeColor="text1"/>
          <w:sz w:val="24"/>
          <w:szCs w:val="24"/>
          <w:lang w:eastAsia="pl-PL"/>
        </w:rPr>
        <w:t>umożliwienia wizytowania pomieszczeń, w których odbywa się magazynowanie przedmiotu zamówienia oraz wglądu w dokumentację dotyczącą dystrybucji przedmiotu umowy</w:t>
      </w:r>
      <w:r w:rsidR="00847DB5" w:rsidRPr="00710E19">
        <w:rPr>
          <w:rFonts w:asciiTheme="minorHAnsi" w:hAnsiTheme="minorHAnsi" w:cstheme="minorHAnsi"/>
          <w:color w:val="000000" w:themeColor="text1"/>
          <w:sz w:val="24"/>
          <w:szCs w:val="24"/>
          <w:lang w:eastAsia="pl-PL"/>
        </w:rPr>
        <w:t>,</w:t>
      </w:r>
    </w:p>
    <w:p w14:paraId="2075FFE4" w14:textId="643C406C" w:rsidR="003C68F2" w:rsidRPr="00710E19" w:rsidRDefault="003C68F2" w:rsidP="00847DB5">
      <w:pPr>
        <w:pStyle w:val="Akapitzlist"/>
        <w:numPr>
          <w:ilvl w:val="0"/>
          <w:numId w:val="66"/>
        </w:numPr>
        <w:tabs>
          <w:tab w:val="num" w:pos="567"/>
        </w:tabs>
        <w:spacing w:line="360" w:lineRule="auto"/>
        <w:rPr>
          <w:rFonts w:asciiTheme="minorHAnsi" w:hAnsiTheme="minorHAnsi" w:cstheme="minorHAnsi"/>
          <w:color w:val="000000" w:themeColor="text1"/>
          <w:sz w:val="24"/>
          <w:szCs w:val="24"/>
          <w:lang w:eastAsia="pl-PL"/>
        </w:rPr>
      </w:pPr>
      <w:r w:rsidRPr="00710E19">
        <w:rPr>
          <w:rFonts w:asciiTheme="minorHAnsi" w:hAnsiTheme="minorHAnsi" w:cstheme="minorHAnsi"/>
          <w:iCs/>
          <w:color w:val="000000" w:themeColor="text1"/>
          <w:sz w:val="24"/>
          <w:szCs w:val="24"/>
          <w:lang w:eastAsia="pl-PL"/>
        </w:rPr>
        <w:t>wszelkie w/w dokumenty dostarczane wraz z towarem muszą być przetłumaczone na język polski.</w:t>
      </w:r>
      <w:r w:rsidRPr="00710E19">
        <w:rPr>
          <w:rFonts w:asciiTheme="minorHAnsi" w:hAnsiTheme="minorHAnsi" w:cstheme="minorHAnsi"/>
          <w:color w:val="000000" w:themeColor="text1"/>
          <w:sz w:val="24"/>
          <w:szCs w:val="24"/>
          <w:lang w:eastAsia="pl-PL"/>
        </w:rPr>
        <w:t xml:space="preserve"> dołączenia do każdego opakowania zbiorczego  ulotki w języku polskim zawierającej instrukcję dotyczącą magazynowania, warunków przechowywania oraz instrukcję używania przedmiotu zamówienia. Zamawiający wyraża zgodę aby oferowane wyroby posiadały wymagane informacje zarówno na opakowaniu zbiorczym jak i indywidualnym w języku angielskim oraz symbole zharmonizowane - "Symbole graficzne do oznaczania wyrobów medycznych", które pozwalają na dokładną identyfikację produktu, numer jego serii, datę ważności, rozmiar, </w:t>
      </w:r>
      <w:r w:rsidRPr="00710E19">
        <w:rPr>
          <w:rFonts w:asciiTheme="minorHAnsi" w:hAnsiTheme="minorHAnsi" w:cstheme="minorHAnsi"/>
          <w:color w:val="000000" w:themeColor="text1"/>
          <w:sz w:val="24"/>
          <w:szCs w:val="24"/>
          <w:lang w:eastAsia="pl-PL"/>
        </w:rPr>
        <w:lastRenderedPageBreak/>
        <w:t>sterylność, metodę sterylizacji, warunki przechowywania oraz wytwórcę</w:t>
      </w:r>
      <w:r w:rsidR="00847DB5" w:rsidRPr="00710E19">
        <w:rPr>
          <w:rFonts w:asciiTheme="minorHAnsi" w:hAnsiTheme="minorHAnsi" w:cstheme="minorHAnsi"/>
          <w:color w:val="000000" w:themeColor="text1"/>
          <w:sz w:val="24"/>
          <w:szCs w:val="24"/>
          <w:lang w:eastAsia="pl-PL"/>
        </w:rPr>
        <w:t>,</w:t>
      </w:r>
    </w:p>
    <w:p w14:paraId="01DF23BA" w14:textId="64643CF3" w:rsidR="003C68F2" w:rsidRPr="00710E19" w:rsidRDefault="003C68F2" w:rsidP="00847DB5">
      <w:pPr>
        <w:pStyle w:val="Akapitzlist"/>
        <w:numPr>
          <w:ilvl w:val="0"/>
          <w:numId w:val="66"/>
        </w:numPr>
        <w:tabs>
          <w:tab w:val="num" w:pos="567"/>
        </w:tabs>
        <w:spacing w:line="360" w:lineRule="auto"/>
        <w:rPr>
          <w:rFonts w:asciiTheme="minorHAnsi" w:hAnsiTheme="minorHAnsi" w:cstheme="minorHAnsi"/>
          <w:color w:val="000000" w:themeColor="text1"/>
          <w:sz w:val="24"/>
          <w:szCs w:val="24"/>
          <w:lang w:eastAsia="pl-PL"/>
        </w:rPr>
      </w:pPr>
      <w:r w:rsidRPr="00710E19">
        <w:rPr>
          <w:rFonts w:asciiTheme="minorHAnsi" w:hAnsiTheme="minorHAnsi" w:cstheme="minorHAnsi"/>
          <w:iCs/>
          <w:color w:val="000000" w:themeColor="text1"/>
          <w:sz w:val="24"/>
          <w:szCs w:val="24"/>
          <w:lang w:eastAsia="pl-PL"/>
        </w:rPr>
        <w:t>dostarczenia w każdej dostawie przedmiotu umowy tylko jednej serii oraz adekwatnie do niej certyfikatów jakościowych</w:t>
      </w:r>
      <w:r w:rsidRPr="00710E19">
        <w:rPr>
          <w:rFonts w:asciiTheme="minorHAnsi" w:hAnsiTheme="minorHAnsi" w:cstheme="minorHAnsi"/>
          <w:color w:val="000000" w:themeColor="text1"/>
          <w:sz w:val="24"/>
          <w:szCs w:val="24"/>
          <w:lang w:eastAsia="pl-PL"/>
        </w:rPr>
        <w:t xml:space="preserve"> lub udostępnienie przez Wykonawcę strony internetowej, z której Zamawiający będzie mógł samodzielnie w prosty sposób pobrać dokumenty dla określnego numeru katalogowego i nr LOT.</w:t>
      </w:r>
      <w:r w:rsidR="00847DB5" w:rsidRPr="00710E19">
        <w:rPr>
          <w:rFonts w:asciiTheme="minorHAnsi" w:hAnsiTheme="minorHAnsi" w:cstheme="minorHAnsi"/>
          <w:color w:val="000000" w:themeColor="text1"/>
          <w:sz w:val="24"/>
          <w:szCs w:val="24"/>
          <w:lang w:eastAsia="pl-PL"/>
        </w:rPr>
        <w:t xml:space="preserve"> </w:t>
      </w:r>
      <w:r w:rsidRPr="00710E19">
        <w:rPr>
          <w:rFonts w:asciiTheme="minorHAnsi" w:hAnsiTheme="minorHAnsi" w:cstheme="minorHAnsi"/>
          <w:color w:val="000000" w:themeColor="text1"/>
          <w:sz w:val="24"/>
          <w:szCs w:val="24"/>
          <w:lang w:eastAsia="pl-PL"/>
        </w:rPr>
        <w:t>Zamawiający wyraża zgodę na samodzielne pobieranie przez Zamawiającego certyfikatów jakościowych w języku angielskim.</w:t>
      </w:r>
    </w:p>
    <w:p w14:paraId="686A562F" w14:textId="77777777" w:rsidR="003C68F2" w:rsidRPr="00710E19" w:rsidRDefault="003C68F2" w:rsidP="003C68F2">
      <w:pPr>
        <w:numPr>
          <w:ilvl w:val="0"/>
          <w:numId w:val="62"/>
        </w:numPr>
        <w:suppressAutoHyphens/>
        <w:spacing w:after="0" w:line="360" w:lineRule="auto"/>
        <w:ind w:left="284" w:hanging="284"/>
        <w:jc w:val="both"/>
        <w:rPr>
          <w:rFonts w:eastAsiaTheme="minorEastAsia" w:cstheme="minorHAnsi"/>
          <w:sz w:val="24"/>
          <w:szCs w:val="24"/>
          <w:lang w:eastAsia="zh-CN"/>
        </w:rPr>
      </w:pPr>
      <w:r w:rsidRPr="00710E19">
        <w:rPr>
          <w:rFonts w:eastAsiaTheme="minorEastAsia" w:cstheme="minorHAnsi"/>
          <w:sz w:val="24"/>
          <w:szCs w:val="24"/>
          <w:lang w:eastAsia="ar-SA"/>
        </w:rPr>
        <w:t>Wykonawca zobowiązany jest do rozładunku towaru do miejsca wskazanego przez Zamawiającego.  Zamawiający nie posiada rampy rozładunkowej.</w:t>
      </w:r>
    </w:p>
    <w:p w14:paraId="52792B15" w14:textId="77777777" w:rsidR="003C68F2" w:rsidRDefault="003C68F2" w:rsidP="003C68F2">
      <w:pPr>
        <w:numPr>
          <w:ilvl w:val="0"/>
          <w:numId w:val="62"/>
        </w:numPr>
        <w:suppressAutoHyphens/>
        <w:spacing w:after="0" w:line="360" w:lineRule="auto"/>
        <w:ind w:left="284" w:hanging="284"/>
        <w:jc w:val="both"/>
        <w:rPr>
          <w:rFonts w:eastAsiaTheme="minorEastAsia" w:cstheme="minorHAnsi"/>
          <w:sz w:val="24"/>
          <w:szCs w:val="24"/>
          <w:lang w:eastAsia="zh-CN"/>
        </w:rPr>
      </w:pPr>
      <w:r w:rsidRPr="00710E19">
        <w:rPr>
          <w:rFonts w:eastAsiaTheme="minorEastAsia" w:cstheme="minorHAnsi"/>
          <w:sz w:val="24"/>
          <w:szCs w:val="24"/>
          <w:lang w:eastAsia="ar-SA"/>
        </w:rPr>
        <w:t>Zamawiający ma prawo odmówić</w:t>
      </w:r>
      <w:r w:rsidRPr="003C68F2">
        <w:rPr>
          <w:rFonts w:eastAsiaTheme="minorEastAsia" w:cstheme="minorHAnsi"/>
          <w:sz w:val="24"/>
          <w:szCs w:val="24"/>
          <w:lang w:eastAsia="ar-SA"/>
        </w:rPr>
        <w:t xml:space="preserve"> przyjęcia dostawy niezgodnej z zamówieniem lub umową.</w:t>
      </w:r>
    </w:p>
    <w:p w14:paraId="17F82105" w14:textId="77777777" w:rsidR="00847DB5" w:rsidRPr="00C802EF" w:rsidRDefault="00847DB5" w:rsidP="00C802EF">
      <w:pPr>
        <w:numPr>
          <w:ilvl w:val="0"/>
          <w:numId w:val="62"/>
        </w:numPr>
        <w:suppressAutoHyphens/>
        <w:spacing w:after="0" w:line="360" w:lineRule="auto"/>
        <w:ind w:left="284" w:hanging="284"/>
        <w:jc w:val="both"/>
        <w:rPr>
          <w:rFonts w:eastAsiaTheme="minorEastAsia" w:cstheme="minorHAnsi"/>
          <w:sz w:val="24"/>
          <w:szCs w:val="24"/>
          <w:lang w:eastAsia="zh-CN"/>
        </w:rPr>
      </w:pPr>
      <w:r w:rsidRPr="00C802EF">
        <w:rPr>
          <w:rFonts w:eastAsia="Times New Roman" w:cstheme="minorHAnsi"/>
          <w:iCs/>
          <w:color w:val="000000" w:themeColor="text1"/>
          <w:sz w:val="24"/>
          <w:szCs w:val="24"/>
          <w:lang w:eastAsia="pl-PL"/>
        </w:rPr>
        <w:t>Producent spełniać musi wymogi Dobrej Praktyki Wytwarzania, zgodnie z ustalonymi procedurami i wymogami GMP a Wykonawca kierować dystrybucją przedmiotu zamówienia zgodnie  z ustalonymi procedurami Dobrej Praktyki Dystrybucyjnej.</w:t>
      </w:r>
    </w:p>
    <w:p w14:paraId="67C28A61" w14:textId="55D6CE93" w:rsidR="00847DB5" w:rsidRPr="00C802EF" w:rsidRDefault="00847DB5" w:rsidP="00C802EF">
      <w:pPr>
        <w:numPr>
          <w:ilvl w:val="0"/>
          <w:numId w:val="62"/>
        </w:numPr>
        <w:tabs>
          <w:tab w:val="left" w:pos="284"/>
        </w:tabs>
        <w:suppressAutoHyphens/>
        <w:spacing w:after="0" w:line="360" w:lineRule="auto"/>
        <w:ind w:left="284" w:hanging="284"/>
        <w:jc w:val="both"/>
        <w:rPr>
          <w:rFonts w:eastAsiaTheme="minorEastAsia" w:cstheme="minorHAnsi"/>
          <w:sz w:val="24"/>
          <w:szCs w:val="24"/>
          <w:lang w:eastAsia="zh-CN"/>
        </w:rPr>
      </w:pPr>
      <w:r w:rsidRPr="00C802EF">
        <w:rPr>
          <w:rFonts w:eastAsia="Times New Roman" w:cstheme="minorHAnsi"/>
          <w:bCs/>
          <w:color w:val="000000" w:themeColor="text1"/>
          <w:kern w:val="2"/>
          <w:sz w:val="24"/>
          <w:szCs w:val="24"/>
          <w:lang w:eastAsia="zh-CN"/>
        </w:rPr>
        <w:t xml:space="preserve">W przypadku braku dostępności oferowanego produktu, z przyczyn leżących po stronie producenta Wykonawca zobowiązany jest dostarczyć produkt  zamienny o nie gorszych parametrach  po uprzednim pisemnym zawiadomieniu o tym Zamawiającego i uzyskaniu od niego pisemnej zgody. Cena produktu zamiennego nie może być wyższa niż produktu  podanego  w ofercie. </w:t>
      </w:r>
    </w:p>
    <w:p w14:paraId="38A5CA07" w14:textId="4C12A403" w:rsidR="00C802EF" w:rsidRPr="00C802EF" w:rsidRDefault="00C802EF" w:rsidP="00C802EF">
      <w:pPr>
        <w:numPr>
          <w:ilvl w:val="0"/>
          <w:numId w:val="62"/>
        </w:numPr>
        <w:suppressAutoHyphens/>
        <w:spacing w:after="0" w:line="360" w:lineRule="auto"/>
        <w:ind w:left="284" w:hanging="284"/>
        <w:jc w:val="both"/>
        <w:rPr>
          <w:rFonts w:eastAsiaTheme="minorEastAsia" w:cstheme="minorHAnsi"/>
          <w:sz w:val="24"/>
          <w:szCs w:val="24"/>
          <w:lang w:eastAsia="zh-CN"/>
        </w:rPr>
      </w:pPr>
      <w:r w:rsidRPr="00C802EF">
        <w:rPr>
          <w:rFonts w:cstheme="minorHAnsi"/>
          <w:sz w:val="24"/>
          <w:szCs w:val="24"/>
        </w:rPr>
        <w:t>Wykonawca zapewni w ramach wartości umowy  przeszkolenie personelu Zamawiającego w użytkowaniu systemu w terminie przed rozpoczęciem używania, zakończone imiennym zaświadczeniem a także w razie potrzeby na zgłoszenie Zamawiającego.</w:t>
      </w:r>
    </w:p>
    <w:p w14:paraId="0D76A597" w14:textId="77777777" w:rsidR="003C68F2" w:rsidRPr="00C802EF" w:rsidRDefault="003C68F2" w:rsidP="00C802EF">
      <w:pPr>
        <w:numPr>
          <w:ilvl w:val="0"/>
          <w:numId w:val="62"/>
        </w:numPr>
        <w:suppressAutoHyphens/>
        <w:spacing w:after="0" w:line="360" w:lineRule="auto"/>
        <w:ind w:left="284" w:hanging="284"/>
        <w:jc w:val="both"/>
        <w:rPr>
          <w:rFonts w:eastAsiaTheme="minorEastAsia" w:cstheme="minorHAnsi"/>
          <w:sz w:val="24"/>
          <w:szCs w:val="24"/>
          <w:lang w:eastAsia="zh-CN"/>
        </w:rPr>
      </w:pPr>
      <w:r w:rsidRPr="00C802EF">
        <w:rPr>
          <w:rFonts w:eastAsiaTheme="minorEastAsia" w:cstheme="minorHAnsi"/>
          <w:sz w:val="24"/>
          <w:szCs w:val="24"/>
          <w:lang w:eastAsia="ar-SA"/>
        </w:rPr>
        <w:t>Osoby wskazane przez Strony do realizacji umowy są uprawnione wyłącznie do bieżącej współpracy i koordynacji realizacji umowy, bez prawa do zmiany jej postanowień.</w:t>
      </w:r>
    </w:p>
    <w:p w14:paraId="1BBB46FB" w14:textId="7FA16111" w:rsidR="003C68F2" w:rsidRPr="003C68F2" w:rsidRDefault="003C68F2" w:rsidP="003C68F2">
      <w:pPr>
        <w:numPr>
          <w:ilvl w:val="0"/>
          <w:numId w:val="62"/>
        </w:numPr>
        <w:suppressAutoHyphens/>
        <w:spacing w:after="0" w:line="360" w:lineRule="auto"/>
        <w:ind w:left="284" w:hanging="284"/>
        <w:jc w:val="both"/>
        <w:rPr>
          <w:rFonts w:eastAsiaTheme="minorEastAsia" w:cstheme="minorHAnsi"/>
          <w:sz w:val="24"/>
          <w:szCs w:val="24"/>
          <w:lang w:eastAsia="zh-CN"/>
        </w:rPr>
      </w:pPr>
      <w:r w:rsidRPr="003C68F2">
        <w:rPr>
          <w:rFonts w:eastAsiaTheme="minorEastAsia" w:cstheme="minorHAnsi"/>
          <w:sz w:val="24"/>
          <w:szCs w:val="24"/>
          <w:lang w:eastAsia="zh-CN"/>
        </w:rPr>
        <w:t>Osobą odpowiedzialną z wykonanie umowy ze strony Zamawiającego pod względem merytorycznym  jest–……………………………</w:t>
      </w:r>
      <w:r w:rsidR="00C802EF">
        <w:rPr>
          <w:rFonts w:eastAsiaTheme="minorEastAsia" w:cstheme="minorHAnsi"/>
          <w:sz w:val="24"/>
          <w:szCs w:val="24"/>
          <w:lang w:eastAsia="zh-CN"/>
        </w:rPr>
        <w:t>………………………………………………….</w:t>
      </w:r>
    </w:p>
    <w:p w14:paraId="7A9EDCB4" w14:textId="77777777" w:rsidR="003C68F2" w:rsidRPr="003C68F2" w:rsidRDefault="003C68F2" w:rsidP="003C68F2">
      <w:pPr>
        <w:numPr>
          <w:ilvl w:val="0"/>
          <w:numId w:val="62"/>
        </w:numPr>
        <w:suppressAutoHyphens/>
        <w:spacing w:after="0" w:line="360" w:lineRule="auto"/>
        <w:ind w:left="284" w:hanging="284"/>
        <w:jc w:val="both"/>
        <w:rPr>
          <w:rFonts w:eastAsiaTheme="minorEastAsia" w:cstheme="minorHAnsi"/>
          <w:sz w:val="24"/>
          <w:szCs w:val="24"/>
          <w:lang w:eastAsia="zh-CN"/>
        </w:rPr>
      </w:pPr>
      <w:r w:rsidRPr="003C68F2">
        <w:rPr>
          <w:rFonts w:eastAsiaTheme="minorEastAsia" w:cstheme="minorHAnsi"/>
          <w:sz w:val="24"/>
          <w:szCs w:val="24"/>
          <w:lang w:eastAsia="zh-CN"/>
        </w:rPr>
        <w:t>Osobą odpowiedzialną za wykonanie umowy ze strony Wykonawcy jest :</w:t>
      </w:r>
    </w:p>
    <w:p w14:paraId="3B85D735" w14:textId="75A600F9" w:rsidR="003C68F2" w:rsidRPr="003C68F2" w:rsidRDefault="003C68F2" w:rsidP="003C68F2">
      <w:pPr>
        <w:suppressAutoHyphens/>
        <w:spacing w:before="240" w:after="240" w:line="360" w:lineRule="auto"/>
        <w:ind w:left="284"/>
        <w:contextualSpacing/>
        <w:rPr>
          <w:rFonts w:eastAsiaTheme="minorEastAsia" w:cstheme="minorHAnsi"/>
          <w:sz w:val="24"/>
          <w:szCs w:val="24"/>
          <w:lang w:eastAsia="zh-CN"/>
        </w:rPr>
      </w:pPr>
      <w:r w:rsidRPr="003C68F2">
        <w:rPr>
          <w:rFonts w:eastAsiaTheme="minorEastAsia" w:cstheme="minorHAnsi"/>
          <w:sz w:val="24"/>
          <w:szCs w:val="24"/>
          <w:lang w:eastAsia="zh-CN"/>
        </w:rPr>
        <w:t xml:space="preserve">…………………………………………………………………………………………………………. </w:t>
      </w:r>
      <w:r w:rsidR="00C802EF">
        <w:rPr>
          <w:rFonts w:eastAsiaTheme="minorEastAsia" w:cstheme="minorHAnsi"/>
          <w:sz w:val="24"/>
          <w:szCs w:val="24"/>
          <w:lang w:eastAsia="zh-CN"/>
        </w:rPr>
        <w:t>…………………….</w:t>
      </w:r>
    </w:p>
    <w:p w14:paraId="30C7049F" w14:textId="78FF916D" w:rsidR="00EF029E" w:rsidRPr="00710E19" w:rsidRDefault="00EF029E" w:rsidP="00C802EF">
      <w:pPr>
        <w:spacing w:after="0" w:line="360" w:lineRule="auto"/>
        <w:rPr>
          <w:rFonts w:eastAsia="Times New Roman" w:cstheme="minorHAnsi"/>
          <w:b/>
          <w:sz w:val="24"/>
          <w:szCs w:val="24"/>
          <w:lang w:eastAsia="pl-PL"/>
        </w:rPr>
      </w:pPr>
      <w:r w:rsidRPr="00710E19">
        <w:rPr>
          <w:rFonts w:eastAsia="Times New Roman" w:cstheme="minorHAnsi"/>
          <w:b/>
          <w:sz w:val="24"/>
          <w:szCs w:val="24"/>
          <w:lang w:eastAsia="pl-PL"/>
        </w:rPr>
        <w:t>§ 4</w:t>
      </w:r>
    </w:p>
    <w:p w14:paraId="37704C3C" w14:textId="74C7FCE0" w:rsidR="00EF029E" w:rsidRPr="00710E19" w:rsidRDefault="00EF029E" w:rsidP="00C802EF">
      <w:pPr>
        <w:tabs>
          <w:tab w:val="left" w:pos="284"/>
        </w:tabs>
        <w:spacing w:after="0" w:line="360" w:lineRule="auto"/>
        <w:rPr>
          <w:rFonts w:eastAsia="Times New Roman" w:cstheme="minorHAnsi"/>
          <w:b/>
          <w:sz w:val="24"/>
          <w:szCs w:val="24"/>
          <w:lang w:eastAsia="zh-CN"/>
        </w:rPr>
      </w:pPr>
      <w:r w:rsidRPr="00710E19">
        <w:rPr>
          <w:rFonts w:eastAsia="Times New Roman" w:cstheme="minorHAnsi"/>
          <w:b/>
          <w:sz w:val="24"/>
          <w:szCs w:val="24"/>
          <w:lang w:eastAsia="zh-CN"/>
        </w:rPr>
        <w:t>Warunki płatności</w:t>
      </w:r>
    </w:p>
    <w:p w14:paraId="086A1B16" w14:textId="77777777" w:rsidR="00174EF8" w:rsidRDefault="00174EF8" w:rsidP="00174EF8">
      <w:pPr>
        <w:suppressAutoHyphens/>
        <w:spacing w:after="0" w:line="240" w:lineRule="auto"/>
        <w:jc w:val="center"/>
        <w:rPr>
          <w:rFonts w:ascii="Times New Roman" w:eastAsiaTheme="minorEastAsia" w:hAnsi="Times New Roman" w:cs="Times New Roman"/>
          <w:b/>
          <w:bCs/>
          <w:color w:val="EE0000"/>
          <w:lang w:eastAsia="ar-SA"/>
        </w:rPr>
      </w:pPr>
      <w:bookmarkStart w:id="9" w:name="_Hlk66356015"/>
    </w:p>
    <w:p w14:paraId="31407D3E"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Rozliczenia pomiędzy Stronami prowadzone będą w złotych polskich (PLN).</w:t>
      </w:r>
    </w:p>
    <w:p w14:paraId="121174CA" w14:textId="1E4567B1"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Zamawiający zobowiązuje się do wypłaty Wykonawcy wynagrodzenia w częściach odpowiadających należycie wykonanej dostawy cząstkowej do Zamawiającego</w:t>
      </w:r>
      <w:r w:rsidR="00710E19">
        <w:rPr>
          <w:rFonts w:eastAsiaTheme="minorEastAsia" w:cstheme="minorHAnsi"/>
          <w:sz w:val="24"/>
          <w:szCs w:val="24"/>
          <w:lang w:eastAsia="zh-CN"/>
        </w:rPr>
        <w:t>.</w:t>
      </w:r>
    </w:p>
    <w:p w14:paraId="42BA24E0"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Podstawą zapłaty jest prawidłowo wystawiona faktura VAT, doręczona Zamawiającemu po wykonaniu dostawy zgodnie z umową.</w:t>
      </w:r>
    </w:p>
    <w:p w14:paraId="7A2587C1"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Zapłata wynagrodzenia nastąpi w terminie 30 dni od dnia doręczenia Zamawiającemu prawidłowo wystawionej faktury VAT, na rachunek bankowy Wykonawcy wskazany na fakturze, znajdujący się w wykazie podatników VAT (tzw. biała lista).</w:t>
      </w:r>
    </w:p>
    <w:p w14:paraId="0CD5E3EA"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W przypadku stwierdzenia nieprawidłowości w fakturze lub w realizacji dostawy, Zamawiający ma prawo wstrzymać zapłatę do czasu ich wyjaśnienia, bez negatywnych skutków finansowych dla Zamawiającego.</w:t>
      </w:r>
    </w:p>
    <w:p w14:paraId="04953199"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Wykonawca oświadcza, że jest czynnym podatnikiem VAT i zobowiązuje się do utrzymania tego statusu przez cały okres realizacji umowy oraz do niezwłocznego informowania Zamawiającego o jego zmianie.</w:t>
      </w:r>
    </w:p>
    <w:p w14:paraId="6A9C66CA"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W przypadku zmiany statusu podatnika VAT lub wskazania rachunku bankowego niezgodnego z wykazem podatników VAT, Zamawiający ma prawo wstrzymać płatność do czasu usunięcia nieprawidłowości.</w:t>
      </w:r>
    </w:p>
    <w:p w14:paraId="0D2033AB"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Za dzień zapłaty uznaje się dzień obciążenia rachunku bankowego Zamawiającego.</w:t>
      </w:r>
    </w:p>
    <w:p w14:paraId="276AEA42" w14:textId="77777777" w:rsidR="00174EF8" w:rsidRPr="00174EF8" w:rsidRDefault="00174EF8" w:rsidP="00174EF8">
      <w:pPr>
        <w:widowControl w:val="0"/>
        <w:numPr>
          <w:ilvl w:val="0"/>
          <w:numId w:val="67"/>
        </w:numPr>
        <w:tabs>
          <w:tab w:val="left" w:pos="284"/>
        </w:tabs>
        <w:suppressAutoHyphens/>
        <w:spacing w:after="0" w:line="360" w:lineRule="auto"/>
        <w:contextualSpacing/>
        <w:jc w:val="both"/>
        <w:rPr>
          <w:rFonts w:eastAsiaTheme="minorEastAsia" w:cstheme="minorHAnsi"/>
          <w:sz w:val="24"/>
          <w:szCs w:val="24"/>
          <w:lang w:eastAsia="zh-CN"/>
        </w:rPr>
      </w:pPr>
      <w:r w:rsidRPr="00174EF8">
        <w:rPr>
          <w:rFonts w:eastAsiaTheme="minorEastAsia" w:cstheme="minorHAnsi"/>
          <w:sz w:val="24"/>
          <w:szCs w:val="24"/>
          <w:lang w:eastAsia="zh-CN"/>
        </w:rPr>
        <w:t>Przeniesienie wierzytelności wynikających z niniejszej umowy wymaga uprzedniej zgody podmiotu tworzącego Zamawiającego, zgodnie z art. 54 ust. 5 ustawy o działalności leczniczej.</w:t>
      </w:r>
    </w:p>
    <w:p w14:paraId="4BA9B639" w14:textId="77777777" w:rsidR="00174EF8" w:rsidRPr="00174EF8" w:rsidRDefault="00174EF8" w:rsidP="00174EF8">
      <w:pPr>
        <w:numPr>
          <w:ilvl w:val="0"/>
          <w:numId w:val="67"/>
        </w:numPr>
        <w:spacing w:after="0" w:line="360" w:lineRule="auto"/>
        <w:jc w:val="both"/>
        <w:rPr>
          <w:rFonts w:eastAsiaTheme="minorEastAsia" w:cstheme="minorHAnsi"/>
          <w:color w:val="000000" w:themeColor="text1"/>
          <w:sz w:val="24"/>
          <w:szCs w:val="24"/>
          <w:lang w:eastAsia="pl-PL"/>
        </w:rPr>
      </w:pPr>
      <w:r w:rsidRPr="00174EF8">
        <w:rPr>
          <w:rFonts w:eastAsiaTheme="minorEastAsia" w:cstheme="minorHAnsi"/>
          <w:bCs/>
          <w:color w:val="000000"/>
          <w:sz w:val="24"/>
          <w:szCs w:val="24"/>
          <w:lang w:eastAsia="pl-PL"/>
        </w:rPr>
        <w:t xml:space="preserve">Zamawiający dopuszcza przesyłanie faktur w formie elektronicznej na adres e-mail: </w:t>
      </w:r>
      <w:hyperlink r:id="rId13" w:history="1">
        <w:r w:rsidRPr="00174EF8">
          <w:rPr>
            <w:rFonts w:eastAsiaTheme="minorEastAsia" w:cstheme="minorHAnsi"/>
            <w:bCs/>
            <w:color w:val="0563C1" w:themeColor="hyperlink"/>
            <w:sz w:val="24"/>
            <w:szCs w:val="24"/>
            <w:u w:val="single"/>
            <w:lang w:eastAsia="pl-PL"/>
          </w:rPr>
          <w:t>kancelaria@rckik.lublin.pl</w:t>
        </w:r>
      </w:hyperlink>
      <w:r w:rsidRPr="00174EF8">
        <w:rPr>
          <w:rFonts w:eastAsiaTheme="minorEastAsia" w:cstheme="minorHAnsi"/>
          <w:bCs/>
          <w:color w:val="000000"/>
          <w:sz w:val="24"/>
          <w:szCs w:val="24"/>
          <w:lang w:eastAsia="pl-PL"/>
        </w:rPr>
        <w:t xml:space="preserve"> oraz przesyłanie faktur ustrukturyzowanych zgodnie z obowiązującymi przepisami.</w:t>
      </w:r>
    </w:p>
    <w:p w14:paraId="48C09727" w14:textId="77777777" w:rsidR="00174EF8" w:rsidRPr="00174EF8" w:rsidRDefault="00174EF8" w:rsidP="00174EF8">
      <w:pPr>
        <w:numPr>
          <w:ilvl w:val="0"/>
          <w:numId w:val="67"/>
        </w:numPr>
        <w:spacing w:after="0" w:line="360" w:lineRule="auto"/>
        <w:jc w:val="both"/>
        <w:rPr>
          <w:rFonts w:eastAsiaTheme="minorEastAsia" w:cstheme="minorHAnsi"/>
          <w:color w:val="000000" w:themeColor="text1"/>
          <w:sz w:val="24"/>
          <w:szCs w:val="24"/>
          <w:lang w:eastAsia="pl-PL"/>
        </w:rPr>
      </w:pPr>
      <w:r w:rsidRPr="00174EF8">
        <w:rPr>
          <w:rFonts w:eastAsiaTheme="minorEastAsia" w:cstheme="minorHAnsi"/>
          <w:color w:val="000000" w:themeColor="text1"/>
          <w:sz w:val="24"/>
          <w:szCs w:val="24"/>
          <w:lang w:eastAsia="pl-PL"/>
        </w:rPr>
        <w:t xml:space="preserve"> </w:t>
      </w:r>
      <w:r w:rsidRPr="00174EF8">
        <w:rPr>
          <w:rFonts w:eastAsiaTheme="minorEastAsia" w:cstheme="minorHAnsi"/>
          <w:sz w:val="24"/>
          <w:szCs w:val="24"/>
          <w:lang w:eastAsia="pl-PL"/>
        </w:rPr>
        <w:t>Za dzień doręczenia faktury uznaje się:</w:t>
      </w:r>
    </w:p>
    <w:p w14:paraId="1F7382F8" w14:textId="77777777" w:rsidR="00174EF8" w:rsidRPr="00174EF8" w:rsidRDefault="00174EF8" w:rsidP="00174EF8">
      <w:pPr>
        <w:spacing w:before="100" w:beforeAutospacing="1" w:after="120" w:line="360" w:lineRule="auto"/>
        <w:ind w:left="720"/>
        <w:contextualSpacing/>
        <w:rPr>
          <w:rFonts w:eastAsiaTheme="minorEastAsia" w:cstheme="minorHAnsi"/>
          <w:sz w:val="24"/>
          <w:szCs w:val="24"/>
          <w:lang w:eastAsia="pl-PL"/>
        </w:rPr>
      </w:pPr>
      <w:r w:rsidRPr="00174EF8">
        <w:rPr>
          <w:rFonts w:eastAsiaTheme="minorEastAsia" w:cstheme="minorHAnsi"/>
          <w:bCs/>
          <w:color w:val="000000"/>
          <w:sz w:val="24"/>
          <w:szCs w:val="24"/>
          <w:lang w:eastAsia="pl-PL"/>
        </w:rPr>
        <w:t>1) dzień jej wpływu do Zamawiającego – w przypadku faktury w formie tradycyjnej lub elektronicznej,</w:t>
      </w:r>
    </w:p>
    <w:p w14:paraId="2D7428BB" w14:textId="77777777" w:rsidR="00174EF8" w:rsidRPr="00174EF8" w:rsidRDefault="00174EF8" w:rsidP="00174EF8">
      <w:pPr>
        <w:spacing w:before="100" w:beforeAutospacing="1" w:after="120" w:line="360" w:lineRule="auto"/>
        <w:ind w:left="720"/>
        <w:contextualSpacing/>
        <w:rPr>
          <w:rFonts w:eastAsiaTheme="minorEastAsia" w:cstheme="minorHAnsi"/>
          <w:sz w:val="24"/>
          <w:szCs w:val="24"/>
          <w:lang w:eastAsia="pl-PL"/>
        </w:rPr>
      </w:pPr>
      <w:r w:rsidRPr="00174EF8">
        <w:rPr>
          <w:rFonts w:eastAsiaTheme="minorEastAsia" w:cstheme="minorHAnsi"/>
          <w:bCs/>
          <w:color w:val="000000"/>
          <w:sz w:val="24"/>
          <w:szCs w:val="24"/>
          <w:lang w:eastAsia="pl-PL"/>
        </w:rPr>
        <w:t>2) dzień nadania numeru identyfikującego w Krajowym Systemie e-Faktur – w przypadku faktury ustrukturyzowanej.</w:t>
      </w:r>
    </w:p>
    <w:p w14:paraId="5C4B5018" w14:textId="77777777" w:rsidR="00174EF8" w:rsidRPr="00174EF8" w:rsidRDefault="00174EF8" w:rsidP="00174EF8">
      <w:pPr>
        <w:numPr>
          <w:ilvl w:val="0"/>
          <w:numId w:val="67"/>
        </w:numPr>
        <w:spacing w:after="200" w:line="360" w:lineRule="auto"/>
        <w:contextualSpacing/>
        <w:jc w:val="both"/>
        <w:rPr>
          <w:rFonts w:eastAsiaTheme="minorEastAsia" w:cstheme="minorHAnsi"/>
          <w:color w:val="000000" w:themeColor="text1"/>
          <w:sz w:val="24"/>
          <w:szCs w:val="24"/>
          <w:lang w:eastAsia="pl-PL"/>
        </w:rPr>
      </w:pPr>
      <w:r w:rsidRPr="00174EF8">
        <w:rPr>
          <w:rFonts w:eastAsiaTheme="minorEastAsia" w:cstheme="minorHAnsi"/>
          <w:sz w:val="24"/>
          <w:szCs w:val="24"/>
          <w:lang w:eastAsia="pl-PL"/>
        </w:rPr>
        <w:lastRenderedPageBreak/>
        <w:t>Zapłata wynagrodzenia następuje na rachunek bankowy Wykonawcy wskazany na fakturze.</w:t>
      </w:r>
    </w:p>
    <w:p w14:paraId="504C9178" w14:textId="77777777" w:rsidR="00174EF8" w:rsidRDefault="00174EF8" w:rsidP="00710E19">
      <w:pPr>
        <w:numPr>
          <w:ilvl w:val="0"/>
          <w:numId w:val="67"/>
        </w:numPr>
        <w:spacing w:after="0" w:line="360" w:lineRule="auto"/>
        <w:ind w:hanging="578"/>
        <w:jc w:val="both"/>
        <w:rPr>
          <w:rFonts w:eastAsiaTheme="minorEastAsia" w:cstheme="minorHAnsi"/>
          <w:color w:val="000000" w:themeColor="text1"/>
          <w:sz w:val="24"/>
          <w:szCs w:val="24"/>
          <w:lang w:eastAsia="pl-PL"/>
        </w:rPr>
      </w:pPr>
      <w:r w:rsidRPr="00174EF8">
        <w:rPr>
          <w:rFonts w:eastAsiaTheme="minorEastAsia" w:cstheme="minorHAnsi"/>
          <w:color w:val="000000" w:themeColor="text1"/>
          <w:sz w:val="24"/>
          <w:szCs w:val="24"/>
          <w:lang w:eastAsia="pl-PL"/>
        </w:rPr>
        <w:t>Jako datę zapłaty faktury przyjmuje się datę obciążenia rachunku bankowego Zamawiającego.</w:t>
      </w:r>
    </w:p>
    <w:p w14:paraId="226818C5" w14:textId="77777777" w:rsidR="00710E19" w:rsidRPr="00710E19" w:rsidRDefault="00710E19" w:rsidP="00710E19">
      <w:pPr>
        <w:pStyle w:val="Akapitzlist"/>
        <w:numPr>
          <w:ilvl w:val="0"/>
          <w:numId w:val="67"/>
        </w:numPr>
        <w:tabs>
          <w:tab w:val="left" w:pos="360"/>
        </w:tabs>
        <w:spacing w:before="120" w:after="120" w:line="360" w:lineRule="auto"/>
        <w:ind w:left="714" w:hanging="578"/>
        <w:jc w:val="both"/>
        <w:rPr>
          <w:rFonts w:asciiTheme="minorHAnsi" w:hAnsiTheme="minorHAnsi" w:cstheme="minorHAnsi"/>
          <w:sz w:val="24"/>
          <w:szCs w:val="24"/>
        </w:rPr>
      </w:pPr>
      <w:r w:rsidRPr="00710E19">
        <w:rPr>
          <w:rFonts w:asciiTheme="minorHAnsi" w:hAnsiTheme="minorHAnsi" w:cstheme="minorHAnsi"/>
          <w:sz w:val="24"/>
          <w:szCs w:val="24"/>
        </w:rPr>
        <w:t>Przelew wierzytelności, przejęcie długu, ustanowienie zabezpieczenia na wierzytelności, finansowanie wierzytelności w formule faktoringu, a także każda inna czynność prawna mająca na celu zmianę wierzyciela samodzielnego publicznego zakładu opieki zdrowotnej może nastąpić wyłącznie po uprzednim wyrażeniu zgody przez podmiot tworzący oraz po uprzedniej pisemnej zgodzie Zamawiającego, pod rygorem nieważności, zgodnie z art. 54 ust. 5 ustawy z dnia 15 kwietnia 2011 r. o działalności leczniczej.</w:t>
      </w:r>
    </w:p>
    <w:p w14:paraId="416F0A27" w14:textId="538FD4B0" w:rsidR="00EF029E" w:rsidRPr="00174EF8" w:rsidRDefault="00EF029E" w:rsidP="00174EF8">
      <w:pPr>
        <w:widowControl w:val="0"/>
        <w:tabs>
          <w:tab w:val="left" w:pos="284"/>
        </w:tabs>
        <w:suppressAutoHyphens/>
        <w:spacing w:after="0" w:line="240" w:lineRule="auto"/>
        <w:jc w:val="both"/>
        <w:rPr>
          <w:rFonts w:ascii="Calibri" w:eastAsia="Calibri" w:hAnsi="Calibri" w:cs="Calibri"/>
          <w:bCs/>
          <w:sz w:val="24"/>
          <w:szCs w:val="24"/>
          <w:lang w:eastAsia="pl-PL"/>
        </w:rPr>
      </w:pPr>
    </w:p>
    <w:bookmarkEnd w:id="9"/>
    <w:p w14:paraId="5BE56444" w14:textId="77777777" w:rsidR="00EF029E" w:rsidRPr="00174EF8" w:rsidRDefault="00EF029E" w:rsidP="00C802EF">
      <w:pPr>
        <w:spacing w:after="0" w:line="360" w:lineRule="auto"/>
        <w:rPr>
          <w:rFonts w:eastAsia="Times New Roman" w:cstheme="minorHAnsi"/>
          <w:b/>
          <w:color w:val="000000" w:themeColor="text1"/>
          <w:sz w:val="24"/>
          <w:szCs w:val="24"/>
          <w:lang w:eastAsia="pl-PL"/>
        </w:rPr>
      </w:pPr>
      <w:r w:rsidRPr="00174EF8">
        <w:rPr>
          <w:rFonts w:eastAsia="Times New Roman" w:cstheme="minorHAnsi"/>
          <w:b/>
          <w:color w:val="000000" w:themeColor="text1"/>
          <w:sz w:val="24"/>
          <w:szCs w:val="24"/>
          <w:lang w:eastAsia="pl-PL"/>
        </w:rPr>
        <w:t>§ 5</w:t>
      </w:r>
      <w:r w:rsidRPr="00174EF8">
        <w:rPr>
          <w:rFonts w:eastAsia="Times New Roman" w:cstheme="minorHAnsi"/>
          <w:b/>
          <w:color w:val="000000" w:themeColor="text1"/>
          <w:sz w:val="24"/>
          <w:szCs w:val="24"/>
          <w:lang w:eastAsia="pl-PL"/>
        </w:rPr>
        <w:br/>
        <w:t>Warunki gwarancji</w:t>
      </w:r>
    </w:p>
    <w:p w14:paraId="456A26D6" w14:textId="6F639582"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1.</w:t>
      </w:r>
      <w:r>
        <w:rPr>
          <w:rFonts w:eastAsiaTheme="minorEastAsia" w:cstheme="minorHAnsi"/>
          <w:color w:val="000000" w:themeColor="text1"/>
          <w:sz w:val="24"/>
          <w:szCs w:val="24"/>
          <w:lang w:eastAsia="zh-CN"/>
        </w:rPr>
        <w:t xml:space="preserve"> </w:t>
      </w:r>
      <w:r w:rsidRPr="00174EF8">
        <w:rPr>
          <w:rFonts w:eastAsiaTheme="minorEastAsia" w:cstheme="minorHAnsi"/>
          <w:color w:val="000000" w:themeColor="text1"/>
          <w:sz w:val="24"/>
          <w:szCs w:val="24"/>
          <w:lang w:eastAsia="zh-CN"/>
        </w:rPr>
        <w:t>Wykonawca zobowiązuje się dostarczać towar pełnowartościowy, zgodny z umową, wolny od wad fizycznych i prawnych oraz odpowiadający wymaganiom określonym w dokumentacji zamówienia.</w:t>
      </w:r>
    </w:p>
    <w:p w14:paraId="1460AFC5" w14:textId="1748812A"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2. Termin ważności dostarczonego towaru, liczony od dnia dostawy, nie może być krótszy niż … miesięcy.</w:t>
      </w:r>
    </w:p>
    <w:p w14:paraId="5C43CBBE"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3. Wykonawca ponosi odpowiedzialność za wady dostarczonego towaru na zasadach określonych w Kodeksie cywilnym oraz niniejszej umowie.</w:t>
      </w:r>
    </w:p>
    <w:p w14:paraId="2FEC1430"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4. Reklamacje ilościowe Zamawiający zgłasza niezwłocznie po ich stwierdzeniu, nie później niż w terminie 3 dni od dnia dostawy.</w:t>
      </w:r>
    </w:p>
    <w:p w14:paraId="0ECF38F4"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5. Reklamacje jakościowe mogą być zgłaszane przez Zamawiającego w całym okresie ważności produktu, nie później jednak niż w terminie 7 dni od dnia stwierdzenia wady.</w:t>
      </w:r>
    </w:p>
    <w:p w14:paraId="3EC88F01"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6. Zgłoszenie reklamacji następuje w formie dokumentowej (e-mail) i powinno zawierać opis stwierdzonej niezgodności.</w:t>
      </w:r>
    </w:p>
    <w:p w14:paraId="2F22F334"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7. Zamawiający ma prawo wstrzymać zapłatę za zakwestionowany towar do czasu rozpatrzenia reklamacji.</w:t>
      </w:r>
    </w:p>
    <w:p w14:paraId="6AD8E38F"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8. Wykonawca zobowiązany jest do ustosunkowania się do reklamacji w terminie 5 dni od dnia jej otrzymania. Brak odpowiedzi w tym terminie oznacza uznanie reklamacji.</w:t>
      </w:r>
    </w:p>
    <w:p w14:paraId="1D9EE4B4"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 xml:space="preserve">9. W przypadku uznania reklamacji Wykonawca zobowiązany jest, na własny koszt i </w:t>
      </w:r>
      <w:r w:rsidRPr="00174EF8">
        <w:rPr>
          <w:rFonts w:eastAsiaTheme="minorEastAsia" w:cstheme="minorHAnsi"/>
          <w:color w:val="000000" w:themeColor="text1"/>
          <w:sz w:val="24"/>
          <w:szCs w:val="24"/>
          <w:lang w:eastAsia="zh-CN"/>
        </w:rPr>
        <w:lastRenderedPageBreak/>
        <w:t>ryzyko, do:</w:t>
      </w:r>
    </w:p>
    <w:p w14:paraId="73B89BB0"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 xml:space="preserve">   1) wymiany towaru na wolny od wad lub</w:t>
      </w:r>
    </w:p>
    <w:p w14:paraId="0C39A806"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 xml:space="preserve">   2) uzupełnienia braków ilościowych</w:t>
      </w:r>
    </w:p>
    <w:p w14:paraId="1AEFB60A"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 xml:space="preserve">   – w terminie 5 dni od dnia uznania reklamacji.</w:t>
      </w:r>
    </w:p>
    <w:p w14:paraId="79275886"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10. Zamawiający nie ma obowiązku zwrotu reklamowanego towaru, chyba że Wykonawca wykaże konieczność jego zwrotu.</w:t>
      </w:r>
    </w:p>
    <w:p w14:paraId="757C040A"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11. Wszelkie koszty związane z reklamacją, w tym transport, ponosi Wykonawca.</w:t>
      </w:r>
    </w:p>
    <w:p w14:paraId="31B3DB1C"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12. W przypadku co najmniej dwóch uzasadnionych reklamacji jakościowych Zamawiający ma prawo odstąpić od umowy w całości lub części w terminie 30 dni od dnia zakończenia postępowania reklamacyjnego.</w:t>
      </w:r>
    </w:p>
    <w:p w14:paraId="5BE9952A" w14:textId="77777777" w:rsidR="00174EF8" w:rsidRPr="00174EF8" w:rsidRDefault="00174EF8" w:rsidP="00174EF8">
      <w:pPr>
        <w:widowControl w:val="0"/>
        <w:tabs>
          <w:tab w:val="left" w:pos="284"/>
        </w:tabs>
        <w:suppressAutoHyphens/>
        <w:spacing w:after="0" w:line="360" w:lineRule="auto"/>
        <w:jc w:val="both"/>
        <w:rPr>
          <w:rFonts w:eastAsiaTheme="minorEastAsia" w:cstheme="minorHAnsi"/>
          <w:color w:val="000000" w:themeColor="text1"/>
          <w:sz w:val="24"/>
          <w:szCs w:val="24"/>
          <w:lang w:eastAsia="zh-CN"/>
        </w:rPr>
      </w:pPr>
      <w:r w:rsidRPr="00174EF8">
        <w:rPr>
          <w:rFonts w:eastAsiaTheme="minorEastAsia" w:cstheme="minorHAnsi"/>
          <w:color w:val="000000" w:themeColor="text1"/>
          <w:sz w:val="24"/>
          <w:szCs w:val="24"/>
          <w:lang w:eastAsia="zh-CN"/>
        </w:rPr>
        <w:t>13. W przypadku odstąpienia od umowy Wykonawcy przysługuje wynagrodzenie wyłącznie za prawidłowo wykonane dostawy.</w:t>
      </w:r>
    </w:p>
    <w:p w14:paraId="0B31717A" w14:textId="77777777" w:rsidR="00EF029E" w:rsidRPr="00913B7D" w:rsidRDefault="00EF029E" w:rsidP="00913B7D">
      <w:pPr>
        <w:spacing w:after="0" w:line="360" w:lineRule="auto"/>
        <w:jc w:val="center"/>
        <w:rPr>
          <w:rFonts w:eastAsia="Times New Roman" w:cstheme="minorHAnsi"/>
          <w:b/>
          <w:bCs/>
          <w:color w:val="EE0000"/>
          <w:sz w:val="24"/>
          <w:szCs w:val="24"/>
          <w:lang w:eastAsia="pl-PL"/>
        </w:rPr>
      </w:pPr>
    </w:p>
    <w:p w14:paraId="02DB01FB" w14:textId="77777777" w:rsidR="00EF029E" w:rsidRPr="006952CC" w:rsidRDefault="00EF029E" w:rsidP="00C802EF">
      <w:pPr>
        <w:spacing w:after="0" w:line="360" w:lineRule="auto"/>
        <w:rPr>
          <w:rFonts w:eastAsia="Times New Roman" w:cstheme="minorHAnsi"/>
          <w:b/>
          <w:bCs/>
          <w:color w:val="000000" w:themeColor="text1"/>
          <w:sz w:val="24"/>
          <w:szCs w:val="24"/>
          <w:lang w:eastAsia="pl-PL"/>
        </w:rPr>
      </w:pPr>
      <w:r w:rsidRPr="006952CC">
        <w:rPr>
          <w:rFonts w:eastAsia="Times New Roman" w:cstheme="minorHAnsi"/>
          <w:b/>
          <w:bCs/>
          <w:color w:val="000000" w:themeColor="text1"/>
          <w:sz w:val="24"/>
          <w:szCs w:val="24"/>
          <w:lang w:eastAsia="pl-PL"/>
        </w:rPr>
        <w:t>§ 6</w:t>
      </w:r>
    </w:p>
    <w:p w14:paraId="26E7B78D" w14:textId="77777777" w:rsidR="00EF029E" w:rsidRDefault="00EF029E" w:rsidP="00C802EF">
      <w:pPr>
        <w:spacing w:after="0" w:line="360" w:lineRule="auto"/>
        <w:rPr>
          <w:rFonts w:eastAsia="Times New Roman" w:cstheme="minorHAnsi"/>
          <w:b/>
          <w:color w:val="000000" w:themeColor="text1"/>
          <w:sz w:val="24"/>
          <w:szCs w:val="24"/>
          <w:lang w:eastAsia="pl-PL"/>
        </w:rPr>
      </w:pPr>
      <w:r w:rsidRPr="006952CC">
        <w:rPr>
          <w:rFonts w:eastAsia="Times New Roman" w:cstheme="minorHAnsi"/>
          <w:b/>
          <w:color w:val="000000" w:themeColor="text1"/>
          <w:sz w:val="24"/>
          <w:szCs w:val="24"/>
          <w:lang w:eastAsia="pl-PL"/>
        </w:rPr>
        <w:t xml:space="preserve"> Odstąpienie od umowy</w:t>
      </w:r>
    </w:p>
    <w:p w14:paraId="7B3C6756" w14:textId="77777777" w:rsidR="006952CC" w:rsidRPr="006952CC" w:rsidRDefault="006952CC" w:rsidP="00913B7D">
      <w:pPr>
        <w:spacing w:after="0" w:line="360" w:lineRule="auto"/>
        <w:jc w:val="center"/>
        <w:rPr>
          <w:rFonts w:eastAsia="Times New Roman" w:cstheme="minorHAnsi"/>
          <w:b/>
          <w:color w:val="000000" w:themeColor="text1"/>
          <w:sz w:val="24"/>
          <w:szCs w:val="24"/>
          <w:lang w:eastAsia="pl-PL"/>
        </w:rPr>
      </w:pPr>
    </w:p>
    <w:p w14:paraId="575A846C" w14:textId="069CC44F" w:rsidR="006952CC" w:rsidRPr="006952CC" w:rsidRDefault="006952CC" w:rsidP="006952CC">
      <w:pPr>
        <w:pStyle w:val="Akapitzlist"/>
        <w:numPr>
          <w:ilvl w:val="3"/>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 xml:space="preserve">Niezależnie od przypadków określonych w </w:t>
      </w:r>
      <w:r w:rsidRPr="006952CC">
        <w:rPr>
          <w:rFonts w:asciiTheme="minorHAnsi" w:hAnsiTheme="minorHAnsi" w:cstheme="minorHAnsi"/>
          <w:color w:val="000000" w:themeColor="text1"/>
          <w:sz w:val="24"/>
          <w:szCs w:val="24"/>
          <w:lang w:eastAsia="pl-PL"/>
        </w:rPr>
        <w:t>w § 5 ust. 8, § 12 ust. 1</w:t>
      </w:r>
      <w:r w:rsidRPr="006952CC">
        <w:rPr>
          <w:rFonts w:asciiTheme="minorHAnsi" w:hAnsiTheme="minorHAnsi" w:cstheme="minorHAnsi"/>
          <w:b/>
          <w:color w:val="000000" w:themeColor="text1"/>
          <w:sz w:val="24"/>
          <w:szCs w:val="24"/>
          <w:lang w:eastAsia="pl-PL"/>
        </w:rPr>
        <w:t xml:space="preserve"> </w:t>
      </w:r>
      <w:r w:rsidRPr="006952CC">
        <w:rPr>
          <w:rFonts w:asciiTheme="minorHAnsi" w:hAnsiTheme="minorHAnsi" w:cstheme="minorHAnsi"/>
          <w:bCs w:val="0"/>
          <w:color w:val="000000" w:themeColor="text1"/>
          <w:sz w:val="24"/>
          <w:szCs w:val="24"/>
          <w:lang w:eastAsia="pl-PL"/>
        </w:rPr>
        <w:t>oraz w</w:t>
      </w:r>
      <w:r w:rsidRPr="006952CC">
        <w:rPr>
          <w:rFonts w:asciiTheme="minorHAnsi" w:hAnsiTheme="minorHAnsi" w:cstheme="minorHAnsi"/>
          <w:b/>
          <w:color w:val="000000" w:themeColor="text1"/>
          <w:sz w:val="24"/>
          <w:szCs w:val="24"/>
          <w:lang w:eastAsia="pl-PL"/>
        </w:rPr>
        <w:t xml:space="preserve"> </w:t>
      </w:r>
      <w:r w:rsidRPr="006952CC">
        <w:rPr>
          <w:rFonts w:asciiTheme="minorHAnsi" w:eastAsiaTheme="minorEastAsia" w:hAnsiTheme="minorHAnsi" w:cstheme="minorHAnsi"/>
          <w:color w:val="000000" w:themeColor="text1"/>
          <w:sz w:val="24"/>
          <w:szCs w:val="24"/>
          <w:lang w:eastAsia="ar-SA"/>
        </w:rPr>
        <w:t>Kodeksie cywilnym oraz innych postanowień umowy, Zamawiającemu przysługuje prawo odstąpienia od umowy w całości lub części w terminie 30 dni od dnia powzięcia informacji o okoliczności stanowiącej podstawę odstąpienia.</w:t>
      </w:r>
    </w:p>
    <w:p w14:paraId="46970C5C" w14:textId="79DAB8EF" w:rsidR="006952CC" w:rsidRPr="006952CC" w:rsidRDefault="006952CC" w:rsidP="006952CC">
      <w:pPr>
        <w:pStyle w:val="Akapitzlist"/>
        <w:numPr>
          <w:ilvl w:val="3"/>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Zamawiający może odstąpić od umowy w szczególności w przypadku:</w:t>
      </w:r>
    </w:p>
    <w:p w14:paraId="2BC1F931" w14:textId="504C8010" w:rsidR="006952CC" w:rsidRPr="006952CC" w:rsidRDefault="006952CC" w:rsidP="006952CC">
      <w:pPr>
        <w:pStyle w:val="Akapitzlist"/>
        <w:numPr>
          <w:ilvl w:val="1"/>
          <w:numId w:val="69"/>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opóźnienia w realizacji dostawy przekraczającego 21 dni,</w:t>
      </w:r>
    </w:p>
    <w:p w14:paraId="4B81A97D" w14:textId="19701254" w:rsidR="006952CC" w:rsidRPr="006952CC" w:rsidRDefault="006952CC" w:rsidP="006952CC">
      <w:pPr>
        <w:pStyle w:val="Akapitzlist"/>
        <w:numPr>
          <w:ilvl w:val="1"/>
          <w:numId w:val="69"/>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dostarczenia towaru niezgodnego z umową lub wadliwego,</w:t>
      </w:r>
    </w:p>
    <w:p w14:paraId="484FEE56" w14:textId="5A74102F" w:rsidR="006952CC" w:rsidRPr="006952CC" w:rsidRDefault="006952CC" w:rsidP="006952CC">
      <w:pPr>
        <w:pStyle w:val="Akapitzlist"/>
        <w:numPr>
          <w:ilvl w:val="1"/>
          <w:numId w:val="69"/>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powtarzających się naruszeń postanowień umowy,</w:t>
      </w:r>
    </w:p>
    <w:p w14:paraId="3D772F7C" w14:textId="4B305C69" w:rsidR="006952CC" w:rsidRPr="006952CC" w:rsidRDefault="006952CC" w:rsidP="006952CC">
      <w:pPr>
        <w:pStyle w:val="Akapitzlist"/>
        <w:numPr>
          <w:ilvl w:val="1"/>
          <w:numId w:val="69"/>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braku realizacji zamówienia cząstkowego,</w:t>
      </w:r>
    </w:p>
    <w:p w14:paraId="20658483" w14:textId="09B39809" w:rsidR="006952CC" w:rsidRPr="006952CC" w:rsidRDefault="006952CC" w:rsidP="006952CC">
      <w:pPr>
        <w:pStyle w:val="Akapitzlist"/>
        <w:numPr>
          <w:ilvl w:val="1"/>
          <w:numId w:val="69"/>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zajęcia majątku Wykonawcy lub wszczęcia wobec niego postępowania egzekucyjnego.</w:t>
      </w:r>
    </w:p>
    <w:p w14:paraId="71994E9C" w14:textId="494AB011" w:rsidR="006952CC" w:rsidRPr="006952CC" w:rsidRDefault="006952CC" w:rsidP="006952CC">
      <w:pPr>
        <w:pStyle w:val="Akapitzlist"/>
        <w:numPr>
          <w:ilvl w:val="0"/>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W przypadkach, o których mowa w ust. 2 pkt 1)–4), odstąpienie od umowy powinno być poprzedzone wezwaniem Wykonawcy do usunięcia naruszeń w terminie nie krótszym niż 3 dni, chyba że charakter naruszenia uzasadnia odstąpienie bez wyznaczania dodatkowego terminu.</w:t>
      </w:r>
    </w:p>
    <w:p w14:paraId="21699948" w14:textId="0EE03A13" w:rsidR="006952CC" w:rsidRPr="006952CC" w:rsidRDefault="006952CC" w:rsidP="006952CC">
      <w:pPr>
        <w:pStyle w:val="Akapitzlist"/>
        <w:numPr>
          <w:ilvl w:val="0"/>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 xml:space="preserve">Wykonawcy przysługuje prawo odstąpienia od umowy wyłącznie w przypadku </w:t>
      </w:r>
      <w:r w:rsidRPr="006952CC">
        <w:rPr>
          <w:rFonts w:asciiTheme="minorHAnsi" w:eastAsiaTheme="minorEastAsia" w:hAnsiTheme="minorHAnsi" w:cstheme="minorHAnsi"/>
          <w:color w:val="000000" w:themeColor="text1"/>
          <w:sz w:val="24"/>
          <w:szCs w:val="24"/>
          <w:lang w:eastAsia="ar-SA"/>
        </w:rPr>
        <w:lastRenderedPageBreak/>
        <w:t>zwłoki Zamawiającego w zapłacie wynagrodzenia przekraczającej 30 dni, po uprzednim wezwaniu Zamawiającego do zapłaty i wyznaczeniu dodatkowego terminu nie krótszego niż 7 dni.</w:t>
      </w:r>
    </w:p>
    <w:p w14:paraId="6B2A1421" w14:textId="1C610940" w:rsidR="006952CC" w:rsidRPr="006952CC" w:rsidRDefault="006952CC" w:rsidP="006952CC">
      <w:pPr>
        <w:pStyle w:val="Akapitzlist"/>
        <w:numPr>
          <w:ilvl w:val="0"/>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Odstąpienie od umowy następuje w formie pisemnej pod rygorem nieważności i powinno zawierać uzasadnienie.</w:t>
      </w:r>
    </w:p>
    <w:p w14:paraId="48531FF0" w14:textId="68B562F3" w:rsidR="006952CC" w:rsidRPr="006952CC" w:rsidRDefault="006952CC" w:rsidP="006952CC">
      <w:pPr>
        <w:pStyle w:val="Akapitzlist"/>
        <w:numPr>
          <w:ilvl w:val="0"/>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Odstąpienie od umowy wywołuje skutek na przyszłość w zakresie niewykonanej części umowy, chyba że z oświadczenia Zamawiającego wynika inaczej.</w:t>
      </w:r>
    </w:p>
    <w:p w14:paraId="37FD0E08" w14:textId="294D74CD" w:rsidR="006952CC" w:rsidRPr="006952CC" w:rsidRDefault="006952CC" w:rsidP="006952CC">
      <w:pPr>
        <w:pStyle w:val="Akapitzlist"/>
        <w:numPr>
          <w:ilvl w:val="0"/>
          <w:numId w:val="68"/>
        </w:numPr>
        <w:spacing w:line="360" w:lineRule="auto"/>
        <w:ind w:left="426"/>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W przypadku odstąpienia od umowy:</w:t>
      </w:r>
    </w:p>
    <w:p w14:paraId="02102C91" w14:textId="5D2132BB" w:rsidR="006952CC" w:rsidRPr="006952CC" w:rsidRDefault="006952CC" w:rsidP="006952CC">
      <w:pPr>
        <w:pStyle w:val="Akapitzlist"/>
        <w:numPr>
          <w:ilvl w:val="1"/>
          <w:numId w:val="68"/>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Wykonawcy przysługuje wynagrodzenie wyłącznie za prawidłowo wykonane dostawy,</w:t>
      </w:r>
    </w:p>
    <w:p w14:paraId="418A5A1E" w14:textId="0BDC6DAF" w:rsidR="006952CC" w:rsidRPr="006952CC" w:rsidRDefault="006952CC" w:rsidP="006952CC">
      <w:pPr>
        <w:pStyle w:val="Akapitzlist"/>
        <w:numPr>
          <w:ilvl w:val="1"/>
          <w:numId w:val="68"/>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Zamawiający nie jest zobowiązany do odbioru dalszych dostaw,</w:t>
      </w:r>
    </w:p>
    <w:p w14:paraId="73B00784" w14:textId="639AAA67" w:rsidR="006952CC" w:rsidRPr="006952CC" w:rsidRDefault="006952CC" w:rsidP="006952CC">
      <w:pPr>
        <w:pStyle w:val="Akapitzlist"/>
        <w:numPr>
          <w:ilvl w:val="1"/>
          <w:numId w:val="68"/>
        </w:numPr>
        <w:spacing w:line="360" w:lineRule="auto"/>
        <w:jc w:val="both"/>
        <w:rPr>
          <w:rFonts w:asciiTheme="minorHAnsi" w:eastAsiaTheme="minorEastAsia" w:hAnsiTheme="minorHAnsi" w:cstheme="minorHAnsi"/>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Strony dokonają rozliczenia wykonanej części umowy.</w:t>
      </w:r>
    </w:p>
    <w:p w14:paraId="431D42E5" w14:textId="5F857499" w:rsidR="006952CC" w:rsidRPr="006952CC" w:rsidRDefault="006952CC" w:rsidP="006952CC">
      <w:pPr>
        <w:pStyle w:val="Akapitzlist"/>
        <w:numPr>
          <w:ilvl w:val="0"/>
          <w:numId w:val="68"/>
        </w:numPr>
        <w:spacing w:line="360" w:lineRule="auto"/>
        <w:ind w:left="284"/>
        <w:jc w:val="both"/>
        <w:rPr>
          <w:rFonts w:asciiTheme="minorHAnsi" w:eastAsiaTheme="minorEastAsia" w:hAnsiTheme="minorHAnsi" w:cstheme="minorHAnsi"/>
          <w:b/>
          <w:color w:val="000000" w:themeColor="text1"/>
          <w:sz w:val="24"/>
          <w:szCs w:val="24"/>
          <w:lang w:eastAsia="ar-SA"/>
        </w:rPr>
      </w:pPr>
      <w:r w:rsidRPr="006952CC">
        <w:rPr>
          <w:rFonts w:asciiTheme="minorHAnsi" w:eastAsiaTheme="minorEastAsia" w:hAnsiTheme="minorHAnsi" w:cstheme="minorHAnsi"/>
          <w:color w:val="000000" w:themeColor="text1"/>
          <w:sz w:val="24"/>
          <w:szCs w:val="24"/>
          <w:lang w:eastAsia="ar-SA"/>
        </w:rPr>
        <w:t>Wykonanie prawa odstąpienia nie wyłącza prawa Zamawiającego do naliczenia kar umownych ani dochodzenia odszkodowania na zasadach ogólnych.</w:t>
      </w:r>
    </w:p>
    <w:p w14:paraId="357DADB1" w14:textId="77777777" w:rsidR="006952CC" w:rsidRPr="006952CC" w:rsidRDefault="006952CC" w:rsidP="006952CC">
      <w:pPr>
        <w:pStyle w:val="Akapitzlist"/>
        <w:numPr>
          <w:ilvl w:val="0"/>
          <w:numId w:val="68"/>
        </w:numPr>
        <w:spacing w:line="360" w:lineRule="auto"/>
        <w:ind w:left="284"/>
        <w:jc w:val="both"/>
        <w:rPr>
          <w:rFonts w:asciiTheme="minorHAnsi" w:eastAsiaTheme="minorEastAsia" w:hAnsiTheme="minorHAnsi" w:cstheme="minorHAnsi"/>
          <w:b/>
          <w:color w:val="000000" w:themeColor="text1"/>
          <w:sz w:val="24"/>
          <w:szCs w:val="24"/>
          <w:lang w:eastAsia="ar-SA"/>
        </w:rPr>
      </w:pPr>
      <w:r w:rsidRPr="006952CC">
        <w:rPr>
          <w:rFonts w:asciiTheme="minorHAnsi" w:hAnsiTheme="minorHAnsi" w:cstheme="minorHAnsi"/>
          <w:color w:val="000000" w:themeColor="text1"/>
          <w:sz w:val="24"/>
          <w:szCs w:val="24"/>
          <w:lang w:eastAsia="ar-SA"/>
        </w:rPr>
        <w:t xml:space="preserve">Niezależnie od powyższego Zamawiającemu przysługuje prawo jednostronnego odstąpienia od umowy w przypadku, gdy: </w:t>
      </w:r>
    </w:p>
    <w:p w14:paraId="317D3026" w14:textId="0C04706E" w:rsidR="006952CC" w:rsidRPr="006952CC" w:rsidRDefault="006952CC" w:rsidP="006952CC">
      <w:pPr>
        <w:pStyle w:val="Akapitzlist"/>
        <w:spacing w:line="360" w:lineRule="auto"/>
        <w:ind w:left="426" w:right="160"/>
        <w:rPr>
          <w:rFonts w:asciiTheme="minorHAnsi" w:eastAsiaTheme="minorEastAsia" w:hAnsiTheme="minorHAnsi" w:cstheme="minorHAnsi"/>
          <w:bCs w:val="0"/>
          <w:color w:val="000000" w:themeColor="text1"/>
          <w:sz w:val="24"/>
          <w:szCs w:val="24"/>
          <w:lang w:eastAsia="pl-PL"/>
        </w:rPr>
      </w:pPr>
      <w:r w:rsidRPr="006952CC">
        <w:rPr>
          <w:rFonts w:asciiTheme="minorHAnsi" w:hAnsiTheme="minorHAnsi" w:cstheme="minorHAnsi"/>
          <w:color w:val="000000" w:themeColor="text1"/>
          <w:sz w:val="24"/>
          <w:szCs w:val="24"/>
        </w:rPr>
        <w:t>1) Wykonawca wymieniony został w wykazach określonych w rozporządzeniu 765/2006i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Pr>
          <w:rFonts w:asciiTheme="minorHAnsi" w:hAnsiTheme="minorHAnsi" w:cstheme="minorHAnsi"/>
          <w:color w:val="000000" w:themeColor="text1"/>
          <w:sz w:val="24"/>
          <w:szCs w:val="24"/>
        </w:rPr>
        <w:t>,</w:t>
      </w:r>
    </w:p>
    <w:p w14:paraId="2AACFB45" w14:textId="41B3458E" w:rsidR="006952CC" w:rsidRPr="006952CC" w:rsidRDefault="006952CC" w:rsidP="006952CC">
      <w:pPr>
        <w:pStyle w:val="Akapitzlist"/>
        <w:spacing w:line="360" w:lineRule="auto"/>
        <w:ind w:left="426" w:right="160"/>
        <w:rPr>
          <w:rFonts w:asciiTheme="minorHAnsi" w:hAnsiTheme="minorHAnsi" w:cstheme="minorHAnsi"/>
          <w:color w:val="000000" w:themeColor="text1"/>
          <w:sz w:val="24"/>
          <w:szCs w:val="24"/>
        </w:rPr>
      </w:pPr>
      <w:r w:rsidRPr="006952CC">
        <w:rPr>
          <w:rFonts w:asciiTheme="minorHAnsi" w:hAnsiTheme="minorHAnsi" w:cstheme="minorHAnsi"/>
          <w:color w:val="000000" w:themeColor="text1"/>
          <w:sz w:val="24"/>
          <w:szCs w:val="24"/>
        </w:rPr>
        <w:t xml:space="preserve">2) osoba będąca beneficjentem rzeczywistym Wykonawcy (w rozumieniu ustawy z dnia 1 marca 2018 r. o przeciwdziałaniu praniu pieniędzy oraz finansowaniu terroryzmu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22796D00" w14:textId="15802FA8" w:rsidR="00EF029E" w:rsidRPr="006952CC" w:rsidRDefault="006952CC" w:rsidP="006952CC">
      <w:pPr>
        <w:pStyle w:val="Akapitzlist"/>
        <w:spacing w:line="360" w:lineRule="auto"/>
        <w:ind w:left="425" w:right="160"/>
        <w:rPr>
          <w:rFonts w:asciiTheme="minorHAnsi" w:hAnsiTheme="minorHAnsi" w:cstheme="minorHAnsi"/>
          <w:color w:val="000000" w:themeColor="text1"/>
          <w:sz w:val="24"/>
          <w:szCs w:val="24"/>
        </w:rPr>
      </w:pPr>
      <w:r w:rsidRPr="006952CC">
        <w:rPr>
          <w:rFonts w:asciiTheme="minorHAnsi" w:hAnsiTheme="minorHAnsi" w:cstheme="minorHAnsi"/>
          <w:color w:val="000000" w:themeColor="text1"/>
          <w:sz w:val="24"/>
          <w:szCs w:val="24"/>
        </w:rPr>
        <w:t xml:space="preserve">3) podmiot będący jednostką dominującą Wykonawcy (w rozumieniu art. 3 ust. 1 pkt 37 ustawy z dnia 29 września 1994 r. o rachunkowości - Dz.U. z 2023 r. Strona </w:t>
      </w:r>
      <w:r w:rsidRPr="006952CC">
        <w:rPr>
          <w:rFonts w:asciiTheme="minorHAnsi" w:hAnsiTheme="minorHAnsi" w:cstheme="minorHAnsi"/>
          <w:color w:val="000000" w:themeColor="text1"/>
          <w:sz w:val="24"/>
          <w:szCs w:val="24"/>
        </w:rPr>
        <w:lastRenderedPageBreak/>
        <w:t>4/6 poz. 120, z późn. zm.)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345E956" w14:textId="77777777" w:rsidR="00D55856" w:rsidRPr="00406585" w:rsidRDefault="00D55856">
      <w:pPr>
        <w:numPr>
          <w:ilvl w:val="1"/>
          <w:numId w:val="54"/>
        </w:numPr>
        <w:tabs>
          <w:tab w:val="num" w:pos="284"/>
          <w:tab w:val="left" w:pos="360"/>
        </w:tabs>
        <w:suppressAutoHyphens/>
        <w:spacing w:after="0" w:line="360" w:lineRule="auto"/>
        <w:ind w:left="425" w:hanging="284"/>
        <w:rPr>
          <w:rFonts w:cstheme="minorHAnsi"/>
          <w:bCs/>
          <w:color w:val="000000" w:themeColor="text1"/>
          <w:sz w:val="24"/>
          <w:szCs w:val="24"/>
          <w:lang w:eastAsia="ar-SA"/>
        </w:rPr>
      </w:pPr>
      <w:r w:rsidRPr="00406585">
        <w:rPr>
          <w:rFonts w:cstheme="minorHAnsi"/>
          <w:bCs/>
          <w:color w:val="000000" w:themeColor="text1"/>
          <w:sz w:val="24"/>
          <w:szCs w:val="24"/>
          <w:lang w:eastAsia="ar-SA"/>
        </w:rPr>
        <w:t>Odstąpienie od umowy powinno nastąpić w formie pisemnej – pod rygorem nieważności takiego oświadczenia i powinno zawierać uzasadnienie.</w:t>
      </w:r>
    </w:p>
    <w:p w14:paraId="3C156BD3" w14:textId="77777777" w:rsidR="00D55856" w:rsidRDefault="00D55856">
      <w:pPr>
        <w:numPr>
          <w:ilvl w:val="1"/>
          <w:numId w:val="54"/>
        </w:numPr>
        <w:tabs>
          <w:tab w:val="num" w:pos="284"/>
          <w:tab w:val="left" w:pos="360"/>
        </w:tabs>
        <w:suppressAutoHyphens/>
        <w:spacing w:after="0" w:line="360" w:lineRule="auto"/>
        <w:ind w:left="425" w:hanging="284"/>
        <w:rPr>
          <w:rFonts w:cstheme="minorHAnsi"/>
          <w:bCs/>
          <w:color w:val="000000" w:themeColor="text1"/>
          <w:sz w:val="24"/>
          <w:szCs w:val="24"/>
          <w:lang w:eastAsia="ar-SA"/>
        </w:rPr>
      </w:pPr>
      <w:r w:rsidRPr="00406585">
        <w:rPr>
          <w:rFonts w:cstheme="minorHAnsi"/>
          <w:bCs/>
          <w:color w:val="000000" w:themeColor="text1"/>
          <w:sz w:val="24"/>
          <w:szCs w:val="24"/>
          <w:lang w:eastAsia="ar-SA"/>
        </w:rPr>
        <w:t>W przypadku odstąpienia od umowy Wykonawcy przysługuje jedynie wynagrodzenie za zrealizowane prawidłowo dostawy.</w:t>
      </w:r>
    </w:p>
    <w:p w14:paraId="14C028A4" w14:textId="77777777" w:rsidR="00EF029E" w:rsidRPr="00913B7D" w:rsidRDefault="00EF029E" w:rsidP="00913B7D">
      <w:pPr>
        <w:spacing w:after="0" w:line="360" w:lineRule="auto"/>
        <w:rPr>
          <w:rFonts w:eastAsia="Times New Roman" w:cstheme="minorHAnsi"/>
          <w:color w:val="EE0000"/>
          <w:sz w:val="24"/>
          <w:szCs w:val="24"/>
          <w:lang w:eastAsia="pl-PL"/>
        </w:rPr>
      </w:pPr>
    </w:p>
    <w:p w14:paraId="2AE3DF64" w14:textId="77777777" w:rsidR="00EF029E" w:rsidRPr="008B5B76" w:rsidRDefault="00EF029E" w:rsidP="00C802EF">
      <w:pPr>
        <w:spacing w:after="0" w:line="360" w:lineRule="auto"/>
        <w:rPr>
          <w:rFonts w:eastAsia="Times New Roman" w:cstheme="minorHAnsi"/>
          <w:b/>
          <w:color w:val="000000" w:themeColor="text1"/>
          <w:sz w:val="24"/>
          <w:szCs w:val="24"/>
          <w:lang w:eastAsia="pl-PL"/>
        </w:rPr>
      </w:pPr>
      <w:r w:rsidRPr="008B5B76">
        <w:rPr>
          <w:rFonts w:eastAsia="Times New Roman" w:cstheme="minorHAnsi"/>
          <w:b/>
          <w:color w:val="000000" w:themeColor="text1"/>
          <w:sz w:val="24"/>
          <w:szCs w:val="24"/>
          <w:lang w:eastAsia="pl-PL"/>
        </w:rPr>
        <w:t>§ 7</w:t>
      </w:r>
    </w:p>
    <w:p w14:paraId="02FDC192" w14:textId="77777777" w:rsidR="00EF029E" w:rsidRDefault="00EF029E" w:rsidP="00C802EF">
      <w:pPr>
        <w:spacing w:after="0" w:line="360" w:lineRule="auto"/>
        <w:rPr>
          <w:rFonts w:eastAsia="Times New Roman" w:cstheme="minorHAnsi"/>
          <w:b/>
          <w:color w:val="000000" w:themeColor="text1"/>
          <w:sz w:val="24"/>
          <w:szCs w:val="24"/>
          <w:lang w:eastAsia="pl-PL"/>
        </w:rPr>
      </w:pPr>
      <w:r w:rsidRPr="008B5B76">
        <w:rPr>
          <w:rFonts w:eastAsia="Times New Roman" w:cstheme="minorHAnsi"/>
          <w:b/>
          <w:color w:val="000000" w:themeColor="text1"/>
          <w:sz w:val="24"/>
          <w:szCs w:val="24"/>
          <w:lang w:eastAsia="pl-PL"/>
        </w:rPr>
        <w:t>Kary umowne</w:t>
      </w:r>
    </w:p>
    <w:p w14:paraId="14BE7420" w14:textId="77777777" w:rsidR="008B5B76" w:rsidRPr="008B5B76" w:rsidRDefault="008B5B76" w:rsidP="008B5B76">
      <w:pPr>
        <w:spacing w:after="0" w:line="360" w:lineRule="auto"/>
        <w:jc w:val="center"/>
        <w:rPr>
          <w:rFonts w:eastAsia="Times New Roman" w:cstheme="minorHAnsi"/>
          <w:b/>
          <w:color w:val="000000" w:themeColor="text1"/>
          <w:sz w:val="24"/>
          <w:szCs w:val="24"/>
          <w:lang w:eastAsia="pl-PL"/>
        </w:rPr>
      </w:pPr>
    </w:p>
    <w:p w14:paraId="6BDF3250" w14:textId="72F0D9C4" w:rsidR="006952CC" w:rsidRPr="008B5B76"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Wykonawca może zapłacić Zamawiającemu kary umowne w następujących przypadkach:</w:t>
      </w:r>
    </w:p>
    <w:p w14:paraId="6C9A1461" w14:textId="56E30200" w:rsidR="006952CC"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odstąpienia od umowy przez Zamawiającego z przyczyn leżących po stronie Wykonawcy albo odstąpienia przez Wykonawcę z przyczyn niezależnych od Zamawiającego – w wysokości 10% maksymalnego wynagrodzenia brutto określonego w § 2 ust. 1,</w:t>
      </w:r>
    </w:p>
    <w:p w14:paraId="6E0CCE0A" w14:textId="18EBA26F" w:rsidR="006952CC"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opóźnienia w realizacji zamówienia cząstkowego – w wysokości 0,2% wartości brutto danego zamówienia cząstkowego za każdy dzień opóźnienia,</w:t>
      </w:r>
    </w:p>
    <w:p w14:paraId="7C4938C2" w14:textId="78E0D5DE" w:rsidR="006952CC"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braku realizacji zamówienia cząstkowego – w wysokości 10% wartości brutto danego zamówienia,</w:t>
      </w:r>
    </w:p>
    <w:p w14:paraId="201376AB" w14:textId="617C0F07" w:rsidR="006952CC"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opóźnienia w wymianie towaru wadliwego lub uzupełnieniu braków – w wysokości 0,2% wartości brutto reklamowanego towaru za każdy dzień opóźnienia,</w:t>
      </w:r>
    </w:p>
    <w:p w14:paraId="25BC5244" w14:textId="19FEF4E2" w:rsidR="006952CC"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braku odpowiedzi na reklamację w terminie – w wysokości 500 zł za każdy przypadek,</w:t>
      </w:r>
    </w:p>
    <w:p w14:paraId="68A12CD4" w14:textId="02860138" w:rsidR="008B5B76" w:rsidRPr="008B5B76" w:rsidRDefault="006952CC" w:rsidP="008B5B76">
      <w:pPr>
        <w:pStyle w:val="Akapitzlist"/>
        <w:numPr>
          <w:ilvl w:val="1"/>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naruszenia obowiązków określonych w § 4 ust. 4 – w</w:t>
      </w:r>
    </w:p>
    <w:p w14:paraId="44ACD3DE" w14:textId="64C159DC" w:rsidR="006952CC" w:rsidRPr="008B5B76" w:rsidRDefault="006952CC" w:rsidP="008B5B76">
      <w:pPr>
        <w:pStyle w:val="Akapitzlist"/>
        <w:spacing w:line="360" w:lineRule="auto"/>
        <w:ind w:left="1440"/>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lastRenderedPageBreak/>
        <w:t xml:space="preserve"> wysokości 500 zł za każdy przypadek.</w:t>
      </w:r>
    </w:p>
    <w:p w14:paraId="3548CB55" w14:textId="4DBFE5B5" w:rsidR="006952CC" w:rsidRPr="008B5B76"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Łączna wysokość kar umownych nie może przekroczyć 20% maksymalnego wynagrodzenia brutto określonego w § 2 ust. 1.</w:t>
      </w:r>
    </w:p>
    <w:p w14:paraId="44AD53FF" w14:textId="314BF302" w:rsidR="006952CC" w:rsidRPr="008B5B76"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Zamawiający ma prawo do potrącenia należnych kar umownych z wynagrodzenia Wykonawcy, na podstawie noty księgowej.</w:t>
      </w:r>
    </w:p>
    <w:p w14:paraId="487C287D" w14:textId="7C730710" w:rsidR="006952CC" w:rsidRPr="008B5B76"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 przypadku braku możliwości potrącenia, kara umowna jest płatna w terminie 7 dni od dnia doręczenia wezwania do zapłaty.</w:t>
      </w:r>
    </w:p>
    <w:p w14:paraId="5E2A2EDB" w14:textId="4BF0D5E6" w:rsidR="006952CC" w:rsidRPr="008B5B76"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Zapłata kar umownych nie wyłącza prawa Zamawiającego do dochodzenia odszkodowania przewyższającego wysokość kar umownych na zasadach ogólnych.</w:t>
      </w:r>
    </w:p>
    <w:p w14:paraId="13547389" w14:textId="346C2C22" w:rsidR="006952CC" w:rsidRDefault="006952CC" w:rsidP="008B5B76">
      <w:pPr>
        <w:pStyle w:val="Akapitzlist"/>
        <w:numPr>
          <w:ilvl w:val="0"/>
          <w:numId w:val="71"/>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Obowiązek zapłaty kar umownych pozostaje w mocy także po odstąpieniu od umowy, jeżeli podstawą ich naliczenia były zdarzenia zaistniałe przed odstąpieniem.</w:t>
      </w:r>
    </w:p>
    <w:p w14:paraId="2A6CEE52" w14:textId="77777777" w:rsidR="008B5B76" w:rsidRPr="0064453F" w:rsidRDefault="008B5B76" w:rsidP="008B5B76">
      <w:pPr>
        <w:widowControl w:val="0"/>
        <w:numPr>
          <w:ilvl w:val="0"/>
          <w:numId w:val="71"/>
        </w:numPr>
        <w:suppressAutoHyphens/>
        <w:spacing w:after="0" w:line="360" w:lineRule="auto"/>
        <w:rPr>
          <w:rFonts w:eastAsia="Times New Roman" w:cstheme="minorHAnsi"/>
          <w:bCs/>
          <w:color w:val="000000" w:themeColor="text1"/>
          <w:kern w:val="2"/>
          <w:sz w:val="24"/>
          <w:szCs w:val="24"/>
          <w:lang w:eastAsia="zh-CN"/>
        </w:rPr>
      </w:pPr>
      <w:r w:rsidRPr="0064453F">
        <w:rPr>
          <w:rFonts w:eastAsia="Times New Roman" w:cstheme="minorHAnsi"/>
          <w:bCs/>
          <w:color w:val="000000" w:themeColor="text1"/>
          <w:kern w:val="2"/>
          <w:sz w:val="24"/>
          <w:szCs w:val="24"/>
          <w:lang w:eastAsia="zh-CN"/>
        </w:rPr>
        <w:t>W przypadku zwłoki w dostawie zamówionej partii towaru, Zamawiającemu przysługuje uprawnienie do zrealizowania wykonawstwa zastępczego, tj. u Wykonawcy Zastępczego wybranego przez Zamawiającego. Zamawiający uprawniony jest do zakupu towaru u Wykonawcy Zastępczego na wyłączny koszt i ryzyko Wykonawcy.</w:t>
      </w:r>
    </w:p>
    <w:p w14:paraId="2FFF900A" w14:textId="77777777" w:rsidR="008B5B76" w:rsidRPr="0064453F" w:rsidRDefault="008B5B76" w:rsidP="008B5B76">
      <w:pPr>
        <w:widowControl w:val="0"/>
        <w:numPr>
          <w:ilvl w:val="0"/>
          <w:numId w:val="71"/>
        </w:numPr>
        <w:suppressAutoHyphens/>
        <w:spacing w:after="0" w:line="360" w:lineRule="auto"/>
        <w:rPr>
          <w:rFonts w:eastAsia="Times New Roman" w:cstheme="minorHAnsi"/>
          <w:bCs/>
          <w:color w:val="000000" w:themeColor="text1"/>
          <w:kern w:val="2"/>
          <w:sz w:val="24"/>
          <w:szCs w:val="24"/>
          <w:lang w:eastAsia="zh-CN"/>
        </w:rPr>
      </w:pPr>
      <w:r w:rsidRPr="0064453F">
        <w:rPr>
          <w:rFonts w:eastAsia="Times New Roman" w:cstheme="minorHAnsi"/>
          <w:bCs/>
          <w:color w:val="000000" w:themeColor="text1"/>
          <w:kern w:val="2"/>
          <w:sz w:val="24"/>
          <w:szCs w:val="24"/>
          <w:lang w:eastAsia="zh-CN"/>
        </w:rPr>
        <w:t xml:space="preserve">Wykonawca pokryje wszelkie koszty związane z wykonaniem zakupu zastępczego w tym również niezbędne koszty związane z transportem. Skorzystanie przez Zamawiającego z ww. uprawnienia nie zwalnia Wykonawcy z wykonania zamówienia, co do którego pozostawał w zwłoce, a tym samym nie wyłącza możliwość naliczenia kar umownych z tego tytułu. </w:t>
      </w:r>
    </w:p>
    <w:p w14:paraId="7A4597B6" w14:textId="77777777" w:rsidR="008B5B76" w:rsidRPr="0064453F" w:rsidRDefault="008B5B76" w:rsidP="008B5B76">
      <w:pPr>
        <w:widowControl w:val="0"/>
        <w:numPr>
          <w:ilvl w:val="0"/>
          <w:numId w:val="71"/>
        </w:numPr>
        <w:suppressAutoHyphens/>
        <w:spacing w:after="0" w:line="360" w:lineRule="auto"/>
        <w:rPr>
          <w:rFonts w:eastAsia="Times New Roman" w:cstheme="minorHAnsi"/>
          <w:bCs/>
          <w:color w:val="000000" w:themeColor="text1"/>
          <w:kern w:val="2"/>
          <w:sz w:val="24"/>
          <w:szCs w:val="24"/>
          <w:lang w:eastAsia="zh-CN"/>
        </w:rPr>
      </w:pPr>
      <w:r w:rsidRPr="0064453F">
        <w:rPr>
          <w:rFonts w:eastAsia="Times New Roman" w:cstheme="minorHAnsi"/>
          <w:bCs/>
          <w:color w:val="000000" w:themeColor="text1"/>
          <w:kern w:val="2"/>
          <w:sz w:val="24"/>
          <w:szCs w:val="24"/>
          <w:lang w:eastAsia="zh-CN"/>
        </w:rPr>
        <w:t>Wykonawca oświadcza, że wyraża zgodę na wyżej opisane zastępcze wykonanie umowy przez Zamawiającego bez uzyskiwania przez Zamawiającego w tym przedmiocie upoważnienia sądu na podstawie przepisu art. 480 KC.</w:t>
      </w:r>
    </w:p>
    <w:p w14:paraId="0C331A6F" w14:textId="56FC3533" w:rsidR="00EF029E" w:rsidRPr="00913B7D" w:rsidRDefault="00EF029E" w:rsidP="008B5B76">
      <w:pPr>
        <w:widowControl w:val="0"/>
        <w:suppressAutoHyphens/>
        <w:spacing w:after="0" w:line="360" w:lineRule="auto"/>
        <w:jc w:val="both"/>
        <w:rPr>
          <w:rFonts w:eastAsia="Times New Roman" w:cstheme="minorHAnsi"/>
          <w:b/>
          <w:color w:val="EE0000"/>
          <w:sz w:val="24"/>
          <w:szCs w:val="24"/>
          <w:lang w:eastAsia="pl-PL"/>
        </w:rPr>
      </w:pPr>
    </w:p>
    <w:p w14:paraId="020DE8CE" w14:textId="4D41401D" w:rsidR="00EF029E" w:rsidRPr="008B5B76" w:rsidRDefault="00EF029E" w:rsidP="008B5B76">
      <w:pPr>
        <w:pStyle w:val="Akapitzlist"/>
        <w:spacing w:line="360" w:lineRule="auto"/>
        <w:ind w:left="720"/>
        <w:rPr>
          <w:rFonts w:cstheme="minorHAnsi"/>
          <w:b/>
          <w:color w:val="000000" w:themeColor="text1"/>
          <w:sz w:val="24"/>
          <w:szCs w:val="24"/>
          <w:lang w:eastAsia="pl-PL"/>
        </w:rPr>
      </w:pPr>
      <w:bookmarkStart w:id="10" w:name="_Hlk45790419"/>
      <w:r w:rsidRPr="008B5B76">
        <w:rPr>
          <w:rFonts w:cstheme="minorHAnsi"/>
          <w:b/>
          <w:color w:val="000000" w:themeColor="text1"/>
          <w:sz w:val="24"/>
          <w:szCs w:val="24"/>
          <w:lang w:eastAsia="pl-PL"/>
        </w:rPr>
        <w:t>§ 8</w:t>
      </w:r>
    </w:p>
    <w:p w14:paraId="30FDA675" w14:textId="53947895" w:rsidR="008B5B76" w:rsidRPr="008B5B76" w:rsidRDefault="008B5B76" w:rsidP="008B5B76">
      <w:pPr>
        <w:pStyle w:val="Akapitzlist"/>
        <w:numPr>
          <w:ilvl w:val="3"/>
          <w:numId w:val="72"/>
        </w:numPr>
        <w:spacing w:line="360" w:lineRule="auto"/>
        <w:ind w:left="709"/>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Wykonawca może powierzyć wykonanie części umowy podwykonawcy.</w:t>
      </w:r>
    </w:p>
    <w:p w14:paraId="0DE79B84" w14:textId="11613F16" w:rsidR="008B5B76" w:rsidRPr="008B5B76" w:rsidRDefault="008B5B76" w:rsidP="008B5B76">
      <w:pPr>
        <w:pStyle w:val="Akapitzlist"/>
        <w:numPr>
          <w:ilvl w:val="0"/>
          <w:numId w:val="72"/>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Wykonawca zobowiązany jest do poinformowania Zamawiającego o powierzeniu wykonania części umowy podwykonawcy oraz wskazania zakresu powierzonych czynności.</w:t>
      </w:r>
    </w:p>
    <w:p w14:paraId="0945D599" w14:textId="59F56A7A" w:rsidR="008B5B76" w:rsidRPr="008B5B76" w:rsidRDefault="008B5B76" w:rsidP="008B5B76">
      <w:pPr>
        <w:pStyle w:val="Akapitzlist"/>
        <w:numPr>
          <w:ilvl w:val="0"/>
          <w:numId w:val="72"/>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lastRenderedPageBreak/>
        <w:t>Wykonawca ponosi pełną odpowiedzialność za działania lub zaniechania podwykonawców jak za własne działania lub zaniechania, zgodnie z art. 474 Kodeksu cywilnego.</w:t>
      </w:r>
    </w:p>
    <w:p w14:paraId="571FFC5D" w14:textId="6E2ED7CF" w:rsidR="008B5B76" w:rsidRPr="008B5B76" w:rsidRDefault="008B5B76" w:rsidP="008B5B76">
      <w:pPr>
        <w:pStyle w:val="Akapitzlist"/>
        <w:numPr>
          <w:ilvl w:val="0"/>
          <w:numId w:val="72"/>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Zamawiający ma prawo żądać zmiany podwykonawcy w przypadku, gdy podwykonawca wykonuje umowę w sposób nienależyty lub istnieje uzasadnione ryzyko nienależytego wykonania umowy.</w:t>
      </w:r>
    </w:p>
    <w:p w14:paraId="012154F4" w14:textId="31D834E0" w:rsidR="008B5B76" w:rsidRPr="008B5B76" w:rsidRDefault="008B5B76" w:rsidP="008B5B76">
      <w:pPr>
        <w:pStyle w:val="Akapitzlist"/>
        <w:numPr>
          <w:ilvl w:val="0"/>
          <w:numId w:val="72"/>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Wykonawca zobowiązany jest do dokonania zmiany podwykonawcy w terminie wskazanym przez Zamawiającego, nie dłuższym niż 5 dni.</w:t>
      </w:r>
    </w:p>
    <w:p w14:paraId="76C4CDF5" w14:textId="343E4883" w:rsidR="008B5B76" w:rsidRPr="008B5B76" w:rsidRDefault="008B5B76" w:rsidP="008B5B76">
      <w:pPr>
        <w:pStyle w:val="Akapitzlist"/>
        <w:numPr>
          <w:ilvl w:val="0"/>
          <w:numId w:val="72"/>
        </w:numPr>
        <w:spacing w:line="360" w:lineRule="auto"/>
        <w:jc w:val="both"/>
        <w:rPr>
          <w:rFonts w:asciiTheme="minorHAnsi" w:eastAsiaTheme="minorEastAsia" w:hAnsiTheme="minorHAnsi" w:cstheme="minorHAnsi"/>
          <w:color w:val="000000" w:themeColor="text1"/>
          <w:sz w:val="24"/>
          <w:szCs w:val="24"/>
          <w:lang w:eastAsia="ar-SA"/>
        </w:rPr>
      </w:pPr>
      <w:r w:rsidRPr="008B5B76">
        <w:rPr>
          <w:rFonts w:asciiTheme="minorHAnsi" w:eastAsiaTheme="minorEastAsia" w:hAnsiTheme="minorHAnsi" w:cstheme="minorHAnsi"/>
          <w:color w:val="000000" w:themeColor="text1"/>
          <w:sz w:val="24"/>
          <w:szCs w:val="24"/>
          <w:lang w:eastAsia="ar-SA"/>
        </w:rPr>
        <w:t>Niewykonanie obowiązku, o którym mowa w ust. 5, stanowi podstawę do naliczenia kar umownych oraz może stanowić podstawę do odstąpienia od umowy.</w:t>
      </w:r>
    </w:p>
    <w:p w14:paraId="1196C625" w14:textId="47469E92" w:rsidR="008B5B76" w:rsidRPr="008B5B76" w:rsidRDefault="008B5B76" w:rsidP="008B5B76">
      <w:pPr>
        <w:spacing w:after="0" w:line="360" w:lineRule="auto"/>
        <w:rPr>
          <w:rFonts w:eastAsia="Times New Roman" w:cstheme="minorHAnsi"/>
          <w:bCs/>
          <w:color w:val="000000" w:themeColor="text1"/>
          <w:sz w:val="24"/>
          <w:szCs w:val="24"/>
          <w:lang w:eastAsia="pl-PL"/>
        </w:rPr>
      </w:pPr>
      <w:r>
        <w:rPr>
          <w:rFonts w:eastAsia="Times New Roman" w:cstheme="minorHAnsi"/>
          <w:b/>
          <w:color w:val="000000" w:themeColor="text1"/>
          <w:sz w:val="24"/>
          <w:szCs w:val="24"/>
          <w:lang w:eastAsia="pl-PL"/>
        </w:rPr>
        <w:t xml:space="preserve">             </w:t>
      </w:r>
      <w:r w:rsidRPr="008B5B76">
        <w:rPr>
          <w:rFonts w:eastAsia="Times New Roman" w:cstheme="minorHAnsi"/>
          <w:bCs/>
          <w:color w:val="000000" w:themeColor="text1"/>
          <w:sz w:val="24"/>
          <w:szCs w:val="24"/>
          <w:lang w:eastAsia="pl-PL"/>
        </w:rPr>
        <w:t>lub</w:t>
      </w:r>
    </w:p>
    <w:bookmarkEnd w:id="10"/>
    <w:p w14:paraId="334268F2" w14:textId="4306402F" w:rsidR="00D55856" w:rsidRPr="00C802EF" w:rsidRDefault="00EF029E" w:rsidP="00C802EF">
      <w:pPr>
        <w:pStyle w:val="Akapitzlist"/>
        <w:spacing w:line="360" w:lineRule="auto"/>
        <w:ind w:left="720"/>
        <w:jc w:val="both"/>
        <w:rPr>
          <w:rFonts w:asciiTheme="minorHAnsi" w:hAnsiTheme="minorHAnsi" w:cstheme="minorHAnsi"/>
          <w:color w:val="000000" w:themeColor="text1"/>
          <w:sz w:val="24"/>
          <w:szCs w:val="24"/>
          <w:lang w:eastAsia="pl-PL"/>
        </w:rPr>
      </w:pPr>
      <w:r w:rsidRPr="008B5B76">
        <w:rPr>
          <w:rFonts w:asciiTheme="minorHAnsi" w:hAnsiTheme="minorHAnsi" w:cstheme="minorHAnsi"/>
          <w:color w:val="000000" w:themeColor="text1"/>
          <w:sz w:val="24"/>
          <w:szCs w:val="24"/>
          <w:lang w:eastAsia="pl-PL"/>
        </w:rPr>
        <w:t>Wykonawca wykona przedmiot umowy samodzielnie.</w:t>
      </w:r>
    </w:p>
    <w:p w14:paraId="10446ECF" w14:textId="282C7996" w:rsidR="00EF029E" w:rsidRPr="00BE5710" w:rsidRDefault="00EF029E" w:rsidP="00C802EF">
      <w:pPr>
        <w:spacing w:after="0" w:line="360" w:lineRule="auto"/>
        <w:rPr>
          <w:rFonts w:eastAsia="Times New Roman" w:cstheme="minorHAnsi"/>
          <w:b/>
          <w:color w:val="000000" w:themeColor="text1"/>
          <w:sz w:val="24"/>
          <w:szCs w:val="24"/>
          <w:lang w:eastAsia="pl-PL"/>
        </w:rPr>
      </w:pPr>
      <w:r w:rsidRPr="00BE5710">
        <w:rPr>
          <w:rFonts w:eastAsia="Times New Roman" w:cstheme="minorHAnsi"/>
          <w:b/>
          <w:color w:val="000000" w:themeColor="text1"/>
          <w:sz w:val="24"/>
          <w:szCs w:val="24"/>
          <w:lang w:eastAsia="pl-PL"/>
        </w:rPr>
        <w:t>§ 9</w:t>
      </w:r>
    </w:p>
    <w:p w14:paraId="2C5BA875" w14:textId="77777777" w:rsidR="00EF029E" w:rsidRPr="00BE5710" w:rsidRDefault="00EF029E" w:rsidP="00C802EF">
      <w:pPr>
        <w:spacing w:after="0" w:line="360" w:lineRule="auto"/>
        <w:rPr>
          <w:rFonts w:eastAsia="Times New Roman" w:cstheme="minorHAnsi"/>
          <w:b/>
          <w:color w:val="000000" w:themeColor="text1"/>
          <w:sz w:val="24"/>
          <w:szCs w:val="24"/>
          <w:lang w:eastAsia="pl-PL"/>
        </w:rPr>
      </w:pPr>
      <w:r w:rsidRPr="00BE5710">
        <w:rPr>
          <w:rFonts w:eastAsia="Times New Roman" w:cstheme="minorHAnsi"/>
          <w:b/>
          <w:color w:val="000000" w:themeColor="text1"/>
          <w:sz w:val="24"/>
          <w:szCs w:val="24"/>
          <w:lang w:eastAsia="pl-PL"/>
        </w:rPr>
        <w:t>Dopuszczalne zmiany w umowie</w:t>
      </w:r>
    </w:p>
    <w:p w14:paraId="535A5F41" w14:textId="77777777" w:rsidR="00EF029E" w:rsidRPr="00BE5710" w:rsidRDefault="00EF029E" w:rsidP="00913B7D">
      <w:pPr>
        <w:spacing w:after="0" w:line="360" w:lineRule="auto"/>
        <w:jc w:val="center"/>
        <w:rPr>
          <w:rFonts w:eastAsia="Times New Roman" w:cstheme="minorHAnsi"/>
          <w:b/>
          <w:color w:val="000000" w:themeColor="text1"/>
          <w:sz w:val="24"/>
          <w:szCs w:val="24"/>
          <w:lang w:eastAsia="pl-PL"/>
        </w:rPr>
      </w:pPr>
    </w:p>
    <w:p w14:paraId="4D0516C8" w14:textId="77777777" w:rsidR="00EF029E" w:rsidRPr="00BE5710" w:rsidRDefault="00EF029E">
      <w:pPr>
        <w:widowControl w:val="0"/>
        <w:numPr>
          <w:ilvl w:val="6"/>
          <w:numId w:val="20"/>
        </w:numPr>
        <w:tabs>
          <w:tab w:val="num" w:pos="284"/>
        </w:tabs>
        <w:suppressAutoHyphens/>
        <w:spacing w:after="0" w:line="360" w:lineRule="auto"/>
        <w:ind w:left="284" w:hanging="284"/>
        <w:jc w:val="both"/>
        <w:rPr>
          <w:rFonts w:eastAsia="Times New Roman" w:cstheme="minorHAnsi"/>
          <w:bCs/>
          <w:color w:val="000000" w:themeColor="text1"/>
          <w:sz w:val="24"/>
          <w:szCs w:val="24"/>
          <w:lang w:eastAsia="pl-PL"/>
        </w:rPr>
      </w:pPr>
      <w:r w:rsidRPr="00BE5710">
        <w:rPr>
          <w:rFonts w:eastAsia="Times New Roman" w:cstheme="minorHAnsi"/>
          <w:color w:val="000000" w:themeColor="text1"/>
          <w:sz w:val="24"/>
          <w:szCs w:val="24"/>
          <w:lang w:eastAsia="ar-SA"/>
        </w:rPr>
        <w:t xml:space="preserve">Zmiany umowy dokonuje się w formie pisemnej pod rygorem nieważności, z tym że zgodnie z art. 455 </w:t>
      </w:r>
      <w:r w:rsidRPr="00BE5710">
        <w:rPr>
          <w:rFonts w:eastAsia="Times New Roman" w:cstheme="minorHAnsi"/>
          <w:bCs/>
          <w:color w:val="000000" w:themeColor="text1"/>
          <w:sz w:val="24"/>
          <w:szCs w:val="24"/>
          <w:lang w:eastAsia="pl-PL"/>
        </w:rPr>
        <w:t>ustawy Prawo zamówień publicznych istotna zmiana postanowień zawartej umowy może nastąpić jedynie w sytuacji obiektywnej konieczności wprowadzenia zmiany w niżej podanym zakresie:</w:t>
      </w:r>
    </w:p>
    <w:p w14:paraId="5747CC26"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w części dotyczącej wysokości wynagrodzenia brutto, która będzie wynikać ze zmiany w prawie właściwym dla podatku od towarów i usług VAT - w razie zmiany stawki podatku VAT po zawarciu niniejszej umowy, strony obowiązywać będzie nowa stawka podatku z datą wprowadzenia jej w życie przepisami, a zmiana kwoty brutto wartości umowy z tego tytułu jest akceptowana przez strony bez konieczności składania dodatkowych oświadczeń i zmiany umowy.</w:t>
      </w:r>
    </w:p>
    <w:p w14:paraId="786FB14E"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w części dotyczącej danych podmiotowych Wykonawcy (np.: zmiana siedziby, adresu i nazwy podmiotu wykonującego przedmiotową dostawę) w związku z wewnętrzną reorganizacją w ramach prowadzonej działalności lub wynikająca z przekształcenia podmiotowego po stronie wykonawcy    w formie sukcesji uniwersalnej.</w:t>
      </w:r>
    </w:p>
    <w:p w14:paraId="6FF205ED"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 xml:space="preserve">w części dotyczącej wysokości wynagrodzenia, która będzie wynikać z </w:t>
      </w:r>
      <w:r w:rsidRPr="00BE5710">
        <w:rPr>
          <w:rFonts w:eastAsia="Times New Roman" w:cstheme="minorHAnsi"/>
          <w:bCs/>
          <w:color w:val="000000" w:themeColor="text1"/>
          <w:sz w:val="24"/>
          <w:szCs w:val="24"/>
          <w:lang w:eastAsia="pl-PL"/>
        </w:rPr>
        <w:lastRenderedPageBreak/>
        <w:t>wprowadzenia</w:t>
      </w:r>
    </w:p>
    <w:p w14:paraId="32DA5A65" w14:textId="77777777" w:rsidR="00EF029E" w:rsidRPr="00BE5710" w:rsidRDefault="00EF029E" w:rsidP="00913B7D">
      <w:pPr>
        <w:spacing w:after="0" w:line="360" w:lineRule="auto"/>
        <w:ind w:left="720"/>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przez Wykonawcę nowych, niższych w stosunku do obowiązujących w umowie, cen za przedmiot zamówienia,</w:t>
      </w:r>
    </w:p>
    <w:p w14:paraId="7DCAB3EC"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zmiana nazwy własnej, numeru katalogowego i sposobu konfekcjonowania przedmiotu zamówienia – zmiana ta może być związana z ulepszeniem składu jakościowego lub podyktowana zmianą procesu technologicznego produkcji, pod warunkiem, ze zmiana ta nie będzie powodowała pogorszenia jakościowego testu, a wyrób będzie spełniał wszelkie wymagania diagnostyczne, wymagania prawne   i jakościowe określone przez Zamawiającego w Specyfikacji Warunków Zamówienia.</w:t>
      </w:r>
    </w:p>
    <w:p w14:paraId="64655FC4"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 xml:space="preserve">zmiana terminów ważności - zmiana ta może być związana z koniecznością przyspieszenia dostawy, trudności produkcyjnych, trudności ze zwalnianiem serii i nie </w:t>
      </w:r>
      <w:r w:rsidRPr="00BE5710">
        <w:rPr>
          <w:rFonts w:eastAsia="Times New Roman" w:cstheme="minorHAnsi"/>
          <w:bCs/>
          <w:color w:val="000000" w:themeColor="text1"/>
          <w:spacing w:val="-4"/>
          <w:sz w:val="24"/>
          <w:szCs w:val="24"/>
          <w:lang w:eastAsia="pl-PL"/>
        </w:rPr>
        <w:t>będzie miała wpływu na stopień wykorzystania wyrobu,</w:t>
      </w:r>
    </w:p>
    <w:p w14:paraId="2017C5EF"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 xml:space="preserve">zmiana warunków i terminów poszczególnych dostaw (liczba, miejsce dostawy, opakowanie zewnętrzne) - zmiany te mogą wystąpić na skutek negatywnych </w:t>
      </w:r>
      <w:r w:rsidRPr="00BE5710">
        <w:rPr>
          <w:rFonts w:eastAsia="Times New Roman" w:cstheme="minorHAnsi"/>
          <w:bCs/>
          <w:color w:val="000000" w:themeColor="text1"/>
          <w:spacing w:val="-1"/>
          <w:sz w:val="24"/>
          <w:szCs w:val="24"/>
          <w:lang w:eastAsia="pl-PL"/>
        </w:rPr>
        <w:t xml:space="preserve">okoliczności mających bezpośredni wpływ na organizację dostaw, trudności transportowych, celnych, opóźnień </w:t>
      </w:r>
      <w:r w:rsidRPr="00BE5710">
        <w:rPr>
          <w:rFonts w:eastAsia="Times New Roman" w:cstheme="minorHAnsi"/>
          <w:bCs/>
          <w:color w:val="000000" w:themeColor="text1"/>
          <w:sz w:val="24"/>
          <w:szCs w:val="24"/>
          <w:lang w:eastAsia="pl-PL"/>
        </w:rPr>
        <w:t>związanych ze zwalnianiem serii, jak również trudności w dystrybucji i magazynowaniu wyrobu,</w:t>
      </w:r>
    </w:p>
    <w:p w14:paraId="4B113299"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zmiany terminu obowiązywania umowy – w przypadku gdy w okresie obowiązywania umowy nie zostanie zamówiona przez Zamawiającego całkowita ilość przedmiotu zamówienia, określona  w umowie, dopuszcza się przedłużenie okresu obowiązywania umowy o okres nie dłuższy niż 6 miesięcy,</w:t>
      </w:r>
    </w:p>
    <w:p w14:paraId="6DCEEA13"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 xml:space="preserve">zmiany w obowiązujących przepisach prawa mające wpływ na przedmiot i warunki umowy oraz zmiana sytuacji prawnej lub faktycznej Wykonawcy i/lub Zamawiającego skutkująca niemożliwością realizacji przedmiotu zamówienia; </w:t>
      </w:r>
    </w:p>
    <w:p w14:paraId="35F6DA95"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powstania nadzwyczajnych okoliczności (nie będących „</w:t>
      </w:r>
      <w:r w:rsidRPr="00BE5710">
        <w:rPr>
          <w:rFonts w:eastAsia="Times New Roman" w:cstheme="minorHAnsi"/>
          <w:bCs/>
          <w:i/>
          <w:iCs/>
          <w:color w:val="000000" w:themeColor="text1"/>
          <w:sz w:val="24"/>
          <w:szCs w:val="24"/>
          <w:lang w:eastAsia="pl-PL"/>
        </w:rPr>
        <w:t>siła wyższą</w:t>
      </w:r>
      <w:r w:rsidRPr="00BE5710">
        <w:rPr>
          <w:rFonts w:eastAsia="Times New Roman" w:cstheme="minorHAnsi"/>
          <w:bCs/>
          <w:color w:val="000000" w:themeColor="text1"/>
          <w:sz w:val="24"/>
          <w:szCs w:val="24"/>
          <w:lang w:eastAsia="pl-PL"/>
        </w:rPr>
        <w:t xml:space="preserve">”), grożących rażącą stratą, których strony nie przewidziały przy zawarciu umowy; </w:t>
      </w:r>
    </w:p>
    <w:p w14:paraId="5A2C4D62" w14:textId="77777777" w:rsidR="00EF029E" w:rsidRPr="00BE5710" w:rsidRDefault="00EF029E">
      <w:pPr>
        <w:widowControl w:val="0"/>
        <w:numPr>
          <w:ilvl w:val="0"/>
          <w:numId w:val="31"/>
        </w:numPr>
        <w:suppressAutoHyphens/>
        <w:spacing w:after="0" w:line="360" w:lineRule="auto"/>
        <w:jc w:val="both"/>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zmiany wynikające z powstania niezgodności pomiędzy zapisami umowy a treścią oferty i/lub SWZ.</w:t>
      </w:r>
    </w:p>
    <w:p w14:paraId="70A19ED6" w14:textId="2315BBFA" w:rsidR="00EF029E" w:rsidRPr="00BE5710" w:rsidRDefault="00EF029E">
      <w:pPr>
        <w:widowControl w:val="0"/>
        <w:numPr>
          <w:ilvl w:val="0"/>
          <w:numId w:val="32"/>
        </w:numPr>
        <w:tabs>
          <w:tab w:val="num" w:pos="284"/>
        </w:tabs>
        <w:suppressAutoHyphens/>
        <w:spacing w:after="0" w:line="360" w:lineRule="auto"/>
        <w:ind w:left="284" w:hanging="284"/>
        <w:rPr>
          <w:rFonts w:eastAsia="Times New Roman" w:cstheme="minorHAnsi"/>
          <w:bCs/>
          <w:color w:val="000000" w:themeColor="text1"/>
          <w:sz w:val="24"/>
          <w:szCs w:val="24"/>
          <w:lang w:eastAsia="pl-PL"/>
        </w:rPr>
      </w:pPr>
      <w:r w:rsidRPr="00BE5710">
        <w:rPr>
          <w:rFonts w:eastAsia="Times New Roman" w:cstheme="minorHAnsi"/>
          <w:bCs/>
          <w:color w:val="000000" w:themeColor="text1"/>
          <w:sz w:val="24"/>
          <w:szCs w:val="24"/>
          <w:lang w:eastAsia="pl-PL"/>
        </w:rPr>
        <w:t xml:space="preserve">Wyżej wymienione zmiany  z zastrzeżeniem, o którym mowa w ust. 1 lit. a) mogą być dokonane </w:t>
      </w:r>
      <w:r w:rsidR="00D55856" w:rsidRPr="00BE5710">
        <w:rPr>
          <w:rFonts w:eastAsia="Times New Roman" w:cstheme="minorHAnsi"/>
          <w:bCs/>
          <w:color w:val="000000" w:themeColor="text1"/>
          <w:sz w:val="24"/>
          <w:szCs w:val="24"/>
          <w:lang w:eastAsia="pl-PL"/>
        </w:rPr>
        <w:t xml:space="preserve"> </w:t>
      </w:r>
      <w:r w:rsidRPr="00BE5710">
        <w:rPr>
          <w:rFonts w:eastAsia="Times New Roman" w:cstheme="minorHAnsi"/>
          <w:bCs/>
          <w:color w:val="000000" w:themeColor="text1"/>
          <w:sz w:val="24"/>
          <w:szCs w:val="24"/>
          <w:lang w:eastAsia="pl-PL"/>
        </w:rPr>
        <w:t>na wniosek Zamawiającego lub Wykonawcy, za zgodą obu stron i zostaną wprowadzone do umowy aneksem.</w:t>
      </w:r>
    </w:p>
    <w:p w14:paraId="035769B6" w14:textId="101B8BB1" w:rsidR="00EF029E" w:rsidRPr="00BE5710" w:rsidRDefault="00EF029E">
      <w:pPr>
        <w:widowControl w:val="0"/>
        <w:numPr>
          <w:ilvl w:val="0"/>
          <w:numId w:val="32"/>
        </w:numPr>
        <w:tabs>
          <w:tab w:val="num" w:pos="284"/>
        </w:tabs>
        <w:suppressAutoHyphens/>
        <w:spacing w:after="0" w:line="360" w:lineRule="auto"/>
        <w:ind w:left="284" w:hanging="284"/>
        <w:rPr>
          <w:rFonts w:eastAsia="Times New Roman" w:cstheme="minorHAnsi"/>
          <w:bCs/>
          <w:color w:val="000000" w:themeColor="text1"/>
          <w:sz w:val="24"/>
          <w:szCs w:val="24"/>
          <w:lang w:eastAsia="pl-PL"/>
        </w:rPr>
      </w:pPr>
      <w:r w:rsidRPr="00BE5710">
        <w:rPr>
          <w:rFonts w:eastAsia="Times New Roman" w:cstheme="minorHAnsi"/>
          <w:bCs/>
          <w:color w:val="000000" w:themeColor="text1"/>
          <w:spacing w:val="-5"/>
          <w:sz w:val="24"/>
          <w:szCs w:val="24"/>
          <w:lang w:eastAsia="zh-CN"/>
        </w:rPr>
        <w:lastRenderedPageBreak/>
        <w:t>Zamawiający przewiduje także możliwość wprowadzenia zmiany wysokości wynagrodzenia</w:t>
      </w:r>
      <w:r w:rsidRPr="00BE5710">
        <w:rPr>
          <w:rFonts w:eastAsia="Times New Roman" w:cstheme="minorHAnsi"/>
          <w:bCs/>
          <w:color w:val="000000" w:themeColor="text1"/>
          <w:sz w:val="24"/>
          <w:szCs w:val="24"/>
          <w:lang w:eastAsia="pl-PL"/>
        </w:rPr>
        <w:t xml:space="preserve"> </w:t>
      </w:r>
      <w:r w:rsidRPr="00BE5710">
        <w:rPr>
          <w:rFonts w:eastAsia="Times New Roman" w:cstheme="minorHAnsi"/>
          <w:bCs/>
          <w:color w:val="000000" w:themeColor="text1"/>
          <w:spacing w:val="-5"/>
          <w:sz w:val="24"/>
          <w:szCs w:val="24"/>
          <w:lang w:eastAsia="zh-CN"/>
        </w:rPr>
        <w:t xml:space="preserve">Wykonawcy </w:t>
      </w:r>
      <w:r w:rsidR="00D55856" w:rsidRPr="00BE5710">
        <w:rPr>
          <w:rFonts w:eastAsia="Times New Roman" w:cstheme="minorHAnsi"/>
          <w:bCs/>
          <w:color w:val="000000" w:themeColor="text1"/>
          <w:spacing w:val="-5"/>
          <w:sz w:val="24"/>
          <w:szCs w:val="24"/>
          <w:lang w:eastAsia="zh-CN"/>
        </w:rPr>
        <w:t xml:space="preserve"> </w:t>
      </w:r>
      <w:r w:rsidRPr="00BE5710">
        <w:rPr>
          <w:rFonts w:eastAsia="Times New Roman" w:cstheme="minorHAnsi"/>
          <w:bCs/>
          <w:color w:val="000000" w:themeColor="text1"/>
          <w:spacing w:val="-5"/>
          <w:sz w:val="24"/>
          <w:szCs w:val="24"/>
          <w:lang w:eastAsia="zh-CN"/>
        </w:rPr>
        <w:t>z tytułu realizacji Umowy, w przypadku:</w:t>
      </w:r>
    </w:p>
    <w:p w14:paraId="4B7F293B" w14:textId="77777777" w:rsidR="00EF029E" w:rsidRPr="00BE5710" w:rsidRDefault="00EF029E">
      <w:pPr>
        <w:widowControl w:val="0"/>
        <w:numPr>
          <w:ilvl w:val="0"/>
          <w:numId w:val="24"/>
        </w:numPr>
        <w:suppressAutoHyphens/>
        <w:spacing w:after="0" w:line="360" w:lineRule="auto"/>
        <w:rPr>
          <w:rFonts w:eastAsia="Times New Roman" w:cstheme="minorHAnsi"/>
          <w:bCs/>
          <w:color w:val="000000" w:themeColor="text1"/>
          <w:kern w:val="2"/>
          <w:sz w:val="24"/>
          <w:szCs w:val="24"/>
          <w:lang w:eastAsia="zh-CN"/>
        </w:rPr>
      </w:pPr>
      <w:r w:rsidRPr="00BE5710">
        <w:rPr>
          <w:rFonts w:eastAsia="Times New Roman" w:cstheme="minorHAnsi"/>
          <w:bCs/>
          <w:color w:val="000000" w:themeColor="text1"/>
          <w:spacing w:val="-5"/>
          <w:sz w:val="24"/>
          <w:szCs w:val="24"/>
          <w:lang w:eastAsia="zh-CN"/>
        </w:rPr>
        <w:t xml:space="preserve">zmiany </w:t>
      </w:r>
      <w:r w:rsidRPr="00BE5710">
        <w:rPr>
          <w:rFonts w:eastAsia="Times New Roman" w:cstheme="minorHAnsi"/>
          <w:bCs/>
          <w:color w:val="000000" w:themeColor="text1"/>
          <w:kern w:val="2"/>
          <w:sz w:val="24"/>
          <w:szCs w:val="24"/>
          <w:lang w:eastAsia="zh-CN"/>
        </w:rPr>
        <w:t xml:space="preserve">stawki podatku od towarów i usług oraz podatku akcyzowego, </w:t>
      </w:r>
    </w:p>
    <w:p w14:paraId="685DAC86" w14:textId="77777777" w:rsidR="00EF029E" w:rsidRPr="00BE5710" w:rsidRDefault="00EF029E">
      <w:pPr>
        <w:widowControl w:val="0"/>
        <w:numPr>
          <w:ilvl w:val="0"/>
          <w:numId w:val="24"/>
        </w:numPr>
        <w:suppressAutoHyphens/>
        <w:spacing w:after="0" w:line="360" w:lineRule="auto"/>
        <w:jc w:val="both"/>
        <w:rPr>
          <w:rFonts w:eastAsia="Times New Roman" w:cstheme="minorHAnsi"/>
          <w:bCs/>
          <w:color w:val="000000" w:themeColor="text1"/>
          <w:kern w:val="2"/>
          <w:sz w:val="24"/>
          <w:szCs w:val="24"/>
          <w:lang w:eastAsia="zh-CN"/>
        </w:rPr>
      </w:pPr>
      <w:r w:rsidRPr="00BE5710">
        <w:rPr>
          <w:rFonts w:eastAsia="Times New Roman" w:cstheme="minorHAnsi"/>
          <w:bCs/>
          <w:color w:val="000000" w:themeColor="text1"/>
          <w:spacing w:val="-5"/>
          <w:sz w:val="24"/>
          <w:szCs w:val="24"/>
          <w:lang w:eastAsia="zh-CN"/>
        </w:rPr>
        <w:t xml:space="preserve">zmiany </w:t>
      </w:r>
      <w:r w:rsidRPr="00BE5710">
        <w:rPr>
          <w:rFonts w:eastAsia="Times New Roman" w:cstheme="minorHAnsi"/>
          <w:bCs/>
          <w:color w:val="000000" w:themeColor="text1"/>
          <w:kern w:val="2"/>
          <w:sz w:val="24"/>
          <w:szCs w:val="24"/>
          <w:lang w:eastAsia="zh-CN"/>
        </w:rPr>
        <w:t xml:space="preserve">wysokości minimalnego wynagrodzenia za pracę albo wysokości minimalnej stawki godzinowej, ustalonych na podstawie ustawy z dnia 10 października 2002 r. o minimalnym wynagrodzeniu za pracę, </w:t>
      </w:r>
    </w:p>
    <w:p w14:paraId="6CB086B0" w14:textId="77777777" w:rsidR="00EF029E" w:rsidRPr="00BE5710" w:rsidRDefault="00EF029E">
      <w:pPr>
        <w:widowControl w:val="0"/>
        <w:numPr>
          <w:ilvl w:val="0"/>
          <w:numId w:val="24"/>
        </w:numPr>
        <w:suppressAutoHyphens/>
        <w:spacing w:after="0" w:line="360" w:lineRule="auto"/>
        <w:jc w:val="both"/>
        <w:rPr>
          <w:rFonts w:eastAsia="Times New Roman" w:cstheme="minorHAnsi"/>
          <w:bCs/>
          <w:color w:val="000000" w:themeColor="text1"/>
          <w:spacing w:val="-5"/>
          <w:sz w:val="24"/>
          <w:szCs w:val="24"/>
          <w:lang w:eastAsia="zh-CN"/>
        </w:rPr>
      </w:pPr>
      <w:r w:rsidRPr="00BE5710">
        <w:rPr>
          <w:rFonts w:eastAsia="Times New Roman" w:cstheme="minorHAnsi"/>
          <w:bCs/>
          <w:color w:val="000000" w:themeColor="text1"/>
          <w:kern w:val="2"/>
          <w:sz w:val="24"/>
          <w:szCs w:val="24"/>
          <w:lang w:eastAsia="zh-CN"/>
        </w:rPr>
        <w:t>zmiany zasad podlegania ubezpieczeniom społecznym lub ubezpieczeniu zdrowotnemu lub wysokości stawki składki na ubezpieczenia społeczne lub ubezpieczenie zdrowotne,</w:t>
      </w:r>
    </w:p>
    <w:p w14:paraId="4B2C115D" w14:textId="77777777" w:rsidR="00EF029E" w:rsidRPr="00BE5710" w:rsidRDefault="00EF029E">
      <w:pPr>
        <w:widowControl w:val="0"/>
        <w:numPr>
          <w:ilvl w:val="0"/>
          <w:numId w:val="24"/>
        </w:numPr>
        <w:suppressAutoHyphens/>
        <w:spacing w:after="0" w:line="360" w:lineRule="auto"/>
        <w:jc w:val="both"/>
        <w:rPr>
          <w:rFonts w:eastAsia="Times New Roman" w:cstheme="minorHAnsi"/>
          <w:bCs/>
          <w:color w:val="000000" w:themeColor="text1"/>
          <w:spacing w:val="-5"/>
          <w:sz w:val="24"/>
          <w:szCs w:val="24"/>
          <w:lang w:eastAsia="zh-CN"/>
        </w:rPr>
      </w:pPr>
      <w:r w:rsidRPr="00BE5710">
        <w:rPr>
          <w:rFonts w:eastAsia="Times New Roman" w:cstheme="minorHAnsi"/>
          <w:bCs/>
          <w:color w:val="000000" w:themeColor="text1"/>
          <w:kern w:val="2"/>
          <w:sz w:val="24"/>
          <w:szCs w:val="24"/>
          <w:lang w:eastAsia="zh-CN"/>
        </w:rPr>
        <w:t>zasad gromadzenia i wysokości wpłat do pracowniczych planów kapitałowych, o których mowa  w ustawie z dnia 4 października 2018 r. o pracowniczych planach kapitałowych.)</w:t>
      </w:r>
    </w:p>
    <w:p w14:paraId="74A2E756" w14:textId="77777777" w:rsidR="00EF029E" w:rsidRPr="00BE5710" w:rsidRDefault="00EF029E" w:rsidP="00913B7D">
      <w:pPr>
        <w:widowControl w:val="0"/>
        <w:autoSpaceDE w:val="0"/>
        <w:autoSpaceDN w:val="0"/>
        <w:adjustRightInd w:val="0"/>
        <w:spacing w:after="0" w:line="360" w:lineRule="auto"/>
        <w:ind w:left="240"/>
        <w:jc w:val="both"/>
        <w:rPr>
          <w:rFonts w:eastAsia="Times New Roman" w:cstheme="minorHAnsi"/>
          <w:color w:val="000000" w:themeColor="text1"/>
          <w:sz w:val="24"/>
          <w:szCs w:val="24"/>
          <w:lang w:eastAsia="pl-PL"/>
        </w:rPr>
      </w:pPr>
      <w:r w:rsidRPr="00BE5710">
        <w:rPr>
          <w:rFonts w:eastAsia="Times New Roman" w:cstheme="minorHAnsi"/>
          <w:color w:val="000000" w:themeColor="text1"/>
          <w:sz w:val="24"/>
          <w:szCs w:val="24"/>
          <w:lang w:eastAsia="pl-PL"/>
        </w:rPr>
        <w:t xml:space="preserve"> - jeżeli zmiany te będą miały wpływ na koszty wykonania zamówienia przez wykonawcę. </w:t>
      </w:r>
    </w:p>
    <w:p w14:paraId="2891C42E" w14:textId="77777777" w:rsidR="00EF029E" w:rsidRPr="00BE5710" w:rsidRDefault="00EF029E">
      <w:pPr>
        <w:widowControl w:val="0"/>
        <w:numPr>
          <w:ilvl w:val="0"/>
          <w:numId w:val="33"/>
        </w:numPr>
        <w:tabs>
          <w:tab w:val="left" w:pos="284"/>
        </w:tabs>
        <w:suppressAutoHyphens/>
        <w:spacing w:after="0" w:line="360" w:lineRule="auto"/>
        <w:ind w:left="284" w:hanging="284"/>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Warunkiem wprowadzenia zmiany wynagrodzenia na skutek okoliczności wskazanych w ustępie poprzedzającym, jest przedłożenie przez Wykonawcę Zamawiającemu pisemnego wniosku w tym przedmiocie, zawierającego co najmniej:</w:t>
      </w:r>
    </w:p>
    <w:p w14:paraId="7B1FEEF3" w14:textId="77777777" w:rsidR="00EF029E" w:rsidRPr="00BE5710" w:rsidRDefault="00EF029E">
      <w:pPr>
        <w:widowControl w:val="0"/>
        <w:numPr>
          <w:ilvl w:val="2"/>
          <w:numId w:val="22"/>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wskazanie przepisów, które uległy zmianie (z określeniem daty wejścia w życie zmian) oraz szczegółowe uzasadnienie wpływu tych zmian na koszty wykonania zamówienia, i dokładne określenie wysokości zmiany tych kosztów;</w:t>
      </w:r>
    </w:p>
    <w:p w14:paraId="131EE31B" w14:textId="77777777" w:rsidR="00EF029E" w:rsidRPr="00BE5710" w:rsidRDefault="00EF029E">
      <w:pPr>
        <w:widowControl w:val="0"/>
        <w:numPr>
          <w:ilvl w:val="2"/>
          <w:numId w:val="22"/>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określenie wysokości nowego wynagrodzenia wraz z przedstawieniem szczegółowej kalkulacji kwoty,  o jaką wynagrodzenie ma ulec zmianie;</w:t>
      </w:r>
    </w:p>
    <w:p w14:paraId="22FB3BFB" w14:textId="77777777" w:rsidR="00EF029E" w:rsidRPr="00BE5710" w:rsidRDefault="00EF029E">
      <w:pPr>
        <w:widowControl w:val="0"/>
        <w:numPr>
          <w:ilvl w:val="2"/>
          <w:numId w:val="22"/>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wskazanie daty, od której nastąpi bądź nastąpiła zmiana kosztów realizacji przedmiotu umowy (nie wcześniejszej niż data wejścia w życie właściwych przepisów).</w:t>
      </w:r>
    </w:p>
    <w:p w14:paraId="1B38D65D" w14:textId="77777777" w:rsidR="00EF029E" w:rsidRPr="00BE5710" w:rsidRDefault="00EF029E">
      <w:pPr>
        <w:widowControl w:val="0"/>
        <w:numPr>
          <w:ilvl w:val="0"/>
          <w:numId w:val="34"/>
        </w:numPr>
        <w:tabs>
          <w:tab w:val="num" w:pos="284"/>
        </w:tabs>
        <w:suppressAutoHyphens/>
        <w:spacing w:after="0" w:line="360" w:lineRule="auto"/>
        <w:ind w:left="284" w:hanging="284"/>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Jeżeli z wnioskiem o dokonanie zmiany wysokości wynagrodzenia, o której mowa w ust. 3. występuje Wykonawca, zobowiązany jest on załączyć do wniosku, dokumenty uzasadniające zmianę kosztów wykonania zamówienia oraz wysokość tej zmiany, w szczególności:</w:t>
      </w:r>
    </w:p>
    <w:p w14:paraId="6E8480E1" w14:textId="77777777" w:rsidR="00EF029E" w:rsidRPr="00BE5710" w:rsidRDefault="00EF029E">
      <w:pPr>
        <w:widowControl w:val="0"/>
        <w:numPr>
          <w:ilvl w:val="2"/>
          <w:numId w:val="23"/>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 xml:space="preserve">pisemne zestawienie wynagrodzeń pracowników, biorących udział w realizacji umowy (ze wskazaniem wysokości wynagrodzenia dotychczasowej i po zmianie), do których zastosowanie znajdzie zmiana przepisów o minimalnym </w:t>
      </w:r>
      <w:r w:rsidRPr="00BE5710">
        <w:rPr>
          <w:rFonts w:eastAsia="SimSun" w:cstheme="minorHAnsi"/>
          <w:bCs/>
          <w:color w:val="000000" w:themeColor="text1"/>
          <w:kern w:val="2"/>
          <w:sz w:val="24"/>
          <w:szCs w:val="24"/>
          <w:lang w:eastAsia="zh-CN" w:bidi="hi-IN"/>
        </w:rPr>
        <w:lastRenderedPageBreak/>
        <w:t>wynagrodzeniu za pracę albo wysokości minimalnej stawki godzinowej, wraz  z określeniem części wynagrodzenia każdego  z tych pracowników odpowiadającej zakresowi prac związanych z realizacją przedmiotu umowy – w przypadku przesłanki, o której mowa w ust. 3 pkt 2);</w:t>
      </w:r>
    </w:p>
    <w:p w14:paraId="6C51226F" w14:textId="0BCAB8A1" w:rsidR="00EF029E" w:rsidRPr="00BE5710" w:rsidRDefault="00EF029E">
      <w:pPr>
        <w:widowControl w:val="0"/>
        <w:numPr>
          <w:ilvl w:val="2"/>
          <w:numId w:val="23"/>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3 pkt 3).</w:t>
      </w:r>
    </w:p>
    <w:p w14:paraId="7FA2EF56" w14:textId="77777777" w:rsidR="00EF029E" w:rsidRPr="00BE5710" w:rsidRDefault="00EF029E">
      <w:pPr>
        <w:widowControl w:val="0"/>
        <w:numPr>
          <w:ilvl w:val="2"/>
          <w:numId w:val="23"/>
        </w:numPr>
        <w:suppressAutoHyphens/>
        <w:spacing w:after="0" w:line="360" w:lineRule="auto"/>
        <w:ind w:left="709" w:hanging="425"/>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pisemne zestawienie wpłat do PPK dotyczących osób biorących udział w realizacji umowy (ze wskazaniem wysokości dotychczasowej i po zmianie) do których zastosowanie znajdzie zmiana zasad gromadzenia i wysokości wpłat do PPK wraz z podaniem kwot wpłat do PPK   oraz określeniem części wynagrodzenia każdej z tych związanych z realizacją przedmiotu umowy – w przypadku przesłanki, o której mowa w ust. 3 pkt 4).</w:t>
      </w:r>
    </w:p>
    <w:p w14:paraId="28C4AF8E" w14:textId="39224F38" w:rsidR="00EF029E" w:rsidRPr="00BE5710" w:rsidRDefault="00EF029E">
      <w:pPr>
        <w:widowControl w:val="0"/>
        <w:numPr>
          <w:ilvl w:val="0"/>
          <w:numId w:val="34"/>
        </w:numPr>
        <w:tabs>
          <w:tab w:val="num" w:pos="284"/>
        </w:tabs>
        <w:suppressAutoHyphens/>
        <w:spacing w:after="0" w:line="360" w:lineRule="auto"/>
        <w:ind w:left="284" w:hanging="284"/>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Jeżeli z wnioskiem o dokonanie zmiany wynagrodzenia, o którym mowa w ust. 3 występuje Zamawiający, jest on uprawniony do żądania od Wykonawcy przedstawienia dokumentów, z których będzie wynikać, w jakim zakresie okoliczności, o których mowa w ust. 3, mają wpływ na koszty wykonania zamówienia, w tym przedłożenia odpowiednich zestawień, o których mowa w ust. 5, w terminie wyznaczonym przez Zamawiającego, nie krótszym niż 14 dni od dnia otrzymania przez Wykonawcę pisemnego żądania Zamawiającego. W przypadku uchybienia wyznaczonemu terminowi, Wykonawca zapłaci Zamawiającemu karę umową w wysokości 100</w:t>
      </w:r>
      <w:r w:rsidR="00BE5710">
        <w:rPr>
          <w:rFonts w:eastAsia="SimSun" w:cstheme="minorHAnsi"/>
          <w:bCs/>
          <w:color w:val="000000" w:themeColor="text1"/>
          <w:kern w:val="2"/>
          <w:sz w:val="24"/>
          <w:szCs w:val="24"/>
          <w:lang w:eastAsia="zh-CN" w:bidi="hi-IN"/>
        </w:rPr>
        <w:t xml:space="preserve">, </w:t>
      </w:r>
      <w:r w:rsidRPr="00BE5710">
        <w:rPr>
          <w:rFonts w:eastAsia="SimSun" w:cstheme="minorHAnsi"/>
          <w:bCs/>
          <w:color w:val="000000" w:themeColor="text1"/>
          <w:kern w:val="2"/>
          <w:sz w:val="24"/>
          <w:szCs w:val="24"/>
          <w:lang w:eastAsia="zh-CN" w:bidi="hi-IN"/>
        </w:rPr>
        <w:t>00 zł,  za każdy rozpoczęty dzień opóźnienia.</w:t>
      </w:r>
    </w:p>
    <w:p w14:paraId="1C8F9110" w14:textId="77777777" w:rsidR="00EF029E" w:rsidRPr="00BE5710" w:rsidRDefault="00EF029E">
      <w:pPr>
        <w:widowControl w:val="0"/>
        <w:numPr>
          <w:ilvl w:val="0"/>
          <w:numId w:val="34"/>
        </w:numPr>
        <w:tabs>
          <w:tab w:val="num" w:pos="1440"/>
        </w:tabs>
        <w:suppressAutoHyphens/>
        <w:spacing w:after="0" w:line="360" w:lineRule="auto"/>
        <w:ind w:left="284" w:hanging="284"/>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 xml:space="preserve">Strona, której przedłożono wniosek w przedmiocie zmiany wynagrodzenia z powodu okoliczności wskazanych w ust. 3, ma prawo odmowy wyrażenia zgody na proponowaną zmianę, odpowiednio w całości lub części, wyłącznie, jeżeli Strona </w:t>
      </w:r>
      <w:r w:rsidRPr="00BE5710">
        <w:rPr>
          <w:rFonts w:eastAsia="SimSun" w:cstheme="minorHAnsi"/>
          <w:bCs/>
          <w:color w:val="000000" w:themeColor="text1"/>
          <w:kern w:val="2"/>
          <w:sz w:val="24"/>
          <w:szCs w:val="24"/>
          <w:lang w:eastAsia="zh-CN" w:bidi="hi-IN"/>
        </w:rPr>
        <w:lastRenderedPageBreak/>
        <w:t>wnioskująca nie wykazała w sposób wskazany    w ustępach powyższych wysokości zmiany kosztów realizacji umowy, w szczególności zaś gdy zmiana przepisów w zakresie wskazanym w ust. 3 nie ma wpływu na zmianę kosztów realizacji umowy.</w:t>
      </w:r>
    </w:p>
    <w:p w14:paraId="4ABCC850" w14:textId="77777777" w:rsidR="00EF029E" w:rsidRPr="00BE5710" w:rsidRDefault="00EF029E">
      <w:pPr>
        <w:widowControl w:val="0"/>
        <w:numPr>
          <w:ilvl w:val="0"/>
          <w:numId w:val="34"/>
        </w:numPr>
        <w:tabs>
          <w:tab w:val="num" w:pos="1440"/>
        </w:tabs>
        <w:suppressAutoHyphens/>
        <w:spacing w:after="0" w:line="360" w:lineRule="auto"/>
        <w:ind w:left="284" w:hanging="284"/>
        <w:jc w:val="both"/>
        <w:textAlignment w:val="baseline"/>
        <w:rPr>
          <w:rFonts w:eastAsia="SimSun" w:cstheme="minorHAnsi"/>
          <w:bCs/>
          <w:color w:val="000000" w:themeColor="text1"/>
          <w:kern w:val="2"/>
          <w:sz w:val="24"/>
          <w:szCs w:val="24"/>
          <w:lang w:eastAsia="zh-CN" w:bidi="hi-IN"/>
        </w:rPr>
      </w:pPr>
      <w:r w:rsidRPr="00BE5710">
        <w:rPr>
          <w:rFonts w:eastAsia="SimSun" w:cstheme="minorHAnsi"/>
          <w:bCs/>
          <w:color w:val="000000" w:themeColor="text1"/>
          <w:kern w:val="2"/>
          <w:sz w:val="24"/>
          <w:szCs w:val="24"/>
          <w:lang w:eastAsia="zh-CN" w:bidi="hi-IN"/>
        </w:rPr>
        <w:t>Strona, która otrzymała od drugiej Strony wniosek w przedmiocie zmiany wynagrodzenia z powodu okoliczności wskazanych w ust. 3,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475D7310" w14:textId="77777777" w:rsidR="00EF029E" w:rsidRPr="00BE5710" w:rsidRDefault="00EF029E">
      <w:pPr>
        <w:widowControl w:val="0"/>
        <w:numPr>
          <w:ilvl w:val="0"/>
          <w:numId w:val="34"/>
        </w:numPr>
        <w:tabs>
          <w:tab w:val="num" w:pos="1440"/>
        </w:tabs>
        <w:suppressAutoHyphens/>
        <w:spacing w:after="0" w:line="360" w:lineRule="auto"/>
        <w:ind w:left="284" w:hanging="284"/>
        <w:jc w:val="both"/>
        <w:textAlignment w:val="baseline"/>
        <w:rPr>
          <w:rFonts w:eastAsia="SimSun" w:cstheme="minorHAnsi"/>
          <w:bCs/>
          <w:color w:val="000000" w:themeColor="text1"/>
          <w:kern w:val="2"/>
          <w:sz w:val="24"/>
          <w:szCs w:val="24"/>
          <w:lang w:eastAsia="ar-SA" w:bidi="hi-IN"/>
        </w:rPr>
      </w:pPr>
      <w:r w:rsidRPr="00BE5710">
        <w:rPr>
          <w:rFonts w:eastAsia="SimSun" w:cstheme="minorHAnsi"/>
          <w:bCs/>
          <w:color w:val="000000" w:themeColor="text1"/>
          <w:kern w:val="2"/>
          <w:sz w:val="24"/>
          <w:szCs w:val="24"/>
          <w:lang w:eastAsia="zh-CN" w:bidi="hi-IN"/>
        </w:rPr>
        <w:t>Zmiana wynagrodzenia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ust. 8.</w:t>
      </w:r>
    </w:p>
    <w:p w14:paraId="2970AE14" w14:textId="77777777" w:rsidR="00EF029E" w:rsidRPr="00BE5710" w:rsidRDefault="00EF029E" w:rsidP="00913B7D">
      <w:pPr>
        <w:spacing w:after="0" w:line="360" w:lineRule="auto"/>
        <w:rPr>
          <w:rFonts w:eastAsia="Times New Roman" w:cstheme="minorHAnsi"/>
          <w:b/>
          <w:color w:val="000000" w:themeColor="text1"/>
          <w:sz w:val="24"/>
          <w:szCs w:val="24"/>
          <w:lang w:eastAsia="pl-PL"/>
        </w:rPr>
      </w:pPr>
    </w:p>
    <w:p w14:paraId="62D2EDFC" w14:textId="77777777" w:rsidR="00EF029E" w:rsidRPr="00BE5710" w:rsidRDefault="00EF029E" w:rsidP="00C802EF">
      <w:pPr>
        <w:widowControl w:val="0"/>
        <w:suppressAutoHyphens/>
        <w:spacing w:after="0" w:line="360" w:lineRule="auto"/>
        <w:textAlignment w:val="baseline"/>
        <w:rPr>
          <w:rFonts w:eastAsia="SimSun" w:cstheme="minorHAnsi"/>
          <w:b/>
          <w:color w:val="000000" w:themeColor="text1"/>
          <w:kern w:val="2"/>
          <w:sz w:val="24"/>
          <w:szCs w:val="24"/>
          <w:lang w:eastAsia="zh-CN" w:bidi="hi-IN"/>
        </w:rPr>
      </w:pPr>
      <w:r w:rsidRPr="00BE5710">
        <w:rPr>
          <w:rFonts w:eastAsia="Times New Roman" w:cstheme="minorHAnsi"/>
          <w:b/>
          <w:color w:val="000000" w:themeColor="text1"/>
          <w:sz w:val="24"/>
          <w:szCs w:val="24"/>
          <w:lang w:eastAsia="pl-PL"/>
        </w:rPr>
        <w:t>§ 10</w:t>
      </w:r>
    </w:p>
    <w:p w14:paraId="5100C9A4" w14:textId="77777777" w:rsidR="00EF029E" w:rsidRPr="00C802EF" w:rsidRDefault="00EF029E" w:rsidP="00C802EF">
      <w:pPr>
        <w:widowControl w:val="0"/>
        <w:suppressAutoHyphens/>
        <w:spacing w:after="0" w:line="360" w:lineRule="auto"/>
        <w:textAlignment w:val="baseline"/>
        <w:rPr>
          <w:rFonts w:eastAsia="SimSun" w:cstheme="minorHAnsi"/>
          <w:b/>
          <w:kern w:val="2"/>
          <w:sz w:val="24"/>
          <w:szCs w:val="24"/>
          <w:lang w:eastAsia="zh-CN" w:bidi="hi-IN"/>
        </w:rPr>
      </w:pPr>
      <w:r w:rsidRPr="00C802EF">
        <w:rPr>
          <w:rFonts w:eastAsia="SimSun" w:cstheme="minorHAnsi"/>
          <w:b/>
          <w:kern w:val="2"/>
          <w:sz w:val="24"/>
          <w:szCs w:val="24"/>
          <w:lang w:eastAsia="zh-CN" w:bidi="hi-IN"/>
        </w:rPr>
        <w:t>Klauzula waloryzacyjna</w:t>
      </w:r>
    </w:p>
    <w:p w14:paraId="26448467" w14:textId="77777777" w:rsidR="00EF029E" w:rsidRPr="00913B7D" w:rsidRDefault="00EF029E" w:rsidP="00913B7D">
      <w:pPr>
        <w:widowControl w:val="0"/>
        <w:suppressAutoHyphens/>
        <w:spacing w:after="0" w:line="360" w:lineRule="auto"/>
        <w:jc w:val="both"/>
        <w:textAlignment w:val="baseline"/>
        <w:rPr>
          <w:rFonts w:eastAsia="SimSun" w:cstheme="minorHAnsi"/>
          <w:bCs/>
          <w:color w:val="EE0000"/>
          <w:kern w:val="2"/>
          <w:sz w:val="24"/>
          <w:szCs w:val="24"/>
          <w:lang w:eastAsia="zh-CN" w:bidi="hi-IN"/>
        </w:rPr>
      </w:pPr>
    </w:p>
    <w:p w14:paraId="2D982582" w14:textId="77777777" w:rsidR="00EF029E" w:rsidRPr="00710E19" w:rsidRDefault="00EF029E">
      <w:pPr>
        <w:pStyle w:val="Akapitzlist"/>
        <w:numPr>
          <w:ilvl w:val="3"/>
          <w:numId w:val="47"/>
        </w:numPr>
        <w:suppressAutoHyphens w:val="0"/>
        <w:spacing w:line="360" w:lineRule="auto"/>
        <w:ind w:left="426" w:hanging="426"/>
        <w:contextualSpacing/>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Strony przewidują także zmianę wynagrodzenia należnego Wykonawcy wynikającą ze zmiany  cen  materiałów lub kosztów związanych z realizacją  zamówienia . </w:t>
      </w:r>
    </w:p>
    <w:p w14:paraId="40E3A7A5" w14:textId="77777777" w:rsidR="00EF029E" w:rsidRPr="00710E19" w:rsidRDefault="00EF029E">
      <w:pPr>
        <w:pStyle w:val="Akapitzlist"/>
        <w:numPr>
          <w:ilvl w:val="3"/>
          <w:numId w:val="47"/>
        </w:numPr>
        <w:suppressAutoHyphens w:val="0"/>
        <w:spacing w:line="360" w:lineRule="auto"/>
        <w:ind w:left="426" w:hanging="426"/>
        <w:contextualSpacing/>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W przypadku zmiany o której mowa w ust. 1 Strony ustalają, co następuje: </w:t>
      </w:r>
    </w:p>
    <w:p w14:paraId="78A3405A"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29E8AD9D"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5E592FAF"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1E8729A3"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42551C9E"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5637C166" w14:textId="77777777" w:rsidR="00EF029E" w:rsidRPr="00710E19" w:rsidRDefault="00EF029E">
      <w:pPr>
        <w:pStyle w:val="Akapitzlist"/>
        <w:numPr>
          <w:ilvl w:val="0"/>
          <w:numId w:val="46"/>
        </w:numPr>
        <w:suppressAutoHyphens w:val="0"/>
        <w:spacing w:line="360" w:lineRule="auto"/>
        <w:ind w:left="426" w:hanging="426"/>
        <w:contextualSpacing/>
        <w:jc w:val="both"/>
        <w:rPr>
          <w:rFonts w:asciiTheme="minorHAnsi" w:hAnsiTheme="minorHAnsi" w:cstheme="minorHAnsi"/>
          <w:vanish/>
          <w:color w:val="auto"/>
          <w:sz w:val="24"/>
          <w:szCs w:val="24"/>
        </w:rPr>
      </w:pPr>
    </w:p>
    <w:p w14:paraId="34034464"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a. </w:t>
      </w:r>
      <w:r w:rsidRPr="00710E19">
        <w:rPr>
          <w:rFonts w:asciiTheme="minorHAnsi" w:hAnsiTheme="minorHAnsi" w:cstheme="minorHAnsi"/>
          <w:color w:val="auto"/>
          <w:sz w:val="24"/>
          <w:szCs w:val="24"/>
        </w:rPr>
        <w:tab/>
        <w:t>wysokość   wynagrodzenia   Wykonawcy   może   ulec   zmianie   w   przypadku   zmiany cen w całym zakresie umowy;</w:t>
      </w:r>
    </w:p>
    <w:p w14:paraId="7C637E1A"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b. wynagrodzenie  będzie  podlegało  zmianie  począwszy  od  dnia podpisania umowy,  gdy  wartość  zmiany  cen  ww. materiałów lub kosztów przekroczy 5 % w stosunku do stawek przyjętych przez Wykonawcę w ofercie (kosztorysie ofertowym);</w:t>
      </w:r>
    </w:p>
    <w:p w14:paraId="0FE99A1E"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c. </w:t>
      </w:r>
      <w:r w:rsidRPr="00710E19">
        <w:rPr>
          <w:rFonts w:asciiTheme="minorHAnsi" w:hAnsiTheme="minorHAnsi" w:cstheme="minorHAnsi"/>
          <w:color w:val="auto"/>
          <w:sz w:val="24"/>
          <w:szCs w:val="24"/>
        </w:rPr>
        <w:tab/>
        <w:t xml:space="preserve">zmiana wynagrodzenia będzie odbywać się w oparciu o wskaźnik ogłaszany </w:t>
      </w:r>
      <w:r w:rsidRPr="00710E19">
        <w:rPr>
          <w:rFonts w:asciiTheme="minorHAnsi" w:hAnsiTheme="minorHAnsi" w:cstheme="minorHAnsi"/>
          <w:color w:val="auto"/>
          <w:sz w:val="24"/>
          <w:szCs w:val="24"/>
        </w:rPr>
        <w:br/>
        <w:t xml:space="preserve">w komunikacie Głównego Urzędu Statystycznego, nie częściej niż na koniec kwartału kalendarzowego; </w:t>
      </w:r>
    </w:p>
    <w:p w14:paraId="0FCA2F51"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d. </w:t>
      </w:r>
      <w:r w:rsidRPr="00710E19">
        <w:rPr>
          <w:rFonts w:asciiTheme="minorHAnsi" w:hAnsiTheme="minorHAnsi" w:cstheme="minorHAnsi"/>
          <w:color w:val="auto"/>
          <w:sz w:val="24"/>
          <w:szCs w:val="24"/>
        </w:rPr>
        <w:tab/>
        <w:t xml:space="preserve">przez  zmianę  ceny  materiałów  rozumie  się zarówno  wzrost, jak i obniżenie cen </w:t>
      </w:r>
      <w:r w:rsidRPr="00710E19">
        <w:rPr>
          <w:rFonts w:asciiTheme="minorHAnsi" w:hAnsiTheme="minorHAnsi" w:cstheme="minorHAnsi"/>
          <w:color w:val="auto"/>
          <w:sz w:val="24"/>
          <w:szCs w:val="24"/>
        </w:rPr>
        <w:lastRenderedPageBreak/>
        <w:t xml:space="preserve">lub  kosztów, względem ceny przyjętej w  ofercie (kosztorysie  ofertowym) Wykonawcy.  </w:t>
      </w:r>
    </w:p>
    <w:p w14:paraId="5A85F5AA"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f. wynagrodzenie będzie podlegało zwiększeniu maksymalnie do 10 % (słownie: dziesięć procent) wynagrodzenia, o którym mowa w § 2 ust. 1  umowy, </w:t>
      </w:r>
    </w:p>
    <w:p w14:paraId="602E6049" w14:textId="77777777" w:rsidR="00EF029E" w:rsidRPr="00710E19" w:rsidRDefault="00EF029E" w:rsidP="00913B7D">
      <w:pPr>
        <w:pStyle w:val="Akapitzlist"/>
        <w:spacing w:line="360" w:lineRule="auto"/>
        <w:ind w:left="709" w:hanging="283"/>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g. </w:t>
      </w:r>
      <w:r w:rsidRPr="00710E19">
        <w:rPr>
          <w:rFonts w:asciiTheme="minorHAnsi" w:hAnsiTheme="minorHAnsi" w:cstheme="minorHAnsi"/>
          <w:color w:val="auto"/>
          <w:sz w:val="24"/>
          <w:szCs w:val="24"/>
        </w:rPr>
        <w:tab/>
        <w:t xml:space="preserve">postanowień  umownych  w  zakresie  zwiększenia wynagrodzenia Wykonawcy nie  stosuje  się  od  chwili osiągnięcia limitu, o którym mowa powyżej pkt f.; </w:t>
      </w:r>
    </w:p>
    <w:p w14:paraId="6E30AF14" w14:textId="77777777" w:rsidR="00EF029E" w:rsidRPr="00710E19" w:rsidRDefault="00EF029E">
      <w:pPr>
        <w:pStyle w:val="Akapitzlist"/>
        <w:numPr>
          <w:ilvl w:val="3"/>
          <w:numId w:val="47"/>
        </w:numPr>
        <w:suppressAutoHyphens w:val="0"/>
        <w:spacing w:line="360" w:lineRule="auto"/>
        <w:ind w:left="426" w:hanging="426"/>
        <w:contextualSpacing/>
        <w:jc w:val="both"/>
        <w:rPr>
          <w:rFonts w:asciiTheme="minorHAnsi" w:hAnsiTheme="minorHAnsi" w:cstheme="minorHAnsi"/>
          <w:color w:val="auto"/>
          <w:sz w:val="24"/>
          <w:szCs w:val="24"/>
        </w:rPr>
      </w:pPr>
      <w:r w:rsidRPr="00710E19">
        <w:rPr>
          <w:rFonts w:asciiTheme="minorHAnsi" w:hAnsiTheme="minorHAnsi" w:cstheme="minorHAnsi"/>
          <w:color w:val="auto"/>
          <w:sz w:val="24"/>
          <w:szCs w:val="24"/>
        </w:rPr>
        <w:t>Zmiana o której mowa w ust. 1 może być dokonywana na wniosek każdej ze Stron,</w:t>
      </w:r>
    </w:p>
    <w:p w14:paraId="5CB974F2" w14:textId="77777777" w:rsidR="00EF029E" w:rsidRPr="00710E19" w:rsidRDefault="00EF029E">
      <w:pPr>
        <w:pStyle w:val="Akapitzlist"/>
        <w:numPr>
          <w:ilvl w:val="3"/>
          <w:numId w:val="47"/>
        </w:numPr>
        <w:suppressAutoHyphens w:val="0"/>
        <w:spacing w:line="360" w:lineRule="auto"/>
        <w:ind w:left="426" w:hanging="426"/>
        <w:contextualSpacing/>
        <w:rPr>
          <w:rFonts w:asciiTheme="minorHAnsi" w:hAnsiTheme="minorHAnsi" w:cstheme="minorHAnsi"/>
          <w:color w:val="auto"/>
          <w:sz w:val="24"/>
          <w:szCs w:val="24"/>
        </w:rPr>
      </w:pPr>
      <w:r w:rsidRPr="00710E19">
        <w:rPr>
          <w:rFonts w:asciiTheme="minorHAnsi" w:hAnsiTheme="minorHAnsi" w:cstheme="minorHAnsi"/>
          <w:color w:val="auto"/>
          <w:sz w:val="24"/>
          <w:szCs w:val="24"/>
        </w:rPr>
        <w:t xml:space="preserve">Jeżeli z wnioskiem o dokonanie zmiany wysokości wynagrodzenia, o której mowa w ust. 1 występuje Wykonawca, zobowiązany jest on załączyć do wniosku, dokumenty uzasadniające zmianę kosztów wykonania zamówienia (m. in. komunikaty Głównego Urzędu Statystycznego oraz wysokość tej zmiany oraz przedstawić </w:t>
      </w:r>
      <w:r w:rsidRPr="00710E19">
        <w:rPr>
          <w:rFonts w:asciiTheme="minorHAnsi" w:eastAsia="SimSun" w:hAnsiTheme="minorHAnsi" w:cstheme="minorHAnsi"/>
          <w:color w:val="auto"/>
          <w:sz w:val="24"/>
          <w:szCs w:val="24"/>
        </w:rPr>
        <w:t>pisemne zestawienie materiałów i kosztów (ze wskazaniem wysokości dotychczasowej - wynikającej  z kosztorysu i po zmianie), których zmiana dotyczy. Wykonawca do wniosku załącza także szczegółową  (ze wskazaniem pozycji ulegających zmianie) kalkulację zmienionego wynagrodzenia.</w:t>
      </w:r>
    </w:p>
    <w:p w14:paraId="51C84A4B" w14:textId="77777777" w:rsidR="00EF029E" w:rsidRPr="00710E19" w:rsidRDefault="00EF029E">
      <w:pPr>
        <w:numPr>
          <w:ilvl w:val="3"/>
          <w:numId w:val="47"/>
        </w:numPr>
        <w:spacing w:after="0" w:line="360" w:lineRule="auto"/>
        <w:ind w:left="284" w:hanging="284"/>
        <w:jc w:val="both"/>
        <w:textAlignment w:val="baseline"/>
        <w:rPr>
          <w:rFonts w:cstheme="minorHAnsi"/>
          <w:sz w:val="24"/>
          <w:szCs w:val="24"/>
        </w:rPr>
      </w:pPr>
      <w:r w:rsidRPr="00710E19">
        <w:rPr>
          <w:rFonts w:cstheme="minorHAnsi"/>
          <w:sz w:val="24"/>
          <w:szCs w:val="24"/>
        </w:rPr>
        <w:t>Jeżeli z wnioskiem o dokonanie zmiany wynagrodzenia, o którym mowa w ust. 1 występuje Zamawiający, jest on uprawniony do żądania od Wykonawcy przedstawienia dokumentów, z których będzie wynikać, w jakim zakresie zmiana cen materiałów i kosztów ma wpływ na koszty wykonania zamówienia, w tym przedłożenia odpowiednich dokumentów, zestawień i kalkulacji, o których mowa w ust. 4, w terminie wyznaczonym przez Zamawiającego, nie krótszym niż 14 dni od dnia otrzymania przez Wykonawcę pisemnego żądania Zamawiającego. W przypadku uchybienia wyznaczonemu terminowi, Wykonawca zapłaci Zamawiającemu karę umową  w wysokości 300,00 zł za każdy rozpoczęty dzień zwłoki.</w:t>
      </w:r>
    </w:p>
    <w:p w14:paraId="53F5D1F2" w14:textId="58E9A4EB" w:rsidR="00EF029E" w:rsidRPr="00C802EF" w:rsidRDefault="00EF029E" w:rsidP="00913B7D">
      <w:pPr>
        <w:numPr>
          <w:ilvl w:val="3"/>
          <w:numId w:val="47"/>
        </w:numPr>
        <w:spacing w:after="0" w:line="360" w:lineRule="auto"/>
        <w:ind w:left="284" w:hanging="284"/>
        <w:jc w:val="both"/>
        <w:textAlignment w:val="baseline"/>
        <w:rPr>
          <w:rFonts w:cstheme="minorHAnsi"/>
          <w:sz w:val="24"/>
          <w:szCs w:val="24"/>
        </w:rPr>
      </w:pPr>
      <w:r w:rsidRPr="00710E19">
        <w:rPr>
          <w:rFonts w:cstheme="minorHAnsi"/>
          <w:sz w:val="24"/>
          <w:szCs w:val="24"/>
        </w:rPr>
        <w:t>Strona, której przedłożono wniosek w przedmiocie zmiany wynagrodzenia z powodu okoliczności wskazanych w ust. 2, ma prawo odmowy wyrażenia zgody na proponowaną zmianę, odpowiednio w całości lub części, wyłącznie, jeżeli Strona wnioskująca nie wykazała w sposób wskazany w ustępach powyższych wysokości zmiany kosztów realizacji umowy.</w:t>
      </w:r>
    </w:p>
    <w:p w14:paraId="1884037D" w14:textId="6A760BC3" w:rsidR="00EF029E" w:rsidRPr="00675F84" w:rsidRDefault="00EF029E" w:rsidP="00C802EF">
      <w:pPr>
        <w:spacing w:after="0" w:line="360" w:lineRule="auto"/>
        <w:rPr>
          <w:rFonts w:eastAsia="Times New Roman" w:cstheme="minorHAnsi"/>
          <w:bCs/>
          <w:color w:val="000000" w:themeColor="text1"/>
          <w:sz w:val="24"/>
          <w:szCs w:val="24"/>
          <w:lang w:eastAsia="pl-PL"/>
        </w:rPr>
      </w:pPr>
      <w:r w:rsidRPr="00710E19">
        <w:rPr>
          <w:rFonts w:eastAsia="Times New Roman" w:cstheme="minorHAnsi"/>
          <w:b/>
          <w:sz w:val="24"/>
          <w:szCs w:val="24"/>
          <w:lang w:eastAsia="pl-PL"/>
        </w:rPr>
        <w:t>§ 11</w:t>
      </w:r>
      <w:r w:rsidRPr="00710E19">
        <w:rPr>
          <w:rFonts w:eastAsia="Times New Roman" w:cstheme="minorHAnsi"/>
          <w:bCs/>
          <w:sz w:val="24"/>
          <w:szCs w:val="24"/>
          <w:lang w:eastAsia="pl-PL"/>
        </w:rPr>
        <w:br/>
      </w:r>
    </w:p>
    <w:p w14:paraId="3601A61D" w14:textId="77777777" w:rsidR="00675F84" w:rsidRPr="00675F84" w:rsidRDefault="00675F84" w:rsidP="00675F84">
      <w:pPr>
        <w:pStyle w:val="Akapitzlist"/>
        <w:numPr>
          <w:ilvl w:val="6"/>
          <w:numId w:val="47"/>
        </w:numPr>
        <w:spacing w:line="360" w:lineRule="auto"/>
        <w:ind w:left="284" w:hanging="284"/>
        <w:jc w:val="both"/>
        <w:rPr>
          <w:rFonts w:asciiTheme="minorHAnsi" w:hAnsiTheme="minorHAnsi" w:cstheme="minorHAnsi"/>
          <w:color w:val="000000" w:themeColor="text1"/>
          <w:sz w:val="24"/>
          <w:szCs w:val="24"/>
        </w:rPr>
      </w:pPr>
      <w:r w:rsidRPr="00675F84">
        <w:rPr>
          <w:rFonts w:asciiTheme="minorHAnsi" w:hAnsiTheme="minorHAnsi" w:cstheme="minorHAnsi"/>
          <w:color w:val="000000" w:themeColor="text1"/>
          <w:sz w:val="24"/>
          <w:szCs w:val="24"/>
        </w:rPr>
        <w:t xml:space="preserve">Wykonawca realizuje umowę z należytą starannością przy wykorzystaniu wiedzy                                 </w:t>
      </w:r>
      <w:r w:rsidRPr="00675F84">
        <w:rPr>
          <w:rFonts w:asciiTheme="minorHAnsi" w:hAnsiTheme="minorHAnsi" w:cstheme="minorHAnsi"/>
          <w:color w:val="000000" w:themeColor="text1"/>
          <w:sz w:val="24"/>
          <w:szCs w:val="24"/>
        </w:rPr>
        <w:lastRenderedPageBreak/>
        <w:t>i umiejętności zawodowych, z uwzględnieniem postępu w danej dziedzinie, z zachowaniem obowiązków określonych  w obowiązujących przepisach prawa oraz zawartych w niniejszej umowie. </w:t>
      </w:r>
    </w:p>
    <w:p w14:paraId="784E8A09" w14:textId="77777777" w:rsidR="00675F84" w:rsidRPr="00675F84" w:rsidRDefault="00675F84" w:rsidP="00675F84">
      <w:pPr>
        <w:pStyle w:val="Akapitzlist"/>
        <w:numPr>
          <w:ilvl w:val="6"/>
          <w:numId w:val="47"/>
        </w:numPr>
        <w:spacing w:line="360" w:lineRule="auto"/>
        <w:ind w:left="284" w:hanging="284"/>
        <w:jc w:val="both"/>
        <w:rPr>
          <w:rFonts w:asciiTheme="minorHAnsi" w:hAnsiTheme="minorHAnsi" w:cstheme="minorHAnsi"/>
          <w:color w:val="000000" w:themeColor="text1"/>
          <w:sz w:val="24"/>
          <w:szCs w:val="24"/>
        </w:rPr>
      </w:pPr>
      <w:r w:rsidRPr="00675F84">
        <w:rPr>
          <w:rFonts w:asciiTheme="minorHAnsi" w:hAnsiTheme="minorHAnsi" w:cstheme="minorHAnsi"/>
          <w:color w:val="000000" w:themeColor="text1"/>
          <w:sz w:val="24"/>
          <w:szCs w:val="24"/>
        </w:rPr>
        <w:t xml:space="preserve">  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art. 13 i 14 (dalej również jako przekazanie klauzuli informacyjnej). </w:t>
      </w:r>
    </w:p>
    <w:p w14:paraId="781283DC" w14:textId="77777777" w:rsidR="00675F84" w:rsidRPr="00675F84" w:rsidRDefault="00675F84" w:rsidP="00675F84">
      <w:pPr>
        <w:pStyle w:val="Akapitzlist"/>
        <w:numPr>
          <w:ilvl w:val="6"/>
          <w:numId w:val="47"/>
        </w:numPr>
        <w:spacing w:line="360" w:lineRule="auto"/>
        <w:ind w:left="284" w:hanging="284"/>
        <w:jc w:val="both"/>
        <w:rPr>
          <w:rFonts w:asciiTheme="minorHAnsi" w:hAnsiTheme="minorHAnsi" w:cstheme="minorHAnsi"/>
          <w:color w:val="000000" w:themeColor="text1"/>
          <w:sz w:val="24"/>
          <w:szCs w:val="24"/>
        </w:rPr>
      </w:pPr>
      <w:r w:rsidRPr="00675F84">
        <w:rPr>
          <w:rFonts w:asciiTheme="minorHAnsi" w:hAnsiTheme="minorHAnsi" w:cstheme="minorHAnsi"/>
          <w:color w:val="000000" w:themeColor="text1"/>
          <w:sz w:val="24"/>
          <w:szCs w:val="24"/>
        </w:rPr>
        <w:t xml:space="preserve">W związku z realizacją niniejszej umowy będzie dochodziło do przekazywania sobie przez Strony danych osobowych (między administratorami danych). </w:t>
      </w:r>
    </w:p>
    <w:p w14:paraId="79599437" w14:textId="77777777" w:rsidR="00675F84" w:rsidRPr="00675F84" w:rsidRDefault="00675F84" w:rsidP="00675F84">
      <w:pPr>
        <w:pStyle w:val="Akapitzlist"/>
        <w:numPr>
          <w:ilvl w:val="6"/>
          <w:numId w:val="47"/>
        </w:numPr>
        <w:spacing w:line="360" w:lineRule="auto"/>
        <w:ind w:left="284" w:hanging="284"/>
        <w:jc w:val="both"/>
        <w:rPr>
          <w:rFonts w:asciiTheme="minorHAnsi" w:hAnsiTheme="minorHAnsi" w:cstheme="minorHAnsi"/>
          <w:color w:val="000000" w:themeColor="text1"/>
          <w:sz w:val="24"/>
          <w:szCs w:val="24"/>
        </w:rPr>
      </w:pPr>
      <w:r w:rsidRPr="00675F84">
        <w:rPr>
          <w:rFonts w:asciiTheme="minorHAnsi" w:hAnsiTheme="minorHAnsi" w:cstheme="minorHAnsi"/>
          <w:color w:val="000000" w:themeColor="text1"/>
          <w:sz w:val="24"/>
          <w:szCs w:val="24"/>
        </w:rPr>
        <w:t xml:space="preserve">W związku z realizacją niniejszej umowy dochodzi także do przekazywania przez Strony danych osobowych: </w:t>
      </w:r>
    </w:p>
    <w:p w14:paraId="7C980793" w14:textId="77777777" w:rsidR="00675F84" w:rsidRPr="00675F84" w:rsidRDefault="00675F84" w:rsidP="00675F84">
      <w:pPr>
        <w:spacing w:line="360" w:lineRule="auto"/>
        <w:jc w:val="both"/>
        <w:rPr>
          <w:rFonts w:cstheme="minorHAnsi"/>
          <w:color w:val="000000" w:themeColor="text1"/>
          <w:sz w:val="24"/>
          <w:szCs w:val="24"/>
        </w:rPr>
      </w:pPr>
      <w:r w:rsidRPr="00675F84">
        <w:rPr>
          <w:rFonts w:cstheme="minorHAnsi"/>
          <w:color w:val="000000" w:themeColor="text1"/>
          <w:sz w:val="24"/>
          <w:szCs w:val="24"/>
        </w:rPr>
        <w:t xml:space="preserve">1)           Osób reprezentujących drugą Stronę przy podpisaniu niniejszej umowy; </w:t>
      </w:r>
    </w:p>
    <w:p w14:paraId="6F678D82" w14:textId="77777777" w:rsidR="00675F84" w:rsidRPr="00675F84" w:rsidRDefault="00675F84" w:rsidP="00675F84">
      <w:pPr>
        <w:spacing w:line="360" w:lineRule="auto"/>
        <w:jc w:val="both"/>
        <w:rPr>
          <w:rFonts w:cstheme="minorHAnsi"/>
          <w:color w:val="000000" w:themeColor="text1"/>
          <w:sz w:val="24"/>
          <w:szCs w:val="24"/>
        </w:rPr>
      </w:pPr>
      <w:r w:rsidRPr="00675F84">
        <w:rPr>
          <w:rFonts w:cstheme="minorHAnsi"/>
          <w:color w:val="000000" w:themeColor="text1"/>
          <w:sz w:val="24"/>
          <w:szCs w:val="24"/>
        </w:rPr>
        <w:t xml:space="preserve">2)           Osób upoważnionych przez Wykonawcę do wystawiania faktury; </w:t>
      </w:r>
    </w:p>
    <w:p w14:paraId="72AC9ED9" w14:textId="77777777" w:rsidR="00675F84" w:rsidRPr="00675F84" w:rsidRDefault="00675F84" w:rsidP="00675F84">
      <w:pPr>
        <w:spacing w:line="360" w:lineRule="auto"/>
        <w:jc w:val="both"/>
        <w:rPr>
          <w:rFonts w:cstheme="minorHAnsi"/>
          <w:color w:val="000000" w:themeColor="text1"/>
          <w:sz w:val="24"/>
          <w:szCs w:val="24"/>
        </w:rPr>
      </w:pPr>
      <w:r w:rsidRPr="00675F84">
        <w:rPr>
          <w:rFonts w:cstheme="minorHAnsi"/>
          <w:color w:val="000000" w:themeColor="text1"/>
          <w:sz w:val="24"/>
          <w:szCs w:val="24"/>
        </w:rPr>
        <w:t xml:space="preserve">3)           Osób uprawnionych przez Strony do wykonywania, koordynowania i nadzoru prac objętych niniejszą umową. </w:t>
      </w:r>
    </w:p>
    <w:p w14:paraId="6356D6F4" w14:textId="77777777" w:rsidR="00675F84" w:rsidRPr="00675F84" w:rsidRDefault="00675F84" w:rsidP="00675F84">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 xml:space="preserve">5.  Z administratorem danych osobowych RCKiK w Lublinie , można kontaktować się listownie na podany w części wstępnej umowy adres, zaś z wyznaczonym przez niego Inspektorem Ochrony Danych można kontaktować się we wszystkich sprawach dotyczących przetwarzania ujawnionych danych poprzez e-mail: </w:t>
      </w:r>
      <w:hyperlink r:id="rId14" w:history="1">
        <w:r w:rsidRPr="00675F84">
          <w:rPr>
            <w:rStyle w:val="Hipercze"/>
            <w:rFonts w:cstheme="minorHAnsi"/>
            <w:color w:val="000000" w:themeColor="text1"/>
            <w:sz w:val="24"/>
            <w:szCs w:val="24"/>
          </w:rPr>
          <w:t>iod@rckik.lublin.pl</w:t>
        </w:r>
      </w:hyperlink>
      <w:r w:rsidRPr="00675F84">
        <w:rPr>
          <w:rFonts w:cstheme="minorHAnsi"/>
          <w:color w:val="000000" w:themeColor="text1"/>
          <w:sz w:val="24"/>
          <w:szCs w:val="24"/>
        </w:rPr>
        <w:t xml:space="preserve"> </w:t>
      </w:r>
    </w:p>
    <w:p w14:paraId="15812CAE" w14:textId="77777777" w:rsidR="00675F84" w:rsidRPr="00675F84" w:rsidRDefault="00675F84" w:rsidP="00675F84">
      <w:pPr>
        <w:spacing w:line="360" w:lineRule="auto"/>
        <w:ind w:left="284" w:hanging="284"/>
        <w:rPr>
          <w:rFonts w:cstheme="minorHAnsi"/>
          <w:color w:val="000000" w:themeColor="text1"/>
          <w:sz w:val="24"/>
          <w:szCs w:val="24"/>
        </w:rPr>
      </w:pPr>
      <w:r w:rsidRPr="00675F84">
        <w:rPr>
          <w:rFonts w:cstheme="minorHAnsi"/>
          <w:color w:val="000000" w:themeColor="text1"/>
          <w:sz w:val="24"/>
          <w:szCs w:val="24"/>
        </w:rPr>
        <w:t>6. Z administratorem danych osobowych ………………można kontaktować się listownie na podany  w części wstępnej umowy adres, zaś z wyznaczonym przez niego Inspektorem Ochrony Danych można kontaktować się we wszystkich sprawach dotyczących przetwarzania ujawnionych danych poprzez e-mail: ………………</w:t>
      </w:r>
    </w:p>
    <w:p w14:paraId="179BC11E" w14:textId="77777777" w:rsidR="00675F84" w:rsidRPr="00675F84" w:rsidRDefault="00675F84" w:rsidP="00675F84">
      <w:pPr>
        <w:spacing w:line="360" w:lineRule="auto"/>
        <w:ind w:left="284" w:hanging="284"/>
        <w:rPr>
          <w:rFonts w:cstheme="minorHAnsi"/>
          <w:color w:val="000000" w:themeColor="text1"/>
          <w:sz w:val="24"/>
          <w:szCs w:val="24"/>
        </w:rPr>
      </w:pPr>
      <w:r w:rsidRPr="00675F84">
        <w:rPr>
          <w:rFonts w:cstheme="minorHAnsi"/>
          <w:color w:val="000000" w:themeColor="text1"/>
          <w:sz w:val="24"/>
          <w:szCs w:val="24"/>
        </w:rPr>
        <w:t xml:space="preserve">7. Każda z osób wymienionych w ust. 3 niniejszego paragrafu posiada prawo żądania dostępu do swoich danych osobowych, ich sprostowania, zgodnie z obowiązującymi </w:t>
      </w:r>
      <w:r w:rsidRPr="00675F84">
        <w:rPr>
          <w:rFonts w:cstheme="minorHAnsi"/>
          <w:color w:val="000000" w:themeColor="text1"/>
          <w:sz w:val="24"/>
          <w:szCs w:val="24"/>
        </w:rPr>
        <w:lastRenderedPageBreak/>
        <w:t xml:space="preserve">przepisami, a także prawo wniesienia skargi do Prezesa UODO w wypadku uznania, że administrator naruszył przepisy o ochronie danych osobowych. </w:t>
      </w:r>
    </w:p>
    <w:p w14:paraId="4D4C4E53" w14:textId="77777777" w:rsidR="00675F84" w:rsidRPr="00675F84" w:rsidRDefault="00675F84" w:rsidP="00675F84">
      <w:pPr>
        <w:spacing w:line="360" w:lineRule="auto"/>
        <w:ind w:left="142" w:hanging="142"/>
        <w:jc w:val="both"/>
        <w:rPr>
          <w:rFonts w:cstheme="minorHAnsi"/>
          <w:color w:val="000000" w:themeColor="text1"/>
          <w:sz w:val="24"/>
          <w:szCs w:val="24"/>
        </w:rPr>
      </w:pPr>
      <w:r w:rsidRPr="00675F84">
        <w:rPr>
          <w:rFonts w:cstheme="minorHAnsi"/>
          <w:color w:val="000000" w:themeColor="text1"/>
          <w:sz w:val="24"/>
          <w:szCs w:val="24"/>
        </w:rPr>
        <w:t xml:space="preserve">8. Strony podają, że dane będą przetwarzały w okresie koniecznym do realizacji i rozliczenia umowy, w tym przez czas konieczny do udokumentowania czynności z udziałem danej osoby,    z uwzględnieniem okresu przedawnienia, a także przepisów podatkowych, a także przepisów określających okres archiwizacji poszczególnych dokumentów. </w:t>
      </w:r>
    </w:p>
    <w:p w14:paraId="0365A95D" w14:textId="77777777" w:rsidR="00675F84" w:rsidRPr="00675F84" w:rsidRDefault="00675F84" w:rsidP="00675F84">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9.  Wskutek przetwarzania u żadnej ze Stron nie będą podejmowane decyzje w sposób zautomatyzowany, w tym w formie profilowania.</w:t>
      </w:r>
    </w:p>
    <w:p w14:paraId="6E1EF4C7" w14:textId="77777777" w:rsidR="00675F84" w:rsidRPr="00675F84" w:rsidRDefault="00675F84" w:rsidP="00675F84">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 xml:space="preserve">10.  Strony zobowiązują się do bezwzględnego utrzymania w tajemnicy wszelkich danych osobowych  i sposobów ich zabezpieczania, oraz informacji uzyskanych do których ma lub będzie miał dostęp, w związku z wykonywaniem zadań i obowiązków wynikających z niniejszej umowy, zarówno w trakcie wykonywania umowy jak i po jej ustaniu. </w:t>
      </w:r>
    </w:p>
    <w:p w14:paraId="34A165A3" w14:textId="77777777" w:rsidR="00675F84" w:rsidRPr="00675F84" w:rsidRDefault="00675F84" w:rsidP="00675F84">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 xml:space="preserve">11.  Strony zobowiązują się do zabezpieczenia danych osobowych poprzez podjęcie odpowiednich środków technicznych i organizacyjnych wymaganych obowiązującymi przepisami prawa w zakresie ochrony danych osobowych, a także ponoszą wszelką odpowiedzialność za szkody wyrządzone  w związku z przetwarzaniem danych osobowych. </w:t>
      </w:r>
    </w:p>
    <w:p w14:paraId="2EC4F50F" w14:textId="77777777" w:rsidR="00675F84" w:rsidRPr="00675F84" w:rsidRDefault="00675F84" w:rsidP="00675F84">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12. Strony zapewniają, iż wszyscy pracownicy, o których mowa w umowie, zobowiązali się do zachowania bezterminowo w tajemnicy przetwarzanych danych osobowych i sposobów ich zabezpieczania. Każda ze Stron oświadcza, że jej pracownicy wymienieni w ust. 4 ppkt 1-3, w zakresie swoich obowiązków zostaną zaznajomieni z niniejszą umową.</w:t>
      </w:r>
    </w:p>
    <w:p w14:paraId="06C52D33" w14:textId="1668B04D" w:rsidR="00675F84" w:rsidRDefault="00675F84" w:rsidP="00C802EF">
      <w:pPr>
        <w:spacing w:line="360" w:lineRule="auto"/>
        <w:ind w:left="284" w:hanging="284"/>
        <w:jc w:val="both"/>
        <w:rPr>
          <w:rFonts w:cstheme="minorHAnsi"/>
          <w:color w:val="000000" w:themeColor="text1"/>
          <w:sz w:val="24"/>
          <w:szCs w:val="24"/>
        </w:rPr>
      </w:pPr>
      <w:r w:rsidRPr="00675F84">
        <w:rPr>
          <w:rFonts w:cstheme="minorHAnsi"/>
          <w:color w:val="000000" w:themeColor="text1"/>
          <w:sz w:val="24"/>
          <w:szCs w:val="24"/>
        </w:rPr>
        <w:t>13.Wykonawca zobowiązuje się w okresie trwania umowy, a także i po jego ustaniu, że nie będzie rozpowszechniał, ujawniał ani wykorzystywał informacji, których rozpowszechnienie, ujawnienie lub wykorzystanie mogłoby narazić Zamawiającego utratę dobrego imienia lub zaufania.</w:t>
      </w:r>
    </w:p>
    <w:p w14:paraId="156AE569" w14:textId="77777777" w:rsidR="00D76F79" w:rsidRPr="00C802EF" w:rsidRDefault="00D76F79" w:rsidP="00C802EF">
      <w:pPr>
        <w:spacing w:line="360" w:lineRule="auto"/>
        <w:ind w:left="284" w:hanging="284"/>
        <w:jc w:val="both"/>
        <w:rPr>
          <w:rFonts w:cstheme="minorHAnsi"/>
          <w:color w:val="000000" w:themeColor="text1"/>
          <w:sz w:val="24"/>
          <w:szCs w:val="24"/>
        </w:rPr>
      </w:pPr>
    </w:p>
    <w:p w14:paraId="3EF7B9E1" w14:textId="77777777" w:rsidR="00675F84" w:rsidRPr="00675F84" w:rsidRDefault="00675F84" w:rsidP="00C802EF">
      <w:pPr>
        <w:tabs>
          <w:tab w:val="num" w:pos="360"/>
        </w:tabs>
        <w:spacing w:after="0" w:line="360" w:lineRule="auto"/>
        <w:rPr>
          <w:rFonts w:eastAsia="Times New Roman" w:cstheme="minorHAnsi"/>
          <w:bCs/>
          <w:color w:val="000000" w:themeColor="text1"/>
          <w:sz w:val="24"/>
          <w:szCs w:val="24"/>
          <w:lang w:eastAsia="pl-PL"/>
        </w:rPr>
      </w:pPr>
      <w:r w:rsidRPr="00675F84">
        <w:rPr>
          <w:rFonts w:eastAsia="Times New Roman" w:cstheme="minorHAnsi"/>
          <w:b/>
          <w:color w:val="000000" w:themeColor="text1"/>
          <w:sz w:val="24"/>
          <w:szCs w:val="24"/>
          <w:lang w:eastAsia="pl-PL"/>
        </w:rPr>
        <w:lastRenderedPageBreak/>
        <w:t>§ 12</w:t>
      </w:r>
    </w:p>
    <w:p w14:paraId="1B868C55" w14:textId="4DAE387E" w:rsidR="00EF029E" w:rsidRPr="00675F84" w:rsidRDefault="00675F84" w:rsidP="00675F84">
      <w:pPr>
        <w:spacing w:after="0" w:line="360" w:lineRule="auto"/>
        <w:rPr>
          <w:rFonts w:eastAsia="Times New Roman" w:cstheme="minorHAnsi"/>
          <w:bCs/>
          <w:color w:val="000000" w:themeColor="text1"/>
          <w:sz w:val="24"/>
          <w:szCs w:val="24"/>
          <w:lang w:eastAsia="pl-PL"/>
        </w:rPr>
      </w:pPr>
      <w:r w:rsidRPr="00675F84">
        <w:rPr>
          <w:rFonts w:eastAsia="Times New Roman" w:cstheme="minorHAnsi"/>
          <w:b/>
          <w:color w:val="000000" w:themeColor="text1"/>
          <w:sz w:val="24"/>
          <w:szCs w:val="24"/>
          <w:lang w:eastAsia="pl-PL"/>
        </w:rPr>
        <w:t>Postanowienia końcowe</w:t>
      </w:r>
    </w:p>
    <w:p w14:paraId="13C25C05" w14:textId="7B19BC38" w:rsidR="00EF029E" w:rsidRPr="00675F84" w:rsidRDefault="00EF029E">
      <w:pPr>
        <w:widowControl w:val="0"/>
        <w:numPr>
          <w:ilvl w:val="6"/>
          <w:numId w:val="15"/>
        </w:numPr>
        <w:suppressAutoHyphens/>
        <w:spacing w:after="0" w:line="360" w:lineRule="auto"/>
        <w:ind w:left="360"/>
        <w:rPr>
          <w:rFonts w:eastAsia="Times New Roman" w:cstheme="minorHAnsi"/>
          <w:bCs/>
          <w:color w:val="000000" w:themeColor="text1"/>
          <w:sz w:val="24"/>
          <w:szCs w:val="24"/>
          <w:lang w:eastAsia="pl-PL"/>
        </w:rPr>
      </w:pPr>
      <w:r w:rsidRPr="00675F84">
        <w:rPr>
          <w:rFonts w:eastAsia="Times New Roman" w:cstheme="minorHAnsi"/>
          <w:bCs/>
          <w:color w:val="000000" w:themeColor="text1"/>
          <w:sz w:val="24"/>
          <w:szCs w:val="24"/>
          <w:lang w:eastAsia="pl-PL"/>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jedynie wynagrodzenia należnego z tytułu wykonania części umowy.</w:t>
      </w:r>
    </w:p>
    <w:p w14:paraId="2250D5B4" w14:textId="77777777" w:rsidR="00EF029E" w:rsidRPr="00675F84" w:rsidRDefault="00EF029E">
      <w:pPr>
        <w:widowControl w:val="0"/>
        <w:numPr>
          <w:ilvl w:val="6"/>
          <w:numId w:val="15"/>
        </w:numPr>
        <w:suppressAutoHyphens/>
        <w:spacing w:after="0" w:line="360" w:lineRule="auto"/>
        <w:ind w:left="360"/>
        <w:jc w:val="both"/>
        <w:rPr>
          <w:rFonts w:eastAsia="Times New Roman" w:cstheme="minorHAnsi"/>
          <w:bCs/>
          <w:color w:val="000000" w:themeColor="text1"/>
          <w:sz w:val="24"/>
          <w:szCs w:val="24"/>
          <w:lang w:eastAsia="pl-PL"/>
        </w:rPr>
      </w:pPr>
      <w:r w:rsidRPr="00675F84">
        <w:rPr>
          <w:rFonts w:eastAsia="Times New Roman" w:cstheme="minorHAnsi"/>
          <w:bCs/>
          <w:color w:val="000000" w:themeColor="text1"/>
          <w:sz w:val="24"/>
          <w:szCs w:val="24"/>
          <w:lang w:eastAsia="pl-PL"/>
        </w:rPr>
        <w:t>W sprawach nieuregulowanych umową mają zastosowanie odpowiednie przepisy ustawy Prawo zamówień publicznych oraz przepisy Kodeksu cywilnego.</w:t>
      </w:r>
    </w:p>
    <w:p w14:paraId="1223227A" w14:textId="77777777" w:rsidR="00EF029E" w:rsidRPr="00675F84" w:rsidRDefault="00EF029E">
      <w:pPr>
        <w:widowControl w:val="0"/>
        <w:numPr>
          <w:ilvl w:val="6"/>
          <w:numId w:val="15"/>
        </w:numPr>
        <w:suppressAutoHyphens/>
        <w:spacing w:after="0" w:line="360" w:lineRule="auto"/>
        <w:ind w:left="360"/>
        <w:jc w:val="both"/>
        <w:rPr>
          <w:rFonts w:eastAsia="Times New Roman" w:cstheme="minorHAnsi"/>
          <w:bCs/>
          <w:color w:val="000000" w:themeColor="text1"/>
          <w:sz w:val="24"/>
          <w:szCs w:val="24"/>
          <w:lang w:eastAsia="pl-PL"/>
        </w:rPr>
      </w:pPr>
      <w:r w:rsidRPr="00675F84">
        <w:rPr>
          <w:rFonts w:eastAsia="Times New Roman" w:cstheme="minorHAnsi"/>
          <w:bCs/>
          <w:color w:val="000000" w:themeColor="text1"/>
          <w:sz w:val="24"/>
          <w:szCs w:val="24"/>
          <w:lang w:eastAsia="pl-PL"/>
        </w:rPr>
        <w:t>Ewentualne spory wynikłe na tle realizacji umowy, których strony nie rozstrzygną polubownie będą rozstrzygane przez sąd powszechny właściwy dla siedziby Zamawiającego.</w:t>
      </w:r>
    </w:p>
    <w:p w14:paraId="5DE64E41" w14:textId="741DDF12" w:rsidR="00EF029E" w:rsidRPr="00675F84" w:rsidRDefault="00EF029E" w:rsidP="00675F84">
      <w:pPr>
        <w:widowControl w:val="0"/>
        <w:numPr>
          <w:ilvl w:val="6"/>
          <w:numId w:val="15"/>
        </w:numPr>
        <w:suppressAutoHyphens/>
        <w:spacing w:after="0" w:line="360" w:lineRule="auto"/>
        <w:ind w:left="360"/>
        <w:jc w:val="both"/>
        <w:rPr>
          <w:rFonts w:eastAsia="Times New Roman" w:cstheme="minorHAnsi"/>
          <w:bCs/>
          <w:color w:val="000000" w:themeColor="text1"/>
          <w:sz w:val="24"/>
          <w:szCs w:val="24"/>
          <w:lang w:eastAsia="pl-PL"/>
        </w:rPr>
      </w:pPr>
      <w:r w:rsidRPr="00675F84">
        <w:rPr>
          <w:rFonts w:eastAsia="Times New Roman" w:cstheme="minorHAnsi"/>
          <w:bCs/>
          <w:color w:val="000000" w:themeColor="text1"/>
          <w:sz w:val="24"/>
          <w:szCs w:val="24"/>
          <w:lang w:eastAsia="pl-PL"/>
        </w:rPr>
        <w:t>Umowę sporządzono w dwóch jednobrzmiących egzemplarzach, po jednym dla każdej ze Stron.</w:t>
      </w:r>
    </w:p>
    <w:p w14:paraId="6754F6D1" w14:textId="77777777" w:rsidR="00EF029E" w:rsidRPr="00913B7D" w:rsidRDefault="00EF029E" w:rsidP="00913B7D">
      <w:pPr>
        <w:tabs>
          <w:tab w:val="num" w:pos="360"/>
        </w:tabs>
        <w:spacing w:after="0" w:line="360" w:lineRule="auto"/>
        <w:rPr>
          <w:rFonts w:eastAsia="Times New Roman" w:cstheme="minorHAnsi"/>
          <w:bCs/>
          <w:color w:val="EE0000"/>
          <w:sz w:val="24"/>
          <w:szCs w:val="24"/>
          <w:lang w:eastAsia="pl-PL"/>
        </w:rPr>
      </w:pPr>
    </w:p>
    <w:p w14:paraId="418D9CA6" w14:textId="77777777" w:rsidR="00EF029E" w:rsidRPr="00675F84" w:rsidRDefault="00EF029E" w:rsidP="00913B7D">
      <w:pPr>
        <w:spacing w:after="0" w:line="360" w:lineRule="auto"/>
        <w:jc w:val="center"/>
        <w:rPr>
          <w:rFonts w:eastAsia="Times New Roman" w:cstheme="minorHAnsi"/>
          <w:b/>
          <w:color w:val="000000" w:themeColor="text1"/>
          <w:sz w:val="24"/>
          <w:szCs w:val="24"/>
          <w:lang w:eastAsia="pl-PL"/>
        </w:rPr>
      </w:pPr>
      <w:r w:rsidRPr="00675F84">
        <w:rPr>
          <w:rFonts w:eastAsia="Times New Roman" w:cstheme="minorHAnsi"/>
          <w:b/>
          <w:color w:val="000000" w:themeColor="text1"/>
          <w:sz w:val="24"/>
          <w:szCs w:val="24"/>
          <w:lang w:eastAsia="pl-PL"/>
        </w:rPr>
        <w:t xml:space="preserve">ZAMAWIAJĄCY:  </w:t>
      </w:r>
      <w:r w:rsidRPr="00675F84">
        <w:rPr>
          <w:rFonts w:eastAsia="Times New Roman" w:cstheme="minorHAnsi"/>
          <w:b/>
          <w:color w:val="000000" w:themeColor="text1"/>
          <w:sz w:val="24"/>
          <w:szCs w:val="24"/>
          <w:lang w:eastAsia="pl-PL"/>
        </w:rPr>
        <w:tab/>
      </w:r>
      <w:r w:rsidRPr="00675F84">
        <w:rPr>
          <w:rFonts w:eastAsia="Times New Roman" w:cstheme="minorHAnsi"/>
          <w:b/>
          <w:color w:val="000000" w:themeColor="text1"/>
          <w:sz w:val="24"/>
          <w:szCs w:val="24"/>
          <w:lang w:eastAsia="pl-PL"/>
        </w:rPr>
        <w:tab/>
      </w:r>
      <w:r w:rsidRPr="00675F84">
        <w:rPr>
          <w:rFonts w:eastAsia="Times New Roman" w:cstheme="minorHAnsi"/>
          <w:b/>
          <w:color w:val="000000" w:themeColor="text1"/>
          <w:sz w:val="24"/>
          <w:szCs w:val="24"/>
          <w:lang w:eastAsia="pl-PL"/>
        </w:rPr>
        <w:tab/>
      </w:r>
      <w:r w:rsidRPr="00675F84">
        <w:rPr>
          <w:rFonts w:eastAsia="Times New Roman" w:cstheme="minorHAnsi"/>
          <w:b/>
          <w:color w:val="000000" w:themeColor="text1"/>
          <w:sz w:val="24"/>
          <w:szCs w:val="24"/>
          <w:lang w:eastAsia="pl-PL"/>
        </w:rPr>
        <w:tab/>
      </w:r>
      <w:r w:rsidRPr="00675F84">
        <w:rPr>
          <w:rFonts w:eastAsia="Times New Roman" w:cstheme="minorHAnsi"/>
          <w:b/>
          <w:color w:val="000000" w:themeColor="text1"/>
          <w:sz w:val="24"/>
          <w:szCs w:val="24"/>
          <w:lang w:eastAsia="pl-PL"/>
        </w:rPr>
        <w:tab/>
      </w:r>
      <w:r w:rsidRPr="00675F84">
        <w:rPr>
          <w:rFonts w:eastAsia="Times New Roman" w:cstheme="minorHAnsi"/>
          <w:b/>
          <w:color w:val="000000" w:themeColor="text1"/>
          <w:sz w:val="24"/>
          <w:szCs w:val="24"/>
          <w:lang w:eastAsia="pl-PL"/>
        </w:rPr>
        <w:tab/>
        <w:t xml:space="preserve">WYKONAWCA: </w:t>
      </w:r>
    </w:p>
    <w:p w14:paraId="70BF5548" w14:textId="77777777" w:rsidR="00EF029E" w:rsidRPr="00675F84" w:rsidRDefault="00EF029E" w:rsidP="00913B7D">
      <w:pPr>
        <w:spacing w:after="0" w:line="360" w:lineRule="auto"/>
        <w:jc w:val="center"/>
        <w:rPr>
          <w:rFonts w:eastAsia="Times New Roman" w:cstheme="minorHAnsi"/>
          <w:b/>
          <w:color w:val="000000" w:themeColor="text1"/>
          <w:sz w:val="24"/>
          <w:szCs w:val="24"/>
          <w:lang w:eastAsia="pl-PL"/>
        </w:rPr>
      </w:pPr>
    </w:p>
    <w:p w14:paraId="7737A835" w14:textId="77777777" w:rsidR="00EF029E" w:rsidRPr="00675F84" w:rsidRDefault="00EF029E" w:rsidP="00913B7D">
      <w:pPr>
        <w:spacing w:after="0" w:line="360" w:lineRule="auto"/>
        <w:rPr>
          <w:rFonts w:eastAsia="Times New Roman" w:cstheme="minorHAnsi"/>
          <w:b/>
          <w:color w:val="000000" w:themeColor="text1"/>
          <w:sz w:val="24"/>
          <w:szCs w:val="24"/>
          <w:lang w:eastAsia="pl-PL"/>
        </w:rPr>
      </w:pPr>
    </w:p>
    <w:p w14:paraId="182684A6" w14:textId="77777777" w:rsidR="00EF029E" w:rsidRPr="00675F84" w:rsidRDefault="00EF029E" w:rsidP="00675F84">
      <w:pPr>
        <w:widowControl w:val="0"/>
        <w:spacing w:after="0" w:line="360" w:lineRule="auto"/>
        <w:rPr>
          <w:rFonts w:eastAsia="Times New Roman" w:cstheme="minorHAnsi"/>
          <w:b/>
          <w:color w:val="000000" w:themeColor="text1"/>
          <w:kern w:val="2"/>
          <w:sz w:val="24"/>
          <w:szCs w:val="24"/>
          <w:lang w:val="en-US" w:eastAsia="zh-CN"/>
        </w:rPr>
      </w:pPr>
    </w:p>
    <w:p w14:paraId="700625C1" w14:textId="77777777" w:rsidR="00675F84" w:rsidRPr="00675F84" w:rsidRDefault="00675F84" w:rsidP="00675F84">
      <w:pPr>
        <w:widowControl w:val="0"/>
        <w:spacing w:after="0" w:line="360" w:lineRule="auto"/>
        <w:rPr>
          <w:rFonts w:eastAsia="Times New Roman" w:cstheme="minorHAnsi"/>
          <w:b/>
          <w:color w:val="000000" w:themeColor="text1"/>
          <w:kern w:val="2"/>
          <w:sz w:val="24"/>
          <w:szCs w:val="24"/>
          <w:lang w:val="en-US" w:eastAsia="zh-CN"/>
        </w:rPr>
      </w:pPr>
    </w:p>
    <w:p w14:paraId="18BB95A5" w14:textId="77777777" w:rsidR="00EF029E" w:rsidRPr="00675F84" w:rsidRDefault="00EF029E" w:rsidP="00913B7D">
      <w:pPr>
        <w:widowControl w:val="0"/>
        <w:spacing w:after="0" w:line="360" w:lineRule="auto"/>
        <w:rPr>
          <w:rFonts w:eastAsia="Times New Roman" w:cstheme="minorHAnsi"/>
          <w:b/>
          <w:color w:val="000000" w:themeColor="text1"/>
          <w:kern w:val="2"/>
          <w:sz w:val="24"/>
          <w:szCs w:val="24"/>
          <w:lang w:val="en-US" w:eastAsia="zh-CN"/>
        </w:rPr>
      </w:pPr>
      <w:r w:rsidRPr="00675F84">
        <w:rPr>
          <w:rFonts w:eastAsia="Times New Roman" w:cstheme="minorHAnsi"/>
          <w:b/>
          <w:color w:val="000000" w:themeColor="text1"/>
          <w:kern w:val="2"/>
          <w:sz w:val="24"/>
          <w:szCs w:val="24"/>
          <w:lang w:val="en-US" w:eastAsia="zh-CN"/>
        </w:rPr>
        <w:t>Załączniki do umowy:</w:t>
      </w:r>
    </w:p>
    <w:p w14:paraId="6F689D66" w14:textId="77777777" w:rsidR="00EF029E" w:rsidRPr="00675F84" w:rsidRDefault="00EF029E" w:rsidP="00913B7D">
      <w:pPr>
        <w:widowControl w:val="0"/>
        <w:spacing w:after="0" w:line="360" w:lineRule="auto"/>
        <w:jc w:val="right"/>
        <w:rPr>
          <w:rFonts w:eastAsia="Times New Roman" w:cstheme="minorHAnsi"/>
          <w:b/>
          <w:color w:val="000000" w:themeColor="text1"/>
          <w:kern w:val="2"/>
          <w:sz w:val="24"/>
          <w:szCs w:val="24"/>
          <w:lang w:val="en-US" w:eastAsia="zh-CN"/>
        </w:rPr>
      </w:pPr>
    </w:p>
    <w:p w14:paraId="1B6B56AE" w14:textId="77777777" w:rsidR="00EF029E" w:rsidRPr="00675F84" w:rsidRDefault="00EF029E" w:rsidP="00913B7D">
      <w:pPr>
        <w:widowControl w:val="0"/>
        <w:spacing w:after="0" w:line="360" w:lineRule="auto"/>
        <w:rPr>
          <w:rFonts w:eastAsia="Times New Roman" w:cstheme="minorHAnsi"/>
          <w:bCs/>
          <w:color w:val="000000" w:themeColor="text1"/>
          <w:kern w:val="2"/>
          <w:sz w:val="24"/>
          <w:szCs w:val="24"/>
          <w:lang w:val="en-US" w:eastAsia="zh-CN"/>
        </w:rPr>
      </w:pPr>
      <w:r w:rsidRPr="00675F84">
        <w:rPr>
          <w:rFonts w:eastAsia="Times New Roman" w:cstheme="minorHAnsi"/>
          <w:bCs/>
          <w:color w:val="000000" w:themeColor="text1"/>
          <w:kern w:val="2"/>
          <w:sz w:val="24"/>
          <w:szCs w:val="24"/>
          <w:lang w:val="en-US" w:eastAsia="zh-CN"/>
        </w:rPr>
        <w:t>Załącznik nr 1- Oferta Wykonawcy z dnia ……….</w:t>
      </w:r>
    </w:p>
    <w:p w14:paraId="7FE9182A" w14:textId="77777777" w:rsidR="00EF029E" w:rsidRPr="00675F84" w:rsidRDefault="00EF029E" w:rsidP="00913B7D">
      <w:pPr>
        <w:widowControl w:val="0"/>
        <w:suppressAutoHyphens/>
        <w:spacing w:after="0" w:line="360" w:lineRule="auto"/>
        <w:rPr>
          <w:rFonts w:eastAsia="Times New Roman" w:cstheme="minorHAnsi"/>
          <w:bCs/>
          <w:color w:val="000000" w:themeColor="text1"/>
          <w:kern w:val="2"/>
          <w:sz w:val="24"/>
          <w:szCs w:val="24"/>
          <w:lang w:eastAsia="zh-CN"/>
        </w:rPr>
      </w:pPr>
      <w:r w:rsidRPr="00675F84">
        <w:rPr>
          <w:rFonts w:eastAsia="Times New Roman" w:cstheme="minorHAnsi"/>
          <w:bCs/>
          <w:color w:val="000000" w:themeColor="text1"/>
          <w:kern w:val="2"/>
          <w:sz w:val="24"/>
          <w:szCs w:val="24"/>
          <w:lang w:val="en-US" w:eastAsia="zh-CN"/>
        </w:rPr>
        <w:t>Załącznik nr 2-</w:t>
      </w:r>
      <w:r w:rsidRPr="00675F84">
        <w:rPr>
          <w:rFonts w:eastAsia="Times New Roman" w:cstheme="minorHAnsi"/>
          <w:bCs/>
          <w:color w:val="000000" w:themeColor="text1"/>
          <w:kern w:val="2"/>
          <w:sz w:val="24"/>
          <w:szCs w:val="24"/>
          <w:lang w:eastAsia="zh-CN"/>
        </w:rPr>
        <w:t xml:space="preserve"> Szczegółowy opis przedmiotu zamówienia </w:t>
      </w:r>
    </w:p>
    <w:p w14:paraId="7A0688ED" w14:textId="77777777" w:rsidR="00982E4E" w:rsidRPr="00913B7D" w:rsidRDefault="00982E4E" w:rsidP="00913B7D">
      <w:pPr>
        <w:widowControl w:val="0"/>
        <w:suppressAutoHyphens/>
        <w:spacing w:after="0" w:line="360" w:lineRule="auto"/>
        <w:rPr>
          <w:rFonts w:eastAsia="Times New Roman" w:cstheme="minorHAnsi"/>
          <w:b/>
          <w:color w:val="EE0000"/>
          <w:kern w:val="2"/>
          <w:sz w:val="24"/>
          <w:szCs w:val="24"/>
          <w:lang w:eastAsia="zh-CN"/>
        </w:rPr>
      </w:pPr>
    </w:p>
    <w:p w14:paraId="46503859" w14:textId="77777777" w:rsidR="00190E2C" w:rsidRDefault="00190E2C" w:rsidP="00913B7D">
      <w:pPr>
        <w:widowControl w:val="0"/>
        <w:suppressAutoHyphens/>
        <w:spacing w:after="0" w:line="360" w:lineRule="auto"/>
        <w:rPr>
          <w:rFonts w:eastAsia="Times New Roman" w:cstheme="minorHAnsi"/>
          <w:b/>
          <w:color w:val="EE0000"/>
          <w:kern w:val="2"/>
          <w:sz w:val="24"/>
          <w:szCs w:val="24"/>
          <w:lang w:eastAsia="zh-CN"/>
        </w:rPr>
      </w:pPr>
    </w:p>
    <w:p w14:paraId="0AEAAF29" w14:textId="77777777" w:rsidR="00D55856" w:rsidRDefault="00D55856" w:rsidP="00913B7D">
      <w:pPr>
        <w:widowControl w:val="0"/>
        <w:suppressAutoHyphens/>
        <w:spacing w:after="0" w:line="360" w:lineRule="auto"/>
        <w:rPr>
          <w:rFonts w:eastAsia="Times New Roman" w:cstheme="minorHAnsi"/>
          <w:b/>
          <w:color w:val="EE0000"/>
          <w:kern w:val="2"/>
          <w:sz w:val="24"/>
          <w:szCs w:val="24"/>
          <w:lang w:eastAsia="zh-CN"/>
        </w:rPr>
      </w:pPr>
    </w:p>
    <w:p w14:paraId="23770D51" w14:textId="77777777" w:rsidR="00D55856" w:rsidRDefault="00D55856" w:rsidP="00913B7D">
      <w:pPr>
        <w:widowControl w:val="0"/>
        <w:suppressAutoHyphens/>
        <w:spacing w:after="0" w:line="360" w:lineRule="auto"/>
        <w:rPr>
          <w:rFonts w:eastAsia="Times New Roman" w:cstheme="minorHAnsi"/>
          <w:b/>
          <w:color w:val="EE0000"/>
          <w:kern w:val="2"/>
          <w:sz w:val="24"/>
          <w:szCs w:val="24"/>
          <w:lang w:eastAsia="zh-CN"/>
        </w:rPr>
      </w:pPr>
    </w:p>
    <w:p w14:paraId="7A8D434C" w14:textId="77777777" w:rsidR="00D55856" w:rsidRDefault="00D55856" w:rsidP="00913B7D">
      <w:pPr>
        <w:widowControl w:val="0"/>
        <w:suppressAutoHyphens/>
        <w:spacing w:after="0" w:line="360" w:lineRule="auto"/>
        <w:rPr>
          <w:rFonts w:eastAsia="Times New Roman" w:cstheme="minorHAnsi"/>
          <w:b/>
          <w:color w:val="EE0000"/>
          <w:kern w:val="2"/>
          <w:sz w:val="24"/>
          <w:szCs w:val="24"/>
          <w:lang w:eastAsia="zh-CN"/>
        </w:rPr>
      </w:pPr>
    </w:p>
    <w:p w14:paraId="10C19ED5" w14:textId="77777777" w:rsidR="00D55856" w:rsidRDefault="00D55856" w:rsidP="00913B7D">
      <w:pPr>
        <w:widowControl w:val="0"/>
        <w:suppressAutoHyphens/>
        <w:spacing w:after="0" w:line="360" w:lineRule="auto"/>
        <w:rPr>
          <w:rFonts w:eastAsia="Times New Roman" w:cstheme="minorHAnsi"/>
          <w:b/>
          <w:color w:val="EE0000"/>
          <w:kern w:val="2"/>
          <w:sz w:val="24"/>
          <w:szCs w:val="24"/>
          <w:lang w:eastAsia="zh-CN"/>
        </w:rPr>
      </w:pPr>
    </w:p>
    <w:p w14:paraId="41F65A17" w14:textId="77777777" w:rsidR="00C802EF" w:rsidRDefault="00C802EF" w:rsidP="00913B7D">
      <w:pPr>
        <w:widowControl w:val="0"/>
        <w:suppressAutoHyphens/>
        <w:spacing w:after="0" w:line="360" w:lineRule="auto"/>
        <w:rPr>
          <w:rFonts w:eastAsia="Times New Roman" w:cstheme="minorHAnsi"/>
          <w:b/>
          <w:color w:val="EE0000"/>
          <w:kern w:val="2"/>
          <w:sz w:val="24"/>
          <w:szCs w:val="24"/>
          <w:lang w:eastAsia="zh-CN"/>
        </w:rPr>
      </w:pPr>
    </w:p>
    <w:p w14:paraId="2CF86C66" w14:textId="77777777" w:rsidR="00C802EF" w:rsidRDefault="00C802EF" w:rsidP="00913B7D">
      <w:pPr>
        <w:widowControl w:val="0"/>
        <w:suppressAutoHyphens/>
        <w:spacing w:after="0" w:line="360" w:lineRule="auto"/>
        <w:rPr>
          <w:rFonts w:eastAsia="Times New Roman" w:cstheme="minorHAnsi"/>
          <w:b/>
          <w:color w:val="EE0000"/>
          <w:kern w:val="2"/>
          <w:sz w:val="24"/>
          <w:szCs w:val="24"/>
          <w:lang w:eastAsia="zh-CN"/>
        </w:rPr>
      </w:pPr>
    </w:p>
    <w:p w14:paraId="5E5FA17C" w14:textId="77777777" w:rsidR="00CC2F42" w:rsidRDefault="00CC2F42" w:rsidP="00913B7D">
      <w:pPr>
        <w:widowControl w:val="0"/>
        <w:suppressAutoHyphens/>
        <w:spacing w:after="0" w:line="360" w:lineRule="auto"/>
        <w:rPr>
          <w:rFonts w:eastAsia="Times New Roman" w:cstheme="minorHAnsi"/>
          <w:b/>
          <w:color w:val="EE0000"/>
          <w:kern w:val="2"/>
          <w:sz w:val="24"/>
          <w:szCs w:val="24"/>
          <w:lang w:eastAsia="zh-CN"/>
        </w:rPr>
      </w:pPr>
    </w:p>
    <w:p w14:paraId="76BCDD23" w14:textId="77777777" w:rsidR="00CC2F42" w:rsidRPr="00913B7D" w:rsidRDefault="00CC2F42" w:rsidP="00913B7D">
      <w:pPr>
        <w:widowControl w:val="0"/>
        <w:suppressAutoHyphens/>
        <w:spacing w:after="0" w:line="360" w:lineRule="auto"/>
        <w:rPr>
          <w:rFonts w:eastAsia="Times New Roman" w:cstheme="minorHAnsi"/>
          <w:b/>
          <w:color w:val="EE0000"/>
          <w:kern w:val="2"/>
          <w:sz w:val="24"/>
          <w:szCs w:val="24"/>
          <w:lang w:eastAsia="zh-CN"/>
        </w:rPr>
      </w:pPr>
    </w:p>
    <w:p w14:paraId="76EEE4E0" w14:textId="6F392E6F" w:rsidR="006E58F9" w:rsidRPr="00D55856" w:rsidRDefault="006E58F9" w:rsidP="00913B7D">
      <w:pPr>
        <w:widowControl w:val="0"/>
        <w:suppressAutoHyphens/>
        <w:spacing w:after="0" w:line="360" w:lineRule="auto"/>
        <w:rPr>
          <w:rFonts w:eastAsia="Times New Roman" w:cstheme="minorHAnsi"/>
          <w:b/>
          <w:color w:val="000000" w:themeColor="text1"/>
          <w:kern w:val="2"/>
          <w:sz w:val="24"/>
          <w:szCs w:val="24"/>
          <w:lang w:eastAsia="zh-CN"/>
        </w:rPr>
      </w:pPr>
      <w:r w:rsidRPr="00D55856">
        <w:rPr>
          <w:rFonts w:eastAsia="Times New Roman" w:cstheme="minorHAnsi"/>
          <w:b/>
          <w:color w:val="000000" w:themeColor="text1"/>
          <w:kern w:val="2"/>
          <w:sz w:val="24"/>
          <w:szCs w:val="24"/>
          <w:lang w:eastAsia="zh-CN"/>
        </w:rPr>
        <w:t xml:space="preserve">Załącznik nr 2 do SWZ – </w:t>
      </w:r>
      <w:r w:rsidR="00675F84">
        <w:rPr>
          <w:rFonts w:eastAsia="Times New Roman" w:cstheme="minorHAnsi"/>
          <w:b/>
          <w:color w:val="000000" w:themeColor="text1"/>
          <w:kern w:val="2"/>
          <w:sz w:val="24"/>
          <w:szCs w:val="24"/>
          <w:lang w:eastAsia="zh-CN"/>
        </w:rPr>
        <w:t>Oferta Wykonawcy</w:t>
      </w:r>
    </w:p>
    <w:p w14:paraId="45CF5372" w14:textId="77777777" w:rsidR="006E58F9" w:rsidRPr="00D55856" w:rsidRDefault="006E58F9" w:rsidP="00913B7D">
      <w:pPr>
        <w:widowControl w:val="0"/>
        <w:suppressAutoHyphens/>
        <w:spacing w:after="0" w:line="360" w:lineRule="auto"/>
        <w:rPr>
          <w:rFonts w:eastAsia="Times New Roman" w:cstheme="minorHAnsi"/>
          <w:b/>
          <w:color w:val="000000" w:themeColor="text1"/>
          <w:kern w:val="2"/>
          <w:sz w:val="24"/>
          <w:szCs w:val="24"/>
          <w:lang w:eastAsia="zh-CN"/>
        </w:rPr>
      </w:pPr>
    </w:p>
    <w:p w14:paraId="3DC10FCF"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 dnia .......................</w:t>
      </w:r>
    </w:p>
    <w:p w14:paraId="32885869"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33B47050" w14:textId="592D0F37" w:rsidR="006E58F9" w:rsidRPr="00D55856" w:rsidRDefault="00675F84" w:rsidP="00913B7D">
      <w:pPr>
        <w:widowControl w:val="0"/>
        <w:suppressAutoHyphens/>
        <w:spacing w:after="0" w:line="360" w:lineRule="auto"/>
        <w:jc w:val="center"/>
        <w:rPr>
          <w:rFonts w:eastAsia="Times New Roman" w:cstheme="minorHAnsi"/>
          <w:bCs/>
          <w:color w:val="000000" w:themeColor="text1"/>
          <w:kern w:val="2"/>
          <w:sz w:val="24"/>
          <w:szCs w:val="24"/>
          <w:lang w:eastAsia="zh-CN"/>
        </w:rPr>
      </w:pPr>
      <w:r>
        <w:rPr>
          <w:rFonts w:eastAsia="Times New Roman" w:cstheme="minorHAnsi"/>
          <w:bCs/>
          <w:color w:val="000000" w:themeColor="text1"/>
          <w:kern w:val="2"/>
          <w:sz w:val="24"/>
          <w:szCs w:val="24"/>
          <w:lang w:eastAsia="zh-CN"/>
        </w:rPr>
        <w:t>OFERTA WYKONAWCY</w:t>
      </w:r>
    </w:p>
    <w:p w14:paraId="2C45816F"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Ja/my*, niżej podpisani:</w:t>
      </w:r>
    </w:p>
    <w:p w14:paraId="01834709"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w:t>
      </w:r>
    </w:p>
    <w:p w14:paraId="2448D13B"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 xml:space="preserve">działając w imieniu i na rzecz Wykonawcy/ wykonawców występujących wspólnie*: </w:t>
      </w:r>
    </w:p>
    <w:p w14:paraId="188F7750"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(Zarejestrowana nazwa Wykonawcy/ pełnomocnika wykonawców występujących wspólnie*)</w:t>
      </w:r>
    </w:p>
    <w:p w14:paraId="52E103DA"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Nazwa wykonawcy: …..............................................................................................................</w:t>
      </w:r>
    </w:p>
    <w:p w14:paraId="1D5DA4D7" w14:textId="2DCF8DCA"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KRS wykonawcy: …..............................................................................................................</w:t>
      </w:r>
    </w:p>
    <w:p w14:paraId="2C8997C9" w14:textId="2F24B20E"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NIP wykonawcy: …..............................................................................................................</w:t>
      </w:r>
    </w:p>
    <w:p w14:paraId="3590BF08"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REGON wykonawcy: …..............................................................................................................</w:t>
      </w:r>
    </w:p>
    <w:p w14:paraId="0CFD548D"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Nazwisko osoby upoważnionej do kontaktów: …......................................................................</w:t>
      </w:r>
    </w:p>
    <w:p w14:paraId="6DA15300" w14:textId="3CF1DC66"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adres wykonawcy: …..............................................................................................</w:t>
      </w:r>
    </w:p>
    <w:p w14:paraId="60FA2687"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kod pocztowy i miejscowość: ….................................................................................................</w:t>
      </w:r>
    </w:p>
    <w:p w14:paraId="77A4E8E0" w14:textId="5C993A8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województwo….....................................................................................................</w:t>
      </w:r>
    </w:p>
    <w:p w14:paraId="0C86BF6E" w14:textId="00C89612"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telefon: …..............................................................................................................</w:t>
      </w:r>
    </w:p>
    <w:p w14:paraId="286AA1B9" w14:textId="647B3308"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faks: …...................................................................................................................</w:t>
      </w:r>
    </w:p>
    <w:p w14:paraId="1DCB09FB" w14:textId="2DB14A66"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poczta elektroniczna (e</w:t>
      </w:r>
      <w:r w:rsidR="00710E19">
        <w:rPr>
          <w:rFonts w:eastAsia="Times New Roman" w:cstheme="minorHAnsi"/>
          <w:bCs/>
          <w:color w:val="000000" w:themeColor="text1"/>
          <w:kern w:val="2"/>
          <w:sz w:val="24"/>
          <w:szCs w:val="24"/>
          <w:lang w:eastAsia="zh-CN"/>
        </w:rPr>
        <w:t xml:space="preserve"> </w:t>
      </w:r>
      <w:r w:rsidRPr="00D55856">
        <w:rPr>
          <w:rFonts w:eastAsia="Times New Roman" w:cstheme="minorHAnsi"/>
          <w:bCs/>
          <w:color w:val="000000" w:themeColor="text1"/>
          <w:kern w:val="2"/>
          <w:sz w:val="24"/>
          <w:szCs w:val="24"/>
          <w:lang w:eastAsia="zh-CN"/>
        </w:rPr>
        <w:t>mail): …</w:t>
      </w:r>
      <w:r w:rsidR="00710E19">
        <w:rPr>
          <w:rFonts w:eastAsia="Times New Roman" w:cstheme="minorHAnsi"/>
          <w:bCs/>
          <w:color w:val="000000" w:themeColor="text1"/>
          <w:kern w:val="2"/>
          <w:sz w:val="24"/>
          <w:szCs w:val="24"/>
          <w:lang w:eastAsia="zh-CN"/>
        </w:rPr>
        <w:t>………………………………………………………………………..</w:t>
      </w:r>
    </w:p>
    <w:p w14:paraId="114A9883" w14:textId="1023780D"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adres internetowy (URL): …........................</w:t>
      </w:r>
      <w:r w:rsidR="00710E19">
        <w:rPr>
          <w:rFonts w:eastAsia="Times New Roman" w:cstheme="minorHAnsi"/>
          <w:bCs/>
          <w:color w:val="000000" w:themeColor="text1"/>
          <w:kern w:val="2"/>
          <w:sz w:val="24"/>
          <w:szCs w:val="24"/>
          <w:lang w:eastAsia="zh-CN"/>
        </w:rPr>
        <w:t>...........................................................</w:t>
      </w:r>
    </w:p>
    <w:p w14:paraId="75C98126" w14:textId="56BE9093"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kapitał</w:t>
      </w:r>
      <w:r w:rsidR="00710E19">
        <w:rPr>
          <w:rFonts w:eastAsia="Times New Roman" w:cstheme="minorHAnsi"/>
          <w:bCs/>
          <w:color w:val="000000" w:themeColor="text1"/>
          <w:kern w:val="2"/>
          <w:sz w:val="24"/>
          <w:szCs w:val="24"/>
          <w:lang w:eastAsia="zh-CN"/>
        </w:rPr>
        <w:t xml:space="preserve"> </w:t>
      </w:r>
      <w:r w:rsidRPr="00D55856">
        <w:rPr>
          <w:rFonts w:eastAsia="Times New Roman" w:cstheme="minorHAnsi"/>
          <w:bCs/>
          <w:color w:val="000000" w:themeColor="text1"/>
          <w:kern w:val="2"/>
          <w:sz w:val="24"/>
          <w:szCs w:val="24"/>
          <w:lang w:eastAsia="zh-CN"/>
        </w:rPr>
        <w:t>zakładowy: …................................</w:t>
      </w:r>
      <w:r w:rsidR="00710E19">
        <w:rPr>
          <w:rFonts w:eastAsia="Times New Roman" w:cstheme="minorHAnsi"/>
          <w:bCs/>
          <w:color w:val="000000" w:themeColor="text1"/>
          <w:kern w:val="2"/>
          <w:sz w:val="24"/>
          <w:szCs w:val="24"/>
          <w:lang w:eastAsia="zh-CN"/>
        </w:rPr>
        <w:t>..............................................................</w:t>
      </w:r>
    </w:p>
    <w:p w14:paraId="4E6C8B69" w14:textId="77777777" w:rsidR="006E58F9" w:rsidRPr="00D55856"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1DF25491" w14:textId="405A0081" w:rsidR="006E58F9" w:rsidRPr="00710E19" w:rsidRDefault="006E58F9" w:rsidP="00710E19">
      <w:pPr>
        <w:widowControl w:val="0"/>
        <w:suppressAutoHyphens/>
        <w:autoSpaceDE w:val="0"/>
        <w:spacing w:after="0" w:line="360" w:lineRule="auto"/>
        <w:rPr>
          <w:rStyle w:val="Teksttreci"/>
          <w:rFonts w:eastAsia="Times New Roman" w:cstheme="minorHAnsi"/>
          <w:bCs/>
          <w:color w:val="000000" w:themeColor="text1"/>
          <w:kern w:val="2"/>
          <w:sz w:val="24"/>
          <w:szCs w:val="24"/>
          <w:shd w:val="clear" w:color="auto" w:fill="auto"/>
          <w:lang w:eastAsia="zh-CN"/>
        </w:rPr>
      </w:pPr>
      <w:r w:rsidRPr="00D55856">
        <w:rPr>
          <w:rFonts w:eastAsia="Times New Roman" w:cstheme="minorHAnsi"/>
          <w:bCs/>
          <w:color w:val="000000" w:themeColor="text1"/>
          <w:kern w:val="2"/>
          <w:sz w:val="24"/>
          <w:szCs w:val="24"/>
          <w:lang w:eastAsia="zh-CN"/>
        </w:rPr>
        <w:t xml:space="preserve">przystępując do prowadzonego przez Regionalne Centrum Krwiodawstwa i Krwiolecznictwa  </w:t>
      </w:r>
      <w:r w:rsidRPr="00D55856">
        <w:rPr>
          <w:rFonts w:cstheme="minorHAnsi"/>
          <w:color w:val="000000" w:themeColor="text1"/>
          <w:sz w:val="24"/>
          <w:szCs w:val="24"/>
        </w:rPr>
        <w:t>w Lublinie postępowania w trybie podstawowym:</w:t>
      </w:r>
      <w:r w:rsidRPr="00D55856">
        <w:rPr>
          <w:rFonts w:cstheme="minorHAnsi"/>
          <w:b/>
          <w:color w:val="000000" w:themeColor="text1"/>
          <w:sz w:val="24"/>
          <w:szCs w:val="24"/>
        </w:rPr>
        <w:t xml:space="preserve">  </w:t>
      </w:r>
      <w:r w:rsidRPr="00D55856">
        <w:rPr>
          <w:rStyle w:val="Teksttreci"/>
          <w:rFonts w:cstheme="minorHAnsi"/>
          <w:color w:val="000000" w:themeColor="text1"/>
          <w:sz w:val="24"/>
          <w:szCs w:val="24"/>
        </w:rPr>
        <w:t xml:space="preserve"> </w:t>
      </w:r>
    </w:p>
    <w:p w14:paraId="74A2F6CB" w14:textId="77777777" w:rsidR="006E58F9" w:rsidRPr="00D55856" w:rsidRDefault="006E58F9" w:rsidP="00913B7D">
      <w:pPr>
        <w:pStyle w:val="Listapunktowana21"/>
        <w:spacing w:line="360" w:lineRule="auto"/>
        <w:ind w:left="0" w:firstLine="0"/>
        <w:rPr>
          <w:rStyle w:val="Teksttreci"/>
          <w:rFonts w:asciiTheme="minorHAnsi" w:hAnsiTheme="minorHAnsi" w:cstheme="minorHAnsi"/>
          <w:color w:val="000000" w:themeColor="text1"/>
          <w:sz w:val="24"/>
          <w:szCs w:val="24"/>
        </w:rPr>
      </w:pPr>
    </w:p>
    <w:p w14:paraId="2AE2CBD3" w14:textId="77777777" w:rsidR="006E58F9" w:rsidRDefault="006E58F9" w:rsidP="00913B7D">
      <w:pPr>
        <w:suppressAutoHyphens/>
        <w:spacing w:after="0" w:line="360" w:lineRule="auto"/>
        <w:rPr>
          <w:rFonts w:eastAsia="Times New Roman" w:cstheme="minorHAnsi"/>
          <w:b/>
          <w:i/>
          <w:color w:val="000000" w:themeColor="text1"/>
          <w:sz w:val="24"/>
          <w:szCs w:val="24"/>
          <w:lang w:eastAsia="zh-CN"/>
        </w:rPr>
      </w:pPr>
      <w:r w:rsidRPr="00D55856">
        <w:rPr>
          <w:rFonts w:eastAsia="Times New Roman" w:cstheme="minorHAnsi"/>
          <w:b/>
          <w:bCs/>
          <w:color w:val="000000" w:themeColor="text1"/>
          <w:sz w:val="24"/>
          <w:szCs w:val="24"/>
          <w:lang w:eastAsia="pl-PL"/>
        </w:rPr>
        <w:t xml:space="preserve"> </w:t>
      </w:r>
      <w:r w:rsidRPr="00D55856">
        <w:rPr>
          <w:rFonts w:eastAsia="Times New Roman" w:cstheme="minorHAnsi"/>
          <w:b/>
          <w:i/>
          <w:color w:val="000000" w:themeColor="text1"/>
          <w:sz w:val="24"/>
          <w:szCs w:val="24"/>
          <w:lang w:eastAsia="zh-CN"/>
        </w:rPr>
        <w:t>DOSTAWA SYSTEMU ZAMKNIĘTEGO DO POBIERANIA PRÓBEK KRWI ŻYLNEJ WRAZ Z NIEZBĘDNYMI AKCESORIAMI, TECHNIKĄ  PRÓŻNIOWĄ</w:t>
      </w:r>
    </w:p>
    <w:p w14:paraId="62EA5713" w14:textId="77777777" w:rsidR="00710E19" w:rsidRPr="00D55856" w:rsidRDefault="00710E19" w:rsidP="00913B7D">
      <w:pPr>
        <w:suppressAutoHyphens/>
        <w:spacing w:after="0" w:line="360" w:lineRule="auto"/>
        <w:rPr>
          <w:rFonts w:eastAsia="Times New Roman" w:cstheme="minorHAnsi"/>
          <w:b/>
          <w:i/>
          <w:color w:val="000000" w:themeColor="text1"/>
          <w:sz w:val="24"/>
          <w:szCs w:val="24"/>
          <w:lang w:eastAsia="zh-CN"/>
        </w:rPr>
      </w:pPr>
    </w:p>
    <w:p w14:paraId="59B21DB7" w14:textId="77777777" w:rsidR="006E58F9" w:rsidRPr="00D55856" w:rsidRDefault="006E58F9" w:rsidP="00913B7D">
      <w:pPr>
        <w:widowControl w:val="0"/>
        <w:suppressAutoHyphens/>
        <w:autoSpaceDE w:val="0"/>
        <w:spacing w:after="0" w:line="360" w:lineRule="auto"/>
        <w:rPr>
          <w:rFonts w:eastAsia="Times New Roman" w:cstheme="minorHAnsi"/>
          <w:b/>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składamy niniejszą ofertę na wykonanie zamówienia i:</w:t>
      </w:r>
    </w:p>
    <w:p w14:paraId="212ADAF0" w14:textId="77777777" w:rsidR="006E58F9" w:rsidRPr="00D55856" w:rsidRDefault="006E58F9" w:rsidP="00913B7D">
      <w:pPr>
        <w:widowControl w:val="0"/>
        <w:suppressAutoHyphens/>
        <w:spacing w:after="0" w:line="360" w:lineRule="auto"/>
        <w:jc w:val="both"/>
        <w:rPr>
          <w:rFonts w:eastAsia="Times New Roman" w:cstheme="minorHAnsi"/>
          <w:bCs/>
          <w:color w:val="000000" w:themeColor="text1"/>
          <w:kern w:val="2"/>
          <w:sz w:val="24"/>
          <w:szCs w:val="24"/>
          <w:lang w:eastAsia="zh-CN"/>
        </w:rPr>
      </w:pPr>
      <w:r w:rsidRPr="00D55856">
        <w:rPr>
          <w:rFonts w:eastAsia="Times New Roman" w:cstheme="minorHAnsi"/>
          <w:bCs/>
          <w:color w:val="000000" w:themeColor="text1"/>
          <w:kern w:val="2"/>
          <w:sz w:val="24"/>
          <w:szCs w:val="24"/>
          <w:lang w:eastAsia="zh-CN"/>
        </w:rPr>
        <w:t>Oświadczam/y, że zapoznałem/liśmy się z wymaganiami Zamawiającego, dotyczącymi przedmiotu zamówienia, zamieszczonymi w Specyfikacji Warunków Zamówienia wraz z załącznikami i nie wnoszę/wnosimy do nich żadnych zastrzeżeń.</w:t>
      </w:r>
    </w:p>
    <w:p w14:paraId="041DDA6B" w14:textId="77777777" w:rsidR="006E58F9" w:rsidRPr="00913B7D" w:rsidRDefault="006E58F9" w:rsidP="00913B7D">
      <w:pPr>
        <w:widowControl w:val="0"/>
        <w:suppressAutoHyphens/>
        <w:spacing w:after="0" w:line="360" w:lineRule="auto"/>
        <w:jc w:val="both"/>
        <w:rPr>
          <w:rFonts w:eastAsia="Times New Roman" w:cstheme="minorHAnsi"/>
          <w:bCs/>
          <w:color w:val="EE0000"/>
          <w:kern w:val="2"/>
          <w:sz w:val="24"/>
          <w:szCs w:val="24"/>
          <w:lang w:eastAsia="zh-CN"/>
        </w:rPr>
      </w:pPr>
    </w:p>
    <w:p w14:paraId="0850FB50" w14:textId="77777777" w:rsidR="006E58F9" w:rsidRPr="008171D0" w:rsidRDefault="006E58F9" w:rsidP="00913B7D">
      <w:pPr>
        <w:widowControl w:val="0"/>
        <w:suppressAutoHyphens/>
        <w:spacing w:after="0" w:line="360" w:lineRule="auto"/>
        <w:jc w:val="both"/>
        <w:rPr>
          <w:rFonts w:eastAsia="Times New Roman" w:cstheme="minorHAnsi"/>
          <w:bCs/>
          <w:color w:val="000000" w:themeColor="text1"/>
          <w:kern w:val="2"/>
          <w:sz w:val="24"/>
          <w:szCs w:val="24"/>
          <w:lang w:eastAsia="zh-CN"/>
        </w:rPr>
      </w:pPr>
      <w:r w:rsidRPr="008171D0">
        <w:rPr>
          <w:rFonts w:eastAsia="Times New Roman" w:cstheme="minorHAnsi"/>
          <w:bCs/>
          <w:color w:val="000000" w:themeColor="text1"/>
          <w:kern w:val="2"/>
          <w:sz w:val="24"/>
          <w:szCs w:val="24"/>
          <w:lang w:eastAsia="zh-CN"/>
        </w:rPr>
        <w:t>Oferujemy wykonanie przedmiotu zamówienia na warunkach przedstawionych w niniejszej ofercie:</w:t>
      </w:r>
    </w:p>
    <w:p w14:paraId="25C5E7A2" w14:textId="77777777" w:rsidR="006E58F9" w:rsidRPr="008171D0" w:rsidRDefault="006E58F9" w:rsidP="008171D0">
      <w:pPr>
        <w:spacing w:line="360" w:lineRule="auto"/>
        <w:rPr>
          <w:rFonts w:cstheme="minorHAnsi"/>
          <w:color w:val="000000" w:themeColor="text1"/>
          <w:sz w:val="24"/>
          <w:szCs w:val="24"/>
        </w:rPr>
      </w:pPr>
      <w:r w:rsidRPr="008171D0">
        <w:rPr>
          <w:rFonts w:cstheme="minorHAnsi"/>
          <w:color w:val="000000" w:themeColor="text1"/>
          <w:sz w:val="24"/>
          <w:szCs w:val="24"/>
        </w:rPr>
        <w:t>Wynagrodzenie za wykonanie przedmiotu umowy)  (cena)  netto wynosi: ..............................................</w:t>
      </w:r>
    </w:p>
    <w:p w14:paraId="3453F4D7" w14:textId="73337D50" w:rsidR="006E58F9" w:rsidRPr="008171D0" w:rsidRDefault="006E58F9" w:rsidP="008171D0">
      <w:pPr>
        <w:spacing w:line="360" w:lineRule="auto"/>
        <w:rPr>
          <w:rFonts w:cstheme="minorHAnsi"/>
          <w:color w:val="000000" w:themeColor="text1"/>
          <w:sz w:val="24"/>
          <w:szCs w:val="24"/>
        </w:rPr>
      </w:pPr>
      <w:r w:rsidRPr="008171D0">
        <w:rPr>
          <w:rFonts w:cstheme="minorHAnsi"/>
          <w:color w:val="000000" w:themeColor="text1"/>
          <w:sz w:val="24"/>
          <w:szCs w:val="24"/>
        </w:rPr>
        <w:t>słownie: ..................................................................................................................</w:t>
      </w:r>
    </w:p>
    <w:p w14:paraId="5E86BD74" w14:textId="77777777" w:rsidR="00D55856" w:rsidRPr="008171D0" w:rsidRDefault="006E58F9" w:rsidP="008171D0">
      <w:pPr>
        <w:spacing w:line="360" w:lineRule="auto"/>
        <w:rPr>
          <w:rFonts w:cstheme="minorHAnsi"/>
          <w:color w:val="000000" w:themeColor="text1"/>
          <w:sz w:val="24"/>
          <w:szCs w:val="24"/>
        </w:rPr>
      </w:pPr>
      <w:r w:rsidRPr="008171D0">
        <w:rPr>
          <w:rFonts w:cstheme="minorHAnsi"/>
          <w:color w:val="000000" w:themeColor="text1"/>
          <w:sz w:val="24"/>
          <w:szCs w:val="24"/>
        </w:rPr>
        <w:t>Wynagrodzenie za wykonanie przedmiotu umowy (cena)  brutto wynosi</w:t>
      </w:r>
    </w:p>
    <w:p w14:paraId="2970BE42" w14:textId="185FB9EC" w:rsidR="00D55856" w:rsidRPr="008171D0" w:rsidRDefault="00D55856" w:rsidP="008171D0">
      <w:pPr>
        <w:spacing w:line="360" w:lineRule="auto"/>
        <w:rPr>
          <w:rFonts w:cstheme="minorHAnsi"/>
          <w:color w:val="000000" w:themeColor="text1"/>
          <w:sz w:val="24"/>
          <w:szCs w:val="24"/>
        </w:rPr>
      </w:pPr>
      <w:r w:rsidRPr="008171D0">
        <w:rPr>
          <w:rFonts w:cstheme="minorHAnsi"/>
          <w:color w:val="000000" w:themeColor="text1"/>
          <w:sz w:val="24"/>
          <w:szCs w:val="24"/>
        </w:rPr>
        <w:t>………………………………………………………</w:t>
      </w:r>
    </w:p>
    <w:p w14:paraId="74D10BA6" w14:textId="7171F45E" w:rsidR="00D55856" w:rsidRPr="008171D0" w:rsidRDefault="00D55856" w:rsidP="008171D0">
      <w:pPr>
        <w:spacing w:line="360" w:lineRule="auto"/>
        <w:rPr>
          <w:rFonts w:cstheme="minorHAnsi"/>
          <w:color w:val="000000" w:themeColor="text1"/>
          <w:sz w:val="24"/>
          <w:szCs w:val="24"/>
        </w:rPr>
      </w:pPr>
      <w:r w:rsidRPr="008171D0">
        <w:rPr>
          <w:rFonts w:cstheme="minorHAnsi"/>
          <w:color w:val="000000" w:themeColor="text1"/>
          <w:sz w:val="24"/>
          <w:szCs w:val="24"/>
        </w:rPr>
        <w:t>słownie:………………………………………………………………………………………………………………</w:t>
      </w:r>
    </w:p>
    <w:p w14:paraId="13E49E6C" w14:textId="50FE3806" w:rsidR="006E58F9" w:rsidRPr="008171D0" w:rsidRDefault="00D55856" w:rsidP="008171D0">
      <w:pPr>
        <w:spacing w:line="360" w:lineRule="auto"/>
        <w:rPr>
          <w:rFonts w:cstheme="minorHAnsi"/>
          <w:color w:val="000000" w:themeColor="text1"/>
          <w:sz w:val="24"/>
          <w:szCs w:val="24"/>
        </w:rPr>
      </w:pPr>
      <w:r w:rsidRPr="008171D0">
        <w:rPr>
          <w:rFonts w:cstheme="minorHAnsi"/>
          <w:color w:val="000000" w:themeColor="text1"/>
          <w:sz w:val="24"/>
          <w:szCs w:val="24"/>
        </w:rPr>
        <w:t>podatek VAT …….%  kwota:…………………………………………………………….</w:t>
      </w:r>
      <w:r w:rsidR="006E58F9" w:rsidRPr="008171D0">
        <w:rPr>
          <w:rFonts w:cstheme="minorHAnsi"/>
          <w:color w:val="000000" w:themeColor="text1"/>
          <w:sz w:val="24"/>
          <w:szCs w:val="24"/>
        </w:rPr>
        <w:t xml:space="preserve"> ( </w:t>
      </w:r>
      <w:r w:rsidR="008171D0">
        <w:rPr>
          <w:rFonts w:cstheme="minorHAnsi"/>
          <w:color w:val="000000" w:themeColor="text1"/>
          <w:sz w:val="24"/>
          <w:szCs w:val="24"/>
        </w:rPr>
        <w:t>podatek</w:t>
      </w:r>
      <w:r w:rsidR="006E58F9" w:rsidRPr="008171D0">
        <w:rPr>
          <w:rFonts w:cstheme="minorHAnsi"/>
          <w:color w:val="000000" w:themeColor="text1"/>
          <w:sz w:val="24"/>
          <w:szCs w:val="24"/>
        </w:rPr>
        <w:t xml:space="preserve"> VAT </w:t>
      </w:r>
      <w:r w:rsidR="008171D0">
        <w:rPr>
          <w:rFonts w:cstheme="minorHAnsi"/>
          <w:color w:val="000000" w:themeColor="text1"/>
          <w:sz w:val="24"/>
          <w:szCs w:val="24"/>
        </w:rPr>
        <w:t>)</w:t>
      </w:r>
      <w:r w:rsidR="006E58F9" w:rsidRPr="008171D0">
        <w:rPr>
          <w:rFonts w:cstheme="minorHAnsi"/>
          <w:color w:val="000000" w:themeColor="text1"/>
          <w:sz w:val="24"/>
          <w:szCs w:val="24"/>
        </w:rPr>
        <w:t xml:space="preserve">                                             w  stawce.........% i wysokości </w:t>
      </w:r>
    </w:p>
    <w:p w14:paraId="449E3F32" w14:textId="77777777" w:rsidR="006E58F9" w:rsidRPr="00913B7D" w:rsidRDefault="006E58F9" w:rsidP="00913B7D">
      <w:pPr>
        <w:tabs>
          <w:tab w:val="left" w:pos="1560"/>
        </w:tabs>
        <w:spacing w:line="360" w:lineRule="auto"/>
        <w:rPr>
          <w:rFonts w:cstheme="minorHAnsi"/>
          <w:color w:val="EE0000"/>
          <w:sz w:val="24"/>
          <w:szCs w:val="24"/>
        </w:rPr>
        <w:sectPr w:rsidR="006E58F9" w:rsidRPr="00913B7D" w:rsidSect="008A6750">
          <w:headerReference w:type="default" r:id="rId15"/>
          <w:footerReference w:type="default" r:id="rId16"/>
          <w:pgSz w:w="11906" w:h="16838"/>
          <w:pgMar w:top="1134" w:right="1417" w:bottom="1417" w:left="1985" w:header="708" w:footer="708" w:gutter="0"/>
          <w:cols w:space="708"/>
          <w:docGrid w:linePitch="360"/>
        </w:sectPr>
      </w:pPr>
    </w:p>
    <w:p w14:paraId="05EB3038" w14:textId="2F198051" w:rsidR="006E58F9" w:rsidRPr="00AA1559" w:rsidRDefault="00ED46A2" w:rsidP="00913B7D">
      <w:pPr>
        <w:spacing w:after="0" w:line="360" w:lineRule="auto"/>
        <w:rPr>
          <w:rFonts w:eastAsia="Times New Roman" w:cstheme="minorHAnsi"/>
          <w:b/>
          <w:bCs/>
          <w:i/>
          <w:iCs/>
          <w:sz w:val="24"/>
          <w:szCs w:val="24"/>
          <w:lang w:eastAsia="pl-PL"/>
        </w:rPr>
      </w:pPr>
      <w:r w:rsidRPr="00AA1559">
        <w:rPr>
          <w:rFonts w:eastAsia="Times New Roman" w:cstheme="minorHAnsi"/>
          <w:b/>
          <w:bCs/>
          <w:i/>
          <w:iCs/>
          <w:sz w:val="24"/>
          <w:szCs w:val="24"/>
          <w:lang w:eastAsia="pl-PL"/>
        </w:rPr>
        <w:lastRenderedPageBreak/>
        <w:t>Formularz asortymentowy</w:t>
      </w:r>
    </w:p>
    <w:tbl>
      <w:tblPr>
        <w:tblW w:w="16302" w:type="dxa"/>
        <w:tblInd w:w="-1149" w:type="dxa"/>
        <w:tblLayout w:type="fixed"/>
        <w:tblCellMar>
          <w:left w:w="70" w:type="dxa"/>
          <w:right w:w="70" w:type="dxa"/>
        </w:tblCellMar>
        <w:tblLook w:val="0000" w:firstRow="0" w:lastRow="0" w:firstColumn="0" w:lastColumn="0" w:noHBand="0" w:noVBand="0"/>
      </w:tblPr>
      <w:tblGrid>
        <w:gridCol w:w="425"/>
        <w:gridCol w:w="3544"/>
        <w:gridCol w:w="1134"/>
        <w:gridCol w:w="1276"/>
        <w:gridCol w:w="1418"/>
        <w:gridCol w:w="1701"/>
        <w:gridCol w:w="1275"/>
        <w:gridCol w:w="1418"/>
        <w:gridCol w:w="1417"/>
        <w:gridCol w:w="1418"/>
        <w:gridCol w:w="1276"/>
      </w:tblGrid>
      <w:tr w:rsidR="00D55856" w:rsidRPr="00D55856" w14:paraId="266EA1BE" w14:textId="77777777" w:rsidTr="00710E19">
        <w:trPr>
          <w:cantSplit/>
          <w:trHeight w:val="1197"/>
        </w:trPr>
        <w:tc>
          <w:tcPr>
            <w:tcW w:w="425" w:type="dxa"/>
            <w:tcBorders>
              <w:top w:val="single" w:sz="12" w:space="0" w:color="000000"/>
              <w:left w:val="single" w:sz="12" w:space="0" w:color="000000"/>
              <w:bottom w:val="single" w:sz="12" w:space="0" w:color="000000"/>
            </w:tcBorders>
            <w:shd w:val="clear" w:color="auto" w:fill="E0E0E0"/>
            <w:vAlign w:val="center"/>
          </w:tcPr>
          <w:p w14:paraId="2AA579A9" w14:textId="77777777"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L.p.</w:t>
            </w:r>
          </w:p>
        </w:tc>
        <w:tc>
          <w:tcPr>
            <w:tcW w:w="3544" w:type="dxa"/>
            <w:tcBorders>
              <w:top w:val="single" w:sz="12" w:space="0" w:color="000000"/>
              <w:left w:val="single" w:sz="12" w:space="0" w:color="000000"/>
              <w:bottom w:val="single" w:sz="12" w:space="0" w:color="000000"/>
            </w:tcBorders>
            <w:shd w:val="clear" w:color="auto" w:fill="E0E0E0"/>
            <w:vAlign w:val="center"/>
          </w:tcPr>
          <w:p w14:paraId="29390D68" w14:textId="77777777"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Asortyment</w:t>
            </w:r>
          </w:p>
        </w:tc>
        <w:tc>
          <w:tcPr>
            <w:tcW w:w="1134" w:type="dxa"/>
            <w:tcBorders>
              <w:top w:val="single" w:sz="12" w:space="0" w:color="000000"/>
              <w:left w:val="single" w:sz="12" w:space="0" w:color="000000"/>
              <w:bottom w:val="single" w:sz="12" w:space="0" w:color="000000"/>
              <w:right w:val="single" w:sz="12" w:space="0" w:color="000000"/>
            </w:tcBorders>
            <w:shd w:val="clear" w:color="auto" w:fill="E0E0E0"/>
          </w:tcPr>
          <w:p w14:paraId="0CC40D6D" w14:textId="23AEABA8"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Ilość sztuk</w:t>
            </w:r>
          </w:p>
        </w:tc>
        <w:tc>
          <w:tcPr>
            <w:tcW w:w="1276" w:type="dxa"/>
            <w:tcBorders>
              <w:top w:val="single" w:sz="12" w:space="0" w:color="000000"/>
              <w:left w:val="single" w:sz="12" w:space="0" w:color="000000"/>
              <w:bottom w:val="single" w:sz="12" w:space="0" w:color="000000"/>
              <w:right w:val="single" w:sz="12" w:space="0" w:color="000000"/>
            </w:tcBorders>
            <w:shd w:val="clear" w:color="auto" w:fill="E0E0E0"/>
          </w:tcPr>
          <w:p w14:paraId="0845E9B9" w14:textId="163C0C2B"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Producent</w:t>
            </w:r>
          </w:p>
        </w:tc>
        <w:tc>
          <w:tcPr>
            <w:tcW w:w="1418" w:type="dxa"/>
            <w:tcBorders>
              <w:top w:val="single" w:sz="12" w:space="0" w:color="000000"/>
              <w:left w:val="single" w:sz="12" w:space="0" w:color="000000"/>
              <w:bottom w:val="single" w:sz="12" w:space="0" w:color="000000"/>
              <w:right w:val="single" w:sz="12" w:space="0" w:color="000000"/>
            </w:tcBorders>
            <w:shd w:val="clear" w:color="auto" w:fill="E0E0E0"/>
          </w:tcPr>
          <w:p w14:paraId="0050966B" w14:textId="4905BBF2"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Nazwa/Nr katalogowy</w:t>
            </w:r>
          </w:p>
        </w:tc>
        <w:tc>
          <w:tcPr>
            <w:tcW w:w="1701" w:type="dxa"/>
            <w:tcBorders>
              <w:top w:val="single" w:sz="12" w:space="0" w:color="000000"/>
              <w:left w:val="single" w:sz="12" w:space="0" w:color="000000"/>
              <w:bottom w:val="single" w:sz="12" w:space="0" w:color="000000"/>
            </w:tcBorders>
            <w:shd w:val="clear" w:color="auto" w:fill="E0E0E0"/>
            <w:vAlign w:val="center"/>
          </w:tcPr>
          <w:p w14:paraId="5843BC61" w14:textId="3053221E"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Proponowana przez Wykonawcę wielkość opakowania*</w:t>
            </w:r>
          </w:p>
        </w:tc>
        <w:tc>
          <w:tcPr>
            <w:tcW w:w="1275" w:type="dxa"/>
            <w:tcBorders>
              <w:top w:val="single" w:sz="12" w:space="0" w:color="000000"/>
              <w:left w:val="single" w:sz="12" w:space="0" w:color="000000"/>
              <w:bottom w:val="single" w:sz="12" w:space="0" w:color="000000"/>
              <w:right w:val="single" w:sz="12" w:space="0" w:color="000000"/>
            </w:tcBorders>
            <w:shd w:val="clear" w:color="auto" w:fill="E0E0E0"/>
          </w:tcPr>
          <w:p w14:paraId="399EAE67" w14:textId="77777777"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Ilość opakowań*.</w:t>
            </w:r>
          </w:p>
        </w:tc>
        <w:tc>
          <w:tcPr>
            <w:tcW w:w="1418" w:type="dxa"/>
            <w:tcBorders>
              <w:top w:val="single" w:sz="12" w:space="0" w:color="000000"/>
              <w:left w:val="single" w:sz="12" w:space="0" w:color="000000"/>
              <w:bottom w:val="single" w:sz="12" w:space="0" w:color="000000"/>
            </w:tcBorders>
            <w:shd w:val="clear" w:color="auto" w:fill="E0E0E0"/>
            <w:vAlign w:val="center"/>
          </w:tcPr>
          <w:p w14:paraId="1795851B" w14:textId="77777777"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Cena jedn. netto za op*.</w:t>
            </w:r>
          </w:p>
        </w:tc>
        <w:tc>
          <w:tcPr>
            <w:tcW w:w="1417" w:type="dxa"/>
            <w:tcBorders>
              <w:top w:val="single" w:sz="12" w:space="0" w:color="000000"/>
              <w:left w:val="single" w:sz="12" w:space="0" w:color="000000"/>
              <w:bottom w:val="single" w:sz="12" w:space="0" w:color="000000"/>
            </w:tcBorders>
            <w:shd w:val="clear" w:color="auto" w:fill="E0E0E0"/>
            <w:vAlign w:val="center"/>
          </w:tcPr>
          <w:p w14:paraId="5E200E8F" w14:textId="77777777"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Wartość netto*</w:t>
            </w:r>
          </w:p>
          <w:p w14:paraId="0EDB752B" w14:textId="5115414B"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color w:val="000000" w:themeColor="text1"/>
                <w:sz w:val="24"/>
                <w:szCs w:val="24"/>
                <w:lang w:eastAsia="zh-CN"/>
              </w:rPr>
              <w:t>(7x8)</w:t>
            </w:r>
          </w:p>
        </w:tc>
        <w:tc>
          <w:tcPr>
            <w:tcW w:w="1418" w:type="dxa"/>
            <w:tcBorders>
              <w:top w:val="single" w:sz="12" w:space="0" w:color="000000"/>
              <w:left w:val="single" w:sz="12" w:space="0" w:color="000000"/>
              <w:bottom w:val="single" w:sz="12" w:space="0" w:color="000000"/>
              <w:right w:val="single" w:sz="12" w:space="0" w:color="000000"/>
            </w:tcBorders>
            <w:shd w:val="clear" w:color="auto" w:fill="E0E0E0"/>
          </w:tcPr>
          <w:p w14:paraId="142AB7B5" w14:textId="25AED4CE"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Podatek Vat stawka/ kwota*</w:t>
            </w:r>
          </w:p>
        </w:tc>
        <w:tc>
          <w:tcPr>
            <w:tcW w:w="1276" w:type="dxa"/>
            <w:tcBorders>
              <w:top w:val="single" w:sz="12" w:space="0" w:color="000000"/>
              <w:left w:val="single" w:sz="12" w:space="0" w:color="000000"/>
              <w:bottom w:val="single" w:sz="12" w:space="0" w:color="000000"/>
              <w:right w:val="single" w:sz="4" w:space="0" w:color="auto"/>
            </w:tcBorders>
            <w:shd w:val="clear" w:color="auto" w:fill="E0E0E0"/>
            <w:vAlign w:val="center"/>
          </w:tcPr>
          <w:p w14:paraId="45D6605D" w14:textId="15A1E85A" w:rsidR="00D55856" w:rsidRPr="00D55856" w:rsidRDefault="00D55856" w:rsidP="00913B7D">
            <w:pPr>
              <w:spacing w:after="0" w:line="360" w:lineRule="auto"/>
              <w:ind w:left="-1929" w:firstLine="2139"/>
              <w:jc w:val="right"/>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Wartość brutto*</w:t>
            </w:r>
          </w:p>
          <w:p w14:paraId="4C3B9FCF" w14:textId="4EA23AA0" w:rsidR="00D55856" w:rsidRPr="00D55856" w:rsidRDefault="00D55856" w:rsidP="00913B7D">
            <w:pPr>
              <w:spacing w:after="0" w:line="360" w:lineRule="auto"/>
              <w:ind w:left="-1929" w:firstLine="1929"/>
              <w:jc w:val="center"/>
              <w:rPr>
                <w:rFonts w:eastAsia="Times New Roman" w:cstheme="minorHAnsi"/>
                <w:color w:val="000000" w:themeColor="text1"/>
                <w:sz w:val="24"/>
                <w:szCs w:val="24"/>
                <w:lang w:eastAsia="zh-CN"/>
              </w:rPr>
            </w:pPr>
            <w:r w:rsidRPr="00D55856">
              <w:rPr>
                <w:rFonts w:eastAsia="Times New Roman" w:cstheme="minorHAnsi"/>
                <w:color w:val="000000" w:themeColor="text1"/>
                <w:sz w:val="24"/>
                <w:szCs w:val="24"/>
                <w:lang w:eastAsia="zh-CN"/>
              </w:rPr>
              <w:t>(9+10)</w:t>
            </w:r>
          </w:p>
        </w:tc>
      </w:tr>
      <w:tr w:rsidR="00D55856" w:rsidRPr="00D55856" w14:paraId="2E0587D7" w14:textId="77777777" w:rsidTr="000D3E3C">
        <w:trPr>
          <w:cantSplit/>
        </w:trPr>
        <w:tc>
          <w:tcPr>
            <w:tcW w:w="425" w:type="dxa"/>
            <w:tcBorders>
              <w:top w:val="single" w:sz="12" w:space="0" w:color="000000"/>
              <w:left w:val="single" w:sz="12" w:space="0" w:color="000000"/>
              <w:bottom w:val="single" w:sz="4" w:space="0" w:color="auto"/>
            </w:tcBorders>
            <w:shd w:val="clear" w:color="auto" w:fill="E0E0E0"/>
            <w:vAlign w:val="center"/>
          </w:tcPr>
          <w:p w14:paraId="7D3FABD2" w14:textId="77777777"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1.</w:t>
            </w:r>
          </w:p>
        </w:tc>
        <w:tc>
          <w:tcPr>
            <w:tcW w:w="3544" w:type="dxa"/>
            <w:tcBorders>
              <w:top w:val="single" w:sz="12" w:space="0" w:color="000000"/>
              <w:left w:val="single" w:sz="12" w:space="0" w:color="000000"/>
              <w:bottom w:val="single" w:sz="4" w:space="0" w:color="auto"/>
            </w:tcBorders>
            <w:shd w:val="clear" w:color="auto" w:fill="E0E0E0"/>
            <w:vAlign w:val="center"/>
          </w:tcPr>
          <w:p w14:paraId="0EAF812B" w14:textId="77777777"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2.</w:t>
            </w:r>
          </w:p>
        </w:tc>
        <w:tc>
          <w:tcPr>
            <w:tcW w:w="1134" w:type="dxa"/>
            <w:tcBorders>
              <w:top w:val="single" w:sz="12" w:space="0" w:color="000000"/>
              <w:left w:val="single" w:sz="12" w:space="0" w:color="000000"/>
              <w:bottom w:val="single" w:sz="4" w:space="0" w:color="auto"/>
            </w:tcBorders>
            <w:shd w:val="clear" w:color="auto" w:fill="E0E0E0"/>
            <w:vAlign w:val="center"/>
          </w:tcPr>
          <w:p w14:paraId="7DFAF50E" w14:textId="24665153"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3.</w:t>
            </w:r>
          </w:p>
        </w:tc>
        <w:tc>
          <w:tcPr>
            <w:tcW w:w="1276" w:type="dxa"/>
            <w:tcBorders>
              <w:top w:val="single" w:sz="12" w:space="0" w:color="000000"/>
              <w:left w:val="single" w:sz="12" w:space="0" w:color="000000"/>
              <w:bottom w:val="single" w:sz="4" w:space="0" w:color="auto"/>
              <w:right w:val="single" w:sz="12" w:space="0" w:color="000000"/>
            </w:tcBorders>
            <w:shd w:val="clear" w:color="auto" w:fill="E0E0E0"/>
          </w:tcPr>
          <w:p w14:paraId="6ECDE564" w14:textId="4E2520C9"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4</w:t>
            </w:r>
          </w:p>
        </w:tc>
        <w:tc>
          <w:tcPr>
            <w:tcW w:w="1418" w:type="dxa"/>
            <w:tcBorders>
              <w:top w:val="single" w:sz="12" w:space="0" w:color="000000"/>
              <w:left w:val="single" w:sz="12" w:space="0" w:color="000000"/>
              <w:bottom w:val="single" w:sz="4" w:space="0" w:color="auto"/>
            </w:tcBorders>
            <w:shd w:val="clear" w:color="auto" w:fill="E0E0E0"/>
            <w:vAlign w:val="center"/>
          </w:tcPr>
          <w:p w14:paraId="61311199" w14:textId="0167968A"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5.</w:t>
            </w:r>
          </w:p>
        </w:tc>
        <w:tc>
          <w:tcPr>
            <w:tcW w:w="1701" w:type="dxa"/>
            <w:tcBorders>
              <w:top w:val="single" w:sz="12" w:space="0" w:color="000000"/>
              <w:left w:val="single" w:sz="12" w:space="0" w:color="000000"/>
              <w:bottom w:val="single" w:sz="4" w:space="0" w:color="auto"/>
            </w:tcBorders>
            <w:shd w:val="clear" w:color="auto" w:fill="E0E0E0"/>
            <w:vAlign w:val="center"/>
          </w:tcPr>
          <w:p w14:paraId="1F982142" w14:textId="69A32AFF"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6.</w:t>
            </w:r>
          </w:p>
        </w:tc>
        <w:tc>
          <w:tcPr>
            <w:tcW w:w="1275" w:type="dxa"/>
            <w:tcBorders>
              <w:top w:val="single" w:sz="12" w:space="0" w:color="000000"/>
              <w:left w:val="single" w:sz="12" w:space="0" w:color="000000"/>
              <w:bottom w:val="single" w:sz="4" w:space="0" w:color="auto"/>
            </w:tcBorders>
            <w:shd w:val="clear" w:color="auto" w:fill="E0E0E0"/>
            <w:vAlign w:val="center"/>
          </w:tcPr>
          <w:p w14:paraId="2A40AE87" w14:textId="1BEBF2A5"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7.</w:t>
            </w:r>
          </w:p>
        </w:tc>
        <w:tc>
          <w:tcPr>
            <w:tcW w:w="1418" w:type="dxa"/>
            <w:tcBorders>
              <w:top w:val="single" w:sz="12" w:space="0" w:color="000000"/>
              <w:left w:val="single" w:sz="12" w:space="0" w:color="000000"/>
              <w:bottom w:val="single" w:sz="4" w:space="0" w:color="auto"/>
              <w:right w:val="single" w:sz="12" w:space="0" w:color="000000"/>
            </w:tcBorders>
            <w:shd w:val="clear" w:color="auto" w:fill="E0E0E0"/>
          </w:tcPr>
          <w:p w14:paraId="0E744ACF" w14:textId="20D0F6F6"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8.</w:t>
            </w:r>
          </w:p>
        </w:tc>
        <w:tc>
          <w:tcPr>
            <w:tcW w:w="1417" w:type="dxa"/>
            <w:tcBorders>
              <w:top w:val="single" w:sz="12" w:space="0" w:color="000000"/>
              <w:left w:val="single" w:sz="12" w:space="0" w:color="000000"/>
              <w:bottom w:val="single" w:sz="4" w:space="0" w:color="auto"/>
            </w:tcBorders>
            <w:shd w:val="clear" w:color="auto" w:fill="E0E0E0"/>
            <w:vAlign w:val="center"/>
          </w:tcPr>
          <w:p w14:paraId="1E66B1E8" w14:textId="6E6561CC"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9.</w:t>
            </w:r>
          </w:p>
        </w:tc>
        <w:tc>
          <w:tcPr>
            <w:tcW w:w="1418" w:type="dxa"/>
            <w:tcBorders>
              <w:top w:val="single" w:sz="12" w:space="0" w:color="000000"/>
              <w:left w:val="single" w:sz="12" w:space="0" w:color="000000"/>
              <w:bottom w:val="single" w:sz="4" w:space="0" w:color="auto"/>
              <w:right w:val="single" w:sz="12" w:space="0" w:color="000000"/>
            </w:tcBorders>
            <w:shd w:val="clear" w:color="auto" w:fill="E0E0E0"/>
          </w:tcPr>
          <w:p w14:paraId="64C3C86D" w14:textId="5CC05B78" w:rsidR="00D55856" w:rsidRPr="00D55856" w:rsidRDefault="00D55856" w:rsidP="00913B7D">
            <w:pPr>
              <w:spacing w:after="0" w:line="360" w:lineRule="auto"/>
              <w:jc w:val="center"/>
              <w:rPr>
                <w:rFonts w:eastAsia="Times New Roman" w:cstheme="minorHAnsi"/>
                <w:b/>
                <w:color w:val="000000" w:themeColor="text1"/>
                <w:sz w:val="24"/>
                <w:szCs w:val="24"/>
                <w:lang w:eastAsia="pl-PL"/>
              </w:rPr>
            </w:pPr>
            <w:r w:rsidRPr="00D55856">
              <w:rPr>
                <w:rFonts w:eastAsia="Times New Roman" w:cstheme="minorHAnsi"/>
                <w:b/>
                <w:color w:val="000000" w:themeColor="text1"/>
                <w:sz w:val="24"/>
                <w:szCs w:val="24"/>
                <w:lang w:eastAsia="pl-PL"/>
              </w:rPr>
              <w:t>10.</w:t>
            </w:r>
          </w:p>
        </w:tc>
        <w:tc>
          <w:tcPr>
            <w:tcW w:w="1276" w:type="dxa"/>
            <w:tcBorders>
              <w:top w:val="single" w:sz="12" w:space="0" w:color="000000"/>
              <w:left w:val="single" w:sz="12" w:space="0" w:color="000000"/>
              <w:bottom w:val="single" w:sz="4" w:space="0" w:color="auto"/>
              <w:right w:val="single" w:sz="4" w:space="0" w:color="auto"/>
            </w:tcBorders>
            <w:shd w:val="clear" w:color="auto" w:fill="E0E0E0"/>
            <w:vAlign w:val="center"/>
          </w:tcPr>
          <w:p w14:paraId="45ECF1D0" w14:textId="4F24EB41" w:rsidR="00D55856" w:rsidRPr="00D55856" w:rsidRDefault="00D55856" w:rsidP="00913B7D">
            <w:pPr>
              <w:spacing w:after="0" w:line="360" w:lineRule="auto"/>
              <w:jc w:val="center"/>
              <w:rPr>
                <w:rFonts w:eastAsia="Times New Roman" w:cstheme="minorHAnsi"/>
                <w:color w:val="000000" w:themeColor="text1"/>
                <w:sz w:val="24"/>
                <w:szCs w:val="24"/>
                <w:lang w:eastAsia="zh-CN"/>
              </w:rPr>
            </w:pPr>
            <w:r w:rsidRPr="00D55856">
              <w:rPr>
                <w:rFonts w:eastAsia="Times New Roman" w:cstheme="minorHAnsi"/>
                <w:b/>
                <w:color w:val="000000" w:themeColor="text1"/>
                <w:sz w:val="24"/>
                <w:szCs w:val="24"/>
                <w:lang w:eastAsia="pl-PL"/>
              </w:rPr>
              <w:t>11.</w:t>
            </w:r>
          </w:p>
        </w:tc>
      </w:tr>
      <w:tr w:rsidR="00D55856" w:rsidRPr="00D55856" w14:paraId="4E3EA448"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2538FD54"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eastAsia="Times New Roman" w:cstheme="minorHAnsi"/>
                <w:color w:val="000000" w:themeColor="text1"/>
                <w:sz w:val="24"/>
                <w:szCs w:val="24"/>
                <w:lang w:eastAsia="pl-PL"/>
              </w:rPr>
              <w:t>1</w:t>
            </w:r>
          </w:p>
        </w:tc>
        <w:tc>
          <w:tcPr>
            <w:tcW w:w="3544" w:type="dxa"/>
            <w:tcBorders>
              <w:top w:val="single" w:sz="4" w:space="0" w:color="auto"/>
              <w:left w:val="single" w:sz="4" w:space="0" w:color="auto"/>
              <w:bottom w:val="single" w:sz="4" w:space="0" w:color="auto"/>
              <w:right w:val="single" w:sz="4" w:space="0" w:color="auto"/>
            </w:tcBorders>
          </w:tcPr>
          <w:p w14:paraId="5EC3DFE3"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 xml:space="preserve">Probówka do badań morfologii krwi z antykoagulantem K2EDTA, plastikowa, </w:t>
            </w:r>
          </w:p>
          <w:p w14:paraId="7291A6C2" w14:textId="1B70E6ED" w:rsidR="00D55856" w:rsidRPr="00D55856" w:rsidRDefault="00D55856" w:rsidP="00D55856">
            <w:pPr>
              <w:autoSpaceDE w:val="0"/>
              <w:autoSpaceDN w:val="0"/>
              <w:adjustRightInd w:val="0"/>
              <w:spacing w:line="360" w:lineRule="auto"/>
              <w:rPr>
                <w:rFonts w:cstheme="minorHAnsi"/>
                <w:color w:val="000000" w:themeColor="text1"/>
                <w:sz w:val="24"/>
                <w:szCs w:val="24"/>
              </w:rPr>
            </w:pPr>
            <w:r w:rsidRPr="00D55856">
              <w:rPr>
                <w:rFonts w:cstheme="minorHAnsi"/>
                <w:color w:val="000000" w:themeColor="text1"/>
                <w:sz w:val="24"/>
                <w:szCs w:val="24"/>
              </w:rPr>
              <w:t>pojemność pobrania 2 ml, Ø 13 mm, wys. 75 mm</w:t>
            </w:r>
          </w:p>
        </w:tc>
        <w:tc>
          <w:tcPr>
            <w:tcW w:w="1134" w:type="dxa"/>
            <w:tcBorders>
              <w:top w:val="single" w:sz="4" w:space="0" w:color="auto"/>
              <w:bottom w:val="single" w:sz="4" w:space="0" w:color="auto"/>
            </w:tcBorders>
          </w:tcPr>
          <w:p w14:paraId="0A672E9B" w14:textId="0B6004C4"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95 000</w:t>
            </w:r>
          </w:p>
        </w:tc>
        <w:tc>
          <w:tcPr>
            <w:tcW w:w="1276" w:type="dxa"/>
            <w:tcBorders>
              <w:top w:val="single" w:sz="4" w:space="0" w:color="auto"/>
              <w:left w:val="single" w:sz="4" w:space="0" w:color="auto"/>
              <w:bottom w:val="single" w:sz="4" w:space="0" w:color="auto"/>
              <w:right w:val="single" w:sz="4" w:space="0" w:color="auto"/>
            </w:tcBorders>
          </w:tcPr>
          <w:p w14:paraId="75C72AAC"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00EA2BB1" w14:textId="6BE61BD8"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3739A92" w14:textId="327D0309"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74FD9798"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FADAA24"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0464EDBD"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2F012A27"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5ABAE060"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079D70D4"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54313D17"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2</w:t>
            </w:r>
          </w:p>
        </w:tc>
        <w:tc>
          <w:tcPr>
            <w:tcW w:w="3544" w:type="dxa"/>
            <w:tcBorders>
              <w:top w:val="single" w:sz="4" w:space="0" w:color="auto"/>
              <w:left w:val="single" w:sz="4" w:space="0" w:color="auto"/>
              <w:bottom w:val="single" w:sz="4" w:space="0" w:color="auto"/>
              <w:right w:val="single" w:sz="4" w:space="0" w:color="auto"/>
            </w:tcBorders>
          </w:tcPr>
          <w:p w14:paraId="5557D54F"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do badań koagulologicznych z zawartością 3,2% cytrynianu sodu,</w:t>
            </w:r>
          </w:p>
          <w:p w14:paraId="53C5E7A7" w14:textId="259F0EEB" w:rsidR="00D55856" w:rsidRPr="00D55856" w:rsidRDefault="00D55856" w:rsidP="00D55856">
            <w:pPr>
              <w:spacing w:line="360" w:lineRule="auto"/>
              <w:rPr>
                <w:rFonts w:eastAsia="Calibri" w:cstheme="minorHAnsi"/>
                <w:bCs/>
                <w:color w:val="000000" w:themeColor="text1"/>
                <w:kern w:val="2"/>
                <w:sz w:val="24"/>
                <w:szCs w:val="24"/>
                <w:lang w:eastAsia="zh-CN"/>
              </w:rPr>
            </w:pPr>
            <w:r w:rsidRPr="00D55856">
              <w:rPr>
                <w:rFonts w:cstheme="minorHAnsi"/>
                <w:color w:val="000000" w:themeColor="text1"/>
                <w:sz w:val="24"/>
                <w:szCs w:val="24"/>
              </w:rPr>
              <w:t xml:space="preserve"> objętość 2,7 – 3 ml, średnica 13 mm</w:t>
            </w:r>
          </w:p>
        </w:tc>
        <w:tc>
          <w:tcPr>
            <w:tcW w:w="1134" w:type="dxa"/>
            <w:tcBorders>
              <w:top w:val="single" w:sz="4" w:space="0" w:color="auto"/>
              <w:bottom w:val="single" w:sz="4" w:space="0" w:color="auto"/>
            </w:tcBorders>
          </w:tcPr>
          <w:p w14:paraId="6A54D95E" w14:textId="7DA386D3"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1 200</w:t>
            </w:r>
          </w:p>
        </w:tc>
        <w:tc>
          <w:tcPr>
            <w:tcW w:w="1276" w:type="dxa"/>
            <w:tcBorders>
              <w:top w:val="single" w:sz="4" w:space="0" w:color="auto"/>
              <w:left w:val="single" w:sz="4" w:space="0" w:color="auto"/>
              <w:bottom w:val="single" w:sz="4" w:space="0" w:color="auto"/>
              <w:right w:val="single" w:sz="4" w:space="0" w:color="auto"/>
            </w:tcBorders>
          </w:tcPr>
          <w:p w14:paraId="1045B93E"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79B7793F" w14:textId="74BCF66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423E1D5" w14:textId="329ADA5A"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7F9B9DCA"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001406D"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1B115AC2"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03D3910F"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667091FC"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4299022D"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3DFE274B"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lastRenderedPageBreak/>
              <w:t>3</w:t>
            </w:r>
          </w:p>
        </w:tc>
        <w:tc>
          <w:tcPr>
            <w:tcW w:w="3544" w:type="dxa"/>
            <w:tcBorders>
              <w:top w:val="single" w:sz="4" w:space="0" w:color="auto"/>
              <w:left w:val="single" w:sz="4" w:space="0" w:color="auto"/>
              <w:bottom w:val="single" w:sz="4" w:space="0" w:color="auto"/>
              <w:right w:val="single" w:sz="4" w:space="0" w:color="auto"/>
            </w:tcBorders>
          </w:tcPr>
          <w:p w14:paraId="620C1154"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 xml:space="preserve">Probówka plastikowa na surowicę z żelem separującym, z aktywatorem krzepnięcia, objętość 7,5 - 10 ml, średnica – 16 mm, wysokość  90 – 100 mm: </w:t>
            </w:r>
          </w:p>
          <w:p w14:paraId="33D099AA" w14:textId="0401BA0E" w:rsidR="00D55856" w:rsidRPr="00D55856" w:rsidRDefault="00D55856" w:rsidP="00D55856">
            <w:pPr>
              <w:spacing w:line="360" w:lineRule="auto"/>
              <w:contextualSpacing/>
              <w:rPr>
                <w:rFonts w:eastAsia="Calibri" w:cstheme="minorHAnsi"/>
                <w:color w:val="000000" w:themeColor="text1"/>
                <w:sz w:val="24"/>
                <w:szCs w:val="24"/>
              </w:rPr>
            </w:pPr>
            <w:r w:rsidRPr="00D55856">
              <w:rPr>
                <w:rFonts w:cstheme="minorHAnsi"/>
                <w:color w:val="000000" w:themeColor="text1"/>
                <w:sz w:val="24"/>
                <w:szCs w:val="24"/>
              </w:rPr>
              <w:t>probówka plastikowa z aktywatorem krzepnięcia,</w:t>
            </w:r>
          </w:p>
        </w:tc>
        <w:tc>
          <w:tcPr>
            <w:tcW w:w="1134" w:type="dxa"/>
            <w:tcBorders>
              <w:top w:val="single" w:sz="4" w:space="0" w:color="auto"/>
              <w:bottom w:val="single" w:sz="4" w:space="0" w:color="auto"/>
            </w:tcBorders>
          </w:tcPr>
          <w:p w14:paraId="64A3CB26" w14:textId="057852A1"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140 000</w:t>
            </w:r>
          </w:p>
        </w:tc>
        <w:tc>
          <w:tcPr>
            <w:tcW w:w="1276" w:type="dxa"/>
            <w:tcBorders>
              <w:top w:val="single" w:sz="4" w:space="0" w:color="auto"/>
              <w:left w:val="single" w:sz="4" w:space="0" w:color="auto"/>
              <w:bottom w:val="single" w:sz="4" w:space="0" w:color="auto"/>
              <w:right w:val="single" w:sz="4" w:space="0" w:color="auto"/>
            </w:tcBorders>
          </w:tcPr>
          <w:p w14:paraId="7F44BF52"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138FBFEF" w14:textId="5DE041AF"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7AB55A13" w14:textId="0EB36754"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1A4D92FA"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D0C2EE7"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47702298"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33EBF06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7D73127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0D7EC1F4"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02F55E2E"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4</w:t>
            </w:r>
          </w:p>
        </w:tc>
        <w:tc>
          <w:tcPr>
            <w:tcW w:w="3544" w:type="dxa"/>
            <w:tcBorders>
              <w:top w:val="single" w:sz="4" w:space="0" w:color="auto"/>
              <w:left w:val="single" w:sz="4" w:space="0" w:color="auto"/>
              <w:bottom w:val="single" w:sz="4" w:space="0" w:color="auto"/>
              <w:right w:val="single" w:sz="4" w:space="0" w:color="auto"/>
            </w:tcBorders>
          </w:tcPr>
          <w:p w14:paraId="514B6C33"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do badań metodami biologii molekularnej (z napylonym K</w:t>
            </w:r>
            <w:r w:rsidRPr="00D55856">
              <w:rPr>
                <w:rFonts w:cstheme="minorHAnsi"/>
                <w:color w:val="000000" w:themeColor="text1"/>
                <w:sz w:val="24"/>
                <w:szCs w:val="24"/>
                <w:vertAlign w:val="subscript"/>
              </w:rPr>
              <w:t>2</w:t>
            </w:r>
            <w:r w:rsidRPr="00D55856">
              <w:rPr>
                <w:rFonts w:cstheme="minorHAnsi"/>
                <w:color w:val="000000" w:themeColor="text1"/>
                <w:sz w:val="24"/>
                <w:szCs w:val="24"/>
              </w:rPr>
              <w:t>EDTA i żelem separującym), objętość 8 - 10 ml, średnica 16 mm, wysokość 90 -  100 mm:</w:t>
            </w:r>
          </w:p>
          <w:p w14:paraId="1A6F8DFC" w14:textId="5582B472" w:rsidR="00D55856" w:rsidRPr="00D55856" w:rsidRDefault="00D55856" w:rsidP="00D55856">
            <w:pPr>
              <w:spacing w:line="360" w:lineRule="auto"/>
              <w:contextualSpacing/>
              <w:rPr>
                <w:rFonts w:eastAsia="Calibri" w:cstheme="minorHAnsi"/>
                <w:color w:val="000000" w:themeColor="text1"/>
                <w:sz w:val="24"/>
                <w:szCs w:val="24"/>
              </w:rPr>
            </w:pPr>
            <w:r w:rsidRPr="00D55856">
              <w:rPr>
                <w:rFonts w:cstheme="minorHAnsi"/>
                <w:color w:val="000000" w:themeColor="text1"/>
                <w:sz w:val="24"/>
                <w:szCs w:val="24"/>
              </w:rPr>
              <w:t>probówka plastikowa z napylonym suchym K</w:t>
            </w:r>
            <w:r w:rsidRPr="00D55856">
              <w:rPr>
                <w:rFonts w:cstheme="minorHAnsi"/>
                <w:color w:val="000000" w:themeColor="text1"/>
                <w:sz w:val="24"/>
                <w:szCs w:val="24"/>
                <w:vertAlign w:val="subscript"/>
              </w:rPr>
              <w:t>2</w:t>
            </w:r>
            <w:r w:rsidRPr="00D55856">
              <w:rPr>
                <w:rFonts w:cstheme="minorHAnsi"/>
                <w:color w:val="000000" w:themeColor="text1"/>
                <w:sz w:val="24"/>
                <w:szCs w:val="24"/>
              </w:rPr>
              <w:t>EDTA</w:t>
            </w:r>
          </w:p>
        </w:tc>
        <w:tc>
          <w:tcPr>
            <w:tcW w:w="1134" w:type="dxa"/>
            <w:tcBorders>
              <w:top w:val="single" w:sz="4" w:space="0" w:color="auto"/>
              <w:bottom w:val="single" w:sz="4" w:space="0" w:color="auto"/>
            </w:tcBorders>
          </w:tcPr>
          <w:p w14:paraId="44A6CB4C" w14:textId="74069545"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140 000</w:t>
            </w:r>
          </w:p>
        </w:tc>
        <w:tc>
          <w:tcPr>
            <w:tcW w:w="1276" w:type="dxa"/>
            <w:tcBorders>
              <w:top w:val="single" w:sz="4" w:space="0" w:color="auto"/>
              <w:left w:val="single" w:sz="4" w:space="0" w:color="auto"/>
              <w:bottom w:val="single" w:sz="4" w:space="0" w:color="auto"/>
              <w:right w:val="single" w:sz="4" w:space="0" w:color="auto"/>
            </w:tcBorders>
          </w:tcPr>
          <w:p w14:paraId="62D3A26A"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2DF39257" w14:textId="0B6CAA73"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DD1F8C7" w14:textId="0CC2F311"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B41BFCA"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4676585"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3DAEA7E9"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706C7493"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0BC130EE"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794E2CF3"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52E3568D"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5</w:t>
            </w:r>
          </w:p>
        </w:tc>
        <w:tc>
          <w:tcPr>
            <w:tcW w:w="3544" w:type="dxa"/>
            <w:tcBorders>
              <w:top w:val="single" w:sz="4" w:space="0" w:color="auto"/>
              <w:left w:val="single" w:sz="4" w:space="0" w:color="auto"/>
              <w:bottom w:val="single" w:sz="4" w:space="0" w:color="auto"/>
              <w:right w:val="single" w:sz="4" w:space="0" w:color="auto"/>
            </w:tcBorders>
          </w:tcPr>
          <w:p w14:paraId="1251640A" w14:textId="4D066D8C"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do badań metodami biologii molekularnej (z napylonym K</w:t>
            </w:r>
            <w:r w:rsidRPr="00D55856">
              <w:rPr>
                <w:rFonts w:cstheme="minorHAnsi"/>
                <w:color w:val="000000" w:themeColor="text1"/>
                <w:sz w:val="24"/>
                <w:szCs w:val="24"/>
                <w:vertAlign w:val="subscript"/>
              </w:rPr>
              <w:t>2</w:t>
            </w:r>
            <w:r w:rsidRPr="00D55856">
              <w:rPr>
                <w:rFonts w:cstheme="minorHAnsi"/>
                <w:color w:val="000000" w:themeColor="text1"/>
                <w:sz w:val="24"/>
                <w:szCs w:val="24"/>
              </w:rPr>
              <w:t>EDTA i żelem separującym),  objętość 4,</w:t>
            </w:r>
            <w:r w:rsidR="007F4B73">
              <w:rPr>
                <w:rFonts w:cstheme="minorHAnsi"/>
                <w:color w:val="000000" w:themeColor="text1"/>
                <w:sz w:val="24"/>
                <w:szCs w:val="24"/>
              </w:rPr>
              <w:t>9</w:t>
            </w:r>
            <w:r w:rsidRPr="00D55856">
              <w:rPr>
                <w:rFonts w:cstheme="minorHAnsi"/>
                <w:color w:val="000000" w:themeColor="text1"/>
                <w:sz w:val="24"/>
                <w:szCs w:val="24"/>
              </w:rPr>
              <w:t xml:space="preserve"> - 5 ml, średnica 13 mm, wysokość  90 – 100 mm:</w:t>
            </w:r>
          </w:p>
          <w:p w14:paraId="3B2F6499" w14:textId="57779951" w:rsidR="00D55856" w:rsidRPr="00D55856" w:rsidRDefault="00D55856" w:rsidP="00D55856">
            <w:pPr>
              <w:tabs>
                <w:tab w:val="left" w:pos="9000"/>
              </w:tabs>
              <w:spacing w:line="360" w:lineRule="auto"/>
              <w:contextualSpacing/>
              <w:jc w:val="both"/>
              <w:rPr>
                <w:rFonts w:eastAsia="Calibri" w:cstheme="minorHAnsi"/>
                <w:color w:val="000000" w:themeColor="text1"/>
                <w:sz w:val="24"/>
                <w:szCs w:val="24"/>
              </w:rPr>
            </w:pPr>
            <w:r w:rsidRPr="00D55856">
              <w:rPr>
                <w:rFonts w:cstheme="minorHAnsi"/>
                <w:color w:val="000000" w:themeColor="text1"/>
                <w:sz w:val="24"/>
                <w:szCs w:val="24"/>
              </w:rPr>
              <w:t>probówka plastikowa z napylonym suchym K</w:t>
            </w:r>
            <w:r w:rsidRPr="00D55856">
              <w:rPr>
                <w:rFonts w:cstheme="minorHAnsi"/>
                <w:color w:val="000000" w:themeColor="text1"/>
                <w:sz w:val="24"/>
                <w:szCs w:val="24"/>
                <w:vertAlign w:val="subscript"/>
              </w:rPr>
              <w:t>2</w:t>
            </w:r>
            <w:r w:rsidRPr="00D55856">
              <w:rPr>
                <w:rFonts w:cstheme="minorHAnsi"/>
                <w:color w:val="000000" w:themeColor="text1"/>
                <w:sz w:val="24"/>
                <w:szCs w:val="24"/>
              </w:rPr>
              <w:t>EDTA,</w:t>
            </w:r>
          </w:p>
        </w:tc>
        <w:tc>
          <w:tcPr>
            <w:tcW w:w="1134" w:type="dxa"/>
            <w:tcBorders>
              <w:top w:val="single" w:sz="4" w:space="0" w:color="auto"/>
              <w:bottom w:val="single" w:sz="4" w:space="0" w:color="auto"/>
            </w:tcBorders>
          </w:tcPr>
          <w:p w14:paraId="24330B2A" w14:textId="3B996D68"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140 000</w:t>
            </w:r>
          </w:p>
        </w:tc>
        <w:tc>
          <w:tcPr>
            <w:tcW w:w="1276" w:type="dxa"/>
            <w:tcBorders>
              <w:top w:val="single" w:sz="4" w:space="0" w:color="auto"/>
              <w:left w:val="single" w:sz="4" w:space="0" w:color="auto"/>
              <w:bottom w:val="single" w:sz="4" w:space="0" w:color="auto"/>
              <w:right w:val="single" w:sz="4" w:space="0" w:color="auto"/>
            </w:tcBorders>
          </w:tcPr>
          <w:p w14:paraId="71F0CF8E"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20F417F1" w14:textId="6C0AB5E4"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5400BF8" w14:textId="7441F229"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15180E66"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6ED28B5"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633F96CC"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1988F14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359D9447"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4D02F9E8"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471F5938"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lastRenderedPageBreak/>
              <w:t>6</w:t>
            </w:r>
          </w:p>
        </w:tc>
        <w:tc>
          <w:tcPr>
            <w:tcW w:w="3544" w:type="dxa"/>
            <w:tcBorders>
              <w:top w:val="single" w:sz="4" w:space="0" w:color="auto"/>
              <w:left w:val="single" w:sz="4" w:space="0" w:color="auto"/>
              <w:bottom w:val="single" w:sz="4" w:space="0" w:color="auto"/>
              <w:right w:val="single" w:sz="4" w:space="0" w:color="auto"/>
            </w:tcBorders>
          </w:tcPr>
          <w:p w14:paraId="22418F6B"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 xml:space="preserve">Probówka na surowicę z aktywatorem skrzepu (bez żelu separującego), do badań immunohematologicznych, </w:t>
            </w:r>
          </w:p>
          <w:p w14:paraId="4827D14A"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objętość 7,5 – 10 ml:</w:t>
            </w:r>
          </w:p>
          <w:p w14:paraId="1204B3E6" w14:textId="3A94E06B" w:rsidR="00D55856" w:rsidRPr="00D55856" w:rsidRDefault="00D55856" w:rsidP="00D55856">
            <w:pPr>
              <w:tabs>
                <w:tab w:val="left" w:pos="9000"/>
              </w:tabs>
              <w:spacing w:line="360" w:lineRule="auto"/>
              <w:contextualSpacing/>
              <w:jc w:val="both"/>
              <w:rPr>
                <w:rFonts w:eastAsia="Calibri" w:cstheme="minorHAnsi"/>
                <w:color w:val="000000" w:themeColor="text1"/>
                <w:sz w:val="24"/>
                <w:szCs w:val="24"/>
              </w:rPr>
            </w:pPr>
            <w:r w:rsidRPr="00D55856">
              <w:rPr>
                <w:rFonts w:cstheme="minorHAnsi"/>
                <w:color w:val="000000" w:themeColor="text1"/>
                <w:sz w:val="24"/>
                <w:szCs w:val="24"/>
              </w:rPr>
              <w:t>średnica 16 mm, wysokość 90 – 100 mm</w:t>
            </w:r>
          </w:p>
        </w:tc>
        <w:tc>
          <w:tcPr>
            <w:tcW w:w="1134" w:type="dxa"/>
            <w:tcBorders>
              <w:top w:val="single" w:sz="4" w:space="0" w:color="auto"/>
              <w:bottom w:val="single" w:sz="4" w:space="0" w:color="auto"/>
            </w:tcBorders>
          </w:tcPr>
          <w:p w14:paraId="59762E48" w14:textId="0806F3A5"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4 500</w:t>
            </w:r>
          </w:p>
        </w:tc>
        <w:tc>
          <w:tcPr>
            <w:tcW w:w="1276" w:type="dxa"/>
            <w:tcBorders>
              <w:top w:val="single" w:sz="4" w:space="0" w:color="auto"/>
              <w:left w:val="single" w:sz="4" w:space="0" w:color="auto"/>
              <w:bottom w:val="single" w:sz="4" w:space="0" w:color="auto"/>
              <w:right w:val="single" w:sz="4" w:space="0" w:color="auto"/>
            </w:tcBorders>
          </w:tcPr>
          <w:p w14:paraId="3BB578A6"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79B88B78" w14:textId="3E5771CC"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25DA750C" w14:textId="4F473491"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48C90E9F"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442CB9E"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718A4EC7"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61FD1516"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451EE34E"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72998CE4"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063A1991"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7.</w:t>
            </w:r>
          </w:p>
        </w:tc>
        <w:tc>
          <w:tcPr>
            <w:tcW w:w="3544" w:type="dxa"/>
            <w:tcBorders>
              <w:top w:val="single" w:sz="4" w:space="0" w:color="auto"/>
              <w:left w:val="single" w:sz="4" w:space="0" w:color="auto"/>
              <w:bottom w:val="single" w:sz="4" w:space="0" w:color="auto"/>
              <w:right w:val="single" w:sz="4" w:space="0" w:color="auto"/>
            </w:tcBorders>
          </w:tcPr>
          <w:p w14:paraId="7C724F38"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 xml:space="preserve">Probówka na surowicę z aktywatorem skrzepu (bez żelu separującego)  </w:t>
            </w:r>
          </w:p>
          <w:p w14:paraId="045405D1" w14:textId="48561C31" w:rsidR="00D55856" w:rsidRPr="00D55856" w:rsidRDefault="00D55856" w:rsidP="00D55856">
            <w:pPr>
              <w:tabs>
                <w:tab w:val="left" w:pos="9000"/>
              </w:tabs>
              <w:spacing w:line="360" w:lineRule="auto"/>
              <w:contextualSpacing/>
              <w:jc w:val="both"/>
              <w:rPr>
                <w:rFonts w:eastAsia="Calibri" w:cstheme="minorHAnsi"/>
                <w:color w:val="000000" w:themeColor="text1"/>
                <w:sz w:val="24"/>
                <w:szCs w:val="24"/>
              </w:rPr>
            </w:pPr>
            <w:r w:rsidRPr="00D55856">
              <w:rPr>
                <w:rFonts w:cstheme="minorHAnsi"/>
                <w:color w:val="000000" w:themeColor="text1"/>
                <w:sz w:val="24"/>
                <w:szCs w:val="24"/>
              </w:rPr>
              <w:t>objętość 4 - 5 ml, średnica 13 mm   :</w:t>
            </w:r>
          </w:p>
        </w:tc>
        <w:tc>
          <w:tcPr>
            <w:tcW w:w="1134" w:type="dxa"/>
            <w:tcBorders>
              <w:top w:val="single" w:sz="4" w:space="0" w:color="auto"/>
              <w:bottom w:val="single" w:sz="4" w:space="0" w:color="auto"/>
            </w:tcBorders>
          </w:tcPr>
          <w:p w14:paraId="266FC4B8" w14:textId="0DBDB1A6"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3 800</w:t>
            </w:r>
          </w:p>
        </w:tc>
        <w:tc>
          <w:tcPr>
            <w:tcW w:w="1276" w:type="dxa"/>
            <w:tcBorders>
              <w:top w:val="single" w:sz="4" w:space="0" w:color="auto"/>
              <w:left w:val="single" w:sz="4" w:space="0" w:color="auto"/>
              <w:bottom w:val="single" w:sz="4" w:space="0" w:color="auto"/>
              <w:right w:val="single" w:sz="4" w:space="0" w:color="auto"/>
            </w:tcBorders>
          </w:tcPr>
          <w:p w14:paraId="74CF431A"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12B746EE" w14:textId="3BE25478"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28DA9D9D" w14:textId="37CB70E8"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65DD508C"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667F3C2"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0CFF3EB5"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37156884"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4B5763B9"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69857D24"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07BEFB1F"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8.</w:t>
            </w:r>
          </w:p>
        </w:tc>
        <w:tc>
          <w:tcPr>
            <w:tcW w:w="3544" w:type="dxa"/>
            <w:tcBorders>
              <w:top w:val="single" w:sz="4" w:space="0" w:color="auto"/>
              <w:left w:val="single" w:sz="4" w:space="0" w:color="auto"/>
              <w:bottom w:val="single" w:sz="4" w:space="0" w:color="auto"/>
              <w:right w:val="single" w:sz="4" w:space="0" w:color="auto"/>
            </w:tcBorders>
          </w:tcPr>
          <w:p w14:paraId="2A845F97"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z napylonym K</w:t>
            </w:r>
            <w:r w:rsidRPr="00D55856">
              <w:rPr>
                <w:rFonts w:cstheme="minorHAnsi"/>
                <w:color w:val="000000" w:themeColor="text1"/>
                <w:sz w:val="24"/>
                <w:szCs w:val="24"/>
                <w:vertAlign w:val="subscript"/>
              </w:rPr>
              <w:t>2</w:t>
            </w:r>
            <w:r w:rsidRPr="00D55856">
              <w:rPr>
                <w:rFonts w:cstheme="minorHAnsi"/>
                <w:color w:val="000000" w:themeColor="text1"/>
                <w:sz w:val="24"/>
                <w:szCs w:val="24"/>
              </w:rPr>
              <w:t xml:space="preserve">EDTA (bez żelu separującego), do badań immunohematologicznych </w:t>
            </w:r>
          </w:p>
          <w:p w14:paraId="5C3E358A" w14:textId="3353EAE3" w:rsidR="00D55856" w:rsidRPr="00D55856" w:rsidRDefault="00D55856" w:rsidP="00D55856">
            <w:pPr>
              <w:autoSpaceDE w:val="0"/>
              <w:autoSpaceDN w:val="0"/>
              <w:adjustRightInd w:val="0"/>
              <w:spacing w:line="360" w:lineRule="auto"/>
              <w:rPr>
                <w:rFonts w:eastAsia="CIDFont+F4" w:cstheme="minorHAnsi"/>
                <w:color w:val="000000" w:themeColor="text1"/>
                <w:sz w:val="24"/>
                <w:szCs w:val="24"/>
              </w:rPr>
            </w:pPr>
            <w:r w:rsidRPr="00D55856">
              <w:rPr>
                <w:rFonts w:cstheme="minorHAnsi"/>
                <w:color w:val="000000" w:themeColor="text1"/>
                <w:sz w:val="24"/>
                <w:szCs w:val="24"/>
              </w:rPr>
              <w:t xml:space="preserve">objętość 4 ml, średnica 12 - 15 mm, wysokość 75 mm:         </w:t>
            </w:r>
          </w:p>
        </w:tc>
        <w:tc>
          <w:tcPr>
            <w:tcW w:w="1134" w:type="dxa"/>
            <w:tcBorders>
              <w:top w:val="single" w:sz="4" w:space="0" w:color="auto"/>
              <w:bottom w:val="single" w:sz="4" w:space="0" w:color="auto"/>
            </w:tcBorders>
          </w:tcPr>
          <w:p w14:paraId="5998CE84" w14:textId="4154E354"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200 000</w:t>
            </w:r>
          </w:p>
        </w:tc>
        <w:tc>
          <w:tcPr>
            <w:tcW w:w="1276" w:type="dxa"/>
            <w:tcBorders>
              <w:top w:val="single" w:sz="4" w:space="0" w:color="auto"/>
              <w:left w:val="single" w:sz="4" w:space="0" w:color="auto"/>
              <w:bottom w:val="single" w:sz="4" w:space="0" w:color="auto"/>
              <w:right w:val="single" w:sz="4" w:space="0" w:color="auto"/>
            </w:tcBorders>
          </w:tcPr>
          <w:p w14:paraId="2882749C"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662710B5" w14:textId="4E4E2F89"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37808F" w14:textId="1C28D95A"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2A4BC94A"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875DF78"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1D0AD24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4332369A"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786583FD"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38FB6FBD"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411EAE36"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9.</w:t>
            </w:r>
          </w:p>
        </w:tc>
        <w:tc>
          <w:tcPr>
            <w:tcW w:w="3544" w:type="dxa"/>
            <w:tcBorders>
              <w:top w:val="single" w:sz="4" w:space="0" w:color="auto"/>
              <w:left w:val="single" w:sz="4" w:space="0" w:color="auto"/>
              <w:bottom w:val="single" w:sz="4" w:space="0" w:color="auto"/>
              <w:right w:val="single" w:sz="4" w:space="0" w:color="auto"/>
            </w:tcBorders>
          </w:tcPr>
          <w:p w14:paraId="3566E7CC"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z ACD</w:t>
            </w:r>
          </w:p>
          <w:p w14:paraId="274EA234" w14:textId="47D75513" w:rsidR="00D55856" w:rsidRPr="00D55856" w:rsidRDefault="00D55856" w:rsidP="00D55856">
            <w:pPr>
              <w:spacing w:line="360" w:lineRule="auto"/>
              <w:contextualSpacing/>
              <w:rPr>
                <w:rFonts w:cstheme="minorHAnsi"/>
                <w:color w:val="000000" w:themeColor="text1"/>
                <w:sz w:val="24"/>
                <w:szCs w:val="24"/>
              </w:rPr>
            </w:pPr>
            <w:r w:rsidRPr="00D55856">
              <w:rPr>
                <w:rFonts w:cstheme="minorHAnsi"/>
                <w:color w:val="000000" w:themeColor="text1"/>
                <w:sz w:val="24"/>
                <w:szCs w:val="24"/>
              </w:rPr>
              <w:t xml:space="preserve">objętość:  6 ml – 9 ml, średnica: 13 – 16 mm.   </w:t>
            </w:r>
          </w:p>
        </w:tc>
        <w:tc>
          <w:tcPr>
            <w:tcW w:w="1134" w:type="dxa"/>
            <w:tcBorders>
              <w:top w:val="single" w:sz="4" w:space="0" w:color="auto"/>
              <w:bottom w:val="single" w:sz="4" w:space="0" w:color="auto"/>
            </w:tcBorders>
          </w:tcPr>
          <w:p w14:paraId="0EB16C3A" w14:textId="70A1E5EE"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300</w:t>
            </w:r>
          </w:p>
        </w:tc>
        <w:tc>
          <w:tcPr>
            <w:tcW w:w="1276" w:type="dxa"/>
            <w:tcBorders>
              <w:top w:val="single" w:sz="4" w:space="0" w:color="auto"/>
              <w:left w:val="single" w:sz="4" w:space="0" w:color="auto"/>
              <w:bottom w:val="single" w:sz="4" w:space="0" w:color="auto"/>
              <w:right w:val="single" w:sz="4" w:space="0" w:color="auto"/>
            </w:tcBorders>
          </w:tcPr>
          <w:p w14:paraId="00BD475D"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6778CB95" w14:textId="2FC05658"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7919D8C" w14:textId="03B8E6BE"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3855F1B4"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4266B2B"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60EA3639"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142F0E3D"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6C41F25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7C9C80D8"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20FA880B"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lastRenderedPageBreak/>
              <w:t>10</w:t>
            </w:r>
          </w:p>
        </w:tc>
        <w:tc>
          <w:tcPr>
            <w:tcW w:w="3544" w:type="dxa"/>
            <w:tcBorders>
              <w:top w:val="single" w:sz="4" w:space="0" w:color="auto"/>
              <w:left w:val="single" w:sz="4" w:space="0" w:color="auto"/>
              <w:bottom w:val="single" w:sz="4" w:space="0" w:color="auto"/>
              <w:right w:val="single" w:sz="4" w:space="0" w:color="auto"/>
            </w:tcBorders>
          </w:tcPr>
          <w:p w14:paraId="1285E167"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Probówka z napyloną heparyną litową</w:t>
            </w:r>
          </w:p>
          <w:p w14:paraId="79C2CE43" w14:textId="3524F147" w:rsidR="00D55856" w:rsidRPr="00D55856" w:rsidRDefault="00D55856" w:rsidP="00D55856">
            <w:pPr>
              <w:spacing w:line="360" w:lineRule="auto"/>
              <w:rPr>
                <w:rFonts w:eastAsia="Calibri" w:cstheme="minorHAnsi"/>
                <w:bCs/>
                <w:color w:val="000000" w:themeColor="text1"/>
                <w:kern w:val="2"/>
                <w:sz w:val="24"/>
                <w:szCs w:val="24"/>
                <w:lang w:eastAsia="zh-CN"/>
              </w:rPr>
            </w:pPr>
            <w:r w:rsidRPr="00D55856">
              <w:rPr>
                <w:rFonts w:cstheme="minorHAnsi"/>
                <w:color w:val="000000" w:themeColor="text1"/>
                <w:sz w:val="24"/>
                <w:szCs w:val="24"/>
              </w:rPr>
              <w:t xml:space="preserve">objętość:  9 - 10 ml, średnica: 16 mm.  </w:t>
            </w:r>
          </w:p>
        </w:tc>
        <w:tc>
          <w:tcPr>
            <w:tcW w:w="1134" w:type="dxa"/>
            <w:tcBorders>
              <w:top w:val="single" w:sz="4" w:space="0" w:color="auto"/>
              <w:bottom w:val="single" w:sz="4" w:space="0" w:color="auto"/>
            </w:tcBorders>
          </w:tcPr>
          <w:p w14:paraId="416FC9D7" w14:textId="0DFEC231"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1 500</w:t>
            </w:r>
          </w:p>
        </w:tc>
        <w:tc>
          <w:tcPr>
            <w:tcW w:w="1276" w:type="dxa"/>
            <w:tcBorders>
              <w:top w:val="single" w:sz="4" w:space="0" w:color="auto"/>
              <w:left w:val="single" w:sz="4" w:space="0" w:color="auto"/>
              <w:bottom w:val="single" w:sz="4" w:space="0" w:color="auto"/>
              <w:right w:val="single" w:sz="4" w:space="0" w:color="auto"/>
            </w:tcBorders>
          </w:tcPr>
          <w:p w14:paraId="3140460F"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1185CA73" w14:textId="786762A5"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789F0D5A" w14:textId="2026F4B0"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8D02425"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4074907"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1689641E"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2FD28CD2"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3B71176D"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69CDAD95"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1B07CCEA"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11</w:t>
            </w:r>
          </w:p>
        </w:tc>
        <w:tc>
          <w:tcPr>
            <w:tcW w:w="3544" w:type="dxa"/>
            <w:tcBorders>
              <w:top w:val="single" w:sz="4" w:space="0" w:color="auto"/>
              <w:left w:val="single" w:sz="4" w:space="0" w:color="auto"/>
              <w:bottom w:val="single" w:sz="4" w:space="0" w:color="auto"/>
              <w:right w:val="single" w:sz="4" w:space="0" w:color="auto"/>
            </w:tcBorders>
          </w:tcPr>
          <w:p w14:paraId="154CFCF6" w14:textId="654907DC" w:rsidR="00D55856" w:rsidRPr="00D55856" w:rsidRDefault="00D55856" w:rsidP="00D55856">
            <w:pPr>
              <w:widowControl w:val="0"/>
              <w:suppressAutoHyphens/>
              <w:spacing w:after="0" w:line="360" w:lineRule="auto"/>
              <w:rPr>
                <w:rFonts w:eastAsia="Calibri" w:cstheme="minorHAnsi"/>
                <w:bCs/>
                <w:color w:val="000000" w:themeColor="text1"/>
                <w:kern w:val="2"/>
                <w:sz w:val="24"/>
                <w:szCs w:val="24"/>
                <w:lang w:eastAsia="zh-CN"/>
              </w:rPr>
            </w:pPr>
            <w:r w:rsidRPr="00D55856">
              <w:rPr>
                <w:rFonts w:cstheme="minorHAnsi"/>
                <w:color w:val="000000" w:themeColor="text1"/>
                <w:sz w:val="24"/>
                <w:szCs w:val="24"/>
              </w:rPr>
              <w:t>Adapter typu Luer - do bezpośredniego pobierania krwi z pojemnika na krew - odpowiednie do wszystkich dostępnych na polskim rynku pojemników do pobierania krwi i jej składników do pobierania próbek krwi  z pojemników</w:t>
            </w:r>
          </w:p>
        </w:tc>
        <w:tc>
          <w:tcPr>
            <w:tcW w:w="1134" w:type="dxa"/>
            <w:tcBorders>
              <w:top w:val="single" w:sz="4" w:space="0" w:color="auto"/>
              <w:bottom w:val="single" w:sz="4" w:space="0" w:color="auto"/>
            </w:tcBorders>
          </w:tcPr>
          <w:p w14:paraId="45911593" w14:textId="016C867B"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30 000</w:t>
            </w:r>
          </w:p>
        </w:tc>
        <w:tc>
          <w:tcPr>
            <w:tcW w:w="1276" w:type="dxa"/>
            <w:tcBorders>
              <w:top w:val="single" w:sz="4" w:space="0" w:color="auto"/>
              <w:left w:val="single" w:sz="4" w:space="0" w:color="auto"/>
              <w:bottom w:val="single" w:sz="4" w:space="0" w:color="auto"/>
              <w:right w:val="single" w:sz="4" w:space="0" w:color="auto"/>
            </w:tcBorders>
          </w:tcPr>
          <w:p w14:paraId="0618B770"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242DE155" w14:textId="09CC850B"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69F588AF" w14:textId="54B44E54"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B898B14"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6A92827"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12762841"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59F2EF0C"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57C98A5B"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6C9EBEC6"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128915E2"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12</w:t>
            </w:r>
          </w:p>
        </w:tc>
        <w:tc>
          <w:tcPr>
            <w:tcW w:w="3544" w:type="dxa"/>
            <w:tcBorders>
              <w:top w:val="single" w:sz="4" w:space="0" w:color="auto"/>
              <w:left w:val="single" w:sz="4" w:space="0" w:color="auto"/>
              <w:bottom w:val="single" w:sz="4" w:space="0" w:color="auto"/>
              <w:right w:val="single" w:sz="4" w:space="0" w:color="auto"/>
            </w:tcBorders>
          </w:tcPr>
          <w:p w14:paraId="3DBF5F4F" w14:textId="77777777" w:rsidR="00D55856" w:rsidRPr="00D55856" w:rsidRDefault="00D55856" w:rsidP="00D55856">
            <w:pPr>
              <w:rPr>
                <w:rFonts w:cstheme="minorHAnsi"/>
                <w:color w:val="000000" w:themeColor="text1"/>
                <w:sz w:val="24"/>
                <w:szCs w:val="24"/>
              </w:rPr>
            </w:pPr>
            <w:r w:rsidRPr="00D55856">
              <w:rPr>
                <w:rFonts w:cstheme="minorHAnsi"/>
                <w:color w:val="000000" w:themeColor="text1"/>
                <w:sz w:val="24"/>
                <w:szCs w:val="24"/>
              </w:rPr>
              <w:t>Igła do pobierania próbek krwi w systemie próżniowym – pasująca do uchwytu.</w:t>
            </w:r>
          </w:p>
          <w:p w14:paraId="51546DD5" w14:textId="71B8321D" w:rsidR="00D55856" w:rsidRPr="00D55856" w:rsidRDefault="00D55856" w:rsidP="00D55856">
            <w:pPr>
              <w:widowControl w:val="0"/>
              <w:suppressAutoHyphens/>
              <w:spacing w:after="0" w:line="360" w:lineRule="auto"/>
              <w:rPr>
                <w:rFonts w:eastAsia="Calibri" w:cstheme="minorHAnsi"/>
                <w:bCs/>
                <w:color w:val="000000" w:themeColor="text1"/>
                <w:kern w:val="2"/>
                <w:sz w:val="24"/>
                <w:szCs w:val="24"/>
                <w:lang w:eastAsia="zh-CN"/>
              </w:rPr>
            </w:pPr>
            <w:r w:rsidRPr="00D55856">
              <w:rPr>
                <w:rFonts w:cstheme="minorHAnsi"/>
                <w:color w:val="000000" w:themeColor="text1"/>
                <w:sz w:val="24"/>
                <w:szCs w:val="24"/>
              </w:rPr>
              <w:t xml:space="preserve">      -  grubość 0,8 mm</w:t>
            </w:r>
          </w:p>
        </w:tc>
        <w:tc>
          <w:tcPr>
            <w:tcW w:w="1134" w:type="dxa"/>
            <w:tcBorders>
              <w:top w:val="single" w:sz="4" w:space="0" w:color="auto"/>
              <w:bottom w:val="single" w:sz="4" w:space="0" w:color="auto"/>
            </w:tcBorders>
          </w:tcPr>
          <w:p w14:paraId="2F0676CC" w14:textId="3B6FC465"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105 000</w:t>
            </w:r>
          </w:p>
        </w:tc>
        <w:tc>
          <w:tcPr>
            <w:tcW w:w="1276" w:type="dxa"/>
            <w:tcBorders>
              <w:top w:val="single" w:sz="4" w:space="0" w:color="auto"/>
              <w:left w:val="single" w:sz="4" w:space="0" w:color="auto"/>
              <w:bottom w:val="single" w:sz="4" w:space="0" w:color="auto"/>
              <w:right w:val="single" w:sz="4" w:space="0" w:color="auto"/>
            </w:tcBorders>
          </w:tcPr>
          <w:p w14:paraId="67EA49F6"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612061F6" w14:textId="7D41FF41"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26083199" w14:textId="0F2A342D"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23638AFB"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CD79534"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3583B373"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1888082A"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35ADEE61"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3DFA7CE3"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2109B355" w14:textId="77777777"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lastRenderedPageBreak/>
              <w:t>13</w:t>
            </w:r>
          </w:p>
        </w:tc>
        <w:tc>
          <w:tcPr>
            <w:tcW w:w="3544" w:type="dxa"/>
            <w:tcBorders>
              <w:top w:val="single" w:sz="4" w:space="0" w:color="auto"/>
              <w:left w:val="single" w:sz="4" w:space="0" w:color="auto"/>
              <w:bottom w:val="single" w:sz="4" w:space="0" w:color="auto"/>
              <w:right w:val="single" w:sz="4" w:space="0" w:color="auto"/>
            </w:tcBorders>
          </w:tcPr>
          <w:p w14:paraId="0C319208" w14:textId="42676943" w:rsidR="00D55856" w:rsidRPr="00D55856" w:rsidRDefault="00D55856" w:rsidP="00D55856">
            <w:pPr>
              <w:widowControl w:val="0"/>
              <w:suppressAutoHyphens/>
              <w:spacing w:after="0" w:line="360" w:lineRule="auto"/>
              <w:rPr>
                <w:rFonts w:eastAsia="Calibri" w:cstheme="minorHAnsi"/>
                <w:bCs/>
                <w:color w:val="000000" w:themeColor="text1"/>
                <w:kern w:val="2"/>
                <w:sz w:val="24"/>
                <w:szCs w:val="24"/>
                <w:lang w:eastAsia="zh-CN"/>
              </w:rPr>
            </w:pPr>
            <w:r w:rsidRPr="00D55856">
              <w:rPr>
                <w:rFonts w:cstheme="minorHAnsi"/>
                <w:color w:val="000000" w:themeColor="text1"/>
                <w:sz w:val="24"/>
                <w:szCs w:val="24"/>
              </w:rPr>
              <w:t>Plastikowy uchwyt jednorazowego użytku, kompatybilny do igieł i probówek. Na uchwycie znajduje się informacja o jednorazowości użycia.</w:t>
            </w:r>
          </w:p>
        </w:tc>
        <w:tc>
          <w:tcPr>
            <w:tcW w:w="1134" w:type="dxa"/>
            <w:tcBorders>
              <w:top w:val="single" w:sz="4" w:space="0" w:color="auto"/>
              <w:bottom w:val="single" w:sz="4" w:space="0" w:color="auto"/>
            </w:tcBorders>
          </w:tcPr>
          <w:p w14:paraId="64BC01B0" w14:textId="49CE3ADF"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150 000</w:t>
            </w:r>
          </w:p>
        </w:tc>
        <w:tc>
          <w:tcPr>
            <w:tcW w:w="1276" w:type="dxa"/>
            <w:tcBorders>
              <w:top w:val="single" w:sz="4" w:space="0" w:color="auto"/>
              <w:left w:val="single" w:sz="4" w:space="0" w:color="auto"/>
              <w:bottom w:val="single" w:sz="4" w:space="0" w:color="auto"/>
              <w:right w:val="single" w:sz="4" w:space="0" w:color="auto"/>
            </w:tcBorders>
          </w:tcPr>
          <w:p w14:paraId="6565750F"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6790B8D4" w14:textId="22244B32"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B99B367" w14:textId="325AFC60"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7284308F"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447DC5A"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63DD5304"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3CC6B6FD"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2E66EF63"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r w:rsidR="00D55856" w:rsidRPr="00D55856" w14:paraId="27E963AD" w14:textId="77777777" w:rsidTr="000D3E3C">
        <w:trPr>
          <w:cantSplit/>
          <w:trHeight w:val="423"/>
        </w:trPr>
        <w:tc>
          <w:tcPr>
            <w:tcW w:w="425" w:type="dxa"/>
            <w:tcBorders>
              <w:top w:val="single" w:sz="4" w:space="0" w:color="auto"/>
              <w:left w:val="single" w:sz="4" w:space="0" w:color="auto"/>
              <w:bottom w:val="single" w:sz="4" w:space="0" w:color="auto"/>
              <w:right w:val="single" w:sz="4" w:space="0" w:color="auto"/>
            </w:tcBorders>
            <w:shd w:val="clear" w:color="auto" w:fill="E0E0E0"/>
          </w:tcPr>
          <w:p w14:paraId="7E81408F" w14:textId="35D81595" w:rsidR="00D55856" w:rsidRPr="00D55856" w:rsidRDefault="00D55856" w:rsidP="00D55856">
            <w:pPr>
              <w:spacing w:after="0" w:line="360" w:lineRule="auto"/>
              <w:rPr>
                <w:rFonts w:eastAsia="Times New Roman" w:cstheme="minorHAnsi"/>
                <w:color w:val="000000" w:themeColor="text1"/>
                <w:sz w:val="24"/>
                <w:szCs w:val="24"/>
                <w:lang w:eastAsia="pl-PL"/>
              </w:rPr>
            </w:pPr>
            <w:r w:rsidRPr="00D55856">
              <w:rPr>
                <w:rFonts w:eastAsia="Times New Roman" w:cstheme="minorHAnsi"/>
                <w:color w:val="000000" w:themeColor="text1"/>
                <w:sz w:val="24"/>
                <w:szCs w:val="24"/>
                <w:lang w:eastAsia="pl-PL"/>
              </w:rPr>
              <w:t>14</w:t>
            </w:r>
          </w:p>
        </w:tc>
        <w:tc>
          <w:tcPr>
            <w:tcW w:w="3544" w:type="dxa"/>
            <w:tcBorders>
              <w:top w:val="single" w:sz="4" w:space="0" w:color="auto"/>
              <w:left w:val="single" w:sz="4" w:space="0" w:color="auto"/>
              <w:bottom w:val="single" w:sz="4" w:space="0" w:color="auto"/>
              <w:right w:val="single" w:sz="4" w:space="0" w:color="auto"/>
            </w:tcBorders>
          </w:tcPr>
          <w:p w14:paraId="3F969C18" w14:textId="66325B1F" w:rsidR="00D55856" w:rsidRPr="00D55856" w:rsidRDefault="00D55856" w:rsidP="00D55856">
            <w:pPr>
              <w:widowControl w:val="0"/>
              <w:suppressAutoHyphens/>
              <w:spacing w:after="0" w:line="360" w:lineRule="auto"/>
              <w:rPr>
                <w:rFonts w:cstheme="minorHAnsi"/>
                <w:color w:val="000000" w:themeColor="text1"/>
                <w:sz w:val="24"/>
                <w:szCs w:val="24"/>
              </w:rPr>
            </w:pPr>
            <w:r w:rsidRPr="00D55856">
              <w:rPr>
                <w:rFonts w:cstheme="minorHAnsi"/>
                <w:color w:val="000000" w:themeColor="text1"/>
                <w:sz w:val="24"/>
                <w:szCs w:val="24"/>
              </w:rPr>
              <w:t xml:space="preserve">Igła motylkowa 21G (0,8mm) ze zintegrowaną osłonką, która blokuje igłę po pobraniu, do pobierania próbek krwi. Możliwość aktywacji jedną ręką. Igły pakowane pojedynczo, sterylnie. Termin ważności 12 miesięcy od dostawy do Zamawiającego.  </w:t>
            </w:r>
          </w:p>
        </w:tc>
        <w:tc>
          <w:tcPr>
            <w:tcW w:w="1134" w:type="dxa"/>
            <w:tcBorders>
              <w:top w:val="single" w:sz="4" w:space="0" w:color="auto"/>
              <w:bottom w:val="single" w:sz="4" w:space="0" w:color="auto"/>
            </w:tcBorders>
          </w:tcPr>
          <w:p w14:paraId="0FEF1F29" w14:textId="07B55CB3" w:rsidR="00D55856" w:rsidRPr="00D55856" w:rsidRDefault="00D55856" w:rsidP="00D55856">
            <w:pPr>
              <w:spacing w:after="0" w:line="360" w:lineRule="auto"/>
              <w:rPr>
                <w:rFonts w:eastAsia="Times New Roman" w:cstheme="minorHAnsi"/>
                <w:color w:val="000000" w:themeColor="text1"/>
                <w:sz w:val="24"/>
                <w:szCs w:val="24"/>
                <w:lang w:eastAsia="zh-CN"/>
              </w:rPr>
            </w:pPr>
            <w:r w:rsidRPr="00D55856">
              <w:rPr>
                <w:rFonts w:cstheme="minorHAnsi"/>
                <w:color w:val="000000" w:themeColor="text1"/>
                <w:sz w:val="24"/>
                <w:szCs w:val="24"/>
              </w:rPr>
              <w:t>15 000</w:t>
            </w:r>
          </w:p>
        </w:tc>
        <w:tc>
          <w:tcPr>
            <w:tcW w:w="1276" w:type="dxa"/>
            <w:tcBorders>
              <w:top w:val="single" w:sz="4" w:space="0" w:color="auto"/>
              <w:left w:val="single" w:sz="4" w:space="0" w:color="auto"/>
              <w:bottom w:val="single" w:sz="4" w:space="0" w:color="auto"/>
              <w:right w:val="single" w:sz="4" w:space="0" w:color="auto"/>
            </w:tcBorders>
          </w:tcPr>
          <w:p w14:paraId="638B2496"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tcPr>
          <w:p w14:paraId="6C076D46"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73F80E03" w14:textId="77777777" w:rsidR="00D55856" w:rsidRPr="00D55856" w:rsidRDefault="00D55856" w:rsidP="00D55856">
            <w:pPr>
              <w:spacing w:after="0" w:line="360" w:lineRule="auto"/>
              <w:rPr>
                <w:rFonts w:eastAsia="Times New Roman" w:cstheme="minorHAnsi"/>
                <w:color w:val="000000" w:themeColor="text1"/>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E3E8566"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F905AB9" w14:textId="77777777" w:rsidR="00D55856" w:rsidRPr="00D55856" w:rsidRDefault="00D55856" w:rsidP="00D55856">
            <w:pPr>
              <w:spacing w:after="0" w:line="360" w:lineRule="auto"/>
              <w:jc w:val="center"/>
              <w:rPr>
                <w:rFonts w:eastAsia="Times New Roman" w:cstheme="minorHAnsi"/>
                <w:color w:val="000000" w:themeColor="text1"/>
                <w:sz w:val="24"/>
                <w:szCs w:val="24"/>
                <w:lang w:eastAsia="zh-CN"/>
              </w:rPr>
            </w:pPr>
          </w:p>
        </w:tc>
        <w:tc>
          <w:tcPr>
            <w:tcW w:w="1417" w:type="dxa"/>
            <w:tcBorders>
              <w:top w:val="single" w:sz="4" w:space="0" w:color="auto"/>
              <w:left w:val="single" w:sz="4" w:space="0" w:color="auto"/>
              <w:bottom w:val="single" w:sz="4" w:space="0" w:color="auto"/>
              <w:right w:val="single" w:sz="4" w:space="0" w:color="auto"/>
            </w:tcBorders>
          </w:tcPr>
          <w:p w14:paraId="2FF51551"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418" w:type="dxa"/>
            <w:tcBorders>
              <w:top w:val="single" w:sz="4" w:space="0" w:color="auto"/>
              <w:left w:val="single" w:sz="4" w:space="0" w:color="auto"/>
              <w:bottom w:val="single" w:sz="4" w:space="0" w:color="auto"/>
              <w:right w:val="single" w:sz="4" w:space="0" w:color="auto"/>
            </w:tcBorders>
          </w:tcPr>
          <w:p w14:paraId="683FA169"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c>
          <w:tcPr>
            <w:tcW w:w="1276" w:type="dxa"/>
            <w:tcBorders>
              <w:top w:val="single" w:sz="4" w:space="0" w:color="auto"/>
              <w:left w:val="single" w:sz="4" w:space="0" w:color="auto"/>
              <w:bottom w:val="single" w:sz="4" w:space="0" w:color="auto"/>
              <w:right w:val="single" w:sz="4" w:space="0" w:color="auto"/>
            </w:tcBorders>
          </w:tcPr>
          <w:p w14:paraId="6C2022F1" w14:textId="77777777" w:rsidR="00D55856" w:rsidRPr="00D55856" w:rsidRDefault="00D55856" w:rsidP="00D55856">
            <w:pPr>
              <w:snapToGrid w:val="0"/>
              <w:spacing w:after="0" w:line="360" w:lineRule="auto"/>
              <w:rPr>
                <w:rFonts w:eastAsia="Times New Roman" w:cstheme="minorHAnsi"/>
                <w:color w:val="000000" w:themeColor="text1"/>
                <w:sz w:val="24"/>
                <w:szCs w:val="24"/>
                <w:lang w:eastAsia="pl-PL"/>
              </w:rPr>
            </w:pPr>
          </w:p>
        </w:tc>
      </w:tr>
    </w:tbl>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8"/>
        <w:gridCol w:w="8025"/>
      </w:tblGrid>
      <w:tr w:rsidR="00D55856" w:rsidRPr="00D55856" w14:paraId="2B09563E" w14:textId="203E5CBF" w:rsidTr="00D55856">
        <w:tc>
          <w:tcPr>
            <w:tcW w:w="7138" w:type="dxa"/>
          </w:tcPr>
          <w:p w14:paraId="2B20F951" w14:textId="7211E021" w:rsidR="00D55856" w:rsidRPr="00D55856" w:rsidRDefault="00D55856" w:rsidP="00D55856">
            <w:pPr>
              <w:rPr>
                <w:rFonts w:cstheme="minorHAnsi"/>
                <w:color w:val="000000" w:themeColor="text1"/>
                <w:kern w:val="2"/>
                <w:sz w:val="24"/>
                <w:szCs w:val="24"/>
                <w14:ligatures w14:val="standardContextual"/>
              </w:rPr>
            </w:pPr>
            <w:r w:rsidRPr="00D55856">
              <w:rPr>
                <w:rFonts w:cstheme="minorHAnsi"/>
                <w:color w:val="000000" w:themeColor="text1"/>
                <w:kern w:val="2"/>
                <w:sz w:val="24"/>
                <w:szCs w:val="24"/>
                <w14:ligatures w14:val="standardContextual"/>
              </w:rPr>
              <w:t>Razem:</w:t>
            </w:r>
          </w:p>
        </w:tc>
        <w:tc>
          <w:tcPr>
            <w:tcW w:w="8025" w:type="dxa"/>
          </w:tcPr>
          <w:p w14:paraId="1378C529" w14:textId="28A89394" w:rsidR="00D55856" w:rsidRPr="00D55856" w:rsidRDefault="00D55856" w:rsidP="00D55856">
            <w:pPr>
              <w:rPr>
                <w:rFonts w:cstheme="minorHAnsi"/>
                <w:color w:val="000000" w:themeColor="text1"/>
                <w:kern w:val="2"/>
                <w:sz w:val="24"/>
                <w:szCs w:val="24"/>
                <w14:ligatures w14:val="standardContextual"/>
              </w:rPr>
            </w:pPr>
          </w:p>
        </w:tc>
      </w:tr>
    </w:tbl>
    <w:p w14:paraId="4D95D4B9" w14:textId="77777777" w:rsidR="006E58F9" w:rsidRPr="00D55856" w:rsidRDefault="006E58F9" w:rsidP="00913B7D">
      <w:pPr>
        <w:spacing w:after="0" w:line="360" w:lineRule="auto"/>
        <w:rPr>
          <w:rFonts w:eastAsia="Times New Roman" w:cstheme="minorHAnsi"/>
          <w:b/>
          <w:bCs/>
          <w:i/>
          <w:iCs/>
          <w:color w:val="000000" w:themeColor="text1"/>
          <w:sz w:val="24"/>
          <w:szCs w:val="24"/>
          <w:lang w:eastAsia="pl-PL"/>
        </w:rPr>
      </w:pPr>
    </w:p>
    <w:p w14:paraId="080EA942" w14:textId="77777777" w:rsidR="006E58F9" w:rsidRPr="00D55856" w:rsidRDefault="006E58F9" w:rsidP="00913B7D">
      <w:pPr>
        <w:spacing w:after="0" w:line="360" w:lineRule="auto"/>
        <w:rPr>
          <w:rFonts w:eastAsia="Times New Roman" w:cstheme="minorHAnsi"/>
          <w:b/>
          <w:bCs/>
          <w:i/>
          <w:iCs/>
          <w:color w:val="000000" w:themeColor="text1"/>
          <w:sz w:val="24"/>
          <w:szCs w:val="24"/>
          <w:lang w:eastAsia="pl-PL"/>
        </w:rPr>
      </w:pPr>
      <w:r w:rsidRPr="00D55856">
        <w:rPr>
          <w:rFonts w:eastAsia="Times New Roman" w:cstheme="minorHAnsi"/>
          <w:b/>
          <w:bCs/>
          <w:i/>
          <w:iCs/>
          <w:color w:val="000000" w:themeColor="text1"/>
          <w:sz w:val="24"/>
          <w:szCs w:val="24"/>
          <w:lang w:eastAsia="pl-PL"/>
        </w:rPr>
        <w:t>Nazewnictwo w tabeli powyżej musi być tożsame z nazewnictwem, które będzie stosowane na fakturach dostarczanych przez Wykonawcę w toku realizacji umowy.</w:t>
      </w:r>
    </w:p>
    <w:p w14:paraId="357FF99B" w14:textId="77777777" w:rsidR="006E58F9" w:rsidRPr="00D55856" w:rsidRDefault="006E58F9" w:rsidP="00913B7D">
      <w:pPr>
        <w:widowControl w:val="0"/>
        <w:spacing w:after="0" w:line="360" w:lineRule="auto"/>
        <w:rPr>
          <w:rFonts w:eastAsia="Times New Roman" w:cstheme="minorHAnsi"/>
          <w:b/>
          <w:bCs/>
          <w:color w:val="000000" w:themeColor="text1"/>
          <w:kern w:val="2"/>
          <w:sz w:val="24"/>
          <w:szCs w:val="24"/>
          <w:lang w:eastAsia="zh-CN"/>
        </w:rPr>
      </w:pPr>
    </w:p>
    <w:p w14:paraId="099784BB" w14:textId="77777777" w:rsidR="006E58F9" w:rsidRPr="00913B7D" w:rsidRDefault="006E58F9" w:rsidP="00913B7D">
      <w:pPr>
        <w:widowControl w:val="0"/>
        <w:spacing w:after="0" w:line="360" w:lineRule="auto"/>
        <w:rPr>
          <w:rFonts w:eastAsia="Times New Roman" w:cstheme="minorHAnsi"/>
          <w:b/>
          <w:bCs/>
          <w:color w:val="EE0000"/>
          <w:kern w:val="2"/>
          <w:sz w:val="24"/>
          <w:szCs w:val="24"/>
          <w:lang w:eastAsia="zh-CN"/>
        </w:rPr>
      </w:pPr>
    </w:p>
    <w:p w14:paraId="14CBB01C" w14:textId="77777777" w:rsidR="006E58F9" w:rsidRPr="00F5774E" w:rsidRDefault="006E58F9" w:rsidP="00913B7D">
      <w:pPr>
        <w:widowControl w:val="0"/>
        <w:suppressAutoHyphens/>
        <w:spacing w:after="0" w:line="360" w:lineRule="auto"/>
        <w:ind w:left="7200" w:firstLine="720"/>
        <w:jc w:val="center"/>
        <w:rPr>
          <w:rFonts w:eastAsia="Times New Roman" w:cstheme="minorHAnsi"/>
          <w:bCs/>
          <w:color w:val="000000" w:themeColor="text1"/>
          <w:kern w:val="2"/>
          <w:sz w:val="24"/>
          <w:szCs w:val="24"/>
          <w:lang w:eastAsia="zh-CN"/>
        </w:rPr>
      </w:pPr>
      <w:r w:rsidRPr="00F5774E">
        <w:rPr>
          <w:rFonts w:eastAsia="Times New Roman" w:cstheme="minorHAnsi"/>
          <w:bCs/>
          <w:color w:val="000000" w:themeColor="text1"/>
          <w:kern w:val="2"/>
          <w:sz w:val="24"/>
          <w:szCs w:val="24"/>
          <w:lang w:eastAsia="zh-CN"/>
        </w:rPr>
        <w:lastRenderedPageBreak/>
        <w:t>*- wypełnia Wykonawca</w:t>
      </w:r>
    </w:p>
    <w:p w14:paraId="652FE229" w14:textId="77777777" w:rsidR="006E58F9" w:rsidRPr="00F5774E" w:rsidRDefault="006E58F9" w:rsidP="00913B7D">
      <w:pPr>
        <w:widowControl w:val="0"/>
        <w:spacing w:after="0" w:line="360" w:lineRule="auto"/>
        <w:rPr>
          <w:rFonts w:eastAsia="Times New Roman" w:cstheme="minorHAnsi"/>
          <w:b/>
          <w:bCs/>
          <w:color w:val="000000" w:themeColor="text1"/>
          <w:kern w:val="2"/>
          <w:sz w:val="24"/>
          <w:szCs w:val="24"/>
          <w:lang w:eastAsia="zh-CN"/>
        </w:rPr>
      </w:pPr>
    </w:p>
    <w:p w14:paraId="79041D60" w14:textId="77777777" w:rsidR="006E58F9" w:rsidRPr="00F5774E"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2DE7EDF4" w14:textId="77777777" w:rsidR="006E58F9" w:rsidRPr="00F5774E" w:rsidRDefault="006E58F9" w:rsidP="00913B7D">
      <w:pPr>
        <w:widowControl w:val="0"/>
        <w:suppressAutoHyphens/>
        <w:autoSpaceDE w:val="0"/>
        <w:autoSpaceDN w:val="0"/>
        <w:adjustRightInd w:val="0"/>
        <w:spacing w:after="0" w:line="360" w:lineRule="auto"/>
        <w:rPr>
          <w:rFonts w:eastAsia="Calibri" w:cstheme="minorHAnsi"/>
          <w:color w:val="000000" w:themeColor="text1"/>
          <w:sz w:val="24"/>
          <w:szCs w:val="24"/>
        </w:rPr>
      </w:pPr>
      <w:r w:rsidRPr="00F5774E">
        <w:rPr>
          <w:rFonts w:eastAsia="Times New Roman" w:cstheme="minorHAnsi"/>
          <w:bCs/>
          <w:color w:val="000000" w:themeColor="text1"/>
          <w:kern w:val="2"/>
          <w:sz w:val="24"/>
          <w:szCs w:val="24"/>
          <w:lang w:eastAsia="zh-CN"/>
        </w:rPr>
        <w:t>Uwaga-</w:t>
      </w:r>
      <w:r w:rsidRPr="00F5774E">
        <w:rPr>
          <w:rFonts w:eastAsia="Calibri" w:cstheme="minorHAnsi"/>
          <w:color w:val="000000" w:themeColor="text1"/>
          <w:sz w:val="24"/>
          <w:szCs w:val="24"/>
        </w:rPr>
        <w:t xml:space="preserve"> Podane w tabeli  ilości  zapotrzebowane przez Zamawiającego są wiążące dla Wykonawców. Jednakże w sytuacji , gdy nie jest możliwa dostawa dokładnej ilości zapotrzebowanego asortymentu, z uwagi na sposób konfekcjonowania u Wykonawców, Zamawiający dopuszcza modyfikację ich ilości przy zastosowaniu zasad zaokrąglania w górę, tj. kalkulacji takiej ilości opakowań, którą Zamawiający będzie musiał kupić, aby zostało zrealizowane jego zapotrzebowanie, przy założeniu powstania pewnej nadwyżki. Ryzyko poprawnego dostosowania wielkości opakowania do ilości sztuk zapotrzebowanych przez Zamawiającego spoczywa na Wykonawcy.</w:t>
      </w:r>
    </w:p>
    <w:p w14:paraId="35A069B5" w14:textId="77777777" w:rsidR="006E58F9" w:rsidRPr="00665F0D" w:rsidRDefault="006E58F9" w:rsidP="00913B7D">
      <w:pPr>
        <w:widowControl w:val="0"/>
        <w:suppressAutoHyphens/>
        <w:spacing w:after="0" w:line="360" w:lineRule="auto"/>
        <w:ind w:left="7200" w:firstLine="720"/>
        <w:jc w:val="right"/>
        <w:rPr>
          <w:rFonts w:eastAsia="Times New Roman" w:cstheme="minorHAnsi"/>
          <w:bCs/>
          <w:color w:val="000000" w:themeColor="text1"/>
          <w:kern w:val="2"/>
          <w:sz w:val="24"/>
          <w:szCs w:val="24"/>
          <w:lang w:eastAsia="zh-CN"/>
        </w:rPr>
      </w:pPr>
    </w:p>
    <w:p w14:paraId="660403D7" w14:textId="77777777" w:rsidR="006E58F9" w:rsidRPr="00665F0D" w:rsidRDefault="006E58F9" w:rsidP="00913B7D">
      <w:pPr>
        <w:widowControl w:val="0"/>
        <w:suppressAutoHyphens/>
        <w:spacing w:after="0" w:line="360" w:lineRule="auto"/>
        <w:ind w:left="7200" w:firstLine="720"/>
        <w:jc w:val="right"/>
        <w:rPr>
          <w:rFonts w:eastAsia="Times New Roman" w:cstheme="minorHAnsi"/>
          <w:bCs/>
          <w:color w:val="000000" w:themeColor="text1"/>
          <w:kern w:val="2"/>
          <w:sz w:val="24"/>
          <w:szCs w:val="24"/>
          <w:lang w:eastAsia="zh-CN"/>
        </w:rPr>
        <w:sectPr w:rsidR="006E58F9" w:rsidRPr="00665F0D" w:rsidSect="006E58F9">
          <w:pgSz w:w="16838" w:h="11906" w:orient="landscape"/>
          <w:pgMar w:top="1418" w:right="1134" w:bottom="1418" w:left="1418" w:header="709" w:footer="709" w:gutter="0"/>
          <w:cols w:space="708"/>
          <w:docGrid w:linePitch="360"/>
        </w:sectPr>
      </w:pPr>
    </w:p>
    <w:p w14:paraId="7827C287" w14:textId="1A85A252" w:rsidR="006E58F9" w:rsidRPr="00665F0D" w:rsidRDefault="006E58F9" w:rsidP="003A3A30">
      <w:pPr>
        <w:pStyle w:val="Akapitzlist"/>
        <w:numPr>
          <w:ilvl w:val="3"/>
          <w:numId w:val="23"/>
        </w:numPr>
        <w:spacing w:line="360" w:lineRule="auto"/>
        <w:ind w:left="2127" w:hanging="2596"/>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lastRenderedPageBreak/>
        <w:t xml:space="preserve">  Wykonawca posiada</w:t>
      </w:r>
      <w:r w:rsidR="00255218" w:rsidRPr="00665F0D">
        <w:rPr>
          <w:rFonts w:asciiTheme="minorHAnsi" w:hAnsiTheme="minorHAnsi" w:cstheme="minorHAnsi"/>
          <w:color w:val="000000" w:themeColor="text1"/>
          <w:sz w:val="24"/>
          <w:szCs w:val="24"/>
        </w:rPr>
        <w:t xml:space="preserve"> i załącza do oferty </w:t>
      </w:r>
      <w:bookmarkStart w:id="11" w:name="_Hlk167349512"/>
      <w:r w:rsidR="00255218" w:rsidRPr="00665F0D">
        <w:rPr>
          <w:rFonts w:asciiTheme="minorHAnsi" w:hAnsiTheme="minorHAnsi" w:cstheme="minorHAnsi"/>
          <w:color w:val="000000" w:themeColor="text1"/>
          <w:sz w:val="24"/>
          <w:szCs w:val="24"/>
        </w:rPr>
        <w:t>katalog producenta- jeżeli dotyczy</w:t>
      </w:r>
      <w:r w:rsidRPr="00665F0D">
        <w:rPr>
          <w:rFonts w:asciiTheme="minorHAnsi" w:hAnsiTheme="minorHAnsi" w:cstheme="minorHAnsi"/>
          <w:color w:val="000000" w:themeColor="text1"/>
          <w:sz w:val="24"/>
          <w:szCs w:val="24"/>
        </w:rPr>
        <w:t>:</w:t>
      </w:r>
    </w:p>
    <w:p w14:paraId="285EA390" w14:textId="77777777" w:rsidR="006E58F9" w:rsidRPr="00665F0D" w:rsidRDefault="006E58F9" w:rsidP="00913B7D">
      <w:pPr>
        <w:pStyle w:val="Akapitzlist"/>
        <w:widowControl/>
        <w:suppressAutoHyphens w:val="0"/>
        <w:spacing w:line="360" w:lineRule="auto"/>
        <w:ind w:left="644"/>
        <w:contextualSpacing/>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 xml:space="preserve"> Zabezpieczenie przeciwzakłuciowe umiejscowione na igle ( trwale zintegrowane z igłą) </w:t>
      </w:r>
    </w:p>
    <w:bookmarkEnd w:id="11"/>
    <w:p w14:paraId="51B5A227" w14:textId="77777777" w:rsidR="006E58F9" w:rsidRPr="00665F0D" w:rsidRDefault="006E58F9" w:rsidP="00913B7D">
      <w:pPr>
        <w:pStyle w:val="Akapitzlist"/>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TAK</w:t>
      </w:r>
    </w:p>
    <w:p w14:paraId="401AA003" w14:textId="77777777" w:rsidR="006E58F9" w:rsidRPr="00665F0D" w:rsidRDefault="006E58F9" w:rsidP="00913B7D">
      <w:pPr>
        <w:pStyle w:val="Akapitzlist"/>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NIE</w:t>
      </w:r>
    </w:p>
    <w:p w14:paraId="3132BD85" w14:textId="77777777" w:rsidR="006B10E0" w:rsidRDefault="006E58F9" w:rsidP="00913B7D">
      <w:pPr>
        <w:spacing w:line="360" w:lineRule="auto"/>
        <w:jc w:val="both"/>
        <w:rPr>
          <w:rFonts w:cstheme="minorHAnsi"/>
          <w:color w:val="000000" w:themeColor="text1"/>
          <w:sz w:val="24"/>
          <w:szCs w:val="24"/>
        </w:rPr>
      </w:pPr>
      <w:r w:rsidRPr="00665F0D">
        <w:rPr>
          <w:rFonts w:cstheme="minorHAnsi"/>
          <w:color w:val="000000" w:themeColor="text1"/>
          <w:sz w:val="24"/>
          <w:szCs w:val="24"/>
        </w:rPr>
        <w:t xml:space="preserve">             ( niepotrzebne skreślić;  pozostawienie bez wykreślenia spowoduje nie przyznanie </w:t>
      </w:r>
      <w:r w:rsidR="003A3A30" w:rsidRPr="00665F0D">
        <w:rPr>
          <w:rFonts w:cstheme="minorHAnsi"/>
          <w:color w:val="000000" w:themeColor="text1"/>
          <w:sz w:val="24"/>
          <w:szCs w:val="24"/>
        </w:rPr>
        <w:t xml:space="preserve">   </w:t>
      </w:r>
      <w:r w:rsidRPr="00665F0D">
        <w:rPr>
          <w:rFonts w:cstheme="minorHAnsi"/>
          <w:color w:val="000000" w:themeColor="text1"/>
          <w:sz w:val="24"/>
          <w:szCs w:val="24"/>
        </w:rPr>
        <w:t>punktów</w:t>
      </w:r>
      <w:r w:rsidR="003A3A30" w:rsidRPr="00665F0D">
        <w:rPr>
          <w:rFonts w:cstheme="minorHAnsi"/>
          <w:color w:val="000000" w:themeColor="text1"/>
          <w:sz w:val="24"/>
          <w:szCs w:val="24"/>
        </w:rPr>
        <w:t>)</w:t>
      </w:r>
      <w:r w:rsidRPr="00665F0D">
        <w:rPr>
          <w:rFonts w:cstheme="minorHAnsi"/>
          <w:color w:val="000000" w:themeColor="text1"/>
          <w:sz w:val="24"/>
          <w:szCs w:val="24"/>
        </w:rPr>
        <w:t xml:space="preserve">                         w          kryterium)   </w:t>
      </w:r>
    </w:p>
    <w:p w14:paraId="587977DE" w14:textId="43F4FE47" w:rsidR="006E58F9" w:rsidRPr="00665F0D" w:rsidRDefault="006E58F9" w:rsidP="00913B7D">
      <w:pPr>
        <w:spacing w:line="360" w:lineRule="auto"/>
        <w:jc w:val="both"/>
        <w:rPr>
          <w:rFonts w:cstheme="minorHAnsi"/>
          <w:color w:val="000000" w:themeColor="text1"/>
          <w:sz w:val="24"/>
          <w:szCs w:val="24"/>
        </w:rPr>
      </w:pPr>
      <w:r w:rsidRPr="00665F0D">
        <w:rPr>
          <w:rFonts w:cstheme="minorHAnsi"/>
          <w:color w:val="000000" w:themeColor="text1"/>
          <w:sz w:val="24"/>
          <w:szCs w:val="24"/>
        </w:rPr>
        <w:t xml:space="preserve">            </w:t>
      </w:r>
      <w:r w:rsidR="006B10E0">
        <w:rPr>
          <w:rFonts w:cstheme="minorHAnsi"/>
          <w:sz w:val="24"/>
          <w:szCs w:val="24"/>
          <w:lang w:bidi="hi-IN"/>
        </w:rPr>
        <w:t>Brak potwierdzenia w katalogu spowoduje nieprzyznanie punktów.</w:t>
      </w:r>
    </w:p>
    <w:p w14:paraId="7B1CBCCD" w14:textId="49B13357" w:rsidR="003A3A30" w:rsidRDefault="006E58F9" w:rsidP="003A3A30">
      <w:pPr>
        <w:pStyle w:val="Akapitzlist"/>
        <w:numPr>
          <w:ilvl w:val="3"/>
          <w:numId w:val="23"/>
        </w:numPr>
        <w:spacing w:line="360" w:lineRule="auto"/>
        <w:ind w:left="142"/>
        <w:contextualSpacing/>
        <w:jc w:val="both"/>
        <w:rPr>
          <w:rFonts w:cstheme="minorHAnsi"/>
          <w:color w:val="000000" w:themeColor="text1"/>
          <w:sz w:val="24"/>
          <w:szCs w:val="24"/>
        </w:rPr>
      </w:pPr>
      <w:r w:rsidRPr="00665F0D">
        <w:rPr>
          <w:rFonts w:cstheme="minorHAnsi"/>
          <w:color w:val="000000" w:themeColor="text1"/>
          <w:sz w:val="24"/>
          <w:szCs w:val="24"/>
        </w:rPr>
        <w:t>Oferowany termin ważności probówek</w:t>
      </w:r>
      <w:r w:rsidR="00B707EB">
        <w:rPr>
          <w:rFonts w:cstheme="minorHAnsi"/>
          <w:color w:val="000000" w:themeColor="text1"/>
          <w:sz w:val="24"/>
          <w:szCs w:val="24"/>
        </w:rPr>
        <w:t xml:space="preserve">( wszystkie pozycje formularza asortymentowego oprócz poz. 2) </w:t>
      </w:r>
      <w:r w:rsidRPr="00665F0D">
        <w:rPr>
          <w:rFonts w:cstheme="minorHAnsi"/>
          <w:color w:val="000000" w:themeColor="text1"/>
          <w:sz w:val="24"/>
          <w:szCs w:val="24"/>
        </w:rPr>
        <w:t xml:space="preserve"> ……………………………… dłuższy niż 6 miesięcy</w:t>
      </w:r>
    </w:p>
    <w:p w14:paraId="6013A60D" w14:textId="6158C579" w:rsidR="00ED46A2" w:rsidRPr="00ED46A2" w:rsidRDefault="00ED46A2" w:rsidP="00ED46A2">
      <w:pPr>
        <w:pStyle w:val="Akapitzlist"/>
        <w:numPr>
          <w:ilvl w:val="3"/>
          <w:numId w:val="23"/>
        </w:numPr>
        <w:spacing w:line="360" w:lineRule="auto"/>
        <w:ind w:left="142"/>
        <w:contextualSpacing/>
        <w:jc w:val="both"/>
        <w:rPr>
          <w:rFonts w:cstheme="minorHAnsi"/>
          <w:color w:val="000000" w:themeColor="text1"/>
          <w:sz w:val="24"/>
          <w:szCs w:val="24"/>
        </w:rPr>
      </w:pPr>
      <w:r w:rsidRPr="00ED46A2">
        <w:rPr>
          <w:rFonts w:cstheme="minorHAnsi"/>
          <w:color w:val="000000" w:themeColor="text1"/>
          <w:sz w:val="24"/>
          <w:szCs w:val="24"/>
        </w:rPr>
        <w:t>Oferowany termin ważności probówek</w:t>
      </w:r>
      <w:r>
        <w:rPr>
          <w:rFonts w:cstheme="minorHAnsi"/>
          <w:color w:val="000000" w:themeColor="text1"/>
          <w:sz w:val="24"/>
          <w:szCs w:val="24"/>
        </w:rPr>
        <w:t xml:space="preserve"> do koagulologii ( poz. Formularza asortymentowego)</w:t>
      </w:r>
      <w:r w:rsidRPr="00ED46A2">
        <w:rPr>
          <w:rFonts w:cstheme="minorHAnsi"/>
          <w:color w:val="000000" w:themeColor="text1"/>
          <w:sz w:val="24"/>
          <w:szCs w:val="24"/>
        </w:rPr>
        <w:t xml:space="preserve"> ……………………………… dłuższy niż </w:t>
      </w:r>
      <w:r>
        <w:rPr>
          <w:rFonts w:cstheme="minorHAnsi"/>
          <w:color w:val="000000" w:themeColor="text1"/>
          <w:sz w:val="24"/>
          <w:szCs w:val="24"/>
        </w:rPr>
        <w:t>4</w:t>
      </w:r>
      <w:r w:rsidRPr="00ED46A2">
        <w:rPr>
          <w:rFonts w:cstheme="minorHAnsi"/>
          <w:color w:val="000000" w:themeColor="text1"/>
          <w:sz w:val="24"/>
          <w:szCs w:val="24"/>
        </w:rPr>
        <w:t xml:space="preserve"> miesi</w:t>
      </w:r>
      <w:r>
        <w:rPr>
          <w:rFonts w:cstheme="minorHAnsi"/>
          <w:color w:val="000000" w:themeColor="text1"/>
          <w:sz w:val="24"/>
          <w:szCs w:val="24"/>
        </w:rPr>
        <w:t>ące</w:t>
      </w:r>
    </w:p>
    <w:p w14:paraId="42512DC7" w14:textId="64D39F24" w:rsidR="006E58F9" w:rsidRPr="00665F0D" w:rsidRDefault="006E58F9" w:rsidP="003A3A30">
      <w:pPr>
        <w:pStyle w:val="Akapitzlist"/>
        <w:numPr>
          <w:ilvl w:val="3"/>
          <w:numId w:val="23"/>
        </w:numPr>
        <w:spacing w:line="360" w:lineRule="auto"/>
        <w:ind w:left="142"/>
        <w:contextualSpacing/>
        <w:jc w:val="both"/>
        <w:rPr>
          <w:rFonts w:cstheme="minorHAnsi"/>
          <w:color w:val="000000" w:themeColor="text1"/>
          <w:sz w:val="24"/>
          <w:szCs w:val="24"/>
        </w:rPr>
      </w:pPr>
      <w:r w:rsidRPr="00665F0D">
        <w:rPr>
          <w:rFonts w:cstheme="minorHAnsi"/>
          <w:color w:val="000000" w:themeColor="text1"/>
          <w:sz w:val="24"/>
          <w:szCs w:val="24"/>
        </w:rPr>
        <w:t>Oferowany termin  realizacji dostaw cząstkowych………………………max. 7 dni roboczych</w:t>
      </w:r>
    </w:p>
    <w:p w14:paraId="3F5609DA" w14:textId="77777777" w:rsidR="006E58F9" w:rsidRPr="00665F0D" w:rsidRDefault="006E58F9" w:rsidP="003A3A30">
      <w:pPr>
        <w:pStyle w:val="Akapitzlist"/>
        <w:numPr>
          <w:ilvl w:val="3"/>
          <w:numId w:val="23"/>
        </w:numPr>
        <w:spacing w:line="360" w:lineRule="auto"/>
        <w:ind w:left="142"/>
        <w:contextualSpacing/>
        <w:jc w:val="both"/>
        <w:rPr>
          <w:rFonts w:cstheme="minorHAnsi"/>
          <w:color w:val="000000" w:themeColor="text1"/>
          <w:sz w:val="24"/>
          <w:szCs w:val="24"/>
        </w:rPr>
      </w:pPr>
      <w:r w:rsidRPr="00665F0D">
        <w:rPr>
          <w:rFonts w:cstheme="minorHAnsi"/>
          <w:color w:val="000000" w:themeColor="text1"/>
          <w:sz w:val="24"/>
          <w:szCs w:val="24"/>
        </w:rPr>
        <w:t xml:space="preserve">Oferowany Termin dostawy na CITO przedmiotu zamówienia tj. w wyjątkowych sytuacjach dostawa na CITO ………………………………. do 2 dni roboczych od daty złożenia zamówienia  </w:t>
      </w:r>
    </w:p>
    <w:p w14:paraId="62C4D2E0" w14:textId="77777777" w:rsidR="006E58F9" w:rsidRPr="00665F0D" w:rsidRDefault="006E58F9" w:rsidP="00913B7D">
      <w:pPr>
        <w:pStyle w:val="Akapitzlist"/>
        <w:spacing w:line="360" w:lineRule="auto"/>
        <w:ind w:left="644"/>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 xml:space="preserve">  TAK</w:t>
      </w:r>
    </w:p>
    <w:p w14:paraId="33DABDAF" w14:textId="77777777" w:rsidR="006E58F9" w:rsidRPr="00665F0D" w:rsidRDefault="006E58F9" w:rsidP="00913B7D">
      <w:pPr>
        <w:spacing w:line="360" w:lineRule="auto"/>
        <w:contextualSpacing/>
        <w:jc w:val="both"/>
        <w:rPr>
          <w:rFonts w:cstheme="minorHAnsi"/>
          <w:color w:val="000000" w:themeColor="text1"/>
          <w:sz w:val="24"/>
          <w:szCs w:val="24"/>
        </w:rPr>
      </w:pPr>
      <w:r w:rsidRPr="00665F0D">
        <w:rPr>
          <w:rFonts w:cstheme="minorHAnsi"/>
          <w:color w:val="000000" w:themeColor="text1"/>
          <w:sz w:val="24"/>
          <w:szCs w:val="24"/>
        </w:rPr>
        <w:t xml:space="preserve">               NIE </w:t>
      </w:r>
    </w:p>
    <w:p w14:paraId="69ABA209" w14:textId="54C823F0" w:rsidR="006E58F9" w:rsidRPr="00665F0D" w:rsidRDefault="006E58F9" w:rsidP="00913B7D">
      <w:pPr>
        <w:spacing w:line="360" w:lineRule="auto"/>
        <w:jc w:val="both"/>
        <w:rPr>
          <w:rFonts w:cstheme="minorHAnsi"/>
          <w:color w:val="000000" w:themeColor="text1"/>
          <w:sz w:val="24"/>
          <w:szCs w:val="24"/>
        </w:rPr>
      </w:pPr>
      <w:r w:rsidRPr="00665F0D">
        <w:rPr>
          <w:rFonts w:cstheme="minorHAnsi"/>
          <w:color w:val="000000" w:themeColor="text1"/>
          <w:sz w:val="24"/>
          <w:szCs w:val="24"/>
        </w:rPr>
        <w:t xml:space="preserve">            ( niepotrzebne skreślić;  pozostawienie bez wykreślenia spowoduje nie przyznanie punktów  w  kryterium)    </w:t>
      </w:r>
    </w:p>
    <w:p w14:paraId="78742DB3" w14:textId="77777777" w:rsidR="006E58F9" w:rsidRPr="00665F0D" w:rsidRDefault="006E58F9" w:rsidP="003A3A30">
      <w:pPr>
        <w:pStyle w:val="Akapitzlist"/>
        <w:numPr>
          <w:ilvl w:val="0"/>
          <w:numId w:val="23"/>
        </w:numPr>
        <w:spacing w:line="360" w:lineRule="auto"/>
        <w:contextualSpacing/>
        <w:jc w:val="both"/>
        <w:rPr>
          <w:rFonts w:asciiTheme="minorHAnsi" w:hAnsiTheme="minorHAnsi" w:cstheme="minorHAnsi"/>
          <w:color w:val="000000" w:themeColor="text1"/>
          <w:sz w:val="24"/>
          <w:szCs w:val="24"/>
          <w:u w:val="single"/>
        </w:rPr>
      </w:pPr>
      <w:r w:rsidRPr="00665F0D">
        <w:rPr>
          <w:rFonts w:asciiTheme="minorHAnsi" w:hAnsiTheme="minorHAnsi" w:cstheme="minorHAnsi"/>
          <w:color w:val="000000" w:themeColor="text1"/>
          <w:sz w:val="24"/>
          <w:szCs w:val="24"/>
        </w:rPr>
        <w:t>O</w:t>
      </w:r>
      <w:r w:rsidRPr="00665F0D">
        <w:rPr>
          <w:rFonts w:asciiTheme="minorHAnsi" w:hAnsiTheme="minorHAnsi" w:cstheme="minorHAnsi"/>
          <w:color w:val="000000" w:themeColor="text1"/>
          <w:sz w:val="24"/>
          <w:szCs w:val="24"/>
          <w:lang w:val="x-none"/>
        </w:rPr>
        <w:t xml:space="preserve">świadczam,  że oferowany system współpracuje bezawaryjnie z aparaturą użytkowaną przez Zamawiającego </w:t>
      </w:r>
      <w:r w:rsidRPr="00665F0D">
        <w:rPr>
          <w:rFonts w:asciiTheme="minorHAnsi" w:hAnsiTheme="minorHAnsi" w:cstheme="minorHAnsi"/>
          <w:color w:val="000000" w:themeColor="text1"/>
          <w:sz w:val="24"/>
          <w:szCs w:val="24"/>
        </w:rPr>
        <w:t>zgodnie z warunkami postawionymi w  załączniku nr 3 do SWZ.</w:t>
      </w:r>
    </w:p>
    <w:p w14:paraId="1C0A2497" w14:textId="66141A7E"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Oświadczam/y, że w ww. podanej cenie uwzględniliśmy wszelkie koszty niezbędne do pełnej i terminowej realizacji zamówienia, zgodnie z wymaganiami Zamawiającego opisanymi w  Specyfikacji Warunków Zamówienia i projektowanych postanowieniach umowy.</w:t>
      </w:r>
    </w:p>
    <w:p w14:paraId="4C2A725F" w14:textId="77777777"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Oferowane odczynniki muszą  być dopuszczone do obrotu na terenie Polski, zgodnie z ustawą o wyrobach medycznych,  muszą posiadać ocenę zgodności przeprowadzoną zgodnie z wymogami dyrektywy 98/79/WE, certyfikat CE, IVD oraz numer jednostki notyfikowanej zgodnie z ustawa z dnia 7 kwietnia 2022 roku o wyrobach medycznych.</w:t>
      </w:r>
      <w:r w:rsidRPr="00665F0D">
        <w:rPr>
          <w:rFonts w:asciiTheme="minorHAnsi" w:eastAsia="TimesNewRomanPSMT" w:hAnsiTheme="minorHAnsi" w:cstheme="minorHAnsi"/>
          <w:bCs w:val="0"/>
          <w:color w:val="000000" w:themeColor="text1"/>
          <w:spacing w:val="1"/>
          <w:kern w:val="3"/>
          <w:sz w:val="24"/>
          <w:szCs w:val="24"/>
          <w:lang w:bidi="or-IN"/>
        </w:rPr>
        <w:t xml:space="preserve"> </w:t>
      </w:r>
    </w:p>
    <w:p w14:paraId="13728539" w14:textId="77777777"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 xml:space="preserve">Oświadczam/y, że uważamy się za związanych niniejszą ofertą od dnia upływu terminu </w:t>
      </w:r>
      <w:r w:rsidRPr="00665F0D">
        <w:rPr>
          <w:rFonts w:asciiTheme="minorHAnsi" w:hAnsiTheme="minorHAnsi" w:cstheme="minorHAnsi"/>
          <w:color w:val="000000" w:themeColor="text1"/>
          <w:sz w:val="24"/>
          <w:szCs w:val="24"/>
        </w:rPr>
        <w:lastRenderedPageBreak/>
        <w:t>składania ofert do dnia upływu terminu związania ofertą wskazaną przez Zamawiającego..</w:t>
      </w:r>
    </w:p>
    <w:p w14:paraId="2B6DA5F6" w14:textId="77777777"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Oświadczam/y, że w razie wybrania naszej oferty jako najkorzystniejszej zobowiązujemy się do  podpisania umowy na warunkach określonych w projektowanych postanowieniach umowy.</w:t>
      </w:r>
    </w:p>
    <w:p w14:paraId="2884A86F" w14:textId="77777777"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Oświadczam/y, że wypełniłem obowiązki informacyjne przewidziane w art. 13 lub art. 14 RODO  wobec osób fizycznych, od których dane osobowe bezpośrednio lub pośrednio pozyskałem w celu ubiegania się o udzielenie zamówienia publicznego w niniejszym postępowaniu.**</w:t>
      </w:r>
    </w:p>
    <w:p w14:paraId="043E6A8B" w14:textId="77777777" w:rsidR="006E58F9" w:rsidRPr="00665F0D" w:rsidRDefault="006E58F9" w:rsidP="003A3A30">
      <w:pPr>
        <w:pStyle w:val="Akapitzlist"/>
        <w:numPr>
          <w:ilvl w:val="0"/>
          <w:numId w:val="23"/>
        </w:numPr>
        <w:spacing w:line="360" w:lineRule="auto"/>
        <w:jc w:val="both"/>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Oświadczam/y, że zamierzamy powierzyć realizację następujących części zamówienia podwykonawcom**</w:t>
      </w:r>
    </w:p>
    <w:p w14:paraId="6989FD28" w14:textId="77777777" w:rsidR="006E58F9" w:rsidRPr="00665F0D" w:rsidRDefault="006E58F9" w:rsidP="00913B7D">
      <w:pPr>
        <w:spacing w:line="360" w:lineRule="auto"/>
        <w:jc w:val="both"/>
        <w:rPr>
          <w:rFonts w:cstheme="minorHAnsi"/>
          <w:color w:val="000000" w:themeColor="text1"/>
          <w:sz w:val="24"/>
          <w:szCs w:val="24"/>
        </w:rPr>
      </w:pPr>
    </w:p>
    <w:p w14:paraId="6DEB62F0" w14:textId="77777777" w:rsidR="006E58F9" w:rsidRPr="00665F0D" w:rsidRDefault="006E58F9" w:rsidP="00913B7D">
      <w:pPr>
        <w:spacing w:line="360" w:lineRule="auto"/>
        <w:jc w:val="both"/>
        <w:rPr>
          <w:rFonts w:cstheme="minorHAnsi"/>
          <w:color w:val="000000" w:themeColor="text1"/>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tblCellMar>
        <w:tblLook w:val="0000" w:firstRow="0" w:lastRow="0" w:firstColumn="0" w:lastColumn="0" w:noHBand="0" w:noVBand="0"/>
      </w:tblPr>
      <w:tblGrid>
        <w:gridCol w:w="790"/>
        <w:gridCol w:w="6240"/>
        <w:gridCol w:w="2235"/>
      </w:tblGrid>
      <w:tr w:rsidR="00665F0D" w:rsidRPr="00665F0D" w14:paraId="3F2FB672" w14:textId="77777777" w:rsidTr="00D97435">
        <w:trPr>
          <w:trHeight w:val="339"/>
          <w:jc w:val="center"/>
        </w:trPr>
        <w:tc>
          <w:tcPr>
            <w:tcW w:w="790" w:type="dxa"/>
            <w:vAlign w:val="center"/>
          </w:tcPr>
          <w:p w14:paraId="7A3F859F"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r w:rsidRPr="00665F0D">
              <w:rPr>
                <w:rFonts w:eastAsia="Times New Roman" w:cstheme="minorHAnsi"/>
                <w:color w:val="000000" w:themeColor="text1"/>
                <w:kern w:val="2"/>
                <w:sz w:val="24"/>
                <w:szCs w:val="24"/>
                <w:lang w:eastAsia="zh-CN"/>
              </w:rPr>
              <w:t>Lp.</w:t>
            </w:r>
          </w:p>
        </w:tc>
        <w:tc>
          <w:tcPr>
            <w:tcW w:w="6240" w:type="dxa"/>
            <w:vAlign w:val="center"/>
          </w:tcPr>
          <w:p w14:paraId="71F62F74"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r w:rsidRPr="00665F0D">
              <w:rPr>
                <w:rFonts w:eastAsia="Times New Roman" w:cstheme="minorHAnsi"/>
                <w:color w:val="000000" w:themeColor="text1"/>
                <w:kern w:val="2"/>
                <w:sz w:val="24"/>
                <w:szCs w:val="24"/>
                <w:lang w:eastAsia="zh-CN"/>
              </w:rPr>
              <w:t>Część zamówienia powierzona do realizacji podwykonawcy</w:t>
            </w:r>
          </w:p>
        </w:tc>
        <w:tc>
          <w:tcPr>
            <w:tcW w:w="2235" w:type="dxa"/>
            <w:vAlign w:val="center"/>
          </w:tcPr>
          <w:p w14:paraId="0C875760"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r w:rsidRPr="00665F0D">
              <w:rPr>
                <w:rFonts w:eastAsia="Times New Roman" w:cstheme="minorHAnsi"/>
                <w:color w:val="000000" w:themeColor="text1"/>
                <w:kern w:val="2"/>
                <w:sz w:val="24"/>
                <w:szCs w:val="24"/>
                <w:lang w:eastAsia="zh-CN"/>
              </w:rPr>
              <w:t>Nazwa/firma podwykonawcy</w:t>
            </w:r>
          </w:p>
        </w:tc>
      </w:tr>
      <w:tr w:rsidR="00665F0D" w:rsidRPr="00665F0D" w14:paraId="71988443" w14:textId="77777777" w:rsidTr="00D97435">
        <w:trPr>
          <w:jc w:val="center"/>
        </w:trPr>
        <w:tc>
          <w:tcPr>
            <w:tcW w:w="790" w:type="dxa"/>
          </w:tcPr>
          <w:p w14:paraId="24771293"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p>
        </w:tc>
        <w:tc>
          <w:tcPr>
            <w:tcW w:w="6240" w:type="dxa"/>
          </w:tcPr>
          <w:p w14:paraId="07105F1B"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p>
        </w:tc>
        <w:tc>
          <w:tcPr>
            <w:tcW w:w="2235" w:type="dxa"/>
          </w:tcPr>
          <w:p w14:paraId="1A1D5026"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p>
        </w:tc>
      </w:tr>
    </w:tbl>
    <w:p w14:paraId="031702F8" w14:textId="77777777" w:rsidR="006E58F9" w:rsidRPr="00665F0D" w:rsidRDefault="006E58F9" w:rsidP="00913B7D">
      <w:pPr>
        <w:widowControl w:val="0"/>
        <w:suppressAutoHyphens/>
        <w:spacing w:after="0" w:line="360" w:lineRule="auto"/>
        <w:rPr>
          <w:rFonts w:eastAsia="Times New Roman" w:cstheme="minorHAnsi"/>
          <w:color w:val="000000" w:themeColor="text1"/>
          <w:kern w:val="2"/>
          <w:sz w:val="24"/>
          <w:szCs w:val="24"/>
          <w:lang w:eastAsia="zh-CN"/>
        </w:rPr>
      </w:pPr>
      <w:r w:rsidRPr="00665F0D">
        <w:rPr>
          <w:rFonts w:eastAsia="Times New Roman" w:cstheme="minorHAnsi"/>
          <w:color w:val="000000" w:themeColor="text1"/>
          <w:kern w:val="2"/>
          <w:sz w:val="24"/>
          <w:szCs w:val="24"/>
          <w:lang w:eastAsia="zh-CN"/>
        </w:rPr>
        <w:t>Zarejestrowane nazwy i adresy Wykonawców występujących wspólnie**: ………………………………………………………………………………………………………………</w:t>
      </w:r>
    </w:p>
    <w:p w14:paraId="24D984B1" w14:textId="77777777" w:rsidR="006E58F9" w:rsidRPr="00665F0D"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47C42E4E" w14:textId="77777777" w:rsidR="006E58F9" w:rsidRPr="00665F0D" w:rsidRDefault="006E58F9" w:rsidP="003A3A30">
      <w:pPr>
        <w:pStyle w:val="Akapitzlist"/>
        <w:numPr>
          <w:ilvl w:val="0"/>
          <w:numId w:val="23"/>
        </w:numPr>
        <w:spacing w:line="360" w:lineRule="auto"/>
        <w:rPr>
          <w:rFonts w:asciiTheme="minorHAnsi" w:hAnsiTheme="minorHAnsi" w:cstheme="minorHAnsi"/>
          <w:color w:val="000000" w:themeColor="text1"/>
          <w:sz w:val="24"/>
          <w:szCs w:val="24"/>
        </w:rPr>
      </w:pPr>
      <w:r w:rsidRPr="00665F0D">
        <w:rPr>
          <w:rFonts w:asciiTheme="minorHAnsi" w:hAnsiTheme="minorHAnsi" w:cstheme="minorHAnsi"/>
          <w:color w:val="000000" w:themeColor="text1"/>
          <w:sz w:val="24"/>
          <w:szCs w:val="24"/>
        </w:rPr>
        <w:t>Oświadczam/y, że wybór oferty prowadzi/nie prowadzi do powstania u Zamawiającego obowiązku podatkowego:</w:t>
      </w:r>
    </w:p>
    <w:p w14:paraId="4C313310" w14:textId="77777777" w:rsidR="006E58F9" w:rsidRPr="00665F0D"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665F0D">
        <w:rPr>
          <w:rFonts w:eastAsia="Times New Roman" w:cstheme="minorHAnsi"/>
          <w:bCs/>
          <w:color w:val="000000" w:themeColor="text1"/>
          <w:kern w:val="2"/>
          <w:sz w:val="24"/>
          <w:szCs w:val="24"/>
          <w:lang w:eastAsia="zh-CN"/>
        </w:rPr>
        <w:t>Nazwa towaru lub usługi, których dostawa lub świadczenie będzie prowadzić do powstania obowiązku podatkowego:</w:t>
      </w:r>
    </w:p>
    <w:p w14:paraId="1680C6A8" w14:textId="77777777" w:rsidR="006E58F9" w:rsidRPr="00665F0D"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665F0D">
        <w:rPr>
          <w:rFonts w:eastAsia="Times New Roman" w:cstheme="minorHAnsi"/>
          <w:bCs/>
          <w:color w:val="000000" w:themeColor="text1"/>
          <w:kern w:val="2"/>
          <w:sz w:val="24"/>
          <w:szCs w:val="24"/>
          <w:lang w:eastAsia="zh-CN"/>
        </w:rPr>
        <w:t>……………..………………………………………………………………………………………</w:t>
      </w:r>
    </w:p>
    <w:p w14:paraId="6551C656" w14:textId="77777777" w:rsidR="006E58F9" w:rsidRPr="00665F0D"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665F0D">
        <w:rPr>
          <w:rFonts w:eastAsia="Times New Roman" w:cstheme="minorHAnsi"/>
          <w:bCs/>
          <w:color w:val="000000" w:themeColor="text1"/>
          <w:kern w:val="2"/>
          <w:sz w:val="24"/>
          <w:szCs w:val="24"/>
          <w:lang w:eastAsia="zh-CN"/>
        </w:rPr>
        <w:t>Wartość towaru lub usługi bez kwoty podatku VAT:</w:t>
      </w:r>
    </w:p>
    <w:p w14:paraId="0D32D100" w14:textId="77777777" w:rsidR="006E58F9" w:rsidRPr="00665F0D"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665F0D">
        <w:rPr>
          <w:rFonts w:eastAsia="Times New Roman" w:cstheme="minorHAnsi"/>
          <w:bCs/>
          <w:color w:val="000000" w:themeColor="text1"/>
          <w:kern w:val="2"/>
          <w:sz w:val="24"/>
          <w:szCs w:val="24"/>
          <w:lang w:eastAsia="zh-CN"/>
        </w:rPr>
        <w:t>……………..………………………………………………………………………………………</w:t>
      </w:r>
    </w:p>
    <w:p w14:paraId="3BA43E32" w14:textId="77777777" w:rsidR="00F5774E" w:rsidRPr="00665F0D" w:rsidRDefault="00F5774E"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13D2E0F8" w14:textId="77777777" w:rsidR="00F5774E" w:rsidRPr="00665F0D" w:rsidRDefault="00F5774E" w:rsidP="00F5774E">
      <w:pPr>
        <w:widowControl w:val="0"/>
        <w:suppressAutoHyphens/>
        <w:spacing w:after="0" w:line="360" w:lineRule="auto"/>
        <w:rPr>
          <w:rFonts w:eastAsia="Times New Roman" w:cstheme="minorHAnsi"/>
          <w:bCs/>
          <w:color w:val="000000" w:themeColor="text1"/>
          <w:kern w:val="2"/>
          <w:sz w:val="24"/>
          <w:szCs w:val="24"/>
          <w:lang w:eastAsia="zh-CN"/>
        </w:rPr>
      </w:pPr>
      <w:r w:rsidRPr="00665F0D">
        <w:rPr>
          <w:rFonts w:eastAsia="Times New Roman" w:cstheme="minorHAnsi"/>
          <w:bCs/>
          <w:color w:val="000000" w:themeColor="text1"/>
          <w:kern w:val="2"/>
          <w:sz w:val="24"/>
          <w:szCs w:val="24"/>
          <w:lang w:eastAsia="zh-CN"/>
        </w:rPr>
        <w:t>……………..………………………………………………………………………………………</w:t>
      </w:r>
    </w:p>
    <w:p w14:paraId="1C0D42E4" w14:textId="77777777" w:rsidR="00F5774E" w:rsidRPr="003A3A30" w:rsidRDefault="00F5774E" w:rsidP="00F5774E">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Stawka podatku od towarów i usług, która zgodnie z wiedzą Wykonawcy będzie miała zastosowanie:</w:t>
      </w:r>
    </w:p>
    <w:p w14:paraId="43CBF287" w14:textId="77777777" w:rsidR="00F5774E" w:rsidRPr="003A3A30" w:rsidRDefault="00F5774E" w:rsidP="00F5774E">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w:t>
      </w:r>
    </w:p>
    <w:p w14:paraId="6648D9A8" w14:textId="77777777" w:rsidR="00F5774E" w:rsidRPr="003A3A30" w:rsidRDefault="00F5774E"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718894DC"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Czy Wykonawca jest mikroprzedsiębiorstwem bądź mikro, małym lub średnim lub dużym przedsiębiorstwem, ?</w:t>
      </w:r>
    </w:p>
    <w:p w14:paraId="1FC3AE0A"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w:t>
      </w:r>
    </w:p>
    <w:p w14:paraId="30F881B0"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(właściwe wpisać)</w:t>
      </w:r>
    </w:p>
    <w:p w14:paraId="4893FE6D"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70946BFE"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Załącznikami do niniejszego formularza, stanowiącymi integralną część oferty, są:</w:t>
      </w:r>
    </w:p>
    <w:p w14:paraId="08FFEBA8"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1) ……………………………………………………………………………………….</w:t>
      </w:r>
    </w:p>
    <w:p w14:paraId="5D005396"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2) ……………………………………………………………………………………….</w:t>
      </w:r>
    </w:p>
    <w:p w14:paraId="70938D3D"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679E3EA4"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 Dnia ……………..</w:t>
      </w:r>
    </w:p>
    <w:p w14:paraId="3CD5FF8E"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78B9CC97"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0AEAAD2D"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Informacja dla Wykonawcy:</w:t>
      </w:r>
    </w:p>
    <w:p w14:paraId="6802559C"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Formularz ofertowy (oraz Załączniki do niniejszego formularza)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p w14:paraId="3C9B3FB4"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p>
    <w:p w14:paraId="2AE7A3CD"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*niepotrzebne skreślić</w:t>
      </w:r>
    </w:p>
    <w:p w14:paraId="1383A6EC" w14:textId="77777777" w:rsidR="006E58F9" w:rsidRPr="003A3A30" w:rsidRDefault="006E58F9" w:rsidP="00913B7D">
      <w:pPr>
        <w:widowControl w:val="0"/>
        <w:suppressAutoHyphens/>
        <w:spacing w:after="0" w:line="360" w:lineRule="auto"/>
        <w:rPr>
          <w:rFonts w:eastAsia="Times New Roman" w:cstheme="minorHAnsi"/>
          <w:bCs/>
          <w:color w:val="000000" w:themeColor="text1"/>
          <w:kern w:val="2"/>
          <w:sz w:val="24"/>
          <w:szCs w:val="24"/>
          <w:lang w:eastAsia="zh-CN"/>
        </w:rPr>
      </w:pPr>
      <w:r w:rsidRPr="003A3A30">
        <w:rPr>
          <w:rFonts w:eastAsia="Times New Roman" w:cstheme="minorHAnsi"/>
          <w:bCs/>
          <w:color w:val="000000" w:themeColor="text1"/>
          <w:kern w:val="2"/>
          <w:sz w:val="24"/>
          <w:szCs w:val="24"/>
          <w:lang w:eastAsia="zh-CN"/>
        </w:rPr>
        <w:t>**w przypadku, gdy Wykonawca nie przekazuje danych osobowych innych niż bezpośrednio jego dotyczących lub zachodzi wyłączenie stosowania obowiązku informacyjnego, stosownie do art.13 ust. 4 lub art. 14 ust. 5 RODO Wykonawca nie składa oświadczenia (usunięcie treści oświadczenia następuje np. przez jego wykreślenie).</w:t>
      </w:r>
    </w:p>
    <w:p w14:paraId="1CC9449A" w14:textId="77777777" w:rsidR="00FA6012" w:rsidRPr="00913B7D" w:rsidRDefault="00FA6012" w:rsidP="00913B7D">
      <w:pPr>
        <w:widowControl w:val="0"/>
        <w:suppressAutoHyphens/>
        <w:spacing w:after="0" w:line="360" w:lineRule="auto"/>
        <w:jc w:val="right"/>
        <w:rPr>
          <w:rFonts w:eastAsia="Times New Roman" w:cstheme="minorHAnsi"/>
          <w:b/>
          <w:bCs/>
          <w:color w:val="EE0000"/>
          <w:kern w:val="2"/>
          <w:sz w:val="24"/>
          <w:szCs w:val="24"/>
          <w:lang w:eastAsia="zh-CN"/>
        </w:rPr>
      </w:pPr>
    </w:p>
    <w:p w14:paraId="2A1D9C18" w14:textId="77777777" w:rsidR="001A0936" w:rsidRDefault="001A0936" w:rsidP="00913B7D">
      <w:pPr>
        <w:widowControl w:val="0"/>
        <w:suppressAutoHyphens/>
        <w:spacing w:after="0" w:line="360" w:lineRule="auto"/>
        <w:rPr>
          <w:rFonts w:eastAsia="Times New Roman" w:cstheme="minorHAnsi"/>
          <w:b/>
          <w:bCs/>
          <w:color w:val="EE0000"/>
          <w:kern w:val="2"/>
          <w:sz w:val="24"/>
          <w:szCs w:val="24"/>
          <w:lang w:eastAsia="zh-CN"/>
        </w:rPr>
      </w:pPr>
    </w:p>
    <w:p w14:paraId="12728327" w14:textId="77777777" w:rsidR="003A3A30"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76F590A9" w14:textId="77777777" w:rsidR="003A3A30"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481E91BF" w14:textId="77777777" w:rsidR="003A3A30"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00D5F47F" w14:textId="77777777" w:rsidR="003A3A30"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552634DA" w14:textId="77777777" w:rsidR="003A3A30"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287F7208" w14:textId="77777777" w:rsidR="003A3A30" w:rsidRPr="00913B7D" w:rsidRDefault="003A3A30" w:rsidP="00913B7D">
      <w:pPr>
        <w:widowControl w:val="0"/>
        <w:suppressAutoHyphens/>
        <w:spacing w:after="0" w:line="360" w:lineRule="auto"/>
        <w:rPr>
          <w:rFonts w:eastAsia="Times New Roman" w:cstheme="minorHAnsi"/>
          <w:b/>
          <w:bCs/>
          <w:color w:val="EE0000"/>
          <w:kern w:val="2"/>
          <w:sz w:val="24"/>
          <w:szCs w:val="24"/>
          <w:lang w:eastAsia="zh-CN"/>
        </w:rPr>
      </w:pPr>
    </w:p>
    <w:p w14:paraId="48F398B3" w14:textId="72DD44B6" w:rsidR="00F256E6" w:rsidRPr="008A6750" w:rsidRDefault="00FA6012" w:rsidP="009F3B94">
      <w:pPr>
        <w:widowControl w:val="0"/>
        <w:suppressAutoHyphens/>
        <w:spacing w:after="0" w:line="360" w:lineRule="auto"/>
        <w:rPr>
          <w:rFonts w:eastAsia="Times New Roman" w:cstheme="minorHAnsi"/>
          <w:b/>
          <w:kern w:val="2"/>
          <w:sz w:val="24"/>
          <w:szCs w:val="24"/>
          <w:lang w:eastAsia="zh-CN"/>
        </w:rPr>
      </w:pPr>
      <w:r w:rsidRPr="008A6750">
        <w:rPr>
          <w:rFonts w:eastAsia="Times New Roman" w:cstheme="minorHAnsi"/>
          <w:b/>
          <w:kern w:val="2"/>
          <w:sz w:val="24"/>
          <w:szCs w:val="24"/>
          <w:lang w:eastAsia="zh-CN"/>
        </w:rPr>
        <w:t xml:space="preserve">Załącznik Nr </w:t>
      </w:r>
      <w:r w:rsidR="0095508C" w:rsidRPr="008A6750">
        <w:rPr>
          <w:rFonts w:eastAsia="Times New Roman" w:cstheme="minorHAnsi"/>
          <w:b/>
          <w:kern w:val="2"/>
          <w:sz w:val="24"/>
          <w:szCs w:val="24"/>
          <w:lang w:eastAsia="zh-CN"/>
        </w:rPr>
        <w:t>3</w:t>
      </w:r>
      <w:r w:rsidRPr="008A6750">
        <w:rPr>
          <w:rFonts w:eastAsia="Times New Roman" w:cstheme="minorHAnsi"/>
          <w:b/>
          <w:kern w:val="2"/>
          <w:sz w:val="24"/>
          <w:szCs w:val="24"/>
          <w:lang w:eastAsia="zh-CN"/>
        </w:rPr>
        <w:t xml:space="preserve"> do SWZ </w:t>
      </w:r>
      <w:r w:rsidR="003D50FA" w:rsidRPr="008A6750">
        <w:rPr>
          <w:rFonts w:eastAsia="Times New Roman" w:cstheme="minorHAnsi"/>
          <w:b/>
          <w:kern w:val="2"/>
          <w:sz w:val="24"/>
          <w:szCs w:val="24"/>
          <w:lang w:eastAsia="zh-CN"/>
        </w:rPr>
        <w:t xml:space="preserve">- </w:t>
      </w:r>
      <w:r w:rsidRPr="008A6750">
        <w:rPr>
          <w:rFonts w:eastAsia="Times New Roman" w:cstheme="minorHAnsi"/>
          <w:b/>
          <w:kern w:val="2"/>
          <w:sz w:val="24"/>
          <w:szCs w:val="24"/>
          <w:lang w:eastAsia="zh-CN"/>
        </w:rPr>
        <w:t>Szczegółowy opis przedmiotu zamówienia</w:t>
      </w:r>
    </w:p>
    <w:p w14:paraId="44636B1F" w14:textId="77777777" w:rsidR="00B53D3F" w:rsidRPr="00AB1B60" w:rsidRDefault="00B53D3F" w:rsidP="00AB1B60">
      <w:pPr>
        <w:spacing w:after="0" w:line="360" w:lineRule="auto"/>
        <w:jc w:val="center"/>
        <w:rPr>
          <w:rFonts w:eastAsia="Times New Roman" w:cstheme="minorHAnsi"/>
          <w:b/>
          <w:bCs/>
          <w:color w:val="EE0000"/>
          <w:sz w:val="24"/>
          <w:szCs w:val="24"/>
          <w:lang w:val="fr-FR" w:eastAsia="pl-PL"/>
        </w:rPr>
      </w:pPr>
    </w:p>
    <w:p w14:paraId="1FD42716" w14:textId="259D32AC" w:rsidR="00F5774E" w:rsidRPr="00AB1B60" w:rsidRDefault="00F5774E" w:rsidP="00AB1B60">
      <w:pPr>
        <w:pStyle w:val="Akapitzlist"/>
        <w:numPr>
          <w:ilvl w:val="1"/>
          <w:numId w:val="76"/>
        </w:numPr>
        <w:spacing w:line="360" w:lineRule="auto"/>
        <w:jc w:val="both"/>
        <w:rPr>
          <w:rFonts w:asciiTheme="minorHAnsi" w:hAnsiTheme="minorHAnsi" w:cstheme="minorHAnsi"/>
          <w:sz w:val="24"/>
          <w:szCs w:val="24"/>
        </w:rPr>
      </w:pPr>
      <w:r w:rsidRPr="00AB1B60">
        <w:rPr>
          <w:rFonts w:asciiTheme="minorHAnsi" w:hAnsiTheme="minorHAnsi" w:cstheme="minorHAnsi"/>
          <w:sz w:val="24"/>
          <w:szCs w:val="24"/>
        </w:rPr>
        <w:t>System kompletny, zawierający wszystkie akcesoria niezbędne do pobierania próbek</w:t>
      </w:r>
      <w:r w:rsidR="00710E19" w:rsidRPr="00AB1B60">
        <w:rPr>
          <w:rFonts w:asciiTheme="minorHAnsi" w:hAnsiTheme="minorHAnsi" w:cstheme="minorHAnsi"/>
          <w:sz w:val="24"/>
          <w:szCs w:val="24"/>
        </w:rPr>
        <w:t xml:space="preserve"> </w:t>
      </w:r>
      <w:r w:rsidRPr="00AB1B60">
        <w:rPr>
          <w:rFonts w:asciiTheme="minorHAnsi" w:hAnsiTheme="minorHAnsi" w:cstheme="minorHAnsi"/>
          <w:sz w:val="24"/>
          <w:szCs w:val="24"/>
        </w:rPr>
        <w:t xml:space="preserve">krwi żylnej: probówki, igły, łączniki/adaptery oraz inne konieczne akcesoria. </w:t>
      </w:r>
    </w:p>
    <w:p w14:paraId="28EC2D18" w14:textId="77777777" w:rsidR="00F5774E" w:rsidRPr="00AB1B60" w:rsidRDefault="00F5774E" w:rsidP="00AB1B60">
      <w:pPr>
        <w:pStyle w:val="Akapitzlist"/>
        <w:numPr>
          <w:ilvl w:val="1"/>
          <w:numId w:val="76"/>
        </w:numPr>
        <w:spacing w:line="360" w:lineRule="auto"/>
        <w:contextualSpacing/>
        <w:rPr>
          <w:rFonts w:asciiTheme="minorHAnsi" w:hAnsiTheme="minorHAnsi" w:cstheme="minorHAnsi"/>
          <w:sz w:val="24"/>
          <w:szCs w:val="24"/>
        </w:rPr>
      </w:pPr>
      <w:r w:rsidRPr="00AB1B60">
        <w:rPr>
          <w:rFonts w:asciiTheme="minorHAnsi" w:hAnsiTheme="minorHAnsi" w:cstheme="minorHAnsi"/>
          <w:sz w:val="24"/>
          <w:szCs w:val="24"/>
        </w:rPr>
        <w:t>System do pobierania próbek musi zapewnić bezpieczeństwo personelu przed potencjalnie zakaźnym materiałem biologicznym w trakcie pobierania krwi z jednego wkłucia do kilku probówek.</w:t>
      </w:r>
    </w:p>
    <w:p w14:paraId="078AAABE"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asciiTheme="minorHAnsi" w:hAnsiTheme="minorHAnsi" w:cstheme="minorHAnsi"/>
          <w:sz w:val="24"/>
          <w:szCs w:val="24"/>
        </w:rPr>
        <w:t>Wszystkie elementy systemu pochodzą od jednego producenta, co zapewni najwyższą jakość i kompatybilność poszczególnych elementów.</w:t>
      </w:r>
    </w:p>
    <w:p w14:paraId="6DC4F743"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asciiTheme="minorHAnsi" w:hAnsiTheme="minorHAnsi" w:cstheme="minorHAnsi"/>
          <w:sz w:val="24"/>
          <w:szCs w:val="24"/>
        </w:rPr>
        <w:t>Wszystkie elementy systemu do pobierania próbek krwi żylnej muszą być kompatybilne.</w:t>
      </w:r>
    </w:p>
    <w:p w14:paraId="384EC70B"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asciiTheme="minorHAnsi" w:hAnsiTheme="minorHAnsi" w:cstheme="minorHAnsi"/>
          <w:sz w:val="24"/>
          <w:szCs w:val="24"/>
        </w:rPr>
        <w:t>Wszystkie probówki muszą posiadać znak CE IVD.</w:t>
      </w:r>
    </w:p>
    <w:p w14:paraId="4136B4A8"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asciiTheme="minorHAnsi" w:hAnsiTheme="minorHAnsi" w:cstheme="minorHAnsi"/>
          <w:sz w:val="24"/>
          <w:szCs w:val="24"/>
        </w:rPr>
        <w:t>Probówki sterylizowane w środku.</w:t>
      </w:r>
    </w:p>
    <w:p w14:paraId="6ABD6BB1" w14:textId="77777777" w:rsidR="00F5774E"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asciiTheme="minorHAnsi" w:hAnsiTheme="minorHAnsi" w:cstheme="minorHAnsi"/>
          <w:sz w:val="24"/>
          <w:szCs w:val="24"/>
        </w:rPr>
        <w:t>Probówki z próżnią kalibrowaną na etapie produkcji.</w:t>
      </w:r>
      <w:r w:rsidRPr="00AB1B60">
        <w:rPr>
          <w:rFonts w:asciiTheme="minorHAnsi" w:hAnsiTheme="minorHAnsi" w:cstheme="minorHAnsi"/>
          <w:sz w:val="24"/>
          <w:szCs w:val="24"/>
          <w:lang w:eastAsia="pl-PL"/>
        </w:rPr>
        <w:t xml:space="preserve"> </w:t>
      </w:r>
      <w:r w:rsidRPr="00AB1B60">
        <w:rPr>
          <w:rFonts w:asciiTheme="minorHAnsi" w:hAnsiTheme="minorHAnsi" w:cstheme="minorHAnsi"/>
          <w:sz w:val="24"/>
          <w:szCs w:val="24"/>
        </w:rPr>
        <w:t>Wymagane są probówki próżniowe, wystandaryzowane, zapewniające pobieranie krwi w pożądanej objętości.</w:t>
      </w:r>
    </w:p>
    <w:p w14:paraId="7FD95D42"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cstheme="minorHAnsi"/>
          <w:sz w:val="24"/>
          <w:szCs w:val="24"/>
        </w:rPr>
        <w:t>Na probówkach musi znajdować się znacznik poziomu docelowej lub minimalnej objętości pobranej krwi. W przypadku probówek z ACD zamawiający dopuszcza zaoferowanie probówek bez znacznika, ale o próżni pozwalającej na pobranie pożądanej ilości krwi.</w:t>
      </w:r>
    </w:p>
    <w:p w14:paraId="50DBA5C3"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cstheme="minorHAnsi"/>
          <w:sz w:val="24"/>
          <w:szCs w:val="24"/>
        </w:rPr>
        <w:t xml:space="preserve">Probówki do koagulologii – konstrukcja probówki w probówce lub typu „sandwich” - muszą wypełniać się niemal całkowicie bez pozostawienia pustej przestrzeni w celu uniknięcia niepożądanych efektów ze strony krwinek płytkowych w trakcie mieszania. </w:t>
      </w:r>
    </w:p>
    <w:p w14:paraId="1572FC30"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cstheme="minorHAnsi"/>
          <w:sz w:val="24"/>
          <w:szCs w:val="24"/>
        </w:rPr>
        <w:t xml:space="preserve">Probówki muszą być wykonane z tworzywa o znacznej odporności mechanicznej, bezpieczne w obsłudze, transporcie, łatwe i bezpieczne w utylizacji. </w:t>
      </w:r>
    </w:p>
    <w:p w14:paraId="774188D0" w14:textId="77777777" w:rsidR="00F5774E" w:rsidRPr="00AB1B60" w:rsidRDefault="00F5774E" w:rsidP="00AB1B60">
      <w:pPr>
        <w:pStyle w:val="Akapitzlist"/>
        <w:numPr>
          <w:ilvl w:val="1"/>
          <w:numId w:val="76"/>
        </w:numPr>
        <w:spacing w:line="360" w:lineRule="auto"/>
        <w:contextualSpacing/>
        <w:jc w:val="both"/>
        <w:rPr>
          <w:rFonts w:asciiTheme="minorHAnsi" w:hAnsiTheme="minorHAnsi" w:cstheme="minorHAnsi"/>
          <w:sz w:val="24"/>
          <w:szCs w:val="24"/>
        </w:rPr>
      </w:pPr>
      <w:r w:rsidRPr="00AB1B60">
        <w:rPr>
          <w:rFonts w:cstheme="minorHAnsi"/>
          <w:sz w:val="24"/>
          <w:szCs w:val="24"/>
        </w:rPr>
        <w:t xml:space="preserve">Probówki zaopatrzone w etykiety, na których umieszczono: </w:t>
      </w:r>
    </w:p>
    <w:p w14:paraId="282A896D"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symbol IVD i znak CE, </w:t>
      </w:r>
    </w:p>
    <w:p w14:paraId="02E6E9CD"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znak sterylności, </w:t>
      </w:r>
    </w:p>
    <w:p w14:paraId="6FA410B9"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nazwę producenta, </w:t>
      </w:r>
    </w:p>
    <w:p w14:paraId="04226C58"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datę ważności, </w:t>
      </w:r>
    </w:p>
    <w:p w14:paraId="37A31C00"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numer katalogowy,</w:t>
      </w:r>
    </w:p>
    <w:p w14:paraId="0775F00A"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numer serii, </w:t>
      </w:r>
    </w:p>
    <w:p w14:paraId="52866069"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 xml:space="preserve">pojemność, </w:t>
      </w:r>
    </w:p>
    <w:p w14:paraId="082D7F81" w14:textId="77777777" w:rsidR="00F5774E" w:rsidRPr="00AB1B60"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lastRenderedPageBreak/>
        <w:t xml:space="preserve">oznaczenie rodzaju probówki/rodzaj wypełniacza, </w:t>
      </w:r>
    </w:p>
    <w:p w14:paraId="548125CB" w14:textId="77777777" w:rsidR="00F5774E" w:rsidRDefault="00F5774E" w:rsidP="00AB1B60">
      <w:pPr>
        <w:numPr>
          <w:ilvl w:val="0"/>
          <w:numId w:val="77"/>
        </w:numPr>
        <w:spacing w:after="0" w:line="360" w:lineRule="auto"/>
        <w:contextualSpacing/>
        <w:jc w:val="both"/>
        <w:rPr>
          <w:rFonts w:cstheme="minorHAnsi"/>
          <w:sz w:val="24"/>
          <w:szCs w:val="24"/>
        </w:rPr>
      </w:pPr>
      <w:r w:rsidRPr="00AB1B60">
        <w:rPr>
          <w:rFonts w:cstheme="minorHAnsi"/>
          <w:sz w:val="24"/>
          <w:szCs w:val="24"/>
        </w:rPr>
        <w:t>miejsce na zapisanie danych personalnych oraz daty pobrania próbki.</w:t>
      </w:r>
    </w:p>
    <w:p w14:paraId="6A1D504A" w14:textId="0264FC0D"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Probówki różniące się kolorem korków w zależności od przeznaczenia - według normy ISO 6710.</w:t>
      </w:r>
    </w:p>
    <w:p w14:paraId="019E0B5E"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Wymagane jest wyraźne oddzielenie składników komórkowych krwi od osocza po odwirowaniu probówki z krwią – dotyczy probówek z żelem separującym.</w:t>
      </w:r>
    </w:p>
    <w:p w14:paraId="2726B884"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Spójność i brak zmian w wyglądzie bariery żelowej przed zamrożeniem i po rozmrożeniu.</w:t>
      </w:r>
    </w:p>
    <w:p w14:paraId="13816F9B"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Probówki do badań molekularnych z napylonym EDTA i żelem separującym muszą zapewnić stabilność materiału genetycznego wirusów przez okres nie krótszy niż 5 dni, co musi być potwierdzone zapisami w</w:t>
      </w:r>
      <w:r w:rsidRPr="00AB1B60">
        <w:rPr>
          <w:rFonts w:cstheme="minorHAnsi"/>
          <w:color w:val="EE0000"/>
          <w:sz w:val="24"/>
          <w:szCs w:val="24"/>
        </w:rPr>
        <w:t xml:space="preserve"> </w:t>
      </w:r>
      <w:r w:rsidRPr="00AB1B60">
        <w:rPr>
          <w:rFonts w:cstheme="minorHAnsi"/>
          <w:sz w:val="24"/>
          <w:szCs w:val="24"/>
        </w:rPr>
        <w:t>dokumentach producenta lub posiadać opinię IHiT w Warszawie, potwierdzającą spełnienie tego wymagania. Zgodnie z  „</w:t>
      </w:r>
      <w:r w:rsidRPr="00AB1B60">
        <w:rPr>
          <w:rFonts w:cstheme="minorHAnsi"/>
          <w:i/>
          <w:iCs/>
          <w:sz w:val="24"/>
          <w:szCs w:val="24"/>
        </w:rPr>
        <w:t xml:space="preserve">Obwieszczeniem Ministra Zdrowia z dnia 30 marca 2021 r. w sprawie wymagań dobrej praktyki pobierania krwi i jej składników, badania, preparatyki, przechowywania, wydawania i transportu dla jednostek organizacyjnych publicznej służby </w:t>
      </w:r>
      <w:bookmarkStart w:id="12" w:name="_Hlk225508025"/>
      <w:r w:rsidRPr="00AB1B60">
        <w:rPr>
          <w:rFonts w:cstheme="minorHAnsi"/>
          <w:i/>
          <w:iCs/>
          <w:sz w:val="24"/>
          <w:szCs w:val="24"/>
        </w:rPr>
        <w:t xml:space="preserve">krwi </w:t>
      </w:r>
      <w:r w:rsidRPr="00AB1B60">
        <w:rPr>
          <w:rFonts w:cstheme="minorHAnsi"/>
          <w:sz w:val="24"/>
          <w:szCs w:val="24"/>
        </w:rPr>
        <w:t xml:space="preserve">Producent probówki musi udokumentować zachowanie stabilności materiału genetycznego wirusów w pobranej próbce przez okres nie krótszy niż 5 dni”. </w:t>
      </w:r>
    </w:p>
    <w:bookmarkEnd w:id="12"/>
    <w:p w14:paraId="67A34F81"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 xml:space="preserve">Probówki do badań molekularnych z napylonym EDTA i żelem separującym muszą spełniać warunki dotyczące czasu, temperatury transportu i przechowywania zgodnie z zaleceniami producenta aktualnie używanych testów do wykonywania badań metodami biologii molekularnej -  cobas MPX. </w:t>
      </w:r>
    </w:p>
    <w:p w14:paraId="7F2E0746" w14:textId="49A51E88" w:rsidR="00F5774E" w:rsidRDefault="00AB1B60" w:rsidP="00AB1B60">
      <w:pPr>
        <w:pStyle w:val="Akapitzlist"/>
        <w:numPr>
          <w:ilvl w:val="1"/>
          <w:numId w:val="76"/>
        </w:numPr>
        <w:spacing w:line="360" w:lineRule="auto"/>
        <w:contextualSpacing/>
        <w:jc w:val="both"/>
        <w:rPr>
          <w:rFonts w:cstheme="minorHAnsi"/>
          <w:sz w:val="24"/>
          <w:szCs w:val="24"/>
        </w:rPr>
      </w:pPr>
      <w:r>
        <w:rPr>
          <w:rFonts w:cstheme="minorHAnsi"/>
          <w:sz w:val="24"/>
          <w:szCs w:val="24"/>
        </w:rPr>
        <w:t xml:space="preserve"> </w:t>
      </w:r>
      <w:r w:rsidR="00F5774E" w:rsidRPr="00AB1B60">
        <w:rPr>
          <w:rFonts w:cstheme="minorHAnsi"/>
          <w:sz w:val="24"/>
          <w:szCs w:val="24"/>
        </w:rPr>
        <w:t>Probówki do badań molekularnych z napylonym EDTA muszą umożliwiać przechowywanie materiału biologicznego (osocze) po odwirowaniu w temperaturze ≤ -20ºC (zamrożone).</w:t>
      </w:r>
    </w:p>
    <w:p w14:paraId="23DA173F"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Probówki muszą umożliwiać pobranie krwi z pojemnika satelitarnego w czasie trwania donacji – kompatybilne ze standardowymi uchwytami mocowanymi w pojemnikach do pobierania krwi firm działających na polskim rynku.</w:t>
      </w:r>
    </w:p>
    <w:p w14:paraId="00BA8775"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Jedno wkłucie dożylne umożliwia pobranie próbek krwi do kilku probówek, w zależności od potrzeb.</w:t>
      </w:r>
    </w:p>
    <w:p w14:paraId="0EEB567E" w14:textId="1D179631"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Igły sterylne, jednorazowego użytku</w:t>
      </w:r>
      <w:r w:rsidR="00665F0D" w:rsidRPr="00AB1B60">
        <w:rPr>
          <w:rFonts w:cstheme="minorHAnsi"/>
          <w:sz w:val="24"/>
          <w:szCs w:val="24"/>
        </w:rPr>
        <w:t>.</w:t>
      </w:r>
    </w:p>
    <w:p w14:paraId="7561E215"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System ( igła/ uchwyt)  wyposażony w zabezpieczenia przed zakłuciem / zranieniem.</w:t>
      </w:r>
    </w:p>
    <w:p w14:paraId="472B41D1"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Igły posiadające zabezpieczenie uniemożliwiające samoistny wypływ krwi po odłączeniu probówki z pobraną krwią.</w:t>
      </w:r>
    </w:p>
    <w:p w14:paraId="6188CCA9" w14:textId="77777777" w:rsidR="00F5774E"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 xml:space="preserve">Igła kompatybilna z uchwytem, posiadająca zabezpieczenie ostrza lub inny sposób </w:t>
      </w:r>
      <w:r w:rsidRPr="00AB1B60">
        <w:rPr>
          <w:rFonts w:cstheme="minorHAnsi"/>
          <w:sz w:val="24"/>
          <w:szCs w:val="24"/>
        </w:rPr>
        <w:lastRenderedPageBreak/>
        <w:t>zabezpieczenia przeciwzakłuciowego np. zabezpieczenie mocowane na uchwycie. Zabezpieczenie igły powinno być nieodwracalne.</w:t>
      </w:r>
    </w:p>
    <w:p w14:paraId="58205226" w14:textId="77777777" w:rsidR="00F5774E" w:rsidRPr="00AB1B60" w:rsidRDefault="00F5774E" w:rsidP="00AB1B60">
      <w:pPr>
        <w:pStyle w:val="Akapitzlist"/>
        <w:numPr>
          <w:ilvl w:val="1"/>
          <w:numId w:val="76"/>
        </w:numPr>
        <w:spacing w:line="360" w:lineRule="auto"/>
        <w:contextualSpacing/>
        <w:jc w:val="both"/>
        <w:rPr>
          <w:rFonts w:cstheme="minorHAnsi"/>
          <w:sz w:val="24"/>
          <w:szCs w:val="24"/>
        </w:rPr>
      </w:pPr>
      <w:r w:rsidRPr="00AB1B60">
        <w:rPr>
          <w:rFonts w:cstheme="minorHAnsi"/>
          <w:sz w:val="24"/>
          <w:szCs w:val="24"/>
        </w:rPr>
        <w:t>System współpracuje bezawaryjnie z:</w:t>
      </w:r>
    </w:p>
    <w:p w14:paraId="6AFC6514" w14:textId="77777777" w:rsidR="00F5774E" w:rsidRPr="00AB1B60" w:rsidRDefault="00F5774E" w:rsidP="00AB1B60">
      <w:pPr>
        <w:pStyle w:val="Akapitzlist"/>
        <w:spacing w:line="360" w:lineRule="auto"/>
        <w:ind w:left="1440"/>
        <w:contextualSpacing/>
        <w:jc w:val="both"/>
        <w:rPr>
          <w:rFonts w:asciiTheme="minorHAnsi" w:hAnsiTheme="minorHAnsi" w:cstheme="minorHAnsi"/>
          <w:sz w:val="24"/>
          <w:szCs w:val="24"/>
        </w:rPr>
      </w:pPr>
      <w:r w:rsidRPr="00AB1B60">
        <w:rPr>
          <w:rFonts w:asciiTheme="minorHAnsi" w:hAnsiTheme="minorHAnsi" w:cstheme="minorHAnsi"/>
          <w:sz w:val="24"/>
          <w:szCs w:val="24"/>
        </w:rPr>
        <w:t>posiadanymi przez Zamawiającego urządzeniami ( wirówki laboratoryjne, analizatory hematologiczne, analizatory koagulologiczne, analizatory immunohematologiczne, analizatory immunochemiczne oraz biologii molekularnej, systemy do pulowania i archiwizacji próbek krwi):</w:t>
      </w:r>
    </w:p>
    <w:p w14:paraId="6FBE91F8"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sorter cobas p 512</w:t>
      </w:r>
    </w:p>
    <w:p w14:paraId="7CF2D1E6"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wirówki do sortera cobas p 671</w:t>
      </w:r>
    </w:p>
    <w:p w14:paraId="0A6B59AC"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stacja pulująca Microlab Star IVD</w:t>
      </w:r>
    </w:p>
    <w:p w14:paraId="535BCB5D"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 xml:space="preserve">analizatory Cobas 6800 </w:t>
      </w:r>
    </w:p>
    <w:p w14:paraId="03958B40"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analizatory Cobas 8000 z e801</w:t>
      </w:r>
    </w:p>
    <w:p w14:paraId="1B0BCF46"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system do archiwizacji Neorobot</w:t>
      </w:r>
    </w:p>
    <w:p w14:paraId="2F1B6CAC"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koagulologiczny ACL TOP 300 CTS</w:t>
      </w:r>
    </w:p>
    <w:p w14:paraId="4A24DDD2"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koagulologiczny ACL Elite Pro</w:t>
      </w:r>
    </w:p>
    <w:p w14:paraId="035EAB3E"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hematologiczny Sysmex XN 1000</w:t>
      </w:r>
    </w:p>
    <w:p w14:paraId="61DC16DA"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hematologiczny Sysmex XN 550</w:t>
      </w:r>
    </w:p>
    <w:p w14:paraId="5365A547"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wirówka Jouan BR4i</w:t>
      </w:r>
    </w:p>
    <w:p w14:paraId="7D8266D6"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do badań immunohematologicznych -IH 1000 BIORAD</w:t>
      </w:r>
    </w:p>
    <w:p w14:paraId="0EB01BFA"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do badań immunohematologicznych -IH 500 BIORAD</w:t>
      </w:r>
    </w:p>
    <w:p w14:paraId="152DFF98"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analizator do badań immunohematologicznych -PK 7400 Beckaman Coulter</w:t>
      </w:r>
    </w:p>
    <w:p w14:paraId="20B31F6C"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wirówki laboratoryjne ROTINA 380 Hettich</w:t>
      </w:r>
    </w:p>
    <w:p w14:paraId="12C9245D"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wirówki laboratoryjne Jouan B4i</w:t>
      </w:r>
    </w:p>
    <w:p w14:paraId="4984CB1E"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wirówka laboratoryjna MPW351</w:t>
      </w:r>
    </w:p>
    <w:p w14:paraId="067114BF"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wirówka Rotina</w:t>
      </w:r>
    </w:p>
    <w:p w14:paraId="3B358481" w14:textId="77777777" w:rsidR="00F5774E"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wirówka ALC</w:t>
      </w:r>
    </w:p>
    <w:p w14:paraId="0F292DA5" w14:textId="77777777" w:rsidR="00F5774E" w:rsidRPr="00AB1B60" w:rsidRDefault="00F5774E" w:rsidP="00AB1B60">
      <w:pPr>
        <w:numPr>
          <w:ilvl w:val="0"/>
          <w:numId w:val="73"/>
        </w:numPr>
        <w:spacing w:after="0" w:line="360" w:lineRule="auto"/>
        <w:contextualSpacing/>
        <w:rPr>
          <w:rFonts w:cstheme="minorHAnsi"/>
          <w:sz w:val="24"/>
          <w:szCs w:val="24"/>
        </w:rPr>
      </w:pPr>
      <w:r w:rsidRPr="00AB1B60">
        <w:rPr>
          <w:rFonts w:cstheme="minorHAnsi"/>
          <w:sz w:val="24"/>
          <w:szCs w:val="24"/>
        </w:rPr>
        <w:t>z systemem umożliwiającym pobieranie próbek krwi z pojemników używanych do poboru krwi w jednostkach służby krwi:</w:t>
      </w:r>
    </w:p>
    <w:p w14:paraId="39C8D22E" w14:textId="77777777" w:rsidR="00F5774E" w:rsidRPr="00AB1B60" w:rsidRDefault="00F5774E" w:rsidP="00AB1B60">
      <w:pPr>
        <w:numPr>
          <w:ilvl w:val="0"/>
          <w:numId w:val="73"/>
        </w:numPr>
        <w:spacing w:line="360" w:lineRule="auto"/>
        <w:contextualSpacing/>
        <w:rPr>
          <w:rFonts w:cstheme="minorHAnsi"/>
          <w:sz w:val="24"/>
          <w:szCs w:val="24"/>
        </w:rPr>
      </w:pPr>
      <w:r w:rsidRPr="00AB1B60">
        <w:rPr>
          <w:rFonts w:cstheme="minorHAnsi"/>
          <w:sz w:val="24"/>
          <w:szCs w:val="24"/>
        </w:rPr>
        <w:t>pojemniki potrójne i poczwórne - Fresenius</w:t>
      </w:r>
    </w:p>
    <w:p w14:paraId="6834143D" w14:textId="77777777" w:rsidR="00F5774E" w:rsidRPr="00AB1B60" w:rsidRDefault="00F5774E" w:rsidP="00AB1B60">
      <w:pPr>
        <w:numPr>
          <w:ilvl w:val="0"/>
          <w:numId w:val="73"/>
        </w:numPr>
        <w:spacing w:after="0" w:line="360" w:lineRule="auto"/>
        <w:contextualSpacing/>
        <w:rPr>
          <w:rFonts w:cstheme="minorHAnsi"/>
          <w:bCs/>
          <w:sz w:val="24"/>
          <w:szCs w:val="24"/>
        </w:rPr>
      </w:pPr>
      <w:r w:rsidRPr="00AB1B60">
        <w:rPr>
          <w:rFonts w:eastAsia="Calibri" w:cstheme="minorHAnsi"/>
          <w:bCs/>
          <w:sz w:val="24"/>
          <w:szCs w:val="24"/>
        </w:rPr>
        <w:t>zestawy do pobierania składników krwi na separatorach MCS+, PCS;</w:t>
      </w:r>
    </w:p>
    <w:p w14:paraId="30F946B9" w14:textId="6538CDB9" w:rsidR="00F5774E" w:rsidRDefault="00AB1B60" w:rsidP="00AB1B60">
      <w:pPr>
        <w:spacing w:line="360" w:lineRule="auto"/>
        <w:rPr>
          <w:rFonts w:cstheme="minorHAnsi"/>
          <w:sz w:val="24"/>
          <w:szCs w:val="24"/>
        </w:rPr>
      </w:pPr>
      <w:r>
        <w:rPr>
          <w:rFonts w:cstheme="minorHAnsi"/>
          <w:sz w:val="24"/>
          <w:szCs w:val="24"/>
        </w:rPr>
        <w:lastRenderedPageBreak/>
        <w:t>25)</w:t>
      </w:r>
      <w:r w:rsidR="00F5774E" w:rsidRPr="00AB1B60">
        <w:rPr>
          <w:rFonts w:cstheme="minorHAnsi"/>
          <w:sz w:val="24"/>
          <w:szCs w:val="24"/>
        </w:rPr>
        <w:t xml:space="preserve">Wszystkie elementy systemu posiadają specyfikacje zawierające szczegółowe dane, dotyczące postępowania z próbkami bez materiału biologicznego i z materiałem biologicznym. </w:t>
      </w:r>
    </w:p>
    <w:p w14:paraId="661AE386" w14:textId="041A347D" w:rsidR="00F5774E" w:rsidRDefault="00AB1B60" w:rsidP="00AB1B60">
      <w:pPr>
        <w:spacing w:line="360" w:lineRule="auto"/>
        <w:rPr>
          <w:rFonts w:cstheme="minorHAnsi"/>
          <w:sz w:val="24"/>
          <w:szCs w:val="24"/>
        </w:rPr>
      </w:pPr>
      <w:r>
        <w:rPr>
          <w:rFonts w:cstheme="minorHAnsi"/>
          <w:sz w:val="24"/>
          <w:szCs w:val="24"/>
        </w:rPr>
        <w:t>26)</w:t>
      </w:r>
      <w:r w:rsidR="00F5774E" w:rsidRPr="00AB1B60">
        <w:rPr>
          <w:rFonts w:cstheme="minorHAnsi"/>
          <w:sz w:val="24"/>
          <w:szCs w:val="24"/>
        </w:rPr>
        <w:t>Specyfikacje winny określać kolejność pobierania krwi do oferowanych probówek.</w:t>
      </w:r>
    </w:p>
    <w:p w14:paraId="399843C8" w14:textId="216D34BD" w:rsidR="00AB1B60" w:rsidRPr="00AB1B60" w:rsidRDefault="00AB1B60" w:rsidP="00AB1B60">
      <w:pPr>
        <w:spacing w:line="360" w:lineRule="auto"/>
        <w:rPr>
          <w:rFonts w:cstheme="minorHAnsi"/>
          <w:sz w:val="24"/>
          <w:szCs w:val="24"/>
        </w:rPr>
      </w:pPr>
      <w:r>
        <w:rPr>
          <w:rFonts w:cstheme="minorHAnsi"/>
          <w:sz w:val="24"/>
          <w:szCs w:val="24"/>
        </w:rPr>
        <w:t>27)</w:t>
      </w:r>
      <w:r w:rsidR="00F5774E" w:rsidRPr="00AB1B60">
        <w:rPr>
          <w:rFonts w:cstheme="minorHAnsi"/>
          <w:sz w:val="24"/>
          <w:szCs w:val="24"/>
        </w:rPr>
        <w:t>Dla probówek z materiałem biologicznym specyfikacje winny określać:</w:t>
      </w:r>
    </w:p>
    <w:p w14:paraId="3C634260" w14:textId="77777777" w:rsidR="00F5774E" w:rsidRPr="00AB1B60" w:rsidRDefault="00F5774E" w:rsidP="00AB1B60">
      <w:pPr>
        <w:numPr>
          <w:ilvl w:val="0"/>
          <w:numId w:val="79"/>
        </w:numPr>
        <w:spacing w:after="0" w:line="360" w:lineRule="auto"/>
        <w:contextualSpacing/>
        <w:rPr>
          <w:rFonts w:cstheme="minorHAnsi"/>
          <w:color w:val="000000"/>
          <w:sz w:val="24"/>
          <w:szCs w:val="24"/>
        </w:rPr>
      </w:pPr>
      <w:r w:rsidRPr="00AB1B60">
        <w:rPr>
          <w:rFonts w:cstheme="minorHAnsi"/>
          <w:sz w:val="24"/>
          <w:szCs w:val="24"/>
        </w:rPr>
        <w:t xml:space="preserve">parametry wirowania wraz z temperaturą, </w:t>
      </w:r>
    </w:p>
    <w:p w14:paraId="46F630F2" w14:textId="77777777" w:rsidR="00F5774E" w:rsidRPr="00AB1B60" w:rsidRDefault="00F5774E" w:rsidP="00AB1B60">
      <w:pPr>
        <w:numPr>
          <w:ilvl w:val="0"/>
          <w:numId w:val="79"/>
        </w:numPr>
        <w:spacing w:after="0" w:line="360" w:lineRule="auto"/>
        <w:contextualSpacing/>
        <w:rPr>
          <w:rFonts w:cstheme="minorHAnsi"/>
          <w:color w:val="000000"/>
          <w:sz w:val="24"/>
          <w:szCs w:val="24"/>
        </w:rPr>
      </w:pPr>
      <w:r w:rsidRPr="00AB1B60">
        <w:rPr>
          <w:rFonts w:cstheme="minorHAnsi"/>
          <w:sz w:val="24"/>
          <w:szCs w:val="24"/>
        </w:rPr>
        <w:t>czas minimalny i maksymalny od momentu pobrania do wirowania,</w:t>
      </w:r>
    </w:p>
    <w:p w14:paraId="6DC0861C" w14:textId="77777777" w:rsidR="00F5774E" w:rsidRPr="00AB1B60" w:rsidRDefault="00F5774E" w:rsidP="00AB1B60">
      <w:pPr>
        <w:numPr>
          <w:ilvl w:val="0"/>
          <w:numId w:val="79"/>
        </w:numPr>
        <w:spacing w:after="0" w:line="360" w:lineRule="auto"/>
        <w:contextualSpacing/>
        <w:rPr>
          <w:rFonts w:cstheme="minorHAnsi"/>
          <w:color w:val="000000"/>
          <w:sz w:val="24"/>
          <w:szCs w:val="24"/>
        </w:rPr>
      </w:pPr>
      <w:r w:rsidRPr="00AB1B60">
        <w:rPr>
          <w:rFonts w:cstheme="minorHAnsi"/>
          <w:sz w:val="24"/>
          <w:szCs w:val="24"/>
        </w:rPr>
        <w:t xml:space="preserve">czas i warunki przechowywania przed wirowaniem, </w:t>
      </w:r>
    </w:p>
    <w:p w14:paraId="0DE5C3FB" w14:textId="77777777" w:rsidR="00F5774E" w:rsidRPr="00AB1B60" w:rsidRDefault="00F5774E" w:rsidP="00AB1B60">
      <w:pPr>
        <w:numPr>
          <w:ilvl w:val="0"/>
          <w:numId w:val="79"/>
        </w:numPr>
        <w:spacing w:after="0" w:line="360" w:lineRule="auto"/>
        <w:contextualSpacing/>
        <w:rPr>
          <w:rFonts w:cstheme="minorHAnsi"/>
          <w:color w:val="000000"/>
          <w:sz w:val="24"/>
          <w:szCs w:val="24"/>
        </w:rPr>
      </w:pPr>
      <w:r w:rsidRPr="00AB1B60">
        <w:rPr>
          <w:rFonts w:cstheme="minorHAnsi"/>
          <w:sz w:val="24"/>
          <w:szCs w:val="24"/>
        </w:rPr>
        <w:t xml:space="preserve">czas i warunki przechowywania po wirowaniu z uwzględnieniem temperatury pokojowej, chłodziarki i po zamrożeniu. </w:t>
      </w:r>
    </w:p>
    <w:p w14:paraId="429C2590" w14:textId="018E5272" w:rsidR="00F5774E" w:rsidRPr="00AB1B60" w:rsidRDefault="00F5774E" w:rsidP="00AB1B60">
      <w:pPr>
        <w:pStyle w:val="Akapitzlist"/>
        <w:numPr>
          <w:ilvl w:val="0"/>
          <w:numId w:val="82"/>
        </w:numPr>
        <w:spacing w:line="360" w:lineRule="auto"/>
        <w:rPr>
          <w:rFonts w:cstheme="minorHAnsi"/>
          <w:sz w:val="24"/>
          <w:szCs w:val="24"/>
        </w:rPr>
      </w:pPr>
      <w:r w:rsidRPr="00AB1B60">
        <w:rPr>
          <w:rFonts w:cstheme="minorHAnsi"/>
          <w:sz w:val="24"/>
          <w:szCs w:val="24"/>
        </w:rPr>
        <w:t>W specyfikacji musi być określony czas i warunki transportu próbek z materiałem biologicznym po pobraniu przed wirowaniem oraz warunki transportu próbek odwirowanych - przygotowanych do badań.</w:t>
      </w:r>
    </w:p>
    <w:p w14:paraId="7B59D3AF" w14:textId="220B3D0B"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Termin ważności probówek minimum 6 miesięcy od daty dostawy do Zamawiającego – z wyłączeniem probówka do koagulologii, dla której termin ważności to minimum 4 miesiące.</w:t>
      </w:r>
    </w:p>
    <w:p w14:paraId="401AE0A1"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Termin ważności min. 12 miesięcy – dotyczy pozostałych akcesoriów, z wyłączeniem tych, dla których producent nie określa terminu ważności.</w:t>
      </w:r>
    </w:p>
    <w:p w14:paraId="6228444C"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 xml:space="preserve">Wykonawca dostarczy do magazynu Zamawiającego (RCKiK w Lublinie) zamówiony asortyment do 7 dni roboczych od dnia złożenia zamówienia drogą elektroniczną. Koszty transportu i ubezpieczenia ponosi Wykonawca.  </w:t>
      </w:r>
    </w:p>
    <w:p w14:paraId="3DD10036"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Wykonawca w każdej dostawie przedmiotu umowy dostarczy tylko jedną serię.</w:t>
      </w:r>
    </w:p>
    <w:p w14:paraId="1601E0FA"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Wykonawca dostarczy z każdą dostawą certyfikaty jakości serii.  Certyfikat powinien zawierać numer serii / partii i datę produkcji oraz datę ważności. Zamawiający dopuszcza przekazanie wymaganych dokumentów w formie elektronicznej – poprzez wskazanie linku do strony internetowej, z której Zamawiający samodzielnie będzie mógł pobrać odpowiedni dokument.</w:t>
      </w:r>
    </w:p>
    <w:p w14:paraId="612083A0"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 xml:space="preserve">Wszystkie elementy systemu posiadają deklarację zgodności CE. </w:t>
      </w:r>
    </w:p>
    <w:p w14:paraId="376682CB"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Wykonawca dostarczy aktualne deklaracje zgodności, ulotki w języku polskim wraz z pierwszą dostawą. Dopuszcza się, wskazanie strony internetowej umożliwiającej pobranie ulotek.</w:t>
      </w:r>
    </w:p>
    <w:p w14:paraId="72B46E46" w14:textId="7777777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 xml:space="preserve">Wykonawca dostarczy specyfikacje techniczne oferowanych produktów, </w:t>
      </w:r>
      <w:r w:rsidRPr="00AB1B60">
        <w:rPr>
          <w:rFonts w:cstheme="minorHAnsi"/>
          <w:sz w:val="24"/>
          <w:szCs w:val="24"/>
        </w:rPr>
        <w:lastRenderedPageBreak/>
        <w:t xml:space="preserve">szczegółowe instrukcje dotyczące: pobierania krwi, postępowania z probówkami po pobraniu krwi, podczas transportu i przechowywania, parametrów wirowania ( czas po pobraniu, czas wirowania, temperatura wirowania, RCF lub </w:t>
      </w:r>
      <w:r w:rsidRPr="00AB1B60">
        <w:rPr>
          <w:rFonts w:cstheme="minorHAnsi"/>
          <w:i/>
          <w:iCs/>
          <w:sz w:val="24"/>
          <w:szCs w:val="24"/>
        </w:rPr>
        <w:t>g</w:t>
      </w:r>
      <w:r w:rsidRPr="00AB1B60">
        <w:rPr>
          <w:rFonts w:cstheme="minorHAnsi"/>
          <w:sz w:val="24"/>
          <w:szCs w:val="24"/>
        </w:rPr>
        <w:t xml:space="preserve">). Instrukcja taka może być firmową ulotką producenta lub należy złożyć oświadczenie o zgodności z zaleceniami producenta. </w:t>
      </w:r>
    </w:p>
    <w:p w14:paraId="0EF76D0B" w14:textId="740F7717" w:rsidR="00F5774E"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Wykonawca dostarczy materiały informacyjne, katalogi dla oferowanego systemu</w:t>
      </w:r>
      <w:r w:rsidR="00AB1B60">
        <w:rPr>
          <w:rFonts w:cstheme="minorHAnsi"/>
          <w:sz w:val="24"/>
          <w:szCs w:val="24"/>
        </w:rPr>
        <w:t>.</w:t>
      </w:r>
    </w:p>
    <w:p w14:paraId="451EEAFB" w14:textId="77777777" w:rsidR="00F5774E" w:rsidRPr="00AB1B60" w:rsidRDefault="00F5774E" w:rsidP="00AB1B60">
      <w:pPr>
        <w:pStyle w:val="Akapitzlist"/>
        <w:numPr>
          <w:ilvl w:val="1"/>
          <w:numId w:val="8"/>
        </w:numPr>
        <w:spacing w:line="360" w:lineRule="auto"/>
        <w:ind w:left="1134" w:hanging="992"/>
        <w:rPr>
          <w:rFonts w:cstheme="minorHAnsi"/>
          <w:sz w:val="24"/>
          <w:szCs w:val="24"/>
        </w:rPr>
      </w:pPr>
      <w:r w:rsidRPr="00AB1B60">
        <w:rPr>
          <w:rFonts w:cstheme="minorHAnsi"/>
          <w:sz w:val="24"/>
          <w:szCs w:val="24"/>
        </w:rPr>
        <w:t>Wykonawca zapewni w cenie oferty przeszkolenie personelu Zamawiającego w użytkowaniu systemu w terminie przed rozpoczęciem używania, zakończone imiennym zaświadczeniem a także w razie potrzeby na zgłoszenie Zamawiającego.</w:t>
      </w:r>
    </w:p>
    <w:p w14:paraId="4E296A90" w14:textId="77777777" w:rsidR="00F5774E" w:rsidRPr="00AB1B60" w:rsidRDefault="00F5774E" w:rsidP="00AB1B60">
      <w:pPr>
        <w:spacing w:line="360" w:lineRule="auto"/>
        <w:ind w:left="644"/>
        <w:contextualSpacing/>
        <w:rPr>
          <w:rFonts w:cstheme="minorHAnsi"/>
          <w:color w:val="0070C0"/>
          <w:sz w:val="24"/>
          <w:szCs w:val="24"/>
          <w:u w:val="single"/>
        </w:rPr>
      </w:pPr>
    </w:p>
    <w:p w14:paraId="25E9E5D0" w14:textId="77777777" w:rsidR="00F5774E" w:rsidRPr="00AB1B60" w:rsidRDefault="00F5774E" w:rsidP="00AB1B60">
      <w:pPr>
        <w:pStyle w:val="Akapitzlist"/>
        <w:widowControl/>
        <w:numPr>
          <w:ilvl w:val="0"/>
          <w:numId w:val="55"/>
        </w:numPr>
        <w:suppressAutoHyphens w:val="0"/>
        <w:spacing w:after="160" w:line="360" w:lineRule="auto"/>
        <w:contextualSpacing/>
        <w:rPr>
          <w:rFonts w:asciiTheme="minorHAnsi" w:hAnsiTheme="minorHAnsi" w:cstheme="minorHAnsi"/>
          <w:kern w:val="0"/>
          <w:sz w:val="24"/>
          <w:szCs w:val="24"/>
        </w:rPr>
      </w:pPr>
      <w:r w:rsidRPr="00AB1B60">
        <w:rPr>
          <w:rFonts w:asciiTheme="minorHAnsi" w:hAnsiTheme="minorHAnsi" w:cstheme="minorHAnsi"/>
          <w:kern w:val="0"/>
          <w:sz w:val="24"/>
          <w:szCs w:val="24"/>
        </w:rPr>
        <w:t>Przedmiotowe środki dowodowe:</w:t>
      </w:r>
    </w:p>
    <w:p w14:paraId="19222BB1" w14:textId="77777777" w:rsidR="00F5774E" w:rsidRPr="00AB1B60" w:rsidRDefault="00F5774E" w:rsidP="00AB1B60">
      <w:pPr>
        <w:numPr>
          <w:ilvl w:val="0"/>
          <w:numId w:val="50"/>
        </w:numPr>
        <w:spacing w:line="360" w:lineRule="auto"/>
        <w:contextualSpacing/>
        <w:rPr>
          <w:rFonts w:cstheme="minorHAnsi"/>
          <w:sz w:val="24"/>
          <w:szCs w:val="24"/>
        </w:rPr>
      </w:pPr>
      <w:r w:rsidRPr="00AB1B60">
        <w:rPr>
          <w:rFonts w:cstheme="minorHAnsi"/>
          <w:sz w:val="24"/>
          <w:szCs w:val="24"/>
        </w:rPr>
        <w:t xml:space="preserve">Dokument potwierdzający, że oferowane wyroby medyczne zostały zgłoszone do Rejestru Produktów Leczniczych, Wyrobów Medycznych i Produktów Biobójczych, podmiotu odpowiedzialnego za ich wprowadzenie do obrotu i używania zgodnie z ustawą o wyrobach medycznych z dnia 07.04.2022 r. (Dz. U. z 2022 r., poz. 974) - (jeżeli dotyczy). W przypadku dokumentu w języku obcym do oferty należy dołączyć jego tłumaczenie na język polski. </w:t>
      </w:r>
    </w:p>
    <w:p w14:paraId="4EF2D195" w14:textId="77777777" w:rsidR="00F5774E" w:rsidRPr="00AB1B60" w:rsidRDefault="00F5774E" w:rsidP="00AB1B60">
      <w:pPr>
        <w:numPr>
          <w:ilvl w:val="0"/>
          <w:numId w:val="50"/>
        </w:numPr>
        <w:tabs>
          <w:tab w:val="left" w:pos="426"/>
        </w:tabs>
        <w:autoSpaceDE w:val="0"/>
        <w:autoSpaceDN w:val="0"/>
        <w:adjustRightInd w:val="0"/>
        <w:spacing w:line="360" w:lineRule="auto"/>
        <w:contextualSpacing/>
        <w:jc w:val="both"/>
        <w:rPr>
          <w:rFonts w:cstheme="minorHAnsi"/>
          <w:sz w:val="24"/>
          <w:szCs w:val="24"/>
        </w:rPr>
      </w:pPr>
      <w:r w:rsidRPr="00AB1B60">
        <w:rPr>
          <w:rFonts w:cstheme="minorHAnsi"/>
          <w:sz w:val="24"/>
          <w:szCs w:val="24"/>
        </w:rPr>
        <w:t>Aktualne deklaracje zgodności,</w:t>
      </w:r>
    </w:p>
    <w:p w14:paraId="545F2861" w14:textId="77777777" w:rsidR="00F5774E" w:rsidRPr="00AB1B60" w:rsidRDefault="00F5774E" w:rsidP="00AB1B60">
      <w:pPr>
        <w:numPr>
          <w:ilvl w:val="0"/>
          <w:numId w:val="50"/>
        </w:numPr>
        <w:spacing w:line="360" w:lineRule="auto"/>
        <w:contextualSpacing/>
        <w:rPr>
          <w:rFonts w:cstheme="minorHAnsi"/>
          <w:sz w:val="24"/>
          <w:szCs w:val="24"/>
        </w:rPr>
      </w:pPr>
      <w:r w:rsidRPr="00AB1B60">
        <w:rPr>
          <w:rFonts w:cstheme="minorHAnsi"/>
          <w:sz w:val="24"/>
          <w:szCs w:val="24"/>
        </w:rPr>
        <w:t xml:space="preserve">Specyfikacje techniczne/ulotki informacyjne oferowanych produktów. </w:t>
      </w:r>
    </w:p>
    <w:p w14:paraId="619CF69D" w14:textId="77777777" w:rsidR="00F5774E" w:rsidRDefault="00F5774E" w:rsidP="00AB1B60">
      <w:pPr>
        <w:spacing w:line="360" w:lineRule="auto"/>
        <w:ind w:left="360"/>
        <w:contextualSpacing/>
        <w:rPr>
          <w:rFonts w:cstheme="minorHAnsi"/>
          <w:sz w:val="24"/>
          <w:szCs w:val="24"/>
        </w:rPr>
      </w:pPr>
      <w:r w:rsidRPr="00AB1B60">
        <w:rPr>
          <w:rFonts w:cstheme="minorHAnsi"/>
          <w:sz w:val="24"/>
          <w:szCs w:val="24"/>
        </w:rPr>
        <w:t xml:space="preserve">Szczegółowe instrukcje dotyczące: pobierania krwi, postępowania z probówkami po pobraniu krwi, podczas transportu i przechowywania, parametrów wirowania ( czas po pobraniu, czas wirowania, temperatura wirowania, RCF lub </w:t>
      </w:r>
      <w:r w:rsidRPr="00AB1B60">
        <w:rPr>
          <w:rFonts w:cstheme="minorHAnsi"/>
          <w:i/>
          <w:iCs/>
          <w:sz w:val="24"/>
          <w:szCs w:val="24"/>
        </w:rPr>
        <w:t>g</w:t>
      </w:r>
      <w:r w:rsidRPr="00AB1B60">
        <w:rPr>
          <w:rFonts w:cstheme="minorHAnsi"/>
          <w:sz w:val="24"/>
          <w:szCs w:val="24"/>
        </w:rPr>
        <w:t xml:space="preserve">). </w:t>
      </w:r>
    </w:p>
    <w:p w14:paraId="36F0BB3F" w14:textId="5E1715B0" w:rsidR="00D76F79" w:rsidRPr="00AB1B60" w:rsidRDefault="00D76F79" w:rsidP="00D76F79">
      <w:pPr>
        <w:spacing w:line="360" w:lineRule="auto"/>
        <w:contextualSpacing/>
        <w:rPr>
          <w:rFonts w:cstheme="minorHAnsi"/>
          <w:sz w:val="24"/>
          <w:szCs w:val="24"/>
          <w:highlight w:val="yellow"/>
        </w:rPr>
      </w:pPr>
      <w:r>
        <w:rPr>
          <w:rFonts w:cstheme="minorHAnsi"/>
          <w:sz w:val="24"/>
          <w:szCs w:val="24"/>
        </w:rPr>
        <w:t>4.</w:t>
      </w:r>
      <w:r w:rsidRPr="00D76F79">
        <w:rPr>
          <w:b/>
          <w:bCs/>
        </w:rPr>
        <w:t xml:space="preserve"> </w:t>
      </w:r>
      <w:r w:rsidRPr="00D76F79">
        <w:rPr>
          <w:b/>
          <w:bCs/>
          <w:sz w:val="24"/>
          <w:szCs w:val="24"/>
        </w:rPr>
        <w:t>Dokument producenta w postaci raportu z badań lub dokumentacji technicznej</w:t>
      </w:r>
      <w:r w:rsidRPr="00D76F79">
        <w:rPr>
          <w:sz w:val="24"/>
          <w:szCs w:val="24"/>
        </w:rPr>
        <w:t xml:space="preserve">, potwierdzający zachowanie stabilności materiału genetycznego wirusów w pobranej próbce przez okres minimum 5 dni (dokument musi zawierać dane potwierdzające zachowanie parametrów jakościowych materiału), </w:t>
      </w:r>
      <w:r w:rsidRPr="00D76F79">
        <w:rPr>
          <w:sz w:val="24"/>
          <w:szCs w:val="24"/>
        </w:rPr>
        <w:t>lub</w:t>
      </w:r>
      <w:r w:rsidRPr="00D76F79">
        <w:rPr>
          <w:sz w:val="24"/>
          <w:szCs w:val="24"/>
        </w:rPr>
        <w:t xml:space="preserve"> opinię Instytutu Hematologii i Transfuzjologii w Warszawie, potwierdzającą powyższy parametr</w:t>
      </w:r>
      <w:r>
        <w:rPr>
          <w:sz w:val="24"/>
          <w:szCs w:val="24"/>
        </w:rPr>
        <w:t>.</w:t>
      </w:r>
    </w:p>
    <w:p w14:paraId="5DADDC05" w14:textId="40EFA45E" w:rsidR="00F5774E" w:rsidRPr="00AB1B60" w:rsidRDefault="00F5774E" w:rsidP="00AB1B60">
      <w:pPr>
        <w:spacing w:line="360" w:lineRule="auto"/>
        <w:ind w:left="360"/>
        <w:contextualSpacing/>
        <w:rPr>
          <w:rFonts w:cstheme="minorHAnsi"/>
          <w:sz w:val="24"/>
          <w:szCs w:val="24"/>
        </w:rPr>
      </w:pPr>
      <w:r w:rsidRPr="00AB1B60">
        <w:rPr>
          <w:rFonts w:cstheme="minorHAnsi"/>
          <w:sz w:val="24"/>
          <w:szCs w:val="24"/>
        </w:rPr>
        <w:t xml:space="preserve">. </w:t>
      </w:r>
    </w:p>
    <w:p w14:paraId="5CD8E957" w14:textId="77777777" w:rsidR="007C65F4" w:rsidRPr="00AB1B60" w:rsidRDefault="007C65F4" w:rsidP="00AB1B60">
      <w:pPr>
        <w:suppressAutoHyphens/>
        <w:spacing w:after="0" w:line="360" w:lineRule="auto"/>
        <w:rPr>
          <w:rFonts w:eastAsia="Calibri" w:cstheme="minorHAnsi"/>
          <w:b/>
          <w:color w:val="EE0000"/>
          <w:sz w:val="24"/>
          <w:szCs w:val="24"/>
          <w:lang w:eastAsia="zh-CN"/>
        </w:rPr>
      </w:pPr>
    </w:p>
    <w:p w14:paraId="1D6DD7D6" w14:textId="77777777" w:rsidR="006D3C26" w:rsidRPr="00AB1B60" w:rsidRDefault="006D3C26" w:rsidP="00AB1B60">
      <w:pPr>
        <w:suppressAutoHyphens/>
        <w:spacing w:after="0" w:line="360" w:lineRule="auto"/>
        <w:rPr>
          <w:rFonts w:eastAsia="Calibri" w:cstheme="minorHAnsi"/>
          <w:b/>
          <w:color w:val="EE0000"/>
          <w:sz w:val="24"/>
          <w:szCs w:val="24"/>
          <w:lang w:eastAsia="zh-CN"/>
        </w:rPr>
      </w:pPr>
    </w:p>
    <w:p w14:paraId="4A2520A4" w14:textId="77777777" w:rsidR="00F5774E" w:rsidRPr="00AB1B60" w:rsidRDefault="00F5774E" w:rsidP="00AB1B60">
      <w:pPr>
        <w:suppressAutoHyphens/>
        <w:spacing w:after="0" w:line="360" w:lineRule="auto"/>
        <w:rPr>
          <w:rFonts w:eastAsia="Calibri" w:cstheme="minorHAnsi"/>
          <w:b/>
          <w:color w:val="EE0000"/>
          <w:sz w:val="24"/>
          <w:szCs w:val="24"/>
          <w:lang w:eastAsia="zh-CN"/>
        </w:rPr>
      </w:pPr>
    </w:p>
    <w:p w14:paraId="26FB52B4" w14:textId="77777777" w:rsidR="009F3B94" w:rsidRDefault="009F3B94" w:rsidP="00913B7D">
      <w:pPr>
        <w:suppressAutoHyphens/>
        <w:spacing w:after="0" w:line="360" w:lineRule="auto"/>
        <w:rPr>
          <w:rFonts w:eastAsia="Calibri" w:cstheme="minorHAnsi"/>
          <w:b/>
          <w:color w:val="EE0000"/>
          <w:sz w:val="24"/>
          <w:szCs w:val="24"/>
          <w:lang w:eastAsia="zh-CN"/>
        </w:rPr>
      </w:pPr>
    </w:p>
    <w:p w14:paraId="106388A5" w14:textId="77777777" w:rsidR="00F5774E" w:rsidRDefault="00F5774E" w:rsidP="00913B7D">
      <w:pPr>
        <w:suppressAutoHyphens/>
        <w:spacing w:after="0" w:line="360" w:lineRule="auto"/>
        <w:rPr>
          <w:rFonts w:eastAsia="Calibri" w:cstheme="minorHAnsi"/>
          <w:b/>
          <w:color w:val="EE0000"/>
          <w:sz w:val="24"/>
          <w:szCs w:val="24"/>
          <w:lang w:eastAsia="zh-CN"/>
        </w:rPr>
      </w:pPr>
    </w:p>
    <w:p w14:paraId="66636F7E" w14:textId="77777777" w:rsidR="00D76F79" w:rsidRDefault="00D76F79" w:rsidP="00913B7D">
      <w:pPr>
        <w:suppressAutoHyphens/>
        <w:spacing w:after="0" w:line="360" w:lineRule="auto"/>
        <w:rPr>
          <w:rFonts w:eastAsia="Calibri" w:cstheme="minorHAnsi"/>
          <w:b/>
          <w:color w:val="EE0000"/>
          <w:sz w:val="24"/>
          <w:szCs w:val="24"/>
          <w:lang w:eastAsia="zh-CN"/>
        </w:rPr>
      </w:pPr>
    </w:p>
    <w:p w14:paraId="1ABC4284" w14:textId="77777777" w:rsidR="00F5774E" w:rsidRPr="00BF2CCB" w:rsidRDefault="00F5774E" w:rsidP="00F5774E">
      <w:pPr>
        <w:suppressAutoHyphens/>
        <w:spacing w:after="0" w:line="240" w:lineRule="auto"/>
        <w:rPr>
          <w:rFonts w:eastAsia="Calibri" w:cstheme="minorHAnsi"/>
          <w:b/>
          <w:lang w:eastAsia="zh-CN"/>
        </w:rPr>
      </w:pPr>
      <w:r w:rsidRPr="00BF2CCB">
        <w:rPr>
          <w:rFonts w:eastAsia="Calibri" w:cstheme="minorHAnsi"/>
          <w:b/>
          <w:lang w:eastAsia="zh-CN"/>
        </w:rPr>
        <w:t>Załącznik Nr 4 do SWZ – Wzór oświadczenia o niepodleganiu wykluczeniu i o spełnianiu warunków udziału w postępowaniu</w:t>
      </w:r>
    </w:p>
    <w:p w14:paraId="435084DD" w14:textId="77777777" w:rsidR="00F5774E" w:rsidRPr="003D53DA" w:rsidRDefault="00F5774E" w:rsidP="00F5774E">
      <w:pPr>
        <w:suppressAutoHyphens/>
        <w:spacing w:after="0" w:line="240" w:lineRule="auto"/>
        <w:rPr>
          <w:rFonts w:eastAsia="Calibri" w:cstheme="minorHAnsi"/>
          <w:b/>
          <w:color w:val="EE0000"/>
          <w:lang w:eastAsia="zh-CN"/>
        </w:rPr>
      </w:pPr>
    </w:p>
    <w:p w14:paraId="0305F3FF" w14:textId="77777777" w:rsidR="00F5774E" w:rsidRPr="005A0FEF" w:rsidRDefault="00F5774E" w:rsidP="00F5774E">
      <w:pPr>
        <w:suppressAutoHyphens/>
        <w:spacing w:after="0" w:line="360" w:lineRule="auto"/>
        <w:rPr>
          <w:rFonts w:eastAsia="Calibri" w:cstheme="minorHAnsi"/>
          <w:b/>
          <w:sz w:val="24"/>
          <w:szCs w:val="24"/>
          <w:lang w:eastAsia="zh-CN"/>
        </w:rPr>
      </w:pPr>
    </w:p>
    <w:p w14:paraId="166E2BB8" w14:textId="77777777" w:rsidR="00F5774E" w:rsidRPr="005A0FEF" w:rsidRDefault="00F5774E" w:rsidP="00F5774E">
      <w:pPr>
        <w:suppressAutoHyphens/>
        <w:spacing w:after="0" w:line="360" w:lineRule="auto"/>
        <w:rPr>
          <w:rFonts w:eastAsia="Calibri" w:cstheme="minorHAnsi"/>
          <w:bCs/>
          <w:sz w:val="24"/>
          <w:szCs w:val="24"/>
          <w:lang w:eastAsia="zh-CN"/>
        </w:rPr>
      </w:pPr>
      <w:r w:rsidRPr="005A0FEF">
        <w:rPr>
          <w:rFonts w:eastAsia="Calibri" w:cstheme="minorHAnsi"/>
          <w:bCs/>
          <w:sz w:val="24"/>
          <w:szCs w:val="24"/>
          <w:lang w:eastAsia="zh-CN"/>
        </w:rPr>
        <w:t>Wykonawca:</w:t>
      </w:r>
    </w:p>
    <w:p w14:paraId="1B900086" w14:textId="77777777" w:rsidR="00F5774E" w:rsidRPr="005A0FEF" w:rsidRDefault="00F5774E" w:rsidP="00F5774E">
      <w:pPr>
        <w:suppressAutoHyphens/>
        <w:spacing w:after="0" w:line="360" w:lineRule="auto"/>
        <w:ind w:right="5954"/>
        <w:rPr>
          <w:rFonts w:eastAsia="Calibri" w:cstheme="minorHAnsi"/>
          <w:bCs/>
          <w:sz w:val="24"/>
          <w:szCs w:val="24"/>
          <w:lang w:eastAsia="zh-CN"/>
        </w:rPr>
      </w:pPr>
      <w:r w:rsidRPr="005A0FEF">
        <w:rPr>
          <w:rFonts w:eastAsia="Calibri" w:cstheme="minorHAnsi"/>
          <w:bCs/>
          <w:sz w:val="24"/>
          <w:szCs w:val="24"/>
          <w:lang w:eastAsia="zh-CN"/>
        </w:rPr>
        <w:t>……………………………………</w:t>
      </w:r>
    </w:p>
    <w:p w14:paraId="7E70D484" w14:textId="77777777" w:rsidR="00F5774E" w:rsidRPr="005A0FEF" w:rsidRDefault="00F5774E" w:rsidP="00F5774E">
      <w:pPr>
        <w:suppressAutoHyphens/>
        <w:spacing w:after="0" w:line="360" w:lineRule="auto"/>
        <w:ind w:right="5953"/>
        <w:rPr>
          <w:rFonts w:eastAsia="Calibri" w:cstheme="minorHAnsi"/>
          <w:bCs/>
          <w:sz w:val="24"/>
          <w:szCs w:val="24"/>
          <w:u w:val="single"/>
          <w:lang w:eastAsia="zh-CN"/>
        </w:rPr>
      </w:pPr>
      <w:r w:rsidRPr="005A0FEF">
        <w:rPr>
          <w:rFonts w:eastAsia="Calibri" w:cstheme="minorHAnsi"/>
          <w:bCs/>
          <w:i/>
          <w:sz w:val="24"/>
          <w:szCs w:val="24"/>
          <w:lang w:eastAsia="zh-CN"/>
        </w:rPr>
        <w:t xml:space="preserve">(pełna nazwa/firma, adres, w zależności od podmiotu: </w:t>
      </w:r>
    </w:p>
    <w:p w14:paraId="4995C2DD" w14:textId="77777777" w:rsidR="00F5774E" w:rsidRPr="005A0FEF" w:rsidRDefault="00F5774E" w:rsidP="00F5774E">
      <w:pPr>
        <w:suppressAutoHyphens/>
        <w:spacing w:after="0" w:line="360" w:lineRule="auto"/>
        <w:ind w:right="5954"/>
        <w:rPr>
          <w:rFonts w:eastAsia="Calibri" w:cstheme="minorHAnsi"/>
          <w:bCs/>
          <w:sz w:val="24"/>
          <w:szCs w:val="24"/>
          <w:lang w:eastAsia="zh-CN"/>
        </w:rPr>
      </w:pPr>
      <w:r w:rsidRPr="005A0FEF">
        <w:rPr>
          <w:rFonts w:eastAsia="Calibri" w:cstheme="minorHAnsi"/>
          <w:bCs/>
          <w:sz w:val="24"/>
          <w:szCs w:val="24"/>
          <w:lang w:eastAsia="zh-CN"/>
        </w:rPr>
        <w:t>……………………………………</w:t>
      </w:r>
    </w:p>
    <w:p w14:paraId="11617C51" w14:textId="77777777" w:rsidR="00F5774E" w:rsidRPr="005A0FEF" w:rsidRDefault="00F5774E" w:rsidP="00F5774E">
      <w:pPr>
        <w:widowControl w:val="0"/>
        <w:suppressAutoHyphens/>
        <w:spacing w:after="0" w:line="360" w:lineRule="auto"/>
        <w:rPr>
          <w:rFonts w:eastAsia="Times New Roman" w:cstheme="minorHAnsi"/>
          <w:bCs/>
          <w:kern w:val="2"/>
          <w:sz w:val="24"/>
          <w:szCs w:val="24"/>
          <w:u w:val="single"/>
          <w:lang w:eastAsia="zh-CN"/>
        </w:rPr>
      </w:pPr>
      <w:r w:rsidRPr="005A0FEF">
        <w:rPr>
          <w:rFonts w:eastAsia="Times New Roman" w:cstheme="minorHAnsi"/>
          <w:bCs/>
          <w:kern w:val="2"/>
          <w:sz w:val="24"/>
          <w:szCs w:val="24"/>
          <w:u w:val="single"/>
          <w:lang w:eastAsia="zh-CN"/>
        </w:rPr>
        <w:t>Oświadczenia wykonawcy/wykonawcy wspólnie ubiegającego się o udzielenie zamówienia</w:t>
      </w:r>
    </w:p>
    <w:p w14:paraId="63EAF5B5" w14:textId="77777777" w:rsidR="00F5774E" w:rsidRPr="005A0FEF" w:rsidRDefault="00F5774E" w:rsidP="00F5774E">
      <w:pPr>
        <w:widowControl w:val="0"/>
        <w:suppressAutoHyphens/>
        <w:spacing w:after="0" w:line="360" w:lineRule="auto"/>
        <w:rPr>
          <w:rFonts w:eastAsia="Times New Roman" w:cstheme="minorHAnsi"/>
          <w:bCs/>
          <w:kern w:val="2"/>
          <w:sz w:val="24"/>
          <w:szCs w:val="24"/>
          <w:u w:val="single"/>
          <w:lang w:eastAsia="zh-CN"/>
        </w:rPr>
      </w:pPr>
      <w:r w:rsidRPr="005A0FEF">
        <w:rPr>
          <w:rFonts w:eastAsia="Times New Roman" w:cstheme="minorHAnsi"/>
          <w:bCs/>
          <w:kern w:val="2"/>
          <w:sz w:val="24"/>
          <w:szCs w:val="24"/>
          <w:u w:val="single"/>
          <w:lang w:eastAsia="zh-CN"/>
        </w:rPr>
        <w:t>UWZGLĘDNIAJĄCE PRZESŁANKI WYKLUCZENIA Z ART. 7 UST. 1 USTAWY o szczególnych rozwiązaniach w zakresie przeciwdziałania wspieraniu agresji na Ukrainę oraz służących ochronie bezpieczeństwa narodowego</w:t>
      </w:r>
    </w:p>
    <w:p w14:paraId="47E10921"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składane na podstawie art. 125 ust. 1 ustawy Pzp </w:t>
      </w:r>
    </w:p>
    <w:p w14:paraId="1F2811CE"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5F3FC501"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Na potrzeby prowadzonego postępowania o udzielenie zamówienia publicznego: </w:t>
      </w:r>
    </w:p>
    <w:p w14:paraId="271961D0" w14:textId="2CA36121" w:rsidR="00F5774E" w:rsidRPr="009F3B94" w:rsidRDefault="009F3B94" w:rsidP="00665F0D">
      <w:pPr>
        <w:spacing w:after="0" w:line="360" w:lineRule="auto"/>
        <w:jc w:val="both"/>
        <w:rPr>
          <w:rFonts w:eastAsia="Times New Roman" w:cstheme="minorHAnsi"/>
          <w:b/>
          <w:color w:val="000000" w:themeColor="text1"/>
          <w:sz w:val="24"/>
          <w:szCs w:val="24"/>
        </w:rPr>
      </w:pPr>
      <w:r>
        <w:rPr>
          <w:rFonts w:eastAsia="Times New Roman" w:cstheme="minorHAnsi"/>
          <w:bCs/>
          <w:i/>
          <w:color w:val="000000" w:themeColor="text1"/>
          <w:sz w:val="24"/>
          <w:szCs w:val="24"/>
          <w:lang w:eastAsia="pl-PL"/>
        </w:rPr>
        <w:t xml:space="preserve">   </w:t>
      </w:r>
      <w:r w:rsidR="00F5774E" w:rsidRPr="009F3B94">
        <w:rPr>
          <w:rFonts w:eastAsia="Times New Roman" w:cstheme="minorHAnsi"/>
          <w:b/>
          <w:i/>
          <w:color w:val="000000" w:themeColor="text1"/>
          <w:sz w:val="24"/>
          <w:szCs w:val="24"/>
          <w:lang w:eastAsia="pl-PL"/>
        </w:rPr>
        <w:t xml:space="preserve">Dostawa </w:t>
      </w:r>
      <w:r w:rsidR="00F5774E" w:rsidRPr="009F3B94">
        <w:rPr>
          <w:rFonts w:eastAsia="Times New Roman" w:cstheme="minorHAnsi"/>
          <w:b/>
          <w:color w:val="000000" w:themeColor="text1"/>
          <w:sz w:val="24"/>
          <w:szCs w:val="24"/>
          <w:lang w:eastAsia="zh-CN"/>
        </w:rPr>
        <w:t>systemu zamkniętego do pobierania</w:t>
      </w:r>
      <w:r w:rsidR="00F5774E" w:rsidRPr="009F3B94">
        <w:rPr>
          <w:rFonts w:cstheme="minorHAnsi"/>
          <w:b/>
          <w:color w:val="000000" w:themeColor="text1"/>
          <w:sz w:val="24"/>
          <w:szCs w:val="24"/>
        </w:rPr>
        <w:t xml:space="preserve"> próbek krwi żylnej techniką próżniową, wraz z </w:t>
      </w:r>
      <w:r w:rsidRPr="009F3B94">
        <w:rPr>
          <w:rFonts w:cstheme="minorHAnsi"/>
          <w:b/>
          <w:color w:val="000000" w:themeColor="text1"/>
          <w:sz w:val="24"/>
          <w:szCs w:val="24"/>
        </w:rPr>
        <w:t xml:space="preserve">  </w:t>
      </w:r>
      <w:r w:rsidR="00F5774E" w:rsidRPr="009F3B94">
        <w:rPr>
          <w:rFonts w:cstheme="minorHAnsi"/>
          <w:b/>
          <w:color w:val="000000" w:themeColor="text1"/>
          <w:sz w:val="24"/>
          <w:szCs w:val="24"/>
        </w:rPr>
        <w:t xml:space="preserve">niezbędnymi akcesoriami </w:t>
      </w:r>
    </w:p>
    <w:p w14:paraId="38B74261"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697A4792"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co następuje:</w:t>
      </w:r>
    </w:p>
    <w:p w14:paraId="13189F0F"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329AAEF5"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r w:rsidRPr="005A0FEF">
        <w:rPr>
          <w:rFonts w:eastAsia="Times New Roman" w:cstheme="minorHAnsi"/>
          <w:b/>
          <w:kern w:val="2"/>
          <w:sz w:val="24"/>
          <w:szCs w:val="24"/>
          <w:lang w:eastAsia="zh-CN"/>
        </w:rPr>
        <w:t>OŚWIADCZENIA DOTYCZĄCE PODSTAW WYKLUCZENIA:</w:t>
      </w:r>
    </w:p>
    <w:p w14:paraId="7336C2CB"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16DBE521" w14:textId="77777777" w:rsidR="00F5774E" w:rsidRPr="005A0FEF" w:rsidRDefault="00F5774E">
      <w:pPr>
        <w:widowControl w:val="0"/>
        <w:numPr>
          <w:ilvl w:val="0"/>
          <w:numId w:val="41"/>
        </w:numPr>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Oświadczam, że nie podlegam wykluczeniu z postępowania na podstawie </w:t>
      </w:r>
      <w:r w:rsidRPr="005A0FEF">
        <w:rPr>
          <w:rFonts w:eastAsia="Times New Roman" w:cstheme="minorHAnsi"/>
          <w:bCs/>
          <w:kern w:val="2"/>
          <w:sz w:val="24"/>
          <w:szCs w:val="24"/>
          <w:lang w:eastAsia="zh-CN"/>
        </w:rPr>
        <w:br/>
        <w:t>art. 108 ust. 1 ustawy Pzp.</w:t>
      </w:r>
    </w:p>
    <w:p w14:paraId="0CF1CE60" w14:textId="77777777" w:rsidR="00F5774E" w:rsidRPr="005A0FEF" w:rsidRDefault="00F5774E">
      <w:pPr>
        <w:widowControl w:val="0"/>
        <w:numPr>
          <w:ilvl w:val="0"/>
          <w:numId w:val="41"/>
        </w:numPr>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zachodzą w stosunku do mnie podstawy wykluczenia z postępowania na podstawie art. …………. ustawy Pzp</w:t>
      </w:r>
      <w:r w:rsidRPr="005A0FEF">
        <w:rPr>
          <w:rFonts w:eastAsia="Times New Roman" w:cstheme="minorHAnsi"/>
          <w:bCs/>
          <w:i/>
          <w:kern w:val="2"/>
          <w:sz w:val="24"/>
          <w:szCs w:val="24"/>
          <w:lang w:eastAsia="zh-CN"/>
        </w:rPr>
        <w:t>.</w:t>
      </w:r>
      <w:r w:rsidRPr="005A0FEF">
        <w:rPr>
          <w:rFonts w:eastAsia="Times New Roman" w:cstheme="minorHAnsi"/>
          <w:bCs/>
          <w:kern w:val="2"/>
          <w:sz w:val="24"/>
          <w:szCs w:val="24"/>
          <w:lang w:eastAsia="zh-CN"/>
        </w:rPr>
        <w:t xml:space="preserve"> Jednocześnie oświadczam, że w związku z ww. okolicznością, na podstawie art. 110 ust. 2 ustawy Pzp podjąłem następujące środki naprawcze i zapobiegawcze: …………………………………………………………………………………………………………</w:t>
      </w:r>
      <w:r w:rsidRPr="005A0FEF">
        <w:rPr>
          <w:rFonts w:eastAsia="Times New Roman" w:cstheme="minorHAnsi"/>
          <w:bCs/>
          <w:kern w:val="2"/>
          <w:sz w:val="24"/>
          <w:szCs w:val="24"/>
          <w:lang w:eastAsia="zh-CN"/>
        </w:rPr>
        <w:lastRenderedPageBreak/>
        <w:t>…………………………………………………………………………………</w:t>
      </w:r>
    </w:p>
    <w:p w14:paraId="3386F2DF" w14:textId="77777777" w:rsidR="00F5774E" w:rsidRPr="005A0FEF" w:rsidRDefault="00F5774E">
      <w:pPr>
        <w:widowControl w:val="0"/>
        <w:numPr>
          <w:ilvl w:val="0"/>
          <w:numId w:val="41"/>
        </w:numPr>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nie zachodzą w stosunku do mnie przesłanki wykluczenia z postępowania na podstawie art. 7 ust. 1 ustawy z dnia 13 kwietnia 2022 r.</w:t>
      </w:r>
      <w:r w:rsidRPr="005A0FEF">
        <w:rPr>
          <w:rFonts w:eastAsia="Times New Roman" w:cstheme="minorHAnsi"/>
          <w:bCs/>
          <w:i/>
          <w:iCs/>
          <w:kern w:val="2"/>
          <w:sz w:val="24"/>
          <w:szCs w:val="24"/>
          <w:lang w:eastAsia="zh-CN"/>
        </w:rPr>
        <w:t xml:space="preserve"> o szczególnych rozwiązaniach w zakresie przeciwdziałania wspieraniu agresji na Ukrainę oraz służących ochronie bezpieczeństwa narodowego </w:t>
      </w:r>
      <w:r w:rsidRPr="005A0FEF">
        <w:rPr>
          <w:rFonts w:eastAsia="Times New Roman" w:cstheme="minorHAnsi"/>
          <w:bCs/>
          <w:iCs/>
          <w:kern w:val="2"/>
          <w:sz w:val="24"/>
          <w:szCs w:val="24"/>
          <w:lang w:eastAsia="zh-CN"/>
        </w:rPr>
        <w:t>(Dz. U. poz. 835)</w:t>
      </w:r>
      <w:r w:rsidRPr="005A0FEF">
        <w:rPr>
          <w:rFonts w:eastAsia="Times New Roman" w:cstheme="minorHAnsi"/>
          <w:bCs/>
          <w:i/>
          <w:iCs/>
          <w:kern w:val="2"/>
          <w:sz w:val="24"/>
          <w:szCs w:val="24"/>
          <w:vertAlign w:val="superscript"/>
          <w:lang w:eastAsia="zh-CN"/>
        </w:rPr>
        <w:footnoteReference w:id="1"/>
      </w:r>
      <w:r w:rsidRPr="005A0FEF">
        <w:rPr>
          <w:rFonts w:eastAsia="Times New Roman" w:cstheme="minorHAnsi"/>
          <w:bCs/>
          <w:i/>
          <w:iCs/>
          <w:kern w:val="2"/>
          <w:sz w:val="24"/>
          <w:szCs w:val="24"/>
          <w:lang w:eastAsia="zh-CN"/>
        </w:rPr>
        <w:t>.</w:t>
      </w:r>
      <w:r w:rsidRPr="005A0FEF">
        <w:rPr>
          <w:rFonts w:eastAsia="Times New Roman" w:cstheme="minorHAnsi"/>
          <w:bCs/>
          <w:kern w:val="2"/>
          <w:sz w:val="24"/>
          <w:szCs w:val="24"/>
          <w:lang w:eastAsia="zh-CN"/>
        </w:rPr>
        <w:t xml:space="preserve"> </w:t>
      </w:r>
    </w:p>
    <w:p w14:paraId="5B201F1D"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r w:rsidRPr="005A0FEF">
        <w:rPr>
          <w:rFonts w:eastAsia="Times New Roman" w:cstheme="minorHAnsi"/>
          <w:b/>
          <w:kern w:val="2"/>
          <w:sz w:val="24"/>
          <w:szCs w:val="24"/>
          <w:lang w:eastAsia="zh-CN"/>
        </w:rPr>
        <w:t>OŚWIADCZENIE DOTYCZĄCE WARUNKÓW UDZIAŁU W POSTĘPOWANIU:</w:t>
      </w:r>
    </w:p>
    <w:p w14:paraId="7A568E06" w14:textId="77777777" w:rsidR="00F5774E" w:rsidRPr="005A0FEF" w:rsidRDefault="00F5774E" w:rsidP="00F5774E">
      <w:pPr>
        <w:widowControl w:val="0"/>
        <w:suppressAutoHyphens/>
        <w:spacing w:after="0" w:line="360" w:lineRule="auto"/>
        <w:jc w:val="both"/>
        <w:rPr>
          <w:rFonts w:eastAsia="Times New Roman" w:cstheme="minorHAnsi"/>
          <w:bCs/>
          <w:i/>
          <w:iCs/>
          <w:kern w:val="2"/>
          <w:sz w:val="24"/>
          <w:szCs w:val="24"/>
          <w:lang w:eastAsia="zh-CN"/>
        </w:rPr>
      </w:pPr>
      <w:bookmarkStart w:id="13" w:name="_Hlk99016333"/>
      <w:r w:rsidRPr="005A0FEF">
        <w:rPr>
          <w:rFonts w:eastAsia="Times New Roman" w:cstheme="minorHAnsi"/>
          <w:bCs/>
          <w:kern w:val="2"/>
          <w:sz w:val="24"/>
          <w:szCs w:val="24"/>
          <w:lang w:eastAsia="zh-CN"/>
        </w:rPr>
        <w:t>[</w:t>
      </w:r>
      <w:r w:rsidRPr="005A0FEF">
        <w:rPr>
          <w:rFonts w:eastAsia="Times New Roman" w:cstheme="minorHAnsi"/>
          <w:bCs/>
          <w:i/>
          <w:iCs/>
          <w:kern w:val="2"/>
          <w:sz w:val="24"/>
          <w:szCs w:val="24"/>
          <w:lang w:eastAsia="zh-CN"/>
        </w:rPr>
        <w:t>UWAGA: stosuje tylko wykonawca/ wykonawca wspólnie ubiegający się o zamówienie]</w:t>
      </w:r>
    </w:p>
    <w:p w14:paraId="65936AFF" w14:textId="77777777" w:rsidR="00F5774E" w:rsidRPr="005A0FEF" w:rsidRDefault="00F5774E" w:rsidP="00F5774E">
      <w:pPr>
        <w:widowControl w:val="0"/>
        <w:suppressAutoHyphens/>
        <w:spacing w:after="0" w:line="360" w:lineRule="auto"/>
        <w:jc w:val="both"/>
        <w:rPr>
          <w:rFonts w:eastAsia="Times New Roman" w:cstheme="minorHAnsi"/>
          <w:bCs/>
          <w:i/>
          <w:iCs/>
          <w:kern w:val="2"/>
          <w:sz w:val="24"/>
          <w:szCs w:val="24"/>
          <w:lang w:eastAsia="zh-CN"/>
        </w:rPr>
      </w:pPr>
      <w:r w:rsidRPr="005A0FEF">
        <w:rPr>
          <w:rFonts w:eastAsia="Times New Roman" w:cstheme="minorHAnsi"/>
          <w:bCs/>
          <w:i/>
          <w:iCs/>
          <w:kern w:val="2"/>
          <w:sz w:val="24"/>
          <w:szCs w:val="24"/>
          <w:lang w:eastAsia="zh-CN"/>
        </w:rPr>
        <w:t>Oświadczam, że spełniam warunki udziału w postępowaniu określone przez zamawiającego w Rozdziale XVIII) Specyfikacji Warunków Zamówienia, w której określono warunki udziału w postępowaniu).</w:t>
      </w:r>
      <w:bookmarkEnd w:id="13"/>
    </w:p>
    <w:p w14:paraId="637CAB5A" w14:textId="77777777" w:rsidR="00F5774E" w:rsidRPr="005A0FEF" w:rsidRDefault="00F5774E" w:rsidP="00F5774E">
      <w:pPr>
        <w:widowControl w:val="0"/>
        <w:suppressAutoHyphens/>
        <w:spacing w:after="0" w:line="360" w:lineRule="auto"/>
        <w:jc w:val="both"/>
        <w:rPr>
          <w:rFonts w:eastAsia="Times New Roman" w:cstheme="minorHAnsi"/>
          <w:bCs/>
          <w:i/>
          <w:iCs/>
          <w:kern w:val="2"/>
          <w:sz w:val="24"/>
          <w:szCs w:val="24"/>
          <w:lang w:eastAsia="zh-CN"/>
        </w:rPr>
      </w:pPr>
      <w:r w:rsidRPr="005A0FEF">
        <w:rPr>
          <w:rFonts w:eastAsia="Times New Roman" w:cstheme="minorHAnsi"/>
          <w:bCs/>
          <w:i/>
          <w:iCs/>
          <w:kern w:val="2"/>
          <w:sz w:val="24"/>
          <w:szCs w:val="24"/>
          <w:lang w:eastAsia="zh-CN"/>
        </w:rPr>
        <w:t>[UWAGA: stosuje tylko wykonawca/ wykonawca wspólnie ubiegający się o zamówienie, który polega na zdolnościach lub sytuacji podmiotów udostepniających zasoby, a jednocześnie samodzielnie w pewnym zakresie wykazuje spełnianie warunków]</w:t>
      </w:r>
    </w:p>
    <w:p w14:paraId="40C6790E"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spełniam warunki udziału w postępowaniu określone przez zamawiającego w Rozdziale XVIII Specyfikacji Warunków Zamówienia</w:t>
      </w:r>
      <w:r w:rsidRPr="005A0FEF">
        <w:rPr>
          <w:rFonts w:eastAsia="Times New Roman" w:cstheme="minorHAnsi"/>
          <w:bCs/>
          <w:i/>
          <w:kern w:val="2"/>
          <w:sz w:val="24"/>
          <w:szCs w:val="24"/>
          <w:lang w:eastAsia="zh-CN"/>
        </w:rPr>
        <w:t>, w której określono warunki udziału w postępowaniu)</w:t>
      </w:r>
      <w:r w:rsidRPr="005A0FEF">
        <w:rPr>
          <w:rFonts w:eastAsia="Times New Roman" w:cstheme="minorHAnsi"/>
          <w:bCs/>
          <w:kern w:val="2"/>
          <w:sz w:val="24"/>
          <w:szCs w:val="24"/>
          <w:lang w:eastAsia="zh-CN"/>
        </w:rPr>
        <w:t xml:space="preserve"> w następującym zakresie: </w:t>
      </w:r>
    </w:p>
    <w:p w14:paraId="191EF45E"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 …………..…………………………………………………..…………………………………………...</w:t>
      </w:r>
    </w:p>
    <w:p w14:paraId="53916B4D"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INFORMACJA W ZWIĄZKU Z POLEGANIEM NA ZDOLNOŚCIACH LUB SYTUACJI PODMIOTÓW UDOSTEPNIAJĄCYCH ZASOBY: </w:t>
      </w:r>
    </w:p>
    <w:p w14:paraId="0CCE48CF"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w celu wykazania spełniania warunków udziału w postępowaniu, określonych przez zamawiającego w Rozdziale XVIII Specyfikacji Warunków Zamówienia</w:t>
      </w:r>
      <w:r w:rsidRPr="005A0FEF">
        <w:rPr>
          <w:rFonts w:eastAsia="Times New Roman" w:cstheme="minorHAnsi"/>
          <w:bCs/>
          <w:i/>
          <w:kern w:val="2"/>
          <w:sz w:val="24"/>
          <w:szCs w:val="24"/>
          <w:lang w:eastAsia="zh-CN"/>
        </w:rPr>
        <w:t>,</w:t>
      </w:r>
      <w:r w:rsidRPr="005A0FEF">
        <w:rPr>
          <w:rFonts w:eastAsia="Times New Roman" w:cstheme="minorHAnsi"/>
          <w:bCs/>
          <w:kern w:val="2"/>
          <w:sz w:val="24"/>
          <w:szCs w:val="24"/>
          <w:lang w:eastAsia="zh-CN"/>
        </w:rPr>
        <w:t xml:space="preserve"> polegam na zdolnościach lub sytuacji następującego/ych podmiotu/ów udostępniających zasoby: </w:t>
      </w:r>
      <w:bookmarkStart w:id="14" w:name="_Hlk99014455"/>
      <w:r w:rsidRPr="005A0FEF">
        <w:rPr>
          <w:rFonts w:eastAsia="Times New Roman" w:cstheme="minorHAnsi"/>
          <w:bCs/>
          <w:i/>
          <w:kern w:val="2"/>
          <w:sz w:val="24"/>
          <w:szCs w:val="24"/>
          <w:lang w:eastAsia="zh-CN"/>
        </w:rPr>
        <w:t xml:space="preserve">(wskazać </w:t>
      </w:r>
      <w:r w:rsidRPr="005A0FEF">
        <w:rPr>
          <w:rFonts w:eastAsia="Times New Roman" w:cstheme="minorHAnsi"/>
          <w:bCs/>
          <w:i/>
          <w:kern w:val="2"/>
          <w:sz w:val="24"/>
          <w:szCs w:val="24"/>
          <w:lang w:eastAsia="zh-CN"/>
        </w:rPr>
        <w:lastRenderedPageBreak/>
        <w:t>nazwę/y podmiotu/ów)</w:t>
      </w:r>
      <w:bookmarkEnd w:id="14"/>
      <w:r w:rsidRPr="005A0FEF">
        <w:rPr>
          <w:rFonts w:eastAsia="Times New Roman" w:cstheme="minorHAnsi"/>
          <w:bCs/>
          <w:kern w:val="2"/>
          <w:sz w:val="24"/>
          <w:szCs w:val="24"/>
          <w:lang w:eastAsia="zh-CN"/>
        </w:rPr>
        <w:t>…………………</w:t>
      </w:r>
      <w:r w:rsidRPr="005A0FEF" w:rsidDel="002B0BDF">
        <w:rPr>
          <w:rFonts w:eastAsia="Times New Roman" w:cstheme="minorHAnsi"/>
          <w:bCs/>
          <w:kern w:val="2"/>
          <w:sz w:val="24"/>
          <w:szCs w:val="24"/>
          <w:lang w:eastAsia="zh-CN"/>
        </w:rPr>
        <w:t xml:space="preserve"> </w:t>
      </w:r>
      <w:r w:rsidRPr="005A0FEF">
        <w:rPr>
          <w:rFonts w:eastAsia="Times New Roman" w:cstheme="minorHAnsi"/>
          <w:bCs/>
          <w:kern w:val="2"/>
          <w:sz w:val="24"/>
          <w:szCs w:val="24"/>
          <w:lang w:eastAsia="zh-CN"/>
        </w:rPr>
        <w:t>………………………..……………………………………………… w następującym zakresie: …………………………………………………………………….</w:t>
      </w:r>
    </w:p>
    <w:p w14:paraId="60CBECE3"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i/>
          <w:kern w:val="2"/>
          <w:sz w:val="24"/>
          <w:szCs w:val="24"/>
          <w:lang w:eastAsia="zh-CN"/>
        </w:rPr>
        <w:t xml:space="preserve">(określić odpowiedni zakres udostępnianych zasobów dla wskazanego podmiotu). </w:t>
      </w:r>
    </w:p>
    <w:p w14:paraId="0A4BA971"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bookmarkStart w:id="15" w:name="_Hlk99009560"/>
      <w:r w:rsidRPr="005A0FEF">
        <w:rPr>
          <w:rFonts w:eastAsia="Times New Roman" w:cstheme="minorHAnsi"/>
          <w:bCs/>
          <w:kern w:val="2"/>
          <w:sz w:val="24"/>
          <w:szCs w:val="24"/>
          <w:lang w:eastAsia="zh-CN"/>
        </w:rPr>
        <w:t>OŚWIADCZENIE DOTYCZĄCE PODANYCH INFORMACJI:</w:t>
      </w:r>
    </w:p>
    <w:bookmarkEnd w:id="15"/>
    <w:p w14:paraId="13B019E3"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Oświadczam, że wszystkie informacje podane w powyższych oświadczeniach są aktualne </w:t>
      </w:r>
      <w:r w:rsidRPr="005A0FEF">
        <w:rPr>
          <w:rFonts w:eastAsia="Times New Roman" w:cstheme="minorHAnsi"/>
          <w:bCs/>
          <w:kern w:val="2"/>
          <w:sz w:val="24"/>
          <w:szCs w:val="24"/>
          <w:lang w:eastAsia="zh-CN"/>
        </w:rPr>
        <w:br/>
        <w:t xml:space="preserve">i zgodne z prawdą oraz zostały przedstawione z pełną świadomością konsekwencji wprowadzenia zamawiającego w błąd przy przedstawianiu informacji. </w:t>
      </w:r>
    </w:p>
    <w:p w14:paraId="65DDD807"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INFORMACJA DOTYCZĄCA DOSTĘPU DO PODMIOTOWYCH ŚRODKÓW DOWODOWYCH:</w:t>
      </w:r>
    </w:p>
    <w:p w14:paraId="0AB57816"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Wskazuję następujące podmiotowe środki dowodowe, które można uzyskać za pomocą bezpłatnych i ogólnodostępnych baz danych, oraz dane umożliwiające dostęp do tych środków:</w:t>
      </w:r>
    </w:p>
    <w:p w14:paraId="6ECC9AE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1) ......................................................................................................................................................</w:t>
      </w:r>
    </w:p>
    <w:p w14:paraId="3A5FE251"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i/>
          <w:kern w:val="2"/>
          <w:sz w:val="24"/>
          <w:szCs w:val="24"/>
          <w:lang w:eastAsia="zh-CN"/>
        </w:rPr>
        <w:t>(wskazać podmiotowy środek dowodowy, adres internetowy, wydający urząd lub organ, dokładne dane referencyjne dokumentacji)</w:t>
      </w:r>
    </w:p>
    <w:p w14:paraId="0B7A1911"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2) .......................................................................................................................................................</w:t>
      </w:r>
    </w:p>
    <w:p w14:paraId="66205A45"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(wskazać podmiotowy środek dowodowy, adres internetowy, wydający urząd lub organ, dokładne dane referencyjne dokumentacji)</w:t>
      </w:r>
    </w:p>
    <w:p w14:paraId="0233F2A5" w14:textId="77777777" w:rsidR="00F5774E" w:rsidRPr="005A0FEF" w:rsidRDefault="00F5774E" w:rsidP="00F5774E">
      <w:pPr>
        <w:widowControl w:val="0"/>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
          <w:kern w:val="2"/>
          <w:sz w:val="24"/>
          <w:szCs w:val="24"/>
          <w:lang w:eastAsia="zh-CN"/>
        </w:rPr>
        <w:tab/>
      </w:r>
      <w:r w:rsidRPr="005A0FEF">
        <w:rPr>
          <w:rFonts w:eastAsia="Times New Roman" w:cstheme="minorHAnsi"/>
          <w:b/>
          <w:kern w:val="2"/>
          <w:sz w:val="24"/>
          <w:szCs w:val="24"/>
          <w:lang w:eastAsia="zh-CN"/>
        </w:rPr>
        <w:tab/>
      </w:r>
      <w:r w:rsidRPr="005A0FEF">
        <w:rPr>
          <w:rFonts w:eastAsia="Times New Roman" w:cstheme="minorHAnsi"/>
          <w:b/>
          <w:kern w:val="2"/>
          <w:sz w:val="24"/>
          <w:szCs w:val="24"/>
          <w:lang w:eastAsia="zh-CN"/>
        </w:rPr>
        <w:tab/>
      </w:r>
      <w:r w:rsidRPr="005A0FEF">
        <w:rPr>
          <w:rFonts w:eastAsia="Times New Roman" w:cstheme="minorHAnsi"/>
          <w:b/>
          <w:kern w:val="2"/>
          <w:sz w:val="24"/>
          <w:szCs w:val="24"/>
          <w:lang w:eastAsia="zh-CN"/>
        </w:rPr>
        <w:tab/>
      </w:r>
      <w:r w:rsidRPr="005A0FEF">
        <w:rPr>
          <w:rFonts w:eastAsia="Times New Roman" w:cstheme="minorHAnsi"/>
          <w:b/>
          <w:kern w:val="2"/>
          <w:sz w:val="24"/>
          <w:szCs w:val="24"/>
          <w:lang w:eastAsia="zh-CN"/>
        </w:rPr>
        <w:tab/>
      </w:r>
      <w:r w:rsidRPr="005A0FEF">
        <w:rPr>
          <w:rFonts w:eastAsia="Times New Roman" w:cstheme="minorHAnsi"/>
          <w:b/>
          <w:kern w:val="2"/>
          <w:sz w:val="24"/>
          <w:szCs w:val="24"/>
          <w:lang w:eastAsia="zh-CN"/>
        </w:rPr>
        <w:tab/>
      </w:r>
      <w:r w:rsidRPr="005A0FEF">
        <w:rPr>
          <w:rFonts w:eastAsia="Times New Roman" w:cstheme="minorHAnsi"/>
          <w:bCs/>
          <w:kern w:val="2"/>
          <w:sz w:val="24"/>
          <w:szCs w:val="24"/>
          <w:lang w:eastAsia="zh-CN"/>
        </w:rPr>
        <w:t>……………………………………….</w:t>
      </w:r>
    </w:p>
    <w:p w14:paraId="1DF054CC" w14:textId="77777777" w:rsidR="00F5774E" w:rsidRPr="005A0FEF" w:rsidRDefault="00F5774E" w:rsidP="00F5774E">
      <w:pPr>
        <w:widowControl w:val="0"/>
        <w:suppressAutoHyphens/>
        <w:spacing w:after="0" w:line="360" w:lineRule="auto"/>
        <w:jc w:val="both"/>
        <w:rPr>
          <w:rFonts w:eastAsia="Times New Roman" w:cstheme="minorHAnsi"/>
          <w:bCs/>
          <w:i/>
          <w:kern w:val="2"/>
          <w:sz w:val="24"/>
          <w:szCs w:val="24"/>
          <w:lang w:eastAsia="zh-CN"/>
        </w:rPr>
      </w:pP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r w:rsidRPr="005A0FEF">
        <w:rPr>
          <w:rFonts w:eastAsia="Times New Roman" w:cstheme="minorHAnsi"/>
          <w:bCs/>
          <w:i/>
          <w:kern w:val="2"/>
          <w:sz w:val="24"/>
          <w:szCs w:val="24"/>
          <w:lang w:eastAsia="zh-CN"/>
        </w:rPr>
        <w:tab/>
        <w:t xml:space="preserve">Data; kwalifikowany podpis elektroniczny lub podpis zaufany lub podpis osobisty </w:t>
      </w:r>
    </w:p>
    <w:p w14:paraId="27F1DA13"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p>
    <w:p w14:paraId="0447CBB8"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p>
    <w:p w14:paraId="515F09E4" w14:textId="77777777" w:rsidR="00F5774E" w:rsidRPr="005A0FEF" w:rsidRDefault="00F5774E" w:rsidP="00F5774E">
      <w:pPr>
        <w:widowControl w:val="0"/>
        <w:suppressAutoHyphens/>
        <w:spacing w:after="0" w:line="360" w:lineRule="auto"/>
        <w:rPr>
          <w:rFonts w:eastAsia="Times New Roman" w:cstheme="minorHAnsi"/>
          <w:b/>
          <w:i/>
          <w:iCs/>
          <w:kern w:val="2"/>
          <w:sz w:val="24"/>
          <w:szCs w:val="24"/>
          <w:lang w:eastAsia="zh-CN"/>
        </w:rPr>
      </w:pPr>
      <w:r w:rsidRPr="005A0FEF">
        <w:rPr>
          <w:rFonts w:eastAsia="Times New Roman" w:cstheme="minorHAnsi"/>
          <w:b/>
          <w:i/>
          <w:iCs/>
          <w:kern w:val="2"/>
          <w:sz w:val="24"/>
          <w:szCs w:val="24"/>
          <w:lang w:eastAsia="zh-CN"/>
        </w:rPr>
        <w:t>------------------------------------------------------</w:t>
      </w:r>
    </w:p>
    <w:p w14:paraId="460B4492" w14:textId="77777777" w:rsidR="00F5774E" w:rsidRPr="005A0FEF" w:rsidRDefault="00F5774E" w:rsidP="00F5774E">
      <w:pPr>
        <w:widowControl w:val="0"/>
        <w:suppressAutoHyphens/>
        <w:spacing w:after="0" w:line="360" w:lineRule="auto"/>
        <w:rPr>
          <w:rFonts w:eastAsia="Times New Roman" w:cstheme="minorHAnsi"/>
          <w:bCs/>
          <w:i/>
          <w:iCs/>
          <w:kern w:val="2"/>
          <w:sz w:val="24"/>
          <w:szCs w:val="24"/>
          <w:lang w:eastAsia="zh-CN"/>
        </w:rPr>
      </w:pPr>
      <w:r w:rsidRPr="005A0FEF">
        <w:rPr>
          <w:rFonts w:eastAsia="Times New Roman" w:cstheme="minorHAnsi"/>
          <w:bCs/>
          <w:i/>
          <w:iCs/>
          <w:kern w:val="2"/>
          <w:sz w:val="24"/>
          <w:szCs w:val="24"/>
          <w:lang w:eastAsia="zh-CN"/>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w:t>
      </w:r>
      <w:r w:rsidRPr="005A0FEF">
        <w:rPr>
          <w:rFonts w:eastAsia="Times New Roman" w:cstheme="minorHAnsi"/>
          <w:bCs/>
          <w:i/>
          <w:iCs/>
          <w:kern w:val="2"/>
          <w:sz w:val="24"/>
          <w:szCs w:val="24"/>
          <w:u w:val="single"/>
          <w:lang w:eastAsia="zh-CN"/>
        </w:rPr>
        <w:t>oraz o</w:t>
      </w:r>
      <w:r w:rsidRPr="005A0FEF">
        <w:rPr>
          <w:rFonts w:eastAsia="Times New Roman" w:cstheme="minorHAnsi"/>
          <w:bCs/>
          <w:i/>
          <w:iCs/>
          <w:kern w:val="2"/>
          <w:sz w:val="24"/>
          <w:szCs w:val="24"/>
          <w:lang w:eastAsia="zh-CN"/>
        </w:rPr>
        <w:t>dpowiednio spełnianie warunków udziału w postępowaniu, w zakresie, w jakim wykonawca powołuje się na jego zasoby .</w:t>
      </w:r>
    </w:p>
    <w:p w14:paraId="39527F96" w14:textId="77777777" w:rsidR="00F5774E" w:rsidRPr="005A0FEF" w:rsidRDefault="00F5774E" w:rsidP="00F5774E">
      <w:pPr>
        <w:widowControl w:val="0"/>
        <w:suppressAutoHyphens/>
        <w:spacing w:after="0" w:line="360" w:lineRule="auto"/>
        <w:rPr>
          <w:rFonts w:eastAsia="Times New Roman" w:cstheme="minorHAnsi"/>
          <w:bCs/>
          <w:i/>
          <w:iCs/>
          <w:kern w:val="2"/>
          <w:sz w:val="24"/>
          <w:szCs w:val="24"/>
          <w:lang w:eastAsia="zh-CN"/>
        </w:rPr>
      </w:pPr>
      <w:r w:rsidRPr="005A0FEF">
        <w:rPr>
          <w:rFonts w:eastAsia="Times New Roman" w:cstheme="minorHAnsi"/>
          <w:bCs/>
          <w:i/>
          <w:iCs/>
          <w:kern w:val="2"/>
          <w:sz w:val="24"/>
          <w:szCs w:val="24"/>
          <w:lang w:eastAsia="zh-CN"/>
        </w:rPr>
        <w:t>W przypadku składania oferty przez Wykonawców ubiegających się wspólnie o udzielenie zamówienia niniejsze oświadczenie składa każdy z Wykonawców.</w:t>
      </w:r>
    </w:p>
    <w:p w14:paraId="2CF58292" w14:textId="77777777" w:rsidR="00F5774E" w:rsidRDefault="00F5774E" w:rsidP="00F5774E">
      <w:pPr>
        <w:widowControl w:val="0"/>
        <w:suppressAutoHyphens/>
        <w:spacing w:after="0" w:line="360" w:lineRule="auto"/>
        <w:rPr>
          <w:rFonts w:eastAsia="Times New Roman" w:cstheme="minorHAnsi"/>
          <w:b/>
          <w:color w:val="EE0000"/>
          <w:kern w:val="2"/>
          <w:sz w:val="24"/>
          <w:szCs w:val="24"/>
          <w:lang w:eastAsia="zh-CN"/>
        </w:rPr>
      </w:pPr>
    </w:p>
    <w:p w14:paraId="1520BF5F" w14:textId="77777777" w:rsidR="008A6750" w:rsidRDefault="008A6750" w:rsidP="00F5774E">
      <w:pPr>
        <w:widowControl w:val="0"/>
        <w:suppressAutoHyphens/>
        <w:spacing w:after="0" w:line="360" w:lineRule="auto"/>
        <w:rPr>
          <w:rFonts w:eastAsia="Times New Roman" w:cstheme="minorHAnsi"/>
          <w:b/>
          <w:color w:val="EE0000"/>
          <w:kern w:val="2"/>
          <w:sz w:val="24"/>
          <w:szCs w:val="24"/>
          <w:lang w:eastAsia="zh-CN"/>
        </w:rPr>
      </w:pPr>
    </w:p>
    <w:p w14:paraId="2A560B37" w14:textId="77777777" w:rsidR="00F5774E" w:rsidRPr="00E831E6" w:rsidRDefault="00F5774E" w:rsidP="00F5774E">
      <w:pPr>
        <w:widowControl w:val="0"/>
        <w:suppressAutoHyphens/>
        <w:spacing w:after="0" w:line="360" w:lineRule="auto"/>
        <w:rPr>
          <w:rFonts w:eastAsia="Times New Roman" w:cstheme="minorHAnsi"/>
          <w:b/>
          <w:color w:val="EE0000"/>
          <w:kern w:val="2"/>
          <w:sz w:val="24"/>
          <w:szCs w:val="24"/>
          <w:lang w:eastAsia="zh-CN"/>
        </w:rPr>
      </w:pPr>
    </w:p>
    <w:p w14:paraId="41F8F6AD"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r w:rsidRPr="005A0FEF">
        <w:rPr>
          <w:rFonts w:eastAsia="Times New Roman" w:cstheme="minorHAnsi"/>
          <w:b/>
          <w:kern w:val="2"/>
          <w:sz w:val="24"/>
          <w:szCs w:val="24"/>
          <w:lang w:eastAsia="zh-CN"/>
        </w:rPr>
        <w:t xml:space="preserve">Załącznik Nr 5 do SWZ – Oświadczenia podmiotu udostępniającego zasoby </w:t>
      </w:r>
    </w:p>
    <w:p w14:paraId="071C1F72"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5CEF0EA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Wykonawca:</w:t>
      </w:r>
    </w:p>
    <w:p w14:paraId="5A1256B7"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t>
      </w:r>
    </w:p>
    <w:p w14:paraId="0C9584D9"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(pełna nazwa/firma, adres)</w:t>
      </w:r>
    </w:p>
    <w:p w14:paraId="5F162E8E"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Podmiot:</w:t>
      </w:r>
    </w:p>
    <w:p w14:paraId="7104E07D"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t>
      </w:r>
    </w:p>
    <w:p w14:paraId="6325129F"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(pełna nazwa/firma, adres, w zależności od podmiotu: NIP/PESEL, KRS/CEiDG)</w:t>
      </w:r>
    </w:p>
    <w:p w14:paraId="2048374E" w14:textId="77777777" w:rsidR="00F5774E" w:rsidRPr="005A0FEF" w:rsidRDefault="00F5774E" w:rsidP="00F5774E">
      <w:pPr>
        <w:widowControl w:val="0"/>
        <w:suppressAutoHyphens/>
        <w:spacing w:after="0" w:line="360" w:lineRule="auto"/>
        <w:rPr>
          <w:rFonts w:eastAsia="Times New Roman" w:cstheme="minorHAnsi"/>
          <w:bCs/>
          <w:kern w:val="2"/>
          <w:sz w:val="24"/>
          <w:szCs w:val="24"/>
          <w:u w:val="single"/>
          <w:lang w:eastAsia="zh-CN"/>
        </w:rPr>
      </w:pPr>
      <w:r w:rsidRPr="005A0FEF">
        <w:rPr>
          <w:rFonts w:eastAsia="Times New Roman" w:cstheme="minorHAnsi"/>
          <w:bCs/>
          <w:kern w:val="2"/>
          <w:sz w:val="24"/>
          <w:szCs w:val="24"/>
          <w:u w:val="single"/>
          <w:lang w:eastAsia="zh-CN"/>
        </w:rPr>
        <w:t>reprezentowany przez:</w:t>
      </w:r>
    </w:p>
    <w:p w14:paraId="0D7E6123"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t>
      </w:r>
    </w:p>
    <w:p w14:paraId="44613F3A"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(imię, nazwisko, stanowisko/podstawa do reprezentacji)</w:t>
      </w:r>
    </w:p>
    <w:p w14:paraId="61C360CC"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1F654BF3" w14:textId="77777777" w:rsidR="00F5774E" w:rsidRPr="005A0FEF" w:rsidRDefault="00F5774E" w:rsidP="00F5774E">
      <w:pPr>
        <w:widowControl w:val="0"/>
        <w:suppressAutoHyphens/>
        <w:spacing w:after="0" w:line="360" w:lineRule="auto"/>
        <w:rPr>
          <w:rFonts w:eastAsia="Times New Roman" w:cstheme="minorHAnsi"/>
          <w:bCs/>
          <w:kern w:val="2"/>
          <w:sz w:val="24"/>
          <w:szCs w:val="24"/>
          <w:u w:val="single"/>
          <w:lang w:eastAsia="zh-CN"/>
        </w:rPr>
      </w:pPr>
      <w:r w:rsidRPr="005A0FEF">
        <w:rPr>
          <w:rFonts w:eastAsia="Times New Roman" w:cstheme="minorHAnsi"/>
          <w:bCs/>
          <w:kern w:val="2"/>
          <w:sz w:val="24"/>
          <w:szCs w:val="24"/>
          <w:u w:val="single"/>
          <w:lang w:eastAsia="zh-CN"/>
        </w:rPr>
        <w:t>Oświadczenia podmiotu udostępniającego zasoby</w:t>
      </w:r>
    </w:p>
    <w:p w14:paraId="0C1F7AF4" w14:textId="77777777" w:rsidR="00F5774E" w:rsidRPr="005A0FEF" w:rsidRDefault="00F5774E" w:rsidP="00F5774E">
      <w:pPr>
        <w:widowControl w:val="0"/>
        <w:suppressAutoHyphens/>
        <w:spacing w:after="0" w:line="360" w:lineRule="auto"/>
        <w:rPr>
          <w:rFonts w:eastAsia="Times New Roman" w:cstheme="minorHAnsi"/>
          <w:bCs/>
          <w:kern w:val="2"/>
          <w:sz w:val="24"/>
          <w:szCs w:val="24"/>
          <w:u w:val="single"/>
          <w:lang w:eastAsia="zh-CN"/>
        </w:rPr>
      </w:pPr>
      <w:r w:rsidRPr="005A0FEF">
        <w:rPr>
          <w:rFonts w:eastAsia="Times New Roman" w:cstheme="minorHAnsi"/>
          <w:bCs/>
          <w:kern w:val="2"/>
          <w:sz w:val="24"/>
          <w:szCs w:val="24"/>
          <w:u w:val="single"/>
          <w:lang w:eastAsia="zh-CN"/>
        </w:rPr>
        <w:t>UWZGLĘDNIAJĄCE PRZESŁANKI WYKLUCZENIA Z ART. 7 UST. 1 USTAWY o szczególnych rozwiązaniach w zakresie przeciwdziałania wspieraniu agresji na Ukrainę oraz służących ochronie bezpieczeństwa narodowego</w:t>
      </w:r>
    </w:p>
    <w:p w14:paraId="2EBC95AB"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składane na podstawie art. 125 ust. 5 ustawy Pzp</w:t>
      </w:r>
    </w:p>
    <w:p w14:paraId="13C68F5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na potrzeby prowadzonego postępowania o udzielenie zamówienia publicznego:</w:t>
      </w:r>
    </w:p>
    <w:p w14:paraId="2413B8F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13CA3DAF" w14:textId="77777777" w:rsidR="00F5774E" w:rsidRPr="009F3B94" w:rsidRDefault="00F5774E" w:rsidP="00F5774E">
      <w:pPr>
        <w:spacing w:after="0" w:line="360" w:lineRule="auto"/>
        <w:ind w:left="-142"/>
        <w:jc w:val="both"/>
        <w:rPr>
          <w:rFonts w:eastAsia="Times New Roman" w:cstheme="minorHAnsi"/>
          <w:b/>
          <w:color w:val="000000" w:themeColor="text1"/>
          <w:sz w:val="24"/>
          <w:szCs w:val="24"/>
        </w:rPr>
      </w:pPr>
      <w:r w:rsidRPr="009F3B94">
        <w:rPr>
          <w:rFonts w:eastAsia="Times New Roman" w:cstheme="minorHAnsi"/>
          <w:b/>
          <w:i/>
          <w:color w:val="000000" w:themeColor="text1"/>
          <w:sz w:val="24"/>
          <w:szCs w:val="24"/>
          <w:lang w:eastAsia="pl-PL"/>
        </w:rPr>
        <w:t xml:space="preserve">Dostawa </w:t>
      </w:r>
      <w:r w:rsidRPr="009F3B94">
        <w:rPr>
          <w:rFonts w:eastAsia="Times New Roman" w:cstheme="minorHAnsi"/>
          <w:b/>
          <w:color w:val="000000" w:themeColor="text1"/>
          <w:sz w:val="24"/>
          <w:szCs w:val="24"/>
          <w:lang w:eastAsia="zh-CN"/>
        </w:rPr>
        <w:t>systemu zamkniętego do pobierania</w:t>
      </w:r>
      <w:r w:rsidRPr="009F3B94">
        <w:rPr>
          <w:rFonts w:cstheme="minorHAnsi"/>
          <w:b/>
          <w:color w:val="000000" w:themeColor="text1"/>
          <w:sz w:val="24"/>
          <w:szCs w:val="24"/>
        </w:rPr>
        <w:t xml:space="preserve"> próbek krwi żylnej techniką próżniową, wraz z niezbędnymi akcesoriami </w:t>
      </w:r>
    </w:p>
    <w:p w14:paraId="23ABE2FA"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142F6558"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co następuje:</w:t>
      </w:r>
    </w:p>
    <w:p w14:paraId="794F903F"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OŚWIADCZENIA DOTYCZĄCE PODSTAW WYKLUCZENIA:</w:t>
      </w:r>
    </w:p>
    <w:p w14:paraId="7C5DB253" w14:textId="77777777" w:rsidR="00F5774E" w:rsidRPr="005A0FEF" w:rsidRDefault="00F5774E">
      <w:pPr>
        <w:widowControl w:val="0"/>
        <w:numPr>
          <w:ilvl w:val="0"/>
          <w:numId w:val="42"/>
        </w:numPr>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nie zachodzą w stosunku do mnie przesłanki wykluczenia z postępowania na podstawie art. 108 ust 1 ustawy Pzp.</w:t>
      </w:r>
    </w:p>
    <w:p w14:paraId="318F1AA8" w14:textId="77777777" w:rsidR="00F5774E" w:rsidRPr="005A0FEF" w:rsidRDefault="00F5774E">
      <w:pPr>
        <w:widowControl w:val="0"/>
        <w:numPr>
          <w:ilvl w:val="0"/>
          <w:numId w:val="42"/>
        </w:numPr>
        <w:suppressAutoHyphens/>
        <w:spacing w:after="0" w:line="360" w:lineRule="auto"/>
        <w:jc w:val="both"/>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Oświadczam, że nie zachodzą w stosunku do mnie przesłanki wykluczenia z postępowania na podstawie art. 7 ust. 1 ustawy z dnia 13 kwietnia 2022 r.</w:t>
      </w:r>
      <w:r w:rsidRPr="005A0FEF">
        <w:rPr>
          <w:rFonts w:eastAsia="Times New Roman" w:cstheme="minorHAnsi"/>
          <w:bCs/>
          <w:i/>
          <w:iCs/>
          <w:kern w:val="2"/>
          <w:sz w:val="24"/>
          <w:szCs w:val="24"/>
          <w:lang w:eastAsia="zh-CN"/>
        </w:rPr>
        <w:t xml:space="preserve"> </w:t>
      </w:r>
      <w:r w:rsidRPr="005A0FEF">
        <w:rPr>
          <w:rFonts w:eastAsia="Times New Roman" w:cstheme="minorHAnsi"/>
          <w:bCs/>
          <w:iCs/>
          <w:kern w:val="2"/>
          <w:sz w:val="24"/>
          <w:szCs w:val="24"/>
          <w:lang w:eastAsia="zh-CN"/>
        </w:rPr>
        <w:t xml:space="preserve">o szczególnych rozwiązaniach w zakresie przeciwdziałania wspieraniu agresji na Ukrainę </w:t>
      </w:r>
      <w:r w:rsidRPr="005A0FEF">
        <w:rPr>
          <w:rFonts w:eastAsia="Times New Roman" w:cstheme="minorHAnsi"/>
          <w:bCs/>
          <w:iCs/>
          <w:kern w:val="2"/>
          <w:sz w:val="24"/>
          <w:szCs w:val="24"/>
          <w:lang w:eastAsia="zh-CN"/>
        </w:rPr>
        <w:lastRenderedPageBreak/>
        <w:t>oraz służących ochronie bezpieczeństwa narodowego</w:t>
      </w:r>
      <w:r w:rsidRPr="005A0FEF">
        <w:rPr>
          <w:rFonts w:eastAsia="Times New Roman" w:cstheme="minorHAnsi"/>
          <w:bCs/>
          <w:i/>
          <w:iCs/>
          <w:kern w:val="2"/>
          <w:sz w:val="24"/>
          <w:szCs w:val="24"/>
          <w:lang w:eastAsia="zh-CN"/>
        </w:rPr>
        <w:t xml:space="preserve"> (Dz. U. poz. 835)</w:t>
      </w:r>
      <w:r w:rsidRPr="005A0FEF">
        <w:rPr>
          <w:rFonts w:eastAsia="Times New Roman" w:cstheme="minorHAnsi"/>
          <w:bCs/>
          <w:i/>
          <w:iCs/>
          <w:kern w:val="2"/>
          <w:sz w:val="24"/>
          <w:szCs w:val="24"/>
          <w:vertAlign w:val="superscript"/>
          <w:lang w:eastAsia="zh-CN"/>
        </w:rPr>
        <w:footnoteReference w:id="2"/>
      </w:r>
      <w:r w:rsidRPr="005A0FEF">
        <w:rPr>
          <w:rFonts w:eastAsia="Times New Roman" w:cstheme="minorHAnsi"/>
          <w:bCs/>
          <w:i/>
          <w:iCs/>
          <w:kern w:val="2"/>
          <w:sz w:val="24"/>
          <w:szCs w:val="24"/>
          <w:lang w:eastAsia="zh-CN"/>
        </w:rPr>
        <w:t>.</w:t>
      </w:r>
      <w:r w:rsidRPr="005A0FEF">
        <w:rPr>
          <w:rFonts w:eastAsia="Times New Roman" w:cstheme="minorHAnsi"/>
          <w:bCs/>
          <w:kern w:val="2"/>
          <w:sz w:val="24"/>
          <w:szCs w:val="24"/>
          <w:lang w:eastAsia="zh-CN"/>
        </w:rPr>
        <w:t xml:space="preserve"> </w:t>
      </w:r>
    </w:p>
    <w:p w14:paraId="59FE664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OŚWIADCZENIE DOTYCZĄCE WARUNKÓW UDZIAŁU W POSTĘPOWANIU:</w:t>
      </w:r>
    </w:p>
    <w:p w14:paraId="0FA6F4C2"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Oświadczam, że spełniam warunki udziału w postępowaniu określone przez zamawiającego w …………..…………………………………………………..………………………………………….. </w:t>
      </w:r>
      <w:r w:rsidRPr="005A0FEF">
        <w:rPr>
          <w:rFonts w:eastAsia="Times New Roman" w:cstheme="minorHAnsi"/>
          <w:bCs/>
          <w:i/>
          <w:kern w:val="2"/>
          <w:sz w:val="24"/>
          <w:szCs w:val="24"/>
          <w:lang w:eastAsia="zh-CN"/>
        </w:rPr>
        <w:t>(wskazać dokument i</w:t>
      </w:r>
      <w:r w:rsidRPr="005A0FEF">
        <w:rPr>
          <w:rFonts w:eastAsia="Times New Roman" w:cstheme="minorHAnsi"/>
          <w:b/>
          <w:i/>
          <w:kern w:val="2"/>
          <w:sz w:val="24"/>
          <w:szCs w:val="24"/>
          <w:lang w:eastAsia="zh-CN"/>
        </w:rPr>
        <w:t xml:space="preserve"> </w:t>
      </w:r>
      <w:r w:rsidRPr="005A0FEF">
        <w:rPr>
          <w:rFonts w:eastAsia="Times New Roman" w:cstheme="minorHAnsi"/>
          <w:bCs/>
          <w:i/>
          <w:kern w:val="2"/>
          <w:sz w:val="24"/>
          <w:szCs w:val="24"/>
          <w:lang w:eastAsia="zh-CN"/>
        </w:rPr>
        <w:t>właściwą jednostkę redakcyjną dokumentu, w której określono warunki udziału w postępowaniu)</w:t>
      </w:r>
      <w:r w:rsidRPr="005A0FEF">
        <w:rPr>
          <w:rFonts w:eastAsia="Times New Roman" w:cstheme="minorHAnsi"/>
          <w:bCs/>
          <w:kern w:val="2"/>
          <w:sz w:val="24"/>
          <w:szCs w:val="24"/>
          <w:lang w:eastAsia="zh-CN"/>
        </w:rPr>
        <w:t xml:space="preserve"> w następującym zakresie: ………………………………………………………………………………… </w:t>
      </w:r>
    </w:p>
    <w:p w14:paraId="13088215"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t>
      </w:r>
    </w:p>
    <w:p w14:paraId="48731DAB"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p>
    <w:p w14:paraId="03461240"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OŚWIADCZENIE DOTYCZĄCE PODANYCH INFORMACJI:</w:t>
      </w:r>
    </w:p>
    <w:p w14:paraId="3236CEA8"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 xml:space="preserve">Oświadczam, że wszystkie informacje podane w powyższych oświadczeniach są aktualne </w:t>
      </w:r>
      <w:r w:rsidRPr="005A0FEF">
        <w:rPr>
          <w:rFonts w:eastAsia="Times New Roman" w:cstheme="minorHAnsi"/>
          <w:bCs/>
          <w:kern w:val="2"/>
          <w:sz w:val="24"/>
          <w:szCs w:val="24"/>
          <w:lang w:eastAsia="zh-CN"/>
        </w:rPr>
        <w:br/>
        <w:t xml:space="preserve">i zgodne z prawdą oraz zostały przedstawione z pełną świadomością konsekwencji wprowadzenia zamawiającego w błąd przy przedstawianiu informacji. </w:t>
      </w:r>
    </w:p>
    <w:p w14:paraId="7BA2DFB7"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INFORMACJA DOTYCZĄCA DOSTĘPU DO PODMIOTOWYCH ŚRODKÓW DOWODOWYCH:</w:t>
      </w:r>
    </w:p>
    <w:p w14:paraId="326D7AC6"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Wskazuję następujące podmiotowe środki dowodowe, które można uzyskać za pomocą bezpłatnych i ogólnodostępnych baz danych, oraz dane umożliwiające dostęp do tych środków:</w:t>
      </w:r>
    </w:p>
    <w:p w14:paraId="2D0BCB2F" w14:textId="0C726B4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1) .................................................................................................................................................</w:t>
      </w:r>
    </w:p>
    <w:p w14:paraId="387E87F7"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i/>
          <w:kern w:val="2"/>
          <w:sz w:val="24"/>
          <w:szCs w:val="24"/>
          <w:lang w:eastAsia="zh-CN"/>
        </w:rPr>
        <w:t>(wskazać podmiotowy środek dowodowy, adres internetowy, wydający urząd lub organ, dokładne dane referencyjne dokumentacji)</w:t>
      </w:r>
    </w:p>
    <w:p w14:paraId="6932E9EA" w14:textId="7414A84B"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2) .................................................................................................................................................</w:t>
      </w:r>
    </w:p>
    <w:p w14:paraId="6144B862"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i/>
          <w:kern w:val="2"/>
          <w:sz w:val="24"/>
          <w:szCs w:val="24"/>
          <w:lang w:eastAsia="zh-CN"/>
        </w:rPr>
        <w:t xml:space="preserve">(wskazać podmiotowy środek dowodowy, adres internetowy, wydający urząd lub organ, </w:t>
      </w:r>
      <w:r w:rsidRPr="005A0FEF">
        <w:rPr>
          <w:rFonts w:eastAsia="Times New Roman" w:cstheme="minorHAnsi"/>
          <w:bCs/>
          <w:i/>
          <w:kern w:val="2"/>
          <w:sz w:val="24"/>
          <w:szCs w:val="24"/>
          <w:lang w:eastAsia="zh-CN"/>
        </w:rPr>
        <w:lastRenderedPageBreak/>
        <w:t>dokładne dane referencyjne dokumentacji</w:t>
      </w: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r w:rsidRPr="005A0FEF">
        <w:rPr>
          <w:rFonts w:eastAsia="Times New Roman" w:cstheme="minorHAnsi"/>
          <w:bCs/>
          <w:kern w:val="2"/>
          <w:sz w:val="24"/>
          <w:szCs w:val="24"/>
          <w:lang w:eastAsia="zh-CN"/>
        </w:rPr>
        <w:tab/>
      </w:r>
    </w:p>
    <w:p w14:paraId="2462638A"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6D917A1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0106108A"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r w:rsidRPr="005A0FEF">
        <w:rPr>
          <w:rFonts w:eastAsia="Times New Roman" w:cstheme="minorHAnsi"/>
          <w:bCs/>
          <w:kern w:val="2"/>
          <w:sz w:val="24"/>
          <w:szCs w:val="24"/>
          <w:lang w:eastAsia="zh-CN"/>
        </w:rPr>
        <w:t>……………………………………….</w:t>
      </w:r>
    </w:p>
    <w:p w14:paraId="60B5308F"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 xml:space="preserve">Data; kwalifikowany podpis elektroniczny lub podpis zaufany lub podpis osobisty </w:t>
      </w:r>
    </w:p>
    <w:p w14:paraId="2214C128" w14:textId="77777777" w:rsidR="00F5774E" w:rsidRPr="005A0FEF" w:rsidRDefault="00F5774E" w:rsidP="00F5774E">
      <w:pPr>
        <w:widowControl w:val="0"/>
        <w:suppressAutoHyphens/>
        <w:spacing w:after="0" w:line="360" w:lineRule="auto"/>
        <w:rPr>
          <w:rFonts w:eastAsia="Times New Roman" w:cstheme="minorHAnsi"/>
          <w:b/>
          <w:kern w:val="2"/>
          <w:sz w:val="24"/>
          <w:szCs w:val="24"/>
          <w:lang w:eastAsia="zh-CN"/>
        </w:rPr>
      </w:pPr>
    </w:p>
    <w:p w14:paraId="1142ED5B" w14:textId="77777777" w:rsidR="00F5774E" w:rsidRPr="005A0FEF" w:rsidRDefault="00F5774E" w:rsidP="00F5774E">
      <w:pPr>
        <w:widowControl w:val="0"/>
        <w:suppressAutoHyphens/>
        <w:spacing w:after="0" w:line="360" w:lineRule="auto"/>
        <w:rPr>
          <w:rFonts w:eastAsia="Times New Roman" w:cstheme="minorHAnsi"/>
          <w:b/>
          <w:bCs/>
          <w:kern w:val="2"/>
          <w:sz w:val="24"/>
          <w:szCs w:val="24"/>
          <w:lang w:eastAsia="zh-CN"/>
        </w:rPr>
      </w:pPr>
    </w:p>
    <w:p w14:paraId="4F987D05" w14:textId="77777777" w:rsidR="00F5774E" w:rsidRPr="005A0FEF" w:rsidRDefault="00F5774E" w:rsidP="00F5774E">
      <w:pPr>
        <w:widowControl w:val="0"/>
        <w:suppressAutoHyphens/>
        <w:spacing w:after="0" w:line="360" w:lineRule="auto"/>
        <w:rPr>
          <w:rFonts w:eastAsia="Times New Roman" w:cstheme="minorHAnsi"/>
          <w:b/>
          <w:bCs/>
          <w:kern w:val="2"/>
          <w:sz w:val="24"/>
          <w:szCs w:val="24"/>
          <w:lang w:eastAsia="zh-CN"/>
        </w:rPr>
      </w:pPr>
    </w:p>
    <w:p w14:paraId="2801152A" w14:textId="77777777" w:rsidR="00F5774E" w:rsidRPr="005A0FEF" w:rsidRDefault="00F5774E" w:rsidP="00F5774E">
      <w:pPr>
        <w:widowControl w:val="0"/>
        <w:suppressAutoHyphens/>
        <w:spacing w:after="0" w:line="360" w:lineRule="auto"/>
        <w:rPr>
          <w:rFonts w:eastAsia="Times New Roman" w:cstheme="minorHAnsi"/>
          <w:b/>
          <w:bCs/>
          <w:kern w:val="2"/>
          <w:sz w:val="24"/>
          <w:szCs w:val="24"/>
          <w:lang w:eastAsia="zh-CN"/>
        </w:rPr>
      </w:pPr>
    </w:p>
    <w:p w14:paraId="4C95B8C2" w14:textId="77777777" w:rsidR="00F5774E" w:rsidRPr="005A0FEF" w:rsidRDefault="00F5774E" w:rsidP="00F5774E">
      <w:pPr>
        <w:widowControl w:val="0"/>
        <w:suppressAutoHyphens/>
        <w:spacing w:after="0" w:line="360" w:lineRule="auto"/>
        <w:rPr>
          <w:rFonts w:eastAsia="Times New Roman" w:cstheme="minorHAnsi"/>
          <w:b/>
          <w:bCs/>
          <w:kern w:val="2"/>
          <w:sz w:val="24"/>
          <w:szCs w:val="24"/>
          <w:lang w:eastAsia="zh-CN"/>
        </w:rPr>
      </w:pPr>
    </w:p>
    <w:p w14:paraId="26DDD5C7"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275EEAF7"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F68DDFE"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519586D"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686230E0"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19F9F524"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253E31E8"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5E0D643A"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42CAE1D5"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C467D45"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3740B88D"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48F4D60F"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3C4D94F"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61D1A010"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41F66319"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24449565"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623F8F6"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5D12FB30" w14:textId="77777777" w:rsidR="00F5774E"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7A539A8E" w14:textId="77777777" w:rsidR="009F3B94" w:rsidRDefault="009F3B94" w:rsidP="00F5774E">
      <w:pPr>
        <w:widowControl w:val="0"/>
        <w:suppressAutoHyphens/>
        <w:spacing w:after="0" w:line="360" w:lineRule="auto"/>
        <w:rPr>
          <w:rFonts w:eastAsia="Times New Roman" w:cstheme="minorHAnsi"/>
          <w:b/>
          <w:bCs/>
          <w:color w:val="EE0000"/>
          <w:kern w:val="2"/>
          <w:sz w:val="24"/>
          <w:szCs w:val="24"/>
          <w:lang w:eastAsia="zh-CN"/>
        </w:rPr>
      </w:pPr>
    </w:p>
    <w:p w14:paraId="37F1C6F5" w14:textId="77777777" w:rsidR="009F3B94" w:rsidRDefault="009F3B94" w:rsidP="00F5774E">
      <w:pPr>
        <w:widowControl w:val="0"/>
        <w:suppressAutoHyphens/>
        <w:spacing w:after="0" w:line="360" w:lineRule="auto"/>
        <w:rPr>
          <w:rFonts w:eastAsia="Times New Roman" w:cstheme="minorHAnsi"/>
          <w:b/>
          <w:bCs/>
          <w:color w:val="EE0000"/>
          <w:kern w:val="2"/>
          <w:sz w:val="24"/>
          <w:szCs w:val="24"/>
          <w:lang w:eastAsia="zh-CN"/>
        </w:rPr>
      </w:pPr>
    </w:p>
    <w:p w14:paraId="7CD8FE6A" w14:textId="77777777" w:rsidR="009F3B94" w:rsidRDefault="009F3B94" w:rsidP="00F5774E">
      <w:pPr>
        <w:widowControl w:val="0"/>
        <w:suppressAutoHyphens/>
        <w:spacing w:after="0" w:line="360" w:lineRule="auto"/>
        <w:rPr>
          <w:rFonts w:eastAsia="Times New Roman" w:cstheme="minorHAnsi"/>
          <w:b/>
          <w:bCs/>
          <w:color w:val="EE0000"/>
          <w:kern w:val="2"/>
          <w:sz w:val="24"/>
          <w:szCs w:val="24"/>
          <w:lang w:eastAsia="zh-CN"/>
        </w:rPr>
      </w:pPr>
    </w:p>
    <w:p w14:paraId="794E68EA" w14:textId="77777777" w:rsidR="009F3B94" w:rsidRPr="00E831E6" w:rsidRDefault="009F3B94" w:rsidP="00F5774E">
      <w:pPr>
        <w:widowControl w:val="0"/>
        <w:suppressAutoHyphens/>
        <w:spacing w:after="0" w:line="360" w:lineRule="auto"/>
        <w:rPr>
          <w:rFonts w:eastAsia="Times New Roman" w:cstheme="minorHAnsi"/>
          <w:b/>
          <w:bCs/>
          <w:color w:val="EE0000"/>
          <w:kern w:val="2"/>
          <w:sz w:val="24"/>
          <w:szCs w:val="24"/>
          <w:lang w:eastAsia="zh-CN"/>
        </w:rPr>
      </w:pPr>
    </w:p>
    <w:p w14:paraId="3C3B4A29"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4998EC0C" w14:textId="77777777" w:rsidR="00F5774E" w:rsidRPr="00E831E6" w:rsidRDefault="00F5774E" w:rsidP="00F5774E">
      <w:pPr>
        <w:widowControl w:val="0"/>
        <w:suppressAutoHyphens/>
        <w:spacing w:after="0" w:line="360" w:lineRule="auto"/>
        <w:rPr>
          <w:rFonts w:eastAsia="Times New Roman" w:cstheme="minorHAnsi"/>
          <w:b/>
          <w:bCs/>
          <w:color w:val="EE0000"/>
          <w:kern w:val="2"/>
          <w:sz w:val="24"/>
          <w:szCs w:val="24"/>
          <w:lang w:eastAsia="zh-CN"/>
        </w:rPr>
      </w:pPr>
    </w:p>
    <w:p w14:paraId="0AA46A72" w14:textId="77777777" w:rsidR="00F5774E" w:rsidRPr="005A0FEF" w:rsidRDefault="00F5774E" w:rsidP="00F5774E">
      <w:pPr>
        <w:widowControl w:val="0"/>
        <w:suppressAutoHyphens/>
        <w:spacing w:after="0" w:line="360" w:lineRule="auto"/>
        <w:rPr>
          <w:rFonts w:eastAsia="Times New Roman" w:cstheme="minorHAnsi"/>
          <w:b/>
          <w:bCs/>
          <w:kern w:val="2"/>
          <w:sz w:val="24"/>
          <w:szCs w:val="24"/>
          <w:lang w:eastAsia="zh-CN"/>
        </w:rPr>
      </w:pPr>
      <w:r w:rsidRPr="005A0FEF">
        <w:rPr>
          <w:rFonts w:eastAsia="Times New Roman" w:cstheme="minorHAnsi"/>
          <w:b/>
          <w:bCs/>
          <w:kern w:val="2"/>
          <w:sz w:val="24"/>
          <w:szCs w:val="24"/>
          <w:lang w:eastAsia="zh-CN"/>
        </w:rPr>
        <w:t xml:space="preserve">Załącznik nr 6 do SWZ-Wzór oświadczenia Wykonawców wspólnie ubiegających się o udzielenie zamówienia </w:t>
      </w:r>
      <w:r w:rsidRPr="005A0FEF">
        <w:rPr>
          <w:rFonts w:eastAsia="Times New Roman" w:cstheme="minorHAnsi"/>
          <w:kern w:val="2"/>
          <w:sz w:val="24"/>
          <w:szCs w:val="24"/>
          <w:lang w:eastAsia="zh-CN"/>
        </w:rPr>
        <w:t>( jeżeli dotyczy)</w:t>
      </w:r>
    </w:p>
    <w:p w14:paraId="609441F9"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p>
    <w:p w14:paraId="32B3CDE4"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Dotyczy prowadzonego postępowania o udzielenie zamówienia publicznego:</w:t>
      </w:r>
    </w:p>
    <w:p w14:paraId="36EE74E7"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p>
    <w:p w14:paraId="50AD233D" w14:textId="77777777" w:rsidR="00F5774E" w:rsidRPr="009F3B94" w:rsidRDefault="00F5774E" w:rsidP="00F5774E">
      <w:pPr>
        <w:spacing w:after="0" w:line="360" w:lineRule="auto"/>
        <w:ind w:left="-142"/>
        <w:jc w:val="both"/>
        <w:rPr>
          <w:rFonts w:eastAsia="Times New Roman" w:cstheme="minorHAnsi"/>
          <w:b/>
          <w:color w:val="000000" w:themeColor="text1"/>
          <w:sz w:val="24"/>
          <w:szCs w:val="24"/>
        </w:rPr>
      </w:pPr>
      <w:r w:rsidRPr="009F3B94">
        <w:rPr>
          <w:rFonts w:eastAsia="Times New Roman" w:cstheme="minorHAnsi"/>
          <w:b/>
          <w:i/>
          <w:color w:val="000000" w:themeColor="text1"/>
          <w:sz w:val="24"/>
          <w:szCs w:val="24"/>
          <w:lang w:eastAsia="pl-PL"/>
        </w:rPr>
        <w:t xml:space="preserve">Dostawa </w:t>
      </w:r>
      <w:r w:rsidRPr="009F3B94">
        <w:rPr>
          <w:rFonts w:eastAsia="Times New Roman" w:cstheme="minorHAnsi"/>
          <w:b/>
          <w:color w:val="000000" w:themeColor="text1"/>
          <w:sz w:val="24"/>
          <w:szCs w:val="24"/>
          <w:lang w:eastAsia="zh-CN"/>
        </w:rPr>
        <w:t>systemu zamkniętego do pobierania</w:t>
      </w:r>
      <w:r w:rsidRPr="009F3B94">
        <w:rPr>
          <w:rFonts w:cstheme="minorHAnsi"/>
          <w:b/>
          <w:color w:val="000000" w:themeColor="text1"/>
          <w:sz w:val="24"/>
          <w:szCs w:val="24"/>
        </w:rPr>
        <w:t xml:space="preserve"> próbek krwi żylnej techniką próżniową, wraz z niezbędnymi akcesoriami </w:t>
      </w:r>
    </w:p>
    <w:p w14:paraId="3D4311EE"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p>
    <w:p w14:paraId="5113A037"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u w:val="single"/>
          <w:lang w:eastAsia="zh-CN"/>
        </w:rPr>
        <w:t>PODMIOTY W IMIENIU KTÓRYCH SKŁADANE JEST OŚWIADCZENIE:</w:t>
      </w:r>
    </w:p>
    <w:tbl>
      <w:tblPr>
        <w:tblW w:w="9410" w:type="dxa"/>
        <w:tblLayout w:type="fixed"/>
        <w:tblCellMar>
          <w:top w:w="55" w:type="dxa"/>
          <w:left w:w="55" w:type="dxa"/>
          <w:bottom w:w="55" w:type="dxa"/>
          <w:right w:w="55" w:type="dxa"/>
        </w:tblCellMar>
        <w:tblLook w:val="04A0" w:firstRow="1" w:lastRow="0" w:firstColumn="1" w:lastColumn="0" w:noHBand="0" w:noVBand="1"/>
      </w:tblPr>
      <w:tblGrid>
        <w:gridCol w:w="9410"/>
      </w:tblGrid>
      <w:tr w:rsidR="00F5774E" w:rsidRPr="005A0FEF" w14:paraId="1AED4C43" w14:textId="77777777" w:rsidTr="00D97435">
        <w:tc>
          <w:tcPr>
            <w:tcW w:w="9410" w:type="dxa"/>
          </w:tcPr>
          <w:p w14:paraId="78F64621"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5EA1194D" w14:textId="77777777" w:rsidTr="00D97435">
        <w:tc>
          <w:tcPr>
            <w:tcW w:w="9410" w:type="dxa"/>
          </w:tcPr>
          <w:p w14:paraId="1C936BF3"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t>(pełna nazwa/firma, adres, w zależności od podmiotu: NIP/PESEL, KRS/CEIDG)</w:t>
            </w:r>
          </w:p>
        </w:tc>
      </w:tr>
      <w:tr w:rsidR="00F5774E" w:rsidRPr="005A0FEF" w14:paraId="3C6F50A0" w14:textId="77777777" w:rsidTr="00D97435">
        <w:tc>
          <w:tcPr>
            <w:tcW w:w="9410" w:type="dxa"/>
          </w:tcPr>
          <w:p w14:paraId="65547883"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p w14:paraId="74A015C0"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3E6622E8" w14:textId="77777777" w:rsidTr="00D97435">
        <w:tc>
          <w:tcPr>
            <w:tcW w:w="9410" w:type="dxa"/>
          </w:tcPr>
          <w:p w14:paraId="1574D6EE"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t>(pełna nazwa/firma, adres, w zależności od podmiotu: NIP/PESEL, KRS/CEIDG)</w:t>
            </w:r>
          </w:p>
        </w:tc>
      </w:tr>
      <w:tr w:rsidR="00F5774E" w:rsidRPr="005A0FEF" w14:paraId="4E452424" w14:textId="77777777" w:rsidTr="00D97435">
        <w:tc>
          <w:tcPr>
            <w:tcW w:w="9410" w:type="dxa"/>
          </w:tcPr>
          <w:p w14:paraId="6F55EBD4"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0562AAB2" w14:textId="77777777" w:rsidTr="00D97435">
        <w:tc>
          <w:tcPr>
            <w:tcW w:w="9410" w:type="dxa"/>
          </w:tcPr>
          <w:p w14:paraId="4D886A4B"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t>(pełna nazwa/firma, adres, w zależności od podmiotu: NIP/PESEL, KRS/CEIDG)</w:t>
            </w:r>
          </w:p>
        </w:tc>
      </w:tr>
      <w:tr w:rsidR="00F5774E" w:rsidRPr="005A0FEF" w14:paraId="3B513174" w14:textId="77777777" w:rsidTr="00D97435">
        <w:tc>
          <w:tcPr>
            <w:tcW w:w="9410" w:type="dxa"/>
          </w:tcPr>
          <w:p w14:paraId="353B3446"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u w:val="single"/>
                <w:lang w:eastAsia="zh-CN"/>
              </w:rPr>
              <w:t>reprezentowane przez:</w:t>
            </w:r>
          </w:p>
        </w:tc>
      </w:tr>
      <w:tr w:rsidR="00F5774E" w:rsidRPr="005A0FEF" w14:paraId="04D0D760" w14:textId="77777777" w:rsidTr="00D97435">
        <w:tc>
          <w:tcPr>
            <w:tcW w:w="9410" w:type="dxa"/>
          </w:tcPr>
          <w:p w14:paraId="34E308AE"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5B503FB1" w14:textId="77777777" w:rsidTr="00D97435">
        <w:tc>
          <w:tcPr>
            <w:tcW w:w="9410" w:type="dxa"/>
          </w:tcPr>
          <w:p w14:paraId="5AE34162"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t xml:space="preserve"> (imię, nazwisko, stanowisko/podstawa do reprezentacji)</w:t>
            </w:r>
          </w:p>
        </w:tc>
      </w:tr>
    </w:tbl>
    <w:p w14:paraId="30A84324" w14:textId="77777777" w:rsidR="00F5774E" w:rsidRPr="005A0FEF" w:rsidRDefault="00F5774E" w:rsidP="00F5774E">
      <w:pPr>
        <w:widowControl w:val="0"/>
        <w:suppressAutoHyphens/>
        <w:spacing w:after="0" w:line="360" w:lineRule="auto"/>
        <w:rPr>
          <w:rFonts w:eastAsia="Times New Roman" w:cstheme="minorHAnsi"/>
          <w:i/>
          <w:kern w:val="2"/>
          <w:sz w:val="24"/>
          <w:szCs w:val="24"/>
          <w:lang w:eastAsia="zh-CN"/>
        </w:rPr>
      </w:pPr>
    </w:p>
    <w:tbl>
      <w:tblPr>
        <w:tblW w:w="9464" w:type="dxa"/>
        <w:tblInd w:w="-5" w:type="dxa"/>
        <w:tblLayout w:type="fixed"/>
        <w:tblLook w:val="04A0" w:firstRow="1" w:lastRow="0" w:firstColumn="1" w:lastColumn="0" w:noHBand="0" w:noVBand="1"/>
      </w:tblPr>
      <w:tblGrid>
        <w:gridCol w:w="9464"/>
      </w:tblGrid>
      <w:tr w:rsidR="00F5774E" w:rsidRPr="005A0FEF" w14:paraId="0F5ED825" w14:textId="77777777" w:rsidTr="00D97435">
        <w:trPr>
          <w:trHeight w:val="395"/>
        </w:trPr>
        <w:tc>
          <w:tcPr>
            <w:tcW w:w="94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248DC0"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Oświadczenie składane na podstawie art. 117 ust. 4 ustawy z dnia 11 września 2019 r. Prawo zamówień publicznych - dalej: ustawa Pzp</w:t>
            </w:r>
          </w:p>
        </w:tc>
      </w:tr>
    </w:tbl>
    <w:p w14:paraId="4496AB4E"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p>
    <w:p w14:paraId="63369B16" w14:textId="77777777" w:rsidR="00F5774E" w:rsidRPr="005A0FEF" w:rsidRDefault="00F5774E" w:rsidP="00F5774E">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Działając jako pełnomocnik podmiotów, w imieniu których składane jest oświadczenie oświadczam, że:</w:t>
      </w:r>
    </w:p>
    <w:tbl>
      <w:tblPr>
        <w:tblW w:w="9300" w:type="dxa"/>
        <w:tblInd w:w="55" w:type="dxa"/>
        <w:tblLayout w:type="fixed"/>
        <w:tblCellMar>
          <w:top w:w="55" w:type="dxa"/>
          <w:left w:w="55" w:type="dxa"/>
          <w:bottom w:w="55" w:type="dxa"/>
          <w:right w:w="55" w:type="dxa"/>
        </w:tblCellMar>
        <w:tblLook w:val="04A0" w:firstRow="1" w:lastRow="0" w:firstColumn="1" w:lastColumn="0" w:noHBand="0" w:noVBand="1"/>
      </w:tblPr>
      <w:tblGrid>
        <w:gridCol w:w="9300"/>
      </w:tblGrid>
      <w:tr w:rsidR="00F5774E" w:rsidRPr="005A0FEF" w14:paraId="3482D6C3" w14:textId="77777777" w:rsidTr="00D97435">
        <w:tc>
          <w:tcPr>
            <w:tcW w:w="9300" w:type="dxa"/>
          </w:tcPr>
          <w:p w14:paraId="40E88D55"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Wykonawca:</w:t>
            </w:r>
          </w:p>
        </w:tc>
      </w:tr>
      <w:tr w:rsidR="00F5774E" w:rsidRPr="005A0FEF" w14:paraId="34075E11" w14:textId="77777777" w:rsidTr="00D97435">
        <w:tc>
          <w:tcPr>
            <w:tcW w:w="9300" w:type="dxa"/>
          </w:tcPr>
          <w:p w14:paraId="1A75CB5D"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22C2009B" w14:textId="77777777" w:rsidTr="00D97435">
        <w:tc>
          <w:tcPr>
            <w:tcW w:w="9300" w:type="dxa"/>
          </w:tcPr>
          <w:p w14:paraId="19B07D42"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lastRenderedPageBreak/>
              <w:t>Wykona następujący zakres świadczenia wynikającego z umowy o zamówienie publiczne:</w:t>
            </w:r>
          </w:p>
        </w:tc>
      </w:tr>
      <w:tr w:rsidR="00F5774E" w:rsidRPr="005A0FEF" w14:paraId="51955FBC" w14:textId="77777777" w:rsidTr="00D97435">
        <w:tc>
          <w:tcPr>
            <w:tcW w:w="9300" w:type="dxa"/>
          </w:tcPr>
          <w:p w14:paraId="079DF38F"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44A70824" w14:textId="77777777" w:rsidTr="00D97435">
        <w:tc>
          <w:tcPr>
            <w:tcW w:w="9300" w:type="dxa"/>
          </w:tcPr>
          <w:p w14:paraId="6A867E45"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Wykonawca:</w:t>
            </w:r>
          </w:p>
        </w:tc>
      </w:tr>
      <w:tr w:rsidR="00F5774E" w:rsidRPr="005A0FEF" w14:paraId="5390D3E2" w14:textId="77777777" w:rsidTr="00D97435">
        <w:tc>
          <w:tcPr>
            <w:tcW w:w="9300" w:type="dxa"/>
          </w:tcPr>
          <w:p w14:paraId="56F01635"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5F7CB8F9" w14:textId="77777777" w:rsidTr="00D97435">
        <w:tc>
          <w:tcPr>
            <w:tcW w:w="9300" w:type="dxa"/>
          </w:tcPr>
          <w:p w14:paraId="761D5CC4"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i/>
                <w:kern w:val="2"/>
                <w:sz w:val="24"/>
                <w:szCs w:val="24"/>
                <w:lang w:eastAsia="zh-CN"/>
              </w:rPr>
              <w:t>Wykona następujący zakres świadczenia wynikającego z umowy o zamówienie publiczne:</w:t>
            </w:r>
          </w:p>
        </w:tc>
      </w:tr>
      <w:tr w:rsidR="00F5774E" w:rsidRPr="005A0FEF" w14:paraId="7C2FCCA3" w14:textId="77777777" w:rsidTr="00D97435">
        <w:tc>
          <w:tcPr>
            <w:tcW w:w="9300" w:type="dxa"/>
          </w:tcPr>
          <w:p w14:paraId="4ED10657"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p w14:paraId="43ED284C" w14:textId="1DE45EBE"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p>
        </w:tc>
      </w:tr>
      <w:tr w:rsidR="00F5774E" w:rsidRPr="005A0FEF" w14:paraId="73CAC20D" w14:textId="77777777" w:rsidTr="00D97435">
        <w:tc>
          <w:tcPr>
            <w:tcW w:w="9300" w:type="dxa"/>
          </w:tcPr>
          <w:p w14:paraId="50CA9209"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p>
          <w:p w14:paraId="065130D3"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Wykonawca:</w:t>
            </w:r>
          </w:p>
        </w:tc>
      </w:tr>
      <w:tr w:rsidR="00F5774E" w:rsidRPr="005A0FEF" w14:paraId="7EB1EBF7" w14:textId="77777777" w:rsidTr="00D97435">
        <w:tc>
          <w:tcPr>
            <w:tcW w:w="9300" w:type="dxa"/>
          </w:tcPr>
          <w:p w14:paraId="44835DCA"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04F5F6DB" w14:textId="77777777" w:rsidTr="00D97435">
        <w:tc>
          <w:tcPr>
            <w:tcW w:w="9300" w:type="dxa"/>
          </w:tcPr>
          <w:p w14:paraId="0AB65DEB" w14:textId="77777777" w:rsidR="00F5774E" w:rsidRPr="005A0FEF" w:rsidRDefault="00F5774E" w:rsidP="00D97435">
            <w:pPr>
              <w:widowControl w:val="0"/>
              <w:suppressAutoHyphens/>
              <w:spacing w:after="0" w:line="360" w:lineRule="auto"/>
              <w:rPr>
                <w:rFonts w:eastAsia="Times New Roman" w:cstheme="minorHAnsi"/>
                <w:i/>
                <w:kern w:val="2"/>
                <w:sz w:val="24"/>
                <w:szCs w:val="24"/>
                <w:lang w:eastAsia="zh-CN"/>
              </w:rPr>
            </w:pPr>
            <w:r w:rsidRPr="005A0FEF">
              <w:rPr>
                <w:rFonts w:eastAsia="Times New Roman" w:cstheme="minorHAnsi"/>
                <w:i/>
                <w:kern w:val="2"/>
                <w:sz w:val="24"/>
                <w:szCs w:val="24"/>
                <w:lang w:eastAsia="zh-CN"/>
              </w:rPr>
              <w:t>Wykona następujący zakres świadczenia wynikającego z umowy o zamówienie publiczne:</w:t>
            </w:r>
          </w:p>
          <w:p w14:paraId="113DA52A"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r w:rsidRPr="005A0FEF">
              <w:rPr>
                <w:rFonts w:eastAsia="Times New Roman" w:cstheme="minorHAnsi"/>
                <w:kern w:val="2"/>
                <w:sz w:val="24"/>
                <w:szCs w:val="24"/>
                <w:lang w:eastAsia="zh-CN"/>
              </w:rPr>
              <w:t>……………………………………………………………………………………………………………….</w:t>
            </w:r>
          </w:p>
        </w:tc>
      </w:tr>
      <w:tr w:rsidR="00F5774E" w:rsidRPr="005A0FEF" w14:paraId="4250DF19" w14:textId="77777777" w:rsidTr="00D97435">
        <w:tc>
          <w:tcPr>
            <w:tcW w:w="9300" w:type="dxa"/>
          </w:tcPr>
          <w:p w14:paraId="6B0BE4AE" w14:textId="77777777" w:rsidR="00F5774E" w:rsidRPr="005A0FEF" w:rsidRDefault="00F5774E" w:rsidP="00D97435">
            <w:pPr>
              <w:widowControl w:val="0"/>
              <w:suppressAutoHyphens/>
              <w:spacing w:after="0" w:line="360" w:lineRule="auto"/>
              <w:rPr>
                <w:rFonts w:eastAsia="Times New Roman" w:cstheme="minorHAnsi"/>
                <w:kern w:val="2"/>
                <w:sz w:val="24"/>
                <w:szCs w:val="24"/>
                <w:lang w:eastAsia="zh-CN"/>
              </w:rPr>
            </w:pPr>
          </w:p>
        </w:tc>
      </w:tr>
    </w:tbl>
    <w:p w14:paraId="338B8D89" w14:textId="77777777" w:rsidR="00F5774E" w:rsidRPr="005A0FEF" w:rsidRDefault="00F5774E" w:rsidP="00F5774E">
      <w:pPr>
        <w:widowControl w:val="0"/>
        <w:suppressAutoHyphens/>
        <w:spacing w:after="0" w:line="360" w:lineRule="auto"/>
        <w:rPr>
          <w:rFonts w:eastAsia="Times New Roman" w:cstheme="minorHAnsi"/>
          <w:bCs/>
          <w:i/>
          <w:kern w:val="2"/>
          <w:sz w:val="24"/>
          <w:szCs w:val="24"/>
          <w:lang w:eastAsia="zh-CN"/>
        </w:rPr>
      </w:pPr>
      <w:r w:rsidRPr="005A0FEF">
        <w:rPr>
          <w:rFonts w:eastAsia="Times New Roman" w:cstheme="minorHAnsi"/>
          <w:bCs/>
          <w:i/>
          <w:kern w:val="2"/>
          <w:sz w:val="24"/>
          <w:szCs w:val="24"/>
          <w:lang w:eastAsia="zh-CN"/>
        </w:rPr>
        <w:t xml:space="preserve">Data; kwalifikowany podpis elektroniczny lub podpis zaufany lub podpis osobisty </w:t>
      </w:r>
    </w:p>
    <w:p w14:paraId="0BC1973E" w14:textId="77777777" w:rsidR="00F5774E" w:rsidRPr="005A0FEF" w:rsidRDefault="00F5774E" w:rsidP="00F5774E">
      <w:pPr>
        <w:widowControl w:val="0"/>
        <w:suppressAutoHyphens/>
        <w:spacing w:after="0" w:line="360" w:lineRule="auto"/>
        <w:rPr>
          <w:rFonts w:eastAsia="Times New Roman" w:cstheme="minorHAnsi"/>
          <w:sz w:val="24"/>
          <w:szCs w:val="24"/>
          <w:lang w:eastAsia="zh-CN"/>
        </w:rPr>
      </w:pPr>
    </w:p>
    <w:p w14:paraId="1CD3CA2A"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03FF8048"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7BE90785"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35D27074"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6530E4C9"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1FC5DA46"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04536E73"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0FC0DC0A" w14:textId="77777777" w:rsidR="00F5774E" w:rsidRPr="005A0FEF" w:rsidRDefault="00F5774E" w:rsidP="00F5774E">
      <w:pPr>
        <w:widowControl w:val="0"/>
        <w:suppressAutoHyphens/>
        <w:spacing w:after="0" w:line="360" w:lineRule="auto"/>
        <w:rPr>
          <w:rFonts w:eastAsia="Times New Roman" w:cstheme="minorHAnsi"/>
          <w:bCs/>
          <w:kern w:val="2"/>
          <w:sz w:val="24"/>
          <w:szCs w:val="24"/>
          <w:lang w:eastAsia="zh-CN"/>
        </w:rPr>
      </w:pPr>
    </w:p>
    <w:p w14:paraId="74C63030" w14:textId="77777777" w:rsidR="00F5774E" w:rsidRPr="005A0FEF" w:rsidRDefault="00F5774E" w:rsidP="00F5774E">
      <w:pPr>
        <w:widowControl w:val="0"/>
        <w:suppressAutoHyphens/>
        <w:spacing w:after="0" w:line="360" w:lineRule="auto"/>
        <w:rPr>
          <w:rFonts w:ascii="Calibri" w:eastAsia="Times New Roman" w:hAnsi="Calibri" w:cs="Calibri"/>
          <w:bCs/>
          <w:kern w:val="2"/>
          <w:sz w:val="24"/>
          <w:szCs w:val="24"/>
          <w:lang w:eastAsia="zh-CN"/>
        </w:rPr>
      </w:pPr>
    </w:p>
    <w:p w14:paraId="7233A95B" w14:textId="77777777" w:rsidR="00F5774E" w:rsidRPr="005A0FEF" w:rsidRDefault="00F5774E" w:rsidP="00F5774E">
      <w:pPr>
        <w:widowControl w:val="0"/>
        <w:suppressAutoHyphens/>
        <w:spacing w:after="0" w:line="360" w:lineRule="auto"/>
        <w:rPr>
          <w:rFonts w:ascii="Calibri" w:eastAsia="Times New Roman" w:hAnsi="Calibri" w:cs="Calibri"/>
          <w:bCs/>
          <w:kern w:val="2"/>
          <w:sz w:val="24"/>
          <w:szCs w:val="24"/>
          <w:lang w:eastAsia="zh-CN"/>
        </w:rPr>
      </w:pPr>
    </w:p>
    <w:p w14:paraId="42F4F514" w14:textId="77777777" w:rsidR="00F5774E" w:rsidRPr="005A0FEF" w:rsidRDefault="00F5774E" w:rsidP="00F5774E">
      <w:pPr>
        <w:widowControl w:val="0"/>
        <w:suppressAutoHyphens/>
        <w:spacing w:after="0" w:line="360" w:lineRule="auto"/>
        <w:rPr>
          <w:rFonts w:ascii="Calibri" w:eastAsia="Times New Roman" w:hAnsi="Calibri" w:cs="Calibri"/>
          <w:bCs/>
          <w:kern w:val="2"/>
          <w:sz w:val="24"/>
          <w:szCs w:val="24"/>
          <w:lang w:eastAsia="zh-CN"/>
        </w:rPr>
      </w:pPr>
    </w:p>
    <w:p w14:paraId="4A6AE532"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01E77C58"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2899F2E5"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3507F424"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0D2DD55C"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325EDA74"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7BEF582C" w14:textId="77777777" w:rsidR="00F5774E" w:rsidRPr="00E831E6" w:rsidRDefault="00F5774E" w:rsidP="00F5774E">
      <w:pPr>
        <w:widowControl w:val="0"/>
        <w:suppressAutoHyphens/>
        <w:spacing w:after="0" w:line="360" w:lineRule="auto"/>
        <w:rPr>
          <w:rFonts w:ascii="Calibri" w:eastAsia="Times New Roman" w:hAnsi="Calibri" w:cs="Calibri"/>
          <w:bCs/>
          <w:color w:val="EE0000"/>
          <w:kern w:val="2"/>
          <w:sz w:val="24"/>
          <w:szCs w:val="24"/>
          <w:lang w:eastAsia="zh-CN"/>
        </w:rPr>
      </w:pPr>
    </w:p>
    <w:p w14:paraId="5862B0AE" w14:textId="77777777" w:rsidR="00F5774E" w:rsidRDefault="00F5774E" w:rsidP="00913B7D">
      <w:pPr>
        <w:suppressAutoHyphens/>
        <w:spacing w:after="0" w:line="360" w:lineRule="auto"/>
        <w:rPr>
          <w:rFonts w:eastAsia="Calibri" w:cstheme="minorHAnsi"/>
          <w:b/>
          <w:color w:val="EE0000"/>
          <w:sz w:val="24"/>
          <w:szCs w:val="24"/>
          <w:lang w:eastAsia="zh-CN"/>
        </w:rPr>
      </w:pPr>
    </w:p>
    <w:p w14:paraId="4FEFBB82" w14:textId="77777777" w:rsidR="00F5774E" w:rsidRDefault="00F5774E" w:rsidP="00913B7D">
      <w:pPr>
        <w:suppressAutoHyphens/>
        <w:spacing w:after="0" w:line="360" w:lineRule="auto"/>
        <w:rPr>
          <w:rFonts w:eastAsia="Calibri" w:cstheme="minorHAnsi"/>
          <w:b/>
          <w:color w:val="EE0000"/>
          <w:sz w:val="24"/>
          <w:szCs w:val="24"/>
          <w:lang w:eastAsia="zh-CN"/>
        </w:rPr>
      </w:pPr>
    </w:p>
    <w:p w14:paraId="0631034F" w14:textId="77777777" w:rsidR="00F5774E" w:rsidRDefault="00F5774E" w:rsidP="00913B7D">
      <w:pPr>
        <w:suppressAutoHyphens/>
        <w:spacing w:after="0" w:line="360" w:lineRule="auto"/>
        <w:rPr>
          <w:rFonts w:eastAsia="Calibri" w:cstheme="minorHAnsi"/>
          <w:b/>
          <w:color w:val="EE0000"/>
          <w:sz w:val="24"/>
          <w:szCs w:val="24"/>
          <w:lang w:eastAsia="zh-CN"/>
        </w:rPr>
      </w:pPr>
    </w:p>
    <w:p w14:paraId="62FD8C8F" w14:textId="77777777" w:rsidR="00F5774E" w:rsidRDefault="00F5774E" w:rsidP="00913B7D">
      <w:pPr>
        <w:suppressAutoHyphens/>
        <w:spacing w:after="0" w:line="360" w:lineRule="auto"/>
        <w:rPr>
          <w:rFonts w:eastAsia="Calibri" w:cstheme="minorHAnsi"/>
          <w:b/>
          <w:color w:val="EE0000"/>
          <w:sz w:val="24"/>
          <w:szCs w:val="24"/>
          <w:lang w:eastAsia="zh-CN"/>
        </w:rPr>
      </w:pPr>
    </w:p>
    <w:p w14:paraId="6ABD2C5F" w14:textId="77777777" w:rsidR="00F5774E" w:rsidRDefault="00F5774E" w:rsidP="00913B7D">
      <w:pPr>
        <w:suppressAutoHyphens/>
        <w:spacing w:after="0" w:line="360" w:lineRule="auto"/>
        <w:rPr>
          <w:rFonts w:eastAsia="Calibri" w:cstheme="minorHAnsi"/>
          <w:b/>
          <w:color w:val="EE0000"/>
          <w:sz w:val="24"/>
          <w:szCs w:val="24"/>
          <w:lang w:eastAsia="zh-CN"/>
        </w:rPr>
      </w:pPr>
    </w:p>
    <w:p w14:paraId="489FD12E" w14:textId="77777777" w:rsidR="00F5774E" w:rsidRDefault="00F5774E" w:rsidP="00913B7D">
      <w:pPr>
        <w:suppressAutoHyphens/>
        <w:spacing w:after="0" w:line="360" w:lineRule="auto"/>
        <w:rPr>
          <w:rFonts w:eastAsia="Calibri" w:cstheme="minorHAnsi"/>
          <w:b/>
          <w:color w:val="EE0000"/>
          <w:sz w:val="24"/>
          <w:szCs w:val="24"/>
          <w:lang w:eastAsia="zh-CN"/>
        </w:rPr>
      </w:pPr>
    </w:p>
    <w:p w14:paraId="53D3B4AA" w14:textId="77777777" w:rsidR="00F5774E" w:rsidRDefault="00F5774E" w:rsidP="00913B7D">
      <w:pPr>
        <w:suppressAutoHyphens/>
        <w:spacing w:after="0" w:line="360" w:lineRule="auto"/>
        <w:rPr>
          <w:rFonts w:eastAsia="Calibri" w:cstheme="minorHAnsi"/>
          <w:b/>
          <w:color w:val="EE0000"/>
          <w:sz w:val="24"/>
          <w:szCs w:val="24"/>
          <w:lang w:eastAsia="zh-CN"/>
        </w:rPr>
      </w:pPr>
    </w:p>
    <w:p w14:paraId="15948B2F" w14:textId="77777777" w:rsidR="00F5774E" w:rsidRDefault="00F5774E" w:rsidP="00913B7D">
      <w:pPr>
        <w:suppressAutoHyphens/>
        <w:spacing w:after="0" w:line="360" w:lineRule="auto"/>
        <w:rPr>
          <w:rFonts w:eastAsia="Calibri" w:cstheme="minorHAnsi"/>
          <w:b/>
          <w:color w:val="EE0000"/>
          <w:sz w:val="24"/>
          <w:szCs w:val="24"/>
          <w:lang w:eastAsia="zh-CN"/>
        </w:rPr>
      </w:pPr>
    </w:p>
    <w:p w14:paraId="30212323" w14:textId="77777777" w:rsidR="00F5774E" w:rsidRDefault="00F5774E" w:rsidP="00913B7D">
      <w:pPr>
        <w:suppressAutoHyphens/>
        <w:spacing w:after="0" w:line="360" w:lineRule="auto"/>
        <w:rPr>
          <w:rFonts w:eastAsia="Calibri" w:cstheme="minorHAnsi"/>
          <w:b/>
          <w:color w:val="EE0000"/>
          <w:sz w:val="24"/>
          <w:szCs w:val="24"/>
          <w:lang w:eastAsia="zh-CN"/>
        </w:rPr>
      </w:pPr>
    </w:p>
    <w:p w14:paraId="7E2BCBBD" w14:textId="77777777" w:rsidR="00F5774E" w:rsidRDefault="00F5774E" w:rsidP="00913B7D">
      <w:pPr>
        <w:suppressAutoHyphens/>
        <w:spacing w:after="0" w:line="360" w:lineRule="auto"/>
        <w:rPr>
          <w:rFonts w:eastAsia="Calibri" w:cstheme="minorHAnsi"/>
          <w:b/>
          <w:color w:val="EE0000"/>
          <w:sz w:val="24"/>
          <w:szCs w:val="24"/>
          <w:lang w:eastAsia="zh-CN"/>
        </w:rPr>
      </w:pPr>
    </w:p>
    <w:p w14:paraId="7314912F" w14:textId="77777777" w:rsidR="00F5774E" w:rsidRDefault="00F5774E" w:rsidP="00913B7D">
      <w:pPr>
        <w:suppressAutoHyphens/>
        <w:spacing w:after="0" w:line="360" w:lineRule="auto"/>
        <w:rPr>
          <w:rFonts w:eastAsia="Calibri" w:cstheme="minorHAnsi"/>
          <w:b/>
          <w:color w:val="EE0000"/>
          <w:sz w:val="24"/>
          <w:szCs w:val="24"/>
          <w:lang w:eastAsia="zh-CN"/>
        </w:rPr>
      </w:pPr>
    </w:p>
    <w:p w14:paraId="24624B79" w14:textId="77777777" w:rsidR="00F5774E" w:rsidRDefault="00F5774E" w:rsidP="00913B7D">
      <w:pPr>
        <w:suppressAutoHyphens/>
        <w:spacing w:after="0" w:line="360" w:lineRule="auto"/>
        <w:rPr>
          <w:rFonts w:eastAsia="Calibri" w:cstheme="minorHAnsi"/>
          <w:b/>
          <w:color w:val="EE0000"/>
          <w:sz w:val="24"/>
          <w:szCs w:val="24"/>
          <w:lang w:eastAsia="zh-CN"/>
        </w:rPr>
      </w:pPr>
    </w:p>
    <w:p w14:paraId="231599FF" w14:textId="77777777" w:rsidR="00F5774E" w:rsidRDefault="00F5774E" w:rsidP="00913B7D">
      <w:pPr>
        <w:suppressAutoHyphens/>
        <w:spacing w:after="0" w:line="360" w:lineRule="auto"/>
        <w:rPr>
          <w:rFonts w:eastAsia="Calibri" w:cstheme="minorHAnsi"/>
          <w:b/>
          <w:color w:val="EE0000"/>
          <w:sz w:val="24"/>
          <w:szCs w:val="24"/>
          <w:lang w:eastAsia="zh-CN"/>
        </w:rPr>
      </w:pPr>
    </w:p>
    <w:p w14:paraId="309808D0" w14:textId="77777777" w:rsidR="00F5774E" w:rsidRDefault="00F5774E" w:rsidP="00913B7D">
      <w:pPr>
        <w:suppressAutoHyphens/>
        <w:spacing w:after="0" w:line="360" w:lineRule="auto"/>
        <w:rPr>
          <w:rFonts w:eastAsia="Calibri" w:cstheme="minorHAnsi"/>
          <w:b/>
          <w:color w:val="EE0000"/>
          <w:sz w:val="24"/>
          <w:szCs w:val="24"/>
          <w:lang w:eastAsia="zh-CN"/>
        </w:rPr>
      </w:pPr>
    </w:p>
    <w:p w14:paraId="5C4D060F" w14:textId="77777777" w:rsidR="00F5774E" w:rsidRDefault="00F5774E" w:rsidP="00913B7D">
      <w:pPr>
        <w:suppressAutoHyphens/>
        <w:spacing w:after="0" w:line="360" w:lineRule="auto"/>
        <w:rPr>
          <w:rFonts w:eastAsia="Calibri" w:cstheme="minorHAnsi"/>
          <w:b/>
          <w:color w:val="EE0000"/>
          <w:sz w:val="24"/>
          <w:szCs w:val="24"/>
          <w:lang w:eastAsia="zh-CN"/>
        </w:rPr>
      </w:pPr>
    </w:p>
    <w:p w14:paraId="0022D1AD" w14:textId="77777777" w:rsidR="00F5774E" w:rsidRDefault="00F5774E" w:rsidP="00913B7D">
      <w:pPr>
        <w:suppressAutoHyphens/>
        <w:spacing w:after="0" w:line="360" w:lineRule="auto"/>
        <w:rPr>
          <w:rFonts w:eastAsia="Calibri" w:cstheme="minorHAnsi"/>
          <w:b/>
          <w:color w:val="EE0000"/>
          <w:sz w:val="24"/>
          <w:szCs w:val="24"/>
          <w:lang w:eastAsia="zh-CN"/>
        </w:rPr>
      </w:pPr>
    </w:p>
    <w:p w14:paraId="719E852B" w14:textId="77777777" w:rsidR="00F5774E" w:rsidRDefault="00F5774E" w:rsidP="00913B7D">
      <w:pPr>
        <w:suppressAutoHyphens/>
        <w:spacing w:after="0" w:line="360" w:lineRule="auto"/>
        <w:rPr>
          <w:rFonts w:eastAsia="Calibri" w:cstheme="minorHAnsi"/>
          <w:b/>
          <w:color w:val="EE0000"/>
          <w:sz w:val="24"/>
          <w:szCs w:val="24"/>
          <w:lang w:eastAsia="zh-CN"/>
        </w:rPr>
      </w:pPr>
    </w:p>
    <w:p w14:paraId="4C6AAD3E" w14:textId="77777777" w:rsidR="00F5774E" w:rsidRDefault="00F5774E" w:rsidP="00913B7D">
      <w:pPr>
        <w:suppressAutoHyphens/>
        <w:spacing w:after="0" w:line="360" w:lineRule="auto"/>
        <w:rPr>
          <w:rFonts w:eastAsia="Calibri" w:cstheme="minorHAnsi"/>
          <w:b/>
          <w:color w:val="EE0000"/>
          <w:sz w:val="24"/>
          <w:szCs w:val="24"/>
          <w:lang w:eastAsia="zh-CN"/>
        </w:rPr>
      </w:pPr>
    </w:p>
    <w:p w14:paraId="13096727" w14:textId="77777777" w:rsidR="00F5774E" w:rsidRDefault="00F5774E" w:rsidP="00913B7D">
      <w:pPr>
        <w:suppressAutoHyphens/>
        <w:spacing w:after="0" w:line="360" w:lineRule="auto"/>
        <w:rPr>
          <w:rFonts w:eastAsia="Calibri" w:cstheme="minorHAnsi"/>
          <w:b/>
          <w:color w:val="EE0000"/>
          <w:sz w:val="24"/>
          <w:szCs w:val="24"/>
          <w:lang w:eastAsia="zh-CN"/>
        </w:rPr>
      </w:pPr>
    </w:p>
    <w:p w14:paraId="71BF5DC5" w14:textId="77777777" w:rsidR="00F5774E" w:rsidRDefault="00F5774E" w:rsidP="00913B7D">
      <w:pPr>
        <w:suppressAutoHyphens/>
        <w:spacing w:after="0" w:line="360" w:lineRule="auto"/>
        <w:rPr>
          <w:rFonts w:eastAsia="Calibri" w:cstheme="minorHAnsi"/>
          <w:b/>
          <w:color w:val="EE0000"/>
          <w:sz w:val="24"/>
          <w:szCs w:val="24"/>
          <w:lang w:eastAsia="zh-CN"/>
        </w:rPr>
      </w:pPr>
    </w:p>
    <w:p w14:paraId="40D10982" w14:textId="77777777" w:rsidR="00F5774E" w:rsidRDefault="00F5774E" w:rsidP="00913B7D">
      <w:pPr>
        <w:suppressAutoHyphens/>
        <w:spacing w:after="0" w:line="360" w:lineRule="auto"/>
        <w:rPr>
          <w:rFonts w:eastAsia="Calibri" w:cstheme="minorHAnsi"/>
          <w:b/>
          <w:color w:val="EE0000"/>
          <w:sz w:val="24"/>
          <w:szCs w:val="24"/>
          <w:lang w:eastAsia="zh-CN"/>
        </w:rPr>
      </w:pPr>
    </w:p>
    <w:p w14:paraId="2ED2CB23" w14:textId="77777777" w:rsidR="00F5774E" w:rsidRDefault="00F5774E" w:rsidP="00913B7D">
      <w:pPr>
        <w:suppressAutoHyphens/>
        <w:spacing w:after="0" w:line="360" w:lineRule="auto"/>
        <w:rPr>
          <w:rFonts w:eastAsia="Calibri" w:cstheme="minorHAnsi"/>
          <w:b/>
          <w:color w:val="EE0000"/>
          <w:sz w:val="24"/>
          <w:szCs w:val="24"/>
          <w:lang w:eastAsia="zh-CN"/>
        </w:rPr>
      </w:pPr>
    </w:p>
    <w:p w14:paraId="76A86B25" w14:textId="77777777" w:rsidR="00F5774E" w:rsidRDefault="00F5774E" w:rsidP="00913B7D">
      <w:pPr>
        <w:suppressAutoHyphens/>
        <w:spacing w:after="0" w:line="360" w:lineRule="auto"/>
        <w:rPr>
          <w:rFonts w:eastAsia="Calibri" w:cstheme="minorHAnsi"/>
          <w:b/>
          <w:color w:val="EE0000"/>
          <w:sz w:val="24"/>
          <w:szCs w:val="24"/>
          <w:lang w:eastAsia="zh-CN"/>
        </w:rPr>
      </w:pPr>
    </w:p>
    <w:p w14:paraId="07C1ED7D" w14:textId="77777777" w:rsidR="00F5774E" w:rsidRDefault="00F5774E" w:rsidP="00913B7D">
      <w:pPr>
        <w:suppressAutoHyphens/>
        <w:spacing w:after="0" w:line="360" w:lineRule="auto"/>
        <w:rPr>
          <w:rFonts w:eastAsia="Calibri" w:cstheme="minorHAnsi"/>
          <w:b/>
          <w:color w:val="EE0000"/>
          <w:sz w:val="24"/>
          <w:szCs w:val="24"/>
          <w:lang w:eastAsia="zh-CN"/>
        </w:rPr>
      </w:pPr>
    </w:p>
    <w:p w14:paraId="357A8907" w14:textId="77777777" w:rsidR="00F5774E" w:rsidRDefault="00F5774E" w:rsidP="00913B7D">
      <w:pPr>
        <w:suppressAutoHyphens/>
        <w:spacing w:after="0" w:line="360" w:lineRule="auto"/>
        <w:rPr>
          <w:rFonts w:eastAsia="Calibri" w:cstheme="minorHAnsi"/>
          <w:b/>
          <w:color w:val="EE0000"/>
          <w:sz w:val="24"/>
          <w:szCs w:val="24"/>
          <w:lang w:eastAsia="zh-CN"/>
        </w:rPr>
      </w:pPr>
    </w:p>
    <w:sectPr w:rsidR="00F5774E" w:rsidSect="006D4A36">
      <w:headerReference w:type="default" r:id="rId17"/>
      <w:footerReference w:type="default" r:id="rId18"/>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445F" w14:textId="77777777" w:rsidR="00F3006A" w:rsidRDefault="00F3006A" w:rsidP="00FA6012">
      <w:pPr>
        <w:spacing w:after="0" w:line="240" w:lineRule="auto"/>
      </w:pPr>
      <w:r>
        <w:separator/>
      </w:r>
    </w:p>
  </w:endnote>
  <w:endnote w:type="continuationSeparator" w:id="0">
    <w:p w14:paraId="6A89A31F" w14:textId="77777777" w:rsidR="00F3006A" w:rsidRDefault="00F3006A" w:rsidP="00FA6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alibri">
    <w:altName w:val="Calibri"/>
    <w:panose1 w:val="020F0502020204030204"/>
    <w:charset w:val="EE"/>
    <w:family w:val="swiss"/>
    <w:pitch w:val="variable"/>
    <w:sig w:usb0="E4002EFF" w:usb1="C0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ˇ¦||||||||||||||||||||ˇ¦|||||"/>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ohit Hindi">
    <w:charset w:val="EE"/>
    <w:family w:val="auto"/>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TimesNewRomanPSMT">
    <w:altName w:val="Times New Roman"/>
    <w:charset w:val="8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3286045"/>
      <w:docPartObj>
        <w:docPartGallery w:val="Page Numbers (Bottom of Page)"/>
        <w:docPartUnique/>
      </w:docPartObj>
    </w:sdtPr>
    <w:sdtContent>
      <w:p w14:paraId="4E4C9ABE" w14:textId="77777777" w:rsidR="006E58F9" w:rsidRDefault="006E58F9">
        <w:pPr>
          <w:pStyle w:val="Stopka"/>
        </w:pPr>
        <w:r>
          <w:fldChar w:fldCharType="begin"/>
        </w:r>
        <w:r>
          <w:instrText>PAGE   \* MERGEFORMAT</w:instrText>
        </w:r>
        <w:r>
          <w:fldChar w:fldCharType="separate"/>
        </w:r>
        <w:r>
          <w:t>2</w:t>
        </w:r>
        <w:r>
          <w:fldChar w:fldCharType="end"/>
        </w:r>
      </w:p>
    </w:sdtContent>
  </w:sdt>
  <w:p w14:paraId="6BD94BC1" w14:textId="77777777" w:rsidR="006E58F9" w:rsidRDefault="006E58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183574"/>
      <w:docPartObj>
        <w:docPartGallery w:val="Page Numbers (Bottom of Page)"/>
        <w:docPartUnique/>
      </w:docPartObj>
    </w:sdtPr>
    <w:sdtContent>
      <w:p w14:paraId="0F5A35C1" w14:textId="59CDC725" w:rsidR="00FA6012" w:rsidRDefault="00FA6012">
        <w:pPr>
          <w:pStyle w:val="Stopka"/>
        </w:pPr>
        <w:r>
          <w:fldChar w:fldCharType="begin"/>
        </w:r>
        <w:r>
          <w:instrText>PAGE   \* MERGEFORMAT</w:instrText>
        </w:r>
        <w:r>
          <w:fldChar w:fldCharType="separate"/>
        </w:r>
        <w:r>
          <w:t>2</w:t>
        </w:r>
        <w:r>
          <w:fldChar w:fldCharType="end"/>
        </w:r>
      </w:p>
    </w:sdtContent>
  </w:sdt>
  <w:p w14:paraId="1B51DCC9" w14:textId="77777777" w:rsidR="00FA6012" w:rsidRDefault="00FA6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46BF" w14:textId="77777777" w:rsidR="00F3006A" w:rsidRDefault="00F3006A" w:rsidP="00FA6012">
      <w:pPr>
        <w:spacing w:after="0" w:line="240" w:lineRule="auto"/>
      </w:pPr>
      <w:r>
        <w:separator/>
      </w:r>
    </w:p>
  </w:footnote>
  <w:footnote w:type="continuationSeparator" w:id="0">
    <w:p w14:paraId="34586ABB" w14:textId="77777777" w:rsidR="00F3006A" w:rsidRDefault="00F3006A" w:rsidP="00FA6012">
      <w:pPr>
        <w:spacing w:after="0" w:line="240" w:lineRule="auto"/>
      </w:pPr>
      <w:r>
        <w:continuationSeparator/>
      </w:r>
    </w:p>
  </w:footnote>
  <w:footnote w:id="1">
    <w:p w14:paraId="28168D7E" w14:textId="77777777" w:rsidR="00F5774E" w:rsidRPr="00A82964" w:rsidRDefault="00F5774E" w:rsidP="00F5774E">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043ED7D8" w14:textId="77777777" w:rsidR="00F5774E" w:rsidRPr="00A82964" w:rsidRDefault="00F5774E" w:rsidP="00F5774E">
      <w:pPr>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EB2E5D" w14:textId="77777777" w:rsidR="00F5774E" w:rsidRPr="00A82964" w:rsidRDefault="00F5774E" w:rsidP="00F5774E">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E5EAF21" w14:textId="77777777" w:rsidR="00F5774E" w:rsidRPr="00761CEB" w:rsidRDefault="00F5774E" w:rsidP="00F5774E">
      <w:pPr>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21715CE2" w14:textId="77777777" w:rsidR="00F5774E" w:rsidRPr="00A82964" w:rsidRDefault="00F5774E" w:rsidP="00F5774E">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1505000E" w14:textId="77777777" w:rsidR="00F5774E" w:rsidRPr="00A82964" w:rsidRDefault="00F5774E" w:rsidP="00F5774E">
      <w:pPr>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BDFC42B" w14:textId="77777777" w:rsidR="00F5774E" w:rsidRPr="00A82964" w:rsidRDefault="00F5774E" w:rsidP="00F5774E">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759078" w14:textId="77777777" w:rsidR="00F5774E" w:rsidRPr="00A82964" w:rsidRDefault="00F5774E" w:rsidP="00F5774E">
      <w:pPr>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3342656" w14:textId="77777777" w:rsidR="00F5774E" w:rsidRPr="00896587" w:rsidRDefault="00F5774E" w:rsidP="00F5774E">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B303" w14:textId="11118D1B" w:rsidR="006E58F9" w:rsidRPr="002F1CE8" w:rsidRDefault="006E58F9" w:rsidP="002F1CE8">
    <w:pPr>
      <w:pStyle w:val="Nagwek"/>
      <w:jc w:val="left"/>
      <w:rPr>
        <w:rFonts w:asciiTheme="minorHAnsi" w:hAnsiTheme="minorHAnsi" w:cstheme="minorHAnsi"/>
        <w:b w:val="0"/>
        <w:bCs w:val="0"/>
      </w:rPr>
    </w:pPr>
    <w:r w:rsidRPr="00A5092C">
      <w:rPr>
        <w:rFonts w:asciiTheme="minorHAnsi" w:hAnsiTheme="minorHAnsi" w:cstheme="minorHAnsi"/>
        <w:b w:val="0"/>
        <w:bCs w:val="0"/>
      </w:rPr>
      <w:t>SZP.26.2.</w:t>
    </w:r>
    <w:r w:rsidR="00F83CE9">
      <w:rPr>
        <w:rFonts w:asciiTheme="minorHAnsi" w:hAnsiTheme="minorHAnsi" w:cstheme="minorHAnsi"/>
        <w:b w:val="0"/>
        <w:bCs w:val="0"/>
      </w:rPr>
      <w:t>42</w:t>
    </w:r>
    <w:r w:rsidRPr="00A5092C">
      <w:rPr>
        <w:rFonts w:asciiTheme="minorHAnsi" w:hAnsiTheme="minorHAnsi" w:cstheme="minorHAnsi"/>
        <w:b w:val="0"/>
        <w:bCs w:val="0"/>
      </w:rPr>
      <w:t>.202</w:t>
    </w:r>
    <w:r w:rsidR="00F83CE9">
      <w:rPr>
        <w:rFonts w:asciiTheme="minorHAnsi" w:hAnsiTheme="minorHAnsi" w:cstheme="minorHAnsi"/>
        <w:b w:val="0"/>
        <w:bCs w:val="0"/>
      </w:rPr>
      <w:t>6.MT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7867" w14:textId="5A5119B5" w:rsidR="00FA6012" w:rsidRPr="002F1CE8" w:rsidRDefault="00A5092C" w:rsidP="002F1CE8">
    <w:pPr>
      <w:pStyle w:val="Nagwek"/>
      <w:jc w:val="left"/>
      <w:rPr>
        <w:rFonts w:asciiTheme="minorHAnsi" w:hAnsiTheme="minorHAnsi" w:cstheme="minorHAnsi"/>
        <w:b w:val="0"/>
        <w:bCs w:val="0"/>
      </w:rPr>
    </w:pPr>
    <w:r w:rsidRPr="00A5092C">
      <w:rPr>
        <w:rFonts w:asciiTheme="minorHAnsi" w:hAnsiTheme="minorHAnsi" w:cstheme="minorHAnsi"/>
        <w:b w:val="0"/>
        <w:bCs w:val="0"/>
      </w:rPr>
      <w:t>SZP.26.2.</w:t>
    </w:r>
    <w:r w:rsidR="006C51F3">
      <w:rPr>
        <w:rFonts w:asciiTheme="minorHAnsi" w:hAnsiTheme="minorHAnsi" w:cstheme="minorHAnsi"/>
        <w:b w:val="0"/>
        <w:bCs w:val="0"/>
      </w:rPr>
      <w:t>75</w:t>
    </w:r>
    <w:r w:rsidRPr="00A5092C">
      <w:rPr>
        <w:rFonts w:asciiTheme="minorHAnsi" w:hAnsiTheme="minorHAnsi" w:cstheme="minorHAnsi"/>
        <w:b w:val="0"/>
        <w:bCs w:val="0"/>
      </w:rPr>
      <w:t>.202</w:t>
    </w:r>
    <w:r w:rsidR="0035571E">
      <w:rPr>
        <w:rFonts w:asciiTheme="minorHAnsi" w:hAnsiTheme="minorHAnsi" w:cstheme="minorHAnsi"/>
        <w:b w:val="0"/>
        <w:bCs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pStyle w:val="Nagwek1"/>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5"/>
    <w:lvl w:ilvl="0">
      <w:start w:val="1"/>
      <w:numFmt w:val="upperRoman"/>
      <w:pStyle w:val="Nagwek3"/>
      <w:suff w:val="space"/>
      <w:lvlText w:val="%1."/>
      <w:lvlJc w:val="left"/>
      <w:pPr>
        <w:tabs>
          <w:tab w:val="num" w:pos="0"/>
        </w:tabs>
        <w:ind w:left="0" w:firstLine="0"/>
      </w:pPr>
      <w:rPr>
        <w:rFonts w:ascii="Symbol" w:hAnsi="Symbol" w:cs="OpenSymbol"/>
        <w:color w:val="000000"/>
        <w:sz w:val="22"/>
        <w:szCs w:val="22"/>
        <w:lang w:val="de-DE" w:bidi="ar-SA"/>
      </w:rPr>
    </w:lvl>
    <w:lvl w:ilvl="1">
      <w:start w:val="3"/>
      <w:numFmt w:val="decimal"/>
      <w:lvlText w:val="%2."/>
      <w:lvlJc w:val="left"/>
      <w:pPr>
        <w:tabs>
          <w:tab w:val="num" w:pos="360"/>
        </w:tabs>
        <w:ind w:left="360" w:hanging="360"/>
      </w:pPr>
    </w:lvl>
    <w:lvl w:ilvl="2">
      <w:start w:val="1"/>
      <w:numFmt w:val="decimal"/>
      <w:lvlText w:val="%2.%3."/>
      <w:lvlJc w:val="left"/>
      <w:pPr>
        <w:tabs>
          <w:tab w:val="num" w:pos="567"/>
        </w:tabs>
        <w:ind w:left="567" w:hanging="28"/>
      </w:pPr>
    </w:lvl>
    <w:lvl w:ilvl="3">
      <w:start w:val="1"/>
      <w:numFmt w:val="decimal"/>
      <w:lvlText w:val="%4)"/>
      <w:lvlJc w:val="left"/>
      <w:pPr>
        <w:tabs>
          <w:tab w:val="num" w:pos="850"/>
        </w:tabs>
        <w:ind w:left="850" w:hanging="283"/>
      </w:pPr>
    </w:lvl>
    <w:lvl w:ilvl="4">
      <w:start w:val="1"/>
      <w:numFmt w:val="lowerLetter"/>
      <w:lvlText w:val="%5)"/>
      <w:lvlJc w:val="left"/>
      <w:pPr>
        <w:tabs>
          <w:tab w:val="num" w:pos="1134"/>
        </w:tabs>
        <w:ind w:left="1134" w:hanging="284"/>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5"/>
    <w:multiLevelType w:val="multilevel"/>
    <w:tmpl w:val="D7209B3C"/>
    <w:lvl w:ilvl="0">
      <w:start w:val="1"/>
      <w:numFmt w:val="bullet"/>
      <w:lvlText w:val=""/>
      <w:lvlJc w:val="left"/>
      <w:pPr>
        <w:tabs>
          <w:tab w:val="num" w:pos="708"/>
        </w:tabs>
        <w:ind w:left="1619" w:hanging="360"/>
      </w:pPr>
      <w:rPr>
        <w:rFonts w:ascii="Symbol" w:hAnsi="Symbol" w:cs="Times New Roman" w:hint="default"/>
        <w:b/>
        <w:bCs/>
        <w:sz w:val="22"/>
        <w:szCs w:val="22"/>
        <w:lang w:val="de-DE" w:eastAsia="pl-PL"/>
      </w:rPr>
    </w:lvl>
    <w:lvl w:ilvl="1">
      <w:start w:val="1"/>
      <w:numFmt w:val="decimal"/>
      <w:lvlText w:val="%2."/>
      <w:lvlJc w:val="left"/>
      <w:pPr>
        <w:tabs>
          <w:tab w:val="num" w:pos="1080"/>
        </w:tabs>
        <w:ind w:left="1080" w:hanging="360"/>
      </w:pPr>
      <w:rPr>
        <w:rFonts w:asciiTheme="minorHAnsi" w:hAnsiTheme="minorHAnsi" w:cstheme="minorHAnsi" w:hint="default"/>
        <w:b w:val="0"/>
        <w:bCs/>
        <w:smallCaps/>
        <w:color w:val="auto"/>
        <w:kern w:val="2"/>
        <w:sz w:val="22"/>
        <w:szCs w:val="22"/>
        <w:lang w:val="pl" w:eastAsia="pl-PL"/>
      </w:rPr>
    </w:lvl>
    <w:lvl w:ilvl="2">
      <w:start w:val="1"/>
      <w:numFmt w:val="decimal"/>
      <w:lvlText w:val="%3."/>
      <w:lvlJc w:val="left"/>
      <w:pPr>
        <w:tabs>
          <w:tab w:val="num" w:pos="1440"/>
        </w:tabs>
        <w:ind w:left="1440" w:hanging="360"/>
      </w:pPr>
      <w:rPr>
        <w:rFonts w:ascii="Times New Roman" w:hAnsi="Times New Roman" w:cs="Times New Roman" w:hint="default"/>
        <w:b w:val="0"/>
        <w:bCs/>
        <w:sz w:val="22"/>
        <w:szCs w:val="22"/>
        <w:lang w:eastAsia="pl-P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33F6EBAE"/>
    <w:name w:val="WW8Num7"/>
    <w:lvl w:ilvl="0">
      <w:start w:val="1"/>
      <w:numFmt w:val="upperRoman"/>
      <w:lvlText w:val="%1."/>
      <w:lvlJc w:val="right"/>
      <w:pPr>
        <w:tabs>
          <w:tab w:val="num" w:pos="-360"/>
        </w:tabs>
        <w:ind w:left="720" w:hanging="720"/>
      </w:pPr>
      <w:rPr>
        <w:rFonts w:hint="default"/>
        <w:b/>
        <w:bCs w:val="0"/>
        <w:sz w:val="22"/>
        <w:szCs w:val="22"/>
        <w:lang w:eastAsia="pl-PL"/>
      </w:rPr>
    </w:lvl>
    <w:lvl w:ilvl="1">
      <w:start w:val="1"/>
      <w:numFmt w:val="decimal"/>
      <w:lvlText w:val=" %1.%2 "/>
      <w:lvlJc w:val="left"/>
      <w:pPr>
        <w:tabs>
          <w:tab w:val="num" w:pos="-360"/>
        </w:tabs>
        <w:ind w:left="360" w:hanging="360"/>
      </w:pPr>
      <w:rPr>
        <w:rFonts w:ascii="Times New Roman" w:hAnsi="Times New Roman" w:cs="Times New Roman"/>
        <w:b/>
        <w:bCs/>
        <w:color w:val="000000"/>
        <w:kern w:val="2"/>
        <w:sz w:val="22"/>
        <w:szCs w:val="22"/>
        <w:lang w:eastAsia="pl-PL"/>
      </w:rPr>
    </w:lvl>
    <w:lvl w:ilvl="2">
      <w:start w:val="1"/>
      <w:numFmt w:val="decimal"/>
      <w:lvlText w:val=" %1.%2.%3 "/>
      <w:lvlJc w:val="left"/>
      <w:pPr>
        <w:tabs>
          <w:tab w:val="num" w:pos="0"/>
        </w:tabs>
        <w:ind w:left="1080" w:hanging="720"/>
      </w:pPr>
      <w:rPr>
        <w:rFonts w:ascii="Times New Roman" w:hAnsi="Times New Roman" w:cs="Times New Roman"/>
        <w:b/>
        <w:bCs w:val="0"/>
        <w:color w:val="000000"/>
        <w:kern w:val="0"/>
        <w:sz w:val="22"/>
        <w:szCs w:val="22"/>
        <w:lang w:eastAsia="pl-PL"/>
      </w:rPr>
    </w:lvl>
    <w:lvl w:ilvl="3">
      <w:start w:val="1"/>
      <w:numFmt w:val="decimal"/>
      <w:lvlText w:val=" %1.%2.%3.%4 "/>
      <w:lvlJc w:val="left"/>
      <w:pPr>
        <w:tabs>
          <w:tab w:val="num" w:pos="0"/>
        </w:tabs>
        <w:ind w:left="1080" w:hanging="720"/>
      </w:pPr>
    </w:lvl>
    <w:lvl w:ilvl="4">
      <w:start w:val="1"/>
      <w:numFmt w:val="decimal"/>
      <w:lvlText w:val=" %1.%2.%3.%4.%5 "/>
      <w:lvlJc w:val="left"/>
      <w:pPr>
        <w:tabs>
          <w:tab w:val="num" w:pos="0"/>
        </w:tabs>
        <w:ind w:left="1440" w:hanging="1080"/>
      </w:pPr>
    </w:lvl>
    <w:lvl w:ilvl="5">
      <w:start w:val="1"/>
      <w:numFmt w:val="decimal"/>
      <w:lvlText w:val=" %1.%2.%3.%4.%5.%6 "/>
      <w:lvlJc w:val="left"/>
      <w:pPr>
        <w:tabs>
          <w:tab w:val="num" w:pos="0"/>
        </w:tabs>
        <w:ind w:left="1440" w:hanging="1080"/>
      </w:pPr>
    </w:lvl>
    <w:lvl w:ilvl="6">
      <w:start w:val="1"/>
      <w:numFmt w:val="decimal"/>
      <w:lvlText w:val=" %1.%2.%3.%4.%5.%6.%7 "/>
      <w:lvlJc w:val="left"/>
      <w:pPr>
        <w:tabs>
          <w:tab w:val="num" w:pos="0"/>
        </w:tabs>
        <w:ind w:left="1800" w:hanging="1440"/>
      </w:pPr>
    </w:lvl>
    <w:lvl w:ilvl="7">
      <w:start w:val="1"/>
      <w:numFmt w:val="decimal"/>
      <w:lvlText w:val=" %1.%2.%3.%4.%5.%6.%7.%8 "/>
      <w:lvlJc w:val="left"/>
      <w:pPr>
        <w:tabs>
          <w:tab w:val="num" w:pos="0"/>
        </w:tabs>
        <w:ind w:left="1800" w:hanging="1440"/>
      </w:pPr>
    </w:lvl>
    <w:lvl w:ilvl="8">
      <w:start w:val="1"/>
      <w:numFmt w:val="decimal"/>
      <w:lvlText w:val=" %1.%2.%3.%4.%5.%6.%7.%8.%9 "/>
      <w:lvlJc w:val="left"/>
      <w:pPr>
        <w:tabs>
          <w:tab w:val="num" w:pos="0"/>
        </w:tabs>
        <w:ind w:left="2160" w:hanging="1800"/>
      </w:pPr>
    </w:lvl>
  </w:abstractNum>
  <w:abstractNum w:abstractNumId="4" w15:restartNumberingAfterBreak="0">
    <w:nsid w:val="00000028"/>
    <w:multiLevelType w:val="singleLevel"/>
    <w:tmpl w:val="00000028"/>
    <w:name w:val="WW8Num41"/>
    <w:lvl w:ilvl="0">
      <w:start w:val="1"/>
      <w:numFmt w:val="bullet"/>
      <w:lvlText w:val=""/>
      <w:lvlJc w:val="left"/>
      <w:pPr>
        <w:tabs>
          <w:tab w:val="num" w:pos="1440"/>
        </w:tabs>
        <w:ind w:left="1440" w:hanging="360"/>
      </w:pPr>
      <w:rPr>
        <w:rFonts w:ascii="Symbol" w:hAnsi="Symbol" w:cs="Times New Roman" w:hint="default"/>
        <w:b w:val="0"/>
        <w:sz w:val="22"/>
        <w:szCs w:val="22"/>
      </w:rPr>
    </w:lvl>
  </w:abstractNum>
  <w:abstractNum w:abstractNumId="5" w15:restartNumberingAfterBreak="0">
    <w:nsid w:val="0000002A"/>
    <w:multiLevelType w:val="singleLevel"/>
    <w:tmpl w:val="0000002A"/>
    <w:name w:val="WW8Num43"/>
    <w:lvl w:ilvl="0">
      <w:start w:val="1"/>
      <w:numFmt w:val="decimal"/>
      <w:lvlText w:val="%1."/>
      <w:lvlJc w:val="left"/>
      <w:pPr>
        <w:tabs>
          <w:tab w:val="num" w:pos="360"/>
        </w:tabs>
        <w:ind w:left="360" w:hanging="360"/>
      </w:pPr>
      <w:rPr>
        <w:rFonts w:ascii="Times New Roman" w:hAnsi="Times New Roman" w:cs="OpenSymbol"/>
        <w:b w:val="0"/>
        <w:bCs w:val="0"/>
        <w:strike w:val="0"/>
        <w:dstrike w:val="0"/>
        <w:sz w:val="22"/>
        <w:szCs w:val="22"/>
      </w:rPr>
    </w:lvl>
  </w:abstractNum>
  <w:abstractNum w:abstractNumId="6" w15:restartNumberingAfterBreak="0">
    <w:nsid w:val="00000031"/>
    <w:multiLevelType w:val="multilevel"/>
    <w:tmpl w:val="00000031"/>
    <w:name w:val="WW8Num50"/>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080"/>
        </w:tabs>
        <w:ind w:left="1080" w:hanging="360"/>
      </w:pPr>
      <w:rPr>
        <w:rFonts w:ascii="Times New Roman" w:hAnsi="Times New Roman" w:cs="Times New Roman"/>
        <w:sz w:val="22"/>
        <w:szCs w:val="22"/>
      </w:rPr>
    </w:lvl>
    <w:lvl w:ilvl="2">
      <w:start w:val="1"/>
      <w:numFmt w:val="lowerLetter"/>
      <w:lvlText w:val="%3)"/>
      <w:lvlJc w:val="left"/>
      <w:pPr>
        <w:tabs>
          <w:tab w:val="num" w:pos="1440"/>
        </w:tabs>
        <w:ind w:left="1440" w:hanging="360"/>
      </w:pPr>
      <w:rPr>
        <w:rFonts w:ascii="Times New Roman" w:hAnsi="Times New Roman" w:cs="Times New Roman"/>
        <w:sz w:val="22"/>
        <w:szCs w:val="22"/>
      </w:rPr>
    </w:lvl>
    <w:lvl w:ilvl="3">
      <w:start w:val="1"/>
      <w:numFmt w:val="lowerLetter"/>
      <w:lvlText w:val="%4)"/>
      <w:lvlJc w:val="left"/>
      <w:pPr>
        <w:tabs>
          <w:tab w:val="num" w:pos="1800"/>
        </w:tabs>
        <w:ind w:left="1800" w:hanging="360"/>
      </w:pPr>
      <w:rPr>
        <w:rFonts w:ascii="Times New Roman" w:hAnsi="Times New Roman" w:cs="Times New Roman"/>
        <w:sz w:val="22"/>
        <w:szCs w:val="22"/>
      </w:rPr>
    </w:lvl>
    <w:lvl w:ilvl="4">
      <w:start w:val="1"/>
      <w:numFmt w:val="lowerLetter"/>
      <w:lvlText w:val="%5)"/>
      <w:lvlJc w:val="left"/>
      <w:pPr>
        <w:tabs>
          <w:tab w:val="num" w:pos="2160"/>
        </w:tabs>
        <w:ind w:left="2160" w:hanging="360"/>
      </w:pPr>
      <w:rPr>
        <w:rFonts w:ascii="Times New Roman" w:hAnsi="Times New Roman" w:cs="Times New Roman"/>
        <w:sz w:val="22"/>
        <w:szCs w:val="22"/>
      </w:rPr>
    </w:lvl>
    <w:lvl w:ilvl="5">
      <w:start w:val="1"/>
      <w:numFmt w:val="lowerLetter"/>
      <w:lvlText w:val="%6)"/>
      <w:lvlJc w:val="left"/>
      <w:pPr>
        <w:tabs>
          <w:tab w:val="num" w:pos="2520"/>
        </w:tabs>
        <w:ind w:left="2520" w:hanging="360"/>
      </w:pPr>
      <w:rPr>
        <w:rFonts w:ascii="Times New Roman" w:hAnsi="Times New Roman" w:cs="Times New Roman"/>
        <w:sz w:val="22"/>
        <w:szCs w:val="22"/>
      </w:rPr>
    </w:lvl>
    <w:lvl w:ilvl="6">
      <w:start w:val="1"/>
      <w:numFmt w:val="lowerLetter"/>
      <w:lvlText w:val="%7)"/>
      <w:lvlJc w:val="left"/>
      <w:pPr>
        <w:tabs>
          <w:tab w:val="num" w:pos="2880"/>
        </w:tabs>
        <w:ind w:left="2880" w:hanging="360"/>
      </w:pPr>
      <w:rPr>
        <w:rFonts w:ascii="Times New Roman" w:hAnsi="Times New Roman" w:cs="Times New Roman"/>
        <w:sz w:val="22"/>
        <w:szCs w:val="22"/>
      </w:rPr>
    </w:lvl>
    <w:lvl w:ilvl="7">
      <w:start w:val="1"/>
      <w:numFmt w:val="lowerLetter"/>
      <w:lvlText w:val="%8)"/>
      <w:lvlJc w:val="left"/>
      <w:pPr>
        <w:tabs>
          <w:tab w:val="num" w:pos="3240"/>
        </w:tabs>
        <w:ind w:left="3240" w:hanging="360"/>
      </w:pPr>
      <w:rPr>
        <w:rFonts w:ascii="Times New Roman" w:hAnsi="Times New Roman" w:cs="Times New Roman"/>
        <w:sz w:val="22"/>
        <w:szCs w:val="22"/>
      </w:rPr>
    </w:lvl>
    <w:lvl w:ilvl="8">
      <w:start w:val="1"/>
      <w:numFmt w:val="lowerLetter"/>
      <w:lvlText w:val="%9)"/>
      <w:lvlJc w:val="left"/>
      <w:pPr>
        <w:tabs>
          <w:tab w:val="num" w:pos="3600"/>
        </w:tabs>
        <w:ind w:left="3600" w:hanging="360"/>
      </w:pPr>
      <w:rPr>
        <w:rFonts w:ascii="Times New Roman" w:hAnsi="Times New Roman" w:cs="Times New Roman"/>
        <w:sz w:val="22"/>
        <w:szCs w:val="22"/>
      </w:rPr>
    </w:lvl>
  </w:abstractNum>
  <w:abstractNum w:abstractNumId="7" w15:restartNumberingAfterBreak="0">
    <w:nsid w:val="00000039"/>
    <w:multiLevelType w:val="multilevel"/>
    <w:tmpl w:val="4ED23376"/>
    <w:name w:val="WW8Num69"/>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708"/>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40"/>
    <w:multiLevelType w:val="multilevel"/>
    <w:tmpl w:val="000000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2022782"/>
    <w:multiLevelType w:val="hybridMultilevel"/>
    <w:tmpl w:val="F422461E"/>
    <w:name w:val="WW8Num73"/>
    <w:lvl w:ilvl="0" w:tplc="34AE4EF8">
      <w:start w:val="3"/>
      <w:numFmt w:val="decimal"/>
      <w:lvlText w:val="%1."/>
      <w:lvlJc w:val="left"/>
      <w:pPr>
        <w:ind w:left="720" w:hanging="360"/>
      </w:pPr>
      <w:rPr>
        <w:rFonts w:hint="default"/>
      </w:rPr>
    </w:lvl>
    <w:lvl w:ilvl="1" w:tplc="E618B8FA">
      <w:start w:val="1"/>
      <w:numFmt w:val="bullet"/>
      <w:lvlText w:val="-"/>
      <w:lvlJc w:val="left"/>
      <w:pPr>
        <w:ind w:left="1440" w:hanging="360"/>
      </w:pPr>
      <w:rPr>
        <w:rFonts w:ascii="Times New Roman" w:eastAsia="Times New Roman" w:hAnsi="Times New Roman" w:cs="Times New Roman" w:hint="default"/>
      </w:rPr>
    </w:lvl>
    <w:lvl w:ilvl="2" w:tplc="602E2ED8">
      <w:start w:val="1"/>
      <w:numFmt w:val="decimal"/>
      <w:lvlText w:val="%3)"/>
      <w:lvlJc w:val="left"/>
      <w:pPr>
        <w:ind w:left="2340" w:hanging="360"/>
      </w:pPr>
      <w:rPr>
        <w:rFonts w:hint="default"/>
        <w:b w:val="0"/>
        <w:bCs/>
        <w:color w:val="auto"/>
      </w:rPr>
    </w:lvl>
    <w:lvl w:ilvl="3" w:tplc="4A644318">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37234B"/>
    <w:multiLevelType w:val="multilevel"/>
    <w:tmpl w:val="6CF6A8B2"/>
    <w:lvl w:ilvl="0">
      <w:start w:val="1"/>
      <w:numFmt w:val="decimal"/>
      <w:lvlText w:val="%1."/>
      <w:lvlJc w:val="left"/>
      <w:pPr>
        <w:tabs>
          <w:tab w:val="num" w:pos="360"/>
        </w:tabs>
        <w:ind w:left="360" w:hanging="360"/>
      </w:pPr>
      <w:rPr>
        <w:b w:val="0"/>
        <w:bCs/>
        <w:i w:val="0"/>
        <w:iCs w:val="0"/>
      </w:rPr>
    </w:lvl>
    <w:lvl w:ilvl="1">
      <w:start w:val="1"/>
      <w:numFmt w:val="decimal"/>
      <w:lvlText w:val="%2)"/>
      <w:lvlJc w:val="left"/>
      <w:pPr>
        <w:tabs>
          <w:tab w:val="num" w:pos="765"/>
        </w:tabs>
        <w:ind w:left="765" w:hanging="405"/>
      </w:pPr>
      <w:rPr>
        <w:rFonts w:hint="default"/>
        <w:b w:val="0"/>
        <w:bCs w:val="0"/>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b w:val="0"/>
        <w:bCs w:val="0"/>
      </w:rPr>
    </w:lvl>
    <w:lvl w:ilvl="7">
      <w:start w:val="1"/>
      <w:numFmt w:val="decimal"/>
      <w:lvlText w:val="%8."/>
      <w:lvlJc w:val="left"/>
      <w:pPr>
        <w:tabs>
          <w:tab w:val="num" w:pos="2880"/>
        </w:tabs>
        <w:ind w:left="2880" w:hanging="360"/>
      </w:pPr>
      <w:rPr>
        <w:rFonts w:ascii="Arial" w:eastAsia="Times New Roman" w:hAnsi="Arial" w:cs="Arial"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3033316"/>
    <w:multiLevelType w:val="hybridMultilevel"/>
    <w:tmpl w:val="641609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7">
      <w:start w:val="1"/>
      <w:numFmt w:val="lowerLetter"/>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3C25C84"/>
    <w:multiLevelType w:val="hybridMultilevel"/>
    <w:tmpl w:val="43AA35E4"/>
    <w:name w:val="WW8Num72"/>
    <w:lvl w:ilvl="0" w:tplc="F4201B0C">
      <w:start w:val="3"/>
      <w:numFmt w:val="decimal"/>
      <w:lvlText w:val="%1."/>
      <w:lvlJc w:val="left"/>
      <w:pPr>
        <w:ind w:left="720" w:hanging="360"/>
      </w:pPr>
      <w:rPr>
        <w:rFonts w:hint="default"/>
      </w:rPr>
    </w:lvl>
    <w:lvl w:ilvl="1" w:tplc="F4981EDC">
      <w:start w:val="28"/>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D4160D10">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9015D7"/>
    <w:multiLevelType w:val="hybridMultilevel"/>
    <w:tmpl w:val="4AC4AA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6DF3B36"/>
    <w:multiLevelType w:val="hybridMultilevel"/>
    <w:tmpl w:val="A190A3BC"/>
    <w:lvl w:ilvl="0" w:tplc="0D26AE2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B256C5"/>
    <w:multiLevelType w:val="hybridMultilevel"/>
    <w:tmpl w:val="32B6D3C8"/>
    <w:lvl w:ilvl="0" w:tplc="686C946A">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CC1CA1"/>
    <w:multiLevelType w:val="hybridMultilevel"/>
    <w:tmpl w:val="07CC6E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DD3C4B"/>
    <w:multiLevelType w:val="hybridMultilevel"/>
    <w:tmpl w:val="CCF804E8"/>
    <w:lvl w:ilvl="0" w:tplc="7292A8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B0E455D"/>
    <w:multiLevelType w:val="hybridMultilevel"/>
    <w:tmpl w:val="84982D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770AF4"/>
    <w:multiLevelType w:val="hybridMultilevel"/>
    <w:tmpl w:val="D478B994"/>
    <w:lvl w:ilvl="0" w:tplc="019C0564">
      <w:start w:val="1"/>
      <w:numFmt w:val="decimal"/>
      <w:lvlText w:val="%1."/>
      <w:lvlJc w:val="left"/>
      <w:pPr>
        <w:tabs>
          <w:tab w:val="num" w:pos="720"/>
        </w:tabs>
        <w:ind w:left="720" w:hanging="360"/>
      </w:pPr>
      <w:rPr>
        <w:rFonts w:ascii="Calibri" w:eastAsia="Times New Roman" w:hAnsi="Calibri" w:cs="Calibr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C1D6F3B"/>
    <w:multiLevelType w:val="hybridMultilevel"/>
    <w:tmpl w:val="1E40C322"/>
    <w:lvl w:ilvl="0" w:tplc="60E4720A">
      <w:start w:val="1"/>
      <w:numFmt w:val="decimal"/>
      <w:lvlText w:val="%1."/>
      <w:lvlJc w:val="left"/>
      <w:pPr>
        <w:ind w:left="644"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65360F"/>
    <w:multiLevelType w:val="hybridMultilevel"/>
    <w:tmpl w:val="E474C4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D945EB"/>
    <w:multiLevelType w:val="hybridMultilevel"/>
    <w:tmpl w:val="1578E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1103910"/>
    <w:multiLevelType w:val="hybridMultilevel"/>
    <w:tmpl w:val="8572D1E2"/>
    <w:lvl w:ilvl="0" w:tplc="3F8ADF00">
      <w:start w:val="1"/>
      <w:numFmt w:val="decimal"/>
      <w:lvlText w:val="%1."/>
      <w:lvlJc w:val="left"/>
      <w:pPr>
        <w:ind w:left="720" w:hanging="360"/>
      </w:pPr>
      <w:rPr>
        <w:b w:val="0"/>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3403625"/>
    <w:multiLevelType w:val="hybridMultilevel"/>
    <w:tmpl w:val="C052C5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AE1E9C"/>
    <w:multiLevelType w:val="hybridMultilevel"/>
    <w:tmpl w:val="A43E51A6"/>
    <w:lvl w:ilvl="0" w:tplc="6FFC8AB4">
      <w:start w:val="28"/>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8" w15:restartNumberingAfterBreak="0">
    <w:nsid w:val="17BE044C"/>
    <w:multiLevelType w:val="hybridMultilevel"/>
    <w:tmpl w:val="15AA8600"/>
    <w:name w:val="WW8Num622"/>
    <w:lvl w:ilvl="0" w:tplc="04150013">
      <w:start w:val="1"/>
      <w:numFmt w:val="upperRoman"/>
      <w:lvlText w:val="%1."/>
      <w:lvlJc w:val="righ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9" w15:restartNumberingAfterBreak="0">
    <w:nsid w:val="182B502E"/>
    <w:multiLevelType w:val="hybridMultilevel"/>
    <w:tmpl w:val="1AD8369A"/>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AD80517"/>
    <w:multiLevelType w:val="hybridMultilevel"/>
    <w:tmpl w:val="E3C23B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1DAA4969"/>
    <w:multiLevelType w:val="hybridMultilevel"/>
    <w:tmpl w:val="12E4F18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2064EDB4">
      <w:start w:val="28"/>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EC17D0F"/>
    <w:multiLevelType w:val="hybridMultilevel"/>
    <w:tmpl w:val="00E477A0"/>
    <w:lvl w:ilvl="0" w:tplc="03FEA91C">
      <w:start w:val="5"/>
      <w:numFmt w:val="decimal"/>
      <w:lvlText w:val="%1."/>
      <w:lvlJc w:val="left"/>
      <w:pPr>
        <w:tabs>
          <w:tab w:val="num" w:pos="4755"/>
        </w:tabs>
        <w:ind w:left="475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081E49"/>
    <w:multiLevelType w:val="multilevel"/>
    <w:tmpl w:val="9F6C97EA"/>
    <w:lvl w:ilvl="0">
      <w:start w:val="1"/>
      <w:numFmt w:val="decimal"/>
      <w:lvlText w:val="%1."/>
      <w:lvlJc w:val="left"/>
      <w:pPr>
        <w:tabs>
          <w:tab w:val="num" w:pos="1080"/>
        </w:tabs>
        <w:ind w:left="1080" w:hanging="360"/>
      </w:pPr>
      <w:rPr>
        <w:rFonts w:hint="default"/>
        <w:b w:val="0"/>
        <w:i w:val="0"/>
      </w:rPr>
    </w:lvl>
    <w:lvl w:ilvl="1">
      <w:start w:val="1"/>
      <w:numFmt w:val="decimal"/>
      <w:isLgl/>
      <w:lvlText w:val="%1.%2"/>
      <w:lvlJc w:val="left"/>
      <w:pPr>
        <w:tabs>
          <w:tab w:val="num" w:pos="1080"/>
        </w:tabs>
        <w:ind w:left="108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34" w15:restartNumberingAfterBreak="0">
    <w:nsid w:val="1FB5250E"/>
    <w:multiLevelType w:val="hybridMultilevel"/>
    <w:tmpl w:val="7CD80DD6"/>
    <w:lvl w:ilvl="0" w:tplc="B810D798">
      <w:start w:val="1"/>
      <w:numFmt w:val="bullet"/>
      <w:lvlText w:val=""/>
      <w:lvlJc w:val="left"/>
      <w:pPr>
        <w:ind w:left="1211"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5" w15:restartNumberingAfterBreak="0">
    <w:nsid w:val="203723D4"/>
    <w:multiLevelType w:val="hybridMultilevel"/>
    <w:tmpl w:val="17EC25B2"/>
    <w:lvl w:ilvl="0" w:tplc="4FB68D12">
      <w:start w:val="1"/>
      <w:numFmt w:val="decimal"/>
      <w:lvlText w:val="%1."/>
      <w:lvlJc w:val="left"/>
      <w:pPr>
        <w:tabs>
          <w:tab w:val="num" w:pos="1440"/>
        </w:tabs>
        <w:ind w:left="1440" w:hanging="360"/>
      </w:pPr>
      <w:rPr>
        <w:rFonts w:hint="default"/>
        <w:b w:val="0"/>
        <w:bCs w:val="0"/>
        <w:i w:val="0"/>
        <w:iCs w:val="0"/>
      </w:rPr>
    </w:lvl>
    <w:lvl w:ilvl="1" w:tplc="DBF6052A">
      <w:start w:val="1"/>
      <w:numFmt w:val="bullet"/>
      <w:lvlText w:val="a"/>
      <w:lvlJc w:val="left"/>
      <w:pPr>
        <w:tabs>
          <w:tab w:val="num" w:pos="1440"/>
        </w:tabs>
        <w:ind w:left="1440" w:hanging="360"/>
      </w:pPr>
      <w:rPr>
        <w:rFonts w:ascii="Times New Roman" w:hAnsi="Times New Roman" w:cs="Times New Roman" w:hint="default"/>
        <w:b w:val="0"/>
        <w:bCs w:val="0"/>
        <w:i w:val="0"/>
        <w:iCs w:val="0"/>
      </w:rPr>
    </w:lvl>
    <w:lvl w:ilvl="2" w:tplc="655CEEAA">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22740777"/>
    <w:multiLevelType w:val="hybridMultilevel"/>
    <w:tmpl w:val="0E52A9A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229F5EC8"/>
    <w:multiLevelType w:val="hybridMultilevel"/>
    <w:tmpl w:val="9BCA16F2"/>
    <w:lvl w:ilvl="0" w:tplc="0415000F">
      <w:start w:val="1"/>
      <w:numFmt w:val="decimal"/>
      <w:lvlText w:val="%1."/>
      <w:lvlJc w:val="left"/>
      <w:pPr>
        <w:ind w:left="720" w:hanging="360"/>
      </w:pPr>
    </w:lvl>
    <w:lvl w:ilvl="1" w:tplc="86086B6A">
      <w:start w:val="1"/>
      <w:numFmt w:val="decimal"/>
      <w:lvlText w:val="%2)"/>
      <w:lvlJc w:val="left"/>
      <w:pPr>
        <w:ind w:left="1440" w:hanging="360"/>
      </w:pPr>
      <w:rPr>
        <w:rFonts w:hint="default"/>
      </w:rPr>
    </w:lvl>
    <w:lvl w:ilvl="2" w:tplc="977E4FF8">
      <w:start w:val="9"/>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E42C01"/>
    <w:multiLevelType w:val="hybridMultilevel"/>
    <w:tmpl w:val="F7A4F390"/>
    <w:lvl w:ilvl="0" w:tplc="A3520542">
      <w:start w:val="1"/>
      <w:numFmt w:val="lowerLetter"/>
      <w:lvlText w:val="%1)"/>
      <w:lvlJc w:val="left"/>
      <w:pPr>
        <w:ind w:left="1004" w:hanging="360"/>
      </w:pPr>
      <w:rPr>
        <w:rFonts w:hint="default"/>
      </w:rPr>
    </w:lvl>
    <w:lvl w:ilvl="1" w:tplc="7E364C72">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23ED67D1"/>
    <w:multiLevelType w:val="hybridMultilevel"/>
    <w:tmpl w:val="1E669160"/>
    <w:lvl w:ilvl="0" w:tplc="04150011">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25D75372"/>
    <w:multiLevelType w:val="hybridMultilevel"/>
    <w:tmpl w:val="3D125A10"/>
    <w:lvl w:ilvl="0" w:tplc="FFFFFFFF">
      <w:start w:val="1"/>
      <w:numFmt w:val="decimal"/>
      <w:lvlText w:val="%1."/>
      <w:lvlJc w:val="left"/>
      <w:pPr>
        <w:ind w:left="720" w:hanging="360"/>
      </w:pPr>
      <w:rPr>
        <w:rFonts w:hint="default"/>
        <w:b/>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5E034AF"/>
    <w:multiLevelType w:val="hybridMultilevel"/>
    <w:tmpl w:val="9478305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62E67CA"/>
    <w:multiLevelType w:val="hybridMultilevel"/>
    <w:tmpl w:val="7ADCB368"/>
    <w:lvl w:ilvl="0" w:tplc="2FCE8042">
      <w:start w:val="1"/>
      <w:numFmt w:val="decimal"/>
      <w:lvlText w:val="%1)"/>
      <w:lvlJc w:val="left"/>
      <w:pPr>
        <w:ind w:left="644" w:hanging="360"/>
      </w:pPr>
      <w:rPr>
        <w:rFonts w:ascii="Calibri" w:hAnsi="Calibri" w:cs="Calibri" w:hint="default"/>
        <w:color w:val="auto"/>
        <w:sz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6BC3F08"/>
    <w:multiLevelType w:val="hybridMultilevel"/>
    <w:tmpl w:val="C464C2D2"/>
    <w:lvl w:ilvl="0" w:tplc="6590A62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26F424E4"/>
    <w:multiLevelType w:val="hybridMultilevel"/>
    <w:tmpl w:val="2AC0922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82F51EA"/>
    <w:multiLevelType w:val="multilevel"/>
    <w:tmpl w:val="12BC2EF2"/>
    <w:lvl w:ilvl="0">
      <w:start w:val="1"/>
      <w:numFmt w:val="lowerLetter"/>
      <w:lvlText w:val="%1."/>
      <w:lvlJc w:val="left"/>
      <w:pPr>
        <w:ind w:left="360" w:hanging="360"/>
      </w:pPr>
      <w:rPr>
        <w:rFonts w:hint="default"/>
        <w:b w:val="0"/>
        <w:bCs w:val="0"/>
        <w:sz w:val="22"/>
        <w:szCs w:val="22"/>
      </w:rPr>
    </w:lvl>
    <w:lvl w:ilvl="1">
      <w:start w:val="1"/>
      <w:numFmt w:val="decimal"/>
      <w:lvlText w:val="%1.%2"/>
      <w:lvlJc w:val="left"/>
      <w:pPr>
        <w:ind w:left="900" w:hanging="540"/>
      </w:pPr>
      <w:rPr>
        <w:rFonts w:ascii="Times New Roman" w:eastAsia="Times New Roman" w:hAnsi="Times New Roman" w:cs="Times New Roman" w:hint="default"/>
        <w:i w:val="0"/>
        <w:sz w:val="22"/>
        <w:szCs w:val="22"/>
      </w:rPr>
    </w:lvl>
    <w:lvl w:ilvl="2">
      <w:start w:val="1"/>
      <w:numFmt w:val="decimal"/>
      <w:lvlText w:val="%1.%2.%3"/>
      <w:lvlJc w:val="left"/>
      <w:pPr>
        <w:ind w:left="1620" w:hanging="720"/>
      </w:pPr>
      <w:rPr>
        <w:rFonts w:ascii="Times New Roman" w:eastAsia="Times New Roman" w:hAnsi="Times New Roman" w:cs="Times New Roman" w:hint="default"/>
        <w:b w:val="0"/>
        <w:sz w:val="22"/>
        <w:szCs w:val="22"/>
      </w:rPr>
    </w:lvl>
    <w:lvl w:ilvl="3">
      <w:start w:val="1"/>
      <w:numFmt w:val="decimal"/>
      <w:lvlText w:val="%4)"/>
      <w:lvlJc w:val="left"/>
      <w:pPr>
        <w:ind w:left="1800" w:hanging="360"/>
      </w:pPr>
      <w:rPr>
        <w:rFonts w:ascii="Times New Roman" w:eastAsia="Times New Roman" w:hAnsi="Times New Roman" w:cs="Times New Roman" w:hint="default"/>
        <w:sz w:val="22"/>
        <w:szCs w:val="22"/>
      </w:rPr>
    </w:lvl>
    <w:lvl w:ilvl="4">
      <w:start w:val="1"/>
      <w:numFmt w:val="lowerLetter"/>
      <w:lvlText w:val="%5)"/>
      <w:lvlJc w:val="left"/>
      <w:pPr>
        <w:ind w:left="2161" w:hanging="361"/>
      </w:pPr>
      <w:rPr>
        <w:rFonts w:ascii="Times New Roman" w:eastAsia="Times New Roman" w:hAnsi="Times New Roman" w:cs="Times New Roman" w:hint="default"/>
        <w:sz w:val="22"/>
        <w:szCs w:val="22"/>
      </w:rPr>
    </w:lvl>
    <w:lvl w:ilvl="5">
      <w:start w:val="1"/>
      <w:numFmt w:val="bullet"/>
      <w:lvlText w:val="•"/>
      <w:lvlJc w:val="left"/>
      <w:pPr>
        <w:ind w:left="900" w:hanging="361"/>
      </w:pPr>
    </w:lvl>
    <w:lvl w:ilvl="6">
      <w:start w:val="1"/>
      <w:numFmt w:val="bullet"/>
      <w:lvlText w:val="•"/>
      <w:lvlJc w:val="left"/>
      <w:pPr>
        <w:ind w:left="900" w:hanging="361"/>
      </w:pPr>
    </w:lvl>
    <w:lvl w:ilvl="7">
      <w:start w:val="1"/>
      <w:numFmt w:val="bullet"/>
      <w:lvlText w:val="•"/>
      <w:lvlJc w:val="left"/>
      <w:pPr>
        <w:ind w:left="900" w:hanging="361"/>
      </w:pPr>
    </w:lvl>
    <w:lvl w:ilvl="8">
      <w:start w:val="1"/>
      <w:numFmt w:val="bullet"/>
      <w:lvlText w:val="•"/>
      <w:lvlJc w:val="left"/>
      <w:pPr>
        <w:ind w:left="900" w:hanging="361"/>
      </w:pPr>
    </w:lvl>
  </w:abstractNum>
  <w:abstractNum w:abstractNumId="46" w15:restartNumberingAfterBreak="0">
    <w:nsid w:val="2C1C639B"/>
    <w:multiLevelType w:val="hybridMultilevel"/>
    <w:tmpl w:val="344CB0B8"/>
    <w:lvl w:ilvl="0" w:tplc="FFFFFFFF">
      <w:start w:val="1"/>
      <w:numFmt w:val="decimal"/>
      <w:lvlText w:val="%1."/>
      <w:lvlJc w:val="left"/>
      <w:pPr>
        <w:ind w:left="720" w:hanging="360"/>
      </w:pPr>
    </w:lvl>
    <w:lvl w:ilvl="1" w:tplc="34AE4EF8">
      <w:start w:val="3"/>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0BA0AF5"/>
    <w:multiLevelType w:val="hybridMultilevel"/>
    <w:tmpl w:val="3A1818C6"/>
    <w:lvl w:ilvl="0" w:tplc="B810D798">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8" w15:restartNumberingAfterBreak="0">
    <w:nsid w:val="32022DAE"/>
    <w:multiLevelType w:val="hybridMultilevel"/>
    <w:tmpl w:val="D6400524"/>
    <w:lvl w:ilvl="0" w:tplc="B810D7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25E0BF6"/>
    <w:multiLevelType w:val="hybridMultilevel"/>
    <w:tmpl w:val="D9C040A4"/>
    <w:lvl w:ilvl="0" w:tplc="4194246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8F1DA2"/>
    <w:multiLevelType w:val="hybridMultilevel"/>
    <w:tmpl w:val="20329D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BB66F5"/>
    <w:multiLevelType w:val="hybridMultilevel"/>
    <w:tmpl w:val="3826889A"/>
    <w:lvl w:ilvl="0" w:tplc="104CB316">
      <w:start w:val="1"/>
      <w:numFmt w:val="lowerLetter"/>
      <w:lvlText w:val="%1.)"/>
      <w:lvlJc w:val="left"/>
      <w:pPr>
        <w:tabs>
          <w:tab w:val="num" w:pos="720"/>
        </w:tabs>
        <w:ind w:left="720" w:hanging="360"/>
      </w:pPr>
      <w:rPr>
        <w:rFonts w:hint="default"/>
        <w:b w:val="0"/>
        <w:i w:val="0"/>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43B3DB1"/>
    <w:multiLevelType w:val="multilevel"/>
    <w:tmpl w:val="E8721B9A"/>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sz w:val="22"/>
        <w:szCs w:val="22"/>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59E0EEB"/>
    <w:multiLevelType w:val="hybridMultilevel"/>
    <w:tmpl w:val="C1AEA9EE"/>
    <w:lvl w:ilvl="0" w:tplc="34AE4EF8">
      <w:start w:val="3"/>
      <w:numFmt w:val="decimal"/>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B1DAAFBC">
      <w:start w:val="1"/>
      <w:numFmt w:val="decimal"/>
      <w:lvlText w:val="%3)"/>
      <w:lvlJc w:val="left"/>
      <w:pPr>
        <w:ind w:left="2340" w:hanging="360"/>
      </w:pPr>
      <w:rPr>
        <w:rFonts w:hint="default"/>
      </w:rPr>
    </w:lvl>
    <w:lvl w:ilvl="3" w:tplc="4A644318">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AE7839"/>
    <w:multiLevelType w:val="hybridMultilevel"/>
    <w:tmpl w:val="D044694E"/>
    <w:lvl w:ilvl="0" w:tplc="B810D798">
      <w:start w:val="1"/>
      <w:numFmt w:val="bullet"/>
      <w:lvlText w:val=""/>
      <w:lvlJc w:val="left"/>
      <w:pPr>
        <w:ind w:left="1069"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55" w15:restartNumberingAfterBreak="0">
    <w:nsid w:val="46267413"/>
    <w:multiLevelType w:val="hybridMultilevel"/>
    <w:tmpl w:val="F1746DCA"/>
    <w:lvl w:ilvl="0" w:tplc="04150019">
      <w:start w:val="1"/>
      <w:numFmt w:val="lowerLetter"/>
      <w:lvlText w:val="%1."/>
      <w:lvlJc w:val="left"/>
      <w:pPr>
        <w:ind w:left="720" w:hanging="360"/>
      </w:pPr>
    </w:lvl>
    <w:lvl w:ilvl="1" w:tplc="FFFFFFF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7653060"/>
    <w:multiLevelType w:val="hybridMultilevel"/>
    <w:tmpl w:val="3580DF16"/>
    <w:lvl w:ilvl="0" w:tplc="F752B9F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E4E418F"/>
    <w:multiLevelType w:val="hybridMultilevel"/>
    <w:tmpl w:val="CD105DE6"/>
    <w:styleLink w:val="List0"/>
    <w:lvl w:ilvl="0" w:tplc="A95CC26A">
      <w:start w:val="1"/>
      <w:numFmt w:val="decimal"/>
      <w:lvlText w:val="%1)"/>
      <w:lvlJc w:val="left"/>
      <w:pPr>
        <w:ind w:left="476" w:hanging="360"/>
      </w:pPr>
      <w:rPr>
        <w:rFonts w:ascii="Times New Roman" w:eastAsiaTheme="minorEastAsia" w:hAnsi="Times New Roman" w:cs="Times New Roman"/>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58" w15:restartNumberingAfterBreak="0">
    <w:nsid w:val="506A2CD7"/>
    <w:multiLevelType w:val="hybridMultilevel"/>
    <w:tmpl w:val="CFD25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DE1DDA"/>
    <w:multiLevelType w:val="hybridMultilevel"/>
    <w:tmpl w:val="F6E8CA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660499"/>
    <w:multiLevelType w:val="hybridMultilevel"/>
    <w:tmpl w:val="433A9E5A"/>
    <w:lvl w:ilvl="0" w:tplc="2034B978">
      <w:start w:val="2"/>
      <w:numFmt w:val="decimal"/>
      <w:lvlText w:val="%1."/>
      <w:lvlJc w:val="left"/>
      <w:pPr>
        <w:tabs>
          <w:tab w:val="num" w:pos="1440"/>
        </w:tabs>
        <w:ind w:left="1440" w:hanging="360"/>
      </w:pPr>
      <w:rPr>
        <w:rFonts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1EB7312"/>
    <w:multiLevelType w:val="hybridMultilevel"/>
    <w:tmpl w:val="A65EE688"/>
    <w:lvl w:ilvl="0" w:tplc="FFFFFFFF">
      <w:start w:val="1"/>
      <w:numFmt w:val="decimal"/>
      <w:lvlText w:val="%1."/>
      <w:lvlJc w:val="left"/>
      <w:pPr>
        <w:ind w:left="720" w:hanging="360"/>
      </w:pPr>
    </w:lvl>
    <w:lvl w:ilvl="1" w:tplc="998E6018">
      <w:start w:val="1"/>
      <w:numFmt w:val="decimal"/>
      <w:lvlText w:val="%2."/>
      <w:lvlJc w:val="left"/>
      <w:pPr>
        <w:ind w:left="5040" w:hanging="360"/>
      </w:pPr>
      <w:rPr>
        <w:rFonts w:asciiTheme="minorHAnsi" w:eastAsiaTheme="minorHAnsi" w:hAnsiTheme="minorHAnsi" w:cstheme="minorBid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38857A8"/>
    <w:multiLevelType w:val="hybridMultilevel"/>
    <w:tmpl w:val="2D509E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811AFF"/>
    <w:multiLevelType w:val="hybridMultilevel"/>
    <w:tmpl w:val="DEC6D9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4" w15:restartNumberingAfterBreak="0">
    <w:nsid w:val="548122A0"/>
    <w:multiLevelType w:val="multilevel"/>
    <w:tmpl w:val="5FC20EDA"/>
    <w:name w:val="WW8Num662"/>
    <w:lvl w:ilvl="0">
      <w:numFmt w:val="bullet"/>
      <w:lvlText w:val=""/>
      <w:lvlJc w:val="left"/>
      <w:pPr>
        <w:tabs>
          <w:tab w:val="num" w:pos="2880"/>
        </w:tabs>
        <w:ind w:left="2880" w:hanging="360"/>
      </w:pPr>
      <w:rPr>
        <w:rFonts w:ascii="Symbol" w:hAnsi="Symbol" w:cs="Symbol" w:hint="default"/>
      </w:rPr>
    </w:lvl>
    <w:lvl w:ilvl="1">
      <w:start w:val="3"/>
      <w:numFmt w:val="decimal"/>
      <w:lvlText w:val="%2."/>
      <w:lvlJc w:val="left"/>
      <w:pPr>
        <w:tabs>
          <w:tab w:val="num" w:pos="1440"/>
        </w:tabs>
        <w:ind w:left="1440" w:hanging="360"/>
      </w:pPr>
      <w:rPr>
        <w:bCs/>
        <w:sz w:val="22"/>
        <w:szCs w:val="22"/>
      </w:rPr>
    </w:lvl>
    <w:lvl w:ilvl="2">
      <w:numFmt w:val="bullet"/>
      <w:lvlText w:val=""/>
      <w:lvlJc w:val="left"/>
      <w:pPr>
        <w:tabs>
          <w:tab w:val="num" w:pos="2160"/>
        </w:tabs>
        <w:ind w:left="2160" w:hanging="360"/>
      </w:pPr>
      <w:rPr>
        <w:rFonts w:ascii="Wingdings" w:hAnsi="Wingdings" w:cs="Wingdings" w:hint="default"/>
      </w:rPr>
    </w:lvl>
    <w:lvl w:ilvl="3">
      <w:numFmt w:val="bullet"/>
      <w:lvlText w:val=""/>
      <w:lvlJc w:val="left"/>
      <w:pPr>
        <w:tabs>
          <w:tab w:val="num" w:pos="2880"/>
        </w:tabs>
        <w:ind w:left="2880" w:hanging="360"/>
      </w:pPr>
      <w:rPr>
        <w:rFonts w:ascii="Symbol" w:hAnsi="Symbol" w:cs="Symbol" w:hint="default"/>
      </w:rPr>
    </w:lvl>
    <w:lvl w:ilvl="4">
      <w:numFmt w:val="bullet"/>
      <w:lvlText w:val="o"/>
      <w:lvlJc w:val="left"/>
      <w:pPr>
        <w:tabs>
          <w:tab w:val="num" w:pos="3600"/>
        </w:tabs>
        <w:ind w:left="3600" w:hanging="360"/>
      </w:pPr>
      <w:rPr>
        <w:rFonts w:ascii="Courier New" w:hAnsi="Courier New" w:cs="Courier New" w:hint="default"/>
      </w:rPr>
    </w:lvl>
    <w:lvl w:ilvl="5">
      <w:numFmt w:val="bullet"/>
      <w:lvlText w:val=""/>
      <w:lvlJc w:val="left"/>
      <w:pPr>
        <w:tabs>
          <w:tab w:val="num" w:pos="4320"/>
        </w:tabs>
        <w:ind w:left="4320" w:hanging="360"/>
      </w:pPr>
      <w:rPr>
        <w:rFonts w:ascii="Wingdings" w:hAnsi="Wingdings" w:cs="Wingdings" w:hint="default"/>
      </w:rPr>
    </w:lvl>
    <w:lvl w:ilvl="6">
      <w:numFmt w:val="bullet"/>
      <w:lvlText w:val=""/>
      <w:lvlJc w:val="left"/>
      <w:pPr>
        <w:tabs>
          <w:tab w:val="num" w:pos="5040"/>
        </w:tabs>
        <w:ind w:left="5040" w:hanging="360"/>
      </w:pPr>
      <w:rPr>
        <w:rFonts w:ascii="Symbol" w:hAnsi="Symbol" w:cs="Symbol" w:hint="default"/>
      </w:rPr>
    </w:lvl>
    <w:lvl w:ilvl="7">
      <w:numFmt w:val="bullet"/>
      <w:lvlText w:val="o"/>
      <w:lvlJc w:val="left"/>
      <w:pPr>
        <w:tabs>
          <w:tab w:val="num" w:pos="5760"/>
        </w:tabs>
        <w:ind w:left="5760" w:hanging="360"/>
      </w:pPr>
      <w:rPr>
        <w:rFonts w:ascii="Courier New" w:hAnsi="Courier New" w:cs="Courier New" w:hint="default"/>
      </w:rPr>
    </w:lvl>
    <w:lvl w:ilvl="8">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56AB3224"/>
    <w:multiLevelType w:val="hybridMultilevel"/>
    <w:tmpl w:val="02A60AD4"/>
    <w:lvl w:ilvl="0" w:tplc="E9BC7C1A">
      <w:start w:val="2"/>
      <w:numFmt w:val="decimal"/>
      <w:lvlText w:val="%1."/>
      <w:lvlJc w:val="left"/>
      <w:pPr>
        <w:ind w:left="502"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88105DC"/>
    <w:multiLevelType w:val="hybridMultilevel"/>
    <w:tmpl w:val="D57C9BA0"/>
    <w:lvl w:ilvl="0" w:tplc="B810D7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5C4C0DE8"/>
    <w:multiLevelType w:val="hybridMultilevel"/>
    <w:tmpl w:val="91FE6A94"/>
    <w:lvl w:ilvl="0" w:tplc="1090EA42">
      <w:start w:val="1"/>
      <w:numFmt w:val="lowerLetter"/>
      <w:lvlText w:val="%1)"/>
      <w:lvlJc w:val="left"/>
      <w:pPr>
        <w:tabs>
          <w:tab w:val="num" w:pos="928"/>
        </w:tabs>
        <w:ind w:left="9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D5C645C"/>
    <w:multiLevelType w:val="hybridMultilevel"/>
    <w:tmpl w:val="715664C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DC1120A"/>
    <w:multiLevelType w:val="hybridMultilevel"/>
    <w:tmpl w:val="C72CA0EC"/>
    <w:lvl w:ilvl="0" w:tplc="4686EA3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0754396"/>
    <w:multiLevelType w:val="hybridMultilevel"/>
    <w:tmpl w:val="44DE75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97217A"/>
    <w:multiLevelType w:val="hybridMultilevel"/>
    <w:tmpl w:val="3B163A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24B2029"/>
    <w:multiLevelType w:val="hybridMultilevel"/>
    <w:tmpl w:val="512A1FCA"/>
    <w:lvl w:ilvl="0" w:tplc="04150019">
      <w:start w:val="1"/>
      <w:numFmt w:val="lowerLetter"/>
      <w:lvlText w:val="%1."/>
      <w:lvlJc w:val="left"/>
      <w:pPr>
        <w:ind w:left="1566" w:hanging="360"/>
      </w:pPr>
    </w:lvl>
    <w:lvl w:ilvl="1" w:tplc="04150019">
      <w:start w:val="1"/>
      <w:numFmt w:val="lowerLetter"/>
      <w:lvlText w:val="%2."/>
      <w:lvlJc w:val="left"/>
      <w:pPr>
        <w:ind w:left="2286" w:hanging="360"/>
      </w:pPr>
    </w:lvl>
    <w:lvl w:ilvl="2" w:tplc="D9D0836E">
      <w:start w:val="1"/>
      <w:numFmt w:val="decimal"/>
      <w:lvlText w:val="%3."/>
      <w:lvlJc w:val="right"/>
      <w:pPr>
        <w:ind w:left="180" w:hanging="180"/>
      </w:pPr>
      <w:rPr>
        <w:rFonts w:ascii="Garamond" w:eastAsia="Calibri" w:hAnsi="Garamond" w:cs="Times New Roman" w:hint="default"/>
      </w:rPr>
    </w:lvl>
    <w:lvl w:ilvl="3" w:tplc="0415000F">
      <w:start w:val="1"/>
      <w:numFmt w:val="decimal"/>
      <w:lvlText w:val="%4."/>
      <w:lvlJc w:val="left"/>
      <w:pPr>
        <w:ind w:left="3726" w:hanging="360"/>
      </w:pPr>
    </w:lvl>
    <w:lvl w:ilvl="4" w:tplc="04150019">
      <w:start w:val="1"/>
      <w:numFmt w:val="lowerLetter"/>
      <w:lvlText w:val="%5."/>
      <w:lvlJc w:val="left"/>
      <w:pPr>
        <w:ind w:left="4446" w:hanging="360"/>
      </w:pPr>
    </w:lvl>
    <w:lvl w:ilvl="5" w:tplc="0415001B">
      <w:start w:val="1"/>
      <w:numFmt w:val="lowerRoman"/>
      <w:lvlText w:val="%6."/>
      <w:lvlJc w:val="right"/>
      <w:pPr>
        <w:ind w:left="5166" w:hanging="180"/>
      </w:pPr>
    </w:lvl>
    <w:lvl w:ilvl="6" w:tplc="0415000F">
      <w:start w:val="1"/>
      <w:numFmt w:val="decimal"/>
      <w:lvlText w:val="%7."/>
      <w:lvlJc w:val="left"/>
      <w:pPr>
        <w:ind w:left="5886" w:hanging="360"/>
      </w:pPr>
    </w:lvl>
    <w:lvl w:ilvl="7" w:tplc="04150019">
      <w:start w:val="1"/>
      <w:numFmt w:val="lowerLetter"/>
      <w:lvlText w:val="%8."/>
      <w:lvlJc w:val="left"/>
      <w:pPr>
        <w:ind w:left="6606" w:hanging="360"/>
      </w:pPr>
    </w:lvl>
    <w:lvl w:ilvl="8" w:tplc="0415001B">
      <w:start w:val="1"/>
      <w:numFmt w:val="lowerRoman"/>
      <w:lvlText w:val="%9."/>
      <w:lvlJc w:val="right"/>
      <w:pPr>
        <w:ind w:left="7326" w:hanging="180"/>
      </w:pPr>
    </w:lvl>
  </w:abstractNum>
  <w:abstractNum w:abstractNumId="73" w15:restartNumberingAfterBreak="0">
    <w:nsid w:val="63575A0B"/>
    <w:multiLevelType w:val="hybridMultilevel"/>
    <w:tmpl w:val="537C4A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41A7F08"/>
    <w:multiLevelType w:val="multilevel"/>
    <w:tmpl w:val="B8726CD6"/>
    <w:name w:val="WW8Num62"/>
    <w:lvl w:ilvl="0">
      <w:start w:val="2"/>
      <w:numFmt w:val="bullet"/>
      <w:lvlText w:val=""/>
      <w:lvlJc w:val="left"/>
      <w:pPr>
        <w:tabs>
          <w:tab w:val="num" w:pos="708"/>
        </w:tabs>
        <w:ind w:left="1619" w:hanging="360"/>
      </w:pPr>
      <w:rPr>
        <w:rFonts w:ascii="Symbol" w:hAnsi="Symbol" w:cs="Times New Roman" w:hint="default"/>
        <w:b/>
        <w:bCs/>
        <w:sz w:val="22"/>
        <w:szCs w:val="22"/>
      </w:rPr>
    </w:lvl>
    <w:lvl w:ilvl="1">
      <w:start w:val="1"/>
      <w:numFmt w:val="decimal"/>
      <w:lvlText w:val="%2."/>
      <w:lvlJc w:val="left"/>
      <w:pPr>
        <w:tabs>
          <w:tab w:val="num" w:pos="1080"/>
        </w:tabs>
        <w:ind w:left="1080" w:hanging="360"/>
      </w:pPr>
      <w:rPr>
        <w:rFonts w:ascii="Times New Roman" w:hAnsi="Times New Roman" w:cs="Times New Roman" w:hint="default"/>
        <w:b w:val="0"/>
        <w:bCs/>
        <w:smallCaps/>
        <w:kern w:val="2"/>
        <w:sz w:val="22"/>
        <w:szCs w:val="22"/>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5" w15:restartNumberingAfterBreak="0">
    <w:nsid w:val="666B517C"/>
    <w:multiLevelType w:val="hybridMultilevel"/>
    <w:tmpl w:val="73EC9F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8625638"/>
    <w:multiLevelType w:val="hybridMultilevel"/>
    <w:tmpl w:val="FFB69674"/>
    <w:lvl w:ilvl="0" w:tplc="FFFFFFFF">
      <w:start w:val="2"/>
      <w:numFmt w:val="bullet"/>
      <w:lvlText w:val="-"/>
      <w:lvlJc w:val="left"/>
      <w:pPr>
        <w:ind w:left="1440" w:hanging="360"/>
      </w:pPr>
      <w:rPr>
        <w:rFonts w:hint="default"/>
        <w:b w:val="0"/>
        <w:bCs w:val="0"/>
        <w:i w:val="0"/>
        <w:u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E806B6D"/>
    <w:multiLevelType w:val="multilevel"/>
    <w:tmpl w:val="FD704386"/>
    <w:name w:val="WW8Num502"/>
    <w:lvl w:ilvl="0">
      <w:start w:val="5"/>
      <w:numFmt w:val="lowerLetter"/>
      <w:lvlText w:val="%1)"/>
      <w:lvlJc w:val="left"/>
      <w:pPr>
        <w:tabs>
          <w:tab w:val="num" w:pos="720"/>
        </w:tabs>
        <w:ind w:left="720" w:hanging="360"/>
      </w:pPr>
      <w:rPr>
        <w:rFonts w:ascii="Times New Roman" w:hAnsi="Times New Roman" w:cs="Times New Roman" w:hint="default"/>
        <w:sz w:val="22"/>
        <w:szCs w:val="22"/>
      </w:rPr>
    </w:lvl>
    <w:lvl w:ilvl="1">
      <w:start w:val="1"/>
      <w:numFmt w:val="lowerLetter"/>
      <w:lvlText w:val="%2)"/>
      <w:lvlJc w:val="left"/>
      <w:pPr>
        <w:tabs>
          <w:tab w:val="num" w:pos="1080"/>
        </w:tabs>
        <w:ind w:left="1080" w:hanging="360"/>
      </w:pPr>
      <w:rPr>
        <w:rFonts w:ascii="Times New Roman" w:hAnsi="Times New Roman" w:cs="Times New Roman" w:hint="default"/>
        <w:sz w:val="22"/>
        <w:szCs w:val="22"/>
      </w:rPr>
    </w:lvl>
    <w:lvl w:ilvl="2">
      <w:start w:val="1"/>
      <w:numFmt w:val="lowerLetter"/>
      <w:lvlText w:val="%3)"/>
      <w:lvlJc w:val="left"/>
      <w:pPr>
        <w:tabs>
          <w:tab w:val="num" w:pos="1440"/>
        </w:tabs>
        <w:ind w:left="1440" w:hanging="360"/>
      </w:pPr>
      <w:rPr>
        <w:rFonts w:ascii="Times New Roman" w:hAnsi="Times New Roman" w:cs="Times New Roman" w:hint="default"/>
        <w:sz w:val="22"/>
        <w:szCs w:val="22"/>
      </w:rPr>
    </w:lvl>
    <w:lvl w:ilvl="3">
      <w:start w:val="1"/>
      <w:numFmt w:val="lowerLetter"/>
      <w:lvlText w:val="%4)"/>
      <w:lvlJc w:val="left"/>
      <w:pPr>
        <w:tabs>
          <w:tab w:val="num" w:pos="1800"/>
        </w:tabs>
        <w:ind w:left="1800" w:hanging="360"/>
      </w:pPr>
      <w:rPr>
        <w:rFonts w:ascii="Times New Roman" w:hAnsi="Times New Roman" w:cs="Times New Roman" w:hint="default"/>
        <w:sz w:val="22"/>
        <w:szCs w:val="22"/>
      </w:rPr>
    </w:lvl>
    <w:lvl w:ilvl="4">
      <w:start w:val="1"/>
      <w:numFmt w:val="lowerLetter"/>
      <w:lvlText w:val="%5)"/>
      <w:lvlJc w:val="left"/>
      <w:pPr>
        <w:tabs>
          <w:tab w:val="num" w:pos="2160"/>
        </w:tabs>
        <w:ind w:left="2160" w:hanging="360"/>
      </w:pPr>
      <w:rPr>
        <w:rFonts w:ascii="Times New Roman" w:hAnsi="Times New Roman" w:cs="Times New Roman" w:hint="default"/>
        <w:sz w:val="22"/>
        <w:szCs w:val="22"/>
      </w:rPr>
    </w:lvl>
    <w:lvl w:ilvl="5">
      <w:start w:val="1"/>
      <w:numFmt w:val="lowerLetter"/>
      <w:lvlText w:val="%6)"/>
      <w:lvlJc w:val="left"/>
      <w:pPr>
        <w:tabs>
          <w:tab w:val="num" w:pos="2520"/>
        </w:tabs>
        <w:ind w:left="2520" w:hanging="360"/>
      </w:pPr>
      <w:rPr>
        <w:rFonts w:ascii="Times New Roman" w:hAnsi="Times New Roman" w:cs="Times New Roman" w:hint="default"/>
        <w:sz w:val="22"/>
        <w:szCs w:val="22"/>
      </w:rPr>
    </w:lvl>
    <w:lvl w:ilvl="6">
      <w:start w:val="1"/>
      <w:numFmt w:val="lowerLetter"/>
      <w:lvlText w:val="%7)"/>
      <w:lvlJc w:val="left"/>
      <w:pPr>
        <w:tabs>
          <w:tab w:val="num" w:pos="2880"/>
        </w:tabs>
        <w:ind w:left="2880" w:hanging="360"/>
      </w:pPr>
      <w:rPr>
        <w:rFonts w:ascii="Times New Roman" w:hAnsi="Times New Roman" w:cs="Times New Roman" w:hint="default"/>
        <w:sz w:val="22"/>
        <w:szCs w:val="22"/>
      </w:rPr>
    </w:lvl>
    <w:lvl w:ilvl="7">
      <w:start w:val="1"/>
      <w:numFmt w:val="lowerLetter"/>
      <w:lvlText w:val="%8)"/>
      <w:lvlJc w:val="left"/>
      <w:pPr>
        <w:tabs>
          <w:tab w:val="num" w:pos="3240"/>
        </w:tabs>
        <w:ind w:left="3240" w:hanging="360"/>
      </w:pPr>
      <w:rPr>
        <w:rFonts w:ascii="Times New Roman" w:hAnsi="Times New Roman" w:cs="Times New Roman" w:hint="default"/>
        <w:sz w:val="22"/>
        <w:szCs w:val="22"/>
      </w:rPr>
    </w:lvl>
    <w:lvl w:ilvl="8">
      <w:start w:val="1"/>
      <w:numFmt w:val="lowerLetter"/>
      <w:lvlText w:val="%9)"/>
      <w:lvlJc w:val="left"/>
      <w:pPr>
        <w:tabs>
          <w:tab w:val="num" w:pos="3600"/>
        </w:tabs>
        <w:ind w:left="3600" w:hanging="360"/>
      </w:pPr>
      <w:rPr>
        <w:rFonts w:ascii="Times New Roman" w:hAnsi="Times New Roman" w:cs="Times New Roman" w:hint="default"/>
        <w:sz w:val="22"/>
        <w:szCs w:val="22"/>
      </w:rPr>
    </w:lvl>
  </w:abstractNum>
  <w:abstractNum w:abstractNumId="78" w15:restartNumberingAfterBreak="0">
    <w:nsid w:val="6F1D0C70"/>
    <w:multiLevelType w:val="multilevel"/>
    <w:tmpl w:val="ED128040"/>
    <w:lvl w:ilvl="0">
      <w:numFmt w:val="bullet"/>
      <w:lvlText w:val=""/>
      <w:lvlJc w:val="left"/>
      <w:pPr>
        <w:tabs>
          <w:tab w:val="num" w:pos="2880"/>
        </w:tabs>
        <w:ind w:left="2880" w:hanging="360"/>
      </w:pPr>
      <w:rPr>
        <w:rFonts w:ascii="Symbol" w:hAnsi="Symbol" w:cs="Symbol" w:hint="default"/>
      </w:rPr>
    </w:lvl>
    <w:lvl w:ilvl="1">
      <w:start w:val="2"/>
      <w:numFmt w:val="decimal"/>
      <w:lvlText w:val="%2."/>
      <w:lvlJc w:val="left"/>
      <w:pPr>
        <w:tabs>
          <w:tab w:val="num" w:pos="1440"/>
        </w:tabs>
        <w:ind w:left="1440" w:hanging="360"/>
      </w:pPr>
      <w:rPr>
        <w:bCs/>
        <w:sz w:val="22"/>
        <w:szCs w:val="22"/>
      </w:rPr>
    </w:lvl>
    <w:lvl w:ilvl="2">
      <w:numFmt w:val="bullet"/>
      <w:lvlText w:val=""/>
      <w:lvlJc w:val="left"/>
      <w:pPr>
        <w:tabs>
          <w:tab w:val="num" w:pos="2160"/>
        </w:tabs>
        <w:ind w:left="2160" w:hanging="360"/>
      </w:pPr>
      <w:rPr>
        <w:rFonts w:ascii="Wingdings" w:hAnsi="Wingdings" w:cs="Wingdings" w:hint="default"/>
      </w:rPr>
    </w:lvl>
    <w:lvl w:ilvl="3">
      <w:numFmt w:val="bullet"/>
      <w:lvlText w:val=""/>
      <w:lvlJc w:val="left"/>
      <w:pPr>
        <w:tabs>
          <w:tab w:val="num" w:pos="2880"/>
        </w:tabs>
        <w:ind w:left="2880" w:hanging="360"/>
      </w:pPr>
      <w:rPr>
        <w:rFonts w:ascii="Symbol" w:hAnsi="Symbol" w:cs="Symbol" w:hint="default"/>
      </w:rPr>
    </w:lvl>
    <w:lvl w:ilvl="4">
      <w:numFmt w:val="bullet"/>
      <w:lvlText w:val="o"/>
      <w:lvlJc w:val="left"/>
      <w:pPr>
        <w:tabs>
          <w:tab w:val="num" w:pos="3600"/>
        </w:tabs>
        <w:ind w:left="3600" w:hanging="360"/>
      </w:pPr>
      <w:rPr>
        <w:rFonts w:ascii="Courier New" w:hAnsi="Courier New" w:cs="Courier New" w:hint="default"/>
      </w:rPr>
    </w:lvl>
    <w:lvl w:ilvl="5">
      <w:numFmt w:val="bullet"/>
      <w:lvlText w:val=""/>
      <w:lvlJc w:val="left"/>
      <w:pPr>
        <w:tabs>
          <w:tab w:val="num" w:pos="4320"/>
        </w:tabs>
        <w:ind w:left="4320" w:hanging="360"/>
      </w:pPr>
      <w:rPr>
        <w:rFonts w:ascii="Wingdings" w:hAnsi="Wingdings" w:cs="Wingdings" w:hint="default"/>
      </w:rPr>
    </w:lvl>
    <w:lvl w:ilvl="6">
      <w:numFmt w:val="bullet"/>
      <w:lvlText w:val=""/>
      <w:lvlJc w:val="left"/>
      <w:pPr>
        <w:tabs>
          <w:tab w:val="num" w:pos="5040"/>
        </w:tabs>
        <w:ind w:left="5040" w:hanging="360"/>
      </w:pPr>
      <w:rPr>
        <w:rFonts w:ascii="Symbol" w:hAnsi="Symbol" w:cs="Symbol" w:hint="default"/>
      </w:rPr>
    </w:lvl>
    <w:lvl w:ilvl="7">
      <w:numFmt w:val="bullet"/>
      <w:lvlText w:val="o"/>
      <w:lvlJc w:val="left"/>
      <w:pPr>
        <w:tabs>
          <w:tab w:val="num" w:pos="5760"/>
        </w:tabs>
        <w:ind w:left="5760" w:hanging="360"/>
      </w:pPr>
      <w:rPr>
        <w:rFonts w:ascii="Courier New" w:hAnsi="Courier New" w:cs="Courier New" w:hint="default"/>
      </w:rPr>
    </w:lvl>
    <w:lvl w:ilvl="8">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724C30F0"/>
    <w:multiLevelType w:val="hybridMultilevel"/>
    <w:tmpl w:val="E912101A"/>
    <w:name w:val="WW8Num74"/>
    <w:lvl w:ilvl="0" w:tplc="231C5FE0">
      <w:start w:val="1"/>
      <w:numFmt w:val="decimal"/>
      <w:lvlText w:val="%1."/>
      <w:lvlJc w:val="left"/>
      <w:pPr>
        <w:ind w:left="502" w:hanging="360"/>
      </w:pPr>
      <w:rPr>
        <w:rFonts w:hint="default"/>
        <w:b w:val="0"/>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4CD3A48"/>
    <w:multiLevelType w:val="hybridMultilevel"/>
    <w:tmpl w:val="2F98545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1" w15:restartNumberingAfterBreak="0">
    <w:nsid w:val="779F7066"/>
    <w:multiLevelType w:val="hybridMultilevel"/>
    <w:tmpl w:val="A44A3726"/>
    <w:lvl w:ilvl="0" w:tplc="3F8ADF00">
      <w:start w:val="1"/>
      <w:numFmt w:val="decimal"/>
      <w:lvlText w:val="%1."/>
      <w:lvlJc w:val="left"/>
      <w:pPr>
        <w:tabs>
          <w:tab w:val="num" w:pos="720"/>
        </w:tabs>
        <w:ind w:left="720"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8BD4948"/>
    <w:multiLevelType w:val="hybridMultilevel"/>
    <w:tmpl w:val="A75CE822"/>
    <w:lvl w:ilvl="0" w:tplc="0415000F">
      <w:start w:val="1"/>
      <w:numFmt w:val="decimal"/>
      <w:lvlText w:val="%1."/>
      <w:lvlJc w:val="left"/>
      <w:pPr>
        <w:ind w:left="1428" w:hanging="360"/>
      </w:pPr>
    </w:lvl>
    <w:lvl w:ilvl="1" w:tplc="F53EDA56">
      <w:start w:val="1"/>
      <w:numFmt w:val="decimal"/>
      <w:lvlText w:val="%2)"/>
      <w:lvlJc w:val="left"/>
      <w:pPr>
        <w:ind w:left="2148" w:hanging="360"/>
      </w:pPr>
      <w:rPr>
        <w:rFonts w:hint="default"/>
      </w:rPr>
    </w:lvl>
    <w:lvl w:ilvl="2" w:tplc="0415000F">
      <w:start w:val="1"/>
      <w:numFmt w:val="decimal"/>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3" w15:restartNumberingAfterBreak="0">
    <w:nsid w:val="794F27FD"/>
    <w:multiLevelType w:val="hybridMultilevel"/>
    <w:tmpl w:val="92622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684D36"/>
    <w:multiLevelType w:val="hybridMultilevel"/>
    <w:tmpl w:val="5CA835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FB72DF9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AF2BCC"/>
    <w:multiLevelType w:val="hybridMultilevel"/>
    <w:tmpl w:val="F334CF60"/>
    <w:name w:val="WW8Num24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6" w15:restartNumberingAfterBreak="0">
    <w:nsid w:val="7D3706A2"/>
    <w:multiLevelType w:val="hybridMultilevel"/>
    <w:tmpl w:val="C5B8C5D0"/>
    <w:lvl w:ilvl="0" w:tplc="04150017">
      <w:start w:val="1"/>
      <w:numFmt w:val="lowerLetter"/>
      <w:lvlText w:val="%1)"/>
      <w:lvlJc w:val="left"/>
      <w:pPr>
        <w:tabs>
          <w:tab w:val="num" w:pos="928"/>
        </w:tabs>
        <w:ind w:left="928" w:hanging="360"/>
      </w:pPr>
      <w:rPr>
        <w:rFonts w:hint="default"/>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3826239">
    <w:abstractNumId w:val="0"/>
  </w:num>
  <w:num w:numId="2" w16cid:durableId="1692298360">
    <w:abstractNumId w:val="1"/>
  </w:num>
  <w:num w:numId="3" w16cid:durableId="1995989576">
    <w:abstractNumId w:val="2"/>
  </w:num>
  <w:num w:numId="4" w16cid:durableId="351999712">
    <w:abstractNumId w:val="3"/>
  </w:num>
  <w:num w:numId="5" w16cid:durableId="938368175">
    <w:abstractNumId w:val="73"/>
  </w:num>
  <w:num w:numId="6" w16cid:durableId="1416777536">
    <w:abstractNumId w:val="82"/>
  </w:num>
  <w:num w:numId="7" w16cid:durableId="367029945">
    <w:abstractNumId w:val="80"/>
  </w:num>
  <w:num w:numId="8" w16cid:durableId="1104808175">
    <w:abstractNumId w:val="13"/>
  </w:num>
  <w:num w:numId="9" w16cid:durableId="810826682">
    <w:abstractNumId w:val="10"/>
  </w:num>
  <w:num w:numId="10" w16cid:durableId="1141193810">
    <w:abstractNumId w:val="79"/>
  </w:num>
  <w:num w:numId="11" w16cid:durableId="44456895">
    <w:abstractNumId w:val="74"/>
  </w:num>
  <w:num w:numId="12" w16cid:durableId="826088848">
    <w:abstractNumId w:val="84"/>
  </w:num>
  <w:num w:numId="13" w16cid:durableId="878323422">
    <w:abstractNumId w:val="12"/>
  </w:num>
  <w:num w:numId="14" w16cid:durableId="893464969">
    <w:abstractNumId w:val="56"/>
  </w:num>
  <w:num w:numId="15" w16cid:durableId="1707487676">
    <w:abstractNumId w:val="51"/>
  </w:num>
  <w:num w:numId="16" w16cid:durableId="966198491">
    <w:abstractNumId w:val="36"/>
  </w:num>
  <w:num w:numId="17" w16cid:durableId="1488285618">
    <w:abstractNumId w:val="81"/>
  </w:num>
  <w:num w:numId="18" w16cid:durableId="1143615687">
    <w:abstractNumId w:val="67"/>
  </w:num>
  <w:num w:numId="19" w16cid:durableId="1312950237">
    <w:abstractNumId w:val="21"/>
  </w:num>
  <w:num w:numId="20" w16cid:durableId="2075005484">
    <w:abstractNumId w:val="35"/>
  </w:num>
  <w:num w:numId="21" w16cid:durableId="9531701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586669">
    <w:abstractNumId w:val="8"/>
  </w:num>
  <w:num w:numId="23" w16cid:durableId="576210460">
    <w:abstractNumId w:val="9"/>
  </w:num>
  <w:num w:numId="24" w16cid:durableId="1422601163">
    <w:abstractNumId w:val="42"/>
  </w:num>
  <w:num w:numId="25" w16cid:durableId="1942371349">
    <w:abstractNumId w:val="49"/>
  </w:num>
  <w:num w:numId="26" w16cid:durableId="1885361389">
    <w:abstractNumId w:val="75"/>
  </w:num>
  <w:num w:numId="27" w16cid:durableId="375859846">
    <w:abstractNumId w:val="30"/>
  </w:num>
  <w:num w:numId="28" w16cid:durableId="253783708">
    <w:abstractNumId w:val="39"/>
  </w:num>
  <w:num w:numId="29" w16cid:durableId="319698517">
    <w:abstractNumId w:val="53"/>
  </w:num>
  <w:num w:numId="30" w16cid:durableId="1087775670">
    <w:abstractNumId w:val="63"/>
  </w:num>
  <w:num w:numId="31" w16cid:durableId="1307853625">
    <w:abstractNumId w:val="23"/>
  </w:num>
  <w:num w:numId="32" w16cid:durableId="520163488">
    <w:abstractNumId w:val="60"/>
  </w:num>
  <w:num w:numId="33" w16cid:durableId="1103040446">
    <w:abstractNumId w:val="17"/>
  </w:num>
  <w:num w:numId="34" w16cid:durableId="734474662">
    <w:abstractNumId w:val="32"/>
  </w:num>
  <w:num w:numId="35" w16cid:durableId="1573127589">
    <w:abstractNumId w:val="83"/>
  </w:num>
  <w:num w:numId="36" w16cid:durableId="1874420249">
    <w:abstractNumId w:val="22"/>
  </w:num>
  <w:num w:numId="37" w16cid:durableId="1625891490">
    <w:abstractNumId w:val="41"/>
  </w:num>
  <w:num w:numId="38" w16cid:durableId="343016211">
    <w:abstractNumId w:val="20"/>
  </w:num>
  <w:num w:numId="39" w16cid:durableId="1095127626">
    <w:abstractNumId w:val="19"/>
  </w:num>
  <w:num w:numId="40" w16cid:durableId="1284851246">
    <w:abstractNumId w:val="71"/>
  </w:num>
  <w:num w:numId="41" w16cid:durableId="497234716">
    <w:abstractNumId w:val="14"/>
  </w:num>
  <w:num w:numId="42" w16cid:durableId="1964191223">
    <w:abstractNumId w:val="40"/>
  </w:num>
  <w:num w:numId="43" w16cid:durableId="310528738">
    <w:abstractNumId w:val="52"/>
  </w:num>
  <w:num w:numId="44" w16cid:durableId="1181357362">
    <w:abstractNumId w:val="57"/>
  </w:num>
  <w:num w:numId="45" w16cid:durableId="779953971">
    <w:abstractNumId w:val="24"/>
  </w:num>
  <w:num w:numId="46" w16cid:durableId="1117600400">
    <w:abstractNumId w:val="45"/>
  </w:num>
  <w:num w:numId="47" w16cid:durableId="44736110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3311557">
    <w:abstractNumId w:val="76"/>
  </w:num>
  <w:num w:numId="49" w16cid:durableId="1178083498">
    <w:abstractNumId w:val="48"/>
  </w:num>
  <w:num w:numId="50" w16cid:durableId="279725955">
    <w:abstractNumId w:val="15"/>
  </w:num>
  <w:num w:numId="51" w16cid:durableId="675427878">
    <w:abstractNumId w:val="29"/>
  </w:num>
  <w:num w:numId="52" w16cid:durableId="1267345058">
    <w:abstractNumId w:val="65"/>
  </w:num>
  <w:num w:numId="53" w16cid:durableId="690305506">
    <w:abstractNumId w:val="78"/>
    <w:lvlOverride w:ilvl="0"/>
    <w:lvlOverride w:ilvl="1">
      <w:startOverride w:val="2"/>
    </w:lvlOverride>
    <w:lvlOverride w:ilvl="2"/>
    <w:lvlOverride w:ilvl="3"/>
    <w:lvlOverride w:ilvl="4"/>
    <w:lvlOverride w:ilvl="5"/>
    <w:lvlOverride w:ilvl="6"/>
    <w:lvlOverride w:ilvl="7"/>
    <w:lvlOverride w:ilvl="8"/>
  </w:num>
  <w:num w:numId="54" w16cid:durableId="403651195">
    <w:abstractNumId w:val="64"/>
    <w:lvlOverride w:ilvl="0"/>
    <w:lvlOverride w:ilvl="1">
      <w:startOverride w:val="3"/>
    </w:lvlOverride>
    <w:lvlOverride w:ilvl="2"/>
    <w:lvlOverride w:ilvl="3"/>
    <w:lvlOverride w:ilvl="4"/>
    <w:lvlOverride w:ilvl="5"/>
    <w:lvlOverride w:ilvl="6"/>
    <w:lvlOverride w:ilvl="7"/>
    <w:lvlOverride w:ilvl="8"/>
  </w:num>
  <w:num w:numId="55" w16cid:durableId="1235582281">
    <w:abstractNumId w:val="69"/>
  </w:num>
  <w:num w:numId="56" w16cid:durableId="1511142283">
    <w:abstractNumId w:val="34"/>
  </w:num>
  <w:num w:numId="57" w16cid:durableId="1469394183">
    <w:abstractNumId w:val="47"/>
  </w:num>
  <w:num w:numId="58" w16cid:durableId="1580168945">
    <w:abstractNumId w:val="54"/>
  </w:num>
  <w:num w:numId="59" w16cid:durableId="149055964">
    <w:abstractNumId w:val="66"/>
  </w:num>
  <w:num w:numId="60" w16cid:durableId="1014376871">
    <w:abstractNumId w:val="11"/>
  </w:num>
  <w:num w:numId="61" w16cid:durableId="1012537939">
    <w:abstractNumId w:val="37"/>
  </w:num>
  <w:num w:numId="62" w16cid:durableId="196893608">
    <w:abstractNumId w:val="25"/>
  </w:num>
  <w:num w:numId="63" w16cid:durableId="1621959669">
    <w:abstractNumId w:val="43"/>
  </w:num>
  <w:num w:numId="64" w16cid:durableId="275528225">
    <w:abstractNumId w:val="38"/>
  </w:num>
  <w:num w:numId="65" w16cid:durableId="1057119743">
    <w:abstractNumId w:val="28"/>
  </w:num>
  <w:num w:numId="66" w16cid:durableId="933322166">
    <w:abstractNumId w:val="86"/>
  </w:num>
  <w:num w:numId="67" w16cid:durableId="429589923">
    <w:abstractNumId w:val="7"/>
  </w:num>
  <w:num w:numId="68" w16cid:durableId="1112286089">
    <w:abstractNumId w:val="16"/>
  </w:num>
  <w:num w:numId="69" w16cid:durableId="1820029770">
    <w:abstractNumId w:val="68"/>
  </w:num>
  <w:num w:numId="70" w16cid:durableId="78060033">
    <w:abstractNumId w:val="70"/>
  </w:num>
  <w:num w:numId="71" w16cid:durableId="1503426062">
    <w:abstractNumId w:val="59"/>
  </w:num>
  <w:num w:numId="72" w16cid:durableId="1395154671">
    <w:abstractNumId w:val="58"/>
  </w:num>
  <w:num w:numId="73" w16cid:durableId="2057773298">
    <w:abstractNumId w:val="26"/>
  </w:num>
  <w:num w:numId="74" w16cid:durableId="1334182754">
    <w:abstractNumId w:val="61"/>
  </w:num>
  <w:num w:numId="75" w16cid:durableId="108472299">
    <w:abstractNumId w:val="46"/>
  </w:num>
  <w:num w:numId="76" w16cid:durableId="2099711709">
    <w:abstractNumId w:val="31"/>
  </w:num>
  <w:num w:numId="77" w16cid:durableId="43024052">
    <w:abstractNumId w:val="44"/>
  </w:num>
  <w:num w:numId="78" w16cid:durableId="273290806">
    <w:abstractNumId w:val="50"/>
  </w:num>
  <w:num w:numId="79" w16cid:durableId="1587806674">
    <w:abstractNumId w:val="55"/>
  </w:num>
  <w:num w:numId="80" w16cid:durableId="117113087">
    <w:abstractNumId w:val="62"/>
  </w:num>
  <w:num w:numId="81" w16cid:durableId="323556106">
    <w:abstractNumId w:val="18"/>
  </w:num>
  <w:num w:numId="82" w16cid:durableId="1982533957">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012"/>
    <w:rsid w:val="00001FC0"/>
    <w:rsid w:val="0000304E"/>
    <w:rsid w:val="00006577"/>
    <w:rsid w:val="0001242B"/>
    <w:rsid w:val="00013FCF"/>
    <w:rsid w:val="00017FD7"/>
    <w:rsid w:val="0003087C"/>
    <w:rsid w:val="00050DDD"/>
    <w:rsid w:val="00053FA1"/>
    <w:rsid w:val="00055FB8"/>
    <w:rsid w:val="00064D29"/>
    <w:rsid w:val="00066DA5"/>
    <w:rsid w:val="00072540"/>
    <w:rsid w:val="00077730"/>
    <w:rsid w:val="00080EB5"/>
    <w:rsid w:val="00083E3F"/>
    <w:rsid w:val="00083FF0"/>
    <w:rsid w:val="000874B2"/>
    <w:rsid w:val="000A21ED"/>
    <w:rsid w:val="000B034C"/>
    <w:rsid w:val="000B0A2F"/>
    <w:rsid w:val="000B5090"/>
    <w:rsid w:val="000C0611"/>
    <w:rsid w:val="000D0BDA"/>
    <w:rsid w:val="000D3122"/>
    <w:rsid w:val="000D3E3C"/>
    <w:rsid w:val="000E5171"/>
    <w:rsid w:val="000F3EB5"/>
    <w:rsid w:val="00104558"/>
    <w:rsid w:val="00117985"/>
    <w:rsid w:val="001231A1"/>
    <w:rsid w:val="00133092"/>
    <w:rsid w:val="00135029"/>
    <w:rsid w:val="00141350"/>
    <w:rsid w:val="0014280D"/>
    <w:rsid w:val="0014358A"/>
    <w:rsid w:val="001660A4"/>
    <w:rsid w:val="0016689F"/>
    <w:rsid w:val="00174EF8"/>
    <w:rsid w:val="001808E8"/>
    <w:rsid w:val="00183B06"/>
    <w:rsid w:val="001902A1"/>
    <w:rsid w:val="00190E2C"/>
    <w:rsid w:val="00195691"/>
    <w:rsid w:val="001960FD"/>
    <w:rsid w:val="001A0936"/>
    <w:rsid w:val="001A6E2A"/>
    <w:rsid w:val="001B0363"/>
    <w:rsid w:val="001B3606"/>
    <w:rsid w:val="001B3C12"/>
    <w:rsid w:val="001B46A4"/>
    <w:rsid w:val="001B6D68"/>
    <w:rsid w:val="001C3E70"/>
    <w:rsid w:val="001C5D8C"/>
    <w:rsid w:val="001C6698"/>
    <w:rsid w:val="001C7D2B"/>
    <w:rsid w:val="001F723C"/>
    <w:rsid w:val="00217027"/>
    <w:rsid w:val="002174A0"/>
    <w:rsid w:val="002225F4"/>
    <w:rsid w:val="002341CA"/>
    <w:rsid w:val="00234428"/>
    <w:rsid w:val="00235D7C"/>
    <w:rsid w:val="00242C12"/>
    <w:rsid w:val="00244687"/>
    <w:rsid w:val="0025437E"/>
    <w:rsid w:val="00255218"/>
    <w:rsid w:val="0026230C"/>
    <w:rsid w:val="00262833"/>
    <w:rsid w:val="00267A43"/>
    <w:rsid w:val="00271C28"/>
    <w:rsid w:val="00272895"/>
    <w:rsid w:val="00273FD4"/>
    <w:rsid w:val="00282287"/>
    <w:rsid w:val="002839A5"/>
    <w:rsid w:val="00284D71"/>
    <w:rsid w:val="002873D3"/>
    <w:rsid w:val="002B07F1"/>
    <w:rsid w:val="002C0650"/>
    <w:rsid w:val="002C0EBC"/>
    <w:rsid w:val="002C18B9"/>
    <w:rsid w:val="002C3B3E"/>
    <w:rsid w:val="002C4682"/>
    <w:rsid w:val="002D3F57"/>
    <w:rsid w:val="002F1482"/>
    <w:rsid w:val="002F1CE8"/>
    <w:rsid w:val="00306B5C"/>
    <w:rsid w:val="00314504"/>
    <w:rsid w:val="003231CA"/>
    <w:rsid w:val="00345670"/>
    <w:rsid w:val="00347EDC"/>
    <w:rsid w:val="0035571E"/>
    <w:rsid w:val="0035698F"/>
    <w:rsid w:val="00371BE6"/>
    <w:rsid w:val="00374419"/>
    <w:rsid w:val="00380E9C"/>
    <w:rsid w:val="00384477"/>
    <w:rsid w:val="00387B2D"/>
    <w:rsid w:val="00395B8D"/>
    <w:rsid w:val="003964D9"/>
    <w:rsid w:val="00397027"/>
    <w:rsid w:val="003A2AF3"/>
    <w:rsid w:val="003A3A30"/>
    <w:rsid w:val="003B62CB"/>
    <w:rsid w:val="003C40A5"/>
    <w:rsid w:val="003C52B4"/>
    <w:rsid w:val="003C6740"/>
    <w:rsid w:val="003C68F2"/>
    <w:rsid w:val="003C7D75"/>
    <w:rsid w:val="003D50FA"/>
    <w:rsid w:val="003D6702"/>
    <w:rsid w:val="003D77C7"/>
    <w:rsid w:val="003D7F30"/>
    <w:rsid w:val="003E0751"/>
    <w:rsid w:val="003E2318"/>
    <w:rsid w:val="003F0621"/>
    <w:rsid w:val="003F51E3"/>
    <w:rsid w:val="003F53A3"/>
    <w:rsid w:val="003F66E7"/>
    <w:rsid w:val="003F7DAC"/>
    <w:rsid w:val="004020F8"/>
    <w:rsid w:val="004051FF"/>
    <w:rsid w:val="0041012C"/>
    <w:rsid w:val="004119A5"/>
    <w:rsid w:val="004168E0"/>
    <w:rsid w:val="00420C4E"/>
    <w:rsid w:val="00420FEE"/>
    <w:rsid w:val="004245B5"/>
    <w:rsid w:val="00432600"/>
    <w:rsid w:val="00437803"/>
    <w:rsid w:val="0044161E"/>
    <w:rsid w:val="004434BE"/>
    <w:rsid w:val="004438FE"/>
    <w:rsid w:val="0044686E"/>
    <w:rsid w:val="00451DAC"/>
    <w:rsid w:val="004535A0"/>
    <w:rsid w:val="00453844"/>
    <w:rsid w:val="0045593A"/>
    <w:rsid w:val="004577B6"/>
    <w:rsid w:val="00461168"/>
    <w:rsid w:val="00463EB9"/>
    <w:rsid w:val="00464B4B"/>
    <w:rsid w:val="004663A0"/>
    <w:rsid w:val="004678BE"/>
    <w:rsid w:val="00475617"/>
    <w:rsid w:val="00480A60"/>
    <w:rsid w:val="004842EE"/>
    <w:rsid w:val="00490EAF"/>
    <w:rsid w:val="0049111F"/>
    <w:rsid w:val="00492235"/>
    <w:rsid w:val="004940F0"/>
    <w:rsid w:val="00494D1E"/>
    <w:rsid w:val="00496D0C"/>
    <w:rsid w:val="004B4589"/>
    <w:rsid w:val="004C7FFE"/>
    <w:rsid w:val="004D6AAE"/>
    <w:rsid w:val="004F1A4C"/>
    <w:rsid w:val="004F4751"/>
    <w:rsid w:val="0050240A"/>
    <w:rsid w:val="00506B0F"/>
    <w:rsid w:val="005116A5"/>
    <w:rsid w:val="005133D8"/>
    <w:rsid w:val="00515673"/>
    <w:rsid w:val="0052380F"/>
    <w:rsid w:val="0052547C"/>
    <w:rsid w:val="00526D3C"/>
    <w:rsid w:val="005318F2"/>
    <w:rsid w:val="00545CED"/>
    <w:rsid w:val="00552F3D"/>
    <w:rsid w:val="005546BA"/>
    <w:rsid w:val="005627A7"/>
    <w:rsid w:val="00570C44"/>
    <w:rsid w:val="005950F0"/>
    <w:rsid w:val="00595160"/>
    <w:rsid w:val="005A313A"/>
    <w:rsid w:val="005A47B2"/>
    <w:rsid w:val="005A545F"/>
    <w:rsid w:val="005A7085"/>
    <w:rsid w:val="005B2752"/>
    <w:rsid w:val="005B3CA0"/>
    <w:rsid w:val="005D1CBA"/>
    <w:rsid w:val="005D7B74"/>
    <w:rsid w:val="005E207A"/>
    <w:rsid w:val="005E379D"/>
    <w:rsid w:val="005E57A1"/>
    <w:rsid w:val="005E63AE"/>
    <w:rsid w:val="005F399B"/>
    <w:rsid w:val="00605533"/>
    <w:rsid w:val="00610E14"/>
    <w:rsid w:val="00616164"/>
    <w:rsid w:val="0061669E"/>
    <w:rsid w:val="00622AA3"/>
    <w:rsid w:val="00630789"/>
    <w:rsid w:val="00630A67"/>
    <w:rsid w:val="00633495"/>
    <w:rsid w:val="006345E5"/>
    <w:rsid w:val="0063645E"/>
    <w:rsid w:val="00647E9C"/>
    <w:rsid w:val="006519A4"/>
    <w:rsid w:val="00665F0D"/>
    <w:rsid w:val="00675D16"/>
    <w:rsid w:val="00675F84"/>
    <w:rsid w:val="006840CC"/>
    <w:rsid w:val="00691760"/>
    <w:rsid w:val="00691A4A"/>
    <w:rsid w:val="006943E2"/>
    <w:rsid w:val="006952CC"/>
    <w:rsid w:val="006A3BC9"/>
    <w:rsid w:val="006A5624"/>
    <w:rsid w:val="006B10E0"/>
    <w:rsid w:val="006C021F"/>
    <w:rsid w:val="006C0339"/>
    <w:rsid w:val="006C325D"/>
    <w:rsid w:val="006C51F3"/>
    <w:rsid w:val="006D3C26"/>
    <w:rsid w:val="006D4A36"/>
    <w:rsid w:val="006D68E6"/>
    <w:rsid w:val="006D7907"/>
    <w:rsid w:val="006E58F9"/>
    <w:rsid w:val="006F6B40"/>
    <w:rsid w:val="00704027"/>
    <w:rsid w:val="00710CA8"/>
    <w:rsid w:val="00710E19"/>
    <w:rsid w:val="007202BE"/>
    <w:rsid w:val="00726A38"/>
    <w:rsid w:val="007571B6"/>
    <w:rsid w:val="007650CB"/>
    <w:rsid w:val="00767640"/>
    <w:rsid w:val="00771CCC"/>
    <w:rsid w:val="00773C43"/>
    <w:rsid w:val="00785812"/>
    <w:rsid w:val="00787130"/>
    <w:rsid w:val="00792139"/>
    <w:rsid w:val="007A1AFA"/>
    <w:rsid w:val="007A3F8D"/>
    <w:rsid w:val="007A64F9"/>
    <w:rsid w:val="007B6279"/>
    <w:rsid w:val="007C254A"/>
    <w:rsid w:val="007C65F4"/>
    <w:rsid w:val="007D473E"/>
    <w:rsid w:val="007F1066"/>
    <w:rsid w:val="007F1CA9"/>
    <w:rsid w:val="007F4B73"/>
    <w:rsid w:val="007F6DAB"/>
    <w:rsid w:val="00800A94"/>
    <w:rsid w:val="00804BFC"/>
    <w:rsid w:val="00810EE9"/>
    <w:rsid w:val="008171D0"/>
    <w:rsid w:val="00827BD8"/>
    <w:rsid w:val="00840A4F"/>
    <w:rsid w:val="00847DB5"/>
    <w:rsid w:val="008712B7"/>
    <w:rsid w:val="00873F17"/>
    <w:rsid w:val="00875890"/>
    <w:rsid w:val="00877AC5"/>
    <w:rsid w:val="00884A46"/>
    <w:rsid w:val="008A08E5"/>
    <w:rsid w:val="008A1E14"/>
    <w:rsid w:val="008A6750"/>
    <w:rsid w:val="008A7119"/>
    <w:rsid w:val="008B5B76"/>
    <w:rsid w:val="008D7254"/>
    <w:rsid w:val="008E1B72"/>
    <w:rsid w:val="00900904"/>
    <w:rsid w:val="00900F42"/>
    <w:rsid w:val="00905F04"/>
    <w:rsid w:val="0090794F"/>
    <w:rsid w:val="00913B7D"/>
    <w:rsid w:val="00916DD0"/>
    <w:rsid w:val="00917B45"/>
    <w:rsid w:val="009209C4"/>
    <w:rsid w:val="0092438E"/>
    <w:rsid w:val="00924460"/>
    <w:rsid w:val="00933330"/>
    <w:rsid w:val="00934FC1"/>
    <w:rsid w:val="00936B1E"/>
    <w:rsid w:val="0094372A"/>
    <w:rsid w:val="00944651"/>
    <w:rsid w:val="00952A0A"/>
    <w:rsid w:val="0095508C"/>
    <w:rsid w:val="0096102C"/>
    <w:rsid w:val="009701BA"/>
    <w:rsid w:val="00971F1F"/>
    <w:rsid w:val="009721BE"/>
    <w:rsid w:val="0098279C"/>
    <w:rsid w:val="00982D4C"/>
    <w:rsid w:val="00982E4E"/>
    <w:rsid w:val="009832F6"/>
    <w:rsid w:val="00987606"/>
    <w:rsid w:val="00987A06"/>
    <w:rsid w:val="009906BD"/>
    <w:rsid w:val="009949D8"/>
    <w:rsid w:val="009A16F2"/>
    <w:rsid w:val="009A3344"/>
    <w:rsid w:val="009A3F96"/>
    <w:rsid w:val="009A62D0"/>
    <w:rsid w:val="009B4F32"/>
    <w:rsid w:val="009B4F7D"/>
    <w:rsid w:val="009B6FEA"/>
    <w:rsid w:val="009C6CCA"/>
    <w:rsid w:val="009E2C7C"/>
    <w:rsid w:val="009E6539"/>
    <w:rsid w:val="009F3B94"/>
    <w:rsid w:val="009F7C60"/>
    <w:rsid w:val="00A00E28"/>
    <w:rsid w:val="00A00F85"/>
    <w:rsid w:val="00A02B04"/>
    <w:rsid w:val="00A07689"/>
    <w:rsid w:val="00A16D2A"/>
    <w:rsid w:val="00A16F01"/>
    <w:rsid w:val="00A2285F"/>
    <w:rsid w:val="00A23628"/>
    <w:rsid w:val="00A2498D"/>
    <w:rsid w:val="00A34454"/>
    <w:rsid w:val="00A41FEA"/>
    <w:rsid w:val="00A4284F"/>
    <w:rsid w:val="00A45615"/>
    <w:rsid w:val="00A45E8F"/>
    <w:rsid w:val="00A5092C"/>
    <w:rsid w:val="00A51359"/>
    <w:rsid w:val="00A517D1"/>
    <w:rsid w:val="00A854E3"/>
    <w:rsid w:val="00A9587B"/>
    <w:rsid w:val="00A96EAE"/>
    <w:rsid w:val="00AA026E"/>
    <w:rsid w:val="00AA1559"/>
    <w:rsid w:val="00AA2C56"/>
    <w:rsid w:val="00AB1B60"/>
    <w:rsid w:val="00AC4A70"/>
    <w:rsid w:val="00AD1528"/>
    <w:rsid w:val="00AD3923"/>
    <w:rsid w:val="00AD3B33"/>
    <w:rsid w:val="00AD48FE"/>
    <w:rsid w:val="00B004A6"/>
    <w:rsid w:val="00B167D7"/>
    <w:rsid w:val="00B23B63"/>
    <w:rsid w:val="00B240B3"/>
    <w:rsid w:val="00B305BA"/>
    <w:rsid w:val="00B31275"/>
    <w:rsid w:val="00B34CF0"/>
    <w:rsid w:val="00B448AB"/>
    <w:rsid w:val="00B45736"/>
    <w:rsid w:val="00B50A3F"/>
    <w:rsid w:val="00B50EBC"/>
    <w:rsid w:val="00B53D3F"/>
    <w:rsid w:val="00B54410"/>
    <w:rsid w:val="00B55953"/>
    <w:rsid w:val="00B60599"/>
    <w:rsid w:val="00B61A76"/>
    <w:rsid w:val="00B61FCA"/>
    <w:rsid w:val="00B707EB"/>
    <w:rsid w:val="00B70822"/>
    <w:rsid w:val="00B72CA7"/>
    <w:rsid w:val="00B761AC"/>
    <w:rsid w:val="00B81A64"/>
    <w:rsid w:val="00B8287F"/>
    <w:rsid w:val="00B83B1D"/>
    <w:rsid w:val="00B904CD"/>
    <w:rsid w:val="00B90EA1"/>
    <w:rsid w:val="00B9416F"/>
    <w:rsid w:val="00BA140C"/>
    <w:rsid w:val="00BA4627"/>
    <w:rsid w:val="00BA5428"/>
    <w:rsid w:val="00BA5B4B"/>
    <w:rsid w:val="00BB25EE"/>
    <w:rsid w:val="00BB4FD2"/>
    <w:rsid w:val="00BC4154"/>
    <w:rsid w:val="00BC6A8F"/>
    <w:rsid w:val="00BD2886"/>
    <w:rsid w:val="00BD4E84"/>
    <w:rsid w:val="00BE0959"/>
    <w:rsid w:val="00BE1BF2"/>
    <w:rsid w:val="00BE4A41"/>
    <w:rsid w:val="00BE5710"/>
    <w:rsid w:val="00C10547"/>
    <w:rsid w:val="00C11135"/>
    <w:rsid w:val="00C1652D"/>
    <w:rsid w:val="00C23B45"/>
    <w:rsid w:val="00C249F5"/>
    <w:rsid w:val="00C25B80"/>
    <w:rsid w:val="00C2704C"/>
    <w:rsid w:val="00C2774C"/>
    <w:rsid w:val="00C36240"/>
    <w:rsid w:val="00C43B24"/>
    <w:rsid w:val="00C44B58"/>
    <w:rsid w:val="00C46A41"/>
    <w:rsid w:val="00C47521"/>
    <w:rsid w:val="00C47C12"/>
    <w:rsid w:val="00C56EE0"/>
    <w:rsid w:val="00C63032"/>
    <w:rsid w:val="00C63E38"/>
    <w:rsid w:val="00C768A1"/>
    <w:rsid w:val="00C775A1"/>
    <w:rsid w:val="00C802EF"/>
    <w:rsid w:val="00CA5A38"/>
    <w:rsid w:val="00CA6D09"/>
    <w:rsid w:val="00CB2BE0"/>
    <w:rsid w:val="00CB3F4B"/>
    <w:rsid w:val="00CC2F42"/>
    <w:rsid w:val="00CD05CD"/>
    <w:rsid w:val="00CE334B"/>
    <w:rsid w:val="00CF3AD7"/>
    <w:rsid w:val="00CF7E78"/>
    <w:rsid w:val="00D02622"/>
    <w:rsid w:val="00D029D1"/>
    <w:rsid w:val="00D054EC"/>
    <w:rsid w:val="00D2519E"/>
    <w:rsid w:val="00D30A16"/>
    <w:rsid w:val="00D3391B"/>
    <w:rsid w:val="00D3719E"/>
    <w:rsid w:val="00D378B3"/>
    <w:rsid w:val="00D41B86"/>
    <w:rsid w:val="00D55856"/>
    <w:rsid w:val="00D61953"/>
    <w:rsid w:val="00D62417"/>
    <w:rsid w:val="00D76F79"/>
    <w:rsid w:val="00D85EE6"/>
    <w:rsid w:val="00D91084"/>
    <w:rsid w:val="00D922E7"/>
    <w:rsid w:val="00D93F17"/>
    <w:rsid w:val="00D9488C"/>
    <w:rsid w:val="00D97435"/>
    <w:rsid w:val="00DA01BA"/>
    <w:rsid w:val="00DA1405"/>
    <w:rsid w:val="00DA38FE"/>
    <w:rsid w:val="00DA711A"/>
    <w:rsid w:val="00DB0462"/>
    <w:rsid w:val="00DB099D"/>
    <w:rsid w:val="00DB187F"/>
    <w:rsid w:val="00DB3669"/>
    <w:rsid w:val="00DC6B46"/>
    <w:rsid w:val="00DD353D"/>
    <w:rsid w:val="00DD5C5E"/>
    <w:rsid w:val="00DD5D3F"/>
    <w:rsid w:val="00DE29FD"/>
    <w:rsid w:val="00DE6246"/>
    <w:rsid w:val="00E03DF9"/>
    <w:rsid w:val="00E047A9"/>
    <w:rsid w:val="00E1314E"/>
    <w:rsid w:val="00E152E5"/>
    <w:rsid w:val="00E265D0"/>
    <w:rsid w:val="00E27F64"/>
    <w:rsid w:val="00E344C0"/>
    <w:rsid w:val="00E42D04"/>
    <w:rsid w:val="00E43B65"/>
    <w:rsid w:val="00E46F04"/>
    <w:rsid w:val="00E503CA"/>
    <w:rsid w:val="00E57025"/>
    <w:rsid w:val="00E6036C"/>
    <w:rsid w:val="00E60F37"/>
    <w:rsid w:val="00E64BC2"/>
    <w:rsid w:val="00E6567C"/>
    <w:rsid w:val="00E75062"/>
    <w:rsid w:val="00E75CBE"/>
    <w:rsid w:val="00E7716A"/>
    <w:rsid w:val="00E83C4F"/>
    <w:rsid w:val="00E83F52"/>
    <w:rsid w:val="00E86E24"/>
    <w:rsid w:val="00E92BD8"/>
    <w:rsid w:val="00E93B38"/>
    <w:rsid w:val="00E94A88"/>
    <w:rsid w:val="00E976D2"/>
    <w:rsid w:val="00EB2B56"/>
    <w:rsid w:val="00EB3EFB"/>
    <w:rsid w:val="00EB40C7"/>
    <w:rsid w:val="00EB689B"/>
    <w:rsid w:val="00ED2478"/>
    <w:rsid w:val="00ED46A2"/>
    <w:rsid w:val="00EE425F"/>
    <w:rsid w:val="00EE54FA"/>
    <w:rsid w:val="00EF029E"/>
    <w:rsid w:val="00EF61BA"/>
    <w:rsid w:val="00EF6FEF"/>
    <w:rsid w:val="00F105D4"/>
    <w:rsid w:val="00F21AC9"/>
    <w:rsid w:val="00F256E6"/>
    <w:rsid w:val="00F3006A"/>
    <w:rsid w:val="00F31410"/>
    <w:rsid w:val="00F328BA"/>
    <w:rsid w:val="00F4111F"/>
    <w:rsid w:val="00F53779"/>
    <w:rsid w:val="00F563B0"/>
    <w:rsid w:val="00F5774E"/>
    <w:rsid w:val="00F66FAC"/>
    <w:rsid w:val="00F74D97"/>
    <w:rsid w:val="00F75E43"/>
    <w:rsid w:val="00F83CE9"/>
    <w:rsid w:val="00F85BBA"/>
    <w:rsid w:val="00F85EF3"/>
    <w:rsid w:val="00FA06B0"/>
    <w:rsid w:val="00FA6012"/>
    <w:rsid w:val="00FB2379"/>
    <w:rsid w:val="00FC411E"/>
    <w:rsid w:val="00FC594C"/>
    <w:rsid w:val="00FC7001"/>
    <w:rsid w:val="00FD57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28BE"/>
  <w15:chartTrackingRefBased/>
  <w15:docId w15:val="{2E10A2CD-3CBD-4213-BFAE-E0EFB391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style>
  <w:style w:type="paragraph" w:styleId="Nagwek1">
    <w:name w:val="heading 1"/>
    <w:basedOn w:val="Normalny"/>
    <w:next w:val="Tekstpodstawowy"/>
    <w:link w:val="Nagwek1Znak"/>
    <w:qFormat/>
    <w:rsid w:val="00FA6012"/>
    <w:pPr>
      <w:keepNext/>
      <w:widowControl w:val="0"/>
      <w:numPr>
        <w:numId w:val="1"/>
      </w:numPr>
      <w:suppressAutoHyphens/>
      <w:spacing w:before="283" w:after="113" w:line="288" w:lineRule="auto"/>
      <w:outlineLvl w:val="0"/>
    </w:pPr>
    <w:rPr>
      <w:rFonts w:ascii="Times New Roman" w:eastAsia="Times New Roman" w:hAnsi="Times New Roman" w:cs="Times New Roman"/>
      <w:b/>
      <w:bCs/>
      <w:color w:val="000000"/>
      <w:kern w:val="2"/>
      <w:lang w:eastAsia="zh-CN"/>
    </w:rPr>
  </w:style>
  <w:style w:type="paragraph" w:styleId="Nagwek2">
    <w:name w:val="heading 2"/>
    <w:basedOn w:val="Tekstpodstawowy"/>
    <w:next w:val="Tekstpodstawowy"/>
    <w:link w:val="Nagwek2Znak"/>
    <w:qFormat/>
    <w:rsid w:val="00FA6012"/>
    <w:pPr>
      <w:outlineLvl w:val="1"/>
    </w:pPr>
    <w:rPr>
      <w:iCs/>
    </w:rPr>
  </w:style>
  <w:style w:type="paragraph" w:styleId="Nagwek3">
    <w:name w:val="heading 3"/>
    <w:basedOn w:val="Tekstpodstawowy"/>
    <w:next w:val="Tekstpodstawowy"/>
    <w:link w:val="Nagwek3Znak"/>
    <w:qFormat/>
    <w:rsid w:val="00FA6012"/>
    <w:pPr>
      <w:numPr>
        <w:numId w:val="2"/>
      </w:numPr>
      <w:outlineLvl w:val="2"/>
    </w:pPr>
  </w:style>
  <w:style w:type="paragraph" w:styleId="Nagwek4">
    <w:name w:val="heading 4"/>
    <w:basedOn w:val="Tekstpodstawowy"/>
    <w:next w:val="Tekstpodstawowy"/>
    <w:link w:val="Nagwek4Znak"/>
    <w:qFormat/>
    <w:rsid w:val="00FA6012"/>
    <w:pPr>
      <w:tabs>
        <w:tab w:val="left" w:pos="0"/>
      </w:tabs>
      <w:outlineLvl w:val="3"/>
    </w:pPr>
  </w:style>
  <w:style w:type="paragraph" w:styleId="Nagwek5">
    <w:name w:val="heading 5"/>
    <w:basedOn w:val="Tekstpodstawowy"/>
    <w:next w:val="Tekstpodstawowy"/>
    <w:link w:val="Nagwek5Znak"/>
    <w:qFormat/>
    <w:rsid w:val="00FA6012"/>
    <w:pPr>
      <w:tabs>
        <w:tab w:val="left" w:pos="0"/>
      </w:tabs>
      <w:outlineLvl w:val="4"/>
    </w:pPr>
  </w:style>
  <w:style w:type="paragraph" w:styleId="Nagwek6">
    <w:name w:val="heading 6"/>
    <w:basedOn w:val="Nagwek"/>
    <w:next w:val="Tekstpodstawowy"/>
    <w:link w:val="Nagwek6Znak"/>
    <w:qFormat/>
    <w:rsid w:val="00FA6012"/>
    <w:pPr>
      <w:tabs>
        <w:tab w:val="left" w:pos="0"/>
      </w:tabs>
      <w:outlineLvl w:val="5"/>
    </w:pPr>
    <w:rPr>
      <w:sz w:val="14"/>
      <w:szCs w:val="18"/>
    </w:rPr>
  </w:style>
  <w:style w:type="paragraph" w:styleId="Nagwek7">
    <w:name w:val="heading 7"/>
    <w:basedOn w:val="Nagwek"/>
    <w:next w:val="Tekstpodstawowy"/>
    <w:link w:val="Nagwek7Znak"/>
    <w:qFormat/>
    <w:rsid w:val="00FA6012"/>
    <w:pPr>
      <w:tabs>
        <w:tab w:val="left" w:pos="0"/>
      </w:tabs>
      <w:outlineLvl w:val="6"/>
    </w:pPr>
    <w:rPr>
      <w:sz w:val="14"/>
      <w:szCs w:val="18"/>
    </w:rPr>
  </w:style>
  <w:style w:type="paragraph" w:styleId="Nagwek8">
    <w:name w:val="heading 8"/>
    <w:basedOn w:val="Nagwek"/>
    <w:next w:val="Tekstpodstawowy"/>
    <w:link w:val="Nagwek8Znak"/>
    <w:qFormat/>
    <w:rsid w:val="00FA6012"/>
    <w:pPr>
      <w:tabs>
        <w:tab w:val="left" w:pos="0"/>
      </w:tabs>
      <w:outlineLvl w:val="7"/>
    </w:pPr>
    <w:rPr>
      <w:sz w:val="14"/>
      <w:szCs w:val="18"/>
    </w:rPr>
  </w:style>
  <w:style w:type="paragraph" w:styleId="Nagwek9">
    <w:name w:val="heading 9"/>
    <w:basedOn w:val="Nagwek"/>
    <w:next w:val="Tekstpodstawowy"/>
    <w:link w:val="Nagwek9Znak"/>
    <w:qFormat/>
    <w:rsid w:val="00FA6012"/>
    <w:pPr>
      <w:tabs>
        <w:tab w:val="left" w:pos="0"/>
      </w:tabs>
      <w:outlineLvl w:val="8"/>
    </w:pPr>
    <w:rPr>
      <w:sz w:val="14"/>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6012"/>
    <w:rPr>
      <w:rFonts w:ascii="Times New Roman" w:eastAsia="Times New Roman" w:hAnsi="Times New Roman" w:cs="Times New Roman"/>
      <w:b/>
      <w:bCs/>
      <w:color w:val="000000"/>
      <w:kern w:val="2"/>
      <w:lang w:eastAsia="zh-CN"/>
    </w:rPr>
  </w:style>
  <w:style w:type="character" w:customStyle="1" w:styleId="Nagwek2Znak">
    <w:name w:val="Nagłówek 2 Znak"/>
    <w:basedOn w:val="Domylnaczcionkaakapitu"/>
    <w:link w:val="Nagwek2"/>
    <w:rsid w:val="00FA6012"/>
    <w:rPr>
      <w:rFonts w:ascii="Times New Roman" w:eastAsia="Times New Roman" w:hAnsi="Times New Roman" w:cs="Times New Roman"/>
      <w:bCs/>
      <w:iCs/>
      <w:color w:val="000000"/>
      <w:kern w:val="2"/>
      <w:lang w:eastAsia="zh-CN"/>
    </w:rPr>
  </w:style>
  <w:style w:type="character" w:customStyle="1" w:styleId="Nagwek3Znak">
    <w:name w:val="Nagłówek 3 Znak"/>
    <w:basedOn w:val="Domylnaczcionkaakapitu"/>
    <w:link w:val="Nagwek3"/>
    <w:rsid w:val="00FA6012"/>
    <w:rPr>
      <w:rFonts w:ascii="Times New Roman" w:eastAsia="Times New Roman" w:hAnsi="Times New Roman" w:cs="Times New Roman"/>
      <w:bCs/>
      <w:color w:val="000000"/>
      <w:kern w:val="2"/>
      <w:lang w:eastAsia="zh-CN"/>
    </w:rPr>
  </w:style>
  <w:style w:type="character" w:customStyle="1" w:styleId="Nagwek4Znak">
    <w:name w:val="Nagłówek 4 Znak"/>
    <w:basedOn w:val="Domylnaczcionkaakapitu"/>
    <w:link w:val="Nagwek4"/>
    <w:rsid w:val="00FA6012"/>
    <w:rPr>
      <w:rFonts w:ascii="Times New Roman" w:eastAsia="Times New Roman" w:hAnsi="Times New Roman" w:cs="Times New Roman"/>
      <w:bCs/>
      <w:color w:val="000000"/>
      <w:kern w:val="2"/>
      <w:lang w:eastAsia="zh-CN"/>
    </w:rPr>
  </w:style>
  <w:style w:type="character" w:customStyle="1" w:styleId="Nagwek5Znak">
    <w:name w:val="Nagłówek 5 Znak"/>
    <w:basedOn w:val="Domylnaczcionkaakapitu"/>
    <w:link w:val="Nagwek5"/>
    <w:rsid w:val="00FA6012"/>
    <w:rPr>
      <w:rFonts w:ascii="Times New Roman" w:eastAsia="Times New Roman" w:hAnsi="Times New Roman" w:cs="Times New Roman"/>
      <w:bCs/>
      <w:color w:val="000000"/>
      <w:kern w:val="2"/>
      <w:lang w:eastAsia="zh-CN"/>
    </w:rPr>
  </w:style>
  <w:style w:type="character" w:customStyle="1" w:styleId="Nagwek6Znak">
    <w:name w:val="Nagłówek 6 Znak"/>
    <w:basedOn w:val="Domylnaczcionkaakapitu"/>
    <w:link w:val="Nagwek6"/>
    <w:rsid w:val="00FA6012"/>
    <w:rPr>
      <w:rFonts w:ascii="Verdana" w:eastAsia="Times New Roman" w:hAnsi="Verdana" w:cs="Verdana"/>
      <w:b/>
      <w:bCs/>
      <w:caps/>
      <w:color w:val="000000"/>
      <w:kern w:val="2"/>
      <w:sz w:val="14"/>
      <w:szCs w:val="18"/>
      <w:lang w:eastAsia="zh-CN"/>
    </w:rPr>
  </w:style>
  <w:style w:type="character" w:customStyle="1" w:styleId="Nagwek7Znak">
    <w:name w:val="Nagłówek 7 Znak"/>
    <w:basedOn w:val="Domylnaczcionkaakapitu"/>
    <w:link w:val="Nagwek7"/>
    <w:rsid w:val="00FA6012"/>
    <w:rPr>
      <w:rFonts w:ascii="Verdana" w:eastAsia="Times New Roman" w:hAnsi="Verdana" w:cs="Verdana"/>
      <w:b/>
      <w:bCs/>
      <w:caps/>
      <w:color w:val="000000"/>
      <w:kern w:val="2"/>
      <w:sz w:val="14"/>
      <w:szCs w:val="18"/>
      <w:lang w:eastAsia="zh-CN"/>
    </w:rPr>
  </w:style>
  <w:style w:type="character" w:customStyle="1" w:styleId="Nagwek8Znak">
    <w:name w:val="Nagłówek 8 Znak"/>
    <w:basedOn w:val="Domylnaczcionkaakapitu"/>
    <w:link w:val="Nagwek8"/>
    <w:rsid w:val="00FA6012"/>
    <w:rPr>
      <w:rFonts w:ascii="Verdana" w:eastAsia="Times New Roman" w:hAnsi="Verdana" w:cs="Verdana"/>
      <w:b/>
      <w:bCs/>
      <w:caps/>
      <w:color w:val="000000"/>
      <w:kern w:val="2"/>
      <w:sz w:val="14"/>
      <w:szCs w:val="18"/>
      <w:lang w:eastAsia="zh-CN"/>
    </w:rPr>
  </w:style>
  <w:style w:type="character" w:customStyle="1" w:styleId="Nagwek9Znak">
    <w:name w:val="Nagłówek 9 Znak"/>
    <w:basedOn w:val="Domylnaczcionkaakapitu"/>
    <w:link w:val="Nagwek9"/>
    <w:rsid w:val="00FA6012"/>
    <w:rPr>
      <w:rFonts w:ascii="Verdana" w:eastAsia="Times New Roman" w:hAnsi="Verdana" w:cs="Verdana"/>
      <w:b/>
      <w:bCs/>
      <w:caps/>
      <w:color w:val="000000"/>
      <w:kern w:val="2"/>
      <w:sz w:val="14"/>
      <w:szCs w:val="18"/>
      <w:lang w:eastAsia="zh-CN"/>
    </w:rPr>
  </w:style>
  <w:style w:type="character" w:customStyle="1" w:styleId="WW8Num1z0">
    <w:name w:val="WW8Num1z0"/>
    <w:rsid w:val="00FA6012"/>
    <w:rPr>
      <w:rFonts w:ascii="Symbol" w:hAnsi="Symbol" w:cs="OpenSymbol"/>
      <w:color w:val="000000"/>
      <w:sz w:val="22"/>
      <w:szCs w:val="22"/>
      <w:lang w:val="de-DE" w:bidi="ar-SA"/>
    </w:rPr>
  </w:style>
  <w:style w:type="character" w:customStyle="1" w:styleId="WW8Num1z1">
    <w:name w:val="WW8Num1z1"/>
    <w:rsid w:val="00FA6012"/>
  </w:style>
  <w:style w:type="character" w:customStyle="1" w:styleId="WW8Num1z2">
    <w:name w:val="WW8Num1z2"/>
    <w:rsid w:val="00FA6012"/>
  </w:style>
  <w:style w:type="character" w:customStyle="1" w:styleId="WW8Num1z3">
    <w:name w:val="WW8Num1z3"/>
    <w:rsid w:val="00FA6012"/>
  </w:style>
  <w:style w:type="character" w:customStyle="1" w:styleId="WW8Num1z4">
    <w:name w:val="WW8Num1z4"/>
    <w:rsid w:val="00FA6012"/>
  </w:style>
  <w:style w:type="character" w:customStyle="1" w:styleId="WW8Num1z5">
    <w:name w:val="WW8Num1z5"/>
    <w:rsid w:val="00FA6012"/>
  </w:style>
  <w:style w:type="character" w:customStyle="1" w:styleId="WW8Num1z6">
    <w:name w:val="WW8Num1z6"/>
    <w:rsid w:val="00FA6012"/>
  </w:style>
  <w:style w:type="character" w:customStyle="1" w:styleId="WW8Num1z7">
    <w:name w:val="WW8Num1z7"/>
    <w:rsid w:val="00FA6012"/>
  </w:style>
  <w:style w:type="character" w:customStyle="1" w:styleId="WW8Num1z8">
    <w:name w:val="WW8Num1z8"/>
    <w:rsid w:val="00FA6012"/>
  </w:style>
  <w:style w:type="character" w:customStyle="1" w:styleId="WW8Num2z0">
    <w:name w:val="WW8Num2z0"/>
    <w:rsid w:val="00FA6012"/>
    <w:rPr>
      <w:rFonts w:ascii="Symbol" w:hAnsi="Symbol" w:cs="Symbol"/>
    </w:rPr>
  </w:style>
  <w:style w:type="character" w:customStyle="1" w:styleId="WW8Num2z1">
    <w:name w:val="WW8Num2z1"/>
    <w:rsid w:val="00FA6012"/>
  </w:style>
  <w:style w:type="character" w:customStyle="1" w:styleId="WW8Num2z2">
    <w:name w:val="WW8Num2z2"/>
    <w:rsid w:val="00FA6012"/>
  </w:style>
  <w:style w:type="character" w:customStyle="1" w:styleId="WW8Num2z3">
    <w:name w:val="WW8Num2z3"/>
    <w:rsid w:val="00FA6012"/>
  </w:style>
  <w:style w:type="character" w:customStyle="1" w:styleId="WW8Num2z4">
    <w:name w:val="WW8Num2z4"/>
    <w:rsid w:val="00FA6012"/>
  </w:style>
  <w:style w:type="character" w:customStyle="1" w:styleId="WW8Num2z5">
    <w:name w:val="WW8Num2z5"/>
    <w:rsid w:val="00FA6012"/>
  </w:style>
  <w:style w:type="character" w:customStyle="1" w:styleId="WW8Num2z6">
    <w:name w:val="WW8Num2z6"/>
    <w:rsid w:val="00FA6012"/>
  </w:style>
  <w:style w:type="character" w:customStyle="1" w:styleId="WW8Num2z7">
    <w:name w:val="WW8Num2z7"/>
    <w:rsid w:val="00FA6012"/>
  </w:style>
  <w:style w:type="character" w:customStyle="1" w:styleId="WW8Num2z8">
    <w:name w:val="WW8Num2z8"/>
    <w:rsid w:val="00FA6012"/>
  </w:style>
  <w:style w:type="character" w:customStyle="1" w:styleId="WW8Num3z0">
    <w:name w:val="WW8Num3z0"/>
    <w:rsid w:val="00FA6012"/>
    <w:rPr>
      <w:rFonts w:ascii="Symbol" w:hAnsi="Symbol" w:cs="Symbol" w:hint="default"/>
      <w:b w:val="0"/>
      <w:bCs/>
      <w:sz w:val="22"/>
      <w:szCs w:val="22"/>
    </w:rPr>
  </w:style>
  <w:style w:type="character" w:customStyle="1" w:styleId="WW8Num3z1">
    <w:name w:val="WW8Num3z1"/>
    <w:rsid w:val="00FA6012"/>
    <w:rPr>
      <w:rFonts w:cs="Times New Roman"/>
    </w:rPr>
  </w:style>
  <w:style w:type="character" w:customStyle="1" w:styleId="WW8Num4z0">
    <w:name w:val="WW8Num4z0"/>
    <w:rsid w:val="00FA6012"/>
    <w:rPr>
      <w:rFonts w:ascii="Symbol" w:hAnsi="Symbol" w:cs="Symbol"/>
    </w:rPr>
  </w:style>
  <w:style w:type="character" w:customStyle="1" w:styleId="WW8Num4z1">
    <w:name w:val="WW8Num4z1"/>
    <w:rsid w:val="00FA6012"/>
    <w:rPr>
      <w:b w:val="0"/>
      <w:i/>
      <w:iCs/>
      <w:sz w:val="16"/>
      <w:szCs w:val="16"/>
    </w:rPr>
  </w:style>
  <w:style w:type="character" w:customStyle="1" w:styleId="WW8Num4z2">
    <w:name w:val="WW8Num4z2"/>
    <w:rsid w:val="00FA6012"/>
    <w:rPr>
      <w:rFonts w:ascii="Times New Roman" w:hAnsi="Times New Roman" w:cs="Times New Roman"/>
      <w:sz w:val="22"/>
      <w:szCs w:val="22"/>
    </w:rPr>
  </w:style>
  <w:style w:type="character" w:customStyle="1" w:styleId="WW8Num4z3">
    <w:name w:val="WW8Num4z3"/>
    <w:rsid w:val="00FA6012"/>
    <w:rPr>
      <w:b/>
      <w:sz w:val="22"/>
    </w:rPr>
  </w:style>
  <w:style w:type="character" w:customStyle="1" w:styleId="WW8Num4z4">
    <w:name w:val="WW8Num4z4"/>
    <w:rsid w:val="00FA6012"/>
  </w:style>
  <w:style w:type="character" w:customStyle="1" w:styleId="WW8Num4z5">
    <w:name w:val="WW8Num4z5"/>
    <w:rsid w:val="00FA6012"/>
  </w:style>
  <w:style w:type="character" w:customStyle="1" w:styleId="WW8Num4z6">
    <w:name w:val="WW8Num4z6"/>
    <w:rsid w:val="00FA6012"/>
  </w:style>
  <w:style w:type="character" w:customStyle="1" w:styleId="WW8Num4z7">
    <w:name w:val="WW8Num4z7"/>
    <w:rsid w:val="00FA6012"/>
  </w:style>
  <w:style w:type="character" w:customStyle="1" w:styleId="WW8Num4z8">
    <w:name w:val="WW8Num4z8"/>
    <w:rsid w:val="00FA6012"/>
  </w:style>
  <w:style w:type="character" w:customStyle="1" w:styleId="WW8Num5z0">
    <w:name w:val="WW8Num5z0"/>
    <w:rsid w:val="00FA6012"/>
    <w:rPr>
      <w:rFonts w:ascii="Symbol" w:hAnsi="Symbol" w:cs="OpenSymbol"/>
      <w:color w:val="000000"/>
      <w:sz w:val="22"/>
      <w:szCs w:val="22"/>
      <w:lang w:val="de-DE" w:bidi="ar-SA"/>
    </w:rPr>
  </w:style>
  <w:style w:type="character" w:customStyle="1" w:styleId="WW8Num5z1">
    <w:name w:val="WW8Num5z1"/>
    <w:rsid w:val="00FA6012"/>
  </w:style>
  <w:style w:type="character" w:customStyle="1" w:styleId="WW8Num5z2">
    <w:name w:val="WW8Num5z2"/>
    <w:rsid w:val="00FA6012"/>
  </w:style>
  <w:style w:type="character" w:customStyle="1" w:styleId="WW8Num5z3">
    <w:name w:val="WW8Num5z3"/>
    <w:rsid w:val="00FA6012"/>
  </w:style>
  <w:style w:type="character" w:customStyle="1" w:styleId="WW8Num5z4">
    <w:name w:val="WW8Num5z4"/>
    <w:rsid w:val="00FA6012"/>
  </w:style>
  <w:style w:type="character" w:customStyle="1" w:styleId="WW8Num5z5">
    <w:name w:val="WW8Num5z5"/>
    <w:rsid w:val="00FA6012"/>
  </w:style>
  <w:style w:type="character" w:customStyle="1" w:styleId="WW8Num5z6">
    <w:name w:val="WW8Num5z6"/>
    <w:rsid w:val="00FA6012"/>
  </w:style>
  <w:style w:type="character" w:customStyle="1" w:styleId="WW8Num5z7">
    <w:name w:val="WW8Num5z7"/>
    <w:rsid w:val="00FA6012"/>
  </w:style>
  <w:style w:type="character" w:customStyle="1" w:styleId="WW8Num5z8">
    <w:name w:val="WW8Num5z8"/>
    <w:rsid w:val="00FA6012"/>
  </w:style>
  <w:style w:type="character" w:customStyle="1" w:styleId="WW8Num6z0">
    <w:name w:val="WW8Num6z0"/>
    <w:rsid w:val="00FA6012"/>
    <w:rPr>
      <w:rFonts w:ascii="Symbol" w:eastAsia="Tahoma" w:hAnsi="Symbol" w:cs="Times New Roman" w:hint="default"/>
      <w:b/>
      <w:bCs/>
      <w:sz w:val="22"/>
      <w:szCs w:val="22"/>
      <w:lang w:val="de-DE" w:eastAsia="pl-PL"/>
    </w:rPr>
  </w:style>
  <w:style w:type="character" w:customStyle="1" w:styleId="WW8Num6z1">
    <w:name w:val="WW8Num6z1"/>
    <w:rsid w:val="00FA6012"/>
    <w:rPr>
      <w:rFonts w:ascii="Times New Roman" w:hAnsi="Times New Roman" w:cs="Times New Roman" w:hint="default"/>
      <w:b w:val="0"/>
      <w:bCs/>
      <w:smallCaps/>
      <w:kern w:val="2"/>
      <w:sz w:val="22"/>
      <w:szCs w:val="22"/>
      <w:lang w:val="pl" w:eastAsia="pl-PL"/>
    </w:rPr>
  </w:style>
  <w:style w:type="character" w:customStyle="1" w:styleId="WW8Num6z2">
    <w:name w:val="WW8Num6z2"/>
    <w:rsid w:val="00FA6012"/>
    <w:rPr>
      <w:rFonts w:ascii="Times New Roman" w:hAnsi="Times New Roman" w:cs="Times New Roman" w:hint="default"/>
      <w:sz w:val="22"/>
      <w:szCs w:val="22"/>
      <w:lang w:eastAsia="pl-PL"/>
    </w:rPr>
  </w:style>
  <w:style w:type="character" w:customStyle="1" w:styleId="WW8Num6z3">
    <w:name w:val="WW8Num6z3"/>
    <w:rsid w:val="00FA6012"/>
  </w:style>
  <w:style w:type="character" w:customStyle="1" w:styleId="WW8Num6z4">
    <w:name w:val="WW8Num6z4"/>
    <w:rsid w:val="00FA6012"/>
  </w:style>
  <w:style w:type="character" w:customStyle="1" w:styleId="WW8Num6z5">
    <w:name w:val="WW8Num6z5"/>
    <w:rsid w:val="00FA6012"/>
  </w:style>
  <w:style w:type="character" w:customStyle="1" w:styleId="WW8Num6z6">
    <w:name w:val="WW8Num6z6"/>
    <w:rsid w:val="00FA6012"/>
  </w:style>
  <w:style w:type="character" w:customStyle="1" w:styleId="WW8Num6z7">
    <w:name w:val="WW8Num6z7"/>
    <w:rsid w:val="00FA6012"/>
  </w:style>
  <w:style w:type="character" w:customStyle="1" w:styleId="WW8Num6z8">
    <w:name w:val="WW8Num6z8"/>
    <w:rsid w:val="00FA6012"/>
  </w:style>
  <w:style w:type="character" w:customStyle="1" w:styleId="WW8Num7z0">
    <w:name w:val="WW8Num7z0"/>
    <w:rsid w:val="00FA6012"/>
    <w:rPr>
      <w:rFonts w:hint="default"/>
      <w:b/>
      <w:bCs w:val="0"/>
      <w:sz w:val="22"/>
      <w:szCs w:val="22"/>
      <w:lang w:eastAsia="pl-PL"/>
    </w:rPr>
  </w:style>
  <w:style w:type="character" w:customStyle="1" w:styleId="WW8Num7z1">
    <w:name w:val="WW8Num7z1"/>
    <w:rsid w:val="00FA6012"/>
    <w:rPr>
      <w:rFonts w:ascii="Times New Roman" w:hAnsi="Times New Roman" w:cs="Times New Roman"/>
      <w:b/>
      <w:bCs/>
      <w:color w:val="000000"/>
      <w:kern w:val="2"/>
      <w:sz w:val="22"/>
      <w:szCs w:val="22"/>
      <w:lang w:eastAsia="pl-PL"/>
    </w:rPr>
  </w:style>
  <w:style w:type="character" w:customStyle="1" w:styleId="WW8Num7z2">
    <w:name w:val="WW8Num7z2"/>
    <w:rsid w:val="00FA6012"/>
    <w:rPr>
      <w:rFonts w:ascii="Times New Roman" w:hAnsi="Times New Roman" w:cs="Times New Roman"/>
      <w:b/>
      <w:bCs w:val="0"/>
      <w:color w:val="000000"/>
      <w:kern w:val="0"/>
      <w:sz w:val="22"/>
      <w:szCs w:val="22"/>
      <w:lang w:eastAsia="pl-PL"/>
    </w:rPr>
  </w:style>
  <w:style w:type="character" w:customStyle="1" w:styleId="WW8Num7z3">
    <w:name w:val="WW8Num7z3"/>
    <w:rsid w:val="00FA6012"/>
  </w:style>
  <w:style w:type="character" w:customStyle="1" w:styleId="WW8Num7z4">
    <w:name w:val="WW8Num7z4"/>
    <w:rsid w:val="00FA6012"/>
  </w:style>
  <w:style w:type="character" w:customStyle="1" w:styleId="WW8Num7z5">
    <w:name w:val="WW8Num7z5"/>
    <w:rsid w:val="00FA6012"/>
  </w:style>
  <w:style w:type="character" w:customStyle="1" w:styleId="WW8Num7z6">
    <w:name w:val="WW8Num7z6"/>
    <w:rsid w:val="00FA6012"/>
  </w:style>
  <w:style w:type="character" w:customStyle="1" w:styleId="WW8Num7z7">
    <w:name w:val="WW8Num7z7"/>
    <w:rsid w:val="00FA6012"/>
  </w:style>
  <w:style w:type="character" w:customStyle="1" w:styleId="WW8Num7z8">
    <w:name w:val="WW8Num7z8"/>
    <w:rsid w:val="00FA6012"/>
  </w:style>
  <w:style w:type="character" w:customStyle="1" w:styleId="WW8Num8z0">
    <w:name w:val="WW8Num8z0"/>
    <w:rsid w:val="00FA6012"/>
    <w:rPr>
      <w:rFonts w:ascii="Times New Roman" w:hAnsi="Times New Roman" w:cs="Times New Roman"/>
      <w:color w:val="000000"/>
      <w:sz w:val="22"/>
      <w:szCs w:val="22"/>
      <w:lang w:eastAsia="pl-PL"/>
    </w:rPr>
  </w:style>
  <w:style w:type="character" w:customStyle="1" w:styleId="WW8Num8z1">
    <w:name w:val="WW8Num8z1"/>
    <w:rsid w:val="00FA6012"/>
  </w:style>
  <w:style w:type="character" w:customStyle="1" w:styleId="WW8Num8z2">
    <w:name w:val="WW8Num8z2"/>
    <w:rsid w:val="00FA6012"/>
  </w:style>
  <w:style w:type="character" w:customStyle="1" w:styleId="WW8Num8z3">
    <w:name w:val="WW8Num8z3"/>
    <w:rsid w:val="00FA6012"/>
  </w:style>
  <w:style w:type="character" w:customStyle="1" w:styleId="WW8Num8z4">
    <w:name w:val="WW8Num8z4"/>
    <w:rsid w:val="00FA6012"/>
  </w:style>
  <w:style w:type="character" w:customStyle="1" w:styleId="WW8Num8z5">
    <w:name w:val="WW8Num8z5"/>
    <w:rsid w:val="00FA6012"/>
  </w:style>
  <w:style w:type="character" w:customStyle="1" w:styleId="WW8Num8z6">
    <w:name w:val="WW8Num8z6"/>
    <w:rsid w:val="00FA6012"/>
  </w:style>
  <w:style w:type="character" w:customStyle="1" w:styleId="WW8Num8z7">
    <w:name w:val="WW8Num8z7"/>
    <w:rsid w:val="00FA6012"/>
  </w:style>
  <w:style w:type="character" w:customStyle="1" w:styleId="WW8Num8z8">
    <w:name w:val="WW8Num8z8"/>
    <w:rsid w:val="00FA6012"/>
  </w:style>
  <w:style w:type="character" w:customStyle="1" w:styleId="WW8Num9z0">
    <w:name w:val="WW8Num9z0"/>
    <w:rsid w:val="00FA6012"/>
    <w:rPr>
      <w:rFonts w:hint="default"/>
      <w:b/>
      <w:bCs/>
      <w:sz w:val="22"/>
      <w:szCs w:val="22"/>
      <w:lang w:eastAsia="pl-PL"/>
    </w:rPr>
  </w:style>
  <w:style w:type="character" w:customStyle="1" w:styleId="WW8Num9z1">
    <w:name w:val="WW8Num9z1"/>
    <w:rsid w:val="00FA6012"/>
    <w:rPr>
      <w:rFonts w:ascii="Arial Narrow" w:hAnsi="Arial Narrow" w:cs="Times New Roman" w:hint="default"/>
      <w:sz w:val="22"/>
      <w:szCs w:val="22"/>
      <w:lang w:eastAsia="pl-PL"/>
    </w:rPr>
  </w:style>
  <w:style w:type="character" w:customStyle="1" w:styleId="WW8Num9z2">
    <w:name w:val="WW8Num9z2"/>
    <w:rsid w:val="00FA6012"/>
  </w:style>
  <w:style w:type="character" w:customStyle="1" w:styleId="WW8Num9z3">
    <w:name w:val="WW8Num9z3"/>
    <w:rsid w:val="00FA6012"/>
  </w:style>
  <w:style w:type="character" w:customStyle="1" w:styleId="WW8Num9z4">
    <w:name w:val="WW8Num9z4"/>
    <w:rsid w:val="00FA6012"/>
  </w:style>
  <w:style w:type="character" w:customStyle="1" w:styleId="WW8Num9z5">
    <w:name w:val="WW8Num9z5"/>
    <w:rsid w:val="00FA6012"/>
  </w:style>
  <w:style w:type="character" w:customStyle="1" w:styleId="WW8Num9z6">
    <w:name w:val="WW8Num9z6"/>
    <w:rsid w:val="00FA6012"/>
  </w:style>
  <w:style w:type="character" w:customStyle="1" w:styleId="WW8Num9z7">
    <w:name w:val="WW8Num9z7"/>
    <w:rsid w:val="00FA6012"/>
  </w:style>
  <w:style w:type="character" w:customStyle="1" w:styleId="WW8Num9z8">
    <w:name w:val="WW8Num9z8"/>
    <w:rsid w:val="00FA6012"/>
  </w:style>
  <w:style w:type="character" w:customStyle="1" w:styleId="WW8Num10z0">
    <w:name w:val="WW8Num10z0"/>
    <w:rsid w:val="00FA6012"/>
    <w:rPr>
      <w:rFonts w:ascii="Times New Roman" w:hAnsi="Times New Roman" w:cs="Times New Roman" w:hint="default"/>
      <w:color w:val="000000"/>
      <w:sz w:val="22"/>
      <w:szCs w:val="22"/>
      <w:lang w:eastAsia="pl-PL"/>
    </w:rPr>
  </w:style>
  <w:style w:type="character" w:customStyle="1" w:styleId="WW8Num10z1">
    <w:name w:val="WW8Num10z1"/>
    <w:rsid w:val="00FA6012"/>
  </w:style>
  <w:style w:type="character" w:customStyle="1" w:styleId="WW8Num10z2">
    <w:name w:val="WW8Num10z2"/>
    <w:rsid w:val="00FA6012"/>
  </w:style>
  <w:style w:type="character" w:customStyle="1" w:styleId="WW8Num10z3">
    <w:name w:val="WW8Num10z3"/>
    <w:rsid w:val="00FA6012"/>
  </w:style>
  <w:style w:type="character" w:customStyle="1" w:styleId="WW8Num10z4">
    <w:name w:val="WW8Num10z4"/>
    <w:rsid w:val="00FA6012"/>
  </w:style>
  <w:style w:type="character" w:customStyle="1" w:styleId="WW8Num10z5">
    <w:name w:val="WW8Num10z5"/>
    <w:rsid w:val="00FA6012"/>
  </w:style>
  <w:style w:type="character" w:customStyle="1" w:styleId="WW8Num10z6">
    <w:name w:val="WW8Num10z6"/>
    <w:rsid w:val="00FA6012"/>
  </w:style>
  <w:style w:type="character" w:customStyle="1" w:styleId="WW8Num10z7">
    <w:name w:val="WW8Num10z7"/>
    <w:rsid w:val="00FA6012"/>
  </w:style>
  <w:style w:type="character" w:customStyle="1" w:styleId="WW8Num10z8">
    <w:name w:val="WW8Num10z8"/>
    <w:rsid w:val="00FA6012"/>
  </w:style>
  <w:style w:type="character" w:customStyle="1" w:styleId="WW8Num11z0">
    <w:name w:val="WW8Num11z0"/>
    <w:rsid w:val="00FA6012"/>
    <w:rPr>
      <w:rFonts w:ascii="Times New Roman" w:hAnsi="Times New Roman" w:cs="Times New Roman" w:hint="default"/>
      <w:sz w:val="22"/>
      <w:szCs w:val="22"/>
      <w:lang w:eastAsia="pl-PL"/>
    </w:rPr>
  </w:style>
  <w:style w:type="character" w:customStyle="1" w:styleId="WW8Num11z1">
    <w:name w:val="WW8Num11z1"/>
    <w:rsid w:val="00FA6012"/>
    <w:rPr>
      <w:rFonts w:ascii="Arial Narrow" w:hAnsi="Arial Narrow" w:cs="Arial" w:hint="default"/>
      <w:b/>
      <w:bCs w:val="0"/>
      <w:sz w:val="22"/>
      <w:szCs w:val="22"/>
      <w:lang w:eastAsia="pl-PL"/>
    </w:rPr>
  </w:style>
  <w:style w:type="character" w:customStyle="1" w:styleId="WW8Num11z2">
    <w:name w:val="WW8Num11z2"/>
    <w:rsid w:val="00FA6012"/>
  </w:style>
  <w:style w:type="character" w:customStyle="1" w:styleId="WW8Num11z3">
    <w:name w:val="WW8Num11z3"/>
    <w:rsid w:val="00FA6012"/>
  </w:style>
  <w:style w:type="character" w:customStyle="1" w:styleId="WW8Num11z4">
    <w:name w:val="WW8Num11z4"/>
    <w:rsid w:val="00FA6012"/>
  </w:style>
  <w:style w:type="character" w:customStyle="1" w:styleId="WW8Num11z5">
    <w:name w:val="WW8Num11z5"/>
    <w:rsid w:val="00FA6012"/>
  </w:style>
  <w:style w:type="character" w:customStyle="1" w:styleId="WW8Num11z6">
    <w:name w:val="WW8Num11z6"/>
    <w:rsid w:val="00FA6012"/>
  </w:style>
  <w:style w:type="character" w:customStyle="1" w:styleId="WW8Num11z7">
    <w:name w:val="WW8Num11z7"/>
    <w:rsid w:val="00FA6012"/>
  </w:style>
  <w:style w:type="character" w:customStyle="1" w:styleId="WW8Num11z8">
    <w:name w:val="WW8Num11z8"/>
    <w:rsid w:val="00FA6012"/>
  </w:style>
  <w:style w:type="character" w:customStyle="1" w:styleId="WW8Num12z0">
    <w:name w:val="WW8Num12z0"/>
    <w:rsid w:val="00FA6012"/>
    <w:rPr>
      <w:rFonts w:ascii="Arial Narrow" w:hAnsi="Arial Narrow" w:cs="Times New Roman" w:hint="default"/>
      <w:sz w:val="22"/>
      <w:szCs w:val="22"/>
      <w:lang w:val="x-none"/>
    </w:rPr>
  </w:style>
  <w:style w:type="character" w:customStyle="1" w:styleId="WW8Num12z1">
    <w:name w:val="WW8Num12z1"/>
    <w:rsid w:val="00FA6012"/>
    <w:rPr>
      <w:rFonts w:ascii="Arial" w:hAnsi="Arial" w:cs="Arial"/>
      <w:b/>
      <w:bCs w:val="0"/>
      <w:sz w:val="22"/>
      <w:szCs w:val="22"/>
    </w:rPr>
  </w:style>
  <w:style w:type="character" w:customStyle="1" w:styleId="WW8Num12z2">
    <w:name w:val="WW8Num12z2"/>
    <w:rsid w:val="00FA6012"/>
  </w:style>
  <w:style w:type="character" w:customStyle="1" w:styleId="WW8Num12z3">
    <w:name w:val="WW8Num12z3"/>
    <w:rsid w:val="00FA6012"/>
  </w:style>
  <w:style w:type="character" w:customStyle="1" w:styleId="WW8Num12z4">
    <w:name w:val="WW8Num12z4"/>
    <w:rsid w:val="00FA6012"/>
  </w:style>
  <w:style w:type="character" w:customStyle="1" w:styleId="WW8Num12z5">
    <w:name w:val="WW8Num12z5"/>
    <w:rsid w:val="00FA6012"/>
  </w:style>
  <w:style w:type="character" w:customStyle="1" w:styleId="WW8Num12z6">
    <w:name w:val="WW8Num12z6"/>
    <w:rsid w:val="00FA6012"/>
  </w:style>
  <w:style w:type="character" w:customStyle="1" w:styleId="WW8Num12z7">
    <w:name w:val="WW8Num12z7"/>
    <w:rsid w:val="00FA6012"/>
  </w:style>
  <w:style w:type="character" w:customStyle="1" w:styleId="WW8Num12z8">
    <w:name w:val="WW8Num12z8"/>
    <w:rsid w:val="00FA6012"/>
  </w:style>
  <w:style w:type="character" w:customStyle="1" w:styleId="WW8Num13z0">
    <w:name w:val="WW8Num13z0"/>
    <w:rsid w:val="00FA6012"/>
    <w:rPr>
      <w:rFonts w:ascii="Symbol" w:hAnsi="Symbol" w:cs="Times New Roman" w:hint="default"/>
      <w:color w:val="000000"/>
      <w:sz w:val="22"/>
      <w:szCs w:val="22"/>
    </w:rPr>
  </w:style>
  <w:style w:type="character" w:customStyle="1" w:styleId="WW8Num14z0">
    <w:name w:val="WW8Num14z0"/>
    <w:rsid w:val="00FA6012"/>
    <w:rPr>
      <w:rFonts w:ascii="Symbol" w:hAnsi="Symbol" w:cs="Times New Roman" w:hint="default"/>
      <w:color w:val="000000"/>
      <w:kern w:val="2"/>
      <w:sz w:val="22"/>
      <w:szCs w:val="22"/>
      <w:lang w:eastAsia="pl-PL"/>
    </w:rPr>
  </w:style>
  <w:style w:type="character" w:customStyle="1" w:styleId="WW8Num14z1">
    <w:name w:val="WW8Num14z1"/>
    <w:rsid w:val="00FA6012"/>
    <w:rPr>
      <w:rFonts w:ascii="Times New Roman" w:hAnsi="Times New Roman" w:cs="Times New Roman"/>
      <w:kern w:val="2"/>
      <w:sz w:val="22"/>
      <w:szCs w:val="22"/>
      <w:lang w:eastAsia="pl-PL"/>
    </w:rPr>
  </w:style>
  <w:style w:type="character" w:customStyle="1" w:styleId="WW8Num14z2">
    <w:name w:val="WW8Num14z2"/>
    <w:rsid w:val="00FA6012"/>
  </w:style>
  <w:style w:type="character" w:customStyle="1" w:styleId="WW8Num14z3">
    <w:name w:val="WW8Num14z3"/>
    <w:rsid w:val="00FA6012"/>
  </w:style>
  <w:style w:type="character" w:customStyle="1" w:styleId="WW8Num14z4">
    <w:name w:val="WW8Num14z4"/>
    <w:rsid w:val="00FA6012"/>
  </w:style>
  <w:style w:type="character" w:customStyle="1" w:styleId="WW8Num14z5">
    <w:name w:val="WW8Num14z5"/>
    <w:rsid w:val="00FA6012"/>
  </w:style>
  <w:style w:type="character" w:customStyle="1" w:styleId="WW8Num14z6">
    <w:name w:val="WW8Num14z6"/>
    <w:rsid w:val="00FA6012"/>
  </w:style>
  <w:style w:type="character" w:customStyle="1" w:styleId="WW8Num14z7">
    <w:name w:val="WW8Num14z7"/>
    <w:rsid w:val="00FA6012"/>
  </w:style>
  <w:style w:type="character" w:customStyle="1" w:styleId="WW8Num14z8">
    <w:name w:val="WW8Num14z8"/>
    <w:rsid w:val="00FA6012"/>
  </w:style>
  <w:style w:type="character" w:customStyle="1" w:styleId="WW8Num15z0">
    <w:name w:val="WW8Num15z0"/>
    <w:rsid w:val="00FA6012"/>
    <w:rPr>
      <w:rFonts w:ascii="Times New Roman" w:eastAsia="Times New Roman" w:hAnsi="Times New Roman" w:cs="Times New Roman" w:hint="default"/>
      <w:b w:val="0"/>
      <w:bCs/>
      <w:color w:val="000000"/>
      <w:sz w:val="22"/>
      <w:szCs w:val="22"/>
      <w:lang w:eastAsia="pl-PL"/>
    </w:rPr>
  </w:style>
  <w:style w:type="character" w:customStyle="1" w:styleId="WW8Num15z1">
    <w:name w:val="WW8Num15z1"/>
    <w:rsid w:val="00FA6012"/>
    <w:rPr>
      <w:rFonts w:ascii="Times New Roman" w:hAnsi="Times New Roman" w:cs="Times New Roman"/>
      <w:b/>
      <w:bCs/>
      <w:kern w:val="2"/>
      <w:sz w:val="22"/>
      <w:szCs w:val="22"/>
    </w:rPr>
  </w:style>
  <w:style w:type="character" w:customStyle="1" w:styleId="WW8Num16z0">
    <w:name w:val="WW8Num16z0"/>
    <w:rsid w:val="00FA6012"/>
    <w:rPr>
      <w:rFonts w:ascii="Times New Roman" w:hAnsi="Times New Roman" w:cs="Arial" w:hint="default"/>
      <w:b/>
      <w:bCs/>
      <w:color w:val="000000"/>
      <w:sz w:val="22"/>
      <w:szCs w:val="22"/>
    </w:rPr>
  </w:style>
  <w:style w:type="character" w:customStyle="1" w:styleId="WW8Num16z1">
    <w:name w:val="WW8Num16z1"/>
    <w:rsid w:val="00FA6012"/>
    <w:rPr>
      <w:rFonts w:ascii="Times New Roman" w:hAnsi="Times New Roman" w:cs="Arial" w:hint="default"/>
      <w:b/>
      <w:bCs/>
      <w:color w:val="000000"/>
      <w:sz w:val="22"/>
      <w:szCs w:val="22"/>
      <w:u w:val="none"/>
      <w:shd w:val="clear" w:color="auto" w:fill="FFFF00"/>
      <w:lang w:val="pl" w:eastAsia="pl-PL"/>
    </w:rPr>
  </w:style>
  <w:style w:type="character" w:customStyle="1" w:styleId="WW8Num16z2">
    <w:name w:val="WW8Num16z2"/>
    <w:rsid w:val="00FA6012"/>
    <w:rPr>
      <w:rFonts w:ascii="Times New Roman" w:hAnsi="Times New Roman" w:cs="Arial" w:hint="default"/>
      <w:b/>
      <w:bCs/>
      <w:color w:val="000000"/>
      <w:sz w:val="22"/>
      <w:szCs w:val="22"/>
      <w:shd w:val="clear" w:color="auto" w:fill="FFFF00"/>
      <w:lang w:val="pl" w:eastAsia="pl-PL"/>
    </w:rPr>
  </w:style>
  <w:style w:type="character" w:customStyle="1" w:styleId="WW8Num17z0">
    <w:name w:val="WW8Num17z0"/>
    <w:rsid w:val="00FA6012"/>
    <w:rPr>
      <w:rFonts w:ascii="Times New Roman" w:eastAsia="Times New Roman" w:hAnsi="Times New Roman" w:cs="Times New Roman" w:hint="default"/>
      <w:b w:val="0"/>
      <w:i/>
      <w:sz w:val="22"/>
      <w:szCs w:val="22"/>
    </w:rPr>
  </w:style>
  <w:style w:type="character" w:customStyle="1" w:styleId="WW8Num17z1">
    <w:name w:val="WW8Num17z1"/>
    <w:rsid w:val="00FA6012"/>
  </w:style>
  <w:style w:type="character" w:customStyle="1" w:styleId="WW8Num17z2">
    <w:name w:val="WW8Num17z2"/>
    <w:rsid w:val="00FA6012"/>
  </w:style>
  <w:style w:type="character" w:customStyle="1" w:styleId="WW8Num17z3">
    <w:name w:val="WW8Num17z3"/>
    <w:rsid w:val="00FA6012"/>
  </w:style>
  <w:style w:type="character" w:customStyle="1" w:styleId="WW8Num17z4">
    <w:name w:val="WW8Num17z4"/>
    <w:rsid w:val="00FA6012"/>
  </w:style>
  <w:style w:type="character" w:customStyle="1" w:styleId="WW8Num17z5">
    <w:name w:val="WW8Num17z5"/>
    <w:rsid w:val="00FA6012"/>
  </w:style>
  <w:style w:type="character" w:customStyle="1" w:styleId="WW8Num17z6">
    <w:name w:val="WW8Num17z6"/>
    <w:rsid w:val="00FA6012"/>
  </w:style>
  <w:style w:type="character" w:customStyle="1" w:styleId="WW8Num17z7">
    <w:name w:val="WW8Num17z7"/>
    <w:rsid w:val="00FA6012"/>
  </w:style>
  <w:style w:type="character" w:customStyle="1" w:styleId="WW8Num17z8">
    <w:name w:val="WW8Num17z8"/>
    <w:rsid w:val="00FA6012"/>
  </w:style>
  <w:style w:type="character" w:customStyle="1" w:styleId="WW8Num18z0">
    <w:name w:val="WW8Num18z0"/>
    <w:rsid w:val="00FA6012"/>
    <w:rPr>
      <w:rFonts w:ascii="Symbol" w:hAnsi="Symbol" w:cs="Arial" w:hint="default"/>
      <w:b/>
      <w:color w:val="000000"/>
      <w:lang w:val="x-none"/>
    </w:rPr>
  </w:style>
  <w:style w:type="character" w:customStyle="1" w:styleId="WW8Num19z0">
    <w:name w:val="WW8Num19z0"/>
    <w:rsid w:val="00FA6012"/>
    <w:rPr>
      <w:rFonts w:ascii="Times New Roman" w:hAnsi="Times New Roman" w:cs="Times New Roman" w:hint="default"/>
      <w:sz w:val="20"/>
      <w:szCs w:val="20"/>
    </w:rPr>
  </w:style>
  <w:style w:type="character" w:customStyle="1" w:styleId="WW8Num19z1">
    <w:name w:val="WW8Num19z1"/>
    <w:rsid w:val="00FA6012"/>
    <w:rPr>
      <w:bCs w:val="0"/>
    </w:rPr>
  </w:style>
  <w:style w:type="character" w:customStyle="1" w:styleId="WW8Num19z2">
    <w:name w:val="WW8Num19z2"/>
    <w:rsid w:val="00FA6012"/>
  </w:style>
  <w:style w:type="character" w:customStyle="1" w:styleId="WW8Num19z3">
    <w:name w:val="WW8Num19z3"/>
    <w:rsid w:val="00FA6012"/>
  </w:style>
  <w:style w:type="character" w:customStyle="1" w:styleId="WW8Num19z4">
    <w:name w:val="WW8Num19z4"/>
    <w:rsid w:val="00FA6012"/>
  </w:style>
  <w:style w:type="character" w:customStyle="1" w:styleId="WW8Num19z5">
    <w:name w:val="WW8Num19z5"/>
    <w:rsid w:val="00FA6012"/>
  </w:style>
  <w:style w:type="character" w:customStyle="1" w:styleId="WW8Num19z6">
    <w:name w:val="WW8Num19z6"/>
    <w:rsid w:val="00FA6012"/>
  </w:style>
  <w:style w:type="character" w:customStyle="1" w:styleId="WW8Num19z7">
    <w:name w:val="WW8Num19z7"/>
    <w:rsid w:val="00FA6012"/>
  </w:style>
  <w:style w:type="character" w:customStyle="1" w:styleId="WW8Num19z8">
    <w:name w:val="WW8Num19z8"/>
    <w:rsid w:val="00FA6012"/>
  </w:style>
  <w:style w:type="character" w:customStyle="1" w:styleId="WW8Num20z0">
    <w:name w:val="WW8Num20z0"/>
    <w:rsid w:val="00FA6012"/>
    <w:rPr>
      <w:rFonts w:ascii="Times New Roman" w:eastAsia="SimSun" w:hAnsi="Times New Roman" w:cs="Times New Roman"/>
      <w:color w:val="000000"/>
      <w:spacing w:val="-4"/>
      <w:sz w:val="22"/>
      <w:szCs w:val="22"/>
      <w:lang w:val="x-none"/>
    </w:rPr>
  </w:style>
  <w:style w:type="character" w:customStyle="1" w:styleId="WW8Num20z1">
    <w:name w:val="WW8Num20z1"/>
    <w:rsid w:val="00FA6012"/>
  </w:style>
  <w:style w:type="character" w:customStyle="1" w:styleId="WW8Num20z2">
    <w:name w:val="WW8Num20z2"/>
    <w:rsid w:val="00FA6012"/>
    <w:rPr>
      <w:rFonts w:eastAsia="SimSun"/>
      <w:kern w:val="2"/>
      <w:sz w:val="22"/>
      <w:szCs w:val="22"/>
      <w:lang w:eastAsia="zh-CN" w:bidi="hi-IN"/>
    </w:rPr>
  </w:style>
  <w:style w:type="character" w:customStyle="1" w:styleId="WW8Num20z3">
    <w:name w:val="WW8Num20z3"/>
    <w:rsid w:val="00FA6012"/>
  </w:style>
  <w:style w:type="character" w:customStyle="1" w:styleId="WW8Num20z4">
    <w:name w:val="WW8Num20z4"/>
    <w:rsid w:val="00FA6012"/>
  </w:style>
  <w:style w:type="character" w:customStyle="1" w:styleId="WW8Num20z5">
    <w:name w:val="WW8Num20z5"/>
    <w:rsid w:val="00FA6012"/>
  </w:style>
  <w:style w:type="character" w:customStyle="1" w:styleId="WW8Num20z6">
    <w:name w:val="WW8Num20z6"/>
    <w:rsid w:val="00FA6012"/>
  </w:style>
  <w:style w:type="character" w:customStyle="1" w:styleId="WW8Num20z7">
    <w:name w:val="WW8Num20z7"/>
    <w:rsid w:val="00FA6012"/>
  </w:style>
  <w:style w:type="character" w:customStyle="1" w:styleId="WW8Num20z8">
    <w:name w:val="WW8Num20z8"/>
    <w:rsid w:val="00FA6012"/>
  </w:style>
  <w:style w:type="character" w:customStyle="1" w:styleId="WW8Num21z0">
    <w:name w:val="WW8Num21z0"/>
    <w:rsid w:val="00FA6012"/>
    <w:rPr>
      <w:rFonts w:ascii="Times New Roman" w:hAnsi="Times New Roman" w:cs="Times New Roman" w:hint="default"/>
      <w:b w:val="0"/>
      <w:color w:val="000000"/>
      <w:kern w:val="2"/>
      <w:sz w:val="22"/>
      <w:szCs w:val="22"/>
      <w:lang w:val="x-none"/>
    </w:rPr>
  </w:style>
  <w:style w:type="character" w:customStyle="1" w:styleId="WW8Num22z0">
    <w:name w:val="WW8Num22z0"/>
    <w:rsid w:val="00FA6012"/>
    <w:rPr>
      <w:rFonts w:ascii="Times New Roman" w:hAnsi="Times New Roman" w:cs="Times New Roman"/>
      <w:b/>
      <w:bCs w:val="0"/>
      <w:strike w:val="0"/>
      <w:dstrike w:val="0"/>
      <w:color w:val="000000"/>
      <w:sz w:val="22"/>
      <w:szCs w:val="22"/>
      <w:lang w:val="x-none" w:eastAsia="pl-PL"/>
    </w:rPr>
  </w:style>
  <w:style w:type="character" w:customStyle="1" w:styleId="WW8Num23z0">
    <w:name w:val="WW8Num23z0"/>
    <w:rsid w:val="00FA6012"/>
    <w:rPr>
      <w:rFonts w:ascii="Times New Roman" w:eastAsia="Times New Roman" w:hAnsi="Times New Roman" w:cs="Times New Roman" w:hint="default"/>
      <w:b w:val="0"/>
      <w:sz w:val="22"/>
      <w:szCs w:val="22"/>
    </w:rPr>
  </w:style>
  <w:style w:type="character" w:customStyle="1" w:styleId="WW8Num23z1">
    <w:name w:val="WW8Num23z1"/>
    <w:rsid w:val="00FA6012"/>
    <w:rPr>
      <w:rFonts w:ascii="Times New Roman" w:eastAsia="Times New Roman" w:hAnsi="Times New Roman" w:cs="Times New Roman" w:hint="default"/>
      <w:b w:val="0"/>
      <w:bCs w:val="0"/>
      <w:sz w:val="22"/>
      <w:szCs w:val="22"/>
    </w:rPr>
  </w:style>
  <w:style w:type="character" w:customStyle="1" w:styleId="WW8Num24z0">
    <w:name w:val="WW8Num24z0"/>
    <w:rsid w:val="00FA6012"/>
    <w:rPr>
      <w:rFonts w:ascii="Times New Roman" w:hAnsi="Times New Roman" w:cs="Times New Roman" w:hint="default"/>
      <w:b/>
      <w:bCs w:val="0"/>
      <w:i w:val="0"/>
      <w:iCs/>
      <w:sz w:val="20"/>
      <w:szCs w:val="20"/>
    </w:rPr>
  </w:style>
  <w:style w:type="character" w:customStyle="1" w:styleId="WW8Num25z0">
    <w:name w:val="WW8Num25z0"/>
    <w:rsid w:val="00FA6012"/>
  </w:style>
  <w:style w:type="character" w:customStyle="1" w:styleId="WW8Num25z1">
    <w:name w:val="WW8Num25z1"/>
    <w:rsid w:val="00FA6012"/>
    <w:rPr>
      <w:b/>
      <w:bCs w:val="0"/>
      <w:lang w:val="pl"/>
    </w:rPr>
  </w:style>
  <w:style w:type="character" w:customStyle="1" w:styleId="WW8Num25z2">
    <w:name w:val="WW8Num25z2"/>
    <w:rsid w:val="00FA6012"/>
  </w:style>
  <w:style w:type="character" w:customStyle="1" w:styleId="WW8Num25z3">
    <w:name w:val="WW8Num25z3"/>
    <w:rsid w:val="00FA6012"/>
  </w:style>
  <w:style w:type="character" w:customStyle="1" w:styleId="WW8Num25z4">
    <w:name w:val="WW8Num25z4"/>
    <w:rsid w:val="00FA6012"/>
  </w:style>
  <w:style w:type="character" w:customStyle="1" w:styleId="WW8Num25z5">
    <w:name w:val="WW8Num25z5"/>
    <w:rsid w:val="00FA6012"/>
  </w:style>
  <w:style w:type="character" w:customStyle="1" w:styleId="WW8Num25z6">
    <w:name w:val="WW8Num25z6"/>
    <w:rsid w:val="00FA6012"/>
  </w:style>
  <w:style w:type="character" w:customStyle="1" w:styleId="WW8Num25z7">
    <w:name w:val="WW8Num25z7"/>
    <w:rsid w:val="00FA6012"/>
  </w:style>
  <w:style w:type="character" w:customStyle="1" w:styleId="WW8Num25z8">
    <w:name w:val="WW8Num25z8"/>
    <w:rsid w:val="00FA6012"/>
  </w:style>
  <w:style w:type="character" w:customStyle="1" w:styleId="WW8Num26z0">
    <w:name w:val="WW8Num26z0"/>
    <w:rsid w:val="00FA6012"/>
    <w:rPr>
      <w:rFonts w:hint="default"/>
    </w:rPr>
  </w:style>
  <w:style w:type="character" w:customStyle="1" w:styleId="WW8Num26z1">
    <w:name w:val="WW8Num26z1"/>
    <w:rsid w:val="00FA6012"/>
    <w:rPr>
      <w:b/>
      <w:bCs w:val="0"/>
    </w:rPr>
  </w:style>
  <w:style w:type="character" w:customStyle="1" w:styleId="WW8Num26z2">
    <w:name w:val="WW8Num26z2"/>
    <w:rsid w:val="00FA6012"/>
  </w:style>
  <w:style w:type="character" w:customStyle="1" w:styleId="WW8Num26z4">
    <w:name w:val="WW8Num26z4"/>
    <w:rsid w:val="00FA6012"/>
  </w:style>
  <w:style w:type="character" w:customStyle="1" w:styleId="WW8Num26z5">
    <w:name w:val="WW8Num26z5"/>
    <w:rsid w:val="00FA6012"/>
  </w:style>
  <w:style w:type="character" w:customStyle="1" w:styleId="WW8Num26z6">
    <w:name w:val="WW8Num26z6"/>
    <w:rsid w:val="00FA6012"/>
  </w:style>
  <w:style w:type="character" w:customStyle="1" w:styleId="WW8Num26z7">
    <w:name w:val="WW8Num26z7"/>
    <w:rsid w:val="00FA6012"/>
  </w:style>
  <w:style w:type="character" w:customStyle="1" w:styleId="WW8Num26z8">
    <w:name w:val="WW8Num26z8"/>
    <w:rsid w:val="00FA6012"/>
  </w:style>
  <w:style w:type="character" w:customStyle="1" w:styleId="WW8Num27z0">
    <w:name w:val="WW8Num27z0"/>
    <w:rsid w:val="00FA6012"/>
  </w:style>
  <w:style w:type="character" w:customStyle="1" w:styleId="WW8Num27z1">
    <w:name w:val="WW8Num27z1"/>
    <w:rsid w:val="00FA6012"/>
    <w:rPr>
      <w:b/>
      <w:bCs w:val="0"/>
    </w:rPr>
  </w:style>
  <w:style w:type="character" w:customStyle="1" w:styleId="WW8Num27z2">
    <w:name w:val="WW8Num27z2"/>
    <w:rsid w:val="00FA6012"/>
  </w:style>
  <w:style w:type="character" w:customStyle="1" w:styleId="WW8Num27z3">
    <w:name w:val="WW8Num27z3"/>
    <w:rsid w:val="00FA6012"/>
  </w:style>
  <w:style w:type="character" w:customStyle="1" w:styleId="WW8Num27z4">
    <w:name w:val="WW8Num27z4"/>
    <w:rsid w:val="00FA6012"/>
  </w:style>
  <w:style w:type="character" w:customStyle="1" w:styleId="WW8Num27z5">
    <w:name w:val="WW8Num27z5"/>
    <w:rsid w:val="00FA6012"/>
  </w:style>
  <w:style w:type="character" w:customStyle="1" w:styleId="WW8Num27z6">
    <w:name w:val="WW8Num27z6"/>
    <w:rsid w:val="00FA6012"/>
  </w:style>
  <w:style w:type="character" w:customStyle="1" w:styleId="WW8Num27z7">
    <w:name w:val="WW8Num27z7"/>
    <w:rsid w:val="00FA6012"/>
  </w:style>
  <w:style w:type="character" w:customStyle="1" w:styleId="WW8Num27z8">
    <w:name w:val="WW8Num27z8"/>
    <w:rsid w:val="00FA6012"/>
  </w:style>
  <w:style w:type="character" w:customStyle="1" w:styleId="WW8Num28z0">
    <w:name w:val="WW8Num28z0"/>
    <w:rsid w:val="00FA6012"/>
    <w:rPr>
      <w:rFonts w:hint="default"/>
    </w:rPr>
  </w:style>
  <w:style w:type="character" w:customStyle="1" w:styleId="WW8Num28z1">
    <w:name w:val="WW8Num28z1"/>
    <w:rsid w:val="00FA6012"/>
    <w:rPr>
      <w:rFonts w:hint="default"/>
      <w:b/>
      <w:bCs w:val="0"/>
    </w:rPr>
  </w:style>
  <w:style w:type="character" w:customStyle="1" w:styleId="WW8Num29z0">
    <w:name w:val="WW8Num29z0"/>
    <w:rsid w:val="00FA6012"/>
  </w:style>
  <w:style w:type="character" w:customStyle="1" w:styleId="WW8Num29z1">
    <w:name w:val="WW8Num29z1"/>
    <w:rsid w:val="00FA6012"/>
    <w:rPr>
      <w:b/>
      <w:bCs w:val="0"/>
    </w:rPr>
  </w:style>
  <w:style w:type="character" w:customStyle="1" w:styleId="WW8Num29z2">
    <w:name w:val="WW8Num29z2"/>
    <w:rsid w:val="00FA6012"/>
  </w:style>
  <w:style w:type="character" w:customStyle="1" w:styleId="WW8Num29z3">
    <w:name w:val="WW8Num29z3"/>
    <w:rsid w:val="00FA6012"/>
  </w:style>
  <w:style w:type="character" w:customStyle="1" w:styleId="WW8Num29z4">
    <w:name w:val="WW8Num29z4"/>
    <w:rsid w:val="00FA6012"/>
  </w:style>
  <w:style w:type="character" w:customStyle="1" w:styleId="WW8Num29z5">
    <w:name w:val="WW8Num29z5"/>
    <w:rsid w:val="00FA6012"/>
  </w:style>
  <w:style w:type="character" w:customStyle="1" w:styleId="WW8Num29z6">
    <w:name w:val="WW8Num29z6"/>
    <w:rsid w:val="00FA6012"/>
  </w:style>
  <w:style w:type="character" w:customStyle="1" w:styleId="WW8Num29z7">
    <w:name w:val="WW8Num29z7"/>
    <w:rsid w:val="00FA6012"/>
  </w:style>
  <w:style w:type="character" w:customStyle="1" w:styleId="WW8Num29z8">
    <w:name w:val="WW8Num29z8"/>
    <w:rsid w:val="00FA6012"/>
  </w:style>
  <w:style w:type="character" w:customStyle="1" w:styleId="WW8Num30z0">
    <w:name w:val="WW8Num30z0"/>
    <w:rsid w:val="00FA6012"/>
  </w:style>
  <w:style w:type="character" w:customStyle="1" w:styleId="WW8Num30z1">
    <w:name w:val="WW8Num30z1"/>
    <w:rsid w:val="00FA6012"/>
    <w:rPr>
      <w:b/>
      <w:bCs w:val="0"/>
    </w:rPr>
  </w:style>
  <w:style w:type="character" w:customStyle="1" w:styleId="WW8Num30z2">
    <w:name w:val="WW8Num30z2"/>
    <w:rsid w:val="00FA6012"/>
  </w:style>
  <w:style w:type="character" w:customStyle="1" w:styleId="WW8Num30z3">
    <w:name w:val="WW8Num30z3"/>
    <w:rsid w:val="00FA6012"/>
  </w:style>
  <w:style w:type="character" w:customStyle="1" w:styleId="WW8Num30z4">
    <w:name w:val="WW8Num30z4"/>
    <w:rsid w:val="00FA6012"/>
  </w:style>
  <w:style w:type="character" w:customStyle="1" w:styleId="WW8Num30z5">
    <w:name w:val="WW8Num30z5"/>
    <w:rsid w:val="00FA6012"/>
  </w:style>
  <w:style w:type="character" w:customStyle="1" w:styleId="WW8Num30z6">
    <w:name w:val="WW8Num30z6"/>
    <w:rsid w:val="00FA6012"/>
  </w:style>
  <w:style w:type="character" w:customStyle="1" w:styleId="WW8Num30z7">
    <w:name w:val="WW8Num30z7"/>
    <w:rsid w:val="00FA6012"/>
  </w:style>
  <w:style w:type="character" w:customStyle="1" w:styleId="WW8Num30z8">
    <w:name w:val="WW8Num30z8"/>
    <w:rsid w:val="00FA6012"/>
  </w:style>
  <w:style w:type="character" w:customStyle="1" w:styleId="WW8Num31z0">
    <w:name w:val="WW8Num31z0"/>
    <w:rsid w:val="00FA6012"/>
    <w:rPr>
      <w:rFonts w:hint="default"/>
    </w:rPr>
  </w:style>
  <w:style w:type="character" w:customStyle="1" w:styleId="WW8Num31z1">
    <w:name w:val="WW8Num31z1"/>
    <w:rsid w:val="00FA6012"/>
    <w:rPr>
      <w:rFonts w:hint="default"/>
      <w:b/>
      <w:bCs w:val="0"/>
    </w:rPr>
  </w:style>
  <w:style w:type="character" w:customStyle="1" w:styleId="WW8Num32z0">
    <w:name w:val="WW8Num32z0"/>
    <w:rsid w:val="00FA6012"/>
    <w:rPr>
      <w:rFonts w:hint="default"/>
    </w:rPr>
  </w:style>
  <w:style w:type="character" w:customStyle="1" w:styleId="WW8Num32z1">
    <w:name w:val="WW8Num32z1"/>
    <w:rsid w:val="00FA6012"/>
    <w:rPr>
      <w:rFonts w:hint="default"/>
      <w:b/>
      <w:bCs w:val="0"/>
    </w:rPr>
  </w:style>
  <w:style w:type="character" w:customStyle="1" w:styleId="WW8Num33z0">
    <w:name w:val="WW8Num33z0"/>
    <w:rsid w:val="00FA6012"/>
  </w:style>
  <w:style w:type="character" w:customStyle="1" w:styleId="WW8Num33z1">
    <w:name w:val="WW8Num33z1"/>
    <w:rsid w:val="00FA6012"/>
    <w:rPr>
      <w:b/>
      <w:bCs w:val="0"/>
    </w:rPr>
  </w:style>
  <w:style w:type="character" w:customStyle="1" w:styleId="WW8Num33z2">
    <w:name w:val="WW8Num33z2"/>
    <w:rsid w:val="00FA6012"/>
  </w:style>
  <w:style w:type="character" w:customStyle="1" w:styleId="WW8Num33z3">
    <w:name w:val="WW8Num33z3"/>
    <w:rsid w:val="00FA6012"/>
  </w:style>
  <w:style w:type="character" w:customStyle="1" w:styleId="WW8Num33z4">
    <w:name w:val="WW8Num33z4"/>
    <w:rsid w:val="00FA6012"/>
  </w:style>
  <w:style w:type="character" w:customStyle="1" w:styleId="WW8Num33z5">
    <w:name w:val="WW8Num33z5"/>
    <w:rsid w:val="00FA6012"/>
  </w:style>
  <w:style w:type="character" w:customStyle="1" w:styleId="WW8Num33z6">
    <w:name w:val="WW8Num33z6"/>
    <w:rsid w:val="00FA6012"/>
  </w:style>
  <w:style w:type="character" w:customStyle="1" w:styleId="WW8Num33z7">
    <w:name w:val="WW8Num33z7"/>
    <w:rsid w:val="00FA6012"/>
  </w:style>
  <w:style w:type="character" w:customStyle="1" w:styleId="WW8Num33z8">
    <w:name w:val="WW8Num33z8"/>
    <w:rsid w:val="00FA6012"/>
  </w:style>
  <w:style w:type="character" w:customStyle="1" w:styleId="WW8Num34z0">
    <w:name w:val="WW8Num34z0"/>
    <w:rsid w:val="00FA6012"/>
  </w:style>
  <w:style w:type="character" w:customStyle="1" w:styleId="WW8Num34z1">
    <w:name w:val="WW8Num34z1"/>
    <w:rsid w:val="00FA6012"/>
    <w:rPr>
      <w:b/>
      <w:bCs w:val="0"/>
    </w:rPr>
  </w:style>
  <w:style w:type="character" w:customStyle="1" w:styleId="WW8Num34z2">
    <w:name w:val="WW8Num34z2"/>
    <w:rsid w:val="00FA6012"/>
  </w:style>
  <w:style w:type="character" w:customStyle="1" w:styleId="WW8Num34z3">
    <w:name w:val="WW8Num34z3"/>
    <w:rsid w:val="00FA6012"/>
  </w:style>
  <w:style w:type="character" w:customStyle="1" w:styleId="WW8Num34z4">
    <w:name w:val="WW8Num34z4"/>
    <w:rsid w:val="00FA6012"/>
  </w:style>
  <w:style w:type="character" w:customStyle="1" w:styleId="WW8Num34z5">
    <w:name w:val="WW8Num34z5"/>
    <w:rsid w:val="00FA6012"/>
  </w:style>
  <w:style w:type="character" w:customStyle="1" w:styleId="WW8Num34z6">
    <w:name w:val="WW8Num34z6"/>
    <w:rsid w:val="00FA6012"/>
  </w:style>
  <w:style w:type="character" w:customStyle="1" w:styleId="WW8Num34z7">
    <w:name w:val="WW8Num34z7"/>
    <w:rsid w:val="00FA6012"/>
  </w:style>
  <w:style w:type="character" w:customStyle="1" w:styleId="WW8Num34z8">
    <w:name w:val="WW8Num34z8"/>
    <w:rsid w:val="00FA6012"/>
  </w:style>
  <w:style w:type="character" w:customStyle="1" w:styleId="WW8Num35z0">
    <w:name w:val="WW8Num35z0"/>
    <w:rsid w:val="00FA6012"/>
    <w:rPr>
      <w:rFonts w:hint="default"/>
    </w:rPr>
  </w:style>
  <w:style w:type="character" w:customStyle="1" w:styleId="WW8Num35z1">
    <w:name w:val="WW8Num35z1"/>
    <w:rsid w:val="00FA6012"/>
    <w:rPr>
      <w:rFonts w:hint="default"/>
      <w:b/>
      <w:bCs w:val="0"/>
    </w:rPr>
  </w:style>
  <w:style w:type="character" w:customStyle="1" w:styleId="WW8Num36z0">
    <w:name w:val="WW8Num36z0"/>
    <w:rsid w:val="00FA6012"/>
    <w:rPr>
      <w:rFonts w:hint="default"/>
    </w:rPr>
  </w:style>
  <w:style w:type="character" w:customStyle="1" w:styleId="WW8Num36z1">
    <w:name w:val="WW8Num36z1"/>
    <w:rsid w:val="00FA6012"/>
    <w:rPr>
      <w:rFonts w:hint="default"/>
      <w:b/>
      <w:bCs w:val="0"/>
    </w:rPr>
  </w:style>
  <w:style w:type="character" w:customStyle="1" w:styleId="WW8Num37z0">
    <w:name w:val="WW8Num37z0"/>
    <w:rsid w:val="00FA6012"/>
    <w:rPr>
      <w:rFonts w:hint="default"/>
      <w:b/>
      <w:caps/>
      <w:szCs w:val="24"/>
    </w:rPr>
  </w:style>
  <w:style w:type="character" w:customStyle="1" w:styleId="WW8Num38z0">
    <w:name w:val="WW8Num38z0"/>
    <w:rsid w:val="00FA6012"/>
    <w:rPr>
      <w:rFonts w:ascii="Symbol" w:hAnsi="Symbol" w:cs="OpenSymbol"/>
      <w:b/>
      <w:bCs/>
      <w:strike w:val="0"/>
      <w:dstrike w:val="0"/>
      <w:sz w:val="22"/>
      <w:szCs w:val="22"/>
    </w:rPr>
  </w:style>
  <w:style w:type="character" w:customStyle="1" w:styleId="WW8Num38z1">
    <w:name w:val="WW8Num38z1"/>
    <w:rsid w:val="00FA6012"/>
    <w:rPr>
      <w:rFonts w:ascii="OpenSymbol" w:hAnsi="OpenSymbol" w:cs="OpenSymbol"/>
      <w:b/>
      <w:bCs/>
      <w:sz w:val="22"/>
      <w:szCs w:val="22"/>
    </w:rPr>
  </w:style>
  <w:style w:type="character" w:customStyle="1" w:styleId="WW8Num39z0">
    <w:name w:val="WW8Num39z0"/>
    <w:rsid w:val="00FA6012"/>
    <w:rPr>
      <w:rFonts w:ascii="Times New Roman" w:hAnsi="Times New Roman" w:cs="Times New Roman" w:hint="default"/>
      <w:b w:val="0"/>
      <w:color w:val="000000"/>
      <w:kern w:val="2"/>
      <w:sz w:val="22"/>
      <w:szCs w:val="22"/>
      <w:lang w:val="x-none"/>
    </w:rPr>
  </w:style>
  <w:style w:type="character" w:customStyle="1" w:styleId="WW8Num39z1">
    <w:name w:val="WW8Num39z1"/>
    <w:rsid w:val="00FA6012"/>
    <w:rPr>
      <w:rFonts w:cs="Times New Roman"/>
      <w:b w:val="0"/>
    </w:rPr>
  </w:style>
  <w:style w:type="character" w:customStyle="1" w:styleId="WW8Num39z2">
    <w:name w:val="WW8Num39z2"/>
    <w:rsid w:val="00FA6012"/>
  </w:style>
  <w:style w:type="character" w:customStyle="1" w:styleId="WW8Num39z3">
    <w:name w:val="WW8Num39z3"/>
    <w:rsid w:val="00FA6012"/>
    <w:rPr>
      <w:b w:val="0"/>
      <w:bCs w:val="0"/>
      <w:sz w:val="22"/>
      <w:szCs w:val="22"/>
    </w:rPr>
  </w:style>
  <w:style w:type="character" w:customStyle="1" w:styleId="WW8Num39z4">
    <w:name w:val="WW8Num39z4"/>
    <w:rsid w:val="00FA6012"/>
  </w:style>
  <w:style w:type="character" w:customStyle="1" w:styleId="WW8Num39z5">
    <w:name w:val="WW8Num39z5"/>
    <w:rsid w:val="00FA6012"/>
  </w:style>
  <w:style w:type="character" w:customStyle="1" w:styleId="WW8Num39z6">
    <w:name w:val="WW8Num39z6"/>
    <w:rsid w:val="00FA6012"/>
  </w:style>
  <w:style w:type="character" w:customStyle="1" w:styleId="WW8Num39z7">
    <w:name w:val="WW8Num39z7"/>
    <w:rsid w:val="00FA6012"/>
  </w:style>
  <w:style w:type="character" w:customStyle="1" w:styleId="WW8Num39z8">
    <w:name w:val="WW8Num39z8"/>
    <w:rsid w:val="00FA6012"/>
  </w:style>
  <w:style w:type="character" w:customStyle="1" w:styleId="WW8Num40z0">
    <w:name w:val="WW8Num40z0"/>
    <w:rsid w:val="00FA6012"/>
    <w:rPr>
      <w:rFonts w:hint="default"/>
      <w:b w:val="0"/>
      <w:color w:val="000000"/>
      <w:sz w:val="22"/>
      <w:szCs w:val="22"/>
    </w:rPr>
  </w:style>
  <w:style w:type="character" w:customStyle="1" w:styleId="WW8Num41z0">
    <w:name w:val="WW8Num41z0"/>
    <w:rsid w:val="00FA6012"/>
    <w:rPr>
      <w:rFonts w:ascii="Symbol" w:hAnsi="Symbol" w:cs="Times New Roman" w:hint="default"/>
      <w:b w:val="0"/>
      <w:sz w:val="22"/>
      <w:szCs w:val="22"/>
    </w:rPr>
  </w:style>
  <w:style w:type="character" w:customStyle="1" w:styleId="WW8Num42z0">
    <w:name w:val="WW8Num42z0"/>
    <w:rsid w:val="00FA6012"/>
    <w:rPr>
      <w:rFonts w:ascii="Times New Roman" w:hAnsi="Times New Roman" w:cs="Times New Roman"/>
      <w:sz w:val="22"/>
      <w:szCs w:val="22"/>
    </w:rPr>
  </w:style>
  <w:style w:type="character" w:customStyle="1" w:styleId="WW8Num43z0">
    <w:name w:val="WW8Num43z0"/>
    <w:rsid w:val="00FA6012"/>
    <w:rPr>
      <w:rFonts w:ascii="Times New Roman" w:hAnsi="Times New Roman" w:cs="OpenSymbol"/>
      <w:b w:val="0"/>
      <w:bCs w:val="0"/>
      <w:strike w:val="0"/>
      <w:dstrike w:val="0"/>
      <w:sz w:val="22"/>
      <w:szCs w:val="22"/>
    </w:rPr>
  </w:style>
  <w:style w:type="character" w:customStyle="1" w:styleId="WW8Num44z0">
    <w:name w:val="WW8Num44z0"/>
    <w:rsid w:val="00FA6012"/>
    <w:rPr>
      <w:rFonts w:ascii="Symbol" w:hAnsi="Symbol" w:cs="Symbol" w:hint="default"/>
    </w:rPr>
  </w:style>
  <w:style w:type="character" w:customStyle="1" w:styleId="WW8Num44z1">
    <w:name w:val="WW8Num44z1"/>
    <w:rsid w:val="00FA6012"/>
    <w:rPr>
      <w:rFonts w:ascii="Times New Roman" w:hAnsi="Times New Roman" w:cs="Times New Roman"/>
      <w:bCs/>
      <w:sz w:val="22"/>
      <w:szCs w:val="22"/>
    </w:rPr>
  </w:style>
  <w:style w:type="character" w:customStyle="1" w:styleId="WW8Num44z2">
    <w:name w:val="WW8Num44z2"/>
    <w:rsid w:val="00FA6012"/>
    <w:rPr>
      <w:rFonts w:ascii="Wingdings" w:hAnsi="Wingdings" w:cs="Wingdings" w:hint="default"/>
    </w:rPr>
  </w:style>
  <w:style w:type="character" w:customStyle="1" w:styleId="WW8Num44z7">
    <w:name w:val="WW8Num44z7"/>
    <w:rsid w:val="00FA6012"/>
    <w:rPr>
      <w:rFonts w:ascii="Courier New" w:hAnsi="Courier New" w:cs="Courier New" w:hint="default"/>
    </w:rPr>
  </w:style>
  <w:style w:type="character" w:customStyle="1" w:styleId="WW8Num45z0">
    <w:name w:val="WW8Num45z0"/>
    <w:rsid w:val="00FA6012"/>
  </w:style>
  <w:style w:type="character" w:customStyle="1" w:styleId="WW8Num46z0">
    <w:name w:val="WW8Num46z0"/>
    <w:rsid w:val="00FA6012"/>
    <w:rPr>
      <w:rFonts w:hint="default"/>
    </w:rPr>
  </w:style>
  <w:style w:type="character" w:customStyle="1" w:styleId="WW8Num47z0">
    <w:name w:val="WW8Num47z0"/>
    <w:rsid w:val="00FA6012"/>
    <w:rPr>
      <w:rFonts w:hint="default"/>
    </w:rPr>
  </w:style>
  <w:style w:type="character" w:customStyle="1" w:styleId="WW8Num48z0">
    <w:name w:val="WW8Num48z0"/>
    <w:rsid w:val="00FA6012"/>
    <w:rPr>
      <w:rFonts w:ascii="Times New Roman" w:hAnsi="Times New Roman" w:cs="Times New Roman" w:hint="default"/>
      <w:b w:val="0"/>
      <w:color w:val="000000"/>
      <w:kern w:val="2"/>
      <w:sz w:val="22"/>
      <w:szCs w:val="22"/>
    </w:rPr>
  </w:style>
  <w:style w:type="character" w:customStyle="1" w:styleId="WW8Num48z1">
    <w:name w:val="WW8Num48z1"/>
    <w:rsid w:val="00FA6012"/>
    <w:rPr>
      <w:rFonts w:ascii="Times New Roman" w:hAnsi="Times New Roman" w:cs="Times New Roman"/>
    </w:rPr>
  </w:style>
  <w:style w:type="character" w:customStyle="1" w:styleId="WW8Num48z2">
    <w:name w:val="WW8Num48z2"/>
    <w:rsid w:val="00FA6012"/>
  </w:style>
  <w:style w:type="character" w:customStyle="1" w:styleId="WW8Num48z3">
    <w:name w:val="WW8Num48z3"/>
    <w:rsid w:val="00FA6012"/>
  </w:style>
  <w:style w:type="character" w:customStyle="1" w:styleId="WW8Num48z4">
    <w:name w:val="WW8Num48z4"/>
    <w:rsid w:val="00FA6012"/>
  </w:style>
  <w:style w:type="character" w:customStyle="1" w:styleId="WW8Num48z5">
    <w:name w:val="WW8Num48z5"/>
    <w:rsid w:val="00FA6012"/>
  </w:style>
  <w:style w:type="character" w:customStyle="1" w:styleId="WW8Num48z6">
    <w:name w:val="WW8Num48z6"/>
    <w:rsid w:val="00FA6012"/>
  </w:style>
  <w:style w:type="character" w:customStyle="1" w:styleId="WW8Num48z7">
    <w:name w:val="WW8Num48z7"/>
    <w:rsid w:val="00FA6012"/>
  </w:style>
  <w:style w:type="character" w:customStyle="1" w:styleId="WW8Num48z8">
    <w:name w:val="WW8Num48z8"/>
    <w:rsid w:val="00FA6012"/>
  </w:style>
  <w:style w:type="character" w:customStyle="1" w:styleId="WW8Num49z0">
    <w:name w:val="WW8Num49z0"/>
    <w:rsid w:val="00FA6012"/>
    <w:rPr>
      <w:rFonts w:ascii="Times New Roman" w:eastAsia="Times New Roman" w:hAnsi="Times New Roman" w:cs="Times New Roman" w:hint="default"/>
      <w:b w:val="0"/>
      <w:sz w:val="22"/>
      <w:szCs w:val="22"/>
    </w:rPr>
  </w:style>
  <w:style w:type="character" w:customStyle="1" w:styleId="WW8Num49z1">
    <w:name w:val="WW8Num49z1"/>
    <w:rsid w:val="00FA6012"/>
  </w:style>
  <w:style w:type="character" w:customStyle="1" w:styleId="WW8Num49z2">
    <w:name w:val="WW8Num49z2"/>
    <w:rsid w:val="00FA6012"/>
  </w:style>
  <w:style w:type="character" w:customStyle="1" w:styleId="WW8Num49z3">
    <w:name w:val="WW8Num49z3"/>
    <w:rsid w:val="00FA6012"/>
  </w:style>
  <w:style w:type="character" w:customStyle="1" w:styleId="WW8Num49z4">
    <w:name w:val="WW8Num49z4"/>
    <w:rsid w:val="00FA6012"/>
  </w:style>
  <w:style w:type="character" w:customStyle="1" w:styleId="WW8Num49z5">
    <w:name w:val="WW8Num49z5"/>
    <w:rsid w:val="00FA6012"/>
  </w:style>
  <w:style w:type="character" w:customStyle="1" w:styleId="WW8Num49z6">
    <w:name w:val="WW8Num49z6"/>
    <w:rsid w:val="00FA6012"/>
    <w:rPr>
      <w:sz w:val="22"/>
      <w:szCs w:val="22"/>
    </w:rPr>
  </w:style>
  <w:style w:type="character" w:customStyle="1" w:styleId="WW8Num49z7">
    <w:name w:val="WW8Num49z7"/>
    <w:rsid w:val="00FA6012"/>
  </w:style>
  <w:style w:type="character" w:customStyle="1" w:styleId="WW8Num49z8">
    <w:name w:val="WW8Num49z8"/>
    <w:rsid w:val="00FA6012"/>
  </w:style>
  <w:style w:type="character" w:customStyle="1" w:styleId="WW8Num50z0">
    <w:name w:val="WW8Num50z0"/>
    <w:rsid w:val="00FA6012"/>
    <w:rPr>
      <w:rFonts w:ascii="Times New Roman" w:hAnsi="Times New Roman" w:cs="Times New Roman"/>
      <w:sz w:val="22"/>
      <w:szCs w:val="22"/>
    </w:rPr>
  </w:style>
  <w:style w:type="character" w:customStyle="1" w:styleId="WW8Num51z0">
    <w:name w:val="WW8Num51z0"/>
    <w:rsid w:val="00FA6012"/>
    <w:rPr>
      <w:rFonts w:cs="Times New Roman"/>
      <w:b w:val="0"/>
      <w:iCs/>
      <w:sz w:val="20"/>
      <w:szCs w:val="20"/>
    </w:rPr>
  </w:style>
  <w:style w:type="character" w:customStyle="1" w:styleId="WW8Num51z1">
    <w:name w:val="WW8Num51z1"/>
    <w:rsid w:val="00FA6012"/>
    <w:rPr>
      <w:rFonts w:ascii="Times New Roman" w:hAnsi="Times New Roman" w:cs="Times New Roman"/>
      <w:sz w:val="22"/>
      <w:szCs w:val="22"/>
    </w:rPr>
  </w:style>
  <w:style w:type="character" w:customStyle="1" w:styleId="WW8Num51z2">
    <w:name w:val="WW8Num51z2"/>
    <w:rsid w:val="00FA6012"/>
  </w:style>
  <w:style w:type="character" w:customStyle="1" w:styleId="WW8Num51z3">
    <w:name w:val="WW8Num51z3"/>
    <w:rsid w:val="00FA6012"/>
  </w:style>
  <w:style w:type="character" w:customStyle="1" w:styleId="WW8Num51z4">
    <w:name w:val="WW8Num51z4"/>
    <w:rsid w:val="00FA6012"/>
  </w:style>
  <w:style w:type="character" w:customStyle="1" w:styleId="WW8Num51z5">
    <w:name w:val="WW8Num51z5"/>
    <w:rsid w:val="00FA6012"/>
  </w:style>
  <w:style w:type="character" w:customStyle="1" w:styleId="WW8Num51z6">
    <w:name w:val="WW8Num51z6"/>
    <w:rsid w:val="00FA6012"/>
  </w:style>
  <w:style w:type="character" w:customStyle="1" w:styleId="WW8Num51z7">
    <w:name w:val="WW8Num51z7"/>
    <w:rsid w:val="00FA6012"/>
  </w:style>
  <w:style w:type="character" w:customStyle="1" w:styleId="WW8Num51z8">
    <w:name w:val="WW8Num51z8"/>
    <w:rsid w:val="00FA6012"/>
  </w:style>
  <w:style w:type="character" w:customStyle="1" w:styleId="WW8Num52z0">
    <w:name w:val="WW8Num52z0"/>
    <w:rsid w:val="00FA6012"/>
    <w:rPr>
      <w:rFonts w:ascii="Times New Roman" w:hAnsi="Times New Roman" w:cs="Times New Roman"/>
      <w:spacing w:val="-5"/>
      <w:sz w:val="22"/>
      <w:szCs w:val="22"/>
      <w:lang w:eastAsia="zh-CN"/>
    </w:rPr>
  </w:style>
  <w:style w:type="character" w:customStyle="1" w:styleId="WW8Num53z0">
    <w:name w:val="WW8Num53z0"/>
    <w:rsid w:val="00FA6012"/>
    <w:rPr>
      <w:rFonts w:ascii="Times New Roman" w:hAnsi="Times New Roman" w:cs="Times New Roman"/>
      <w:sz w:val="22"/>
      <w:szCs w:val="22"/>
    </w:rPr>
  </w:style>
  <w:style w:type="character" w:customStyle="1" w:styleId="WW8Num54z0">
    <w:name w:val="WW8Num54z0"/>
    <w:rsid w:val="00FA6012"/>
    <w:rPr>
      <w:rFonts w:ascii="Times New Roman" w:hAnsi="Times New Roman" w:cs="Times New Roman"/>
      <w:sz w:val="22"/>
      <w:szCs w:val="22"/>
    </w:rPr>
  </w:style>
  <w:style w:type="character" w:customStyle="1" w:styleId="WW8Num3z2">
    <w:name w:val="WW8Num3z2"/>
    <w:rsid w:val="00FA6012"/>
    <w:rPr>
      <w:rFonts w:ascii="Times New Roman" w:hAnsi="Times New Roman" w:cs="Times New Roman"/>
      <w:sz w:val="22"/>
      <w:szCs w:val="22"/>
    </w:rPr>
  </w:style>
  <w:style w:type="character" w:customStyle="1" w:styleId="WW8Num3z3">
    <w:name w:val="WW8Num3z3"/>
    <w:rsid w:val="00FA6012"/>
    <w:rPr>
      <w:b/>
      <w:sz w:val="22"/>
    </w:rPr>
  </w:style>
  <w:style w:type="character" w:customStyle="1" w:styleId="WW8Num3z4">
    <w:name w:val="WW8Num3z4"/>
    <w:rsid w:val="00FA6012"/>
  </w:style>
  <w:style w:type="character" w:customStyle="1" w:styleId="WW8Num3z5">
    <w:name w:val="WW8Num3z5"/>
    <w:rsid w:val="00FA6012"/>
  </w:style>
  <w:style w:type="character" w:customStyle="1" w:styleId="WW8Num3z6">
    <w:name w:val="WW8Num3z6"/>
    <w:rsid w:val="00FA6012"/>
  </w:style>
  <w:style w:type="character" w:customStyle="1" w:styleId="WW8Num3z7">
    <w:name w:val="WW8Num3z7"/>
    <w:rsid w:val="00FA6012"/>
  </w:style>
  <w:style w:type="character" w:customStyle="1" w:styleId="WW8Num3z8">
    <w:name w:val="WW8Num3z8"/>
    <w:rsid w:val="00FA6012"/>
  </w:style>
  <w:style w:type="character" w:customStyle="1" w:styleId="WW8Num13z1">
    <w:name w:val="WW8Num13z1"/>
    <w:rsid w:val="00FA6012"/>
    <w:rPr>
      <w:rFonts w:ascii="Times New Roman" w:hAnsi="Times New Roman" w:cs="Times New Roman"/>
      <w:kern w:val="2"/>
      <w:sz w:val="22"/>
      <w:szCs w:val="22"/>
      <w:lang w:eastAsia="pl-PL"/>
    </w:rPr>
  </w:style>
  <w:style w:type="character" w:customStyle="1" w:styleId="WW8Num13z2">
    <w:name w:val="WW8Num13z2"/>
    <w:rsid w:val="00FA6012"/>
  </w:style>
  <w:style w:type="character" w:customStyle="1" w:styleId="WW8Num13z3">
    <w:name w:val="WW8Num13z3"/>
    <w:rsid w:val="00FA6012"/>
  </w:style>
  <w:style w:type="character" w:customStyle="1" w:styleId="WW8Num13z4">
    <w:name w:val="WW8Num13z4"/>
    <w:rsid w:val="00FA6012"/>
  </w:style>
  <w:style w:type="character" w:customStyle="1" w:styleId="WW8Num13z5">
    <w:name w:val="WW8Num13z5"/>
    <w:rsid w:val="00FA6012"/>
  </w:style>
  <w:style w:type="character" w:customStyle="1" w:styleId="WW8Num13z6">
    <w:name w:val="WW8Num13z6"/>
    <w:rsid w:val="00FA6012"/>
  </w:style>
  <w:style w:type="character" w:customStyle="1" w:styleId="WW8Num13z7">
    <w:name w:val="WW8Num13z7"/>
    <w:rsid w:val="00FA6012"/>
  </w:style>
  <w:style w:type="character" w:customStyle="1" w:styleId="WW8Num13z8">
    <w:name w:val="WW8Num13z8"/>
    <w:rsid w:val="00FA6012"/>
  </w:style>
  <w:style w:type="character" w:customStyle="1" w:styleId="WW8Num15z2">
    <w:name w:val="WW8Num15z2"/>
    <w:rsid w:val="00FA6012"/>
    <w:rPr>
      <w:rFonts w:ascii="Times New Roman" w:hAnsi="Times New Roman" w:cs="Arial" w:hint="default"/>
      <w:b/>
      <w:bCs/>
      <w:color w:val="000000"/>
      <w:sz w:val="22"/>
      <w:szCs w:val="22"/>
      <w:shd w:val="clear" w:color="auto" w:fill="FFFF00"/>
      <w:lang w:val="pl" w:eastAsia="pl-PL"/>
    </w:rPr>
  </w:style>
  <w:style w:type="character" w:customStyle="1" w:styleId="WW8Num16z3">
    <w:name w:val="WW8Num16z3"/>
    <w:rsid w:val="00FA6012"/>
  </w:style>
  <w:style w:type="character" w:customStyle="1" w:styleId="WW8Num16z4">
    <w:name w:val="WW8Num16z4"/>
    <w:rsid w:val="00FA6012"/>
  </w:style>
  <w:style w:type="character" w:customStyle="1" w:styleId="WW8Num16z5">
    <w:name w:val="WW8Num16z5"/>
    <w:rsid w:val="00FA6012"/>
  </w:style>
  <w:style w:type="character" w:customStyle="1" w:styleId="WW8Num16z6">
    <w:name w:val="WW8Num16z6"/>
    <w:rsid w:val="00FA6012"/>
  </w:style>
  <w:style w:type="character" w:customStyle="1" w:styleId="WW8Num16z7">
    <w:name w:val="WW8Num16z7"/>
    <w:rsid w:val="00FA6012"/>
  </w:style>
  <w:style w:type="character" w:customStyle="1" w:styleId="WW8Num16z8">
    <w:name w:val="WW8Num16z8"/>
    <w:rsid w:val="00FA6012"/>
  </w:style>
  <w:style w:type="character" w:customStyle="1" w:styleId="WW8Num18z1">
    <w:name w:val="WW8Num18z1"/>
    <w:rsid w:val="00FA6012"/>
    <w:rPr>
      <w:bCs w:val="0"/>
    </w:rPr>
  </w:style>
  <w:style w:type="character" w:customStyle="1" w:styleId="WW8Num18z2">
    <w:name w:val="WW8Num18z2"/>
    <w:rsid w:val="00FA6012"/>
  </w:style>
  <w:style w:type="character" w:customStyle="1" w:styleId="WW8Num18z3">
    <w:name w:val="WW8Num18z3"/>
    <w:rsid w:val="00FA6012"/>
  </w:style>
  <w:style w:type="character" w:customStyle="1" w:styleId="WW8Num18z4">
    <w:name w:val="WW8Num18z4"/>
    <w:rsid w:val="00FA6012"/>
  </w:style>
  <w:style w:type="character" w:customStyle="1" w:styleId="WW8Num18z5">
    <w:name w:val="WW8Num18z5"/>
    <w:rsid w:val="00FA6012"/>
  </w:style>
  <w:style w:type="character" w:customStyle="1" w:styleId="WW8Num18z6">
    <w:name w:val="WW8Num18z6"/>
    <w:rsid w:val="00FA6012"/>
  </w:style>
  <w:style w:type="character" w:customStyle="1" w:styleId="WW8Num18z7">
    <w:name w:val="WW8Num18z7"/>
    <w:rsid w:val="00FA6012"/>
  </w:style>
  <w:style w:type="character" w:customStyle="1" w:styleId="WW8Num18z8">
    <w:name w:val="WW8Num18z8"/>
    <w:rsid w:val="00FA6012"/>
  </w:style>
  <w:style w:type="character" w:customStyle="1" w:styleId="WW8Num22z1">
    <w:name w:val="WW8Num22z1"/>
    <w:rsid w:val="00FA6012"/>
    <w:rPr>
      <w:rFonts w:ascii="Times New Roman" w:eastAsia="Times New Roman" w:hAnsi="Times New Roman" w:cs="Times New Roman" w:hint="default"/>
      <w:b w:val="0"/>
      <w:bCs w:val="0"/>
      <w:sz w:val="22"/>
      <w:szCs w:val="22"/>
    </w:rPr>
  </w:style>
  <w:style w:type="character" w:customStyle="1" w:styleId="WW8Num24z1">
    <w:name w:val="WW8Num24z1"/>
    <w:rsid w:val="00FA6012"/>
    <w:rPr>
      <w:b/>
      <w:bCs w:val="0"/>
      <w:lang w:val="pl"/>
    </w:rPr>
  </w:style>
  <w:style w:type="character" w:customStyle="1" w:styleId="WW8Num24z2">
    <w:name w:val="WW8Num24z2"/>
    <w:rsid w:val="00FA6012"/>
  </w:style>
  <w:style w:type="character" w:customStyle="1" w:styleId="WW8Num24z3">
    <w:name w:val="WW8Num24z3"/>
    <w:rsid w:val="00FA6012"/>
  </w:style>
  <w:style w:type="character" w:customStyle="1" w:styleId="WW8Num24z4">
    <w:name w:val="WW8Num24z4"/>
    <w:rsid w:val="00FA6012"/>
  </w:style>
  <w:style w:type="character" w:customStyle="1" w:styleId="WW8Num24z5">
    <w:name w:val="WW8Num24z5"/>
    <w:rsid w:val="00FA6012"/>
  </w:style>
  <w:style w:type="character" w:customStyle="1" w:styleId="WW8Num24z6">
    <w:name w:val="WW8Num24z6"/>
    <w:rsid w:val="00FA6012"/>
  </w:style>
  <w:style w:type="character" w:customStyle="1" w:styleId="WW8Num24z7">
    <w:name w:val="WW8Num24z7"/>
    <w:rsid w:val="00FA6012"/>
  </w:style>
  <w:style w:type="character" w:customStyle="1" w:styleId="WW8Num24z8">
    <w:name w:val="WW8Num24z8"/>
    <w:rsid w:val="00FA6012"/>
  </w:style>
  <w:style w:type="character" w:customStyle="1" w:styleId="WW8Num26z3">
    <w:name w:val="WW8Num26z3"/>
    <w:rsid w:val="00FA6012"/>
  </w:style>
  <w:style w:type="character" w:customStyle="1" w:styleId="WW8Num28z2">
    <w:name w:val="WW8Num28z2"/>
    <w:rsid w:val="00FA6012"/>
  </w:style>
  <w:style w:type="character" w:customStyle="1" w:styleId="WW8Num28z3">
    <w:name w:val="WW8Num28z3"/>
    <w:rsid w:val="00FA6012"/>
  </w:style>
  <w:style w:type="character" w:customStyle="1" w:styleId="WW8Num28z4">
    <w:name w:val="WW8Num28z4"/>
    <w:rsid w:val="00FA6012"/>
  </w:style>
  <w:style w:type="character" w:customStyle="1" w:styleId="WW8Num28z5">
    <w:name w:val="WW8Num28z5"/>
    <w:rsid w:val="00FA6012"/>
  </w:style>
  <w:style w:type="character" w:customStyle="1" w:styleId="WW8Num28z6">
    <w:name w:val="WW8Num28z6"/>
    <w:rsid w:val="00FA6012"/>
  </w:style>
  <w:style w:type="character" w:customStyle="1" w:styleId="WW8Num28z7">
    <w:name w:val="WW8Num28z7"/>
    <w:rsid w:val="00FA6012"/>
  </w:style>
  <w:style w:type="character" w:customStyle="1" w:styleId="WW8Num28z8">
    <w:name w:val="WW8Num28z8"/>
    <w:rsid w:val="00FA6012"/>
  </w:style>
  <w:style w:type="character" w:customStyle="1" w:styleId="WW8Num32z2">
    <w:name w:val="WW8Num32z2"/>
    <w:rsid w:val="00FA6012"/>
  </w:style>
  <w:style w:type="character" w:customStyle="1" w:styleId="WW8Num32z3">
    <w:name w:val="WW8Num32z3"/>
    <w:rsid w:val="00FA6012"/>
  </w:style>
  <w:style w:type="character" w:customStyle="1" w:styleId="WW8Num32z4">
    <w:name w:val="WW8Num32z4"/>
    <w:rsid w:val="00FA6012"/>
  </w:style>
  <w:style w:type="character" w:customStyle="1" w:styleId="WW8Num32z5">
    <w:name w:val="WW8Num32z5"/>
    <w:rsid w:val="00FA6012"/>
  </w:style>
  <w:style w:type="character" w:customStyle="1" w:styleId="WW8Num32z6">
    <w:name w:val="WW8Num32z6"/>
    <w:rsid w:val="00FA6012"/>
  </w:style>
  <w:style w:type="character" w:customStyle="1" w:styleId="WW8Num32z7">
    <w:name w:val="WW8Num32z7"/>
    <w:rsid w:val="00FA6012"/>
  </w:style>
  <w:style w:type="character" w:customStyle="1" w:styleId="WW8Num32z8">
    <w:name w:val="WW8Num32z8"/>
    <w:rsid w:val="00FA6012"/>
  </w:style>
  <w:style w:type="character" w:customStyle="1" w:styleId="WW8Num37z1">
    <w:name w:val="WW8Num37z1"/>
    <w:rsid w:val="00FA6012"/>
    <w:rPr>
      <w:rFonts w:ascii="OpenSymbol" w:hAnsi="OpenSymbol" w:cs="OpenSymbol"/>
      <w:b/>
      <w:bCs/>
      <w:sz w:val="22"/>
      <w:szCs w:val="22"/>
    </w:rPr>
  </w:style>
  <w:style w:type="character" w:customStyle="1" w:styleId="WW8Num38z2">
    <w:name w:val="WW8Num38z2"/>
    <w:rsid w:val="00FA6012"/>
  </w:style>
  <w:style w:type="character" w:customStyle="1" w:styleId="WW8Num38z3">
    <w:name w:val="WW8Num38z3"/>
    <w:rsid w:val="00FA6012"/>
    <w:rPr>
      <w:b w:val="0"/>
      <w:bCs w:val="0"/>
      <w:sz w:val="22"/>
      <w:szCs w:val="22"/>
    </w:rPr>
  </w:style>
  <w:style w:type="character" w:customStyle="1" w:styleId="WW8Num38z4">
    <w:name w:val="WW8Num38z4"/>
    <w:rsid w:val="00FA6012"/>
  </w:style>
  <w:style w:type="character" w:customStyle="1" w:styleId="WW8Num38z5">
    <w:name w:val="WW8Num38z5"/>
    <w:rsid w:val="00FA6012"/>
  </w:style>
  <w:style w:type="character" w:customStyle="1" w:styleId="WW8Num38z6">
    <w:name w:val="WW8Num38z6"/>
    <w:rsid w:val="00FA6012"/>
  </w:style>
  <w:style w:type="character" w:customStyle="1" w:styleId="WW8Num38z7">
    <w:name w:val="WW8Num38z7"/>
    <w:rsid w:val="00FA6012"/>
  </w:style>
  <w:style w:type="character" w:customStyle="1" w:styleId="WW8Num38z8">
    <w:name w:val="WW8Num38z8"/>
    <w:rsid w:val="00FA6012"/>
  </w:style>
  <w:style w:type="character" w:customStyle="1" w:styleId="WW8Num43z1">
    <w:name w:val="WW8Num43z1"/>
    <w:rsid w:val="00FA6012"/>
    <w:rPr>
      <w:rFonts w:ascii="Times New Roman" w:hAnsi="Times New Roman" w:cs="Times New Roman"/>
      <w:bCs/>
      <w:sz w:val="22"/>
      <w:szCs w:val="22"/>
    </w:rPr>
  </w:style>
  <w:style w:type="character" w:customStyle="1" w:styleId="WW8Num43z2">
    <w:name w:val="WW8Num43z2"/>
    <w:rsid w:val="00FA6012"/>
    <w:rPr>
      <w:rFonts w:ascii="Wingdings" w:hAnsi="Wingdings" w:cs="Wingdings" w:hint="default"/>
    </w:rPr>
  </w:style>
  <w:style w:type="character" w:customStyle="1" w:styleId="WW8Num43z7">
    <w:name w:val="WW8Num43z7"/>
    <w:rsid w:val="00FA6012"/>
    <w:rPr>
      <w:rFonts w:ascii="Courier New" w:hAnsi="Courier New" w:cs="Courier New" w:hint="default"/>
    </w:rPr>
  </w:style>
  <w:style w:type="character" w:customStyle="1" w:styleId="WW8Num47z1">
    <w:name w:val="WW8Num47z1"/>
    <w:rsid w:val="00FA6012"/>
    <w:rPr>
      <w:rFonts w:ascii="Times New Roman" w:hAnsi="Times New Roman" w:cs="Times New Roman"/>
    </w:rPr>
  </w:style>
  <w:style w:type="character" w:customStyle="1" w:styleId="WW8Num47z2">
    <w:name w:val="WW8Num47z2"/>
    <w:rsid w:val="00FA6012"/>
  </w:style>
  <w:style w:type="character" w:customStyle="1" w:styleId="WW8Num47z3">
    <w:name w:val="WW8Num47z3"/>
    <w:rsid w:val="00FA6012"/>
  </w:style>
  <w:style w:type="character" w:customStyle="1" w:styleId="WW8Num47z4">
    <w:name w:val="WW8Num47z4"/>
    <w:rsid w:val="00FA6012"/>
  </w:style>
  <w:style w:type="character" w:customStyle="1" w:styleId="WW8Num47z5">
    <w:name w:val="WW8Num47z5"/>
    <w:rsid w:val="00FA6012"/>
  </w:style>
  <w:style w:type="character" w:customStyle="1" w:styleId="WW8Num47z6">
    <w:name w:val="WW8Num47z6"/>
    <w:rsid w:val="00FA6012"/>
  </w:style>
  <w:style w:type="character" w:customStyle="1" w:styleId="WW8Num47z7">
    <w:name w:val="WW8Num47z7"/>
    <w:rsid w:val="00FA6012"/>
  </w:style>
  <w:style w:type="character" w:customStyle="1" w:styleId="WW8Num47z8">
    <w:name w:val="WW8Num47z8"/>
    <w:rsid w:val="00FA6012"/>
  </w:style>
  <w:style w:type="character" w:customStyle="1" w:styleId="WW8Num50z1">
    <w:name w:val="WW8Num50z1"/>
    <w:rsid w:val="00FA6012"/>
    <w:rPr>
      <w:rFonts w:ascii="Times New Roman" w:hAnsi="Times New Roman" w:cs="Times New Roman"/>
      <w:sz w:val="22"/>
      <w:szCs w:val="22"/>
    </w:rPr>
  </w:style>
  <w:style w:type="character" w:customStyle="1" w:styleId="WW8Num50z2">
    <w:name w:val="WW8Num50z2"/>
    <w:rsid w:val="00FA6012"/>
  </w:style>
  <w:style w:type="character" w:customStyle="1" w:styleId="WW8Num50z3">
    <w:name w:val="WW8Num50z3"/>
    <w:rsid w:val="00FA6012"/>
  </w:style>
  <w:style w:type="character" w:customStyle="1" w:styleId="WW8Num50z4">
    <w:name w:val="WW8Num50z4"/>
    <w:rsid w:val="00FA6012"/>
  </w:style>
  <w:style w:type="character" w:customStyle="1" w:styleId="WW8Num50z5">
    <w:name w:val="WW8Num50z5"/>
    <w:rsid w:val="00FA6012"/>
  </w:style>
  <w:style w:type="character" w:customStyle="1" w:styleId="WW8Num50z6">
    <w:name w:val="WW8Num50z6"/>
    <w:rsid w:val="00FA6012"/>
  </w:style>
  <w:style w:type="character" w:customStyle="1" w:styleId="WW8Num50z7">
    <w:name w:val="WW8Num50z7"/>
    <w:rsid w:val="00FA6012"/>
  </w:style>
  <w:style w:type="character" w:customStyle="1" w:styleId="WW8Num50z8">
    <w:name w:val="WW8Num50z8"/>
    <w:rsid w:val="00FA6012"/>
  </w:style>
  <w:style w:type="character" w:customStyle="1" w:styleId="WW8Num45z1">
    <w:name w:val="WW8Num45z1"/>
    <w:rsid w:val="00FA6012"/>
    <w:rPr>
      <w:rFonts w:ascii="Times New Roman" w:hAnsi="Times New Roman" w:cs="Times New Roman"/>
      <w:bCs/>
      <w:sz w:val="22"/>
      <w:szCs w:val="22"/>
    </w:rPr>
  </w:style>
  <w:style w:type="character" w:customStyle="1" w:styleId="WW8Num45z2">
    <w:name w:val="WW8Num45z2"/>
    <w:rsid w:val="00FA6012"/>
    <w:rPr>
      <w:rFonts w:ascii="Wingdings" w:hAnsi="Wingdings" w:cs="Wingdings" w:hint="default"/>
    </w:rPr>
  </w:style>
  <w:style w:type="character" w:customStyle="1" w:styleId="WW8Num45z7">
    <w:name w:val="WW8Num45z7"/>
    <w:rsid w:val="00FA6012"/>
    <w:rPr>
      <w:rFonts w:ascii="Courier New" w:hAnsi="Courier New" w:cs="Courier New" w:hint="default"/>
    </w:rPr>
  </w:style>
  <w:style w:type="character" w:customStyle="1" w:styleId="WW8Num44z4">
    <w:name w:val="WW8Num44z4"/>
    <w:rsid w:val="00FA6012"/>
    <w:rPr>
      <w:rFonts w:ascii="Courier New" w:hAnsi="Courier New" w:cs="Courier New" w:hint="default"/>
    </w:rPr>
  </w:style>
  <w:style w:type="character" w:customStyle="1" w:styleId="WW8Num22z2">
    <w:name w:val="WW8Num22z2"/>
    <w:rsid w:val="00FA6012"/>
    <w:rPr>
      <w:rFonts w:ascii="Times New Roman" w:hAnsi="Times New Roman" w:cs="Arial" w:hint="default"/>
      <w:b/>
      <w:bCs/>
      <w:color w:val="000000"/>
      <w:sz w:val="22"/>
      <w:szCs w:val="22"/>
      <w:shd w:val="clear" w:color="auto" w:fill="FFFF00"/>
      <w:lang w:val="pl" w:eastAsia="pl-PL"/>
    </w:rPr>
  </w:style>
  <w:style w:type="character" w:customStyle="1" w:styleId="WW8Num23z2">
    <w:name w:val="WW8Num23z2"/>
    <w:rsid w:val="00FA6012"/>
  </w:style>
  <w:style w:type="character" w:customStyle="1" w:styleId="WW8Num23z3">
    <w:name w:val="WW8Num23z3"/>
    <w:rsid w:val="00FA6012"/>
  </w:style>
  <w:style w:type="character" w:customStyle="1" w:styleId="WW8Num23z4">
    <w:name w:val="WW8Num23z4"/>
    <w:rsid w:val="00FA6012"/>
  </w:style>
  <w:style w:type="character" w:customStyle="1" w:styleId="WW8Num23z5">
    <w:name w:val="WW8Num23z5"/>
    <w:rsid w:val="00FA6012"/>
  </w:style>
  <w:style w:type="character" w:customStyle="1" w:styleId="WW8Num23z6">
    <w:name w:val="WW8Num23z6"/>
    <w:rsid w:val="00FA6012"/>
  </w:style>
  <w:style w:type="character" w:customStyle="1" w:styleId="WW8Num23z7">
    <w:name w:val="WW8Num23z7"/>
    <w:rsid w:val="00FA6012"/>
  </w:style>
  <w:style w:type="character" w:customStyle="1" w:styleId="WW8Num23z8">
    <w:name w:val="WW8Num23z8"/>
    <w:rsid w:val="00FA6012"/>
  </w:style>
  <w:style w:type="character" w:customStyle="1" w:styleId="WW8Num31z3">
    <w:name w:val="WW8Num31z3"/>
    <w:rsid w:val="00FA6012"/>
    <w:rPr>
      <w:rFonts w:ascii="Times New Roman" w:hAnsi="Times New Roman" w:cs="Times New Roman" w:hint="default"/>
      <w:b w:val="0"/>
      <w:color w:val="000000"/>
      <w:sz w:val="24"/>
      <w:szCs w:val="22"/>
    </w:rPr>
  </w:style>
  <w:style w:type="character" w:customStyle="1" w:styleId="WW8Num36z3">
    <w:name w:val="WW8Num36z3"/>
    <w:rsid w:val="00FA6012"/>
  </w:style>
  <w:style w:type="character" w:customStyle="1" w:styleId="WW8Num36z4">
    <w:name w:val="WW8Num36z4"/>
    <w:rsid w:val="00FA6012"/>
  </w:style>
  <w:style w:type="character" w:customStyle="1" w:styleId="WW8Num36z5">
    <w:name w:val="WW8Num36z5"/>
    <w:rsid w:val="00FA6012"/>
  </w:style>
  <w:style w:type="character" w:customStyle="1" w:styleId="WW8Num36z6">
    <w:name w:val="WW8Num36z6"/>
    <w:rsid w:val="00FA6012"/>
  </w:style>
  <w:style w:type="character" w:customStyle="1" w:styleId="WW8Num36z7">
    <w:name w:val="WW8Num36z7"/>
    <w:rsid w:val="00FA6012"/>
  </w:style>
  <w:style w:type="character" w:customStyle="1" w:styleId="WW8Num36z8">
    <w:name w:val="WW8Num36z8"/>
    <w:rsid w:val="00FA6012"/>
  </w:style>
  <w:style w:type="character" w:customStyle="1" w:styleId="WW8Num52z1">
    <w:name w:val="WW8Num52z1"/>
    <w:rsid w:val="00FA6012"/>
    <w:rPr>
      <w:b/>
      <w:bCs w:val="0"/>
    </w:rPr>
  </w:style>
  <w:style w:type="character" w:customStyle="1" w:styleId="WW8Num52z2">
    <w:name w:val="WW8Num52z2"/>
    <w:rsid w:val="00FA6012"/>
  </w:style>
  <w:style w:type="character" w:customStyle="1" w:styleId="WW8Num52z4">
    <w:name w:val="WW8Num52z4"/>
    <w:rsid w:val="00FA6012"/>
  </w:style>
  <w:style w:type="character" w:customStyle="1" w:styleId="WW8Num52z5">
    <w:name w:val="WW8Num52z5"/>
    <w:rsid w:val="00FA6012"/>
  </w:style>
  <w:style w:type="character" w:customStyle="1" w:styleId="WW8Num52z6">
    <w:name w:val="WW8Num52z6"/>
    <w:rsid w:val="00FA6012"/>
  </w:style>
  <w:style w:type="character" w:customStyle="1" w:styleId="WW8Num52z7">
    <w:name w:val="WW8Num52z7"/>
    <w:rsid w:val="00FA6012"/>
  </w:style>
  <w:style w:type="character" w:customStyle="1" w:styleId="WW8Num52z8">
    <w:name w:val="WW8Num52z8"/>
    <w:rsid w:val="00FA6012"/>
  </w:style>
  <w:style w:type="character" w:customStyle="1" w:styleId="WW8Num54z1">
    <w:name w:val="WW8Num54z1"/>
    <w:rsid w:val="00FA6012"/>
    <w:rPr>
      <w:b/>
      <w:bCs w:val="0"/>
    </w:rPr>
  </w:style>
  <w:style w:type="character" w:customStyle="1" w:styleId="WW8Num54z2">
    <w:name w:val="WW8Num54z2"/>
    <w:rsid w:val="00FA6012"/>
  </w:style>
  <w:style w:type="character" w:customStyle="1" w:styleId="WW8Num54z3">
    <w:name w:val="WW8Num54z3"/>
    <w:rsid w:val="00FA6012"/>
  </w:style>
  <w:style w:type="character" w:customStyle="1" w:styleId="WW8Num54z4">
    <w:name w:val="WW8Num54z4"/>
    <w:rsid w:val="00FA6012"/>
  </w:style>
  <w:style w:type="character" w:customStyle="1" w:styleId="WW8Num54z5">
    <w:name w:val="WW8Num54z5"/>
    <w:rsid w:val="00FA6012"/>
  </w:style>
  <w:style w:type="character" w:customStyle="1" w:styleId="WW8Num54z6">
    <w:name w:val="WW8Num54z6"/>
    <w:rsid w:val="00FA6012"/>
  </w:style>
  <w:style w:type="character" w:customStyle="1" w:styleId="WW8Num54z7">
    <w:name w:val="WW8Num54z7"/>
    <w:rsid w:val="00FA6012"/>
  </w:style>
  <w:style w:type="character" w:customStyle="1" w:styleId="WW8Num54z8">
    <w:name w:val="WW8Num54z8"/>
    <w:rsid w:val="00FA6012"/>
  </w:style>
  <w:style w:type="character" w:customStyle="1" w:styleId="WW8Num55z0">
    <w:name w:val="WW8Num55z0"/>
    <w:rsid w:val="00FA6012"/>
    <w:rPr>
      <w:rFonts w:hint="default"/>
    </w:rPr>
  </w:style>
  <w:style w:type="character" w:customStyle="1" w:styleId="WW8Num55z1">
    <w:name w:val="WW8Num55z1"/>
    <w:rsid w:val="00FA6012"/>
    <w:rPr>
      <w:rFonts w:hint="default"/>
      <w:b/>
      <w:bCs w:val="0"/>
    </w:rPr>
  </w:style>
  <w:style w:type="character" w:customStyle="1" w:styleId="WW8Num56z0">
    <w:name w:val="WW8Num56z0"/>
    <w:rsid w:val="00FA6012"/>
  </w:style>
  <w:style w:type="character" w:customStyle="1" w:styleId="WW8Num56z1">
    <w:name w:val="WW8Num56z1"/>
    <w:rsid w:val="00FA6012"/>
    <w:rPr>
      <w:b/>
      <w:bCs w:val="0"/>
    </w:rPr>
  </w:style>
  <w:style w:type="character" w:customStyle="1" w:styleId="WW8Num56z2">
    <w:name w:val="WW8Num56z2"/>
    <w:rsid w:val="00FA6012"/>
  </w:style>
  <w:style w:type="character" w:customStyle="1" w:styleId="WW8Num56z3">
    <w:name w:val="WW8Num56z3"/>
    <w:rsid w:val="00FA6012"/>
  </w:style>
  <w:style w:type="character" w:customStyle="1" w:styleId="WW8Num56z4">
    <w:name w:val="WW8Num56z4"/>
    <w:rsid w:val="00FA6012"/>
  </w:style>
  <w:style w:type="character" w:customStyle="1" w:styleId="WW8Num56z5">
    <w:name w:val="WW8Num56z5"/>
    <w:rsid w:val="00FA6012"/>
  </w:style>
  <w:style w:type="character" w:customStyle="1" w:styleId="WW8Num56z6">
    <w:name w:val="WW8Num56z6"/>
    <w:rsid w:val="00FA6012"/>
  </w:style>
  <w:style w:type="character" w:customStyle="1" w:styleId="WW8Num56z7">
    <w:name w:val="WW8Num56z7"/>
    <w:rsid w:val="00FA6012"/>
  </w:style>
  <w:style w:type="character" w:customStyle="1" w:styleId="WW8Num56z8">
    <w:name w:val="WW8Num56z8"/>
    <w:rsid w:val="00FA6012"/>
  </w:style>
  <w:style w:type="character" w:customStyle="1" w:styleId="WW8Num57z0">
    <w:name w:val="WW8Num57z0"/>
    <w:rsid w:val="00FA6012"/>
    <w:rPr>
      <w:rFonts w:ascii="Times New Roman" w:eastAsia="Times New Roman" w:hAnsi="Times New Roman" w:cs="Times New Roman" w:hint="default"/>
      <w:b w:val="0"/>
      <w:sz w:val="22"/>
      <w:szCs w:val="22"/>
    </w:rPr>
  </w:style>
  <w:style w:type="character" w:customStyle="1" w:styleId="WW8Num58z0">
    <w:name w:val="WW8Num58z0"/>
    <w:rsid w:val="00FA6012"/>
    <w:rPr>
      <w:sz w:val="20"/>
      <w:szCs w:val="20"/>
    </w:rPr>
  </w:style>
  <w:style w:type="character" w:customStyle="1" w:styleId="WW8Num58z1">
    <w:name w:val="WW8Num58z1"/>
    <w:rsid w:val="00FA6012"/>
  </w:style>
  <w:style w:type="character" w:customStyle="1" w:styleId="WW8Num58z2">
    <w:name w:val="WW8Num58z2"/>
    <w:rsid w:val="00FA6012"/>
  </w:style>
  <w:style w:type="character" w:customStyle="1" w:styleId="WW8Num58z3">
    <w:name w:val="WW8Num58z3"/>
    <w:rsid w:val="00FA6012"/>
  </w:style>
  <w:style w:type="character" w:customStyle="1" w:styleId="WW8Num58z4">
    <w:name w:val="WW8Num58z4"/>
    <w:rsid w:val="00FA6012"/>
  </w:style>
  <w:style w:type="character" w:customStyle="1" w:styleId="WW8Num58z5">
    <w:name w:val="WW8Num58z5"/>
    <w:rsid w:val="00FA6012"/>
  </w:style>
  <w:style w:type="character" w:customStyle="1" w:styleId="WW8Num58z6">
    <w:name w:val="WW8Num58z6"/>
    <w:rsid w:val="00FA6012"/>
  </w:style>
  <w:style w:type="character" w:customStyle="1" w:styleId="WW8Num58z7">
    <w:name w:val="WW8Num58z7"/>
    <w:rsid w:val="00FA6012"/>
  </w:style>
  <w:style w:type="character" w:customStyle="1" w:styleId="WW8Num58z8">
    <w:name w:val="WW8Num58z8"/>
    <w:rsid w:val="00FA6012"/>
  </w:style>
  <w:style w:type="character" w:customStyle="1" w:styleId="WW8Num59z0">
    <w:name w:val="WW8Num59z0"/>
    <w:rsid w:val="00FA6012"/>
  </w:style>
  <w:style w:type="character" w:customStyle="1" w:styleId="WW8Num59z1">
    <w:name w:val="WW8Num59z1"/>
    <w:rsid w:val="00FA6012"/>
  </w:style>
  <w:style w:type="character" w:customStyle="1" w:styleId="WW8Num59z2">
    <w:name w:val="WW8Num59z2"/>
    <w:rsid w:val="00FA6012"/>
  </w:style>
  <w:style w:type="character" w:customStyle="1" w:styleId="WW8Num59z3">
    <w:name w:val="WW8Num59z3"/>
    <w:rsid w:val="00FA6012"/>
  </w:style>
  <w:style w:type="character" w:customStyle="1" w:styleId="WW8Num59z4">
    <w:name w:val="WW8Num59z4"/>
    <w:rsid w:val="00FA6012"/>
  </w:style>
  <w:style w:type="character" w:customStyle="1" w:styleId="WW8Num59z5">
    <w:name w:val="WW8Num59z5"/>
    <w:rsid w:val="00FA6012"/>
  </w:style>
  <w:style w:type="character" w:customStyle="1" w:styleId="WW8Num59z6">
    <w:name w:val="WW8Num59z6"/>
    <w:rsid w:val="00FA6012"/>
  </w:style>
  <w:style w:type="character" w:customStyle="1" w:styleId="WW8Num59z7">
    <w:name w:val="WW8Num59z7"/>
    <w:rsid w:val="00FA6012"/>
  </w:style>
  <w:style w:type="character" w:customStyle="1" w:styleId="WW8Num59z8">
    <w:name w:val="WW8Num59z8"/>
    <w:rsid w:val="00FA6012"/>
  </w:style>
  <w:style w:type="character" w:customStyle="1" w:styleId="WW8Num60z0">
    <w:name w:val="WW8Num60z0"/>
    <w:rsid w:val="00FA6012"/>
  </w:style>
  <w:style w:type="character" w:customStyle="1" w:styleId="WW8Num60z1">
    <w:name w:val="WW8Num60z1"/>
    <w:rsid w:val="00FA6012"/>
    <w:rPr>
      <w:b/>
      <w:bCs w:val="0"/>
    </w:rPr>
  </w:style>
  <w:style w:type="character" w:customStyle="1" w:styleId="WW8Num60z2">
    <w:name w:val="WW8Num60z2"/>
    <w:rsid w:val="00FA6012"/>
  </w:style>
  <w:style w:type="character" w:customStyle="1" w:styleId="WW8Num60z3">
    <w:name w:val="WW8Num60z3"/>
    <w:rsid w:val="00FA6012"/>
  </w:style>
  <w:style w:type="character" w:customStyle="1" w:styleId="WW8Num60z4">
    <w:name w:val="WW8Num60z4"/>
    <w:rsid w:val="00FA6012"/>
  </w:style>
  <w:style w:type="character" w:customStyle="1" w:styleId="WW8Num60z5">
    <w:name w:val="WW8Num60z5"/>
    <w:rsid w:val="00FA6012"/>
  </w:style>
  <w:style w:type="character" w:customStyle="1" w:styleId="WW8Num60z6">
    <w:name w:val="WW8Num60z6"/>
    <w:rsid w:val="00FA6012"/>
  </w:style>
  <w:style w:type="character" w:customStyle="1" w:styleId="WW8Num60z7">
    <w:name w:val="WW8Num60z7"/>
    <w:rsid w:val="00FA6012"/>
  </w:style>
  <w:style w:type="character" w:customStyle="1" w:styleId="WW8Num60z8">
    <w:name w:val="WW8Num60z8"/>
    <w:rsid w:val="00FA6012"/>
  </w:style>
  <w:style w:type="character" w:customStyle="1" w:styleId="WW8Num61z0">
    <w:name w:val="WW8Num61z0"/>
    <w:rsid w:val="00FA6012"/>
    <w:rPr>
      <w:rFonts w:hint="default"/>
    </w:rPr>
  </w:style>
  <w:style w:type="character" w:customStyle="1" w:styleId="WW8Num61z1">
    <w:name w:val="WW8Num61z1"/>
    <w:rsid w:val="00FA6012"/>
    <w:rPr>
      <w:rFonts w:hint="default"/>
      <w:b/>
      <w:bCs w:val="0"/>
    </w:rPr>
  </w:style>
  <w:style w:type="character" w:customStyle="1" w:styleId="WW8Num62z0">
    <w:name w:val="WW8Num62z0"/>
    <w:rsid w:val="00FA6012"/>
    <w:rPr>
      <w:rFonts w:ascii="Times New Roman" w:eastAsia="Times New Roman" w:hAnsi="Times New Roman" w:cs="Times New Roman" w:hint="default"/>
      <w:b w:val="0"/>
      <w:sz w:val="22"/>
      <w:szCs w:val="22"/>
    </w:rPr>
  </w:style>
  <w:style w:type="character" w:customStyle="1" w:styleId="WW8Num63z0">
    <w:name w:val="WW8Num63z0"/>
    <w:rsid w:val="00FA6012"/>
    <w:rPr>
      <w:rFonts w:hint="default"/>
    </w:rPr>
  </w:style>
  <w:style w:type="character" w:customStyle="1" w:styleId="WW8Num63z1">
    <w:name w:val="WW8Num63z1"/>
    <w:rsid w:val="00FA6012"/>
    <w:rPr>
      <w:rFonts w:hint="default"/>
      <w:b/>
      <w:bCs w:val="0"/>
    </w:rPr>
  </w:style>
  <w:style w:type="character" w:customStyle="1" w:styleId="WW8Num64z0">
    <w:name w:val="WW8Num64z0"/>
    <w:rsid w:val="00FA6012"/>
  </w:style>
  <w:style w:type="character" w:customStyle="1" w:styleId="WW8Num64z1">
    <w:name w:val="WW8Num64z1"/>
    <w:rsid w:val="00FA6012"/>
    <w:rPr>
      <w:b/>
      <w:bCs w:val="0"/>
    </w:rPr>
  </w:style>
  <w:style w:type="character" w:customStyle="1" w:styleId="WW8Num64z2">
    <w:name w:val="WW8Num64z2"/>
    <w:rsid w:val="00FA6012"/>
  </w:style>
  <w:style w:type="character" w:customStyle="1" w:styleId="WW8Num64z3">
    <w:name w:val="WW8Num64z3"/>
    <w:rsid w:val="00FA6012"/>
  </w:style>
  <w:style w:type="character" w:customStyle="1" w:styleId="WW8Num64z4">
    <w:name w:val="WW8Num64z4"/>
    <w:rsid w:val="00FA6012"/>
  </w:style>
  <w:style w:type="character" w:customStyle="1" w:styleId="WW8Num64z5">
    <w:name w:val="WW8Num64z5"/>
    <w:rsid w:val="00FA6012"/>
  </w:style>
  <w:style w:type="character" w:customStyle="1" w:styleId="WW8Num64z6">
    <w:name w:val="WW8Num64z6"/>
    <w:rsid w:val="00FA6012"/>
  </w:style>
  <w:style w:type="character" w:customStyle="1" w:styleId="WW8Num64z7">
    <w:name w:val="WW8Num64z7"/>
    <w:rsid w:val="00FA6012"/>
  </w:style>
  <w:style w:type="character" w:customStyle="1" w:styleId="WW8Num64z8">
    <w:name w:val="WW8Num64z8"/>
    <w:rsid w:val="00FA6012"/>
  </w:style>
  <w:style w:type="character" w:customStyle="1" w:styleId="WW8Num65z0">
    <w:name w:val="WW8Num65z0"/>
    <w:rsid w:val="00FA6012"/>
    <w:rPr>
      <w:rFonts w:ascii="Times New Roman" w:hAnsi="Times New Roman" w:cs="Times New Roman" w:hint="default"/>
      <w:b w:val="0"/>
      <w:color w:val="000000"/>
      <w:kern w:val="2"/>
      <w:sz w:val="20"/>
      <w:szCs w:val="20"/>
    </w:rPr>
  </w:style>
  <w:style w:type="character" w:customStyle="1" w:styleId="WW8Num66z0">
    <w:name w:val="WW8Num66z0"/>
    <w:rsid w:val="00FA6012"/>
  </w:style>
  <w:style w:type="character" w:customStyle="1" w:styleId="WW8Num66z1">
    <w:name w:val="WW8Num66z1"/>
    <w:rsid w:val="00FA6012"/>
    <w:rPr>
      <w:b/>
      <w:bCs w:val="0"/>
    </w:rPr>
  </w:style>
  <w:style w:type="character" w:customStyle="1" w:styleId="WW8Num66z2">
    <w:name w:val="WW8Num66z2"/>
    <w:rsid w:val="00FA6012"/>
  </w:style>
  <w:style w:type="character" w:customStyle="1" w:styleId="WW8Num66z3">
    <w:name w:val="WW8Num66z3"/>
    <w:rsid w:val="00FA6012"/>
  </w:style>
  <w:style w:type="character" w:customStyle="1" w:styleId="WW8Num66z4">
    <w:name w:val="WW8Num66z4"/>
    <w:rsid w:val="00FA6012"/>
  </w:style>
  <w:style w:type="character" w:customStyle="1" w:styleId="WW8Num66z5">
    <w:name w:val="WW8Num66z5"/>
    <w:rsid w:val="00FA6012"/>
  </w:style>
  <w:style w:type="character" w:customStyle="1" w:styleId="WW8Num66z6">
    <w:name w:val="WW8Num66z6"/>
    <w:rsid w:val="00FA6012"/>
  </w:style>
  <w:style w:type="character" w:customStyle="1" w:styleId="WW8Num66z7">
    <w:name w:val="WW8Num66z7"/>
    <w:rsid w:val="00FA6012"/>
  </w:style>
  <w:style w:type="character" w:customStyle="1" w:styleId="WW8Num66z8">
    <w:name w:val="WW8Num66z8"/>
    <w:rsid w:val="00FA6012"/>
  </w:style>
  <w:style w:type="character" w:customStyle="1" w:styleId="WW8Num67z0">
    <w:name w:val="WW8Num67z0"/>
    <w:rsid w:val="00FA6012"/>
    <w:rPr>
      <w:rFonts w:hint="default"/>
    </w:rPr>
  </w:style>
  <w:style w:type="character" w:customStyle="1" w:styleId="WW8Num67z1">
    <w:name w:val="WW8Num67z1"/>
    <w:rsid w:val="00FA6012"/>
    <w:rPr>
      <w:rFonts w:hint="default"/>
      <w:b/>
      <w:bCs w:val="0"/>
    </w:rPr>
  </w:style>
  <w:style w:type="character" w:customStyle="1" w:styleId="WW8Num68z0">
    <w:name w:val="WW8Num68z0"/>
    <w:rsid w:val="00FA6012"/>
    <w:rPr>
      <w:rFonts w:hint="default"/>
    </w:rPr>
  </w:style>
  <w:style w:type="character" w:customStyle="1" w:styleId="WW8Num68z1">
    <w:name w:val="WW8Num68z1"/>
    <w:rsid w:val="00FA6012"/>
    <w:rPr>
      <w:rFonts w:hint="default"/>
      <w:b/>
      <w:bCs w:val="0"/>
    </w:rPr>
  </w:style>
  <w:style w:type="character" w:customStyle="1" w:styleId="WW8Num69z0">
    <w:name w:val="WW8Num69z0"/>
    <w:rsid w:val="00FA6012"/>
    <w:rPr>
      <w:rFonts w:hint="default"/>
      <w:b/>
      <w:caps/>
      <w:szCs w:val="24"/>
    </w:rPr>
  </w:style>
  <w:style w:type="character" w:customStyle="1" w:styleId="WW8Num70z0">
    <w:name w:val="WW8Num70z0"/>
    <w:rsid w:val="00FA6012"/>
    <w:rPr>
      <w:rFonts w:cs="Times New Roman"/>
      <w:i w:val="0"/>
      <w:iCs/>
      <w:color w:val="00000A"/>
      <w:sz w:val="22"/>
      <w:szCs w:val="20"/>
    </w:rPr>
  </w:style>
  <w:style w:type="character" w:customStyle="1" w:styleId="Domylnaczcionkaakapitu6">
    <w:name w:val="Domyślna czcionka akapitu6"/>
    <w:rsid w:val="00FA6012"/>
  </w:style>
  <w:style w:type="character" w:customStyle="1" w:styleId="WW8Num21z1">
    <w:name w:val="WW8Num21z1"/>
    <w:rsid w:val="00FA6012"/>
    <w:rPr>
      <w:rFonts w:ascii="Times New Roman" w:hAnsi="Times New Roman" w:cs="Times New Roman"/>
      <w:bCs/>
      <w:kern w:val="2"/>
      <w:sz w:val="22"/>
      <w:szCs w:val="22"/>
    </w:rPr>
  </w:style>
  <w:style w:type="character" w:customStyle="1" w:styleId="WW8Num37z3">
    <w:name w:val="WW8Num37z3"/>
    <w:rsid w:val="00FA6012"/>
  </w:style>
  <w:style w:type="character" w:customStyle="1" w:styleId="WW8Num37z4">
    <w:name w:val="WW8Num37z4"/>
    <w:rsid w:val="00FA6012"/>
  </w:style>
  <w:style w:type="character" w:customStyle="1" w:styleId="WW8Num37z5">
    <w:name w:val="WW8Num37z5"/>
    <w:rsid w:val="00FA6012"/>
  </w:style>
  <w:style w:type="character" w:customStyle="1" w:styleId="WW8Num37z6">
    <w:name w:val="WW8Num37z6"/>
    <w:rsid w:val="00FA6012"/>
  </w:style>
  <w:style w:type="character" w:customStyle="1" w:styleId="WW8Num37z7">
    <w:name w:val="WW8Num37z7"/>
    <w:rsid w:val="00FA6012"/>
  </w:style>
  <w:style w:type="character" w:customStyle="1" w:styleId="WW8Num37z8">
    <w:name w:val="WW8Num37z8"/>
    <w:rsid w:val="00FA6012"/>
  </w:style>
  <w:style w:type="character" w:customStyle="1" w:styleId="WW8Num15z3">
    <w:name w:val="WW8Num15z3"/>
    <w:rsid w:val="00FA6012"/>
  </w:style>
  <w:style w:type="character" w:customStyle="1" w:styleId="WW8Num15z4">
    <w:name w:val="WW8Num15z4"/>
    <w:rsid w:val="00FA6012"/>
  </w:style>
  <w:style w:type="character" w:customStyle="1" w:styleId="WW8Num15z5">
    <w:name w:val="WW8Num15z5"/>
    <w:rsid w:val="00FA6012"/>
  </w:style>
  <w:style w:type="character" w:customStyle="1" w:styleId="WW8Num15z6">
    <w:name w:val="WW8Num15z6"/>
    <w:rsid w:val="00FA6012"/>
  </w:style>
  <w:style w:type="character" w:customStyle="1" w:styleId="WW8Num15z7">
    <w:name w:val="WW8Num15z7"/>
    <w:rsid w:val="00FA6012"/>
  </w:style>
  <w:style w:type="character" w:customStyle="1" w:styleId="WW8Num15z8">
    <w:name w:val="WW8Num15z8"/>
    <w:rsid w:val="00FA6012"/>
  </w:style>
  <w:style w:type="character" w:customStyle="1" w:styleId="WW8Num21z2">
    <w:name w:val="WW8Num21z2"/>
    <w:rsid w:val="00FA6012"/>
  </w:style>
  <w:style w:type="character" w:customStyle="1" w:styleId="WW8Num21z3">
    <w:name w:val="WW8Num21z3"/>
    <w:rsid w:val="00FA6012"/>
  </w:style>
  <w:style w:type="character" w:customStyle="1" w:styleId="WW8Num21z4">
    <w:name w:val="WW8Num21z4"/>
    <w:rsid w:val="00FA6012"/>
  </w:style>
  <w:style w:type="character" w:customStyle="1" w:styleId="WW8Num21z5">
    <w:name w:val="WW8Num21z5"/>
    <w:rsid w:val="00FA6012"/>
  </w:style>
  <w:style w:type="character" w:customStyle="1" w:styleId="WW8Num21z6">
    <w:name w:val="WW8Num21z6"/>
    <w:rsid w:val="00FA6012"/>
  </w:style>
  <w:style w:type="character" w:customStyle="1" w:styleId="WW8Num21z7">
    <w:name w:val="WW8Num21z7"/>
    <w:rsid w:val="00FA6012"/>
  </w:style>
  <w:style w:type="character" w:customStyle="1" w:styleId="WW8Num21z8">
    <w:name w:val="WW8Num21z8"/>
    <w:rsid w:val="00FA6012"/>
  </w:style>
  <w:style w:type="character" w:customStyle="1" w:styleId="WW8Num22z3">
    <w:name w:val="WW8Num22z3"/>
    <w:rsid w:val="00FA6012"/>
  </w:style>
  <w:style w:type="character" w:customStyle="1" w:styleId="WW8Num22z4">
    <w:name w:val="WW8Num22z4"/>
    <w:rsid w:val="00FA6012"/>
  </w:style>
  <w:style w:type="character" w:customStyle="1" w:styleId="WW8Num22z5">
    <w:name w:val="WW8Num22z5"/>
    <w:rsid w:val="00FA6012"/>
  </w:style>
  <w:style w:type="character" w:customStyle="1" w:styleId="WW8Num22z6">
    <w:name w:val="WW8Num22z6"/>
    <w:rsid w:val="00FA6012"/>
  </w:style>
  <w:style w:type="character" w:customStyle="1" w:styleId="WW8Num22z7">
    <w:name w:val="WW8Num22z7"/>
    <w:rsid w:val="00FA6012"/>
  </w:style>
  <w:style w:type="character" w:customStyle="1" w:styleId="WW8Num22z8">
    <w:name w:val="WW8Num22z8"/>
    <w:rsid w:val="00FA6012"/>
  </w:style>
  <w:style w:type="character" w:customStyle="1" w:styleId="WW8Num31z2">
    <w:name w:val="WW8Num31z2"/>
    <w:rsid w:val="00FA6012"/>
  </w:style>
  <w:style w:type="character" w:customStyle="1" w:styleId="WW8Num31z4">
    <w:name w:val="WW8Num31z4"/>
    <w:rsid w:val="00FA6012"/>
  </w:style>
  <w:style w:type="character" w:customStyle="1" w:styleId="WW8Num31z5">
    <w:name w:val="WW8Num31z5"/>
    <w:rsid w:val="00FA6012"/>
  </w:style>
  <w:style w:type="character" w:customStyle="1" w:styleId="WW8Num31z6">
    <w:name w:val="WW8Num31z6"/>
    <w:rsid w:val="00FA6012"/>
  </w:style>
  <w:style w:type="character" w:customStyle="1" w:styleId="WW8Num31z7">
    <w:name w:val="WW8Num31z7"/>
    <w:rsid w:val="00FA6012"/>
  </w:style>
  <w:style w:type="character" w:customStyle="1" w:styleId="WW8Num31z8">
    <w:name w:val="WW8Num31z8"/>
    <w:rsid w:val="00FA6012"/>
  </w:style>
  <w:style w:type="character" w:customStyle="1" w:styleId="WW8Num35z2">
    <w:name w:val="WW8Num35z2"/>
    <w:rsid w:val="00FA6012"/>
  </w:style>
  <w:style w:type="character" w:customStyle="1" w:styleId="WW8Num35z3">
    <w:name w:val="WW8Num35z3"/>
    <w:rsid w:val="00FA6012"/>
  </w:style>
  <w:style w:type="character" w:customStyle="1" w:styleId="WW8Num35z4">
    <w:name w:val="WW8Num35z4"/>
    <w:rsid w:val="00FA6012"/>
  </w:style>
  <w:style w:type="character" w:customStyle="1" w:styleId="WW8Num35z5">
    <w:name w:val="WW8Num35z5"/>
    <w:rsid w:val="00FA6012"/>
  </w:style>
  <w:style w:type="character" w:customStyle="1" w:styleId="WW8Num35z6">
    <w:name w:val="WW8Num35z6"/>
    <w:rsid w:val="00FA6012"/>
  </w:style>
  <w:style w:type="character" w:customStyle="1" w:styleId="WW8Num35z7">
    <w:name w:val="WW8Num35z7"/>
    <w:rsid w:val="00FA6012"/>
  </w:style>
  <w:style w:type="character" w:customStyle="1" w:styleId="WW8Num35z8">
    <w:name w:val="WW8Num35z8"/>
    <w:rsid w:val="00FA6012"/>
  </w:style>
  <w:style w:type="character" w:customStyle="1" w:styleId="WW8Num36z2">
    <w:name w:val="WW8Num36z2"/>
    <w:rsid w:val="00FA6012"/>
  </w:style>
  <w:style w:type="character" w:customStyle="1" w:styleId="WW8Num40z1">
    <w:name w:val="WW8Num40z1"/>
    <w:rsid w:val="00FA6012"/>
  </w:style>
  <w:style w:type="character" w:customStyle="1" w:styleId="WW8Num40z2">
    <w:name w:val="WW8Num40z2"/>
    <w:rsid w:val="00FA6012"/>
  </w:style>
  <w:style w:type="character" w:customStyle="1" w:styleId="WW8Num40z3">
    <w:name w:val="WW8Num40z3"/>
    <w:rsid w:val="00FA6012"/>
  </w:style>
  <w:style w:type="character" w:customStyle="1" w:styleId="WW8Num40z4">
    <w:name w:val="WW8Num40z4"/>
    <w:rsid w:val="00FA6012"/>
  </w:style>
  <w:style w:type="character" w:customStyle="1" w:styleId="WW8Num40z5">
    <w:name w:val="WW8Num40z5"/>
    <w:rsid w:val="00FA6012"/>
  </w:style>
  <w:style w:type="character" w:customStyle="1" w:styleId="WW8Num40z6">
    <w:name w:val="WW8Num40z6"/>
    <w:rsid w:val="00FA6012"/>
  </w:style>
  <w:style w:type="character" w:customStyle="1" w:styleId="WW8Num40z7">
    <w:name w:val="WW8Num40z7"/>
    <w:rsid w:val="00FA6012"/>
  </w:style>
  <w:style w:type="character" w:customStyle="1" w:styleId="WW8Num40z8">
    <w:name w:val="WW8Num40z8"/>
    <w:rsid w:val="00FA6012"/>
  </w:style>
  <w:style w:type="character" w:customStyle="1" w:styleId="WW8Num41z1">
    <w:name w:val="WW8Num41z1"/>
    <w:rsid w:val="00FA6012"/>
  </w:style>
  <w:style w:type="character" w:customStyle="1" w:styleId="WW8Num41z2">
    <w:name w:val="WW8Num41z2"/>
    <w:rsid w:val="00FA6012"/>
  </w:style>
  <w:style w:type="character" w:customStyle="1" w:styleId="WW8Num41z3">
    <w:name w:val="WW8Num41z3"/>
    <w:rsid w:val="00FA6012"/>
  </w:style>
  <w:style w:type="character" w:customStyle="1" w:styleId="WW8Num41z4">
    <w:name w:val="WW8Num41z4"/>
    <w:rsid w:val="00FA6012"/>
  </w:style>
  <w:style w:type="character" w:customStyle="1" w:styleId="WW8Num41z5">
    <w:name w:val="WW8Num41z5"/>
    <w:rsid w:val="00FA6012"/>
  </w:style>
  <w:style w:type="character" w:customStyle="1" w:styleId="WW8Num41z6">
    <w:name w:val="WW8Num41z6"/>
    <w:rsid w:val="00FA6012"/>
  </w:style>
  <w:style w:type="character" w:customStyle="1" w:styleId="WW8Num41z7">
    <w:name w:val="WW8Num41z7"/>
    <w:rsid w:val="00FA6012"/>
  </w:style>
  <w:style w:type="character" w:customStyle="1" w:styleId="WW8Num41z8">
    <w:name w:val="WW8Num41z8"/>
    <w:rsid w:val="00FA6012"/>
  </w:style>
  <w:style w:type="character" w:customStyle="1" w:styleId="WW8Num43z3">
    <w:name w:val="WW8Num43z3"/>
    <w:rsid w:val="00FA6012"/>
  </w:style>
  <w:style w:type="character" w:customStyle="1" w:styleId="WW8Num43z4">
    <w:name w:val="WW8Num43z4"/>
    <w:rsid w:val="00FA6012"/>
  </w:style>
  <w:style w:type="character" w:customStyle="1" w:styleId="WW8Num43z5">
    <w:name w:val="WW8Num43z5"/>
    <w:rsid w:val="00FA6012"/>
  </w:style>
  <w:style w:type="character" w:customStyle="1" w:styleId="WW8Num43z6">
    <w:name w:val="WW8Num43z6"/>
    <w:rsid w:val="00FA6012"/>
  </w:style>
  <w:style w:type="character" w:customStyle="1" w:styleId="WW8Num43z8">
    <w:name w:val="WW8Num43z8"/>
    <w:rsid w:val="00FA6012"/>
  </w:style>
  <w:style w:type="character" w:customStyle="1" w:styleId="WW8Num44z3">
    <w:name w:val="WW8Num44z3"/>
    <w:rsid w:val="00FA6012"/>
  </w:style>
  <w:style w:type="character" w:customStyle="1" w:styleId="WW8Num44z5">
    <w:name w:val="WW8Num44z5"/>
    <w:rsid w:val="00FA6012"/>
  </w:style>
  <w:style w:type="character" w:customStyle="1" w:styleId="WW8Num44z6">
    <w:name w:val="WW8Num44z6"/>
    <w:rsid w:val="00FA6012"/>
  </w:style>
  <w:style w:type="character" w:customStyle="1" w:styleId="WW8Num44z8">
    <w:name w:val="WW8Num44z8"/>
    <w:rsid w:val="00FA6012"/>
  </w:style>
  <w:style w:type="character" w:customStyle="1" w:styleId="WW8Num45z3">
    <w:name w:val="WW8Num45z3"/>
    <w:rsid w:val="00FA6012"/>
  </w:style>
  <w:style w:type="character" w:customStyle="1" w:styleId="WW8Num45z4">
    <w:name w:val="WW8Num45z4"/>
    <w:rsid w:val="00FA6012"/>
  </w:style>
  <w:style w:type="character" w:customStyle="1" w:styleId="WW8Num45z5">
    <w:name w:val="WW8Num45z5"/>
    <w:rsid w:val="00FA6012"/>
  </w:style>
  <w:style w:type="character" w:customStyle="1" w:styleId="WW8Num45z6">
    <w:name w:val="WW8Num45z6"/>
    <w:rsid w:val="00FA6012"/>
  </w:style>
  <w:style w:type="character" w:customStyle="1" w:styleId="WW8Num45z8">
    <w:name w:val="WW8Num45z8"/>
    <w:rsid w:val="00FA6012"/>
  </w:style>
  <w:style w:type="character" w:customStyle="1" w:styleId="WW8Num46z1">
    <w:name w:val="WW8Num46z1"/>
    <w:rsid w:val="00FA6012"/>
  </w:style>
  <w:style w:type="character" w:customStyle="1" w:styleId="WW8Num46z2">
    <w:name w:val="WW8Num46z2"/>
    <w:rsid w:val="00FA6012"/>
  </w:style>
  <w:style w:type="character" w:customStyle="1" w:styleId="WW8Num46z3">
    <w:name w:val="WW8Num46z3"/>
    <w:rsid w:val="00FA6012"/>
  </w:style>
  <w:style w:type="character" w:customStyle="1" w:styleId="WW8Num46z4">
    <w:name w:val="WW8Num46z4"/>
    <w:rsid w:val="00FA6012"/>
  </w:style>
  <w:style w:type="character" w:customStyle="1" w:styleId="WW8Num46z5">
    <w:name w:val="WW8Num46z5"/>
    <w:rsid w:val="00FA6012"/>
  </w:style>
  <w:style w:type="character" w:customStyle="1" w:styleId="WW8Num46z6">
    <w:name w:val="WW8Num46z6"/>
    <w:rsid w:val="00FA6012"/>
  </w:style>
  <w:style w:type="character" w:customStyle="1" w:styleId="WW8Num46z7">
    <w:name w:val="WW8Num46z7"/>
    <w:rsid w:val="00FA6012"/>
  </w:style>
  <w:style w:type="character" w:customStyle="1" w:styleId="WW8Num46z8">
    <w:name w:val="WW8Num46z8"/>
    <w:rsid w:val="00FA6012"/>
  </w:style>
  <w:style w:type="character" w:customStyle="1" w:styleId="WW8Num52z3">
    <w:name w:val="WW8Num52z3"/>
    <w:rsid w:val="00FA6012"/>
  </w:style>
  <w:style w:type="character" w:customStyle="1" w:styleId="Domylnaczcionkaakapitu5">
    <w:name w:val="Domyślna czcionka akapitu5"/>
    <w:rsid w:val="00FA6012"/>
  </w:style>
  <w:style w:type="character" w:customStyle="1" w:styleId="Domylnaczcionkaakapitu4">
    <w:name w:val="Domyślna czcionka akapitu4"/>
    <w:rsid w:val="00FA6012"/>
  </w:style>
  <w:style w:type="character" w:customStyle="1" w:styleId="Domylnaczcionkaakapitu3">
    <w:name w:val="Domyślna czcionka akapitu3"/>
    <w:rsid w:val="00FA6012"/>
  </w:style>
  <w:style w:type="character" w:customStyle="1" w:styleId="Domylnaczcionkaakapitu1">
    <w:name w:val="Domyślna czcionka akapitu1"/>
    <w:rsid w:val="00FA6012"/>
  </w:style>
  <w:style w:type="character" w:customStyle="1" w:styleId="Domylnaczcionkaakapitu2">
    <w:name w:val="Domyślna czcionka akapitu2"/>
    <w:rsid w:val="00FA6012"/>
  </w:style>
  <w:style w:type="character" w:customStyle="1" w:styleId="Absatz-Standardschriftart">
    <w:name w:val="Absatz-Standardschriftart"/>
    <w:rsid w:val="00FA6012"/>
  </w:style>
  <w:style w:type="character" w:customStyle="1" w:styleId="WW-Absatz-Standardschriftart">
    <w:name w:val="WW-Absatz-Standardschriftart"/>
    <w:rsid w:val="00FA6012"/>
  </w:style>
  <w:style w:type="character" w:customStyle="1" w:styleId="WW-Absatz-Standardschriftart1">
    <w:name w:val="WW-Absatz-Standardschriftart1"/>
    <w:rsid w:val="00FA6012"/>
  </w:style>
  <w:style w:type="character" w:customStyle="1" w:styleId="WW-Absatz-Standardschriftart11">
    <w:name w:val="WW-Absatz-Standardschriftart11"/>
    <w:rsid w:val="00FA6012"/>
  </w:style>
  <w:style w:type="character" w:customStyle="1" w:styleId="Domylnaczcionkaakapitu11">
    <w:name w:val="Domyślna czcionka akapitu11"/>
    <w:rsid w:val="00FA6012"/>
  </w:style>
  <w:style w:type="character" w:styleId="Hipercze">
    <w:name w:val="Hyperlink"/>
    <w:rsid w:val="00FA6012"/>
    <w:rPr>
      <w:color w:val="0000FF"/>
      <w:u w:val="single"/>
    </w:rPr>
  </w:style>
  <w:style w:type="character" w:customStyle="1" w:styleId="Symbolewypunktowania">
    <w:name w:val="Symbole wypunktowania"/>
    <w:rsid w:val="00FA6012"/>
    <w:rPr>
      <w:rFonts w:ascii="OpenSymbol" w:eastAsia="OpenSymbol" w:hAnsi="OpenSymbol" w:cs="OpenSymbol"/>
    </w:rPr>
  </w:style>
  <w:style w:type="character" w:styleId="Pogrubienie">
    <w:name w:val="Strong"/>
    <w:qFormat/>
    <w:rsid w:val="00FA6012"/>
    <w:rPr>
      <w:b/>
      <w:bCs/>
    </w:rPr>
  </w:style>
  <w:style w:type="character" w:customStyle="1" w:styleId="Numerstrony1">
    <w:name w:val="Numer strony1"/>
    <w:basedOn w:val="Domylnaczcionkaakapitu2"/>
    <w:rsid w:val="00FA6012"/>
  </w:style>
  <w:style w:type="character" w:customStyle="1" w:styleId="StopkaZnak">
    <w:name w:val="Stopka Znak"/>
    <w:uiPriority w:val="99"/>
    <w:rsid w:val="00FA6012"/>
    <w:rPr>
      <w:rFonts w:ascii="Tahoma" w:hAnsi="Tahoma" w:cs="Tahoma"/>
      <w:sz w:val="18"/>
      <w:szCs w:val="24"/>
    </w:rPr>
  </w:style>
  <w:style w:type="character" w:customStyle="1" w:styleId="ListLabel1">
    <w:name w:val="ListLabel 1"/>
    <w:rsid w:val="00FA6012"/>
    <w:rPr>
      <w:b w:val="0"/>
      <w:sz w:val="16"/>
      <w:szCs w:val="16"/>
    </w:rPr>
  </w:style>
  <w:style w:type="character" w:customStyle="1" w:styleId="ListLabel2">
    <w:name w:val="ListLabel 2"/>
    <w:rsid w:val="00FA6012"/>
    <w:rPr>
      <w:b/>
      <w:sz w:val="22"/>
    </w:rPr>
  </w:style>
  <w:style w:type="character" w:customStyle="1" w:styleId="ListLabel3">
    <w:name w:val="ListLabel 3"/>
    <w:rsid w:val="00FA6012"/>
    <w:rPr>
      <w:rFonts w:cs="OpenSymbol"/>
    </w:rPr>
  </w:style>
  <w:style w:type="character" w:customStyle="1" w:styleId="ListLabel4">
    <w:name w:val="ListLabel 4"/>
    <w:rsid w:val="00FA6012"/>
    <w:rPr>
      <w:b/>
    </w:rPr>
  </w:style>
  <w:style w:type="character" w:customStyle="1" w:styleId="ListLabel5">
    <w:name w:val="ListLabel 5"/>
    <w:rsid w:val="00FA6012"/>
    <w:rPr>
      <w:color w:val="000000"/>
      <w:sz w:val="22"/>
      <w:szCs w:val="22"/>
    </w:rPr>
  </w:style>
  <w:style w:type="character" w:customStyle="1" w:styleId="ListLabel6">
    <w:name w:val="ListLabel 6"/>
    <w:rsid w:val="00FA6012"/>
    <w:rPr>
      <w:color w:val="000000"/>
      <w:sz w:val="20"/>
    </w:rPr>
  </w:style>
  <w:style w:type="character" w:customStyle="1" w:styleId="ListLabel7">
    <w:name w:val="ListLabel 7"/>
    <w:rsid w:val="00FA6012"/>
    <w:rPr>
      <w:rFonts w:cs="Courier New"/>
    </w:rPr>
  </w:style>
  <w:style w:type="character" w:customStyle="1" w:styleId="text2">
    <w:name w:val="text2"/>
    <w:basedOn w:val="Domylnaczcionkaakapitu4"/>
    <w:rsid w:val="00FA6012"/>
  </w:style>
  <w:style w:type="character" w:customStyle="1" w:styleId="st">
    <w:name w:val="st"/>
    <w:basedOn w:val="Domylnaczcionkaakapitu4"/>
    <w:rsid w:val="00FA6012"/>
  </w:style>
  <w:style w:type="character" w:styleId="Uwydatnienie">
    <w:name w:val="Emphasis"/>
    <w:qFormat/>
    <w:rsid w:val="00FA6012"/>
    <w:rPr>
      <w:i/>
      <w:iCs/>
    </w:rPr>
  </w:style>
  <w:style w:type="character" w:customStyle="1" w:styleId="StylArialNarrow11pkt">
    <w:name w:val="Styl Arial Narrow 11 pkt"/>
    <w:rsid w:val="00FA6012"/>
    <w:rPr>
      <w:rFonts w:ascii="Times New Roman" w:hAnsi="Times New Roman" w:cs="Times New Roman"/>
      <w:b/>
      <w:bCs/>
      <w:color w:val="000000"/>
      <w:sz w:val="22"/>
      <w:szCs w:val="22"/>
    </w:rPr>
  </w:style>
  <w:style w:type="character" w:customStyle="1" w:styleId="TekstprzypisudolnegoZnak">
    <w:name w:val="Tekst przypisu dolnego Znak"/>
    <w:uiPriority w:val="99"/>
    <w:rsid w:val="00FA6012"/>
    <w:rPr>
      <w:rFonts w:ascii="Tahoma" w:hAnsi="Tahoma" w:cs="Tahoma"/>
      <w:kern w:val="2"/>
    </w:rPr>
  </w:style>
  <w:style w:type="character" w:customStyle="1" w:styleId="Znakiprzypiswdolnych">
    <w:name w:val="Znaki przypisów dolnych"/>
    <w:rsid w:val="00FA6012"/>
    <w:rPr>
      <w:rFonts w:cs="Times New Roman"/>
      <w:vertAlign w:val="superscript"/>
    </w:rPr>
  </w:style>
  <w:style w:type="character" w:customStyle="1" w:styleId="NagwekZnak">
    <w:name w:val="Nagłówek Znak"/>
    <w:uiPriority w:val="99"/>
    <w:rsid w:val="00FA6012"/>
    <w:rPr>
      <w:rFonts w:ascii="Verdana" w:hAnsi="Verdana" w:cs="Verdana"/>
      <w:b/>
      <w:bCs/>
      <w:caps/>
      <w:kern w:val="2"/>
      <w:sz w:val="24"/>
      <w:szCs w:val="24"/>
    </w:rPr>
  </w:style>
  <w:style w:type="character" w:customStyle="1" w:styleId="AkapitzlistZnak">
    <w:name w:val="Akapit z listą Znak"/>
    <w:aliases w:val="Akapit z listą BS Znak,CW_Lista Znak,L1 Znak,Numerowanie Znak,Tytuły tabel i wykresów Znak,Podsis rysunku Znak"/>
    <w:uiPriority w:val="1"/>
    <w:qFormat/>
    <w:rsid w:val="00FA6012"/>
    <w:rPr>
      <w:rFonts w:ascii="Tahoma" w:hAnsi="Tahoma" w:cs="Tahoma"/>
      <w:kern w:val="2"/>
      <w:sz w:val="24"/>
      <w:szCs w:val="24"/>
    </w:rPr>
  </w:style>
  <w:style w:type="character" w:styleId="Nierozpoznanawzmianka">
    <w:name w:val="Unresolved Mention"/>
    <w:rsid w:val="00FA6012"/>
    <w:rPr>
      <w:color w:val="605E5C"/>
      <w:shd w:val="clear" w:color="auto" w:fill="E1DFDD"/>
    </w:rPr>
  </w:style>
  <w:style w:type="character" w:customStyle="1" w:styleId="Odwoanieprzypisudolnego1">
    <w:name w:val="Odwołanie przypisu dolnego1"/>
    <w:rsid w:val="00FA6012"/>
    <w:rPr>
      <w:vertAlign w:val="superscript"/>
    </w:rPr>
  </w:style>
  <w:style w:type="character" w:customStyle="1" w:styleId="Znakiprzypiswkocowych">
    <w:name w:val="Znaki przypisów końcowych"/>
    <w:rsid w:val="00FA6012"/>
    <w:rPr>
      <w:vertAlign w:val="superscript"/>
    </w:rPr>
  </w:style>
  <w:style w:type="character" w:customStyle="1" w:styleId="WW-Znakiprzypiswkocowych">
    <w:name w:val="WW-Znaki przypisów końcowych"/>
    <w:rsid w:val="00FA6012"/>
  </w:style>
  <w:style w:type="character" w:customStyle="1" w:styleId="Odwoanieprzypisukocowego1">
    <w:name w:val="Odwołanie przypisu końcowego1"/>
    <w:rsid w:val="00FA6012"/>
    <w:rPr>
      <w:vertAlign w:val="superscript"/>
    </w:rPr>
  </w:style>
  <w:style w:type="character" w:styleId="Odwoanieprzypisudolnego">
    <w:name w:val="footnote reference"/>
    <w:uiPriority w:val="99"/>
    <w:rsid w:val="00FA6012"/>
    <w:rPr>
      <w:vertAlign w:val="superscript"/>
    </w:rPr>
  </w:style>
  <w:style w:type="character" w:styleId="Odwoanieprzypisukocowego">
    <w:name w:val="endnote reference"/>
    <w:rsid w:val="00FA6012"/>
    <w:rPr>
      <w:vertAlign w:val="superscript"/>
    </w:rPr>
  </w:style>
  <w:style w:type="character" w:customStyle="1" w:styleId="Znakiwypunktowania">
    <w:name w:val="Znaki wypunktowania"/>
    <w:rsid w:val="00FA6012"/>
    <w:rPr>
      <w:rFonts w:ascii="Times New Roman" w:eastAsia="OpenSymbol" w:hAnsi="Times New Roman" w:cs="OpenSymbol"/>
      <w:b/>
      <w:bCs/>
      <w:sz w:val="22"/>
      <w:szCs w:val="22"/>
    </w:rPr>
  </w:style>
  <w:style w:type="character" w:customStyle="1" w:styleId="WW8Num81z0">
    <w:name w:val="WW8Num81z0"/>
    <w:rsid w:val="00FA6012"/>
    <w:rPr>
      <w:rFonts w:hint="default"/>
      <w:b w:val="0"/>
      <w:color w:val="000000"/>
      <w:sz w:val="22"/>
      <w:szCs w:val="22"/>
    </w:rPr>
  </w:style>
  <w:style w:type="character" w:customStyle="1" w:styleId="WW8Num81z1">
    <w:name w:val="WW8Num81z1"/>
    <w:rsid w:val="00FA6012"/>
  </w:style>
  <w:style w:type="character" w:customStyle="1" w:styleId="WW8Num81z2">
    <w:name w:val="WW8Num81z2"/>
    <w:rsid w:val="00FA6012"/>
  </w:style>
  <w:style w:type="character" w:customStyle="1" w:styleId="WW8Num81z3">
    <w:name w:val="WW8Num81z3"/>
    <w:rsid w:val="00FA6012"/>
  </w:style>
  <w:style w:type="character" w:customStyle="1" w:styleId="WW8Num81z4">
    <w:name w:val="WW8Num81z4"/>
    <w:rsid w:val="00FA6012"/>
  </w:style>
  <w:style w:type="character" w:customStyle="1" w:styleId="WW8Num81z5">
    <w:name w:val="WW8Num81z5"/>
    <w:rsid w:val="00FA6012"/>
  </w:style>
  <w:style w:type="character" w:customStyle="1" w:styleId="WW8Num81z6">
    <w:name w:val="WW8Num81z6"/>
    <w:rsid w:val="00FA6012"/>
  </w:style>
  <w:style w:type="character" w:customStyle="1" w:styleId="WW8Num81z7">
    <w:name w:val="WW8Num81z7"/>
    <w:rsid w:val="00FA6012"/>
  </w:style>
  <w:style w:type="character" w:customStyle="1" w:styleId="WW8Num81z8">
    <w:name w:val="WW8Num81z8"/>
    <w:rsid w:val="00FA6012"/>
  </w:style>
  <w:style w:type="character" w:customStyle="1" w:styleId="WW8Num83z0">
    <w:name w:val="WW8Num83z0"/>
    <w:rsid w:val="00FA6012"/>
    <w:rPr>
      <w:rFonts w:ascii="Symbol" w:hAnsi="Symbol" w:cs="Symbol" w:hint="default"/>
      <w:b w:val="0"/>
      <w:bCs w:val="0"/>
      <w:i w:val="0"/>
      <w:iCs w:val="0"/>
      <w:color w:val="000000"/>
      <w:sz w:val="20"/>
      <w:szCs w:val="20"/>
    </w:rPr>
  </w:style>
  <w:style w:type="character" w:customStyle="1" w:styleId="WW8Num83z2">
    <w:name w:val="WW8Num83z2"/>
    <w:rsid w:val="00FA6012"/>
    <w:rPr>
      <w:rFonts w:ascii="Wingdings" w:hAnsi="Wingdings" w:cs="Wingdings" w:hint="default"/>
    </w:rPr>
  </w:style>
  <w:style w:type="character" w:customStyle="1" w:styleId="WW8Num83z3">
    <w:name w:val="WW8Num83z3"/>
    <w:rsid w:val="00FA6012"/>
    <w:rPr>
      <w:rFonts w:ascii="Symbol" w:hAnsi="Symbol" w:cs="Symbol" w:hint="default"/>
    </w:rPr>
  </w:style>
  <w:style w:type="character" w:customStyle="1" w:styleId="WW8Num83z4">
    <w:name w:val="WW8Num83z4"/>
    <w:rsid w:val="00FA6012"/>
    <w:rPr>
      <w:rFonts w:ascii="Courier New" w:hAnsi="Courier New" w:cs="Courier New" w:hint="default"/>
    </w:rPr>
  </w:style>
  <w:style w:type="character" w:customStyle="1" w:styleId="WW8Num62z1">
    <w:name w:val="WW8Num62z1"/>
    <w:rsid w:val="00FA6012"/>
  </w:style>
  <w:style w:type="character" w:customStyle="1" w:styleId="WW8Num62z2">
    <w:name w:val="WW8Num62z2"/>
    <w:rsid w:val="00FA6012"/>
  </w:style>
  <w:style w:type="character" w:customStyle="1" w:styleId="WW8Num62z3">
    <w:name w:val="WW8Num62z3"/>
    <w:rsid w:val="00FA6012"/>
  </w:style>
  <w:style w:type="character" w:customStyle="1" w:styleId="WW8Num62z4">
    <w:name w:val="WW8Num62z4"/>
    <w:rsid w:val="00FA6012"/>
  </w:style>
  <w:style w:type="character" w:customStyle="1" w:styleId="WW8Num62z5">
    <w:name w:val="WW8Num62z5"/>
    <w:rsid w:val="00FA6012"/>
  </w:style>
  <w:style w:type="character" w:customStyle="1" w:styleId="WW8Num62z6">
    <w:name w:val="WW8Num62z6"/>
    <w:rsid w:val="00FA6012"/>
  </w:style>
  <w:style w:type="character" w:customStyle="1" w:styleId="WW8Num62z7">
    <w:name w:val="WW8Num62z7"/>
    <w:rsid w:val="00FA6012"/>
  </w:style>
  <w:style w:type="character" w:customStyle="1" w:styleId="WW8Num62z8">
    <w:name w:val="WW8Num62z8"/>
    <w:rsid w:val="00FA6012"/>
  </w:style>
  <w:style w:type="character" w:customStyle="1" w:styleId="WW8Num75z0">
    <w:name w:val="WW8Num75z0"/>
    <w:rsid w:val="00FA6012"/>
    <w:rPr>
      <w:sz w:val="22"/>
      <w:szCs w:val="22"/>
    </w:rPr>
  </w:style>
  <w:style w:type="character" w:customStyle="1" w:styleId="WW8Num75z1">
    <w:name w:val="WW8Num75z1"/>
    <w:rsid w:val="00FA6012"/>
  </w:style>
  <w:style w:type="character" w:customStyle="1" w:styleId="WW8Num75z2">
    <w:name w:val="WW8Num75z2"/>
    <w:rsid w:val="00FA6012"/>
  </w:style>
  <w:style w:type="character" w:customStyle="1" w:styleId="WW8Num75z3">
    <w:name w:val="WW8Num75z3"/>
    <w:rsid w:val="00FA6012"/>
  </w:style>
  <w:style w:type="character" w:customStyle="1" w:styleId="WW8Num75z4">
    <w:name w:val="WW8Num75z4"/>
    <w:rsid w:val="00FA6012"/>
  </w:style>
  <w:style w:type="character" w:customStyle="1" w:styleId="WW8Num75z5">
    <w:name w:val="WW8Num75z5"/>
    <w:rsid w:val="00FA6012"/>
  </w:style>
  <w:style w:type="character" w:customStyle="1" w:styleId="WW8Num75z6">
    <w:name w:val="WW8Num75z6"/>
    <w:rsid w:val="00FA6012"/>
  </w:style>
  <w:style w:type="character" w:customStyle="1" w:styleId="WW8Num75z7">
    <w:name w:val="WW8Num75z7"/>
    <w:rsid w:val="00FA6012"/>
  </w:style>
  <w:style w:type="character" w:customStyle="1" w:styleId="WW8Num75z8">
    <w:name w:val="WW8Num75z8"/>
    <w:rsid w:val="00FA6012"/>
  </w:style>
  <w:style w:type="character" w:customStyle="1" w:styleId="WW8Num37z2">
    <w:name w:val="WW8Num37z2"/>
    <w:rsid w:val="00FA6012"/>
  </w:style>
  <w:style w:type="character" w:customStyle="1" w:styleId="WW8Num78z0">
    <w:name w:val="WW8Num78z0"/>
    <w:rsid w:val="00FA6012"/>
    <w:rPr>
      <w:rFonts w:ascii="Symbol" w:hAnsi="Symbol" w:cs="Symbol" w:hint="default"/>
    </w:rPr>
  </w:style>
  <w:style w:type="character" w:customStyle="1" w:styleId="WW8Num78z1">
    <w:name w:val="WW8Num78z1"/>
    <w:rsid w:val="00FA6012"/>
    <w:rPr>
      <w:rFonts w:hint="default"/>
      <w:bCs/>
      <w:sz w:val="22"/>
      <w:szCs w:val="22"/>
    </w:rPr>
  </w:style>
  <w:style w:type="character" w:customStyle="1" w:styleId="WW8Num78z2">
    <w:name w:val="WW8Num78z2"/>
    <w:rsid w:val="00FA6012"/>
    <w:rPr>
      <w:rFonts w:ascii="Wingdings" w:hAnsi="Wingdings" w:cs="Wingdings" w:hint="default"/>
    </w:rPr>
  </w:style>
  <w:style w:type="character" w:customStyle="1" w:styleId="WW8Num78z4">
    <w:name w:val="WW8Num78z4"/>
    <w:rsid w:val="00FA6012"/>
    <w:rPr>
      <w:rFonts w:ascii="Courier New" w:hAnsi="Courier New" w:cs="Courier New" w:hint="default"/>
    </w:rPr>
  </w:style>
  <w:style w:type="character" w:customStyle="1" w:styleId="WW8Num71z0">
    <w:name w:val="WW8Num71z0"/>
    <w:rsid w:val="00FA6012"/>
    <w:rPr>
      <w:rFonts w:hint="default"/>
    </w:rPr>
  </w:style>
  <w:style w:type="character" w:customStyle="1" w:styleId="WW8Num71z1">
    <w:name w:val="WW8Num71z1"/>
    <w:rsid w:val="00FA6012"/>
  </w:style>
  <w:style w:type="character" w:customStyle="1" w:styleId="WW8Num71z2">
    <w:name w:val="WW8Num71z2"/>
    <w:rsid w:val="00FA6012"/>
  </w:style>
  <w:style w:type="character" w:customStyle="1" w:styleId="WW8Num71z3">
    <w:name w:val="WW8Num71z3"/>
    <w:rsid w:val="00FA6012"/>
  </w:style>
  <w:style w:type="character" w:customStyle="1" w:styleId="WW8Num71z4">
    <w:name w:val="WW8Num71z4"/>
    <w:rsid w:val="00FA6012"/>
  </w:style>
  <w:style w:type="character" w:customStyle="1" w:styleId="WW8Num71z5">
    <w:name w:val="WW8Num71z5"/>
    <w:rsid w:val="00FA6012"/>
  </w:style>
  <w:style w:type="character" w:customStyle="1" w:styleId="WW8Num71z6">
    <w:name w:val="WW8Num71z6"/>
    <w:rsid w:val="00FA6012"/>
  </w:style>
  <w:style w:type="character" w:customStyle="1" w:styleId="WW8Num71z7">
    <w:name w:val="WW8Num71z7"/>
    <w:rsid w:val="00FA6012"/>
  </w:style>
  <w:style w:type="character" w:customStyle="1" w:styleId="WW8Num71z8">
    <w:name w:val="WW8Num71z8"/>
    <w:rsid w:val="00FA6012"/>
  </w:style>
  <w:style w:type="character" w:customStyle="1" w:styleId="WW8Num55z2">
    <w:name w:val="WW8Num55z2"/>
    <w:rsid w:val="00FA6012"/>
  </w:style>
  <w:style w:type="character" w:customStyle="1" w:styleId="WW8Num55z3">
    <w:name w:val="WW8Num55z3"/>
    <w:rsid w:val="00FA6012"/>
  </w:style>
  <w:style w:type="character" w:customStyle="1" w:styleId="WW8Num55z4">
    <w:name w:val="WW8Num55z4"/>
    <w:rsid w:val="00FA6012"/>
  </w:style>
  <w:style w:type="character" w:customStyle="1" w:styleId="WW8Num55z5">
    <w:name w:val="WW8Num55z5"/>
    <w:rsid w:val="00FA6012"/>
  </w:style>
  <w:style w:type="character" w:customStyle="1" w:styleId="WW8Num55z6">
    <w:name w:val="WW8Num55z6"/>
    <w:rsid w:val="00FA6012"/>
  </w:style>
  <w:style w:type="character" w:customStyle="1" w:styleId="WW8Num55z7">
    <w:name w:val="WW8Num55z7"/>
    <w:rsid w:val="00FA6012"/>
  </w:style>
  <w:style w:type="character" w:customStyle="1" w:styleId="WW8Num55z8">
    <w:name w:val="WW8Num55z8"/>
    <w:rsid w:val="00FA6012"/>
  </w:style>
  <w:style w:type="character" w:customStyle="1" w:styleId="WW8Num53z1">
    <w:name w:val="WW8Num53z1"/>
    <w:rsid w:val="00FA6012"/>
  </w:style>
  <w:style w:type="character" w:customStyle="1" w:styleId="WW8Num53z2">
    <w:name w:val="WW8Num53z2"/>
    <w:rsid w:val="00FA6012"/>
  </w:style>
  <w:style w:type="character" w:customStyle="1" w:styleId="WW8Num53z3">
    <w:name w:val="WW8Num53z3"/>
    <w:rsid w:val="00FA6012"/>
  </w:style>
  <w:style w:type="character" w:customStyle="1" w:styleId="WW8Num53z4">
    <w:name w:val="WW8Num53z4"/>
    <w:rsid w:val="00FA6012"/>
  </w:style>
  <w:style w:type="character" w:customStyle="1" w:styleId="WW8Num53z5">
    <w:name w:val="WW8Num53z5"/>
    <w:rsid w:val="00FA6012"/>
  </w:style>
  <w:style w:type="character" w:customStyle="1" w:styleId="WW8Num53z6">
    <w:name w:val="WW8Num53z6"/>
    <w:rsid w:val="00FA6012"/>
  </w:style>
  <w:style w:type="character" w:customStyle="1" w:styleId="WW8Num53z7">
    <w:name w:val="WW8Num53z7"/>
    <w:rsid w:val="00FA6012"/>
  </w:style>
  <w:style w:type="character" w:customStyle="1" w:styleId="WW8Num53z8">
    <w:name w:val="WW8Num53z8"/>
    <w:rsid w:val="00FA6012"/>
  </w:style>
  <w:style w:type="character" w:customStyle="1" w:styleId="Znakinumeracji">
    <w:name w:val="Znaki numeracji"/>
    <w:rsid w:val="00FA6012"/>
    <w:rPr>
      <w:rFonts w:ascii="Times New Roman" w:hAnsi="Times New Roman" w:cs="Times New Roman"/>
      <w:sz w:val="22"/>
      <w:szCs w:val="22"/>
    </w:rPr>
  </w:style>
  <w:style w:type="character" w:styleId="Numerstrony">
    <w:name w:val="page number"/>
    <w:rsid w:val="00FA6012"/>
  </w:style>
  <w:style w:type="paragraph" w:customStyle="1" w:styleId="Nagwek80">
    <w:name w:val="Nagłówek8"/>
    <w:basedOn w:val="Normalny"/>
    <w:next w:val="Tekstpodstawowy"/>
    <w:rsid w:val="00FA6012"/>
    <w:pPr>
      <w:keepNext/>
      <w:widowControl w:val="0"/>
      <w:suppressAutoHyphens/>
      <w:spacing w:before="240" w:after="120" w:line="288" w:lineRule="auto"/>
    </w:pPr>
    <w:rPr>
      <w:rFonts w:ascii="Liberation Sans" w:eastAsia="Microsoft YaHei" w:hAnsi="Liberation Sans" w:cs="Arial"/>
      <w:bCs/>
      <w:color w:val="000000"/>
      <w:kern w:val="2"/>
      <w:sz w:val="28"/>
      <w:szCs w:val="28"/>
      <w:lang w:eastAsia="zh-CN"/>
    </w:rPr>
  </w:style>
  <w:style w:type="paragraph" w:styleId="Tekstpodstawowy">
    <w:name w:val="Body Text"/>
    <w:basedOn w:val="Normalny"/>
    <w:link w:val="TekstpodstawowyZnak"/>
    <w:rsid w:val="00FA6012"/>
    <w:pPr>
      <w:widowControl w:val="0"/>
      <w:suppressAutoHyphens/>
      <w:spacing w:before="113" w:after="0" w:line="288" w:lineRule="auto"/>
      <w:jc w:val="both"/>
    </w:pPr>
    <w:rPr>
      <w:rFonts w:ascii="Times New Roman" w:eastAsia="Times New Roman" w:hAnsi="Times New Roman" w:cs="Times New Roman"/>
      <w:bCs/>
      <w:color w:val="000000"/>
      <w:kern w:val="2"/>
      <w:lang w:eastAsia="zh-CN"/>
    </w:rPr>
  </w:style>
  <w:style w:type="character" w:customStyle="1" w:styleId="TekstpodstawowyZnak">
    <w:name w:val="Tekst podstawowy Znak"/>
    <w:basedOn w:val="Domylnaczcionkaakapitu"/>
    <w:link w:val="Tekstpodstawowy"/>
    <w:rsid w:val="00FA6012"/>
    <w:rPr>
      <w:rFonts w:ascii="Times New Roman" w:eastAsia="Times New Roman" w:hAnsi="Times New Roman" w:cs="Times New Roman"/>
      <w:bCs/>
      <w:color w:val="000000"/>
      <w:kern w:val="2"/>
      <w:lang w:eastAsia="zh-CN"/>
    </w:rPr>
  </w:style>
  <w:style w:type="paragraph" w:styleId="Lista">
    <w:name w:val="List"/>
    <w:basedOn w:val="Tekstpodstawowy"/>
    <w:rsid w:val="00FA6012"/>
    <w:rPr>
      <w:rFonts w:cs="Lohit Hindi"/>
    </w:rPr>
  </w:style>
  <w:style w:type="paragraph" w:styleId="Legenda">
    <w:name w:val="caption"/>
    <w:basedOn w:val="Normalny"/>
    <w:qFormat/>
    <w:rsid w:val="00FA6012"/>
    <w:pPr>
      <w:widowControl w:val="0"/>
      <w:suppressLineNumbers/>
      <w:suppressAutoHyphens/>
      <w:spacing w:before="120" w:after="120" w:line="288" w:lineRule="auto"/>
    </w:pPr>
    <w:rPr>
      <w:rFonts w:ascii="Times New Roman" w:eastAsia="Times New Roman" w:hAnsi="Times New Roman" w:cs="Arial"/>
      <w:bCs/>
      <w:i/>
      <w:iCs/>
      <w:color w:val="000000"/>
      <w:kern w:val="2"/>
      <w:sz w:val="24"/>
      <w:szCs w:val="24"/>
      <w:lang w:eastAsia="zh-CN"/>
    </w:rPr>
  </w:style>
  <w:style w:type="paragraph" w:customStyle="1" w:styleId="Indeks">
    <w:name w:val="Indeks"/>
    <w:basedOn w:val="Normalny"/>
    <w:rsid w:val="00FA6012"/>
    <w:pPr>
      <w:widowControl w:val="0"/>
      <w:suppressLineNumbers/>
      <w:suppressAutoHyphens/>
      <w:spacing w:after="0" w:line="288" w:lineRule="auto"/>
    </w:pPr>
    <w:rPr>
      <w:rFonts w:ascii="Times New Roman" w:eastAsia="Times New Roman" w:hAnsi="Times New Roman" w:cs="Lohit Hindi"/>
      <w:bCs/>
      <w:color w:val="000000"/>
      <w:kern w:val="2"/>
      <w:lang w:eastAsia="zh-CN"/>
    </w:rPr>
  </w:style>
  <w:style w:type="paragraph" w:customStyle="1" w:styleId="Gwkaistopka">
    <w:name w:val="Główka i stopka"/>
    <w:basedOn w:val="Normalny"/>
    <w:rsid w:val="00FA6012"/>
    <w:pPr>
      <w:widowControl w:val="0"/>
      <w:suppressLineNumbers/>
      <w:tabs>
        <w:tab w:val="center" w:pos="4819"/>
        <w:tab w:val="right" w:pos="9638"/>
      </w:tabs>
      <w:suppressAutoHyphens/>
      <w:spacing w:after="0" w:line="288" w:lineRule="auto"/>
    </w:pPr>
    <w:rPr>
      <w:rFonts w:ascii="Times New Roman" w:eastAsia="Times New Roman" w:hAnsi="Times New Roman" w:cs="Times New Roman"/>
      <w:bCs/>
      <w:color w:val="000000"/>
      <w:kern w:val="2"/>
      <w:lang w:eastAsia="zh-CN"/>
    </w:rPr>
  </w:style>
  <w:style w:type="paragraph" w:styleId="Nagwek">
    <w:name w:val="header"/>
    <w:basedOn w:val="Normalny"/>
    <w:link w:val="NagwekZnak1"/>
    <w:uiPriority w:val="99"/>
    <w:rsid w:val="00FA6012"/>
    <w:pPr>
      <w:widowControl w:val="0"/>
      <w:suppressAutoHyphens/>
      <w:spacing w:after="0" w:line="480" w:lineRule="auto"/>
      <w:jc w:val="center"/>
    </w:pPr>
    <w:rPr>
      <w:rFonts w:ascii="Verdana" w:eastAsia="Times New Roman" w:hAnsi="Verdana" w:cs="Verdana"/>
      <w:b/>
      <w:bCs/>
      <w:caps/>
      <w:color w:val="000000"/>
      <w:kern w:val="2"/>
      <w:lang w:eastAsia="zh-CN"/>
    </w:rPr>
  </w:style>
  <w:style w:type="character" w:customStyle="1" w:styleId="NagwekZnak1">
    <w:name w:val="Nagłówek Znak1"/>
    <w:basedOn w:val="Domylnaczcionkaakapitu"/>
    <w:link w:val="Nagwek"/>
    <w:uiPriority w:val="99"/>
    <w:rsid w:val="00FA6012"/>
    <w:rPr>
      <w:rFonts w:ascii="Verdana" w:eastAsia="Times New Roman" w:hAnsi="Verdana" w:cs="Verdana"/>
      <w:b/>
      <w:bCs/>
      <w:caps/>
      <w:color w:val="000000"/>
      <w:kern w:val="2"/>
      <w:lang w:eastAsia="zh-CN"/>
    </w:rPr>
  </w:style>
  <w:style w:type="paragraph" w:customStyle="1" w:styleId="Nagwek70">
    <w:name w:val="Nagłówek7"/>
    <w:basedOn w:val="Normalny"/>
    <w:next w:val="Tekstpodstawowy"/>
    <w:rsid w:val="00FA6012"/>
    <w:pPr>
      <w:keepNext/>
      <w:widowControl w:val="0"/>
      <w:suppressAutoHyphens/>
      <w:spacing w:before="240" w:after="120" w:line="288" w:lineRule="auto"/>
    </w:pPr>
    <w:rPr>
      <w:rFonts w:ascii="Liberation Sans" w:eastAsia="Microsoft YaHei" w:hAnsi="Liberation Sans" w:cs="Mangal"/>
      <w:bCs/>
      <w:color w:val="000000"/>
      <w:kern w:val="2"/>
      <w:sz w:val="28"/>
      <w:szCs w:val="28"/>
      <w:lang w:eastAsia="zh-CN"/>
    </w:rPr>
  </w:style>
  <w:style w:type="paragraph" w:customStyle="1" w:styleId="Podpis1">
    <w:name w:val="Podpis1"/>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szCs w:val="24"/>
      <w:lang w:eastAsia="zh-CN"/>
    </w:rPr>
  </w:style>
  <w:style w:type="paragraph" w:customStyle="1" w:styleId="Nagwek60">
    <w:name w:val="Nagłówek6"/>
    <w:basedOn w:val="Normalny"/>
    <w:next w:val="Tekstpodstawowy"/>
    <w:rsid w:val="00FA6012"/>
    <w:pPr>
      <w:keepNext/>
      <w:widowControl w:val="0"/>
      <w:suppressAutoHyphens/>
      <w:spacing w:before="240" w:after="120" w:line="288" w:lineRule="auto"/>
    </w:pPr>
    <w:rPr>
      <w:rFonts w:ascii="Liberation Sans" w:eastAsia="Microsoft YaHei" w:hAnsi="Liberation Sans" w:cs="Mangal"/>
      <w:bCs/>
      <w:color w:val="000000"/>
      <w:kern w:val="2"/>
      <w:sz w:val="28"/>
      <w:szCs w:val="28"/>
      <w:lang w:eastAsia="zh-CN"/>
    </w:rPr>
  </w:style>
  <w:style w:type="paragraph" w:customStyle="1" w:styleId="Legenda5">
    <w:name w:val="Legenda5"/>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szCs w:val="24"/>
      <w:lang w:eastAsia="zh-CN"/>
    </w:rPr>
  </w:style>
  <w:style w:type="paragraph" w:customStyle="1" w:styleId="Nagwek50">
    <w:name w:val="Nagłówek5"/>
    <w:basedOn w:val="Normalny"/>
    <w:next w:val="Tekstpodstawowy"/>
    <w:rsid w:val="00FA6012"/>
    <w:pPr>
      <w:keepNext/>
      <w:widowControl w:val="0"/>
      <w:suppressAutoHyphens/>
      <w:spacing w:before="240" w:after="120" w:line="288" w:lineRule="auto"/>
    </w:pPr>
    <w:rPr>
      <w:rFonts w:ascii="Liberation Sans" w:eastAsia="Arial Unicode MS" w:hAnsi="Liberation Sans" w:cs="Mangal"/>
      <w:bCs/>
      <w:color w:val="000000"/>
      <w:kern w:val="2"/>
      <w:sz w:val="28"/>
      <w:szCs w:val="28"/>
      <w:lang w:eastAsia="zh-CN"/>
    </w:rPr>
  </w:style>
  <w:style w:type="paragraph" w:customStyle="1" w:styleId="Legenda4">
    <w:name w:val="Legenda4"/>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szCs w:val="24"/>
      <w:lang w:eastAsia="zh-CN"/>
    </w:rPr>
  </w:style>
  <w:style w:type="paragraph" w:customStyle="1" w:styleId="Nagwek40">
    <w:name w:val="Nagłówek4"/>
    <w:basedOn w:val="Normalny"/>
    <w:next w:val="Tekstpodstawowy"/>
    <w:rsid w:val="00FA6012"/>
    <w:pPr>
      <w:keepNext/>
      <w:widowControl w:val="0"/>
      <w:suppressAutoHyphens/>
      <w:spacing w:before="240" w:after="120" w:line="288" w:lineRule="auto"/>
    </w:pPr>
    <w:rPr>
      <w:rFonts w:ascii="Arial" w:eastAsia="Microsoft YaHei" w:hAnsi="Arial" w:cs="Mangal"/>
      <w:bCs/>
      <w:color w:val="000000"/>
      <w:kern w:val="2"/>
      <w:sz w:val="28"/>
      <w:szCs w:val="28"/>
      <w:lang w:eastAsia="zh-CN"/>
    </w:rPr>
  </w:style>
  <w:style w:type="paragraph" w:customStyle="1" w:styleId="Legenda3">
    <w:name w:val="Legenda3"/>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szCs w:val="24"/>
      <w:lang w:eastAsia="zh-CN"/>
    </w:rPr>
  </w:style>
  <w:style w:type="paragraph" w:customStyle="1" w:styleId="Nagwek30">
    <w:name w:val="Nagłówek3"/>
    <w:basedOn w:val="Normalny"/>
    <w:rsid w:val="00FA6012"/>
    <w:pPr>
      <w:keepNext/>
      <w:widowControl w:val="0"/>
      <w:suppressAutoHyphens/>
      <w:spacing w:before="240" w:after="120" w:line="288" w:lineRule="auto"/>
    </w:pPr>
    <w:rPr>
      <w:rFonts w:ascii="Arial" w:eastAsia="Microsoft YaHei" w:hAnsi="Arial" w:cs="Mangal"/>
      <w:bCs/>
      <w:color w:val="000000"/>
      <w:kern w:val="2"/>
      <w:sz w:val="28"/>
      <w:szCs w:val="28"/>
      <w:lang w:eastAsia="zh-CN"/>
    </w:rPr>
  </w:style>
  <w:style w:type="paragraph" w:customStyle="1" w:styleId="Legenda1">
    <w:name w:val="Legenda1"/>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lang w:eastAsia="zh-CN"/>
    </w:rPr>
  </w:style>
  <w:style w:type="paragraph" w:customStyle="1" w:styleId="Nagwek20">
    <w:name w:val="Nagłówek2"/>
    <w:basedOn w:val="Normalny"/>
    <w:rsid w:val="00FA6012"/>
    <w:pPr>
      <w:widowControl w:val="0"/>
      <w:suppressAutoHyphens/>
      <w:spacing w:after="0" w:line="288" w:lineRule="auto"/>
      <w:jc w:val="center"/>
    </w:pPr>
    <w:rPr>
      <w:rFonts w:ascii="Times New Roman" w:eastAsia="Times New Roman" w:hAnsi="Times New Roman" w:cs="Times New Roman"/>
      <w:b/>
      <w:bCs/>
      <w:caps/>
      <w:color w:val="000000"/>
      <w:kern w:val="2"/>
      <w:sz w:val="36"/>
      <w:lang w:eastAsia="zh-CN"/>
    </w:rPr>
  </w:style>
  <w:style w:type="paragraph" w:customStyle="1" w:styleId="Legenda2">
    <w:name w:val="Legenda2"/>
    <w:basedOn w:val="Normalny"/>
    <w:rsid w:val="00FA6012"/>
    <w:pPr>
      <w:widowControl w:val="0"/>
      <w:suppressLineNumbers/>
      <w:suppressAutoHyphens/>
      <w:spacing w:before="120" w:after="120" w:line="288" w:lineRule="auto"/>
    </w:pPr>
    <w:rPr>
      <w:rFonts w:ascii="Times New Roman" w:eastAsia="Times New Roman" w:hAnsi="Times New Roman" w:cs="Mangal"/>
      <w:bCs/>
      <w:i/>
      <w:iCs/>
      <w:color w:val="000000"/>
      <w:kern w:val="2"/>
      <w:sz w:val="24"/>
      <w:lang w:eastAsia="zh-CN"/>
    </w:rPr>
  </w:style>
  <w:style w:type="paragraph" w:customStyle="1" w:styleId="Legenda11">
    <w:name w:val="Legenda11"/>
    <w:basedOn w:val="Normalny"/>
    <w:rsid w:val="00FA6012"/>
    <w:pPr>
      <w:widowControl w:val="0"/>
      <w:suppressLineNumbers/>
      <w:suppressAutoHyphens/>
      <w:spacing w:before="120" w:after="120" w:line="288" w:lineRule="auto"/>
    </w:pPr>
    <w:rPr>
      <w:rFonts w:ascii="Times New Roman" w:eastAsia="Times New Roman" w:hAnsi="Times New Roman" w:cs="Lohit Hindi"/>
      <w:bCs/>
      <w:i/>
      <w:iCs/>
      <w:color w:val="000000"/>
      <w:kern w:val="2"/>
      <w:sz w:val="24"/>
      <w:lang w:eastAsia="zh-CN"/>
    </w:rPr>
  </w:style>
  <w:style w:type="paragraph" w:customStyle="1" w:styleId="Nagwek10">
    <w:name w:val="Nagłówek1"/>
    <w:basedOn w:val="Normalny"/>
    <w:rsid w:val="00FA6012"/>
    <w:pPr>
      <w:keepNext/>
      <w:widowControl w:val="0"/>
      <w:suppressAutoHyphens/>
      <w:spacing w:before="240" w:after="120" w:line="288" w:lineRule="auto"/>
    </w:pPr>
    <w:rPr>
      <w:rFonts w:ascii="Arial" w:eastAsia="Lucida Sans Unicode" w:hAnsi="Arial" w:cs="Arial"/>
      <w:bCs/>
      <w:color w:val="000000"/>
      <w:kern w:val="2"/>
      <w:sz w:val="28"/>
      <w:szCs w:val="28"/>
      <w:lang w:eastAsia="zh-CN"/>
    </w:rPr>
  </w:style>
  <w:style w:type="paragraph" w:styleId="Tekstpodstawowywcity">
    <w:name w:val="Body Text Indent"/>
    <w:basedOn w:val="Normalny"/>
    <w:link w:val="TekstpodstawowywcityZnak"/>
    <w:rsid w:val="00FA6012"/>
    <w:pPr>
      <w:widowControl w:val="0"/>
      <w:suppressAutoHyphens/>
      <w:spacing w:after="120" w:line="288" w:lineRule="auto"/>
      <w:ind w:left="283"/>
    </w:pPr>
    <w:rPr>
      <w:rFonts w:ascii="Times New Roman" w:eastAsia="Times New Roman" w:hAnsi="Times New Roman" w:cs="Times New Roman"/>
      <w:bCs/>
      <w:color w:val="000000"/>
      <w:kern w:val="2"/>
      <w:lang w:eastAsia="zh-CN"/>
    </w:rPr>
  </w:style>
  <w:style w:type="character" w:customStyle="1" w:styleId="TekstpodstawowywcityZnak">
    <w:name w:val="Tekst podstawowy wcięty Znak"/>
    <w:basedOn w:val="Domylnaczcionkaakapitu"/>
    <w:link w:val="Tekstpodstawowywcity"/>
    <w:rsid w:val="00FA6012"/>
    <w:rPr>
      <w:rFonts w:ascii="Times New Roman" w:eastAsia="Times New Roman" w:hAnsi="Times New Roman" w:cs="Times New Roman"/>
      <w:bCs/>
      <w:color w:val="000000"/>
      <w:kern w:val="2"/>
      <w:lang w:eastAsia="zh-CN"/>
    </w:rPr>
  </w:style>
  <w:style w:type="paragraph" w:customStyle="1" w:styleId="Zawartotabeli">
    <w:name w:val="Zawartość tabeli"/>
    <w:basedOn w:val="Normalny"/>
    <w:rsid w:val="00FA6012"/>
    <w:pPr>
      <w:widowControl w:val="0"/>
      <w:suppressLineNumbers/>
      <w:suppressAutoHyphens/>
      <w:spacing w:before="57" w:after="57" w:line="288" w:lineRule="auto"/>
    </w:pPr>
    <w:rPr>
      <w:rFonts w:ascii="Times New Roman" w:eastAsia="Times New Roman" w:hAnsi="Times New Roman" w:cs="Times New Roman"/>
      <w:bCs/>
      <w:color w:val="000000"/>
      <w:kern w:val="2"/>
      <w:lang w:eastAsia="zh-CN"/>
    </w:rPr>
  </w:style>
  <w:style w:type="paragraph" w:customStyle="1" w:styleId="Nagwektabeli">
    <w:name w:val="Nagłówek tabeli"/>
    <w:basedOn w:val="Zawartotabeli"/>
    <w:rsid w:val="00FA6012"/>
    <w:pPr>
      <w:jc w:val="center"/>
    </w:pPr>
    <w:rPr>
      <w:b/>
    </w:rPr>
  </w:style>
  <w:style w:type="paragraph" w:styleId="Podtytu">
    <w:name w:val="Subtitle"/>
    <w:basedOn w:val="Nagwek"/>
    <w:next w:val="Tekstpodstawowy"/>
    <w:link w:val="PodtytuZnak"/>
    <w:qFormat/>
    <w:rsid w:val="00FA6012"/>
    <w:pPr>
      <w:jc w:val="left"/>
    </w:pPr>
    <w:rPr>
      <w:i/>
      <w:iCs/>
      <w:sz w:val="28"/>
      <w:szCs w:val="28"/>
    </w:rPr>
  </w:style>
  <w:style w:type="character" w:customStyle="1" w:styleId="PodtytuZnak">
    <w:name w:val="Podtytuł Znak"/>
    <w:basedOn w:val="Domylnaczcionkaakapitu"/>
    <w:link w:val="Podtytu"/>
    <w:rsid w:val="00FA6012"/>
    <w:rPr>
      <w:rFonts w:ascii="Verdana" w:eastAsia="Times New Roman" w:hAnsi="Verdana" w:cs="Verdana"/>
      <w:b/>
      <w:bCs/>
      <w:i/>
      <w:iCs/>
      <w:caps/>
      <w:color w:val="000000"/>
      <w:kern w:val="2"/>
      <w:sz w:val="28"/>
      <w:szCs w:val="28"/>
      <w:lang w:eastAsia="zh-CN"/>
    </w:rPr>
  </w:style>
  <w:style w:type="paragraph" w:customStyle="1" w:styleId="Tekstdymka1">
    <w:name w:val="Tekst dymka1"/>
    <w:basedOn w:val="Normalny"/>
    <w:rsid w:val="00FA6012"/>
    <w:pPr>
      <w:widowControl w:val="0"/>
      <w:suppressAutoHyphens/>
      <w:spacing w:after="0" w:line="288" w:lineRule="auto"/>
    </w:pPr>
    <w:rPr>
      <w:rFonts w:ascii="Times New Roman" w:eastAsia="Times New Roman" w:hAnsi="Times New Roman" w:cs="Times New Roman"/>
      <w:bCs/>
      <w:color w:val="000000"/>
      <w:kern w:val="2"/>
      <w:sz w:val="16"/>
      <w:szCs w:val="16"/>
      <w:lang w:eastAsia="zh-CN"/>
    </w:rPr>
  </w:style>
  <w:style w:type="paragraph" w:styleId="Stopka">
    <w:name w:val="footer"/>
    <w:basedOn w:val="Normalny"/>
    <w:link w:val="StopkaZnak1"/>
    <w:uiPriority w:val="99"/>
    <w:rsid w:val="00FA6012"/>
    <w:pPr>
      <w:widowControl w:val="0"/>
      <w:tabs>
        <w:tab w:val="center" w:pos="4536"/>
        <w:tab w:val="right" w:pos="9072"/>
      </w:tabs>
      <w:suppressAutoHyphens/>
      <w:spacing w:after="0" w:line="288" w:lineRule="auto"/>
    </w:pPr>
    <w:rPr>
      <w:rFonts w:ascii="Times New Roman" w:eastAsia="Times New Roman" w:hAnsi="Times New Roman" w:cs="Times New Roman"/>
      <w:bCs/>
      <w:color w:val="000000"/>
      <w:kern w:val="2"/>
      <w:lang w:eastAsia="zh-CN"/>
    </w:rPr>
  </w:style>
  <w:style w:type="character" w:customStyle="1" w:styleId="StopkaZnak1">
    <w:name w:val="Stopka Znak1"/>
    <w:basedOn w:val="Domylnaczcionkaakapitu"/>
    <w:link w:val="Stopka"/>
    <w:uiPriority w:val="99"/>
    <w:rsid w:val="00FA6012"/>
    <w:rPr>
      <w:rFonts w:ascii="Times New Roman" w:eastAsia="Times New Roman" w:hAnsi="Times New Roman" w:cs="Times New Roman"/>
      <w:bCs/>
      <w:color w:val="000000"/>
      <w:kern w:val="2"/>
      <w:lang w:eastAsia="zh-CN"/>
    </w:rPr>
  </w:style>
  <w:style w:type="paragraph" w:customStyle="1" w:styleId="Tekstpodstawowywcity21">
    <w:name w:val="Tekst podstawowy wcięty 21"/>
    <w:basedOn w:val="Normalny"/>
    <w:rsid w:val="00FA6012"/>
    <w:pPr>
      <w:widowControl w:val="0"/>
      <w:suppressAutoHyphens/>
      <w:spacing w:after="120" w:line="480" w:lineRule="auto"/>
      <w:ind w:left="283"/>
    </w:pPr>
    <w:rPr>
      <w:rFonts w:ascii="Times New Roman" w:eastAsia="Times New Roman" w:hAnsi="Times New Roman" w:cs="Times New Roman"/>
      <w:bCs/>
      <w:color w:val="000000"/>
      <w:kern w:val="2"/>
      <w:lang w:eastAsia="zh-CN"/>
    </w:rPr>
  </w:style>
  <w:style w:type="paragraph" w:customStyle="1" w:styleId="Tekstpodstawowywcity31">
    <w:name w:val="Tekst podstawowy wcięty 31"/>
    <w:basedOn w:val="Normalny"/>
    <w:rsid w:val="00FA6012"/>
    <w:pPr>
      <w:widowControl w:val="0"/>
      <w:suppressAutoHyphens/>
      <w:spacing w:after="120" w:line="288" w:lineRule="auto"/>
      <w:ind w:left="283"/>
    </w:pPr>
    <w:rPr>
      <w:rFonts w:ascii="Times New Roman" w:eastAsia="Times New Roman" w:hAnsi="Times New Roman" w:cs="Times New Roman"/>
      <w:bCs/>
      <w:color w:val="000000"/>
      <w:kern w:val="2"/>
      <w:sz w:val="16"/>
      <w:szCs w:val="16"/>
      <w:lang w:eastAsia="zh-CN"/>
    </w:rPr>
  </w:style>
  <w:style w:type="paragraph" w:customStyle="1" w:styleId="ZnakZnak">
    <w:name w:val="Znak Znak"/>
    <w:basedOn w:val="Normalny"/>
    <w:rsid w:val="00FA6012"/>
    <w:pPr>
      <w:widowControl w:val="0"/>
      <w:spacing w:after="0" w:line="100" w:lineRule="atLeast"/>
    </w:pPr>
    <w:rPr>
      <w:rFonts w:ascii="Arial" w:eastAsia="Times New Roman" w:hAnsi="Arial" w:cs="Arial"/>
      <w:bCs/>
      <w:color w:val="000000"/>
      <w:kern w:val="2"/>
      <w:sz w:val="24"/>
      <w:lang w:eastAsia="zh-CN"/>
    </w:rPr>
  </w:style>
  <w:style w:type="paragraph" w:customStyle="1" w:styleId="NormalnyWeb1">
    <w:name w:val="Normalny (Web)1"/>
    <w:basedOn w:val="Normalny"/>
    <w:rsid w:val="00FA6012"/>
    <w:pPr>
      <w:widowControl w:val="0"/>
      <w:spacing w:before="280" w:after="119" w:line="100" w:lineRule="atLeast"/>
    </w:pPr>
    <w:rPr>
      <w:rFonts w:ascii="Times New Roman" w:eastAsia="Times New Roman" w:hAnsi="Times New Roman" w:cs="Times New Roman"/>
      <w:bCs/>
      <w:color w:val="000000"/>
      <w:kern w:val="2"/>
      <w:sz w:val="24"/>
      <w:lang w:eastAsia="zh-CN"/>
    </w:rPr>
  </w:style>
  <w:style w:type="paragraph" w:customStyle="1" w:styleId="Tekstpodstawowy21">
    <w:name w:val="Tekst podstawowy 21"/>
    <w:basedOn w:val="Normalny"/>
    <w:rsid w:val="00FA6012"/>
    <w:pPr>
      <w:widowControl w:val="0"/>
      <w:tabs>
        <w:tab w:val="left" w:pos="1134"/>
        <w:tab w:val="left" w:pos="4111"/>
      </w:tabs>
      <w:suppressAutoHyphens/>
      <w:spacing w:after="0" w:line="360" w:lineRule="auto"/>
      <w:jc w:val="right"/>
    </w:pPr>
    <w:rPr>
      <w:rFonts w:ascii="Arial" w:eastAsia="Times New Roman" w:hAnsi="Arial" w:cs="Arial"/>
      <w:bCs/>
      <w:color w:val="000000"/>
      <w:kern w:val="2"/>
      <w:sz w:val="24"/>
      <w:szCs w:val="20"/>
      <w:lang w:eastAsia="zh-CN"/>
    </w:rPr>
  </w:style>
  <w:style w:type="paragraph" w:customStyle="1" w:styleId="ZnakZnak1Znak">
    <w:name w:val="Znak Znak1 Znak"/>
    <w:basedOn w:val="Normalny"/>
    <w:rsid w:val="00FA6012"/>
    <w:pPr>
      <w:widowControl w:val="0"/>
      <w:spacing w:after="0" w:line="100" w:lineRule="atLeast"/>
    </w:pPr>
    <w:rPr>
      <w:rFonts w:ascii="Arial" w:eastAsia="Times New Roman" w:hAnsi="Arial" w:cs="Arial"/>
      <w:bCs/>
      <w:color w:val="000000"/>
      <w:kern w:val="2"/>
      <w:sz w:val="24"/>
      <w:lang w:eastAsia="zh-CN"/>
    </w:rPr>
  </w:style>
  <w:style w:type="paragraph" w:customStyle="1" w:styleId="Znak">
    <w:name w:val="Znak"/>
    <w:basedOn w:val="Normalny"/>
    <w:rsid w:val="00FA6012"/>
    <w:pPr>
      <w:widowControl w:val="0"/>
      <w:spacing w:after="0" w:line="100" w:lineRule="atLeast"/>
    </w:pPr>
    <w:rPr>
      <w:rFonts w:ascii="Arial" w:eastAsia="Times New Roman" w:hAnsi="Arial" w:cs="Arial"/>
      <w:bCs/>
      <w:color w:val="000000"/>
      <w:kern w:val="2"/>
      <w:sz w:val="24"/>
      <w:lang w:eastAsia="zh-CN"/>
    </w:rPr>
  </w:style>
  <w:style w:type="paragraph" w:customStyle="1" w:styleId="Default">
    <w:name w:val="Default"/>
    <w:rsid w:val="00FA6012"/>
    <w:pPr>
      <w:suppressAutoHyphens/>
      <w:spacing w:after="0" w:line="240" w:lineRule="auto"/>
    </w:pPr>
    <w:rPr>
      <w:rFonts w:ascii="Calibri" w:eastAsia="Times New Roman" w:hAnsi="Calibri" w:cs="Calibri"/>
      <w:bCs/>
      <w:color w:val="000000"/>
      <w:kern w:val="2"/>
      <w:sz w:val="24"/>
      <w:szCs w:val="24"/>
      <w:lang w:eastAsia="zh-CN"/>
    </w:rPr>
  </w:style>
  <w:style w:type="paragraph" w:customStyle="1" w:styleId="ZnakZnakZnakZnak">
    <w:name w:val="Znak Znak Znak Znak"/>
    <w:basedOn w:val="Normalny"/>
    <w:rsid w:val="00FA6012"/>
    <w:pPr>
      <w:widowControl w:val="0"/>
      <w:spacing w:after="0" w:line="100" w:lineRule="atLeast"/>
    </w:pPr>
    <w:rPr>
      <w:rFonts w:ascii="Arial" w:eastAsia="Times New Roman" w:hAnsi="Arial" w:cs="Arial"/>
      <w:bCs/>
      <w:color w:val="000000"/>
      <w:kern w:val="2"/>
      <w:sz w:val="24"/>
      <w:lang w:eastAsia="zh-CN"/>
    </w:rPr>
  </w:style>
  <w:style w:type="paragraph" w:customStyle="1" w:styleId="WW-Domylnie">
    <w:name w:val="WW-Domyślnie"/>
    <w:rsid w:val="00FA6012"/>
    <w:pPr>
      <w:suppressAutoHyphens/>
      <w:spacing w:after="0" w:line="240" w:lineRule="auto"/>
    </w:pPr>
    <w:rPr>
      <w:rFonts w:ascii="Times New Roman" w:eastAsia="Times New Roman" w:hAnsi="Times New Roman" w:cs="Times New Roman"/>
      <w:bCs/>
      <w:color w:val="000000"/>
      <w:kern w:val="2"/>
      <w:sz w:val="24"/>
      <w:lang w:eastAsia="zh-CN"/>
    </w:rPr>
  </w:style>
  <w:style w:type="paragraph" w:customStyle="1" w:styleId="Znak1">
    <w:name w:val="Znak1"/>
    <w:basedOn w:val="Normalny"/>
    <w:uiPriority w:val="99"/>
    <w:rsid w:val="00FA6012"/>
    <w:pPr>
      <w:widowControl w:val="0"/>
      <w:spacing w:after="0" w:line="100" w:lineRule="atLeast"/>
    </w:pPr>
    <w:rPr>
      <w:rFonts w:ascii="Times New Roman" w:eastAsia="Times New Roman" w:hAnsi="Times New Roman" w:cs="Times New Roman"/>
      <w:bCs/>
      <w:color w:val="000000"/>
      <w:kern w:val="2"/>
      <w:sz w:val="24"/>
      <w:lang w:eastAsia="zh-CN"/>
    </w:rPr>
  </w:style>
  <w:style w:type="paragraph" w:customStyle="1" w:styleId="Tekstpodstawowy31">
    <w:name w:val="Tekst podstawowy 31"/>
    <w:basedOn w:val="Normalny"/>
    <w:rsid w:val="00FA6012"/>
    <w:pPr>
      <w:widowControl w:val="0"/>
      <w:spacing w:after="0" w:line="360" w:lineRule="auto"/>
    </w:pPr>
    <w:rPr>
      <w:rFonts w:ascii="Times New Roman" w:eastAsia="Times New Roman" w:hAnsi="Times New Roman" w:cs="Times New Roman"/>
      <w:bCs/>
      <w:color w:val="000000"/>
      <w:kern w:val="2"/>
      <w:sz w:val="24"/>
      <w:szCs w:val="20"/>
      <w:lang w:eastAsia="zh-CN"/>
    </w:rPr>
  </w:style>
  <w:style w:type="paragraph" w:customStyle="1" w:styleId="Zwykytekst1">
    <w:name w:val="Zwykły tekst1"/>
    <w:basedOn w:val="Normalny"/>
    <w:rsid w:val="00FA6012"/>
    <w:pPr>
      <w:widowControl w:val="0"/>
      <w:suppressAutoHyphens/>
      <w:spacing w:after="0" w:line="100" w:lineRule="atLeast"/>
    </w:pPr>
    <w:rPr>
      <w:rFonts w:ascii="Courier New" w:eastAsia="Times New Roman" w:hAnsi="Courier New" w:cs="Courier New"/>
      <w:bCs/>
      <w:color w:val="000000"/>
      <w:kern w:val="2"/>
      <w:sz w:val="20"/>
      <w:szCs w:val="20"/>
      <w:lang w:eastAsia="zh-CN"/>
    </w:rPr>
  </w:style>
  <w:style w:type="paragraph" w:customStyle="1" w:styleId="Tekstpodstawowy22">
    <w:name w:val="Tekst podstawowy 22"/>
    <w:basedOn w:val="Normalny"/>
    <w:rsid w:val="00FA6012"/>
    <w:pPr>
      <w:widowControl w:val="0"/>
      <w:spacing w:after="0" w:line="100" w:lineRule="atLeast"/>
      <w:jc w:val="both"/>
    </w:pPr>
    <w:rPr>
      <w:rFonts w:ascii="Times New Roman" w:eastAsia="Times New Roman" w:hAnsi="Times New Roman" w:cs="Times New Roman"/>
      <w:b/>
      <w:bCs/>
      <w:color w:val="000000"/>
      <w:kern w:val="2"/>
      <w:sz w:val="24"/>
      <w:szCs w:val="20"/>
      <w:lang w:eastAsia="zh-CN"/>
    </w:rPr>
  </w:style>
  <w:style w:type="paragraph" w:customStyle="1" w:styleId="Tekstpodstawowywcity32">
    <w:name w:val="Tekst podstawowy wcięty 32"/>
    <w:basedOn w:val="Normalny"/>
    <w:rsid w:val="00FA6012"/>
    <w:pPr>
      <w:widowControl w:val="0"/>
      <w:spacing w:after="0" w:line="100" w:lineRule="atLeast"/>
      <w:ind w:left="426"/>
      <w:jc w:val="both"/>
    </w:pPr>
    <w:rPr>
      <w:rFonts w:ascii="Times New Roman" w:eastAsia="Times New Roman" w:hAnsi="Times New Roman" w:cs="Times New Roman"/>
      <w:bCs/>
      <w:color w:val="000000"/>
      <w:kern w:val="2"/>
      <w:sz w:val="24"/>
      <w:szCs w:val="20"/>
      <w:lang w:eastAsia="zh-CN"/>
    </w:rPr>
  </w:style>
  <w:style w:type="paragraph" w:customStyle="1" w:styleId="Tekstpodstawowy32">
    <w:name w:val="Tekst podstawowy 32"/>
    <w:basedOn w:val="Normalny"/>
    <w:rsid w:val="00FA6012"/>
    <w:pPr>
      <w:widowControl w:val="0"/>
      <w:spacing w:after="0" w:line="360" w:lineRule="auto"/>
      <w:jc w:val="both"/>
    </w:pPr>
    <w:rPr>
      <w:rFonts w:ascii="Times New Roman" w:eastAsia="Times New Roman" w:hAnsi="Times New Roman" w:cs="Times New Roman"/>
      <w:b/>
      <w:bCs/>
      <w:i/>
      <w:color w:val="000000"/>
      <w:kern w:val="2"/>
      <w:sz w:val="28"/>
      <w:szCs w:val="20"/>
      <w:lang w:eastAsia="zh-CN"/>
    </w:rPr>
  </w:style>
  <w:style w:type="paragraph" w:customStyle="1" w:styleId="Tekstpodstawowywcity22">
    <w:name w:val="Tekst podstawowy wcięty 22"/>
    <w:basedOn w:val="Normalny"/>
    <w:rsid w:val="00FA6012"/>
    <w:pPr>
      <w:widowControl w:val="0"/>
      <w:spacing w:after="0" w:line="100" w:lineRule="atLeast"/>
      <w:ind w:left="284" w:hanging="284"/>
      <w:jc w:val="both"/>
    </w:pPr>
    <w:rPr>
      <w:rFonts w:ascii="Times New Roman" w:eastAsia="Times New Roman" w:hAnsi="Times New Roman" w:cs="Times New Roman"/>
      <w:bCs/>
      <w:color w:val="000000"/>
      <w:kern w:val="2"/>
      <w:sz w:val="24"/>
      <w:szCs w:val="20"/>
      <w:lang w:eastAsia="zh-CN"/>
    </w:rPr>
  </w:style>
  <w:style w:type="paragraph" w:customStyle="1" w:styleId="ust">
    <w:name w:val="ust"/>
    <w:rsid w:val="00FA6012"/>
    <w:pPr>
      <w:suppressAutoHyphens/>
      <w:spacing w:before="60" w:after="60" w:line="240" w:lineRule="auto"/>
      <w:ind w:left="426" w:hanging="284"/>
      <w:jc w:val="both"/>
    </w:pPr>
    <w:rPr>
      <w:rFonts w:ascii="Times New Roman" w:eastAsia="Times New Roman" w:hAnsi="Times New Roman" w:cs="Times New Roman"/>
      <w:bCs/>
      <w:color w:val="000000"/>
      <w:kern w:val="2"/>
      <w:sz w:val="24"/>
      <w:lang w:eastAsia="zh-CN"/>
    </w:rPr>
  </w:style>
  <w:style w:type="paragraph" w:customStyle="1" w:styleId="pkt">
    <w:name w:val="pkt"/>
    <w:basedOn w:val="Normalny"/>
    <w:rsid w:val="00FA6012"/>
    <w:pPr>
      <w:widowControl w:val="0"/>
      <w:spacing w:before="60" w:after="60" w:line="100" w:lineRule="atLeast"/>
      <w:ind w:left="851" w:hanging="295"/>
      <w:jc w:val="both"/>
    </w:pPr>
    <w:rPr>
      <w:rFonts w:ascii="Times New Roman" w:eastAsia="Times New Roman" w:hAnsi="Times New Roman" w:cs="Times New Roman"/>
      <w:bCs/>
      <w:color w:val="000000"/>
      <w:kern w:val="2"/>
      <w:sz w:val="24"/>
      <w:lang w:eastAsia="zh-CN"/>
    </w:rPr>
  </w:style>
  <w:style w:type="paragraph" w:customStyle="1" w:styleId="StandardowyStandardowy1">
    <w:name w:val="Standardowy.Standardowy1"/>
    <w:rsid w:val="00FA6012"/>
    <w:pPr>
      <w:suppressAutoHyphens/>
      <w:spacing w:after="0" w:line="360" w:lineRule="atLeast"/>
      <w:jc w:val="both"/>
    </w:pPr>
    <w:rPr>
      <w:rFonts w:ascii="Times New Roman" w:eastAsia="Times New Roman" w:hAnsi="Times New Roman" w:cs="Times New Roman"/>
      <w:bCs/>
      <w:color w:val="000000"/>
      <w:kern w:val="2"/>
      <w:sz w:val="24"/>
      <w:lang w:eastAsia="zh-CN"/>
    </w:rPr>
  </w:style>
  <w:style w:type="paragraph" w:customStyle="1" w:styleId="Akapitzlist1">
    <w:name w:val="Akapit z listą1"/>
    <w:basedOn w:val="Normalny"/>
    <w:rsid w:val="00FA6012"/>
    <w:pPr>
      <w:widowControl w:val="0"/>
      <w:suppressAutoHyphens/>
      <w:spacing w:after="0" w:line="288" w:lineRule="auto"/>
      <w:ind w:left="708"/>
    </w:pPr>
    <w:rPr>
      <w:rFonts w:ascii="Times New Roman" w:eastAsia="Times New Roman" w:hAnsi="Times New Roman" w:cs="Times New Roman"/>
      <w:bCs/>
      <w:color w:val="000000"/>
      <w:kern w:val="2"/>
      <w:lang w:eastAsia="zh-CN"/>
    </w:rPr>
  </w:style>
  <w:style w:type="paragraph" w:customStyle="1" w:styleId="Zawartoramki">
    <w:name w:val="Zawartość ramki"/>
    <w:basedOn w:val="Normalny"/>
    <w:rsid w:val="00FA6012"/>
    <w:pPr>
      <w:widowControl w:val="0"/>
      <w:suppressAutoHyphens/>
      <w:spacing w:after="0" w:line="288" w:lineRule="auto"/>
    </w:pPr>
    <w:rPr>
      <w:rFonts w:ascii="Times New Roman" w:eastAsia="Times New Roman" w:hAnsi="Times New Roman" w:cs="Times New Roman"/>
      <w:bCs/>
      <w:color w:val="000000"/>
      <w:kern w:val="2"/>
      <w:lang w:eastAsia="zh-CN"/>
    </w:rPr>
  </w:style>
  <w:style w:type="paragraph" w:customStyle="1" w:styleId="ZnakZnakZnak">
    <w:name w:val="Znak Znak Znak"/>
    <w:basedOn w:val="Normalny"/>
    <w:rsid w:val="00FA6012"/>
    <w:pPr>
      <w:overflowPunct w:val="0"/>
      <w:autoSpaceDE w:val="0"/>
      <w:spacing w:after="0" w:line="240" w:lineRule="auto"/>
    </w:pPr>
    <w:rPr>
      <w:rFonts w:ascii="Arial" w:eastAsia="Times New Roman" w:hAnsi="Arial" w:cs="Arial"/>
      <w:bCs/>
      <w:color w:val="000000"/>
      <w:kern w:val="2"/>
      <w:lang w:eastAsia="zh-CN"/>
    </w:rPr>
  </w:style>
  <w:style w:type="paragraph" w:customStyle="1" w:styleId="Standard">
    <w:name w:val="Standard"/>
    <w:rsid w:val="00FA6012"/>
    <w:pPr>
      <w:widowControl w:val="0"/>
      <w:suppressAutoHyphens/>
      <w:autoSpaceDE w:val="0"/>
      <w:spacing w:after="0" w:line="240" w:lineRule="auto"/>
    </w:pPr>
    <w:rPr>
      <w:rFonts w:ascii="Times New Roman" w:eastAsia="Times New Roman" w:hAnsi="Times New Roman" w:cs="Times New Roman"/>
      <w:bCs/>
      <w:color w:val="000000"/>
      <w:kern w:val="2"/>
      <w:sz w:val="24"/>
      <w:szCs w:val="24"/>
      <w:lang w:eastAsia="zh-CN"/>
    </w:rPr>
  </w:style>
  <w:style w:type="paragraph" w:styleId="Tekstdymka">
    <w:name w:val="Balloon Text"/>
    <w:basedOn w:val="Normalny"/>
    <w:link w:val="TekstdymkaZnak"/>
    <w:rsid w:val="00FA6012"/>
    <w:pPr>
      <w:widowControl w:val="0"/>
      <w:suppressAutoHyphens/>
      <w:spacing w:after="0" w:line="288" w:lineRule="auto"/>
    </w:pPr>
    <w:rPr>
      <w:rFonts w:ascii="Times New Roman" w:eastAsia="Times New Roman" w:hAnsi="Times New Roman" w:cs="Times New Roman"/>
      <w:bCs/>
      <w:color w:val="000000"/>
      <w:kern w:val="2"/>
      <w:sz w:val="16"/>
      <w:szCs w:val="16"/>
      <w:lang w:eastAsia="zh-CN"/>
    </w:rPr>
  </w:style>
  <w:style w:type="character" w:customStyle="1" w:styleId="TekstdymkaZnak">
    <w:name w:val="Tekst dymka Znak"/>
    <w:basedOn w:val="Domylnaczcionkaakapitu"/>
    <w:link w:val="Tekstdymka"/>
    <w:rsid w:val="00FA6012"/>
    <w:rPr>
      <w:rFonts w:ascii="Times New Roman" w:eastAsia="Times New Roman" w:hAnsi="Times New Roman" w:cs="Times New Roman"/>
      <w:bCs/>
      <w:color w:val="000000"/>
      <w:kern w:val="2"/>
      <w:sz w:val="16"/>
      <w:szCs w:val="16"/>
      <w:lang w:eastAsia="zh-CN"/>
    </w:rPr>
  </w:style>
  <w:style w:type="paragraph" w:customStyle="1" w:styleId="ZnakZnak1">
    <w:name w:val="Znak Znak1"/>
    <w:basedOn w:val="Normalny"/>
    <w:rsid w:val="00FA6012"/>
    <w:pPr>
      <w:overflowPunct w:val="0"/>
      <w:autoSpaceDE w:val="0"/>
      <w:spacing w:after="0" w:line="240" w:lineRule="auto"/>
    </w:pPr>
    <w:rPr>
      <w:rFonts w:ascii="Arial" w:eastAsia="Times New Roman" w:hAnsi="Arial" w:cs="Arial"/>
      <w:bCs/>
      <w:color w:val="000000"/>
      <w:kern w:val="2"/>
      <w:lang w:eastAsia="zh-CN"/>
    </w:rPr>
  </w:style>
  <w:style w:type="paragraph" w:customStyle="1" w:styleId="ZnakZnak2">
    <w:name w:val="Znak Znak2"/>
    <w:basedOn w:val="Normalny"/>
    <w:rsid w:val="00FA6012"/>
    <w:pPr>
      <w:overflowPunct w:val="0"/>
      <w:autoSpaceDE w:val="0"/>
      <w:spacing w:after="0" w:line="240" w:lineRule="auto"/>
    </w:pPr>
    <w:rPr>
      <w:rFonts w:ascii="Arial" w:eastAsia="Times New Roman" w:hAnsi="Arial" w:cs="Arial"/>
      <w:bCs/>
      <w:color w:val="000000"/>
      <w:kern w:val="2"/>
      <w:lang w:eastAsia="zh-CN"/>
    </w:rPr>
  </w:style>
  <w:style w:type="paragraph" w:styleId="Akapitzlist">
    <w:name w:val="List Paragraph"/>
    <w:aliases w:val="Akapit z listą BS,CW_Lista,Normal,Akapit z listą3,Akapit z listą31,Wypunktowanie,List Paragraph,Normal2,L1,Numerowanie,sw tekst,Adresat stanowisko,Kolorowa lista — akcent 11,Bulleted list,lp1,Preambuła,Colorful Shading - Accent 31,Bullet"/>
    <w:basedOn w:val="Normalny"/>
    <w:uiPriority w:val="34"/>
    <w:qFormat/>
    <w:rsid w:val="00FA6012"/>
    <w:pPr>
      <w:widowControl w:val="0"/>
      <w:suppressAutoHyphens/>
      <w:spacing w:after="0" w:line="288" w:lineRule="auto"/>
      <w:ind w:left="708"/>
    </w:pPr>
    <w:rPr>
      <w:rFonts w:ascii="Times New Roman" w:eastAsia="Times New Roman" w:hAnsi="Times New Roman" w:cs="Times New Roman"/>
      <w:bCs/>
      <w:color w:val="000000"/>
      <w:kern w:val="2"/>
      <w:lang w:eastAsia="zh-CN"/>
    </w:rPr>
  </w:style>
  <w:style w:type="paragraph" w:styleId="Tekstprzypisudolnego">
    <w:name w:val="footnote text"/>
    <w:basedOn w:val="Normalny"/>
    <w:link w:val="TekstprzypisudolnegoZnak1"/>
    <w:uiPriority w:val="99"/>
    <w:rsid w:val="00FA6012"/>
    <w:pPr>
      <w:widowControl w:val="0"/>
      <w:suppressAutoHyphens/>
      <w:spacing w:after="0" w:line="288" w:lineRule="auto"/>
    </w:pPr>
    <w:rPr>
      <w:rFonts w:ascii="Times New Roman" w:eastAsia="Times New Roman" w:hAnsi="Times New Roman" w:cs="Times New Roman"/>
      <w:bCs/>
      <w:color w:val="000000"/>
      <w:kern w:val="2"/>
      <w:sz w:val="20"/>
      <w:szCs w:val="20"/>
      <w:lang w:eastAsia="zh-CN"/>
    </w:rPr>
  </w:style>
  <w:style w:type="character" w:customStyle="1" w:styleId="TekstprzypisudolnegoZnak1">
    <w:name w:val="Tekst przypisu dolnego Znak1"/>
    <w:basedOn w:val="Domylnaczcionkaakapitu"/>
    <w:link w:val="Tekstprzypisudolnego"/>
    <w:uiPriority w:val="99"/>
    <w:rsid w:val="00FA6012"/>
    <w:rPr>
      <w:rFonts w:ascii="Times New Roman" w:eastAsia="Times New Roman" w:hAnsi="Times New Roman" w:cs="Times New Roman"/>
      <w:bCs/>
      <w:color w:val="000000"/>
      <w:kern w:val="2"/>
      <w:sz w:val="20"/>
      <w:szCs w:val="20"/>
      <w:lang w:eastAsia="zh-CN"/>
    </w:rPr>
  </w:style>
  <w:style w:type="paragraph" w:customStyle="1" w:styleId="Listapunktowana21">
    <w:name w:val="Lista punktowana 21"/>
    <w:basedOn w:val="Normalny"/>
    <w:rsid w:val="00FA6012"/>
    <w:pPr>
      <w:widowControl w:val="0"/>
      <w:suppressAutoHyphens/>
      <w:autoSpaceDE w:val="0"/>
      <w:spacing w:after="0" w:line="240" w:lineRule="auto"/>
      <w:ind w:left="566" w:hanging="283"/>
    </w:pPr>
    <w:rPr>
      <w:rFonts w:ascii="Times New Roman" w:eastAsia="Times New Roman" w:hAnsi="Times New Roman" w:cs="Times New Roman"/>
      <w:bCs/>
      <w:color w:val="000000"/>
      <w:kern w:val="2"/>
      <w:lang w:eastAsia="zh-CN"/>
    </w:rPr>
  </w:style>
  <w:style w:type="paragraph" w:customStyle="1" w:styleId="Lista21">
    <w:name w:val="Lista 21"/>
    <w:basedOn w:val="Normalny"/>
    <w:rsid w:val="00FA6012"/>
    <w:pPr>
      <w:widowControl w:val="0"/>
      <w:suppressAutoHyphens/>
      <w:spacing w:after="0" w:line="288" w:lineRule="auto"/>
      <w:ind w:left="566" w:hanging="283"/>
    </w:pPr>
    <w:rPr>
      <w:rFonts w:ascii="Times New Roman" w:eastAsia="Times New Roman" w:hAnsi="Times New Roman" w:cs="Times New Roman"/>
      <w:bCs/>
      <w:color w:val="000000"/>
      <w:kern w:val="2"/>
      <w:lang w:eastAsia="zh-CN"/>
    </w:rPr>
  </w:style>
  <w:style w:type="paragraph" w:customStyle="1" w:styleId="Tekstpodstawowy23">
    <w:name w:val="Tekst podstawowy 23"/>
    <w:basedOn w:val="Normalny"/>
    <w:rsid w:val="00FA6012"/>
    <w:pPr>
      <w:suppressAutoHyphens/>
      <w:spacing w:after="120" w:line="480" w:lineRule="auto"/>
    </w:pPr>
    <w:rPr>
      <w:rFonts w:ascii="Times New Roman" w:eastAsia="Calibri" w:hAnsi="Times New Roman" w:cs="Times New Roman"/>
      <w:bCs/>
      <w:color w:val="000000"/>
      <w:kern w:val="2"/>
      <w:sz w:val="20"/>
      <w:szCs w:val="20"/>
      <w:lang w:eastAsia="zh-CN"/>
    </w:rPr>
  </w:style>
  <w:style w:type="paragraph" w:customStyle="1" w:styleId="Tekstpodstawowywcity23">
    <w:name w:val="Tekst podstawowy wcięty 23"/>
    <w:basedOn w:val="Normalny"/>
    <w:rsid w:val="00FA6012"/>
    <w:pPr>
      <w:suppressAutoHyphens/>
      <w:spacing w:after="120" w:line="480" w:lineRule="auto"/>
      <w:ind w:left="283"/>
    </w:pPr>
    <w:rPr>
      <w:rFonts w:ascii="Times New Roman" w:eastAsia="Times New Roman" w:hAnsi="Times New Roman" w:cs="Times New Roman"/>
      <w:bCs/>
      <w:color w:val="000000"/>
      <w:kern w:val="2"/>
      <w:sz w:val="20"/>
      <w:szCs w:val="20"/>
      <w:lang w:eastAsia="zh-CN"/>
    </w:rPr>
  </w:style>
  <w:style w:type="paragraph" w:customStyle="1" w:styleId="TableParagraph">
    <w:name w:val="Table Paragraph"/>
    <w:basedOn w:val="Normalny"/>
    <w:rsid w:val="00FA6012"/>
    <w:pPr>
      <w:widowControl w:val="0"/>
      <w:suppressAutoHyphens/>
      <w:spacing w:after="0" w:line="240" w:lineRule="auto"/>
      <w:ind w:left="103" w:right="308"/>
    </w:pPr>
    <w:rPr>
      <w:rFonts w:ascii="Arial" w:eastAsia="Calibri" w:hAnsi="Arial" w:cs="Arial"/>
      <w:bCs/>
      <w:color w:val="000000"/>
      <w:kern w:val="2"/>
      <w:lang w:val="en-US" w:eastAsia="zh-CN"/>
    </w:rPr>
  </w:style>
  <w:style w:type="paragraph" w:customStyle="1" w:styleId="Listapunktowana22">
    <w:name w:val="Lista punktowana 22"/>
    <w:basedOn w:val="Normalny"/>
    <w:rsid w:val="00FA6012"/>
    <w:pPr>
      <w:widowControl w:val="0"/>
      <w:suppressAutoHyphens/>
      <w:autoSpaceDE w:val="0"/>
      <w:spacing w:after="0" w:line="240" w:lineRule="auto"/>
      <w:ind w:left="566" w:hanging="283"/>
    </w:pPr>
    <w:rPr>
      <w:rFonts w:ascii="Times New Roman" w:eastAsia="Times New Roman" w:hAnsi="Times New Roman" w:cs="Times New Roman"/>
      <w:bCs/>
      <w:color w:val="000000"/>
      <w:kern w:val="2"/>
      <w:lang w:eastAsia="zh-CN"/>
    </w:rPr>
  </w:style>
  <w:style w:type="paragraph" w:customStyle="1" w:styleId="Tekstpodstawowy33">
    <w:name w:val="Tekst podstawowy 33"/>
    <w:basedOn w:val="Normalny"/>
    <w:rsid w:val="00FA6012"/>
    <w:pPr>
      <w:suppressAutoHyphens/>
      <w:spacing w:after="0" w:line="100" w:lineRule="atLeast"/>
    </w:pPr>
    <w:rPr>
      <w:rFonts w:ascii="Times New Roman" w:eastAsia="Times New Roman" w:hAnsi="Times New Roman" w:cs="Times New Roman"/>
      <w:bCs/>
      <w:color w:val="000000"/>
      <w:kern w:val="2"/>
      <w:szCs w:val="20"/>
      <w:lang w:eastAsia="zh-CN"/>
    </w:rPr>
  </w:style>
  <w:style w:type="paragraph" w:styleId="Listapunktowana2">
    <w:name w:val="List Bullet 2"/>
    <w:basedOn w:val="Normalny"/>
    <w:rsid w:val="00FA6012"/>
    <w:pPr>
      <w:widowControl w:val="0"/>
      <w:suppressAutoHyphens/>
      <w:spacing w:after="0" w:line="288" w:lineRule="auto"/>
      <w:ind w:left="566" w:hanging="283"/>
    </w:pPr>
    <w:rPr>
      <w:rFonts w:ascii="Times New Roman" w:eastAsia="Times New Roman" w:hAnsi="Times New Roman" w:cs="Times New Roman"/>
      <w:bCs/>
      <w:color w:val="000000"/>
      <w:kern w:val="2"/>
      <w:sz w:val="28"/>
      <w:szCs w:val="28"/>
      <w:lang w:eastAsia="zh-CN"/>
    </w:rPr>
  </w:style>
  <w:style w:type="paragraph" w:customStyle="1" w:styleId="Domynie">
    <w:name w:val="Domy徑nie"/>
    <w:rsid w:val="00FA6012"/>
    <w:pPr>
      <w:widowControl w:val="0"/>
      <w:suppressAutoHyphens/>
      <w:autoSpaceDE w:val="0"/>
      <w:spacing w:after="0" w:line="288" w:lineRule="auto"/>
    </w:pPr>
    <w:rPr>
      <w:rFonts w:ascii="Tahoma" w:eastAsia="Times New Roman" w:hAnsi="Tahoma" w:cs="Tahoma"/>
      <w:kern w:val="2"/>
      <w:sz w:val="18"/>
      <w:szCs w:val="18"/>
      <w:lang w:eastAsia="zh-CN" w:bidi="hi-IN"/>
    </w:rPr>
  </w:style>
  <w:style w:type="paragraph" w:customStyle="1" w:styleId="Tekstpodstawowywcity231">
    <w:name w:val="Tekst podstawowy wcięty 231"/>
    <w:basedOn w:val="Normalny"/>
    <w:rsid w:val="00FA6012"/>
    <w:pPr>
      <w:widowControl w:val="0"/>
      <w:suppressAutoHyphens/>
      <w:spacing w:after="0" w:line="288" w:lineRule="auto"/>
      <w:ind w:left="993"/>
    </w:pPr>
    <w:rPr>
      <w:rFonts w:ascii="Times New Roman" w:eastAsia="Times New Roman" w:hAnsi="Times New Roman" w:cs="Times New Roman"/>
      <w:bCs/>
      <w:color w:val="000000"/>
      <w:kern w:val="2"/>
      <w:lang w:val="x-none" w:eastAsia="zh-CN"/>
    </w:rPr>
  </w:style>
  <w:style w:type="character" w:customStyle="1" w:styleId="WW-Znakiprzypiswdolnych">
    <w:name w:val="WW-Znaki przypisów dolnych"/>
    <w:rsid w:val="00FA6012"/>
    <w:rPr>
      <w:vertAlign w:val="superscript"/>
    </w:rPr>
  </w:style>
  <w:style w:type="paragraph" w:customStyle="1" w:styleId="Tekstprzypisudolnego1">
    <w:name w:val="Tekst przypisu dolnego1"/>
    <w:basedOn w:val="Normalny"/>
    <w:rsid w:val="00FA6012"/>
    <w:pPr>
      <w:suppressAutoHyphens/>
      <w:spacing w:line="252" w:lineRule="auto"/>
    </w:pPr>
    <w:rPr>
      <w:rFonts w:ascii="Calibri" w:eastAsia="Times New Roman" w:hAnsi="Calibri" w:cs="Times New Roman"/>
      <w:sz w:val="20"/>
      <w:szCs w:val="20"/>
      <w:lang w:eastAsia="zh-CN"/>
    </w:rPr>
  </w:style>
  <w:style w:type="paragraph" w:styleId="NormalnyWeb">
    <w:name w:val="Normal (Web)"/>
    <w:basedOn w:val="Normalny"/>
    <w:rsid w:val="00FA6012"/>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Gka">
    <w:name w:val="Gｳka"/>
    <w:basedOn w:val="Domynie"/>
    <w:rsid w:val="00FA6012"/>
    <w:pPr>
      <w:tabs>
        <w:tab w:val="center" w:pos="4536"/>
        <w:tab w:val="right" w:pos="9072"/>
      </w:tabs>
    </w:pPr>
    <w:rPr>
      <w:kern w:val="1"/>
      <w:lang w:eastAsia="ar-SA" w:bidi="ar-SA"/>
    </w:rPr>
  </w:style>
  <w:style w:type="paragraph" w:styleId="Wcicienormalne">
    <w:name w:val="Normal Indent"/>
    <w:basedOn w:val="Normalny"/>
    <w:rsid w:val="00FA6012"/>
    <w:pPr>
      <w:spacing w:after="0" w:line="240" w:lineRule="auto"/>
      <w:ind w:left="708"/>
    </w:pPr>
    <w:rPr>
      <w:rFonts w:ascii="Times New Roman" w:eastAsia="Times New Roman" w:hAnsi="Times New Roman" w:cs="Times New Roman"/>
      <w:sz w:val="20"/>
      <w:szCs w:val="20"/>
    </w:rPr>
  </w:style>
  <w:style w:type="character" w:customStyle="1" w:styleId="FootnoteCharacters">
    <w:name w:val="Footnote Characters"/>
    <w:rsid w:val="00FA6012"/>
    <w:rPr>
      <w:rFonts w:cs="Times New Roman"/>
      <w:position w:val="6"/>
    </w:rPr>
  </w:style>
  <w:style w:type="table" w:styleId="Tabela-Siatka">
    <w:name w:val="Table Grid"/>
    <w:basedOn w:val="Standardowy"/>
    <w:uiPriority w:val="59"/>
    <w:rsid w:val="00FA601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semiHidden/>
    <w:unhideWhenUsed/>
    <w:rsid w:val="00FA6012"/>
    <w:pPr>
      <w:widowControl w:val="0"/>
      <w:suppressAutoHyphens/>
      <w:spacing w:after="0" w:line="288" w:lineRule="auto"/>
      <w:ind w:left="566" w:hanging="283"/>
      <w:contextualSpacing/>
    </w:pPr>
    <w:rPr>
      <w:rFonts w:ascii="Tahoma" w:eastAsia="Times New Roman" w:hAnsi="Tahoma" w:cs="Tahoma"/>
      <w:kern w:val="1"/>
      <w:sz w:val="24"/>
      <w:szCs w:val="24"/>
      <w:lang w:eastAsia="zh-CN"/>
    </w:rPr>
  </w:style>
  <w:style w:type="paragraph" w:customStyle="1" w:styleId="ZnakZnakZnak2ZnakZnakZnak">
    <w:name w:val="Znak Znak Znak2 Znak Znak Znak"/>
    <w:basedOn w:val="Normalny"/>
    <w:uiPriority w:val="99"/>
    <w:rsid w:val="00FA6012"/>
    <w:pPr>
      <w:spacing w:line="240" w:lineRule="exact"/>
    </w:pPr>
    <w:rPr>
      <w:rFonts w:ascii="Tahoma" w:eastAsia="Times New Roman" w:hAnsi="Tahoma" w:cs="Tahoma"/>
      <w:sz w:val="20"/>
      <w:szCs w:val="20"/>
      <w:lang w:val="en-US"/>
    </w:rPr>
  </w:style>
  <w:style w:type="paragraph" w:customStyle="1" w:styleId="TableContents">
    <w:name w:val="Table Contents"/>
    <w:basedOn w:val="Standard"/>
    <w:rsid w:val="00FA6012"/>
    <w:pPr>
      <w:widowControl/>
      <w:suppressLineNumbers/>
      <w:autoSpaceDE/>
      <w:autoSpaceDN w:val="0"/>
    </w:pPr>
    <w:rPr>
      <w:rFonts w:eastAsia="NSimSun" w:cs="Mangal"/>
      <w:bCs w:val="0"/>
      <w:color w:val="auto"/>
      <w:kern w:val="3"/>
      <w:sz w:val="22"/>
      <w:lang w:bidi="hi-IN"/>
    </w:rPr>
  </w:style>
  <w:style w:type="character" w:customStyle="1" w:styleId="object">
    <w:name w:val="object"/>
    <w:qFormat/>
    <w:rsid w:val="00FA6012"/>
  </w:style>
  <w:style w:type="paragraph" w:customStyle="1" w:styleId="divpoint">
    <w:name w:val="div.point"/>
    <w:uiPriority w:val="99"/>
    <w:rsid w:val="00FA6012"/>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FA6012"/>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styleId="Tekstpodstawowywcity2">
    <w:name w:val="Body Text Indent 2"/>
    <w:basedOn w:val="Normalny"/>
    <w:link w:val="Tekstpodstawowywcity2Znak"/>
    <w:uiPriority w:val="99"/>
    <w:semiHidden/>
    <w:unhideWhenUsed/>
    <w:rsid w:val="00FA6012"/>
    <w:pPr>
      <w:widowControl w:val="0"/>
      <w:suppressAutoHyphens/>
      <w:spacing w:after="120" w:line="480" w:lineRule="auto"/>
      <w:ind w:left="283"/>
    </w:pPr>
    <w:rPr>
      <w:rFonts w:ascii="Times New Roman" w:eastAsia="Times New Roman" w:hAnsi="Times New Roman" w:cs="Times New Roman"/>
      <w:bCs/>
      <w:color w:val="000000"/>
      <w:kern w:val="2"/>
      <w:lang w:eastAsia="zh-CN"/>
    </w:rPr>
  </w:style>
  <w:style w:type="character" w:customStyle="1" w:styleId="Tekstpodstawowywcity2Znak">
    <w:name w:val="Tekst podstawowy wcięty 2 Znak"/>
    <w:basedOn w:val="Domylnaczcionkaakapitu"/>
    <w:link w:val="Tekstpodstawowywcity2"/>
    <w:uiPriority w:val="99"/>
    <w:semiHidden/>
    <w:rsid w:val="00FA6012"/>
    <w:rPr>
      <w:rFonts w:ascii="Times New Roman" w:eastAsia="Times New Roman" w:hAnsi="Times New Roman" w:cs="Times New Roman"/>
      <w:bCs/>
      <w:color w:val="000000"/>
      <w:kern w:val="2"/>
      <w:lang w:eastAsia="zh-CN"/>
    </w:rPr>
  </w:style>
  <w:style w:type="character" w:styleId="Odwoaniedokomentarza">
    <w:name w:val="annotation reference"/>
    <w:uiPriority w:val="99"/>
    <w:semiHidden/>
    <w:unhideWhenUsed/>
    <w:rsid w:val="00FA6012"/>
    <w:rPr>
      <w:sz w:val="16"/>
      <w:szCs w:val="16"/>
    </w:rPr>
  </w:style>
  <w:style w:type="paragraph" w:styleId="Tekstkomentarza">
    <w:name w:val="annotation text"/>
    <w:basedOn w:val="Normalny"/>
    <w:link w:val="TekstkomentarzaZnak"/>
    <w:uiPriority w:val="99"/>
    <w:semiHidden/>
    <w:unhideWhenUsed/>
    <w:rsid w:val="00FA6012"/>
    <w:pPr>
      <w:widowControl w:val="0"/>
      <w:suppressAutoHyphens/>
      <w:spacing w:after="0" w:line="288" w:lineRule="auto"/>
    </w:pPr>
    <w:rPr>
      <w:rFonts w:ascii="Times New Roman" w:eastAsia="Times New Roman" w:hAnsi="Times New Roman" w:cs="Times New Roman"/>
      <w:bCs/>
      <w:color w:val="000000"/>
      <w:kern w:val="2"/>
      <w:sz w:val="20"/>
      <w:szCs w:val="20"/>
      <w:lang w:eastAsia="zh-CN"/>
    </w:rPr>
  </w:style>
  <w:style w:type="character" w:customStyle="1" w:styleId="TekstkomentarzaZnak">
    <w:name w:val="Tekst komentarza Znak"/>
    <w:basedOn w:val="Domylnaczcionkaakapitu"/>
    <w:link w:val="Tekstkomentarza"/>
    <w:uiPriority w:val="99"/>
    <w:semiHidden/>
    <w:rsid w:val="00FA6012"/>
    <w:rPr>
      <w:rFonts w:ascii="Times New Roman" w:eastAsia="Times New Roman" w:hAnsi="Times New Roman" w:cs="Times New Roman"/>
      <w:bCs/>
      <w:color w:val="000000"/>
      <w:kern w:val="2"/>
      <w:sz w:val="20"/>
      <w:szCs w:val="20"/>
      <w:lang w:eastAsia="zh-CN"/>
    </w:rPr>
  </w:style>
  <w:style w:type="paragraph" w:styleId="Tematkomentarza">
    <w:name w:val="annotation subject"/>
    <w:basedOn w:val="Tekstkomentarza"/>
    <w:next w:val="Tekstkomentarza"/>
    <w:link w:val="TematkomentarzaZnak"/>
    <w:uiPriority w:val="99"/>
    <w:semiHidden/>
    <w:unhideWhenUsed/>
    <w:rsid w:val="00FA6012"/>
    <w:rPr>
      <w:b/>
    </w:rPr>
  </w:style>
  <w:style w:type="character" w:customStyle="1" w:styleId="TematkomentarzaZnak">
    <w:name w:val="Temat komentarza Znak"/>
    <w:basedOn w:val="TekstkomentarzaZnak"/>
    <w:link w:val="Tematkomentarza"/>
    <w:uiPriority w:val="99"/>
    <w:semiHidden/>
    <w:rsid w:val="00FA6012"/>
    <w:rPr>
      <w:rFonts w:ascii="Times New Roman" w:eastAsia="Times New Roman" w:hAnsi="Times New Roman" w:cs="Times New Roman"/>
      <w:b/>
      <w:bCs/>
      <w:color w:val="000000"/>
      <w:kern w:val="2"/>
      <w:sz w:val="20"/>
      <w:szCs w:val="20"/>
      <w:lang w:eastAsia="zh-CN"/>
    </w:rPr>
  </w:style>
  <w:style w:type="paragraph" w:customStyle="1" w:styleId="tekstpodstawowywcity210">
    <w:name w:val="tekstpodstawowywcity21"/>
    <w:basedOn w:val="Normalny"/>
    <w:rsid w:val="00A0768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treci">
    <w:name w:val="Tekst treści_"/>
    <w:basedOn w:val="Domylnaczcionkaakapitu"/>
    <w:link w:val="Teksttreci1"/>
    <w:uiPriority w:val="99"/>
    <w:rsid w:val="009906BD"/>
    <w:rPr>
      <w:shd w:val="clear" w:color="auto" w:fill="FFFFFF"/>
    </w:rPr>
  </w:style>
  <w:style w:type="paragraph" w:customStyle="1" w:styleId="Teksttreci1">
    <w:name w:val="Tekst treści1"/>
    <w:basedOn w:val="Normalny"/>
    <w:link w:val="Teksttreci"/>
    <w:uiPriority w:val="99"/>
    <w:rsid w:val="009906BD"/>
    <w:pPr>
      <w:widowControl w:val="0"/>
      <w:shd w:val="clear" w:color="auto" w:fill="FFFFFF"/>
      <w:spacing w:before="180" w:after="0" w:line="274" w:lineRule="exact"/>
      <w:ind w:hanging="380"/>
    </w:pPr>
  </w:style>
  <w:style w:type="numbering" w:customStyle="1" w:styleId="List0">
    <w:name w:val="List 0"/>
    <w:basedOn w:val="Bezlisty"/>
    <w:semiHidden/>
    <w:rsid w:val="00D41B86"/>
    <w:pPr>
      <w:numPr>
        <w:numId w:val="44"/>
      </w:numPr>
    </w:pPr>
  </w:style>
  <w:style w:type="paragraph" w:styleId="Tekstprzypisukocowego">
    <w:name w:val="endnote text"/>
    <w:basedOn w:val="Normalny"/>
    <w:link w:val="TekstprzypisukocowegoZnak"/>
    <w:uiPriority w:val="99"/>
    <w:semiHidden/>
    <w:unhideWhenUsed/>
    <w:rsid w:val="00DC6B4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6B4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3929">
      <w:bodyDiv w:val="1"/>
      <w:marLeft w:val="0"/>
      <w:marRight w:val="0"/>
      <w:marTop w:val="0"/>
      <w:marBottom w:val="0"/>
      <w:divBdr>
        <w:top w:val="none" w:sz="0" w:space="0" w:color="auto"/>
        <w:left w:val="none" w:sz="0" w:space="0" w:color="auto"/>
        <w:bottom w:val="none" w:sz="0" w:space="0" w:color="auto"/>
        <w:right w:val="none" w:sz="0" w:space="0" w:color="auto"/>
      </w:divBdr>
    </w:div>
    <w:div w:id="83301478">
      <w:bodyDiv w:val="1"/>
      <w:marLeft w:val="0"/>
      <w:marRight w:val="0"/>
      <w:marTop w:val="0"/>
      <w:marBottom w:val="0"/>
      <w:divBdr>
        <w:top w:val="none" w:sz="0" w:space="0" w:color="auto"/>
        <w:left w:val="none" w:sz="0" w:space="0" w:color="auto"/>
        <w:bottom w:val="none" w:sz="0" w:space="0" w:color="auto"/>
        <w:right w:val="none" w:sz="0" w:space="0" w:color="auto"/>
      </w:divBdr>
    </w:div>
    <w:div w:id="210308583">
      <w:bodyDiv w:val="1"/>
      <w:marLeft w:val="0"/>
      <w:marRight w:val="0"/>
      <w:marTop w:val="0"/>
      <w:marBottom w:val="0"/>
      <w:divBdr>
        <w:top w:val="none" w:sz="0" w:space="0" w:color="auto"/>
        <w:left w:val="none" w:sz="0" w:space="0" w:color="auto"/>
        <w:bottom w:val="none" w:sz="0" w:space="0" w:color="auto"/>
        <w:right w:val="none" w:sz="0" w:space="0" w:color="auto"/>
      </w:divBdr>
    </w:div>
    <w:div w:id="267087631">
      <w:bodyDiv w:val="1"/>
      <w:marLeft w:val="0"/>
      <w:marRight w:val="0"/>
      <w:marTop w:val="0"/>
      <w:marBottom w:val="0"/>
      <w:divBdr>
        <w:top w:val="none" w:sz="0" w:space="0" w:color="auto"/>
        <w:left w:val="none" w:sz="0" w:space="0" w:color="auto"/>
        <w:bottom w:val="none" w:sz="0" w:space="0" w:color="auto"/>
        <w:right w:val="none" w:sz="0" w:space="0" w:color="auto"/>
      </w:divBdr>
    </w:div>
    <w:div w:id="429544998">
      <w:bodyDiv w:val="1"/>
      <w:marLeft w:val="0"/>
      <w:marRight w:val="0"/>
      <w:marTop w:val="0"/>
      <w:marBottom w:val="0"/>
      <w:divBdr>
        <w:top w:val="none" w:sz="0" w:space="0" w:color="auto"/>
        <w:left w:val="none" w:sz="0" w:space="0" w:color="auto"/>
        <w:bottom w:val="none" w:sz="0" w:space="0" w:color="auto"/>
        <w:right w:val="none" w:sz="0" w:space="0" w:color="auto"/>
      </w:divBdr>
    </w:div>
    <w:div w:id="534542172">
      <w:bodyDiv w:val="1"/>
      <w:marLeft w:val="0"/>
      <w:marRight w:val="0"/>
      <w:marTop w:val="0"/>
      <w:marBottom w:val="0"/>
      <w:divBdr>
        <w:top w:val="none" w:sz="0" w:space="0" w:color="auto"/>
        <w:left w:val="none" w:sz="0" w:space="0" w:color="auto"/>
        <w:bottom w:val="none" w:sz="0" w:space="0" w:color="auto"/>
        <w:right w:val="none" w:sz="0" w:space="0" w:color="auto"/>
      </w:divBdr>
    </w:div>
    <w:div w:id="568535241">
      <w:bodyDiv w:val="1"/>
      <w:marLeft w:val="0"/>
      <w:marRight w:val="0"/>
      <w:marTop w:val="0"/>
      <w:marBottom w:val="0"/>
      <w:divBdr>
        <w:top w:val="none" w:sz="0" w:space="0" w:color="auto"/>
        <w:left w:val="none" w:sz="0" w:space="0" w:color="auto"/>
        <w:bottom w:val="none" w:sz="0" w:space="0" w:color="auto"/>
        <w:right w:val="none" w:sz="0" w:space="0" w:color="auto"/>
      </w:divBdr>
    </w:div>
    <w:div w:id="712585749">
      <w:bodyDiv w:val="1"/>
      <w:marLeft w:val="0"/>
      <w:marRight w:val="0"/>
      <w:marTop w:val="0"/>
      <w:marBottom w:val="0"/>
      <w:divBdr>
        <w:top w:val="none" w:sz="0" w:space="0" w:color="auto"/>
        <w:left w:val="none" w:sz="0" w:space="0" w:color="auto"/>
        <w:bottom w:val="none" w:sz="0" w:space="0" w:color="auto"/>
        <w:right w:val="none" w:sz="0" w:space="0" w:color="auto"/>
      </w:divBdr>
    </w:div>
    <w:div w:id="841285818">
      <w:bodyDiv w:val="1"/>
      <w:marLeft w:val="0"/>
      <w:marRight w:val="0"/>
      <w:marTop w:val="0"/>
      <w:marBottom w:val="0"/>
      <w:divBdr>
        <w:top w:val="none" w:sz="0" w:space="0" w:color="auto"/>
        <w:left w:val="none" w:sz="0" w:space="0" w:color="auto"/>
        <w:bottom w:val="none" w:sz="0" w:space="0" w:color="auto"/>
        <w:right w:val="none" w:sz="0" w:space="0" w:color="auto"/>
      </w:divBdr>
    </w:div>
    <w:div w:id="904494014">
      <w:bodyDiv w:val="1"/>
      <w:marLeft w:val="0"/>
      <w:marRight w:val="0"/>
      <w:marTop w:val="0"/>
      <w:marBottom w:val="0"/>
      <w:divBdr>
        <w:top w:val="none" w:sz="0" w:space="0" w:color="auto"/>
        <w:left w:val="none" w:sz="0" w:space="0" w:color="auto"/>
        <w:bottom w:val="none" w:sz="0" w:space="0" w:color="auto"/>
        <w:right w:val="none" w:sz="0" w:space="0" w:color="auto"/>
      </w:divBdr>
    </w:div>
    <w:div w:id="1029724819">
      <w:bodyDiv w:val="1"/>
      <w:marLeft w:val="0"/>
      <w:marRight w:val="0"/>
      <w:marTop w:val="0"/>
      <w:marBottom w:val="0"/>
      <w:divBdr>
        <w:top w:val="none" w:sz="0" w:space="0" w:color="auto"/>
        <w:left w:val="none" w:sz="0" w:space="0" w:color="auto"/>
        <w:bottom w:val="none" w:sz="0" w:space="0" w:color="auto"/>
        <w:right w:val="none" w:sz="0" w:space="0" w:color="auto"/>
      </w:divBdr>
    </w:div>
    <w:div w:id="1123379311">
      <w:bodyDiv w:val="1"/>
      <w:marLeft w:val="0"/>
      <w:marRight w:val="0"/>
      <w:marTop w:val="0"/>
      <w:marBottom w:val="0"/>
      <w:divBdr>
        <w:top w:val="none" w:sz="0" w:space="0" w:color="auto"/>
        <w:left w:val="none" w:sz="0" w:space="0" w:color="auto"/>
        <w:bottom w:val="none" w:sz="0" w:space="0" w:color="auto"/>
        <w:right w:val="none" w:sz="0" w:space="0" w:color="auto"/>
      </w:divBdr>
    </w:div>
    <w:div w:id="1308512488">
      <w:bodyDiv w:val="1"/>
      <w:marLeft w:val="0"/>
      <w:marRight w:val="0"/>
      <w:marTop w:val="0"/>
      <w:marBottom w:val="0"/>
      <w:divBdr>
        <w:top w:val="none" w:sz="0" w:space="0" w:color="auto"/>
        <w:left w:val="none" w:sz="0" w:space="0" w:color="auto"/>
        <w:bottom w:val="none" w:sz="0" w:space="0" w:color="auto"/>
        <w:right w:val="none" w:sz="0" w:space="0" w:color="auto"/>
      </w:divBdr>
    </w:div>
    <w:div w:id="1338801431">
      <w:bodyDiv w:val="1"/>
      <w:marLeft w:val="0"/>
      <w:marRight w:val="0"/>
      <w:marTop w:val="0"/>
      <w:marBottom w:val="0"/>
      <w:divBdr>
        <w:top w:val="none" w:sz="0" w:space="0" w:color="auto"/>
        <w:left w:val="none" w:sz="0" w:space="0" w:color="auto"/>
        <w:bottom w:val="none" w:sz="0" w:space="0" w:color="auto"/>
        <w:right w:val="none" w:sz="0" w:space="0" w:color="auto"/>
      </w:divBdr>
    </w:div>
    <w:div w:id="1508717903">
      <w:bodyDiv w:val="1"/>
      <w:marLeft w:val="0"/>
      <w:marRight w:val="0"/>
      <w:marTop w:val="0"/>
      <w:marBottom w:val="0"/>
      <w:divBdr>
        <w:top w:val="none" w:sz="0" w:space="0" w:color="auto"/>
        <w:left w:val="none" w:sz="0" w:space="0" w:color="auto"/>
        <w:bottom w:val="none" w:sz="0" w:space="0" w:color="auto"/>
        <w:right w:val="none" w:sz="0" w:space="0" w:color="auto"/>
      </w:divBdr>
    </w:div>
    <w:div w:id="1828085943">
      <w:bodyDiv w:val="1"/>
      <w:marLeft w:val="0"/>
      <w:marRight w:val="0"/>
      <w:marTop w:val="0"/>
      <w:marBottom w:val="0"/>
      <w:divBdr>
        <w:top w:val="none" w:sz="0" w:space="0" w:color="auto"/>
        <w:left w:val="none" w:sz="0" w:space="0" w:color="auto"/>
        <w:bottom w:val="none" w:sz="0" w:space="0" w:color="auto"/>
        <w:right w:val="none" w:sz="0" w:space="0" w:color="auto"/>
      </w:divBdr>
    </w:div>
    <w:div w:id="2099671397">
      <w:bodyDiv w:val="1"/>
      <w:marLeft w:val="0"/>
      <w:marRight w:val="0"/>
      <w:marTop w:val="0"/>
      <w:marBottom w:val="0"/>
      <w:divBdr>
        <w:top w:val="none" w:sz="0" w:space="0" w:color="auto"/>
        <w:left w:val="none" w:sz="0" w:space="0" w:color="auto"/>
        <w:bottom w:val="none" w:sz="0" w:space="0" w:color="auto"/>
        <w:right w:val="none" w:sz="0" w:space="0" w:color="auto"/>
      </w:divBdr>
    </w:div>
    <w:div w:id="214277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ckik_lublin" TargetMode="External"/><Relationship Id="rId13" Type="http://schemas.openxmlformats.org/officeDocument/2006/relationships/hyperlink" Target="mailto:kancelaria@rckik.lublin.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rckik.lublin.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latformazakupowa.pl/strona/45-instrukcj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strona/45-instrukcje" TargetMode="External"/><Relationship Id="rId14" Type="http://schemas.openxmlformats.org/officeDocument/2006/relationships/hyperlink" Target="mailto:iod@rckik.lubl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B1F01-016C-46E0-9732-AB5E3FCB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70</Pages>
  <Words>15580</Words>
  <Characters>93483</Characters>
  <Application>Microsoft Office Word</Application>
  <DocSecurity>0</DocSecurity>
  <Lines>779</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Trzcińska</dc:creator>
  <cp:keywords/>
  <dc:description/>
  <cp:lastModifiedBy>Monika Trzcińska</cp:lastModifiedBy>
  <cp:revision>6</cp:revision>
  <cp:lastPrinted>2026-04-23T11:58:00Z</cp:lastPrinted>
  <dcterms:created xsi:type="dcterms:W3CDTF">2026-04-23T07:45:00Z</dcterms:created>
  <dcterms:modified xsi:type="dcterms:W3CDTF">2026-04-23T12:05:00Z</dcterms:modified>
</cp:coreProperties>
</file>