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94E7F" w14:textId="77777777" w:rsidR="003E0D56" w:rsidRPr="00CA6779" w:rsidRDefault="00000000" w:rsidP="00CA6779">
      <w:pPr>
        <w:ind w:right="156"/>
        <w:jc w:val="right"/>
        <w:rPr>
          <w:rFonts w:ascii="Arial" w:hAnsi="Arial" w:cs="Arial"/>
          <w:i/>
          <w:sz w:val="18"/>
          <w:szCs w:val="18"/>
        </w:rPr>
      </w:pPr>
      <w:r w:rsidRPr="00CA6779">
        <w:rPr>
          <w:rFonts w:ascii="Arial" w:hAnsi="Arial" w:cs="Arial"/>
          <w:b/>
          <w:i/>
          <w:sz w:val="18"/>
          <w:szCs w:val="18"/>
        </w:rPr>
        <w:t>Załącznik</w:t>
      </w:r>
      <w:r w:rsidRPr="00CA6779">
        <w:rPr>
          <w:rFonts w:ascii="Arial" w:hAnsi="Arial" w:cs="Arial"/>
          <w:b/>
          <w:i/>
          <w:spacing w:val="-11"/>
          <w:sz w:val="18"/>
          <w:szCs w:val="18"/>
        </w:rPr>
        <w:t xml:space="preserve"> </w:t>
      </w:r>
      <w:r w:rsidRPr="00CA6779">
        <w:rPr>
          <w:rFonts w:ascii="Arial" w:hAnsi="Arial" w:cs="Arial"/>
          <w:b/>
          <w:i/>
          <w:sz w:val="18"/>
          <w:szCs w:val="18"/>
        </w:rPr>
        <w:t>nr</w:t>
      </w:r>
      <w:r w:rsidRPr="00CA6779">
        <w:rPr>
          <w:rFonts w:ascii="Arial" w:hAnsi="Arial" w:cs="Arial"/>
          <w:b/>
          <w:i/>
          <w:spacing w:val="-9"/>
          <w:sz w:val="18"/>
          <w:szCs w:val="18"/>
        </w:rPr>
        <w:t xml:space="preserve"> </w:t>
      </w:r>
      <w:r w:rsidR="0001434A" w:rsidRPr="00CA6779">
        <w:rPr>
          <w:rFonts w:ascii="Arial" w:hAnsi="Arial" w:cs="Arial"/>
          <w:b/>
          <w:i/>
          <w:spacing w:val="-9"/>
          <w:sz w:val="18"/>
          <w:szCs w:val="18"/>
        </w:rPr>
        <w:t>…..</w:t>
      </w:r>
      <w:r w:rsidRPr="00CA6779">
        <w:rPr>
          <w:rFonts w:ascii="Arial" w:hAnsi="Arial" w:cs="Arial"/>
          <w:b/>
          <w:i/>
          <w:spacing w:val="-15"/>
          <w:sz w:val="18"/>
          <w:szCs w:val="18"/>
        </w:rPr>
        <w:t xml:space="preserve"> </w:t>
      </w:r>
      <w:r w:rsidRPr="00CA6779">
        <w:rPr>
          <w:rFonts w:ascii="Arial" w:hAnsi="Arial" w:cs="Arial"/>
          <w:i/>
          <w:sz w:val="18"/>
          <w:szCs w:val="18"/>
        </w:rPr>
        <w:t>do</w:t>
      </w:r>
      <w:r w:rsidRPr="00CA6779">
        <w:rPr>
          <w:rFonts w:ascii="Arial" w:hAnsi="Arial" w:cs="Arial"/>
          <w:i/>
          <w:spacing w:val="1"/>
          <w:sz w:val="18"/>
          <w:szCs w:val="18"/>
        </w:rPr>
        <w:t xml:space="preserve"> </w:t>
      </w:r>
      <w:r w:rsidRPr="00CA6779">
        <w:rPr>
          <w:rFonts w:ascii="Arial" w:hAnsi="Arial" w:cs="Arial"/>
          <w:i/>
          <w:spacing w:val="-4"/>
          <w:sz w:val="18"/>
          <w:szCs w:val="18"/>
        </w:rPr>
        <w:t>umowy</w:t>
      </w:r>
    </w:p>
    <w:p w14:paraId="529559D8" w14:textId="77777777" w:rsidR="003E0D56" w:rsidRPr="00CA6779" w:rsidRDefault="003E0D56" w:rsidP="00CA6779">
      <w:pPr>
        <w:pStyle w:val="Tekstpodstawowy"/>
        <w:ind w:left="0" w:firstLine="0"/>
        <w:jc w:val="left"/>
        <w:rPr>
          <w:rFonts w:ascii="Arial" w:hAnsi="Arial" w:cs="Arial"/>
          <w:i/>
          <w:sz w:val="18"/>
          <w:szCs w:val="18"/>
        </w:rPr>
      </w:pPr>
    </w:p>
    <w:p w14:paraId="46A4891D" w14:textId="77777777" w:rsidR="003E0D56" w:rsidRPr="00CA6779" w:rsidRDefault="00000000" w:rsidP="00CA6779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CA6779">
        <w:rPr>
          <w:rFonts w:ascii="Arial" w:hAnsi="Arial" w:cs="Arial"/>
          <w:b/>
          <w:bCs/>
          <w:spacing w:val="-2"/>
          <w:sz w:val="18"/>
          <w:szCs w:val="18"/>
        </w:rPr>
        <w:t>Wymagania</w:t>
      </w:r>
      <w:r w:rsidRPr="00CA6779">
        <w:rPr>
          <w:rFonts w:ascii="Arial" w:hAnsi="Arial" w:cs="Arial"/>
          <w:b/>
          <w:bCs/>
          <w:spacing w:val="-13"/>
          <w:sz w:val="18"/>
          <w:szCs w:val="18"/>
        </w:rPr>
        <w:t xml:space="preserve"> </w:t>
      </w:r>
      <w:r w:rsidRPr="00CA6779">
        <w:rPr>
          <w:rFonts w:ascii="Arial" w:hAnsi="Arial" w:cs="Arial"/>
          <w:b/>
          <w:bCs/>
          <w:spacing w:val="-2"/>
          <w:sz w:val="18"/>
          <w:szCs w:val="18"/>
        </w:rPr>
        <w:t>bezpieczeństwa</w:t>
      </w:r>
      <w:r w:rsidRPr="00CA6779">
        <w:rPr>
          <w:rFonts w:ascii="Arial" w:hAnsi="Arial" w:cs="Arial"/>
          <w:b/>
          <w:bCs/>
          <w:spacing w:val="-13"/>
          <w:sz w:val="18"/>
          <w:szCs w:val="18"/>
        </w:rPr>
        <w:t xml:space="preserve"> </w:t>
      </w:r>
      <w:r w:rsidRPr="00CA6779">
        <w:rPr>
          <w:rFonts w:ascii="Arial" w:hAnsi="Arial" w:cs="Arial"/>
          <w:b/>
          <w:bCs/>
          <w:spacing w:val="-2"/>
          <w:sz w:val="18"/>
          <w:szCs w:val="18"/>
        </w:rPr>
        <w:t>informacji dla</w:t>
      </w:r>
      <w:r w:rsidRPr="00CA6779">
        <w:rPr>
          <w:rFonts w:ascii="Arial" w:hAnsi="Arial" w:cs="Arial"/>
          <w:b/>
          <w:bCs/>
          <w:spacing w:val="-7"/>
          <w:sz w:val="18"/>
          <w:szCs w:val="18"/>
        </w:rPr>
        <w:t xml:space="preserve"> </w:t>
      </w:r>
      <w:r w:rsidRPr="00CA6779">
        <w:rPr>
          <w:rFonts w:ascii="Arial" w:hAnsi="Arial" w:cs="Arial"/>
          <w:b/>
          <w:bCs/>
          <w:spacing w:val="-2"/>
          <w:sz w:val="18"/>
          <w:szCs w:val="18"/>
        </w:rPr>
        <w:t>kontrahentów</w:t>
      </w:r>
      <w:r w:rsidRPr="00CA6779">
        <w:rPr>
          <w:rFonts w:ascii="Arial" w:hAnsi="Arial" w:cs="Arial"/>
          <w:b/>
          <w:bCs/>
          <w:spacing w:val="-6"/>
          <w:sz w:val="18"/>
          <w:szCs w:val="18"/>
        </w:rPr>
        <w:t xml:space="preserve"> </w:t>
      </w:r>
    </w:p>
    <w:p w14:paraId="312CE89D" w14:textId="77777777" w:rsidR="003E0D56" w:rsidRPr="00CA6779" w:rsidRDefault="003E0D56" w:rsidP="00CA6779">
      <w:pPr>
        <w:pStyle w:val="Tekstpodstawowy"/>
        <w:ind w:left="0" w:firstLine="0"/>
        <w:jc w:val="left"/>
        <w:rPr>
          <w:rFonts w:ascii="Arial" w:hAnsi="Arial" w:cs="Arial"/>
          <w:b/>
          <w:sz w:val="18"/>
          <w:szCs w:val="18"/>
        </w:rPr>
      </w:pPr>
    </w:p>
    <w:p w14:paraId="22E4A907" w14:textId="77777777" w:rsidR="0001434A" w:rsidRPr="00CA6779" w:rsidRDefault="0001434A" w:rsidP="00CA6779">
      <w:pPr>
        <w:pStyle w:val="Tekstpodstawowy"/>
        <w:ind w:left="0" w:firstLine="0"/>
        <w:jc w:val="left"/>
        <w:rPr>
          <w:rFonts w:ascii="Arial" w:hAnsi="Arial" w:cs="Arial"/>
          <w:b/>
          <w:sz w:val="18"/>
          <w:szCs w:val="18"/>
        </w:rPr>
      </w:pPr>
    </w:p>
    <w:p w14:paraId="39352ACA" w14:textId="77777777" w:rsidR="0001434A" w:rsidRPr="00CA6779" w:rsidRDefault="0001434A" w:rsidP="00CA6779">
      <w:pPr>
        <w:pStyle w:val="Tekstpodstawowy"/>
        <w:ind w:left="0" w:firstLine="0"/>
        <w:jc w:val="left"/>
        <w:rPr>
          <w:rFonts w:ascii="Arial" w:hAnsi="Arial" w:cs="Arial"/>
          <w:b/>
          <w:sz w:val="18"/>
          <w:szCs w:val="18"/>
        </w:rPr>
      </w:pPr>
    </w:p>
    <w:p w14:paraId="47B75888" w14:textId="77777777" w:rsidR="003E0D56" w:rsidRPr="00CA6779" w:rsidRDefault="00000000" w:rsidP="00CA6779">
      <w:pPr>
        <w:pStyle w:val="Akapitzlist"/>
        <w:numPr>
          <w:ilvl w:val="0"/>
          <w:numId w:val="1"/>
        </w:numPr>
        <w:tabs>
          <w:tab w:val="left" w:pos="394"/>
        </w:tabs>
        <w:ind w:left="394" w:firstLine="0"/>
        <w:rPr>
          <w:rFonts w:ascii="Arial" w:hAnsi="Arial" w:cs="Arial"/>
          <w:b/>
          <w:sz w:val="18"/>
          <w:szCs w:val="18"/>
        </w:rPr>
      </w:pPr>
      <w:r w:rsidRPr="00CA6779">
        <w:rPr>
          <w:rFonts w:ascii="Arial" w:hAnsi="Arial" w:cs="Arial"/>
          <w:b/>
          <w:spacing w:val="-2"/>
          <w:sz w:val="18"/>
          <w:szCs w:val="18"/>
        </w:rPr>
        <w:t>Wstęp</w:t>
      </w:r>
    </w:p>
    <w:p w14:paraId="5FCC2861" w14:textId="77777777" w:rsidR="003E0D56" w:rsidRPr="00CA6779" w:rsidRDefault="00000000" w:rsidP="00B06D85">
      <w:pPr>
        <w:pStyle w:val="Akapitzlist"/>
        <w:numPr>
          <w:ilvl w:val="1"/>
          <w:numId w:val="1"/>
        </w:numPr>
        <w:ind w:left="709" w:right="159" w:hanging="142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0"/>
          <w:sz w:val="18"/>
          <w:szCs w:val="18"/>
        </w:rPr>
        <w:t>Wymagania bezpieczeństwa informacji dla kontrahentów i osób zewnętrznych (Wymagania) stanowią</w:t>
      </w:r>
      <w:r w:rsidRPr="00CA6779">
        <w:rPr>
          <w:rFonts w:ascii="Arial" w:hAnsi="Arial" w:cs="Arial"/>
          <w:spacing w:val="8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w w:val="110"/>
          <w:sz w:val="18"/>
          <w:szCs w:val="18"/>
        </w:rPr>
        <w:t>element Systemu Zarządzania Bezpieczeństwem Informacji</w:t>
      </w:r>
      <w:r w:rsidRPr="00CA6779">
        <w:rPr>
          <w:rFonts w:ascii="Arial" w:hAnsi="Arial" w:cs="Arial"/>
          <w:spacing w:val="-6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w w:val="110"/>
          <w:sz w:val="18"/>
          <w:szCs w:val="18"/>
        </w:rPr>
        <w:t>w</w:t>
      </w:r>
      <w:r w:rsidRPr="00CA6779">
        <w:rPr>
          <w:rFonts w:ascii="Arial" w:hAnsi="Arial" w:cs="Arial"/>
          <w:spacing w:val="-5"/>
          <w:w w:val="110"/>
          <w:sz w:val="18"/>
          <w:szCs w:val="18"/>
        </w:rPr>
        <w:t xml:space="preserve"> </w:t>
      </w:r>
      <w:r w:rsidR="00673EC0" w:rsidRPr="00CA6779">
        <w:rPr>
          <w:rFonts w:ascii="Arial" w:hAnsi="Arial" w:cs="Arial"/>
          <w:spacing w:val="-2"/>
          <w:w w:val="110"/>
          <w:sz w:val="18"/>
          <w:szCs w:val="18"/>
        </w:rPr>
        <w:t>Szpitalu</w:t>
      </w:r>
      <w:r w:rsidRPr="00CA6779">
        <w:rPr>
          <w:rFonts w:ascii="Arial" w:hAnsi="Arial" w:cs="Arial"/>
          <w:spacing w:val="-2"/>
          <w:w w:val="110"/>
          <w:sz w:val="18"/>
          <w:szCs w:val="18"/>
        </w:rPr>
        <w:t>.</w:t>
      </w:r>
    </w:p>
    <w:p w14:paraId="3635FC50" w14:textId="77777777" w:rsidR="003E0D56" w:rsidRPr="00CA6779" w:rsidRDefault="00000000" w:rsidP="00B06D85">
      <w:pPr>
        <w:pStyle w:val="Akapitzlist"/>
        <w:numPr>
          <w:ilvl w:val="1"/>
          <w:numId w:val="1"/>
        </w:numPr>
        <w:ind w:left="709" w:hanging="142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0"/>
          <w:sz w:val="18"/>
          <w:szCs w:val="18"/>
        </w:rPr>
        <w:t>Wymagania</w:t>
      </w:r>
      <w:r w:rsidRPr="00CA6779">
        <w:rPr>
          <w:rFonts w:ascii="Arial" w:hAnsi="Arial" w:cs="Arial"/>
          <w:spacing w:val="6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stanowią</w:t>
      </w:r>
      <w:r w:rsidRPr="00CA6779">
        <w:rPr>
          <w:rFonts w:ascii="Arial" w:hAnsi="Arial" w:cs="Arial"/>
          <w:spacing w:val="7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zbiór</w:t>
      </w:r>
      <w:r w:rsidRPr="00CA6779">
        <w:rPr>
          <w:rFonts w:ascii="Arial" w:hAnsi="Arial" w:cs="Arial"/>
          <w:spacing w:val="6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zasad</w:t>
      </w:r>
      <w:r w:rsidRPr="00CA6779">
        <w:rPr>
          <w:rFonts w:ascii="Arial" w:hAnsi="Arial" w:cs="Arial"/>
          <w:spacing w:val="7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w w:val="110"/>
          <w:sz w:val="18"/>
          <w:szCs w:val="18"/>
        </w:rPr>
        <w:t>obowiązujących:</w:t>
      </w:r>
    </w:p>
    <w:p w14:paraId="501D5231" w14:textId="77777777" w:rsidR="003E0D56" w:rsidRPr="00CA6779" w:rsidRDefault="00000000" w:rsidP="00B06D85">
      <w:pPr>
        <w:pStyle w:val="Akapitzlist"/>
        <w:numPr>
          <w:ilvl w:val="2"/>
          <w:numId w:val="1"/>
        </w:numPr>
        <w:ind w:left="1134" w:right="158" w:hanging="253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0"/>
          <w:sz w:val="18"/>
          <w:szCs w:val="18"/>
        </w:rPr>
        <w:t>kontrahentów</w:t>
      </w:r>
      <w:r w:rsidRPr="00CA6779">
        <w:rPr>
          <w:rFonts w:ascii="Arial" w:hAnsi="Arial" w:cs="Arial"/>
          <w:spacing w:val="3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realizujących</w:t>
      </w:r>
      <w:r w:rsidRPr="00CA6779">
        <w:rPr>
          <w:rFonts w:ascii="Arial" w:hAnsi="Arial" w:cs="Arial"/>
          <w:spacing w:val="3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dostawy</w:t>
      </w:r>
      <w:r w:rsidRPr="00CA6779">
        <w:rPr>
          <w:rFonts w:ascii="Arial" w:hAnsi="Arial" w:cs="Arial"/>
          <w:spacing w:val="3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lub</w:t>
      </w:r>
      <w:r w:rsidRPr="00CA6779">
        <w:rPr>
          <w:rFonts w:ascii="Arial" w:hAnsi="Arial" w:cs="Arial"/>
          <w:spacing w:val="3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świadczących</w:t>
      </w:r>
      <w:r w:rsidRPr="00CA6779">
        <w:rPr>
          <w:rFonts w:ascii="Arial" w:hAnsi="Arial" w:cs="Arial"/>
          <w:spacing w:val="3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usługi</w:t>
      </w:r>
      <w:r w:rsidRPr="00CA6779">
        <w:rPr>
          <w:rFonts w:ascii="Arial" w:hAnsi="Arial" w:cs="Arial"/>
          <w:spacing w:val="32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na</w:t>
      </w:r>
      <w:r w:rsidRPr="00CA6779">
        <w:rPr>
          <w:rFonts w:ascii="Arial" w:hAnsi="Arial" w:cs="Arial"/>
          <w:spacing w:val="37"/>
          <w:w w:val="110"/>
          <w:sz w:val="18"/>
          <w:szCs w:val="18"/>
        </w:rPr>
        <w:t xml:space="preserve"> </w:t>
      </w:r>
      <w:r w:rsidR="00673EC0" w:rsidRPr="00CA6779">
        <w:rPr>
          <w:rFonts w:ascii="Arial" w:hAnsi="Arial" w:cs="Arial"/>
          <w:w w:val="110"/>
          <w:sz w:val="18"/>
          <w:szCs w:val="18"/>
        </w:rPr>
        <w:t>Szpitala</w:t>
      </w:r>
      <w:r w:rsidRPr="00CA6779">
        <w:rPr>
          <w:rFonts w:ascii="Arial" w:hAnsi="Arial" w:cs="Arial"/>
          <w:w w:val="110"/>
          <w:sz w:val="18"/>
          <w:szCs w:val="18"/>
        </w:rPr>
        <w:t>;</w:t>
      </w:r>
    </w:p>
    <w:p w14:paraId="0FE7066F" w14:textId="77777777" w:rsidR="003E0D56" w:rsidRPr="00CA6779" w:rsidRDefault="00000000" w:rsidP="00B06D85">
      <w:pPr>
        <w:pStyle w:val="Akapitzlist"/>
        <w:numPr>
          <w:ilvl w:val="2"/>
          <w:numId w:val="1"/>
        </w:numPr>
        <w:ind w:left="1134" w:right="152" w:hanging="253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5"/>
          <w:sz w:val="18"/>
          <w:szCs w:val="18"/>
        </w:rPr>
        <w:t xml:space="preserve">osoby spoza </w:t>
      </w:r>
      <w:r w:rsidR="00673EC0" w:rsidRPr="00CA6779">
        <w:rPr>
          <w:rFonts w:ascii="Arial" w:hAnsi="Arial" w:cs="Arial"/>
          <w:w w:val="115"/>
          <w:sz w:val="18"/>
          <w:szCs w:val="18"/>
        </w:rPr>
        <w:t>Szpital</w:t>
      </w:r>
      <w:r w:rsidRPr="00CA6779">
        <w:rPr>
          <w:rFonts w:ascii="Arial" w:hAnsi="Arial" w:cs="Arial"/>
          <w:w w:val="115"/>
          <w:sz w:val="18"/>
          <w:szCs w:val="18"/>
        </w:rPr>
        <w:t xml:space="preserve">, które uzyskują dostęp do zasobów informacyjnych na podstawie odrębnych </w:t>
      </w:r>
      <w:r w:rsidRPr="00CA6779">
        <w:rPr>
          <w:rFonts w:ascii="Arial" w:hAnsi="Arial" w:cs="Arial"/>
          <w:w w:val="110"/>
          <w:sz w:val="18"/>
          <w:szCs w:val="18"/>
        </w:rPr>
        <w:t>przepisów prawa lub umów cywilno-prawnych.</w:t>
      </w:r>
    </w:p>
    <w:p w14:paraId="2CEE81A1" w14:textId="77777777" w:rsidR="003E0D56" w:rsidRPr="00CA6779" w:rsidRDefault="003E0D56" w:rsidP="00CA6779">
      <w:pPr>
        <w:pStyle w:val="Tekstpodstawowy"/>
        <w:ind w:left="0" w:firstLine="0"/>
        <w:jc w:val="left"/>
        <w:rPr>
          <w:rFonts w:ascii="Arial" w:hAnsi="Arial" w:cs="Arial"/>
          <w:sz w:val="18"/>
          <w:szCs w:val="18"/>
        </w:rPr>
      </w:pPr>
    </w:p>
    <w:p w14:paraId="54EFC4E5" w14:textId="77777777" w:rsidR="003E0D56" w:rsidRPr="00CA6779" w:rsidRDefault="00000000" w:rsidP="00CA6779">
      <w:pPr>
        <w:pStyle w:val="Nagwek1"/>
        <w:numPr>
          <w:ilvl w:val="0"/>
          <w:numId w:val="1"/>
        </w:numPr>
        <w:tabs>
          <w:tab w:val="left" w:pos="394"/>
        </w:tabs>
        <w:ind w:left="394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>Słownik</w:t>
      </w:r>
      <w:r w:rsidRPr="00CA6779">
        <w:rPr>
          <w:rFonts w:ascii="Arial" w:hAnsi="Arial" w:cs="Arial"/>
          <w:spacing w:val="-4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sz w:val="18"/>
          <w:szCs w:val="18"/>
        </w:rPr>
        <w:t>pojęć</w:t>
      </w:r>
    </w:p>
    <w:p w14:paraId="0D616301" w14:textId="77777777" w:rsidR="003E0D56" w:rsidRPr="00CA6779" w:rsidRDefault="00673EC0" w:rsidP="00CA6779">
      <w:pPr>
        <w:ind w:left="578" w:right="149"/>
        <w:jc w:val="both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b/>
          <w:w w:val="105"/>
          <w:sz w:val="18"/>
          <w:szCs w:val="18"/>
        </w:rPr>
        <w:t>Szpital</w:t>
      </w:r>
      <w:r w:rsidRPr="00CA6779">
        <w:rPr>
          <w:rFonts w:ascii="Arial" w:hAnsi="Arial" w:cs="Arial"/>
          <w:w w:val="105"/>
          <w:sz w:val="18"/>
          <w:szCs w:val="18"/>
        </w:rPr>
        <w:t xml:space="preserve">– Szpital Wojewódzki im. Św. Łukasza Samodzielny Publiczny Zakład Opieki Zdrowotnej w Tarnowie, </w:t>
      </w:r>
    </w:p>
    <w:p w14:paraId="6C1FE0B9" w14:textId="77777777" w:rsidR="003E0D56" w:rsidRPr="00CA6779" w:rsidRDefault="00000000" w:rsidP="00CA6779">
      <w:pPr>
        <w:pStyle w:val="Tekstpodstawowy"/>
        <w:ind w:left="578" w:right="146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b/>
          <w:bCs/>
          <w:w w:val="110"/>
          <w:sz w:val="18"/>
          <w:szCs w:val="18"/>
        </w:rPr>
        <w:t>Incydent związany z bezpieczeństwem informacji (incydent bezpieczeństwa informacji)</w:t>
      </w:r>
      <w:r w:rsidRPr="00CA6779">
        <w:rPr>
          <w:rFonts w:ascii="Arial" w:hAnsi="Arial" w:cs="Arial"/>
          <w:w w:val="110"/>
          <w:sz w:val="18"/>
          <w:szCs w:val="18"/>
        </w:rPr>
        <w:t xml:space="preserve"> – pojedyncze niepożądane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lub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niespodziewane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zdarzenie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związane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z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bezpieczeństwem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informacji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lub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seria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takich zdarzeń, które stwarzają znaczne prawdopodobieństwo zakłócenia działań biznesowych i zagrażają bezpieczeństwu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informacji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[na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podstawie</w:t>
      </w:r>
      <w:r w:rsidRPr="00CA6779">
        <w:rPr>
          <w:rFonts w:ascii="Arial" w:hAnsi="Arial" w:cs="Arial"/>
          <w:spacing w:val="-16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normy</w:t>
      </w:r>
      <w:r w:rsidRPr="00CA6779">
        <w:rPr>
          <w:rFonts w:ascii="Arial" w:hAnsi="Arial" w:cs="Arial"/>
          <w:spacing w:val="-16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PN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ISO/IEC</w:t>
      </w:r>
      <w:r w:rsidRPr="00CA6779">
        <w:rPr>
          <w:rFonts w:ascii="Arial" w:hAnsi="Arial" w:cs="Arial"/>
          <w:spacing w:val="-16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27000];</w:t>
      </w:r>
    </w:p>
    <w:p w14:paraId="1DFCFE5D" w14:textId="77777777" w:rsidR="003E0D56" w:rsidRPr="00CA6779" w:rsidRDefault="00673EC0" w:rsidP="00CA6779">
      <w:pPr>
        <w:pStyle w:val="Tekstpodstawowy"/>
        <w:ind w:left="578" w:right="155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b/>
          <w:w w:val="110"/>
          <w:sz w:val="18"/>
          <w:szCs w:val="18"/>
        </w:rPr>
        <w:t xml:space="preserve">Koordynator Bezpieczeństwa Informacji </w:t>
      </w:r>
      <w:r w:rsidRPr="00CA6779">
        <w:rPr>
          <w:rFonts w:ascii="Arial" w:hAnsi="Arial" w:cs="Arial"/>
          <w:w w:val="110"/>
          <w:sz w:val="18"/>
          <w:szCs w:val="18"/>
        </w:rPr>
        <w:t xml:space="preserve">– osoba odpowiedzialna w Szpitalu za utrzymanie systemu bezpieczeństwa informacji, </w:t>
      </w:r>
    </w:p>
    <w:p w14:paraId="0DB6F1A8" w14:textId="77777777" w:rsidR="003E0D56" w:rsidRPr="00CA6779" w:rsidRDefault="00000000" w:rsidP="00CA6779">
      <w:pPr>
        <w:pStyle w:val="Tekstpodstawowy"/>
        <w:ind w:left="578" w:right="152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b/>
          <w:w w:val="110"/>
          <w:sz w:val="18"/>
          <w:szCs w:val="18"/>
        </w:rPr>
        <w:t>System</w:t>
      </w:r>
      <w:r w:rsidRPr="00CA6779">
        <w:rPr>
          <w:rFonts w:ascii="Arial" w:hAnsi="Arial" w:cs="Arial"/>
          <w:b/>
          <w:spacing w:val="77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b/>
          <w:w w:val="110"/>
          <w:sz w:val="18"/>
          <w:szCs w:val="18"/>
        </w:rPr>
        <w:t>teleinformatyczny</w:t>
      </w:r>
      <w:r w:rsidRPr="00CA6779">
        <w:rPr>
          <w:rFonts w:ascii="Arial" w:hAnsi="Arial" w:cs="Arial"/>
          <w:b/>
          <w:spacing w:val="76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b/>
          <w:w w:val="110"/>
          <w:sz w:val="18"/>
          <w:szCs w:val="18"/>
        </w:rPr>
        <w:t>(TI)</w:t>
      </w:r>
      <w:r w:rsidRPr="00CA6779">
        <w:rPr>
          <w:rFonts w:ascii="Arial" w:hAnsi="Arial" w:cs="Arial"/>
          <w:b/>
          <w:spacing w:val="75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–</w:t>
      </w:r>
      <w:r w:rsidRPr="00CA6779">
        <w:rPr>
          <w:rFonts w:ascii="Arial" w:hAnsi="Arial" w:cs="Arial"/>
          <w:spacing w:val="79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zespół</w:t>
      </w:r>
      <w:r w:rsidRPr="00CA6779">
        <w:rPr>
          <w:rFonts w:ascii="Arial" w:hAnsi="Arial" w:cs="Arial"/>
          <w:spacing w:val="79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współpracujących</w:t>
      </w:r>
      <w:r w:rsidRPr="00CA6779">
        <w:rPr>
          <w:rFonts w:ascii="Arial" w:hAnsi="Arial" w:cs="Arial"/>
          <w:spacing w:val="78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ze</w:t>
      </w:r>
      <w:r w:rsidRPr="00CA6779">
        <w:rPr>
          <w:rFonts w:ascii="Arial" w:hAnsi="Arial" w:cs="Arial"/>
          <w:spacing w:val="78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sobą</w:t>
      </w:r>
      <w:r w:rsidRPr="00CA6779">
        <w:rPr>
          <w:rFonts w:ascii="Arial" w:hAnsi="Arial" w:cs="Arial"/>
          <w:spacing w:val="79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urządzeń</w:t>
      </w:r>
      <w:r w:rsidRPr="00CA6779">
        <w:rPr>
          <w:rFonts w:ascii="Arial" w:hAnsi="Arial" w:cs="Arial"/>
          <w:spacing w:val="78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informatycznych i oprogramowania zapewniający przetwarzanie, przechowywanie, a także wysyłanie i odbieranie danych przez sieci telekomunikacyjne za pomocą właściwego dla danego rodzaju sieci telekomunikacyjnego urządzenia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końcowego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w</w:t>
      </w:r>
      <w:r w:rsidRPr="00CA6779">
        <w:rPr>
          <w:rFonts w:ascii="Arial" w:hAnsi="Arial" w:cs="Arial"/>
          <w:spacing w:val="-1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rozumieniu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przepisów</w:t>
      </w:r>
      <w:r w:rsidRPr="00CA6779">
        <w:rPr>
          <w:rFonts w:ascii="Arial" w:hAnsi="Arial" w:cs="Arial"/>
          <w:spacing w:val="-1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ustawy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z</w:t>
      </w:r>
      <w:r w:rsidRPr="00CA6779">
        <w:rPr>
          <w:rFonts w:ascii="Arial" w:hAnsi="Arial" w:cs="Arial"/>
          <w:spacing w:val="-1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dnia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16</w:t>
      </w:r>
      <w:r w:rsidRPr="00CA6779">
        <w:rPr>
          <w:rFonts w:ascii="Arial" w:hAnsi="Arial" w:cs="Arial"/>
          <w:spacing w:val="-1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lipca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2004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r.</w:t>
      </w:r>
      <w:r w:rsidRPr="00CA6779">
        <w:rPr>
          <w:rFonts w:ascii="Arial" w:hAnsi="Arial" w:cs="Arial"/>
          <w:spacing w:val="-16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–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Prawo</w:t>
      </w:r>
      <w:r w:rsidRPr="00CA6779">
        <w:rPr>
          <w:rFonts w:ascii="Arial" w:hAnsi="Arial" w:cs="Arial"/>
          <w:spacing w:val="-15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telekomunikacyjne [na podstawie art. 3 pkt 3 ustawy z dnia 17 lutego 2005 r. o informatyzacji działalności podmiotów realizujących zadania publiczne];</w:t>
      </w:r>
    </w:p>
    <w:p w14:paraId="3E617287" w14:textId="77777777" w:rsidR="003E0D56" w:rsidRPr="00CA6779" w:rsidRDefault="003E0D56" w:rsidP="00CA6779">
      <w:pPr>
        <w:pStyle w:val="Tekstpodstawowy"/>
        <w:ind w:left="0" w:firstLine="0"/>
        <w:jc w:val="left"/>
        <w:rPr>
          <w:rFonts w:ascii="Arial" w:hAnsi="Arial" w:cs="Arial"/>
          <w:sz w:val="18"/>
          <w:szCs w:val="18"/>
        </w:rPr>
      </w:pPr>
    </w:p>
    <w:p w14:paraId="3B737D3C" w14:textId="77777777" w:rsidR="003E0D56" w:rsidRPr="00CA6779" w:rsidRDefault="00000000" w:rsidP="00CA6779">
      <w:pPr>
        <w:pStyle w:val="Nagwek1"/>
        <w:numPr>
          <w:ilvl w:val="0"/>
          <w:numId w:val="1"/>
        </w:numPr>
        <w:tabs>
          <w:tab w:val="left" w:pos="393"/>
        </w:tabs>
        <w:ind w:left="393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pacing w:val="-6"/>
          <w:sz w:val="18"/>
          <w:szCs w:val="18"/>
        </w:rPr>
        <w:t>Bezpieczeństwo</w:t>
      </w:r>
      <w:r w:rsidRPr="00CA6779">
        <w:rPr>
          <w:rFonts w:ascii="Arial" w:hAnsi="Arial" w:cs="Arial"/>
          <w:spacing w:val="-4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6"/>
          <w:sz w:val="18"/>
          <w:szCs w:val="18"/>
        </w:rPr>
        <w:t>fizyczne</w:t>
      </w:r>
      <w:r w:rsidRPr="00CA6779">
        <w:rPr>
          <w:rFonts w:ascii="Arial" w:hAnsi="Arial" w:cs="Arial"/>
          <w:spacing w:val="-2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6"/>
          <w:sz w:val="18"/>
          <w:szCs w:val="18"/>
        </w:rPr>
        <w:t>i</w:t>
      </w:r>
      <w:r w:rsidRPr="00CA6779">
        <w:rPr>
          <w:rFonts w:ascii="Arial" w:hAnsi="Arial" w:cs="Arial"/>
          <w:spacing w:val="-4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6"/>
          <w:sz w:val="18"/>
          <w:szCs w:val="18"/>
        </w:rPr>
        <w:t>środowiskowe</w:t>
      </w:r>
    </w:p>
    <w:p w14:paraId="5898389E" w14:textId="77777777" w:rsidR="003E0D56" w:rsidRPr="00CA6779" w:rsidRDefault="00000000" w:rsidP="00CA6779">
      <w:pPr>
        <w:pStyle w:val="Akapitzlist"/>
        <w:numPr>
          <w:ilvl w:val="1"/>
          <w:numId w:val="1"/>
        </w:numPr>
        <w:tabs>
          <w:tab w:val="left" w:pos="819"/>
        </w:tabs>
        <w:ind w:left="819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0"/>
          <w:sz w:val="18"/>
          <w:szCs w:val="18"/>
        </w:rPr>
        <w:t xml:space="preserve">W </w:t>
      </w:r>
      <w:r w:rsidR="00673EC0" w:rsidRPr="00CA6779">
        <w:rPr>
          <w:rFonts w:ascii="Arial" w:hAnsi="Arial" w:cs="Arial"/>
          <w:w w:val="110"/>
          <w:sz w:val="18"/>
          <w:szCs w:val="18"/>
        </w:rPr>
        <w:t>Szpitalu</w:t>
      </w:r>
      <w:r w:rsidRPr="00CA6779">
        <w:rPr>
          <w:rFonts w:ascii="Arial" w:hAnsi="Arial" w:cs="Arial"/>
          <w:spacing w:val="2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wyróżnia</w:t>
      </w:r>
      <w:r w:rsidRPr="00CA6779">
        <w:rPr>
          <w:rFonts w:ascii="Arial" w:hAnsi="Arial" w:cs="Arial"/>
          <w:spacing w:val="2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się</w:t>
      </w:r>
      <w:r w:rsidRPr="00CA6779">
        <w:rPr>
          <w:rFonts w:ascii="Arial" w:hAnsi="Arial" w:cs="Arial"/>
          <w:spacing w:val="3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następujące obszary</w:t>
      </w:r>
      <w:r w:rsidR="00673EC0" w:rsidRPr="00CA6779">
        <w:rPr>
          <w:rFonts w:ascii="Arial" w:hAnsi="Arial" w:cs="Arial"/>
          <w:spacing w:val="1"/>
          <w:w w:val="110"/>
          <w:sz w:val="18"/>
          <w:szCs w:val="18"/>
        </w:rPr>
        <w:t>:</w:t>
      </w:r>
    </w:p>
    <w:p w14:paraId="62C0ECB9" w14:textId="77777777" w:rsidR="002A7D74" w:rsidRPr="00CA6779" w:rsidRDefault="002A7D74" w:rsidP="00CA6779">
      <w:pPr>
        <w:pStyle w:val="Akapitzlist"/>
        <w:widowControl/>
        <w:numPr>
          <w:ilvl w:val="2"/>
          <w:numId w:val="1"/>
        </w:numPr>
        <w:tabs>
          <w:tab w:val="left" w:pos="426"/>
        </w:tabs>
        <w:autoSpaceDE/>
        <w:autoSpaceDN/>
        <w:ind w:firstLine="0"/>
        <w:contextualSpacing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 xml:space="preserve">Strefa publiczna: obejmuje obszaru budynku lub biura, które są dostępne dla osób trzecich. </w:t>
      </w:r>
    </w:p>
    <w:p w14:paraId="1E46618E" w14:textId="77777777" w:rsidR="002A7D74" w:rsidRPr="00CA6779" w:rsidRDefault="002A7D74" w:rsidP="00CA6779">
      <w:pPr>
        <w:pStyle w:val="Akapitzlist"/>
        <w:widowControl/>
        <w:numPr>
          <w:ilvl w:val="2"/>
          <w:numId w:val="1"/>
        </w:numPr>
        <w:tabs>
          <w:tab w:val="left" w:pos="426"/>
        </w:tabs>
        <w:autoSpaceDE/>
        <w:autoSpaceDN/>
        <w:ind w:firstLine="0"/>
        <w:contextualSpacing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 xml:space="preserve">Strefa prywatna (chroniona): obejmuje obszary budynku lub biura, które są wykorzystywane wyłącznie przez pracowników. W strefie nie należy pozostawiać osób postronnych samych pod nieobecność osoby upoważnionej. </w:t>
      </w:r>
    </w:p>
    <w:p w14:paraId="0D195117" w14:textId="77777777" w:rsidR="003E0D56" w:rsidRPr="00CA6779" w:rsidRDefault="00000000" w:rsidP="00CA6779">
      <w:pPr>
        <w:pStyle w:val="Akapitzlist"/>
        <w:numPr>
          <w:ilvl w:val="1"/>
          <w:numId w:val="1"/>
        </w:numPr>
        <w:tabs>
          <w:tab w:val="left" w:pos="819"/>
          <w:tab w:val="left" w:pos="821"/>
        </w:tabs>
        <w:ind w:right="149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>Na granicach strefy chronionej funkcjonuje kontrola dostępu (m.in.</w:t>
      </w:r>
      <w:r w:rsidR="00673EC0" w:rsidRPr="00CA6779">
        <w:rPr>
          <w:rFonts w:ascii="Arial" w:hAnsi="Arial" w:cs="Arial"/>
          <w:sz w:val="18"/>
          <w:szCs w:val="18"/>
        </w:rPr>
        <w:t xml:space="preserve"> </w:t>
      </w:r>
      <w:r w:rsidRPr="00CA6779">
        <w:rPr>
          <w:rFonts w:ascii="Arial" w:hAnsi="Arial" w:cs="Arial"/>
          <w:sz w:val="18"/>
          <w:szCs w:val="18"/>
        </w:rPr>
        <w:t>czytniki na drzwiach).</w:t>
      </w:r>
    </w:p>
    <w:p w14:paraId="1F48A44B" w14:textId="77777777" w:rsidR="003E0D56" w:rsidRPr="00CA6779" w:rsidRDefault="00000000" w:rsidP="00CA6779">
      <w:pPr>
        <w:pStyle w:val="Akapitzlist"/>
        <w:numPr>
          <w:ilvl w:val="1"/>
          <w:numId w:val="1"/>
        </w:numPr>
        <w:tabs>
          <w:tab w:val="left" w:pos="819"/>
          <w:tab w:val="left" w:pos="821"/>
        </w:tabs>
        <w:ind w:right="153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0"/>
          <w:sz w:val="18"/>
          <w:szCs w:val="18"/>
        </w:rPr>
        <w:t>Osoby</w:t>
      </w:r>
      <w:r w:rsidRPr="00CA6779">
        <w:rPr>
          <w:rFonts w:ascii="Arial" w:hAnsi="Arial" w:cs="Arial"/>
          <w:spacing w:val="80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przebywające</w:t>
      </w:r>
      <w:r w:rsidRPr="00CA6779">
        <w:rPr>
          <w:rFonts w:ascii="Arial" w:hAnsi="Arial" w:cs="Arial"/>
          <w:spacing w:val="80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w</w:t>
      </w:r>
      <w:r w:rsidRPr="00CA6779">
        <w:rPr>
          <w:rFonts w:ascii="Arial" w:hAnsi="Arial" w:cs="Arial"/>
          <w:spacing w:val="80"/>
          <w:w w:val="150"/>
          <w:sz w:val="18"/>
          <w:szCs w:val="18"/>
        </w:rPr>
        <w:t xml:space="preserve"> </w:t>
      </w:r>
      <w:r w:rsidR="0001434A" w:rsidRPr="00CA6779">
        <w:rPr>
          <w:rFonts w:ascii="Arial" w:hAnsi="Arial" w:cs="Arial"/>
          <w:w w:val="110"/>
          <w:sz w:val="18"/>
          <w:szCs w:val="18"/>
        </w:rPr>
        <w:t>zarówno w strefie prywatnej, jak i chronionej</w:t>
      </w:r>
      <w:r w:rsidRPr="00CA6779">
        <w:rPr>
          <w:rFonts w:ascii="Arial" w:hAnsi="Arial" w:cs="Arial"/>
          <w:spacing w:val="80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zobowiązane</w:t>
      </w:r>
      <w:r w:rsidRPr="00CA6779">
        <w:rPr>
          <w:rFonts w:ascii="Arial" w:hAnsi="Arial" w:cs="Arial"/>
          <w:spacing w:val="80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są</w:t>
      </w:r>
      <w:r w:rsidRPr="00CA6779">
        <w:rPr>
          <w:rFonts w:ascii="Arial" w:hAnsi="Arial" w:cs="Arial"/>
          <w:spacing w:val="80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do</w:t>
      </w:r>
      <w:r w:rsidRPr="00CA6779">
        <w:rPr>
          <w:rFonts w:ascii="Arial" w:hAnsi="Arial" w:cs="Arial"/>
          <w:spacing w:val="80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noszenia</w:t>
      </w:r>
      <w:r w:rsidRPr="00CA6779">
        <w:rPr>
          <w:rFonts w:ascii="Arial" w:hAnsi="Arial" w:cs="Arial"/>
          <w:spacing w:val="80"/>
          <w:w w:val="15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identyfikatorów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w w:val="110"/>
          <w:sz w:val="18"/>
          <w:szCs w:val="18"/>
        </w:rPr>
        <w:t>w</w:t>
      </w:r>
      <w:r w:rsidRPr="00CA6779">
        <w:rPr>
          <w:rFonts w:ascii="Arial" w:hAnsi="Arial" w:cs="Arial"/>
          <w:spacing w:val="-1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w w:val="110"/>
          <w:sz w:val="18"/>
          <w:szCs w:val="18"/>
        </w:rPr>
        <w:t>widocznym</w:t>
      </w:r>
      <w:r w:rsidRPr="00CA6779">
        <w:rPr>
          <w:rFonts w:ascii="Arial" w:hAnsi="Arial" w:cs="Arial"/>
          <w:spacing w:val="-1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w w:val="110"/>
          <w:sz w:val="18"/>
          <w:szCs w:val="18"/>
        </w:rPr>
        <w:t>miejscu.</w:t>
      </w:r>
    </w:p>
    <w:p w14:paraId="40D388EB" w14:textId="77777777" w:rsidR="003E0D56" w:rsidRPr="00CA6779" w:rsidRDefault="003E0D56" w:rsidP="00CA6779">
      <w:pPr>
        <w:pStyle w:val="Tekstpodstawowy"/>
        <w:ind w:left="0" w:firstLine="0"/>
        <w:jc w:val="left"/>
        <w:rPr>
          <w:rFonts w:ascii="Arial" w:hAnsi="Arial" w:cs="Arial"/>
          <w:sz w:val="18"/>
          <w:szCs w:val="18"/>
        </w:rPr>
      </w:pPr>
    </w:p>
    <w:p w14:paraId="0E3877A4" w14:textId="77777777" w:rsidR="003E0D56" w:rsidRPr="00CA6779" w:rsidRDefault="00000000" w:rsidP="00CA6779">
      <w:pPr>
        <w:pStyle w:val="Nagwek1"/>
        <w:numPr>
          <w:ilvl w:val="0"/>
          <w:numId w:val="1"/>
        </w:numPr>
        <w:tabs>
          <w:tab w:val="left" w:pos="395"/>
        </w:tabs>
        <w:ind w:left="395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>Dostęp</w:t>
      </w:r>
      <w:r w:rsidRPr="00CA6779">
        <w:rPr>
          <w:rFonts w:ascii="Arial" w:hAnsi="Arial" w:cs="Arial"/>
          <w:spacing w:val="-10"/>
          <w:sz w:val="18"/>
          <w:szCs w:val="18"/>
        </w:rPr>
        <w:t xml:space="preserve"> </w:t>
      </w:r>
      <w:r w:rsidRPr="00CA6779">
        <w:rPr>
          <w:rFonts w:ascii="Arial" w:hAnsi="Arial" w:cs="Arial"/>
          <w:sz w:val="18"/>
          <w:szCs w:val="18"/>
        </w:rPr>
        <w:t>do</w:t>
      </w:r>
      <w:r w:rsidRPr="00CA6779">
        <w:rPr>
          <w:rFonts w:ascii="Arial" w:hAnsi="Arial" w:cs="Arial"/>
          <w:spacing w:val="-11"/>
          <w:sz w:val="18"/>
          <w:szCs w:val="18"/>
        </w:rPr>
        <w:t xml:space="preserve"> </w:t>
      </w:r>
      <w:r w:rsidRPr="00CA6779">
        <w:rPr>
          <w:rFonts w:ascii="Arial" w:hAnsi="Arial" w:cs="Arial"/>
          <w:sz w:val="18"/>
          <w:szCs w:val="18"/>
        </w:rPr>
        <w:t>zasobów</w:t>
      </w:r>
      <w:r w:rsidR="00CA6779" w:rsidRPr="00CA6779">
        <w:rPr>
          <w:rFonts w:ascii="Arial" w:hAnsi="Arial" w:cs="Arial"/>
          <w:sz w:val="18"/>
          <w:szCs w:val="18"/>
        </w:rPr>
        <w:t xml:space="preserve"> i</w:t>
      </w:r>
      <w:r w:rsidRPr="00CA6779">
        <w:rPr>
          <w:rFonts w:ascii="Arial" w:hAnsi="Arial" w:cs="Arial"/>
          <w:spacing w:val="-10"/>
          <w:sz w:val="18"/>
          <w:szCs w:val="18"/>
        </w:rPr>
        <w:t xml:space="preserve"> </w:t>
      </w:r>
      <w:r w:rsidRPr="00CA6779">
        <w:rPr>
          <w:rFonts w:ascii="Arial" w:hAnsi="Arial" w:cs="Arial"/>
          <w:sz w:val="18"/>
          <w:szCs w:val="18"/>
        </w:rPr>
        <w:t>systemów</w:t>
      </w:r>
      <w:r w:rsidRPr="00CA6779">
        <w:rPr>
          <w:rFonts w:ascii="Arial" w:hAnsi="Arial" w:cs="Arial"/>
          <w:spacing w:val="-11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sz w:val="18"/>
          <w:szCs w:val="18"/>
        </w:rPr>
        <w:t>teleinformatycznych</w:t>
      </w:r>
    </w:p>
    <w:p w14:paraId="27528102" w14:textId="77777777" w:rsidR="003E0D56" w:rsidRPr="00CA6779" w:rsidRDefault="00000000" w:rsidP="00CA6779">
      <w:pPr>
        <w:pStyle w:val="Akapitzlist"/>
        <w:numPr>
          <w:ilvl w:val="1"/>
          <w:numId w:val="1"/>
        </w:numPr>
        <w:tabs>
          <w:tab w:val="left" w:pos="819"/>
        </w:tabs>
        <w:ind w:left="819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0"/>
          <w:sz w:val="18"/>
          <w:szCs w:val="18"/>
        </w:rPr>
        <w:t>Dostęp</w:t>
      </w:r>
      <w:r w:rsidRPr="00CA6779">
        <w:rPr>
          <w:rFonts w:ascii="Arial" w:hAnsi="Arial" w:cs="Arial"/>
          <w:spacing w:val="1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do</w:t>
      </w:r>
      <w:r w:rsidRPr="00CA6779">
        <w:rPr>
          <w:rFonts w:ascii="Arial" w:hAnsi="Arial" w:cs="Arial"/>
          <w:spacing w:val="9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systemu</w:t>
      </w:r>
      <w:r w:rsidRPr="00CA6779">
        <w:rPr>
          <w:rFonts w:ascii="Arial" w:hAnsi="Arial" w:cs="Arial"/>
          <w:spacing w:val="11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teleinformatycznego</w:t>
      </w:r>
      <w:r w:rsidRPr="00CA6779">
        <w:rPr>
          <w:rFonts w:ascii="Arial" w:hAnsi="Arial" w:cs="Arial"/>
          <w:spacing w:val="1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mogą</w:t>
      </w:r>
      <w:r w:rsidRPr="00CA6779">
        <w:rPr>
          <w:rFonts w:ascii="Arial" w:hAnsi="Arial" w:cs="Arial"/>
          <w:spacing w:val="11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uzyskać</w:t>
      </w:r>
      <w:r w:rsidRPr="00CA6779">
        <w:rPr>
          <w:rFonts w:ascii="Arial" w:hAnsi="Arial" w:cs="Arial"/>
          <w:spacing w:val="14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wyłącznie</w:t>
      </w:r>
      <w:r w:rsidRPr="00CA6779">
        <w:rPr>
          <w:rFonts w:ascii="Arial" w:hAnsi="Arial" w:cs="Arial"/>
          <w:spacing w:val="9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uprawnieni</w:t>
      </w:r>
      <w:r w:rsidRPr="00CA6779">
        <w:rPr>
          <w:rFonts w:ascii="Arial" w:hAnsi="Arial" w:cs="Arial"/>
          <w:spacing w:val="9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w w:val="110"/>
          <w:sz w:val="18"/>
          <w:szCs w:val="18"/>
        </w:rPr>
        <w:t>użytkownicy.</w:t>
      </w:r>
    </w:p>
    <w:p w14:paraId="232BE692" w14:textId="77777777" w:rsidR="003E0D56" w:rsidRPr="00CA6779" w:rsidRDefault="00000000" w:rsidP="00CA6779">
      <w:pPr>
        <w:pStyle w:val="Akapitzlist"/>
        <w:numPr>
          <w:ilvl w:val="1"/>
          <w:numId w:val="1"/>
        </w:numPr>
        <w:tabs>
          <w:tab w:val="left" w:pos="819"/>
          <w:tab w:val="left" w:pos="821"/>
        </w:tabs>
        <w:ind w:right="151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5"/>
          <w:sz w:val="18"/>
          <w:szCs w:val="18"/>
        </w:rPr>
        <w:t>Osoby</w:t>
      </w:r>
      <w:r w:rsidRPr="00CA6779">
        <w:rPr>
          <w:rFonts w:ascii="Arial" w:hAnsi="Arial" w:cs="Arial"/>
          <w:spacing w:val="-4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niebędące</w:t>
      </w:r>
      <w:r w:rsidRPr="00CA6779">
        <w:rPr>
          <w:rFonts w:ascii="Arial" w:hAnsi="Arial" w:cs="Arial"/>
          <w:spacing w:val="-5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pracownikami</w:t>
      </w:r>
      <w:r w:rsidRPr="00CA6779">
        <w:rPr>
          <w:rFonts w:ascii="Arial" w:hAnsi="Arial" w:cs="Arial"/>
          <w:spacing w:val="-5"/>
          <w:w w:val="115"/>
          <w:sz w:val="18"/>
          <w:szCs w:val="18"/>
        </w:rPr>
        <w:t xml:space="preserve"> </w:t>
      </w:r>
      <w:r w:rsidR="00673EC0" w:rsidRPr="00CA6779">
        <w:rPr>
          <w:rFonts w:ascii="Arial" w:hAnsi="Arial" w:cs="Arial"/>
          <w:w w:val="115"/>
          <w:sz w:val="18"/>
          <w:szCs w:val="18"/>
        </w:rPr>
        <w:t>Szpital</w:t>
      </w:r>
      <w:r w:rsidRPr="00CA6779">
        <w:rPr>
          <w:rFonts w:ascii="Arial" w:hAnsi="Arial" w:cs="Arial"/>
          <w:spacing w:val="-2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mogą</w:t>
      </w:r>
      <w:r w:rsidRPr="00CA6779">
        <w:rPr>
          <w:rFonts w:ascii="Arial" w:hAnsi="Arial" w:cs="Arial"/>
          <w:spacing w:val="-5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uzyskać</w:t>
      </w:r>
      <w:r w:rsidRPr="00CA6779">
        <w:rPr>
          <w:rFonts w:ascii="Arial" w:hAnsi="Arial" w:cs="Arial"/>
          <w:spacing w:val="-4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profil</w:t>
      </w:r>
      <w:r w:rsidRPr="00CA6779">
        <w:rPr>
          <w:rFonts w:ascii="Arial" w:hAnsi="Arial" w:cs="Arial"/>
          <w:spacing w:val="-5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użytkownika</w:t>
      </w:r>
      <w:r w:rsidRPr="00CA6779">
        <w:rPr>
          <w:rFonts w:ascii="Arial" w:hAnsi="Arial" w:cs="Arial"/>
          <w:spacing w:val="-2"/>
          <w:w w:val="115"/>
          <w:sz w:val="18"/>
          <w:szCs w:val="18"/>
        </w:rPr>
        <w:t xml:space="preserve"> </w:t>
      </w:r>
      <w:r w:rsidR="00CA6779" w:rsidRPr="00CA6779">
        <w:rPr>
          <w:rFonts w:ascii="Arial" w:hAnsi="Arial" w:cs="Arial"/>
          <w:w w:val="115"/>
          <w:sz w:val="18"/>
          <w:szCs w:val="18"/>
        </w:rPr>
        <w:t xml:space="preserve">lub </w:t>
      </w:r>
      <w:r w:rsidRPr="00CA6779">
        <w:rPr>
          <w:rFonts w:ascii="Arial" w:hAnsi="Arial" w:cs="Arial"/>
          <w:w w:val="115"/>
          <w:sz w:val="18"/>
          <w:szCs w:val="18"/>
        </w:rPr>
        <w:t>uprawnie</w:t>
      </w:r>
      <w:r w:rsidR="00CA6779" w:rsidRPr="00CA6779">
        <w:rPr>
          <w:rFonts w:ascii="Arial" w:hAnsi="Arial" w:cs="Arial"/>
          <w:w w:val="115"/>
          <w:sz w:val="18"/>
          <w:szCs w:val="18"/>
        </w:rPr>
        <w:t>nia</w:t>
      </w:r>
      <w:r w:rsidRPr="00CA6779">
        <w:rPr>
          <w:rFonts w:ascii="Arial" w:hAnsi="Arial" w:cs="Arial"/>
          <w:spacing w:val="-5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w</w:t>
      </w:r>
      <w:r w:rsidRPr="00CA6779">
        <w:rPr>
          <w:rFonts w:ascii="Arial" w:hAnsi="Arial" w:cs="Arial"/>
          <w:spacing w:val="-4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zakresie korzystania</w:t>
      </w:r>
      <w:r w:rsidRPr="00CA6779">
        <w:rPr>
          <w:rFonts w:ascii="Arial" w:hAnsi="Arial" w:cs="Arial"/>
          <w:spacing w:val="-13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z</w:t>
      </w:r>
      <w:r w:rsidRPr="00CA6779">
        <w:rPr>
          <w:rFonts w:ascii="Arial" w:hAnsi="Arial" w:cs="Arial"/>
          <w:spacing w:val="-14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systemów</w:t>
      </w:r>
      <w:r w:rsidRPr="00CA6779">
        <w:rPr>
          <w:rFonts w:ascii="Arial" w:hAnsi="Arial" w:cs="Arial"/>
          <w:spacing w:val="-14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teleinformatycznych</w:t>
      </w:r>
      <w:r w:rsidRPr="00CA6779">
        <w:rPr>
          <w:rFonts w:ascii="Arial" w:hAnsi="Arial" w:cs="Arial"/>
          <w:spacing w:val="-15"/>
          <w:w w:val="115"/>
          <w:sz w:val="18"/>
          <w:szCs w:val="18"/>
        </w:rPr>
        <w:t xml:space="preserve"> </w:t>
      </w:r>
      <w:r w:rsidR="00CA6779" w:rsidRPr="00CA6779">
        <w:rPr>
          <w:rFonts w:ascii="Arial" w:hAnsi="Arial" w:cs="Arial"/>
          <w:w w:val="115"/>
          <w:sz w:val="18"/>
          <w:szCs w:val="18"/>
        </w:rPr>
        <w:t xml:space="preserve">wyłącznie w celu opisanym w umowie. </w:t>
      </w:r>
      <w:r w:rsidRPr="00CA6779">
        <w:rPr>
          <w:rFonts w:ascii="Arial" w:hAnsi="Arial" w:cs="Arial"/>
          <w:spacing w:val="-14"/>
          <w:w w:val="115"/>
          <w:sz w:val="18"/>
          <w:szCs w:val="18"/>
        </w:rPr>
        <w:t xml:space="preserve"> </w:t>
      </w:r>
    </w:p>
    <w:p w14:paraId="66393565" w14:textId="77777777" w:rsidR="00CA6779" w:rsidRPr="00CA6779" w:rsidRDefault="00CA6779" w:rsidP="00CA6779">
      <w:pPr>
        <w:pStyle w:val="Akapitzlist"/>
        <w:numPr>
          <w:ilvl w:val="1"/>
          <w:numId w:val="1"/>
        </w:numPr>
        <w:tabs>
          <w:tab w:val="left" w:pos="819"/>
          <w:tab w:val="left" w:pos="821"/>
        </w:tabs>
        <w:ind w:right="151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pacing w:val="-14"/>
          <w:w w:val="115"/>
          <w:sz w:val="18"/>
          <w:szCs w:val="18"/>
        </w:rPr>
        <w:t xml:space="preserve">Dopuszcza się następujące rodzaje zdalnego </w:t>
      </w:r>
      <w:r w:rsidRPr="00CA6779">
        <w:rPr>
          <w:rFonts w:ascii="Arial" w:hAnsi="Arial" w:cs="Arial"/>
          <w:color w:val="000000" w:themeColor="text1"/>
          <w:sz w:val="18"/>
          <w:szCs w:val="18"/>
        </w:rPr>
        <w:t>dostępu do zasobów informatycznych Szpitala:</w:t>
      </w:r>
    </w:p>
    <w:p w14:paraId="3BC25309" w14:textId="77777777" w:rsidR="00CA6779" w:rsidRPr="00CA6779" w:rsidRDefault="00CA6779" w:rsidP="00CA6779">
      <w:pPr>
        <w:pStyle w:val="Akapitzlist"/>
        <w:widowControl/>
        <w:numPr>
          <w:ilvl w:val="1"/>
          <w:numId w:val="7"/>
        </w:numPr>
        <w:autoSpaceDE/>
        <w:autoSpaceDN/>
        <w:ind w:firstLine="0"/>
        <w:contextualSpacing/>
        <w:jc w:val="left"/>
        <w:rPr>
          <w:rFonts w:ascii="Arial" w:hAnsi="Arial" w:cs="Arial"/>
          <w:color w:val="000000" w:themeColor="text1"/>
          <w:sz w:val="18"/>
          <w:szCs w:val="18"/>
        </w:rPr>
      </w:pPr>
      <w:r w:rsidRPr="00CA6779">
        <w:rPr>
          <w:rFonts w:ascii="Arial" w:hAnsi="Arial" w:cs="Arial"/>
          <w:color w:val="000000" w:themeColor="text1"/>
          <w:sz w:val="18"/>
          <w:szCs w:val="18"/>
        </w:rPr>
        <w:t>Dostęp VPN SSL z wykorzystaniem aplikacji Szpitala – każdy użytkownik posiada indywidualne imienne konto w Systemie IT Szpitala. W aplikacjach serwisanci wykorzystuje konta systemowe</w:t>
      </w:r>
    </w:p>
    <w:p w14:paraId="28F856F7" w14:textId="77777777" w:rsidR="00CA6779" w:rsidRPr="00CA6779" w:rsidRDefault="00CA6779" w:rsidP="00CA6779">
      <w:pPr>
        <w:pStyle w:val="Akapitzlist"/>
        <w:widowControl/>
        <w:numPr>
          <w:ilvl w:val="1"/>
          <w:numId w:val="7"/>
        </w:numPr>
        <w:autoSpaceDE/>
        <w:autoSpaceDN/>
        <w:ind w:firstLine="0"/>
        <w:contextualSpacing/>
        <w:jc w:val="left"/>
        <w:rPr>
          <w:rFonts w:ascii="Arial" w:hAnsi="Arial" w:cs="Arial"/>
          <w:color w:val="000000" w:themeColor="text1"/>
          <w:sz w:val="18"/>
          <w:szCs w:val="18"/>
        </w:rPr>
      </w:pPr>
      <w:r w:rsidRPr="00CA6779">
        <w:rPr>
          <w:rFonts w:ascii="Arial" w:hAnsi="Arial" w:cs="Arial"/>
          <w:color w:val="000000" w:themeColor="text1"/>
          <w:sz w:val="18"/>
          <w:szCs w:val="18"/>
        </w:rPr>
        <w:t xml:space="preserve">Dostęp przy pomocy VPN </w:t>
      </w:r>
      <w:proofErr w:type="spellStart"/>
      <w:r w:rsidRPr="00CA6779">
        <w:rPr>
          <w:rFonts w:ascii="Arial" w:hAnsi="Arial" w:cs="Arial"/>
          <w:color w:val="000000" w:themeColor="text1"/>
          <w:sz w:val="18"/>
          <w:szCs w:val="18"/>
        </w:rPr>
        <w:t>site</w:t>
      </w:r>
      <w:proofErr w:type="spellEnd"/>
      <w:r w:rsidRPr="00CA6779">
        <w:rPr>
          <w:rFonts w:ascii="Arial" w:hAnsi="Arial" w:cs="Arial"/>
          <w:color w:val="000000" w:themeColor="text1"/>
          <w:sz w:val="18"/>
          <w:szCs w:val="18"/>
        </w:rPr>
        <w:t>-to-</w:t>
      </w:r>
      <w:proofErr w:type="spellStart"/>
      <w:r w:rsidRPr="00CA6779">
        <w:rPr>
          <w:rFonts w:ascii="Arial" w:hAnsi="Arial" w:cs="Arial"/>
          <w:color w:val="000000" w:themeColor="text1"/>
          <w:sz w:val="18"/>
          <w:szCs w:val="18"/>
        </w:rPr>
        <w:t>stie</w:t>
      </w:r>
      <w:proofErr w:type="spellEnd"/>
      <w:r w:rsidRPr="00CA6779">
        <w:rPr>
          <w:rFonts w:ascii="Arial" w:hAnsi="Arial" w:cs="Arial"/>
          <w:color w:val="000000" w:themeColor="text1"/>
          <w:sz w:val="18"/>
          <w:szCs w:val="18"/>
        </w:rPr>
        <w:t xml:space="preserve"> – serwisanci wykorzystują konta serwisowe</w:t>
      </w:r>
    </w:p>
    <w:p w14:paraId="5A2CFB46" w14:textId="77777777" w:rsidR="00CA6779" w:rsidRPr="00CA6779" w:rsidRDefault="00CA6779" w:rsidP="00CA6779">
      <w:pPr>
        <w:pStyle w:val="Akapitzlist"/>
        <w:widowControl/>
        <w:numPr>
          <w:ilvl w:val="1"/>
          <w:numId w:val="7"/>
        </w:numPr>
        <w:autoSpaceDE/>
        <w:autoSpaceDN/>
        <w:ind w:firstLine="0"/>
        <w:contextualSpacing/>
        <w:jc w:val="left"/>
        <w:rPr>
          <w:rFonts w:ascii="Arial" w:hAnsi="Arial" w:cs="Arial"/>
          <w:color w:val="000000" w:themeColor="text1"/>
          <w:sz w:val="18"/>
          <w:szCs w:val="18"/>
        </w:rPr>
      </w:pPr>
      <w:r w:rsidRPr="00CA6779">
        <w:rPr>
          <w:rFonts w:ascii="Arial" w:hAnsi="Arial" w:cs="Arial"/>
          <w:color w:val="000000" w:themeColor="text1"/>
          <w:sz w:val="18"/>
          <w:szCs w:val="18"/>
        </w:rPr>
        <w:t>Firma ma obowiązek przesłać informacje o osobach, którzy wymagają dostępu do systemu oraz o odebraniu uprawnień – w przypadku, gdy dana osoba nie będzie już świadczyć usług serwisowych dla Szpitala.</w:t>
      </w:r>
    </w:p>
    <w:p w14:paraId="0AB09974" w14:textId="77777777" w:rsidR="00CA6779" w:rsidRPr="00CA6779" w:rsidRDefault="00CA6779" w:rsidP="00CA6779">
      <w:pPr>
        <w:pStyle w:val="Akapitzlist"/>
        <w:widowControl/>
        <w:numPr>
          <w:ilvl w:val="1"/>
          <w:numId w:val="1"/>
        </w:numPr>
        <w:autoSpaceDE/>
        <w:autoSpaceDN/>
        <w:ind w:firstLine="0"/>
        <w:contextualSpacing/>
        <w:rPr>
          <w:rFonts w:ascii="Arial" w:hAnsi="Arial" w:cs="Arial"/>
          <w:color w:val="000000" w:themeColor="text1"/>
          <w:sz w:val="18"/>
          <w:szCs w:val="18"/>
        </w:rPr>
      </w:pPr>
      <w:r w:rsidRPr="00CA6779">
        <w:rPr>
          <w:rFonts w:ascii="Arial" w:hAnsi="Arial" w:cs="Arial"/>
          <w:color w:val="000000" w:themeColor="text1"/>
          <w:sz w:val="18"/>
          <w:szCs w:val="18"/>
        </w:rPr>
        <w:t xml:space="preserve">O wyborze rodzaju dostępu do zasobów informatycznych szpital decyduje Koordynator Bezpieczeństwa Informacji uwzględniając zakres obowiązków Wykonawcy określony w umowie. </w:t>
      </w:r>
    </w:p>
    <w:p w14:paraId="33FBB5A2" w14:textId="77777777" w:rsidR="003E0D56" w:rsidRPr="00CA6779" w:rsidRDefault="003E0D56" w:rsidP="00CA6779">
      <w:pPr>
        <w:pStyle w:val="Tekstpodstawowy"/>
        <w:ind w:left="0" w:firstLine="0"/>
        <w:jc w:val="left"/>
        <w:rPr>
          <w:rFonts w:ascii="Arial" w:hAnsi="Arial" w:cs="Arial"/>
          <w:sz w:val="18"/>
          <w:szCs w:val="18"/>
        </w:rPr>
      </w:pPr>
    </w:p>
    <w:p w14:paraId="5A73CE0F" w14:textId="77777777" w:rsidR="003E0D56" w:rsidRPr="00CA6779" w:rsidRDefault="00000000" w:rsidP="00CA6779">
      <w:pPr>
        <w:pStyle w:val="Nagwek1"/>
        <w:numPr>
          <w:ilvl w:val="0"/>
          <w:numId w:val="1"/>
        </w:numPr>
        <w:tabs>
          <w:tab w:val="left" w:pos="395"/>
        </w:tabs>
        <w:ind w:left="395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pacing w:val="-4"/>
          <w:sz w:val="18"/>
          <w:szCs w:val="18"/>
        </w:rPr>
        <w:t>Ochrona</w:t>
      </w:r>
      <w:r w:rsidRPr="00CA6779">
        <w:rPr>
          <w:rFonts w:ascii="Arial" w:hAnsi="Arial" w:cs="Arial"/>
          <w:spacing w:val="-2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4"/>
          <w:sz w:val="18"/>
          <w:szCs w:val="18"/>
        </w:rPr>
        <w:t>danych</w:t>
      </w:r>
      <w:r w:rsidRPr="00CA6779">
        <w:rPr>
          <w:rFonts w:ascii="Arial" w:hAnsi="Arial" w:cs="Arial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4"/>
          <w:sz w:val="18"/>
          <w:szCs w:val="18"/>
        </w:rPr>
        <w:t>osobowych</w:t>
      </w:r>
    </w:p>
    <w:p w14:paraId="27B4F6DC" w14:textId="77777777" w:rsidR="003E0D56" w:rsidRPr="00CA6779" w:rsidRDefault="00000000" w:rsidP="00CA6779">
      <w:pPr>
        <w:pStyle w:val="Akapitzlist"/>
        <w:numPr>
          <w:ilvl w:val="1"/>
          <w:numId w:val="1"/>
        </w:numPr>
        <w:tabs>
          <w:tab w:val="left" w:pos="819"/>
          <w:tab w:val="left" w:pos="821"/>
        </w:tabs>
        <w:ind w:right="151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05"/>
          <w:sz w:val="18"/>
          <w:szCs w:val="18"/>
        </w:rPr>
        <w:t>Kontrahent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zobowiązuje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się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przetwarzać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powierzone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dane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osobowe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zgodnie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z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umową,</w:t>
      </w:r>
      <w:r w:rsidRPr="00CA6779">
        <w:rPr>
          <w:rFonts w:ascii="Arial" w:hAnsi="Arial" w:cs="Arial"/>
          <w:spacing w:val="8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rozporządzeniem ROD</w:t>
      </w:r>
      <w:r w:rsidR="00CA6779">
        <w:rPr>
          <w:rFonts w:ascii="Arial" w:hAnsi="Arial" w:cs="Arial"/>
          <w:w w:val="105"/>
          <w:sz w:val="18"/>
          <w:szCs w:val="18"/>
        </w:rPr>
        <w:t>O</w:t>
      </w:r>
      <w:r w:rsidRPr="00CA6779">
        <w:rPr>
          <w:rFonts w:ascii="Arial" w:hAnsi="Arial" w:cs="Arial"/>
          <w:spacing w:val="-11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oraz z innymi przepisami prawa powszechnie obowiązującego, które chronią prawa osób, których dane dotyczą.</w:t>
      </w:r>
    </w:p>
    <w:p w14:paraId="646F0E7E" w14:textId="77777777" w:rsidR="003E0D56" w:rsidRPr="00CA6779" w:rsidRDefault="00000000" w:rsidP="00CA6779">
      <w:pPr>
        <w:pStyle w:val="Akapitzlist"/>
        <w:numPr>
          <w:ilvl w:val="1"/>
          <w:numId w:val="1"/>
        </w:numPr>
        <w:tabs>
          <w:tab w:val="left" w:pos="819"/>
        </w:tabs>
        <w:ind w:left="819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0"/>
          <w:sz w:val="18"/>
          <w:szCs w:val="18"/>
        </w:rPr>
        <w:t>Kontrahent</w:t>
      </w:r>
      <w:r w:rsidRPr="00CA6779">
        <w:rPr>
          <w:rFonts w:ascii="Arial" w:hAnsi="Arial" w:cs="Arial"/>
          <w:spacing w:val="12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oświadcza,</w:t>
      </w:r>
      <w:r w:rsidRPr="00CA6779">
        <w:rPr>
          <w:rFonts w:ascii="Arial" w:hAnsi="Arial" w:cs="Arial"/>
          <w:spacing w:val="1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że</w:t>
      </w:r>
      <w:r w:rsidRPr="00CA6779">
        <w:rPr>
          <w:rFonts w:ascii="Arial" w:hAnsi="Arial" w:cs="Arial"/>
          <w:spacing w:val="1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stosuje</w:t>
      </w:r>
      <w:r w:rsidRPr="00CA6779">
        <w:rPr>
          <w:rFonts w:ascii="Arial" w:hAnsi="Arial" w:cs="Arial"/>
          <w:spacing w:val="9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środki</w:t>
      </w:r>
      <w:r w:rsidRPr="00CA6779">
        <w:rPr>
          <w:rFonts w:ascii="Arial" w:hAnsi="Arial" w:cs="Arial"/>
          <w:spacing w:val="9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bezpieczeństwa</w:t>
      </w:r>
      <w:r w:rsidRPr="00CA6779">
        <w:rPr>
          <w:rFonts w:ascii="Arial" w:hAnsi="Arial" w:cs="Arial"/>
          <w:spacing w:val="11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spełniające</w:t>
      </w:r>
      <w:r w:rsidRPr="00CA6779">
        <w:rPr>
          <w:rFonts w:ascii="Arial" w:hAnsi="Arial" w:cs="Arial"/>
          <w:spacing w:val="9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wymogi</w:t>
      </w:r>
      <w:r w:rsidRPr="00CA6779">
        <w:rPr>
          <w:rFonts w:ascii="Arial" w:hAnsi="Arial" w:cs="Arial"/>
          <w:spacing w:val="9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w w:val="110"/>
          <w:sz w:val="18"/>
          <w:szCs w:val="18"/>
        </w:rPr>
        <w:t>RODO.</w:t>
      </w:r>
    </w:p>
    <w:p w14:paraId="138BD6EF" w14:textId="77777777" w:rsidR="003E0D56" w:rsidRPr="00CA6779" w:rsidRDefault="00000000" w:rsidP="00CA6779">
      <w:pPr>
        <w:pStyle w:val="Akapitzlist"/>
        <w:numPr>
          <w:ilvl w:val="1"/>
          <w:numId w:val="1"/>
        </w:numPr>
        <w:tabs>
          <w:tab w:val="left" w:pos="819"/>
          <w:tab w:val="left" w:pos="821"/>
        </w:tabs>
        <w:ind w:right="156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0"/>
          <w:sz w:val="18"/>
          <w:szCs w:val="18"/>
        </w:rPr>
        <w:t xml:space="preserve">Osoby przetwarzające dane osobowe, muszą uzyskać stosowne upoważnienie do przetwarzania danych </w:t>
      </w:r>
      <w:r w:rsidRPr="00CA6779">
        <w:rPr>
          <w:rFonts w:ascii="Arial" w:hAnsi="Arial" w:cs="Arial"/>
          <w:sz w:val="18"/>
          <w:szCs w:val="18"/>
        </w:rPr>
        <w:t>osobowych we wskazanym zakresie.</w:t>
      </w:r>
    </w:p>
    <w:p w14:paraId="76C15C86" w14:textId="77777777" w:rsidR="003E0D56" w:rsidRPr="00CA6779" w:rsidRDefault="00000000" w:rsidP="00CA6779">
      <w:pPr>
        <w:pStyle w:val="Akapitzlist"/>
        <w:numPr>
          <w:ilvl w:val="1"/>
          <w:numId w:val="1"/>
        </w:numPr>
        <w:tabs>
          <w:tab w:val="left" w:pos="819"/>
          <w:tab w:val="left" w:pos="821"/>
        </w:tabs>
        <w:ind w:right="158" w:firstLine="0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05"/>
          <w:sz w:val="18"/>
          <w:szCs w:val="18"/>
        </w:rPr>
        <w:t xml:space="preserve">Z kontrahentem oraz osobami spoza </w:t>
      </w:r>
      <w:r w:rsidR="00673EC0" w:rsidRPr="00CA6779">
        <w:rPr>
          <w:rFonts w:ascii="Arial" w:hAnsi="Arial" w:cs="Arial"/>
          <w:w w:val="105"/>
          <w:sz w:val="18"/>
          <w:szCs w:val="18"/>
        </w:rPr>
        <w:t>Szpital</w:t>
      </w:r>
      <w:r w:rsidRPr="00CA6779">
        <w:rPr>
          <w:rFonts w:ascii="Arial" w:hAnsi="Arial" w:cs="Arial"/>
          <w:w w:val="105"/>
          <w:sz w:val="18"/>
          <w:szCs w:val="18"/>
        </w:rPr>
        <w:t>, dopuszczonymi do przetwarzania danych osobowych na podstawie</w:t>
      </w:r>
      <w:r w:rsidRPr="00CA6779">
        <w:rPr>
          <w:rFonts w:ascii="Arial" w:hAnsi="Arial" w:cs="Arial"/>
          <w:spacing w:val="37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umów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cywilno-prawnych</w:t>
      </w:r>
      <w:r w:rsidRPr="00CA6779">
        <w:rPr>
          <w:rFonts w:ascii="Arial" w:hAnsi="Arial" w:cs="Arial"/>
          <w:spacing w:val="37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zawiera</w:t>
      </w:r>
      <w:r w:rsidRPr="00CA6779">
        <w:rPr>
          <w:rFonts w:ascii="Arial" w:hAnsi="Arial" w:cs="Arial"/>
          <w:spacing w:val="39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się</w:t>
      </w:r>
      <w:r w:rsidRPr="00CA6779">
        <w:rPr>
          <w:rFonts w:ascii="Arial" w:hAnsi="Arial" w:cs="Arial"/>
          <w:spacing w:val="37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umowę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powierzenia</w:t>
      </w:r>
      <w:r w:rsidRPr="00CA6779">
        <w:rPr>
          <w:rFonts w:ascii="Arial" w:hAnsi="Arial" w:cs="Arial"/>
          <w:spacing w:val="39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przetwarzania</w:t>
      </w:r>
      <w:r w:rsidRPr="00CA6779">
        <w:rPr>
          <w:rFonts w:ascii="Arial" w:hAnsi="Arial" w:cs="Arial"/>
          <w:spacing w:val="40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danych</w:t>
      </w:r>
      <w:r w:rsidRPr="00CA6779">
        <w:rPr>
          <w:rFonts w:ascii="Arial" w:hAnsi="Arial" w:cs="Arial"/>
          <w:spacing w:val="37"/>
          <w:w w:val="105"/>
          <w:sz w:val="18"/>
          <w:szCs w:val="18"/>
        </w:rPr>
        <w:t xml:space="preserve"> </w:t>
      </w:r>
      <w:r w:rsidRPr="00CA6779">
        <w:rPr>
          <w:rFonts w:ascii="Arial" w:hAnsi="Arial" w:cs="Arial"/>
          <w:w w:val="105"/>
          <w:sz w:val="18"/>
          <w:szCs w:val="18"/>
        </w:rPr>
        <w:t>osobowych.</w:t>
      </w:r>
    </w:p>
    <w:p w14:paraId="73076861" w14:textId="77777777" w:rsidR="002A7D74" w:rsidRPr="00CA23FC" w:rsidRDefault="00000000" w:rsidP="00CA6779">
      <w:pPr>
        <w:pStyle w:val="Akapitzlist"/>
        <w:numPr>
          <w:ilvl w:val="1"/>
          <w:numId w:val="1"/>
        </w:numPr>
        <w:tabs>
          <w:tab w:val="left" w:pos="819"/>
          <w:tab w:val="left" w:pos="821"/>
        </w:tabs>
        <w:ind w:right="152" w:firstLine="0"/>
        <w:rPr>
          <w:rFonts w:ascii="Arial" w:hAnsi="Arial" w:cs="Arial"/>
          <w:sz w:val="18"/>
          <w:szCs w:val="18"/>
        </w:rPr>
      </w:pPr>
      <w:r w:rsidRPr="00CA23FC">
        <w:rPr>
          <w:rFonts w:ascii="Arial" w:hAnsi="Arial" w:cs="Arial"/>
          <w:w w:val="105"/>
          <w:sz w:val="18"/>
          <w:szCs w:val="18"/>
        </w:rPr>
        <w:t>Umowy powierzenia zawierają szczegółowe uregulowania w zakresie przetwarzania powierzonych danych osobowych i ich ochrony.</w:t>
      </w:r>
    </w:p>
    <w:p w14:paraId="7E3C3A0F" w14:textId="77777777" w:rsidR="002A7D74" w:rsidRPr="00CA6779" w:rsidRDefault="002A7D74" w:rsidP="00CA6779">
      <w:pPr>
        <w:jc w:val="both"/>
        <w:rPr>
          <w:rFonts w:ascii="Arial" w:hAnsi="Arial" w:cs="Arial"/>
          <w:sz w:val="18"/>
          <w:szCs w:val="18"/>
        </w:rPr>
      </w:pPr>
    </w:p>
    <w:p w14:paraId="678C5625" w14:textId="77777777" w:rsidR="002A7D74" w:rsidRPr="00CA6779" w:rsidRDefault="00552265" w:rsidP="00CA6779">
      <w:pPr>
        <w:pStyle w:val="Akapitzlist"/>
        <w:numPr>
          <w:ilvl w:val="0"/>
          <w:numId w:val="1"/>
        </w:numPr>
        <w:ind w:firstLine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Naruszenie bezpieczeństwa informacji i z</w:t>
      </w:r>
      <w:r w:rsidR="002A7D74" w:rsidRPr="00CA6779">
        <w:rPr>
          <w:rFonts w:ascii="Arial" w:hAnsi="Arial" w:cs="Arial"/>
          <w:b/>
          <w:bCs/>
          <w:sz w:val="18"/>
          <w:szCs w:val="18"/>
        </w:rPr>
        <w:t xml:space="preserve">głaszanie incydentów: </w:t>
      </w:r>
    </w:p>
    <w:p w14:paraId="0DD1BDA9" w14:textId="77777777" w:rsidR="002A7D74" w:rsidRPr="00CA6779" w:rsidRDefault="002A7D74" w:rsidP="00CA6779">
      <w:pPr>
        <w:jc w:val="both"/>
        <w:rPr>
          <w:rFonts w:ascii="Arial" w:hAnsi="Arial" w:cs="Arial"/>
          <w:sz w:val="18"/>
          <w:szCs w:val="18"/>
        </w:rPr>
      </w:pPr>
    </w:p>
    <w:p w14:paraId="4265A54E" w14:textId="0B28A991" w:rsidR="00552265" w:rsidRDefault="002A7D74" w:rsidP="00CA6779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sz w:val="18"/>
          <w:szCs w:val="18"/>
        </w:rPr>
        <w:t xml:space="preserve">Kontrahenci Szpitala mają obowiązek identyfikować i zgłaszać zauważone </w:t>
      </w:r>
      <w:r w:rsidR="00552265" w:rsidRPr="00552265">
        <w:rPr>
          <w:rFonts w:ascii="Arial" w:hAnsi="Arial" w:cs="Arial"/>
          <w:sz w:val="18"/>
          <w:szCs w:val="18"/>
        </w:rPr>
        <w:t xml:space="preserve">w trym wywołane </w:t>
      </w:r>
      <w:r w:rsidRPr="00552265">
        <w:rPr>
          <w:rFonts w:ascii="Arial" w:hAnsi="Arial" w:cs="Arial"/>
          <w:sz w:val="18"/>
          <w:szCs w:val="18"/>
        </w:rPr>
        <w:t xml:space="preserve">przez siebie incydenty oraz notować wszystkie szczegóły związane z incydentem. Punktami kontaktowymi są: Bezpośredni przełożony, Inspektor Ochrony Danych, Koordynator Bezpieczeństwa Informacji oraz Administrator Systemu Informatycznego w Sekcji informatycznej. </w:t>
      </w:r>
    </w:p>
    <w:p w14:paraId="508381EB" w14:textId="77777777" w:rsidR="002A7D74" w:rsidRPr="00552265" w:rsidRDefault="002A7D74" w:rsidP="00CA6779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sz w:val="18"/>
          <w:szCs w:val="18"/>
        </w:rPr>
        <w:t xml:space="preserve">Incydenty można zgłaszać w systemie informatycznym, mailem bądź telefonicznie: </w:t>
      </w:r>
    </w:p>
    <w:p w14:paraId="601BF361" w14:textId="77777777" w:rsidR="002A7D74" w:rsidRPr="00CA6779" w:rsidRDefault="002A7D74" w:rsidP="00CA6779">
      <w:pPr>
        <w:widowControl/>
        <w:numPr>
          <w:ilvl w:val="0"/>
          <w:numId w:val="2"/>
        </w:numPr>
        <w:autoSpaceDE/>
        <w:autoSpaceDN/>
        <w:ind w:firstLine="0"/>
        <w:jc w:val="both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lastRenderedPageBreak/>
        <w:t xml:space="preserve">W systemie informatycznym pod adresem </w:t>
      </w:r>
      <w:hyperlink r:id="rId5" w:history="1">
        <w:r w:rsidRPr="00CA6779">
          <w:rPr>
            <w:rStyle w:val="Hipercze"/>
            <w:rFonts w:ascii="Arial" w:hAnsi="Arial" w:cs="Arial"/>
            <w:sz w:val="18"/>
            <w:szCs w:val="18"/>
          </w:rPr>
          <w:t>https://ssi.lukasz.med.pl/zdarzenia</w:t>
        </w:r>
      </w:hyperlink>
    </w:p>
    <w:p w14:paraId="2B54B65E" w14:textId="77777777" w:rsidR="002A7D74" w:rsidRPr="00CA6779" w:rsidRDefault="002A7D74" w:rsidP="00CA6779">
      <w:pPr>
        <w:widowControl/>
        <w:numPr>
          <w:ilvl w:val="0"/>
          <w:numId w:val="2"/>
        </w:numPr>
        <w:autoSpaceDE/>
        <w:autoSpaceDN/>
        <w:ind w:firstLine="0"/>
        <w:jc w:val="both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>Koordynator bezpieczeństwa informacji: 14 6315391</w:t>
      </w:r>
    </w:p>
    <w:p w14:paraId="6BE4FDBA" w14:textId="77777777" w:rsidR="002A7D74" w:rsidRPr="00CA6779" w:rsidRDefault="002A7D74" w:rsidP="00CA6779">
      <w:pPr>
        <w:widowControl/>
        <w:numPr>
          <w:ilvl w:val="0"/>
          <w:numId w:val="2"/>
        </w:numPr>
        <w:autoSpaceDE/>
        <w:autoSpaceDN/>
        <w:ind w:firstLine="0"/>
        <w:jc w:val="both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 xml:space="preserve">Sekcja IT: 14 6315208, admin@lukasz.med.pl, </w:t>
      </w:r>
    </w:p>
    <w:p w14:paraId="4AE6B0A5" w14:textId="77777777" w:rsidR="002A7D74" w:rsidRPr="00CA6779" w:rsidRDefault="002A7D74" w:rsidP="00CA6779">
      <w:pPr>
        <w:widowControl/>
        <w:numPr>
          <w:ilvl w:val="0"/>
          <w:numId w:val="2"/>
        </w:numPr>
        <w:autoSpaceDE/>
        <w:autoSpaceDN/>
        <w:ind w:firstLine="0"/>
        <w:jc w:val="both"/>
        <w:rPr>
          <w:rFonts w:ascii="Arial" w:hAnsi="Arial" w:cs="Arial"/>
          <w:sz w:val="18"/>
          <w:szCs w:val="18"/>
          <w:lang w:val="en-US"/>
        </w:rPr>
      </w:pPr>
      <w:r w:rsidRPr="00CA6779">
        <w:rPr>
          <w:rFonts w:ascii="Arial" w:hAnsi="Arial" w:cs="Arial"/>
          <w:sz w:val="18"/>
          <w:szCs w:val="18"/>
          <w:lang w:val="en-US"/>
        </w:rPr>
        <w:t>IOD: 14 6315905, iod@lukasz.med.pl</w:t>
      </w:r>
    </w:p>
    <w:p w14:paraId="0F138F53" w14:textId="77777777" w:rsidR="002A7D74" w:rsidRPr="00552265" w:rsidRDefault="002A7D74" w:rsidP="00552265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sz w:val="18"/>
          <w:szCs w:val="18"/>
        </w:rPr>
        <w:t>Zgłoszenie musi zawierać:</w:t>
      </w:r>
    </w:p>
    <w:p w14:paraId="7C6E0D69" w14:textId="77777777" w:rsidR="002A7D74" w:rsidRPr="00CA6779" w:rsidRDefault="002A7D74" w:rsidP="00CA6779">
      <w:pPr>
        <w:widowControl/>
        <w:numPr>
          <w:ilvl w:val="0"/>
          <w:numId w:val="3"/>
        </w:numPr>
        <w:autoSpaceDE/>
        <w:autoSpaceDN/>
        <w:ind w:firstLine="0"/>
        <w:jc w:val="both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>imię i nazwisko zgłaszającego,</w:t>
      </w:r>
    </w:p>
    <w:p w14:paraId="25056012" w14:textId="77777777" w:rsidR="002A7D74" w:rsidRPr="00CA6779" w:rsidRDefault="002A7D74" w:rsidP="00CA6779">
      <w:pPr>
        <w:widowControl/>
        <w:numPr>
          <w:ilvl w:val="0"/>
          <w:numId w:val="3"/>
        </w:numPr>
        <w:autoSpaceDE/>
        <w:autoSpaceDN/>
        <w:ind w:firstLine="0"/>
        <w:jc w:val="both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 xml:space="preserve">miejsce i datę wykrycia, wystąpienia incydentu, </w:t>
      </w:r>
    </w:p>
    <w:p w14:paraId="5A434DCE" w14:textId="77777777" w:rsidR="002A7D74" w:rsidRPr="00CA6779" w:rsidRDefault="002A7D74" w:rsidP="00CA6779">
      <w:pPr>
        <w:widowControl/>
        <w:numPr>
          <w:ilvl w:val="0"/>
          <w:numId w:val="3"/>
        </w:numPr>
        <w:autoSpaceDE/>
        <w:autoSpaceDN/>
        <w:ind w:firstLine="0"/>
        <w:jc w:val="both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>opis zdarzenia w sposób adekwatny do posiadanej wiedzy i umiejętności zgłaszającego</w:t>
      </w:r>
    </w:p>
    <w:p w14:paraId="630CCBAC" w14:textId="77777777" w:rsidR="002A7D74" w:rsidRPr="00552265" w:rsidRDefault="002A7D74" w:rsidP="00552265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sz w:val="18"/>
          <w:szCs w:val="18"/>
        </w:rPr>
        <w:t>W przypadku dłuższej nieobecności IOD incydent należy zgłosić do Sekcji IT.</w:t>
      </w:r>
    </w:p>
    <w:p w14:paraId="7CEE7EA4" w14:textId="77777777" w:rsidR="002A7D74" w:rsidRPr="00552265" w:rsidRDefault="002A7D74" w:rsidP="00552265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sz w:val="18"/>
          <w:szCs w:val="18"/>
        </w:rPr>
        <w:t>Zgłaszający incydent nie powinien podejmować żadnych działań na własną rękę jednak w miarę możliwości powinien zabezpieczyć materiał dowodowy, np.: robiąc zdjęcie ekranu komputera, co do którego zaistniało podejrzenie, że jego działanie odbiega od normy.</w:t>
      </w:r>
    </w:p>
    <w:p w14:paraId="647D4EC4" w14:textId="77777777" w:rsidR="00552265" w:rsidRDefault="002A7D74" w:rsidP="00552265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sz w:val="18"/>
          <w:szCs w:val="18"/>
        </w:rPr>
        <w:t xml:space="preserve">Osoby nie będące pracownikami szpitala powinny zgłaszać incydenty na adres mailowy </w:t>
      </w:r>
      <w:hyperlink r:id="rId6" w:history="1">
        <w:r w:rsidRPr="00552265">
          <w:rPr>
            <w:rStyle w:val="Hipercze"/>
            <w:rFonts w:ascii="Arial" w:hAnsi="Arial" w:cs="Arial"/>
            <w:sz w:val="18"/>
            <w:szCs w:val="18"/>
          </w:rPr>
          <w:t>cert@lukasz.med.pl</w:t>
        </w:r>
      </w:hyperlink>
      <w:r w:rsidRPr="00552265">
        <w:rPr>
          <w:rFonts w:ascii="Arial" w:hAnsi="Arial" w:cs="Arial"/>
          <w:sz w:val="18"/>
          <w:szCs w:val="18"/>
        </w:rPr>
        <w:t xml:space="preserve">. Mail powinien być podpisany certyfikatem publicznym PGP, udostępnionym na stronie internetowej szpitala w lokalizacji: </w:t>
      </w:r>
      <w:hyperlink r:id="rId7" w:history="1">
        <w:r w:rsidRPr="00552265">
          <w:rPr>
            <w:rStyle w:val="Hipercze"/>
            <w:rFonts w:ascii="Arial" w:hAnsi="Arial" w:cs="Arial"/>
            <w:sz w:val="18"/>
            <w:szCs w:val="18"/>
          </w:rPr>
          <w:t>https://www.lukasz.med.pl/cyberbezpieczenstwo</w:t>
        </w:r>
      </w:hyperlink>
      <w:r w:rsidRPr="00552265">
        <w:rPr>
          <w:rFonts w:ascii="Arial" w:hAnsi="Arial" w:cs="Arial"/>
          <w:sz w:val="18"/>
          <w:szCs w:val="18"/>
        </w:rPr>
        <w:t>.</w:t>
      </w:r>
    </w:p>
    <w:p w14:paraId="36439257" w14:textId="77777777" w:rsidR="002A7D74" w:rsidRPr="00552265" w:rsidRDefault="002A7D74" w:rsidP="00552265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sz w:val="18"/>
          <w:szCs w:val="18"/>
        </w:rPr>
        <w:t>W zgłoszeniu incydentu powinny być zawarte co najmniej następujące informacje:</w:t>
      </w:r>
      <w:r w:rsidRPr="00552265">
        <w:rPr>
          <w:rFonts w:ascii="Arial" w:hAnsi="Arial" w:cs="Arial"/>
          <w:sz w:val="18"/>
          <w:szCs w:val="18"/>
        </w:rPr>
        <w:br/>
        <w:t>dane kontaktowe i informacje organizacyjne: imię i nazwisko, nazwa organizacji i adres, adres e-mail, numer telefonu, adresy IP, nazwę domenową oraz wszelkie istotne elementy techniczne i obserwacje</w:t>
      </w:r>
      <w:r w:rsidR="00552265">
        <w:rPr>
          <w:rFonts w:ascii="Arial" w:hAnsi="Arial" w:cs="Arial"/>
          <w:sz w:val="18"/>
          <w:szCs w:val="18"/>
        </w:rPr>
        <w:t xml:space="preserve"> w tym</w:t>
      </w:r>
    </w:p>
    <w:p w14:paraId="5951E4FA" w14:textId="77777777" w:rsidR="00552265" w:rsidRDefault="002A7D74" w:rsidP="00552265">
      <w:pPr>
        <w:widowControl/>
        <w:numPr>
          <w:ilvl w:val="0"/>
          <w:numId w:val="4"/>
        </w:numPr>
        <w:autoSpaceDE/>
        <w:autoSpaceDN/>
        <w:ind w:firstLine="0"/>
        <w:jc w:val="both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sz w:val="18"/>
          <w:szCs w:val="18"/>
        </w:rPr>
        <w:t>wyniki skanowania (jeśli istnieją̨);</w:t>
      </w:r>
    </w:p>
    <w:p w14:paraId="35CA2EB3" w14:textId="77777777" w:rsidR="003E0D56" w:rsidRPr="00552265" w:rsidRDefault="002A7D74" w:rsidP="00552265">
      <w:pPr>
        <w:widowControl/>
        <w:numPr>
          <w:ilvl w:val="0"/>
          <w:numId w:val="4"/>
        </w:numPr>
        <w:autoSpaceDE/>
        <w:autoSpaceDN/>
        <w:ind w:firstLine="0"/>
        <w:jc w:val="both"/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sz w:val="18"/>
          <w:szCs w:val="18"/>
        </w:rPr>
        <w:t>wyciąg z rejestru log systemu (jeśli istnieją̨).</w:t>
      </w:r>
    </w:p>
    <w:p w14:paraId="286E67BD" w14:textId="77777777" w:rsidR="00552265" w:rsidRDefault="00552265" w:rsidP="00552265">
      <w:pPr>
        <w:widowControl/>
        <w:autoSpaceDE/>
        <w:autoSpaceDN/>
        <w:rPr>
          <w:rFonts w:ascii="Arial" w:hAnsi="Arial" w:cs="Arial"/>
          <w:sz w:val="18"/>
          <w:szCs w:val="18"/>
        </w:rPr>
      </w:pPr>
    </w:p>
    <w:p w14:paraId="2E8E87EA" w14:textId="77777777" w:rsidR="00552265" w:rsidRDefault="00552265" w:rsidP="00552265">
      <w:pPr>
        <w:widowControl/>
        <w:autoSpaceDE/>
        <w:autoSpaceDN/>
        <w:rPr>
          <w:rFonts w:ascii="Arial" w:hAnsi="Arial" w:cs="Arial"/>
          <w:sz w:val="18"/>
          <w:szCs w:val="18"/>
        </w:rPr>
      </w:pPr>
    </w:p>
    <w:p w14:paraId="2D00F613" w14:textId="77777777" w:rsidR="00552265" w:rsidRPr="00552265" w:rsidRDefault="00552265" w:rsidP="00552265">
      <w:pPr>
        <w:pStyle w:val="Akapitzlist"/>
        <w:numPr>
          <w:ilvl w:val="0"/>
          <w:numId w:val="8"/>
        </w:numPr>
        <w:tabs>
          <w:tab w:val="left" w:pos="819"/>
          <w:tab w:val="left" w:pos="821"/>
        </w:tabs>
        <w:ind w:right="149"/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w w:val="115"/>
          <w:sz w:val="18"/>
          <w:szCs w:val="18"/>
        </w:rPr>
        <w:t>Naruszenie</w:t>
      </w:r>
      <w:r w:rsidRPr="00552265">
        <w:rPr>
          <w:rFonts w:ascii="Arial" w:hAnsi="Arial" w:cs="Arial"/>
          <w:spacing w:val="-4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zasad bezpieczeństwa</w:t>
      </w:r>
      <w:r w:rsidRPr="00552265">
        <w:rPr>
          <w:rFonts w:ascii="Arial" w:hAnsi="Arial" w:cs="Arial"/>
          <w:spacing w:val="-2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informacji</w:t>
      </w:r>
      <w:r w:rsidRPr="00552265">
        <w:rPr>
          <w:rFonts w:ascii="Arial" w:hAnsi="Arial" w:cs="Arial"/>
          <w:spacing w:val="-1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przez</w:t>
      </w:r>
      <w:r w:rsidRPr="00552265">
        <w:rPr>
          <w:rFonts w:ascii="Arial" w:hAnsi="Arial" w:cs="Arial"/>
          <w:spacing w:val="-1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osobę</w:t>
      </w:r>
      <w:r w:rsidRPr="00552265">
        <w:rPr>
          <w:rFonts w:ascii="Arial" w:hAnsi="Arial" w:cs="Arial"/>
          <w:spacing w:val="-3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fizyczną,</w:t>
      </w:r>
      <w:r w:rsidRPr="00552265">
        <w:rPr>
          <w:rFonts w:ascii="Arial" w:hAnsi="Arial" w:cs="Arial"/>
          <w:spacing w:val="-2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zatrudnioną na podstawie</w:t>
      </w:r>
      <w:r w:rsidRPr="00552265">
        <w:rPr>
          <w:rFonts w:ascii="Arial" w:hAnsi="Arial" w:cs="Arial"/>
          <w:spacing w:val="-4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 xml:space="preserve">umowy </w:t>
      </w:r>
      <w:r w:rsidRPr="00552265">
        <w:rPr>
          <w:rFonts w:ascii="Arial" w:hAnsi="Arial" w:cs="Arial"/>
          <w:w w:val="110"/>
          <w:sz w:val="18"/>
          <w:szCs w:val="18"/>
        </w:rPr>
        <w:t xml:space="preserve">innej niż umowa o pracę, może skutkować natychmiastowym rozwiązaniem umowy i stanowi podstawę </w:t>
      </w:r>
      <w:r w:rsidRPr="00552265">
        <w:rPr>
          <w:rFonts w:ascii="Arial" w:hAnsi="Arial" w:cs="Arial"/>
          <w:w w:val="115"/>
          <w:sz w:val="18"/>
          <w:szCs w:val="18"/>
        </w:rPr>
        <w:t>do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żądania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pokrycia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powstałej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szkody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lub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zapłaty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kary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umownej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wynikającej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z</w:t>
      </w:r>
      <w:r w:rsidRPr="00552265">
        <w:rPr>
          <w:rFonts w:ascii="Arial" w:hAnsi="Arial" w:cs="Arial"/>
          <w:spacing w:val="-6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zawartej</w:t>
      </w:r>
      <w:r w:rsidRPr="00552265">
        <w:rPr>
          <w:rFonts w:ascii="Arial" w:hAnsi="Arial" w:cs="Arial"/>
          <w:spacing w:val="-8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umowy.</w:t>
      </w:r>
    </w:p>
    <w:p w14:paraId="18ECF71E" w14:textId="77777777" w:rsidR="00552265" w:rsidRPr="00552265" w:rsidRDefault="00552265" w:rsidP="00552265">
      <w:pPr>
        <w:pStyle w:val="Akapitzlist"/>
        <w:numPr>
          <w:ilvl w:val="0"/>
          <w:numId w:val="8"/>
        </w:numPr>
        <w:tabs>
          <w:tab w:val="left" w:pos="819"/>
          <w:tab w:val="left" w:pos="821"/>
        </w:tabs>
        <w:ind w:right="149"/>
        <w:rPr>
          <w:rFonts w:ascii="Arial" w:hAnsi="Arial" w:cs="Arial"/>
          <w:sz w:val="18"/>
          <w:szCs w:val="18"/>
        </w:rPr>
      </w:pPr>
      <w:r w:rsidRPr="00552265">
        <w:rPr>
          <w:rFonts w:ascii="Arial" w:hAnsi="Arial" w:cs="Arial"/>
          <w:w w:val="115"/>
          <w:sz w:val="18"/>
          <w:szCs w:val="18"/>
        </w:rPr>
        <w:t>Naruszenie</w:t>
      </w:r>
      <w:r w:rsidRPr="00552265">
        <w:rPr>
          <w:rFonts w:ascii="Arial" w:hAnsi="Arial" w:cs="Arial"/>
          <w:spacing w:val="-14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bezpieczeństwa</w:t>
      </w:r>
      <w:r w:rsidRPr="00552265">
        <w:rPr>
          <w:rFonts w:ascii="Arial" w:hAnsi="Arial" w:cs="Arial"/>
          <w:spacing w:val="-13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informacji</w:t>
      </w:r>
      <w:r w:rsidRPr="00552265">
        <w:rPr>
          <w:rFonts w:ascii="Arial" w:hAnsi="Arial" w:cs="Arial"/>
          <w:spacing w:val="-14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przez</w:t>
      </w:r>
      <w:r w:rsidRPr="00552265">
        <w:rPr>
          <w:rFonts w:ascii="Arial" w:hAnsi="Arial" w:cs="Arial"/>
          <w:spacing w:val="-12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kontrahenta</w:t>
      </w:r>
      <w:r w:rsidRPr="00552265">
        <w:rPr>
          <w:rFonts w:ascii="Arial" w:hAnsi="Arial" w:cs="Arial"/>
          <w:spacing w:val="-13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stanowi</w:t>
      </w:r>
      <w:r w:rsidRPr="00552265">
        <w:rPr>
          <w:rFonts w:ascii="Arial" w:hAnsi="Arial" w:cs="Arial"/>
          <w:spacing w:val="-13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podstawę</w:t>
      </w:r>
      <w:r w:rsidRPr="00552265">
        <w:rPr>
          <w:rFonts w:ascii="Arial" w:hAnsi="Arial" w:cs="Arial"/>
          <w:spacing w:val="-14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do</w:t>
      </w:r>
      <w:r w:rsidRPr="00552265">
        <w:rPr>
          <w:rFonts w:ascii="Arial" w:hAnsi="Arial" w:cs="Arial"/>
          <w:spacing w:val="-13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odstąpienia</w:t>
      </w:r>
      <w:r w:rsidRPr="00552265">
        <w:rPr>
          <w:rFonts w:ascii="Arial" w:hAnsi="Arial" w:cs="Arial"/>
          <w:spacing w:val="-13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>przez</w:t>
      </w:r>
      <w:r w:rsidRPr="00552265">
        <w:rPr>
          <w:rFonts w:ascii="Arial" w:hAnsi="Arial" w:cs="Arial"/>
          <w:spacing w:val="-12"/>
          <w:w w:val="115"/>
          <w:sz w:val="18"/>
          <w:szCs w:val="18"/>
        </w:rPr>
        <w:t xml:space="preserve"> </w:t>
      </w:r>
      <w:r w:rsidRPr="00552265">
        <w:rPr>
          <w:rFonts w:ascii="Arial" w:hAnsi="Arial" w:cs="Arial"/>
          <w:w w:val="115"/>
          <w:sz w:val="18"/>
          <w:szCs w:val="18"/>
        </w:rPr>
        <w:t xml:space="preserve">Szpital od umowy i żądania pokrycia ewentualnej szkody lub zapłaty kary umownej, wynikającej z zawartej </w:t>
      </w:r>
      <w:r w:rsidRPr="00552265">
        <w:rPr>
          <w:rFonts w:ascii="Arial" w:hAnsi="Arial" w:cs="Arial"/>
          <w:spacing w:val="-2"/>
          <w:w w:val="115"/>
          <w:sz w:val="18"/>
          <w:szCs w:val="18"/>
        </w:rPr>
        <w:t>umowy.</w:t>
      </w:r>
    </w:p>
    <w:p w14:paraId="55D106EC" w14:textId="77777777" w:rsidR="00552265" w:rsidRDefault="00552265" w:rsidP="00552265">
      <w:pPr>
        <w:widowControl/>
        <w:autoSpaceDE/>
        <w:autoSpaceDN/>
        <w:rPr>
          <w:rFonts w:ascii="Arial" w:hAnsi="Arial" w:cs="Arial"/>
          <w:sz w:val="18"/>
          <w:szCs w:val="18"/>
        </w:rPr>
      </w:pPr>
    </w:p>
    <w:p w14:paraId="4F038172" w14:textId="77777777" w:rsidR="00CA23FC" w:rsidRPr="00CA23FC" w:rsidRDefault="00CA23FC" w:rsidP="00CA23FC">
      <w:pPr>
        <w:widowControl/>
        <w:autoSpaceDE/>
        <w:autoSpaceDN/>
        <w:rPr>
          <w:rFonts w:ascii="Arial" w:hAnsi="Arial" w:cs="Arial"/>
          <w:sz w:val="18"/>
          <w:szCs w:val="18"/>
        </w:rPr>
      </w:pPr>
    </w:p>
    <w:p w14:paraId="5489D9F7" w14:textId="77777777" w:rsidR="003E0D56" w:rsidRPr="00AF021A" w:rsidRDefault="00000000" w:rsidP="00AF021A">
      <w:pPr>
        <w:pStyle w:val="Nagwek1"/>
        <w:numPr>
          <w:ilvl w:val="0"/>
          <w:numId w:val="1"/>
        </w:numPr>
        <w:tabs>
          <w:tab w:val="left" w:pos="539"/>
        </w:tabs>
        <w:rPr>
          <w:rFonts w:ascii="Arial" w:hAnsi="Arial" w:cs="Arial"/>
          <w:spacing w:val="-2"/>
          <w:sz w:val="18"/>
          <w:szCs w:val="18"/>
        </w:rPr>
      </w:pPr>
      <w:r w:rsidRPr="00CA6779">
        <w:rPr>
          <w:rFonts w:ascii="Arial" w:hAnsi="Arial" w:cs="Arial"/>
          <w:spacing w:val="-2"/>
          <w:sz w:val="18"/>
          <w:szCs w:val="18"/>
        </w:rPr>
        <w:t>Ochrona</w:t>
      </w:r>
      <w:r w:rsidRPr="00CA6779">
        <w:rPr>
          <w:rFonts w:ascii="Arial" w:hAnsi="Arial" w:cs="Arial"/>
          <w:spacing w:val="-13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sz w:val="18"/>
          <w:szCs w:val="18"/>
        </w:rPr>
        <w:t>przed</w:t>
      </w:r>
      <w:r w:rsidRPr="00CA6779">
        <w:rPr>
          <w:rFonts w:ascii="Arial" w:hAnsi="Arial" w:cs="Arial"/>
          <w:spacing w:val="-13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sz w:val="18"/>
          <w:szCs w:val="18"/>
        </w:rPr>
        <w:t>szkodliwym</w:t>
      </w:r>
      <w:r w:rsidRPr="00CA6779">
        <w:rPr>
          <w:rFonts w:ascii="Arial" w:hAnsi="Arial" w:cs="Arial"/>
          <w:spacing w:val="-11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sz w:val="18"/>
          <w:szCs w:val="18"/>
        </w:rPr>
        <w:t>oprogramowaniem</w:t>
      </w:r>
      <w:r w:rsidRPr="00CA6779">
        <w:rPr>
          <w:rFonts w:ascii="Arial" w:hAnsi="Arial" w:cs="Arial"/>
          <w:spacing w:val="-11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sz w:val="18"/>
          <w:szCs w:val="18"/>
        </w:rPr>
        <w:t>i</w:t>
      </w:r>
      <w:r w:rsidRPr="00CA6779">
        <w:rPr>
          <w:rFonts w:ascii="Arial" w:hAnsi="Arial" w:cs="Arial"/>
          <w:spacing w:val="-12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sz w:val="18"/>
          <w:szCs w:val="18"/>
        </w:rPr>
        <w:t>kodem</w:t>
      </w:r>
      <w:r w:rsidRPr="00CA6779">
        <w:rPr>
          <w:rFonts w:ascii="Arial" w:hAnsi="Arial" w:cs="Arial"/>
          <w:spacing w:val="-9"/>
          <w:sz w:val="18"/>
          <w:szCs w:val="18"/>
        </w:rPr>
        <w:t xml:space="preserve"> </w:t>
      </w:r>
      <w:r w:rsidRPr="00CA6779">
        <w:rPr>
          <w:rFonts w:ascii="Arial" w:hAnsi="Arial" w:cs="Arial"/>
          <w:spacing w:val="-2"/>
          <w:sz w:val="18"/>
          <w:szCs w:val="18"/>
        </w:rPr>
        <w:t>mobilnym</w:t>
      </w:r>
    </w:p>
    <w:p w14:paraId="477BB39E" w14:textId="77777777" w:rsidR="003E0D56" w:rsidRPr="00CA6779" w:rsidRDefault="00000000" w:rsidP="00AF021A">
      <w:pPr>
        <w:pStyle w:val="Akapitzlist"/>
        <w:numPr>
          <w:ilvl w:val="0"/>
          <w:numId w:val="9"/>
        </w:numPr>
        <w:tabs>
          <w:tab w:val="left" w:pos="819"/>
          <w:tab w:val="left" w:pos="821"/>
        </w:tabs>
        <w:ind w:right="151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5"/>
          <w:sz w:val="18"/>
          <w:szCs w:val="18"/>
        </w:rPr>
        <w:t xml:space="preserve">Wszystkie elektroniczne nośniki informacji dostarczone z zewnątrz </w:t>
      </w:r>
      <w:r w:rsidR="00673EC0" w:rsidRPr="00CA6779">
        <w:rPr>
          <w:rFonts w:ascii="Arial" w:hAnsi="Arial" w:cs="Arial"/>
          <w:w w:val="115"/>
          <w:sz w:val="18"/>
          <w:szCs w:val="18"/>
        </w:rPr>
        <w:t>Szpital</w:t>
      </w:r>
      <w:r w:rsidR="00CA23FC">
        <w:rPr>
          <w:rFonts w:ascii="Arial" w:hAnsi="Arial" w:cs="Arial"/>
          <w:w w:val="115"/>
          <w:sz w:val="18"/>
          <w:szCs w:val="18"/>
        </w:rPr>
        <w:t>a</w:t>
      </w:r>
      <w:r w:rsidRPr="00CA6779">
        <w:rPr>
          <w:rFonts w:ascii="Arial" w:hAnsi="Arial" w:cs="Arial"/>
          <w:w w:val="115"/>
          <w:sz w:val="18"/>
          <w:szCs w:val="18"/>
        </w:rPr>
        <w:t xml:space="preserve"> nie mogą być użyte bez wcześniejszego</w:t>
      </w:r>
      <w:r w:rsidRPr="00CA6779">
        <w:rPr>
          <w:rFonts w:ascii="Arial" w:hAnsi="Arial" w:cs="Arial"/>
          <w:spacing w:val="-4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sprawdzenia</w:t>
      </w:r>
      <w:r w:rsidRPr="00CA6779">
        <w:rPr>
          <w:rFonts w:ascii="Arial" w:hAnsi="Arial" w:cs="Arial"/>
          <w:spacing w:val="-2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programem</w:t>
      </w:r>
      <w:r w:rsidRPr="00CA6779">
        <w:rPr>
          <w:rFonts w:ascii="Arial" w:hAnsi="Arial" w:cs="Arial"/>
          <w:spacing w:val="-3"/>
          <w:w w:val="115"/>
          <w:sz w:val="18"/>
          <w:szCs w:val="18"/>
        </w:rPr>
        <w:t xml:space="preserve"> </w:t>
      </w:r>
      <w:r w:rsidRPr="00CA6779">
        <w:rPr>
          <w:rFonts w:ascii="Arial" w:hAnsi="Arial" w:cs="Arial"/>
          <w:w w:val="115"/>
          <w:sz w:val="18"/>
          <w:szCs w:val="18"/>
        </w:rPr>
        <w:t>antywirusowym.</w:t>
      </w:r>
    </w:p>
    <w:p w14:paraId="6FA69AE6" w14:textId="77777777" w:rsidR="003E0D56" w:rsidRPr="00CA6779" w:rsidRDefault="00000000" w:rsidP="00AF021A">
      <w:pPr>
        <w:pStyle w:val="Akapitzlist"/>
        <w:numPr>
          <w:ilvl w:val="0"/>
          <w:numId w:val="9"/>
        </w:numPr>
        <w:tabs>
          <w:tab w:val="left" w:pos="819"/>
          <w:tab w:val="left" w:pos="821"/>
        </w:tabs>
        <w:ind w:right="156"/>
        <w:rPr>
          <w:rFonts w:ascii="Arial" w:hAnsi="Arial" w:cs="Arial"/>
          <w:sz w:val="18"/>
          <w:szCs w:val="18"/>
        </w:rPr>
      </w:pPr>
      <w:r w:rsidRPr="00CA6779">
        <w:rPr>
          <w:rFonts w:ascii="Arial" w:hAnsi="Arial" w:cs="Arial"/>
          <w:w w:val="110"/>
          <w:sz w:val="18"/>
          <w:szCs w:val="18"/>
        </w:rPr>
        <w:t>Wszystkie pliki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przed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wysłaniem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lub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przekazaniem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stronom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trzecim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>(osobom</w:t>
      </w:r>
      <w:r w:rsidRPr="00CA6779">
        <w:rPr>
          <w:rFonts w:ascii="Arial" w:hAnsi="Arial" w:cs="Arial"/>
          <w:spacing w:val="40"/>
          <w:w w:val="110"/>
          <w:sz w:val="18"/>
          <w:szCs w:val="18"/>
        </w:rPr>
        <w:t xml:space="preserve"> </w:t>
      </w:r>
      <w:r w:rsidRPr="00CA6779">
        <w:rPr>
          <w:rFonts w:ascii="Arial" w:hAnsi="Arial" w:cs="Arial"/>
          <w:w w:val="110"/>
          <w:sz w:val="18"/>
          <w:szCs w:val="18"/>
        </w:rPr>
        <w:t xml:space="preserve">niebędącym pracownikami </w:t>
      </w:r>
      <w:r w:rsidR="00673EC0" w:rsidRPr="00CA6779">
        <w:rPr>
          <w:rFonts w:ascii="Arial" w:hAnsi="Arial" w:cs="Arial"/>
          <w:w w:val="110"/>
          <w:sz w:val="18"/>
          <w:szCs w:val="18"/>
        </w:rPr>
        <w:t>Szpital</w:t>
      </w:r>
      <w:r w:rsidR="00CA23FC">
        <w:rPr>
          <w:rFonts w:ascii="Arial" w:hAnsi="Arial" w:cs="Arial"/>
          <w:w w:val="110"/>
          <w:sz w:val="18"/>
          <w:szCs w:val="18"/>
        </w:rPr>
        <w:t>a</w:t>
      </w:r>
      <w:r w:rsidRPr="00CA6779">
        <w:rPr>
          <w:rFonts w:ascii="Arial" w:hAnsi="Arial" w:cs="Arial"/>
          <w:w w:val="110"/>
          <w:sz w:val="18"/>
          <w:szCs w:val="18"/>
        </w:rPr>
        <w:t>) są testowane oprogramowaniem antywirusowym.</w:t>
      </w:r>
    </w:p>
    <w:p w14:paraId="659155F9" w14:textId="77777777" w:rsidR="003E0D56" w:rsidRPr="00CA6779" w:rsidRDefault="003E0D56" w:rsidP="00CA6779">
      <w:pPr>
        <w:pStyle w:val="Tekstpodstawowy"/>
        <w:ind w:left="0" w:firstLine="0"/>
        <w:jc w:val="left"/>
        <w:rPr>
          <w:rFonts w:ascii="Arial" w:hAnsi="Arial" w:cs="Arial"/>
          <w:sz w:val="18"/>
          <w:szCs w:val="18"/>
        </w:rPr>
      </w:pPr>
    </w:p>
    <w:p w14:paraId="139C2B5E" w14:textId="77777777" w:rsidR="003E0D56" w:rsidRPr="00CA6779" w:rsidRDefault="003E0D56" w:rsidP="00AF021A">
      <w:pPr>
        <w:pStyle w:val="Nagwek1"/>
        <w:tabs>
          <w:tab w:val="left" w:pos="395"/>
        </w:tabs>
        <w:ind w:left="0" w:firstLine="0"/>
        <w:rPr>
          <w:rFonts w:ascii="Arial" w:hAnsi="Arial" w:cs="Arial"/>
          <w:sz w:val="18"/>
          <w:szCs w:val="18"/>
        </w:rPr>
      </w:pPr>
    </w:p>
    <w:sectPr w:rsidR="003E0D56" w:rsidRPr="00CA6779">
      <w:pgSz w:w="11910" w:h="16840"/>
      <w:pgMar w:top="1040" w:right="102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6A1"/>
    <w:multiLevelType w:val="hybridMultilevel"/>
    <w:tmpl w:val="32EC0C28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2001019C"/>
    <w:multiLevelType w:val="hybridMultilevel"/>
    <w:tmpl w:val="BDC815AA"/>
    <w:lvl w:ilvl="0" w:tplc="5A5840E8">
      <w:start w:val="1"/>
      <w:numFmt w:val="upperRoman"/>
      <w:lvlText w:val="%1."/>
      <w:lvlJc w:val="left"/>
      <w:pPr>
        <w:ind w:left="396" w:hanging="284"/>
      </w:pPr>
      <w:rPr>
        <w:rFonts w:ascii="Trebuchet MS" w:eastAsia="Trebuchet MS" w:hAnsi="Trebuchet MS" w:cs="Trebuchet MS" w:hint="default"/>
        <w:b/>
        <w:bCs/>
        <w:i w:val="0"/>
        <w:iCs w:val="0"/>
        <w:spacing w:val="-1"/>
        <w:w w:val="82"/>
        <w:sz w:val="19"/>
        <w:szCs w:val="19"/>
        <w:lang w:val="pl-PL" w:eastAsia="en-US" w:bidi="ar-SA"/>
      </w:rPr>
    </w:lvl>
    <w:lvl w:ilvl="1" w:tplc="9746C7BC">
      <w:start w:val="1"/>
      <w:numFmt w:val="decimal"/>
      <w:lvlText w:val="%2."/>
      <w:lvlJc w:val="left"/>
      <w:pPr>
        <w:ind w:left="821" w:hanging="28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75"/>
        <w:sz w:val="19"/>
        <w:szCs w:val="19"/>
        <w:lang w:val="pl-PL" w:eastAsia="en-US" w:bidi="ar-SA"/>
      </w:rPr>
    </w:lvl>
    <w:lvl w:ilvl="2" w:tplc="EFE23DDA">
      <w:start w:val="1"/>
      <w:numFmt w:val="lowerLetter"/>
      <w:lvlText w:val="%3)"/>
      <w:lvlJc w:val="left"/>
      <w:pPr>
        <w:ind w:left="1246" w:hanging="28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19"/>
        <w:szCs w:val="19"/>
        <w:lang w:val="pl-PL" w:eastAsia="en-US" w:bidi="ar-SA"/>
      </w:rPr>
    </w:lvl>
    <w:lvl w:ilvl="3" w:tplc="49163BC4">
      <w:numFmt w:val="bullet"/>
      <w:lvlText w:val="•"/>
      <w:lvlJc w:val="left"/>
      <w:pPr>
        <w:ind w:left="2318" w:hanging="281"/>
      </w:pPr>
      <w:rPr>
        <w:rFonts w:hint="default"/>
        <w:lang w:val="pl-PL" w:eastAsia="en-US" w:bidi="ar-SA"/>
      </w:rPr>
    </w:lvl>
    <w:lvl w:ilvl="4" w:tplc="329CE9DE">
      <w:numFmt w:val="bullet"/>
      <w:lvlText w:val="•"/>
      <w:lvlJc w:val="left"/>
      <w:pPr>
        <w:ind w:left="3396" w:hanging="281"/>
      </w:pPr>
      <w:rPr>
        <w:rFonts w:hint="default"/>
        <w:lang w:val="pl-PL" w:eastAsia="en-US" w:bidi="ar-SA"/>
      </w:rPr>
    </w:lvl>
    <w:lvl w:ilvl="5" w:tplc="90127050">
      <w:numFmt w:val="bullet"/>
      <w:lvlText w:val="•"/>
      <w:lvlJc w:val="left"/>
      <w:pPr>
        <w:ind w:left="4474" w:hanging="281"/>
      </w:pPr>
      <w:rPr>
        <w:rFonts w:hint="default"/>
        <w:lang w:val="pl-PL" w:eastAsia="en-US" w:bidi="ar-SA"/>
      </w:rPr>
    </w:lvl>
    <w:lvl w:ilvl="6" w:tplc="41388854">
      <w:numFmt w:val="bullet"/>
      <w:lvlText w:val="•"/>
      <w:lvlJc w:val="left"/>
      <w:pPr>
        <w:ind w:left="5552" w:hanging="281"/>
      </w:pPr>
      <w:rPr>
        <w:rFonts w:hint="default"/>
        <w:lang w:val="pl-PL" w:eastAsia="en-US" w:bidi="ar-SA"/>
      </w:rPr>
    </w:lvl>
    <w:lvl w:ilvl="7" w:tplc="8DA8F2D6">
      <w:numFmt w:val="bullet"/>
      <w:lvlText w:val="•"/>
      <w:lvlJc w:val="left"/>
      <w:pPr>
        <w:ind w:left="6630" w:hanging="281"/>
      </w:pPr>
      <w:rPr>
        <w:rFonts w:hint="default"/>
        <w:lang w:val="pl-PL" w:eastAsia="en-US" w:bidi="ar-SA"/>
      </w:rPr>
    </w:lvl>
    <w:lvl w:ilvl="8" w:tplc="C1345ABE">
      <w:numFmt w:val="bullet"/>
      <w:lvlText w:val="•"/>
      <w:lvlJc w:val="left"/>
      <w:pPr>
        <w:ind w:left="7708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21C37A53"/>
    <w:multiLevelType w:val="hybridMultilevel"/>
    <w:tmpl w:val="32DA6336"/>
    <w:lvl w:ilvl="0" w:tplc="0415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 w15:restartNumberingAfterBreak="0">
    <w:nsid w:val="446F1E22"/>
    <w:multiLevelType w:val="hybridMultilevel"/>
    <w:tmpl w:val="98068D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8D341E"/>
    <w:multiLevelType w:val="hybridMultilevel"/>
    <w:tmpl w:val="64FA3A8A"/>
    <w:lvl w:ilvl="0" w:tplc="0415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 w15:restartNumberingAfterBreak="0">
    <w:nsid w:val="6E3F431E"/>
    <w:multiLevelType w:val="hybridMultilevel"/>
    <w:tmpl w:val="CE1CB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DC0"/>
    <w:multiLevelType w:val="hybridMultilevel"/>
    <w:tmpl w:val="1522FA66"/>
    <w:lvl w:ilvl="0" w:tplc="C6902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C8B0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AA0AF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A2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09D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C387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48F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6EE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C641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A013A"/>
    <w:multiLevelType w:val="hybridMultilevel"/>
    <w:tmpl w:val="6DFAA350"/>
    <w:lvl w:ilvl="0" w:tplc="CF14CBB0">
      <w:start w:val="1"/>
      <w:numFmt w:val="decimal"/>
      <w:lvlText w:val="%1."/>
      <w:lvlJc w:val="left"/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3528E"/>
    <w:multiLevelType w:val="hybridMultilevel"/>
    <w:tmpl w:val="98068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522696">
    <w:abstractNumId w:val="1"/>
  </w:num>
  <w:num w:numId="2" w16cid:durableId="682827805">
    <w:abstractNumId w:val="4"/>
  </w:num>
  <w:num w:numId="3" w16cid:durableId="1895114658">
    <w:abstractNumId w:val="2"/>
  </w:num>
  <w:num w:numId="4" w16cid:durableId="1616019136">
    <w:abstractNumId w:val="6"/>
  </w:num>
  <w:num w:numId="5" w16cid:durableId="1043558527">
    <w:abstractNumId w:val="7"/>
  </w:num>
  <w:num w:numId="6" w16cid:durableId="1470316648">
    <w:abstractNumId w:val="0"/>
  </w:num>
  <w:num w:numId="7" w16cid:durableId="740639206">
    <w:abstractNumId w:val="5"/>
  </w:num>
  <w:num w:numId="8" w16cid:durableId="1713070576">
    <w:abstractNumId w:val="8"/>
  </w:num>
  <w:num w:numId="9" w16cid:durableId="820197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D56"/>
    <w:rsid w:val="0001434A"/>
    <w:rsid w:val="000B50CA"/>
    <w:rsid w:val="002A7D74"/>
    <w:rsid w:val="00301BBD"/>
    <w:rsid w:val="003E0D56"/>
    <w:rsid w:val="004351BE"/>
    <w:rsid w:val="004D19FC"/>
    <w:rsid w:val="00552265"/>
    <w:rsid w:val="00673EC0"/>
    <w:rsid w:val="007517B5"/>
    <w:rsid w:val="0076251A"/>
    <w:rsid w:val="00817BB7"/>
    <w:rsid w:val="00AF021A"/>
    <w:rsid w:val="00B06D85"/>
    <w:rsid w:val="00CA23FC"/>
    <w:rsid w:val="00CA6779"/>
    <w:rsid w:val="00CC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6EADF"/>
  <w15:docId w15:val="{0FD636F8-EDFA-42A4-9F5F-53952B64A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Gill Sans MT" w:eastAsia="Gill Sans MT" w:hAnsi="Gill Sans MT" w:cs="Gill Sans MT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395" w:hanging="282"/>
      <w:outlineLvl w:val="0"/>
    </w:pPr>
    <w:rPr>
      <w:rFonts w:ascii="Trebuchet MS" w:eastAsia="Trebuchet MS" w:hAnsi="Trebuchet MS" w:cs="Trebuchet MS"/>
      <w:b/>
      <w:bCs/>
      <w:sz w:val="19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1" w:hanging="281"/>
      <w:jc w:val="both"/>
    </w:pPr>
    <w:rPr>
      <w:sz w:val="19"/>
      <w:szCs w:val="19"/>
    </w:rPr>
  </w:style>
  <w:style w:type="paragraph" w:styleId="Akapitzlist">
    <w:name w:val="List Paragraph"/>
    <w:basedOn w:val="Normalny"/>
    <w:uiPriority w:val="34"/>
    <w:qFormat/>
    <w:pPr>
      <w:ind w:left="821" w:hanging="28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2A7D74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2A7D74"/>
    <w:rPr>
      <w:rFonts w:ascii="Trebuchet MS" w:eastAsia="Trebuchet MS" w:hAnsi="Trebuchet MS" w:cs="Trebuchet MS"/>
      <w:b/>
      <w:bCs/>
      <w:sz w:val="19"/>
      <w:szCs w:val="19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ukasz.med.pl/cyberbezpieczenstw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rt@lukasz.med.pl" TargetMode="External"/><Relationship Id="rId5" Type="http://schemas.openxmlformats.org/officeDocument/2006/relationships/hyperlink" Target="https://ssi.lukasz.med.pl/zdarzeni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6006</Characters>
  <Application>Microsoft Office Word</Application>
  <DocSecurity>0</DocSecurity>
  <Lines>96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punia</dc:creator>
  <cp:lastModifiedBy>logistyka</cp:lastModifiedBy>
  <cp:revision>2</cp:revision>
  <dcterms:created xsi:type="dcterms:W3CDTF">2025-05-15T06:37:00Z</dcterms:created>
  <dcterms:modified xsi:type="dcterms:W3CDTF">2025-05-15T06:37:00Z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2024-06-11T00:00:00Z</vt:filetime>
  </property>
  <property fmtid="{D5CDD505-2E9C-101B-9397-08002B2CF9AE}" pid="5" name="Producer">
    <vt:lpwstr>Microsoft® Office Word 2007</vt:lpwstr>
  </property>
</Properties>
</file>