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2A11B" w14:textId="2B837561" w:rsidR="00D164F4" w:rsidRPr="00C75A4C" w:rsidRDefault="00DA322F" w:rsidP="00E70E04">
      <w:pPr>
        <w:spacing w:before="240"/>
        <w:jc w:val="center"/>
        <w:rPr>
          <w:sz w:val="24"/>
          <w:szCs w:val="24"/>
        </w:rPr>
      </w:pPr>
      <w:bookmarkStart w:id="0" w:name="_GoBack"/>
      <w:bookmarkEnd w:id="0"/>
      <w:r w:rsidRPr="00C75A4C">
        <w:rPr>
          <w:b/>
          <w:sz w:val="28"/>
        </w:rPr>
        <w:t xml:space="preserve">OŚWIADCZENIE GWARANCYJNE SPORZĄDZONE </w:t>
      </w:r>
      <w:r w:rsidR="00BD0328">
        <w:rPr>
          <w:b/>
          <w:sz w:val="28"/>
        </w:rPr>
        <w:br/>
      </w:r>
      <w:r w:rsidRPr="00C75A4C">
        <w:rPr>
          <w:b/>
          <w:sz w:val="28"/>
        </w:rPr>
        <w:t>W DNIU</w:t>
      </w:r>
      <w:r w:rsidR="00BD0328">
        <w:rPr>
          <w:sz w:val="24"/>
          <w:szCs w:val="24"/>
        </w:rPr>
        <w:t>……………………</w:t>
      </w:r>
      <w:r w:rsidR="00E70E04" w:rsidRPr="00C75A4C">
        <w:rPr>
          <w:sz w:val="24"/>
          <w:szCs w:val="24"/>
        </w:rPr>
        <w:t xml:space="preserve">     </w:t>
      </w:r>
    </w:p>
    <w:p w14:paraId="0BDB29EA" w14:textId="30F7CA6F" w:rsidR="00D164F4" w:rsidRDefault="00C75A4C" w:rsidP="00C75A4C">
      <w:pPr>
        <w:tabs>
          <w:tab w:val="center" w:pos="317"/>
          <w:tab w:val="center" w:pos="3127"/>
          <w:tab w:val="center" w:pos="6677"/>
          <w:tab w:val="right" w:pos="8952"/>
        </w:tabs>
        <w:spacing w:after="10" w:line="249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462F434" w14:textId="77777777" w:rsidR="00C75A4C" w:rsidRPr="00DA322F" w:rsidRDefault="00C75A4C" w:rsidP="00C75A4C">
      <w:pPr>
        <w:tabs>
          <w:tab w:val="center" w:pos="317"/>
          <w:tab w:val="center" w:pos="3127"/>
          <w:tab w:val="center" w:pos="6677"/>
          <w:tab w:val="right" w:pos="8952"/>
        </w:tabs>
        <w:spacing w:after="10" w:line="249" w:lineRule="auto"/>
        <w:rPr>
          <w:sz w:val="24"/>
          <w:szCs w:val="24"/>
        </w:rPr>
      </w:pPr>
    </w:p>
    <w:p w14:paraId="653AE436" w14:textId="43635794" w:rsidR="00C75A4C" w:rsidRDefault="00C75A4C" w:rsidP="000E0FDD">
      <w:pPr>
        <w:numPr>
          <w:ilvl w:val="0"/>
          <w:numId w:val="1"/>
        </w:numPr>
        <w:spacing w:line="249" w:lineRule="auto"/>
        <w:ind w:right="47" w:hanging="576"/>
        <w:jc w:val="both"/>
        <w:rPr>
          <w:sz w:val="24"/>
          <w:szCs w:val="24"/>
        </w:rPr>
      </w:pPr>
      <w:r>
        <w:rPr>
          <w:sz w:val="24"/>
          <w:szCs w:val="24"/>
        </w:rPr>
        <w:t>Wykonawca udzielający gwarancji:</w:t>
      </w:r>
    </w:p>
    <w:p w14:paraId="5523B27D" w14:textId="4D842BB6" w:rsidR="00C75A4C" w:rsidRDefault="00C75A4C" w:rsidP="00C75A4C">
      <w:pPr>
        <w:pStyle w:val="Tekstpodstawowy"/>
        <w:ind w:left="706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0E0FDD">
        <w:rPr>
          <w:b w:val="0"/>
          <w:sz w:val="24"/>
          <w:szCs w:val="24"/>
        </w:rPr>
        <w:t xml:space="preserve"> </w:t>
      </w:r>
    </w:p>
    <w:p w14:paraId="1EEAC678" w14:textId="77777777" w:rsidR="00C75A4C" w:rsidRDefault="00C75A4C" w:rsidP="00C75A4C">
      <w:pPr>
        <w:spacing w:line="249" w:lineRule="auto"/>
        <w:ind w:left="706" w:right="47"/>
        <w:jc w:val="both"/>
        <w:rPr>
          <w:sz w:val="24"/>
          <w:szCs w:val="24"/>
        </w:rPr>
      </w:pPr>
    </w:p>
    <w:p w14:paraId="44D5D822" w14:textId="10923414" w:rsidR="00D164F4" w:rsidRPr="00DA322F" w:rsidRDefault="00DA322F" w:rsidP="000E0FDD">
      <w:pPr>
        <w:numPr>
          <w:ilvl w:val="0"/>
          <w:numId w:val="1"/>
        </w:numPr>
        <w:spacing w:line="249" w:lineRule="auto"/>
        <w:ind w:right="47" w:hanging="576"/>
        <w:jc w:val="both"/>
        <w:rPr>
          <w:sz w:val="24"/>
          <w:szCs w:val="24"/>
        </w:rPr>
      </w:pPr>
      <w:r w:rsidRPr="00DA322F">
        <w:rPr>
          <w:sz w:val="24"/>
          <w:szCs w:val="24"/>
        </w:rPr>
        <w:t xml:space="preserve">Umowa </w:t>
      </w:r>
      <w:r w:rsidR="000E0FDD" w:rsidRPr="00DA322F">
        <w:rPr>
          <w:sz w:val="24"/>
          <w:szCs w:val="24"/>
        </w:rPr>
        <w:t xml:space="preserve">o prace projektowe i nadzór autorski </w:t>
      </w:r>
      <w:r w:rsidRPr="00DA322F">
        <w:rPr>
          <w:sz w:val="24"/>
          <w:szCs w:val="24"/>
        </w:rPr>
        <w:t>nr WIM</w:t>
      </w:r>
      <w:r w:rsidR="000E0FDD">
        <w:rPr>
          <w:sz w:val="24"/>
          <w:szCs w:val="24"/>
        </w:rPr>
        <w:t>/……/………</w:t>
      </w:r>
      <w:r w:rsidR="000E0FDD">
        <w:rPr>
          <w:noProof/>
          <w:sz w:val="24"/>
          <w:szCs w:val="24"/>
        </w:rPr>
        <w:t xml:space="preserve"> z dnia </w:t>
      </w:r>
      <w:r w:rsidR="000E0FDD">
        <w:rPr>
          <w:sz w:val="24"/>
          <w:szCs w:val="24"/>
        </w:rPr>
        <w:t xml:space="preserve">………………r. </w:t>
      </w:r>
    </w:p>
    <w:p w14:paraId="5AD175E1" w14:textId="73B26DC6" w:rsidR="00D164F4" w:rsidRPr="00DA322F" w:rsidRDefault="00DA322F">
      <w:pPr>
        <w:numPr>
          <w:ilvl w:val="0"/>
          <w:numId w:val="1"/>
        </w:numPr>
        <w:spacing w:after="298" w:line="249" w:lineRule="auto"/>
        <w:ind w:right="47" w:hanging="576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Gwarant oświadcza, że Przedmiot Umowy obejmował, m.in. wykonanie dokumentacji projektowo - kosztorysowej, Gwarant niniejszym udziela gwarancji jakości na wykonaną w ramach umowy opisanej w pkt 2) powyżej dokumentację projektowo kosztorysową.</w:t>
      </w:r>
    </w:p>
    <w:p w14:paraId="30A4174D" w14:textId="77777777" w:rsidR="00D164F4" w:rsidRDefault="00DA322F">
      <w:pPr>
        <w:numPr>
          <w:ilvl w:val="0"/>
          <w:numId w:val="1"/>
        </w:numPr>
        <w:spacing w:after="24" w:line="250" w:lineRule="auto"/>
        <w:ind w:right="47" w:hanging="576"/>
        <w:jc w:val="both"/>
      </w:pPr>
      <w:r>
        <w:rPr>
          <w:sz w:val="24"/>
        </w:rPr>
        <w:t>Okres gwarancji:</w:t>
      </w:r>
    </w:p>
    <w:p w14:paraId="221EA14B" w14:textId="0233C687" w:rsidR="00D164F4" w:rsidRDefault="00DA322F">
      <w:pPr>
        <w:spacing w:after="319" w:line="250" w:lineRule="auto"/>
        <w:ind w:left="711" w:right="47" w:hanging="10"/>
        <w:jc w:val="both"/>
      </w:pPr>
      <w:r>
        <w:rPr>
          <w:sz w:val="24"/>
        </w:rPr>
        <w:t xml:space="preserve">Gwarant jest odpowiedzialny wobec Zamawiającego z tytułu gwarancji jakości od daty bezusterkowego odbioru końcowego całego Przedmiotu Umowy opisanej w pkt 2) lub po protokolarnym potwierdzeniu usunięcia usterek stwierdzonych podczas odbioru końcowego. Wykonawca odpowiada z tytułu gwarancji do czasu wygaśnięcia odpowiedzialności z tytułu gwarancji wykonawcy robót budowlanych zrealizowanych na podstawie dokumentacji projektowo kosztorysowej objętej niniejszym zamówieniem, przy czym nie krócej niż </w:t>
      </w:r>
      <w:r w:rsidR="000E0FDD">
        <w:rPr>
          <w:sz w:val="24"/>
        </w:rPr>
        <w:t>60</w:t>
      </w:r>
      <w:r w:rsidR="007012C1">
        <w:rPr>
          <w:sz w:val="24"/>
        </w:rPr>
        <w:t xml:space="preserve"> miesię</w:t>
      </w:r>
      <w:r>
        <w:rPr>
          <w:sz w:val="24"/>
        </w:rPr>
        <w:t>c</w:t>
      </w:r>
      <w:r w:rsidR="000E0FDD">
        <w:rPr>
          <w:sz w:val="24"/>
        </w:rPr>
        <w:t>y</w:t>
      </w:r>
      <w:r>
        <w:rPr>
          <w:sz w:val="24"/>
        </w:rPr>
        <w:t xml:space="preserve"> od daty bezusterkowego odbioru końcowego całego przedmiotu niniejszej umowy opisanej w pkt 2) lub po protokolarnym potwierdzeniu usunięcia usterek stwierdzonych podczas odbioru końcowego.</w:t>
      </w:r>
    </w:p>
    <w:p w14:paraId="07A8F545" w14:textId="77777777" w:rsidR="00D164F4" w:rsidRDefault="00DA322F">
      <w:pPr>
        <w:numPr>
          <w:ilvl w:val="0"/>
          <w:numId w:val="1"/>
        </w:numPr>
        <w:spacing w:after="271" w:line="250" w:lineRule="auto"/>
        <w:ind w:right="47" w:hanging="576"/>
        <w:jc w:val="both"/>
      </w:pPr>
      <w:r>
        <w:rPr>
          <w:sz w:val="24"/>
        </w:rPr>
        <w:t>Ogólne warunki gwarancji jakości:</w:t>
      </w:r>
    </w:p>
    <w:p w14:paraId="77D605C5" w14:textId="1CF0C76F" w:rsidR="00D164F4" w:rsidRDefault="00DA322F">
      <w:pPr>
        <w:numPr>
          <w:ilvl w:val="1"/>
          <w:numId w:val="1"/>
        </w:numPr>
        <w:spacing w:after="271" w:line="250" w:lineRule="auto"/>
        <w:ind w:right="47" w:hanging="278"/>
        <w:jc w:val="both"/>
      </w:pPr>
      <w:r>
        <w:rPr>
          <w:sz w:val="24"/>
        </w:rPr>
        <w:t xml:space="preserve">Gwarant oświadcza, że objęty niniejszym oświadczeniem gwarancyjnym przedmiot gwarancji wykonany został zgodnie z umową, zasadami </w:t>
      </w:r>
      <w:r w:rsidR="00D53973">
        <w:rPr>
          <w:sz w:val="24"/>
        </w:rPr>
        <w:t xml:space="preserve">dobrych praktyk </w:t>
      </w:r>
      <w:r>
        <w:rPr>
          <w:sz w:val="24"/>
        </w:rPr>
        <w:t>sporządzania projektów, a także zgodnie z obowiązującymi przepisami i normami w zakresie projektowania i wykonawstwa oraz że wolny jest od błędów projektowych                                  i wykonawczych oraz nie jest obciążony roszczeniami osób trzecich z tytułu autorskich praw majątkowych i autorskich praw osobistych</w:t>
      </w:r>
      <w:r w:rsidR="00BD0328">
        <w:rPr>
          <w:sz w:val="24"/>
        </w:rPr>
        <w:t>.</w:t>
      </w:r>
    </w:p>
    <w:p w14:paraId="68A84F20" w14:textId="3EB8E43D" w:rsidR="00D164F4" w:rsidRDefault="00DA322F">
      <w:pPr>
        <w:numPr>
          <w:ilvl w:val="1"/>
          <w:numId w:val="1"/>
        </w:numPr>
        <w:spacing w:after="271" w:line="250" w:lineRule="auto"/>
        <w:ind w:right="47" w:hanging="278"/>
        <w:jc w:val="both"/>
      </w:pPr>
      <w:r>
        <w:rPr>
          <w:sz w:val="24"/>
        </w:rPr>
        <w:t>Gwarant ponosi odpowiedzialność z tytułu gwarancji za wady wykonanej dokumentacji, w szczególności odpowiada za wady dokumentacji zmniejszające jej wartość, użyteczność lub uniemożliwiające uzyskanie wymaganych prawem decyzji, pozwoleń, uzgodnień lub zgłoszeń albo skutkujące nieprawidłowym wykonaniem inwestycji, jak również za szkody powstałe w związku z wykonaniem robót na podstawie wadliwej dokumentacji projektowej</w:t>
      </w:r>
      <w:r w:rsidR="00BD0328">
        <w:rPr>
          <w:sz w:val="24"/>
        </w:rPr>
        <w:t>.</w:t>
      </w:r>
    </w:p>
    <w:p w14:paraId="1BF06282" w14:textId="101FF013" w:rsidR="00D164F4" w:rsidRDefault="00DA322F">
      <w:pPr>
        <w:numPr>
          <w:ilvl w:val="1"/>
          <w:numId w:val="1"/>
        </w:numPr>
        <w:spacing w:after="271" w:line="250" w:lineRule="auto"/>
        <w:ind w:right="47" w:hanging="278"/>
        <w:jc w:val="both"/>
      </w:pPr>
      <w:r>
        <w:rPr>
          <w:sz w:val="24"/>
        </w:rPr>
        <w:lastRenderedPageBreak/>
        <w:t xml:space="preserve">W okresie gwarancji Gwarant obowiązany jest do nieodpłatnego usuwania wad ujawnionych </w:t>
      </w:r>
      <w:r w:rsidR="00BD0328">
        <w:rPr>
          <w:sz w:val="24"/>
        </w:rPr>
        <w:t>po rozpoczęciu okresu gwarancji.</w:t>
      </w:r>
    </w:p>
    <w:p w14:paraId="6FFFCD92" w14:textId="39080B03" w:rsidR="00D164F4" w:rsidRPr="00DA322F" w:rsidRDefault="00DA322F">
      <w:pPr>
        <w:numPr>
          <w:ilvl w:val="1"/>
          <w:numId w:val="1"/>
        </w:numPr>
        <w:spacing w:after="248" w:line="249" w:lineRule="auto"/>
        <w:ind w:right="47" w:hanging="278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Usunięcie wad dokumentacji projektowej nastąpić w terminie wyznaczonym na piśmie przez Zamawiającego (dane w umowie opisanej w pkt 2) niniejszego oświadczenia), który nie powinien być dłuższy niż 7 (siedem) dni od daty otrzymania przez Gwaranta informacji o wyznaczeniu terminu, chyba że Strony, biorąc od uwagę możliwości techniczne usuwania w</w:t>
      </w:r>
      <w:r w:rsidR="00BD0328">
        <w:rPr>
          <w:sz w:val="24"/>
          <w:szCs w:val="24"/>
        </w:rPr>
        <w:t>ad, ustalą pisemnie inny termin.</w:t>
      </w:r>
    </w:p>
    <w:p w14:paraId="5F02E92B" w14:textId="4C661087" w:rsidR="00D164F4" w:rsidRPr="00C75A4C" w:rsidRDefault="00DA322F" w:rsidP="00C75A4C">
      <w:pPr>
        <w:numPr>
          <w:ilvl w:val="1"/>
          <w:numId w:val="1"/>
        </w:numPr>
        <w:spacing w:after="257" w:line="249" w:lineRule="auto"/>
        <w:ind w:right="47" w:hanging="278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W przypadku nieusunięcia przez Gwaranta wszystkich wad w terminach wyznaczonych przez Zama</w:t>
      </w:r>
      <w:r w:rsidR="00C75A4C">
        <w:rPr>
          <w:sz w:val="24"/>
          <w:szCs w:val="24"/>
        </w:rPr>
        <w:t xml:space="preserve">wiającego, Zamawiający ma prawo </w:t>
      </w:r>
      <w:r w:rsidRPr="00C75A4C">
        <w:rPr>
          <w:sz w:val="24"/>
          <w:szCs w:val="24"/>
        </w:rPr>
        <w:t>zlecić osobom tr</w:t>
      </w:r>
      <w:r w:rsidR="00334912" w:rsidRPr="00C75A4C">
        <w:rPr>
          <w:sz w:val="24"/>
          <w:szCs w:val="24"/>
        </w:rPr>
        <w:t>ze</w:t>
      </w:r>
      <w:r w:rsidRPr="00C75A4C">
        <w:rPr>
          <w:sz w:val="24"/>
          <w:szCs w:val="24"/>
        </w:rPr>
        <w:t>cim usunięcie</w:t>
      </w:r>
      <w:r w:rsidR="00BD0328">
        <w:rPr>
          <w:sz w:val="24"/>
          <w:szCs w:val="24"/>
        </w:rPr>
        <w:t xml:space="preserve"> wad na koszt i ryzyko Gwaranta.</w:t>
      </w:r>
    </w:p>
    <w:p w14:paraId="509A1B7C" w14:textId="77777777" w:rsidR="00BD0328" w:rsidRDefault="00BD0328" w:rsidP="00BD0328">
      <w:pPr>
        <w:numPr>
          <w:ilvl w:val="1"/>
          <w:numId w:val="1"/>
        </w:numPr>
        <w:spacing w:after="259" w:line="249" w:lineRule="auto"/>
        <w:ind w:right="47" w:hanging="278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W</w:t>
      </w:r>
      <w:r w:rsidR="00DA322F" w:rsidRPr="00DA322F">
        <w:rPr>
          <w:sz w:val="24"/>
          <w:szCs w:val="24"/>
        </w:rPr>
        <w:t xml:space="preserve"> przypadku gdy ujawnione wady usunąć się nie dadzą lub w razie, gdy Gwarant zrezygnuje z ich usunięcia, Zmawiający ma prawo żądać obniżenia wynagrodzenia z umowy z powodu wadli</w:t>
      </w:r>
      <w:r>
        <w:rPr>
          <w:sz w:val="24"/>
          <w:szCs w:val="24"/>
        </w:rPr>
        <w:t>wego wykonania przedmiotu umowy.</w:t>
      </w:r>
    </w:p>
    <w:p w14:paraId="58F7A5A1" w14:textId="4933503D" w:rsidR="00334912" w:rsidRPr="00BD0328" w:rsidRDefault="00334912" w:rsidP="00BD0328">
      <w:pPr>
        <w:numPr>
          <w:ilvl w:val="1"/>
          <w:numId w:val="1"/>
        </w:numPr>
        <w:spacing w:after="259" w:line="249" w:lineRule="auto"/>
        <w:ind w:right="47" w:hanging="278"/>
        <w:jc w:val="both"/>
        <w:rPr>
          <w:sz w:val="24"/>
          <w:szCs w:val="24"/>
        </w:rPr>
      </w:pPr>
      <w:r w:rsidRPr="00BD0328">
        <w:rPr>
          <w:sz w:val="24"/>
          <w:szCs w:val="24"/>
        </w:rPr>
        <w:t>Niezależnie od powyższego Zamawiający może zażądać od Gwaranta zapłaty ka</w:t>
      </w:r>
      <w:r w:rsidR="00BD0328" w:rsidRPr="00BD0328">
        <w:rPr>
          <w:sz w:val="24"/>
          <w:szCs w:val="24"/>
        </w:rPr>
        <w:t>r umownych określonych w umowie.</w:t>
      </w:r>
    </w:p>
    <w:p w14:paraId="6B49833B" w14:textId="06D5820D" w:rsidR="00D164F4" w:rsidRPr="00DA322F" w:rsidRDefault="00BD0328">
      <w:pPr>
        <w:numPr>
          <w:ilvl w:val="1"/>
          <w:numId w:val="1"/>
        </w:numPr>
        <w:spacing w:after="264" w:line="249" w:lineRule="auto"/>
        <w:ind w:right="47" w:hanging="27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DA322F" w:rsidRPr="00DA322F">
        <w:rPr>
          <w:sz w:val="24"/>
          <w:szCs w:val="24"/>
        </w:rPr>
        <w:t>kres gwarancyjny przedłuża się o okres od zgłoszenia wady do jej całkowiteg</w:t>
      </w:r>
      <w:r w:rsidR="00DA322F">
        <w:rPr>
          <w:sz w:val="24"/>
          <w:szCs w:val="24"/>
        </w:rPr>
        <w:t xml:space="preserve">o usunięcia przez Gwaranta lub </w:t>
      </w:r>
      <w:r w:rsidR="00DA322F" w:rsidRPr="00DA322F">
        <w:rPr>
          <w:sz w:val="24"/>
          <w:szCs w:val="24"/>
        </w:rPr>
        <w:t>w</w:t>
      </w:r>
      <w:r w:rsidR="00DA322F">
        <w:rPr>
          <w:sz w:val="24"/>
          <w:szCs w:val="24"/>
        </w:rPr>
        <w:t>y</w:t>
      </w:r>
      <w:r>
        <w:rPr>
          <w:sz w:val="24"/>
          <w:szCs w:val="24"/>
        </w:rPr>
        <w:t>konawcę zastępczego.</w:t>
      </w:r>
    </w:p>
    <w:p w14:paraId="7E3C5B13" w14:textId="5232F040" w:rsidR="00D164F4" w:rsidRPr="00DA322F" w:rsidRDefault="00334912" w:rsidP="00BD0328">
      <w:pPr>
        <w:numPr>
          <w:ilvl w:val="1"/>
          <w:numId w:val="1"/>
        </w:numPr>
        <w:spacing w:line="249" w:lineRule="auto"/>
        <w:ind w:right="47" w:hanging="2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Niezależnie od kar umownych </w:t>
      </w:r>
      <w:r w:rsidR="00DA322F" w:rsidRPr="00DA322F">
        <w:rPr>
          <w:sz w:val="24"/>
          <w:szCs w:val="24"/>
        </w:rPr>
        <w:t>Gwarant jest odpowiedzialny za wszelkie szkody i straty, które spowodował w czasie prac nad usuwaniem wad oraz za szkody wy</w:t>
      </w:r>
      <w:r w:rsidR="00BD0328">
        <w:rPr>
          <w:sz w:val="24"/>
          <w:szCs w:val="24"/>
        </w:rPr>
        <w:t>nikłe z powodu wystąpienia wady.</w:t>
      </w:r>
    </w:p>
    <w:p w14:paraId="6C7EF6CA" w14:textId="13A84503" w:rsidR="00D164F4" w:rsidRPr="00DA322F" w:rsidRDefault="00DA322F">
      <w:pPr>
        <w:numPr>
          <w:ilvl w:val="0"/>
          <w:numId w:val="1"/>
        </w:numPr>
        <w:spacing w:after="271" w:line="250" w:lineRule="auto"/>
        <w:ind w:right="47" w:hanging="576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Gwarancja nie wyłącza, nie ogranicza ani n</w:t>
      </w:r>
      <w:r w:rsidR="00BD0328">
        <w:rPr>
          <w:sz w:val="24"/>
          <w:szCs w:val="24"/>
        </w:rPr>
        <w:t>ie zawiesza uprawnień z rękojmi.</w:t>
      </w:r>
    </w:p>
    <w:p w14:paraId="5DCE8C35" w14:textId="6F18B27F" w:rsidR="00D164F4" w:rsidRPr="00DA322F" w:rsidRDefault="00DA322F">
      <w:pPr>
        <w:numPr>
          <w:ilvl w:val="0"/>
          <w:numId w:val="1"/>
        </w:numPr>
        <w:spacing w:after="523" w:line="249" w:lineRule="auto"/>
        <w:ind w:right="47" w:hanging="576"/>
        <w:jc w:val="both"/>
        <w:rPr>
          <w:sz w:val="24"/>
          <w:szCs w:val="24"/>
        </w:rPr>
      </w:pPr>
      <w:r w:rsidRPr="00DA322F">
        <w:rPr>
          <w:sz w:val="24"/>
          <w:szCs w:val="24"/>
        </w:rPr>
        <w:t>Odpowiedzialność Gwaranta wobec Zamawiającego nie wygasa w razie ewentualnego odstąpienia od umowy opisanej w pkt 2) powyżej przez którąkolwiek ze stron lub w razie jej rozwiązania przez strony — do tej części dokumentacji projektowej, która zostanie wykonana przed ewentualny</w:t>
      </w:r>
      <w:r w:rsidR="00BD0328">
        <w:rPr>
          <w:sz w:val="24"/>
          <w:szCs w:val="24"/>
        </w:rPr>
        <w:t>m odstąpieniem lub rozwiązaniem.</w:t>
      </w:r>
    </w:p>
    <w:p w14:paraId="57E5AB96" w14:textId="77777777" w:rsidR="00D164F4" w:rsidRPr="00BD0328" w:rsidRDefault="00DA322F">
      <w:pPr>
        <w:spacing w:after="634" w:line="250" w:lineRule="auto"/>
        <w:ind w:right="47" w:hanging="10"/>
        <w:jc w:val="both"/>
        <w:rPr>
          <w:i/>
          <w:sz w:val="24"/>
          <w:szCs w:val="24"/>
        </w:rPr>
      </w:pPr>
      <w:r w:rsidRPr="00BD0328">
        <w:rPr>
          <w:i/>
          <w:sz w:val="24"/>
          <w:szCs w:val="24"/>
        </w:rPr>
        <w:t>Gwarancję podpisali:</w:t>
      </w:r>
    </w:p>
    <w:p w14:paraId="20F48DA2" w14:textId="77777777" w:rsidR="00DA322F" w:rsidRDefault="00DA322F">
      <w:pPr>
        <w:spacing w:after="691"/>
        <w:ind w:left="10"/>
        <w:rPr>
          <w:sz w:val="24"/>
          <w:szCs w:val="24"/>
        </w:rPr>
      </w:pPr>
      <w:r>
        <w:rPr>
          <w:sz w:val="24"/>
          <w:szCs w:val="24"/>
        </w:rPr>
        <w:t>………………………….</w:t>
      </w:r>
    </w:p>
    <w:p w14:paraId="60EA4828" w14:textId="77777777" w:rsidR="00DA322F" w:rsidRDefault="00DA322F">
      <w:pPr>
        <w:spacing w:after="691"/>
        <w:ind w:left="10"/>
        <w:rPr>
          <w:sz w:val="24"/>
          <w:szCs w:val="24"/>
        </w:rPr>
      </w:pPr>
      <w:r>
        <w:rPr>
          <w:sz w:val="24"/>
          <w:szCs w:val="24"/>
        </w:rPr>
        <w:t>………………………….</w:t>
      </w:r>
    </w:p>
    <w:sectPr w:rsidR="00DA322F">
      <w:headerReference w:type="default" r:id="rId7"/>
      <w:pgSz w:w="11904" w:h="16829"/>
      <w:pgMar w:top="955" w:right="1435" w:bottom="1727" w:left="15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1F64E" w14:textId="77777777" w:rsidR="00E70E04" w:rsidRDefault="00E70E04" w:rsidP="00E70E04">
      <w:pPr>
        <w:spacing w:after="0" w:line="240" w:lineRule="auto"/>
      </w:pPr>
      <w:r>
        <w:separator/>
      </w:r>
    </w:p>
  </w:endnote>
  <w:endnote w:type="continuationSeparator" w:id="0">
    <w:p w14:paraId="0E146934" w14:textId="77777777" w:rsidR="00E70E04" w:rsidRDefault="00E70E04" w:rsidP="00E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A78B9" w14:textId="77777777" w:rsidR="00E70E04" w:rsidRDefault="00E70E04" w:rsidP="00E70E04">
      <w:pPr>
        <w:spacing w:after="0" w:line="240" w:lineRule="auto"/>
      </w:pPr>
      <w:r>
        <w:separator/>
      </w:r>
    </w:p>
  </w:footnote>
  <w:footnote w:type="continuationSeparator" w:id="0">
    <w:p w14:paraId="405B2425" w14:textId="77777777" w:rsidR="00E70E04" w:rsidRDefault="00E70E04" w:rsidP="00E70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6ABDE" w14:textId="176FA534" w:rsidR="00E70E04" w:rsidRPr="00E70E04" w:rsidRDefault="00E70E04" w:rsidP="00E70E04">
    <w:pPr>
      <w:spacing w:after="0"/>
      <w:jc w:val="right"/>
      <w:rPr>
        <w:szCs w:val="20"/>
      </w:rPr>
    </w:pPr>
    <w:r>
      <w:rPr>
        <w:szCs w:val="20"/>
      </w:rPr>
      <w:t>Z</w:t>
    </w:r>
    <w:r w:rsidRPr="00E70E04">
      <w:rPr>
        <w:szCs w:val="20"/>
      </w:rPr>
      <w:t xml:space="preserve">ałącznik nr </w:t>
    </w:r>
    <w:r>
      <w:rPr>
        <w:szCs w:val="20"/>
      </w:rPr>
      <w:t xml:space="preserve">3 </w:t>
    </w:r>
    <w:r w:rsidRPr="00E70E04">
      <w:rPr>
        <w:szCs w:val="20"/>
      </w:rPr>
      <w:t>do umowy WIM/</w:t>
    </w:r>
    <w:r w:rsidRPr="00E70E04">
      <w:rPr>
        <w:szCs w:val="20"/>
        <w:u w:val="dotted"/>
      </w:rPr>
      <w:t xml:space="preserve">       </w:t>
    </w:r>
    <w:r>
      <w:rPr>
        <w:szCs w:val="20"/>
      </w:rPr>
      <w:t xml:space="preserve"> </w:t>
    </w:r>
    <w:r w:rsidR="00A819F5">
      <w:rPr>
        <w:szCs w:val="20"/>
      </w:rPr>
      <w:t>/2026</w:t>
    </w:r>
  </w:p>
  <w:p w14:paraId="6DAF476C" w14:textId="77777777" w:rsidR="00E70E04" w:rsidRDefault="00E70E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24A60"/>
    <w:multiLevelType w:val="hybridMultilevel"/>
    <w:tmpl w:val="6F0A7150"/>
    <w:lvl w:ilvl="0" w:tplc="009497BC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2FCC4">
      <w:start w:val="1"/>
      <w:numFmt w:val="lowerLetter"/>
      <w:lvlText w:val="%2)"/>
      <w:lvlJc w:val="left"/>
      <w:pPr>
        <w:ind w:left="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A08380">
      <w:start w:val="2"/>
      <w:numFmt w:val="lowerRoman"/>
      <w:lvlText w:val="(%3)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988B54">
      <w:start w:val="1"/>
      <w:numFmt w:val="decimal"/>
      <w:lvlText w:val="%4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C44368">
      <w:start w:val="1"/>
      <w:numFmt w:val="lowerLetter"/>
      <w:lvlText w:val="%5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02DC62">
      <w:start w:val="1"/>
      <w:numFmt w:val="lowerRoman"/>
      <w:lvlText w:val="%6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125008">
      <w:start w:val="1"/>
      <w:numFmt w:val="decimal"/>
      <w:lvlText w:val="%7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A6342">
      <w:start w:val="1"/>
      <w:numFmt w:val="lowerLetter"/>
      <w:lvlText w:val="%8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9ADF82">
      <w:start w:val="1"/>
      <w:numFmt w:val="lowerRoman"/>
      <w:lvlText w:val="%9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4F4"/>
    <w:rsid w:val="0006749C"/>
    <w:rsid w:val="000E0FDD"/>
    <w:rsid w:val="00334912"/>
    <w:rsid w:val="00392C98"/>
    <w:rsid w:val="007012C1"/>
    <w:rsid w:val="007E712D"/>
    <w:rsid w:val="00A819F5"/>
    <w:rsid w:val="00BD0328"/>
    <w:rsid w:val="00C75A4C"/>
    <w:rsid w:val="00D164F4"/>
    <w:rsid w:val="00D53973"/>
    <w:rsid w:val="00DA322F"/>
    <w:rsid w:val="00E70E04"/>
    <w:rsid w:val="00F319D3"/>
    <w:rsid w:val="00F3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298A39"/>
  <w15:docId w15:val="{25B365EF-32B4-44B4-ABF0-0B4ECA62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34912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3349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2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C98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0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E04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70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E04"/>
    <w:rPr>
      <w:rFonts w:ascii="Times New Roman" w:eastAsia="Times New Roman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rsid w:val="00C75A4C"/>
    <w:pPr>
      <w:suppressAutoHyphens/>
      <w:spacing w:after="0" w:line="240" w:lineRule="auto"/>
    </w:pPr>
    <w:rPr>
      <w:b/>
      <w:i/>
      <w:color w:val="auto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75A4C"/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9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9F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9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9F5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Świnoujście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Mikołajewska Anna</dc:creator>
  <cp:keywords/>
  <cp:lastModifiedBy>Rzemieniecka-Grudzień Joanna</cp:lastModifiedBy>
  <cp:revision>6</cp:revision>
  <dcterms:created xsi:type="dcterms:W3CDTF">2026-04-14T06:52:00Z</dcterms:created>
  <dcterms:modified xsi:type="dcterms:W3CDTF">2026-04-23T08:02:00Z</dcterms:modified>
</cp:coreProperties>
</file>