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B70C" w14:textId="77777777" w:rsidR="00EE183B" w:rsidRDefault="00EE183B" w:rsidP="00EE183B">
      <w:pPr>
        <w:pStyle w:val="Nagwek"/>
      </w:pPr>
    </w:p>
    <w:p w14:paraId="361ABD27" w14:textId="4282B00C" w:rsidR="00EE183B" w:rsidRPr="00BE1502" w:rsidRDefault="00EE183B" w:rsidP="00EE183B">
      <w:pPr>
        <w:pStyle w:val="Nagwek"/>
        <w:ind w:right="70"/>
        <w:jc w:val="center"/>
        <w:rPr>
          <w:rFonts w:ascii="Verdana" w:hAnsi="Verdana"/>
          <w:b/>
          <w:bCs/>
          <w:snapToGrid w:val="0"/>
          <w:color w:val="808080"/>
          <w:sz w:val="26"/>
        </w:rPr>
      </w:pPr>
      <w:r w:rsidRPr="00BE1502">
        <w:rPr>
          <w:noProof/>
        </w:rPr>
        <w:drawing>
          <wp:anchor distT="0" distB="0" distL="114300" distR="114300" simplePos="0" relativeHeight="251671552" behindDoc="0" locked="0" layoutInCell="1" allowOverlap="1" wp14:anchorId="05C2F131" wp14:editId="6487A2F0">
            <wp:simplePos x="0" y="0"/>
            <wp:positionH relativeFrom="column">
              <wp:posOffset>5652770</wp:posOffset>
            </wp:positionH>
            <wp:positionV relativeFrom="paragraph">
              <wp:posOffset>-78105</wp:posOffset>
            </wp:positionV>
            <wp:extent cx="457200" cy="1201420"/>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457200" cy="1201420"/>
                    </a:xfrm>
                    <a:prstGeom prst="rect">
                      <a:avLst/>
                    </a:prstGeom>
                    <a:noFill/>
                  </pic:spPr>
                </pic:pic>
              </a:graphicData>
            </a:graphic>
            <wp14:sizeRelH relativeFrom="page">
              <wp14:pctWidth>0</wp14:pctWidth>
            </wp14:sizeRelH>
            <wp14:sizeRelV relativeFrom="page">
              <wp14:pctHeight>0</wp14:pctHeight>
            </wp14:sizeRelV>
          </wp:anchor>
        </w:drawing>
      </w:r>
      <w:r w:rsidRPr="00BE1502">
        <w:rPr>
          <w:noProof/>
        </w:rPr>
        <w:drawing>
          <wp:anchor distT="0" distB="0" distL="114300" distR="114300" simplePos="0" relativeHeight="251670528" behindDoc="0" locked="0" layoutInCell="1" allowOverlap="1" wp14:anchorId="22AB973B" wp14:editId="3FDB1B3F">
            <wp:simplePos x="0" y="0"/>
            <wp:positionH relativeFrom="column">
              <wp:posOffset>-360045</wp:posOffset>
            </wp:positionH>
            <wp:positionV relativeFrom="paragraph">
              <wp:posOffset>-86360</wp:posOffset>
            </wp:positionV>
            <wp:extent cx="457200" cy="1201420"/>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457200" cy="1201420"/>
                    </a:xfrm>
                    <a:prstGeom prst="rect">
                      <a:avLst/>
                    </a:prstGeom>
                    <a:noFill/>
                  </pic:spPr>
                </pic:pic>
              </a:graphicData>
            </a:graphic>
            <wp14:sizeRelH relativeFrom="page">
              <wp14:pctWidth>0</wp14:pctWidth>
            </wp14:sizeRelH>
            <wp14:sizeRelV relativeFrom="page">
              <wp14:pctHeight>0</wp14:pctHeight>
            </wp14:sizeRelV>
          </wp:anchor>
        </w:drawing>
      </w:r>
      <w:r w:rsidRPr="00BE1502">
        <w:rPr>
          <w:rFonts w:ascii="Verdana" w:hAnsi="Verdana"/>
          <w:b/>
          <w:bCs/>
          <w:snapToGrid w:val="0"/>
          <w:color w:val="808080"/>
          <w:sz w:val="26"/>
        </w:rPr>
        <w:t>Szpital Specjalistyczny im. J. K. Łukowicza</w:t>
      </w:r>
    </w:p>
    <w:p w14:paraId="3AD74A26" w14:textId="77777777" w:rsidR="00EE183B" w:rsidRPr="00BE1502" w:rsidRDefault="00EE183B" w:rsidP="00EE183B">
      <w:pPr>
        <w:pStyle w:val="Nagwek"/>
        <w:ind w:right="70"/>
        <w:jc w:val="center"/>
        <w:rPr>
          <w:rFonts w:ascii="Verdana" w:hAnsi="Verdana"/>
          <w:b/>
          <w:bCs/>
          <w:snapToGrid w:val="0"/>
          <w:color w:val="808080"/>
          <w:sz w:val="26"/>
        </w:rPr>
      </w:pPr>
      <w:r w:rsidRPr="00BE1502">
        <w:rPr>
          <w:rFonts w:ascii="Verdana" w:hAnsi="Verdana"/>
          <w:b/>
          <w:bCs/>
          <w:snapToGrid w:val="0"/>
          <w:color w:val="808080"/>
          <w:sz w:val="26"/>
        </w:rPr>
        <w:t>w Chojnicach</w:t>
      </w:r>
    </w:p>
    <w:p w14:paraId="70446A7E" w14:textId="77777777" w:rsidR="00EE183B" w:rsidRPr="00BE1502" w:rsidRDefault="00EE183B" w:rsidP="00EE183B">
      <w:pPr>
        <w:pStyle w:val="Nagwek"/>
        <w:tabs>
          <w:tab w:val="clear" w:pos="4536"/>
          <w:tab w:val="center" w:pos="1134"/>
          <w:tab w:val="center" w:pos="2520"/>
        </w:tabs>
        <w:ind w:right="70"/>
        <w:jc w:val="center"/>
        <w:rPr>
          <w:rFonts w:ascii="Verdana" w:hAnsi="Verdana"/>
          <w:b/>
          <w:bCs/>
          <w:snapToGrid w:val="0"/>
          <w:color w:val="808080"/>
        </w:rPr>
      </w:pPr>
      <w:r w:rsidRPr="00BE1502">
        <w:rPr>
          <w:rFonts w:ascii="Verdana" w:hAnsi="Verdana"/>
          <w:b/>
          <w:bCs/>
          <w:snapToGrid w:val="0"/>
          <w:color w:val="808080"/>
        </w:rPr>
        <w:t xml:space="preserve">89-600 Chojnice, </w:t>
      </w:r>
      <w:r w:rsidRPr="00BE1502">
        <w:rPr>
          <w:rFonts w:ascii="Verdana" w:hAnsi="Verdana"/>
          <w:b/>
          <w:bCs/>
          <w:snapToGrid w:val="0"/>
          <w:color w:val="808080"/>
        </w:rPr>
        <w:tab/>
        <w:t>ul. Leśna 10</w:t>
      </w:r>
    </w:p>
    <w:p w14:paraId="0BB66A0C" w14:textId="77777777" w:rsidR="00EE183B" w:rsidRPr="00BE1502" w:rsidRDefault="00EE183B" w:rsidP="00EE183B">
      <w:pPr>
        <w:pStyle w:val="Nagwek"/>
        <w:tabs>
          <w:tab w:val="clear" w:pos="4536"/>
          <w:tab w:val="center" w:pos="4140"/>
        </w:tabs>
        <w:ind w:right="70"/>
        <w:jc w:val="center"/>
        <w:rPr>
          <w:rFonts w:ascii="Verdana" w:hAnsi="Verdana"/>
          <w:b/>
          <w:bCs/>
          <w:snapToGrid w:val="0"/>
          <w:color w:val="808080"/>
          <w:sz w:val="18"/>
          <w:szCs w:val="18"/>
        </w:rPr>
      </w:pPr>
      <w:r w:rsidRPr="00BE1502">
        <w:rPr>
          <w:rFonts w:ascii="Verdana" w:hAnsi="Verdana"/>
          <w:b/>
          <w:bCs/>
          <w:snapToGrid w:val="0"/>
          <w:color w:val="808080"/>
          <w:sz w:val="18"/>
          <w:szCs w:val="18"/>
        </w:rPr>
        <w:t>tel. centrala (0 52) 395 65 00</w:t>
      </w:r>
    </w:p>
    <w:p w14:paraId="700F1504" w14:textId="77777777" w:rsidR="00EE183B" w:rsidRPr="00BE1502" w:rsidRDefault="00EE183B" w:rsidP="00EE183B">
      <w:pPr>
        <w:pStyle w:val="Nagwek"/>
        <w:tabs>
          <w:tab w:val="clear" w:pos="4536"/>
          <w:tab w:val="center" w:pos="4140"/>
        </w:tabs>
        <w:ind w:right="70"/>
        <w:jc w:val="center"/>
        <w:rPr>
          <w:rFonts w:ascii="Verdana" w:hAnsi="Verdana"/>
          <w:b/>
          <w:bCs/>
          <w:snapToGrid w:val="0"/>
          <w:color w:val="808080"/>
          <w:sz w:val="18"/>
          <w:szCs w:val="18"/>
          <w:lang w:val="de-DE"/>
        </w:rPr>
      </w:pPr>
      <w:r w:rsidRPr="00BE1502">
        <w:rPr>
          <w:rFonts w:ascii="Verdana" w:hAnsi="Verdana"/>
          <w:b/>
          <w:bCs/>
          <w:snapToGrid w:val="0"/>
          <w:color w:val="808080"/>
          <w:sz w:val="18"/>
          <w:szCs w:val="18"/>
        </w:rPr>
        <w:t xml:space="preserve">tel. sekr. dyr. </w:t>
      </w:r>
      <w:r w:rsidRPr="00BE1502">
        <w:rPr>
          <w:rFonts w:ascii="Verdana" w:hAnsi="Verdana"/>
          <w:b/>
          <w:bCs/>
          <w:snapToGrid w:val="0"/>
          <w:color w:val="808080"/>
          <w:sz w:val="18"/>
          <w:szCs w:val="18"/>
          <w:lang w:val="de-DE"/>
        </w:rPr>
        <w:t>(0 52) 395 67 69; fax (0 52) 395 65 69</w:t>
      </w:r>
    </w:p>
    <w:p w14:paraId="0DA61F4F" w14:textId="77777777" w:rsidR="00EE183B" w:rsidRPr="00BE1502" w:rsidRDefault="00EE183B" w:rsidP="00EE183B">
      <w:pPr>
        <w:pStyle w:val="Nagwek"/>
        <w:tabs>
          <w:tab w:val="clear" w:pos="4536"/>
          <w:tab w:val="center" w:pos="4140"/>
        </w:tabs>
        <w:ind w:right="70"/>
        <w:jc w:val="center"/>
        <w:rPr>
          <w:rFonts w:ascii="Verdana" w:hAnsi="Verdana"/>
          <w:color w:val="999999"/>
          <w:sz w:val="12"/>
          <w:szCs w:val="12"/>
          <w:lang w:val="de-DE"/>
        </w:rPr>
      </w:pPr>
      <w:r w:rsidRPr="00BE1502">
        <w:rPr>
          <w:noProof/>
        </w:rPr>
        <mc:AlternateContent>
          <mc:Choice Requires="wps">
            <w:drawing>
              <wp:anchor distT="0" distB="0" distL="114300" distR="114300" simplePos="0" relativeHeight="251672576" behindDoc="0" locked="0" layoutInCell="1" allowOverlap="1" wp14:anchorId="179F686F" wp14:editId="59761AA7">
                <wp:simplePos x="0" y="0"/>
                <wp:positionH relativeFrom="column">
                  <wp:posOffset>0</wp:posOffset>
                </wp:positionH>
                <wp:positionV relativeFrom="paragraph">
                  <wp:posOffset>139065</wp:posOffset>
                </wp:positionV>
                <wp:extent cx="5600700" cy="0"/>
                <wp:effectExtent l="4445" t="0" r="0" b="635"/>
                <wp:wrapNone/>
                <wp:docPr id="16"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2992F83" id="Line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5pt" to="44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oC9fgIAAJUFAAAOAAAAZHJzL2Uyb0RvYy54bWysVMlu2zAQvRfoPxC6K6Js7YgcxFp6SdMA&#10;ST+AlihLqEQKJGPZKPrvHVK2a6c9FEF4IIbkLG/mzfD2bj/0aEeF7DhLLfcGW4iyitcd26bW95fS&#10;jiwkFWE16TmjqXWg0rpbff50O40JXfCW9zUVCJwwmUxjarVKjYnjyKqlA5E3fKQMHhsuBqLgKLZO&#10;LcgE3ofeWWAcOBMX9Sh4RaWE23x+tFbGf9PQSn1rGkkV6lMLsCmzC7Nv9O6sbkmyFWRsu+oIg7wD&#10;xUA6BkHPrnKiCHoV3V+uhq4SXPJG3VR8cHjTdBU1OUA2Ln6TzXNLRmpygeLI8Vwm+XFuq8fdk0Bd&#10;DdwFFmJkAI4eOkaRu9S1mUaZgErGnoTOrtqz5/GBVz8kYjxrCdtSg/HlMIKdqy2cKxN9kCNE2Exf&#10;eQ065FVxU6h9IwbtEkqA9oaPw5kPuleogks/wDjEQFt1enNIcjIchVRfKB+QFlKrB9DGMdk9SKWB&#10;kOSkouMwXnZ9b+ju2dUFKM431PTLbE0SAAGi1tRwDJc/YxwXURF5trcICtvDeW7fl5lnB6Ub+vky&#10;z7Lc/aVRuF7SdnVNmQ566ivX+z/ejh0+d8S5s84JONfeTaYA8Q1Sd+Hh9SK2yyAKba/0fDsOcWRj&#10;N17HAfZiLy+vkRrW50GEAO9FiqbUiv2Fb6iQvO9qXQGNTYrtJusF2hE9imaZfoGXSzXBX1ltaGop&#10;qYujrEjXz/JF9hrxv7O/L30cesvIDkN/aXvLAtvrqMzs+8wNgrBYZ+viDU+F4V5+DFWXjXSB9xjj&#10;D2TovFOXmbHRkzLP3IbXhydxGieYfWN0/Kf053J5BvnyN139BgAA//8DAFBLAwQUAAYACAAAACEA&#10;dJjoI9sAAAAGAQAADwAAAGRycy9kb3ducmV2LnhtbEyPwU7DMBBE70j8g7VI3KjTVKJpiFMhUOHA&#10;qS1Sxc2NlyQ0Xke2m6R/zyIOcJyZ1czbYj3ZTgzoQ+tIwXyWgECqnGmpVvC+39xlIELUZHTnCBVc&#10;MMC6vL4qdG7cSFscdrEWXEIh1wqaGPtcylA1aHWYuR6Js0/nrY4sfS2N1yOX206mSXIvrW6JFxrd&#10;41OD1Wl3tgrC8+ngvj7G12xY+T2+XQ7V8mWh1O3N9PgAIuIU/47hB5/RoWSmozuTCaJTwI9EBel8&#10;BYLTLEvZOP4asizkf/zyGwAA//8DAFBLAQItABQABgAIAAAAIQC2gziS/gAAAOEBAAATAAAAAAAA&#10;AAAAAAAAAAAAAABbQ29udGVudF9UeXBlc10ueG1sUEsBAi0AFAAGAAgAAAAhADj9If/WAAAAlAEA&#10;AAsAAAAAAAAAAAAAAAAALwEAAF9yZWxzLy5yZWxzUEsBAi0AFAAGAAgAAAAhAFB+gL1+AgAAlQUA&#10;AA4AAAAAAAAAAAAAAAAALgIAAGRycy9lMm9Eb2MueG1sUEsBAi0AFAAGAAgAAAAhAHSY6CPbAAAA&#10;BgEAAA8AAAAAAAAAAAAAAAAA2AQAAGRycy9kb3ducmV2LnhtbFBLBQYAAAAABAAEAPMAAADgBQAA&#10;AAA=&#10;" stroked="f"/>
            </w:pict>
          </mc:Fallback>
        </mc:AlternateContent>
      </w:r>
      <w:r w:rsidRPr="00BE1502">
        <w:rPr>
          <w:noProof/>
        </w:rPr>
        <mc:AlternateContent>
          <mc:Choice Requires="wps">
            <w:drawing>
              <wp:anchor distT="0" distB="0" distL="114300" distR="114300" simplePos="0" relativeHeight="251673600" behindDoc="0" locked="0" layoutInCell="1" allowOverlap="1" wp14:anchorId="22E95894" wp14:editId="6CF7EC6C">
                <wp:simplePos x="0" y="0"/>
                <wp:positionH relativeFrom="column">
                  <wp:posOffset>114300</wp:posOffset>
                </wp:positionH>
                <wp:positionV relativeFrom="paragraph">
                  <wp:posOffset>71120</wp:posOffset>
                </wp:positionV>
                <wp:extent cx="5486400" cy="0"/>
                <wp:effectExtent l="13970" t="7620" r="14605" b="11430"/>
                <wp:wrapNone/>
                <wp:docPr id="1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12700">
                          <a:solidFill>
                            <a:srgbClr val="96969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EAF4A39" id="Line 14"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6pt" to="441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ftkQIAAG4FAAAOAAAAZHJzL2Uyb0RvYy54bWysVE2P2yAQvVfqf0DcvbYTx3GsTVa7ttPL&#10;tl1pt+2ZGByjYrCAxImq/vcOJPF+9FJVa0uIAebxZt4M1zeHTqA904YrucTxVYQRk7WiXG6X+NvT&#10;OsgwMpZISoSSbImPzOCb1ccP10Ofs4lqlaBMIwCRJh/6JW6t7fMwNHXLOmKuVM8kbDZKd8SCqbch&#10;1WQA9E6EkyhKw0Fp2mtVM2NgtTxt4pXHbxpW269NY5hFYomBm/Wj9uPGjeHqmuRbTfqW12ca5D9Y&#10;dIRLuHSEKoklaKf5X1Adr7UyqrFXtepC1TS8Zj4GiCaO3kTz2JKe+VggOaYf02TeD7b+sn/QiFPQ&#10;boaRJB1odM8lQ3HicjP0JocjhXzQLrr6IB/7e1X/NEiqoiVyyzzHp2MPfrHzCF+5OMP0cMNm+Kwo&#10;nCE7q3yiDo3uUCN4/905OnBIBjp4ZY6jMuxgUQ2LsyRLkwgErC97IckdhHPstbGfmOqQmyyxAPoe&#10;kOzvjXWUno+441KtuRBeeCHRANdP5gDttowSnLpdb+jtphAa7QnUziJ1vw/wzTGtdpJ6tJYRWp3n&#10;lnBxmsPtQjo85svxRAmsg4WpX4cYfan8WkSLKquyJEgmaRUkUVkGt+siCdJ1PJ+V07Ioyvi3Ixon&#10;ecspZdJxvZRtnPxbWZwb6FRwY+GOWQlfo/v0AdnXTG/Xs2ieTLNgPp9Ng2RaRcFdti6C2yJO03l1&#10;V9xVb5hWPnrzPmTHVDpWameZfmzpgCh3+k9ni0mMwYA2d8rChxERW3ifaqsx0sr+4Lb1hesKzWGY&#10;l1pnkfvPWo/op0RcNHTWqMI5tudUgeYXfX0/uBY4NdNG0eODvvQJNLV3Oj9A7tV4acP85TO5+gMA&#10;AP//AwBQSwMEFAAGAAgAAAAhABGManHaAAAACAEAAA8AAABkcnMvZG93bnJldi54bWxMT8tOwzAQ&#10;vCPxD9YicUHUaUBVSONUCNQzoqWF3tx4iaPG68h22/D3LOIAp9U8NDtTLUbXixOG2HlSMJ1kIJAa&#10;bzpqFbytl7cFiJg0Gd17QgVfGGFRX15UujT+TK94WqVWcAjFUiuwKQ2llLGx6HSc+AGJtU8fnE4M&#10;QytN0GcOd73Ms2wmne6IP1g94JPF5rA6OgXvdvNsHra7m8Pwcjduw5qWH/ek1PXV+DgHkXBMf2b4&#10;qc/VoeZOe38kE0XPuOApie80B8F6UeRM7H8JWVfy/4D6GwAA//8DAFBLAQItABQABgAIAAAAIQC2&#10;gziS/gAAAOEBAAATAAAAAAAAAAAAAAAAAAAAAABbQ29udGVudF9UeXBlc10ueG1sUEsBAi0AFAAG&#10;AAgAAAAhADj9If/WAAAAlAEAAAsAAAAAAAAAAAAAAAAALwEAAF9yZWxzLy5yZWxzUEsBAi0AFAAG&#10;AAgAAAAhAE1Y9+2RAgAAbgUAAA4AAAAAAAAAAAAAAAAALgIAAGRycy9lMm9Eb2MueG1sUEsBAi0A&#10;FAAGAAgAAAAhABGManHaAAAACAEAAA8AAAAAAAAAAAAAAAAA6wQAAGRycy9kb3ducmV2LnhtbFBL&#10;BQYAAAAABAAEAPMAAADyBQAAAAA=&#10;" strokecolor="#969696" strokeweight="1pt"/>
            </w:pict>
          </mc:Fallback>
        </mc:AlternateContent>
      </w:r>
    </w:p>
    <w:p w14:paraId="390BE00F" w14:textId="77777777" w:rsidR="00EE183B" w:rsidRPr="00BE1502" w:rsidRDefault="00EE183B" w:rsidP="00EE183B">
      <w:pPr>
        <w:pStyle w:val="Nagwek"/>
        <w:tabs>
          <w:tab w:val="clear" w:pos="4536"/>
          <w:tab w:val="clear" w:pos="9072"/>
          <w:tab w:val="right" w:pos="0"/>
          <w:tab w:val="center" w:pos="9180"/>
        </w:tabs>
        <w:ind w:right="70"/>
        <w:jc w:val="center"/>
        <w:rPr>
          <w:lang w:val="de-DE"/>
        </w:rPr>
      </w:pPr>
      <w:r w:rsidRPr="00BE1502">
        <w:rPr>
          <w:noProof/>
        </w:rPr>
        <mc:AlternateContent>
          <mc:Choice Requires="wps">
            <w:drawing>
              <wp:anchor distT="0" distB="0" distL="114300" distR="114300" simplePos="0" relativeHeight="251669504" behindDoc="0" locked="0" layoutInCell="1" allowOverlap="1" wp14:anchorId="7E35D016" wp14:editId="717CC8B6">
                <wp:simplePos x="0" y="0"/>
                <wp:positionH relativeFrom="column">
                  <wp:posOffset>-518795</wp:posOffset>
                </wp:positionH>
                <wp:positionV relativeFrom="paragraph">
                  <wp:posOffset>215900</wp:posOffset>
                </wp:positionV>
                <wp:extent cx="6819900" cy="0"/>
                <wp:effectExtent l="9525" t="16510" r="9525" b="12065"/>
                <wp:wrapSquare wrapText="bothSides"/>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0"/>
                        </a:xfrm>
                        <a:prstGeom prst="line">
                          <a:avLst/>
                        </a:prstGeom>
                        <a:noFill/>
                        <a:ln w="1905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B65E246"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5pt,17pt" to="496.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44igIAAGQFAAAOAAAAZHJzL2Uyb0RvYy54bWysVF1v2yAUfZ+0/4D87tpOnMSxmlSt7eyl&#10;2yq1054J4BgNgwUkTjTtv/dCYq/tNGmaakuIy8fh3HMuXN8cW4EOTBuu5CpIruIAMUkU5XK3Cr49&#10;bcIsQMZiSbFQkq2CEzPBzfrjh+u+y9lENUpQphGASJP33SporO3yKDKkYS02V6pjEiZrpVtsIdS7&#10;iGrcA3orokkcz6NeadppRZgxMFqeJ4O1x69rRuzXujbMIrEKgJv1rfbt1rXR+hrnO427hpMLDfwf&#10;LFrMJRw6QpXYYrTX/A+olhOtjKrtFVFtpOqaE+ZzgGyS+E02jw3umM8FxDHdKJN5P1jy5fCgEafg&#10;XRogiVvw6J5LhhKvTd+ZHJYU8kG77MhRPnb3ivwwSKqiwXLHPMenUwf7Eqdm9GqLC0wHJ2z7z4rC&#10;Gry3ygt1rHXrIEECdPR+nEY/2NEiAoPzLFkuY7CNDHMRzoeNnTb2E1Mtcp1VIIC0B8aHe2MdEZwP&#10;S9w5Um24EN5uIVEPbJfxLPY7jBKculm3zujdthAaHTBUTBa736cFMy+XabWX1KM1DNPq0reYi3Mf&#10;ThfS4TFfhGdKEB0tdP045OgL5OcyXlZZlaVhOplXYRqXZXi7KdJwvkkWs3JaFkWZ/HJEkzRvOKVM&#10;Oq5DsSbpvxXD5dqcy2ws11GV6DW6lw/IvmZ6u5nFi3SahYvFbBqm0yoO77JNEd4WyXy+qO6Ku+oN&#10;08pnb96H7CilY6X2lunHhvaIcuf/dLacJAEEcLkni9h9AcJiB68SsTpAWtnv3Da+XF2hOYy/ez2i&#10;n4UYPHTR6MIlt99SgeeDv/4WuMJ3D5HJt4qeHvRwO+Aq+02XZ8e9FS9j6L98HNfPAAAA//8DAFBL&#10;AwQUAAYACAAAACEAqL/wVdwAAAAJAQAADwAAAGRycy9kb3ducmV2LnhtbEyPy07DMBBF90j8gzVI&#10;bKrWeVTQhjgVqgT7lH6AG7txhD2ObDcJf88gFrCcmaM759aHxVk26RAHjwLyTQZMY+fVgL2A88fb&#10;egcsJolKWo9awJeOcGju72pZKT9jq6dT6hmFYKykAJPSWHEeO6OdjBs/aqTb1QcnE42h5yrImcKd&#10;5UWWPXEnB6QPRo76aHT3ebo5Aav3UJjyGttuKtrzMay2uZ29EI8Py+sLsKSX9AfDjz6pQ0NOF39D&#10;FZkVsN7lz4QKKLfUiYD9viiBXX4XvKn5/wbNNwAAAP//AwBQSwECLQAUAAYACAAAACEAtoM4kv4A&#10;AADhAQAAEwAAAAAAAAAAAAAAAAAAAAAAW0NvbnRlbnRfVHlwZXNdLnhtbFBLAQItABQABgAIAAAA&#10;IQA4/SH/1gAAAJQBAAALAAAAAAAAAAAAAAAAAC8BAABfcmVscy8ucmVsc1BLAQItABQABgAIAAAA&#10;IQBrtT44igIAAGQFAAAOAAAAAAAAAAAAAAAAAC4CAABkcnMvZTJvRG9jLnhtbFBLAQItABQABgAI&#10;AAAAIQCov/BV3AAAAAkBAAAPAAAAAAAAAAAAAAAAAOQEAABkcnMvZG93bnJldi54bWxQSwUGAAAA&#10;AAQABADzAAAA7QUAAAAA&#10;" strokecolor="gray" strokeweight="1.5pt">
                <w10:wrap type="square"/>
              </v:line>
            </w:pict>
          </mc:Fallback>
        </mc:AlternateContent>
      </w:r>
      <w:r w:rsidRPr="00BE1502">
        <w:rPr>
          <w:noProof/>
        </w:rPr>
        <mc:AlternateContent>
          <mc:Choice Requires="wps">
            <w:drawing>
              <wp:anchor distT="0" distB="0" distL="114300" distR="114300" simplePos="0" relativeHeight="251668480" behindDoc="0" locked="0" layoutInCell="1" allowOverlap="1" wp14:anchorId="5B2CDD89" wp14:editId="633BAE81">
                <wp:simplePos x="0" y="0"/>
                <wp:positionH relativeFrom="column">
                  <wp:posOffset>0</wp:posOffset>
                </wp:positionH>
                <wp:positionV relativeFrom="paragraph">
                  <wp:posOffset>178435</wp:posOffset>
                </wp:positionV>
                <wp:extent cx="6629400" cy="0"/>
                <wp:effectExtent l="4445" t="0" r="0" b="1905"/>
                <wp:wrapSquare wrapText="bothSides"/>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9F99A1D"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05pt" to="52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A6fgIAAJQFAAAOAAAAZHJzL2Uyb0RvYy54bWysVMlu2zAQvRfoPxC6K1pMa0PkINbSS5oG&#10;SPoBtERZQiVSIBnLRtF/75CyXTvtoQjCAzEkZ3kzb4a3d/uhRzsqZMdZank3roUoq3jdsW1qfX8p&#10;7chCUhFWk54zmloHKq271edPt9OYUJ+3vK+pQOCEyWQaU6tVakwcR1YtHYi84SNl8NhwMRAFR7F1&#10;akEm8D70ju+6gTNxUY+CV1RKuM3nR2tl/DcNrdS3ppFUoT61AJsyuzD7Ru/O6pYkW0HGtquOMMg7&#10;UAykYxD07ConiqBX0f3laugqwSVv1E3FB4c3TVdRkwNk47lvsnluyUhNLlAcOZ7LJD/ObfW4exKo&#10;q4G7hYUYGYCjh45RFOvSTKNMQCNjT0InV+3Z8/jAqx8SMZ61hG2pgfhyGMHM0xbOlYk+yBECbKav&#10;vAYd8qq4qdO+EYN2CRVAe0PH4UwH3StUwWUQ+DF2gbXq9OaQ5GQ4Cqm+UD4gLaRWD5iNY7J7kEoD&#10;IclJRcdhvOz63rDds6sLUJxvqGmX2ZokAAJEranhGCp/xm5cREWEbewHhY3dPLfvywzbQemFy3yR&#10;Z1nu/dIoPJy0XV1TpoOe2srD/0fbscHnhjg31jkB59q7yRQgvkHq+dhd+7FdBlFo4xIv7Th0I9v1&#10;4nUcuDjGeXmN1JA+zyEEeC9SNKVWvPSXhgrJ+67WFdDYpNhusl6gHdGTaJbpF3i5VBP8ldWGppaS&#10;ujjKinT9LF9krxH/O/v7cumGeBHZYbhc2HhRuPY6KjP7PvOCICzW2bp4w1NhuJcfQ9VlI13gPcb4&#10;Axk679RlZmz0pMwzt+H14UmcxglG3xgdvyn9t1yeQb78TFe/AQAA//8DAFBLAwQUAAYACAAAACEA&#10;pVqSb9wAAAAHAQAADwAAAGRycy9kb3ducmV2LnhtbEyPwU7DMBBE70j9B2srcaNOSwUhxKkqEHDg&#10;RItUcdvGS5I2Xke2m6R/jysOcJyZ1czbfDWaVvTkfGNZwXyWgCAurW64UvC5fblJQfiArLG1TArO&#10;5GFVTK5yzLQd+IP6TahELGGfoYI6hC6T0pc1GfQz2xHH7Ns6gyFKV0ntcIjlppWLJLmTBhuOCzV2&#10;9FRTedycjAL/fNzZw9fwlvYPbkvv5115/3qr1PV0XD+CCDSGv2O44Ed0KCLT3p5Ye9EqiI8EBYt0&#10;DuKSJstldPa/jixy+Z+/+AEAAP//AwBQSwECLQAUAAYACAAAACEAtoM4kv4AAADhAQAAEwAAAAAA&#10;AAAAAAAAAAAAAAAAW0NvbnRlbnRfVHlwZXNdLnhtbFBLAQItABQABgAIAAAAIQA4/SH/1gAAAJQB&#10;AAALAAAAAAAAAAAAAAAAAC8BAABfcmVscy8ucmVsc1BLAQItABQABgAIAAAAIQAJT/A6fgIAAJQF&#10;AAAOAAAAAAAAAAAAAAAAAC4CAABkcnMvZTJvRG9jLnhtbFBLAQItABQABgAIAAAAIQClWpJv3AAA&#10;AAcBAAAPAAAAAAAAAAAAAAAAANgEAABkcnMvZG93bnJldi54bWxQSwUGAAAAAAQABADzAAAA4QUA&#10;AAAA&#10;" stroked="f">
                <w10:wrap type="square"/>
              </v:line>
            </w:pict>
          </mc:Fallback>
        </mc:AlternateContent>
      </w:r>
      <w:r w:rsidRPr="00BE1502">
        <w:rPr>
          <w:rFonts w:ascii="Verdana" w:hAnsi="Verdana"/>
          <w:color w:val="999999"/>
          <w:sz w:val="20"/>
          <w:lang w:val="de-DE"/>
        </w:rPr>
        <w:t>e-mail: szpital@chojnice.pl</w:t>
      </w:r>
    </w:p>
    <w:p w14:paraId="3B1C13EF" w14:textId="77777777" w:rsidR="00EE183B" w:rsidRPr="00BE1502" w:rsidRDefault="00EE183B" w:rsidP="00EE1F5D">
      <w:pPr>
        <w:tabs>
          <w:tab w:val="center" w:pos="4140"/>
          <w:tab w:val="right" w:pos="9072"/>
        </w:tabs>
        <w:ind w:right="70"/>
        <w:jc w:val="center"/>
        <w:rPr>
          <w:rFonts w:ascii="Arial" w:hAnsi="Arial" w:cs="Arial"/>
          <w:b/>
          <w:caps/>
          <w:color w:val="000000" w:themeColor="text1"/>
          <w:sz w:val="28"/>
          <w:szCs w:val="28"/>
        </w:rPr>
      </w:pPr>
    </w:p>
    <w:p w14:paraId="7DC99893" w14:textId="77777777" w:rsidR="00AB7D74" w:rsidRPr="00BE1502" w:rsidRDefault="00AB7D74" w:rsidP="00EE1F5D">
      <w:pPr>
        <w:tabs>
          <w:tab w:val="center" w:pos="4140"/>
          <w:tab w:val="right" w:pos="9072"/>
        </w:tabs>
        <w:ind w:right="70"/>
        <w:jc w:val="center"/>
        <w:rPr>
          <w:rFonts w:ascii="Arial" w:hAnsi="Arial" w:cs="Arial"/>
          <w:b/>
          <w:caps/>
          <w:color w:val="000000" w:themeColor="text1"/>
          <w:sz w:val="28"/>
          <w:szCs w:val="28"/>
        </w:rPr>
      </w:pPr>
      <w:r w:rsidRPr="00BE1502">
        <w:rPr>
          <w:noProof/>
        </w:rPr>
        <mc:AlternateContent>
          <mc:Choice Requires="wps">
            <w:drawing>
              <wp:anchor distT="0" distB="0" distL="114300" distR="114300" simplePos="0" relativeHeight="251666432" behindDoc="0" locked="0" layoutInCell="1" allowOverlap="1" wp14:anchorId="02150179" wp14:editId="7AE6326E">
                <wp:simplePos x="0" y="0"/>
                <wp:positionH relativeFrom="column">
                  <wp:posOffset>0</wp:posOffset>
                </wp:positionH>
                <wp:positionV relativeFrom="paragraph">
                  <wp:posOffset>139065</wp:posOffset>
                </wp:positionV>
                <wp:extent cx="5600700" cy="0"/>
                <wp:effectExtent l="4445" t="635" r="0" b="0"/>
                <wp:wrapNone/>
                <wp:docPr id="2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BCCF9A7" id="Line 1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5pt" to="44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5WfgIAAJUFAAAOAAAAZHJzL2Uyb0RvYy54bWysVMlu2zAQvRfoPxC6K6Jk7YgcxFp6SdMA&#10;ST+AlihLqEQKJOMFRf+9Q8p27bSHIggPxJCc5c28Gd7e7ccBbamQPWeZ5d5gC1FW86Znm8z6/lLZ&#10;sYWkIqwhA2c0sw5UWnfLz59ud1NKPd7xoaECgRMm092UWZ1SU+o4su7oSOQNnyiDx5aLkSg4io3T&#10;CLID7+PgeBiHzo6LZhK8plLCbTE/Wkvjv21prb61raQKDZkF2JTZhdnXeneWtyTdCDJ1fX2EQd6B&#10;YiQ9g6BnVwVRBL2K/i9XY18LLnmrbmo+Orxt+5qaHCAbF7/J5rkjEzW5QHHkdC6T/Di39eP2SaC+&#10;ySwPysPICBw99Iwid6Frs5tkCio5exI6u3rPnqcHXv+QiPG8I2xDDcaXwwR2rrZwrkz0QU4QYb37&#10;yhvQIa+Km0LtWzFql1ACtDd8HM580L1CNVwGIcYRBlz16c0h6clwElJ9oXxEWsisAUAbx2T7IJUG&#10;QtKTio7DeNUPg6F7YFcXoDjfUNMvszVJAQSIWlPDMVz+THBSxmXs274XlraPi8K+r3LfDis3CopF&#10;keeF+0ujcP2065uGMh301Feu/3+8HTt87ohzZ50TcK69m0wB4hukrufjlZfYVRhHtl/5gZ1EOLax&#10;m6ySEPuJX1TXSA3r8yBCgPciRbvMSgIvMFRIPvSNroDGJsVmnQ8CbYkeRbNMv8DLpZrgr6wxNHWU&#10;NOVRVqQfZvkie43439nfVwGO/EVsR1GwsP1Fie1VXOX2fe6GYVSu8lX5hqfScC8/hqrLRrrAe4zx&#10;BzJ03qnLzNjoSZlnbs2bw5M4jRPMvjE6/lP6c7k8g3z5my5/AwAA//8DAFBLAwQUAAYACAAAACEA&#10;dJjoI9sAAAAGAQAADwAAAGRycy9kb3ducmV2LnhtbEyPwU7DMBBE70j8g7VI3KjTVKJpiFMhUOHA&#10;qS1Sxc2NlyQ0Xke2m6R/zyIOcJyZ1czbYj3ZTgzoQ+tIwXyWgECqnGmpVvC+39xlIELUZHTnCBVc&#10;MMC6vL4qdG7cSFscdrEWXEIh1wqaGPtcylA1aHWYuR6Js0/nrY4sfS2N1yOX206mSXIvrW6JFxrd&#10;41OD1Wl3tgrC8+ngvj7G12xY+T2+XQ7V8mWh1O3N9PgAIuIU/47hB5/RoWSmozuTCaJTwI9EBel8&#10;BYLTLEvZOP4asizkf/zyGwAA//8DAFBLAQItABQABgAIAAAAIQC2gziS/gAAAOEBAAATAAAAAAAA&#10;AAAAAAAAAAAAAABbQ29udGVudF9UeXBlc10ueG1sUEsBAi0AFAAGAAgAAAAhADj9If/WAAAAlAEA&#10;AAsAAAAAAAAAAAAAAAAALwEAAF9yZWxzLy5yZWxzUEsBAi0AFAAGAAgAAAAhABULblZ+AgAAlQUA&#10;AA4AAAAAAAAAAAAAAAAALgIAAGRycy9lMm9Eb2MueG1sUEsBAi0AFAAGAAgAAAAhAHSY6CPbAAAA&#10;BgEAAA8AAAAAAAAAAAAAAAAA2AQAAGRycy9kb3ducmV2LnhtbFBLBQYAAAAABAAEAPMAAADgBQAA&#10;AAA=&#10;" stroked="f"/>
            </w:pict>
          </mc:Fallback>
        </mc:AlternateContent>
      </w:r>
      <w:r w:rsidRPr="00BE1502">
        <w:rPr>
          <w:noProof/>
        </w:rPr>
        <mc:AlternateContent>
          <mc:Choice Requires="wps">
            <w:drawing>
              <wp:anchor distT="0" distB="0" distL="114300" distR="114300" simplePos="0" relativeHeight="251665408" behindDoc="0" locked="0" layoutInCell="1" allowOverlap="1" wp14:anchorId="6C299DFF" wp14:editId="139F301B">
                <wp:simplePos x="0" y="0"/>
                <wp:positionH relativeFrom="column">
                  <wp:posOffset>0</wp:posOffset>
                </wp:positionH>
                <wp:positionV relativeFrom="paragraph">
                  <wp:posOffset>178435</wp:posOffset>
                </wp:positionV>
                <wp:extent cx="6629400" cy="0"/>
                <wp:effectExtent l="4445" t="4445" r="0" b="0"/>
                <wp:wrapSquare wrapText="bothSides"/>
                <wp:docPr id="1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2E24B44" id="Line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05pt" to="52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4GtfwIAAJUFAAAOAAAAZHJzL2Uyb0RvYy54bWysVMlu2zAQvRfoPxC6K1pMa0PkINbSS5oG&#10;SPoBtERZQiVSIBnLRtF/75CyXTvtoQjCAzEkZ3kzb4a3d/uhRzsqZMdZank3roUoq3jdsW1qfX8p&#10;7chCUhFWk54zmloHKq271edPt9OYUJ+3vK+pQOCEyWQaU6tVakwcR1YtHYi84SNl8NhwMRAFR7F1&#10;akEm8D70ju+6gTNxUY+CV1RKuM3nR2tl/DcNrdS3ppFUoT61AJsyuzD7Ru/O6pYkW0HGtquOMMg7&#10;UAykYxD07ConiqBX0f3laugqwSVv1E3FB4c3TVdRkwNk47lvsnluyUhNLlAcOZ7LJD/ObfW4exKo&#10;q4G72EKMDMDRQ8co8nxdm2mUCahk7Eno7Ko9ex4fePVDIsazlrAtNRhfDiPYedrCuTLRBzlChM30&#10;ldegQ14VN4XaN2LQLqEEaG/4OJz5oHuFKrgMAj/GLtBWnd4ckpwMRyHVF8oHpIXU6gG0cUx2D1Jp&#10;ICQ5qeg4jJdd3xu6e3Z1AYrzDTX9MluTBECAqDU1HMPlz9iNi6iIsI39oLCxm+f2fZlhOyi9cJkv&#10;8izLvV8ahYeTtqtrynTQU195+P94O3b43BHnzjon4Fx7N5kCxDdIPR+7az+2yyAKbVzipR2HbmS7&#10;XryOAxfHOC+vkRrW50GEAO9FiqbUipf+0lAhed/VugIamxTbTdYLtCN6FM0y/QIvl2qCv7La0NRS&#10;UhdHWZGun+WL7DXif2d/Xy7dEC8iOwyXCxsvCtdeR2Vm32deEITFOlsXb3gqDPfyY6i6bKQLvMcY&#10;fyBD5526zIyNnpR55ja8PjyJ0zjB7Buj4z+lP5fLM8iXv+nqNwAAAP//AwBQSwMEFAAGAAgAAAAh&#10;AKVakm/cAAAABwEAAA8AAABkcnMvZG93bnJldi54bWxMj8FOwzAQRO9I/QdrK3GjTksFIcSpKhBw&#10;4ESLVHHbxkuSNl5Htpukf48rDnCcmdXM23w1mlb05HxjWcF8loAgLq1uuFLwuX25SUH4gKyxtUwK&#10;zuRhVUyucsy0HfiD+k2oRCxhn6GCOoQuk9KXNRn0M9sRx+zbOoMhSldJ7XCI5aaViyS5kwYbjgs1&#10;dvRUU3ncnIwC/3zc2cPX8Jb2D25L7+ddef96q9T1dFw/ggg0hr9juOBHdCgi096eWHvRKoiPBAWL&#10;dA7ikibLZXT2v44scvmfv/gBAAD//wMAUEsBAi0AFAAGAAgAAAAhALaDOJL+AAAA4QEAABMAAAAA&#10;AAAAAAAAAAAAAAAAAFtDb250ZW50X1R5cGVzXS54bWxQSwECLQAUAAYACAAAACEAOP0h/9YAAACU&#10;AQAACwAAAAAAAAAAAAAAAAAvAQAAX3JlbHMvLnJlbHNQSwECLQAUAAYACAAAACEA3reBrX8CAACV&#10;BQAADgAAAAAAAAAAAAAAAAAuAgAAZHJzL2Uyb0RvYy54bWxQSwECLQAUAAYACAAAACEApVqSb9wA&#10;AAAHAQAADwAAAAAAAAAAAAAAAADZBAAAZHJzL2Rvd25yZXYueG1sUEsFBgAAAAAEAAQA8wAAAOIF&#10;AAAAAA==&#10;" stroked="f">
                <w10:wrap type="square"/>
              </v:line>
            </w:pict>
          </mc:Fallback>
        </mc:AlternateContent>
      </w:r>
      <w:r w:rsidRPr="00BE1502">
        <w:rPr>
          <w:rFonts w:ascii="Arial" w:hAnsi="Arial" w:cs="Arial"/>
          <w:b/>
          <w:caps/>
          <w:color w:val="000000" w:themeColor="text1"/>
          <w:sz w:val="28"/>
          <w:szCs w:val="28"/>
        </w:rPr>
        <w:t>specyfikacja warunków zamówienia</w:t>
      </w:r>
    </w:p>
    <w:p w14:paraId="39EF381D" w14:textId="77777777" w:rsidR="00AB7D74" w:rsidRPr="00BE1502" w:rsidRDefault="00AB7D74" w:rsidP="00EE183B">
      <w:pPr>
        <w:spacing w:before="240" w:after="240"/>
        <w:jc w:val="center"/>
        <w:rPr>
          <w:rFonts w:ascii="Arial" w:hAnsi="Arial" w:cs="Arial"/>
          <w:b/>
          <w:caps/>
          <w:color w:val="000000" w:themeColor="text1"/>
        </w:rPr>
      </w:pPr>
      <w:r w:rsidRPr="00BE1502">
        <w:rPr>
          <w:rFonts w:ascii="Arial" w:hAnsi="Arial" w:cs="Arial"/>
          <w:b/>
          <w:caps/>
          <w:color w:val="000000" w:themeColor="text1"/>
        </w:rPr>
        <w:t>Zamawiający:</w:t>
      </w:r>
    </w:p>
    <w:p w14:paraId="29487BFD" w14:textId="77777777" w:rsidR="00AB7D74" w:rsidRPr="00BE1502" w:rsidRDefault="00AB7D74" w:rsidP="00EE183B">
      <w:pPr>
        <w:spacing w:before="40" w:after="120"/>
        <w:jc w:val="center"/>
        <w:rPr>
          <w:rFonts w:ascii="Arial" w:hAnsi="Arial" w:cs="Arial"/>
          <w:b/>
          <w:caps/>
          <w:color w:val="000000" w:themeColor="text1"/>
          <w:sz w:val="20"/>
          <w:szCs w:val="20"/>
        </w:rPr>
      </w:pPr>
      <w:r w:rsidRPr="00BE1502">
        <w:rPr>
          <w:rFonts w:ascii="Arial" w:hAnsi="Arial" w:cs="Arial"/>
          <w:b/>
          <w:color w:val="000000" w:themeColor="text1"/>
        </w:rPr>
        <w:t>Szpital Specjalistyczny im. J. K. Łukowicza w Chojnicach</w:t>
      </w:r>
    </w:p>
    <w:p w14:paraId="5CC96F60" w14:textId="1E04421C" w:rsidR="00AB7D74" w:rsidRPr="00BE1502" w:rsidRDefault="00AB7D74" w:rsidP="00EE183B">
      <w:pPr>
        <w:spacing w:before="240"/>
        <w:jc w:val="center"/>
        <w:rPr>
          <w:rFonts w:ascii="Arial" w:hAnsi="Arial" w:cs="Arial"/>
          <w:color w:val="000000" w:themeColor="text1"/>
          <w:sz w:val="20"/>
          <w:szCs w:val="20"/>
        </w:rPr>
      </w:pPr>
      <w:r w:rsidRPr="00BE1502">
        <w:rPr>
          <w:rFonts w:ascii="Arial" w:hAnsi="Arial" w:cs="Arial"/>
          <w:color w:val="000000" w:themeColor="text1"/>
          <w:sz w:val="20"/>
          <w:szCs w:val="20"/>
        </w:rPr>
        <w:t xml:space="preserve">Zaprasza do złożenia oferty w postępowaniu o udzielenie zamówienia publicznego prowadzonego </w:t>
      </w:r>
      <w:r w:rsidRPr="00BE1502">
        <w:rPr>
          <w:rFonts w:ascii="Arial" w:hAnsi="Arial" w:cs="Arial"/>
          <w:color w:val="000000" w:themeColor="text1"/>
          <w:sz w:val="20"/>
          <w:szCs w:val="20"/>
        </w:rPr>
        <w:br/>
        <w:t xml:space="preserve">w trybie przetargu nieograniczonego o wartości zamówienia przekraczającej progi unijne, o jakich stanowi art. </w:t>
      </w:r>
      <w:r w:rsidR="00D449A6">
        <w:rPr>
          <w:rFonts w:ascii="Arial" w:hAnsi="Arial" w:cs="Arial"/>
          <w:color w:val="000000" w:themeColor="text1"/>
          <w:sz w:val="20"/>
          <w:szCs w:val="20"/>
        </w:rPr>
        <w:t>1</w:t>
      </w:r>
      <w:r w:rsidRPr="00BE1502">
        <w:rPr>
          <w:rFonts w:ascii="Arial" w:hAnsi="Arial" w:cs="Arial"/>
          <w:color w:val="000000" w:themeColor="text1"/>
          <w:sz w:val="20"/>
          <w:szCs w:val="20"/>
        </w:rPr>
        <w:t>3</w:t>
      </w:r>
      <w:r w:rsidR="00D449A6">
        <w:rPr>
          <w:rFonts w:ascii="Arial" w:hAnsi="Arial" w:cs="Arial"/>
          <w:color w:val="000000" w:themeColor="text1"/>
          <w:sz w:val="20"/>
          <w:szCs w:val="20"/>
        </w:rPr>
        <w:t>2</w:t>
      </w:r>
      <w:r w:rsidRPr="00BE1502">
        <w:rPr>
          <w:rFonts w:ascii="Arial" w:hAnsi="Arial" w:cs="Arial"/>
          <w:color w:val="000000" w:themeColor="text1"/>
          <w:sz w:val="20"/>
          <w:szCs w:val="20"/>
        </w:rPr>
        <w:t xml:space="preserve"> ustawy z 11 września 2019 r. - Prawo zamówień publi</w:t>
      </w:r>
      <w:r w:rsidR="00953C30" w:rsidRPr="00BE1502">
        <w:rPr>
          <w:rFonts w:ascii="Arial" w:hAnsi="Arial" w:cs="Arial"/>
          <w:color w:val="000000" w:themeColor="text1"/>
          <w:sz w:val="20"/>
          <w:szCs w:val="20"/>
        </w:rPr>
        <w:t xml:space="preserve">cznych (Dz. U. z 2024 r. </w:t>
      </w:r>
      <w:r w:rsidR="00953C30" w:rsidRPr="00BE1502">
        <w:rPr>
          <w:rFonts w:ascii="Arial" w:hAnsi="Arial" w:cs="Arial"/>
          <w:color w:val="000000" w:themeColor="text1"/>
          <w:sz w:val="20"/>
          <w:szCs w:val="20"/>
        </w:rPr>
        <w:br/>
        <w:t>poz. 1320</w:t>
      </w:r>
      <w:r w:rsidR="00E67056" w:rsidRPr="00BE1502">
        <w:rPr>
          <w:rFonts w:ascii="Arial" w:hAnsi="Arial" w:cs="Arial"/>
          <w:color w:val="000000" w:themeColor="text1"/>
          <w:sz w:val="20"/>
          <w:szCs w:val="20"/>
        </w:rPr>
        <w:t xml:space="preserve"> ze zm.</w:t>
      </w:r>
      <w:r w:rsidRPr="00BE1502">
        <w:rPr>
          <w:rFonts w:ascii="Arial" w:hAnsi="Arial" w:cs="Arial"/>
          <w:color w:val="000000" w:themeColor="text1"/>
          <w:sz w:val="20"/>
          <w:szCs w:val="20"/>
        </w:rPr>
        <w:t>) – dalej p.z.p. na dostawę pn.</w:t>
      </w:r>
    </w:p>
    <w:p w14:paraId="36C2A73E" w14:textId="15826123" w:rsidR="00DA4D6D" w:rsidRPr="00BE1502" w:rsidRDefault="00D503AD" w:rsidP="00EE183B">
      <w:pPr>
        <w:spacing w:before="240" w:after="480"/>
        <w:jc w:val="center"/>
        <w:rPr>
          <w:rFonts w:ascii="Arial" w:hAnsi="Arial" w:cs="Arial"/>
          <w:b/>
          <w:iCs/>
          <w:color w:val="000000" w:themeColor="text1"/>
          <w:sz w:val="22"/>
          <w:szCs w:val="22"/>
        </w:rPr>
      </w:pPr>
      <w:r>
        <w:rPr>
          <w:rFonts w:ascii="Arial" w:hAnsi="Arial" w:cs="Arial"/>
          <w:b/>
          <w:iCs/>
          <w:color w:val="000000" w:themeColor="text1"/>
          <w:sz w:val="22"/>
          <w:szCs w:val="22"/>
        </w:rPr>
        <w:t xml:space="preserve">Dostawa </w:t>
      </w:r>
      <w:r w:rsidRPr="00D503AD">
        <w:rPr>
          <w:rFonts w:ascii="Arial" w:hAnsi="Arial" w:cs="Arial"/>
          <w:b/>
          <w:iCs/>
          <w:color w:val="000000" w:themeColor="text1"/>
          <w:sz w:val="22"/>
          <w:szCs w:val="22"/>
        </w:rPr>
        <w:t>aparatury medycznej na Oddział Intensywnego Nadzoru Kardiologicznego (OINK), Oddział Kardiologiczny oraz Poradnię Kardiologiczną</w:t>
      </w:r>
      <w:r w:rsidR="00B62159">
        <w:rPr>
          <w:rFonts w:ascii="Arial" w:hAnsi="Arial" w:cs="Arial"/>
          <w:b/>
          <w:iCs/>
          <w:color w:val="000000" w:themeColor="text1"/>
          <w:sz w:val="22"/>
          <w:szCs w:val="22"/>
        </w:rPr>
        <w:t xml:space="preserve"> II - </w:t>
      </w:r>
      <w:r w:rsidR="00B62159" w:rsidRPr="00B62159">
        <w:rPr>
          <w:rFonts w:ascii="Arial" w:hAnsi="Arial" w:cs="Arial"/>
          <w:b/>
          <w:iCs/>
          <w:color w:val="000000" w:themeColor="text1"/>
          <w:sz w:val="22"/>
          <w:szCs w:val="22"/>
        </w:rPr>
        <w:t>Echokardiograf przyłóżkowy z</w:t>
      </w:r>
      <w:r w:rsidR="00B62159">
        <w:rPr>
          <w:rFonts w:ascii="Arial" w:hAnsi="Arial" w:cs="Arial"/>
          <w:b/>
          <w:iCs/>
          <w:color w:val="000000" w:themeColor="text1"/>
          <w:sz w:val="22"/>
          <w:szCs w:val="22"/>
        </w:rPr>
        <w:t xml:space="preserve"> głowicami                  </w:t>
      </w:r>
    </w:p>
    <w:p w14:paraId="6496C88B" w14:textId="65DEFC28" w:rsidR="00DA4D6D" w:rsidRPr="00BE1502" w:rsidRDefault="00946EF9" w:rsidP="003D2E19">
      <w:pPr>
        <w:spacing w:before="360" w:after="360"/>
        <w:jc w:val="center"/>
        <w:rPr>
          <w:rFonts w:ascii="Lato-Regular" w:hAnsi="Lato-Regular" w:cs="Lato-Regular"/>
          <w:b/>
          <w:sz w:val="20"/>
          <w:szCs w:val="20"/>
        </w:rPr>
      </w:pPr>
      <w:r w:rsidRPr="00BE1502">
        <w:rPr>
          <w:rFonts w:ascii="Arial" w:hAnsi="Arial" w:cs="Arial"/>
          <w:b/>
          <w:iCs/>
          <w:color w:val="000000" w:themeColor="text1"/>
          <w:sz w:val="22"/>
          <w:szCs w:val="22"/>
        </w:rPr>
        <w:t xml:space="preserve">W RAMACH PRZEDSIĘWZIĘCIA PN. „POPRAWA EFEKTYWNOŚCI FUNKCJONOWANIA, DOSTĘPNOŚCI I JAKOŚCI UDZIELANYCH ŚWIADCZEŃ </w:t>
      </w:r>
      <w:r w:rsidR="00DA4D6D" w:rsidRPr="00BE1502">
        <w:rPr>
          <w:rFonts w:ascii="Arial" w:hAnsi="Arial" w:cs="Arial"/>
          <w:b/>
          <w:iCs/>
          <w:color w:val="000000" w:themeColor="text1"/>
          <w:sz w:val="22"/>
          <w:szCs w:val="22"/>
        </w:rPr>
        <w:br/>
      </w:r>
      <w:r w:rsidRPr="00BE1502">
        <w:rPr>
          <w:rFonts w:ascii="Arial" w:hAnsi="Arial" w:cs="Arial"/>
          <w:b/>
          <w:iCs/>
          <w:color w:val="000000" w:themeColor="text1"/>
          <w:sz w:val="22"/>
          <w:szCs w:val="22"/>
        </w:rPr>
        <w:t xml:space="preserve">W ZAKRESIE </w:t>
      </w:r>
      <w:r w:rsidR="00E811BF" w:rsidRPr="00E811BF">
        <w:rPr>
          <w:rFonts w:ascii="Arial" w:hAnsi="Arial" w:cs="Arial"/>
          <w:b/>
          <w:iCs/>
          <w:color w:val="000000" w:themeColor="text1"/>
          <w:sz w:val="22"/>
          <w:szCs w:val="22"/>
        </w:rPr>
        <w:t>KARDIOLOGII</w:t>
      </w:r>
      <w:r w:rsidRPr="00E811BF">
        <w:rPr>
          <w:rFonts w:ascii="Arial" w:hAnsi="Arial" w:cs="Arial"/>
          <w:b/>
          <w:iCs/>
          <w:color w:val="000000" w:themeColor="text1"/>
          <w:sz w:val="22"/>
          <w:szCs w:val="22"/>
        </w:rPr>
        <w:t xml:space="preserve"> </w:t>
      </w:r>
      <w:r w:rsidRPr="00BE1502">
        <w:rPr>
          <w:rFonts w:ascii="Arial" w:hAnsi="Arial" w:cs="Arial"/>
          <w:b/>
          <w:iCs/>
          <w:color w:val="000000" w:themeColor="text1"/>
          <w:sz w:val="22"/>
          <w:szCs w:val="22"/>
        </w:rPr>
        <w:t>PRZEZ SZPITAL SPECJALISTYCZNY IM. J. K. ŁUKOWICZA</w:t>
      </w:r>
      <w:r w:rsidR="00AB7D74" w:rsidRPr="00BE1502">
        <w:rPr>
          <w:rFonts w:ascii="Arial" w:hAnsi="Arial" w:cs="Arial"/>
          <w:b/>
          <w:iCs/>
          <w:color w:val="000000" w:themeColor="text1"/>
          <w:sz w:val="22"/>
          <w:szCs w:val="22"/>
        </w:rPr>
        <w:t xml:space="preserve"> </w:t>
      </w:r>
      <w:r w:rsidRPr="00BE1502">
        <w:rPr>
          <w:rFonts w:ascii="Arial" w:hAnsi="Arial" w:cs="Arial"/>
          <w:b/>
          <w:color w:val="000000" w:themeColor="text1"/>
          <w:sz w:val="22"/>
          <w:szCs w:val="22"/>
        </w:rPr>
        <w:t>W CHOJNICACH” REALIZO</w:t>
      </w:r>
      <w:r w:rsidR="00E811BF">
        <w:rPr>
          <w:rFonts w:ascii="Arial" w:hAnsi="Arial" w:cs="Arial"/>
          <w:b/>
          <w:color w:val="000000" w:themeColor="text1"/>
          <w:sz w:val="22"/>
          <w:szCs w:val="22"/>
        </w:rPr>
        <w:t xml:space="preserve">WANEGO W RAMACH KRAJOWEGO PLANU </w:t>
      </w:r>
      <w:r w:rsidRPr="00BE1502">
        <w:rPr>
          <w:rFonts w:ascii="Arial" w:hAnsi="Arial" w:cs="Arial"/>
          <w:b/>
          <w:color w:val="000000" w:themeColor="text1"/>
          <w:sz w:val="22"/>
          <w:szCs w:val="22"/>
        </w:rPr>
        <w:t xml:space="preserve">ODBUDOWY </w:t>
      </w:r>
      <w:r w:rsidR="005144BA" w:rsidRPr="00BE1502">
        <w:rPr>
          <w:rFonts w:ascii="Arial" w:hAnsi="Arial" w:cs="Arial"/>
          <w:b/>
          <w:color w:val="000000" w:themeColor="text1"/>
          <w:sz w:val="22"/>
          <w:szCs w:val="22"/>
        </w:rPr>
        <w:t>I ZWIĘKSZE</w:t>
      </w:r>
      <w:r w:rsidRPr="00BE1502">
        <w:rPr>
          <w:rFonts w:ascii="Arial" w:hAnsi="Arial" w:cs="Arial"/>
          <w:b/>
          <w:color w:val="000000" w:themeColor="text1"/>
          <w:sz w:val="22"/>
          <w:szCs w:val="22"/>
        </w:rPr>
        <w:t>NIA ODPORNOŚCI: KOMPO</w:t>
      </w:r>
      <w:r w:rsidR="00E811BF">
        <w:rPr>
          <w:rFonts w:ascii="Arial" w:hAnsi="Arial" w:cs="Arial"/>
          <w:b/>
          <w:color w:val="000000" w:themeColor="text1"/>
          <w:sz w:val="22"/>
          <w:szCs w:val="22"/>
        </w:rPr>
        <w:t>NENT D „EFEKTYWNOŚĆ, DOSTĘPNOŚĆ</w:t>
      </w:r>
      <w:r w:rsidR="005144BA" w:rsidRPr="00BE1502">
        <w:rPr>
          <w:rFonts w:ascii="Arial" w:hAnsi="Arial" w:cs="Arial"/>
          <w:b/>
          <w:color w:val="000000" w:themeColor="text1"/>
          <w:sz w:val="22"/>
          <w:szCs w:val="22"/>
        </w:rPr>
        <w:t xml:space="preserve">  </w:t>
      </w:r>
      <w:r w:rsidRPr="00BE1502">
        <w:rPr>
          <w:rFonts w:ascii="Arial" w:hAnsi="Arial" w:cs="Arial"/>
          <w:b/>
          <w:color w:val="000000" w:themeColor="text1"/>
          <w:sz w:val="22"/>
          <w:szCs w:val="22"/>
        </w:rPr>
        <w:t>I JAKOŚĆ SYSTEMU OCHRONY ZDROWIA”</w:t>
      </w:r>
      <w:r w:rsidR="00DA4D6D" w:rsidRPr="00BE1502">
        <w:rPr>
          <w:rFonts w:ascii="Arial" w:hAnsi="Arial" w:cs="Arial"/>
          <w:b/>
          <w:color w:val="000000" w:themeColor="text1"/>
          <w:sz w:val="22"/>
          <w:szCs w:val="22"/>
        </w:rPr>
        <w:t xml:space="preserve"> </w:t>
      </w:r>
      <w:r w:rsidR="00DA4D6D" w:rsidRPr="00BE1502">
        <w:rPr>
          <w:rFonts w:ascii="Lato-Regular" w:hAnsi="Lato-Regular" w:cs="Lato-Regular"/>
          <w:b/>
          <w:sz w:val="20"/>
          <w:szCs w:val="20"/>
        </w:rPr>
        <w:t xml:space="preserve">Inwestycja D1.1.1 „Rozwój </w:t>
      </w:r>
      <w:r w:rsidR="00E811BF">
        <w:rPr>
          <w:rFonts w:ascii="Lato-Regular" w:hAnsi="Lato-Regular" w:cs="Lato-Regular"/>
          <w:b/>
          <w:sz w:val="20"/>
          <w:szCs w:val="20"/>
        </w:rPr>
        <w:br/>
      </w:r>
      <w:r w:rsidR="00DA4D6D" w:rsidRPr="00BE1502">
        <w:rPr>
          <w:rFonts w:ascii="Lato-Regular" w:hAnsi="Lato-Regular" w:cs="Lato-Regular"/>
          <w:b/>
          <w:sz w:val="20"/>
          <w:szCs w:val="20"/>
        </w:rPr>
        <w:t>i modernizacja infrastruktury centrów opieki wysokospecjalistycznej i innych podmiotów</w:t>
      </w:r>
      <w:r w:rsidR="00DA4D6D" w:rsidRPr="00BE1502">
        <w:rPr>
          <w:rFonts w:ascii="Arial" w:hAnsi="Arial" w:cs="Arial"/>
          <w:b/>
          <w:color w:val="000000" w:themeColor="text1"/>
          <w:sz w:val="22"/>
          <w:szCs w:val="22"/>
        </w:rPr>
        <w:t xml:space="preserve"> </w:t>
      </w:r>
      <w:r w:rsidR="00DA4D6D" w:rsidRPr="00BE1502">
        <w:rPr>
          <w:rFonts w:ascii="Lato-Regular" w:hAnsi="Lato-Regular" w:cs="Lato-Regular"/>
          <w:b/>
          <w:sz w:val="20"/>
          <w:szCs w:val="20"/>
        </w:rPr>
        <w:t>leczniczych”</w:t>
      </w:r>
    </w:p>
    <w:p w14:paraId="7BB061D7" w14:textId="3102F724" w:rsidR="00AB7D74" w:rsidRPr="007908E3" w:rsidRDefault="00AB7D74" w:rsidP="00EE183B">
      <w:pPr>
        <w:spacing w:before="360" w:after="360"/>
        <w:rPr>
          <w:rFonts w:ascii="Arial" w:hAnsi="Arial" w:cs="Arial"/>
          <w:b/>
          <w:color w:val="000000" w:themeColor="text1"/>
          <w:sz w:val="22"/>
          <w:szCs w:val="22"/>
        </w:rPr>
      </w:pPr>
      <w:r w:rsidRPr="00BE1502">
        <w:rPr>
          <w:rFonts w:ascii="Arial" w:hAnsi="Arial" w:cs="Arial"/>
          <w:b/>
          <w:color w:val="000000" w:themeColor="text1"/>
          <w:sz w:val="20"/>
          <w:szCs w:val="20"/>
        </w:rPr>
        <w:t>Przedmiotowe postępowanie prowadzone jest przy użyciu środków komunikacji elektronicznej. Składanie ofert następuje za pośrednictwem platformy zakupowej dostępnej pod adresem internetowy</w:t>
      </w:r>
      <w:r w:rsidRPr="00BE1502">
        <w:rPr>
          <w:rFonts w:ascii="Arial" w:hAnsi="Arial" w:cs="Arial"/>
          <w:b/>
          <w:sz w:val="20"/>
          <w:szCs w:val="20"/>
        </w:rPr>
        <w:t>m</w:t>
      </w:r>
      <w:r w:rsidRPr="005A6119">
        <w:rPr>
          <w:rFonts w:ascii="Arial" w:hAnsi="Arial" w:cs="Arial"/>
          <w:b/>
          <w:sz w:val="20"/>
          <w:szCs w:val="20"/>
        </w:rPr>
        <w:t xml:space="preserve">: </w:t>
      </w:r>
      <w:r w:rsidR="00A04F65" w:rsidRPr="005A6119">
        <w:rPr>
          <w:rFonts w:ascii="Arial" w:hAnsi="Arial" w:cs="Arial"/>
          <w:b/>
          <w:sz w:val="20"/>
          <w:szCs w:val="20"/>
        </w:rPr>
        <w:t>https://platformazakupowa.pl</w:t>
      </w:r>
      <w:r w:rsidR="005A6119">
        <w:rPr>
          <w:rFonts w:ascii="Arial" w:hAnsi="Arial" w:cs="Arial"/>
          <w:b/>
          <w:sz w:val="20"/>
          <w:szCs w:val="20"/>
        </w:rPr>
        <w:t>/transakcja/1236025</w:t>
      </w:r>
      <w:bookmarkStart w:id="0" w:name="_GoBack"/>
      <w:bookmarkEnd w:id="0"/>
    </w:p>
    <w:p w14:paraId="38A66DF7" w14:textId="76D37E87" w:rsidR="00AB7D74" w:rsidRPr="00BE1502" w:rsidRDefault="00AB7D74" w:rsidP="00DA4D6D">
      <w:pPr>
        <w:tabs>
          <w:tab w:val="center" w:pos="4536"/>
          <w:tab w:val="left" w:pos="6945"/>
        </w:tabs>
        <w:spacing w:before="120" w:after="120"/>
        <w:jc w:val="center"/>
        <w:rPr>
          <w:rFonts w:ascii="Arial" w:hAnsi="Arial" w:cs="Arial"/>
          <w:caps/>
          <w:color w:val="000000" w:themeColor="text1"/>
          <w:sz w:val="20"/>
          <w:szCs w:val="20"/>
        </w:rPr>
      </w:pPr>
      <w:r w:rsidRPr="00BE1502">
        <w:rPr>
          <w:rFonts w:ascii="Arial" w:hAnsi="Arial" w:cs="Arial"/>
          <w:color w:val="000000" w:themeColor="text1"/>
          <w:sz w:val="20"/>
          <w:szCs w:val="20"/>
        </w:rPr>
        <w:t xml:space="preserve">Nr postępowania: </w:t>
      </w:r>
      <w:r w:rsidRPr="00BE1502">
        <w:rPr>
          <w:rFonts w:ascii="Arial" w:hAnsi="Arial" w:cs="Arial"/>
          <w:b/>
          <w:color w:val="000000" w:themeColor="text1"/>
          <w:sz w:val="20"/>
          <w:szCs w:val="20"/>
        </w:rPr>
        <w:t>FZAP-380-</w:t>
      </w:r>
      <w:r w:rsidR="00B62159">
        <w:rPr>
          <w:rFonts w:ascii="Arial" w:hAnsi="Arial" w:cs="Arial"/>
          <w:b/>
          <w:color w:val="000000" w:themeColor="text1"/>
          <w:sz w:val="20"/>
          <w:szCs w:val="20"/>
        </w:rPr>
        <w:t>8</w:t>
      </w:r>
      <w:r w:rsidR="00EE431B" w:rsidRPr="000B253A">
        <w:rPr>
          <w:rFonts w:ascii="Arial" w:hAnsi="Arial" w:cs="Arial"/>
          <w:b/>
          <w:color w:val="000000" w:themeColor="text1"/>
          <w:sz w:val="20"/>
          <w:szCs w:val="20"/>
        </w:rPr>
        <w:t>/</w:t>
      </w:r>
      <w:r w:rsidR="00B62159">
        <w:rPr>
          <w:rFonts w:ascii="Arial" w:hAnsi="Arial" w:cs="Arial"/>
          <w:b/>
          <w:color w:val="000000" w:themeColor="text1"/>
          <w:sz w:val="20"/>
          <w:szCs w:val="20"/>
        </w:rPr>
        <w:t>26</w:t>
      </w:r>
      <w:r w:rsidRPr="00BE1502">
        <w:rPr>
          <w:rFonts w:ascii="Arial" w:hAnsi="Arial" w:cs="Arial"/>
          <w:color w:val="000000" w:themeColor="text1"/>
          <w:sz w:val="20"/>
          <w:szCs w:val="20"/>
        </w:rPr>
        <w:t xml:space="preserve"> </w:t>
      </w:r>
    </w:p>
    <w:p w14:paraId="63D5761E" w14:textId="77777777" w:rsidR="00AB7D74" w:rsidRPr="00BE1502" w:rsidRDefault="00AB7D74" w:rsidP="00DA4D6D">
      <w:pPr>
        <w:spacing w:before="120" w:after="120"/>
        <w:jc w:val="both"/>
        <w:rPr>
          <w:rFonts w:ascii="Calibri" w:hAnsi="Calibri"/>
          <w:b/>
          <w:color w:val="000000" w:themeColor="text1"/>
          <w:sz w:val="20"/>
          <w:szCs w:val="20"/>
        </w:rPr>
      </w:pPr>
      <w:r w:rsidRPr="00BE1502">
        <w:rPr>
          <w:rFonts w:ascii="Calibri" w:hAnsi="Calibri"/>
          <w:b/>
          <w:color w:val="000000" w:themeColor="text1"/>
          <w:sz w:val="20"/>
          <w:szCs w:val="20"/>
        </w:rPr>
        <w:t>Komisja przetargowa:</w:t>
      </w:r>
    </w:p>
    <w:p w14:paraId="66264982" w14:textId="77777777" w:rsidR="003D2E19" w:rsidRDefault="003D2E19" w:rsidP="00DA4D6D">
      <w:pPr>
        <w:spacing w:before="120" w:after="120"/>
        <w:jc w:val="both"/>
        <w:rPr>
          <w:rFonts w:ascii="Calibri" w:hAnsi="Calibri"/>
          <w:b/>
          <w:color w:val="000000" w:themeColor="text1"/>
          <w:sz w:val="18"/>
          <w:szCs w:val="18"/>
        </w:rPr>
      </w:pPr>
    </w:p>
    <w:p w14:paraId="0F21517D" w14:textId="2AB63E02" w:rsidR="006E6526" w:rsidRPr="00BE1502" w:rsidRDefault="00AB7D74" w:rsidP="00DA4D6D">
      <w:pPr>
        <w:spacing w:before="120" w:after="120"/>
        <w:jc w:val="both"/>
        <w:rPr>
          <w:rFonts w:ascii="Calibri" w:hAnsi="Calibri"/>
          <w:b/>
          <w:color w:val="000000" w:themeColor="text1"/>
          <w:sz w:val="18"/>
          <w:szCs w:val="18"/>
        </w:rPr>
      </w:pPr>
      <w:r w:rsidRPr="00BE1502">
        <w:rPr>
          <w:rFonts w:ascii="Calibri" w:hAnsi="Calibri"/>
          <w:b/>
          <w:color w:val="000000" w:themeColor="text1"/>
          <w:sz w:val="18"/>
          <w:szCs w:val="18"/>
        </w:rPr>
        <w:t>......................</w:t>
      </w:r>
      <w:r w:rsidR="006E6526" w:rsidRPr="00BE1502">
        <w:rPr>
          <w:rFonts w:ascii="Calibri" w:hAnsi="Calibri"/>
          <w:b/>
          <w:color w:val="000000" w:themeColor="text1"/>
          <w:sz w:val="18"/>
          <w:szCs w:val="18"/>
        </w:rPr>
        <w:t>..................</w:t>
      </w:r>
      <w:r w:rsidR="006E6526" w:rsidRPr="00BE1502">
        <w:rPr>
          <w:rFonts w:ascii="Calibri" w:hAnsi="Calibri"/>
          <w:b/>
          <w:color w:val="000000" w:themeColor="text1"/>
          <w:sz w:val="18"/>
          <w:szCs w:val="18"/>
        </w:rPr>
        <w:tab/>
        <w:t xml:space="preserve">      </w:t>
      </w:r>
      <w:r w:rsidR="006E6526" w:rsidRPr="00BE1502">
        <w:rPr>
          <w:rFonts w:ascii="Calibri" w:hAnsi="Calibri"/>
          <w:b/>
          <w:color w:val="000000" w:themeColor="text1"/>
          <w:sz w:val="18"/>
          <w:szCs w:val="18"/>
        </w:rPr>
        <w:tab/>
      </w:r>
      <w:r w:rsidR="006E6526" w:rsidRPr="00BE1502">
        <w:rPr>
          <w:rFonts w:ascii="Calibri" w:hAnsi="Calibri"/>
          <w:b/>
          <w:color w:val="000000" w:themeColor="text1"/>
          <w:sz w:val="18"/>
          <w:szCs w:val="18"/>
        </w:rPr>
        <w:tab/>
      </w:r>
      <w:r w:rsidR="006E6526" w:rsidRPr="00BE1502">
        <w:rPr>
          <w:rFonts w:ascii="Calibri" w:hAnsi="Calibri"/>
          <w:b/>
          <w:color w:val="000000" w:themeColor="text1"/>
          <w:sz w:val="18"/>
          <w:szCs w:val="18"/>
        </w:rPr>
        <w:tab/>
      </w:r>
      <w:r w:rsidR="00F8020D" w:rsidRPr="00BE1502">
        <w:rPr>
          <w:rFonts w:ascii="Calibri" w:hAnsi="Calibri"/>
          <w:b/>
          <w:color w:val="000000" w:themeColor="text1"/>
          <w:sz w:val="18"/>
          <w:szCs w:val="18"/>
        </w:rPr>
        <w:t xml:space="preserve">                 </w:t>
      </w:r>
      <w:r w:rsidR="006E6526" w:rsidRPr="00BE1502">
        <w:rPr>
          <w:rFonts w:ascii="Calibri" w:hAnsi="Calibri"/>
          <w:b/>
          <w:color w:val="000000" w:themeColor="text1"/>
          <w:sz w:val="18"/>
          <w:szCs w:val="18"/>
        </w:rPr>
        <w:tab/>
      </w:r>
      <w:r w:rsidR="00F8020D" w:rsidRPr="00BE1502">
        <w:rPr>
          <w:rFonts w:ascii="Calibri" w:hAnsi="Calibri"/>
          <w:b/>
          <w:color w:val="000000" w:themeColor="text1"/>
          <w:sz w:val="18"/>
          <w:szCs w:val="18"/>
        </w:rPr>
        <w:t xml:space="preserve">    </w:t>
      </w:r>
      <w:r w:rsidR="006E6526" w:rsidRPr="00BE1502">
        <w:rPr>
          <w:rFonts w:ascii="Calibri" w:hAnsi="Calibri"/>
          <w:b/>
          <w:color w:val="000000" w:themeColor="text1"/>
          <w:sz w:val="18"/>
          <w:szCs w:val="18"/>
        </w:rPr>
        <w:t xml:space="preserve"> </w:t>
      </w:r>
      <w:r w:rsidR="006F32AE">
        <w:rPr>
          <w:rFonts w:ascii="Calibri" w:hAnsi="Calibri"/>
          <w:b/>
          <w:color w:val="000000" w:themeColor="text1"/>
          <w:sz w:val="18"/>
          <w:szCs w:val="18"/>
        </w:rPr>
        <w:t xml:space="preserve">            </w:t>
      </w:r>
      <w:r w:rsidRPr="00BE1502">
        <w:rPr>
          <w:rFonts w:ascii="Calibri" w:hAnsi="Calibri"/>
          <w:b/>
          <w:color w:val="000000" w:themeColor="text1"/>
          <w:sz w:val="18"/>
          <w:szCs w:val="18"/>
        </w:rPr>
        <w:t>........................</w:t>
      </w:r>
      <w:r w:rsidR="006E6526" w:rsidRPr="00BE1502">
        <w:rPr>
          <w:rFonts w:ascii="Calibri" w:hAnsi="Calibri"/>
          <w:b/>
          <w:color w:val="000000" w:themeColor="text1"/>
          <w:sz w:val="18"/>
          <w:szCs w:val="18"/>
        </w:rPr>
        <w:t xml:space="preserve">.................            </w:t>
      </w:r>
      <w:r w:rsidR="006E6526" w:rsidRPr="00BE1502">
        <w:rPr>
          <w:rFonts w:ascii="Calibri" w:hAnsi="Calibri"/>
          <w:b/>
          <w:color w:val="000000" w:themeColor="text1"/>
          <w:sz w:val="18"/>
          <w:szCs w:val="18"/>
        </w:rPr>
        <w:tab/>
        <w:t xml:space="preserve">  </w:t>
      </w:r>
      <w:r w:rsidR="006F32AE">
        <w:rPr>
          <w:rFonts w:ascii="Calibri" w:hAnsi="Calibri"/>
          <w:b/>
          <w:color w:val="000000" w:themeColor="text1"/>
          <w:sz w:val="18"/>
          <w:szCs w:val="18"/>
        </w:rPr>
        <w:t xml:space="preserve">                     </w:t>
      </w:r>
      <w:r w:rsidRPr="00BE1502">
        <w:rPr>
          <w:rFonts w:ascii="Calibri" w:hAnsi="Calibri"/>
          <w:b/>
          <w:color w:val="000000" w:themeColor="text1"/>
          <w:sz w:val="18"/>
          <w:szCs w:val="18"/>
        </w:rPr>
        <w:t>.......................……………</w:t>
      </w:r>
      <w:r w:rsidR="006E6526" w:rsidRPr="00BE1502">
        <w:rPr>
          <w:rFonts w:ascii="Calibri" w:hAnsi="Calibri"/>
          <w:b/>
          <w:color w:val="000000" w:themeColor="text1"/>
          <w:sz w:val="18"/>
          <w:szCs w:val="18"/>
        </w:rPr>
        <w:t xml:space="preserve">               </w:t>
      </w:r>
    </w:p>
    <w:p w14:paraId="0C3FF42B" w14:textId="0032E139" w:rsidR="00AB7D74" w:rsidRPr="00BE1502" w:rsidRDefault="006F32AE" w:rsidP="00DA4D6D">
      <w:pPr>
        <w:rPr>
          <w:rFonts w:ascii="Calibri" w:hAnsi="Calibri"/>
          <w:color w:val="000000" w:themeColor="text1"/>
          <w:sz w:val="16"/>
          <w:szCs w:val="16"/>
        </w:rPr>
      </w:pPr>
      <w:r>
        <w:rPr>
          <w:rFonts w:ascii="Calibri" w:hAnsi="Calibri"/>
          <w:b/>
          <w:color w:val="000000" w:themeColor="text1"/>
          <w:sz w:val="18"/>
          <w:szCs w:val="18"/>
        </w:rPr>
        <w:t>Monika Frymark - Fifielska</w:t>
      </w:r>
      <w:r w:rsidR="00E20558" w:rsidRPr="00BE1502">
        <w:rPr>
          <w:rFonts w:ascii="Calibri" w:hAnsi="Calibri"/>
          <w:b/>
          <w:color w:val="000000" w:themeColor="text1"/>
          <w:sz w:val="18"/>
          <w:szCs w:val="18"/>
        </w:rPr>
        <w:tab/>
      </w:r>
      <w:r w:rsidR="00E20558" w:rsidRPr="00BE1502">
        <w:rPr>
          <w:rFonts w:ascii="Calibri" w:hAnsi="Calibri"/>
          <w:b/>
          <w:color w:val="000000" w:themeColor="text1"/>
          <w:sz w:val="18"/>
          <w:szCs w:val="18"/>
        </w:rPr>
        <w:tab/>
      </w:r>
      <w:r w:rsidR="00E20558" w:rsidRPr="00BE1502">
        <w:rPr>
          <w:rFonts w:ascii="Calibri" w:hAnsi="Calibri"/>
          <w:b/>
          <w:color w:val="000000" w:themeColor="text1"/>
          <w:sz w:val="18"/>
          <w:szCs w:val="18"/>
        </w:rPr>
        <w:tab/>
      </w:r>
      <w:r w:rsidR="00E20558" w:rsidRPr="00BE1502">
        <w:rPr>
          <w:rFonts w:ascii="Calibri" w:hAnsi="Calibri"/>
          <w:b/>
          <w:color w:val="000000" w:themeColor="text1"/>
          <w:sz w:val="18"/>
          <w:szCs w:val="18"/>
        </w:rPr>
        <w:tab/>
      </w:r>
      <w:r w:rsidR="00E20558" w:rsidRPr="00BE1502">
        <w:rPr>
          <w:rFonts w:ascii="Calibri" w:hAnsi="Calibri"/>
          <w:b/>
          <w:color w:val="000000" w:themeColor="text1"/>
          <w:sz w:val="18"/>
          <w:szCs w:val="18"/>
        </w:rPr>
        <w:tab/>
      </w:r>
      <w:r w:rsidR="00E20558" w:rsidRPr="00BE1502">
        <w:rPr>
          <w:rFonts w:ascii="Calibri" w:hAnsi="Calibri"/>
          <w:b/>
          <w:color w:val="000000" w:themeColor="text1"/>
          <w:sz w:val="18"/>
          <w:szCs w:val="18"/>
        </w:rPr>
        <w:tab/>
      </w:r>
      <w:r w:rsidR="00E20558" w:rsidRPr="00BE1502">
        <w:rPr>
          <w:rFonts w:ascii="Calibri" w:hAnsi="Calibri"/>
          <w:b/>
          <w:color w:val="000000" w:themeColor="text1"/>
          <w:sz w:val="18"/>
          <w:szCs w:val="18"/>
        </w:rPr>
        <w:tab/>
      </w:r>
      <w:r w:rsidR="00E20558" w:rsidRPr="00BE1502">
        <w:rPr>
          <w:rFonts w:ascii="Calibri" w:hAnsi="Calibri"/>
          <w:b/>
          <w:color w:val="000000" w:themeColor="text1"/>
          <w:sz w:val="18"/>
          <w:szCs w:val="18"/>
        </w:rPr>
        <w:tab/>
      </w:r>
      <w:r w:rsidR="00E20558"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10E07" w:rsidRPr="00BE1502">
        <w:rPr>
          <w:rFonts w:ascii="Calibri" w:hAnsi="Calibri"/>
          <w:b/>
          <w:color w:val="000000" w:themeColor="text1"/>
          <w:sz w:val="18"/>
          <w:szCs w:val="18"/>
        </w:rPr>
        <w:tab/>
      </w:r>
      <w:r w:rsidR="006E6526" w:rsidRPr="00BE1502">
        <w:rPr>
          <w:rFonts w:ascii="Calibri" w:hAnsi="Calibri"/>
          <w:b/>
          <w:color w:val="000000" w:themeColor="text1"/>
          <w:sz w:val="18"/>
          <w:szCs w:val="18"/>
        </w:rPr>
        <w:t xml:space="preserve">       </w:t>
      </w:r>
      <w:r w:rsidR="006E6526" w:rsidRPr="00BE1502">
        <w:rPr>
          <w:rFonts w:ascii="Calibri" w:hAnsi="Calibri"/>
          <w:b/>
          <w:color w:val="000000" w:themeColor="text1"/>
          <w:sz w:val="18"/>
          <w:szCs w:val="18"/>
        </w:rPr>
        <w:tab/>
      </w:r>
      <w:r w:rsidR="006E6526" w:rsidRPr="00BE1502">
        <w:rPr>
          <w:rFonts w:ascii="Calibri" w:hAnsi="Calibri"/>
          <w:b/>
          <w:color w:val="000000" w:themeColor="text1"/>
          <w:sz w:val="18"/>
          <w:szCs w:val="18"/>
        </w:rPr>
        <w:tab/>
      </w:r>
      <w:r w:rsidR="00F8020D" w:rsidRPr="00BE1502">
        <w:rPr>
          <w:rFonts w:ascii="Calibri" w:hAnsi="Calibri"/>
          <w:b/>
          <w:color w:val="000000" w:themeColor="text1"/>
          <w:sz w:val="18"/>
          <w:szCs w:val="18"/>
        </w:rPr>
        <w:t xml:space="preserve">       </w:t>
      </w:r>
      <w:r w:rsidR="006E6526" w:rsidRPr="00BE1502">
        <w:rPr>
          <w:rFonts w:ascii="Calibri" w:hAnsi="Calibri"/>
          <w:b/>
          <w:color w:val="000000" w:themeColor="text1"/>
          <w:sz w:val="18"/>
          <w:szCs w:val="18"/>
        </w:rPr>
        <w:t xml:space="preserve"> </w:t>
      </w:r>
      <w:r w:rsidR="00AB7D74" w:rsidRPr="00BE1502">
        <w:rPr>
          <w:rFonts w:ascii="Calibri" w:hAnsi="Calibri"/>
          <w:b/>
          <w:color w:val="000000" w:themeColor="text1"/>
          <w:sz w:val="18"/>
          <w:szCs w:val="18"/>
        </w:rPr>
        <w:t>Anna</w:t>
      </w:r>
      <w:r w:rsidR="006E6526" w:rsidRPr="00BE1502">
        <w:rPr>
          <w:rFonts w:ascii="Calibri" w:hAnsi="Calibri"/>
          <w:b/>
          <w:color w:val="000000" w:themeColor="text1"/>
          <w:sz w:val="18"/>
          <w:szCs w:val="18"/>
        </w:rPr>
        <w:t xml:space="preserve"> Tuszkiewicz – Rudnik     </w:t>
      </w:r>
      <w:r w:rsidR="006E6526" w:rsidRPr="00BE1502">
        <w:rPr>
          <w:rFonts w:ascii="Calibri" w:hAnsi="Calibri"/>
          <w:b/>
          <w:color w:val="000000" w:themeColor="text1"/>
          <w:sz w:val="18"/>
          <w:szCs w:val="18"/>
        </w:rPr>
        <w:tab/>
        <w:t xml:space="preserve"> </w:t>
      </w:r>
      <w:r w:rsidR="006E6526" w:rsidRPr="00BE1502">
        <w:rPr>
          <w:rFonts w:ascii="Calibri" w:hAnsi="Calibri"/>
          <w:b/>
          <w:color w:val="000000" w:themeColor="text1"/>
          <w:sz w:val="18"/>
          <w:szCs w:val="18"/>
        </w:rPr>
        <w:tab/>
      </w:r>
      <w:r w:rsidR="006E6526" w:rsidRPr="00BE1502">
        <w:rPr>
          <w:rFonts w:ascii="Calibri" w:hAnsi="Calibri"/>
          <w:b/>
          <w:color w:val="000000" w:themeColor="text1"/>
          <w:sz w:val="18"/>
          <w:szCs w:val="18"/>
        </w:rPr>
        <w:tab/>
        <w:t xml:space="preserve"> </w:t>
      </w:r>
      <w:r w:rsidR="00AB7D74" w:rsidRPr="00BE1502">
        <w:rPr>
          <w:rFonts w:ascii="Calibri" w:hAnsi="Calibri"/>
          <w:b/>
          <w:color w:val="000000" w:themeColor="text1"/>
          <w:sz w:val="18"/>
          <w:szCs w:val="18"/>
        </w:rPr>
        <w:tab/>
      </w:r>
      <w:r w:rsidR="00AB7D74" w:rsidRPr="00BE1502">
        <w:rPr>
          <w:rFonts w:ascii="Calibri" w:hAnsi="Calibri"/>
          <w:b/>
          <w:color w:val="000000" w:themeColor="text1"/>
          <w:sz w:val="18"/>
          <w:szCs w:val="18"/>
        </w:rPr>
        <w:tab/>
      </w:r>
      <w:r w:rsidR="00F8020D" w:rsidRPr="00BE1502">
        <w:rPr>
          <w:rFonts w:ascii="Calibri" w:hAnsi="Calibri"/>
          <w:b/>
          <w:color w:val="000000" w:themeColor="text1"/>
          <w:sz w:val="18"/>
          <w:szCs w:val="18"/>
        </w:rPr>
        <w:t xml:space="preserve">                         </w:t>
      </w:r>
      <w:r w:rsidR="006E6526" w:rsidRPr="00BE1502">
        <w:rPr>
          <w:rFonts w:ascii="Calibri" w:hAnsi="Calibri"/>
          <w:b/>
          <w:color w:val="000000" w:themeColor="text1"/>
          <w:sz w:val="18"/>
          <w:szCs w:val="18"/>
        </w:rPr>
        <w:t xml:space="preserve"> </w:t>
      </w:r>
      <w:r w:rsidR="00946EF9" w:rsidRPr="00BE1502">
        <w:rPr>
          <w:rFonts w:ascii="Calibri" w:hAnsi="Calibri"/>
          <w:b/>
          <w:color w:val="000000" w:themeColor="text1"/>
          <w:sz w:val="18"/>
          <w:szCs w:val="18"/>
        </w:rPr>
        <w:t>Mieczysław Rekowski</w:t>
      </w:r>
      <w:r w:rsidR="006E6526" w:rsidRPr="00BE1502">
        <w:rPr>
          <w:rFonts w:ascii="Calibri" w:hAnsi="Calibri"/>
          <w:b/>
          <w:color w:val="000000" w:themeColor="text1"/>
          <w:sz w:val="18"/>
          <w:szCs w:val="18"/>
        </w:rPr>
        <w:t xml:space="preserve">                     </w:t>
      </w:r>
    </w:p>
    <w:p w14:paraId="0C86BB3D" w14:textId="77777777" w:rsidR="00134121" w:rsidRPr="00BE1502" w:rsidRDefault="00134121" w:rsidP="00DA4D6D">
      <w:pPr>
        <w:rPr>
          <w:rFonts w:ascii="Calibri" w:hAnsi="Calibri"/>
          <w:b/>
          <w:color w:val="000000" w:themeColor="text1"/>
          <w:sz w:val="20"/>
          <w:szCs w:val="20"/>
        </w:rPr>
      </w:pPr>
    </w:p>
    <w:p w14:paraId="724DBCBF" w14:textId="77777777" w:rsidR="00EE183B" w:rsidRPr="00BE1502" w:rsidRDefault="00D509EA" w:rsidP="00DA4D6D">
      <w:pPr>
        <w:ind w:left="3545" w:firstLine="715"/>
        <w:rPr>
          <w:rFonts w:ascii="Calibri" w:hAnsi="Calibri"/>
          <w:b/>
          <w:color w:val="000000" w:themeColor="text1"/>
          <w:sz w:val="20"/>
          <w:szCs w:val="20"/>
        </w:rPr>
      </w:pPr>
      <w:r w:rsidRPr="00BE1502">
        <w:rPr>
          <w:rFonts w:ascii="Calibri" w:hAnsi="Calibri"/>
          <w:b/>
          <w:color w:val="000000" w:themeColor="text1"/>
          <w:sz w:val="20"/>
          <w:szCs w:val="20"/>
        </w:rPr>
        <w:t xml:space="preserve">                              </w:t>
      </w:r>
    </w:p>
    <w:p w14:paraId="27C9CDAE" w14:textId="2B4EE931" w:rsidR="00AB7D74" w:rsidRPr="00BE1502" w:rsidRDefault="00AB7D74" w:rsidP="00EE183B">
      <w:pPr>
        <w:ind w:left="5042" w:firstLine="628"/>
        <w:rPr>
          <w:rFonts w:ascii="Calibri" w:hAnsi="Calibri"/>
          <w:b/>
          <w:color w:val="000000" w:themeColor="text1"/>
          <w:sz w:val="20"/>
          <w:szCs w:val="20"/>
        </w:rPr>
      </w:pPr>
      <w:r w:rsidRPr="00BE1502">
        <w:rPr>
          <w:rFonts w:ascii="Calibri" w:hAnsi="Calibri"/>
          <w:b/>
          <w:color w:val="000000" w:themeColor="text1"/>
          <w:sz w:val="20"/>
          <w:szCs w:val="20"/>
        </w:rPr>
        <w:t>ZATWIERDZAM:</w:t>
      </w:r>
      <w:r w:rsidRPr="00BE1502">
        <w:rPr>
          <w:rFonts w:ascii="Calibri" w:hAnsi="Calibri"/>
          <w:b/>
          <w:color w:val="000000" w:themeColor="text1"/>
          <w:sz w:val="20"/>
          <w:szCs w:val="20"/>
        </w:rPr>
        <w:tab/>
      </w:r>
      <w:r w:rsidRPr="00BE1502">
        <w:rPr>
          <w:rFonts w:ascii="Calibri" w:hAnsi="Calibri"/>
          <w:b/>
          <w:color w:val="000000" w:themeColor="text1"/>
          <w:sz w:val="20"/>
          <w:szCs w:val="20"/>
        </w:rPr>
        <w:tab/>
      </w:r>
    </w:p>
    <w:p w14:paraId="347B0AEC" w14:textId="06AAFD45" w:rsidR="008970BB" w:rsidRPr="00BE1502" w:rsidRDefault="00D503AD" w:rsidP="00600BA5">
      <w:pPr>
        <w:pStyle w:val="spec-n1"/>
        <w:spacing w:before="120"/>
        <w:ind w:left="5613" w:firstLine="57"/>
        <w:rPr>
          <w:rFonts w:ascii="Calibri" w:hAnsi="Calibri"/>
          <w:i/>
          <w:color w:val="000000" w:themeColor="text1"/>
          <w:sz w:val="20"/>
        </w:rPr>
      </w:pPr>
      <w:r>
        <w:rPr>
          <w:rFonts w:ascii="Calibri" w:hAnsi="Calibri"/>
          <w:i/>
          <w:color w:val="000000" w:themeColor="text1"/>
          <w:sz w:val="20"/>
        </w:rPr>
        <w:t>Maciej Polasik</w:t>
      </w:r>
    </w:p>
    <w:p w14:paraId="2D07B0E6" w14:textId="08DCF6C9" w:rsidR="008970BB" w:rsidRPr="00BE1502" w:rsidRDefault="008970BB" w:rsidP="008970BB">
      <w:pPr>
        <w:pStyle w:val="spec-n1"/>
        <w:spacing w:before="120"/>
        <w:ind w:left="5613" w:firstLine="57"/>
        <w:rPr>
          <w:rFonts w:ascii="Calibri" w:hAnsi="Calibri"/>
          <w:i/>
          <w:color w:val="000000" w:themeColor="text1"/>
          <w:sz w:val="20"/>
        </w:rPr>
      </w:pPr>
      <w:r w:rsidRPr="00BE1502">
        <w:rPr>
          <w:rFonts w:ascii="Calibri" w:hAnsi="Calibri"/>
          <w:i/>
          <w:color w:val="000000" w:themeColor="text1"/>
          <w:sz w:val="20"/>
        </w:rPr>
        <w:t>Dyrektor</w:t>
      </w:r>
    </w:p>
    <w:p w14:paraId="708D57E1" w14:textId="77777777" w:rsidR="001E0712" w:rsidRPr="00BE1502" w:rsidRDefault="001E0712" w:rsidP="00600BA5">
      <w:pPr>
        <w:pStyle w:val="spec-n1"/>
        <w:spacing w:before="120"/>
        <w:ind w:left="5613" w:firstLine="57"/>
        <w:rPr>
          <w:rFonts w:ascii="Calibri" w:hAnsi="Calibri"/>
          <w:i/>
          <w:color w:val="000000" w:themeColor="text1"/>
          <w:sz w:val="20"/>
        </w:rPr>
      </w:pPr>
    </w:p>
    <w:p w14:paraId="52ABE7D8" w14:textId="3A054274" w:rsidR="00AB7D74" w:rsidRPr="00BE1502" w:rsidRDefault="00F82EBA" w:rsidP="00AB7D74">
      <w:pPr>
        <w:spacing w:before="120" w:after="120"/>
        <w:ind w:left="5613" w:firstLine="57"/>
        <w:rPr>
          <w:rFonts w:ascii="Calibri" w:hAnsi="Calibri"/>
          <w:color w:val="000000" w:themeColor="text1"/>
          <w:sz w:val="20"/>
          <w:szCs w:val="20"/>
        </w:rPr>
      </w:pPr>
      <w:r w:rsidRPr="00BE1502">
        <w:rPr>
          <w:rFonts w:ascii="Calibri" w:hAnsi="Calibri"/>
          <w:color w:val="000000" w:themeColor="text1"/>
          <w:sz w:val="20"/>
          <w:szCs w:val="20"/>
        </w:rPr>
        <w:t xml:space="preserve">Chojnice, dnia </w:t>
      </w:r>
      <w:r w:rsidR="00640F2B">
        <w:rPr>
          <w:rFonts w:ascii="Calibri" w:hAnsi="Calibri"/>
          <w:color w:val="000000" w:themeColor="text1"/>
          <w:sz w:val="20"/>
          <w:szCs w:val="20"/>
        </w:rPr>
        <w:t>21</w:t>
      </w:r>
      <w:r w:rsidR="004265C7" w:rsidRPr="00BE1502">
        <w:rPr>
          <w:rFonts w:ascii="Calibri" w:hAnsi="Calibri"/>
          <w:color w:val="000000" w:themeColor="text1"/>
          <w:sz w:val="20"/>
          <w:szCs w:val="20"/>
        </w:rPr>
        <w:t xml:space="preserve"> </w:t>
      </w:r>
      <w:r w:rsidR="00B62159">
        <w:rPr>
          <w:rFonts w:ascii="Calibri" w:hAnsi="Calibri"/>
          <w:color w:val="000000" w:themeColor="text1"/>
          <w:sz w:val="20"/>
          <w:szCs w:val="20"/>
        </w:rPr>
        <w:t>kwietnia</w:t>
      </w:r>
      <w:r w:rsidR="004265C7" w:rsidRPr="00BE1502">
        <w:rPr>
          <w:rFonts w:ascii="Calibri" w:hAnsi="Calibri"/>
          <w:color w:val="000000" w:themeColor="text1"/>
          <w:sz w:val="20"/>
          <w:szCs w:val="20"/>
        </w:rPr>
        <w:t xml:space="preserve"> </w:t>
      </w:r>
      <w:r w:rsidR="00B62159">
        <w:rPr>
          <w:rFonts w:ascii="Calibri" w:hAnsi="Calibri"/>
          <w:color w:val="000000" w:themeColor="text1"/>
          <w:sz w:val="20"/>
          <w:szCs w:val="20"/>
        </w:rPr>
        <w:t>2026</w:t>
      </w:r>
      <w:r w:rsidR="00AB7D74" w:rsidRPr="00BE1502">
        <w:rPr>
          <w:rFonts w:ascii="Calibri" w:hAnsi="Calibri"/>
          <w:color w:val="000000" w:themeColor="text1"/>
          <w:sz w:val="20"/>
          <w:szCs w:val="20"/>
        </w:rPr>
        <w:t xml:space="preserve"> r.</w:t>
      </w:r>
    </w:p>
    <w:p w14:paraId="27EA239C" w14:textId="77777777" w:rsidR="00AB7D74" w:rsidRPr="00BE1502" w:rsidRDefault="00AB7D74" w:rsidP="00AB7D74">
      <w:pPr>
        <w:spacing w:before="120" w:after="40" w:line="360" w:lineRule="auto"/>
        <w:rPr>
          <w:b/>
          <w:caps/>
          <w:color w:val="000000" w:themeColor="text1"/>
          <w:szCs w:val="20"/>
        </w:rPr>
        <w:sectPr w:rsidR="00AB7D74" w:rsidRPr="00BE1502" w:rsidSect="00EE183B">
          <w:headerReference w:type="default" r:id="rId9"/>
          <w:footerReference w:type="default" r:id="rId10"/>
          <w:headerReference w:type="first" r:id="rId11"/>
          <w:footerReference w:type="first" r:id="rId12"/>
          <w:pgSz w:w="11906" w:h="16838"/>
          <w:pgMar w:top="709" w:right="1417" w:bottom="1417" w:left="1417" w:header="284" w:footer="708" w:gutter="0"/>
          <w:pgNumType w:start="1"/>
          <w:cols w:space="708"/>
          <w:docGrid w:linePitch="360"/>
        </w:sectPr>
      </w:pPr>
    </w:p>
    <w:p w14:paraId="5C64DEDA"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color w:val="000000" w:themeColor="text1"/>
          <w:sz w:val="20"/>
          <w:szCs w:val="20"/>
        </w:rPr>
      </w:pPr>
      <w:r w:rsidRPr="00BE1502">
        <w:rPr>
          <w:rFonts w:ascii="Arial" w:hAnsi="Arial" w:cs="Arial"/>
          <w:b/>
          <w:color w:val="000000" w:themeColor="text1"/>
          <w:sz w:val="20"/>
          <w:szCs w:val="20"/>
        </w:rPr>
        <w:lastRenderedPageBreak/>
        <w:t>I.</w:t>
      </w:r>
      <w:r w:rsidRPr="00BE1502">
        <w:rPr>
          <w:b/>
          <w:color w:val="000000" w:themeColor="text1"/>
          <w:szCs w:val="20"/>
        </w:rPr>
        <w:tab/>
      </w:r>
      <w:r w:rsidRPr="00BE1502">
        <w:rPr>
          <w:rFonts w:ascii="Arial" w:hAnsi="Arial" w:cs="Arial"/>
          <w:b/>
          <w:bCs/>
          <w:color w:val="000000" w:themeColor="text1"/>
          <w:kern w:val="32"/>
          <w:sz w:val="20"/>
          <w:szCs w:val="20"/>
        </w:rPr>
        <w:t>NAZWA ORAZ ADRES ZAMAWIAJĄCEGO</w:t>
      </w:r>
    </w:p>
    <w:p w14:paraId="24C64077" w14:textId="77777777" w:rsidR="00AB7D74" w:rsidRPr="00BE1502" w:rsidRDefault="00AB7D74" w:rsidP="00AB7D74">
      <w:pPr>
        <w:spacing w:before="240" w:line="360" w:lineRule="auto"/>
        <w:ind w:left="284"/>
        <w:jc w:val="both"/>
        <w:rPr>
          <w:rFonts w:ascii="Arial" w:hAnsi="Arial" w:cs="Arial"/>
          <w:color w:val="000000" w:themeColor="text1"/>
          <w:sz w:val="20"/>
          <w:szCs w:val="20"/>
        </w:rPr>
      </w:pPr>
      <w:r w:rsidRPr="00BE1502">
        <w:rPr>
          <w:rFonts w:ascii="Arial" w:hAnsi="Arial" w:cs="Arial"/>
          <w:color w:val="000000" w:themeColor="text1"/>
          <w:sz w:val="20"/>
          <w:szCs w:val="20"/>
        </w:rPr>
        <w:t>Szpital Specjalistyczny im. J. K. Łukowicza w Chojnicach</w:t>
      </w:r>
    </w:p>
    <w:p w14:paraId="64A3E4F4" w14:textId="77777777" w:rsidR="00AB7D74" w:rsidRPr="00BE1502" w:rsidRDefault="00AB7D74" w:rsidP="00AB7D74">
      <w:pPr>
        <w:spacing w:line="360" w:lineRule="auto"/>
        <w:ind w:left="284"/>
        <w:jc w:val="both"/>
        <w:rPr>
          <w:rFonts w:ascii="Arial" w:hAnsi="Arial" w:cs="Arial"/>
          <w:color w:val="000000" w:themeColor="text1"/>
          <w:sz w:val="20"/>
          <w:szCs w:val="20"/>
        </w:rPr>
      </w:pPr>
      <w:r w:rsidRPr="00BE1502">
        <w:rPr>
          <w:rFonts w:ascii="Arial" w:hAnsi="Arial" w:cs="Arial"/>
          <w:color w:val="000000" w:themeColor="text1"/>
          <w:sz w:val="20"/>
          <w:szCs w:val="20"/>
        </w:rPr>
        <w:t>ul. Leśna 10, 89-600 Chojnice</w:t>
      </w:r>
    </w:p>
    <w:p w14:paraId="7E9348AB" w14:textId="77777777" w:rsidR="00AB7D74" w:rsidRPr="00BE1502" w:rsidRDefault="00AB7D74" w:rsidP="00AB7D74">
      <w:pPr>
        <w:spacing w:line="360" w:lineRule="auto"/>
        <w:ind w:left="227" w:firstLine="57"/>
        <w:jc w:val="both"/>
        <w:rPr>
          <w:rFonts w:ascii="Arial" w:hAnsi="Arial" w:cs="Arial"/>
          <w:b/>
          <w:color w:val="000000" w:themeColor="text1"/>
          <w:sz w:val="20"/>
          <w:szCs w:val="20"/>
        </w:rPr>
      </w:pPr>
      <w:r w:rsidRPr="00BE1502">
        <w:rPr>
          <w:rFonts w:ascii="Arial" w:hAnsi="Arial" w:cs="Arial"/>
          <w:b/>
          <w:bCs/>
          <w:snapToGrid w:val="0"/>
          <w:color w:val="000000" w:themeColor="text1"/>
          <w:sz w:val="20"/>
          <w:szCs w:val="20"/>
        </w:rPr>
        <w:t>Tel. Dział zamówień publicznych (0 52) 395 69 74, 395 65 04</w:t>
      </w:r>
      <w:r w:rsidR="00EE431B" w:rsidRPr="00BE1502">
        <w:rPr>
          <w:rFonts w:ascii="Arial" w:hAnsi="Arial" w:cs="Arial"/>
          <w:b/>
          <w:bCs/>
          <w:snapToGrid w:val="0"/>
          <w:color w:val="000000" w:themeColor="text1"/>
          <w:sz w:val="20"/>
          <w:szCs w:val="20"/>
        </w:rPr>
        <w:t>, 395 56 834</w:t>
      </w:r>
    </w:p>
    <w:p w14:paraId="7357B4C4" w14:textId="77777777" w:rsidR="00AB7D74" w:rsidRPr="00BE1502" w:rsidRDefault="00AB7D74" w:rsidP="00AB7D74">
      <w:pPr>
        <w:spacing w:line="360" w:lineRule="auto"/>
        <w:ind w:left="284"/>
        <w:jc w:val="both"/>
        <w:rPr>
          <w:rFonts w:ascii="Arial" w:hAnsi="Arial" w:cs="Arial"/>
          <w:color w:val="000000" w:themeColor="text1"/>
          <w:sz w:val="20"/>
          <w:szCs w:val="20"/>
          <w:lang w:val="de-DE"/>
        </w:rPr>
      </w:pPr>
      <w:r w:rsidRPr="00BE1502">
        <w:rPr>
          <w:rFonts w:ascii="Arial" w:hAnsi="Arial" w:cs="Arial"/>
          <w:color w:val="000000" w:themeColor="text1"/>
          <w:sz w:val="20"/>
          <w:szCs w:val="20"/>
          <w:lang w:val="de-DE"/>
        </w:rPr>
        <w:t>NIP: 555-17-83-839</w:t>
      </w:r>
    </w:p>
    <w:p w14:paraId="06BEABBB" w14:textId="77777777" w:rsidR="00AB7D74" w:rsidRPr="00BE1502" w:rsidRDefault="00AB7D74" w:rsidP="00AB7D74">
      <w:pPr>
        <w:spacing w:before="240" w:line="360" w:lineRule="auto"/>
        <w:ind w:left="284"/>
        <w:jc w:val="both"/>
        <w:rPr>
          <w:rFonts w:ascii="Arial" w:hAnsi="Arial" w:cs="Arial"/>
          <w:color w:val="000000" w:themeColor="text1"/>
          <w:sz w:val="20"/>
          <w:szCs w:val="20"/>
          <w:lang w:val="de-DE"/>
        </w:rPr>
      </w:pPr>
      <w:r w:rsidRPr="00BE1502">
        <w:rPr>
          <w:rFonts w:ascii="Arial" w:hAnsi="Arial" w:cs="Arial"/>
          <w:color w:val="000000" w:themeColor="text1"/>
          <w:sz w:val="20"/>
          <w:szCs w:val="20"/>
          <w:lang w:val="de-DE"/>
        </w:rPr>
        <w:t>Adres e-mail: zampublik@szpital.chojnice.pl</w:t>
      </w:r>
    </w:p>
    <w:p w14:paraId="5BCEE765" w14:textId="77777777" w:rsidR="00AB7D74" w:rsidRPr="00BE1502" w:rsidRDefault="00AB7D74" w:rsidP="00AB7D74">
      <w:pPr>
        <w:spacing w:before="240" w:line="360" w:lineRule="auto"/>
        <w:ind w:left="284"/>
        <w:jc w:val="both"/>
        <w:rPr>
          <w:rFonts w:ascii="Arial" w:hAnsi="Arial" w:cs="Arial"/>
          <w:b/>
          <w:color w:val="000000" w:themeColor="text1"/>
          <w:sz w:val="20"/>
          <w:szCs w:val="20"/>
        </w:rPr>
      </w:pPr>
      <w:r w:rsidRPr="00BE1502">
        <w:rPr>
          <w:rFonts w:ascii="Arial" w:hAnsi="Arial" w:cs="Arial"/>
          <w:b/>
          <w:color w:val="000000" w:themeColor="text1"/>
          <w:sz w:val="20"/>
          <w:szCs w:val="20"/>
        </w:rPr>
        <w:t>Adres strony internetowej, na której jest prowadzone postępowanie i na której będą dostępne wszelkie dokumenty związane z prowadzoną procedurą:</w:t>
      </w:r>
    </w:p>
    <w:p w14:paraId="2B8FEBF4" w14:textId="77777777" w:rsidR="00AB7D74" w:rsidRPr="00BE1502" w:rsidRDefault="00AB7D74" w:rsidP="00AB7D74">
      <w:pPr>
        <w:spacing w:before="240" w:line="360" w:lineRule="auto"/>
        <w:ind w:left="284"/>
        <w:jc w:val="both"/>
        <w:rPr>
          <w:rFonts w:ascii="Arial" w:hAnsi="Arial" w:cs="Arial"/>
          <w:sz w:val="20"/>
          <w:szCs w:val="20"/>
        </w:rPr>
      </w:pPr>
      <w:r w:rsidRPr="00BE1502">
        <w:rPr>
          <w:rFonts w:ascii="Arial" w:hAnsi="Arial" w:cs="Arial"/>
          <w:b/>
          <w:sz w:val="20"/>
          <w:szCs w:val="20"/>
        </w:rPr>
        <w:t>www.platformazakupowa.pl/pn/szpital_chojnice</w:t>
      </w:r>
    </w:p>
    <w:p w14:paraId="4B5BB673" w14:textId="77777777" w:rsidR="00AB7D74" w:rsidRPr="00BE1502" w:rsidRDefault="00AB7D74" w:rsidP="00AB7D74">
      <w:pPr>
        <w:spacing w:before="240" w:line="360" w:lineRule="auto"/>
        <w:ind w:left="284"/>
        <w:jc w:val="both"/>
        <w:rPr>
          <w:rFonts w:ascii="Arial" w:hAnsi="Arial" w:cs="Arial"/>
          <w:color w:val="000000" w:themeColor="text1"/>
          <w:sz w:val="20"/>
          <w:szCs w:val="20"/>
        </w:rPr>
      </w:pPr>
      <w:r w:rsidRPr="00BE1502">
        <w:rPr>
          <w:rFonts w:ascii="Arial" w:hAnsi="Arial" w:cs="Arial"/>
          <w:color w:val="000000" w:themeColor="text1"/>
          <w:sz w:val="20"/>
          <w:szCs w:val="20"/>
        </w:rPr>
        <w:t xml:space="preserve">Godziny pracy: 7:00 – 14:35 od poniedziałku do piątku. </w:t>
      </w:r>
    </w:p>
    <w:p w14:paraId="18732635"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color w:val="000000" w:themeColor="text1"/>
          <w:sz w:val="20"/>
          <w:szCs w:val="20"/>
        </w:rPr>
      </w:pPr>
      <w:r w:rsidRPr="00BE1502">
        <w:rPr>
          <w:rFonts w:ascii="Arial" w:hAnsi="Arial" w:cs="Arial"/>
          <w:b/>
          <w:color w:val="000000" w:themeColor="text1"/>
          <w:sz w:val="20"/>
          <w:szCs w:val="20"/>
        </w:rPr>
        <w:t>II.</w:t>
      </w:r>
      <w:r w:rsidRPr="00BE1502">
        <w:rPr>
          <w:rFonts w:ascii="Arial" w:hAnsi="Arial" w:cs="Arial"/>
          <w:b/>
          <w:color w:val="000000" w:themeColor="text1"/>
          <w:sz w:val="20"/>
          <w:szCs w:val="20"/>
        </w:rPr>
        <w:tab/>
        <w:t>OCHRONA DANYCH OSOBOWYCH</w:t>
      </w:r>
    </w:p>
    <w:p w14:paraId="148D7D39" w14:textId="77777777" w:rsidR="00AB7D74" w:rsidRPr="00BE1502" w:rsidRDefault="00AB7D74" w:rsidP="00AB7D74">
      <w:pPr>
        <w:widowControl w:val="0"/>
        <w:numPr>
          <w:ilvl w:val="0"/>
          <w:numId w:val="20"/>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309AF81" w14:textId="7777777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administratorem Pani/Pana danych osobowych jest </w:t>
      </w:r>
      <w:r w:rsidRPr="00BE1502">
        <w:rPr>
          <w:rFonts w:ascii="Arial" w:hAnsi="Arial" w:cs="Arial"/>
          <w:b/>
          <w:bCs/>
          <w:i/>
          <w:color w:val="000000" w:themeColor="text1"/>
          <w:sz w:val="20"/>
          <w:szCs w:val="20"/>
        </w:rPr>
        <w:t xml:space="preserve">Szpital Specjalistyczny </w:t>
      </w:r>
      <w:r w:rsidRPr="00BE1502">
        <w:rPr>
          <w:rFonts w:ascii="Arial" w:hAnsi="Arial" w:cs="Arial"/>
          <w:b/>
          <w:bCs/>
          <w:i/>
          <w:color w:val="000000" w:themeColor="text1"/>
          <w:sz w:val="20"/>
          <w:szCs w:val="20"/>
        </w:rPr>
        <w:br/>
        <w:t>im. J. K. Łukowicza z siedzibą w Chojnicach</w:t>
      </w:r>
      <w:r w:rsidRPr="00BE1502">
        <w:rPr>
          <w:rFonts w:ascii="Arial" w:hAnsi="Arial" w:cs="Arial"/>
          <w:i/>
          <w:color w:val="000000" w:themeColor="text1"/>
          <w:sz w:val="20"/>
          <w:szCs w:val="20"/>
        </w:rPr>
        <w:t xml:space="preserve"> (89-600), ul. Leśna 10 (dalej Szpital), adres </w:t>
      </w:r>
      <w:r w:rsidRPr="00BE1502">
        <w:rPr>
          <w:rFonts w:ascii="Arial" w:hAnsi="Arial" w:cs="Arial"/>
          <w:i/>
          <w:color w:val="000000" w:themeColor="text1"/>
          <w:sz w:val="20"/>
          <w:szCs w:val="20"/>
        </w:rPr>
        <w:br/>
        <w:t>e-mail:sekretariat@szpital.chojnice.pl, numer telefonu: 52 395 67 69, NIP: 555 178 38 39, REGON: 000308169</w:t>
      </w:r>
      <w:r w:rsidRPr="00BE1502">
        <w:rPr>
          <w:rFonts w:ascii="Arial" w:hAnsi="Arial" w:cs="Arial"/>
          <w:color w:val="000000" w:themeColor="text1"/>
          <w:sz w:val="20"/>
          <w:szCs w:val="20"/>
        </w:rPr>
        <w:t>;</w:t>
      </w:r>
    </w:p>
    <w:p w14:paraId="759E9963" w14:textId="7E6C325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administrator wyznaczył Inspektora Danych Osobowych, z którym można się kontaktować pod adresem e-mail: </w:t>
      </w:r>
      <w:r w:rsidRPr="00BE1502">
        <w:rPr>
          <w:rFonts w:ascii="Arial" w:hAnsi="Arial" w:cs="Arial"/>
          <w:b/>
          <w:sz w:val="20"/>
          <w:szCs w:val="20"/>
        </w:rPr>
        <w:t>iod@szpital.chojnice.pl;</w:t>
      </w:r>
      <w:r w:rsidRPr="00BE1502">
        <w:rPr>
          <w:rFonts w:ascii="Arial" w:hAnsi="Arial" w:cs="Arial"/>
          <w:sz w:val="20"/>
          <w:szCs w:val="20"/>
        </w:rPr>
        <w:t xml:space="preserve"> numer telefonu</w:t>
      </w:r>
      <w:r w:rsidRPr="00BE1502">
        <w:rPr>
          <w:rFonts w:ascii="Arial" w:hAnsi="Arial" w:cs="Arial"/>
          <w:b/>
          <w:sz w:val="20"/>
          <w:szCs w:val="20"/>
        </w:rPr>
        <w:t xml:space="preserve"> </w:t>
      </w:r>
      <w:r w:rsidR="00E67056" w:rsidRPr="00BE1502">
        <w:rPr>
          <w:rFonts w:ascii="Arial" w:hAnsi="Arial" w:cs="Arial"/>
          <w:b/>
          <w:sz w:val="20"/>
          <w:szCs w:val="20"/>
        </w:rPr>
        <w:t>797 366 803</w:t>
      </w:r>
      <w:r w:rsidRPr="00BE1502">
        <w:rPr>
          <w:rFonts w:ascii="Arial" w:hAnsi="Arial"/>
          <w:b/>
          <w:sz w:val="20"/>
          <w:szCs w:val="20"/>
          <w:vertAlign w:val="superscript"/>
          <w:specVanish/>
        </w:rPr>
        <w:footnoteReference w:id="1"/>
      </w:r>
      <w:r w:rsidRPr="00BE1502">
        <w:rPr>
          <w:rFonts w:ascii="Arial" w:hAnsi="Arial" w:cs="Arial"/>
          <w:b/>
          <w:sz w:val="20"/>
          <w:szCs w:val="20"/>
        </w:rPr>
        <w:t>;</w:t>
      </w:r>
    </w:p>
    <w:p w14:paraId="606F6DA3" w14:textId="7777777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Pani/Pana dane osobowe przetwarzane będą na podstawie art. 6 ust. 1 lit. c RODO w celu związanym z przedmiotowym postępowaniem o udzielenie zamówienia publicznego.</w:t>
      </w:r>
    </w:p>
    <w:p w14:paraId="2DCDFE07" w14:textId="7777777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odbiorcami Pani/Pana danych osobowych będą osoby lub podmioty, którym udostępniona zostanie dokumentacja postępowania w oparciu o art. 74 ustawy P.Z.P.</w:t>
      </w:r>
    </w:p>
    <w:p w14:paraId="52971707" w14:textId="77777777" w:rsidR="00B27ACE"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Pani/Pana dane osobowe będą przechowywane, zgodnie z art. 78 ust. 1 P.Z.P. przez okres </w:t>
      </w:r>
    </w:p>
    <w:p w14:paraId="095B4223" w14:textId="77777777" w:rsidR="00AB7D74" w:rsidRPr="00BE1502" w:rsidRDefault="00AB7D74" w:rsidP="00B27ACE">
      <w:pPr>
        <w:widowControl w:val="0"/>
        <w:autoSpaceDE w:val="0"/>
        <w:autoSpaceDN w:val="0"/>
        <w:adjustRightInd w:val="0"/>
        <w:spacing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4 lat od dnia zakończenia postępowania o udzielenie zamówienia, a jeżeli czas trwania umowy przekracza 4 lata, okres przechowywania obejmuje cały czas trwania umowy;</w:t>
      </w:r>
    </w:p>
    <w:p w14:paraId="0D04DCFC" w14:textId="7777777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obowiązek podania przez Panią/Pana danych osobowych bezpośrednio Pani/Pana dotyczących jest wymogiem ustawowym określonym w przepisach ustawy P.Z.P., związanym </w:t>
      </w:r>
      <w:r w:rsidRPr="00BE1502">
        <w:rPr>
          <w:rFonts w:ascii="Arial" w:hAnsi="Arial" w:cs="Arial"/>
          <w:color w:val="000000" w:themeColor="text1"/>
          <w:sz w:val="20"/>
          <w:szCs w:val="20"/>
        </w:rPr>
        <w:lastRenderedPageBreak/>
        <w:t>z udziałem w postępowaniu o udzielenie zamówienia publicznego.</w:t>
      </w:r>
    </w:p>
    <w:p w14:paraId="0E9E5FBB" w14:textId="7777777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w odniesieniu do Pani/Pana danych osobowych decyzje nie będą podejmowane w sposób zautomatyzowany, stosownie do art. 22 RODO.</w:t>
      </w:r>
    </w:p>
    <w:p w14:paraId="6CCB348A" w14:textId="7777777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posiada Pani/Pan:</w:t>
      </w:r>
    </w:p>
    <w:p w14:paraId="4AAB8765" w14:textId="77777777" w:rsidR="00AB7D74" w:rsidRPr="00BE1502" w:rsidRDefault="00AB7D74" w:rsidP="00AB7D74">
      <w:pPr>
        <w:widowControl w:val="0"/>
        <w:numPr>
          <w:ilvl w:val="0"/>
          <w:numId w:val="22"/>
        </w:numPr>
        <w:autoSpaceDE w:val="0"/>
        <w:autoSpaceDN w:val="0"/>
        <w:adjustRightInd w:val="0"/>
        <w:spacing w:line="360" w:lineRule="auto"/>
        <w:ind w:left="1276" w:hanging="425"/>
        <w:jc w:val="both"/>
        <w:rPr>
          <w:rFonts w:ascii="Arial" w:hAnsi="Arial" w:cs="Arial"/>
          <w:color w:val="000000" w:themeColor="text1"/>
          <w:sz w:val="20"/>
          <w:szCs w:val="20"/>
        </w:rPr>
      </w:pPr>
      <w:r w:rsidRPr="00BE1502">
        <w:rPr>
          <w:rFonts w:ascii="Arial" w:hAnsi="Arial" w:cs="Arial"/>
          <w:color w:val="000000" w:themeColor="text1"/>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7611DF" w14:textId="77777777" w:rsidR="00AB7D74" w:rsidRPr="00BE1502" w:rsidRDefault="00AB7D74" w:rsidP="00AB7D74">
      <w:pPr>
        <w:widowControl w:val="0"/>
        <w:numPr>
          <w:ilvl w:val="0"/>
          <w:numId w:val="22"/>
        </w:numPr>
        <w:autoSpaceDE w:val="0"/>
        <w:autoSpaceDN w:val="0"/>
        <w:adjustRightInd w:val="0"/>
        <w:spacing w:line="360" w:lineRule="auto"/>
        <w:ind w:left="1276" w:hanging="425"/>
        <w:jc w:val="both"/>
        <w:rPr>
          <w:rFonts w:ascii="Arial" w:hAnsi="Arial" w:cs="Arial"/>
          <w:color w:val="000000" w:themeColor="text1"/>
          <w:sz w:val="20"/>
          <w:szCs w:val="20"/>
        </w:rPr>
      </w:pPr>
      <w:r w:rsidRPr="00BE1502">
        <w:rPr>
          <w:rFonts w:ascii="Arial" w:hAnsi="Arial" w:cs="Arial"/>
          <w:color w:val="000000" w:themeColor="text1"/>
          <w:sz w:val="20"/>
          <w:szCs w:val="20"/>
        </w:rPr>
        <w:t>na podstawie art. 16 RODO prawo do sprostowania Pani/Pana danych osobowych</w:t>
      </w:r>
      <w:r w:rsidRPr="00BE1502">
        <w:rPr>
          <w:rFonts w:ascii="Arial" w:hAnsi="Arial"/>
          <w:color w:val="000000" w:themeColor="text1"/>
          <w:sz w:val="20"/>
          <w:szCs w:val="20"/>
          <w:vertAlign w:val="superscript"/>
          <w:specVanish/>
        </w:rPr>
        <w:footnoteReference w:id="2"/>
      </w:r>
      <w:r w:rsidRPr="00BE1502">
        <w:rPr>
          <w:rFonts w:ascii="Arial" w:hAnsi="Arial" w:cs="Arial"/>
          <w:color w:val="000000" w:themeColor="text1"/>
          <w:sz w:val="20"/>
          <w:szCs w:val="20"/>
        </w:rPr>
        <w:t>;</w:t>
      </w:r>
    </w:p>
    <w:p w14:paraId="19986C3C" w14:textId="77777777" w:rsidR="00B27ACE" w:rsidRPr="00BE1502" w:rsidRDefault="00AB7D74" w:rsidP="00AB7D74">
      <w:pPr>
        <w:widowControl w:val="0"/>
        <w:numPr>
          <w:ilvl w:val="0"/>
          <w:numId w:val="22"/>
        </w:numPr>
        <w:autoSpaceDE w:val="0"/>
        <w:autoSpaceDN w:val="0"/>
        <w:adjustRightInd w:val="0"/>
        <w:spacing w:line="360" w:lineRule="auto"/>
        <w:ind w:left="1276"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na podstawie art. 18 RODO prawo żądania od administratora ograniczenia przetwarzania danych osobowych z zastrzeżeniem okresu trwania postępowania o udzielenie zamówienia publicznego lub konkursu oraz przypadków, o których mowa w art. 18 ust. </w:t>
      </w:r>
    </w:p>
    <w:p w14:paraId="077CF392" w14:textId="77777777" w:rsidR="00AB7D74" w:rsidRPr="00BE1502" w:rsidRDefault="00AB7D74" w:rsidP="00B27ACE">
      <w:pPr>
        <w:widowControl w:val="0"/>
        <w:autoSpaceDE w:val="0"/>
        <w:autoSpaceDN w:val="0"/>
        <w:adjustRightInd w:val="0"/>
        <w:spacing w:line="360" w:lineRule="auto"/>
        <w:ind w:left="1276"/>
        <w:jc w:val="both"/>
        <w:rPr>
          <w:rFonts w:ascii="Arial" w:hAnsi="Arial" w:cs="Arial"/>
          <w:color w:val="000000" w:themeColor="text1"/>
          <w:sz w:val="20"/>
          <w:szCs w:val="20"/>
        </w:rPr>
      </w:pPr>
      <w:r w:rsidRPr="00BE1502">
        <w:rPr>
          <w:rFonts w:ascii="Arial" w:hAnsi="Arial" w:cs="Arial"/>
          <w:color w:val="000000" w:themeColor="text1"/>
          <w:sz w:val="20"/>
          <w:szCs w:val="20"/>
        </w:rPr>
        <w:t>2 RODO</w:t>
      </w:r>
      <w:r w:rsidRPr="00BE1502">
        <w:rPr>
          <w:rFonts w:ascii="Arial" w:hAnsi="Arial"/>
          <w:color w:val="000000" w:themeColor="text1"/>
          <w:sz w:val="20"/>
          <w:szCs w:val="20"/>
          <w:vertAlign w:val="superscript"/>
          <w:specVanish/>
        </w:rPr>
        <w:footnoteReference w:id="3"/>
      </w:r>
      <w:r w:rsidRPr="00BE1502">
        <w:rPr>
          <w:rFonts w:ascii="Arial" w:hAnsi="Arial" w:cs="Arial"/>
          <w:color w:val="000000" w:themeColor="text1"/>
          <w:sz w:val="20"/>
          <w:szCs w:val="20"/>
        </w:rPr>
        <w:t>;</w:t>
      </w:r>
    </w:p>
    <w:p w14:paraId="5F98DD3D" w14:textId="77777777" w:rsidR="00AB7D74" w:rsidRPr="00BE1502" w:rsidRDefault="00AB7D74" w:rsidP="00AB7D74">
      <w:pPr>
        <w:widowControl w:val="0"/>
        <w:numPr>
          <w:ilvl w:val="0"/>
          <w:numId w:val="22"/>
        </w:numPr>
        <w:autoSpaceDE w:val="0"/>
        <w:autoSpaceDN w:val="0"/>
        <w:adjustRightInd w:val="0"/>
        <w:spacing w:line="360" w:lineRule="auto"/>
        <w:ind w:left="1276"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prawo do wniesienia skargi do Prezesa Urzędu Ochrony Danych Osobowych, gdy uzna Pani/Pan, że przetwarzanie danych osobowych Pani/Pana dotyczących narusza przepisy RODO; </w:t>
      </w:r>
      <w:r w:rsidRPr="00BE1502">
        <w:rPr>
          <w:rFonts w:ascii="Arial" w:hAnsi="Arial" w:cs="Arial"/>
          <w:i/>
          <w:color w:val="000000" w:themeColor="text1"/>
          <w:sz w:val="20"/>
          <w:szCs w:val="20"/>
        </w:rPr>
        <w:t xml:space="preserve"> </w:t>
      </w:r>
    </w:p>
    <w:p w14:paraId="066C45A8" w14:textId="7777777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nie przysługuje Pani/Panu:</w:t>
      </w:r>
    </w:p>
    <w:p w14:paraId="02B8DF01" w14:textId="77777777" w:rsidR="00AB7D74" w:rsidRPr="00BE1502" w:rsidRDefault="00AB7D74" w:rsidP="00AB7D74">
      <w:pPr>
        <w:widowControl w:val="0"/>
        <w:numPr>
          <w:ilvl w:val="0"/>
          <w:numId w:val="23"/>
        </w:numPr>
        <w:autoSpaceDE w:val="0"/>
        <w:autoSpaceDN w:val="0"/>
        <w:adjustRightInd w:val="0"/>
        <w:spacing w:line="360" w:lineRule="auto"/>
        <w:ind w:left="1276" w:hanging="425"/>
        <w:jc w:val="both"/>
        <w:rPr>
          <w:rFonts w:ascii="Arial" w:hAnsi="Arial" w:cs="Arial"/>
          <w:color w:val="000000" w:themeColor="text1"/>
          <w:sz w:val="20"/>
          <w:szCs w:val="20"/>
        </w:rPr>
      </w:pPr>
      <w:r w:rsidRPr="00BE1502">
        <w:rPr>
          <w:rFonts w:ascii="Arial" w:hAnsi="Arial" w:cs="Arial"/>
          <w:color w:val="000000" w:themeColor="text1"/>
          <w:sz w:val="20"/>
          <w:szCs w:val="20"/>
        </w:rPr>
        <w:t>w związku z art. 17 ust. 3 lit. b, d lub e RODO prawo do usunięcia danych osobowych;</w:t>
      </w:r>
    </w:p>
    <w:p w14:paraId="094FD9D8" w14:textId="77777777" w:rsidR="00AB7D74" w:rsidRPr="00BE1502" w:rsidRDefault="00AB7D74" w:rsidP="00AB7D74">
      <w:pPr>
        <w:widowControl w:val="0"/>
        <w:numPr>
          <w:ilvl w:val="0"/>
          <w:numId w:val="23"/>
        </w:numPr>
        <w:autoSpaceDE w:val="0"/>
        <w:autoSpaceDN w:val="0"/>
        <w:adjustRightInd w:val="0"/>
        <w:spacing w:line="360" w:lineRule="auto"/>
        <w:ind w:left="1276" w:hanging="425"/>
        <w:jc w:val="both"/>
        <w:rPr>
          <w:rFonts w:ascii="Arial" w:hAnsi="Arial" w:cs="Arial"/>
          <w:color w:val="000000" w:themeColor="text1"/>
          <w:sz w:val="20"/>
          <w:szCs w:val="20"/>
        </w:rPr>
      </w:pPr>
      <w:r w:rsidRPr="00BE1502">
        <w:rPr>
          <w:rFonts w:ascii="Arial" w:hAnsi="Arial" w:cs="Arial"/>
          <w:color w:val="000000" w:themeColor="text1"/>
          <w:sz w:val="20"/>
          <w:szCs w:val="20"/>
        </w:rPr>
        <w:t>prawo do przenoszenia danych osobowych, o którym mowa w art. 20 RODO;</w:t>
      </w:r>
    </w:p>
    <w:p w14:paraId="5764FAF4" w14:textId="77777777" w:rsidR="00AB7D74" w:rsidRPr="00BE1502" w:rsidRDefault="00AB7D74" w:rsidP="00AB7D74">
      <w:pPr>
        <w:widowControl w:val="0"/>
        <w:numPr>
          <w:ilvl w:val="0"/>
          <w:numId w:val="23"/>
        </w:numPr>
        <w:autoSpaceDE w:val="0"/>
        <w:autoSpaceDN w:val="0"/>
        <w:adjustRightInd w:val="0"/>
        <w:spacing w:line="360" w:lineRule="auto"/>
        <w:ind w:left="1276"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na podstawie art. 21 RODO prawo sprzeciwu, wobec przetwarzania danych osobowych, gdyż podstawą prawną przetwarzania Pani/Pana danych osobowych jest art. 6 ust. 1 lit. c RODO; </w:t>
      </w:r>
    </w:p>
    <w:p w14:paraId="57FC380C" w14:textId="77777777" w:rsidR="00AB7D74" w:rsidRPr="00BE1502" w:rsidRDefault="00AB7D74" w:rsidP="00AB7D74">
      <w:pPr>
        <w:widowControl w:val="0"/>
        <w:numPr>
          <w:ilvl w:val="0"/>
          <w:numId w:val="21"/>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1FF17FA"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color w:val="000000" w:themeColor="text1"/>
          <w:sz w:val="20"/>
          <w:szCs w:val="20"/>
        </w:rPr>
      </w:pPr>
      <w:r w:rsidRPr="00BE1502">
        <w:rPr>
          <w:rFonts w:ascii="Arial" w:hAnsi="Arial" w:cs="Arial"/>
          <w:b/>
          <w:color w:val="000000" w:themeColor="text1"/>
          <w:sz w:val="20"/>
          <w:szCs w:val="20"/>
        </w:rPr>
        <w:t>III.</w:t>
      </w:r>
      <w:r w:rsidRPr="00BE1502">
        <w:rPr>
          <w:rFonts w:ascii="Arial" w:hAnsi="Arial" w:cs="Arial"/>
          <w:b/>
          <w:color w:val="000000" w:themeColor="text1"/>
          <w:sz w:val="20"/>
          <w:szCs w:val="20"/>
        </w:rPr>
        <w:tab/>
        <w:t>TRYB UDZIELENIA ZAMÓWIENIA</w:t>
      </w:r>
    </w:p>
    <w:p w14:paraId="32478FB6" w14:textId="77777777" w:rsidR="00A23E64" w:rsidRPr="00BE1502" w:rsidRDefault="00A23E64" w:rsidP="00A23E64">
      <w:pPr>
        <w:widowControl w:val="0"/>
        <w:autoSpaceDE w:val="0"/>
        <w:autoSpaceDN w:val="0"/>
        <w:adjustRightInd w:val="0"/>
        <w:spacing w:line="360" w:lineRule="auto"/>
        <w:ind w:left="425"/>
        <w:jc w:val="both"/>
        <w:rPr>
          <w:rFonts w:ascii="Arial" w:hAnsi="Arial" w:cs="Arial"/>
          <w:color w:val="000000" w:themeColor="text1"/>
          <w:sz w:val="20"/>
          <w:szCs w:val="20"/>
        </w:rPr>
      </w:pPr>
    </w:p>
    <w:p w14:paraId="7E61144E" w14:textId="35BAA84E" w:rsidR="00AB7D74" w:rsidRPr="00BE1502" w:rsidRDefault="00AB7D74" w:rsidP="00AB7D74">
      <w:pPr>
        <w:widowControl w:val="0"/>
        <w:numPr>
          <w:ilvl w:val="0"/>
          <w:numId w:val="24"/>
        </w:numPr>
        <w:autoSpaceDE w:val="0"/>
        <w:autoSpaceDN w:val="0"/>
        <w:adjustRightInd w:val="0"/>
        <w:spacing w:line="360" w:lineRule="auto"/>
        <w:ind w:left="425"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Niniejsze postępowanie prowadzone jest w trybie przetargu nieograniczonego na podstawie </w:t>
      </w:r>
      <w:r w:rsidRPr="00BE1502">
        <w:rPr>
          <w:rFonts w:ascii="Arial" w:hAnsi="Arial" w:cs="Arial"/>
          <w:color w:val="000000" w:themeColor="text1"/>
          <w:sz w:val="20"/>
          <w:szCs w:val="20"/>
        </w:rPr>
        <w:br/>
        <w:t>art. 132 ustawy z dnia 11.09.2019 r. Prawo zamówień publicznych (Dz. U. z 202</w:t>
      </w:r>
      <w:r w:rsidR="00D15BFB" w:rsidRPr="00BE1502">
        <w:rPr>
          <w:rFonts w:ascii="Arial" w:hAnsi="Arial" w:cs="Arial"/>
          <w:color w:val="000000" w:themeColor="text1"/>
          <w:sz w:val="20"/>
          <w:szCs w:val="20"/>
        </w:rPr>
        <w:t>4 r. poz. 1320</w:t>
      </w:r>
      <w:r w:rsidR="00E67056" w:rsidRPr="00BE1502">
        <w:rPr>
          <w:rFonts w:ascii="Arial" w:hAnsi="Arial" w:cs="Arial"/>
          <w:color w:val="000000" w:themeColor="text1"/>
          <w:sz w:val="20"/>
          <w:szCs w:val="20"/>
        </w:rPr>
        <w:t xml:space="preserve"> ze zm.</w:t>
      </w:r>
      <w:r w:rsidRPr="00BE1502">
        <w:rPr>
          <w:rFonts w:ascii="Arial" w:hAnsi="Arial" w:cs="Arial"/>
          <w:color w:val="000000" w:themeColor="text1"/>
          <w:sz w:val="20"/>
          <w:szCs w:val="20"/>
        </w:rPr>
        <w:t xml:space="preserve">) zwanej dalej " p.z.p." oraz niniejszej Specyfikacji Warunków Zamówienia, zwaną dalej "SWZ". </w:t>
      </w:r>
    </w:p>
    <w:p w14:paraId="6D54E759" w14:textId="77777777" w:rsidR="00AB7D74" w:rsidRPr="00BE1502" w:rsidRDefault="00AB7D74" w:rsidP="00AB7D74">
      <w:pPr>
        <w:widowControl w:val="0"/>
        <w:numPr>
          <w:ilvl w:val="0"/>
          <w:numId w:val="24"/>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lastRenderedPageBreak/>
        <w:t xml:space="preserve">Szacunkowa wartość przedmiotowego zamówienia przekracza progi unijne o jakich mowa </w:t>
      </w:r>
      <w:r w:rsidRPr="00BE1502">
        <w:rPr>
          <w:rFonts w:ascii="Arial" w:hAnsi="Arial" w:cs="Arial"/>
          <w:color w:val="000000" w:themeColor="text1"/>
          <w:sz w:val="20"/>
          <w:szCs w:val="20"/>
        </w:rPr>
        <w:br/>
        <w:t xml:space="preserve">w art. 3 ustawy p.z.p.  </w:t>
      </w:r>
    </w:p>
    <w:p w14:paraId="6D3C3AA3" w14:textId="77777777" w:rsidR="00AB7D74" w:rsidRPr="00BE1502" w:rsidRDefault="00AB7D74" w:rsidP="00AB7D74">
      <w:pPr>
        <w:widowControl w:val="0"/>
        <w:numPr>
          <w:ilvl w:val="0"/>
          <w:numId w:val="24"/>
        </w:numPr>
        <w:autoSpaceDE w:val="0"/>
        <w:autoSpaceDN w:val="0"/>
        <w:adjustRightInd w:val="0"/>
        <w:spacing w:before="60" w:after="60" w:line="360" w:lineRule="auto"/>
        <w:ind w:left="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w:t>
      </w:r>
      <w:r w:rsidRPr="00BE1502">
        <w:rPr>
          <w:rFonts w:ascii="Arial" w:hAnsi="Arial" w:cs="Arial"/>
          <w:b/>
          <w:color w:val="000000" w:themeColor="text1"/>
          <w:sz w:val="20"/>
          <w:szCs w:val="20"/>
        </w:rPr>
        <w:t>nie przewiduje</w:t>
      </w:r>
      <w:r w:rsidRPr="00BE1502">
        <w:rPr>
          <w:rFonts w:ascii="Arial" w:hAnsi="Arial" w:cs="Arial"/>
          <w:color w:val="000000" w:themeColor="text1"/>
          <w:sz w:val="20"/>
          <w:szCs w:val="20"/>
        </w:rPr>
        <w:t xml:space="preserve"> zastosowania tzw. procedury odwróconej, o której mowa w art. 139 ust. 1 ustawy p.z.p.</w:t>
      </w:r>
    </w:p>
    <w:p w14:paraId="3AA2826A" w14:textId="77777777" w:rsidR="00AB7D74" w:rsidRPr="00BE1502" w:rsidRDefault="00AB7D74" w:rsidP="00AB7D74">
      <w:pPr>
        <w:widowControl w:val="0"/>
        <w:numPr>
          <w:ilvl w:val="0"/>
          <w:numId w:val="24"/>
        </w:numPr>
        <w:autoSpaceDE w:val="0"/>
        <w:autoSpaceDN w:val="0"/>
        <w:adjustRightInd w:val="0"/>
        <w:spacing w:line="360" w:lineRule="auto"/>
        <w:ind w:left="426"/>
        <w:jc w:val="both"/>
        <w:rPr>
          <w:rFonts w:ascii="Arial" w:hAnsi="Arial" w:cs="Arial"/>
          <w:sz w:val="20"/>
          <w:szCs w:val="20"/>
        </w:rPr>
      </w:pPr>
      <w:r w:rsidRPr="00BE1502">
        <w:rPr>
          <w:rFonts w:ascii="Arial" w:hAnsi="Arial" w:cs="Arial"/>
          <w:sz w:val="20"/>
          <w:szCs w:val="20"/>
        </w:rPr>
        <w:tab/>
        <w:t>Zgodnie z art. 257 p.z.p., Zamawiający przewiduje możliwość unieważnienia przedmiotowego postępowania, jeżeli środki publiczne, które Zamawiający zamierzał przeznaczyć na sfinansowanie całości lub części zamówienia, nie zostały mu przyznane</w:t>
      </w:r>
      <w:r w:rsidRPr="00BE1502">
        <w:rPr>
          <w:rFonts w:ascii="Arial" w:hAnsi="Arial" w:cs="Arial"/>
          <w:b/>
          <w:sz w:val="20"/>
          <w:szCs w:val="20"/>
        </w:rPr>
        <w:t>.</w:t>
      </w:r>
    </w:p>
    <w:p w14:paraId="0771F873" w14:textId="77777777" w:rsidR="00AB7D74" w:rsidRPr="00BE1502" w:rsidRDefault="00AB7D74" w:rsidP="00AB7D74">
      <w:pPr>
        <w:widowControl w:val="0"/>
        <w:numPr>
          <w:ilvl w:val="0"/>
          <w:numId w:val="24"/>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Zamawiający nie przewiduje aukcji elektronicznej.</w:t>
      </w:r>
    </w:p>
    <w:p w14:paraId="3A550262" w14:textId="77777777" w:rsidR="00AB7D74" w:rsidRPr="00BE1502" w:rsidRDefault="00AB7D74" w:rsidP="00AB7D74">
      <w:pPr>
        <w:widowControl w:val="0"/>
        <w:numPr>
          <w:ilvl w:val="0"/>
          <w:numId w:val="24"/>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Zamawiający nie przewiduje złożenia oferty w postaci katalogów elektronicznych.</w:t>
      </w:r>
    </w:p>
    <w:p w14:paraId="6A4942B0" w14:textId="77777777" w:rsidR="00AB7D74" w:rsidRPr="00BE1502" w:rsidRDefault="00AB7D74" w:rsidP="00AB7D74">
      <w:pPr>
        <w:widowControl w:val="0"/>
        <w:numPr>
          <w:ilvl w:val="0"/>
          <w:numId w:val="24"/>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Zamawiający nie prowadzi postępowania w celu zawarcia umowy ramowej.</w:t>
      </w:r>
    </w:p>
    <w:p w14:paraId="17905905" w14:textId="77777777" w:rsidR="00AB7D74" w:rsidRPr="00BE1502" w:rsidRDefault="00AB7D74" w:rsidP="00AB7D74">
      <w:pPr>
        <w:widowControl w:val="0"/>
        <w:numPr>
          <w:ilvl w:val="0"/>
          <w:numId w:val="24"/>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nie zastrzega możliwości ubiegania się o udzielenie zamówienia wyłącznie przez wykonawców, o których mowa w art. 94 p.z.p. </w:t>
      </w:r>
    </w:p>
    <w:p w14:paraId="17B3CAB1"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color w:val="000000" w:themeColor="text1"/>
          <w:sz w:val="20"/>
          <w:szCs w:val="20"/>
        </w:rPr>
      </w:pPr>
      <w:r w:rsidRPr="00BE1502">
        <w:rPr>
          <w:rFonts w:ascii="Arial" w:hAnsi="Arial" w:cs="Arial"/>
          <w:b/>
          <w:color w:val="000000" w:themeColor="text1"/>
          <w:sz w:val="20"/>
          <w:szCs w:val="20"/>
        </w:rPr>
        <w:t>IV.</w:t>
      </w:r>
      <w:r w:rsidRPr="00BE1502">
        <w:rPr>
          <w:rFonts w:ascii="Arial" w:hAnsi="Arial" w:cs="Arial"/>
          <w:b/>
          <w:color w:val="000000" w:themeColor="text1"/>
          <w:sz w:val="20"/>
          <w:szCs w:val="20"/>
        </w:rPr>
        <w:tab/>
        <w:t>OPIS PRZEDMIOTU ZAMÓWIENIA</w:t>
      </w:r>
    </w:p>
    <w:p w14:paraId="6773B2C7" w14:textId="178A0080" w:rsidR="00AB7D74" w:rsidRPr="00BE1502" w:rsidRDefault="00AB7D74" w:rsidP="00B62159">
      <w:pPr>
        <w:widowControl w:val="0"/>
        <w:numPr>
          <w:ilvl w:val="0"/>
          <w:numId w:val="25"/>
        </w:numPr>
        <w:autoSpaceDE w:val="0"/>
        <w:autoSpaceDN w:val="0"/>
        <w:adjustRightInd w:val="0"/>
        <w:spacing w:before="240" w:line="360" w:lineRule="auto"/>
        <w:jc w:val="both"/>
        <w:rPr>
          <w:rFonts w:ascii="Arial" w:hAnsi="Arial" w:cs="Arial"/>
          <w:b/>
          <w:iCs/>
          <w:color w:val="000000" w:themeColor="text1"/>
          <w:sz w:val="20"/>
          <w:szCs w:val="20"/>
        </w:rPr>
      </w:pPr>
      <w:r w:rsidRPr="00BE1502">
        <w:rPr>
          <w:rFonts w:ascii="Arial" w:hAnsi="Arial" w:cs="Arial"/>
          <w:color w:val="000000" w:themeColor="text1"/>
          <w:sz w:val="20"/>
          <w:szCs w:val="20"/>
        </w:rPr>
        <w:t>Przedmiotem zamówienia jest</w:t>
      </w:r>
      <w:r w:rsidR="00953C30" w:rsidRPr="00BE1502">
        <w:rPr>
          <w:rFonts w:ascii="Arial" w:hAnsi="Arial" w:cs="Arial"/>
          <w:b/>
          <w:iCs/>
          <w:color w:val="000000" w:themeColor="text1"/>
          <w:sz w:val="20"/>
          <w:szCs w:val="20"/>
        </w:rPr>
        <w:t xml:space="preserve"> </w:t>
      </w:r>
      <w:r w:rsidR="00D503AD" w:rsidRPr="00D503AD">
        <w:rPr>
          <w:rFonts w:ascii="Arial" w:hAnsi="Arial" w:cs="Arial"/>
          <w:b/>
          <w:iCs/>
          <w:color w:val="000000" w:themeColor="text1"/>
          <w:sz w:val="20"/>
          <w:szCs w:val="20"/>
        </w:rPr>
        <w:t>DOSTAWA APARATURY MEDYCZNEJ NA ODDZIAŁ INTENSYWNEGO NADZORU KARDIOLOGICZNEGO (OINK), ODDZIAŁ KARDIOLOGICZ</w:t>
      </w:r>
      <w:r w:rsidR="00D503AD">
        <w:rPr>
          <w:rFonts w:ascii="Arial" w:hAnsi="Arial" w:cs="Arial"/>
          <w:b/>
          <w:iCs/>
          <w:color w:val="000000" w:themeColor="text1"/>
          <w:sz w:val="20"/>
          <w:szCs w:val="20"/>
        </w:rPr>
        <w:t xml:space="preserve">NY ORAZ PORADNIĘ </w:t>
      </w:r>
      <w:r w:rsidR="00D503AD" w:rsidRPr="00D503AD">
        <w:rPr>
          <w:rFonts w:ascii="Arial" w:hAnsi="Arial" w:cs="Arial"/>
          <w:b/>
          <w:iCs/>
          <w:color w:val="000000" w:themeColor="text1"/>
          <w:sz w:val="20"/>
          <w:szCs w:val="20"/>
        </w:rPr>
        <w:t>KARDIOLOGICZNĄ</w:t>
      </w:r>
      <w:r w:rsidR="00B62159">
        <w:rPr>
          <w:rFonts w:ascii="Arial" w:hAnsi="Arial" w:cs="Arial"/>
          <w:b/>
          <w:iCs/>
          <w:color w:val="000000" w:themeColor="text1"/>
          <w:sz w:val="20"/>
          <w:szCs w:val="20"/>
        </w:rPr>
        <w:t xml:space="preserve"> II - </w:t>
      </w:r>
      <w:r w:rsidR="00B62159" w:rsidRPr="00B62159">
        <w:rPr>
          <w:rFonts w:ascii="Arial" w:hAnsi="Arial" w:cs="Arial"/>
          <w:b/>
          <w:iCs/>
          <w:color w:val="000000" w:themeColor="text1"/>
          <w:sz w:val="20"/>
          <w:szCs w:val="20"/>
        </w:rPr>
        <w:t>Echokardiograf przyłóżkowy z</w:t>
      </w:r>
      <w:r w:rsidR="00B62159">
        <w:rPr>
          <w:rFonts w:ascii="Arial" w:hAnsi="Arial" w:cs="Arial"/>
          <w:b/>
          <w:iCs/>
          <w:color w:val="000000" w:themeColor="text1"/>
          <w:sz w:val="20"/>
          <w:szCs w:val="20"/>
        </w:rPr>
        <w:t xml:space="preserve"> głowicami</w:t>
      </w:r>
      <w:r w:rsidR="00DA4D6D" w:rsidRPr="00BE1502">
        <w:rPr>
          <w:rFonts w:ascii="Arial" w:hAnsi="Arial" w:cs="Arial"/>
          <w:b/>
          <w:iCs/>
          <w:color w:val="000000" w:themeColor="text1"/>
          <w:sz w:val="20"/>
          <w:szCs w:val="20"/>
        </w:rPr>
        <w:t>; W RAMACH PRZEDSIĘWZIĘCIA PN. „POPRAWA EFEKTYWNOŚCI FUNKCJONOWANIA, DOSTĘPNOŚCI I JAKOŚCI UDZIELANYC</w:t>
      </w:r>
      <w:r w:rsidR="00426A98">
        <w:rPr>
          <w:rFonts w:ascii="Arial" w:hAnsi="Arial" w:cs="Arial"/>
          <w:b/>
          <w:iCs/>
          <w:color w:val="000000" w:themeColor="text1"/>
          <w:sz w:val="20"/>
          <w:szCs w:val="20"/>
        </w:rPr>
        <w:t>H ŚWIADCZEŃ W ZAKRESIE KARDIOLOGII</w:t>
      </w:r>
      <w:r w:rsidR="00DA4D6D" w:rsidRPr="00BE1502">
        <w:rPr>
          <w:rFonts w:ascii="Arial" w:hAnsi="Arial" w:cs="Arial"/>
          <w:b/>
          <w:iCs/>
          <w:color w:val="000000" w:themeColor="text1"/>
          <w:sz w:val="20"/>
          <w:szCs w:val="20"/>
        </w:rPr>
        <w:t xml:space="preserve"> PRZEZ SZPITAL SPECJALISTYCZNY IM. J. K. ŁUKOWICZA </w:t>
      </w:r>
      <w:r w:rsidR="00DA4D6D" w:rsidRPr="00BE1502">
        <w:rPr>
          <w:rFonts w:ascii="Arial" w:hAnsi="Arial" w:cs="Arial"/>
          <w:b/>
          <w:color w:val="000000" w:themeColor="text1"/>
          <w:sz w:val="20"/>
          <w:szCs w:val="20"/>
        </w:rPr>
        <w:t>W CHOJNICACH” REALIZOWANEGO W RAMACH</w:t>
      </w:r>
      <w:r w:rsidR="00AF43D9" w:rsidRPr="00BE1502">
        <w:rPr>
          <w:rFonts w:ascii="Arial" w:hAnsi="Arial" w:cs="Arial"/>
          <w:b/>
          <w:color w:val="000000" w:themeColor="text1"/>
          <w:sz w:val="20"/>
          <w:szCs w:val="20"/>
        </w:rPr>
        <w:t xml:space="preserve"> KRAJOWEGO PLANU ODBUDOWY I ZWIĘKSZE</w:t>
      </w:r>
      <w:r w:rsidR="00DA4D6D" w:rsidRPr="00BE1502">
        <w:rPr>
          <w:rFonts w:ascii="Arial" w:hAnsi="Arial" w:cs="Arial"/>
          <w:b/>
          <w:color w:val="000000" w:themeColor="text1"/>
          <w:sz w:val="20"/>
          <w:szCs w:val="20"/>
        </w:rPr>
        <w:t xml:space="preserve">NIA ODPORNOŚCI: KOMPONENT D „EFEKTYWNOŚĆ, DOSTĘPNOŚĆ I JAKOŚĆ SYSTEMU OCHRONY ZDROWIA” </w:t>
      </w:r>
      <w:r w:rsidR="00DA4D6D" w:rsidRPr="00BE1502">
        <w:rPr>
          <w:rFonts w:ascii="Lato-Regular" w:hAnsi="Lato-Regular" w:cs="Lato-Regular"/>
          <w:b/>
          <w:sz w:val="20"/>
          <w:szCs w:val="20"/>
        </w:rPr>
        <w:t>Inwestycja D1.1.1 „Rozwój i modernizacja infrastruktury centrów opieki wysokospecjalistycznej i innych podmiotów leczniczych”,</w:t>
      </w:r>
      <w:r w:rsidR="0045323F" w:rsidRPr="00BE1502">
        <w:rPr>
          <w:rFonts w:ascii="Arial" w:hAnsi="Arial" w:cs="Arial"/>
          <w:color w:val="000000" w:themeColor="text1"/>
          <w:sz w:val="20"/>
          <w:szCs w:val="20"/>
        </w:rPr>
        <w:t xml:space="preserve"> </w:t>
      </w:r>
      <w:r w:rsidR="0021271A" w:rsidRPr="00BE1502">
        <w:rPr>
          <w:rFonts w:ascii="Arial" w:hAnsi="Arial" w:cs="Arial"/>
          <w:iCs/>
          <w:color w:val="000000"/>
          <w:sz w:val="20"/>
          <w:szCs w:val="20"/>
        </w:rPr>
        <w:t>określona</w:t>
      </w:r>
      <w:r w:rsidRPr="00BE1502">
        <w:rPr>
          <w:rFonts w:ascii="Arial" w:hAnsi="Arial" w:cs="Arial"/>
          <w:iCs/>
          <w:color w:val="000000"/>
          <w:sz w:val="20"/>
          <w:szCs w:val="20"/>
        </w:rPr>
        <w:t xml:space="preserve"> szczegółowo w Opisie Przedmiotu Zamówienia (OPZ)/ Formularzu asortymentowo - cenowym - </w:t>
      </w:r>
      <w:r w:rsidRPr="00BE1502">
        <w:rPr>
          <w:rFonts w:ascii="Arial" w:hAnsi="Arial" w:cs="Arial"/>
          <w:b/>
          <w:iCs/>
          <w:sz w:val="20"/>
          <w:szCs w:val="20"/>
        </w:rPr>
        <w:t>Załącznik nr 2</w:t>
      </w:r>
      <w:r w:rsidRPr="00BE1502">
        <w:rPr>
          <w:rFonts w:ascii="Arial" w:hAnsi="Arial" w:cs="Arial"/>
          <w:iCs/>
          <w:sz w:val="20"/>
          <w:szCs w:val="20"/>
        </w:rPr>
        <w:t xml:space="preserve"> </w:t>
      </w:r>
      <w:r w:rsidRPr="00BE1502">
        <w:rPr>
          <w:rFonts w:ascii="Arial" w:hAnsi="Arial" w:cs="Arial"/>
          <w:iCs/>
          <w:color w:val="000000"/>
          <w:sz w:val="20"/>
          <w:szCs w:val="20"/>
        </w:rPr>
        <w:t xml:space="preserve">do SWZ oraz </w:t>
      </w:r>
      <w:r w:rsidRPr="00BE1502">
        <w:rPr>
          <w:rFonts w:ascii="Arial" w:hAnsi="Arial" w:cs="Arial"/>
          <w:iCs/>
          <w:sz w:val="20"/>
          <w:szCs w:val="20"/>
        </w:rPr>
        <w:t xml:space="preserve">Formularzu parametrów technicznych – </w:t>
      </w:r>
      <w:r w:rsidRPr="00BE1502">
        <w:rPr>
          <w:rFonts w:ascii="Arial" w:hAnsi="Arial" w:cs="Arial"/>
          <w:b/>
          <w:iCs/>
          <w:sz w:val="20"/>
          <w:szCs w:val="20"/>
        </w:rPr>
        <w:t>Załącznik nr 3</w:t>
      </w:r>
      <w:r w:rsidRPr="00BE1502">
        <w:rPr>
          <w:rFonts w:ascii="Arial" w:hAnsi="Arial" w:cs="Arial"/>
          <w:iCs/>
          <w:sz w:val="20"/>
          <w:szCs w:val="20"/>
        </w:rPr>
        <w:t xml:space="preserve"> do SWZ</w:t>
      </w:r>
      <w:r w:rsidRPr="00BE1502">
        <w:rPr>
          <w:rFonts w:ascii="Arial" w:hAnsi="Arial" w:cs="Arial"/>
          <w:sz w:val="20"/>
          <w:szCs w:val="20"/>
        </w:rPr>
        <w:t>.</w:t>
      </w:r>
    </w:p>
    <w:p w14:paraId="5C9E6B43" w14:textId="77777777" w:rsidR="00AB7D74" w:rsidRPr="00BE1502" w:rsidRDefault="00AB7D74" w:rsidP="00271144">
      <w:pPr>
        <w:widowControl w:val="0"/>
        <w:numPr>
          <w:ilvl w:val="0"/>
          <w:numId w:val="25"/>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Wspólny Słownik Zamówień CPV:  </w:t>
      </w:r>
    </w:p>
    <w:p w14:paraId="4485C38E" w14:textId="77777777" w:rsidR="00AB7D74" w:rsidRPr="00BE1502" w:rsidRDefault="00AB7D74" w:rsidP="00271144">
      <w:pPr>
        <w:widowControl w:val="0"/>
        <w:numPr>
          <w:ilvl w:val="0"/>
          <w:numId w:val="14"/>
        </w:numPr>
        <w:autoSpaceDE w:val="0"/>
        <w:autoSpaceDN w:val="0"/>
        <w:adjustRightInd w:val="0"/>
        <w:spacing w:line="360" w:lineRule="auto"/>
        <w:jc w:val="both"/>
        <w:rPr>
          <w:rFonts w:ascii="Arial" w:hAnsi="Arial" w:cs="Arial"/>
          <w:vanish/>
          <w:color w:val="000000" w:themeColor="text1"/>
          <w:sz w:val="20"/>
          <w:szCs w:val="20"/>
        </w:rPr>
      </w:pPr>
    </w:p>
    <w:p w14:paraId="5AABECBC" w14:textId="77777777" w:rsidR="00AB7D74" w:rsidRPr="00BE1502" w:rsidRDefault="00AB7D74" w:rsidP="00271144">
      <w:pPr>
        <w:widowControl w:val="0"/>
        <w:numPr>
          <w:ilvl w:val="0"/>
          <w:numId w:val="14"/>
        </w:numPr>
        <w:autoSpaceDE w:val="0"/>
        <w:autoSpaceDN w:val="0"/>
        <w:adjustRightInd w:val="0"/>
        <w:spacing w:line="360" w:lineRule="auto"/>
        <w:jc w:val="both"/>
        <w:rPr>
          <w:rFonts w:ascii="Arial" w:hAnsi="Arial" w:cs="Arial"/>
          <w:vanish/>
          <w:color w:val="000000" w:themeColor="text1"/>
          <w:sz w:val="20"/>
          <w:szCs w:val="20"/>
        </w:rPr>
      </w:pPr>
    </w:p>
    <w:p w14:paraId="10A5D373" w14:textId="32CF2707" w:rsidR="00AB7D74" w:rsidRPr="00131BBF" w:rsidRDefault="00D503AD" w:rsidP="00271144">
      <w:pPr>
        <w:widowControl w:val="0"/>
        <w:numPr>
          <w:ilvl w:val="1"/>
          <w:numId w:val="14"/>
        </w:numPr>
        <w:tabs>
          <w:tab w:val="num" w:pos="993"/>
        </w:tabs>
        <w:autoSpaceDE w:val="0"/>
        <w:autoSpaceDN w:val="0"/>
        <w:adjustRightInd w:val="0"/>
        <w:spacing w:line="360" w:lineRule="auto"/>
        <w:ind w:left="709" w:hanging="283"/>
        <w:jc w:val="both"/>
        <w:rPr>
          <w:rFonts w:ascii="Arial" w:hAnsi="Arial" w:cs="Arial"/>
          <w:color w:val="000000" w:themeColor="text1"/>
          <w:sz w:val="20"/>
          <w:szCs w:val="20"/>
        </w:rPr>
      </w:pPr>
      <w:r w:rsidRPr="00131BBF">
        <w:rPr>
          <w:rFonts w:ascii="Arial" w:hAnsi="Arial" w:cs="Arial"/>
          <w:color w:val="000000" w:themeColor="text1"/>
          <w:sz w:val="20"/>
          <w:szCs w:val="20"/>
        </w:rPr>
        <w:t>33112340 - 3</w:t>
      </w:r>
      <w:r w:rsidR="00AB7D74" w:rsidRPr="00131BBF">
        <w:rPr>
          <w:rFonts w:ascii="Arial" w:hAnsi="Arial" w:cs="Arial"/>
          <w:color w:val="000000" w:themeColor="text1"/>
          <w:sz w:val="20"/>
          <w:szCs w:val="20"/>
        </w:rPr>
        <w:t xml:space="preserve"> </w:t>
      </w:r>
      <w:r w:rsidR="009F2963" w:rsidRPr="00131BBF">
        <w:rPr>
          <w:rFonts w:ascii="Arial" w:hAnsi="Arial" w:cs="Arial"/>
          <w:sz w:val="20"/>
          <w:szCs w:val="20"/>
        </w:rPr>
        <w:t xml:space="preserve">– </w:t>
      </w:r>
      <w:r w:rsidRPr="00131BBF">
        <w:rPr>
          <w:rFonts w:ascii="Arial" w:hAnsi="Arial" w:cs="Arial"/>
          <w:sz w:val="20"/>
          <w:szCs w:val="20"/>
        </w:rPr>
        <w:t>Echokardiografy</w:t>
      </w:r>
      <w:r w:rsidR="006A0CAB" w:rsidRPr="00131BBF">
        <w:rPr>
          <w:rFonts w:ascii="Arial" w:hAnsi="Arial" w:cs="Arial"/>
          <w:sz w:val="20"/>
          <w:szCs w:val="20"/>
        </w:rPr>
        <w:t>;</w:t>
      </w:r>
    </w:p>
    <w:p w14:paraId="49CABD1F" w14:textId="77777777" w:rsidR="003743C4" w:rsidRPr="00BE1502" w:rsidRDefault="003743C4" w:rsidP="003743C4">
      <w:pPr>
        <w:pStyle w:val="pkt"/>
        <w:numPr>
          <w:ilvl w:val="0"/>
          <w:numId w:val="14"/>
        </w:numPr>
        <w:spacing w:before="0" w:after="0" w:line="360" w:lineRule="auto"/>
        <w:ind w:left="357" w:hanging="357"/>
        <w:rPr>
          <w:rFonts w:ascii="Arial" w:hAnsi="Arial" w:cs="Arial"/>
          <w:sz w:val="20"/>
        </w:rPr>
      </w:pPr>
      <w:r w:rsidRPr="00B62159">
        <w:rPr>
          <w:rFonts w:ascii="Arial" w:hAnsi="Arial" w:cs="Arial"/>
          <w:strike/>
          <w:sz w:val="20"/>
        </w:rPr>
        <w:t>Dokonano</w:t>
      </w:r>
      <w:r w:rsidRPr="00BE1502">
        <w:rPr>
          <w:rFonts w:ascii="Arial" w:hAnsi="Arial" w:cs="Arial"/>
          <w:sz w:val="20"/>
        </w:rPr>
        <w:t>/</w:t>
      </w:r>
      <w:r w:rsidRPr="00B62159">
        <w:rPr>
          <w:rFonts w:ascii="Arial" w:hAnsi="Arial" w:cs="Arial"/>
          <w:sz w:val="20"/>
        </w:rPr>
        <w:t>Nie dokonano</w:t>
      </w:r>
      <w:r w:rsidRPr="00BE1502">
        <w:rPr>
          <w:rFonts w:ascii="Arial" w:hAnsi="Arial" w:cs="Arial"/>
          <w:sz w:val="20"/>
        </w:rPr>
        <w:t xml:space="preserve"> podziału przedmiotu zamówienia na części</w:t>
      </w:r>
    </w:p>
    <w:p w14:paraId="01C63884" w14:textId="77777777" w:rsidR="003743C4" w:rsidRPr="00BE1502" w:rsidRDefault="003743C4" w:rsidP="003743C4">
      <w:pPr>
        <w:pStyle w:val="pkt"/>
        <w:spacing w:before="0" w:after="0" w:line="360" w:lineRule="auto"/>
        <w:ind w:left="357" w:firstLine="0"/>
        <w:rPr>
          <w:rFonts w:ascii="Arial" w:hAnsi="Arial" w:cs="Arial"/>
          <w:i/>
          <w:sz w:val="20"/>
        </w:rPr>
      </w:pPr>
      <w:r w:rsidRPr="00BE1502">
        <w:rPr>
          <w:rFonts w:ascii="Arial" w:hAnsi="Arial" w:cs="Arial"/>
          <w:i/>
          <w:sz w:val="20"/>
        </w:rPr>
        <w:t>(uzasadnienie braku podziału na części – jeżeli dotyczy)</w:t>
      </w:r>
    </w:p>
    <w:p w14:paraId="49A7D158" w14:textId="77777777" w:rsidR="00AB7D74" w:rsidRPr="00BE1502" w:rsidRDefault="00AB7D74" w:rsidP="00271144">
      <w:pPr>
        <w:widowControl w:val="0"/>
        <w:numPr>
          <w:ilvl w:val="0"/>
          <w:numId w:val="14"/>
        </w:numPr>
        <w:autoSpaceDE w:val="0"/>
        <w:autoSpaceDN w:val="0"/>
        <w:adjustRightInd w:val="0"/>
        <w:spacing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t>Zamawiający nie dopuszcza składania ofert wariantowych oraz w postaci katalogów elektronicznych.</w:t>
      </w:r>
    </w:p>
    <w:p w14:paraId="46170784" w14:textId="77777777" w:rsidR="00AB7D74" w:rsidRPr="00BE1502" w:rsidRDefault="00AB7D74" w:rsidP="00271144">
      <w:pPr>
        <w:widowControl w:val="0"/>
        <w:numPr>
          <w:ilvl w:val="0"/>
          <w:numId w:val="14"/>
        </w:numPr>
        <w:autoSpaceDE w:val="0"/>
        <w:autoSpaceDN w:val="0"/>
        <w:adjustRightInd w:val="0"/>
        <w:spacing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t>Zamawiający nie przewiduje udzielania zamówień, o których mowa w art. 214 ust. 1 pkt 7 i 8.</w:t>
      </w:r>
    </w:p>
    <w:p w14:paraId="7C883807" w14:textId="77777777" w:rsidR="00AB7D74" w:rsidRPr="00BE1502" w:rsidRDefault="00AB7D74" w:rsidP="00271144">
      <w:pPr>
        <w:widowControl w:val="0"/>
        <w:numPr>
          <w:ilvl w:val="0"/>
          <w:numId w:val="14"/>
        </w:numPr>
        <w:autoSpaceDE w:val="0"/>
        <w:autoSpaceDN w:val="0"/>
        <w:adjustRightInd w:val="0"/>
        <w:spacing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t xml:space="preserve">Szczegółowy opis oraz sposób realizacji zamówienia zawiera Opis Przedmiotu Zamówienia (OPZ) Formularz asortymentowo-cenowy, stanowiący </w:t>
      </w:r>
      <w:r w:rsidRPr="00BE1502">
        <w:rPr>
          <w:rFonts w:ascii="Arial" w:hAnsi="Arial" w:cs="Arial"/>
          <w:b/>
          <w:color w:val="000000" w:themeColor="text1"/>
          <w:sz w:val="20"/>
          <w:szCs w:val="20"/>
        </w:rPr>
        <w:t>Załącznik nr 2 do SWZ</w:t>
      </w:r>
      <w:r w:rsidRPr="00BE1502">
        <w:rPr>
          <w:rFonts w:ascii="Arial" w:hAnsi="Arial" w:cs="Arial"/>
          <w:color w:val="000000" w:themeColor="text1"/>
          <w:sz w:val="20"/>
          <w:szCs w:val="20"/>
        </w:rPr>
        <w:t xml:space="preserve"> oraz Opis Parametrów Technicznych – </w:t>
      </w:r>
      <w:r w:rsidRPr="00BE1502">
        <w:rPr>
          <w:rFonts w:ascii="Arial" w:hAnsi="Arial" w:cs="Arial"/>
          <w:b/>
          <w:color w:val="000000" w:themeColor="text1"/>
          <w:sz w:val="20"/>
          <w:szCs w:val="20"/>
        </w:rPr>
        <w:t>Załącznik nr 3</w:t>
      </w:r>
      <w:r w:rsidRPr="00BE1502">
        <w:rPr>
          <w:rFonts w:ascii="Arial" w:hAnsi="Arial" w:cs="Arial"/>
          <w:color w:val="000000" w:themeColor="text1"/>
          <w:sz w:val="20"/>
          <w:szCs w:val="20"/>
        </w:rPr>
        <w:t xml:space="preserve"> do SWZ.</w:t>
      </w:r>
    </w:p>
    <w:p w14:paraId="10DA6606" w14:textId="5CFAA11C" w:rsidR="00946EF9" w:rsidRPr="00BE1502" w:rsidRDefault="00946EF9" w:rsidP="00271144">
      <w:pPr>
        <w:widowControl w:val="0"/>
        <w:numPr>
          <w:ilvl w:val="0"/>
          <w:numId w:val="14"/>
        </w:numPr>
        <w:autoSpaceDE w:val="0"/>
        <w:autoSpaceDN w:val="0"/>
        <w:adjustRightInd w:val="0"/>
        <w:spacing w:line="360" w:lineRule="auto"/>
        <w:jc w:val="both"/>
        <w:rPr>
          <w:rFonts w:ascii="Arial" w:hAnsi="Arial" w:cs="Arial"/>
          <w:sz w:val="20"/>
          <w:szCs w:val="20"/>
        </w:rPr>
      </w:pPr>
      <w:r w:rsidRPr="00BE1502">
        <w:rPr>
          <w:rFonts w:ascii="Arial" w:hAnsi="Arial" w:cs="Arial"/>
          <w:bCs/>
          <w:sz w:val="20"/>
          <w:szCs w:val="20"/>
        </w:rPr>
        <w:t xml:space="preserve">Zamawiający wymaga, aby oferowany przedmiot zamówienia spełniał wymogi określone obowiązującym prawem polskim, jak i prawem Unii Europejskiej, został dopuszczony do obrotu i </w:t>
      </w:r>
      <w:r w:rsidRPr="00BE1502">
        <w:rPr>
          <w:rFonts w:ascii="Arial" w:hAnsi="Arial" w:cs="Arial"/>
          <w:bCs/>
          <w:sz w:val="20"/>
          <w:szCs w:val="20"/>
        </w:rPr>
        <w:lastRenderedPageBreak/>
        <w:t>posiadał wymagane prawem ważne dokumenty, stwierdzające dopuszczenie do stosowania</w:t>
      </w:r>
      <w:r w:rsidR="006A0CAB" w:rsidRPr="00BE1502">
        <w:rPr>
          <w:rFonts w:ascii="Arial" w:hAnsi="Arial" w:cs="Arial"/>
          <w:bCs/>
          <w:sz w:val="20"/>
          <w:szCs w:val="20"/>
        </w:rPr>
        <w:t xml:space="preserve"> na terenie UE, a także</w:t>
      </w:r>
      <w:r w:rsidRPr="00BE1502">
        <w:rPr>
          <w:rFonts w:ascii="Arial" w:hAnsi="Arial" w:cs="Arial"/>
          <w:bCs/>
          <w:sz w:val="20"/>
          <w:szCs w:val="20"/>
        </w:rPr>
        <w:t xml:space="preserve"> inne wymagania (</w:t>
      </w:r>
      <w:r w:rsidR="006A0CAB" w:rsidRPr="00BE1502">
        <w:rPr>
          <w:rFonts w:ascii="Arial" w:hAnsi="Arial" w:cs="Arial"/>
          <w:bCs/>
          <w:sz w:val="20"/>
          <w:szCs w:val="20"/>
        </w:rPr>
        <w:t xml:space="preserve">np. </w:t>
      </w:r>
      <w:r w:rsidRPr="00BE1502">
        <w:rPr>
          <w:rFonts w:ascii="Arial" w:hAnsi="Arial" w:cs="Arial"/>
          <w:bCs/>
          <w:sz w:val="20"/>
          <w:szCs w:val="20"/>
        </w:rPr>
        <w:t>parametry), określone przez</w:t>
      </w:r>
      <w:r w:rsidR="00305DB9" w:rsidRPr="00BE1502">
        <w:rPr>
          <w:rFonts w:ascii="Arial" w:hAnsi="Arial" w:cs="Arial"/>
          <w:sz w:val="20"/>
          <w:szCs w:val="20"/>
        </w:rPr>
        <w:t xml:space="preserve"> Zamawiającego.</w:t>
      </w:r>
    </w:p>
    <w:p w14:paraId="2588A2DD" w14:textId="428B7149" w:rsidR="00946EF9" w:rsidRPr="00BE1502" w:rsidRDefault="00946EF9" w:rsidP="00946EF9">
      <w:pPr>
        <w:widowControl w:val="0"/>
        <w:numPr>
          <w:ilvl w:val="0"/>
          <w:numId w:val="14"/>
        </w:numPr>
        <w:autoSpaceDE w:val="0"/>
        <w:autoSpaceDN w:val="0"/>
        <w:adjustRightInd w:val="0"/>
        <w:spacing w:line="360" w:lineRule="auto"/>
        <w:jc w:val="both"/>
        <w:rPr>
          <w:rFonts w:ascii="Arial" w:hAnsi="Arial" w:cs="Arial"/>
          <w:sz w:val="20"/>
          <w:szCs w:val="20"/>
        </w:rPr>
      </w:pPr>
      <w:r w:rsidRPr="00BE1502">
        <w:rPr>
          <w:rFonts w:ascii="Arial" w:hAnsi="Arial" w:cs="Arial"/>
          <w:bCs/>
          <w:sz w:val="20"/>
          <w:szCs w:val="20"/>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w:t>
      </w:r>
      <w:r w:rsidR="00476ADF" w:rsidRPr="00BE1502">
        <w:rPr>
          <w:rFonts w:ascii="Arial" w:hAnsi="Arial" w:cs="Arial"/>
          <w:bCs/>
          <w:sz w:val="20"/>
          <w:szCs w:val="20"/>
        </w:rPr>
        <w:br/>
      </w:r>
      <w:r w:rsidRPr="00BE1502">
        <w:rPr>
          <w:rFonts w:ascii="Arial" w:hAnsi="Arial" w:cs="Arial"/>
          <w:bCs/>
          <w:sz w:val="20"/>
          <w:szCs w:val="20"/>
        </w:rPr>
        <w:t>itp. przyjęte do wyceny:</w:t>
      </w:r>
    </w:p>
    <w:p w14:paraId="05DCB1FC" w14:textId="77777777" w:rsidR="00946EF9" w:rsidRPr="00BE1502" w:rsidRDefault="00946EF9" w:rsidP="005820C9">
      <w:pPr>
        <w:pStyle w:val="Akapitzlist"/>
        <w:numPr>
          <w:ilvl w:val="0"/>
          <w:numId w:val="62"/>
        </w:numPr>
        <w:tabs>
          <w:tab w:val="left" w:pos="350"/>
        </w:tabs>
        <w:spacing w:line="360" w:lineRule="auto"/>
        <w:ind w:left="709"/>
        <w:jc w:val="both"/>
        <w:rPr>
          <w:rFonts w:ascii="Arial" w:hAnsi="Arial" w:cs="Arial"/>
          <w:bCs/>
          <w:sz w:val="20"/>
          <w:szCs w:val="20"/>
        </w:rPr>
      </w:pPr>
      <w:r w:rsidRPr="00BE1502">
        <w:rPr>
          <w:rFonts w:ascii="Arial" w:hAnsi="Arial" w:cs="Arial"/>
          <w:bCs/>
          <w:sz w:val="20"/>
          <w:szCs w:val="20"/>
        </w:rPr>
        <w:t>powinny spełniać funkcje, jakiej mają służyć,</w:t>
      </w:r>
    </w:p>
    <w:p w14:paraId="7EA4BEC6" w14:textId="4FADEC8D" w:rsidR="00946EF9" w:rsidRPr="00BE1502" w:rsidRDefault="00946EF9" w:rsidP="005820C9">
      <w:pPr>
        <w:pStyle w:val="Akapitzlist"/>
        <w:numPr>
          <w:ilvl w:val="0"/>
          <w:numId w:val="62"/>
        </w:numPr>
        <w:tabs>
          <w:tab w:val="left" w:pos="350"/>
        </w:tabs>
        <w:spacing w:line="360" w:lineRule="auto"/>
        <w:ind w:left="709"/>
        <w:jc w:val="both"/>
        <w:rPr>
          <w:rFonts w:ascii="Arial" w:hAnsi="Arial" w:cs="Arial"/>
          <w:bCs/>
          <w:sz w:val="20"/>
          <w:szCs w:val="20"/>
        </w:rPr>
      </w:pPr>
      <w:r w:rsidRPr="00BE1502">
        <w:rPr>
          <w:rFonts w:ascii="Arial" w:hAnsi="Arial" w:cs="Arial"/>
          <w:bCs/>
          <w:sz w:val="20"/>
          <w:szCs w:val="20"/>
        </w:rPr>
        <w:t>powinny być kompatybilne z pozostałymi urządzeniami, aby zespół urządzeń dawał</w:t>
      </w:r>
      <w:r w:rsidR="0032478B" w:rsidRPr="00BE1502">
        <w:rPr>
          <w:rFonts w:ascii="Arial" w:hAnsi="Arial" w:cs="Arial"/>
          <w:bCs/>
          <w:sz w:val="20"/>
          <w:szCs w:val="20"/>
        </w:rPr>
        <w:t xml:space="preserve"> </w:t>
      </w:r>
      <w:r w:rsidRPr="00BE1502">
        <w:rPr>
          <w:rFonts w:ascii="Arial" w:hAnsi="Arial" w:cs="Arial"/>
          <w:bCs/>
          <w:sz w:val="20"/>
          <w:szCs w:val="20"/>
        </w:rPr>
        <w:t>zamierzony efekt (zaprojektowany),</w:t>
      </w:r>
    </w:p>
    <w:p w14:paraId="1137B4E8" w14:textId="77777777" w:rsidR="00946EF9" w:rsidRPr="00BE1502" w:rsidRDefault="00946EF9" w:rsidP="005820C9">
      <w:pPr>
        <w:pStyle w:val="Akapitzlist"/>
        <w:numPr>
          <w:ilvl w:val="0"/>
          <w:numId w:val="62"/>
        </w:numPr>
        <w:tabs>
          <w:tab w:val="left" w:pos="350"/>
        </w:tabs>
        <w:spacing w:line="360" w:lineRule="auto"/>
        <w:ind w:left="709"/>
        <w:jc w:val="both"/>
        <w:rPr>
          <w:rFonts w:ascii="Arial" w:hAnsi="Arial" w:cs="Arial"/>
          <w:bCs/>
          <w:sz w:val="20"/>
          <w:szCs w:val="20"/>
        </w:rPr>
      </w:pPr>
      <w:r w:rsidRPr="00BE1502">
        <w:rPr>
          <w:rFonts w:ascii="Arial" w:hAnsi="Arial" w:cs="Arial"/>
          <w:bCs/>
          <w:sz w:val="20"/>
          <w:szCs w:val="20"/>
        </w:rPr>
        <w:t>nie mogą wpływać na zmianę rodzaju i zakresu dostaw.</w:t>
      </w:r>
    </w:p>
    <w:p w14:paraId="2123EF3E" w14:textId="77777777" w:rsidR="00946EF9" w:rsidRPr="00BE1502" w:rsidRDefault="00946EF9" w:rsidP="00271144">
      <w:pPr>
        <w:widowControl w:val="0"/>
        <w:numPr>
          <w:ilvl w:val="0"/>
          <w:numId w:val="14"/>
        </w:numPr>
        <w:autoSpaceDE w:val="0"/>
        <w:autoSpaceDN w:val="0"/>
        <w:adjustRightInd w:val="0"/>
        <w:spacing w:line="360" w:lineRule="auto"/>
        <w:jc w:val="both"/>
        <w:rPr>
          <w:rFonts w:ascii="Arial" w:hAnsi="Arial" w:cs="Arial"/>
          <w:sz w:val="20"/>
          <w:szCs w:val="20"/>
        </w:rPr>
      </w:pPr>
      <w:r w:rsidRPr="00BE1502">
        <w:rPr>
          <w:rFonts w:ascii="Arial" w:hAnsi="Arial" w:cs="Arial"/>
          <w:bCs/>
          <w:sz w:val="20"/>
          <w:szCs w:val="20"/>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7A9DD185" w14:textId="0BE24B06" w:rsidR="00946EF9" w:rsidRPr="00BE1502" w:rsidRDefault="00946EF9" w:rsidP="00271144">
      <w:pPr>
        <w:widowControl w:val="0"/>
        <w:numPr>
          <w:ilvl w:val="0"/>
          <w:numId w:val="14"/>
        </w:numPr>
        <w:autoSpaceDE w:val="0"/>
        <w:autoSpaceDN w:val="0"/>
        <w:adjustRightInd w:val="0"/>
        <w:spacing w:line="360" w:lineRule="auto"/>
        <w:jc w:val="both"/>
        <w:rPr>
          <w:rFonts w:ascii="Arial" w:hAnsi="Arial" w:cs="Arial"/>
          <w:sz w:val="20"/>
          <w:szCs w:val="20"/>
        </w:rPr>
      </w:pPr>
      <w:r w:rsidRPr="00BE1502">
        <w:rPr>
          <w:rFonts w:ascii="Arial" w:hAnsi="Arial" w:cs="Arial"/>
          <w:bCs/>
          <w:sz w:val="20"/>
          <w:szCs w:val="20"/>
        </w:rPr>
        <w:t xml:space="preserve">Zamawiający wymaga aby niniejsze zamówienie było realizowane zgodnie z wymogami zrównoważonego rozwoju i ochrony środowiska w ramach Krajowego Planu Odbudowy </w:t>
      </w:r>
      <w:r w:rsidRPr="00BE1502">
        <w:rPr>
          <w:rFonts w:ascii="Arial" w:hAnsi="Arial" w:cs="Arial"/>
          <w:bCs/>
          <w:sz w:val="20"/>
          <w:szCs w:val="20"/>
        </w:rPr>
        <w:br/>
        <w:t xml:space="preserve">i Zwiększania Odporności. Wykonawca jest odpowiedzialny za gromadzenie niezbędnych informacji dotyczących zgodności z zasadą DNSH w ramach realizacji umowy i przedstawianie ich w ramach realizacji przedsięwzięcia zgodnie z wzorem umowy w § </w:t>
      </w:r>
      <w:r w:rsidR="00E67056" w:rsidRPr="00BE1502">
        <w:rPr>
          <w:rFonts w:ascii="Arial" w:hAnsi="Arial" w:cs="Arial"/>
          <w:bCs/>
          <w:sz w:val="20"/>
          <w:szCs w:val="20"/>
        </w:rPr>
        <w:t>2 pkt 9.</w:t>
      </w:r>
    </w:p>
    <w:p w14:paraId="137BDDC5" w14:textId="77777777" w:rsidR="00AB7D74" w:rsidRPr="00BE1502" w:rsidRDefault="008A334C" w:rsidP="00271144">
      <w:pPr>
        <w:widowControl w:val="0"/>
        <w:numPr>
          <w:ilvl w:val="0"/>
          <w:numId w:val="14"/>
        </w:numPr>
        <w:autoSpaceDE w:val="0"/>
        <w:autoSpaceDN w:val="0"/>
        <w:adjustRightInd w:val="0"/>
        <w:spacing w:line="360" w:lineRule="auto"/>
        <w:jc w:val="both"/>
        <w:rPr>
          <w:rFonts w:ascii="Arial" w:hAnsi="Arial" w:cs="Arial"/>
          <w:color w:val="000000" w:themeColor="text1"/>
          <w:sz w:val="20"/>
          <w:szCs w:val="20"/>
        </w:rPr>
      </w:pPr>
      <w:r w:rsidRPr="00BE1502">
        <w:rPr>
          <w:rFonts w:ascii="Arial" w:hAnsi="Arial" w:cs="Arial"/>
          <w:sz w:val="20"/>
          <w:szCs w:val="20"/>
        </w:rPr>
        <w:t>Zamawiający</w:t>
      </w:r>
      <w:r w:rsidR="00946EF9" w:rsidRPr="00BE1502">
        <w:rPr>
          <w:rFonts w:ascii="Arial" w:hAnsi="Arial" w:cs="Arial"/>
          <w:sz w:val="20"/>
          <w:szCs w:val="20"/>
        </w:rPr>
        <w:t xml:space="preserve"> nie</w:t>
      </w:r>
      <w:r w:rsidR="00AB7D74" w:rsidRPr="00BE1502">
        <w:rPr>
          <w:rFonts w:ascii="Arial" w:hAnsi="Arial" w:cs="Arial"/>
          <w:sz w:val="20"/>
          <w:szCs w:val="20"/>
        </w:rPr>
        <w:t xml:space="preserve"> przewiduje </w:t>
      </w:r>
      <w:r w:rsidR="00AB7D74" w:rsidRPr="00BE1502">
        <w:rPr>
          <w:rFonts w:ascii="Arial" w:hAnsi="Arial" w:cs="Arial"/>
          <w:color w:val="000000" w:themeColor="text1"/>
          <w:sz w:val="20"/>
          <w:szCs w:val="20"/>
        </w:rPr>
        <w:t>możl</w:t>
      </w:r>
      <w:r w:rsidR="00EE431B" w:rsidRPr="00BE1502">
        <w:rPr>
          <w:rFonts w:ascii="Arial" w:hAnsi="Arial" w:cs="Arial"/>
          <w:color w:val="000000" w:themeColor="text1"/>
          <w:sz w:val="20"/>
          <w:szCs w:val="20"/>
        </w:rPr>
        <w:t>iwości zastosowania Prawa Opcji.</w:t>
      </w:r>
    </w:p>
    <w:p w14:paraId="11F78B30" w14:textId="77777777" w:rsidR="00AB7D74" w:rsidRPr="00BE1502" w:rsidRDefault="00AB7D74" w:rsidP="00271144">
      <w:pPr>
        <w:pBdr>
          <w:bottom w:val="double" w:sz="4" w:space="1" w:color="auto"/>
        </w:pBdr>
        <w:shd w:val="clear" w:color="auto" w:fill="DAEEF3" w:themeFill="accent5" w:themeFillTint="33"/>
        <w:suppressAutoHyphens/>
        <w:spacing w:before="360" w:after="40" w:line="360" w:lineRule="auto"/>
        <w:ind w:left="568" w:hanging="568"/>
        <w:jc w:val="both"/>
        <w:rPr>
          <w:rFonts w:ascii="Arial" w:hAnsi="Arial" w:cs="Arial"/>
          <w:b/>
          <w:bCs/>
          <w:color w:val="000000" w:themeColor="text1"/>
          <w:sz w:val="20"/>
          <w:szCs w:val="20"/>
        </w:rPr>
      </w:pPr>
      <w:r w:rsidRPr="00BE1502">
        <w:rPr>
          <w:rFonts w:ascii="Arial" w:hAnsi="Arial" w:cs="Arial"/>
          <w:b/>
          <w:bCs/>
          <w:color w:val="000000" w:themeColor="text1"/>
          <w:sz w:val="20"/>
          <w:szCs w:val="20"/>
        </w:rPr>
        <w:t>V.</w:t>
      </w:r>
      <w:r w:rsidRPr="00BE1502">
        <w:rPr>
          <w:rFonts w:ascii="Arial" w:hAnsi="Arial" w:cs="Arial"/>
          <w:b/>
          <w:bCs/>
          <w:color w:val="000000" w:themeColor="text1"/>
          <w:sz w:val="20"/>
          <w:szCs w:val="20"/>
        </w:rPr>
        <w:tab/>
        <w:t>WIZJA LOKALNA</w:t>
      </w:r>
    </w:p>
    <w:p w14:paraId="1AB5EE35" w14:textId="5E58B88F" w:rsidR="00AE75F1" w:rsidRPr="00BE1502" w:rsidRDefault="00AB7D74" w:rsidP="005820C9">
      <w:pPr>
        <w:widowControl w:val="0"/>
        <w:numPr>
          <w:ilvl w:val="0"/>
          <w:numId w:val="26"/>
        </w:numPr>
        <w:autoSpaceDE w:val="0"/>
        <w:autoSpaceDN w:val="0"/>
        <w:adjustRightInd w:val="0"/>
        <w:spacing w:before="240" w:line="360" w:lineRule="auto"/>
        <w:ind w:left="426" w:hanging="426"/>
        <w:jc w:val="both"/>
        <w:rPr>
          <w:rFonts w:ascii="Arial" w:hAnsi="Arial" w:cs="Arial"/>
          <w:b/>
          <w:bCs/>
          <w:color w:val="000000" w:themeColor="text1"/>
          <w:sz w:val="20"/>
          <w:szCs w:val="20"/>
        </w:rPr>
      </w:pPr>
      <w:r w:rsidRPr="00BE1502">
        <w:rPr>
          <w:rFonts w:ascii="Arial" w:hAnsi="Arial" w:cs="Arial"/>
          <w:bCs/>
          <w:color w:val="000000" w:themeColor="text1"/>
          <w:sz w:val="20"/>
          <w:szCs w:val="20"/>
        </w:rPr>
        <w:t>Zamawiający nie przewiduje przeprowadzenia wizji lokalnej.</w:t>
      </w:r>
    </w:p>
    <w:p w14:paraId="76EF3D2B" w14:textId="77777777" w:rsidR="00AB7D74" w:rsidRPr="00BE1502" w:rsidRDefault="00AB7D74" w:rsidP="00AB7D74">
      <w:pPr>
        <w:pBdr>
          <w:bottom w:val="double" w:sz="4" w:space="1" w:color="auto"/>
        </w:pBdr>
        <w:shd w:val="clear" w:color="auto" w:fill="DAEEF3" w:themeFill="accent5" w:themeFillTint="33"/>
        <w:suppressAutoHyphens/>
        <w:spacing w:before="360" w:after="40" w:line="360" w:lineRule="auto"/>
        <w:ind w:left="568" w:hanging="568"/>
        <w:jc w:val="both"/>
        <w:rPr>
          <w:rFonts w:ascii="Arial" w:hAnsi="Arial" w:cs="Arial"/>
          <w:color w:val="000000" w:themeColor="text1"/>
          <w:sz w:val="20"/>
          <w:szCs w:val="20"/>
        </w:rPr>
      </w:pPr>
      <w:r w:rsidRPr="00BE1502">
        <w:rPr>
          <w:rFonts w:ascii="Arial" w:hAnsi="Arial" w:cs="Arial"/>
          <w:b/>
          <w:color w:val="000000" w:themeColor="text1"/>
          <w:sz w:val="20"/>
          <w:szCs w:val="20"/>
        </w:rPr>
        <w:t>VI.</w:t>
      </w:r>
      <w:r w:rsidRPr="00BE1502">
        <w:rPr>
          <w:rFonts w:ascii="Arial" w:hAnsi="Arial" w:cs="Arial"/>
          <w:b/>
          <w:color w:val="000000" w:themeColor="text1"/>
          <w:sz w:val="20"/>
          <w:szCs w:val="20"/>
        </w:rPr>
        <w:tab/>
        <w:t>PODWYKONAWSTWO</w:t>
      </w:r>
    </w:p>
    <w:p w14:paraId="530A968D" w14:textId="77777777" w:rsidR="00AB7D74" w:rsidRPr="00BE1502" w:rsidRDefault="00AB7D74" w:rsidP="00AB7D74">
      <w:pPr>
        <w:widowControl w:val="0"/>
        <w:numPr>
          <w:ilvl w:val="1"/>
          <w:numId w:val="21"/>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Wykonawca może powierzyć wykonanie części zamówienia podwykonawcy (podwykonawcom). </w:t>
      </w:r>
    </w:p>
    <w:p w14:paraId="583E89D8" w14:textId="77777777" w:rsidR="00AB7D74" w:rsidRPr="00BE1502" w:rsidRDefault="00AB7D74" w:rsidP="00AB7D74">
      <w:pPr>
        <w:widowControl w:val="0"/>
        <w:numPr>
          <w:ilvl w:val="1"/>
          <w:numId w:val="21"/>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w:t>
      </w:r>
      <w:r w:rsidRPr="00BE1502">
        <w:rPr>
          <w:rFonts w:ascii="Arial" w:hAnsi="Arial" w:cs="Arial"/>
          <w:b/>
          <w:color w:val="000000" w:themeColor="text1"/>
          <w:sz w:val="20"/>
          <w:szCs w:val="20"/>
        </w:rPr>
        <w:t>nie zastrzega</w:t>
      </w:r>
      <w:r w:rsidRPr="00BE1502">
        <w:rPr>
          <w:rFonts w:ascii="Arial" w:hAnsi="Arial" w:cs="Arial"/>
          <w:color w:val="000000" w:themeColor="text1"/>
          <w:sz w:val="20"/>
          <w:szCs w:val="20"/>
        </w:rPr>
        <w:t xml:space="preserve"> obowiązku osobistego wykonania przez Wykonawcę kluczowych części zamówienia.</w:t>
      </w:r>
    </w:p>
    <w:p w14:paraId="723B0F83" w14:textId="77777777" w:rsidR="00AB7D74" w:rsidRPr="00BE1502" w:rsidRDefault="00AB7D74" w:rsidP="00AB7D74">
      <w:pPr>
        <w:widowControl w:val="0"/>
        <w:numPr>
          <w:ilvl w:val="1"/>
          <w:numId w:val="21"/>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ECF11F1" w14:textId="77777777" w:rsidR="00946EF9" w:rsidRPr="00BE1502" w:rsidRDefault="00AB7D74" w:rsidP="00946EF9">
      <w:pPr>
        <w:widowControl w:val="0"/>
        <w:numPr>
          <w:ilvl w:val="1"/>
          <w:numId w:val="21"/>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Powierzenie części zamówienia Podwykonawcom nie zwalnia Wykonawcy z odpowiedzialności za należyte wykonanie zamówienia.</w:t>
      </w:r>
    </w:p>
    <w:p w14:paraId="2AC431DD" w14:textId="61E28442" w:rsidR="00946EF9" w:rsidRPr="00BE1502" w:rsidRDefault="00946EF9" w:rsidP="00237FDA">
      <w:pPr>
        <w:widowControl w:val="0"/>
        <w:numPr>
          <w:ilvl w:val="1"/>
          <w:numId w:val="21"/>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bCs/>
          <w:sz w:val="20"/>
          <w:szCs w:val="20"/>
        </w:rPr>
        <w:t>Wykonawca może zmienić w trakcie trwania Umowy podwykonawców w zakresie wskazanym w ofercie - zmiana taka nie może mieć wpływu na realizację Umowy,</w:t>
      </w:r>
      <w:r w:rsidR="00237FDA" w:rsidRPr="00BE1502">
        <w:rPr>
          <w:rFonts w:ascii="Arial" w:hAnsi="Arial" w:cs="Arial"/>
          <w:bCs/>
          <w:sz w:val="20"/>
          <w:szCs w:val="20"/>
        </w:rPr>
        <w:t xml:space="preserve"> </w:t>
      </w:r>
      <w:r w:rsidRPr="00BE1502">
        <w:rPr>
          <w:rFonts w:ascii="Arial" w:hAnsi="Arial" w:cs="Arial"/>
          <w:bCs/>
          <w:sz w:val="20"/>
          <w:szCs w:val="20"/>
        </w:rPr>
        <w:t>w przypadku braku płatności dla Podwykonawców Zamawiający zastrzega sobie prawo do wstrzymania zapłaty dla Wykonawcy do czasu uregulowania przez niego zobowiązań finansowych.</w:t>
      </w:r>
    </w:p>
    <w:p w14:paraId="43B9BD1B" w14:textId="77777777" w:rsidR="00AB7D74" w:rsidRPr="00BE1502" w:rsidRDefault="00AB7D74" w:rsidP="00AB7D74">
      <w:pPr>
        <w:pBdr>
          <w:bottom w:val="double" w:sz="4" w:space="1" w:color="auto"/>
        </w:pBdr>
        <w:shd w:val="clear" w:color="auto" w:fill="DAEEF3" w:themeFill="accent5" w:themeFillTint="33"/>
        <w:suppressAutoHyphens/>
        <w:spacing w:before="360" w:after="40" w:line="360" w:lineRule="auto"/>
        <w:ind w:left="568" w:hanging="568"/>
        <w:jc w:val="both"/>
        <w:rPr>
          <w:rFonts w:ascii="Arial" w:hAnsi="Arial" w:cs="Arial"/>
          <w:color w:val="000000" w:themeColor="text1"/>
          <w:sz w:val="20"/>
          <w:szCs w:val="20"/>
        </w:rPr>
      </w:pPr>
      <w:r w:rsidRPr="00BE1502">
        <w:rPr>
          <w:rFonts w:ascii="Arial" w:hAnsi="Arial" w:cs="Arial"/>
          <w:b/>
          <w:color w:val="000000" w:themeColor="text1"/>
          <w:sz w:val="20"/>
          <w:szCs w:val="20"/>
        </w:rPr>
        <w:t>VII.</w:t>
      </w:r>
      <w:r w:rsidRPr="00BE1502">
        <w:rPr>
          <w:rFonts w:ascii="Arial" w:hAnsi="Arial" w:cs="Arial"/>
          <w:b/>
          <w:color w:val="000000" w:themeColor="text1"/>
          <w:sz w:val="20"/>
          <w:szCs w:val="20"/>
        </w:rPr>
        <w:tab/>
        <w:t>TERMIN WYKONANIA ZAMÓWIENIA</w:t>
      </w:r>
    </w:p>
    <w:p w14:paraId="28DE3A70" w14:textId="4F92190D" w:rsidR="005930A0" w:rsidRPr="00616301" w:rsidRDefault="00252951" w:rsidP="00616301">
      <w:pPr>
        <w:widowControl w:val="0"/>
        <w:numPr>
          <w:ilvl w:val="0"/>
          <w:numId w:val="27"/>
        </w:numPr>
        <w:autoSpaceDE w:val="0"/>
        <w:autoSpaceDN w:val="0"/>
        <w:adjustRightInd w:val="0"/>
        <w:spacing w:before="240" w:line="360" w:lineRule="auto"/>
        <w:ind w:left="426" w:hanging="426"/>
        <w:jc w:val="both"/>
        <w:rPr>
          <w:rFonts w:ascii="Arial" w:hAnsi="Arial" w:cs="Arial"/>
          <w:sz w:val="20"/>
          <w:szCs w:val="20"/>
        </w:rPr>
      </w:pPr>
      <w:r>
        <w:rPr>
          <w:rFonts w:ascii="Arial" w:hAnsi="Arial" w:cs="Arial"/>
          <w:sz w:val="20"/>
          <w:szCs w:val="20"/>
        </w:rPr>
        <w:t xml:space="preserve">Termin </w:t>
      </w:r>
      <w:r w:rsidR="00946EF9" w:rsidRPr="00BE1502">
        <w:rPr>
          <w:rFonts w:ascii="Arial" w:hAnsi="Arial" w:cs="Arial"/>
          <w:sz w:val="20"/>
          <w:szCs w:val="20"/>
        </w:rPr>
        <w:t xml:space="preserve">realizacji zamówienia wynosi: </w:t>
      </w:r>
      <w:r>
        <w:rPr>
          <w:rFonts w:ascii="Arial" w:hAnsi="Arial" w:cs="Arial"/>
          <w:sz w:val="20"/>
          <w:szCs w:val="20"/>
        </w:rPr>
        <w:t xml:space="preserve"> </w:t>
      </w:r>
      <w:r w:rsidR="00186D73" w:rsidRPr="00616301">
        <w:rPr>
          <w:rFonts w:ascii="Arial" w:hAnsi="Arial" w:cs="Arial"/>
          <w:b/>
          <w:sz w:val="20"/>
          <w:szCs w:val="20"/>
        </w:rPr>
        <w:t xml:space="preserve"> 4 / 6</w:t>
      </w:r>
      <w:r w:rsidRPr="00616301">
        <w:rPr>
          <w:rFonts w:ascii="Arial" w:hAnsi="Arial" w:cs="Arial"/>
          <w:b/>
          <w:sz w:val="20"/>
          <w:szCs w:val="20"/>
        </w:rPr>
        <w:t xml:space="preserve"> </w:t>
      </w:r>
      <w:r w:rsidR="00186D73" w:rsidRPr="00616301">
        <w:rPr>
          <w:rFonts w:ascii="Arial" w:hAnsi="Arial" w:cs="Arial"/>
          <w:b/>
          <w:sz w:val="20"/>
          <w:szCs w:val="20"/>
        </w:rPr>
        <w:t>/ 8 tygodni</w:t>
      </w:r>
      <w:r w:rsidR="00946EF9" w:rsidRPr="00616301">
        <w:rPr>
          <w:rFonts w:ascii="Arial" w:hAnsi="Arial" w:cs="Arial"/>
          <w:sz w:val="20"/>
          <w:szCs w:val="20"/>
        </w:rPr>
        <w:t xml:space="preserve"> od daty podpisania umowy,</w:t>
      </w:r>
    </w:p>
    <w:p w14:paraId="561CFCA4" w14:textId="77777777" w:rsidR="00AB7D74" w:rsidRPr="00BE1502" w:rsidRDefault="00AB7D74" w:rsidP="00616301">
      <w:pPr>
        <w:widowControl w:val="0"/>
        <w:numPr>
          <w:ilvl w:val="0"/>
          <w:numId w:val="2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Szczegółowe zagadnienia dotyczące terminu realizacji umowy uregulowane są we wzorze umowy stanowiącej </w:t>
      </w:r>
      <w:r w:rsidRPr="00BE1502">
        <w:rPr>
          <w:rFonts w:ascii="Arial" w:hAnsi="Arial" w:cs="Arial"/>
          <w:b/>
          <w:bCs/>
          <w:color w:val="000000" w:themeColor="text1"/>
          <w:sz w:val="20"/>
          <w:szCs w:val="20"/>
        </w:rPr>
        <w:t>Załącznik nr 12 do SWZ.</w:t>
      </w:r>
    </w:p>
    <w:p w14:paraId="3114F7D8"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color w:val="000000" w:themeColor="text1"/>
          <w:sz w:val="20"/>
          <w:szCs w:val="20"/>
        </w:rPr>
      </w:pPr>
      <w:r w:rsidRPr="00BE1502">
        <w:rPr>
          <w:rFonts w:ascii="Arial" w:hAnsi="Arial" w:cs="Arial"/>
          <w:b/>
          <w:color w:val="000000" w:themeColor="text1"/>
          <w:sz w:val="20"/>
          <w:szCs w:val="20"/>
        </w:rPr>
        <w:t>VIII.</w:t>
      </w:r>
      <w:r w:rsidRPr="00BE1502">
        <w:rPr>
          <w:rFonts w:ascii="Arial" w:hAnsi="Arial" w:cs="Arial"/>
          <w:b/>
          <w:color w:val="000000" w:themeColor="text1"/>
          <w:sz w:val="20"/>
          <w:szCs w:val="20"/>
        </w:rPr>
        <w:tab/>
        <w:t>WARUNKI UDZIAŁU W POSTĘPOWANIU</w:t>
      </w:r>
    </w:p>
    <w:p w14:paraId="0C74F243" w14:textId="77777777" w:rsidR="00AB7D74" w:rsidRPr="00BE1502" w:rsidRDefault="00AB7D74" w:rsidP="00AB7D74">
      <w:pPr>
        <w:widowControl w:val="0"/>
        <w:numPr>
          <w:ilvl w:val="1"/>
          <w:numId w:val="23"/>
        </w:numPr>
        <w:autoSpaceDE w:val="0"/>
        <w:autoSpaceDN w:val="0"/>
        <w:adjustRightInd w:val="0"/>
        <w:spacing w:before="240" w:line="360" w:lineRule="auto"/>
        <w:ind w:left="426" w:hanging="426"/>
        <w:jc w:val="both"/>
        <w:rPr>
          <w:rFonts w:ascii="Arial" w:hAnsi="Arial" w:cs="Arial"/>
          <w:color w:val="000000" w:themeColor="text1"/>
          <w:sz w:val="20"/>
          <w:szCs w:val="20"/>
          <w:specVanish/>
        </w:rPr>
      </w:pPr>
      <w:r w:rsidRPr="00BE1502">
        <w:rPr>
          <w:rFonts w:ascii="Arial" w:hAnsi="Arial" w:cs="Arial"/>
          <w:color w:val="000000" w:themeColor="text1"/>
          <w:sz w:val="20"/>
          <w:szCs w:val="20"/>
        </w:rPr>
        <w:t>O udzielenie zamówienia mogą ubiegać się Wykonawcy, którzy nie podlegają wykluczeniu na zasadach określonych w Rozdziale IX SWZ oraz spełniają określone przez Zamawiającego warunki</w:t>
      </w:r>
      <w:r w:rsidRPr="00BE1502">
        <w:rPr>
          <w:rFonts w:ascii="Arial" w:hAnsi="Arial" w:cs="Arial"/>
          <w:b/>
          <w:bCs/>
          <w:color w:val="000000" w:themeColor="text1"/>
          <w:sz w:val="20"/>
          <w:szCs w:val="20"/>
          <w:shd w:val="clear" w:color="auto" w:fill="FFFFFF"/>
          <w:specVanish/>
        </w:rPr>
        <w:t xml:space="preserve"> </w:t>
      </w:r>
      <w:r w:rsidRPr="00BE1502">
        <w:rPr>
          <w:rFonts w:ascii="Arial" w:hAnsi="Arial" w:cs="Arial"/>
          <w:bCs/>
          <w:color w:val="000000" w:themeColor="text1"/>
          <w:sz w:val="20"/>
          <w:szCs w:val="20"/>
          <w:shd w:val="clear" w:color="auto" w:fill="FFFFFF"/>
          <w:specVanish/>
        </w:rPr>
        <w:t>udziału w postępowaniu.</w:t>
      </w:r>
      <w:bookmarkStart w:id="1" w:name="bookmark3"/>
    </w:p>
    <w:p w14:paraId="7D7EB12E" w14:textId="77777777" w:rsidR="00AB7D74" w:rsidRPr="00BE1502" w:rsidRDefault="00AB7D74" w:rsidP="00AB7D74">
      <w:pPr>
        <w:widowControl w:val="0"/>
        <w:numPr>
          <w:ilvl w:val="1"/>
          <w:numId w:val="23"/>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O udzielenie zamówienia mogą ubiegać się Wykonawcy, którzy spełniają warunki dotyczące:</w:t>
      </w:r>
      <w:bookmarkEnd w:id="1"/>
    </w:p>
    <w:p w14:paraId="00601E70" w14:textId="77777777" w:rsidR="00AB7D74" w:rsidRPr="00BE1502" w:rsidRDefault="00AB7D74" w:rsidP="00AB7D74">
      <w:pPr>
        <w:widowControl w:val="0"/>
        <w:numPr>
          <w:ilvl w:val="0"/>
          <w:numId w:val="28"/>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b/>
          <w:color w:val="000000" w:themeColor="text1"/>
          <w:sz w:val="20"/>
          <w:szCs w:val="20"/>
        </w:rPr>
        <w:t>zdolności do występowania w obrocie gospodarczym:</w:t>
      </w:r>
    </w:p>
    <w:p w14:paraId="027C5162" w14:textId="77777777" w:rsidR="00AB7D74" w:rsidRPr="00BE1502" w:rsidRDefault="00AB7D74" w:rsidP="00AB7D74">
      <w:pPr>
        <w:spacing w:line="360" w:lineRule="auto"/>
        <w:ind w:left="852" w:right="20"/>
        <w:jc w:val="both"/>
        <w:rPr>
          <w:rFonts w:ascii="Arial" w:hAnsi="Arial" w:cs="Arial"/>
          <w:i/>
          <w:color w:val="000000" w:themeColor="text1"/>
          <w:sz w:val="20"/>
          <w:szCs w:val="20"/>
        </w:rPr>
      </w:pPr>
      <w:r w:rsidRPr="00BE1502">
        <w:rPr>
          <w:rFonts w:ascii="Arial" w:hAnsi="Arial" w:cs="Arial"/>
          <w:i/>
          <w:color w:val="000000" w:themeColor="text1"/>
          <w:sz w:val="20"/>
          <w:szCs w:val="20"/>
        </w:rPr>
        <w:t>Zamawiający nie stawia warunku w powyższym zakresie.</w:t>
      </w:r>
    </w:p>
    <w:p w14:paraId="764AD3E6" w14:textId="77777777" w:rsidR="00AB7D74" w:rsidRPr="00BE1502" w:rsidRDefault="00AB7D74" w:rsidP="00AB7D74">
      <w:pPr>
        <w:widowControl w:val="0"/>
        <w:numPr>
          <w:ilvl w:val="0"/>
          <w:numId w:val="28"/>
        </w:numPr>
        <w:autoSpaceDE w:val="0"/>
        <w:autoSpaceDN w:val="0"/>
        <w:adjustRightInd w:val="0"/>
        <w:spacing w:line="360" w:lineRule="auto"/>
        <w:ind w:left="851" w:right="20" w:hanging="425"/>
        <w:jc w:val="both"/>
        <w:rPr>
          <w:rFonts w:ascii="Arial" w:hAnsi="Arial" w:cs="Arial"/>
          <w:b/>
          <w:color w:val="000000" w:themeColor="text1"/>
          <w:sz w:val="20"/>
          <w:szCs w:val="20"/>
        </w:rPr>
      </w:pPr>
      <w:r w:rsidRPr="00BE1502">
        <w:rPr>
          <w:rFonts w:ascii="Arial" w:hAnsi="Arial" w:cs="Arial"/>
          <w:b/>
          <w:color w:val="000000" w:themeColor="text1"/>
          <w:sz w:val="20"/>
          <w:szCs w:val="20"/>
        </w:rPr>
        <w:t>uprawnień do prowadzenia określonej działalności gospodarczej lub zawodowej, o ile wynika to z odrębnych przepisów:</w:t>
      </w:r>
    </w:p>
    <w:p w14:paraId="2FB008B8" w14:textId="77777777" w:rsidR="00AB7D74" w:rsidRPr="00BE1502" w:rsidRDefault="00AB7D74" w:rsidP="00AB7D74">
      <w:pPr>
        <w:spacing w:line="360" w:lineRule="auto"/>
        <w:ind w:left="851" w:right="20"/>
        <w:jc w:val="both"/>
        <w:rPr>
          <w:rFonts w:ascii="Arial" w:hAnsi="Arial" w:cs="Arial"/>
          <w:i/>
          <w:color w:val="000000" w:themeColor="text1"/>
          <w:sz w:val="20"/>
          <w:szCs w:val="20"/>
        </w:rPr>
      </w:pPr>
      <w:r w:rsidRPr="00BE1502">
        <w:rPr>
          <w:rFonts w:ascii="Arial" w:hAnsi="Arial" w:cs="Arial"/>
          <w:i/>
          <w:color w:val="000000" w:themeColor="text1"/>
          <w:sz w:val="20"/>
          <w:szCs w:val="20"/>
        </w:rPr>
        <w:t>Zamawiający nie stawia warunku w powyższym zakresie.</w:t>
      </w:r>
    </w:p>
    <w:p w14:paraId="0F4B3D4F" w14:textId="77777777" w:rsidR="00AB7D74" w:rsidRPr="00BE1502" w:rsidRDefault="00AB7D74" w:rsidP="00AB7D74">
      <w:pPr>
        <w:widowControl w:val="0"/>
        <w:numPr>
          <w:ilvl w:val="0"/>
          <w:numId w:val="28"/>
        </w:numPr>
        <w:autoSpaceDE w:val="0"/>
        <w:autoSpaceDN w:val="0"/>
        <w:adjustRightInd w:val="0"/>
        <w:spacing w:line="360" w:lineRule="auto"/>
        <w:ind w:left="851" w:right="20" w:hanging="425"/>
        <w:jc w:val="both"/>
        <w:rPr>
          <w:rFonts w:ascii="Arial" w:hAnsi="Arial" w:cs="Arial"/>
          <w:color w:val="000000" w:themeColor="text1"/>
          <w:sz w:val="20"/>
          <w:szCs w:val="20"/>
        </w:rPr>
      </w:pPr>
      <w:r w:rsidRPr="00BE1502">
        <w:rPr>
          <w:rFonts w:ascii="Arial" w:hAnsi="Arial" w:cs="Arial"/>
          <w:b/>
          <w:color w:val="000000" w:themeColor="text1"/>
          <w:sz w:val="20"/>
          <w:szCs w:val="20"/>
        </w:rPr>
        <w:t xml:space="preserve">sytuacji ekonomicznej lub finansowej:   </w:t>
      </w:r>
    </w:p>
    <w:p w14:paraId="547BB798" w14:textId="77777777" w:rsidR="00AB7D74" w:rsidRPr="00BE1502" w:rsidRDefault="00AB7D74" w:rsidP="00AB7D74">
      <w:pPr>
        <w:spacing w:line="360" w:lineRule="auto"/>
        <w:ind w:left="852" w:right="20"/>
        <w:jc w:val="both"/>
        <w:rPr>
          <w:rFonts w:ascii="Arial" w:hAnsi="Arial" w:cs="Arial"/>
          <w:color w:val="000000" w:themeColor="text1"/>
          <w:sz w:val="20"/>
          <w:szCs w:val="20"/>
          <w:lang w:val="cs-CZ"/>
        </w:rPr>
      </w:pPr>
      <w:r w:rsidRPr="00BE1502">
        <w:rPr>
          <w:rFonts w:ascii="Arial" w:hAnsi="Arial" w:cs="Arial"/>
          <w:i/>
          <w:color w:val="000000" w:themeColor="text1"/>
          <w:sz w:val="20"/>
          <w:szCs w:val="20"/>
        </w:rPr>
        <w:t>Zamawiający nie stawia warunku w powyższym zakresie.</w:t>
      </w:r>
    </w:p>
    <w:p w14:paraId="293F2F64" w14:textId="77777777" w:rsidR="00AB7D74" w:rsidRPr="00BE1502" w:rsidRDefault="00AB7D74" w:rsidP="00AB7D74">
      <w:pPr>
        <w:keepNext/>
        <w:keepLines/>
        <w:widowControl w:val="0"/>
        <w:numPr>
          <w:ilvl w:val="0"/>
          <w:numId w:val="28"/>
        </w:numPr>
        <w:autoSpaceDE w:val="0"/>
        <w:autoSpaceDN w:val="0"/>
        <w:adjustRightInd w:val="0"/>
        <w:spacing w:line="360" w:lineRule="auto"/>
        <w:ind w:left="851" w:right="20" w:hanging="425"/>
        <w:jc w:val="both"/>
        <w:outlineLvl w:val="2"/>
        <w:rPr>
          <w:rFonts w:ascii="Arial" w:hAnsi="Arial" w:cs="Arial"/>
          <w:b/>
          <w:color w:val="000000" w:themeColor="text1"/>
          <w:sz w:val="20"/>
          <w:szCs w:val="20"/>
        </w:rPr>
      </w:pPr>
      <w:r w:rsidRPr="00BE1502">
        <w:rPr>
          <w:rFonts w:ascii="Arial" w:hAnsi="Arial" w:cs="Arial"/>
          <w:b/>
          <w:color w:val="000000" w:themeColor="text1"/>
          <w:sz w:val="20"/>
          <w:szCs w:val="20"/>
        </w:rPr>
        <w:t>zdolności technicznej lub zawodowej:</w:t>
      </w:r>
    </w:p>
    <w:p w14:paraId="7809DBC0" w14:textId="77777777" w:rsidR="00AB7D74" w:rsidRPr="00BE1502" w:rsidRDefault="00AB7D74" w:rsidP="00AB7D74">
      <w:pPr>
        <w:keepNext/>
        <w:keepLines/>
        <w:spacing w:line="360" w:lineRule="auto"/>
        <w:ind w:left="851" w:right="20"/>
        <w:jc w:val="both"/>
        <w:outlineLvl w:val="2"/>
        <w:rPr>
          <w:rFonts w:ascii="Arial" w:hAnsi="Arial" w:cs="Arial"/>
          <w:b/>
          <w:color w:val="000000" w:themeColor="text1"/>
          <w:sz w:val="20"/>
          <w:szCs w:val="20"/>
        </w:rPr>
      </w:pPr>
      <w:r w:rsidRPr="00BE1502">
        <w:rPr>
          <w:rFonts w:ascii="Arial" w:hAnsi="Arial" w:cs="Arial"/>
          <w:b/>
          <w:color w:val="000000" w:themeColor="text1"/>
          <w:sz w:val="20"/>
          <w:szCs w:val="20"/>
        </w:rPr>
        <w:t>Wykonawca zobowiązany jest załączyć do oferty wstępne oświadczenie w formie jednolitego dokumentu (część IV sekcja α) – Załącznik nr 4 do SWZ, a</w:t>
      </w:r>
      <w:r w:rsidR="00CC44C0" w:rsidRPr="00BE1502">
        <w:rPr>
          <w:rFonts w:ascii="Arial" w:hAnsi="Arial" w:cs="Arial"/>
          <w:b/>
          <w:color w:val="000000" w:themeColor="text1"/>
          <w:sz w:val="20"/>
          <w:szCs w:val="20"/>
        </w:rPr>
        <w:t xml:space="preserve"> </w:t>
      </w:r>
      <w:r w:rsidRPr="00BE1502">
        <w:rPr>
          <w:rFonts w:ascii="Arial" w:hAnsi="Arial" w:cs="Arial"/>
          <w:b/>
          <w:color w:val="000000" w:themeColor="text1"/>
          <w:sz w:val="20"/>
          <w:szCs w:val="20"/>
        </w:rPr>
        <w:t>ten którego oferta zostanie najwyżej oceniona, na wezwanie Zamawiającego także dokumenty potwierdzające te okoliczności:</w:t>
      </w:r>
    </w:p>
    <w:p w14:paraId="0015C2D1" w14:textId="6DC7FB63" w:rsidR="00782B47" w:rsidRPr="00E82C82" w:rsidRDefault="00782B47" w:rsidP="00E82C82">
      <w:pPr>
        <w:pStyle w:val="Akapitzlist"/>
        <w:numPr>
          <w:ilvl w:val="0"/>
          <w:numId w:val="76"/>
        </w:numPr>
        <w:tabs>
          <w:tab w:val="left" w:pos="709"/>
        </w:tabs>
        <w:spacing w:line="360" w:lineRule="auto"/>
        <w:ind w:left="1459"/>
        <w:jc w:val="both"/>
        <w:rPr>
          <w:rFonts w:ascii="Arial" w:hAnsi="Arial" w:cs="Arial"/>
          <w:b/>
          <w:sz w:val="20"/>
          <w:szCs w:val="20"/>
        </w:rPr>
      </w:pPr>
      <w:r w:rsidRPr="00BE1502">
        <w:rPr>
          <w:rFonts w:ascii="Arial" w:hAnsi="Arial" w:cs="Arial"/>
          <w:b/>
          <w:sz w:val="20"/>
          <w:szCs w:val="20"/>
        </w:rPr>
        <w:t xml:space="preserve">Wykonawca spełni warunek, jeżeli wykaże, że w okresie ostatnich 3 lat, a jeżeli okres prowadzenia działalności jest krótszy - w tym okresie, </w:t>
      </w:r>
      <w:r w:rsidRPr="00BE1502">
        <w:rPr>
          <w:rFonts w:ascii="Arial" w:hAnsi="Arial" w:cs="Arial"/>
          <w:b/>
          <w:sz w:val="20"/>
          <w:szCs w:val="20"/>
          <w:u w:val="single"/>
        </w:rPr>
        <w:t>wykonał należycie</w:t>
      </w:r>
      <w:r w:rsidRPr="00BE1502">
        <w:rPr>
          <w:rFonts w:ascii="Arial" w:hAnsi="Arial" w:cs="Arial"/>
          <w:b/>
          <w:sz w:val="20"/>
          <w:szCs w:val="20"/>
        </w:rPr>
        <w:t xml:space="preserve"> co najmniej </w:t>
      </w:r>
      <w:r w:rsidR="005710E8" w:rsidRPr="002A4437">
        <w:rPr>
          <w:rFonts w:ascii="Arial" w:hAnsi="Arial" w:cs="Arial"/>
          <w:b/>
          <w:sz w:val="20"/>
          <w:szCs w:val="20"/>
        </w:rPr>
        <w:t>2</w:t>
      </w:r>
      <w:r w:rsidRPr="00BE1502">
        <w:rPr>
          <w:rFonts w:ascii="Arial" w:hAnsi="Arial" w:cs="Arial"/>
          <w:b/>
          <w:sz w:val="20"/>
          <w:szCs w:val="20"/>
        </w:rPr>
        <w:t xml:space="preserve"> dostawy polegające na dostawach porównywalnych z dostawami stanowiącymi przedmiot zamówienia o wartości minimum</w:t>
      </w:r>
      <w:r w:rsidR="00E82C82">
        <w:rPr>
          <w:rFonts w:ascii="Arial" w:hAnsi="Arial" w:cs="Arial"/>
          <w:b/>
          <w:sz w:val="20"/>
          <w:szCs w:val="20"/>
        </w:rPr>
        <w:t xml:space="preserve">: 136 080,00 </w:t>
      </w:r>
      <w:r w:rsidRPr="00E82C82">
        <w:rPr>
          <w:rFonts w:ascii="Arial" w:hAnsi="Arial" w:cs="Arial"/>
          <w:b/>
          <w:sz w:val="20"/>
          <w:szCs w:val="20"/>
        </w:rPr>
        <w:t>brutto każda dostawa.</w:t>
      </w:r>
    </w:p>
    <w:p w14:paraId="10F9E1A1" w14:textId="77777777" w:rsidR="00252951" w:rsidRPr="00BE1502" w:rsidRDefault="00252951" w:rsidP="00252951">
      <w:pPr>
        <w:pStyle w:val="Akapitzlist"/>
        <w:tabs>
          <w:tab w:val="left" w:pos="709"/>
        </w:tabs>
        <w:spacing w:line="360" w:lineRule="auto"/>
        <w:ind w:left="1459"/>
        <w:jc w:val="both"/>
        <w:rPr>
          <w:rFonts w:ascii="Arial" w:hAnsi="Arial" w:cs="Arial"/>
          <w:b/>
          <w:sz w:val="20"/>
          <w:szCs w:val="20"/>
        </w:rPr>
      </w:pPr>
    </w:p>
    <w:p w14:paraId="5DDF6A7F" w14:textId="77777777" w:rsidR="00AB7D74" w:rsidRPr="00BE1502" w:rsidRDefault="00AB7D74" w:rsidP="00AB7D74">
      <w:pPr>
        <w:widowControl w:val="0"/>
        <w:numPr>
          <w:ilvl w:val="0"/>
          <w:numId w:val="29"/>
        </w:numPr>
        <w:autoSpaceDE w:val="0"/>
        <w:autoSpaceDN w:val="0"/>
        <w:adjustRightInd w:val="0"/>
        <w:spacing w:line="360" w:lineRule="auto"/>
        <w:ind w:left="426" w:hanging="426"/>
        <w:jc w:val="both"/>
        <w:rPr>
          <w:rFonts w:ascii="Arial" w:hAnsi="Arial" w:cs="Arial"/>
          <w:bCs/>
          <w:color w:val="000000" w:themeColor="text1"/>
          <w:sz w:val="20"/>
          <w:szCs w:val="20"/>
        </w:rPr>
      </w:pPr>
      <w:r w:rsidRPr="00BE1502">
        <w:rPr>
          <w:rFonts w:ascii="Arial" w:hAnsi="Arial" w:cs="Arial"/>
          <w:bCs/>
          <w:color w:val="000000" w:themeColor="text1"/>
          <w:sz w:val="20"/>
          <w:szCs w:val="20"/>
        </w:rPr>
        <w:t xml:space="preserve">Zamawiający, w stosunku do Wykonawców wspólnie ubiegających się o udzielenie zamówienia, </w:t>
      </w:r>
      <w:r w:rsidR="00270A86" w:rsidRPr="00BE1502">
        <w:rPr>
          <w:rFonts w:ascii="Arial" w:hAnsi="Arial" w:cs="Arial"/>
          <w:bCs/>
          <w:color w:val="000000" w:themeColor="text1"/>
          <w:sz w:val="20"/>
          <w:szCs w:val="20"/>
        </w:rPr>
        <w:br/>
      </w:r>
      <w:r w:rsidRPr="00BE1502">
        <w:rPr>
          <w:rFonts w:ascii="Arial" w:hAnsi="Arial" w:cs="Arial"/>
          <w:bCs/>
          <w:color w:val="000000" w:themeColor="text1"/>
          <w:sz w:val="20"/>
          <w:szCs w:val="20"/>
        </w:rPr>
        <w:t>w odniesieniu do warunku dotyczącego zdolności technicznej lub zawodowej - dopuszcza łączne spełnianie warunku przez Wykonawców.</w:t>
      </w:r>
    </w:p>
    <w:p w14:paraId="5F05682C" w14:textId="77777777" w:rsidR="00AB7D74" w:rsidRPr="00BE1502" w:rsidRDefault="00AB7D74" w:rsidP="00AB7D74">
      <w:pPr>
        <w:widowControl w:val="0"/>
        <w:numPr>
          <w:ilvl w:val="0"/>
          <w:numId w:val="29"/>
        </w:numPr>
        <w:autoSpaceDE w:val="0"/>
        <w:autoSpaceDN w:val="0"/>
        <w:adjustRightInd w:val="0"/>
        <w:spacing w:line="360" w:lineRule="auto"/>
        <w:ind w:left="426" w:hanging="426"/>
        <w:jc w:val="both"/>
        <w:rPr>
          <w:rFonts w:ascii="Arial" w:hAnsi="Arial" w:cs="Arial"/>
          <w:bCs/>
          <w:color w:val="000000" w:themeColor="text1"/>
          <w:sz w:val="20"/>
          <w:szCs w:val="20"/>
        </w:rPr>
      </w:pPr>
      <w:r w:rsidRPr="00BE1502">
        <w:rPr>
          <w:rFonts w:ascii="Arial" w:hAnsi="Arial" w:cs="Arial"/>
          <w:color w:val="000000" w:themeColor="text1"/>
          <w:sz w:val="20"/>
          <w:szCs w:val="20"/>
        </w:rPr>
        <w:t xml:space="preserve">Zamawiający może na każdym etapie postępowania, uznać, że Wykonawca nie posiada wymaganych zdolności, jeżeli posiadanie przez wykonawcę sprzecznych interesów, </w:t>
      </w:r>
      <w:r w:rsidRPr="00BE1502">
        <w:rPr>
          <w:rFonts w:ascii="Arial" w:hAnsi="Arial" w:cs="Arial"/>
          <w:color w:val="000000" w:themeColor="text1"/>
          <w:sz w:val="20"/>
          <w:szCs w:val="20"/>
        </w:rPr>
        <w:br/>
        <w:t>w szczególności zaangażowanie zasobów technicznych lub zawodowych Wykonawcy w inne przedsięwzięcia gospodarcze Wykonawcy może mieć negatywny wpływ na realizację zamówienia.</w:t>
      </w:r>
    </w:p>
    <w:p w14:paraId="6D7A45E2"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iCs/>
          <w:color w:val="000000" w:themeColor="text1"/>
          <w:sz w:val="20"/>
          <w:szCs w:val="20"/>
        </w:rPr>
      </w:pPr>
      <w:r w:rsidRPr="00BE1502">
        <w:rPr>
          <w:rFonts w:ascii="Arial" w:hAnsi="Arial" w:cs="Arial"/>
          <w:b/>
          <w:iCs/>
          <w:color w:val="000000" w:themeColor="text1"/>
          <w:sz w:val="20"/>
          <w:szCs w:val="20"/>
        </w:rPr>
        <w:t>IX.</w:t>
      </w:r>
      <w:r w:rsidRPr="00BE1502">
        <w:rPr>
          <w:rFonts w:ascii="Arial" w:hAnsi="Arial" w:cs="Arial"/>
          <w:b/>
          <w:iCs/>
          <w:color w:val="000000" w:themeColor="text1"/>
          <w:sz w:val="20"/>
          <w:szCs w:val="20"/>
        </w:rPr>
        <w:tab/>
      </w:r>
      <w:r w:rsidRPr="00BE1502">
        <w:rPr>
          <w:rFonts w:ascii="Arial" w:hAnsi="Arial" w:cs="Arial"/>
          <w:b/>
          <w:color w:val="000000" w:themeColor="text1"/>
          <w:sz w:val="20"/>
          <w:szCs w:val="20"/>
        </w:rPr>
        <w:t>PODSTAWY WYKLUCZENIA Z POSTĘPOWANIA</w:t>
      </w:r>
    </w:p>
    <w:p w14:paraId="06D7F082" w14:textId="3D54AB21" w:rsidR="00AB7D74" w:rsidRPr="00BE1502" w:rsidRDefault="00AB7D74" w:rsidP="00A87609">
      <w:pPr>
        <w:pStyle w:val="Akapitzlist"/>
        <w:widowControl w:val="0"/>
        <w:numPr>
          <w:ilvl w:val="3"/>
          <w:numId w:val="30"/>
        </w:numPr>
        <w:autoSpaceDE w:val="0"/>
        <w:autoSpaceDN w:val="0"/>
        <w:adjustRightInd w:val="0"/>
        <w:spacing w:before="240" w:line="360" w:lineRule="auto"/>
        <w:ind w:left="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 postępowania o udzielenie zamówienia wyklucza się </w:t>
      </w:r>
      <w:r w:rsidR="001624B8" w:rsidRPr="00BE1502">
        <w:rPr>
          <w:rFonts w:ascii="Arial" w:hAnsi="Arial" w:cs="Arial"/>
          <w:color w:val="000000" w:themeColor="text1"/>
          <w:sz w:val="20"/>
          <w:szCs w:val="20"/>
        </w:rPr>
        <w:t>Wykonawcę</w:t>
      </w:r>
      <w:r w:rsidRPr="00BE1502">
        <w:rPr>
          <w:rFonts w:ascii="Arial" w:hAnsi="Arial" w:cs="Arial"/>
          <w:color w:val="000000" w:themeColor="text1"/>
          <w:sz w:val="20"/>
          <w:szCs w:val="20"/>
        </w:rPr>
        <w:t xml:space="preserve">, w stosunku do </w:t>
      </w:r>
      <w:r w:rsidR="001624B8" w:rsidRPr="00BE1502">
        <w:rPr>
          <w:rFonts w:ascii="Arial" w:hAnsi="Arial" w:cs="Arial"/>
          <w:color w:val="000000" w:themeColor="text1"/>
          <w:sz w:val="20"/>
          <w:szCs w:val="20"/>
        </w:rPr>
        <w:t xml:space="preserve">którego </w:t>
      </w:r>
      <w:r w:rsidRPr="00BE1502">
        <w:rPr>
          <w:rFonts w:ascii="Arial" w:hAnsi="Arial" w:cs="Arial"/>
          <w:color w:val="000000" w:themeColor="text1"/>
          <w:sz w:val="20"/>
          <w:szCs w:val="20"/>
        </w:rPr>
        <w:t>zachodzi którakolwiek z okoliczności wskazanych:</w:t>
      </w:r>
    </w:p>
    <w:p w14:paraId="1B48CB37" w14:textId="4EB0B044" w:rsidR="001624B8" w:rsidRPr="00BE1502" w:rsidRDefault="00AB7D74" w:rsidP="005820C9">
      <w:pPr>
        <w:pStyle w:val="Akapitzlist"/>
        <w:widowControl w:val="0"/>
        <w:numPr>
          <w:ilvl w:val="1"/>
          <w:numId w:val="74"/>
        </w:numPr>
        <w:autoSpaceDE w:val="0"/>
        <w:autoSpaceDN w:val="0"/>
        <w:adjustRightInd w:val="0"/>
        <w:spacing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w art. 108 ust. 1 p.z.p.</w:t>
      </w:r>
    </w:p>
    <w:p w14:paraId="7F5496C0" w14:textId="77777777" w:rsidR="001624B8" w:rsidRPr="00BE1502" w:rsidRDefault="001624B8" w:rsidP="001624B8">
      <w:pPr>
        <w:widowControl w:val="0"/>
        <w:autoSpaceDE w:val="0"/>
        <w:autoSpaceDN w:val="0"/>
        <w:adjustRightInd w:val="0"/>
        <w:spacing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wykluczy z postępowania Wykonawcę: </w:t>
      </w:r>
    </w:p>
    <w:p w14:paraId="57956132" w14:textId="77777777" w:rsidR="001624B8" w:rsidRPr="00BE1502" w:rsidRDefault="001624B8" w:rsidP="005820C9">
      <w:pPr>
        <w:numPr>
          <w:ilvl w:val="2"/>
          <w:numId w:val="64"/>
        </w:numPr>
        <w:spacing w:line="360" w:lineRule="auto"/>
        <w:ind w:left="1134" w:hanging="284"/>
        <w:jc w:val="both"/>
        <w:rPr>
          <w:rFonts w:ascii="Arial" w:eastAsia="Times New Roman" w:hAnsi="Arial" w:cs="Arial"/>
          <w:iCs/>
          <w:sz w:val="20"/>
          <w:szCs w:val="20"/>
        </w:rPr>
      </w:pPr>
      <w:r w:rsidRPr="00BE1502">
        <w:rPr>
          <w:rFonts w:ascii="Arial" w:eastAsia="Times New Roman" w:hAnsi="Arial" w:cs="Arial"/>
          <w:iCs/>
          <w:sz w:val="20"/>
          <w:szCs w:val="20"/>
        </w:rPr>
        <w:t>będącego osobą fizyczną, którego prawomocnie skazano za przestępstwo:</w:t>
      </w:r>
    </w:p>
    <w:p w14:paraId="18BE90A9" w14:textId="77777777" w:rsidR="001624B8" w:rsidRPr="00BE1502" w:rsidRDefault="001624B8" w:rsidP="005820C9">
      <w:pPr>
        <w:numPr>
          <w:ilvl w:val="1"/>
          <w:numId w:val="65"/>
        </w:numPr>
        <w:spacing w:line="360" w:lineRule="auto"/>
        <w:ind w:left="1418" w:hanging="283"/>
        <w:jc w:val="both"/>
        <w:rPr>
          <w:rFonts w:ascii="Arial" w:eastAsia="Times New Roman" w:hAnsi="Arial" w:cs="Arial"/>
          <w:iCs/>
          <w:sz w:val="20"/>
          <w:szCs w:val="20"/>
        </w:rPr>
      </w:pPr>
      <w:r w:rsidRPr="00BE1502">
        <w:rPr>
          <w:rFonts w:ascii="Arial" w:eastAsia="Times New Roman" w:hAnsi="Arial" w:cs="Arial"/>
          <w:iCs/>
          <w:sz w:val="20"/>
          <w:szCs w:val="20"/>
        </w:rPr>
        <w:t>udziału w zorganizowanej grupie przestępczej albo związku mającym na celu popełnienie przestępstwa lub przestępstwa skarbowego, o którym mowa w art. 258 Kodeksu karnego,</w:t>
      </w:r>
    </w:p>
    <w:p w14:paraId="61C06089" w14:textId="77777777" w:rsidR="001624B8" w:rsidRPr="00BE1502" w:rsidRDefault="001624B8" w:rsidP="005820C9">
      <w:pPr>
        <w:numPr>
          <w:ilvl w:val="1"/>
          <w:numId w:val="65"/>
        </w:numPr>
        <w:spacing w:line="360" w:lineRule="auto"/>
        <w:ind w:left="1418" w:hanging="283"/>
        <w:jc w:val="both"/>
        <w:rPr>
          <w:rFonts w:ascii="Arial" w:eastAsia="Times New Roman" w:hAnsi="Arial" w:cs="Arial"/>
          <w:iCs/>
          <w:sz w:val="20"/>
          <w:szCs w:val="20"/>
        </w:rPr>
      </w:pPr>
      <w:r w:rsidRPr="00BE1502">
        <w:rPr>
          <w:rFonts w:ascii="Arial" w:eastAsia="Times New Roman" w:hAnsi="Arial" w:cs="Arial"/>
          <w:iCs/>
          <w:sz w:val="20"/>
          <w:szCs w:val="20"/>
        </w:rPr>
        <w:t>handlu ludźmi, o którym mowa w art. 189a Kodeksu karnego,</w:t>
      </w:r>
    </w:p>
    <w:p w14:paraId="2C444A01" w14:textId="77777777" w:rsidR="001624B8" w:rsidRPr="00BE1502" w:rsidRDefault="001624B8" w:rsidP="005820C9">
      <w:pPr>
        <w:numPr>
          <w:ilvl w:val="1"/>
          <w:numId w:val="65"/>
        </w:numPr>
        <w:spacing w:line="360" w:lineRule="auto"/>
        <w:ind w:left="1418" w:hanging="283"/>
        <w:jc w:val="both"/>
        <w:rPr>
          <w:rFonts w:ascii="Arial" w:eastAsia="Times New Roman" w:hAnsi="Arial" w:cs="Arial"/>
          <w:iCs/>
          <w:sz w:val="20"/>
          <w:szCs w:val="20"/>
        </w:rPr>
      </w:pPr>
      <w:r w:rsidRPr="00BE1502">
        <w:rPr>
          <w:rFonts w:ascii="Arial" w:eastAsia="Times New Roman" w:hAnsi="Arial" w:cs="Arial"/>
          <w:iCs/>
          <w:sz w:val="20"/>
          <w:szCs w:val="20"/>
        </w:rPr>
        <w:t>o którym mowa w art. 228-230a, art. 250a Kodeksu karnego, w art. 46-48 ustawy z dnia 25 czerwca 2010 r. o sporcie (Dz. U. z 2024 r. poz. 1844 ze zm.) lub w art. 54 ust. 1-4 ustawy z dnia 12 maja 2011 r. o refundacji leków, środków spożywczych specjalnego przeznaczenia żywieniowego oraz wyrobów medycznych (t.j. Dz. U. z 2025 r. poz. 907),</w:t>
      </w:r>
    </w:p>
    <w:p w14:paraId="52D7C0DC" w14:textId="77777777" w:rsidR="001624B8" w:rsidRPr="00BE1502" w:rsidRDefault="001624B8" w:rsidP="005820C9">
      <w:pPr>
        <w:numPr>
          <w:ilvl w:val="1"/>
          <w:numId w:val="65"/>
        </w:numPr>
        <w:spacing w:line="360" w:lineRule="auto"/>
        <w:ind w:left="1418" w:hanging="283"/>
        <w:jc w:val="both"/>
        <w:rPr>
          <w:rFonts w:ascii="Arial" w:eastAsia="Times New Roman" w:hAnsi="Arial" w:cs="Arial"/>
          <w:iCs/>
          <w:sz w:val="20"/>
          <w:szCs w:val="20"/>
        </w:rPr>
      </w:pPr>
      <w:r w:rsidRPr="00BE1502">
        <w:rPr>
          <w:rFonts w:ascii="Arial" w:eastAsia="Times New Roman" w:hAnsi="Arial" w:cs="Arial"/>
          <w:iCs/>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A0E901D" w14:textId="77777777" w:rsidR="001624B8" w:rsidRPr="00BE1502" w:rsidRDefault="001624B8" w:rsidP="005820C9">
      <w:pPr>
        <w:numPr>
          <w:ilvl w:val="1"/>
          <w:numId w:val="65"/>
        </w:numPr>
        <w:spacing w:line="360" w:lineRule="auto"/>
        <w:ind w:left="1418" w:hanging="283"/>
        <w:jc w:val="both"/>
        <w:rPr>
          <w:rFonts w:ascii="Arial" w:eastAsia="Times New Roman" w:hAnsi="Arial" w:cs="Arial"/>
          <w:iCs/>
          <w:sz w:val="20"/>
          <w:szCs w:val="20"/>
        </w:rPr>
      </w:pPr>
      <w:r w:rsidRPr="00BE1502">
        <w:rPr>
          <w:rFonts w:ascii="Arial" w:eastAsia="Times New Roman" w:hAnsi="Arial" w:cs="Arial"/>
          <w:iCs/>
          <w:sz w:val="20"/>
          <w:szCs w:val="20"/>
        </w:rPr>
        <w:t>o charakterze terrorystycznym, o którym mowa w art. 115 § 20 Kodeksu karnego, lub mające na celu popełnienie tego przestępstwa,</w:t>
      </w:r>
    </w:p>
    <w:p w14:paraId="5BBB7A5B" w14:textId="4EE062C4" w:rsidR="001624B8" w:rsidRPr="00BE1502" w:rsidRDefault="001624B8" w:rsidP="005820C9">
      <w:pPr>
        <w:numPr>
          <w:ilvl w:val="1"/>
          <w:numId w:val="65"/>
        </w:numPr>
        <w:spacing w:line="360" w:lineRule="auto"/>
        <w:ind w:left="1418" w:hanging="283"/>
        <w:jc w:val="both"/>
        <w:rPr>
          <w:rFonts w:ascii="Arial" w:eastAsia="Times New Roman" w:hAnsi="Arial" w:cs="Arial"/>
          <w:iCs/>
          <w:sz w:val="20"/>
          <w:szCs w:val="20"/>
        </w:rPr>
      </w:pPr>
      <w:r w:rsidRPr="00BE1502">
        <w:rPr>
          <w:rFonts w:ascii="Arial" w:eastAsia="Times New Roman" w:hAnsi="Arial" w:cs="Arial"/>
          <w:bCs/>
          <w:iCs/>
          <w:sz w:val="20"/>
          <w:szCs w:val="20"/>
        </w:rPr>
        <w:t>powierzenia wykonywania pracy małoletniemu cudzoziemcowi</w:t>
      </w:r>
      <w:r w:rsidRPr="00BE1502">
        <w:rPr>
          <w:rFonts w:ascii="Arial" w:eastAsia="Times New Roman" w:hAnsi="Arial" w:cs="Arial"/>
          <w:iCs/>
          <w:sz w:val="20"/>
          <w:szCs w:val="20"/>
        </w:rPr>
        <w:t xml:space="preserve">, o którym mowa w art. 9 </w:t>
      </w:r>
      <w:r w:rsidR="00E8044F" w:rsidRPr="00BE1502">
        <w:rPr>
          <w:rFonts w:ascii="Arial" w:eastAsia="Times New Roman" w:hAnsi="Arial" w:cs="Arial"/>
          <w:iCs/>
          <w:sz w:val="20"/>
          <w:szCs w:val="20"/>
        </w:rPr>
        <w:br/>
      </w:r>
      <w:r w:rsidRPr="00BE1502">
        <w:rPr>
          <w:rFonts w:ascii="Arial" w:eastAsia="Times New Roman" w:hAnsi="Arial" w:cs="Arial"/>
          <w:iCs/>
          <w:sz w:val="20"/>
          <w:szCs w:val="20"/>
        </w:rPr>
        <w:t xml:space="preserve">ust. 2 ustawy z dnia 15 czerwca 2012 r. o skutkach powierzania wykonywania pracy cudzoziemcom przebywającym wbrew przepisom na terytorium Rzeczypospolitej Polskiej (t.j. </w:t>
      </w:r>
      <w:r w:rsidR="00264593" w:rsidRPr="00264593">
        <w:rPr>
          <w:rFonts w:ascii="Arial" w:eastAsia="Times New Roman" w:hAnsi="Arial" w:cs="Arial"/>
          <w:iCs/>
          <w:sz w:val="20"/>
          <w:szCs w:val="20"/>
        </w:rPr>
        <w:t>Dz.U.2025.1567 t.j. z dnia 2025.11.17</w:t>
      </w:r>
      <w:r w:rsidRPr="00BE1502">
        <w:rPr>
          <w:rFonts w:ascii="Arial" w:eastAsia="Times New Roman" w:hAnsi="Arial" w:cs="Arial"/>
          <w:iCs/>
          <w:sz w:val="20"/>
          <w:szCs w:val="20"/>
        </w:rPr>
        <w:t>),</w:t>
      </w:r>
    </w:p>
    <w:p w14:paraId="4251DC63" w14:textId="77777777" w:rsidR="001624B8" w:rsidRPr="00BE1502" w:rsidRDefault="001624B8" w:rsidP="005820C9">
      <w:pPr>
        <w:numPr>
          <w:ilvl w:val="1"/>
          <w:numId w:val="65"/>
        </w:numPr>
        <w:spacing w:line="360" w:lineRule="auto"/>
        <w:ind w:left="1418" w:hanging="283"/>
        <w:jc w:val="both"/>
        <w:rPr>
          <w:rFonts w:ascii="Arial" w:eastAsia="Times New Roman" w:hAnsi="Arial" w:cs="Arial"/>
          <w:iCs/>
          <w:sz w:val="20"/>
          <w:szCs w:val="20"/>
        </w:rPr>
      </w:pPr>
      <w:r w:rsidRPr="00BE1502">
        <w:rPr>
          <w:rFonts w:ascii="Arial" w:eastAsia="Times New Roman" w:hAnsi="Arial" w:cs="Arial"/>
          <w:iCs/>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98087F2" w14:textId="77777777" w:rsidR="001624B8" w:rsidRPr="00BE1502" w:rsidRDefault="001624B8" w:rsidP="005820C9">
      <w:pPr>
        <w:numPr>
          <w:ilvl w:val="1"/>
          <w:numId w:val="65"/>
        </w:numPr>
        <w:spacing w:line="360" w:lineRule="auto"/>
        <w:ind w:left="1418" w:hanging="283"/>
        <w:jc w:val="both"/>
        <w:rPr>
          <w:rFonts w:ascii="Arial" w:eastAsia="Times New Roman" w:hAnsi="Arial" w:cs="Arial"/>
          <w:iCs/>
          <w:sz w:val="20"/>
          <w:szCs w:val="20"/>
        </w:rPr>
      </w:pPr>
      <w:r w:rsidRPr="00BE1502">
        <w:rPr>
          <w:rFonts w:ascii="Arial" w:eastAsia="Times New Roman" w:hAnsi="Arial" w:cs="Arial"/>
          <w:iCs/>
          <w:sz w:val="20"/>
          <w:szCs w:val="20"/>
        </w:rPr>
        <w:lastRenderedPageBreak/>
        <w:t>o którym mowa w art. 9 ust. 1 i 3 lub art. 10 ustawy z dnia 15 czerwca 2012 r. o skutkach powierzania wykonywania pracy cudzoziemcom przebywającym wbrew przepisom na terytorium Rzeczypospolitej Polskiej</w:t>
      </w:r>
    </w:p>
    <w:p w14:paraId="32EC41C8" w14:textId="77777777" w:rsidR="001624B8" w:rsidRPr="00BE1502" w:rsidRDefault="001624B8" w:rsidP="005820C9">
      <w:pPr>
        <w:spacing w:line="360" w:lineRule="auto"/>
        <w:ind w:left="1418" w:hanging="567"/>
        <w:jc w:val="both"/>
        <w:rPr>
          <w:rFonts w:ascii="Arial" w:eastAsia="Times New Roman" w:hAnsi="Arial" w:cs="Arial"/>
          <w:iCs/>
          <w:sz w:val="20"/>
          <w:szCs w:val="20"/>
        </w:rPr>
      </w:pPr>
      <w:r w:rsidRPr="00BE1502">
        <w:rPr>
          <w:rFonts w:ascii="Arial" w:eastAsia="Times New Roman" w:hAnsi="Arial" w:cs="Arial"/>
          <w:iCs/>
          <w:sz w:val="20"/>
          <w:szCs w:val="20"/>
        </w:rPr>
        <w:t>– lub za odpowiedni czyn zabroniony określony w przepisach prawa obcego;</w:t>
      </w:r>
    </w:p>
    <w:p w14:paraId="2CA45A97" w14:textId="77777777" w:rsidR="001624B8" w:rsidRPr="00BE1502" w:rsidRDefault="001624B8" w:rsidP="005820C9">
      <w:pPr>
        <w:numPr>
          <w:ilvl w:val="2"/>
          <w:numId w:val="64"/>
        </w:numPr>
        <w:spacing w:line="360" w:lineRule="auto"/>
        <w:ind w:left="1134" w:hanging="284"/>
        <w:jc w:val="both"/>
        <w:rPr>
          <w:rFonts w:ascii="Arial" w:eastAsia="Times New Roman" w:hAnsi="Arial" w:cs="Arial"/>
          <w:iCs/>
          <w:sz w:val="20"/>
          <w:szCs w:val="20"/>
        </w:rPr>
      </w:pPr>
      <w:r w:rsidRPr="00BE1502">
        <w:rPr>
          <w:rFonts w:ascii="Arial" w:eastAsia="Times New Roman" w:hAnsi="Arial" w:cs="Arial"/>
          <w:iCs/>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83430E4" w14:textId="77777777" w:rsidR="001624B8" w:rsidRPr="00BE1502" w:rsidRDefault="001624B8" w:rsidP="005820C9">
      <w:pPr>
        <w:numPr>
          <w:ilvl w:val="2"/>
          <w:numId w:val="64"/>
        </w:numPr>
        <w:spacing w:line="360" w:lineRule="auto"/>
        <w:ind w:left="1134" w:hanging="284"/>
        <w:jc w:val="both"/>
        <w:rPr>
          <w:rFonts w:ascii="Arial" w:eastAsia="Times New Roman" w:hAnsi="Arial" w:cs="Arial"/>
          <w:iCs/>
          <w:sz w:val="20"/>
          <w:szCs w:val="20"/>
        </w:rPr>
      </w:pPr>
      <w:r w:rsidRPr="00BE1502">
        <w:rPr>
          <w:rFonts w:ascii="Arial" w:eastAsia="Times New Roman" w:hAnsi="Arial" w:cs="Arial"/>
          <w:iCs/>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5447318" w14:textId="77777777" w:rsidR="001624B8" w:rsidRPr="00BE1502" w:rsidRDefault="001624B8" w:rsidP="005820C9">
      <w:pPr>
        <w:numPr>
          <w:ilvl w:val="2"/>
          <w:numId w:val="64"/>
        </w:numPr>
        <w:spacing w:line="360" w:lineRule="auto"/>
        <w:ind w:left="1134" w:hanging="284"/>
        <w:jc w:val="both"/>
        <w:rPr>
          <w:rFonts w:ascii="Arial" w:eastAsia="Times New Roman" w:hAnsi="Arial" w:cs="Arial"/>
          <w:iCs/>
          <w:sz w:val="20"/>
          <w:szCs w:val="20"/>
        </w:rPr>
      </w:pPr>
      <w:r w:rsidRPr="00BE1502">
        <w:rPr>
          <w:rFonts w:ascii="Arial" w:eastAsia="Times New Roman" w:hAnsi="Arial" w:cs="Arial"/>
          <w:iCs/>
          <w:sz w:val="20"/>
          <w:szCs w:val="20"/>
        </w:rPr>
        <w:t xml:space="preserve">wobec którego </w:t>
      </w:r>
      <w:r w:rsidRPr="00BE1502">
        <w:rPr>
          <w:rFonts w:ascii="Arial" w:eastAsia="Times New Roman" w:hAnsi="Arial" w:cs="Arial"/>
          <w:bCs/>
          <w:iCs/>
          <w:sz w:val="20"/>
          <w:szCs w:val="20"/>
        </w:rPr>
        <w:t>prawomocnie</w:t>
      </w:r>
      <w:r w:rsidRPr="00BE1502">
        <w:rPr>
          <w:rFonts w:ascii="Arial" w:eastAsia="Times New Roman" w:hAnsi="Arial" w:cs="Arial"/>
          <w:iCs/>
          <w:sz w:val="20"/>
          <w:szCs w:val="20"/>
        </w:rPr>
        <w:t xml:space="preserve"> orzeczono zakaz ubiegania się o zamówienia publiczne;</w:t>
      </w:r>
    </w:p>
    <w:p w14:paraId="7F57270F" w14:textId="77777777" w:rsidR="005D6791" w:rsidRPr="00BE1502" w:rsidRDefault="001624B8" w:rsidP="005D6791">
      <w:pPr>
        <w:numPr>
          <w:ilvl w:val="2"/>
          <w:numId w:val="64"/>
        </w:numPr>
        <w:spacing w:line="360" w:lineRule="auto"/>
        <w:ind w:left="1134" w:hanging="284"/>
        <w:jc w:val="both"/>
        <w:rPr>
          <w:rFonts w:ascii="Arial" w:eastAsia="Times New Roman" w:hAnsi="Arial" w:cs="Arial"/>
          <w:iCs/>
          <w:sz w:val="20"/>
          <w:szCs w:val="20"/>
        </w:rPr>
      </w:pPr>
      <w:r w:rsidRPr="00BE1502">
        <w:rPr>
          <w:rFonts w:ascii="Arial" w:eastAsia="Times New Roman" w:hAnsi="Arial" w:cs="Arial"/>
          <w:iCs/>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5325304" w14:textId="7435D5C5" w:rsidR="00AB7D74" w:rsidRPr="00BE1502" w:rsidRDefault="001624B8" w:rsidP="005820C9">
      <w:pPr>
        <w:numPr>
          <w:ilvl w:val="2"/>
          <w:numId w:val="64"/>
        </w:numPr>
        <w:spacing w:line="360" w:lineRule="auto"/>
        <w:ind w:left="1134" w:hanging="284"/>
        <w:jc w:val="both"/>
        <w:rPr>
          <w:rFonts w:ascii="Arial" w:eastAsia="Times New Roman" w:hAnsi="Arial" w:cs="Arial"/>
          <w:iCs/>
          <w:sz w:val="20"/>
          <w:szCs w:val="20"/>
        </w:rPr>
      </w:pPr>
      <w:r w:rsidRPr="00BE1502">
        <w:rPr>
          <w:rFonts w:ascii="Arial" w:eastAsia="Times New Roman" w:hAnsi="Arial" w:cs="Arial"/>
          <w:iCs/>
          <w:sz w:val="20"/>
          <w:szCs w:val="20"/>
        </w:rPr>
        <w:t>jeżeli, w przypadkach, o których mowa w art. 85 ust. 1</w:t>
      </w:r>
      <w:r w:rsidR="00455CB4" w:rsidRPr="00BE1502">
        <w:rPr>
          <w:rFonts w:ascii="Arial" w:eastAsia="Times New Roman" w:hAnsi="Arial" w:cs="Arial"/>
          <w:iCs/>
          <w:sz w:val="20"/>
          <w:szCs w:val="20"/>
        </w:rPr>
        <w:t xml:space="preserve"> p.</w:t>
      </w:r>
      <w:r w:rsidRPr="00BE1502">
        <w:rPr>
          <w:rFonts w:ascii="Arial" w:eastAsia="Times New Roman" w:hAnsi="Arial" w:cs="Arial"/>
          <w:iCs/>
          <w:sz w:val="20"/>
          <w:szCs w:val="20"/>
        </w:rPr>
        <w:t>z</w:t>
      </w:r>
      <w:r w:rsidR="00455CB4" w:rsidRPr="00BE1502">
        <w:rPr>
          <w:rFonts w:ascii="Arial" w:eastAsia="Times New Roman" w:hAnsi="Arial" w:cs="Arial"/>
          <w:iCs/>
          <w:sz w:val="20"/>
          <w:szCs w:val="20"/>
        </w:rPr>
        <w:t>.</w:t>
      </w:r>
      <w:r w:rsidRPr="00BE1502">
        <w:rPr>
          <w:rFonts w:ascii="Arial" w:eastAsia="Times New Roman" w:hAnsi="Arial" w:cs="Arial"/>
          <w:iCs/>
          <w:sz w:val="20"/>
          <w:szCs w:val="20"/>
        </w:rPr>
        <w:t>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w:t>
      </w:r>
      <w:r w:rsidRPr="00BE1502">
        <w:rPr>
          <w:rFonts w:ascii="Arial" w:eastAsia="Times New Roman" w:hAnsi="Arial" w:cs="Arial"/>
          <w:iCs/>
        </w:rPr>
        <w:t xml:space="preserve"> </w:t>
      </w:r>
      <w:r w:rsidRPr="00BE1502">
        <w:rPr>
          <w:rFonts w:ascii="Arial" w:eastAsia="Times New Roman" w:hAnsi="Arial" w:cs="Arial"/>
          <w:iCs/>
          <w:sz w:val="20"/>
          <w:szCs w:val="20"/>
        </w:rPr>
        <w:t>wykluczenie wykonawcy z udziału w postępowaniu o udzielenie zamówienia.</w:t>
      </w:r>
    </w:p>
    <w:p w14:paraId="16A7853D" w14:textId="5056DD07" w:rsidR="00946EF9" w:rsidRPr="00BE1502" w:rsidRDefault="00946EF9" w:rsidP="005820C9">
      <w:pPr>
        <w:pStyle w:val="Akapitzlist"/>
        <w:widowControl w:val="0"/>
        <w:numPr>
          <w:ilvl w:val="1"/>
          <w:numId w:val="74"/>
        </w:numPr>
        <w:autoSpaceDE w:val="0"/>
        <w:autoSpaceDN w:val="0"/>
        <w:adjustRightInd w:val="0"/>
        <w:spacing w:line="360" w:lineRule="auto"/>
        <w:ind w:left="851"/>
        <w:jc w:val="both"/>
        <w:rPr>
          <w:rFonts w:ascii="Arial" w:hAnsi="Arial" w:cs="Arial"/>
          <w:color w:val="000000" w:themeColor="text1"/>
          <w:sz w:val="20"/>
          <w:szCs w:val="20"/>
        </w:rPr>
      </w:pPr>
      <w:r w:rsidRPr="00BE1502">
        <w:rPr>
          <w:rFonts w:ascii="Arial" w:hAnsi="Arial" w:cs="Arial"/>
          <w:sz w:val="20"/>
          <w:szCs w:val="20"/>
        </w:rPr>
        <w:t>w art. 109 ust. 1 pkt 2</w:t>
      </w:r>
      <w:r w:rsidR="00452DB9" w:rsidRPr="00BE1502">
        <w:rPr>
          <w:rFonts w:ascii="Arial" w:hAnsi="Arial" w:cs="Arial"/>
          <w:sz w:val="20"/>
          <w:szCs w:val="20"/>
        </w:rPr>
        <w:t xml:space="preserve"> p.z.p.</w:t>
      </w:r>
    </w:p>
    <w:p w14:paraId="0CE8FB71" w14:textId="77777777" w:rsidR="00622B36" w:rsidRPr="00BE1502" w:rsidRDefault="00622B36" w:rsidP="005820C9">
      <w:pPr>
        <w:widowControl w:val="0"/>
        <w:autoSpaceDE w:val="0"/>
        <w:autoSpaceDN w:val="0"/>
        <w:adjustRightInd w:val="0"/>
        <w:spacing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wykluczy z postępowania Wykonawcę: </w:t>
      </w:r>
    </w:p>
    <w:p w14:paraId="59034A52" w14:textId="5DBE8986" w:rsidR="00622B36" w:rsidRPr="00BE1502" w:rsidRDefault="006209A7" w:rsidP="005820C9">
      <w:pPr>
        <w:pStyle w:val="Akapitzlist"/>
        <w:widowControl w:val="0"/>
        <w:numPr>
          <w:ilvl w:val="0"/>
          <w:numId w:val="69"/>
        </w:numPr>
        <w:autoSpaceDE w:val="0"/>
        <w:autoSpaceDN w:val="0"/>
        <w:adjustRightInd w:val="0"/>
        <w:spacing w:line="360" w:lineRule="auto"/>
        <w:ind w:left="1134" w:hanging="283"/>
        <w:jc w:val="both"/>
        <w:rPr>
          <w:rFonts w:ascii="Arial" w:hAnsi="Arial" w:cs="Arial"/>
          <w:color w:val="000000" w:themeColor="text1"/>
          <w:sz w:val="20"/>
          <w:szCs w:val="20"/>
        </w:rPr>
      </w:pPr>
      <w:r w:rsidRPr="00BE1502">
        <w:rPr>
          <w:rFonts w:ascii="Arial" w:hAnsi="Arial" w:cs="Arial"/>
          <w:color w:val="000000" w:themeColor="text1"/>
          <w:sz w:val="20"/>
          <w:szCs w:val="20"/>
        </w:rPr>
        <w:t>k</w:t>
      </w:r>
      <w:r w:rsidR="00622B36" w:rsidRPr="00BE1502">
        <w:rPr>
          <w:rFonts w:ascii="Arial" w:hAnsi="Arial" w:cs="Arial"/>
          <w:color w:val="000000" w:themeColor="text1"/>
          <w:sz w:val="20"/>
          <w:szCs w:val="20"/>
        </w:rPr>
        <w:t xml:space="preserve">tóry naruszył obowiązki w dziedzinie ochrony środowiska, prawa socjalnego lub prawa pracy: </w:t>
      </w:r>
    </w:p>
    <w:p w14:paraId="6E470540" w14:textId="77777777" w:rsidR="00622B36" w:rsidRPr="00BE1502" w:rsidRDefault="00622B36" w:rsidP="005820C9">
      <w:pPr>
        <w:pStyle w:val="Akapitzlist"/>
        <w:widowControl w:val="0"/>
        <w:numPr>
          <w:ilvl w:val="0"/>
          <w:numId w:val="70"/>
        </w:numPr>
        <w:autoSpaceDE w:val="0"/>
        <w:autoSpaceDN w:val="0"/>
        <w:adjustRightInd w:val="0"/>
        <w:spacing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5AC9E69" w14:textId="77777777" w:rsidR="004B32B8" w:rsidRPr="00BE1502" w:rsidRDefault="00622B36" w:rsidP="004B32B8">
      <w:pPr>
        <w:pStyle w:val="Akapitzlist"/>
        <w:widowControl w:val="0"/>
        <w:numPr>
          <w:ilvl w:val="0"/>
          <w:numId w:val="70"/>
        </w:numPr>
        <w:autoSpaceDE w:val="0"/>
        <w:autoSpaceDN w:val="0"/>
        <w:adjustRightInd w:val="0"/>
        <w:spacing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t>będącego osobą fizyczną prawomocnie ukaranego za wykroczenie przeciwko prawom pracownika lub wykroczenie przeciwko środowisku, jeżeli za jego popełnienie wymierzono karę aresztu, ograniczenia wolności lub karę grzywny,</w:t>
      </w:r>
    </w:p>
    <w:p w14:paraId="10D1D2A5" w14:textId="54B883FF" w:rsidR="00622B36" w:rsidRPr="00BE1502" w:rsidRDefault="00622B36" w:rsidP="005820C9">
      <w:pPr>
        <w:pStyle w:val="Akapitzlist"/>
        <w:widowControl w:val="0"/>
        <w:numPr>
          <w:ilvl w:val="0"/>
          <w:numId w:val="70"/>
        </w:numPr>
        <w:autoSpaceDE w:val="0"/>
        <w:autoSpaceDN w:val="0"/>
        <w:adjustRightInd w:val="0"/>
        <w:spacing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lastRenderedPageBreak/>
        <w:t>wobec którego wydano ostateczną decyzję administracyjną o naruszeniu obowiązków wynikających z prawa ochrony środowiska, prawa pracy lub przepisów o zabezpieczeniu społecznym, jeżeli wymierzono tą decyzją karę pieniężną</w:t>
      </w:r>
      <w:r w:rsidR="004B32B8" w:rsidRPr="00BE1502">
        <w:rPr>
          <w:rFonts w:ascii="Arial" w:hAnsi="Arial" w:cs="Arial"/>
          <w:color w:val="000000" w:themeColor="text1"/>
          <w:sz w:val="20"/>
          <w:szCs w:val="20"/>
        </w:rPr>
        <w:t>,</w:t>
      </w:r>
    </w:p>
    <w:p w14:paraId="33AF4542" w14:textId="77777777" w:rsidR="00AB7D74" w:rsidRPr="00BE1502" w:rsidRDefault="00AB7D74" w:rsidP="005820C9">
      <w:pPr>
        <w:pStyle w:val="Akapitzlist"/>
        <w:widowControl w:val="0"/>
        <w:numPr>
          <w:ilvl w:val="1"/>
          <w:numId w:val="74"/>
        </w:numPr>
        <w:autoSpaceDE w:val="0"/>
        <w:autoSpaceDN w:val="0"/>
        <w:adjustRightInd w:val="0"/>
        <w:spacing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w art. 109 ust. 1</w:t>
      </w:r>
      <w:r w:rsidRPr="00BE1502">
        <w:rPr>
          <w:rFonts w:ascii="Arial" w:hAnsi="Arial" w:cs="Arial"/>
          <w:color w:val="000000" w:themeColor="text1"/>
          <w:sz w:val="19"/>
          <w:szCs w:val="20"/>
        </w:rPr>
        <w:t xml:space="preserve"> </w:t>
      </w:r>
      <w:r w:rsidR="00C672EB" w:rsidRPr="00BE1502">
        <w:rPr>
          <w:rFonts w:ascii="Arial" w:hAnsi="Arial" w:cs="Arial"/>
          <w:color w:val="000000" w:themeColor="text1"/>
          <w:sz w:val="20"/>
          <w:szCs w:val="20"/>
        </w:rPr>
        <w:t>pkt. 4</w:t>
      </w:r>
      <w:r w:rsidRPr="00BE1502">
        <w:rPr>
          <w:rFonts w:ascii="Arial" w:hAnsi="Arial" w:cs="Arial"/>
          <w:color w:val="000000" w:themeColor="text1"/>
          <w:sz w:val="20"/>
          <w:szCs w:val="20"/>
        </w:rPr>
        <w:t xml:space="preserve"> p.z.p., tj.:</w:t>
      </w:r>
    </w:p>
    <w:p w14:paraId="21D503FD" w14:textId="4FF6B066" w:rsidR="004B32B8" w:rsidRPr="00BE1502" w:rsidRDefault="004B32B8" w:rsidP="005820C9">
      <w:pPr>
        <w:widowControl w:val="0"/>
        <w:autoSpaceDE w:val="0"/>
        <w:autoSpaceDN w:val="0"/>
        <w:adjustRightInd w:val="0"/>
        <w:spacing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ab/>
        <w:t>Zamawiający wykluczy z postępowania Wykonawcę:</w:t>
      </w:r>
    </w:p>
    <w:p w14:paraId="6600D57B" w14:textId="77777777" w:rsidR="00AB7D74" w:rsidRPr="00BE1502" w:rsidRDefault="00AB7D74" w:rsidP="004B32B8">
      <w:pPr>
        <w:widowControl w:val="0"/>
        <w:numPr>
          <w:ilvl w:val="0"/>
          <w:numId w:val="31"/>
        </w:numPr>
        <w:autoSpaceDE w:val="0"/>
        <w:autoSpaceDN w:val="0"/>
        <w:adjustRightInd w:val="0"/>
        <w:spacing w:before="60" w:after="60" w:line="360" w:lineRule="auto"/>
        <w:ind w:left="1418"/>
        <w:jc w:val="both"/>
        <w:rPr>
          <w:rFonts w:ascii="Arial" w:hAnsi="Arial" w:cs="Arial"/>
          <w:bCs/>
          <w:color w:val="000000" w:themeColor="text1"/>
          <w:kern w:val="32"/>
          <w:sz w:val="20"/>
          <w:szCs w:val="20"/>
        </w:rPr>
      </w:pPr>
      <w:r w:rsidRPr="00BE1502">
        <w:rPr>
          <w:rFonts w:ascii="Arial" w:hAnsi="Arial" w:cs="Arial"/>
          <w:bCs/>
          <w:color w:val="000000" w:themeColor="text1"/>
          <w:kern w:val="32"/>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73595A5" w14:textId="4DD4C0FA" w:rsidR="00B62187" w:rsidRPr="00BE1502" w:rsidRDefault="00B62187" w:rsidP="005A686E">
      <w:pPr>
        <w:widowControl w:val="0"/>
        <w:numPr>
          <w:ilvl w:val="0"/>
          <w:numId w:val="30"/>
        </w:numPr>
        <w:autoSpaceDE w:val="0"/>
        <w:autoSpaceDN w:val="0"/>
        <w:adjustRightInd w:val="0"/>
        <w:spacing w:line="360" w:lineRule="auto"/>
        <w:ind w:left="284" w:hanging="283"/>
        <w:jc w:val="both"/>
        <w:rPr>
          <w:rFonts w:ascii="Arial" w:hAnsi="Arial" w:cs="Arial"/>
          <w:bCs/>
          <w:color w:val="000000" w:themeColor="text1"/>
          <w:kern w:val="32"/>
          <w:sz w:val="20"/>
          <w:szCs w:val="20"/>
        </w:rPr>
      </w:pPr>
      <w:r w:rsidRPr="00BE1502">
        <w:rPr>
          <w:rFonts w:ascii="Arial" w:hAnsi="Arial" w:cs="Arial"/>
          <w:bCs/>
          <w:color w:val="000000" w:themeColor="text1"/>
          <w:kern w:val="32"/>
          <w:sz w:val="20"/>
          <w:szCs w:val="20"/>
        </w:rPr>
        <w:t xml:space="preserve">Wykluczenie Wykonawcy następuje zgodnie z art. 110 i 111 p.z.p. </w:t>
      </w:r>
    </w:p>
    <w:p w14:paraId="3727A1C0" w14:textId="77777777" w:rsidR="00950D01" w:rsidRPr="00BE1502" w:rsidRDefault="00B62187" w:rsidP="00950D01">
      <w:pPr>
        <w:widowControl w:val="0"/>
        <w:numPr>
          <w:ilvl w:val="0"/>
          <w:numId w:val="30"/>
        </w:numPr>
        <w:autoSpaceDE w:val="0"/>
        <w:autoSpaceDN w:val="0"/>
        <w:adjustRightInd w:val="0"/>
        <w:spacing w:line="360" w:lineRule="auto"/>
        <w:ind w:left="284" w:hanging="283"/>
        <w:jc w:val="both"/>
        <w:rPr>
          <w:rFonts w:ascii="Arial" w:hAnsi="Arial" w:cs="Arial"/>
          <w:bCs/>
          <w:color w:val="000000" w:themeColor="text1"/>
          <w:kern w:val="32"/>
          <w:sz w:val="20"/>
          <w:szCs w:val="20"/>
        </w:rPr>
      </w:pPr>
      <w:r w:rsidRPr="00BE1502">
        <w:rPr>
          <w:rFonts w:ascii="Arial" w:hAnsi="Arial" w:cs="Arial"/>
          <w:bCs/>
          <w:color w:val="000000" w:themeColor="text1"/>
          <w:kern w:val="32"/>
          <w:sz w:val="20"/>
          <w:szCs w:val="20"/>
        </w:rPr>
        <w:t xml:space="preserve">Wykonawca </w:t>
      </w:r>
      <w:r w:rsidRPr="00BE1502">
        <w:rPr>
          <w:rFonts w:ascii="Arial" w:hAnsi="Arial" w:cs="Arial"/>
          <w:b/>
          <w:color w:val="000000" w:themeColor="text1"/>
          <w:kern w:val="32"/>
          <w:sz w:val="20"/>
          <w:szCs w:val="20"/>
        </w:rPr>
        <w:t>nie podlega wykluczeniu</w:t>
      </w:r>
      <w:r w:rsidRPr="00BE1502">
        <w:rPr>
          <w:rFonts w:ascii="Arial" w:hAnsi="Arial" w:cs="Arial"/>
          <w:bCs/>
          <w:color w:val="000000" w:themeColor="text1"/>
          <w:kern w:val="32"/>
          <w:sz w:val="20"/>
          <w:szCs w:val="20"/>
        </w:rPr>
        <w:t xml:space="preserve"> w okolicznościach określonych w art. 108 ust. 1 pkt 1, 2, 5 p.z.p lub art. 109 ust. 1 pkt 2, 4 p.z.p, jeżeli udowodni Zamawiającemu, że spełnił łącznie przesłanki</w:t>
      </w:r>
      <w:r w:rsidR="00E51976" w:rsidRPr="00BE1502">
        <w:rPr>
          <w:rFonts w:ascii="Arial" w:hAnsi="Arial" w:cs="Arial"/>
          <w:bCs/>
          <w:color w:val="000000" w:themeColor="text1"/>
          <w:kern w:val="32"/>
          <w:sz w:val="20"/>
          <w:szCs w:val="20"/>
        </w:rPr>
        <w:t xml:space="preserve"> wskazane w art. 110 ust. 2 p.z.p</w:t>
      </w:r>
    </w:p>
    <w:p w14:paraId="4710209B" w14:textId="77777777" w:rsidR="00CB5EEB" w:rsidRPr="00BE1502" w:rsidRDefault="00B62187" w:rsidP="00CB5EEB">
      <w:pPr>
        <w:widowControl w:val="0"/>
        <w:numPr>
          <w:ilvl w:val="0"/>
          <w:numId w:val="30"/>
        </w:numPr>
        <w:autoSpaceDE w:val="0"/>
        <w:autoSpaceDN w:val="0"/>
        <w:adjustRightInd w:val="0"/>
        <w:spacing w:line="360" w:lineRule="auto"/>
        <w:ind w:left="284" w:hanging="283"/>
        <w:jc w:val="both"/>
        <w:rPr>
          <w:rFonts w:ascii="Arial" w:hAnsi="Arial" w:cs="Arial"/>
          <w:bCs/>
          <w:color w:val="000000" w:themeColor="text1"/>
          <w:kern w:val="32"/>
          <w:sz w:val="20"/>
          <w:szCs w:val="20"/>
        </w:rPr>
      </w:pPr>
      <w:r w:rsidRPr="00BE1502">
        <w:rPr>
          <w:rFonts w:ascii="Arial" w:hAnsi="Arial" w:cs="Arial"/>
          <w:bCs/>
          <w:color w:val="000000" w:themeColor="text1"/>
          <w:kern w:val="32"/>
          <w:sz w:val="20"/>
          <w:szCs w:val="20"/>
        </w:rPr>
        <w:t>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14:paraId="0555D803" w14:textId="50BFAD8E" w:rsidR="00E300B6" w:rsidRPr="00BE1502" w:rsidRDefault="004770F8" w:rsidP="00CB5EEB">
      <w:pPr>
        <w:widowControl w:val="0"/>
        <w:numPr>
          <w:ilvl w:val="0"/>
          <w:numId w:val="30"/>
        </w:numPr>
        <w:autoSpaceDE w:val="0"/>
        <w:autoSpaceDN w:val="0"/>
        <w:adjustRightInd w:val="0"/>
        <w:spacing w:line="360" w:lineRule="auto"/>
        <w:ind w:left="284" w:hanging="283"/>
        <w:jc w:val="both"/>
        <w:rPr>
          <w:rFonts w:ascii="Arial" w:hAnsi="Arial" w:cs="Arial"/>
          <w:bCs/>
          <w:color w:val="000000" w:themeColor="text1"/>
          <w:kern w:val="32"/>
          <w:sz w:val="20"/>
          <w:szCs w:val="20"/>
        </w:rPr>
      </w:pPr>
      <w:r w:rsidRPr="00BE1502">
        <w:rPr>
          <w:rFonts w:ascii="Arial" w:hAnsi="Arial" w:cs="Arial"/>
          <w:bCs/>
          <w:color w:val="000000" w:themeColor="text1"/>
          <w:kern w:val="32"/>
          <w:sz w:val="20"/>
          <w:szCs w:val="20"/>
          <w:lang w:val="cs-CZ"/>
        </w:rPr>
        <w:t>Dodatkowo Zamawiający wykluczy z postępowania w przypadkac</w:t>
      </w:r>
      <w:r w:rsidR="00610A30" w:rsidRPr="00BE1502">
        <w:rPr>
          <w:rFonts w:ascii="Arial" w:hAnsi="Arial" w:cs="Arial"/>
          <w:bCs/>
          <w:color w:val="000000" w:themeColor="text1"/>
          <w:kern w:val="32"/>
          <w:sz w:val="20"/>
          <w:szCs w:val="20"/>
          <w:lang w:val="cs-CZ"/>
        </w:rPr>
        <w:t>h, o których mowa</w:t>
      </w:r>
      <w:r w:rsidRPr="00BE1502">
        <w:rPr>
          <w:rFonts w:ascii="Arial" w:hAnsi="Arial" w:cs="Arial"/>
          <w:bCs/>
          <w:color w:val="000000" w:themeColor="text1"/>
          <w:kern w:val="32"/>
          <w:sz w:val="20"/>
          <w:szCs w:val="20"/>
          <w:lang w:val="cs-CZ"/>
        </w:rPr>
        <w:t xml:space="preserve"> </w:t>
      </w:r>
      <w:r w:rsidR="00E20B27" w:rsidRPr="00BE1502">
        <w:rPr>
          <w:rFonts w:ascii="Arial" w:hAnsi="Arial" w:cs="Arial"/>
          <w:bCs/>
          <w:color w:val="000000" w:themeColor="text1"/>
          <w:kern w:val="32"/>
          <w:sz w:val="20"/>
          <w:szCs w:val="20"/>
          <w:lang w:val="cs-CZ"/>
        </w:rPr>
        <w:t xml:space="preserve">w </w:t>
      </w:r>
      <w:r w:rsidR="00AB7D74" w:rsidRPr="00BE1502">
        <w:rPr>
          <w:rFonts w:ascii="Arial" w:hAnsi="Arial" w:cs="Arial"/>
          <w:bCs/>
          <w:color w:val="000000" w:themeColor="text1"/>
          <w:kern w:val="32"/>
          <w:sz w:val="20"/>
          <w:szCs w:val="20"/>
          <w:lang w:val="cs-CZ"/>
        </w:rPr>
        <w:t>art</w:t>
      </w:r>
      <w:r w:rsidR="00AB7D74" w:rsidRPr="00BE1502">
        <w:rPr>
          <w:rFonts w:ascii="Arial" w:hAnsi="Arial" w:cs="Arial"/>
          <w:bCs/>
          <w:color w:val="000000" w:themeColor="text1"/>
          <w:kern w:val="32"/>
          <w:sz w:val="20"/>
          <w:szCs w:val="20"/>
        </w:rPr>
        <w:t xml:space="preserve">. 7 ust. 1 pkt 1-3 ustawy z dnia 13 kwietnia 2022 r. o szczególnych rozwiązaniach </w:t>
      </w:r>
      <w:r w:rsidR="00AB7D74" w:rsidRPr="00BE1502">
        <w:rPr>
          <w:rFonts w:ascii="Arial" w:hAnsi="Arial" w:cs="Arial"/>
          <w:bCs/>
          <w:color w:val="000000" w:themeColor="text1"/>
          <w:kern w:val="32"/>
          <w:sz w:val="20"/>
          <w:szCs w:val="20"/>
        </w:rPr>
        <w:br/>
        <w:t>w zakresie przeciwdziałania wspieraniu agresji na Ukrainę oraz służących ochronie bezpiecz</w:t>
      </w:r>
      <w:r w:rsidR="00F004CF" w:rsidRPr="00BE1502">
        <w:rPr>
          <w:rFonts w:ascii="Arial" w:hAnsi="Arial" w:cs="Arial"/>
          <w:bCs/>
          <w:color w:val="000000" w:themeColor="text1"/>
          <w:kern w:val="32"/>
          <w:sz w:val="20"/>
          <w:szCs w:val="20"/>
        </w:rPr>
        <w:t xml:space="preserve">eństwa narodowego </w:t>
      </w:r>
      <w:r w:rsidR="00E310AE" w:rsidRPr="00BE1502">
        <w:rPr>
          <w:rFonts w:ascii="Arial" w:hAnsi="Arial" w:cs="Arial"/>
          <w:bCs/>
          <w:color w:val="000000" w:themeColor="text1"/>
          <w:kern w:val="32"/>
          <w:sz w:val="20"/>
          <w:szCs w:val="20"/>
        </w:rPr>
        <w:t>(Dz. U. z 2025 r., poz. 514</w:t>
      </w:r>
      <w:r w:rsidR="00AB7D74" w:rsidRPr="00BE1502">
        <w:rPr>
          <w:rFonts w:ascii="Arial" w:hAnsi="Arial" w:cs="Arial"/>
          <w:bCs/>
          <w:color w:val="000000" w:themeColor="text1"/>
          <w:kern w:val="32"/>
          <w:sz w:val="20"/>
          <w:szCs w:val="20"/>
        </w:rPr>
        <w:t>)</w:t>
      </w:r>
      <w:r w:rsidR="009A470C" w:rsidRPr="00BE1502">
        <w:rPr>
          <w:rFonts w:ascii="Arial" w:hAnsi="Arial" w:cs="Arial"/>
          <w:bCs/>
          <w:color w:val="000000" w:themeColor="text1"/>
          <w:kern w:val="32"/>
          <w:sz w:val="20"/>
          <w:szCs w:val="20"/>
        </w:rPr>
        <w:t xml:space="preserve"> zwana dalej ustawą sankcyjną</w:t>
      </w:r>
      <w:r w:rsidR="00E20B27" w:rsidRPr="00BE1502">
        <w:rPr>
          <w:rFonts w:ascii="Arial" w:hAnsi="Arial" w:cs="Arial"/>
          <w:bCs/>
          <w:color w:val="000000" w:themeColor="text1"/>
          <w:kern w:val="32"/>
          <w:sz w:val="20"/>
          <w:szCs w:val="20"/>
        </w:rPr>
        <w:t>:</w:t>
      </w:r>
    </w:p>
    <w:p w14:paraId="62BD9D44" w14:textId="4F6BA17E" w:rsidR="00E20B27" w:rsidRPr="00BE1502" w:rsidRDefault="00E20B27" w:rsidP="005820C9">
      <w:pPr>
        <w:pStyle w:val="Akapitzlist"/>
        <w:widowControl w:val="0"/>
        <w:numPr>
          <w:ilvl w:val="0"/>
          <w:numId w:val="71"/>
        </w:numPr>
        <w:autoSpaceDE w:val="0"/>
        <w:autoSpaceDN w:val="0"/>
        <w:adjustRightInd w:val="0"/>
        <w:spacing w:before="60" w:after="60" w:line="360" w:lineRule="auto"/>
        <w:ind w:left="1276"/>
        <w:jc w:val="both"/>
        <w:rPr>
          <w:rFonts w:ascii="Arial" w:hAnsi="Arial" w:cs="Arial"/>
          <w:bCs/>
          <w:color w:val="000000" w:themeColor="text1"/>
          <w:kern w:val="32"/>
          <w:sz w:val="20"/>
          <w:szCs w:val="20"/>
        </w:rPr>
      </w:pPr>
      <w:r w:rsidRPr="00BE1502">
        <w:rPr>
          <w:rFonts w:ascii="Arial" w:hAnsi="Arial" w:cs="Arial"/>
          <w:bCs/>
          <w:color w:val="000000" w:themeColor="text1"/>
          <w:kern w:val="32"/>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sankcyjnej; </w:t>
      </w:r>
    </w:p>
    <w:p w14:paraId="1F472DEB" w14:textId="3C846234" w:rsidR="00E20B27" w:rsidRPr="00BE1502" w:rsidRDefault="00E20B27" w:rsidP="005820C9">
      <w:pPr>
        <w:pStyle w:val="Akapitzlist"/>
        <w:widowControl w:val="0"/>
        <w:numPr>
          <w:ilvl w:val="0"/>
          <w:numId w:val="71"/>
        </w:numPr>
        <w:autoSpaceDE w:val="0"/>
        <w:autoSpaceDN w:val="0"/>
        <w:adjustRightInd w:val="0"/>
        <w:spacing w:before="60" w:after="60" w:line="360" w:lineRule="auto"/>
        <w:ind w:left="1276"/>
        <w:jc w:val="both"/>
        <w:rPr>
          <w:rFonts w:ascii="Arial" w:hAnsi="Arial" w:cs="Arial"/>
          <w:bCs/>
          <w:color w:val="000000" w:themeColor="text1"/>
          <w:kern w:val="32"/>
          <w:sz w:val="20"/>
          <w:szCs w:val="20"/>
        </w:rPr>
      </w:pPr>
      <w:r w:rsidRPr="00BE1502">
        <w:rPr>
          <w:rFonts w:ascii="Arial" w:hAnsi="Arial" w:cs="Arial"/>
          <w:bCs/>
          <w:color w:val="000000" w:themeColor="text1"/>
          <w:kern w:val="32"/>
          <w:sz w:val="20"/>
          <w:szCs w:val="20"/>
        </w:rPr>
        <w:t xml:space="preserve">Wykonawcę, którego beneficjentem rzeczywistym w rozumieniu ustawy z dnia 1 marca 2018 r. o przeciwdziałaniu praniu pieniędzy oraz finansowaniu terroryzmu (t.j.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6F93BCD1" w14:textId="6DA64E6F" w:rsidR="001D3CE8" w:rsidRPr="001D3CE8" w:rsidRDefault="00E20B27" w:rsidP="001D3CE8">
      <w:pPr>
        <w:pStyle w:val="Akapitzlist"/>
        <w:widowControl w:val="0"/>
        <w:numPr>
          <w:ilvl w:val="0"/>
          <w:numId w:val="71"/>
        </w:numPr>
        <w:autoSpaceDE w:val="0"/>
        <w:autoSpaceDN w:val="0"/>
        <w:adjustRightInd w:val="0"/>
        <w:spacing w:before="60" w:after="60" w:line="360" w:lineRule="auto"/>
        <w:ind w:left="1276"/>
        <w:jc w:val="both"/>
        <w:rPr>
          <w:rFonts w:ascii="Arial" w:hAnsi="Arial" w:cs="Arial"/>
          <w:bCs/>
          <w:color w:val="000000" w:themeColor="text1"/>
          <w:kern w:val="32"/>
          <w:sz w:val="20"/>
          <w:szCs w:val="20"/>
        </w:rPr>
      </w:pPr>
      <w:r w:rsidRPr="00BE1502">
        <w:rPr>
          <w:rFonts w:ascii="Arial" w:hAnsi="Arial" w:cs="Arial"/>
          <w:bCs/>
          <w:color w:val="000000" w:themeColor="text1"/>
          <w:kern w:val="32"/>
          <w:sz w:val="20"/>
          <w:szCs w:val="20"/>
        </w:rPr>
        <w:t xml:space="preserve">Wykonawcę,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Pr="00BE1502">
        <w:rPr>
          <w:rFonts w:ascii="Arial" w:hAnsi="Arial" w:cs="Arial"/>
          <w:bCs/>
          <w:color w:val="000000" w:themeColor="text1"/>
          <w:kern w:val="32"/>
          <w:sz w:val="20"/>
          <w:szCs w:val="20"/>
        </w:rPr>
        <w:lastRenderedPageBreak/>
        <w:t>sankcyjnej.</w:t>
      </w:r>
    </w:p>
    <w:p w14:paraId="6BE311CF" w14:textId="67B3577C" w:rsidR="002B49F6" w:rsidRPr="001D3CE8" w:rsidRDefault="00055360" w:rsidP="001D3CE8">
      <w:pPr>
        <w:pStyle w:val="Akapitzlist"/>
        <w:widowControl w:val="0"/>
        <w:numPr>
          <w:ilvl w:val="0"/>
          <w:numId w:val="30"/>
        </w:numPr>
        <w:autoSpaceDE w:val="0"/>
        <w:autoSpaceDN w:val="0"/>
        <w:adjustRightInd w:val="0"/>
        <w:spacing w:before="60" w:after="60" w:line="360" w:lineRule="auto"/>
        <w:ind w:left="851" w:hanging="425"/>
        <w:jc w:val="both"/>
        <w:rPr>
          <w:rFonts w:ascii="Arial" w:hAnsi="Arial" w:cs="Arial"/>
          <w:bCs/>
          <w:color w:val="000000" w:themeColor="text1"/>
          <w:kern w:val="32"/>
          <w:sz w:val="20"/>
          <w:szCs w:val="20"/>
          <w:lang w:val="cs-CZ"/>
        </w:rPr>
      </w:pPr>
      <w:r w:rsidRPr="001D3CE8">
        <w:rPr>
          <w:rFonts w:ascii="Arial" w:hAnsi="Arial" w:cs="Arial"/>
          <w:bCs/>
          <w:color w:val="000000" w:themeColor="text1"/>
          <w:kern w:val="32"/>
          <w:sz w:val="20"/>
          <w:szCs w:val="20"/>
        </w:rPr>
        <w:t xml:space="preserve">Powyższe wykluczenie następować będzie na okres trwania ww. okoliczności. </w:t>
      </w:r>
    </w:p>
    <w:p w14:paraId="62E97CD0" w14:textId="5FAF5217" w:rsidR="00274C03" w:rsidRPr="00BE1502" w:rsidRDefault="00B56D6B" w:rsidP="00E82C82">
      <w:pPr>
        <w:widowControl w:val="0"/>
        <w:numPr>
          <w:ilvl w:val="0"/>
          <w:numId w:val="30"/>
        </w:numPr>
        <w:autoSpaceDE w:val="0"/>
        <w:autoSpaceDN w:val="0"/>
        <w:adjustRightInd w:val="0"/>
        <w:spacing w:before="60" w:after="60" w:line="360" w:lineRule="auto"/>
        <w:ind w:left="851" w:hanging="425"/>
        <w:jc w:val="both"/>
        <w:rPr>
          <w:rFonts w:ascii="Arial" w:hAnsi="Arial" w:cs="Arial"/>
          <w:bCs/>
          <w:color w:val="000000" w:themeColor="text1"/>
          <w:kern w:val="32"/>
          <w:sz w:val="20"/>
          <w:szCs w:val="20"/>
          <w:lang w:val="cs-CZ"/>
        </w:rPr>
      </w:pPr>
      <w:r w:rsidRPr="00BE1502">
        <w:rPr>
          <w:rFonts w:ascii="Arial" w:hAnsi="Arial" w:cs="Arial"/>
          <w:color w:val="000000" w:themeColor="text1"/>
          <w:kern w:val="32"/>
          <w:sz w:val="20"/>
          <w:szCs w:val="20"/>
        </w:rPr>
        <w:t>Ponadto wykluczeniu z postępowania podlegają Wykonawcy,</w:t>
      </w:r>
      <w:r w:rsidRPr="00BE1502">
        <w:rPr>
          <w:rFonts w:ascii="Arial" w:hAnsi="Arial" w:cs="Arial"/>
          <w:bCs/>
          <w:color w:val="000000" w:themeColor="text1"/>
          <w:kern w:val="32"/>
          <w:sz w:val="20"/>
          <w:szCs w:val="20"/>
        </w:rPr>
        <w:t xml:space="preserve"> zgodnie z </w:t>
      </w:r>
      <w:r w:rsidR="00AB7D74" w:rsidRPr="00BE1502">
        <w:rPr>
          <w:rFonts w:ascii="Arial" w:hAnsi="Arial" w:cs="Arial"/>
          <w:bCs/>
          <w:color w:val="000000" w:themeColor="text1"/>
          <w:kern w:val="32"/>
          <w:sz w:val="20"/>
          <w:szCs w:val="20"/>
        </w:rPr>
        <w:t>art. 5k Rozporządzenia Rady (UE) 2022/576 z dnia 8 kwietnia 2022 r. w sprawie zmiany rozporządzenia (UE) nr 833/2014 dotyczącego środków ograniczających</w:t>
      </w:r>
      <w:r w:rsidR="002B49F6" w:rsidRPr="00BE1502">
        <w:rPr>
          <w:rFonts w:ascii="Arial" w:hAnsi="Arial" w:cs="Arial"/>
          <w:bCs/>
          <w:color w:val="000000" w:themeColor="text1"/>
          <w:kern w:val="32"/>
          <w:sz w:val="20"/>
          <w:szCs w:val="20"/>
        </w:rPr>
        <w:t xml:space="preserve"> w związku  </w:t>
      </w:r>
      <w:r w:rsidR="00AB7D74" w:rsidRPr="00BE1502">
        <w:rPr>
          <w:rFonts w:ascii="Arial" w:hAnsi="Arial" w:cs="Arial"/>
          <w:bCs/>
          <w:color w:val="000000" w:themeColor="text1"/>
          <w:kern w:val="32"/>
          <w:sz w:val="20"/>
          <w:szCs w:val="20"/>
        </w:rPr>
        <w:t>z działaniami Rosji destabilizującymi sytuację na Ukrainie (Dz.U. L 111/1 z 8.4.2022)</w:t>
      </w:r>
      <w:r w:rsidR="00274C03" w:rsidRPr="00BE1502">
        <w:rPr>
          <w:rFonts w:ascii="Arial" w:hAnsi="Arial" w:cs="Arial"/>
          <w:bCs/>
          <w:color w:val="000000" w:themeColor="text1"/>
          <w:kern w:val="32"/>
          <w:sz w:val="20"/>
          <w:szCs w:val="20"/>
        </w:rPr>
        <w:t>, tj. z</w:t>
      </w:r>
      <w:r w:rsidR="00274C03" w:rsidRPr="00BE1502">
        <w:rPr>
          <w:rFonts w:ascii="Arial" w:hAnsi="Arial" w:cs="Arial"/>
          <w:bCs/>
          <w:color w:val="000000" w:themeColor="text1"/>
          <w:kern w:val="32"/>
          <w:sz w:val="20"/>
          <w:szCs w:val="20"/>
          <w:lang w:val="cs-CZ"/>
        </w:rPr>
        <w:t>akazuje się udzielania lub dalszego wykonywania wszelkich zamówień publicznych lub koncesji objętych zakresem dyrektyw w sprawie zamówień publicznycha a także zakresem art. 10 ust. 1, 3, ust. 6 lit. a)-e), ust. 8, 9 i 10, art. 11, 12, 13 i 14 dyrektywy 2014/23/UE, art. 7 i 8, art. 10 lit. b)-f) i lit. h)-j) dyrektywy 2014/24/UE, art. 18, art. 21</w:t>
      </w:r>
      <w:r w:rsidR="002B49F6" w:rsidRPr="00BE1502">
        <w:rPr>
          <w:rFonts w:ascii="Arial" w:hAnsi="Arial" w:cs="Arial"/>
          <w:bCs/>
          <w:color w:val="000000" w:themeColor="text1"/>
          <w:kern w:val="32"/>
          <w:sz w:val="20"/>
          <w:szCs w:val="20"/>
          <w:lang w:val="cs-CZ"/>
        </w:rPr>
        <w:t xml:space="preserve"> </w:t>
      </w:r>
      <w:r w:rsidR="00274C03" w:rsidRPr="00BE1502">
        <w:rPr>
          <w:rFonts w:ascii="Arial" w:hAnsi="Arial" w:cs="Arial"/>
          <w:bCs/>
          <w:color w:val="000000" w:themeColor="text1"/>
          <w:kern w:val="32"/>
          <w:sz w:val="20"/>
          <w:szCs w:val="20"/>
          <w:lang w:val="cs-CZ"/>
        </w:rPr>
        <w:t>lit. b)-e) i lit. g)-i), art. 29 i 30 dyrektywy 2014/25/UE oraz art. 13 lit. a)-d), lit. f)-h) i lit. j) dyrektywy 2009/81/WE  na rzecz lub z udziałem:</w:t>
      </w:r>
    </w:p>
    <w:p w14:paraId="14A76666" w14:textId="77777777" w:rsidR="00274C03" w:rsidRPr="00BE1502" w:rsidRDefault="00274C03" w:rsidP="00F95E1C">
      <w:pPr>
        <w:pStyle w:val="Akapitzlist"/>
        <w:widowControl w:val="0"/>
        <w:numPr>
          <w:ilvl w:val="1"/>
          <w:numId w:val="75"/>
        </w:numPr>
        <w:autoSpaceDE w:val="0"/>
        <w:autoSpaceDN w:val="0"/>
        <w:adjustRightInd w:val="0"/>
        <w:spacing w:before="60" w:after="60" w:line="360" w:lineRule="auto"/>
        <w:ind w:left="1276"/>
        <w:jc w:val="both"/>
        <w:rPr>
          <w:rFonts w:ascii="Arial" w:hAnsi="Arial" w:cs="Arial"/>
          <w:bCs/>
          <w:color w:val="000000" w:themeColor="text1"/>
          <w:kern w:val="32"/>
          <w:sz w:val="20"/>
          <w:szCs w:val="20"/>
          <w:lang w:val="cs-CZ"/>
        </w:rPr>
      </w:pPr>
      <w:r w:rsidRPr="00BE1502">
        <w:rPr>
          <w:rFonts w:ascii="Arial" w:hAnsi="Arial" w:cs="Arial"/>
          <w:bCs/>
          <w:color w:val="000000" w:themeColor="text1"/>
          <w:kern w:val="32"/>
          <w:sz w:val="20"/>
          <w:szCs w:val="20"/>
          <w:lang w:val="cs-CZ"/>
        </w:rPr>
        <w:t>obywateli rosyjskich lub osób fizycznych lub prawnych, podmiotów lub organów z siedzibą w Rosji;</w:t>
      </w:r>
    </w:p>
    <w:p w14:paraId="6D6B843B" w14:textId="1F9A9B9A" w:rsidR="00274C03" w:rsidRPr="00BE1502" w:rsidRDefault="00274C03" w:rsidP="00F95E1C">
      <w:pPr>
        <w:pStyle w:val="Akapitzlist"/>
        <w:widowControl w:val="0"/>
        <w:numPr>
          <w:ilvl w:val="1"/>
          <w:numId w:val="75"/>
        </w:numPr>
        <w:autoSpaceDE w:val="0"/>
        <w:autoSpaceDN w:val="0"/>
        <w:adjustRightInd w:val="0"/>
        <w:spacing w:before="60" w:after="60" w:line="360" w:lineRule="auto"/>
        <w:ind w:left="1276"/>
        <w:jc w:val="both"/>
        <w:rPr>
          <w:rFonts w:ascii="Arial" w:hAnsi="Arial" w:cs="Arial"/>
          <w:bCs/>
          <w:color w:val="000000" w:themeColor="text1"/>
          <w:kern w:val="32"/>
          <w:sz w:val="20"/>
          <w:szCs w:val="20"/>
          <w:lang w:val="cs-CZ"/>
        </w:rPr>
      </w:pPr>
      <w:r w:rsidRPr="00BE1502">
        <w:rPr>
          <w:rFonts w:ascii="Arial" w:hAnsi="Arial" w:cs="Arial"/>
          <w:bCs/>
          <w:color w:val="000000" w:themeColor="text1"/>
          <w:kern w:val="32"/>
          <w:sz w:val="20"/>
          <w:szCs w:val="20"/>
          <w:lang w:val="cs-CZ"/>
        </w:rPr>
        <w:t>osób prawnych, podmiotów lub organów, do których prawa własności bezpośrednio lub pośrednio w ponad 50% należą do podmiotu, o którym mowa w lit. a) niniejszego ustępu;</w:t>
      </w:r>
    </w:p>
    <w:p w14:paraId="50BCCDE2" w14:textId="77777777" w:rsidR="00274C03" w:rsidRPr="00BE1502" w:rsidRDefault="00274C03" w:rsidP="00F95E1C">
      <w:pPr>
        <w:widowControl w:val="0"/>
        <w:autoSpaceDE w:val="0"/>
        <w:autoSpaceDN w:val="0"/>
        <w:adjustRightInd w:val="0"/>
        <w:spacing w:before="60" w:after="60" w:line="360" w:lineRule="auto"/>
        <w:ind w:left="1276" w:hanging="58"/>
        <w:jc w:val="both"/>
        <w:rPr>
          <w:rFonts w:ascii="Arial" w:hAnsi="Arial" w:cs="Arial"/>
          <w:bCs/>
          <w:color w:val="000000" w:themeColor="text1"/>
          <w:kern w:val="32"/>
          <w:sz w:val="20"/>
          <w:szCs w:val="20"/>
          <w:lang w:val="cs-CZ"/>
        </w:rPr>
      </w:pPr>
      <w:r w:rsidRPr="00BE1502">
        <w:rPr>
          <w:rFonts w:ascii="Arial" w:hAnsi="Arial" w:cs="Arial"/>
          <w:bCs/>
          <w:color w:val="000000" w:themeColor="text1"/>
          <w:kern w:val="32"/>
          <w:sz w:val="20"/>
          <w:szCs w:val="20"/>
          <w:lang w:val="cs-CZ"/>
        </w:rPr>
        <w:t>lub</w:t>
      </w:r>
    </w:p>
    <w:p w14:paraId="31FE14D1" w14:textId="324223CA" w:rsidR="00274C03" w:rsidRPr="00BE1502" w:rsidRDefault="00274C03" w:rsidP="00F95E1C">
      <w:pPr>
        <w:pStyle w:val="Akapitzlist"/>
        <w:widowControl w:val="0"/>
        <w:numPr>
          <w:ilvl w:val="1"/>
          <w:numId w:val="75"/>
        </w:numPr>
        <w:autoSpaceDE w:val="0"/>
        <w:autoSpaceDN w:val="0"/>
        <w:adjustRightInd w:val="0"/>
        <w:spacing w:before="60" w:after="60" w:line="360" w:lineRule="auto"/>
        <w:ind w:left="1276"/>
        <w:jc w:val="both"/>
        <w:rPr>
          <w:rFonts w:ascii="Arial" w:hAnsi="Arial" w:cs="Arial"/>
          <w:bCs/>
          <w:color w:val="000000" w:themeColor="text1"/>
          <w:kern w:val="32"/>
          <w:sz w:val="20"/>
          <w:szCs w:val="20"/>
          <w:lang w:val="cs-CZ"/>
        </w:rPr>
      </w:pPr>
      <w:r w:rsidRPr="00BE1502">
        <w:rPr>
          <w:rFonts w:ascii="Arial" w:hAnsi="Arial" w:cs="Arial"/>
          <w:bCs/>
          <w:color w:val="000000" w:themeColor="text1"/>
          <w:kern w:val="32"/>
          <w:sz w:val="20"/>
          <w:szCs w:val="20"/>
          <w:lang w:val="cs-CZ"/>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w:t>
      </w:r>
      <w:r w:rsidR="00526E2D" w:rsidRPr="00BE1502">
        <w:rPr>
          <w:rFonts w:ascii="Arial" w:hAnsi="Arial" w:cs="Arial"/>
          <w:bCs/>
          <w:color w:val="000000" w:themeColor="text1"/>
          <w:kern w:val="32"/>
          <w:sz w:val="20"/>
          <w:szCs w:val="20"/>
          <w:lang w:val="cs-CZ"/>
        </w:rPr>
        <w:t xml:space="preserve"> </w:t>
      </w:r>
      <w:r w:rsidRPr="00BE1502">
        <w:rPr>
          <w:rFonts w:ascii="Arial" w:hAnsi="Arial" w:cs="Arial"/>
          <w:bCs/>
          <w:color w:val="000000" w:themeColor="text1"/>
          <w:kern w:val="32"/>
          <w:sz w:val="20"/>
          <w:szCs w:val="20"/>
          <w:lang w:val="cs-CZ"/>
        </w:rPr>
        <w:t>ponad 10 % wartości zamówienia.</w:t>
      </w:r>
    </w:p>
    <w:p w14:paraId="32DF9094" w14:textId="67969E78" w:rsidR="008F63EE" w:rsidRPr="00BE1502" w:rsidRDefault="008F63EE" w:rsidP="00E146F3">
      <w:pPr>
        <w:widowControl w:val="0"/>
        <w:numPr>
          <w:ilvl w:val="0"/>
          <w:numId w:val="30"/>
        </w:numPr>
        <w:autoSpaceDE w:val="0"/>
        <w:autoSpaceDN w:val="0"/>
        <w:adjustRightInd w:val="0"/>
        <w:spacing w:before="60" w:after="60"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W przypadku Wykonawcy wykluczonego na podstawie art. 7 ust. 1 ustawy sankcyjnej jak również na podstawie art. 5k rozporząd</w:t>
      </w:r>
      <w:r w:rsidR="00AB3A06" w:rsidRPr="00BE1502">
        <w:rPr>
          <w:rFonts w:ascii="Arial" w:hAnsi="Arial" w:cs="Arial"/>
          <w:color w:val="000000" w:themeColor="text1"/>
          <w:sz w:val="20"/>
          <w:szCs w:val="20"/>
        </w:rPr>
        <w:t>zenia wskazanego powyżej w pkt 7</w:t>
      </w:r>
      <w:r w:rsidRPr="00BE1502">
        <w:rPr>
          <w:rFonts w:ascii="Arial" w:hAnsi="Arial" w:cs="Arial"/>
          <w:color w:val="000000" w:themeColor="text1"/>
          <w:sz w:val="20"/>
          <w:szCs w:val="20"/>
        </w:rPr>
        <w:t xml:space="preserve"> Zamawiający odrzuca ofertę takiego Wykonawcy.</w:t>
      </w:r>
    </w:p>
    <w:p w14:paraId="12BCD868" w14:textId="77777777" w:rsidR="00AB7D74" w:rsidRPr="00BE1502" w:rsidRDefault="00AB7D74" w:rsidP="00AB7D74">
      <w:pPr>
        <w:pBdr>
          <w:bottom w:val="double" w:sz="4" w:space="1" w:color="auto"/>
        </w:pBdr>
        <w:shd w:val="clear" w:color="auto" w:fill="DAEEF3" w:themeFill="accent5" w:themeFillTint="33"/>
        <w:spacing w:before="360" w:after="240" w:line="360" w:lineRule="auto"/>
        <w:ind w:left="568" w:hanging="568"/>
        <w:jc w:val="both"/>
        <w:rPr>
          <w:rFonts w:ascii="Arial" w:hAnsi="Arial" w:cs="Arial"/>
          <w:bCs/>
          <w:color w:val="000000" w:themeColor="text1"/>
          <w:sz w:val="20"/>
          <w:szCs w:val="20"/>
        </w:rPr>
      </w:pPr>
      <w:r w:rsidRPr="00BE1502">
        <w:rPr>
          <w:rFonts w:ascii="Arial" w:hAnsi="Arial" w:cs="Arial"/>
          <w:b/>
          <w:bCs/>
          <w:color w:val="000000" w:themeColor="text1"/>
          <w:sz w:val="20"/>
          <w:szCs w:val="20"/>
        </w:rPr>
        <w:t>X.</w:t>
      </w:r>
      <w:r w:rsidRPr="00BE1502">
        <w:rPr>
          <w:rFonts w:ascii="Arial" w:hAnsi="Arial" w:cs="Arial"/>
          <w:b/>
          <w:bCs/>
          <w:color w:val="000000" w:themeColor="text1"/>
          <w:sz w:val="20"/>
          <w:szCs w:val="20"/>
        </w:rPr>
        <w:tab/>
      </w:r>
      <w:r w:rsidRPr="00BE1502">
        <w:rPr>
          <w:rFonts w:ascii="Arial" w:hAnsi="Arial" w:cs="Arial"/>
          <w:b/>
          <w:color w:val="000000" w:themeColor="text1"/>
          <w:sz w:val="20"/>
          <w:szCs w:val="20"/>
        </w:rPr>
        <w:t>OŚWIADCZENIA I DOKUMENTY, JAKIE ZOBOWIĄZANI SĄ DOSTARCZYĆ WYKONAWCY W CELU POTWIERDZENIA SPEŁNIANIA WARUNKÓW UDZIAŁU W POSTĘPOWANIU ORAZ WYKAZANIA BRAKU PODSTAW WYKLUCZENIA (PODMIOTOWE ŚRODKI DOWODOWE)</w:t>
      </w:r>
    </w:p>
    <w:p w14:paraId="71C6C1B4" w14:textId="77777777" w:rsidR="00AB7D74" w:rsidRPr="00BE1502" w:rsidRDefault="00AB7D74" w:rsidP="00A305BE">
      <w:pPr>
        <w:widowControl w:val="0"/>
        <w:numPr>
          <w:ilvl w:val="0"/>
          <w:numId w:val="32"/>
        </w:numPr>
        <w:autoSpaceDE w:val="0"/>
        <w:autoSpaceDN w:val="0"/>
        <w:adjustRightInd w:val="0"/>
        <w:spacing w:line="360" w:lineRule="auto"/>
        <w:ind w:left="425"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Do oferty Wykonawca zobowiązany jest dołączyć aktualne na dzień składania ofert oświadczenie, że nie podlega wykluczeniu oraz spełnia warunki udziału w postępowaniu. Oświadczenie Wykonawca składa w formie </w:t>
      </w:r>
      <w:r w:rsidRPr="00BE1502">
        <w:rPr>
          <w:rFonts w:ascii="Arial" w:hAnsi="Arial" w:cs="Arial"/>
          <w:b/>
          <w:color w:val="000000" w:themeColor="text1"/>
          <w:sz w:val="20"/>
          <w:szCs w:val="20"/>
        </w:rPr>
        <w:t xml:space="preserve">Jednolitego Europejskiego Dokumentu Zamówienia (JEDZ) </w:t>
      </w:r>
      <w:r w:rsidRPr="00BE1502">
        <w:rPr>
          <w:rFonts w:ascii="Arial" w:hAnsi="Arial" w:cs="Arial"/>
          <w:color w:val="000000" w:themeColor="text1"/>
          <w:sz w:val="20"/>
          <w:szCs w:val="20"/>
        </w:rPr>
        <w:t xml:space="preserve">wg wzoru przygotowanego przez Zamawiającego stanowiącego </w:t>
      </w:r>
      <w:r w:rsidRPr="00BE1502">
        <w:rPr>
          <w:rFonts w:ascii="Arial" w:hAnsi="Arial" w:cs="Arial"/>
          <w:b/>
          <w:color w:val="000000" w:themeColor="text1"/>
          <w:sz w:val="20"/>
          <w:szCs w:val="20"/>
        </w:rPr>
        <w:t>Załącznik nr 4</w:t>
      </w:r>
      <w:r w:rsidRPr="00BE1502">
        <w:rPr>
          <w:rFonts w:ascii="Arial" w:hAnsi="Arial" w:cs="Arial"/>
          <w:color w:val="000000" w:themeColor="text1"/>
          <w:sz w:val="20"/>
          <w:szCs w:val="20"/>
        </w:rPr>
        <w:t xml:space="preserve"> do SWZ lub wg wzoru stanowiącego Załącznik nr 2 do Rozporządzenia Wykonawczego Komisji (EU) 2016/7 z dnia </w:t>
      </w:r>
      <w:r w:rsidR="00A305BE" w:rsidRPr="00BE1502">
        <w:rPr>
          <w:rFonts w:ascii="Arial" w:hAnsi="Arial" w:cs="Arial"/>
          <w:color w:val="000000" w:themeColor="text1"/>
          <w:sz w:val="20"/>
          <w:szCs w:val="20"/>
        </w:rPr>
        <w:br/>
      </w:r>
      <w:r w:rsidRPr="00BE1502">
        <w:rPr>
          <w:rFonts w:ascii="Arial" w:hAnsi="Arial" w:cs="Arial"/>
          <w:color w:val="000000" w:themeColor="text1"/>
          <w:sz w:val="20"/>
          <w:szCs w:val="20"/>
        </w:rPr>
        <w:t xml:space="preserve">5 stycznia 2016 r. ustanawiającego standardowy formularz jednolitego europejskiego dokumentu zamówienia , z zastrzeżeniem poniższych uwag: </w:t>
      </w:r>
    </w:p>
    <w:p w14:paraId="710211DF" w14:textId="77777777" w:rsidR="00AB7D74" w:rsidRPr="00BE1502" w:rsidRDefault="00AB7D74" w:rsidP="00AB7D74">
      <w:pPr>
        <w:widowControl w:val="0"/>
        <w:numPr>
          <w:ilvl w:val="0"/>
          <w:numId w:val="54"/>
        </w:numPr>
        <w:autoSpaceDE w:val="0"/>
        <w:autoSpaceDN w:val="0"/>
        <w:adjustRightInd w:val="0"/>
        <w:spacing w:before="60" w:after="60"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t>w Części IV Zamawiający żąda jedynie ogólnego oświadczenia dotyczącego wszystkich kryteriów kwalifikacji (sekcja α), bez wypełniania poszczególnych Sekcji A, B, C i D;</w:t>
      </w:r>
    </w:p>
    <w:p w14:paraId="77747F09" w14:textId="77777777" w:rsidR="00AB7D74" w:rsidRPr="00BE1502" w:rsidRDefault="00AB7D74" w:rsidP="00AB7D74">
      <w:pPr>
        <w:widowControl w:val="0"/>
        <w:numPr>
          <w:ilvl w:val="0"/>
          <w:numId w:val="54"/>
        </w:numPr>
        <w:autoSpaceDE w:val="0"/>
        <w:autoSpaceDN w:val="0"/>
        <w:adjustRightInd w:val="0"/>
        <w:spacing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lastRenderedPageBreak/>
        <w:t>w Część V (Ograniczenie liczby kwalifikujących się kandydatów) należy pozostawić niewypełnioną.</w:t>
      </w:r>
    </w:p>
    <w:p w14:paraId="4B3A732E" w14:textId="77777777" w:rsidR="00AB7D74" w:rsidRPr="00BE1502" w:rsidRDefault="00AB7D74" w:rsidP="00AB7D74">
      <w:pPr>
        <w:widowControl w:val="0"/>
        <w:numPr>
          <w:ilvl w:val="0"/>
          <w:numId w:val="32"/>
        </w:numPr>
        <w:tabs>
          <w:tab w:val="left" w:pos="426"/>
        </w:tabs>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Informacje zawarte w oświadczeniu (JEDZ), o którym mowa w pkt. 1 stanowią wstępne potwierdzenie, że Wykonawca nie podlega wykluczeniu oraz spełnia warunki udziału </w:t>
      </w:r>
      <w:r w:rsidRPr="00BE1502">
        <w:rPr>
          <w:rFonts w:ascii="Arial" w:hAnsi="Arial" w:cs="Arial"/>
          <w:color w:val="000000" w:themeColor="text1"/>
          <w:sz w:val="20"/>
          <w:szCs w:val="20"/>
        </w:rPr>
        <w:br/>
        <w:t>w postępowaniu.</w:t>
      </w:r>
    </w:p>
    <w:p w14:paraId="1C618FBE" w14:textId="77777777" w:rsidR="00AB7D74" w:rsidRPr="00BE1502" w:rsidRDefault="00AB7D74" w:rsidP="00AB7D74">
      <w:pPr>
        <w:widowControl w:val="0"/>
        <w:numPr>
          <w:ilvl w:val="0"/>
          <w:numId w:val="32"/>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przed wyborem najkorzystniejszej oferty wzywa Wykonawcę, którego oferta została najwyżej oceniona, do złożenia w wyznaczonym terminie, nie krótszym niż </w:t>
      </w:r>
      <w:r w:rsidRPr="00BE1502">
        <w:rPr>
          <w:rFonts w:ascii="Arial" w:hAnsi="Arial" w:cs="Arial"/>
          <w:b/>
          <w:color w:val="000000" w:themeColor="text1"/>
          <w:sz w:val="20"/>
          <w:szCs w:val="20"/>
        </w:rPr>
        <w:t>10 dni</w:t>
      </w:r>
      <w:r w:rsidRPr="00BE1502">
        <w:rPr>
          <w:rFonts w:ascii="Arial" w:hAnsi="Arial" w:cs="Arial"/>
          <w:color w:val="000000" w:themeColor="text1"/>
          <w:sz w:val="20"/>
          <w:szCs w:val="20"/>
        </w:rPr>
        <w:t>, aktualnych na dzień złożenia podmiotowych środków dowodowych.</w:t>
      </w:r>
    </w:p>
    <w:p w14:paraId="65D4324E" w14:textId="77777777" w:rsidR="00AB7D74" w:rsidRPr="00BE1502" w:rsidRDefault="00AB7D74" w:rsidP="00AB7D74">
      <w:pPr>
        <w:widowControl w:val="0"/>
        <w:numPr>
          <w:ilvl w:val="0"/>
          <w:numId w:val="32"/>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Podmiotowe środki dowodowe wymagane od Wykonawcy obejmują:</w:t>
      </w:r>
    </w:p>
    <w:p w14:paraId="189AC2B7" w14:textId="77777777" w:rsidR="00AB7D74" w:rsidRPr="00BE1502" w:rsidRDefault="00AB7D74" w:rsidP="00AB7D74">
      <w:pPr>
        <w:widowControl w:val="0"/>
        <w:numPr>
          <w:ilvl w:val="0"/>
          <w:numId w:val="33"/>
        </w:numPr>
        <w:autoSpaceDE w:val="0"/>
        <w:autoSpaceDN w:val="0"/>
        <w:adjustRightInd w:val="0"/>
        <w:spacing w:line="360" w:lineRule="auto"/>
        <w:ind w:left="851" w:hanging="425"/>
        <w:rPr>
          <w:rFonts w:ascii="Arial" w:hAnsi="Arial" w:cs="Arial"/>
          <w:b/>
          <w:i/>
          <w:noProof/>
          <w:color w:val="000000" w:themeColor="text1"/>
          <w:sz w:val="20"/>
          <w:szCs w:val="20"/>
        </w:rPr>
      </w:pPr>
      <w:r w:rsidRPr="00BE1502">
        <w:rPr>
          <w:rFonts w:ascii="Arial" w:hAnsi="Arial" w:cs="Arial"/>
          <w:b/>
          <w:bCs/>
          <w:i/>
          <w:noProof/>
          <w:color w:val="000000" w:themeColor="text1"/>
          <w:sz w:val="20"/>
          <w:szCs w:val="20"/>
        </w:rPr>
        <w:t>Informacja z Krajowego Rejestru Karnego</w:t>
      </w:r>
      <w:r w:rsidRPr="00BE1502">
        <w:rPr>
          <w:rFonts w:ascii="Arial" w:hAnsi="Arial" w:cs="Arial"/>
          <w:bCs/>
          <w:noProof/>
          <w:color w:val="000000" w:themeColor="text1"/>
          <w:sz w:val="20"/>
          <w:szCs w:val="20"/>
        </w:rPr>
        <w:t xml:space="preserve"> w zakresie:</w:t>
      </w:r>
    </w:p>
    <w:p w14:paraId="042C9AEF" w14:textId="77777777" w:rsidR="00AB7D74" w:rsidRPr="00BE1502" w:rsidRDefault="00AB7D74" w:rsidP="00AB7D74">
      <w:pPr>
        <w:widowControl w:val="0"/>
        <w:numPr>
          <w:ilvl w:val="0"/>
          <w:numId w:val="55"/>
        </w:numPr>
        <w:autoSpaceDE w:val="0"/>
        <w:autoSpaceDN w:val="0"/>
        <w:adjustRightInd w:val="0"/>
        <w:spacing w:line="360" w:lineRule="auto"/>
        <w:ind w:left="1276"/>
        <w:rPr>
          <w:rFonts w:ascii="Arial" w:hAnsi="Arial" w:cs="Arial"/>
          <w:b/>
          <w:noProof/>
          <w:color w:val="000000" w:themeColor="text1"/>
          <w:sz w:val="20"/>
          <w:szCs w:val="20"/>
        </w:rPr>
      </w:pPr>
      <w:r w:rsidRPr="00BE1502">
        <w:rPr>
          <w:rFonts w:ascii="Arial" w:hAnsi="Arial" w:cs="Arial"/>
          <w:bCs/>
          <w:noProof/>
          <w:color w:val="000000" w:themeColor="text1"/>
          <w:sz w:val="20"/>
          <w:szCs w:val="20"/>
        </w:rPr>
        <w:t>art. 108 ust. 1 pkt 1 i 2 ustawy Pzp,</w:t>
      </w:r>
    </w:p>
    <w:p w14:paraId="3E407BFF" w14:textId="1BF4A7F9" w:rsidR="00AB7D74" w:rsidRPr="00BE1502" w:rsidRDefault="00AB7D74" w:rsidP="00966AB7">
      <w:pPr>
        <w:widowControl w:val="0"/>
        <w:numPr>
          <w:ilvl w:val="0"/>
          <w:numId w:val="55"/>
        </w:numPr>
        <w:autoSpaceDE w:val="0"/>
        <w:autoSpaceDN w:val="0"/>
        <w:adjustRightInd w:val="0"/>
        <w:spacing w:line="360" w:lineRule="auto"/>
        <w:ind w:left="1276"/>
        <w:jc w:val="both"/>
        <w:rPr>
          <w:rFonts w:ascii="Arial" w:hAnsi="Arial" w:cs="Arial"/>
          <w:b/>
          <w:noProof/>
          <w:color w:val="000000" w:themeColor="text1"/>
          <w:sz w:val="20"/>
          <w:szCs w:val="20"/>
        </w:rPr>
      </w:pPr>
      <w:r w:rsidRPr="00BE1502">
        <w:rPr>
          <w:rFonts w:ascii="Arial" w:hAnsi="Arial" w:cs="Arial"/>
          <w:bCs/>
          <w:noProof/>
          <w:color w:val="000000" w:themeColor="text1"/>
          <w:sz w:val="20"/>
          <w:szCs w:val="20"/>
        </w:rPr>
        <w:t>art. 108 ust. 1 pkt 4 ustawy Pzp, dotyczącej o</w:t>
      </w:r>
      <w:r w:rsidR="00966AB7" w:rsidRPr="00BE1502">
        <w:rPr>
          <w:rFonts w:ascii="Arial" w:hAnsi="Arial" w:cs="Arial"/>
          <w:bCs/>
          <w:noProof/>
          <w:color w:val="000000" w:themeColor="text1"/>
          <w:sz w:val="20"/>
          <w:szCs w:val="20"/>
        </w:rPr>
        <w:t xml:space="preserve">rzeczenia zakazu ubiegania się  </w:t>
      </w:r>
      <w:r w:rsidR="00966AB7" w:rsidRPr="00BE1502">
        <w:rPr>
          <w:rFonts w:ascii="Arial" w:hAnsi="Arial" w:cs="Arial"/>
          <w:bCs/>
          <w:noProof/>
          <w:color w:val="000000" w:themeColor="text1"/>
          <w:sz w:val="20"/>
          <w:szCs w:val="20"/>
        </w:rPr>
        <w:br/>
      </w:r>
      <w:r w:rsidRPr="00BE1502">
        <w:rPr>
          <w:rFonts w:ascii="Arial" w:hAnsi="Arial" w:cs="Arial"/>
          <w:bCs/>
          <w:noProof/>
          <w:color w:val="000000" w:themeColor="text1"/>
          <w:sz w:val="20"/>
          <w:szCs w:val="20"/>
        </w:rPr>
        <w:t>o zamówienie publiczne tytułem środka karnego,</w:t>
      </w:r>
    </w:p>
    <w:p w14:paraId="4AE1AFD1" w14:textId="6AADBB38" w:rsidR="00452DB9" w:rsidRPr="00BE1502" w:rsidRDefault="00452DB9" w:rsidP="00966AB7">
      <w:pPr>
        <w:widowControl w:val="0"/>
        <w:numPr>
          <w:ilvl w:val="0"/>
          <w:numId w:val="55"/>
        </w:numPr>
        <w:autoSpaceDE w:val="0"/>
        <w:autoSpaceDN w:val="0"/>
        <w:adjustRightInd w:val="0"/>
        <w:spacing w:line="360" w:lineRule="auto"/>
        <w:ind w:left="1276"/>
        <w:jc w:val="both"/>
        <w:rPr>
          <w:rFonts w:ascii="Arial" w:hAnsi="Arial" w:cs="Arial"/>
          <w:b/>
          <w:noProof/>
          <w:color w:val="FF0000"/>
          <w:sz w:val="20"/>
          <w:szCs w:val="20"/>
        </w:rPr>
      </w:pPr>
      <w:r w:rsidRPr="00BE1502">
        <w:rPr>
          <w:rFonts w:ascii="Arial" w:hAnsi="Arial" w:cs="Arial"/>
          <w:bCs/>
          <w:noProof/>
          <w:sz w:val="20"/>
          <w:szCs w:val="20"/>
        </w:rPr>
        <w:t xml:space="preserve">art. 109 ust. 1 pkt 2 lit. a </w:t>
      </w:r>
      <w:r w:rsidR="00684139" w:rsidRPr="00BE1502">
        <w:rPr>
          <w:rFonts w:ascii="Arial" w:hAnsi="Arial" w:cs="Arial"/>
          <w:bCs/>
          <w:noProof/>
          <w:sz w:val="20"/>
          <w:szCs w:val="20"/>
        </w:rPr>
        <w:t>ustawy Pzp oraz lit. b ustawy Pzp</w:t>
      </w:r>
      <w:r w:rsidR="00966AB7" w:rsidRPr="00BE1502">
        <w:rPr>
          <w:rFonts w:ascii="Arial" w:hAnsi="Arial" w:cs="Arial"/>
          <w:bCs/>
          <w:noProof/>
          <w:sz w:val="20"/>
          <w:szCs w:val="20"/>
        </w:rPr>
        <w:t xml:space="preserve">, dotyczącej ukarania za </w:t>
      </w:r>
      <w:r w:rsidR="00684139" w:rsidRPr="00BE1502">
        <w:rPr>
          <w:rFonts w:ascii="Arial" w:hAnsi="Arial" w:cs="Arial"/>
          <w:bCs/>
          <w:noProof/>
          <w:sz w:val="20"/>
          <w:szCs w:val="20"/>
        </w:rPr>
        <w:t>wykroczenie, za które wymierzono karę aresztu</w:t>
      </w:r>
      <w:r w:rsidRPr="00BE1502">
        <w:rPr>
          <w:rFonts w:ascii="Arial" w:hAnsi="Arial" w:cs="Arial"/>
          <w:bCs/>
          <w:noProof/>
          <w:sz w:val="20"/>
          <w:szCs w:val="20"/>
        </w:rPr>
        <w:t>,</w:t>
      </w:r>
    </w:p>
    <w:p w14:paraId="4F22B805" w14:textId="77777777" w:rsidR="00AB7D74" w:rsidRPr="00BE1502" w:rsidRDefault="00AB7D74" w:rsidP="00AB7D74">
      <w:pPr>
        <w:spacing w:line="360" w:lineRule="auto"/>
        <w:ind w:left="851"/>
        <w:rPr>
          <w:rFonts w:ascii="Arial" w:hAnsi="Arial" w:cs="Arial"/>
          <w:b/>
          <w:i/>
          <w:noProof/>
          <w:color w:val="000000" w:themeColor="text1"/>
          <w:sz w:val="20"/>
          <w:szCs w:val="20"/>
        </w:rPr>
      </w:pPr>
      <w:r w:rsidRPr="00BE1502">
        <w:rPr>
          <w:rFonts w:ascii="Arial" w:hAnsi="Arial" w:cs="Arial"/>
          <w:b/>
          <w:bCs/>
          <w:i/>
          <w:noProof/>
          <w:color w:val="000000" w:themeColor="text1"/>
          <w:sz w:val="20"/>
          <w:szCs w:val="20"/>
        </w:rPr>
        <w:t>sporządzona nie wcześniej niż 6 miesięcy przed jej złożeniem</w:t>
      </w:r>
      <w:r w:rsidRPr="00BE1502">
        <w:rPr>
          <w:rFonts w:ascii="Arial" w:hAnsi="Arial" w:cs="Arial"/>
          <w:bCs/>
          <w:noProof/>
          <w:color w:val="000000" w:themeColor="text1"/>
          <w:sz w:val="20"/>
          <w:szCs w:val="20"/>
        </w:rPr>
        <w:t>.</w:t>
      </w:r>
    </w:p>
    <w:p w14:paraId="01FA8285" w14:textId="77777777" w:rsidR="00AB7D74" w:rsidRPr="00BE1502" w:rsidRDefault="00AB7D74" w:rsidP="00AB7D74">
      <w:pPr>
        <w:widowControl w:val="0"/>
        <w:numPr>
          <w:ilvl w:val="0"/>
          <w:numId w:val="33"/>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b/>
          <w:i/>
          <w:color w:val="000000" w:themeColor="text1"/>
          <w:sz w:val="20"/>
          <w:szCs w:val="20"/>
        </w:rPr>
        <w:t>Oświadczenie Wykonawcy</w:t>
      </w:r>
      <w:r w:rsidRPr="00BE1502">
        <w:rPr>
          <w:rFonts w:ascii="Arial" w:hAnsi="Arial" w:cs="Arial"/>
          <w:color w:val="000000" w:themeColor="text1"/>
          <w:sz w:val="20"/>
          <w:szCs w:val="20"/>
        </w:rPr>
        <w:t>, w zakresie art. 108 ust. 1 pkt 5 ustawy p.z.p., o braku przynależności do tej samej grupy kapitałowej, w rozumieniu ustawy z dnia 12.07.2023 r. o ochronie konkuren</w:t>
      </w:r>
      <w:r w:rsidR="00F004CF" w:rsidRPr="00BE1502">
        <w:rPr>
          <w:rFonts w:ascii="Arial" w:hAnsi="Arial" w:cs="Arial"/>
          <w:color w:val="000000" w:themeColor="text1"/>
          <w:sz w:val="20"/>
          <w:szCs w:val="20"/>
        </w:rPr>
        <w:t>cji i konsumentów (</w:t>
      </w:r>
      <w:r w:rsidR="00E310AE" w:rsidRPr="00BE1502">
        <w:rPr>
          <w:rFonts w:ascii="Arial" w:hAnsi="Arial" w:cs="Arial"/>
          <w:color w:val="000000" w:themeColor="text1"/>
          <w:sz w:val="20"/>
          <w:szCs w:val="20"/>
        </w:rPr>
        <w:t>Dz. U. z 2024 r. poz. 1616</w:t>
      </w:r>
      <w:r w:rsidRPr="00BE1502">
        <w:rPr>
          <w:rFonts w:ascii="Arial" w:hAnsi="Arial" w:cs="Arial"/>
          <w:color w:val="000000" w:themeColor="text1"/>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BE1502">
        <w:rPr>
          <w:rFonts w:ascii="Arial" w:hAnsi="Arial" w:cs="Arial"/>
          <w:b/>
          <w:bCs/>
          <w:color w:val="000000" w:themeColor="text1"/>
          <w:sz w:val="20"/>
          <w:szCs w:val="20"/>
        </w:rPr>
        <w:t>Załącznik nr 8 do SWZ</w:t>
      </w:r>
      <w:r w:rsidRPr="00BE1502">
        <w:rPr>
          <w:rFonts w:ascii="Arial" w:hAnsi="Arial" w:cs="Arial"/>
          <w:color w:val="000000" w:themeColor="text1"/>
          <w:sz w:val="20"/>
          <w:szCs w:val="20"/>
        </w:rPr>
        <w:t>,</w:t>
      </w:r>
    </w:p>
    <w:p w14:paraId="026DCE9C" w14:textId="77777777" w:rsidR="00AB7D74" w:rsidRPr="00BE1502" w:rsidRDefault="00AB7D74" w:rsidP="00AB7D74">
      <w:pPr>
        <w:widowControl w:val="0"/>
        <w:numPr>
          <w:ilvl w:val="0"/>
          <w:numId w:val="33"/>
        </w:numPr>
        <w:autoSpaceDE w:val="0"/>
        <w:autoSpaceDN w:val="0"/>
        <w:adjustRightInd w:val="0"/>
        <w:spacing w:line="360" w:lineRule="auto"/>
        <w:ind w:left="851" w:hanging="425"/>
        <w:jc w:val="both"/>
        <w:rPr>
          <w:rFonts w:ascii="Arial" w:hAnsi="Arial" w:cs="Arial"/>
          <w:noProof/>
          <w:color w:val="000000" w:themeColor="text1"/>
          <w:sz w:val="20"/>
          <w:szCs w:val="20"/>
        </w:rPr>
      </w:pPr>
      <w:r w:rsidRPr="00BE1502">
        <w:rPr>
          <w:rFonts w:ascii="Arial" w:hAnsi="Arial" w:cs="Arial"/>
          <w:b/>
          <w:i/>
          <w:noProof/>
          <w:color w:val="000000" w:themeColor="text1"/>
          <w:sz w:val="20"/>
          <w:szCs w:val="20"/>
        </w:rPr>
        <w:t>O</w:t>
      </w:r>
      <w:r w:rsidRPr="00BE1502">
        <w:rPr>
          <w:rFonts w:ascii="Arial" w:hAnsi="Arial" w:cs="Arial"/>
          <w:b/>
          <w:bCs/>
          <w:i/>
          <w:noProof/>
          <w:color w:val="000000" w:themeColor="text1"/>
          <w:sz w:val="20"/>
          <w:szCs w:val="20"/>
        </w:rPr>
        <w:t xml:space="preserve">świadczenia Wykonawcy o aktualności informacji zawartych w oświadczeniu, </w:t>
      </w:r>
      <w:r w:rsidRPr="00BE1502">
        <w:rPr>
          <w:rFonts w:ascii="Arial" w:hAnsi="Arial" w:cs="Arial"/>
          <w:b/>
          <w:bCs/>
          <w:i/>
          <w:noProof/>
          <w:color w:val="000000" w:themeColor="text1"/>
          <w:sz w:val="20"/>
          <w:szCs w:val="20"/>
        </w:rPr>
        <w:br/>
        <w:t>o którym mowa art. 125 ust. 1</w:t>
      </w:r>
      <w:r w:rsidRPr="00BE1502">
        <w:rPr>
          <w:rFonts w:ascii="Arial" w:hAnsi="Arial" w:cs="Arial"/>
          <w:b/>
          <w:bCs/>
          <w:noProof/>
          <w:color w:val="000000" w:themeColor="text1"/>
          <w:sz w:val="20"/>
          <w:szCs w:val="20"/>
        </w:rPr>
        <w:t xml:space="preserve"> </w:t>
      </w:r>
      <w:r w:rsidRPr="00BE1502">
        <w:rPr>
          <w:rFonts w:ascii="Arial" w:hAnsi="Arial" w:cs="Arial"/>
          <w:bCs/>
          <w:noProof/>
          <w:color w:val="000000" w:themeColor="text1"/>
          <w:sz w:val="20"/>
          <w:szCs w:val="20"/>
        </w:rPr>
        <w:t xml:space="preserve">ustawy Pzp, w zakresie podstaw wykluczenia </w:t>
      </w:r>
      <w:r w:rsidRPr="00BE1502">
        <w:rPr>
          <w:rFonts w:ascii="Arial" w:hAnsi="Arial" w:cs="Arial"/>
          <w:bCs/>
          <w:noProof/>
          <w:color w:val="000000" w:themeColor="text1"/>
          <w:sz w:val="20"/>
          <w:szCs w:val="20"/>
        </w:rPr>
        <w:br/>
        <w:t>z postępowania wskazanych przez Zamawiającego, o których mowa w:</w:t>
      </w:r>
    </w:p>
    <w:p w14:paraId="499BE32E" w14:textId="77777777" w:rsidR="00AB7D74" w:rsidRPr="00BE1502" w:rsidRDefault="00AB7D74" w:rsidP="00AB7D74">
      <w:pPr>
        <w:widowControl w:val="0"/>
        <w:numPr>
          <w:ilvl w:val="0"/>
          <w:numId w:val="59"/>
        </w:numPr>
        <w:autoSpaceDE w:val="0"/>
        <w:autoSpaceDN w:val="0"/>
        <w:adjustRightInd w:val="0"/>
        <w:spacing w:line="360" w:lineRule="auto"/>
        <w:rPr>
          <w:rFonts w:ascii="Arial" w:hAnsi="Arial" w:cs="Arial"/>
          <w:noProof/>
          <w:color w:val="000000" w:themeColor="text1"/>
          <w:sz w:val="20"/>
          <w:szCs w:val="20"/>
        </w:rPr>
      </w:pPr>
      <w:r w:rsidRPr="00BE1502">
        <w:rPr>
          <w:rFonts w:ascii="Arial" w:hAnsi="Arial" w:cs="Arial"/>
          <w:bCs/>
          <w:noProof/>
          <w:color w:val="000000" w:themeColor="text1"/>
          <w:sz w:val="20"/>
          <w:szCs w:val="20"/>
        </w:rPr>
        <w:t>art. 108 ust. 1 pkt 3 ustawy Pzp,</w:t>
      </w:r>
    </w:p>
    <w:p w14:paraId="7C674880" w14:textId="77777777" w:rsidR="00AB7D74" w:rsidRPr="00BE1502" w:rsidRDefault="00AB7D74" w:rsidP="00AB7D74">
      <w:pPr>
        <w:widowControl w:val="0"/>
        <w:numPr>
          <w:ilvl w:val="0"/>
          <w:numId w:val="59"/>
        </w:numPr>
        <w:autoSpaceDE w:val="0"/>
        <w:autoSpaceDN w:val="0"/>
        <w:adjustRightInd w:val="0"/>
        <w:spacing w:line="360" w:lineRule="auto"/>
        <w:jc w:val="both"/>
        <w:rPr>
          <w:rFonts w:ascii="Arial" w:hAnsi="Arial" w:cs="Arial"/>
          <w:noProof/>
          <w:color w:val="000000" w:themeColor="text1"/>
          <w:sz w:val="20"/>
          <w:szCs w:val="20"/>
        </w:rPr>
      </w:pPr>
      <w:r w:rsidRPr="00BE1502">
        <w:rPr>
          <w:rFonts w:ascii="Arial" w:hAnsi="Arial" w:cs="Arial"/>
          <w:bCs/>
          <w:noProof/>
          <w:color w:val="000000" w:themeColor="text1"/>
          <w:sz w:val="20"/>
          <w:szCs w:val="20"/>
        </w:rPr>
        <w:t xml:space="preserve">art. 108 ust. 1 pkt 4 ustawy Pzp, dotyczących orzeczenia zakazu ubiegania się </w:t>
      </w:r>
      <w:r w:rsidRPr="00BE1502">
        <w:rPr>
          <w:rFonts w:ascii="Arial" w:hAnsi="Arial" w:cs="Arial"/>
          <w:bCs/>
          <w:noProof/>
          <w:color w:val="000000" w:themeColor="text1"/>
          <w:sz w:val="20"/>
          <w:szCs w:val="20"/>
        </w:rPr>
        <w:br/>
        <w:t>o zamówienie publiczne tytułem środka zapobiegawczego,</w:t>
      </w:r>
    </w:p>
    <w:p w14:paraId="2155452C" w14:textId="77777777" w:rsidR="00AB7D74" w:rsidRPr="00BE1502" w:rsidRDefault="00AB7D74" w:rsidP="00AB7D74">
      <w:pPr>
        <w:widowControl w:val="0"/>
        <w:numPr>
          <w:ilvl w:val="0"/>
          <w:numId w:val="59"/>
        </w:numPr>
        <w:autoSpaceDE w:val="0"/>
        <w:autoSpaceDN w:val="0"/>
        <w:adjustRightInd w:val="0"/>
        <w:spacing w:line="360" w:lineRule="auto"/>
        <w:jc w:val="both"/>
        <w:rPr>
          <w:rFonts w:ascii="Arial" w:hAnsi="Arial" w:cs="Arial"/>
          <w:noProof/>
          <w:color w:val="000000" w:themeColor="text1"/>
          <w:sz w:val="20"/>
          <w:szCs w:val="20"/>
        </w:rPr>
      </w:pPr>
      <w:r w:rsidRPr="00BE1502">
        <w:rPr>
          <w:rFonts w:ascii="Arial" w:hAnsi="Arial" w:cs="Arial"/>
          <w:bCs/>
          <w:noProof/>
          <w:color w:val="000000" w:themeColor="text1"/>
          <w:sz w:val="20"/>
          <w:szCs w:val="20"/>
        </w:rPr>
        <w:t>art. 108 ust. 1 pkt 5 ustawy Pzp, dotyczących zawarcia z innymi Wykonawcami porozumienia mającego na celu zakłócenie konkurencji,</w:t>
      </w:r>
    </w:p>
    <w:p w14:paraId="5F4B6766" w14:textId="77777777" w:rsidR="00AB7D74" w:rsidRPr="00BE1502" w:rsidRDefault="00AB7D74" w:rsidP="00AB7D74">
      <w:pPr>
        <w:widowControl w:val="0"/>
        <w:numPr>
          <w:ilvl w:val="0"/>
          <w:numId w:val="59"/>
        </w:numPr>
        <w:autoSpaceDE w:val="0"/>
        <w:autoSpaceDN w:val="0"/>
        <w:adjustRightInd w:val="0"/>
        <w:spacing w:line="360" w:lineRule="auto"/>
        <w:rPr>
          <w:rFonts w:ascii="Arial" w:hAnsi="Arial" w:cs="Arial"/>
          <w:noProof/>
          <w:color w:val="000000" w:themeColor="text1"/>
          <w:sz w:val="20"/>
          <w:szCs w:val="20"/>
        </w:rPr>
      </w:pPr>
      <w:r w:rsidRPr="00BE1502">
        <w:rPr>
          <w:rFonts w:ascii="Arial" w:hAnsi="Arial" w:cs="Arial"/>
          <w:bCs/>
          <w:noProof/>
          <w:color w:val="000000" w:themeColor="text1"/>
          <w:sz w:val="20"/>
          <w:szCs w:val="20"/>
        </w:rPr>
        <w:t>a</w:t>
      </w:r>
      <w:r w:rsidR="00452DB9" w:rsidRPr="00BE1502">
        <w:rPr>
          <w:rFonts w:ascii="Arial" w:hAnsi="Arial" w:cs="Arial"/>
          <w:bCs/>
          <w:noProof/>
          <w:color w:val="000000" w:themeColor="text1"/>
          <w:sz w:val="20"/>
          <w:szCs w:val="20"/>
        </w:rPr>
        <w:t>rt. 108 ust. 1 pkt 6 ustawy Pzp,</w:t>
      </w:r>
    </w:p>
    <w:p w14:paraId="6ACA99A8" w14:textId="5A4821CF" w:rsidR="00452DB9" w:rsidRPr="00BE1502" w:rsidRDefault="00452DB9" w:rsidP="00452DB9">
      <w:pPr>
        <w:widowControl w:val="0"/>
        <w:numPr>
          <w:ilvl w:val="0"/>
          <w:numId w:val="59"/>
        </w:numPr>
        <w:autoSpaceDE w:val="0"/>
        <w:autoSpaceDN w:val="0"/>
        <w:adjustRightInd w:val="0"/>
        <w:spacing w:line="360" w:lineRule="auto"/>
        <w:rPr>
          <w:rFonts w:ascii="Arial" w:hAnsi="Arial" w:cs="Arial"/>
          <w:noProof/>
          <w:sz w:val="20"/>
          <w:szCs w:val="20"/>
        </w:rPr>
      </w:pPr>
      <w:r w:rsidRPr="00BE1502">
        <w:rPr>
          <w:rFonts w:ascii="Arial" w:hAnsi="Arial" w:cs="Arial"/>
          <w:noProof/>
          <w:sz w:val="20"/>
          <w:szCs w:val="20"/>
        </w:rPr>
        <w:t>art. 109 ust. 1 pkt 2 lit. b ustawy</w:t>
      </w:r>
      <w:r w:rsidR="0067611C" w:rsidRPr="00BE1502">
        <w:rPr>
          <w:rFonts w:ascii="Arial" w:hAnsi="Arial" w:cs="Arial"/>
          <w:noProof/>
          <w:sz w:val="20"/>
          <w:szCs w:val="20"/>
        </w:rPr>
        <w:t xml:space="preserve"> Pzp</w:t>
      </w:r>
      <w:r w:rsidRPr="00BE1502">
        <w:rPr>
          <w:rFonts w:ascii="Arial" w:hAnsi="Arial" w:cs="Arial"/>
          <w:noProof/>
          <w:sz w:val="20"/>
          <w:szCs w:val="20"/>
        </w:rPr>
        <w:t>,</w:t>
      </w:r>
      <w:r w:rsidR="0067611C" w:rsidRPr="00BE1502">
        <w:rPr>
          <w:rFonts w:ascii="Arial" w:hAnsi="Arial" w:cs="Arial"/>
          <w:noProof/>
          <w:sz w:val="20"/>
          <w:szCs w:val="20"/>
        </w:rPr>
        <w:t xml:space="preserve"> dotyczących ukarania za wykroczenie, za które wymierzono karę ograniczenia wolności lub karę grzywny,</w:t>
      </w:r>
      <w:r w:rsidRPr="00BE1502">
        <w:rPr>
          <w:rFonts w:ascii="Arial" w:hAnsi="Arial" w:cs="Arial"/>
          <w:noProof/>
          <w:sz w:val="20"/>
          <w:szCs w:val="20"/>
        </w:rPr>
        <w:t xml:space="preserve"> </w:t>
      </w:r>
    </w:p>
    <w:p w14:paraId="7975A78E" w14:textId="6B51F42B" w:rsidR="00452DB9" w:rsidRPr="00BE1502" w:rsidRDefault="00452DB9" w:rsidP="00452DB9">
      <w:pPr>
        <w:widowControl w:val="0"/>
        <w:numPr>
          <w:ilvl w:val="0"/>
          <w:numId w:val="59"/>
        </w:numPr>
        <w:autoSpaceDE w:val="0"/>
        <w:autoSpaceDN w:val="0"/>
        <w:adjustRightInd w:val="0"/>
        <w:spacing w:line="360" w:lineRule="auto"/>
        <w:rPr>
          <w:rFonts w:ascii="Arial" w:hAnsi="Arial" w:cs="Arial"/>
          <w:noProof/>
          <w:sz w:val="20"/>
          <w:szCs w:val="20"/>
        </w:rPr>
      </w:pPr>
      <w:r w:rsidRPr="00BE1502">
        <w:rPr>
          <w:rFonts w:ascii="Arial" w:hAnsi="Arial" w:cs="Arial"/>
          <w:noProof/>
          <w:sz w:val="20"/>
          <w:szCs w:val="20"/>
        </w:rPr>
        <w:t>art. 109 ust. 1 pkt 2 lit. c ustawy</w:t>
      </w:r>
      <w:r w:rsidR="0067611C" w:rsidRPr="00BE1502">
        <w:rPr>
          <w:rFonts w:ascii="Arial" w:hAnsi="Arial" w:cs="Arial"/>
          <w:noProof/>
          <w:sz w:val="20"/>
          <w:szCs w:val="20"/>
        </w:rPr>
        <w:t xml:space="preserve"> Pzp</w:t>
      </w:r>
      <w:r w:rsidRPr="00BE1502">
        <w:rPr>
          <w:rFonts w:ascii="Arial" w:hAnsi="Arial" w:cs="Arial"/>
          <w:noProof/>
          <w:sz w:val="20"/>
          <w:szCs w:val="20"/>
        </w:rPr>
        <w:t xml:space="preserve">.  </w:t>
      </w:r>
    </w:p>
    <w:p w14:paraId="31A9F796" w14:textId="77777777" w:rsidR="00AB7D74" w:rsidRPr="00BE1502" w:rsidRDefault="00AB7D74" w:rsidP="00AB7D74">
      <w:pPr>
        <w:spacing w:line="360" w:lineRule="auto"/>
        <w:ind w:left="916"/>
        <w:rPr>
          <w:rFonts w:ascii="Arial" w:hAnsi="Arial" w:cs="Arial"/>
          <w:b/>
          <w:noProof/>
          <w:color w:val="000000" w:themeColor="text1"/>
          <w:sz w:val="20"/>
          <w:szCs w:val="20"/>
        </w:rPr>
      </w:pPr>
      <w:r w:rsidRPr="00BE1502">
        <w:rPr>
          <w:rFonts w:ascii="Arial" w:hAnsi="Arial" w:cs="Arial"/>
          <w:noProof/>
          <w:color w:val="000000" w:themeColor="text1"/>
          <w:sz w:val="20"/>
          <w:szCs w:val="20"/>
        </w:rPr>
        <w:t xml:space="preserve">- </w:t>
      </w:r>
      <w:r w:rsidRPr="00BE1502">
        <w:rPr>
          <w:rFonts w:ascii="Arial" w:hAnsi="Arial" w:cs="Arial"/>
          <w:b/>
          <w:noProof/>
          <w:color w:val="000000" w:themeColor="text1"/>
          <w:sz w:val="20"/>
          <w:szCs w:val="20"/>
        </w:rPr>
        <w:t>Załącznik nr 5 do SWZ.</w:t>
      </w:r>
    </w:p>
    <w:p w14:paraId="608BF8DA" w14:textId="4C27EA2D" w:rsidR="00AB7D74" w:rsidRPr="00BE1502" w:rsidRDefault="00AB7D74" w:rsidP="00263B64">
      <w:pPr>
        <w:widowControl w:val="0"/>
        <w:numPr>
          <w:ilvl w:val="0"/>
          <w:numId w:val="33"/>
        </w:numPr>
        <w:autoSpaceDE w:val="0"/>
        <w:autoSpaceDN w:val="0"/>
        <w:adjustRightInd w:val="0"/>
        <w:spacing w:line="360" w:lineRule="auto"/>
        <w:ind w:left="851" w:hanging="425"/>
        <w:jc w:val="both"/>
        <w:rPr>
          <w:rFonts w:ascii="Arial" w:hAnsi="Arial" w:cs="Arial"/>
          <w:noProof/>
          <w:color w:val="000000" w:themeColor="text1"/>
          <w:sz w:val="20"/>
          <w:szCs w:val="20"/>
        </w:rPr>
      </w:pPr>
      <w:r w:rsidRPr="00BE1502">
        <w:rPr>
          <w:rFonts w:ascii="Arial" w:hAnsi="Arial" w:cs="Arial"/>
          <w:b/>
          <w:i/>
          <w:noProof/>
          <w:color w:val="000000" w:themeColor="text1"/>
          <w:sz w:val="20"/>
          <w:szCs w:val="20"/>
        </w:rPr>
        <w:t>Oświadczenia Wykonawcy w zakresie podstaw wykluczenia z postępowania, o którym mowa w art. 5k</w:t>
      </w:r>
      <w:r w:rsidRPr="00BE1502">
        <w:rPr>
          <w:rFonts w:ascii="Arial" w:hAnsi="Arial" w:cs="Arial"/>
          <w:noProof/>
          <w:color w:val="000000" w:themeColor="text1"/>
          <w:sz w:val="20"/>
          <w:szCs w:val="20"/>
        </w:rPr>
        <w:t xml:space="preserve"> Rozporządzenia Rady (UE) 2022/576 z dnia 8 kwietnia 2022 r. w sprawie zmiany rozporządzenia (UE) nr 833/2014 dotyczącego środków ograniczających w związku </w:t>
      </w:r>
      <w:r w:rsidR="00263B64" w:rsidRPr="00BE1502">
        <w:rPr>
          <w:rFonts w:ascii="Arial" w:hAnsi="Arial" w:cs="Arial"/>
          <w:noProof/>
          <w:color w:val="000000" w:themeColor="text1"/>
          <w:sz w:val="20"/>
          <w:szCs w:val="20"/>
        </w:rPr>
        <w:br/>
      </w:r>
      <w:r w:rsidRPr="00BE1502">
        <w:rPr>
          <w:rFonts w:ascii="Arial" w:hAnsi="Arial" w:cs="Arial"/>
          <w:noProof/>
          <w:color w:val="000000" w:themeColor="text1"/>
          <w:sz w:val="20"/>
          <w:szCs w:val="20"/>
        </w:rPr>
        <w:lastRenderedPageBreak/>
        <w:t>z działaniami Rosji destabilizującymi sytuację na Ukrainie (Dz.U. L 111/1 z 8.4.2022)</w:t>
      </w:r>
      <w:r w:rsidR="00AE1333" w:rsidRPr="00BE1502">
        <w:rPr>
          <w:rFonts w:ascii="Arial" w:hAnsi="Arial" w:cs="Arial"/>
          <w:noProof/>
          <w:color w:val="000000" w:themeColor="text1"/>
          <w:sz w:val="20"/>
          <w:szCs w:val="20"/>
        </w:rPr>
        <w:t xml:space="preserve"> oraz </w:t>
      </w:r>
      <w:r w:rsidR="00AE1333" w:rsidRPr="00BE1502">
        <w:rPr>
          <w:rFonts w:ascii="Arial" w:hAnsi="Arial" w:cs="Arial"/>
          <w:noProof/>
          <w:color w:val="000000" w:themeColor="text1"/>
          <w:sz w:val="20"/>
          <w:szCs w:val="20"/>
        </w:rPr>
        <w:br/>
      </w:r>
      <w:r w:rsidR="00AE1333" w:rsidRPr="00BE1502">
        <w:rPr>
          <w:rFonts w:ascii="Arial" w:hAnsi="Arial" w:cs="Arial"/>
          <w:b/>
          <w:noProof/>
          <w:color w:val="000000" w:themeColor="text1"/>
          <w:sz w:val="20"/>
          <w:szCs w:val="20"/>
        </w:rPr>
        <w:t>w art. 7  ust.  1</w:t>
      </w:r>
      <w:r w:rsidR="00AE1333" w:rsidRPr="00BE1502">
        <w:rPr>
          <w:rFonts w:ascii="Arial" w:hAnsi="Arial" w:cs="Arial"/>
          <w:bCs/>
          <w:noProof/>
          <w:color w:val="000000" w:themeColor="text1"/>
          <w:sz w:val="20"/>
          <w:szCs w:val="20"/>
        </w:rPr>
        <w:t xml:space="preserve"> ustawy o szczególnych rozwiązaniach w zakresie przeciwdziałania wspieraniu agresji na Ukrainę oraz służących ochronie bezpieczeństwa narodowego</w:t>
      </w:r>
      <w:r w:rsidRPr="00BE1502">
        <w:rPr>
          <w:rFonts w:ascii="Arial" w:hAnsi="Arial" w:cs="Arial"/>
          <w:bCs/>
          <w:noProof/>
          <w:color w:val="000000" w:themeColor="text1"/>
          <w:sz w:val="20"/>
          <w:szCs w:val="20"/>
        </w:rPr>
        <w:t>.</w:t>
      </w:r>
    </w:p>
    <w:p w14:paraId="74D6A858" w14:textId="77777777" w:rsidR="00AB7D74" w:rsidRPr="00BE1502" w:rsidRDefault="00AB7D74" w:rsidP="00AB7D74">
      <w:pPr>
        <w:spacing w:line="360" w:lineRule="auto"/>
        <w:ind w:left="916"/>
        <w:rPr>
          <w:rFonts w:ascii="Arial" w:hAnsi="Arial" w:cs="Arial"/>
          <w:b/>
          <w:noProof/>
          <w:color w:val="000000" w:themeColor="text1"/>
          <w:sz w:val="20"/>
          <w:szCs w:val="20"/>
        </w:rPr>
      </w:pPr>
      <w:r w:rsidRPr="00BE1502">
        <w:rPr>
          <w:rFonts w:ascii="Arial" w:hAnsi="Arial" w:cs="Arial"/>
          <w:noProof/>
          <w:color w:val="000000" w:themeColor="text1"/>
          <w:sz w:val="20"/>
          <w:szCs w:val="20"/>
        </w:rPr>
        <w:t xml:space="preserve">- </w:t>
      </w:r>
      <w:r w:rsidRPr="00BE1502">
        <w:rPr>
          <w:rFonts w:ascii="Arial" w:hAnsi="Arial" w:cs="Arial"/>
          <w:b/>
          <w:noProof/>
          <w:color w:val="000000" w:themeColor="text1"/>
          <w:sz w:val="20"/>
          <w:szCs w:val="20"/>
        </w:rPr>
        <w:t>Załącznik nr 6 do SWZ</w:t>
      </w:r>
    </w:p>
    <w:p w14:paraId="6A054069" w14:textId="77777777" w:rsidR="00AB7D74" w:rsidRPr="00BE1502" w:rsidRDefault="00AB7D74" w:rsidP="00AB7D74">
      <w:pPr>
        <w:spacing w:line="360" w:lineRule="auto"/>
        <w:ind w:left="916"/>
        <w:rPr>
          <w:rFonts w:ascii="Arial" w:hAnsi="Arial" w:cs="Arial"/>
          <w:noProof/>
          <w:color w:val="000000" w:themeColor="text1"/>
          <w:sz w:val="20"/>
          <w:szCs w:val="20"/>
        </w:rPr>
      </w:pPr>
      <w:r w:rsidRPr="00BE1502">
        <w:rPr>
          <w:rFonts w:ascii="Arial" w:hAnsi="Arial" w:cs="Arial"/>
          <w:b/>
          <w:noProof/>
          <w:color w:val="000000" w:themeColor="text1"/>
          <w:sz w:val="20"/>
          <w:szCs w:val="20"/>
        </w:rPr>
        <w:t>- Załącznik nr 7 do SWZ (jeżeli dotyczy).</w:t>
      </w:r>
    </w:p>
    <w:p w14:paraId="6684F381" w14:textId="0304074A" w:rsidR="00AB7D74" w:rsidRPr="00BE1502" w:rsidRDefault="00AB7D74" w:rsidP="00AB7D74">
      <w:pPr>
        <w:widowControl w:val="0"/>
        <w:numPr>
          <w:ilvl w:val="0"/>
          <w:numId w:val="33"/>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b/>
          <w:i/>
          <w:color w:val="000000" w:themeColor="text1"/>
          <w:sz w:val="20"/>
          <w:szCs w:val="20"/>
        </w:rPr>
        <w:t>Odpis lub informacja z Krajowego Rejestru Sądowego lub z Centralnej Ewidencji i Informacji o Działalności Gospodarczej</w:t>
      </w:r>
      <w:r w:rsidRPr="00BE1502">
        <w:rPr>
          <w:rFonts w:ascii="Arial" w:hAnsi="Arial" w:cs="Arial"/>
          <w:color w:val="000000" w:themeColor="text1"/>
          <w:sz w:val="20"/>
          <w:szCs w:val="20"/>
        </w:rPr>
        <w:t>, w zakresie art. 109 ust. 1 pkt 4 ustawy p.z.p., sporządzonych nie wcześniej niż 3 miesiące przed jej złożeniem, jeżeli odrębne przepisy wymagają wpisu do rejestru lub ewidencji,</w:t>
      </w:r>
    </w:p>
    <w:p w14:paraId="157E8344" w14:textId="77777777" w:rsidR="00AB7D74" w:rsidRPr="00BE1502" w:rsidRDefault="00AB7D74" w:rsidP="00AB7D74">
      <w:pPr>
        <w:widowControl w:val="0"/>
        <w:numPr>
          <w:ilvl w:val="0"/>
          <w:numId w:val="33"/>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b/>
          <w:i/>
          <w:color w:val="000000" w:themeColor="text1"/>
          <w:sz w:val="20"/>
          <w:szCs w:val="20"/>
        </w:rPr>
        <w:t>Wykaz dostaw</w:t>
      </w:r>
      <w:r w:rsidRPr="00BE1502">
        <w:rPr>
          <w:rFonts w:ascii="Arial" w:hAnsi="Arial" w:cs="Arial"/>
          <w:color w:val="000000" w:themeColor="text1"/>
          <w:sz w:val="20"/>
          <w:szCs w:val="20"/>
        </w:rPr>
        <w:t xml:space="preserve"> porównywalnych z dostawami stanowiącymi przedmiot zamówienia,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w:t>
      </w:r>
      <w:r w:rsidRPr="00BE1502">
        <w:rPr>
          <w:rFonts w:ascii="Arial" w:hAnsi="Arial" w:cs="Arial"/>
          <w:color w:val="000000" w:themeColor="text1"/>
          <w:sz w:val="20"/>
          <w:szCs w:val="20"/>
        </w:rPr>
        <w:br/>
        <w:t xml:space="preserve">3 miesięcy – zgodnie z warunkiem postawionym w rozdziale VIII. pkt 2.4) -  </w:t>
      </w:r>
      <w:r w:rsidRPr="00BE1502">
        <w:rPr>
          <w:rFonts w:ascii="Arial" w:hAnsi="Arial" w:cs="Arial"/>
          <w:b/>
          <w:bCs/>
          <w:color w:val="000000" w:themeColor="text1"/>
          <w:sz w:val="20"/>
          <w:szCs w:val="20"/>
        </w:rPr>
        <w:t>Załącznik nr 9 do SWZ</w:t>
      </w:r>
      <w:r w:rsidRPr="00BE1502">
        <w:rPr>
          <w:rFonts w:ascii="Arial" w:hAnsi="Arial" w:cs="Arial"/>
          <w:color w:val="000000" w:themeColor="text1"/>
          <w:sz w:val="20"/>
          <w:szCs w:val="20"/>
        </w:rPr>
        <w:t>,</w:t>
      </w:r>
    </w:p>
    <w:p w14:paraId="317E94A8" w14:textId="77777777" w:rsidR="00AB7D74" w:rsidRPr="00BE1502" w:rsidRDefault="00AB7D74" w:rsidP="00AB7D74">
      <w:pPr>
        <w:widowControl w:val="0"/>
        <w:numPr>
          <w:ilvl w:val="0"/>
          <w:numId w:val="32"/>
        </w:numPr>
        <w:autoSpaceDE w:val="0"/>
        <w:autoSpaceDN w:val="0"/>
        <w:adjustRightInd w:val="0"/>
        <w:spacing w:line="360" w:lineRule="auto"/>
        <w:ind w:left="425" w:hanging="425"/>
        <w:jc w:val="both"/>
        <w:rPr>
          <w:rFonts w:ascii="Arial" w:hAnsi="Arial" w:cs="Arial"/>
          <w:color w:val="000000" w:themeColor="text1"/>
          <w:sz w:val="20"/>
          <w:szCs w:val="20"/>
        </w:rPr>
      </w:pPr>
      <w:r w:rsidRPr="00BE1502">
        <w:rPr>
          <w:rFonts w:ascii="Arial" w:hAnsi="Arial" w:cs="Arial"/>
          <w:color w:val="000000" w:themeColor="text1"/>
          <w:sz w:val="20"/>
          <w:szCs w:val="20"/>
        </w:rPr>
        <w:t>Jeżeli Wykonawca ma siedzibę lub miejsce zamieszkania poza granicami Rzeczypospolitej Polskiej:</w:t>
      </w:r>
    </w:p>
    <w:p w14:paraId="6019B969" w14:textId="77777777" w:rsidR="00AB7D74" w:rsidRPr="00BE1502" w:rsidRDefault="00AB7D74" w:rsidP="00AB7D74">
      <w:pPr>
        <w:widowControl w:val="0"/>
        <w:numPr>
          <w:ilvl w:val="0"/>
          <w:numId w:val="57"/>
        </w:numPr>
        <w:autoSpaceDE w:val="0"/>
        <w:autoSpaceDN w:val="0"/>
        <w:adjustRightInd w:val="0"/>
        <w:spacing w:line="360" w:lineRule="auto"/>
        <w:ind w:left="851"/>
        <w:jc w:val="both"/>
        <w:rPr>
          <w:rFonts w:ascii="Arial" w:hAnsi="Arial" w:cs="Arial"/>
          <w:strike/>
          <w:color w:val="000000" w:themeColor="text1"/>
          <w:sz w:val="20"/>
          <w:szCs w:val="20"/>
        </w:rPr>
      </w:pPr>
      <w:r w:rsidRPr="00BE1502">
        <w:rPr>
          <w:rFonts w:ascii="Arial" w:hAnsi="Arial" w:cs="Arial"/>
          <w:color w:val="000000" w:themeColor="text1"/>
          <w:sz w:val="20"/>
          <w:szCs w:val="20"/>
        </w:rPr>
        <w:t xml:space="preserve">zamiast dokumentów, o których mowa w ust. 4 pkt  1, składa informację z odpowiedniego rejestru, takiego jak rejestr sądowy, albo, w przypadku braku takiego rejestru, inny równoważny dokument wydany przez właściwy organ sądowy lub administracyjny kraju, </w:t>
      </w:r>
      <w:r w:rsidRPr="00BE1502">
        <w:rPr>
          <w:rFonts w:ascii="Arial" w:hAnsi="Arial" w:cs="Arial"/>
          <w:color w:val="000000" w:themeColor="text1"/>
          <w:sz w:val="20"/>
          <w:szCs w:val="20"/>
        </w:rPr>
        <w:br/>
        <w:t xml:space="preserve">w którym Wykonawca ma siedzibę lub miejsce zamieszkania, w zakresie, o którym mowa </w:t>
      </w:r>
      <w:r w:rsidRPr="00BE1502">
        <w:rPr>
          <w:rFonts w:ascii="Arial" w:hAnsi="Arial" w:cs="Arial"/>
          <w:color w:val="000000" w:themeColor="text1"/>
          <w:sz w:val="20"/>
          <w:szCs w:val="20"/>
        </w:rPr>
        <w:br/>
        <w:t xml:space="preserve">w ust. 4 pkt 1 - </w:t>
      </w:r>
      <w:r w:rsidRPr="00BE1502">
        <w:rPr>
          <w:rFonts w:ascii="Arial" w:hAnsi="Arial" w:cs="Arial"/>
          <w:b/>
          <w:color w:val="000000" w:themeColor="text1"/>
          <w:sz w:val="20"/>
          <w:szCs w:val="20"/>
        </w:rPr>
        <w:t xml:space="preserve">wystawione nie wcześniej niż 6 miesięcy przed jego złożeniem </w:t>
      </w:r>
    </w:p>
    <w:p w14:paraId="55EADCD1" w14:textId="77777777" w:rsidR="00AB7D74" w:rsidRPr="00BE1502" w:rsidRDefault="00AB7D74" w:rsidP="00AB7D74">
      <w:pPr>
        <w:widowControl w:val="0"/>
        <w:numPr>
          <w:ilvl w:val="0"/>
          <w:numId w:val="57"/>
        </w:numPr>
        <w:autoSpaceDE w:val="0"/>
        <w:autoSpaceDN w:val="0"/>
        <w:adjustRightInd w:val="0"/>
        <w:spacing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zamiast dokumentu, o których mowa w ust. 4 pkt </w:t>
      </w:r>
      <w:r w:rsidR="00CB5CA2" w:rsidRPr="00BE1502">
        <w:rPr>
          <w:rFonts w:ascii="Arial" w:hAnsi="Arial" w:cs="Arial"/>
          <w:color w:val="000000" w:themeColor="text1"/>
          <w:sz w:val="20"/>
          <w:szCs w:val="20"/>
        </w:rPr>
        <w:t>5</w:t>
      </w:r>
      <w:r w:rsidRPr="00BE1502">
        <w:rPr>
          <w:rFonts w:ascii="Arial" w:hAnsi="Arial" w:cs="Arial"/>
          <w:color w:val="000000" w:themeColor="text1"/>
          <w:sz w:val="20"/>
          <w:szCs w:val="20"/>
        </w:rPr>
        <w:t xml:space="preserve">,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BE1502">
        <w:rPr>
          <w:rFonts w:ascii="Arial" w:hAnsi="Arial" w:cs="Arial"/>
          <w:b/>
          <w:color w:val="000000" w:themeColor="text1"/>
          <w:sz w:val="20"/>
          <w:szCs w:val="20"/>
        </w:rPr>
        <w:t>wystawione nie wcześniej niż 3 miesiące przed jego złożeniem.</w:t>
      </w:r>
    </w:p>
    <w:p w14:paraId="2E261871" w14:textId="77777777" w:rsidR="00AB7D74" w:rsidRPr="00BE1502" w:rsidRDefault="00AB7D74" w:rsidP="00AB7D74">
      <w:pPr>
        <w:widowControl w:val="0"/>
        <w:numPr>
          <w:ilvl w:val="0"/>
          <w:numId w:val="32"/>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Jeżeli w kraju, w którym Wykonawca ma siedzibę lub miejsce zamieszkania, nie wydaje się dokumentów, </w:t>
      </w:r>
      <w:r w:rsidR="003C6601" w:rsidRPr="00BE1502">
        <w:rPr>
          <w:rFonts w:ascii="Arial" w:hAnsi="Arial" w:cs="Arial"/>
          <w:color w:val="000000" w:themeColor="text1"/>
          <w:sz w:val="20"/>
          <w:szCs w:val="20"/>
        </w:rPr>
        <w:t xml:space="preserve">o których mowa w ust. 4 pkt 1 i </w:t>
      </w:r>
      <w:r w:rsidR="00CB5CA2" w:rsidRPr="00BE1502">
        <w:rPr>
          <w:rFonts w:ascii="Arial" w:hAnsi="Arial" w:cs="Arial"/>
          <w:color w:val="000000" w:themeColor="text1"/>
          <w:sz w:val="20"/>
          <w:szCs w:val="20"/>
        </w:rPr>
        <w:t>5</w:t>
      </w:r>
      <w:r w:rsidRPr="00BE1502">
        <w:rPr>
          <w:rFonts w:ascii="Arial" w:hAnsi="Arial" w:cs="Arial"/>
          <w:color w:val="000000" w:themeColor="text1"/>
          <w:sz w:val="20"/>
          <w:szCs w:val="20"/>
        </w:rPr>
        <w:t>,</w:t>
      </w:r>
      <w:r w:rsidRPr="00BE1502">
        <w:rPr>
          <w:color w:val="000000" w:themeColor="text1"/>
          <w:szCs w:val="20"/>
        </w:rPr>
        <w:t xml:space="preserve"> </w:t>
      </w:r>
      <w:r w:rsidRPr="00BE1502">
        <w:rPr>
          <w:rFonts w:ascii="Arial" w:hAnsi="Arial" w:cs="Arial"/>
          <w:color w:val="000000" w:themeColor="text1"/>
          <w:sz w:val="20"/>
          <w:szCs w:val="20"/>
        </w:rPr>
        <w:t xml:space="preserve">lub gdy dokumenty te nie odnoszą się do wszystkich przypadków wskazanych w SWZ, zastępuje się je odpowiednio w całości lub części dokumentem </w:t>
      </w:r>
      <w:r w:rsidRPr="00BE1502">
        <w:rPr>
          <w:rFonts w:ascii="Arial" w:hAnsi="Arial" w:cs="Arial"/>
          <w:color w:val="000000" w:themeColor="text1"/>
          <w:sz w:val="20"/>
          <w:szCs w:val="20"/>
        </w:rPr>
        <w:lastRenderedPageBreak/>
        <w:t>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w:t>
      </w:r>
      <w:r w:rsidR="00C04838" w:rsidRPr="00BE1502">
        <w:rPr>
          <w:rFonts w:ascii="Arial" w:hAnsi="Arial" w:cs="Arial"/>
          <w:color w:val="000000" w:themeColor="text1"/>
          <w:sz w:val="20"/>
          <w:szCs w:val="20"/>
        </w:rPr>
        <w:t xml:space="preserve"> oświadczeń są analogiczne jak </w:t>
      </w:r>
      <w:r w:rsidRPr="00BE1502">
        <w:rPr>
          <w:rFonts w:ascii="Arial" w:hAnsi="Arial" w:cs="Arial"/>
          <w:color w:val="000000" w:themeColor="text1"/>
          <w:sz w:val="20"/>
          <w:szCs w:val="20"/>
        </w:rPr>
        <w:t>w ust. 5.</w:t>
      </w:r>
    </w:p>
    <w:p w14:paraId="06846AB7" w14:textId="77777777" w:rsidR="00AB7D74" w:rsidRPr="00BE1502" w:rsidRDefault="00AB7D74" w:rsidP="00AB7D74">
      <w:pPr>
        <w:widowControl w:val="0"/>
        <w:numPr>
          <w:ilvl w:val="0"/>
          <w:numId w:val="32"/>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nie wzywa do złożenia podmiotowych środków dowodowych, jeżeli: </w:t>
      </w:r>
    </w:p>
    <w:p w14:paraId="20FEA2C8" w14:textId="77777777" w:rsidR="00AB7D74" w:rsidRPr="00BE1502" w:rsidRDefault="00AB7D74" w:rsidP="00AB7D74">
      <w:pPr>
        <w:widowControl w:val="0"/>
        <w:numPr>
          <w:ilvl w:val="0"/>
          <w:numId w:val="34"/>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może je uzyskać za pomocą bezpłatnych i ogólnodostępnych baz danych, w szczególności rejestrów publicznych w rozumieniu ustawy z dnia 17.02.2005 r. o informatyzacji działalności podmiotów realizujących </w:t>
      </w:r>
      <w:r w:rsidR="00F004CF" w:rsidRPr="00BE1502">
        <w:rPr>
          <w:rFonts w:ascii="Arial" w:hAnsi="Arial" w:cs="Arial"/>
          <w:color w:val="000000" w:themeColor="text1"/>
          <w:sz w:val="20"/>
          <w:szCs w:val="20"/>
        </w:rPr>
        <w:t xml:space="preserve">zadania publiczne </w:t>
      </w:r>
      <w:r w:rsidR="00E310AE" w:rsidRPr="00BE1502">
        <w:rPr>
          <w:rFonts w:ascii="Arial" w:hAnsi="Arial" w:cs="Arial"/>
          <w:color w:val="000000" w:themeColor="text1"/>
          <w:sz w:val="20"/>
          <w:szCs w:val="20"/>
        </w:rPr>
        <w:t>(Dz. U. z 2024 r., poz. 1557 ze zm.</w:t>
      </w:r>
      <w:r w:rsidRPr="00BE1502">
        <w:rPr>
          <w:rFonts w:ascii="Arial" w:hAnsi="Arial" w:cs="Arial"/>
          <w:color w:val="000000" w:themeColor="text1"/>
          <w:sz w:val="20"/>
          <w:szCs w:val="20"/>
        </w:rPr>
        <w:t>), o ile Wykonawca wskazał w jednolitym dokumencie dane umożliwiające dostęp do tych środków;</w:t>
      </w:r>
    </w:p>
    <w:p w14:paraId="63B7A440" w14:textId="77777777" w:rsidR="00AB7D74" w:rsidRPr="00BE1502" w:rsidRDefault="00AB7D74" w:rsidP="00AB7D74">
      <w:pPr>
        <w:widowControl w:val="0"/>
        <w:numPr>
          <w:ilvl w:val="0"/>
          <w:numId w:val="34"/>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podmiotowym środkiem dowodowym jest oświadczenie, którego treść odpowiada zakresowi oświadczenia, o którym mowa w art. 125 ust. 1 p.z.p.</w:t>
      </w:r>
    </w:p>
    <w:p w14:paraId="1725240A" w14:textId="77777777" w:rsidR="00AB7D74" w:rsidRPr="00BE1502" w:rsidRDefault="00AB7D74" w:rsidP="00AB7D74">
      <w:pPr>
        <w:widowControl w:val="0"/>
        <w:numPr>
          <w:ilvl w:val="0"/>
          <w:numId w:val="32"/>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Wykonawca nie jest zobowiązany do złożenia podmiotowych środków dowodowych, które Zamawiający posiada, jeżeli Wykonawca wskaże te środki oraz potwierdzi ich prawidłowość i aktualność.</w:t>
      </w:r>
    </w:p>
    <w:p w14:paraId="06E43F9F" w14:textId="77777777" w:rsidR="00AB7D74" w:rsidRPr="00BE1502" w:rsidRDefault="00AB7D74" w:rsidP="00AB7D74">
      <w:pPr>
        <w:widowControl w:val="0"/>
        <w:numPr>
          <w:ilvl w:val="0"/>
          <w:numId w:val="32"/>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BE1502">
        <w:rPr>
          <w:rFonts w:ascii="Arial" w:hAnsi="Arial" w:cs="Arial"/>
          <w:b/>
          <w:color w:val="000000" w:themeColor="text1"/>
          <w:sz w:val="20"/>
          <w:szCs w:val="20"/>
        </w:rPr>
        <w:t xml:space="preserve"> </w:t>
      </w:r>
    </w:p>
    <w:p w14:paraId="7D695BC6"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color w:val="000000" w:themeColor="text1"/>
          <w:sz w:val="20"/>
          <w:szCs w:val="20"/>
        </w:rPr>
      </w:pPr>
      <w:r w:rsidRPr="00BE1502">
        <w:rPr>
          <w:rFonts w:ascii="Arial" w:hAnsi="Arial" w:cs="Arial"/>
          <w:b/>
          <w:color w:val="000000" w:themeColor="text1"/>
          <w:sz w:val="20"/>
          <w:szCs w:val="20"/>
        </w:rPr>
        <w:t>XI.</w:t>
      </w:r>
      <w:r w:rsidRPr="00BE1502">
        <w:rPr>
          <w:rFonts w:ascii="Arial" w:hAnsi="Arial" w:cs="Arial"/>
          <w:b/>
          <w:color w:val="000000" w:themeColor="text1"/>
          <w:sz w:val="20"/>
          <w:szCs w:val="20"/>
        </w:rPr>
        <w:tab/>
        <w:t>PRZEDMIOTOWE ŚRODKI DOWODOWE</w:t>
      </w:r>
    </w:p>
    <w:p w14:paraId="4DF2B0CB" w14:textId="77777777" w:rsidR="00AB7D74" w:rsidRPr="00BE1502" w:rsidRDefault="00AB7D74" w:rsidP="00AB7D74">
      <w:pPr>
        <w:widowControl w:val="0"/>
        <w:numPr>
          <w:ilvl w:val="0"/>
          <w:numId w:val="19"/>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 celu potwierdzenia, że oferowane dostawy odpowiadają wymaganiom określonym przez Zamawiającego, Zamawiający wymaga </w:t>
      </w:r>
      <w:r w:rsidRPr="00BE1502">
        <w:rPr>
          <w:rFonts w:ascii="Arial" w:hAnsi="Arial" w:cs="Arial"/>
          <w:color w:val="000000" w:themeColor="text1"/>
          <w:sz w:val="20"/>
          <w:szCs w:val="20"/>
          <w:u w:val="single"/>
        </w:rPr>
        <w:t>złożenia wraz z ofertą</w:t>
      </w:r>
      <w:r w:rsidRPr="00BE1502">
        <w:rPr>
          <w:rFonts w:ascii="Arial" w:hAnsi="Arial" w:cs="Arial"/>
          <w:color w:val="000000" w:themeColor="text1"/>
          <w:sz w:val="20"/>
          <w:szCs w:val="20"/>
        </w:rPr>
        <w:t xml:space="preserve"> nw. przedmiotowych środków dowodowych:</w:t>
      </w:r>
    </w:p>
    <w:tbl>
      <w:tblP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5"/>
        <w:gridCol w:w="8482"/>
      </w:tblGrid>
      <w:tr w:rsidR="005072E4" w:rsidRPr="00BE1502" w14:paraId="02A1FABE" w14:textId="77777777" w:rsidTr="002D0C86">
        <w:trPr>
          <w:cantSplit/>
          <w:trHeight w:val="299"/>
        </w:trPr>
        <w:tc>
          <w:tcPr>
            <w:tcW w:w="605" w:type="dxa"/>
          </w:tcPr>
          <w:p w14:paraId="72752AF1" w14:textId="77777777" w:rsidR="005072E4" w:rsidRPr="00BE1502" w:rsidRDefault="005072E4" w:rsidP="005072E4">
            <w:pPr>
              <w:spacing w:before="20" w:after="40"/>
              <w:jc w:val="center"/>
              <w:rPr>
                <w:rFonts w:ascii="Arial" w:hAnsi="Arial" w:cs="Arial"/>
                <w:color w:val="000000" w:themeColor="text1"/>
                <w:sz w:val="20"/>
                <w:szCs w:val="20"/>
              </w:rPr>
            </w:pPr>
            <w:r w:rsidRPr="00BE1502">
              <w:rPr>
                <w:rFonts w:ascii="Arial" w:hAnsi="Arial" w:cs="Arial"/>
                <w:color w:val="000000" w:themeColor="text1"/>
                <w:sz w:val="20"/>
                <w:szCs w:val="20"/>
              </w:rPr>
              <w:t xml:space="preserve">1.1. </w:t>
            </w:r>
          </w:p>
        </w:tc>
        <w:tc>
          <w:tcPr>
            <w:tcW w:w="8482" w:type="dxa"/>
          </w:tcPr>
          <w:p w14:paraId="13FD5F88" w14:textId="77777777" w:rsidR="005072E4" w:rsidRPr="00BE1502" w:rsidRDefault="005072E4" w:rsidP="005072E4">
            <w:pPr>
              <w:autoSpaceDE w:val="0"/>
              <w:autoSpaceDN w:val="0"/>
              <w:adjustRightInd w:val="0"/>
              <w:jc w:val="both"/>
              <w:rPr>
                <w:rFonts w:ascii="Arial" w:hAnsi="Arial" w:cs="Arial"/>
                <w:color w:val="000000" w:themeColor="text1"/>
                <w:sz w:val="20"/>
                <w:szCs w:val="20"/>
              </w:rPr>
            </w:pPr>
            <w:r w:rsidRPr="00BE1502">
              <w:rPr>
                <w:rFonts w:ascii="Arial" w:hAnsi="Arial" w:cs="Arial"/>
                <w:color w:val="000000" w:themeColor="text1"/>
                <w:sz w:val="20"/>
                <w:szCs w:val="20"/>
              </w:rPr>
              <w:t>Oświadczenie Wykonawcy o posiadaniu dokumentów dopuszczających wyrób medyczny do obrotu na terytorium RP zgodnie z ustawą z dnia 7 kwietnia 2022 r. o wyrobach medycznych (poszczególne oferowane wyroby powinny być wyraźnie wskazane w załączonych dokumentach, np. poprzez podanie ich nazw handlowych, numerów katalogowych) oraz zobowiązaniu do dostarczenia tych dokumentów na każde wezwanie Zamawiającego w terminie 10 dni</w:t>
            </w:r>
            <w:r w:rsidR="00DA4D6D" w:rsidRPr="00BE1502">
              <w:rPr>
                <w:rFonts w:ascii="Arial" w:hAnsi="Arial" w:cs="Arial"/>
                <w:color w:val="000000" w:themeColor="text1"/>
                <w:sz w:val="20"/>
                <w:szCs w:val="20"/>
              </w:rPr>
              <w:t xml:space="preserve"> – jeżeli dotyczy</w:t>
            </w:r>
            <w:r w:rsidRPr="00BE1502">
              <w:rPr>
                <w:rFonts w:ascii="Arial" w:hAnsi="Arial" w:cs="Arial"/>
                <w:color w:val="000000" w:themeColor="text1"/>
                <w:sz w:val="20"/>
                <w:szCs w:val="20"/>
              </w:rPr>
              <w:t>.</w:t>
            </w:r>
          </w:p>
          <w:p w14:paraId="7A46A12B" w14:textId="77777777" w:rsidR="005072E4" w:rsidRPr="00BE1502" w:rsidRDefault="005072E4" w:rsidP="005072E4">
            <w:pPr>
              <w:jc w:val="both"/>
              <w:rPr>
                <w:rFonts w:ascii="Arial" w:hAnsi="Arial" w:cs="Arial"/>
                <w:color w:val="000000" w:themeColor="text1"/>
                <w:sz w:val="20"/>
                <w:szCs w:val="20"/>
              </w:rPr>
            </w:pPr>
            <w:r w:rsidRPr="00BE1502">
              <w:rPr>
                <w:rFonts w:ascii="Arial" w:hAnsi="Arial" w:cs="Arial"/>
                <w:b/>
                <w:bCs/>
                <w:color w:val="000000" w:themeColor="text1"/>
                <w:sz w:val="20"/>
                <w:szCs w:val="20"/>
              </w:rPr>
              <w:t>W celu złożenia oświadczenia można wykorzystać wzór zawarty w załączniku nr 11 do SWZ.</w:t>
            </w:r>
          </w:p>
        </w:tc>
      </w:tr>
      <w:tr w:rsidR="005072E4" w:rsidRPr="00BE1502" w14:paraId="21700A56" w14:textId="77777777" w:rsidTr="002D0C86">
        <w:trPr>
          <w:cantSplit/>
          <w:trHeight w:val="1270"/>
        </w:trPr>
        <w:tc>
          <w:tcPr>
            <w:tcW w:w="605" w:type="dxa"/>
          </w:tcPr>
          <w:p w14:paraId="1B1CF1EA" w14:textId="77777777" w:rsidR="005072E4" w:rsidRPr="00BE1502" w:rsidRDefault="005072E4" w:rsidP="005072E4">
            <w:pPr>
              <w:spacing w:before="20" w:after="40"/>
              <w:jc w:val="center"/>
              <w:rPr>
                <w:rFonts w:ascii="Arial" w:hAnsi="Arial" w:cs="Arial"/>
                <w:color w:val="000000" w:themeColor="text1"/>
                <w:sz w:val="20"/>
                <w:szCs w:val="20"/>
              </w:rPr>
            </w:pPr>
            <w:r w:rsidRPr="00BE1502">
              <w:rPr>
                <w:rFonts w:ascii="Arial" w:hAnsi="Arial" w:cs="Arial"/>
                <w:color w:val="000000" w:themeColor="text1"/>
                <w:sz w:val="20"/>
                <w:szCs w:val="20"/>
              </w:rPr>
              <w:lastRenderedPageBreak/>
              <w:t>1.2.</w:t>
            </w:r>
          </w:p>
        </w:tc>
        <w:tc>
          <w:tcPr>
            <w:tcW w:w="8482" w:type="dxa"/>
            <w:vAlign w:val="center"/>
          </w:tcPr>
          <w:p w14:paraId="40795BE7" w14:textId="77777777" w:rsidR="005072E4" w:rsidRPr="00BE1502" w:rsidRDefault="005072E4" w:rsidP="005072E4">
            <w:pPr>
              <w:autoSpaceDE w:val="0"/>
              <w:autoSpaceDN w:val="0"/>
              <w:adjustRightInd w:val="0"/>
              <w:jc w:val="both"/>
              <w:rPr>
                <w:rFonts w:ascii="Arial" w:hAnsi="Arial" w:cs="Arial"/>
                <w:color w:val="000000" w:themeColor="text1"/>
                <w:sz w:val="20"/>
                <w:szCs w:val="20"/>
              </w:rPr>
            </w:pPr>
            <w:r w:rsidRPr="00BE1502">
              <w:rPr>
                <w:rFonts w:ascii="Arial" w:hAnsi="Arial" w:cs="Arial"/>
                <w:color w:val="000000" w:themeColor="text1"/>
                <w:sz w:val="20"/>
                <w:szCs w:val="20"/>
              </w:rPr>
              <w:t>Oświadczenie Wykonawcy o posiadaniu dokumentów potwierdzających jakość wyrobów (atesty, certyfikaty, deklaracje zgodności itp.) oraz zobowiązaniu do dostarczenia tych dokumentów na każde wezwanie Zamawiającego w terminie 10 dni</w:t>
            </w:r>
            <w:r w:rsidR="00DA4D6D" w:rsidRPr="00BE1502">
              <w:rPr>
                <w:rFonts w:ascii="Arial" w:hAnsi="Arial" w:cs="Arial"/>
                <w:color w:val="000000" w:themeColor="text1"/>
                <w:sz w:val="20"/>
                <w:szCs w:val="20"/>
              </w:rPr>
              <w:t xml:space="preserve"> – jeżeli dotyczy</w:t>
            </w:r>
            <w:r w:rsidRPr="00BE1502">
              <w:rPr>
                <w:rFonts w:ascii="Arial" w:hAnsi="Arial" w:cs="Arial"/>
                <w:color w:val="000000" w:themeColor="text1"/>
                <w:sz w:val="20"/>
                <w:szCs w:val="20"/>
              </w:rPr>
              <w:t>.</w:t>
            </w:r>
          </w:p>
          <w:p w14:paraId="0AC778C0" w14:textId="77777777" w:rsidR="005072E4" w:rsidRPr="00BE1502" w:rsidRDefault="005072E4" w:rsidP="005072E4">
            <w:pPr>
              <w:jc w:val="both"/>
              <w:rPr>
                <w:rFonts w:ascii="Arial" w:hAnsi="Arial" w:cs="Arial"/>
                <w:color w:val="000000" w:themeColor="text1"/>
                <w:sz w:val="20"/>
                <w:szCs w:val="20"/>
              </w:rPr>
            </w:pPr>
            <w:r w:rsidRPr="00BE1502">
              <w:rPr>
                <w:rFonts w:ascii="Arial" w:hAnsi="Arial" w:cs="Arial"/>
                <w:b/>
                <w:color w:val="000000" w:themeColor="text1"/>
                <w:sz w:val="20"/>
                <w:szCs w:val="20"/>
              </w:rPr>
              <w:t>W celu złożenia oświadczenia można wykorzystać wzór zawarty w załączniku nr 11 do SWZ.</w:t>
            </w:r>
          </w:p>
        </w:tc>
      </w:tr>
      <w:tr w:rsidR="005072E4" w:rsidRPr="00BE1502" w14:paraId="46340F14" w14:textId="77777777" w:rsidTr="002D0C86">
        <w:trPr>
          <w:cantSplit/>
          <w:trHeight w:val="550"/>
        </w:trPr>
        <w:tc>
          <w:tcPr>
            <w:tcW w:w="605" w:type="dxa"/>
          </w:tcPr>
          <w:p w14:paraId="62493BA3" w14:textId="77777777" w:rsidR="005072E4" w:rsidRPr="00BE1502" w:rsidRDefault="005072E4" w:rsidP="005072E4">
            <w:pPr>
              <w:spacing w:before="20" w:after="40"/>
              <w:jc w:val="center"/>
              <w:rPr>
                <w:rFonts w:ascii="Arial" w:hAnsi="Arial" w:cs="Arial"/>
                <w:color w:val="000000" w:themeColor="text1"/>
                <w:sz w:val="20"/>
                <w:szCs w:val="20"/>
              </w:rPr>
            </w:pPr>
            <w:r w:rsidRPr="00BE1502">
              <w:rPr>
                <w:rFonts w:ascii="Arial" w:hAnsi="Arial" w:cs="Arial"/>
                <w:color w:val="000000" w:themeColor="text1"/>
                <w:sz w:val="20"/>
                <w:szCs w:val="20"/>
              </w:rPr>
              <w:t>1.3</w:t>
            </w:r>
          </w:p>
        </w:tc>
        <w:tc>
          <w:tcPr>
            <w:tcW w:w="8482" w:type="dxa"/>
            <w:vAlign w:val="center"/>
          </w:tcPr>
          <w:p w14:paraId="2E81D779" w14:textId="32E2ACF8" w:rsidR="005072E4" w:rsidRPr="0017404B" w:rsidRDefault="005072E4" w:rsidP="004B5102">
            <w:pPr>
              <w:jc w:val="both"/>
              <w:rPr>
                <w:rFonts w:ascii="Arial" w:hAnsi="Arial" w:cs="Arial"/>
                <w:b/>
                <w:i/>
                <w:color w:val="000000" w:themeColor="text1"/>
                <w:sz w:val="20"/>
                <w:szCs w:val="20"/>
                <w:u w:val="single"/>
              </w:rPr>
            </w:pPr>
            <w:r w:rsidRPr="00BE1502">
              <w:rPr>
                <w:rFonts w:ascii="Arial" w:hAnsi="Arial" w:cs="Arial"/>
                <w:color w:val="000000" w:themeColor="text1"/>
                <w:sz w:val="20"/>
                <w:szCs w:val="20"/>
              </w:rPr>
              <w:t>Oryginalny katalog umożliwiający weryfikację zgodności oferowanych produktów z wymaganiami Zamawiającego określonymi w SWZ</w:t>
            </w:r>
            <w:r w:rsidR="004B5102">
              <w:rPr>
                <w:rFonts w:ascii="Arial" w:hAnsi="Arial" w:cs="Arial"/>
                <w:color w:val="000000" w:themeColor="text1"/>
                <w:sz w:val="20"/>
                <w:szCs w:val="20"/>
              </w:rPr>
              <w:t>.</w:t>
            </w:r>
            <w:r w:rsidR="00DC14D2">
              <w:rPr>
                <w:rFonts w:ascii="Arial" w:hAnsi="Arial" w:cs="Arial"/>
                <w:color w:val="000000" w:themeColor="text1"/>
                <w:sz w:val="20"/>
                <w:szCs w:val="20"/>
              </w:rPr>
              <w:t xml:space="preserve"> </w:t>
            </w:r>
          </w:p>
        </w:tc>
      </w:tr>
      <w:tr w:rsidR="005072E4" w:rsidRPr="00BE1502" w14:paraId="1AD0583E" w14:textId="77777777" w:rsidTr="002D0C86">
        <w:trPr>
          <w:cantSplit/>
          <w:trHeight w:val="271"/>
        </w:trPr>
        <w:tc>
          <w:tcPr>
            <w:tcW w:w="605" w:type="dxa"/>
          </w:tcPr>
          <w:p w14:paraId="56334F1A" w14:textId="6E5110AB" w:rsidR="005072E4" w:rsidRPr="00BE1502" w:rsidRDefault="00CB3170" w:rsidP="005072E4">
            <w:pPr>
              <w:spacing w:before="20" w:after="40"/>
              <w:jc w:val="center"/>
              <w:rPr>
                <w:rFonts w:ascii="Arial" w:hAnsi="Arial" w:cs="Arial"/>
                <w:color w:val="000000" w:themeColor="text1"/>
                <w:sz w:val="20"/>
                <w:szCs w:val="20"/>
              </w:rPr>
            </w:pPr>
            <w:r>
              <w:rPr>
                <w:rFonts w:ascii="Arial" w:hAnsi="Arial" w:cs="Arial"/>
                <w:color w:val="000000" w:themeColor="text1"/>
                <w:sz w:val="20"/>
                <w:szCs w:val="20"/>
              </w:rPr>
              <w:t xml:space="preserve"> </w:t>
            </w:r>
            <w:r w:rsidR="005072E4" w:rsidRPr="00BE1502">
              <w:rPr>
                <w:rFonts w:ascii="Arial" w:hAnsi="Arial" w:cs="Arial"/>
                <w:color w:val="000000" w:themeColor="text1"/>
                <w:sz w:val="20"/>
                <w:szCs w:val="20"/>
              </w:rPr>
              <w:t>1.</w:t>
            </w:r>
            <w:r>
              <w:rPr>
                <w:rFonts w:ascii="Arial" w:hAnsi="Arial" w:cs="Arial"/>
                <w:color w:val="000000" w:themeColor="text1"/>
                <w:sz w:val="20"/>
                <w:szCs w:val="20"/>
              </w:rPr>
              <w:t>4</w:t>
            </w:r>
            <w:r w:rsidR="005072E4" w:rsidRPr="00BE1502">
              <w:rPr>
                <w:rFonts w:ascii="Arial" w:hAnsi="Arial" w:cs="Arial"/>
                <w:color w:val="000000" w:themeColor="text1"/>
                <w:sz w:val="20"/>
                <w:szCs w:val="20"/>
              </w:rPr>
              <w:t>.</w:t>
            </w:r>
          </w:p>
        </w:tc>
        <w:tc>
          <w:tcPr>
            <w:tcW w:w="8482" w:type="dxa"/>
            <w:vAlign w:val="center"/>
          </w:tcPr>
          <w:p w14:paraId="096E7450" w14:textId="77777777" w:rsidR="005072E4" w:rsidRPr="00BE1502" w:rsidRDefault="005072E4" w:rsidP="005072E4">
            <w:pPr>
              <w:jc w:val="both"/>
              <w:rPr>
                <w:rFonts w:ascii="Arial" w:hAnsi="Arial" w:cs="Arial"/>
                <w:color w:val="000000" w:themeColor="text1"/>
                <w:sz w:val="20"/>
                <w:szCs w:val="20"/>
              </w:rPr>
            </w:pPr>
            <w:r w:rsidRPr="00BE1502">
              <w:rPr>
                <w:rFonts w:ascii="Arial" w:hAnsi="Arial" w:cs="Arial"/>
                <w:color w:val="000000" w:themeColor="text1"/>
                <w:sz w:val="20"/>
                <w:szCs w:val="20"/>
              </w:rPr>
              <w:t>Oświadczenie Wykonawcy, że oferowany przedmiot zamówienia spełnia wymagania określone ustawą z dnia 7 kwietnia 2022 r. o wyrobach medycznych oraz zobowiązaniu do dostarczenia potwierdzających dokumentów na każde wezwanie Zamawiającego w terminie 10 dni</w:t>
            </w:r>
            <w:r w:rsidR="00DA4D6D" w:rsidRPr="00BE1502">
              <w:rPr>
                <w:rFonts w:ascii="Arial" w:hAnsi="Arial" w:cs="Arial"/>
                <w:color w:val="000000" w:themeColor="text1"/>
                <w:sz w:val="20"/>
                <w:szCs w:val="20"/>
              </w:rPr>
              <w:t xml:space="preserve"> – jeżeli dotyczy</w:t>
            </w:r>
            <w:r w:rsidRPr="00BE1502">
              <w:rPr>
                <w:rFonts w:ascii="Arial" w:hAnsi="Arial" w:cs="Arial"/>
                <w:color w:val="000000" w:themeColor="text1"/>
                <w:sz w:val="20"/>
                <w:szCs w:val="20"/>
              </w:rPr>
              <w:t>.</w:t>
            </w:r>
          </w:p>
          <w:p w14:paraId="6D70C8B2" w14:textId="77777777" w:rsidR="005072E4" w:rsidRPr="00BE1502" w:rsidRDefault="005072E4" w:rsidP="005072E4">
            <w:pPr>
              <w:jc w:val="both"/>
              <w:rPr>
                <w:rFonts w:ascii="Arial" w:hAnsi="Arial" w:cs="Arial"/>
                <w:color w:val="000000" w:themeColor="text1"/>
                <w:sz w:val="20"/>
                <w:szCs w:val="20"/>
              </w:rPr>
            </w:pPr>
            <w:r w:rsidRPr="00BE1502">
              <w:rPr>
                <w:rFonts w:ascii="Arial" w:hAnsi="Arial" w:cs="Arial"/>
                <w:b/>
                <w:color w:val="000000" w:themeColor="text1"/>
                <w:sz w:val="20"/>
                <w:szCs w:val="20"/>
              </w:rPr>
              <w:t>W celu złożenia oświadczenia można wykorzystać wzór zawarty w załączniku nr 11 do SWZ.</w:t>
            </w:r>
          </w:p>
        </w:tc>
      </w:tr>
      <w:tr w:rsidR="005072E4" w:rsidRPr="00BE1502" w14:paraId="0DF06D10" w14:textId="77777777" w:rsidTr="002D0C86">
        <w:trPr>
          <w:cantSplit/>
          <w:trHeight w:val="271"/>
        </w:trPr>
        <w:tc>
          <w:tcPr>
            <w:tcW w:w="605" w:type="dxa"/>
          </w:tcPr>
          <w:p w14:paraId="45D5F480" w14:textId="1629A203" w:rsidR="005072E4" w:rsidRPr="00BE1502" w:rsidRDefault="005072E4" w:rsidP="005072E4">
            <w:pPr>
              <w:spacing w:before="20" w:after="40"/>
              <w:jc w:val="center"/>
              <w:rPr>
                <w:rFonts w:ascii="Arial" w:hAnsi="Arial" w:cs="Arial"/>
                <w:color w:val="000000" w:themeColor="text1"/>
                <w:sz w:val="20"/>
                <w:szCs w:val="20"/>
              </w:rPr>
            </w:pPr>
            <w:r w:rsidRPr="00BE1502">
              <w:rPr>
                <w:rFonts w:ascii="Arial" w:hAnsi="Arial" w:cs="Arial"/>
                <w:color w:val="000000" w:themeColor="text1"/>
                <w:sz w:val="20"/>
                <w:szCs w:val="20"/>
              </w:rPr>
              <w:t>1.</w:t>
            </w:r>
            <w:r w:rsidR="00CB3170">
              <w:rPr>
                <w:rFonts w:ascii="Arial" w:hAnsi="Arial" w:cs="Arial"/>
                <w:color w:val="000000" w:themeColor="text1"/>
                <w:sz w:val="20"/>
                <w:szCs w:val="20"/>
              </w:rPr>
              <w:t>5</w:t>
            </w:r>
            <w:r w:rsidRPr="00BE1502">
              <w:rPr>
                <w:rFonts w:ascii="Arial" w:hAnsi="Arial" w:cs="Arial"/>
                <w:color w:val="000000" w:themeColor="text1"/>
                <w:sz w:val="20"/>
                <w:szCs w:val="20"/>
              </w:rPr>
              <w:t>.</w:t>
            </w:r>
          </w:p>
        </w:tc>
        <w:tc>
          <w:tcPr>
            <w:tcW w:w="8482" w:type="dxa"/>
            <w:vAlign w:val="center"/>
          </w:tcPr>
          <w:p w14:paraId="3C11B242" w14:textId="54B7E219" w:rsidR="005072E4" w:rsidRPr="00BE1502" w:rsidRDefault="00946EF9" w:rsidP="008E4876">
            <w:pPr>
              <w:jc w:val="both"/>
              <w:rPr>
                <w:rFonts w:ascii="Arial" w:hAnsi="Arial" w:cs="Arial"/>
                <w:sz w:val="20"/>
                <w:szCs w:val="20"/>
              </w:rPr>
            </w:pPr>
            <w:r w:rsidRPr="00BE1502">
              <w:rPr>
                <w:rFonts w:ascii="Arial" w:hAnsi="Arial" w:cs="Arial"/>
                <w:sz w:val="20"/>
                <w:szCs w:val="20"/>
              </w:rPr>
              <w:t>Dokumenty określone</w:t>
            </w:r>
            <w:r w:rsidR="00090139" w:rsidRPr="00BE1502">
              <w:rPr>
                <w:rFonts w:ascii="Arial" w:hAnsi="Arial" w:cs="Arial"/>
                <w:sz w:val="20"/>
                <w:szCs w:val="20"/>
              </w:rPr>
              <w:t xml:space="preserve"> w</w:t>
            </w:r>
            <w:r w:rsidRPr="00BE1502">
              <w:rPr>
                <w:rFonts w:ascii="Arial" w:hAnsi="Arial" w:cs="Arial"/>
                <w:sz w:val="20"/>
                <w:szCs w:val="20"/>
              </w:rPr>
              <w:t xml:space="preserve"> </w:t>
            </w:r>
            <w:r w:rsidR="00090139" w:rsidRPr="00BE1502">
              <w:rPr>
                <w:rFonts w:ascii="Arial" w:hAnsi="Arial" w:cs="Arial"/>
                <w:sz w:val="20"/>
                <w:szCs w:val="20"/>
              </w:rPr>
              <w:t xml:space="preserve">załączniku nr 3 do SWZ - </w:t>
            </w:r>
            <w:r w:rsidR="00090139" w:rsidRPr="00BE1502">
              <w:rPr>
                <w:rFonts w:ascii="Arial" w:hAnsi="Arial" w:cs="Arial"/>
                <w:b/>
                <w:bCs/>
                <w:sz w:val="20"/>
                <w:szCs w:val="20"/>
              </w:rPr>
              <w:t>Gwarancja i serwis –</w:t>
            </w:r>
            <w:r w:rsidR="00090139" w:rsidRPr="00BE1502">
              <w:rPr>
                <w:rFonts w:ascii="Arial" w:hAnsi="Arial" w:cs="Arial"/>
                <w:sz w:val="20"/>
                <w:szCs w:val="20"/>
              </w:rPr>
              <w:t xml:space="preserve"> </w:t>
            </w:r>
            <w:r w:rsidR="00090139" w:rsidRPr="00BE1502">
              <w:rPr>
                <w:rFonts w:ascii="Arial" w:hAnsi="Arial" w:cs="Arial"/>
                <w:b/>
                <w:bCs/>
                <w:sz w:val="20"/>
                <w:szCs w:val="20"/>
              </w:rPr>
              <w:t>w pkt. 1</w:t>
            </w:r>
            <w:r w:rsidR="00A70ABF">
              <w:rPr>
                <w:rFonts w:ascii="Arial" w:hAnsi="Arial" w:cs="Arial"/>
                <w:b/>
                <w:bCs/>
                <w:sz w:val="20"/>
                <w:szCs w:val="20"/>
              </w:rPr>
              <w:t>4</w:t>
            </w:r>
            <w:r w:rsidR="008F0094">
              <w:rPr>
                <w:rFonts w:ascii="Arial" w:hAnsi="Arial" w:cs="Arial"/>
                <w:sz w:val="20"/>
                <w:szCs w:val="20"/>
              </w:rPr>
              <w:t xml:space="preserve"> </w:t>
            </w:r>
          </w:p>
        </w:tc>
      </w:tr>
      <w:tr w:rsidR="006A0CAB" w:rsidRPr="00BE1502" w14:paraId="05F90B4F" w14:textId="77777777" w:rsidTr="002D0C86">
        <w:trPr>
          <w:cantSplit/>
          <w:trHeight w:val="271"/>
        </w:trPr>
        <w:tc>
          <w:tcPr>
            <w:tcW w:w="605" w:type="dxa"/>
          </w:tcPr>
          <w:p w14:paraId="5B94C58B" w14:textId="649823AE" w:rsidR="006A0CAB" w:rsidRPr="00BE1502" w:rsidRDefault="006A0CAB" w:rsidP="005072E4">
            <w:pPr>
              <w:spacing w:before="20" w:after="40"/>
              <w:jc w:val="center"/>
              <w:rPr>
                <w:rFonts w:ascii="Arial" w:hAnsi="Arial" w:cs="Arial"/>
                <w:color w:val="000000" w:themeColor="text1"/>
                <w:sz w:val="20"/>
                <w:szCs w:val="20"/>
              </w:rPr>
            </w:pPr>
            <w:r w:rsidRPr="00BE1502">
              <w:rPr>
                <w:rFonts w:ascii="Arial" w:hAnsi="Arial" w:cs="Arial"/>
                <w:color w:val="000000" w:themeColor="text1"/>
                <w:sz w:val="20"/>
                <w:szCs w:val="20"/>
              </w:rPr>
              <w:t>1.</w:t>
            </w:r>
            <w:r w:rsidR="00CB3170">
              <w:rPr>
                <w:rFonts w:ascii="Arial" w:hAnsi="Arial" w:cs="Arial"/>
                <w:color w:val="000000" w:themeColor="text1"/>
                <w:sz w:val="20"/>
                <w:szCs w:val="20"/>
              </w:rPr>
              <w:t>6</w:t>
            </w:r>
          </w:p>
        </w:tc>
        <w:tc>
          <w:tcPr>
            <w:tcW w:w="8482" w:type="dxa"/>
            <w:vAlign w:val="center"/>
          </w:tcPr>
          <w:p w14:paraId="756B5151" w14:textId="5E0E6638" w:rsidR="006A0CAB" w:rsidRPr="00BE1502" w:rsidRDefault="006A0CAB" w:rsidP="00DA4D6D">
            <w:pPr>
              <w:jc w:val="both"/>
              <w:rPr>
                <w:rFonts w:ascii="Arial" w:hAnsi="Arial" w:cs="Arial"/>
                <w:sz w:val="20"/>
                <w:szCs w:val="20"/>
              </w:rPr>
            </w:pPr>
            <w:r w:rsidRPr="00BE1502">
              <w:rPr>
                <w:rFonts w:ascii="Arial" w:hAnsi="Arial" w:cs="Arial"/>
                <w:sz w:val="20"/>
                <w:szCs w:val="20"/>
              </w:rPr>
              <w:t>Oświadczenie Wykonawcy, iż zaoferowany przedmiot zamówien</w:t>
            </w:r>
            <w:r w:rsidR="00D771C7" w:rsidRPr="00BE1502">
              <w:rPr>
                <w:rFonts w:ascii="Arial" w:hAnsi="Arial" w:cs="Arial"/>
                <w:sz w:val="20"/>
                <w:szCs w:val="20"/>
              </w:rPr>
              <w:t>ia jest wyposażony w technologie</w:t>
            </w:r>
            <w:r w:rsidRPr="00BE1502">
              <w:rPr>
                <w:rFonts w:ascii="Arial" w:hAnsi="Arial" w:cs="Arial"/>
                <w:sz w:val="20"/>
                <w:szCs w:val="20"/>
              </w:rPr>
              <w:t xml:space="preserve"> pozwalające na optymalne gospodarowanie energią elektryczną</w:t>
            </w:r>
            <w:r w:rsidR="00C8190A" w:rsidRPr="00BE1502">
              <w:rPr>
                <w:rFonts w:ascii="Arial" w:hAnsi="Arial" w:cs="Arial"/>
                <w:sz w:val="20"/>
                <w:szCs w:val="20"/>
              </w:rPr>
              <w:t xml:space="preserve"> (np. tryb czuwania, energooszczędny, eco, itp.) oraz spełnianie odpowiednich klas energetycznych</w:t>
            </w:r>
            <w:r w:rsidRPr="00BE1502">
              <w:rPr>
                <w:rFonts w:ascii="Arial" w:hAnsi="Arial" w:cs="Arial"/>
                <w:sz w:val="20"/>
                <w:szCs w:val="20"/>
              </w:rPr>
              <w:t xml:space="preserve"> – jeżeli dotyczy</w:t>
            </w:r>
          </w:p>
          <w:p w14:paraId="311B78E1" w14:textId="77777777" w:rsidR="00D771C7" w:rsidRPr="00BE1502" w:rsidRDefault="00D771C7" w:rsidP="00DA4D6D">
            <w:pPr>
              <w:jc w:val="both"/>
              <w:rPr>
                <w:rFonts w:ascii="Arial" w:hAnsi="Arial" w:cs="Arial"/>
                <w:sz w:val="20"/>
                <w:szCs w:val="20"/>
              </w:rPr>
            </w:pPr>
            <w:r w:rsidRPr="00BE1502">
              <w:rPr>
                <w:rFonts w:ascii="Arial" w:hAnsi="Arial" w:cs="Arial"/>
                <w:b/>
                <w:sz w:val="20"/>
                <w:szCs w:val="20"/>
              </w:rPr>
              <w:t>W celu złożenia oświadczenia można wykorzystać wzór zawarty w załączniku nr 11 do SWZ.</w:t>
            </w:r>
          </w:p>
        </w:tc>
      </w:tr>
      <w:tr w:rsidR="00E67056" w:rsidRPr="00BE1502" w14:paraId="7D0EC8F3" w14:textId="77777777" w:rsidTr="002D0C86">
        <w:trPr>
          <w:cantSplit/>
          <w:trHeight w:val="271"/>
        </w:trPr>
        <w:tc>
          <w:tcPr>
            <w:tcW w:w="605" w:type="dxa"/>
          </w:tcPr>
          <w:p w14:paraId="1F537A3F" w14:textId="2E378405" w:rsidR="00E67056" w:rsidRPr="00BE1502" w:rsidRDefault="00E67056" w:rsidP="005072E4">
            <w:pPr>
              <w:spacing w:before="20" w:after="40"/>
              <w:jc w:val="center"/>
              <w:rPr>
                <w:rFonts w:ascii="Arial" w:hAnsi="Arial" w:cs="Arial"/>
                <w:color w:val="000000" w:themeColor="text1"/>
                <w:sz w:val="20"/>
                <w:szCs w:val="20"/>
              </w:rPr>
            </w:pPr>
            <w:r w:rsidRPr="00BE1502">
              <w:rPr>
                <w:rFonts w:ascii="Arial" w:hAnsi="Arial" w:cs="Arial"/>
                <w:color w:val="000000" w:themeColor="text1"/>
                <w:sz w:val="20"/>
                <w:szCs w:val="20"/>
              </w:rPr>
              <w:t>1.</w:t>
            </w:r>
            <w:r w:rsidR="00CB3170">
              <w:rPr>
                <w:rFonts w:ascii="Arial" w:hAnsi="Arial" w:cs="Arial"/>
                <w:color w:val="000000" w:themeColor="text1"/>
                <w:sz w:val="20"/>
                <w:szCs w:val="20"/>
              </w:rPr>
              <w:t>7</w:t>
            </w:r>
          </w:p>
        </w:tc>
        <w:tc>
          <w:tcPr>
            <w:tcW w:w="8482" w:type="dxa"/>
            <w:vAlign w:val="center"/>
          </w:tcPr>
          <w:p w14:paraId="60858366" w14:textId="472FE4B1" w:rsidR="00E67056" w:rsidRPr="00120C2E" w:rsidRDefault="00E67056" w:rsidP="00DA4D6D">
            <w:pPr>
              <w:jc w:val="both"/>
              <w:rPr>
                <w:rFonts w:ascii="Arial" w:hAnsi="Arial" w:cs="Arial"/>
                <w:b/>
                <w:i/>
                <w:color w:val="FF0000"/>
                <w:sz w:val="20"/>
                <w:szCs w:val="20"/>
                <w:u w:val="single"/>
              </w:rPr>
            </w:pPr>
            <w:r w:rsidRPr="00BE1502">
              <w:rPr>
                <w:rFonts w:ascii="Arial" w:hAnsi="Arial" w:cs="Arial"/>
                <w:b/>
                <w:iCs/>
                <w:color w:val="000000" w:themeColor="text1"/>
                <w:sz w:val="20"/>
                <w:szCs w:val="20"/>
              </w:rPr>
              <w:t>Dokumenty potwierdzające</w:t>
            </w:r>
            <w:r w:rsidRPr="00BE1502">
              <w:rPr>
                <w:rFonts w:ascii="Arial" w:hAnsi="Arial" w:cs="Arial"/>
                <w:bCs/>
                <w:iCs/>
                <w:color w:val="000000" w:themeColor="text1"/>
                <w:sz w:val="20"/>
                <w:szCs w:val="20"/>
              </w:rPr>
              <w:t>, że Wykonawca</w:t>
            </w:r>
            <w:r w:rsidR="002F117B">
              <w:rPr>
                <w:rFonts w:ascii="Arial" w:hAnsi="Arial" w:cs="Arial"/>
                <w:bCs/>
                <w:iCs/>
                <w:color w:val="000000" w:themeColor="text1"/>
                <w:sz w:val="20"/>
                <w:szCs w:val="20"/>
              </w:rPr>
              <w:t>/</w:t>
            </w:r>
            <w:r w:rsidR="002F117B" w:rsidRPr="00DC14D2">
              <w:rPr>
                <w:rFonts w:ascii="Arial" w:hAnsi="Arial" w:cs="Arial"/>
                <w:bCs/>
                <w:iCs/>
                <w:color w:val="000000" w:themeColor="text1"/>
                <w:sz w:val="20"/>
                <w:szCs w:val="20"/>
              </w:rPr>
              <w:t>Producent/Dystrybutor</w:t>
            </w:r>
            <w:r w:rsidRPr="00BE1502">
              <w:rPr>
                <w:rFonts w:ascii="Arial" w:hAnsi="Arial" w:cs="Arial"/>
                <w:bCs/>
                <w:iCs/>
                <w:color w:val="000000" w:themeColor="text1"/>
                <w:sz w:val="20"/>
                <w:szCs w:val="20"/>
              </w:rPr>
              <w:t xml:space="preserve"> został zarejestrowany w Bazie Danych o Produktach i Opakowaniach oraz Gospodarowaniu Odpadami (BDO), zgodnie z art. 82 ustawy z 14 grudnia 2012 r, o odpadach (Dz.U. z 2023 r., poz. 1587)</w:t>
            </w:r>
            <w:r w:rsidR="00120C2E">
              <w:rPr>
                <w:rFonts w:ascii="Arial" w:hAnsi="Arial" w:cs="Arial"/>
                <w:bCs/>
                <w:iCs/>
                <w:color w:val="000000" w:themeColor="text1"/>
                <w:sz w:val="20"/>
                <w:szCs w:val="20"/>
              </w:rPr>
              <w:t xml:space="preserve"> – </w:t>
            </w:r>
            <w:r w:rsidR="00120C2E" w:rsidRPr="00DC14D2">
              <w:rPr>
                <w:rFonts w:ascii="Arial" w:hAnsi="Arial" w:cs="Arial"/>
                <w:bCs/>
                <w:iCs/>
                <w:color w:val="000000" w:themeColor="text1"/>
                <w:sz w:val="20"/>
                <w:szCs w:val="20"/>
              </w:rPr>
              <w:t>jeżeli dotyczy</w:t>
            </w:r>
          </w:p>
        </w:tc>
      </w:tr>
    </w:tbl>
    <w:p w14:paraId="3E3398B0" w14:textId="77777777" w:rsidR="00AB7D74" w:rsidRPr="00BE1502" w:rsidRDefault="00AB7D74" w:rsidP="00CB3170">
      <w:pPr>
        <w:spacing w:before="240"/>
        <w:jc w:val="center"/>
        <w:rPr>
          <w:rFonts w:ascii="Arial" w:hAnsi="Arial" w:cs="Arial"/>
          <w:b/>
          <w:color w:val="000000" w:themeColor="text1"/>
          <w:sz w:val="20"/>
          <w:szCs w:val="20"/>
        </w:rPr>
      </w:pPr>
      <w:r w:rsidRPr="00BE1502">
        <w:rPr>
          <w:rFonts w:ascii="Arial" w:hAnsi="Arial" w:cs="Arial"/>
          <w:b/>
          <w:color w:val="000000" w:themeColor="text1"/>
          <w:sz w:val="20"/>
          <w:szCs w:val="20"/>
        </w:rPr>
        <w:t>Uwaga!</w:t>
      </w:r>
    </w:p>
    <w:p w14:paraId="5C755A3F" w14:textId="77777777" w:rsidR="00AB7D74" w:rsidRPr="00BE1502" w:rsidRDefault="00AB7D74" w:rsidP="00AB7D74">
      <w:pPr>
        <w:spacing w:line="360" w:lineRule="auto"/>
        <w:jc w:val="both"/>
        <w:rPr>
          <w:rFonts w:ascii="Arial" w:hAnsi="Arial" w:cs="Arial"/>
          <w:b/>
          <w:color w:val="000000" w:themeColor="text1"/>
          <w:sz w:val="20"/>
          <w:szCs w:val="20"/>
        </w:rPr>
      </w:pPr>
      <w:r w:rsidRPr="00BE1502">
        <w:rPr>
          <w:rFonts w:ascii="Arial" w:hAnsi="Arial" w:cs="Arial"/>
          <w:b/>
          <w:color w:val="000000" w:themeColor="text1"/>
          <w:sz w:val="20"/>
          <w:szCs w:val="20"/>
        </w:rPr>
        <w:t>W przypadku kiedy zaproponowany asortyment nie wymaga w/w dokumentu należy załączyć oświadczenie.</w:t>
      </w:r>
    </w:p>
    <w:p w14:paraId="72301179" w14:textId="3652B639" w:rsidR="009C23BC" w:rsidRPr="00BE1502" w:rsidRDefault="00AB7D74" w:rsidP="00AB7D74">
      <w:pPr>
        <w:spacing w:before="120" w:line="360" w:lineRule="auto"/>
        <w:jc w:val="both"/>
        <w:rPr>
          <w:rFonts w:ascii="Arial" w:hAnsi="Arial" w:cs="Arial"/>
          <w:color w:val="000000" w:themeColor="text1"/>
          <w:sz w:val="20"/>
          <w:szCs w:val="20"/>
        </w:rPr>
      </w:pPr>
      <w:r w:rsidRPr="00BE1502">
        <w:rPr>
          <w:rFonts w:ascii="Arial" w:hAnsi="Arial" w:cs="Arial"/>
          <w:color w:val="000000" w:themeColor="text1"/>
          <w:sz w:val="20"/>
          <w:szCs w:val="20"/>
        </w:rPr>
        <w:t>W przypadku, gdy Wykonawca nie złożył przedmiotowych środków dowodowych lub złożone przedmiotowe środki dowodowe są niekompletne, Zamawiający wezwie Wykonawcę do ich złożenia lub uzupełnienia w wyznaczonym terminie z wyłączeniem przypadku, gdy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2725EB74"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color w:val="000000" w:themeColor="text1"/>
          <w:sz w:val="20"/>
          <w:szCs w:val="20"/>
        </w:rPr>
      </w:pPr>
      <w:r w:rsidRPr="00BE1502">
        <w:rPr>
          <w:rFonts w:ascii="Arial" w:hAnsi="Arial" w:cs="Arial"/>
          <w:b/>
          <w:color w:val="000000" w:themeColor="text1"/>
          <w:sz w:val="20"/>
          <w:szCs w:val="20"/>
        </w:rPr>
        <w:t>XII.</w:t>
      </w:r>
      <w:r w:rsidRPr="00BE1502">
        <w:rPr>
          <w:rFonts w:ascii="Arial" w:hAnsi="Arial" w:cs="Arial"/>
          <w:b/>
          <w:color w:val="000000" w:themeColor="text1"/>
          <w:sz w:val="20"/>
          <w:szCs w:val="20"/>
        </w:rPr>
        <w:tab/>
        <w:t>POLEGANIE NA ZASOBACH INNYCH PODMIOTÓW</w:t>
      </w:r>
    </w:p>
    <w:p w14:paraId="74C68CD1" w14:textId="77777777" w:rsidR="00AB7D74" w:rsidRPr="00BE1502" w:rsidRDefault="00AB7D74" w:rsidP="00AB7D74">
      <w:pPr>
        <w:widowControl w:val="0"/>
        <w:numPr>
          <w:ilvl w:val="0"/>
          <w:numId w:val="35"/>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Wykonawca może w celu potwierdzenia spełniania warunków udziału w postępowaniu, </w:t>
      </w:r>
      <w:r w:rsidRPr="00BE1502">
        <w:rPr>
          <w:rFonts w:ascii="Arial" w:hAnsi="Arial" w:cs="Arial"/>
          <w:color w:val="000000" w:themeColor="text1"/>
          <w:sz w:val="20"/>
          <w:szCs w:val="20"/>
        </w:rPr>
        <w:br/>
        <w:t>w stosownych sytuacjach oraz w odniesieniu do konkretnego zamówienia, lub jego części, polegać na zdolnościach technicznych lub zawodowych podmiotów udostępniających zasoby, niezależnie od charakteru prawnego łączących go z nimi stosunków prawnych.</w:t>
      </w:r>
    </w:p>
    <w:p w14:paraId="0015194D" w14:textId="77777777" w:rsidR="00AB7D74" w:rsidRPr="00BE1502" w:rsidRDefault="00AB7D74" w:rsidP="00AB7D74">
      <w:pPr>
        <w:widowControl w:val="0"/>
        <w:numPr>
          <w:ilvl w:val="0"/>
          <w:numId w:val="35"/>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 odniesieniu do warunków dotyczących doświadczenia Wykonawcy mogą polegać na zdolnościach podmiotów udostępniających zasoby, jeśli podmioty te wykonają świadczenie do realizacji którego te zdolności są wymagane.</w:t>
      </w:r>
    </w:p>
    <w:p w14:paraId="44785DB0" w14:textId="77777777" w:rsidR="00AB7D74" w:rsidRPr="00BE1502" w:rsidRDefault="00AB7D74" w:rsidP="00AB7D74">
      <w:pPr>
        <w:widowControl w:val="0"/>
        <w:numPr>
          <w:ilvl w:val="0"/>
          <w:numId w:val="35"/>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Wykonawca, który polega na zdolnościach lub sytuacji podmiotów udostępniających zasoby, składa, wraz z ofertą, </w:t>
      </w:r>
      <w:r w:rsidRPr="00BE1502">
        <w:rPr>
          <w:rFonts w:ascii="Arial" w:hAnsi="Arial" w:cs="Arial"/>
          <w:color w:val="000000" w:themeColor="text1"/>
          <w:sz w:val="20"/>
          <w:szCs w:val="20"/>
          <w:u w:val="single"/>
        </w:rPr>
        <w:t>zobowiązanie podmiotu</w:t>
      </w:r>
      <w:r w:rsidRPr="00BE1502">
        <w:rPr>
          <w:rFonts w:ascii="Arial" w:hAnsi="Arial" w:cs="Arial"/>
          <w:color w:val="000000" w:themeColor="text1"/>
          <w:sz w:val="20"/>
          <w:szCs w:val="20"/>
        </w:rPr>
        <w:t xml:space="preserve"> udostępniającego zasoby do oddania mu do dyspozycji niezbędnych zasobów na potrzeby realizacji danego zamówienia lub inny podmiotowy środek dowodowy potwierdzający, że Wykonawca realizując zamówienie, będzie dysponował </w:t>
      </w:r>
      <w:r w:rsidRPr="00BE1502">
        <w:rPr>
          <w:rFonts w:ascii="Arial" w:hAnsi="Arial" w:cs="Arial"/>
          <w:color w:val="000000" w:themeColor="text1"/>
          <w:sz w:val="20"/>
          <w:szCs w:val="20"/>
        </w:rPr>
        <w:lastRenderedPageBreak/>
        <w:t xml:space="preserve">niezbędnymi zasobami tych podmiotów. Wzór oświadczenia stanowi </w:t>
      </w:r>
      <w:r w:rsidRPr="00BE1502">
        <w:rPr>
          <w:rFonts w:ascii="Arial" w:hAnsi="Arial" w:cs="Arial"/>
          <w:b/>
          <w:bCs/>
          <w:color w:val="000000" w:themeColor="text1"/>
          <w:sz w:val="20"/>
          <w:szCs w:val="20"/>
        </w:rPr>
        <w:t>Załącznik nr 10 do SWZ.</w:t>
      </w:r>
    </w:p>
    <w:p w14:paraId="58AF040D" w14:textId="77777777" w:rsidR="00AB7D74" w:rsidRPr="00BE1502" w:rsidRDefault="00AB7D74" w:rsidP="00AB7D74">
      <w:pPr>
        <w:widowControl w:val="0"/>
        <w:numPr>
          <w:ilvl w:val="0"/>
          <w:numId w:val="35"/>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D3B4967" w14:textId="77777777" w:rsidR="00AB7D74" w:rsidRPr="00BE1502" w:rsidRDefault="00AB7D74" w:rsidP="00AB7D74">
      <w:pPr>
        <w:widowControl w:val="0"/>
        <w:numPr>
          <w:ilvl w:val="0"/>
          <w:numId w:val="35"/>
        </w:numPr>
        <w:autoSpaceDE w:val="0"/>
        <w:autoSpaceDN w:val="0"/>
        <w:adjustRightInd w:val="0"/>
        <w:spacing w:line="360" w:lineRule="auto"/>
        <w:ind w:left="425" w:hanging="425"/>
        <w:jc w:val="both"/>
        <w:rPr>
          <w:rFonts w:ascii="Arial" w:hAnsi="Arial" w:cs="Arial"/>
          <w:color w:val="000000" w:themeColor="text1"/>
          <w:sz w:val="20"/>
          <w:szCs w:val="20"/>
        </w:rPr>
      </w:pPr>
      <w:r w:rsidRPr="00BE1502">
        <w:rPr>
          <w:rFonts w:ascii="Arial" w:hAnsi="Arial" w:cs="Arial"/>
          <w:color w:val="000000" w:themeColor="text1"/>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67BD6B9" w14:textId="77777777" w:rsidR="00AB7D74" w:rsidRPr="00BE1502" w:rsidRDefault="00AB7D74" w:rsidP="00263B64">
      <w:pPr>
        <w:widowControl w:val="0"/>
        <w:numPr>
          <w:ilvl w:val="0"/>
          <w:numId w:val="35"/>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b/>
          <w:color w:val="000000" w:themeColor="text1"/>
          <w:sz w:val="20"/>
          <w:szCs w:val="20"/>
        </w:rPr>
        <w:t xml:space="preserve">UWAGA: </w:t>
      </w:r>
      <w:r w:rsidRPr="00BE1502">
        <w:rPr>
          <w:rFonts w:ascii="Arial" w:hAnsi="Arial" w:cs="Arial"/>
          <w:color w:val="000000" w:themeColor="text1"/>
          <w:sz w:val="20"/>
          <w:szCs w:val="20"/>
        </w:rPr>
        <w:t xml:space="preserve">Wykonawca nie może, po upływie terminu składania ofert, powoływać się na zdolności lub sytuację podmiotów udostępniających zasoby, jeżeli na etapie składania ofert nie polegał on </w:t>
      </w:r>
      <w:r w:rsidR="00263B64" w:rsidRPr="00BE1502">
        <w:rPr>
          <w:rFonts w:ascii="Arial" w:hAnsi="Arial" w:cs="Arial"/>
          <w:color w:val="000000" w:themeColor="text1"/>
          <w:sz w:val="20"/>
          <w:szCs w:val="20"/>
        </w:rPr>
        <w:br/>
      </w:r>
      <w:r w:rsidRPr="00BE1502">
        <w:rPr>
          <w:rFonts w:ascii="Arial" w:hAnsi="Arial" w:cs="Arial"/>
          <w:color w:val="000000" w:themeColor="text1"/>
          <w:sz w:val="20"/>
          <w:szCs w:val="20"/>
        </w:rPr>
        <w:t>w danym zakresie na zdolnościach lub sytuacji podmiotów udostępniających zasoby.</w:t>
      </w:r>
    </w:p>
    <w:p w14:paraId="226669CF" w14:textId="2D5C3B98" w:rsidR="00C50FD6" w:rsidRPr="00BE1502" w:rsidRDefault="00AB7D74" w:rsidP="00843FB7">
      <w:pPr>
        <w:widowControl w:val="0"/>
        <w:numPr>
          <w:ilvl w:val="0"/>
          <w:numId w:val="35"/>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t>
      </w:r>
      <w:r w:rsidR="00A305BE" w:rsidRPr="00BE1502">
        <w:rPr>
          <w:rFonts w:ascii="Arial" w:hAnsi="Arial" w:cs="Arial"/>
          <w:color w:val="000000" w:themeColor="text1"/>
          <w:sz w:val="20"/>
          <w:szCs w:val="20"/>
        </w:rPr>
        <w:br/>
      </w:r>
      <w:r w:rsidRPr="00BE1502">
        <w:rPr>
          <w:rFonts w:ascii="Arial" w:hAnsi="Arial" w:cs="Arial"/>
          <w:color w:val="000000" w:themeColor="text1"/>
          <w:sz w:val="20"/>
          <w:szCs w:val="20"/>
        </w:rPr>
        <w:t>w Rozdziale X SWZ.</w:t>
      </w:r>
    </w:p>
    <w:p w14:paraId="1EA2F66B"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right="23" w:hanging="568"/>
        <w:jc w:val="both"/>
        <w:rPr>
          <w:rFonts w:ascii="Arial" w:hAnsi="Arial" w:cs="Arial"/>
          <w:b/>
          <w:color w:val="000000" w:themeColor="text1"/>
          <w:sz w:val="20"/>
          <w:szCs w:val="20"/>
        </w:rPr>
      </w:pPr>
      <w:r w:rsidRPr="00BE1502">
        <w:rPr>
          <w:rFonts w:ascii="Arial" w:hAnsi="Arial" w:cs="Arial"/>
          <w:b/>
          <w:color w:val="000000" w:themeColor="text1"/>
          <w:sz w:val="20"/>
          <w:szCs w:val="20"/>
        </w:rPr>
        <w:t>XIII.</w:t>
      </w:r>
      <w:r w:rsidRPr="00BE1502">
        <w:rPr>
          <w:rFonts w:ascii="Arial" w:hAnsi="Arial" w:cs="Arial"/>
          <w:b/>
          <w:color w:val="000000" w:themeColor="text1"/>
          <w:sz w:val="20"/>
          <w:szCs w:val="20"/>
        </w:rPr>
        <w:tab/>
        <w:t>INFORMACJA DLA WYKONAWCÓW WSPÓLNIE UBIEGAJĄCYCH SIĘ O UDZIELENIE ZAMÓWIENIA (SPÓŁKI CYWILNE/ KONSORCJA)</w:t>
      </w:r>
    </w:p>
    <w:p w14:paraId="6CD419AC" w14:textId="77777777" w:rsidR="00AB7D74" w:rsidRPr="00BE1502" w:rsidRDefault="00AB7D74" w:rsidP="00AB7D74">
      <w:pPr>
        <w:widowControl w:val="0"/>
        <w:numPr>
          <w:ilvl w:val="0"/>
          <w:numId w:val="36"/>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r w:rsidRPr="00BE1502">
        <w:rPr>
          <w:rFonts w:ascii="Arial" w:hAnsi="Arial" w:cs="Arial"/>
          <w:color w:val="000000" w:themeColor="text1"/>
          <w:sz w:val="20"/>
          <w:szCs w:val="20"/>
          <w:u w:val="single"/>
        </w:rPr>
        <w:t>Pełnomocnictwo</w:t>
      </w:r>
      <w:r w:rsidRPr="00BE1502">
        <w:rPr>
          <w:rFonts w:ascii="Arial" w:hAnsi="Arial" w:cs="Arial"/>
          <w:b/>
          <w:color w:val="000000" w:themeColor="text1"/>
          <w:sz w:val="20"/>
          <w:szCs w:val="20"/>
          <w:u w:val="single"/>
        </w:rPr>
        <w:t xml:space="preserve"> </w:t>
      </w:r>
      <w:r w:rsidRPr="00BE1502">
        <w:rPr>
          <w:rFonts w:ascii="Arial" w:hAnsi="Arial" w:cs="Arial"/>
          <w:color w:val="000000" w:themeColor="text1"/>
          <w:sz w:val="20"/>
          <w:szCs w:val="20"/>
          <w:u w:val="single"/>
        </w:rPr>
        <w:t>winno być załączone do oferty</w:t>
      </w:r>
      <w:r w:rsidRPr="00BE1502">
        <w:rPr>
          <w:rFonts w:ascii="Arial" w:hAnsi="Arial" w:cs="Arial"/>
          <w:color w:val="000000" w:themeColor="text1"/>
          <w:sz w:val="20"/>
          <w:szCs w:val="20"/>
        </w:rPr>
        <w:t xml:space="preserve">. </w:t>
      </w:r>
    </w:p>
    <w:p w14:paraId="1FE9BB2C" w14:textId="77777777" w:rsidR="00AB7D74" w:rsidRPr="00BE1502" w:rsidRDefault="00AB7D74" w:rsidP="00AB7D74">
      <w:pPr>
        <w:widowControl w:val="0"/>
        <w:numPr>
          <w:ilvl w:val="0"/>
          <w:numId w:val="36"/>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 przypadku Wykonawców wspólnie ubiegających się o udzielenie zamówienia, oświadczenia, o których mowa w Rozdziale X ust. 1 SWZ, składa każdy z Wykonawców wspólnie ubiegających się o zamówienie. Oświadczenia te wstępnie potwierdzają</w:t>
      </w:r>
      <w:r w:rsidRPr="00BE1502">
        <w:rPr>
          <w:rFonts w:ascii="Arial" w:hAnsi="Arial" w:cs="Arial"/>
          <w:color w:val="000000" w:themeColor="text1"/>
          <w:sz w:val="20"/>
        </w:rPr>
        <w:t xml:space="preserve"> </w:t>
      </w:r>
      <w:r w:rsidRPr="00BE1502">
        <w:rPr>
          <w:rFonts w:ascii="Arial" w:hAnsi="Arial" w:cs="Arial"/>
          <w:color w:val="000000" w:themeColor="text1"/>
          <w:sz w:val="20"/>
          <w:szCs w:val="20"/>
        </w:rPr>
        <w:t>brak podstaw wykluczenia oraz spełnianie warunków udziału w postępowaniu w zakresie, w jakim każdy z Wykonawców wykazuje spełnianie warunków udziału w postępowaniu.</w:t>
      </w:r>
    </w:p>
    <w:p w14:paraId="64BE38CF" w14:textId="77777777" w:rsidR="00AB7D74" w:rsidRPr="00BE1502" w:rsidRDefault="00AB7D74" w:rsidP="00263B64">
      <w:pPr>
        <w:widowControl w:val="0"/>
        <w:numPr>
          <w:ilvl w:val="0"/>
          <w:numId w:val="36"/>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Wykonawcy wspólnie ubiegający się o udzielenie zamówienia do</w:t>
      </w:r>
      <w:r w:rsidR="00263B64" w:rsidRPr="00BE1502">
        <w:rPr>
          <w:rFonts w:ascii="Arial" w:hAnsi="Arial" w:cs="Arial"/>
          <w:color w:val="000000" w:themeColor="text1"/>
          <w:sz w:val="20"/>
          <w:szCs w:val="20"/>
        </w:rPr>
        <w:t xml:space="preserve">łączają do oferty oświadczenie, </w:t>
      </w:r>
      <w:r w:rsidR="00263B64" w:rsidRPr="00BE1502">
        <w:rPr>
          <w:rFonts w:ascii="Arial" w:hAnsi="Arial" w:cs="Arial"/>
          <w:color w:val="000000" w:themeColor="text1"/>
          <w:sz w:val="20"/>
          <w:szCs w:val="20"/>
        </w:rPr>
        <w:br/>
      </w:r>
      <w:r w:rsidRPr="00BE1502">
        <w:rPr>
          <w:rFonts w:ascii="Arial" w:hAnsi="Arial" w:cs="Arial"/>
          <w:color w:val="000000" w:themeColor="text1"/>
          <w:sz w:val="20"/>
          <w:szCs w:val="20"/>
        </w:rPr>
        <w:t>z którego wynika, które dostawy wykonają poszczególni Wykonawcy.</w:t>
      </w:r>
    </w:p>
    <w:p w14:paraId="70965562" w14:textId="77777777" w:rsidR="00AB7D74" w:rsidRPr="00BE1502" w:rsidRDefault="00AB7D74" w:rsidP="00AB7D74">
      <w:pPr>
        <w:widowControl w:val="0"/>
        <w:numPr>
          <w:ilvl w:val="0"/>
          <w:numId w:val="36"/>
        </w:numPr>
        <w:autoSpaceDE w:val="0"/>
        <w:autoSpaceDN w:val="0"/>
        <w:adjustRightInd w:val="0"/>
        <w:spacing w:line="360" w:lineRule="auto"/>
        <w:ind w:left="425" w:hanging="425"/>
        <w:jc w:val="both"/>
        <w:rPr>
          <w:rFonts w:ascii="Arial" w:hAnsi="Arial" w:cs="Arial"/>
          <w:color w:val="000000" w:themeColor="text1"/>
          <w:sz w:val="20"/>
          <w:szCs w:val="20"/>
        </w:rPr>
      </w:pPr>
      <w:bookmarkStart w:id="2" w:name="bookmark11"/>
      <w:r w:rsidRPr="00BE1502">
        <w:rPr>
          <w:rFonts w:ascii="Arial" w:hAnsi="Arial" w:cs="Arial"/>
          <w:color w:val="000000" w:themeColor="text1"/>
          <w:sz w:val="20"/>
          <w:szCs w:val="2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525677ED"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right="91" w:hanging="568"/>
        <w:jc w:val="both"/>
        <w:rPr>
          <w:rFonts w:ascii="Arial" w:hAnsi="Arial" w:cs="Arial"/>
          <w:b/>
          <w:bCs/>
          <w:color w:val="000000" w:themeColor="text1"/>
          <w:sz w:val="20"/>
          <w:szCs w:val="20"/>
        </w:rPr>
      </w:pPr>
      <w:r w:rsidRPr="00BE1502">
        <w:rPr>
          <w:rFonts w:ascii="Arial" w:hAnsi="Arial" w:cs="Arial"/>
          <w:b/>
          <w:bCs/>
          <w:color w:val="000000" w:themeColor="text1"/>
          <w:sz w:val="20"/>
          <w:szCs w:val="20"/>
        </w:rPr>
        <w:t>XIV.</w:t>
      </w:r>
      <w:r w:rsidRPr="00BE1502">
        <w:rPr>
          <w:rFonts w:ascii="Arial" w:hAnsi="Arial" w:cs="Arial"/>
          <w:b/>
          <w:bCs/>
          <w:color w:val="000000" w:themeColor="text1"/>
          <w:sz w:val="20"/>
          <w:szCs w:val="20"/>
        </w:rPr>
        <w:tab/>
        <w:t xml:space="preserve">SPOSÓB KOMUNIKACJI ORAZ </w:t>
      </w:r>
      <w:bookmarkEnd w:id="2"/>
      <w:r w:rsidRPr="00BE1502">
        <w:rPr>
          <w:rFonts w:ascii="Arial" w:hAnsi="Arial" w:cs="Arial"/>
          <w:b/>
          <w:bCs/>
          <w:color w:val="000000" w:themeColor="text1"/>
          <w:sz w:val="20"/>
          <w:szCs w:val="20"/>
        </w:rPr>
        <w:t>WYJAŚNIENIA TREŚCI SWZ</w:t>
      </w:r>
    </w:p>
    <w:p w14:paraId="5A43AB85" w14:textId="77777777" w:rsidR="00A23E64" w:rsidRPr="00BE1502" w:rsidRDefault="00A23E64" w:rsidP="00A23E64">
      <w:pPr>
        <w:widowControl w:val="0"/>
        <w:autoSpaceDE w:val="0"/>
        <w:autoSpaceDN w:val="0"/>
        <w:adjustRightInd w:val="0"/>
        <w:spacing w:line="360" w:lineRule="auto"/>
        <w:ind w:left="426"/>
        <w:jc w:val="both"/>
        <w:rPr>
          <w:rFonts w:ascii="Arial" w:hAnsi="Arial" w:cs="Arial"/>
          <w:color w:val="000000" w:themeColor="text1"/>
          <w:sz w:val="20"/>
          <w:szCs w:val="20"/>
        </w:rPr>
      </w:pPr>
    </w:p>
    <w:p w14:paraId="7117E0C9"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lastRenderedPageBreak/>
        <w:t>Osobami uprawnionymi do kontaktu z Wykonawcami są osoby wymienione w punkcie 10.</w:t>
      </w:r>
    </w:p>
    <w:p w14:paraId="3C176632"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Postępowanie prowadzone jest w języku polskim w formie elektronicznej za pośrednictwem </w:t>
      </w:r>
      <w:hyperlink r:id="rId13">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pod adresem www.platformazakupowa.pl/pn/szpital_chojnice</w:t>
      </w:r>
    </w:p>
    <w:p w14:paraId="68B86AA5"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i formularza „</w:t>
      </w:r>
      <w:r w:rsidRPr="00BE1502">
        <w:rPr>
          <w:rFonts w:ascii="Arial" w:hAnsi="Arial" w:cs="Arial"/>
          <w:b/>
          <w:color w:val="000000" w:themeColor="text1"/>
          <w:sz w:val="20"/>
          <w:szCs w:val="20"/>
        </w:rPr>
        <w:t>Wyślij wiadomość do zamawiającego</w:t>
      </w:r>
      <w:r w:rsidRPr="00BE1502">
        <w:rPr>
          <w:rFonts w:ascii="Arial" w:hAnsi="Arial" w:cs="Arial"/>
          <w:color w:val="000000" w:themeColor="text1"/>
          <w:sz w:val="20"/>
          <w:szCs w:val="20"/>
        </w:rPr>
        <w:t xml:space="preserve">”. </w:t>
      </w:r>
    </w:p>
    <w:p w14:paraId="05E03E05" w14:textId="77777777" w:rsidR="00AB7D74" w:rsidRPr="00BE1502" w:rsidRDefault="00AB7D74" w:rsidP="00AB7D74">
      <w:pPr>
        <w:spacing w:line="360" w:lineRule="auto"/>
        <w:ind w:left="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 datę przekazania (wpływu) oświadczeń, wniosków, zawiadomień oraz informacji przyjmuje się datę ich przesłania za pośrednictwem </w:t>
      </w:r>
      <w:hyperlink r:id="rId15">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osób uprawnionych do kontaktu z Wykonawcami: zampublik@szpital.chojnice.pl</w:t>
      </w:r>
    </w:p>
    <w:p w14:paraId="06B805E2"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będzie przekazywał Wykonawcom informacje w formie elektronicznej za pośrednictwem </w:t>
      </w:r>
      <w:hyperlink r:id="rId16">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7">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do konkretnego Wykonawcy.</w:t>
      </w:r>
    </w:p>
    <w:p w14:paraId="5CC66E31"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Wykonawca jako podmiot profesjonalny ma obowiązek sprawdzania komunikatów i wiadomości bezpośrednio na </w:t>
      </w:r>
      <w:r w:rsidRPr="00BE1502">
        <w:rPr>
          <w:rFonts w:ascii="Arial" w:hAnsi="Arial" w:cs="Arial"/>
          <w:color w:val="000000" w:themeColor="text1"/>
          <w:sz w:val="20"/>
          <w:szCs w:val="20"/>
          <w:u w:val="single"/>
        </w:rPr>
        <w:t>platformazakupowa.pl</w:t>
      </w:r>
      <w:r w:rsidRPr="00BE1502">
        <w:rPr>
          <w:rFonts w:ascii="Arial" w:hAnsi="Arial" w:cs="Arial"/>
          <w:color w:val="000000" w:themeColor="text1"/>
          <w:sz w:val="20"/>
          <w:szCs w:val="20"/>
        </w:rPr>
        <w:t xml:space="preserve"> przesłanych przez Zamawiającego, gdyż system powiadomień może ulec awarii lub powiadomienie może trafić do folderu SPAM.</w:t>
      </w:r>
    </w:p>
    <w:p w14:paraId="437E2564" w14:textId="77777777" w:rsidR="00AB7D74" w:rsidRPr="00BE1502" w:rsidRDefault="00AB7D74" w:rsidP="00A305BE">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zgodnie z § 11 ust. 2 rozporządzenia Prezesa Rady Ministrów z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w:t>
      </w:r>
      <w:r w:rsidR="00A305BE" w:rsidRPr="00BE1502">
        <w:rPr>
          <w:rFonts w:ascii="Arial" w:hAnsi="Arial" w:cs="Arial"/>
          <w:color w:val="000000" w:themeColor="text1"/>
          <w:sz w:val="20"/>
          <w:szCs w:val="20"/>
        </w:rPr>
        <w:br/>
      </w:r>
      <w:r w:rsidRPr="00BE1502">
        <w:rPr>
          <w:rFonts w:ascii="Arial" w:hAnsi="Arial" w:cs="Arial"/>
          <w:color w:val="000000" w:themeColor="text1"/>
          <w:sz w:val="20"/>
          <w:szCs w:val="20"/>
        </w:rPr>
        <w:t xml:space="preserve">i odbioru danych za pośrednictwem </w:t>
      </w:r>
      <w:hyperlink r:id="rId18">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tj.:</w:t>
      </w:r>
    </w:p>
    <w:p w14:paraId="596D5421" w14:textId="77777777" w:rsidR="00AB7D74" w:rsidRPr="00BE1502" w:rsidRDefault="00AB7D74" w:rsidP="00AB7D74">
      <w:pPr>
        <w:widowControl w:val="0"/>
        <w:numPr>
          <w:ilvl w:val="1"/>
          <w:numId w:val="16"/>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stały dostęp do sieci Internet o gwarantowanej przepustowości nie mniejszej niż 512 kb/s,</w:t>
      </w:r>
    </w:p>
    <w:p w14:paraId="524157EB" w14:textId="77777777" w:rsidR="00AB7D74" w:rsidRPr="00BE1502" w:rsidRDefault="00AB7D74" w:rsidP="00AB7D74">
      <w:pPr>
        <w:widowControl w:val="0"/>
        <w:numPr>
          <w:ilvl w:val="1"/>
          <w:numId w:val="16"/>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komputer klasy PC lub MAC o następującej konfiguracji: pamięć min. 2 GB Ram, procesor Intel IV 2 GHZ lub jego nowsza wersja, jeden z systemów operacyjnych - MS Windows 7, Mac Os x 10 4, Linux, lub ich nowsze wersje,</w:t>
      </w:r>
    </w:p>
    <w:p w14:paraId="2FD6BBB9" w14:textId="77777777" w:rsidR="00AB7D74" w:rsidRPr="00BE1502" w:rsidRDefault="00AB7D74" w:rsidP="00AB7D74">
      <w:pPr>
        <w:widowControl w:val="0"/>
        <w:numPr>
          <w:ilvl w:val="1"/>
          <w:numId w:val="16"/>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zainstalowana dowolna przeglądarka internetowa, w przypadku Internet Explorer minimalnie wersja 10 0.,</w:t>
      </w:r>
    </w:p>
    <w:p w14:paraId="5BEC6A84" w14:textId="77777777" w:rsidR="00AB7D74" w:rsidRPr="00BE1502" w:rsidRDefault="00AB7D74" w:rsidP="00AB7D74">
      <w:pPr>
        <w:widowControl w:val="0"/>
        <w:numPr>
          <w:ilvl w:val="1"/>
          <w:numId w:val="16"/>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włączona obsługa JavaScript,</w:t>
      </w:r>
    </w:p>
    <w:p w14:paraId="17BF40A4" w14:textId="77777777" w:rsidR="00AB7D74" w:rsidRPr="00BE1502" w:rsidRDefault="00AB7D74" w:rsidP="00AB7D74">
      <w:pPr>
        <w:widowControl w:val="0"/>
        <w:numPr>
          <w:ilvl w:val="1"/>
          <w:numId w:val="16"/>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zainstalowany program Adobe Acrobat Reader lub inny obsługujący format plików .pdf,</w:t>
      </w:r>
    </w:p>
    <w:p w14:paraId="1F1FA2A1" w14:textId="77777777" w:rsidR="00AB7D74" w:rsidRPr="00BE1502" w:rsidRDefault="00AB7D74" w:rsidP="00AB7D74">
      <w:pPr>
        <w:widowControl w:val="0"/>
        <w:numPr>
          <w:ilvl w:val="1"/>
          <w:numId w:val="16"/>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Platformazakupowa.pl działa według standardu przyjętego w komunikacji sieciowej - kodowanie UTF8,</w:t>
      </w:r>
    </w:p>
    <w:p w14:paraId="1BAEC62B" w14:textId="77777777" w:rsidR="00AB7D74" w:rsidRPr="00BE1502" w:rsidRDefault="00AB7D74" w:rsidP="00AB7D74">
      <w:pPr>
        <w:widowControl w:val="0"/>
        <w:numPr>
          <w:ilvl w:val="1"/>
          <w:numId w:val="16"/>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Oznaczenie czasu odbioru danych przez platformę zakupową stanowi datę oraz dokładny czas (hh:mm:ss) generowany wg. czasu lokalnego serwera synchronizowanego z zegarem </w:t>
      </w:r>
      <w:r w:rsidRPr="00BE1502">
        <w:rPr>
          <w:rFonts w:ascii="Arial" w:hAnsi="Arial" w:cs="Arial"/>
          <w:color w:val="000000" w:themeColor="text1"/>
          <w:sz w:val="20"/>
          <w:szCs w:val="20"/>
        </w:rPr>
        <w:lastRenderedPageBreak/>
        <w:t>Głównego Urzędu Miar.</w:t>
      </w:r>
    </w:p>
    <w:p w14:paraId="1AF524A2"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Wykonawca, przystępując do niniejszego postępowania o udzielenie zamówienia publicznego:</w:t>
      </w:r>
    </w:p>
    <w:p w14:paraId="498B197E" w14:textId="77777777" w:rsidR="00AB7D74" w:rsidRPr="00BE1502" w:rsidRDefault="00AB7D74" w:rsidP="00AB7D74">
      <w:pPr>
        <w:widowControl w:val="0"/>
        <w:numPr>
          <w:ilvl w:val="1"/>
          <w:numId w:val="18"/>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akceptuje warunki korzystania z </w:t>
      </w:r>
      <w:hyperlink r:id="rId19">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określone w Regulaminie zamieszczonym na stronie internetowej </w:t>
      </w:r>
      <w:hyperlink r:id="rId20">
        <w:r w:rsidRPr="00BE1502">
          <w:rPr>
            <w:rFonts w:ascii="Arial" w:hAnsi="Arial" w:cs="Arial"/>
            <w:color w:val="000000" w:themeColor="text1"/>
            <w:sz w:val="20"/>
            <w:szCs w:val="20"/>
          </w:rPr>
          <w:t>pod linkiem</w:t>
        </w:r>
      </w:hyperlink>
      <w:r w:rsidRPr="00BE1502">
        <w:rPr>
          <w:rFonts w:ascii="Arial" w:hAnsi="Arial" w:cs="Arial"/>
          <w:color w:val="000000" w:themeColor="text1"/>
          <w:sz w:val="20"/>
          <w:szCs w:val="20"/>
        </w:rPr>
        <w:t xml:space="preserve">  w zakładce „Regulamin" oraz uznaje go za wiążący,</w:t>
      </w:r>
    </w:p>
    <w:p w14:paraId="785DCAEA" w14:textId="77777777" w:rsidR="00AB7D74" w:rsidRPr="00BE1502" w:rsidRDefault="00AB7D74" w:rsidP="00AB7D74">
      <w:pPr>
        <w:widowControl w:val="0"/>
        <w:numPr>
          <w:ilvl w:val="1"/>
          <w:numId w:val="18"/>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zapoznał i stosuje się do Instrukcji składania ofert/wniosków dostępnej na </w:t>
      </w:r>
      <w:hyperlink r:id="rId21">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w:t>
      </w:r>
    </w:p>
    <w:p w14:paraId="413E7289"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b/>
          <w:color w:val="000000" w:themeColor="text1"/>
          <w:sz w:val="20"/>
          <w:szCs w:val="20"/>
        </w:rPr>
        <w:t xml:space="preserve">Zamawiający nie ponosi odpowiedzialności za złożenie oferty w sposób niezgodny z Instrukcją korzystania z </w:t>
      </w:r>
      <w:hyperlink r:id="rId22">
        <w:r w:rsidRPr="00BE1502">
          <w:rPr>
            <w:rFonts w:ascii="Arial" w:hAnsi="Arial" w:cs="Arial"/>
            <w:b/>
            <w:color w:val="000000" w:themeColor="text1"/>
            <w:sz w:val="20"/>
            <w:szCs w:val="20"/>
            <w:u w:val="single"/>
          </w:rPr>
          <w:t>platformazakupowa.pl</w:t>
        </w:r>
      </w:hyperlink>
      <w:r w:rsidRPr="00BE1502">
        <w:rPr>
          <w:rFonts w:ascii="Arial" w:hAnsi="Arial" w:cs="Arial"/>
          <w:color w:val="000000" w:themeColor="text1"/>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3BCD19B"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informuje, że instrukcje korzystania z </w:t>
      </w:r>
      <w:hyperlink r:id="rId23">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dotyczące w szczególności logowania, składania wniosków o wyjaśnienie treści SWZ, składania ofert oraz innych czynności podejmowanych w niniejszym postępowaniu przy użyciu </w:t>
      </w:r>
      <w:hyperlink r:id="rId24">
        <w:r w:rsidRPr="00BE1502">
          <w:rPr>
            <w:rFonts w:ascii="Arial" w:hAnsi="Arial" w:cs="Arial"/>
            <w:color w:val="000000" w:themeColor="text1"/>
            <w:sz w:val="20"/>
            <w:szCs w:val="20"/>
            <w:u w:val="single"/>
          </w:rPr>
          <w:t>platformazakupowa.pl</w:t>
        </w:r>
      </w:hyperlink>
      <w:r w:rsidRPr="00BE1502">
        <w:rPr>
          <w:rFonts w:ascii="Arial" w:hAnsi="Arial" w:cs="Arial"/>
          <w:color w:val="000000" w:themeColor="text1"/>
          <w:sz w:val="20"/>
          <w:szCs w:val="20"/>
        </w:rPr>
        <w:t xml:space="preserve"> znajdują się w zakładce „Instrukcje dla Wykonawców" na stronie internetowej pod adresem: </w:t>
      </w:r>
      <w:hyperlink r:id="rId25">
        <w:r w:rsidRPr="00BE1502">
          <w:rPr>
            <w:rFonts w:ascii="Arial" w:hAnsi="Arial" w:cs="Arial"/>
            <w:color w:val="000000" w:themeColor="text1"/>
            <w:sz w:val="20"/>
            <w:szCs w:val="20"/>
            <w:u w:val="single"/>
          </w:rPr>
          <w:t>https://platformazakupowa.pl/strona/45-instrukcje</w:t>
        </w:r>
      </w:hyperlink>
    </w:p>
    <w:p w14:paraId="4DC1E6FF" w14:textId="77777777" w:rsidR="00AB7D74" w:rsidRPr="00BE1502" w:rsidRDefault="00AB7D74" w:rsidP="00AB7D74">
      <w:pPr>
        <w:widowControl w:val="0"/>
        <w:numPr>
          <w:ilvl w:val="0"/>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rPr>
        <w:t>Osobami uprawnionymi do porozumiewania się z Wykonawcami są:</w:t>
      </w:r>
    </w:p>
    <w:tbl>
      <w:tblPr>
        <w:tblW w:w="87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2"/>
        <w:gridCol w:w="4362"/>
      </w:tblGrid>
      <w:tr w:rsidR="00946EF9" w:rsidRPr="00BE1502" w14:paraId="0D39B6D7" w14:textId="77777777" w:rsidTr="00946EF9">
        <w:trPr>
          <w:trHeight w:val="503"/>
        </w:trPr>
        <w:tc>
          <w:tcPr>
            <w:tcW w:w="4362" w:type="dxa"/>
            <w:vAlign w:val="center"/>
          </w:tcPr>
          <w:p w14:paraId="22C7AD9D" w14:textId="77777777" w:rsidR="00946EF9" w:rsidRPr="00BE1502" w:rsidRDefault="00946EF9" w:rsidP="00AB7D74">
            <w:pPr>
              <w:jc w:val="center"/>
              <w:rPr>
                <w:rFonts w:ascii="Arial" w:hAnsi="Arial" w:cs="Arial"/>
                <w:color w:val="000000" w:themeColor="text1"/>
                <w:sz w:val="20"/>
                <w:szCs w:val="20"/>
              </w:rPr>
            </w:pPr>
          </w:p>
          <w:p w14:paraId="615C25DE" w14:textId="77777777" w:rsidR="00946EF9" w:rsidRPr="00BE1502" w:rsidRDefault="00946EF9" w:rsidP="00AB7D74">
            <w:pPr>
              <w:jc w:val="center"/>
              <w:rPr>
                <w:rFonts w:ascii="Arial" w:hAnsi="Arial" w:cs="Arial"/>
                <w:color w:val="000000" w:themeColor="text1"/>
                <w:sz w:val="20"/>
                <w:szCs w:val="20"/>
              </w:rPr>
            </w:pPr>
            <w:r w:rsidRPr="00BE1502">
              <w:rPr>
                <w:rFonts w:ascii="Arial" w:hAnsi="Arial" w:cs="Arial"/>
                <w:color w:val="000000" w:themeColor="text1"/>
                <w:sz w:val="20"/>
                <w:szCs w:val="20"/>
              </w:rPr>
              <w:t>Mieczysław Rekowski</w:t>
            </w:r>
          </w:p>
          <w:p w14:paraId="27259A94" w14:textId="77777777" w:rsidR="00946EF9" w:rsidRPr="00BE1502" w:rsidRDefault="00946EF9" w:rsidP="00AB7D74">
            <w:pPr>
              <w:jc w:val="center"/>
              <w:rPr>
                <w:rFonts w:ascii="Arial" w:hAnsi="Arial" w:cs="Arial"/>
                <w:color w:val="000000" w:themeColor="text1"/>
                <w:sz w:val="20"/>
                <w:szCs w:val="20"/>
              </w:rPr>
            </w:pPr>
          </w:p>
        </w:tc>
        <w:tc>
          <w:tcPr>
            <w:tcW w:w="4362" w:type="dxa"/>
            <w:vAlign w:val="center"/>
          </w:tcPr>
          <w:p w14:paraId="68A7ECF1" w14:textId="77777777" w:rsidR="00946EF9" w:rsidRPr="00BE1502" w:rsidRDefault="00946EF9" w:rsidP="00AB7D74">
            <w:pPr>
              <w:jc w:val="center"/>
              <w:rPr>
                <w:rFonts w:ascii="Arial" w:hAnsi="Arial" w:cs="Arial"/>
                <w:color w:val="000000" w:themeColor="text1"/>
                <w:sz w:val="20"/>
                <w:szCs w:val="20"/>
              </w:rPr>
            </w:pPr>
            <w:r w:rsidRPr="00BE1502">
              <w:rPr>
                <w:rFonts w:ascii="Arial" w:hAnsi="Arial" w:cs="Arial"/>
                <w:color w:val="000000" w:themeColor="text1"/>
                <w:sz w:val="20"/>
                <w:szCs w:val="20"/>
              </w:rPr>
              <w:t>- w sprawach merytorycznych</w:t>
            </w:r>
          </w:p>
        </w:tc>
      </w:tr>
      <w:tr w:rsidR="00946EF9" w:rsidRPr="00BE1502" w14:paraId="4A780E36" w14:textId="77777777" w:rsidTr="00946EF9">
        <w:trPr>
          <w:trHeight w:val="648"/>
        </w:trPr>
        <w:tc>
          <w:tcPr>
            <w:tcW w:w="4362" w:type="dxa"/>
            <w:vAlign w:val="center"/>
          </w:tcPr>
          <w:p w14:paraId="7A280F0C" w14:textId="77777777" w:rsidR="00DA4D6D" w:rsidRPr="00BE1502" w:rsidRDefault="00DA4D6D" w:rsidP="0088456A">
            <w:pPr>
              <w:jc w:val="center"/>
              <w:rPr>
                <w:rFonts w:ascii="Arial" w:hAnsi="Arial" w:cs="Arial"/>
                <w:color w:val="000000" w:themeColor="text1"/>
                <w:sz w:val="20"/>
                <w:szCs w:val="20"/>
              </w:rPr>
            </w:pPr>
            <w:r w:rsidRPr="00BE1502">
              <w:rPr>
                <w:rFonts w:ascii="Arial" w:hAnsi="Arial" w:cs="Arial"/>
                <w:color w:val="000000" w:themeColor="text1"/>
                <w:sz w:val="20"/>
                <w:szCs w:val="20"/>
              </w:rPr>
              <w:t xml:space="preserve">Anna Tuszkiewicz-Rudnik </w:t>
            </w:r>
          </w:p>
          <w:p w14:paraId="3E74601B" w14:textId="6D2DBD34" w:rsidR="00177D96" w:rsidRPr="00BE1502" w:rsidRDefault="00177D96" w:rsidP="0088456A">
            <w:pPr>
              <w:jc w:val="center"/>
              <w:rPr>
                <w:rFonts w:ascii="Arial" w:hAnsi="Arial" w:cs="Arial"/>
                <w:color w:val="000000" w:themeColor="text1"/>
                <w:sz w:val="20"/>
                <w:szCs w:val="20"/>
              </w:rPr>
            </w:pPr>
            <w:r w:rsidRPr="00BE1502">
              <w:rPr>
                <w:rFonts w:ascii="Arial" w:hAnsi="Arial" w:cs="Arial"/>
                <w:color w:val="000000" w:themeColor="text1"/>
                <w:sz w:val="20"/>
                <w:szCs w:val="20"/>
              </w:rPr>
              <w:t>Małgorzata Kowcun</w:t>
            </w:r>
          </w:p>
          <w:p w14:paraId="6DD6415C" w14:textId="77777777" w:rsidR="00946EF9" w:rsidRPr="00BE1502" w:rsidRDefault="00DA4D6D" w:rsidP="0088456A">
            <w:pPr>
              <w:jc w:val="center"/>
              <w:rPr>
                <w:rFonts w:ascii="Arial" w:hAnsi="Arial" w:cs="Arial"/>
                <w:color w:val="000000" w:themeColor="text1"/>
                <w:sz w:val="20"/>
                <w:szCs w:val="20"/>
              </w:rPr>
            </w:pPr>
            <w:r w:rsidRPr="00BE1502">
              <w:rPr>
                <w:rFonts w:ascii="Arial" w:hAnsi="Arial" w:cs="Arial"/>
                <w:color w:val="000000" w:themeColor="text1"/>
                <w:sz w:val="20"/>
                <w:szCs w:val="20"/>
              </w:rPr>
              <w:t>Joanna Ceranek</w:t>
            </w:r>
          </w:p>
          <w:p w14:paraId="47EAA7BC" w14:textId="18D7D0DA" w:rsidR="00D8676D" w:rsidRDefault="00D8676D" w:rsidP="0088456A">
            <w:pPr>
              <w:jc w:val="center"/>
              <w:rPr>
                <w:rFonts w:ascii="Arial" w:hAnsi="Arial" w:cs="Arial"/>
                <w:color w:val="000000" w:themeColor="text1"/>
                <w:sz w:val="20"/>
                <w:szCs w:val="20"/>
              </w:rPr>
            </w:pPr>
            <w:r w:rsidRPr="00D8676D">
              <w:rPr>
                <w:rFonts w:ascii="Arial" w:hAnsi="Arial" w:cs="Arial"/>
                <w:color w:val="000000" w:themeColor="text1"/>
                <w:sz w:val="20"/>
                <w:szCs w:val="20"/>
              </w:rPr>
              <w:t>Agnieszka Karasek-Weilandt</w:t>
            </w:r>
          </w:p>
          <w:p w14:paraId="53069242" w14:textId="4B03105F" w:rsidR="00DA4D6D" w:rsidRPr="00BE1502" w:rsidRDefault="00D8676D" w:rsidP="00D8676D">
            <w:pPr>
              <w:jc w:val="center"/>
              <w:rPr>
                <w:rFonts w:ascii="Arial" w:hAnsi="Arial" w:cs="Arial"/>
                <w:color w:val="000000" w:themeColor="text1"/>
                <w:sz w:val="20"/>
                <w:szCs w:val="20"/>
              </w:rPr>
            </w:pPr>
            <w:r>
              <w:rPr>
                <w:rFonts w:ascii="Arial" w:hAnsi="Arial" w:cs="Arial"/>
                <w:color w:val="000000" w:themeColor="text1"/>
                <w:sz w:val="20"/>
                <w:szCs w:val="20"/>
              </w:rPr>
              <w:t>Beata Kowalonek</w:t>
            </w:r>
          </w:p>
        </w:tc>
        <w:tc>
          <w:tcPr>
            <w:tcW w:w="4362" w:type="dxa"/>
            <w:vAlign w:val="center"/>
          </w:tcPr>
          <w:p w14:paraId="3E25C80A" w14:textId="77777777" w:rsidR="00946EF9" w:rsidRPr="00BE1502" w:rsidRDefault="00946EF9" w:rsidP="00AB7D74">
            <w:pPr>
              <w:jc w:val="center"/>
              <w:rPr>
                <w:rFonts w:ascii="Arial" w:hAnsi="Arial" w:cs="Arial"/>
                <w:color w:val="000000" w:themeColor="text1"/>
                <w:sz w:val="20"/>
                <w:szCs w:val="20"/>
              </w:rPr>
            </w:pPr>
            <w:r w:rsidRPr="00BE1502">
              <w:rPr>
                <w:rFonts w:ascii="Arial" w:hAnsi="Arial" w:cs="Arial"/>
                <w:color w:val="000000" w:themeColor="text1"/>
                <w:sz w:val="20"/>
                <w:szCs w:val="20"/>
              </w:rPr>
              <w:t>- w sprawach proceduralnych</w:t>
            </w:r>
          </w:p>
        </w:tc>
      </w:tr>
    </w:tbl>
    <w:p w14:paraId="7AC5FAA4" w14:textId="77777777" w:rsidR="00AB7D74" w:rsidRPr="00BE1502" w:rsidRDefault="00AB7D74" w:rsidP="00AB7D74">
      <w:pPr>
        <w:spacing w:line="360" w:lineRule="auto"/>
        <w:ind w:left="709" w:right="92"/>
        <w:jc w:val="both"/>
        <w:rPr>
          <w:rFonts w:ascii="Arial" w:hAnsi="Arial" w:cs="Arial"/>
          <w:color w:val="000000" w:themeColor="text1"/>
          <w:sz w:val="20"/>
          <w:szCs w:val="20"/>
          <w:lang w:val="de-DE"/>
        </w:rPr>
      </w:pPr>
    </w:p>
    <w:p w14:paraId="182D5B4B" w14:textId="77777777" w:rsidR="00AB7D74" w:rsidRPr="00BE1502" w:rsidRDefault="00AB7D74" w:rsidP="00AB7D74">
      <w:pPr>
        <w:widowControl w:val="0"/>
        <w:numPr>
          <w:ilvl w:val="0"/>
          <w:numId w:val="3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 korespondencji kierowanej do Zamawiającego Wykonawcy powinni posługiwać się numerem przedmiotowego postępowania. </w:t>
      </w:r>
    </w:p>
    <w:p w14:paraId="1F140D83" w14:textId="77777777" w:rsidR="00AB7D74" w:rsidRPr="00BE1502" w:rsidRDefault="00AB7D74" w:rsidP="00AB7D74">
      <w:pPr>
        <w:widowControl w:val="0"/>
        <w:numPr>
          <w:ilvl w:val="0"/>
          <w:numId w:val="37"/>
        </w:numPr>
        <w:autoSpaceDE w:val="0"/>
        <w:autoSpaceDN w:val="0"/>
        <w:adjustRightInd w:val="0"/>
        <w:spacing w:line="360" w:lineRule="auto"/>
        <w:ind w:left="425" w:hanging="425"/>
        <w:jc w:val="both"/>
        <w:rPr>
          <w:rFonts w:ascii="Arial" w:hAnsi="Arial" w:cs="Arial"/>
          <w:color w:val="000000" w:themeColor="text1"/>
          <w:sz w:val="20"/>
          <w:szCs w:val="20"/>
        </w:rPr>
      </w:pPr>
      <w:r w:rsidRPr="00BE1502">
        <w:rPr>
          <w:rFonts w:ascii="Arial" w:hAnsi="Arial" w:cs="Arial"/>
          <w:color w:val="000000" w:themeColor="text1"/>
          <w:sz w:val="20"/>
          <w:szCs w:val="20"/>
        </w:rPr>
        <w:t>Wykonawca może zwrócić się do Zamawiającego z wnioskiem o wyjaśnienie treści SWZ.</w:t>
      </w:r>
    </w:p>
    <w:p w14:paraId="5F571615" w14:textId="77777777" w:rsidR="00AB7D74" w:rsidRPr="00BE1502" w:rsidRDefault="00AB7D74" w:rsidP="00AB7D74">
      <w:pPr>
        <w:widowControl w:val="0"/>
        <w:numPr>
          <w:ilvl w:val="0"/>
          <w:numId w:val="37"/>
        </w:numPr>
        <w:autoSpaceDE w:val="0"/>
        <w:autoSpaceDN w:val="0"/>
        <w:adjustRightInd w:val="0"/>
        <w:spacing w:line="360" w:lineRule="auto"/>
        <w:ind w:left="425"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jest zobowiązany udzielić wyjaśnień niezwłocznie, jednak nie później niż na 6 dni przed upływem terminu składania ofert, pod warunkiem że wniosek o wyjaśnienie treści SWZ wpłynął do Zamawiającego nie później niż na 14 dni przed upływem terminu składania ofert. </w:t>
      </w:r>
    </w:p>
    <w:p w14:paraId="2AF70603" w14:textId="17335DE9" w:rsidR="00AB7D74" w:rsidRPr="00BE1502" w:rsidRDefault="00AB7D74" w:rsidP="00AB7D74">
      <w:pPr>
        <w:widowControl w:val="0"/>
        <w:numPr>
          <w:ilvl w:val="0"/>
          <w:numId w:val="37"/>
        </w:numPr>
        <w:autoSpaceDE w:val="0"/>
        <w:autoSpaceDN w:val="0"/>
        <w:adjustRightInd w:val="0"/>
        <w:spacing w:line="360" w:lineRule="auto"/>
        <w:ind w:left="425" w:hanging="425"/>
        <w:jc w:val="both"/>
        <w:rPr>
          <w:rFonts w:ascii="Arial" w:hAnsi="Arial" w:cs="Arial"/>
          <w:color w:val="000000" w:themeColor="text1"/>
          <w:sz w:val="20"/>
          <w:szCs w:val="20"/>
        </w:rPr>
      </w:pPr>
      <w:r w:rsidRPr="00BE1502">
        <w:rPr>
          <w:rFonts w:ascii="Arial" w:hAnsi="Arial" w:cs="Arial"/>
          <w:color w:val="000000" w:themeColor="text1"/>
          <w:sz w:val="20"/>
          <w:szCs w:val="20"/>
        </w:rPr>
        <w:t>Jeżeli Zamawiający nie udzieli wyjaśnień w terminie, o którym mowa w ust. 13, termin składania ofert przedłuża się o czas niezbędny do zapoznania się wszystkich zainteresowanych Wykonawców z wyjaśnieniami niezbędnymi do należytego przygotowania i złożenia ofert.</w:t>
      </w:r>
      <w:r w:rsidRPr="00BE1502">
        <w:rPr>
          <w:color w:val="000000" w:themeColor="text1"/>
          <w:szCs w:val="20"/>
        </w:rPr>
        <w:t xml:space="preserve"> </w:t>
      </w:r>
      <w:r w:rsidRPr="00BE1502">
        <w:rPr>
          <w:rFonts w:ascii="Arial" w:hAnsi="Arial" w:cs="Arial"/>
          <w:color w:val="000000" w:themeColor="text1"/>
          <w:sz w:val="20"/>
          <w:szCs w:val="20"/>
        </w:rPr>
        <w:t xml:space="preserve">W przypadku gdy wniosek o wyjaśnienie treści SWZ nie wpłynął w terminie, o którym mowa </w:t>
      </w:r>
      <w:r w:rsidR="00745542" w:rsidRPr="00BE1502">
        <w:rPr>
          <w:rFonts w:ascii="Arial" w:hAnsi="Arial" w:cs="Arial"/>
          <w:color w:val="000000" w:themeColor="text1"/>
          <w:sz w:val="20"/>
          <w:szCs w:val="20"/>
        </w:rPr>
        <w:br/>
      </w:r>
      <w:r w:rsidRPr="00BE1502">
        <w:rPr>
          <w:rFonts w:ascii="Arial" w:hAnsi="Arial" w:cs="Arial"/>
          <w:color w:val="000000" w:themeColor="text1"/>
          <w:sz w:val="20"/>
          <w:szCs w:val="20"/>
        </w:rPr>
        <w:t>w ust. 13, Zamawiający nie ma obowiązku udzielania wyjaśnień SWZ oraz obowiązku przedłużenia terminu składania ofert.</w:t>
      </w:r>
    </w:p>
    <w:p w14:paraId="61AE6785" w14:textId="77777777" w:rsidR="00AB7D74" w:rsidRPr="00BE1502" w:rsidRDefault="00AB7D74" w:rsidP="00AB7D74">
      <w:pPr>
        <w:widowControl w:val="0"/>
        <w:numPr>
          <w:ilvl w:val="0"/>
          <w:numId w:val="3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Przedłużenie terminu składania ofert, o którym mowa w ust. 14, nie wpływa na bieg terminu składania wniosku o wyjaśnienie treści SWZ.</w:t>
      </w:r>
    </w:p>
    <w:p w14:paraId="7AC64FA0" w14:textId="77777777" w:rsidR="00AB7D74" w:rsidRPr="00BE1502" w:rsidRDefault="00AB7D74" w:rsidP="00AB7D74">
      <w:pPr>
        <w:widowControl w:val="0"/>
        <w:numPr>
          <w:ilvl w:val="0"/>
          <w:numId w:val="37"/>
        </w:numPr>
        <w:autoSpaceDE w:val="0"/>
        <w:autoSpaceDN w:val="0"/>
        <w:adjustRightInd w:val="0"/>
        <w:spacing w:line="360" w:lineRule="auto"/>
        <w:ind w:left="426" w:right="92" w:hanging="426"/>
        <w:jc w:val="both"/>
        <w:rPr>
          <w:rFonts w:ascii="Arial" w:hAnsi="Arial" w:cs="Arial"/>
          <w:color w:val="000000" w:themeColor="text1"/>
          <w:sz w:val="20"/>
          <w:szCs w:val="20"/>
        </w:rPr>
      </w:pPr>
      <w:r w:rsidRPr="00BE1502">
        <w:rPr>
          <w:rFonts w:ascii="Arial" w:hAnsi="Arial" w:cs="Arial"/>
          <w:color w:val="000000" w:themeColor="text1"/>
          <w:sz w:val="20"/>
          <w:szCs w:val="20"/>
        </w:rPr>
        <w:lastRenderedPageBreak/>
        <w:t>W uzasadnionych przypadkach Zamawiający może przed upływem terminu składania ofert zmienić treść SWZ.</w:t>
      </w:r>
    </w:p>
    <w:p w14:paraId="24E9A610"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right="91" w:hanging="568"/>
        <w:jc w:val="both"/>
        <w:rPr>
          <w:rFonts w:ascii="Arial" w:hAnsi="Arial" w:cs="Arial"/>
          <w:b/>
          <w:bCs/>
          <w:color w:val="000000" w:themeColor="text1"/>
          <w:sz w:val="20"/>
          <w:szCs w:val="20"/>
        </w:rPr>
      </w:pPr>
      <w:bookmarkStart w:id="3" w:name="bookmark12"/>
      <w:r w:rsidRPr="00BE1502">
        <w:rPr>
          <w:rFonts w:ascii="Arial" w:hAnsi="Arial" w:cs="Arial"/>
          <w:b/>
          <w:bCs/>
          <w:color w:val="000000" w:themeColor="text1"/>
          <w:sz w:val="20"/>
          <w:szCs w:val="20"/>
        </w:rPr>
        <w:t>XV.</w:t>
      </w:r>
      <w:r w:rsidRPr="00BE1502">
        <w:rPr>
          <w:rFonts w:ascii="Arial" w:hAnsi="Arial" w:cs="Arial"/>
          <w:b/>
          <w:bCs/>
          <w:color w:val="000000" w:themeColor="text1"/>
          <w:sz w:val="20"/>
          <w:szCs w:val="20"/>
        </w:rPr>
        <w:tab/>
        <w:t>OPIS SPOSOBU PRZYGOTOWANIA OFER</w:t>
      </w:r>
      <w:bookmarkEnd w:id="3"/>
      <w:r w:rsidRPr="00BE1502">
        <w:rPr>
          <w:rFonts w:ascii="Arial" w:hAnsi="Arial" w:cs="Arial"/>
          <w:b/>
          <w:bCs/>
          <w:color w:val="000000" w:themeColor="text1"/>
          <w:sz w:val="20"/>
          <w:szCs w:val="20"/>
        </w:rPr>
        <w:t>T ORAZ WYMAGANIA FORMALNE DOTYCZĄCE SKŁADANYCH OŚWIADCZEŃ I DOKUMENTÓW</w:t>
      </w:r>
    </w:p>
    <w:p w14:paraId="32946DE2" w14:textId="77777777" w:rsidR="00AB7D74" w:rsidRPr="00BE1502" w:rsidRDefault="00AB7D74" w:rsidP="00AB7D74">
      <w:pPr>
        <w:widowControl w:val="0"/>
        <w:numPr>
          <w:ilvl w:val="0"/>
          <w:numId w:val="38"/>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Wykonawca może złożyć tylko jedną ofertę.</w:t>
      </w:r>
    </w:p>
    <w:p w14:paraId="0348482E"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Treść oferty musi odpowiadać treści SWZ.</w:t>
      </w:r>
    </w:p>
    <w:p w14:paraId="0705AE5C"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 xml:space="preserve">Ofertę składa się na Formularzu Ofertowym - zgodnie z </w:t>
      </w:r>
      <w:r w:rsidRPr="00BE1502">
        <w:rPr>
          <w:rFonts w:ascii="Arial" w:hAnsi="Arial" w:cs="Arial"/>
          <w:b/>
          <w:color w:val="000000" w:themeColor="text1"/>
          <w:sz w:val="20"/>
          <w:szCs w:val="20"/>
        </w:rPr>
        <w:t>Załącznikiem nr 1 do SWZ</w:t>
      </w:r>
      <w:r w:rsidRPr="00BE1502">
        <w:rPr>
          <w:rFonts w:ascii="Arial" w:hAnsi="Arial" w:cs="Arial"/>
          <w:color w:val="000000" w:themeColor="text1"/>
          <w:sz w:val="20"/>
          <w:szCs w:val="20"/>
        </w:rPr>
        <w:t>. Wraz z ofertą Wykonawca jest zobowiązany złożyć:</w:t>
      </w:r>
    </w:p>
    <w:p w14:paraId="7FFEA1E3" w14:textId="6ABA0561" w:rsidR="00AB7D74" w:rsidRPr="00BE1502" w:rsidRDefault="00AB7D74" w:rsidP="00072FE7">
      <w:pPr>
        <w:widowControl w:val="0"/>
        <w:numPr>
          <w:ilvl w:val="0"/>
          <w:numId w:val="39"/>
        </w:numPr>
        <w:autoSpaceDE w:val="0"/>
        <w:autoSpaceDN w:val="0"/>
        <w:adjustRightInd w:val="0"/>
        <w:spacing w:line="360" w:lineRule="auto"/>
        <w:ind w:left="851" w:right="20" w:hanging="425"/>
        <w:jc w:val="both"/>
        <w:rPr>
          <w:rFonts w:ascii="Arial" w:hAnsi="Arial" w:cs="Arial"/>
          <w:b/>
          <w:color w:val="000000" w:themeColor="text1"/>
          <w:sz w:val="20"/>
          <w:szCs w:val="20"/>
        </w:rPr>
      </w:pPr>
      <w:r w:rsidRPr="00BE1502">
        <w:rPr>
          <w:rFonts w:ascii="Arial" w:hAnsi="Arial" w:cs="Arial"/>
          <w:color w:val="000000" w:themeColor="text1"/>
          <w:sz w:val="20"/>
        </w:rPr>
        <w:t xml:space="preserve">Opis Przedmiotu Zamówienia (OPZ)/Formularz asortymentowo </w:t>
      </w:r>
      <w:r w:rsidR="00507E01" w:rsidRPr="00BE1502">
        <w:rPr>
          <w:rFonts w:ascii="Arial" w:hAnsi="Arial" w:cs="Arial"/>
          <w:color w:val="000000" w:themeColor="text1"/>
          <w:sz w:val="20"/>
        </w:rPr>
        <w:t>–</w:t>
      </w:r>
      <w:r w:rsidRPr="00BE1502">
        <w:rPr>
          <w:rFonts w:ascii="Arial" w:hAnsi="Arial" w:cs="Arial"/>
          <w:color w:val="000000" w:themeColor="text1"/>
          <w:sz w:val="20"/>
        </w:rPr>
        <w:t xml:space="preserve"> cenowy</w:t>
      </w:r>
      <w:r w:rsidR="00507E01" w:rsidRPr="00BE1502">
        <w:rPr>
          <w:rFonts w:ascii="Arial" w:hAnsi="Arial" w:cs="Arial"/>
          <w:color w:val="000000" w:themeColor="text1"/>
          <w:sz w:val="20"/>
        </w:rPr>
        <w:t xml:space="preserve"> </w:t>
      </w:r>
      <w:r w:rsidR="004D530F" w:rsidRPr="00BE1502">
        <w:rPr>
          <w:rFonts w:ascii="Arial" w:hAnsi="Arial" w:cs="Arial"/>
          <w:color w:val="000000" w:themeColor="text1"/>
          <w:sz w:val="20"/>
        </w:rPr>
        <w:t xml:space="preserve">– </w:t>
      </w:r>
      <w:r w:rsidR="004D530F" w:rsidRPr="00BE1502">
        <w:rPr>
          <w:rFonts w:ascii="Arial" w:hAnsi="Arial" w:cs="Arial"/>
          <w:b/>
          <w:color w:val="000000" w:themeColor="text1"/>
          <w:sz w:val="20"/>
        </w:rPr>
        <w:t>Załącznik nr 2</w:t>
      </w:r>
      <w:r w:rsidR="004D530F" w:rsidRPr="00BE1502">
        <w:rPr>
          <w:rFonts w:ascii="Arial" w:hAnsi="Arial" w:cs="Arial"/>
          <w:color w:val="000000" w:themeColor="text1"/>
          <w:sz w:val="20"/>
        </w:rPr>
        <w:t xml:space="preserve"> do SWZ;</w:t>
      </w:r>
    </w:p>
    <w:p w14:paraId="66958793" w14:textId="77777777" w:rsidR="00AB7D74" w:rsidRPr="00BE1502" w:rsidRDefault="00AB7D74" w:rsidP="00AB7D74">
      <w:pPr>
        <w:widowControl w:val="0"/>
        <w:numPr>
          <w:ilvl w:val="0"/>
          <w:numId w:val="39"/>
        </w:numPr>
        <w:autoSpaceDE w:val="0"/>
        <w:autoSpaceDN w:val="0"/>
        <w:adjustRightInd w:val="0"/>
        <w:spacing w:line="360" w:lineRule="auto"/>
        <w:ind w:left="851" w:right="20" w:hanging="425"/>
        <w:jc w:val="both"/>
        <w:rPr>
          <w:rFonts w:ascii="Arial" w:hAnsi="Arial" w:cs="Arial"/>
          <w:b/>
          <w:color w:val="000000" w:themeColor="text1"/>
          <w:sz w:val="20"/>
          <w:szCs w:val="20"/>
        </w:rPr>
      </w:pPr>
      <w:r w:rsidRPr="00BE1502">
        <w:rPr>
          <w:rFonts w:ascii="Arial" w:hAnsi="Arial" w:cs="Arial"/>
          <w:color w:val="000000" w:themeColor="text1"/>
          <w:sz w:val="20"/>
        </w:rPr>
        <w:t xml:space="preserve">Formularz Parametrów Technicznych – </w:t>
      </w:r>
      <w:r w:rsidRPr="00BE1502">
        <w:rPr>
          <w:rFonts w:ascii="Arial" w:hAnsi="Arial" w:cs="Arial"/>
          <w:b/>
          <w:color w:val="000000" w:themeColor="text1"/>
          <w:sz w:val="20"/>
        </w:rPr>
        <w:t>Załącznik nr 3</w:t>
      </w:r>
      <w:r w:rsidRPr="00BE1502">
        <w:rPr>
          <w:rFonts w:ascii="Arial" w:hAnsi="Arial" w:cs="Arial"/>
          <w:color w:val="000000" w:themeColor="text1"/>
          <w:sz w:val="20"/>
        </w:rPr>
        <w:t xml:space="preserve"> do SWZ;</w:t>
      </w:r>
    </w:p>
    <w:p w14:paraId="117F08B8" w14:textId="77777777" w:rsidR="00AB7D74" w:rsidRPr="00BE1502" w:rsidRDefault="00AB7D74" w:rsidP="00AB7D74">
      <w:pPr>
        <w:widowControl w:val="0"/>
        <w:numPr>
          <w:ilvl w:val="0"/>
          <w:numId w:val="39"/>
        </w:numPr>
        <w:autoSpaceDE w:val="0"/>
        <w:autoSpaceDN w:val="0"/>
        <w:adjustRightInd w:val="0"/>
        <w:spacing w:line="360" w:lineRule="auto"/>
        <w:ind w:left="851" w:right="20" w:hanging="425"/>
        <w:jc w:val="both"/>
        <w:rPr>
          <w:rFonts w:ascii="Arial" w:hAnsi="Arial" w:cs="Arial"/>
          <w:b/>
          <w:color w:val="000000" w:themeColor="text1"/>
          <w:sz w:val="20"/>
          <w:szCs w:val="20"/>
        </w:rPr>
      </w:pPr>
      <w:r w:rsidRPr="00BE1502">
        <w:rPr>
          <w:rFonts w:ascii="Arial" w:hAnsi="Arial" w:cs="Arial"/>
          <w:color w:val="000000" w:themeColor="text1"/>
          <w:sz w:val="20"/>
          <w:szCs w:val="20"/>
        </w:rPr>
        <w:t>oświadczenia w formie Jednolitego Europejskiego Dokumentu Zamówienia, o których mowa w Rozdziale X ust. 1 SWZ;</w:t>
      </w:r>
    </w:p>
    <w:p w14:paraId="517E270D" w14:textId="1419CFA3" w:rsidR="00AB7D74" w:rsidRPr="00BE1502" w:rsidRDefault="00AB7D74" w:rsidP="00AB7D74">
      <w:pPr>
        <w:widowControl w:val="0"/>
        <w:numPr>
          <w:ilvl w:val="0"/>
          <w:numId w:val="39"/>
        </w:numPr>
        <w:autoSpaceDE w:val="0"/>
        <w:autoSpaceDN w:val="0"/>
        <w:adjustRightInd w:val="0"/>
        <w:spacing w:line="360" w:lineRule="auto"/>
        <w:ind w:left="851" w:right="20" w:hanging="425"/>
        <w:jc w:val="both"/>
        <w:rPr>
          <w:rFonts w:ascii="Arial" w:hAnsi="Arial" w:cs="Arial"/>
          <w:b/>
          <w:color w:val="000000" w:themeColor="text1"/>
          <w:sz w:val="20"/>
          <w:szCs w:val="20"/>
        </w:rPr>
      </w:pPr>
      <w:r w:rsidRPr="00BE1502">
        <w:rPr>
          <w:rFonts w:ascii="Arial" w:hAnsi="Arial" w:cs="Arial"/>
          <w:color w:val="000000" w:themeColor="text1"/>
          <w:sz w:val="20"/>
          <w:szCs w:val="20"/>
        </w:rPr>
        <w:t>zobowiązanie innego podmiotu, o którym mowa w Rozdziale XII ust. 3 SWZ (jeżeli dotyczy);</w:t>
      </w:r>
    </w:p>
    <w:p w14:paraId="6FACFE01" w14:textId="77777777" w:rsidR="00AB7D74" w:rsidRPr="00BE1502" w:rsidRDefault="00AB7D74" w:rsidP="00AB7D74">
      <w:pPr>
        <w:widowControl w:val="0"/>
        <w:numPr>
          <w:ilvl w:val="0"/>
          <w:numId w:val="39"/>
        </w:numPr>
        <w:autoSpaceDE w:val="0"/>
        <w:autoSpaceDN w:val="0"/>
        <w:adjustRightInd w:val="0"/>
        <w:spacing w:line="360" w:lineRule="auto"/>
        <w:ind w:left="851" w:right="20"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dokumenty, z których wynika prawo do podpisania oferty; odpowiednie pełnomocnictwa (jeżeli dotyczy). </w:t>
      </w:r>
    </w:p>
    <w:p w14:paraId="5A9955DC" w14:textId="77777777" w:rsidR="00AB7D74" w:rsidRPr="00BE1502" w:rsidRDefault="00AB7D74" w:rsidP="00AB7D74">
      <w:pPr>
        <w:widowControl w:val="0"/>
        <w:numPr>
          <w:ilvl w:val="0"/>
          <w:numId w:val="39"/>
        </w:numPr>
        <w:autoSpaceDE w:val="0"/>
        <w:autoSpaceDN w:val="0"/>
        <w:adjustRightInd w:val="0"/>
        <w:spacing w:line="360" w:lineRule="auto"/>
        <w:ind w:left="851" w:right="20" w:hanging="425"/>
        <w:jc w:val="both"/>
        <w:rPr>
          <w:rFonts w:ascii="Arial" w:hAnsi="Arial" w:cs="Arial"/>
          <w:color w:val="000000" w:themeColor="text1"/>
          <w:sz w:val="20"/>
          <w:szCs w:val="20"/>
        </w:rPr>
      </w:pPr>
      <w:r w:rsidRPr="00BE1502">
        <w:rPr>
          <w:rFonts w:ascii="Arial" w:hAnsi="Arial" w:cs="Arial"/>
          <w:color w:val="000000" w:themeColor="text1"/>
          <w:sz w:val="20"/>
          <w:szCs w:val="20"/>
        </w:rPr>
        <w:t>przedmiotowe środki dowodowe określone w Rozdziale XI SWZ.</w:t>
      </w:r>
    </w:p>
    <w:p w14:paraId="477FCF89" w14:textId="77777777" w:rsidR="00AB7D74" w:rsidRPr="00BE1502" w:rsidRDefault="00AB7D74" w:rsidP="00A305BE">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w:t>
      </w:r>
      <w:r w:rsidR="00A305BE" w:rsidRPr="00BE1502">
        <w:rPr>
          <w:rFonts w:ascii="Arial" w:hAnsi="Arial" w:cs="Arial"/>
          <w:color w:val="000000" w:themeColor="text1"/>
          <w:sz w:val="20"/>
          <w:szCs w:val="20"/>
        </w:rPr>
        <w:br/>
      </w:r>
      <w:r w:rsidRPr="00BE1502">
        <w:rPr>
          <w:rFonts w:ascii="Arial" w:hAnsi="Arial" w:cs="Arial"/>
          <w:color w:val="000000" w:themeColor="text1"/>
          <w:sz w:val="20"/>
          <w:szCs w:val="20"/>
        </w:rPr>
        <w:t xml:space="preserve">z Krajowego Rejestru Sądowego, Centralnej Ewidencji i Informacji o Działalności Gospodarczej lub innego właściwego rejestru. </w:t>
      </w:r>
    </w:p>
    <w:p w14:paraId="0D4982DB"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 przypadku gdy oferta nie została podpisana przez osobę uprawnioną do reprezentacji Wykonawcy określoną w odpowiednim rejestrze lub innym dokumencie właściwym dla danej formy organizacyjnej Wykonawcy, </w:t>
      </w:r>
      <w:r w:rsidRPr="00BE1502">
        <w:rPr>
          <w:rFonts w:ascii="Arial" w:hAnsi="Arial" w:cs="Arial"/>
          <w:color w:val="000000" w:themeColor="text1"/>
          <w:sz w:val="20"/>
          <w:szCs w:val="20"/>
          <w:u w:val="single"/>
        </w:rPr>
        <w:t>do oferty należy dołączyć pełnomocnictwo lub inny dokument potwierdzający umocowanie do reprezentowania Wykonawcy</w:t>
      </w:r>
      <w:r w:rsidRPr="00BE1502">
        <w:rPr>
          <w:rFonts w:ascii="Arial" w:hAnsi="Arial" w:cs="Arial"/>
          <w:color w:val="000000" w:themeColor="text1"/>
          <w:sz w:val="20"/>
          <w:szCs w:val="20"/>
        </w:rPr>
        <w:t>.</w:t>
      </w:r>
    </w:p>
    <w:p w14:paraId="582DB4FE"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14:paraId="6C855F45"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b/>
          <w:color w:val="000000" w:themeColor="text1"/>
          <w:sz w:val="20"/>
          <w:szCs w:val="20"/>
        </w:rPr>
        <w:t>Ofertę,</w:t>
      </w:r>
      <w:r w:rsidRPr="00BE1502">
        <w:rPr>
          <w:rFonts w:eastAsia="Times New Roman"/>
          <w:b/>
          <w:color w:val="000000" w:themeColor="text1"/>
          <w:szCs w:val="20"/>
        </w:rPr>
        <w:t xml:space="preserve"> </w:t>
      </w:r>
      <w:r w:rsidRPr="00BE1502">
        <w:rPr>
          <w:rFonts w:ascii="Arial" w:hAnsi="Arial" w:cs="Arial"/>
          <w:b/>
          <w:color w:val="000000" w:themeColor="text1"/>
          <w:sz w:val="20"/>
          <w:szCs w:val="20"/>
        </w:rPr>
        <w:t>w tym Jednolity Europejski Dokument Zamówienia składa się pod rygorem nieważności w formie elektronicznej (opatrzonej kwalifikowanym podpisem elektronicznym).</w:t>
      </w:r>
    </w:p>
    <w:p w14:paraId="53A4C297"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Oferta powinna być sporządzona w języku polskim. Każdy dokument składający się na ofertę powinien być czytelny.</w:t>
      </w:r>
    </w:p>
    <w:p w14:paraId="72CA03AD"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Jeśli oferta zawiera informacje stanowiące tajemnicę przedsiębiorstwa w rozumieniu ustawy z dnia 16.04.1993 r. o zwalczaniu nieuczciwej konkurencji (Dz. U. z 2022 r. poz. 1233 ze zm.) Wykonawca </w:t>
      </w:r>
      <w:r w:rsidRPr="00BE1502">
        <w:rPr>
          <w:rFonts w:ascii="Arial" w:hAnsi="Arial" w:cs="Arial"/>
          <w:color w:val="000000" w:themeColor="text1"/>
          <w:sz w:val="20"/>
          <w:szCs w:val="20"/>
        </w:rPr>
        <w:lastRenderedPageBreak/>
        <w:t xml:space="preserve">powinien nie później niż w terminie składania ofert, zastrzec, że nie mogą one być udostępnione oraz wykazać, iż zastrzeżone informacje stanowią tajemnicę przedsiębiorstwa oraz przedłożyć je w odpowiedniej formie. </w:t>
      </w:r>
    </w:p>
    <w:p w14:paraId="4AFC0878"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Wykonawca, za pośrednictwem platformazakupowa.pl może przed upływem terminu </w:t>
      </w:r>
      <w:r w:rsidRPr="00BE1502">
        <w:rPr>
          <w:rFonts w:ascii="Arial" w:hAnsi="Arial" w:cs="Arial"/>
          <w:color w:val="000000" w:themeColor="text1"/>
          <w:sz w:val="20"/>
          <w:szCs w:val="20"/>
        </w:rPr>
        <w:br/>
        <w:t xml:space="preserve">do składania ofert zmienić lub wycofać ofertę. Sposób dokonywania zmiany lub wycofania oferty zamieszczono w instrukcji zamieszczonej na stronie internetowej pod adresem: https://platformazakupowa.pl/strona/45-instrukcje. </w:t>
      </w:r>
    </w:p>
    <w:p w14:paraId="41DDD0EA"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Podmiotowe środki dowodowe lub inne dokumenty, w tym dokumenty potwierdzające umocowanie do reprezentowania, sporządzone w języku obcym przekazuje się wraz z tłumaczeniem na język polski.</w:t>
      </w:r>
    </w:p>
    <w:p w14:paraId="75A47B5E"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Poświadczenia za zgodność z oryginałem dokonuje odpowiednio Wykonawca, podmiot, </w:t>
      </w:r>
      <w:r w:rsidRPr="00BE1502">
        <w:rPr>
          <w:rFonts w:ascii="Arial" w:hAnsi="Arial" w:cs="Arial"/>
          <w:color w:val="000000" w:themeColor="text1"/>
          <w:sz w:val="20"/>
          <w:szCs w:val="20"/>
        </w:rPr>
        <w:br/>
        <w:t xml:space="preserve">na którego zdolnościach lub sytuacji polega Wykonawca, Wykonawcy wspólnie ubiegający się </w:t>
      </w:r>
      <w:r w:rsidRPr="00BE1502">
        <w:rPr>
          <w:rFonts w:ascii="Arial" w:hAnsi="Arial" w:cs="Arial"/>
          <w:color w:val="000000" w:themeColor="text1"/>
          <w:sz w:val="20"/>
          <w:szCs w:val="20"/>
        </w:rPr>
        <w:br/>
        <w:t>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w:t>
      </w:r>
    </w:p>
    <w:p w14:paraId="421DC799"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Podpisy kwalifikowane wykorzystywane przez wykonawców do podpisywania wszelkich plików muszą spełniać wymogi rozporządzenia Parlamentu Europejskiego i Rady w sprawie identyfikacji elektronicznej i usług zaufania w odniesieniu do transakcji elektronicznych na rynku wewnętrznym (eIDAS) (UE) nr 910/2014 – z dnia 23 lipca 2014 r. obowiązujące od 1 lipca 2016 roku.</w:t>
      </w:r>
    </w:p>
    <w:p w14:paraId="0B7F1B91"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 przypadku wykorzystania formatu podpisu XAdES typ zewnętrzny, Zamawiający wymaga dołączenia odpowiedniej ilości plików tj. podpisywanych plików z danymi oraz plików z podpisami w formacie XAdES. Przekazanie pliku z danymi bez pliku z podpisem XADES, jest równoznaczne ze złożeniem niepodpisanego dokumentu.</w:t>
      </w:r>
    </w:p>
    <w:p w14:paraId="26513B21"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Opatrzenie dokumentu elektronicznego, o którym mowa w art. 3 pkt 2 ustawy z 17 lutego 2005 r. o informatyzacji działalności podmiotów realizującyc</w:t>
      </w:r>
      <w:r w:rsidR="0055157B" w:rsidRPr="00BE1502">
        <w:rPr>
          <w:rFonts w:ascii="Arial" w:hAnsi="Arial" w:cs="Arial"/>
          <w:color w:val="000000" w:themeColor="text1"/>
          <w:sz w:val="20"/>
          <w:szCs w:val="20"/>
        </w:rPr>
        <w:t>h zadania publiczne (</w:t>
      </w:r>
      <w:r w:rsidR="009B53AC" w:rsidRPr="00BE1502">
        <w:rPr>
          <w:rFonts w:ascii="Arial" w:hAnsi="Arial" w:cs="Arial"/>
          <w:color w:val="000000" w:themeColor="text1"/>
          <w:sz w:val="20"/>
          <w:szCs w:val="20"/>
        </w:rPr>
        <w:t>Dz. U. 2024</w:t>
      </w:r>
      <w:r w:rsidRPr="00BE1502">
        <w:rPr>
          <w:rFonts w:ascii="Arial" w:hAnsi="Arial" w:cs="Arial"/>
          <w:color w:val="000000" w:themeColor="text1"/>
          <w:sz w:val="20"/>
          <w:szCs w:val="20"/>
        </w:rPr>
        <w:t xml:space="preserve"> poz. </w:t>
      </w:r>
      <w:r w:rsidR="0055157B" w:rsidRPr="00BE1502">
        <w:rPr>
          <w:rFonts w:ascii="Arial" w:hAnsi="Arial" w:cs="Arial"/>
          <w:color w:val="000000" w:themeColor="text1"/>
          <w:sz w:val="20"/>
          <w:szCs w:val="20"/>
        </w:rPr>
        <w:t>15</w:t>
      </w:r>
      <w:r w:rsidRPr="00BE1502">
        <w:rPr>
          <w:rFonts w:ascii="Arial" w:hAnsi="Arial" w:cs="Arial"/>
          <w:color w:val="000000" w:themeColor="text1"/>
          <w:sz w:val="20"/>
          <w:szCs w:val="20"/>
        </w:rPr>
        <w:t xml:space="preserve">57 </w:t>
      </w:r>
      <w:r w:rsidRPr="00BE1502">
        <w:rPr>
          <w:rFonts w:ascii="Arial" w:hAnsi="Arial" w:cs="Arial"/>
          <w:color w:val="000000" w:themeColor="text1"/>
          <w:sz w:val="20"/>
          <w:szCs w:val="20"/>
        </w:rPr>
        <w:br/>
        <w:t>ze zm.) zawierającego skompresowane dane, kwalifikowanym podpisem elektronicznym, jest jednoznaczne z podpisaniem oryginału tego dokumentu, z wyjątkiem kopii poświadczonych odpowiednio przez innego wykonawcę ubiegającego się wspólnie z nim o udzielenie zamówienia, przez podmiot, na którego zdolnościach lub sytuacji polega Wykonawca, albo przez podwykonawcę.</w:t>
      </w:r>
    </w:p>
    <w:p w14:paraId="15563656"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Maksymalny rozmiar jednego pliku przesyłanego za pośrednictwem dedykowanych formularzy do: złożenia, zmiany, wycofania oferty wynosi 150 MB natomiast przy komunikacji wielkość pliku to maksymalnie 500 MB.</w:t>
      </w:r>
    </w:p>
    <w:p w14:paraId="276F3073" w14:textId="77777777" w:rsidR="00AB7D74" w:rsidRPr="00BE1502" w:rsidRDefault="00AB7D74" w:rsidP="00B27ACE">
      <w:pPr>
        <w:widowControl w:val="0"/>
        <w:numPr>
          <w:ilvl w:val="0"/>
          <w:numId w:val="38"/>
        </w:numPr>
        <w:autoSpaceDE w:val="0"/>
        <w:autoSpaceDN w:val="0"/>
        <w:adjustRightInd w:val="0"/>
        <w:spacing w:before="60" w:after="6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Zamawiający rekomenduje wykorzystanie formatów: .pdf .doc .xls .jpg (.j</w:t>
      </w:r>
      <w:r w:rsidR="00B27ACE" w:rsidRPr="00BE1502">
        <w:rPr>
          <w:rFonts w:ascii="Arial" w:hAnsi="Arial" w:cs="Arial"/>
          <w:color w:val="000000" w:themeColor="text1"/>
          <w:sz w:val="20"/>
          <w:szCs w:val="20"/>
        </w:rPr>
        <w:t xml:space="preserve">peg) </w:t>
      </w:r>
      <w:r w:rsidR="00B27ACE" w:rsidRPr="00BE1502">
        <w:rPr>
          <w:rFonts w:ascii="Arial" w:hAnsi="Arial" w:cs="Arial"/>
          <w:b/>
          <w:bCs/>
          <w:color w:val="000000" w:themeColor="text1"/>
          <w:sz w:val="20"/>
          <w:szCs w:val="20"/>
        </w:rPr>
        <w:t>ze</w:t>
      </w:r>
      <w:r w:rsidR="00B27ACE" w:rsidRPr="00BE1502">
        <w:rPr>
          <w:rFonts w:ascii="Arial" w:hAnsi="Arial" w:cs="Arial"/>
          <w:color w:val="000000" w:themeColor="text1"/>
          <w:sz w:val="20"/>
          <w:szCs w:val="20"/>
        </w:rPr>
        <w:t xml:space="preserve"> </w:t>
      </w:r>
      <w:r w:rsidRPr="00BE1502">
        <w:rPr>
          <w:rFonts w:ascii="Arial" w:hAnsi="Arial" w:cs="Arial"/>
          <w:b/>
          <w:bCs/>
          <w:color w:val="000000" w:themeColor="text1"/>
          <w:sz w:val="20"/>
          <w:szCs w:val="20"/>
        </w:rPr>
        <w:t>szczególnym wskazaniem na .pdf</w:t>
      </w:r>
    </w:p>
    <w:p w14:paraId="6FA26FE2" w14:textId="77777777" w:rsidR="00AB7D74" w:rsidRPr="00BE1502" w:rsidRDefault="00AB7D74" w:rsidP="00AB7D74">
      <w:pPr>
        <w:widowControl w:val="0"/>
        <w:numPr>
          <w:ilvl w:val="0"/>
          <w:numId w:val="38"/>
        </w:numPr>
        <w:autoSpaceDE w:val="0"/>
        <w:autoSpaceDN w:val="0"/>
        <w:adjustRightInd w:val="0"/>
        <w:spacing w:before="60" w:after="6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 celu ewentualnej kompresji danych Zamawiający rekomenduje wykorzystanie jednego </w:t>
      </w:r>
      <w:r w:rsidRPr="00BE1502">
        <w:rPr>
          <w:rFonts w:ascii="Arial" w:hAnsi="Arial" w:cs="Arial"/>
          <w:color w:val="000000" w:themeColor="text1"/>
          <w:sz w:val="20"/>
          <w:szCs w:val="20"/>
        </w:rPr>
        <w:br/>
        <w:t>z formatów:</w:t>
      </w:r>
    </w:p>
    <w:p w14:paraId="45AB3593" w14:textId="77777777" w:rsidR="00AB7D74" w:rsidRPr="00BE1502" w:rsidRDefault="00AB7D74" w:rsidP="00AB7D74">
      <w:pPr>
        <w:widowControl w:val="0"/>
        <w:numPr>
          <w:ilvl w:val="0"/>
          <w:numId w:val="58"/>
        </w:numPr>
        <w:autoSpaceDE w:val="0"/>
        <w:autoSpaceDN w:val="0"/>
        <w:adjustRightInd w:val="0"/>
        <w:spacing w:before="60" w:after="60"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t>.zip </w:t>
      </w:r>
    </w:p>
    <w:p w14:paraId="543327A3" w14:textId="77777777" w:rsidR="00AB7D74" w:rsidRPr="00BE1502" w:rsidRDefault="00AB7D74" w:rsidP="00AB7D74">
      <w:pPr>
        <w:widowControl w:val="0"/>
        <w:numPr>
          <w:ilvl w:val="0"/>
          <w:numId w:val="58"/>
        </w:numPr>
        <w:autoSpaceDE w:val="0"/>
        <w:autoSpaceDN w:val="0"/>
        <w:adjustRightInd w:val="0"/>
        <w:spacing w:before="60" w:after="60" w:line="360" w:lineRule="auto"/>
        <w:ind w:left="851"/>
        <w:jc w:val="both"/>
        <w:rPr>
          <w:rFonts w:ascii="Arial" w:hAnsi="Arial" w:cs="Arial"/>
          <w:color w:val="000000" w:themeColor="text1"/>
          <w:sz w:val="20"/>
          <w:szCs w:val="20"/>
        </w:rPr>
      </w:pPr>
      <w:r w:rsidRPr="00BE1502">
        <w:rPr>
          <w:rFonts w:ascii="Arial" w:hAnsi="Arial" w:cs="Arial"/>
          <w:color w:val="000000" w:themeColor="text1"/>
          <w:sz w:val="20"/>
          <w:szCs w:val="20"/>
        </w:rPr>
        <w:lastRenderedPageBreak/>
        <w:t>.7Z</w:t>
      </w:r>
    </w:p>
    <w:p w14:paraId="49846CE2" w14:textId="77777777" w:rsidR="00AB7D74" w:rsidRPr="00BE1502" w:rsidRDefault="00AB7D74" w:rsidP="00AB7D74">
      <w:pPr>
        <w:widowControl w:val="0"/>
        <w:numPr>
          <w:ilvl w:val="0"/>
          <w:numId w:val="38"/>
        </w:numPr>
        <w:autoSpaceDE w:val="0"/>
        <w:autoSpaceDN w:val="0"/>
        <w:adjustRightInd w:val="0"/>
        <w:spacing w:before="60" w:after="6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Wśród formatów powszechnych a </w:t>
      </w:r>
      <w:r w:rsidRPr="00BE1502">
        <w:rPr>
          <w:rFonts w:ascii="Arial" w:hAnsi="Arial" w:cs="Arial"/>
          <w:b/>
          <w:bCs/>
          <w:color w:val="000000" w:themeColor="text1"/>
          <w:sz w:val="20"/>
          <w:szCs w:val="20"/>
        </w:rPr>
        <w:t>NIE występujących</w:t>
      </w:r>
      <w:r w:rsidRPr="00BE1502">
        <w:rPr>
          <w:rFonts w:ascii="Arial" w:hAnsi="Arial" w:cs="Arial"/>
          <w:color w:val="000000" w:themeColor="text1"/>
          <w:sz w:val="20"/>
          <w:szCs w:val="20"/>
        </w:rPr>
        <w:t xml:space="preserve"> w rozporządzeniu występują:.rar .gif .bmp .numbers .pages. </w:t>
      </w:r>
      <w:r w:rsidRPr="00BE1502">
        <w:rPr>
          <w:rFonts w:ascii="Arial" w:hAnsi="Arial" w:cs="Arial"/>
          <w:b/>
          <w:bCs/>
          <w:color w:val="000000" w:themeColor="text1"/>
          <w:sz w:val="20"/>
          <w:szCs w:val="20"/>
        </w:rPr>
        <w:t>Dokumenty złożone w takich plikach zostaną uznane za złożone nieskutecznie.</w:t>
      </w:r>
    </w:p>
    <w:p w14:paraId="7851FDAE" w14:textId="77777777" w:rsidR="00AB7D74" w:rsidRPr="00BE1502" w:rsidRDefault="00AB7D74" w:rsidP="00AB7D74">
      <w:pPr>
        <w:widowControl w:val="0"/>
        <w:numPr>
          <w:ilvl w:val="0"/>
          <w:numId w:val="38"/>
        </w:numPr>
        <w:autoSpaceDE w:val="0"/>
        <w:autoSpaceDN w:val="0"/>
        <w:adjustRightInd w:val="0"/>
        <w:spacing w:before="60" w:after="60" w:line="360" w:lineRule="auto"/>
        <w:ind w:left="426" w:hanging="426"/>
        <w:jc w:val="both"/>
        <w:rPr>
          <w:rFonts w:ascii="Arial" w:hAnsi="Arial" w:cs="Arial"/>
          <w:color w:val="000000" w:themeColor="text1"/>
          <w:sz w:val="20"/>
          <w:szCs w:val="20"/>
        </w:rPr>
      </w:pPr>
      <w:r w:rsidRPr="00BE1502">
        <w:rPr>
          <w:rFonts w:ascii="Arial" w:hAnsi="Arial" w:cs="Arial"/>
          <w:bCs/>
          <w:color w:val="000000" w:themeColor="text1"/>
          <w:sz w:val="20"/>
          <w:szCs w:val="20"/>
        </w:rPr>
        <w:t>Zamawiający rekomenduje wykorzystanie podpisu z kwalifikowanym znacznikiem czasu.</w:t>
      </w:r>
    </w:p>
    <w:p w14:paraId="7C7DE568" w14:textId="77777777" w:rsidR="00AB7D74" w:rsidRPr="00BE1502" w:rsidRDefault="00AB7D74" w:rsidP="00AB7D74">
      <w:pPr>
        <w:widowControl w:val="0"/>
        <w:numPr>
          <w:ilvl w:val="0"/>
          <w:numId w:val="3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Wszystkie koszty związane z uczestnictwem w postępowaniu, w szczególności z przygotowaniem i złożeniem oferty ponosi Wykonawca składający ofertę. Zamawiający nie przewiduje zwrotu kosztów udziału w postępowaniu.</w:t>
      </w:r>
    </w:p>
    <w:p w14:paraId="04D6C7E3"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color w:val="000000" w:themeColor="text1"/>
          <w:sz w:val="20"/>
          <w:szCs w:val="20"/>
        </w:rPr>
      </w:pPr>
      <w:r w:rsidRPr="00BE1502">
        <w:rPr>
          <w:rFonts w:ascii="Arial" w:hAnsi="Arial" w:cs="Arial"/>
          <w:b/>
          <w:color w:val="000000" w:themeColor="text1"/>
          <w:sz w:val="20"/>
          <w:szCs w:val="20"/>
        </w:rPr>
        <w:t>XVI.</w:t>
      </w:r>
      <w:r w:rsidRPr="00BE1502">
        <w:rPr>
          <w:rFonts w:ascii="Arial" w:hAnsi="Arial" w:cs="Arial"/>
          <w:b/>
          <w:color w:val="000000" w:themeColor="text1"/>
          <w:sz w:val="20"/>
          <w:szCs w:val="20"/>
        </w:rPr>
        <w:tab/>
        <w:t>SPOSÓB OBLICZENIA CENY OFERTY</w:t>
      </w:r>
    </w:p>
    <w:p w14:paraId="3EBF01BE" w14:textId="77777777" w:rsidR="00AB7D74" w:rsidRPr="00BE1502" w:rsidRDefault="00AB7D74" w:rsidP="00AB7D74">
      <w:pPr>
        <w:widowControl w:val="0"/>
        <w:numPr>
          <w:ilvl w:val="0"/>
          <w:numId w:val="40"/>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Wykonawca podaje cenę za realizację przedmiotu zamówienia zgodnie ze wzorem Formularza Ofertowego, stanowiącego </w:t>
      </w:r>
      <w:r w:rsidRPr="00BE1502">
        <w:rPr>
          <w:rFonts w:ascii="Arial" w:hAnsi="Arial" w:cs="Arial"/>
          <w:b/>
          <w:color w:val="000000" w:themeColor="text1"/>
          <w:sz w:val="20"/>
          <w:szCs w:val="20"/>
        </w:rPr>
        <w:t xml:space="preserve">Załącznik nr 1 do SWZ. </w:t>
      </w:r>
    </w:p>
    <w:p w14:paraId="40B2AB4B" w14:textId="77777777" w:rsidR="00AB7D74" w:rsidRPr="00BE1502" w:rsidRDefault="00AB7D74" w:rsidP="00AB7D74">
      <w:pPr>
        <w:widowControl w:val="0"/>
        <w:numPr>
          <w:ilvl w:val="0"/>
          <w:numId w:val="40"/>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Cena ofertowa brutto musi uwzględniać wszystkie koszty związane z realizacją przedmiotu zamówienia zgodnie z opisem przedmiotu zamówienia oraz istotnymi postanowieniami umowy określonymi w niniejszej SWZ.</w:t>
      </w:r>
    </w:p>
    <w:p w14:paraId="21622AD9" w14:textId="77777777" w:rsidR="00AB7D74" w:rsidRPr="00BE1502" w:rsidRDefault="00AB7D74" w:rsidP="00AB7D74">
      <w:pPr>
        <w:widowControl w:val="0"/>
        <w:numPr>
          <w:ilvl w:val="0"/>
          <w:numId w:val="40"/>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Cena podana na Formularzu Ofertowym jest ceną ostateczną, niepodlegającą negocjacji i wyczerpującą wszelkie należności Wykonawcy wobec Zamawiającego związane z realizacją przedmiotu zamówienia. </w:t>
      </w:r>
    </w:p>
    <w:p w14:paraId="4E128F10" w14:textId="77777777" w:rsidR="00AB7D74" w:rsidRPr="00BE1502" w:rsidRDefault="00AB7D74" w:rsidP="00AB7D74">
      <w:pPr>
        <w:widowControl w:val="0"/>
        <w:numPr>
          <w:ilvl w:val="0"/>
          <w:numId w:val="40"/>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Cena oferty powinna być wyrażona w złotych polskich (PLN) z dokładnością do dwóch miejsc po przecinku.</w:t>
      </w:r>
    </w:p>
    <w:p w14:paraId="3907368C" w14:textId="77777777" w:rsidR="00AB7D74" w:rsidRPr="00BE1502" w:rsidRDefault="00AB7D74" w:rsidP="00AB7D74">
      <w:pPr>
        <w:widowControl w:val="0"/>
        <w:numPr>
          <w:ilvl w:val="0"/>
          <w:numId w:val="40"/>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Zamawiający nie przewiduje rozliczeń w walucie obcej.</w:t>
      </w:r>
    </w:p>
    <w:p w14:paraId="64C47B9D" w14:textId="77777777" w:rsidR="00AB7D74" w:rsidRPr="00BE1502" w:rsidRDefault="00AB7D74" w:rsidP="00AB7D74">
      <w:pPr>
        <w:widowControl w:val="0"/>
        <w:numPr>
          <w:ilvl w:val="0"/>
          <w:numId w:val="40"/>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Wyliczona cena oferty brutto będzie służyć do porównania złożonych ofert i do rozliczenia w trakcie realizacji zamówienia.</w:t>
      </w:r>
    </w:p>
    <w:p w14:paraId="60C71F4F" w14:textId="3A1F8F75" w:rsidR="00AB7D74" w:rsidRPr="00BE1502" w:rsidRDefault="00AB7D74" w:rsidP="00A305BE">
      <w:pPr>
        <w:widowControl w:val="0"/>
        <w:numPr>
          <w:ilvl w:val="0"/>
          <w:numId w:val="40"/>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 xml:space="preserve">Jeżeli została złożona oferta, której wybór prowadziłby do powstania u Zamawiającego obowiązku podatkowego zgodnie z ustawą z dnia 11 marca 2004 r. o podatku od towarów i usług (Dz.U. </w:t>
      </w:r>
      <w:r w:rsidR="00A305BE" w:rsidRPr="00BE1502">
        <w:rPr>
          <w:rFonts w:ascii="Arial" w:hAnsi="Arial" w:cs="Arial"/>
          <w:b/>
          <w:color w:val="000000" w:themeColor="text1"/>
          <w:sz w:val="20"/>
          <w:szCs w:val="20"/>
        </w:rPr>
        <w:br/>
      </w:r>
      <w:r w:rsidR="0055157B" w:rsidRPr="00BE1502">
        <w:rPr>
          <w:rFonts w:ascii="Arial" w:hAnsi="Arial" w:cs="Arial"/>
          <w:color w:val="000000" w:themeColor="text1"/>
          <w:sz w:val="20"/>
          <w:szCs w:val="20"/>
        </w:rPr>
        <w:t>z 202</w:t>
      </w:r>
      <w:r w:rsidR="00C6003A" w:rsidRPr="00BE1502">
        <w:rPr>
          <w:rFonts w:ascii="Arial" w:hAnsi="Arial" w:cs="Arial"/>
          <w:color w:val="000000" w:themeColor="text1"/>
          <w:sz w:val="20"/>
          <w:szCs w:val="20"/>
        </w:rPr>
        <w:t>5</w:t>
      </w:r>
      <w:r w:rsidR="0055157B" w:rsidRPr="00BE1502">
        <w:rPr>
          <w:rFonts w:ascii="Arial" w:hAnsi="Arial" w:cs="Arial"/>
          <w:color w:val="000000" w:themeColor="text1"/>
          <w:sz w:val="20"/>
          <w:szCs w:val="20"/>
        </w:rPr>
        <w:t xml:space="preserve"> r. poz. </w:t>
      </w:r>
      <w:r w:rsidR="00C6003A" w:rsidRPr="00BE1502">
        <w:rPr>
          <w:rFonts w:ascii="Arial" w:hAnsi="Arial" w:cs="Arial"/>
          <w:color w:val="000000" w:themeColor="text1"/>
          <w:sz w:val="20"/>
          <w:szCs w:val="20"/>
        </w:rPr>
        <w:t>775)</w:t>
      </w:r>
      <w:r w:rsidRPr="00BE1502">
        <w:rPr>
          <w:rFonts w:ascii="Arial" w:hAnsi="Arial" w:cs="Arial"/>
          <w:color w:val="000000" w:themeColor="text1"/>
          <w:sz w:val="20"/>
          <w:szCs w:val="20"/>
        </w:rPr>
        <w:t xml:space="preserve"> dla celów zastosowania kryterium ceny lub kosztu Zamawiający dolicza do przedstawionej w tej ofercie ceny kwotę podatku od towarów i usług, którą miałby obowiązek rozliczyć.</w:t>
      </w:r>
      <w:r w:rsidRPr="00BE1502">
        <w:rPr>
          <w:rFonts w:ascii="Arial" w:hAnsi="Arial" w:cs="Arial"/>
          <w:b/>
          <w:color w:val="000000" w:themeColor="text1"/>
          <w:sz w:val="20"/>
          <w:szCs w:val="20"/>
        </w:rPr>
        <w:t xml:space="preserve"> </w:t>
      </w:r>
      <w:r w:rsidRPr="00BE1502">
        <w:rPr>
          <w:rFonts w:ascii="Arial" w:hAnsi="Arial" w:cs="Arial"/>
          <w:color w:val="000000" w:themeColor="text1"/>
          <w:sz w:val="20"/>
          <w:szCs w:val="20"/>
        </w:rPr>
        <w:t>W ofercie, o której mowa w ust. 1, Wykonawca ma obowiązek:</w:t>
      </w:r>
    </w:p>
    <w:p w14:paraId="5208FB68" w14:textId="77777777" w:rsidR="00AB7D74" w:rsidRPr="00BE1502" w:rsidRDefault="00AB7D74" w:rsidP="00AB7D74">
      <w:pPr>
        <w:widowControl w:val="0"/>
        <w:numPr>
          <w:ilvl w:val="0"/>
          <w:numId w:val="41"/>
        </w:numPr>
        <w:suppressAutoHyphens/>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poinformowania Zamawiającego, że wybór jego oferty będzie prowadził do powstania u Zamawiającego obowiązku podatkowego;</w:t>
      </w:r>
    </w:p>
    <w:p w14:paraId="3DA1993A" w14:textId="77777777" w:rsidR="00AB7D74" w:rsidRPr="00BE1502" w:rsidRDefault="00AB7D74" w:rsidP="00AB7D74">
      <w:pPr>
        <w:widowControl w:val="0"/>
        <w:numPr>
          <w:ilvl w:val="0"/>
          <w:numId w:val="41"/>
        </w:numPr>
        <w:suppressAutoHyphens/>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wskazania nazwy (rodzaju) towaru lub usługi, których dostawa lub świadczenie będą prowadziły do powstania obowiązku podatkowego;</w:t>
      </w:r>
    </w:p>
    <w:p w14:paraId="7B8014BE" w14:textId="77777777" w:rsidR="00AB7D74" w:rsidRPr="00BE1502" w:rsidRDefault="00AB7D74" w:rsidP="00AB7D74">
      <w:pPr>
        <w:widowControl w:val="0"/>
        <w:numPr>
          <w:ilvl w:val="0"/>
          <w:numId w:val="41"/>
        </w:numPr>
        <w:suppressAutoHyphens/>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wskazania wartości towaru lub usługi objętego obowiązkiem podatkowym Zamawiającego, bez kwoty podatku;</w:t>
      </w:r>
    </w:p>
    <w:p w14:paraId="7BA8B295" w14:textId="77777777" w:rsidR="00AB7D74" w:rsidRPr="00BE1502" w:rsidRDefault="00AB7D74" w:rsidP="00AB7D74">
      <w:pPr>
        <w:widowControl w:val="0"/>
        <w:numPr>
          <w:ilvl w:val="0"/>
          <w:numId w:val="41"/>
        </w:numPr>
        <w:suppressAutoHyphens/>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wskazania stawki podatku od towarów i usług, która zgodnie z wiedzą Wykonawcy, będzie miała zastosowanie.</w:t>
      </w:r>
    </w:p>
    <w:p w14:paraId="11D7FE2F" w14:textId="77777777" w:rsidR="00AB7D74" w:rsidRPr="00BE1502" w:rsidRDefault="00AB7D74" w:rsidP="00AB7D74">
      <w:pPr>
        <w:widowControl w:val="0"/>
        <w:numPr>
          <w:ilvl w:val="0"/>
          <w:numId w:val="40"/>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w:t>
      </w:r>
      <w:r w:rsidRPr="00BE1502">
        <w:rPr>
          <w:rFonts w:ascii="Arial" w:hAnsi="Arial" w:cs="Arial"/>
          <w:color w:val="000000" w:themeColor="text1"/>
          <w:sz w:val="20"/>
          <w:szCs w:val="20"/>
        </w:rPr>
        <w:lastRenderedPageBreak/>
        <w:t xml:space="preserve">u Zamawiającego obowiązku podatkowego, to winien odpowiednio zmodyfikować treść formularza.  </w:t>
      </w:r>
    </w:p>
    <w:p w14:paraId="263F14E3" w14:textId="77777777" w:rsidR="00AB7D74" w:rsidRPr="00BE1502" w:rsidRDefault="00AB7D74" w:rsidP="00AB7D74">
      <w:pPr>
        <w:pBdr>
          <w:bottom w:val="double" w:sz="4" w:space="1" w:color="auto"/>
        </w:pBdr>
        <w:shd w:val="clear" w:color="auto" w:fill="DAEEF3" w:themeFill="accent5" w:themeFillTint="33"/>
        <w:spacing w:before="360" w:after="40" w:line="360" w:lineRule="auto"/>
        <w:ind w:left="568" w:hanging="568"/>
        <w:jc w:val="both"/>
        <w:rPr>
          <w:rFonts w:ascii="Arial" w:hAnsi="Arial" w:cs="Arial"/>
          <w:b/>
          <w:color w:val="000000" w:themeColor="text1"/>
          <w:sz w:val="20"/>
          <w:szCs w:val="20"/>
        </w:rPr>
      </w:pPr>
      <w:r w:rsidRPr="00BE1502">
        <w:rPr>
          <w:rFonts w:ascii="Arial" w:hAnsi="Arial" w:cs="Arial"/>
          <w:b/>
          <w:color w:val="000000" w:themeColor="text1"/>
          <w:sz w:val="20"/>
          <w:szCs w:val="20"/>
        </w:rPr>
        <w:t>XVII.</w:t>
      </w:r>
      <w:r w:rsidRPr="00BE1502">
        <w:rPr>
          <w:rFonts w:ascii="Arial" w:hAnsi="Arial" w:cs="Arial"/>
          <w:b/>
          <w:color w:val="000000" w:themeColor="text1"/>
          <w:sz w:val="20"/>
          <w:szCs w:val="20"/>
        </w:rPr>
        <w:tab/>
        <w:t>WYMAGANIA DOTYCZĄCE WADIUM</w:t>
      </w:r>
    </w:p>
    <w:p w14:paraId="5D110AB3" w14:textId="77777777" w:rsidR="00AB7D74" w:rsidRPr="00BE1502" w:rsidRDefault="00AB7D74" w:rsidP="008A5458">
      <w:pPr>
        <w:widowControl w:val="0"/>
        <w:numPr>
          <w:ilvl w:val="0"/>
          <w:numId w:val="42"/>
        </w:numPr>
        <w:autoSpaceDE w:val="0"/>
        <w:autoSpaceDN w:val="0"/>
        <w:adjustRightInd w:val="0"/>
        <w:spacing w:before="240"/>
        <w:ind w:left="426" w:hanging="426"/>
        <w:jc w:val="both"/>
        <w:rPr>
          <w:rFonts w:ascii="Arial" w:hAnsi="Arial" w:cs="Arial"/>
          <w:b/>
          <w:bCs/>
          <w:color w:val="000000" w:themeColor="text1"/>
          <w:sz w:val="20"/>
          <w:szCs w:val="20"/>
        </w:rPr>
      </w:pPr>
      <w:r w:rsidRPr="00BE1502">
        <w:rPr>
          <w:rFonts w:ascii="Arial" w:hAnsi="Arial" w:cs="Arial"/>
          <w:bCs/>
          <w:color w:val="000000" w:themeColor="text1"/>
          <w:sz w:val="20"/>
          <w:szCs w:val="20"/>
        </w:rPr>
        <w:t>Zamawiający nie wymaga wniesienia wadium.</w:t>
      </w:r>
    </w:p>
    <w:p w14:paraId="71D464BE" w14:textId="77777777" w:rsidR="00AB7D74" w:rsidRPr="00BE1502" w:rsidRDefault="00AB7D74" w:rsidP="008A5458">
      <w:pPr>
        <w:pBdr>
          <w:bottom w:val="double" w:sz="4" w:space="1" w:color="auto"/>
        </w:pBdr>
        <w:shd w:val="clear" w:color="auto" w:fill="DAEEF3" w:themeFill="accent5" w:themeFillTint="33"/>
        <w:spacing w:before="360" w:after="40"/>
        <w:ind w:left="568" w:hanging="568"/>
        <w:jc w:val="both"/>
        <w:rPr>
          <w:rFonts w:ascii="Arial" w:hAnsi="Arial" w:cs="Arial"/>
          <w:b/>
          <w:color w:val="000000" w:themeColor="text1"/>
          <w:sz w:val="20"/>
          <w:szCs w:val="20"/>
        </w:rPr>
      </w:pPr>
      <w:r w:rsidRPr="00BE1502">
        <w:rPr>
          <w:rFonts w:ascii="Arial" w:hAnsi="Arial" w:cs="Arial"/>
          <w:b/>
          <w:color w:val="000000" w:themeColor="text1"/>
          <w:sz w:val="20"/>
          <w:szCs w:val="20"/>
        </w:rPr>
        <w:t>XVIII.</w:t>
      </w:r>
      <w:r w:rsidRPr="00BE1502">
        <w:rPr>
          <w:rFonts w:ascii="Arial" w:hAnsi="Arial" w:cs="Arial"/>
          <w:b/>
          <w:color w:val="000000" w:themeColor="text1"/>
          <w:sz w:val="20"/>
          <w:szCs w:val="20"/>
        </w:rPr>
        <w:tab/>
        <w:t>TERMIN ZWIĄZANIA OFERTĄ</w:t>
      </w:r>
    </w:p>
    <w:p w14:paraId="7C29C68E" w14:textId="6E0EC9A9" w:rsidR="00AB7D74" w:rsidRPr="00BE1502" w:rsidRDefault="00AB7D74" w:rsidP="00AB7D74">
      <w:pPr>
        <w:widowControl w:val="0"/>
        <w:numPr>
          <w:ilvl w:val="0"/>
          <w:numId w:val="43"/>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Wykonawca będzie związany ofertą przez okres </w:t>
      </w:r>
      <w:r w:rsidRPr="00BE1502">
        <w:rPr>
          <w:rFonts w:ascii="Arial" w:hAnsi="Arial" w:cs="Arial"/>
          <w:b/>
          <w:color w:val="000000" w:themeColor="text1"/>
          <w:sz w:val="20"/>
          <w:szCs w:val="20"/>
        </w:rPr>
        <w:t>90 dni od dnia upływu składania ofert,</w:t>
      </w:r>
      <w:r w:rsidRPr="00BE1502">
        <w:rPr>
          <w:rFonts w:ascii="Arial" w:hAnsi="Arial" w:cs="Arial"/>
          <w:color w:val="000000" w:themeColor="text1"/>
          <w:sz w:val="20"/>
          <w:szCs w:val="20"/>
        </w:rPr>
        <w:t xml:space="preserve"> tj. </w:t>
      </w:r>
      <w:r w:rsidRPr="00BE1502">
        <w:rPr>
          <w:rFonts w:ascii="Arial" w:hAnsi="Arial" w:cs="Arial"/>
          <w:b/>
          <w:color w:val="000000" w:themeColor="text1"/>
          <w:sz w:val="20"/>
          <w:szCs w:val="20"/>
        </w:rPr>
        <w:t xml:space="preserve">do </w:t>
      </w:r>
      <w:r w:rsidR="0068522A" w:rsidRPr="00BE1502">
        <w:rPr>
          <w:rFonts w:ascii="Arial" w:hAnsi="Arial" w:cs="Arial"/>
          <w:b/>
          <w:sz w:val="20"/>
          <w:szCs w:val="20"/>
        </w:rPr>
        <w:t>dnia</w:t>
      </w:r>
      <w:r w:rsidR="001002EE" w:rsidRPr="00BE1502">
        <w:rPr>
          <w:rFonts w:ascii="Arial" w:hAnsi="Arial" w:cs="Arial"/>
          <w:b/>
          <w:sz w:val="20"/>
          <w:szCs w:val="20"/>
        </w:rPr>
        <w:t xml:space="preserve"> </w:t>
      </w:r>
      <w:r w:rsidR="007275F7">
        <w:rPr>
          <w:rFonts w:ascii="Arial" w:hAnsi="Arial" w:cs="Arial"/>
          <w:b/>
          <w:color w:val="000000" w:themeColor="text1"/>
          <w:sz w:val="20"/>
          <w:szCs w:val="20"/>
        </w:rPr>
        <w:t>19.08</w:t>
      </w:r>
      <w:r w:rsidR="005363AE" w:rsidRPr="002A4437">
        <w:rPr>
          <w:rFonts w:ascii="Arial" w:hAnsi="Arial" w:cs="Arial"/>
          <w:b/>
          <w:color w:val="000000" w:themeColor="text1"/>
          <w:sz w:val="20"/>
          <w:szCs w:val="20"/>
        </w:rPr>
        <w:t>.2026</w:t>
      </w:r>
      <w:r w:rsidRPr="002A4437">
        <w:rPr>
          <w:rFonts w:ascii="Arial" w:hAnsi="Arial" w:cs="Arial"/>
          <w:b/>
          <w:color w:val="000000" w:themeColor="text1"/>
          <w:sz w:val="20"/>
          <w:szCs w:val="20"/>
        </w:rPr>
        <w:t xml:space="preserve"> </w:t>
      </w:r>
      <w:r w:rsidRPr="002A4437">
        <w:rPr>
          <w:rFonts w:ascii="Arial" w:hAnsi="Arial" w:cs="Arial"/>
          <w:b/>
          <w:sz w:val="20"/>
          <w:szCs w:val="20"/>
        </w:rPr>
        <w:t>r.,</w:t>
      </w:r>
      <w:r w:rsidRPr="00BE1502">
        <w:rPr>
          <w:rFonts w:ascii="Arial" w:hAnsi="Arial" w:cs="Arial"/>
          <w:sz w:val="20"/>
          <w:szCs w:val="20"/>
        </w:rPr>
        <w:t xml:space="preserve"> </w:t>
      </w:r>
      <w:r w:rsidRPr="00BE1502">
        <w:rPr>
          <w:rFonts w:ascii="Arial" w:hAnsi="Arial" w:cs="Arial"/>
          <w:color w:val="000000" w:themeColor="text1"/>
          <w:sz w:val="20"/>
          <w:szCs w:val="20"/>
        </w:rPr>
        <w:t>przy czym pierwszym dniem terminu związania ofertą jest dzień, w którym upływa termin składania ofert.</w:t>
      </w:r>
    </w:p>
    <w:p w14:paraId="7E2544CC" w14:textId="3D6636F0" w:rsidR="00E70A6F" w:rsidRPr="00BE1502" w:rsidRDefault="00AB7D74" w:rsidP="00E031D9">
      <w:pPr>
        <w:widowControl w:val="0"/>
        <w:numPr>
          <w:ilvl w:val="0"/>
          <w:numId w:val="43"/>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w:t>
      </w:r>
      <w:r w:rsidRPr="00BE1502">
        <w:rPr>
          <w:rFonts w:ascii="Arial" w:hAnsi="Arial" w:cs="Arial"/>
          <w:color w:val="000000" w:themeColor="text1"/>
          <w:sz w:val="20"/>
          <w:szCs w:val="20"/>
        </w:rPr>
        <w:tab/>
        <w:t>Przedłużenie terminu związania ofertą wymaga złożenia przez Wykonawcę pisemnego oświadczenia o wyrażeniu zgody na przedłużenie terminu związania ofertą.</w:t>
      </w:r>
    </w:p>
    <w:p w14:paraId="18FB70F6" w14:textId="77777777" w:rsidR="00AB7D74" w:rsidRPr="00BE1502" w:rsidRDefault="00AB7D74" w:rsidP="00E031D9">
      <w:pPr>
        <w:pBdr>
          <w:bottom w:val="double" w:sz="4" w:space="1" w:color="auto"/>
        </w:pBdr>
        <w:shd w:val="clear" w:color="auto" w:fill="DAEEF3" w:themeFill="accent5" w:themeFillTint="33"/>
        <w:spacing w:before="120" w:line="360" w:lineRule="auto"/>
        <w:ind w:left="567" w:hanging="567"/>
        <w:jc w:val="both"/>
        <w:rPr>
          <w:rFonts w:ascii="Arial" w:hAnsi="Arial" w:cs="Arial"/>
          <w:b/>
          <w:color w:val="000000" w:themeColor="text1"/>
          <w:sz w:val="20"/>
          <w:szCs w:val="20"/>
        </w:rPr>
      </w:pPr>
      <w:r w:rsidRPr="00BE1502">
        <w:rPr>
          <w:rFonts w:ascii="Arial" w:hAnsi="Arial" w:cs="Arial"/>
          <w:b/>
          <w:color w:val="000000" w:themeColor="text1"/>
          <w:sz w:val="20"/>
          <w:szCs w:val="20"/>
        </w:rPr>
        <w:t>XIX.</w:t>
      </w:r>
      <w:r w:rsidRPr="00BE1502">
        <w:rPr>
          <w:rFonts w:ascii="Arial" w:hAnsi="Arial" w:cs="Arial"/>
          <w:b/>
          <w:color w:val="000000" w:themeColor="text1"/>
          <w:sz w:val="20"/>
          <w:szCs w:val="20"/>
        </w:rPr>
        <w:tab/>
        <w:t>SPOSÓB I TERMIN SKŁADANIA I OTWARCIA OFERT</w:t>
      </w:r>
    </w:p>
    <w:p w14:paraId="01295F58" w14:textId="1820CD12" w:rsidR="00AB7D74" w:rsidRPr="00BE1502" w:rsidRDefault="00AB7D74" w:rsidP="00AB7D74">
      <w:pPr>
        <w:widowControl w:val="0"/>
        <w:numPr>
          <w:ilvl w:val="3"/>
          <w:numId w:val="17"/>
        </w:numPr>
        <w:autoSpaceDE w:val="0"/>
        <w:autoSpaceDN w:val="0"/>
        <w:adjustRightInd w:val="0"/>
        <w:spacing w:before="100" w:beforeAutospacing="1" w:after="100" w:afterAutospacing="1"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Ofertę wraz z wymaganymi dokumentami należy umieścić na platformazakupowa.pl pod adresem: www.platformazakupowa.pl/pn/</w:t>
      </w:r>
      <w:r w:rsidRPr="00BE1502">
        <w:rPr>
          <w:rFonts w:ascii="Arial" w:hAnsi="Arial" w:cs="Arial"/>
          <w:sz w:val="20"/>
          <w:szCs w:val="20"/>
        </w:rPr>
        <w:t>szpital_chojnice</w:t>
      </w:r>
      <w:r w:rsidRPr="00BE1502">
        <w:rPr>
          <w:rFonts w:ascii="Arial" w:hAnsi="Arial" w:cs="Arial"/>
          <w:b/>
          <w:sz w:val="20"/>
          <w:szCs w:val="20"/>
        </w:rPr>
        <w:t xml:space="preserve"> </w:t>
      </w:r>
      <w:r w:rsidRPr="00BE1502">
        <w:rPr>
          <w:rFonts w:ascii="Arial" w:hAnsi="Arial" w:cs="Arial"/>
          <w:sz w:val="20"/>
          <w:szCs w:val="20"/>
        </w:rPr>
        <w:t xml:space="preserve">w myśl ustawy p.z.p. na stronie internetowej prowadzonego postępowania </w:t>
      </w:r>
      <w:r w:rsidRPr="00BE1502">
        <w:rPr>
          <w:rFonts w:ascii="Arial" w:hAnsi="Arial" w:cs="Arial"/>
          <w:b/>
          <w:sz w:val="20"/>
          <w:szCs w:val="20"/>
        </w:rPr>
        <w:t xml:space="preserve">do dnia </w:t>
      </w:r>
      <w:r w:rsidR="007275F7">
        <w:rPr>
          <w:rFonts w:ascii="Arial" w:hAnsi="Arial" w:cs="Arial"/>
          <w:b/>
          <w:color w:val="000000" w:themeColor="text1"/>
          <w:sz w:val="20"/>
          <w:szCs w:val="20"/>
        </w:rPr>
        <w:t>22</w:t>
      </w:r>
      <w:r w:rsidR="008F0094" w:rsidRPr="002A4437">
        <w:rPr>
          <w:rFonts w:ascii="Arial" w:hAnsi="Arial" w:cs="Arial"/>
          <w:b/>
          <w:color w:val="000000" w:themeColor="text1"/>
          <w:sz w:val="20"/>
          <w:szCs w:val="20"/>
        </w:rPr>
        <w:t>.0</w:t>
      </w:r>
      <w:r w:rsidR="007275F7">
        <w:rPr>
          <w:rFonts w:ascii="Arial" w:hAnsi="Arial" w:cs="Arial"/>
          <w:b/>
          <w:color w:val="000000" w:themeColor="text1"/>
          <w:sz w:val="20"/>
          <w:szCs w:val="20"/>
        </w:rPr>
        <w:t>5</w:t>
      </w:r>
      <w:r w:rsidRPr="002A4437">
        <w:rPr>
          <w:rFonts w:ascii="Arial" w:hAnsi="Arial" w:cs="Arial"/>
          <w:b/>
          <w:caps/>
          <w:color w:val="000000" w:themeColor="text1"/>
          <w:sz w:val="20"/>
          <w:szCs w:val="20"/>
        </w:rPr>
        <w:t>.202</w:t>
      </w:r>
      <w:r w:rsidR="008F0094" w:rsidRPr="002A4437">
        <w:rPr>
          <w:rFonts w:ascii="Arial" w:hAnsi="Arial" w:cs="Arial"/>
          <w:b/>
          <w:caps/>
          <w:color w:val="000000" w:themeColor="text1"/>
          <w:sz w:val="20"/>
          <w:szCs w:val="20"/>
        </w:rPr>
        <w:t>6</w:t>
      </w:r>
      <w:r w:rsidRPr="00BE1502">
        <w:rPr>
          <w:rFonts w:ascii="Arial" w:hAnsi="Arial" w:cs="Arial"/>
          <w:b/>
          <w:caps/>
          <w:color w:val="000000" w:themeColor="text1"/>
          <w:sz w:val="20"/>
          <w:szCs w:val="20"/>
        </w:rPr>
        <w:t xml:space="preserve"> </w:t>
      </w:r>
      <w:r w:rsidRPr="00BE1502">
        <w:rPr>
          <w:rFonts w:ascii="Arial" w:hAnsi="Arial" w:cs="Arial"/>
          <w:b/>
          <w:color w:val="000000" w:themeColor="text1"/>
          <w:sz w:val="20"/>
          <w:szCs w:val="20"/>
        </w:rPr>
        <w:t xml:space="preserve">r. </w:t>
      </w:r>
      <w:r w:rsidRPr="00BE1502">
        <w:rPr>
          <w:rFonts w:ascii="Arial" w:hAnsi="Arial" w:cs="Arial"/>
          <w:b/>
          <w:sz w:val="20"/>
          <w:szCs w:val="20"/>
        </w:rPr>
        <w:t xml:space="preserve">do </w:t>
      </w:r>
      <w:r w:rsidRPr="00BE1502">
        <w:rPr>
          <w:rFonts w:ascii="Arial" w:hAnsi="Arial" w:cs="Arial"/>
          <w:b/>
          <w:color w:val="000000" w:themeColor="text1"/>
          <w:sz w:val="20"/>
          <w:szCs w:val="20"/>
        </w:rPr>
        <w:t xml:space="preserve">godziny </w:t>
      </w:r>
      <w:r w:rsidRPr="00BE1502">
        <w:rPr>
          <w:rFonts w:ascii="Arial" w:hAnsi="Arial" w:cs="Arial"/>
          <w:b/>
          <w:caps/>
          <w:color w:val="000000" w:themeColor="text1"/>
          <w:sz w:val="20"/>
          <w:szCs w:val="20"/>
        </w:rPr>
        <w:t>10</w:t>
      </w:r>
      <w:r w:rsidRPr="00BE1502">
        <w:rPr>
          <w:rFonts w:ascii="Arial" w:hAnsi="Arial" w:cs="Arial"/>
          <w:b/>
          <w:color w:val="000000" w:themeColor="text1"/>
          <w:sz w:val="20"/>
          <w:szCs w:val="20"/>
        </w:rPr>
        <w:t>:00.</w:t>
      </w:r>
    </w:p>
    <w:p w14:paraId="2B3B5B82" w14:textId="77777777" w:rsidR="00AB7D74" w:rsidRPr="00BE1502" w:rsidRDefault="00AB7D74" w:rsidP="00AB7D74">
      <w:pPr>
        <w:widowControl w:val="0"/>
        <w:numPr>
          <w:ilvl w:val="3"/>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Do oferty należy dołączyć wszystkie wymagane w SWZ dokumenty.</w:t>
      </w:r>
    </w:p>
    <w:p w14:paraId="1F3247F9" w14:textId="77777777" w:rsidR="00AB7D74" w:rsidRPr="00BE1502" w:rsidRDefault="00AB7D74" w:rsidP="00263B64">
      <w:pPr>
        <w:widowControl w:val="0"/>
        <w:numPr>
          <w:ilvl w:val="3"/>
          <w:numId w:val="1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Oferta składana elektronicznie musi zostać podpisana elektronicznym podpisem kwalifikowanym. W procesie składania oferty za pośrednictwem </w:t>
      </w:r>
      <w:hyperlink r:id="rId26" w:history="1">
        <w:r w:rsidRPr="00BE1502">
          <w:rPr>
            <w:rFonts w:ascii="Arial" w:hAnsi="Arial" w:cs="Arial"/>
            <w:color w:val="000000" w:themeColor="text1"/>
            <w:sz w:val="20"/>
            <w:szCs w:val="20"/>
            <w:u w:val="single" w:color="FF0000"/>
            <w:specVanish/>
          </w:rPr>
          <w:t>platformazakupowa.pl</w:t>
        </w:r>
      </w:hyperlink>
      <w:r w:rsidRPr="00BE1502">
        <w:rPr>
          <w:rFonts w:ascii="Arial" w:hAnsi="Arial" w:cs="Arial"/>
          <w:color w:val="000000" w:themeColor="text1"/>
          <w:sz w:val="20"/>
          <w:szCs w:val="20"/>
        </w:rPr>
        <w:t xml:space="preserve">, Wykonawca powinien złożyć podpis bezpośrednio na dokumentach przesłanych za pośrednictwem </w:t>
      </w:r>
      <w:r w:rsidR="00D1406E" w:rsidRPr="00BE1502">
        <w:rPr>
          <w:rFonts w:ascii="Arial" w:hAnsi="Arial" w:cs="Arial"/>
          <w:color w:val="000000" w:themeColor="text1"/>
          <w:sz w:val="20"/>
          <w:szCs w:val="20"/>
        </w:rPr>
        <w:t xml:space="preserve">  </w:t>
      </w:r>
      <w:hyperlink r:id="rId27" w:history="1">
        <w:r w:rsidRPr="00BE1502">
          <w:rPr>
            <w:rFonts w:ascii="Arial" w:hAnsi="Arial" w:cs="Arial"/>
            <w:color w:val="000000" w:themeColor="text1"/>
            <w:sz w:val="20"/>
            <w:szCs w:val="20"/>
            <w:u w:val="single" w:color="FF0000"/>
            <w:specVanish/>
          </w:rPr>
          <w:t>platformazakupowa.pl</w:t>
        </w:r>
      </w:hyperlink>
      <w:r w:rsidRPr="00BE1502">
        <w:rPr>
          <w:rFonts w:ascii="Arial" w:hAnsi="Arial" w:cs="Arial"/>
          <w:color w:val="000000" w:themeColor="text1"/>
          <w:sz w:val="20"/>
          <w:szCs w:val="20"/>
        </w:rPr>
        <w:t xml:space="preserve">. Zalecamy stosowanie podpisu na każdym załączonym pliku osobno, </w:t>
      </w:r>
      <w:r w:rsidRPr="00BE1502">
        <w:rPr>
          <w:rFonts w:ascii="Arial" w:hAnsi="Arial" w:cs="Arial"/>
          <w:color w:val="000000" w:themeColor="text1"/>
          <w:sz w:val="20"/>
          <w:szCs w:val="20"/>
        </w:rPr>
        <w:br/>
        <w:t>w szczególności wskazanych w art. 63 ust. 1 p.z.p., gdzie zaznaczon</w:t>
      </w:r>
      <w:r w:rsidR="00263B64" w:rsidRPr="00BE1502">
        <w:rPr>
          <w:rFonts w:ascii="Arial" w:hAnsi="Arial" w:cs="Arial"/>
          <w:color w:val="000000" w:themeColor="text1"/>
          <w:sz w:val="20"/>
          <w:szCs w:val="20"/>
        </w:rPr>
        <w:t xml:space="preserve">o, iż oferty oraz oświadczenie, </w:t>
      </w:r>
      <w:r w:rsidRPr="00BE1502">
        <w:rPr>
          <w:rFonts w:ascii="Arial" w:hAnsi="Arial" w:cs="Arial"/>
          <w:color w:val="000000" w:themeColor="text1"/>
          <w:sz w:val="20"/>
          <w:szCs w:val="20"/>
        </w:rPr>
        <w:t xml:space="preserve">o którym mowa w art. 125 ust. 1 składa się, pod rygorem nieważności w formie elektronicznej </w:t>
      </w:r>
      <w:r w:rsidR="00263B64" w:rsidRPr="00BE1502">
        <w:rPr>
          <w:rFonts w:ascii="Arial" w:hAnsi="Arial" w:cs="Arial"/>
          <w:color w:val="000000" w:themeColor="text1"/>
          <w:sz w:val="20"/>
          <w:szCs w:val="20"/>
        </w:rPr>
        <w:br/>
      </w:r>
      <w:r w:rsidRPr="00BE1502">
        <w:rPr>
          <w:rFonts w:ascii="Arial" w:hAnsi="Arial" w:cs="Arial"/>
          <w:color w:val="000000" w:themeColor="text1"/>
          <w:sz w:val="20"/>
          <w:szCs w:val="20"/>
        </w:rPr>
        <w:t>i opatruje się kwalifikowanym podpisem elektronicznym.</w:t>
      </w:r>
    </w:p>
    <w:p w14:paraId="66FFCDD8" w14:textId="77777777" w:rsidR="00AB7D74" w:rsidRPr="00BE1502" w:rsidRDefault="00AB7D74" w:rsidP="00AB7D74">
      <w:pPr>
        <w:widowControl w:val="0"/>
        <w:numPr>
          <w:ilvl w:val="0"/>
          <w:numId w:val="44"/>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7E88CA5E" w14:textId="77777777" w:rsidR="00AB7D74" w:rsidRPr="00BE1502" w:rsidRDefault="00AB7D74" w:rsidP="00AB7D74">
      <w:pPr>
        <w:widowControl w:val="0"/>
        <w:numPr>
          <w:ilvl w:val="0"/>
          <w:numId w:val="44"/>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 xml:space="preserve">Szczegółowa instrukcja dla Wykonawców dotycząca złożenia, zmiany i wycofania oferty znajduje się na stronie internetowej pod adresem:  </w:t>
      </w:r>
      <w:r w:rsidRPr="00BE1502">
        <w:rPr>
          <w:rFonts w:ascii="Arial" w:hAnsi="Arial" w:cs="Arial"/>
          <w:color w:val="000000" w:themeColor="text1"/>
          <w:sz w:val="20"/>
          <w:szCs w:val="20"/>
          <w:u w:color="FF0000"/>
        </w:rPr>
        <w:t>https://platformazakupowa.pl/</w:t>
      </w:r>
      <w:r w:rsidRPr="00BE1502">
        <w:rPr>
          <w:rFonts w:ascii="Arial" w:hAnsi="Arial" w:cs="Arial"/>
          <w:color w:val="000000" w:themeColor="text1"/>
          <w:sz w:val="20"/>
          <w:szCs w:val="20"/>
        </w:rPr>
        <w:t>strona</w:t>
      </w:r>
      <w:r w:rsidRPr="00BE1502">
        <w:rPr>
          <w:rFonts w:ascii="Arial" w:hAnsi="Arial" w:cs="Arial"/>
          <w:color w:val="000000" w:themeColor="text1"/>
          <w:sz w:val="20"/>
          <w:szCs w:val="20"/>
          <w:u w:color="FF0000"/>
        </w:rPr>
        <w:t>/45-instrukcje</w:t>
      </w:r>
      <w:r w:rsidRPr="00BE1502">
        <w:rPr>
          <w:rFonts w:ascii="Arial" w:hAnsi="Arial" w:cs="Arial"/>
          <w:color w:val="000000" w:themeColor="text1"/>
          <w:sz w:val="20"/>
          <w:szCs w:val="20"/>
        </w:rPr>
        <w:t>.</w:t>
      </w:r>
    </w:p>
    <w:p w14:paraId="60C87A13" w14:textId="37698E3D" w:rsidR="00AB7D74" w:rsidRPr="002A4437" w:rsidRDefault="00AB7D74" w:rsidP="002A4437">
      <w:pPr>
        <w:widowControl w:val="0"/>
        <w:numPr>
          <w:ilvl w:val="0"/>
          <w:numId w:val="44"/>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 xml:space="preserve">Otwarcie ofert nastąpi w </w:t>
      </w:r>
      <w:r w:rsidRPr="002A4437">
        <w:rPr>
          <w:rFonts w:ascii="Arial" w:hAnsi="Arial" w:cs="Arial"/>
          <w:sz w:val="20"/>
          <w:szCs w:val="20"/>
        </w:rPr>
        <w:t xml:space="preserve">dniu </w:t>
      </w:r>
      <w:r w:rsidR="000B253A" w:rsidRPr="002A4437">
        <w:rPr>
          <w:rFonts w:ascii="Arial" w:hAnsi="Arial" w:cs="Arial"/>
          <w:b/>
          <w:color w:val="000000" w:themeColor="text1"/>
          <w:sz w:val="20"/>
          <w:szCs w:val="20"/>
        </w:rPr>
        <w:t>2</w:t>
      </w:r>
      <w:r w:rsidR="007275F7">
        <w:rPr>
          <w:rFonts w:ascii="Arial" w:hAnsi="Arial" w:cs="Arial"/>
          <w:b/>
          <w:color w:val="000000" w:themeColor="text1"/>
          <w:sz w:val="20"/>
          <w:szCs w:val="20"/>
        </w:rPr>
        <w:t>2</w:t>
      </w:r>
      <w:r w:rsidR="008F0094" w:rsidRPr="002A4437">
        <w:rPr>
          <w:rFonts w:ascii="Arial" w:hAnsi="Arial" w:cs="Arial"/>
          <w:b/>
          <w:color w:val="000000" w:themeColor="text1"/>
          <w:sz w:val="20"/>
          <w:szCs w:val="20"/>
        </w:rPr>
        <w:t>.0</w:t>
      </w:r>
      <w:r w:rsidR="007275F7">
        <w:rPr>
          <w:rFonts w:ascii="Arial" w:hAnsi="Arial" w:cs="Arial"/>
          <w:b/>
          <w:color w:val="000000" w:themeColor="text1"/>
          <w:sz w:val="20"/>
          <w:szCs w:val="20"/>
        </w:rPr>
        <w:t>5</w:t>
      </w:r>
      <w:r w:rsidR="008F0094" w:rsidRPr="002A4437">
        <w:rPr>
          <w:rFonts w:ascii="Arial" w:hAnsi="Arial" w:cs="Arial"/>
          <w:b/>
          <w:color w:val="000000" w:themeColor="text1"/>
          <w:sz w:val="20"/>
          <w:szCs w:val="20"/>
        </w:rPr>
        <w:t>.2026</w:t>
      </w:r>
      <w:r w:rsidRPr="002A4437">
        <w:rPr>
          <w:rFonts w:ascii="Arial" w:hAnsi="Arial" w:cs="Arial"/>
          <w:b/>
          <w:caps/>
          <w:color w:val="000000" w:themeColor="text1"/>
          <w:sz w:val="20"/>
          <w:szCs w:val="20"/>
        </w:rPr>
        <w:t xml:space="preserve"> </w:t>
      </w:r>
      <w:r w:rsidRPr="002A4437">
        <w:rPr>
          <w:rFonts w:ascii="Arial" w:hAnsi="Arial" w:cs="Arial"/>
          <w:b/>
          <w:color w:val="000000" w:themeColor="text1"/>
          <w:sz w:val="20"/>
          <w:szCs w:val="20"/>
        </w:rPr>
        <w:t xml:space="preserve">r. </w:t>
      </w:r>
      <w:r w:rsidRPr="002A4437">
        <w:rPr>
          <w:rFonts w:ascii="Arial" w:hAnsi="Arial" w:cs="Arial"/>
          <w:b/>
          <w:sz w:val="20"/>
          <w:szCs w:val="20"/>
        </w:rPr>
        <w:t xml:space="preserve">o godzinie </w:t>
      </w:r>
      <w:r w:rsidRPr="002A4437">
        <w:rPr>
          <w:rFonts w:ascii="Arial" w:hAnsi="Arial" w:cs="Arial"/>
          <w:b/>
          <w:color w:val="000000" w:themeColor="text1"/>
          <w:sz w:val="20"/>
          <w:szCs w:val="20"/>
        </w:rPr>
        <w:t>11:00.</w:t>
      </w:r>
      <w:r w:rsidRPr="002A4437">
        <w:rPr>
          <w:rFonts w:ascii="Arial" w:hAnsi="Arial" w:cs="Arial"/>
          <w:color w:val="000000" w:themeColor="text1"/>
          <w:sz w:val="20"/>
          <w:szCs w:val="20"/>
        </w:rPr>
        <w:t xml:space="preserve">   </w:t>
      </w:r>
    </w:p>
    <w:p w14:paraId="0600038C" w14:textId="77777777" w:rsidR="00AB7D74" w:rsidRPr="00BE1502" w:rsidRDefault="00AB7D74" w:rsidP="00AB7D74">
      <w:pPr>
        <w:widowControl w:val="0"/>
        <w:numPr>
          <w:ilvl w:val="0"/>
          <w:numId w:val="44"/>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 xml:space="preserve">Zamawiający nie przewiduje przeprowadzenia jawnej sesji otwarcia ofert z udziałem Wykonawców lub transmitowania sesji otwarcia za pośrednictwem elektronicznych narzędzi </w:t>
      </w:r>
      <w:r w:rsidRPr="00BE1502">
        <w:rPr>
          <w:rFonts w:ascii="Arial" w:hAnsi="Arial" w:cs="Arial"/>
          <w:color w:val="000000" w:themeColor="text1"/>
          <w:sz w:val="20"/>
          <w:szCs w:val="20"/>
        </w:rPr>
        <w:br/>
        <w:t>do przekazu wideo on-line.</w:t>
      </w:r>
    </w:p>
    <w:p w14:paraId="4994C0C4" w14:textId="77777777" w:rsidR="00AB7D74" w:rsidRPr="00BE1502" w:rsidRDefault="00AB7D74" w:rsidP="00AB7D74">
      <w:pPr>
        <w:widowControl w:val="0"/>
        <w:numPr>
          <w:ilvl w:val="0"/>
          <w:numId w:val="44"/>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t xml:space="preserve">Najpóźniej przed otwarciem ofert, udostępnia się na stronie internetowej prowadzonego postępowania informację o kwocie, jaką zamierza się przeznaczyć na sfinansowanie zamówienia. </w:t>
      </w:r>
    </w:p>
    <w:p w14:paraId="6AB3EDCD" w14:textId="77777777" w:rsidR="00AB7D74" w:rsidRPr="00BE1502" w:rsidRDefault="00AB7D74" w:rsidP="00AB7D74">
      <w:pPr>
        <w:widowControl w:val="0"/>
        <w:numPr>
          <w:ilvl w:val="0"/>
          <w:numId w:val="44"/>
        </w:numPr>
        <w:autoSpaceDE w:val="0"/>
        <w:autoSpaceDN w:val="0"/>
        <w:adjustRightInd w:val="0"/>
        <w:spacing w:line="360" w:lineRule="auto"/>
        <w:ind w:left="426" w:hanging="426"/>
        <w:jc w:val="both"/>
        <w:rPr>
          <w:rFonts w:ascii="Arial" w:hAnsi="Arial" w:cs="Arial"/>
          <w:b/>
          <w:color w:val="000000" w:themeColor="text1"/>
          <w:sz w:val="20"/>
          <w:szCs w:val="20"/>
        </w:rPr>
      </w:pPr>
      <w:r w:rsidRPr="00BE1502">
        <w:rPr>
          <w:rFonts w:ascii="Arial" w:hAnsi="Arial" w:cs="Arial"/>
          <w:color w:val="000000" w:themeColor="text1"/>
          <w:sz w:val="20"/>
          <w:szCs w:val="20"/>
        </w:rPr>
        <w:lastRenderedPageBreak/>
        <w:t xml:space="preserve">Niezwłocznie po otwarciu ofert, udostępnia się na stronie internetowej prowadzonego postępowania informacje o: </w:t>
      </w:r>
    </w:p>
    <w:p w14:paraId="13B6C012" w14:textId="77777777" w:rsidR="00AB7D74" w:rsidRPr="00BE1502" w:rsidRDefault="00AB7D74" w:rsidP="00AB7D74">
      <w:pPr>
        <w:widowControl w:val="0"/>
        <w:numPr>
          <w:ilvl w:val="0"/>
          <w:numId w:val="45"/>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 xml:space="preserve">nazwach albo imionach i nazwiskach oraz siedzibach lub miejscach prowadzonej działalności gospodarczej albo miejscach zamieszkania Wykonawców, których oferty zostały otwarte; </w:t>
      </w:r>
    </w:p>
    <w:p w14:paraId="358AAEFF" w14:textId="5B022E3C" w:rsidR="002611F9" w:rsidRPr="00BE1502" w:rsidRDefault="00AB7D74" w:rsidP="002611F9">
      <w:pPr>
        <w:widowControl w:val="0"/>
        <w:numPr>
          <w:ilvl w:val="0"/>
          <w:numId w:val="45"/>
        </w:numPr>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cenach lub kosztach zawartych w ofertach.</w:t>
      </w:r>
    </w:p>
    <w:p w14:paraId="5F9BB266" w14:textId="77777777" w:rsidR="00AB7D74" w:rsidRPr="00BE1502" w:rsidRDefault="00AB7D74" w:rsidP="00546B66">
      <w:pPr>
        <w:pBdr>
          <w:bottom w:val="double" w:sz="4" w:space="1" w:color="auto"/>
        </w:pBdr>
        <w:shd w:val="clear" w:color="auto" w:fill="DAEEF3" w:themeFill="accent5" w:themeFillTint="33"/>
        <w:spacing w:before="120" w:line="360" w:lineRule="auto"/>
        <w:ind w:left="567" w:hanging="567"/>
        <w:jc w:val="both"/>
        <w:rPr>
          <w:rFonts w:ascii="Arial" w:hAnsi="Arial" w:cs="Arial"/>
          <w:b/>
          <w:color w:val="000000" w:themeColor="text1"/>
          <w:sz w:val="20"/>
          <w:szCs w:val="20"/>
        </w:rPr>
      </w:pPr>
      <w:r w:rsidRPr="00BE1502">
        <w:rPr>
          <w:rFonts w:ascii="Arial" w:hAnsi="Arial" w:cs="Arial"/>
          <w:b/>
          <w:color w:val="000000" w:themeColor="text1"/>
          <w:sz w:val="20"/>
          <w:szCs w:val="20"/>
        </w:rPr>
        <w:t>XX.</w:t>
      </w:r>
      <w:r w:rsidRPr="00BE1502">
        <w:rPr>
          <w:rFonts w:ascii="Arial" w:hAnsi="Arial" w:cs="Arial"/>
          <w:b/>
          <w:color w:val="000000" w:themeColor="text1"/>
          <w:sz w:val="20"/>
          <w:szCs w:val="20"/>
        </w:rPr>
        <w:tab/>
        <w:t>OPIS KRYTERIÓW OCENY OFERT, WRAZ Z PODANIEM WAG TYCH KRYTERIÓW I SPOSOBU OCENY OFERT</w:t>
      </w:r>
    </w:p>
    <w:p w14:paraId="709C47B8" w14:textId="30B9C61C" w:rsidR="00020944" w:rsidRPr="007275F7" w:rsidRDefault="00AB7D74" w:rsidP="007275F7">
      <w:pPr>
        <w:widowControl w:val="0"/>
        <w:numPr>
          <w:ilvl w:val="0"/>
          <w:numId w:val="46"/>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Przy wyborze najkorzystniejszej oferty Zamawiający będzie się kierował następującymi kryteriami oceny ofert:</w:t>
      </w:r>
    </w:p>
    <w:tbl>
      <w:tblPr>
        <w:tblW w:w="9214" w:type="dxa"/>
        <w:tblInd w:w="70" w:type="dxa"/>
        <w:tblBorders>
          <w:top w:val="single" w:sz="12" w:space="0" w:color="008000"/>
          <w:left w:val="single" w:sz="6" w:space="0" w:color="008000"/>
          <w:bottom w:val="single" w:sz="12" w:space="0" w:color="008000"/>
          <w:right w:val="single" w:sz="6" w:space="0" w:color="008000"/>
          <w:insideH w:val="single" w:sz="6" w:space="0" w:color="000000"/>
        </w:tblBorders>
        <w:tblLayout w:type="fixed"/>
        <w:tblCellMar>
          <w:left w:w="70" w:type="dxa"/>
          <w:right w:w="70" w:type="dxa"/>
        </w:tblCellMar>
        <w:tblLook w:val="00A0" w:firstRow="1" w:lastRow="0" w:firstColumn="1" w:lastColumn="0" w:noHBand="0" w:noVBand="0"/>
      </w:tblPr>
      <w:tblGrid>
        <w:gridCol w:w="709"/>
        <w:gridCol w:w="7229"/>
        <w:gridCol w:w="1276"/>
      </w:tblGrid>
      <w:tr w:rsidR="00020944" w:rsidRPr="00020944" w14:paraId="37C6A921" w14:textId="77777777" w:rsidTr="005710E8">
        <w:trPr>
          <w:cantSplit/>
        </w:trPr>
        <w:tc>
          <w:tcPr>
            <w:tcW w:w="709" w:type="dxa"/>
            <w:tcBorders>
              <w:top w:val="single" w:sz="4" w:space="0" w:color="auto"/>
              <w:left w:val="single" w:sz="4" w:space="0" w:color="auto"/>
              <w:bottom w:val="single" w:sz="12" w:space="0" w:color="auto"/>
            </w:tcBorders>
            <w:vAlign w:val="center"/>
          </w:tcPr>
          <w:p w14:paraId="0EFD2939" w14:textId="77777777" w:rsidR="00020944" w:rsidRPr="00020944" w:rsidRDefault="00020944" w:rsidP="00020944">
            <w:pPr>
              <w:spacing w:line="360" w:lineRule="auto"/>
              <w:jc w:val="center"/>
              <w:rPr>
                <w:rFonts w:ascii="Arial" w:hAnsi="Arial" w:cs="Arial"/>
                <w:color w:val="000000" w:themeColor="text1"/>
                <w:sz w:val="20"/>
                <w:szCs w:val="20"/>
              </w:rPr>
            </w:pPr>
            <w:r w:rsidRPr="00020944">
              <w:rPr>
                <w:rFonts w:ascii="Arial" w:hAnsi="Arial" w:cs="Arial"/>
                <w:color w:val="000000" w:themeColor="text1"/>
                <w:sz w:val="20"/>
                <w:szCs w:val="20"/>
              </w:rPr>
              <w:t>1</w:t>
            </w:r>
          </w:p>
        </w:tc>
        <w:tc>
          <w:tcPr>
            <w:tcW w:w="7229" w:type="dxa"/>
            <w:tcBorders>
              <w:top w:val="single" w:sz="4" w:space="0" w:color="auto"/>
              <w:left w:val="single" w:sz="4" w:space="0" w:color="auto"/>
              <w:bottom w:val="single" w:sz="12" w:space="0" w:color="auto"/>
              <w:right w:val="single" w:sz="4" w:space="0" w:color="auto"/>
            </w:tcBorders>
            <w:vAlign w:val="center"/>
          </w:tcPr>
          <w:p w14:paraId="212315EC" w14:textId="77777777" w:rsidR="00020944" w:rsidRPr="00020944" w:rsidRDefault="00020944" w:rsidP="00020944">
            <w:pPr>
              <w:spacing w:line="360" w:lineRule="auto"/>
              <w:rPr>
                <w:rFonts w:ascii="Arial" w:hAnsi="Arial" w:cs="Arial"/>
                <w:color w:val="000000" w:themeColor="text1"/>
                <w:sz w:val="20"/>
                <w:szCs w:val="20"/>
              </w:rPr>
            </w:pPr>
            <w:r w:rsidRPr="00020944">
              <w:rPr>
                <w:rFonts w:ascii="Arial" w:hAnsi="Arial" w:cs="Arial"/>
                <w:color w:val="000000" w:themeColor="text1"/>
                <w:sz w:val="20"/>
                <w:szCs w:val="20"/>
              </w:rPr>
              <w:t>Cena</w:t>
            </w:r>
          </w:p>
        </w:tc>
        <w:tc>
          <w:tcPr>
            <w:tcW w:w="1276" w:type="dxa"/>
            <w:tcBorders>
              <w:top w:val="single" w:sz="4" w:space="0" w:color="auto"/>
              <w:left w:val="nil"/>
              <w:bottom w:val="single" w:sz="12" w:space="0" w:color="auto"/>
              <w:right w:val="single" w:sz="4" w:space="0" w:color="auto"/>
            </w:tcBorders>
            <w:vAlign w:val="center"/>
          </w:tcPr>
          <w:p w14:paraId="5A0CCAA3" w14:textId="77777777" w:rsidR="00020944" w:rsidRPr="00020944" w:rsidRDefault="00020944" w:rsidP="00020944">
            <w:pPr>
              <w:spacing w:line="360" w:lineRule="auto"/>
              <w:jc w:val="center"/>
              <w:rPr>
                <w:rFonts w:ascii="Arial" w:hAnsi="Arial" w:cs="Arial"/>
                <w:color w:val="000000" w:themeColor="text1"/>
                <w:sz w:val="20"/>
                <w:szCs w:val="20"/>
              </w:rPr>
            </w:pPr>
            <w:r w:rsidRPr="00020944">
              <w:rPr>
                <w:rFonts w:ascii="Arial" w:hAnsi="Arial" w:cs="Arial"/>
                <w:color w:val="000000" w:themeColor="text1"/>
                <w:sz w:val="20"/>
                <w:szCs w:val="20"/>
              </w:rPr>
              <w:t>60%</w:t>
            </w:r>
          </w:p>
        </w:tc>
      </w:tr>
      <w:tr w:rsidR="00020944" w:rsidRPr="00020944" w14:paraId="225701E0" w14:textId="77777777" w:rsidTr="005710E8">
        <w:trPr>
          <w:cantSplit/>
        </w:trPr>
        <w:tc>
          <w:tcPr>
            <w:tcW w:w="709" w:type="dxa"/>
            <w:tcBorders>
              <w:top w:val="nil"/>
              <w:left w:val="single" w:sz="4" w:space="0" w:color="auto"/>
              <w:bottom w:val="single" w:sz="4" w:space="0" w:color="auto"/>
            </w:tcBorders>
          </w:tcPr>
          <w:p w14:paraId="5B532FA1" w14:textId="77777777" w:rsidR="00020944" w:rsidRPr="00020944" w:rsidRDefault="00020944" w:rsidP="00020944">
            <w:pPr>
              <w:spacing w:line="360" w:lineRule="auto"/>
              <w:jc w:val="center"/>
              <w:rPr>
                <w:rFonts w:ascii="Arial" w:hAnsi="Arial" w:cs="Arial"/>
                <w:color w:val="000000" w:themeColor="text1"/>
                <w:sz w:val="20"/>
                <w:szCs w:val="20"/>
              </w:rPr>
            </w:pPr>
            <w:r w:rsidRPr="00020944">
              <w:rPr>
                <w:rFonts w:ascii="Arial" w:hAnsi="Arial" w:cs="Arial"/>
                <w:color w:val="000000" w:themeColor="text1"/>
                <w:sz w:val="20"/>
                <w:szCs w:val="20"/>
              </w:rPr>
              <w:t>2</w:t>
            </w:r>
          </w:p>
        </w:tc>
        <w:tc>
          <w:tcPr>
            <w:tcW w:w="7229" w:type="dxa"/>
            <w:tcBorders>
              <w:top w:val="nil"/>
              <w:left w:val="single" w:sz="4" w:space="0" w:color="auto"/>
              <w:bottom w:val="single" w:sz="4" w:space="0" w:color="auto"/>
              <w:right w:val="single" w:sz="4" w:space="0" w:color="auto"/>
            </w:tcBorders>
          </w:tcPr>
          <w:p w14:paraId="215708C2" w14:textId="77777777" w:rsidR="00020944" w:rsidRPr="00020944" w:rsidRDefault="00020944" w:rsidP="00020944">
            <w:pPr>
              <w:rPr>
                <w:rFonts w:ascii="Calibri" w:hAnsi="Calibri"/>
                <w:color w:val="000000" w:themeColor="text1"/>
              </w:rPr>
            </w:pPr>
            <w:r w:rsidRPr="00020944">
              <w:rPr>
                <w:rFonts w:ascii="Calibri" w:hAnsi="Calibri"/>
                <w:color w:val="000000" w:themeColor="text1"/>
              </w:rPr>
              <w:t>Warunki</w:t>
            </w:r>
            <w:r w:rsidRPr="00020944">
              <w:rPr>
                <w:rFonts w:ascii="Arial" w:hAnsi="Arial" w:cs="Arial"/>
                <w:sz w:val="20"/>
                <w:szCs w:val="20"/>
              </w:rPr>
              <w:t xml:space="preserve"> gwarancji</w:t>
            </w:r>
          </w:p>
          <w:p w14:paraId="22F7C914" w14:textId="77777777" w:rsidR="00020944" w:rsidRPr="00020944" w:rsidRDefault="00020944" w:rsidP="00020944">
            <w:pPr>
              <w:rPr>
                <w:rFonts w:ascii="Calibri" w:hAnsi="Calibri"/>
                <w:b/>
                <w:color w:val="000000" w:themeColor="text1"/>
              </w:rPr>
            </w:pPr>
            <w:r w:rsidRPr="00020944">
              <w:rPr>
                <w:rFonts w:ascii="Calibri" w:hAnsi="Calibri"/>
                <w:b/>
                <w:color w:val="000000" w:themeColor="text1"/>
              </w:rPr>
              <w:t>(</w:t>
            </w:r>
            <w:r w:rsidRPr="00020944">
              <w:rPr>
                <w:rFonts w:ascii="Calibri" w:hAnsi="Calibri"/>
                <w:b/>
              </w:rPr>
              <w:t>przedział 24 lub 36 miesięcy</w:t>
            </w:r>
            <w:r w:rsidRPr="00020944">
              <w:rPr>
                <w:rFonts w:ascii="Calibri" w:hAnsi="Calibri"/>
                <w:b/>
                <w:color w:val="000000" w:themeColor="text1"/>
              </w:rPr>
              <w:t>)</w:t>
            </w:r>
          </w:p>
        </w:tc>
        <w:tc>
          <w:tcPr>
            <w:tcW w:w="1276" w:type="dxa"/>
            <w:tcBorders>
              <w:top w:val="nil"/>
              <w:left w:val="nil"/>
              <w:bottom w:val="single" w:sz="4" w:space="0" w:color="auto"/>
              <w:right w:val="single" w:sz="4" w:space="0" w:color="auto"/>
            </w:tcBorders>
          </w:tcPr>
          <w:p w14:paraId="16E9CC80" w14:textId="65DE0ADE" w:rsidR="00020944" w:rsidRPr="00020944" w:rsidRDefault="00020944" w:rsidP="00020944">
            <w:pPr>
              <w:jc w:val="center"/>
              <w:rPr>
                <w:rFonts w:ascii="Calibri" w:hAnsi="Calibri"/>
                <w:color w:val="000000" w:themeColor="text1"/>
              </w:rPr>
            </w:pPr>
            <w:r>
              <w:rPr>
                <w:rFonts w:ascii="Calibri" w:hAnsi="Calibri"/>
                <w:color w:val="000000" w:themeColor="text1"/>
              </w:rPr>
              <w:t>2</w:t>
            </w:r>
            <w:r w:rsidRPr="00020944">
              <w:rPr>
                <w:rFonts w:ascii="Calibri" w:hAnsi="Calibri"/>
                <w:color w:val="000000" w:themeColor="text1"/>
              </w:rPr>
              <w:t>0%</w:t>
            </w:r>
          </w:p>
        </w:tc>
      </w:tr>
      <w:tr w:rsidR="00020944" w:rsidRPr="00020944" w14:paraId="6C5D109F" w14:textId="77777777" w:rsidTr="005710E8">
        <w:trPr>
          <w:cantSplit/>
          <w:trHeight w:val="507"/>
        </w:trPr>
        <w:tc>
          <w:tcPr>
            <w:tcW w:w="709" w:type="dxa"/>
            <w:tcBorders>
              <w:top w:val="nil"/>
              <w:left w:val="single" w:sz="4" w:space="0" w:color="auto"/>
              <w:bottom w:val="single" w:sz="4" w:space="0" w:color="auto"/>
            </w:tcBorders>
          </w:tcPr>
          <w:p w14:paraId="7EEFAAC4" w14:textId="77777777" w:rsidR="00020944" w:rsidRPr="00020944" w:rsidRDefault="00020944" w:rsidP="00020944">
            <w:pPr>
              <w:spacing w:line="360" w:lineRule="auto"/>
              <w:jc w:val="center"/>
              <w:rPr>
                <w:rFonts w:ascii="Arial" w:hAnsi="Arial" w:cs="Arial"/>
                <w:color w:val="000000" w:themeColor="text1"/>
                <w:sz w:val="20"/>
                <w:szCs w:val="20"/>
              </w:rPr>
            </w:pPr>
            <w:r w:rsidRPr="00020944">
              <w:rPr>
                <w:rFonts w:ascii="Arial" w:hAnsi="Arial" w:cs="Arial"/>
                <w:color w:val="000000" w:themeColor="text1"/>
                <w:sz w:val="20"/>
                <w:szCs w:val="20"/>
              </w:rPr>
              <w:t>3</w:t>
            </w:r>
          </w:p>
        </w:tc>
        <w:tc>
          <w:tcPr>
            <w:tcW w:w="7229" w:type="dxa"/>
            <w:tcBorders>
              <w:top w:val="nil"/>
              <w:left w:val="single" w:sz="4" w:space="0" w:color="auto"/>
              <w:bottom w:val="single" w:sz="4" w:space="0" w:color="auto"/>
              <w:right w:val="single" w:sz="4" w:space="0" w:color="auto"/>
            </w:tcBorders>
          </w:tcPr>
          <w:p w14:paraId="4B770A7A" w14:textId="7012E879" w:rsidR="00020944" w:rsidRPr="00020944" w:rsidRDefault="00020944" w:rsidP="00020944">
            <w:pPr>
              <w:rPr>
                <w:rFonts w:ascii="Calibri" w:hAnsi="Calibri"/>
                <w:color w:val="000000" w:themeColor="text1"/>
              </w:rPr>
            </w:pPr>
            <w:r>
              <w:rPr>
                <w:rFonts w:ascii="Calibri" w:hAnsi="Calibri"/>
                <w:color w:val="000000" w:themeColor="text1"/>
              </w:rPr>
              <w:t>Termin realizacji zamówienia</w:t>
            </w:r>
          </w:p>
          <w:p w14:paraId="50432049" w14:textId="25112E17" w:rsidR="00020944" w:rsidRPr="00020944" w:rsidRDefault="00020944" w:rsidP="00020944">
            <w:pPr>
              <w:rPr>
                <w:rFonts w:ascii="Calibri" w:hAnsi="Calibri"/>
                <w:b/>
                <w:color w:val="000000" w:themeColor="text1"/>
              </w:rPr>
            </w:pPr>
            <w:r>
              <w:rPr>
                <w:rFonts w:ascii="Calibri" w:hAnsi="Calibri"/>
                <w:b/>
                <w:color w:val="000000" w:themeColor="text1"/>
              </w:rPr>
              <w:t>(przedział do 4 / 6 / 8</w:t>
            </w:r>
            <w:r w:rsidRPr="00020944">
              <w:rPr>
                <w:rFonts w:ascii="Calibri" w:hAnsi="Calibri"/>
                <w:b/>
                <w:color w:val="000000" w:themeColor="text1"/>
              </w:rPr>
              <w:t xml:space="preserve"> tygodni)</w:t>
            </w:r>
          </w:p>
        </w:tc>
        <w:tc>
          <w:tcPr>
            <w:tcW w:w="1276" w:type="dxa"/>
            <w:tcBorders>
              <w:top w:val="nil"/>
              <w:left w:val="nil"/>
              <w:bottom w:val="single" w:sz="4" w:space="0" w:color="auto"/>
              <w:right w:val="single" w:sz="4" w:space="0" w:color="auto"/>
            </w:tcBorders>
          </w:tcPr>
          <w:p w14:paraId="3A3A5F0C" w14:textId="34F7AB75" w:rsidR="00020944" w:rsidRPr="00020944" w:rsidRDefault="00020944" w:rsidP="00020944">
            <w:pPr>
              <w:jc w:val="center"/>
              <w:rPr>
                <w:rFonts w:ascii="Calibri" w:hAnsi="Calibri"/>
                <w:color w:val="000000" w:themeColor="text1"/>
              </w:rPr>
            </w:pPr>
            <w:r>
              <w:rPr>
                <w:rFonts w:ascii="Calibri" w:hAnsi="Calibri"/>
                <w:color w:val="000000" w:themeColor="text1"/>
              </w:rPr>
              <w:t>2</w:t>
            </w:r>
            <w:r w:rsidRPr="00020944">
              <w:rPr>
                <w:rFonts w:ascii="Calibri" w:hAnsi="Calibri"/>
                <w:color w:val="000000" w:themeColor="text1"/>
              </w:rPr>
              <w:t>0%</w:t>
            </w:r>
          </w:p>
        </w:tc>
      </w:tr>
    </w:tbl>
    <w:p w14:paraId="4953859E" w14:textId="77777777" w:rsidR="00020944" w:rsidRPr="00020944" w:rsidRDefault="00020944" w:rsidP="00020944">
      <w:pPr>
        <w:spacing w:line="360" w:lineRule="auto"/>
        <w:rPr>
          <w:rFonts w:ascii="Arial" w:hAnsi="Arial" w:cs="Arial"/>
          <w:color w:val="000000" w:themeColor="text1"/>
          <w:sz w:val="20"/>
          <w:szCs w:val="20"/>
        </w:rPr>
      </w:pPr>
    </w:p>
    <w:p w14:paraId="2439E0EE" w14:textId="77777777" w:rsidR="00020944" w:rsidRPr="00020944" w:rsidRDefault="00020944" w:rsidP="00020944">
      <w:pPr>
        <w:spacing w:line="360" w:lineRule="auto"/>
        <w:ind w:left="360"/>
        <w:jc w:val="both"/>
        <w:rPr>
          <w:rFonts w:ascii="Arial" w:hAnsi="Arial" w:cs="Arial"/>
          <w:b/>
          <w:color w:val="000000" w:themeColor="text1"/>
          <w:sz w:val="20"/>
          <w:szCs w:val="20"/>
          <w:u w:val="single"/>
        </w:rPr>
      </w:pPr>
      <w:r w:rsidRPr="00020944">
        <w:rPr>
          <w:rFonts w:ascii="Arial" w:hAnsi="Arial" w:cs="Arial"/>
          <w:b/>
          <w:color w:val="000000" w:themeColor="text1"/>
          <w:sz w:val="20"/>
          <w:szCs w:val="20"/>
          <w:u w:val="single"/>
        </w:rPr>
        <w:t>OCENA W RAMACH POSZCZEGÓLNYCH KRYTERIÓW</w:t>
      </w:r>
    </w:p>
    <w:p w14:paraId="5B76DED4" w14:textId="77777777" w:rsidR="00020944" w:rsidRPr="00020944" w:rsidRDefault="00020944" w:rsidP="00020944">
      <w:pPr>
        <w:widowControl w:val="0"/>
        <w:numPr>
          <w:ilvl w:val="1"/>
          <w:numId w:val="46"/>
        </w:numPr>
        <w:autoSpaceDE w:val="0"/>
        <w:autoSpaceDN w:val="0"/>
        <w:adjustRightInd w:val="0"/>
        <w:spacing w:line="360" w:lineRule="auto"/>
        <w:ind w:left="720"/>
        <w:jc w:val="both"/>
        <w:rPr>
          <w:rFonts w:ascii="Arial" w:hAnsi="Arial" w:cs="Arial"/>
          <w:b/>
          <w:color w:val="000000" w:themeColor="text1"/>
          <w:sz w:val="20"/>
          <w:szCs w:val="20"/>
          <w:u w:val="single"/>
        </w:rPr>
      </w:pPr>
      <w:r w:rsidRPr="00020944">
        <w:rPr>
          <w:rFonts w:ascii="Arial" w:hAnsi="Arial" w:cs="Arial"/>
          <w:b/>
          <w:color w:val="000000" w:themeColor="text1"/>
          <w:sz w:val="20"/>
          <w:szCs w:val="20"/>
          <w:u w:val="single"/>
        </w:rPr>
        <w:t>CENA OFERTY</w:t>
      </w:r>
    </w:p>
    <w:p w14:paraId="7A4F5915" w14:textId="77777777" w:rsidR="00020944" w:rsidRPr="00020944" w:rsidRDefault="00020944" w:rsidP="00020944">
      <w:pPr>
        <w:numPr>
          <w:ilvl w:val="12"/>
          <w:numId w:val="0"/>
        </w:numPr>
        <w:spacing w:line="360" w:lineRule="auto"/>
        <w:ind w:firstLine="1"/>
        <w:jc w:val="both"/>
        <w:rPr>
          <w:rFonts w:ascii="Arial" w:hAnsi="Arial" w:cs="Arial"/>
          <w:color w:val="000000" w:themeColor="text1"/>
          <w:sz w:val="20"/>
          <w:szCs w:val="20"/>
        </w:rPr>
      </w:pPr>
      <w:r w:rsidRPr="00020944">
        <w:rPr>
          <w:rFonts w:ascii="Arial" w:hAnsi="Arial" w:cs="Arial"/>
          <w:color w:val="000000" w:themeColor="text1"/>
          <w:sz w:val="20"/>
          <w:szCs w:val="20"/>
        </w:rPr>
        <w:t>Kryterium ceny będzie rozpatrywane na podstawie ceny podanej w ofercie.</w:t>
      </w:r>
    </w:p>
    <w:p w14:paraId="51197450" w14:textId="77777777" w:rsidR="00020944" w:rsidRPr="00020944" w:rsidRDefault="00020944" w:rsidP="00020944">
      <w:pPr>
        <w:numPr>
          <w:ilvl w:val="12"/>
          <w:numId w:val="0"/>
        </w:numPr>
        <w:spacing w:line="360" w:lineRule="auto"/>
        <w:ind w:firstLine="1"/>
        <w:jc w:val="both"/>
        <w:rPr>
          <w:rFonts w:ascii="Arial" w:hAnsi="Arial" w:cs="Arial"/>
          <w:color w:val="000000" w:themeColor="text1"/>
          <w:sz w:val="20"/>
          <w:szCs w:val="20"/>
        </w:rPr>
      </w:pPr>
      <w:r w:rsidRPr="00020944">
        <w:rPr>
          <w:rFonts w:ascii="Arial" w:hAnsi="Arial" w:cs="Arial"/>
          <w:color w:val="000000" w:themeColor="text1"/>
          <w:sz w:val="20"/>
          <w:szCs w:val="20"/>
        </w:rPr>
        <w:t>Cena będzie punktowana na podstawie wzoru:</w:t>
      </w:r>
    </w:p>
    <w:p w14:paraId="588FFA4D" w14:textId="77777777" w:rsidR="00020944" w:rsidRPr="00020944" w:rsidRDefault="00020944" w:rsidP="00020944">
      <w:pPr>
        <w:numPr>
          <w:ilvl w:val="12"/>
          <w:numId w:val="0"/>
        </w:numPr>
        <w:spacing w:line="360" w:lineRule="auto"/>
        <w:ind w:left="284" w:hanging="284"/>
        <w:jc w:val="both"/>
        <w:rPr>
          <w:rFonts w:ascii="Arial" w:hAnsi="Arial" w:cs="Arial"/>
          <w:b/>
          <w:color w:val="000000" w:themeColor="text1"/>
          <w:sz w:val="20"/>
          <w:szCs w:val="20"/>
        </w:rPr>
      </w:pPr>
      <w:r w:rsidRPr="00020944">
        <w:rPr>
          <w:rFonts w:ascii="Arial" w:hAnsi="Arial" w:cs="Arial"/>
          <w:b/>
          <w:color w:val="000000" w:themeColor="text1"/>
          <w:sz w:val="20"/>
          <w:szCs w:val="20"/>
        </w:rPr>
        <w:tab/>
        <w:t>C= (cena najniższa x ranga kryterium) / cena badanej oferty</w:t>
      </w:r>
    </w:p>
    <w:p w14:paraId="268242A0" w14:textId="77777777" w:rsidR="00020944" w:rsidRPr="00020944" w:rsidRDefault="00020944" w:rsidP="00020944">
      <w:pPr>
        <w:numPr>
          <w:ilvl w:val="12"/>
          <w:numId w:val="0"/>
        </w:numPr>
        <w:spacing w:line="360" w:lineRule="auto"/>
        <w:ind w:firstLine="1"/>
        <w:jc w:val="both"/>
        <w:rPr>
          <w:rFonts w:ascii="Arial" w:hAnsi="Arial" w:cs="Arial"/>
          <w:color w:val="000000" w:themeColor="text1"/>
          <w:sz w:val="20"/>
          <w:szCs w:val="20"/>
        </w:rPr>
      </w:pPr>
      <w:r w:rsidRPr="00020944">
        <w:rPr>
          <w:rFonts w:ascii="Arial" w:hAnsi="Arial" w:cs="Arial"/>
          <w:color w:val="000000" w:themeColor="text1"/>
          <w:sz w:val="20"/>
          <w:szCs w:val="20"/>
        </w:rPr>
        <w:t xml:space="preserve">Oferta z najniższą ceną uzyskuje maksymalną ilość punktów, tj. 60 pkt. </w:t>
      </w:r>
    </w:p>
    <w:p w14:paraId="1304187E" w14:textId="77777777" w:rsidR="00020944" w:rsidRPr="00020944" w:rsidRDefault="00020944" w:rsidP="00020944">
      <w:pPr>
        <w:spacing w:line="360" w:lineRule="auto"/>
        <w:rPr>
          <w:rFonts w:ascii="Arial" w:hAnsi="Arial" w:cs="Arial"/>
          <w:b/>
          <w:color w:val="000000" w:themeColor="text1"/>
          <w:sz w:val="20"/>
          <w:szCs w:val="20"/>
          <w:highlight w:val="yellow"/>
          <w:u w:val="single"/>
        </w:rPr>
      </w:pPr>
    </w:p>
    <w:p w14:paraId="1F2C5B57" w14:textId="77777777" w:rsidR="00020944" w:rsidRPr="00020944" w:rsidRDefault="00020944" w:rsidP="00020944">
      <w:pPr>
        <w:spacing w:line="360" w:lineRule="auto"/>
        <w:jc w:val="both"/>
        <w:rPr>
          <w:rFonts w:ascii="Arial" w:hAnsi="Arial" w:cs="Arial"/>
          <w:b/>
          <w:sz w:val="20"/>
          <w:szCs w:val="20"/>
          <w:u w:val="single"/>
        </w:rPr>
      </w:pPr>
      <w:r w:rsidRPr="00020944">
        <w:rPr>
          <w:rFonts w:ascii="Arial" w:hAnsi="Arial" w:cs="Arial"/>
          <w:b/>
          <w:sz w:val="20"/>
          <w:szCs w:val="20"/>
          <w:u w:val="single"/>
        </w:rPr>
        <w:t>4.2 WARUNKI GWARANCJI</w:t>
      </w:r>
    </w:p>
    <w:p w14:paraId="03B8C99D" w14:textId="77777777" w:rsidR="00020944" w:rsidRPr="00020944" w:rsidRDefault="00020944" w:rsidP="00020944">
      <w:pPr>
        <w:numPr>
          <w:ilvl w:val="12"/>
          <w:numId w:val="0"/>
        </w:numPr>
        <w:spacing w:line="360" w:lineRule="auto"/>
        <w:ind w:firstLine="1"/>
        <w:jc w:val="both"/>
        <w:rPr>
          <w:rFonts w:ascii="Arial" w:hAnsi="Arial" w:cs="Arial"/>
          <w:sz w:val="20"/>
          <w:szCs w:val="20"/>
        </w:rPr>
      </w:pPr>
      <w:r w:rsidRPr="00020944">
        <w:rPr>
          <w:rFonts w:ascii="Arial" w:hAnsi="Arial" w:cs="Arial"/>
          <w:sz w:val="20"/>
          <w:szCs w:val="20"/>
        </w:rPr>
        <w:t>Kryterium będzie rozpatrywane w oparciu o deklarację Wykonawcy złożoną w Załączniku nr 1 do SWZ –  Formularzu ofertowym; dotyczącą warunków gwarancji.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5383"/>
        <w:gridCol w:w="1469"/>
      </w:tblGrid>
      <w:tr w:rsidR="00020944" w:rsidRPr="00020944" w14:paraId="2EB39BAB" w14:textId="77777777" w:rsidTr="005710E8">
        <w:tc>
          <w:tcPr>
            <w:tcW w:w="572" w:type="dxa"/>
          </w:tcPr>
          <w:p w14:paraId="631B3791"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L.p.</w:t>
            </w:r>
          </w:p>
        </w:tc>
        <w:tc>
          <w:tcPr>
            <w:tcW w:w="5383" w:type="dxa"/>
          </w:tcPr>
          <w:p w14:paraId="262FA3F9"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Warunki gwarancji</w:t>
            </w:r>
          </w:p>
        </w:tc>
        <w:tc>
          <w:tcPr>
            <w:tcW w:w="1469" w:type="dxa"/>
          </w:tcPr>
          <w:p w14:paraId="0CB24953"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Punktacja</w:t>
            </w:r>
          </w:p>
        </w:tc>
      </w:tr>
      <w:tr w:rsidR="00020944" w:rsidRPr="00020944" w14:paraId="0BC8364E" w14:textId="77777777" w:rsidTr="005710E8">
        <w:tc>
          <w:tcPr>
            <w:tcW w:w="572" w:type="dxa"/>
          </w:tcPr>
          <w:p w14:paraId="3B67B089"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1.</w:t>
            </w:r>
          </w:p>
        </w:tc>
        <w:tc>
          <w:tcPr>
            <w:tcW w:w="5383" w:type="dxa"/>
          </w:tcPr>
          <w:p w14:paraId="13EC4134"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36 miesięcy</w:t>
            </w:r>
          </w:p>
        </w:tc>
        <w:tc>
          <w:tcPr>
            <w:tcW w:w="1469" w:type="dxa"/>
          </w:tcPr>
          <w:p w14:paraId="698E1BAA" w14:textId="4E8C8C7C" w:rsidR="00020944" w:rsidRPr="00020944" w:rsidRDefault="00C7157E" w:rsidP="00020944">
            <w:pPr>
              <w:jc w:val="both"/>
              <w:rPr>
                <w:rFonts w:ascii="Arial" w:hAnsi="Arial" w:cs="Arial"/>
                <w:b/>
                <w:sz w:val="20"/>
                <w:szCs w:val="20"/>
              </w:rPr>
            </w:pPr>
            <w:r>
              <w:rPr>
                <w:rFonts w:ascii="Arial" w:hAnsi="Arial" w:cs="Arial"/>
                <w:b/>
                <w:sz w:val="20"/>
                <w:szCs w:val="20"/>
              </w:rPr>
              <w:t>20</w:t>
            </w:r>
            <w:r w:rsidR="00020944" w:rsidRPr="00020944">
              <w:rPr>
                <w:rFonts w:ascii="Arial" w:hAnsi="Arial" w:cs="Arial"/>
                <w:b/>
                <w:sz w:val="20"/>
                <w:szCs w:val="20"/>
              </w:rPr>
              <w:t xml:space="preserve"> pkt</w:t>
            </w:r>
          </w:p>
        </w:tc>
      </w:tr>
      <w:tr w:rsidR="00020944" w:rsidRPr="00020944" w14:paraId="0B815EBB" w14:textId="77777777" w:rsidTr="005710E8">
        <w:tc>
          <w:tcPr>
            <w:tcW w:w="572" w:type="dxa"/>
          </w:tcPr>
          <w:p w14:paraId="1AD8173E"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2.</w:t>
            </w:r>
          </w:p>
        </w:tc>
        <w:tc>
          <w:tcPr>
            <w:tcW w:w="5383" w:type="dxa"/>
          </w:tcPr>
          <w:p w14:paraId="6F00753F"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24 miesiące</w:t>
            </w:r>
          </w:p>
        </w:tc>
        <w:tc>
          <w:tcPr>
            <w:tcW w:w="1469" w:type="dxa"/>
          </w:tcPr>
          <w:p w14:paraId="7F9ED5EA"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0 pkt</w:t>
            </w:r>
          </w:p>
        </w:tc>
      </w:tr>
      <w:tr w:rsidR="00020944" w:rsidRPr="00020944" w14:paraId="34926B92" w14:textId="77777777" w:rsidTr="005710E8">
        <w:tc>
          <w:tcPr>
            <w:tcW w:w="7424" w:type="dxa"/>
            <w:gridSpan w:val="3"/>
          </w:tcPr>
          <w:p w14:paraId="7D1BF4FC" w14:textId="036A3ABA" w:rsidR="00020944" w:rsidRPr="00020944" w:rsidRDefault="00020944" w:rsidP="00020944">
            <w:pPr>
              <w:jc w:val="center"/>
              <w:rPr>
                <w:rFonts w:ascii="Arial" w:hAnsi="Arial" w:cs="Arial"/>
                <w:b/>
                <w:sz w:val="20"/>
                <w:szCs w:val="20"/>
              </w:rPr>
            </w:pPr>
            <w:r w:rsidRPr="00020944">
              <w:rPr>
                <w:rFonts w:ascii="Arial" w:hAnsi="Arial" w:cs="Arial"/>
                <w:b/>
                <w:sz w:val="20"/>
                <w:szCs w:val="20"/>
              </w:rPr>
              <w:t>Ilość punktów jak</w:t>
            </w:r>
            <w:r w:rsidR="00C7157E">
              <w:rPr>
                <w:rFonts w:ascii="Arial" w:hAnsi="Arial" w:cs="Arial"/>
                <w:b/>
                <w:sz w:val="20"/>
                <w:szCs w:val="20"/>
              </w:rPr>
              <w:t>ą może otrzymać Wykonawca: max 2</w:t>
            </w:r>
            <w:r w:rsidRPr="00020944">
              <w:rPr>
                <w:rFonts w:ascii="Arial" w:hAnsi="Arial" w:cs="Arial"/>
                <w:b/>
                <w:sz w:val="20"/>
                <w:szCs w:val="20"/>
              </w:rPr>
              <w:t>0 pkt</w:t>
            </w:r>
          </w:p>
        </w:tc>
      </w:tr>
    </w:tbl>
    <w:p w14:paraId="70359BF9" w14:textId="77777777" w:rsidR="00020944" w:rsidRPr="00020944" w:rsidRDefault="00020944" w:rsidP="00020944">
      <w:pPr>
        <w:numPr>
          <w:ilvl w:val="12"/>
          <w:numId w:val="0"/>
        </w:numPr>
        <w:spacing w:line="360" w:lineRule="auto"/>
        <w:ind w:firstLine="1"/>
        <w:jc w:val="both"/>
        <w:rPr>
          <w:rFonts w:ascii="Arial" w:hAnsi="Arial" w:cs="Arial"/>
          <w:sz w:val="20"/>
          <w:szCs w:val="20"/>
        </w:rPr>
      </w:pPr>
    </w:p>
    <w:p w14:paraId="53AD9ACA" w14:textId="77777777" w:rsidR="00020944" w:rsidRPr="00020944" w:rsidRDefault="00020944" w:rsidP="00020944">
      <w:pPr>
        <w:numPr>
          <w:ilvl w:val="12"/>
          <w:numId w:val="0"/>
        </w:numPr>
        <w:spacing w:line="360" w:lineRule="auto"/>
        <w:ind w:firstLine="1"/>
        <w:jc w:val="both"/>
        <w:rPr>
          <w:rFonts w:ascii="Arial" w:hAnsi="Arial" w:cs="Arial"/>
          <w:sz w:val="20"/>
          <w:szCs w:val="20"/>
        </w:rPr>
      </w:pPr>
      <w:r w:rsidRPr="00020944">
        <w:rPr>
          <w:rFonts w:ascii="Arial" w:hAnsi="Arial" w:cs="Arial"/>
          <w:sz w:val="20"/>
          <w:szCs w:val="20"/>
        </w:rPr>
        <w:t>Punkty zostaną przyznane zgodnie z punktacją na podstawie wzoru:</w:t>
      </w:r>
    </w:p>
    <w:p w14:paraId="4618109F" w14:textId="77777777" w:rsidR="00020944" w:rsidRPr="00020944" w:rsidRDefault="00020944" w:rsidP="00020944">
      <w:pPr>
        <w:autoSpaceDE w:val="0"/>
        <w:autoSpaceDN w:val="0"/>
        <w:adjustRightInd w:val="0"/>
        <w:rPr>
          <w:rFonts w:ascii="Arial" w:hAnsi="Arial" w:cs="Arial"/>
          <w:sz w:val="20"/>
          <w:szCs w:val="20"/>
        </w:rPr>
      </w:pPr>
      <w:r w:rsidRPr="00020944">
        <w:rPr>
          <w:rFonts w:ascii="Arial" w:hAnsi="Arial" w:cs="Arial"/>
          <w:sz w:val="20"/>
          <w:szCs w:val="20"/>
        </w:rPr>
        <w:t>Oj=( liczba „małych*” punktów przyznana przez Komisję badanej ofercie x ranga kryterium)/ maks. Ilość małych punktów.</w:t>
      </w:r>
    </w:p>
    <w:p w14:paraId="24428A6A" w14:textId="77777777" w:rsidR="00020944" w:rsidRPr="00020944" w:rsidRDefault="00020944" w:rsidP="00020944">
      <w:pPr>
        <w:numPr>
          <w:ilvl w:val="12"/>
          <w:numId w:val="0"/>
        </w:numPr>
        <w:spacing w:line="360" w:lineRule="auto"/>
        <w:ind w:left="284" w:hanging="284"/>
        <w:jc w:val="both"/>
        <w:rPr>
          <w:rFonts w:ascii="Arial" w:hAnsi="Arial" w:cs="Arial"/>
          <w:sz w:val="20"/>
          <w:szCs w:val="20"/>
        </w:rPr>
      </w:pPr>
    </w:p>
    <w:p w14:paraId="45B29817" w14:textId="37A44223" w:rsidR="00020944" w:rsidRPr="008A5458" w:rsidRDefault="00020944" w:rsidP="008A5458">
      <w:pPr>
        <w:numPr>
          <w:ilvl w:val="12"/>
          <w:numId w:val="0"/>
        </w:numPr>
        <w:spacing w:line="360" w:lineRule="auto"/>
        <w:ind w:left="284" w:hanging="284"/>
        <w:jc w:val="both"/>
        <w:rPr>
          <w:rFonts w:ascii="Arial" w:hAnsi="Arial" w:cs="Arial"/>
          <w:sz w:val="20"/>
          <w:szCs w:val="20"/>
        </w:rPr>
      </w:pPr>
      <w:r w:rsidRPr="00020944">
        <w:rPr>
          <w:rFonts w:ascii="Arial" w:hAnsi="Arial" w:cs="Arial"/>
          <w:sz w:val="20"/>
          <w:szCs w:val="20"/>
        </w:rPr>
        <w:t>*Punkty przyznane przez Komisję zgodnie z powyższą tabelą.</w:t>
      </w:r>
    </w:p>
    <w:p w14:paraId="6F819247" w14:textId="60A0D179" w:rsidR="00020944" w:rsidRPr="00020944" w:rsidRDefault="00020944" w:rsidP="00020944">
      <w:pPr>
        <w:numPr>
          <w:ilvl w:val="12"/>
          <w:numId w:val="0"/>
        </w:numPr>
        <w:spacing w:line="360" w:lineRule="auto"/>
        <w:ind w:firstLine="1"/>
        <w:jc w:val="both"/>
        <w:rPr>
          <w:rFonts w:ascii="Arial" w:hAnsi="Arial" w:cs="Arial"/>
          <w:b/>
          <w:i/>
          <w:sz w:val="20"/>
          <w:szCs w:val="20"/>
        </w:rPr>
      </w:pPr>
      <w:r w:rsidRPr="00020944">
        <w:rPr>
          <w:rFonts w:ascii="Arial" w:hAnsi="Arial" w:cs="Arial"/>
          <w:i/>
          <w:sz w:val="20"/>
          <w:szCs w:val="20"/>
        </w:rPr>
        <w:t>Oferta z najdłuższym terminem gwarancji  otrzymuje</w:t>
      </w:r>
      <w:r w:rsidR="00C7157E">
        <w:rPr>
          <w:rFonts w:ascii="Arial" w:hAnsi="Arial" w:cs="Arial"/>
          <w:i/>
          <w:sz w:val="20"/>
          <w:szCs w:val="20"/>
        </w:rPr>
        <w:t xml:space="preserve"> maksymalną ilość punktów, tj. 2</w:t>
      </w:r>
      <w:r w:rsidRPr="00020944">
        <w:rPr>
          <w:rFonts w:ascii="Arial" w:hAnsi="Arial" w:cs="Arial"/>
          <w:i/>
          <w:sz w:val="20"/>
          <w:szCs w:val="20"/>
        </w:rPr>
        <w:t>0 punktów</w:t>
      </w:r>
    </w:p>
    <w:p w14:paraId="58D5AB85" w14:textId="77777777" w:rsidR="00020944" w:rsidRPr="00020944" w:rsidRDefault="00020944" w:rsidP="00020944">
      <w:pPr>
        <w:spacing w:line="360" w:lineRule="auto"/>
        <w:rPr>
          <w:rFonts w:ascii="Arial" w:hAnsi="Arial" w:cs="Arial"/>
          <w:b/>
          <w:color w:val="000000" w:themeColor="text1"/>
          <w:sz w:val="20"/>
          <w:szCs w:val="20"/>
          <w:u w:val="single"/>
        </w:rPr>
      </w:pPr>
    </w:p>
    <w:p w14:paraId="182205BB" w14:textId="77777777" w:rsidR="00020944" w:rsidRPr="00020944" w:rsidRDefault="00020944" w:rsidP="00020944">
      <w:pPr>
        <w:spacing w:line="360" w:lineRule="auto"/>
        <w:rPr>
          <w:rFonts w:ascii="Arial" w:hAnsi="Arial" w:cs="Arial"/>
          <w:b/>
          <w:color w:val="000000" w:themeColor="text1"/>
          <w:sz w:val="20"/>
          <w:szCs w:val="20"/>
          <w:u w:val="single"/>
        </w:rPr>
      </w:pPr>
      <w:r w:rsidRPr="00020944">
        <w:rPr>
          <w:rFonts w:ascii="Arial" w:hAnsi="Arial" w:cs="Arial"/>
          <w:b/>
          <w:color w:val="000000" w:themeColor="text1"/>
          <w:sz w:val="20"/>
          <w:szCs w:val="20"/>
          <w:u w:val="single"/>
        </w:rPr>
        <w:t>4.3 TERMIN REALIZACJI ZAMÓWIENIA</w:t>
      </w:r>
    </w:p>
    <w:p w14:paraId="6C428670" w14:textId="77777777" w:rsidR="00020944" w:rsidRPr="00020944" w:rsidRDefault="00020944" w:rsidP="00020944">
      <w:pPr>
        <w:widowControl w:val="0"/>
        <w:numPr>
          <w:ilvl w:val="12"/>
          <w:numId w:val="15"/>
        </w:numPr>
        <w:autoSpaceDE w:val="0"/>
        <w:autoSpaceDN w:val="0"/>
        <w:adjustRightInd w:val="0"/>
        <w:spacing w:line="360" w:lineRule="auto"/>
        <w:jc w:val="both"/>
        <w:rPr>
          <w:rFonts w:ascii="Arial" w:hAnsi="Arial" w:cs="Arial"/>
          <w:color w:val="000000" w:themeColor="text1"/>
          <w:sz w:val="20"/>
          <w:szCs w:val="20"/>
        </w:rPr>
      </w:pPr>
      <w:r w:rsidRPr="00020944">
        <w:rPr>
          <w:rFonts w:ascii="Arial" w:hAnsi="Arial" w:cs="Arial"/>
          <w:b/>
          <w:sz w:val="20"/>
        </w:rPr>
        <w:t>Kryterium będzie rozpatrywane w oparciu o deklarację Wykonawcy złożoną w Załączniku nr 1 do SWZ</w:t>
      </w:r>
      <w:r w:rsidRPr="00020944">
        <w:rPr>
          <w:rFonts w:ascii="Arial" w:hAnsi="Arial" w:cs="Arial"/>
          <w:color w:val="000000" w:themeColor="text1"/>
          <w:sz w:val="20"/>
          <w:szCs w:val="20"/>
        </w:rPr>
        <w:t xml:space="preserve"> – Formularzu ofertowym dotyczącą terminu dostawy.</w:t>
      </w:r>
    </w:p>
    <w:p w14:paraId="4F2C56AC" w14:textId="77777777" w:rsidR="00020944" w:rsidRPr="00020944" w:rsidRDefault="00020944" w:rsidP="00020944">
      <w:pPr>
        <w:widowControl w:val="0"/>
        <w:numPr>
          <w:ilvl w:val="12"/>
          <w:numId w:val="15"/>
        </w:numPr>
        <w:autoSpaceDE w:val="0"/>
        <w:autoSpaceDN w:val="0"/>
        <w:adjustRightInd w:val="0"/>
        <w:spacing w:line="360" w:lineRule="auto"/>
        <w:jc w:val="both"/>
        <w:rPr>
          <w:rFonts w:ascii="Arial" w:hAnsi="Arial" w:cs="Arial"/>
          <w:color w:val="000000" w:themeColor="text1"/>
          <w:sz w:val="20"/>
          <w:szCs w:val="20"/>
        </w:rPr>
      </w:pPr>
      <w:r w:rsidRPr="00020944">
        <w:rPr>
          <w:rFonts w:ascii="Arial" w:hAnsi="Arial" w:cs="Arial"/>
          <w:color w:val="000000" w:themeColor="text1"/>
          <w:sz w:val="20"/>
          <w:szCs w:val="20"/>
        </w:rPr>
        <w:t xml:space="preserve">Punkty zostaną przyznane zgodnie z punktacją na podstawie wzoru: </w:t>
      </w:r>
    </w:p>
    <w:p w14:paraId="7305D22F" w14:textId="77777777" w:rsidR="00020944" w:rsidRPr="00020944" w:rsidRDefault="00020944" w:rsidP="00020944">
      <w:pPr>
        <w:numPr>
          <w:ilvl w:val="12"/>
          <w:numId w:val="0"/>
        </w:numPr>
        <w:spacing w:line="360" w:lineRule="auto"/>
        <w:ind w:firstLine="1"/>
        <w:jc w:val="both"/>
        <w:rPr>
          <w:rFonts w:ascii="Arial" w:hAnsi="Arial" w:cs="Arial"/>
          <w:sz w:val="20"/>
          <w:szCs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5383"/>
        <w:gridCol w:w="1469"/>
      </w:tblGrid>
      <w:tr w:rsidR="00020944" w:rsidRPr="00020944" w14:paraId="6EA9EBAE" w14:textId="77777777" w:rsidTr="005710E8">
        <w:tc>
          <w:tcPr>
            <w:tcW w:w="572" w:type="dxa"/>
          </w:tcPr>
          <w:p w14:paraId="415D3CC6"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L.p.</w:t>
            </w:r>
          </w:p>
        </w:tc>
        <w:tc>
          <w:tcPr>
            <w:tcW w:w="5383" w:type="dxa"/>
          </w:tcPr>
          <w:p w14:paraId="30F160C1"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Termin dostawy od daty podpisania umowy</w:t>
            </w:r>
          </w:p>
        </w:tc>
        <w:tc>
          <w:tcPr>
            <w:tcW w:w="1469" w:type="dxa"/>
          </w:tcPr>
          <w:p w14:paraId="3719AA60"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Punktacja</w:t>
            </w:r>
          </w:p>
        </w:tc>
      </w:tr>
      <w:tr w:rsidR="00020944" w:rsidRPr="00020944" w14:paraId="006AC4AC" w14:textId="77777777" w:rsidTr="005710E8">
        <w:tc>
          <w:tcPr>
            <w:tcW w:w="572" w:type="dxa"/>
          </w:tcPr>
          <w:p w14:paraId="07C36501"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1.</w:t>
            </w:r>
          </w:p>
        </w:tc>
        <w:tc>
          <w:tcPr>
            <w:tcW w:w="5383" w:type="dxa"/>
          </w:tcPr>
          <w:p w14:paraId="25633387" w14:textId="19FE50B1" w:rsidR="00020944" w:rsidRPr="00020944" w:rsidRDefault="00020944" w:rsidP="00020944">
            <w:pPr>
              <w:jc w:val="both"/>
              <w:rPr>
                <w:rFonts w:ascii="Arial" w:hAnsi="Arial" w:cs="Arial"/>
                <w:b/>
                <w:sz w:val="20"/>
                <w:szCs w:val="20"/>
              </w:rPr>
            </w:pPr>
            <w:r w:rsidRPr="00020944">
              <w:rPr>
                <w:rFonts w:ascii="Arial" w:hAnsi="Arial" w:cs="Arial"/>
                <w:b/>
                <w:sz w:val="20"/>
                <w:szCs w:val="20"/>
              </w:rPr>
              <w:t>d</w:t>
            </w:r>
            <w:r w:rsidR="00C7157E">
              <w:rPr>
                <w:rFonts w:ascii="Arial" w:hAnsi="Arial" w:cs="Arial"/>
                <w:b/>
                <w:sz w:val="20"/>
                <w:szCs w:val="20"/>
              </w:rPr>
              <w:t xml:space="preserve">o 8 tygodni </w:t>
            </w:r>
          </w:p>
        </w:tc>
        <w:tc>
          <w:tcPr>
            <w:tcW w:w="1469" w:type="dxa"/>
          </w:tcPr>
          <w:p w14:paraId="69BC85ED"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0 pkt</w:t>
            </w:r>
          </w:p>
        </w:tc>
      </w:tr>
      <w:tr w:rsidR="00020944" w:rsidRPr="00020944" w14:paraId="2ED65189" w14:textId="77777777" w:rsidTr="005710E8">
        <w:tc>
          <w:tcPr>
            <w:tcW w:w="572" w:type="dxa"/>
          </w:tcPr>
          <w:p w14:paraId="1B07995B"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2.</w:t>
            </w:r>
          </w:p>
        </w:tc>
        <w:tc>
          <w:tcPr>
            <w:tcW w:w="5383" w:type="dxa"/>
          </w:tcPr>
          <w:p w14:paraId="3DBCE5CB" w14:textId="2612D828" w:rsidR="00020944" w:rsidRPr="00020944" w:rsidRDefault="00020944" w:rsidP="00020944">
            <w:pPr>
              <w:jc w:val="both"/>
              <w:rPr>
                <w:rFonts w:ascii="Arial" w:hAnsi="Arial" w:cs="Arial"/>
                <w:b/>
                <w:sz w:val="20"/>
                <w:szCs w:val="20"/>
              </w:rPr>
            </w:pPr>
            <w:r w:rsidRPr="00020944">
              <w:rPr>
                <w:rFonts w:ascii="Arial" w:hAnsi="Arial" w:cs="Arial"/>
                <w:b/>
                <w:sz w:val="20"/>
                <w:szCs w:val="20"/>
              </w:rPr>
              <w:t>do 6</w:t>
            </w:r>
            <w:r w:rsidR="00C7157E">
              <w:rPr>
                <w:rFonts w:ascii="Arial" w:hAnsi="Arial" w:cs="Arial"/>
                <w:b/>
                <w:sz w:val="20"/>
                <w:szCs w:val="20"/>
              </w:rPr>
              <w:t xml:space="preserve"> tygodni </w:t>
            </w:r>
          </w:p>
        </w:tc>
        <w:tc>
          <w:tcPr>
            <w:tcW w:w="1469" w:type="dxa"/>
          </w:tcPr>
          <w:p w14:paraId="12C87251" w14:textId="77777777" w:rsidR="00020944" w:rsidRPr="00020944" w:rsidRDefault="00020944" w:rsidP="00020944">
            <w:pPr>
              <w:jc w:val="both"/>
              <w:rPr>
                <w:rFonts w:ascii="Arial" w:hAnsi="Arial" w:cs="Arial"/>
                <w:b/>
                <w:sz w:val="20"/>
                <w:szCs w:val="20"/>
              </w:rPr>
            </w:pPr>
            <w:r w:rsidRPr="00020944">
              <w:rPr>
                <w:rFonts w:ascii="Arial" w:hAnsi="Arial" w:cs="Arial"/>
                <w:b/>
                <w:sz w:val="20"/>
                <w:szCs w:val="20"/>
              </w:rPr>
              <w:t>10 pkt</w:t>
            </w:r>
          </w:p>
        </w:tc>
      </w:tr>
      <w:tr w:rsidR="00C7157E" w:rsidRPr="00020944" w14:paraId="497EC44B" w14:textId="77777777" w:rsidTr="005710E8">
        <w:tc>
          <w:tcPr>
            <w:tcW w:w="572" w:type="dxa"/>
          </w:tcPr>
          <w:p w14:paraId="1A206013" w14:textId="1F3D58A6" w:rsidR="00C7157E" w:rsidRPr="00020944" w:rsidRDefault="00C7157E" w:rsidP="00020944">
            <w:pPr>
              <w:jc w:val="both"/>
              <w:rPr>
                <w:rFonts w:ascii="Arial" w:hAnsi="Arial" w:cs="Arial"/>
                <w:b/>
                <w:sz w:val="20"/>
                <w:szCs w:val="20"/>
              </w:rPr>
            </w:pPr>
            <w:r>
              <w:rPr>
                <w:rFonts w:ascii="Arial" w:hAnsi="Arial" w:cs="Arial"/>
                <w:b/>
                <w:sz w:val="20"/>
                <w:szCs w:val="20"/>
              </w:rPr>
              <w:t>3.</w:t>
            </w:r>
          </w:p>
        </w:tc>
        <w:tc>
          <w:tcPr>
            <w:tcW w:w="5383" w:type="dxa"/>
          </w:tcPr>
          <w:p w14:paraId="671280C2" w14:textId="15EB196E" w:rsidR="00C7157E" w:rsidRPr="00020944" w:rsidRDefault="00C7157E" w:rsidP="00020944">
            <w:pPr>
              <w:jc w:val="both"/>
              <w:rPr>
                <w:rFonts w:ascii="Arial" w:hAnsi="Arial" w:cs="Arial"/>
                <w:b/>
                <w:sz w:val="20"/>
                <w:szCs w:val="20"/>
              </w:rPr>
            </w:pPr>
            <w:r>
              <w:rPr>
                <w:rFonts w:ascii="Arial" w:hAnsi="Arial" w:cs="Arial"/>
                <w:b/>
                <w:sz w:val="20"/>
                <w:szCs w:val="20"/>
              </w:rPr>
              <w:t xml:space="preserve">do 4 tygodni </w:t>
            </w:r>
          </w:p>
        </w:tc>
        <w:tc>
          <w:tcPr>
            <w:tcW w:w="1469" w:type="dxa"/>
          </w:tcPr>
          <w:p w14:paraId="4BE273BC" w14:textId="773B4329" w:rsidR="00C7157E" w:rsidRPr="00020944" w:rsidRDefault="00C7157E" w:rsidP="00020944">
            <w:pPr>
              <w:jc w:val="both"/>
              <w:rPr>
                <w:rFonts w:ascii="Arial" w:hAnsi="Arial" w:cs="Arial"/>
                <w:b/>
                <w:sz w:val="20"/>
                <w:szCs w:val="20"/>
              </w:rPr>
            </w:pPr>
            <w:r>
              <w:rPr>
                <w:rFonts w:ascii="Arial" w:hAnsi="Arial" w:cs="Arial"/>
                <w:b/>
                <w:sz w:val="20"/>
                <w:szCs w:val="20"/>
              </w:rPr>
              <w:t>20 pkt</w:t>
            </w:r>
          </w:p>
        </w:tc>
      </w:tr>
      <w:tr w:rsidR="00020944" w:rsidRPr="00020944" w14:paraId="5A60E0F9" w14:textId="77777777" w:rsidTr="005710E8">
        <w:tc>
          <w:tcPr>
            <w:tcW w:w="7424" w:type="dxa"/>
            <w:gridSpan w:val="3"/>
          </w:tcPr>
          <w:p w14:paraId="6F02D2E0" w14:textId="21C6F0BF" w:rsidR="00020944" w:rsidRPr="00020944" w:rsidRDefault="00020944" w:rsidP="00C7157E">
            <w:pPr>
              <w:jc w:val="center"/>
              <w:rPr>
                <w:rFonts w:ascii="Arial" w:hAnsi="Arial" w:cs="Arial"/>
                <w:b/>
                <w:sz w:val="20"/>
                <w:szCs w:val="20"/>
              </w:rPr>
            </w:pPr>
            <w:r w:rsidRPr="00020944">
              <w:rPr>
                <w:rFonts w:ascii="Arial" w:hAnsi="Arial" w:cs="Arial"/>
                <w:b/>
                <w:sz w:val="20"/>
                <w:szCs w:val="20"/>
              </w:rPr>
              <w:t xml:space="preserve">Ilość punktów jaką otrzyma Wykonawca: max </w:t>
            </w:r>
            <w:r w:rsidR="00C7157E">
              <w:rPr>
                <w:rFonts w:ascii="Arial" w:hAnsi="Arial" w:cs="Arial"/>
                <w:b/>
                <w:sz w:val="20"/>
                <w:szCs w:val="20"/>
              </w:rPr>
              <w:t>2</w:t>
            </w:r>
            <w:r w:rsidRPr="00020944">
              <w:rPr>
                <w:rFonts w:ascii="Arial" w:hAnsi="Arial" w:cs="Arial"/>
                <w:b/>
                <w:sz w:val="20"/>
                <w:szCs w:val="20"/>
              </w:rPr>
              <w:t>0 pkt</w:t>
            </w:r>
          </w:p>
        </w:tc>
      </w:tr>
    </w:tbl>
    <w:p w14:paraId="51A38533" w14:textId="77777777" w:rsidR="00020944" w:rsidRPr="00020944" w:rsidRDefault="00020944" w:rsidP="00020944">
      <w:pPr>
        <w:numPr>
          <w:ilvl w:val="12"/>
          <w:numId w:val="0"/>
        </w:numPr>
        <w:spacing w:line="360" w:lineRule="auto"/>
        <w:ind w:firstLine="1"/>
        <w:jc w:val="both"/>
        <w:rPr>
          <w:rFonts w:ascii="Arial" w:hAnsi="Arial" w:cs="Arial"/>
          <w:sz w:val="20"/>
          <w:szCs w:val="20"/>
        </w:rPr>
      </w:pPr>
    </w:p>
    <w:p w14:paraId="0C561DFC" w14:textId="74713FAA" w:rsidR="00020944" w:rsidRPr="00020944" w:rsidRDefault="00020944" w:rsidP="008A5458">
      <w:pPr>
        <w:numPr>
          <w:ilvl w:val="12"/>
          <w:numId w:val="0"/>
        </w:numPr>
        <w:spacing w:line="360" w:lineRule="auto"/>
        <w:ind w:firstLine="1"/>
        <w:jc w:val="both"/>
        <w:rPr>
          <w:rFonts w:ascii="Arial" w:hAnsi="Arial" w:cs="Arial"/>
          <w:sz w:val="20"/>
          <w:szCs w:val="20"/>
        </w:rPr>
      </w:pPr>
      <w:r w:rsidRPr="00020944">
        <w:rPr>
          <w:rFonts w:ascii="Arial" w:hAnsi="Arial" w:cs="Arial"/>
          <w:sz w:val="20"/>
          <w:szCs w:val="20"/>
        </w:rPr>
        <w:t>Punkty zostaną przyznane zgodnie z punktacją na podstawie wzoru:</w:t>
      </w:r>
    </w:p>
    <w:p w14:paraId="5EC9014B" w14:textId="77777777" w:rsidR="00020944" w:rsidRDefault="00020944" w:rsidP="00020944">
      <w:pPr>
        <w:autoSpaceDE w:val="0"/>
        <w:autoSpaceDN w:val="0"/>
        <w:adjustRightInd w:val="0"/>
        <w:rPr>
          <w:rFonts w:ascii="Arial" w:hAnsi="Arial" w:cs="Arial"/>
          <w:sz w:val="20"/>
          <w:szCs w:val="20"/>
        </w:rPr>
      </w:pPr>
      <w:r w:rsidRPr="00020944">
        <w:rPr>
          <w:rFonts w:ascii="Arial" w:hAnsi="Arial" w:cs="Arial"/>
          <w:sz w:val="20"/>
          <w:szCs w:val="20"/>
        </w:rPr>
        <w:t>Oj=( liczba „małych*” punktów przyznana przez Komisję badanej ofercie x ranga kryterium)/ maks. Ilość małych punktów.</w:t>
      </w:r>
    </w:p>
    <w:p w14:paraId="1DEEBC75" w14:textId="77777777" w:rsidR="007275F7" w:rsidRPr="00020944" w:rsidRDefault="007275F7" w:rsidP="00020944">
      <w:pPr>
        <w:autoSpaceDE w:val="0"/>
        <w:autoSpaceDN w:val="0"/>
        <w:adjustRightInd w:val="0"/>
        <w:rPr>
          <w:rFonts w:ascii="Arial" w:hAnsi="Arial" w:cs="Arial"/>
          <w:sz w:val="20"/>
          <w:szCs w:val="20"/>
        </w:rPr>
      </w:pPr>
    </w:p>
    <w:p w14:paraId="604395A7" w14:textId="77777777" w:rsidR="00020944" w:rsidRPr="00020944" w:rsidRDefault="00020944" w:rsidP="00020944">
      <w:pPr>
        <w:widowControl w:val="0"/>
        <w:numPr>
          <w:ilvl w:val="12"/>
          <w:numId w:val="15"/>
        </w:numPr>
        <w:autoSpaceDE w:val="0"/>
        <w:autoSpaceDN w:val="0"/>
        <w:adjustRightInd w:val="0"/>
        <w:spacing w:line="360" w:lineRule="auto"/>
        <w:jc w:val="both"/>
        <w:rPr>
          <w:rFonts w:ascii="Arial" w:hAnsi="Arial" w:cs="Arial"/>
          <w:b/>
          <w:color w:val="000000" w:themeColor="text1"/>
          <w:sz w:val="20"/>
          <w:szCs w:val="20"/>
        </w:rPr>
      </w:pPr>
      <w:r w:rsidRPr="00020944">
        <w:rPr>
          <w:rFonts w:ascii="Arial" w:hAnsi="Arial" w:cs="Arial"/>
          <w:sz w:val="20"/>
        </w:rPr>
        <w:t>*Punkty przyznane przez Komisję zgodnie z powyższą tabelą</w:t>
      </w:r>
    </w:p>
    <w:p w14:paraId="4867940D" w14:textId="665675B6" w:rsidR="00AB7D74" w:rsidRPr="007275F7" w:rsidRDefault="00020944" w:rsidP="007275F7">
      <w:pPr>
        <w:spacing w:line="360" w:lineRule="auto"/>
        <w:ind w:left="360"/>
        <w:rPr>
          <w:rFonts w:ascii="Arial" w:hAnsi="Arial" w:cs="Arial"/>
          <w:i/>
          <w:color w:val="000000" w:themeColor="text1"/>
          <w:sz w:val="20"/>
          <w:szCs w:val="20"/>
        </w:rPr>
      </w:pPr>
      <w:r w:rsidRPr="00020944">
        <w:rPr>
          <w:rFonts w:ascii="Arial" w:hAnsi="Arial" w:cs="Arial"/>
          <w:i/>
          <w:color w:val="000000" w:themeColor="text1"/>
          <w:sz w:val="20"/>
          <w:szCs w:val="20"/>
        </w:rPr>
        <w:t>Oferta z najkrótszym terminem dostawy uzyskuje</w:t>
      </w:r>
      <w:r w:rsidR="00C7157E">
        <w:rPr>
          <w:rFonts w:ascii="Arial" w:hAnsi="Arial" w:cs="Arial"/>
          <w:i/>
          <w:color w:val="000000" w:themeColor="text1"/>
          <w:sz w:val="20"/>
          <w:szCs w:val="20"/>
        </w:rPr>
        <w:t xml:space="preserve"> maksymalną ilość punktów, tj. 2</w:t>
      </w:r>
      <w:r w:rsidR="007275F7">
        <w:rPr>
          <w:rFonts w:ascii="Arial" w:hAnsi="Arial" w:cs="Arial"/>
          <w:i/>
          <w:color w:val="000000" w:themeColor="text1"/>
          <w:sz w:val="20"/>
          <w:szCs w:val="20"/>
        </w:rPr>
        <w:t>0 punktów</w:t>
      </w:r>
    </w:p>
    <w:p w14:paraId="48A78EC3" w14:textId="77777777" w:rsidR="00AB7D74" w:rsidRPr="00BE1502" w:rsidRDefault="00AB7D74" w:rsidP="00AB7D74">
      <w:pPr>
        <w:widowControl w:val="0"/>
        <w:numPr>
          <w:ilvl w:val="0"/>
          <w:numId w:val="46"/>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Każda z ofert oceniana będzie w systemie punktowym.</w:t>
      </w:r>
    </w:p>
    <w:p w14:paraId="7FEECEC9" w14:textId="13E7F620" w:rsidR="00F20176" w:rsidRPr="007275F7" w:rsidRDefault="00AB7D74" w:rsidP="007275F7">
      <w:pPr>
        <w:widowControl w:val="0"/>
        <w:numPr>
          <w:ilvl w:val="0"/>
          <w:numId w:val="46"/>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Punktacja dla poszczególnych kryteriów dokonywana jest z uwzględnieniem relacji do najkorzystniejszych warunków zaproponowanych w danym postępowaniu.</w:t>
      </w:r>
    </w:p>
    <w:p w14:paraId="0B009E5C" w14:textId="77777777" w:rsidR="00DA4D6D" w:rsidRPr="00BE1502" w:rsidRDefault="00DA4D6D" w:rsidP="003B2743">
      <w:pPr>
        <w:numPr>
          <w:ilvl w:val="0"/>
          <w:numId w:val="46"/>
        </w:numPr>
        <w:spacing w:line="360" w:lineRule="auto"/>
        <w:ind w:left="426" w:hanging="426"/>
        <w:jc w:val="both"/>
        <w:rPr>
          <w:rFonts w:ascii="Arial" w:hAnsi="Arial" w:cs="Arial"/>
          <w:sz w:val="20"/>
          <w:szCs w:val="20"/>
        </w:rPr>
      </w:pPr>
      <w:r w:rsidRPr="00BE1502">
        <w:rPr>
          <w:rFonts w:ascii="Arial" w:hAnsi="Arial" w:cs="Arial"/>
          <w:sz w:val="20"/>
          <w:szCs w:val="20"/>
        </w:rPr>
        <w:t>W toku badania i oceny ofert Zamawiający może żądać od Wykonawcy wyjaśnień dotyczących treści złożonej oferty, w tym zaoferowanej ceny.</w:t>
      </w:r>
    </w:p>
    <w:p w14:paraId="73DC6633" w14:textId="2D2EF9E9" w:rsidR="00167E45" w:rsidRPr="00BE1502" w:rsidRDefault="003B2743" w:rsidP="00100140">
      <w:pPr>
        <w:numPr>
          <w:ilvl w:val="0"/>
          <w:numId w:val="46"/>
        </w:numPr>
        <w:spacing w:line="360" w:lineRule="auto"/>
        <w:ind w:left="426" w:hanging="426"/>
        <w:jc w:val="both"/>
        <w:rPr>
          <w:rFonts w:ascii="Arial" w:hAnsi="Arial" w:cs="Arial"/>
          <w:sz w:val="20"/>
          <w:szCs w:val="20"/>
        </w:rPr>
      </w:pPr>
      <w:r w:rsidRPr="00BE1502">
        <w:rPr>
          <w:rFonts w:ascii="Arial" w:hAnsi="Arial" w:cs="Arial"/>
          <w:sz w:val="20"/>
          <w:szCs w:val="20"/>
        </w:rPr>
        <w:t xml:space="preserve">Zamawiający udzieli zamówienia Wykonawcy, którego oferta zostanie uznana za najkorzystniejszą. </w:t>
      </w:r>
    </w:p>
    <w:p w14:paraId="5AD454AF" w14:textId="77777777" w:rsidR="00AB7D74" w:rsidRPr="00BE1502" w:rsidRDefault="00AB7D74" w:rsidP="00A23E64">
      <w:pPr>
        <w:pBdr>
          <w:bottom w:val="double" w:sz="4" w:space="2" w:color="auto"/>
        </w:pBdr>
        <w:shd w:val="clear" w:color="auto" w:fill="DAEEF3" w:themeFill="accent5" w:themeFillTint="33"/>
        <w:spacing w:before="360" w:after="40" w:line="360" w:lineRule="auto"/>
        <w:jc w:val="both"/>
        <w:rPr>
          <w:rFonts w:ascii="Arial" w:hAnsi="Arial" w:cs="Arial"/>
          <w:b/>
          <w:color w:val="000000" w:themeColor="text1"/>
          <w:sz w:val="20"/>
          <w:szCs w:val="20"/>
        </w:rPr>
      </w:pPr>
      <w:r w:rsidRPr="00BE1502">
        <w:rPr>
          <w:rFonts w:ascii="Arial" w:hAnsi="Arial" w:cs="Arial"/>
          <w:b/>
          <w:color w:val="000000" w:themeColor="text1"/>
          <w:sz w:val="20"/>
          <w:szCs w:val="20"/>
        </w:rPr>
        <w:t>XXI.</w:t>
      </w:r>
      <w:r w:rsidR="006F7CFA" w:rsidRPr="00BE1502">
        <w:rPr>
          <w:rFonts w:ascii="Arial" w:hAnsi="Arial" w:cs="Arial"/>
          <w:b/>
          <w:color w:val="000000" w:themeColor="text1"/>
          <w:sz w:val="20"/>
          <w:szCs w:val="20"/>
        </w:rPr>
        <w:t xml:space="preserve"> </w:t>
      </w:r>
      <w:r w:rsidRPr="00BE1502">
        <w:rPr>
          <w:rFonts w:ascii="Arial" w:hAnsi="Arial" w:cs="Arial"/>
          <w:b/>
          <w:color w:val="000000" w:themeColor="text1"/>
          <w:sz w:val="20"/>
          <w:szCs w:val="20"/>
        </w:rPr>
        <w:tab/>
        <w:t>INFORMACJE O FORMALNOŚCIACH, JAKIE POWINNY BYĆ DOPEŁNIONE PO WYBORZE OFERTY W CELU ZAWARCIA UMOWY W SPRAWIE ZAMÓWIENIA PUBLICZNEGO</w:t>
      </w:r>
    </w:p>
    <w:p w14:paraId="1EC1AA39" w14:textId="77777777" w:rsidR="00A23E64" w:rsidRPr="00BE1502" w:rsidRDefault="00A23E64" w:rsidP="00A23E64">
      <w:pPr>
        <w:widowControl w:val="0"/>
        <w:autoSpaceDE w:val="0"/>
        <w:autoSpaceDN w:val="0"/>
        <w:adjustRightInd w:val="0"/>
        <w:spacing w:line="360" w:lineRule="auto"/>
        <w:ind w:left="425"/>
        <w:jc w:val="both"/>
        <w:rPr>
          <w:rFonts w:ascii="Arial" w:hAnsi="Arial" w:cs="Arial"/>
          <w:color w:val="000000" w:themeColor="text1"/>
          <w:sz w:val="20"/>
          <w:szCs w:val="20"/>
        </w:rPr>
      </w:pPr>
    </w:p>
    <w:p w14:paraId="06AC0EB9" w14:textId="77777777" w:rsidR="00AB7D74" w:rsidRPr="00BE1502" w:rsidRDefault="00AB7D74" w:rsidP="00AB7D74">
      <w:pPr>
        <w:widowControl w:val="0"/>
        <w:numPr>
          <w:ilvl w:val="0"/>
          <w:numId w:val="47"/>
        </w:numPr>
        <w:autoSpaceDE w:val="0"/>
        <w:autoSpaceDN w:val="0"/>
        <w:adjustRightInd w:val="0"/>
        <w:spacing w:line="360" w:lineRule="auto"/>
        <w:ind w:left="425"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zawiera umowę w sprawie zamówienia publicznego, z uwzględnieniem art. 577 p.z.p, w terminie nie krótszym </w:t>
      </w:r>
      <w:r w:rsidRPr="00BE1502">
        <w:rPr>
          <w:rFonts w:ascii="Arial" w:hAnsi="Arial" w:cs="Arial"/>
          <w:color w:val="000000" w:themeColor="text1"/>
          <w:sz w:val="20"/>
          <w:szCs w:val="20"/>
          <w:u w:val="single"/>
        </w:rPr>
        <w:t>niż 10 dni</w:t>
      </w:r>
      <w:r w:rsidRPr="00BE1502">
        <w:rPr>
          <w:rFonts w:ascii="Arial" w:hAnsi="Arial" w:cs="Arial"/>
          <w:color w:val="000000" w:themeColor="text1"/>
          <w:sz w:val="20"/>
          <w:szCs w:val="20"/>
        </w:rPr>
        <w:t xml:space="preserve"> od dnia przesłania zawiadomienia o wyborze najkorzystniejszej oferty.</w:t>
      </w:r>
    </w:p>
    <w:p w14:paraId="11BD83A9" w14:textId="77777777" w:rsidR="00AB7D74" w:rsidRPr="00BE1502" w:rsidRDefault="00AB7D74" w:rsidP="00AB7D74">
      <w:pPr>
        <w:widowControl w:val="0"/>
        <w:numPr>
          <w:ilvl w:val="0"/>
          <w:numId w:val="47"/>
        </w:numPr>
        <w:autoSpaceDE w:val="0"/>
        <w:autoSpaceDN w:val="0"/>
        <w:adjustRightInd w:val="0"/>
        <w:spacing w:line="360" w:lineRule="auto"/>
        <w:ind w:left="425" w:hanging="426"/>
        <w:jc w:val="both"/>
        <w:rPr>
          <w:rFonts w:ascii="Arial" w:hAnsi="Arial" w:cs="Arial"/>
          <w:color w:val="000000" w:themeColor="text1"/>
          <w:sz w:val="20"/>
          <w:szCs w:val="20"/>
        </w:rPr>
      </w:pPr>
      <w:r w:rsidRPr="00BE1502">
        <w:rPr>
          <w:rFonts w:ascii="Arial" w:hAnsi="Arial" w:cs="Arial"/>
          <w:color w:val="000000" w:themeColor="text1"/>
          <w:sz w:val="20"/>
          <w:szCs w:val="20"/>
        </w:rPr>
        <w:t>Zamawiający może zawrzeć umowę w sprawie zamówienia publicznego przed upływem terminu, o którym mowa w ust. 1, jeżeli w postępowaniu o udzielenie zamówienia prowadzonym w trybie przetargu nieograniczonego złożono tylko jedną ofertę (art. 264 ust. 2 pkt 1) ustawy p.z.p).</w:t>
      </w:r>
    </w:p>
    <w:p w14:paraId="2E70A391" w14:textId="77777777" w:rsidR="00AB7D74" w:rsidRPr="00BE1502" w:rsidRDefault="00AB7D74" w:rsidP="00AB7D74">
      <w:pPr>
        <w:widowControl w:val="0"/>
        <w:numPr>
          <w:ilvl w:val="0"/>
          <w:numId w:val="4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23FBBDB" w14:textId="77777777" w:rsidR="00AB7D74" w:rsidRPr="00BE1502" w:rsidRDefault="00AB7D74" w:rsidP="00AB7D74">
      <w:pPr>
        <w:widowControl w:val="0"/>
        <w:numPr>
          <w:ilvl w:val="0"/>
          <w:numId w:val="47"/>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Wykonawca będzie zobowiązany do podpisania umowy w miejscu i terminie wskazanym przez Zamawiającego.</w:t>
      </w:r>
    </w:p>
    <w:p w14:paraId="521693A7" w14:textId="77777777" w:rsidR="00AB7D74" w:rsidRPr="00BE1502" w:rsidRDefault="00AB7D74" w:rsidP="008A5458">
      <w:pPr>
        <w:widowControl w:val="0"/>
        <w:numPr>
          <w:ilvl w:val="0"/>
          <w:numId w:val="47"/>
        </w:numPr>
        <w:autoSpaceDE w:val="0"/>
        <w:autoSpaceDN w:val="0"/>
        <w:adjustRightInd w:val="0"/>
        <w:spacing w:line="276"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Jeżeli Wykonawca, którego oferta została wybrana jako najkorzystniejsza, uchyla się od zawarcia umowy w sprawie zamówienia publicznego, Zamawiający może dokonać ponownego badania </w:t>
      </w:r>
      <w:r w:rsidRPr="00BE1502">
        <w:rPr>
          <w:rFonts w:ascii="Arial" w:hAnsi="Arial" w:cs="Arial"/>
          <w:color w:val="000000" w:themeColor="text1"/>
          <w:sz w:val="20"/>
          <w:szCs w:val="20"/>
        </w:rPr>
        <w:br/>
        <w:t>i oceny ofert spośród ofert pozostałych w postępowaniu Wykonawców oraz wybrać najkorzystniejszą ofertę albo unieważnić postępowanie.</w:t>
      </w:r>
    </w:p>
    <w:p w14:paraId="472B585E" w14:textId="77777777" w:rsidR="00AB7D74" w:rsidRPr="00BE1502" w:rsidRDefault="00AB7D74" w:rsidP="008A5458">
      <w:pPr>
        <w:pBdr>
          <w:bottom w:val="double" w:sz="4" w:space="1" w:color="auto"/>
        </w:pBdr>
        <w:shd w:val="clear" w:color="auto" w:fill="DAEEF3" w:themeFill="accent5" w:themeFillTint="33"/>
        <w:spacing w:before="360" w:after="40" w:line="276" w:lineRule="auto"/>
        <w:jc w:val="both"/>
        <w:rPr>
          <w:rFonts w:ascii="Arial" w:hAnsi="Arial" w:cs="Arial"/>
          <w:b/>
          <w:color w:val="000000" w:themeColor="text1"/>
          <w:sz w:val="20"/>
          <w:szCs w:val="20"/>
        </w:rPr>
      </w:pPr>
      <w:r w:rsidRPr="00BE1502">
        <w:rPr>
          <w:rFonts w:ascii="Arial" w:hAnsi="Arial" w:cs="Arial"/>
          <w:b/>
          <w:color w:val="000000" w:themeColor="text1"/>
          <w:sz w:val="20"/>
          <w:szCs w:val="20"/>
        </w:rPr>
        <w:t>XXII.</w:t>
      </w:r>
      <w:r w:rsidRPr="00BE1502">
        <w:rPr>
          <w:rFonts w:ascii="Arial" w:hAnsi="Arial" w:cs="Arial"/>
          <w:b/>
          <w:color w:val="000000" w:themeColor="text1"/>
          <w:sz w:val="20"/>
          <w:szCs w:val="20"/>
        </w:rPr>
        <w:tab/>
        <w:t>WYMAGANIA DOTYCZĄCE ZABEZPIECZENIA NALEŻYTEGO WYKONANIA UMOWY</w:t>
      </w:r>
    </w:p>
    <w:p w14:paraId="64E9DACC" w14:textId="77777777" w:rsidR="00AB7D74" w:rsidRPr="00BE1502" w:rsidRDefault="00AB7D74" w:rsidP="008A5458">
      <w:pPr>
        <w:spacing w:before="120"/>
        <w:ind w:left="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w:t>
      </w:r>
      <w:r w:rsidRPr="00BE1502">
        <w:rPr>
          <w:rFonts w:ascii="Arial" w:hAnsi="Arial" w:cs="Arial"/>
          <w:b/>
          <w:color w:val="000000" w:themeColor="text1"/>
          <w:sz w:val="20"/>
          <w:szCs w:val="20"/>
        </w:rPr>
        <w:t>nie wymaga</w:t>
      </w:r>
      <w:r w:rsidRPr="00BE1502">
        <w:rPr>
          <w:rFonts w:ascii="Arial" w:hAnsi="Arial" w:cs="Arial"/>
          <w:color w:val="000000" w:themeColor="text1"/>
          <w:sz w:val="20"/>
          <w:szCs w:val="20"/>
        </w:rPr>
        <w:t xml:space="preserve"> wniesienia zabezpiecze</w:t>
      </w:r>
      <w:r w:rsidR="006F7CFA" w:rsidRPr="00BE1502">
        <w:rPr>
          <w:rFonts w:ascii="Arial" w:hAnsi="Arial" w:cs="Arial"/>
          <w:color w:val="000000" w:themeColor="text1"/>
          <w:sz w:val="20"/>
          <w:szCs w:val="20"/>
        </w:rPr>
        <w:t>nia należytego wykonania umowy.</w:t>
      </w:r>
    </w:p>
    <w:p w14:paraId="7A7BBD57" w14:textId="77777777" w:rsidR="00AB7D74" w:rsidRPr="00BE1502" w:rsidRDefault="00AB7D74" w:rsidP="008A5458">
      <w:pPr>
        <w:pBdr>
          <w:bottom w:val="double" w:sz="4" w:space="1" w:color="auto"/>
        </w:pBdr>
        <w:shd w:val="clear" w:color="auto" w:fill="DAEEF3" w:themeFill="accent5" w:themeFillTint="33"/>
        <w:spacing w:before="360" w:after="40"/>
        <w:ind w:left="852" w:hanging="851"/>
        <w:jc w:val="both"/>
        <w:rPr>
          <w:rFonts w:ascii="Arial" w:hAnsi="Arial" w:cs="Arial"/>
          <w:b/>
          <w:color w:val="000000" w:themeColor="text1"/>
          <w:sz w:val="20"/>
          <w:szCs w:val="20"/>
        </w:rPr>
      </w:pPr>
      <w:r w:rsidRPr="00BE1502">
        <w:rPr>
          <w:rFonts w:ascii="Arial" w:hAnsi="Arial" w:cs="Arial"/>
          <w:b/>
          <w:color w:val="000000" w:themeColor="text1"/>
          <w:sz w:val="20"/>
          <w:szCs w:val="20"/>
        </w:rPr>
        <w:lastRenderedPageBreak/>
        <w:t>XXIII.</w:t>
      </w:r>
      <w:r w:rsidRPr="00BE1502">
        <w:rPr>
          <w:rFonts w:ascii="Arial" w:hAnsi="Arial" w:cs="Arial"/>
          <w:b/>
          <w:color w:val="000000" w:themeColor="text1"/>
          <w:sz w:val="20"/>
          <w:szCs w:val="20"/>
        </w:rPr>
        <w:tab/>
        <w:t>INFORMACJE O TREŚCI ZAWIERANEJ UMOWY ORAZ MOŻLIWOŚCI JEJ ZMIANY</w:t>
      </w:r>
    </w:p>
    <w:p w14:paraId="781BAEC2" w14:textId="77777777" w:rsidR="00AB7D74" w:rsidRPr="00BE1502" w:rsidRDefault="00AB7D74" w:rsidP="00AB7D74">
      <w:pPr>
        <w:widowControl w:val="0"/>
        <w:numPr>
          <w:ilvl w:val="0"/>
          <w:numId w:val="48"/>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Wybrany Wykonawca jest zobowiązany do zawarcia umowy w sprawie zamówienia publicznego na warunkach określonych we Wzorze Umowy, stanowiącym </w:t>
      </w:r>
      <w:r w:rsidRPr="00BE1502">
        <w:rPr>
          <w:rFonts w:ascii="Arial" w:hAnsi="Arial" w:cs="Arial"/>
          <w:b/>
          <w:color w:val="000000" w:themeColor="text1"/>
          <w:sz w:val="20"/>
          <w:szCs w:val="20"/>
        </w:rPr>
        <w:t xml:space="preserve">Załącznik nr 12 do SWZ.             </w:t>
      </w:r>
    </w:p>
    <w:p w14:paraId="590C47EE" w14:textId="77777777" w:rsidR="00AB7D74" w:rsidRPr="00BE1502" w:rsidRDefault="00AB7D74" w:rsidP="00AB7D74">
      <w:pPr>
        <w:widowControl w:val="0"/>
        <w:numPr>
          <w:ilvl w:val="0"/>
          <w:numId w:val="4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Zakres świadczenia Wykonawcy wynikający z umowy jest tożsamy z jego zobowiązaniem zawartym w ofercie.</w:t>
      </w:r>
    </w:p>
    <w:p w14:paraId="47304E40" w14:textId="77777777" w:rsidR="00AB7D74" w:rsidRPr="00BE1502" w:rsidRDefault="00AB7D74" w:rsidP="00AB7D74">
      <w:pPr>
        <w:widowControl w:val="0"/>
        <w:numPr>
          <w:ilvl w:val="0"/>
          <w:numId w:val="4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Zamawiający przewiduje możliwość zmiany zawartej umowy w stosunku do treści wybranej oferty w zakresie uregulowanym w art. 454-455 p.z.p. oraz wskazanym we Wzorze Umowy, stanowiącym </w:t>
      </w:r>
      <w:r w:rsidRPr="00BE1502">
        <w:rPr>
          <w:rFonts w:ascii="Arial" w:hAnsi="Arial" w:cs="Arial"/>
          <w:b/>
          <w:color w:val="000000" w:themeColor="text1"/>
          <w:sz w:val="20"/>
          <w:szCs w:val="20"/>
        </w:rPr>
        <w:t>Załącznik nr 12 do SWZ.</w:t>
      </w:r>
    </w:p>
    <w:p w14:paraId="7C7089CF" w14:textId="74A20F86" w:rsidR="00237FDA" w:rsidRDefault="00AB7D74" w:rsidP="008A5458">
      <w:pPr>
        <w:widowControl w:val="0"/>
        <w:numPr>
          <w:ilvl w:val="0"/>
          <w:numId w:val="48"/>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Zmiana umowy wymaga dla swej ważności, pod rygorem nieważności, zachowania formy pisemnej.</w:t>
      </w:r>
    </w:p>
    <w:p w14:paraId="6EE2DA31" w14:textId="77777777" w:rsidR="008A5458" w:rsidRPr="00BE1502" w:rsidRDefault="008A5458" w:rsidP="008A5458">
      <w:pPr>
        <w:widowControl w:val="0"/>
        <w:autoSpaceDE w:val="0"/>
        <w:autoSpaceDN w:val="0"/>
        <w:adjustRightInd w:val="0"/>
        <w:spacing w:line="360" w:lineRule="auto"/>
        <w:ind w:left="426"/>
        <w:jc w:val="both"/>
        <w:rPr>
          <w:rFonts w:ascii="Arial" w:hAnsi="Arial" w:cs="Arial"/>
          <w:color w:val="000000" w:themeColor="text1"/>
          <w:sz w:val="20"/>
          <w:szCs w:val="20"/>
        </w:rPr>
      </w:pPr>
    </w:p>
    <w:p w14:paraId="08E7DEDE" w14:textId="77777777" w:rsidR="00AB7D74" w:rsidRPr="00BE1502" w:rsidRDefault="00DC58E9" w:rsidP="008A5458">
      <w:pPr>
        <w:pBdr>
          <w:bottom w:val="double" w:sz="4" w:space="1" w:color="auto"/>
        </w:pBdr>
        <w:shd w:val="clear" w:color="auto" w:fill="DAEEF3" w:themeFill="accent5" w:themeFillTint="33"/>
        <w:spacing w:line="360" w:lineRule="auto"/>
        <w:ind w:left="852" w:hanging="851"/>
        <w:jc w:val="both"/>
        <w:rPr>
          <w:rFonts w:ascii="Arial" w:hAnsi="Arial" w:cs="Arial"/>
          <w:b/>
          <w:color w:val="000000" w:themeColor="text1"/>
          <w:sz w:val="20"/>
          <w:szCs w:val="20"/>
        </w:rPr>
      </w:pPr>
      <w:r w:rsidRPr="00BE1502">
        <w:rPr>
          <w:rFonts w:ascii="Arial" w:hAnsi="Arial" w:cs="Arial"/>
          <w:b/>
          <w:color w:val="000000" w:themeColor="text1"/>
          <w:sz w:val="20"/>
          <w:szCs w:val="20"/>
        </w:rPr>
        <w:t xml:space="preserve"> </w:t>
      </w:r>
      <w:r w:rsidR="00AB7D74" w:rsidRPr="00BE1502">
        <w:rPr>
          <w:rFonts w:ascii="Arial" w:hAnsi="Arial" w:cs="Arial"/>
          <w:b/>
          <w:color w:val="000000" w:themeColor="text1"/>
          <w:sz w:val="20"/>
          <w:szCs w:val="20"/>
        </w:rPr>
        <w:t>XXIV.</w:t>
      </w:r>
      <w:r w:rsidR="00AB7D74" w:rsidRPr="00BE1502">
        <w:rPr>
          <w:rFonts w:ascii="Arial" w:hAnsi="Arial" w:cs="Arial"/>
          <w:b/>
          <w:color w:val="000000" w:themeColor="text1"/>
          <w:sz w:val="20"/>
          <w:szCs w:val="20"/>
        </w:rPr>
        <w:tab/>
        <w:t>POUCZENIE O ŚRODKACH OCHRONY PRAWNEJ PRZYSŁUGUJĄCYCH WYKONAWCY</w:t>
      </w:r>
    </w:p>
    <w:p w14:paraId="425D8D44" w14:textId="77777777" w:rsidR="00AB7D74" w:rsidRPr="00BE1502" w:rsidRDefault="00AB7D74" w:rsidP="00AB7D74">
      <w:pPr>
        <w:widowControl w:val="0"/>
        <w:numPr>
          <w:ilvl w:val="0"/>
          <w:numId w:val="49"/>
        </w:numPr>
        <w:autoSpaceDE w:val="0"/>
        <w:autoSpaceDN w:val="0"/>
        <w:adjustRightInd w:val="0"/>
        <w:spacing w:before="240"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1A014066" w14:textId="77777777" w:rsidR="00AB7D74" w:rsidRPr="00BE1502" w:rsidRDefault="00AB7D74" w:rsidP="00263B6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w:t>
      </w:r>
      <w:r w:rsidR="00263B64" w:rsidRPr="00BE1502">
        <w:rPr>
          <w:rFonts w:ascii="Arial" w:hAnsi="Arial" w:cs="Arial"/>
          <w:color w:val="000000" w:themeColor="text1"/>
          <w:sz w:val="20"/>
          <w:szCs w:val="20"/>
        </w:rPr>
        <w:br/>
      </w:r>
      <w:r w:rsidRPr="00BE1502">
        <w:rPr>
          <w:rFonts w:ascii="Arial" w:hAnsi="Arial" w:cs="Arial"/>
          <w:color w:val="000000" w:themeColor="text1"/>
          <w:sz w:val="20"/>
          <w:szCs w:val="20"/>
        </w:rPr>
        <w:t>i Średnich Przedsiębiorców.</w:t>
      </w:r>
    </w:p>
    <w:p w14:paraId="3D10429A"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Odwołanie przysługuje na:</w:t>
      </w:r>
    </w:p>
    <w:p w14:paraId="33D7D49B" w14:textId="77777777" w:rsidR="00AB7D74" w:rsidRPr="00BE1502" w:rsidRDefault="00AB7D74" w:rsidP="00AB7D74">
      <w:pPr>
        <w:widowControl w:val="0"/>
        <w:numPr>
          <w:ilvl w:val="0"/>
          <w:numId w:val="50"/>
        </w:numPr>
        <w:suppressAutoHyphens/>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niezgodną z przepisami ustawy czynność Zamawiającego, podjętą w postępowaniu o udzielenie zamówienia, w tym na projektowane postanowienie umowy;</w:t>
      </w:r>
    </w:p>
    <w:p w14:paraId="7A03FCCC" w14:textId="77777777" w:rsidR="00AB7D74" w:rsidRPr="00BE1502" w:rsidRDefault="00AB7D74" w:rsidP="00AB7D74">
      <w:pPr>
        <w:widowControl w:val="0"/>
        <w:numPr>
          <w:ilvl w:val="0"/>
          <w:numId w:val="50"/>
        </w:numPr>
        <w:suppressAutoHyphens/>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zaniechanie czynności w postępowaniu o udzielenie zamówienia do której Zamawiający był obowiązany na podstawie ustawy;</w:t>
      </w:r>
    </w:p>
    <w:p w14:paraId="06060AAF"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0D496B2"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Odwołanie wobec treści ogłoszenia lub treści SWZ wnosi się w terminie 10 dni od dnia publikacji ogłoszenia w Dzienniku Urzędowym Unii Europejskiej lub zamieszczenia dokumentów zamówienia na stronie internetowej.</w:t>
      </w:r>
    </w:p>
    <w:p w14:paraId="66A5EA34"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Odwołanie wnosi się w terminie:</w:t>
      </w:r>
    </w:p>
    <w:p w14:paraId="0616A7EF" w14:textId="77777777" w:rsidR="00AB7D74" w:rsidRPr="00BE1502" w:rsidRDefault="00AB7D74" w:rsidP="00AB7D74">
      <w:pPr>
        <w:widowControl w:val="0"/>
        <w:numPr>
          <w:ilvl w:val="0"/>
          <w:numId w:val="51"/>
        </w:numPr>
        <w:suppressAutoHyphens/>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10 dni od dnia przekazania informacji o czynności Zamawiającego stanowiącej podstawę jego wniesienia, jeżeli informacja została przekazana przy użyciu środków komunikacji elektronicznej,</w:t>
      </w:r>
    </w:p>
    <w:p w14:paraId="2E35238A" w14:textId="77777777" w:rsidR="00AB7D74" w:rsidRPr="00BE1502" w:rsidRDefault="00AB7D74" w:rsidP="00AB7D74">
      <w:pPr>
        <w:widowControl w:val="0"/>
        <w:numPr>
          <w:ilvl w:val="0"/>
          <w:numId w:val="51"/>
        </w:numPr>
        <w:suppressAutoHyphens/>
        <w:autoSpaceDE w:val="0"/>
        <w:autoSpaceDN w:val="0"/>
        <w:adjustRightInd w:val="0"/>
        <w:spacing w:line="360" w:lineRule="auto"/>
        <w:ind w:left="851" w:hanging="425"/>
        <w:jc w:val="both"/>
        <w:rPr>
          <w:rFonts w:ascii="Arial" w:hAnsi="Arial" w:cs="Arial"/>
          <w:color w:val="000000" w:themeColor="text1"/>
          <w:sz w:val="20"/>
          <w:szCs w:val="20"/>
        </w:rPr>
      </w:pPr>
      <w:r w:rsidRPr="00BE1502">
        <w:rPr>
          <w:rFonts w:ascii="Arial" w:hAnsi="Arial" w:cs="Arial"/>
          <w:color w:val="000000" w:themeColor="text1"/>
          <w:sz w:val="20"/>
          <w:szCs w:val="20"/>
        </w:rPr>
        <w:t>15 dni od dnia przekazania informacji o czynności Zamawiającego stanowiącej podstawę jego wniesienia, jeżeli informacja została przekazana w sposób inny niż określony w pkt 1).</w:t>
      </w:r>
    </w:p>
    <w:p w14:paraId="47A122F3"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Odwołanie w przypadkach innych niż określone w pkt 5 i 6 wnosi się w terminie 10 dni od dnia, </w:t>
      </w:r>
      <w:r w:rsidRPr="00BE1502">
        <w:rPr>
          <w:rFonts w:ascii="Arial" w:hAnsi="Arial" w:cs="Arial"/>
          <w:color w:val="000000" w:themeColor="text1"/>
          <w:sz w:val="20"/>
          <w:szCs w:val="20"/>
        </w:rPr>
        <w:lastRenderedPageBreak/>
        <w:t>w którym powzięto lub przy zachowaniu należytej staranności można było powziąć wiadomość o okolicznościach stanowiących podstawę jego wniesienia.</w:t>
      </w:r>
    </w:p>
    <w:p w14:paraId="0BC69880"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Na orzeczenie Izby oraz postanowienie Prezesa Izby, o których mowa w art. 519 ust. 1 p.z.p., stronom oraz uczestnikom postępowania odwoławczego przysługuje skarga do sądu.</w:t>
      </w:r>
    </w:p>
    <w:p w14:paraId="5CD52045"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W postępowaniu toczącym się wskutek wniesienia skargi, o której mowa w pkt 8 powyżej stosuje się odpowiednio przepisy ustawy z dnia 17.11.1964 r. - Kodeks postępowania cywilnego (Dz. U. z </w:t>
      </w:r>
      <w:r w:rsidR="00D15A87" w:rsidRPr="00BE1502">
        <w:rPr>
          <w:rFonts w:ascii="Arial" w:hAnsi="Arial" w:cs="Arial"/>
          <w:color w:val="000000" w:themeColor="text1"/>
          <w:sz w:val="20"/>
          <w:szCs w:val="20"/>
        </w:rPr>
        <w:t>2024 r., poz. 1568</w:t>
      </w:r>
      <w:r w:rsidRPr="00BE1502">
        <w:rPr>
          <w:rFonts w:ascii="Arial" w:hAnsi="Arial" w:cs="Arial"/>
          <w:color w:val="000000" w:themeColor="text1"/>
          <w:sz w:val="20"/>
          <w:szCs w:val="20"/>
        </w:rPr>
        <w:t>) o apelacji, jeżeli przepisy Działu IX, rozdziału 3 p.z.p. nie stanowią inaczej.</w:t>
      </w:r>
    </w:p>
    <w:p w14:paraId="7743D2A0"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Skargę wnosi się do Sądu Okręgowego w Warszawie - sądu zamówień publicznych, zwanego dalej "sądem zamówień publicznych".</w:t>
      </w:r>
    </w:p>
    <w:p w14:paraId="7FF442FA" w14:textId="77777777" w:rsidR="00AB7D74" w:rsidRPr="00BE1502" w:rsidRDefault="00AB7D74" w:rsidP="00AB7D74">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 xml:space="preserve">Skargę wnosi się za pośrednictwem Prezesa Izby, w terminie 14 dni od dnia doręczenia orzeczenia Izby lub postanowienia Prezesa Izby, o którym mowa w art. 519 ust. 1 p.z.p., przesyłając jednocześnie jej odpis przeciwnikowi skargi. Złożenie skargi w placówce pocztowej operatora wyznaczonego w rozumieniu ustawy z dnia 23.11.2012 </w:t>
      </w:r>
      <w:r w:rsidR="00E310AE" w:rsidRPr="00BE1502">
        <w:rPr>
          <w:rFonts w:ascii="Arial" w:hAnsi="Arial" w:cs="Arial"/>
          <w:color w:val="000000" w:themeColor="text1"/>
          <w:sz w:val="20"/>
          <w:szCs w:val="20"/>
        </w:rPr>
        <w:t>r. Prawo pocztowe (Dz. U. z 2025 r., poz. 366 ze zm.</w:t>
      </w:r>
      <w:r w:rsidRPr="00BE1502">
        <w:rPr>
          <w:rFonts w:ascii="Arial" w:hAnsi="Arial" w:cs="Arial"/>
          <w:color w:val="000000" w:themeColor="text1"/>
          <w:sz w:val="20"/>
          <w:szCs w:val="20"/>
        </w:rPr>
        <w:t xml:space="preserve">) albo wysłanie na adres do doręczeń elektronicznych, o którym mowa </w:t>
      </w:r>
      <w:r w:rsidRPr="00BE1502">
        <w:rPr>
          <w:rFonts w:ascii="Arial" w:hAnsi="Arial" w:cs="Arial"/>
          <w:color w:val="000000" w:themeColor="text1"/>
          <w:sz w:val="20"/>
          <w:szCs w:val="20"/>
        </w:rPr>
        <w:br/>
        <w:t>w art. 2 pkt 1 ustawy z dnia 18 listopada 2020 r. o doręczeniach elektronicznych, jest równoznaczne z jej wniesieniem.</w:t>
      </w:r>
    </w:p>
    <w:p w14:paraId="4954C2C2" w14:textId="0E088E83" w:rsidR="00237FDA" w:rsidRDefault="00AB7D74" w:rsidP="008A5458">
      <w:pPr>
        <w:widowControl w:val="0"/>
        <w:numPr>
          <w:ilvl w:val="0"/>
          <w:numId w:val="49"/>
        </w:numPr>
        <w:autoSpaceDE w:val="0"/>
        <w:autoSpaceDN w:val="0"/>
        <w:adjustRightInd w:val="0"/>
        <w:spacing w:line="360" w:lineRule="auto"/>
        <w:ind w:left="426" w:hanging="426"/>
        <w:jc w:val="both"/>
        <w:rPr>
          <w:rFonts w:ascii="Arial" w:hAnsi="Arial" w:cs="Arial"/>
          <w:color w:val="000000" w:themeColor="text1"/>
          <w:sz w:val="20"/>
          <w:szCs w:val="20"/>
        </w:rPr>
      </w:pPr>
      <w:r w:rsidRPr="00BE1502">
        <w:rPr>
          <w:rFonts w:ascii="Arial" w:hAnsi="Arial" w:cs="Arial"/>
          <w:color w:val="000000" w:themeColor="text1"/>
          <w:sz w:val="20"/>
          <w:szCs w:val="20"/>
        </w:rPr>
        <w:t>Prezes Izby przekazuje skargę wraz z aktami postępowania odwoławczego do sądu zamówień publicznych w terminie 7 dni od dnia jej otrzymania.</w:t>
      </w:r>
    </w:p>
    <w:p w14:paraId="11CBE41B" w14:textId="77777777" w:rsidR="008A5458" w:rsidRPr="00BE1502" w:rsidRDefault="008A5458" w:rsidP="008A5458">
      <w:pPr>
        <w:widowControl w:val="0"/>
        <w:autoSpaceDE w:val="0"/>
        <w:autoSpaceDN w:val="0"/>
        <w:adjustRightInd w:val="0"/>
        <w:spacing w:line="360" w:lineRule="auto"/>
        <w:ind w:left="426"/>
        <w:jc w:val="both"/>
        <w:rPr>
          <w:rFonts w:ascii="Arial" w:hAnsi="Arial" w:cs="Arial"/>
          <w:color w:val="000000" w:themeColor="text1"/>
          <w:sz w:val="20"/>
          <w:szCs w:val="20"/>
        </w:rPr>
      </w:pPr>
    </w:p>
    <w:p w14:paraId="00CBA4BF" w14:textId="77777777" w:rsidR="00E73EF0" w:rsidRPr="00BE1502" w:rsidRDefault="00E73EF0" w:rsidP="008A5458">
      <w:pPr>
        <w:pBdr>
          <w:bottom w:val="double" w:sz="4" w:space="1" w:color="auto"/>
        </w:pBdr>
        <w:shd w:val="clear" w:color="auto" w:fill="DAEEF3" w:themeFill="accent5" w:themeFillTint="33"/>
        <w:spacing w:line="360" w:lineRule="auto"/>
        <w:jc w:val="both"/>
        <w:rPr>
          <w:rFonts w:ascii="Arial" w:hAnsi="Arial" w:cs="Arial"/>
          <w:b/>
          <w:sz w:val="20"/>
        </w:rPr>
      </w:pPr>
      <w:r w:rsidRPr="00BE1502">
        <w:rPr>
          <w:rFonts w:ascii="Arial" w:hAnsi="Arial" w:cs="Arial"/>
          <w:b/>
          <w:sz w:val="20"/>
        </w:rPr>
        <w:t>XXV.</w:t>
      </w:r>
      <w:r w:rsidRPr="00BE1502">
        <w:rPr>
          <w:rFonts w:ascii="Arial" w:hAnsi="Arial" w:cs="Arial"/>
          <w:sz w:val="20"/>
        </w:rPr>
        <w:t xml:space="preserve"> </w:t>
      </w:r>
      <w:r w:rsidRPr="00BE1502">
        <w:rPr>
          <w:rFonts w:ascii="Arial" w:hAnsi="Arial" w:cs="Arial"/>
          <w:b/>
          <w:sz w:val="20"/>
        </w:rPr>
        <w:t>PRAWO OPCJI</w:t>
      </w:r>
    </w:p>
    <w:p w14:paraId="1F7BD75B" w14:textId="77777777" w:rsidR="00A23E64" w:rsidRPr="00BE1502" w:rsidRDefault="00A23E64" w:rsidP="00A23E64">
      <w:pPr>
        <w:spacing w:line="360" w:lineRule="auto"/>
        <w:ind w:left="360"/>
        <w:jc w:val="both"/>
        <w:rPr>
          <w:rFonts w:ascii="Arial" w:hAnsi="Arial" w:cs="Arial"/>
          <w:b/>
          <w:sz w:val="20"/>
          <w:szCs w:val="20"/>
        </w:rPr>
      </w:pPr>
    </w:p>
    <w:p w14:paraId="53C06C76" w14:textId="04562D31" w:rsidR="00237FDA" w:rsidRPr="00BE1502" w:rsidRDefault="00DA4D6D" w:rsidP="00237FDA">
      <w:pPr>
        <w:numPr>
          <w:ilvl w:val="0"/>
          <w:numId w:val="52"/>
        </w:numPr>
        <w:spacing w:line="360" w:lineRule="auto"/>
        <w:ind w:left="360"/>
        <w:jc w:val="both"/>
        <w:rPr>
          <w:rFonts w:ascii="Arial" w:hAnsi="Arial" w:cs="Arial"/>
          <w:b/>
          <w:sz w:val="20"/>
          <w:szCs w:val="20"/>
        </w:rPr>
      </w:pPr>
      <w:r w:rsidRPr="00BE1502">
        <w:rPr>
          <w:rFonts w:ascii="Arial" w:hAnsi="Arial" w:cs="Arial"/>
          <w:color w:val="000000" w:themeColor="text1"/>
          <w:sz w:val="20"/>
          <w:szCs w:val="20"/>
        </w:rPr>
        <w:t>Zamawiający nie przewiduje możliwości zastosowania Prawa Opcji</w:t>
      </w:r>
      <w:r w:rsidR="00E73EF0" w:rsidRPr="00BE1502">
        <w:rPr>
          <w:rFonts w:ascii="Arial" w:hAnsi="Arial" w:cs="Arial"/>
          <w:sz w:val="20"/>
          <w:szCs w:val="20"/>
        </w:rPr>
        <w:t xml:space="preserve">. </w:t>
      </w:r>
    </w:p>
    <w:p w14:paraId="6C816586" w14:textId="77777777" w:rsidR="00782B47" w:rsidRPr="00BE1502" w:rsidRDefault="00AB7D74" w:rsidP="00E73EF0">
      <w:pPr>
        <w:pBdr>
          <w:bottom w:val="double" w:sz="4" w:space="1" w:color="auto"/>
        </w:pBdr>
        <w:shd w:val="clear" w:color="auto" w:fill="DAEEF3" w:themeFill="accent5" w:themeFillTint="33"/>
        <w:spacing w:before="120" w:after="40" w:line="360" w:lineRule="auto"/>
        <w:jc w:val="both"/>
        <w:rPr>
          <w:rFonts w:ascii="Arial" w:hAnsi="Arial" w:cs="Arial"/>
          <w:b/>
          <w:color w:val="000000" w:themeColor="text1"/>
          <w:sz w:val="20"/>
          <w:szCs w:val="20"/>
        </w:rPr>
      </w:pPr>
      <w:r w:rsidRPr="00BE1502">
        <w:rPr>
          <w:rFonts w:ascii="Arial" w:hAnsi="Arial" w:cs="Arial"/>
          <w:b/>
          <w:color w:val="000000" w:themeColor="text1"/>
          <w:sz w:val="20"/>
          <w:szCs w:val="20"/>
        </w:rPr>
        <w:t>XXV</w:t>
      </w:r>
      <w:r w:rsidR="00E73EF0" w:rsidRPr="00BE1502">
        <w:rPr>
          <w:rFonts w:ascii="Arial" w:hAnsi="Arial" w:cs="Arial"/>
          <w:b/>
          <w:color w:val="000000" w:themeColor="text1"/>
          <w:sz w:val="20"/>
          <w:szCs w:val="20"/>
        </w:rPr>
        <w:t>I</w:t>
      </w:r>
      <w:r w:rsidRPr="00BE1502">
        <w:rPr>
          <w:rFonts w:ascii="Arial" w:hAnsi="Arial" w:cs="Arial"/>
          <w:b/>
          <w:color w:val="000000" w:themeColor="text1"/>
          <w:sz w:val="20"/>
          <w:szCs w:val="20"/>
        </w:rPr>
        <w:t>.</w:t>
      </w:r>
      <w:r w:rsidR="00E73EF0" w:rsidRPr="00BE1502">
        <w:rPr>
          <w:rFonts w:ascii="Arial" w:hAnsi="Arial" w:cs="Arial"/>
          <w:b/>
          <w:color w:val="000000" w:themeColor="text1"/>
          <w:sz w:val="20"/>
          <w:szCs w:val="20"/>
        </w:rPr>
        <w:t xml:space="preserve"> </w:t>
      </w:r>
      <w:r w:rsidRPr="00BE1502">
        <w:rPr>
          <w:rFonts w:ascii="Arial" w:hAnsi="Arial" w:cs="Arial"/>
          <w:b/>
          <w:color w:val="000000" w:themeColor="text1"/>
          <w:sz w:val="20"/>
          <w:szCs w:val="20"/>
        </w:rPr>
        <w:tab/>
        <w:t>WYKAZ ZAŁĄCZNIKÓW DO SWZ</w:t>
      </w:r>
    </w:p>
    <w:tbl>
      <w:tblPr>
        <w:tblStyle w:val="Tabela-Siatka1"/>
        <w:tblW w:w="81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5"/>
        <w:gridCol w:w="6051"/>
        <w:gridCol w:w="370"/>
      </w:tblGrid>
      <w:tr w:rsidR="00AB7D74" w:rsidRPr="00BE1502" w14:paraId="3D19578E" w14:textId="77777777" w:rsidTr="00D71373">
        <w:trPr>
          <w:trHeight w:val="158"/>
        </w:trPr>
        <w:tc>
          <w:tcPr>
            <w:tcW w:w="1685" w:type="dxa"/>
          </w:tcPr>
          <w:p w14:paraId="3B20C821" w14:textId="77777777" w:rsidR="00992253" w:rsidRPr="00BE1502" w:rsidRDefault="00992253" w:rsidP="00AB7D74">
            <w:pPr>
              <w:suppressAutoHyphens/>
              <w:spacing w:line="360" w:lineRule="auto"/>
              <w:rPr>
                <w:rFonts w:ascii="Arial" w:hAnsi="Arial" w:cs="Arial"/>
                <w:b/>
                <w:color w:val="000000" w:themeColor="text1"/>
              </w:rPr>
            </w:pPr>
          </w:p>
          <w:p w14:paraId="73AA7CF7" w14:textId="77777777" w:rsidR="00AB7D74" w:rsidRPr="00BE1502" w:rsidRDefault="00AB7D74" w:rsidP="00AB7D74">
            <w:pPr>
              <w:suppressAutoHyphens/>
              <w:spacing w:line="360" w:lineRule="auto"/>
              <w:rPr>
                <w:rFonts w:ascii="Arial" w:hAnsi="Arial" w:cs="Arial"/>
                <w:b/>
                <w:color w:val="000000" w:themeColor="text1"/>
              </w:rPr>
            </w:pPr>
            <w:r w:rsidRPr="00BE1502">
              <w:rPr>
                <w:rFonts w:ascii="Arial" w:hAnsi="Arial" w:cs="Arial"/>
                <w:b/>
                <w:color w:val="000000" w:themeColor="text1"/>
              </w:rPr>
              <w:t>Załącznik nr 1</w:t>
            </w:r>
          </w:p>
        </w:tc>
        <w:tc>
          <w:tcPr>
            <w:tcW w:w="6421" w:type="dxa"/>
            <w:gridSpan w:val="2"/>
          </w:tcPr>
          <w:p w14:paraId="6E890DE8" w14:textId="77777777" w:rsidR="00992253" w:rsidRPr="00BE1502" w:rsidRDefault="00992253" w:rsidP="00AB7D74">
            <w:pPr>
              <w:suppressAutoHyphens/>
              <w:spacing w:line="360" w:lineRule="auto"/>
              <w:rPr>
                <w:rFonts w:ascii="Arial" w:hAnsi="Arial" w:cs="Arial"/>
                <w:color w:val="000000" w:themeColor="text1"/>
              </w:rPr>
            </w:pPr>
          </w:p>
          <w:p w14:paraId="1AE778FE" w14:textId="77777777" w:rsidR="00AB7D74" w:rsidRPr="00BE1502" w:rsidRDefault="00AB7D74" w:rsidP="00AB7D74">
            <w:pPr>
              <w:suppressAutoHyphens/>
              <w:spacing w:line="360" w:lineRule="auto"/>
              <w:rPr>
                <w:rFonts w:ascii="Arial" w:hAnsi="Arial" w:cs="Arial"/>
                <w:color w:val="000000" w:themeColor="text1"/>
              </w:rPr>
            </w:pPr>
            <w:r w:rsidRPr="00BE1502">
              <w:rPr>
                <w:rFonts w:ascii="Arial" w:hAnsi="Arial" w:cs="Arial"/>
                <w:color w:val="000000" w:themeColor="text1"/>
              </w:rPr>
              <w:t>Formularz Ofertowy.</w:t>
            </w:r>
          </w:p>
        </w:tc>
      </w:tr>
      <w:tr w:rsidR="00AB7D74" w:rsidRPr="00BE1502" w14:paraId="7C0EF558" w14:textId="77777777" w:rsidTr="00D71373">
        <w:trPr>
          <w:trHeight w:val="429"/>
        </w:trPr>
        <w:tc>
          <w:tcPr>
            <w:tcW w:w="1685" w:type="dxa"/>
          </w:tcPr>
          <w:p w14:paraId="1040ADAB" w14:textId="77777777" w:rsidR="00AB7D74" w:rsidRPr="00BE1502" w:rsidRDefault="00AB7D74" w:rsidP="00AB7D74">
            <w:pPr>
              <w:suppressAutoHyphens/>
              <w:spacing w:line="360" w:lineRule="auto"/>
              <w:rPr>
                <w:rFonts w:ascii="Arial" w:hAnsi="Arial" w:cs="Arial"/>
                <w:b/>
                <w:color w:val="000000" w:themeColor="text1"/>
              </w:rPr>
            </w:pPr>
            <w:r w:rsidRPr="00BE1502">
              <w:rPr>
                <w:rFonts w:ascii="Arial" w:hAnsi="Arial" w:cs="Arial"/>
                <w:b/>
                <w:color w:val="000000" w:themeColor="text1"/>
              </w:rPr>
              <w:t>Załącznik nr 2</w:t>
            </w:r>
          </w:p>
          <w:p w14:paraId="1C532CC0" w14:textId="77777777" w:rsidR="00782B47" w:rsidRPr="00BE1502" w:rsidRDefault="00782B47" w:rsidP="00AB7D74">
            <w:pPr>
              <w:suppressAutoHyphens/>
              <w:spacing w:line="360" w:lineRule="auto"/>
              <w:rPr>
                <w:rFonts w:ascii="Arial" w:hAnsi="Arial" w:cs="Arial"/>
                <w:b/>
                <w:color w:val="000000" w:themeColor="text1"/>
              </w:rPr>
            </w:pPr>
          </w:p>
          <w:p w14:paraId="3DE87AFF" w14:textId="77777777" w:rsidR="00AB7D74" w:rsidRPr="00BE1502" w:rsidRDefault="00AB7D74" w:rsidP="00AB7D74">
            <w:pPr>
              <w:suppressAutoHyphens/>
              <w:spacing w:line="360" w:lineRule="auto"/>
              <w:rPr>
                <w:rFonts w:ascii="Arial" w:hAnsi="Arial" w:cs="Arial"/>
                <w:b/>
                <w:color w:val="000000" w:themeColor="text1"/>
              </w:rPr>
            </w:pPr>
            <w:r w:rsidRPr="00BE1502">
              <w:rPr>
                <w:rFonts w:ascii="Arial" w:hAnsi="Arial" w:cs="Arial"/>
                <w:b/>
                <w:color w:val="000000" w:themeColor="text1"/>
              </w:rPr>
              <w:t>Załącznik nr 3</w:t>
            </w:r>
          </w:p>
        </w:tc>
        <w:tc>
          <w:tcPr>
            <w:tcW w:w="6421" w:type="dxa"/>
            <w:gridSpan w:val="2"/>
          </w:tcPr>
          <w:p w14:paraId="1AC359C9" w14:textId="77777777" w:rsidR="00AB7D74" w:rsidRPr="00BE1502" w:rsidRDefault="00AB7D74" w:rsidP="00AB7D74">
            <w:pPr>
              <w:suppressAutoHyphens/>
              <w:spacing w:line="360" w:lineRule="auto"/>
              <w:rPr>
                <w:rFonts w:ascii="Arial" w:hAnsi="Arial" w:cs="Arial"/>
                <w:color w:val="000000" w:themeColor="text1"/>
              </w:rPr>
            </w:pPr>
            <w:r w:rsidRPr="00BE1502">
              <w:rPr>
                <w:rFonts w:ascii="Arial" w:hAnsi="Arial" w:cs="Arial"/>
                <w:color w:val="000000" w:themeColor="text1"/>
              </w:rPr>
              <w:t>Opis Przedmiotu Zamówienia (OPZ), Formularz asortymentowo – cenowy.</w:t>
            </w:r>
          </w:p>
          <w:p w14:paraId="535842FE" w14:textId="77777777" w:rsidR="00AB7D74" w:rsidRPr="00BE1502" w:rsidRDefault="00AB7D74" w:rsidP="00AB7D74">
            <w:pPr>
              <w:rPr>
                <w:rFonts w:ascii="Arial" w:hAnsi="Arial" w:cs="Arial"/>
                <w:color w:val="000000" w:themeColor="text1"/>
              </w:rPr>
            </w:pPr>
            <w:r w:rsidRPr="00BE1502">
              <w:rPr>
                <w:rFonts w:ascii="Arial" w:hAnsi="Arial" w:cs="Arial"/>
                <w:color w:val="000000" w:themeColor="text1"/>
              </w:rPr>
              <w:t>Formularz parametrów technicznych,</w:t>
            </w:r>
          </w:p>
        </w:tc>
      </w:tr>
      <w:tr w:rsidR="00AB7D74" w:rsidRPr="00BE1502" w14:paraId="3B2566CE" w14:textId="77777777" w:rsidTr="00D71373">
        <w:trPr>
          <w:trHeight w:val="214"/>
        </w:trPr>
        <w:tc>
          <w:tcPr>
            <w:tcW w:w="1685" w:type="dxa"/>
          </w:tcPr>
          <w:p w14:paraId="64E72076" w14:textId="77777777" w:rsidR="00AB7D74" w:rsidRPr="00BE1502" w:rsidRDefault="00AB7D74" w:rsidP="00AB7D74">
            <w:pPr>
              <w:suppressAutoHyphens/>
              <w:spacing w:line="360" w:lineRule="auto"/>
              <w:rPr>
                <w:rFonts w:ascii="Arial" w:hAnsi="Arial" w:cs="Arial"/>
                <w:b/>
                <w:color w:val="000000" w:themeColor="text1"/>
              </w:rPr>
            </w:pPr>
            <w:r w:rsidRPr="00BE1502">
              <w:rPr>
                <w:rFonts w:ascii="Arial" w:hAnsi="Arial" w:cs="Arial"/>
                <w:b/>
                <w:color w:val="000000" w:themeColor="text1"/>
              </w:rPr>
              <w:t>Załącznik nr 4</w:t>
            </w:r>
          </w:p>
        </w:tc>
        <w:tc>
          <w:tcPr>
            <w:tcW w:w="6421" w:type="dxa"/>
            <w:gridSpan w:val="2"/>
          </w:tcPr>
          <w:p w14:paraId="11D53380" w14:textId="77777777" w:rsidR="00AB7D74" w:rsidRPr="00BE1502" w:rsidRDefault="00AB7D74" w:rsidP="00AB7D74">
            <w:pPr>
              <w:suppressAutoHyphens/>
              <w:spacing w:line="360" w:lineRule="auto"/>
              <w:rPr>
                <w:rFonts w:ascii="Arial" w:hAnsi="Arial" w:cs="Arial"/>
                <w:color w:val="000000" w:themeColor="text1"/>
              </w:rPr>
            </w:pPr>
            <w:r w:rsidRPr="00BE1502">
              <w:rPr>
                <w:rFonts w:ascii="Arial" w:hAnsi="Arial" w:cs="Arial"/>
                <w:color w:val="000000" w:themeColor="text1"/>
              </w:rPr>
              <w:t>Formularz Jednolitego Europejskiego Dokumentu Zamówienia (JEDZ).</w:t>
            </w:r>
          </w:p>
        </w:tc>
      </w:tr>
      <w:tr w:rsidR="00AB7D74" w:rsidRPr="00BE1502" w14:paraId="1E0EDCF6" w14:textId="77777777" w:rsidTr="00D71373">
        <w:trPr>
          <w:trHeight w:val="859"/>
        </w:trPr>
        <w:tc>
          <w:tcPr>
            <w:tcW w:w="1685" w:type="dxa"/>
          </w:tcPr>
          <w:p w14:paraId="24E5B43F" w14:textId="77777777" w:rsidR="00AB7D74" w:rsidRPr="00BE1502" w:rsidRDefault="00AB7D74" w:rsidP="00AB7D74">
            <w:pPr>
              <w:suppressAutoHyphens/>
              <w:rPr>
                <w:rFonts w:ascii="Arial" w:hAnsi="Arial" w:cs="Arial"/>
                <w:b/>
                <w:color w:val="000000" w:themeColor="text1"/>
              </w:rPr>
            </w:pPr>
            <w:r w:rsidRPr="00BE1502">
              <w:rPr>
                <w:rFonts w:ascii="Arial" w:hAnsi="Arial" w:cs="Arial"/>
                <w:b/>
                <w:color w:val="000000" w:themeColor="text1"/>
              </w:rPr>
              <w:t>Załącznik nr 5</w:t>
            </w:r>
          </w:p>
          <w:p w14:paraId="1B408C56" w14:textId="77777777" w:rsidR="00AB7D74" w:rsidRPr="00BE1502" w:rsidRDefault="00AB7D74" w:rsidP="00AB7D74">
            <w:pPr>
              <w:suppressAutoHyphens/>
              <w:rPr>
                <w:rFonts w:ascii="Arial" w:hAnsi="Arial" w:cs="Arial"/>
                <w:b/>
                <w:color w:val="000000" w:themeColor="text1"/>
              </w:rPr>
            </w:pPr>
          </w:p>
          <w:p w14:paraId="1654829B" w14:textId="77777777" w:rsidR="00AB7D74" w:rsidRPr="00BE1502" w:rsidRDefault="00AB7D74" w:rsidP="00AB7D74">
            <w:pPr>
              <w:rPr>
                <w:rFonts w:ascii="Arial" w:hAnsi="Arial" w:cs="Arial"/>
                <w:color w:val="000000" w:themeColor="text1"/>
              </w:rPr>
            </w:pPr>
          </w:p>
          <w:p w14:paraId="43233319" w14:textId="77777777" w:rsidR="00AB7D74" w:rsidRPr="00BE1502" w:rsidRDefault="00AB7D74" w:rsidP="00AB7D74">
            <w:pPr>
              <w:spacing w:line="360" w:lineRule="auto"/>
              <w:rPr>
                <w:rFonts w:ascii="Arial" w:hAnsi="Arial" w:cs="Arial"/>
                <w:b/>
                <w:color w:val="000000" w:themeColor="text1"/>
              </w:rPr>
            </w:pPr>
            <w:r w:rsidRPr="00BE1502">
              <w:rPr>
                <w:rFonts w:ascii="Arial" w:hAnsi="Arial" w:cs="Arial"/>
                <w:b/>
                <w:color w:val="000000" w:themeColor="text1"/>
              </w:rPr>
              <w:t>Załącznik nr 6</w:t>
            </w:r>
          </w:p>
          <w:p w14:paraId="386C282A" w14:textId="77777777" w:rsidR="00AB7D74" w:rsidRPr="00BE1502" w:rsidRDefault="00AB7D74" w:rsidP="00AB7D74">
            <w:pPr>
              <w:spacing w:line="360" w:lineRule="auto"/>
              <w:rPr>
                <w:rFonts w:ascii="Arial" w:hAnsi="Arial" w:cs="Arial"/>
                <w:b/>
                <w:color w:val="000000" w:themeColor="text1"/>
              </w:rPr>
            </w:pPr>
            <w:r w:rsidRPr="00BE1502">
              <w:rPr>
                <w:rFonts w:ascii="Arial" w:hAnsi="Arial" w:cs="Arial"/>
                <w:b/>
                <w:color w:val="000000" w:themeColor="text1"/>
              </w:rPr>
              <w:t>Załącznik nr 7</w:t>
            </w:r>
          </w:p>
        </w:tc>
        <w:tc>
          <w:tcPr>
            <w:tcW w:w="6421" w:type="dxa"/>
            <w:gridSpan w:val="2"/>
          </w:tcPr>
          <w:p w14:paraId="284DA42F" w14:textId="77777777" w:rsidR="00AB7D74" w:rsidRPr="00BE1502" w:rsidRDefault="00AB7D74" w:rsidP="00AB7D74">
            <w:pPr>
              <w:suppressAutoHyphens/>
              <w:spacing w:line="360" w:lineRule="auto"/>
              <w:jc w:val="both"/>
              <w:rPr>
                <w:rFonts w:ascii="Arial" w:hAnsi="Arial" w:cs="Arial"/>
                <w:color w:val="000000" w:themeColor="text1"/>
              </w:rPr>
            </w:pPr>
            <w:r w:rsidRPr="00BE1502">
              <w:rPr>
                <w:rFonts w:ascii="Arial" w:hAnsi="Arial" w:cs="Arial"/>
                <w:color w:val="000000" w:themeColor="text1"/>
              </w:rPr>
              <w:t xml:space="preserve">Oświadczenie Wykonawcy o aktualności informacji zawartych </w:t>
            </w:r>
            <w:r w:rsidR="006E1199" w:rsidRPr="00BE1502">
              <w:rPr>
                <w:rFonts w:ascii="Arial" w:hAnsi="Arial" w:cs="Arial"/>
                <w:color w:val="000000" w:themeColor="text1"/>
              </w:rPr>
              <w:br/>
            </w:r>
            <w:r w:rsidRPr="00BE1502">
              <w:rPr>
                <w:rFonts w:ascii="Arial" w:hAnsi="Arial" w:cs="Arial"/>
                <w:color w:val="000000" w:themeColor="text1"/>
              </w:rPr>
              <w:t>w oświadczeniu, o którym mowa w art. 125 ust.1 p.z.p.</w:t>
            </w:r>
          </w:p>
          <w:p w14:paraId="45A05925" w14:textId="5DF5B04E" w:rsidR="00AB7D74" w:rsidRPr="00BE1502" w:rsidRDefault="00AB7D74" w:rsidP="00AB7D74">
            <w:pPr>
              <w:suppressAutoHyphens/>
              <w:spacing w:line="360" w:lineRule="auto"/>
              <w:jc w:val="both"/>
              <w:rPr>
                <w:rFonts w:ascii="Arial" w:hAnsi="Arial" w:cs="Arial"/>
                <w:color w:val="000000" w:themeColor="text1"/>
              </w:rPr>
            </w:pPr>
            <w:r w:rsidRPr="00BE1502">
              <w:rPr>
                <w:rFonts w:ascii="Arial" w:hAnsi="Arial" w:cs="Arial"/>
                <w:color w:val="000000" w:themeColor="text1"/>
              </w:rPr>
              <w:t>Oświadczenie Wykonawcy art. 5k</w:t>
            </w:r>
            <w:r w:rsidR="004A7549" w:rsidRPr="00BE1502">
              <w:rPr>
                <w:rFonts w:ascii="Arial" w:hAnsi="Arial" w:cs="Arial"/>
                <w:color w:val="000000" w:themeColor="text1"/>
              </w:rPr>
              <w:t xml:space="preserve"> oraz art. 7 ust. 1</w:t>
            </w:r>
          </w:p>
          <w:p w14:paraId="3388B184" w14:textId="5758AA4B" w:rsidR="00AB7D74" w:rsidRPr="00BE1502" w:rsidRDefault="00AB7D74" w:rsidP="00AB7D74">
            <w:pPr>
              <w:suppressAutoHyphens/>
              <w:spacing w:line="360" w:lineRule="auto"/>
              <w:jc w:val="both"/>
              <w:rPr>
                <w:rFonts w:ascii="Arial" w:hAnsi="Arial" w:cs="Arial"/>
                <w:color w:val="000000" w:themeColor="text1"/>
              </w:rPr>
            </w:pPr>
            <w:r w:rsidRPr="00BE1502">
              <w:rPr>
                <w:rFonts w:ascii="Arial" w:hAnsi="Arial" w:cs="Arial"/>
                <w:color w:val="000000" w:themeColor="text1"/>
              </w:rPr>
              <w:t>Oświadczenie podmiotu udostępniającego zasoby art. 5k</w:t>
            </w:r>
            <w:r w:rsidR="004A7549" w:rsidRPr="00BE1502">
              <w:rPr>
                <w:rFonts w:ascii="Arial" w:hAnsi="Arial" w:cs="Arial"/>
                <w:color w:val="000000" w:themeColor="text1"/>
              </w:rPr>
              <w:t xml:space="preserve"> oraz art. 7 ust. 1</w:t>
            </w:r>
          </w:p>
        </w:tc>
      </w:tr>
      <w:tr w:rsidR="00AB7D74" w:rsidRPr="00BE1502" w14:paraId="5B64ED4E" w14:textId="77777777" w:rsidTr="00D71373">
        <w:trPr>
          <w:trHeight w:val="429"/>
        </w:trPr>
        <w:tc>
          <w:tcPr>
            <w:tcW w:w="1685" w:type="dxa"/>
          </w:tcPr>
          <w:p w14:paraId="3B3F9233" w14:textId="77777777" w:rsidR="00AB7D74" w:rsidRPr="00BE1502" w:rsidRDefault="00AB7D74" w:rsidP="00AB7D74">
            <w:pPr>
              <w:suppressAutoHyphens/>
              <w:spacing w:line="360" w:lineRule="auto"/>
              <w:rPr>
                <w:rFonts w:ascii="Arial" w:hAnsi="Arial" w:cs="Arial"/>
                <w:b/>
                <w:color w:val="000000" w:themeColor="text1"/>
              </w:rPr>
            </w:pPr>
            <w:r w:rsidRPr="00BE1502">
              <w:rPr>
                <w:rFonts w:ascii="Arial" w:hAnsi="Arial" w:cs="Arial"/>
                <w:b/>
                <w:color w:val="000000" w:themeColor="text1"/>
              </w:rPr>
              <w:t>Załącznik nr 8</w:t>
            </w:r>
          </w:p>
        </w:tc>
        <w:tc>
          <w:tcPr>
            <w:tcW w:w="6421" w:type="dxa"/>
            <w:gridSpan w:val="2"/>
          </w:tcPr>
          <w:p w14:paraId="10D87749" w14:textId="401017D3" w:rsidR="00585FBF" w:rsidRPr="00BE1502" w:rsidRDefault="00AB7D74" w:rsidP="00AB7D74">
            <w:pPr>
              <w:suppressAutoHyphens/>
              <w:spacing w:line="360" w:lineRule="auto"/>
              <w:jc w:val="both"/>
              <w:rPr>
                <w:rFonts w:ascii="Arial" w:hAnsi="Arial" w:cs="Arial"/>
                <w:color w:val="000000" w:themeColor="text1"/>
              </w:rPr>
            </w:pPr>
            <w:r w:rsidRPr="00BE1502">
              <w:rPr>
                <w:rFonts w:ascii="Arial" w:hAnsi="Arial" w:cs="Arial"/>
                <w:color w:val="000000" w:themeColor="text1"/>
              </w:rPr>
              <w:t>Oświadczenie dotyczące przynależności lub braku przynależności do tej samej grupy kapitałowej.</w:t>
            </w:r>
          </w:p>
        </w:tc>
      </w:tr>
      <w:tr w:rsidR="00AB7D74" w:rsidRPr="00BE1502" w14:paraId="2379A550" w14:textId="77777777" w:rsidTr="00D71373">
        <w:trPr>
          <w:trHeight w:val="214"/>
        </w:trPr>
        <w:tc>
          <w:tcPr>
            <w:tcW w:w="1685" w:type="dxa"/>
          </w:tcPr>
          <w:p w14:paraId="49F0B59B" w14:textId="77777777" w:rsidR="00AB7D74" w:rsidRPr="00BE1502" w:rsidRDefault="00AB7D74" w:rsidP="00AB7D74">
            <w:pPr>
              <w:suppressAutoHyphens/>
              <w:spacing w:line="360" w:lineRule="auto"/>
              <w:rPr>
                <w:rFonts w:ascii="Arial" w:hAnsi="Arial" w:cs="Arial"/>
                <w:b/>
                <w:color w:val="000000" w:themeColor="text1"/>
              </w:rPr>
            </w:pPr>
            <w:r w:rsidRPr="00BE1502">
              <w:rPr>
                <w:rFonts w:ascii="Arial" w:hAnsi="Arial" w:cs="Arial"/>
                <w:b/>
                <w:color w:val="000000" w:themeColor="text1"/>
              </w:rPr>
              <w:t>Załącznik nr 9</w:t>
            </w:r>
          </w:p>
        </w:tc>
        <w:tc>
          <w:tcPr>
            <w:tcW w:w="6421" w:type="dxa"/>
            <w:gridSpan w:val="2"/>
          </w:tcPr>
          <w:p w14:paraId="3273E735" w14:textId="77777777" w:rsidR="00AB7D74" w:rsidRPr="00BE1502" w:rsidRDefault="00AB7D74" w:rsidP="00AB7D74">
            <w:pPr>
              <w:suppressAutoHyphens/>
              <w:spacing w:line="360" w:lineRule="auto"/>
              <w:jc w:val="both"/>
              <w:rPr>
                <w:rFonts w:ascii="Arial" w:hAnsi="Arial" w:cs="Arial"/>
                <w:color w:val="000000" w:themeColor="text1"/>
              </w:rPr>
            </w:pPr>
            <w:r w:rsidRPr="00BE1502">
              <w:rPr>
                <w:rFonts w:ascii="Arial" w:hAnsi="Arial" w:cs="Arial"/>
                <w:color w:val="000000" w:themeColor="text1"/>
              </w:rPr>
              <w:t>Wykaz dostaw – wzór.</w:t>
            </w:r>
          </w:p>
        </w:tc>
      </w:tr>
      <w:tr w:rsidR="00AB7D74" w:rsidRPr="00BE1502" w14:paraId="70D25CA6" w14:textId="77777777" w:rsidTr="00D71373">
        <w:trPr>
          <w:trHeight w:val="429"/>
        </w:trPr>
        <w:tc>
          <w:tcPr>
            <w:tcW w:w="1685" w:type="dxa"/>
          </w:tcPr>
          <w:p w14:paraId="0CC7A55D" w14:textId="77777777" w:rsidR="00AB7D74" w:rsidRPr="00BE1502" w:rsidRDefault="00AB7D74" w:rsidP="00AB7D74">
            <w:pPr>
              <w:suppressAutoHyphens/>
              <w:spacing w:line="360" w:lineRule="auto"/>
              <w:rPr>
                <w:rFonts w:ascii="Arial" w:hAnsi="Arial" w:cs="Arial"/>
                <w:b/>
                <w:color w:val="000000" w:themeColor="text1"/>
              </w:rPr>
            </w:pPr>
            <w:r w:rsidRPr="00BE1502">
              <w:rPr>
                <w:rFonts w:ascii="Arial" w:hAnsi="Arial" w:cs="Arial"/>
                <w:b/>
                <w:color w:val="000000" w:themeColor="text1"/>
              </w:rPr>
              <w:lastRenderedPageBreak/>
              <w:t>Załącznik nr 10</w:t>
            </w:r>
          </w:p>
        </w:tc>
        <w:tc>
          <w:tcPr>
            <w:tcW w:w="6421" w:type="dxa"/>
            <w:gridSpan w:val="2"/>
          </w:tcPr>
          <w:p w14:paraId="621F9635" w14:textId="77777777" w:rsidR="00AB7D74" w:rsidRPr="00BE1502" w:rsidRDefault="00AB7D74" w:rsidP="00AB7D74">
            <w:pPr>
              <w:suppressAutoHyphens/>
              <w:spacing w:line="360" w:lineRule="auto"/>
              <w:rPr>
                <w:rFonts w:ascii="Arial" w:hAnsi="Arial" w:cs="Arial"/>
                <w:color w:val="000000" w:themeColor="text1"/>
              </w:rPr>
            </w:pPr>
            <w:r w:rsidRPr="00BE1502">
              <w:rPr>
                <w:rFonts w:ascii="Arial" w:hAnsi="Arial" w:cs="Arial"/>
                <w:color w:val="000000" w:themeColor="text1"/>
              </w:rPr>
              <w:t>Zobowiązanie innego podmiotu do udostępnienia niezbędnych zasobów Wykonawcy – wzór.</w:t>
            </w:r>
          </w:p>
        </w:tc>
      </w:tr>
      <w:tr w:rsidR="00AB7D74" w:rsidRPr="00BE1502" w14:paraId="0EFC0DDD" w14:textId="77777777" w:rsidTr="00D71373">
        <w:trPr>
          <w:trHeight w:val="214"/>
        </w:trPr>
        <w:tc>
          <w:tcPr>
            <w:tcW w:w="1685" w:type="dxa"/>
          </w:tcPr>
          <w:p w14:paraId="51392DA3" w14:textId="77777777" w:rsidR="00AB7D74" w:rsidRPr="00BE1502" w:rsidRDefault="00AB7D74" w:rsidP="00AB7D74">
            <w:pPr>
              <w:suppressAutoHyphens/>
              <w:spacing w:line="360" w:lineRule="auto"/>
              <w:rPr>
                <w:rFonts w:ascii="Arial" w:hAnsi="Arial" w:cs="Arial"/>
                <w:b/>
                <w:color w:val="000000" w:themeColor="text1"/>
              </w:rPr>
            </w:pPr>
            <w:r w:rsidRPr="00BE1502">
              <w:rPr>
                <w:rFonts w:ascii="Arial" w:hAnsi="Arial" w:cs="Arial"/>
                <w:b/>
                <w:color w:val="000000" w:themeColor="text1"/>
              </w:rPr>
              <w:t>Załącznik nr 11</w:t>
            </w:r>
          </w:p>
        </w:tc>
        <w:tc>
          <w:tcPr>
            <w:tcW w:w="6421" w:type="dxa"/>
            <w:gridSpan w:val="2"/>
          </w:tcPr>
          <w:p w14:paraId="19989E42" w14:textId="77777777" w:rsidR="00AB7D74" w:rsidRPr="00BE1502" w:rsidRDefault="00AB7D74" w:rsidP="00AB7D74">
            <w:pPr>
              <w:suppressAutoHyphens/>
              <w:spacing w:line="360" w:lineRule="auto"/>
              <w:jc w:val="both"/>
              <w:rPr>
                <w:rFonts w:ascii="Arial" w:hAnsi="Arial" w:cs="Arial"/>
                <w:color w:val="000000" w:themeColor="text1"/>
              </w:rPr>
            </w:pPr>
            <w:r w:rsidRPr="00BE1502">
              <w:rPr>
                <w:rFonts w:ascii="Arial" w:hAnsi="Arial" w:cs="Arial"/>
                <w:color w:val="000000" w:themeColor="text1"/>
              </w:rPr>
              <w:t>Oświadczenie dotyczące przedmiotowych środków dowodowych.</w:t>
            </w:r>
          </w:p>
        </w:tc>
      </w:tr>
      <w:tr w:rsidR="00DA4D6D" w:rsidRPr="00BE1502" w14:paraId="28006B46" w14:textId="77777777" w:rsidTr="00D71373">
        <w:trPr>
          <w:trHeight w:val="214"/>
        </w:trPr>
        <w:tc>
          <w:tcPr>
            <w:tcW w:w="1685" w:type="dxa"/>
          </w:tcPr>
          <w:p w14:paraId="0ECEA52F" w14:textId="77777777" w:rsidR="00DA4D6D" w:rsidRPr="00BE1502" w:rsidRDefault="00DA4D6D" w:rsidP="005F0D30">
            <w:pPr>
              <w:keepLines/>
              <w:suppressAutoHyphens/>
              <w:spacing w:line="360" w:lineRule="auto"/>
              <w:rPr>
                <w:rFonts w:ascii="Arial" w:hAnsi="Arial" w:cs="Arial"/>
                <w:b/>
                <w:color w:val="000000" w:themeColor="text1"/>
              </w:rPr>
            </w:pPr>
            <w:r w:rsidRPr="00BE1502">
              <w:rPr>
                <w:rFonts w:ascii="Arial" w:hAnsi="Arial" w:cs="Arial"/>
                <w:b/>
                <w:color w:val="000000" w:themeColor="text1"/>
              </w:rPr>
              <w:t>Załącznik nr 12</w:t>
            </w:r>
          </w:p>
          <w:p w14:paraId="3B169114" w14:textId="77777777" w:rsidR="00073D7D" w:rsidRDefault="00113FC3" w:rsidP="00A730E8">
            <w:pPr>
              <w:keepLines/>
              <w:suppressAutoHyphens/>
              <w:spacing w:line="360" w:lineRule="auto"/>
              <w:rPr>
                <w:rFonts w:ascii="Arial" w:hAnsi="Arial" w:cs="Arial"/>
                <w:b/>
                <w:color w:val="000000" w:themeColor="text1"/>
              </w:rPr>
            </w:pPr>
            <w:r>
              <w:rPr>
                <w:rFonts w:ascii="Arial" w:hAnsi="Arial" w:cs="Arial"/>
                <w:b/>
                <w:color w:val="000000" w:themeColor="text1"/>
              </w:rPr>
              <w:t>Załącznik nr 13</w:t>
            </w:r>
          </w:p>
          <w:p w14:paraId="76ACA07D" w14:textId="4BD97B87" w:rsidR="00113FC3" w:rsidRPr="00BE1502" w:rsidRDefault="00113FC3" w:rsidP="00A730E8">
            <w:pPr>
              <w:keepLines/>
              <w:suppressAutoHyphens/>
              <w:spacing w:line="360" w:lineRule="auto"/>
              <w:rPr>
                <w:rFonts w:ascii="Arial" w:hAnsi="Arial" w:cs="Arial"/>
                <w:b/>
                <w:color w:val="000000" w:themeColor="text1"/>
              </w:rPr>
            </w:pPr>
          </w:p>
        </w:tc>
        <w:tc>
          <w:tcPr>
            <w:tcW w:w="6421" w:type="dxa"/>
            <w:gridSpan w:val="2"/>
          </w:tcPr>
          <w:p w14:paraId="5F7C7A69" w14:textId="77777777" w:rsidR="00DA4D6D" w:rsidRDefault="00DA4D6D" w:rsidP="00DA4D6D">
            <w:pPr>
              <w:suppressAutoHyphens/>
              <w:spacing w:line="360" w:lineRule="auto"/>
              <w:jc w:val="both"/>
              <w:rPr>
                <w:rFonts w:ascii="Arial" w:hAnsi="Arial" w:cs="Arial"/>
                <w:color w:val="000000" w:themeColor="text1"/>
              </w:rPr>
            </w:pPr>
            <w:r w:rsidRPr="00BE1502">
              <w:rPr>
                <w:rFonts w:ascii="Arial" w:hAnsi="Arial" w:cs="Arial"/>
                <w:color w:val="000000" w:themeColor="text1"/>
              </w:rPr>
              <w:t>Wzór/projekt umowy</w:t>
            </w:r>
            <w:r w:rsidR="00237FDA" w:rsidRPr="00BE1502">
              <w:rPr>
                <w:rFonts w:ascii="Arial" w:hAnsi="Arial" w:cs="Arial"/>
                <w:color w:val="000000" w:themeColor="text1"/>
              </w:rPr>
              <w:t>.</w:t>
            </w:r>
          </w:p>
          <w:p w14:paraId="4AB054AD" w14:textId="77777777" w:rsidR="00113FC3" w:rsidRPr="00113FC3" w:rsidRDefault="00113FC3" w:rsidP="00113FC3">
            <w:pPr>
              <w:suppressAutoHyphens/>
              <w:spacing w:line="360" w:lineRule="auto"/>
              <w:jc w:val="both"/>
              <w:rPr>
                <w:rFonts w:ascii="Arial" w:hAnsi="Arial" w:cs="Arial"/>
                <w:color w:val="000000" w:themeColor="text1"/>
              </w:rPr>
            </w:pPr>
            <w:r w:rsidRPr="00113FC3">
              <w:rPr>
                <w:rFonts w:ascii="Arial" w:hAnsi="Arial" w:cs="Arial"/>
                <w:color w:val="000000" w:themeColor="text1"/>
              </w:rPr>
              <w:t>Wzór/projekt umowy powierzenia przetwarzania danych osobowych.</w:t>
            </w:r>
          </w:p>
          <w:p w14:paraId="5795C702" w14:textId="7164D916" w:rsidR="00073D7D" w:rsidRPr="00BE1502" w:rsidRDefault="00073D7D" w:rsidP="00A730E8">
            <w:pPr>
              <w:suppressAutoHyphens/>
              <w:spacing w:line="360" w:lineRule="auto"/>
              <w:jc w:val="both"/>
              <w:rPr>
                <w:rFonts w:ascii="Arial" w:hAnsi="Arial" w:cs="Arial"/>
                <w:color w:val="000000" w:themeColor="text1"/>
              </w:rPr>
            </w:pPr>
          </w:p>
        </w:tc>
      </w:tr>
      <w:tr w:rsidR="006A0CAB" w:rsidRPr="00BE1502" w14:paraId="731A05E7" w14:textId="77777777" w:rsidTr="00D71373">
        <w:trPr>
          <w:gridAfter w:val="2"/>
          <w:wAfter w:w="6421" w:type="dxa"/>
          <w:trHeight w:val="195"/>
        </w:trPr>
        <w:tc>
          <w:tcPr>
            <w:tcW w:w="1685" w:type="dxa"/>
          </w:tcPr>
          <w:p w14:paraId="33202436" w14:textId="77777777" w:rsidR="006A0CAB" w:rsidRPr="00BE1502" w:rsidRDefault="006A0CAB" w:rsidP="00DA4D6D">
            <w:pPr>
              <w:keepLines/>
              <w:suppressAutoHyphens/>
              <w:rPr>
                <w:rFonts w:ascii="Arial" w:hAnsi="Arial" w:cs="Arial"/>
                <w:b/>
                <w:color w:val="000000" w:themeColor="text1"/>
              </w:rPr>
            </w:pPr>
          </w:p>
        </w:tc>
      </w:tr>
      <w:tr w:rsidR="00DA4D6D" w:rsidRPr="00BE1502" w14:paraId="19A9E26F" w14:textId="77777777" w:rsidTr="00D71373">
        <w:trPr>
          <w:gridAfter w:val="1"/>
          <w:wAfter w:w="370" w:type="dxa"/>
          <w:trHeight w:val="283"/>
        </w:trPr>
        <w:tc>
          <w:tcPr>
            <w:tcW w:w="1685" w:type="dxa"/>
          </w:tcPr>
          <w:p w14:paraId="5C3BB214" w14:textId="77777777" w:rsidR="00DA4D6D" w:rsidRPr="00BE1502" w:rsidRDefault="00DA4D6D" w:rsidP="00DA4D6D">
            <w:pPr>
              <w:keepLines/>
              <w:suppressAutoHyphens/>
              <w:rPr>
                <w:rFonts w:ascii="Arial" w:hAnsi="Arial" w:cs="Arial"/>
                <w:b/>
                <w:color w:val="000000" w:themeColor="text1"/>
              </w:rPr>
            </w:pPr>
          </w:p>
        </w:tc>
        <w:tc>
          <w:tcPr>
            <w:tcW w:w="6051" w:type="dxa"/>
          </w:tcPr>
          <w:p w14:paraId="792BA019" w14:textId="77777777" w:rsidR="00DA4D6D" w:rsidRPr="00BE1502" w:rsidRDefault="00DA4D6D" w:rsidP="00DA4D6D">
            <w:pPr>
              <w:keepLines/>
              <w:suppressAutoHyphens/>
              <w:rPr>
                <w:rFonts w:ascii="Arial" w:hAnsi="Arial" w:cs="Arial"/>
                <w:color w:val="FF0000"/>
              </w:rPr>
            </w:pPr>
          </w:p>
        </w:tc>
      </w:tr>
    </w:tbl>
    <w:p w14:paraId="25607FD6" w14:textId="77777777" w:rsidR="00D05F80" w:rsidRPr="006E1199" w:rsidRDefault="00AB7D74" w:rsidP="006E1199">
      <w:pPr>
        <w:pStyle w:val="Nagwek"/>
        <w:tabs>
          <w:tab w:val="clear" w:pos="4536"/>
          <w:tab w:val="center" w:pos="4140"/>
        </w:tabs>
        <w:ind w:right="70"/>
        <w:rPr>
          <w:rFonts w:ascii="Arial" w:hAnsi="Arial" w:cs="Arial"/>
          <w:b/>
          <w:caps/>
          <w:color w:val="FF0000"/>
          <w:sz w:val="28"/>
          <w:szCs w:val="28"/>
        </w:rPr>
      </w:pPr>
      <w:r w:rsidRPr="00BE1502">
        <w:rPr>
          <w:noProof/>
        </w:rPr>
        <mc:AlternateContent>
          <mc:Choice Requires="wps">
            <w:drawing>
              <wp:anchor distT="0" distB="0" distL="114300" distR="114300" simplePos="0" relativeHeight="251663360" behindDoc="0" locked="0" layoutInCell="1" allowOverlap="1" wp14:anchorId="5D054802" wp14:editId="2EA86A84">
                <wp:simplePos x="0" y="0"/>
                <wp:positionH relativeFrom="column">
                  <wp:posOffset>0</wp:posOffset>
                </wp:positionH>
                <wp:positionV relativeFrom="paragraph">
                  <wp:posOffset>139065</wp:posOffset>
                </wp:positionV>
                <wp:extent cx="5600700" cy="0"/>
                <wp:effectExtent l="0" t="0" r="4445" b="3175"/>
                <wp:wrapNone/>
                <wp:docPr id="1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FF95F25" id="Line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5pt" to="44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DDofgIAAJUFAAAOAAAAZHJzL2Uyb0RvYy54bWysVMlu2zAQvRfoPxC6y6Js7YgcxFp6SdMA&#10;ST+AlihLqEQKJG3ZKPrvHdJL7bSHIggPxJCc5c28Gd7d74ce7aiQHWep5c6whSireN2xTWp9fy3t&#10;yEJSEVaTnjOaWgcqrfvl509305jQOW95X1OBwAmTyTSmVqvUmDiOrFo6EDnjI2Xw2HAxEAVHsXFq&#10;QSbwPvTOHOPAmbioR8ErKiXc5sdHa2n8Nw2t1LemkVShPrUAmzK7MPta787yjiQbQca2q04wyDtQ&#10;DKRjEPTiKieKoK3o/nI1dJXgkjdqVvHB4U3TVdTkANm4+E02Ly0ZqckFiiPHS5nkx7mtnnbPAnU1&#10;cAdMMTIAR48do8g1tZlGmYBKxp6Fzq7as5fxkVc/JGI8awnbUIPx9TCCnaur6dyY6IMcIcJ6+spr&#10;0CFbxU2h9o0YtEsoAdobPg4XPuheoQou/QDjEANt1fnNIcnZcBRSfaF8QFpIrR5AG8dk9yiVBkKS&#10;s4qOw3jZ9b2hu2c3F6B4vKGmX47WJAEQIGpNDcdw+TPGcREVkWd786CwPZzn9kOZeXZQuqGfL/Is&#10;y91fGoXrJW1X15TpoOe+cr3/4+3U4ceOuHTWJQHn1rvJFCC+QerOPbyax3YZRKHtlZ5vxyGObOzG&#10;qzjAXuzl5S1Sw/pxECHAe5GiKbVif+4bKiTvu1pXQGOTYrPOeoF2RI+iWaZf4OVaTfAtqw1NLSV1&#10;cZIV6fqjfJW9Rvzv7B9KH4feIrLD0F/Y3qLA9ioqM/shc4MgLFbZqnjDU2G4lx9D1XUjXeE9xfgD&#10;GTrv3GVmbPSk6J9LJmteH57FeZxg9o3R6Z/Sn8v1GeTr33T5GwAA//8DAFBLAwQUAAYACAAAACEA&#10;dJjoI9sAAAAGAQAADwAAAGRycy9kb3ducmV2LnhtbEyPwU7DMBBE70j8g7VI3KjTVKJpiFMhUOHA&#10;qS1Sxc2NlyQ0Xke2m6R/zyIOcJyZ1czbYj3ZTgzoQ+tIwXyWgECqnGmpVvC+39xlIELUZHTnCBVc&#10;MMC6vL4qdG7cSFscdrEWXEIh1wqaGPtcylA1aHWYuR6Js0/nrY4sfS2N1yOX206mSXIvrW6JFxrd&#10;41OD1Wl3tgrC8+ngvj7G12xY+T2+XQ7V8mWh1O3N9PgAIuIU/47hB5/RoWSmozuTCaJTwI9EBel8&#10;BYLTLEvZOP4asizkf/zyGwAA//8DAFBLAQItABQABgAIAAAAIQC2gziS/gAAAOEBAAATAAAAAAAA&#10;AAAAAAAAAAAAAABbQ29udGVudF9UeXBlc10ueG1sUEsBAi0AFAAGAAgAAAAhADj9If/WAAAAlAEA&#10;AAsAAAAAAAAAAAAAAAAALwEAAF9yZWxzLy5yZWxzUEsBAi0AFAAGAAgAAAAhAHQ0MOh+AgAAlQUA&#10;AA4AAAAAAAAAAAAAAAAALgIAAGRycy9lMm9Eb2MueG1sUEsBAi0AFAAGAAgAAAAhAHSY6CPbAAAA&#10;BgEAAA8AAAAAAAAAAAAAAAAA2AQAAGRycy9kb3ducmV2LnhtbFBLBQYAAAAABAAEAPMAAADgBQAA&#10;AAA=&#10;" stroked="f"/>
            </w:pict>
          </mc:Fallback>
        </mc:AlternateContent>
      </w:r>
      <w:r w:rsidRPr="00BE1502">
        <w:rPr>
          <w:noProof/>
        </w:rPr>
        <mc:AlternateContent>
          <mc:Choice Requires="wps">
            <w:drawing>
              <wp:anchor distT="0" distB="0" distL="114300" distR="114300" simplePos="0" relativeHeight="251659264" behindDoc="0" locked="0" layoutInCell="1" allowOverlap="1" wp14:anchorId="0E0B121D" wp14:editId="59C292F0">
                <wp:simplePos x="0" y="0"/>
                <wp:positionH relativeFrom="column">
                  <wp:posOffset>0</wp:posOffset>
                </wp:positionH>
                <wp:positionV relativeFrom="paragraph">
                  <wp:posOffset>178435</wp:posOffset>
                </wp:positionV>
                <wp:extent cx="6629400" cy="0"/>
                <wp:effectExtent l="0" t="0" r="4445" b="1905"/>
                <wp:wrapSquare wrapText="bothSides"/>
                <wp:docPr id="1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4BED8C7" id="Line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05pt" to="52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H4gAIAAJUFAAAOAAAAZHJzL2Uyb0RvYy54bWysVMlu2zAQvRfoPxC6K1pMa0PkINbSS9oG&#10;SPoBtERZQiVSIBnLRtF/75CyHTvtoQiiA0FSs7w3b4a3d/uhRzsqZMdZank3roUoq3jdsW1q/Xgu&#10;7chCUhFWk54zmloHKq271edPt9OYUJ+3vK+pQBCEyWQaU6tVakwcR1YtHYi84SNl8LPhYiAKjmLr&#10;1IJMEH3oHd91A2fioh4Fr6iUcJvPP62Vid80tFLfm0ZShfrUAmzKrMKsG706q1uSbAUZ2646wiDv&#10;QDGQjkHSc6icKIJeRPdXqKGrBJe8UTcVHxzeNF1FDQdg47lv2Dy1ZKSGCxRHjucyyY8LW33bPQrU&#10;1aBdaCFGBtDooWMUeZ6uzTTKBEwy9ig0u2rPnsYHXv2UiPGsJWxLDcbnwwh+xsO5ctEHOUKGzfSV&#10;12BDXhQ3hdo3YtAhoQRob/Q4nPWge4UquAwCP8YuyFad/jkkOTmOQqovlA9Ib1KrB9AmMNk9SAXQ&#10;wfRkovMwXnZ9b+Tu2dUFGM431PTL7E0SAAFbbanhGC1/xW5cREWEbewHhY3dPLfvywzbQemFy3yR&#10;Z1nu/dYoPJy0XV1TppOe+srD/6fbscPnjjh31pmAcx3dMAWIb5B6PnbXfmyXQRTauMRLOw7dyHa9&#10;eB0HLo5xXl4jNarPgwgJ3osUTakVL/2lkULyvqt1BTQ2KbabrBdoR/Qomk93GFT/ykzwF1YbmVpK&#10;6uK4V6Tr5/0Fe4343+zvy6Ub4kVkh+FyYeNF4drrqMzs+8wLgrBYZ+vijU6F0V5+jFSXjXSB95jj&#10;FTJwP3WZGRs9KfPMbXh9eBS6PHqCYPaN0/Gd0o/L5dlYvb6mqz8AAAD//wMAUEsDBBQABgAIAAAA&#10;IQClWpJv3AAAAAcBAAAPAAAAZHJzL2Rvd25yZXYueG1sTI/BTsMwEETvSP0Haytxo05LBSHEqSoQ&#10;cOBEi1Rx28ZLkjZeR7abpH+PKw5wnJnVzNt8NZpW9OR8Y1nBfJaAIC6tbrhS8Ll9uUlB+ICssbVM&#10;Cs7kYVVMrnLMtB34g/pNqEQsYZ+hgjqELpPSlzUZ9DPbEcfs2zqDIUpXSe1wiOWmlYskuZMGG44L&#10;NXb0VFN53JyMAv983NnD1/CW9g9uS+/nXXn/eqvU9XRcP4IINIa/Y7jgR3QoItPenlh70SqIjwQF&#10;i3QO4pImy2V09r+OLHL5n7/4AQAA//8DAFBLAQItABQABgAIAAAAIQC2gziS/gAAAOEBAAATAAAA&#10;AAAAAAAAAAAAAAAAAABbQ29udGVudF9UeXBlc10ueG1sUEsBAi0AFAAGAAgAAAAhADj9If/WAAAA&#10;lAEAAAsAAAAAAAAAAAAAAAAALwEAAF9yZWxzLy5yZWxzUEsBAi0AFAAGAAgAAAAhAPr9MfiAAgAA&#10;lQUAAA4AAAAAAAAAAAAAAAAALgIAAGRycy9lMm9Eb2MueG1sUEsBAi0AFAAGAAgAAAAhAKVakm/c&#10;AAAABwEAAA8AAAAAAAAAAAAAAAAA2gQAAGRycy9kb3ducmV2LnhtbFBLBQYAAAAABAAEAPMAAADj&#10;BQAAAAA=&#10;" stroked="f">
                <w10:wrap type="square"/>
              </v:line>
            </w:pict>
          </mc:Fallback>
        </mc:AlternateContent>
      </w:r>
    </w:p>
    <w:sectPr w:rsidR="00D05F80" w:rsidRPr="006E1199" w:rsidSect="004D0AF1">
      <w:footerReference w:type="default" r:id="rId28"/>
      <w:headerReference w:type="first" r:id="rId29"/>
      <w:footerReference w:type="first" r:id="rId30"/>
      <w:pgSz w:w="11906" w:h="16838"/>
      <w:pgMar w:top="1753" w:right="1418" w:bottom="851"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46082" w14:textId="77777777" w:rsidR="007908E3" w:rsidRDefault="007908E3">
      <w:r>
        <w:separator/>
      </w:r>
    </w:p>
  </w:endnote>
  <w:endnote w:type="continuationSeparator" w:id="0">
    <w:p w14:paraId="673ACB72" w14:textId="77777777" w:rsidR="007908E3" w:rsidRDefault="0079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ˇ¦|||||||||||||||||||||||||||"/>
    <w:panose1 w:val="02010600030101010101"/>
    <w:charset w:val="86"/>
    <w:family w:val="auto"/>
    <w:pitch w:val="variable"/>
    <w:sig w:usb0="00000203" w:usb1="288F0000" w:usb2="00000016" w:usb3="00000000" w:csb0="00040001" w:csb1="00000000"/>
  </w:font>
  <w:font w:name="Verdana">
    <w:altName w:val="Verdana"/>
    <w:panose1 w:val="020B0604030504040204"/>
    <w:charset w:val="EE"/>
    <w:family w:val="swiss"/>
    <w:pitch w:val="variable"/>
    <w:sig w:usb0="A00006FF" w:usb1="4000205B" w:usb2="00000010" w:usb3="00000000" w:csb0="0000019F" w:csb1="00000000"/>
  </w:font>
  <w:font w:name="Lato-Regular">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669D1" w14:textId="77777777" w:rsidR="007908E3" w:rsidRDefault="007908E3">
    <w:pPr>
      <w:pStyle w:val="Stopka"/>
      <w:jc w:val="right"/>
    </w:pPr>
    <w:r>
      <w:fldChar w:fldCharType="begin"/>
    </w:r>
    <w:r>
      <w:instrText>PAGE   \* MERGEFORMAT</w:instrText>
    </w:r>
    <w:r>
      <w:fldChar w:fldCharType="separate"/>
    </w:r>
    <w:r w:rsidR="005A6119">
      <w:rPr>
        <w:noProof/>
        <w:specVanish/>
      </w:rPr>
      <w:t>1</w:t>
    </w:r>
    <w:r>
      <w:fldChar w:fldCharType="end"/>
    </w:r>
  </w:p>
  <w:p w14:paraId="60F644C6" w14:textId="77777777" w:rsidR="007908E3" w:rsidRDefault="007908E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2091" w14:textId="77777777" w:rsidR="007908E3" w:rsidRDefault="007908E3" w:rsidP="008468C1">
    <w:pPr>
      <w:pStyle w:val="Stopka"/>
      <w:tabs>
        <w:tab w:val="clear" w:pos="9072"/>
        <w:tab w:val="left" w:pos="1080"/>
        <w:tab w:val="left" w:pos="4536"/>
      </w:tabs>
      <w:ind w:left="1440" w:right="1437"/>
      <w:rPr>
        <w:b/>
        <w:color w:val="808080"/>
      </w:rPr>
    </w:pPr>
    <w:r>
      <w:rPr>
        <w:noProof/>
      </w:rPr>
      <mc:AlternateContent>
        <mc:Choice Requires="wps">
          <w:drawing>
            <wp:anchor distT="0" distB="0" distL="114300" distR="114300" simplePos="0" relativeHeight="251676672" behindDoc="0" locked="0" layoutInCell="1" allowOverlap="1" wp14:anchorId="36F4B607" wp14:editId="64F80ECC">
              <wp:simplePos x="0" y="0"/>
              <wp:positionH relativeFrom="column">
                <wp:align>center</wp:align>
              </wp:positionH>
              <wp:positionV relativeFrom="paragraph">
                <wp:posOffset>76835</wp:posOffset>
              </wp:positionV>
              <wp:extent cx="6775450" cy="0"/>
              <wp:effectExtent l="17780" t="11430" r="17145" b="17145"/>
              <wp:wrapSquare wrapText="bothSides"/>
              <wp:docPr id="1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1905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FA382F2" id="Line 16" o:spid="_x0000_s1026" style="position:absolute;z-index:25167667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6.05pt" to="53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Kr3hwIAAGQFAAAOAAAAZHJzL2Uyb0RvYy54bWysVN9vmzAQfp+0/8HyOwUSQhLUpGqB7KXb&#10;KrXTnh1sgjVjI9sJiab97z07gbWdJk1TQbLu/OPzd/fd+frm2Ap0YNpwJVc4voowYrJSlMvdCn97&#10;2gQLjIwlkhKhJFvhEzP4Zv3xw3XfZWyiGiUo0whApMn6boUba7ssDE3VsJaYK9UxCYu10i2x4Opd&#10;SDXpAb0V4SSK0rBXmnZaVcwYmC3Oi3jt8euaVfZrXRtmkVhh4Gb9qP24dWO4vibZTpOu4dWFBvkP&#10;Fi3hEi4doQpiCdpr/gdUyyutjKrtVaXaUNU1r5iPAaKJozfRPDakYz4WSI7pxjSZ94OtvhweNOIU&#10;tJtgJEkLGt1zyVCcutz0nclgSy4ftIuuOsrH7l5VPwySKm+I3DHP8enUwbnYnQhfHXGO6eCGbf9Z&#10;UdhD9lb5RB1r3TpISAE6ej1Oox7saFEFk+l8PktmIFs1rIUkGw522thPTLXIGSssgLQHJod7Yx0R&#10;kg1b3D1SbbgQXm4hUQ9slxFAuyWjBKdu1Tt6t82FRgcCFbOI3O/DerNNq72kHq1hhJYX2xIuzjbc&#10;LqTDY74Iz5TAO1ow/TzE6Avk5zJalotykQTJJC2DJCqK4HaTJ0G6ieezYlrkeRH/ckTjJGs4pUw6&#10;rkOxxsm/FcOlbc5lNpbrmJXwNbpPH5B9zfR2M4vmyXQRgC7TIJmWUXC32OTBbR6n6by8y+/KN0xL&#10;H715H7JjKh0rtbdMPza0R5Q7/aez5STG4EBzT+aR+zAiYgevUmU1RlrZ79w2vlxdoTkM81etR/Rz&#10;IgYNnTeqcIntd6pA80Ff3wWu8M8ttFX09KCH7oBW9ocuz457K176YL98HNfPAAAA//8DAFBLAwQU&#10;AAYACAAAACEArtl0hdcAAAAHAQAADwAAAGRycy9kb3ducmV2LnhtbEyPwU7DMAyG70i8Q+RJXCaW&#10;tqCBStMJTYJ7xx4ga7ymWuNUSdaWt8cTBzj6+63fn6vd4gYxYYi9JwX5JgOB1HrTU6fg+PXx+Aoi&#10;Jk1GD55QwTdG2NX3d5UujZ+pwemQOsElFEutwKY0llLG1qLTceNHJM7OPjideAydNEHPXO4GWWTZ&#10;VjrdE1+wesS9xfZyuDoF689Q2KdzbNqpaI77sH7Oh9kr9bBa3t9AJFzS3zLc9FkdanY6+SuZKAYF&#10;/EhiWuQgbmm2fWFy+iWyruR///oHAAD//wMAUEsBAi0AFAAGAAgAAAAhALaDOJL+AAAA4QEAABMA&#10;AAAAAAAAAAAAAAAAAAAAAFtDb250ZW50X1R5cGVzXS54bWxQSwECLQAUAAYACAAAACEAOP0h/9YA&#10;AACUAQAACwAAAAAAAAAAAAAAAAAvAQAAX3JlbHMvLnJlbHNQSwECLQAUAAYACAAAACEA7tyq94cC&#10;AABkBQAADgAAAAAAAAAAAAAAAAAuAgAAZHJzL2Uyb0RvYy54bWxQSwECLQAUAAYACAAAACEArtl0&#10;hdcAAAAHAQAADwAAAAAAAAAAAAAAAADhBAAAZHJzL2Rvd25yZXYueG1sUEsFBgAAAAAEAAQA8wAA&#10;AOUFAAAAAA==&#10;" strokecolor="gray" strokeweight="1.5pt">
              <w10:wrap type="square"/>
            </v:line>
          </w:pict>
        </mc:Fallback>
      </mc:AlternateContent>
    </w:r>
  </w:p>
  <w:p w14:paraId="7D0B0EBF" w14:textId="77777777" w:rsidR="007908E3" w:rsidRPr="001E5B74" w:rsidRDefault="007908E3" w:rsidP="008468C1">
    <w:pPr>
      <w:pStyle w:val="Stopka"/>
      <w:tabs>
        <w:tab w:val="clear" w:pos="9072"/>
        <w:tab w:val="left" w:pos="1080"/>
        <w:tab w:val="left" w:pos="4536"/>
      </w:tabs>
      <w:ind w:left="1440" w:right="1437"/>
      <w:rPr>
        <w:b/>
        <w:color w:val="808080"/>
        <w:szCs w:val="24"/>
      </w:rPr>
    </w:pPr>
    <w:r>
      <w:rPr>
        <w:noProof/>
      </w:rPr>
      <mc:AlternateContent>
        <mc:Choice Requires="wps">
          <w:drawing>
            <wp:anchor distT="0" distB="0" distL="114300" distR="114300" simplePos="0" relativeHeight="251675648" behindDoc="0" locked="0" layoutInCell="1" allowOverlap="1" wp14:anchorId="1B5C834D" wp14:editId="4725D69F">
              <wp:simplePos x="0" y="0"/>
              <wp:positionH relativeFrom="column">
                <wp:posOffset>0</wp:posOffset>
              </wp:positionH>
              <wp:positionV relativeFrom="paragraph">
                <wp:posOffset>-11430</wp:posOffset>
              </wp:positionV>
              <wp:extent cx="6629400" cy="0"/>
              <wp:effectExtent l="4445" t="0" r="0" b="1270"/>
              <wp:wrapSquare wrapText="bothSides"/>
              <wp:docPr id="1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354D0D9" id="Line 1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5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pibfwIAAJUFAAAOAAAAZHJzL2Uyb0RvYy54bWysVMlu2zAQvRfoPxC6K1pMyZIQOYi19JKm&#10;AZJ+AC1RllCJFEjGslH03zukbNdOeyiC8EAMyVnezJvh7d1+6NGOCtlxllrejWshyiped2ybWt9f&#10;SjuykFSE1aTnjKbWgUrrbvX50+00JtTnLe9rKhA4YTKZxtRqlRoTx5FVSwcib/hIGTw2XAxEwVFs&#10;nVqQCbwPveO7buhMXNSj4BWVEm7z+dFaGf9NQyv1rWkkVahPLcCmzC7MvtG7s7olyVaQse2qIwzy&#10;DhQD6RgEPbvKiSLoVXR/uRq6SnDJG3VT8cHhTdNV1OQA2Xjum2yeWzJSkwsUR47nMsmPc1s97p4E&#10;6mrgzrMQIwNw9NAxirxA12YaZQIqGXsSOrtqz57HB179kIjxrCVsSw3Gl8MIdp62cK5M9EGOEGEz&#10;feU16JBXxU2h9o0YtEsoAdobPg5nPuheoQouw9CPsQu0Vac3hyQnw1FI9YXyAWkhtXoAbRyT3YNU&#10;GghJTio6DuNl1/eG7p5dXYDifENNv8zWJAEQIGpNDcdw+TN24yIqImxjPyxs7Oa5fV9m2A5Lbxnk&#10;izzLcu+XRuHhpO3qmjId9NRXHv4/3o4dPnfEubPOCTjX3k2mAPENUs/H7tqP7TKMljYucWDHSzey&#10;XS9ex6GLY5yX10gN6/MgQoD3IkVTasWBHxgqJO+7WldAY5Niu8l6gXZEj6JZpl/g5VJN8FdWG5pa&#10;SuriKCvS9bN8kb1G/O/s78vAXeJFZC+XwcLGi8K111GZ2feZF4bLYp2tizc8FYZ7+TFUXTbSBd5j&#10;jD+QofNOXWbGRk/KPHMbXh+exGmcYPaN0fGf0p/L5Rnky9909RsAAP//AwBQSwMEFAAGAAgAAAAh&#10;ANjGgDDcAAAABwEAAA8AAABkcnMvZG93bnJldi54bWxMj0FPwkAQhe8m/ofNkHiDLUIUa7fESNQD&#10;J8GEeFu6Y1vozja7S1v+vUM84PG9N3nvm2w52EZ06EPtSMF0koBAKpypqVTwtX0bL0CEqMnoxhEq&#10;OGOAZX57k+nUuJ4+sdvEUnAJhVQrqGJsUylDUaHVYeJaJM5+nLc6svSlNF73XG4beZ8kD9Lqmnih&#10;0i2+VlgcNyerIKyOO3f47j8W3ZPf4vq8Kx7fZ0rdjYaXZxARh3g9hgs+o0POTHt3IhNEo4AfiQrG&#10;U+a/pMl8zs7+z5F5Jv/z578AAAD//wMAUEsBAi0AFAAGAAgAAAAhALaDOJL+AAAA4QEAABMAAAAA&#10;AAAAAAAAAAAAAAAAAFtDb250ZW50X1R5cGVzXS54bWxQSwECLQAUAAYACAAAACEAOP0h/9YAAACU&#10;AQAACwAAAAAAAAAAAAAAAAAvAQAAX3JlbHMvLnJlbHNQSwECLQAUAAYACAAAACEAe4aYm38CAACV&#10;BQAADgAAAAAAAAAAAAAAAAAuAgAAZHJzL2Uyb0RvYy54bWxQSwECLQAUAAYACAAAACEA2MaAMNwA&#10;AAAHAQAADwAAAAAAAAAAAAAAAADZBAAAZHJzL2Rvd25yZXYueG1sUEsFBgAAAAAEAAQA8wAAAOIF&#10;AAAAAA==&#10;" stroked="f">
              <w10:wrap type="square"/>
            </v:line>
          </w:pict>
        </mc:Fallback>
      </mc:AlternateContent>
    </w:r>
    <w:r w:rsidRPr="001E5B74">
      <w:rPr>
        <w:b/>
        <w:color w:val="808080"/>
      </w:rPr>
      <w:t>R</w:t>
    </w:r>
    <w:r w:rsidRPr="001E5B74">
      <w:rPr>
        <w:b/>
        <w:color w:val="808080"/>
        <w:szCs w:val="24"/>
      </w:rPr>
      <w:t>EGON: 000308169</w:t>
    </w:r>
    <w:r w:rsidRPr="001E5B74">
      <w:rPr>
        <w:b/>
        <w:color w:val="808080"/>
        <w:szCs w:val="24"/>
      </w:rPr>
      <w:tab/>
    </w:r>
    <w:r w:rsidRPr="001E5B74">
      <w:rPr>
        <w:b/>
        <w:color w:val="808080"/>
        <w:szCs w:val="24"/>
      </w:rPr>
      <w:tab/>
    </w:r>
    <w:r w:rsidRPr="001E5B74">
      <w:rPr>
        <w:b/>
        <w:color w:val="808080"/>
        <w:szCs w:val="24"/>
      </w:rPr>
      <w:tab/>
    </w:r>
    <w:r w:rsidRPr="001E5B74">
      <w:rPr>
        <w:b/>
        <w:color w:val="808080"/>
        <w:szCs w:val="24"/>
      </w:rPr>
      <w:tab/>
      <w:t xml:space="preserve">    </w:t>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sidRPr="001E5B74">
      <w:rPr>
        <w:b/>
        <w:color w:val="808080"/>
        <w:szCs w:val="24"/>
      </w:rPr>
      <w:t>NIP: 555-17-83-839</w:t>
    </w:r>
  </w:p>
  <w:p w14:paraId="2C41BECF" w14:textId="77777777" w:rsidR="007908E3" w:rsidRPr="001E5B74" w:rsidRDefault="007908E3" w:rsidP="008468C1">
    <w:pPr>
      <w:tabs>
        <w:tab w:val="left" w:pos="1080"/>
      </w:tabs>
      <w:ind w:left="1440" w:right="1437"/>
      <w:rPr>
        <w:b/>
        <w:color w:val="808080"/>
        <w:sz w:val="4"/>
        <w:szCs w:val="4"/>
        <w:specVanish/>
      </w:rPr>
    </w:pPr>
  </w:p>
  <w:p w14:paraId="7141C3C4" w14:textId="77777777" w:rsidR="007908E3" w:rsidRDefault="007908E3" w:rsidP="008468C1">
    <w:pPr>
      <w:pStyle w:val="Stopka"/>
      <w:tabs>
        <w:tab w:val="clear" w:pos="4536"/>
        <w:tab w:val="left" w:pos="851"/>
        <w:tab w:val="left" w:pos="4678"/>
      </w:tabs>
      <w:jc w:val="center"/>
    </w:pPr>
    <w:r>
      <w:rPr>
        <w:b/>
        <w:color w:val="808080"/>
        <w:szCs w:val="24"/>
      </w:rPr>
      <w:t xml:space="preserve"> </w:t>
    </w:r>
    <w:r>
      <w:rPr>
        <w:b/>
        <w:color w:val="808080"/>
        <w:szCs w:val="24"/>
      </w:rPr>
      <w:tab/>
      <w:t>PKO BANK POLSKI</w:t>
    </w:r>
    <w:r w:rsidRPr="001E5B74">
      <w:rPr>
        <w:b/>
        <w:color w:val="808080"/>
        <w:szCs w:val="24"/>
      </w:rPr>
      <w:t xml:space="preserve"> S.A.    </w:t>
    </w:r>
    <w:r>
      <w:rPr>
        <w:b/>
        <w:color w:val="808080"/>
        <w:szCs w:val="24"/>
      </w:rPr>
      <w:t xml:space="preserve">              97 1020 2791 0000 7502 0284 2839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01C6C" w14:textId="77777777" w:rsidR="007908E3" w:rsidRDefault="007908E3">
    <w:pPr>
      <w:pStyle w:val="Stopka"/>
      <w:jc w:val="right"/>
    </w:pPr>
    <w:r>
      <w:fldChar w:fldCharType="begin"/>
    </w:r>
    <w:r>
      <w:instrText>PAGE   \* MERGEFORMAT</w:instrText>
    </w:r>
    <w:r>
      <w:fldChar w:fldCharType="separate"/>
    </w:r>
    <w:r w:rsidR="005A6119">
      <w:rPr>
        <w:noProof/>
      </w:rPr>
      <w:t>21</w:t>
    </w:r>
    <w:r>
      <w:fldChar w:fldCharType="end"/>
    </w:r>
  </w:p>
  <w:p w14:paraId="0E4F2A84" w14:textId="77777777" w:rsidR="007908E3" w:rsidRDefault="007908E3">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6B52" w14:textId="77777777" w:rsidR="007908E3" w:rsidRDefault="007908E3" w:rsidP="008468C1">
    <w:pPr>
      <w:pStyle w:val="Stopka"/>
      <w:tabs>
        <w:tab w:val="clear" w:pos="9072"/>
        <w:tab w:val="left" w:pos="1080"/>
        <w:tab w:val="left" w:pos="4536"/>
      </w:tabs>
      <w:ind w:left="1440" w:right="1437"/>
      <w:rPr>
        <w:b/>
        <w:color w:val="808080"/>
      </w:rPr>
    </w:pPr>
    <w:r>
      <w:rPr>
        <w:noProof/>
      </w:rPr>
      <mc:AlternateContent>
        <mc:Choice Requires="wps">
          <w:drawing>
            <wp:anchor distT="0" distB="0" distL="114300" distR="114300" simplePos="0" relativeHeight="251667456" behindDoc="0" locked="0" layoutInCell="1" allowOverlap="1" wp14:anchorId="4BF1CF78" wp14:editId="16B10FEE">
              <wp:simplePos x="0" y="0"/>
              <wp:positionH relativeFrom="column">
                <wp:align>center</wp:align>
              </wp:positionH>
              <wp:positionV relativeFrom="paragraph">
                <wp:posOffset>76835</wp:posOffset>
              </wp:positionV>
              <wp:extent cx="6775450" cy="0"/>
              <wp:effectExtent l="9525" t="10795" r="15875" b="17780"/>
              <wp:wrapSquare wrapText="bothSides"/>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line">
                        <a:avLst/>
                      </a:prstGeom>
                      <a:noFill/>
                      <a:ln w="1905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B804B66" id="Line 7" o:spid="_x0000_s1026" style="position:absolute;z-index:25166745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6.05pt" to="53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EPhQIAAGIFAAAOAAAAZHJzL2Uyb0RvYy54bWysVF1r2zAUfR/sPwi9u7YT58vUKa3t7KXb&#10;Cu3Ys2LJsZgsGUmJE8b+e6+U2Gs7BmPUBnGvPo7OvedeXd8cW4EOTBuuZIbjqwgjJitFudxl+NvT&#10;JlhiZCyRlAglWYZPzOCb9ccP132XsolqlKBMIwCRJu27DDfWdmkYmqphLTFXqmMSFmulW2LB1buQ&#10;atIDeivCSRTNw15p2mlVMWNgtjgv4rXHr2tW2a91bZhFIsPAzfpR+3HrxnB9TdKdJl3DqwsN8h8s&#10;WsIlXDpCFcQStNf8D6iWV1oZVdurSrWhqmteMR8DRBNHb6J5bEjHfCyQHNONaTLvB1t9OTxoxGmG&#10;E4wkaUGiey4ZWrjM9J1JYUMuH7SLrTrKx+5eVT8MkipviNwxz/Dp1MGx2J0IXx1xjukAf9t/VhT2&#10;kL1VPk3HWrcOEhKAjl6N06gGO1pUweR8sZglMxCtGtZCkg4HO23sJ6Za5IwMC+Dsgcnh3lhHhKTD&#10;FnePVBsuhBdbSNQD21UE0G7JKMGpW/WO3m1zodGBQL0sI/f7sN5s02ovqUdrGKHlxbaEi7MNtwvp&#10;8JgvwTMl8I4WTD8PMfry+LmKVuWyXCZBMpmXQRIVRXC7yZNgvokXs2Ja5HkR/3JE4yRtOKVMOq5D&#10;qcbJv5XCpWnORTYW65iV8DW6Tx+Qfc30djOLFsl0GYAu0yCZllFwt9zkwW0ez+eL8i6/K98wLX30&#10;5n3Ijql0rNTeMv3Y0B5R7vSfzlaTGIMDrT1ZRO7DiIgdvEmV1RhpZb9z2/hydYXmMMxftR7Rz4kY&#10;NHTeqMIltt+pAs0HfX0XuMI/t9BW0dODHroDGtkfujw67qV46YP98mlcPwMAAP//AwBQSwMEFAAG&#10;AAgAAAAhAK7ZdIXXAAAABwEAAA8AAABkcnMvZG93bnJldi54bWxMj8FOwzAMhu9IvEPkSVwmlrag&#10;gUrTCU2Ce8ceIGu8plrjVEnWlrfHEwc4+vut35+r3eIGMWGIvScF+SYDgdR601On4Pj18fgKIiZN&#10;Rg+eUME3RtjV93eVLo2fqcHpkDrBJRRLrcCmNJZSxtai03HjRyTOzj44nXgMnTRBz1zuBllk2VY6&#10;3RNfsHrEvcX2crg6BevPUNinc2zaqWiO+7B+zofZK/WwWt7fQCRc0t8y3PRZHWp2OvkrmSgGBfxI&#10;YlrkIG5ptn1hcvolsq7kf//6BwAA//8DAFBLAQItABQABgAIAAAAIQC2gziS/gAAAOEBAAATAAAA&#10;AAAAAAAAAAAAAAAAAABbQ29udGVudF9UeXBlc10ueG1sUEsBAi0AFAAGAAgAAAAhADj9If/WAAAA&#10;lAEAAAsAAAAAAAAAAAAAAAAALwEAAF9yZWxzLy5yZWxzUEsBAi0AFAAGAAgAAAAhAI8SoQ+FAgAA&#10;YgUAAA4AAAAAAAAAAAAAAAAALgIAAGRycy9lMm9Eb2MueG1sUEsBAi0AFAAGAAgAAAAhAK7ZdIXX&#10;AAAABwEAAA8AAAAAAAAAAAAAAAAA3wQAAGRycy9kb3ducmV2LnhtbFBLBQYAAAAABAAEAPMAAADj&#10;BQAAAAA=&#10;" strokecolor="gray" strokeweight="1.5pt">
              <w10:wrap type="square"/>
            </v:line>
          </w:pict>
        </mc:Fallback>
      </mc:AlternateContent>
    </w:r>
  </w:p>
  <w:p w14:paraId="391B16B6" w14:textId="77777777" w:rsidR="007908E3" w:rsidRPr="001E5B74" w:rsidRDefault="007908E3" w:rsidP="008468C1">
    <w:pPr>
      <w:pStyle w:val="Stopka"/>
      <w:tabs>
        <w:tab w:val="clear" w:pos="9072"/>
        <w:tab w:val="left" w:pos="1080"/>
        <w:tab w:val="left" w:pos="4536"/>
      </w:tabs>
      <w:ind w:left="1440" w:right="1437"/>
      <w:rPr>
        <w:b/>
        <w:color w:val="808080"/>
        <w:szCs w:val="24"/>
      </w:rPr>
    </w:pPr>
    <w:r>
      <w:rPr>
        <w:noProof/>
      </w:rPr>
      <mc:AlternateContent>
        <mc:Choice Requires="wps">
          <w:drawing>
            <wp:anchor distT="0" distB="0" distL="114300" distR="114300" simplePos="0" relativeHeight="251666432" behindDoc="0" locked="0" layoutInCell="1" allowOverlap="1" wp14:anchorId="21BCCF11" wp14:editId="63607C17">
              <wp:simplePos x="0" y="0"/>
              <wp:positionH relativeFrom="column">
                <wp:posOffset>0</wp:posOffset>
              </wp:positionH>
              <wp:positionV relativeFrom="paragraph">
                <wp:posOffset>-11430</wp:posOffset>
              </wp:positionV>
              <wp:extent cx="6629400" cy="0"/>
              <wp:effectExtent l="4445" t="0" r="0" b="1270"/>
              <wp:wrapSquare wrapText="bothSides"/>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A2B11EC" id="Line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5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aJfgIAAJMFAAAOAAAAZHJzL2Uyb0RvYy54bWysVMlu2zAQvRfoPxC6K1pMa0PkINbSS5oG&#10;SPoBtERZQiVSIBnLRtF/75CyXTvtoQiig8Bl5s2beTO8vdsPPdpRITvOUsu7cS1EWcXrjm1T6/tL&#10;aUcWkoqwmvSc0dQ6UGndrT5/up3GhPq85X1NBQIQJpNpTK1WqTFxHFm1dCDyho+UwWXDxUAUbMXW&#10;qQWZAH3oHd91A2fioh4Fr6iUcJrPl9bK4DcNrdS3ppFUoT61gJsyf2H+G/13Vrck2Qoytl11pEHe&#10;wWIgHYOgZ6icKIJeRfcX1NBVgkveqJuKDw5vmq6iJgfIxnPfZPPckpGaXKA4cjyXSX4cbPW4exKo&#10;q1NrYSFGBpDooWMURboy0ygTMMjYk9C5VXv2PD7w6odEjGctYVtqGL4cRnDztIdz5aI3cgT8zfSV&#10;12BDXhU3Zdo3YtCQUAC0N2oczmrQvUIVHAaBH2MXRKtOdw5JTo6jkOoL5QPSi9TqgbMBJrsHqTQR&#10;kpxMdBzGy67vjdg9uzoAw/mEmm6ZvUkCJGCpLTUdo+TP2I2LqIiwjf2gsLGb5/Z9mWE7KL1wmS/y&#10;LMu9X5qFh5O2q2vKdNBTV3n4/1Q79vfcD+e+OifgXKObTIHiG6aej921H9tlEIU2LvHSjkM3sl0v&#10;XseBi2Ocl9dMjejzGEKA9zJFU2rFS39ppJC872pdAc1Niu0m6wXaET2I5jP9AjeXZoK/strI1FJS&#10;F8e1Il0/ry+y14z/nf19uXRDvIjsMFwubLwoXHsdlZl9n3lBEBbrbF280akw2suPkeqykS74HmP8&#10;oQydd+oyMzZ6UuaZ2/D68CRO4wSTb5yOr5R+Wi73sL58S1e/AQAA//8DAFBLAwQUAAYACAAAACEA&#10;2MaAMNwAAAAHAQAADwAAAGRycy9kb3ducmV2LnhtbEyPQU/CQBCF7yb+h82QeIMtQhRrt8RI1AMn&#10;wYR4W7pjW+jONrtLW/69Qzzg8b03ee+bbDnYRnToQ+1IwXSSgEAqnKmpVPC1fRsvQISoyejGESo4&#10;Y4BlfnuT6dS4nj6x28RScAmFVCuoYmxTKUNRodVh4lokzn6ctzqy9KU0Xvdcbht5nyQP0uqaeKHS&#10;Lb5WWBw3J6sgrI47d/juPxbdk9/i+rwrHt9nSt2NhpdnEBGHeD2GCz6jQ85Me3ciE0SjgB+JCsZT&#10;5r+kyXzOzv7PkXkm//PnvwAAAP//AwBQSwECLQAUAAYACAAAACEAtoM4kv4AAADhAQAAEwAAAAAA&#10;AAAAAAAAAAAAAAAAW0NvbnRlbnRfVHlwZXNdLnhtbFBLAQItABQABgAIAAAAIQA4/SH/1gAAAJQB&#10;AAALAAAAAAAAAAAAAAAAAC8BAABfcmVscy8ucmVsc1BLAQItABQABgAIAAAAIQDD/6aJfgIAAJMF&#10;AAAOAAAAAAAAAAAAAAAAAC4CAABkcnMvZTJvRG9jLnhtbFBLAQItABQABgAIAAAAIQDYxoAw3AAA&#10;AAcBAAAPAAAAAAAAAAAAAAAAANgEAABkcnMvZG93bnJldi54bWxQSwUGAAAAAAQABADzAAAA4QUA&#10;AAAA&#10;" stroked="f">
              <w10:wrap type="square"/>
            </v:line>
          </w:pict>
        </mc:Fallback>
      </mc:AlternateContent>
    </w:r>
    <w:r w:rsidRPr="001E5B74">
      <w:rPr>
        <w:b/>
        <w:color w:val="808080"/>
      </w:rPr>
      <w:t>R</w:t>
    </w:r>
    <w:r w:rsidRPr="001E5B74">
      <w:rPr>
        <w:b/>
        <w:color w:val="808080"/>
        <w:szCs w:val="24"/>
      </w:rPr>
      <w:t>EGON: 000308169</w:t>
    </w:r>
    <w:r w:rsidRPr="001E5B74">
      <w:rPr>
        <w:b/>
        <w:color w:val="808080"/>
        <w:szCs w:val="24"/>
      </w:rPr>
      <w:tab/>
    </w:r>
    <w:r w:rsidRPr="001E5B74">
      <w:rPr>
        <w:b/>
        <w:color w:val="808080"/>
        <w:szCs w:val="24"/>
      </w:rPr>
      <w:tab/>
    </w:r>
    <w:r w:rsidRPr="001E5B74">
      <w:rPr>
        <w:b/>
        <w:color w:val="808080"/>
        <w:szCs w:val="24"/>
      </w:rPr>
      <w:tab/>
    </w:r>
    <w:r w:rsidRPr="001E5B74">
      <w:rPr>
        <w:b/>
        <w:color w:val="808080"/>
        <w:szCs w:val="24"/>
      </w:rPr>
      <w:tab/>
      <w:t xml:space="preserve">    </w:t>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Pr>
        <w:b/>
        <w:color w:val="808080"/>
        <w:szCs w:val="24"/>
      </w:rPr>
      <w:tab/>
    </w:r>
    <w:r w:rsidRPr="001E5B74">
      <w:rPr>
        <w:b/>
        <w:color w:val="808080"/>
        <w:szCs w:val="24"/>
      </w:rPr>
      <w:t>NIP: 555-17-83-839</w:t>
    </w:r>
  </w:p>
  <w:p w14:paraId="5F430980" w14:textId="77777777" w:rsidR="007908E3" w:rsidRPr="001E5B74" w:rsidRDefault="007908E3" w:rsidP="008468C1">
    <w:pPr>
      <w:tabs>
        <w:tab w:val="left" w:pos="1080"/>
      </w:tabs>
      <w:ind w:left="1440" w:right="1437"/>
      <w:rPr>
        <w:b/>
        <w:color w:val="808080"/>
        <w:sz w:val="4"/>
        <w:szCs w:val="4"/>
      </w:rPr>
    </w:pPr>
  </w:p>
  <w:p w14:paraId="29D054FC" w14:textId="77777777" w:rsidR="007908E3" w:rsidRDefault="007908E3" w:rsidP="008468C1">
    <w:pPr>
      <w:pStyle w:val="Stopka"/>
      <w:tabs>
        <w:tab w:val="clear" w:pos="4536"/>
        <w:tab w:val="left" w:pos="851"/>
        <w:tab w:val="left" w:pos="4678"/>
      </w:tabs>
      <w:jc w:val="center"/>
    </w:pPr>
    <w:r>
      <w:rPr>
        <w:b/>
        <w:color w:val="808080"/>
        <w:szCs w:val="24"/>
      </w:rPr>
      <w:t xml:space="preserve"> </w:t>
    </w:r>
    <w:r>
      <w:rPr>
        <w:b/>
        <w:color w:val="808080"/>
        <w:szCs w:val="24"/>
      </w:rPr>
      <w:tab/>
      <w:t>PKO BANK POLSKI</w:t>
    </w:r>
    <w:r w:rsidRPr="001E5B74">
      <w:rPr>
        <w:b/>
        <w:color w:val="808080"/>
        <w:szCs w:val="24"/>
      </w:rPr>
      <w:t xml:space="preserve"> S.A.    </w:t>
    </w:r>
    <w:r>
      <w:rPr>
        <w:b/>
        <w:color w:val="808080"/>
        <w:szCs w:val="24"/>
      </w:rPr>
      <w:t xml:space="preserve">              97 1020 2791 0000 7502 0284 2839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3E971" w14:textId="77777777" w:rsidR="007908E3" w:rsidRDefault="007908E3">
      <w:r>
        <w:separator/>
      </w:r>
    </w:p>
  </w:footnote>
  <w:footnote w:type="continuationSeparator" w:id="0">
    <w:p w14:paraId="1F1F3635" w14:textId="77777777" w:rsidR="007908E3" w:rsidRDefault="007908E3">
      <w:r>
        <w:continuationSeparator/>
      </w:r>
    </w:p>
  </w:footnote>
  <w:footnote w:id="1">
    <w:p w14:paraId="0785720C" w14:textId="77777777" w:rsidR="007908E3" w:rsidRDefault="007908E3" w:rsidP="00AB7D74">
      <w:pPr>
        <w:jc w:val="both"/>
        <w:rPr>
          <w:specVanish/>
        </w:rPr>
      </w:pPr>
      <w:r w:rsidRPr="00810799">
        <w:rPr>
          <w:rStyle w:val="Odwoanieprzypisudolnego"/>
          <w:rFonts w:ascii="Arial" w:hAnsi="Arial" w:cs="Arial"/>
          <w:sz w:val="16"/>
          <w:szCs w:val="16"/>
        </w:rPr>
        <w:footnoteRef/>
      </w:r>
      <w:r w:rsidRPr="00810799">
        <w:rPr>
          <w:rFonts w:ascii="Arial" w:hAnsi="Arial" w:cs="Arial"/>
          <w:sz w:val="16"/>
          <w:szCs w:val="16"/>
          <w:specVanish/>
        </w:rPr>
        <w:t xml:space="preserve"> </w:t>
      </w:r>
      <w:r w:rsidRPr="00810799">
        <w:rPr>
          <w:rFonts w:ascii="Arial" w:hAnsi="Arial" w:cs="Arial"/>
          <w:i/>
          <w:iCs/>
          <w:sz w:val="16"/>
          <w:szCs w:val="16"/>
          <w:specVanish/>
        </w:rPr>
        <w:t>informacja w tym zakresie jest wymagana, jeżeli w odniesieniu do danego administratora lub pod</w:t>
      </w:r>
      <w:r>
        <w:rPr>
          <w:rFonts w:ascii="Arial" w:hAnsi="Arial" w:cs="Arial"/>
          <w:i/>
          <w:iCs/>
          <w:sz w:val="16"/>
          <w:szCs w:val="16"/>
          <w:specVanish/>
        </w:rPr>
        <w:t xml:space="preserve">miotu przetwarzającego istnieje </w:t>
      </w:r>
      <w:r w:rsidRPr="00810799">
        <w:rPr>
          <w:rFonts w:ascii="Arial" w:hAnsi="Arial" w:cs="Arial"/>
          <w:i/>
          <w:iCs/>
          <w:sz w:val="16"/>
          <w:szCs w:val="16"/>
          <w:specVanish/>
        </w:rPr>
        <w:t>obowiązek wyznaczenia inspektora ochrony danych osobowych.</w:t>
      </w:r>
    </w:p>
  </w:footnote>
  <w:footnote w:id="2">
    <w:p w14:paraId="2574FB38" w14:textId="77777777" w:rsidR="007908E3" w:rsidRDefault="007908E3" w:rsidP="00AB7D74">
      <w:pPr>
        <w:pStyle w:val="Tekstprzypisudolnego"/>
        <w:jc w:val="both"/>
      </w:pPr>
      <w:r w:rsidRPr="008B1048">
        <w:rPr>
          <w:rStyle w:val="Odwoanieprzypisudolnego"/>
          <w:rFonts w:ascii="Arial" w:hAnsi="Arial" w:cs="Arial"/>
          <w:i/>
          <w:sz w:val="16"/>
          <w:szCs w:val="16"/>
        </w:rPr>
        <w:footnoteRef/>
      </w:r>
      <w:r w:rsidRPr="008B1048">
        <w:rPr>
          <w:rFonts w:ascii="Arial" w:hAnsi="Arial" w:cs="Arial"/>
          <w: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3">
    <w:p w14:paraId="13D66A6A" w14:textId="77777777" w:rsidR="007908E3" w:rsidRDefault="007908E3" w:rsidP="00AB7D74">
      <w:pPr>
        <w:pStyle w:val="Tekstprzypisudolnego"/>
        <w:jc w:val="both"/>
      </w:pPr>
      <w:r w:rsidRPr="008B1048">
        <w:rPr>
          <w:rStyle w:val="Odwoanieprzypisudolnego"/>
          <w:rFonts w:ascii="Arial" w:hAnsi="Arial" w:cs="Arial"/>
          <w:i/>
          <w:sz w:val="16"/>
          <w:szCs w:val="16"/>
        </w:rPr>
        <w:footnoteRef/>
      </w:r>
      <w:r w:rsidRPr="008B1048">
        <w:rPr>
          <w:rFonts w:ascii="Arial" w:hAnsi="Arial" w:cs="Arial"/>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CA922" w14:textId="03B3F6C1" w:rsidR="007908E3" w:rsidRDefault="007908E3">
    <w:pPr>
      <w:pStyle w:val="Nagwek"/>
    </w:pPr>
    <w:r>
      <w:rPr>
        <w:noProof/>
      </w:rPr>
      <w:drawing>
        <wp:inline distT="0" distB="0" distL="0" distR="0" wp14:anchorId="2A0DEE39" wp14:editId="1B533398">
          <wp:extent cx="5760720" cy="737870"/>
          <wp:effectExtent l="0" t="0" r="0" b="508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KPO_barwy RP_NextGenerationEU_poziom_zestawienie_podstawowe_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1CB02" w14:textId="70A77C1C" w:rsidR="007908E3" w:rsidRDefault="007908E3">
    <w:pPr>
      <w:pStyle w:val="Nagwek"/>
    </w:pPr>
    <w:r>
      <w:rPr>
        <w:noProof/>
      </w:rPr>
      <w:drawing>
        <wp:inline distT="0" distB="0" distL="0" distR="0" wp14:anchorId="6451269F" wp14:editId="042ECB96">
          <wp:extent cx="5760720" cy="737870"/>
          <wp:effectExtent l="0" t="0" r="0" b="508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PO_barwy RP_NextGenerationEU_poziom_zestawienie_podstawowe_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6581" w14:textId="77777777" w:rsidR="007908E3" w:rsidRDefault="007908E3">
    <w:pPr>
      <w:pStyle w:val="Nagwek"/>
    </w:pPr>
  </w:p>
  <w:p w14:paraId="0F41ECD1" w14:textId="77777777" w:rsidR="007908E3" w:rsidRDefault="007908E3" w:rsidP="008468C1">
    <w:pPr>
      <w:pStyle w:val="Nagwek"/>
      <w:ind w:right="70"/>
      <w:jc w:val="center"/>
      <w:rPr>
        <w:rFonts w:ascii="Verdana" w:hAnsi="Verdana"/>
        <w:b/>
        <w:bCs/>
        <w:snapToGrid w:val="0"/>
        <w:color w:val="808080"/>
        <w:sz w:val="26"/>
      </w:rPr>
    </w:pPr>
    <w:r>
      <w:rPr>
        <w:noProof/>
      </w:rPr>
      <w:pict w14:anchorId="11A76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45.1pt;margin-top:-6.15pt;width:36pt;height:94.6pt;z-index:251662336">
          <v:imagedata r:id="rId1" o:title="" grayscale="t"/>
        </v:shape>
      </w:pict>
    </w:r>
    <w:r>
      <w:rPr>
        <w:noProof/>
      </w:rPr>
      <w:pict w14:anchorId="5F2840FF">
        <v:shape id="_x0000_s1026" type="#_x0000_t75" style="position:absolute;left:0;text-align:left;margin-left:-28.35pt;margin-top:-6.8pt;width:36pt;height:94.6pt;z-index:251661312">
          <v:imagedata r:id="rId1" o:title="" grayscale="t"/>
        </v:shape>
      </w:pict>
    </w:r>
    <w:r>
      <w:rPr>
        <w:rFonts w:ascii="Verdana" w:hAnsi="Verdana"/>
        <w:b/>
        <w:bCs/>
        <w:snapToGrid w:val="0"/>
        <w:color w:val="808080"/>
        <w:sz w:val="26"/>
      </w:rPr>
      <w:t>Szpital Specjalistyczny im. J. K. Łukowicza</w:t>
    </w:r>
  </w:p>
  <w:p w14:paraId="6F26D76E" w14:textId="77777777" w:rsidR="007908E3" w:rsidRDefault="007908E3" w:rsidP="008468C1">
    <w:pPr>
      <w:pStyle w:val="Nagwek"/>
      <w:ind w:right="70"/>
      <w:jc w:val="center"/>
      <w:rPr>
        <w:rFonts w:ascii="Verdana" w:hAnsi="Verdana"/>
        <w:b/>
        <w:bCs/>
        <w:snapToGrid w:val="0"/>
        <w:color w:val="808080"/>
        <w:sz w:val="26"/>
      </w:rPr>
    </w:pPr>
    <w:r>
      <w:rPr>
        <w:rFonts w:ascii="Verdana" w:hAnsi="Verdana"/>
        <w:b/>
        <w:bCs/>
        <w:snapToGrid w:val="0"/>
        <w:color w:val="808080"/>
        <w:sz w:val="26"/>
      </w:rPr>
      <w:t>w Chojnicach</w:t>
    </w:r>
  </w:p>
  <w:p w14:paraId="40237811" w14:textId="77777777" w:rsidR="007908E3" w:rsidRDefault="007908E3" w:rsidP="008468C1">
    <w:pPr>
      <w:pStyle w:val="Nagwek"/>
      <w:tabs>
        <w:tab w:val="clear" w:pos="4536"/>
        <w:tab w:val="center" w:pos="1134"/>
        <w:tab w:val="center" w:pos="2520"/>
      </w:tabs>
      <w:ind w:right="70"/>
      <w:jc w:val="center"/>
      <w:rPr>
        <w:rFonts w:ascii="Verdana" w:hAnsi="Verdana"/>
        <w:b/>
        <w:bCs/>
        <w:snapToGrid w:val="0"/>
        <w:color w:val="808080"/>
      </w:rPr>
    </w:pPr>
    <w:r>
      <w:rPr>
        <w:rFonts w:ascii="Verdana" w:hAnsi="Verdana"/>
        <w:b/>
        <w:bCs/>
        <w:snapToGrid w:val="0"/>
        <w:color w:val="808080"/>
      </w:rPr>
      <w:t xml:space="preserve">89-600 Chojnice, </w:t>
    </w:r>
    <w:r>
      <w:rPr>
        <w:rFonts w:ascii="Verdana" w:hAnsi="Verdana"/>
        <w:b/>
        <w:bCs/>
        <w:snapToGrid w:val="0"/>
        <w:color w:val="808080"/>
      </w:rPr>
      <w:tab/>
      <w:t>ul. Leśna 10</w:t>
    </w:r>
  </w:p>
  <w:p w14:paraId="2BC20D9A" w14:textId="77777777" w:rsidR="007908E3" w:rsidRDefault="007908E3" w:rsidP="008468C1">
    <w:pPr>
      <w:pStyle w:val="Nagwek"/>
      <w:tabs>
        <w:tab w:val="clear" w:pos="4536"/>
        <w:tab w:val="center" w:pos="4140"/>
      </w:tabs>
      <w:ind w:right="70"/>
      <w:jc w:val="center"/>
      <w:rPr>
        <w:rFonts w:ascii="Verdana" w:hAnsi="Verdana"/>
        <w:b/>
        <w:bCs/>
        <w:snapToGrid w:val="0"/>
        <w:color w:val="808080"/>
        <w:sz w:val="18"/>
        <w:szCs w:val="18"/>
      </w:rPr>
    </w:pPr>
    <w:r>
      <w:rPr>
        <w:rFonts w:ascii="Verdana" w:hAnsi="Verdana"/>
        <w:b/>
        <w:bCs/>
        <w:snapToGrid w:val="0"/>
        <w:color w:val="808080"/>
        <w:sz w:val="18"/>
        <w:szCs w:val="18"/>
      </w:rPr>
      <w:t>tel. centrala (0 52) 395 65 00</w:t>
    </w:r>
  </w:p>
  <w:p w14:paraId="4E90963A" w14:textId="77777777" w:rsidR="007908E3" w:rsidRDefault="007908E3" w:rsidP="008468C1">
    <w:pPr>
      <w:pStyle w:val="Nagwek"/>
      <w:tabs>
        <w:tab w:val="clear" w:pos="4536"/>
        <w:tab w:val="center" w:pos="4140"/>
      </w:tabs>
      <w:ind w:right="70"/>
      <w:jc w:val="center"/>
      <w:rPr>
        <w:rFonts w:ascii="Verdana" w:hAnsi="Verdana"/>
        <w:b/>
        <w:bCs/>
        <w:snapToGrid w:val="0"/>
        <w:color w:val="808080"/>
        <w:sz w:val="18"/>
        <w:szCs w:val="18"/>
        <w:lang w:val="de-DE"/>
      </w:rPr>
    </w:pPr>
    <w:r>
      <w:rPr>
        <w:rFonts w:ascii="Verdana" w:hAnsi="Verdana"/>
        <w:b/>
        <w:bCs/>
        <w:snapToGrid w:val="0"/>
        <w:color w:val="808080"/>
        <w:sz w:val="18"/>
        <w:szCs w:val="18"/>
      </w:rPr>
      <w:t xml:space="preserve">tel. sekr. dyr. </w:t>
    </w:r>
    <w:r>
      <w:rPr>
        <w:rFonts w:ascii="Verdana" w:hAnsi="Verdana"/>
        <w:b/>
        <w:bCs/>
        <w:snapToGrid w:val="0"/>
        <w:color w:val="808080"/>
        <w:sz w:val="18"/>
        <w:szCs w:val="18"/>
        <w:lang w:val="de-DE"/>
      </w:rPr>
      <w:t>(0 52) 395 67 69; fax (0 52) 395 65 69</w:t>
    </w:r>
  </w:p>
  <w:p w14:paraId="1BDFFB46" w14:textId="77777777" w:rsidR="007908E3" w:rsidRDefault="007908E3" w:rsidP="008468C1">
    <w:pPr>
      <w:pStyle w:val="Nagwek"/>
      <w:tabs>
        <w:tab w:val="clear" w:pos="4536"/>
        <w:tab w:val="center" w:pos="4140"/>
      </w:tabs>
      <w:ind w:right="70"/>
      <w:jc w:val="center"/>
      <w:rPr>
        <w:rFonts w:ascii="Verdana" w:hAnsi="Verdana"/>
        <w:color w:val="999999"/>
        <w:sz w:val="12"/>
        <w:szCs w:val="12"/>
        <w:lang w:val="de-DE"/>
      </w:rPr>
    </w:pPr>
    <w:r>
      <w:rPr>
        <w:noProof/>
      </w:rPr>
      <mc:AlternateContent>
        <mc:Choice Requires="wps">
          <w:drawing>
            <wp:anchor distT="0" distB="0" distL="114300" distR="114300" simplePos="0" relativeHeight="251663360" behindDoc="0" locked="0" layoutInCell="1" allowOverlap="1" wp14:anchorId="26524FBA" wp14:editId="3EC96B49">
              <wp:simplePos x="0" y="0"/>
              <wp:positionH relativeFrom="column">
                <wp:posOffset>0</wp:posOffset>
              </wp:positionH>
              <wp:positionV relativeFrom="paragraph">
                <wp:posOffset>139065</wp:posOffset>
              </wp:positionV>
              <wp:extent cx="5600700" cy="0"/>
              <wp:effectExtent l="4445" t="0" r="0" b="635"/>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102A2C2"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95pt" to="441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mDCfQIAAJQFAAAOAAAAZHJzL2Uyb0RvYy54bWysVMlu2zAQvRfoPxC6K6Js7YgcxFp6SdMA&#10;ST+AlihLqEQKJGPZKPrvHVK2a6c9FEF4IIbkLG/mzfD2bj/0aEeF7DhLLfcGW4iyitcd26bW95fS&#10;jiwkFWE16TmjqXWg0rpbff50O40JXfCW9zUVCJwwmUxjarVKjYnjyKqlA5E3fKQMHhsuBqLgKLZO&#10;LcgE3ofeWWAcOBMX9Sh4RaWE23x+tFbGf9PQSn1rGkkV6lMLsCmzC7Nv9O6sbkmyFWRsu+oIg7wD&#10;xUA6BkHPrnKiCHoV3V+uhq4SXPJG3VR8cHjTdBU1OUA2Ln6TzXNLRmpygeLI8Vwm+XFuq8fdk0Bd&#10;DdxBeRgZgKOHjlG01KWZRpmARsaehE6u2rPn8YFXPyRiPGsJ21ID8eUwgpmrLZwrE32QIwTYTF95&#10;DTrkVXFTp30jBu0SKoD2ho7DmQ66V6iCSz/AOMQAqzq9OSQ5GY5Cqi+UD0gLqdUDZuOY7B6k0kBI&#10;clLRcRgvu743bPfs6gIU5xtq2mW2JgmAAFFrajiGyp8xjouoiDzbWwSF7eE8t+/LzLOD0g39fJln&#10;We7+0ihcL2m7uqZMBz21lev9H23HBp8b4txY5wSca+8mU4D4Bqm78PB6EdtlEIW2V3q+HYc4srEb&#10;r+MAe7GXl9dIDenzHEKA9yJFU2rF/sI3VEjed7WugMYmxXaT9QLtiJ5Es0y/wMulmuCvrDY0tZTU&#10;xVFWpOtn+SJ7jfjf2d+XPg69ZWSHob+0vWWB7XVUZvZ95gZBWKyzdfGGp8JwLz+GqstGusB7jPEH&#10;MnTeqcvM2OhJmWduw+vDkziNE4y+MTp+U/pvuTyDfPmZrn4DAAD//wMAUEsDBBQABgAIAAAAIQB0&#10;mOgj2wAAAAYBAAAPAAAAZHJzL2Rvd25yZXYueG1sTI/BTsMwEETvSPyDtUjcqNNUommIUyFQ4cCp&#10;LVLFzY2XJDReR7abpH/PIg5wnJnVzNtiPdlODOhD60jBfJaAQKqcaalW8L7f3GUgQtRkdOcIFVww&#10;wLq8vip0btxIWxx2sRZcQiHXCpoY+1zKUDVodZi5HomzT+etjix9LY3XI5fbTqZJci+tbokXGt3j&#10;U4PVaXe2CsLz6eC+PsbXbFj5Pb5dDtXyZaHU7c30+AAi4hT/juEHn9GhZKajO5MJolPAj0QF6XwF&#10;gtMsS9k4/hqyLOR//PIbAAD//wMAUEsBAi0AFAAGAAgAAAAhALaDOJL+AAAA4QEAABMAAAAAAAAA&#10;AAAAAAAAAAAAAFtDb250ZW50X1R5cGVzXS54bWxQSwECLQAUAAYACAAAACEAOP0h/9YAAACUAQAA&#10;CwAAAAAAAAAAAAAAAAAvAQAAX3JlbHMvLnJlbHNQSwECLQAUAAYACAAAACEAV25gwn0CAACUBQAA&#10;DgAAAAAAAAAAAAAAAAAuAgAAZHJzL2Uyb0RvYy54bWxQSwECLQAUAAYACAAAACEAdJjoI9sAAAAG&#10;AQAADwAAAAAAAAAAAAAAAADXBAAAZHJzL2Rvd25yZXYueG1sUEsFBgAAAAAEAAQA8wAAAN8FAAAA&#10;AA==&#10;" stroked="f"/>
          </w:pict>
        </mc:Fallback>
      </mc:AlternateContent>
    </w:r>
    <w:r>
      <w:rPr>
        <w:noProof/>
      </w:rPr>
      <mc:AlternateContent>
        <mc:Choice Requires="wps">
          <w:drawing>
            <wp:anchor distT="0" distB="0" distL="114300" distR="114300" simplePos="0" relativeHeight="251664384" behindDoc="0" locked="0" layoutInCell="1" allowOverlap="1" wp14:anchorId="5025ABC1" wp14:editId="503AFBF4">
              <wp:simplePos x="0" y="0"/>
              <wp:positionH relativeFrom="column">
                <wp:posOffset>114300</wp:posOffset>
              </wp:positionH>
              <wp:positionV relativeFrom="paragraph">
                <wp:posOffset>71120</wp:posOffset>
              </wp:positionV>
              <wp:extent cx="5486400" cy="0"/>
              <wp:effectExtent l="13970" t="7620" r="14605" b="1143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12700">
                        <a:solidFill>
                          <a:srgbClr val="96969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0057F19" id="Line 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6pt" to="441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Av0kAIAAGwFAAAOAAAAZHJzL2Uyb0RvYy54bWysVE2P2yAQvVfqf0DcvbYTJ3GsdVa7ttPL&#10;tl1pt+2ZGByjYrCAxImq/vcOJPF+9FJVa0uIAebxZt4M1zeHTqA904YrmeP4KsKIyVpRLrc5/va0&#10;DlKMjCWSEqEky/GRGXyz+vjheugzNlGtEpRpBCDSZEOf49baPgtDU7esI+ZK9UzCZqN0RyyYehtS&#10;TQZA70Q4iaJ5OChNe61qZgyslqdNvPL4TcNq+7VpDLNI5Bi4WT9qP27cGK6uSbbVpG95faZB/oNF&#10;R7iES0eokliCdpr/BdXxWiujGntVqy5UTcNr5mOAaOLoTTSPLemZjwWSY/oxTeb9YOsv+weNOM3x&#10;EiNJOpDonkuGEpeZoTcZHCjkg3ax1Qf52N+r+qdBUhUtkVvmGT4de3CLnUf4ysUZpgf8zfBZUThD&#10;dlb5NB0a3aFG8P67c3TgkAp08LocR13YwaIaFmdJOk8ikK++7IUkcxDOsdfGfmKqQ26SYwHsPSDZ&#10;3xvrKD0fccelWnMhvOxCogGunywA2m0ZJTh1u97Q200hNNoTqJzl3P0+wDfHtNpJ6tFaRmh1nlvC&#10;xWkOtwvp8JgvxhMlsA4Wpn4dYvSF8msZLau0SpMgmcyrIInKMrhdF0kwX8eLWTkti6KMfzuicZK1&#10;nFImHddL0cbJvxXFuX1O5TaW7ZiV8DW6Tx+Qfc30dj2LFsk0DRaL2TRIplUU3KXrIrgt4vl8Ud0V&#10;d9UbppWP3rwP2TGVjpXaWaYfWzogyp3+09lyEmMwoMmdsvBhRMQWXqfaaoy0sj+4bX3hukJzGOal&#10;1mnk/rPWI/opERcNnTWqcI7tOVWg+UVf3w+uBU7NtFH0+KAvfQIt7Z3Oz497M17aMH/5SK7+AAAA&#10;//8DAFBLAwQUAAYACAAAACEAEYxqcdoAAAAIAQAADwAAAGRycy9kb3ducmV2LnhtbExPy07DMBC8&#10;I/EP1iJxQdRpQFVI41QI1DOipYXe3HiJo8bryHbb8Pcs4gCn1Tw0O1MtRteLE4bYeVIwnWQgkBpv&#10;OmoVvK2XtwWImDQZ3XtCBV8YYVFfXlS6NP5Mr3hapVZwCMVSK7ApDaWUsbHodJz4AYm1Tx+cTgxD&#10;K03QZw53vcyzbCad7og/WD3gk8XmsDo6Be9282wetrubw/ByN27DmpYf96TU9dX4OAeRcEx/Zvip&#10;z9Wh5k57fyQTRc+44CmJ7zQHwXpR5EzsfwlZV/L/gPobAAD//wMAUEsBAi0AFAAGAAgAAAAhALaD&#10;OJL+AAAA4QEAABMAAAAAAAAAAAAAAAAAAAAAAFtDb250ZW50X1R5cGVzXS54bWxQSwECLQAUAAYA&#10;CAAAACEAOP0h/9YAAACUAQAACwAAAAAAAAAAAAAAAAAvAQAAX3JlbHMvLnJlbHNQSwECLQAUAAYA&#10;CAAAACEAWEAL9JACAABsBQAADgAAAAAAAAAAAAAAAAAuAgAAZHJzL2Uyb0RvYy54bWxQSwECLQAU&#10;AAYACAAAACEAEYxqcdoAAAAIAQAADwAAAAAAAAAAAAAAAADqBAAAZHJzL2Rvd25yZXYueG1sUEsF&#10;BgAAAAAEAAQA8wAAAPEFAAAAAA==&#10;" strokecolor="#969696" strokeweight="1pt"/>
          </w:pict>
        </mc:Fallback>
      </mc:AlternateContent>
    </w:r>
  </w:p>
  <w:p w14:paraId="7AB77BDA" w14:textId="77777777" w:rsidR="007908E3" w:rsidRDefault="007908E3" w:rsidP="008468C1">
    <w:pPr>
      <w:pStyle w:val="Nagwek"/>
      <w:tabs>
        <w:tab w:val="clear" w:pos="4536"/>
        <w:tab w:val="clear" w:pos="9072"/>
        <w:tab w:val="right" w:pos="0"/>
        <w:tab w:val="center" w:pos="9180"/>
      </w:tabs>
      <w:ind w:right="70"/>
      <w:jc w:val="center"/>
      <w:rPr>
        <w:lang w:val="de-DE"/>
      </w:rPr>
    </w:pPr>
    <w:r>
      <w:rPr>
        <w:noProof/>
      </w:rPr>
      <mc:AlternateContent>
        <mc:Choice Requires="wps">
          <w:drawing>
            <wp:anchor distT="0" distB="0" distL="114300" distR="114300" simplePos="0" relativeHeight="251660288" behindDoc="0" locked="0" layoutInCell="1" allowOverlap="1" wp14:anchorId="01E0AE9D" wp14:editId="239770E3">
              <wp:simplePos x="0" y="0"/>
              <wp:positionH relativeFrom="column">
                <wp:posOffset>-518795</wp:posOffset>
              </wp:positionH>
              <wp:positionV relativeFrom="paragraph">
                <wp:posOffset>215900</wp:posOffset>
              </wp:positionV>
              <wp:extent cx="6819900" cy="0"/>
              <wp:effectExtent l="9525" t="16510" r="9525" b="12065"/>
              <wp:wrapSquare wrapText="bothSides"/>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0"/>
                      </a:xfrm>
                      <a:prstGeom prst="line">
                        <a:avLst/>
                      </a:prstGeom>
                      <a:noFill/>
                      <a:ln w="1905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2FFC3E0"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5pt,17pt" to="496.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yD4iAIAAGIFAAAOAAAAZHJzL2Uyb0RvYy54bWysVFFv2yAQfp+0/4D87tpOnMSxmlSt7eyl&#10;2yq1054J4BgNgwUkTjTtv/cgsdd2mjRNtSXEAffx3X13XN8cW4EOTBuu5CpIruIAMUkU5XK3Cr49&#10;bcIsQMZiSbFQkq2CEzPBzfrjh+u+y9lENUpQphGASJP33SporO3yKDKkYS02V6pjEjZrpVtswdS7&#10;iGrcA3orokkcz6NeadppRZgxsFqeN4O1x69rRuzXujbMIrEKgJv1o/bj1o3R+hrnO427hpMLDfwf&#10;LFrMJVw6QpXYYrTX/A+olhOtjKrtFVFtpOqaE+ZjgGiS+E00jw3umI8FkmO6MU3m/WDJl8ODRpyu&#10;AhBK4hYkuueSoZnLTN+ZHA4U8kG72MhRPnb3ivwwSKqiwXLHPMOnUwduifOIXrk4w3SAv+0/Kwpn&#10;8N4qn6ZjrVsHCQlAR6/GaVSDHS0isDjPkuUyBtHIsBfhfHDstLGfmGqRm6wCAZw9MD7cG+uI4Hw4&#10;4u6RasOF8GILiXpgu4xnsfcwSnDqdt05o3fbQmh0wFAvWex+HxbsvDym1V5Sj9YwTKvL3GIuznO4&#10;XUiHx3wJnimBdbQw9esQoy+Pn8t4WWVVlobpZF6FaVyW4e2mSMP5JlnMymlZFGXyyxFN0rzhlDLp&#10;uA6lmqT/VgqXpjkX2VisY1ai1+g+fUD2NdPbzSxepNMsXCxm0zCdVnF4l22K8LZI5vNFdVfcVW+Y&#10;Vj568z5kx1Q6VmpvmX5saI8od/pPZ8tJEoABrT1ZxO4LEBY7eJOI1QHSyn7ntvHl6grNYfxd6xH9&#10;nIhBQ2eNKlxi+50q0HzQ13eBK/xzC20VPT3ooTugkb3T5dFxL8VLG+Yvn8b1MwAAAP//AwBQSwME&#10;FAAGAAgAAAAhAKi/8FXcAAAACQEAAA8AAABkcnMvZG93bnJldi54bWxMj8tOwzAQRfdI/IM1SGyq&#10;1nlU0IY4FaoE+5R+gBu7cYQ9jmw3CX/PIBawnJmjO+fWh8VZNukQB48C8k0GTGPn1YC9gPPH23oH&#10;LCaJSlqPWsCXjnBo7u9qWSk/Y6unU+oZhWCspACT0lhxHjujnYwbP2qk29UHJxONoecqyJnCneVF&#10;lj1xJwekD0aO+mh093m6OQGr91CY8hrbbira8zGstrmdvRCPD8vrC7Ckl/QHw48+qUNDThd/QxWZ&#10;FbDe5c+ECii31ImA/b4ogV1+F7yp+f8GzTcAAAD//wMAUEsBAi0AFAAGAAgAAAAhALaDOJL+AAAA&#10;4QEAABMAAAAAAAAAAAAAAAAAAAAAAFtDb250ZW50X1R5cGVzXS54bWxQSwECLQAUAAYACAAAACEA&#10;OP0h/9YAAACUAQAACwAAAAAAAAAAAAAAAAAvAQAAX3JlbHMvLnJlbHNQSwECLQAUAAYACAAAACEA&#10;c7Mg+IgCAABiBQAADgAAAAAAAAAAAAAAAAAuAgAAZHJzL2Uyb0RvYy54bWxQSwECLQAUAAYACAAA&#10;ACEAqL/wVdwAAAAJAQAADwAAAAAAAAAAAAAAAADiBAAAZHJzL2Rvd25yZXYueG1sUEsFBgAAAAAE&#10;AAQA8wAAAOsFAAAAAA==&#10;" strokecolor="gray" strokeweight="1.5pt">
              <w10:wrap type="square"/>
            </v:line>
          </w:pict>
        </mc:Fallback>
      </mc:AlternateContent>
    </w:r>
    <w:r>
      <w:rPr>
        <w:noProof/>
      </w:rPr>
      <mc:AlternateContent>
        <mc:Choice Requires="wps">
          <w:drawing>
            <wp:anchor distT="0" distB="0" distL="114300" distR="114300" simplePos="0" relativeHeight="251659264" behindDoc="0" locked="0" layoutInCell="1" allowOverlap="1" wp14:anchorId="03D2829F" wp14:editId="3DE9C330">
              <wp:simplePos x="0" y="0"/>
              <wp:positionH relativeFrom="column">
                <wp:posOffset>0</wp:posOffset>
              </wp:positionH>
              <wp:positionV relativeFrom="paragraph">
                <wp:posOffset>178435</wp:posOffset>
              </wp:positionV>
              <wp:extent cx="6629400" cy="0"/>
              <wp:effectExtent l="4445" t="0" r="0" b="1905"/>
              <wp:wrapSquare wrapText="bothSides"/>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BD880BD"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05pt" to="522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ChjfgIAAJMFAAAOAAAAZHJzL2Uyb0RvYy54bWysVMlu2zAQvRfoPxC6K1pMa0PkINbSS5oG&#10;SPoBtERZQiVSIBnLRtF/75CyXTvtoQiig8Bl5s2beTO8vdsPPdpRITvOUsu7cS1EWcXrjm1T6/tL&#10;aUcWkoqwmvSc0dQ6UGndrT5/up3GhPq85X1NBQIQJpNpTK1WqTFxHFm1dCDyho+UwWXDxUAUbMXW&#10;qQWZAH3oHd91A2fioh4Fr6iUcJrPl9bK4DcNrdS3ppFUoT61gJsyf2H+G/13Vrck2Qoytl11pEHe&#10;wWIgHYOgZ6icKIJeRfcX1NBVgkveqJuKDw5vmq6iJgfIxnPfZPPckpGaXKA4cjyXSX4cbPW4exKo&#10;q1MrtBAjA0j00DGKAl2ZaZQJGGTsSejcqj17Hh949UMixrOWsC01DF8OI7h52sO5ctEbOQL+ZvrK&#10;a7Ahr4qbMu0bMWhIKADaGzUOZzXoXqEKDoPAj7ELolWnO4ckJ8dRSPWF8gHpRWr1wNkAk92DVJoI&#10;SU4mOg7jZdf3RuyeXR2A4XxCTbfM3iQBErDUlpqOUfJn7MZFVETYxn5Q2NjNc/u+zLAdlF64zBd5&#10;luXeL83Cw0nb1TVlOuipqzz8f6od+3vuh3NfnRNwrtFNpkDxDVPPx+7aj+0yiEIbl3hpx6Eb2a4X&#10;r+PAxTHOy2umRvR5DCHAe5miKbXipb80Ukjed7WugOYmxXaT9QLtiB5E85l+gZtLM8FfWW1kaimp&#10;i+Naka6f1xfZa8b/zv6+XLohXkR2GC4XNl4Urr2Oysy+z7wgCIt1ti7e6FQY7eXHSHXZSBd8jzH+&#10;UIbOO3WZGRs9KfPMbXh9eBKncYLJN07HV0o/LZd7WF++pavfAAAA//8DAFBLAwQUAAYACAAAACEA&#10;pVqSb9wAAAAHAQAADwAAAGRycy9kb3ducmV2LnhtbEyPwU7DMBBE70j9B2srcaNOSwUhxKkqEHDg&#10;RItUcdvGS5I2Xke2m6R/jysOcJyZ1czbfDWaVvTkfGNZwXyWgCAurW64UvC5fblJQfiArLG1TArO&#10;5GFVTK5yzLQd+IP6TahELGGfoYI6hC6T0pc1GfQz2xHH7Ns6gyFKV0ntcIjlppWLJLmTBhuOCzV2&#10;9FRTedycjAL/fNzZw9fwlvYPbkvv5115/3qr1PV0XD+CCDSGv2O44Ed0KCLT3p5Ye9EqiI8EBYt0&#10;DuKSJstldPa/jixy+Z+/+AEAAP//AwBQSwECLQAUAAYACAAAACEAtoM4kv4AAADhAQAAEwAAAAAA&#10;AAAAAAAAAAAAAAAAW0NvbnRlbnRfVHlwZXNdLnhtbFBLAQItABQABgAIAAAAIQA4/SH/1gAAAJQB&#10;AAALAAAAAAAAAAAAAAAAAC8BAABfcmVscy8ucmVsc1BLAQItABQABgAIAAAAIQC4AChjfgIAAJMF&#10;AAAOAAAAAAAAAAAAAAAAAC4CAABkcnMvZTJvRG9jLnhtbFBLAQItABQABgAIAAAAIQClWpJv3AAA&#10;AAcBAAAPAAAAAAAAAAAAAAAAANgEAABkcnMvZG93bnJldi54bWxQSwUGAAAAAAQABADzAAAA4QUA&#10;AAAA&#10;" stroked="f">
              <w10:wrap type="square"/>
            </v:line>
          </w:pict>
        </mc:Fallback>
      </mc:AlternateContent>
    </w:r>
    <w:r w:rsidRPr="008468C1">
      <w:rPr>
        <w:rFonts w:ascii="Verdana" w:hAnsi="Verdana"/>
        <w:color w:val="999999"/>
        <w:sz w:val="20"/>
        <w:lang w:val="de-DE"/>
      </w:rPr>
      <w:t>e-mail: szpital@chojnice.pl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FFFFFFFF"/>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FFFFFFFF"/>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FFFFFFFF"/>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311302"/>
    <w:multiLevelType w:val="hybridMultilevel"/>
    <w:tmpl w:val="95CC3B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41738E"/>
    <w:multiLevelType w:val="hybridMultilevel"/>
    <w:tmpl w:val="FFFFFFFF"/>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1D32F24"/>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5039"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01DB565E"/>
    <w:multiLevelType w:val="hybridMultilevel"/>
    <w:tmpl w:val="CE9CD934"/>
    <w:lvl w:ilvl="0" w:tplc="41CA599A">
      <w:start w:val="1"/>
      <w:numFmt w:val="lowerLetter"/>
      <w:lvlText w:val="%1)"/>
      <w:lvlJc w:val="left"/>
      <w:pPr>
        <w:ind w:left="720" w:hanging="360"/>
      </w:pPr>
      <w:rPr>
        <w:rFonts w:ascii="Calibri" w:eastAsia="Times New Roman" w:hAnsi="Calibri" w:cs="Calibr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BE56DE"/>
    <w:multiLevelType w:val="hybridMultilevel"/>
    <w:tmpl w:val="FFFFFFFF"/>
    <w:lvl w:ilvl="0" w:tplc="D90660F0">
      <w:start w:val="1"/>
      <w:numFmt w:val="lowerLetter"/>
      <w:lvlText w:val="%1)"/>
      <w:lvlJc w:val="left"/>
      <w:pPr>
        <w:ind w:left="1571" w:hanging="360"/>
      </w:pPr>
      <w:rPr>
        <w:rFonts w:eastAsia="Times New Roman" w:cs="Tahoma" w:hint="default"/>
        <w:color w:val="auto"/>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11" w15:restartNumberingAfterBreak="0">
    <w:nsid w:val="03283C5E"/>
    <w:multiLevelType w:val="hybridMultilevel"/>
    <w:tmpl w:val="2FCE5E4A"/>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056A607C"/>
    <w:multiLevelType w:val="hybridMultilevel"/>
    <w:tmpl w:val="94702504"/>
    <w:lvl w:ilvl="0" w:tplc="F006B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1D3F03"/>
    <w:multiLevelType w:val="hybridMultilevel"/>
    <w:tmpl w:val="25A8E184"/>
    <w:lvl w:ilvl="0" w:tplc="BD260E9A">
      <w:start w:val="1"/>
      <w:numFmt w:val="bullet"/>
      <w:lvlText w:val="−"/>
      <w:lvlJc w:val="left"/>
      <w:pPr>
        <w:ind w:left="850" w:hanging="360"/>
      </w:pPr>
      <w:rPr>
        <w:rFonts w:ascii="Calibri" w:hAnsi="Calibri" w:hint="default"/>
      </w:rPr>
    </w:lvl>
    <w:lvl w:ilvl="1" w:tplc="04150003" w:tentative="1">
      <w:start w:val="1"/>
      <w:numFmt w:val="bullet"/>
      <w:lvlText w:val="o"/>
      <w:lvlJc w:val="left"/>
      <w:pPr>
        <w:ind w:left="1570" w:hanging="360"/>
      </w:pPr>
      <w:rPr>
        <w:rFonts w:ascii="Courier New" w:hAnsi="Courier New" w:cs="Courier New" w:hint="default"/>
      </w:rPr>
    </w:lvl>
    <w:lvl w:ilvl="2" w:tplc="04150005" w:tentative="1">
      <w:start w:val="1"/>
      <w:numFmt w:val="bullet"/>
      <w:lvlText w:val=""/>
      <w:lvlJc w:val="left"/>
      <w:pPr>
        <w:ind w:left="2290" w:hanging="360"/>
      </w:pPr>
      <w:rPr>
        <w:rFonts w:ascii="Wingdings" w:hAnsi="Wingdings" w:hint="default"/>
      </w:rPr>
    </w:lvl>
    <w:lvl w:ilvl="3" w:tplc="04150001" w:tentative="1">
      <w:start w:val="1"/>
      <w:numFmt w:val="bullet"/>
      <w:lvlText w:val=""/>
      <w:lvlJc w:val="left"/>
      <w:pPr>
        <w:ind w:left="3010" w:hanging="360"/>
      </w:pPr>
      <w:rPr>
        <w:rFonts w:ascii="Symbol" w:hAnsi="Symbol" w:hint="default"/>
      </w:rPr>
    </w:lvl>
    <w:lvl w:ilvl="4" w:tplc="04150003" w:tentative="1">
      <w:start w:val="1"/>
      <w:numFmt w:val="bullet"/>
      <w:lvlText w:val="o"/>
      <w:lvlJc w:val="left"/>
      <w:pPr>
        <w:ind w:left="3730" w:hanging="360"/>
      </w:pPr>
      <w:rPr>
        <w:rFonts w:ascii="Courier New" w:hAnsi="Courier New" w:cs="Courier New" w:hint="default"/>
      </w:rPr>
    </w:lvl>
    <w:lvl w:ilvl="5" w:tplc="04150005" w:tentative="1">
      <w:start w:val="1"/>
      <w:numFmt w:val="bullet"/>
      <w:lvlText w:val=""/>
      <w:lvlJc w:val="left"/>
      <w:pPr>
        <w:ind w:left="4450" w:hanging="360"/>
      </w:pPr>
      <w:rPr>
        <w:rFonts w:ascii="Wingdings" w:hAnsi="Wingdings" w:hint="default"/>
      </w:rPr>
    </w:lvl>
    <w:lvl w:ilvl="6" w:tplc="04150001" w:tentative="1">
      <w:start w:val="1"/>
      <w:numFmt w:val="bullet"/>
      <w:lvlText w:val=""/>
      <w:lvlJc w:val="left"/>
      <w:pPr>
        <w:ind w:left="5170" w:hanging="360"/>
      </w:pPr>
      <w:rPr>
        <w:rFonts w:ascii="Symbol" w:hAnsi="Symbol" w:hint="default"/>
      </w:rPr>
    </w:lvl>
    <w:lvl w:ilvl="7" w:tplc="04150003" w:tentative="1">
      <w:start w:val="1"/>
      <w:numFmt w:val="bullet"/>
      <w:lvlText w:val="o"/>
      <w:lvlJc w:val="left"/>
      <w:pPr>
        <w:ind w:left="5890" w:hanging="360"/>
      </w:pPr>
      <w:rPr>
        <w:rFonts w:ascii="Courier New" w:hAnsi="Courier New" w:cs="Courier New" w:hint="default"/>
      </w:rPr>
    </w:lvl>
    <w:lvl w:ilvl="8" w:tplc="04150005" w:tentative="1">
      <w:start w:val="1"/>
      <w:numFmt w:val="bullet"/>
      <w:lvlText w:val=""/>
      <w:lvlJc w:val="left"/>
      <w:pPr>
        <w:ind w:left="6610" w:hanging="360"/>
      </w:pPr>
      <w:rPr>
        <w:rFonts w:ascii="Wingdings" w:hAnsi="Wingdings" w:hint="default"/>
      </w:rPr>
    </w:lvl>
  </w:abstractNum>
  <w:abstractNum w:abstractNumId="14" w15:restartNumberingAfterBreak="0">
    <w:nsid w:val="07C77B9F"/>
    <w:multiLevelType w:val="hybridMultilevel"/>
    <w:tmpl w:val="FFFFFFFF"/>
    <w:lvl w:ilvl="0" w:tplc="D90660F0">
      <w:start w:val="1"/>
      <w:numFmt w:val="lowerLetter"/>
      <w:lvlText w:val="%1)"/>
      <w:lvlJc w:val="left"/>
      <w:pPr>
        <w:ind w:left="1571" w:hanging="360"/>
      </w:pPr>
      <w:rPr>
        <w:rFonts w:eastAsia="Times New Roman" w:cs="Tahoma" w:hint="default"/>
        <w:color w:val="auto"/>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15" w15:restartNumberingAfterBreak="0">
    <w:nsid w:val="08E56FBB"/>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6" w15:restartNumberingAfterBreak="0">
    <w:nsid w:val="09442AF8"/>
    <w:multiLevelType w:val="hybridMultilevel"/>
    <w:tmpl w:val="35545DC6"/>
    <w:lvl w:ilvl="0" w:tplc="127470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9663B49"/>
    <w:multiLevelType w:val="hybridMultilevel"/>
    <w:tmpl w:val="FFFFFFFF"/>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0C30451D"/>
    <w:multiLevelType w:val="hybridMultilevel"/>
    <w:tmpl w:val="FFFFFFFF"/>
    <w:lvl w:ilvl="0" w:tplc="281C41F2">
      <w:start w:val="1"/>
      <w:numFmt w:val="lowerLetter"/>
      <w:lvlText w:val="%1)"/>
      <w:lvlJc w:val="left"/>
      <w:pPr>
        <w:ind w:left="1571" w:hanging="360"/>
      </w:pPr>
      <w:rPr>
        <w:rFonts w:cs="Times New Roman"/>
        <w:b/>
      </w:rPr>
    </w:lvl>
    <w:lvl w:ilvl="1" w:tplc="05DE90E4">
      <w:start w:val="1"/>
      <w:numFmt w:val="decimal"/>
      <w:lvlText w:val="%2."/>
      <w:lvlJc w:val="left"/>
      <w:pPr>
        <w:ind w:left="2351" w:hanging="420"/>
      </w:pPr>
      <w:rPr>
        <w:rFonts w:cs="Times New Roman" w:hint="default"/>
        <w:b/>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19" w15:restartNumberingAfterBreak="0">
    <w:nsid w:val="10694956"/>
    <w:multiLevelType w:val="hybridMultilevel"/>
    <w:tmpl w:val="FFFFFFFF"/>
    <w:lvl w:ilvl="0" w:tplc="5D82CEC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637631E"/>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1" w15:restartNumberingAfterBreak="0">
    <w:nsid w:val="222225B6"/>
    <w:multiLevelType w:val="hybridMultilevel"/>
    <w:tmpl w:val="405EC4EE"/>
    <w:lvl w:ilvl="0" w:tplc="0415000F">
      <w:start w:val="1"/>
      <w:numFmt w:val="decimal"/>
      <w:lvlText w:val="%1."/>
      <w:lvlJc w:val="left"/>
      <w:pPr>
        <w:ind w:left="1276" w:hanging="360"/>
      </w:pPr>
      <w:rPr>
        <w:rFonts w:hint="default"/>
        <w:b/>
      </w:rPr>
    </w:lvl>
    <w:lvl w:ilvl="1" w:tplc="3342E5A8">
      <w:start w:val="1"/>
      <w:numFmt w:val="lowerLetter"/>
      <w:lvlText w:val="%2)"/>
      <w:lvlJc w:val="left"/>
      <w:pPr>
        <w:ind w:left="1500" w:hanging="420"/>
      </w:pPr>
      <w:rPr>
        <w:rFonts w:cs="Times New Roman" w:hint="default"/>
        <w:b/>
      </w:rPr>
    </w:lvl>
    <w:lvl w:ilvl="2" w:tplc="D51E7A1A">
      <w:start w:val="1"/>
      <w:numFmt w:val="decimal"/>
      <w:lvlText w:val="%3."/>
      <w:lvlJc w:val="left"/>
      <w:pPr>
        <w:ind w:left="2400" w:hanging="420"/>
      </w:pPr>
      <w:rPr>
        <w:rFonts w:cs="Times New Roman" w:hint="default"/>
        <w:b/>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4214389"/>
    <w:multiLevelType w:val="hybridMultilevel"/>
    <w:tmpl w:val="FFFFFFFF"/>
    <w:lvl w:ilvl="0" w:tplc="D9F65FE0">
      <w:start w:val="1"/>
      <w:numFmt w:val="decimal"/>
      <w:lvlText w:val="%1."/>
      <w:lvlJc w:val="left"/>
      <w:pPr>
        <w:ind w:left="720" w:hanging="360"/>
      </w:pPr>
      <w:rPr>
        <w:rFonts w:cs="Times New Roman" w:hint="default"/>
        <w:b/>
      </w:rPr>
    </w:lvl>
    <w:lvl w:ilvl="1" w:tplc="FD7C0332">
      <w:start w:val="1"/>
      <w:numFmt w:val="decimal"/>
      <w:lvlText w:val="%2)"/>
      <w:lvlJc w:val="left"/>
      <w:pPr>
        <w:ind w:left="1515" w:hanging="435"/>
      </w:pPr>
      <w:rPr>
        <w:rFonts w:cs="Times New Roman" w:hint="default"/>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4575BA7"/>
    <w:multiLevelType w:val="hybridMultilevel"/>
    <w:tmpl w:val="FFFFFFFF"/>
    <w:lvl w:ilvl="0" w:tplc="A33EEA3E">
      <w:start w:val="1"/>
      <w:numFmt w:val="decimal"/>
      <w:lvlText w:val="%1)"/>
      <w:lvlJc w:val="left"/>
      <w:pPr>
        <w:ind w:left="1204" w:hanging="360"/>
      </w:pPr>
      <w:rPr>
        <w:rFonts w:cs="Times New Roman"/>
        <w:strike w:val="0"/>
        <w:color w:val="auto"/>
      </w:rPr>
    </w:lvl>
    <w:lvl w:ilvl="1" w:tplc="04150019" w:tentative="1">
      <w:start w:val="1"/>
      <w:numFmt w:val="lowerLetter"/>
      <w:lvlText w:val="%2."/>
      <w:lvlJc w:val="left"/>
      <w:pPr>
        <w:ind w:left="1924" w:hanging="360"/>
      </w:pPr>
      <w:rPr>
        <w:rFonts w:cs="Times New Roman"/>
      </w:rPr>
    </w:lvl>
    <w:lvl w:ilvl="2" w:tplc="0415001B" w:tentative="1">
      <w:start w:val="1"/>
      <w:numFmt w:val="lowerRoman"/>
      <w:lvlText w:val="%3."/>
      <w:lvlJc w:val="right"/>
      <w:pPr>
        <w:ind w:left="2644" w:hanging="180"/>
      </w:pPr>
      <w:rPr>
        <w:rFonts w:cs="Times New Roman"/>
      </w:rPr>
    </w:lvl>
    <w:lvl w:ilvl="3" w:tplc="0415000F" w:tentative="1">
      <w:start w:val="1"/>
      <w:numFmt w:val="decimal"/>
      <w:lvlText w:val="%4."/>
      <w:lvlJc w:val="left"/>
      <w:pPr>
        <w:ind w:left="3364" w:hanging="360"/>
      </w:pPr>
      <w:rPr>
        <w:rFonts w:cs="Times New Roman"/>
      </w:rPr>
    </w:lvl>
    <w:lvl w:ilvl="4" w:tplc="04150019" w:tentative="1">
      <w:start w:val="1"/>
      <w:numFmt w:val="lowerLetter"/>
      <w:lvlText w:val="%5."/>
      <w:lvlJc w:val="left"/>
      <w:pPr>
        <w:ind w:left="4084" w:hanging="360"/>
      </w:pPr>
      <w:rPr>
        <w:rFonts w:cs="Times New Roman"/>
      </w:rPr>
    </w:lvl>
    <w:lvl w:ilvl="5" w:tplc="0415001B" w:tentative="1">
      <w:start w:val="1"/>
      <w:numFmt w:val="lowerRoman"/>
      <w:lvlText w:val="%6."/>
      <w:lvlJc w:val="right"/>
      <w:pPr>
        <w:ind w:left="4804" w:hanging="180"/>
      </w:pPr>
      <w:rPr>
        <w:rFonts w:cs="Times New Roman"/>
      </w:rPr>
    </w:lvl>
    <w:lvl w:ilvl="6" w:tplc="0415000F" w:tentative="1">
      <w:start w:val="1"/>
      <w:numFmt w:val="decimal"/>
      <w:lvlText w:val="%7."/>
      <w:lvlJc w:val="left"/>
      <w:pPr>
        <w:ind w:left="5524" w:hanging="360"/>
      </w:pPr>
      <w:rPr>
        <w:rFonts w:cs="Times New Roman"/>
      </w:rPr>
    </w:lvl>
    <w:lvl w:ilvl="7" w:tplc="04150019" w:tentative="1">
      <w:start w:val="1"/>
      <w:numFmt w:val="lowerLetter"/>
      <w:lvlText w:val="%8."/>
      <w:lvlJc w:val="left"/>
      <w:pPr>
        <w:ind w:left="6244" w:hanging="360"/>
      </w:pPr>
      <w:rPr>
        <w:rFonts w:cs="Times New Roman"/>
      </w:rPr>
    </w:lvl>
    <w:lvl w:ilvl="8" w:tplc="0415001B" w:tentative="1">
      <w:start w:val="1"/>
      <w:numFmt w:val="lowerRoman"/>
      <w:lvlText w:val="%9."/>
      <w:lvlJc w:val="right"/>
      <w:pPr>
        <w:ind w:left="6964" w:hanging="180"/>
      </w:pPr>
      <w:rPr>
        <w:rFonts w:cs="Times New Roman"/>
      </w:rPr>
    </w:lvl>
  </w:abstractNum>
  <w:abstractNum w:abstractNumId="25" w15:restartNumberingAfterBreak="0">
    <w:nsid w:val="2A2515E4"/>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C144207"/>
    <w:multiLevelType w:val="hybridMultilevel"/>
    <w:tmpl w:val="BF5CC7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C852D53"/>
    <w:multiLevelType w:val="hybridMultilevel"/>
    <w:tmpl w:val="41000F9A"/>
    <w:lvl w:ilvl="0" w:tplc="EF1A7EB2">
      <w:start w:val="1"/>
      <w:numFmt w:val="decimal"/>
      <w:lvlText w:val="%1."/>
      <w:lvlJc w:val="left"/>
      <w:pPr>
        <w:ind w:left="720" w:hanging="360"/>
      </w:pPr>
      <w:rPr>
        <w:rFonts w:eastAsia="Times New Roman" w:hint="default"/>
        <w:b w:val="0"/>
        <w:color w:val="auto"/>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734F96"/>
    <w:multiLevelType w:val="hybridMultilevel"/>
    <w:tmpl w:val="FFFFFFFF"/>
    <w:lvl w:ilvl="0" w:tplc="BE7C2BBA">
      <w:start w:val="1"/>
      <w:numFmt w:val="decimal"/>
      <w:lvlText w:val="%1."/>
      <w:lvlJc w:val="left"/>
      <w:pPr>
        <w:ind w:left="361" w:hanging="360"/>
      </w:pPr>
      <w:rPr>
        <w:rFonts w:cs="Times New Roman"/>
        <w:b w:val="0"/>
      </w:rPr>
    </w:lvl>
    <w:lvl w:ilvl="1" w:tplc="04150019" w:tentative="1">
      <w:start w:val="1"/>
      <w:numFmt w:val="lowerLetter"/>
      <w:lvlText w:val="%2."/>
      <w:lvlJc w:val="left"/>
      <w:pPr>
        <w:ind w:left="1081" w:hanging="360"/>
      </w:pPr>
      <w:rPr>
        <w:rFonts w:cs="Times New Roman"/>
      </w:rPr>
    </w:lvl>
    <w:lvl w:ilvl="2" w:tplc="0415001B" w:tentative="1">
      <w:start w:val="1"/>
      <w:numFmt w:val="lowerRoman"/>
      <w:lvlText w:val="%3."/>
      <w:lvlJc w:val="right"/>
      <w:pPr>
        <w:ind w:left="1801" w:hanging="180"/>
      </w:pPr>
      <w:rPr>
        <w:rFonts w:cs="Times New Roman"/>
      </w:rPr>
    </w:lvl>
    <w:lvl w:ilvl="3" w:tplc="0415000F" w:tentative="1">
      <w:start w:val="1"/>
      <w:numFmt w:val="decimal"/>
      <w:lvlText w:val="%4."/>
      <w:lvlJc w:val="left"/>
      <w:pPr>
        <w:ind w:left="2521" w:hanging="360"/>
      </w:pPr>
      <w:rPr>
        <w:rFonts w:cs="Times New Roman"/>
      </w:rPr>
    </w:lvl>
    <w:lvl w:ilvl="4" w:tplc="04150019" w:tentative="1">
      <w:start w:val="1"/>
      <w:numFmt w:val="lowerLetter"/>
      <w:lvlText w:val="%5."/>
      <w:lvlJc w:val="left"/>
      <w:pPr>
        <w:ind w:left="3241" w:hanging="360"/>
      </w:pPr>
      <w:rPr>
        <w:rFonts w:cs="Times New Roman"/>
      </w:rPr>
    </w:lvl>
    <w:lvl w:ilvl="5" w:tplc="0415001B" w:tentative="1">
      <w:start w:val="1"/>
      <w:numFmt w:val="lowerRoman"/>
      <w:lvlText w:val="%6."/>
      <w:lvlJc w:val="right"/>
      <w:pPr>
        <w:ind w:left="3961" w:hanging="180"/>
      </w:pPr>
      <w:rPr>
        <w:rFonts w:cs="Times New Roman"/>
      </w:rPr>
    </w:lvl>
    <w:lvl w:ilvl="6" w:tplc="0415000F" w:tentative="1">
      <w:start w:val="1"/>
      <w:numFmt w:val="decimal"/>
      <w:lvlText w:val="%7."/>
      <w:lvlJc w:val="left"/>
      <w:pPr>
        <w:ind w:left="4681" w:hanging="360"/>
      </w:pPr>
      <w:rPr>
        <w:rFonts w:cs="Times New Roman"/>
      </w:rPr>
    </w:lvl>
    <w:lvl w:ilvl="7" w:tplc="04150019" w:tentative="1">
      <w:start w:val="1"/>
      <w:numFmt w:val="lowerLetter"/>
      <w:lvlText w:val="%8."/>
      <w:lvlJc w:val="left"/>
      <w:pPr>
        <w:ind w:left="5401" w:hanging="360"/>
      </w:pPr>
      <w:rPr>
        <w:rFonts w:cs="Times New Roman"/>
      </w:rPr>
    </w:lvl>
    <w:lvl w:ilvl="8" w:tplc="0415001B" w:tentative="1">
      <w:start w:val="1"/>
      <w:numFmt w:val="lowerRoman"/>
      <w:lvlText w:val="%9."/>
      <w:lvlJc w:val="right"/>
      <w:pPr>
        <w:ind w:left="6121" w:hanging="180"/>
      </w:pPr>
      <w:rPr>
        <w:rFonts w:cs="Times New Roman"/>
      </w:rPr>
    </w:lvl>
  </w:abstractNum>
  <w:abstractNum w:abstractNumId="29" w15:restartNumberingAfterBreak="0">
    <w:nsid w:val="2EB21DE5"/>
    <w:multiLevelType w:val="hybridMultilevel"/>
    <w:tmpl w:val="FFFFFFFF"/>
    <w:lvl w:ilvl="0" w:tplc="A9B05B28">
      <w:start w:val="1"/>
      <w:numFmt w:val="lowerLetter"/>
      <w:lvlText w:val="%1)"/>
      <w:lvlJc w:val="left"/>
      <w:pPr>
        <w:ind w:left="1276" w:hanging="360"/>
      </w:pPr>
      <w:rPr>
        <w:rFonts w:cs="Times New Roman"/>
        <w:b/>
      </w:rPr>
    </w:lvl>
    <w:lvl w:ilvl="1" w:tplc="04150019" w:tentative="1">
      <w:start w:val="1"/>
      <w:numFmt w:val="lowerLetter"/>
      <w:lvlText w:val="%2."/>
      <w:lvlJc w:val="left"/>
      <w:pPr>
        <w:ind w:left="1996" w:hanging="360"/>
      </w:pPr>
      <w:rPr>
        <w:rFonts w:cs="Times New Roman"/>
      </w:rPr>
    </w:lvl>
    <w:lvl w:ilvl="2" w:tplc="0415001B" w:tentative="1">
      <w:start w:val="1"/>
      <w:numFmt w:val="lowerRoman"/>
      <w:lvlText w:val="%3."/>
      <w:lvlJc w:val="right"/>
      <w:pPr>
        <w:ind w:left="2716" w:hanging="180"/>
      </w:pPr>
      <w:rPr>
        <w:rFonts w:cs="Times New Roman"/>
      </w:rPr>
    </w:lvl>
    <w:lvl w:ilvl="3" w:tplc="0415000F" w:tentative="1">
      <w:start w:val="1"/>
      <w:numFmt w:val="decimal"/>
      <w:lvlText w:val="%4."/>
      <w:lvlJc w:val="left"/>
      <w:pPr>
        <w:ind w:left="3436" w:hanging="360"/>
      </w:pPr>
      <w:rPr>
        <w:rFonts w:cs="Times New Roman"/>
      </w:rPr>
    </w:lvl>
    <w:lvl w:ilvl="4" w:tplc="04150019" w:tentative="1">
      <w:start w:val="1"/>
      <w:numFmt w:val="lowerLetter"/>
      <w:lvlText w:val="%5."/>
      <w:lvlJc w:val="left"/>
      <w:pPr>
        <w:ind w:left="4156" w:hanging="360"/>
      </w:pPr>
      <w:rPr>
        <w:rFonts w:cs="Times New Roman"/>
      </w:rPr>
    </w:lvl>
    <w:lvl w:ilvl="5" w:tplc="0415001B" w:tentative="1">
      <w:start w:val="1"/>
      <w:numFmt w:val="lowerRoman"/>
      <w:lvlText w:val="%6."/>
      <w:lvlJc w:val="right"/>
      <w:pPr>
        <w:ind w:left="4876" w:hanging="180"/>
      </w:pPr>
      <w:rPr>
        <w:rFonts w:cs="Times New Roman"/>
      </w:rPr>
    </w:lvl>
    <w:lvl w:ilvl="6" w:tplc="0415000F" w:tentative="1">
      <w:start w:val="1"/>
      <w:numFmt w:val="decimal"/>
      <w:lvlText w:val="%7."/>
      <w:lvlJc w:val="left"/>
      <w:pPr>
        <w:ind w:left="5596" w:hanging="360"/>
      </w:pPr>
      <w:rPr>
        <w:rFonts w:cs="Times New Roman"/>
      </w:rPr>
    </w:lvl>
    <w:lvl w:ilvl="7" w:tplc="04150019" w:tentative="1">
      <w:start w:val="1"/>
      <w:numFmt w:val="lowerLetter"/>
      <w:lvlText w:val="%8."/>
      <w:lvlJc w:val="left"/>
      <w:pPr>
        <w:ind w:left="6316" w:hanging="360"/>
      </w:pPr>
      <w:rPr>
        <w:rFonts w:cs="Times New Roman"/>
      </w:rPr>
    </w:lvl>
    <w:lvl w:ilvl="8" w:tplc="0415001B" w:tentative="1">
      <w:start w:val="1"/>
      <w:numFmt w:val="lowerRoman"/>
      <w:lvlText w:val="%9."/>
      <w:lvlJc w:val="right"/>
      <w:pPr>
        <w:ind w:left="7036" w:hanging="180"/>
      </w:pPr>
      <w:rPr>
        <w:rFonts w:cs="Times New Roman"/>
      </w:rPr>
    </w:lvl>
  </w:abstractNum>
  <w:abstractNum w:abstractNumId="30" w15:restartNumberingAfterBreak="0">
    <w:nsid w:val="2EFD4BDE"/>
    <w:multiLevelType w:val="multilevel"/>
    <w:tmpl w:val="FFFFFFFF"/>
    <w:lvl w:ilvl="0">
      <w:start w:val="4"/>
      <w:numFmt w:val="decimal"/>
      <w:lvlText w:val="%1."/>
      <w:lvlJc w:val="left"/>
      <w:pPr>
        <w:ind w:left="720" w:hanging="360"/>
      </w:pPr>
      <w:rPr>
        <w:rFonts w:cs="Times New Roman" w:hint="default"/>
        <w:b w:val="0"/>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31" w15:restartNumberingAfterBreak="0">
    <w:nsid w:val="2F410E98"/>
    <w:multiLevelType w:val="hybridMultilevel"/>
    <w:tmpl w:val="F90E268C"/>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2" w15:restartNumberingAfterBreak="0">
    <w:nsid w:val="3865373B"/>
    <w:multiLevelType w:val="hybridMultilevel"/>
    <w:tmpl w:val="0EBCA596"/>
    <w:lvl w:ilvl="0" w:tplc="BD260E9A">
      <w:start w:val="1"/>
      <w:numFmt w:val="bullet"/>
      <w:lvlText w:val="−"/>
      <w:lvlJc w:val="left"/>
      <w:pPr>
        <w:ind w:left="1459" w:hanging="360"/>
      </w:pPr>
      <w:rPr>
        <w:rFonts w:ascii="Calibri" w:hAnsi="Calibri" w:hint="default"/>
      </w:rPr>
    </w:lvl>
    <w:lvl w:ilvl="1" w:tplc="04150003" w:tentative="1">
      <w:start w:val="1"/>
      <w:numFmt w:val="bullet"/>
      <w:lvlText w:val="o"/>
      <w:lvlJc w:val="left"/>
      <w:pPr>
        <w:ind w:left="2179" w:hanging="360"/>
      </w:pPr>
      <w:rPr>
        <w:rFonts w:ascii="Courier New" w:hAnsi="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33" w15:restartNumberingAfterBreak="0">
    <w:nsid w:val="3D7A2939"/>
    <w:multiLevelType w:val="hybridMultilevel"/>
    <w:tmpl w:val="FFFFFFFF"/>
    <w:lvl w:ilvl="0" w:tplc="5D82CEC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D8442FD"/>
    <w:multiLevelType w:val="hybridMultilevel"/>
    <w:tmpl w:val="FFFFFFFF"/>
    <w:lvl w:ilvl="0" w:tplc="CD525BB4">
      <w:start w:val="1"/>
      <w:numFmt w:val="decimal"/>
      <w:lvlText w:val="%1."/>
      <w:lvlJc w:val="left"/>
      <w:pPr>
        <w:ind w:left="780" w:hanging="42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DD31801"/>
    <w:multiLevelType w:val="hybridMultilevel"/>
    <w:tmpl w:val="76D40C6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531757"/>
    <w:multiLevelType w:val="hybridMultilevel"/>
    <w:tmpl w:val="FFFFFFFF"/>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7" w15:restartNumberingAfterBreak="0">
    <w:nsid w:val="404D1AFA"/>
    <w:multiLevelType w:val="hybridMultilevel"/>
    <w:tmpl w:val="FFFFFFFF"/>
    <w:lvl w:ilvl="0" w:tplc="40F2CF7A">
      <w:start w:val="1"/>
      <w:numFmt w:val="decimal"/>
      <w:lvlText w:val="%1."/>
      <w:lvlJc w:val="left"/>
      <w:pPr>
        <w:ind w:left="780" w:hanging="4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2282E17"/>
    <w:multiLevelType w:val="hybridMultilevel"/>
    <w:tmpl w:val="D2F817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4DB3669"/>
    <w:multiLevelType w:val="hybridMultilevel"/>
    <w:tmpl w:val="FFFFFFFF"/>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6420FA6"/>
    <w:multiLevelType w:val="hybridMultilevel"/>
    <w:tmpl w:val="FFFFFFFF"/>
    <w:lvl w:ilvl="0" w:tplc="406A9586">
      <w:start w:val="1"/>
      <w:numFmt w:val="decimal"/>
      <w:lvlText w:val="%1)"/>
      <w:lvlJc w:val="left"/>
      <w:pPr>
        <w:ind w:left="1276" w:hanging="360"/>
      </w:pPr>
      <w:rPr>
        <w:rFonts w:cs="Times New Roman" w:hint="default"/>
        <w:b/>
      </w:rPr>
    </w:lvl>
    <w:lvl w:ilvl="1" w:tplc="23A27226">
      <w:start w:val="1"/>
      <w:numFmt w:val="decimal"/>
      <w:lvlText w:val="%2."/>
      <w:lvlJc w:val="left"/>
      <w:pPr>
        <w:ind w:left="2056" w:hanging="420"/>
      </w:pPr>
      <w:rPr>
        <w:rFonts w:cs="Times New Roman" w:hint="default"/>
        <w:b/>
      </w:rPr>
    </w:lvl>
    <w:lvl w:ilvl="2" w:tplc="0415001B" w:tentative="1">
      <w:start w:val="1"/>
      <w:numFmt w:val="lowerRoman"/>
      <w:lvlText w:val="%3."/>
      <w:lvlJc w:val="right"/>
      <w:pPr>
        <w:ind w:left="2716" w:hanging="180"/>
      </w:pPr>
      <w:rPr>
        <w:rFonts w:cs="Times New Roman"/>
      </w:rPr>
    </w:lvl>
    <w:lvl w:ilvl="3" w:tplc="0415000F" w:tentative="1">
      <w:start w:val="1"/>
      <w:numFmt w:val="decimal"/>
      <w:lvlText w:val="%4."/>
      <w:lvlJc w:val="left"/>
      <w:pPr>
        <w:ind w:left="3436" w:hanging="360"/>
      </w:pPr>
      <w:rPr>
        <w:rFonts w:cs="Times New Roman"/>
      </w:rPr>
    </w:lvl>
    <w:lvl w:ilvl="4" w:tplc="04150019" w:tentative="1">
      <w:start w:val="1"/>
      <w:numFmt w:val="lowerLetter"/>
      <w:lvlText w:val="%5."/>
      <w:lvlJc w:val="left"/>
      <w:pPr>
        <w:ind w:left="4156" w:hanging="360"/>
      </w:pPr>
      <w:rPr>
        <w:rFonts w:cs="Times New Roman"/>
      </w:rPr>
    </w:lvl>
    <w:lvl w:ilvl="5" w:tplc="0415001B" w:tentative="1">
      <w:start w:val="1"/>
      <w:numFmt w:val="lowerRoman"/>
      <w:lvlText w:val="%6."/>
      <w:lvlJc w:val="right"/>
      <w:pPr>
        <w:ind w:left="4876" w:hanging="180"/>
      </w:pPr>
      <w:rPr>
        <w:rFonts w:cs="Times New Roman"/>
      </w:rPr>
    </w:lvl>
    <w:lvl w:ilvl="6" w:tplc="0415000F" w:tentative="1">
      <w:start w:val="1"/>
      <w:numFmt w:val="decimal"/>
      <w:lvlText w:val="%7."/>
      <w:lvlJc w:val="left"/>
      <w:pPr>
        <w:ind w:left="5596" w:hanging="360"/>
      </w:pPr>
      <w:rPr>
        <w:rFonts w:cs="Times New Roman"/>
      </w:rPr>
    </w:lvl>
    <w:lvl w:ilvl="7" w:tplc="04150019" w:tentative="1">
      <w:start w:val="1"/>
      <w:numFmt w:val="lowerLetter"/>
      <w:lvlText w:val="%8."/>
      <w:lvlJc w:val="left"/>
      <w:pPr>
        <w:ind w:left="6316" w:hanging="360"/>
      </w:pPr>
      <w:rPr>
        <w:rFonts w:cs="Times New Roman"/>
      </w:rPr>
    </w:lvl>
    <w:lvl w:ilvl="8" w:tplc="0415001B" w:tentative="1">
      <w:start w:val="1"/>
      <w:numFmt w:val="lowerRoman"/>
      <w:lvlText w:val="%9."/>
      <w:lvlJc w:val="right"/>
      <w:pPr>
        <w:ind w:left="7036" w:hanging="180"/>
      </w:pPr>
      <w:rPr>
        <w:rFonts w:cs="Times New Roman"/>
      </w:rPr>
    </w:lvl>
  </w:abstractNum>
  <w:abstractNum w:abstractNumId="42" w15:restartNumberingAfterBreak="0">
    <w:nsid w:val="465B4CC8"/>
    <w:multiLevelType w:val="hybridMultilevel"/>
    <w:tmpl w:val="FFFFFFFF"/>
    <w:lvl w:ilvl="0" w:tplc="A8986830">
      <w:start w:val="1"/>
      <w:numFmt w:val="decimal"/>
      <w:lvlText w:val="%1)"/>
      <w:lvlJc w:val="left"/>
      <w:pPr>
        <w:ind w:left="1146" w:hanging="360"/>
      </w:pPr>
      <w:rPr>
        <w:rFonts w:cs="Times New Roman"/>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3" w15:restartNumberingAfterBreak="0">
    <w:nsid w:val="46933C9F"/>
    <w:multiLevelType w:val="hybridMultilevel"/>
    <w:tmpl w:val="6DDE65D4"/>
    <w:lvl w:ilvl="0" w:tplc="D1DA4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965577"/>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5" w15:restartNumberingAfterBreak="0">
    <w:nsid w:val="4AAD054C"/>
    <w:multiLevelType w:val="multilevel"/>
    <w:tmpl w:val="117E669C"/>
    <w:lvl w:ilvl="0">
      <w:start w:val="1"/>
      <w:numFmt w:val="low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6" w15:restartNumberingAfterBreak="0">
    <w:nsid w:val="4B4D2060"/>
    <w:multiLevelType w:val="hybridMultilevel"/>
    <w:tmpl w:val="FFFFFFFF"/>
    <w:lvl w:ilvl="0" w:tplc="02ACD31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4BD73838"/>
    <w:multiLevelType w:val="multilevel"/>
    <w:tmpl w:val="FFFFFFFF"/>
    <w:lvl w:ilvl="0">
      <w:start w:val="1"/>
      <w:numFmt w:val="decimal"/>
      <w:lvlText w:val="%1."/>
      <w:lvlJc w:val="left"/>
      <w:pPr>
        <w:ind w:left="720" w:hanging="360"/>
      </w:pPr>
      <w:rPr>
        <w:rFonts w:cs="Times New Roman"/>
        <w:b/>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8" w15:restartNumberingAfterBreak="0">
    <w:nsid w:val="4E096CCF"/>
    <w:multiLevelType w:val="hybridMultilevel"/>
    <w:tmpl w:val="6B7E56B8"/>
    <w:lvl w:ilvl="0" w:tplc="FFFFFFFF">
      <w:start w:val="1"/>
      <w:numFmt w:val="decimal"/>
      <w:lvlText w:val="%1)"/>
      <w:lvlJc w:val="left"/>
      <w:pPr>
        <w:ind w:left="1284" w:hanging="360"/>
      </w:p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49" w15:restartNumberingAfterBreak="0">
    <w:nsid w:val="4E222413"/>
    <w:multiLevelType w:val="hybridMultilevel"/>
    <w:tmpl w:val="FFFFFFFF"/>
    <w:lvl w:ilvl="0" w:tplc="C3D8B33C">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50DB1A98"/>
    <w:multiLevelType w:val="hybridMultilevel"/>
    <w:tmpl w:val="FFFFFFFF"/>
    <w:lvl w:ilvl="0" w:tplc="E7EE2DEE">
      <w:start w:val="1"/>
      <w:numFmt w:val="decimal"/>
      <w:lvlText w:val="1.%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53E54BFD"/>
    <w:multiLevelType w:val="hybridMultilevel"/>
    <w:tmpl w:val="FFFFFFFF"/>
    <w:lvl w:ilvl="0" w:tplc="4AE489DC">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560D7D38"/>
    <w:multiLevelType w:val="multilevel"/>
    <w:tmpl w:val="FFFFFFFF"/>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3" w15:restartNumberingAfterBreak="0">
    <w:nsid w:val="57D979EF"/>
    <w:multiLevelType w:val="hybridMultilevel"/>
    <w:tmpl w:val="5364BEC2"/>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590A134B"/>
    <w:multiLevelType w:val="hybridMultilevel"/>
    <w:tmpl w:val="FFFFFFFF"/>
    <w:lvl w:ilvl="0" w:tplc="CF101356">
      <w:start w:val="1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5CCD6C38"/>
    <w:multiLevelType w:val="hybridMultilevel"/>
    <w:tmpl w:val="FFFFFFFF"/>
    <w:lvl w:ilvl="0" w:tplc="10B8A3B2">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60CA6A5D"/>
    <w:multiLevelType w:val="hybridMultilevel"/>
    <w:tmpl w:val="FFFFFFFF"/>
    <w:lvl w:ilvl="0" w:tplc="D9B6BAB8">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63405BD7"/>
    <w:multiLevelType w:val="hybridMultilevel"/>
    <w:tmpl w:val="DEACFDC0"/>
    <w:lvl w:ilvl="0" w:tplc="30F6978A">
      <w:start w:val="1"/>
      <w:numFmt w:val="decimal"/>
      <w:lvlText w:val="%1."/>
      <w:lvlJc w:val="left"/>
      <w:pPr>
        <w:ind w:left="720" w:hanging="360"/>
      </w:pPr>
      <w:rPr>
        <w:rFonts w:cs="Times New Roman" w:hint="default"/>
        <w:b/>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63904A89"/>
    <w:multiLevelType w:val="hybridMultilevel"/>
    <w:tmpl w:val="FFFFFFFF"/>
    <w:lvl w:ilvl="0" w:tplc="406A9586">
      <w:start w:val="1"/>
      <w:numFmt w:val="decimal"/>
      <w:lvlText w:val="%1)"/>
      <w:lvlJc w:val="left"/>
      <w:pPr>
        <w:ind w:left="1276" w:hanging="360"/>
      </w:pPr>
      <w:rPr>
        <w:rFonts w:cs="Times New Roman" w:hint="default"/>
        <w:b/>
      </w:rPr>
    </w:lvl>
    <w:lvl w:ilvl="1" w:tplc="23A27226">
      <w:start w:val="1"/>
      <w:numFmt w:val="decimal"/>
      <w:lvlText w:val="%2."/>
      <w:lvlJc w:val="left"/>
      <w:pPr>
        <w:ind w:left="2056" w:hanging="420"/>
      </w:pPr>
      <w:rPr>
        <w:rFonts w:cs="Times New Roman" w:hint="default"/>
        <w:b/>
      </w:rPr>
    </w:lvl>
    <w:lvl w:ilvl="2" w:tplc="0415001B" w:tentative="1">
      <w:start w:val="1"/>
      <w:numFmt w:val="lowerRoman"/>
      <w:lvlText w:val="%3."/>
      <w:lvlJc w:val="right"/>
      <w:pPr>
        <w:ind w:left="2716" w:hanging="180"/>
      </w:pPr>
      <w:rPr>
        <w:rFonts w:cs="Times New Roman"/>
      </w:rPr>
    </w:lvl>
    <w:lvl w:ilvl="3" w:tplc="0415000F" w:tentative="1">
      <w:start w:val="1"/>
      <w:numFmt w:val="decimal"/>
      <w:lvlText w:val="%4."/>
      <w:lvlJc w:val="left"/>
      <w:pPr>
        <w:ind w:left="3436" w:hanging="360"/>
      </w:pPr>
      <w:rPr>
        <w:rFonts w:cs="Times New Roman"/>
      </w:rPr>
    </w:lvl>
    <w:lvl w:ilvl="4" w:tplc="04150019" w:tentative="1">
      <w:start w:val="1"/>
      <w:numFmt w:val="lowerLetter"/>
      <w:lvlText w:val="%5."/>
      <w:lvlJc w:val="left"/>
      <w:pPr>
        <w:ind w:left="4156" w:hanging="360"/>
      </w:pPr>
      <w:rPr>
        <w:rFonts w:cs="Times New Roman"/>
      </w:rPr>
    </w:lvl>
    <w:lvl w:ilvl="5" w:tplc="0415001B" w:tentative="1">
      <w:start w:val="1"/>
      <w:numFmt w:val="lowerRoman"/>
      <w:lvlText w:val="%6."/>
      <w:lvlJc w:val="right"/>
      <w:pPr>
        <w:ind w:left="4876" w:hanging="180"/>
      </w:pPr>
      <w:rPr>
        <w:rFonts w:cs="Times New Roman"/>
      </w:rPr>
    </w:lvl>
    <w:lvl w:ilvl="6" w:tplc="0415000F" w:tentative="1">
      <w:start w:val="1"/>
      <w:numFmt w:val="decimal"/>
      <w:lvlText w:val="%7."/>
      <w:lvlJc w:val="left"/>
      <w:pPr>
        <w:ind w:left="5596" w:hanging="360"/>
      </w:pPr>
      <w:rPr>
        <w:rFonts w:cs="Times New Roman"/>
      </w:rPr>
    </w:lvl>
    <w:lvl w:ilvl="7" w:tplc="04150019" w:tentative="1">
      <w:start w:val="1"/>
      <w:numFmt w:val="lowerLetter"/>
      <w:lvlText w:val="%8."/>
      <w:lvlJc w:val="left"/>
      <w:pPr>
        <w:ind w:left="6316" w:hanging="360"/>
      </w:pPr>
      <w:rPr>
        <w:rFonts w:cs="Times New Roman"/>
      </w:rPr>
    </w:lvl>
    <w:lvl w:ilvl="8" w:tplc="0415001B" w:tentative="1">
      <w:start w:val="1"/>
      <w:numFmt w:val="lowerRoman"/>
      <w:lvlText w:val="%9."/>
      <w:lvlJc w:val="right"/>
      <w:pPr>
        <w:ind w:left="7036" w:hanging="180"/>
      </w:pPr>
      <w:rPr>
        <w:rFonts w:cs="Times New Roman"/>
      </w:rPr>
    </w:lvl>
  </w:abstractNum>
  <w:abstractNum w:abstractNumId="61" w15:restartNumberingAfterBreak="0">
    <w:nsid w:val="643F09A9"/>
    <w:multiLevelType w:val="hybridMultilevel"/>
    <w:tmpl w:val="FFFFFFFF"/>
    <w:lvl w:ilvl="0" w:tplc="5BE4C388">
      <w:start w:val="3"/>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66727937"/>
    <w:multiLevelType w:val="hybridMultilevel"/>
    <w:tmpl w:val="FFFFFFFF"/>
    <w:lvl w:ilvl="0" w:tplc="C5D8647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68C76109"/>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4" w15:restartNumberingAfterBreak="0">
    <w:nsid w:val="6994234C"/>
    <w:multiLevelType w:val="multilevel"/>
    <w:tmpl w:val="AE7697A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F04D52"/>
    <w:multiLevelType w:val="hybridMultilevel"/>
    <w:tmpl w:val="FFFFFFFF"/>
    <w:lvl w:ilvl="0" w:tplc="A9B05B28">
      <w:start w:val="1"/>
      <w:numFmt w:val="lowerLetter"/>
      <w:lvlText w:val="%1)"/>
      <w:lvlJc w:val="left"/>
      <w:pPr>
        <w:ind w:left="1571" w:hanging="360"/>
      </w:pPr>
      <w:rPr>
        <w:rFonts w:cs="Times New Roman"/>
        <w:b/>
      </w:rPr>
    </w:lvl>
    <w:lvl w:ilvl="1" w:tplc="542CA98A">
      <w:start w:val="1"/>
      <w:numFmt w:val="decimal"/>
      <w:lvlText w:val="%2."/>
      <w:lvlJc w:val="left"/>
      <w:pPr>
        <w:ind w:left="2351" w:hanging="420"/>
      </w:pPr>
      <w:rPr>
        <w:rFonts w:cs="Times New Roman" w:hint="default"/>
        <w:b/>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7" w15:restartNumberingAfterBreak="0">
    <w:nsid w:val="71C4341C"/>
    <w:multiLevelType w:val="hybridMultilevel"/>
    <w:tmpl w:val="FFFFFFFF"/>
    <w:lvl w:ilvl="0" w:tplc="04150017">
      <w:start w:val="1"/>
      <w:numFmt w:val="lowerLetter"/>
      <w:lvlText w:val="%1)"/>
      <w:lvlJc w:val="left"/>
      <w:pPr>
        <w:ind w:left="1571" w:hanging="360"/>
      </w:pPr>
      <w:rPr>
        <w:rFonts w:cs="Times New Roman" w:hint="default"/>
        <w:color w:val="auto"/>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8"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733C156D"/>
    <w:multiLevelType w:val="hybridMultilevel"/>
    <w:tmpl w:val="FFFFFFFF"/>
    <w:lvl w:ilvl="0" w:tplc="5D82CEC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49E1F55"/>
    <w:multiLevelType w:val="hybridMultilevel"/>
    <w:tmpl w:val="44226064"/>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1" w15:restartNumberingAfterBreak="0">
    <w:nsid w:val="74EE221F"/>
    <w:multiLevelType w:val="hybridMultilevel"/>
    <w:tmpl w:val="FFFFFFFF"/>
    <w:lvl w:ilvl="0" w:tplc="5D82CEC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5813729"/>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3" w15:restartNumberingAfterBreak="0">
    <w:nsid w:val="78814BF7"/>
    <w:multiLevelType w:val="hybridMultilevel"/>
    <w:tmpl w:val="32EC14FE"/>
    <w:lvl w:ilvl="0" w:tplc="04150011">
      <w:start w:val="1"/>
      <w:numFmt w:val="decimal"/>
      <w:lvlText w:val="%1)"/>
      <w:lvlJc w:val="left"/>
      <w:pPr>
        <w:ind w:left="1287" w:hanging="360"/>
      </w:pPr>
    </w:lvl>
    <w:lvl w:ilvl="1" w:tplc="2CFC2C84">
      <w:start w:val="1"/>
      <w:numFmt w:val="lowerLetter"/>
      <w:lvlText w:val="%2)"/>
      <w:lvlJc w:val="left"/>
      <w:pPr>
        <w:ind w:left="2007" w:hanging="3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4" w15:restartNumberingAfterBreak="0">
    <w:nsid w:val="79685BBC"/>
    <w:multiLevelType w:val="multilevel"/>
    <w:tmpl w:val="FFFFFFFF"/>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b/>
      </w:rPr>
    </w:lvl>
    <w:lvl w:ilvl="2">
      <w:start w:val="1"/>
      <w:numFmt w:val="decimal"/>
      <w:lvlText w:val="%1.%2.%3."/>
      <w:lvlJc w:val="left"/>
      <w:pPr>
        <w:tabs>
          <w:tab w:val="num" w:pos="1224"/>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5" w15:restartNumberingAfterBreak="0">
    <w:nsid w:val="7B4E426C"/>
    <w:multiLevelType w:val="hybridMultilevel"/>
    <w:tmpl w:val="FFFFFFFF"/>
    <w:lvl w:ilvl="0" w:tplc="E8C68614">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7B6B1400"/>
    <w:multiLevelType w:val="hybridMultilevel"/>
    <w:tmpl w:val="1136871C"/>
    <w:lvl w:ilvl="0" w:tplc="04150001">
      <w:start w:val="1"/>
      <w:numFmt w:val="bullet"/>
      <w:lvlText w:val=""/>
      <w:lvlJc w:val="left"/>
      <w:pPr>
        <w:ind w:left="2179" w:hanging="360"/>
      </w:pPr>
      <w:rPr>
        <w:rFonts w:ascii="Symbol" w:hAnsi="Symbol" w:hint="default"/>
      </w:rPr>
    </w:lvl>
    <w:lvl w:ilvl="1" w:tplc="04150003" w:tentative="1">
      <w:start w:val="1"/>
      <w:numFmt w:val="bullet"/>
      <w:lvlText w:val="o"/>
      <w:lvlJc w:val="left"/>
      <w:pPr>
        <w:ind w:left="2899" w:hanging="360"/>
      </w:pPr>
      <w:rPr>
        <w:rFonts w:ascii="Courier New" w:hAnsi="Courier New" w:cs="Courier New" w:hint="default"/>
      </w:rPr>
    </w:lvl>
    <w:lvl w:ilvl="2" w:tplc="04150005" w:tentative="1">
      <w:start w:val="1"/>
      <w:numFmt w:val="bullet"/>
      <w:lvlText w:val=""/>
      <w:lvlJc w:val="left"/>
      <w:pPr>
        <w:ind w:left="3619" w:hanging="360"/>
      </w:pPr>
      <w:rPr>
        <w:rFonts w:ascii="Wingdings" w:hAnsi="Wingdings" w:hint="default"/>
      </w:rPr>
    </w:lvl>
    <w:lvl w:ilvl="3" w:tplc="04150001" w:tentative="1">
      <w:start w:val="1"/>
      <w:numFmt w:val="bullet"/>
      <w:lvlText w:val=""/>
      <w:lvlJc w:val="left"/>
      <w:pPr>
        <w:ind w:left="4339" w:hanging="360"/>
      </w:pPr>
      <w:rPr>
        <w:rFonts w:ascii="Symbol" w:hAnsi="Symbol" w:hint="default"/>
      </w:rPr>
    </w:lvl>
    <w:lvl w:ilvl="4" w:tplc="04150003" w:tentative="1">
      <w:start w:val="1"/>
      <w:numFmt w:val="bullet"/>
      <w:lvlText w:val="o"/>
      <w:lvlJc w:val="left"/>
      <w:pPr>
        <w:ind w:left="5059" w:hanging="360"/>
      </w:pPr>
      <w:rPr>
        <w:rFonts w:ascii="Courier New" w:hAnsi="Courier New" w:cs="Courier New" w:hint="default"/>
      </w:rPr>
    </w:lvl>
    <w:lvl w:ilvl="5" w:tplc="04150005" w:tentative="1">
      <w:start w:val="1"/>
      <w:numFmt w:val="bullet"/>
      <w:lvlText w:val=""/>
      <w:lvlJc w:val="left"/>
      <w:pPr>
        <w:ind w:left="5779" w:hanging="360"/>
      </w:pPr>
      <w:rPr>
        <w:rFonts w:ascii="Wingdings" w:hAnsi="Wingdings" w:hint="default"/>
      </w:rPr>
    </w:lvl>
    <w:lvl w:ilvl="6" w:tplc="04150001" w:tentative="1">
      <w:start w:val="1"/>
      <w:numFmt w:val="bullet"/>
      <w:lvlText w:val=""/>
      <w:lvlJc w:val="left"/>
      <w:pPr>
        <w:ind w:left="6499" w:hanging="360"/>
      </w:pPr>
      <w:rPr>
        <w:rFonts w:ascii="Symbol" w:hAnsi="Symbol" w:hint="default"/>
      </w:rPr>
    </w:lvl>
    <w:lvl w:ilvl="7" w:tplc="04150003" w:tentative="1">
      <w:start w:val="1"/>
      <w:numFmt w:val="bullet"/>
      <w:lvlText w:val="o"/>
      <w:lvlJc w:val="left"/>
      <w:pPr>
        <w:ind w:left="7219" w:hanging="360"/>
      </w:pPr>
      <w:rPr>
        <w:rFonts w:ascii="Courier New" w:hAnsi="Courier New" w:cs="Courier New" w:hint="default"/>
      </w:rPr>
    </w:lvl>
    <w:lvl w:ilvl="8" w:tplc="04150005" w:tentative="1">
      <w:start w:val="1"/>
      <w:numFmt w:val="bullet"/>
      <w:lvlText w:val=""/>
      <w:lvlJc w:val="left"/>
      <w:pPr>
        <w:ind w:left="7939" w:hanging="360"/>
      </w:pPr>
      <w:rPr>
        <w:rFonts w:ascii="Wingdings" w:hAnsi="Wingdings" w:hint="default"/>
      </w:rPr>
    </w:lvl>
  </w:abstractNum>
  <w:abstractNum w:abstractNumId="77" w15:restartNumberingAfterBreak="0">
    <w:nsid w:val="7D4E7AC5"/>
    <w:multiLevelType w:val="hybridMultilevel"/>
    <w:tmpl w:val="FFFFFFFF"/>
    <w:lvl w:ilvl="0" w:tplc="3768F22A">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7D630856"/>
    <w:multiLevelType w:val="hybridMultilevel"/>
    <w:tmpl w:val="FDA401D6"/>
    <w:lvl w:ilvl="0" w:tplc="B49406E6">
      <w:start w:val="2"/>
      <w:numFmt w:val="decimal"/>
      <w:lvlText w:val="%1)"/>
      <w:lvlJc w:val="left"/>
      <w:pPr>
        <w:ind w:left="2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DAB53B1"/>
    <w:multiLevelType w:val="hybridMultilevel"/>
    <w:tmpl w:val="E09A2D1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0" w15:restartNumberingAfterBreak="0">
    <w:nsid w:val="7DCA01A3"/>
    <w:multiLevelType w:val="multilevel"/>
    <w:tmpl w:val="FFFFFFFF"/>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81" w15:restartNumberingAfterBreak="0">
    <w:nsid w:val="7DEE730A"/>
    <w:multiLevelType w:val="multilevel"/>
    <w:tmpl w:val="FFFFFFFF"/>
    <w:lvl w:ilvl="0">
      <w:start w:val="1"/>
      <w:numFmt w:val="decimal"/>
      <w:lvlText w:val="%1."/>
      <w:lvlJc w:val="left"/>
      <w:pPr>
        <w:ind w:left="720" w:hanging="360"/>
      </w:pPr>
      <w:rPr>
        <w:rFonts w:cs="Times New Roman" w:hint="default"/>
        <w:b/>
      </w:rPr>
    </w:lvl>
    <w:lvl w:ilvl="1">
      <w:start w:val="1"/>
      <w:numFmt w:val="decimal"/>
      <w:isLgl/>
      <w:lvlText w:val="%1.%2."/>
      <w:lvlJc w:val="left"/>
      <w:pPr>
        <w:ind w:left="861" w:hanging="435"/>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82" w15:restartNumberingAfterBreak="0">
    <w:nsid w:val="7E457CA5"/>
    <w:multiLevelType w:val="hybridMultilevel"/>
    <w:tmpl w:val="FFFFFFFF"/>
    <w:lvl w:ilvl="0" w:tplc="406A9586">
      <w:start w:val="1"/>
      <w:numFmt w:val="decimal"/>
      <w:lvlText w:val="%1)"/>
      <w:lvlJc w:val="left"/>
      <w:pPr>
        <w:ind w:left="1276" w:hanging="360"/>
      </w:pPr>
      <w:rPr>
        <w:rFonts w:cs="Times New Roman" w:hint="default"/>
        <w:b/>
      </w:rPr>
    </w:lvl>
    <w:lvl w:ilvl="1" w:tplc="23A27226">
      <w:start w:val="1"/>
      <w:numFmt w:val="decimal"/>
      <w:lvlText w:val="%2."/>
      <w:lvlJc w:val="left"/>
      <w:pPr>
        <w:ind w:left="2056" w:hanging="420"/>
      </w:pPr>
      <w:rPr>
        <w:rFonts w:cs="Times New Roman" w:hint="default"/>
        <w:b/>
      </w:rPr>
    </w:lvl>
    <w:lvl w:ilvl="2" w:tplc="0415001B" w:tentative="1">
      <w:start w:val="1"/>
      <w:numFmt w:val="lowerRoman"/>
      <w:lvlText w:val="%3."/>
      <w:lvlJc w:val="right"/>
      <w:pPr>
        <w:ind w:left="2716" w:hanging="180"/>
      </w:pPr>
      <w:rPr>
        <w:rFonts w:cs="Times New Roman"/>
      </w:rPr>
    </w:lvl>
    <w:lvl w:ilvl="3" w:tplc="0415000F" w:tentative="1">
      <w:start w:val="1"/>
      <w:numFmt w:val="decimal"/>
      <w:lvlText w:val="%4."/>
      <w:lvlJc w:val="left"/>
      <w:pPr>
        <w:ind w:left="3436" w:hanging="360"/>
      </w:pPr>
      <w:rPr>
        <w:rFonts w:cs="Times New Roman"/>
      </w:rPr>
    </w:lvl>
    <w:lvl w:ilvl="4" w:tplc="04150019" w:tentative="1">
      <w:start w:val="1"/>
      <w:numFmt w:val="lowerLetter"/>
      <w:lvlText w:val="%5."/>
      <w:lvlJc w:val="left"/>
      <w:pPr>
        <w:ind w:left="4156" w:hanging="360"/>
      </w:pPr>
      <w:rPr>
        <w:rFonts w:cs="Times New Roman"/>
      </w:rPr>
    </w:lvl>
    <w:lvl w:ilvl="5" w:tplc="0415001B" w:tentative="1">
      <w:start w:val="1"/>
      <w:numFmt w:val="lowerRoman"/>
      <w:lvlText w:val="%6."/>
      <w:lvlJc w:val="right"/>
      <w:pPr>
        <w:ind w:left="4876" w:hanging="180"/>
      </w:pPr>
      <w:rPr>
        <w:rFonts w:cs="Times New Roman"/>
      </w:rPr>
    </w:lvl>
    <w:lvl w:ilvl="6" w:tplc="0415000F" w:tentative="1">
      <w:start w:val="1"/>
      <w:numFmt w:val="decimal"/>
      <w:lvlText w:val="%7."/>
      <w:lvlJc w:val="left"/>
      <w:pPr>
        <w:ind w:left="5596" w:hanging="360"/>
      </w:pPr>
      <w:rPr>
        <w:rFonts w:cs="Times New Roman"/>
      </w:rPr>
    </w:lvl>
    <w:lvl w:ilvl="7" w:tplc="04150019" w:tentative="1">
      <w:start w:val="1"/>
      <w:numFmt w:val="lowerLetter"/>
      <w:lvlText w:val="%8."/>
      <w:lvlJc w:val="left"/>
      <w:pPr>
        <w:ind w:left="6316" w:hanging="360"/>
      </w:pPr>
      <w:rPr>
        <w:rFonts w:cs="Times New Roman"/>
      </w:rPr>
    </w:lvl>
    <w:lvl w:ilvl="8" w:tplc="0415001B" w:tentative="1">
      <w:start w:val="1"/>
      <w:numFmt w:val="lowerRoman"/>
      <w:lvlText w:val="%9."/>
      <w:lvlJc w:val="right"/>
      <w:pPr>
        <w:ind w:left="7036"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68"/>
  </w:num>
  <w:num w:numId="8">
    <w:abstractNumId w:val="40"/>
  </w:num>
  <w:num w:numId="9">
    <w:abstractNumId w:val="65"/>
  </w:num>
  <w:num w:numId="10">
    <w:abstractNumId w:val="58"/>
  </w:num>
  <w:num w:numId="11">
    <w:abstractNumId w:val="55"/>
    <w:lvlOverride w:ilvl="0">
      <w:startOverride w:val="1"/>
    </w:lvlOverride>
  </w:num>
  <w:num w:numId="12">
    <w:abstractNumId w:val="39"/>
    <w:lvlOverride w:ilvl="0">
      <w:startOverride w:val="1"/>
    </w:lvlOverride>
  </w:num>
  <w:num w:numId="13">
    <w:abstractNumId w:val="22"/>
  </w:num>
  <w:num w:numId="14">
    <w:abstractNumId w:val="74"/>
  </w:num>
  <w:num w:numId="15">
    <w:abstractNumId w:val="8"/>
  </w:num>
  <w:num w:numId="16">
    <w:abstractNumId w:val="80"/>
  </w:num>
  <w:num w:numId="17">
    <w:abstractNumId w:val="47"/>
  </w:num>
  <w:num w:numId="18">
    <w:abstractNumId w:val="52"/>
  </w:num>
  <w:num w:numId="19">
    <w:abstractNumId w:val="37"/>
  </w:num>
  <w:num w:numId="20">
    <w:abstractNumId w:val="23"/>
  </w:num>
  <w:num w:numId="21">
    <w:abstractNumId w:val="41"/>
  </w:num>
  <w:num w:numId="22">
    <w:abstractNumId w:val="66"/>
  </w:num>
  <w:num w:numId="23">
    <w:abstractNumId w:val="18"/>
  </w:num>
  <w:num w:numId="24">
    <w:abstractNumId w:val="71"/>
  </w:num>
  <w:num w:numId="25">
    <w:abstractNumId w:val="59"/>
  </w:num>
  <w:num w:numId="26">
    <w:abstractNumId w:val="69"/>
  </w:num>
  <w:num w:numId="27">
    <w:abstractNumId w:val="34"/>
  </w:num>
  <w:num w:numId="28">
    <w:abstractNumId w:val="75"/>
  </w:num>
  <w:num w:numId="29">
    <w:abstractNumId w:val="61"/>
  </w:num>
  <w:num w:numId="30">
    <w:abstractNumId w:val="21"/>
  </w:num>
  <w:num w:numId="31">
    <w:abstractNumId w:val="29"/>
  </w:num>
  <w:num w:numId="32">
    <w:abstractNumId w:val="81"/>
  </w:num>
  <w:num w:numId="33">
    <w:abstractNumId w:val="60"/>
  </w:num>
  <w:num w:numId="34">
    <w:abstractNumId w:val="82"/>
  </w:num>
  <w:num w:numId="35">
    <w:abstractNumId w:val="33"/>
  </w:num>
  <w:num w:numId="36">
    <w:abstractNumId w:val="19"/>
  </w:num>
  <w:num w:numId="37">
    <w:abstractNumId w:val="54"/>
  </w:num>
  <w:num w:numId="38">
    <w:abstractNumId w:val="62"/>
  </w:num>
  <w:num w:numId="39">
    <w:abstractNumId w:val="42"/>
  </w:num>
  <w:num w:numId="40">
    <w:abstractNumId w:val="77"/>
  </w:num>
  <w:num w:numId="41">
    <w:abstractNumId w:val="63"/>
  </w:num>
  <w:num w:numId="42">
    <w:abstractNumId w:val="25"/>
  </w:num>
  <w:num w:numId="43">
    <w:abstractNumId w:val="57"/>
  </w:num>
  <w:num w:numId="44">
    <w:abstractNumId w:val="30"/>
  </w:num>
  <w:num w:numId="45">
    <w:abstractNumId w:val="20"/>
  </w:num>
  <w:num w:numId="46">
    <w:abstractNumId w:val="51"/>
  </w:num>
  <w:num w:numId="47">
    <w:abstractNumId w:val="49"/>
  </w:num>
  <w:num w:numId="48">
    <w:abstractNumId w:val="46"/>
  </w:num>
  <w:num w:numId="49">
    <w:abstractNumId w:val="56"/>
  </w:num>
  <w:num w:numId="50">
    <w:abstractNumId w:val="15"/>
  </w:num>
  <w:num w:numId="51">
    <w:abstractNumId w:val="72"/>
  </w:num>
  <w:num w:numId="52">
    <w:abstractNumId w:val="28"/>
  </w:num>
  <w:num w:numId="53">
    <w:abstractNumId w:val="32"/>
  </w:num>
  <w:num w:numId="54">
    <w:abstractNumId w:val="50"/>
  </w:num>
  <w:num w:numId="55">
    <w:abstractNumId w:val="10"/>
  </w:num>
  <w:num w:numId="56">
    <w:abstractNumId w:val="14"/>
  </w:num>
  <w:num w:numId="57">
    <w:abstractNumId w:val="24"/>
  </w:num>
  <w:num w:numId="58">
    <w:abstractNumId w:val="44"/>
  </w:num>
  <w:num w:numId="59">
    <w:abstractNumId w:val="67"/>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38"/>
  </w:num>
  <w:num w:numId="63">
    <w:abstractNumId w:val="48"/>
  </w:num>
  <w:num w:numId="64">
    <w:abstractNumId w:val="73"/>
  </w:num>
  <w:num w:numId="65">
    <w:abstractNumId w:val="11"/>
  </w:num>
  <w:num w:numId="66">
    <w:abstractNumId w:val="78"/>
  </w:num>
  <w:num w:numId="67">
    <w:abstractNumId w:val="45"/>
  </w:num>
  <w:num w:numId="68">
    <w:abstractNumId w:val="79"/>
  </w:num>
  <w:num w:numId="69">
    <w:abstractNumId w:val="6"/>
  </w:num>
  <w:num w:numId="70">
    <w:abstractNumId w:val="26"/>
  </w:num>
  <w:num w:numId="71">
    <w:abstractNumId w:val="12"/>
  </w:num>
  <w:num w:numId="72">
    <w:abstractNumId w:val="70"/>
  </w:num>
  <w:num w:numId="73">
    <w:abstractNumId w:val="9"/>
  </w:num>
  <w:num w:numId="74">
    <w:abstractNumId w:val="64"/>
  </w:num>
  <w:num w:numId="75">
    <w:abstractNumId w:val="35"/>
  </w:num>
  <w:num w:numId="76">
    <w:abstractNumId w:val="76"/>
  </w:num>
  <w:num w:numId="77">
    <w:abstractNumId w:val="13"/>
  </w:num>
  <w:num w:numId="78">
    <w:abstractNumId w:val="31"/>
  </w:num>
  <w:num w:numId="79">
    <w:abstractNumId w:val="36"/>
  </w:num>
  <w:num w:numId="80">
    <w:abstractNumId w:val="27"/>
  </w:num>
  <w:num w:numId="81">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087"/>
    <w:rsid w:val="0000067D"/>
    <w:rsid w:val="00000987"/>
    <w:rsid w:val="000022A7"/>
    <w:rsid w:val="00002FA6"/>
    <w:rsid w:val="00003D3C"/>
    <w:rsid w:val="0000407A"/>
    <w:rsid w:val="00004495"/>
    <w:rsid w:val="0000500C"/>
    <w:rsid w:val="00006F1D"/>
    <w:rsid w:val="00007D0C"/>
    <w:rsid w:val="0001031A"/>
    <w:rsid w:val="0001086C"/>
    <w:rsid w:val="00014473"/>
    <w:rsid w:val="00015714"/>
    <w:rsid w:val="0002072E"/>
    <w:rsid w:val="00020944"/>
    <w:rsid w:val="00020A39"/>
    <w:rsid w:val="00021355"/>
    <w:rsid w:val="00021363"/>
    <w:rsid w:val="00021853"/>
    <w:rsid w:val="00022403"/>
    <w:rsid w:val="00022668"/>
    <w:rsid w:val="00022B9E"/>
    <w:rsid w:val="00022E8D"/>
    <w:rsid w:val="00023235"/>
    <w:rsid w:val="00024140"/>
    <w:rsid w:val="000241C0"/>
    <w:rsid w:val="00024C82"/>
    <w:rsid w:val="00024E81"/>
    <w:rsid w:val="00026EA2"/>
    <w:rsid w:val="00027115"/>
    <w:rsid w:val="0002738C"/>
    <w:rsid w:val="00027DDB"/>
    <w:rsid w:val="00030A96"/>
    <w:rsid w:val="00031A67"/>
    <w:rsid w:val="00031DE3"/>
    <w:rsid w:val="00032937"/>
    <w:rsid w:val="00032FCA"/>
    <w:rsid w:val="00033137"/>
    <w:rsid w:val="00033A87"/>
    <w:rsid w:val="00033AAD"/>
    <w:rsid w:val="00034629"/>
    <w:rsid w:val="0003512C"/>
    <w:rsid w:val="00035151"/>
    <w:rsid w:val="00036141"/>
    <w:rsid w:val="0003628A"/>
    <w:rsid w:val="000364B3"/>
    <w:rsid w:val="00036946"/>
    <w:rsid w:val="00036C2D"/>
    <w:rsid w:val="0003711D"/>
    <w:rsid w:val="00037A32"/>
    <w:rsid w:val="0004004F"/>
    <w:rsid w:val="00040703"/>
    <w:rsid w:val="00040AB2"/>
    <w:rsid w:val="00040EB3"/>
    <w:rsid w:val="00040F4D"/>
    <w:rsid w:val="00041076"/>
    <w:rsid w:val="00041364"/>
    <w:rsid w:val="00041891"/>
    <w:rsid w:val="00041ABF"/>
    <w:rsid w:val="0004244F"/>
    <w:rsid w:val="00042EA0"/>
    <w:rsid w:val="0004303A"/>
    <w:rsid w:val="00045981"/>
    <w:rsid w:val="00045E04"/>
    <w:rsid w:val="000511FC"/>
    <w:rsid w:val="000514C4"/>
    <w:rsid w:val="0005155B"/>
    <w:rsid w:val="00052E07"/>
    <w:rsid w:val="00053179"/>
    <w:rsid w:val="00053635"/>
    <w:rsid w:val="0005369C"/>
    <w:rsid w:val="0005425D"/>
    <w:rsid w:val="00055167"/>
    <w:rsid w:val="00055360"/>
    <w:rsid w:val="00055401"/>
    <w:rsid w:val="00055CF1"/>
    <w:rsid w:val="000561DE"/>
    <w:rsid w:val="00056CF2"/>
    <w:rsid w:val="00056EE8"/>
    <w:rsid w:val="000601C3"/>
    <w:rsid w:val="00060E1E"/>
    <w:rsid w:val="000611DC"/>
    <w:rsid w:val="00061581"/>
    <w:rsid w:val="00061611"/>
    <w:rsid w:val="00063AF1"/>
    <w:rsid w:val="00063E22"/>
    <w:rsid w:val="00064343"/>
    <w:rsid w:val="000645C5"/>
    <w:rsid w:val="000645D9"/>
    <w:rsid w:val="00064BBA"/>
    <w:rsid w:val="00065FAD"/>
    <w:rsid w:val="00065FE5"/>
    <w:rsid w:val="0006614B"/>
    <w:rsid w:val="000673D2"/>
    <w:rsid w:val="00070A7B"/>
    <w:rsid w:val="00071642"/>
    <w:rsid w:val="00072FE7"/>
    <w:rsid w:val="000731B6"/>
    <w:rsid w:val="000732E6"/>
    <w:rsid w:val="000739FB"/>
    <w:rsid w:val="00073C72"/>
    <w:rsid w:val="00073D7D"/>
    <w:rsid w:val="00073F20"/>
    <w:rsid w:val="00073FEA"/>
    <w:rsid w:val="00074549"/>
    <w:rsid w:val="00074640"/>
    <w:rsid w:val="0007527C"/>
    <w:rsid w:val="00075EC7"/>
    <w:rsid w:val="00076DBB"/>
    <w:rsid w:val="0007788A"/>
    <w:rsid w:val="00080477"/>
    <w:rsid w:val="00080702"/>
    <w:rsid w:val="000807E6"/>
    <w:rsid w:val="00080D46"/>
    <w:rsid w:val="000814B4"/>
    <w:rsid w:val="000836B2"/>
    <w:rsid w:val="00084848"/>
    <w:rsid w:val="00085C65"/>
    <w:rsid w:val="000861F8"/>
    <w:rsid w:val="00090139"/>
    <w:rsid w:val="00090988"/>
    <w:rsid w:val="00090C00"/>
    <w:rsid w:val="00090D43"/>
    <w:rsid w:val="00090FBB"/>
    <w:rsid w:val="00091027"/>
    <w:rsid w:val="000917B9"/>
    <w:rsid w:val="00092C9C"/>
    <w:rsid w:val="00094B76"/>
    <w:rsid w:val="00094BEC"/>
    <w:rsid w:val="000951E8"/>
    <w:rsid w:val="00095688"/>
    <w:rsid w:val="00096149"/>
    <w:rsid w:val="000A0A5C"/>
    <w:rsid w:val="000A1069"/>
    <w:rsid w:val="000A1EF8"/>
    <w:rsid w:val="000A211C"/>
    <w:rsid w:val="000A2336"/>
    <w:rsid w:val="000A3ECD"/>
    <w:rsid w:val="000A49AF"/>
    <w:rsid w:val="000A4D1B"/>
    <w:rsid w:val="000A51A6"/>
    <w:rsid w:val="000A52C2"/>
    <w:rsid w:val="000A5D0F"/>
    <w:rsid w:val="000A6233"/>
    <w:rsid w:val="000A7CB3"/>
    <w:rsid w:val="000B253A"/>
    <w:rsid w:val="000B2B61"/>
    <w:rsid w:val="000B2D78"/>
    <w:rsid w:val="000B3997"/>
    <w:rsid w:val="000B3BB8"/>
    <w:rsid w:val="000B43C8"/>
    <w:rsid w:val="000B4718"/>
    <w:rsid w:val="000B6412"/>
    <w:rsid w:val="000B6659"/>
    <w:rsid w:val="000B735C"/>
    <w:rsid w:val="000B77EB"/>
    <w:rsid w:val="000C04CF"/>
    <w:rsid w:val="000C057B"/>
    <w:rsid w:val="000C09A6"/>
    <w:rsid w:val="000C16C8"/>
    <w:rsid w:val="000C1B30"/>
    <w:rsid w:val="000C2284"/>
    <w:rsid w:val="000C2618"/>
    <w:rsid w:val="000C386F"/>
    <w:rsid w:val="000C393D"/>
    <w:rsid w:val="000C5467"/>
    <w:rsid w:val="000C5DA1"/>
    <w:rsid w:val="000C620A"/>
    <w:rsid w:val="000C68CE"/>
    <w:rsid w:val="000C6CE8"/>
    <w:rsid w:val="000C745A"/>
    <w:rsid w:val="000C7661"/>
    <w:rsid w:val="000D00DF"/>
    <w:rsid w:val="000D0AE3"/>
    <w:rsid w:val="000D0EDA"/>
    <w:rsid w:val="000D177F"/>
    <w:rsid w:val="000D36A1"/>
    <w:rsid w:val="000D4767"/>
    <w:rsid w:val="000D510C"/>
    <w:rsid w:val="000D51FB"/>
    <w:rsid w:val="000D56F0"/>
    <w:rsid w:val="000D63E8"/>
    <w:rsid w:val="000D69AE"/>
    <w:rsid w:val="000D6D7F"/>
    <w:rsid w:val="000E005C"/>
    <w:rsid w:val="000E0E98"/>
    <w:rsid w:val="000E1148"/>
    <w:rsid w:val="000E262C"/>
    <w:rsid w:val="000E3E7A"/>
    <w:rsid w:val="000E44D8"/>
    <w:rsid w:val="000E4619"/>
    <w:rsid w:val="000E4F4F"/>
    <w:rsid w:val="000E592C"/>
    <w:rsid w:val="000E6966"/>
    <w:rsid w:val="000E6BF2"/>
    <w:rsid w:val="000E6D8E"/>
    <w:rsid w:val="000E7A06"/>
    <w:rsid w:val="000F19B7"/>
    <w:rsid w:val="000F26EE"/>
    <w:rsid w:val="000F3268"/>
    <w:rsid w:val="000F342B"/>
    <w:rsid w:val="000F442F"/>
    <w:rsid w:val="000F4917"/>
    <w:rsid w:val="000F4B7D"/>
    <w:rsid w:val="000F4F5C"/>
    <w:rsid w:val="000F4FCF"/>
    <w:rsid w:val="000F5272"/>
    <w:rsid w:val="000F581A"/>
    <w:rsid w:val="000F63B7"/>
    <w:rsid w:val="000F675B"/>
    <w:rsid w:val="000F69CD"/>
    <w:rsid w:val="000F7846"/>
    <w:rsid w:val="00100140"/>
    <w:rsid w:val="001002EE"/>
    <w:rsid w:val="0010135F"/>
    <w:rsid w:val="001021B2"/>
    <w:rsid w:val="00104F3B"/>
    <w:rsid w:val="00105535"/>
    <w:rsid w:val="00105873"/>
    <w:rsid w:val="00106ABF"/>
    <w:rsid w:val="00106CE1"/>
    <w:rsid w:val="00106F33"/>
    <w:rsid w:val="00110806"/>
    <w:rsid w:val="001127D3"/>
    <w:rsid w:val="00112D06"/>
    <w:rsid w:val="00113FC3"/>
    <w:rsid w:val="00115F5C"/>
    <w:rsid w:val="00115F80"/>
    <w:rsid w:val="00116270"/>
    <w:rsid w:val="0011769F"/>
    <w:rsid w:val="00117D6A"/>
    <w:rsid w:val="0012008D"/>
    <w:rsid w:val="00120245"/>
    <w:rsid w:val="00120C2E"/>
    <w:rsid w:val="00120D66"/>
    <w:rsid w:val="00121581"/>
    <w:rsid w:val="001215B6"/>
    <w:rsid w:val="00121CD6"/>
    <w:rsid w:val="00122F19"/>
    <w:rsid w:val="00123018"/>
    <w:rsid w:val="001241E9"/>
    <w:rsid w:val="001246EC"/>
    <w:rsid w:val="0012481D"/>
    <w:rsid w:val="00125258"/>
    <w:rsid w:val="00125FC0"/>
    <w:rsid w:val="00125FE6"/>
    <w:rsid w:val="001262BD"/>
    <w:rsid w:val="001271FC"/>
    <w:rsid w:val="00127FA2"/>
    <w:rsid w:val="00130307"/>
    <w:rsid w:val="001304F1"/>
    <w:rsid w:val="00130A66"/>
    <w:rsid w:val="00131087"/>
    <w:rsid w:val="00131BBF"/>
    <w:rsid w:val="001321DA"/>
    <w:rsid w:val="001325A6"/>
    <w:rsid w:val="00134121"/>
    <w:rsid w:val="001353AD"/>
    <w:rsid w:val="0013636F"/>
    <w:rsid w:val="001374B3"/>
    <w:rsid w:val="00137624"/>
    <w:rsid w:val="00140437"/>
    <w:rsid w:val="001407FE"/>
    <w:rsid w:val="00140A89"/>
    <w:rsid w:val="00140DB0"/>
    <w:rsid w:val="00141BB1"/>
    <w:rsid w:val="00141D3A"/>
    <w:rsid w:val="00141FCB"/>
    <w:rsid w:val="001427F1"/>
    <w:rsid w:val="0014284C"/>
    <w:rsid w:val="00142918"/>
    <w:rsid w:val="00142932"/>
    <w:rsid w:val="00142D70"/>
    <w:rsid w:val="00143D87"/>
    <w:rsid w:val="001444FF"/>
    <w:rsid w:val="00144904"/>
    <w:rsid w:val="00145A35"/>
    <w:rsid w:val="00146B9B"/>
    <w:rsid w:val="00146CFB"/>
    <w:rsid w:val="00146EC3"/>
    <w:rsid w:val="0014758A"/>
    <w:rsid w:val="0015002F"/>
    <w:rsid w:val="00151770"/>
    <w:rsid w:val="001520BE"/>
    <w:rsid w:val="00152B93"/>
    <w:rsid w:val="00153325"/>
    <w:rsid w:val="00154ACC"/>
    <w:rsid w:val="001555D4"/>
    <w:rsid w:val="001560B9"/>
    <w:rsid w:val="001569AA"/>
    <w:rsid w:val="00157557"/>
    <w:rsid w:val="001579EB"/>
    <w:rsid w:val="00157D14"/>
    <w:rsid w:val="0016135E"/>
    <w:rsid w:val="0016235D"/>
    <w:rsid w:val="001624B8"/>
    <w:rsid w:val="00162A66"/>
    <w:rsid w:val="0016337E"/>
    <w:rsid w:val="00164148"/>
    <w:rsid w:val="0016416A"/>
    <w:rsid w:val="00164E83"/>
    <w:rsid w:val="001660EE"/>
    <w:rsid w:val="001663D4"/>
    <w:rsid w:val="00166665"/>
    <w:rsid w:val="001667A2"/>
    <w:rsid w:val="00167270"/>
    <w:rsid w:val="00167E45"/>
    <w:rsid w:val="001708DF"/>
    <w:rsid w:val="00171095"/>
    <w:rsid w:val="00171B5A"/>
    <w:rsid w:val="00172AE2"/>
    <w:rsid w:val="001735B5"/>
    <w:rsid w:val="00173B13"/>
    <w:rsid w:val="0017404B"/>
    <w:rsid w:val="00174D4D"/>
    <w:rsid w:val="00175EB5"/>
    <w:rsid w:val="001763CB"/>
    <w:rsid w:val="00176662"/>
    <w:rsid w:val="00176CFD"/>
    <w:rsid w:val="00177D96"/>
    <w:rsid w:val="001800AD"/>
    <w:rsid w:val="001800FC"/>
    <w:rsid w:val="00180781"/>
    <w:rsid w:val="00180D7E"/>
    <w:rsid w:val="001811A8"/>
    <w:rsid w:val="001813DD"/>
    <w:rsid w:val="00181C14"/>
    <w:rsid w:val="001821F5"/>
    <w:rsid w:val="00183706"/>
    <w:rsid w:val="00184ACB"/>
    <w:rsid w:val="001850E0"/>
    <w:rsid w:val="00185F24"/>
    <w:rsid w:val="00186D73"/>
    <w:rsid w:val="00190013"/>
    <w:rsid w:val="001918B7"/>
    <w:rsid w:val="00193D80"/>
    <w:rsid w:val="001940B7"/>
    <w:rsid w:val="001953AC"/>
    <w:rsid w:val="0019688F"/>
    <w:rsid w:val="00197611"/>
    <w:rsid w:val="00197AE7"/>
    <w:rsid w:val="001A0442"/>
    <w:rsid w:val="001A1386"/>
    <w:rsid w:val="001A1979"/>
    <w:rsid w:val="001A1ADA"/>
    <w:rsid w:val="001A1E23"/>
    <w:rsid w:val="001A2718"/>
    <w:rsid w:val="001A2B2F"/>
    <w:rsid w:val="001A2C61"/>
    <w:rsid w:val="001A3318"/>
    <w:rsid w:val="001A41AA"/>
    <w:rsid w:val="001A4607"/>
    <w:rsid w:val="001A559F"/>
    <w:rsid w:val="001A6701"/>
    <w:rsid w:val="001A75BC"/>
    <w:rsid w:val="001B0634"/>
    <w:rsid w:val="001B1028"/>
    <w:rsid w:val="001B121C"/>
    <w:rsid w:val="001B2E05"/>
    <w:rsid w:val="001B30F8"/>
    <w:rsid w:val="001B3AA4"/>
    <w:rsid w:val="001B4286"/>
    <w:rsid w:val="001B47B7"/>
    <w:rsid w:val="001B49D6"/>
    <w:rsid w:val="001B4C60"/>
    <w:rsid w:val="001B4E7B"/>
    <w:rsid w:val="001B505C"/>
    <w:rsid w:val="001B52BC"/>
    <w:rsid w:val="001B58E0"/>
    <w:rsid w:val="001B5E3D"/>
    <w:rsid w:val="001B602E"/>
    <w:rsid w:val="001B7766"/>
    <w:rsid w:val="001B7B30"/>
    <w:rsid w:val="001C092E"/>
    <w:rsid w:val="001C1213"/>
    <w:rsid w:val="001C127E"/>
    <w:rsid w:val="001C1563"/>
    <w:rsid w:val="001C17FA"/>
    <w:rsid w:val="001C1D47"/>
    <w:rsid w:val="001C3358"/>
    <w:rsid w:val="001C37CD"/>
    <w:rsid w:val="001C51E6"/>
    <w:rsid w:val="001C6DC9"/>
    <w:rsid w:val="001D1107"/>
    <w:rsid w:val="001D1310"/>
    <w:rsid w:val="001D1713"/>
    <w:rsid w:val="001D28CC"/>
    <w:rsid w:val="001D28F0"/>
    <w:rsid w:val="001D2B2E"/>
    <w:rsid w:val="001D2B44"/>
    <w:rsid w:val="001D3387"/>
    <w:rsid w:val="001D3428"/>
    <w:rsid w:val="001D3CE8"/>
    <w:rsid w:val="001D50D7"/>
    <w:rsid w:val="001D6B12"/>
    <w:rsid w:val="001D75B7"/>
    <w:rsid w:val="001D783E"/>
    <w:rsid w:val="001E0712"/>
    <w:rsid w:val="001E117E"/>
    <w:rsid w:val="001E1225"/>
    <w:rsid w:val="001E1653"/>
    <w:rsid w:val="001E2F65"/>
    <w:rsid w:val="001E3F17"/>
    <w:rsid w:val="001E4EE8"/>
    <w:rsid w:val="001E5246"/>
    <w:rsid w:val="001E5B74"/>
    <w:rsid w:val="001E6206"/>
    <w:rsid w:val="001E62B8"/>
    <w:rsid w:val="001E672B"/>
    <w:rsid w:val="001E6C7C"/>
    <w:rsid w:val="001E6E28"/>
    <w:rsid w:val="001E7574"/>
    <w:rsid w:val="001E791A"/>
    <w:rsid w:val="001E7962"/>
    <w:rsid w:val="001E79A9"/>
    <w:rsid w:val="001E79F1"/>
    <w:rsid w:val="001F0E9D"/>
    <w:rsid w:val="001F1FF0"/>
    <w:rsid w:val="001F2392"/>
    <w:rsid w:val="001F2991"/>
    <w:rsid w:val="001F2C7B"/>
    <w:rsid w:val="001F31AF"/>
    <w:rsid w:val="001F36C0"/>
    <w:rsid w:val="001F3715"/>
    <w:rsid w:val="001F3B45"/>
    <w:rsid w:val="001F4D46"/>
    <w:rsid w:val="001F5B8F"/>
    <w:rsid w:val="002005B9"/>
    <w:rsid w:val="00200A69"/>
    <w:rsid w:val="00201637"/>
    <w:rsid w:val="00203A53"/>
    <w:rsid w:val="00203EB6"/>
    <w:rsid w:val="002054F7"/>
    <w:rsid w:val="00205D79"/>
    <w:rsid w:val="00206CC8"/>
    <w:rsid w:val="0020757B"/>
    <w:rsid w:val="002122D1"/>
    <w:rsid w:val="0021271A"/>
    <w:rsid w:val="00213AE4"/>
    <w:rsid w:val="00213EB8"/>
    <w:rsid w:val="00215D36"/>
    <w:rsid w:val="00216C03"/>
    <w:rsid w:val="00217753"/>
    <w:rsid w:val="00217DE2"/>
    <w:rsid w:val="002203E0"/>
    <w:rsid w:val="0022099E"/>
    <w:rsid w:val="0022121B"/>
    <w:rsid w:val="002212E2"/>
    <w:rsid w:val="0022144E"/>
    <w:rsid w:val="0022155B"/>
    <w:rsid w:val="0022205D"/>
    <w:rsid w:val="0022360D"/>
    <w:rsid w:val="00225343"/>
    <w:rsid w:val="00225683"/>
    <w:rsid w:val="00225784"/>
    <w:rsid w:val="00226C84"/>
    <w:rsid w:val="002272B0"/>
    <w:rsid w:val="002307A6"/>
    <w:rsid w:val="00230D02"/>
    <w:rsid w:val="002316CF"/>
    <w:rsid w:val="0023188E"/>
    <w:rsid w:val="00231D20"/>
    <w:rsid w:val="002323F1"/>
    <w:rsid w:val="00232A15"/>
    <w:rsid w:val="002339C9"/>
    <w:rsid w:val="00233E27"/>
    <w:rsid w:val="00234932"/>
    <w:rsid w:val="0023537F"/>
    <w:rsid w:val="00235C45"/>
    <w:rsid w:val="00235F23"/>
    <w:rsid w:val="002370D0"/>
    <w:rsid w:val="002374F4"/>
    <w:rsid w:val="00237F33"/>
    <w:rsid w:val="00237FDA"/>
    <w:rsid w:val="002400C9"/>
    <w:rsid w:val="0024081B"/>
    <w:rsid w:val="00241151"/>
    <w:rsid w:val="0024154A"/>
    <w:rsid w:val="0024386D"/>
    <w:rsid w:val="0024411C"/>
    <w:rsid w:val="00245263"/>
    <w:rsid w:val="0024596B"/>
    <w:rsid w:val="00245A99"/>
    <w:rsid w:val="00246039"/>
    <w:rsid w:val="00246692"/>
    <w:rsid w:val="00246C40"/>
    <w:rsid w:val="0024703A"/>
    <w:rsid w:val="002476AA"/>
    <w:rsid w:val="002477EC"/>
    <w:rsid w:val="002503CA"/>
    <w:rsid w:val="002514F3"/>
    <w:rsid w:val="002518B0"/>
    <w:rsid w:val="00251A8D"/>
    <w:rsid w:val="00251BA5"/>
    <w:rsid w:val="00252951"/>
    <w:rsid w:val="002531EB"/>
    <w:rsid w:val="002535F8"/>
    <w:rsid w:val="002545F8"/>
    <w:rsid w:val="0025493A"/>
    <w:rsid w:val="00255489"/>
    <w:rsid w:val="00255CB2"/>
    <w:rsid w:val="00257D98"/>
    <w:rsid w:val="00257EA3"/>
    <w:rsid w:val="002605C9"/>
    <w:rsid w:val="002611F9"/>
    <w:rsid w:val="00261DF7"/>
    <w:rsid w:val="002620C9"/>
    <w:rsid w:val="002636C4"/>
    <w:rsid w:val="00263AF9"/>
    <w:rsid w:val="00263B64"/>
    <w:rsid w:val="0026440E"/>
    <w:rsid w:val="00264593"/>
    <w:rsid w:val="00265B71"/>
    <w:rsid w:val="00266054"/>
    <w:rsid w:val="00266E6A"/>
    <w:rsid w:val="0026735F"/>
    <w:rsid w:val="0026776A"/>
    <w:rsid w:val="00267DE2"/>
    <w:rsid w:val="00270106"/>
    <w:rsid w:val="00270A86"/>
    <w:rsid w:val="00271144"/>
    <w:rsid w:val="0027260C"/>
    <w:rsid w:val="00273440"/>
    <w:rsid w:val="00274958"/>
    <w:rsid w:val="00274C03"/>
    <w:rsid w:val="002758DC"/>
    <w:rsid w:val="00276478"/>
    <w:rsid w:val="00276B0A"/>
    <w:rsid w:val="00276E9A"/>
    <w:rsid w:val="00277FB8"/>
    <w:rsid w:val="0028068E"/>
    <w:rsid w:val="002806B6"/>
    <w:rsid w:val="00280AFD"/>
    <w:rsid w:val="00283291"/>
    <w:rsid w:val="00283A36"/>
    <w:rsid w:val="00283E89"/>
    <w:rsid w:val="00284EFA"/>
    <w:rsid w:val="00287EEA"/>
    <w:rsid w:val="0029090D"/>
    <w:rsid w:val="00290AE2"/>
    <w:rsid w:val="00291857"/>
    <w:rsid w:val="00291C20"/>
    <w:rsid w:val="00292068"/>
    <w:rsid w:val="00292291"/>
    <w:rsid w:val="002932F2"/>
    <w:rsid w:val="002934B4"/>
    <w:rsid w:val="0029364D"/>
    <w:rsid w:val="00293CD3"/>
    <w:rsid w:val="00294FEF"/>
    <w:rsid w:val="0029658D"/>
    <w:rsid w:val="002967F6"/>
    <w:rsid w:val="002A08B0"/>
    <w:rsid w:val="002A149E"/>
    <w:rsid w:val="002A305F"/>
    <w:rsid w:val="002A3CAE"/>
    <w:rsid w:val="002A4437"/>
    <w:rsid w:val="002A4ACB"/>
    <w:rsid w:val="002A4F11"/>
    <w:rsid w:val="002A4F33"/>
    <w:rsid w:val="002A5912"/>
    <w:rsid w:val="002A6710"/>
    <w:rsid w:val="002A6748"/>
    <w:rsid w:val="002A68B5"/>
    <w:rsid w:val="002A7217"/>
    <w:rsid w:val="002A77C1"/>
    <w:rsid w:val="002B003C"/>
    <w:rsid w:val="002B0532"/>
    <w:rsid w:val="002B17F3"/>
    <w:rsid w:val="002B49F6"/>
    <w:rsid w:val="002B5397"/>
    <w:rsid w:val="002B591B"/>
    <w:rsid w:val="002B60A6"/>
    <w:rsid w:val="002B60F1"/>
    <w:rsid w:val="002B74F7"/>
    <w:rsid w:val="002B7506"/>
    <w:rsid w:val="002B75C2"/>
    <w:rsid w:val="002C15ED"/>
    <w:rsid w:val="002C1806"/>
    <w:rsid w:val="002C1EB4"/>
    <w:rsid w:val="002C24F2"/>
    <w:rsid w:val="002C2D7E"/>
    <w:rsid w:val="002C2E10"/>
    <w:rsid w:val="002C320E"/>
    <w:rsid w:val="002C42E1"/>
    <w:rsid w:val="002C5AE1"/>
    <w:rsid w:val="002C6822"/>
    <w:rsid w:val="002C6F05"/>
    <w:rsid w:val="002C6F29"/>
    <w:rsid w:val="002D0C86"/>
    <w:rsid w:val="002D0FB7"/>
    <w:rsid w:val="002D106D"/>
    <w:rsid w:val="002D145B"/>
    <w:rsid w:val="002D34DA"/>
    <w:rsid w:val="002D3D47"/>
    <w:rsid w:val="002D4D8B"/>
    <w:rsid w:val="002D4F05"/>
    <w:rsid w:val="002D537D"/>
    <w:rsid w:val="002E2191"/>
    <w:rsid w:val="002E24EC"/>
    <w:rsid w:val="002E30EE"/>
    <w:rsid w:val="002E40FB"/>
    <w:rsid w:val="002E4D12"/>
    <w:rsid w:val="002E5767"/>
    <w:rsid w:val="002E6F5B"/>
    <w:rsid w:val="002E6F91"/>
    <w:rsid w:val="002E70CB"/>
    <w:rsid w:val="002E7885"/>
    <w:rsid w:val="002E7DE7"/>
    <w:rsid w:val="002F0441"/>
    <w:rsid w:val="002F04A5"/>
    <w:rsid w:val="002F117B"/>
    <w:rsid w:val="002F35CB"/>
    <w:rsid w:val="002F3C08"/>
    <w:rsid w:val="002F3C99"/>
    <w:rsid w:val="002F4A9B"/>
    <w:rsid w:val="002F58D9"/>
    <w:rsid w:val="002F5B84"/>
    <w:rsid w:val="002F671D"/>
    <w:rsid w:val="002F7211"/>
    <w:rsid w:val="0030095A"/>
    <w:rsid w:val="00302547"/>
    <w:rsid w:val="0030351F"/>
    <w:rsid w:val="00305057"/>
    <w:rsid w:val="0030539D"/>
    <w:rsid w:val="00305DB9"/>
    <w:rsid w:val="00310297"/>
    <w:rsid w:val="00311299"/>
    <w:rsid w:val="00311B0E"/>
    <w:rsid w:val="00312428"/>
    <w:rsid w:val="00313014"/>
    <w:rsid w:val="00314070"/>
    <w:rsid w:val="003147EA"/>
    <w:rsid w:val="00314C57"/>
    <w:rsid w:val="00315CB1"/>
    <w:rsid w:val="00315D55"/>
    <w:rsid w:val="003162EB"/>
    <w:rsid w:val="00317447"/>
    <w:rsid w:val="00317510"/>
    <w:rsid w:val="003203C0"/>
    <w:rsid w:val="0032070A"/>
    <w:rsid w:val="00320B93"/>
    <w:rsid w:val="00322343"/>
    <w:rsid w:val="0032478B"/>
    <w:rsid w:val="003263B9"/>
    <w:rsid w:val="00327889"/>
    <w:rsid w:val="00330F23"/>
    <w:rsid w:val="0033220E"/>
    <w:rsid w:val="00332925"/>
    <w:rsid w:val="00332D1D"/>
    <w:rsid w:val="00332FB2"/>
    <w:rsid w:val="003330F6"/>
    <w:rsid w:val="00333440"/>
    <w:rsid w:val="003342DE"/>
    <w:rsid w:val="00334FF0"/>
    <w:rsid w:val="003355A4"/>
    <w:rsid w:val="003360A6"/>
    <w:rsid w:val="00336DDA"/>
    <w:rsid w:val="003372FD"/>
    <w:rsid w:val="00337569"/>
    <w:rsid w:val="00337E4B"/>
    <w:rsid w:val="003400B8"/>
    <w:rsid w:val="00341B4E"/>
    <w:rsid w:val="00341CE2"/>
    <w:rsid w:val="00342F4F"/>
    <w:rsid w:val="00343BDE"/>
    <w:rsid w:val="00343BEC"/>
    <w:rsid w:val="00343C31"/>
    <w:rsid w:val="00344EE8"/>
    <w:rsid w:val="00345629"/>
    <w:rsid w:val="00345F29"/>
    <w:rsid w:val="00346802"/>
    <w:rsid w:val="003469A2"/>
    <w:rsid w:val="0034731A"/>
    <w:rsid w:val="0034764B"/>
    <w:rsid w:val="00347DD0"/>
    <w:rsid w:val="0035029F"/>
    <w:rsid w:val="003509B5"/>
    <w:rsid w:val="003514D9"/>
    <w:rsid w:val="003528D4"/>
    <w:rsid w:val="003529D7"/>
    <w:rsid w:val="00353767"/>
    <w:rsid w:val="00353CA2"/>
    <w:rsid w:val="00353D47"/>
    <w:rsid w:val="00354081"/>
    <w:rsid w:val="003544E7"/>
    <w:rsid w:val="00354A0D"/>
    <w:rsid w:val="00355E7E"/>
    <w:rsid w:val="0035602E"/>
    <w:rsid w:val="003560AC"/>
    <w:rsid w:val="00356651"/>
    <w:rsid w:val="00356887"/>
    <w:rsid w:val="003569B5"/>
    <w:rsid w:val="00356C3F"/>
    <w:rsid w:val="00356CFB"/>
    <w:rsid w:val="00357DC7"/>
    <w:rsid w:val="00360467"/>
    <w:rsid w:val="00360633"/>
    <w:rsid w:val="00361400"/>
    <w:rsid w:val="00364876"/>
    <w:rsid w:val="00364903"/>
    <w:rsid w:val="003655FE"/>
    <w:rsid w:val="00365785"/>
    <w:rsid w:val="00365896"/>
    <w:rsid w:val="00365979"/>
    <w:rsid w:val="003665E4"/>
    <w:rsid w:val="00367EB3"/>
    <w:rsid w:val="003716A7"/>
    <w:rsid w:val="003718DC"/>
    <w:rsid w:val="00371CB6"/>
    <w:rsid w:val="00371F60"/>
    <w:rsid w:val="003743C4"/>
    <w:rsid w:val="00374B1F"/>
    <w:rsid w:val="00374E29"/>
    <w:rsid w:val="00375949"/>
    <w:rsid w:val="00376086"/>
    <w:rsid w:val="00376448"/>
    <w:rsid w:val="00376E75"/>
    <w:rsid w:val="00376F34"/>
    <w:rsid w:val="003772FC"/>
    <w:rsid w:val="00377B13"/>
    <w:rsid w:val="0038060F"/>
    <w:rsid w:val="00381255"/>
    <w:rsid w:val="00382D6C"/>
    <w:rsid w:val="00383B8D"/>
    <w:rsid w:val="00385A3F"/>
    <w:rsid w:val="00385B9F"/>
    <w:rsid w:val="00387F04"/>
    <w:rsid w:val="00390ADA"/>
    <w:rsid w:val="00390F10"/>
    <w:rsid w:val="00391599"/>
    <w:rsid w:val="0039221F"/>
    <w:rsid w:val="00392558"/>
    <w:rsid w:val="00392E0E"/>
    <w:rsid w:val="00393370"/>
    <w:rsid w:val="00393648"/>
    <w:rsid w:val="003945C9"/>
    <w:rsid w:val="003957F7"/>
    <w:rsid w:val="00395B19"/>
    <w:rsid w:val="00396144"/>
    <w:rsid w:val="003962A9"/>
    <w:rsid w:val="003972D9"/>
    <w:rsid w:val="00397322"/>
    <w:rsid w:val="003A0756"/>
    <w:rsid w:val="003A1142"/>
    <w:rsid w:val="003A14B8"/>
    <w:rsid w:val="003A279E"/>
    <w:rsid w:val="003A2B58"/>
    <w:rsid w:val="003A2CA2"/>
    <w:rsid w:val="003A2F4E"/>
    <w:rsid w:val="003A3F02"/>
    <w:rsid w:val="003A40BB"/>
    <w:rsid w:val="003A45CB"/>
    <w:rsid w:val="003A4917"/>
    <w:rsid w:val="003A4948"/>
    <w:rsid w:val="003A4BFD"/>
    <w:rsid w:val="003A645B"/>
    <w:rsid w:val="003A668A"/>
    <w:rsid w:val="003A6962"/>
    <w:rsid w:val="003A7A29"/>
    <w:rsid w:val="003B07CA"/>
    <w:rsid w:val="003B24DF"/>
    <w:rsid w:val="003B2743"/>
    <w:rsid w:val="003B34FC"/>
    <w:rsid w:val="003B377F"/>
    <w:rsid w:val="003B3DD8"/>
    <w:rsid w:val="003B4084"/>
    <w:rsid w:val="003B436E"/>
    <w:rsid w:val="003B6C52"/>
    <w:rsid w:val="003B76F8"/>
    <w:rsid w:val="003C0209"/>
    <w:rsid w:val="003C0CAE"/>
    <w:rsid w:val="003C13F1"/>
    <w:rsid w:val="003C1E6B"/>
    <w:rsid w:val="003C2099"/>
    <w:rsid w:val="003C25DC"/>
    <w:rsid w:val="003C25DD"/>
    <w:rsid w:val="003C38FE"/>
    <w:rsid w:val="003C3BD7"/>
    <w:rsid w:val="003C4BD5"/>
    <w:rsid w:val="003C542C"/>
    <w:rsid w:val="003C635B"/>
    <w:rsid w:val="003C6601"/>
    <w:rsid w:val="003C734B"/>
    <w:rsid w:val="003C7684"/>
    <w:rsid w:val="003D0EEF"/>
    <w:rsid w:val="003D115C"/>
    <w:rsid w:val="003D14EF"/>
    <w:rsid w:val="003D15F1"/>
    <w:rsid w:val="003D1EA9"/>
    <w:rsid w:val="003D2E19"/>
    <w:rsid w:val="003D35CE"/>
    <w:rsid w:val="003D36B1"/>
    <w:rsid w:val="003D3F74"/>
    <w:rsid w:val="003D4228"/>
    <w:rsid w:val="003D4323"/>
    <w:rsid w:val="003D4DF2"/>
    <w:rsid w:val="003D52C8"/>
    <w:rsid w:val="003D654F"/>
    <w:rsid w:val="003D6AA5"/>
    <w:rsid w:val="003D6C33"/>
    <w:rsid w:val="003D6DFA"/>
    <w:rsid w:val="003D7BA2"/>
    <w:rsid w:val="003E05B3"/>
    <w:rsid w:val="003E0BDD"/>
    <w:rsid w:val="003E0FE8"/>
    <w:rsid w:val="003E279C"/>
    <w:rsid w:val="003E2B13"/>
    <w:rsid w:val="003E2CA0"/>
    <w:rsid w:val="003E359B"/>
    <w:rsid w:val="003E37C8"/>
    <w:rsid w:val="003E42FE"/>
    <w:rsid w:val="003E4436"/>
    <w:rsid w:val="003E57F5"/>
    <w:rsid w:val="003E6D02"/>
    <w:rsid w:val="003E6FA1"/>
    <w:rsid w:val="003E77B0"/>
    <w:rsid w:val="003E7BE1"/>
    <w:rsid w:val="003E7FB6"/>
    <w:rsid w:val="003F0443"/>
    <w:rsid w:val="003F0C13"/>
    <w:rsid w:val="003F108A"/>
    <w:rsid w:val="003F10FE"/>
    <w:rsid w:val="003F15A5"/>
    <w:rsid w:val="003F18DC"/>
    <w:rsid w:val="003F223F"/>
    <w:rsid w:val="003F2DF6"/>
    <w:rsid w:val="003F3B8D"/>
    <w:rsid w:val="003F402D"/>
    <w:rsid w:val="003F4068"/>
    <w:rsid w:val="003F4E03"/>
    <w:rsid w:val="003F5150"/>
    <w:rsid w:val="003F560A"/>
    <w:rsid w:val="003F6105"/>
    <w:rsid w:val="003F6529"/>
    <w:rsid w:val="003F66A2"/>
    <w:rsid w:val="003F738F"/>
    <w:rsid w:val="00400197"/>
    <w:rsid w:val="004002D2"/>
    <w:rsid w:val="00400360"/>
    <w:rsid w:val="004011CB"/>
    <w:rsid w:val="004011D7"/>
    <w:rsid w:val="00402176"/>
    <w:rsid w:val="004028DA"/>
    <w:rsid w:val="00403D82"/>
    <w:rsid w:val="00404397"/>
    <w:rsid w:val="00404868"/>
    <w:rsid w:val="00404D7B"/>
    <w:rsid w:val="00404FD9"/>
    <w:rsid w:val="0040531D"/>
    <w:rsid w:val="00405D92"/>
    <w:rsid w:val="0040672C"/>
    <w:rsid w:val="0040693A"/>
    <w:rsid w:val="004070C9"/>
    <w:rsid w:val="004072D8"/>
    <w:rsid w:val="00407499"/>
    <w:rsid w:val="004077B1"/>
    <w:rsid w:val="0040790B"/>
    <w:rsid w:val="00407969"/>
    <w:rsid w:val="004101DA"/>
    <w:rsid w:val="004118E3"/>
    <w:rsid w:val="0041205D"/>
    <w:rsid w:val="004124A0"/>
    <w:rsid w:val="00413BD0"/>
    <w:rsid w:val="00414537"/>
    <w:rsid w:val="00414D90"/>
    <w:rsid w:val="0041512D"/>
    <w:rsid w:val="00415C7E"/>
    <w:rsid w:val="00415F17"/>
    <w:rsid w:val="00416330"/>
    <w:rsid w:val="0041633E"/>
    <w:rsid w:val="004164CB"/>
    <w:rsid w:val="00416CD0"/>
    <w:rsid w:val="004175AA"/>
    <w:rsid w:val="00420114"/>
    <w:rsid w:val="004213FA"/>
    <w:rsid w:val="004215F6"/>
    <w:rsid w:val="00422280"/>
    <w:rsid w:val="0042342A"/>
    <w:rsid w:val="00423B52"/>
    <w:rsid w:val="00423D42"/>
    <w:rsid w:val="00425098"/>
    <w:rsid w:val="00425589"/>
    <w:rsid w:val="0042601D"/>
    <w:rsid w:val="00426081"/>
    <w:rsid w:val="004265C7"/>
    <w:rsid w:val="004268F1"/>
    <w:rsid w:val="00426A98"/>
    <w:rsid w:val="00427453"/>
    <w:rsid w:val="00427939"/>
    <w:rsid w:val="00430844"/>
    <w:rsid w:val="00431B56"/>
    <w:rsid w:val="00431DF2"/>
    <w:rsid w:val="004333CB"/>
    <w:rsid w:val="00433485"/>
    <w:rsid w:val="0043535E"/>
    <w:rsid w:val="00435FDE"/>
    <w:rsid w:val="00436690"/>
    <w:rsid w:val="0043692A"/>
    <w:rsid w:val="0043712B"/>
    <w:rsid w:val="00441D40"/>
    <w:rsid w:val="0044233E"/>
    <w:rsid w:val="00443024"/>
    <w:rsid w:val="004437E2"/>
    <w:rsid w:val="00443802"/>
    <w:rsid w:val="004439B4"/>
    <w:rsid w:val="00444056"/>
    <w:rsid w:val="00444161"/>
    <w:rsid w:val="00444643"/>
    <w:rsid w:val="004463BC"/>
    <w:rsid w:val="00446780"/>
    <w:rsid w:val="004469DA"/>
    <w:rsid w:val="0045085B"/>
    <w:rsid w:val="00450DDB"/>
    <w:rsid w:val="00451615"/>
    <w:rsid w:val="00452229"/>
    <w:rsid w:val="00452BFA"/>
    <w:rsid w:val="00452DB9"/>
    <w:rsid w:val="00452E3B"/>
    <w:rsid w:val="0045323F"/>
    <w:rsid w:val="00453E0C"/>
    <w:rsid w:val="0045589E"/>
    <w:rsid w:val="00455CB4"/>
    <w:rsid w:val="00457068"/>
    <w:rsid w:val="00460A0B"/>
    <w:rsid w:val="00462819"/>
    <w:rsid w:val="00464D4E"/>
    <w:rsid w:val="00464F9F"/>
    <w:rsid w:val="004659A9"/>
    <w:rsid w:val="00465C8C"/>
    <w:rsid w:val="00465F49"/>
    <w:rsid w:val="004663B3"/>
    <w:rsid w:val="00466589"/>
    <w:rsid w:val="004671FF"/>
    <w:rsid w:val="00467462"/>
    <w:rsid w:val="00467B7A"/>
    <w:rsid w:val="00470B96"/>
    <w:rsid w:val="004717AA"/>
    <w:rsid w:val="004721BD"/>
    <w:rsid w:val="0047234C"/>
    <w:rsid w:val="0047236E"/>
    <w:rsid w:val="0047496E"/>
    <w:rsid w:val="00475359"/>
    <w:rsid w:val="00475743"/>
    <w:rsid w:val="00475D1D"/>
    <w:rsid w:val="00476867"/>
    <w:rsid w:val="00476ADF"/>
    <w:rsid w:val="00476BAA"/>
    <w:rsid w:val="004770F8"/>
    <w:rsid w:val="00477134"/>
    <w:rsid w:val="004772B7"/>
    <w:rsid w:val="00477B9B"/>
    <w:rsid w:val="00477D23"/>
    <w:rsid w:val="00477E5F"/>
    <w:rsid w:val="00477E6C"/>
    <w:rsid w:val="00480DDF"/>
    <w:rsid w:val="0048163A"/>
    <w:rsid w:val="004819C1"/>
    <w:rsid w:val="00481C87"/>
    <w:rsid w:val="00482460"/>
    <w:rsid w:val="004836E1"/>
    <w:rsid w:val="00483A86"/>
    <w:rsid w:val="004847F3"/>
    <w:rsid w:val="0048550B"/>
    <w:rsid w:val="00485858"/>
    <w:rsid w:val="004865D5"/>
    <w:rsid w:val="00486F29"/>
    <w:rsid w:val="00490768"/>
    <w:rsid w:val="00491E2F"/>
    <w:rsid w:val="00491F35"/>
    <w:rsid w:val="004926F9"/>
    <w:rsid w:val="00494D6F"/>
    <w:rsid w:val="00494F60"/>
    <w:rsid w:val="00495585"/>
    <w:rsid w:val="004955E9"/>
    <w:rsid w:val="00495911"/>
    <w:rsid w:val="00497087"/>
    <w:rsid w:val="00497A91"/>
    <w:rsid w:val="004A0EBB"/>
    <w:rsid w:val="004A0FFA"/>
    <w:rsid w:val="004A1910"/>
    <w:rsid w:val="004A278F"/>
    <w:rsid w:val="004A28BA"/>
    <w:rsid w:val="004A28EE"/>
    <w:rsid w:val="004A3580"/>
    <w:rsid w:val="004A3CD8"/>
    <w:rsid w:val="004A4535"/>
    <w:rsid w:val="004A6CC0"/>
    <w:rsid w:val="004A6E02"/>
    <w:rsid w:val="004A739F"/>
    <w:rsid w:val="004A7549"/>
    <w:rsid w:val="004B06D0"/>
    <w:rsid w:val="004B121F"/>
    <w:rsid w:val="004B300E"/>
    <w:rsid w:val="004B32B8"/>
    <w:rsid w:val="004B4173"/>
    <w:rsid w:val="004B46C8"/>
    <w:rsid w:val="004B494B"/>
    <w:rsid w:val="004B5102"/>
    <w:rsid w:val="004B5373"/>
    <w:rsid w:val="004B5982"/>
    <w:rsid w:val="004B5D34"/>
    <w:rsid w:val="004B5E33"/>
    <w:rsid w:val="004B7762"/>
    <w:rsid w:val="004B79C1"/>
    <w:rsid w:val="004C0D2D"/>
    <w:rsid w:val="004C1E72"/>
    <w:rsid w:val="004C2515"/>
    <w:rsid w:val="004C2EEB"/>
    <w:rsid w:val="004C33E9"/>
    <w:rsid w:val="004C39ED"/>
    <w:rsid w:val="004C3D87"/>
    <w:rsid w:val="004C5FBE"/>
    <w:rsid w:val="004C6228"/>
    <w:rsid w:val="004C6EDC"/>
    <w:rsid w:val="004C7EEC"/>
    <w:rsid w:val="004D03E8"/>
    <w:rsid w:val="004D0585"/>
    <w:rsid w:val="004D0AF1"/>
    <w:rsid w:val="004D179C"/>
    <w:rsid w:val="004D1E27"/>
    <w:rsid w:val="004D290A"/>
    <w:rsid w:val="004D42B2"/>
    <w:rsid w:val="004D473E"/>
    <w:rsid w:val="004D530F"/>
    <w:rsid w:val="004D6053"/>
    <w:rsid w:val="004D6190"/>
    <w:rsid w:val="004D62B4"/>
    <w:rsid w:val="004D67B0"/>
    <w:rsid w:val="004D7E91"/>
    <w:rsid w:val="004E1305"/>
    <w:rsid w:val="004E2961"/>
    <w:rsid w:val="004E392C"/>
    <w:rsid w:val="004E499A"/>
    <w:rsid w:val="004E5602"/>
    <w:rsid w:val="004E6183"/>
    <w:rsid w:val="004E6728"/>
    <w:rsid w:val="004E72FE"/>
    <w:rsid w:val="004E7D15"/>
    <w:rsid w:val="004F04FD"/>
    <w:rsid w:val="004F0D42"/>
    <w:rsid w:val="004F0F99"/>
    <w:rsid w:val="004F14B9"/>
    <w:rsid w:val="004F14E5"/>
    <w:rsid w:val="004F1E8D"/>
    <w:rsid w:val="004F25A6"/>
    <w:rsid w:val="004F2AD6"/>
    <w:rsid w:val="004F3F23"/>
    <w:rsid w:val="004F4F21"/>
    <w:rsid w:val="004F5486"/>
    <w:rsid w:val="004F78DD"/>
    <w:rsid w:val="004F7A24"/>
    <w:rsid w:val="004F7CEE"/>
    <w:rsid w:val="005019EF"/>
    <w:rsid w:val="005022AC"/>
    <w:rsid w:val="00502400"/>
    <w:rsid w:val="00502422"/>
    <w:rsid w:val="00503CCA"/>
    <w:rsid w:val="00504E1F"/>
    <w:rsid w:val="00505F53"/>
    <w:rsid w:val="005072E4"/>
    <w:rsid w:val="00507370"/>
    <w:rsid w:val="00507771"/>
    <w:rsid w:val="00507E01"/>
    <w:rsid w:val="00510C37"/>
    <w:rsid w:val="00510C52"/>
    <w:rsid w:val="005110CE"/>
    <w:rsid w:val="00511A09"/>
    <w:rsid w:val="005121FE"/>
    <w:rsid w:val="00512561"/>
    <w:rsid w:val="00512AA4"/>
    <w:rsid w:val="00513E9D"/>
    <w:rsid w:val="0051440A"/>
    <w:rsid w:val="005144BA"/>
    <w:rsid w:val="005150B6"/>
    <w:rsid w:val="0051537A"/>
    <w:rsid w:val="00517BD1"/>
    <w:rsid w:val="00523540"/>
    <w:rsid w:val="00523A86"/>
    <w:rsid w:val="00523E92"/>
    <w:rsid w:val="005242CE"/>
    <w:rsid w:val="00525DA1"/>
    <w:rsid w:val="0052678C"/>
    <w:rsid w:val="00526CF0"/>
    <w:rsid w:val="00526E2D"/>
    <w:rsid w:val="00527521"/>
    <w:rsid w:val="00527C53"/>
    <w:rsid w:val="00527E5F"/>
    <w:rsid w:val="00530903"/>
    <w:rsid w:val="0053121E"/>
    <w:rsid w:val="00532278"/>
    <w:rsid w:val="005328EC"/>
    <w:rsid w:val="00533D47"/>
    <w:rsid w:val="00533E48"/>
    <w:rsid w:val="00534C18"/>
    <w:rsid w:val="00534E19"/>
    <w:rsid w:val="00535000"/>
    <w:rsid w:val="005356AD"/>
    <w:rsid w:val="005363AE"/>
    <w:rsid w:val="00537CE5"/>
    <w:rsid w:val="0054168E"/>
    <w:rsid w:val="00541DD9"/>
    <w:rsid w:val="005425A1"/>
    <w:rsid w:val="00542B4C"/>
    <w:rsid w:val="00543FAE"/>
    <w:rsid w:val="0054692C"/>
    <w:rsid w:val="00546B66"/>
    <w:rsid w:val="005475E8"/>
    <w:rsid w:val="00551145"/>
    <w:rsid w:val="0055157B"/>
    <w:rsid w:val="00551F98"/>
    <w:rsid w:val="0055240B"/>
    <w:rsid w:val="00552639"/>
    <w:rsid w:val="00552FBA"/>
    <w:rsid w:val="0055387B"/>
    <w:rsid w:val="005547D4"/>
    <w:rsid w:val="0055491B"/>
    <w:rsid w:val="00554BC6"/>
    <w:rsid w:val="00555602"/>
    <w:rsid w:val="00555B9B"/>
    <w:rsid w:val="00556184"/>
    <w:rsid w:val="00556E93"/>
    <w:rsid w:val="00557E8E"/>
    <w:rsid w:val="005613E7"/>
    <w:rsid w:val="0056169F"/>
    <w:rsid w:val="00561904"/>
    <w:rsid w:val="005622E3"/>
    <w:rsid w:val="005626E8"/>
    <w:rsid w:val="00562913"/>
    <w:rsid w:val="005648FA"/>
    <w:rsid w:val="005668BC"/>
    <w:rsid w:val="005668D7"/>
    <w:rsid w:val="00570081"/>
    <w:rsid w:val="00570559"/>
    <w:rsid w:val="00570681"/>
    <w:rsid w:val="00570717"/>
    <w:rsid w:val="005710E8"/>
    <w:rsid w:val="0057283B"/>
    <w:rsid w:val="00573E5B"/>
    <w:rsid w:val="00574042"/>
    <w:rsid w:val="0057488A"/>
    <w:rsid w:val="005762D9"/>
    <w:rsid w:val="00576AEC"/>
    <w:rsid w:val="005808E3"/>
    <w:rsid w:val="00581701"/>
    <w:rsid w:val="00581E46"/>
    <w:rsid w:val="005820C9"/>
    <w:rsid w:val="00582C38"/>
    <w:rsid w:val="005830CE"/>
    <w:rsid w:val="0058369C"/>
    <w:rsid w:val="005836AF"/>
    <w:rsid w:val="00583BC6"/>
    <w:rsid w:val="00584559"/>
    <w:rsid w:val="005849DB"/>
    <w:rsid w:val="00584A05"/>
    <w:rsid w:val="00584B7F"/>
    <w:rsid w:val="00584D8B"/>
    <w:rsid w:val="005851F8"/>
    <w:rsid w:val="00585FBF"/>
    <w:rsid w:val="00587149"/>
    <w:rsid w:val="00590C70"/>
    <w:rsid w:val="00591887"/>
    <w:rsid w:val="00591927"/>
    <w:rsid w:val="005919F8"/>
    <w:rsid w:val="00592248"/>
    <w:rsid w:val="005930A0"/>
    <w:rsid w:val="00593861"/>
    <w:rsid w:val="00594095"/>
    <w:rsid w:val="00594719"/>
    <w:rsid w:val="00594C62"/>
    <w:rsid w:val="005967E9"/>
    <w:rsid w:val="00596EBC"/>
    <w:rsid w:val="00597264"/>
    <w:rsid w:val="00597F81"/>
    <w:rsid w:val="005A0316"/>
    <w:rsid w:val="005A0BB7"/>
    <w:rsid w:val="005A2D29"/>
    <w:rsid w:val="005A3582"/>
    <w:rsid w:val="005A3AD2"/>
    <w:rsid w:val="005A4287"/>
    <w:rsid w:val="005A4B3B"/>
    <w:rsid w:val="005A4F14"/>
    <w:rsid w:val="005A6119"/>
    <w:rsid w:val="005A686E"/>
    <w:rsid w:val="005A73F6"/>
    <w:rsid w:val="005A7D38"/>
    <w:rsid w:val="005B1A5A"/>
    <w:rsid w:val="005B220B"/>
    <w:rsid w:val="005B230A"/>
    <w:rsid w:val="005B2854"/>
    <w:rsid w:val="005B2B74"/>
    <w:rsid w:val="005B2C58"/>
    <w:rsid w:val="005B5095"/>
    <w:rsid w:val="005B53F9"/>
    <w:rsid w:val="005B759D"/>
    <w:rsid w:val="005B7AD0"/>
    <w:rsid w:val="005C0204"/>
    <w:rsid w:val="005C039C"/>
    <w:rsid w:val="005C0ADD"/>
    <w:rsid w:val="005C0CFE"/>
    <w:rsid w:val="005C0E30"/>
    <w:rsid w:val="005C1197"/>
    <w:rsid w:val="005C2A6C"/>
    <w:rsid w:val="005C3BD1"/>
    <w:rsid w:val="005C428E"/>
    <w:rsid w:val="005C478C"/>
    <w:rsid w:val="005C51E8"/>
    <w:rsid w:val="005C529E"/>
    <w:rsid w:val="005C5ED8"/>
    <w:rsid w:val="005C650F"/>
    <w:rsid w:val="005C6758"/>
    <w:rsid w:val="005C6B22"/>
    <w:rsid w:val="005C6C06"/>
    <w:rsid w:val="005C7E43"/>
    <w:rsid w:val="005D016D"/>
    <w:rsid w:val="005D0A40"/>
    <w:rsid w:val="005D19A1"/>
    <w:rsid w:val="005D2344"/>
    <w:rsid w:val="005D2A80"/>
    <w:rsid w:val="005D2A92"/>
    <w:rsid w:val="005D3B5C"/>
    <w:rsid w:val="005D59F6"/>
    <w:rsid w:val="005D6791"/>
    <w:rsid w:val="005D76C8"/>
    <w:rsid w:val="005D77C8"/>
    <w:rsid w:val="005D7A5F"/>
    <w:rsid w:val="005E0C19"/>
    <w:rsid w:val="005E125A"/>
    <w:rsid w:val="005E2FE6"/>
    <w:rsid w:val="005E3059"/>
    <w:rsid w:val="005E38F1"/>
    <w:rsid w:val="005E4908"/>
    <w:rsid w:val="005E541B"/>
    <w:rsid w:val="005E5549"/>
    <w:rsid w:val="005E5F70"/>
    <w:rsid w:val="005E5FE3"/>
    <w:rsid w:val="005E7E59"/>
    <w:rsid w:val="005F08A7"/>
    <w:rsid w:val="005F0D30"/>
    <w:rsid w:val="005F2AF5"/>
    <w:rsid w:val="005F2BBB"/>
    <w:rsid w:val="005F44C8"/>
    <w:rsid w:val="005F5384"/>
    <w:rsid w:val="005F6136"/>
    <w:rsid w:val="005F6BC2"/>
    <w:rsid w:val="005F7330"/>
    <w:rsid w:val="005F758C"/>
    <w:rsid w:val="005F7CF9"/>
    <w:rsid w:val="005F7DC2"/>
    <w:rsid w:val="005F7F52"/>
    <w:rsid w:val="00600373"/>
    <w:rsid w:val="00600BA5"/>
    <w:rsid w:val="00601D9B"/>
    <w:rsid w:val="00601FBC"/>
    <w:rsid w:val="00602324"/>
    <w:rsid w:val="00602DAA"/>
    <w:rsid w:val="0060346E"/>
    <w:rsid w:val="0060556B"/>
    <w:rsid w:val="006057A5"/>
    <w:rsid w:val="006069F7"/>
    <w:rsid w:val="00606B62"/>
    <w:rsid w:val="00606E9F"/>
    <w:rsid w:val="00606FBC"/>
    <w:rsid w:val="006072E4"/>
    <w:rsid w:val="00607BAC"/>
    <w:rsid w:val="00610078"/>
    <w:rsid w:val="006105C3"/>
    <w:rsid w:val="00610A30"/>
    <w:rsid w:val="00610CA2"/>
    <w:rsid w:val="00610E07"/>
    <w:rsid w:val="00611077"/>
    <w:rsid w:val="0061186A"/>
    <w:rsid w:val="00611F97"/>
    <w:rsid w:val="0061221B"/>
    <w:rsid w:val="00612C1E"/>
    <w:rsid w:val="006138DF"/>
    <w:rsid w:val="00613977"/>
    <w:rsid w:val="00613F76"/>
    <w:rsid w:val="00614013"/>
    <w:rsid w:val="00614878"/>
    <w:rsid w:val="00614EC4"/>
    <w:rsid w:val="00615BF8"/>
    <w:rsid w:val="00615E5B"/>
    <w:rsid w:val="00616301"/>
    <w:rsid w:val="006166F7"/>
    <w:rsid w:val="006166FA"/>
    <w:rsid w:val="00616908"/>
    <w:rsid w:val="006178C6"/>
    <w:rsid w:val="00617A8E"/>
    <w:rsid w:val="006204E8"/>
    <w:rsid w:val="006209A7"/>
    <w:rsid w:val="00620A80"/>
    <w:rsid w:val="0062247B"/>
    <w:rsid w:val="00622B36"/>
    <w:rsid w:val="00625FAE"/>
    <w:rsid w:val="006263BF"/>
    <w:rsid w:val="00626A1C"/>
    <w:rsid w:val="00626C2A"/>
    <w:rsid w:val="0062707A"/>
    <w:rsid w:val="00627978"/>
    <w:rsid w:val="00627C39"/>
    <w:rsid w:val="00627E16"/>
    <w:rsid w:val="00627E24"/>
    <w:rsid w:val="006308F9"/>
    <w:rsid w:val="00630C36"/>
    <w:rsid w:val="00630E68"/>
    <w:rsid w:val="006310ED"/>
    <w:rsid w:val="00631CB2"/>
    <w:rsid w:val="00633E3F"/>
    <w:rsid w:val="00633F84"/>
    <w:rsid w:val="0063555D"/>
    <w:rsid w:val="0063655E"/>
    <w:rsid w:val="00637338"/>
    <w:rsid w:val="00637BDA"/>
    <w:rsid w:val="00640E5A"/>
    <w:rsid w:val="00640F2B"/>
    <w:rsid w:val="006418E5"/>
    <w:rsid w:val="00641EB7"/>
    <w:rsid w:val="00642DB7"/>
    <w:rsid w:val="0064415A"/>
    <w:rsid w:val="00644944"/>
    <w:rsid w:val="00645108"/>
    <w:rsid w:val="00645449"/>
    <w:rsid w:val="00645D97"/>
    <w:rsid w:val="006461DC"/>
    <w:rsid w:val="00646FD9"/>
    <w:rsid w:val="0064790D"/>
    <w:rsid w:val="00647AD5"/>
    <w:rsid w:val="00647C5B"/>
    <w:rsid w:val="00651132"/>
    <w:rsid w:val="00651CF4"/>
    <w:rsid w:val="00652AE5"/>
    <w:rsid w:val="00653685"/>
    <w:rsid w:val="006538DD"/>
    <w:rsid w:val="00653B13"/>
    <w:rsid w:val="006557EC"/>
    <w:rsid w:val="006568E0"/>
    <w:rsid w:val="00657005"/>
    <w:rsid w:val="00657D08"/>
    <w:rsid w:val="00657F2B"/>
    <w:rsid w:val="006610F7"/>
    <w:rsid w:val="006611FC"/>
    <w:rsid w:val="006617A5"/>
    <w:rsid w:val="00662EA9"/>
    <w:rsid w:val="006632B4"/>
    <w:rsid w:val="00663C50"/>
    <w:rsid w:val="00663EDF"/>
    <w:rsid w:val="0066450A"/>
    <w:rsid w:val="00664705"/>
    <w:rsid w:val="00664BBA"/>
    <w:rsid w:val="00664D0B"/>
    <w:rsid w:val="0066522E"/>
    <w:rsid w:val="00665FD1"/>
    <w:rsid w:val="00666EF9"/>
    <w:rsid w:val="00670277"/>
    <w:rsid w:val="0067037F"/>
    <w:rsid w:val="00670B57"/>
    <w:rsid w:val="00672733"/>
    <w:rsid w:val="006727A2"/>
    <w:rsid w:val="00673C92"/>
    <w:rsid w:val="00674CB4"/>
    <w:rsid w:val="00675438"/>
    <w:rsid w:val="00675657"/>
    <w:rsid w:val="0067611C"/>
    <w:rsid w:val="006761EE"/>
    <w:rsid w:val="006763AB"/>
    <w:rsid w:val="00676AE3"/>
    <w:rsid w:val="00676CA4"/>
    <w:rsid w:val="00682CC8"/>
    <w:rsid w:val="00683535"/>
    <w:rsid w:val="0068399D"/>
    <w:rsid w:val="00683DD4"/>
    <w:rsid w:val="00684139"/>
    <w:rsid w:val="00684683"/>
    <w:rsid w:val="0068522A"/>
    <w:rsid w:val="00685318"/>
    <w:rsid w:val="00685837"/>
    <w:rsid w:val="00685B22"/>
    <w:rsid w:val="00685F35"/>
    <w:rsid w:val="00686483"/>
    <w:rsid w:val="006869D8"/>
    <w:rsid w:val="00687005"/>
    <w:rsid w:val="00690068"/>
    <w:rsid w:val="006907DF"/>
    <w:rsid w:val="00690982"/>
    <w:rsid w:val="00691857"/>
    <w:rsid w:val="00692BE5"/>
    <w:rsid w:val="00692D60"/>
    <w:rsid w:val="0069435B"/>
    <w:rsid w:val="00694D31"/>
    <w:rsid w:val="00695809"/>
    <w:rsid w:val="00696C55"/>
    <w:rsid w:val="00696CA5"/>
    <w:rsid w:val="006A06BE"/>
    <w:rsid w:val="006A0CAB"/>
    <w:rsid w:val="006A0E50"/>
    <w:rsid w:val="006A1365"/>
    <w:rsid w:val="006A1B55"/>
    <w:rsid w:val="006A1D83"/>
    <w:rsid w:val="006A1EC3"/>
    <w:rsid w:val="006A2021"/>
    <w:rsid w:val="006A29D4"/>
    <w:rsid w:val="006A32C8"/>
    <w:rsid w:val="006A3C40"/>
    <w:rsid w:val="006A3CB5"/>
    <w:rsid w:val="006A46B6"/>
    <w:rsid w:val="006A57F7"/>
    <w:rsid w:val="006A6846"/>
    <w:rsid w:val="006A717B"/>
    <w:rsid w:val="006A735B"/>
    <w:rsid w:val="006A7D52"/>
    <w:rsid w:val="006B0D48"/>
    <w:rsid w:val="006B0E8C"/>
    <w:rsid w:val="006B20AE"/>
    <w:rsid w:val="006B20F3"/>
    <w:rsid w:val="006B2954"/>
    <w:rsid w:val="006B2A47"/>
    <w:rsid w:val="006B3332"/>
    <w:rsid w:val="006B3E81"/>
    <w:rsid w:val="006B4B63"/>
    <w:rsid w:val="006B5A62"/>
    <w:rsid w:val="006B6664"/>
    <w:rsid w:val="006B7FD5"/>
    <w:rsid w:val="006C057C"/>
    <w:rsid w:val="006C1AA3"/>
    <w:rsid w:val="006C21DC"/>
    <w:rsid w:val="006C22B6"/>
    <w:rsid w:val="006C2470"/>
    <w:rsid w:val="006C35FA"/>
    <w:rsid w:val="006C45B7"/>
    <w:rsid w:val="006C67C3"/>
    <w:rsid w:val="006C6E61"/>
    <w:rsid w:val="006C7743"/>
    <w:rsid w:val="006D054B"/>
    <w:rsid w:val="006D2C3E"/>
    <w:rsid w:val="006D31B1"/>
    <w:rsid w:val="006D3864"/>
    <w:rsid w:val="006D3AD6"/>
    <w:rsid w:val="006D40DF"/>
    <w:rsid w:val="006D5000"/>
    <w:rsid w:val="006D5177"/>
    <w:rsid w:val="006D57BA"/>
    <w:rsid w:val="006D692C"/>
    <w:rsid w:val="006D69B2"/>
    <w:rsid w:val="006D6ABA"/>
    <w:rsid w:val="006D6FB6"/>
    <w:rsid w:val="006D7579"/>
    <w:rsid w:val="006D76C8"/>
    <w:rsid w:val="006D7C4A"/>
    <w:rsid w:val="006E0E4A"/>
    <w:rsid w:val="006E1199"/>
    <w:rsid w:val="006E3494"/>
    <w:rsid w:val="006E3631"/>
    <w:rsid w:val="006E5BCE"/>
    <w:rsid w:val="006E5EEE"/>
    <w:rsid w:val="006E6526"/>
    <w:rsid w:val="006E6745"/>
    <w:rsid w:val="006E7955"/>
    <w:rsid w:val="006E7DCD"/>
    <w:rsid w:val="006F03FE"/>
    <w:rsid w:val="006F1582"/>
    <w:rsid w:val="006F28D6"/>
    <w:rsid w:val="006F32AE"/>
    <w:rsid w:val="006F346A"/>
    <w:rsid w:val="006F41B1"/>
    <w:rsid w:val="006F442D"/>
    <w:rsid w:val="006F4626"/>
    <w:rsid w:val="006F4C4C"/>
    <w:rsid w:val="006F62DF"/>
    <w:rsid w:val="006F6862"/>
    <w:rsid w:val="006F749D"/>
    <w:rsid w:val="006F7CFA"/>
    <w:rsid w:val="00700B62"/>
    <w:rsid w:val="007010F1"/>
    <w:rsid w:val="00701C68"/>
    <w:rsid w:val="00702504"/>
    <w:rsid w:val="00702A2F"/>
    <w:rsid w:val="0070345D"/>
    <w:rsid w:val="00704176"/>
    <w:rsid w:val="00704EEA"/>
    <w:rsid w:val="0070502E"/>
    <w:rsid w:val="00705C6B"/>
    <w:rsid w:val="0070691D"/>
    <w:rsid w:val="0070746D"/>
    <w:rsid w:val="007111F1"/>
    <w:rsid w:val="00711310"/>
    <w:rsid w:val="00712CEC"/>
    <w:rsid w:val="00714D26"/>
    <w:rsid w:val="007159BF"/>
    <w:rsid w:val="007163F2"/>
    <w:rsid w:val="0071664C"/>
    <w:rsid w:val="00716A40"/>
    <w:rsid w:val="00717649"/>
    <w:rsid w:val="007177CC"/>
    <w:rsid w:val="0072113D"/>
    <w:rsid w:val="00721A85"/>
    <w:rsid w:val="007225D0"/>
    <w:rsid w:val="0072416B"/>
    <w:rsid w:val="007259C0"/>
    <w:rsid w:val="00725E1C"/>
    <w:rsid w:val="00726AA2"/>
    <w:rsid w:val="007272ED"/>
    <w:rsid w:val="007275F7"/>
    <w:rsid w:val="0073043F"/>
    <w:rsid w:val="00731814"/>
    <w:rsid w:val="007329E4"/>
    <w:rsid w:val="00732E2B"/>
    <w:rsid w:val="00733DCB"/>
    <w:rsid w:val="00734799"/>
    <w:rsid w:val="007347F0"/>
    <w:rsid w:val="0073562E"/>
    <w:rsid w:val="00735934"/>
    <w:rsid w:val="007364CF"/>
    <w:rsid w:val="00736EB2"/>
    <w:rsid w:val="007371F8"/>
    <w:rsid w:val="007372CC"/>
    <w:rsid w:val="0073753E"/>
    <w:rsid w:val="00737FF0"/>
    <w:rsid w:val="00740603"/>
    <w:rsid w:val="00740724"/>
    <w:rsid w:val="0074168D"/>
    <w:rsid w:val="00741949"/>
    <w:rsid w:val="007420EB"/>
    <w:rsid w:val="007423E3"/>
    <w:rsid w:val="007438F8"/>
    <w:rsid w:val="00743A46"/>
    <w:rsid w:val="00744445"/>
    <w:rsid w:val="00745542"/>
    <w:rsid w:val="00745856"/>
    <w:rsid w:val="007466FC"/>
    <w:rsid w:val="00747581"/>
    <w:rsid w:val="00750AE6"/>
    <w:rsid w:val="007511BF"/>
    <w:rsid w:val="00751997"/>
    <w:rsid w:val="00752FF9"/>
    <w:rsid w:val="007539A3"/>
    <w:rsid w:val="00754388"/>
    <w:rsid w:val="007545A6"/>
    <w:rsid w:val="00755680"/>
    <w:rsid w:val="00755FAD"/>
    <w:rsid w:val="007561A5"/>
    <w:rsid w:val="007568AF"/>
    <w:rsid w:val="00760056"/>
    <w:rsid w:val="007606BF"/>
    <w:rsid w:val="00760AAB"/>
    <w:rsid w:val="007612B7"/>
    <w:rsid w:val="007615EB"/>
    <w:rsid w:val="00761760"/>
    <w:rsid w:val="00761BA8"/>
    <w:rsid w:val="007626C9"/>
    <w:rsid w:val="00763C61"/>
    <w:rsid w:val="007645FF"/>
    <w:rsid w:val="00764A50"/>
    <w:rsid w:val="00764D43"/>
    <w:rsid w:val="00764D94"/>
    <w:rsid w:val="007660F9"/>
    <w:rsid w:val="00766986"/>
    <w:rsid w:val="00767666"/>
    <w:rsid w:val="00767673"/>
    <w:rsid w:val="00767DBB"/>
    <w:rsid w:val="00767E21"/>
    <w:rsid w:val="00770AE1"/>
    <w:rsid w:val="0077102A"/>
    <w:rsid w:val="0077256E"/>
    <w:rsid w:val="00772851"/>
    <w:rsid w:val="00772E83"/>
    <w:rsid w:val="007742E9"/>
    <w:rsid w:val="00774B93"/>
    <w:rsid w:val="00775B0B"/>
    <w:rsid w:val="00775CB4"/>
    <w:rsid w:val="007762C5"/>
    <w:rsid w:val="00777938"/>
    <w:rsid w:val="00777DC2"/>
    <w:rsid w:val="00777F76"/>
    <w:rsid w:val="00780B28"/>
    <w:rsid w:val="00781B75"/>
    <w:rsid w:val="00782B47"/>
    <w:rsid w:val="00785A83"/>
    <w:rsid w:val="00786107"/>
    <w:rsid w:val="00786A21"/>
    <w:rsid w:val="007901B5"/>
    <w:rsid w:val="00790653"/>
    <w:rsid w:val="007908E3"/>
    <w:rsid w:val="007922DE"/>
    <w:rsid w:val="00792BC3"/>
    <w:rsid w:val="0079302C"/>
    <w:rsid w:val="007952AD"/>
    <w:rsid w:val="00795EDF"/>
    <w:rsid w:val="00796474"/>
    <w:rsid w:val="00796581"/>
    <w:rsid w:val="00796E7A"/>
    <w:rsid w:val="0079771E"/>
    <w:rsid w:val="007A262E"/>
    <w:rsid w:val="007A2731"/>
    <w:rsid w:val="007A2C63"/>
    <w:rsid w:val="007A3385"/>
    <w:rsid w:val="007A345E"/>
    <w:rsid w:val="007A3EC3"/>
    <w:rsid w:val="007A4362"/>
    <w:rsid w:val="007A4E10"/>
    <w:rsid w:val="007A5629"/>
    <w:rsid w:val="007A62E6"/>
    <w:rsid w:val="007A6DC8"/>
    <w:rsid w:val="007A789F"/>
    <w:rsid w:val="007A7AB7"/>
    <w:rsid w:val="007B05F6"/>
    <w:rsid w:val="007B091C"/>
    <w:rsid w:val="007B1160"/>
    <w:rsid w:val="007B17EA"/>
    <w:rsid w:val="007B42EF"/>
    <w:rsid w:val="007B46B8"/>
    <w:rsid w:val="007B5CCF"/>
    <w:rsid w:val="007B6080"/>
    <w:rsid w:val="007B642B"/>
    <w:rsid w:val="007B6766"/>
    <w:rsid w:val="007B7413"/>
    <w:rsid w:val="007B7462"/>
    <w:rsid w:val="007B7530"/>
    <w:rsid w:val="007B7670"/>
    <w:rsid w:val="007B7873"/>
    <w:rsid w:val="007C000E"/>
    <w:rsid w:val="007C2F80"/>
    <w:rsid w:val="007C3B29"/>
    <w:rsid w:val="007C695F"/>
    <w:rsid w:val="007C6C35"/>
    <w:rsid w:val="007C7451"/>
    <w:rsid w:val="007D044E"/>
    <w:rsid w:val="007D0523"/>
    <w:rsid w:val="007D10F6"/>
    <w:rsid w:val="007D17A1"/>
    <w:rsid w:val="007D19CE"/>
    <w:rsid w:val="007D2043"/>
    <w:rsid w:val="007D285C"/>
    <w:rsid w:val="007D35ED"/>
    <w:rsid w:val="007D38CF"/>
    <w:rsid w:val="007D491E"/>
    <w:rsid w:val="007D4B86"/>
    <w:rsid w:val="007D51E4"/>
    <w:rsid w:val="007D56ED"/>
    <w:rsid w:val="007D5A18"/>
    <w:rsid w:val="007D5F05"/>
    <w:rsid w:val="007D6520"/>
    <w:rsid w:val="007D668E"/>
    <w:rsid w:val="007D7787"/>
    <w:rsid w:val="007D7DF0"/>
    <w:rsid w:val="007E1AF5"/>
    <w:rsid w:val="007E1F05"/>
    <w:rsid w:val="007E2AB6"/>
    <w:rsid w:val="007E3BBB"/>
    <w:rsid w:val="007E3CE1"/>
    <w:rsid w:val="007E48EB"/>
    <w:rsid w:val="007E59ED"/>
    <w:rsid w:val="007E5C29"/>
    <w:rsid w:val="007E5DA6"/>
    <w:rsid w:val="007E5DC2"/>
    <w:rsid w:val="007E637B"/>
    <w:rsid w:val="007E66E5"/>
    <w:rsid w:val="007F2865"/>
    <w:rsid w:val="007F2EE8"/>
    <w:rsid w:val="007F329E"/>
    <w:rsid w:val="007F4D18"/>
    <w:rsid w:val="007F5CD2"/>
    <w:rsid w:val="007F74E2"/>
    <w:rsid w:val="007F751D"/>
    <w:rsid w:val="007F79BD"/>
    <w:rsid w:val="00800EFF"/>
    <w:rsid w:val="008014DE"/>
    <w:rsid w:val="00801B57"/>
    <w:rsid w:val="00801FBF"/>
    <w:rsid w:val="008026F7"/>
    <w:rsid w:val="00804A12"/>
    <w:rsid w:val="0080531F"/>
    <w:rsid w:val="00805351"/>
    <w:rsid w:val="00807141"/>
    <w:rsid w:val="00807F95"/>
    <w:rsid w:val="00810799"/>
    <w:rsid w:val="00810956"/>
    <w:rsid w:val="00811F89"/>
    <w:rsid w:val="00812443"/>
    <w:rsid w:val="008128F5"/>
    <w:rsid w:val="00815B5E"/>
    <w:rsid w:val="0081617B"/>
    <w:rsid w:val="00820845"/>
    <w:rsid w:val="00822799"/>
    <w:rsid w:val="008228F7"/>
    <w:rsid w:val="00823109"/>
    <w:rsid w:val="008235A0"/>
    <w:rsid w:val="008239BD"/>
    <w:rsid w:val="00824223"/>
    <w:rsid w:val="00824A48"/>
    <w:rsid w:val="008252B2"/>
    <w:rsid w:val="00825AB2"/>
    <w:rsid w:val="0082715B"/>
    <w:rsid w:val="00831776"/>
    <w:rsid w:val="00832788"/>
    <w:rsid w:val="00832858"/>
    <w:rsid w:val="00833F33"/>
    <w:rsid w:val="00834D6A"/>
    <w:rsid w:val="00835260"/>
    <w:rsid w:val="00836909"/>
    <w:rsid w:val="008376F5"/>
    <w:rsid w:val="00841485"/>
    <w:rsid w:val="00843FB7"/>
    <w:rsid w:val="00845322"/>
    <w:rsid w:val="00846775"/>
    <w:rsid w:val="008468C1"/>
    <w:rsid w:val="0084699E"/>
    <w:rsid w:val="00846F60"/>
    <w:rsid w:val="00847898"/>
    <w:rsid w:val="00847BE4"/>
    <w:rsid w:val="0085061D"/>
    <w:rsid w:val="00850BD7"/>
    <w:rsid w:val="008516D9"/>
    <w:rsid w:val="008539CF"/>
    <w:rsid w:val="00853F51"/>
    <w:rsid w:val="008552CB"/>
    <w:rsid w:val="008561CD"/>
    <w:rsid w:val="00856A90"/>
    <w:rsid w:val="00856F45"/>
    <w:rsid w:val="008575E7"/>
    <w:rsid w:val="00857C5C"/>
    <w:rsid w:val="00860281"/>
    <w:rsid w:val="00860619"/>
    <w:rsid w:val="00860792"/>
    <w:rsid w:val="0086085B"/>
    <w:rsid w:val="008616A7"/>
    <w:rsid w:val="0086286D"/>
    <w:rsid w:val="00862DB9"/>
    <w:rsid w:val="00863CAD"/>
    <w:rsid w:val="00864A1D"/>
    <w:rsid w:val="00864B41"/>
    <w:rsid w:val="00866950"/>
    <w:rsid w:val="00866BAE"/>
    <w:rsid w:val="00866C7B"/>
    <w:rsid w:val="0086710A"/>
    <w:rsid w:val="008671C3"/>
    <w:rsid w:val="0087091C"/>
    <w:rsid w:val="00870C2B"/>
    <w:rsid w:val="00871F99"/>
    <w:rsid w:val="008721DE"/>
    <w:rsid w:val="00872AB5"/>
    <w:rsid w:val="00873937"/>
    <w:rsid w:val="0087429D"/>
    <w:rsid w:val="00875114"/>
    <w:rsid w:val="008756CA"/>
    <w:rsid w:val="00875F20"/>
    <w:rsid w:val="00876BEA"/>
    <w:rsid w:val="00876F96"/>
    <w:rsid w:val="0087701F"/>
    <w:rsid w:val="00877C35"/>
    <w:rsid w:val="008804AF"/>
    <w:rsid w:val="008818CA"/>
    <w:rsid w:val="00881CE8"/>
    <w:rsid w:val="00881E75"/>
    <w:rsid w:val="0088283B"/>
    <w:rsid w:val="00883AC4"/>
    <w:rsid w:val="00883BF5"/>
    <w:rsid w:val="0088456A"/>
    <w:rsid w:val="008846A9"/>
    <w:rsid w:val="008854A7"/>
    <w:rsid w:val="0088767F"/>
    <w:rsid w:val="00890390"/>
    <w:rsid w:val="008928DF"/>
    <w:rsid w:val="00892C4D"/>
    <w:rsid w:val="00892D7B"/>
    <w:rsid w:val="008943D8"/>
    <w:rsid w:val="00894CB7"/>
    <w:rsid w:val="0089511D"/>
    <w:rsid w:val="008970BB"/>
    <w:rsid w:val="008974A2"/>
    <w:rsid w:val="008975A8"/>
    <w:rsid w:val="008A00A1"/>
    <w:rsid w:val="008A1362"/>
    <w:rsid w:val="008A334C"/>
    <w:rsid w:val="008A3A90"/>
    <w:rsid w:val="008A46A7"/>
    <w:rsid w:val="008A5458"/>
    <w:rsid w:val="008A5DE3"/>
    <w:rsid w:val="008A6007"/>
    <w:rsid w:val="008A6314"/>
    <w:rsid w:val="008A6BA0"/>
    <w:rsid w:val="008A755B"/>
    <w:rsid w:val="008B1048"/>
    <w:rsid w:val="008B1B61"/>
    <w:rsid w:val="008B2178"/>
    <w:rsid w:val="008B2A03"/>
    <w:rsid w:val="008B2DB6"/>
    <w:rsid w:val="008B332C"/>
    <w:rsid w:val="008B3A5B"/>
    <w:rsid w:val="008B6459"/>
    <w:rsid w:val="008B65DE"/>
    <w:rsid w:val="008B671E"/>
    <w:rsid w:val="008B698C"/>
    <w:rsid w:val="008B6D08"/>
    <w:rsid w:val="008B6F16"/>
    <w:rsid w:val="008B7862"/>
    <w:rsid w:val="008C0065"/>
    <w:rsid w:val="008C2393"/>
    <w:rsid w:val="008C2FE2"/>
    <w:rsid w:val="008C3006"/>
    <w:rsid w:val="008C301D"/>
    <w:rsid w:val="008C374C"/>
    <w:rsid w:val="008C3BCF"/>
    <w:rsid w:val="008C3F27"/>
    <w:rsid w:val="008C4729"/>
    <w:rsid w:val="008C4E97"/>
    <w:rsid w:val="008C509F"/>
    <w:rsid w:val="008C529B"/>
    <w:rsid w:val="008C53B7"/>
    <w:rsid w:val="008C541C"/>
    <w:rsid w:val="008C69C2"/>
    <w:rsid w:val="008C6BE0"/>
    <w:rsid w:val="008C7636"/>
    <w:rsid w:val="008C7B7F"/>
    <w:rsid w:val="008D0261"/>
    <w:rsid w:val="008D0593"/>
    <w:rsid w:val="008D283A"/>
    <w:rsid w:val="008D36F1"/>
    <w:rsid w:val="008D38B1"/>
    <w:rsid w:val="008D3F0E"/>
    <w:rsid w:val="008D720E"/>
    <w:rsid w:val="008D7780"/>
    <w:rsid w:val="008E0267"/>
    <w:rsid w:val="008E04AA"/>
    <w:rsid w:val="008E07C0"/>
    <w:rsid w:val="008E0A42"/>
    <w:rsid w:val="008E19F4"/>
    <w:rsid w:val="008E1A17"/>
    <w:rsid w:val="008E3001"/>
    <w:rsid w:val="008E316C"/>
    <w:rsid w:val="008E393C"/>
    <w:rsid w:val="008E4876"/>
    <w:rsid w:val="008E59D7"/>
    <w:rsid w:val="008E63FD"/>
    <w:rsid w:val="008E7770"/>
    <w:rsid w:val="008E7F58"/>
    <w:rsid w:val="008F0094"/>
    <w:rsid w:val="008F0365"/>
    <w:rsid w:val="008F08E3"/>
    <w:rsid w:val="008F1282"/>
    <w:rsid w:val="008F3E4D"/>
    <w:rsid w:val="008F62E3"/>
    <w:rsid w:val="008F63EE"/>
    <w:rsid w:val="008F73B3"/>
    <w:rsid w:val="008F76BA"/>
    <w:rsid w:val="009004EA"/>
    <w:rsid w:val="009008F0"/>
    <w:rsid w:val="00900B49"/>
    <w:rsid w:val="00900D3D"/>
    <w:rsid w:val="0090208B"/>
    <w:rsid w:val="009025BB"/>
    <w:rsid w:val="00902C51"/>
    <w:rsid w:val="009030A7"/>
    <w:rsid w:val="00903692"/>
    <w:rsid w:val="00903C66"/>
    <w:rsid w:val="00904A26"/>
    <w:rsid w:val="009051D6"/>
    <w:rsid w:val="0090565C"/>
    <w:rsid w:val="0090619D"/>
    <w:rsid w:val="00907469"/>
    <w:rsid w:val="00907881"/>
    <w:rsid w:val="00910AD9"/>
    <w:rsid w:val="00910E98"/>
    <w:rsid w:val="00913AF1"/>
    <w:rsid w:val="00914A63"/>
    <w:rsid w:val="00914E89"/>
    <w:rsid w:val="009177C8"/>
    <w:rsid w:val="00920DBE"/>
    <w:rsid w:val="00920F67"/>
    <w:rsid w:val="009216F9"/>
    <w:rsid w:val="00921D2A"/>
    <w:rsid w:val="00922441"/>
    <w:rsid w:val="00922802"/>
    <w:rsid w:val="00922EB9"/>
    <w:rsid w:val="00923252"/>
    <w:rsid w:val="00924069"/>
    <w:rsid w:val="00924C10"/>
    <w:rsid w:val="00924F4B"/>
    <w:rsid w:val="009274E0"/>
    <w:rsid w:val="00927FE7"/>
    <w:rsid w:val="009300A1"/>
    <w:rsid w:val="009301DB"/>
    <w:rsid w:val="00930500"/>
    <w:rsid w:val="00930DD9"/>
    <w:rsid w:val="00930EEB"/>
    <w:rsid w:val="0093122A"/>
    <w:rsid w:val="00931E87"/>
    <w:rsid w:val="00934A14"/>
    <w:rsid w:val="00935B11"/>
    <w:rsid w:val="00937656"/>
    <w:rsid w:val="00941972"/>
    <w:rsid w:val="009424A1"/>
    <w:rsid w:val="00942B7E"/>
    <w:rsid w:val="00942ECE"/>
    <w:rsid w:val="009432D1"/>
    <w:rsid w:val="00944163"/>
    <w:rsid w:val="00944551"/>
    <w:rsid w:val="009451AA"/>
    <w:rsid w:val="0094542A"/>
    <w:rsid w:val="0094576D"/>
    <w:rsid w:val="00945E55"/>
    <w:rsid w:val="00946A3B"/>
    <w:rsid w:val="00946EF9"/>
    <w:rsid w:val="009477CA"/>
    <w:rsid w:val="009479A1"/>
    <w:rsid w:val="00950A03"/>
    <w:rsid w:val="00950D01"/>
    <w:rsid w:val="009510F4"/>
    <w:rsid w:val="00951550"/>
    <w:rsid w:val="00951FAF"/>
    <w:rsid w:val="00952895"/>
    <w:rsid w:val="0095346F"/>
    <w:rsid w:val="00953662"/>
    <w:rsid w:val="009536A4"/>
    <w:rsid w:val="009538F6"/>
    <w:rsid w:val="00953C30"/>
    <w:rsid w:val="00955288"/>
    <w:rsid w:val="009557C6"/>
    <w:rsid w:val="00955A1D"/>
    <w:rsid w:val="00960053"/>
    <w:rsid w:val="00960828"/>
    <w:rsid w:val="00961722"/>
    <w:rsid w:val="009621BE"/>
    <w:rsid w:val="00962C71"/>
    <w:rsid w:val="0096396F"/>
    <w:rsid w:val="00963CA8"/>
    <w:rsid w:val="00964A09"/>
    <w:rsid w:val="00965198"/>
    <w:rsid w:val="009667BB"/>
    <w:rsid w:val="00966AB7"/>
    <w:rsid w:val="0097023C"/>
    <w:rsid w:val="0097047C"/>
    <w:rsid w:val="0097185B"/>
    <w:rsid w:val="00971C34"/>
    <w:rsid w:val="00972413"/>
    <w:rsid w:val="0097346E"/>
    <w:rsid w:val="009739CD"/>
    <w:rsid w:val="00974EE8"/>
    <w:rsid w:val="00975BB4"/>
    <w:rsid w:val="00975CBE"/>
    <w:rsid w:val="009766C2"/>
    <w:rsid w:val="00977ABA"/>
    <w:rsid w:val="00980049"/>
    <w:rsid w:val="00980077"/>
    <w:rsid w:val="009805F0"/>
    <w:rsid w:val="0098063D"/>
    <w:rsid w:val="009809D9"/>
    <w:rsid w:val="009819B7"/>
    <w:rsid w:val="009823E4"/>
    <w:rsid w:val="009827DB"/>
    <w:rsid w:val="0098291A"/>
    <w:rsid w:val="00982C62"/>
    <w:rsid w:val="00982D72"/>
    <w:rsid w:val="00982DF1"/>
    <w:rsid w:val="00983932"/>
    <w:rsid w:val="009844E1"/>
    <w:rsid w:val="009852EB"/>
    <w:rsid w:val="00985380"/>
    <w:rsid w:val="00985EBC"/>
    <w:rsid w:val="009869C4"/>
    <w:rsid w:val="00986DC3"/>
    <w:rsid w:val="00987549"/>
    <w:rsid w:val="009904B2"/>
    <w:rsid w:val="009908C7"/>
    <w:rsid w:val="00990E31"/>
    <w:rsid w:val="00991507"/>
    <w:rsid w:val="009916D6"/>
    <w:rsid w:val="00991AE8"/>
    <w:rsid w:val="00992253"/>
    <w:rsid w:val="00992D88"/>
    <w:rsid w:val="00993281"/>
    <w:rsid w:val="0099476C"/>
    <w:rsid w:val="00994D3A"/>
    <w:rsid w:val="009956E0"/>
    <w:rsid w:val="0099575E"/>
    <w:rsid w:val="0099588D"/>
    <w:rsid w:val="009958FC"/>
    <w:rsid w:val="009966D0"/>
    <w:rsid w:val="0099680C"/>
    <w:rsid w:val="009979CF"/>
    <w:rsid w:val="009A0266"/>
    <w:rsid w:val="009A06F4"/>
    <w:rsid w:val="009A07B8"/>
    <w:rsid w:val="009A0E46"/>
    <w:rsid w:val="009A1DE8"/>
    <w:rsid w:val="009A2025"/>
    <w:rsid w:val="009A267D"/>
    <w:rsid w:val="009A291A"/>
    <w:rsid w:val="009A2C34"/>
    <w:rsid w:val="009A470C"/>
    <w:rsid w:val="009A4712"/>
    <w:rsid w:val="009A4F7E"/>
    <w:rsid w:val="009A530C"/>
    <w:rsid w:val="009A7AC1"/>
    <w:rsid w:val="009B2BE1"/>
    <w:rsid w:val="009B31B1"/>
    <w:rsid w:val="009B48E2"/>
    <w:rsid w:val="009B53AC"/>
    <w:rsid w:val="009B5DCB"/>
    <w:rsid w:val="009B629A"/>
    <w:rsid w:val="009B6F33"/>
    <w:rsid w:val="009B7B93"/>
    <w:rsid w:val="009C0E0C"/>
    <w:rsid w:val="009C163D"/>
    <w:rsid w:val="009C23BC"/>
    <w:rsid w:val="009C3984"/>
    <w:rsid w:val="009C403F"/>
    <w:rsid w:val="009C428F"/>
    <w:rsid w:val="009C4B57"/>
    <w:rsid w:val="009C71D6"/>
    <w:rsid w:val="009C7B93"/>
    <w:rsid w:val="009C7CAC"/>
    <w:rsid w:val="009D0912"/>
    <w:rsid w:val="009D091E"/>
    <w:rsid w:val="009D0941"/>
    <w:rsid w:val="009D1144"/>
    <w:rsid w:val="009D15DD"/>
    <w:rsid w:val="009D376F"/>
    <w:rsid w:val="009D43FA"/>
    <w:rsid w:val="009D4DEA"/>
    <w:rsid w:val="009D5879"/>
    <w:rsid w:val="009D6BF1"/>
    <w:rsid w:val="009D6F14"/>
    <w:rsid w:val="009E01B7"/>
    <w:rsid w:val="009E1754"/>
    <w:rsid w:val="009E1B16"/>
    <w:rsid w:val="009E1ED4"/>
    <w:rsid w:val="009E2335"/>
    <w:rsid w:val="009E34EA"/>
    <w:rsid w:val="009E3E0E"/>
    <w:rsid w:val="009E3F19"/>
    <w:rsid w:val="009E47B8"/>
    <w:rsid w:val="009E4A60"/>
    <w:rsid w:val="009E4D2F"/>
    <w:rsid w:val="009E4EE9"/>
    <w:rsid w:val="009E58FA"/>
    <w:rsid w:val="009E6007"/>
    <w:rsid w:val="009E66EA"/>
    <w:rsid w:val="009E73AE"/>
    <w:rsid w:val="009F140A"/>
    <w:rsid w:val="009F1678"/>
    <w:rsid w:val="009F1F1A"/>
    <w:rsid w:val="009F22D2"/>
    <w:rsid w:val="009F246C"/>
    <w:rsid w:val="009F24CA"/>
    <w:rsid w:val="009F28C3"/>
    <w:rsid w:val="009F2963"/>
    <w:rsid w:val="009F31B8"/>
    <w:rsid w:val="009F3883"/>
    <w:rsid w:val="009F39EC"/>
    <w:rsid w:val="009F451C"/>
    <w:rsid w:val="009F4C36"/>
    <w:rsid w:val="009F4C52"/>
    <w:rsid w:val="009F61E4"/>
    <w:rsid w:val="009F6D9F"/>
    <w:rsid w:val="009F7447"/>
    <w:rsid w:val="009F7753"/>
    <w:rsid w:val="009F7914"/>
    <w:rsid w:val="009F792F"/>
    <w:rsid w:val="009F7AB5"/>
    <w:rsid w:val="00A017A3"/>
    <w:rsid w:val="00A01F51"/>
    <w:rsid w:val="00A022C3"/>
    <w:rsid w:val="00A02D04"/>
    <w:rsid w:val="00A036E2"/>
    <w:rsid w:val="00A04497"/>
    <w:rsid w:val="00A04592"/>
    <w:rsid w:val="00A04F65"/>
    <w:rsid w:val="00A05264"/>
    <w:rsid w:val="00A0526D"/>
    <w:rsid w:val="00A05BBF"/>
    <w:rsid w:val="00A05F0B"/>
    <w:rsid w:val="00A06CF2"/>
    <w:rsid w:val="00A072B0"/>
    <w:rsid w:val="00A075B6"/>
    <w:rsid w:val="00A07B42"/>
    <w:rsid w:val="00A07FF6"/>
    <w:rsid w:val="00A10BA7"/>
    <w:rsid w:val="00A10FB6"/>
    <w:rsid w:val="00A11037"/>
    <w:rsid w:val="00A1166A"/>
    <w:rsid w:val="00A1183E"/>
    <w:rsid w:val="00A126E4"/>
    <w:rsid w:val="00A13ECF"/>
    <w:rsid w:val="00A1404E"/>
    <w:rsid w:val="00A140D9"/>
    <w:rsid w:val="00A147E2"/>
    <w:rsid w:val="00A14CEA"/>
    <w:rsid w:val="00A156E9"/>
    <w:rsid w:val="00A16316"/>
    <w:rsid w:val="00A1670F"/>
    <w:rsid w:val="00A1696E"/>
    <w:rsid w:val="00A16ADB"/>
    <w:rsid w:val="00A179EB"/>
    <w:rsid w:val="00A203F2"/>
    <w:rsid w:val="00A209DE"/>
    <w:rsid w:val="00A21385"/>
    <w:rsid w:val="00A21681"/>
    <w:rsid w:val="00A222FF"/>
    <w:rsid w:val="00A23336"/>
    <w:rsid w:val="00A23CD1"/>
    <w:rsid w:val="00A23E64"/>
    <w:rsid w:val="00A244A1"/>
    <w:rsid w:val="00A25255"/>
    <w:rsid w:val="00A27260"/>
    <w:rsid w:val="00A2795F"/>
    <w:rsid w:val="00A305BE"/>
    <w:rsid w:val="00A3063C"/>
    <w:rsid w:val="00A312CC"/>
    <w:rsid w:val="00A3139A"/>
    <w:rsid w:val="00A33D7D"/>
    <w:rsid w:val="00A344A0"/>
    <w:rsid w:val="00A34889"/>
    <w:rsid w:val="00A34A9D"/>
    <w:rsid w:val="00A35ACC"/>
    <w:rsid w:val="00A36256"/>
    <w:rsid w:val="00A36E2B"/>
    <w:rsid w:val="00A40145"/>
    <w:rsid w:val="00A403FC"/>
    <w:rsid w:val="00A405DE"/>
    <w:rsid w:val="00A40C98"/>
    <w:rsid w:val="00A41374"/>
    <w:rsid w:val="00A4268A"/>
    <w:rsid w:val="00A43FF9"/>
    <w:rsid w:val="00A461DF"/>
    <w:rsid w:val="00A46938"/>
    <w:rsid w:val="00A46A80"/>
    <w:rsid w:val="00A47B6A"/>
    <w:rsid w:val="00A47DFF"/>
    <w:rsid w:val="00A5058F"/>
    <w:rsid w:val="00A507A0"/>
    <w:rsid w:val="00A50979"/>
    <w:rsid w:val="00A510AC"/>
    <w:rsid w:val="00A51670"/>
    <w:rsid w:val="00A51902"/>
    <w:rsid w:val="00A51FF5"/>
    <w:rsid w:val="00A524A6"/>
    <w:rsid w:val="00A524F7"/>
    <w:rsid w:val="00A52580"/>
    <w:rsid w:val="00A525AB"/>
    <w:rsid w:val="00A526B5"/>
    <w:rsid w:val="00A52DBF"/>
    <w:rsid w:val="00A52ED6"/>
    <w:rsid w:val="00A53EBB"/>
    <w:rsid w:val="00A5463B"/>
    <w:rsid w:val="00A548B5"/>
    <w:rsid w:val="00A5503B"/>
    <w:rsid w:val="00A554D1"/>
    <w:rsid w:val="00A55721"/>
    <w:rsid w:val="00A57172"/>
    <w:rsid w:val="00A579E6"/>
    <w:rsid w:val="00A6053F"/>
    <w:rsid w:val="00A611A1"/>
    <w:rsid w:val="00A61396"/>
    <w:rsid w:val="00A61A2B"/>
    <w:rsid w:val="00A61DE0"/>
    <w:rsid w:val="00A62794"/>
    <w:rsid w:val="00A63BEA"/>
    <w:rsid w:val="00A645E0"/>
    <w:rsid w:val="00A67F80"/>
    <w:rsid w:val="00A70612"/>
    <w:rsid w:val="00A70ABF"/>
    <w:rsid w:val="00A70D7C"/>
    <w:rsid w:val="00A710F9"/>
    <w:rsid w:val="00A724FA"/>
    <w:rsid w:val="00A730E8"/>
    <w:rsid w:val="00A74747"/>
    <w:rsid w:val="00A752C2"/>
    <w:rsid w:val="00A75A99"/>
    <w:rsid w:val="00A768FB"/>
    <w:rsid w:val="00A76ADE"/>
    <w:rsid w:val="00A7734C"/>
    <w:rsid w:val="00A77A29"/>
    <w:rsid w:val="00A804CC"/>
    <w:rsid w:val="00A80D8B"/>
    <w:rsid w:val="00A816A6"/>
    <w:rsid w:val="00A817A9"/>
    <w:rsid w:val="00A81A75"/>
    <w:rsid w:val="00A81ADF"/>
    <w:rsid w:val="00A839AD"/>
    <w:rsid w:val="00A841F9"/>
    <w:rsid w:val="00A8472D"/>
    <w:rsid w:val="00A8701E"/>
    <w:rsid w:val="00A87609"/>
    <w:rsid w:val="00A877AA"/>
    <w:rsid w:val="00A90571"/>
    <w:rsid w:val="00A907D8"/>
    <w:rsid w:val="00A91920"/>
    <w:rsid w:val="00A936A0"/>
    <w:rsid w:val="00A9458D"/>
    <w:rsid w:val="00A94A99"/>
    <w:rsid w:val="00A95432"/>
    <w:rsid w:val="00A95718"/>
    <w:rsid w:val="00A9599C"/>
    <w:rsid w:val="00A959A7"/>
    <w:rsid w:val="00A96226"/>
    <w:rsid w:val="00A96AD1"/>
    <w:rsid w:val="00A97DBD"/>
    <w:rsid w:val="00AA02AD"/>
    <w:rsid w:val="00AA1630"/>
    <w:rsid w:val="00AA273F"/>
    <w:rsid w:val="00AA2C42"/>
    <w:rsid w:val="00AA35D4"/>
    <w:rsid w:val="00AA3935"/>
    <w:rsid w:val="00AA4229"/>
    <w:rsid w:val="00AA55F7"/>
    <w:rsid w:val="00AA58E3"/>
    <w:rsid w:val="00AA63CB"/>
    <w:rsid w:val="00AA677F"/>
    <w:rsid w:val="00AA680A"/>
    <w:rsid w:val="00AA68CE"/>
    <w:rsid w:val="00AA7709"/>
    <w:rsid w:val="00AB0065"/>
    <w:rsid w:val="00AB0426"/>
    <w:rsid w:val="00AB2950"/>
    <w:rsid w:val="00AB3A06"/>
    <w:rsid w:val="00AB50DE"/>
    <w:rsid w:val="00AB526E"/>
    <w:rsid w:val="00AB5CD2"/>
    <w:rsid w:val="00AB5D33"/>
    <w:rsid w:val="00AB5E8C"/>
    <w:rsid w:val="00AB6448"/>
    <w:rsid w:val="00AB665A"/>
    <w:rsid w:val="00AB6C2A"/>
    <w:rsid w:val="00AB6E6C"/>
    <w:rsid w:val="00AB72C2"/>
    <w:rsid w:val="00AB7B2C"/>
    <w:rsid w:val="00AB7D74"/>
    <w:rsid w:val="00AC077F"/>
    <w:rsid w:val="00AC0892"/>
    <w:rsid w:val="00AC1049"/>
    <w:rsid w:val="00AC2099"/>
    <w:rsid w:val="00AC2B33"/>
    <w:rsid w:val="00AC3AC0"/>
    <w:rsid w:val="00AC3FCF"/>
    <w:rsid w:val="00AC4EF0"/>
    <w:rsid w:val="00AC6323"/>
    <w:rsid w:val="00AC686F"/>
    <w:rsid w:val="00AC74AE"/>
    <w:rsid w:val="00AC7B56"/>
    <w:rsid w:val="00AC7FEF"/>
    <w:rsid w:val="00AD017A"/>
    <w:rsid w:val="00AD0251"/>
    <w:rsid w:val="00AD0719"/>
    <w:rsid w:val="00AD228A"/>
    <w:rsid w:val="00AD2E0C"/>
    <w:rsid w:val="00AD3F26"/>
    <w:rsid w:val="00AD4A48"/>
    <w:rsid w:val="00AD4F6C"/>
    <w:rsid w:val="00AD5DFA"/>
    <w:rsid w:val="00AD62AF"/>
    <w:rsid w:val="00AD6E06"/>
    <w:rsid w:val="00AD7488"/>
    <w:rsid w:val="00AD7AEF"/>
    <w:rsid w:val="00AE1333"/>
    <w:rsid w:val="00AE1CEB"/>
    <w:rsid w:val="00AE2048"/>
    <w:rsid w:val="00AE2DC2"/>
    <w:rsid w:val="00AE2F6A"/>
    <w:rsid w:val="00AE31F0"/>
    <w:rsid w:val="00AE32A0"/>
    <w:rsid w:val="00AE39B0"/>
    <w:rsid w:val="00AE3A66"/>
    <w:rsid w:val="00AE453A"/>
    <w:rsid w:val="00AE4AD2"/>
    <w:rsid w:val="00AE5C60"/>
    <w:rsid w:val="00AE5EEB"/>
    <w:rsid w:val="00AE6831"/>
    <w:rsid w:val="00AE6FDB"/>
    <w:rsid w:val="00AE75F1"/>
    <w:rsid w:val="00AF0B54"/>
    <w:rsid w:val="00AF10CB"/>
    <w:rsid w:val="00AF3068"/>
    <w:rsid w:val="00AF42F7"/>
    <w:rsid w:val="00AF43D9"/>
    <w:rsid w:val="00AF4E2D"/>
    <w:rsid w:val="00AF63E5"/>
    <w:rsid w:val="00AF7093"/>
    <w:rsid w:val="00B00035"/>
    <w:rsid w:val="00B00A9C"/>
    <w:rsid w:val="00B00D39"/>
    <w:rsid w:val="00B010B2"/>
    <w:rsid w:val="00B011C3"/>
    <w:rsid w:val="00B01D3B"/>
    <w:rsid w:val="00B0229A"/>
    <w:rsid w:val="00B02C6B"/>
    <w:rsid w:val="00B035CD"/>
    <w:rsid w:val="00B04572"/>
    <w:rsid w:val="00B0485E"/>
    <w:rsid w:val="00B04C13"/>
    <w:rsid w:val="00B0584C"/>
    <w:rsid w:val="00B06602"/>
    <w:rsid w:val="00B07FC3"/>
    <w:rsid w:val="00B10046"/>
    <w:rsid w:val="00B11876"/>
    <w:rsid w:val="00B11FD6"/>
    <w:rsid w:val="00B125DE"/>
    <w:rsid w:val="00B13B7D"/>
    <w:rsid w:val="00B146FB"/>
    <w:rsid w:val="00B14D12"/>
    <w:rsid w:val="00B155F6"/>
    <w:rsid w:val="00B1605F"/>
    <w:rsid w:val="00B165AA"/>
    <w:rsid w:val="00B17223"/>
    <w:rsid w:val="00B2041D"/>
    <w:rsid w:val="00B20A2B"/>
    <w:rsid w:val="00B20F54"/>
    <w:rsid w:val="00B20F74"/>
    <w:rsid w:val="00B21997"/>
    <w:rsid w:val="00B21B1A"/>
    <w:rsid w:val="00B2217B"/>
    <w:rsid w:val="00B23F80"/>
    <w:rsid w:val="00B24A42"/>
    <w:rsid w:val="00B24EBF"/>
    <w:rsid w:val="00B25940"/>
    <w:rsid w:val="00B2614F"/>
    <w:rsid w:val="00B264B5"/>
    <w:rsid w:val="00B26BE1"/>
    <w:rsid w:val="00B27754"/>
    <w:rsid w:val="00B27ACE"/>
    <w:rsid w:val="00B31FDB"/>
    <w:rsid w:val="00B32078"/>
    <w:rsid w:val="00B32B49"/>
    <w:rsid w:val="00B334D5"/>
    <w:rsid w:val="00B33797"/>
    <w:rsid w:val="00B33C8D"/>
    <w:rsid w:val="00B34448"/>
    <w:rsid w:val="00B34C17"/>
    <w:rsid w:val="00B35271"/>
    <w:rsid w:val="00B35879"/>
    <w:rsid w:val="00B36148"/>
    <w:rsid w:val="00B3666E"/>
    <w:rsid w:val="00B36DED"/>
    <w:rsid w:val="00B4072F"/>
    <w:rsid w:val="00B40D47"/>
    <w:rsid w:val="00B415BF"/>
    <w:rsid w:val="00B423C1"/>
    <w:rsid w:val="00B42769"/>
    <w:rsid w:val="00B42E17"/>
    <w:rsid w:val="00B4334C"/>
    <w:rsid w:val="00B441A7"/>
    <w:rsid w:val="00B44D3F"/>
    <w:rsid w:val="00B44E07"/>
    <w:rsid w:val="00B450D6"/>
    <w:rsid w:val="00B45ECC"/>
    <w:rsid w:val="00B46C29"/>
    <w:rsid w:val="00B47BFB"/>
    <w:rsid w:val="00B5063F"/>
    <w:rsid w:val="00B508A7"/>
    <w:rsid w:val="00B5142C"/>
    <w:rsid w:val="00B51865"/>
    <w:rsid w:val="00B51D52"/>
    <w:rsid w:val="00B51DD1"/>
    <w:rsid w:val="00B526BB"/>
    <w:rsid w:val="00B534EE"/>
    <w:rsid w:val="00B53B6E"/>
    <w:rsid w:val="00B54B3C"/>
    <w:rsid w:val="00B54F91"/>
    <w:rsid w:val="00B56CB1"/>
    <w:rsid w:val="00B56D6B"/>
    <w:rsid w:val="00B574EB"/>
    <w:rsid w:val="00B606A5"/>
    <w:rsid w:val="00B6079D"/>
    <w:rsid w:val="00B60894"/>
    <w:rsid w:val="00B60BCB"/>
    <w:rsid w:val="00B60CDC"/>
    <w:rsid w:val="00B61655"/>
    <w:rsid w:val="00B61F07"/>
    <w:rsid w:val="00B62159"/>
    <w:rsid w:val="00B62187"/>
    <w:rsid w:val="00B63350"/>
    <w:rsid w:val="00B64DF6"/>
    <w:rsid w:val="00B661D0"/>
    <w:rsid w:val="00B6669F"/>
    <w:rsid w:val="00B7046B"/>
    <w:rsid w:val="00B7095C"/>
    <w:rsid w:val="00B70B68"/>
    <w:rsid w:val="00B714A5"/>
    <w:rsid w:val="00B716F6"/>
    <w:rsid w:val="00B72E69"/>
    <w:rsid w:val="00B73CDA"/>
    <w:rsid w:val="00B73D01"/>
    <w:rsid w:val="00B74025"/>
    <w:rsid w:val="00B74418"/>
    <w:rsid w:val="00B75F4C"/>
    <w:rsid w:val="00B76352"/>
    <w:rsid w:val="00B80C89"/>
    <w:rsid w:val="00B81BF1"/>
    <w:rsid w:val="00B81C25"/>
    <w:rsid w:val="00B82B3B"/>
    <w:rsid w:val="00B8345D"/>
    <w:rsid w:val="00B83E5E"/>
    <w:rsid w:val="00B868D3"/>
    <w:rsid w:val="00B86FFA"/>
    <w:rsid w:val="00B87159"/>
    <w:rsid w:val="00B87C00"/>
    <w:rsid w:val="00B91564"/>
    <w:rsid w:val="00B91EC0"/>
    <w:rsid w:val="00B91EE0"/>
    <w:rsid w:val="00B9372F"/>
    <w:rsid w:val="00B93BDF"/>
    <w:rsid w:val="00B9400E"/>
    <w:rsid w:val="00B940AE"/>
    <w:rsid w:val="00B969D5"/>
    <w:rsid w:val="00B96D9B"/>
    <w:rsid w:val="00B96F0B"/>
    <w:rsid w:val="00B97060"/>
    <w:rsid w:val="00B97E4A"/>
    <w:rsid w:val="00BA05B7"/>
    <w:rsid w:val="00BA08BB"/>
    <w:rsid w:val="00BA0950"/>
    <w:rsid w:val="00BA1450"/>
    <w:rsid w:val="00BA2078"/>
    <w:rsid w:val="00BA286F"/>
    <w:rsid w:val="00BA2DE7"/>
    <w:rsid w:val="00BA2EDE"/>
    <w:rsid w:val="00BA34E8"/>
    <w:rsid w:val="00BA3569"/>
    <w:rsid w:val="00BA39E8"/>
    <w:rsid w:val="00BA459F"/>
    <w:rsid w:val="00BA4A71"/>
    <w:rsid w:val="00BA59DD"/>
    <w:rsid w:val="00BA5E7D"/>
    <w:rsid w:val="00BA67ED"/>
    <w:rsid w:val="00BA73FC"/>
    <w:rsid w:val="00BA791C"/>
    <w:rsid w:val="00BB0249"/>
    <w:rsid w:val="00BB0D99"/>
    <w:rsid w:val="00BB1436"/>
    <w:rsid w:val="00BB226D"/>
    <w:rsid w:val="00BB22C0"/>
    <w:rsid w:val="00BB2485"/>
    <w:rsid w:val="00BB2FD0"/>
    <w:rsid w:val="00BB41E6"/>
    <w:rsid w:val="00BB4FC7"/>
    <w:rsid w:val="00BB512D"/>
    <w:rsid w:val="00BB5A44"/>
    <w:rsid w:val="00BB6456"/>
    <w:rsid w:val="00BB699B"/>
    <w:rsid w:val="00BB6AF7"/>
    <w:rsid w:val="00BB71C9"/>
    <w:rsid w:val="00BC0F0D"/>
    <w:rsid w:val="00BC1739"/>
    <w:rsid w:val="00BC1A4D"/>
    <w:rsid w:val="00BC1EF5"/>
    <w:rsid w:val="00BC1F66"/>
    <w:rsid w:val="00BC2346"/>
    <w:rsid w:val="00BC29AC"/>
    <w:rsid w:val="00BC2F67"/>
    <w:rsid w:val="00BC3974"/>
    <w:rsid w:val="00BC4324"/>
    <w:rsid w:val="00BC47F3"/>
    <w:rsid w:val="00BC48E4"/>
    <w:rsid w:val="00BC58EA"/>
    <w:rsid w:val="00BC63E9"/>
    <w:rsid w:val="00BC6ADC"/>
    <w:rsid w:val="00BC70F7"/>
    <w:rsid w:val="00BC769B"/>
    <w:rsid w:val="00BD073B"/>
    <w:rsid w:val="00BD11A4"/>
    <w:rsid w:val="00BD1389"/>
    <w:rsid w:val="00BD2D6D"/>
    <w:rsid w:val="00BD3187"/>
    <w:rsid w:val="00BD394E"/>
    <w:rsid w:val="00BD5D76"/>
    <w:rsid w:val="00BD638E"/>
    <w:rsid w:val="00BD7A02"/>
    <w:rsid w:val="00BD7C8A"/>
    <w:rsid w:val="00BD7E28"/>
    <w:rsid w:val="00BE0D56"/>
    <w:rsid w:val="00BE1047"/>
    <w:rsid w:val="00BE1502"/>
    <w:rsid w:val="00BE17E8"/>
    <w:rsid w:val="00BE1D44"/>
    <w:rsid w:val="00BE2AA2"/>
    <w:rsid w:val="00BE32AD"/>
    <w:rsid w:val="00BE386C"/>
    <w:rsid w:val="00BE3FBE"/>
    <w:rsid w:val="00BE4207"/>
    <w:rsid w:val="00BE553A"/>
    <w:rsid w:val="00BE6969"/>
    <w:rsid w:val="00BE7499"/>
    <w:rsid w:val="00BE75CB"/>
    <w:rsid w:val="00BE7EE3"/>
    <w:rsid w:val="00BF035F"/>
    <w:rsid w:val="00BF0883"/>
    <w:rsid w:val="00BF0940"/>
    <w:rsid w:val="00BF0AFD"/>
    <w:rsid w:val="00BF1153"/>
    <w:rsid w:val="00BF14F1"/>
    <w:rsid w:val="00BF1D4A"/>
    <w:rsid w:val="00BF21BC"/>
    <w:rsid w:val="00BF44FA"/>
    <w:rsid w:val="00BF5B75"/>
    <w:rsid w:val="00BF64E8"/>
    <w:rsid w:val="00BF692E"/>
    <w:rsid w:val="00BF72E9"/>
    <w:rsid w:val="00C00D9E"/>
    <w:rsid w:val="00C01278"/>
    <w:rsid w:val="00C03D69"/>
    <w:rsid w:val="00C04658"/>
    <w:rsid w:val="00C04838"/>
    <w:rsid w:val="00C048B0"/>
    <w:rsid w:val="00C04F4E"/>
    <w:rsid w:val="00C054E5"/>
    <w:rsid w:val="00C05FF1"/>
    <w:rsid w:val="00C0718A"/>
    <w:rsid w:val="00C07A5E"/>
    <w:rsid w:val="00C115C4"/>
    <w:rsid w:val="00C122ED"/>
    <w:rsid w:val="00C135CB"/>
    <w:rsid w:val="00C138F1"/>
    <w:rsid w:val="00C13C5C"/>
    <w:rsid w:val="00C14757"/>
    <w:rsid w:val="00C14C8E"/>
    <w:rsid w:val="00C14DCC"/>
    <w:rsid w:val="00C15290"/>
    <w:rsid w:val="00C15F45"/>
    <w:rsid w:val="00C160BE"/>
    <w:rsid w:val="00C20E51"/>
    <w:rsid w:val="00C22631"/>
    <w:rsid w:val="00C22B87"/>
    <w:rsid w:val="00C23F9E"/>
    <w:rsid w:val="00C24865"/>
    <w:rsid w:val="00C25733"/>
    <w:rsid w:val="00C2657F"/>
    <w:rsid w:val="00C270B9"/>
    <w:rsid w:val="00C27F59"/>
    <w:rsid w:val="00C30359"/>
    <w:rsid w:val="00C309E1"/>
    <w:rsid w:val="00C31ED0"/>
    <w:rsid w:val="00C31FCE"/>
    <w:rsid w:val="00C32527"/>
    <w:rsid w:val="00C35108"/>
    <w:rsid w:val="00C4206A"/>
    <w:rsid w:val="00C42DD5"/>
    <w:rsid w:val="00C42E9B"/>
    <w:rsid w:val="00C4373F"/>
    <w:rsid w:val="00C43B58"/>
    <w:rsid w:val="00C43E33"/>
    <w:rsid w:val="00C44124"/>
    <w:rsid w:val="00C47375"/>
    <w:rsid w:val="00C475F7"/>
    <w:rsid w:val="00C503F6"/>
    <w:rsid w:val="00C50702"/>
    <w:rsid w:val="00C50737"/>
    <w:rsid w:val="00C50FD6"/>
    <w:rsid w:val="00C5108B"/>
    <w:rsid w:val="00C51104"/>
    <w:rsid w:val="00C54FCF"/>
    <w:rsid w:val="00C55683"/>
    <w:rsid w:val="00C55FCD"/>
    <w:rsid w:val="00C56B8E"/>
    <w:rsid w:val="00C56D44"/>
    <w:rsid w:val="00C5727F"/>
    <w:rsid w:val="00C57950"/>
    <w:rsid w:val="00C57990"/>
    <w:rsid w:val="00C57E5C"/>
    <w:rsid w:val="00C6003A"/>
    <w:rsid w:val="00C6136B"/>
    <w:rsid w:val="00C614E0"/>
    <w:rsid w:val="00C62618"/>
    <w:rsid w:val="00C63065"/>
    <w:rsid w:val="00C630B9"/>
    <w:rsid w:val="00C631B9"/>
    <w:rsid w:val="00C654AE"/>
    <w:rsid w:val="00C660E9"/>
    <w:rsid w:val="00C66783"/>
    <w:rsid w:val="00C672EB"/>
    <w:rsid w:val="00C7083B"/>
    <w:rsid w:val="00C70A95"/>
    <w:rsid w:val="00C7157E"/>
    <w:rsid w:val="00C7231B"/>
    <w:rsid w:val="00C726A2"/>
    <w:rsid w:val="00C736B3"/>
    <w:rsid w:val="00C737A0"/>
    <w:rsid w:val="00C73D9D"/>
    <w:rsid w:val="00C76864"/>
    <w:rsid w:val="00C76D87"/>
    <w:rsid w:val="00C77814"/>
    <w:rsid w:val="00C77A11"/>
    <w:rsid w:val="00C80C55"/>
    <w:rsid w:val="00C80F47"/>
    <w:rsid w:val="00C812A1"/>
    <w:rsid w:val="00C8141B"/>
    <w:rsid w:val="00C8190A"/>
    <w:rsid w:val="00C83BC8"/>
    <w:rsid w:val="00C84485"/>
    <w:rsid w:val="00C8724A"/>
    <w:rsid w:val="00C92765"/>
    <w:rsid w:val="00C92942"/>
    <w:rsid w:val="00C92CEB"/>
    <w:rsid w:val="00C93A23"/>
    <w:rsid w:val="00C95BE3"/>
    <w:rsid w:val="00C972A5"/>
    <w:rsid w:val="00C97AB3"/>
    <w:rsid w:val="00C97B43"/>
    <w:rsid w:val="00C97D8D"/>
    <w:rsid w:val="00CA0556"/>
    <w:rsid w:val="00CA065E"/>
    <w:rsid w:val="00CA06FA"/>
    <w:rsid w:val="00CA1810"/>
    <w:rsid w:val="00CA2795"/>
    <w:rsid w:val="00CA30AD"/>
    <w:rsid w:val="00CA3654"/>
    <w:rsid w:val="00CA3E6A"/>
    <w:rsid w:val="00CA4289"/>
    <w:rsid w:val="00CA5EC6"/>
    <w:rsid w:val="00CA5F98"/>
    <w:rsid w:val="00CA6AE7"/>
    <w:rsid w:val="00CA6B11"/>
    <w:rsid w:val="00CA792C"/>
    <w:rsid w:val="00CB06F2"/>
    <w:rsid w:val="00CB1E61"/>
    <w:rsid w:val="00CB250E"/>
    <w:rsid w:val="00CB28E0"/>
    <w:rsid w:val="00CB2A26"/>
    <w:rsid w:val="00CB2C57"/>
    <w:rsid w:val="00CB3170"/>
    <w:rsid w:val="00CB3980"/>
    <w:rsid w:val="00CB4679"/>
    <w:rsid w:val="00CB46A5"/>
    <w:rsid w:val="00CB4A37"/>
    <w:rsid w:val="00CB5CA2"/>
    <w:rsid w:val="00CB5EEB"/>
    <w:rsid w:val="00CB6F08"/>
    <w:rsid w:val="00CB7930"/>
    <w:rsid w:val="00CB7BE3"/>
    <w:rsid w:val="00CC047F"/>
    <w:rsid w:val="00CC174F"/>
    <w:rsid w:val="00CC1C2E"/>
    <w:rsid w:val="00CC29DA"/>
    <w:rsid w:val="00CC3070"/>
    <w:rsid w:val="00CC32B4"/>
    <w:rsid w:val="00CC38C5"/>
    <w:rsid w:val="00CC3BFB"/>
    <w:rsid w:val="00CC44C0"/>
    <w:rsid w:val="00CC469D"/>
    <w:rsid w:val="00CC49E7"/>
    <w:rsid w:val="00CC50E3"/>
    <w:rsid w:val="00CC51AA"/>
    <w:rsid w:val="00CC55A1"/>
    <w:rsid w:val="00CC6256"/>
    <w:rsid w:val="00CC66D0"/>
    <w:rsid w:val="00CC7C58"/>
    <w:rsid w:val="00CD121C"/>
    <w:rsid w:val="00CD13C5"/>
    <w:rsid w:val="00CD1EA3"/>
    <w:rsid w:val="00CD302E"/>
    <w:rsid w:val="00CD3306"/>
    <w:rsid w:val="00CD3499"/>
    <w:rsid w:val="00CD389C"/>
    <w:rsid w:val="00CD4BCA"/>
    <w:rsid w:val="00CD5EA8"/>
    <w:rsid w:val="00CD6F97"/>
    <w:rsid w:val="00CD74AC"/>
    <w:rsid w:val="00CE09BC"/>
    <w:rsid w:val="00CE0D1A"/>
    <w:rsid w:val="00CE1871"/>
    <w:rsid w:val="00CE2157"/>
    <w:rsid w:val="00CE22F4"/>
    <w:rsid w:val="00CE245E"/>
    <w:rsid w:val="00CE27A3"/>
    <w:rsid w:val="00CE2DB3"/>
    <w:rsid w:val="00CE39DF"/>
    <w:rsid w:val="00CE44C8"/>
    <w:rsid w:val="00CE4A05"/>
    <w:rsid w:val="00CE74D0"/>
    <w:rsid w:val="00CE7B02"/>
    <w:rsid w:val="00CF0BA5"/>
    <w:rsid w:val="00CF1026"/>
    <w:rsid w:val="00CF12E7"/>
    <w:rsid w:val="00CF13B1"/>
    <w:rsid w:val="00CF1A36"/>
    <w:rsid w:val="00CF1A90"/>
    <w:rsid w:val="00CF2096"/>
    <w:rsid w:val="00CF2213"/>
    <w:rsid w:val="00CF3309"/>
    <w:rsid w:val="00CF3B38"/>
    <w:rsid w:val="00CF547A"/>
    <w:rsid w:val="00CF67B1"/>
    <w:rsid w:val="00CF68A3"/>
    <w:rsid w:val="00CF6AE5"/>
    <w:rsid w:val="00CF7F95"/>
    <w:rsid w:val="00D0033D"/>
    <w:rsid w:val="00D01D95"/>
    <w:rsid w:val="00D026A6"/>
    <w:rsid w:val="00D028AC"/>
    <w:rsid w:val="00D0299E"/>
    <w:rsid w:val="00D02E57"/>
    <w:rsid w:val="00D040D1"/>
    <w:rsid w:val="00D0522A"/>
    <w:rsid w:val="00D05F80"/>
    <w:rsid w:val="00D07418"/>
    <w:rsid w:val="00D1038F"/>
    <w:rsid w:val="00D109E0"/>
    <w:rsid w:val="00D109F9"/>
    <w:rsid w:val="00D10E4D"/>
    <w:rsid w:val="00D1131D"/>
    <w:rsid w:val="00D120F3"/>
    <w:rsid w:val="00D13075"/>
    <w:rsid w:val="00D133E3"/>
    <w:rsid w:val="00D136F8"/>
    <w:rsid w:val="00D13E44"/>
    <w:rsid w:val="00D1406E"/>
    <w:rsid w:val="00D15042"/>
    <w:rsid w:val="00D15815"/>
    <w:rsid w:val="00D15A87"/>
    <w:rsid w:val="00D15BFB"/>
    <w:rsid w:val="00D16134"/>
    <w:rsid w:val="00D16D31"/>
    <w:rsid w:val="00D17571"/>
    <w:rsid w:val="00D1796A"/>
    <w:rsid w:val="00D17A92"/>
    <w:rsid w:val="00D20295"/>
    <w:rsid w:val="00D20301"/>
    <w:rsid w:val="00D2060F"/>
    <w:rsid w:val="00D20EDA"/>
    <w:rsid w:val="00D20FB1"/>
    <w:rsid w:val="00D20FC8"/>
    <w:rsid w:val="00D21DEE"/>
    <w:rsid w:val="00D2279B"/>
    <w:rsid w:val="00D22ABF"/>
    <w:rsid w:val="00D23C2F"/>
    <w:rsid w:val="00D31269"/>
    <w:rsid w:val="00D31A98"/>
    <w:rsid w:val="00D32541"/>
    <w:rsid w:val="00D32CC3"/>
    <w:rsid w:val="00D33BF0"/>
    <w:rsid w:val="00D33C9D"/>
    <w:rsid w:val="00D35BB2"/>
    <w:rsid w:val="00D367EE"/>
    <w:rsid w:val="00D36A2C"/>
    <w:rsid w:val="00D36AE2"/>
    <w:rsid w:val="00D3723E"/>
    <w:rsid w:val="00D3796B"/>
    <w:rsid w:val="00D40966"/>
    <w:rsid w:val="00D40E45"/>
    <w:rsid w:val="00D4187F"/>
    <w:rsid w:val="00D41DFC"/>
    <w:rsid w:val="00D420CF"/>
    <w:rsid w:val="00D43A22"/>
    <w:rsid w:val="00D44455"/>
    <w:rsid w:val="00D449A6"/>
    <w:rsid w:val="00D46648"/>
    <w:rsid w:val="00D503AD"/>
    <w:rsid w:val="00D505C7"/>
    <w:rsid w:val="00D509EA"/>
    <w:rsid w:val="00D52554"/>
    <w:rsid w:val="00D52F06"/>
    <w:rsid w:val="00D536B4"/>
    <w:rsid w:val="00D53FE1"/>
    <w:rsid w:val="00D54CB9"/>
    <w:rsid w:val="00D554F8"/>
    <w:rsid w:val="00D55929"/>
    <w:rsid w:val="00D55D11"/>
    <w:rsid w:val="00D56368"/>
    <w:rsid w:val="00D56A80"/>
    <w:rsid w:val="00D578E3"/>
    <w:rsid w:val="00D57F25"/>
    <w:rsid w:val="00D60108"/>
    <w:rsid w:val="00D6014F"/>
    <w:rsid w:val="00D620A0"/>
    <w:rsid w:val="00D62767"/>
    <w:rsid w:val="00D631D6"/>
    <w:rsid w:val="00D638EC"/>
    <w:rsid w:val="00D6429E"/>
    <w:rsid w:val="00D6503D"/>
    <w:rsid w:val="00D65F98"/>
    <w:rsid w:val="00D66C61"/>
    <w:rsid w:val="00D66F94"/>
    <w:rsid w:val="00D70C78"/>
    <w:rsid w:val="00D711D0"/>
    <w:rsid w:val="00D71373"/>
    <w:rsid w:val="00D71BB9"/>
    <w:rsid w:val="00D73270"/>
    <w:rsid w:val="00D7499E"/>
    <w:rsid w:val="00D74A7A"/>
    <w:rsid w:val="00D75C30"/>
    <w:rsid w:val="00D76E00"/>
    <w:rsid w:val="00D771C7"/>
    <w:rsid w:val="00D8122E"/>
    <w:rsid w:val="00D8176F"/>
    <w:rsid w:val="00D81BFF"/>
    <w:rsid w:val="00D823D8"/>
    <w:rsid w:val="00D8303B"/>
    <w:rsid w:val="00D83EE2"/>
    <w:rsid w:val="00D8447A"/>
    <w:rsid w:val="00D86011"/>
    <w:rsid w:val="00D8676D"/>
    <w:rsid w:val="00D8710C"/>
    <w:rsid w:val="00D91D06"/>
    <w:rsid w:val="00D94DF6"/>
    <w:rsid w:val="00D9519D"/>
    <w:rsid w:val="00D9570E"/>
    <w:rsid w:val="00D95B71"/>
    <w:rsid w:val="00D966C1"/>
    <w:rsid w:val="00D967AC"/>
    <w:rsid w:val="00D968A0"/>
    <w:rsid w:val="00DA03CF"/>
    <w:rsid w:val="00DA1905"/>
    <w:rsid w:val="00DA22E2"/>
    <w:rsid w:val="00DA234A"/>
    <w:rsid w:val="00DA29EC"/>
    <w:rsid w:val="00DA3001"/>
    <w:rsid w:val="00DA4D6D"/>
    <w:rsid w:val="00DA4DA3"/>
    <w:rsid w:val="00DA54CA"/>
    <w:rsid w:val="00DA6E2A"/>
    <w:rsid w:val="00DA7698"/>
    <w:rsid w:val="00DA7E76"/>
    <w:rsid w:val="00DB0503"/>
    <w:rsid w:val="00DB1655"/>
    <w:rsid w:val="00DB18B0"/>
    <w:rsid w:val="00DB1F6C"/>
    <w:rsid w:val="00DB1FE7"/>
    <w:rsid w:val="00DB271B"/>
    <w:rsid w:val="00DB2E47"/>
    <w:rsid w:val="00DB3870"/>
    <w:rsid w:val="00DB47AA"/>
    <w:rsid w:val="00DB4870"/>
    <w:rsid w:val="00DB4B62"/>
    <w:rsid w:val="00DB5669"/>
    <w:rsid w:val="00DB64D0"/>
    <w:rsid w:val="00DB6840"/>
    <w:rsid w:val="00DB7757"/>
    <w:rsid w:val="00DB77E8"/>
    <w:rsid w:val="00DB7FB0"/>
    <w:rsid w:val="00DC0262"/>
    <w:rsid w:val="00DC047F"/>
    <w:rsid w:val="00DC14D2"/>
    <w:rsid w:val="00DC1D86"/>
    <w:rsid w:val="00DC35B8"/>
    <w:rsid w:val="00DC3E23"/>
    <w:rsid w:val="00DC3EC6"/>
    <w:rsid w:val="00DC41EC"/>
    <w:rsid w:val="00DC5372"/>
    <w:rsid w:val="00DC58E9"/>
    <w:rsid w:val="00DC5A7B"/>
    <w:rsid w:val="00DC707E"/>
    <w:rsid w:val="00DC7218"/>
    <w:rsid w:val="00DC7A80"/>
    <w:rsid w:val="00DD07A6"/>
    <w:rsid w:val="00DD0C45"/>
    <w:rsid w:val="00DD22C3"/>
    <w:rsid w:val="00DD407E"/>
    <w:rsid w:val="00DD47BA"/>
    <w:rsid w:val="00DD50ED"/>
    <w:rsid w:val="00DD5C3A"/>
    <w:rsid w:val="00DD612B"/>
    <w:rsid w:val="00DD63DC"/>
    <w:rsid w:val="00DD68E5"/>
    <w:rsid w:val="00DD6DEE"/>
    <w:rsid w:val="00DE005C"/>
    <w:rsid w:val="00DE0782"/>
    <w:rsid w:val="00DE0948"/>
    <w:rsid w:val="00DE185E"/>
    <w:rsid w:val="00DE1A6E"/>
    <w:rsid w:val="00DE2294"/>
    <w:rsid w:val="00DE22F3"/>
    <w:rsid w:val="00DE366E"/>
    <w:rsid w:val="00DE4F70"/>
    <w:rsid w:val="00DE53B9"/>
    <w:rsid w:val="00DE57E7"/>
    <w:rsid w:val="00DE6E1B"/>
    <w:rsid w:val="00DE74DB"/>
    <w:rsid w:val="00DF0064"/>
    <w:rsid w:val="00DF0156"/>
    <w:rsid w:val="00DF1ADA"/>
    <w:rsid w:val="00DF20D4"/>
    <w:rsid w:val="00DF268A"/>
    <w:rsid w:val="00DF3821"/>
    <w:rsid w:val="00DF3869"/>
    <w:rsid w:val="00DF45FC"/>
    <w:rsid w:val="00DF5760"/>
    <w:rsid w:val="00DF5E23"/>
    <w:rsid w:val="00DF5E25"/>
    <w:rsid w:val="00DF7335"/>
    <w:rsid w:val="00DF74D1"/>
    <w:rsid w:val="00DF7A7D"/>
    <w:rsid w:val="00DF7BB6"/>
    <w:rsid w:val="00E0054E"/>
    <w:rsid w:val="00E00E88"/>
    <w:rsid w:val="00E00FD9"/>
    <w:rsid w:val="00E011C2"/>
    <w:rsid w:val="00E031D9"/>
    <w:rsid w:val="00E03828"/>
    <w:rsid w:val="00E03D29"/>
    <w:rsid w:val="00E049A2"/>
    <w:rsid w:val="00E0527F"/>
    <w:rsid w:val="00E055AC"/>
    <w:rsid w:val="00E05756"/>
    <w:rsid w:val="00E058E8"/>
    <w:rsid w:val="00E070A9"/>
    <w:rsid w:val="00E075A8"/>
    <w:rsid w:val="00E07FE2"/>
    <w:rsid w:val="00E1029A"/>
    <w:rsid w:val="00E11A44"/>
    <w:rsid w:val="00E1239D"/>
    <w:rsid w:val="00E130DE"/>
    <w:rsid w:val="00E1416E"/>
    <w:rsid w:val="00E146F3"/>
    <w:rsid w:val="00E14A75"/>
    <w:rsid w:val="00E14C83"/>
    <w:rsid w:val="00E15110"/>
    <w:rsid w:val="00E152B9"/>
    <w:rsid w:val="00E16B61"/>
    <w:rsid w:val="00E17096"/>
    <w:rsid w:val="00E17E3C"/>
    <w:rsid w:val="00E20460"/>
    <w:rsid w:val="00E20558"/>
    <w:rsid w:val="00E20B0E"/>
    <w:rsid w:val="00E20B27"/>
    <w:rsid w:val="00E216D2"/>
    <w:rsid w:val="00E21ABB"/>
    <w:rsid w:val="00E2215C"/>
    <w:rsid w:val="00E2265E"/>
    <w:rsid w:val="00E23D63"/>
    <w:rsid w:val="00E2480E"/>
    <w:rsid w:val="00E248BB"/>
    <w:rsid w:val="00E24A29"/>
    <w:rsid w:val="00E24FC7"/>
    <w:rsid w:val="00E2502C"/>
    <w:rsid w:val="00E25702"/>
    <w:rsid w:val="00E25929"/>
    <w:rsid w:val="00E26154"/>
    <w:rsid w:val="00E263BF"/>
    <w:rsid w:val="00E300B6"/>
    <w:rsid w:val="00E3032A"/>
    <w:rsid w:val="00E30FC2"/>
    <w:rsid w:val="00E310AE"/>
    <w:rsid w:val="00E328B0"/>
    <w:rsid w:val="00E332AE"/>
    <w:rsid w:val="00E33D23"/>
    <w:rsid w:val="00E34DBB"/>
    <w:rsid w:val="00E34ECF"/>
    <w:rsid w:val="00E35F27"/>
    <w:rsid w:val="00E36DB6"/>
    <w:rsid w:val="00E36FAB"/>
    <w:rsid w:val="00E3703E"/>
    <w:rsid w:val="00E379DE"/>
    <w:rsid w:val="00E37F70"/>
    <w:rsid w:val="00E40B8E"/>
    <w:rsid w:val="00E41510"/>
    <w:rsid w:val="00E41D30"/>
    <w:rsid w:val="00E42100"/>
    <w:rsid w:val="00E4266C"/>
    <w:rsid w:val="00E428F1"/>
    <w:rsid w:val="00E4361D"/>
    <w:rsid w:val="00E43804"/>
    <w:rsid w:val="00E43B4F"/>
    <w:rsid w:val="00E44131"/>
    <w:rsid w:val="00E4430D"/>
    <w:rsid w:val="00E45005"/>
    <w:rsid w:val="00E452C5"/>
    <w:rsid w:val="00E4592D"/>
    <w:rsid w:val="00E45B40"/>
    <w:rsid w:val="00E46CCB"/>
    <w:rsid w:val="00E46EA4"/>
    <w:rsid w:val="00E47B02"/>
    <w:rsid w:val="00E50D4E"/>
    <w:rsid w:val="00E51320"/>
    <w:rsid w:val="00E51976"/>
    <w:rsid w:val="00E52BAD"/>
    <w:rsid w:val="00E52C3B"/>
    <w:rsid w:val="00E52E1A"/>
    <w:rsid w:val="00E534CE"/>
    <w:rsid w:val="00E5433E"/>
    <w:rsid w:val="00E5482A"/>
    <w:rsid w:val="00E54EB3"/>
    <w:rsid w:val="00E563D7"/>
    <w:rsid w:val="00E56F1C"/>
    <w:rsid w:val="00E60549"/>
    <w:rsid w:val="00E62721"/>
    <w:rsid w:val="00E62CBB"/>
    <w:rsid w:val="00E643F1"/>
    <w:rsid w:val="00E64B87"/>
    <w:rsid w:val="00E64C76"/>
    <w:rsid w:val="00E67056"/>
    <w:rsid w:val="00E67150"/>
    <w:rsid w:val="00E67D27"/>
    <w:rsid w:val="00E70A6F"/>
    <w:rsid w:val="00E70FF8"/>
    <w:rsid w:val="00E71062"/>
    <w:rsid w:val="00E714C4"/>
    <w:rsid w:val="00E71DA8"/>
    <w:rsid w:val="00E720FB"/>
    <w:rsid w:val="00E722B7"/>
    <w:rsid w:val="00E724FD"/>
    <w:rsid w:val="00E73152"/>
    <w:rsid w:val="00E731AF"/>
    <w:rsid w:val="00E738CB"/>
    <w:rsid w:val="00E73EF0"/>
    <w:rsid w:val="00E73F18"/>
    <w:rsid w:val="00E7495C"/>
    <w:rsid w:val="00E75928"/>
    <w:rsid w:val="00E768F0"/>
    <w:rsid w:val="00E77A6B"/>
    <w:rsid w:val="00E77DB6"/>
    <w:rsid w:val="00E80192"/>
    <w:rsid w:val="00E8044F"/>
    <w:rsid w:val="00E8086A"/>
    <w:rsid w:val="00E80BA5"/>
    <w:rsid w:val="00E811BF"/>
    <w:rsid w:val="00E81522"/>
    <w:rsid w:val="00E81B72"/>
    <w:rsid w:val="00E828A6"/>
    <w:rsid w:val="00E82B3B"/>
    <w:rsid w:val="00E82C82"/>
    <w:rsid w:val="00E836EA"/>
    <w:rsid w:val="00E837C8"/>
    <w:rsid w:val="00E84835"/>
    <w:rsid w:val="00E84975"/>
    <w:rsid w:val="00E850B6"/>
    <w:rsid w:val="00E859D0"/>
    <w:rsid w:val="00E87622"/>
    <w:rsid w:val="00E90539"/>
    <w:rsid w:val="00E91802"/>
    <w:rsid w:val="00E9185F"/>
    <w:rsid w:val="00E93362"/>
    <w:rsid w:val="00E934BC"/>
    <w:rsid w:val="00E95D90"/>
    <w:rsid w:val="00E9766A"/>
    <w:rsid w:val="00EA0A6A"/>
    <w:rsid w:val="00EA0C2A"/>
    <w:rsid w:val="00EA19CD"/>
    <w:rsid w:val="00EA1A05"/>
    <w:rsid w:val="00EA3642"/>
    <w:rsid w:val="00EA6260"/>
    <w:rsid w:val="00EB056A"/>
    <w:rsid w:val="00EB0F44"/>
    <w:rsid w:val="00EB1474"/>
    <w:rsid w:val="00EB14A8"/>
    <w:rsid w:val="00EB1AA5"/>
    <w:rsid w:val="00EB2044"/>
    <w:rsid w:val="00EB3564"/>
    <w:rsid w:val="00EB3CD5"/>
    <w:rsid w:val="00EB57DA"/>
    <w:rsid w:val="00EB58D6"/>
    <w:rsid w:val="00EB790E"/>
    <w:rsid w:val="00EB7F03"/>
    <w:rsid w:val="00EC0285"/>
    <w:rsid w:val="00EC0515"/>
    <w:rsid w:val="00EC103D"/>
    <w:rsid w:val="00EC26F5"/>
    <w:rsid w:val="00EC2888"/>
    <w:rsid w:val="00EC3982"/>
    <w:rsid w:val="00EC3DA2"/>
    <w:rsid w:val="00EC4835"/>
    <w:rsid w:val="00EC51AD"/>
    <w:rsid w:val="00EC6200"/>
    <w:rsid w:val="00EC736A"/>
    <w:rsid w:val="00EC7832"/>
    <w:rsid w:val="00ED0EBF"/>
    <w:rsid w:val="00ED1AE0"/>
    <w:rsid w:val="00ED30DD"/>
    <w:rsid w:val="00ED3E47"/>
    <w:rsid w:val="00ED42DB"/>
    <w:rsid w:val="00ED4A66"/>
    <w:rsid w:val="00ED62D8"/>
    <w:rsid w:val="00ED7F4F"/>
    <w:rsid w:val="00EE0357"/>
    <w:rsid w:val="00EE03C4"/>
    <w:rsid w:val="00EE09CD"/>
    <w:rsid w:val="00EE0A98"/>
    <w:rsid w:val="00EE183B"/>
    <w:rsid w:val="00EE1F5D"/>
    <w:rsid w:val="00EE29B0"/>
    <w:rsid w:val="00EE32A2"/>
    <w:rsid w:val="00EE3F1A"/>
    <w:rsid w:val="00EE431B"/>
    <w:rsid w:val="00EE4BD8"/>
    <w:rsid w:val="00EE4D5E"/>
    <w:rsid w:val="00EE503F"/>
    <w:rsid w:val="00EE59EC"/>
    <w:rsid w:val="00EE6805"/>
    <w:rsid w:val="00EE7EE7"/>
    <w:rsid w:val="00EF0518"/>
    <w:rsid w:val="00EF0C76"/>
    <w:rsid w:val="00EF332F"/>
    <w:rsid w:val="00EF47B2"/>
    <w:rsid w:val="00EF4D9B"/>
    <w:rsid w:val="00EF5E2F"/>
    <w:rsid w:val="00EF6CBA"/>
    <w:rsid w:val="00EF7EA5"/>
    <w:rsid w:val="00F004CF"/>
    <w:rsid w:val="00F00C08"/>
    <w:rsid w:val="00F010FD"/>
    <w:rsid w:val="00F01CF9"/>
    <w:rsid w:val="00F01DCB"/>
    <w:rsid w:val="00F0254F"/>
    <w:rsid w:val="00F02F57"/>
    <w:rsid w:val="00F03867"/>
    <w:rsid w:val="00F03E7A"/>
    <w:rsid w:val="00F0432C"/>
    <w:rsid w:val="00F0565E"/>
    <w:rsid w:val="00F056EC"/>
    <w:rsid w:val="00F05A3F"/>
    <w:rsid w:val="00F06ADB"/>
    <w:rsid w:val="00F10817"/>
    <w:rsid w:val="00F11717"/>
    <w:rsid w:val="00F1295D"/>
    <w:rsid w:val="00F1499D"/>
    <w:rsid w:val="00F14D99"/>
    <w:rsid w:val="00F14ECE"/>
    <w:rsid w:val="00F155B8"/>
    <w:rsid w:val="00F16E71"/>
    <w:rsid w:val="00F17125"/>
    <w:rsid w:val="00F171C1"/>
    <w:rsid w:val="00F17F9D"/>
    <w:rsid w:val="00F20176"/>
    <w:rsid w:val="00F21617"/>
    <w:rsid w:val="00F21D3C"/>
    <w:rsid w:val="00F21D60"/>
    <w:rsid w:val="00F21E19"/>
    <w:rsid w:val="00F2310D"/>
    <w:rsid w:val="00F23DC3"/>
    <w:rsid w:val="00F2474E"/>
    <w:rsid w:val="00F24927"/>
    <w:rsid w:val="00F267EB"/>
    <w:rsid w:val="00F27540"/>
    <w:rsid w:val="00F27969"/>
    <w:rsid w:val="00F30409"/>
    <w:rsid w:val="00F306D2"/>
    <w:rsid w:val="00F30A1F"/>
    <w:rsid w:val="00F314FA"/>
    <w:rsid w:val="00F31555"/>
    <w:rsid w:val="00F32503"/>
    <w:rsid w:val="00F32C00"/>
    <w:rsid w:val="00F32EB0"/>
    <w:rsid w:val="00F336B0"/>
    <w:rsid w:val="00F34613"/>
    <w:rsid w:val="00F34ED9"/>
    <w:rsid w:val="00F358FA"/>
    <w:rsid w:val="00F36300"/>
    <w:rsid w:val="00F364E9"/>
    <w:rsid w:val="00F37234"/>
    <w:rsid w:val="00F376C6"/>
    <w:rsid w:val="00F379F0"/>
    <w:rsid w:val="00F40C61"/>
    <w:rsid w:val="00F40D08"/>
    <w:rsid w:val="00F40EF3"/>
    <w:rsid w:val="00F41559"/>
    <w:rsid w:val="00F41C97"/>
    <w:rsid w:val="00F428BA"/>
    <w:rsid w:val="00F431B9"/>
    <w:rsid w:val="00F433EB"/>
    <w:rsid w:val="00F4348D"/>
    <w:rsid w:val="00F44E8E"/>
    <w:rsid w:val="00F45751"/>
    <w:rsid w:val="00F4664A"/>
    <w:rsid w:val="00F46741"/>
    <w:rsid w:val="00F501A9"/>
    <w:rsid w:val="00F51663"/>
    <w:rsid w:val="00F52153"/>
    <w:rsid w:val="00F5314F"/>
    <w:rsid w:val="00F53506"/>
    <w:rsid w:val="00F54309"/>
    <w:rsid w:val="00F5436B"/>
    <w:rsid w:val="00F54CD1"/>
    <w:rsid w:val="00F55714"/>
    <w:rsid w:val="00F56093"/>
    <w:rsid w:val="00F56513"/>
    <w:rsid w:val="00F600D7"/>
    <w:rsid w:val="00F60276"/>
    <w:rsid w:val="00F639B0"/>
    <w:rsid w:val="00F645AB"/>
    <w:rsid w:val="00F64767"/>
    <w:rsid w:val="00F64E52"/>
    <w:rsid w:val="00F65C8A"/>
    <w:rsid w:val="00F65CE5"/>
    <w:rsid w:val="00F66070"/>
    <w:rsid w:val="00F66B06"/>
    <w:rsid w:val="00F66D00"/>
    <w:rsid w:val="00F66D30"/>
    <w:rsid w:val="00F70501"/>
    <w:rsid w:val="00F7123F"/>
    <w:rsid w:val="00F71EBE"/>
    <w:rsid w:val="00F7276E"/>
    <w:rsid w:val="00F72EFC"/>
    <w:rsid w:val="00F73A87"/>
    <w:rsid w:val="00F74F25"/>
    <w:rsid w:val="00F757A9"/>
    <w:rsid w:val="00F75D7D"/>
    <w:rsid w:val="00F7689B"/>
    <w:rsid w:val="00F8005F"/>
    <w:rsid w:val="00F8020D"/>
    <w:rsid w:val="00F8117E"/>
    <w:rsid w:val="00F82107"/>
    <w:rsid w:val="00F82EBA"/>
    <w:rsid w:val="00F83806"/>
    <w:rsid w:val="00F87442"/>
    <w:rsid w:val="00F90BE8"/>
    <w:rsid w:val="00F912CE"/>
    <w:rsid w:val="00F913B6"/>
    <w:rsid w:val="00F923EA"/>
    <w:rsid w:val="00F92ED9"/>
    <w:rsid w:val="00F93A7C"/>
    <w:rsid w:val="00F93F84"/>
    <w:rsid w:val="00F95510"/>
    <w:rsid w:val="00F95C84"/>
    <w:rsid w:val="00F95E1C"/>
    <w:rsid w:val="00F95F3C"/>
    <w:rsid w:val="00F96229"/>
    <w:rsid w:val="00F9708E"/>
    <w:rsid w:val="00F977BE"/>
    <w:rsid w:val="00F979B2"/>
    <w:rsid w:val="00F97B76"/>
    <w:rsid w:val="00FA2E83"/>
    <w:rsid w:val="00FA3063"/>
    <w:rsid w:val="00FA3840"/>
    <w:rsid w:val="00FA45F8"/>
    <w:rsid w:val="00FA4AE8"/>
    <w:rsid w:val="00FA520A"/>
    <w:rsid w:val="00FA5CBE"/>
    <w:rsid w:val="00FA6505"/>
    <w:rsid w:val="00FA6B2D"/>
    <w:rsid w:val="00FA6B63"/>
    <w:rsid w:val="00FA7F11"/>
    <w:rsid w:val="00FB05DF"/>
    <w:rsid w:val="00FB0A07"/>
    <w:rsid w:val="00FB10E3"/>
    <w:rsid w:val="00FB176C"/>
    <w:rsid w:val="00FB17C0"/>
    <w:rsid w:val="00FB1B96"/>
    <w:rsid w:val="00FB1F78"/>
    <w:rsid w:val="00FB1F87"/>
    <w:rsid w:val="00FB2BFB"/>
    <w:rsid w:val="00FB4332"/>
    <w:rsid w:val="00FB4DF7"/>
    <w:rsid w:val="00FB5045"/>
    <w:rsid w:val="00FB50AC"/>
    <w:rsid w:val="00FB68FA"/>
    <w:rsid w:val="00FB7037"/>
    <w:rsid w:val="00FB7C9B"/>
    <w:rsid w:val="00FB7D56"/>
    <w:rsid w:val="00FC048E"/>
    <w:rsid w:val="00FC087C"/>
    <w:rsid w:val="00FC1149"/>
    <w:rsid w:val="00FC1B7F"/>
    <w:rsid w:val="00FC2A8C"/>
    <w:rsid w:val="00FC30A1"/>
    <w:rsid w:val="00FC4655"/>
    <w:rsid w:val="00FC4D05"/>
    <w:rsid w:val="00FC5DA2"/>
    <w:rsid w:val="00FC7112"/>
    <w:rsid w:val="00FC71DA"/>
    <w:rsid w:val="00FC7CC5"/>
    <w:rsid w:val="00FC7DB9"/>
    <w:rsid w:val="00FD0E1C"/>
    <w:rsid w:val="00FD17C6"/>
    <w:rsid w:val="00FD249D"/>
    <w:rsid w:val="00FD2CCD"/>
    <w:rsid w:val="00FD3883"/>
    <w:rsid w:val="00FD3E07"/>
    <w:rsid w:val="00FD4A38"/>
    <w:rsid w:val="00FD4D9C"/>
    <w:rsid w:val="00FD5586"/>
    <w:rsid w:val="00FD5C82"/>
    <w:rsid w:val="00FD61F2"/>
    <w:rsid w:val="00FD6900"/>
    <w:rsid w:val="00FD781A"/>
    <w:rsid w:val="00FD7C82"/>
    <w:rsid w:val="00FD7D78"/>
    <w:rsid w:val="00FE00B3"/>
    <w:rsid w:val="00FE3553"/>
    <w:rsid w:val="00FE3C23"/>
    <w:rsid w:val="00FE3C78"/>
    <w:rsid w:val="00FE417B"/>
    <w:rsid w:val="00FE4554"/>
    <w:rsid w:val="00FE57EE"/>
    <w:rsid w:val="00FE7986"/>
    <w:rsid w:val="00FE7DB8"/>
    <w:rsid w:val="00FF06DA"/>
    <w:rsid w:val="00FF1677"/>
    <w:rsid w:val="00FF29F9"/>
    <w:rsid w:val="00FF2C63"/>
    <w:rsid w:val="00FF2E7E"/>
    <w:rsid w:val="00FF32C0"/>
    <w:rsid w:val="00FF3B8A"/>
    <w:rsid w:val="00FF497B"/>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5F7E03"/>
  <w14:defaultImageDpi w14:val="0"/>
  <w15:docId w15:val="{BEF9F081-5508-42FB-A112-52BE39EF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F5B8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7"/>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sw tekst,Akapit z listą4,Podsis rysunku,T_SZ_List Paragraph,BulletC,Wyliczanie,Obiekt,normalny tekst,Akapit z listą31,Bullet,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9"/>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8"/>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0"/>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1"/>
      </w:numPr>
      <w:spacing w:before="120" w:after="120"/>
      <w:jc w:val="both"/>
    </w:pPr>
    <w:rPr>
      <w:szCs w:val="22"/>
      <w:lang w:eastAsia="en-GB"/>
    </w:rPr>
  </w:style>
  <w:style w:type="paragraph" w:customStyle="1" w:styleId="Tiret1">
    <w:name w:val="Tiret 1"/>
    <w:basedOn w:val="Normalny"/>
    <w:rsid w:val="00D05F80"/>
    <w:pPr>
      <w:numPr>
        <w:numId w:val="12"/>
      </w:numPr>
      <w:spacing w:before="120" w:after="120"/>
      <w:jc w:val="both"/>
    </w:pPr>
    <w:rPr>
      <w:szCs w:val="22"/>
      <w:lang w:eastAsia="en-GB"/>
    </w:rPr>
  </w:style>
  <w:style w:type="paragraph" w:customStyle="1" w:styleId="NumPar1">
    <w:name w:val="NumPar 1"/>
    <w:basedOn w:val="Normalny"/>
    <w:next w:val="Text1"/>
    <w:rsid w:val="00D05F80"/>
    <w:pPr>
      <w:numPr>
        <w:numId w:val="13"/>
      </w:numPr>
      <w:spacing w:before="120" w:after="120"/>
      <w:jc w:val="both"/>
    </w:pPr>
    <w:rPr>
      <w:szCs w:val="22"/>
      <w:lang w:eastAsia="en-GB"/>
    </w:rPr>
  </w:style>
  <w:style w:type="paragraph" w:customStyle="1" w:styleId="NumPar2">
    <w:name w:val="NumPar 2"/>
    <w:basedOn w:val="Normalny"/>
    <w:next w:val="Text1"/>
    <w:rsid w:val="00D05F80"/>
    <w:pPr>
      <w:numPr>
        <w:ilvl w:val="1"/>
        <w:numId w:val="13"/>
      </w:numPr>
      <w:spacing w:before="120" w:after="120"/>
      <w:jc w:val="both"/>
    </w:pPr>
    <w:rPr>
      <w:szCs w:val="22"/>
      <w:lang w:eastAsia="en-GB"/>
    </w:rPr>
  </w:style>
  <w:style w:type="paragraph" w:customStyle="1" w:styleId="NumPar3">
    <w:name w:val="NumPar 3"/>
    <w:basedOn w:val="Normalny"/>
    <w:next w:val="Text1"/>
    <w:rsid w:val="00D05F80"/>
    <w:pPr>
      <w:numPr>
        <w:ilvl w:val="2"/>
        <w:numId w:val="13"/>
      </w:numPr>
      <w:spacing w:before="120" w:after="120"/>
      <w:jc w:val="both"/>
    </w:pPr>
    <w:rPr>
      <w:szCs w:val="22"/>
      <w:lang w:eastAsia="en-GB"/>
    </w:rPr>
  </w:style>
  <w:style w:type="paragraph" w:customStyle="1" w:styleId="NumPar4">
    <w:name w:val="NumPar 4"/>
    <w:basedOn w:val="Normalny"/>
    <w:next w:val="Text1"/>
    <w:rsid w:val="00D05F80"/>
    <w:pPr>
      <w:numPr>
        <w:ilvl w:val="3"/>
        <w:numId w:val="13"/>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sw tekst Znak,Akapit z listą4 Znak,Podsis rysunku Znak,T_SZ_List Paragraph Znak,BulletC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paragraph" w:customStyle="1" w:styleId="Znak1ZnakZnakZnakZnakZnakZnak">
    <w:name w:val="Znak1 Znak Znak Znak Znak Znak Znak"/>
    <w:basedOn w:val="Normalny"/>
    <w:rsid w:val="00B34448"/>
  </w:style>
  <w:style w:type="paragraph" w:customStyle="1" w:styleId="spec-p1">
    <w:name w:val="spec-p1"/>
    <w:basedOn w:val="Normalny"/>
    <w:rsid w:val="00EF6CBA"/>
    <w:pPr>
      <w:ind w:left="284" w:hanging="284"/>
    </w:pPr>
    <w:rPr>
      <w:szCs w:val="20"/>
    </w:rPr>
  </w:style>
  <w:style w:type="paragraph" w:customStyle="1" w:styleId="spec-n1">
    <w:name w:val="spec-n1"/>
    <w:basedOn w:val="Normalny"/>
    <w:rsid w:val="003A0756"/>
    <w:pPr>
      <w:spacing w:before="600" w:after="120"/>
    </w:pPr>
    <w:rPr>
      <w:b/>
      <w:sz w:val="26"/>
      <w:szCs w:val="20"/>
    </w:rPr>
  </w:style>
  <w:style w:type="paragraph" w:customStyle="1" w:styleId="Znak1ZnakZnakZnakZnakZnakZnak1">
    <w:name w:val="Znak1 Znak Znak Znak Znak Znak Znak1"/>
    <w:basedOn w:val="Normalny"/>
    <w:rsid w:val="00AD62AF"/>
  </w:style>
  <w:style w:type="paragraph" w:customStyle="1" w:styleId="Znak1ZnakZnakZnakZnakZnakZnak2">
    <w:name w:val="Znak1 Znak Znak Znak Znak Znak Znak2"/>
    <w:basedOn w:val="Normalny"/>
    <w:rsid w:val="008468C1"/>
  </w:style>
  <w:style w:type="paragraph" w:customStyle="1" w:styleId="Znak1ZnakZnakZnakZnakZnakZnak3">
    <w:name w:val="Znak1 Znak Znak Znak Znak Znak Znak3"/>
    <w:basedOn w:val="Normalny"/>
    <w:rsid w:val="009F61E4"/>
  </w:style>
  <w:style w:type="numbering" w:customStyle="1" w:styleId="Bezlisty1">
    <w:name w:val="Bez listy1"/>
    <w:next w:val="Bezlisty"/>
    <w:uiPriority w:val="99"/>
    <w:semiHidden/>
    <w:unhideWhenUsed/>
    <w:rsid w:val="00AB7D74"/>
  </w:style>
  <w:style w:type="table" w:customStyle="1" w:styleId="Tabela-Siatka1">
    <w:name w:val="Tabela - Siatka1"/>
    <w:basedOn w:val="Standardowy"/>
    <w:next w:val="Tabela-Siatka"/>
    <w:uiPriority w:val="59"/>
    <w:rsid w:val="00AB7D74"/>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0705">
      <w:bodyDiv w:val="1"/>
      <w:marLeft w:val="0"/>
      <w:marRight w:val="0"/>
      <w:marTop w:val="0"/>
      <w:marBottom w:val="0"/>
      <w:divBdr>
        <w:top w:val="none" w:sz="0" w:space="0" w:color="auto"/>
        <w:left w:val="none" w:sz="0" w:space="0" w:color="auto"/>
        <w:bottom w:val="none" w:sz="0" w:space="0" w:color="auto"/>
        <w:right w:val="none" w:sz="0" w:space="0" w:color="auto"/>
      </w:divBdr>
    </w:div>
    <w:div w:id="860508804">
      <w:bodyDiv w:val="1"/>
      <w:marLeft w:val="0"/>
      <w:marRight w:val="0"/>
      <w:marTop w:val="0"/>
      <w:marBottom w:val="0"/>
      <w:divBdr>
        <w:top w:val="none" w:sz="0" w:space="0" w:color="auto"/>
        <w:left w:val="none" w:sz="0" w:space="0" w:color="auto"/>
        <w:bottom w:val="none" w:sz="0" w:space="0" w:color="auto"/>
        <w:right w:val="none" w:sz="0" w:space="0" w:color="auto"/>
      </w:divBdr>
    </w:div>
    <w:div w:id="1240165924">
      <w:bodyDiv w:val="1"/>
      <w:marLeft w:val="0"/>
      <w:marRight w:val="0"/>
      <w:marTop w:val="0"/>
      <w:marBottom w:val="0"/>
      <w:divBdr>
        <w:top w:val="none" w:sz="0" w:space="0" w:color="auto"/>
        <w:left w:val="none" w:sz="0" w:space="0" w:color="auto"/>
        <w:bottom w:val="none" w:sz="0" w:space="0" w:color="auto"/>
        <w:right w:val="none" w:sz="0" w:space="0" w:color="auto"/>
      </w:divBdr>
    </w:div>
    <w:div w:id="1242643547">
      <w:bodyDiv w:val="1"/>
      <w:marLeft w:val="0"/>
      <w:marRight w:val="0"/>
      <w:marTop w:val="0"/>
      <w:marBottom w:val="0"/>
      <w:divBdr>
        <w:top w:val="none" w:sz="0" w:space="0" w:color="auto"/>
        <w:left w:val="none" w:sz="0" w:space="0" w:color="auto"/>
        <w:bottom w:val="none" w:sz="0" w:space="0" w:color="auto"/>
        <w:right w:val="none" w:sz="0" w:space="0" w:color="auto"/>
      </w:divBdr>
    </w:div>
    <w:div w:id="1429695158">
      <w:bodyDiv w:val="1"/>
      <w:marLeft w:val="0"/>
      <w:marRight w:val="0"/>
      <w:marTop w:val="0"/>
      <w:marBottom w:val="0"/>
      <w:divBdr>
        <w:top w:val="none" w:sz="0" w:space="0" w:color="auto"/>
        <w:left w:val="none" w:sz="0" w:space="0" w:color="auto"/>
        <w:bottom w:val="none" w:sz="0" w:space="0" w:color="auto"/>
        <w:right w:val="none" w:sz="0" w:space="0" w:color="auto"/>
      </w:divBdr>
    </w:div>
    <w:div w:id="1557354324">
      <w:bodyDiv w:val="1"/>
      <w:marLeft w:val="0"/>
      <w:marRight w:val="0"/>
      <w:marTop w:val="0"/>
      <w:marBottom w:val="0"/>
      <w:divBdr>
        <w:top w:val="none" w:sz="0" w:space="0" w:color="auto"/>
        <w:left w:val="none" w:sz="0" w:space="0" w:color="auto"/>
        <w:bottom w:val="none" w:sz="0" w:space="0" w:color="auto"/>
        <w:right w:val="none" w:sz="0" w:space="0" w:color="auto"/>
      </w:divBdr>
    </w:div>
    <w:div w:id="1663657827">
      <w:bodyDiv w:val="1"/>
      <w:marLeft w:val="0"/>
      <w:marRight w:val="0"/>
      <w:marTop w:val="0"/>
      <w:marBottom w:val="0"/>
      <w:divBdr>
        <w:top w:val="none" w:sz="0" w:space="0" w:color="auto"/>
        <w:left w:val="none" w:sz="0" w:space="0" w:color="auto"/>
        <w:bottom w:val="none" w:sz="0" w:space="0" w:color="auto"/>
        <w:right w:val="none" w:sz="0" w:space="0" w:color="auto"/>
      </w:divBdr>
    </w:div>
    <w:div w:id="1797405703">
      <w:bodyDiv w:val="1"/>
      <w:marLeft w:val="0"/>
      <w:marRight w:val="0"/>
      <w:marTop w:val="0"/>
      <w:marBottom w:val="0"/>
      <w:divBdr>
        <w:top w:val="none" w:sz="0" w:space="0" w:color="auto"/>
        <w:left w:val="none" w:sz="0" w:space="0" w:color="auto"/>
        <w:bottom w:val="none" w:sz="0" w:space="0" w:color="auto"/>
        <w:right w:val="none" w:sz="0" w:space="0" w:color="auto"/>
      </w:divBdr>
    </w:div>
    <w:div w:id="1900365013">
      <w:marLeft w:val="0"/>
      <w:marRight w:val="0"/>
      <w:marTop w:val="0"/>
      <w:marBottom w:val="0"/>
      <w:divBdr>
        <w:top w:val="none" w:sz="0" w:space="0" w:color="auto"/>
        <w:left w:val="none" w:sz="0" w:space="0" w:color="auto"/>
        <w:bottom w:val="none" w:sz="0" w:space="0" w:color="auto"/>
        <w:right w:val="none" w:sz="0" w:space="0" w:color="auto"/>
      </w:divBdr>
    </w:div>
    <w:div w:id="1900365014">
      <w:marLeft w:val="0"/>
      <w:marRight w:val="0"/>
      <w:marTop w:val="0"/>
      <w:marBottom w:val="0"/>
      <w:divBdr>
        <w:top w:val="none" w:sz="0" w:space="0" w:color="auto"/>
        <w:left w:val="none" w:sz="0" w:space="0" w:color="auto"/>
        <w:bottom w:val="none" w:sz="0" w:space="0" w:color="auto"/>
        <w:right w:val="none" w:sz="0" w:space="0" w:color="auto"/>
      </w:divBdr>
      <w:divsChild>
        <w:div w:id="1900365017">
          <w:marLeft w:val="821"/>
          <w:marRight w:val="0"/>
          <w:marTop w:val="0"/>
          <w:marBottom w:val="0"/>
          <w:divBdr>
            <w:top w:val="none" w:sz="0" w:space="0" w:color="auto"/>
            <w:left w:val="none" w:sz="0" w:space="0" w:color="auto"/>
            <w:bottom w:val="none" w:sz="0" w:space="0" w:color="auto"/>
            <w:right w:val="none" w:sz="0" w:space="0" w:color="auto"/>
          </w:divBdr>
        </w:div>
        <w:div w:id="1900365057">
          <w:marLeft w:val="821"/>
          <w:marRight w:val="0"/>
          <w:marTop w:val="0"/>
          <w:marBottom w:val="0"/>
          <w:divBdr>
            <w:top w:val="none" w:sz="0" w:space="0" w:color="auto"/>
            <w:left w:val="none" w:sz="0" w:space="0" w:color="auto"/>
            <w:bottom w:val="none" w:sz="0" w:space="0" w:color="auto"/>
            <w:right w:val="none" w:sz="0" w:space="0" w:color="auto"/>
          </w:divBdr>
        </w:div>
      </w:divsChild>
    </w:div>
    <w:div w:id="1900365019">
      <w:marLeft w:val="0"/>
      <w:marRight w:val="0"/>
      <w:marTop w:val="0"/>
      <w:marBottom w:val="0"/>
      <w:divBdr>
        <w:top w:val="none" w:sz="0" w:space="0" w:color="auto"/>
        <w:left w:val="none" w:sz="0" w:space="0" w:color="auto"/>
        <w:bottom w:val="none" w:sz="0" w:space="0" w:color="auto"/>
        <w:right w:val="none" w:sz="0" w:space="0" w:color="auto"/>
      </w:divBdr>
    </w:div>
    <w:div w:id="1900365021">
      <w:marLeft w:val="0"/>
      <w:marRight w:val="0"/>
      <w:marTop w:val="0"/>
      <w:marBottom w:val="0"/>
      <w:divBdr>
        <w:top w:val="none" w:sz="0" w:space="0" w:color="auto"/>
        <w:left w:val="none" w:sz="0" w:space="0" w:color="auto"/>
        <w:bottom w:val="none" w:sz="0" w:space="0" w:color="auto"/>
        <w:right w:val="none" w:sz="0" w:space="0" w:color="auto"/>
      </w:divBdr>
      <w:divsChild>
        <w:div w:id="1900365016">
          <w:marLeft w:val="547"/>
          <w:marRight w:val="0"/>
          <w:marTop w:val="0"/>
          <w:marBottom w:val="0"/>
          <w:divBdr>
            <w:top w:val="none" w:sz="0" w:space="0" w:color="auto"/>
            <w:left w:val="none" w:sz="0" w:space="0" w:color="auto"/>
            <w:bottom w:val="none" w:sz="0" w:space="0" w:color="auto"/>
            <w:right w:val="none" w:sz="0" w:space="0" w:color="auto"/>
          </w:divBdr>
        </w:div>
      </w:divsChild>
    </w:div>
    <w:div w:id="1900365022">
      <w:marLeft w:val="0"/>
      <w:marRight w:val="0"/>
      <w:marTop w:val="0"/>
      <w:marBottom w:val="0"/>
      <w:divBdr>
        <w:top w:val="none" w:sz="0" w:space="0" w:color="auto"/>
        <w:left w:val="none" w:sz="0" w:space="0" w:color="auto"/>
        <w:bottom w:val="none" w:sz="0" w:space="0" w:color="auto"/>
        <w:right w:val="none" w:sz="0" w:space="0" w:color="auto"/>
      </w:divBdr>
      <w:divsChild>
        <w:div w:id="1900365015">
          <w:marLeft w:val="0"/>
          <w:marRight w:val="0"/>
          <w:marTop w:val="72"/>
          <w:marBottom w:val="0"/>
          <w:divBdr>
            <w:top w:val="none" w:sz="0" w:space="0" w:color="auto"/>
            <w:left w:val="none" w:sz="0" w:space="0" w:color="auto"/>
            <w:bottom w:val="none" w:sz="0" w:space="0" w:color="auto"/>
            <w:right w:val="none" w:sz="0" w:space="0" w:color="auto"/>
          </w:divBdr>
        </w:div>
        <w:div w:id="1900365051">
          <w:marLeft w:val="0"/>
          <w:marRight w:val="0"/>
          <w:marTop w:val="72"/>
          <w:marBottom w:val="0"/>
          <w:divBdr>
            <w:top w:val="none" w:sz="0" w:space="0" w:color="auto"/>
            <w:left w:val="none" w:sz="0" w:space="0" w:color="auto"/>
            <w:bottom w:val="none" w:sz="0" w:space="0" w:color="auto"/>
            <w:right w:val="none" w:sz="0" w:space="0" w:color="auto"/>
          </w:divBdr>
          <w:divsChild>
            <w:div w:id="1900365032">
              <w:marLeft w:val="360"/>
              <w:marRight w:val="0"/>
              <w:marTop w:val="0"/>
              <w:marBottom w:val="72"/>
              <w:divBdr>
                <w:top w:val="none" w:sz="0" w:space="0" w:color="auto"/>
                <w:left w:val="none" w:sz="0" w:space="0" w:color="auto"/>
                <w:bottom w:val="none" w:sz="0" w:space="0" w:color="auto"/>
                <w:right w:val="none" w:sz="0" w:space="0" w:color="auto"/>
              </w:divBdr>
            </w:div>
            <w:div w:id="1900365052">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900365023">
      <w:marLeft w:val="0"/>
      <w:marRight w:val="0"/>
      <w:marTop w:val="0"/>
      <w:marBottom w:val="0"/>
      <w:divBdr>
        <w:top w:val="none" w:sz="0" w:space="0" w:color="auto"/>
        <w:left w:val="none" w:sz="0" w:space="0" w:color="auto"/>
        <w:bottom w:val="none" w:sz="0" w:space="0" w:color="auto"/>
        <w:right w:val="none" w:sz="0" w:space="0" w:color="auto"/>
      </w:divBdr>
    </w:div>
    <w:div w:id="1900365024">
      <w:marLeft w:val="0"/>
      <w:marRight w:val="0"/>
      <w:marTop w:val="0"/>
      <w:marBottom w:val="0"/>
      <w:divBdr>
        <w:top w:val="none" w:sz="0" w:space="0" w:color="auto"/>
        <w:left w:val="none" w:sz="0" w:space="0" w:color="auto"/>
        <w:bottom w:val="none" w:sz="0" w:space="0" w:color="auto"/>
        <w:right w:val="none" w:sz="0" w:space="0" w:color="auto"/>
      </w:divBdr>
    </w:div>
    <w:div w:id="1900365025">
      <w:marLeft w:val="0"/>
      <w:marRight w:val="0"/>
      <w:marTop w:val="0"/>
      <w:marBottom w:val="0"/>
      <w:divBdr>
        <w:top w:val="none" w:sz="0" w:space="0" w:color="auto"/>
        <w:left w:val="none" w:sz="0" w:space="0" w:color="auto"/>
        <w:bottom w:val="none" w:sz="0" w:space="0" w:color="auto"/>
        <w:right w:val="none" w:sz="0" w:space="0" w:color="auto"/>
      </w:divBdr>
    </w:div>
    <w:div w:id="1900365026">
      <w:marLeft w:val="0"/>
      <w:marRight w:val="0"/>
      <w:marTop w:val="0"/>
      <w:marBottom w:val="0"/>
      <w:divBdr>
        <w:top w:val="none" w:sz="0" w:space="0" w:color="auto"/>
        <w:left w:val="none" w:sz="0" w:space="0" w:color="auto"/>
        <w:bottom w:val="none" w:sz="0" w:space="0" w:color="auto"/>
        <w:right w:val="none" w:sz="0" w:space="0" w:color="auto"/>
      </w:divBdr>
    </w:div>
    <w:div w:id="1900365027">
      <w:marLeft w:val="0"/>
      <w:marRight w:val="0"/>
      <w:marTop w:val="0"/>
      <w:marBottom w:val="0"/>
      <w:divBdr>
        <w:top w:val="none" w:sz="0" w:space="0" w:color="auto"/>
        <w:left w:val="none" w:sz="0" w:space="0" w:color="auto"/>
        <w:bottom w:val="none" w:sz="0" w:space="0" w:color="auto"/>
        <w:right w:val="none" w:sz="0" w:space="0" w:color="auto"/>
      </w:divBdr>
    </w:div>
    <w:div w:id="1900365028">
      <w:marLeft w:val="0"/>
      <w:marRight w:val="0"/>
      <w:marTop w:val="0"/>
      <w:marBottom w:val="0"/>
      <w:divBdr>
        <w:top w:val="none" w:sz="0" w:space="0" w:color="auto"/>
        <w:left w:val="none" w:sz="0" w:space="0" w:color="auto"/>
        <w:bottom w:val="none" w:sz="0" w:space="0" w:color="auto"/>
        <w:right w:val="none" w:sz="0" w:space="0" w:color="auto"/>
      </w:divBdr>
      <w:divsChild>
        <w:div w:id="1900365056">
          <w:marLeft w:val="0"/>
          <w:marRight w:val="0"/>
          <w:marTop w:val="0"/>
          <w:marBottom w:val="0"/>
          <w:divBdr>
            <w:top w:val="none" w:sz="0" w:space="0" w:color="auto"/>
            <w:left w:val="none" w:sz="0" w:space="0" w:color="auto"/>
            <w:bottom w:val="none" w:sz="0" w:space="0" w:color="auto"/>
            <w:right w:val="none" w:sz="0" w:space="0" w:color="auto"/>
          </w:divBdr>
          <w:divsChild>
            <w:div w:id="1900365055">
              <w:marLeft w:val="0"/>
              <w:marRight w:val="0"/>
              <w:marTop w:val="0"/>
              <w:marBottom w:val="0"/>
              <w:divBdr>
                <w:top w:val="none" w:sz="0" w:space="0" w:color="auto"/>
                <w:left w:val="none" w:sz="0" w:space="0" w:color="auto"/>
                <w:bottom w:val="none" w:sz="0" w:space="0" w:color="auto"/>
                <w:right w:val="none" w:sz="0" w:space="0" w:color="auto"/>
              </w:divBdr>
              <w:divsChild>
                <w:div w:id="190036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365029">
      <w:marLeft w:val="0"/>
      <w:marRight w:val="0"/>
      <w:marTop w:val="0"/>
      <w:marBottom w:val="0"/>
      <w:divBdr>
        <w:top w:val="none" w:sz="0" w:space="0" w:color="auto"/>
        <w:left w:val="none" w:sz="0" w:space="0" w:color="auto"/>
        <w:bottom w:val="none" w:sz="0" w:space="0" w:color="auto"/>
        <w:right w:val="none" w:sz="0" w:space="0" w:color="auto"/>
      </w:divBdr>
    </w:div>
    <w:div w:id="1900365030">
      <w:marLeft w:val="0"/>
      <w:marRight w:val="0"/>
      <w:marTop w:val="0"/>
      <w:marBottom w:val="0"/>
      <w:divBdr>
        <w:top w:val="none" w:sz="0" w:space="0" w:color="auto"/>
        <w:left w:val="none" w:sz="0" w:space="0" w:color="auto"/>
        <w:bottom w:val="none" w:sz="0" w:space="0" w:color="auto"/>
        <w:right w:val="none" w:sz="0" w:space="0" w:color="auto"/>
      </w:divBdr>
    </w:div>
    <w:div w:id="1900365031">
      <w:marLeft w:val="0"/>
      <w:marRight w:val="0"/>
      <w:marTop w:val="0"/>
      <w:marBottom w:val="0"/>
      <w:divBdr>
        <w:top w:val="none" w:sz="0" w:space="0" w:color="auto"/>
        <w:left w:val="none" w:sz="0" w:space="0" w:color="auto"/>
        <w:bottom w:val="none" w:sz="0" w:space="0" w:color="auto"/>
        <w:right w:val="none" w:sz="0" w:space="0" w:color="auto"/>
      </w:divBdr>
    </w:div>
    <w:div w:id="1900365033">
      <w:marLeft w:val="0"/>
      <w:marRight w:val="0"/>
      <w:marTop w:val="0"/>
      <w:marBottom w:val="0"/>
      <w:divBdr>
        <w:top w:val="none" w:sz="0" w:space="0" w:color="auto"/>
        <w:left w:val="none" w:sz="0" w:space="0" w:color="auto"/>
        <w:bottom w:val="none" w:sz="0" w:space="0" w:color="auto"/>
        <w:right w:val="none" w:sz="0" w:space="0" w:color="auto"/>
      </w:divBdr>
    </w:div>
    <w:div w:id="1900365034">
      <w:marLeft w:val="0"/>
      <w:marRight w:val="0"/>
      <w:marTop w:val="0"/>
      <w:marBottom w:val="0"/>
      <w:divBdr>
        <w:top w:val="none" w:sz="0" w:space="0" w:color="auto"/>
        <w:left w:val="none" w:sz="0" w:space="0" w:color="auto"/>
        <w:bottom w:val="none" w:sz="0" w:space="0" w:color="auto"/>
        <w:right w:val="none" w:sz="0" w:space="0" w:color="auto"/>
      </w:divBdr>
    </w:div>
    <w:div w:id="1900365035">
      <w:marLeft w:val="0"/>
      <w:marRight w:val="0"/>
      <w:marTop w:val="0"/>
      <w:marBottom w:val="0"/>
      <w:divBdr>
        <w:top w:val="none" w:sz="0" w:space="0" w:color="auto"/>
        <w:left w:val="none" w:sz="0" w:space="0" w:color="auto"/>
        <w:bottom w:val="none" w:sz="0" w:space="0" w:color="auto"/>
        <w:right w:val="none" w:sz="0" w:space="0" w:color="auto"/>
      </w:divBdr>
      <w:divsChild>
        <w:div w:id="1900365018">
          <w:marLeft w:val="749"/>
          <w:marRight w:val="0"/>
          <w:marTop w:val="0"/>
          <w:marBottom w:val="0"/>
          <w:divBdr>
            <w:top w:val="none" w:sz="0" w:space="0" w:color="auto"/>
            <w:left w:val="none" w:sz="0" w:space="0" w:color="auto"/>
            <w:bottom w:val="none" w:sz="0" w:space="0" w:color="auto"/>
            <w:right w:val="none" w:sz="0" w:space="0" w:color="auto"/>
          </w:divBdr>
        </w:div>
        <w:div w:id="1900365020">
          <w:marLeft w:val="749"/>
          <w:marRight w:val="0"/>
          <w:marTop w:val="0"/>
          <w:marBottom w:val="0"/>
          <w:divBdr>
            <w:top w:val="none" w:sz="0" w:space="0" w:color="auto"/>
            <w:left w:val="none" w:sz="0" w:space="0" w:color="auto"/>
            <w:bottom w:val="none" w:sz="0" w:space="0" w:color="auto"/>
            <w:right w:val="none" w:sz="0" w:space="0" w:color="auto"/>
          </w:divBdr>
        </w:div>
        <w:div w:id="1900365048">
          <w:marLeft w:val="749"/>
          <w:marRight w:val="0"/>
          <w:marTop w:val="0"/>
          <w:marBottom w:val="0"/>
          <w:divBdr>
            <w:top w:val="none" w:sz="0" w:space="0" w:color="auto"/>
            <w:left w:val="none" w:sz="0" w:space="0" w:color="auto"/>
            <w:bottom w:val="none" w:sz="0" w:space="0" w:color="auto"/>
            <w:right w:val="none" w:sz="0" w:space="0" w:color="auto"/>
          </w:divBdr>
        </w:div>
      </w:divsChild>
    </w:div>
    <w:div w:id="1900365037">
      <w:marLeft w:val="0"/>
      <w:marRight w:val="0"/>
      <w:marTop w:val="0"/>
      <w:marBottom w:val="0"/>
      <w:divBdr>
        <w:top w:val="none" w:sz="0" w:space="0" w:color="auto"/>
        <w:left w:val="none" w:sz="0" w:space="0" w:color="auto"/>
        <w:bottom w:val="none" w:sz="0" w:space="0" w:color="auto"/>
        <w:right w:val="none" w:sz="0" w:space="0" w:color="auto"/>
      </w:divBdr>
    </w:div>
    <w:div w:id="1900365038">
      <w:marLeft w:val="0"/>
      <w:marRight w:val="0"/>
      <w:marTop w:val="0"/>
      <w:marBottom w:val="0"/>
      <w:divBdr>
        <w:top w:val="none" w:sz="0" w:space="0" w:color="auto"/>
        <w:left w:val="none" w:sz="0" w:space="0" w:color="auto"/>
        <w:bottom w:val="none" w:sz="0" w:space="0" w:color="auto"/>
        <w:right w:val="none" w:sz="0" w:space="0" w:color="auto"/>
      </w:divBdr>
    </w:div>
    <w:div w:id="1900365039">
      <w:marLeft w:val="0"/>
      <w:marRight w:val="0"/>
      <w:marTop w:val="0"/>
      <w:marBottom w:val="0"/>
      <w:divBdr>
        <w:top w:val="none" w:sz="0" w:space="0" w:color="auto"/>
        <w:left w:val="none" w:sz="0" w:space="0" w:color="auto"/>
        <w:bottom w:val="none" w:sz="0" w:space="0" w:color="auto"/>
        <w:right w:val="none" w:sz="0" w:space="0" w:color="auto"/>
      </w:divBdr>
    </w:div>
    <w:div w:id="1900365040">
      <w:marLeft w:val="0"/>
      <w:marRight w:val="0"/>
      <w:marTop w:val="0"/>
      <w:marBottom w:val="0"/>
      <w:divBdr>
        <w:top w:val="none" w:sz="0" w:space="0" w:color="auto"/>
        <w:left w:val="none" w:sz="0" w:space="0" w:color="auto"/>
        <w:bottom w:val="none" w:sz="0" w:space="0" w:color="auto"/>
        <w:right w:val="none" w:sz="0" w:space="0" w:color="auto"/>
      </w:divBdr>
    </w:div>
    <w:div w:id="1900365042">
      <w:marLeft w:val="0"/>
      <w:marRight w:val="0"/>
      <w:marTop w:val="0"/>
      <w:marBottom w:val="0"/>
      <w:divBdr>
        <w:top w:val="none" w:sz="0" w:space="0" w:color="auto"/>
        <w:left w:val="none" w:sz="0" w:space="0" w:color="auto"/>
        <w:bottom w:val="none" w:sz="0" w:space="0" w:color="auto"/>
        <w:right w:val="none" w:sz="0" w:space="0" w:color="auto"/>
      </w:divBdr>
    </w:div>
    <w:div w:id="1900365043">
      <w:marLeft w:val="0"/>
      <w:marRight w:val="0"/>
      <w:marTop w:val="0"/>
      <w:marBottom w:val="0"/>
      <w:divBdr>
        <w:top w:val="none" w:sz="0" w:space="0" w:color="auto"/>
        <w:left w:val="none" w:sz="0" w:space="0" w:color="auto"/>
        <w:bottom w:val="none" w:sz="0" w:space="0" w:color="auto"/>
        <w:right w:val="none" w:sz="0" w:space="0" w:color="auto"/>
      </w:divBdr>
    </w:div>
    <w:div w:id="1900365044">
      <w:marLeft w:val="0"/>
      <w:marRight w:val="0"/>
      <w:marTop w:val="0"/>
      <w:marBottom w:val="0"/>
      <w:divBdr>
        <w:top w:val="none" w:sz="0" w:space="0" w:color="auto"/>
        <w:left w:val="none" w:sz="0" w:space="0" w:color="auto"/>
        <w:bottom w:val="none" w:sz="0" w:space="0" w:color="auto"/>
        <w:right w:val="none" w:sz="0" w:space="0" w:color="auto"/>
      </w:divBdr>
    </w:div>
    <w:div w:id="1900365045">
      <w:marLeft w:val="0"/>
      <w:marRight w:val="0"/>
      <w:marTop w:val="0"/>
      <w:marBottom w:val="0"/>
      <w:divBdr>
        <w:top w:val="none" w:sz="0" w:space="0" w:color="auto"/>
        <w:left w:val="none" w:sz="0" w:space="0" w:color="auto"/>
        <w:bottom w:val="none" w:sz="0" w:space="0" w:color="auto"/>
        <w:right w:val="none" w:sz="0" w:space="0" w:color="auto"/>
      </w:divBdr>
    </w:div>
    <w:div w:id="1900365046">
      <w:marLeft w:val="0"/>
      <w:marRight w:val="0"/>
      <w:marTop w:val="0"/>
      <w:marBottom w:val="0"/>
      <w:divBdr>
        <w:top w:val="none" w:sz="0" w:space="0" w:color="auto"/>
        <w:left w:val="none" w:sz="0" w:space="0" w:color="auto"/>
        <w:bottom w:val="none" w:sz="0" w:space="0" w:color="auto"/>
        <w:right w:val="none" w:sz="0" w:space="0" w:color="auto"/>
      </w:divBdr>
    </w:div>
    <w:div w:id="1900365047">
      <w:marLeft w:val="0"/>
      <w:marRight w:val="0"/>
      <w:marTop w:val="0"/>
      <w:marBottom w:val="0"/>
      <w:divBdr>
        <w:top w:val="none" w:sz="0" w:space="0" w:color="auto"/>
        <w:left w:val="none" w:sz="0" w:space="0" w:color="auto"/>
        <w:bottom w:val="none" w:sz="0" w:space="0" w:color="auto"/>
        <w:right w:val="none" w:sz="0" w:space="0" w:color="auto"/>
      </w:divBdr>
    </w:div>
    <w:div w:id="1900365049">
      <w:marLeft w:val="0"/>
      <w:marRight w:val="0"/>
      <w:marTop w:val="0"/>
      <w:marBottom w:val="0"/>
      <w:divBdr>
        <w:top w:val="none" w:sz="0" w:space="0" w:color="auto"/>
        <w:left w:val="none" w:sz="0" w:space="0" w:color="auto"/>
        <w:bottom w:val="none" w:sz="0" w:space="0" w:color="auto"/>
        <w:right w:val="none" w:sz="0" w:space="0" w:color="auto"/>
      </w:divBdr>
    </w:div>
    <w:div w:id="1900365050">
      <w:marLeft w:val="0"/>
      <w:marRight w:val="0"/>
      <w:marTop w:val="0"/>
      <w:marBottom w:val="0"/>
      <w:divBdr>
        <w:top w:val="none" w:sz="0" w:space="0" w:color="auto"/>
        <w:left w:val="none" w:sz="0" w:space="0" w:color="auto"/>
        <w:bottom w:val="none" w:sz="0" w:space="0" w:color="auto"/>
        <w:right w:val="none" w:sz="0" w:space="0" w:color="auto"/>
      </w:divBdr>
    </w:div>
    <w:div w:id="1900365053">
      <w:marLeft w:val="0"/>
      <w:marRight w:val="0"/>
      <w:marTop w:val="0"/>
      <w:marBottom w:val="0"/>
      <w:divBdr>
        <w:top w:val="none" w:sz="0" w:space="0" w:color="auto"/>
        <w:left w:val="none" w:sz="0" w:space="0" w:color="auto"/>
        <w:bottom w:val="none" w:sz="0" w:space="0" w:color="auto"/>
        <w:right w:val="none" w:sz="0" w:space="0" w:color="auto"/>
      </w:divBdr>
    </w:div>
    <w:div w:id="1900365054">
      <w:marLeft w:val="0"/>
      <w:marRight w:val="0"/>
      <w:marTop w:val="0"/>
      <w:marBottom w:val="0"/>
      <w:divBdr>
        <w:top w:val="none" w:sz="0" w:space="0" w:color="auto"/>
        <w:left w:val="none" w:sz="0" w:space="0" w:color="auto"/>
        <w:bottom w:val="none" w:sz="0" w:space="0" w:color="auto"/>
        <w:right w:val="none" w:sz="0" w:space="0" w:color="auto"/>
      </w:divBdr>
    </w:div>
    <w:div w:id="1900365058">
      <w:marLeft w:val="0"/>
      <w:marRight w:val="0"/>
      <w:marTop w:val="0"/>
      <w:marBottom w:val="0"/>
      <w:divBdr>
        <w:top w:val="none" w:sz="0" w:space="0" w:color="auto"/>
        <w:left w:val="none" w:sz="0" w:space="0" w:color="auto"/>
        <w:bottom w:val="none" w:sz="0" w:space="0" w:color="auto"/>
        <w:right w:val="none" w:sz="0" w:space="0" w:color="auto"/>
      </w:divBdr>
    </w:div>
    <w:div w:id="1900365059">
      <w:marLeft w:val="0"/>
      <w:marRight w:val="0"/>
      <w:marTop w:val="0"/>
      <w:marBottom w:val="0"/>
      <w:divBdr>
        <w:top w:val="none" w:sz="0" w:space="0" w:color="auto"/>
        <w:left w:val="none" w:sz="0" w:space="0" w:color="auto"/>
        <w:bottom w:val="none" w:sz="0" w:space="0" w:color="auto"/>
        <w:right w:val="none" w:sz="0" w:space="0" w:color="auto"/>
      </w:divBdr>
    </w:div>
    <w:div w:id="1900365060">
      <w:marLeft w:val="0"/>
      <w:marRight w:val="0"/>
      <w:marTop w:val="0"/>
      <w:marBottom w:val="0"/>
      <w:divBdr>
        <w:top w:val="none" w:sz="0" w:space="0" w:color="auto"/>
        <w:left w:val="none" w:sz="0" w:space="0" w:color="auto"/>
        <w:bottom w:val="none" w:sz="0" w:space="0" w:color="auto"/>
        <w:right w:val="none" w:sz="0" w:space="0" w:color="auto"/>
      </w:divBdr>
    </w:div>
    <w:div w:id="1900365062">
      <w:marLeft w:val="0"/>
      <w:marRight w:val="0"/>
      <w:marTop w:val="0"/>
      <w:marBottom w:val="0"/>
      <w:divBdr>
        <w:top w:val="none" w:sz="0" w:space="0" w:color="auto"/>
        <w:left w:val="none" w:sz="0" w:space="0" w:color="auto"/>
        <w:bottom w:val="none" w:sz="0" w:space="0" w:color="auto"/>
        <w:right w:val="none" w:sz="0" w:space="0" w:color="auto"/>
      </w:divBdr>
      <w:divsChild>
        <w:div w:id="1900365041">
          <w:marLeft w:val="360"/>
          <w:marRight w:val="0"/>
          <w:marTop w:val="0"/>
          <w:marBottom w:val="0"/>
          <w:divBdr>
            <w:top w:val="none" w:sz="0" w:space="0" w:color="auto"/>
            <w:left w:val="none" w:sz="0" w:space="0" w:color="auto"/>
            <w:bottom w:val="none" w:sz="0" w:space="0" w:color="auto"/>
            <w:right w:val="none" w:sz="0" w:space="0" w:color="auto"/>
          </w:divBdr>
        </w:div>
        <w:div w:id="1900365061">
          <w:marLeft w:val="360"/>
          <w:marRight w:val="0"/>
          <w:marTop w:val="0"/>
          <w:marBottom w:val="0"/>
          <w:divBdr>
            <w:top w:val="none" w:sz="0" w:space="0" w:color="auto"/>
            <w:left w:val="none" w:sz="0" w:space="0" w:color="auto"/>
            <w:bottom w:val="none" w:sz="0" w:space="0" w:color="auto"/>
            <w:right w:val="none" w:sz="0" w:space="0" w:color="auto"/>
          </w:divBdr>
        </w:div>
      </w:divsChild>
    </w:div>
    <w:div w:id="1900365063">
      <w:marLeft w:val="0"/>
      <w:marRight w:val="0"/>
      <w:marTop w:val="0"/>
      <w:marBottom w:val="0"/>
      <w:divBdr>
        <w:top w:val="none" w:sz="0" w:space="0" w:color="auto"/>
        <w:left w:val="none" w:sz="0" w:space="0" w:color="auto"/>
        <w:bottom w:val="none" w:sz="0" w:space="0" w:color="auto"/>
        <w:right w:val="none" w:sz="0" w:space="0" w:color="auto"/>
      </w:divBdr>
    </w:div>
    <w:div w:id="19003650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platformazakupowa.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platformazakupowa.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F3E2A-58F8-4736-B770-55D50C9A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26</Pages>
  <Words>8880</Words>
  <Characters>56491</Characters>
  <Application>Microsoft Office Word</Application>
  <DocSecurity>0</DocSecurity>
  <Lines>470</Lines>
  <Paragraphs>130</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65241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cp:keywords/>
  <dc:description/>
  <cp:lastModifiedBy>DZAP_3</cp:lastModifiedBy>
  <cp:revision>8</cp:revision>
  <cp:lastPrinted>2026-04-21T07:34:00Z</cp:lastPrinted>
  <dcterms:created xsi:type="dcterms:W3CDTF">2026-01-16T13:30:00Z</dcterms:created>
  <dcterms:modified xsi:type="dcterms:W3CDTF">2026-04-21T08:09:00Z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