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4A82C" w14:textId="63D70B47" w:rsidR="00025386" w:rsidRPr="00EC10EE" w:rsidRDefault="00657A47" w:rsidP="00A137C9">
      <w:pPr>
        <w:pStyle w:val="Nagwek4"/>
        <w:spacing w:after="60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21066B" w:rsidRPr="0021066B">
        <w:rPr>
          <w:rFonts w:ascii="Arial" w:hAnsi="Arial" w:cs="Arial"/>
          <w:bCs/>
          <w:i w:val="0"/>
          <w:szCs w:val="24"/>
        </w:rPr>
        <w:t>6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14:paraId="634F711C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2548DC2" w14:textId="77777777" w:rsidR="008D442B" w:rsidRDefault="008D442B" w:rsidP="008D442B">
            <w:pPr>
              <w:spacing w:before="240" w:after="0"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OŚWIADCZENIE WYKONAWCÓW </w:t>
            </w:r>
          </w:p>
          <w:p w14:paraId="50CF02EC" w14:textId="77777777" w:rsidR="00053927" w:rsidRDefault="008D442B" w:rsidP="008D442B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WSPÓLNIE UBIEGAJĄCYCH SIĘ O UDZIELENIE ZAMÓWIENIA</w:t>
            </w:r>
            <w:r w:rsidR="00053927" w:rsidRPr="00053927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30B00176" w14:textId="77777777" w:rsidR="00D71329" w:rsidRPr="00053927" w:rsidRDefault="00D71329" w:rsidP="008D442B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(należy złożyć wraz z ofertą)</w:t>
            </w:r>
          </w:p>
          <w:p w14:paraId="6B34CAA8" w14:textId="77777777" w:rsidR="00053927" w:rsidRPr="00A137C9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A137C9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A137C9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W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ykonawc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79B33688" w14:textId="77777777" w:rsidR="00A137C9" w:rsidRDefault="00A137C9" w:rsidP="00A137C9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</w:t>
      </w:r>
      <w:r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A2540E" w14:paraId="7723809F" w14:textId="77777777" w:rsidTr="004F10A0">
        <w:tc>
          <w:tcPr>
            <w:tcW w:w="2269" w:type="dxa"/>
          </w:tcPr>
          <w:p w14:paraId="6B3FE6CE" w14:textId="77777777" w:rsidR="00A137C9" w:rsidRPr="00A2540E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D866027" w14:textId="502E6B1A" w:rsidR="00A137C9" w:rsidRPr="00A2540E" w:rsidRDefault="0021066B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1066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drogi wewnętrznej i budowa ogólnodostępnych parkingów naziemnych przy ulicy Kościuszki w Górowie Iławeckim</w:t>
            </w:r>
            <w:r w:rsidR="00A137C9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21066B" w:rsidRPr="00A2540E" w14:paraId="2B2B7F93" w14:textId="77777777" w:rsidTr="001655B5">
        <w:tc>
          <w:tcPr>
            <w:tcW w:w="2269" w:type="dxa"/>
          </w:tcPr>
          <w:p w14:paraId="66A07F43" w14:textId="77777777" w:rsidR="0021066B" w:rsidRPr="00A2540E" w:rsidRDefault="0021066B" w:rsidP="001655B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63F083B" w14:textId="641AB256" w:rsidR="0021066B" w:rsidRPr="00A2540E" w:rsidRDefault="0021066B" w:rsidP="001655B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1066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GGN.7013.1.2026</w:t>
            </w:r>
          </w:p>
        </w:tc>
      </w:tr>
    </w:tbl>
    <w:p w14:paraId="0026F682" w14:textId="77777777" w:rsidR="00A137C9" w:rsidRPr="006C4CCD" w:rsidRDefault="00A137C9" w:rsidP="00A137C9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71CB96F7" w14:textId="77777777" w:rsidR="003A486D" w:rsidRDefault="003A486D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 imieniu Wykonawców wspólnie ubiegających się o udzielenie zamówienia w </w:t>
      </w:r>
      <w:r w:rsidR="008D442B">
        <w:rPr>
          <w:rFonts w:ascii="Arial" w:eastAsia="Times New Roman" w:hAnsi="Arial" w:cs="Arial"/>
          <w:sz w:val="24"/>
          <w:szCs w:val="24"/>
          <w:lang w:eastAsia="pl-PL"/>
        </w:rPr>
        <w:t>składzie:</w:t>
      </w:r>
    </w:p>
    <w:p w14:paraId="2A6B7559" w14:textId="77777777" w:rsidR="00A137C9" w:rsidRPr="00A137C9" w:rsidRDefault="00A137C9" w:rsidP="00A137C9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18"/>
          <w:szCs w:val="18"/>
        </w:rPr>
      </w:pPr>
      <w:r w:rsidRPr="00A137C9">
        <w:rPr>
          <w:rFonts w:ascii="Arial" w:hAnsi="Arial" w:cs="Arial"/>
          <w:bCs/>
          <w:i/>
          <w:iCs/>
          <w:color w:val="0070C0"/>
          <w:sz w:val="18"/>
          <w:szCs w:val="18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45"/>
        <w:gridCol w:w="4892"/>
      </w:tblGrid>
      <w:tr w:rsidR="003A486D" w:rsidRPr="0087706D" w14:paraId="43C16CB4" w14:textId="77777777" w:rsidTr="00A137C9">
        <w:tc>
          <w:tcPr>
            <w:tcW w:w="617" w:type="dxa"/>
            <w:vAlign w:val="center"/>
          </w:tcPr>
          <w:p w14:paraId="7781A3AE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43714DEF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</w:t>
            </w:r>
            <w:r w:rsidR="0024648D"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6CC7B040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</w:t>
            </w:r>
          </w:p>
        </w:tc>
      </w:tr>
      <w:tr w:rsidR="003A486D" w:rsidRPr="0087706D" w14:paraId="1FA599E5" w14:textId="77777777" w:rsidTr="00A137C9">
        <w:tc>
          <w:tcPr>
            <w:tcW w:w="617" w:type="dxa"/>
            <w:vAlign w:val="center"/>
          </w:tcPr>
          <w:p w14:paraId="6E740D21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75289FB9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32847C69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3A486D" w:rsidRPr="0087706D" w14:paraId="2C5F1595" w14:textId="77777777" w:rsidTr="00A137C9">
        <w:tc>
          <w:tcPr>
            <w:tcW w:w="617" w:type="dxa"/>
            <w:vAlign w:val="center"/>
          </w:tcPr>
          <w:p w14:paraId="2F0DA030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38C71B8B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49786F9F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56CBC168" w14:textId="2AC8031D" w:rsidR="00DC652A" w:rsidRPr="00A137C9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8D442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świadczam, </w:t>
      </w:r>
      <w:r w:rsidR="008D442B"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stosownie do postanowień art. 117 ust. 4 </w:t>
      </w:r>
      <w:r w:rsidRPr="00053927">
        <w:rPr>
          <w:rFonts w:ascii="Arial" w:hAnsi="Arial" w:cs="Arial"/>
          <w:sz w:val="24"/>
          <w:szCs w:val="24"/>
        </w:rPr>
        <w:t xml:space="preserve">ustawy z dnia 11 września </w:t>
      </w:r>
      <w:proofErr w:type="gramStart"/>
      <w:r w:rsidRPr="00053927">
        <w:rPr>
          <w:rFonts w:ascii="Arial" w:hAnsi="Arial" w:cs="Arial"/>
          <w:sz w:val="24"/>
          <w:szCs w:val="24"/>
        </w:rPr>
        <w:t>2019r.</w:t>
      </w:r>
      <w:proofErr w:type="gramEnd"/>
      <w:r w:rsidRPr="00053927">
        <w:rPr>
          <w:rFonts w:ascii="Arial" w:hAnsi="Arial" w:cs="Arial"/>
          <w:sz w:val="24"/>
          <w:szCs w:val="24"/>
        </w:rPr>
        <w:t xml:space="preserve"> Prawo zamówień publicznych </w:t>
      </w:r>
      <w:r w:rsidR="0021066B" w:rsidRPr="0021066B">
        <w:rPr>
          <w:rFonts w:ascii="Arial" w:hAnsi="Arial" w:cs="Arial"/>
          <w:sz w:val="24"/>
          <w:szCs w:val="24"/>
        </w:rPr>
        <w:t>(</w:t>
      </w:r>
      <w:proofErr w:type="spellStart"/>
      <w:r w:rsidR="0021066B" w:rsidRPr="0021066B">
        <w:rPr>
          <w:rFonts w:ascii="Arial" w:hAnsi="Arial" w:cs="Arial"/>
          <w:sz w:val="24"/>
          <w:szCs w:val="24"/>
        </w:rPr>
        <w:t>t.j</w:t>
      </w:r>
      <w:proofErr w:type="spellEnd"/>
      <w:r w:rsidR="0021066B" w:rsidRPr="0021066B">
        <w:rPr>
          <w:rFonts w:ascii="Arial" w:hAnsi="Arial" w:cs="Arial"/>
          <w:sz w:val="24"/>
          <w:szCs w:val="24"/>
        </w:rPr>
        <w:t>. Dz. U. z 2024 r. poz. 1320 z p</w:t>
      </w:r>
      <w:r w:rsidR="00A809C6">
        <w:rPr>
          <w:rFonts w:ascii="Arial" w:hAnsi="Arial" w:cs="Arial"/>
          <w:sz w:val="24"/>
          <w:szCs w:val="24"/>
        </w:rPr>
        <w:t>óźn</w:t>
      </w:r>
      <w:r w:rsidR="0021066B" w:rsidRPr="0021066B">
        <w:rPr>
          <w:rFonts w:ascii="Arial" w:hAnsi="Arial" w:cs="Arial"/>
          <w:sz w:val="24"/>
          <w:szCs w:val="24"/>
        </w:rPr>
        <w:t>. zm.)</w:t>
      </w:r>
      <w:r>
        <w:rPr>
          <w:rFonts w:ascii="Arial" w:hAnsi="Arial" w:cs="Arial"/>
          <w:sz w:val="24"/>
          <w:szCs w:val="24"/>
        </w:rPr>
        <w:t>, że w ramach zamówienia</w:t>
      </w:r>
      <w:r w:rsidR="00A137C9">
        <w:rPr>
          <w:rFonts w:ascii="Arial" w:hAnsi="Arial" w:cs="Arial"/>
          <w:sz w:val="24"/>
          <w:szCs w:val="24"/>
        </w:rPr>
        <w:t>,</w:t>
      </w:r>
      <w:r w:rsidR="00A137C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astępujące roboty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/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usługi / dostawy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 wykonają wskazani niżej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Wykonawcy wspólnie ubiegający się 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u</w:t>
      </w:r>
      <w:r>
        <w:rPr>
          <w:rFonts w:ascii="Arial" w:eastAsia="Times New Roman" w:hAnsi="Arial" w:cs="Arial"/>
          <w:sz w:val="24"/>
          <w:szCs w:val="24"/>
          <w:lang w:eastAsia="pl-PL"/>
        </w:rPr>
        <w:t>dzielenie zamówienia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"/>
        <w:gridCol w:w="617"/>
        <w:gridCol w:w="1935"/>
        <w:gridCol w:w="1621"/>
        <w:gridCol w:w="4899"/>
        <w:gridCol w:w="142"/>
      </w:tblGrid>
      <w:tr w:rsidR="00B641BE" w:rsidRPr="0087706D" w14:paraId="6845C960" w14:textId="77777777" w:rsidTr="00444EA4">
        <w:trPr>
          <w:gridBefore w:val="1"/>
          <w:gridAfter w:val="1"/>
          <w:wBefore w:w="108" w:type="dxa"/>
          <w:wAfter w:w="142" w:type="dxa"/>
        </w:trPr>
        <w:tc>
          <w:tcPr>
            <w:tcW w:w="617" w:type="dxa"/>
            <w:vAlign w:val="center"/>
          </w:tcPr>
          <w:p w14:paraId="61C7892C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  <w:gridSpan w:val="2"/>
          </w:tcPr>
          <w:p w14:paraId="3EE64762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234D51BF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B641BE" w:rsidRPr="0087706D" w14:paraId="3D62B4FD" w14:textId="77777777" w:rsidTr="00444EA4">
        <w:trPr>
          <w:gridBefore w:val="1"/>
          <w:gridAfter w:val="1"/>
          <w:wBefore w:w="108" w:type="dxa"/>
          <w:wAfter w:w="142" w:type="dxa"/>
        </w:trPr>
        <w:tc>
          <w:tcPr>
            <w:tcW w:w="617" w:type="dxa"/>
            <w:vAlign w:val="center"/>
          </w:tcPr>
          <w:p w14:paraId="584B6288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  <w:gridSpan w:val="2"/>
          </w:tcPr>
          <w:p w14:paraId="5F0FE282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7F716CAA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641BE" w:rsidRPr="0087706D" w14:paraId="6F4E8724" w14:textId="77777777" w:rsidTr="00444EA4">
        <w:trPr>
          <w:gridBefore w:val="1"/>
          <w:gridAfter w:val="1"/>
          <w:wBefore w:w="108" w:type="dxa"/>
          <w:wAfter w:w="142" w:type="dxa"/>
        </w:trPr>
        <w:tc>
          <w:tcPr>
            <w:tcW w:w="617" w:type="dxa"/>
            <w:vAlign w:val="center"/>
          </w:tcPr>
          <w:p w14:paraId="0EC611E0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  <w:gridSpan w:val="2"/>
          </w:tcPr>
          <w:p w14:paraId="5FA8682F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5AB1BA8D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bookmarkEnd w:id="0"/>
      <w:tr w:rsidR="00A137C9" w:rsidRPr="008B745A" w14:paraId="512C08AB" w14:textId="77777777" w:rsidTr="00444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2660" w:type="dxa"/>
            <w:gridSpan w:val="3"/>
          </w:tcPr>
          <w:p w14:paraId="60909CC3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26DADC81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3549F769" w14:textId="77777777" w:rsidR="00A137C9" w:rsidRPr="008B745A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  <w:gridSpan w:val="3"/>
          </w:tcPr>
          <w:p w14:paraId="71A559F9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6F7995B2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2670D1C4" w14:textId="6CDC4143" w:rsidR="00A137C9" w:rsidRPr="008B745A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21066B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reprezentacji]</w:t>
            </w:r>
          </w:p>
        </w:tc>
      </w:tr>
    </w:tbl>
    <w:p w14:paraId="2155785E" w14:textId="77777777" w:rsidR="00A137C9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A137C9" w:rsidSect="00EC10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A6ACA" w14:textId="77777777" w:rsidR="0015536C" w:rsidRDefault="0015536C" w:rsidP="00025386">
      <w:pPr>
        <w:spacing w:after="0" w:line="240" w:lineRule="auto"/>
      </w:pPr>
      <w:r>
        <w:separator/>
      </w:r>
    </w:p>
  </w:endnote>
  <w:endnote w:type="continuationSeparator" w:id="0">
    <w:p w14:paraId="17D4CF18" w14:textId="77777777" w:rsidR="0015536C" w:rsidRDefault="0015536C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DAE03" w14:textId="77777777" w:rsidR="0021066B" w:rsidRDefault="002106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73955" w14:textId="5221A1FA" w:rsidR="00025386" w:rsidRDefault="00444EA4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7F5ED2E9" wp14:editId="38989F3C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0B70BD" id="Łącznik prosty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5A5F5203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15DA18A8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863E0" w14:textId="77777777" w:rsidR="0021066B" w:rsidRDefault="002106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6F898" w14:textId="77777777" w:rsidR="0015536C" w:rsidRDefault="0015536C" w:rsidP="00025386">
      <w:pPr>
        <w:spacing w:after="0" w:line="240" w:lineRule="auto"/>
      </w:pPr>
      <w:r>
        <w:separator/>
      </w:r>
    </w:p>
  </w:footnote>
  <w:footnote w:type="continuationSeparator" w:id="0">
    <w:p w14:paraId="3E9DF438" w14:textId="77777777" w:rsidR="0015536C" w:rsidRDefault="0015536C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65983" w14:textId="77777777" w:rsidR="0021066B" w:rsidRDefault="00210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A1166" w14:textId="7C64B512" w:rsidR="00444EA4" w:rsidRDefault="00444EA4">
    <w:pPr>
      <w:pStyle w:val="Nagwek"/>
    </w:pPr>
    <w:r w:rsidRPr="00D0008B">
      <w:rPr>
        <w:noProof/>
      </w:rPr>
      <w:drawing>
        <wp:inline distT="0" distB="0" distL="0" distR="0" wp14:anchorId="6FD4C84D" wp14:editId="2C66BCC6">
          <wp:extent cx="1776095" cy="734695"/>
          <wp:effectExtent l="0" t="0" r="0" b="0"/>
          <wp:docPr id="1" name="Obraz 1" descr="Zmiany w rządowym Programie rozwoju północno-wschodnich obszarów  przygranicznych - Podkarpacki Urząd Wojewódzki w Rzeszowie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miany w rządowym Programie rozwoju północno-wschodnich obszarów  przygranicznych - Podkarpacki Urząd Wojewódzki w Rzeszowie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095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9EB898" w14:textId="77777777" w:rsidR="0021066B" w:rsidRDefault="00210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D3FFD" w14:textId="77777777" w:rsidR="0021066B" w:rsidRDefault="002106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706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80B"/>
    <w:rsid w:val="00025386"/>
    <w:rsid w:val="000423B9"/>
    <w:rsid w:val="00053927"/>
    <w:rsid w:val="00084786"/>
    <w:rsid w:val="0015536C"/>
    <w:rsid w:val="0016158F"/>
    <w:rsid w:val="001C2314"/>
    <w:rsid w:val="001E11BB"/>
    <w:rsid w:val="0021066B"/>
    <w:rsid w:val="00213980"/>
    <w:rsid w:val="00217E9D"/>
    <w:rsid w:val="0024648D"/>
    <w:rsid w:val="003A486D"/>
    <w:rsid w:val="004374F2"/>
    <w:rsid w:val="00444EA4"/>
    <w:rsid w:val="00460705"/>
    <w:rsid w:val="00485239"/>
    <w:rsid w:val="004A0686"/>
    <w:rsid w:val="004E27D7"/>
    <w:rsid w:val="004F10A0"/>
    <w:rsid w:val="0055145C"/>
    <w:rsid w:val="005624D8"/>
    <w:rsid w:val="00620476"/>
    <w:rsid w:val="00657A47"/>
    <w:rsid w:val="007408D6"/>
    <w:rsid w:val="00745A44"/>
    <w:rsid w:val="00751F41"/>
    <w:rsid w:val="007666D6"/>
    <w:rsid w:val="0076680B"/>
    <w:rsid w:val="007A2C38"/>
    <w:rsid w:val="00824D73"/>
    <w:rsid w:val="00830970"/>
    <w:rsid w:val="0087706D"/>
    <w:rsid w:val="008833CF"/>
    <w:rsid w:val="008B797E"/>
    <w:rsid w:val="008D442B"/>
    <w:rsid w:val="008F2498"/>
    <w:rsid w:val="0093388F"/>
    <w:rsid w:val="00A137C9"/>
    <w:rsid w:val="00A56A6F"/>
    <w:rsid w:val="00A809C6"/>
    <w:rsid w:val="00A87380"/>
    <w:rsid w:val="00AF4E90"/>
    <w:rsid w:val="00AF7375"/>
    <w:rsid w:val="00B641BE"/>
    <w:rsid w:val="00B77707"/>
    <w:rsid w:val="00BE3BCE"/>
    <w:rsid w:val="00CB29AC"/>
    <w:rsid w:val="00D014B4"/>
    <w:rsid w:val="00D03170"/>
    <w:rsid w:val="00D55FC4"/>
    <w:rsid w:val="00D71329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93456"/>
    <w:rsid w:val="00EC10EE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DFA57"/>
  <w15:chartTrackingRefBased/>
  <w15:docId w15:val="{A548CE0E-5B35-472F-8F2C-99A459D1D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163</Words>
  <Characters>1229</Characters>
  <Application>Microsoft Office Word</Application>
  <DocSecurity>0</DocSecurity>
  <Lines>46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Przemysław Krawętkowski</cp:lastModifiedBy>
  <cp:revision>3</cp:revision>
  <dcterms:created xsi:type="dcterms:W3CDTF">2026-04-21T07:53:00Z</dcterms:created>
  <dcterms:modified xsi:type="dcterms:W3CDTF">2026-04-21T17:03:00Z</dcterms:modified>
</cp:coreProperties>
</file>