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1E6744" w14:textId="77777777" w:rsidR="00F03A83" w:rsidRPr="002422B7" w:rsidRDefault="00F03A83" w:rsidP="002422B7">
      <w:pPr>
        <w:pStyle w:val="Bezodstpw"/>
        <w:spacing w:line="276" w:lineRule="auto"/>
        <w:ind w:left="708" w:firstLine="708"/>
        <w:rPr>
          <w:rFonts w:ascii="Verdana" w:hAnsi="Verdana"/>
          <w:i/>
          <w:sz w:val="24"/>
          <w:szCs w:val="24"/>
        </w:rPr>
      </w:pPr>
      <w:r w:rsidRPr="002422B7">
        <w:rPr>
          <w:rFonts w:ascii="Verdana" w:hAnsi="Verdana"/>
          <w:sz w:val="24"/>
          <w:szCs w:val="24"/>
        </w:rPr>
        <w:t xml:space="preserve">SPECYFIKACJA WARUNKÓW ZAMÓWIENIA </w:t>
      </w:r>
      <w:r w:rsidRPr="002422B7">
        <w:rPr>
          <w:rFonts w:ascii="Verdana" w:hAnsi="Verdana"/>
          <w:i/>
          <w:sz w:val="24"/>
          <w:szCs w:val="24"/>
        </w:rPr>
        <w:t>(SWZ)</w:t>
      </w:r>
    </w:p>
    <w:p w14:paraId="736C740A" w14:textId="77777777" w:rsidR="00F03A83" w:rsidRPr="002422B7" w:rsidRDefault="00F03A83" w:rsidP="002422B7">
      <w:pPr>
        <w:pStyle w:val="Bezodstpw"/>
        <w:spacing w:line="276" w:lineRule="auto"/>
        <w:rPr>
          <w:rFonts w:ascii="Verdana" w:hAnsi="Verdana"/>
          <w:i/>
          <w:sz w:val="24"/>
          <w:szCs w:val="24"/>
        </w:rPr>
      </w:pPr>
    </w:p>
    <w:p w14:paraId="22ACA9C2" w14:textId="77777777" w:rsidR="00F03A83" w:rsidRPr="002422B7" w:rsidRDefault="00F03A83" w:rsidP="002422B7">
      <w:pPr>
        <w:pStyle w:val="Bezodstpw"/>
        <w:spacing w:line="276" w:lineRule="auto"/>
        <w:rPr>
          <w:rFonts w:ascii="Verdana" w:hAnsi="Verdana"/>
          <w:i/>
          <w:sz w:val="24"/>
          <w:szCs w:val="24"/>
        </w:rPr>
      </w:pPr>
    </w:p>
    <w:p w14:paraId="54F93059" w14:textId="77777777" w:rsidR="00F03A83" w:rsidRPr="002422B7" w:rsidRDefault="00F03A83" w:rsidP="002422B7">
      <w:pPr>
        <w:pStyle w:val="Bezodstpw"/>
        <w:spacing w:line="276" w:lineRule="auto"/>
        <w:rPr>
          <w:rFonts w:ascii="Verdana" w:hAnsi="Verdana"/>
          <w:i/>
          <w:sz w:val="24"/>
          <w:szCs w:val="24"/>
        </w:rPr>
      </w:pPr>
    </w:p>
    <w:p w14:paraId="76C09AFF" w14:textId="0E9E5A5D" w:rsidR="00F03A83" w:rsidRPr="002422B7" w:rsidRDefault="00F03A83" w:rsidP="002422B7">
      <w:pPr>
        <w:pStyle w:val="Bezodstpw"/>
        <w:spacing w:line="276" w:lineRule="auto"/>
        <w:rPr>
          <w:rFonts w:ascii="Verdana" w:hAnsi="Verdana"/>
          <w:color w:val="800000"/>
          <w:sz w:val="24"/>
          <w:szCs w:val="24"/>
        </w:rPr>
      </w:pPr>
      <w:r w:rsidRPr="002422B7">
        <w:rPr>
          <w:rFonts w:ascii="Verdana" w:hAnsi="Verdana"/>
          <w:sz w:val="24"/>
          <w:szCs w:val="24"/>
        </w:rPr>
        <w:t>Znak sprawy: ZP.271.1.</w:t>
      </w:r>
      <w:r w:rsidR="00AD51E5" w:rsidRPr="002422B7">
        <w:rPr>
          <w:rFonts w:ascii="Verdana" w:hAnsi="Verdana"/>
          <w:sz w:val="24"/>
          <w:szCs w:val="24"/>
        </w:rPr>
        <w:t>15</w:t>
      </w:r>
      <w:r w:rsidR="00E3446A" w:rsidRPr="002422B7">
        <w:rPr>
          <w:rFonts w:ascii="Verdana" w:hAnsi="Verdana"/>
          <w:sz w:val="24"/>
          <w:szCs w:val="24"/>
        </w:rPr>
        <w:t>.202</w:t>
      </w:r>
      <w:r w:rsidR="00B67229" w:rsidRPr="002422B7">
        <w:rPr>
          <w:rFonts w:ascii="Verdana" w:hAnsi="Verdana"/>
          <w:sz w:val="24"/>
          <w:szCs w:val="24"/>
        </w:rPr>
        <w:t>6</w:t>
      </w:r>
    </w:p>
    <w:p w14:paraId="56073294" w14:textId="2BE3DD0F" w:rsidR="00F03A83" w:rsidRPr="002422B7" w:rsidRDefault="00AD51E5" w:rsidP="002422B7">
      <w:pPr>
        <w:pStyle w:val="Bezodstpw"/>
        <w:spacing w:line="276" w:lineRule="auto"/>
        <w:rPr>
          <w:rFonts w:ascii="Verdana" w:hAnsi="Verdana"/>
          <w:sz w:val="24"/>
          <w:szCs w:val="24"/>
        </w:rPr>
      </w:pPr>
      <w:r w:rsidRPr="002422B7">
        <w:rPr>
          <w:rFonts w:ascii="Verdana" w:hAnsi="Verdana"/>
          <w:sz w:val="24"/>
          <w:szCs w:val="24"/>
        </w:rPr>
        <w:t xml:space="preserve"> </w:t>
      </w:r>
    </w:p>
    <w:p w14:paraId="6D2C410A" w14:textId="77777777" w:rsidR="00F03A83" w:rsidRPr="002422B7" w:rsidRDefault="00F03A83" w:rsidP="002422B7">
      <w:pPr>
        <w:pStyle w:val="Bezodstpw"/>
        <w:spacing w:line="276" w:lineRule="auto"/>
        <w:rPr>
          <w:rFonts w:ascii="Verdana" w:hAnsi="Verdana"/>
          <w:sz w:val="24"/>
          <w:szCs w:val="24"/>
        </w:rPr>
      </w:pPr>
    </w:p>
    <w:p w14:paraId="55C7FE57" w14:textId="77777777" w:rsidR="00F03A83" w:rsidRPr="002422B7" w:rsidRDefault="00F03A83" w:rsidP="002422B7">
      <w:pPr>
        <w:pStyle w:val="Tekstpodstawowy21"/>
        <w:spacing w:line="276" w:lineRule="auto"/>
        <w:rPr>
          <w:rFonts w:ascii="Verdana" w:hAnsi="Verdana"/>
          <w:szCs w:val="24"/>
        </w:rPr>
      </w:pPr>
      <w:r w:rsidRPr="002422B7">
        <w:rPr>
          <w:rFonts w:ascii="Verdana" w:hAnsi="Verdana"/>
          <w:szCs w:val="24"/>
        </w:rPr>
        <w:t>Tryb udzielenia zamówienia: robota budowlana/tryb podstawowy bez negocjacji</w:t>
      </w:r>
    </w:p>
    <w:p w14:paraId="7475240C" w14:textId="77777777" w:rsidR="00F03A83" w:rsidRPr="002422B7" w:rsidRDefault="00F03A83" w:rsidP="002422B7">
      <w:pPr>
        <w:pStyle w:val="Tekstpodstawowy21"/>
        <w:spacing w:line="276" w:lineRule="auto"/>
        <w:rPr>
          <w:rFonts w:ascii="Verdana" w:hAnsi="Verdana"/>
          <w:color w:val="800000"/>
          <w:szCs w:val="24"/>
        </w:rPr>
      </w:pPr>
    </w:p>
    <w:p w14:paraId="4CF4D566" w14:textId="77777777" w:rsidR="00F03A83" w:rsidRPr="002422B7" w:rsidRDefault="00F03A83" w:rsidP="002422B7">
      <w:pPr>
        <w:pStyle w:val="Tekstpodstawowy21"/>
        <w:spacing w:line="276" w:lineRule="auto"/>
        <w:rPr>
          <w:rFonts w:ascii="Verdana" w:hAnsi="Verdana"/>
          <w:color w:val="800000"/>
          <w:szCs w:val="24"/>
        </w:rPr>
      </w:pPr>
    </w:p>
    <w:p w14:paraId="67AB7967" w14:textId="77777777" w:rsidR="0052361C" w:rsidRPr="002422B7" w:rsidRDefault="00F03A83" w:rsidP="002422B7">
      <w:pPr>
        <w:pStyle w:val="Akapitzlist1"/>
        <w:ind w:left="0"/>
        <w:rPr>
          <w:rFonts w:ascii="Verdana" w:hAnsi="Verdana"/>
          <w:bCs/>
        </w:rPr>
      </w:pPr>
      <w:r w:rsidRPr="002422B7">
        <w:rPr>
          <w:rFonts w:ascii="Verdana" w:hAnsi="Verdana"/>
          <w:bCs/>
        </w:rPr>
        <w:t>Tytuł:</w:t>
      </w:r>
    </w:p>
    <w:p w14:paraId="20748663" w14:textId="366F6CD8" w:rsidR="0054520C" w:rsidRPr="002422B7" w:rsidRDefault="0054520C" w:rsidP="002422B7">
      <w:pPr>
        <w:rPr>
          <w:rFonts w:ascii="Verdana" w:hAnsi="Verdana" w:cstheme="minorHAnsi"/>
        </w:rPr>
      </w:pPr>
      <w:r w:rsidRPr="002422B7">
        <w:rPr>
          <w:rFonts w:ascii="Verdana" w:hAnsi="Verdana" w:cstheme="minorHAnsi"/>
        </w:rPr>
        <w:t>FSZ - DZIAŁANIE NR 1 – Modernizacja oświetlenia ulicznego w Jarosławiu  w ramach zadania finansowanego ze środków Drugiej Edycji Szwajcarskiej Pomocy Finansowej dla wybranych państw członkowskich Unii Europejskiej w celu zmniejszenia różnic społeczno-gospodarczych w obrębie Unii Europejskiej oraz z budżetu państwa w ramach Polsko-Szwajcarskiego Programu Rozwoju Miast.</w:t>
      </w:r>
    </w:p>
    <w:p w14:paraId="2FDA4E48" w14:textId="77777777" w:rsidR="0054520C" w:rsidRPr="002422B7" w:rsidRDefault="0054520C" w:rsidP="002422B7">
      <w:pPr>
        <w:pStyle w:val="Teksttreci20"/>
        <w:shd w:val="clear" w:color="auto" w:fill="auto"/>
        <w:tabs>
          <w:tab w:val="left" w:pos="284"/>
        </w:tabs>
        <w:spacing w:after="0" w:line="260" w:lineRule="exact"/>
        <w:ind w:firstLine="0"/>
        <w:rPr>
          <w:rFonts w:ascii="Verdana" w:hAnsi="Verdana"/>
          <w:sz w:val="24"/>
          <w:szCs w:val="24"/>
        </w:rPr>
      </w:pPr>
    </w:p>
    <w:p w14:paraId="59EB3EBF" w14:textId="77777777" w:rsidR="002659BC" w:rsidRPr="002422B7" w:rsidRDefault="002659BC" w:rsidP="002422B7">
      <w:pPr>
        <w:pStyle w:val="Bezodstpw"/>
        <w:spacing w:line="276" w:lineRule="auto"/>
        <w:rPr>
          <w:rFonts w:ascii="Verdana" w:hAnsi="Verdana"/>
          <w:bCs/>
          <w:sz w:val="24"/>
          <w:szCs w:val="24"/>
          <w:u w:val="single"/>
        </w:rPr>
      </w:pPr>
    </w:p>
    <w:p w14:paraId="42C086E2" w14:textId="77777777" w:rsidR="0054520C" w:rsidRPr="002422B7" w:rsidRDefault="0054520C" w:rsidP="002422B7">
      <w:pPr>
        <w:pStyle w:val="Bezodstpw"/>
        <w:spacing w:line="276" w:lineRule="auto"/>
        <w:rPr>
          <w:rFonts w:ascii="Verdana" w:hAnsi="Verdana"/>
          <w:bCs/>
          <w:sz w:val="24"/>
          <w:szCs w:val="24"/>
          <w:u w:val="single"/>
        </w:rPr>
      </w:pPr>
    </w:p>
    <w:p w14:paraId="707BDF72" w14:textId="77777777" w:rsidR="0054520C" w:rsidRPr="002422B7" w:rsidRDefault="0054520C" w:rsidP="002422B7">
      <w:pPr>
        <w:pStyle w:val="Bezodstpw"/>
        <w:spacing w:line="276" w:lineRule="auto"/>
        <w:rPr>
          <w:rFonts w:ascii="Verdana" w:hAnsi="Verdana"/>
          <w:bCs/>
          <w:sz w:val="24"/>
          <w:szCs w:val="24"/>
          <w:u w:val="single"/>
        </w:rPr>
      </w:pPr>
    </w:p>
    <w:p w14:paraId="47FDAD67" w14:textId="77777777" w:rsidR="00B67229" w:rsidRPr="002422B7" w:rsidRDefault="00B67229" w:rsidP="002422B7">
      <w:pPr>
        <w:pStyle w:val="Bezodstpw"/>
        <w:spacing w:line="276" w:lineRule="auto"/>
        <w:rPr>
          <w:rFonts w:ascii="Verdana" w:hAnsi="Verdana"/>
          <w:bCs/>
          <w:sz w:val="24"/>
          <w:szCs w:val="24"/>
          <w:u w:val="single"/>
        </w:rPr>
      </w:pPr>
    </w:p>
    <w:p w14:paraId="0C965800" w14:textId="0A9698A0" w:rsidR="00F03A83" w:rsidRPr="002422B7" w:rsidRDefault="00F03A83" w:rsidP="002422B7">
      <w:pPr>
        <w:pStyle w:val="Bezodstpw"/>
        <w:spacing w:line="276" w:lineRule="auto"/>
        <w:ind w:left="4956" w:firstLine="708"/>
        <w:rPr>
          <w:rFonts w:ascii="Verdana" w:hAnsi="Verdana"/>
          <w:bCs/>
          <w:sz w:val="24"/>
          <w:szCs w:val="24"/>
          <w:u w:val="single"/>
        </w:rPr>
      </w:pPr>
      <w:r w:rsidRPr="002422B7">
        <w:rPr>
          <w:rFonts w:ascii="Verdana" w:hAnsi="Verdana"/>
          <w:bCs/>
          <w:sz w:val="24"/>
          <w:szCs w:val="24"/>
          <w:u w:val="single"/>
        </w:rPr>
        <w:t>Zatwierdził:</w:t>
      </w:r>
    </w:p>
    <w:p w14:paraId="4ED64960" w14:textId="77777777" w:rsidR="0054520C" w:rsidRPr="002422B7" w:rsidRDefault="0054520C" w:rsidP="002422B7">
      <w:pPr>
        <w:pStyle w:val="Bezodstpw"/>
        <w:spacing w:line="276" w:lineRule="auto"/>
        <w:ind w:left="4956" w:firstLine="708"/>
        <w:rPr>
          <w:rFonts w:ascii="Verdana" w:hAnsi="Verdana"/>
          <w:bCs/>
          <w:sz w:val="24"/>
          <w:szCs w:val="24"/>
          <w:u w:val="single"/>
        </w:rPr>
      </w:pPr>
    </w:p>
    <w:p w14:paraId="7EBAA52E" w14:textId="0DC9C277" w:rsidR="00F03A83" w:rsidRPr="002422B7" w:rsidRDefault="0054520C" w:rsidP="002422B7">
      <w:pPr>
        <w:pStyle w:val="Bezodstpw"/>
        <w:spacing w:line="276" w:lineRule="auto"/>
        <w:rPr>
          <w:rFonts w:ascii="Verdana" w:hAnsi="Verdana"/>
          <w:bCs/>
          <w:sz w:val="24"/>
          <w:szCs w:val="24"/>
        </w:rPr>
      </w:pP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r>
      <w:r w:rsidRPr="002422B7">
        <w:rPr>
          <w:rFonts w:ascii="Verdana" w:hAnsi="Verdana"/>
          <w:bCs/>
          <w:sz w:val="24"/>
          <w:szCs w:val="24"/>
        </w:rPr>
        <w:tab/>
        <w:t xml:space="preserve"> ZASTĘPCA</w:t>
      </w:r>
    </w:p>
    <w:p w14:paraId="7DBE8C15" w14:textId="3013C592" w:rsidR="00F03A83" w:rsidRPr="002422B7" w:rsidRDefault="00B67229" w:rsidP="002422B7">
      <w:pPr>
        <w:pStyle w:val="Bezodstpw"/>
        <w:spacing w:line="276" w:lineRule="auto"/>
        <w:ind w:left="3540" w:firstLine="708"/>
        <w:rPr>
          <w:rFonts w:ascii="Verdana" w:hAnsi="Verdana"/>
          <w:bCs/>
          <w:sz w:val="24"/>
          <w:szCs w:val="24"/>
        </w:rPr>
      </w:pPr>
      <w:r w:rsidRPr="002422B7">
        <w:rPr>
          <w:rFonts w:ascii="Verdana" w:hAnsi="Verdana"/>
          <w:bCs/>
          <w:sz w:val="24"/>
          <w:szCs w:val="24"/>
        </w:rPr>
        <w:t>BURMISTRZ</w:t>
      </w:r>
      <w:r w:rsidR="009068FC" w:rsidRPr="002422B7">
        <w:rPr>
          <w:rFonts w:ascii="Verdana" w:hAnsi="Verdana"/>
          <w:bCs/>
          <w:sz w:val="24"/>
          <w:szCs w:val="24"/>
        </w:rPr>
        <w:t>A</w:t>
      </w:r>
      <w:r w:rsidRPr="002422B7">
        <w:rPr>
          <w:rFonts w:ascii="Verdana" w:hAnsi="Verdana"/>
          <w:bCs/>
          <w:sz w:val="24"/>
          <w:szCs w:val="24"/>
        </w:rPr>
        <w:t xml:space="preserve"> MIASTA JAROSŁAWIA</w:t>
      </w:r>
    </w:p>
    <w:p w14:paraId="21CE01D0" w14:textId="161449AF" w:rsidR="00B67229" w:rsidRPr="002422B7" w:rsidRDefault="00B67229" w:rsidP="002422B7">
      <w:pPr>
        <w:pStyle w:val="Bezodstpw"/>
        <w:spacing w:line="276" w:lineRule="auto"/>
        <w:ind w:left="4248" w:firstLine="708"/>
        <w:rPr>
          <w:rFonts w:ascii="Verdana" w:hAnsi="Verdana"/>
          <w:bCs/>
          <w:sz w:val="24"/>
          <w:szCs w:val="24"/>
        </w:rPr>
      </w:pPr>
      <w:r w:rsidRPr="002422B7">
        <w:rPr>
          <w:rFonts w:ascii="Verdana" w:hAnsi="Verdana"/>
          <w:bCs/>
          <w:sz w:val="24"/>
          <w:szCs w:val="24"/>
        </w:rPr>
        <w:t>MA</w:t>
      </w:r>
      <w:r w:rsidR="009068FC" w:rsidRPr="002422B7">
        <w:rPr>
          <w:rFonts w:ascii="Verdana" w:hAnsi="Verdana"/>
          <w:bCs/>
          <w:sz w:val="24"/>
          <w:szCs w:val="24"/>
        </w:rPr>
        <w:t>GDALENA LEHNART</w:t>
      </w:r>
    </w:p>
    <w:p w14:paraId="1210F938" w14:textId="77777777" w:rsidR="00F03A83" w:rsidRPr="002422B7" w:rsidRDefault="00F03A83" w:rsidP="002422B7">
      <w:pPr>
        <w:pStyle w:val="Bezodstpw"/>
        <w:spacing w:line="276" w:lineRule="auto"/>
        <w:rPr>
          <w:rFonts w:ascii="Verdana" w:hAnsi="Verdana"/>
          <w:bCs/>
          <w:i/>
          <w:iCs/>
          <w:sz w:val="24"/>
          <w:szCs w:val="24"/>
          <w:u w:val="single"/>
        </w:rPr>
      </w:pPr>
    </w:p>
    <w:p w14:paraId="303588ED" w14:textId="77777777" w:rsidR="0048664A" w:rsidRPr="002422B7" w:rsidRDefault="0048664A" w:rsidP="002422B7">
      <w:pPr>
        <w:pStyle w:val="Bezodstpw"/>
        <w:spacing w:line="276" w:lineRule="auto"/>
        <w:rPr>
          <w:rFonts w:ascii="Verdana" w:hAnsi="Verdana"/>
          <w:bCs/>
          <w:i/>
          <w:iCs/>
          <w:sz w:val="24"/>
          <w:szCs w:val="24"/>
          <w:u w:val="single"/>
        </w:rPr>
      </w:pPr>
    </w:p>
    <w:p w14:paraId="10D2ACB0" w14:textId="77777777" w:rsidR="00F03A83" w:rsidRPr="002422B7" w:rsidRDefault="00F03A83" w:rsidP="002422B7">
      <w:pPr>
        <w:pStyle w:val="Bezodstpw"/>
        <w:spacing w:line="276" w:lineRule="auto"/>
        <w:rPr>
          <w:rFonts w:ascii="Verdana" w:hAnsi="Verdana"/>
          <w:bCs/>
          <w:i/>
          <w:iCs/>
          <w:sz w:val="24"/>
          <w:szCs w:val="24"/>
          <w:u w:val="single"/>
        </w:rPr>
      </w:pPr>
    </w:p>
    <w:p w14:paraId="7D37A570" w14:textId="77777777" w:rsidR="00F03A83" w:rsidRPr="002422B7" w:rsidRDefault="00F03A83" w:rsidP="002422B7">
      <w:pPr>
        <w:pStyle w:val="Bezodstpw"/>
        <w:spacing w:line="276" w:lineRule="auto"/>
        <w:rPr>
          <w:rFonts w:ascii="Verdana" w:hAnsi="Verdana"/>
          <w:bCs/>
          <w:i/>
          <w:iCs/>
          <w:sz w:val="24"/>
          <w:szCs w:val="24"/>
          <w:u w:val="single"/>
        </w:rPr>
      </w:pPr>
      <w:r w:rsidRPr="002422B7">
        <w:rPr>
          <w:rFonts w:ascii="Verdana" w:hAnsi="Verdana"/>
          <w:bCs/>
          <w:i/>
          <w:iCs/>
          <w:sz w:val="24"/>
          <w:szCs w:val="24"/>
          <w:u w:val="single"/>
        </w:rPr>
        <w:t>ZAŁĄCZNIKI</w:t>
      </w:r>
    </w:p>
    <w:p w14:paraId="5AD2C128" w14:textId="45D51219" w:rsidR="00F03A83" w:rsidRPr="002422B7" w:rsidRDefault="00F03A83" w:rsidP="002422B7">
      <w:pPr>
        <w:pStyle w:val="Bezodstpw"/>
        <w:spacing w:line="276" w:lineRule="auto"/>
        <w:rPr>
          <w:rFonts w:ascii="Verdana" w:hAnsi="Verdana"/>
          <w:bCs/>
          <w:i/>
          <w:iCs/>
          <w:sz w:val="24"/>
          <w:szCs w:val="24"/>
        </w:rPr>
      </w:pPr>
      <w:r w:rsidRPr="002422B7">
        <w:rPr>
          <w:rFonts w:ascii="Verdana" w:hAnsi="Verdana"/>
          <w:bCs/>
          <w:iCs/>
          <w:sz w:val="24"/>
          <w:szCs w:val="24"/>
        </w:rPr>
        <w:t>Nr 1</w:t>
      </w:r>
      <w:r w:rsidR="00AD51E5" w:rsidRPr="002422B7">
        <w:rPr>
          <w:rFonts w:ascii="Verdana" w:hAnsi="Verdana"/>
          <w:bCs/>
          <w:iCs/>
          <w:sz w:val="24"/>
          <w:szCs w:val="24"/>
        </w:rPr>
        <w:tab/>
      </w:r>
      <w:r w:rsidR="00B814F5" w:rsidRPr="002422B7">
        <w:rPr>
          <w:rFonts w:ascii="Verdana" w:hAnsi="Verdana"/>
          <w:bCs/>
          <w:iCs/>
          <w:sz w:val="24"/>
          <w:szCs w:val="24"/>
        </w:rPr>
        <w:t>Formularz ofertowy</w:t>
      </w:r>
      <w:r w:rsidR="006774D5" w:rsidRPr="002422B7">
        <w:rPr>
          <w:rFonts w:ascii="Verdana" w:hAnsi="Verdana"/>
          <w:bCs/>
          <w:iCs/>
          <w:sz w:val="24"/>
          <w:szCs w:val="24"/>
        </w:rPr>
        <w:t xml:space="preserve"> </w:t>
      </w:r>
      <w:r w:rsidR="006774D5" w:rsidRPr="002422B7">
        <w:rPr>
          <w:rFonts w:ascii="Verdana" w:hAnsi="Verdana"/>
          <w:bCs/>
          <w:i/>
          <w:iCs/>
          <w:sz w:val="24"/>
          <w:szCs w:val="24"/>
        </w:rPr>
        <w:t>(druk)</w:t>
      </w:r>
    </w:p>
    <w:p w14:paraId="624904F4" w14:textId="652BEC11" w:rsidR="00F03A83" w:rsidRPr="002422B7" w:rsidRDefault="00F03A83" w:rsidP="002422B7">
      <w:pPr>
        <w:pStyle w:val="Bezodstpw"/>
        <w:spacing w:line="276" w:lineRule="auto"/>
        <w:rPr>
          <w:rFonts w:ascii="Verdana" w:hAnsi="Verdana"/>
          <w:bCs/>
          <w:i/>
          <w:iCs/>
          <w:sz w:val="24"/>
          <w:szCs w:val="24"/>
        </w:rPr>
      </w:pPr>
      <w:r w:rsidRPr="002422B7">
        <w:rPr>
          <w:rFonts w:ascii="Verdana" w:hAnsi="Verdana"/>
          <w:bCs/>
          <w:iCs/>
          <w:sz w:val="24"/>
          <w:szCs w:val="24"/>
        </w:rPr>
        <w:t>Nr 2</w:t>
      </w:r>
      <w:r w:rsidR="00AD51E5" w:rsidRPr="002422B7">
        <w:rPr>
          <w:rFonts w:ascii="Verdana" w:hAnsi="Verdana"/>
          <w:bCs/>
          <w:iCs/>
          <w:sz w:val="24"/>
          <w:szCs w:val="24"/>
        </w:rPr>
        <w:tab/>
      </w:r>
      <w:r w:rsidRPr="002422B7">
        <w:rPr>
          <w:rFonts w:ascii="Verdana" w:hAnsi="Verdana"/>
          <w:bCs/>
          <w:iCs/>
          <w:sz w:val="24"/>
          <w:szCs w:val="24"/>
        </w:rPr>
        <w:t xml:space="preserve">Wzór umowy </w:t>
      </w:r>
      <w:r w:rsidR="005764F2" w:rsidRPr="002422B7">
        <w:rPr>
          <w:rFonts w:ascii="Verdana" w:hAnsi="Verdana"/>
          <w:bCs/>
          <w:iCs/>
          <w:sz w:val="24"/>
          <w:szCs w:val="24"/>
        </w:rPr>
        <w:t>(projekt)</w:t>
      </w:r>
    </w:p>
    <w:p w14:paraId="264FF449" w14:textId="77777777" w:rsidR="00F03A83" w:rsidRPr="002422B7" w:rsidRDefault="00F03A83" w:rsidP="002422B7">
      <w:pPr>
        <w:pStyle w:val="Bezodstpw"/>
        <w:spacing w:line="276" w:lineRule="auto"/>
        <w:rPr>
          <w:rFonts w:ascii="Verdana" w:hAnsi="Verdana"/>
          <w:bCs/>
          <w:i/>
          <w:iCs/>
          <w:sz w:val="24"/>
          <w:szCs w:val="24"/>
        </w:rPr>
      </w:pPr>
      <w:r w:rsidRPr="002422B7">
        <w:rPr>
          <w:rFonts w:ascii="Verdana" w:hAnsi="Verdana"/>
          <w:bCs/>
          <w:iCs/>
          <w:sz w:val="24"/>
          <w:szCs w:val="24"/>
        </w:rPr>
        <w:t>Nr 3</w:t>
      </w:r>
      <w:r w:rsidRPr="002422B7">
        <w:rPr>
          <w:rFonts w:ascii="Verdana" w:hAnsi="Verdana"/>
          <w:bCs/>
          <w:iCs/>
          <w:sz w:val="24"/>
          <w:szCs w:val="24"/>
        </w:rPr>
        <w:tab/>
        <w:t>Opis przedmiotu zamówienia (OPZ)</w:t>
      </w:r>
      <w:r w:rsidR="006774D5" w:rsidRPr="002422B7">
        <w:rPr>
          <w:rFonts w:ascii="Verdana" w:hAnsi="Verdana"/>
          <w:bCs/>
          <w:iCs/>
          <w:sz w:val="24"/>
          <w:szCs w:val="24"/>
        </w:rPr>
        <w:t xml:space="preserve"> / dokumentacja </w:t>
      </w:r>
      <w:r w:rsidR="0048664A" w:rsidRPr="002422B7">
        <w:rPr>
          <w:rFonts w:ascii="Verdana" w:hAnsi="Verdana"/>
          <w:bCs/>
          <w:iCs/>
          <w:sz w:val="24"/>
          <w:szCs w:val="24"/>
        </w:rPr>
        <w:t>techniczna</w:t>
      </w:r>
    </w:p>
    <w:p w14:paraId="645B60B8" w14:textId="77777777" w:rsidR="00F03A83" w:rsidRPr="002422B7" w:rsidRDefault="00F03A83" w:rsidP="002422B7">
      <w:pPr>
        <w:keepNext/>
        <w:keepLines/>
        <w:suppressAutoHyphens/>
        <w:autoSpaceDN w:val="0"/>
        <w:spacing w:line="276" w:lineRule="auto"/>
        <w:textAlignment w:val="baseline"/>
        <w:rPr>
          <w:rFonts w:ascii="Verdana" w:hAnsi="Verdana"/>
          <w:bCs/>
          <w:i/>
          <w:iCs/>
        </w:rPr>
      </w:pPr>
      <w:r w:rsidRPr="002422B7">
        <w:rPr>
          <w:rFonts w:ascii="Verdana" w:hAnsi="Verdana"/>
          <w:bCs/>
          <w:lang w:eastAsia="ar-SA"/>
        </w:rPr>
        <w:t xml:space="preserve">Nr 4 </w:t>
      </w:r>
      <w:r w:rsidRPr="002422B7">
        <w:rPr>
          <w:rFonts w:ascii="Verdana" w:hAnsi="Verdana"/>
          <w:bCs/>
          <w:lang w:eastAsia="ar-SA"/>
        </w:rPr>
        <w:tab/>
        <w:t xml:space="preserve">Oświadczenie o niepodleganiu wykluczeniu </w:t>
      </w:r>
      <w:r w:rsidR="006774D5" w:rsidRPr="002422B7">
        <w:rPr>
          <w:rFonts w:ascii="Verdana" w:hAnsi="Verdana"/>
          <w:bCs/>
          <w:i/>
          <w:iCs/>
        </w:rPr>
        <w:t>(druk)</w:t>
      </w:r>
    </w:p>
    <w:p w14:paraId="209A68A2" w14:textId="77777777" w:rsidR="00F03A83" w:rsidRPr="002422B7" w:rsidRDefault="00F03A83" w:rsidP="002422B7">
      <w:pPr>
        <w:keepNext/>
        <w:keepLines/>
        <w:tabs>
          <w:tab w:val="left" w:pos="709"/>
          <w:tab w:val="left" w:pos="1418"/>
          <w:tab w:val="left" w:pos="2127"/>
          <w:tab w:val="left" w:pos="2836"/>
          <w:tab w:val="left" w:pos="3545"/>
          <w:tab w:val="left" w:pos="4254"/>
          <w:tab w:val="right" w:pos="9070"/>
        </w:tabs>
        <w:suppressAutoHyphens/>
        <w:autoSpaceDN w:val="0"/>
        <w:spacing w:line="276" w:lineRule="auto"/>
        <w:textAlignment w:val="baseline"/>
        <w:rPr>
          <w:rFonts w:ascii="Verdana" w:hAnsi="Verdana"/>
          <w:bCs/>
          <w:iCs/>
        </w:rPr>
      </w:pPr>
      <w:r w:rsidRPr="002422B7">
        <w:rPr>
          <w:rFonts w:ascii="Verdana" w:hAnsi="Verdana"/>
          <w:bCs/>
          <w:iCs/>
        </w:rPr>
        <w:t>Nr 5</w:t>
      </w:r>
      <w:r w:rsidRPr="002422B7">
        <w:rPr>
          <w:rFonts w:ascii="Verdana" w:hAnsi="Verdana"/>
          <w:bCs/>
          <w:iCs/>
        </w:rPr>
        <w:tab/>
        <w:t>Oświadczenie dotyczące grupy kapitałowej</w:t>
      </w:r>
      <w:r w:rsidR="006774D5" w:rsidRPr="002422B7">
        <w:rPr>
          <w:rFonts w:ascii="Verdana" w:hAnsi="Verdana"/>
          <w:bCs/>
          <w:iCs/>
        </w:rPr>
        <w:t xml:space="preserve"> </w:t>
      </w:r>
      <w:r w:rsidR="006774D5" w:rsidRPr="002422B7">
        <w:rPr>
          <w:rFonts w:ascii="Verdana" w:hAnsi="Verdana"/>
          <w:bCs/>
          <w:i/>
          <w:iCs/>
        </w:rPr>
        <w:t>(druk)</w:t>
      </w:r>
    </w:p>
    <w:p w14:paraId="5EACD702" w14:textId="10E81A47" w:rsidR="006774D5" w:rsidRPr="002422B7" w:rsidRDefault="006774D5" w:rsidP="002422B7">
      <w:pPr>
        <w:keepNext/>
        <w:keepLines/>
        <w:tabs>
          <w:tab w:val="left" w:pos="709"/>
          <w:tab w:val="left" w:pos="1418"/>
          <w:tab w:val="left" w:pos="2127"/>
          <w:tab w:val="left" w:pos="2836"/>
          <w:tab w:val="left" w:pos="3545"/>
          <w:tab w:val="left" w:pos="4254"/>
          <w:tab w:val="right" w:pos="9070"/>
        </w:tabs>
        <w:suppressAutoHyphens/>
        <w:autoSpaceDN w:val="0"/>
        <w:spacing w:line="276" w:lineRule="auto"/>
        <w:textAlignment w:val="baseline"/>
        <w:rPr>
          <w:rFonts w:ascii="Verdana" w:hAnsi="Verdana"/>
          <w:bCs/>
          <w:iCs/>
        </w:rPr>
      </w:pPr>
      <w:r w:rsidRPr="002422B7">
        <w:rPr>
          <w:rFonts w:ascii="Verdana" w:hAnsi="Verdana"/>
          <w:bCs/>
          <w:iCs/>
        </w:rPr>
        <w:t>Nr 6</w:t>
      </w:r>
      <w:r w:rsidR="00AD51E5" w:rsidRPr="002422B7">
        <w:rPr>
          <w:rFonts w:ascii="Verdana" w:hAnsi="Verdana"/>
          <w:bCs/>
          <w:iCs/>
        </w:rPr>
        <w:tab/>
      </w:r>
      <w:r w:rsidRPr="002422B7">
        <w:rPr>
          <w:rFonts w:ascii="Verdana" w:hAnsi="Verdana"/>
          <w:bCs/>
          <w:iCs/>
        </w:rPr>
        <w:t xml:space="preserve">Doświadczenie zawodowe Wykonawcy </w:t>
      </w:r>
      <w:r w:rsidRPr="002422B7">
        <w:rPr>
          <w:rFonts w:ascii="Verdana" w:hAnsi="Verdana"/>
          <w:bCs/>
          <w:i/>
          <w:iCs/>
        </w:rPr>
        <w:t>(druk)</w:t>
      </w:r>
    </w:p>
    <w:p w14:paraId="27C13E7F" w14:textId="59B589F5" w:rsidR="006774D5" w:rsidRPr="002422B7" w:rsidRDefault="006774D5" w:rsidP="002422B7">
      <w:pPr>
        <w:keepNext/>
        <w:keepLines/>
        <w:tabs>
          <w:tab w:val="left" w:pos="709"/>
          <w:tab w:val="left" w:pos="1418"/>
          <w:tab w:val="left" w:pos="2127"/>
          <w:tab w:val="left" w:pos="2836"/>
          <w:tab w:val="left" w:pos="3545"/>
          <w:tab w:val="left" w:pos="4254"/>
          <w:tab w:val="right" w:pos="9070"/>
        </w:tabs>
        <w:suppressAutoHyphens/>
        <w:autoSpaceDN w:val="0"/>
        <w:spacing w:line="276" w:lineRule="auto"/>
        <w:textAlignment w:val="baseline"/>
        <w:rPr>
          <w:rFonts w:ascii="Verdana" w:hAnsi="Verdana"/>
          <w:bCs/>
          <w:i/>
          <w:iCs/>
        </w:rPr>
      </w:pPr>
      <w:r w:rsidRPr="002422B7">
        <w:rPr>
          <w:rFonts w:ascii="Verdana" w:hAnsi="Verdana"/>
          <w:bCs/>
          <w:iCs/>
        </w:rPr>
        <w:t xml:space="preserve">Nr </w:t>
      </w:r>
      <w:r w:rsidR="00695850" w:rsidRPr="002422B7">
        <w:rPr>
          <w:rFonts w:ascii="Verdana" w:hAnsi="Verdana"/>
          <w:bCs/>
          <w:iCs/>
        </w:rPr>
        <w:t>7</w:t>
      </w:r>
      <w:r w:rsidR="00AD51E5" w:rsidRPr="002422B7">
        <w:rPr>
          <w:rFonts w:ascii="Verdana" w:hAnsi="Verdana"/>
          <w:bCs/>
          <w:iCs/>
        </w:rPr>
        <w:tab/>
      </w:r>
      <w:r w:rsidRPr="002422B7">
        <w:rPr>
          <w:rFonts w:ascii="Verdana" w:hAnsi="Verdana"/>
          <w:bCs/>
          <w:iCs/>
        </w:rPr>
        <w:t xml:space="preserve">Wykaz osób </w:t>
      </w:r>
      <w:r w:rsidRPr="002422B7">
        <w:rPr>
          <w:rFonts w:ascii="Verdana" w:hAnsi="Verdana"/>
          <w:bCs/>
          <w:i/>
          <w:iCs/>
        </w:rPr>
        <w:t>(druk)</w:t>
      </w:r>
    </w:p>
    <w:p w14:paraId="3B874EA7" w14:textId="77777777" w:rsidR="00796608" w:rsidRPr="002422B7" w:rsidRDefault="00796608" w:rsidP="002422B7">
      <w:pPr>
        <w:tabs>
          <w:tab w:val="left" w:pos="7350"/>
        </w:tabs>
        <w:spacing w:line="276" w:lineRule="auto"/>
        <w:rPr>
          <w:rFonts w:ascii="Verdana" w:hAnsi="Verdana"/>
          <w:bCs/>
        </w:rPr>
      </w:pPr>
    </w:p>
    <w:p w14:paraId="18D82B59" w14:textId="77777777" w:rsidR="007A4B98" w:rsidRPr="002422B7" w:rsidRDefault="007A4B98" w:rsidP="002422B7">
      <w:pPr>
        <w:spacing w:line="276" w:lineRule="auto"/>
        <w:rPr>
          <w:rFonts w:ascii="Verdana" w:hAnsi="Verdana"/>
          <w:bCs/>
        </w:rPr>
      </w:pPr>
    </w:p>
    <w:p w14:paraId="78FA7912" w14:textId="3843B735" w:rsidR="0048664A" w:rsidRPr="002422B7" w:rsidRDefault="00F03A83" w:rsidP="002422B7">
      <w:pPr>
        <w:spacing w:line="276" w:lineRule="auto"/>
        <w:rPr>
          <w:rFonts w:ascii="Verdana" w:hAnsi="Verdana"/>
          <w:bCs/>
        </w:rPr>
      </w:pPr>
      <w:r w:rsidRPr="002422B7">
        <w:rPr>
          <w:rFonts w:ascii="Verdana" w:hAnsi="Verdana"/>
          <w:bCs/>
        </w:rPr>
        <w:t>Jarosław,</w:t>
      </w:r>
      <w:r w:rsidR="00AD51E5" w:rsidRPr="002422B7">
        <w:rPr>
          <w:rFonts w:ascii="Verdana" w:hAnsi="Verdana"/>
          <w:bCs/>
        </w:rPr>
        <w:tab/>
        <w:t>2</w:t>
      </w:r>
      <w:r w:rsidR="00111CC5" w:rsidRPr="002422B7">
        <w:rPr>
          <w:rFonts w:ascii="Verdana" w:hAnsi="Verdana"/>
          <w:bCs/>
        </w:rPr>
        <w:t>1</w:t>
      </w:r>
      <w:r w:rsidR="00AD51E5" w:rsidRPr="002422B7">
        <w:rPr>
          <w:rFonts w:ascii="Verdana" w:hAnsi="Verdana"/>
          <w:bCs/>
        </w:rPr>
        <w:t xml:space="preserve"> </w:t>
      </w:r>
      <w:r w:rsidR="00E77E51" w:rsidRPr="002422B7">
        <w:rPr>
          <w:rFonts w:ascii="Verdana" w:hAnsi="Verdana"/>
          <w:bCs/>
        </w:rPr>
        <w:t>kwiecień</w:t>
      </w:r>
      <w:r w:rsidR="00B67229" w:rsidRPr="002422B7">
        <w:rPr>
          <w:rFonts w:ascii="Verdana" w:hAnsi="Verdana"/>
          <w:bCs/>
        </w:rPr>
        <w:t xml:space="preserve"> </w:t>
      </w:r>
      <w:r w:rsidR="00E3446A" w:rsidRPr="002422B7">
        <w:rPr>
          <w:rFonts w:ascii="Verdana" w:hAnsi="Verdana"/>
          <w:bCs/>
        </w:rPr>
        <w:t>202</w:t>
      </w:r>
      <w:r w:rsidR="00B67229" w:rsidRPr="002422B7">
        <w:rPr>
          <w:rFonts w:ascii="Verdana" w:hAnsi="Verdana"/>
          <w:bCs/>
        </w:rPr>
        <w:t>6</w:t>
      </w:r>
      <w:r w:rsidR="00FB216D" w:rsidRPr="002422B7">
        <w:rPr>
          <w:rFonts w:ascii="Verdana" w:hAnsi="Verdana"/>
          <w:bCs/>
        </w:rPr>
        <w:t xml:space="preserve"> r</w:t>
      </w:r>
      <w:r w:rsidR="00AD51E5" w:rsidRPr="002422B7">
        <w:rPr>
          <w:rFonts w:ascii="Verdana" w:hAnsi="Verdana"/>
          <w:bCs/>
        </w:rPr>
        <w:t>.</w:t>
      </w:r>
    </w:p>
    <w:sdt>
      <w:sdtPr>
        <w:rPr>
          <w:rFonts w:ascii="Verdana" w:eastAsia="Times New Roman" w:hAnsi="Verdana" w:cs="Times New Roman"/>
          <w:b/>
          <w:bCs/>
          <w:i/>
          <w:caps/>
          <w:noProof/>
          <w:color w:val="auto"/>
          <w:sz w:val="24"/>
          <w:szCs w:val="24"/>
        </w:rPr>
        <w:id w:val="1985508524"/>
        <w:docPartObj>
          <w:docPartGallery w:val="Table of Contents"/>
          <w:docPartUnique/>
        </w:docPartObj>
      </w:sdtPr>
      <w:sdtEndPr>
        <w:rPr>
          <w:b w:val="0"/>
          <w:i w:val="0"/>
        </w:rPr>
      </w:sdtEndPr>
      <w:sdtContent>
        <w:p w14:paraId="716F8AFA" w14:textId="77777777" w:rsidR="00F03A83" w:rsidRPr="002422B7" w:rsidRDefault="00F03A83" w:rsidP="002422B7">
          <w:pPr>
            <w:pStyle w:val="Nagwekspisutreci"/>
            <w:tabs>
              <w:tab w:val="left" w:pos="4635"/>
            </w:tabs>
            <w:spacing w:line="276" w:lineRule="auto"/>
            <w:ind w:left="1276" w:right="709" w:hanging="1276"/>
            <w:rPr>
              <w:rFonts w:ascii="Verdana" w:hAnsi="Verdana" w:cs="Times New Roman"/>
              <w:i/>
              <w:color w:val="auto"/>
              <w:sz w:val="20"/>
              <w:szCs w:val="20"/>
            </w:rPr>
          </w:pPr>
          <w:r w:rsidRPr="002422B7">
            <w:rPr>
              <w:rFonts w:ascii="Verdana" w:hAnsi="Verdana" w:cs="Times New Roman"/>
              <w:i/>
              <w:color w:val="auto"/>
              <w:sz w:val="20"/>
              <w:szCs w:val="20"/>
            </w:rPr>
            <w:t>Spis treści</w:t>
          </w:r>
          <w:r w:rsidR="00A13821" w:rsidRPr="002422B7">
            <w:rPr>
              <w:rFonts w:ascii="Verdana" w:hAnsi="Verdana" w:cs="Times New Roman"/>
              <w:i/>
              <w:color w:val="auto"/>
              <w:sz w:val="20"/>
              <w:szCs w:val="20"/>
            </w:rPr>
            <w:tab/>
          </w:r>
          <w:r w:rsidR="00A13821" w:rsidRPr="002422B7">
            <w:rPr>
              <w:rFonts w:ascii="Verdana" w:hAnsi="Verdana" w:cs="Times New Roman"/>
              <w:i/>
              <w:color w:val="auto"/>
              <w:sz w:val="20"/>
              <w:szCs w:val="20"/>
            </w:rPr>
            <w:tab/>
          </w:r>
        </w:p>
        <w:p w14:paraId="5183F218" w14:textId="130835D8" w:rsidR="00313DF5" w:rsidRPr="002422B7" w:rsidRDefault="00F03A83" w:rsidP="002422B7">
          <w:pPr>
            <w:pStyle w:val="Spistreci1"/>
            <w:tabs>
              <w:tab w:val="left" w:pos="1680"/>
            </w:tabs>
            <w:rPr>
              <w:rFonts w:ascii="Verdana" w:eastAsiaTheme="minorEastAsia" w:hAnsi="Verdana" w:cstheme="minorBidi"/>
              <w:bCs w:val="0"/>
              <w:caps w:val="0"/>
              <w:kern w:val="2"/>
              <w14:ligatures w14:val="standardContextual"/>
            </w:rPr>
          </w:pPr>
          <w:r w:rsidRPr="002422B7">
            <w:rPr>
              <w:rFonts w:ascii="Verdana" w:hAnsi="Verdana"/>
              <w:b/>
              <w:i/>
            </w:rPr>
            <w:fldChar w:fldCharType="begin"/>
          </w:r>
          <w:r w:rsidRPr="002422B7">
            <w:rPr>
              <w:rFonts w:ascii="Verdana" w:hAnsi="Verdana"/>
              <w:i/>
            </w:rPr>
            <w:instrText xml:space="preserve"> TOC \o "1-3" \h \z \u </w:instrText>
          </w:r>
          <w:r w:rsidRPr="002422B7">
            <w:rPr>
              <w:rFonts w:ascii="Verdana" w:hAnsi="Verdana"/>
              <w:b/>
              <w:i/>
            </w:rPr>
            <w:fldChar w:fldCharType="separate"/>
          </w:r>
          <w:hyperlink w:anchor="_Toc227655200" w:history="1">
            <w:r w:rsidR="00313DF5" w:rsidRPr="002422B7">
              <w:rPr>
                <w:rStyle w:val="Hipercze"/>
                <w:rFonts w:ascii="Verdana" w:hAnsi="Verdana"/>
              </w:rPr>
              <w:t>Rozdział I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INFORMACJE OGÓLNE</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_Toc227655200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3</w:t>
            </w:r>
            <w:r w:rsidR="00313DF5" w:rsidRPr="002422B7">
              <w:rPr>
                <w:rFonts w:ascii="Verdana" w:hAnsi="Verdana"/>
                <w:webHidden/>
              </w:rPr>
              <w:fldChar w:fldCharType="end"/>
            </w:r>
          </w:hyperlink>
        </w:p>
        <w:p w14:paraId="4DEB56B6" w14:textId="2AF66184" w:rsidR="00313DF5" w:rsidRPr="002422B7" w:rsidRDefault="00000000" w:rsidP="002422B7">
          <w:pPr>
            <w:pStyle w:val="Spistreci1"/>
            <w:tabs>
              <w:tab w:val="left" w:pos="1680"/>
            </w:tabs>
            <w:rPr>
              <w:rFonts w:ascii="Verdana" w:eastAsiaTheme="minorEastAsia" w:hAnsi="Verdana" w:cstheme="minorBidi"/>
              <w:bCs w:val="0"/>
              <w:caps w:val="0"/>
              <w:kern w:val="2"/>
              <w14:ligatures w14:val="standardContextual"/>
            </w:rPr>
          </w:pPr>
          <w:hyperlink w:anchor="_Toc227655201" w:history="1">
            <w:r w:rsidR="00313DF5" w:rsidRPr="002422B7">
              <w:rPr>
                <w:rStyle w:val="Hipercze"/>
                <w:rFonts w:ascii="Verdana" w:hAnsi="Verdana"/>
              </w:rPr>
              <w:t>Rozdział II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OPIS PRZEDMIOTU ZAMÓWIENIA</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_Toc227655201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7</w:t>
            </w:r>
            <w:r w:rsidR="00313DF5" w:rsidRPr="002422B7">
              <w:rPr>
                <w:rFonts w:ascii="Verdana" w:hAnsi="Verdana"/>
                <w:webHidden/>
              </w:rPr>
              <w:fldChar w:fldCharType="end"/>
            </w:r>
          </w:hyperlink>
        </w:p>
        <w:p w14:paraId="586A75B5" w14:textId="49A55556" w:rsidR="00313DF5" w:rsidRPr="002422B7" w:rsidRDefault="00000000" w:rsidP="002422B7">
          <w:pPr>
            <w:pStyle w:val="Spistreci1"/>
            <w:tabs>
              <w:tab w:val="left" w:pos="1920"/>
            </w:tabs>
            <w:rPr>
              <w:rFonts w:ascii="Verdana" w:eastAsiaTheme="minorEastAsia" w:hAnsi="Verdana" w:cstheme="minorBidi"/>
              <w:bCs w:val="0"/>
              <w:caps w:val="0"/>
              <w:kern w:val="2"/>
              <w14:ligatures w14:val="standardContextual"/>
            </w:rPr>
          </w:pPr>
          <w:hyperlink w:anchor="_Toc227655202" w:history="1">
            <w:r w:rsidR="00313DF5" w:rsidRPr="002422B7">
              <w:rPr>
                <w:rStyle w:val="Hipercze"/>
                <w:rFonts w:ascii="Verdana" w:hAnsi="Verdana"/>
              </w:rPr>
              <w:t>Rozdział III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ZAMÓWIENIA CZĘŚCIOWE / OFERTA WARIANTOWA</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_Toc227655202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11</w:t>
            </w:r>
            <w:r w:rsidR="00313DF5" w:rsidRPr="002422B7">
              <w:rPr>
                <w:rFonts w:ascii="Verdana" w:hAnsi="Verdana"/>
                <w:webHidden/>
              </w:rPr>
              <w:fldChar w:fldCharType="end"/>
            </w:r>
          </w:hyperlink>
        </w:p>
        <w:p w14:paraId="073288AF" w14:textId="15A33F4D" w:rsidR="00313DF5" w:rsidRPr="002422B7" w:rsidRDefault="00000000" w:rsidP="002422B7">
          <w:pPr>
            <w:pStyle w:val="Spistreci1"/>
            <w:tabs>
              <w:tab w:val="left" w:pos="1920"/>
            </w:tabs>
            <w:rPr>
              <w:rFonts w:ascii="Verdana" w:eastAsiaTheme="minorEastAsia" w:hAnsi="Verdana" w:cstheme="minorBidi"/>
              <w:bCs w:val="0"/>
              <w:caps w:val="0"/>
              <w:kern w:val="2"/>
              <w14:ligatures w14:val="standardContextual"/>
            </w:rPr>
          </w:pPr>
          <w:hyperlink w:anchor="_Toc227655203" w:history="1">
            <w:r w:rsidR="00313DF5" w:rsidRPr="002422B7">
              <w:rPr>
                <w:rStyle w:val="Hipercze"/>
                <w:rFonts w:ascii="Verdana" w:hAnsi="Verdana"/>
              </w:rPr>
              <w:t>Rozdział IV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TERMIN WYKONANIA ZAMÓWIENIA</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_Toc227655203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12</w:t>
            </w:r>
            <w:r w:rsidR="00313DF5" w:rsidRPr="002422B7">
              <w:rPr>
                <w:rFonts w:ascii="Verdana" w:hAnsi="Verdana"/>
                <w:webHidden/>
              </w:rPr>
              <w:fldChar w:fldCharType="end"/>
            </w:r>
          </w:hyperlink>
        </w:p>
        <w:p w14:paraId="38B25294" w14:textId="100B690E" w:rsidR="00313DF5" w:rsidRPr="002422B7" w:rsidRDefault="00000000" w:rsidP="002422B7">
          <w:pPr>
            <w:pStyle w:val="Spistreci1"/>
            <w:tabs>
              <w:tab w:val="left" w:pos="1680"/>
            </w:tabs>
            <w:rPr>
              <w:rFonts w:ascii="Verdana" w:eastAsiaTheme="minorEastAsia" w:hAnsi="Verdana" w:cstheme="minorBidi"/>
              <w:bCs w:val="0"/>
              <w:caps w:val="0"/>
              <w:kern w:val="2"/>
              <w14:ligatures w14:val="standardContextual"/>
            </w:rPr>
          </w:pPr>
          <w:hyperlink w:anchor="_Toc227655204" w:history="1">
            <w:r w:rsidR="00313DF5" w:rsidRPr="002422B7">
              <w:rPr>
                <w:rStyle w:val="Hipercze"/>
                <w:rFonts w:ascii="Verdana" w:hAnsi="Verdana"/>
              </w:rPr>
              <w:t>Rozdział V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WARUNKI UDZIAŁU W POSTĘPOWANIU</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_Toc227655204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12</w:t>
            </w:r>
            <w:r w:rsidR="00313DF5" w:rsidRPr="002422B7">
              <w:rPr>
                <w:rFonts w:ascii="Verdana" w:hAnsi="Verdana"/>
                <w:webHidden/>
              </w:rPr>
              <w:fldChar w:fldCharType="end"/>
            </w:r>
          </w:hyperlink>
        </w:p>
        <w:p w14:paraId="2C16C9AA" w14:textId="00335CBF" w:rsidR="00313DF5" w:rsidRPr="002422B7" w:rsidRDefault="00000000" w:rsidP="002422B7">
          <w:pPr>
            <w:pStyle w:val="Spistreci1"/>
            <w:tabs>
              <w:tab w:val="left" w:pos="1920"/>
            </w:tabs>
            <w:rPr>
              <w:rFonts w:ascii="Verdana" w:eastAsiaTheme="minorEastAsia" w:hAnsi="Verdana" w:cstheme="minorBidi"/>
              <w:bCs w:val="0"/>
              <w:caps w:val="0"/>
              <w:kern w:val="2"/>
              <w14:ligatures w14:val="standardContextual"/>
            </w:rPr>
          </w:pPr>
          <w:hyperlink w:anchor="_Toc227655205" w:history="1">
            <w:r w:rsidR="00313DF5" w:rsidRPr="002422B7">
              <w:rPr>
                <w:rStyle w:val="Hipercze"/>
                <w:rFonts w:ascii="Verdana" w:hAnsi="Verdana"/>
              </w:rPr>
              <w:t>Rozdział VI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PODSTAWY WYKLUCZENIA</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_Toc227655205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14</w:t>
            </w:r>
            <w:r w:rsidR="00313DF5" w:rsidRPr="002422B7">
              <w:rPr>
                <w:rFonts w:ascii="Verdana" w:hAnsi="Verdana"/>
                <w:webHidden/>
              </w:rPr>
              <w:fldChar w:fldCharType="end"/>
            </w:r>
          </w:hyperlink>
        </w:p>
        <w:p w14:paraId="014346B1" w14:textId="4FCD564A" w:rsidR="00313DF5" w:rsidRPr="002422B7" w:rsidRDefault="00000000" w:rsidP="002422B7">
          <w:pPr>
            <w:pStyle w:val="Spistreci1"/>
            <w:rPr>
              <w:rFonts w:ascii="Verdana" w:eastAsiaTheme="minorEastAsia" w:hAnsi="Verdana" w:cstheme="minorBidi"/>
              <w:bCs w:val="0"/>
              <w:caps w:val="0"/>
              <w:kern w:val="2"/>
              <w14:ligatures w14:val="standardContextual"/>
            </w:rPr>
          </w:pPr>
          <w:hyperlink w:anchor="_Toc227655206" w:history="1">
            <w:r w:rsidR="00313DF5" w:rsidRPr="002422B7">
              <w:rPr>
                <w:rStyle w:val="Hipercze"/>
                <w:rFonts w:ascii="Verdana" w:hAnsi="Verdana"/>
              </w:rPr>
              <w:t>Rozdział VII -</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_Toc227655206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14</w:t>
            </w:r>
            <w:r w:rsidR="00313DF5" w:rsidRPr="002422B7">
              <w:rPr>
                <w:rFonts w:ascii="Verdana" w:hAnsi="Verdana"/>
                <w:webHidden/>
              </w:rPr>
              <w:fldChar w:fldCharType="end"/>
            </w:r>
          </w:hyperlink>
        </w:p>
        <w:p w14:paraId="0CFBB62B" w14:textId="6C733264" w:rsidR="00313DF5" w:rsidRPr="002422B7" w:rsidRDefault="00000000" w:rsidP="002422B7">
          <w:pPr>
            <w:pStyle w:val="Spistreci1"/>
            <w:rPr>
              <w:rFonts w:ascii="Verdana" w:eastAsiaTheme="minorEastAsia" w:hAnsi="Verdana" w:cstheme="minorBidi"/>
              <w:bCs w:val="0"/>
              <w:caps w:val="0"/>
              <w:kern w:val="2"/>
              <w14:ligatures w14:val="standardContextual"/>
            </w:rPr>
          </w:pPr>
          <w:hyperlink w:anchor="_Toc227655207" w:history="1">
            <w:r w:rsidR="00313DF5" w:rsidRPr="002422B7">
              <w:rPr>
                <w:rStyle w:val="Hipercze"/>
                <w:rFonts w:ascii="Verdana" w:hAnsi="Verdana"/>
              </w:rPr>
              <w:t>Oświadczenia i dokumenty, jakie zobowiązani są dostarczyć Wykonawcy w celu potwierdzenia spełniania warunków udziału w postępowaniu oraz wykazania braku podstaw wykluczenia (PODMIOTOWE ŚRODKI DOWODOWE)</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_Toc227655207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14</w:t>
            </w:r>
            <w:r w:rsidR="00313DF5" w:rsidRPr="002422B7">
              <w:rPr>
                <w:rFonts w:ascii="Verdana" w:hAnsi="Verdana"/>
                <w:webHidden/>
              </w:rPr>
              <w:fldChar w:fldCharType="end"/>
            </w:r>
          </w:hyperlink>
        </w:p>
        <w:p w14:paraId="2F883623" w14:textId="1BD0C400" w:rsidR="00313DF5" w:rsidRPr="002422B7" w:rsidRDefault="00000000" w:rsidP="002422B7">
          <w:pPr>
            <w:pStyle w:val="Spistreci1"/>
            <w:tabs>
              <w:tab w:val="left" w:pos="1920"/>
            </w:tabs>
            <w:rPr>
              <w:rFonts w:ascii="Verdana" w:eastAsiaTheme="minorEastAsia" w:hAnsi="Verdana" w:cstheme="minorBidi"/>
              <w:bCs w:val="0"/>
              <w:caps w:val="0"/>
              <w:kern w:val="2"/>
              <w14:ligatures w14:val="standardContextual"/>
            </w:rPr>
          </w:pPr>
          <w:hyperlink w:anchor="_Toc227655208" w:history="1">
            <w:r w:rsidR="00313DF5" w:rsidRPr="002422B7">
              <w:rPr>
                <w:rStyle w:val="Hipercze"/>
                <w:rFonts w:ascii="Verdana" w:hAnsi="Verdana"/>
              </w:rPr>
              <w:t>Rozdział VIII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POLEGANIE NA ZASOBACH INNYCH PODMIOTÓW</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_Toc227655208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17</w:t>
            </w:r>
            <w:r w:rsidR="00313DF5" w:rsidRPr="002422B7">
              <w:rPr>
                <w:rFonts w:ascii="Verdana" w:hAnsi="Verdana"/>
                <w:webHidden/>
              </w:rPr>
              <w:fldChar w:fldCharType="end"/>
            </w:r>
          </w:hyperlink>
        </w:p>
        <w:p w14:paraId="1791A9A2" w14:textId="07FCC1B1" w:rsidR="00313DF5" w:rsidRPr="002422B7" w:rsidRDefault="00000000" w:rsidP="002422B7">
          <w:pPr>
            <w:pStyle w:val="Spistreci1"/>
            <w:tabs>
              <w:tab w:val="left" w:pos="1920"/>
            </w:tabs>
            <w:rPr>
              <w:rFonts w:ascii="Verdana" w:eastAsiaTheme="minorEastAsia" w:hAnsi="Verdana" w:cstheme="minorBidi"/>
              <w:bCs w:val="0"/>
              <w:caps w:val="0"/>
              <w:kern w:val="2"/>
              <w14:ligatures w14:val="standardContextual"/>
            </w:rPr>
          </w:pPr>
          <w:hyperlink w:anchor="_Toc227655209" w:history="1">
            <w:r w:rsidR="00313DF5" w:rsidRPr="002422B7">
              <w:rPr>
                <w:rStyle w:val="Hipercze"/>
                <w:rFonts w:ascii="Verdana" w:hAnsi="Verdana"/>
              </w:rPr>
              <w:t>Rozdział IX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OFERTA WSPÓLNA</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_Toc227655209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18</w:t>
            </w:r>
            <w:r w:rsidR="00313DF5" w:rsidRPr="002422B7">
              <w:rPr>
                <w:rFonts w:ascii="Verdana" w:hAnsi="Verdana"/>
                <w:webHidden/>
              </w:rPr>
              <w:fldChar w:fldCharType="end"/>
            </w:r>
          </w:hyperlink>
        </w:p>
        <w:p w14:paraId="4A255D91" w14:textId="27DF9857" w:rsidR="00313DF5" w:rsidRPr="002422B7" w:rsidRDefault="00000000" w:rsidP="002422B7">
          <w:pPr>
            <w:pStyle w:val="Spistreci1"/>
            <w:tabs>
              <w:tab w:val="left" w:pos="1680"/>
            </w:tabs>
            <w:rPr>
              <w:rFonts w:ascii="Verdana" w:eastAsiaTheme="minorEastAsia" w:hAnsi="Verdana" w:cstheme="minorBidi"/>
              <w:bCs w:val="0"/>
              <w:caps w:val="0"/>
              <w:kern w:val="2"/>
              <w14:ligatures w14:val="standardContextual"/>
            </w:rPr>
          </w:pPr>
          <w:hyperlink w:anchor="_Toc227655210" w:history="1">
            <w:r w:rsidR="00313DF5" w:rsidRPr="002422B7">
              <w:rPr>
                <w:rStyle w:val="Hipercze"/>
                <w:rFonts w:ascii="Verdana" w:hAnsi="Verdana"/>
              </w:rPr>
              <w:t>Rozdział X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INFORMACJE O ŚRODKACH KOMUNIKACJI ELEKTRONICZNEJ, przy użyciu których Zamawiający będzie komunikował się z Wykonawcami, oraz informacje o wymaganiach technicznych i organizacyjnych sporządzania, wysyłania i odbierania korespondencji elektronicznej</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_Toc227655210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18</w:t>
            </w:r>
            <w:r w:rsidR="00313DF5" w:rsidRPr="002422B7">
              <w:rPr>
                <w:rFonts w:ascii="Verdana" w:hAnsi="Verdana"/>
                <w:webHidden/>
              </w:rPr>
              <w:fldChar w:fldCharType="end"/>
            </w:r>
          </w:hyperlink>
        </w:p>
        <w:p w14:paraId="16835E3B" w14:textId="12883269" w:rsidR="00313DF5" w:rsidRPr="002422B7" w:rsidRDefault="00000000" w:rsidP="002422B7">
          <w:pPr>
            <w:pStyle w:val="Spistreci1"/>
            <w:tabs>
              <w:tab w:val="left" w:pos="1920"/>
            </w:tabs>
            <w:rPr>
              <w:rFonts w:ascii="Verdana" w:eastAsiaTheme="minorEastAsia" w:hAnsi="Verdana" w:cstheme="minorBidi"/>
              <w:bCs w:val="0"/>
              <w:caps w:val="0"/>
              <w:kern w:val="2"/>
              <w14:ligatures w14:val="standardContextual"/>
            </w:rPr>
          </w:pPr>
          <w:hyperlink w:anchor="_Toc227655211" w:history="1">
            <w:r w:rsidR="00313DF5" w:rsidRPr="002422B7">
              <w:rPr>
                <w:rStyle w:val="Hipercze"/>
                <w:rFonts w:ascii="Verdana" w:hAnsi="Verdana"/>
              </w:rPr>
              <w:t>Rozdział XI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shd w:val="clear" w:color="auto" w:fill="F2F2F2" w:themeFill="background1" w:themeFillShade="F2"/>
              </w:rPr>
              <w:t>OPIS SPOSOBU PRZYGOTOWANIA OFERTY</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_Toc227655211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21</w:t>
            </w:r>
            <w:r w:rsidR="00313DF5" w:rsidRPr="002422B7">
              <w:rPr>
                <w:rFonts w:ascii="Verdana" w:hAnsi="Verdana"/>
                <w:webHidden/>
              </w:rPr>
              <w:fldChar w:fldCharType="end"/>
            </w:r>
          </w:hyperlink>
        </w:p>
        <w:p w14:paraId="48C2B16F" w14:textId="17C0386C" w:rsidR="00313DF5" w:rsidRPr="002422B7" w:rsidRDefault="00000000" w:rsidP="002422B7">
          <w:pPr>
            <w:pStyle w:val="Spistreci1"/>
            <w:tabs>
              <w:tab w:val="left" w:pos="1920"/>
            </w:tabs>
            <w:rPr>
              <w:rFonts w:ascii="Verdana" w:eastAsiaTheme="minorEastAsia" w:hAnsi="Verdana" w:cstheme="minorBidi"/>
              <w:bCs w:val="0"/>
              <w:caps w:val="0"/>
              <w:kern w:val="2"/>
              <w14:ligatures w14:val="standardContextual"/>
            </w:rPr>
          </w:pPr>
          <w:hyperlink w:anchor="_Toc227655212" w:history="1">
            <w:r w:rsidR="00313DF5" w:rsidRPr="002422B7">
              <w:rPr>
                <w:rStyle w:val="Hipercze"/>
                <w:rFonts w:ascii="Verdana" w:hAnsi="Verdana"/>
              </w:rPr>
              <w:t>Rozdział XII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OPIS SPOSOBU OBLICZENIA CENY</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_Toc227655212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24</w:t>
            </w:r>
            <w:r w:rsidR="00313DF5" w:rsidRPr="002422B7">
              <w:rPr>
                <w:rFonts w:ascii="Verdana" w:hAnsi="Verdana"/>
                <w:webHidden/>
              </w:rPr>
              <w:fldChar w:fldCharType="end"/>
            </w:r>
          </w:hyperlink>
        </w:p>
        <w:p w14:paraId="701DCB69" w14:textId="19B1D909" w:rsidR="00313DF5" w:rsidRPr="002422B7" w:rsidRDefault="00000000" w:rsidP="002422B7">
          <w:pPr>
            <w:pStyle w:val="Spistreci1"/>
            <w:tabs>
              <w:tab w:val="left" w:pos="1920"/>
            </w:tabs>
            <w:rPr>
              <w:rFonts w:ascii="Verdana" w:eastAsiaTheme="minorEastAsia" w:hAnsi="Verdana" w:cstheme="minorBidi"/>
              <w:bCs w:val="0"/>
              <w:caps w:val="0"/>
              <w:kern w:val="2"/>
              <w14:ligatures w14:val="standardContextual"/>
            </w:rPr>
          </w:pPr>
          <w:hyperlink w:anchor="_Toc227655213" w:history="1">
            <w:r w:rsidR="00313DF5" w:rsidRPr="002422B7">
              <w:rPr>
                <w:rStyle w:val="Hipercze"/>
                <w:rFonts w:ascii="Verdana" w:hAnsi="Verdana"/>
              </w:rPr>
              <w:t>Rozdział XIII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shd w:val="clear" w:color="auto" w:fill="F2F2F2" w:themeFill="background1" w:themeFillShade="F2"/>
              </w:rPr>
              <w:t>WADIUM</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_Toc227655213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25</w:t>
            </w:r>
            <w:r w:rsidR="00313DF5" w:rsidRPr="002422B7">
              <w:rPr>
                <w:rFonts w:ascii="Verdana" w:hAnsi="Verdana"/>
                <w:webHidden/>
              </w:rPr>
              <w:fldChar w:fldCharType="end"/>
            </w:r>
          </w:hyperlink>
        </w:p>
        <w:p w14:paraId="42115E0D" w14:textId="68B5AD98" w:rsidR="00313DF5" w:rsidRPr="002422B7" w:rsidRDefault="00000000" w:rsidP="002422B7">
          <w:pPr>
            <w:pStyle w:val="Spistreci1"/>
            <w:tabs>
              <w:tab w:val="left" w:pos="1920"/>
            </w:tabs>
            <w:rPr>
              <w:rFonts w:ascii="Verdana" w:eastAsiaTheme="minorEastAsia" w:hAnsi="Verdana" w:cstheme="minorBidi"/>
              <w:bCs w:val="0"/>
              <w:caps w:val="0"/>
              <w:kern w:val="2"/>
              <w14:ligatures w14:val="standardContextual"/>
            </w:rPr>
          </w:pPr>
          <w:hyperlink w:anchor="_Toc227655214" w:history="1">
            <w:r w:rsidR="00313DF5" w:rsidRPr="002422B7">
              <w:rPr>
                <w:rStyle w:val="Hipercze"/>
                <w:rFonts w:ascii="Verdana" w:hAnsi="Verdana"/>
              </w:rPr>
              <w:t>Rozdział XIV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OPIS KRYTERIÓW OCENY OFERT, WRAZ Z PODANIEM WAG TYCH KRYTERIÓW I SPOSOBU OCENY OFERT</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_Toc227655214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26</w:t>
            </w:r>
            <w:r w:rsidR="00313DF5" w:rsidRPr="002422B7">
              <w:rPr>
                <w:rFonts w:ascii="Verdana" w:hAnsi="Verdana"/>
                <w:webHidden/>
              </w:rPr>
              <w:fldChar w:fldCharType="end"/>
            </w:r>
          </w:hyperlink>
        </w:p>
        <w:p w14:paraId="2F51E992" w14:textId="31297F3A" w:rsidR="00313DF5" w:rsidRPr="002422B7" w:rsidRDefault="00000000" w:rsidP="002422B7">
          <w:pPr>
            <w:pStyle w:val="Spistreci1"/>
            <w:tabs>
              <w:tab w:val="left" w:pos="1920"/>
            </w:tabs>
            <w:rPr>
              <w:rFonts w:ascii="Verdana" w:eastAsiaTheme="minorEastAsia" w:hAnsi="Verdana" w:cstheme="minorBidi"/>
              <w:bCs w:val="0"/>
              <w:caps w:val="0"/>
              <w:kern w:val="2"/>
              <w14:ligatures w14:val="standardContextual"/>
            </w:rPr>
          </w:pPr>
          <w:hyperlink w:anchor="_Toc227655215" w:history="1">
            <w:r w:rsidR="00313DF5" w:rsidRPr="002422B7">
              <w:rPr>
                <w:rStyle w:val="Hipercze"/>
                <w:rFonts w:ascii="Verdana" w:hAnsi="Verdana"/>
              </w:rPr>
              <w:t>Rozdział XV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SPOSÓB ORAZ TERMIN SKŁADANIA I OTWARCIA OFERT</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_Toc227655215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27</w:t>
            </w:r>
            <w:r w:rsidR="00313DF5" w:rsidRPr="002422B7">
              <w:rPr>
                <w:rFonts w:ascii="Verdana" w:hAnsi="Verdana"/>
                <w:webHidden/>
              </w:rPr>
              <w:fldChar w:fldCharType="end"/>
            </w:r>
          </w:hyperlink>
        </w:p>
        <w:p w14:paraId="747A5F80" w14:textId="1F7DD059" w:rsidR="00313DF5" w:rsidRPr="002422B7" w:rsidRDefault="00000000" w:rsidP="002422B7">
          <w:pPr>
            <w:pStyle w:val="Spistreci1"/>
            <w:tabs>
              <w:tab w:val="left" w:pos="1920"/>
            </w:tabs>
            <w:rPr>
              <w:rFonts w:ascii="Verdana" w:eastAsiaTheme="minorEastAsia" w:hAnsi="Verdana" w:cstheme="minorBidi"/>
              <w:bCs w:val="0"/>
              <w:caps w:val="0"/>
              <w:kern w:val="2"/>
              <w14:ligatures w14:val="standardContextual"/>
            </w:rPr>
          </w:pPr>
          <w:hyperlink w:anchor="_Toc227655216" w:history="1">
            <w:r w:rsidR="00313DF5" w:rsidRPr="002422B7">
              <w:rPr>
                <w:rStyle w:val="Hipercze"/>
                <w:rFonts w:ascii="Verdana" w:hAnsi="Verdana"/>
              </w:rPr>
              <w:t>Rozdział XVI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TERMIN ZWIĄZANIA OFERTĄ</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_Toc227655216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28</w:t>
            </w:r>
            <w:r w:rsidR="00313DF5" w:rsidRPr="002422B7">
              <w:rPr>
                <w:rFonts w:ascii="Verdana" w:hAnsi="Verdana"/>
                <w:webHidden/>
              </w:rPr>
              <w:fldChar w:fldCharType="end"/>
            </w:r>
          </w:hyperlink>
        </w:p>
        <w:p w14:paraId="15AEAD0F" w14:textId="1FD62EC6" w:rsidR="00313DF5" w:rsidRPr="002422B7" w:rsidRDefault="00000000" w:rsidP="002422B7">
          <w:pPr>
            <w:pStyle w:val="Spistreci1"/>
            <w:tabs>
              <w:tab w:val="left" w:pos="1951"/>
            </w:tabs>
            <w:rPr>
              <w:rFonts w:ascii="Verdana" w:eastAsiaTheme="minorEastAsia" w:hAnsi="Verdana" w:cstheme="minorBidi"/>
              <w:bCs w:val="0"/>
              <w:caps w:val="0"/>
              <w:kern w:val="2"/>
              <w14:ligatures w14:val="standardContextual"/>
            </w:rPr>
          </w:pPr>
          <w:hyperlink w:anchor="_Toc227655217" w:history="1">
            <w:r w:rsidR="00313DF5" w:rsidRPr="002422B7">
              <w:rPr>
                <w:rStyle w:val="Hipercze"/>
                <w:rFonts w:ascii="Verdana" w:hAnsi="Verdana"/>
              </w:rPr>
              <w:t>Rozdział XVII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INFORMACJE O FORMALNOŚCIACH, JAKIE MUSZĄ ZOSTAĆ DOPEŁNIONE PO WYBORZE OFERTY W CELU ZAWARCIA UMOWY W SPRAWIE ZAMÓWIENIA PUBLICZNEGO</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_Toc227655217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28</w:t>
            </w:r>
            <w:r w:rsidR="00313DF5" w:rsidRPr="002422B7">
              <w:rPr>
                <w:rFonts w:ascii="Verdana" w:hAnsi="Verdana"/>
                <w:webHidden/>
              </w:rPr>
              <w:fldChar w:fldCharType="end"/>
            </w:r>
          </w:hyperlink>
        </w:p>
        <w:p w14:paraId="6931E027" w14:textId="396F7244" w:rsidR="00313DF5" w:rsidRPr="002422B7" w:rsidRDefault="00000000" w:rsidP="002422B7">
          <w:pPr>
            <w:pStyle w:val="Spistreci1"/>
            <w:tabs>
              <w:tab w:val="left" w:pos="2036"/>
            </w:tabs>
            <w:rPr>
              <w:rFonts w:ascii="Verdana" w:eastAsiaTheme="minorEastAsia" w:hAnsi="Verdana" w:cstheme="minorBidi"/>
              <w:bCs w:val="0"/>
              <w:caps w:val="0"/>
              <w:kern w:val="2"/>
              <w14:ligatures w14:val="standardContextual"/>
            </w:rPr>
          </w:pPr>
          <w:hyperlink w:anchor="_Toc227655218" w:history="1">
            <w:r w:rsidR="00313DF5" w:rsidRPr="002422B7">
              <w:rPr>
                <w:rStyle w:val="Hipercze"/>
                <w:rFonts w:ascii="Verdana" w:hAnsi="Verdana"/>
              </w:rPr>
              <w:t>Rozdział XVIII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Projektowane postanowienia umowy w sprawie zamówienia publicznego, które zostaną wprowadzone do treści umowy</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_Toc227655218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29</w:t>
            </w:r>
            <w:r w:rsidR="00313DF5" w:rsidRPr="002422B7">
              <w:rPr>
                <w:rFonts w:ascii="Verdana" w:hAnsi="Verdana"/>
                <w:webHidden/>
              </w:rPr>
              <w:fldChar w:fldCharType="end"/>
            </w:r>
          </w:hyperlink>
        </w:p>
        <w:p w14:paraId="397131DA" w14:textId="4B8A0B76" w:rsidR="00313DF5" w:rsidRPr="002422B7" w:rsidRDefault="00000000" w:rsidP="002422B7">
          <w:pPr>
            <w:pStyle w:val="Spistreci1"/>
            <w:tabs>
              <w:tab w:val="left" w:pos="1920"/>
            </w:tabs>
            <w:rPr>
              <w:rFonts w:ascii="Verdana" w:eastAsiaTheme="minorEastAsia" w:hAnsi="Verdana" w:cstheme="minorBidi"/>
              <w:bCs w:val="0"/>
              <w:caps w:val="0"/>
              <w:kern w:val="2"/>
              <w14:ligatures w14:val="standardContextual"/>
            </w:rPr>
          </w:pPr>
          <w:hyperlink w:anchor="_Toc227655219" w:history="1">
            <w:r w:rsidR="00313DF5" w:rsidRPr="002422B7">
              <w:rPr>
                <w:rStyle w:val="Hipercze"/>
                <w:rFonts w:ascii="Verdana" w:hAnsi="Verdana"/>
              </w:rPr>
              <w:t>Rozdział XIX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ZABEZPIECZENIE NALEŻYTEGO WYKONANIA UMOWY</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_Toc227655219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29</w:t>
            </w:r>
            <w:r w:rsidR="00313DF5" w:rsidRPr="002422B7">
              <w:rPr>
                <w:rFonts w:ascii="Verdana" w:hAnsi="Verdana"/>
                <w:webHidden/>
              </w:rPr>
              <w:fldChar w:fldCharType="end"/>
            </w:r>
          </w:hyperlink>
        </w:p>
        <w:p w14:paraId="4692516F" w14:textId="6C4CF849" w:rsidR="00313DF5" w:rsidRPr="002422B7" w:rsidRDefault="00000000" w:rsidP="002422B7">
          <w:pPr>
            <w:pStyle w:val="Spistreci1"/>
            <w:tabs>
              <w:tab w:val="left" w:pos="1920"/>
            </w:tabs>
            <w:rPr>
              <w:rFonts w:ascii="Verdana" w:eastAsiaTheme="minorEastAsia" w:hAnsi="Verdana" w:cstheme="minorBidi"/>
              <w:bCs w:val="0"/>
              <w:caps w:val="0"/>
              <w:kern w:val="2"/>
              <w14:ligatures w14:val="standardContextual"/>
            </w:rPr>
          </w:pPr>
          <w:hyperlink w:anchor="_Toc227655220" w:history="1">
            <w:r w:rsidR="00313DF5" w:rsidRPr="002422B7">
              <w:rPr>
                <w:rStyle w:val="Hipercze"/>
                <w:rFonts w:ascii="Verdana" w:hAnsi="Verdana"/>
              </w:rPr>
              <w:t>Rozdział XX -</w:t>
            </w:r>
            <w:r w:rsidR="00313DF5" w:rsidRPr="002422B7">
              <w:rPr>
                <w:rFonts w:ascii="Verdana" w:eastAsiaTheme="minorEastAsia" w:hAnsi="Verdana" w:cstheme="minorBidi"/>
                <w:bCs w:val="0"/>
                <w:caps w:val="0"/>
                <w:kern w:val="2"/>
                <w14:ligatures w14:val="standardContextual"/>
              </w:rPr>
              <w:tab/>
            </w:r>
            <w:r w:rsidR="00313DF5" w:rsidRPr="002422B7">
              <w:rPr>
                <w:rStyle w:val="Hipercze"/>
                <w:rFonts w:ascii="Verdana" w:hAnsi="Verdana"/>
              </w:rPr>
              <w:t>ŚRODKI OCHRONY PRAWNEJ</w:t>
            </w:r>
            <w:r w:rsidR="00313DF5" w:rsidRPr="002422B7">
              <w:rPr>
                <w:rFonts w:ascii="Verdana" w:hAnsi="Verdana"/>
                <w:webHidden/>
              </w:rPr>
              <w:tab/>
            </w:r>
            <w:r w:rsidR="00313DF5" w:rsidRPr="002422B7">
              <w:rPr>
                <w:rFonts w:ascii="Verdana" w:hAnsi="Verdana"/>
                <w:webHidden/>
              </w:rPr>
              <w:fldChar w:fldCharType="begin"/>
            </w:r>
            <w:r w:rsidR="00313DF5" w:rsidRPr="002422B7">
              <w:rPr>
                <w:rFonts w:ascii="Verdana" w:hAnsi="Verdana"/>
                <w:webHidden/>
              </w:rPr>
              <w:instrText xml:space="preserve"> PAGEREF _Toc227655220 \h </w:instrText>
            </w:r>
            <w:r w:rsidR="00313DF5" w:rsidRPr="002422B7">
              <w:rPr>
                <w:rFonts w:ascii="Verdana" w:hAnsi="Verdana"/>
                <w:webHidden/>
              </w:rPr>
            </w:r>
            <w:r w:rsidR="00313DF5" w:rsidRPr="002422B7">
              <w:rPr>
                <w:rFonts w:ascii="Verdana" w:hAnsi="Verdana"/>
                <w:webHidden/>
              </w:rPr>
              <w:fldChar w:fldCharType="separate"/>
            </w:r>
            <w:r w:rsidR="000C2178">
              <w:rPr>
                <w:rFonts w:ascii="Verdana" w:hAnsi="Verdana"/>
                <w:webHidden/>
              </w:rPr>
              <w:t>30</w:t>
            </w:r>
            <w:r w:rsidR="00313DF5" w:rsidRPr="002422B7">
              <w:rPr>
                <w:rFonts w:ascii="Verdana" w:hAnsi="Verdana"/>
                <w:webHidden/>
              </w:rPr>
              <w:fldChar w:fldCharType="end"/>
            </w:r>
          </w:hyperlink>
        </w:p>
        <w:p w14:paraId="4C51356C" w14:textId="764AF5F9" w:rsidR="00F03A83" w:rsidRPr="002422B7" w:rsidRDefault="00F03A83" w:rsidP="002422B7">
          <w:pPr>
            <w:pStyle w:val="Spistreci1"/>
            <w:rPr>
              <w:rFonts w:ascii="Verdana" w:hAnsi="Verdana"/>
              <w:sz w:val="24"/>
              <w:szCs w:val="24"/>
            </w:rPr>
            <w:sectPr w:rsidR="00F03A83" w:rsidRPr="002422B7" w:rsidSect="000F0F91">
              <w:headerReference w:type="default" r:id="rId7"/>
              <w:footerReference w:type="default" r:id="rId8"/>
              <w:headerReference w:type="first" r:id="rId9"/>
              <w:pgSz w:w="11906" w:h="16838" w:code="9"/>
              <w:pgMar w:top="1418" w:right="1418" w:bottom="1418" w:left="1418" w:header="567" w:footer="709" w:gutter="0"/>
              <w:cols w:space="708"/>
              <w:titlePg/>
              <w:docGrid w:linePitch="360"/>
            </w:sectPr>
          </w:pPr>
          <w:r w:rsidRPr="002422B7">
            <w:rPr>
              <w:rFonts w:ascii="Verdana" w:hAnsi="Verdana"/>
              <w:b/>
            </w:rPr>
            <w:fldChar w:fldCharType="end"/>
          </w:r>
        </w:p>
      </w:sdtContent>
    </w:sdt>
    <w:p w14:paraId="627B3B50" w14:textId="77777777" w:rsidR="00F03A83" w:rsidRPr="002422B7" w:rsidRDefault="00F03A83" w:rsidP="002422B7">
      <w:pPr>
        <w:pStyle w:val="Nagwek1"/>
        <w:numPr>
          <w:ilvl w:val="0"/>
          <w:numId w:val="5"/>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line="276" w:lineRule="auto"/>
        <w:ind w:left="1560" w:hanging="1560"/>
        <w:jc w:val="left"/>
        <w:rPr>
          <w:rFonts w:ascii="Verdana" w:hAnsi="Verdana"/>
          <w:b w:val="0"/>
          <w:bCs w:val="0"/>
        </w:rPr>
      </w:pPr>
      <w:bookmarkStart w:id="0" w:name="_Toc321297755"/>
      <w:bookmarkStart w:id="1" w:name="_Toc360626577"/>
      <w:bookmarkStart w:id="2" w:name="_Toc227655200"/>
      <w:r w:rsidRPr="002422B7">
        <w:rPr>
          <w:rFonts w:ascii="Verdana" w:hAnsi="Verdana"/>
          <w:b w:val="0"/>
          <w:bCs w:val="0"/>
        </w:rPr>
        <w:lastRenderedPageBreak/>
        <w:t>INFORMACJE OGÓLNE</w:t>
      </w:r>
      <w:bookmarkEnd w:id="0"/>
      <w:bookmarkEnd w:id="1"/>
      <w:bookmarkEnd w:id="2"/>
    </w:p>
    <w:p w14:paraId="2C9F460E" w14:textId="77777777" w:rsidR="00F03A83" w:rsidRPr="002422B7" w:rsidRDefault="00F03A83" w:rsidP="002422B7">
      <w:pPr>
        <w:spacing w:line="276" w:lineRule="auto"/>
        <w:rPr>
          <w:rFonts w:ascii="Verdana" w:hAnsi="Verdana"/>
          <w:bCs/>
          <w:iCs/>
        </w:rPr>
      </w:pPr>
    </w:p>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223"/>
        <w:gridCol w:w="6405"/>
      </w:tblGrid>
      <w:tr w:rsidR="00F03A83" w:rsidRPr="002422B7" w14:paraId="1BE3B198" w14:textId="77777777" w:rsidTr="00AD51E5">
        <w:trPr>
          <w:trHeight w:val="962"/>
        </w:trPr>
        <w:tc>
          <w:tcPr>
            <w:tcW w:w="3681" w:type="dxa"/>
            <w:vAlign w:val="center"/>
          </w:tcPr>
          <w:p w14:paraId="754F4054" w14:textId="77777777" w:rsidR="00F03A83" w:rsidRPr="002422B7" w:rsidRDefault="00F03A83" w:rsidP="002422B7">
            <w:pPr>
              <w:pStyle w:val="Bezodstpw"/>
              <w:spacing w:line="276" w:lineRule="auto"/>
              <w:ind w:firstLine="28"/>
              <w:rPr>
                <w:rFonts w:ascii="Verdana" w:hAnsi="Verdana"/>
                <w:sz w:val="24"/>
                <w:szCs w:val="24"/>
              </w:rPr>
            </w:pPr>
            <w:r w:rsidRPr="002422B7">
              <w:rPr>
                <w:rFonts w:ascii="Verdana" w:hAnsi="Verdana"/>
                <w:sz w:val="24"/>
                <w:szCs w:val="24"/>
              </w:rPr>
              <w:t>ZAMAWIAJĄCY:</w:t>
            </w:r>
          </w:p>
        </w:tc>
        <w:tc>
          <w:tcPr>
            <w:tcW w:w="5805" w:type="dxa"/>
            <w:vAlign w:val="center"/>
          </w:tcPr>
          <w:p w14:paraId="7C63CE06" w14:textId="6C0AC918" w:rsidR="00AD51E5" w:rsidRPr="002422B7" w:rsidRDefault="00F03A83" w:rsidP="002422B7">
            <w:pPr>
              <w:spacing w:line="276" w:lineRule="auto"/>
              <w:rPr>
                <w:rFonts w:ascii="Verdana" w:hAnsi="Verdana"/>
                <w:color w:val="002060"/>
              </w:rPr>
            </w:pPr>
            <w:r w:rsidRPr="002422B7">
              <w:rPr>
                <w:rFonts w:ascii="Verdana" w:hAnsi="Verdana"/>
                <w:color w:val="002060"/>
              </w:rPr>
              <w:t>Gmina Miejska Jarosław</w:t>
            </w:r>
          </w:p>
        </w:tc>
      </w:tr>
      <w:tr w:rsidR="00F03A83" w:rsidRPr="002422B7" w14:paraId="1217582C" w14:textId="77777777" w:rsidTr="000F0F91">
        <w:trPr>
          <w:trHeight w:val="1123"/>
        </w:trPr>
        <w:tc>
          <w:tcPr>
            <w:tcW w:w="3681" w:type="dxa"/>
            <w:vAlign w:val="center"/>
          </w:tcPr>
          <w:p w14:paraId="0920DFFA" w14:textId="77777777" w:rsidR="00F03A83" w:rsidRPr="002422B7" w:rsidRDefault="00F03A83" w:rsidP="002422B7">
            <w:pPr>
              <w:pStyle w:val="Bezodstpw"/>
              <w:spacing w:line="276" w:lineRule="auto"/>
              <w:ind w:firstLine="28"/>
              <w:rPr>
                <w:rFonts w:ascii="Verdana" w:hAnsi="Verdana"/>
                <w:sz w:val="24"/>
                <w:szCs w:val="24"/>
              </w:rPr>
            </w:pPr>
            <w:r w:rsidRPr="002422B7">
              <w:rPr>
                <w:rFonts w:ascii="Verdana" w:hAnsi="Verdana"/>
                <w:sz w:val="24"/>
                <w:szCs w:val="24"/>
              </w:rPr>
              <w:t>Siedziba:</w:t>
            </w:r>
          </w:p>
          <w:p w14:paraId="4D3D1F6F" w14:textId="77777777" w:rsidR="00F03A83" w:rsidRPr="002422B7" w:rsidRDefault="00F03A83" w:rsidP="002422B7">
            <w:pPr>
              <w:spacing w:line="276" w:lineRule="auto"/>
              <w:ind w:firstLine="28"/>
              <w:rPr>
                <w:rFonts w:ascii="Verdana" w:hAnsi="Verdana"/>
                <w:iCs/>
              </w:rPr>
            </w:pPr>
          </w:p>
        </w:tc>
        <w:tc>
          <w:tcPr>
            <w:tcW w:w="5805" w:type="dxa"/>
            <w:vAlign w:val="center"/>
          </w:tcPr>
          <w:p w14:paraId="3C1FB3C6" w14:textId="77777777" w:rsidR="00F03A83" w:rsidRPr="002422B7" w:rsidRDefault="00F03A83" w:rsidP="002422B7">
            <w:pPr>
              <w:spacing w:line="276" w:lineRule="auto"/>
              <w:rPr>
                <w:rFonts w:ascii="Verdana" w:hAnsi="Verdana"/>
              </w:rPr>
            </w:pPr>
            <w:r w:rsidRPr="002422B7">
              <w:rPr>
                <w:rFonts w:ascii="Verdana" w:hAnsi="Verdana"/>
                <w:color w:val="002060"/>
              </w:rPr>
              <w:t>Rynek 1, 37-500 Jarosław</w:t>
            </w:r>
          </w:p>
          <w:p w14:paraId="27408893" w14:textId="77777777" w:rsidR="00F03A83" w:rsidRPr="002422B7" w:rsidRDefault="00F03A83" w:rsidP="002422B7">
            <w:pPr>
              <w:spacing w:line="276" w:lineRule="auto"/>
              <w:rPr>
                <w:rFonts w:ascii="Verdana" w:eastAsiaTheme="minorHAnsi" w:hAnsi="Verdana"/>
                <w:lang w:eastAsia="en-US"/>
              </w:rPr>
            </w:pPr>
            <w:r w:rsidRPr="002422B7">
              <w:rPr>
                <w:rFonts w:ascii="Verdana" w:eastAsiaTheme="minorHAnsi" w:hAnsi="Verdana"/>
                <w:lang w:eastAsia="en-US"/>
              </w:rPr>
              <w:t>NIP: 792-20-31-550</w:t>
            </w:r>
          </w:p>
          <w:p w14:paraId="71C43A7A" w14:textId="77777777" w:rsidR="00F03A83" w:rsidRPr="002422B7" w:rsidRDefault="00F03A83" w:rsidP="002422B7">
            <w:pPr>
              <w:autoSpaceDE w:val="0"/>
              <w:autoSpaceDN w:val="0"/>
              <w:adjustRightInd w:val="0"/>
              <w:spacing w:line="276" w:lineRule="auto"/>
              <w:rPr>
                <w:rFonts w:ascii="Verdana" w:eastAsiaTheme="minorHAnsi" w:hAnsi="Verdana"/>
                <w:color w:val="000000"/>
                <w:lang w:eastAsia="en-US"/>
              </w:rPr>
            </w:pPr>
            <w:r w:rsidRPr="002422B7">
              <w:rPr>
                <w:rFonts w:ascii="Verdana" w:eastAsiaTheme="minorHAnsi" w:hAnsi="Verdana"/>
                <w:color w:val="000000"/>
                <w:lang w:eastAsia="en-US"/>
              </w:rPr>
              <w:t>tel. (16) 624 87 01</w:t>
            </w:r>
          </w:p>
          <w:p w14:paraId="10045AAD" w14:textId="77777777" w:rsidR="00F03A83" w:rsidRPr="002422B7" w:rsidRDefault="00F03A83" w:rsidP="002422B7">
            <w:pPr>
              <w:pStyle w:val="Bezodstpw"/>
              <w:spacing w:line="276" w:lineRule="auto"/>
              <w:ind w:left="37"/>
              <w:rPr>
                <w:rFonts w:ascii="Verdana" w:hAnsi="Verdana"/>
                <w:sz w:val="24"/>
                <w:szCs w:val="24"/>
                <w:lang w:val="en-GB"/>
              </w:rPr>
            </w:pPr>
            <w:r w:rsidRPr="002422B7">
              <w:rPr>
                <w:rFonts w:ascii="Verdana" w:hAnsi="Verdana"/>
                <w:sz w:val="24"/>
                <w:szCs w:val="24"/>
                <w:lang w:val="en-GB"/>
              </w:rPr>
              <w:t xml:space="preserve">e-mail: </w:t>
            </w:r>
            <w:hyperlink r:id="rId10" w:history="1">
              <w:r w:rsidRPr="002422B7">
                <w:rPr>
                  <w:rFonts w:ascii="Verdana" w:hAnsi="Verdana"/>
                  <w:sz w:val="24"/>
                  <w:szCs w:val="24"/>
                  <w:u w:val="single"/>
                  <w:lang w:val="en-GB"/>
                </w:rPr>
                <w:t>kancelaria@um.jaroslaw.pl</w:t>
              </w:r>
            </w:hyperlink>
          </w:p>
        </w:tc>
      </w:tr>
      <w:tr w:rsidR="00F03A83" w:rsidRPr="002422B7" w14:paraId="289C1F0A" w14:textId="77777777" w:rsidTr="000F0F91">
        <w:trPr>
          <w:trHeight w:val="1123"/>
        </w:trPr>
        <w:tc>
          <w:tcPr>
            <w:tcW w:w="3681" w:type="dxa"/>
            <w:vAlign w:val="center"/>
          </w:tcPr>
          <w:p w14:paraId="249E41BD" w14:textId="77777777" w:rsidR="00F03A83" w:rsidRPr="002422B7" w:rsidRDefault="00F03A83" w:rsidP="002422B7">
            <w:pPr>
              <w:pStyle w:val="Bezodstpw"/>
              <w:spacing w:line="276" w:lineRule="auto"/>
              <w:ind w:firstLine="28"/>
              <w:rPr>
                <w:rFonts w:ascii="Verdana" w:hAnsi="Verdana"/>
                <w:sz w:val="24"/>
                <w:szCs w:val="24"/>
              </w:rPr>
            </w:pPr>
            <w:r w:rsidRPr="002422B7">
              <w:rPr>
                <w:rFonts w:ascii="Verdana" w:hAnsi="Verdana"/>
                <w:sz w:val="24"/>
                <w:szCs w:val="24"/>
              </w:rPr>
              <w:t>Godziny urzędowania Zamawiającego:</w:t>
            </w:r>
          </w:p>
        </w:tc>
        <w:tc>
          <w:tcPr>
            <w:tcW w:w="5805" w:type="dxa"/>
            <w:vAlign w:val="center"/>
          </w:tcPr>
          <w:p w14:paraId="4664D9FA" w14:textId="77777777" w:rsidR="007A567F" w:rsidRPr="002422B7" w:rsidRDefault="007A567F" w:rsidP="002422B7">
            <w:pPr>
              <w:pStyle w:val="Bezodstpw"/>
              <w:spacing w:line="276" w:lineRule="auto"/>
              <w:ind w:left="37"/>
              <w:rPr>
                <w:rFonts w:ascii="Verdana" w:hAnsi="Verdana"/>
                <w:sz w:val="24"/>
                <w:szCs w:val="24"/>
              </w:rPr>
            </w:pPr>
            <w:r w:rsidRPr="002422B7">
              <w:rPr>
                <w:rFonts w:ascii="Verdana" w:hAnsi="Verdana"/>
                <w:sz w:val="24"/>
                <w:szCs w:val="24"/>
              </w:rPr>
              <w:t>poniedziałek, środa, czwartek od godz. 7:30 do 15:30.</w:t>
            </w:r>
          </w:p>
          <w:p w14:paraId="260B28E2" w14:textId="77777777" w:rsidR="007A567F" w:rsidRPr="002422B7" w:rsidRDefault="007A567F" w:rsidP="002422B7">
            <w:pPr>
              <w:pStyle w:val="Bezodstpw"/>
              <w:spacing w:line="276" w:lineRule="auto"/>
              <w:ind w:left="37"/>
              <w:rPr>
                <w:rFonts w:ascii="Verdana" w:hAnsi="Verdana"/>
                <w:sz w:val="24"/>
                <w:szCs w:val="24"/>
              </w:rPr>
            </w:pPr>
            <w:r w:rsidRPr="002422B7">
              <w:rPr>
                <w:rFonts w:ascii="Verdana" w:hAnsi="Verdana"/>
                <w:sz w:val="24"/>
                <w:szCs w:val="24"/>
              </w:rPr>
              <w:t>wtorek od godz. 7:30 do 17:00.</w:t>
            </w:r>
          </w:p>
          <w:p w14:paraId="664CBA83" w14:textId="152C3082" w:rsidR="00F03A83" w:rsidRPr="002422B7" w:rsidRDefault="007A567F" w:rsidP="002422B7">
            <w:pPr>
              <w:pStyle w:val="Bezodstpw"/>
              <w:spacing w:line="276" w:lineRule="auto"/>
              <w:ind w:left="37"/>
              <w:rPr>
                <w:rFonts w:ascii="Verdana" w:hAnsi="Verdana"/>
                <w:sz w:val="24"/>
                <w:szCs w:val="24"/>
              </w:rPr>
            </w:pPr>
            <w:r w:rsidRPr="002422B7">
              <w:rPr>
                <w:rFonts w:ascii="Verdana" w:hAnsi="Verdana"/>
                <w:sz w:val="24"/>
                <w:szCs w:val="24"/>
              </w:rPr>
              <w:t>piątek od godz. 7:30 do 14:00.</w:t>
            </w:r>
          </w:p>
        </w:tc>
      </w:tr>
      <w:tr w:rsidR="00F03A83" w:rsidRPr="002422B7" w14:paraId="0C2C1C4A" w14:textId="77777777" w:rsidTr="000F0F91">
        <w:trPr>
          <w:trHeight w:val="1123"/>
        </w:trPr>
        <w:tc>
          <w:tcPr>
            <w:tcW w:w="3681" w:type="dxa"/>
            <w:vAlign w:val="center"/>
          </w:tcPr>
          <w:p w14:paraId="085F883F" w14:textId="77777777" w:rsidR="00F03A83" w:rsidRPr="002422B7" w:rsidRDefault="00F03A83" w:rsidP="002422B7">
            <w:pPr>
              <w:spacing w:line="276" w:lineRule="auto"/>
              <w:ind w:firstLine="28"/>
              <w:rPr>
                <w:rFonts w:ascii="Verdana" w:hAnsi="Verdana"/>
              </w:rPr>
            </w:pPr>
            <w:r w:rsidRPr="002422B7">
              <w:rPr>
                <w:rFonts w:ascii="Verdana" w:hAnsi="Verdana"/>
              </w:rPr>
              <w:t xml:space="preserve">Osoby uprawnione </w:t>
            </w:r>
          </w:p>
          <w:p w14:paraId="53FA828C" w14:textId="77777777" w:rsidR="00F03A83" w:rsidRPr="002422B7" w:rsidRDefault="00F03A83" w:rsidP="002422B7">
            <w:pPr>
              <w:spacing w:line="276" w:lineRule="auto"/>
              <w:ind w:firstLine="28"/>
              <w:rPr>
                <w:rFonts w:ascii="Verdana" w:hAnsi="Verdana"/>
                <w:iCs/>
              </w:rPr>
            </w:pPr>
            <w:r w:rsidRPr="002422B7">
              <w:rPr>
                <w:rFonts w:ascii="Verdana" w:hAnsi="Verdana"/>
              </w:rPr>
              <w:t>do komunikowania się z Wykonawcami:</w:t>
            </w:r>
          </w:p>
        </w:tc>
        <w:tc>
          <w:tcPr>
            <w:tcW w:w="5805" w:type="dxa"/>
            <w:vAlign w:val="center"/>
          </w:tcPr>
          <w:p w14:paraId="4C6F0E66" w14:textId="77777777" w:rsidR="00F03A83" w:rsidRPr="002422B7" w:rsidRDefault="00F03A83" w:rsidP="002422B7">
            <w:pPr>
              <w:pStyle w:val="Bezodstpw"/>
              <w:spacing w:line="276" w:lineRule="auto"/>
              <w:ind w:left="37"/>
              <w:rPr>
                <w:rFonts w:ascii="Verdana" w:hAnsi="Verdana"/>
                <w:sz w:val="24"/>
                <w:szCs w:val="24"/>
              </w:rPr>
            </w:pPr>
          </w:p>
          <w:p w14:paraId="5B883B37" w14:textId="77777777" w:rsidR="00F03A83" w:rsidRPr="002422B7" w:rsidRDefault="00F03A83" w:rsidP="002422B7">
            <w:pPr>
              <w:pStyle w:val="Bezodstpw"/>
              <w:spacing w:line="276" w:lineRule="auto"/>
              <w:ind w:left="37"/>
              <w:rPr>
                <w:rFonts w:ascii="Verdana" w:hAnsi="Verdana"/>
                <w:sz w:val="24"/>
                <w:szCs w:val="24"/>
              </w:rPr>
            </w:pPr>
            <w:r w:rsidRPr="002422B7">
              <w:rPr>
                <w:rFonts w:ascii="Verdana" w:hAnsi="Verdana"/>
                <w:sz w:val="24"/>
                <w:szCs w:val="24"/>
              </w:rPr>
              <w:t>Piotr Chrzan, Paweł Dernoga, Marcin Giliciński</w:t>
            </w:r>
          </w:p>
          <w:p w14:paraId="145496DB" w14:textId="77777777" w:rsidR="00F03A83" w:rsidRPr="002422B7" w:rsidRDefault="00F03A83" w:rsidP="002422B7">
            <w:pPr>
              <w:pStyle w:val="Bezodstpw"/>
              <w:spacing w:line="276" w:lineRule="auto"/>
              <w:ind w:left="37"/>
              <w:rPr>
                <w:rFonts w:ascii="Verdana" w:hAnsi="Verdana"/>
                <w:sz w:val="24"/>
                <w:szCs w:val="24"/>
              </w:rPr>
            </w:pPr>
          </w:p>
        </w:tc>
      </w:tr>
      <w:tr w:rsidR="00DA2318" w:rsidRPr="002422B7" w14:paraId="3948E71C" w14:textId="77777777" w:rsidTr="000F0F91">
        <w:trPr>
          <w:trHeight w:val="1123"/>
        </w:trPr>
        <w:tc>
          <w:tcPr>
            <w:tcW w:w="3681" w:type="dxa"/>
            <w:vAlign w:val="center"/>
          </w:tcPr>
          <w:p w14:paraId="1345F65D" w14:textId="77777777" w:rsidR="00F03A83" w:rsidRPr="002422B7" w:rsidRDefault="00F03A83" w:rsidP="002422B7">
            <w:pPr>
              <w:pStyle w:val="Bezodstpw"/>
              <w:spacing w:line="276" w:lineRule="auto"/>
              <w:ind w:firstLine="28"/>
              <w:rPr>
                <w:rFonts w:ascii="Verdana" w:hAnsi="Verdana"/>
                <w:sz w:val="24"/>
                <w:szCs w:val="24"/>
              </w:rPr>
            </w:pPr>
            <w:r w:rsidRPr="002422B7">
              <w:rPr>
                <w:rFonts w:ascii="Verdana" w:hAnsi="Verdana"/>
                <w:sz w:val="24"/>
                <w:szCs w:val="24"/>
              </w:rPr>
              <w:t>Adres strony internetowej prowadzonego postępowania:</w:t>
            </w:r>
          </w:p>
        </w:tc>
        <w:tc>
          <w:tcPr>
            <w:tcW w:w="5805" w:type="dxa"/>
            <w:vAlign w:val="center"/>
          </w:tcPr>
          <w:p w14:paraId="45DA537D" w14:textId="77777777" w:rsidR="005B35DB" w:rsidRPr="002422B7" w:rsidRDefault="005B35DB" w:rsidP="002422B7">
            <w:pPr>
              <w:pStyle w:val="Bezodstpw"/>
              <w:spacing w:line="276" w:lineRule="auto"/>
              <w:ind w:left="37"/>
              <w:rPr>
                <w:rStyle w:val="Hipercze"/>
                <w:rFonts w:ascii="Verdana" w:eastAsiaTheme="minorHAnsi" w:hAnsi="Verdana"/>
                <w:color w:val="auto"/>
                <w:sz w:val="24"/>
                <w:szCs w:val="24"/>
                <w:u w:val="none"/>
                <w:lang w:eastAsia="en-US"/>
              </w:rPr>
            </w:pPr>
          </w:p>
          <w:p w14:paraId="09AA731B" w14:textId="3E9B3D1C" w:rsidR="00B67229" w:rsidRDefault="009C07C5" w:rsidP="009C07C5">
            <w:pPr>
              <w:pStyle w:val="Bezodstpw"/>
              <w:spacing w:line="276" w:lineRule="auto"/>
              <w:ind w:left="37"/>
              <w:rPr>
                <w:rFonts w:ascii="Verdana" w:hAnsi="Verdana"/>
                <w:sz w:val="24"/>
                <w:szCs w:val="24"/>
              </w:rPr>
            </w:pPr>
            <w:hyperlink r:id="rId11" w:history="1">
              <w:r w:rsidRPr="007975E2">
                <w:rPr>
                  <w:rStyle w:val="Hipercze"/>
                  <w:rFonts w:ascii="Verdana" w:hAnsi="Verdana"/>
                  <w:sz w:val="24"/>
                  <w:szCs w:val="24"/>
                </w:rPr>
                <w:t>https://platformazakupowa.pl/transakcja/1298659</w:t>
              </w:r>
            </w:hyperlink>
          </w:p>
          <w:p w14:paraId="7E08F917" w14:textId="409ED6E0" w:rsidR="009C07C5" w:rsidRPr="002422B7" w:rsidRDefault="009C07C5" w:rsidP="009C07C5">
            <w:pPr>
              <w:pStyle w:val="Bezodstpw"/>
              <w:spacing w:line="276" w:lineRule="auto"/>
              <w:ind w:left="37"/>
              <w:rPr>
                <w:rFonts w:ascii="Verdana" w:hAnsi="Verdana"/>
                <w:sz w:val="24"/>
                <w:szCs w:val="24"/>
              </w:rPr>
            </w:pPr>
          </w:p>
        </w:tc>
      </w:tr>
    </w:tbl>
    <w:p w14:paraId="3CD6EB79" w14:textId="77777777" w:rsidR="00F03A83" w:rsidRPr="002422B7" w:rsidRDefault="00F03A83" w:rsidP="002422B7">
      <w:pPr>
        <w:spacing w:line="276" w:lineRule="auto"/>
        <w:rPr>
          <w:rFonts w:ascii="Verdana" w:hAnsi="Verdana"/>
          <w:bCs/>
          <w:iCs/>
        </w:rPr>
      </w:pPr>
    </w:p>
    <w:p w14:paraId="1C1453AE" w14:textId="372BF8E2" w:rsidR="00F03A83" w:rsidRPr="002422B7" w:rsidRDefault="00F03A83" w:rsidP="002422B7">
      <w:pPr>
        <w:numPr>
          <w:ilvl w:val="0"/>
          <w:numId w:val="2"/>
        </w:numPr>
        <w:spacing w:line="276" w:lineRule="auto"/>
        <w:ind w:left="284" w:hanging="284"/>
        <w:rPr>
          <w:rFonts w:ascii="Verdana" w:hAnsi="Verdana"/>
          <w:iCs/>
        </w:rPr>
      </w:pPr>
      <w:r w:rsidRPr="002422B7">
        <w:rPr>
          <w:rFonts w:ascii="Verdana" w:hAnsi="Verdana"/>
          <w:iCs/>
        </w:rPr>
        <w:t>Postępowanie o udzielenie zamówienia publicznego prowadzone jest w trybie podstawowym, na podstawie art. 275 pkt 1 ustawy z dnia 11 września 2019 r. Prawo zamówień publicznych</w:t>
      </w:r>
      <w:r w:rsidR="00B67229" w:rsidRPr="002422B7">
        <w:rPr>
          <w:rFonts w:ascii="Verdana" w:hAnsi="Verdana"/>
          <w:iCs/>
        </w:rPr>
        <w:t xml:space="preserve"> </w:t>
      </w:r>
      <w:r w:rsidRPr="002422B7">
        <w:rPr>
          <w:rFonts w:ascii="Verdana" w:hAnsi="Verdana"/>
          <w:iCs/>
        </w:rPr>
        <w:t>(</w:t>
      </w:r>
      <w:r w:rsidRPr="002422B7">
        <w:rPr>
          <w:rFonts w:ascii="Verdana" w:hAnsi="Verdana"/>
          <w:i/>
          <w:iCs/>
        </w:rPr>
        <w:t>Dz. U. z 202</w:t>
      </w:r>
      <w:r w:rsidR="007A567F" w:rsidRPr="002422B7">
        <w:rPr>
          <w:rFonts w:ascii="Verdana" w:hAnsi="Verdana"/>
          <w:i/>
          <w:iCs/>
        </w:rPr>
        <w:t>4</w:t>
      </w:r>
      <w:r w:rsidRPr="002422B7">
        <w:rPr>
          <w:rFonts w:ascii="Verdana" w:hAnsi="Verdana"/>
          <w:i/>
          <w:iCs/>
        </w:rPr>
        <w:t xml:space="preserve"> r., poz. </w:t>
      </w:r>
      <w:r w:rsidR="0052361C" w:rsidRPr="002422B7">
        <w:rPr>
          <w:rFonts w:ascii="Verdana" w:hAnsi="Verdana"/>
          <w:i/>
          <w:iCs/>
        </w:rPr>
        <w:t>1</w:t>
      </w:r>
      <w:r w:rsidR="007A567F" w:rsidRPr="002422B7">
        <w:rPr>
          <w:rFonts w:ascii="Verdana" w:hAnsi="Verdana"/>
          <w:i/>
          <w:iCs/>
        </w:rPr>
        <w:t>320</w:t>
      </w:r>
      <w:r w:rsidRPr="002422B7">
        <w:rPr>
          <w:rFonts w:ascii="Verdana" w:hAnsi="Verdana"/>
          <w:i/>
          <w:iCs/>
        </w:rPr>
        <w:t xml:space="preserve"> </w:t>
      </w:r>
      <w:proofErr w:type="spellStart"/>
      <w:r w:rsidR="006774D5" w:rsidRPr="002422B7">
        <w:rPr>
          <w:rFonts w:ascii="Verdana" w:hAnsi="Verdana"/>
          <w:i/>
          <w:iCs/>
        </w:rPr>
        <w:t>t.j</w:t>
      </w:r>
      <w:proofErr w:type="spellEnd"/>
      <w:r w:rsidRPr="002422B7">
        <w:rPr>
          <w:rFonts w:ascii="Verdana" w:hAnsi="Verdana"/>
          <w:i/>
          <w:iCs/>
        </w:rPr>
        <w:t>.</w:t>
      </w:r>
      <w:r w:rsidRPr="002422B7">
        <w:rPr>
          <w:rFonts w:ascii="Verdana" w:hAnsi="Verdana"/>
          <w:iCs/>
        </w:rPr>
        <w:t>) zwanej uPzp.</w:t>
      </w:r>
    </w:p>
    <w:p w14:paraId="52DB0211" w14:textId="77777777" w:rsidR="00F03A83" w:rsidRPr="002422B7" w:rsidRDefault="00F03A83" w:rsidP="002422B7">
      <w:pPr>
        <w:numPr>
          <w:ilvl w:val="0"/>
          <w:numId w:val="2"/>
        </w:numPr>
        <w:spacing w:line="276" w:lineRule="auto"/>
        <w:ind w:left="284" w:hanging="284"/>
        <w:rPr>
          <w:rFonts w:ascii="Verdana" w:hAnsi="Verdana"/>
          <w:iCs/>
        </w:rPr>
      </w:pPr>
      <w:r w:rsidRPr="002422B7">
        <w:rPr>
          <w:rFonts w:ascii="Verdana" w:hAnsi="Verdana"/>
          <w:iCs/>
        </w:rPr>
        <w:t>Zamawiający nie przewiduje wyboru oferty najkorzystniejszej z możliwością prowadzenia negocjacji.</w:t>
      </w:r>
    </w:p>
    <w:p w14:paraId="36EB276F" w14:textId="77777777" w:rsidR="00F03A83" w:rsidRPr="002422B7" w:rsidRDefault="00F03A83" w:rsidP="002422B7">
      <w:pPr>
        <w:pStyle w:val="Akapitzlist"/>
        <w:numPr>
          <w:ilvl w:val="0"/>
          <w:numId w:val="2"/>
        </w:numPr>
        <w:ind w:left="284" w:hanging="284"/>
        <w:rPr>
          <w:rFonts w:ascii="Verdana" w:hAnsi="Verdana"/>
          <w:bCs/>
          <w:iCs/>
          <w:sz w:val="24"/>
          <w:szCs w:val="24"/>
        </w:rPr>
      </w:pPr>
      <w:r w:rsidRPr="002422B7">
        <w:rPr>
          <w:rFonts w:ascii="Verdana" w:eastAsia="Times New Roman" w:hAnsi="Verdana"/>
          <w:bCs/>
          <w:iCs/>
          <w:sz w:val="24"/>
          <w:szCs w:val="24"/>
          <w:lang w:eastAsia="pl-PL"/>
        </w:rPr>
        <w:t>Szacunkowa wartość przedmiotowego zamówienia nie przekracza progów unijnych o jakich mowa w art. 3 uPzp.</w:t>
      </w:r>
    </w:p>
    <w:p w14:paraId="76549E52" w14:textId="77777777" w:rsidR="00F03A83" w:rsidRPr="002422B7" w:rsidRDefault="00F03A83" w:rsidP="002422B7">
      <w:pPr>
        <w:pStyle w:val="Akapitzlist"/>
        <w:numPr>
          <w:ilvl w:val="0"/>
          <w:numId w:val="2"/>
        </w:numPr>
        <w:spacing w:after="0"/>
        <w:ind w:left="284" w:hanging="284"/>
        <w:rPr>
          <w:rFonts w:ascii="Verdana" w:hAnsi="Verdana"/>
          <w:bCs/>
          <w:iCs/>
          <w:sz w:val="24"/>
          <w:szCs w:val="24"/>
        </w:rPr>
      </w:pPr>
      <w:r w:rsidRPr="002422B7">
        <w:rPr>
          <w:rFonts w:ascii="Verdana" w:hAnsi="Verdana"/>
          <w:bCs/>
          <w:iCs/>
          <w:sz w:val="24"/>
          <w:szCs w:val="24"/>
        </w:rPr>
        <w:t>Do prowadzonego postępowania zastosowanie mają także akty wykonawcze do wymienionej uPzp, w szczególności:</w:t>
      </w:r>
    </w:p>
    <w:p w14:paraId="274A9731" w14:textId="77777777" w:rsidR="00F03A83" w:rsidRPr="002422B7" w:rsidRDefault="00F03A83" w:rsidP="002422B7">
      <w:pPr>
        <w:pStyle w:val="Akapitzlist"/>
        <w:numPr>
          <w:ilvl w:val="1"/>
          <w:numId w:val="2"/>
        </w:numPr>
        <w:spacing w:after="0"/>
        <w:rPr>
          <w:rFonts w:ascii="Verdana" w:hAnsi="Verdana"/>
          <w:bCs/>
          <w:iCs/>
          <w:sz w:val="24"/>
          <w:szCs w:val="24"/>
        </w:rPr>
      </w:pPr>
      <w:r w:rsidRPr="002422B7">
        <w:rPr>
          <w:rFonts w:ascii="Verdana" w:hAnsi="Verdana"/>
          <w:bCs/>
          <w:iCs/>
          <w:sz w:val="24"/>
          <w:szCs w:val="24"/>
        </w:rPr>
        <w:t>Rozporządzenie Ministra Rozwoju, Pracy i Technologii z dnia 23 grudnia 2020 r. w sprawie podmiotowych środków dowodowych oraz innych dokumentów lub oświadczeń, jakich może żądać zamawiający od wykonawcy</w:t>
      </w:r>
      <w:r w:rsidRPr="002422B7">
        <w:rPr>
          <w:rFonts w:ascii="Verdana" w:hAnsi="Verdana"/>
          <w:bCs/>
          <w:i/>
          <w:iCs/>
          <w:sz w:val="24"/>
          <w:szCs w:val="24"/>
        </w:rPr>
        <w:t xml:space="preserve">, zwane dalej Rozporządzeniem dot. podmiotowych środków dowodowych; </w:t>
      </w:r>
    </w:p>
    <w:p w14:paraId="7396FFC0" w14:textId="77777777" w:rsidR="00F03A83" w:rsidRPr="002422B7" w:rsidRDefault="00F03A83" w:rsidP="002422B7">
      <w:pPr>
        <w:pStyle w:val="Akapitzlist"/>
        <w:numPr>
          <w:ilvl w:val="1"/>
          <w:numId w:val="2"/>
        </w:numPr>
        <w:spacing w:after="0"/>
        <w:rPr>
          <w:rFonts w:ascii="Verdana" w:hAnsi="Verdana"/>
          <w:bCs/>
          <w:iCs/>
          <w:sz w:val="24"/>
          <w:szCs w:val="24"/>
        </w:rPr>
      </w:pPr>
      <w:r w:rsidRPr="002422B7">
        <w:rPr>
          <w:rFonts w:ascii="Verdana" w:hAnsi="Verdana"/>
          <w:bCs/>
          <w:iCs/>
          <w:sz w:val="24"/>
          <w:szCs w:val="24"/>
        </w:rPr>
        <w:t xml:space="preserve">Rozporządzenie Prezesa Rady Ministrów z dnia 30 grudnia 2020 r. w sprawie sposobu sporządzania i przekazywania informacji oraz wymagań technicznych dla dokumentów elektronicznych oraz środków komunikacji elektronicznej w postępowaniu o udzielenie zamówienia </w:t>
      </w:r>
      <w:r w:rsidRPr="002422B7">
        <w:rPr>
          <w:rFonts w:ascii="Verdana" w:hAnsi="Verdana"/>
          <w:bCs/>
          <w:iCs/>
          <w:sz w:val="24"/>
          <w:szCs w:val="24"/>
        </w:rPr>
        <w:lastRenderedPageBreak/>
        <w:t xml:space="preserve">publicznego lub konkursie), </w:t>
      </w:r>
      <w:r w:rsidRPr="002422B7">
        <w:rPr>
          <w:rFonts w:ascii="Verdana" w:hAnsi="Verdana"/>
          <w:bCs/>
          <w:i/>
          <w:iCs/>
          <w:sz w:val="24"/>
          <w:szCs w:val="24"/>
        </w:rPr>
        <w:t>zwane dalej Rozporządzeniem dot. środków komunikacji elektronicznej.</w:t>
      </w:r>
    </w:p>
    <w:p w14:paraId="02DE5780" w14:textId="77777777" w:rsidR="00F03A83" w:rsidRPr="002422B7" w:rsidRDefault="00F03A83" w:rsidP="002422B7">
      <w:pPr>
        <w:numPr>
          <w:ilvl w:val="0"/>
          <w:numId w:val="2"/>
        </w:numPr>
        <w:spacing w:line="276" w:lineRule="auto"/>
        <w:ind w:left="284" w:hanging="284"/>
        <w:rPr>
          <w:rFonts w:ascii="Verdana" w:hAnsi="Verdana"/>
        </w:rPr>
      </w:pPr>
      <w:r w:rsidRPr="002422B7">
        <w:rPr>
          <w:rFonts w:ascii="Verdana" w:hAnsi="Verdana"/>
        </w:rPr>
        <w:t>Jako podstawowy dokument do sporządzenia Oferty należy traktować niniejszą SWZ (Specyfikację Warunków Zamówienia) wraz ze wszystkimi dokumentami zamieszczonymi na stronie internetowej Zamawiającego, w tym ewentualnymi Informacjami dla Wykonawców.</w:t>
      </w:r>
    </w:p>
    <w:p w14:paraId="26CF6899" w14:textId="77777777" w:rsidR="00F03A83" w:rsidRPr="002422B7" w:rsidRDefault="00F03A83" w:rsidP="002422B7">
      <w:pPr>
        <w:numPr>
          <w:ilvl w:val="0"/>
          <w:numId w:val="2"/>
        </w:numPr>
        <w:spacing w:line="276" w:lineRule="auto"/>
        <w:ind w:left="284" w:hanging="284"/>
        <w:rPr>
          <w:rFonts w:ascii="Verdana" w:hAnsi="Verdana"/>
        </w:rPr>
      </w:pPr>
      <w:r w:rsidRPr="002422B7">
        <w:rPr>
          <w:rFonts w:ascii="Verdana" w:hAnsi="Verdana"/>
        </w:rPr>
        <w:t>Do czynno</w:t>
      </w:r>
      <w:r w:rsidRPr="002422B7">
        <w:rPr>
          <w:rFonts w:ascii="Verdana" w:eastAsia="TimesNewRoman" w:hAnsi="Verdana"/>
        </w:rPr>
        <w:t>ś</w:t>
      </w:r>
      <w:r w:rsidRPr="002422B7">
        <w:rPr>
          <w:rFonts w:ascii="Verdana" w:hAnsi="Verdana"/>
        </w:rPr>
        <w:t>ci podejmowanych przez Zamawiaj</w:t>
      </w:r>
      <w:r w:rsidRPr="002422B7">
        <w:rPr>
          <w:rFonts w:ascii="Verdana" w:eastAsia="TimesNewRoman" w:hAnsi="Verdana"/>
        </w:rPr>
        <w:t>ą</w:t>
      </w:r>
      <w:r w:rsidRPr="002422B7">
        <w:rPr>
          <w:rFonts w:ascii="Verdana" w:hAnsi="Verdana"/>
        </w:rPr>
        <w:t>cego i Wykonawcę stosowa</w:t>
      </w:r>
      <w:r w:rsidRPr="002422B7">
        <w:rPr>
          <w:rFonts w:ascii="Verdana" w:eastAsia="TimesNewRoman" w:hAnsi="Verdana"/>
        </w:rPr>
        <w:t xml:space="preserve">ć </w:t>
      </w:r>
      <w:r w:rsidRPr="002422B7">
        <w:rPr>
          <w:rFonts w:ascii="Verdana" w:hAnsi="Verdana"/>
        </w:rPr>
        <w:t>si</w:t>
      </w:r>
      <w:r w:rsidRPr="002422B7">
        <w:rPr>
          <w:rFonts w:ascii="Verdana" w:eastAsia="TimesNewRoman" w:hAnsi="Verdana"/>
        </w:rPr>
        <w:t xml:space="preserve">ę </w:t>
      </w:r>
      <w:r w:rsidRPr="002422B7">
        <w:rPr>
          <w:rFonts w:ascii="Verdana" w:hAnsi="Verdana"/>
        </w:rPr>
        <w:t>b</w:t>
      </w:r>
      <w:r w:rsidRPr="002422B7">
        <w:rPr>
          <w:rFonts w:ascii="Verdana" w:eastAsia="TimesNewRoman" w:hAnsi="Verdana"/>
        </w:rPr>
        <w:t>ę</w:t>
      </w:r>
      <w:r w:rsidRPr="002422B7">
        <w:rPr>
          <w:rFonts w:ascii="Verdana" w:hAnsi="Verdana"/>
        </w:rPr>
        <w:t>dzie przepisy ustawy z dnia 23 kwietnia 1964 r. Kodeks cywilny</w:t>
      </w:r>
      <w:r w:rsidRPr="002422B7">
        <w:rPr>
          <w:rFonts w:ascii="Verdana" w:hAnsi="Verdana"/>
          <w:i/>
          <w:iCs/>
        </w:rPr>
        <w:t xml:space="preserve">, </w:t>
      </w:r>
      <w:r w:rsidRPr="002422B7">
        <w:rPr>
          <w:rFonts w:ascii="Verdana" w:hAnsi="Verdana"/>
        </w:rPr>
        <w:t xml:space="preserve"> je</w:t>
      </w:r>
      <w:r w:rsidRPr="002422B7">
        <w:rPr>
          <w:rFonts w:ascii="Verdana" w:eastAsia="TimesNewRoman" w:hAnsi="Verdana"/>
        </w:rPr>
        <w:t>ż</w:t>
      </w:r>
      <w:r w:rsidRPr="002422B7">
        <w:rPr>
          <w:rFonts w:ascii="Verdana" w:hAnsi="Verdana"/>
        </w:rPr>
        <w:t>eli przepisy uPzp nie stanowi</w:t>
      </w:r>
      <w:r w:rsidRPr="002422B7">
        <w:rPr>
          <w:rFonts w:ascii="Verdana" w:eastAsia="TimesNewRoman" w:hAnsi="Verdana"/>
        </w:rPr>
        <w:t xml:space="preserve">ą </w:t>
      </w:r>
      <w:r w:rsidRPr="002422B7">
        <w:rPr>
          <w:rFonts w:ascii="Verdana" w:hAnsi="Verdana"/>
        </w:rPr>
        <w:t>inaczej.</w:t>
      </w:r>
    </w:p>
    <w:p w14:paraId="4A3FE664" w14:textId="77777777" w:rsidR="005B35DB" w:rsidRPr="002422B7" w:rsidRDefault="005B35DB" w:rsidP="002422B7">
      <w:pPr>
        <w:numPr>
          <w:ilvl w:val="0"/>
          <w:numId w:val="2"/>
        </w:numPr>
        <w:spacing w:before="60" w:line="276" w:lineRule="auto"/>
        <w:ind w:left="284" w:hanging="284"/>
        <w:rPr>
          <w:rFonts w:ascii="Verdana" w:hAnsi="Verdana"/>
        </w:rPr>
      </w:pPr>
      <w:r w:rsidRPr="002422B7">
        <w:rPr>
          <w:rFonts w:ascii="Verdana" w:hAnsi="Verdana"/>
        </w:rPr>
        <w:t>INFORMACJE DOTYCZĄCE PRZETWARZANIA DANYCH OSOBOWYCH</w:t>
      </w:r>
    </w:p>
    <w:p w14:paraId="26CB6FDE" w14:textId="77777777" w:rsidR="005B35DB" w:rsidRPr="002422B7" w:rsidRDefault="005B35DB" w:rsidP="002422B7">
      <w:pPr>
        <w:rPr>
          <w:rFonts w:ascii="Verdana" w:hAnsi="Verdana"/>
          <w:bCs/>
        </w:rPr>
      </w:pPr>
      <w:r w:rsidRPr="002422B7">
        <w:rPr>
          <w:rFonts w:ascii="Verdana" w:hAnsi="Verdana"/>
          <w:bCs/>
        </w:rPr>
        <w:t>KLAUZULA INFORMACYJNA DOTYCZĄCA PRZETWARZANIA DANYCH OSOBOWYCH UCZESTNIKÓW POSTĘPOWANIA W TRYBIE ZAMÓWIEŃ PUBLICZNYCH</w:t>
      </w:r>
    </w:p>
    <w:p w14:paraId="658F5A68" w14:textId="02E9B4EF" w:rsidR="005B35DB" w:rsidRPr="002422B7" w:rsidRDefault="005B35DB" w:rsidP="002422B7">
      <w:pPr>
        <w:rPr>
          <w:rFonts w:ascii="Verdana" w:hAnsi="Verdana"/>
          <w:bCs/>
        </w:rPr>
      </w:pPr>
      <w:r w:rsidRPr="002422B7">
        <w:rPr>
          <w:rFonts w:ascii="Verdana" w:hAnsi="Verdana"/>
          <w:bCs/>
        </w:rPr>
        <w:t>7. Ochrona danych osobowych</w:t>
      </w:r>
    </w:p>
    <w:p w14:paraId="478C41EA" w14:textId="77777777" w:rsidR="005B35DB" w:rsidRPr="002422B7" w:rsidRDefault="005B35DB" w:rsidP="002422B7">
      <w:pPr>
        <w:rPr>
          <w:rFonts w:ascii="Verdana" w:hAnsi="Verdana"/>
          <w:bCs/>
        </w:rPr>
      </w:pPr>
      <w:r w:rsidRPr="002422B7">
        <w:rPr>
          <w:rFonts w:ascii="Verdana" w:hAnsi="Verdana"/>
          <w:bCs/>
        </w:rPr>
        <w:t xml:space="preserve">7.1. Zgodnie z art. 19 ustawy </w:t>
      </w:r>
      <w:proofErr w:type="spellStart"/>
      <w:r w:rsidRPr="002422B7">
        <w:rPr>
          <w:rFonts w:ascii="Verdana" w:hAnsi="Verdana"/>
          <w:bCs/>
        </w:rPr>
        <w:t>Pzp</w:t>
      </w:r>
      <w:proofErr w:type="spellEnd"/>
      <w:r w:rsidRPr="002422B7">
        <w:rPr>
          <w:rFonts w:ascii="Verdana" w:hAnsi="Verdana"/>
          <w:bCs/>
        </w:rPr>
        <w:t xml:space="preserve"> oraz art. 13 ust. 1 i 2 i art. 14 ust. 1 i 2 Rozporządzenia Parlamentu Europejskiego i Rady (UE) 2016/679 z dnia 27 kwietnia 2016 r. w sprawie ochrony osób fizycznych w związku z przetwarzaniem danych osobowych i w sprawie swobodnego przepływu takich danych i w sprawie swobodnego przepływu takich danych oraz uchylenia dyrektywy 96/46/WE (ogólne rozporządzenie o ochronie danych osobowych) (Dz. Urz. UE L 119 z 04.05.2016 str. 1 z </w:t>
      </w:r>
      <w:proofErr w:type="spellStart"/>
      <w:r w:rsidRPr="002422B7">
        <w:rPr>
          <w:rFonts w:ascii="Verdana" w:hAnsi="Verdana"/>
          <w:bCs/>
        </w:rPr>
        <w:t>późn</w:t>
      </w:r>
      <w:proofErr w:type="spellEnd"/>
      <w:r w:rsidRPr="002422B7">
        <w:rPr>
          <w:rFonts w:ascii="Verdana" w:hAnsi="Verdana"/>
          <w:bCs/>
        </w:rPr>
        <w:t>. zm., zwanego dalej RODO), uprzejmie informujemy, że:</w:t>
      </w:r>
    </w:p>
    <w:p w14:paraId="6AC98AB1"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Administratorem Pani/Pana danych osobowych  przetwarzanych w Urzędzie Miasta Jarosławia   jest Burmistrz Miasta Jarosławia, adres siedziby: Rynek 1, 37-500 Jarosław. Kontakt  z Administratorem za pomocą  e-mail: sekretariat@um.jarosław.pl, telefonicznie: 16 624-87-01 lub  pisemnie na adres siedziby Administratora;</w:t>
      </w:r>
    </w:p>
    <w:p w14:paraId="50DA9C97"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w sprawach związanych z ochroną danych osobowych i realizacji praw może Pani/Pan kontaktować się z Inspektorem Ochrony Danych Osobowych poprzez e:mail: iod@um.jaroslaw.pl, telefonicznie: 16 624-87-31 lub pisemnie na adres siedziby Administratora;</w:t>
      </w:r>
    </w:p>
    <w:p w14:paraId="6DB62318"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7F6D528A"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 xml:space="preserve">odbiorcami Pani/Pana danych osobowych będą osoby lub podmioty, którym udostępniona zostanie dokumentacja postępowania w oparciu o art. 18 oraz art. 74 ustawy </w:t>
      </w:r>
      <w:proofErr w:type="spellStart"/>
      <w:r w:rsidRPr="002422B7">
        <w:rPr>
          <w:rFonts w:ascii="Verdana" w:hAnsi="Verdana"/>
          <w:bCs/>
        </w:rPr>
        <w:t>Pzp</w:t>
      </w:r>
      <w:proofErr w:type="spellEnd"/>
      <w:r w:rsidRPr="002422B7">
        <w:rPr>
          <w:rFonts w:ascii="Verdana" w:hAnsi="Verdana"/>
          <w:bCs/>
        </w:rPr>
        <w:t xml:space="preserve"> oraz Prezes Urzędu Zamówień Publicznych z siedzibą w Warszawie (02-676) przy ul. Postępu 17A jako administrator danych użytkowników platformy e-Zamówienia, na której Burmistrz Miasta Jarosławia udostępnia postępowania o udzielenie zamówienia publicznego </w:t>
      </w:r>
      <w:r w:rsidRPr="002422B7">
        <w:rPr>
          <w:rFonts w:ascii="Verdana" w:hAnsi="Verdana"/>
          <w:bCs/>
        </w:rPr>
        <w:lastRenderedPageBreak/>
        <w:t>oraz firma OpenNexus sp. z o. o. (ul. Bolesława Krzywoustego 3, 61-144 Poznań), która udostępnia platformę zakupową, na której Burmistrz Miasta Jarosławia prowadzi postępowania o udzielenie zamówienia publicznego. Odbiorcami mogą być również podmioty przetwarzające na zlecenie i w imieniu Administratora, na podstawie zawartej umowy powierzenia przetwarzania danych osobowych, w celu świadczenia określonych w umowie usług np. serwisu, rozwoju i utrzymania systemów informatycznych, niszczenia dokumentów;</w:t>
      </w:r>
    </w:p>
    <w:p w14:paraId="20047E08"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Pani/Pana dane osobowe w przypadku postępowań o udzielenie zamówienia publicznego będą przechowywane przez okres oznaczony kategorią archiwalną wskazaną w Jednolitym Rzeczowym Wykazie Akt Urzędu Miasta Jarosławia, który zgodnie z art. 6 ust. 2 ustawy z dnia 14 lipca 1983 r. o narodowym zasobie archiwalnym i archiwach oraz aktach wykonawczych do tej ustawy został przygotowany w porozumieniu z dyrektorem właściwego Archiwum Państwowego.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6763C328"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 xml:space="preserve">obowiązek podania przez Panią/Pana danych osobowych bezpośrednio Pani/Pana dotyczących jest wymogiem ustawowym określonym w przepisach ustawy </w:t>
      </w:r>
      <w:proofErr w:type="spellStart"/>
      <w:r w:rsidRPr="002422B7">
        <w:rPr>
          <w:rFonts w:ascii="Verdana" w:hAnsi="Verdana"/>
          <w:bCs/>
        </w:rPr>
        <w:t>Pzp</w:t>
      </w:r>
      <w:proofErr w:type="spellEnd"/>
      <w:r w:rsidRPr="002422B7">
        <w:rPr>
          <w:rFonts w:ascii="Verdana" w:hAnsi="Verdana"/>
          <w:bCs/>
        </w:rPr>
        <w:t xml:space="preserve">, związanym z udziałem w postępowaniu o udzielenie zamówienia publicznego; konsekwencje niepodania określonych danych wynikają z ustawy </w:t>
      </w:r>
      <w:proofErr w:type="spellStart"/>
      <w:r w:rsidRPr="002422B7">
        <w:rPr>
          <w:rFonts w:ascii="Verdana" w:hAnsi="Verdana"/>
          <w:bCs/>
        </w:rPr>
        <w:t>Pzp</w:t>
      </w:r>
      <w:proofErr w:type="spellEnd"/>
      <w:r w:rsidRPr="002422B7">
        <w:rPr>
          <w:rFonts w:ascii="Verdana" w:hAnsi="Verdana"/>
          <w:bCs/>
        </w:rPr>
        <w:t>;</w:t>
      </w:r>
    </w:p>
    <w:p w14:paraId="7942D5F5"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jeśli dane osobowe nie zostały przekazane przez Panią/Pana bezpośrednio, zostały udostępnione administratorowi przez podmiot w imieniu, którego Pani/Pan działa. Administrator w takim przypadku otrzymuje dane w zakresie Pani/Pana imienia, nazwiska, stanowiska/funkcji, danych kontaktowych;</w:t>
      </w:r>
    </w:p>
    <w:p w14:paraId="1416FE95"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w odniesieniu do Pani/Pana danych osobowych decyzje nie będą podejmowane w sposób zautomatyzowany, stosowanie do art. 22 RODO;</w:t>
      </w:r>
    </w:p>
    <w:p w14:paraId="5131673B" w14:textId="77777777" w:rsidR="005B35DB" w:rsidRPr="002422B7" w:rsidRDefault="005B35DB" w:rsidP="002422B7">
      <w:pPr>
        <w:numPr>
          <w:ilvl w:val="0"/>
          <w:numId w:val="32"/>
        </w:numPr>
        <w:spacing w:after="160" w:line="259" w:lineRule="auto"/>
        <w:rPr>
          <w:rFonts w:ascii="Verdana" w:hAnsi="Verdana"/>
          <w:bCs/>
        </w:rPr>
      </w:pPr>
      <w:r w:rsidRPr="002422B7">
        <w:rPr>
          <w:rFonts w:ascii="Verdana" w:hAnsi="Verdana"/>
          <w:bCs/>
        </w:rPr>
        <w:t>Posiada Pan/Pani:</w:t>
      </w:r>
    </w:p>
    <w:p w14:paraId="6F5218C0" w14:textId="77777777" w:rsidR="005B35DB" w:rsidRPr="002422B7" w:rsidRDefault="005B35DB" w:rsidP="002422B7">
      <w:pPr>
        <w:numPr>
          <w:ilvl w:val="0"/>
          <w:numId w:val="33"/>
        </w:numPr>
        <w:spacing w:after="160" w:line="259" w:lineRule="auto"/>
        <w:rPr>
          <w:rFonts w:ascii="Verdana" w:hAnsi="Verdana"/>
          <w:bCs/>
        </w:rPr>
      </w:pPr>
      <w:r w:rsidRPr="002422B7">
        <w:rPr>
          <w:rFonts w:ascii="Verdana" w:hAnsi="Verdana"/>
          <w:bCs/>
        </w:rPr>
        <w:t>na podstawie art. 15 RODO prawo dostępu do danych osobowych Pani/Pana dotyczących;</w:t>
      </w:r>
    </w:p>
    <w:p w14:paraId="3B8C612E" w14:textId="77777777" w:rsidR="005B35DB" w:rsidRPr="002422B7" w:rsidRDefault="005B35DB" w:rsidP="002422B7">
      <w:pPr>
        <w:numPr>
          <w:ilvl w:val="0"/>
          <w:numId w:val="33"/>
        </w:numPr>
        <w:spacing w:after="160" w:line="259" w:lineRule="auto"/>
        <w:rPr>
          <w:rFonts w:ascii="Verdana" w:hAnsi="Verdana"/>
          <w:bCs/>
        </w:rPr>
      </w:pPr>
      <w:r w:rsidRPr="002422B7">
        <w:rPr>
          <w:rFonts w:ascii="Verdana" w:hAnsi="Verdana"/>
          <w:bCs/>
        </w:rPr>
        <w:t xml:space="preserve">na podstawie art. 16 RODO prawo do sprostowania lub uzupełnienia Pani/Pana danych osobowych, przy czym skorzystanie z prawa do sprostowania lub uzupełnienia nie może skutkować zmianą wyniku </w:t>
      </w:r>
      <w:r w:rsidRPr="002422B7">
        <w:rPr>
          <w:rFonts w:ascii="Verdana" w:hAnsi="Verdana"/>
          <w:bCs/>
        </w:rPr>
        <w:lastRenderedPageBreak/>
        <w:t xml:space="preserve">postępowania o udzielenie zamówienia publicznego ani zmianą postanowień umowy w sprawie zamówienia publicznego w zakresie niezgodnym z ustawą </w:t>
      </w:r>
      <w:proofErr w:type="spellStart"/>
      <w:r w:rsidRPr="002422B7">
        <w:rPr>
          <w:rFonts w:ascii="Verdana" w:hAnsi="Verdana"/>
          <w:bCs/>
        </w:rPr>
        <w:t>Pzp</w:t>
      </w:r>
      <w:proofErr w:type="spellEnd"/>
      <w:r w:rsidRPr="002422B7">
        <w:rPr>
          <w:rFonts w:ascii="Verdana" w:hAnsi="Verdana"/>
          <w:bCs/>
        </w:rPr>
        <w:t xml:space="preserve"> oraz nie może naruszać integralności protokołu postępowania oraz jego załączników;</w:t>
      </w:r>
    </w:p>
    <w:p w14:paraId="1378FD0D" w14:textId="77777777" w:rsidR="005B35DB" w:rsidRPr="002422B7" w:rsidRDefault="005B35DB" w:rsidP="002422B7">
      <w:pPr>
        <w:numPr>
          <w:ilvl w:val="0"/>
          <w:numId w:val="33"/>
        </w:numPr>
        <w:spacing w:after="160" w:line="259" w:lineRule="auto"/>
        <w:rPr>
          <w:rFonts w:ascii="Verdana" w:hAnsi="Verdana"/>
          <w:bCs/>
        </w:rPr>
      </w:pPr>
      <w:r w:rsidRPr="002422B7">
        <w:rPr>
          <w:rFonts w:ascii="Verdana" w:hAnsi="Verdana"/>
          <w:bCs/>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3909F4F" w14:textId="77777777" w:rsidR="005B35DB" w:rsidRPr="002422B7" w:rsidRDefault="005B35DB" w:rsidP="002422B7">
      <w:pPr>
        <w:numPr>
          <w:ilvl w:val="0"/>
          <w:numId w:val="33"/>
        </w:numPr>
        <w:spacing w:after="160" w:line="259" w:lineRule="auto"/>
        <w:rPr>
          <w:rFonts w:ascii="Verdana" w:hAnsi="Verdana"/>
          <w:bCs/>
        </w:rPr>
      </w:pPr>
      <w:r w:rsidRPr="002422B7">
        <w:rPr>
          <w:rFonts w:ascii="Verdana" w:hAnsi="Verdana"/>
          <w:bCs/>
        </w:rPr>
        <w:t>prawo do wniesienia skargi do Prezesa Urzędu Ochrony Danych Osobowych, gdy uzna Pani/Pan, że przetwarzanie danych osobowych Pani/Pana dotyczących narusza przepisy RODO;</w:t>
      </w:r>
    </w:p>
    <w:p w14:paraId="7E3C6D64" w14:textId="77777777" w:rsidR="005B35DB" w:rsidRPr="002422B7" w:rsidRDefault="005B35DB" w:rsidP="002422B7">
      <w:pPr>
        <w:rPr>
          <w:rFonts w:ascii="Verdana" w:hAnsi="Verdana"/>
          <w:bCs/>
        </w:rPr>
      </w:pPr>
      <w:r w:rsidRPr="002422B7">
        <w:rPr>
          <w:rFonts w:ascii="Verdana" w:hAnsi="Verdana"/>
          <w:bCs/>
        </w:rPr>
        <w:t>nie przysługuje Pani/Panu:</w:t>
      </w:r>
    </w:p>
    <w:p w14:paraId="6F3D9168" w14:textId="77777777" w:rsidR="005B35DB" w:rsidRPr="002422B7" w:rsidRDefault="005B35DB" w:rsidP="002422B7">
      <w:pPr>
        <w:numPr>
          <w:ilvl w:val="0"/>
          <w:numId w:val="34"/>
        </w:numPr>
        <w:spacing w:after="160" w:line="259" w:lineRule="auto"/>
        <w:rPr>
          <w:rFonts w:ascii="Verdana" w:hAnsi="Verdana"/>
          <w:bCs/>
        </w:rPr>
      </w:pPr>
      <w:r w:rsidRPr="002422B7">
        <w:rPr>
          <w:rFonts w:ascii="Verdana" w:hAnsi="Verdana"/>
          <w:bCs/>
        </w:rPr>
        <w:t>w związku z art. 17 ust. 3 lit. b, d lub e RODO prawo do usunięcia danych osobowych;</w:t>
      </w:r>
    </w:p>
    <w:p w14:paraId="28003B31" w14:textId="77777777" w:rsidR="005B35DB" w:rsidRPr="002422B7" w:rsidRDefault="005B35DB" w:rsidP="002422B7">
      <w:pPr>
        <w:numPr>
          <w:ilvl w:val="0"/>
          <w:numId w:val="34"/>
        </w:numPr>
        <w:spacing w:after="160" w:line="259" w:lineRule="auto"/>
        <w:rPr>
          <w:rFonts w:ascii="Verdana" w:hAnsi="Verdana"/>
          <w:bCs/>
        </w:rPr>
      </w:pPr>
      <w:r w:rsidRPr="002422B7">
        <w:rPr>
          <w:rFonts w:ascii="Verdana" w:hAnsi="Verdana"/>
          <w:bCs/>
        </w:rPr>
        <w:t xml:space="preserve">prawo do przenoszenia danych osobowych, o którym mowa w art. 20 RODO; </w:t>
      </w:r>
    </w:p>
    <w:p w14:paraId="2BEB9CBF" w14:textId="77777777" w:rsidR="005B35DB" w:rsidRPr="002422B7" w:rsidRDefault="005B35DB" w:rsidP="002422B7">
      <w:pPr>
        <w:rPr>
          <w:rFonts w:ascii="Verdana" w:hAnsi="Verdana"/>
          <w:bCs/>
        </w:rPr>
      </w:pPr>
      <w:r w:rsidRPr="002422B7">
        <w:rPr>
          <w:rFonts w:ascii="Verdana" w:hAnsi="Verdana"/>
          <w:bCs/>
        </w:rPr>
        <w:t>na podstawie art. 21 RODO prawo sprzeciwu, wobec przetwarzania danych osobowych, gdyż podstawą prawną przetwarzania Pani/Pana danych osobowych jest art. 6 ust. 1 lit. c RODO.</w:t>
      </w:r>
    </w:p>
    <w:p w14:paraId="08E90BFB" w14:textId="77777777" w:rsidR="005B35DB" w:rsidRPr="002422B7" w:rsidRDefault="005B35DB" w:rsidP="002422B7">
      <w:pPr>
        <w:rPr>
          <w:rFonts w:ascii="Verdana" w:hAnsi="Verdana"/>
          <w:bCs/>
        </w:rPr>
      </w:pPr>
      <w:r w:rsidRPr="002422B7">
        <w:rPr>
          <w:rFonts w:ascii="Verdana" w:hAnsi="Verdana"/>
          <w:bCs/>
        </w:rPr>
        <w:t xml:space="preserve">7.2. Wykonawca jest zobowiązany do wypełnienia obowiązków informacyjnych przewidzianych w art. 13 lub 14 RODO wobec osób fizycznych, od których dane osobowe bezpośrednio lub pośrednio zostały pozyskane lub oświadczenie, że zachodzi wyłączenie stosowania obowiązku informacyjnego stosownie do art. 13 lub art. 14 RODO. </w:t>
      </w:r>
    </w:p>
    <w:p w14:paraId="6F7D3F53" w14:textId="77777777" w:rsidR="005B35DB" w:rsidRPr="002422B7" w:rsidRDefault="005B35DB" w:rsidP="002422B7">
      <w:pPr>
        <w:rPr>
          <w:rFonts w:ascii="Verdana" w:hAnsi="Verdana"/>
          <w:bCs/>
        </w:rPr>
      </w:pPr>
      <w:r w:rsidRPr="002422B7">
        <w:rPr>
          <w:rFonts w:ascii="Verdana" w:hAnsi="Verdana"/>
          <w:bCs/>
        </w:rPr>
        <w:t xml:space="preserve">7.3 Wykonawca jest zobowiązany do przekazania w imieniu Zamawiającego wszystkim osobom, których dane osobowe udostępnił Zamawiającemu w celu ubiegania się o udzielenie zamówienia publicznego w  prowadzonym postępowaniu, informacji, o treści wskazanej w pkt 7.1. ( klauzuli informacyjnej), o których mowa w art. 14 RODO, chyba, że ma zastosowanie co najmniej jedno z włączeń, o których mowa w art. 14 ust. 5 RODO.  </w:t>
      </w:r>
    </w:p>
    <w:p w14:paraId="32F33443" w14:textId="77777777" w:rsidR="005B35DB" w:rsidRPr="002422B7" w:rsidRDefault="005B35DB" w:rsidP="002422B7">
      <w:pPr>
        <w:rPr>
          <w:rFonts w:ascii="Verdana" w:hAnsi="Verdana"/>
          <w:bCs/>
        </w:rPr>
      </w:pPr>
      <w:r w:rsidRPr="002422B7">
        <w:rPr>
          <w:rFonts w:ascii="Verdana" w:hAnsi="Verdana"/>
          <w:bCs/>
        </w:rPr>
        <w:t xml:space="preserve">7.4. W celu zapewnienia, że Wykonawca wypełnił obowiązki informacyjne wynikające z RODO wobec osób, których dane zostały przekazane w związku z ubieganiem się Wykonawcy o udzielenie zamówienia publicznego, Wykonawca składa w postępowaniu oświadczenie o wypełnieniu przez niego obowiązków informacyjnych, o których mowa </w:t>
      </w:r>
      <w:bookmarkStart w:id="3" w:name="_Hlk203722677"/>
      <w:r w:rsidRPr="002422B7">
        <w:rPr>
          <w:rFonts w:ascii="Verdana" w:hAnsi="Verdana"/>
          <w:bCs/>
        </w:rPr>
        <w:t xml:space="preserve">w ust. 7.2. </w:t>
      </w:r>
      <w:bookmarkEnd w:id="3"/>
      <w:r w:rsidRPr="002422B7">
        <w:rPr>
          <w:rFonts w:ascii="Verdana" w:hAnsi="Verdana"/>
          <w:bCs/>
        </w:rPr>
        <w:t>oraz oświadczenie Wykonawcy działającego w imieniu Zamawiającego o przekazaniu informacji, o której mowa w  pkt 7.3.</w:t>
      </w:r>
    </w:p>
    <w:p w14:paraId="3728B167" w14:textId="77777777" w:rsidR="005B35DB" w:rsidRPr="002422B7" w:rsidRDefault="005B35DB" w:rsidP="002422B7">
      <w:pPr>
        <w:rPr>
          <w:rFonts w:ascii="Verdana" w:hAnsi="Verdana"/>
          <w:bCs/>
        </w:rPr>
      </w:pPr>
      <w:r w:rsidRPr="002422B7">
        <w:rPr>
          <w:rFonts w:ascii="Verdana" w:hAnsi="Verdana"/>
          <w:bCs/>
        </w:rPr>
        <w:t>( dot. 7.2.)</w:t>
      </w:r>
    </w:p>
    <w:p w14:paraId="2F2A85B3" w14:textId="77777777" w:rsidR="005B35DB" w:rsidRPr="002422B7" w:rsidRDefault="005B35DB" w:rsidP="002422B7">
      <w:pPr>
        <w:pStyle w:val="Akapitzlist"/>
        <w:numPr>
          <w:ilvl w:val="0"/>
          <w:numId w:val="35"/>
        </w:numPr>
        <w:spacing w:line="240" w:lineRule="auto"/>
        <w:rPr>
          <w:rFonts w:ascii="Verdana" w:hAnsi="Verdana"/>
          <w:bCs/>
          <w:strike/>
          <w:sz w:val="24"/>
          <w:szCs w:val="24"/>
        </w:rPr>
      </w:pPr>
      <w:r w:rsidRPr="002422B7">
        <w:rPr>
          <w:rFonts w:ascii="Verdana" w:hAnsi="Verdana"/>
          <w:bCs/>
          <w:sz w:val="24"/>
          <w:szCs w:val="24"/>
        </w:rPr>
        <w:lastRenderedPageBreak/>
        <w:t>Oświadczenie Wykonawcy jako Administratora danych osobowych w rozumieniu RODO (potwierdzenie stosowania przez Wykonawcę przepisów RODO):</w:t>
      </w:r>
    </w:p>
    <w:p w14:paraId="0D57F03C" w14:textId="77777777" w:rsidR="005B35DB" w:rsidRPr="002422B7" w:rsidRDefault="005B35DB" w:rsidP="002422B7">
      <w:pPr>
        <w:pStyle w:val="Akapitzlist"/>
        <w:spacing w:after="120" w:line="240" w:lineRule="auto"/>
        <w:ind w:left="357"/>
        <w:rPr>
          <w:rFonts w:ascii="Verdana" w:hAnsi="Verdana"/>
          <w:bCs/>
          <w:sz w:val="24"/>
          <w:szCs w:val="24"/>
        </w:rPr>
      </w:pPr>
      <w:r w:rsidRPr="002422B7">
        <w:rPr>
          <w:rFonts w:ascii="Verdana" w:hAnsi="Verdana"/>
          <w:bCs/>
          <w:sz w:val="24"/>
          <w:szCs w:val="24"/>
        </w:rPr>
        <w:t>Oświadczam, że: wypełniłem ciążące na mnie jako Administratorze danych osobowych w rozumieniu RODO, obowiązki informacyjne przewidziane w art. 13 i/lub art. 14 RODO wobec osób fizycznych, od których dane osobowe bezpośrednio lub pośrednio pozyskałem w celu ubiegania się o udzielenie zamówienia publicznego w niniejszym postępowaniu.</w:t>
      </w:r>
    </w:p>
    <w:p w14:paraId="01A7D6DD" w14:textId="77777777" w:rsidR="005B35DB" w:rsidRPr="002422B7" w:rsidRDefault="005B35DB" w:rsidP="002422B7">
      <w:pPr>
        <w:rPr>
          <w:rFonts w:ascii="Verdana" w:hAnsi="Verdana"/>
          <w:bCs/>
        </w:rPr>
      </w:pPr>
      <w:r w:rsidRPr="002422B7">
        <w:rPr>
          <w:rFonts w:ascii="Verdana" w:hAnsi="Verdana"/>
          <w:bCs/>
        </w:rPr>
        <w:t>(dot. 7.3.)</w:t>
      </w:r>
    </w:p>
    <w:p w14:paraId="1EEA7E15" w14:textId="77777777" w:rsidR="005B35DB" w:rsidRPr="002422B7" w:rsidRDefault="005B35DB" w:rsidP="002422B7">
      <w:pPr>
        <w:pStyle w:val="Akapitzlist"/>
        <w:numPr>
          <w:ilvl w:val="0"/>
          <w:numId w:val="35"/>
        </w:numPr>
        <w:spacing w:after="150" w:line="240" w:lineRule="auto"/>
        <w:rPr>
          <w:rFonts w:ascii="Verdana" w:hAnsi="Verdana"/>
          <w:bCs/>
          <w:sz w:val="24"/>
          <w:szCs w:val="24"/>
          <w:u w:val="single"/>
          <w:lang w:eastAsia="pl-PL"/>
        </w:rPr>
      </w:pPr>
      <w:bookmarkStart w:id="4" w:name="_Hlk203647641"/>
      <w:r w:rsidRPr="002422B7">
        <w:rPr>
          <w:rFonts w:ascii="Verdana" w:hAnsi="Verdana"/>
          <w:bCs/>
          <w:sz w:val="24"/>
          <w:szCs w:val="24"/>
        </w:rPr>
        <w:t xml:space="preserve">Oświadczenie </w:t>
      </w:r>
      <w:bookmarkStart w:id="5" w:name="_Hlk203722554"/>
      <w:r w:rsidRPr="002422B7">
        <w:rPr>
          <w:rFonts w:ascii="Verdana" w:hAnsi="Verdana"/>
          <w:bCs/>
          <w:sz w:val="24"/>
          <w:szCs w:val="24"/>
        </w:rPr>
        <w:t xml:space="preserve">Wykonawcy działającego w imieniu Zamawiającego: </w:t>
      </w:r>
      <w:bookmarkEnd w:id="5"/>
    </w:p>
    <w:p w14:paraId="24F39C09" w14:textId="77777777" w:rsidR="005B35DB" w:rsidRDefault="005B35DB" w:rsidP="002422B7">
      <w:pPr>
        <w:pStyle w:val="Akapitzlist"/>
        <w:spacing w:after="150" w:line="240" w:lineRule="auto"/>
        <w:ind w:left="360"/>
        <w:rPr>
          <w:rFonts w:ascii="Verdana" w:hAnsi="Verdana"/>
          <w:bCs/>
          <w:sz w:val="24"/>
          <w:szCs w:val="24"/>
          <w:lang w:eastAsia="pl-PL"/>
        </w:rPr>
      </w:pPr>
      <w:r w:rsidRPr="002422B7">
        <w:rPr>
          <w:rFonts w:ascii="Verdana" w:hAnsi="Verdana"/>
          <w:bCs/>
          <w:sz w:val="24"/>
          <w:szCs w:val="24"/>
          <w:lang w:eastAsia="pl-PL"/>
        </w:rPr>
        <w:t xml:space="preserve">Zobowiązuje się, do przekazania w imieniu Zamawiającego, wszystkim osobom, których dane osobowe udostępniłem Zamawiającemu w celu ubiegania się o udzielenie zamówienia publicznego w  prowadzonym postępowaniu, </w:t>
      </w:r>
      <w:bookmarkStart w:id="6" w:name="_Hlk203723852"/>
      <w:r w:rsidRPr="002422B7">
        <w:rPr>
          <w:rFonts w:ascii="Verdana" w:hAnsi="Verdana"/>
          <w:bCs/>
          <w:sz w:val="24"/>
          <w:szCs w:val="24"/>
          <w:lang w:eastAsia="pl-PL"/>
        </w:rPr>
        <w:t>informacji, o treści wskazanej w pkt 7.1. ( klauzuli informacyjnej</w:t>
      </w:r>
      <w:bookmarkEnd w:id="6"/>
      <w:r w:rsidRPr="002422B7">
        <w:rPr>
          <w:rFonts w:ascii="Verdana" w:hAnsi="Verdana"/>
          <w:bCs/>
          <w:sz w:val="24"/>
          <w:szCs w:val="24"/>
          <w:lang w:eastAsia="pl-PL"/>
        </w:rPr>
        <w:t xml:space="preserve">) chyba, że ma zastosowanie co najmniej jedno z włączeń, o których mowa w art. 14 ust. 5 RODO. </w:t>
      </w:r>
      <w:bookmarkEnd w:id="4"/>
    </w:p>
    <w:p w14:paraId="7297DB51" w14:textId="06DB1D58" w:rsidR="00D931BC" w:rsidRPr="002422B7" w:rsidRDefault="00D931BC" w:rsidP="002422B7">
      <w:pPr>
        <w:pStyle w:val="Akapitzlist"/>
        <w:spacing w:after="150" w:line="240" w:lineRule="auto"/>
        <w:ind w:left="360"/>
        <w:rPr>
          <w:rFonts w:ascii="Verdana" w:hAnsi="Verdana"/>
          <w:bCs/>
          <w:i/>
          <w:iCs/>
          <w:sz w:val="24"/>
          <w:szCs w:val="24"/>
          <w:u w:val="single"/>
          <w:lang w:eastAsia="pl-PL"/>
        </w:rPr>
      </w:pPr>
      <w:r w:rsidRPr="00D931BC">
        <w:rPr>
          <w:rFonts w:ascii="Verdana" w:hAnsi="Verdana"/>
          <w:bCs/>
          <w:i/>
          <w:iCs/>
          <w:sz w:val="24"/>
          <w:szCs w:val="24"/>
          <w:u w:val="single"/>
          <w:lang w:eastAsia="pl-PL"/>
        </w:rPr>
        <w:t>https://bip.miastojaroslaw.pl/urzad-miasta-jaroslawia/rodo-informacje</w:t>
      </w:r>
    </w:p>
    <w:p w14:paraId="7F87C762" w14:textId="77777777" w:rsidR="00F03A83" w:rsidRPr="002422B7" w:rsidRDefault="00F03A83" w:rsidP="002422B7">
      <w:pPr>
        <w:pStyle w:val="Nagwek1"/>
        <w:numPr>
          <w:ilvl w:val="0"/>
          <w:numId w:val="5"/>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line="276" w:lineRule="auto"/>
        <w:ind w:left="1560" w:hanging="1560"/>
        <w:jc w:val="left"/>
        <w:rPr>
          <w:rFonts w:ascii="Verdana" w:hAnsi="Verdana"/>
          <w:b w:val="0"/>
          <w:bCs w:val="0"/>
        </w:rPr>
      </w:pPr>
      <w:bookmarkStart w:id="7" w:name="_Toc321297756"/>
      <w:bookmarkStart w:id="8" w:name="_Toc360626578"/>
      <w:bookmarkStart w:id="9" w:name="_Toc227655201"/>
      <w:r w:rsidRPr="002422B7">
        <w:rPr>
          <w:rFonts w:ascii="Verdana" w:hAnsi="Verdana"/>
          <w:b w:val="0"/>
          <w:bCs w:val="0"/>
        </w:rPr>
        <w:t>OPIS PRZEDMIOTU ZAMÓWIENIA</w:t>
      </w:r>
      <w:bookmarkStart w:id="10" w:name="_Toc321297757"/>
      <w:bookmarkStart w:id="11" w:name="_Toc360626579"/>
      <w:bookmarkEnd w:id="7"/>
      <w:bookmarkEnd w:id="8"/>
      <w:bookmarkEnd w:id="9"/>
    </w:p>
    <w:p w14:paraId="506E3CCB" w14:textId="77777777" w:rsidR="0098081A" w:rsidRPr="002422B7" w:rsidRDefault="0098081A" w:rsidP="002422B7">
      <w:pPr>
        <w:pStyle w:val="Akapitzlist"/>
        <w:spacing w:after="0" w:line="240" w:lineRule="auto"/>
        <w:ind w:left="425"/>
        <w:contextualSpacing w:val="0"/>
        <w:rPr>
          <w:rFonts w:ascii="Verdana" w:hAnsi="Verdana"/>
          <w:sz w:val="24"/>
          <w:szCs w:val="24"/>
        </w:rPr>
      </w:pPr>
    </w:p>
    <w:p w14:paraId="74DFDEC0" w14:textId="4BB5E562" w:rsidR="0098081A" w:rsidRPr="002422B7" w:rsidRDefault="0098081A" w:rsidP="002422B7">
      <w:pPr>
        <w:spacing w:after="160" w:line="259" w:lineRule="auto"/>
        <w:rPr>
          <w:rFonts w:ascii="Verdana" w:eastAsiaTheme="minorHAnsi" w:hAnsi="Verdana" w:cstheme="minorHAnsi"/>
          <w:iCs/>
          <w:lang w:eastAsia="ar-SA"/>
        </w:rPr>
      </w:pPr>
      <w:r w:rsidRPr="002422B7">
        <w:rPr>
          <w:rFonts w:ascii="Verdana" w:eastAsiaTheme="minorHAnsi" w:hAnsi="Verdana" w:cstheme="minorHAnsi"/>
          <w:iCs/>
          <w:lang w:eastAsia="ar-SA"/>
        </w:rPr>
        <w:t>Tytuł projektu:</w:t>
      </w:r>
    </w:p>
    <w:p w14:paraId="4B71644F" w14:textId="77777777" w:rsidR="0098081A" w:rsidRPr="002422B7" w:rsidRDefault="0098081A" w:rsidP="002422B7">
      <w:pPr>
        <w:spacing w:after="160" w:line="259" w:lineRule="auto"/>
        <w:rPr>
          <w:rFonts w:ascii="Verdana" w:eastAsiaTheme="minorHAnsi" w:hAnsi="Verdana" w:cstheme="minorHAnsi"/>
          <w:lang w:eastAsia="en-US"/>
        </w:rPr>
      </w:pPr>
      <w:r w:rsidRPr="002422B7">
        <w:rPr>
          <w:rFonts w:ascii="Verdana" w:eastAsiaTheme="minorHAnsi" w:hAnsi="Verdana" w:cstheme="minorHAnsi"/>
          <w:lang w:eastAsia="en-US"/>
        </w:rPr>
        <w:t>Przyjedź – Zobacz – Zostań – Jarosław Miasto Otwarte na Ludzi. Poprawa jakości życia poprzez innowacyjne rozwiązania społeczne i technologiczne – integracja nowoczesnych technologii, edukacji i działań społecznych w celu budowania lepszej przyszłości.</w:t>
      </w:r>
    </w:p>
    <w:p w14:paraId="2D96227A" w14:textId="77777777" w:rsidR="0098081A" w:rsidRPr="002422B7" w:rsidRDefault="0098081A" w:rsidP="002422B7">
      <w:pPr>
        <w:spacing w:after="160"/>
        <w:rPr>
          <w:rFonts w:ascii="Verdana" w:eastAsiaTheme="minorHAnsi" w:hAnsi="Verdana" w:cstheme="minorHAnsi"/>
          <w:lang w:eastAsia="en-US"/>
        </w:rPr>
      </w:pPr>
      <w:r w:rsidRPr="002422B7">
        <w:rPr>
          <w:rFonts w:ascii="Verdana" w:eastAsiaTheme="minorHAnsi" w:hAnsi="Verdana" w:cstheme="minorHAnsi"/>
          <w:lang w:eastAsia="en-US"/>
        </w:rPr>
        <w:t>POLSKO-SZWAJCARSKI PROGRAM ROZWOJU MIAST</w:t>
      </w:r>
    </w:p>
    <w:p w14:paraId="025E44F6" w14:textId="66DF2709" w:rsidR="0098081A" w:rsidRPr="002422B7" w:rsidRDefault="0098081A" w:rsidP="002422B7">
      <w:pPr>
        <w:spacing w:before="120" w:after="120" w:line="360" w:lineRule="auto"/>
        <w:rPr>
          <w:rFonts w:ascii="Verdana" w:eastAsiaTheme="minorHAnsi" w:hAnsi="Verdana" w:cstheme="minorHAnsi"/>
          <w:lang w:eastAsia="en-US"/>
        </w:rPr>
      </w:pPr>
      <w:r w:rsidRPr="002422B7">
        <w:rPr>
          <w:rFonts w:ascii="Verdana" w:eastAsiaTheme="minorHAnsi" w:hAnsi="Verdana" w:cstheme="minorHAnsi"/>
          <w:lang w:eastAsia="en-US"/>
        </w:rPr>
        <w:t>Dofinansowany z Drugiej Edycji Szwajcarskiej Pomocy Finansowej dla wybranych Państw Członkowskich Unii Europejskiej w celu zmniejszenia różnic społeczno-gospodarczych w obrębie Unii Europejskiej</w:t>
      </w:r>
    </w:p>
    <w:p w14:paraId="3894A8B6" w14:textId="58E3B92C" w:rsidR="009068FC" w:rsidRPr="002422B7" w:rsidRDefault="009068FC" w:rsidP="002422B7">
      <w:pPr>
        <w:spacing w:after="160" w:line="259" w:lineRule="auto"/>
        <w:rPr>
          <w:rFonts w:ascii="Verdana" w:eastAsiaTheme="minorHAnsi" w:hAnsi="Verdana" w:cstheme="minorHAnsi"/>
          <w:lang w:eastAsia="en-US"/>
        </w:rPr>
      </w:pPr>
      <w:r w:rsidRPr="002422B7">
        <w:rPr>
          <w:rFonts w:ascii="Verdana" w:eastAsiaTheme="minorHAnsi" w:hAnsi="Verdana" w:cstheme="minorHAnsi"/>
          <w:lang w:eastAsia="en-US"/>
        </w:rPr>
        <w:t>Nazwa zadania:</w:t>
      </w:r>
    </w:p>
    <w:p w14:paraId="3A191560" w14:textId="77777777" w:rsidR="009068FC" w:rsidRPr="002422B7" w:rsidRDefault="009068FC" w:rsidP="002422B7">
      <w:pPr>
        <w:rPr>
          <w:rFonts w:ascii="Verdana" w:hAnsi="Verdana" w:cstheme="minorHAnsi"/>
        </w:rPr>
      </w:pPr>
      <w:bookmarkStart w:id="12" w:name="_Hlk227677293"/>
      <w:bookmarkStart w:id="13" w:name="_Hlk227677512"/>
      <w:r w:rsidRPr="002422B7">
        <w:rPr>
          <w:rFonts w:ascii="Verdana" w:hAnsi="Verdana" w:cstheme="minorHAnsi"/>
        </w:rPr>
        <w:t xml:space="preserve">FSZ - DZIAŁANIE NR 1 – Modernizacja oświetlenia ulicznego w Jarosławiu  </w:t>
      </w:r>
    </w:p>
    <w:p w14:paraId="6F55D3BF" w14:textId="77777777" w:rsidR="009068FC" w:rsidRPr="002422B7" w:rsidRDefault="009068FC" w:rsidP="002422B7">
      <w:pPr>
        <w:rPr>
          <w:rFonts w:ascii="Verdana" w:hAnsi="Verdana" w:cstheme="minorHAnsi"/>
        </w:rPr>
      </w:pPr>
      <w:r w:rsidRPr="002422B7">
        <w:rPr>
          <w:rFonts w:ascii="Verdana" w:hAnsi="Verdana" w:cstheme="minorHAnsi"/>
        </w:rPr>
        <w:t xml:space="preserve">w ramach zadania finansowanego ze środków Drugiej Edycji Szwajcarskiej Pomocy Finansowej dla wybranych państw członkowskich Unii Europejskiej </w:t>
      </w:r>
    </w:p>
    <w:p w14:paraId="4AA9385A" w14:textId="5144EE61" w:rsidR="009068FC" w:rsidRPr="002422B7" w:rsidRDefault="009068FC" w:rsidP="002422B7">
      <w:pPr>
        <w:rPr>
          <w:rFonts w:ascii="Verdana" w:hAnsi="Verdana" w:cstheme="minorHAnsi"/>
        </w:rPr>
      </w:pPr>
      <w:r w:rsidRPr="002422B7">
        <w:rPr>
          <w:rFonts w:ascii="Verdana" w:hAnsi="Verdana" w:cstheme="minorHAnsi"/>
        </w:rPr>
        <w:t>w celu zmniejszenia różnic społeczno-gospodarczych w obrębie Unii Europejskiej oraz z budżetu państwa w ramach Polsko-Szwajcarskiego Programu Rozwoju Miast – TRZY CZĘŚCI</w:t>
      </w:r>
      <w:bookmarkEnd w:id="13"/>
      <w:r w:rsidRPr="002422B7">
        <w:rPr>
          <w:rFonts w:ascii="Verdana" w:hAnsi="Verdana" w:cstheme="minorHAnsi"/>
        </w:rPr>
        <w:t>:</w:t>
      </w:r>
    </w:p>
    <w:bookmarkEnd w:id="12"/>
    <w:p w14:paraId="49A384C6" w14:textId="77777777" w:rsidR="009068FC" w:rsidRPr="002422B7" w:rsidRDefault="009068FC" w:rsidP="002422B7">
      <w:pPr>
        <w:rPr>
          <w:rFonts w:ascii="Verdana" w:hAnsi="Verdana" w:cstheme="minorHAnsi"/>
        </w:rPr>
      </w:pPr>
    </w:p>
    <w:p w14:paraId="793C55E9" w14:textId="0EEBEBD2" w:rsidR="009068FC" w:rsidRPr="002422B7" w:rsidRDefault="009068FC" w:rsidP="002422B7">
      <w:pPr>
        <w:rPr>
          <w:rFonts w:ascii="Verdana" w:hAnsi="Verdana" w:cstheme="minorHAnsi"/>
        </w:rPr>
      </w:pPr>
      <w:r w:rsidRPr="002422B7">
        <w:rPr>
          <w:rFonts w:ascii="Verdana" w:hAnsi="Verdana" w:cstheme="minorHAnsi"/>
        </w:rPr>
        <w:t xml:space="preserve">CZĘŚĆ nr 1: </w:t>
      </w:r>
    </w:p>
    <w:p w14:paraId="1AB8BC44" w14:textId="77777777" w:rsidR="009068FC" w:rsidRPr="002422B7" w:rsidRDefault="009068FC" w:rsidP="002422B7">
      <w:pPr>
        <w:rPr>
          <w:rFonts w:ascii="Verdana" w:hAnsi="Verdana" w:cstheme="minorHAnsi"/>
        </w:rPr>
      </w:pPr>
      <w:r w:rsidRPr="002422B7">
        <w:rPr>
          <w:rFonts w:ascii="Verdana" w:hAnsi="Verdana" w:cstheme="minorHAnsi"/>
        </w:rPr>
        <w:t xml:space="preserve">FSZ - DZIAŁANIE NR 1 – Modernizacja oświetlenia ulicznego w Jarosławiu - wymiana istniejącego oświetlenia ulicznego w ul. Jana Pawła II w ramach zadania finansowanego ze środków Drugiej Edycji Szwajcarskiej Pomocy Finansowej dla wybranych państw członkowskich Unii Europejskiej w celu </w:t>
      </w:r>
      <w:r w:rsidRPr="002422B7">
        <w:rPr>
          <w:rFonts w:ascii="Verdana" w:hAnsi="Verdana" w:cstheme="minorHAnsi"/>
        </w:rPr>
        <w:lastRenderedPageBreak/>
        <w:t>zmniejszenia różnic społeczno-gospodarczych w obrębie Unii Europejskiej oraz z budżetu państwa w ramach Polsko-Szwajcarskiego Programu Rozwoju Miast.</w:t>
      </w:r>
    </w:p>
    <w:p w14:paraId="1BD7BFC3" w14:textId="77777777" w:rsidR="0018243C" w:rsidRDefault="0018243C" w:rsidP="002422B7">
      <w:pPr>
        <w:rPr>
          <w:rFonts w:ascii="Verdana" w:hAnsi="Verdana" w:cstheme="minorHAnsi"/>
        </w:rPr>
      </w:pPr>
    </w:p>
    <w:p w14:paraId="7A1FA5DD" w14:textId="73E7BA01" w:rsidR="009068FC" w:rsidRPr="002422B7" w:rsidRDefault="009068FC" w:rsidP="002422B7">
      <w:pPr>
        <w:rPr>
          <w:rFonts w:ascii="Verdana" w:hAnsi="Verdana" w:cstheme="minorHAnsi"/>
        </w:rPr>
      </w:pPr>
      <w:r w:rsidRPr="002422B7">
        <w:rPr>
          <w:rFonts w:ascii="Verdana" w:hAnsi="Verdana" w:cstheme="minorHAnsi"/>
        </w:rPr>
        <w:t>CZĘŚĆ nr 2</w:t>
      </w:r>
      <w:r w:rsidRPr="002422B7">
        <w:rPr>
          <w:rFonts w:ascii="Verdana" w:hAnsi="Verdana" w:cstheme="minorHAnsi"/>
          <w:i/>
          <w:iCs/>
        </w:rPr>
        <w:t>:</w:t>
      </w:r>
      <w:r w:rsidRPr="002422B7">
        <w:rPr>
          <w:rFonts w:ascii="Verdana" w:hAnsi="Verdana" w:cstheme="minorHAnsi"/>
        </w:rPr>
        <w:t xml:space="preserve"> </w:t>
      </w:r>
    </w:p>
    <w:p w14:paraId="2B2AFE8E" w14:textId="77777777" w:rsidR="009068FC" w:rsidRPr="002422B7" w:rsidRDefault="009068FC" w:rsidP="002422B7">
      <w:pPr>
        <w:rPr>
          <w:rFonts w:ascii="Verdana" w:hAnsi="Verdana" w:cstheme="minorHAnsi"/>
        </w:rPr>
      </w:pPr>
      <w:r w:rsidRPr="002422B7">
        <w:rPr>
          <w:rFonts w:ascii="Verdana" w:hAnsi="Verdana" w:cstheme="minorHAnsi"/>
        </w:rPr>
        <w:t>FSZ - DZIAŁANIE NR 1 – Modernizacja oświetlenia ulicznego w Jarosławiu - wymiana istniejącego oświetlenia ulicznego w ul. Krakowskiej w ramach zadania finansowanego ze środków Drugiej Edycji Szwajcarskiej Pomocy Finansowej dla wybranych państw członkowskich Unii Europejskiej w celu zmniejszenia różnic społeczno-gospodarczych w obrębie Unii Europejskiej oraz z budżetu państwa w ramach Polsko-Szwajcarskiego Programu Rozwoju Miast.</w:t>
      </w:r>
    </w:p>
    <w:p w14:paraId="2B745D63" w14:textId="77777777" w:rsidR="009068FC" w:rsidRPr="002422B7" w:rsidRDefault="009068FC" w:rsidP="002422B7">
      <w:pPr>
        <w:rPr>
          <w:rFonts w:ascii="Verdana" w:hAnsi="Verdana" w:cstheme="minorHAnsi"/>
        </w:rPr>
      </w:pPr>
    </w:p>
    <w:p w14:paraId="2A2F639A" w14:textId="4D4C2E19" w:rsidR="009068FC" w:rsidRPr="002422B7" w:rsidRDefault="009068FC" w:rsidP="002422B7">
      <w:pPr>
        <w:rPr>
          <w:rFonts w:ascii="Verdana" w:hAnsi="Verdana" w:cstheme="minorHAnsi"/>
        </w:rPr>
      </w:pPr>
      <w:r w:rsidRPr="002422B7">
        <w:rPr>
          <w:rFonts w:ascii="Verdana" w:hAnsi="Verdana" w:cstheme="minorHAnsi"/>
        </w:rPr>
        <w:t xml:space="preserve">CZĘŚĆ nr 3: </w:t>
      </w:r>
    </w:p>
    <w:p w14:paraId="3B012E66" w14:textId="375DCFD4" w:rsidR="002422B7" w:rsidRPr="002422B7" w:rsidRDefault="009068FC" w:rsidP="002422B7">
      <w:pPr>
        <w:rPr>
          <w:rFonts w:ascii="Verdana" w:hAnsi="Verdana" w:cstheme="minorHAnsi"/>
        </w:rPr>
      </w:pPr>
      <w:r w:rsidRPr="002422B7">
        <w:rPr>
          <w:rFonts w:ascii="Verdana" w:hAnsi="Verdana" w:cstheme="minorHAnsi"/>
        </w:rPr>
        <w:t>FSZ - DZIAŁANIE NR 1 – Modernizacja oświetlenia ulicznego w Jarosławiu - wymiana istniejącego oświetlenia ulicznego w ul. Pruchnickiej w ramach zadania finansowanego ze środków Drugiej Edycji Szwajcarskiej Pomocy Finansowej dla wybranych państw członkowskich Unii Europejskiej w celu zmniejszenia różnic społeczno-gospodarczych w obrębie Unii Europejskiej oraz z budżetu państwa w ramach Polsko-Szwajcarskiego Programu Rozwoju Miast.</w:t>
      </w:r>
    </w:p>
    <w:p w14:paraId="541DF2A1" w14:textId="0792C594" w:rsidR="009068FC" w:rsidRPr="002422B7" w:rsidRDefault="0098081A" w:rsidP="002422B7">
      <w:pPr>
        <w:spacing w:before="120" w:after="120"/>
        <w:rPr>
          <w:rFonts w:ascii="Verdana" w:eastAsiaTheme="minorHAnsi" w:hAnsi="Verdana" w:cstheme="minorHAnsi"/>
          <w:lang w:eastAsia="en-US"/>
        </w:rPr>
      </w:pPr>
      <w:r w:rsidRPr="002422B7">
        <w:rPr>
          <w:rFonts w:ascii="Verdana" w:eastAsiaTheme="minorHAnsi" w:hAnsi="Verdana" w:cstheme="minorHAnsi"/>
          <w:lang w:eastAsia="en-US"/>
        </w:rPr>
        <w:t>Oznaczenie przedmiotu zamówienia wg kodów CPV</w:t>
      </w:r>
      <w:r w:rsidR="004F4642">
        <w:rPr>
          <w:rFonts w:ascii="Verdana" w:eastAsiaTheme="minorHAnsi" w:hAnsi="Verdana" w:cstheme="minorHAnsi"/>
          <w:lang w:eastAsia="en-US"/>
        </w:rPr>
        <w:t xml:space="preserve"> (dla wszystkich części)</w:t>
      </w:r>
      <w:r w:rsidRPr="002422B7">
        <w:rPr>
          <w:rFonts w:ascii="Verdana" w:eastAsiaTheme="minorHAnsi" w:hAnsi="Verdana" w:cstheme="minorHAnsi"/>
          <w:lang w:eastAsia="en-US"/>
        </w:rPr>
        <w:t>:</w:t>
      </w:r>
    </w:p>
    <w:p w14:paraId="7261E407" w14:textId="747F5648" w:rsidR="00097E46" w:rsidRPr="002422B7" w:rsidRDefault="0098081A" w:rsidP="002422B7">
      <w:pPr>
        <w:spacing w:after="160" w:line="259" w:lineRule="auto"/>
        <w:ind w:firstLine="142"/>
        <w:rPr>
          <w:rFonts w:ascii="Verdana" w:eastAsiaTheme="minorHAnsi" w:hAnsi="Verdana" w:cstheme="minorHAnsi"/>
          <w:lang w:eastAsia="en-US"/>
        </w:rPr>
      </w:pPr>
      <w:r w:rsidRPr="002422B7">
        <w:rPr>
          <w:rFonts w:ascii="Verdana" w:eastAsiaTheme="minorHAnsi" w:hAnsi="Verdana" w:cstheme="minorHAnsi"/>
          <w:lang w:eastAsia="en-US"/>
        </w:rPr>
        <w:t>45</w:t>
      </w:r>
      <w:r w:rsidR="00097E46" w:rsidRPr="002422B7">
        <w:rPr>
          <w:rFonts w:ascii="Verdana" w:eastAsiaTheme="minorHAnsi" w:hAnsi="Verdana" w:cstheme="minorHAnsi"/>
          <w:lang w:eastAsia="en-US"/>
        </w:rPr>
        <w:t>316110-9</w:t>
      </w:r>
      <w:r w:rsidR="00097E46" w:rsidRPr="002422B7">
        <w:rPr>
          <w:rFonts w:ascii="Verdana" w:eastAsiaTheme="minorHAnsi" w:hAnsi="Verdana" w:cstheme="minorHAnsi"/>
          <w:lang w:eastAsia="en-US"/>
        </w:rPr>
        <w:tab/>
        <w:t>Instalowanie urządzeń oświetlenia drogowego</w:t>
      </w:r>
    </w:p>
    <w:p w14:paraId="2A77F4B0" w14:textId="4E6CCE4B" w:rsidR="009068FC" w:rsidRPr="002422B7" w:rsidRDefault="00CA2C11" w:rsidP="002422B7">
      <w:pPr>
        <w:spacing w:after="160" w:line="259" w:lineRule="auto"/>
        <w:ind w:firstLine="142"/>
        <w:rPr>
          <w:rFonts w:ascii="Verdana" w:eastAsiaTheme="minorHAnsi" w:hAnsi="Verdana" w:cstheme="minorHAnsi"/>
          <w:lang w:eastAsia="en-US"/>
        </w:rPr>
      </w:pPr>
      <w:r w:rsidRPr="002422B7">
        <w:rPr>
          <w:rFonts w:ascii="Verdana" w:eastAsiaTheme="minorHAnsi" w:hAnsi="Verdana" w:cstheme="minorHAnsi"/>
          <w:lang w:eastAsia="en-US"/>
        </w:rPr>
        <w:t>45231400-9</w:t>
      </w:r>
      <w:r w:rsidRPr="002422B7">
        <w:rPr>
          <w:rFonts w:ascii="Verdana" w:eastAsiaTheme="minorHAnsi" w:hAnsi="Verdana" w:cstheme="minorHAnsi"/>
          <w:lang w:eastAsia="en-US"/>
        </w:rPr>
        <w:tab/>
        <w:t>Roboty budowlane w zakresie budowy linii energetycznych</w:t>
      </w:r>
    </w:p>
    <w:p w14:paraId="21B2602A" w14:textId="5D776539" w:rsidR="00CA2C11" w:rsidRPr="002422B7" w:rsidRDefault="00CA2C11" w:rsidP="002422B7">
      <w:pPr>
        <w:spacing w:after="160" w:line="259" w:lineRule="auto"/>
        <w:ind w:firstLine="142"/>
        <w:rPr>
          <w:rFonts w:ascii="Verdana" w:eastAsiaTheme="minorHAnsi" w:hAnsi="Verdana" w:cstheme="minorHAnsi"/>
          <w:lang w:eastAsia="en-US"/>
        </w:rPr>
      </w:pPr>
      <w:r w:rsidRPr="002422B7">
        <w:rPr>
          <w:rFonts w:ascii="Verdana" w:eastAsiaTheme="minorHAnsi" w:hAnsi="Verdana" w:cstheme="minorHAnsi"/>
          <w:lang w:eastAsia="en-US"/>
        </w:rPr>
        <w:t>45310000-3</w:t>
      </w:r>
      <w:r w:rsidRPr="002422B7">
        <w:rPr>
          <w:rFonts w:ascii="Verdana" w:eastAsiaTheme="minorHAnsi" w:hAnsi="Verdana" w:cstheme="minorHAnsi"/>
          <w:lang w:eastAsia="en-US"/>
        </w:rPr>
        <w:tab/>
        <w:t>Roboty instalacyjne elektryczne</w:t>
      </w:r>
    </w:p>
    <w:p w14:paraId="64147EFE" w14:textId="0A14ED8B" w:rsidR="00C17999" w:rsidRPr="002422B7" w:rsidRDefault="0098081A" w:rsidP="002422B7">
      <w:pPr>
        <w:tabs>
          <w:tab w:val="left" w:pos="426"/>
        </w:tabs>
        <w:spacing w:line="360" w:lineRule="auto"/>
        <w:contextualSpacing/>
        <w:rPr>
          <w:rFonts w:ascii="Verdana" w:eastAsiaTheme="minorHAnsi" w:hAnsi="Verdana" w:cstheme="minorHAnsi"/>
          <w:lang w:eastAsia="en-US"/>
        </w:rPr>
      </w:pPr>
      <w:r w:rsidRPr="002422B7">
        <w:rPr>
          <w:rFonts w:ascii="Verdana" w:eastAsiaTheme="minorHAnsi" w:hAnsi="Verdana" w:cstheme="minorHAnsi"/>
          <w:lang w:eastAsia="en-US"/>
        </w:rPr>
        <w:t>Wszystkie wybrane rozwiązania muszą mieć zastosowane materiały</w:t>
      </w:r>
    </w:p>
    <w:p w14:paraId="177D1E51" w14:textId="77777777" w:rsidR="00C17999" w:rsidRPr="002422B7" w:rsidRDefault="0098081A" w:rsidP="002422B7">
      <w:pPr>
        <w:tabs>
          <w:tab w:val="left" w:pos="426"/>
        </w:tabs>
        <w:spacing w:line="360" w:lineRule="auto"/>
        <w:contextualSpacing/>
        <w:rPr>
          <w:rFonts w:ascii="Verdana" w:eastAsiaTheme="minorHAnsi" w:hAnsi="Verdana" w:cstheme="minorHAnsi"/>
          <w:lang w:eastAsia="en-US"/>
        </w:rPr>
      </w:pPr>
      <w:r w:rsidRPr="002422B7">
        <w:rPr>
          <w:rFonts w:ascii="Verdana" w:eastAsiaTheme="minorHAnsi" w:hAnsi="Verdana" w:cstheme="minorHAnsi"/>
          <w:lang w:eastAsia="en-US"/>
        </w:rPr>
        <w:t xml:space="preserve">i wyroby budowlane oraz urządzenia posiadające odpowiednie atesty, certyfikaty i odpowiadać obowiązującym normom. Zamawiający zastrzega sobie prawo do systematycznego sprawdzania  postępu prac </w:t>
      </w:r>
    </w:p>
    <w:p w14:paraId="147E2886" w14:textId="45EFB199" w:rsidR="0098081A" w:rsidRPr="002422B7" w:rsidRDefault="0098081A" w:rsidP="002422B7">
      <w:pPr>
        <w:tabs>
          <w:tab w:val="left" w:pos="426"/>
        </w:tabs>
        <w:spacing w:line="360" w:lineRule="auto"/>
        <w:contextualSpacing/>
        <w:rPr>
          <w:rFonts w:ascii="Verdana" w:eastAsiaTheme="minorHAnsi" w:hAnsi="Verdana" w:cstheme="minorHAnsi"/>
          <w:lang w:eastAsia="en-US"/>
        </w:rPr>
      </w:pPr>
      <w:r w:rsidRPr="002422B7">
        <w:rPr>
          <w:rFonts w:ascii="Verdana" w:eastAsiaTheme="minorHAnsi" w:hAnsi="Verdana" w:cstheme="minorHAnsi"/>
          <w:lang w:eastAsia="en-US"/>
        </w:rPr>
        <w:t xml:space="preserve">z realizacji inwestycji. </w:t>
      </w:r>
    </w:p>
    <w:p w14:paraId="20481502" w14:textId="77777777" w:rsidR="00D45CE5" w:rsidRPr="002422B7" w:rsidRDefault="00D45CE5" w:rsidP="002422B7">
      <w:pPr>
        <w:tabs>
          <w:tab w:val="left" w:pos="426"/>
        </w:tabs>
        <w:suppressAutoHyphens/>
        <w:spacing w:before="40" w:after="40" w:line="276" w:lineRule="auto"/>
        <w:ind w:left="-198"/>
        <w:contextualSpacing/>
        <w:rPr>
          <w:rFonts w:ascii="Verdana" w:hAnsi="Verdana" w:cstheme="minorHAnsi"/>
          <w:bCs/>
          <w:kern w:val="1"/>
          <w:sz w:val="12"/>
          <w:szCs w:val="12"/>
          <w:lang w:eastAsia="ar-SA"/>
        </w:rPr>
      </w:pPr>
    </w:p>
    <w:p w14:paraId="50EA0697" w14:textId="31F1B20B" w:rsidR="0098081A" w:rsidRPr="002422B7" w:rsidRDefault="0098081A" w:rsidP="002422B7">
      <w:pPr>
        <w:tabs>
          <w:tab w:val="left" w:pos="426"/>
        </w:tabs>
        <w:suppressAutoHyphens/>
        <w:spacing w:before="40" w:after="40" w:line="276" w:lineRule="auto"/>
        <w:ind w:left="-198"/>
        <w:contextualSpacing/>
        <w:rPr>
          <w:rFonts w:ascii="Verdana" w:hAnsi="Verdana" w:cstheme="minorHAnsi"/>
          <w:bCs/>
          <w:kern w:val="1"/>
          <w:lang w:eastAsia="ar-SA"/>
        </w:rPr>
      </w:pPr>
      <w:r w:rsidRPr="002422B7">
        <w:rPr>
          <w:rFonts w:ascii="Verdana" w:hAnsi="Verdana" w:cstheme="minorHAnsi"/>
          <w:bCs/>
          <w:kern w:val="1"/>
          <w:lang w:eastAsia="ar-SA"/>
        </w:rPr>
        <w:t>ROZWIĄZANIA RÓWNOWAŻNE</w:t>
      </w:r>
    </w:p>
    <w:p w14:paraId="3D0BB821" w14:textId="7310C22A" w:rsidR="0098081A" w:rsidRPr="002422B7" w:rsidRDefault="0098081A" w:rsidP="002422B7">
      <w:pPr>
        <w:numPr>
          <w:ilvl w:val="0"/>
          <w:numId w:val="39"/>
        </w:numPr>
        <w:tabs>
          <w:tab w:val="left" w:pos="426"/>
        </w:tabs>
        <w:suppressAutoHyphens/>
        <w:spacing w:before="40" w:after="40" w:line="276" w:lineRule="auto"/>
        <w:contextualSpacing/>
        <w:rPr>
          <w:rFonts w:ascii="Verdana" w:hAnsi="Verdana" w:cstheme="minorHAnsi"/>
          <w:kern w:val="1"/>
          <w:lang w:eastAsia="ar-SA"/>
        </w:rPr>
      </w:pPr>
      <w:r w:rsidRPr="002422B7">
        <w:rPr>
          <w:rFonts w:ascii="Verdana" w:eastAsiaTheme="minorHAnsi" w:hAnsi="Verdana" w:cstheme="minorHAnsi"/>
          <w:lang w:eastAsia="en-US"/>
        </w:rPr>
        <w:t>Jeżeli w dokumentach opisujących przedmiot zamówienia znajdują się nazwy materiałów, urządzeń czy wyposażenia lub jakichkolwiek innych wyrobów lub produktów, to służą one jedynie i wyłącznie określeniu pożądanego standardu wykonania i określenia właściwości i wymogów techniczno-użytkowych założonych w dokumentacji technicznej dla danego typu rozwiązań, nie są obowiązujące i należy je traktować jako propozycje projektanta. Nie są one wiążące przyszłego Wykonawcę do ich stosowania.</w:t>
      </w:r>
    </w:p>
    <w:p w14:paraId="2DE6E798" w14:textId="77777777" w:rsidR="002422B7" w:rsidRDefault="0098081A" w:rsidP="002422B7">
      <w:pPr>
        <w:numPr>
          <w:ilvl w:val="0"/>
          <w:numId w:val="39"/>
        </w:numPr>
        <w:tabs>
          <w:tab w:val="left" w:pos="426"/>
        </w:tabs>
        <w:suppressAutoHyphens/>
        <w:spacing w:before="40" w:after="40" w:line="276" w:lineRule="auto"/>
        <w:contextualSpacing/>
        <w:rPr>
          <w:rFonts w:ascii="Verdana" w:hAnsi="Verdana" w:cstheme="minorHAnsi"/>
          <w:kern w:val="1"/>
          <w:lang w:eastAsia="ar-SA"/>
        </w:rPr>
      </w:pPr>
      <w:r w:rsidRPr="002422B7">
        <w:rPr>
          <w:rFonts w:ascii="Verdana" w:hAnsi="Verdana" w:cstheme="minorHAnsi"/>
          <w:kern w:val="1"/>
          <w:lang w:eastAsia="ar-SA"/>
        </w:rPr>
        <w:t xml:space="preserve">Wykonawca może zastosować materiały, wyposażenie czy urządzenia równoważne o parametrach techniczno-użytkowych odpowiadających co najmniej parametrom materiałów i urządzeń zaproponowanych </w:t>
      </w:r>
    </w:p>
    <w:p w14:paraId="05A3ABB3" w14:textId="186D2310" w:rsidR="0098081A" w:rsidRPr="002422B7" w:rsidRDefault="0098081A" w:rsidP="002422B7">
      <w:pPr>
        <w:tabs>
          <w:tab w:val="left" w:pos="426"/>
        </w:tabs>
        <w:suppressAutoHyphens/>
        <w:spacing w:before="40" w:after="40" w:line="276" w:lineRule="auto"/>
        <w:ind w:left="360"/>
        <w:contextualSpacing/>
        <w:rPr>
          <w:rFonts w:ascii="Verdana" w:hAnsi="Verdana" w:cstheme="minorHAnsi"/>
          <w:kern w:val="1"/>
          <w:lang w:eastAsia="ar-SA"/>
        </w:rPr>
      </w:pPr>
      <w:r w:rsidRPr="002422B7">
        <w:rPr>
          <w:rFonts w:ascii="Verdana" w:hAnsi="Verdana" w:cstheme="minorHAnsi"/>
          <w:kern w:val="1"/>
          <w:lang w:eastAsia="ar-SA"/>
        </w:rPr>
        <w:t xml:space="preserve">w dokumentacji projektowej i </w:t>
      </w:r>
      <w:proofErr w:type="spellStart"/>
      <w:r w:rsidRPr="002422B7">
        <w:rPr>
          <w:rFonts w:ascii="Verdana" w:hAnsi="Verdana" w:cstheme="minorHAnsi"/>
          <w:kern w:val="1"/>
          <w:lang w:eastAsia="ar-SA"/>
        </w:rPr>
        <w:t>STWiORB</w:t>
      </w:r>
      <w:proofErr w:type="spellEnd"/>
      <w:r w:rsidRPr="002422B7">
        <w:rPr>
          <w:rFonts w:ascii="Verdana" w:hAnsi="Verdana" w:cstheme="minorHAnsi"/>
          <w:kern w:val="1"/>
          <w:lang w:eastAsia="ar-SA"/>
        </w:rPr>
        <w:t xml:space="preserve">. </w:t>
      </w:r>
    </w:p>
    <w:p w14:paraId="1F0E206C" w14:textId="77777777" w:rsidR="00140330" w:rsidRPr="00140330" w:rsidRDefault="00140330" w:rsidP="00140330">
      <w:pPr>
        <w:numPr>
          <w:ilvl w:val="0"/>
          <w:numId w:val="39"/>
        </w:numPr>
        <w:tabs>
          <w:tab w:val="left" w:pos="426"/>
        </w:tabs>
        <w:suppressAutoHyphens/>
        <w:spacing w:before="40" w:after="40" w:line="276" w:lineRule="auto"/>
        <w:contextualSpacing/>
        <w:rPr>
          <w:rFonts w:ascii="Verdana" w:hAnsi="Verdana" w:cstheme="minorHAnsi"/>
          <w:kern w:val="1"/>
          <w:lang w:eastAsia="ar-SA"/>
        </w:rPr>
      </w:pPr>
      <w:r w:rsidRPr="00140330">
        <w:rPr>
          <w:rFonts w:ascii="Verdana" w:hAnsi="Verdana"/>
          <w:lang w:eastAsia="ar-SA"/>
        </w:rPr>
        <w:lastRenderedPageBreak/>
        <w:t xml:space="preserve">Wykonawca ma obowiązek posiadać w stosunku do materiałów, wyposażenia czy urządzeń równoważnych dokumenty potwierdzające pozwolenie na zastosowanie / wbudowanie (certyfikaty CE, ENEC, ENEC+, aprobaty techniczne lub deklaracje właściwości użytkowych) </w:t>
      </w:r>
    </w:p>
    <w:p w14:paraId="2D5120D9" w14:textId="599DBB3B" w:rsidR="0098081A" w:rsidRPr="002422B7" w:rsidRDefault="0098081A" w:rsidP="002422B7">
      <w:pPr>
        <w:numPr>
          <w:ilvl w:val="0"/>
          <w:numId w:val="39"/>
        </w:numPr>
        <w:tabs>
          <w:tab w:val="left" w:pos="426"/>
        </w:tabs>
        <w:suppressAutoHyphens/>
        <w:spacing w:before="40" w:after="40" w:line="276" w:lineRule="auto"/>
        <w:contextualSpacing/>
        <w:rPr>
          <w:rFonts w:ascii="Verdana" w:hAnsi="Verdana" w:cstheme="minorHAnsi"/>
          <w:kern w:val="1"/>
          <w:lang w:eastAsia="ar-SA"/>
        </w:rPr>
      </w:pPr>
      <w:r w:rsidRPr="002422B7">
        <w:rPr>
          <w:rFonts w:ascii="Verdana" w:hAnsi="Verdana" w:cstheme="minorHAnsi"/>
          <w:kern w:val="1"/>
          <w:lang w:eastAsia="ar-SA"/>
        </w:rPr>
        <w:t xml:space="preserve">Dopuszcza się równoważne urządzenia, materiały pod warunkiem, że: </w:t>
      </w:r>
    </w:p>
    <w:p w14:paraId="1C65F42F" w14:textId="1CF8B524" w:rsidR="0098081A" w:rsidRDefault="0098081A" w:rsidP="002422B7">
      <w:pPr>
        <w:pStyle w:val="Akapitzlist"/>
        <w:numPr>
          <w:ilvl w:val="0"/>
          <w:numId w:val="50"/>
        </w:numPr>
        <w:tabs>
          <w:tab w:val="left" w:pos="426"/>
        </w:tabs>
        <w:suppressAutoHyphens/>
        <w:spacing w:before="40" w:after="40"/>
        <w:rPr>
          <w:rFonts w:ascii="Verdana" w:hAnsi="Verdana" w:cstheme="minorHAnsi"/>
          <w:kern w:val="1"/>
          <w:lang w:eastAsia="ar-SA"/>
        </w:rPr>
      </w:pPr>
      <w:r w:rsidRPr="002422B7">
        <w:rPr>
          <w:rFonts w:ascii="Verdana" w:hAnsi="Verdana" w:cstheme="minorHAnsi"/>
          <w:kern w:val="1"/>
          <w:lang w:eastAsia="ar-SA"/>
        </w:rPr>
        <w:t xml:space="preserve">zagwarantują one realizację zamówienia zgodnie z założeniami jakościowymi, technologicznymi i eksploatacyjnymi zawartymi w dokumentacji projektowej i </w:t>
      </w:r>
      <w:proofErr w:type="spellStart"/>
      <w:r w:rsidRPr="002422B7">
        <w:rPr>
          <w:rFonts w:ascii="Verdana" w:hAnsi="Verdana" w:cstheme="minorHAnsi"/>
          <w:kern w:val="1"/>
          <w:lang w:eastAsia="ar-SA"/>
        </w:rPr>
        <w:t>STWiORB</w:t>
      </w:r>
      <w:proofErr w:type="spellEnd"/>
      <w:r w:rsidRPr="002422B7">
        <w:rPr>
          <w:rFonts w:ascii="Verdana" w:hAnsi="Verdana" w:cstheme="minorHAnsi"/>
          <w:kern w:val="1"/>
          <w:lang w:eastAsia="ar-SA"/>
        </w:rPr>
        <w:t xml:space="preserve">, </w:t>
      </w:r>
    </w:p>
    <w:p w14:paraId="26B50ED6" w14:textId="74BA1595" w:rsidR="00C17999" w:rsidRPr="00140330" w:rsidRDefault="0098081A" w:rsidP="002422B7">
      <w:pPr>
        <w:pStyle w:val="Akapitzlist"/>
        <w:numPr>
          <w:ilvl w:val="0"/>
          <w:numId w:val="50"/>
        </w:numPr>
        <w:tabs>
          <w:tab w:val="left" w:pos="426"/>
        </w:tabs>
        <w:suppressAutoHyphens/>
        <w:spacing w:before="40" w:after="40"/>
        <w:rPr>
          <w:rFonts w:ascii="Verdana" w:hAnsi="Verdana" w:cstheme="minorHAnsi"/>
          <w:kern w:val="1"/>
          <w:sz w:val="24"/>
          <w:szCs w:val="24"/>
          <w:lang w:eastAsia="ar-SA"/>
        </w:rPr>
      </w:pPr>
      <w:r w:rsidRPr="00140330">
        <w:rPr>
          <w:rFonts w:ascii="Verdana" w:hAnsi="Verdana" w:cstheme="minorHAnsi"/>
          <w:kern w:val="1"/>
          <w:sz w:val="24"/>
          <w:szCs w:val="24"/>
          <w:lang w:eastAsia="ar-SA"/>
        </w:rPr>
        <w:t xml:space="preserve">zapewnią uzyskanie parametrów technicznych, technologicznych </w:t>
      </w:r>
    </w:p>
    <w:p w14:paraId="23060EA5" w14:textId="77777777" w:rsidR="00C17999" w:rsidRPr="002422B7" w:rsidRDefault="0098081A" w:rsidP="002422B7">
      <w:pPr>
        <w:tabs>
          <w:tab w:val="left" w:pos="426"/>
        </w:tabs>
        <w:suppressAutoHyphens/>
        <w:spacing w:before="40" w:after="40" w:line="276" w:lineRule="auto"/>
        <w:ind w:left="1080"/>
        <w:contextualSpacing/>
        <w:rPr>
          <w:rFonts w:ascii="Verdana" w:hAnsi="Verdana" w:cstheme="minorHAnsi"/>
          <w:kern w:val="1"/>
          <w:lang w:eastAsia="ar-SA"/>
        </w:rPr>
      </w:pPr>
      <w:r w:rsidRPr="002422B7">
        <w:rPr>
          <w:rFonts w:ascii="Verdana" w:hAnsi="Verdana" w:cstheme="minorHAnsi"/>
          <w:kern w:val="1"/>
          <w:lang w:eastAsia="ar-SA"/>
        </w:rPr>
        <w:t xml:space="preserve">i jakościowych co najmniej równych parametrom założonym </w:t>
      </w:r>
    </w:p>
    <w:p w14:paraId="0E557044" w14:textId="0B06E82F" w:rsidR="0098081A" w:rsidRPr="002422B7" w:rsidRDefault="0098081A" w:rsidP="002422B7">
      <w:pPr>
        <w:tabs>
          <w:tab w:val="left" w:pos="426"/>
        </w:tabs>
        <w:suppressAutoHyphens/>
        <w:spacing w:before="40" w:after="40" w:line="276" w:lineRule="auto"/>
        <w:ind w:left="1080"/>
        <w:contextualSpacing/>
        <w:rPr>
          <w:rFonts w:ascii="Verdana" w:hAnsi="Verdana" w:cstheme="minorHAnsi"/>
          <w:kern w:val="1"/>
          <w:lang w:eastAsia="ar-SA"/>
        </w:rPr>
      </w:pPr>
      <w:r w:rsidRPr="002422B7">
        <w:rPr>
          <w:rFonts w:ascii="Verdana" w:hAnsi="Verdana" w:cstheme="minorHAnsi"/>
          <w:kern w:val="1"/>
          <w:lang w:eastAsia="ar-SA"/>
        </w:rPr>
        <w:t xml:space="preserve">w dokumentacji projektowej i </w:t>
      </w:r>
      <w:proofErr w:type="spellStart"/>
      <w:r w:rsidRPr="002422B7">
        <w:rPr>
          <w:rFonts w:ascii="Verdana" w:hAnsi="Verdana" w:cstheme="minorHAnsi"/>
          <w:kern w:val="1"/>
          <w:lang w:eastAsia="ar-SA"/>
        </w:rPr>
        <w:t>STWiORB</w:t>
      </w:r>
      <w:proofErr w:type="spellEnd"/>
      <w:r w:rsidRPr="002422B7">
        <w:rPr>
          <w:rFonts w:ascii="Verdana" w:hAnsi="Verdana" w:cstheme="minorHAnsi"/>
          <w:kern w:val="1"/>
          <w:lang w:eastAsia="ar-SA"/>
        </w:rPr>
        <w:t xml:space="preserve">. </w:t>
      </w:r>
    </w:p>
    <w:p w14:paraId="7EC09539" w14:textId="1484B5DE" w:rsidR="0098081A" w:rsidRPr="002422B7" w:rsidRDefault="0098081A" w:rsidP="002422B7">
      <w:pPr>
        <w:numPr>
          <w:ilvl w:val="0"/>
          <w:numId w:val="39"/>
        </w:numPr>
        <w:tabs>
          <w:tab w:val="left" w:pos="426"/>
        </w:tabs>
        <w:suppressAutoHyphens/>
        <w:spacing w:before="40" w:after="40" w:line="276" w:lineRule="auto"/>
        <w:contextualSpacing/>
        <w:rPr>
          <w:rFonts w:ascii="Verdana" w:hAnsi="Verdana" w:cstheme="minorHAnsi"/>
          <w:kern w:val="1"/>
          <w:lang w:eastAsia="ar-SA"/>
        </w:rPr>
      </w:pPr>
      <w:r w:rsidRPr="002422B7">
        <w:rPr>
          <w:rFonts w:ascii="Verdana" w:hAnsi="Verdana" w:cstheme="minorHAnsi"/>
          <w:kern w:val="1"/>
          <w:lang w:eastAsia="ar-SA"/>
        </w:rPr>
        <w:t xml:space="preserve">Wykonawca składający ofertę równoważną będzie zobowiązany do udowodnienia Zamawiającemu, że oferowane przez niego urządzenia lub materiały są równoważne w stosunku do zaproponowanych w projekcie. Wykonawca przedstawi niezbędne informacje dotyczące przyjętych do oferty urządzeń, wyposażenia i materiałów potwierdzające równoważność oferowanych urządzeń w stosunku do zaproponowanych w projekcie. Zamawiający uzna, czy urządzenie jest równoważne na etapie oceny złożonych ofert. </w:t>
      </w:r>
    </w:p>
    <w:p w14:paraId="3D29B893" w14:textId="77777777" w:rsidR="0098081A" w:rsidRPr="002422B7" w:rsidRDefault="0098081A" w:rsidP="002422B7">
      <w:pPr>
        <w:numPr>
          <w:ilvl w:val="0"/>
          <w:numId w:val="39"/>
        </w:numPr>
        <w:tabs>
          <w:tab w:val="left" w:pos="426"/>
        </w:tabs>
        <w:suppressAutoHyphens/>
        <w:spacing w:before="40" w:after="40" w:line="276" w:lineRule="auto"/>
        <w:contextualSpacing/>
        <w:rPr>
          <w:rFonts w:ascii="Verdana" w:hAnsi="Verdana" w:cstheme="minorHAnsi"/>
          <w:kern w:val="1"/>
          <w:lang w:eastAsia="ar-SA"/>
        </w:rPr>
      </w:pPr>
      <w:r w:rsidRPr="002422B7">
        <w:rPr>
          <w:rFonts w:ascii="Verdana" w:hAnsi="Verdana" w:cstheme="minorHAnsi"/>
          <w:kern w:val="1"/>
          <w:lang w:eastAsia="ar-SA"/>
        </w:rPr>
        <w:t>Użycie urządzenia bez stwierdzenia pochodzenia jest niedopuszczalne. W przypadku zamontowania wyposażenia czy urządzenia, które nie będzie spełniać ww. wymagań skutkować będzie bezwzględnym demontażem na koszt Wykonawcy i ze skutkami z tego wynikającymi.</w:t>
      </w:r>
    </w:p>
    <w:p w14:paraId="7D287DB4" w14:textId="77777777" w:rsidR="00D45CE5" w:rsidRPr="002422B7" w:rsidRDefault="00D45CE5" w:rsidP="002422B7">
      <w:pPr>
        <w:tabs>
          <w:tab w:val="left" w:pos="426"/>
        </w:tabs>
        <w:suppressAutoHyphens/>
        <w:spacing w:before="40" w:after="40" w:line="276" w:lineRule="auto"/>
        <w:ind w:left="786"/>
        <w:contextualSpacing/>
        <w:rPr>
          <w:rFonts w:ascii="Verdana" w:hAnsi="Verdana" w:cstheme="minorHAnsi"/>
          <w:kern w:val="1"/>
          <w:lang w:eastAsia="ar-SA"/>
        </w:rPr>
      </w:pPr>
    </w:p>
    <w:p w14:paraId="60B7916B" w14:textId="77777777" w:rsidR="0098081A" w:rsidRPr="002422B7" w:rsidRDefault="0098081A" w:rsidP="002422B7">
      <w:pPr>
        <w:numPr>
          <w:ilvl w:val="0"/>
          <w:numId w:val="36"/>
        </w:numPr>
        <w:tabs>
          <w:tab w:val="left" w:pos="426"/>
        </w:tabs>
        <w:suppressAutoHyphens/>
        <w:spacing w:before="40" w:after="40" w:line="276" w:lineRule="auto"/>
        <w:ind w:firstLine="198"/>
        <w:contextualSpacing/>
        <w:rPr>
          <w:rFonts w:ascii="Verdana" w:hAnsi="Verdana" w:cstheme="minorHAnsi"/>
          <w:kern w:val="1"/>
          <w:lang w:eastAsia="ar-SA"/>
        </w:rPr>
      </w:pPr>
      <w:r w:rsidRPr="002422B7">
        <w:rPr>
          <w:rFonts w:ascii="Verdana" w:hAnsi="Verdana" w:cstheme="minorHAnsi"/>
          <w:kern w:val="1"/>
          <w:lang w:eastAsia="ar-SA"/>
        </w:rPr>
        <w:t>SZCZEGÓŁOWY ZAKRES ZAMÓWIENIA OKREŚLA:</w:t>
      </w:r>
    </w:p>
    <w:p w14:paraId="1F3E1837" w14:textId="77777777" w:rsidR="00D45CE5" w:rsidRPr="002422B7" w:rsidRDefault="00D45CE5" w:rsidP="002422B7">
      <w:pPr>
        <w:pStyle w:val="Akapitzlist"/>
        <w:numPr>
          <w:ilvl w:val="0"/>
          <w:numId w:val="45"/>
        </w:numPr>
        <w:spacing w:after="160" w:line="256" w:lineRule="auto"/>
        <w:ind w:left="602" w:hanging="283"/>
        <w:rPr>
          <w:rFonts w:ascii="Verdana" w:eastAsia="Times New Roman" w:hAnsi="Verdana" w:cstheme="minorHAnsi"/>
          <w:sz w:val="24"/>
          <w:szCs w:val="24"/>
          <w:lang w:eastAsia="pl-PL"/>
        </w:rPr>
      </w:pPr>
      <w:r w:rsidRPr="002422B7">
        <w:rPr>
          <w:rFonts w:ascii="Verdana" w:eastAsia="Times New Roman" w:hAnsi="Verdana" w:cstheme="minorHAnsi"/>
          <w:sz w:val="24"/>
          <w:szCs w:val="24"/>
          <w:lang w:eastAsia="pl-PL"/>
        </w:rPr>
        <w:t xml:space="preserve">Projekt budowlano-wykonawczy, </w:t>
      </w:r>
    </w:p>
    <w:p w14:paraId="2C33C615" w14:textId="57FC9209" w:rsidR="00D45CE5" w:rsidRPr="002422B7" w:rsidRDefault="00D45CE5" w:rsidP="002422B7">
      <w:pPr>
        <w:pStyle w:val="Akapitzlist"/>
        <w:numPr>
          <w:ilvl w:val="0"/>
          <w:numId w:val="45"/>
        </w:numPr>
        <w:spacing w:after="160" w:line="256" w:lineRule="auto"/>
        <w:ind w:left="602" w:hanging="283"/>
        <w:rPr>
          <w:rFonts w:ascii="Verdana" w:eastAsia="Times New Roman" w:hAnsi="Verdana" w:cstheme="minorHAnsi"/>
          <w:sz w:val="24"/>
          <w:szCs w:val="24"/>
          <w:lang w:eastAsia="pl-PL"/>
        </w:rPr>
      </w:pPr>
      <w:r w:rsidRPr="002422B7">
        <w:rPr>
          <w:rFonts w:ascii="Verdana" w:eastAsia="Times New Roman" w:hAnsi="Verdana" w:cstheme="minorHAnsi"/>
          <w:sz w:val="24"/>
          <w:szCs w:val="24"/>
          <w:lang w:eastAsia="pl-PL"/>
        </w:rPr>
        <w:t>Przedmiar</w:t>
      </w:r>
      <w:r w:rsidR="001C4114" w:rsidRPr="002422B7">
        <w:rPr>
          <w:rFonts w:ascii="Verdana" w:eastAsia="Times New Roman" w:hAnsi="Verdana" w:cstheme="minorHAnsi"/>
          <w:sz w:val="24"/>
          <w:szCs w:val="24"/>
          <w:lang w:eastAsia="pl-PL"/>
        </w:rPr>
        <w:t>y</w:t>
      </w:r>
      <w:r w:rsidRPr="002422B7">
        <w:rPr>
          <w:rFonts w:ascii="Verdana" w:eastAsia="Times New Roman" w:hAnsi="Verdana" w:cstheme="minorHAnsi"/>
          <w:sz w:val="24"/>
          <w:szCs w:val="24"/>
          <w:lang w:eastAsia="pl-PL"/>
        </w:rPr>
        <w:t xml:space="preserve"> robót,</w:t>
      </w:r>
    </w:p>
    <w:p w14:paraId="5942CDC6" w14:textId="77777777" w:rsidR="00D45CE5" w:rsidRPr="002422B7" w:rsidRDefault="00D45CE5" w:rsidP="002422B7">
      <w:pPr>
        <w:pStyle w:val="Akapitzlist"/>
        <w:numPr>
          <w:ilvl w:val="0"/>
          <w:numId w:val="45"/>
        </w:numPr>
        <w:spacing w:after="160" w:line="256" w:lineRule="auto"/>
        <w:ind w:left="602" w:hanging="283"/>
        <w:rPr>
          <w:rFonts w:ascii="Verdana" w:eastAsia="Times New Roman" w:hAnsi="Verdana" w:cstheme="minorHAnsi"/>
          <w:sz w:val="24"/>
          <w:szCs w:val="24"/>
          <w:lang w:eastAsia="pl-PL"/>
        </w:rPr>
      </w:pPr>
      <w:r w:rsidRPr="002422B7">
        <w:rPr>
          <w:rFonts w:ascii="Verdana" w:eastAsia="Times New Roman" w:hAnsi="Verdana" w:cstheme="minorHAnsi"/>
          <w:sz w:val="24"/>
          <w:szCs w:val="24"/>
          <w:lang w:eastAsia="pl-PL"/>
        </w:rPr>
        <w:t>Uzupełniający opis przedmiotu zamówienia,</w:t>
      </w:r>
    </w:p>
    <w:p w14:paraId="72DCFCF8" w14:textId="77777777" w:rsidR="00D45CE5" w:rsidRPr="002422B7" w:rsidRDefault="00D45CE5" w:rsidP="002422B7">
      <w:pPr>
        <w:pStyle w:val="Akapitzlist"/>
        <w:numPr>
          <w:ilvl w:val="0"/>
          <w:numId w:val="45"/>
        </w:numPr>
        <w:spacing w:after="160" w:line="256" w:lineRule="auto"/>
        <w:ind w:left="602" w:hanging="283"/>
        <w:rPr>
          <w:rFonts w:ascii="Verdana" w:eastAsia="Times New Roman" w:hAnsi="Verdana" w:cstheme="minorHAnsi"/>
          <w:sz w:val="24"/>
          <w:szCs w:val="24"/>
          <w:lang w:eastAsia="pl-PL"/>
        </w:rPr>
      </w:pPr>
      <w:proofErr w:type="spellStart"/>
      <w:r w:rsidRPr="002422B7">
        <w:rPr>
          <w:rFonts w:ascii="Verdana" w:eastAsia="Times New Roman" w:hAnsi="Verdana" w:cstheme="minorHAnsi"/>
          <w:sz w:val="24"/>
          <w:szCs w:val="24"/>
          <w:lang w:eastAsia="pl-PL"/>
        </w:rPr>
        <w:t>STWiORB</w:t>
      </w:r>
      <w:proofErr w:type="spellEnd"/>
      <w:r w:rsidRPr="002422B7">
        <w:rPr>
          <w:rFonts w:ascii="Verdana" w:eastAsia="Times New Roman" w:hAnsi="Verdana" w:cstheme="minorHAnsi"/>
          <w:sz w:val="24"/>
          <w:szCs w:val="24"/>
          <w:lang w:eastAsia="pl-PL"/>
        </w:rPr>
        <w:t xml:space="preserve">. </w:t>
      </w:r>
    </w:p>
    <w:p w14:paraId="7408CF6E" w14:textId="4396FBC2" w:rsidR="0098081A" w:rsidRPr="002422B7" w:rsidRDefault="0098081A" w:rsidP="002422B7">
      <w:pPr>
        <w:pStyle w:val="Akapitzlist"/>
        <w:numPr>
          <w:ilvl w:val="0"/>
          <w:numId w:val="45"/>
        </w:numPr>
        <w:spacing w:after="160" w:line="256" w:lineRule="auto"/>
        <w:ind w:left="602" w:hanging="283"/>
        <w:rPr>
          <w:rFonts w:ascii="Verdana" w:eastAsia="Times New Roman" w:hAnsi="Verdana" w:cstheme="minorHAnsi"/>
          <w:sz w:val="24"/>
          <w:szCs w:val="24"/>
          <w:lang w:eastAsia="pl-PL"/>
        </w:rPr>
      </w:pPr>
      <w:r w:rsidRPr="002422B7">
        <w:rPr>
          <w:rFonts w:ascii="Verdana" w:hAnsi="Verdana" w:cstheme="minorHAnsi"/>
          <w:kern w:val="1"/>
          <w:sz w:val="24"/>
          <w:szCs w:val="24"/>
          <w:lang w:eastAsia="ar-SA"/>
        </w:rPr>
        <w:t>Wzór umowy</w:t>
      </w:r>
    </w:p>
    <w:p w14:paraId="5E654FBE" w14:textId="77777777" w:rsidR="0098081A" w:rsidRPr="002422B7" w:rsidRDefault="0098081A" w:rsidP="002422B7">
      <w:pPr>
        <w:numPr>
          <w:ilvl w:val="0"/>
          <w:numId w:val="36"/>
        </w:numPr>
        <w:tabs>
          <w:tab w:val="left" w:pos="426"/>
        </w:tabs>
        <w:suppressAutoHyphens/>
        <w:spacing w:before="40" w:after="40" w:line="276" w:lineRule="auto"/>
        <w:ind w:left="426"/>
        <w:contextualSpacing/>
        <w:rPr>
          <w:rFonts w:ascii="Verdana" w:hAnsi="Verdana" w:cstheme="minorHAnsi"/>
          <w:bCs/>
          <w:kern w:val="1"/>
          <w:lang w:eastAsia="ar-SA"/>
        </w:rPr>
      </w:pPr>
      <w:r w:rsidRPr="002422B7">
        <w:rPr>
          <w:rFonts w:ascii="Verdana" w:hAnsi="Verdana" w:cstheme="minorHAnsi"/>
          <w:bCs/>
          <w:kern w:val="1"/>
          <w:lang w:eastAsia="ar-SA"/>
        </w:rPr>
        <w:t>TERMIN WYKONANIA ZAMÓWIENIA</w:t>
      </w:r>
    </w:p>
    <w:p w14:paraId="28D16630" w14:textId="4CEAF48A" w:rsidR="00C17999" w:rsidRPr="002422B7" w:rsidRDefault="00C17999" w:rsidP="002422B7">
      <w:pPr>
        <w:pStyle w:val="Akapitzlist"/>
        <w:tabs>
          <w:tab w:val="left" w:pos="426"/>
        </w:tabs>
        <w:suppressAutoHyphens/>
        <w:spacing w:before="40" w:after="40"/>
        <w:ind w:left="-198"/>
        <w:rPr>
          <w:rFonts w:ascii="Verdana" w:hAnsi="Verdana" w:cstheme="minorHAnsi"/>
          <w:kern w:val="1"/>
          <w:sz w:val="24"/>
          <w:szCs w:val="24"/>
          <w:lang w:eastAsia="ar-SA"/>
        </w:rPr>
      </w:pPr>
      <w:bookmarkStart w:id="14" w:name="_Hlk223078203"/>
      <w:r w:rsidRPr="002422B7">
        <w:rPr>
          <w:rFonts w:ascii="Verdana" w:hAnsi="Verdana" w:cstheme="minorHAnsi"/>
          <w:kern w:val="1"/>
          <w:sz w:val="24"/>
          <w:szCs w:val="24"/>
          <w:lang w:eastAsia="ar-SA"/>
        </w:rPr>
        <w:t xml:space="preserve">Termin zakończenia: </w:t>
      </w:r>
      <w:bookmarkEnd w:id="14"/>
      <w:r w:rsidR="00D45CE5" w:rsidRPr="002422B7">
        <w:rPr>
          <w:rFonts w:ascii="Verdana" w:hAnsi="Verdana" w:cstheme="minorHAnsi"/>
          <w:kern w:val="1"/>
          <w:sz w:val="24"/>
          <w:szCs w:val="24"/>
          <w:lang w:eastAsia="ar-SA"/>
        </w:rPr>
        <w:t>5 miesięcy od podpisania umowy</w:t>
      </w:r>
    </w:p>
    <w:p w14:paraId="4CADFA2B" w14:textId="6B5E1BA5" w:rsidR="00F03A83" w:rsidRPr="002422B7" w:rsidRDefault="00F03A83" w:rsidP="002422B7">
      <w:pPr>
        <w:numPr>
          <w:ilvl w:val="0"/>
          <w:numId w:val="36"/>
        </w:numPr>
        <w:tabs>
          <w:tab w:val="left" w:pos="426"/>
        </w:tabs>
        <w:suppressAutoHyphens/>
        <w:spacing w:before="40" w:after="40" w:line="276" w:lineRule="auto"/>
        <w:ind w:left="426"/>
        <w:contextualSpacing/>
        <w:rPr>
          <w:rFonts w:ascii="Verdana" w:hAnsi="Verdana" w:cstheme="minorHAnsi"/>
          <w:kern w:val="1"/>
          <w:lang w:eastAsia="ar-SA"/>
        </w:rPr>
      </w:pPr>
      <w:r w:rsidRPr="002422B7">
        <w:rPr>
          <w:rFonts w:ascii="Verdana" w:hAnsi="Verdana"/>
        </w:rPr>
        <w:t>Szczegółowy</w:t>
      </w:r>
      <w:r w:rsidRPr="002422B7">
        <w:rPr>
          <w:rFonts w:ascii="Verdana" w:hAnsi="Verdana"/>
          <w:lang w:eastAsia="ar-SA"/>
        </w:rPr>
        <w:t xml:space="preserve"> zakres wykonania przedmiotu zamówienia, będący projektowanymi postanowieniami umowy w sprawie zamówienia publicznego, znajduje się we wzorze umowy, stanowiącym </w:t>
      </w:r>
      <w:r w:rsidR="00AD3CE4" w:rsidRPr="002422B7">
        <w:rPr>
          <w:rFonts w:ascii="Verdana" w:hAnsi="Verdana"/>
          <w:i/>
          <w:lang w:eastAsia="ar-SA"/>
        </w:rPr>
        <w:t>z</w:t>
      </w:r>
      <w:r w:rsidRPr="002422B7">
        <w:rPr>
          <w:rFonts w:ascii="Verdana" w:hAnsi="Verdana"/>
          <w:i/>
          <w:lang w:eastAsia="ar-SA"/>
        </w:rPr>
        <w:t>ałącznik nr 2 SWZ</w:t>
      </w:r>
      <w:r w:rsidR="00AD3CE4" w:rsidRPr="002422B7">
        <w:rPr>
          <w:rFonts w:ascii="Verdana" w:hAnsi="Verdana"/>
          <w:i/>
          <w:lang w:eastAsia="ar-SA"/>
        </w:rPr>
        <w:t xml:space="preserve"> </w:t>
      </w:r>
      <w:r w:rsidR="00AD3CE4" w:rsidRPr="002422B7">
        <w:rPr>
          <w:rFonts w:ascii="Verdana" w:hAnsi="Verdana"/>
          <w:lang w:eastAsia="ar-SA"/>
        </w:rPr>
        <w:t>oraz w opisie przedmiotu zamówienia stanowiącym</w:t>
      </w:r>
      <w:r w:rsidR="002659BC" w:rsidRPr="002422B7">
        <w:rPr>
          <w:rFonts w:ascii="Verdana" w:hAnsi="Verdana"/>
          <w:i/>
          <w:lang w:eastAsia="ar-SA"/>
        </w:rPr>
        <w:t xml:space="preserve"> </w:t>
      </w:r>
      <w:r w:rsidR="00AD3CE4" w:rsidRPr="002422B7">
        <w:rPr>
          <w:rFonts w:ascii="Verdana" w:hAnsi="Verdana"/>
          <w:i/>
          <w:lang w:eastAsia="ar-SA"/>
        </w:rPr>
        <w:t>załącznik nr 3</w:t>
      </w:r>
      <w:r w:rsidRPr="002422B7">
        <w:rPr>
          <w:rFonts w:ascii="Verdana" w:hAnsi="Verdana"/>
          <w:lang w:eastAsia="ar-SA"/>
        </w:rPr>
        <w:t>.</w:t>
      </w:r>
    </w:p>
    <w:p w14:paraId="49631704" w14:textId="28434DD3" w:rsidR="00B30D2A" w:rsidRPr="002422B7" w:rsidRDefault="00B30D2A" w:rsidP="002422B7">
      <w:pPr>
        <w:numPr>
          <w:ilvl w:val="0"/>
          <w:numId w:val="36"/>
        </w:numPr>
        <w:tabs>
          <w:tab w:val="left" w:pos="426"/>
        </w:tabs>
        <w:suppressAutoHyphens/>
        <w:spacing w:before="40" w:after="40" w:line="276" w:lineRule="auto"/>
        <w:contextualSpacing/>
        <w:rPr>
          <w:rFonts w:ascii="Verdana" w:hAnsi="Verdana" w:cstheme="minorHAnsi"/>
          <w:kern w:val="1"/>
          <w:lang w:eastAsia="ar-SA"/>
        </w:rPr>
      </w:pPr>
      <w:r w:rsidRPr="002422B7">
        <w:rPr>
          <w:rFonts w:ascii="Verdana" w:hAnsi="Verdana"/>
        </w:rPr>
        <w:t>Wymagany przez Zamawiającego minimalny okres gwarancji na realizację przedmiotu zamówienia - 60 miesięcy</w:t>
      </w:r>
      <w:r w:rsidR="00271CD6" w:rsidRPr="002422B7">
        <w:rPr>
          <w:rFonts w:ascii="Verdana" w:hAnsi="Verdana"/>
        </w:rPr>
        <w:t xml:space="preserve"> (roboty budowlane)</w:t>
      </w:r>
      <w:r w:rsidRPr="002422B7">
        <w:rPr>
          <w:rFonts w:ascii="Verdana" w:hAnsi="Verdana"/>
        </w:rPr>
        <w:t>.</w:t>
      </w:r>
      <w:r w:rsidR="004406CB" w:rsidRPr="002422B7">
        <w:rPr>
          <w:rFonts w:ascii="Verdana" w:hAnsi="Verdana"/>
        </w:rPr>
        <w:t xml:space="preserve"> Zamawiający przyzna punkty za wydłużenie okresu gwarancji – zgodnie z kryterium oceny ofert.</w:t>
      </w:r>
      <w:r w:rsidRPr="002422B7">
        <w:rPr>
          <w:rFonts w:ascii="Verdana" w:hAnsi="Verdana"/>
        </w:rPr>
        <w:t xml:space="preserve"> Szczegóły dotyczące rękojmi i gwarancji znajdują się we wzorze umowy (</w:t>
      </w:r>
      <w:r w:rsidR="00B814F5" w:rsidRPr="002422B7">
        <w:rPr>
          <w:rFonts w:ascii="Verdana" w:hAnsi="Verdana"/>
          <w:i/>
        </w:rPr>
        <w:t>załącznik</w:t>
      </w:r>
      <w:r w:rsidRPr="002422B7">
        <w:rPr>
          <w:rFonts w:ascii="Verdana" w:hAnsi="Verdana"/>
          <w:i/>
        </w:rPr>
        <w:t xml:space="preserve"> nr 2 do SWZ</w:t>
      </w:r>
      <w:r w:rsidR="00271CD6" w:rsidRPr="002422B7">
        <w:rPr>
          <w:rFonts w:ascii="Verdana" w:hAnsi="Verdana"/>
        </w:rPr>
        <w:t>).</w:t>
      </w:r>
    </w:p>
    <w:p w14:paraId="7976D4A8" w14:textId="77777777" w:rsidR="00F03A83" w:rsidRPr="002422B7" w:rsidRDefault="00F03A83" w:rsidP="002422B7">
      <w:pPr>
        <w:numPr>
          <w:ilvl w:val="0"/>
          <w:numId w:val="36"/>
        </w:numPr>
        <w:tabs>
          <w:tab w:val="left" w:pos="426"/>
        </w:tabs>
        <w:suppressAutoHyphens/>
        <w:spacing w:before="40" w:after="40" w:line="276" w:lineRule="auto"/>
        <w:contextualSpacing/>
        <w:rPr>
          <w:rFonts w:ascii="Verdana" w:hAnsi="Verdana" w:cstheme="minorHAnsi"/>
          <w:kern w:val="1"/>
          <w:lang w:eastAsia="ar-SA"/>
        </w:rPr>
      </w:pPr>
      <w:r w:rsidRPr="002422B7">
        <w:rPr>
          <w:rFonts w:ascii="Verdana" w:eastAsia="SimSun" w:hAnsi="Verdana"/>
          <w:color w:val="000000"/>
          <w:lang w:eastAsia="zh-CN"/>
        </w:rPr>
        <w:lastRenderedPageBreak/>
        <w:t>Oferta musi być jednoznaczna i kompleksow</w:t>
      </w:r>
      <w:r w:rsidR="00271CD6" w:rsidRPr="002422B7">
        <w:rPr>
          <w:rFonts w:ascii="Verdana" w:eastAsia="SimSun" w:hAnsi="Verdana"/>
          <w:color w:val="000000"/>
          <w:lang w:eastAsia="zh-CN"/>
        </w:rPr>
        <w:t>a, tj. obejmować cały</w:t>
      </w:r>
      <w:r w:rsidRPr="002422B7">
        <w:rPr>
          <w:rFonts w:ascii="Verdana" w:eastAsia="SimSun" w:hAnsi="Verdana"/>
          <w:color w:val="000000"/>
          <w:lang w:eastAsia="zh-CN"/>
        </w:rPr>
        <w:t xml:space="preserve"> przedmiot</w:t>
      </w:r>
      <w:r w:rsidR="00271CD6" w:rsidRPr="002422B7">
        <w:rPr>
          <w:rFonts w:ascii="Verdana" w:eastAsia="SimSun" w:hAnsi="Verdana"/>
          <w:color w:val="000000"/>
          <w:lang w:eastAsia="zh-CN"/>
        </w:rPr>
        <w:t xml:space="preserve"> zamówienia </w:t>
      </w:r>
      <w:r w:rsidRPr="002422B7">
        <w:rPr>
          <w:rFonts w:ascii="Verdana" w:hAnsi="Verdana"/>
        </w:rPr>
        <w:t>oraz musi odpowiadać treści s</w:t>
      </w:r>
      <w:r w:rsidR="00271CD6" w:rsidRPr="002422B7">
        <w:rPr>
          <w:rFonts w:ascii="Verdana" w:hAnsi="Verdana"/>
        </w:rPr>
        <w:t>pecyfikacji warunków zamówienia</w:t>
      </w:r>
      <w:r w:rsidRPr="002422B7">
        <w:rPr>
          <w:rFonts w:ascii="Verdana" w:hAnsi="Verdana"/>
        </w:rPr>
        <w:t>. Wykonawca na etapie realizacji zamówienia, wykonuje przedmiot zamówienia zgodnie z wymogami Zamawiającego. Treść Oferty musi być zgodna z</w:t>
      </w:r>
      <w:r w:rsidR="00271CD6" w:rsidRPr="002422B7">
        <w:rPr>
          <w:rFonts w:ascii="Verdana" w:hAnsi="Verdana"/>
        </w:rPr>
        <w:t xml:space="preserve"> </w:t>
      </w:r>
      <w:r w:rsidRPr="002422B7">
        <w:rPr>
          <w:rFonts w:ascii="Verdana" w:hAnsi="Verdana"/>
        </w:rPr>
        <w:t>wymaganiami Zamawiającego określonymi w dokumentach zamówienia.</w:t>
      </w:r>
    </w:p>
    <w:p w14:paraId="7BFEEB36" w14:textId="247183A9" w:rsidR="004C41DE" w:rsidRPr="002422B7" w:rsidRDefault="004C41DE" w:rsidP="002422B7">
      <w:pPr>
        <w:numPr>
          <w:ilvl w:val="0"/>
          <w:numId w:val="36"/>
        </w:numPr>
        <w:tabs>
          <w:tab w:val="left" w:pos="426"/>
        </w:tabs>
        <w:suppressAutoHyphens/>
        <w:spacing w:before="40" w:after="40" w:line="276" w:lineRule="auto"/>
        <w:contextualSpacing/>
        <w:rPr>
          <w:rFonts w:ascii="Verdana" w:hAnsi="Verdana" w:cstheme="minorHAnsi"/>
          <w:kern w:val="1"/>
          <w:lang w:eastAsia="ar-SA"/>
        </w:rPr>
      </w:pPr>
      <w:r w:rsidRPr="002422B7">
        <w:rPr>
          <w:rFonts w:ascii="Verdana" w:hAnsi="Verdana"/>
        </w:rPr>
        <w:t xml:space="preserve">Zamawiający przewiduje wymagania w zakresie zatrudnienia na podstawie stosunku pracy, w okolicznościach o których mowa w art. 95 uPzp.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 1043 i 1495) obejmuje </w:t>
      </w:r>
      <w:r w:rsidR="002422B7" w:rsidRPr="002422B7">
        <w:rPr>
          <w:rFonts w:ascii="Verdana" w:hAnsi="Verdana"/>
        </w:rPr>
        <w:t>5</w:t>
      </w:r>
      <w:r w:rsidRPr="002422B7">
        <w:rPr>
          <w:rFonts w:ascii="Verdana" w:hAnsi="Verdana"/>
        </w:rPr>
        <w:t xml:space="preserve"> os</w:t>
      </w:r>
      <w:r w:rsidR="00964BC8" w:rsidRPr="002422B7">
        <w:rPr>
          <w:rFonts w:ascii="Verdana" w:hAnsi="Verdana"/>
        </w:rPr>
        <w:t>ó</w:t>
      </w:r>
      <w:r w:rsidRPr="002422B7">
        <w:rPr>
          <w:rFonts w:ascii="Verdana" w:hAnsi="Verdana"/>
        </w:rPr>
        <w:t>b uczestnicząc</w:t>
      </w:r>
      <w:r w:rsidR="002422B7" w:rsidRPr="002422B7">
        <w:rPr>
          <w:rFonts w:ascii="Verdana" w:hAnsi="Verdana"/>
        </w:rPr>
        <w:t>ych</w:t>
      </w:r>
      <w:r w:rsidRPr="002422B7">
        <w:rPr>
          <w:rFonts w:ascii="Verdana" w:hAnsi="Verdana"/>
        </w:rPr>
        <w:t xml:space="preserve"> przy</w:t>
      </w:r>
      <w:r w:rsidR="002422B7" w:rsidRPr="002422B7">
        <w:rPr>
          <w:rFonts w:ascii="Verdana" w:hAnsi="Verdana"/>
        </w:rPr>
        <w:t xml:space="preserve">: </w:t>
      </w:r>
      <w:r w:rsidR="002422B7" w:rsidRPr="002422B7">
        <w:rPr>
          <w:rFonts w:ascii="Verdana" w:hAnsi="Verdana" w:cstheme="minorHAnsi"/>
        </w:rPr>
        <w:t>Modernizacj</w:t>
      </w:r>
      <w:r w:rsidR="002422B7" w:rsidRPr="002422B7">
        <w:rPr>
          <w:rFonts w:ascii="Verdana" w:hAnsi="Verdana" w:cstheme="minorHAnsi"/>
        </w:rPr>
        <w:t>i</w:t>
      </w:r>
      <w:r w:rsidR="002422B7" w:rsidRPr="002422B7">
        <w:rPr>
          <w:rFonts w:ascii="Verdana" w:hAnsi="Verdana" w:cstheme="minorHAnsi"/>
        </w:rPr>
        <w:t xml:space="preserve"> oświetlenia ulicznego w Jarosławiu</w:t>
      </w:r>
      <w:r w:rsidR="002422B7" w:rsidRPr="002422B7">
        <w:rPr>
          <w:rFonts w:ascii="Verdana" w:hAnsi="Verdana" w:cstheme="minorHAnsi"/>
        </w:rPr>
        <w:t>.</w:t>
      </w:r>
    </w:p>
    <w:p w14:paraId="7D928235" w14:textId="77777777" w:rsidR="004C41DE" w:rsidRPr="002422B7" w:rsidRDefault="004C41DE" w:rsidP="002422B7">
      <w:pPr>
        <w:numPr>
          <w:ilvl w:val="0"/>
          <w:numId w:val="36"/>
        </w:numPr>
        <w:tabs>
          <w:tab w:val="left" w:pos="426"/>
        </w:tabs>
        <w:suppressAutoHyphens/>
        <w:spacing w:before="40" w:after="40" w:line="276" w:lineRule="auto"/>
        <w:contextualSpacing/>
        <w:rPr>
          <w:rFonts w:ascii="Verdana" w:hAnsi="Verdana" w:cstheme="minorHAnsi"/>
          <w:kern w:val="1"/>
          <w:lang w:eastAsia="ar-SA"/>
        </w:rPr>
      </w:pPr>
      <w:r w:rsidRPr="002422B7">
        <w:rPr>
          <w:rFonts w:ascii="Verdana" w:hAnsi="Verdana"/>
        </w:rPr>
        <w:t>Wykaz pracowników wykonujących czynności w zakresie realizacji przedmiotu zamówienia stanowi załącznik do umowy. Wykonawca w terminie 10 dni licząc od dnia podpisania umowy będzie zobowiązany do złożenia Zamawiającemu oświadczenia o zatrudnieniu na podstawie stosunku pracy (w rozumieniu przepisów ustawy z dnia 26 czerwca 1974 r. Kodeks Pracy) osób wykonujących czynności w zamówieniu. Wykonawca na każde pisemne żądanie Zamawiającego w terminie 5 dni roboczych przedkładał będzie Zamawiającemu raport stanu i sposobu zatrudnienia osób o których mowa w ust. 6. W przypadku nie przedstawienia w terminach o których mowa wyżej raportu stanu i sposobu zatrudnienia oraz oświadczenia, Wykonawca każdorazowo zapłaci Zamawiającemu karę umowną w wysokości 1 000 zł. (słownie: jeden tysiąc złotych). W przypadku niezatrudnienia przy realizacji zamówienia liczby osób wymaganej przez Zamawiającego, Wykonawca będzie zobowiązany do zapłacenia kary umownej Zamawiającemu, w wysokości 0,02% całkowitego wynagrodzenia, za każdą niezatrudnioną osobę poniżej liczby wymaganej przez Zamawiającego. W uzasadnionych przypadkach, z przyczyn niezależnych od Wykonawcy, możliwe jest zastąpienie w/w osoby lub osób innymi osobami pod warunkiem że spełnione zostaną wszystkie wymagania co do sposobu zatrudnienia na okres realizacji zamówienia określone przez Wykonawcę w ofercie. Wykonawca wyraża zgodę na potrącanie kar umownych z przysługującego mu wynagrodzenia.</w:t>
      </w:r>
    </w:p>
    <w:p w14:paraId="4E3DF99D" w14:textId="789A1460" w:rsidR="004C41DE" w:rsidRPr="002422B7" w:rsidRDefault="004C41DE" w:rsidP="002422B7">
      <w:pPr>
        <w:numPr>
          <w:ilvl w:val="0"/>
          <w:numId w:val="36"/>
        </w:numPr>
        <w:tabs>
          <w:tab w:val="left" w:pos="426"/>
        </w:tabs>
        <w:suppressAutoHyphens/>
        <w:spacing w:before="40" w:after="40" w:line="276" w:lineRule="auto"/>
        <w:contextualSpacing/>
        <w:rPr>
          <w:rFonts w:ascii="Verdana" w:hAnsi="Verdana" w:cstheme="minorHAnsi"/>
          <w:kern w:val="1"/>
          <w:lang w:eastAsia="ar-SA"/>
        </w:rPr>
      </w:pPr>
      <w:r w:rsidRPr="002422B7">
        <w:rPr>
          <w:rFonts w:ascii="Verdana" w:hAnsi="Verdana"/>
        </w:rPr>
        <w:t xml:space="preserve">Wszystkie wskazane z nazwy materiały i przyjęte technologie, normy użyte w opisie przedmiotu zamówienia który stanowią załącznik do SWZ należy rozumieć jako określenie wymaganych parametrów technicznych lub standardów jakościowych. Oznacza to, że Zamawiający dopuszcza składanie ofert równoważnych dla nazwanych materiałów i urządzeń, wymienionych w opisie przedmiotu zamówienia z zachowaniem ich wymogów w zakresie jakości. </w:t>
      </w:r>
      <w:r w:rsidRPr="002422B7">
        <w:rPr>
          <w:rFonts w:ascii="Verdana" w:hAnsi="Verdana"/>
        </w:rPr>
        <w:lastRenderedPageBreak/>
        <w:t xml:space="preserve">Przedstawione parametry przedmiotu zamówienia stanowią minimum techniczne i jakościowe oczekiwane przez Zamawiającego i będą stanowiły podstawę oceny ewentualnych materiałów równoważnych. Materiały przed wbudowaniem będą przedstawione Zamawiającemu do akceptacji. W przypadku przywołania w opisie przedmiotu zamówienia norm, ocen technicznych, specyfikacji technicznych i systemów referencji technicznych, o których mowa w art. 101 ust. 1-3 ustawy </w:t>
      </w:r>
      <w:proofErr w:type="spellStart"/>
      <w:r w:rsidRPr="002422B7">
        <w:rPr>
          <w:rFonts w:ascii="Verdana" w:hAnsi="Verdana"/>
        </w:rPr>
        <w:t>Pzp</w:t>
      </w:r>
      <w:proofErr w:type="spellEnd"/>
      <w:r w:rsidRPr="002422B7">
        <w:rPr>
          <w:rFonts w:ascii="Verdana" w:hAnsi="Verdana"/>
        </w:rPr>
        <w:t>, Zamawiający dopuszcza rozwiązania równoważne opisywanym.</w:t>
      </w:r>
    </w:p>
    <w:p w14:paraId="55873402" w14:textId="77777777" w:rsidR="004C41DE" w:rsidRPr="002422B7" w:rsidRDefault="004C41DE" w:rsidP="002422B7">
      <w:pPr>
        <w:tabs>
          <w:tab w:val="left" w:pos="426"/>
        </w:tabs>
        <w:suppressAutoHyphens/>
        <w:spacing w:before="40" w:after="40" w:line="276" w:lineRule="auto"/>
        <w:ind w:left="-198"/>
        <w:contextualSpacing/>
        <w:rPr>
          <w:rFonts w:ascii="Verdana" w:hAnsi="Verdana" w:cstheme="minorHAnsi"/>
          <w:kern w:val="1"/>
          <w:lang w:eastAsia="ar-SA"/>
        </w:rPr>
      </w:pPr>
    </w:p>
    <w:p w14:paraId="5F128BB0" w14:textId="77777777" w:rsidR="00F03A83" w:rsidRPr="002422B7" w:rsidRDefault="00F03A83" w:rsidP="002422B7">
      <w:pPr>
        <w:pStyle w:val="Nagwek1"/>
        <w:numPr>
          <w:ilvl w:val="0"/>
          <w:numId w:val="5"/>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line="276" w:lineRule="auto"/>
        <w:ind w:left="1560" w:hanging="1560"/>
        <w:jc w:val="left"/>
        <w:rPr>
          <w:rFonts w:ascii="Verdana" w:hAnsi="Verdana"/>
          <w:b w:val="0"/>
          <w:bCs w:val="0"/>
        </w:rPr>
      </w:pPr>
      <w:bookmarkStart w:id="15" w:name="_Toc227655202"/>
      <w:r w:rsidRPr="002422B7">
        <w:rPr>
          <w:rFonts w:ascii="Verdana" w:hAnsi="Verdana"/>
          <w:b w:val="0"/>
          <w:bCs w:val="0"/>
        </w:rPr>
        <w:t>ZAMÓWIENIA CZĘŚCIOWE / OFERTA WARIANTOWA</w:t>
      </w:r>
      <w:bookmarkEnd w:id="15"/>
      <w:r w:rsidRPr="002422B7">
        <w:rPr>
          <w:rFonts w:ascii="Verdana" w:hAnsi="Verdana"/>
          <w:b w:val="0"/>
          <w:bCs w:val="0"/>
        </w:rPr>
        <w:t xml:space="preserve"> </w:t>
      </w:r>
      <w:bookmarkEnd w:id="10"/>
      <w:bookmarkEnd w:id="11"/>
    </w:p>
    <w:p w14:paraId="17E30A0F" w14:textId="77777777" w:rsidR="00D74073" w:rsidRPr="002422B7" w:rsidRDefault="00D74073" w:rsidP="002422B7">
      <w:pPr>
        <w:ind w:left="426"/>
        <w:rPr>
          <w:rFonts w:ascii="Verdana" w:hAnsi="Verdana"/>
        </w:rPr>
      </w:pPr>
    </w:p>
    <w:p w14:paraId="704D87A5" w14:textId="68E70921" w:rsidR="00D74073" w:rsidRPr="002422B7" w:rsidRDefault="00B814F5" w:rsidP="002422B7">
      <w:pPr>
        <w:numPr>
          <w:ilvl w:val="0"/>
          <w:numId w:val="3"/>
        </w:numPr>
        <w:ind w:left="426" w:hanging="352"/>
        <w:rPr>
          <w:rFonts w:ascii="Verdana" w:hAnsi="Verdana"/>
        </w:rPr>
      </w:pPr>
      <w:r w:rsidRPr="002422B7">
        <w:rPr>
          <w:rFonts w:ascii="Verdana" w:hAnsi="Verdana"/>
        </w:rPr>
        <w:t>Zamawiający</w:t>
      </w:r>
      <w:r w:rsidR="00340D3B" w:rsidRPr="002422B7">
        <w:rPr>
          <w:rFonts w:ascii="Verdana" w:hAnsi="Verdana"/>
        </w:rPr>
        <w:t xml:space="preserve"> </w:t>
      </w:r>
      <w:r w:rsidR="00F03A83" w:rsidRPr="002422B7">
        <w:rPr>
          <w:rFonts w:ascii="Verdana" w:hAnsi="Verdana"/>
        </w:rPr>
        <w:t>dopuszcza składani</w:t>
      </w:r>
      <w:r w:rsidR="00D74073" w:rsidRPr="002422B7">
        <w:rPr>
          <w:rFonts w:ascii="Verdana" w:hAnsi="Verdana"/>
        </w:rPr>
        <w:t>e</w:t>
      </w:r>
      <w:r w:rsidR="00F03A83" w:rsidRPr="002422B7">
        <w:rPr>
          <w:rFonts w:ascii="Verdana" w:hAnsi="Verdana"/>
        </w:rPr>
        <w:t xml:space="preserve"> ofert częściowych</w:t>
      </w:r>
      <w:r w:rsidR="00D74073" w:rsidRPr="002422B7">
        <w:rPr>
          <w:rFonts w:ascii="Verdana" w:hAnsi="Verdana"/>
        </w:rPr>
        <w:t xml:space="preserve"> –</w:t>
      </w:r>
      <w:r w:rsidR="002422B7" w:rsidRPr="002422B7">
        <w:rPr>
          <w:rFonts w:ascii="Verdana" w:hAnsi="Verdana"/>
        </w:rPr>
        <w:t xml:space="preserve"> </w:t>
      </w:r>
      <w:r w:rsidR="00D74073" w:rsidRPr="002422B7">
        <w:rPr>
          <w:rFonts w:ascii="Verdana" w:hAnsi="Verdana"/>
        </w:rPr>
        <w:t>(3 części).</w:t>
      </w:r>
    </w:p>
    <w:p w14:paraId="3551079F" w14:textId="2B23B525" w:rsidR="00D74073" w:rsidRPr="002422B7" w:rsidRDefault="00D74073" w:rsidP="002422B7">
      <w:pPr>
        <w:numPr>
          <w:ilvl w:val="0"/>
          <w:numId w:val="3"/>
        </w:numPr>
        <w:ind w:left="426" w:hanging="352"/>
        <w:rPr>
          <w:rFonts w:ascii="Verdana" w:hAnsi="Verdana"/>
        </w:rPr>
      </w:pPr>
      <w:r w:rsidRPr="002422B7">
        <w:rPr>
          <w:rFonts w:ascii="Verdana" w:hAnsi="Verdana"/>
        </w:rPr>
        <w:t>Zamawiający nie dopuszcza składania ofert wariantowych.</w:t>
      </w:r>
    </w:p>
    <w:p w14:paraId="5772EBED" w14:textId="77777777" w:rsidR="00F03A83" w:rsidRPr="002422B7" w:rsidRDefault="00F03A83" w:rsidP="002422B7">
      <w:pPr>
        <w:numPr>
          <w:ilvl w:val="0"/>
          <w:numId w:val="3"/>
        </w:numPr>
        <w:spacing w:line="276" w:lineRule="auto"/>
        <w:ind w:left="426" w:hanging="350"/>
        <w:rPr>
          <w:rFonts w:ascii="Verdana" w:hAnsi="Verdana"/>
        </w:rPr>
      </w:pPr>
      <w:r w:rsidRPr="002422B7">
        <w:rPr>
          <w:rFonts w:ascii="Verdana" w:hAnsi="Verdana"/>
        </w:rPr>
        <w:t>Zamawiający nie zastrzega możliwości ubiegania się o udzielenie zamówienia wyłącznie przez wykonawców, o których mowa w art. 94 uPzp.</w:t>
      </w:r>
    </w:p>
    <w:p w14:paraId="52FC5F7E" w14:textId="47F9557E" w:rsidR="003A0212" w:rsidRPr="002422B7" w:rsidRDefault="003A0212" w:rsidP="002422B7">
      <w:pPr>
        <w:numPr>
          <w:ilvl w:val="0"/>
          <w:numId w:val="3"/>
        </w:numPr>
        <w:spacing w:line="276" w:lineRule="auto"/>
        <w:ind w:left="426" w:hanging="350"/>
        <w:rPr>
          <w:rFonts w:ascii="Verdana" w:hAnsi="Verdana"/>
        </w:rPr>
      </w:pPr>
      <w:r w:rsidRPr="002422B7">
        <w:rPr>
          <w:rFonts w:ascii="Verdana" w:hAnsi="Verdana"/>
        </w:rPr>
        <w:t>Zamawiający nie ogranicza liczby części zamówienia, na którą wykonawca może złożyć ofertę.</w:t>
      </w:r>
    </w:p>
    <w:p w14:paraId="6ED1D68F" w14:textId="159A13F5" w:rsidR="00F03A83" w:rsidRPr="002422B7" w:rsidRDefault="00F03A83" w:rsidP="002422B7">
      <w:pPr>
        <w:numPr>
          <w:ilvl w:val="0"/>
          <w:numId w:val="3"/>
        </w:numPr>
        <w:spacing w:line="276" w:lineRule="auto"/>
        <w:ind w:left="426" w:hanging="350"/>
        <w:rPr>
          <w:rFonts w:ascii="Verdana" w:hAnsi="Verdana"/>
        </w:rPr>
      </w:pPr>
      <w:r w:rsidRPr="002422B7">
        <w:rPr>
          <w:rFonts w:ascii="Verdana" w:hAnsi="Verdana"/>
        </w:rPr>
        <w:t>Zamawiający nie przewiduje zamówień, o których mowa w art. 214 ust. 1 pkt 7 uPzp.</w:t>
      </w:r>
    </w:p>
    <w:p w14:paraId="032128A2" w14:textId="31873F3C" w:rsidR="00F03A83" w:rsidRPr="002422B7" w:rsidRDefault="00F03A83" w:rsidP="002422B7">
      <w:pPr>
        <w:numPr>
          <w:ilvl w:val="0"/>
          <w:numId w:val="3"/>
        </w:numPr>
        <w:spacing w:line="276" w:lineRule="auto"/>
        <w:ind w:left="426" w:hanging="350"/>
        <w:rPr>
          <w:rFonts w:ascii="Verdana" w:hAnsi="Verdana"/>
        </w:rPr>
      </w:pPr>
      <w:r w:rsidRPr="002422B7">
        <w:rPr>
          <w:rFonts w:ascii="Verdana" w:hAnsi="Verdana"/>
        </w:rPr>
        <w:t>Zamawiający nie przewiduje przeprowadzenia przez wykonawcę wizji lokalnej lub sprawdzenia przez niego dokumentów niezbędnych do realizacji zamówienia, o których mowa w art. 131</w:t>
      </w:r>
      <w:r w:rsidR="00407198" w:rsidRPr="002422B7">
        <w:rPr>
          <w:rFonts w:ascii="Verdana" w:hAnsi="Verdana"/>
        </w:rPr>
        <w:t xml:space="preserve"> </w:t>
      </w:r>
      <w:r w:rsidRPr="002422B7">
        <w:rPr>
          <w:rFonts w:ascii="Verdana" w:hAnsi="Verdana"/>
        </w:rPr>
        <w:t>ust. 2 uPzp. Tym samym Zamawiający nie wymaga złożenia oferty po odbyciu wizji lokalnej lub sprawdzeniu tych dokumentów.</w:t>
      </w:r>
    </w:p>
    <w:p w14:paraId="2A208BEB" w14:textId="77777777" w:rsidR="00F03A83" w:rsidRPr="002422B7" w:rsidRDefault="00F03A83" w:rsidP="002422B7">
      <w:pPr>
        <w:numPr>
          <w:ilvl w:val="0"/>
          <w:numId w:val="3"/>
        </w:numPr>
        <w:spacing w:line="276" w:lineRule="auto"/>
        <w:ind w:left="426" w:hanging="350"/>
        <w:rPr>
          <w:rFonts w:ascii="Verdana" w:hAnsi="Verdana"/>
        </w:rPr>
      </w:pPr>
      <w:r w:rsidRPr="002422B7">
        <w:rPr>
          <w:rFonts w:ascii="Verdana" w:hAnsi="Verdana"/>
        </w:rPr>
        <w:t>Zamawiający nie przewiduje zwrotu kosztów udziału w postępowaniu z wyjątkiem sytuacji, o której mowa w art. 261 uPzp.</w:t>
      </w:r>
    </w:p>
    <w:p w14:paraId="3DA491A3"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hAnsi="Verdana"/>
        </w:rPr>
        <w:t>Zamawiający nie zastrzega obowiązku osobistego wykonania przez wykonawcę kluczowych zadań, o których mowa w art. 60 uPzp i art. 121 uPzp.</w:t>
      </w:r>
    </w:p>
    <w:p w14:paraId="6D73EDD5"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hAnsi="Verdana"/>
        </w:rPr>
        <w:t>Zamawiający nie przewiduje zawarcia umowy ramowej.</w:t>
      </w:r>
    </w:p>
    <w:p w14:paraId="1377F97F"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hAnsi="Verdana"/>
        </w:rPr>
        <w:t>Zamawiający nie przewiduje zastosowania aukcji elektronicznej.</w:t>
      </w:r>
    </w:p>
    <w:p w14:paraId="7CAB2D03"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hAnsi="Verdana"/>
        </w:rPr>
        <w:t>Zamawiający nie wymaga, ani nie przewiduje złożenia oferty w postaci katalogów elektronicznych lub dołączenia katalogów elektronicznych do Oferty, w sytuacji określonej w art. 93 uPzp.</w:t>
      </w:r>
    </w:p>
    <w:p w14:paraId="4DEACEEA"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hAnsi="Verdana"/>
        </w:rPr>
        <w:t>Zgodnie z art. 310 pkt 1 uPzp Zamawiający nie przewiduje możliwość unieważnienia przedmiotowego postępowania, jeżeli środki, które Zamawiający zamierzał przeznaczyć na sfinansowanie całości lub części zamówienia, nie zostały mu przyznane.</w:t>
      </w:r>
    </w:p>
    <w:p w14:paraId="4410C68B" w14:textId="77777777" w:rsidR="00F03A83" w:rsidRPr="002422B7" w:rsidRDefault="00F03A83" w:rsidP="002422B7">
      <w:pPr>
        <w:numPr>
          <w:ilvl w:val="0"/>
          <w:numId w:val="3"/>
        </w:numPr>
        <w:tabs>
          <w:tab w:val="left" w:pos="426"/>
          <w:tab w:val="left" w:pos="709"/>
        </w:tabs>
        <w:spacing w:line="276" w:lineRule="auto"/>
        <w:ind w:left="426" w:hanging="350"/>
        <w:rPr>
          <w:rFonts w:ascii="Verdana" w:hAnsi="Verdana"/>
        </w:rPr>
      </w:pPr>
      <w:r w:rsidRPr="002422B7">
        <w:rPr>
          <w:rFonts w:ascii="Verdana" w:eastAsia="SimSun" w:hAnsi="Verdana"/>
          <w:lang w:eastAsia="zh-CN"/>
        </w:rPr>
        <w:t xml:space="preserve">PODWYKONAWSTWO </w:t>
      </w:r>
      <w:r w:rsidRPr="002422B7">
        <w:rPr>
          <w:rFonts w:ascii="Verdana" w:eastAsia="SimSun" w:hAnsi="Verdana"/>
          <w:lang w:val="x-none" w:eastAsia="zh-CN"/>
        </w:rPr>
        <w:t>Wykonawca może powierzyć wykonanie części zamówienia podwykonawcy</w:t>
      </w:r>
      <w:r w:rsidRPr="002422B7">
        <w:rPr>
          <w:rFonts w:ascii="Verdana" w:eastAsia="SimSun" w:hAnsi="Verdana"/>
          <w:lang w:eastAsia="zh-CN"/>
        </w:rPr>
        <w:t xml:space="preserve"> (podwykonawcom):</w:t>
      </w:r>
    </w:p>
    <w:p w14:paraId="529D8CAD" w14:textId="5E3DB114" w:rsidR="00F03A83" w:rsidRPr="002422B7" w:rsidRDefault="00F03A83" w:rsidP="002422B7">
      <w:pPr>
        <w:numPr>
          <w:ilvl w:val="1"/>
          <w:numId w:val="3"/>
        </w:numPr>
        <w:spacing w:line="276" w:lineRule="auto"/>
        <w:ind w:left="993" w:hanging="567"/>
        <w:rPr>
          <w:rFonts w:ascii="Verdana" w:hAnsi="Verdana"/>
        </w:rPr>
      </w:pPr>
      <w:r w:rsidRPr="002422B7">
        <w:rPr>
          <w:rFonts w:ascii="Verdana" w:eastAsia="SimSun" w:hAnsi="Verdana"/>
          <w:lang w:eastAsia="zh-CN"/>
        </w:rPr>
        <w:t xml:space="preserve">Zamawiający żąda wskazania przez Wykonawcę, w </w:t>
      </w:r>
      <w:r w:rsidR="003016AD" w:rsidRPr="002422B7">
        <w:rPr>
          <w:rFonts w:ascii="Verdana" w:eastAsia="SimSun" w:hAnsi="Verdana"/>
          <w:lang w:eastAsia="zh-CN"/>
        </w:rPr>
        <w:t>o</w:t>
      </w:r>
      <w:r w:rsidRPr="002422B7">
        <w:rPr>
          <w:rFonts w:ascii="Verdana" w:eastAsia="SimSun" w:hAnsi="Verdana"/>
          <w:lang w:eastAsia="zh-CN"/>
        </w:rPr>
        <w:t>fercie, części zamówienia, których wykonanie zamierza powierzyć podwykonawcom, oraz podania nazw ewentualnych podwykonawców, jeżeli są już znani.</w:t>
      </w:r>
    </w:p>
    <w:p w14:paraId="012A9BF3" w14:textId="77777777" w:rsidR="00F03A83" w:rsidRPr="002422B7" w:rsidRDefault="00F03A83" w:rsidP="002422B7">
      <w:pPr>
        <w:numPr>
          <w:ilvl w:val="1"/>
          <w:numId w:val="3"/>
        </w:numPr>
        <w:spacing w:line="276" w:lineRule="auto"/>
        <w:ind w:left="993" w:hanging="567"/>
        <w:rPr>
          <w:rFonts w:ascii="Verdana" w:hAnsi="Verdana"/>
        </w:rPr>
      </w:pPr>
      <w:r w:rsidRPr="002422B7">
        <w:rPr>
          <w:rFonts w:ascii="Verdana" w:hAnsi="Verdana"/>
          <w:i/>
        </w:rPr>
        <w:lastRenderedPageBreak/>
        <w:t>(jeżeli dotyczy)</w:t>
      </w:r>
      <w:r w:rsidRPr="002422B7">
        <w:rPr>
          <w:rFonts w:ascii="Verdana" w:hAnsi="Verdana"/>
        </w:rPr>
        <w:t xml:space="preserve"> Jeżeli zmiana albo rezygnacja z podwykonawcy dotyczy podmiotu, na którego zasoby wykonawca powoływał się, na zasadach określonych w art. 118 ust. 1 uPzp, w celu wykazania spełniania warunków udziału w</w:t>
      </w:r>
      <w:r w:rsidR="00E92433" w:rsidRPr="002422B7">
        <w:rPr>
          <w:rFonts w:ascii="Verdana" w:hAnsi="Verdana"/>
        </w:rPr>
        <w:t xml:space="preserve"> </w:t>
      </w:r>
      <w:r w:rsidRPr="002422B7">
        <w:rPr>
          <w:rFonts w:ascii="Verdana" w:hAnsi="Verdana"/>
        </w:rPr>
        <w:t>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AAD573F" w14:textId="77777777" w:rsidR="00F03A83" w:rsidRPr="002422B7" w:rsidRDefault="00F03A83" w:rsidP="002422B7">
      <w:pPr>
        <w:numPr>
          <w:ilvl w:val="0"/>
          <w:numId w:val="3"/>
        </w:numPr>
        <w:tabs>
          <w:tab w:val="left" w:pos="426"/>
          <w:tab w:val="left" w:pos="709"/>
        </w:tabs>
        <w:spacing w:after="120" w:line="276" w:lineRule="auto"/>
        <w:ind w:left="426" w:hanging="352"/>
        <w:rPr>
          <w:rFonts w:ascii="Verdana" w:eastAsia="SimSun" w:hAnsi="Verdana"/>
          <w:lang w:eastAsia="zh-CN"/>
        </w:rPr>
      </w:pPr>
      <w:r w:rsidRPr="002422B7">
        <w:rPr>
          <w:rFonts w:ascii="Verdana" w:eastAsia="SimSun" w:hAnsi="Verdana"/>
          <w:lang w:eastAsia="zh-CN"/>
        </w:rPr>
        <w:t>Zamawiający nie przewiduje możliwości skorzystania z prawa opcji.</w:t>
      </w:r>
    </w:p>
    <w:p w14:paraId="46F8FEE7" w14:textId="77777777" w:rsidR="00F03A83" w:rsidRPr="002422B7" w:rsidRDefault="00F03A83" w:rsidP="002422B7">
      <w:pPr>
        <w:pStyle w:val="Nagwek1"/>
        <w:numPr>
          <w:ilvl w:val="0"/>
          <w:numId w:val="12"/>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bCs w:val="0"/>
        </w:rPr>
      </w:pPr>
      <w:bookmarkStart w:id="16" w:name="_Toc321297758"/>
      <w:bookmarkStart w:id="17" w:name="_Toc360626580"/>
      <w:bookmarkStart w:id="18" w:name="_Toc227655203"/>
      <w:r w:rsidRPr="002422B7">
        <w:rPr>
          <w:rFonts w:ascii="Verdana" w:hAnsi="Verdana"/>
          <w:b w:val="0"/>
          <w:bCs w:val="0"/>
        </w:rPr>
        <w:t>TERMIN WYKONANIA ZAMÓWIENIA</w:t>
      </w:r>
      <w:bookmarkEnd w:id="16"/>
      <w:bookmarkEnd w:id="17"/>
      <w:bookmarkEnd w:id="18"/>
    </w:p>
    <w:p w14:paraId="4F86EEBE" w14:textId="77777777" w:rsidR="002422B7" w:rsidRPr="002422B7" w:rsidRDefault="00F03A83" w:rsidP="002422B7">
      <w:pPr>
        <w:numPr>
          <w:ilvl w:val="0"/>
          <w:numId w:val="7"/>
        </w:numPr>
        <w:spacing w:before="120" w:line="276" w:lineRule="auto"/>
        <w:ind w:left="284" w:hanging="284"/>
        <w:rPr>
          <w:rFonts w:ascii="Verdana" w:hAnsi="Verdana"/>
          <w:b/>
        </w:rPr>
      </w:pPr>
      <w:bookmarkStart w:id="19" w:name="_Toc321297759"/>
      <w:r w:rsidRPr="002422B7">
        <w:rPr>
          <w:rFonts w:ascii="Verdana" w:hAnsi="Verdana"/>
        </w:rPr>
        <w:t xml:space="preserve">Termin realizacji przedmiotu zamówienia wynosi: </w:t>
      </w:r>
    </w:p>
    <w:p w14:paraId="3B2C01A8" w14:textId="6A08A677" w:rsidR="002422B7" w:rsidRPr="002422B7" w:rsidRDefault="003016AD" w:rsidP="002422B7">
      <w:pPr>
        <w:spacing w:before="120" w:line="276" w:lineRule="auto"/>
        <w:ind w:left="284"/>
        <w:rPr>
          <w:rFonts w:ascii="Verdana" w:hAnsi="Verdana" w:cstheme="minorHAnsi"/>
          <w:kern w:val="1"/>
          <w:lang w:eastAsia="ar-SA"/>
        </w:rPr>
      </w:pPr>
      <w:r w:rsidRPr="002422B7">
        <w:rPr>
          <w:rFonts w:ascii="Verdana" w:hAnsi="Verdana" w:cstheme="minorHAnsi"/>
          <w:kern w:val="1"/>
          <w:lang w:eastAsia="ar-SA"/>
        </w:rPr>
        <w:t xml:space="preserve">Termin zakończenia: </w:t>
      </w:r>
      <w:r w:rsidR="00F51249" w:rsidRPr="002422B7">
        <w:rPr>
          <w:rFonts w:ascii="Verdana" w:hAnsi="Verdana" w:cstheme="minorHAnsi"/>
          <w:kern w:val="1"/>
          <w:lang w:eastAsia="ar-SA"/>
        </w:rPr>
        <w:t>5 miesięcy</w:t>
      </w:r>
      <w:r w:rsidR="002422B7" w:rsidRPr="002422B7">
        <w:rPr>
          <w:rFonts w:ascii="Verdana" w:hAnsi="Verdana" w:cstheme="minorHAnsi"/>
          <w:kern w:val="1"/>
          <w:lang w:eastAsia="ar-SA"/>
        </w:rPr>
        <w:t xml:space="preserve"> </w:t>
      </w:r>
      <w:r w:rsidR="00F51249" w:rsidRPr="002422B7">
        <w:rPr>
          <w:rFonts w:ascii="Verdana" w:hAnsi="Verdana" w:cstheme="minorHAnsi"/>
          <w:kern w:val="1"/>
          <w:lang w:eastAsia="ar-SA"/>
        </w:rPr>
        <w:t>od podpisania umowy</w:t>
      </w:r>
    </w:p>
    <w:p w14:paraId="16C40564" w14:textId="4BE859A0" w:rsidR="00F03A83" w:rsidRPr="002422B7" w:rsidRDefault="00F03A83" w:rsidP="002422B7">
      <w:pPr>
        <w:numPr>
          <w:ilvl w:val="0"/>
          <w:numId w:val="7"/>
        </w:numPr>
        <w:spacing w:after="120"/>
        <w:ind w:left="284" w:hanging="284"/>
        <w:rPr>
          <w:rFonts w:ascii="Verdana" w:hAnsi="Verdana"/>
        </w:rPr>
      </w:pPr>
      <w:r w:rsidRPr="002422B7">
        <w:rPr>
          <w:rFonts w:ascii="Verdana" w:hAnsi="Verdana"/>
        </w:rPr>
        <w:t xml:space="preserve">Szczegóły dotyczące terminu i warunków realizacji przedmiotu zamówienia znajdują się we wzorze umowy,  stanowiącym </w:t>
      </w:r>
      <w:r w:rsidR="00CA68C8" w:rsidRPr="002422B7">
        <w:rPr>
          <w:rFonts w:ascii="Verdana" w:hAnsi="Verdana"/>
          <w:i/>
        </w:rPr>
        <w:t>z</w:t>
      </w:r>
      <w:r w:rsidRPr="002422B7">
        <w:rPr>
          <w:rFonts w:ascii="Verdana" w:hAnsi="Verdana"/>
          <w:i/>
        </w:rPr>
        <w:t>ałącznik nr 2 do SWZ</w:t>
      </w:r>
      <w:r w:rsidRPr="002422B7">
        <w:rPr>
          <w:rFonts w:ascii="Verdana" w:hAnsi="Verdana"/>
        </w:rPr>
        <w:t>.</w:t>
      </w:r>
    </w:p>
    <w:p w14:paraId="790F95A1"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0" w:firstLine="0"/>
        <w:jc w:val="left"/>
        <w:rPr>
          <w:rFonts w:ascii="Verdana" w:hAnsi="Verdana"/>
          <w:b w:val="0"/>
          <w:bCs w:val="0"/>
        </w:rPr>
      </w:pPr>
      <w:bookmarkStart w:id="20" w:name="_Toc360626581"/>
      <w:bookmarkStart w:id="21" w:name="_Toc227655204"/>
      <w:r w:rsidRPr="002422B7">
        <w:rPr>
          <w:rFonts w:ascii="Verdana" w:hAnsi="Verdana"/>
          <w:b w:val="0"/>
          <w:bCs w:val="0"/>
        </w:rPr>
        <w:t>WARUNKI UDZIAŁU W POSTĘPOWANIU</w:t>
      </w:r>
      <w:bookmarkEnd w:id="20"/>
      <w:bookmarkEnd w:id="21"/>
    </w:p>
    <w:p w14:paraId="65EC4C8E" w14:textId="77777777" w:rsidR="00F03A83" w:rsidRPr="002422B7" w:rsidRDefault="00F03A83" w:rsidP="002422B7">
      <w:pPr>
        <w:pStyle w:val="Teksttreci0"/>
        <w:numPr>
          <w:ilvl w:val="0"/>
          <w:numId w:val="14"/>
        </w:numPr>
        <w:shd w:val="clear" w:color="auto" w:fill="auto"/>
        <w:spacing w:before="120" w:line="276" w:lineRule="auto"/>
        <w:ind w:left="425" w:right="23" w:hanging="425"/>
        <w:rPr>
          <w:rStyle w:val="TeksttreciPogrubienie"/>
          <w:rFonts w:cs="Times New Roman"/>
          <w:b w:val="0"/>
          <w:bCs w:val="0"/>
          <w:sz w:val="24"/>
          <w:szCs w:val="24"/>
        </w:rPr>
      </w:pPr>
      <w:bookmarkStart w:id="22" w:name="_Toc76869888"/>
      <w:bookmarkStart w:id="23" w:name="_Toc108487416"/>
      <w:bookmarkStart w:id="24" w:name="_Toc321297760"/>
      <w:bookmarkStart w:id="25" w:name="_Toc360626582"/>
      <w:r w:rsidRPr="002422B7">
        <w:rPr>
          <w:rFonts w:cs="Times New Roman"/>
          <w:sz w:val="24"/>
          <w:szCs w:val="24"/>
        </w:rPr>
        <w:t>O udzielenie zamówienia mogą ubiegać się Wykonawcy, którzy nie podlegają wykluczeniu na zasadach określonych w Rozdziale VI SWZ, oraz spełniają określone przez Zamawiającego warunki</w:t>
      </w:r>
      <w:r w:rsidRPr="002422B7">
        <w:rPr>
          <w:rStyle w:val="TeksttreciPogrubienie"/>
          <w:rFonts w:cs="Times New Roman"/>
          <w:sz w:val="24"/>
          <w:szCs w:val="24"/>
        </w:rPr>
        <w:t xml:space="preserve"> </w:t>
      </w:r>
      <w:r w:rsidRPr="002422B7">
        <w:rPr>
          <w:rStyle w:val="TeksttreciPogrubienie"/>
          <w:rFonts w:cs="Times New Roman"/>
          <w:b w:val="0"/>
          <w:sz w:val="24"/>
          <w:szCs w:val="24"/>
        </w:rPr>
        <w:t>udziału w postępowaniu.</w:t>
      </w:r>
      <w:bookmarkStart w:id="26" w:name="bookmark3"/>
    </w:p>
    <w:p w14:paraId="3541C239" w14:textId="77777777" w:rsidR="001A0954" w:rsidRPr="002422B7" w:rsidRDefault="00F03A83" w:rsidP="002422B7">
      <w:pPr>
        <w:pStyle w:val="Teksttreci0"/>
        <w:numPr>
          <w:ilvl w:val="0"/>
          <w:numId w:val="14"/>
        </w:numPr>
        <w:shd w:val="clear" w:color="auto" w:fill="auto"/>
        <w:tabs>
          <w:tab w:val="left" w:pos="426"/>
        </w:tabs>
        <w:spacing w:line="276" w:lineRule="auto"/>
        <w:ind w:left="426" w:right="20" w:hanging="426"/>
        <w:rPr>
          <w:rFonts w:cs="Times New Roman"/>
          <w:sz w:val="24"/>
          <w:szCs w:val="24"/>
        </w:rPr>
      </w:pPr>
      <w:r w:rsidRPr="002422B7">
        <w:rPr>
          <w:rFonts w:cs="Times New Roman"/>
          <w:sz w:val="24"/>
          <w:szCs w:val="24"/>
        </w:rPr>
        <w:t>O udzielenie zamówienia mogą ubiegać się Wykonawcy, którzy spełniają warunki dotyczące:</w:t>
      </w:r>
      <w:bookmarkEnd w:id="26"/>
    </w:p>
    <w:p w14:paraId="36C4C7FE" w14:textId="77777777" w:rsidR="00F03A83" w:rsidRPr="002422B7" w:rsidRDefault="00F03A83" w:rsidP="002422B7">
      <w:pPr>
        <w:pStyle w:val="Teksttreci0"/>
        <w:numPr>
          <w:ilvl w:val="1"/>
          <w:numId w:val="14"/>
        </w:numPr>
        <w:shd w:val="clear" w:color="auto" w:fill="auto"/>
        <w:spacing w:line="276" w:lineRule="auto"/>
        <w:ind w:left="851" w:right="20" w:hanging="425"/>
        <w:rPr>
          <w:rFonts w:cs="Times New Roman"/>
          <w:bCs/>
          <w:sz w:val="24"/>
          <w:szCs w:val="24"/>
        </w:rPr>
      </w:pPr>
      <w:r w:rsidRPr="002422B7">
        <w:rPr>
          <w:rFonts w:cs="Times New Roman"/>
          <w:bCs/>
          <w:sz w:val="24"/>
          <w:szCs w:val="24"/>
        </w:rPr>
        <w:t>zdolności do występowania w obrocie gospodarczym</w:t>
      </w:r>
    </w:p>
    <w:p w14:paraId="36393976" w14:textId="77777777" w:rsidR="00F03A83" w:rsidRPr="002422B7" w:rsidRDefault="00F03A83" w:rsidP="002422B7">
      <w:pPr>
        <w:pStyle w:val="Teksttreci0"/>
        <w:shd w:val="clear" w:color="auto" w:fill="auto"/>
        <w:spacing w:line="276" w:lineRule="auto"/>
        <w:ind w:left="851" w:right="20" w:firstLine="0"/>
        <w:rPr>
          <w:rFonts w:cs="Times New Roman"/>
          <w:bCs/>
          <w:sz w:val="24"/>
          <w:szCs w:val="24"/>
        </w:rPr>
      </w:pPr>
      <w:r w:rsidRPr="002422B7">
        <w:rPr>
          <w:rFonts w:cs="Times New Roman"/>
          <w:bCs/>
          <w:sz w:val="24"/>
          <w:szCs w:val="24"/>
        </w:rPr>
        <w:t>Zamawiający nie stawia warunku w powyższym zakresie.</w:t>
      </w:r>
    </w:p>
    <w:p w14:paraId="4C5E23B5" w14:textId="77777777" w:rsidR="00F03A83" w:rsidRPr="002422B7" w:rsidRDefault="00F03A83" w:rsidP="002422B7">
      <w:pPr>
        <w:pStyle w:val="Teksttreci0"/>
        <w:numPr>
          <w:ilvl w:val="1"/>
          <w:numId w:val="14"/>
        </w:numPr>
        <w:shd w:val="clear" w:color="auto" w:fill="auto"/>
        <w:spacing w:line="276" w:lineRule="auto"/>
        <w:ind w:left="851" w:right="20" w:hanging="425"/>
        <w:rPr>
          <w:rFonts w:cs="Times New Roman"/>
          <w:bCs/>
          <w:sz w:val="24"/>
          <w:szCs w:val="24"/>
        </w:rPr>
      </w:pPr>
      <w:r w:rsidRPr="002422B7">
        <w:rPr>
          <w:rFonts w:cs="Times New Roman"/>
          <w:bCs/>
          <w:sz w:val="24"/>
          <w:szCs w:val="24"/>
        </w:rPr>
        <w:t>uprawnień do prowadzenia określonej działalności gospodarczej lub zawodowej, o ile wynika to z odrębnych przepisów</w:t>
      </w:r>
    </w:p>
    <w:p w14:paraId="528CA74D" w14:textId="77777777" w:rsidR="00F03A83" w:rsidRPr="002422B7" w:rsidRDefault="00F03A83" w:rsidP="002422B7">
      <w:pPr>
        <w:pStyle w:val="Teksttreci0"/>
        <w:shd w:val="clear" w:color="auto" w:fill="auto"/>
        <w:spacing w:line="276" w:lineRule="auto"/>
        <w:ind w:left="851" w:right="20" w:firstLine="0"/>
        <w:rPr>
          <w:rFonts w:cs="Times New Roman"/>
          <w:sz w:val="24"/>
          <w:szCs w:val="24"/>
        </w:rPr>
      </w:pPr>
      <w:r w:rsidRPr="002422B7">
        <w:rPr>
          <w:rFonts w:cs="Times New Roman"/>
          <w:sz w:val="24"/>
          <w:szCs w:val="24"/>
        </w:rPr>
        <w:t>Zamawiający nie stawia warunku w powyższym zakresie.</w:t>
      </w:r>
    </w:p>
    <w:p w14:paraId="78FB18ED" w14:textId="77777777" w:rsidR="00F03A83" w:rsidRPr="002422B7" w:rsidRDefault="00F03A83" w:rsidP="002422B7">
      <w:pPr>
        <w:pStyle w:val="Teksttreci0"/>
        <w:numPr>
          <w:ilvl w:val="1"/>
          <w:numId w:val="14"/>
        </w:numPr>
        <w:shd w:val="clear" w:color="auto" w:fill="auto"/>
        <w:spacing w:line="276" w:lineRule="auto"/>
        <w:ind w:left="851" w:right="20" w:hanging="425"/>
        <w:rPr>
          <w:rFonts w:cs="Times New Roman"/>
          <w:bCs/>
          <w:sz w:val="24"/>
          <w:szCs w:val="24"/>
        </w:rPr>
      </w:pPr>
      <w:r w:rsidRPr="002422B7">
        <w:rPr>
          <w:rFonts w:cs="Times New Roman"/>
          <w:bCs/>
          <w:sz w:val="24"/>
          <w:szCs w:val="24"/>
        </w:rPr>
        <w:t>sytuacji ekonomicznej lub finansowej</w:t>
      </w:r>
    </w:p>
    <w:p w14:paraId="72363CBF" w14:textId="77777777" w:rsidR="00F51249" w:rsidRPr="002422B7" w:rsidRDefault="00E92433" w:rsidP="002422B7">
      <w:pPr>
        <w:pStyle w:val="Teksttreci0"/>
        <w:shd w:val="clear" w:color="auto" w:fill="auto"/>
        <w:spacing w:line="276" w:lineRule="auto"/>
        <w:ind w:left="851" w:right="20" w:firstLine="0"/>
        <w:rPr>
          <w:rFonts w:cs="Times New Roman"/>
          <w:bCs/>
          <w:sz w:val="24"/>
          <w:szCs w:val="24"/>
        </w:rPr>
      </w:pPr>
      <w:r w:rsidRPr="002422B7">
        <w:rPr>
          <w:rFonts w:cs="Times New Roman"/>
          <w:bCs/>
          <w:sz w:val="24"/>
          <w:szCs w:val="24"/>
        </w:rPr>
        <w:t>Wykonawca spełni warunek jeżeli wykaże, że jest ubezpieczony od odpowiedzialności cywilnej w zakresie prowadzonej działalności związanej z przedmiotem zamówien</w:t>
      </w:r>
      <w:r w:rsidR="001A0954" w:rsidRPr="002422B7">
        <w:rPr>
          <w:rFonts w:cs="Times New Roman"/>
          <w:bCs/>
          <w:sz w:val="24"/>
          <w:szCs w:val="24"/>
        </w:rPr>
        <w:t>ia na kwotę</w:t>
      </w:r>
      <w:r w:rsidR="00F51249" w:rsidRPr="002422B7">
        <w:rPr>
          <w:rFonts w:cs="Times New Roman"/>
          <w:bCs/>
          <w:sz w:val="24"/>
          <w:szCs w:val="24"/>
        </w:rPr>
        <w:t>:</w:t>
      </w:r>
    </w:p>
    <w:p w14:paraId="6E41E649" w14:textId="6170385B" w:rsidR="00F51249" w:rsidRPr="002422B7" w:rsidRDefault="00F51249" w:rsidP="002422B7">
      <w:pPr>
        <w:pStyle w:val="Akapitzlist"/>
        <w:numPr>
          <w:ilvl w:val="0"/>
          <w:numId w:val="47"/>
        </w:numPr>
        <w:rPr>
          <w:rFonts w:ascii="Verdana" w:hAnsi="Verdana" w:cstheme="majorHAnsi"/>
          <w:sz w:val="24"/>
          <w:szCs w:val="24"/>
        </w:rPr>
      </w:pPr>
      <w:r w:rsidRPr="002422B7">
        <w:rPr>
          <w:rFonts w:ascii="Verdana" w:hAnsi="Verdana" w:cstheme="majorHAnsi"/>
          <w:sz w:val="24"/>
          <w:szCs w:val="24"/>
        </w:rPr>
        <w:t>CZĘŚĆ I – min. 500 000,00 zł,</w:t>
      </w:r>
    </w:p>
    <w:p w14:paraId="712C7B46" w14:textId="439054C2" w:rsidR="00F51249" w:rsidRPr="002422B7" w:rsidRDefault="00F51249" w:rsidP="002422B7">
      <w:pPr>
        <w:pStyle w:val="Akapitzlist"/>
        <w:numPr>
          <w:ilvl w:val="0"/>
          <w:numId w:val="47"/>
        </w:numPr>
        <w:rPr>
          <w:rFonts w:ascii="Verdana" w:hAnsi="Verdana" w:cstheme="majorHAnsi"/>
          <w:sz w:val="24"/>
          <w:szCs w:val="24"/>
        </w:rPr>
      </w:pPr>
      <w:r w:rsidRPr="002422B7">
        <w:rPr>
          <w:rFonts w:ascii="Verdana" w:hAnsi="Verdana" w:cstheme="majorHAnsi"/>
          <w:sz w:val="24"/>
          <w:szCs w:val="24"/>
        </w:rPr>
        <w:t>CZĘŚĆ II – min. 700 000,00 zł,</w:t>
      </w:r>
    </w:p>
    <w:p w14:paraId="528216E7" w14:textId="1D25445D" w:rsidR="00F51249" w:rsidRPr="002422B7" w:rsidRDefault="00F51249" w:rsidP="002422B7">
      <w:pPr>
        <w:pStyle w:val="Akapitzlist"/>
        <w:numPr>
          <w:ilvl w:val="0"/>
          <w:numId w:val="47"/>
        </w:numPr>
        <w:rPr>
          <w:rFonts w:ascii="Verdana" w:hAnsi="Verdana" w:cstheme="majorHAnsi"/>
          <w:sz w:val="24"/>
          <w:szCs w:val="24"/>
        </w:rPr>
      </w:pPr>
      <w:r w:rsidRPr="002422B7">
        <w:rPr>
          <w:rFonts w:ascii="Verdana" w:hAnsi="Verdana" w:cstheme="majorHAnsi"/>
          <w:sz w:val="24"/>
          <w:szCs w:val="24"/>
        </w:rPr>
        <w:t>CZĘŚĆ III – min. 550 000,00 zł.</w:t>
      </w:r>
    </w:p>
    <w:p w14:paraId="71349580" w14:textId="77777777" w:rsidR="008E598B" w:rsidRPr="002422B7" w:rsidRDefault="001A0954" w:rsidP="002422B7">
      <w:pPr>
        <w:pStyle w:val="Teksttreci0"/>
        <w:numPr>
          <w:ilvl w:val="1"/>
          <w:numId w:val="14"/>
        </w:numPr>
        <w:shd w:val="clear" w:color="auto" w:fill="auto"/>
        <w:spacing w:line="276" w:lineRule="auto"/>
        <w:ind w:left="851" w:right="20" w:hanging="425"/>
        <w:rPr>
          <w:rFonts w:cs="Times New Roman"/>
          <w:bCs/>
          <w:sz w:val="24"/>
          <w:szCs w:val="24"/>
        </w:rPr>
      </w:pPr>
      <w:r w:rsidRPr="002422B7">
        <w:rPr>
          <w:rFonts w:cs="Times New Roman"/>
          <w:bCs/>
          <w:sz w:val="24"/>
          <w:szCs w:val="24"/>
        </w:rPr>
        <w:t>zdolności technicznej lub zawodowej</w:t>
      </w:r>
    </w:p>
    <w:p w14:paraId="020BE89A" w14:textId="0C306A1F" w:rsidR="00A71DAB" w:rsidRPr="002422B7" w:rsidRDefault="00717174" w:rsidP="002422B7">
      <w:pPr>
        <w:pStyle w:val="Akapitzlist"/>
        <w:numPr>
          <w:ilvl w:val="0"/>
          <w:numId w:val="31"/>
        </w:numPr>
        <w:spacing w:after="0" w:line="259" w:lineRule="auto"/>
        <w:ind w:left="993" w:hanging="284"/>
        <w:rPr>
          <w:rFonts w:ascii="Verdana" w:hAnsi="Verdana"/>
          <w:bCs/>
          <w:sz w:val="24"/>
          <w:szCs w:val="24"/>
        </w:rPr>
      </w:pPr>
      <w:r w:rsidRPr="002422B7">
        <w:rPr>
          <w:rFonts w:ascii="Verdana" w:hAnsi="Verdana"/>
          <w:bCs/>
          <w:sz w:val="24"/>
          <w:szCs w:val="24"/>
        </w:rPr>
        <w:t xml:space="preserve">Wykonawca spełni warunek jeżeli wykaże, że dysponuje lub będzie dysponować </w:t>
      </w:r>
      <w:r w:rsidR="00A71DAB" w:rsidRPr="002422B7">
        <w:rPr>
          <w:rFonts w:ascii="Verdana" w:hAnsi="Verdana" w:cstheme="minorHAnsi"/>
          <w:kern w:val="1"/>
          <w:sz w:val="24"/>
          <w:szCs w:val="24"/>
          <w:lang w:eastAsia="ar-SA"/>
        </w:rPr>
        <w:t>osobami posiadającymi uprawnienia budowlane w rozumieniu przepisów ustawy z dnia 7 lipca 1994r. Prawo budowlane do kierowania robotami budowlanymi w specjalności:</w:t>
      </w:r>
    </w:p>
    <w:p w14:paraId="13C663EC" w14:textId="77777777" w:rsidR="00D653D7" w:rsidRPr="002422B7" w:rsidRDefault="00F51249" w:rsidP="002422B7">
      <w:pPr>
        <w:numPr>
          <w:ilvl w:val="0"/>
          <w:numId w:val="41"/>
        </w:numPr>
        <w:tabs>
          <w:tab w:val="left" w:pos="426"/>
        </w:tabs>
        <w:suppressAutoHyphens/>
        <w:spacing w:before="40" w:after="40" w:line="276" w:lineRule="auto"/>
        <w:ind w:left="1276" w:hanging="425"/>
        <w:contextualSpacing/>
        <w:rPr>
          <w:rFonts w:ascii="Verdana" w:hAnsi="Verdana" w:cstheme="minorHAnsi"/>
          <w:kern w:val="1"/>
          <w:lang w:eastAsia="ar-SA"/>
        </w:rPr>
      </w:pPr>
      <w:r w:rsidRPr="002422B7">
        <w:rPr>
          <w:rFonts w:ascii="Verdana" w:hAnsi="Verdana"/>
          <w:bCs/>
        </w:rPr>
        <w:t xml:space="preserve">Wykonawca spełni warunek jeżeli wykaże, że dysponuje lub będzie dysponować osobą, która będzie brała udział w realizacji zamówienia </w:t>
      </w:r>
      <w:r w:rsidRPr="002422B7">
        <w:rPr>
          <w:rFonts w:ascii="Verdana" w:hAnsi="Verdana"/>
          <w:bCs/>
        </w:rPr>
        <w:lastRenderedPageBreak/>
        <w:t xml:space="preserve">posiadająca uprawnienia budowlane do kierowania robotami w specjalności </w:t>
      </w:r>
      <w:r w:rsidRPr="002422B7">
        <w:rPr>
          <w:rFonts w:ascii="Verdana" w:hAnsi="Verdana"/>
        </w:rPr>
        <w:t>instalacyjnej w zakresie sieci, instalacji i urządzeń elektrycznych i elektroenergetycznych</w:t>
      </w:r>
      <w:r w:rsidRPr="002422B7">
        <w:rPr>
          <w:rFonts w:ascii="Verdana" w:hAnsi="Verdana"/>
          <w:b/>
        </w:rPr>
        <w:t xml:space="preserve"> </w:t>
      </w:r>
      <w:r w:rsidRPr="002422B7">
        <w:rPr>
          <w:rFonts w:ascii="Verdana" w:hAnsi="Verdana"/>
        </w:rPr>
        <w:t>lub odpowiadające im ważne uprawnienia wydane na podstawie wcześniej obowiązujących przepisów</w:t>
      </w:r>
      <w:r w:rsidR="00D653D7" w:rsidRPr="002422B7">
        <w:rPr>
          <w:rFonts w:ascii="Verdana" w:hAnsi="Verdana"/>
        </w:rPr>
        <w:t>.</w:t>
      </w:r>
    </w:p>
    <w:p w14:paraId="3937B175" w14:textId="71A01E1C" w:rsidR="00D653D7" w:rsidRPr="002422B7" w:rsidRDefault="00D653D7" w:rsidP="002422B7">
      <w:pPr>
        <w:tabs>
          <w:tab w:val="left" w:pos="426"/>
        </w:tabs>
        <w:suppressAutoHyphens/>
        <w:spacing w:before="40" w:after="40" w:line="276" w:lineRule="auto"/>
        <w:ind w:left="1276"/>
        <w:contextualSpacing/>
        <w:rPr>
          <w:rFonts w:ascii="Verdana" w:hAnsi="Verdana" w:cstheme="minorHAnsi"/>
          <w:kern w:val="1"/>
          <w:lang w:eastAsia="ar-SA"/>
        </w:rPr>
      </w:pPr>
      <w:r w:rsidRPr="002422B7">
        <w:rPr>
          <w:rFonts w:ascii="Verdana" w:hAnsi="Verdana"/>
        </w:rPr>
        <w:t>Wykonawca w celu wykazania spełniania warunków określonych w SWZ może wskazać osobę będącą obywatelem państwa członkowskiego w rozumieniu art. 4a ust. 1  ustawy z dnia 15 grudnia 2000 r. o samorządach zawodowych architektów oraz inżynierów budownictwa ,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oraz ustawą z dnia 15 grudnia 2000 r. o samorządach zawodowych architektów oraz inżynierów budownictwa. (</w:t>
      </w:r>
      <w:r w:rsidR="00FE20E7" w:rsidRPr="002422B7">
        <w:rPr>
          <w:rFonts w:ascii="Verdana" w:hAnsi="Verdana"/>
        </w:rPr>
        <w:t>d</w:t>
      </w:r>
      <w:r w:rsidRPr="002422B7">
        <w:rPr>
          <w:rFonts w:ascii="Verdana" w:hAnsi="Verdana"/>
        </w:rPr>
        <w:t>otyczy 3 części)</w:t>
      </w:r>
    </w:p>
    <w:p w14:paraId="469A0F6F" w14:textId="77777777" w:rsidR="00D653D7" w:rsidRPr="002422B7" w:rsidRDefault="00D653D7" w:rsidP="002422B7">
      <w:pPr>
        <w:tabs>
          <w:tab w:val="left" w:pos="426"/>
        </w:tabs>
        <w:suppressAutoHyphens/>
        <w:spacing w:before="40" w:after="40"/>
        <w:rPr>
          <w:rFonts w:ascii="Verdana" w:eastAsia="Calibri" w:hAnsi="Verdana"/>
        </w:rPr>
      </w:pPr>
    </w:p>
    <w:p w14:paraId="02D0841A" w14:textId="420F3E1A" w:rsidR="00666E5D" w:rsidRPr="002422B7" w:rsidRDefault="00666E5D" w:rsidP="002422B7">
      <w:pPr>
        <w:tabs>
          <w:tab w:val="left" w:pos="426"/>
        </w:tabs>
        <w:suppressAutoHyphens/>
        <w:spacing w:before="40" w:after="40"/>
        <w:rPr>
          <w:rFonts w:ascii="Verdana" w:eastAsia="Calibri" w:hAnsi="Verdana"/>
        </w:rPr>
      </w:pPr>
      <w:r w:rsidRPr="002422B7">
        <w:rPr>
          <w:rFonts w:ascii="Verdana" w:eastAsia="Calibri" w:hAnsi="Verdana"/>
        </w:rPr>
        <w:t>Osob</w:t>
      </w:r>
      <w:r w:rsidR="00AE6A96" w:rsidRPr="002422B7">
        <w:rPr>
          <w:rFonts w:ascii="Verdana" w:eastAsia="Calibri" w:hAnsi="Verdana"/>
        </w:rPr>
        <w:t>a</w:t>
      </w:r>
      <w:r w:rsidRPr="002422B7">
        <w:rPr>
          <w:rFonts w:ascii="Verdana" w:eastAsia="Calibri" w:hAnsi="Verdana"/>
        </w:rPr>
        <w:t xml:space="preserve"> pełniąc</w:t>
      </w:r>
      <w:r w:rsidR="00AE6A96" w:rsidRPr="002422B7">
        <w:rPr>
          <w:rFonts w:ascii="Verdana" w:eastAsia="Calibri" w:hAnsi="Verdana"/>
        </w:rPr>
        <w:t>a</w:t>
      </w:r>
      <w:r w:rsidRPr="002422B7">
        <w:rPr>
          <w:rFonts w:ascii="Verdana" w:eastAsia="Calibri" w:hAnsi="Verdana"/>
        </w:rPr>
        <w:t xml:space="preserve"> samodzieln</w:t>
      </w:r>
      <w:r w:rsidR="00AE6A96" w:rsidRPr="002422B7">
        <w:rPr>
          <w:rFonts w:ascii="Verdana" w:eastAsia="Calibri" w:hAnsi="Verdana"/>
        </w:rPr>
        <w:t>ą</w:t>
      </w:r>
      <w:r w:rsidRPr="002422B7">
        <w:rPr>
          <w:rFonts w:ascii="Verdana" w:eastAsia="Calibri" w:hAnsi="Verdana"/>
        </w:rPr>
        <w:t xml:space="preserve"> funkcj</w:t>
      </w:r>
      <w:r w:rsidR="00AE6A96" w:rsidRPr="002422B7">
        <w:rPr>
          <w:rFonts w:ascii="Verdana" w:eastAsia="Calibri" w:hAnsi="Verdana"/>
        </w:rPr>
        <w:t>ę</w:t>
      </w:r>
      <w:r w:rsidRPr="002422B7">
        <w:rPr>
          <w:rFonts w:ascii="Verdana" w:eastAsia="Calibri" w:hAnsi="Verdana"/>
        </w:rPr>
        <w:t xml:space="preserve"> techniczn</w:t>
      </w:r>
      <w:r w:rsidR="00AE6A96" w:rsidRPr="002422B7">
        <w:rPr>
          <w:rFonts w:ascii="Verdana" w:eastAsia="Calibri" w:hAnsi="Verdana"/>
        </w:rPr>
        <w:t>ą</w:t>
      </w:r>
      <w:r w:rsidRPr="002422B7">
        <w:rPr>
          <w:rFonts w:ascii="Verdana" w:eastAsia="Calibri" w:hAnsi="Verdana"/>
        </w:rPr>
        <w:t xml:space="preserve"> określon</w:t>
      </w:r>
      <w:r w:rsidR="00AE6A96" w:rsidRPr="002422B7">
        <w:rPr>
          <w:rFonts w:ascii="Verdana" w:eastAsia="Calibri" w:hAnsi="Verdana"/>
        </w:rPr>
        <w:t>ą</w:t>
      </w:r>
      <w:r w:rsidRPr="002422B7">
        <w:rPr>
          <w:rFonts w:ascii="Verdana" w:eastAsia="Calibri" w:hAnsi="Verdana"/>
        </w:rPr>
        <w:t xml:space="preserve"> pr</w:t>
      </w:r>
      <w:r w:rsidR="00AE6A96" w:rsidRPr="002422B7">
        <w:rPr>
          <w:rFonts w:ascii="Verdana" w:eastAsia="Calibri" w:hAnsi="Verdana"/>
        </w:rPr>
        <w:t>zepisami prawa budowlanego musi być członkiem</w:t>
      </w:r>
      <w:r w:rsidRPr="002422B7">
        <w:rPr>
          <w:rFonts w:ascii="Verdana" w:eastAsia="Calibri" w:hAnsi="Verdana"/>
        </w:rPr>
        <w:t xml:space="preserve"> właściwej izby samorządu zawodowego. </w:t>
      </w:r>
    </w:p>
    <w:p w14:paraId="043EEC2B" w14:textId="77777777" w:rsidR="00D653D7" w:rsidRPr="002422B7" w:rsidRDefault="00D653D7" w:rsidP="002422B7">
      <w:pPr>
        <w:tabs>
          <w:tab w:val="left" w:pos="426"/>
        </w:tabs>
        <w:suppressAutoHyphens/>
        <w:spacing w:before="40" w:after="40"/>
        <w:rPr>
          <w:rFonts w:ascii="Verdana" w:eastAsia="Calibri" w:hAnsi="Verdana"/>
        </w:rPr>
      </w:pPr>
    </w:p>
    <w:p w14:paraId="0A9CA3C8" w14:textId="77777777" w:rsidR="001A0954" w:rsidRPr="002422B7" w:rsidRDefault="001A0954" w:rsidP="002422B7">
      <w:pPr>
        <w:pStyle w:val="Akapitzlist"/>
        <w:numPr>
          <w:ilvl w:val="0"/>
          <w:numId w:val="31"/>
        </w:numPr>
        <w:suppressAutoHyphens/>
        <w:autoSpaceDE w:val="0"/>
        <w:spacing w:after="120" w:line="240" w:lineRule="auto"/>
        <w:ind w:left="-57" w:hanging="357"/>
        <w:rPr>
          <w:rFonts w:ascii="Verdana" w:hAnsi="Verdana"/>
          <w:bCs/>
          <w:sz w:val="24"/>
          <w:szCs w:val="24"/>
        </w:rPr>
      </w:pPr>
      <w:r w:rsidRPr="002422B7">
        <w:rPr>
          <w:rFonts w:ascii="Verdana" w:hAnsi="Verdana"/>
          <w:bCs/>
          <w:sz w:val="24"/>
          <w:szCs w:val="24"/>
        </w:rPr>
        <w:t>posiada niezbędną wiedzą i doświadczenie:</w:t>
      </w:r>
    </w:p>
    <w:p w14:paraId="36175380" w14:textId="77777777" w:rsidR="000E6B2B" w:rsidRPr="002422B7" w:rsidRDefault="000E6B2B" w:rsidP="002422B7">
      <w:pPr>
        <w:pStyle w:val="Akapitzlist"/>
        <w:spacing w:after="0"/>
        <w:ind w:left="-54"/>
        <w:rPr>
          <w:rFonts w:ascii="Verdana" w:hAnsi="Verdana"/>
          <w:sz w:val="24"/>
          <w:szCs w:val="24"/>
        </w:rPr>
      </w:pPr>
      <w:r w:rsidRPr="002422B7">
        <w:rPr>
          <w:rFonts w:ascii="Verdana" w:hAnsi="Verdana"/>
          <w:sz w:val="24"/>
          <w:szCs w:val="24"/>
        </w:rPr>
        <w:t>Zamawiający uzna spełnienie warunku, jeżeli Wykonawca wykaże, że w okresie ostatnich 5</w:t>
      </w:r>
      <w:r w:rsidRPr="002422B7">
        <w:rPr>
          <w:rFonts w:ascii="Verdana" w:eastAsia="Times New Roman" w:hAnsi="Verdana"/>
          <w:b/>
          <w:sz w:val="24"/>
          <w:szCs w:val="24"/>
          <w:lang w:eastAsia="pl-PL"/>
        </w:rPr>
        <w:t xml:space="preserve"> </w:t>
      </w:r>
      <w:r w:rsidRPr="002422B7">
        <w:rPr>
          <w:rFonts w:ascii="Verdana" w:hAnsi="Verdana"/>
          <w:sz w:val="24"/>
          <w:szCs w:val="24"/>
        </w:rPr>
        <w:t xml:space="preserve">lat przed upływem terminu składania ofert, a jeżeli okres prowadzenia działalności jest krótszy – w tym okresie, wykonał co najmniej 2 zadania inwestycyjne polegające na budowie, przebudowie, rozbudowie, wymianie bądź modernizacji oświetlenia ulicznego zgodnym z przedmiotem zamówienia o wartości min. </w:t>
      </w:r>
    </w:p>
    <w:p w14:paraId="6940C695" w14:textId="77777777" w:rsidR="000E6B2B" w:rsidRPr="002422B7" w:rsidRDefault="000E6B2B" w:rsidP="002422B7">
      <w:pPr>
        <w:pStyle w:val="Akapitzlist"/>
        <w:numPr>
          <w:ilvl w:val="0"/>
          <w:numId w:val="47"/>
        </w:numPr>
        <w:rPr>
          <w:rFonts w:ascii="Verdana" w:hAnsi="Verdana" w:cstheme="majorHAnsi"/>
          <w:sz w:val="24"/>
          <w:szCs w:val="24"/>
        </w:rPr>
      </w:pPr>
      <w:r w:rsidRPr="002422B7">
        <w:rPr>
          <w:rFonts w:ascii="Verdana" w:hAnsi="Verdana" w:cstheme="majorHAnsi"/>
          <w:sz w:val="24"/>
          <w:szCs w:val="24"/>
        </w:rPr>
        <w:t>CZĘŚĆ I – min. 500 000,00 zł,</w:t>
      </w:r>
    </w:p>
    <w:p w14:paraId="750F202A" w14:textId="77777777" w:rsidR="000E6B2B" w:rsidRPr="002422B7" w:rsidRDefault="000E6B2B" w:rsidP="002422B7">
      <w:pPr>
        <w:pStyle w:val="Akapitzlist"/>
        <w:numPr>
          <w:ilvl w:val="0"/>
          <w:numId w:val="47"/>
        </w:numPr>
        <w:rPr>
          <w:rFonts w:ascii="Verdana" w:hAnsi="Verdana" w:cstheme="majorHAnsi"/>
          <w:sz w:val="24"/>
          <w:szCs w:val="24"/>
        </w:rPr>
      </w:pPr>
      <w:r w:rsidRPr="002422B7">
        <w:rPr>
          <w:rFonts w:ascii="Verdana" w:hAnsi="Verdana" w:cstheme="majorHAnsi"/>
          <w:sz w:val="24"/>
          <w:szCs w:val="24"/>
        </w:rPr>
        <w:t>CZĘŚĆ II – min. 700 000,00 zł,</w:t>
      </w:r>
    </w:p>
    <w:p w14:paraId="6051DA86" w14:textId="77777777" w:rsidR="000E6B2B" w:rsidRPr="002422B7" w:rsidRDefault="000E6B2B" w:rsidP="002422B7">
      <w:pPr>
        <w:pStyle w:val="Akapitzlist"/>
        <w:numPr>
          <w:ilvl w:val="0"/>
          <w:numId w:val="47"/>
        </w:numPr>
        <w:rPr>
          <w:rFonts w:ascii="Verdana" w:hAnsi="Verdana" w:cstheme="majorHAnsi"/>
          <w:sz w:val="24"/>
          <w:szCs w:val="24"/>
        </w:rPr>
      </w:pPr>
      <w:r w:rsidRPr="002422B7">
        <w:rPr>
          <w:rFonts w:ascii="Verdana" w:hAnsi="Verdana" w:cstheme="majorHAnsi"/>
          <w:sz w:val="24"/>
          <w:szCs w:val="24"/>
        </w:rPr>
        <w:t>CZĘŚĆ III – min. 550 000,00 zł.</w:t>
      </w:r>
    </w:p>
    <w:p w14:paraId="07C0A781" w14:textId="467314B2" w:rsidR="000E6B2B" w:rsidRPr="002422B7" w:rsidRDefault="000E6B2B" w:rsidP="002422B7">
      <w:pPr>
        <w:ind w:left="720"/>
        <w:rPr>
          <w:rFonts w:ascii="Verdana" w:hAnsi="Verdana" w:cstheme="majorHAnsi"/>
        </w:rPr>
      </w:pPr>
      <w:r w:rsidRPr="002422B7">
        <w:rPr>
          <w:rFonts w:ascii="Verdana" w:hAnsi="Verdana" w:cstheme="majorHAnsi"/>
        </w:rPr>
        <w:t>każda.</w:t>
      </w:r>
    </w:p>
    <w:p w14:paraId="3643ECB9" w14:textId="36933D0B" w:rsidR="001A0954" w:rsidRPr="002422B7" w:rsidRDefault="000E6B2B" w:rsidP="002422B7">
      <w:pPr>
        <w:pStyle w:val="Akapitzlist"/>
        <w:spacing w:after="0"/>
        <w:ind w:left="-54"/>
        <w:rPr>
          <w:rFonts w:ascii="Verdana" w:hAnsi="Verdana"/>
          <w:bCs/>
          <w:sz w:val="24"/>
          <w:szCs w:val="24"/>
        </w:rPr>
      </w:pPr>
      <w:r w:rsidRPr="002422B7">
        <w:rPr>
          <w:rFonts w:ascii="Verdana" w:hAnsi="Verdana"/>
          <w:sz w:val="24"/>
          <w:szCs w:val="24"/>
        </w:rPr>
        <w:t>(każde zadanie musi opiewać na wymienioną kwotę minimum brutto), z podaniem ich wartości, dat wykonania i podmiotów na rzecz których zostały wykonane.</w:t>
      </w:r>
      <w:r w:rsidR="001A0954" w:rsidRPr="002422B7">
        <w:rPr>
          <w:rFonts w:ascii="Verdana" w:hAnsi="Verdana"/>
          <w:sz w:val="24"/>
          <w:szCs w:val="24"/>
        </w:rPr>
        <w:t xml:space="preserve"> Zamawiający przez zamówienie rozumie jedną umowę.</w:t>
      </w:r>
    </w:p>
    <w:p w14:paraId="5364EE93" w14:textId="77777777" w:rsidR="00E92433" w:rsidRPr="002422B7" w:rsidRDefault="00E92433" w:rsidP="002422B7">
      <w:pPr>
        <w:spacing w:before="60" w:after="60" w:line="276" w:lineRule="auto"/>
        <w:rPr>
          <w:rFonts w:ascii="Verdana" w:hAnsi="Verdana"/>
          <w:i/>
        </w:rPr>
      </w:pPr>
      <w:r w:rsidRPr="002422B7">
        <w:rPr>
          <w:rFonts w:ascii="Verdana" w:hAnsi="Verdana"/>
          <w:i/>
        </w:rPr>
        <w:t>*Dla ww. wartości wykazanych przez Wykonawcę w walucie innej niż PLN, Zamawiający przyjmie przelicznik według średniego kursu z tabeli A Narodowego Banku Polskiego (</w:t>
      </w:r>
      <w:hyperlink r:id="rId12" w:history="1">
        <w:r w:rsidRPr="002422B7">
          <w:rPr>
            <w:rStyle w:val="Hipercze"/>
            <w:rFonts w:ascii="Verdana" w:hAnsi="Verdana"/>
            <w:i/>
          </w:rPr>
          <w:t>http://www.nbp.pl/home.aspx?f=/kursy/kursya.html</w:t>
        </w:r>
      </w:hyperlink>
      <w:r w:rsidRPr="002422B7">
        <w:rPr>
          <w:rFonts w:ascii="Verdana" w:hAnsi="Verdana"/>
          <w:i/>
        </w:rPr>
        <w:t xml:space="preserve">) dla danej waluty z dnia </w:t>
      </w:r>
      <w:r w:rsidRPr="002422B7">
        <w:rPr>
          <w:rFonts w:ascii="Verdana" w:hAnsi="Verdana"/>
          <w:i/>
        </w:rPr>
        <w:lastRenderedPageBreak/>
        <w:t>wszczęcia niniejszego postępowania (tj. z dnia ogłoszenia o zamówieniu w Biuletynie Zamówień Publicznych)</w:t>
      </w:r>
    </w:p>
    <w:p w14:paraId="62215537" w14:textId="77777777" w:rsidR="00F03A83" w:rsidRPr="002422B7" w:rsidRDefault="00E92433" w:rsidP="002422B7">
      <w:pPr>
        <w:pStyle w:val="Teksttreci0"/>
        <w:shd w:val="clear" w:color="auto" w:fill="auto"/>
        <w:spacing w:before="120" w:after="200" w:line="276" w:lineRule="auto"/>
        <w:ind w:left="425" w:right="23" w:firstLine="0"/>
        <w:rPr>
          <w:rFonts w:cs="Times New Roman"/>
          <w:sz w:val="24"/>
          <w:szCs w:val="24"/>
        </w:rPr>
      </w:pPr>
      <w:r w:rsidRPr="002422B7">
        <w:rPr>
          <w:rFonts w:cs="Times New Roman"/>
          <w:sz w:val="24"/>
          <w:szCs w:val="24"/>
        </w:rPr>
        <w:t>Wykonawca musi wykazać, że roboty zostały wykonane w sposób należyty oraz zgodny z zasadami sztuki budowlanej i prawidłowo ukończone.</w:t>
      </w:r>
    </w:p>
    <w:p w14:paraId="33CF1AB0"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27" w:name="_Toc227655205"/>
      <w:r w:rsidRPr="002422B7">
        <w:rPr>
          <w:rFonts w:ascii="Verdana" w:hAnsi="Verdana"/>
          <w:b w:val="0"/>
          <w:bCs w:val="0"/>
        </w:rPr>
        <w:t>PODSTAWY WYKLUCZENIA</w:t>
      </w:r>
      <w:bookmarkEnd w:id="27"/>
    </w:p>
    <w:p w14:paraId="2B3FA782" w14:textId="77777777" w:rsidR="00F03A83" w:rsidRPr="002422B7" w:rsidRDefault="00F03A83" w:rsidP="002422B7">
      <w:pPr>
        <w:pStyle w:val="Teksttreci0"/>
        <w:numPr>
          <w:ilvl w:val="0"/>
          <w:numId w:val="15"/>
        </w:numPr>
        <w:shd w:val="clear" w:color="auto" w:fill="auto"/>
        <w:spacing w:before="120" w:line="240" w:lineRule="auto"/>
        <w:ind w:left="284" w:hanging="284"/>
        <w:rPr>
          <w:rFonts w:cs="Times New Roman"/>
          <w:sz w:val="24"/>
          <w:szCs w:val="24"/>
        </w:rPr>
      </w:pPr>
      <w:r w:rsidRPr="002422B7">
        <w:rPr>
          <w:rFonts w:cs="Times New Roman"/>
          <w:sz w:val="24"/>
          <w:szCs w:val="24"/>
        </w:rPr>
        <w:t>Z postępowania o udzielenie zamówienia wyklucza się Wykonawców, w stosunku do których zachodzi którakolwiek z okoliczności wskazanych:</w:t>
      </w:r>
    </w:p>
    <w:p w14:paraId="4409EA56" w14:textId="77777777" w:rsidR="00F03A83" w:rsidRPr="002422B7" w:rsidRDefault="00F03A83" w:rsidP="002422B7">
      <w:pPr>
        <w:pStyle w:val="Teksttreci0"/>
        <w:numPr>
          <w:ilvl w:val="1"/>
          <w:numId w:val="15"/>
        </w:numPr>
        <w:shd w:val="clear" w:color="auto" w:fill="auto"/>
        <w:spacing w:line="276" w:lineRule="auto"/>
        <w:rPr>
          <w:rFonts w:cs="Times New Roman"/>
          <w:sz w:val="24"/>
          <w:szCs w:val="24"/>
        </w:rPr>
      </w:pPr>
      <w:r w:rsidRPr="002422B7">
        <w:rPr>
          <w:rFonts w:cs="Times New Roman"/>
          <w:sz w:val="24"/>
          <w:szCs w:val="24"/>
        </w:rPr>
        <w:t>w art. 108 ust. 1 uPzp;</w:t>
      </w:r>
    </w:p>
    <w:p w14:paraId="4B6FC35A" w14:textId="77777777" w:rsidR="00F03A83" w:rsidRPr="002422B7" w:rsidRDefault="00F03A83" w:rsidP="002422B7">
      <w:pPr>
        <w:pStyle w:val="Teksttreci0"/>
        <w:numPr>
          <w:ilvl w:val="1"/>
          <w:numId w:val="15"/>
        </w:numPr>
        <w:shd w:val="clear" w:color="auto" w:fill="auto"/>
        <w:tabs>
          <w:tab w:val="left" w:pos="426"/>
        </w:tabs>
        <w:spacing w:line="276" w:lineRule="auto"/>
        <w:rPr>
          <w:rFonts w:cs="Times New Roman"/>
          <w:sz w:val="24"/>
          <w:szCs w:val="24"/>
        </w:rPr>
      </w:pPr>
      <w:r w:rsidRPr="002422B7">
        <w:rPr>
          <w:rFonts w:cs="Times New Roman"/>
          <w:sz w:val="24"/>
          <w:szCs w:val="24"/>
        </w:rPr>
        <w:t xml:space="preserve">w art. 109 ust. 1 pkt 4, </w:t>
      </w:r>
      <w:r w:rsidRPr="002422B7">
        <w:rPr>
          <w:rStyle w:val="Odwoaniedokomentarza"/>
          <w:rFonts w:eastAsia="Times New Roman" w:cs="Times New Roman"/>
          <w:sz w:val="24"/>
          <w:szCs w:val="24"/>
        </w:rPr>
        <w:t>u</w:t>
      </w:r>
      <w:r w:rsidRPr="002422B7">
        <w:rPr>
          <w:rFonts w:cs="Times New Roman"/>
          <w:sz w:val="24"/>
          <w:szCs w:val="24"/>
        </w:rPr>
        <w:t xml:space="preserve">Pzp, tj.: </w:t>
      </w:r>
      <w:r w:rsidRPr="002422B7">
        <w:rPr>
          <w:rFonts w:eastAsia="Times New Roman" w:cs="Times New Roman"/>
          <w:bCs/>
          <w:kern w:val="32"/>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9A632EF" w14:textId="77777777" w:rsidR="005B3A2B" w:rsidRPr="002422B7" w:rsidRDefault="005B3A2B" w:rsidP="002422B7">
      <w:pPr>
        <w:pStyle w:val="Teksttreci0"/>
        <w:numPr>
          <w:ilvl w:val="1"/>
          <w:numId w:val="15"/>
        </w:numPr>
        <w:shd w:val="clear" w:color="auto" w:fill="auto"/>
        <w:tabs>
          <w:tab w:val="left" w:pos="426"/>
        </w:tabs>
        <w:spacing w:line="276" w:lineRule="auto"/>
        <w:rPr>
          <w:rFonts w:cs="Times New Roman"/>
          <w:sz w:val="24"/>
          <w:szCs w:val="24"/>
        </w:rPr>
      </w:pPr>
      <w:r w:rsidRPr="002422B7">
        <w:rPr>
          <w:rFonts w:cs="Times New Roman"/>
          <w:sz w:val="24"/>
          <w:szCs w:val="24"/>
          <w:lang w:val="x-none"/>
        </w:rPr>
        <w:t>w art. 7 ust. 1* ustawy z dnia 13 kwietnia 2022 r. o szczególnych rozwiązaniach w zakresie przeciwdziałania wspieraniu agresji na Ukrainę oraz służących ochronie bezpieczeństwa narodowego (Dz.U. z 2022 r., poz. 835)</w:t>
      </w:r>
      <w:r w:rsidRPr="002422B7">
        <w:rPr>
          <w:rFonts w:cs="Times New Roman"/>
          <w:sz w:val="24"/>
          <w:szCs w:val="24"/>
        </w:rPr>
        <w:t>.</w:t>
      </w:r>
    </w:p>
    <w:p w14:paraId="17FCA922" w14:textId="77777777" w:rsidR="00F03A83" w:rsidRPr="002422B7" w:rsidRDefault="00F03A83" w:rsidP="002422B7">
      <w:pPr>
        <w:pStyle w:val="Teksttreci0"/>
        <w:numPr>
          <w:ilvl w:val="0"/>
          <w:numId w:val="15"/>
        </w:numPr>
        <w:shd w:val="clear" w:color="auto" w:fill="auto"/>
        <w:spacing w:after="120" w:line="240" w:lineRule="auto"/>
        <w:ind w:left="284" w:hanging="284"/>
        <w:rPr>
          <w:rFonts w:eastAsia="Times New Roman" w:cs="Times New Roman"/>
          <w:bCs/>
          <w:kern w:val="32"/>
          <w:sz w:val="24"/>
          <w:szCs w:val="24"/>
        </w:rPr>
      </w:pPr>
      <w:r w:rsidRPr="002422B7">
        <w:rPr>
          <w:rFonts w:cs="Times New Roman"/>
          <w:sz w:val="24"/>
          <w:szCs w:val="24"/>
        </w:rPr>
        <w:t xml:space="preserve">Wykluczenie Wykonawcy następuje zgodnie z art. 111 uPzp. </w:t>
      </w:r>
    </w:p>
    <w:p w14:paraId="52F13A91" w14:textId="77777777" w:rsidR="00FA3D89" w:rsidRPr="002422B7" w:rsidRDefault="00FA3D89"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985"/>
        </w:tabs>
        <w:spacing w:line="276" w:lineRule="auto"/>
        <w:ind w:left="1985" w:hanging="1985"/>
        <w:jc w:val="left"/>
        <w:rPr>
          <w:rFonts w:ascii="Verdana" w:hAnsi="Verdana"/>
          <w:b w:val="0"/>
          <w:bCs w:val="0"/>
        </w:rPr>
      </w:pPr>
      <w:bookmarkStart w:id="28" w:name="_Toc227655206"/>
      <w:bookmarkEnd w:id="28"/>
    </w:p>
    <w:p w14:paraId="0B60B5E1" w14:textId="77777777" w:rsidR="00F03A83" w:rsidRPr="002422B7" w:rsidRDefault="00F03A83" w:rsidP="002422B7">
      <w:pPr>
        <w:pStyle w:val="Nagwek1"/>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985"/>
        </w:tabs>
        <w:spacing w:line="276" w:lineRule="auto"/>
        <w:jc w:val="left"/>
        <w:rPr>
          <w:rFonts w:ascii="Verdana" w:hAnsi="Verdana"/>
          <w:b w:val="0"/>
          <w:bCs w:val="0"/>
        </w:rPr>
      </w:pPr>
      <w:bookmarkStart w:id="29" w:name="_Toc227655207"/>
      <w:r w:rsidRPr="002422B7">
        <w:rPr>
          <w:rFonts w:ascii="Verdana" w:hAnsi="Verdana"/>
          <w:b w:val="0"/>
          <w:bCs w:val="0"/>
        </w:rPr>
        <w:t>Oświadczenia i dokumenty, jakie zobowiązani są dostarczyć Wykonawcy w celu potwierdzenia spełniania warunków udziału w postępowaniu oraz wykazania braku podstaw wykluczenia (PODMIOTOWE ŚRODKI DOWODOWE)</w:t>
      </w:r>
      <w:bookmarkEnd w:id="29"/>
    </w:p>
    <w:p w14:paraId="182E2D1E" w14:textId="5F57E8DF" w:rsidR="00F03A83" w:rsidRPr="002422B7" w:rsidRDefault="00F03A83" w:rsidP="002422B7">
      <w:pPr>
        <w:pStyle w:val="Akapitzlist"/>
        <w:numPr>
          <w:ilvl w:val="0"/>
          <w:numId w:val="16"/>
        </w:numPr>
        <w:spacing w:before="120" w:after="0"/>
        <w:ind w:left="425" w:hanging="425"/>
        <w:contextualSpacing w:val="0"/>
        <w:rPr>
          <w:rFonts w:ascii="Verdana" w:hAnsi="Verdana"/>
          <w:sz w:val="24"/>
          <w:szCs w:val="24"/>
        </w:rPr>
      </w:pPr>
      <w:r w:rsidRPr="002422B7">
        <w:rPr>
          <w:rFonts w:ascii="Verdana" w:hAnsi="Verdana"/>
          <w:bCs/>
          <w:sz w:val="24"/>
          <w:szCs w:val="24"/>
        </w:rPr>
        <w:t xml:space="preserve">Do Oferty Wykonawca zobowiązany jest dołączyć aktualne na dzień składania ofert oświadczenie o spełnianiu warunków udziału w postępowaniu oraz o braku podstaw do wykluczenia z </w:t>
      </w:r>
      <w:r w:rsidRPr="002422B7">
        <w:rPr>
          <w:rFonts w:ascii="Verdana" w:hAnsi="Verdana"/>
          <w:bCs/>
          <w:i/>
          <w:iCs/>
          <w:sz w:val="24"/>
          <w:szCs w:val="24"/>
        </w:rPr>
        <w:t xml:space="preserve">postępowania – zgodnie z </w:t>
      </w:r>
      <w:r w:rsidR="00CE3B62" w:rsidRPr="002422B7">
        <w:rPr>
          <w:rFonts w:ascii="Verdana" w:hAnsi="Verdana"/>
          <w:bCs/>
          <w:i/>
          <w:iCs/>
          <w:sz w:val="24"/>
          <w:szCs w:val="24"/>
        </w:rPr>
        <w:t>z</w:t>
      </w:r>
      <w:r w:rsidRPr="002422B7">
        <w:rPr>
          <w:rFonts w:ascii="Verdana" w:hAnsi="Verdana"/>
          <w:bCs/>
          <w:i/>
          <w:iCs/>
          <w:sz w:val="24"/>
          <w:szCs w:val="24"/>
        </w:rPr>
        <w:t>ałącznikiem nr 4 do SWZ</w:t>
      </w:r>
      <w:r w:rsidR="00C711E4" w:rsidRPr="002422B7">
        <w:rPr>
          <w:rFonts w:ascii="Verdana" w:hAnsi="Verdana"/>
          <w:bCs/>
          <w:i/>
          <w:iCs/>
          <w:sz w:val="24"/>
          <w:szCs w:val="24"/>
        </w:rPr>
        <w:t xml:space="preserve"> oraz przedmiotowe środki dowodowe</w:t>
      </w:r>
      <w:r w:rsidR="00C711E4" w:rsidRPr="002422B7">
        <w:rPr>
          <w:rFonts w:ascii="Verdana" w:hAnsi="Verdana"/>
          <w:i/>
          <w:iCs/>
          <w:sz w:val="24"/>
          <w:szCs w:val="24"/>
        </w:rPr>
        <w:t>;</w:t>
      </w:r>
    </w:p>
    <w:p w14:paraId="0409B32D" w14:textId="77777777" w:rsidR="00554ECD" w:rsidRPr="00554ECD" w:rsidRDefault="00852167" w:rsidP="002422B7">
      <w:pPr>
        <w:pStyle w:val="Akapitzlist"/>
        <w:numPr>
          <w:ilvl w:val="0"/>
          <w:numId w:val="16"/>
        </w:numPr>
        <w:spacing w:after="0"/>
        <w:ind w:left="426" w:hanging="426"/>
        <w:contextualSpacing w:val="0"/>
        <w:rPr>
          <w:rFonts w:ascii="Verdana" w:hAnsi="Verdana"/>
          <w:bCs/>
          <w:sz w:val="24"/>
          <w:szCs w:val="24"/>
        </w:rPr>
      </w:pPr>
      <w:r w:rsidRPr="002422B7">
        <w:rPr>
          <w:rFonts w:ascii="Verdana" w:hAnsi="Verdana"/>
          <w:sz w:val="24"/>
          <w:szCs w:val="24"/>
        </w:rPr>
        <w:t xml:space="preserve">Przedmiotowy środek dowodowy – Karty techniczne/katalogowe </w:t>
      </w:r>
      <w:r w:rsidR="00554ECD" w:rsidRPr="00554ECD">
        <w:rPr>
          <w:rFonts w:ascii="Verdana" w:hAnsi="Verdana"/>
          <w:lang w:eastAsia="ar-SA"/>
        </w:rPr>
        <w:t>wraz z krzywymi fotometrycznymi</w:t>
      </w:r>
      <w:r w:rsidR="00554ECD" w:rsidRPr="002422B7">
        <w:rPr>
          <w:rFonts w:ascii="Verdana" w:hAnsi="Verdana"/>
          <w:sz w:val="24"/>
          <w:szCs w:val="24"/>
        </w:rPr>
        <w:t xml:space="preserve"> </w:t>
      </w:r>
      <w:r w:rsidRPr="002422B7">
        <w:rPr>
          <w:rFonts w:ascii="Verdana" w:hAnsi="Verdana"/>
          <w:sz w:val="24"/>
          <w:szCs w:val="24"/>
        </w:rPr>
        <w:t xml:space="preserve">proponowanych materiałów (fundament, słup, wysięgnik, oprawa) – potwierdzające wszystkie parametry techniczne, konstrukcyjne i materiałowe określone w opisie przedmiotu zamówienia. </w:t>
      </w:r>
    </w:p>
    <w:p w14:paraId="5D3AB0D7" w14:textId="2CFD148A" w:rsidR="00852167" w:rsidRPr="00554ECD" w:rsidRDefault="00852167" w:rsidP="00554ECD">
      <w:pPr>
        <w:pStyle w:val="Akapitzlist"/>
        <w:spacing w:after="0"/>
        <w:ind w:left="426"/>
        <w:contextualSpacing w:val="0"/>
        <w:rPr>
          <w:rFonts w:ascii="Verdana" w:hAnsi="Verdana"/>
          <w:bCs/>
          <w:sz w:val="24"/>
          <w:szCs w:val="24"/>
        </w:rPr>
      </w:pPr>
      <w:r w:rsidRPr="002422B7">
        <w:rPr>
          <w:rFonts w:ascii="Verdana" w:hAnsi="Verdana"/>
          <w:sz w:val="24"/>
          <w:szCs w:val="24"/>
        </w:rPr>
        <w:t>W przypadku podania w Opisie przedmiotu zamówienia parametrów minimalnych lub maksymalnych, Wykonawca zobowiązany jest wskazać w Opisie technicznym konkretne parametry oferowanego produktu.</w:t>
      </w:r>
    </w:p>
    <w:p w14:paraId="75C0934F" w14:textId="22E7DA60" w:rsidR="00554ECD" w:rsidRPr="00554ECD" w:rsidRDefault="00554ECD" w:rsidP="00554ECD">
      <w:pPr>
        <w:pStyle w:val="Akapitzlist"/>
        <w:ind w:left="360"/>
        <w:rPr>
          <w:rFonts w:ascii="Verdana" w:hAnsi="Verdana"/>
          <w:lang w:eastAsia="ar-SA"/>
        </w:rPr>
      </w:pPr>
      <w:r w:rsidRPr="00554ECD">
        <w:rPr>
          <w:rFonts w:ascii="Verdana" w:hAnsi="Verdana"/>
          <w:lang w:eastAsia="ar-SA"/>
        </w:rPr>
        <w:t xml:space="preserve">Przedłożone do oferty </w:t>
      </w:r>
      <w:r>
        <w:rPr>
          <w:rFonts w:ascii="Verdana" w:hAnsi="Verdana"/>
          <w:lang w:eastAsia="ar-SA"/>
        </w:rPr>
        <w:t>karty techniczne/</w:t>
      </w:r>
      <w:r w:rsidRPr="00554ECD">
        <w:rPr>
          <w:rFonts w:ascii="Verdana" w:hAnsi="Verdana"/>
          <w:lang w:eastAsia="ar-SA"/>
        </w:rPr>
        <w:t xml:space="preserve">katalogowe wraz z krzywymi fotometrycznymi </w:t>
      </w:r>
      <w:r w:rsidRPr="00554ECD">
        <w:rPr>
          <w:rFonts w:ascii="Verdana" w:hAnsi="Verdana"/>
          <w:lang w:eastAsia="ar-SA"/>
        </w:rPr>
        <w:t xml:space="preserve">mają być tożsame z kartami </w:t>
      </w:r>
      <w:r>
        <w:rPr>
          <w:rFonts w:ascii="Verdana" w:hAnsi="Verdana"/>
          <w:lang w:eastAsia="ar-SA"/>
        </w:rPr>
        <w:t>technicznymi/</w:t>
      </w:r>
      <w:r w:rsidRPr="00554ECD">
        <w:rPr>
          <w:rFonts w:ascii="Verdana" w:hAnsi="Verdana"/>
          <w:lang w:eastAsia="ar-SA"/>
        </w:rPr>
        <w:t>katalogowymi udostępnionymi</w:t>
      </w:r>
      <w:r w:rsidRPr="00554ECD">
        <w:rPr>
          <w:rFonts w:ascii="Verdana" w:hAnsi="Verdana"/>
          <w:lang w:eastAsia="ar-SA"/>
        </w:rPr>
        <w:t xml:space="preserve"> na stronie producent</w:t>
      </w:r>
      <w:r w:rsidRPr="00554ECD">
        <w:rPr>
          <w:rFonts w:ascii="Verdana" w:hAnsi="Verdana"/>
          <w:lang w:eastAsia="ar-SA"/>
        </w:rPr>
        <w:t>ów.</w:t>
      </w:r>
    </w:p>
    <w:p w14:paraId="03CB7991" w14:textId="77777777" w:rsidR="00554ECD" w:rsidRPr="00554ECD" w:rsidRDefault="00554ECD" w:rsidP="00554ECD">
      <w:pPr>
        <w:pStyle w:val="Akapitzlist"/>
        <w:spacing w:after="0"/>
        <w:ind w:left="426"/>
        <w:contextualSpacing w:val="0"/>
        <w:rPr>
          <w:rFonts w:ascii="Verdana" w:hAnsi="Verdana"/>
          <w:bCs/>
          <w:sz w:val="12"/>
          <w:szCs w:val="12"/>
        </w:rPr>
      </w:pPr>
    </w:p>
    <w:p w14:paraId="2F9F1487" w14:textId="77777777" w:rsidR="00852167" w:rsidRPr="002422B7" w:rsidRDefault="00852167" w:rsidP="002422B7">
      <w:pPr>
        <w:pStyle w:val="Akapitzlist"/>
        <w:spacing w:after="0"/>
        <w:ind w:left="426"/>
        <w:contextualSpacing w:val="0"/>
        <w:rPr>
          <w:rFonts w:ascii="Verdana" w:hAnsi="Verdana"/>
          <w:sz w:val="24"/>
          <w:szCs w:val="24"/>
        </w:rPr>
      </w:pPr>
      <w:r w:rsidRPr="002422B7">
        <w:rPr>
          <w:rFonts w:ascii="Verdana" w:hAnsi="Verdana"/>
          <w:sz w:val="24"/>
          <w:szCs w:val="24"/>
        </w:rPr>
        <w:t xml:space="preserve">Uwaga: </w:t>
      </w:r>
    </w:p>
    <w:p w14:paraId="58DB968F" w14:textId="77777777" w:rsidR="009D1CE9" w:rsidRPr="002422B7" w:rsidRDefault="00852167" w:rsidP="002422B7">
      <w:pPr>
        <w:pStyle w:val="Akapitzlist"/>
        <w:spacing w:after="0"/>
        <w:ind w:left="426"/>
        <w:contextualSpacing w:val="0"/>
        <w:rPr>
          <w:rFonts w:ascii="Verdana" w:hAnsi="Verdana"/>
          <w:sz w:val="24"/>
          <w:szCs w:val="24"/>
        </w:rPr>
      </w:pPr>
      <w:r w:rsidRPr="002422B7">
        <w:rPr>
          <w:rFonts w:ascii="Verdana" w:hAnsi="Verdana"/>
          <w:sz w:val="24"/>
          <w:szCs w:val="24"/>
        </w:rPr>
        <w:lastRenderedPageBreak/>
        <w:t xml:space="preserve">Zamawiający NIE DOPUSZCZA możliwość uzupełnienia przedmiotowego dokumentu - zgodnie z art. 107 ustawy </w:t>
      </w:r>
      <w:proofErr w:type="spellStart"/>
      <w:r w:rsidRPr="002422B7">
        <w:rPr>
          <w:rFonts w:ascii="Verdana" w:hAnsi="Verdana"/>
          <w:sz w:val="24"/>
          <w:szCs w:val="24"/>
        </w:rPr>
        <w:t>Pzp</w:t>
      </w:r>
      <w:proofErr w:type="spellEnd"/>
      <w:r w:rsidRPr="002422B7">
        <w:rPr>
          <w:rFonts w:ascii="Verdana" w:hAnsi="Verdana"/>
          <w:sz w:val="24"/>
          <w:szCs w:val="24"/>
        </w:rPr>
        <w:t xml:space="preserve">. </w:t>
      </w:r>
    </w:p>
    <w:p w14:paraId="440D8BC1" w14:textId="77777777" w:rsidR="00A91D81" w:rsidRPr="00554ECD" w:rsidRDefault="00A91D81" w:rsidP="002422B7">
      <w:pPr>
        <w:pStyle w:val="Akapitzlist"/>
        <w:spacing w:after="0"/>
        <w:ind w:left="426"/>
        <w:contextualSpacing w:val="0"/>
        <w:rPr>
          <w:rFonts w:ascii="Verdana" w:hAnsi="Verdana"/>
          <w:sz w:val="12"/>
          <w:szCs w:val="12"/>
        </w:rPr>
      </w:pPr>
    </w:p>
    <w:p w14:paraId="68F6C043" w14:textId="2319E598" w:rsidR="00852167" w:rsidRPr="002422B7" w:rsidRDefault="00852167" w:rsidP="002422B7">
      <w:pPr>
        <w:pStyle w:val="Akapitzlist"/>
        <w:spacing w:after="0"/>
        <w:ind w:left="426"/>
        <w:contextualSpacing w:val="0"/>
        <w:rPr>
          <w:rFonts w:ascii="Verdana" w:hAnsi="Verdana"/>
          <w:sz w:val="24"/>
          <w:szCs w:val="24"/>
        </w:rPr>
      </w:pPr>
      <w:r w:rsidRPr="002422B7">
        <w:rPr>
          <w:rFonts w:ascii="Verdana" w:hAnsi="Verdana"/>
          <w:sz w:val="24"/>
          <w:szCs w:val="24"/>
        </w:rPr>
        <w:t>Zgodnie z art. 226</w:t>
      </w:r>
      <w:r w:rsidR="00F13E38" w:rsidRPr="002422B7">
        <w:rPr>
          <w:rFonts w:ascii="Verdana" w:hAnsi="Verdana"/>
          <w:sz w:val="24"/>
          <w:szCs w:val="24"/>
        </w:rPr>
        <w:t xml:space="preserve"> </w:t>
      </w:r>
      <w:r w:rsidR="00A91D81" w:rsidRPr="002422B7">
        <w:rPr>
          <w:rFonts w:ascii="Verdana" w:hAnsi="Verdana"/>
          <w:sz w:val="24"/>
          <w:szCs w:val="24"/>
        </w:rPr>
        <w:t xml:space="preserve">ust.1, pkt 2 lit „c” Zamawiający odrzuca ofertę jeżeli została złożona przez Wykonawcę który nie złożył w przewidzianym terminie przedmiotowego środka dowodowego </w:t>
      </w:r>
    </w:p>
    <w:p w14:paraId="45138BBF" w14:textId="77777777" w:rsidR="00A91D81" w:rsidRPr="002422B7" w:rsidRDefault="00A91D81" w:rsidP="002422B7">
      <w:pPr>
        <w:pStyle w:val="Akapitzlist"/>
        <w:spacing w:after="0"/>
        <w:ind w:left="426"/>
        <w:contextualSpacing w:val="0"/>
        <w:rPr>
          <w:rFonts w:ascii="Verdana" w:hAnsi="Verdana"/>
          <w:sz w:val="24"/>
          <w:szCs w:val="24"/>
        </w:rPr>
      </w:pPr>
    </w:p>
    <w:p w14:paraId="3E858A1A" w14:textId="353C64E0" w:rsidR="00F03A83" w:rsidRPr="002422B7" w:rsidRDefault="00F03A83" w:rsidP="002422B7">
      <w:pPr>
        <w:pStyle w:val="Akapitzlist"/>
        <w:numPr>
          <w:ilvl w:val="0"/>
          <w:numId w:val="16"/>
        </w:numPr>
        <w:spacing w:after="0"/>
        <w:ind w:left="426" w:hanging="426"/>
        <w:contextualSpacing w:val="0"/>
        <w:rPr>
          <w:rFonts w:ascii="Verdana" w:hAnsi="Verdana"/>
          <w:bCs/>
          <w:sz w:val="24"/>
          <w:szCs w:val="24"/>
        </w:rPr>
      </w:pPr>
      <w:r w:rsidRPr="002422B7">
        <w:rPr>
          <w:rFonts w:ascii="Verdana" w:hAnsi="Verdana"/>
          <w:bCs/>
          <w:sz w:val="24"/>
          <w:szCs w:val="24"/>
        </w:rPr>
        <w:t>Informacje zawarte w oświadczeniu, o którym mowa w pkt 1 stanowią wstępne potwierdzenie, że Wykonawca nie podlega wykluczeniu oraz spełnia warunki udziału w postępowaniu.</w:t>
      </w:r>
    </w:p>
    <w:p w14:paraId="240FD5BF" w14:textId="77777777" w:rsidR="00F03A83" w:rsidRPr="002422B7" w:rsidRDefault="00F03A83" w:rsidP="002422B7">
      <w:pPr>
        <w:pStyle w:val="Akapitzlist"/>
        <w:numPr>
          <w:ilvl w:val="0"/>
          <w:numId w:val="16"/>
        </w:numPr>
        <w:spacing w:after="0"/>
        <w:ind w:left="426" w:hanging="426"/>
        <w:contextualSpacing w:val="0"/>
        <w:rPr>
          <w:rFonts w:ascii="Verdana" w:hAnsi="Verdana"/>
          <w:bCs/>
          <w:sz w:val="24"/>
          <w:szCs w:val="24"/>
        </w:rPr>
      </w:pPr>
      <w:r w:rsidRPr="002422B7">
        <w:rPr>
          <w:rFonts w:ascii="Verdana" w:hAnsi="Verdana"/>
          <w:bCs/>
          <w:sz w:val="24"/>
          <w:szCs w:val="24"/>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0E87D31C" w14:textId="77777777" w:rsidR="00F03A83" w:rsidRPr="002422B7" w:rsidRDefault="00F03A83" w:rsidP="002422B7">
      <w:pPr>
        <w:pStyle w:val="Akapitzlist"/>
        <w:numPr>
          <w:ilvl w:val="0"/>
          <w:numId w:val="16"/>
        </w:numPr>
        <w:spacing w:after="0"/>
        <w:ind w:left="426" w:hanging="426"/>
        <w:contextualSpacing w:val="0"/>
        <w:rPr>
          <w:rFonts w:ascii="Verdana" w:hAnsi="Verdana"/>
          <w:sz w:val="24"/>
          <w:szCs w:val="24"/>
        </w:rPr>
      </w:pPr>
      <w:r w:rsidRPr="002422B7">
        <w:rPr>
          <w:rFonts w:ascii="Verdana" w:hAnsi="Verdana"/>
          <w:bCs/>
          <w:sz w:val="24"/>
          <w:szCs w:val="24"/>
        </w:rPr>
        <w:t>PODMIOTOWE ŚRODKI DOWODOWE wymagane</w:t>
      </w:r>
      <w:r w:rsidRPr="002422B7">
        <w:rPr>
          <w:rFonts w:ascii="Verdana" w:hAnsi="Verdana"/>
          <w:sz w:val="24"/>
          <w:szCs w:val="24"/>
        </w:rPr>
        <w:t xml:space="preserve"> od Wykonawcy obejmują:</w:t>
      </w:r>
    </w:p>
    <w:p w14:paraId="0BBAA108" w14:textId="77777777" w:rsidR="00F03A83" w:rsidRPr="002422B7" w:rsidRDefault="00F03A83" w:rsidP="002422B7">
      <w:pPr>
        <w:pStyle w:val="Akapitzlist"/>
        <w:numPr>
          <w:ilvl w:val="1"/>
          <w:numId w:val="16"/>
        </w:numPr>
        <w:spacing w:after="0"/>
        <w:contextualSpacing w:val="0"/>
        <w:rPr>
          <w:rFonts w:ascii="Verdana" w:hAnsi="Verdana"/>
          <w:sz w:val="24"/>
          <w:szCs w:val="24"/>
        </w:rPr>
      </w:pPr>
      <w:r w:rsidRPr="002422B7">
        <w:rPr>
          <w:rFonts w:ascii="Verdana" w:hAnsi="Verdana"/>
          <w:bCs/>
          <w:sz w:val="24"/>
          <w:szCs w:val="24"/>
        </w:rPr>
        <w:t>oświadczenie Wykonawcy, w zakresie art. 108 ust. 1 pkt 5 uPzp, o braku przynależności do tej samej grupy kapitałowej, w</w:t>
      </w:r>
      <w:r w:rsidRPr="002422B7">
        <w:rPr>
          <w:rFonts w:ascii="Verdana" w:hAnsi="Verdana"/>
          <w:sz w:val="24"/>
          <w:szCs w:val="24"/>
        </w:rPr>
        <w:t xml:space="preserve"> rozumieniu ustawy z dnia 16 lutego 2007 r. o ochronie konkurencji i konsumentów </w:t>
      </w:r>
      <w:r w:rsidRPr="002422B7">
        <w:rPr>
          <w:rFonts w:ascii="Verdana" w:hAnsi="Verdana"/>
          <w:i/>
          <w:sz w:val="24"/>
          <w:szCs w:val="24"/>
        </w:rPr>
        <w:t>(Dz. U. z 2020 r. poz. 1076 i 1086)</w:t>
      </w:r>
      <w:r w:rsidRPr="002422B7">
        <w:rPr>
          <w:rFonts w:ascii="Verdana" w:hAnsi="Verdana"/>
          <w:sz w:val="24"/>
          <w:szCs w:val="24"/>
        </w:rPr>
        <w:t>, z innym wykonawcą, który złożył odrębną ofertę w postępowaniu, albo oświadczenia o przynależności do tej samej grupy kapitałowej wraz z dokumentami lub informacjami potwierdzającymi przygotowanie oferty w postępowaniu niezależnie od innego wykonawcy należącego do tej samej grupy kapitałowej.</w:t>
      </w:r>
      <w:r w:rsidR="00A4308B" w:rsidRPr="002422B7">
        <w:rPr>
          <w:rFonts w:ascii="Verdana" w:hAnsi="Verdana"/>
          <w:sz w:val="24"/>
          <w:szCs w:val="24"/>
        </w:rPr>
        <w:t xml:space="preserve"> </w:t>
      </w:r>
      <w:r w:rsidR="00A4308B" w:rsidRPr="002422B7">
        <w:rPr>
          <w:rFonts w:ascii="Verdana" w:hAnsi="Verdana"/>
          <w:i/>
          <w:sz w:val="24"/>
          <w:szCs w:val="24"/>
        </w:rPr>
        <w:t>Wzór wykazu stanowi załącznik nr 5 do SWZ;</w:t>
      </w:r>
      <w:r w:rsidR="00A4308B" w:rsidRPr="002422B7">
        <w:rPr>
          <w:rFonts w:ascii="Verdana" w:hAnsi="Verdana"/>
          <w:sz w:val="24"/>
          <w:szCs w:val="24"/>
        </w:rPr>
        <w:t xml:space="preserve">                           </w:t>
      </w:r>
    </w:p>
    <w:p w14:paraId="11C06ACE" w14:textId="77777777" w:rsidR="00F03A83" w:rsidRPr="002422B7" w:rsidRDefault="00F03A83" w:rsidP="002422B7">
      <w:pPr>
        <w:pStyle w:val="Akapitzlist"/>
        <w:numPr>
          <w:ilvl w:val="1"/>
          <w:numId w:val="16"/>
        </w:numPr>
        <w:spacing w:after="0"/>
        <w:contextualSpacing w:val="0"/>
        <w:rPr>
          <w:rFonts w:ascii="Verdana" w:hAnsi="Verdana"/>
          <w:bCs/>
          <w:sz w:val="24"/>
          <w:szCs w:val="24"/>
        </w:rPr>
      </w:pPr>
      <w:r w:rsidRPr="002422B7">
        <w:rPr>
          <w:rFonts w:ascii="Verdana" w:hAnsi="Verdana"/>
          <w:bCs/>
          <w:sz w:val="24"/>
          <w:szCs w:val="24"/>
        </w:rPr>
        <w:t xml:space="preserve">odpis lub informacja z Krajowego Rejestru Sądowego lub z Centralnej Ewidencji i Informacji o Działalności Gospodarczej, w zakresie art. 109 ust. 1 pkt 4 uPzp, </w:t>
      </w:r>
      <w:r w:rsidRPr="002422B7">
        <w:rPr>
          <w:rFonts w:ascii="Verdana" w:hAnsi="Verdana"/>
          <w:bCs/>
          <w:i/>
          <w:sz w:val="24"/>
          <w:szCs w:val="24"/>
        </w:rPr>
        <w:t>sporządzonych nie wcześniej niż 3 miesiące przed jej złożeniem</w:t>
      </w:r>
      <w:r w:rsidRPr="002422B7">
        <w:rPr>
          <w:rFonts w:ascii="Verdana" w:hAnsi="Verdana"/>
          <w:bCs/>
          <w:sz w:val="24"/>
          <w:szCs w:val="24"/>
        </w:rPr>
        <w:t>, jeżeli odrębne przepisy wymagają wpisu do rejestru lub ewidencji;</w:t>
      </w:r>
    </w:p>
    <w:p w14:paraId="1DCE0B79" w14:textId="2F0044E1" w:rsidR="00A4308B" w:rsidRPr="002422B7" w:rsidRDefault="004F2AC5" w:rsidP="002422B7">
      <w:pPr>
        <w:pStyle w:val="Akapitzlist"/>
        <w:numPr>
          <w:ilvl w:val="1"/>
          <w:numId w:val="16"/>
        </w:numPr>
        <w:spacing w:after="0"/>
        <w:contextualSpacing w:val="0"/>
        <w:rPr>
          <w:rFonts w:ascii="Verdana" w:hAnsi="Verdana"/>
          <w:sz w:val="24"/>
          <w:szCs w:val="24"/>
        </w:rPr>
      </w:pPr>
      <w:r w:rsidRPr="002422B7">
        <w:rPr>
          <w:rFonts w:ascii="Verdana" w:hAnsi="Verdana"/>
          <w:bCs/>
          <w:sz w:val="24"/>
          <w:szCs w:val="24"/>
        </w:rPr>
        <w:t>wykaz robót budowlanych</w:t>
      </w:r>
      <w:r w:rsidRPr="002422B7">
        <w:rPr>
          <w:rFonts w:ascii="Verdana" w:hAnsi="Verdana"/>
          <w:b/>
          <w:bCs/>
          <w:sz w:val="24"/>
          <w:szCs w:val="24"/>
        </w:rPr>
        <w:t xml:space="preserve"> </w:t>
      </w:r>
      <w:r w:rsidRPr="002422B7">
        <w:rPr>
          <w:rFonts w:ascii="Verdana" w:hAnsi="Verdana"/>
          <w:sz w:val="24"/>
          <w:szCs w:val="24"/>
        </w:rPr>
        <w:t>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E47C06" w:rsidRPr="002422B7">
        <w:rPr>
          <w:rFonts w:ascii="Verdana" w:hAnsi="Verdana"/>
          <w:sz w:val="24"/>
          <w:szCs w:val="24"/>
        </w:rPr>
        <w:t xml:space="preserve"> </w:t>
      </w:r>
      <w:r w:rsidRPr="002422B7">
        <w:rPr>
          <w:rFonts w:ascii="Verdana" w:hAnsi="Verdana"/>
          <w:i/>
          <w:iCs/>
          <w:sz w:val="24"/>
          <w:szCs w:val="24"/>
        </w:rPr>
        <w:t xml:space="preserve">Jeżeli wykonawca powołuje się na doświadczenie w realizacji robót budowlanych wykonywanych wspólnie z </w:t>
      </w:r>
      <w:r w:rsidRPr="002422B7">
        <w:rPr>
          <w:rFonts w:ascii="Verdana" w:hAnsi="Verdana"/>
          <w:i/>
          <w:iCs/>
          <w:sz w:val="24"/>
          <w:szCs w:val="24"/>
        </w:rPr>
        <w:lastRenderedPageBreak/>
        <w:t>innymi wykonawcami, przedmiotowy wykaz dotyczy robót budowlanych, w których wykonaniu wykonawca ten bezpośrednio uczestniczył</w:t>
      </w:r>
      <w:r w:rsidRPr="002422B7">
        <w:rPr>
          <w:rFonts w:ascii="Verdana" w:hAnsi="Verdana"/>
          <w:sz w:val="24"/>
          <w:szCs w:val="24"/>
        </w:rPr>
        <w:t xml:space="preserve">. </w:t>
      </w:r>
      <w:r w:rsidR="00A4308B" w:rsidRPr="002422B7">
        <w:rPr>
          <w:rFonts w:ascii="Verdana" w:hAnsi="Verdana"/>
          <w:i/>
          <w:sz w:val="24"/>
          <w:szCs w:val="24"/>
        </w:rPr>
        <w:t>Wzór wykazu stanowi załącznik nr 6 do SWZ;</w:t>
      </w:r>
      <w:r w:rsidR="00A4308B" w:rsidRPr="002422B7">
        <w:rPr>
          <w:rFonts w:ascii="Verdana" w:hAnsi="Verdana"/>
          <w:sz w:val="24"/>
          <w:szCs w:val="24"/>
        </w:rPr>
        <w:t xml:space="preserve">                            </w:t>
      </w:r>
    </w:p>
    <w:p w14:paraId="049AE200" w14:textId="44963981" w:rsidR="004F2AC5" w:rsidRPr="002422B7" w:rsidRDefault="00A4308B" w:rsidP="002422B7">
      <w:pPr>
        <w:pStyle w:val="Akapitzlist"/>
        <w:numPr>
          <w:ilvl w:val="1"/>
          <w:numId w:val="16"/>
        </w:numPr>
        <w:rPr>
          <w:rFonts w:ascii="Verdana" w:hAnsi="Verdana"/>
          <w:bCs/>
          <w:sz w:val="24"/>
          <w:szCs w:val="24"/>
        </w:rPr>
      </w:pPr>
      <w:r w:rsidRPr="002422B7">
        <w:rPr>
          <w:rFonts w:ascii="Verdana" w:hAnsi="Verdana"/>
          <w:bCs/>
          <w:sz w:val="24"/>
          <w:szCs w:val="24"/>
        </w:rPr>
        <w:t xml:space="preserve">wykaz </w:t>
      </w:r>
      <w:r w:rsidR="00F92690" w:rsidRPr="002422B7">
        <w:rPr>
          <w:rFonts w:ascii="Verdana" w:hAnsi="Verdana"/>
          <w:bCs/>
          <w:sz w:val="24"/>
          <w:szCs w:val="24"/>
        </w:rPr>
        <w:t xml:space="preserve">osób, skierowanych przez wykonawcę do realizacji zamówienia publicznego, w szczególności odpowiedzialnych za kierowanie robotami budowlanymi, wraz z informacjami na temat ich kwalifikacji zawodowych, uprawnień, a także zakresu wykonywanych przez nie czynności oraz informacją o podstawie do dysponowania tymi osobami; </w:t>
      </w:r>
      <w:r w:rsidR="00F92690" w:rsidRPr="002422B7">
        <w:rPr>
          <w:rFonts w:ascii="Verdana" w:hAnsi="Verdana"/>
          <w:bCs/>
          <w:i/>
          <w:iCs/>
          <w:sz w:val="24"/>
          <w:szCs w:val="24"/>
        </w:rPr>
        <w:t>Wzór wykazu stanowi załącznik nr 7 do SWZ</w:t>
      </w:r>
      <w:r w:rsidR="00F92690" w:rsidRPr="002422B7">
        <w:rPr>
          <w:rFonts w:ascii="Verdana" w:hAnsi="Verdana"/>
          <w:bCs/>
          <w:sz w:val="24"/>
          <w:szCs w:val="24"/>
        </w:rPr>
        <w:t>;</w:t>
      </w:r>
    </w:p>
    <w:p w14:paraId="293E4C74" w14:textId="3C4258D3" w:rsidR="00E40D12" w:rsidRPr="002422B7" w:rsidRDefault="004F2AC5" w:rsidP="002422B7">
      <w:pPr>
        <w:pStyle w:val="Akapitzlist"/>
        <w:numPr>
          <w:ilvl w:val="1"/>
          <w:numId w:val="16"/>
        </w:numPr>
        <w:rPr>
          <w:rFonts w:ascii="Verdana" w:hAnsi="Verdana"/>
          <w:bCs/>
          <w:sz w:val="24"/>
          <w:szCs w:val="24"/>
        </w:rPr>
      </w:pPr>
      <w:r w:rsidRPr="002422B7">
        <w:rPr>
          <w:rFonts w:ascii="Verdana" w:hAnsi="Verdana"/>
          <w:bCs/>
          <w:sz w:val="24"/>
          <w:szCs w:val="24"/>
        </w:rPr>
        <w:t xml:space="preserve">dokument potwierdzający, że wykonawca jest ubezpieczony od odpowiedzialności cywilnej </w:t>
      </w:r>
      <w:r w:rsidR="00E40D12" w:rsidRPr="002422B7">
        <w:rPr>
          <w:rFonts w:ascii="Verdana" w:hAnsi="Verdana"/>
          <w:bCs/>
          <w:sz w:val="24"/>
          <w:szCs w:val="24"/>
        </w:rPr>
        <w:t>w zakresie prowadzonej działalności związanej z przedmiotem zamówienia</w:t>
      </w:r>
      <w:r w:rsidR="000E6B2B" w:rsidRPr="002422B7">
        <w:rPr>
          <w:rFonts w:ascii="Verdana" w:hAnsi="Verdana"/>
          <w:bCs/>
          <w:sz w:val="24"/>
          <w:szCs w:val="24"/>
        </w:rPr>
        <w:t>.</w:t>
      </w:r>
      <w:r w:rsidR="00E40D12" w:rsidRPr="002422B7">
        <w:rPr>
          <w:rFonts w:ascii="Verdana" w:hAnsi="Verdana"/>
          <w:bCs/>
          <w:sz w:val="24"/>
          <w:szCs w:val="24"/>
        </w:rPr>
        <w:t xml:space="preserve"> </w:t>
      </w:r>
    </w:p>
    <w:p w14:paraId="63D5293C" w14:textId="77777777" w:rsidR="00F03A83" w:rsidRPr="002422B7" w:rsidRDefault="00F03A83" w:rsidP="002422B7">
      <w:pPr>
        <w:pStyle w:val="Akapitzlist"/>
        <w:numPr>
          <w:ilvl w:val="0"/>
          <w:numId w:val="16"/>
        </w:numPr>
        <w:spacing w:after="0"/>
        <w:ind w:left="284" w:hanging="284"/>
        <w:contextualSpacing w:val="0"/>
        <w:rPr>
          <w:rFonts w:ascii="Verdana" w:hAnsi="Verdana"/>
          <w:sz w:val="24"/>
          <w:szCs w:val="24"/>
        </w:rPr>
      </w:pPr>
      <w:r w:rsidRPr="002422B7">
        <w:rPr>
          <w:rFonts w:ascii="Verdana" w:hAnsi="Verdana"/>
          <w:sz w:val="24"/>
          <w:szCs w:val="24"/>
        </w:rPr>
        <w:t>Jeżeli Wykonawca ma siedzibę lub miejsce zamieszkania poza terytorium Rzeczypospolitej Polskiej, zamiast dokumentu, o których mowa w pkt 4.2,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upływem terminu składania ofert.</w:t>
      </w:r>
    </w:p>
    <w:p w14:paraId="039BCE79" w14:textId="77777777" w:rsidR="00F03A83" w:rsidRPr="002422B7" w:rsidRDefault="00F03A83" w:rsidP="002422B7">
      <w:pPr>
        <w:pStyle w:val="Akapitzlist"/>
        <w:numPr>
          <w:ilvl w:val="0"/>
          <w:numId w:val="21"/>
        </w:numPr>
        <w:tabs>
          <w:tab w:val="left" w:pos="426"/>
        </w:tabs>
        <w:spacing w:after="0"/>
        <w:ind w:left="284" w:hanging="284"/>
        <w:contextualSpacing w:val="0"/>
        <w:rPr>
          <w:rFonts w:ascii="Verdana" w:hAnsi="Verdana"/>
          <w:sz w:val="24"/>
          <w:szCs w:val="24"/>
        </w:rPr>
      </w:pPr>
      <w:r w:rsidRPr="002422B7">
        <w:rPr>
          <w:rFonts w:ascii="Verdana" w:hAnsi="Verdana"/>
          <w:sz w:val="24"/>
          <w:szCs w:val="24"/>
        </w:rPr>
        <w:t>Jeżeli w kraju, w którym Wykonawca ma siedzibę lub miejsce zamieszkania, nie wydaje się dokumentów, o których mowa w pkt 5,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0B4CAC1C" w14:textId="77777777" w:rsidR="00F03A83" w:rsidRPr="002422B7" w:rsidRDefault="00F03A83" w:rsidP="002422B7">
      <w:pPr>
        <w:pStyle w:val="Akapitzlist"/>
        <w:numPr>
          <w:ilvl w:val="0"/>
          <w:numId w:val="21"/>
        </w:numPr>
        <w:spacing w:after="0"/>
        <w:ind w:left="284" w:hanging="284"/>
        <w:contextualSpacing w:val="0"/>
        <w:rPr>
          <w:rFonts w:ascii="Verdana" w:hAnsi="Verdana"/>
          <w:sz w:val="24"/>
          <w:szCs w:val="24"/>
        </w:rPr>
      </w:pPr>
      <w:r w:rsidRPr="002422B7">
        <w:rPr>
          <w:rFonts w:ascii="Verdana" w:hAnsi="Verdana"/>
          <w:sz w:val="24"/>
          <w:szCs w:val="24"/>
        </w:rPr>
        <w:t>Zamawiający nie wzywa do złożenia podmiotowych środków dowodowych, jeżeli:</w:t>
      </w:r>
    </w:p>
    <w:p w14:paraId="177371D6" w14:textId="77777777" w:rsidR="00F03A83" w:rsidRPr="002422B7" w:rsidRDefault="00F03A83" w:rsidP="002422B7">
      <w:pPr>
        <w:pStyle w:val="Akapitzlist"/>
        <w:numPr>
          <w:ilvl w:val="1"/>
          <w:numId w:val="21"/>
        </w:numPr>
        <w:tabs>
          <w:tab w:val="left" w:pos="993"/>
        </w:tabs>
        <w:spacing w:after="0"/>
        <w:ind w:left="709"/>
        <w:contextualSpacing w:val="0"/>
        <w:rPr>
          <w:rFonts w:ascii="Verdana" w:hAnsi="Verdana"/>
          <w:sz w:val="24"/>
          <w:szCs w:val="24"/>
        </w:rPr>
      </w:pPr>
      <w:r w:rsidRPr="002422B7">
        <w:rPr>
          <w:rFonts w:ascii="Verdana" w:hAnsi="Verdana"/>
          <w:sz w:val="24"/>
          <w:szCs w:val="24"/>
        </w:rPr>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uPzp dane umożliwiające dostęp do tych środków;</w:t>
      </w:r>
    </w:p>
    <w:p w14:paraId="42E2D30B" w14:textId="77777777" w:rsidR="00F03A83" w:rsidRPr="002422B7" w:rsidRDefault="00F03A83" w:rsidP="002422B7">
      <w:pPr>
        <w:pStyle w:val="Akapitzlist"/>
        <w:numPr>
          <w:ilvl w:val="1"/>
          <w:numId w:val="21"/>
        </w:numPr>
        <w:tabs>
          <w:tab w:val="left" w:pos="993"/>
        </w:tabs>
        <w:spacing w:after="0"/>
        <w:ind w:left="709"/>
        <w:contextualSpacing w:val="0"/>
        <w:rPr>
          <w:rFonts w:ascii="Verdana" w:hAnsi="Verdana"/>
          <w:sz w:val="24"/>
          <w:szCs w:val="24"/>
        </w:rPr>
      </w:pPr>
      <w:r w:rsidRPr="002422B7">
        <w:rPr>
          <w:rFonts w:ascii="Verdana" w:hAnsi="Verdana"/>
          <w:sz w:val="24"/>
          <w:szCs w:val="24"/>
        </w:rPr>
        <w:lastRenderedPageBreak/>
        <w:t>podmiotowym środkiem dowodowym jest oświadczenie, którego treść odpowiada zakresowi oświadczenia, o którym mowa w art. 125 ust. 1.</w:t>
      </w:r>
    </w:p>
    <w:p w14:paraId="12C71E99" w14:textId="77777777" w:rsidR="00F03A83" w:rsidRPr="002422B7" w:rsidRDefault="00F03A83" w:rsidP="002422B7">
      <w:pPr>
        <w:pStyle w:val="Akapitzlist"/>
        <w:numPr>
          <w:ilvl w:val="0"/>
          <w:numId w:val="21"/>
        </w:numPr>
        <w:spacing w:after="0"/>
        <w:contextualSpacing w:val="0"/>
        <w:rPr>
          <w:rFonts w:ascii="Verdana" w:hAnsi="Verdana"/>
          <w:sz w:val="24"/>
          <w:szCs w:val="24"/>
        </w:rPr>
      </w:pPr>
      <w:r w:rsidRPr="002422B7">
        <w:rPr>
          <w:rFonts w:ascii="Verdana" w:hAnsi="Verdana"/>
          <w:sz w:val="24"/>
          <w:szCs w:val="24"/>
        </w:rPr>
        <w:t>Wykonawca nie jest zobowiązany do złożenia podmiotowych środków dowodowych, które zamawiający posiada, jeżeli Wykonawca wskaże te środki oraz potwierdzi ich prawidłowość i aktualność.</w:t>
      </w:r>
    </w:p>
    <w:p w14:paraId="7BED7FA3" w14:textId="77777777" w:rsidR="00F03A83" w:rsidRPr="002422B7" w:rsidRDefault="00F03A83" w:rsidP="002422B7">
      <w:pPr>
        <w:pStyle w:val="Akapitzlist"/>
        <w:numPr>
          <w:ilvl w:val="0"/>
          <w:numId w:val="21"/>
        </w:numPr>
        <w:spacing w:after="120" w:line="240" w:lineRule="auto"/>
        <w:ind w:left="357" w:hanging="357"/>
        <w:contextualSpacing w:val="0"/>
        <w:rPr>
          <w:rFonts w:ascii="Verdana" w:hAnsi="Verdana"/>
          <w:sz w:val="24"/>
          <w:szCs w:val="24"/>
        </w:rPr>
      </w:pPr>
      <w:r w:rsidRPr="002422B7">
        <w:rPr>
          <w:rFonts w:ascii="Verdana" w:hAnsi="Verdana"/>
          <w:sz w:val="24"/>
          <w:szCs w:val="24"/>
        </w:rPr>
        <w:t>W zakresie nieuregulowanym uPzp lub niniejszą SWZ do oświadczeń i dokumentów składanych przez Wykonawcę w postępowaniu zastosowanie mają w szczególności przepisy Rozporządzenia dot. podmiotowych środków dowodowych oraz Rozporządzenia dot. środków komunikacji elektronicznej</w:t>
      </w:r>
      <w:r w:rsidRPr="002422B7">
        <w:rPr>
          <w:rFonts w:ascii="Verdana" w:hAnsi="Verdana"/>
          <w:i/>
          <w:sz w:val="24"/>
          <w:szCs w:val="24"/>
        </w:rPr>
        <w:t>.</w:t>
      </w:r>
    </w:p>
    <w:p w14:paraId="614688EC"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30" w:name="_Toc227655208"/>
      <w:r w:rsidRPr="002422B7">
        <w:rPr>
          <w:rFonts w:ascii="Verdana" w:hAnsi="Verdana"/>
          <w:b w:val="0"/>
          <w:bCs w:val="0"/>
        </w:rPr>
        <w:t>POLEGANIE NA ZASOBACH INNYCH PODMIOTÓW</w:t>
      </w:r>
      <w:bookmarkEnd w:id="30"/>
    </w:p>
    <w:p w14:paraId="69FFB78C" w14:textId="77777777" w:rsidR="00F03A83" w:rsidRPr="002422B7" w:rsidRDefault="00F03A83" w:rsidP="002422B7">
      <w:pPr>
        <w:numPr>
          <w:ilvl w:val="0"/>
          <w:numId w:val="9"/>
        </w:numPr>
        <w:spacing w:before="120" w:line="276" w:lineRule="auto"/>
        <w:ind w:left="284" w:hanging="284"/>
        <w:rPr>
          <w:rFonts w:ascii="Verdana" w:hAnsi="Verdana"/>
        </w:rPr>
      </w:pPr>
      <w:r w:rsidRPr="002422B7">
        <w:rPr>
          <w:rFonts w:ascii="Verdana" w:hAnsi="Verdana"/>
        </w:rPr>
        <w:t>Wykonawca może w celu potwierdzenia spełniania warunków udziału w polegać na zdolnościach technicznych lub zawodowych podmiotów udostępniających zasoby, niezależnie od charakteru prawnego łączących go z nimi stosunków prawnych.</w:t>
      </w:r>
    </w:p>
    <w:p w14:paraId="123172B1" w14:textId="77777777" w:rsidR="00F03A83" w:rsidRPr="002422B7" w:rsidRDefault="00F03A83" w:rsidP="002422B7">
      <w:pPr>
        <w:numPr>
          <w:ilvl w:val="0"/>
          <w:numId w:val="9"/>
        </w:numPr>
        <w:spacing w:line="276" w:lineRule="auto"/>
        <w:ind w:left="284" w:hanging="284"/>
        <w:rPr>
          <w:rFonts w:ascii="Verdana" w:hAnsi="Verdana"/>
        </w:rPr>
      </w:pPr>
      <w:r w:rsidRPr="002422B7">
        <w:rPr>
          <w:rFonts w:ascii="Verdana" w:hAnsi="Verdana"/>
        </w:rPr>
        <w:t>W odniesieniu do warunków dotyczących doświadczenia, wykonawcy mogą polegać na zdolnościach podmiotów udostępniających zasoby, jeśli podmioty te wykonają roboty budowlane lub usługi, do realizacji którego te zdolności są wymagane.</w:t>
      </w:r>
    </w:p>
    <w:p w14:paraId="0E09BB4F" w14:textId="77777777" w:rsidR="00F03A83" w:rsidRPr="002422B7" w:rsidRDefault="00F03A83" w:rsidP="002422B7">
      <w:pPr>
        <w:numPr>
          <w:ilvl w:val="0"/>
          <w:numId w:val="9"/>
        </w:numPr>
        <w:spacing w:line="276" w:lineRule="auto"/>
        <w:ind w:left="284" w:hanging="284"/>
        <w:rPr>
          <w:rFonts w:ascii="Verdana" w:hAnsi="Verdana"/>
        </w:rPr>
      </w:pPr>
      <w:r w:rsidRPr="002422B7">
        <w:rPr>
          <w:rFonts w:ascii="Verdana" w:hAnsi="Verdana"/>
          <w:bCs/>
        </w:rPr>
        <w:t>Wykonawca, który polega na zdolnościach lub sytuacji podmiotów udostępniających zasoby, składa wraz z ofertą, zobowiązanie podmiotu udostępniającego zasoby</w:t>
      </w:r>
      <w:r w:rsidRPr="002422B7">
        <w:rPr>
          <w:rFonts w:ascii="Verdana" w:hAnsi="Verdana"/>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w:t>
      </w:r>
      <w:r w:rsidR="00B30D2A" w:rsidRPr="002422B7">
        <w:rPr>
          <w:rFonts w:ascii="Verdana" w:hAnsi="Verdana"/>
        </w:rPr>
        <w:t> </w:t>
      </w:r>
      <w:r w:rsidRPr="002422B7">
        <w:rPr>
          <w:rFonts w:ascii="Verdana" w:hAnsi="Verdana"/>
        </w:rPr>
        <w:t>którym mowa w zdaniu wcześniejszym, potwierdza, że stosunek łączący wykonawcę z</w:t>
      </w:r>
      <w:r w:rsidR="00B30D2A" w:rsidRPr="002422B7">
        <w:rPr>
          <w:rFonts w:ascii="Verdana" w:hAnsi="Verdana"/>
        </w:rPr>
        <w:t> </w:t>
      </w:r>
      <w:r w:rsidRPr="002422B7">
        <w:rPr>
          <w:rFonts w:ascii="Verdana" w:hAnsi="Verdana"/>
        </w:rPr>
        <w:t>podmiotami udostępniającymi zasoby gwarantuje rzeczywisty dostęp do tych zasobów oraz określa w szczególności:</w:t>
      </w:r>
    </w:p>
    <w:p w14:paraId="2663725C" w14:textId="77777777" w:rsidR="00F03A83" w:rsidRPr="002422B7" w:rsidRDefault="00F03A83" w:rsidP="002422B7">
      <w:pPr>
        <w:numPr>
          <w:ilvl w:val="1"/>
          <w:numId w:val="9"/>
        </w:numPr>
        <w:spacing w:line="276" w:lineRule="auto"/>
        <w:ind w:left="709" w:hanging="425"/>
        <w:rPr>
          <w:rFonts w:ascii="Verdana" w:hAnsi="Verdana"/>
        </w:rPr>
      </w:pPr>
      <w:r w:rsidRPr="002422B7">
        <w:rPr>
          <w:rFonts w:ascii="Verdana" w:hAnsi="Verdana"/>
        </w:rPr>
        <w:t>zakres dostępnych wykonawcy zasobów podmiotu udostępniającego zasoby;</w:t>
      </w:r>
    </w:p>
    <w:p w14:paraId="5026F0CA" w14:textId="77777777" w:rsidR="00F03A83" w:rsidRPr="002422B7" w:rsidRDefault="00F03A83" w:rsidP="002422B7">
      <w:pPr>
        <w:numPr>
          <w:ilvl w:val="1"/>
          <w:numId w:val="9"/>
        </w:numPr>
        <w:spacing w:line="276" w:lineRule="auto"/>
        <w:ind w:left="709" w:hanging="425"/>
        <w:rPr>
          <w:rFonts w:ascii="Verdana" w:hAnsi="Verdana"/>
        </w:rPr>
      </w:pPr>
      <w:r w:rsidRPr="002422B7">
        <w:rPr>
          <w:rFonts w:ascii="Verdana" w:hAnsi="Verdana"/>
        </w:rPr>
        <w:t>sposób i okres udostępnienia wykonawcy i wykorzystania przez niego zasobów podmiotu udostępniającego te zasoby przy wykonywaniu zamówienia;</w:t>
      </w:r>
    </w:p>
    <w:p w14:paraId="00F04629" w14:textId="77777777" w:rsidR="00F03A83" w:rsidRPr="002422B7" w:rsidRDefault="00F03A83" w:rsidP="002422B7">
      <w:pPr>
        <w:numPr>
          <w:ilvl w:val="1"/>
          <w:numId w:val="9"/>
        </w:numPr>
        <w:spacing w:line="276" w:lineRule="auto"/>
        <w:ind w:left="709" w:hanging="425"/>
        <w:rPr>
          <w:rFonts w:ascii="Verdana" w:hAnsi="Verdana"/>
        </w:rPr>
      </w:pPr>
      <w:r w:rsidRPr="002422B7">
        <w:rPr>
          <w:rFonts w:ascii="Verdana" w:hAnsi="Verdana"/>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CC03F08" w14:textId="77777777" w:rsidR="00F03A83" w:rsidRPr="002422B7" w:rsidRDefault="00F03A83" w:rsidP="002422B7">
      <w:pPr>
        <w:numPr>
          <w:ilvl w:val="0"/>
          <w:numId w:val="9"/>
        </w:numPr>
        <w:spacing w:line="276" w:lineRule="auto"/>
        <w:ind w:left="284" w:hanging="284"/>
        <w:rPr>
          <w:rFonts w:ascii="Verdana" w:hAnsi="Verdana"/>
        </w:rPr>
      </w:pPr>
      <w:r w:rsidRPr="002422B7">
        <w:rPr>
          <w:rFonts w:ascii="Verdana" w:hAnsi="Verdana"/>
        </w:rPr>
        <w:t xml:space="preserve">Zamawiający ocenia, czy udostępniane wykonawcy przez podmioty udostępniające zasoby zdolności techniczne lub zawodowe, pozwalają na wykazanie przez wykonawcę spełniania warunków udziału w postępowaniu, a </w:t>
      </w:r>
      <w:r w:rsidRPr="002422B7">
        <w:rPr>
          <w:rFonts w:ascii="Verdana" w:hAnsi="Verdana"/>
        </w:rPr>
        <w:lastRenderedPageBreak/>
        <w:t>także bada, czy nie zachodzą wobec tego podmiotu podstawy wykluczenia, które zostały przewidziane względem wykonawcy.</w:t>
      </w:r>
    </w:p>
    <w:p w14:paraId="163EC8DD" w14:textId="77777777" w:rsidR="00F03A83" w:rsidRPr="002422B7" w:rsidRDefault="00F03A83" w:rsidP="002422B7">
      <w:pPr>
        <w:numPr>
          <w:ilvl w:val="0"/>
          <w:numId w:val="9"/>
        </w:numPr>
        <w:spacing w:line="276" w:lineRule="auto"/>
        <w:ind w:left="284" w:hanging="284"/>
        <w:rPr>
          <w:rFonts w:ascii="Verdana" w:hAnsi="Verdana"/>
        </w:rPr>
      </w:pPr>
      <w:r w:rsidRPr="002422B7">
        <w:rPr>
          <w:rFonts w:ascii="Verdana" w:hAnsi="Verdana"/>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1AC72AF" w14:textId="77777777" w:rsidR="00F03A83" w:rsidRPr="002422B7" w:rsidRDefault="00F03A83" w:rsidP="002422B7">
      <w:pPr>
        <w:numPr>
          <w:ilvl w:val="0"/>
          <w:numId w:val="9"/>
        </w:numPr>
        <w:spacing w:line="276" w:lineRule="auto"/>
        <w:ind w:left="284" w:hanging="284"/>
        <w:rPr>
          <w:rFonts w:ascii="Verdana" w:hAnsi="Verdana"/>
        </w:rPr>
      </w:pPr>
      <w:r w:rsidRPr="002422B7">
        <w:rPr>
          <w:rFonts w:ascii="Verdana" w:hAnsi="Verdana"/>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FB85BBB" w14:textId="77777777" w:rsidR="00F03A83" w:rsidRPr="002422B7" w:rsidRDefault="00F03A83" w:rsidP="002422B7">
      <w:pPr>
        <w:numPr>
          <w:ilvl w:val="0"/>
          <w:numId w:val="9"/>
        </w:numPr>
        <w:spacing w:after="120" w:line="276" w:lineRule="auto"/>
        <w:ind w:left="284" w:hanging="284"/>
        <w:rPr>
          <w:rFonts w:ascii="Verdana" w:hAnsi="Verdana"/>
        </w:rPr>
      </w:pPr>
      <w:r w:rsidRPr="002422B7">
        <w:rPr>
          <w:rFonts w:ascii="Verdana" w:hAnsi="Verdana"/>
        </w:rPr>
        <w:t>Wykonawca, w przypadku polegania na zdolnościach lub sytuacji podmiotów udostępniających zasoby, przedstawia, wraz z oświadczeniem, o którym mowa w Rozdziale VII pkt 1 SWZ, także oświadczenie podmiotu udostępniającego zasoby, potwierdzające brak podstaw wykluczenia tego podmiotu oraz odpowiednio spełnianie warunków udziału w postępowaniu, w zakresie, w jakim wykonawca powołuje się na jego zasoby, zgodnie z</w:t>
      </w:r>
      <w:r w:rsidR="00504D1B" w:rsidRPr="002422B7">
        <w:rPr>
          <w:rFonts w:ascii="Verdana" w:hAnsi="Verdana"/>
        </w:rPr>
        <w:t xml:space="preserve"> </w:t>
      </w:r>
      <w:r w:rsidRPr="002422B7">
        <w:rPr>
          <w:rFonts w:ascii="Verdana" w:hAnsi="Verdana"/>
        </w:rPr>
        <w:t>katalogiem dokumentów określonych w</w:t>
      </w:r>
      <w:r w:rsidR="00B30D2A" w:rsidRPr="002422B7">
        <w:rPr>
          <w:rFonts w:ascii="Verdana" w:hAnsi="Verdana"/>
        </w:rPr>
        <w:t> </w:t>
      </w:r>
      <w:r w:rsidRPr="002422B7">
        <w:rPr>
          <w:rFonts w:ascii="Verdana" w:hAnsi="Verdana"/>
        </w:rPr>
        <w:t>Rozdziale VII SWZ.</w:t>
      </w:r>
    </w:p>
    <w:p w14:paraId="6EA40750"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31" w:name="_Toc227655209"/>
      <w:r w:rsidRPr="002422B7">
        <w:rPr>
          <w:rFonts w:ascii="Verdana" w:hAnsi="Verdana"/>
          <w:b w:val="0"/>
          <w:bCs w:val="0"/>
        </w:rPr>
        <w:t>OFERTA WSPÓLNA</w:t>
      </w:r>
      <w:bookmarkEnd w:id="22"/>
      <w:bookmarkEnd w:id="23"/>
      <w:bookmarkEnd w:id="24"/>
      <w:bookmarkEnd w:id="25"/>
      <w:bookmarkEnd w:id="31"/>
    </w:p>
    <w:p w14:paraId="25B97037" w14:textId="77777777" w:rsidR="00F03A83" w:rsidRPr="002422B7" w:rsidRDefault="00F03A83" w:rsidP="002422B7">
      <w:pPr>
        <w:pStyle w:val="Akapitzlist"/>
        <w:numPr>
          <w:ilvl w:val="0"/>
          <w:numId w:val="17"/>
        </w:numPr>
        <w:spacing w:before="120" w:after="0"/>
        <w:ind w:left="284" w:hanging="284"/>
        <w:contextualSpacing w:val="0"/>
        <w:rPr>
          <w:rFonts w:ascii="Verdana" w:hAnsi="Verdana"/>
          <w:sz w:val="24"/>
          <w:szCs w:val="24"/>
        </w:rPr>
      </w:pPr>
      <w:r w:rsidRPr="002422B7">
        <w:rPr>
          <w:rFonts w:ascii="Verdana" w:hAnsi="Verdana"/>
          <w:sz w:val="24"/>
          <w:szCs w:val="24"/>
        </w:rPr>
        <w:t xml:space="preserve">Wykonawcy mogą wspólnie ubiegać się o udzielenie zamówienia. W takim przypadku Wykonawcy ustanawiają </w:t>
      </w:r>
      <w:r w:rsidRPr="002422B7">
        <w:rPr>
          <w:rFonts w:ascii="Verdana" w:hAnsi="Verdana"/>
          <w:bCs/>
          <w:sz w:val="24"/>
          <w:szCs w:val="24"/>
        </w:rPr>
        <w:t>pełnomocnika</w:t>
      </w:r>
      <w:r w:rsidRPr="002422B7">
        <w:rPr>
          <w:rFonts w:ascii="Verdana" w:hAnsi="Verdana"/>
          <w:sz w:val="24"/>
          <w:szCs w:val="24"/>
        </w:rPr>
        <w:t xml:space="preserve"> do reprezentowania ich w postępowaniu albo do reprezentowania i zawarcia umowy w sprawie zamówienia publicznego. Pełnomocnictwo winno być załączone do Oferty. </w:t>
      </w:r>
    </w:p>
    <w:p w14:paraId="5612B40A" w14:textId="77777777" w:rsidR="00F03A83" w:rsidRPr="002422B7" w:rsidRDefault="00F03A83" w:rsidP="002422B7">
      <w:pPr>
        <w:pStyle w:val="Akapitzlist"/>
        <w:numPr>
          <w:ilvl w:val="0"/>
          <w:numId w:val="17"/>
        </w:numPr>
        <w:ind w:left="284" w:hanging="284"/>
        <w:rPr>
          <w:rFonts w:ascii="Verdana" w:hAnsi="Verdana"/>
          <w:sz w:val="24"/>
          <w:szCs w:val="24"/>
        </w:rPr>
      </w:pPr>
      <w:r w:rsidRPr="002422B7">
        <w:rPr>
          <w:rFonts w:ascii="Verdana" w:hAnsi="Verdana"/>
          <w:sz w:val="24"/>
          <w:szCs w:val="24"/>
        </w:rPr>
        <w:t>W przypadku Wykonawców wspólnie ubiegających się o udzielenie zamówienia, oświadczenia, o których mowa w Rozdziale VII pkt 1 SWZ, składa każdy z wykonawców. Oświadczenia te potwierdzają brak podstaw wykluczenia oraz spełnianie warunków udziału w zakresie, w jakim każdy z wykonawców wykazuje spełnianie warunków udziału w postępowaniu.</w:t>
      </w:r>
    </w:p>
    <w:p w14:paraId="2691B71B" w14:textId="77777777" w:rsidR="00F03A83" w:rsidRPr="002422B7" w:rsidRDefault="00F03A83" w:rsidP="002422B7">
      <w:pPr>
        <w:pStyle w:val="Akapitzlist"/>
        <w:numPr>
          <w:ilvl w:val="0"/>
          <w:numId w:val="17"/>
        </w:numPr>
        <w:ind w:left="284" w:hanging="284"/>
        <w:rPr>
          <w:rFonts w:ascii="Verdana" w:hAnsi="Verdana"/>
          <w:sz w:val="24"/>
          <w:szCs w:val="24"/>
        </w:rPr>
      </w:pPr>
      <w:r w:rsidRPr="002422B7">
        <w:rPr>
          <w:rFonts w:ascii="Verdana" w:hAnsi="Verdana"/>
          <w:sz w:val="24"/>
          <w:szCs w:val="24"/>
        </w:rPr>
        <w:t>Wykonawcy wspólnie ubiegający się o udzielenie zamówienia dołączają do oferty oświadczenie, z którego wynika, które usługi wykonają poszczególni wykonawcy.</w:t>
      </w:r>
    </w:p>
    <w:p w14:paraId="3F2A479F" w14:textId="77777777" w:rsidR="00F92690" w:rsidRPr="002422B7" w:rsidRDefault="00F03A83" w:rsidP="002422B7">
      <w:pPr>
        <w:pStyle w:val="Akapitzlist"/>
        <w:numPr>
          <w:ilvl w:val="0"/>
          <w:numId w:val="17"/>
        </w:numPr>
        <w:spacing w:after="120"/>
        <w:ind w:left="284" w:hanging="284"/>
        <w:contextualSpacing w:val="0"/>
        <w:rPr>
          <w:rFonts w:ascii="Verdana" w:hAnsi="Verdana"/>
          <w:sz w:val="24"/>
          <w:szCs w:val="24"/>
        </w:rPr>
      </w:pPr>
      <w:r w:rsidRPr="002422B7">
        <w:rPr>
          <w:rFonts w:ascii="Verdana" w:hAnsi="Verdana"/>
          <w:sz w:val="24"/>
          <w:szCs w:val="24"/>
        </w:rPr>
        <w:t>Oświadczenia i dokumenty potwierdzające brak podstaw do wykluczenia z postępowania składa każdy z Wykonawców wspólnie ubiegających się o zamówienie.</w:t>
      </w:r>
    </w:p>
    <w:p w14:paraId="540A7D2C"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bCs w:val="0"/>
        </w:rPr>
      </w:pPr>
      <w:bookmarkStart w:id="32" w:name="_Toc227655210"/>
      <w:r w:rsidRPr="002422B7">
        <w:rPr>
          <w:rFonts w:ascii="Verdana" w:hAnsi="Verdana"/>
          <w:b w:val="0"/>
          <w:bCs w:val="0"/>
        </w:rPr>
        <w:t xml:space="preserve">INFORMACJE O ŚRODKACH KOMUNIKACJI ELEKTRONICZNEJ, przy użyciu których Zamawiający będzie komunikował się z Wykonawcami, oraz informacje o wymaganiach technicznych </w:t>
      </w:r>
      <w:r w:rsidRPr="002422B7">
        <w:rPr>
          <w:rFonts w:ascii="Verdana" w:hAnsi="Verdana"/>
          <w:b w:val="0"/>
          <w:bCs w:val="0"/>
        </w:rPr>
        <w:lastRenderedPageBreak/>
        <w:t>i organizacyjnych sporządzania, wysyłania i odbierania korespondencji elektronicznej</w:t>
      </w:r>
      <w:bookmarkStart w:id="33" w:name="_Toc321297762"/>
      <w:bookmarkStart w:id="34" w:name="_Toc360626584"/>
      <w:bookmarkEnd w:id="32"/>
    </w:p>
    <w:p w14:paraId="3170D5BB" w14:textId="77777777" w:rsidR="00F03A83" w:rsidRPr="002422B7" w:rsidRDefault="00F03A83" w:rsidP="002422B7">
      <w:pPr>
        <w:numPr>
          <w:ilvl w:val="0"/>
          <w:numId w:val="6"/>
        </w:numPr>
        <w:spacing w:before="120" w:line="276" w:lineRule="auto"/>
        <w:ind w:left="284" w:hanging="284"/>
        <w:rPr>
          <w:rFonts w:ascii="Verdana" w:hAnsi="Verdana"/>
        </w:rPr>
      </w:pPr>
      <w:r w:rsidRPr="002422B7">
        <w:rPr>
          <w:rFonts w:ascii="Verdana" w:hAnsi="Verdana"/>
          <w:bCs/>
        </w:rPr>
        <w:t>Komunikacja</w:t>
      </w:r>
      <w:r w:rsidRPr="002422B7">
        <w:rPr>
          <w:rFonts w:ascii="Verdana" w:hAnsi="Verdana"/>
        </w:rPr>
        <w:t xml:space="preserve"> w postępowaniu o udzielenie zamówienia, w tym składanie Ofert, wymiana informacji oraz przekazywanie dokumentów lub oświadczeń między Zamawiającym a Wykonawcą, z uwzględnieniem wyjątków określonych w uPzp, </w:t>
      </w:r>
      <w:r w:rsidRPr="002422B7">
        <w:rPr>
          <w:rFonts w:ascii="Verdana" w:hAnsi="Verdana"/>
          <w:bCs/>
        </w:rPr>
        <w:t>odbywa się przy użyciu środków komunikacji elektronicznej, tj.:</w:t>
      </w:r>
    </w:p>
    <w:p w14:paraId="064A7A30" w14:textId="77777777" w:rsidR="009C07C5" w:rsidRPr="009C07C5" w:rsidRDefault="00F03A83" w:rsidP="002422B7">
      <w:pPr>
        <w:numPr>
          <w:ilvl w:val="1"/>
          <w:numId w:val="6"/>
        </w:numPr>
        <w:spacing w:line="276" w:lineRule="auto"/>
        <w:ind w:left="709" w:hanging="425"/>
        <w:rPr>
          <w:rFonts w:ascii="Verdana" w:hAnsi="Verdana"/>
        </w:rPr>
      </w:pPr>
      <w:r w:rsidRPr="002422B7">
        <w:rPr>
          <w:rFonts w:ascii="Verdana" w:hAnsi="Verdana"/>
          <w:snapToGrid w:val="0"/>
        </w:rPr>
        <w:t xml:space="preserve"> na elektronicznej Platformie Zakupowej pod adresem </w:t>
      </w:r>
    </w:p>
    <w:p w14:paraId="50C42B1E" w14:textId="5ED28CF3" w:rsidR="00F03A83" w:rsidRPr="009C07C5" w:rsidRDefault="009C07C5" w:rsidP="009C07C5">
      <w:pPr>
        <w:spacing w:line="276" w:lineRule="auto"/>
        <w:ind w:left="709"/>
        <w:rPr>
          <w:rFonts w:ascii="Verdana" w:hAnsi="Verdana"/>
        </w:rPr>
      </w:pPr>
      <w:hyperlink r:id="rId13" w:history="1">
        <w:r w:rsidRPr="007975E2">
          <w:rPr>
            <w:rStyle w:val="Hipercze"/>
            <w:rFonts w:ascii="Verdana" w:hAnsi="Verdana"/>
          </w:rPr>
          <w:t>https://platformazakupowa.pl/transakcja/1298659</w:t>
        </w:r>
      </w:hyperlink>
      <w:r w:rsidR="00F03A83" w:rsidRPr="009C07C5">
        <w:rPr>
          <w:rFonts w:ascii="Verdana" w:hAnsi="Verdana"/>
        </w:rPr>
        <w:t xml:space="preserve"> </w:t>
      </w:r>
      <w:r w:rsidR="00F03A83" w:rsidRPr="009C07C5">
        <w:rPr>
          <w:rFonts w:ascii="Verdana" w:hAnsi="Verdana"/>
          <w:snapToGrid w:val="0"/>
        </w:rPr>
        <w:t>(zwaną dalej jako Platforma Zakupowa, Platforma lub System).</w:t>
      </w:r>
    </w:p>
    <w:p w14:paraId="10B702FB" w14:textId="77777777" w:rsidR="00F03A83" w:rsidRPr="002422B7" w:rsidRDefault="00F03A83" w:rsidP="002422B7">
      <w:pPr>
        <w:numPr>
          <w:ilvl w:val="1"/>
          <w:numId w:val="6"/>
        </w:numPr>
        <w:spacing w:line="276" w:lineRule="auto"/>
        <w:ind w:left="709" w:hanging="425"/>
        <w:rPr>
          <w:rFonts w:ascii="Verdana" w:hAnsi="Verdana"/>
        </w:rPr>
      </w:pPr>
      <w:r w:rsidRPr="002422B7">
        <w:rPr>
          <w:rFonts w:ascii="Verdana" w:hAnsi="Verdana"/>
        </w:rPr>
        <w:t xml:space="preserve">Korzystanie z Platformy Zakupowej przez Wykonawcę jest bezpłatne. </w:t>
      </w:r>
      <w:r w:rsidRPr="002422B7">
        <w:rPr>
          <w:rFonts w:ascii="Verdana" w:hAnsi="Verdana"/>
          <w:snapToGrid w:val="0"/>
        </w:rPr>
        <w:t xml:space="preserve">Wykonawca przystępując do postępowania o udzielenie zamówienia publicznego, bezpłatnie rejestrując się lub logując, w przypadku posiadania konta w Platformie Zakupowej, akceptuje warunki korzystania z Platformy, określone w Regulaminie zamieszczonym na stronie internetowej </w:t>
      </w:r>
      <w:hyperlink r:id="rId14" w:history="1">
        <w:r w:rsidRPr="002422B7">
          <w:rPr>
            <w:rStyle w:val="Hipercze"/>
            <w:rFonts w:ascii="Verdana" w:hAnsi="Verdana"/>
            <w:snapToGrid w:val="0"/>
            <w:color w:val="auto"/>
            <w:u w:val="none"/>
          </w:rPr>
          <w:t>https://platformazakupowa.pl</w:t>
        </w:r>
      </w:hyperlink>
      <w:r w:rsidRPr="002422B7">
        <w:rPr>
          <w:rStyle w:val="Hipercze"/>
          <w:rFonts w:ascii="Verdana" w:hAnsi="Verdana"/>
          <w:snapToGrid w:val="0"/>
          <w:color w:val="auto"/>
        </w:rPr>
        <w:t xml:space="preserve"> </w:t>
      </w:r>
      <w:r w:rsidRPr="002422B7">
        <w:rPr>
          <w:rFonts w:ascii="Verdana" w:hAnsi="Verdana"/>
          <w:snapToGrid w:val="0"/>
        </w:rPr>
        <w:t>(w stopce strony pod linkiem Regulamin) oraz uznaje go za wiążący. Zamawiający jednocześnie informuje, że posiadanie konta na Platformie jest dobrowolne, a złożenie oferty w przetargu jest możliwe bez posiadania konta.</w:t>
      </w:r>
    </w:p>
    <w:p w14:paraId="57FA0BEF" w14:textId="77777777" w:rsidR="00F03A83" w:rsidRPr="002422B7" w:rsidRDefault="00F03A83" w:rsidP="002422B7">
      <w:pPr>
        <w:spacing w:line="276" w:lineRule="auto"/>
        <w:ind w:left="709"/>
        <w:rPr>
          <w:rFonts w:ascii="Verdana" w:hAnsi="Verdana"/>
        </w:rPr>
      </w:pPr>
      <w:r w:rsidRPr="002422B7">
        <w:rPr>
          <w:rFonts w:ascii="Verdana" w:hAnsi="Verdana"/>
        </w:rPr>
        <w:t xml:space="preserve">Przez środki komunikacji elektronicznej rozumie się środki komunikacji elektronicznej zdefiniowane w ustawie z dnia 18 lipca 2002 r. o świadczeniu usług drogą elektroniczną </w:t>
      </w:r>
      <w:r w:rsidRPr="002422B7">
        <w:rPr>
          <w:rFonts w:ascii="Verdana" w:hAnsi="Verdana"/>
          <w:i/>
        </w:rPr>
        <w:t>(Dz. U. z 2020 r. poz. 344)</w:t>
      </w:r>
      <w:r w:rsidRPr="002422B7">
        <w:rPr>
          <w:rFonts w:ascii="Verdana" w:hAnsi="Verdana"/>
        </w:rPr>
        <w:t>.</w:t>
      </w:r>
    </w:p>
    <w:p w14:paraId="2EA8A4DF" w14:textId="77777777" w:rsidR="00F03A83" w:rsidRPr="002422B7" w:rsidRDefault="00F03A83" w:rsidP="002422B7">
      <w:pPr>
        <w:numPr>
          <w:ilvl w:val="1"/>
          <w:numId w:val="6"/>
        </w:numPr>
        <w:spacing w:line="276" w:lineRule="auto"/>
        <w:ind w:left="709" w:hanging="425"/>
        <w:rPr>
          <w:rFonts w:ascii="Verdana" w:hAnsi="Verdana"/>
        </w:rPr>
      </w:pPr>
      <w:r w:rsidRPr="002422B7">
        <w:rPr>
          <w:rFonts w:ascii="Verdana" w:hAnsi="Verdana"/>
        </w:rPr>
        <w:t>Wymagania techniczne i organizacyjne wysyłania i odbierania dokumentów elektronicznych, elektronicznych kopii dokumentów i oświadczeń oraz informacji przekazywanych przy ich użyciu:</w:t>
      </w:r>
    </w:p>
    <w:p w14:paraId="16C9B8B6" w14:textId="77777777" w:rsidR="00F03A83" w:rsidRPr="002422B7" w:rsidRDefault="00F03A83" w:rsidP="002422B7">
      <w:pPr>
        <w:pStyle w:val="Akapitzlist"/>
        <w:numPr>
          <w:ilvl w:val="0"/>
          <w:numId w:val="22"/>
        </w:numPr>
        <w:ind w:left="993" w:hanging="284"/>
        <w:textAlignment w:val="baseline"/>
        <w:rPr>
          <w:rFonts w:ascii="Verdana" w:hAnsi="Verdana"/>
          <w:color w:val="000000"/>
          <w:sz w:val="24"/>
          <w:szCs w:val="24"/>
        </w:rPr>
      </w:pPr>
      <w:r w:rsidRPr="002422B7">
        <w:rPr>
          <w:rFonts w:ascii="Verdana" w:hAnsi="Verdana"/>
          <w:color w:val="000000"/>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2422B7">
        <w:rPr>
          <w:rFonts w:ascii="Verdana" w:hAnsi="Verdana"/>
          <w:color w:val="000000"/>
          <w:sz w:val="24"/>
          <w:szCs w:val="24"/>
        </w:rPr>
        <w:t>eIDAS</w:t>
      </w:r>
      <w:proofErr w:type="spellEnd"/>
      <w:r w:rsidRPr="002422B7">
        <w:rPr>
          <w:rFonts w:ascii="Verdana" w:hAnsi="Verdana"/>
          <w:color w:val="000000"/>
          <w:sz w:val="24"/>
          <w:szCs w:val="24"/>
        </w:rPr>
        <w:t>) (UE) nr 910/2014 - od 1 lipca 2016 roku”</w:t>
      </w:r>
    </w:p>
    <w:p w14:paraId="53BFCC59" w14:textId="77777777" w:rsidR="00F03A83" w:rsidRPr="002422B7" w:rsidRDefault="00F03A83" w:rsidP="002422B7">
      <w:pPr>
        <w:pStyle w:val="Akapitzlist"/>
        <w:ind w:left="993"/>
        <w:textAlignment w:val="baseline"/>
        <w:rPr>
          <w:rFonts w:ascii="Verdana" w:hAnsi="Verdana"/>
          <w:color w:val="000000"/>
          <w:sz w:val="24"/>
          <w:szCs w:val="24"/>
        </w:rPr>
      </w:pPr>
      <w:r w:rsidRPr="002422B7">
        <w:rPr>
          <w:rFonts w:ascii="Verdana" w:hAnsi="Verdana"/>
          <w:color w:val="000000"/>
          <w:sz w:val="24"/>
          <w:szCs w:val="24"/>
        </w:rPr>
        <w:t xml:space="preserve">W przypadku wykorzystania formatu podpisu </w:t>
      </w:r>
      <w:proofErr w:type="spellStart"/>
      <w:r w:rsidRPr="002422B7">
        <w:rPr>
          <w:rFonts w:ascii="Verdana" w:hAnsi="Verdana"/>
          <w:color w:val="000000"/>
          <w:sz w:val="24"/>
          <w:szCs w:val="24"/>
        </w:rPr>
        <w:t>XAdES</w:t>
      </w:r>
      <w:proofErr w:type="spellEnd"/>
      <w:r w:rsidRPr="002422B7">
        <w:rPr>
          <w:rFonts w:ascii="Verdana" w:hAnsi="Verdana"/>
          <w:color w:val="000000"/>
          <w:sz w:val="24"/>
          <w:szCs w:val="24"/>
        </w:rPr>
        <w:t xml:space="preserve"> zewnętrzny. Zamawiający wymaga dołączenia odpowiedniej ilości plików tj. podpisywanych plików z danymi oraz plików podpisu w formacie </w:t>
      </w:r>
      <w:proofErr w:type="spellStart"/>
      <w:r w:rsidRPr="002422B7">
        <w:rPr>
          <w:rFonts w:ascii="Verdana" w:hAnsi="Verdana"/>
          <w:color w:val="000000"/>
          <w:sz w:val="24"/>
          <w:szCs w:val="24"/>
        </w:rPr>
        <w:t>XAdES</w:t>
      </w:r>
      <w:proofErr w:type="spellEnd"/>
      <w:r w:rsidRPr="002422B7">
        <w:rPr>
          <w:rFonts w:ascii="Verdana" w:hAnsi="Verdana"/>
          <w:color w:val="000000"/>
          <w:sz w:val="24"/>
          <w:szCs w:val="24"/>
        </w:rPr>
        <w:t>.</w:t>
      </w:r>
    </w:p>
    <w:p w14:paraId="000F4EF3" w14:textId="77777777" w:rsidR="00F03A83" w:rsidRPr="002422B7" w:rsidRDefault="00F03A83" w:rsidP="002422B7">
      <w:pPr>
        <w:pStyle w:val="Akapitzlist"/>
        <w:numPr>
          <w:ilvl w:val="0"/>
          <w:numId w:val="22"/>
        </w:numPr>
        <w:spacing w:after="0"/>
        <w:ind w:left="993" w:hanging="284"/>
        <w:contextualSpacing w:val="0"/>
        <w:textAlignment w:val="baseline"/>
        <w:rPr>
          <w:rFonts w:ascii="Verdana" w:hAnsi="Verdana"/>
          <w:color w:val="000000"/>
          <w:sz w:val="24"/>
          <w:szCs w:val="24"/>
        </w:rPr>
      </w:pPr>
      <w:r w:rsidRPr="002422B7">
        <w:rPr>
          <w:rFonts w:ascii="Verdana" w:hAnsi="Verdana"/>
          <w:i/>
          <w:sz w:val="24"/>
          <w:szCs w:val="24"/>
        </w:rPr>
        <w:t>Zamawiający, określa niezbędne wymagania sprzętowo – aplikacyjne umożliwiające pracę na Platformie Zakupowej, tj.:</w:t>
      </w:r>
    </w:p>
    <w:p w14:paraId="665460DF" w14:textId="77777777" w:rsidR="00F03A83" w:rsidRPr="002422B7" w:rsidRDefault="00F03A83" w:rsidP="002422B7">
      <w:pPr>
        <w:pStyle w:val="NormalnyWeb"/>
        <w:spacing w:before="0" w:beforeAutospacing="0" w:after="0" w:afterAutospacing="0" w:line="276" w:lineRule="auto"/>
        <w:ind w:left="993"/>
        <w:jc w:val="left"/>
        <w:textAlignment w:val="baseline"/>
        <w:rPr>
          <w:rFonts w:ascii="Verdana" w:hAnsi="Verdana"/>
          <w:color w:val="000000"/>
          <w:sz w:val="24"/>
          <w:szCs w:val="24"/>
        </w:rPr>
      </w:pPr>
      <w:r w:rsidRPr="002422B7">
        <w:rPr>
          <w:rFonts w:ascii="Verdana" w:hAnsi="Verdana"/>
          <w:color w:val="000000"/>
          <w:sz w:val="24"/>
          <w:szCs w:val="24"/>
        </w:rPr>
        <w:t xml:space="preserve">Zamawiający, zgodnie z Rozporządzeniem </w:t>
      </w:r>
      <w:r w:rsidRPr="002422B7">
        <w:rPr>
          <w:rFonts w:ascii="Verdana" w:hAnsi="Verdana"/>
          <w:color w:val="202124"/>
          <w:sz w:val="24"/>
          <w:szCs w:val="24"/>
          <w:shd w:val="clear" w:color="auto" w:fill="F8F9FA"/>
        </w:rPr>
        <w:t>Prezesa Rady Ministrów z dnia 31 grudnia 2020r. w sprawie sposobu sporządzania i przekazywania informacji oraz wymagań technicznych dla dokumentów elektronicznych oraz środków komunikacji elektronicznej w</w:t>
      </w:r>
      <w:r w:rsidRPr="002422B7">
        <w:rPr>
          <w:rFonts w:ascii="Verdana" w:hAnsi="Verdana"/>
          <w:color w:val="202124"/>
          <w:sz w:val="24"/>
          <w:szCs w:val="24"/>
          <w:shd w:val="clear" w:color="auto" w:fill="F8F9FA"/>
          <w:lang w:val="pl-PL"/>
        </w:rPr>
        <w:t> </w:t>
      </w:r>
      <w:r w:rsidRPr="002422B7">
        <w:rPr>
          <w:rFonts w:ascii="Verdana" w:hAnsi="Verdana"/>
          <w:color w:val="202124"/>
          <w:sz w:val="24"/>
          <w:szCs w:val="24"/>
          <w:shd w:val="clear" w:color="auto" w:fill="F8F9FA"/>
        </w:rPr>
        <w:t xml:space="preserve">postępowaniu o udzielenie zamówienia publicznego lub konkursie </w:t>
      </w:r>
      <w:r w:rsidRPr="002422B7">
        <w:rPr>
          <w:rFonts w:ascii="Verdana" w:hAnsi="Verdana"/>
          <w:color w:val="202124"/>
          <w:sz w:val="24"/>
          <w:szCs w:val="24"/>
          <w:shd w:val="clear" w:color="auto" w:fill="F8F9FA"/>
        </w:rPr>
        <w:lastRenderedPageBreak/>
        <w:t>(Dz. U. z 2020r. poz. 2452)</w:t>
      </w:r>
      <w:r w:rsidRPr="002422B7">
        <w:rPr>
          <w:rFonts w:ascii="Verdana" w:hAnsi="Verdana"/>
          <w:color w:val="000000"/>
          <w:sz w:val="24"/>
          <w:szCs w:val="24"/>
        </w:rPr>
        <w:t xml:space="preserve">, określa niezbędne wymagania sprzętowo - aplikacyjne umożliwiające pracę na </w:t>
      </w:r>
      <w:hyperlink r:id="rId15" w:history="1">
        <w:r w:rsidRPr="002422B7">
          <w:rPr>
            <w:rStyle w:val="Hipercze"/>
            <w:rFonts w:ascii="Verdana" w:hAnsi="Verdana"/>
            <w:color w:val="auto"/>
            <w:sz w:val="24"/>
            <w:szCs w:val="24"/>
            <w:u w:val="none"/>
          </w:rPr>
          <w:t>platformazakupowa.pl</w:t>
        </w:r>
      </w:hyperlink>
      <w:r w:rsidRPr="002422B7">
        <w:rPr>
          <w:rFonts w:ascii="Verdana" w:hAnsi="Verdana"/>
          <w:sz w:val="24"/>
          <w:szCs w:val="24"/>
        </w:rPr>
        <w:t xml:space="preserve">, </w:t>
      </w:r>
      <w:r w:rsidRPr="002422B7">
        <w:rPr>
          <w:rFonts w:ascii="Verdana" w:hAnsi="Verdana"/>
          <w:color w:val="000000"/>
          <w:sz w:val="24"/>
          <w:szCs w:val="24"/>
        </w:rPr>
        <w:t>tj.:</w:t>
      </w:r>
    </w:p>
    <w:p w14:paraId="4E152560"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 xml:space="preserve">stały dostęp do sieci Internet o gwarantowanej przepustowości nie mniejszej niż 512 </w:t>
      </w:r>
      <w:proofErr w:type="spellStart"/>
      <w:r w:rsidRPr="002422B7">
        <w:rPr>
          <w:rFonts w:ascii="Verdana" w:hAnsi="Verdana"/>
          <w:color w:val="000000"/>
          <w:sz w:val="24"/>
          <w:szCs w:val="24"/>
        </w:rPr>
        <w:t>kb</w:t>
      </w:r>
      <w:proofErr w:type="spellEnd"/>
      <w:r w:rsidRPr="002422B7">
        <w:rPr>
          <w:rFonts w:ascii="Verdana" w:hAnsi="Verdana"/>
          <w:color w:val="000000"/>
          <w:sz w:val="24"/>
          <w:szCs w:val="24"/>
        </w:rPr>
        <w:t>/s,</w:t>
      </w:r>
    </w:p>
    <w:p w14:paraId="1C47BD9A"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komputer klasy PC lub MAC o następującej konfiguracji: pamięć min. 2 GB Ram, procesor Intel IV 2 GHZ lub jego nowsza wersja, jeden z systemów operacyjnych - MS Windows 7, Mac Os x 10 4, Linux, lub ich nowsze wersje,</w:t>
      </w:r>
    </w:p>
    <w:p w14:paraId="07417BBD"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zainstalowana dowolna przeglądarka internetowa, w przypadku Internet Explorer minimalnie wersja 10.0,</w:t>
      </w:r>
    </w:p>
    <w:p w14:paraId="7634BD60"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włączona obsługa JavaScript,</w:t>
      </w:r>
    </w:p>
    <w:p w14:paraId="60520329"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 xml:space="preserve">zainstalowany program Adobe </w:t>
      </w:r>
      <w:proofErr w:type="spellStart"/>
      <w:r w:rsidRPr="002422B7">
        <w:rPr>
          <w:rFonts w:ascii="Verdana" w:hAnsi="Verdana"/>
          <w:color w:val="000000"/>
          <w:sz w:val="24"/>
          <w:szCs w:val="24"/>
        </w:rPr>
        <w:t>Acrobat</w:t>
      </w:r>
      <w:proofErr w:type="spellEnd"/>
      <w:r w:rsidRPr="002422B7">
        <w:rPr>
          <w:rFonts w:ascii="Verdana" w:hAnsi="Verdana"/>
          <w:color w:val="000000"/>
          <w:sz w:val="24"/>
          <w:szCs w:val="24"/>
        </w:rPr>
        <w:t xml:space="preserve"> Reader lub inny obsługujący format plików .pdf,</w:t>
      </w:r>
    </w:p>
    <w:p w14:paraId="45501C54"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Szyfrowanie na platformazakupowa.pl odbywa się za pomocą protokołu TLS 1.3.</w:t>
      </w:r>
    </w:p>
    <w:p w14:paraId="2D5B9397" w14:textId="77777777" w:rsidR="00F03A83" w:rsidRPr="002422B7" w:rsidRDefault="00F03A83" w:rsidP="002422B7">
      <w:pPr>
        <w:pStyle w:val="NormalnyWeb"/>
        <w:numPr>
          <w:ilvl w:val="0"/>
          <w:numId w:val="26"/>
        </w:numPr>
        <w:spacing w:before="0" w:beforeAutospacing="0" w:after="0" w:afterAutospacing="0" w:line="276" w:lineRule="auto"/>
        <w:jc w:val="left"/>
        <w:textAlignment w:val="baseline"/>
        <w:rPr>
          <w:rFonts w:ascii="Verdana" w:hAnsi="Verdana"/>
          <w:color w:val="000000"/>
          <w:sz w:val="24"/>
          <w:szCs w:val="24"/>
        </w:rPr>
      </w:pPr>
      <w:r w:rsidRPr="002422B7">
        <w:rPr>
          <w:rFonts w:ascii="Verdana" w:hAnsi="Verdana"/>
          <w:color w:val="000000"/>
          <w:sz w:val="24"/>
          <w:szCs w:val="24"/>
        </w:rPr>
        <w:t>Oznaczenie czasu odbioru danych przez platformę zakupową stanowi datę oraz dokładny czas (</w:t>
      </w:r>
      <w:proofErr w:type="spellStart"/>
      <w:r w:rsidRPr="002422B7">
        <w:rPr>
          <w:rFonts w:ascii="Verdana" w:hAnsi="Verdana"/>
          <w:color w:val="000000"/>
          <w:sz w:val="24"/>
          <w:szCs w:val="24"/>
        </w:rPr>
        <w:t>hh:mm:ss</w:t>
      </w:r>
      <w:proofErr w:type="spellEnd"/>
      <w:r w:rsidRPr="002422B7">
        <w:rPr>
          <w:rFonts w:ascii="Verdana" w:hAnsi="Verdana"/>
          <w:color w:val="000000"/>
          <w:sz w:val="24"/>
          <w:szCs w:val="24"/>
        </w:rPr>
        <w:t>) generowany wg. czasu lokalnego serwera synchronizowanego z zegarem Głównego Urzędu Miar.</w:t>
      </w:r>
    </w:p>
    <w:p w14:paraId="2D39CFDD" w14:textId="77777777" w:rsidR="00F03A83" w:rsidRPr="002422B7" w:rsidRDefault="00F03A83" w:rsidP="002422B7">
      <w:pPr>
        <w:pStyle w:val="Default"/>
        <w:numPr>
          <w:ilvl w:val="0"/>
          <w:numId w:val="22"/>
        </w:numPr>
        <w:spacing w:line="276" w:lineRule="auto"/>
        <w:ind w:left="993" w:hanging="284"/>
        <w:rPr>
          <w:rFonts w:ascii="Verdana" w:hAnsi="Verdana" w:cs="Times New Roman"/>
          <w:i/>
          <w:color w:val="auto"/>
        </w:rPr>
      </w:pPr>
      <w:r w:rsidRPr="002422B7">
        <w:rPr>
          <w:rFonts w:ascii="Verdana" w:hAnsi="Verdana" w:cs="Times New Roman"/>
        </w:rP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1DE81A1E" w14:textId="77777777" w:rsidR="00F03A83" w:rsidRPr="002422B7" w:rsidRDefault="00F03A83" w:rsidP="002422B7">
      <w:pPr>
        <w:pStyle w:val="Default"/>
        <w:numPr>
          <w:ilvl w:val="0"/>
          <w:numId w:val="23"/>
        </w:numPr>
        <w:spacing w:line="276" w:lineRule="auto"/>
        <w:ind w:left="1276" w:hanging="283"/>
        <w:rPr>
          <w:rFonts w:ascii="Verdana" w:hAnsi="Verdana" w:cs="Times New Roman"/>
          <w:i/>
          <w:color w:val="auto"/>
        </w:rPr>
      </w:pPr>
      <w:r w:rsidRPr="002422B7">
        <w:rPr>
          <w:rFonts w:ascii="Verdana" w:hAnsi="Verdana" w:cs="Times New Roman"/>
        </w:rPr>
        <w:t>Zamawiający rekomenduje wykorzystanie formatów: .pdf .</w:t>
      </w:r>
      <w:proofErr w:type="spellStart"/>
      <w:r w:rsidRPr="002422B7">
        <w:rPr>
          <w:rFonts w:ascii="Verdana" w:hAnsi="Verdana" w:cs="Times New Roman"/>
        </w:rPr>
        <w:t>doc</w:t>
      </w:r>
      <w:proofErr w:type="spellEnd"/>
      <w:r w:rsidRPr="002422B7">
        <w:rPr>
          <w:rFonts w:ascii="Verdana" w:hAnsi="Verdana" w:cs="Times New Roman"/>
        </w:rPr>
        <w:t xml:space="preserve"> .xls .jpg (.</w:t>
      </w:r>
      <w:proofErr w:type="spellStart"/>
      <w:r w:rsidRPr="002422B7">
        <w:rPr>
          <w:rFonts w:ascii="Verdana" w:hAnsi="Verdana" w:cs="Times New Roman"/>
        </w:rPr>
        <w:t>jpeg</w:t>
      </w:r>
      <w:proofErr w:type="spellEnd"/>
      <w:r w:rsidRPr="002422B7">
        <w:rPr>
          <w:rFonts w:ascii="Verdana" w:hAnsi="Verdana" w:cs="Times New Roman"/>
        </w:rPr>
        <w:t>) ze szczególnym wskazaniem na .pdf</w:t>
      </w:r>
    </w:p>
    <w:p w14:paraId="6C3EB9A7" w14:textId="77777777" w:rsidR="00F03A83" w:rsidRPr="002422B7" w:rsidRDefault="00F03A83" w:rsidP="002422B7">
      <w:pPr>
        <w:pStyle w:val="Default"/>
        <w:numPr>
          <w:ilvl w:val="0"/>
          <w:numId w:val="23"/>
        </w:numPr>
        <w:spacing w:line="276" w:lineRule="auto"/>
        <w:ind w:left="1276" w:hanging="283"/>
        <w:rPr>
          <w:rFonts w:ascii="Verdana" w:hAnsi="Verdana" w:cs="Times New Roman"/>
          <w:i/>
          <w:color w:val="auto"/>
        </w:rPr>
      </w:pPr>
      <w:r w:rsidRPr="002422B7">
        <w:rPr>
          <w:rFonts w:ascii="Verdana" w:hAnsi="Verdana" w:cs="Times New Roman"/>
        </w:rPr>
        <w:t>W celu ewentualnej kompresji danych Zamawiający rekomenduje wykorzystanie jednego z formatów:</w:t>
      </w:r>
    </w:p>
    <w:p w14:paraId="3D6523D2" w14:textId="77777777" w:rsidR="00F03A83" w:rsidRPr="002422B7" w:rsidRDefault="00F03A83" w:rsidP="002422B7">
      <w:pPr>
        <w:pStyle w:val="Akapitzlist"/>
        <w:numPr>
          <w:ilvl w:val="0"/>
          <w:numId w:val="25"/>
        </w:numPr>
        <w:ind w:left="1560" w:hanging="283"/>
        <w:textAlignment w:val="baseline"/>
        <w:rPr>
          <w:rFonts w:ascii="Verdana" w:hAnsi="Verdana"/>
          <w:color w:val="000000"/>
          <w:sz w:val="24"/>
          <w:szCs w:val="24"/>
        </w:rPr>
      </w:pPr>
      <w:r w:rsidRPr="002422B7">
        <w:rPr>
          <w:rFonts w:ascii="Verdana" w:hAnsi="Verdana"/>
          <w:color w:val="000000"/>
          <w:sz w:val="24"/>
          <w:szCs w:val="24"/>
        </w:rPr>
        <w:t>.zip </w:t>
      </w:r>
    </w:p>
    <w:p w14:paraId="6C1BF558" w14:textId="77777777" w:rsidR="00F03A83" w:rsidRPr="002422B7" w:rsidRDefault="00F03A83" w:rsidP="002422B7">
      <w:pPr>
        <w:pStyle w:val="Akapitzlist"/>
        <w:numPr>
          <w:ilvl w:val="0"/>
          <w:numId w:val="25"/>
        </w:numPr>
        <w:ind w:left="1560" w:hanging="283"/>
        <w:textAlignment w:val="baseline"/>
        <w:rPr>
          <w:rFonts w:ascii="Verdana" w:hAnsi="Verdana"/>
          <w:color w:val="000000"/>
          <w:sz w:val="24"/>
          <w:szCs w:val="24"/>
        </w:rPr>
      </w:pPr>
      <w:r w:rsidRPr="002422B7">
        <w:rPr>
          <w:rFonts w:ascii="Verdana" w:hAnsi="Verdana"/>
          <w:color w:val="000000"/>
          <w:sz w:val="24"/>
          <w:szCs w:val="24"/>
        </w:rPr>
        <w:t>7Z</w:t>
      </w:r>
    </w:p>
    <w:p w14:paraId="07A02ACE" w14:textId="77777777" w:rsidR="00F03A83" w:rsidRPr="002422B7" w:rsidRDefault="00F03A83" w:rsidP="002422B7">
      <w:pPr>
        <w:pStyle w:val="Akapitzlist"/>
        <w:numPr>
          <w:ilvl w:val="0"/>
          <w:numId w:val="24"/>
        </w:numPr>
        <w:ind w:left="1276" w:hanging="283"/>
        <w:textAlignment w:val="baseline"/>
        <w:rPr>
          <w:rFonts w:ascii="Verdana" w:hAnsi="Verdana"/>
          <w:color w:val="000000"/>
          <w:sz w:val="24"/>
          <w:szCs w:val="24"/>
        </w:rPr>
      </w:pPr>
      <w:r w:rsidRPr="002422B7">
        <w:rPr>
          <w:rFonts w:ascii="Verdana" w:hAnsi="Verdana"/>
          <w:color w:val="000000"/>
          <w:sz w:val="24"/>
          <w:szCs w:val="24"/>
        </w:rPr>
        <w:t>Wśród formatów powszechnych a NIE występujących w rozporządzeniu występują: .</w:t>
      </w:r>
      <w:proofErr w:type="spellStart"/>
      <w:r w:rsidRPr="002422B7">
        <w:rPr>
          <w:rFonts w:ascii="Verdana" w:hAnsi="Verdana"/>
          <w:color w:val="000000"/>
          <w:sz w:val="24"/>
          <w:szCs w:val="24"/>
        </w:rPr>
        <w:t>rar</w:t>
      </w:r>
      <w:proofErr w:type="spellEnd"/>
      <w:r w:rsidRPr="002422B7">
        <w:rPr>
          <w:rFonts w:ascii="Verdana" w:hAnsi="Verdana"/>
          <w:color w:val="000000"/>
          <w:sz w:val="24"/>
          <w:szCs w:val="24"/>
        </w:rPr>
        <w:t xml:space="preserve"> .gif .</w:t>
      </w:r>
      <w:proofErr w:type="spellStart"/>
      <w:r w:rsidRPr="002422B7">
        <w:rPr>
          <w:rFonts w:ascii="Verdana" w:hAnsi="Verdana"/>
          <w:color w:val="000000"/>
          <w:sz w:val="24"/>
          <w:szCs w:val="24"/>
        </w:rPr>
        <w:t>bmp</w:t>
      </w:r>
      <w:proofErr w:type="spellEnd"/>
      <w:r w:rsidRPr="002422B7">
        <w:rPr>
          <w:rFonts w:ascii="Verdana" w:hAnsi="Verdana"/>
          <w:color w:val="000000"/>
          <w:sz w:val="24"/>
          <w:szCs w:val="24"/>
        </w:rPr>
        <w:t xml:space="preserve"> .</w:t>
      </w:r>
      <w:proofErr w:type="spellStart"/>
      <w:r w:rsidRPr="002422B7">
        <w:rPr>
          <w:rFonts w:ascii="Verdana" w:hAnsi="Verdana"/>
          <w:color w:val="000000"/>
          <w:sz w:val="24"/>
          <w:szCs w:val="24"/>
        </w:rPr>
        <w:t>numbers</w:t>
      </w:r>
      <w:proofErr w:type="spellEnd"/>
      <w:r w:rsidRPr="002422B7">
        <w:rPr>
          <w:rFonts w:ascii="Verdana" w:hAnsi="Verdana"/>
          <w:color w:val="000000"/>
          <w:sz w:val="24"/>
          <w:szCs w:val="24"/>
        </w:rPr>
        <w:t xml:space="preserve"> .</w:t>
      </w:r>
      <w:proofErr w:type="spellStart"/>
      <w:r w:rsidRPr="002422B7">
        <w:rPr>
          <w:rFonts w:ascii="Verdana" w:hAnsi="Verdana"/>
          <w:color w:val="000000"/>
          <w:sz w:val="24"/>
          <w:szCs w:val="24"/>
        </w:rPr>
        <w:t>pages</w:t>
      </w:r>
      <w:proofErr w:type="spellEnd"/>
      <w:r w:rsidRPr="002422B7">
        <w:rPr>
          <w:rFonts w:ascii="Verdana" w:hAnsi="Verdana"/>
          <w:color w:val="000000"/>
          <w:sz w:val="24"/>
          <w:szCs w:val="24"/>
        </w:rPr>
        <w:t>. Dokumenty złożone w takich plikach zostaną uznane za złożone nieskutecznie.</w:t>
      </w:r>
    </w:p>
    <w:p w14:paraId="2696E1CD" w14:textId="77777777" w:rsidR="00F03A83" w:rsidRPr="002422B7" w:rsidRDefault="00F03A83" w:rsidP="002422B7">
      <w:pPr>
        <w:pStyle w:val="Akapitzlist"/>
        <w:numPr>
          <w:ilvl w:val="0"/>
          <w:numId w:val="24"/>
        </w:numPr>
        <w:spacing w:after="0"/>
        <w:ind w:left="1276" w:hanging="284"/>
        <w:contextualSpacing w:val="0"/>
        <w:textAlignment w:val="baseline"/>
        <w:rPr>
          <w:rFonts w:ascii="Verdana" w:hAnsi="Verdana"/>
          <w:color w:val="000000"/>
          <w:sz w:val="24"/>
          <w:szCs w:val="24"/>
        </w:rPr>
      </w:pPr>
      <w:r w:rsidRPr="002422B7">
        <w:rPr>
          <w:rFonts w:ascii="Verdana" w:hAnsi="Verdana"/>
          <w:color w:val="000000"/>
          <w:sz w:val="24"/>
          <w:szCs w:val="24"/>
        </w:rPr>
        <w:t xml:space="preserve">Zamawiający zwraca uwagę na ograniczenia wielkości plików podpisywanych profilem zaufanym, który wynosi max 10MB, oraz na ograniczenie wielkości plików podpisywanych w aplikacji </w:t>
      </w:r>
      <w:proofErr w:type="spellStart"/>
      <w:r w:rsidRPr="002422B7">
        <w:rPr>
          <w:rFonts w:ascii="Verdana" w:hAnsi="Verdana"/>
          <w:color w:val="000000"/>
          <w:sz w:val="24"/>
          <w:szCs w:val="24"/>
        </w:rPr>
        <w:t>eDoApp</w:t>
      </w:r>
      <w:proofErr w:type="spellEnd"/>
      <w:r w:rsidRPr="002422B7">
        <w:rPr>
          <w:rFonts w:ascii="Verdana" w:hAnsi="Verdana"/>
          <w:color w:val="000000"/>
          <w:sz w:val="24"/>
          <w:szCs w:val="24"/>
        </w:rPr>
        <w:t xml:space="preserve"> służącej do składania podpisu osobistego, który wynosi max 5MB. </w:t>
      </w:r>
    </w:p>
    <w:p w14:paraId="05613B76" w14:textId="77777777" w:rsidR="00F03A83" w:rsidRPr="002422B7" w:rsidRDefault="00F03A83" w:rsidP="002422B7">
      <w:pPr>
        <w:numPr>
          <w:ilvl w:val="0"/>
          <w:numId w:val="6"/>
        </w:numPr>
        <w:tabs>
          <w:tab w:val="left" w:pos="426"/>
        </w:tabs>
        <w:spacing w:line="276" w:lineRule="auto"/>
        <w:ind w:left="426" w:hanging="284"/>
        <w:rPr>
          <w:rFonts w:ascii="Verdana" w:hAnsi="Verdana"/>
        </w:rPr>
      </w:pPr>
      <w:r w:rsidRPr="002422B7">
        <w:rPr>
          <w:rFonts w:ascii="Verdana" w:hAnsi="Verdana"/>
        </w:rPr>
        <w:lastRenderedPageBreak/>
        <w:t>Za datę przekazania Oferty, oświadczenia, o którym mowa w art. 125 ust. 1 uPzp, podmiotowych środków dowodowych, przedmiotowych środków dowodowych oraz innych informacji, oświadczeń lub dokumentów, przekazywanych w postępowaniu, przyjmuje się datę ich przekazania na Platformę Zakupową w pozostałych przypadkach – e-mail.</w:t>
      </w:r>
    </w:p>
    <w:p w14:paraId="7E32C401" w14:textId="77777777" w:rsidR="00F03A83" w:rsidRPr="002422B7" w:rsidRDefault="00F03A83" w:rsidP="002422B7">
      <w:pPr>
        <w:numPr>
          <w:ilvl w:val="0"/>
          <w:numId w:val="6"/>
        </w:numPr>
        <w:tabs>
          <w:tab w:val="left" w:pos="426"/>
        </w:tabs>
        <w:spacing w:line="276" w:lineRule="auto"/>
        <w:ind w:left="426" w:hanging="284"/>
        <w:rPr>
          <w:rFonts w:ascii="Verdana" w:hAnsi="Verdana"/>
        </w:rPr>
      </w:pPr>
      <w:r w:rsidRPr="002422B7">
        <w:rPr>
          <w:rFonts w:ascii="Verdana" w:hAnsi="Verdana"/>
          <w:color w:val="000000"/>
        </w:rPr>
        <w:t xml:space="preserve">Sposób sporządzenia dokumentów elektronicznych, oświadczeń lub elektronicznych kopii dokumentów lub oświadczeń musi być zgody z wymaganiami określonymi w </w:t>
      </w:r>
      <w:r w:rsidRPr="002422B7">
        <w:rPr>
          <w:rFonts w:ascii="Verdana" w:hAnsi="Verdana"/>
          <w:bCs/>
          <w:i/>
          <w:iCs/>
        </w:rPr>
        <w:t>Rozporządzeniem dot. środków komunikacji elektronicznej.</w:t>
      </w:r>
    </w:p>
    <w:p w14:paraId="7C9645A8" w14:textId="77777777" w:rsidR="00F03A83" w:rsidRPr="002422B7" w:rsidRDefault="00F03A83" w:rsidP="002422B7">
      <w:pPr>
        <w:numPr>
          <w:ilvl w:val="0"/>
          <w:numId w:val="6"/>
        </w:numPr>
        <w:tabs>
          <w:tab w:val="left" w:pos="426"/>
        </w:tabs>
        <w:spacing w:line="276" w:lineRule="auto"/>
        <w:ind w:left="426" w:hanging="284"/>
        <w:rPr>
          <w:rFonts w:ascii="Verdana" w:hAnsi="Verdana"/>
        </w:rPr>
      </w:pPr>
      <w:r w:rsidRPr="002422B7">
        <w:rPr>
          <w:rFonts w:ascii="Verdana" w:hAnsi="Verdana"/>
        </w:rPr>
        <w:t>Zamawiający informuje, że zgodnie z art. 284 ust. 6 uPzp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2BFB426E" w14:textId="77777777" w:rsidR="00F92690" w:rsidRPr="002422B7" w:rsidRDefault="00F03A83" w:rsidP="002422B7">
      <w:pPr>
        <w:numPr>
          <w:ilvl w:val="0"/>
          <w:numId w:val="6"/>
        </w:numPr>
        <w:tabs>
          <w:tab w:val="left" w:pos="426"/>
        </w:tabs>
        <w:spacing w:after="120"/>
        <w:ind w:left="426" w:hanging="284"/>
        <w:rPr>
          <w:rFonts w:ascii="Verdana" w:hAnsi="Verdana"/>
        </w:rPr>
      </w:pPr>
      <w:r w:rsidRPr="002422B7">
        <w:rPr>
          <w:rFonts w:ascii="Verdana" w:hAnsi="Verdana"/>
        </w:rPr>
        <w:t>Zamawiający nie przewiduje sposobu komunikowania się z Wykonawcami w inny sposób niż przy użyciu środków komunikacji elektronicznej, wskazanych w SWZ.</w:t>
      </w:r>
      <w:bookmarkEnd w:id="33"/>
      <w:bookmarkEnd w:id="34"/>
    </w:p>
    <w:p w14:paraId="61304E4D"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bCs w:val="0"/>
        </w:rPr>
      </w:pPr>
      <w:bookmarkStart w:id="35" w:name="_Toc321297764"/>
      <w:bookmarkStart w:id="36" w:name="_Toc360626586"/>
      <w:bookmarkStart w:id="37" w:name="_Toc227655211"/>
      <w:r w:rsidRPr="002422B7">
        <w:rPr>
          <w:rFonts w:ascii="Verdana" w:hAnsi="Verdana"/>
          <w:b w:val="0"/>
          <w:bCs w:val="0"/>
          <w:shd w:val="clear" w:color="auto" w:fill="F2F2F2" w:themeFill="background1" w:themeFillShade="F2"/>
        </w:rPr>
        <w:t>OPIS SPOSOBU PRZYGOTOWANIA OFERTY</w:t>
      </w:r>
      <w:bookmarkEnd w:id="35"/>
      <w:bookmarkEnd w:id="36"/>
      <w:bookmarkEnd w:id="37"/>
    </w:p>
    <w:p w14:paraId="1538BFBC" w14:textId="77777777" w:rsidR="00F03A83" w:rsidRPr="002422B7" w:rsidRDefault="00F03A83" w:rsidP="002422B7">
      <w:pPr>
        <w:numPr>
          <w:ilvl w:val="0"/>
          <w:numId w:val="1"/>
        </w:numPr>
        <w:spacing w:before="120" w:line="276" w:lineRule="auto"/>
        <w:ind w:left="284" w:hanging="284"/>
        <w:rPr>
          <w:rFonts w:ascii="Verdana" w:hAnsi="Verdana"/>
          <w:bCs/>
        </w:rPr>
      </w:pPr>
      <w:bookmarkStart w:id="38" w:name="_Toc108487428"/>
      <w:r w:rsidRPr="002422B7">
        <w:rPr>
          <w:rFonts w:ascii="Verdana" w:hAnsi="Verdana"/>
          <w:bCs/>
        </w:rPr>
        <w:t>Wymagania podstawowe</w:t>
      </w:r>
      <w:bookmarkEnd w:id="38"/>
      <w:r w:rsidRPr="002422B7">
        <w:rPr>
          <w:rFonts w:ascii="Verdana" w:hAnsi="Verdana"/>
          <w:bCs/>
        </w:rPr>
        <w:t>:</w:t>
      </w:r>
    </w:p>
    <w:p w14:paraId="3D204805" w14:textId="1C5888F2" w:rsidR="00F03A83" w:rsidRPr="002422B7" w:rsidRDefault="00F03A83" w:rsidP="002422B7">
      <w:pPr>
        <w:numPr>
          <w:ilvl w:val="1"/>
          <w:numId w:val="1"/>
        </w:numPr>
        <w:spacing w:line="276" w:lineRule="auto"/>
        <w:ind w:left="709"/>
        <w:rPr>
          <w:rFonts w:ascii="Verdana" w:hAnsi="Verdana"/>
          <w:bCs/>
        </w:rPr>
      </w:pPr>
      <w:r w:rsidRPr="002422B7">
        <w:rPr>
          <w:rFonts w:ascii="Verdana" w:hAnsi="Verdana"/>
          <w:bCs/>
        </w:rPr>
        <w:t xml:space="preserve">każdy Wykonawca może złożyć tylko jedną Ofertę </w:t>
      </w:r>
      <w:r w:rsidR="00916A71">
        <w:rPr>
          <w:rFonts w:ascii="Verdana" w:hAnsi="Verdana"/>
          <w:bCs/>
        </w:rPr>
        <w:t xml:space="preserve">na daną część </w:t>
      </w:r>
      <w:r w:rsidRPr="002422B7">
        <w:rPr>
          <w:rFonts w:ascii="Verdana" w:hAnsi="Verdana"/>
          <w:bCs/>
        </w:rPr>
        <w:t>z wyjątkiem przypadków określonych w uPzp;</w:t>
      </w:r>
    </w:p>
    <w:p w14:paraId="1A77AE8D" w14:textId="77777777" w:rsidR="00F03A83" w:rsidRPr="002422B7" w:rsidRDefault="00F03A83" w:rsidP="002422B7">
      <w:pPr>
        <w:numPr>
          <w:ilvl w:val="1"/>
          <w:numId w:val="1"/>
        </w:numPr>
        <w:spacing w:line="276" w:lineRule="auto"/>
        <w:ind w:left="709"/>
        <w:rPr>
          <w:rFonts w:ascii="Verdana" w:hAnsi="Verdana"/>
          <w:bCs/>
        </w:rPr>
      </w:pPr>
      <w:r w:rsidRPr="002422B7">
        <w:rPr>
          <w:rFonts w:ascii="Verdana" w:hAnsi="Verdana"/>
          <w:bCs/>
        </w:rPr>
        <w:t>Ofertę należy przygotować ściśle według wymagań określonych w niniejszej SWZ.</w:t>
      </w:r>
    </w:p>
    <w:p w14:paraId="7C701CAE" w14:textId="77777777" w:rsidR="00F03A83" w:rsidRPr="002422B7" w:rsidRDefault="00F03A83" w:rsidP="002422B7">
      <w:pPr>
        <w:numPr>
          <w:ilvl w:val="1"/>
          <w:numId w:val="1"/>
        </w:numPr>
        <w:spacing w:line="276" w:lineRule="auto"/>
        <w:ind w:left="709" w:hanging="425"/>
        <w:rPr>
          <w:rFonts w:ascii="Verdana" w:hAnsi="Verdana"/>
          <w:bCs/>
        </w:rPr>
      </w:pPr>
      <w:r w:rsidRPr="002422B7">
        <w:rPr>
          <w:rFonts w:ascii="Verdana" w:hAnsi="Verdana"/>
          <w:bCs/>
        </w:rPr>
        <w:t>Oferta powinna być sporządzona w języku polskim. Każdy dokument składający się na ofertę powinien być czytelny.</w:t>
      </w:r>
    </w:p>
    <w:p w14:paraId="740927A8" w14:textId="77777777" w:rsidR="00F03A83" w:rsidRPr="002422B7" w:rsidRDefault="00F03A83" w:rsidP="002422B7">
      <w:pPr>
        <w:pStyle w:val="Akapitzlist"/>
        <w:numPr>
          <w:ilvl w:val="0"/>
          <w:numId w:val="1"/>
        </w:numPr>
        <w:tabs>
          <w:tab w:val="num" w:pos="284"/>
        </w:tabs>
        <w:ind w:left="284" w:hanging="284"/>
        <w:rPr>
          <w:rFonts w:ascii="Verdana" w:hAnsi="Verdana"/>
          <w:bCs/>
          <w:sz w:val="24"/>
          <w:szCs w:val="24"/>
        </w:rPr>
      </w:pPr>
      <w:r w:rsidRPr="002422B7">
        <w:rPr>
          <w:rFonts w:ascii="Verdana" w:hAnsi="Verdana"/>
          <w:bCs/>
          <w:sz w:val="24"/>
          <w:szCs w:val="24"/>
        </w:rPr>
        <w:t>Ofertę, oświadczenia, o których mowa w art. 125 ust. 1 uPzp, podmiotowe środki dowodowe, pełnomocnictwa, zobowiązanie podmiotu udostępniającego zasoby sporządza się w postaci elektronicznej, w ogólnie dostępnych formatach danych, w szczególności w formatach .txt, .rtf, .pdf, .</w:t>
      </w:r>
      <w:proofErr w:type="spellStart"/>
      <w:r w:rsidRPr="002422B7">
        <w:rPr>
          <w:rFonts w:ascii="Verdana" w:hAnsi="Verdana"/>
          <w:bCs/>
          <w:sz w:val="24"/>
          <w:szCs w:val="24"/>
        </w:rPr>
        <w:t>doc</w:t>
      </w:r>
      <w:proofErr w:type="spellEnd"/>
      <w:r w:rsidRPr="002422B7">
        <w:rPr>
          <w:rFonts w:ascii="Verdana" w:hAnsi="Verdana"/>
          <w:bCs/>
          <w:sz w:val="24"/>
          <w:szCs w:val="24"/>
        </w:rPr>
        <w:t>, .</w:t>
      </w:r>
      <w:proofErr w:type="spellStart"/>
      <w:r w:rsidRPr="002422B7">
        <w:rPr>
          <w:rFonts w:ascii="Verdana" w:hAnsi="Verdana"/>
          <w:bCs/>
          <w:sz w:val="24"/>
          <w:szCs w:val="24"/>
        </w:rPr>
        <w:t>docx</w:t>
      </w:r>
      <w:proofErr w:type="spellEnd"/>
      <w:r w:rsidRPr="002422B7">
        <w:rPr>
          <w:rFonts w:ascii="Verdana" w:hAnsi="Verdana"/>
          <w:bCs/>
          <w:sz w:val="24"/>
          <w:szCs w:val="24"/>
        </w:rPr>
        <w:t>, .</w:t>
      </w:r>
      <w:proofErr w:type="spellStart"/>
      <w:r w:rsidRPr="002422B7">
        <w:rPr>
          <w:rFonts w:ascii="Verdana" w:hAnsi="Verdana"/>
          <w:bCs/>
          <w:sz w:val="24"/>
          <w:szCs w:val="24"/>
        </w:rPr>
        <w:t>odt</w:t>
      </w:r>
      <w:proofErr w:type="spellEnd"/>
      <w:r w:rsidRPr="002422B7">
        <w:rPr>
          <w:rFonts w:ascii="Verdana" w:hAnsi="Verdana"/>
          <w:bCs/>
          <w:sz w:val="24"/>
          <w:szCs w:val="24"/>
        </w:rPr>
        <w:t xml:space="preserve">. </w:t>
      </w:r>
    </w:p>
    <w:p w14:paraId="1E436054" w14:textId="77777777" w:rsidR="00F03A83" w:rsidRPr="002422B7" w:rsidRDefault="00F03A83" w:rsidP="002422B7">
      <w:pPr>
        <w:pStyle w:val="Akapitzlist"/>
        <w:ind w:left="284"/>
        <w:rPr>
          <w:rFonts w:ascii="Verdana" w:hAnsi="Verdana"/>
          <w:bCs/>
          <w:sz w:val="24"/>
          <w:szCs w:val="24"/>
        </w:rPr>
      </w:pPr>
      <w:r w:rsidRPr="002422B7">
        <w:rPr>
          <w:rFonts w:ascii="Verdana" w:hAnsi="Verdana"/>
          <w:bCs/>
          <w:sz w:val="24"/>
          <w:szCs w:val="24"/>
        </w:rPr>
        <w:t xml:space="preserve">Ofertę, </w:t>
      </w:r>
      <w:r w:rsidR="006561F5" w:rsidRPr="002422B7">
        <w:rPr>
          <w:rFonts w:ascii="Verdana" w:hAnsi="Verdana"/>
          <w:bCs/>
          <w:sz w:val="24"/>
          <w:szCs w:val="24"/>
        </w:rPr>
        <w:t xml:space="preserve">oświadczenia, o których mowa w art. 125 ust. 1 uPzp </w:t>
      </w:r>
      <w:r w:rsidRPr="002422B7">
        <w:rPr>
          <w:rFonts w:ascii="Verdana" w:hAnsi="Verdana"/>
          <w:bCs/>
          <w:sz w:val="24"/>
          <w:szCs w:val="24"/>
        </w:rPr>
        <w:t>a także oświadczenie dot. grupy kapitałowej składa się, pod rygorem nieważności, w</w:t>
      </w:r>
      <w:r w:rsidR="00B30D2A" w:rsidRPr="002422B7">
        <w:rPr>
          <w:rFonts w:ascii="Verdana" w:hAnsi="Verdana"/>
          <w:bCs/>
          <w:sz w:val="24"/>
          <w:szCs w:val="24"/>
        </w:rPr>
        <w:t> </w:t>
      </w:r>
      <w:r w:rsidRPr="002422B7">
        <w:rPr>
          <w:rFonts w:ascii="Verdana" w:hAnsi="Verdana"/>
          <w:bCs/>
          <w:sz w:val="24"/>
          <w:szCs w:val="24"/>
        </w:rPr>
        <w:t xml:space="preserve">formie elektronicznej lub w postaci elektronicznej opatrzonej podpisem zaufanym lub </w:t>
      </w:r>
      <w:r w:rsidR="00B14E4C" w:rsidRPr="002422B7">
        <w:rPr>
          <w:rFonts w:ascii="Verdana" w:hAnsi="Verdana"/>
          <w:bCs/>
          <w:sz w:val="24"/>
          <w:szCs w:val="24"/>
        </w:rPr>
        <w:t>certyfikatem podpisu osobistego</w:t>
      </w:r>
      <w:r w:rsidRPr="002422B7">
        <w:rPr>
          <w:rFonts w:ascii="Verdana" w:hAnsi="Verdana"/>
          <w:bCs/>
          <w:sz w:val="24"/>
          <w:szCs w:val="24"/>
        </w:rPr>
        <w:t>.</w:t>
      </w:r>
    </w:p>
    <w:p w14:paraId="19D33994"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 xml:space="preserve">Podmiotowe środki dowodowe, przedmiotowe środki dowodowe oraz inne dokumenty lub oświadczenia, sporządzone w języku obcym przekazuje się wraz z tłumaczeniem na język polski. Tłumaczenie nie jest wymagane, jeżeli </w:t>
      </w:r>
      <w:r w:rsidRPr="002422B7">
        <w:rPr>
          <w:rFonts w:ascii="Verdana" w:hAnsi="Verdana"/>
          <w:sz w:val="24"/>
          <w:szCs w:val="24"/>
        </w:rPr>
        <w:lastRenderedPageBreak/>
        <w:t>Zamawiający wyraził zgodę, w przypadkach, o których mowa w art. 20 ust. 3 uPzp.</w:t>
      </w:r>
    </w:p>
    <w:p w14:paraId="5754AC0B"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 xml:space="preserve">Sposób sporządzania oraz sposób przekazywania Ofert, oświadczeń, o których mowa w art. 125 ust. 1 uPzp, podmiotowych środków dowodowych, przedmiotowych środków dowodowych, oraz innych informacji, oświadczeń lub dokumentów, przekazywanych w postępowaniu – określony jest w </w:t>
      </w:r>
      <w:r w:rsidRPr="002422B7">
        <w:rPr>
          <w:rFonts w:ascii="Verdana" w:hAnsi="Verdana"/>
          <w:i/>
          <w:sz w:val="24"/>
          <w:szCs w:val="24"/>
        </w:rPr>
        <w:t>Rozporządzeniem dot. podmiotowych środków dowodowych</w:t>
      </w:r>
      <w:r w:rsidRPr="002422B7">
        <w:rPr>
          <w:rFonts w:ascii="Verdana" w:hAnsi="Verdana"/>
          <w:sz w:val="24"/>
          <w:szCs w:val="24"/>
        </w:rPr>
        <w:t xml:space="preserve"> oraz w </w:t>
      </w:r>
      <w:r w:rsidRPr="002422B7">
        <w:rPr>
          <w:rFonts w:ascii="Verdana" w:hAnsi="Verdana"/>
          <w:i/>
          <w:sz w:val="24"/>
          <w:szCs w:val="24"/>
        </w:rPr>
        <w:t>Rozporządzeniem dot. środków komunikacji elektronicznej.</w:t>
      </w:r>
    </w:p>
    <w:p w14:paraId="6659148F"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Do przygotowania Oferty konieczne jest posiadanie przez osobę upoważnioną do reprezentowania Wykonawcy kwalifikowanego podpisu elektronicznego lub podpisu osobistego lub podpisu zaufanego.</w:t>
      </w:r>
    </w:p>
    <w:p w14:paraId="0276A7BE"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bCs/>
          <w:sz w:val="24"/>
          <w:szCs w:val="24"/>
        </w:rPr>
        <w:t>TAJEMNICA PRZEDSIĘBIORSTWA</w:t>
      </w:r>
      <w:r w:rsidRPr="002422B7">
        <w:rPr>
          <w:rFonts w:ascii="Verdana" w:hAnsi="Verdana"/>
          <w:b/>
          <w:sz w:val="24"/>
          <w:szCs w:val="24"/>
        </w:rPr>
        <w:t xml:space="preserve"> </w:t>
      </w:r>
      <w:r w:rsidRPr="002422B7">
        <w:rPr>
          <w:rFonts w:ascii="Verdana" w:hAnsi="Verdana"/>
          <w:sz w:val="24"/>
          <w:szCs w:val="24"/>
        </w:rPr>
        <w:t xml:space="preserve">Nie ujawnia się informacji stanowiących tajemnicę przedsiębiorstwa w rozumieniu przepisów ustawy z dnia 16 kwietnia 1993r. o zwalczaniu nieuczciwej konkurencji </w:t>
      </w:r>
      <w:r w:rsidRPr="002422B7">
        <w:rPr>
          <w:rFonts w:ascii="Verdana" w:hAnsi="Verdana"/>
          <w:i/>
          <w:sz w:val="24"/>
          <w:szCs w:val="24"/>
        </w:rPr>
        <w:t>(Dz. U. z 2020r. poz. 1913)</w:t>
      </w:r>
      <w:r w:rsidRPr="002422B7">
        <w:rPr>
          <w:rFonts w:ascii="Verdana" w:hAnsi="Verdana"/>
          <w:sz w:val="24"/>
          <w:szCs w:val="24"/>
        </w:rPr>
        <w:t>, jeżeli Wykonawca, wraz z przekazaniem takich informacji, zastrzegł, że nie mogą być one udostępniane oraz wykazał, że zastrzeżone informacje stanowią tajemnicę przedsiębiorstwa. Wykonawca nie może zastrzec informacji, o których mowa w art. 222 ust. 5 uPzp.</w:t>
      </w:r>
    </w:p>
    <w:p w14:paraId="1D0DC5D2" w14:textId="77777777" w:rsidR="00F03A83" w:rsidRPr="002422B7" w:rsidRDefault="00F03A83" w:rsidP="002422B7">
      <w:pPr>
        <w:pStyle w:val="Akapitzlist"/>
        <w:ind w:left="284"/>
        <w:rPr>
          <w:rFonts w:ascii="Verdana" w:hAnsi="Verdana"/>
          <w:sz w:val="24"/>
          <w:szCs w:val="24"/>
        </w:rPr>
      </w:pPr>
      <w:r w:rsidRPr="002422B7">
        <w:rPr>
          <w:rFonts w:ascii="Verdana" w:hAnsi="Verdana"/>
          <w:sz w:val="24"/>
          <w:szCs w:val="24"/>
        </w:rPr>
        <w:t>W przypadku, gdy dokumenty elektroniczne w postępowaniu, przekazywane przy użyciu środków komunikacji elektronicznej, zawierają informacje stanowiące tajemnicę przedsiębiorstwa, Wykonawca, w celu utrzymania w poufności tych informacji, przekazuje je w wydzielonym i</w:t>
      </w:r>
      <w:r w:rsidR="00B30D2A" w:rsidRPr="002422B7">
        <w:rPr>
          <w:rFonts w:ascii="Verdana" w:hAnsi="Verdana"/>
          <w:sz w:val="24"/>
          <w:szCs w:val="24"/>
        </w:rPr>
        <w:t> </w:t>
      </w:r>
      <w:r w:rsidRPr="002422B7">
        <w:rPr>
          <w:rFonts w:ascii="Verdana" w:hAnsi="Verdana"/>
          <w:sz w:val="24"/>
          <w:szCs w:val="24"/>
        </w:rPr>
        <w:t>odpowiednio oznaczonym pliku.</w:t>
      </w:r>
    </w:p>
    <w:p w14:paraId="346AB9B2"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Do przygotowania Oferty zaleca się wykorzystanie Formularza Oferty, którego wzór stanowi Załącznik nr 1 do SWZ. W przypadku, gdy Wykonawca nie korzysta z przygotowanego przez Zamawiającego wzoru, w treści Oferty należy zamieścić wszystkie informacje wymagane w Formularzu Ofertowym.</w:t>
      </w:r>
    </w:p>
    <w:p w14:paraId="7D62B92D"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w:t>
      </w:r>
      <w:r w:rsidRPr="002422B7">
        <w:rPr>
          <w:rFonts w:ascii="Verdana" w:hAnsi="Verdana"/>
          <w:sz w:val="24"/>
          <w:szCs w:val="24"/>
        </w:rPr>
        <w:lastRenderedPageBreak/>
        <w:t xml:space="preserve">przez osobę/osoby upoważnioną/upoważnione. Szczegóły poświadczeń określone zostały </w:t>
      </w:r>
      <w:r w:rsidRPr="002422B7">
        <w:rPr>
          <w:rFonts w:ascii="Verdana" w:hAnsi="Verdana"/>
          <w:i/>
          <w:sz w:val="24"/>
          <w:szCs w:val="24"/>
        </w:rPr>
        <w:t>Rozporządzeniem dot. podmiotowych środków dowodowych.</w:t>
      </w:r>
    </w:p>
    <w:p w14:paraId="4F66F98B" w14:textId="77777777" w:rsidR="00F03A83" w:rsidRPr="002422B7" w:rsidRDefault="00F03A83" w:rsidP="002422B7">
      <w:pPr>
        <w:pStyle w:val="Akapitzlist"/>
        <w:numPr>
          <w:ilvl w:val="0"/>
          <w:numId w:val="1"/>
        </w:numPr>
        <w:ind w:left="284" w:hanging="284"/>
        <w:rPr>
          <w:rFonts w:ascii="Verdana" w:hAnsi="Verdana"/>
          <w:sz w:val="24"/>
          <w:szCs w:val="24"/>
        </w:rPr>
      </w:pPr>
      <w:r w:rsidRPr="002422B7">
        <w:rPr>
          <w:rFonts w:ascii="Verdana" w:hAnsi="Verdana"/>
          <w:sz w:val="24"/>
          <w:szCs w:val="24"/>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3C802FA0" w14:textId="77777777" w:rsidR="00F03A83" w:rsidRPr="002422B7" w:rsidRDefault="00F03A83" w:rsidP="002422B7">
      <w:pPr>
        <w:pStyle w:val="Akapitzlist"/>
        <w:numPr>
          <w:ilvl w:val="0"/>
          <w:numId w:val="1"/>
        </w:numPr>
        <w:ind w:left="284" w:hanging="426"/>
        <w:rPr>
          <w:rFonts w:ascii="Verdana" w:hAnsi="Verdana"/>
          <w:bCs/>
          <w:sz w:val="24"/>
          <w:szCs w:val="24"/>
        </w:rPr>
      </w:pPr>
      <w:r w:rsidRPr="002422B7">
        <w:rPr>
          <w:rFonts w:ascii="Verdana" w:hAnsi="Verdana"/>
          <w:bCs/>
          <w:sz w:val="24"/>
          <w:szCs w:val="24"/>
        </w:rPr>
        <w:t>Pełnomocnictwo osoby/osób podpisujących Ofertę do reprezentowania Wykonawcy, zaciągania w jego imieniu zobowiązań finansowych w wysokości odpowiadającej cenie Oferty oraz podpisania Oferty musi bezpośrednio</w:t>
      </w:r>
      <w:r w:rsidRPr="002422B7">
        <w:rPr>
          <w:rFonts w:ascii="Verdana" w:hAnsi="Verdana"/>
          <w:bCs/>
          <w:sz w:val="24"/>
          <w:szCs w:val="24"/>
          <w:u w:val="single"/>
        </w:rPr>
        <w:t xml:space="preserve"> wynikać</w:t>
      </w:r>
      <w:r w:rsidRPr="002422B7">
        <w:rPr>
          <w:rFonts w:ascii="Verdana" w:hAnsi="Verdana"/>
          <w:bCs/>
          <w:sz w:val="24"/>
          <w:szCs w:val="24"/>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do Oferty należy dołączyć pełnomocnictwo wystawione na reprezentanta Wykonawcy przez osoby do tego umocowane.</w:t>
      </w:r>
    </w:p>
    <w:p w14:paraId="1CAFD6B5" w14:textId="77777777" w:rsidR="00F03A83" w:rsidRPr="002422B7" w:rsidRDefault="00F03A83" w:rsidP="002422B7">
      <w:pPr>
        <w:pStyle w:val="Akapitzlist"/>
        <w:ind w:left="284"/>
        <w:rPr>
          <w:rFonts w:ascii="Verdana" w:hAnsi="Verdana"/>
          <w:sz w:val="24"/>
          <w:szCs w:val="24"/>
        </w:rPr>
      </w:pPr>
      <w:r w:rsidRPr="002422B7">
        <w:rPr>
          <w:rFonts w:ascii="Verdana" w:hAnsi="Verdana"/>
          <w:sz w:val="24"/>
          <w:szCs w:val="24"/>
        </w:rPr>
        <w:t xml:space="preserve">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2422B7">
        <w:rPr>
          <w:rFonts w:ascii="Verdana" w:hAnsi="Verdana"/>
          <w:i/>
          <w:sz w:val="24"/>
          <w:szCs w:val="24"/>
        </w:rPr>
        <w:t>ustawy z dnia 14 lutego 1991r. Prawo o notariacie</w:t>
      </w:r>
      <w:r w:rsidRPr="002422B7">
        <w:rPr>
          <w:rFonts w:ascii="Verdana" w:hAnsi="Verdana"/>
          <w:sz w:val="24"/>
          <w:szCs w:val="24"/>
        </w:rPr>
        <w:t>, które to poświadczenie notariusz opatruje kwalifikowanym podpisem elektronicznym, bądź też poprzez opatrzenie skanu pełnomocnictwa sporządzonego uprzednio w</w:t>
      </w:r>
      <w:r w:rsidR="005B3A2B" w:rsidRPr="002422B7">
        <w:rPr>
          <w:rFonts w:ascii="Verdana" w:hAnsi="Verdana"/>
          <w:sz w:val="24"/>
          <w:szCs w:val="24"/>
        </w:rPr>
        <w:t> </w:t>
      </w:r>
      <w:r w:rsidRPr="002422B7">
        <w:rPr>
          <w:rFonts w:ascii="Verdana" w:hAnsi="Verdana"/>
          <w:sz w:val="24"/>
          <w:szCs w:val="24"/>
        </w:rPr>
        <w:t>formie pisemnej kwalifikowanym podpisem lub podpisem zaufanym lub podpisem osobistym mocodawcy. Elektroniczna kopia pełnomocnictwa nie może być uwierzytelniona przez upełnomocnionego.</w:t>
      </w:r>
    </w:p>
    <w:p w14:paraId="650E7D88" w14:textId="77777777" w:rsidR="00F03A83" w:rsidRPr="002422B7" w:rsidRDefault="00F03A83" w:rsidP="002422B7">
      <w:pPr>
        <w:pStyle w:val="Akapitzlist"/>
        <w:numPr>
          <w:ilvl w:val="0"/>
          <w:numId w:val="1"/>
        </w:numPr>
        <w:spacing w:after="0"/>
        <w:ind w:left="283" w:hanging="425"/>
        <w:contextualSpacing w:val="0"/>
        <w:rPr>
          <w:rFonts w:ascii="Verdana" w:hAnsi="Verdana"/>
          <w:bCs/>
          <w:sz w:val="24"/>
          <w:szCs w:val="24"/>
        </w:rPr>
      </w:pPr>
      <w:r w:rsidRPr="002422B7">
        <w:rPr>
          <w:rFonts w:ascii="Verdana" w:hAnsi="Verdana"/>
          <w:bCs/>
          <w:sz w:val="24"/>
          <w:szCs w:val="24"/>
        </w:rPr>
        <w:t xml:space="preserve">SZYFROWANIE OFERTY </w:t>
      </w:r>
    </w:p>
    <w:p w14:paraId="77F2BA6C" w14:textId="2DC554C9" w:rsidR="00F03A83" w:rsidRPr="002422B7" w:rsidRDefault="00F03A83" w:rsidP="002422B7">
      <w:pPr>
        <w:widowControl w:val="0"/>
        <w:spacing w:before="20" w:after="40" w:line="276" w:lineRule="auto"/>
        <w:ind w:left="284"/>
        <w:outlineLvl w:val="3"/>
        <w:rPr>
          <w:rFonts w:ascii="Verdana" w:hAnsi="Verdana"/>
          <w:bCs/>
        </w:rPr>
      </w:pPr>
      <w:r w:rsidRPr="002422B7">
        <w:rPr>
          <w:rFonts w:ascii="Verdana" w:hAnsi="Verdana"/>
          <w:bCs/>
        </w:rPr>
        <w:t>Każdy Wykonawca może złożyć tylko jedną ofertę</w:t>
      </w:r>
      <w:r w:rsidR="00855951" w:rsidRPr="002422B7">
        <w:rPr>
          <w:rFonts w:ascii="Verdana" w:hAnsi="Verdana"/>
          <w:bCs/>
        </w:rPr>
        <w:t xml:space="preserve"> na daną część </w:t>
      </w:r>
      <w:r w:rsidRPr="002422B7">
        <w:rPr>
          <w:rFonts w:ascii="Verdana" w:hAnsi="Verdana"/>
          <w:bCs/>
        </w:rPr>
        <w:t xml:space="preserve">. Złożenie więcej niż jednej oferty </w:t>
      </w:r>
      <w:r w:rsidR="00855951" w:rsidRPr="002422B7">
        <w:rPr>
          <w:rFonts w:ascii="Verdana" w:hAnsi="Verdana"/>
          <w:bCs/>
        </w:rPr>
        <w:t xml:space="preserve">na daną część </w:t>
      </w:r>
      <w:r w:rsidRPr="002422B7">
        <w:rPr>
          <w:rFonts w:ascii="Verdana" w:hAnsi="Verdana"/>
          <w:bCs/>
        </w:rPr>
        <w:t>spowoduje odrzucenie wszystkich ofert złożonych przez Wykonawcę. Platforma szyfruje oferty w taki sposób, aby nie było można zapoznać się z ich treścią do terminu otwarcia ofert.</w:t>
      </w:r>
    </w:p>
    <w:p w14:paraId="6E05751F" w14:textId="77777777" w:rsidR="00F03A83" w:rsidRPr="002422B7" w:rsidRDefault="00F03A83" w:rsidP="002422B7">
      <w:pPr>
        <w:pStyle w:val="Akapitzlist"/>
        <w:numPr>
          <w:ilvl w:val="0"/>
          <w:numId w:val="1"/>
        </w:numPr>
        <w:ind w:left="284" w:hanging="426"/>
        <w:rPr>
          <w:rFonts w:ascii="Verdana" w:hAnsi="Verdana"/>
          <w:bCs/>
          <w:sz w:val="24"/>
          <w:szCs w:val="24"/>
        </w:rPr>
      </w:pPr>
      <w:r w:rsidRPr="002422B7">
        <w:rPr>
          <w:rFonts w:ascii="Verdana" w:hAnsi="Verdana"/>
          <w:bCs/>
          <w:sz w:val="24"/>
          <w:szCs w:val="24"/>
        </w:rPr>
        <w:t>Oferta musi składać się z:</w:t>
      </w:r>
    </w:p>
    <w:p w14:paraId="42FB93F0" w14:textId="77777777" w:rsidR="00855951" w:rsidRPr="002422B7" w:rsidRDefault="00F03A83" w:rsidP="002422B7">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t>formularza ofertowego Wykonawcy –</w:t>
      </w:r>
      <w:r w:rsidRPr="002422B7">
        <w:rPr>
          <w:rFonts w:ascii="Verdana" w:hAnsi="Verdana"/>
          <w:bCs/>
          <w:i/>
          <w:sz w:val="24"/>
          <w:szCs w:val="24"/>
        </w:rPr>
        <w:t xml:space="preserve"> </w:t>
      </w:r>
      <w:r w:rsidRPr="002422B7">
        <w:rPr>
          <w:rFonts w:ascii="Verdana" w:hAnsi="Verdana"/>
          <w:bCs/>
          <w:sz w:val="24"/>
          <w:szCs w:val="24"/>
        </w:rPr>
        <w:t>załącznik nr 1 do SWZ;</w:t>
      </w:r>
      <w:bookmarkStart w:id="39" w:name="_Hlk210640420"/>
    </w:p>
    <w:p w14:paraId="366F35B1" w14:textId="5CF34651" w:rsidR="00C711E4" w:rsidRPr="002422B7" w:rsidRDefault="00855951" w:rsidP="002422B7">
      <w:pPr>
        <w:pStyle w:val="Akapitzlist"/>
        <w:ind w:left="851"/>
        <w:rPr>
          <w:rFonts w:ascii="Verdana" w:hAnsi="Verdana"/>
          <w:bCs/>
          <w:sz w:val="24"/>
          <w:szCs w:val="24"/>
        </w:rPr>
      </w:pPr>
      <w:r w:rsidRPr="002422B7">
        <w:rPr>
          <w:rFonts w:ascii="Verdana" w:hAnsi="Verdana"/>
          <w:bCs/>
          <w:sz w:val="24"/>
          <w:szCs w:val="24"/>
        </w:rPr>
        <w:t>Jeżeli Wykonawca zaoferuje więcej niż jedną część, dla każdej części składa formularz ofertowy odrębnie</w:t>
      </w:r>
      <w:bookmarkEnd w:id="39"/>
    </w:p>
    <w:p w14:paraId="7BBDADEA" w14:textId="63D49CC0" w:rsidR="00852167" w:rsidRPr="002422B7" w:rsidRDefault="00C711E4" w:rsidP="002422B7">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lastRenderedPageBreak/>
        <w:t>kosztorysy ofertowe</w:t>
      </w:r>
      <w:r w:rsidR="00852167" w:rsidRPr="002422B7">
        <w:rPr>
          <w:rFonts w:ascii="Verdana" w:hAnsi="Verdana"/>
          <w:bCs/>
          <w:sz w:val="24"/>
          <w:szCs w:val="24"/>
          <w:u w:val="single"/>
        </w:rPr>
        <w:t xml:space="preserve"> </w:t>
      </w:r>
      <w:r w:rsidR="00852167" w:rsidRPr="002422B7">
        <w:rPr>
          <w:rFonts w:ascii="Verdana" w:hAnsi="Verdana"/>
          <w:bCs/>
          <w:sz w:val="24"/>
          <w:szCs w:val="24"/>
        </w:rPr>
        <w:t>dla każdej oferowanej części odrębnie;</w:t>
      </w:r>
    </w:p>
    <w:p w14:paraId="78A53EA8" w14:textId="14217D67" w:rsidR="00C711E4" w:rsidRPr="002422B7" w:rsidRDefault="00852167" w:rsidP="002422B7">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t>przedmiotowe środki dowodowe;</w:t>
      </w:r>
    </w:p>
    <w:p w14:paraId="43679849" w14:textId="7BDD6CD6" w:rsidR="00F03A83" w:rsidRPr="002422B7" w:rsidRDefault="00F03A83" w:rsidP="002422B7">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t>oświadczenia, o którym mowa w rozdz. VII pkt 1 SWZ;</w:t>
      </w:r>
    </w:p>
    <w:p w14:paraId="784A03C7" w14:textId="305A52A6" w:rsidR="00F03A83" w:rsidRPr="002422B7" w:rsidRDefault="0000763C" w:rsidP="002422B7">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t>dowód wniesienia wadium</w:t>
      </w:r>
      <w:r w:rsidR="00A4308B" w:rsidRPr="002422B7">
        <w:rPr>
          <w:rFonts w:ascii="Verdana" w:hAnsi="Verdana"/>
          <w:bCs/>
          <w:sz w:val="24"/>
          <w:szCs w:val="24"/>
        </w:rPr>
        <w:t>,</w:t>
      </w:r>
      <w:r w:rsidRPr="002422B7">
        <w:rPr>
          <w:rFonts w:ascii="Verdana" w:hAnsi="Verdana"/>
          <w:bCs/>
          <w:sz w:val="24"/>
          <w:szCs w:val="24"/>
        </w:rPr>
        <w:t xml:space="preserve"> o ile nie zostało złożone w pieniądzu</w:t>
      </w:r>
      <w:r w:rsidR="006561F5" w:rsidRPr="002422B7">
        <w:rPr>
          <w:rFonts w:ascii="Verdana" w:hAnsi="Verdana"/>
          <w:bCs/>
          <w:sz w:val="24"/>
          <w:szCs w:val="24"/>
        </w:rPr>
        <w:t xml:space="preserve"> (jeżeli dotyczy)</w:t>
      </w:r>
      <w:r w:rsidR="00852167" w:rsidRPr="002422B7">
        <w:rPr>
          <w:rFonts w:ascii="Verdana" w:hAnsi="Verdana"/>
          <w:bCs/>
          <w:sz w:val="24"/>
          <w:szCs w:val="24"/>
        </w:rPr>
        <w:t xml:space="preserve"> dla każdej oferowanej części;</w:t>
      </w:r>
    </w:p>
    <w:p w14:paraId="4A7FF2A3" w14:textId="77777777" w:rsidR="00F03A83" w:rsidRPr="002422B7" w:rsidRDefault="00F03A83" w:rsidP="002422B7">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t>zobowiązania innego podmiotu, o którym mowa w Rozdz. VIII pkt 3 SWZ (jeżeli dotyczy);</w:t>
      </w:r>
    </w:p>
    <w:p w14:paraId="298C2F1C" w14:textId="77777777" w:rsidR="00F03A83" w:rsidRPr="002422B7" w:rsidRDefault="00F03A83" w:rsidP="002422B7">
      <w:pPr>
        <w:pStyle w:val="Akapitzlist"/>
        <w:numPr>
          <w:ilvl w:val="1"/>
          <w:numId w:val="1"/>
        </w:numPr>
        <w:ind w:left="851" w:hanging="567"/>
        <w:rPr>
          <w:rFonts w:ascii="Verdana" w:hAnsi="Verdana"/>
          <w:bCs/>
          <w:sz w:val="24"/>
          <w:szCs w:val="24"/>
          <w:u w:val="single"/>
        </w:rPr>
      </w:pPr>
      <w:r w:rsidRPr="002422B7">
        <w:rPr>
          <w:rFonts w:ascii="Verdana" w:hAnsi="Verdana"/>
          <w:bCs/>
          <w:sz w:val="24"/>
          <w:szCs w:val="24"/>
        </w:rPr>
        <w:t>wykazania zastrzeżenia informacji stanowiących tajemnicę przedsiębiorstwa zgodnie rozdz. XI pkt 6 (jeżeli dotyczy);</w:t>
      </w:r>
    </w:p>
    <w:p w14:paraId="01F7FB20" w14:textId="77777777" w:rsidR="00F03A83" w:rsidRPr="002422B7" w:rsidRDefault="00F03A83" w:rsidP="002422B7">
      <w:pPr>
        <w:pStyle w:val="Akapitzlist"/>
        <w:numPr>
          <w:ilvl w:val="1"/>
          <w:numId w:val="1"/>
        </w:numPr>
        <w:ind w:left="851" w:hanging="567"/>
        <w:contextualSpacing w:val="0"/>
        <w:rPr>
          <w:rFonts w:ascii="Verdana" w:hAnsi="Verdana"/>
          <w:bCs/>
          <w:sz w:val="24"/>
          <w:szCs w:val="24"/>
          <w:u w:val="single"/>
        </w:rPr>
      </w:pPr>
      <w:r w:rsidRPr="002422B7">
        <w:rPr>
          <w:rFonts w:ascii="Verdana" w:hAnsi="Verdana"/>
          <w:bCs/>
          <w:sz w:val="24"/>
          <w:szCs w:val="24"/>
        </w:rPr>
        <w:t>dokumentu/-ów, z których wynika prawo do podpisania Oferty; odpowiednie pełnomocnictwa zgodnie z rozdz. XI pkt 10 SWZ (jeżeli dotyczy)</w:t>
      </w:r>
      <w:r w:rsidR="00AE6A96" w:rsidRPr="002422B7">
        <w:rPr>
          <w:rFonts w:ascii="Verdana" w:hAnsi="Verdana"/>
          <w:bCs/>
          <w:sz w:val="24"/>
          <w:szCs w:val="24"/>
        </w:rPr>
        <w:t>.</w:t>
      </w:r>
    </w:p>
    <w:p w14:paraId="2169A5B6"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40" w:name="_Toc108487440"/>
      <w:bookmarkStart w:id="41" w:name="_Toc321297766"/>
      <w:bookmarkStart w:id="42" w:name="_Toc360626588"/>
      <w:bookmarkStart w:id="43" w:name="_Toc227655212"/>
      <w:bookmarkEnd w:id="19"/>
      <w:r w:rsidRPr="002422B7">
        <w:rPr>
          <w:rFonts w:ascii="Verdana" w:hAnsi="Verdana"/>
          <w:b w:val="0"/>
          <w:bCs w:val="0"/>
        </w:rPr>
        <w:t>OPIS SPOSOBU OBLICZENIA CENY</w:t>
      </w:r>
      <w:bookmarkEnd w:id="40"/>
      <w:bookmarkEnd w:id="41"/>
      <w:bookmarkEnd w:id="42"/>
      <w:bookmarkEnd w:id="43"/>
    </w:p>
    <w:p w14:paraId="6D06FB9A" w14:textId="007CFCC9" w:rsidR="00F03A83" w:rsidRPr="002422B7" w:rsidRDefault="00F03A83" w:rsidP="002422B7">
      <w:pPr>
        <w:pStyle w:val="Akapitzlist"/>
        <w:numPr>
          <w:ilvl w:val="0"/>
          <w:numId w:val="18"/>
        </w:numPr>
        <w:spacing w:before="120" w:after="0" w:line="240" w:lineRule="auto"/>
        <w:ind w:left="425" w:hanging="425"/>
        <w:rPr>
          <w:rFonts w:ascii="Verdana" w:hAnsi="Verdana"/>
          <w:noProof/>
          <w:sz w:val="24"/>
          <w:szCs w:val="24"/>
        </w:rPr>
      </w:pPr>
      <w:r w:rsidRPr="002422B7">
        <w:rPr>
          <w:rFonts w:ascii="Verdana" w:hAnsi="Verdana"/>
          <w:sz w:val="24"/>
          <w:szCs w:val="24"/>
        </w:rPr>
        <w:t xml:space="preserve">Wykonawca podaje cenę za realizację przedmiotu zamówienia zgodnie ze wzorem Formularza Ofertowego, stanowiącego </w:t>
      </w:r>
      <w:r w:rsidR="00CE3B62" w:rsidRPr="002422B7">
        <w:rPr>
          <w:rFonts w:ascii="Verdana" w:hAnsi="Verdana"/>
          <w:i/>
          <w:sz w:val="24"/>
          <w:szCs w:val="24"/>
        </w:rPr>
        <w:t>z</w:t>
      </w:r>
      <w:r w:rsidRPr="002422B7">
        <w:rPr>
          <w:rFonts w:ascii="Verdana" w:hAnsi="Verdana"/>
          <w:i/>
          <w:sz w:val="24"/>
          <w:szCs w:val="24"/>
        </w:rPr>
        <w:t>ałącznik nr 1 do SWZ</w:t>
      </w:r>
      <w:r w:rsidR="00170180" w:rsidRPr="002422B7">
        <w:rPr>
          <w:rFonts w:ascii="Verdana" w:hAnsi="Verdana"/>
          <w:bCs/>
          <w:i/>
          <w:sz w:val="24"/>
          <w:szCs w:val="24"/>
        </w:rPr>
        <w:t>, obliczoną na podstawie opisu przedmiotu zamówienia.</w:t>
      </w:r>
    </w:p>
    <w:p w14:paraId="3FEF3489" w14:textId="255C84FD"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Cena ofertowa brutto będzie obejmowała</w:t>
      </w:r>
      <w:r w:rsidRPr="002422B7">
        <w:rPr>
          <w:rFonts w:ascii="Verdana" w:hAnsi="Verdana"/>
          <w:sz w:val="24"/>
          <w:szCs w:val="24"/>
        </w:rPr>
        <w:t xml:space="preserve"> cały przedmiot zamówienia</w:t>
      </w:r>
      <w:r w:rsidR="00916A71">
        <w:rPr>
          <w:rFonts w:ascii="Verdana" w:hAnsi="Verdana"/>
          <w:sz w:val="24"/>
          <w:szCs w:val="24"/>
        </w:rPr>
        <w:t xml:space="preserve"> dla oferowanej części</w:t>
      </w:r>
      <w:r w:rsidRPr="002422B7">
        <w:rPr>
          <w:rFonts w:ascii="Verdana" w:hAnsi="Verdana"/>
          <w:sz w:val="24"/>
          <w:szCs w:val="24"/>
        </w:rPr>
        <w:t xml:space="preserve"> ze wszystkimi kosztami wynikającymi z niniejszej SWZ, załączników i ewentualnych informacji dla Wykonawców, jakie poniesie Wykonawca z tytułu należytej realizacji przedmiotu zamówienia.</w:t>
      </w:r>
    </w:p>
    <w:p w14:paraId="56BF53B2"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sz w:val="24"/>
          <w:szCs w:val="24"/>
        </w:rPr>
        <w:t>Cena podana na Formularzu Ofertowym jest ceną ostateczną, niepodlegającą negocjacji i wyczerpującą wszelkie należności Wykonawcy wobec Zamawiającego związane z realizacją przedmiotu zamówienia.</w:t>
      </w:r>
    </w:p>
    <w:p w14:paraId="04FAAB09"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sz w:val="24"/>
          <w:szCs w:val="24"/>
        </w:rPr>
        <w:t>Cenę ofertową brutto należy podać w polskich złotych (PLN) z należnym podatkiem VAT, z zaokrągleniem do dwóch miejsc po przecinku.</w:t>
      </w:r>
      <w:r w:rsidRPr="002422B7">
        <w:rPr>
          <w:rFonts w:ascii="Verdana" w:hAnsi="Verdana"/>
          <w:noProof/>
          <w:sz w:val="24"/>
          <w:szCs w:val="24"/>
        </w:rPr>
        <w:t xml:space="preserve"> Cena ofertowa brutto ma wynikać z ceny ogółem netto powiększonej o należny podatek VAT.</w:t>
      </w:r>
    </w:p>
    <w:p w14:paraId="1F8023CE"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Zamawiający nie przewiduje rozliczeń w walucie obcej.</w:t>
      </w:r>
    </w:p>
    <w:p w14:paraId="2588AEFC" w14:textId="77777777" w:rsidR="00043290"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 xml:space="preserve">Wyliczona cena oferty brutto będzie służyć do porównania złożonych ofert </w:t>
      </w:r>
    </w:p>
    <w:p w14:paraId="11EA5DC5" w14:textId="12C4DE16" w:rsidR="00F03A83" w:rsidRPr="002422B7" w:rsidRDefault="00F03A83" w:rsidP="002422B7">
      <w:pPr>
        <w:pStyle w:val="Akapitzlist"/>
        <w:ind w:left="426"/>
        <w:rPr>
          <w:rFonts w:ascii="Verdana" w:hAnsi="Verdana"/>
          <w:noProof/>
          <w:sz w:val="24"/>
          <w:szCs w:val="24"/>
        </w:rPr>
      </w:pPr>
      <w:r w:rsidRPr="002422B7">
        <w:rPr>
          <w:rFonts w:ascii="Verdana" w:hAnsi="Verdana"/>
          <w:noProof/>
          <w:sz w:val="24"/>
          <w:szCs w:val="24"/>
        </w:rPr>
        <w:t>i do rozliczenia w trakcie realizacji zamówienia.</w:t>
      </w:r>
    </w:p>
    <w:p w14:paraId="671C106D"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 xml:space="preserve">Jeżeli została złożona oferta, której wybór prowadziłby do powstania u zamawiającego obowiązku podatkowego zgodnie z ustawą z dnia 11 marca 2004 r. o podatku od towarów i usług (Dz. U. z 2020r. poz. 106 z późn. zm.), dla celów zastosowania kryterium ceny lub kosztu zamawiający dolicza do przedstawionej w tej ofercie ceny kwotę podatku od towarów i usług, którą miałby obowiązek rozliczyć. </w:t>
      </w:r>
    </w:p>
    <w:p w14:paraId="3AAF18D7"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W ofercie, o której mowa w ust. 7, wykonawca ma obowiązek:</w:t>
      </w:r>
    </w:p>
    <w:p w14:paraId="6A58B184" w14:textId="77777777" w:rsidR="00F03A83" w:rsidRPr="002422B7" w:rsidRDefault="00F03A83" w:rsidP="002422B7">
      <w:pPr>
        <w:pStyle w:val="Akapitzlist"/>
        <w:numPr>
          <w:ilvl w:val="1"/>
          <w:numId w:val="18"/>
        </w:numPr>
        <w:ind w:left="851"/>
        <w:rPr>
          <w:rFonts w:ascii="Verdana" w:hAnsi="Verdana"/>
          <w:noProof/>
          <w:sz w:val="24"/>
          <w:szCs w:val="24"/>
        </w:rPr>
      </w:pPr>
      <w:r w:rsidRPr="002422B7">
        <w:rPr>
          <w:rFonts w:ascii="Verdana" w:hAnsi="Verdana"/>
          <w:noProof/>
          <w:sz w:val="24"/>
          <w:szCs w:val="24"/>
        </w:rPr>
        <w:t>poinformowania zamawiającego, że wybór jego oferty będzie prowadził do powstania u zamawiającego obowiązku podatkowego;</w:t>
      </w:r>
    </w:p>
    <w:p w14:paraId="679F04BE" w14:textId="77777777" w:rsidR="00F03A83" w:rsidRPr="002422B7" w:rsidRDefault="00F03A83" w:rsidP="002422B7">
      <w:pPr>
        <w:pStyle w:val="Akapitzlist"/>
        <w:numPr>
          <w:ilvl w:val="1"/>
          <w:numId w:val="18"/>
        </w:numPr>
        <w:ind w:left="851"/>
        <w:rPr>
          <w:rFonts w:ascii="Verdana" w:hAnsi="Verdana"/>
          <w:noProof/>
          <w:sz w:val="24"/>
          <w:szCs w:val="24"/>
        </w:rPr>
      </w:pPr>
      <w:r w:rsidRPr="002422B7">
        <w:rPr>
          <w:rFonts w:ascii="Verdana" w:hAnsi="Verdana"/>
          <w:noProof/>
          <w:sz w:val="24"/>
          <w:szCs w:val="24"/>
        </w:rPr>
        <w:t>wskazania nazwy (rodzaju) towaru lub usługi, których dostawa lub świadczenie będą prowadziły do powstania obowiązku podatkowego;</w:t>
      </w:r>
    </w:p>
    <w:p w14:paraId="5A85ED86" w14:textId="77777777" w:rsidR="00F03A83" w:rsidRPr="002422B7" w:rsidRDefault="00F03A83" w:rsidP="002422B7">
      <w:pPr>
        <w:pStyle w:val="Akapitzlist"/>
        <w:numPr>
          <w:ilvl w:val="1"/>
          <w:numId w:val="18"/>
        </w:numPr>
        <w:ind w:left="851"/>
        <w:rPr>
          <w:rFonts w:ascii="Verdana" w:hAnsi="Verdana"/>
          <w:noProof/>
          <w:sz w:val="24"/>
          <w:szCs w:val="24"/>
        </w:rPr>
      </w:pPr>
      <w:r w:rsidRPr="002422B7">
        <w:rPr>
          <w:rFonts w:ascii="Verdana" w:hAnsi="Verdana"/>
          <w:noProof/>
          <w:sz w:val="24"/>
          <w:szCs w:val="24"/>
        </w:rPr>
        <w:lastRenderedPageBreak/>
        <w:t>wskazania wartości towaru lub usługi objętego obowiązkiem podatkowym zamawiającego, bez kwoty podatku;</w:t>
      </w:r>
    </w:p>
    <w:p w14:paraId="2DEDB1A5" w14:textId="77777777" w:rsidR="00043290" w:rsidRPr="002422B7" w:rsidRDefault="00F03A83" w:rsidP="002422B7">
      <w:pPr>
        <w:pStyle w:val="Akapitzlist"/>
        <w:numPr>
          <w:ilvl w:val="1"/>
          <w:numId w:val="18"/>
        </w:numPr>
        <w:ind w:left="851"/>
        <w:rPr>
          <w:rFonts w:ascii="Verdana" w:hAnsi="Verdana"/>
          <w:noProof/>
          <w:sz w:val="24"/>
          <w:szCs w:val="24"/>
        </w:rPr>
      </w:pPr>
      <w:r w:rsidRPr="002422B7">
        <w:rPr>
          <w:rFonts w:ascii="Verdana" w:hAnsi="Verdana"/>
          <w:noProof/>
          <w:sz w:val="24"/>
          <w:szCs w:val="24"/>
        </w:rPr>
        <w:t xml:space="preserve">wskazania stawki podatku od towarów i usług, która zgodnie </w:t>
      </w:r>
    </w:p>
    <w:p w14:paraId="5EF61B39" w14:textId="287F124C" w:rsidR="00F03A83" w:rsidRPr="002422B7" w:rsidRDefault="00F03A83" w:rsidP="002422B7">
      <w:pPr>
        <w:pStyle w:val="Akapitzlist"/>
        <w:ind w:left="851"/>
        <w:rPr>
          <w:rFonts w:ascii="Verdana" w:hAnsi="Verdana"/>
          <w:noProof/>
          <w:sz w:val="24"/>
          <w:szCs w:val="24"/>
        </w:rPr>
      </w:pPr>
      <w:r w:rsidRPr="002422B7">
        <w:rPr>
          <w:rFonts w:ascii="Verdana" w:hAnsi="Verdana"/>
          <w:noProof/>
          <w:sz w:val="24"/>
          <w:szCs w:val="24"/>
        </w:rPr>
        <w:t>z wiedzą wykonawcy, będzie miała zastosowanie.</w:t>
      </w:r>
    </w:p>
    <w:p w14:paraId="227F48FA" w14:textId="77777777" w:rsidR="00F03A83" w:rsidRPr="002422B7" w:rsidRDefault="00F03A83" w:rsidP="002422B7">
      <w:pPr>
        <w:pStyle w:val="Akapitzlist"/>
        <w:numPr>
          <w:ilvl w:val="0"/>
          <w:numId w:val="18"/>
        </w:numPr>
        <w:ind w:left="426" w:hanging="426"/>
        <w:rPr>
          <w:rFonts w:ascii="Verdana" w:hAnsi="Verdana"/>
          <w:noProof/>
          <w:sz w:val="24"/>
          <w:szCs w:val="24"/>
        </w:rPr>
      </w:pPr>
      <w:r w:rsidRPr="002422B7">
        <w:rPr>
          <w:rFonts w:ascii="Verdana" w:hAnsi="Verdana"/>
          <w:noProof/>
          <w:sz w:val="24"/>
          <w:szCs w:val="24"/>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081F6E8C" w14:textId="77777777" w:rsidR="00F03A83" w:rsidRPr="002422B7" w:rsidRDefault="00F03A83" w:rsidP="002422B7">
      <w:pPr>
        <w:pStyle w:val="Akapitzlist"/>
        <w:numPr>
          <w:ilvl w:val="0"/>
          <w:numId w:val="18"/>
        </w:numPr>
        <w:spacing w:after="120" w:line="240" w:lineRule="auto"/>
        <w:ind w:left="425" w:hanging="425"/>
        <w:rPr>
          <w:rFonts w:ascii="Verdana" w:hAnsi="Verdana"/>
          <w:bCs/>
          <w:noProof/>
          <w:sz w:val="24"/>
          <w:szCs w:val="24"/>
        </w:rPr>
      </w:pPr>
      <w:r w:rsidRPr="002422B7">
        <w:rPr>
          <w:rFonts w:ascii="Verdana" w:hAnsi="Verdana"/>
          <w:noProof/>
          <w:sz w:val="24"/>
          <w:szCs w:val="24"/>
        </w:rPr>
        <w:t>Sposób zapłaty i rozliczenia za realizację niniejszego zamówienia, określone zostały we wzorze</w:t>
      </w:r>
      <w:r w:rsidRPr="002422B7">
        <w:rPr>
          <w:rFonts w:ascii="Verdana" w:hAnsi="Verdana"/>
          <w:b/>
          <w:noProof/>
          <w:sz w:val="24"/>
          <w:szCs w:val="24"/>
        </w:rPr>
        <w:t xml:space="preserve"> </w:t>
      </w:r>
      <w:r w:rsidRPr="002422B7">
        <w:rPr>
          <w:rFonts w:ascii="Verdana" w:hAnsi="Verdana"/>
          <w:bCs/>
          <w:noProof/>
          <w:sz w:val="24"/>
          <w:szCs w:val="24"/>
        </w:rPr>
        <w:t xml:space="preserve">umowy stanowiącym odpowiednio </w:t>
      </w:r>
      <w:r w:rsidR="00CE3B62" w:rsidRPr="002422B7">
        <w:rPr>
          <w:rFonts w:ascii="Verdana" w:hAnsi="Verdana"/>
          <w:bCs/>
          <w:noProof/>
          <w:sz w:val="24"/>
          <w:szCs w:val="24"/>
        </w:rPr>
        <w:t>z</w:t>
      </w:r>
      <w:r w:rsidRPr="002422B7">
        <w:rPr>
          <w:rFonts w:ascii="Verdana" w:hAnsi="Verdana"/>
          <w:bCs/>
          <w:noProof/>
          <w:sz w:val="24"/>
          <w:szCs w:val="24"/>
        </w:rPr>
        <w:t>ałącznik nr 2 do SWZ.</w:t>
      </w:r>
    </w:p>
    <w:p w14:paraId="38E0AE87"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bCs w:val="0"/>
        </w:rPr>
      </w:pPr>
      <w:bookmarkStart w:id="44" w:name="_Toc227655213"/>
      <w:r w:rsidRPr="002422B7">
        <w:rPr>
          <w:rFonts w:ascii="Verdana" w:hAnsi="Verdana"/>
          <w:b w:val="0"/>
          <w:bCs w:val="0"/>
          <w:shd w:val="clear" w:color="auto" w:fill="F2F2F2" w:themeFill="background1" w:themeFillShade="F2"/>
        </w:rPr>
        <w:t>WADIUM</w:t>
      </w:r>
      <w:bookmarkEnd w:id="44"/>
    </w:p>
    <w:p w14:paraId="0710BF14" w14:textId="77777777" w:rsidR="00043290" w:rsidRPr="002422B7" w:rsidRDefault="00F92690" w:rsidP="002422B7">
      <w:pPr>
        <w:pStyle w:val="Akapitzlist"/>
        <w:numPr>
          <w:ilvl w:val="0"/>
          <w:numId w:val="30"/>
        </w:numPr>
        <w:tabs>
          <w:tab w:val="left" w:pos="426"/>
        </w:tabs>
        <w:spacing w:before="120" w:after="0" w:line="240" w:lineRule="auto"/>
        <w:ind w:left="284" w:hanging="284"/>
        <w:rPr>
          <w:rFonts w:ascii="Verdana" w:hAnsi="Verdana"/>
          <w:bCs/>
          <w:sz w:val="24"/>
          <w:szCs w:val="24"/>
        </w:rPr>
      </w:pPr>
      <w:r w:rsidRPr="002422B7">
        <w:rPr>
          <w:rFonts w:ascii="Verdana" w:hAnsi="Verdana"/>
          <w:bCs/>
          <w:sz w:val="24"/>
          <w:szCs w:val="24"/>
        </w:rPr>
        <w:t xml:space="preserve">Wykonawca zobowiązany jest do zabezpieczenia swojej oferty wadium </w:t>
      </w:r>
    </w:p>
    <w:p w14:paraId="40AF6AFF" w14:textId="77777777" w:rsidR="005C6B13" w:rsidRPr="002422B7" w:rsidRDefault="00F92690" w:rsidP="002422B7">
      <w:pPr>
        <w:pStyle w:val="Akapitzlist"/>
        <w:tabs>
          <w:tab w:val="left" w:pos="426"/>
        </w:tabs>
        <w:ind w:left="284"/>
        <w:rPr>
          <w:rFonts w:ascii="Verdana" w:hAnsi="Verdana"/>
          <w:bCs/>
          <w:sz w:val="24"/>
          <w:szCs w:val="24"/>
        </w:rPr>
      </w:pPr>
      <w:r w:rsidRPr="002422B7">
        <w:rPr>
          <w:rFonts w:ascii="Verdana" w:hAnsi="Verdana"/>
          <w:bCs/>
          <w:sz w:val="24"/>
          <w:szCs w:val="24"/>
        </w:rPr>
        <w:t>w wysokości</w:t>
      </w:r>
      <w:r w:rsidR="005C6B13" w:rsidRPr="002422B7">
        <w:rPr>
          <w:rFonts w:ascii="Verdana" w:hAnsi="Verdana"/>
          <w:bCs/>
          <w:sz w:val="24"/>
          <w:szCs w:val="24"/>
        </w:rPr>
        <w:t>:</w:t>
      </w:r>
    </w:p>
    <w:p w14:paraId="1E943754" w14:textId="4F39D1B6" w:rsidR="00F92690" w:rsidRPr="002422B7" w:rsidRDefault="005C6B13" w:rsidP="002422B7">
      <w:pPr>
        <w:pStyle w:val="Akapitzlist"/>
        <w:tabs>
          <w:tab w:val="left" w:pos="426"/>
        </w:tabs>
        <w:ind w:left="284"/>
        <w:rPr>
          <w:rFonts w:ascii="Verdana" w:hAnsi="Verdana"/>
          <w:bCs/>
          <w:sz w:val="24"/>
          <w:szCs w:val="24"/>
        </w:rPr>
      </w:pPr>
      <w:r w:rsidRPr="002422B7">
        <w:rPr>
          <w:rFonts w:ascii="Verdana" w:hAnsi="Verdana"/>
          <w:sz w:val="24"/>
          <w:szCs w:val="24"/>
        </w:rPr>
        <w:t>CZĘŚĆ I -</w:t>
      </w:r>
      <w:r w:rsidR="00E40D12" w:rsidRPr="002422B7">
        <w:rPr>
          <w:rFonts w:ascii="Verdana" w:hAnsi="Verdana"/>
          <w:sz w:val="24"/>
          <w:szCs w:val="24"/>
        </w:rPr>
        <w:t>5</w:t>
      </w:r>
      <w:r w:rsidR="00F92690" w:rsidRPr="002422B7">
        <w:rPr>
          <w:rFonts w:ascii="Verdana" w:hAnsi="Verdana"/>
          <w:sz w:val="24"/>
          <w:szCs w:val="24"/>
        </w:rPr>
        <w:t xml:space="preserve"> 000,00 zł (słownie: </w:t>
      </w:r>
      <w:r w:rsidR="00E40D12" w:rsidRPr="002422B7">
        <w:rPr>
          <w:rFonts w:ascii="Verdana" w:hAnsi="Verdana"/>
          <w:sz w:val="24"/>
          <w:szCs w:val="24"/>
        </w:rPr>
        <w:t>pięć</w:t>
      </w:r>
      <w:r w:rsidR="00F92690" w:rsidRPr="002422B7">
        <w:rPr>
          <w:rFonts w:ascii="Verdana" w:hAnsi="Verdana"/>
          <w:sz w:val="24"/>
          <w:szCs w:val="24"/>
        </w:rPr>
        <w:t xml:space="preserve"> tysięcy złotych</w:t>
      </w:r>
      <w:r w:rsidR="00F92690" w:rsidRPr="002422B7">
        <w:rPr>
          <w:rFonts w:ascii="Verdana" w:hAnsi="Verdana"/>
          <w:bCs/>
          <w:sz w:val="24"/>
          <w:szCs w:val="24"/>
        </w:rPr>
        <w:t>)</w:t>
      </w:r>
    </w:p>
    <w:p w14:paraId="79C4881F" w14:textId="5663D6F1" w:rsidR="005C6B13" w:rsidRPr="002422B7" w:rsidRDefault="005C6B13" w:rsidP="002422B7">
      <w:pPr>
        <w:pStyle w:val="Akapitzlist"/>
        <w:tabs>
          <w:tab w:val="left" w:pos="426"/>
        </w:tabs>
        <w:ind w:left="284"/>
        <w:rPr>
          <w:rFonts w:ascii="Verdana" w:hAnsi="Verdana"/>
          <w:sz w:val="24"/>
          <w:szCs w:val="24"/>
        </w:rPr>
      </w:pPr>
      <w:r w:rsidRPr="002422B7">
        <w:rPr>
          <w:rFonts w:ascii="Verdana" w:hAnsi="Verdana"/>
          <w:sz w:val="24"/>
          <w:szCs w:val="24"/>
        </w:rPr>
        <w:t>CZĘŚĆ II – 8 000,00 zł. (osiem tysięcy złotych)</w:t>
      </w:r>
    </w:p>
    <w:p w14:paraId="42A3270F" w14:textId="0C96AF60" w:rsidR="005C6B13" w:rsidRPr="002422B7" w:rsidRDefault="005C6B13" w:rsidP="002422B7">
      <w:pPr>
        <w:pStyle w:val="Akapitzlist"/>
        <w:tabs>
          <w:tab w:val="left" w:pos="426"/>
        </w:tabs>
        <w:ind w:left="284"/>
        <w:rPr>
          <w:rFonts w:ascii="Verdana" w:hAnsi="Verdana"/>
          <w:bCs/>
          <w:sz w:val="24"/>
          <w:szCs w:val="24"/>
        </w:rPr>
      </w:pPr>
      <w:r w:rsidRPr="002422B7">
        <w:rPr>
          <w:rFonts w:ascii="Verdana" w:hAnsi="Verdana"/>
          <w:sz w:val="24"/>
          <w:szCs w:val="24"/>
        </w:rPr>
        <w:t>CZĘŚĆ III – 7 000,00 zł. (siedem tysięcy złotych)</w:t>
      </w:r>
    </w:p>
    <w:p w14:paraId="6ED208FA" w14:textId="77777777" w:rsidR="005C6B13" w:rsidRPr="002422B7" w:rsidRDefault="005C6B13" w:rsidP="002422B7">
      <w:pPr>
        <w:pStyle w:val="Akapitzlist"/>
        <w:tabs>
          <w:tab w:val="left" w:pos="426"/>
        </w:tabs>
        <w:ind w:left="284"/>
        <w:rPr>
          <w:rFonts w:ascii="Verdana" w:hAnsi="Verdana"/>
          <w:bCs/>
          <w:sz w:val="24"/>
          <w:szCs w:val="24"/>
        </w:rPr>
      </w:pPr>
    </w:p>
    <w:p w14:paraId="371B5387" w14:textId="77777777" w:rsidR="00F92690"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bCs/>
          <w:sz w:val="24"/>
          <w:szCs w:val="24"/>
        </w:rPr>
        <w:t>Wadium wnosi się przed upływem terminu składania ofert.</w:t>
      </w:r>
    </w:p>
    <w:p w14:paraId="2E603CDC" w14:textId="77777777" w:rsidR="00F92690"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bCs/>
          <w:sz w:val="24"/>
          <w:szCs w:val="24"/>
        </w:rPr>
        <w:t>Wadium może być wnoszone w jednej lub kilku następujących formach:</w:t>
      </w:r>
    </w:p>
    <w:p w14:paraId="3D0B7D18"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 xml:space="preserve">pieniądzu; </w:t>
      </w:r>
    </w:p>
    <w:p w14:paraId="7CCACBE5"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gwarancjach bankowych;</w:t>
      </w:r>
    </w:p>
    <w:p w14:paraId="0AFD09A7"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gwarancjach ubezpieczeniowych;</w:t>
      </w:r>
    </w:p>
    <w:p w14:paraId="28681014"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poręczeniach udzielanych przez podmioty, o których mowa w art. 6b ust. 5 pkt 2 ustawy z dnia 9 listopada 2000 r. o utworzeniu Polskiej Agencji Rozwoju Przedsiębiorczości (Dz. U. z 2020 r. poz. 299).</w:t>
      </w:r>
    </w:p>
    <w:p w14:paraId="3B3DA2E3" w14:textId="77777777" w:rsidR="00F92690"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sz w:val="24"/>
          <w:szCs w:val="24"/>
          <w:lang w:eastAsia="ar-SA"/>
        </w:rPr>
        <w:t>Wadium w formie pieniężnej należy wnieść przelewem na rachunek bankowy:</w:t>
      </w:r>
    </w:p>
    <w:p w14:paraId="469EAD37" w14:textId="77777777" w:rsidR="00F92690" w:rsidRPr="002422B7" w:rsidRDefault="00F92690" w:rsidP="002422B7">
      <w:pPr>
        <w:tabs>
          <w:tab w:val="left" w:pos="709"/>
        </w:tabs>
        <w:autoSpaceDE w:val="0"/>
        <w:autoSpaceDN w:val="0"/>
        <w:adjustRightInd w:val="0"/>
        <w:spacing w:line="276" w:lineRule="auto"/>
        <w:ind w:left="380" w:hanging="283"/>
        <w:rPr>
          <w:rFonts w:ascii="Verdana" w:hAnsi="Verdana"/>
          <w:bCs/>
          <w:color w:val="FF0000"/>
          <w:lang w:eastAsia="ar-SA"/>
        </w:rPr>
      </w:pPr>
      <w:r w:rsidRPr="002422B7">
        <w:rPr>
          <w:rFonts w:ascii="Verdana" w:hAnsi="Verdana"/>
          <w:bCs/>
        </w:rPr>
        <w:tab/>
        <w:t>Nr konta: 57 1240 1792 1111 0010 8805 4518</w:t>
      </w:r>
    </w:p>
    <w:p w14:paraId="27922A50" w14:textId="285A110C" w:rsidR="005C6B13" w:rsidRPr="002422B7" w:rsidRDefault="00F92690" w:rsidP="002422B7">
      <w:pPr>
        <w:pStyle w:val="Bezodstpw"/>
        <w:spacing w:line="276" w:lineRule="auto"/>
        <w:rPr>
          <w:rFonts w:ascii="Verdana" w:hAnsi="Verdana"/>
          <w:bCs/>
          <w:i/>
          <w:color w:val="44546A" w:themeColor="text2"/>
          <w:sz w:val="24"/>
          <w:szCs w:val="24"/>
        </w:rPr>
      </w:pPr>
      <w:r w:rsidRPr="002422B7">
        <w:rPr>
          <w:rFonts w:ascii="Verdana" w:hAnsi="Verdana"/>
          <w:bCs/>
          <w:sz w:val="24"/>
          <w:szCs w:val="24"/>
        </w:rPr>
        <w:tab/>
        <w:t xml:space="preserve">z podaniem tytułu: </w:t>
      </w:r>
      <w:r w:rsidRPr="002422B7">
        <w:rPr>
          <w:rFonts w:ascii="Verdana" w:hAnsi="Verdana"/>
          <w:bCs/>
          <w:color w:val="44546A" w:themeColor="text2"/>
          <w:sz w:val="24"/>
          <w:szCs w:val="24"/>
        </w:rPr>
        <w:t>ZP.271.1.</w:t>
      </w:r>
      <w:r w:rsidR="005C6B13" w:rsidRPr="002422B7">
        <w:rPr>
          <w:rFonts w:ascii="Verdana" w:hAnsi="Verdana"/>
          <w:bCs/>
          <w:color w:val="44546A" w:themeColor="text2"/>
          <w:sz w:val="24"/>
          <w:szCs w:val="24"/>
        </w:rPr>
        <w:t>15</w:t>
      </w:r>
      <w:r w:rsidRPr="002422B7">
        <w:rPr>
          <w:rFonts w:ascii="Verdana" w:hAnsi="Verdana"/>
          <w:bCs/>
          <w:color w:val="44546A" w:themeColor="text2"/>
          <w:sz w:val="24"/>
          <w:szCs w:val="24"/>
        </w:rPr>
        <w:t>.202</w:t>
      </w:r>
      <w:r w:rsidR="00E40D12" w:rsidRPr="002422B7">
        <w:rPr>
          <w:rFonts w:ascii="Verdana" w:hAnsi="Verdana"/>
          <w:bCs/>
          <w:color w:val="44546A" w:themeColor="text2"/>
          <w:sz w:val="24"/>
          <w:szCs w:val="24"/>
        </w:rPr>
        <w:t>6</w:t>
      </w:r>
      <w:r w:rsidRPr="002422B7">
        <w:rPr>
          <w:rFonts w:ascii="Verdana" w:hAnsi="Verdana"/>
          <w:bCs/>
          <w:color w:val="44546A" w:themeColor="text2"/>
          <w:sz w:val="24"/>
          <w:szCs w:val="24"/>
        </w:rPr>
        <w:t xml:space="preserve"> –</w:t>
      </w:r>
      <w:r w:rsidR="005C6B13" w:rsidRPr="002422B7">
        <w:rPr>
          <w:rFonts w:ascii="Verdana" w:hAnsi="Verdana" w:cstheme="minorHAnsi"/>
          <w:sz w:val="24"/>
          <w:szCs w:val="24"/>
        </w:rPr>
        <w:t xml:space="preserve"> Modernizacja oświetlenia ulicznego w Jarosławiu CZĘŚĆ …..(należy wpisać których części dotyczy)</w:t>
      </w:r>
    </w:p>
    <w:p w14:paraId="778E85DC" w14:textId="77777777" w:rsidR="005C6B13" w:rsidRPr="002422B7" w:rsidRDefault="005C6B13" w:rsidP="002422B7">
      <w:pPr>
        <w:tabs>
          <w:tab w:val="left" w:pos="426"/>
        </w:tabs>
        <w:spacing w:line="276" w:lineRule="auto"/>
        <w:ind w:left="426" w:hanging="426"/>
        <w:rPr>
          <w:rFonts w:ascii="Verdana" w:hAnsi="Verdana"/>
          <w:bCs/>
        </w:rPr>
      </w:pPr>
    </w:p>
    <w:p w14:paraId="3E01A04C" w14:textId="224CCE2E" w:rsidR="00F92690" w:rsidRPr="002422B7" w:rsidRDefault="00F92690" w:rsidP="002422B7">
      <w:pPr>
        <w:tabs>
          <w:tab w:val="left" w:pos="426"/>
        </w:tabs>
        <w:spacing w:line="276" w:lineRule="auto"/>
        <w:ind w:left="426" w:hanging="426"/>
        <w:rPr>
          <w:rFonts w:ascii="Verdana" w:hAnsi="Verdana"/>
          <w:bCs/>
        </w:rPr>
      </w:pPr>
      <w:r w:rsidRPr="002422B7">
        <w:rPr>
          <w:rFonts w:ascii="Verdana" w:hAnsi="Verdana"/>
          <w:bCs/>
        </w:rPr>
        <w:tab/>
        <w:t>UWAGA: Za termin wniesienia wadium w formie pieniężnej zostanie przyjęty termin uznania rachunku Zamawiającego.</w:t>
      </w:r>
    </w:p>
    <w:p w14:paraId="5F6F671D" w14:textId="77777777" w:rsidR="00F92690"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bCs/>
          <w:sz w:val="24"/>
          <w:szCs w:val="24"/>
        </w:rPr>
        <w:t>Wadium wnoszone w formie poręczeń lub gwarancji musi być złożone jako oryginał gwarancji lub poręczenia w postaci elektronicznej i spełniać co najmniej poniższe wymagania:</w:t>
      </w:r>
    </w:p>
    <w:p w14:paraId="4FD3A5C4"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lastRenderedPageBreak/>
        <w:t xml:space="preserve">musi obejmować odpowiedzialność za wszystkie przypadki powodujące utratę wadium przez Wykonawcę określone w uPzp. </w:t>
      </w:r>
    </w:p>
    <w:p w14:paraId="058B2F11"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z jej treści powinno jednoznacznej wynikać zobowiązanie gwaranta do zapłaty całej kwoty wadium;</w:t>
      </w:r>
    </w:p>
    <w:p w14:paraId="47995101"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powinno być nieodwołalne i bezwarunkowe oraz płatne na pierwsze żądanie;</w:t>
      </w:r>
    </w:p>
    <w:p w14:paraId="5FC5652F"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 xml:space="preserve">termin obowiązywania poręczenia lub gwarancji nie może być krótszy niż termin związania ofertą (z zastrzeżeniem iż pierwszym dniem związania ofertą jest dzień składania ofert); </w:t>
      </w:r>
    </w:p>
    <w:p w14:paraId="32C7A367"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w treści poręczenia lub gwarancji powinna znaleźć się nazwa oraz numer przedmiotowego postępowania;</w:t>
      </w:r>
    </w:p>
    <w:p w14:paraId="2FD46C67" w14:textId="77777777" w:rsidR="00F926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 xml:space="preserve">beneficjentem poręczenia lub gwarancji jest:        </w:t>
      </w:r>
    </w:p>
    <w:p w14:paraId="644BF972" w14:textId="77777777" w:rsidR="00043290" w:rsidRPr="002422B7" w:rsidRDefault="00F92690" w:rsidP="002422B7">
      <w:pPr>
        <w:pStyle w:val="Akapitzlist"/>
        <w:numPr>
          <w:ilvl w:val="1"/>
          <w:numId w:val="30"/>
        </w:numPr>
        <w:tabs>
          <w:tab w:val="left" w:pos="426"/>
        </w:tabs>
        <w:rPr>
          <w:rFonts w:ascii="Verdana" w:hAnsi="Verdana"/>
          <w:bCs/>
          <w:sz w:val="24"/>
          <w:szCs w:val="24"/>
        </w:rPr>
      </w:pPr>
      <w:r w:rsidRPr="002422B7">
        <w:rPr>
          <w:rFonts w:ascii="Verdana" w:hAnsi="Verdana"/>
          <w:bCs/>
          <w:sz w:val="24"/>
          <w:szCs w:val="24"/>
        </w:rPr>
        <w:t>w przypadku Wykonawców wspólnie ubiegających się o udzielenie zamówienia (art. 58 uPzp), Zamawiający wymaga aby poręczenie lub gwarancja obejmowała swą treścią</w:t>
      </w:r>
      <w:r w:rsidR="00E40D12" w:rsidRPr="002422B7">
        <w:rPr>
          <w:rFonts w:ascii="Verdana" w:hAnsi="Verdana"/>
          <w:bCs/>
          <w:sz w:val="24"/>
          <w:szCs w:val="24"/>
        </w:rPr>
        <w:t xml:space="preserve"> </w:t>
      </w:r>
      <w:r w:rsidRPr="002422B7">
        <w:rPr>
          <w:rFonts w:ascii="Verdana" w:hAnsi="Verdana"/>
          <w:bCs/>
          <w:sz w:val="24"/>
          <w:szCs w:val="24"/>
        </w:rPr>
        <w:t xml:space="preserve">(tj. zobowiązanych z tytułu poręczenia lub gwarancji) wszystkich Wykonawców wspólnie ubiegających się o udzielenie zamówienia lub aby z jej treści wynikało, że zabezpiecza ofertę Wykonawców wspólnie ubiegających się </w:t>
      </w:r>
    </w:p>
    <w:p w14:paraId="034F77EC" w14:textId="6B7E388A" w:rsidR="00F92690" w:rsidRPr="002422B7" w:rsidRDefault="00F92690" w:rsidP="002422B7">
      <w:pPr>
        <w:pStyle w:val="Akapitzlist"/>
        <w:tabs>
          <w:tab w:val="left" w:pos="426"/>
        </w:tabs>
        <w:ind w:left="792"/>
        <w:rPr>
          <w:rFonts w:ascii="Verdana" w:hAnsi="Verdana"/>
          <w:bCs/>
          <w:sz w:val="24"/>
          <w:szCs w:val="24"/>
        </w:rPr>
      </w:pPr>
      <w:r w:rsidRPr="002422B7">
        <w:rPr>
          <w:rFonts w:ascii="Verdana" w:hAnsi="Verdana"/>
          <w:bCs/>
          <w:sz w:val="24"/>
          <w:szCs w:val="24"/>
        </w:rPr>
        <w:t>o udzielenie zamówienia (konsorcjum);</w:t>
      </w:r>
    </w:p>
    <w:p w14:paraId="1AB85DAC" w14:textId="77777777" w:rsidR="00F92690"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bCs/>
          <w:sz w:val="24"/>
          <w:szCs w:val="24"/>
        </w:rPr>
        <w:t>Oferta wykonawcy, który nie wniesie wadium, wniesie wadium w sposób nieprawidłowy lub nie utrzyma wadium nieprzerwanie do upływu terminu związania ofertą lub złoży wniosek o zwrot wadium w przypadku, o którym mowa w art. 98 ust. 2 pkt 3 uPzp. zostanie odrzucona .</w:t>
      </w:r>
    </w:p>
    <w:p w14:paraId="2DEE4729" w14:textId="77777777" w:rsidR="0000763C" w:rsidRPr="002422B7" w:rsidRDefault="00F92690" w:rsidP="002422B7">
      <w:pPr>
        <w:pStyle w:val="Akapitzlist"/>
        <w:numPr>
          <w:ilvl w:val="0"/>
          <w:numId w:val="30"/>
        </w:numPr>
        <w:tabs>
          <w:tab w:val="left" w:pos="426"/>
        </w:tabs>
        <w:ind w:left="284" w:hanging="284"/>
        <w:rPr>
          <w:rFonts w:ascii="Verdana" w:hAnsi="Verdana"/>
          <w:bCs/>
          <w:sz w:val="24"/>
          <w:szCs w:val="24"/>
        </w:rPr>
      </w:pPr>
      <w:r w:rsidRPr="002422B7">
        <w:rPr>
          <w:rFonts w:ascii="Verdana" w:hAnsi="Verdana"/>
          <w:bCs/>
          <w:sz w:val="24"/>
          <w:szCs w:val="24"/>
        </w:rPr>
        <w:t>Zasady zwrotu oraz okoliczności zatrzymania wadium określa art. 98 uPzp.</w:t>
      </w:r>
    </w:p>
    <w:p w14:paraId="292CB8CD"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2127"/>
        </w:tabs>
        <w:spacing w:line="276" w:lineRule="auto"/>
        <w:ind w:left="2127" w:hanging="2127"/>
        <w:jc w:val="left"/>
        <w:rPr>
          <w:rFonts w:ascii="Verdana" w:hAnsi="Verdana"/>
          <w:b w:val="0"/>
          <w:bCs w:val="0"/>
        </w:rPr>
      </w:pPr>
      <w:bookmarkStart w:id="45" w:name="_Toc227655214"/>
      <w:r w:rsidRPr="002422B7">
        <w:rPr>
          <w:rFonts w:ascii="Verdana" w:hAnsi="Verdana"/>
          <w:b w:val="0"/>
          <w:bCs w:val="0"/>
        </w:rPr>
        <w:t>OPIS KRYTERIÓW OCENY OFERT, WRAZ Z PODANIEM WAG TYCH KRYTERIÓW I</w:t>
      </w:r>
      <w:r w:rsidR="00FA3D89" w:rsidRPr="002422B7">
        <w:rPr>
          <w:rFonts w:ascii="Verdana" w:hAnsi="Verdana"/>
          <w:b w:val="0"/>
          <w:bCs w:val="0"/>
        </w:rPr>
        <w:t> </w:t>
      </w:r>
      <w:r w:rsidRPr="002422B7">
        <w:rPr>
          <w:rFonts w:ascii="Verdana" w:hAnsi="Verdana"/>
          <w:b w:val="0"/>
          <w:bCs w:val="0"/>
        </w:rPr>
        <w:t>SPOSOBU OCENY OFERT</w:t>
      </w:r>
      <w:bookmarkEnd w:id="45"/>
    </w:p>
    <w:p w14:paraId="33BA6033" w14:textId="77777777" w:rsidR="00F03A83" w:rsidRPr="002422B7" w:rsidRDefault="00F03A83" w:rsidP="002422B7">
      <w:pPr>
        <w:pStyle w:val="Akapitzlist"/>
        <w:numPr>
          <w:ilvl w:val="0"/>
          <w:numId w:val="19"/>
        </w:numPr>
        <w:spacing w:before="120" w:after="0"/>
        <w:ind w:left="284" w:hanging="284"/>
        <w:contextualSpacing w:val="0"/>
        <w:rPr>
          <w:rFonts w:ascii="Verdana" w:hAnsi="Verdana"/>
          <w:bCs/>
          <w:sz w:val="24"/>
          <w:szCs w:val="24"/>
        </w:rPr>
      </w:pPr>
      <w:r w:rsidRPr="002422B7">
        <w:rPr>
          <w:rFonts w:ascii="Verdana" w:hAnsi="Verdana"/>
          <w:bCs/>
          <w:sz w:val="24"/>
          <w:szCs w:val="24"/>
        </w:rPr>
        <w:t xml:space="preserve">Kryteria oceny ofert i ich znaczenie: </w:t>
      </w:r>
    </w:p>
    <w:p w14:paraId="10094232" w14:textId="77777777" w:rsidR="00F03A83" w:rsidRPr="002422B7" w:rsidRDefault="00F03A83" w:rsidP="002422B7">
      <w:pPr>
        <w:suppressAutoHyphens/>
        <w:spacing w:line="276" w:lineRule="auto"/>
        <w:ind w:left="284"/>
        <w:rPr>
          <w:rFonts w:ascii="Verdana" w:hAnsi="Verdana"/>
          <w:bCs/>
        </w:rPr>
      </w:pPr>
      <w:r w:rsidRPr="002422B7">
        <w:rPr>
          <w:rFonts w:ascii="Verdana" w:hAnsi="Verdana"/>
          <w:bCs/>
        </w:rPr>
        <w:t>Przy wyborze najkorzystniejszej oferty Zamawiający będzie się kierował następującymi kryteriami i wagami wyrażonymi w procentach:</w:t>
      </w:r>
    </w:p>
    <w:p w14:paraId="4E3D3E72" w14:textId="6966AF94" w:rsidR="00F03A83" w:rsidRPr="002422B7" w:rsidRDefault="00F03A83" w:rsidP="002422B7">
      <w:pPr>
        <w:pStyle w:val="Akapitzlist"/>
        <w:numPr>
          <w:ilvl w:val="1"/>
          <w:numId w:val="19"/>
        </w:numPr>
        <w:tabs>
          <w:tab w:val="left" w:pos="7230"/>
          <w:tab w:val="left" w:pos="8505"/>
        </w:tabs>
        <w:suppressAutoHyphens/>
        <w:spacing w:after="0"/>
        <w:ind w:left="851" w:hanging="431"/>
        <w:contextualSpacing w:val="0"/>
        <w:rPr>
          <w:rFonts w:ascii="Verdana" w:hAnsi="Verdana"/>
          <w:bCs/>
          <w:sz w:val="24"/>
          <w:szCs w:val="24"/>
        </w:rPr>
      </w:pPr>
      <w:r w:rsidRPr="002422B7">
        <w:rPr>
          <w:rFonts w:ascii="Verdana" w:hAnsi="Verdana"/>
          <w:bCs/>
          <w:sz w:val="24"/>
          <w:szCs w:val="24"/>
        </w:rPr>
        <w:t>Oferowana cena ogółem brutto za całość przedmiotu zamówienia  [„Cena” - C] - 60%</w:t>
      </w:r>
      <w:r w:rsidR="00916A71">
        <w:rPr>
          <w:rFonts w:ascii="Verdana" w:hAnsi="Verdana"/>
          <w:bCs/>
          <w:sz w:val="24"/>
          <w:szCs w:val="24"/>
        </w:rPr>
        <w:t xml:space="preserve"> </w:t>
      </w:r>
      <w:r w:rsidRPr="002422B7">
        <w:rPr>
          <w:rFonts w:ascii="Verdana" w:hAnsi="Verdana"/>
          <w:bCs/>
          <w:sz w:val="24"/>
          <w:szCs w:val="24"/>
        </w:rPr>
        <w:t>(gdzie 1 % = 1 pkt).</w:t>
      </w:r>
    </w:p>
    <w:p w14:paraId="1E9183CB" w14:textId="77777777" w:rsidR="00F03A83" w:rsidRPr="002422B7" w:rsidRDefault="00F03A83" w:rsidP="002422B7">
      <w:pPr>
        <w:spacing w:line="276" w:lineRule="auto"/>
        <w:ind w:left="851"/>
        <w:rPr>
          <w:rFonts w:ascii="Verdana" w:hAnsi="Verdana"/>
          <w:bCs/>
          <w:i/>
        </w:rPr>
      </w:pPr>
      <w:r w:rsidRPr="002422B7">
        <w:rPr>
          <w:rFonts w:ascii="Verdana" w:hAnsi="Verdana"/>
          <w:bCs/>
          <w:i/>
        </w:rPr>
        <w:t>Sposób obliczania wartości punktowej kryterium ceny:</w:t>
      </w:r>
    </w:p>
    <w:p w14:paraId="4F79B732" w14:textId="77777777" w:rsidR="00F03A83" w:rsidRPr="002422B7" w:rsidRDefault="00F03A83" w:rsidP="002422B7">
      <w:pPr>
        <w:spacing w:before="60" w:after="60" w:line="276" w:lineRule="auto"/>
        <w:ind w:left="851"/>
        <w:rPr>
          <w:rFonts w:ascii="Verdana" w:hAnsi="Verdana"/>
          <w:bCs/>
          <w:i/>
        </w:rPr>
      </w:pPr>
      <w:r w:rsidRPr="002422B7">
        <w:rPr>
          <w:rFonts w:ascii="Verdana" w:hAnsi="Verdana"/>
          <w:bCs/>
          <w:i/>
        </w:rPr>
        <w:t xml:space="preserve">Wartość punktowa ceny wyliczana będzie według wzoru: </w:t>
      </w:r>
    </w:p>
    <w:p w14:paraId="43071535" w14:textId="77777777" w:rsidR="00F03A83" w:rsidRPr="002422B7" w:rsidRDefault="00F03A83" w:rsidP="002422B7">
      <w:pPr>
        <w:spacing w:before="60" w:after="60" w:line="276" w:lineRule="auto"/>
        <w:ind w:left="851"/>
        <w:rPr>
          <w:rFonts w:ascii="Verdana" w:hAnsi="Verdana"/>
          <w:bCs/>
          <w:i/>
        </w:rPr>
      </w:pPr>
      <w:r w:rsidRPr="002422B7">
        <w:rPr>
          <w:rFonts w:ascii="Verdana" w:hAnsi="Verdana"/>
          <w:bCs/>
          <w:i/>
        </w:rPr>
        <w:t>(</w:t>
      </w:r>
      <w:proofErr w:type="spellStart"/>
      <w:r w:rsidRPr="002422B7">
        <w:rPr>
          <w:rFonts w:ascii="Verdana" w:hAnsi="Verdana"/>
          <w:bCs/>
          <w:i/>
        </w:rPr>
        <w:t>C</w:t>
      </w:r>
      <w:r w:rsidRPr="002422B7">
        <w:rPr>
          <w:rFonts w:ascii="Verdana" w:hAnsi="Verdana"/>
          <w:bCs/>
          <w:i/>
          <w:vertAlign w:val="subscript"/>
        </w:rPr>
        <w:t>min</w:t>
      </w:r>
      <w:proofErr w:type="spellEnd"/>
      <w:r w:rsidRPr="002422B7">
        <w:rPr>
          <w:rFonts w:ascii="Verdana" w:hAnsi="Verdana"/>
          <w:bCs/>
          <w:i/>
        </w:rPr>
        <w:t xml:space="preserve"> : </w:t>
      </w:r>
      <w:proofErr w:type="spellStart"/>
      <w:r w:rsidRPr="002422B7">
        <w:rPr>
          <w:rFonts w:ascii="Verdana" w:hAnsi="Verdana"/>
          <w:bCs/>
          <w:i/>
        </w:rPr>
        <w:t>C</w:t>
      </w:r>
      <w:r w:rsidRPr="002422B7">
        <w:rPr>
          <w:rFonts w:ascii="Verdana" w:hAnsi="Verdana"/>
          <w:bCs/>
          <w:i/>
          <w:vertAlign w:val="subscript"/>
        </w:rPr>
        <w:t>n</w:t>
      </w:r>
      <w:proofErr w:type="spellEnd"/>
      <w:r w:rsidRPr="002422B7">
        <w:rPr>
          <w:rFonts w:ascii="Verdana" w:hAnsi="Verdana"/>
          <w:bCs/>
          <w:i/>
        </w:rPr>
        <w:t xml:space="preserve">) x 60, gdzie: </w:t>
      </w:r>
    </w:p>
    <w:p w14:paraId="01C5655A" w14:textId="77777777" w:rsidR="00F03A83" w:rsidRPr="002422B7" w:rsidRDefault="00F03A83" w:rsidP="002422B7">
      <w:pPr>
        <w:spacing w:before="60" w:after="60" w:line="276" w:lineRule="auto"/>
        <w:ind w:left="851"/>
        <w:rPr>
          <w:rFonts w:ascii="Verdana" w:hAnsi="Verdana"/>
          <w:bCs/>
          <w:i/>
        </w:rPr>
      </w:pPr>
      <w:proofErr w:type="spellStart"/>
      <w:r w:rsidRPr="002422B7">
        <w:rPr>
          <w:rFonts w:ascii="Verdana" w:hAnsi="Verdana"/>
          <w:bCs/>
          <w:i/>
        </w:rPr>
        <w:t>C</w:t>
      </w:r>
      <w:r w:rsidRPr="002422B7">
        <w:rPr>
          <w:rFonts w:ascii="Verdana" w:hAnsi="Verdana"/>
          <w:bCs/>
          <w:i/>
          <w:vertAlign w:val="subscript"/>
        </w:rPr>
        <w:t>min</w:t>
      </w:r>
      <w:proofErr w:type="spellEnd"/>
      <w:r w:rsidRPr="002422B7">
        <w:rPr>
          <w:rFonts w:ascii="Verdana" w:hAnsi="Verdana"/>
          <w:bCs/>
          <w:i/>
        </w:rPr>
        <w:t xml:space="preserve"> - najniższa cena ogółem brutto spośród ofert nieodrzuconych</w:t>
      </w:r>
    </w:p>
    <w:p w14:paraId="0CCDF209" w14:textId="77777777" w:rsidR="00F03A83" w:rsidRPr="002422B7" w:rsidRDefault="00F03A83" w:rsidP="002422B7">
      <w:pPr>
        <w:spacing w:after="120" w:line="276" w:lineRule="auto"/>
        <w:ind w:left="851"/>
        <w:rPr>
          <w:rFonts w:ascii="Verdana" w:hAnsi="Verdana"/>
          <w:bCs/>
          <w:i/>
        </w:rPr>
      </w:pPr>
      <w:proofErr w:type="spellStart"/>
      <w:r w:rsidRPr="002422B7">
        <w:rPr>
          <w:rFonts w:ascii="Verdana" w:hAnsi="Verdana"/>
          <w:bCs/>
          <w:i/>
        </w:rPr>
        <w:t>C</w:t>
      </w:r>
      <w:r w:rsidRPr="002422B7">
        <w:rPr>
          <w:rFonts w:ascii="Verdana" w:hAnsi="Verdana"/>
          <w:bCs/>
          <w:i/>
          <w:vertAlign w:val="subscript"/>
        </w:rPr>
        <w:t>n</w:t>
      </w:r>
      <w:proofErr w:type="spellEnd"/>
      <w:r w:rsidRPr="002422B7">
        <w:rPr>
          <w:rFonts w:ascii="Verdana" w:hAnsi="Verdana"/>
          <w:bCs/>
          <w:i/>
        </w:rPr>
        <w:t xml:space="preserve"> - cena ogółem brutto ocenianej ofert</w:t>
      </w:r>
    </w:p>
    <w:p w14:paraId="53CAE98F" w14:textId="77777777" w:rsidR="000F0F91" w:rsidRPr="002422B7" w:rsidRDefault="000F0F91" w:rsidP="002422B7">
      <w:pPr>
        <w:pStyle w:val="Akapitzlist"/>
        <w:numPr>
          <w:ilvl w:val="0"/>
          <w:numId w:val="27"/>
        </w:numPr>
        <w:tabs>
          <w:tab w:val="left" w:pos="7230"/>
          <w:tab w:val="left" w:pos="8505"/>
        </w:tabs>
        <w:suppressAutoHyphens/>
        <w:spacing w:after="120"/>
        <w:rPr>
          <w:rFonts w:ascii="Verdana" w:hAnsi="Verdana"/>
          <w:bCs/>
          <w:vanish/>
          <w:sz w:val="24"/>
          <w:szCs w:val="24"/>
        </w:rPr>
      </w:pPr>
    </w:p>
    <w:p w14:paraId="2A6EFCD1" w14:textId="77777777" w:rsidR="000F0F91" w:rsidRPr="002422B7" w:rsidRDefault="000F0F91" w:rsidP="002422B7">
      <w:pPr>
        <w:pStyle w:val="Akapitzlist"/>
        <w:numPr>
          <w:ilvl w:val="1"/>
          <w:numId w:val="27"/>
        </w:numPr>
        <w:tabs>
          <w:tab w:val="left" w:pos="7230"/>
          <w:tab w:val="left" w:pos="8505"/>
        </w:tabs>
        <w:suppressAutoHyphens/>
        <w:spacing w:after="120"/>
        <w:rPr>
          <w:rFonts w:ascii="Verdana" w:hAnsi="Verdana"/>
          <w:bCs/>
          <w:vanish/>
          <w:sz w:val="24"/>
          <w:szCs w:val="24"/>
        </w:rPr>
      </w:pPr>
    </w:p>
    <w:p w14:paraId="7EE59B5D" w14:textId="77777777" w:rsidR="000F0F91" w:rsidRPr="002422B7" w:rsidRDefault="000F0F91" w:rsidP="002422B7">
      <w:pPr>
        <w:pStyle w:val="Akapitzlist"/>
        <w:numPr>
          <w:ilvl w:val="1"/>
          <w:numId w:val="27"/>
        </w:numPr>
        <w:tabs>
          <w:tab w:val="left" w:pos="7230"/>
          <w:tab w:val="left" w:pos="8505"/>
        </w:tabs>
        <w:suppressAutoHyphens/>
        <w:spacing w:after="120"/>
        <w:rPr>
          <w:rFonts w:ascii="Verdana" w:hAnsi="Verdana"/>
          <w:bCs/>
          <w:vanish/>
          <w:sz w:val="24"/>
          <w:szCs w:val="24"/>
        </w:rPr>
      </w:pPr>
    </w:p>
    <w:p w14:paraId="49863CE4" w14:textId="77777777" w:rsidR="00B7577C" w:rsidRPr="00916A71" w:rsidRDefault="00B7577C" w:rsidP="002422B7">
      <w:pPr>
        <w:pStyle w:val="Akapitzlist"/>
        <w:tabs>
          <w:tab w:val="left" w:pos="7230"/>
          <w:tab w:val="left" w:pos="8505"/>
        </w:tabs>
        <w:suppressAutoHyphens/>
        <w:spacing w:after="120"/>
        <w:ind w:left="792"/>
        <w:rPr>
          <w:rFonts w:ascii="Verdana" w:hAnsi="Verdana"/>
          <w:bCs/>
          <w:sz w:val="12"/>
          <w:szCs w:val="12"/>
        </w:rPr>
      </w:pPr>
    </w:p>
    <w:p w14:paraId="3E02D6B3" w14:textId="48745B2E" w:rsidR="009F2A2B" w:rsidRPr="002422B7" w:rsidRDefault="00B7577C" w:rsidP="002422B7">
      <w:pPr>
        <w:pStyle w:val="Akapitzlist"/>
        <w:numPr>
          <w:ilvl w:val="1"/>
          <w:numId w:val="19"/>
        </w:numPr>
        <w:tabs>
          <w:tab w:val="left" w:pos="7230"/>
          <w:tab w:val="left" w:pos="8505"/>
        </w:tabs>
        <w:suppressAutoHyphens/>
        <w:spacing w:after="120"/>
        <w:contextualSpacing w:val="0"/>
        <w:rPr>
          <w:rFonts w:ascii="Verdana" w:hAnsi="Verdana"/>
          <w:bCs/>
          <w:sz w:val="24"/>
          <w:szCs w:val="24"/>
        </w:rPr>
      </w:pPr>
      <w:r w:rsidRPr="002422B7">
        <w:rPr>
          <w:rFonts w:ascii="Verdana" w:hAnsi="Verdana"/>
          <w:bCs/>
          <w:sz w:val="24"/>
          <w:szCs w:val="24"/>
        </w:rPr>
        <w:t xml:space="preserve">Udzielenie dodatkowej gwarancji i rękojmi  [G]– waga kryterium  </w:t>
      </w:r>
    </w:p>
    <w:p w14:paraId="20F2F1FC" w14:textId="77777777" w:rsidR="00170180" w:rsidRPr="002422B7" w:rsidRDefault="00170180" w:rsidP="002422B7">
      <w:pPr>
        <w:pStyle w:val="Akapitzlist"/>
        <w:shd w:val="clear" w:color="auto" w:fill="FFFFFF"/>
        <w:spacing w:after="120"/>
        <w:ind w:left="360"/>
        <w:rPr>
          <w:rFonts w:ascii="Verdana" w:hAnsi="Verdana"/>
          <w:sz w:val="24"/>
          <w:szCs w:val="24"/>
        </w:rPr>
      </w:pPr>
      <w:r w:rsidRPr="002422B7">
        <w:rPr>
          <w:rFonts w:ascii="Verdana" w:hAnsi="Verdana"/>
          <w:sz w:val="24"/>
          <w:szCs w:val="24"/>
        </w:rPr>
        <w:lastRenderedPageBreak/>
        <w:t>Minimalny wymagany przez zamawiającego okres gwarancji i rękojmi wynosi 60 miesięcy, licząc od dnia odbioru. Maksymalny okres gwarancji wynosi 84 miesiące. Punkty w przedmiotowym kryterium przyznawane będą w następujący sposób:</w:t>
      </w:r>
    </w:p>
    <w:p w14:paraId="233A254B" w14:textId="77777777" w:rsidR="00170180" w:rsidRPr="00916A71" w:rsidRDefault="00170180" w:rsidP="002422B7">
      <w:pPr>
        <w:pStyle w:val="Akapitzlist"/>
        <w:ind w:left="360"/>
        <w:rPr>
          <w:rFonts w:ascii="Verdana" w:hAnsi="Verdana"/>
          <w:sz w:val="12"/>
          <w:szCs w:val="12"/>
        </w:rPr>
      </w:pPr>
    </w:p>
    <w:p w14:paraId="08B5726F" w14:textId="3F5C9761" w:rsidR="00170180" w:rsidRPr="002422B7" w:rsidRDefault="00170180" w:rsidP="002422B7">
      <w:pPr>
        <w:pStyle w:val="Akapitzlist"/>
        <w:ind w:left="360"/>
        <w:rPr>
          <w:rFonts w:ascii="Verdana" w:hAnsi="Verdana"/>
          <w:sz w:val="24"/>
          <w:szCs w:val="24"/>
        </w:rPr>
      </w:pPr>
      <w:r w:rsidRPr="002422B7">
        <w:rPr>
          <w:rFonts w:ascii="Verdana" w:hAnsi="Verdana"/>
          <w:sz w:val="24"/>
          <w:szCs w:val="24"/>
        </w:rPr>
        <w:t>40 punktów -  za udzielenie gwarancji i rękojmi na okres 84 miesięcy.</w:t>
      </w:r>
    </w:p>
    <w:p w14:paraId="33F3CB0A" w14:textId="7FBF9084" w:rsidR="00170180" w:rsidRPr="002422B7" w:rsidRDefault="00170180" w:rsidP="002422B7">
      <w:pPr>
        <w:pStyle w:val="Akapitzlist"/>
        <w:ind w:left="360"/>
        <w:rPr>
          <w:rFonts w:ascii="Verdana" w:hAnsi="Verdana"/>
          <w:sz w:val="24"/>
          <w:szCs w:val="24"/>
        </w:rPr>
      </w:pPr>
      <w:r w:rsidRPr="002422B7">
        <w:rPr>
          <w:rFonts w:ascii="Verdana" w:hAnsi="Verdana"/>
          <w:sz w:val="24"/>
          <w:szCs w:val="24"/>
        </w:rPr>
        <w:t>30 punktów -  za udzielenie gwarancji i rękojmi na okres 78 miesięcy.</w:t>
      </w:r>
    </w:p>
    <w:p w14:paraId="2AC119BF" w14:textId="0BFC5D01" w:rsidR="00170180" w:rsidRPr="002422B7" w:rsidRDefault="00170180" w:rsidP="002422B7">
      <w:pPr>
        <w:pStyle w:val="Akapitzlist"/>
        <w:ind w:left="360"/>
        <w:rPr>
          <w:rFonts w:ascii="Verdana" w:hAnsi="Verdana"/>
          <w:sz w:val="24"/>
          <w:szCs w:val="24"/>
        </w:rPr>
      </w:pPr>
      <w:r w:rsidRPr="002422B7">
        <w:rPr>
          <w:rFonts w:ascii="Verdana" w:hAnsi="Verdana"/>
          <w:sz w:val="24"/>
          <w:szCs w:val="24"/>
        </w:rPr>
        <w:t>20 punktów -  za udzielenie gwarancji i rękojmi na okres 72 miesięcy.</w:t>
      </w:r>
    </w:p>
    <w:p w14:paraId="4D05896E" w14:textId="596CCDC7" w:rsidR="00170180" w:rsidRPr="002422B7" w:rsidRDefault="00170180" w:rsidP="002422B7">
      <w:pPr>
        <w:pStyle w:val="Akapitzlist"/>
        <w:ind w:left="360"/>
        <w:rPr>
          <w:rFonts w:ascii="Verdana" w:hAnsi="Verdana"/>
          <w:sz w:val="24"/>
          <w:szCs w:val="24"/>
        </w:rPr>
      </w:pPr>
      <w:r w:rsidRPr="002422B7">
        <w:rPr>
          <w:rFonts w:ascii="Verdana" w:hAnsi="Verdana"/>
          <w:sz w:val="24"/>
          <w:szCs w:val="24"/>
        </w:rPr>
        <w:t>10 punktów -  za udzielenie gwarancji i rękojmi na okres 66 miesięcy.</w:t>
      </w:r>
    </w:p>
    <w:p w14:paraId="68762104" w14:textId="77777777" w:rsidR="00170180" w:rsidRPr="00916A71" w:rsidRDefault="00170180" w:rsidP="002422B7">
      <w:pPr>
        <w:pStyle w:val="Akapitzlist"/>
        <w:ind w:left="360"/>
        <w:rPr>
          <w:rFonts w:ascii="Verdana" w:hAnsi="Verdana"/>
          <w:sz w:val="12"/>
          <w:szCs w:val="12"/>
        </w:rPr>
      </w:pPr>
    </w:p>
    <w:p w14:paraId="16DD916A" w14:textId="77777777" w:rsidR="00170180" w:rsidRPr="002422B7" w:rsidRDefault="00170180" w:rsidP="002422B7">
      <w:pPr>
        <w:pStyle w:val="Akapitzlist"/>
        <w:tabs>
          <w:tab w:val="left" w:pos="7230"/>
          <w:tab w:val="left" w:pos="8505"/>
        </w:tabs>
        <w:suppressAutoHyphens/>
        <w:spacing w:after="120"/>
        <w:ind w:left="360"/>
        <w:contextualSpacing w:val="0"/>
        <w:rPr>
          <w:rFonts w:ascii="Verdana" w:hAnsi="Verdana"/>
          <w:sz w:val="24"/>
          <w:szCs w:val="24"/>
        </w:rPr>
      </w:pPr>
      <w:r w:rsidRPr="002422B7">
        <w:rPr>
          <w:rFonts w:ascii="Verdana" w:hAnsi="Verdana"/>
          <w:sz w:val="24"/>
          <w:szCs w:val="24"/>
        </w:rPr>
        <w:t xml:space="preserve">Zaoferowanie gwarancji i rękojmi poniżej wymaganego minimum lub nie wpisanie żadnej wartości spowoduje odrzucenie oferty zgodnie z art. 226 ust. 1 pkt 5 ustawy </w:t>
      </w:r>
      <w:proofErr w:type="spellStart"/>
      <w:r w:rsidRPr="002422B7">
        <w:rPr>
          <w:rFonts w:ascii="Verdana" w:hAnsi="Verdana"/>
          <w:sz w:val="24"/>
          <w:szCs w:val="24"/>
        </w:rPr>
        <w:t>Pzp</w:t>
      </w:r>
      <w:proofErr w:type="spellEnd"/>
      <w:r w:rsidRPr="002422B7">
        <w:rPr>
          <w:rFonts w:ascii="Verdana" w:hAnsi="Verdana"/>
          <w:sz w:val="24"/>
          <w:szCs w:val="24"/>
        </w:rPr>
        <w:t>. Udzielenie gwarancji powyżej 84 miesięcy nie spowoduje przyznania dodatkowych punktów. Wpisanie w formularzu ofertowym gwarancji zawierającą ilość miesięcy pomiędzy wartościami wskazanymi w kryterium oceny ofert (60, 66, 72, 78, 84 miesięcy) skutkować będzie przyznaniem punktów o wartości niższej.</w:t>
      </w:r>
    </w:p>
    <w:p w14:paraId="0DF357EA" w14:textId="77777777" w:rsidR="00F03A83" w:rsidRPr="002422B7" w:rsidRDefault="00F03A83" w:rsidP="002422B7">
      <w:pPr>
        <w:pStyle w:val="Akapitzlist"/>
        <w:numPr>
          <w:ilvl w:val="0"/>
          <w:numId w:val="19"/>
        </w:numPr>
        <w:spacing w:after="120"/>
        <w:ind w:left="284" w:hanging="284"/>
        <w:contextualSpacing w:val="0"/>
        <w:rPr>
          <w:rFonts w:ascii="Verdana" w:hAnsi="Verdana"/>
          <w:sz w:val="24"/>
          <w:szCs w:val="24"/>
        </w:rPr>
      </w:pPr>
      <w:r w:rsidRPr="002422B7">
        <w:rPr>
          <w:rFonts w:ascii="Verdana" w:hAnsi="Verdana"/>
          <w:sz w:val="24"/>
          <w:szCs w:val="24"/>
        </w:rPr>
        <w:t>Ocenę końcową oferty - stanowi suma punktów przyznanych za wyżej wymienione kryteria.</w:t>
      </w:r>
    </w:p>
    <w:p w14:paraId="4B80590A" w14:textId="77777777" w:rsidR="00F03A83" w:rsidRPr="002422B7" w:rsidRDefault="00695850" w:rsidP="002422B7">
      <w:pPr>
        <w:pStyle w:val="Akapitzlist"/>
        <w:spacing w:after="120"/>
        <w:ind w:left="284"/>
        <w:contextualSpacing w:val="0"/>
        <w:rPr>
          <w:rFonts w:ascii="Verdana" w:hAnsi="Verdana"/>
          <w:sz w:val="24"/>
          <w:szCs w:val="24"/>
        </w:rPr>
      </w:pPr>
      <w:r w:rsidRPr="002422B7">
        <w:rPr>
          <w:rFonts w:ascii="Verdana" w:hAnsi="Verdana"/>
          <w:sz w:val="24"/>
          <w:szCs w:val="24"/>
        </w:rPr>
        <w:t xml:space="preserve">P = C </w:t>
      </w:r>
      <w:r w:rsidR="00885AB7" w:rsidRPr="002422B7">
        <w:rPr>
          <w:rFonts w:ascii="Verdana" w:hAnsi="Verdana"/>
          <w:sz w:val="24"/>
          <w:szCs w:val="24"/>
        </w:rPr>
        <w:t>+ G</w:t>
      </w:r>
      <w:r w:rsidR="00F03A83" w:rsidRPr="002422B7">
        <w:rPr>
          <w:rFonts w:ascii="Verdana" w:hAnsi="Verdana"/>
          <w:sz w:val="24"/>
          <w:szCs w:val="24"/>
        </w:rPr>
        <w:t>.</w:t>
      </w:r>
    </w:p>
    <w:p w14:paraId="15E4B4D8" w14:textId="77777777" w:rsidR="00F03A83" w:rsidRPr="002422B7" w:rsidRDefault="00F03A83" w:rsidP="002422B7">
      <w:pPr>
        <w:tabs>
          <w:tab w:val="left" w:pos="426"/>
        </w:tabs>
        <w:spacing w:line="276" w:lineRule="auto"/>
        <w:ind w:left="284" w:hanging="284"/>
        <w:rPr>
          <w:rFonts w:ascii="Verdana" w:hAnsi="Verdana"/>
          <w:bCs/>
        </w:rPr>
      </w:pPr>
      <w:r w:rsidRPr="002422B7">
        <w:rPr>
          <w:rFonts w:ascii="Verdana" w:hAnsi="Verdana"/>
          <w:bCs/>
        </w:rPr>
        <w:tab/>
        <w:t>Wyniki zostaną zaokrąglone do dwóch miejsc po przecinku. Oferta może otrzymać maksymalnie 100 punktów (gdzie 1%</w:t>
      </w:r>
      <w:r w:rsidR="00C86601" w:rsidRPr="002422B7">
        <w:rPr>
          <w:rFonts w:ascii="Verdana" w:hAnsi="Verdana"/>
          <w:bCs/>
        </w:rPr>
        <w:t xml:space="preserve"> </w:t>
      </w:r>
      <w:r w:rsidRPr="002422B7">
        <w:rPr>
          <w:rFonts w:ascii="Verdana" w:hAnsi="Verdana"/>
          <w:bCs/>
        </w:rPr>
        <w:t>=</w:t>
      </w:r>
      <w:r w:rsidR="00C86601" w:rsidRPr="002422B7">
        <w:rPr>
          <w:rFonts w:ascii="Verdana" w:hAnsi="Verdana"/>
          <w:bCs/>
        </w:rPr>
        <w:t xml:space="preserve"> </w:t>
      </w:r>
      <w:r w:rsidRPr="002422B7">
        <w:rPr>
          <w:rFonts w:ascii="Verdana" w:hAnsi="Verdana"/>
          <w:bCs/>
        </w:rPr>
        <w:t>1 pkt).</w:t>
      </w:r>
    </w:p>
    <w:p w14:paraId="01FA7EA4" w14:textId="77777777" w:rsidR="00F03A83" w:rsidRPr="002422B7" w:rsidRDefault="00F03A83" w:rsidP="002422B7">
      <w:pPr>
        <w:pStyle w:val="Akapitzlist"/>
        <w:numPr>
          <w:ilvl w:val="0"/>
          <w:numId w:val="19"/>
        </w:numPr>
        <w:ind w:left="284" w:hanging="284"/>
        <w:rPr>
          <w:rFonts w:ascii="Verdana" w:hAnsi="Verdana"/>
          <w:bCs/>
          <w:sz w:val="24"/>
          <w:szCs w:val="24"/>
        </w:rPr>
      </w:pPr>
      <w:r w:rsidRPr="002422B7">
        <w:rPr>
          <w:rFonts w:ascii="Verdana" w:hAnsi="Verdana"/>
          <w:bCs/>
          <w:sz w:val="24"/>
          <w:szCs w:val="24"/>
        </w:rPr>
        <w:t>W toku badania i oceny ofert Zamawiający może żądać od Wykonawcy wyjaśnień dotyczących treści złożonej oferty, w tym zaoferowanej ceny.</w:t>
      </w:r>
    </w:p>
    <w:p w14:paraId="01D90797" w14:textId="77777777" w:rsidR="00F03A83" w:rsidRPr="002422B7" w:rsidRDefault="00F03A83" w:rsidP="002422B7">
      <w:pPr>
        <w:pStyle w:val="Akapitzlist"/>
        <w:numPr>
          <w:ilvl w:val="0"/>
          <w:numId w:val="19"/>
        </w:numPr>
        <w:spacing w:after="120" w:line="240" w:lineRule="auto"/>
        <w:ind w:left="284" w:hanging="284"/>
        <w:contextualSpacing w:val="0"/>
        <w:rPr>
          <w:rFonts w:ascii="Verdana" w:hAnsi="Verdana"/>
          <w:bCs/>
          <w:sz w:val="24"/>
          <w:szCs w:val="24"/>
        </w:rPr>
      </w:pPr>
      <w:r w:rsidRPr="002422B7">
        <w:rPr>
          <w:rFonts w:ascii="Verdana" w:hAnsi="Verdana"/>
          <w:bCs/>
          <w:sz w:val="24"/>
          <w:szCs w:val="24"/>
        </w:rPr>
        <w:t>Zamawiający udzieli zamówienia Wykonawcy, którego oferta zostanie uznana za najkorzystniejszą.</w:t>
      </w:r>
    </w:p>
    <w:p w14:paraId="7E04CD33"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46" w:name="_Toc227655215"/>
      <w:r w:rsidRPr="002422B7">
        <w:rPr>
          <w:rFonts w:ascii="Verdana" w:hAnsi="Verdana"/>
          <w:b w:val="0"/>
          <w:bCs w:val="0"/>
        </w:rPr>
        <w:t>SPOSÓB ORAZ TERMIN SKŁADANIA I OTWARCIA OFERT</w:t>
      </w:r>
      <w:bookmarkEnd w:id="46"/>
    </w:p>
    <w:p w14:paraId="194107D9" w14:textId="44EBDD32" w:rsidR="00F03A83" w:rsidRPr="009C07C5" w:rsidRDefault="00F03A83" w:rsidP="009C07C5">
      <w:pPr>
        <w:numPr>
          <w:ilvl w:val="0"/>
          <w:numId w:val="13"/>
        </w:numPr>
        <w:spacing w:before="120" w:line="276" w:lineRule="auto"/>
        <w:ind w:left="426" w:hanging="426"/>
        <w:rPr>
          <w:rFonts w:ascii="Verdana" w:hAnsi="Verdana"/>
        </w:rPr>
      </w:pPr>
      <w:r w:rsidRPr="002422B7">
        <w:rPr>
          <w:rFonts w:ascii="Verdana" w:hAnsi="Verdana"/>
        </w:rPr>
        <w:t>Wykonawca składa ofertę za pośrednictwem Platformy Zakupowej Zamawiającego pod adresem:</w:t>
      </w:r>
      <w:r w:rsidR="009C07C5">
        <w:rPr>
          <w:rFonts w:ascii="Verdana" w:hAnsi="Verdana"/>
        </w:rPr>
        <w:t xml:space="preserve"> </w:t>
      </w:r>
      <w:hyperlink r:id="rId16" w:history="1">
        <w:r w:rsidR="009C07C5" w:rsidRPr="007975E2">
          <w:rPr>
            <w:rStyle w:val="Hipercze"/>
            <w:rFonts w:ascii="Verdana" w:hAnsi="Verdana"/>
          </w:rPr>
          <w:t>https://platformazakupowa.pl/transakcja/1298659</w:t>
        </w:r>
      </w:hyperlink>
      <w:r w:rsidRPr="009C07C5">
        <w:rPr>
          <w:rFonts w:ascii="Verdana" w:hAnsi="Verdana"/>
        </w:rPr>
        <w:t>.</w:t>
      </w:r>
    </w:p>
    <w:p w14:paraId="6ED6D86F" w14:textId="6F78B99D" w:rsidR="00F03A83" w:rsidRPr="002422B7" w:rsidRDefault="00F03A83" w:rsidP="002422B7">
      <w:pPr>
        <w:numPr>
          <w:ilvl w:val="0"/>
          <w:numId w:val="13"/>
        </w:numPr>
        <w:spacing w:line="276" w:lineRule="auto"/>
        <w:ind w:left="426" w:hanging="426"/>
        <w:rPr>
          <w:rFonts w:ascii="Verdana" w:hAnsi="Verdana"/>
          <w:bCs/>
        </w:rPr>
      </w:pPr>
      <w:r w:rsidRPr="002422B7">
        <w:rPr>
          <w:rFonts w:ascii="Verdana" w:hAnsi="Verdana"/>
          <w:bCs/>
        </w:rPr>
        <w:t xml:space="preserve">Ofertę wraz z wymaganymi załącznikami należy złożyć w terminie do dnia </w:t>
      </w:r>
      <w:r w:rsidR="00C01A10" w:rsidRPr="002422B7">
        <w:rPr>
          <w:rFonts w:ascii="Verdana" w:hAnsi="Verdana"/>
          <w:bCs/>
        </w:rPr>
        <w:t>06</w:t>
      </w:r>
      <w:r w:rsidRPr="002422B7">
        <w:rPr>
          <w:rFonts w:ascii="Verdana" w:hAnsi="Verdana"/>
          <w:bCs/>
        </w:rPr>
        <w:t>.0</w:t>
      </w:r>
      <w:r w:rsidR="00C01A10" w:rsidRPr="002422B7">
        <w:rPr>
          <w:rFonts w:ascii="Verdana" w:hAnsi="Verdana"/>
          <w:bCs/>
        </w:rPr>
        <w:t>5</w:t>
      </w:r>
      <w:r w:rsidR="00824873" w:rsidRPr="002422B7">
        <w:rPr>
          <w:rFonts w:ascii="Verdana" w:hAnsi="Verdana"/>
          <w:bCs/>
        </w:rPr>
        <w:t>.202</w:t>
      </w:r>
      <w:r w:rsidR="000920CC" w:rsidRPr="002422B7">
        <w:rPr>
          <w:rFonts w:ascii="Verdana" w:hAnsi="Verdana"/>
          <w:bCs/>
        </w:rPr>
        <w:t>6</w:t>
      </w:r>
      <w:r w:rsidR="00824873" w:rsidRPr="002422B7">
        <w:rPr>
          <w:rFonts w:ascii="Verdana" w:hAnsi="Verdana"/>
          <w:bCs/>
        </w:rPr>
        <w:t xml:space="preserve"> </w:t>
      </w:r>
      <w:r w:rsidRPr="002422B7">
        <w:rPr>
          <w:rFonts w:ascii="Verdana" w:hAnsi="Verdana"/>
          <w:bCs/>
        </w:rPr>
        <w:t>r. do godz. 1</w:t>
      </w:r>
      <w:r w:rsidR="000920CC" w:rsidRPr="002422B7">
        <w:rPr>
          <w:rFonts w:ascii="Verdana" w:hAnsi="Verdana"/>
          <w:bCs/>
        </w:rPr>
        <w:t>2</w:t>
      </w:r>
      <w:r w:rsidRPr="002422B7">
        <w:rPr>
          <w:rFonts w:ascii="Verdana" w:hAnsi="Verdana"/>
          <w:bCs/>
        </w:rPr>
        <w:t>:00.</w:t>
      </w:r>
    </w:p>
    <w:p w14:paraId="433A1AE7" w14:textId="77777777" w:rsidR="00F03A83" w:rsidRPr="002422B7" w:rsidRDefault="00F03A83" w:rsidP="002422B7">
      <w:pPr>
        <w:numPr>
          <w:ilvl w:val="0"/>
          <w:numId w:val="13"/>
        </w:numPr>
        <w:spacing w:line="276" w:lineRule="auto"/>
        <w:ind w:left="426" w:hanging="426"/>
        <w:rPr>
          <w:rFonts w:ascii="Verdana" w:hAnsi="Verdana"/>
          <w:bCs/>
        </w:rPr>
      </w:pPr>
      <w:r w:rsidRPr="002422B7">
        <w:rPr>
          <w:rFonts w:ascii="Verdana" w:hAnsi="Verdana"/>
          <w:bCs/>
        </w:rPr>
        <w:t>Zamawiający odrzuci ofertę złożoną po terminie składania ofert.</w:t>
      </w:r>
    </w:p>
    <w:p w14:paraId="2726DE12" w14:textId="77777777" w:rsidR="00F03A83" w:rsidRPr="002422B7" w:rsidRDefault="00F03A83" w:rsidP="002422B7">
      <w:pPr>
        <w:numPr>
          <w:ilvl w:val="0"/>
          <w:numId w:val="13"/>
        </w:numPr>
        <w:spacing w:line="276" w:lineRule="auto"/>
        <w:ind w:left="426" w:hanging="426"/>
        <w:rPr>
          <w:rFonts w:ascii="Verdana" w:hAnsi="Verdana"/>
          <w:bCs/>
        </w:rPr>
      </w:pPr>
      <w:r w:rsidRPr="002422B7">
        <w:rPr>
          <w:rFonts w:ascii="Verdana" w:hAnsi="Verdana"/>
          <w:bCs/>
        </w:rPr>
        <w:t>Wykonawca, za pośrednictwem Platformy Zakupowej może przed upływem terminu do składania ofert zmienić lub wycofać ofertę.</w:t>
      </w:r>
    </w:p>
    <w:p w14:paraId="19221D53" w14:textId="77777777" w:rsidR="00F03A83" w:rsidRPr="002422B7" w:rsidRDefault="00F03A83" w:rsidP="002422B7">
      <w:pPr>
        <w:pStyle w:val="Akapitzlist"/>
        <w:widowControl w:val="0"/>
        <w:numPr>
          <w:ilvl w:val="0"/>
          <w:numId w:val="13"/>
        </w:numPr>
        <w:spacing w:after="0"/>
        <w:ind w:left="426" w:hanging="426"/>
        <w:outlineLvl w:val="3"/>
        <w:rPr>
          <w:rFonts w:ascii="Verdana" w:hAnsi="Verdana"/>
          <w:bCs/>
          <w:sz w:val="24"/>
          <w:szCs w:val="24"/>
        </w:rPr>
      </w:pPr>
      <w:r w:rsidRPr="002422B7">
        <w:rPr>
          <w:rFonts w:ascii="Verdana" w:hAnsi="Verdana"/>
          <w:bCs/>
          <w:sz w:val="24"/>
          <w:szCs w:val="24"/>
        </w:rPr>
        <w:t>Sposób złożenia oferty, dokonania jej zmiany lub wycofania został opisany w Instrukcji dla Wykonawców dostępnej na Platformie Zakupowej.</w:t>
      </w:r>
    </w:p>
    <w:p w14:paraId="4CCBC940" w14:textId="77777777" w:rsidR="00F03A83" w:rsidRPr="002422B7" w:rsidRDefault="00F03A83" w:rsidP="002422B7">
      <w:pPr>
        <w:pStyle w:val="Akapitzlist"/>
        <w:widowControl w:val="0"/>
        <w:numPr>
          <w:ilvl w:val="0"/>
          <w:numId w:val="13"/>
        </w:numPr>
        <w:spacing w:after="0"/>
        <w:ind w:left="426" w:hanging="426"/>
        <w:outlineLvl w:val="3"/>
        <w:rPr>
          <w:rFonts w:ascii="Verdana" w:hAnsi="Verdana"/>
          <w:bCs/>
          <w:sz w:val="24"/>
          <w:szCs w:val="24"/>
        </w:rPr>
      </w:pPr>
      <w:r w:rsidRPr="002422B7">
        <w:rPr>
          <w:rFonts w:ascii="Verdana" w:hAnsi="Verdana"/>
          <w:bCs/>
          <w:sz w:val="24"/>
          <w:szCs w:val="24"/>
        </w:rPr>
        <w:t>Po upływie ww. terminu złożenie oferty na Platformie nie będzie możliwe.</w:t>
      </w:r>
    </w:p>
    <w:p w14:paraId="40F47CC2" w14:textId="4E1706BC" w:rsidR="00F03A83" w:rsidRPr="002422B7" w:rsidRDefault="00F03A83" w:rsidP="002422B7">
      <w:pPr>
        <w:numPr>
          <w:ilvl w:val="0"/>
          <w:numId w:val="13"/>
        </w:numPr>
        <w:spacing w:line="276" w:lineRule="auto"/>
        <w:ind w:left="426" w:hanging="426"/>
        <w:rPr>
          <w:rFonts w:ascii="Verdana" w:hAnsi="Verdana"/>
          <w:bCs/>
        </w:rPr>
      </w:pPr>
      <w:r w:rsidRPr="002422B7">
        <w:rPr>
          <w:rFonts w:ascii="Verdana" w:hAnsi="Verdana"/>
          <w:bCs/>
        </w:rPr>
        <w:t xml:space="preserve">Otwarcie ofert nastąpi w dniu </w:t>
      </w:r>
      <w:r w:rsidR="00C01A10" w:rsidRPr="002422B7">
        <w:rPr>
          <w:rFonts w:ascii="Verdana" w:hAnsi="Verdana"/>
          <w:bCs/>
        </w:rPr>
        <w:t>06</w:t>
      </w:r>
      <w:r w:rsidRPr="002422B7">
        <w:rPr>
          <w:rFonts w:ascii="Verdana" w:hAnsi="Verdana"/>
          <w:bCs/>
        </w:rPr>
        <w:t>.0</w:t>
      </w:r>
      <w:r w:rsidR="00C01A10" w:rsidRPr="002422B7">
        <w:rPr>
          <w:rFonts w:ascii="Verdana" w:hAnsi="Verdana"/>
          <w:bCs/>
        </w:rPr>
        <w:t>5</w:t>
      </w:r>
      <w:r w:rsidRPr="002422B7">
        <w:rPr>
          <w:rFonts w:ascii="Verdana" w:hAnsi="Verdana"/>
          <w:bCs/>
        </w:rPr>
        <w:t>.</w:t>
      </w:r>
      <w:r w:rsidR="00824873" w:rsidRPr="002422B7">
        <w:rPr>
          <w:rFonts w:ascii="Verdana" w:hAnsi="Verdana"/>
          <w:bCs/>
        </w:rPr>
        <w:t>202</w:t>
      </w:r>
      <w:r w:rsidR="000920CC" w:rsidRPr="002422B7">
        <w:rPr>
          <w:rFonts w:ascii="Verdana" w:hAnsi="Verdana"/>
          <w:bCs/>
        </w:rPr>
        <w:t>6</w:t>
      </w:r>
      <w:r w:rsidRPr="002422B7">
        <w:rPr>
          <w:rFonts w:ascii="Verdana" w:hAnsi="Verdana"/>
          <w:bCs/>
        </w:rPr>
        <w:t xml:space="preserve"> r. o godzinie 1</w:t>
      </w:r>
      <w:r w:rsidR="000920CC" w:rsidRPr="002422B7">
        <w:rPr>
          <w:rFonts w:ascii="Verdana" w:hAnsi="Verdana"/>
          <w:bCs/>
        </w:rPr>
        <w:t>2</w:t>
      </w:r>
      <w:r w:rsidRPr="002422B7">
        <w:rPr>
          <w:rFonts w:ascii="Verdana" w:hAnsi="Verdana"/>
          <w:bCs/>
        </w:rPr>
        <w:t>:15.</w:t>
      </w:r>
    </w:p>
    <w:p w14:paraId="7E62F684" w14:textId="77777777" w:rsidR="00F03A83" w:rsidRPr="002422B7" w:rsidRDefault="00F03A83" w:rsidP="002422B7">
      <w:pPr>
        <w:numPr>
          <w:ilvl w:val="0"/>
          <w:numId w:val="13"/>
        </w:numPr>
        <w:spacing w:line="276" w:lineRule="auto"/>
        <w:ind w:left="426" w:hanging="426"/>
        <w:rPr>
          <w:rFonts w:ascii="Verdana" w:hAnsi="Verdana"/>
          <w:bCs/>
        </w:rPr>
      </w:pPr>
      <w:r w:rsidRPr="002422B7">
        <w:rPr>
          <w:rFonts w:ascii="Verdana" w:hAnsi="Verdana"/>
          <w:bCs/>
        </w:rPr>
        <w:t>Otwarcie ofert jest niejawne.</w:t>
      </w:r>
    </w:p>
    <w:p w14:paraId="35981034" w14:textId="77777777" w:rsidR="00F03A83" w:rsidRPr="002422B7" w:rsidRDefault="00F03A83" w:rsidP="002422B7">
      <w:pPr>
        <w:numPr>
          <w:ilvl w:val="0"/>
          <w:numId w:val="13"/>
        </w:numPr>
        <w:spacing w:line="276" w:lineRule="auto"/>
        <w:ind w:left="426" w:hanging="426"/>
        <w:rPr>
          <w:rFonts w:ascii="Verdana" w:hAnsi="Verdana"/>
        </w:rPr>
      </w:pPr>
      <w:r w:rsidRPr="002422B7">
        <w:rPr>
          <w:rFonts w:ascii="Verdana" w:hAnsi="Verdana"/>
        </w:rPr>
        <w:lastRenderedPageBreak/>
        <w:t>Zamawiający, najpóźniej przed otwarciem ofert, udostępnia na stronie internetowej prowadzonego postepowania informację o kwocie, jaką zamierza przeznaczyć́ na sfinansowanie zamówienia.</w:t>
      </w:r>
    </w:p>
    <w:p w14:paraId="25B2643F" w14:textId="77777777" w:rsidR="00F03A83" w:rsidRPr="002422B7" w:rsidRDefault="00F03A83" w:rsidP="002422B7">
      <w:pPr>
        <w:numPr>
          <w:ilvl w:val="0"/>
          <w:numId w:val="13"/>
        </w:numPr>
        <w:spacing w:line="276" w:lineRule="auto"/>
        <w:ind w:left="426" w:hanging="426"/>
        <w:rPr>
          <w:rFonts w:ascii="Verdana" w:hAnsi="Verdana"/>
        </w:rPr>
      </w:pPr>
      <w:r w:rsidRPr="002422B7">
        <w:rPr>
          <w:rFonts w:ascii="Verdana" w:hAnsi="Verdana"/>
        </w:rPr>
        <w:t>Niezwłocznie po otwarciu ofert, udostępnia się na stronie internetowej prowadzonego postępowania informacje o:</w:t>
      </w:r>
    </w:p>
    <w:p w14:paraId="47BC980F" w14:textId="77777777" w:rsidR="00F03A83" w:rsidRPr="002422B7" w:rsidRDefault="00F03A83" w:rsidP="002422B7">
      <w:pPr>
        <w:numPr>
          <w:ilvl w:val="1"/>
          <w:numId w:val="13"/>
        </w:numPr>
        <w:spacing w:line="276" w:lineRule="auto"/>
        <w:ind w:left="993" w:hanging="567"/>
        <w:rPr>
          <w:rFonts w:ascii="Verdana" w:hAnsi="Verdana"/>
        </w:rPr>
      </w:pPr>
      <w:r w:rsidRPr="002422B7">
        <w:rPr>
          <w:rFonts w:ascii="Verdana" w:hAnsi="Verdana"/>
        </w:rPr>
        <w:t xml:space="preserve">nazwach albo imionach i nazwiskach oraz siedzibach lub miejscach prowadzonej działalności gospodarczej albo miejscach zamieszkania wykonawców, których oferty zostały otwarte; </w:t>
      </w:r>
    </w:p>
    <w:p w14:paraId="292242C1" w14:textId="77777777" w:rsidR="00F03A83" w:rsidRPr="002422B7" w:rsidRDefault="00F03A83" w:rsidP="002422B7">
      <w:pPr>
        <w:numPr>
          <w:ilvl w:val="1"/>
          <w:numId w:val="13"/>
        </w:numPr>
        <w:spacing w:line="276" w:lineRule="auto"/>
        <w:ind w:left="993" w:hanging="567"/>
        <w:rPr>
          <w:rFonts w:ascii="Verdana" w:hAnsi="Verdana"/>
        </w:rPr>
      </w:pPr>
      <w:r w:rsidRPr="002422B7">
        <w:rPr>
          <w:rFonts w:ascii="Verdana" w:hAnsi="Verdana"/>
        </w:rPr>
        <w:t>cenach lub kosztach zawartych w ofertach.</w:t>
      </w:r>
    </w:p>
    <w:p w14:paraId="2267AEA5" w14:textId="77777777" w:rsidR="00F03A83" w:rsidRPr="002422B7" w:rsidRDefault="00F03A83" w:rsidP="002422B7">
      <w:pPr>
        <w:numPr>
          <w:ilvl w:val="0"/>
          <w:numId w:val="13"/>
        </w:numPr>
        <w:spacing w:after="120" w:line="276" w:lineRule="auto"/>
        <w:ind w:left="425" w:hanging="425"/>
        <w:rPr>
          <w:rFonts w:ascii="Verdana" w:hAnsi="Verdana"/>
        </w:rPr>
      </w:pPr>
      <w:r w:rsidRPr="002422B7">
        <w:rPr>
          <w:rFonts w:ascii="Verdana" w:hAnsi="Verdana"/>
          <w:color w:val="000000"/>
        </w:rPr>
        <w:t>W przypadku wystąpienia awarii systemu teleinformatycznego, która spowoduje brak możliwości otwarcia ofert w terminie określonym przez Zamawiającego, otwarcie ofert nastąpi niezwłocznie po usunięciu awarii.</w:t>
      </w:r>
    </w:p>
    <w:p w14:paraId="7EA3C32F"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701"/>
        </w:tabs>
        <w:spacing w:line="276" w:lineRule="auto"/>
        <w:ind w:left="1701" w:hanging="1701"/>
        <w:jc w:val="left"/>
        <w:rPr>
          <w:rFonts w:ascii="Verdana" w:hAnsi="Verdana"/>
          <w:b w:val="0"/>
          <w:bCs w:val="0"/>
        </w:rPr>
      </w:pPr>
      <w:bookmarkStart w:id="47" w:name="_Toc108487439"/>
      <w:bookmarkStart w:id="48" w:name="_Toc321297763"/>
      <w:bookmarkStart w:id="49" w:name="_Toc360626585"/>
      <w:bookmarkStart w:id="50" w:name="_Toc227655216"/>
      <w:r w:rsidRPr="002422B7">
        <w:rPr>
          <w:rFonts w:ascii="Verdana" w:hAnsi="Verdana"/>
          <w:b w:val="0"/>
          <w:bCs w:val="0"/>
        </w:rPr>
        <w:t>TERMIN ZWIĄZANIA OFERTĄ</w:t>
      </w:r>
      <w:bookmarkEnd w:id="47"/>
      <w:bookmarkEnd w:id="48"/>
      <w:bookmarkEnd w:id="49"/>
      <w:bookmarkEnd w:id="50"/>
    </w:p>
    <w:p w14:paraId="6B83DAB5" w14:textId="2D11389B" w:rsidR="00F03A83" w:rsidRPr="002422B7" w:rsidRDefault="00F03A83" w:rsidP="002422B7">
      <w:pPr>
        <w:numPr>
          <w:ilvl w:val="0"/>
          <w:numId w:val="4"/>
        </w:numPr>
        <w:tabs>
          <w:tab w:val="clear" w:pos="1440"/>
        </w:tabs>
        <w:spacing w:before="120" w:line="276" w:lineRule="auto"/>
        <w:ind w:left="391" w:hanging="357"/>
        <w:rPr>
          <w:rFonts w:ascii="Verdana" w:hAnsi="Verdana"/>
        </w:rPr>
      </w:pPr>
      <w:r w:rsidRPr="002422B7">
        <w:rPr>
          <w:rFonts w:ascii="Verdana" w:hAnsi="Verdana"/>
        </w:rPr>
        <w:t xml:space="preserve">Wykonawca jest związany ofertą od dnia upływu terminu składania ofert do dnia </w:t>
      </w:r>
      <w:r w:rsidR="00DA2318" w:rsidRPr="002422B7">
        <w:rPr>
          <w:rFonts w:ascii="Verdana" w:hAnsi="Verdana"/>
        </w:rPr>
        <w:t>04</w:t>
      </w:r>
      <w:r w:rsidR="00666E5D" w:rsidRPr="002422B7">
        <w:rPr>
          <w:rFonts w:ascii="Verdana" w:hAnsi="Verdana"/>
        </w:rPr>
        <w:t>.</w:t>
      </w:r>
      <w:r w:rsidR="00B7577C" w:rsidRPr="002422B7">
        <w:rPr>
          <w:rFonts w:ascii="Verdana" w:hAnsi="Verdana"/>
        </w:rPr>
        <w:t>0</w:t>
      </w:r>
      <w:r w:rsidR="00DA2318" w:rsidRPr="002422B7">
        <w:rPr>
          <w:rFonts w:ascii="Verdana" w:hAnsi="Verdana"/>
        </w:rPr>
        <w:t>6</w:t>
      </w:r>
      <w:r w:rsidR="00824873" w:rsidRPr="002422B7">
        <w:rPr>
          <w:rFonts w:ascii="Verdana" w:hAnsi="Verdana"/>
        </w:rPr>
        <w:t>.202</w:t>
      </w:r>
      <w:r w:rsidR="004514CA" w:rsidRPr="002422B7">
        <w:rPr>
          <w:rFonts w:ascii="Verdana" w:hAnsi="Verdana"/>
        </w:rPr>
        <w:t>6</w:t>
      </w:r>
      <w:r w:rsidRPr="002422B7">
        <w:rPr>
          <w:rFonts w:ascii="Verdana" w:hAnsi="Verdana"/>
        </w:rPr>
        <w:t xml:space="preserve"> r.</w:t>
      </w:r>
    </w:p>
    <w:p w14:paraId="3C6A3CAD" w14:textId="77777777" w:rsidR="00F03A83" w:rsidRPr="002422B7" w:rsidRDefault="00F03A83" w:rsidP="002422B7">
      <w:pPr>
        <w:numPr>
          <w:ilvl w:val="0"/>
          <w:numId w:val="4"/>
        </w:numPr>
        <w:tabs>
          <w:tab w:val="clear" w:pos="1440"/>
        </w:tabs>
        <w:spacing w:line="276" w:lineRule="auto"/>
        <w:ind w:left="392"/>
        <w:rPr>
          <w:rFonts w:ascii="Verdana" w:hAnsi="Verdana"/>
        </w:rPr>
      </w:pPr>
      <w:r w:rsidRPr="002422B7">
        <w:rPr>
          <w:rFonts w:ascii="Verdana" w:hAnsi="Verdana"/>
        </w:rPr>
        <w:t>W przypadku, gdy wybór najkorzystniejszej oferty nie nastąpi przed upływem terminu związania ofertą określonego w SWZ, Zamawiający przed upływem terminu związania ofertą zwraca się jednokrotnie do Wykonawców o wyrażenie na przedłużenie tergo terminu o wskazany przez niego okres, nie dłuższy niż 30 dni.</w:t>
      </w:r>
    </w:p>
    <w:p w14:paraId="52A69A7A" w14:textId="77777777" w:rsidR="00F03A83" w:rsidRPr="002422B7" w:rsidRDefault="00F03A83" w:rsidP="002422B7">
      <w:pPr>
        <w:numPr>
          <w:ilvl w:val="0"/>
          <w:numId w:val="4"/>
        </w:numPr>
        <w:tabs>
          <w:tab w:val="clear" w:pos="1440"/>
        </w:tabs>
        <w:spacing w:after="120" w:line="276" w:lineRule="auto"/>
        <w:ind w:left="391" w:hanging="357"/>
        <w:rPr>
          <w:rFonts w:ascii="Verdana" w:hAnsi="Verdana"/>
        </w:rPr>
      </w:pPr>
      <w:r w:rsidRPr="002422B7">
        <w:rPr>
          <w:rFonts w:ascii="Verdana" w:hAnsi="Verdana"/>
        </w:rPr>
        <w:t>Przedłużenie terminu związania ofertą, o którym mowa powyżej, wymaga złożenia przez Wykonawcę pisemnego  oświadczenia o wyrażeniu zgody na przedłużenie terminu związania ofertą.</w:t>
      </w:r>
    </w:p>
    <w:p w14:paraId="5C812E28" w14:textId="511DD562"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843"/>
        </w:tabs>
        <w:spacing w:line="276" w:lineRule="auto"/>
        <w:ind w:left="1843" w:hanging="1843"/>
        <w:jc w:val="left"/>
        <w:rPr>
          <w:rFonts w:ascii="Verdana" w:hAnsi="Verdana"/>
          <w:b w:val="0"/>
          <w:bCs w:val="0"/>
          <w:noProof/>
        </w:rPr>
      </w:pPr>
      <w:bookmarkStart w:id="51" w:name="_Toc227655217"/>
      <w:r w:rsidRPr="002422B7">
        <w:rPr>
          <w:rFonts w:ascii="Verdana" w:hAnsi="Verdana"/>
          <w:b w:val="0"/>
          <w:bCs w:val="0"/>
        </w:rPr>
        <w:t xml:space="preserve">INFORMACJE O FORMALNOŚCIACH, JAKIE </w:t>
      </w:r>
      <w:r w:rsidR="00C01A10" w:rsidRPr="002422B7">
        <w:rPr>
          <w:rFonts w:ascii="Verdana" w:hAnsi="Verdana"/>
          <w:b w:val="0"/>
          <w:bCs w:val="0"/>
        </w:rPr>
        <w:t xml:space="preserve">MUSZĄ ZOSTAĆ </w:t>
      </w:r>
      <w:r w:rsidRPr="002422B7">
        <w:rPr>
          <w:rFonts w:ascii="Verdana" w:hAnsi="Verdana"/>
          <w:b w:val="0"/>
          <w:bCs w:val="0"/>
        </w:rPr>
        <w:t>DOPEŁNIONE PO WYBORZE OFERTY W CELU ZAWARCIA UMOWY W SPRAWIE ZAMÓWIENIA PUBLICZNEGO</w:t>
      </w:r>
      <w:bookmarkEnd w:id="51"/>
    </w:p>
    <w:p w14:paraId="2119969E" w14:textId="77777777" w:rsidR="00043290" w:rsidRPr="002422B7" w:rsidRDefault="00F03A83" w:rsidP="002422B7">
      <w:pPr>
        <w:numPr>
          <w:ilvl w:val="0"/>
          <w:numId w:val="8"/>
        </w:numPr>
        <w:tabs>
          <w:tab w:val="clear" w:pos="1440"/>
        </w:tabs>
        <w:spacing w:before="120"/>
        <w:ind w:left="425" w:hanging="425"/>
        <w:rPr>
          <w:rFonts w:ascii="Verdana" w:hAnsi="Verdana"/>
          <w:noProof/>
        </w:rPr>
      </w:pPr>
      <w:r w:rsidRPr="002422B7">
        <w:rPr>
          <w:rFonts w:ascii="Verdana" w:hAnsi="Verdana"/>
          <w:noProof/>
        </w:rPr>
        <w:t xml:space="preserve">Zamawiający zawiera umowę w sprawie zamówienia publicznego </w:t>
      </w:r>
    </w:p>
    <w:p w14:paraId="4A4BFE25" w14:textId="6061C042" w:rsidR="00043290" w:rsidRPr="002422B7" w:rsidRDefault="00F03A83" w:rsidP="002422B7">
      <w:pPr>
        <w:ind w:left="425"/>
        <w:rPr>
          <w:rFonts w:ascii="Verdana" w:hAnsi="Verdana"/>
          <w:noProof/>
        </w:rPr>
      </w:pPr>
      <w:r w:rsidRPr="002422B7">
        <w:rPr>
          <w:rFonts w:ascii="Verdana" w:hAnsi="Verdana"/>
          <w:noProof/>
        </w:rPr>
        <w:t xml:space="preserve">w terminie nie krótszym niż 5 dni od dnia przesłania zawiadomienia </w:t>
      </w:r>
    </w:p>
    <w:p w14:paraId="62D4ADB0" w14:textId="5B0E2FC8" w:rsidR="00F03A83" w:rsidRPr="002422B7" w:rsidRDefault="00F03A83" w:rsidP="002422B7">
      <w:pPr>
        <w:ind w:left="425"/>
        <w:rPr>
          <w:rFonts w:ascii="Verdana" w:hAnsi="Verdana"/>
          <w:noProof/>
        </w:rPr>
      </w:pPr>
      <w:r w:rsidRPr="002422B7">
        <w:rPr>
          <w:rFonts w:ascii="Verdana" w:hAnsi="Verdana"/>
          <w:noProof/>
        </w:rPr>
        <w:t>o wyborze najkorzystniejszej oferty.</w:t>
      </w:r>
    </w:p>
    <w:p w14:paraId="3E0B8586" w14:textId="77777777" w:rsidR="00043290" w:rsidRPr="002422B7" w:rsidRDefault="00F03A83" w:rsidP="002422B7">
      <w:pPr>
        <w:numPr>
          <w:ilvl w:val="0"/>
          <w:numId w:val="8"/>
        </w:numPr>
        <w:tabs>
          <w:tab w:val="clear" w:pos="1440"/>
        </w:tabs>
        <w:spacing w:line="276" w:lineRule="auto"/>
        <w:ind w:left="426" w:hanging="426"/>
        <w:rPr>
          <w:rFonts w:ascii="Verdana" w:hAnsi="Verdana"/>
          <w:noProof/>
        </w:rPr>
      </w:pPr>
      <w:r w:rsidRPr="002422B7">
        <w:rPr>
          <w:rFonts w:ascii="Verdana" w:hAnsi="Verdana"/>
          <w:noProof/>
        </w:rPr>
        <w:t xml:space="preserve">Zamawiający może zawrzeć umowę w sprawie zamówienia publicznego przed upływem terminu, o którym mowa w pkt 1, jeżeli w postępowaniu </w:t>
      </w:r>
    </w:p>
    <w:p w14:paraId="14182E21" w14:textId="77096242" w:rsidR="00F03A83" w:rsidRPr="002422B7" w:rsidRDefault="00F03A83" w:rsidP="002422B7">
      <w:pPr>
        <w:spacing w:line="276" w:lineRule="auto"/>
        <w:ind w:left="426"/>
        <w:rPr>
          <w:rFonts w:ascii="Verdana" w:hAnsi="Verdana"/>
          <w:noProof/>
        </w:rPr>
      </w:pPr>
      <w:r w:rsidRPr="002422B7">
        <w:rPr>
          <w:rFonts w:ascii="Verdana" w:hAnsi="Verdana"/>
          <w:noProof/>
        </w:rPr>
        <w:t>o udzielenie zamówienia prowadzonym w trybie podstawowym złożono tylko jedną ofertę.</w:t>
      </w:r>
    </w:p>
    <w:p w14:paraId="64499C98" w14:textId="77777777" w:rsidR="00043290" w:rsidRPr="002422B7" w:rsidRDefault="00F03A83" w:rsidP="002422B7">
      <w:pPr>
        <w:numPr>
          <w:ilvl w:val="0"/>
          <w:numId w:val="8"/>
        </w:numPr>
        <w:tabs>
          <w:tab w:val="clear" w:pos="1440"/>
        </w:tabs>
        <w:spacing w:line="276" w:lineRule="auto"/>
        <w:ind w:left="426" w:hanging="426"/>
        <w:rPr>
          <w:rFonts w:ascii="Verdana" w:hAnsi="Verdana"/>
          <w:noProof/>
        </w:rPr>
      </w:pPr>
      <w:r w:rsidRPr="002422B7">
        <w:rPr>
          <w:rFonts w:ascii="Verdana" w:hAnsi="Verdana"/>
          <w:noProof/>
        </w:rPr>
        <w:t xml:space="preserve">Wykonawca, którego oferta zostanie uznana za najkorzystniejszą, będzie zobowiązany przed podpisaniem umowy do wniesienia zabezpieczenia należytego wykonania umowy (jeżeli jego wniesienie było wymagane) </w:t>
      </w:r>
    </w:p>
    <w:p w14:paraId="7EAE5EC2" w14:textId="2220EDA5" w:rsidR="00F03A83" w:rsidRPr="002422B7" w:rsidRDefault="00F03A83" w:rsidP="002422B7">
      <w:pPr>
        <w:spacing w:line="276" w:lineRule="auto"/>
        <w:ind w:left="426"/>
        <w:rPr>
          <w:rFonts w:ascii="Verdana" w:hAnsi="Verdana"/>
          <w:noProof/>
        </w:rPr>
      </w:pPr>
      <w:r w:rsidRPr="002422B7">
        <w:rPr>
          <w:rFonts w:ascii="Verdana" w:hAnsi="Verdana"/>
          <w:noProof/>
        </w:rPr>
        <w:t>w wysokości i formie określonej w Rozdziale XIX SWZ.</w:t>
      </w:r>
    </w:p>
    <w:p w14:paraId="02763037" w14:textId="77777777" w:rsidR="00F03A83" w:rsidRPr="002422B7" w:rsidRDefault="00F03A83" w:rsidP="002422B7">
      <w:pPr>
        <w:numPr>
          <w:ilvl w:val="0"/>
          <w:numId w:val="8"/>
        </w:numPr>
        <w:tabs>
          <w:tab w:val="clear" w:pos="1440"/>
        </w:tabs>
        <w:spacing w:line="276" w:lineRule="auto"/>
        <w:ind w:left="426" w:hanging="426"/>
        <w:rPr>
          <w:rFonts w:ascii="Verdana" w:hAnsi="Verdana"/>
          <w:noProof/>
        </w:rPr>
      </w:pPr>
      <w:r w:rsidRPr="002422B7">
        <w:rPr>
          <w:rFonts w:ascii="Verdana" w:hAnsi="Verdana"/>
          <w:noProof/>
        </w:rPr>
        <w:t xml:space="preserve">W przypadku wyboru oferty złożonej przez Wykonawców wspólnie ubiegających się o udzielenie zamówienia Zamawiający zastrzega sobie </w:t>
      </w:r>
      <w:r w:rsidRPr="002422B7">
        <w:rPr>
          <w:rFonts w:ascii="Verdana" w:hAnsi="Verdana"/>
          <w:noProof/>
        </w:rPr>
        <w:lastRenderedPageBreak/>
        <w:t>prawo żądania przed zawarciem umowy w sprawie zamówienia publicznego kopii umowy regulującej współpracę tych Wykonawców.</w:t>
      </w:r>
    </w:p>
    <w:p w14:paraId="0B246BA6" w14:textId="77777777" w:rsidR="00F03A83" w:rsidRPr="002422B7" w:rsidRDefault="00F03A83" w:rsidP="002422B7">
      <w:pPr>
        <w:numPr>
          <w:ilvl w:val="0"/>
          <w:numId w:val="8"/>
        </w:numPr>
        <w:tabs>
          <w:tab w:val="clear" w:pos="1440"/>
        </w:tabs>
        <w:spacing w:line="276" w:lineRule="auto"/>
        <w:ind w:left="426" w:hanging="426"/>
        <w:rPr>
          <w:rFonts w:ascii="Verdana" w:hAnsi="Verdana"/>
          <w:noProof/>
        </w:rPr>
      </w:pPr>
      <w:r w:rsidRPr="002422B7">
        <w:rPr>
          <w:rFonts w:ascii="Verdana" w:hAnsi="Verdana"/>
          <w:noProof/>
        </w:rPr>
        <w:t>Wykonawca, którego oferta została wybrana jako najkorzystniejsza, ma obowiązek zawrzeć umowę w sprawie zamówienia na warunkach określonych w projektowanych postano</w:t>
      </w:r>
      <w:r w:rsidR="00BB5C9D" w:rsidRPr="002422B7">
        <w:rPr>
          <w:rFonts w:ascii="Verdana" w:hAnsi="Verdana"/>
          <w:noProof/>
        </w:rPr>
        <w:t>wieniach umowy, które stanowią z</w:t>
      </w:r>
      <w:r w:rsidR="00DC1DCA" w:rsidRPr="002422B7">
        <w:rPr>
          <w:rFonts w:ascii="Verdana" w:hAnsi="Verdana"/>
          <w:noProof/>
        </w:rPr>
        <w:t>ałącznik n</w:t>
      </w:r>
      <w:r w:rsidRPr="002422B7">
        <w:rPr>
          <w:rFonts w:ascii="Verdana" w:hAnsi="Verdana"/>
          <w:noProof/>
        </w:rPr>
        <w:t>r 2 do SWZ. Umowa zostanie uzupełniona o zapisy wynikające ze złożonej Oferty.</w:t>
      </w:r>
    </w:p>
    <w:p w14:paraId="0F428598" w14:textId="77777777" w:rsidR="00F03A83" w:rsidRPr="002422B7" w:rsidRDefault="00F03A83" w:rsidP="002422B7">
      <w:pPr>
        <w:numPr>
          <w:ilvl w:val="0"/>
          <w:numId w:val="8"/>
        </w:numPr>
        <w:tabs>
          <w:tab w:val="clear" w:pos="1440"/>
        </w:tabs>
        <w:spacing w:after="120"/>
        <w:ind w:left="425" w:hanging="425"/>
        <w:rPr>
          <w:rFonts w:ascii="Verdana" w:hAnsi="Verdana"/>
          <w:noProof/>
        </w:rPr>
      </w:pPr>
      <w:r w:rsidRPr="002422B7">
        <w:rPr>
          <w:rFonts w:ascii="Verdana" w:hAnsi="Verdana"/>
          <w:noProof/>
        </w:rPr>
        <w:t>Jez</w:t>
      </w:r>
      <w:r w:rsidRPr="002422B7">
        <w:rPr>
          <w:rFonts w:ascii="Arial" w:hAnsi="Arial" w:cs="Arial"/>
          <w:noProof/>
        </w:rPr>
        <w:t>̇</w:t>
      </w:r>
      <w:r w:rsidRPr="002422B7">
        <w:rPr>
          <w:rFonts w:ascii="Verdana" w:hAnsi="Verdana"/>
          <w:noProof/>
        </w:rPr>
        <w:t>eli Wykonawca, którego oferta została wybrana jako najkorzystniejsza, uchyla się od zawarcia umowy w sprawie zamówienia publicznego Zamawiający może dokonać ponownego badania i oceny ofert spośród ofert pozostałych w postępowaniu Wykonawców albo unieważnić postępowanie.</w:t>
      </w:r>
      <w:bookmarkStart w:id="52" w:name="_Toc108487445"/>
    </w:p>
    <w:p w14:paraId="060BCADD"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843"/>
        </w:tabs>
        <w:spacing w:line="276" w:lineRule="auto"/>
        <w:ind w:left="1843" w:hanging="1843"/>
        <w:jc w:val="left"/>
        <w:rPr>
          <w:rFonts w:ascii="Verdana" w:hAnsi="Verdana"/>
          <w:b w:val="0"/>
          <w:bCs w:val="0"/>
        </w:rPr>
      </w:pPr>
      <w:bookmarkStart w:id="53" w:name="_Toc227655218"/>
      <w:r w:rsidRPr="002422B7">
        <w:rPr>
          <w:rFonts w:ascii="Verdana" w:hAnsi="Verdana"/>
          <w:b w:val="0"/>
          <w:bCs w:val="0"/>
        </w:rPr>
        <w:t>Projektowane postanowienia umowy w sprawie zamówienia publicznego, które zostaną wprowadzone do treści umowy</w:t>
      </w:r>
      <w:bookmarkEnd w:id="53"/>
    </w:p>
    <w:p w14:paraId="0D7242CA" w14:textId="77777777" w:rsidR="00F03A83" w:rsidRPr="002422B7" w:rsidRDefault="00F03A83" w:rsidP="002422B7">
      <w:pPr>
        <w:autoSpaceDE w:val="0"/>
        <w:autoSpaceDN w:val="0"/>
        <w:adjustRightInd w:val="0"/>
        <w:spacing w:before="120" w:after="120" w:line="276" w:lineRule="auto"/>
        <w:rPr>
          <w:rFonts w:ascii="Verdana" w:hAnsi="Verdana"/>
        </w:rPr>
      </w:pPr>
      <w:bookmarkStart w:id="54" w:name="_Toc321297769"/>
      <w:bookmarkStart w:id="55" w:name="_Toc358798371"/>
      <w:bookmarkStart w:id="56" w:name="_Toc410131038"/>
      <w:r w:rsidRPr="002422B7">
        <w:rPr>
          <w:rFonts w:ascii="Verdana" w:hAnsi="Verdana"/>
        </w:rPr>
        <w:t xml:space="preserve">Jako odrębny </w:t>
      </w:r>
      <w:r w:rsidR="00B30D2A" w:rsidRPr="002422B7">
        <w:rPr>
          <w:rFonts w:ascii="Verdana" w:hAnsi="Verdana"/>
          <w:bCs/>
          <w:iCs/>
        </w:rPr>
        <w:t>z</w:t>
      </w:r>
      <w:r w:rsidRPr="002422B7">
        <w:rPr>
          <w:rFonts w:ascii="Verdana" w:hAnsi="Verdana"/>
          <w:bCs/>
          <w:iCs/>
        </w:rPr>
        <w:t>ałącznik nr 2 do SWZ</w:t>
      </w:r>
      <w:r w:rsidRPr="002422B7">
        <w:rPr>
          <w:rFonts w:ascii="Verdana" w:hAnsi="Verdana"/>
        </w:rPr>
        <w:t xml:space="preserve"> Zamawiający zamieścił wzór umowy, która określa warunki umowne realizacji przedmiotowego zamówienia publicznego.  </w:t>
      </w:r>
    </w:p>
    <w:p w14:paraId="7378E794"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426"/>
        </w:tabs>
        <w:spacing w:line="276" w:lineRule="auto"/>
        <w:ind w:left="0" w:firstLine="0"/>
        <w:jc w:val="left"/>
        <w:rPr>
          <w:rFonts w:ascii="Verdana" w:hAnsi="Verdana"/>
          <w:b w:val="0"/>
          <w:bCs w:val="0"/>
        </w:rPr>
      </w:pPr>
      <w:bookmarkStart w:id="57" w:name="_Toc227655219"/>
      <w:r w:rsidRPr="002422B7">
        <w:rPr>
          <w:rFonts w:ascii="Verdana" w:hAnsi="Verdana"/>
          <w:b w:val="0"/>
          <w:bCs w:val="0"/>
        </w:rPr>
        <w:t>ZABEZPIECZENIE NALEŻYTEGO WYKONANIA UMOWY</w:t>
      </w:r>
      <w:bookmarkEnd w:id="54"/>
      <w:bookmarkEnd w:id="55"/>
      <w:bookmarkEnd w:id="56"/>
      <w:bookmarkEnd w:id="57"/>
    </w:p>
    <w:p w14:paraId="1AD61644" w14:textId="77777777" w:rsidR="00043290" w:rsidRPr="002422B7" w:rsidRDefault="00204D5C" w:rsidP="002422B7">
      <w:pPr>
        <w:pStyle w:val="Akapitzlist"/>
        <w:numPr>
          <w:ilvl w:val="0"/>
          <w:numId w:val="28"/>
        </w:numPr>
        <w:spacing w:before="120" w:after="0" w:line="240" w:lineRule="auto"/>
        <w:ind w:left="284" w:hanging="284"/>
        <w:rPr>
          <w:rFonts w:ascii="Verdana" w:hAnsi="Verdana"/>
          <w:sz w:val="24"/>
          <w:szCs w:val="24"/>
        </w:rPr>
      </w:pPr>
      <w:r w:rsidRPr="002422B7">
        <w:rPr>
          <w:rFonts w:ascii="Verdana" w:hAnsi="Verdana"/>
          <w:sz w:val="24"/>
          <w:szCs w:val="24"/>
        </w:rPr>
        <w:t xml:space="preserve">Wykonawca, którego oferta została wybrana zobowiązany jest do wniesienia zabezpieczenia należytego wykonania umowy (dalej "zabezpieczenie") </w:t>
      </w:r>
    </w:p>
    <w:p w14:paraId="00591710" w14:textId="2098A3F1" w:rsidR="00204D5C" w:rsidRPr="002422B7" w:rsidRDefault="00204D5C" w:rsidP="002422B7">
      <w:pPr>
        <w:pStyle w:val="Akapitzlist"/>
        <w:ind w:left="284"/>
        <w:rPr>
          <w:rFonts w:ascii="Verdana" w:hAnsi="Verdana"/>
          <w:sz w:val="24"/>
          <w:szCs w:val="24"/>
        </w:rPr>
      </w:pPr>
      <w:r w:rsidRPr="002422B7">
        <w:rPr>
          <w:rFonts w:ascii="Verdana" w:hAnsi="Verdana"/>
          <w:sz w:val="24"/>
          <w:szCs w:val="24"/>
        </w:rPr>
        <w:t>w wysokości 5 % ceny całkowitej brutto wskazanej w ofercie.</w:t>
      </w:r>
    </w:p>
    <w:p w14:paraId="74D66719" w14:textId="77777777" w:rsidR="00204D5C" w:rsidRPr="002422B7" w:rsidRDefault="00204D5C" w:rsidP="002422B7">
      <w:pPr>
        <w:pStyle w:val="Akapitzlist"/>
        <w:numPr>
          <w:ilvl w:val="0"/>
          <w:numId w:val="28"/>
        </w:numPr>
        <w:ind w:left="284" w:hanging="284"/>
        <w:rPr>
          <w:rFonts w:ascii="Verdana" w:hAnsi="Verdana"/>
          <w:sz w:val="24"/>
          <w:szCs w:val="24"/>
        </w:rPr>
      </w:pPr>
      <w:r w:rsidRPr="002422B7">
        <w:rPr>
          <w:rFonts w:ascii="Verdana" w:hAnsi="Verdana"/>
          <w:sz w:val="24"/>
          <w:szCs w:val="24"/>
        </w:rPr>
        <w:t>Zabezpieczenie służy pokryciu roszczeń z tytułu niewykonania lub nienależytego wykonania umowy.</w:t>
      </w:r>
    </w:p>
    <w:p w14:paraId="603E2351" w14:textId="77777777" w:rsidR="00204D5C" w:rsidRPr="002422B7" w:rsidRDefault="00204D5C" w:rsidP="002422B7">
      <w:pPr>
        <w:pStyle w:val="Akapitzlist"/>
        <w:numPr>
          <w:ilvl w:val="0"/>
          <w:numId w:val="28"/>
        </w:numPr>
        <w:ind w:left="284" w:hanging="284"/>
        <w:rPr>
          <w:rFonts w:ascii="Verdana" w:hAnsi="Verdana"/>
          <w:sz w:val="24"/>
          <w:szCs w:val="24"/>
        </w:rPr>
      </w:pPr>
      <w:r w:rsidRPr="002422B7">
        <w:rPr>
          <w:rFonts w:ascii="Verdana" w:hAnsi="Verdana"/>
          <w:sz w:val="24"/>
          <w:szCs w:val="24"/>
        </w:rPr>
        <w:t>Zabezpieczenie może być wnoszone według wyboru Wykonawcy w jednej lub kilku następujących formach:</w:t>
      </w:r>
    </w:p>
    <w:p w14:paraId="4ADDBE9B" w14:textId="77777777" w:rsidR="00204D5C" w:rsidRPr="002422B7" w:rsidRDefault="00204D5C" w:rsidP="002422B7">
      <w:pPr>
        <w:pStyle w:val="Akapitzlist"/>
        <w:numPr>
          <w:ilvl w:val="1"/>
          <w:numId w:val="29"/>
        </w:numPr>
        <w:ind w:left="567" w:hanging="283"/>
        <w:rPr>
          <w:rFonts w:ascii="Verdana" w:hAnsi="Verdana"/>
          <w:sz w:val="24"/>
          <w:szCs w:val="24"/>
        </w:rPr>
      </w:pPr>
      <w:r w:rsidRPr="002422B7">
        <w:rPr>
          <w:rFonts w:ascii="Verdana" w:hAnsi="Verdana"/>
          <w:sz w:val="24"/>
          <w:szCs w:val="24"/>
        </w:rPr>
        <w:t>pieniądzu;</w:t>
      </w:r>
    </w:p>
    <w:p w14:paraId="37E61487" w14:textId="77777777" w:rsidR="00204D5C" w:rsidRPr="002422B7" w:rsidRDefault="00204D5C" w:rsidP="002422B7">
      <w:pPr>
        <w:pStyle w:val="Akapitzlist"/>
        <w:numPr>
          <w:ilvl w:val="1"/>
          <w:numId w:val="29"/>
        </w:numPr>
        <w:ind w:left="567" w:hanging="283"/>
        <w:rPr>
          <w:rFonts w:ascii="Verdana" w:hAnsi="Verdana"/>
          <w:sz w:val="24"/>
          <w:szCs w:val="24"/>
        </w:rPr>
      </w:pPr>
      <w:r w:rsidRPr="002422B7">
        <w:rPr>
          <w:rFonts w:ascii="Verdana" w:hAnsi="Verdana"/>
          <w:sz w:val="24"/>
          <w:szCs w:val="24"/>
        </w:rPr>
        <w:t>poręczeniach bankowych lub poręczeniach spółdzielczej kasy oszczędnościowo-kredytowej, z tym że zobowiązanie kasy jest zawsze zobowiązaniem pieniężnym;</w:t>
      </w:r>
    </w:p>
    <w:p w14:paraId="10AE5F2E" w14:textId="77777777" w:rsidR="00204D5C" w:rsidRPr="002422B7" w:rsidRDefault="00204D5C" w:rsidP="002422B7">
      <w:pPr>
        <w:pStyle w:val="Akapitzlist"/>
        <w:numPr>
          <w:ilvl w:val="1"/>
          <w:numId w:val="29"/>
        </w:numPr>
        <w:ind w:left="567" w:hanging="283"/>
        <w:rPr>
          <w:rFonts w:ascii="Verdana" w:hAnsi="Verdana"/>
          <w:bCs/>
          <w:sz w:val="24"/>
          <w:szCs w:val="24"/>
        </w:rPr>
      </w:pPr>
      <w:r w:rsidRPr="002422B7">
        <w:rPr>
          <w:rFonts w:ascii="Verdana" w:hAnsi="Verdana"/>
          <w:sz w:val="24"/>
          <w:szCs w:val="24"/>
        </w:rPr>
        <w:t>gwarancjach bankowych;</w:t>
      </w:r>
    </w:p>
    <w:p w14:paraId="0C861CEA" w14:textId="77777777" w:rsidR="00204D5C" w:rsidRPr="002422B7" w:rsidRDefault="00204D5C" w:rsidP="002422B7">
      <w:pPr>
        <w:pStyle w:val="Akapitzlist"/>
        <w:numPr>
          <w:ilvl w:val="1"/>
          <w:numId w:val="29"/>
        </w:numPr>
        <w:ind w:left="567" w:hanging="283"/>
        <w:rPr>
          <w:rFonts w:ascii="Verdana" w:hAnsi="Verdana"/>
          <w:bCs/>
          <w:sz w:val="24"/>
          <w:szCs w:val="24"/>
        </w:rPr>
      </w:pPr>
      <w:r w:rsidRPr="002422B7">
        <w:rPr>
          <w:rFonts w:ascii="Verdana" w:hAnsi="Verdana"/>
          <w:sz w:val="24"/>
          <w:szCs w:val="24"/>
        </w:rPr>
        <w:t>gwarancjach ubezpieczeniowych;</w:t>
      </w:r>
    </w:p>
    <w:p w14:paraId="100FEF23" w14:textId="5C7D7898" w:rsidR="00204D5C" w:rsidRPr="002422B7" w:rsidRDefault="00204D5C" w:rsidP="002422B7">
      <w:pPr>
        <w:pStyle w:val="Akapitzlist"/>
        <w:numPr>
          <w:ilvl w:val="1"/>
          <w:numId w:val="29"/>
        </w:numPr>
        <w:ind w:left="567" w:hanging="283"/>
        <w:rPr>
          <w:rFonts w:ascii="Verdana" w:hAnsi="Verdana"/>
          <w:bCs/>
          <w:sz w:val="24"/>
          <w:szCs w:val="24"/>
        </w:rPr>
      </w:pPr>
      <w:r w:rsidRPr="002422B7">
        <w:rPr>
          <w:rFonts w:ascii="Verdana" w:hAnsi="Verdana"/>
          <w:sz w:val="24"/>
          <w:szCs w:val="24"/>
        </w:rPr>
        <w:t>poręczeniach udzielanych przez podmioty, o których mowa w art. 6b ust. 5 pkt 2 ustawy z dnia 09.11.2000 r. o utworzeniu Polskiej Agencji Rozwoju Przedsiębiorczości (Dz. U. z 2020 r.</w:t>
      </w:r>
      <w:r w:rsidR="00043290" w:rsidRPr="002422B7">
        <w:rPr>
          <w:rFonts w:ascii="Verdana" w:hAnsi="Verdana"/>
          <w:sz w:val="24"/>
          <w:szCs w:val="24"/>
        </w:rPr>
        <w:t xml:space="preserve"> </w:t>
      </w:r>
      <w:r w:rsidRPr="002422B7">
        <w:rPr>
          <w:rFonts w:ascii="Verdana" w:hAnsi="Verdana"/>
          <w:sz w:val="24"/>
          <w:szCs w:val="24"/>
        </w:rPr>
        <w:t>poz. 299).</w:t>
      </w:r>
    </w:p>
    <w:p w14:paraId="1DE97776" w14:textId="77777777" w:rsidR="00043290" w:rsidRPr="002422B7" w:rsidRDefault="00204D5C" w:rsidP="002422B7">
      <w:pPr>
        <w:pStyle w:val="Akapitzlist"/>
        <w:numPr>
          <w:ilvl w:val="0"/>
          <w:numId w:val="28"/>
        </w:numPr>
        <w:ind w:left="284" w:hanging="284"/>
        <w:rPr>
          <w:rFonts w:ascii="Verdana" w:hAnsi="Verdana"/>
          <w:bCs/>
          <w:sz w:val="24"/>
          <w:szCs w:val="24"/>
        </w:rPr>
      </w:pPr>
      <w:r w:rsidRPr="002422B7">
        <w:rPr>
          <w:rFonts w:ascii="Verdana" w:hAnsi="Verdana"/>
          <w:sz w:val="24"/>
          <w:szCs w:val="24"/>
        </w:rPr>
        <w:t xml:space="preserve">Zabezpieczenie w formie pieniądza należy wnieść przelewem na konto, którego numer zostanie podany Wykonawcy przed podpisaniem umowy. </w:t>
      </w:r>
    </w:p>
    <w:p w14:paraId="4E55D90C" w14:textId="0258A61E" w:rsidR="00204D5C" w:rsidRPr="002422B7" w:rsidRDefault="00204D5C" w:rsidP="002422B7">
      <w:pPr>
        <w:pStyle w:val="Akapitzlist"/>
        <w:ind w:left="284"/>
        <w:rPr>
          <w:rFonts w:ascii="Verdana" w:hAnsi="Verdana"/>
          <w:bCs/>
          <w:sz w:val="24"/>
          <w:szCs w:val="24"/>
        </w:rPr>
      </w:pPr>
      <w:r w:rsidRPr="002422B7">
        <w:rPr>
          <w:rFonts w:ascii="Verdana" w:hAnsi="Verdana"/>
          <w:sz w:val="24"/>
          <w:szCs w:val="24"/>
        </w:rPr>
        <w:t>W przypadku wniesienia wadium w pieniądzu Wykonawca może wyrazić zgodę na zaliczenie kwoty wadium na poczet zabezpieczenia.</w:t>
      </w:r>
    </w:p>
    <w:p w14:paraId="4E747833" w14:textId="77777777" w:rsidR="00204D5C" w:rsidRPr="002422B7" w:rsidRDefault="00204D5C" w:rsidP="002422B7">
      <w:pPr>
        <w:pStyle w:val="Akapitzlist"/>
        <w:numPr>
          <w:ilvl w:val="0"/>
          <w:numId w:val="28"/>
        </w:numPr>
        <w:ind w:left="284" w:hanging="284"/>
        <w:rPr>
          <w:rFonts w:ascii="Verdana" w:hAnsi="Verdana"/>
          <w:bCs/>
          <w:sz w:val="24"/>
          <w:szCs w:val="24"/>
        </w:rPr>
      </w:pPr>
      <w:r w:rsidRPr="002422B7">
        <w:rPr>
          <w:rFonts w:ascii="Verdana" w:hAnsi="Verdana"/>
          <w:bCs/>
          <w:sz w:val="24"/>
          <w:szCs w:val="24"/>
        </w:rPr>
        <w:t>Uwaga:</w:t>
      </w:r>
      <w:r w:rsidRPr="002422B7">
        <w:rPr>
          <w:rFonts w:ascii="Verdana" w:hAnsi="Verdana"/>
          <w:sz w:val="24"/>
          <w:szCs w:val="24"/>
        </w:rPr>
        <w:t xml:space="preserve"> Przed złożeniem poręczenia lub gwarancji Wykonawca winien przedstawić projekt dokumentu Zamawiającemu w celu uzyskania akceptacji </w:t>
      </w:r>
      <w:r w:rsidRPr="002422B7">
        <w:rPr>
          <w:rFonts w:ascii="Verdana" w:hAnsi="Verdana"/>
          <w:sz w:val="24"/>
          <w:szCs w:val="24"/>
        </w:rPr>
        <w:lastRenderedPageBreak/>
        <w:t>jego treści. Zabezpieczenie wnoszone w formie poręczeń lub gwarancji musi spełniać co najmniej poniższe wymagania:</w:t>
      </w:r>
    </w:p>
    <w:p w14:paraId="26C583A9" w14:textId="77777777" w:rsidR="00043290"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musi obejmować odpowiedzialność za wszystkie okoliczności związane</w:t>
      </w:r>
    </w:p>
    <w:p w14:paraId="65342A5F" w14:textId="3AE60E75" w:rsidR="00204D5C" w:rsidRPr="002422B7" w:rsidRDefault="00204D5C" w:rsidP="002422B7">
      <w:pPr>
        <w:pStyle w:val="Akapitzlist"/>
        <w:ind w:left="567"/>
        <w:rPr>
          <w:rFonts w:ascii="Verdana" w:hAnsi="Verdana"/>
          <w:bCs/>
          <w:sz w:val="24"/>
          <w:szCs w:val="24"/>
        </w:rPr>
      </w:pPr>
      <w:r w:rsidRPr="002422B7">
        <w:rPr>
          <w:rFonts w:ascii="Verdana" w:hAnsi="Verdana"/>
          <w:sz w:val="24"/>
          <w:szCs w:val="24"/>
        </w:rPr>
        <w:t>z niewykonaniem lub nienależytym wykonaniem umowy (w tym pokryciu naliczonych kar umownych), bez potwierdzania tych okoliczności;</w:t>
      </w:r>
    </w:p>
    <w:p w14:paraId="1D4A634B"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wszelkie zmiany, uzupełnienia lub modyfikacje warunków umowy lub przedmiotu zamówienia nie mogą zwalniać gwaranta z odpowiedzialności wynikającej z poręczenia lub gwarancji;</w:t>
      </w:r>
    </w:p>
    <w:p w14:paraId="49CFF37C"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z jej treści powinno jednoznacznie wynikać zobowiązanie gwaranta lub poręczyciela do zapłaty całej kwoty zabezpieczenia;</w:t>
      </w:r>
    </w:p>
    <w:p w14:paraId="49BCC193"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powinna być nieodwołalna i bezwarunkowa oraz płatna na pierwsze żądanie;</w:t>
      </w:r>
    </w:p>
    <w:p w14:paraId="695B02F6"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musi jednoznacznie określać termin obowiązywania poręczenia lub gwarancji;</w:t>
      </w:r>
    </w:p>
    <w:p w14:paraId="638D7A0C"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w treści poręczenia lub gwarancji powinna znaleźć się nazwa przedmiotowego postępowania;</w:t>
      </w:r>
    </w:p>
    <w:p w14:paraId="459000AA" w14:textId="77777777" w:rsidR="00204D5C" w:rsidRPr="002422B7" w:rsidRDefault="00204D5C" w:rsidP="002422B7">
      <w:pPr>
        <w:pStyle w:val="Akapitzlist"/>
        <w:numPr>
          <w:ilvl w:val="1"/>
          <w:numId w:val="28"/>
        </w:numPr>
        <w:ind w:left="567" w:hanging="283"/>
        <w:rPr>
          <w:rFonts w:ascii="Verdana" w:hAnsi="Verdana"/>
          <w:bCs/>
          <w:sz w:val="24"/>
          <w:szCs w:val="24"/>
        </w:rPr>
      </w:pPr>
      <w:r w:rsidRPr="002422B7">
        <w:rPr>
          <w:rFonts w:ascii="Verdana" w:hAnsi="Verdana"/>
          <w:sz w:val="24"/>
          <w:szCs w:val="24"/>
        </w:rPr>
        <w:t>nazwa beneficjenta;</w:t>
      </w:r>
    </w:p>
    <w:p w14:paraId="40765F96" w14:textId="77777777" w:rsidR="00F03A83" w:rsidRPr="002422B7" w:rsidRDefault="00204D5C" w:rsidP="002422B7">
      <w:pPr>
        <w:spacing w:before="120" w:after="120" w:line="276" w:lineRule="auto"/>
        <w:rPr>
          <w:rFonts w:ascii="Verdana" w:hAnsi="Verdana"/>
          <w:bCs/>
        </w:rPr>
      </w:pPr>
      <w:r w:rsidRPr="002422B7">
        <w:rPr>
          <w:rFonts w:ascii="Verdana" w:hAnsi="Verdana"/>
        </w:rPr>
        <w:t>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w:t>
      </w:r>
    </w:p>
    <w:p w14:paraId="183DD191" w14:textId="77777777" w:rsidR="00F03A83" w:rsidRPr="002422B7" w:rsidRDefault="00F03A83" w:rsidP="002422B7">
      <w:pPr>
        <w:pStyle w:val="Nagwek1"/>
        <w:numPr>
          <w:ilvl w:val="0"/>
          <w:numId w:val="11"/>
        </w:numPr>
        <w:pBdr>
          <w:top w:val="single" w:sz="4" w:space="1" w:color="auto"/>
          <w:left w:val="single" w:sz="4" w:space="1" w:color="auto"/>
          <w:bottom w:val="single" w:sz="4" w:space="1" w:color="auto"/>
          <w:right w:val="single" w:sz="4" w:space="1" w:color="auto"/>
        </w:pBdr>
        <w:shd w:val="clear" w:color="auto" w:fill="F2F2F2" w:themeFill="background1" w:themeFillShade="F2"/>
        <w:spacing w:line="276" w:lineRule="auto"/>
        <w:ind w:left="0" w:firstLine="0"/>
        <w:jc w:val="left"/>
        <w:rPr>
          <w:rFonts w:ascii="Verdana" w:hAnsi="Verdana"/>
          <w:b w:val="0"/>
          <w:bCs w:val="0"/>
        </w:rPr>
      </w:pPr>
      <w:bookmarkStart w:id="58" w:name="_Toc321297771"/>
      <w:bookmarkStart w:id="59" w:name="_Toc360626592"/>
      <w:bookmarkStart w:id="60" w:name="_Toc227655220"/>
      <w:r w:rsidRPr="002422B7">
        <w:rPr>
          <w:rFonts w:ascii="Verdana" w:hAnsi="Verdana"/>
          <w:b w:val="0"/>
          <w:bCs w:val="0"/>
        </w:rPr>
        <w:t>ŚRODKI OCHRONY PRAWNEJ</w:t>
      </w:r>
      <w:bookmarkEnd w:id="52"/>
      <w:bookmarkEnd w:id="58"/>
      <w:bookmarkEnd w:id="59"/>
      <w:bookmarkEnd w:id="60"/>
    </w:p>
    <w:p w14:paraId="169D5383" w14:textId="77777777" w:rsidR="00F03A83" w:rsidRPr="002422B7" w:rsidRDefault="00F03A83" w:rsidP="002422B7">
      <w:pPr>
        <w:pStyle w:val="Akapitzlist"/>
        <w:numPr>
          <w:ilvl w:val="0"/>
          <w:numId w:val="20"/>
        </w:numPr>
        <w:tabs>
          <w:tab w:val="left" w:pos="426"/>
        </w:tabs>
        <w:spacing w:before="120" w:after="0"/>
        <w:ind w:left="425" w:hanging="425"/>
        <w:contextualSpacing w:val="0"/>
        <w:rPr>
          <w:rFonts w:ascii="Verdana" w:hAnsi="Verdana"/>
          <w:noProof/>
          <w:sz w:val="24"/>
          <w:szCs w:val="24"/>
        </w:rPr>
      </w:pPr>
      <w:r w:rsidRPr="002422B7">
        <w:rPr>
          <w:rFonts w:ascii="Verdana" w:hAnsi="Verdana"/>
          <w:noProof/>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uPzp. </w:t>
      </w:r>
    </w:p>
    <w:p w14:paraId="0BDCB2C2" w14:textId="77777777" w:rsidR="00043290" w:rsidRPr="002422B7" w:rsidRDefault="00F03A83" w:rsidP="002422B7">
      <w:pPr>
        <w:pStyle w:val="Akapitzlist"/>
        <w:numPr>
          <w:ilvl w:val="0"/>
          <w:numId w:val="20"/>
        </w:numPr>
        <w:tabs>
          <w:tab w:val="left" w:pos="426"/>
        </w:tabs>
        <w:ind w:left="426" w:hanging="426"/>
        <w:rPr>
          <w:rFonts w:ascii="Verdana" w:hAnsi="Verdana"/>
          <w:noProof/>
          <w:sz w:val="24"/>
          <w:szCs w:val="24"/>
        </w:rPr>
      </w:pPr>
      <w:r w:rsidRPr="002422B7">
        <w:rPr>
          <w:rFonts w:ascii="Verdana" w:hAnsi="Verdana"/>
          <w:noProof/>
          <w:sz w:val="24"/>
          <w:szCs w:val="24"/>
        </w:rPr>
        <w:t xml:space="preserve">Środki ochrony prawnej wobec ogłoszenia wszczynającego postępowanie </w:t>
      </w:r>
    </w:p>
    <w:p w14:paraId="2C998608" w14:textId="2961112D" w:rsidR="00F03A83" w:rsidRPr="002422B7" w:rsidRDefault="00F03A83" w:rsidP="002422B7">
      <w:pPr>
        <w:pStyle w:val="Akapitzlist"/>
        <w:tabs>
          <w:tab w:val="left" w:pos="426"/>
        </w:tabs>
        <w:ind w:left="426"/>
        <w:rPr>
          <w:rFonts w:ascii="Verdana" w:hAnsi="Verdana"/>
          <w:noProof/>
          <w:sz w:val="24"/>
          <w:szCs w:val="24"/>
        </w:rPr>
      </w:pPr>
      <w:r w:rsidRPr="002422B7">
        <w:rPr>
          <w:rFonts w:ascii="Verdana" w:hAnsi="Verdana"/>
          <w:noProof/>
          <w:sz w:val="24"/>
          <w:szCs w:val="24"/>
        </w:rPr>
        <w:t>o udzielenie zamówienia lub ogłoszenia o konkursie oraz dokumentów zamówienia przysługują również organizacjom wpisanym na listę, o której mowa w art. 469 pkt 15 uPzp oraz Rzecznikowi Małych i Średnich Przedsiębiorców.</w:t>
      </w:r>
    </w:p>
    <w:p w14:paraId="18B7B8A6" w14:textId="77777777" w:rsidR="00F03A83" w:rsidRPr="002422B7" w:rsidRDefault="00F03A83" w:rsidP="002422B7">
      <w:pPr>
        <w:pStyle w:val="Akapitzlist"/>
        <w:numPr>
          <w:ilvl w:val="0"/>
          <w:numId w:val="20"/>
        </w:numPr>
        <w:tabs>
          <w:tab w:val="left" w:pos="426"/>
        </w:tabs>
        <w:ind w:left="426" w:hanging="426"/>
        <w:rPr>
          <w:rFonts w:ascii="Verdana" w:hAnsi="Verdana"/>
          <w:noProof/>
          <w:sz w:val="24"/>
          <w:szCs w:val="24"/>
        </w:rPr>
      </w:pPr>
      <w:r w:rsidRPr="002422B7">
        <w:rPr>
          <w:rFonts w:ascii="Verdana" w:hAnsi="Verdana"/>
          <w:noProof/>
          <w:sz w:val="24"/>
          <w:szCs w:val="24"/>
        </w:rPr>
        <w:t>Odwołanie przysługuje na:</w:t>
      </w:r>
    </w:p>
    <w:p w14:paraId="5B3386AE" w14:textId="77777777" w:rsidR="00F03A83" w:rsidRPr="002422B7" w:rsidRDefault="00F03A83" w:rsidP="002422B7">
      <w:pPr>
        <w:pStyle w:val="Akapitzlist"/>
        <w:numPr>
          <w:ilvl w:val="1"/>
          <w:numId w:val="20"/>
        </w:numPr>
        <w:ind w:left="851"/>
        <w:rPr>
          <w:rFonts w:ascii="Verdana" w:hAnsi="Verdana"/>
          <w:noProof/>
          <w:sz w:val="24"/>
          <w:szCs w:val="24"/>
        </w:rPr>
      </w:pPr>
      <w:r w:rsidRPr="002422B7">
        <w:rPr>
          <w:rFonts w:ascii="Verdana" w:hAnsi="Verdana"/>
          <w:noProof/>
          <w:sz w:val="24"/>
          <w:szCs w:val="24"/>
        </w:rPr>
        <w:t>niezgodną z przepisami ustawy czynność Zamawiającego, podjętą w postępowaniu o udzielenie zamówienia, w tym na projektowane postanowienie umowy;</w:t>
      </w:r>
    </w:p>
    <w:p w14:paraId="62C29AE6" w14:textId="77777777" w:rsidR="00F03A83" w:rsidRPr="002422B7" w:rsidRDefault="00F03A83" w:rsidP="002422B7">
      <w:pPr>
        <w:pStyle w:val="Akapitzlist"/>
        <w:numPr>
          <w:ilvl w:val="1"/>
          <w:numId w:val="20"/>
        </w:numPr>
        <w:ind w:left="851"/>
        <w:rPr>
          <w:rFonts w:ascii="Verdana" w:hAnsi="Verdana"/>
          <w:noProof/>
          <w:sz w:val="24"/>
          <w:szCs w:val="24"/>
        </w:rPr>
      </w:pPr>
      <w:r w:rsidRPr="002422B7">
        <w:rPr>
          <w:rFonts w:ascii="Verdana" w:hAnsi="Verdana"/>
          <w:noProof/>
          <w:sz w:val="24"/>
          <w:szCs w:val="24"/>
        </w:rPr>
        <w:t>zaniechanie czynności w postępowaniu o udzielenie zamówienia do której zamawiający był obowiązany na podstawie ustawy.</w:t>
      </w:r>
    </w:p>
    <w:p w14:paraId="203F0F4D" w14:textId="1D82436B" w:rsidR="008F607A" w:rsidRPr="002422B7" w:rsidRDefault="00F03A83" w:rsidP="002422B7">
      <w:pPr>
        <w:pStyle w:val="Akapitzlist"/>
        <w:numPr>
          <w:ilvl w:val="0"/>
          <w:numId w:val="20"/>
        </w:numPr>
        <w:tabs>
          <w:tab w:val="left" w:pos="426"/>
        </w:tabs>
        <w:ind w:left="426" w:hanging="426"/>
        <w:rPr>
          <w:rFonts w:ascii="Verdana" w:hAnsi="Verdana"/>
          <w:noProof/>
          <w:sz w:val="24"/>
          <w:szCs w:val="24"/>
        </w:rPr>
      </w:pPr>
      <w:r w:rsidRPr="002422B7">
        <w:rPr>
          <w:rFonts w:ascii="Verdana" w:hAnsi="Verdana"/>
          <w:noProof/>
          <w:sz w:val="24"/>
          <w:szCs w:val="24"/>
        </w:rPr>
        <w:lastRenderedPageBreak/>
        <w:t>Szczegółowe informacje dotyczące środków ochrony prawnej określone są w Dziale IX „Środki ochrony prawnej” uPzp.</w:t>
      </w:r>
    </w:p>
    <w:sectPr w:rsidR="008F607A" w:rsidRPr="002422B7" w:rsidSect="00C46B8B">
      <w:pgSz w:w="11906" w:h="16838"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459F4" w14:textId="77777777" w:rsidR="00D8215A" w:rsidRDefault="00D8215A" w:rsidP="00F03A83">
      <w:r>
        <w:separator/>
      </w:r>
    </w:p>
  </w:endnote>
  <w:endnote w:type="continuationSeparator" w:id="0">
    <w:p w14:paraId="01F6423B" w14:textId="77777777" w:rsidR="00D8215A" w:rsidRDefault="00D8215A" w:rsidP="00F0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
    <w:altName w:val="Arial Unicode MS"/>
    <w:panose1 w:val="00000000000000000000"/>
    <w:charset w:val="EE"/>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0024787"/>
      <w:docPartObj>
        <w:docPartGallery w:val="Page Numbers (Bottom of Page)"/>
        <w:docPartUnique/>
      </w:docPartObj>
    </w:sdtPr>
    <w:sdtContent>
      <w:p w14:paraId="3AA9EDCC" w14:textId="77777777" w:rsidR="00FB216D" w:rsidRDefault="00FB216D">
        <w:pPr>
          <w:pStyle w:val="Stopka"/>
          <w:jc w:val="right"/>
        </w:pPr>
        <w:r>
          <w:fldChar w:fldCharType="begin"/>
        </w:r>
        <w:r>
          <w:instrText>PAGE   \* MERGEFORMAT</w:instrText>
        </w:r>
        <w:r>
          <w:fldChar w:fldCharType="separate"/>
        </w:r>
        <w:r w:rsidR="00E44793">
          <w:rPr>
            <w:noProof/>
          </w:rPr>
          <w:t>4</w:t>
        </w:r>
        <w:r>
          <w:fldChar w:fldCharType="end"/>
        </w:r>
      </w:p>
    </w:sdtContent>
  </w:sdt>
  <w:p w14:paraId="24147823" w14:textId="77777777" w:rsidR="00FB216D" w:rsidRDefault="00FB21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84A1C" w14:textId="77777777" w:rsidR="00D8215A" w:rsidRDefault="00D8215A" w:rsidP="00F03A83">
      <w:r>
        <w:separator/>
      </w:r>
    </w:p>
  </w:footnote>
  <w:footnote w:type="continuationSeparator" w:id="0">
    <w:p w14:paraId="01FDF7CF" w14:textId="77777777" w:rsidR="00D8215A" w:rsidRDefault="00D8215A" w:rsidP="00F03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73392" w14:textId="7ABCF6F2" w:rsidR="00B67229" w:rsidRDefault="00B67229">
    <w:pPr>
      <w:pStyle w:val="Nagwek"/>
    </w:pPr>
    <w:r>
      <w:rPr>
        <w:noProof/>
      </w:rPr>
      <w:drawing>
        <wp:inline distT="0" distB="0" distL="0" distR="0" wp14:anchorId="3E5AA32A" wp14:editId="363268D6">
          <wp:extent cx="2074545" cy="541020"/>
          <wp:effectExtent l="0" t="0" r="0" b="0"/>
          <wp:docPr id="71790448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827919" name="Obraz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074545" cy="54102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C9B5E" w14:textId="1B5E7821" w:rsidR="00FB216D" w:rsidRDefault="00AD51E5">
    <w:pPr>
      <w:pStyle w:val="Nagwek"/>
    </w:pPr>
    <w:r>
      <w:rPr>
        <w:noProof/>
      </w:rPr>
      <w:drawing>
        <wp:anchor distT="0" distB="0" distL="114300" distR="114300" simplePos="0" relativeHeight="251658240" behindDoc="1" locked="0" layoutInCell="1" allowOverlap="1" wp14:anchorId="6C9F7FE9" wp14:editId="7F8BA91E">
          <wp:simplePos x="0" y="0"/>
          <wp:positionH relativeFrom="column">
            <wp:posOffset>4443730</wp:posOffset>
          </wp:positionH>
          <wp:positionV relativeFrom="paragraph">
            <wp:posOffset>81280</wp:posOffset>
          </wp:positionV>
          <wp:extent cx="915035" cy="447675"/>
          <wp:effectExtent l="0" t="0" r="0" b="9525"/>
          <wp:wrapTight wrapText="bothSides">
            <wp:wrapPolygon edited="0">
              <wp:start x="0" y="0"/>
              <wp:lineTo x="0" y="21140"/>
              <wp:lineTo x="21135" y="21140"/>
              <wp:lineTo x="21135" y="0"/>
              <wp:lineTo x="0" y="0"/>
            </wp:wrapPolygon>
          </wp:wrapTight>
          <wp:docPr id="60633400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5035" cy="447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7229">
      <w:rPr>
        <w:noProof/>
      </w:rPr>
      <w:drawing>
        <wp:inline distT="0" distB="0" distL="0" distR="0" wp14:anchorId="772DB825" wp14:editId="2FFE6046">
          <wp:extent cx="2074545" cy="541020"/>
          <wp:effectExtent l="0" t="0" r="0" b="0"/>
          <wp:docPr id="82209958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827919" name="Obraz 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074545" cy="541020"/>
                  </a:xfrm>
                  <a:prstGeom prst="rect">
                    <a:avLst/>
                  </a:prstGeom>
                </pic:spPr>
              </pic:pic>
            </a:graphicData>
          </a:graphic>
        </wp:inline>
      </w:drawing>
    </w:r>
  </w:p>
  <w:p w14:paraId="56C119AC" w14:textId="77777777" w:rsidR="00FB216D" w:rsidRDefault="00FB21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222FB"/>
    <w:multiLevelType w:val="hybridMultilevel"/>
    <w:tmpl w:val="645A64B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1E52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15571A"/>
    <w:multiLevelType w:val="hybridMultilevel"/>
    <w:tmpl w:val="AD3C6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4F68D2"/>
    <w:multiLevelType w:val="hybridMultilevel"/>
    <w:tmpl w:val="33F4A6EA"/>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4" w15:restartNumberingAfterBreak="0">
    <w:nsid w:val="0E07524D"/>
    <w:multiLevelType w:val="hybridMultilevel"/>
    <w:tmpl w:val="40B860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F8C13BE"/>
    <w:multiLevelType w:val="multilevel"/>
    <w:tmpl w:val="FD58D3AC"/>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A84313"/>
    <w:multiLevelType w:val="multilevel"/>
    <w:tmpl w:val="C4FEED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923C4"/>
    <w:multiLevelType w:val="multilevel"/>
    <w:tmpl w:val="00F63C0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8A1EE1"/>
    <w:multiLevelType w:val="hybridMultilevel"/>
    <w:tmpl w:val="A4EA17A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1F63C4B"/>
    <w:multiLevelType w:val="hybridMultilevel"/>
    <w:tmpl w:val="D9C610F4"/>
    <w:lvl w:ilvl="0" w:tplc="B3CE8F42">
      <w:start w:val="1"/>
      <w:numFmt w:val="decimal"/>
      <w:lvlText w:val="%1."/>
      <w:lvlJc w:val="left"/>
      <w:pPr>
        <w:tabs>
          <w:tab w:val="num" w:pos="1440"/>
        </w:tabs>
        <w:ind w:left="144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6F61EB4"/>
    <w:multiLevelType w:val="hybridMultilevel"/>
    <w:tmpl w:val="F6EC4562"/>
    <w:lvl w:ilvl="0" w:tplc="04150011">
      <w:start w:val="1"/>
      <w:numFmt w:val="decimal"/>
      <w:lvlText w:val="%1)"/>
      <w:lvlJc w:val="left"/>
      <w:pPr>
        <w:ind w:left="360" w:hanging="360"/>
      </w:pPr>
      <w:rPr>
        <w:rFonts w:hint="default"/>
        <w:i w:val="0"/>
        <w:iCs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903446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835387"/>
    <w:multiLevelType w:val="hybridMultilevel"/>
    <w:tmpl w:val="94806832"/>
    <w:lvl w:ilvl="0" w:tplc="BD782ACC">
      <w:start w:val="1"/>
      <w:numFmt w:val="lowerLetter"/>
      <w:lvlText w:val="%1)"/>
      <w:lvlJc w:val="left"/>
      <w:pPr>
        <w:ind w:left="6314" w:hanging="360"/>
      </w:pPr>
      <w:rPr>
        <w:rFonts w:hint="default"/>
        <w:i w:val="0"/>
      </w:rPr>
    </w:lvl>
    <w:lvl w:ilvl="1" w:tplc="04150001">
      <w:start w:val="1"/>
      <w:numFmt w:val="bullet"/>
      <w:lvlText w:val=""/>
      <w:lvlJc w:val="left"/>
      <w:pPr>
        <w:ind w:left="7034" w:hanging="360"/>
      </w:pPr>
      <w:rPr>
        <w:rFonts w:ascii="Symbol" w:hAnsi="Symbol" w:hint="default"/>
        <w:i w:val="0"/>
      </w:rPr>
    </w:lvl>
    <w:lvl w:ilvl="2" w:tplc="04150001">
      <w:start w:val="1"/>
      <w:numFmt w:val="bullet"/>
      <w:lvlText w:val=""/>
      <w:lvlJc w:val="left"/>
      <w:pPr>
        <w:ind w:left="7754" w:hanging="180"/>
      </w:pPr>
      <w:rPr>
        <w:rFonts w:ascii="Symbol" w:hAnsi="Symbol" w:hint="default"/>
      </w:rPr>
    </w:lvl>
    <w:lvl w:ilvl="3" w:tplc="0415000F" w:tentative="1">
      <w:start w:val="1"/>
      <w:numFmt w:val="decimal"/>
      <w:lvlText w:val="%4."/>
      <w:lvlJc w:val="left"/>
      <w:pPr>
        <w:ind w:left="8474" w:hanging="360"/>
      </w:pPr>
    </w:lvl>
    <w:lvl w:ilvl="4" w:tplc="04150019" w:tentative="1">
      <w:start w:val="1"/>
      <w:numFmt w:val="lowerLetter"/>
      <w:lvlText w:val="%5."/>
      <w:lvlJc w:val="left"/>
      <w:pPr>
        <w:ind w:left="9194" w:hanging="360"/>
      </w:pPr>
    </w:lvl>
    <w:lvl w:ilvl="5" w:tplc="0415001B" w:tentative="1">
      <w:start w:val="1"/>
      <w:numFmt w:val="lowerRoman"/>
      <w:lvlText w:val="%6."/>
      <w:lvlJc w:val="right"/>
      <w:pPr>
        <w:ind w:left="9914" w:hanging="180"/>
      </w:pPr>
    </w:lvl>
    <w:lvl w:ilvl="6" w:tplc="0415000F" w:tentative="1">
      <w:start w:val="1"/>
      <w:numFmt w:val="decimal"/>
      <w:lvlText w:val="%7."/>
      <w:lvlJc w:val="left"/>
      <w:pPr>
        <w:ind w:left="10634" w:hanging="360"/>
      </w:pPr>
    </w:lvl>
    <w:lvl w:ilvl="7" w:tplc="04150019" w:tentative="1">
      <w:start w:val="1"/>
      <w:numFmt w:val="lowerLetter"/>
      <w:lvlText w:val="%8."/>
      <w:lvlJc w:val="left"/>
      <w:pPr>
        <w:ind w:left="11354" w:hanging="360"/>
      </w:pPr>
    </w:lvl>
    <w:lvl w:ilvl="8" w:tplc="0415001B" w:tentative="1">
      <w:start w:val="1"/>
      <w:numFmt w:val="lowerRoman"/>
      <w:lvlText w:val="%9."/>
      <w:lvlJc w:val="right"/>
      <w:pPr>
        <w:ind w:left="12074" w:hanging="180"/>
      </w:pPr>
    </w:lvl>
  </w:abstractNum>
  <w:abstractNum w:abstractNumId="13" w15:restartNumberingAfterBreak="0">
    <w:nsid w:val="20BC7680"/>
    <w:multiLevelType w:val="hybridMultilevel"/>
    <w:tmpl w:val="973AF08A"/>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14" w15:restartNumberingAfterBreak="0">
    <w:nsid w:val="22A552BE"/>
    <w:multiLevelType w:val="hybridMultilevel"/>
    <w:tmpl w:val="2904FFE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5" w15:restartNumberingAfterBreak="0">
    <w:nsid w:val="253821C3"/>
    <w:multiLevelType w:val="multilevel"/>
    <w:tmpl w:val="614C17D6"/>
    <w:lvl w:ilvl="0">
      <w:start w:val="1"/>
      <w:numFmt w:val="decimal"/>
      <w:lvlText w:val="%1."/>
      <w:lvlJc w:val="left"/>
      <w:pPr>
        <w:ind w:left="360" w:hanging="360"/>
      </w:pPr>
      <w:rPr>
        <w:b w:val="0"/>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492D57"/>
    <w:multiLevelType w:val="hybridMultilevel"/>
    <w:tmpl w:val="59BE5F3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 w15:restartNumberingAfterBreak="0">
    <w:nsid w:val="2655318D"/>
    <w:multiLevelType w:val="multilevel"/>
    <w:tmpl w:val="8B2CC10C"/>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816391"/>
    <w:multiLevelType w:val="multilevel"/>
    <w:tmpl w:val="0C2C45FC"/>
    <w:lvl w:ilvl="0">
      <w:start w:val="1"/>
      <w:numFmt w:val="decimal"/>
      <w:lvlText w:val="%1."/>
      <w:lvlJc w:val="left"/>
      <w:pPr>
        <w:ind w:left="360" w:hanging="360"/>
      </w:pPr>
      <w:rPr>
        <w:rFonts w:hint="default"/>
        <w:b w:val="0"/>
        <w:color w:val="auto"/>
        <w:sz w:val="24"/>
        <w:szCs w:val="24"/>
      </w:rPr>
    </w:lvl>
    <w:lvl w:ilvl="1">
      <w:start w:val="1"/>
      <w:numFmt w:val="decimal"/>
      <w:lvlText w:val="%1.%2."/>
      <w:lvlJc w:val="left"/>
      <w:pPr>
        <w:ind w:left="858"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676A3"/>
    <w:multiLevelType w:val="hybridMultilevel"/>
    <w:tmpl w:val="310E7042"/>
    <w:lvl w:ilvl="0" w:tplc="2FE0282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8279A2"/>
    <w:multiLevelType w:val="hybridMultilevel"/>
    <w:tmpl w:val="DF461D70"/>
    <w:lvl w:ilvl="0" w:tplc="9C1A1B9E">
      <w:start w:val="1"/>
      <w:numFmt w:val="bullet"/>
      <w:lvlText w:val=""/>
      <w:lvlJc w:val="left"/>
      <w:pPr>
        <w:ind w:left="1855" w:hanging="360"/>
      </w:pPr>
      <w:rPr>
        <w:rFonts w:ascii="Symbol" w:hAnsi="Symbol" w:hint="default"/>
        <w:sz w:val="24"/>
        <w:szCs w:val="22"/>
      </w:rPr>
    </w:lvl>
    <w:lvl w:ilvl="1" w:tplc="04150003">
      <w:start w:val="1"/>
      <w:numFmt w:val="bullet"/>
      <w:lvlText w:val="o"/>
      <w:lvlJc w:val="left"/>
      <w:pPr>
        <w:ind w:left="2575" w:hanging="360"/>
      </w:pPr>
      <w:rPr>
        <w:rFonts w:ascii="Courier New" w:hAnsi="Courier New" w:cs="Courier New" w:hint="default"/>
      </w:rPr>
    </w:lvl>
    <w:lvl w:ilvl="2" w:tplc="04150005">
      <w:start w:val="1"/>
      <w:numFmt w:val="bullet"/>
      <w:lvlText w:val=""/>
      <w:lvlJc w:val="left"/>
      <w:pPr>
        <w:ind w:left="3295" w:hanging="360"/>
      </w:pPr>
      <w:rPr>
        <w:rFonts w:ascii="Wingdings" w:hAnsi="Wingdings" w:hint="default"/>
      </w:rPr>
    </w:lvl>
    <w:lvl w:ilvl="3" w:tplc="04150001">
      <w:start w:val="1"/>
      <w:numFmt w:val="bullet"/>
      <w:lvlText w:val=""/>
      <w:lvlJc w:val="left"/>
      <w:pPr>
        <w:ind w:left="4015" w:hanging="360"/>
      </w:pPr>
      <w:rPr>
        <w:rFonts w:ascii="Symbol" w:hAnsi="Symbol" w:hint="default"/>
      </w:rPr>
    </w:lvl>
    <w:lvl w:ilvl="4" w:tplc="04150003">
      <w:start w:val="1"/>
      <w:numFmt w:val="bullet"/>
      <w:lvlText w:val="o"/>
      <w:lvlJc w:val="left"/>
      <w:pPr>
        <w:ind w:left="4735" w:hanging="360"/>
      </w:pPr>
      <w:rPr>
        <w:rFonts w:ascii="Courier New" w:hAnsi="Courier New" w:cs="Courier New" w:hint="default"/>
      </w:rPr>
    </w:lvl>
    <w:lvl w:ilvl="5" w:tplc="04150005">
      <w:start w:val="1"/>
      <w:numFmt w:val="bullet"/>
      <w:lvlText w:val=""/>
      <w:lvlJc w:val="left"/>
      <w:pPr>
        <w:ind w:left="5455" w:hanging="360"/>
      </w:pPr>
      <w:rPr>
        <w:rFonts w:ascii="Wingdings" w:hAnsi="Wingdings" w:hint="default"/>
      </w:rPr>
    </w:lvl>
    <w:lvl w:ilvl="6" w:tplc="04150001">
      <w:start w:val="1"/>
      <w:numFmt w:val="bullet"/>
      <w:lvlText w:val=""/>
      <w:lvlJc w:val="left"/>
      <w:pPr>
        <w:ind w:left="6175" w:hanging="360"/>
      </w:pPr>
      <w:rPr>
        <w:rFonts w:ascii="Symbol" w:hAnsi="Symbol" w:hint="default"/>
      </w:rPr>
    </w:lvl>
    <w:lvl w:ilvl="7" w:tplc="04150003">
      <w:start w:val="1"/>
      <w:numFmt w:val="bullet"/>
      <w:lvlText w:val="o"/>
      <w:lvlJc w:val="left"/>
      <w:pPr>
        <w:ind w:left="6895" w:hanging="360"/>
      </w:pPr>
      <w:rPr>
        <w:rFonts w:ascii="Courier New" w:hAnsi="Courier New" w:cs="Courier New" w:hint="default"/>
      </w:rPr>
    </w:lvl>
    <w:lvl w:ilvl="8" w:tplc="04150005">
      <w:start w:val="1"/>
      <w:numFmt w:val="bullet"/>
      <w:lvlText w:val=""/>
      <w:lvlJc w:val="left"/>
      <w:pPr>
        <w:ind w:left="7615" w:hanging="360"/>
      </w:pPr>
      <w:rPr>
        <w:rFonts w:ascii="Wingdings" w:hAnsi="Wingdings" w:hint="default"/>
      </w:rPr>
    </w:lvl>
  </w:abstractNum>
  <w:abstractNum w:abstractNumId="21" w15:restartNumberingAfterBreak="0">
    <w:nsid w:val="2B7E3334"/>
    <w:multiLevelType w:val="hybridMultilevel"/>
    <w:tmpl w:val="FE162F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2DD034E3"/>
    <w:multiLevelType w:val="multilevel"/>
    <w:tmpl w:val="614C17D6"/>
    <w:lvl w:ilvl="0">
      <w:start w:val="1"/>
      <w:numFmt w:val="decimal"/>
      <w:lvlText w:val="%1."/>
      <w:lvlJc w:val="left"/>
      <w:pPr>
        <w:ind w:left="360" w:hanging="360"/>
      </w:pPr>
      <w:rPr>
        <w:b w:val="0"/>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593B4D"/>
    <w:multiLevelType w:val="hybridMultilevel"/>
    <w:tmpl w:val="749607AE"/>
    <w:lvl w:ilvl="0" w:tplc="11ECC9E6">
      <w:start w:val="1"/>
      <w:numFmt w:val="bullet"/>
      <w:lvlText w:val="-"/>
      <w:lvlJc w:val="left"/>
      <w:pPr>
        <w:ind w:left="3240" w:hanging="360"/>
      </w:pPr>
      <w:rPr>
        <w:rFonts w:ascii="Courier New" w:hAnsi="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24" w15:restartNumberingAfterBreak="0">
    <w:nsid w:val="2EDB529F"/>
    <w:multiLevelType w:val="multilevel"/>
    <w:tmpl w:val="0415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77A04C7"/>
    <w:multiLevelType w:val="multilevel"/>
    <w:tmpl w:val="AAB21FD8"/>
    <w:lvl w:ilvl="0">
      <w:start w:val="5"/>
      <w:numFmt w:val="upperRoman"/>
      <w:lvlText w:val="Rozdział %1 - "/>
      <w:lvlJc w:val="left"/>
      <w:pPr>
        <w:ind w:left="384" w:hanging="384"/>
      </w:pPr>
      <w:rPr>
        <w:rFonts w:hint="default"/>
      </w:rPr>
    </w:lvl>
    <w:lvl w:ilvl="1">
      <w:start w:val="1"/>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15:restartNumberingAfterBreak="0">
    <w:nsid w:val="378114FF"/>
    <w:multiLevelType w:val="multilevel"/>
    <w:tmpl w:val="2A22A812"/>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85B3A61"/>
    <w:multiLevelType w:val="hybridMultilevel"/>
    <w:tmpl w:val="8B00075E"/>
    <w:lvl w:ilvl="0" w:tplc="190C2CB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3AC557EA"/>
    <w:multiLevelType w:val="multilevel"/>
    <w:tmpl w:val="4F0C08C4"/>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val="0"/>
        <w:i w:val="0"/>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0AA7624"/>
    <w:multiLevelType w:val="hybridMultilevel"/>
    <w:tmpl w:val="D228BEE6"/>
    <w:lvl w:ilvl="0" w:tplc="04150011">
      <w:start w:val="1"/>
      <w:numFmt w:val="decimal"/>
      <w:lvlText w:val="%1)"/>
      <w:lvlJc w:val="left"/>
      <w:pPr>
        <w:ind w:left="-54" w:hanging="360"/>
      </w:pPr>
      <w:rPr>
        <w:rFonts w:hint="default"/>
      </w:rPr>
    </w:lvl>
    <w:lvl w:ilvl="1" w:tplc="04150001">
      <w:start w:val="1"/>
      <w:numFmt w:val="bullet"/>
      <w:lvlText w:val=""/>
      <w:lvlJc w:val="left"/>
      <w:pPr>
        <w:ind w:left="666" w:hanging="360"/>
      </w:pPr>
      <w:rPr>
        <w:rFonts w:ascii="Symbol" w:hAnsi="Symbol" w:hint="default"/>
        <w:i w:val="0"/>
      </w:rPr>
    </w:lvl>
    <w:lvl w:ilvl="2" w:tplc="04150001">
      <w:start w:val="1"/>
      <w:numFmt w:val="bullet"/>
      <w:lvlText w:val=""/>
      <w:lvlJc w:val="left"/>
      <w:pPr>
        <w:ind w:left="1386" w:hanging="180"/>
      </w:pPr>
      <w:rPr>
        <w:rFonts w:ascii="Symbol" w:hAnsi="Symbol" w:hint="default"/>
      </w:rPr>
    </w:lvl>
    <w:lvl w:ilvl="3" w:tplc="0415000F" w:tentative="1">
      <w:start w:val="1"/>
      <w:numFmt w:val="decimal"/>
      <w:lvlText w:val="%4."/>
      <w:lvlJc w:val="left"/>
      <w:pPr>
        <w:ind w:left="2106" w:hanging="360"/>
      </w:pPr>
    </w:lvl>
    <w:lvl w:ilvl="4" w:tplc="04150019" w:tentative="1">
      <w:start w:val="1"/>
      <w:numFmt w:val="lowerLetter"/>
      <w:lvlText w:val="%5."/>
      <w:lvlJc w:val="left"/>
      <w:pPr>
        <w:ind w:left="2826" w:hanging="360"/>
      </w:pPr>
    </w:lvl>
    <w:lvl w:ilvl="5" w:tplc="0415001B" w:tentative="1">
      <w:start w:val="1"/>
      <w:numFmt w:val="lowerRoman"/>
      <w:lvlText w:val="%6."/>
      <w:lvlJc w:val="right"/>
      <w:pPr>
        <w:ind w:left="3546" w:hanging="180"/>
      </w:pPr>
    </w:lvl>
    <w:lvl w:ilvl="6" w:tplc="0415000F" w:tentative="1">
      <w:start w:val="1"/>
      <w:numFmt w:val="decimal"/>
      <w:lvlText w:val="%7."/>
      <w:lvlJc w:val="left"/>
      <w:pPr>
        <w:ind w:left="4266" w:hanging="360"/>
      </w:pPr>
    </w:lvl>
    <w:lvl w:ilvl="7" w:tplc="04150019" w:tentative="1">
      <w:start w:val="1"/>
      <w:numFmt w:val="lowerLetter"/>
      <w:lvlText w:val="%8."/>
      <w:lvlJc w:val="left"/>
      <w:pPr>
        <w:ind w:left="4986" w:hanging="360"/>
      </w:pPr>
    </w:lvl>
    <w:lvl w:ilvl="8" w:tplc="0415001B" w:tentative="1">
      <w:start w:val="1"/>
      <w:numFmt w:val="lowerRoman"/>
      <w:lvlText w:val="%9."/>
      <w:lvlJc w:val="right"/>
      <w:pPr>
        <w:ind w:left="5706" w:hanging="180"/>
      </w:pPr>
    </w:lvl>
  </w:abstractNum>
  <w:abstractNum w:abstractNumId="30" w15:restartNumberingAfterBreak="0">
    <w:nsid w:val="41F05DC0"/>
    <w:multiLevelType w:val="hybridMultilevel"/>
    <w:tmpl w:val="3B9E8A5A"/>
    <w:lvl w:ilvl="0" w:tplc="25FEDF52">
      <w:start w:val="1"/>
      <w:numFmt w:val="decimal"/>
      <w:lvlText w:val="%1)"/>
      <w:lvlJc w:val="left"/>
      <w:pPr>
        <w:ind w:left="360" w:hanging="360"/>
      </w:pPr>
      <w:rPr>
        <w:rFonts w:hint="default"/>
        <w:b w:val="0"/>
        <w:bCs w:val="0"/>
        <w:color w:val="auto"/>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31" w15:restartNumberingAfterBreak="0">
    <w:nsid w:val="4B973181"/>
    <w:multiLevelType w:val="hybridMultilevel"/>
    <w:tmpl w:val="78D89376"/>
    <w:lvl w:ilvl="0" w:tplc="B34C1BF6">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0638A5"/>
    <w:multiLevelType w:val="multilevel"/>
    <w:tmpl w:val="0864375E"/>
    <w:lvl w:ilvl="0">
      <w:start w:val="1"/>
      <w:numFmt w:val="decimal"/>
      <w:lvlText w:val="%1."/>
      <w:lvlJc w:val="left"/>
      <w:pPr>
        <w:ind w:left="724" w:hanging="360"/>
      </w:pPr>
      <w:rPr>
        <w:rFonts w:ascii="Times New Roman" w:hAnsi="Times New Roman" w:cs="Times New Roman" w:hint="default"/>
        <w:b w:val="0"/>
        <w:sz w:val="24"/>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33" w15:restartNumberingAfterBreak="0">
    <w:nsid w:val="51F03098"/>
    <w:multiLevelType w:val="hybridMultilevel"/>
    <w:tmpl w:val="E4C88676"/>
    <w:lvl w:ilvl="0" w:tplc="4A3EA22A">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34" w15:restartNumberingAfterBreak="0">
    <w:nsid w:val="524560C2"/>
    <w:multiLevelType w:val="hybridMultilevel"/>
    <w:tmpl w:val="7704673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52AA03AD"/>
    <w:multiLevelType w:val="multilevel"/>
    <w:tmpl w:val="A2F2C558"/>
    <w:lvl w:ilvl="0">
      <w:start w:val="1"/>
      <w:numFmt w:val="upperRoman"/>
      <w:lvlText w:val="Rozdział %1 - "/>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E55F64"/>
    <w:multiLevelType w:val="multilevel"/>
    <w:tmpl w:val="86F4DE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9FE2D59"/>
    <w:multiLevelType w:val="multilevel"/>
    <w:tmpl w:val="72DCD160"/>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A2055EC"/>
    <w:multiLevelType w:val="multilevel"/>
    <w:tmpl w:val="EBB07638"/>
    <w:lvl w:ilvl="0">
      <w:start w:val="6"/>
      <w:numFmt w:val="decimal"/>
      <w:lvlText w:val="%1."/>
      <w:lvlJc w:val="left"/>
      <w:pPr>
        <w:ind w:left="360" w:hanging="360"/>
      </w:pPr>
      <w:rPr>
        <w:rFonts w:hint="default"/>
        <w:b w:val="0"/>
        <w:sz w:val="24"/>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BD240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010B8E"/>
    <w:multiLevelType w:val="multilevel"/>
    <w:tmpl w:val="F36C125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7A14AAB"/>
    <w:multiLevelType w:val="multilevel"/>
    <w:tmpl w:val="213EA7B6"/>
    <w:lvl w:ilvl="0">
      <w:start w:val="1"/>
      <w:numFmt w:val="decimal"/>
      <w:lvlText w:val="%1."/>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3" w15:restartNumberingAfterBreak="0">
    <w:nsid w:val="67D2374C"/>
    <w:multiLevelType w:val="multilevel"/>
    <w:tmpl w:val="B8E00994"/>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95B07F9"/>
    <w:multiLevelType w:val="multilevel"/>
    <w:tmpl w:val="EF622EB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0AF39FE"/>
    <w:multiLevelType w:val="multilevel"/>
    <w:tmpl w:val="DBF0174A"/>
    <w:lvl w:ilvl="0">
      <w:start w:val="1"/>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6" w15:restartNumberingAfterBreak="0">
    <w:nsid w:val="70BB01DD"/>
    <w:multiLevelType w:val="hybridMultilevel"/>
    <w:tmpl w:val="37144D16"/>
    <w:lvl w:ilvl="0" w:tplc="E0E0B28A">
      <w:start w:val="4"/>
      <w:numFmt w:val="upperRoman"/>
      <w:lvlText w:val="Rozdział %1 - "/>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E51B79"/>
    <w:multiLevelType w:val="hybridMultilevel"/>
    <w:tmpl w:val="916C6E62"/>
    <w:lvl w:ilvl="0" w:tplc="408A4DDC">
      <w:start w:val="1"/>
      <w:numFmt w:val="lowerLetter"/>
      <w:lvlText w:val="%1)"/>
      <w:lvlJc w:val="left"/>
      <w:pPr>
        <w:ind w:left="1800" w:hanging="360"/>
      </w:pPr>
      <w:rPr>
        <w:rFonts w:hint="default"/>
        <w:color w:val="auto"/>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8"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49" w15:restartNumberingAfterBreak="0">
    <w:nsid w:val="7D4D529C"/>
    <w:multiLevelType w:val="hybridMultilevel"/>
    <w:tmpl w:val="4BEABAEE"/>
    <w:lvl w:ilvl="0" w:tplc="D258369E">
      <w:start w:val="1"/>
      <w:numFmt w:val="decimal"/>
      <w:lvlText w:val="%1."/>
      <w:lvlJc w:val="left"/>
      <w:pPr>
        <w:ind w:left="-198" w:hanging="360"/>
      </w:pPr>
      <w:rPr>
        <w:rFonts w:hint="default"/>
        <w:b w:val="0"/>
        <w:bCs/>
        <w:i w:val="0"/>
        <w:iCs/>
      </w:rPr>
    </w:lvl>
    <w:lvl w:ilvl="1" w:tplc="04150019">
      <w:start w:val="1"/>
      <w:numFmt w:val="lowerLetter"/>
      <w:lvlText w:val="%2."/>
      <w:lvlJc w:val="left"/>
      <w:pPr>
        <w:ind w:left="522" w:hanging="360"/>
      </w:pPr>
    </w:lvl>
    <w:lvl w:ilvl="2" w:tplc="0415001B" w:tentative="1">
      <w:start w:val="1"/>
      <w:numFmt w:val="lowerRoman"/>
      <w:lvlText w:val="%3."/>
      <w:lvlJc w:val="right"/>
      <w:pPr>
        <w:ind w:left="1242" w:hanging="180"/>
      </w:pPr>
    </w:lvl>
    <w:lvl w:ilvl="3" w:tplc="0415000F" w:tentative="1">
      <w:start w:val="1"/>
      <w:numFmt w:val="decimal"/>
      <w:lvlText w:val="%4."/>
      <w:lvlJc w:val="left"/>
      <w:pPr>
        <w:ind w:left="1962" w:hanging="360"/>
      </w:pPr>
    </w:lvl>
    <w:lvl w:ilvl="4" w:tplc="04150019" w:tentative="1">
      <w:start w:val="1"/>
      <w:numFmt w:val="lowerLetter"/>
      <w:lvlText w:val="%5."/>
      <w:lvlJc w:val="left"/>
      <w:pPr>
        <w:ind w:left="2682" w:hanging="360"/>
      </w:pPr>
    </w:lvl>
    <w:lvl w:ilvl="5" w:tplc="0415001B" w:tentative="1">
      <w:start w:val="1"/>
      <w:numFmt w:val="lowerRoman"/>
      <w:lvlText w:val="%6."/>
      <w:lvlJc w:val="right"/>
      <w:pPr>
        <w:ind w:left="3402" w:hanging="180"/>
      </w:pPr>
    </w:lvl>
    <w:lvl w:ilvl="6" w:tplc="0415000F" w:tentative="1">
      <w:start w:val="1"/>
      <w:numFmt w:val="decimal"/>
      <w:lvlText w:val="%7."/>
      <w:lvlJc w:val="left"/>
      <w:pPr>
        <w:ind w:left="4122" w:hanging="360"/>
      </w:pPr>
    </w:lvl>
    <w:lvl w:ilvl="7" w:tplc="04150019" w:tentative="1">
      <w:start w:val="1"/>
      <w:numFmt w:val="lowerLetter"/>
      <w:lvlText w:val="%8."/>
      <w:lvlJc w:val="left"/>
      <w:pPr>
        <w:ind w:left="4842" w:hanging="360"/>
      </w:pPr>
    </w:lvl>
    <w:lvl w:ilvl="8" w:tplc="0415001B" w:tentative="1">
      <w:start w:val="1"/>
      <w:numFmt w:val="lowerRoman"/>
      <w:lvlText w:val="%9."/>
      <w:lvlJc w:val="right"/>
      <w:pPr>
        <w:ind w:left="5562" w:hanging="180"/>
      </w:pPr>
    </w:lvl>
  </w:abstractNum>
  <w:num w:numId="1" w16cid:durableId="1376925627">
    <w:abstractNumId w:val="18"/>
  </w:num>
  <w:num w:numId="2" w16cid:durableId="168445895">
    <w:abstractNumId w:val="44"/>
  </w:num>
  <w:num w:numId="3" w16cid:durableId="1337414747">
    <w:abstractNumId w:val="22"/>
  </w:num>
  <w:num w:numId="4" w16cid:durableId="1015885951">
    <w:abstractNumId w:val="45"/>
  </w:num>
  <w:num w:numId="5" w16cid:durableId="1244684164">
    <w:abstractNumId w:val="35"/>
  </w:num>
  <w:num w:numId="6" w16cid:durableId="918947449">
    <w:abstractNumId w:val="26"/>
  </w:num>
  <w:num w:numId="7" w16cid:durableId="1736203555">
    <w:abstractNumId w:val="32"/>
  </w:num>
  <w:num w:numId="8" w16cid:durableId="394938579">
    <w:abstractNumId w:val="9"/>
  </w:num>
  <w:num w:numId="9" w16cid:durableId="1453474221">
    <w:abstractNumId w:val="38"/>
  </w:num>
  <w:num w:numId="10" w16cid:durableId="1243759461">
    <w:abstractNumId w:val="48"/>
    <w:lvlOverride w:ilvl="0">
      <w:startOverride w:val="1"/>
    </w:lvlOverride>
    <w:lvlOverride w:ilvl="1"/>
    <w:lvlOverride w:ilvl="2"/>
    <w:lvlOverride w:ilvl="3"/>
    <w:lvlOverride w:ilvl="4"/>
    <w:lvlOverride w:ilvl="5"/>
    <w:lvlOverride w:ilvl="6"/>
    <w:lvlOverride w:ilvl="7"/>
    <w:lvlOverride w:ilvl="8"/>
  </w:num>
  <w:num w:numId="11" w16cid:durableId="1684014042">
    <w:abstractNumId w:val="25"/>
  </w:num>
  <w:num w:numId="12" w16cid:durableId="36125378">
    <w:abstractNumId w:val="46"/>
  </w:num>
  <w:num w:numId="13" w16cid:durableId="129835050">
    <w:abstractNumId w:val="5"/>
  </w:num>
  <w:num w:numId="14" w16cid:durableId="1440375682">
    <w:abstractNumId w:val="43"/>
  </w:num>
  <w:num w:numId="15" w16cid:durableId="628126040">
    <w:abstractNumId w:val="17"/>
  </w:num>
  <w:num w:numId="16" w16cid:durableId="396898094">
    <w:abstractNumId w:val="24"/>
  </w:num>
  <w:num w:numId="17" w16cid:durableId="566376599">
    <w:abstractNumId w:val="19"/>
  </w:num>
  <w:num w:numId="18" w16cid:durableId="49891621">
    <w:abstractNumId w:val="11"/>
  </w:num>
  <w:num w:numId="19" w16cid:durableId="132530900">
    <w:abstractNumId w:val="28"/>
  </w:num>
  <w:num w:numId="20" w16cid:durableId="502748925">
    <w:abstractNumId w:val="37"/>
  </w:num>
  <w:num w:numId="21" w16cid:durableId="338120293">
    <w:abstractNumId w:val="39"/>
  </w:num>
  <w:num w:numId="22" w16cid:durableId="2015260970">
    <w:abstractNumId w:val="12"/>
  </w:num>
  <w:num w:numId="23" w16cid:durableId="1294016693">
    <w:abstractNumId w:val="21"/>
  </w:num>
  <w:num w:numId="24" w16cid:durableId="2037804140">
    <w:abstractNumId w:val="4"/>
  </w:num>
  <w:num w:numId="25" w16cid:durableId="777337263">
    <w:abstractNumId w:val="23"/>
  </w:num>
  <w:num w:numId="26" w16cid:durableId="687177441">
    <w:abstractNumId w:val="14"/>
  </w:num>
  <w:num w:numId="27" w16cid:durableId="1181047922">
    <w:abstractNumId w:val="40"/>
  </w:num>
  <w:num w:numId="28" w16cid:durableId="896628174">
    <w:abstractNumId w:val="31"/>
  </w:num>
  <w:num w:numId="29" w16cid:durableId="751239302">
    <w:abstractNumId w:val="0"/>
  </w:num>
  <w:num w:numId="30" w16cid:durableId="1561595837">
    <w:abstractNumId w:val="1"/>
  </w:num>
  <w:num w:numId="31" w16cid:durableId="556208436">
    <w:abstractNumId w:val="29"/>
  </w:num>
  <w:num w:numId="32" w16cid:durableId="323508268">
    <w:abstractNumId w:val="30"/>
  </w:num>
  <w:num w:numId="33" w16cid:durableId="1361590856">
    <w:abstractNumId w:val="36"/>
  </w:num>
  <w:num w:numId="34" w16cid:durableId="418529055">
    <w:abstractNumId w:val="6"/>
  </w:num>
  <w:num w:numId="35" w16cid:durableId="423191376">
    <w:abstractNumId w:val="10"/>
  </w:num>
  <w:num w:numId="36" w16cid:durableId="909342044">
    <w:abstractNumId w:val="49"/>
  </w:num>
  <w:num w:numId="37" w16cid:durableId="1509448351">
    <w:abstractNumId w:val="8"/>
  </w:num>
  <w:num w:numId="38" w16cid:durableId="107745352">
    <w:abstractNumId w:val="7"/>
  </w:num>
  <w:num w:numId="39" w16cid:durableId="9838475">
    <w:abstractNumId w:val="41"/>
  </w:num>
  <w:num w:numId="40" w16cid:durableId="2081901946">
    <w:abstractNumId w:val="16"/>
  </w:num>
  <w:num w:numId="41" w16cid:durableId="1759595547">
    <w:abstractNumId w:val="47"/>
  </w:num>
  <w:num w:numId="42" w16cid:durableId="850684802">
    <w:abstractNumId w:val="3"/>
  </w:num>
  <w:num w:numId="43" w16cid:durableId="409156262">
    <w:abstractNumId w:val="42"/>
    <w:lvlOverride w:ilvl="0">
      <w:startOverride w:val="1"/>
    </w:lvlOverride>
    <w:lvlOverride w:ilvl="1"/>
    <w:lvlOverride w:ilvl="2"/>
    <w:lvlOverride w:ilvl="3"/>
    <w:lvlOverride w:ilvl="4"/>
    <w:lvlOverride w:ilvl="5"/>
    <w:lvlOverride w:ilvl="6"/>
    <w:lvlOverride w:ilvl="7"/>
    <w:lvlOverride w:ilvl="8"/>
  </w:num>
  <w:num w:numId="44" w16cid:durableId="15296784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281493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3685595">
    <w:abstractNumId w:val="15"/>
  </w:num>
  <w:num w:numId="47" w16cid:durableId="396827628">
    <w:abstractNumId w:val="34"/>
  </w:num>
  <w:num w:numId="48" w16cid:durableId="77561097">
    <w:abstractNumId w:val="20"/>
  </w:num>
  <w:num w:numId="49" w16cid:durableId="1794639120">
    <w:abstractNumId w:val="2"/>
  </w:num>
  <w:num w:numId="50" w16cid:durableId="1542787428">
    <w:abstractNumId w:val="33"/>
  </w:num>
  <w:num w:numId="51" w16cid:durableId="1499661856">
    <w:abstractNumId w:val="4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FD3"/>
    <w:rsid w:val="000057D9"/>
    <w:rsid w:val="0000763C"/>
    <w:rsid w:val="00030266"/>
    <w:rsid w:val="00037B0F"/>
    <w:rsid w:val="00043290"/>
    <w:rsid w:val="0006198F"/>
    <w:rsid w:val="00077EA2"/>
    <w:rsid w:val="000906B2"/>
    <w:rsid w:val="000920CC"/>
    <w:rsid w:val="00094602"/>
    <w:rsid w:val="00097E46"/>
    <w:rsid w:val="000C2178"/>
    <w:rsid w:val="000D6BC0"/>
    <w:rsid w:val="000E4772"/>
    <w:rsid w:val="000E5A52"/>
    <w:rsid w:val="000E6B2B"/>
    <w:rsid w:val="000F0F91"/>
    <w:rsid w:val="00105C64"/>
    <w:rsid w:val="00111CC5"/>
    <w:rsid w:val="00140330"/>
    <w:rsid w:val="001425C7"/>
    <w:rsid w:val="001505FD"/>
    <w:rsid w:val="00152617"/>
    <w:rsid w:val="00170180"/>
    <w:rsid w:val="0018243C"/>
    <w:rsid w:val="00193EAC"/>
    <w:rsid w:val="001976C2"/>
    <w:rsid w:val="001A0954"/>
    <w:rsid w:val="001C4114"/>
    <w:rsid w:val="001C433F"/>
    <w:rsid w:val="001D1756"/>
    <w:rsid w:val="001D34B1"/>
    <w:rsid w:val="001E3088"/>
    <w:rsid w:val="00202799"/>
    <w:rsid w:val="00204D5C"/>
    <w:rsid w:val="00210A6D"/>
    <w:rsid w:val="00221D3F"/>
    <w:rsid w:val="0022589D"/>
    <w:rsid w:val="002422B7"/>
    <w:rsid w:val="00247AF2"/>
    <w:rsid w:val="00251597"/>
    <w:rsid w:val="002614EE"/>
    <w:rsid w:val="002659BC"/>
    <w:rsid w:val="00270585"/>
    <w:rsid w:val="00271CD6"/>
    <w:rsid w:val="00283FF2"/>
    <w:rsid w:val="00295F83"/>
    <w:rsid w:val="002B3B61"/>
    <w:rsid w:val="002B3D55"/>
    <w:rsid w:val="002C035B"/>
    <w:rsid w:val="002C2412"/>
    <w:rsid w:val="002C2456"/>
    <w:rsid w:val="002C6ED0"/>
    <w:rsid w:val="002D7C51"/>
    <w:rsid w:val="002E38BF"/>
    <w:rsid w:val="002F3F44"/>
    <w:rsid w:val="003016AD"/>
    <w:rsid w:val="00313DF5"/>
    <w:rsid w:val="00317B77"/>
    <w:rsid w:val="00322CDA"/>
    <w:rsid w:val="003265A8"/>
    <w:rsid w:val="00340D3B"/>
    <w:rsid w:val="003457E0"/>
    <w:rsid w:val="003539C2"/>
    <w:rsid w:val="003711AA"/>
    <w:rsid w:val="00377F72"/>
    <w:rsid w:val="003811ED"/>
    <w:rsid w:val="003A0212"/>
    <w:rsid w:val="003B683B"/>
    <w:rsid w:val="003C4C58"/>
    <w:rsid w:val="003F2D34"/>
    <w:rsid w:val="0040363B"/>
    <w:rsid w:val="00405866"/>
    <w:rsid w:val="00407198"/>
    <w:rsid w:val="00413FEB"/>
    <w:rsid w:val="004406CB"/>
    <w:rsid w:val="00441E50"/>
    <w:rsid w:val="004514CA"/>
    <w:rsid w:val="004572C4"/>
    <w:rsid w:val="0046701D"/>
    <w:rsid w:val="0048664A"/>
    <w:rsid w:val="004971D4"/>
    <w:rsid w:val="004C25C7"/>
    <w:rsid w:val="004C41DE"/>
    <w:rsid w:val="004D121E"/>
    <w:rsid w:val="004F2AC5"/>
    <w:rsid w:val="004F4642"/>
    <w:rsid w:val="00504D1B"/>
    <w:rsid w:val="005062C2"/>
    <w:rsid w:val="005201D1"/>
    <w:rsid w:val="00520412"/>
    <w:rsid w:val="00520BC3"/>
    <w:rsid w:val="0052361C"/>
    <w:rsid w:val="0053567C"/>
    <w:rsid w:val="0054520C"/>
    <w:rsid w:val="00554ECD"/>
    <w:rsid w:val="005764F2"/>
    <w:rsid w:val="005A0A9E"/>
    <w:rsid w:val="005A3E26"/>
    <w:rsid w:val="005B320E"/>
    <w:rsid w:val="005B35DB"/>
    <w:rsid w:val="005B3A2B"/>
    <w:rsid w:val="005B73A0"/>
    <w:rsid w:val="005C6B13"/>
    <w:rsid w:val="005E0476"/>
    <w:rsid w:val="005F63B9"/>
    <w:rsid w:val="00606609"/>
    <w:rsid w:val="006134C9"/>
    <w:rsid w:val="0063707C"/>
    <w:rsid w:val="006561F5"/>
    <w:rsid w:val="00666E5D"/>
    <w:rsid w:val="006774D5"/>
    <w:rsid w:val="00694F5E"/>
    <w:rsid w:val="006950F0"/>
    <w:rsid w:val="00695850"/>
    <w:rsid w:val="006B2774"/>
    <w:rsid w:val="006B32D2"/>
    <w:rsid w:val="006D0D1C"/>
    <w:rsid w:val="006D5A9D"/>
    <w:rsid w:val="006E2BA7"/>
    <w:rsid w:val="006E4D3D"/>
    <w:rsid w:val="006F3CB4"/>
    <w:rsid w:val="006F7A9E"/>
    <w:rsid w:val="006F7B85"/>
    <w:rsid w:val="00705666"/>
    <w:rsid w:val="007056C5"/>
    <w:rsid w:val="00710877"/>
    <w:rsid w:val="00717174"/>
    <w:rsid w:val="00736AEE"/>
    <w:rsid w:val="00763B30"/>
    <w:rsid w:val="00767E70"/>
    <w:rsid w:val="00775674"/>
    <w:rsid w:val="00796608"/>
    <w:rsid w:val="007A4B98"/>
    <w:rsid w:val="007A567F"/>
    <w:rsid w:val="007D5582"/>
    <w:rsid w:val="007D6BC6"/>
    <w:rsid w:val="007E5D33"/>
    <w:rsid w:val="00805D4F"/>
    <w:rsid w:val="00813FD9"/>
    <w:rsid w:val="00824873"/>
    <w:rsid w:val="0083472B"/>
    <w:rsid w:val="00836687"/>
    <w:rsid w:val="008450B3"/>
    <w:rsid w:val="00852167"/>
    <w:rsid w:val="00854677"/>
    <w:rsid w:val="00855951"/>
    <w:rsid w:val="008712C0"/>
    <w:rsid w:val="00877400"/>
    <w:rsid w:val="00885AB7"/>
    <w:rsid w:val="0089341E"/>
    <w:rsid w:val="008A1812"/>
    <w:rsid w:val="008A637C"/>
    <w:rsid w:val="008B78FA"/>
    <w:rsid w:val="008D1C40"/>
    <w:rsid w:val="008E598B"/>
    <w:rsid w:val="008F39EC"/>
    <w:rsid w:val="008F607A"/>
    <w:rsid w:val="009068FC"/>
    <w:rsid w:val="00916A71"/>
    <w:rsid w:val="00921321"/>
    <w:rsid w:val="00940BF1"/>
    <w:rsid w:val="00947312"/>
    <w:rsid w:val="00964BC8"/>
    <w:rsid w:val="009802CA"/>
    <w:rsid w:val="0098081A"/>
    <w:rsid w:val="00995BFD"/>
    <w:rsid w:val="009C07C5"/>
    <w:rsid w:val="009C5695"/>
    <w:rsid w:val="009D1CE9"/>
    <w:rsid w:val="009D3BE5"/>
    <w:rsid w:val="009F072C"/>
    <w:rsid w:val="009F2A2B"/>
    <w:rsid w:val="00A06B04"/>
    <w:rsid w:val="00A13821"/>
    <w:rsid w:val="00A327D3"/>
    <w:rsid w:val="00A4308B"/>
    <w:rsid w:val="00A51E37"/>
    <w:rsid w:val="00A531F4"/>
    <w:rsid w:val="00A71DAB"/>
    <w:rsid w:val="00A83A27"/>
    <w:rsid w:val="00A874FD"/>
    <w:rsid w:val="00A91D81"/>
    <w:rsid w:val="00AA16D5"/>
    <w:rsid w:val="00AB5C54"/>
    <w:rsid w:val="00AD3CE4"/>
    <w:rsid w:val="00AD51E5"/>
    <w:rsid w:val="00AE6A96"/>
    <w:rsid w:val="00AF5AD8"/>
    <w:rsid w:val="00B00421"/>
    <w:rsid w:val="00B14E4C"/>
    <w:rsid w:val="00B201E1"/>
    <w:rsid w:val="00B30D2A"/>
    <w:rsid w:val="00B317D0"/>
    <w:rsid w:val="00B5799D"/>
    <w:rsid w:val="00B67229"/>
    <w:rsid w:val="00B7577C"/>
    <w:rsid w:val="00B814F5"/>
    <w:rsid w:val="00B8210A"/>
    <w:rsid w:val="00BA5B50"/>
    <w:rsid w:val="00BB5C9D"/>
    <w:rsid w:val="00C01A10"/>
    <w:rsid w:val="00C05819"/>
    <w:rsid w:val="00C122B0"/>
    <w:rsid w:val="00C17999"/>
    <w:rsid w:val="00C25AC1"/>
    <w:rsid w:val="00C311F7"/>
    <w:rsid w:val="00C46B8B"/>
    <w:rsid w:val="00C655C1"/>
    <w:rsid w:val="00C711E4"/>
    <w:rsid w:val="00C86601"/>
    <w:rsid w:val="00C92B82"/>
    <w:rsid w:val="00CA2C11"/>
    <w:rsid w:val="00CA68C8"/>
    <w:rsid w:val="00CC4D63"/>
    <w:rsid w:val="00CD6FD3"/>
    <w:rsid w:val="00CE3B62"/>
    <w:rsid w:val="00D4572A"/>
    <w:rsid w:val="00D45CE5"/>
    <w:rsid w:val="00D46FEE"/>
    <w:rsid w:val="00D653D7"/>
    <w:rsid w:val="00D74073"/>
    <w:rsid w:val="00D8215A"/>
    <w:rsid w:val="00D8419E"/>
    <w:rsid w:val="00D931BC"/>
    <w:rsid w:val="00D963F2"/>
    <w:rsid w:val="00D97B0B"/>
    <w:rsid w:val="00DA2318"/>
    <w:rsid w:val="00DB2EF9"/>
    <w:rsid w:val="00DC1DCA"/>
    <w:rsid w:val="00DD2280"/>
    <w:rsid w:val="00DE704A"/>
    <w:rsid w:val="00DE787C"/>
    <w:rsid w:val="00E031F3"/>
    <w:rsid w:val="00E0520E"/>
    <w:rsid w:val="00E3446A"/>
    <w:rsid w:val="00E372E3"/>
    <w:rsid w:val="00E40D12"/>
    <w:rsid w:val="00E438C1"/>
    <w:rsid w:val="00E44793"/>
    <w:rsid w:val="00E45095"/>
    <w:rsid w:val="00E47C06"/>
    <w:rsid w:val="00E61647"/>
    <w:rsid w:val="00E75F97"/>
    <w:rsid w:val="00E77E51"/>
    <w:rsid w:val="00E82F0C"/>
    <w:rsid w:val="00E92433"/>
    <w:rsid w:val="00E969EA"/>
    <w:rsid w:val="00EB6E41"/>
    <w:rsid w:val="00ED74F2"/>
    <w:rsid w:val="00EE27ED"/>
    <w:rsid w:val="00EF6301"/>
    <w:rsid w:val="00F0097B"/>
    <w:rsid w:val="00F012B2"/>
    <w:rsid w:val="00F03A83"/>
    <w:rsid w:val="00F07095"/>
    <w:rsid w:val="00F13E38"/>
    <w:rsid w:val="00F16E56"/>
    <w:rsid w:val="00F243DF"/>
    <w:rsid w:val="00F273F3"/>
    <w:rsid w:val="00F30879"/>
    <w:rsid w:val="00F32CEB"/>
    <w:rsid w:val="00F3521D"/>
    <w:rsid w:val="00F51249"/>
    <w:rsid w:val="00F75967"/>
    <w:rsid w:val="00F85A13"/>
    <w:rsid w:val="00F91E7E"/>
    <w:rsid w:val="00F92690"/>
    <w:rsid w:val="00F933D1"/>
    <w:rsid w:val="00FA3D89"/>
    <w:rsid w:val="00FB216D"/>
    <w:rsid w:val="00FB6D58"/>
    <w:rsid w:val="00FE20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2F209"/>
  <w15:chartTrackingRefBased/>
  <w15:docId w15:val="{E87442F6-4AF0-45E2-8C5E-07DC94789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3A8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03A83"/>
    <w:pPr>
      <w:keepNext/>
      <w:jc w:val="center"/>
      <w:outlineLvl w:val="0"/>
    </w:pPr>
    <w:rPr>
      <w:b/>
      <w:bCs/>
    </w:rPr>
  </w:style>
  <w:style w:type="paragraph" w:styleId="Nagwek2">
    <w:name w:val="heading 2"/>
    <w:basedOn w:val="Normalny"/>
    <w:next w:val="Normalny"/>
    <w:link w:val="Nagwek2Znak"/>
    <w:semiHidden/>
    <w:unhideWhenUsed/>
    <w:qFormat/>
    <w:rsid w:val="00F03A83"/>
    <w:pPr>
      <w:keepNext/>
      <w:spacing w:before="240" w:after="60"/>
      <w:outlineLvl w:val="1"/>
    </w:pPr>
    <w:rPr>
      <w:rFonts w:ascii="Cambria" w:hAnsi="Cambria"/>
      <w:b/>
      <w:bCs/>
      <w:i/>
      <w:iCs/>
      <w:sz w:val="28"/>
      <w:szCs w:val="28"/>
    </w:rPr>
  </w:style>
  <w:style w:type="paragraph" w:styleId="Nagwek5">
    <w:name w:val="heading 5"/>
    <w:basedOn w:val="Normalny"/>
    <w:next w:val="Normalny"/>
    <w:link w:val="Nagwek5Znak"/>
    <w:semiHidden/>
    <w:unhideWhenUsed/>
    <w:qFormat/>
    <w:rsid w:val="00F03A83"/>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03A83"/>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semiHidden/>
    <w:rsid w:val="00F03A83"/>
    <w:rPr>
      <w:rFonts w:ascii="Cambria" w:eastAsia="Times New Roman" w:hAnsi="Cambria" w:cs="Times New Roman"/>
      <w:b/>
      <w:bCs/>
      <w:i/>
      <w:iCs/>
      <w:sz w:val="28"/>
      <w:szCs w:val="28"/>
      <w:lang w:eastAsia="pl-PL"/>
    </w:rPr>
  </w:style>
  <w:style w:type="character" w:customStyle="1" w:styleId="Nagwek5Znak">
    <w:name w:val="Nagłówek 5 Znak"/>
    <w:basedOn w:val="Domylnaczcionkaakapitu"/>
    <w:link w:val="Nagwek5"/>
    <w:semiHidden/>
    <w:rsid w:val="00F03A83"/>
    <w:rPr>
      <w:rFonts w:asciiTheme="majorHAnsi" w:eastAsiaTheme="majorEastAsia" w:hAnsiTheme="majorHAnsi" w:cstheme="majorBidi"/>
      <w:color w:val="2E74B5" w:themeColor="accent1" w:themeShade="BF"/>
      <w:sz w:val="24"/>
      <w:szCs w:val="24"/>
      <w:lang w:eastAsia="pl-PL"/>
    </w:rPr>
  </w:style>
  <w:style w:type="paragraph" w:styleId="Nagwek">
    <w:name w:val="header"/>
    <w:basedOn w:val="Normalny"/>
    <w:link w:val="NagwekZnak"/>
    <w:uiPriority w:val="99"/>
    <w:rsid w:val="00F03A83"/>
    <w:pPr>
      <w:tabs>
        <w:tab w:val="center" w:pos="4536"/>
        <w:tab w:val="right" w:pos="9072"/>
      </w:tabs>
    </w:pPr>
  </w:style>
  <w:style w:type="character" w:customStyle="1" w:styleId="NagwekZnak">
    <w:name w:val="Nagłówek Znak"/>
    <w:basedOn w:val="Domylnaczcionkaakapitu"/>
    <w:link w:val="Nagwek"/>
    <w:uiPriority w:val="99"/>
    <w:rsid w:val="00F03A8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3A83"/>
    <w:pPr>
      <w:tabs>
        <w:tab w:val="center" w:pos="4536"/>
        <w:tab w:val="right" w:pos="9072"/>
      </w:tabs>
    </w:pPr>
  </w:style>
  <w:style w:type="character" w:customStyle="1" w:styleId="StopkaZnak">
    <w:name w:val="Stopka Znak"/>
    <w:basedOn w:val="Domylnaczcionkaakapitu"/>
    <w:link w:val="Stopka"/>
    <w:uiPriority w:val="99"/>
    <w:rsid w:val="00F03A83"/>
    <w:rPr>
      <w:rFonts w:ascii="Times New Roman" w:eastAsia="Times New Roman" w:hAnsi="Times New Roman" w:cs="Times New Roman"/>
      <w:sz w:val="24"/>
      <w:szCs w:val="24"/>
      <w:lang w:eastAsia="pl-PL"/>
    </w:rPr>
  </w:style>
  <w:style w:type="character" w:styleId="Numerstrony">
    <w:name w:val="page number"/>
    <w:basedOn w:val="Domylnaczcionkaakapitu"/>
    <w:rsid w:val="00F03A83"/>
  </w:style>
  <w:style w:type="numbering" w:customStyle="1" w:styleId="Bezlisty1">
    <w:name w:val="Bez listy1"/>
    <w:next w:val="Bezlisty"/>
    <w:uiPriority w:val="99"/>
    <w:semiHidden/>
    <w:unhideWhenUsed/>
    <w:rsid w:val="00F03A83"/>
  </w:style>
  <w:style w:type="paragraph" w:customStyle="1" w:styleId="Style1">
    <w:name w:val="Style1"/>
    <w:basedOn w:val="Normalny"/>
    <w:uiPriority w:val="99"/>
    <w:rsid w:val="00F03A83"/>
    <w:pPr>
      <w:widowControl w:val="0"/>
      <w:autoSpaceDE w:val="0"/>
      <w:autoSpaceDN w:val="0"/>
      <w:adjustRightInd w:val="0"/>
    </w:pPr>
    <w:rPr>
      <w:rFonts w:ascii="Tahoma" w:hAnsi="Tahoma" w:cs="Tahoma"/>
    </w:rPr>
  </w:style>
  <w:style w:type="paragraph" w:customStyle="1" w:styleId="Style2">
    <w:name w:val="Style2"/>
    <w:basedOn w:val="Normalny"/>
    <w:uiPriority w:val="99"/>
    <w:rsid w:val="00F03A83"/>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F03A83"/>
    <w:pPr>
      <w:widowControl w:val="0"/>
      <w:autoSpaceDE w:val="0"/>
      <w:autoSpaceDN w:val="0"/>
      <w:adjustRightInd w:val="0"/>
    </w:pPr>
    <w:rPr>
      <w:rFonts w:ascii="Tahoma" w:hAnsi="Tahoma" w:cs="Tahoma"/>
    </w:rPr>
  </w:style>
  <w:style w:type="paragraph" w:customStyle="1" w:styleId="Style4">
    <w:name w:val="Style4"/>
    <w:basedOn w:val="Normalny"/>
    <w:uiPriority w:val="99"/>
    <w:rsid w:val="00F03A83"/>
    <w:pPr>
      <w:widowControl w:val="0"/>
      <w:autoSpaceDE w:val="0"/>
      <w:autoSpaceDN w:val="0"/>
      <w:adjustRightInd w:val="0"/>
    </w:pPr>
    <w:rPr>
      <w:rFonts w:ascii="Tahoma" w:hAnsi="Tahoma" w:cs="Tahoma"/>
    </w:rPr>
  </w:style>
  <w:style w:type="paragraph" w:customStyle="1" w:styleId="Style5">
    <w:name w:val="Style5"/>
    <w:basedOn w:val="Normalny"/>
    <w:uiPriority w:val="99"/>
    <w:rsid w:val="00F03A83"/>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F03A83"/>
    <w:pPr>
      <w:widowControl w:val="0"/>
      <w:autoSpaceDE w:val="0"/>
      <w:autoSpaceDN w:val="0"/>
      <w:adjustRightInd w:val="0"/>
    </w:pPr>
    <w:rPr>
      <w:rFonts w:ascii="Tahoma" w:hAnsi="Tahoma" w:cs="Tahoma"/>
    </w:rPr>
  </w:style>
  <w:style w:type="paragraph" w:customStyle="1" w:styleId="Style7">
    <w:name w:val="Style7"/>
    <w:basedOn w:val="Normalny"/>
    <w:uiPriority w:val="99"/>
    <w:rsid w:val="00F03A83"/>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F03A83"/>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F03A83"/>
    <w:pPr>
      <w:widowControl w:val="0"/>
      <w:autoSpaceDE w:val="0"/>
      <w:autoSpaceDN w:val="0"/>
      <w:adjustRightInd w:val="0"/>
    </w:pPr>
    <w:rPr>
      <w:rFonts w:ascii="Tahoma" w:hAnsi="Tahoma" w:cs="Tahoma"/>
    </w:rPr>
  </w:style>
  <w:style w:type="paragraph" w:customStyle="1" w:styleId="Style10">
    <w:name w:val="Style10"/>
    <w:basedOn w:val="Normalny"/>
    <w:uiPriority w:val="99"/>
    <w:rsid w:val="00F03A83"/>
    <w:pPr>
      <w:widowControl w:val="0"/>
      <w:autoSpaceDE w:val="0"/>
      <w:autoSpaceDN w:val="0"/>
      <w:adjustRightInd w:val="0"/>
    </w:pPr>
    <w:rPr>
      <w:rFonts w:ascii="Tahoma" w:hAnsi="Tahoma" w:cs="Tahoma"/>
    </w:rPr>
  </w:style>
  <w:style w:type="paragraph" w:customStyle="1" w:styleId="Style11">
    <w:name w:val="Style11"/>
    <w:basedOn w:val="Normalny"/>
    <w:uiPriority w:val="99"/>
    <w:rsid w:val="00F03A83"/>
    <w:pPr>
      <w:widowControl w:val="0"/>
      <w:autoSpaceDE w:val="0"/>
      <w:autoSpaceDN w:val="0"/>
      <w:adjustRightInd w:val="0"/>
    </w:pPr>
    <w:rPr>
      <w:rFonts w:ascii="Tahoma" w:hAnsi="Tahoma" w:cs="Tahoma"/>
    </w:rPr>
  </w:style>
  <w:style w:type="paragraph" w:customStyle="1" w:styleId="Style12">
    <w:name w:val="Style12"/>
    <w:basedOn w:val="Normalny"/>
    <w:uiPriority w:val="99"/>
    <w:rsid w:val="00F03A83"/>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F03A83"/>
    <w:pPr>
      <w:widowControl w:val="0"/>
      <w:autoSpaceDE w:val="0"/>
      <w:autoSpaceDN w:val="0"/>
      <w:adjustRightInd w:val="0"/>
    </w:pPr>
    <w:rPr>
      <w:rFonts w:ascii="Tahoma" w:hAnsi="Tahoma" w:cs="Tahoma"/>
    </w:rPr>
  </w:style>
  <w:style w:type="paragraph" w:customStyle="1" w:styleId="Style14">
    <w:name w:val="Style14"/>
    <w:basedOn w:val="Normalny"/>
    <w:uiPriority w:val="99"/>
    <w:rsid w:val="00F03A83"/>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F03A83"/>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F03A83"/>
    <w:pPr>
      <w:widowControl w:val="0"/>
      <w:autoSpaceDE w:val="0"/>
      <w:autoSpaceDN w:val="0"/>
      <w:adjustRightInd w:val="0"/>
    </w:pPr>
    <w:rPr>
      <w:rFonts w:ascii="Tahoma" w:hAnsi="Tahoma" w:cs="Tahoma"/>
    </w:rPr>
  </w:style>
  <w:style w:type="paragraph" w:customStyle="1" w:styleId="Style17">
    <w:name w:val="Style17"/>
    <w:basedOn w:val="Normalny"/>
    <w:uiPriority w:val="99"/>
    <w:rsid w:val="00F03A83"/>
    <w:pPr>
      <w:widowControl w:val="0"/>
      <w:autoSpaceDE w:val="0"/>
      <w:autoSpaceDN w:val="0"/>
      <w:adjustRightInd w:val="0"/>
    </w:pPr>
    <w:rPr>
      <w:rFonts w:ascii="Tahoma" w:hAnsi="Tahoma" w:cs="Tahoma"/>
    </w:rPr>
  </w:style>
  <w:style w:type="paragraph" w:customStyle="1" w:styleId="Style18">
    <w:name w:val="Style18"/>
    <w:basedOn w:val="Normalny"/>
    <w:uiPriority w:val="99"/>
    <w:rsid w:val="00F03A83"/>
    <w:pPr>
      <w:widowControl w:val="0"/>
      <w:autoSpaceDE w:val="0"/>
      <w:autoSpaceDN w:val="0"/>
      <w:adjustRightInd w:val="0"/>
    </w:pPr>
    <w:rPr>
      <w:rFonts w:ascii="Tahoma" w:hAnsi="Tahoma" w:cs="Tahoma"/>
    </w:rPr>
  </w:style>
  <w:style w:type="paragraph" w:customStyle="1" w:styleId="Style19">
    <w:name w:val="Style19"/>
    <w:basedOn w:val="Normalny"/>
    <w:uiPriority w:val="99"/>
    <w:rsid w:val="00F03A83"/>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F03A83"/>
    <w:pPr>
      <w:widowControl w:val="0"/>
      <w:autoSpaceDE w:val="0"/>
      <w:autoSpaceDN w:val="0"/>
      <w:adjustRightInd w:val="0"/>
    </w:pPr>
    <w:rPr>
      <w:rFonts w:ascii="Tahoma" w:hAnsi="Tahoma" w:cs="Tahoma"/>
    </w:rPr>
  </w:style>
  <w:style w:type="paragraph" w:customStyle="1" w:styleId="Style21">
    <w:name w:val="Style21"/>
    <w:basedOn w:val="Normalny"/>
    <w:uiPriority w:val="99"/>
    <w:rsid w:val="00F03A83"/>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F03A83"/>
    <w:pPr>
      <w:widowControl w:val="0"/>
      <w:autoSpaceDE w:val="0"/>
      <w:autoSpaceDN w:val="0"/>
      <w:adjustRightInd w:val="0"/>
    </w:pPr>
    <w:rPr>
      <w:rFonts w:ascii="Tahoma" w:hAnsi="Tahoma" w:cs="Tahoma"/>
    </w:rPr>
  </w:style>
  <w:style w:type="paragraph" w:customStyle="1" w:styleId="Style23">
    <w:name w:val="Style23"/>
    <w:basedOn w:val="Normalny"/>
    <w:uiPriority w:val="99"/>
    <w:rsid w:val="00F03A83"/>
    <w:pPr>
      <w:widowControl w:val="0"/>
      <w:autoSpaceDE w:val="0"/>
      <w:autoSpaceDN w:val="0"/>
      <w:adjustRightInd w:val="0"/>
    </w:pPr>
    <w:rPr>
      <w:rFonts w:ascii="Tahoma" w:hAnsi="Tahoma" w:cs="Tahoma"/>
    </w:rPr>
  </w:style>
  <w:style w:type="paragraph" w:customStyle="1" w:styleId="Style24">
    <w:name w:val="Style24"/>
    <w:basedOn w:val="Normalny"/>
    <w:uiPriority w:val="99"/>
    <w:rsid w:val="00F03A83"/>
    <w:pPr>
      <w:widowControl w:val="0"/>
      <w:autoSpaceDE w:val="0"/>
      <w:autoSpaceDN w:val="0"/>
      <w:adjustRightInd w:val="0"/>
    </w:pPr>
    <w:rPr>
      <w:rFonts w:ascii="Tahoma" w:hAnsi="Tahoma" w:cs="Tahoma"/>
    </w:rPr>
  </w:style>
  <w:style w:type="paragraph" w:customStyle="1" w:styleId="Style25">
    <w:name w:val="Style25"/>
    <w:basedOn w:val="Normalny"/>
    <w:uiPriority w:val="99"/>
    <w:rsid w:val="00F03A83"/>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F03A83"/>
    <w:pPr>
      <w:widowControl w:val="0"/>
      <w:autoSpaceDE w:val="0"/>
      <w:autoSpaceDN w:val="0"/>
      <w:adjustRightInd w:val="0"/>
    </w:pPr>
    <w:rPr>
      <w:rFonts w:ascii="Tahoma" w:hAnsi="Tahoma" w:cs="Tahoma"/>
    </w:rPr>
  </w:style>
  <w:style w:type="paragraph" w:customStyle="1" w:styleId="Style27">
    <w:name w:val="Style27"/>
    <w:basedOn w:val="Normalny"/>
    <w:uiPriority w:val="99"/>
    <w:rsid w:val="00F03A83"/>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F03A83"/>
    <w:pPr>
      <w:widowControl w:val="0"/>
      <w:autoSpaceDE w:val="0"/>
      <w:autoSpaceDN w:val="0"/>
      <w:adjustRightInd w:val="0"/>
    </w:pPr>
    <w:rPr>
      <w:rFonts w:ascii="Tahoma" w:hAnsi="Tahoma" w:cs="Tahoma"/>
    </w:rPr>
  </w:style>
  <w:style w:type="paragraph" w:customStyle="1" w:styleId="Style29">
    <w:name w:val="Style29"/>
    <w:basedOn w:val="Normalny"/>
    <w:uiPriority w:val="99"/>
    <w:rsid w:val="00F03A83"/>
    <w:pPr>
      <w:widowControl w:val="0"/>
      <w:autoSpaceDE w:val="0"/>
      <w:autoSpaceDN w:val="0"/>
      <w:adjustRightInd w:val="0"/>
    </w:pPr>
    <w:rPr>
      <w:rFonts w:ascii="Tahoma" w:hAnsi="Tahoma" w:cs="Tahoma"/>
    </w:rPr>
  </w:style>
  <w:style w:type="paragraph" w:customStyle="1" w:styleId="Style30">
    <w:name w:val="Style30"/>
    <w:basedOn w:val="Normalny"/>
    <w:uiPriority w:val="99"/>
    <w:rsid w:val="00F03A83"/>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F03A83"/>
    <w:pPr>
      <w:widowControl w:val="0"/>
      <w:autoSpaceDE w:val="0"/>
      <w:autoSpaceDN w:val="0"/>
      <w:adjustRightInd w:val="0"/>
    </w:pPr>
    <w:rPr>
      <w:rFonts w:ascii="Tahoma" w:hAnsi="Tahoma" w:cs="Tahoma"/>
    </w:rPr>
  </w:style>
  <w:style w:type="paragraph" w:customStyle="1" w:styleId="Style32">
    <w:name w:val="Style32"/>
    <w:basedOn w:val="Normalny"/>
    <w:uiPriority w:val="99"/>
    <w:rsid w:val="00F03A83"/>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F03A83"/>
    <w:pPr>
      <w:widowControl w:val="0"/>
      <w:autoSpaceDE w:val="0"/>
      <w:autoSpaceDN w:val="0"/>
      <w:adjustRightInd w:val="0"/>
    </w:pPr>
    <w:rPr>
      <w:rFonts w:ascii="Tahoma" w:hAnsi="Tahoma" w:cs="Tahoma"/>
    </w:rPr>
  </w:style>
  <w:style w:type="paragraph" w:customStyle="1" w:styleId="Style34">
    <w:name w:val="Style34"/>
    <w:basedOn w:val="Normalny"/>
    <w:rsid w:val="00F03A83"/>
    <w:pPr>
      <w:widowControl w:val="0"/>
      <w:autoSpaceDE w:val="0"/>
      <w:autoSpaceDN w:val="0"/>
      <w:adjustRightInd w:val="0"/>
    </w:pPr>
    <w:rPr>
      <w:rFonts w:ascii="Tahoma" w:hAnsi="Tahoma" w:cs="Tahoma"/>
    </w:rPr>
  </w:style>
  <w:style w:type="paragraph" w:customStyle="1" w:styleId="Style35">
    <w:name w:val="Style35"/>
    <w:basedOn w:val="Normalny"/>
    <w:uiPriority w:val="99"/>
    <w:rsid w:val="00F03A83"/>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F03A83"/>
    <w:pPr>
      <w:widowControl w:val="0"/>
      <w:autoSpaceDE w:val="0"/>
      <w:autoSpaceDN w:val="0"/>
      <w:adjustRightInd w:val="0"/>
    </w:pPr>
    <w:rPr>
      <w:rFonts w:ascii="Tahoma" w:hAnsi="Tahoma" w:cs="Tahoma"/>
    </w:rPr>
  </w:style>
  <w:style w:type="paragraph" w:customStyle="1" w:styleId="Style37">
    <w:name w:val="Style37"/>
    <w:basedOn w:val="Normalny"/>
    <w:uiPriority w:val="99"/>
    <w:rsid w:val="00F03A83"/>
    <w:pPr>
      <w:widowControl w:val="0"/>
      <w:autoSpaceDE w:val="0"/>
      <w:autoSpaceDN w:val="0"/>
      <w:adjustRightInd w:val="0"/>
    </w:pPr>
    <w:rPr>
      <w:rFonts w:ascii="Tahoma" w:hAnsi="Tahoma" w:cs="Tahoma"/>
    </w:rPr>
  </w:style>
  <w:style w:type="character" w:customStyle="1" w:styleId="FontStyle39">
    <w:name w:val="Font Style39"/>
    <w:uiPriority w:val="99"/>
    <w:rsid w:val="00F03A83"/>
    <w:rPr>
      <w:rFonts w:ascii="Calibri" w:hAnsi="Calibri" w:cs="Calibri"/>
      <w:b/>
      <w:bCs/>
      <w:w w:val="200"/>
      <w:sz w:val="96"/>
      <w:szCs w:val="96"/>
    </w:rPr>
  </w:style>
  <w:style w:type="character" w:customStyle="1" w:styleId="FontStyle40">
    <w:name w:val="Font Style40"/>
    <w:uiPriority w:val="99"/>
    <w:rsid w:val="00F03A83"/>
    <w:rPr>
      <w:rFonts w:ascii="Tahoma" w:hAnsi="Tahoma" w:cs="Tahoma"/>
      <w:b/>
      <w:bCs/>
      <w:sz w:val="18"/>
      <w:szCs w:val="18"/>
    </w:rPr>
  </w:style>
  <w:style w:type="character" w:customStyle="1" w:styleId="FontStyle41">
    <w:name w:val="Font Style41"/>
    <w:rsid w:val="00F03A83"/>
    <w:rPr>
      <w:rFonts w:ascii="Tahoma" w:hAnsi="Tahoma" w:cs="Tahoma"/>
      <w:sz w:val="18"/>
      <w:szCs w:val="18"/>
    </w:rPr>
  </w:style>
  <w:style w:type="character" w:customStyle="1" w:styleId="FontStyle42">
    <w:name w:val="Font Style42"/>
    <w:uiPriority w:val="99"/>
    <w:rsid w:val="00F03A83"/>
    <w:rPr>
      <w:rFonts w:ascii="Tahoma" w:hAnsi="Tahoma" w:cs="Tahoma"/>
      <w:smallCaps/>
      <w:sz w:val="14"/>
      <w:szCs w:val="14"/>
    </w:rPr>
  </w:style>
  <w:style w:type="character" w:customStyle="1" w:styleId="FontStyle43">
    <w:name w:val="Font Style43"/>
    <w:uiPriority w:val="99"/>
    <w:rsid w:val="00F03A83"/>
    <w:rPr>
      <w:rFonts w:ascii="Tahoma" w:hAnsi="Tahoma" w:cs="Tahoma"/>
      <w:i/>
      <w:iCs/>
      <w:spacing w:val="10"/>
      <w:sz w:val="16"/>
      <w:szCs w:val="16"/>
    </w:rPr>
  </w:style>
  <w:style w:type="character" w:customStyle="1" w:styleId="FontStyle44">
    <w:name w:val="Font Style44"/>
    <w:uiPriority w:val="99"/>
    <w:rsid w:val="00F03A83"/>
    <w:rPr>
      <w:rFonts w:ascii="Lucida Sans Unicode" w:hAnsi="Lucida Sans Unicode" w:cs="Lucida Sans Unicode"/>
      <w:b/>
      <w:bCs/>
      <w:sz w:val="24"/>
      <w:szCs w:val="24"/>
    </w:rPr>
  </w:style>
  <w:style w:type="character" w:customStyle="1" w:styleId="FontStyle45">
    <w:name w:val="Font Style45"/>
    <w:uiPriority w:val="99"/>
    <w:rsid w:val="00F03A83"/>
    <w:rPr>
      <w:rFonts w:ascii="Tahoma" w:hAnsi="Tahoma" w:cs="Tahoma"/>
      <w:b/>
      <w:bCs/>
      <w:spacing w:val="-10"/>
      <w:sz w:val="12"/>
      <w:szCs w:val="12"/>
    </w:rPr>
  </w:style>
  <w:style w:type="character" w:customStyle="1" w:styleId="FontStyle46">
    <w:name w:val="Font Style46"/>
    <w:uiPriority w:val="99"/>
    <w:rsid w:val="00F03A83"/>
    <w:rPr>
      <w:rFonts w:ascii="Lucida Sans Unicode" w:hAnsi="Lucida Sans Unicode" w:cs="Lucida Sans Unicode"/>
      <w:b/>
      <w:bCs/>
      <w:spacing w:val="-10"/>
      <w:sz w:val="14"/>
      <w:szCs w:val="14"/>
    </w:rPr>
  </w:style>
  <w:style w:type="character" w:customStyle="1" w:styleId="FontStyle47">
    <w:name w:val="Font Style47"/>
    <w:uiPriority w:val="99"/>
    <w:rsid w:val="00F03A83"/>
    <w:rPr>
      <w:rFonts w:ascii="Tahoma" w:hAnsi="Tahoma" w:cs="Tahoma"/>
      <w:i/>
      <w:iCs/>
      <w:sz w:val="18"/>
      <w:szCs w:val="18"/>
    </w:rPr>
  </w:style>
  <w:style w:type="character" w:customStyle="1" w:styleId="FontStyle48">
    <w:name w:val="Font Style48"/>
    <w:uiPriority w:val="99"/>
    <w:rsid w:val="00F03A83"/>
    <w:rPr>
      <w:rFonts w:ascii="Century Schoolbook" w:hAnsi="Century Schoolbook" w:cs="Century Schoolbook"/>
      <w:spacing w:val="50"/>
      <w:w w:val="200"/>
      <w:sz w:val="22"/>
      <w:szCs w:val="22"/>
    </w:rPr>
  </w:style>
  <w:style w:type="character" w:customStyle="1" w:styleId="FontStyle49">
    <w:name w:val="Font Style49"/>
    <w:uiPriority w:val="99"/>
    <w:rsid w:val="00F03A83"/>
    <w:rPr>
      <w:rFonts w:ascii="Century Schoolbook" w:hAnsi="Century Schoolbook" w:cs="Century Schoolbook"/>
      <w:b/>
      <w:bCs/>
      <w:spacing w:val="20"/>
      <w:sz w:val="18"/>
      <w:szCs w:val="18"/>
    </w:rPr>
  </w:style>
  <w:style w:type="character" w:customStyle="1" w:styleId="FontStyle50">
    <w:name w:val="Font Style50"/>
    <w:uiPriority w:val="99"/>
    <w:rsid w:val="00F03A83"/>
    <w:rPr>
      <w:rFonts w:ascii="Tahoma" w:hAnsi="Tahoma" w:cs="Tahoma"/>
      <w:b/>
      <w:bCs/>
      <w:spacing w:val="-20"/>
      <w:sz w:val="22"/>
      <w:szCs w:val="22"/>
    </w:rPr>
  </w:style>
  <w:style w:type="character" w:customStyle="1" w:styleId="FontStyle51">
    <w:name w:val="Font Style51"/>
    <w:uiPriority w:val="99"/>
    <w:rsid w:val="00F03A83"/>
    <w:rPr>
      <w:rFonts w:ascii="Calibri" w:hAnsi="Calibri" w:cs="Calibri"/>
      <w:b/>
      <w:bCs/>
      <w:sz w:val="22"/>
      <w:szCs w:val="22"/>
    </w:rPr>
  </w:style>
  <w:style w:type="character" w:customStyle="1" w:styleId="FontStyle52">
    <w:name w:val="Font Style52"/>
    <w:uiPriority w:val="99"/>
    <w:rsid w:val="00F03A83"/>
    <w:rPr>
      <w:rFonts w:ascii="MS Mincho" w:eastAsia="MS Mincho" w:cs="MS Mincho"/>
      <w:sz w:val="20"/>
      <w:szCs w:val="20"/>
    </w:rPr>
  </w:style>
  <w:style w:type="character" w:customStyle="1" w:styleId="FontStyle53">
    <w:name w:val="Font Style53"/>
    <w:uiPriority w:val="99"/>
    <w:rsid w:val="00F03A83"/>
    <w:rPr>
      <w:rFonts w:ascii="Tahoma" w:hAnsi="Tahoma" w:cs="Tahoma"/>
      <w:b/>
      <w:bCs/>
      <w:sz w:val="8"/>
      <w:szCs w:val="8"/>
    </w:rPr>
  </w:style>
  <w:style w:type="character" w:customStyle="1" w:styleId="FontStyle54">
    <w:name w:val="Font Style54"/>
    <w:uiPriority w:val="99"/>
    <w:rsid w:val="00F03A83"/>
    <w:rPr>
      <w:rFonts w:ascii="Tahoma" w:hAnsi="Tahoma" w:cs="Tahoma"/>
      <w:b/>
      <w:bCs/>
      <w:i/>
      <w:iCs/>
      <w:spacing w:val="-10"/>
      <w:sz w:val="8"/>
      <w:szCs w:val="8"/>
    </w:rPr>
  </w:style>
  <w:style w:type="character" w:customStyle="1" w:styleId="FontStyle55">
    <w:name w:val="Font Style55"/>
    <w:uiPriority w:val="99"/>
    <w:rsid w:val="00F03A83"/>
    <w:rPr>
      <w:rFonts w:ascii="Century Schoolbook" w:hAnsi="Century Schoolbook" w:cs="Century Schoolbook"/>
      <w:sz w:val="8"/>
      <w:szCs w:val="8"/>
    </w:rPr>
  </w:style>
  <w:style w:type="character" w:customStyle="1" w:styleId="FontStyle56">
    <w:name w:val="Font Style56"/>
    <w:uiPriority w:val="99"/>
    <w:rsid w:val="00F03A83"/>
    <w:rPr>
      <w:rFonts w:ascii="Calibri" w:hAnsi="Calibri" w:cs="Calibri"/>
      <w:b/>
      <w:bCs/>
      <w:spacing w:val="-190"/>
      <w:w w:val="75"/>
      <w:sz w:val="186"/>
      <w:szCs w:val="186"/>
    </w:rPr>
  </w:style>
  <w:style w:type="character" w:customStyle="1" w:styleId="FontStyle57">
    <w:name w:val="Font Style57"/>
    <w:uiPriority w:val="99"/>
    <w:rsid w:val="00F03A83"/>
    <w:rPr>
      <w:rFonts w:ascii="Tahoma" w:hAnsi="Tahoma" w:cs="Tahoma"/>
      <w:i/>
      <w:iCs/>
      <w:spacing w:val="-30"/>
      <w:sz w:val="30"/>
      <w:szCs w:val="30"/>
    </w:rPr>
  </w:style>
  <w:style w:type="character" w:customStyle="1" w:styleId="FontStyle58">
    <w:name w:val="Font Style58"/>
    <w:uiPriority w:val="99"/>
    <w:rsid w:val="00F03A83"/>
    <w:rPr>
      <w:rFonts w:ascii="Tahoma" w:hAnsi="Tahoma" w:cs="Tahoma"/>
      <w:b/>
      <w:bCs/>
      <w:i/>
      <w:iCs/>
      <w:sz w:val="20"/>
      <w:szCs w:val="20"/>
    </w:rPr>
  </w:style>
  <w:style w:type="character" w:customStyle="1" w:styleId="FontStyle59">
    <w:name w:val="Font Style59"/>
    <w:uiPriority w:val="99"/>
    <w:rsid w:val="00F03A83"/>
    <w:rPr>
      <w:rFonts w:ascii="Lucida Sans Unicode" w:hAnsi="Lucida Sans Unicode" w:cs="Lucida Sans Unicode"/>
      <w:sz w:val="50"/>
      <w:szCs w:val="50"/>
    </w:rPr>
  </w:style>
  <w:style w:type="character" w:customStyle="1" w:styleId="FontStyle60">
    <w:name w:val="Font Style60"/>
    <w:uiPriority w:val="99"/>
    <w:rsid w:val="00F03A83"/>
    <w:rPr>
      <w:rFonts w:ascii="Lucida Sans Unicode" w:hAnsi="Lucida Sans Unicode" w:cs="Lucida Sans Unicode"/>
      <w:sz w:val="50"/>
      <w:szCs w:val="50"/>
    </w:rPr>
  </w:style>
  <w:style w:type="character" w:customStyle="1" w:styleId="FontStyle61">
    <w:name w:val="Font Style61"/>
    <w:uiPriority w:val="99"/>
    <w:rsid w:val="00F03A83"/>
    <w:rPr>
      <w:rFonts w:ascii="Calibri" w:hAnsi="Calibri" w:cs="Calibri"/>
      <w:b/>
      <w:bCs/>
      <w:spacing w:val="-20"/>
      <w:sz w:val="56"/>
      <w:szCs w:val="56"/>
    </w:rPr>
  </w:style>
  <w:style w:type="character" w:customStyle="1" w:styleId="FontStyle62">
    <w:name w:val="Font Style62"/>
    <w:uiPriority w:val="99"/>
    <w:rsid w:val="00F03A83"/>
    <w:rPr>
      <w:rFonts w:ascii="Calibri" w:hAnsi="Calibri" w:cs="Calibri"/>
      <w:b/>
      <w:bCs/>
      <w:w w:val="75"/>
      <w:sz w:val="140"/>
      <w:szCs w:val="140"/>
    </w:rPr>
  </w:style>
  <w:style w:type="character" w:customStyle="1" w:styleId="FontStyle63">
    <w:name w:val="Font Style63"/>
    <w:uiPriority w:val="99"/>
    <w:rsid w:val="00F03A83"/>
    <w:rPr>
      <w:rFonts w:ascii="Tahoma" w:hAnsi="Tahoma" w:cs="Tahoma"/>
      <w:smallCaps/>
      <w:sz w:val="20"/>
      <w:szCs w:val="20"/>
    </w:rPr>
  </w:style>
  <w:style w:type="character" w:customStyle="1" w:styleId="FontStyle64">
    <w:name w:val="Font Style64"/>
    <w:uiPriority w:val="99"/>
    <w:rsid w:val="00F03A83"/>
    <w:rPr>
      <w:rFonts w:ascii="Tahoma" w:hAnsi="Tahoma" w:cs="Tahoma"/>
      <w:smallCaps/>
      <w:sz w:val="20"/>
      <w:szCs w:val="20"/>
    </w:rPr>
  </w:style>
  <w:style w:type="character" w:customStyle="1" w:styleId="FontStyle65">
    <w:name w:val="Font Style65"/>
    <w:uiPriority w:val="99"/>
    <w:rsid w:val="00F03A83"/>
    <w:rPr>
      <w:rFonts w:ascii="MS Reference Sans Serif" w:hAnsi="MS Reference Sans Serif" w:cs="MS Reference Sans Serif"/>
      <w:b/>
      <w:bCs/>
      <w:i/>
      <w:iCs/>
      <w:sz w:val="124"/>
      <w:szCs w:val="124"/>
    </w:rPr>
  </w:style>
  <w:style w:type="character" w:customStyle="1" w:styleId="FontStyle66">
    <w:name w:val="Font Style66"/>
    <w:uiPriority w:val="99"/>
    <w:rsid w:val="00F03A83"/>
    <w:rPr>
      <w:rFonts w:ascii="Lucida Sans Unicode" w:hAnsi="Lucida Sans Unicode" w:cs="Lucida Sans Unicode"/>
      <w:b/>
      <w:bCs/>
      <w:smallCaps/>
      <w:sz w:val="16"/>
      <w:szCs w:val="16"/>
    </w:rPr>
  </w:style>
  <w:style w:type="character" w:styleId="Hipercze">
    <w:name w:val="Hyperlink"/>
    <w:uiPriority w:val="99"/>
    <w:rsid w:val="00F03A83"/>
    <w:rPr>
      <w:color w:val="000080"/>
      <w:u w:val="single"/>
    </w:rPr>
  </w:style>
  <w:style w:type="paragraph" w:styleId="Tekstdymka">
    <w:name w:val="Balloon Text"/>
    <w:basedOn w:val="Normalny"/>
    <w:link w:val="TekstdymkaZnak"/>
    <w:uiPriority w:val="99"/>
    <w:unhideWhenUsed/>
    <w:rsid w:val="00F03A83"/>
    <w:pPr>
      <w:widowControl w:val="0"/>
      <w:autoSpaceDE w:val="0"/>
      <w:autoSpaceDN w:val="0"/>
      <w:adjustRightInd w:val="0"/>
    </w:pPr>
    <w:rPr>
      <w:rFonts w:ascii="Tahoma" w:hAnsi="Tahoma" w:cs="Tahoma"/>
      <w:sz w:val="16"/>
      <w:szCs w:val="16"/>
    </w:rPr>
  </w:style>
  <w:style w:type="character" w:customStyle="1" w:styleId="TekstdymkaZnak">
    <w:name w:val="Tekst dymka Znak"/>
    <w:basedOn w:val="Domylnaczcionkaakapitu"/>
    <w:link w:val="Tekstdymka"/>
    <w:uiPriority w:val="99"/>
    <w:rsid w:val="00F03A83"/>
    <w:rPr>
      <w:rFonts w:ascii="Tahoma" w:eastAsia="Times New Roman" w:hAnsi="Tahoma" w:cs="Tahoma"/>
      <w:sz w:val="16"/>
      <w:szCs w:val="16"/>
      <w:lang w:eastAsia="pl-PL"/>
    </w:rPr>
  </w:style>
  <w:style w:type="character" w:styleId="Odwoaniedokomentarza">
    <w:name w:val="annotation reference"/>
    <w:unhideWhenUsed/>
    <w:rsid w:val="00F03A83"/>
    <w:rPr>
      <w:sz w:val="16"/>
      <w:szCs w:val="16"/>
    </w:rPr>
  </w:style>
  <w:style w:type="paragraph" w:styleId="Tekstkomentarza">
    <w:name w:val="annotation text"/>
    <w:basedOn w:val="Normalny"/>
    <w:link w:val="TekstkomentarzaZnak"/>
    <w:uiPriority w:val="99"/>
    <w:unhideWhenUsed/>
    <w:rsid w:val="00F03A83"/>
    <w:pPr>
      <w:widowControl w:val="0"/>
      <w:autoSpaceDE w:val="0"/>
      <w:autoSpaceDN w:val="0"/>
      <w:adjustRightInd w:val="0"/>
    </w:pPr>
    <w:rPr>
      <w:rFonts w:ascii="Tahoma" w:hAnsi="Tahoma" w:cs="Tahoma"/>
      <w:sz w:val="20"/>
      <w:szCs w:val="20"/>
    </w:rPr>
  </w:style>
  <w:style w:type="character" w:customStyle="1" w:styleId="TekstkomentarzaZnak">
    <w:name w:val="Tekst komentarza Znak"/>
    <w:basedOn w:val="Domylnaczcionkaakapitu"/>
    <w:link w:val="Tekstkomentarza"/>
    <w:uiPriority w:val="99"/>
    <w:rsid w:val="00F03A83"/>
    <w:rPr>
      <w:rFonts w:ascii="Tahoma" w:eastAsia="Times New Roman" w:hAnsi="Tahoma" w:cs="Tahoma"/>
      <w:sz w:val="20"/>
      <w:szCs w:val="20"/>
      <w:lang w:eastAsia="pl-PL"/>
    </w:rPr>
  </w:style>
  <w:style w:type="paragraph" w:styleId="Tematkomentarza">
    <w:name w:val="annotation subject"/>
    <w:basedOn w:val="Tekstkomentarza"/>
    <w:next w:val="Tekstkomentarza"/>
    <w:link w:val="TematkomentarzaZnak"/>
    <w:uiPriority w:val="99"/>
    <w:unhideWhenUsed/>
    <w:rsid w:val="00F03A83"/>
    <w:rPr>
      <w:b/>
      <w:bCs/>
    </w:rPr>
  </w:style>
  <w:style w:type="character" w:customStyle="1" w:styleId="TematkomentarzaZnak">
    <w:name w:val="Temat komentarza Znak"/>
    <w:basedOn w:val="TekstkomentarzaZnak"/>
    <w:link w:val="Tematkomentarza"/>
    <w:uiPriority w:val="99"/>
    <w:rsid w:val="00F03A83"/>
    <w:rPr>
      <w:rFonts w:ascii="Tahoma" w:eastAsia="Times New Roman" w:hAnsi="Tahoma" w:cs="Tahoma"/>
      <w:b/>
      <w:bCs/>
      <w:sz w:val="20"/>
      <w:szCs w:val="20"/>
      <w:lang w:eastAsia="pl-PL"/>
    </w:rPr>
  </w:style>
  <w:style w:type="paragraph" w:styleId="Tekstprzypisudolnego">
    <w:name w:val="footnote text"/>
    <w:aliases w:val="Podrozdział"/>
    <w:basedOn w:val="Normalny"/>
    <w:link w:val="TekstprzypisudolnegoZnak"/>
    <w:unhideWhenUsed/>
    <w:rsid w:val="00F03A83"/>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basedOn w:val="Domylnaczcionkaakapitu"/>
    <w:link w:val="Tekstprzypisudolnego"/>
    <w:rsid w:val="00F03A83"/>
    <w:rPr>
      <w:rFonts w:ascii="Tahoma" w:eastAsia="Times New Roman" w:hAnsi="Tahoma" w:cs="Tahoma"/>
      <w:sz w:val="20"/>
      <w:szCs w:val="20"/>
      <w:lang w:eastAsia="pl-PL"/>
    </w:rPr>
  </w:style>
  <w:style w:type="character" w:styleId="Odwoanieprzypisudolnego">
    <w:name w:val="footnote reference"/>
    <w:uiPriority w:val="99"/>
    <w:unhideWhenUsed/>
    <w:rsid w:val="00F03A83"/>
    <w:rPr>
      <w:vertAlign w:val="superscript"/>
    </w:rPr>
  </w:style>
  <w:style w:type="paragraph" w:styleId="Poprawka">
    <w:name w:val="Revision"/>
    <w:hidden/>
    <w:uiPriority w:val="99"/>
    <w:semiHidden/>
    <w:rsid w:val="00F03A83"/>
    <w:pPr>
      <w:spacing w:after="0" w:line="240" w:lineRule="auto"/>
    </w:pPr>
    <w:rPr>
      <w:rFonts w:ascii="Tahoma" w:eastAsia="Times New Roman" w:hAnsi="Tahoma" w:cs="Tahoma"/>
      <w:sz w:val="24"/>
      <w:szCs w:val="24"/>
      <w:lang w:eastAsia="pl-PL"/>
    </w:rPr>
  </w:style>
  <w:style w:type="paragraph" w:styleId="Akapitzlist">
    <w:name w:val="List Paragraph"/>
    <w:aliases w:val="L1,Numerowanie,List Paragraph,2 heading,A_wyliczenie,K-P_odwolanie,Akapit z listą5,maz_wyliczenie,opis dzialania,List Paragraph1,Nagłowek 3,Preambuła,Akapit z listą BS,Kolorowa lista — akcent 11,Dot pt,F5 List Paragraph,Recommendation,lp1"/>
    <w:basedOn w:val="Normalny"/>
    <w:link w:val="AkapitzlistZnak"/>
    <w:uiPriority w:val="34"/>
    <w:qFormat/>
    <w:rsid w:val="00F03A83"/>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F03A83"/>
    <w:pPr>
      <w:spacing w:after="120"/>
    </w:pPr>
  </w:style>
  <w:style w:type="character" w:customStyle="1" w:styleId="TekstpodstawowyZnak">
    <w:name w:val="Tekst podstawowy Znak"/>
    <w:basedOn w:val="Domylnaczcionkaakapitu"/>
    <w:link w:val="Tekstpodstawowy"/>
    <w:rsid w:val="00F03A83"/>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F03A83"/>
    <w:pPr>
      <w:suppressAutoHyphens/>
    </w:pPr>
    <w:rPr>
      <w:szCs w:val="20"/>
      <w:lang w:eastAsia="ar-SA"/>
    </w:rPr>
  </w:style>
  <w:style w:type="paragraph" w:styleId="Bezodstpw">
    <w:name w:val="No Spacing"/>
    <w:qFormat/>
    <w:rsid w:val="00F03A83"/>
    <w:pPr>
      <w:spacing w:after="0" w:line="240" w:lineRule="auto"/>
    </w:pPr>
    <w:rPr>
      <w:rFonts w:ascii="Calibri" w:eastAsia="Times New Roman" w:hAnsi="Calibri" w:cs="Times New Roman"/>
      <w:lang w:eastAsia="pl-PL"/>
    </w:rPr>
  </w:style>
  <w:style w:type="paragraph" w:styleId="Tekstpodstawowywcity">
    <w:name w:val="Body Text Indent"/>
    <w:basedOn w:val="Normalny"/>
    <w:link w:val="TekstpodstawowywcityZnak"/>
    <w:rsid w:val="00F03A83"/>
    <w:pPr>
      <w:spacing w:after="120"/>
      <w:ind w:left="283"/>
    </w:pPr>
  </w:style>
  <w:style w:type="character" w:customStyle="1" w:styleId="TekstpodstawowywcityZnak">
    <w:name w:val="Tekst podstawowy wcięty Znak"/>
    <w:basedOn w:val="Domylnaczcionkaakapitu"/>
    <w:link w:val="Tekstpodstawowywcity"/>
    <w:rsid w:val="00F03A83"/>
    <w:rPr>
      <w:rFonts w:ascii="Times New Roman" w:eastAsia="Times New Roman" w:hAnsi="Times New Roman" w:cs="Times New Roman"/>
      <w:sz w:val="24"/>
      <w:szCs w:val="24"/>
      <w:lang w:eastAsia="pl-PL"/>
    </w:rPr>
  </w:style>
  <w:style w:type="character" w:styleId="UyteHipercze">
    <w:name w:val="FollowedHyperlink"/>
    <w:rsid w:val="00F03A83"/>
    <w:rPr>
      <w:color w:val="800080"/>
      <w:u w:val="single"/>
    </w:rPr>
  </w:style>
  <w:style w:type="paragraph" w:customStyle="1" w:styleId="BodyText21">
    <w:name w:val="Body Text 21"/>
    <w:basedOn w:val="Normalny"/>
    <w:rsid w:val="00F03A83"/>
    <w:pPr>
      <w:widowControl w:val="0"/>
      <w:tabs>
        <w:tab w:val="left" w:pos="7797"/>
      </w:tabs>
      <w:snapToGrid w:val="0"/>
      <w:jc w:val="both"/>
    </w:pPr>
    <w:rPr>
      <w:szCs w:val="20"/>
    </w:rPr>
  </w:style>
  <w:style w:type="paragraph" w:styleId="Spistreci1">
    <w:name w:val="toc 1"/>
    <w:basedOn w:val="Normalny"/>
    <w:next w:val="Normalny"/>
    <w:autoRedefine/>
    <w:uiPriority w:val="39"/>
    <w:rsid w:val="002C2412"/>
    <w:pPr>
      <w:tabs>
        <w:tab w:val="right" w:leader="dot" w:pos="9060"/>
      </w:tabs>
      <w:spacing w:before="120" w:after="120"/>
    </w:pPr>
    <w:rPr>
      <w:bCs/>
      <w:caps/>
      <w:noProof/>
      <w:sz w:val="20"/>
      <w:szCs w:val="20"/>
    </w:rPr>
  </w:style>
  <w:style w:type="paragraph" w:styleId="Spistreci2">
    <w:name w:val="toc 2"/>
    <w:basedOn w:val="Normalny"/>
    <w:next w:val="Normalny"/>
    <w:autoRedefine/>
    <w:rsid w:val="00F03A83"/>
    <w:pPr>
      <w:ind w:left="240"/>
    </w:pPr>
    <w:rPr>
      <w:rFonts w:ascii="Calibri" w:hAnsi="Calibri"/>
      <w:smallCaps/>
      <w:sz w:val="20"/>
      <w:szCs w:val="20"/>
    </w:rPr>
  </w:style>
  <w:style w:type="paragraph" w:styleId="Spistreci3">
    <w:name w:val="toc 3"/>
    <w:basedOn w:val="Normalny"/>
    <w:next w:val="Normalny"/>
    <w:autoRedefine/>
    <w:rsid w:val="00F03A83"/>
    <w:pPr>
      <w:ind w:left="480"/>
    </w:pPr>
    <w:rPr>
      <w:rFonts w:ascii="Calibri" w:hAnsi="Calibri"/>
      <w:i/>
      <w:iCs/>
      <w:sz w:val="20"/>
      <w:szCs w:val="20"/>
    </w:rPr>
  </w:style>
  <w:style w:type="paragraph" w:styleId="Spistreci4">
    <w:name w:val="toc 4"/>
    <w:basedOn w:val="Normalny"/>
    <w:next w:val="Normalny"/>
    <w:autoRedefine/>
    <w:rsid w:val="00F03A83"/>
    <w:pPr>
      <w:ind w:left="720"/>
    </w:pPr>
    <w:rPr>
      <w:rFonts w:ascii="Calibri" w:hAnsi="Calibri"/>
      <w:sz w:val="18"/>
      <w:szCs w:val="18"/>
    </w:rPr>
  </w:style>
  <w:style w:type="paragraph" w:styleId="Spistreci5">
    <w:name w:val="toc 5"/>
    <w:basedOn w:val="Normalny"/>
    <w:next w:val="Normalny"/>
    <w:autoRedefine/>
    <w:rsid w:val="00F03A83"/>
    <w:pPr>
      <w:ind w:left="960"/>
    </w:pPr>
    <w:rPr>
      <w:rFonts w:ascii="Calibri" w:hAnsi="Calibri"/>
      <w:sz w:val="18"/>
      <w:szCs w:val="18"/>
    </w:rPr>
  </w:style>
  <w:style w:type="paragraph" w:styleId="Spistreci6">
    <w:name w:val="toc 6"/>
    <w:basedOn w:val="Normalny"/>
    <w:next w:val="Normalny"/>
    <w:autoRedefine/>
    <w:rsid w:val="00F03A83"/>
    <w:pPr>
      <w:ind w:left="1200"/>
    </w:pPr>
    <w:rPr>
      <w:rFonts w:ascii="Calibri" w:hAnsi="Calibri"/>
      <w:sz w:val="18"/>
      <w:szCs w:val="18"/>
    </w:rPr>
  </w:style>
  <w:style w:type="paragraph" w:styleId="Spistreci7">
    <w:name w:val="toc 7"/>
    <w:basedOn w:val="Normalny"/>
    <w:next w:val="Normalny"/>
    <w:autoRedefine/>
    <w:rsid w:val="00F03A83"/>
    <w:pPr>
      <w:ind w:left="1440"/>
    </w:pPr>
    <w:rPr>
      <w:rFonts w:ascii="Calibri" w:hAnsi="Calibri"/>
      <w:sz w:val="18"/>
      <w:szCs w:val="18"/>
    </w:rPr>
  </w:style>
  <w:style w:type="paragraph" w:styleId="Spistreci8">
    <w:name w:val="toc 8"/>
    <w:basedOn w:val="Normalny"/>
    <w:next w:val="Normalny"/>
    <w:autoRedefine/>
    <w:rsid w:val="00F03A83"/>
    <w:pPr>
      <w:ind w:left="1680"/>
    </w:pPr>
    <w:rPr>
      <w:rFonts w:ascii="Calibri" w:hAnsi="Calibri"/>
      <w:sz w:val="18"/>
      <w:szCs w:val="18"/>
    </w:rPr>
  </w:style>
  <w:style w:type="paragraph" w:styleId="Spistreci9">
    <w:name w:val="toc 9"/>
    <w:basedOn w:val="Normalny"/>
    <w:next w:val="Normalny"/>
    <w:autoRedefine/>
    <w:rsid w:val="00F03A83"/>
    <w:pPr>
      <w:ind w:left="1920"/>
    </w:pPr>
    <w:rPr>
      <w:rFonts w:ascii="Calibri" w:hAnsi="Calibri"/>
      <w:sz w:val="18"/>
      <w:szCs w:val="18"/>
    </w:rPr>
  </w:style>
  <w:style w:type="paragraph" w:styleId="Legenda">
    <w:name w:val="caption"/>
    <w:basedOn w:val="Normalny"/>
    <w:next w:val="Normalny"/>
    <w:uiPriority w:val="35"/>
    <w:unhideWhenUsed/>
    <w:qFormat/>
    <w:rsid w:val="00F03A83"/>
    <w:pPr>
      <w:spacing w:after="200"/>
    </w:pPr>
    <w:rPr>
      <w:i/>
      <w:iCs/>
      <w:color w:val="44546A"/>
      <w:sz w:val="18"/>
      <w:szCs w:val="18"/>
    </w:rPr>
  </w:style>
  <w:style w:type="table" w:styleId="Tabela-Siatka">
    <w:name w:val="Table Grid"/>
    <w:basedOn w:val="Standardowy"/>
    <w:rsid w:val="00F03A8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F03A83"/>
    <w:rPr>
      <w:sz w:val="20"/>
      <w:szCs w:val="20"/>
    </w:rPr>
  </w:style>
  <w:style w:type="character" w:customStyle="1" w:styleId="TekstprzypisukocowegoZnak">
    <w:name w:val="Tekst przypisu końcowego Znak"/>
    <w:basedOn w:val="Domylnaczcionkaakapitu"/>
    <w:link w:val="Tekstprzypisukocowego"/>
    <w:rsid w:val="00F03A83"/>
    <w:rPr>
      <w:rFonts w:ascii="Times New Roman" w:eastAsia="Times New Roman" w:hAnsi="Times New Roman" w:cs="Times New Roman"/>
      <w:sz w:val="20"/>
      <w:szCs w:val="20"/>
      <w:lang w:eastAsia="pl-PL"/>
    </w:rPr>
  </w:style>
  <w:style w:type="character" w:styleId="Odwoanieprzypisukocowego">
    <w:name w:val="endnote reference"/>
    <w:rsid w:val="00F03A83"/>
    <w:rPr>
      <w:vertAlign w:val="superscript"/>
    </w:rPr>
  </w:style>
  <w:style w:type="paragraph" w:styleId="HTML-wstpniesformatowany">
    <w:name w:val="HTML Preformatted"/>
    <w:basedOn w:val="Normalny"/>
    <w:link w:val="HTML-wstpniesformatowanyZnak"/>
    <w:uiPriority w:val="99"/>
    <w:unhideWhenUsed/>
    <w:rsid w:val="00F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03A83"/>
    <w:rPr>
      <w:rFonts w:ascii="Courier New" w:eastAsia="Times New Roman" w:hAnsi="Courier New" w:cs="Courier New"/>
      <w:sz w:val="20"/>
      <w:szCs w:val="20"/>
      <w:lang w:eastAsia="pl-PL"/>
    </w:rPr>
  </w:style>
  <w:style w:type="paragraph" w:customStyle="1" w:styleId="Default">
    <w:name w:val="Default"/>
    <w:rsid w:val="00F03A83"/>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Wypunktowanie1">
    <w:name w:val="Wypunktowanie 1"/>
    <w:basedOn w:val="Normalny"/>
    <w:qFormat/>
    <w:rsid w:val="00F03A83"/>
    <w:pPr>
      <w:widowControl w:val="0"/>
      <w:numPr>
        <w:numId w:val="10"/>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F03A83"/>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F03A83"/>
    <w:rPr>
      <w:rFonts w:ascii="Calibri" w:eastAsia="Calibri" w:hAnsi="Calibri"/>
      <w:sz w:val="22"/>
      <w:szCs w:val="21"/>
      <w:lang w:eastAsia="en-US"/>
    </w:rPr>
  </w:style>
  <w:style w:type="character" w:customStyle="1" w:styleId="ZwykytekstZnak">
    <w:name w:val="Zwykły tekst Znak"/>
    <w:basedOn w:val="Domylnaczcionkaakapitu"/>
    <w:link w:val="Zwykytekst"/>
    <w:uiPriority w:val="99"/>
    <w:rsid w:val="00F03A83"/>
    <w:rPr>
      <w:rFonts w:ascii="Calibri" w:eastAsia="Calibri" w:hAnsi="Calibri" w:cs="Times New Roman"/>
      <w:szCs w:val="21"/>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Nagłowek 3 Znak,Preambuła Znak,Akapit z listą BS Znak"/>
    <w:link w:val="Akapitzlist"/>
    <w:uiPriority w:val="34"/>
    <w:qFormat/>
    <w:locked/>
    <w:rsid w:val="00F03A83"/>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F03A83"/>
    <w:rPr>
      <w:color w:val="605E5C"/>
      <w:shd w:val="clear" w:color="auto" w:fill="E1DFDD"/>
    </w:rPr>
  </w:style>
  <w:style w:type="paragraph" w:styleId="Nagwekspisutreci">
    <w:name w:val="TOC Heading"/>
    <w:basedOn w:val="Nagwek1"/>
    <w:next w:val="Normalny"/>
    <w:uiPriority w:val="39"/>
    <w:unhideWhenUsed/>
    <w:qFormat/>
    <w:rsid w:val="00F03A83"/>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customStyle="1" w:styleId="arimr">
    <w:name w:val="arimr"/>
    <w:basedOn w:val="Normalny"/>
    <w:rsid w:val="00F03A83"/>
    <w:pPr>
      <w:widowControl w:val="0"/>
      <w:snapToGrid w:val="0"/>
      <w:spacing w:line="360" w:lineRule="auto"/>
    </w:pPr>
    <w:rPr>
      <w:szCs w:val="20"/>
      <w:lang w:val="en-US"/>
    </w:rPr>
  </w:style>
  <w:style w:type="character" w:customStyle="1" w:styleId="Teksttreci">
    <w:name w:val="Tekst treści_"/>
    <w:link w:val="Teksttreci0"/>
    <w:rsid w:val="00F03A83"/>
    <w:rPr>
      <w:rFonts w:ascii="Verdana" w:eastAsia="Verdana" w:hAnsi="Verdana" w:cs="Verdana"/>
      <w:sz w:val="19"/>
      <w:szCs w:val="19"/>
      <w:shd w:val="clear" w:color="auto" w:fill="FFFFFF"/>
    </w:rPr>
  </w:style>
  <w:style w:type="paragraph" w:customStyle="1" w:styleId="Teksttreci0">
    <w:name w:val="Tekst treści"/>
    <w:basedOn w:val="Normalny"/>
    <w:link w:val="Teksttreci"/>
    <w:rsid w:val="00F03A83"/>
    <w:pPr>
      <w:shd w:val="clear" w:color="auto" w:fill="FFFFFF"/>
      <w:spacing w:line="0" w:lineRule="atLeast"/>
      <w:ind w:hanging="1700"/>
    </w:pPr>
    <w:rPr>
      <w:rFonts w:ascii="Verdana" w:eastAsia="Verdana" w:hAnsi="Verdana" w:cs="Verdana"/>
      <w:sz w:val="19"/>
      <w:szCs w:val="19"/>
      <w:lang w:eastAsia="en-US"/>
    </w:rPr>
  </w:style>
  <w:style w:type="character" w:customStyle="1" w:styleId="TeksttreciPogrubienie">
    <w:name w:val="Tekst treści + Pogrubienie"/>
    <w:rsid w:val="00F03A83"/>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F03A83"/>
    <w:pPr>
      <w:spacing w:before="60" w:after="60"/>
      <w:ind w:left="851" w:hanging="295"/>
      <w:jc w:val="both"/>
    </w:pPr>
    <w:rPr>
      <w:szCs w:val="20"/>
    </w:rPr>
  </w:style>
  <w:style w:type="character" w:customStyle="1" w:styleId="pktZnak">
    <w:name w:val="pkt Znak"/>
    <w:link w:val="pkt"/>
    <w:rsid w:val="00F03A83"/>
    <w:rPr>
      <w:rFonts w:ascii="Times New Roman" w:eastAsia="Times New Roman" w:hAnsi="Times New Roman" w:cs="Times New Roman"/>
      <w:sz w:val="24"/>
      <w:szCs w:val="20"/>
      <w:lang w:eastAsia="pl-PL"/>
    </w:rPr>
  </w:style>
  <w:style w:type="character" w:styleId="Pogrubienie">
    <w:name w:val="Strong"/>
    <w:basedOn w:val="Domylnaczcionkaakapitu"/>
    <w:uiPriority w:val="22"/>
    <w:qFormat/>
    <w:rsid w:val="00F03A83"/>
    <w:rPr>
      <w:b/>
      <w:bCs/>
    </w:rPr>
  </w:style>
  <w:style w:type="character" w:customStyle="1" w:styleId="highlight">
    <w:name w:val="highlight"/>
    <w:basedOn w:val="Domylnaczcionkaakapitu"/>
    <w:rsid w:val="00F03A83"/>
  </w:style>
  <w:style w:type="character" w:customStyle="1" w:styleId="Nierozpoznanawzmianka2">
    <w:name w:val="Nierozpoznana wzmianka2"/>
    <w:basedOn w:val="Domylnaczcionkaakapitu"/>
    <w:uiPriority w:val="99"/>
    <w:semiHidden/>
    <w:unhideWhenUsed/>
    <w:rsid w:val="00F03A83"/>
    <w:rPr>
      <w:color w:val="605E5C"/>
      <w:shd w:val="clear" w:color="auto" w:fill="E1DFDD"/>
    </w:rPr>
  </w:style>
  <w:style w:type="paragraph" w:styleId="NormalnyWeb">
    <w:name w:val="Normal (Web)"/>
    <w:basedOn w:val="Normalny"/>
    <w:link w:val="NormalnyWebZnak"/>
    <w:uiPriority w:val="99"/>
    <w:rsid w:val="00F03A83"/>
    <w:pPr>
      <w:spacing w:before="100" w:beforeAutospacing="1" w:after="100" w:afterAutospacing="1"/>
      <w:jc w:val="both"/>
    </w:pPr>
    <w:rPr>
      <w:sz w:val="20"/>
      <w:szCs w:val="20"/>
      <w:lang w:val="x-none"/>
    </w:rPr>
  </w:style>
  <w:style w:type="character" w:customStyle="1" w:styleId="NormalnyWebZnak">
    <w:name w:val="Normalny (Web) Znak"/>
    <w:link w:val="NormalnyWeb"/>
    <w:uiPriority w:val="99"/>
    <w:rsid w:val="00F03A83"/>
    <w:rPr>
      <w:rFonts w:ascii="Times New Roman" w:eastAsia="Times New Roman" w:hAnsi="Times New Roman" w:cs="Times New Roman"/>
      <w:sz w:val="20"/>
      <w:szCs w:val="20"/>
      <w:lang w:val="x-none" w:eastAsia="pl-PL"/>
    </w:rPr>
  </w:style>
  <w:style w:type="paragraph" w:customStyle="1" w:styleId="Akapitzlist1">
    <w:name w:val="Akapit z listą1"/>
    <w:basedOn w:val="Normalny"/>
    <w:rsid w:val="00DE704A"/>
    <w:pPr>
      <w:ind w:left="720"/>
    </w:pPr>
    <w:rPr>
      <w:rFonts w:eastAsia="Calibri"/>
    </w:rPr>
  </w:style>
  <w:style w:type="character" w:customStyle="1" w:styleId="PogrubienieTeksttreci3TimesNewRoman12pt">
    <w:name w:val="Pogrubienie;Tekst treści (3) + Times New Roman;12 pt"/>
    <w:rsid w:val="00F933D1"/>
    <w:rPr>
      <w:rFonts w:ascii="Times New Roman" w:eastAsia="Times New Roman" w:hAnsi="Times New Roman" w:cs="Times New Roman"/>
      <w:b/>
      <w:bCs/>
      <w:color w:val="000000"/>
      <w:spacing w:val="0"/>
      <w:position w:val="0"/>
      <w:sz w:val="24"/>
      <w:szCs w:val="24"/>
      <w:shd w:val="clear" w:color="auto" w:fill="FFFFFF"/>
      <w:lang w:val="pl-PL" w:eastAsia="pl-PL" w:bidi="pl-PL"/>
    </w:rPr>
  </w:style>
  <w:style w:type="character" w:styleId="Nierozpoznanawzmianka">
    <w:name w:val="Unresolved Mention"/>
    <w:basedOn w:val="Domylnaczcionkaakapitu"/>
    <w:uiPriority w:val="99"/>
    <w:semiHidden/>
    <w:unhideWhenUsed/>
    <w:rsid w:val="00B67229"/>
    <w:rPr>
      <w:color w:val="605E5C"/>
      <w:shd w:val="clear" w:color="auto" w:fill="E1DFDD"/>
    </w:rPr>
  </w:style>
  <w:style w:type="character" w:customStyle="1" w:styleId="Teksttreci2">
    <w:name w:val="Tekst treści (2)_"/>
    <w:link w:val="Teksttreci20"/>
    <w:locked/>
    <w:rsid w:val="00AD51E5"/>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AD51E5"/>
    <w:pPr>
      <w:widowControl w:val="0"/>
      <w:shd w:val="clear" w:color="auto" w:fill="FFFFFF"/>
      <w:spacing w:after="300" w:line="0" w:lineRule="atLeast"/>
      <w:ind w:hanging="42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20885">
      <w:bodyDiv w:val="1"/>
      <w:marLeft w:val="0"/>
      <w:marRight w:val="0"/>
      <w:marTop w:val="0"/>
      <w:marBottom w:val="0"/>
      <w:divBdr>
        <w:top w:val="none" w:sz="0" w:space="0" w:color="auto"/>
        <w:left w:val="none" w:sz="0" w:space="0" w:color="auto"/>
        <w:bottom w:val="none" w:sz="0" w:space="0" w:color="auto"/>
        <w:right w:val="none" w:sz="0" w:space="0" w:color="auto"/>
      </w:divBdr>
    </w:div>
    <w:div w:id="148374737">
      <w:bodyDiv w:val="1"/>
      <w:marLeft w:val="0"/>
      <w:marRight w:val="0"/>
      <w:marTop w:val="0"/>
      <w:marBottom w:val="0"/>
      <w:divBdr>
        <w:top w:val="none" w:sz="0" w:space="0" w:color="auto"/>
        <w:left w:val="none" w:sz="0" w:space="0" w:color="auto"/>
        <w:bottom w:val="none" w:sz="0" w:space="0" w:color="auto"/>
        <w:right w:val="none" w:sz="0" w:space="0" w:color="auto"/>
      </w:divBdr>
    </w:div>
    <w:div w:id="275331497">
      <w:bodyDiv w:val="1"/>
      <w:marLeft w:val="0"/>
      <w:marRight w:val="0"/>
      <w:marTop w:val="0"/>
      <w:marBottom w:val="0"/>
      <w:divBdr>
        <w:top w:val="none" w:sz="0" w:space="0" w:color="auto"/>
        <w:left w:val="none" w:sz="0" w:space="0" w:color="auto"/>
        <w:bottom w:val="none" w:sz="0" w:space="0" w:color="auto"/>
        <w:right w:val="none" w:sz="0" w:space="0" w:color="auto"/>
      </w:divBdr>
    </w:div>
    <w:div w:id="486745470">
      <w:bodyDiv w:val="1"/>
      <w:marLeft w:val="0"/>
      <w:marRight w:val="0"/>
      <w:marTop w:val="0"/>
      <w:marBottom w:val="0"/>
      <w:divBdr>
        <w:top w:val="none" w:sz="0" w:space="0" w:color="auto"/>
        <w:left w:val="none" w:sz="0" w:space="0" w:color="auto"/>
        <w:bottom w:val="none" w:sz="0" w:space="0" w:color="auto"/>
        <w:right w:val="none" w:sz="0" w:space="0" w:color="auto"/>
      </w:divBdr>
    </w:div>
    <w:div w:id="661740862">
      <w:bodyDiv w:val="1"/>
      <w:marLeft w:val="0"/>
      <w:marRight w:val="0"/>
      <w:marTop w:val="0"/>
      <w:marBottom w:val="0"/>
      <w:divBdr>
        <w:top w:val="none" w:sz="0" w:space="0" w:color="auto"/>
        <w:left w:val="none" w:sz="0" w:space="0" w:color="auto"/>
        <w:bottom w:val="none" w:sz="0" w:space="0" w:color="auto"/>
        <w:right w:val="none" w:sz="0" w:space="0" w:color="auto"/>
      </w:divBdr>
    </w:div>
    <w:div w:id="849443979">
      <w:bodyDiv w:val="1"/>
      <w:marLeft w:val="0"/>
      <w:marRight w:val="0"/>
      <w:marTop w:val="0"/>
      <w:marBottom w:val="0"/>
      <w:divBdr>
        <w:top w:val="none" w:sz="0" w:space="0" w:color="auto"/>
        <w:left w:val="none" w:sz="0" w:space="0" w:color="auto"/>
        <w:bottom w:val="none" w:sz="0" w:space="0" w:color="auto"/>
        <w:right w:val="none" w:sz="0" w:space="0" w:color="auto"/>
      </w:divBdr>
    </w:div>
    <w:div w:id="906844633">
      <w:bodyDiv w:val="1"/>
      <w:marLeft w:val="0"/>
      <w:marRight w:val="0"/>
      <w:marTop w:val="0"/>
      <w:marBottom w:val="0"/>
      <w:divBdr>
        <w:top w:val="none" w:sz="0" w:space="0" w:color="auto"/>
        <w:left w:val="none" w:sz="0" w:space="0" w:color="auto"/>
        <w:bottom w:val="none" w:sz="0" w:space="0" w:color="auto"/>
        <w:right w:val="none" w:sz="0" w:space="0" w:color="auto"/>
      </w:divBdr>
    </w:div>
    <w:div w:id="1055279157">
      <w:bodyDiv w:val="1"/>
      <w:marLeft w:val="0"/>
      <w:marRight w:val="0"/>
      <w:marTop w:val="0"/>
      <w:marBottom w:val="0"/>
      <w:divBdr>
        <w:top w:val="none" w:sz="0" w:space="0" w:color="auto"/>
        <w:left w:val="none" w:sz="0" w:space="0" w:color="auto"/>
        <w:bottom w:val="none" w:sz="0" w:space="0" w:color="auto"/>
        <w:right w:val="none" w:sz="0" w:space="0" w:color="auto"/>
      </w:divBdr>
    </w:div>
    <w:div w:id="1060596604">
      <w:bodyDiv w:val="1"/>
      <w:marLeft w:val="0"/>
      <w:marRight w:val="0"/>
      <w:marTop w:val="0"/>
      <w:marBottom w:val="0"/>
      <w:divBdr>
        <w:top w:val="none" w:sz="0" w:space="0" w:color="auto"/>
        <w:left w:val="none" w:sz="0" w:space="0" w:color="auto"/>
        <w:bottom w:val="none" w:sz="0" w:space="0" w:color="auto"/>
        <w:right w:val="none" w:sz="0" w:space="0" w:color="auto"/>
      </w:divBdr>
    </w:div>
    <w:div w:id="1160534602">
      <w:bodyDiv w:val="1"/>
      <w:marLeft w:val="0"/>
      <w:marRight w:val="0"/>
      <w:marTop w:val="0"/>
      <w:marBottom w:val="0"/>
      <w:divBdr>
        <w:top w:val="none" w:sz="0" w:space="0" w:color="auto"/>
        <w:left w:val="none" w:sz="0" w:space="0" w:color="auto"/>
        <w:bottom w:val="none" w:sz="0" w:space="0" w:color="auto"/>
        <w:right w:val="none" w:sz="0" w:space="0" w:color="auto"/>
      </w:divBdr>
    </w:div>
    <w:div w:id="1606304865">
      <w:bodyDiv w:val="1"/>
      <w:marLeft w:val="0"/>
      <w:marRight w:val="0"/>
      <w:marTop w:val="0"/>
      <w:marBottom w:val="0"/>
      <w:divBdr>
        <w:top w:val="none" w:sz="0" w:space="0" w:color="auto"/>
        <w:left w:val="none" w:sz="0" w:space="0" w:color="auto"/>
        <w:bottom w:val="none" w:sz="0" w:space="0" w:color="auto"/>
        <w:right w:val="none" w:sz="0" w:space="0" w:color="auto"/>
      </w:divBdr>
    </w:div>
    <w:div w:id="190541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latformazakupowa.pl/transakcja/1298659"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nbp.pl/home.aspx?f=/kursy/kursya.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latformazakupowa.pl/transakcja/129865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transakcja/1298659" TargetMode="External"/><Relationship Id="rId5" Type="http://schemas.openxmlformats.org/officeDocument/2006/relationships/footnotes" Target="footnotes.xml"/><Relationship Id="rId15" Type="http://schemas.openxmlformats.org/officeDocument/2006/relationships/hyperlink" Target="https://platformazakupowa.pl/" TargetMode="External"/><Relationship Id="rId10" Type="http://schemas.openxmlformats.org/officeDocument/2006/relationships/hyperlink" Target="mailto:um@jaroslaw.pl"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platformazakupow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1434</TotalTime>
  <Pages>31</Pages>
  <Words>9808</Words>
  <Characters>58852</Characters>
  <Application>Microsoft Office Word</Application>
  <DocSecurity>0</DocSecurity>
  <Lines>490</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Dernoga</dc:creator>
  <cp:keywords/>
  <dc:description/>
  <cp:lastModifiedBy>Piotr Chrzan </cp:lastModifiedBy>
  <cp:revision>53</cp:revision>
  <cp:lastPrinted>2026-04-21T12:55:00Z</cp:lastPrinted>
  <dcterms:created xsi:type="dcterms:W3CDTF">2023-08-31T10:53:00Z</dcterms:created>
  <dcterms:modified xsi:type="dcterms:W3CDTF">2026-04-21T13:30:00Z</dcterms:modified>
</cp:coreProperties>
</file>