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655C0" w14:textId="50751DA3" w:rsidR="00867B0F" w:rsidRPr="00867B0F" w:rsidRDefault="00867B0F" w:rsidP="00867B0F">
      <w:pPr>
        <w:spacing w:line="276" w:lineRule="auto"/>
        <w:jc w:val="center"/>
        <w:rPr>
          <w:rFonts w:cs="Times New Roman"/>
          <w:i/>
          <w:iCs/>
        </w:rPr>
      </w:pPr>
      <w:r w:rsidRPr="00867B0F">
        <w:rPr>
          <w:rFonts w:cs="Times New Roman"/>
          <w:i/>
          <w:iCs/>
        </w:rPr>
        <w:t>Projektowane postanowienia umowy w sprawie zamówienia publicznego</w:t>
      </w:r>
    </w:p>
    <w:p w14:paraId="5271AD91" w14:textId="52925E3E" w:rsidR="00080B62" w:rsidRPr="006C0084" w:rsidRDefault="00000000" w:rsidP="007925E6">
      <w:pPr>
        <w:spacing w:line="276" w:lineRule="auto"/>
        <w:jc w:val="center"/>
        <w:rPr>
          <w:rFonts w:cs="Times New Roman"/>
          <w:color w:val="000000"/>
        </w:rPr>
      </w:pPr>
      <w:r w:rsidRPr="006C0084">
        <w:rPr>
          <w:rFonts w:cs="Times New Roman"/>
        </w:rPr>
        <w:t>UMOWA O NADZÓR INWESTORSKI</w:t>
      </w:r>
    </w:p>
    <w:p w14:paraId="6E1C747B" w14:textId="77777777" w:rsidR="00080B62" w:rsidRPr="006C0084" w:rsidRDefault="00000000" w:rsidP="007925E6">
      <w:pPr>
        <w:spacing w:line="276" w:lineRule="auto"/>
        <w:jc w:val="center"/>
        <w:rPr>
          <w:rFonts w:cs="Times New Roman"/>
          <w:color w:val="000000"/>
        </w:rPr>
      </w:pPr>
      <w:r w:rsidRPr="006C0084">
        <w:rPr>
          <w:rFonts w:cs="Times New Roman"/>
          <w:color w:val="000000"/>
        </w:rPr>
        <w:t>nr ……………</w:t>
      </w:r>
    </w:p>
    <w:p w14:paraId="54AD8699" w14:textId="77777777" w:rsidR="00080B62" w:rsidRPr="006C0084" w:rsidRDefault="00080B62" w:rsidP="007925E6">
      <w:pPr>
        <w:spacing w:line="276" w:lineRule="auto"/>
        <w:rPr>
          <w:rFonts w:cs="Times New Roman"/>
        </w:rPr>
      </w:pPr>
    </w:p>
    <w:p w14:paraId="2011756C" w14:textId="77777777" w:rsidR="00080B62" w:rsidRPr="006C0084" w:rsidRDefault="00000000" w:rsidP="007925E6">
      <w:pPr>
        <w:spacing w:line="276" w:lineRule="auto"/>
        <w:jc w:val="both"/>
        <w:rPr>
          <w:rFonts w:cs="Times New Roman"/>
        </w:rPr>
      </w:pPr>
      <w:r w:rsidRPr="006C0084">
        <w:rPr>
          <w:rFonts w:cs="Times New Roman"/>
        </w:rPr>
        <w:t>zawarta w dniu ………</w:t>
      </w:r>
      <w:proofErr w:type="gramStart"/>
      <w:r w:rsidRPr="006C0084">
        <w:rPr>
          <w:rFonts w:cs="Times New Roman"/>
        </w:rPr>
        <w:t>…….</w:t>
      </w:r>
      <w:proofErr w:type="gramEnd"/>
      <w:r w:rsidRPr="006C0084">
        <w:rPr>
          <w:rFonts w:cs="Times New Roman"/>
        </w:rPr>
        <w:t>. roku w Nowej Rudzie pomiędzy:</w:t>
      </w:r>
    </w:p>
    <w:p w14:paraId="58D281E8" w14:textId="77777777" w:rsidR="00080B62" w:rsidRPr="006C0084" w:rsidRDefault="00080B62" w:rsidP="007925E6">
      <w:pPr>
        <w:spacing w:line="276" w:lineRule="auto"/>
        <w:jc w:val="both"/>
        <w:rPr>
          <w:rFonts w:cs="Times New Roman"/>
        </w:rPr>
      </w:pPr>
    </w:p>
    <w:p w14:paraId="1ECE7AAC" w14:textId="77777777" w:rsidR="00080B62" w:rsidRPr="006C0084" w:rsidRDefault="00000000" w:rsidP="007925E6">
      <w:pPr>
        <w:pStyle w:val="Standard"/>
        <w:spacing w:line="276" w:lineRule="auto"/>
        <w:jc w:val="both"/>
        <w:rPr>
          <w:sz w:val="24"/>
          <w:szCs w:val="24"/>
        </w:rPr>
      </w:pPr>
      <w:r w:rsidRPr="006C0084">
        <w:rPr>
          <w:bCs/>
          <w:sz w:val="24"/>
          <w:szCs w:val="24"/>
        </w:rPr>
        <w:t>Gminą Nowa Ruda</w:t>
      </w:r>
      <w:r w:rsidRPr="006C0084">
        <w:rPr>
          <w:b/>
          <w:sz w:val="24"/>
          <w:szCs w:val="24"/>
        </w:rPr>
        <w:t xml:space="preserve"> </w:t>
      </w:r>
      <w:r w:rsidRPr="006C0084">
        <w:rPr>
          <w:sz w:val="24"/>
          <w:szCs w:val="24"/>
        </w:rPr>
        <w:t>z siedzibą przy ul. Niepodległości 2, 57 – 400 Nowa Ruda, NIP 885 – 15 – 34 – 651, REGON 89071842, reprezentowaną przez:</w:t>
      </w:r>
      <w:bookmarkStart w:id="0" w:name="_Hlk150250244"/>
    </w:p>
    <w:p w14:paraId="7244E6B5" w14:textId="77777777" w:rsidR="00080B62" w:rsidRPr="006C0084" w:rsidRDefault="00000000" w:rsidP="007925E6">
      <w:pPr>
        <w:spacing w:line="276" w:lineRule="auto"/>
        <w:jc w:val="both"/>
        <w:rPr>
          <w:rFonts w:cs="Times New Roman"/>
        </w:rPr>
      </w:pPr>
      <w:r w:rsidRPr="006C0084">
        <w:rPr>
          <w:rFonts w:cs="Times New Roman"/>
        </w:rPr>
        <w:t>……………………………………………………………………………………………………….</w:t>
      </w:r>
    </w:p>
    <w:p w14:paraId="58539FDE" w14:textId="77777777" w:rsidR="00080B62" w:rsidRPr="006C0084" w:rsidRDefault="00000000" w:rsidP="007925E6">
      <w:pPr>
        <w:spacing w:line="276" w:lineRule="auto"/>
        <w:jc w:val="both"/>
        <w:rPr>
          <w:rFonts w:cs="Times New Roman"/>
        </w:rPr>
      </w:pPr>
      <w:r w:rsidRPr="006C0084">
        <w:rPr>
          <w:rFonts w:cs="Times New Roman"/>
        </w:rPr>
        <w:t>przy kontrasygnacie …………………………………………………………………………………</w:t>
      </w:r>
    </w:p>
    <w:p w14:paraId="1B28FA11" w14:textId="77777777" w:rsidR="00080B62" w:rsidRPr="006C0084" w:rsidRDefault="00000000" w:rsidP="007925E6">
      <w:pPr>
        <w:spacing w:line="276" w:lineRule="auto"/>
        <w:jc w:val="both"/>
        <w:rPr>
          <w:rFonts w:cs="Times New Roman"/>
        </w:rPr>
      </w:pPr>
      <w:r w:rsidRPr="006C0084">
        <w:rPr>
          <w:rFonts w:cs="Times New Roman"/>
        </w:rPr>
        <w:t>zwaną dalej "Zamawiającym" a</w:t>
      </w:r>
      <w:bookmarkEnd w:id="0"/>
    </w:p>
    <w:p w14:paraId="0E0E1FAB" w14:textId="16040D23" w:rsidR="00080B62" w:rsidRPr="006C0084" w:rsidRDefault="00000000" w:rsidP="007925E6">
      <w:pPr>
        <w:spacing w:line="276" w:lineRule="auto"/>
        <w:jc w:val="both"/>
        <w:rPr>
          <w:rFonts w:cs="Times New Roman"/>
        </w:rPr>
      </w:pPr>
      <w:r w:rsidRPr="006C0084">
        <w:rPr>
          <w:rFonts w:cs="Times New Roman"/>
        </w:rPr>
        <w:t>……………………………………………………………………………………………………………………………………………………………………………………………………………………</w:t>
      </w:r>
    </w:p>
    <w:p w14:paraId="4EE18D28" w14:textId="77777777" w:rsidR="00080B62" w:rsidRPr="006C0084" w:rsidRDefault="00000000" w:rsidP="007925E6">
      <w:pPr>
        <w:spacing w:line="276" w:lineRule="auto"/>
        <w:jc w:val="both"/>
        <w:rPr>
          <w:rFonts w:cs="Times New Roman"/>
        </w:rPr>
      </w:pPr>
      <w:r w:rsidRPr="006C0084">
        <w:rPr>
          <w:rFonts w:cs="Times New Roman"/>
        </w:rPr>
        <w:t>zwanym dalej Przyjmującym zamówienie lub Wykonawcą.</w:t>
      </w:r>
    </w:p>
    <w:p w14:paraId="63A1A1C7" w14:textId="77777777" w:rsidR="00080B62" w:rsidRPr="006C0084" w:rsidRDefault="00080B62" w:rsidP="007925E6">
      <w:pPr>
        <w:spacing w:line="276" w:lineRule="auto"/>
        <w:jc w:val="both"/>
        <w:rPr>
          <w:rFonts w:cs="Times New Roman"/>
        </w:rPr>
      </w:pPr>
    </w:p>
    <w:p w14:paraId="4AC83B0A" w14:textId="77777777" w:rsidR="00080B62" w:rsidRPr="006C0084" w:rsidRDefault="00000000" w:rsidP="007925E6">
      <w:pPr>
        <w:pStyle w:val="JarekD"/>
        <w:spacing w:before="0" w:line="276" w:lineRule="auto"/>
        <w:ind w:left="0" w:firstLine="0"/>
        <w:jc w:val="center"/>
        <w:rPr>
          <w:rFonts w:ascii="Times New Roman" w:hAnsi="Times New Roman"/>
          <w:b/>
          <w:bCs/>
          <w:sz w:val="24"/>
          <w:szCs w:val="24"/>
        </w:rPr>
      </w:pPr>
      <w:r w:rsidRPr="006C0084">
        <w:rPr>
          <w:rFonts w:ascii="Times New Roman" w:hAnsi="Times New Roman"/>
          <w:b/>
          <w:bCs/>
          <w:sz w:val="24"/>
          <w:szCs w:val="24"/>
        </w:rPr>
        <w:t>§ 1</w:t>
      </w:r>
    </w:p>
    <w:p w14:paraId="7E8DD01C" w14:textId="77777777" w:rsidR="00080B62" w:rsidRPr="006C0084" w:rsidRDefault="00000000" w:rsidP="007925E6">
      <w:pPr>
        <w:spacing w:line="276" w:lineRule="auto"/>
        <w:jc w:val="center"/>
        <w:rPr>
          <w:rFonts w:cs="Times New Roman"/>
          <w:b/>
        </w:rPr>
      </w:pPr>
      <w:r w:rsidRPr="006C0084">
        <w:rPr>
          <w:rFonts w:cs="Times New Roman"/>
          <w:b/>
        </w:rPr>
        <w:t>Przedmiot umowy</w:t>
      </w:r>
    </w:p>
    <w:p w14:paraId="7C410143" w14:textId="39E4A92D" w:rsidR="00080365" w:rsidRDefault="00000000" w:rsidP="007925E6">
      <w:pPr>
        <w:pStyle w:val="Akapitzlist"/>
        <w:tabs>
          <w:tab w:val="left" w:pos="426"/>
        </w:tabs>
        <w:spacing w:line="276" w:lineRule="auto"/>
        <w:ind w:left="0"/>
        <w:rPr>
          <w:rFonts w:cs="Times New Roman"/>
          <w:color w:val="000000"/>
        </w:rPr>
      </w:pPr>
      <w:r w:rsidRPr="006C0084">
        <w:rPr>
          <w:rFonts w:cs="Times New Roman"/>
        </w:rPr>
        <w:t xml:space="preserve">Przedmiotem niniejszej umowy jest wykonanie usługi polegającej na pełnieniu nadzoru inwestorskiego w specjalności </w:t>
      </w:r>
      <w:proofErr w:type="spellStart"/>
      <w:r w:rsidRPr="006C0084">
        <w:rPr>
          <w:rFonts w:cs="Times New Roman"/>
        </w:rPr>
        <w:t>konstrukcyjno</w:t>
      </w:r>
      <w:proofErr w:type="spellEnd"/>
      <w:r w:rsidRPr="006C0084">
        <w:rPr>
          <w:rFonts w:cs="Times New Roman"/>
        </w:rPr>
        <w:t xml:space="preserve"> – budowlanej, instalacji sanitarnych i instalacji elektrycznych na zadaniu pn.: </w:t>
      </w:r>
      <w:r w:rsidR="00080365" w:rsidRPr="00080365">
        <w:rPr>
          <w:rFonts w:cs="Times New Roman"/>
          <w:b/>
        </w:rPr>
        <w:t>Pełnienie nadzoru inwestorskiego na zadaniu: Poprawa efektywności energetycznej poprzez termomodernizację sali gimnastycznej w Jugowie oraz budynków przedszkoli w Ludwikowicach Kłodzkich i Włodowicach</w:t>
      </w:r>
      <w:r w:rsidR="00080365">
        <w:rPr>
          <w:rFonts w:cs="Times New Roman"/>
          <w:b/>
        </w:rPr>
        <w:t xml:space="preserve"> </w:t>
      </w:r>
      <w:r w:rsidR="00080365">
        <w:rPr>
          <w:rFonts w:cs="Times New Roman"/>
          <w:b/>
        </w:rPr>
        <w:br/>
      </w:r>
      <w:r w:rsidR="00080365">
        <w:rPr>
          <w:rFonts w:cs="Times New Roman"/>
          <w:color w:val="000000"/>
        </w:rPr>
        <w:t>c</w:t>
      </w:r>
      <w:r w:rsidR="00080365" w:rsidRPr="00080365">
        <w:rPr>
          <w:rFonts w:cs="Times New Roman"/>
          <w:color w:val="000000"/>
        </w:rPr>
        <w:t xml:space="preserve">zęść 1. Pełnienie nadzoru - termomodernizacja budynku szkolnej sali gimnastycznej w ZS </w:t>
      </w:r>
      <w:r w:rsidR="007925E6">
        <w:rPr>
          <w:rFonts w:cs="Times New Roman"/>
          <w:color w:val="000000"/>
        </w:rPr>
        <w:br/>
      </w:r>
      <w:r w:rsidR="00080365" w:rsidRPr="00080365">
        <w:rPr>
          <w:rFonts w:cs="Times New Roman"/>
          <w:color w:val="000000"/>
        </w:rPr>
        <w:t>w Jugowie</w:t>
      </w:r>
      <w:r w:rsidR="00080365">
        <w:rPr>
          <w:rFonts w:cs="Times New Roman"/>
          <w:color w:val="000000"/>
        </w:rPr>
        <w:t xml:space="preserve">; </w:t>
      </w:r>
      <w:r w:rsidR="00080365">
        <w:rPr>
          <w:rFonts w:cs="Times New Roman"/>
          <w:color w:val="000000"/>
        </w:rPr>
        <w:br/>
        <w:t xml:space="preserve">lub </w:t>
      </w:r>
      <w:r w:rsidR="00080365">
        <w:rPr>
          <w:rFonts w:cs="Times New Roman"/>
          <w:color w:val="000000"/>
        </w:rPr>
        <w:br/>
        <w:t>c</w:t>
      </w:r>
      <w:r w:rsidR="00080365" w:rsidRPr="00080365">
        <w:rPr>
          <w:rFonts w:cs="Times New Roman"/>
          <w:color w:val="000000"/>
        </w:rPr>
        <w:t xml:space="preserve">zęść 2. Pełnienie nadzoru - termomodernizacja budynku przedszkola niepublicznego </w:t>
      </w:r>
      <w:r w:rsidR="007925E6">
        <w:rPr>
          <w:rFonts w:cs="Times New Roman"/>
          <w:color w:val="000000"/>
        </w:rPr>
        <w:br/>
      </w:r>
      <w:r w:rsidR="00080365" w:rsidRPr="00080365">
        <w:rPr>
          <w:rFonts w:cs="Times New Roman"/>
          <w:color w:val="000000"/>
        </w:rPr>
        <w:t>we Włodowicach</w:t>
      </w:r>
      <w:r w:rsidR="00080365">
        <w:rPr>
          <w:rFonts w:cs="Times New Roman"/>
          <w:color w:val="000000"/>
        </w:rPr>
        <w:t xml:space="preserve">; </w:t>
      </w:r>
      <w:r w:rsidR="00080365">
        <w:rPr>
          <w:rFonts w:cs="Times New Roman"/>
          <w:color w:val="000000"/>
        </w:rPr>
        <w:br/>
        <w:t xml:space="preserve">lub </w:t>
      </w:r>
      <w:r w:rsidR="00080365">
        <w:rPr>
          <w:rFonts w:cs="Times New Roman"/>
          <w:color w:val="000000"/>
        </w:rPr>
        <w:br/>
        <w:t>c</w:t>
      </w:r>
      <w:r w:rsidR="00080365" w:rsidRPr="00080365">
        <w:rPr>
          <w:rFonts w:cs="Times New Roman"/>
          <w:color w:val="000000"/>
        </w:rPr>
        <w:t xml:space="preserve">zęść 3. Pełnienie nadzoru - termomodernizacja budynku przedszkola samorządowego </w:t>
      </w:r>
      <w:r w:rsidR="007925E6">
        <w:rPr>
          <w:rFonts w:cs="Times New Roman"/>
          <w:color w:val="000000"/>
        </w:rPr>
        <w:br/>
      </w:r>
      <w:r w:rsidR="00080365" w:rsidRPr="00080365">
        <w:rPr>
          <w:rFonts w:cs="Times New Roman"/>
          <w:color w:val="000000"/>
        </w:rPr>
        <w:t>w Ludwikowicach Kłodzkich</w:t>
      </w:r>
      <w:r w:rsidR="00080365">
        <w:rPr>
          <w:rFonts w:cs="Times New Roman"/>
          <w:color w:val="000000"/>
        </w:rPr>
        <w:t>;</w:t>
      </w:r>
    </w:p>
    <w:p w14:paraId="2B3300B1" w14:textId="77777777" w:rsidR="00080365" w:rsidRDefault="00080365" w:rsidP="007925E6">
      <w:pPr>
        <w:pStyle w:val="Akapitzlist"/>
        <w:tabs>
          <w:tab w:val="left" w:pos="426"/>
        </w:tabs>
        <w:spacing w:line="276" w:lineRule="auto"/>
        <w:ind w:left="0"/>
        <w:rPr>
          <w:rFonts w:cs="Times New Roman"/>
          <w:color w:val="000000"/>
        </w:rPr>
      </w:pPr>
    </w:p>
    <w:p w14:paraId="2175CE71" w14:textId="64DA7122" w:rsidR="00080B62" w:rsidRPr="006C0084" w:rsidRDefault="00000000" w:rsidP="007925E6">
      <w:pPr>
        <w:pStyle w:val="Akapitzlist"/>
        <w:tabs>
          <w:tab w:val="left" w:pos="426"/>
        </w:tabs>
        <w:spacing w:line="276" w:lineRule="auto"/>
        <w:ind w:left="0"/>
        <w:rPr>
          <w:rFonts w:cs="Times New Roman"/>
          <w:color w:val="000000"/>
        </w:rPr>
      </w:pPr>
      <w:r w:rsidRPr="006C0084">
        <w:rPr>
          <w:rFonts w:cs="Times New Roman"/>
          <w:color w:val="000000"/>
        </w:rPr>
        <w:t>które to prace obejmować będą w szczególności:</w:t>
      </w:r>
    </w:p>
    <w:p w14:paraId="653BB5A0" w14:textId="77777777" w:rsidR="00080365" w:rsidRDefault="00080365" w:rsidP="007925E6">
      <w:pPr>
        <w:pStyle w:val="Akapitzlist"/>
        <w:tabs>
          <w:tab w:val="left" w:pos="426"/>
        </w:tabs>
        <w:spacing w:line="276" w:lineRule="auto"/>
        <w:ind w:left="0"/>
        <w:jc w:val="both"/>
        <w:rPr>
          <w:rFonts w:cs="Times New Roman"/>
          <w:color w:val="000000"/>
        </w:rPr>
      </w:pPr>
    </w:p>
    <w:p w14:paraId="71A8B87B" w14:textId="77777777" w:rsidR="00080365" w:rsidRPr="00080365" w:rsidRDefault="00080365" w:rsidP="007925E6">
      <w:pPr>
        <w:pStyle w:val="Akapitzlist"/>
        <w:tabs>
          <w:tab w:val="left" w:pos="426"/>
        </w:tabs>
        <w:spacing w:line="276" w:lineRule="auto"/>
        <w:ind w:left="0"/>
        <w:jc w:val="both"/>
        <w:rPr>
          <w:rFonts w:cs="Times New Roman"/>
          <w:color w:val="000000"/>
        </w:rPr>
      </w:pPr>
      <w:r w:rsidRPr="00080365">
        <w:rPr>
          <w:rFonts w:cs="Times New Roman"/>
          <w:color w:val="000000"/>
        </w:rPr>
        <w:t>1)</w:t>
      </w:r>
      <w:r w:rsidRPr="00080365">
        <w:rPr>
          <w:rFonts w:cs="Times New Roman"/>
          <w:color w:val="000000"/>
        </w:rPr>
        <w:tab/>
        <w:t>zapewnienia nadzoru inwestorskiego w specjalności:</w:t>
      </w:r>
    </w:p>
    <w:p w14:paraId="70BA31D4" w14:textId="77777777" w:rsidR="00080365" w:rsidRPr="00080365" w:rsidRDefault="00080365" w:rsidP="007925E6">
      <w:pPr>
        <w:pStyle w:val="Akapitzlist"/>
        <w:tabs>
          <w:tab w:val="left" w:pos="426"/>
        </w:tabs>
        <w:spacing w:line="276" w:lineRule="auto"/>
        <w:ind w:left="426"/>
        <w:jc w:val="both"/>
        <w:rPr>
          <w:rFonts w:cs="Times New Roman"/>
          <w:color w:val="000000"/>
        </w:rPr>
      </w:pPr>
      <w:r w:rsidRPr="00080365">
        <w:rPr>
          <w:rFonts w:cs="Times New Roman"/>
          <w:color w:val="000000"/>
        </w:rPr>
        <w:t>a)</w:t>
      </w:r>
      <w:r w:rsidRPr="00080365">
        <w:rPr>
          <w:rFonts w:cs="Times New Roman"/>
          <w:color w:val="000000"/>
        </w:rPr>
        <w:tab/>
      </w:r>
      <w:proofErr w:type="spellStart"/>
      <w:r w:rsidRPr="00080365">
        <w:rPr>
          <w:rFonts w:cs="Times New Roman"/>
          <w:color w:val="000000"/>
        </w:rPr>
        <w:t>architektoniczno</w:t>
      </w:r>
      <w:proofErr w:type="spellEnd"/>
      <w:r w:rsidRPr="00080365">
        <w:rPr>
          <w:rFonts w:cs="Times New Roman"/>
          <w:color w:val="000000"/>
        </w:rPr>
        <w:t xml:space="preserve"> – konstrukcyjnej;</w:t>
      </w:r>
    </w:p>
    <w:p w14:paraId="321696DD" w14:textId="77777777" w:rsidR="00080365" w:rsidRPr="00080365" w:rsidRDefault="00080365" w:rsidP="007925E6">
      <w:pPr>
        <w:pStyle w:val="Akapitzlist"/>
        <w:tabs>
          <w:tab w:val="left" w:pos="426"/>
        </w:tabs>
        <w:spacing w:line="276" w:lineRule="auto"/>
        <w:ind w:left="426"/>
        <w:jc w:val="both"/>
        <w:rPr>
          <w:rFonts w:cs="Times New Roman"/>
          <w:color w:val="000000"/>
        </w:rPr>
      </w:pPr>
      <w:r w:rsidRPr="00080365">
        <w:rPr>
          <w:rFonts w:cs="Times New Roman"/>
          <w:color w:val="000000"/>
        </w:rPr>
        <w:t>b)</w:t>
      </w:r>
      <w:r w:rsidRPr="00080365">
        <w:rPr>
          <w:rFonts w:cs="Times New Roman"/>
          <w:color w:val="000000"/>
        </w:rPr>
        <w:tab/>
        <w:t xml:space="preserve">instalacyjnej w zakresie sieci, instalacji i urządzeń: cieplnych, wentylacyjnych, wodociągowych </w:t>
      </w:r>
    </w:p>
    <w:p w14:paraId="27A67813" w14:textId="77777777" w:rsidR="00080365" w:rsidRPr="00080365" w:rsidRDefault="00080365" w:rsidP="007925E6">
      <w:pPr>
        <w:pStyle w:val="Akapitzlist"/>
        <w:tabs>
          <w:tab w:val="left" w:pos="426"/>
        </w:tabs>
        <w:spacing w:line="276" w:lineRule="auto"/>
        <w:ind w:left="426"/>
        <w:jc w:val="both"/>
        <w:rPr>
          <w:rFonts w:cs="Times New Roman"/>
          <w:color w:val="000000"/>
        </w:rPr>
      </w:pPr>
      <w:r w:rsidRPr="00080365">
        <w:rPr>
          <w:rFonts w:cs="Times New Roman"/>
          <w:color w:val="000000"/>
        </w:rPr>
        <w:t>i kanalizacyjnych;</w:t>
      </w:r>
    </w:p>
    <w:p w14:paraId="385937EF" w14:textId="77777777" w:rsidR="00080365" w:rsidRPr="00080365" w:rsidRDefault="00080365" w:rsidP="007925E6">
      <w:pPr>
        <w:pStyle w:val="Akapitzlist"/>
        <w:tabs>
          <w:tab w:val="left" w:pos="426"/>
        </w:tabs>
        <w:spacing w:line="276" w:lineRule="auto"/>
        <w:ind w:left="426"/>
        <w:jc w:val="both"/>
        <w:rPr>
          <w:rFonts w:cs="Times New Roman"/>
          <w:color w:val="000000"/>
        </w:rPr>
      </w:pPr>
      <w:r w:rsidRPr="00080365">
        <w:rPr>
          <w:rFonts w:cs="Times New Roman"/>
          <w:color w:val="000000"/>
        </w:rPr>
        <w:t>c)</w:t>
      </w:r>
      <w:r w:rsidRPr="00080365">
        <w:rPr>
          <w:rFonts w:cs="Times New Roman"/>
          <w:color w:val="000000"/>
        </w:rPr>
        <w:tab/>
        <w:t>instalacyjnej w zakresie sieci, instalacji i urządzeń: elektrycznych i elektroenergetycznych;</w:t>
      </w:r>
    </w:p>
    <w:p w14:paraId="0D5C52B7"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obecność na budowie każdorazowo, jeżeli będzie tego wymagać konieczność zapewnienia właściwego nadzoru,</w:t>
      </w:r>
    </w:p>
    <w:p w14:paraId="2A2548D9"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 xml:space="preserve">weryfikację kart materiałowych materiałów proponowanych do zastosowania w trakcie realizacji </w:t>
      </w:r>
      <w:r w:rsidRPr="00080365">
        <w:rPr>
          <w:rFonts w:cs="Times New Roman"/>
          <w:color w:val="000000"/>
        </w:rPr>
        <w:lastRenderedPageBreak/>
        <w:t>przedmiotu umowy, kosztorysów ofertowych</w:t>
      </w:r>
    </w:p>
    <w:p w14:paraId="56BB1ECF"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wydawanie poleceń i instrukcji Wykonawcy robót budowlanych celem prawidłowego i rzetelnego wykonania prac określonych w umowie z wykonawcą robót budowlanych,</w:t>
      </w:r>
    </w:p>
    <w:p w14:paraId="4528FD56"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przyjmowanie wniosków od Wykonawcy robót budowlanych o wykonywanych pracach, opiniowanie i przedstawienie do akceptacji przez Inwestora,</w:t>
      </w:r>
    </w:p>
    <w:p w14:paraId="1F17D346"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 xml:space="preserve">prawo wstrzymania </w:t>
      </w:r>
      <w:proofErr w:type="gramStart"/>
      <w:r w:rsidRPr="00080365">
        <w:rPr>
          <w:rFonts w:cs="Times New Roman"/>
          <w:color w:val="000000"/>
        </w:rPr>
        <w:t>robót</w:t>
      </w:r>
      <w:proofErr w:type="gramEnd"/>
      <w:r w:rsidRPr="00080365">
        <w:rPr>
          <w:rFonts w:cs="Times New Roman"/>
          <w:color w:val="000000"/>
        </w:rPr>
        <w:t xml:space="preserve"> jeśli jest to konieczne dla ich prawidłowego wykonania oraz w przypadku, gdy Wykonawca robót budowlanych nie wypełnia swych obowiązków z należytą starannością, wiedzą techniczną i postanowieniami zawartej z nim umowy</w:t>
      </w:r>
    </w:p>
    <w:p w14:paraId="05CBDD8A"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kontrole jakości używanych materiałów zgodnie z prawem, żądania dodatkowych badań jakościowych, a w szczególności obowiązkowy odbiór przedstawionych przez Wykonawcę robót budowlanych certyfikatów i deklaracji zgodności materiałów przed ich wbudowaniem,</w:t>
      </w:r>
    </w:p>
    <w:p w14:paraId="4A1E0570"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żądanie usunięcia przez Wykonawcę robót budowlanych ujawnionych wad w jakości prac,</w:t>
      </w:r>
    </w:p>
    <w:p w14:paraId="7660D6CA"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dokonywanie odbiorów częściowych, zwłaszcza prac zanikających i ulegających zakryciu, udział w czynnościach odbioru końcowego, gwarancyjnego i pogwarancyjnego,</w:t>
      </w:r>
    </w:p>
    <w:p w14:paraId="69440413"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stwierdzenia gotowości do odbioru,</w:t>
      </w:r>
    </w:p>
    <w:p w14:paraId="11FB32CF"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dbanie o interesy Inwestora oraz podejmowanie czynności zapewniających techniczną poprawność realizowanej inwestycji,</w:t>
      </w:r>
    </w:p>
    <w:p w14:paraId="248F2099"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sprawdzanie obmiarów robót i kosztorysów powykonawczych oraz potwierdzenie wykonywanych robót jako podstawy do zapłaty wynagrodzenia Wykonawcy robót,</w:t>
      </w:r>
    </w:p>
    <w:p w14:paraId="0BD73167"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sygnalizowanie Inwestorowi o wszelkich okolicznościach mogących mieć wpływ na terminowość oraz poprawność wykonywanych robót budowlanych oraz o wystąpieniu okoliczności nieprzewidzianych w dokumentacji projektowej,</w:t>
      </w:r>
    </w:p>
    <w:p w14:paraId="5EB7D3AF" w14:textId="335FCBCF"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bieżące nadzorowanie prowadzenia dziennika budowy oraz potwierdzanie swoich czynności wpisem w dzienniku budowy</w:t>
      </w:r>
      <w:r>
        <w:rPr>
          <w:rFonts w:cs="Times New Roman"/>
          <w:color w:val="000000"/>
        </w:rPr>
        <w:t xml:space="preserve"> </w:t>
      </w:r>
      <w:r w:rsidRPr="00080365">
        <w:rPr>
          <w:rFonts w:cs="Times New Roman"/>
          <w:color w:val="000000"/>
        </w:rPr>
        <w:t>(jeśli dotycz),</w:t>
      </w:r>
    </w:p>
    <w:p w14:paraId="0B683906" w14:textId="7D1A8F33"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przejęcie od kierownika budowy i przekazanie Inwestorowi dokumentacji powykonawczej i dziennika budowy</w:t>
      </w:r>
      <w:r>
        <w:rPr>
          <w:rFonts w:cs="Times New Roman"/>
          <w:color w:val="000000"/>
        </w:rPr>
        <w:t xml:space="preserve"> </w:t>
      </w:r>
      <w:r w:rsidRPr="00080365">
        <w:rPr>
          <w:rFonts w:cs="Times New Roman"/>
          <w:color w:val="000000"/>
        </w:rPr>
        <w:t>(jeśli dotyczy),</w:t>
      </w:r>
    </w:p>
    <w:p w14:paraId="3BA7E743" w14:textId="77777777" w:rsid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udział w naradach koordynacyjnych w siedzibie Zamawiającego,</w:t>
      </w:r>
    </w:p>
    <w:p w14:paraId="0CE4BCB2" w14:textId="2962501B" w:rsidR="00080365" w:rsidRPr="00080365" w:rsidRDefault="00080365" w:rsidP="007925E6">
      <w:pPr>
        <w:pStyle w:val="Akapitzlist"/>
        <w:numPr>
          <w:ilvl w:val="0"/>
          <w:numId w:val="47"/>
        </w:numPr>
        <w:tabs>
          <w:tab w:val="left" w:pos="426"/>
        </w:tabs>
        <w:spacing w:line="276" w:lineRule="auto"/>
        <w:jc w:val="both"/>
        <w:rPr>
          <w:rFonts w:cs="Times New Roman"/>
          <w:color w:val="000000"/>
        </w:rPr>
      </w:pPr>
      <w:r w:rsidRPr="00080365">
        <w:rPr>
          <w:rFonts w:cs="Times New Roman"/>
          <w:color w:val="000000"/>
        </w:rPr>
        <w:t xml:space="preserve">wykonywanie innych czynności wynikających z art 25-27 ustawy z dnia 7 lipca 1994 r. - Prawo budowlane (tekst jedn. Dz. U. z 2024, poz. 725 z </w:t>
      </w:r>
      <w:proofErr w:type="spellStart"/>
      <w:r w:rsidRPr="00080365">
        <w:rPr>
          <w:rFonts w:cs="Times New Roman"/>
          <w:color w:val="000000"/>
        </w:rPr>
        <w:t>późn</w:t>
      </w:r>
      <w:proofErr w:type="spellEnd"/>
      <w:r w:rsidRPr="00080365">
        <w:rPr>
          <w:rFonts w:cs="Times New Roman"/>
          <w:color w:val="000000"/>
        </w:rPr>
        <w:t>. zm.)</w:t>
      </w:r>
    </w:p>
    <w:p w14:paraId="492DF224" w14:textId="77777777" w:rsidR="00080B62" w:rsidRPr="006C0084" w:rsidRDefault="00080B62" w:rsidP="007925E6">
      <w:pPr>
        <w:pStyle w:val="JarekD"/>
        <w:spacing w:before="0" w:line="276" w:lineRule="auto"/>
        <w:ind w:left="0" w:firstLine="0"/>
        <w:rPr>
          <w:rFonts w:ascii="Times New Roman" w:hAnsi="Times New Roman"/>
          <w:b/>
          <w:sz w:val="24"/>
          <w:szCs w:val="24"/>
        </w:rPr>
      </w:pPr>
    </w:p>
    <w:p w14:paraId="02AF3D4D" w14:textId="77777777" w:rsidR="00080B62" w:rsidRPr="006C0084" w:rsidRDefault="00000000" w:rsidP="007925E6">
      <w:pPr>
        <w:pStyle w:val="JarekD"/>
        <w:spacing w:before="0" w:line="276" w:lineRule="auto"/>
        <w:ind w:left="0" w:firstLine="0"/>
        <w:jc w:val="center"/>
        <w:rPr>
          <w:rFonts w:ascii="Times New Roman" w:hAnsi="Times New Roman"/>
          <w:b/>
          <w:sz w:val="24"/>
          <w:szCs w:val="24"/>
        </w:rPr>
      </w:pPr>
      <w:r w:rsidRPr="006C0084">
        <w:rPr>
          <w:rFonts w:ascii="Times New Roman" w:hAnsi="Times New Roman"/>
          <w:b/>
          <w:sz w:val="24"/>
          <w:szCs w:val="24"/>
        </w:rPr>
        <w:t>§ 2</w:t>
      </w:r>
    </w:p>
    <w:p w14:paraId="17CF6DDE" w14:textId="77777777" w:rsidR="00080B62" w:rsidRPr="006C0084" w:rsidRDefault="00000000" w:rsidP="007925E6">
      <w:pPr>
        <w:spacing w:line="276" w:lineRule="auto"/>
        <w:jc w:val="center"/>
        <w:rPr>
          <w:rFonts w:cs="Times New Roman"/>
          <w:b/>
        </w:rPr>
      </w:pPr>
      <w:r w:rsidRPr="006C0084">
        <w:rPr>
          <w:rFonts w:cs="Times New Roman"/>
          <w:b/>
        </w:rPr>
        <w:t>Termin realizacji</w:t>
      </w:r>
    </w:p>
    <w:p w14:paraId="0BB6AEA7" w14:textId="77777777" w:rsidR="00080B62" w:rsidRPr="006C0084" w:rsidRDefault="00000000" w:rsidP="007925E6">
      <w:pPr>
        <w:pStyle w:val="Tekstpodstawowy2"/>
        <w:tabs>
          <w:tab w:val="left" w:pos="540"/>
        </w:tabs>
        <w:spacing w:before="0" w:line="276" w:lineRule="auto"/>
        <w:rPr>
          <w:rFonts w:ascii="Times New Roman" w:hAnsi="Times New Roman"/>
          <w:sz w:val="24"/>
        </w:rPr>
      </w:pPr>
      <w:r w:rsidRPr="006C0084">
        <w:rPr>
          <w:rFonts w:ascii="Times New Roman" w:hAnsi="Times New Roman"/>
          <w:sz w:val="24"/>
        </w:rPr>
        <w:t>Terminy realizacji zamówienia:</w:t>
      </w:r>
    </w:p>
    <w:p w14:paraId="7A56EE58" w14:textId="77777777" w:rsidR="00080B62" w:rsidRPr="006C0084" w:rsidRDefault="00000000" w:rsidP="007925E6">
      <w:pPr>
        <w:numPr>
          <w:ilvl w:val="0"/>
          <w:numId w:val="7"/>
        </w:numPr>
        <w:shd w:val="clear" w:color="auto" w:fill="FFFFFF"/>
        <w:tabs>
          <w:tab w:val="clear" w:pos="720"/>
          <w:tab w:val="left" w:pos="360"/>
          <w:tab w:val="left" w:pos="1080"/>
        </w:tabs>
        <w:suppressAutoHyphens w:val="0"/>
        <w:spacing w:line="276" w:lineRule="auto"/>
        <w:ind w:left="1800" w:hanging="1800"/>
        <w:jc w:val="both"/>
        <w:rPr>
          <w:rFonts w:cs="Times New Roman"/>
        </w:rPr>
      </w:pPr>
      <w:r w:rsidRPr="006C0084">
        <w:rPr>
          <w:rFonts w:cs="Times New Roman"/>
          <w:spacing w:val="4"/>
        </w:rPr>
        <w:t>Rozpoczęcie</w:t>
      </w:r>
      <w:r w:rsidRPr="006C0084">
        <w:rPr>
          <w:rFonts w:cs="Times New Roman"/>
        </w:rPr>
        <w:t xml:space="preserve">: </w:t>
      </w:r>
      <w:r w:rsidRPr="006C0084">
        <w:rPr>
          <w:rFonts w:cs="Times New Roman"/>
        </w:rPr>
        <w:tab/>
      </w:r>
      <w:r w:rsidRPr="006C0084">
        <w:rPr>
          <w:rFonts w:cs="Times New Roman"/>
          <w:b/>
          <w:bCs/>
        </w:rPr>
        <w:t xml:space="preserve">od dnia podpisania umowy, </w:t>
      </w:r>
    </w:p>
    <w:p w14:paraId="74029037" w14:textId="77777777" w:rsidR="00080B62" w:rsidRPr="006C0084" w:rsidRDefault="00000000" w:rsidP="007925E6">
      <w:pPr>
        <w:numPr>
          <w:ilvl w:val="0"/>
          <w:numId w:val="7"/>
        </w:numPr>
        <w:shd w:val="clear" w:color="auto" w:fill="FFFFFF"/>
        <w:tabs>
          <w:tab w:val="clear" w:pos="720"/>
          <w:tab w:val="left" w:pos="360"/>
          <w:tab w:val="left" w:pos="1080"/>
        </w:tabs>
        <w:suppressAutoHyphens w:val="0"/>
        <w:spacing w:line="276" w:lineRule="auto"/>
        <w:ind w:left="1800" w:hanging="1800"/>
        <w:jc w:val="both"/>
        <w:rPr>
          <w:rFonts w:cs="Times New Roman"/>
          <w:b/>
          <w:bCs/>
          <w:spacing w:val="4"/>
        </w:rPr>
      </w:pPr>
      <w:r w:rsidRPr="006C0084">
        <w:rPr>
          <w:rFonts w:cs="Times New Roman"/>
          <w:spacing w:val="4"/>
        </w:rPr>
        <w:t>Zakończenie:</w:t>
      </w:r>
      <w:r w:rsidRPr="006C0084">
        <w:rPr>
          <w:rFonts w:cs="Times New Roman"/>
          <w:spacing w:val="4"/>
        </w:rPr>
        <w:tab/>
      </w:r>
      <w:r w:rsidRPr="006C0084">
        <w:rPr>
          <w:rFonts w:cs="Times New Roman"/>
          <w:b/>
          <w:bCs/>
          <w:spacing w:val="4"/>
        </w:rPr>
        <w:t>…………………….</w:t>
      </w:r>
    </w:p>
    <w:p w14:paraId="358DB8DF" w14:textId="77777777" w:rsidR="00080B62" w:rsidRPr="006C0084" w:rsidRDefault="00080B62" w:rsidP="007925E6">
      <w:pPr>
        <w:shd w:val="clear" w:color="auto" w:fill="FFFFFF"/>
        <w:tabs>
          <w:tab w:val="left" w:pos="0"/>
        </w:tabs>
        <w:spacing w:line="276" w:lineRule="auto"/>
        <w:rPr>
          <w:rFonts w:cs="Times New Roman"/>
          <w:b/>
        </w:rPr>
      </w:pPr>
    </w:p>
    <w:p w14:paraId="18FA04BA" w14:textId="77777777" w:rsidR="00080B62" w:rsidRPr="006C0084" w:rsidRDefault="00000000" w:rsidP="007925E6">
      <w:pPr>
        <w:shd w:val="clear" w:color="auto" w:fill="FFFFFF"/>
        <w:tabs>
          <w:tab w:val="left" w:pos="0"/>
        </w:tabs>
        <w:spacing w:line="276" w:lineRule="auto"/>
        <w:jc w:val="center"/>
        <w:rPr>
          <w:rFonts w:cs="Times New Roman"/>
          <w:b/>
        </w:rPr>
      </w:pPr>
      <w:r w:rsidRPr="006C0084">
        <w:rPr>
          <w:rFonts w:cs="Times New Roman"/>
          <w:b/>
        </w:rPr>
        <w:t>§ 3</w:t>
      </w:r>
    </w:p>
    <w:p w14:paraId="4A941282" w14:textId="77777777" w:rsidR="00080B62" w:rsidRPr="006C0084" w:rsidRDefault="00000000" w:rsidP="007925E6">
      <w:pPr>
        <w:pStyle w:val="Nagwek1"/>
        <w:spacing w:before="0" w:line="276" w:lineRule="auto"/>
        <w:jc w:val="center"/>
        <w:rPr>
          <w:rFonts w:ascii="Times New Roman" w:hAnsi="Times New Roman" w:cs="Times New Roman"/>
          <w:b/>
          <w:bCs/>
          <w:color w:val="auto"/>
          <w:sz w:val="24"/>
          <w:szCs w:val="24"/>
        </w:rPr>
      </w:pPr>
      <w:r w:rsidRPr="006C0084">
        <w:rPr>
          <w:rFonts w:ascii="Times New Roman" w:hAnsi="Times New Roman" w:cs="Times New Roman"/>
          <w:b/>
          <w:bCs/>
          <w:color w:val="auto"/>
          <w:sz w:val="24"/>
          <w:szCs w:val="24"/>
        </w:rPr>
        <w:t>Nadzór nad pracami</w:t>
      </w:r>
    </w:p>
    <w:p w14:paraId="2D96F53F" w14:textId="77777777" w:rsidR="00080B62" w:rsidRPr="006C0084" w:rsidRDefault="00000000" w:rsidP="007925E6">
      <w:pPr>
        <w:widowControl/>
        <w:numPr>
          <w:ilvl w:val="0"/>
          <w:numId w:val="5"/>
        </w:numPr>
        <w:tabs>
          <w:tab w:val="left" w:pos="360"/>
        </w:tabs>
        <w:suppressAutoHyphens w:val="0"/>
        <w:spacing w:line="276" w:lineRule="auto"/>
        <w:ind w:left="360" w:hanging="360"/>
        <w:jc w:val="both"/>
        <w:rPr>
          <w:rFonts w:cs="Times New Roman"/>
        </w:rPr>
      </w:pPr>
      <w:bookmarkStart w:id="1" w:name="_Hlk93999507"/>
      <w:r w:rsidRPr="006C0084">
        <w:rPr>
          <w:rFonts w:cs="Times New Roman"/>
        </w:rPr>
        <w:t xml:space="preserve">Przyjmujący Zamówienie </w:t>
      </w:r>
      <w:bookmarkEnd w:id="1"/>
      <w:r w:rsidRPr="006C0084">
        <w:rPr>
          <w:rFonts w:cs="Times New Roman"/>
        </w:rPr>
        <w:t>ustanawia Inspektorów Nadzoru Inwestorskiego nad robotami budowlanymi objętymi realizacją zadania w osobach</w:t>
      </w:r>
    </w:p>
    <w:p w14:paraId="134B3A92" w14:textId="77777777" w:rsidR="00080B62" w:rsidRPr="006C0084" w:rsidRDefault="00000000" w:rsidP="007925E6">
      <w:pPr>
        <w:widowControl/>
        <w:numPr>
          <w:ilvl w:val="0"/>
          <w:numId w:val="15"/>
        </w:numPr>
        <w:tabs>
          <w:tab w:val="left" w:pos="360"/>
        </w:tabs>
        <w:suppressAutoHyphens w:val="0"/>
        <w:spacing w:line="276" w:lineRule="auto"/>
        <w:jc w:val="both"/>
        <w:rPr>
          <w:rFonts w:cs="Times New Roman"/>
        </w:rPr>
      </w:pPr>
      <w:r w:rsidRPr="006C0084">
        <w:rPr>
          <w:rFonts w:cs="Times New Roman"/>
        </w:rPr>
        <w:t xml:space="preserve">………………………..  - branża </w:t>
      </w:r>
      <w:proofErr w:type="spellStart"/>
      <w:r w:rsidRPr="006C0084">
        <w:rPr>
          <w:rFonts w:cs="Times New Roman"/>
          <w:iCs/>
        </w:rPr>
        <w:t>konstrukcyjno</w:t>
      </w:r>
      <w:proofErr w:type="spellEnd"/>
      <w:r w:rsidRPr="006C0084">
        <w:rPr>
          <w:rFonts w:cs="Times New Roman"/>
          <w:iCs/>
        </w:rPr>
        <w:t xml:space="preserve"> – budowlana,</w:t>
      </w:r>
    </w:p>
    <w:p w14:paraId="4812ADDC" w14:textId="77777777" w:rsidR="00080B62" w:rsidRPr="006C0084" w:rsidRDefault="00000000" w:rsidP="007925E6">
      <w:pPr>
        <w:widowControl/>
        <w:numPr>
          <w:ilvl w:val="0"/>
          <w:numId w:val="15"/>
        </w:numPr>
        <w:tabs>
          <w:tab w:val="left" w:pos="360"/>
        </w:tabs>
        <w:suppressAutoHyphens w:val="0"/>
        <w:spacing w:line="276" w:lineRule="auto"/>
        <w:jc w:val="both"/>
        <w:rPr>
          <w:rFonts w:cs="Times New Roman"/>
        </w:rPr>
      </w:pPr>
      <w:r w:rsidRPr="006C0084">
        <w:rPr>
          <w:rFonts w:cs="Times New Roman"/>
        </w:rPr>
        <w:t>………………………. - branża elektryczna,</w:t>
      </w:r>
    </w:p>
    <w:p w14:paraId="0FA49AF4" w14:textId="77777777" w:rsidR="00080B62" w:rsidRPr="006C0084" w:rsidRDefault="00000000" w:rsidP="007925E6">
      <w:pPr>
        <w:widowControl/>
        <w:numPr>
          <w:ilvl w:val="0"/>
          <w:numId w:val="15"/>
        </w:numPr>
        <w:tabs>
          <w:tab w:val="left" w:pos="360"/>
        </w:tabs>
        <w:suppressAutoHyphens w:val="0"/>
        <w:spacing w:line="276" w:lineRule="auto"/>
        <w:jc w:val="both"/>
        <w:rPr>
          <w:rFonts w:cs="Times New Roman"/>
        </w:rPr>
      </w:pPr>
      <w:r w:rsidRPr="006C0084">
        <w:rPr>
          <w:rFonts w:cs="Times New Roman"/>
        </w:rPr>
        <w:lastRenderedPageBreak/>
        <w:t>…………………………- branża sanitarna,</w:t>
      </w:r>
    </w:p>
    <w:p w14:paraId="38D947CD" w14:textId="77777777" w:rsidR="00080B62" w:rsidRPr="006C0084" w:rsidRDefault="00000000" w:rsidP="007925E6">
      <w:pPr>
        <w:widowControl/>
        <w:numPr>
          <w:ilvl w:val="0"/>
          <w:numId w:val="5"/>
        </w:numPr>
        <w:tabs>
          <w:tab w:val="left" w:pos="360"/>
        </w:tabs>
        <w:suppressAutoHyphens w:val="0"/>
        <w:spacing w:line="276" w:lineRule="auto"/>
        <w:ind w:left="360" w:hanging="360"/>
        <w:jc w:val="both"/>
        <w:rPr>
          <w:rFonts w:cs="Times New Roman"/>
        </w:rPr>
      </w:pPr>
      <w:r w:rsidRPr="006C0084">
        <w:rPr>
          <w:rFonts w:cs="Times New Roman"/>
        </w:rPr>
        <w:t xml:space="preserve">Przyjmujący Zamówienie działa w granicach umocowania określonego przepisami ustawy z dnia 7 lipca 1994 r. Prawo budowlane </w:t>
      </w:r>
      <w:r w:rsidRPr="006C0084">
        <w:rPr>
          <w:rFonts w:cs="Times New Roman"/>
          <w:bCs/>
        </w:rPr>
        <w:t>– w szczególności w zakresie praw i obowiązków określonych w art. 25 i 26 ustawy (</w:t>
      </w:r>
      <w:proofErr w:type="spellStart"/>
      <w:r w:rsidRPr="006C0084">
        <w:rPr>
          <w:rFonts w:cs="Times New Roman"/>
          <w:bCs/>
        </w:rPr>
        <w:t>t.j</w:t>
      </w:r>
      <w:proofErr w:type="spellEnd"/>
      <w:r w:rsidRPr="006C0084">
        <w:rPr>
          <w:rFonts w:cs="Times New Roman"/>
          <w:bCs/>
        </w:rPr>
        <w:t xml:space="preserve"> Dz. U. 2025 poz. 418 z </w:t>
      </w:r>
      <w:proofErr w:type="spellStart"/>
      <w:r w:rsidRPr="006C0084">
        <w:rPr>
          <w:rFonts w:cs="Times New Roman"/>
          <w:bCs/>
        </w:rPr>
        <w:t>późn</w:t>
      </w:r>
      <w:proofErr w:type="spellEnd"/>
      <w:r w:rsidRPr="006C0084">
        <w:rPr>
          <w:rFonts w:cs="Times New Roman"/>
          <w:bCs/>
        </w:rPr>
        <w:t>. zm.).</w:t>
      </w:r>
    </w:p>
    <w:p w14:paraId="02A4500E" w14:textId="77777777" w:rsidR="00080B62" w:rsidRPr="006C0084" w:rsidRDefault="00000000" w:rsidP="007925E6">
      <w:pPr>
        <w:widowControl/>
        <w:numPr>
          <w:ilvl w:val="0"/>
          <w:numId w:val="5"/>
        </w:numPr>
        <w:tabs>
          <w:tab w:val="left" w:pos="360"/>
        </w:tabs>
        <w:suppressAutoHyphens w:val="0"/>
        <w:spacing w:line="276" w:lineRule="auto"/>
        <w:ind w:left="360" w:hanging="360"/>
        <w:jc w:val="both"/>
        <w:rPr>
          <w:rFonts w:cs="Times New Roman"/>
        </w:rPr>
      </w:pPr>
      <w:r w:rsidRPr="006C0084">
        <w:rPr>
          <w:rFonts w:cs="Times New Roman"/>
        </w:rPr>
        <w:t xml:space="preserve">Zamawiający wyznacza przedstawicieli Zamawiającego w osobach: </w:t>
      </w:r>
    </w:p>
    <w:p w14:paraId="749FCE9F" w14:textId="77777777" w:rsidR="00080B62" w:rsidRPr="006C0084" w:rsidRDefault="00000000" w:rsidP="007925E6">
      <w:pPr>
        <w:widowControl/>
        <w:tabs>
          <w:tab w:val="left" w:pos="360"/>
        </w:tabs>
        <w:suppressAutoHyphens w:val="0"/>
        <w:spacing w:line="276" w:lineRule="auto"/>
        <w:ind w:left="360"/>
        <w:jc w:val="both"/>
        <w:rPr>
          <w:rFonts w:cs="Times New Roman"/>
        </w:rPr>
      </w:pPr>
      <w:r w:rsidRPr="006C0084">
        <w:rPr>
          <w:rFonts w:cs="Times New Roman"/>
        </w:rPr>
        <w:t xml:space="preserve">a) Anna Zawiślak </w:t>
      </w:r>
    </w:p>
    <w:p w14:paraId="31C6AA0B" w14:textId="77777777" w:rsidR="00080B62" w:rsidRPr="006C0084" w:rsidRDefault="00000000" w:rsidP="007925E6">
      <w:pPr>
        <w:widowControl/>
        <w:tabs>
          <w:tab w:val="left" w:pos="360"/>
        </w:tabs>
        <w:suppressAutoHyphens w:val="0"/>
        <w:spacing w:line="276" w:lineRule="auto"/>
        <w:ind w:left="360"/>
        <w:jc w:val="both"/>
        <w:rPr>
          <w:rFonts w:cs="Times New Roman"/>
        </w:rPr>
      </w:pPr>
      <w:r w:rsidRPr="006C0084">
        <w:rPr>
          <w:rFonts w:cs="Times New Roman"/>
        </w:rPr>
        <w:t xml:space="preserve">b) Dawid Gruda </w:t>
      </w:r>
    </w:p>
    <w:p w14:paraId="2D763134" w14:textId="77777777" w:rsidR="00080B62" w:rsidRPr="006C0084" w:rsidRDefault="00000000" w:rsidP="007925E6">
      <w:pPr>
        <w:widowControl/>
        <w:tabs>
          <w:tab w:val="left" w:pos="360"/>
        </w:tabs>
        <w:suppressAutoHyphens w:val="0"/>
        <w:spacing w:line="276" w:lineRule="auto"/>
        <w:ind w:left="360"/>
        <w:jc w:val="both"/>
        <w:rPr>
          <w:rFonts w:cs="Times New Roman"/>
        </w:rPr>
      </w:pPr>
      <w:r w:rsidRPr="006C0084">
        <w:rPr>
          <w:rFonts w:cs="Times New Roman"/>
        </w:rPr>
        <w:t>– jako koordynatorów czynności na budowie, zwanych w dalszej części umowy łącznie Koordynatorami, lub samodzielnie Koordynatorem. Uprawnienia Koordynatorów są równorzędne.</w:t>
      </w:r>
    </w:p>
    <w:p w14:paraId="2A4A5D20" w14:textId="77777777" w:rsidR="00080B62" w:rsidRPr="006C0084" w:rsidRDefault="00080B62" w:rsidP="007925E6">
      <w:pPr>
        <w:spacing w:line="276" w:lineRule="auto"/>
        <w:rPr>
          <w:rFonts w:cs="Times New Roman"/>
          <w:b/>
        </w:rPr>
      </w:pPr>
    </w:p>
    <w:p w14:paraId="01E3682D" w14:textId="77777777" w:rsidR="00080B62" w:rsidRPr="006C0084" w:rsidRDefault="00000000" w:rsidP="007925E6">
      <w:pPr>
        <w:spacing w:line="276" w:lineRule="auto"/>
        <w:jc w:val="center"/>
        <w:rPr>
          <w:rFonts w:cs="Times New Roman"/>
          <w:b/>
        </w:rPr>
      </w:pPr>
      <w:r w:rsidRPr="006C0084">
        <w:rPr>
          <w:rFonts w:cs="Times New Roman"/>
          <w:b/>
        </w:rPr>
        <w:t>§ 4</w:t>
      </w:r>
    </w:p>
    <w:p w14:paraId="0C2027C5" w14:textId="77777777" w:rsidR="00080B62" w:rsidRPr="006C0084" w:rsidRDefault="00000000" w:rsidP="007925E6">
      <w:pPr>
        <w:spacing w:line="276" w:lineRule="auto"/>
        <w:jc w:val="center"/>
        <w:rPr>
          <w:rFonts w:cs="Times New Roman"/>
          <w:b/>
        </w:rPr>
      </w:pPr>
      <w:r w:rsidRPr="006C0084">
        <w:rPr>
          <w:rFonts w:cs="Times New Roman"/>
          <w:b/>
        </w:rPr>
        <w:t>Wartość zamówienia</w:t>
      </w:r>
    </w:p>
    <w:p w14:paraId="48A2647E" w14:textId="32D1AC7B" w:rsidR="00080B62" w:rsidRPr="006C0084" w:rsidRDefault="00000000" w:rsidP="007925E6">
      <w:pPr>
        <w:pStyle w:val="Akapitzlist"/>
        <w:numPr>
          <w:ilvl w:val="0"/>
          <w:numId w:val="26"/>
        </w:numPr>
        <w:spacing w:line="276" w:lineRule="auto"/>
        <w:jc w:val="both"/>
        <w:rPr>
          <w:rFonts w:cs="Times New Roman"/>
          <w:bCs/>
        </w:rPr>
      </w:pPr>
      <w:r w:rsidRPr="006C0084">
        <w:rPr>
          <w:rFonts w:cs="Times New Roman"/>
          <w:bCs/>
        </w:rPr>
        <w:t xml:space="preserve">Strony ustalają, że całkowita wysokość wynagrodzenia ryczałtowego </w:t>
      </w:r>
      <w:r w:rsidR="00BE4CF4" w:rsidRPr="006C0084">
        <w:rPr>
          <w:rFonts w:cs="Times New Roman"/>
          <w:bCs/>
        </w:rPr>
        <w:t>Wykonawcy</w:t>
      </w:r>
      <w:r w:rsidRPr="006C0084">
        <w:rPr>
          <w:rFonts w:cs="Times New Roman"/>
          <w:bCs/>
        </w:rPr>
        <w:t xml:space="preserve"> z tytułu prawidłowego i terminowego wykonania przedmiotu umowy wynosi netto ............. zł (słownie: ..................... złotych 00/100) tj. brutto:  .............. zł (słownie: ...................................... złotych 00/100). Wynagrodzenie jest niezależne od ilości pobytów na terenie robót za cały okres sprawowania funkcji inspektora nadzoru inwestorskiego.</w:t>
      </w:r>
    </w:p>
    <w:p w14:paraId="18F621E3" w14:textId="623241F8" w:rsidR="00080B62" w:rsidRPr="006C0084" w:rsidRDefault="00000000" w:rsidP="007925E6">
      <w:pPr>
        <w:pStyle w:val="Akapitzlist"/>
        <w:numPr>
          <w:ilvl w:val="0"/>
          <w:numId w:val="26"/>
        </w:numPr>
        <w:spacing w:line="276" w:lineRule="auto"/>
        <w:rPr>
          <w:rFonts w:cs="Times New Roman"/>
          <w:bCs/>
        </w:rPr>
      </w:pPr>
      <w:r w:rsidRPr="006C0084">
        <w:rPr>
          <w:rFonts w:cs="Times New Roman"/>
          <w:bCs/>
        </w:rPr>
        <w:t xml:space="preserve">Strony ustalają, że </w:t>
      </w:r>
      <w:r w:rsidR="005C7F5A" w:rsidRPr="006C0084">
        <w:rPr>
          <w:rFonts w:cs="Times New Roman"/>
          <w:bCs/>
        </w:rPr>
        <w:t>Wykonawca</w:t>
      </w:r>
      <w:r w:rsidRPr="006C0084">
        <w:rPr>
          <w:rFonts w:cs="Times New Roman"/>
          <w:bCs/>
        </w:rPr>
        <w:t xml:space="preserve"> będzie otrzymywał wynagrodzenie w częściach. Wynagrodzenie częściowe przysługujące </w:t>
      </w:r>
      <w:r w:rsidR="005C7F5A" w:rsidRPr="006C0084">
        <w:rPr>
          <w:rFonts w:cs="Times New Roman"/>
          <w:bCs/>
        </w:rPr>
        <w:t xml:space="preserve">Wykonawcy </w:t>
      </w:r>
      <w:r w:rsidRPr="006C0084">
        <w:rPr>
          <w:rFonts w:cs="Times New Roman"/>
          <w:bCs/>
        </w:rPr>
        <w:t>będzie stanowiło procentowy ekwiwalent zaawansowania odebranych etapów robót – zgodnie z załącznikiem do niniejszej umowy.  Wynagrodzenie częściowe będzie płatne po zakończeniu i dokonaniu przez Inspektor</w:t>
      </w:r>
      <w:r w:rsidR="005C7F5A" w:rsidRPr="006C0084">
        <w:rPr>
          <w:rFonts w:cs="Times New Roman"/>
          <w:bCs/>
        </w:rPr>
        <w:t>ów wszystkich branż</w:t>
      </w:r>
      <w:r w:rsidRPr="006C0084">
        <w:rPr>
          <w:rFonts w:cs="Times New Roman"/>
          <w:bCs/>
        </w:rPr>
        <w:t xml:space="preserve"> oraz Zamawiającego odbioru danego etapu nadzorowanych robót.</w:t>
      </w:r>
    </w:p>
    <w:p w14:paraId="357ED024" w14:textId="40DA0C7B" w:rsidR="00080B62" w:rsidRPr="006C0084" w:rsidRDefault="00000000" w:rsidP="007925E6">
      <w:pPr>
        <w:pStyle w:val="Akapitzlist"/>
        <w:numPr>
          <w:ilvl w:val="0"/>
          <w:numId w:val="26"/>
        </w:numPr>
        <w:spacing w:line="276" w:lineRule="auto"/>
        <w:jc w:val="both"/>
        <w:rPr>
          <w:rFonts w:cs="Times New Roman"/>
          <w:bCs/>
        </w:rPr>
      </w:pPr>
      <w:r w:rsidRPr="006C0084">
        <w:rPr>
          <w:rFonts w:cs="Times New Roman"/>
          <w:bCs/>
        </w:rPr>
        <w:t>W ramach faktur częściowych Pryzmujący zamówienie może otrzymać nie więcej niż 80% wynagrodzenia wskazanego w ust. 1 powyżej. Pozostała część należnego wynagrodzenia zostanie wypłacona Pryzmującemu Zamówienie po zakończeniu robót budowlanych i dokonaniu przez Inspektora oraz Zamawiającego odbioru końcowego robót na podstawie faktury końcowej.</w:t>
      </w:r>
    </w:p>
    <w:p w14:paraId="5D03C447" w14:textId="77777777" w:rsidR="00080B62" w:rsidRPr="006C0084" w:rsidRDefault="00000000" w:rsidP="007925E6">
      <w:pPr>
        <w:pStyle w:val="Akapitzlist"/>
        <w:numPr>
          <w:ilvl w:val="0"/>
          <w:numId w:val="26"/>
        </w:numPr>
        <w:spacing w:line="276" w:lineRule="auto"/>
        <w:jc w:val="both"/>
        <w:rPr>
          <w:rFonts w:cs="Times New Roman"/>
          <w:bCs/>
        </w:rPr>
      </w:pPr>
      <w:r w:rsidRPr="006C0084">
        <w:rPr>
          <w:rFonts w:cs="Times New Roman"/>
          <w:bCs/>
        </w:rPr>
        <w:t>Pryzmujący Zamówienie jest zobowiązany do pobytów na terenie budowy w ilości nie mniejszej niż wynikająca ze złożonej przez niego oferty.</w:t>
      </w:r>
    </w:p>
    <w:p w14:paraId="748DB168" w14:textId="77777777" w:rsidR="00080B62" w:rsidRPr="006C0084" w:rsidRDefault="00000000" w:rsidP="007925E6">
      <w:pPr>
        <w:pStyle w:val="Akapitzlist"/>
        <w:numPr>
          <w:ilvl w:val="0"/>
          <w:numId w:val="26"/>
        </w:numPr>
        <w:spacing w:line="276" w:lineRule="auto"/>
        <w:jc w:val="both"/>
        <w:rPr>
          <w:rFonts w:cs="Times New Roman"/>
          <w:bCs/>
        </w:rPr>
      </w:pPr>
      <w:r w:rsidRPr="006C0084">
        <w:rPr>
          <w:rFonts w:cs="Times New Roman"/>
          <w:bCs/>
        </w:rPr>
        <w:t>Przyjmujący Zamówienie  w ramach wynagrodzenia wynikającego z umowy  zobowiązany jest objąć nadzorem inwestorskim roboty dodatkowe i zamienne, których zasadność wykonania ujawni się na etapie prowadzenia robót budowlano-instalacyjnych - z tym zastrzeżeniem, że jeżeli łączna wartość nadzorowanych robót dodatkowych i zamiennych (których zasadność wykonania ujawni się na etapie prowadzenia robót budowlano instalacyjnych) nie będzie wyższa niż 1 500 000,00 złotych brutto – Przyjmującemu Zamówienie nie przysługuje z tego tytułu dodatkowe wynagrodzenie.</w:t>
      </w:r>
    </w:p>
    <w:p w14:paraId="7ADBC5E8" w14:textId="77777777" w:rsidR="00080B62" w:rsidRPr="006C0084" w:rsidRDefault="00000000" w:rsidP="007925E6">
      <w:pPr>
        <w:pStyle w:val="Akapitzlist"/>
        <w:numPr>
          <w:ilvl w:val="0"/>
          <w:numId w:val="26"/>
        </w:numPr>
        <w:spacing w:line="276" w:lineRule="auto"/>
        <w:jc w:val="both"/>
        <w:rPr>
          <w:rFonts w:cs="Times New Roman"/>
          <w:bCs/>
        </w:rPr>
      </w:pPr>
      <w:r w:rsidRPr="006C0084">
        <w:rPr>
          <w:rFonts w:cs="Times New Roman"/>
          <w:bCs/>
        </w:rPr>
        <w:t>Jeżeli wartość robót dodatkowych lub zamiennych przekroczy 1 500 000,00 złotych brutto – Strony uregulują wysokość przysługującego Przyjmującemu Zamówienie wynagrodzenia dodatkowego w drodze aneksu do niniejszej umowy.</w:t>
      </w:r>
    </w:p>
    <w:p w14:paraId="26A93A9B" w14:textId="77777777" w:rsidR="005C7F5A" w:rsidRPr="006C0084" w:rsidRDefault="00000000" w:rsidP="007925E6">
      <w:pPr>
        <w:pStyle w:val="Akapitzlist"/>
        <w:numPr>
          <w:ilvl w:val="0"/>
          <w:numId w:val="26"/>
        </w:numPr>
        <w:spacing w:line="276" w:lineRule="auto"/>
        <w:jc w:val="both"/>
        <w:rPr>
          <w:rFonts w:cs="Times New Roman"/>
          <w:bCs/>
        </w:rPr>
      </w:pPr>
      <w:r w:rsidRPr="006C0084">
        <w:rPr>
          <w:rFonts w:cs="Times New Roman"/>
          <w:bCs/>
        </w:rPr>
        <w:t>Należności z tytułu wystawionych faktur będą regulowane w terminie do 30 dni od daty wystawienia faktury, przelewem na numer rachunku bankowego Wykonawcy.</w:t>
      </w:r>
    </w:p>
    <w:p w14:paraId="0A8F4BB8"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Niedoszacowanie, pominięcie oraz brak rozpoznania zakresu Przedmiotu Umowy nie może być podstawą do żądania zmiany wynagrodzenia Umownego określonego w ust. 1 powyżej.</w:t>
      </w:r>
    </w:p>
    <w:p w14:paraId="08361F25"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lastRenderedPageBreak/>
        <w:t>W przypadku urzędowej zmiany stawki podatku VAT w trakcie realizacji niniejszej Umowy - podatek VAT będzie naliczany w wartościach wynikających z przepisów obowiązujących w dniu wystawienia faktury z jednoczesnym dokonaniem przez Strony inwentaryzacji realizacji Umowy według stanu na dzień poprzedzający wystawienie faktury po wejściu w życie zmienionych przepisów.</w:t>
      </w:r>
    </w:p>
    <w:p w14:paraId="37D3AD71"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Wykonawca oświadcza, że jest płatnikiem podatku VAT, uprawnionym do wystawienia faktury VAT. Numer NIP Wykonawcy …………………………………...</w:t>
      </w:r>
    </w:p>
    <w:p w14:paraId="598CDB23"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Wynagrodzenia określone w ust. 1 powyżej będzie płatne w oparciu o prawidłowo wystawioną fakturę VAT.</w:t>
      </w:r>
    </w:p>
    <w:p w14:paraId="53196241"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Faktury należy wystawiać na Gminę Nowa Ruda, ul. Niepodległości 2, 57-400 Nowa Ruda, NIP 885-15-34-651.</w:t>
      </w:r>
    </w:p>
    <w:p w14:paraId="3EBEC266"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Wykonawca oświadcza, że wskazany w Umowie numer rachunku bankowego znajduje się na tzw. „białej liście podatników”, tj. wykazie podmiotów zarejestrowanych jako podatnicy VAT, niezarejestrowanych oraz wykreślonych i przywróconych do rejestru VAT, prowadzonej przez Ministra Finansów.</w:t>
      </w:r>
    </w:p>
    <w:p w14:paraId="25E68F48"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 xml:space="preserve">Wykonawca oświadcza, że zastosuje doręczania Zamawiającemu faktur ustrukturyzowanych </w:t>
      </w:r>
      <w:r w:rsidRPr="006C0084">
        <w:rPr>
          <w:rFonts w:cs="Times New Roman"/>
        </w:rPr>
        <w:br/>
        <w:t>za pośrednictwem Krajowego Systemu e-Faktur (</w:t>
      </w:r>
      <w:proofErr w:type="spellStart"/>
      <w:r w:rsidRPr="006C0084">
        <w:rPr>
          <w:rFonts w:cs="Times New Roman"/>
        </w:rPr>
        <w:t>KseF</w:t>
      </w:r>
      <w:proofErr w:type="spellEnd"/>
      <w:r w:rsidRPr="006C0084">
        <w:rPr>
          <w:rFonts w:cs="Times New Roman"/>
        </w:rPr>
        <w:t xml:space="preserve">) zgodnie z zasadami wynikającymi </w:t>
      </w:r>
      <w:r w:rsidRPr="006C0084">
        <w:rPr>
          <w:rFonts w:cs="Times New Roman"/>
        </w:rPr>
        <w:br/>
        <w:t>z przepisów ogólnych.</w:t>
      </w:r>
    </w:p>
    <w:p w14:paraId="502DEADB"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 xml:space="preserve">Strony ustalają, że wszelka dokumentacja stanowiąca podstawę do wystawienia faktury (np. protokoły odbioru, zestawienia kosztów), która ze względów technicznych nie może zostać przesłana przez </w:t>
      </w:r>
      <w:proofErr w:type="spellStart"/>
      <w:r w:rsidRPr="006C0084">
        <w:rPr>
          <w:rFonts w:cs="Times New Roman"/>
        </w:rPr>
        <w:t>KSeF</w:t>
      </w:r>
      <w:proofErr w:type="spellEnd"/>
      <w:r w:rsidRPr="006C0084">
        <w:rPr>
          <w:rFonts w:cs="Times New Roman"/>
        </w:rPr>
        <w:t>, będzie doręczana drogą elektroniczną na adres e-mail: [</w:t>
      </w:r>
      <w:proofErr w:type="spellStart"/>
      <w:r w:rsidRPr="006C0084">
        <w:rPr>
          <w:rFonts w:cs="Times New Roman"/>
          <w:b/>
          <w:bCs/>
          <w:shd w:val="clear" w:color="auto" w:fill="FFFF00"/>
        </w:rPr>
        <w:t>adres_email</w:t>
      </w:r>
      <w:proofErr w:type="spellEnd"/>
      <w:r w:rsidRPr="006C0084">
        <w:rPr>
          <w:rFonts w:cs="Times New Roman"/>
          <w:b/>
          <w:bCs/>
          <w:shd w:val="clear" w:color="auto" w:fill="FFFF00"/>
        </w:rPr>
        <w:t>]</w:t>
      </w:r>
      <w:r w:rsidRPr="006C0084">
        <w:rPr>
          <w:rFonts w:cs="Times New Roman"/>
        </w:rPr>
        <w:t xml:space="preserve"> najpóźniej w dniu wystawienia faktury ustrukturyzowanej.</w:t>
      </w:r>
    </w:p>
    <w:p w14:paraId="3BF3474D"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 xml:space="preserve">W przypadku wystąpienia awarii systemu </w:t>
      </w:r>
      <w:proofErr w:type="spellStart"/>
      <w:r w:rsidRPr="006C0084">
        <w:rPr>
          <w:rFonts w:cs="Times New Roman"/>
        </w:rPr>
        <w:t>KSeF</w:t>
      </w:r>
      <w:proofErr w:type="spellEnd"/>
      <w:r w:rsidRPr="006C0084">
        <w:rPr>
          <w:rFonts w:cs="Times New Roman"/>
        </w:rPr>
        <w:t xml:space="preserve"> (zarówno po stronie ministerialnej, jak i Wykonawcy), Wykonawca zobowiązany jest do wystawienia faktury w trybie przewidzianym przepisami prawa dla okresów niedostępności systemu (faktura elektroniczna lub papierowa), a po ustaniu awarii – do niezwłocznego przesłania danych faktury do </w:t>
      </w:r>
      <w:proofErr w:type="spellStart"/>
      <w:r w:rsidRPr="006C0084">
        <w:rPr>
          <w:rFonts w:cs="Times New Roman"/>
        </w:rPr>
        <w:t>KSeF</w:t>
      </w:r>
      <w:proofErr w:type="spellEnd"/>
      <w:r w:rsidRPr="006C0084">
        <w:rPr>
          <w:rFonts w:cs="Times New Roman"/>
        </w:rPr>
        <w:t>.</w:t>
      </w:r>
    </w:p>
    <w:p w14:paraId="4E529166"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 xml:space="preserve">Zamawiający zastrzega sobie prawo do wstrzymania płatności bez ponoszenia konsekwencji z tytułu odsetek za opóźnienie, jeżeli Wykonawca wystawi fakturę z pominięciem </w:t>
      </w:r>
      <w:proofErr w:type="spellStart"/>
      <w:r w:rsidRPr="006C0084">
        <w:rPr>
          <w:rFonts w:cs="Times New Roman"/>
        </w:rPr>
        <w:t>KSeF</w:t>
      </w:r>
      <w:proofErr w:type="spellEnd"/>
      <w:r w:rsidRPr="006C0084">
        <w:rPr>
          <w:rFonts w:cs="Times New Roman"/>
        </w:rPr>
        <w:t xml:space="preserve"> w okresie, w którym był do tego zobowiązany na podstawie powszechnie obowiązujących przepisów prawa lub niniejszej Umowy.</w:t>
      </w:r>
    </w:p>
    <w:p w14:paraId="52E93E1D"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Podstawą do wystawienia faktury końcowej będzie podpisany bez zastrzeżeń i zatwierdzony przez Zamawiającego protokół odbioru końcowego.</w:t>
      </w:r>
    </w:p>
    <w:p w14:paraId="62C0E879" w14:textId="77777777" w:rsidR="005C7F5A" w:rsidRPr="006C0084" w:rsidRDefault="005C7F5A" w:rsidP="007925E6">
      <w:pPr>
        <w:pStyle w:val="Akapitzlist"/>
        <w:numPr>
          <w:ilvl w:val="0"/>
          <w:numId w:val="26"/>
        </w:numPr>
        <w:spacing w:line="276" w:lineRule="auto"/>
        <w:jc w:val="both"/>
        <w:rPr>
          <w:rFonts w:cs="Times New Roman"/>
          <w:bCs/>
        </w:rPr>
      </w:pPr>
      <w:r w:rsidRPr="006C0084">
        <w:rPr>
          <w:rFonts w:cs="Times New Roman"/>
        </w:rPr>
        <w:t>Wykonawca celem otrzymania zapłaty za fakturę, zobowiązany jest do przedłożenia Zamawiającemu dowodów potwierdzających zapłatę wymagalnego wynagrodzenia podwykonawcom lub dalszym podwykonawcom.</w:t>
      </w:r>
    </w:p>
    <w:p w14:paraId="7B18C1DB" w14:textId="77777777" w:rsidR="005C7F5A" w:rsidRPr="006C0084" w:rsidRDefault="005C7F5A" w:rsidP="007925E6">
      <w:pPr>
        <w:pStyle w:val="Akapitzlist"/>
        <w:widowControl/>
        <w:numPr>
          <w:ilvl w:val="0"/>
          <w:numId w:val="26"/>
        </w:numPr>
        <w:autoSpaceDN w:val="0"/>
        <w:spacing w:after="160" w:line="276" w:lineRule="auto"/>
        <w:jc w:val="both"/>
        <w:textAlignment w:val="baseline"/>
        <w:rPr>
          <w:rFonts w:cs="Times New Roman"/>
        </w:rPr>
      </w:pPr>
      <w:r w:rsidRPr="006C0084">
        <w:rPr>
          <w:rFonts w:cs="Times New Roman"/>
        </w:rPr>
        <w:t>Wynagrodzenie będzie płacone z uwzględnieniem mechanizmu podzielonej płatności w przypadku umów, których wartość jest równa lub przekracza kwotę 15.000,00 zł brutto. W przypadku umów o wartości niższej niż wskazana powyżej, Zamawiający dopuszcza możliwość uwzględnienia mechanizmu podzielonej płatności.</w:t>
      </w:r>
    </w:p>
    <w:p w14:paraId="35680D80" w14:textId="77777777" w:rsidR="005C7F5A" w:rsidRPr="006C0084" w:rsidRDefault="005C7F5A" w:rsidP="007925E6">
      <w:pPr>
        <w:pStyle w:val="Akapitzlist"/>
        <w:widowControl/>
        <w:numPr>
          <w:ilvl w:val="0"/>
          <w:numId w:val="26"/>
        </w:numPr>
        <w:autoSpaceDN w:val="0"/>
        <w:spacing w:after="160" w:line="276" w:lineRule="auto"/>
        <w:ind w:left="426" w:hanging="426"/>
        <w:jc w:val="both"/>
        <w:textAlignment w:val="baseline"/>
        <w:rPr>
          <w:rFonts w:cs="Times New Roman"/>
        </w:rPr>
      </w:pPr>
      <w:r w:rsidRPr="006C0084">
        <w:rPr>
          <w:rFonts w:cs="Times New Roman"/>
        </w:rPr>
        <w:t xml:space="preserve">Zamawiający informuje, że nie wyraża zgody na wysyłanie innych ustrukturyzowanych dokumentów elektronicznych, o których mowa w art. 5 ust. 3 Ustawy o elektronicznym fakturowaniu za pośrednictwem platformy elektronicznego fakturowania. Przedmiotowy zapis </w:t>
      </w:r>
      <w:r w:rsidRPr="006C0084">
        <w:rPr>
          <w:rFonts w:cs="Times New Roman"/>
        </w:rPr>
        <w:lastRenderedPageBreak/>
        <w:t>nie zwalnia Wykonawcy z obowiązku przedłożenia wszystkich wymaganych niniejszą umową dokumentów niezbędnych do prawidłowego rozliczenia umowy.</w:t>
      </w:r>
    </w:p>
    <w:p w14:paraId="5E6073FC" w14:textId="1309E665" w:rsidR="00080B62" w:rsidRPr="007925E6" w:rsidRDefault="005C7F5A" w:rsidP="007925E6">
      <w:pPr>
        <w:pStyle w:val="Akapitzlist"/>
        <w:widowControl/>
        <w:numPr>
          <w:ilvl w:val="0"/>
          <w:numId w:val="26"/>
        </w:numPr>
        <w:autoSpaceDN w:val="0"/>
        <w:spacing w:after="160" w:line="276" w:lineRule="auto"/>
        <w:ind w:left="426" w:hanging="426"/>
        <w:jc w:val="both"/>
        <w:textAlignment w:val="baseline"/>
        <w:rPr>
          <w:rFonts w:cs="Times New Roman"/>
        </w:rPr>
      </w:pPr>
      <w:r w:rsidRPr="006C0084">
        <w:rPr>
          <w:rFonts w:cs="Times New Roman"/>
        </w:rPr>
        <w:t xml:space="preserve">Powyższe zapisy można stosować odpowiednio do podwykonawców zgodnie z art. 2 pkt 5d ustawy z dnia 9 listopada 2018 r. o elektronicznym fakturowaniu w zamówieniach publicznych, koncesjach na roboty budowlane lub usługi oraz partnerstwie publiczno-prywatnym (Dz. U. z 2020 r. poz. 1666 z </w:t>
      </w:r>
      <w:proofErr w:type="spellStart"/>
      <w:r w:rsidRPr="006C0084">
        <w:rPr>
          <w:rFonts w:cs="Times New Roman"/>
        </w:rPr>
        <w:t>późn</w:t>
      </w:r>
      <w:proofErr w:type="spellEnd"/>
      <w:r w:rsidRPr="006C0084">
        <w:rPr>
          <w:rFonts w:cs="Times New Roman"/>
        </w:rPr>
        <w:t xml:space="preserve">. </w:t>
      </w:r>
      <w:proofErr w:type="spellStart"/>
      <w:r w:rsidRPr="006C0084">
        <w:rPr>
          <w:rFonts w:cs="Times New Roman"/>
        </w:rPr>
        <w:t>zm</w:t>
      </w:r>
      <w:proofErr w:type="spellEnd"/>
      <w:r w:rsidRPr="006C0084">
        <w:rPr>
          <w:rFonts w:cs="Times New Roman"/>
        </w:rPr>
        <w:t>).</w:t>
      </w:r>
    </w:p>
    <w:p w14:paraId="354E6417" w14:textId="77777777" w:rsidR="00080B62" w:rsidRPr="006C0084" w:rsidRDefault="00000000" w:rsidP="007925E6">
      <w:pPr>
        <w:tabs>
          <w:tab w:val="left" w:pos="0"/>
        </w:tabs>
        <w:spacing w:line="276" w:lineRule="auto"/>
        <w:jc w:val="center"/>
        <w:rPr>
          <w:rFonts w:cs="Times New Roman"/>
          <w:b/>
        </w:rPr>
      </w:pPr>
      <w:r w:rsidRPr="006C0084">
        <w:rPr>
          <w:rFonts w:cs="Times New Roman"/>
          <w:b/>
        </w:rPr>
        <w:t>§ 5</w:t>
      </w:r>
    </w:p>
    <w:p w14:paraId="1B62879F" w14:textId="77777777" w:rsidR="00080B62" w:rsidRPr="006C0084" w:rsidRDefault="00000000" w:rsidP="007925E6">
      <w:pPr>
        <w:pStyle w:val="Nagwek1"/>
        <w:spacing w:before="0" w:line="276" w:lineRule="auto"/>
        <w:jc w:val="center"/>
        <w:rPr>
          <w:rFonts w:ascii="Times New Roman" w:hAnsi="Times New Roman" w:cs="Times New Roman"/>
          <w:b/>
          <w:bCs/>
          <w:color w:val="auto"/>
          <w:sz w:val="24"/>
          <w:szCs w:val="24"/>
        </w:rPr>
      </w:pPr>
      <w:r w:rsidRPr="006C0084">
        <w:rPr>
          <w:rFonts w:ascii="Times New Roman" w:hAnsi="Times New Roman" w:cs="Times New Roman"/>
          <w:b/>
          <w:bCs/>
          <w:color w:val="auto"/>
          <w:sz w:val="24"/>
          <w:szCs w:val="24"/>
        </w:rPr>
        <w:t>Obowiązki zamawiającego</w:t>
      </w:r>
    </w:p>
    <w:p w14:paraId="2DF99A42" w14:textId="77777777" w:rsidR="00080B62" w:rsidRPr="006C0084" w:rsidRDefault="00000000" w:rsidP="007925E6">
      <w:pPr>
        <w:widowControl/>
        <w:numPr>
          <w:ilvl w:val="0"/>
          <w:numId w:val="8"/>
        </w:numPr>
        <w:tabs>
          <w:tab w:val="left" w:pos="360"/>
        </w:tabs>
        <w:suppressAutoHyphens w:val="0"/>
        <w:spacing w:line="276" w:lineRule="auto"/>
        <w:ind w:left="360" w:hanging="360"/>
        <w:jc w:val="both"/>
        <w:rPr>
          <w:rFonts w:cs="Times New Roman"/>
        </w:rPr>
      </w:pPr>
      <w:r w:rsidRPr="006C0084">
        <w:rPr>
          <w:rFonts w:cs="Times New Roman"/>
        </w:rPr>
        <w:t>Zamawiający zobowiązuje się do udostępnienia Przyjmującemu Zamówienie dokumentacji projektowej, specyfikacji technicznych wykonania i odbioru robót budowlanych oraz umów z realizatorem robót najpóźniej 3 dni przed planowanym terminem rozpoczęcia realizacji poszczególnych zadań.</w:t>
      </w:r>
    </w:p>
    <w:p w14:paraId="5B9F91FE" w14:textId="77777777" w:rsidR="00080B62" w:rsidRPr="006C0084" w:rsidRDefault="00000000" w:rsidP="007925E6">
      <w:pPr>
        <w:widowControl/>
        <w:numPr>
          <w:ilvl w:val="0"/>
          <w:numId w:val="8"/>
        </w:numPr>
        <w:tabs>
          <w:tab w:val="left" w:pos="360"/>
        </w:tabs>
        <w:suppressAutoHyphens w:val="0"/>
        <w:spacing w:line="276" w:lineRule="auto"/>
        <w:ind w:left="360" w:hanging="360"/>
        <w:jc w:val="both"/>
        <w:rPr>
          <w:rFonts w:cs="Times New Roman"/>
        </w:rPr>
      </w:pPr>
      <w:r w:rsidRPr="006C0084">
        <w:rPr>
          <w:rFonts w:cs="Times New Roman"/>
        </w:rPr>
        <w:t>Zamawiający dostarczy Przyjmującemu Zamówienie wszelkie posiadane informacje mogące mieć wpływ na ryzyko i okoliczności realizacji przedmiotu umowy.</w:t>
      </w:r>
    </w:p>
    <w:p w14:paraId="13B0AA13" w14:textId="77777777" w:rsidR="00080B62" w:rsidRPr="006C0084" w:rsidRDefault="00080B62" w:rsidP="007925E6">
      <w:pPr>
        <w:spacing w:line="276" w:lineRule="auto"/>
        <w:rPr>
          <w:rFonts w:cs="Times New Roman"/>
          <w:b/>
        </w:rPr>
      </w:pPr>
    </w:p>
    <w:p w14:paraId="7B79447C" w14:textId="77777777" w:rsidR="00080B62" w:rsidRPr="006C0084" w:rsidRDefault="00000000" w:rsidP="007925E6">
      <w:pPr>
        <w:spacing w:line="276" w:lineRule="auto"/>
        <w:jc w:val="center"/>
        <w:rPr>
          <w:rFonts w:cs="Times New Roman"/>
          <w:b/>
        </w:rPr>
      </w:pPr>
      <w:r w:rsidRPr="006C0084">
        <w:rPr>
          <w:rFonts w:cs="Times New Roman"/>
          <w:b/>
        </w:rPr>
        <w:t>§ 6</w:t>
      </w:r>
    </w:p>
    <w:p w14:paraId="764541FA" w14:textId="77777777" w:rsidR="00080B62" w:rsidRPr="006C0084" w:rsidRDefault="00000000" w:rsidP="007925E6">
      <w:pPr>
        <w:pStyle w:val="Nagwek1"/>
        <w:spacing w:before="0" w:line="276" w:lineRule="auto"/>
        <w:jc w:val="center"/>
        <w:rPr>
          <w:rFonts w:ascii="Times New Roman" w:hAnsi="Times New Roman" w:cs="Times New Roman"/>
          <w:b/>
          <w:bCs/>
          <w:color w:val="auto"/>
          <w:sz w:val="24"/>
          <w:szCs w:val="24"/>
        </w:rPr>
      </w:pPr>
      <w:r w:rsidRPr="006C0084">
        <w:rPr>
          <w:rFonts w:ascii="Times New Roman" w:hAnsi="Times New Roman" w:cs="Times New Roman"/>
          <w:b/>
          <w:bCs/>
          <w:color w:val="auto"/>
          <w:sz w:val="24"/>
          <w:szCs w:val="24"/>
        </w:rPr>
        <w:t>Obowiązki Przyjmującego Zamówienie</w:t>
      </w:r>
    </w:p>
    <w:p w14:paraId="5A011A77" w14:textId="77777777" w:rsidR="00080B62" w:rsidRPr="006C0084" w:rsidRDefault="00000000" w:rsidP="007925E6">
      <w:pPr>
        <w:widowControl/>
        <w:numPr>
          <w:ilvl w:val="0"/>
          <w:numId w:val="13"/>
        </w:numPr>
        <w:tabs>
          <w:tab w:val="clear" w:pos="720"/>
          <w:tab w:val="left" w:pos="360"/>
        </w:tabs>
        <w:suppressAutoHyphens w:val="0"/>
        <w:spacing w:line="276" w:lineRule="auto"/>
        <w:ind w:left="360"/>
        <w:rPr>
          <w:rFonts w:cs="Times New Roman"/>
          <w:bCs/>
        </w:rPr>
      </w:pPr>
      <w:r w:rsidRPr="006C0084">
        <w:rPr>
          <w:rFonts w:cs="Times New Roman"/>
          <w:bCs/>
        </w:rPr>
        <w:t>Obowiązki ogólne:</w:t>
      </w:r>
    </w:p>
    <w:p w14:paraId="776130CD"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 xml:space="preserve">reprezentowanie Inwestora na budowie poprzez sprawowanie kontroli zgodności jej realizacji z projektem, zasadami wiedzy technicznej, obowiązującymi przepisami </w:t>
      </w:r>
      <w:proofErr w:type="spellStart"/>
      <w:r w:rsidRPr="006C0084">
        <w:rPr>
          <w:rFonts w:cs="Times New Roman"/>
        </w:rPr>
        <w:t>techniczno</w:t>
      </w:r>
      <w:proofErr w:type="spellEnd"/>
      <w:r w:rsidRPr="006C0084">
        <w:rPr>
          <w:rFonts w:cs="Times New Roman"/>
        </w:rPr>
        <w:t xml:space="preserve"> – budowlanymi, bhp, przeciw pożarowymi oraz pozwoleniem na budowę i decyzją konserwatora zabytków, </w:t>
      </w:r>
    </w:p>
    <w:p w14:paraId="669A260D"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koordynowanie robót poszczególnych branż,</w:t>
      </w:r>
    </w:p>
    <w:p w14:paraId="42B2AB0C"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 xml:space="preserve">sprawdzanie jakości wykonanych robót i wbudowanych materiałów budowlanych, zapobieganie zastosowaniu wadliwych i niedopuszczonych wyrobów budowlanych do stosowania w budownictwie, </w:t>
      </w:r>
    </w:p>
    <w:p w14:paraId="5B58BB88"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uczestniczenie w prowadzonych próbach i odbiorach technicznych instalacji, urządzeń technicznych,</w:t>
      </w:r>
    </w:p>
    <w:p w14:paraId="761F37E1"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 xml:space="preserve">przygotowanie i uczestniczenie w czynnościach odbioru gotowych elementów obiektu, </w:t>
      </w:r>
    </w:p>
    <w:p w14:paraId="26AFAD06"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potwierdzanie faktycznie wykonanych robót,</w:t>
      </w:r>
    </w:p>
    <w:p w14:paraId="3C8D8371"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potwierdzanie usunięcia przez wykonawcę ewentualnych wad, usterek, niedoróbek,</w:t>
      </w:r>
    </w:p>
    <w:p w14:paraId="1BF84BBD"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kontrolowanie końcowego rozliczenia budowy oraz procesu uzyskania decyzji o pozwoleniu na użytkowanie,</w:t>
      </w:r>
    </w:p>
    <w:p w14:paraId="1F7E424A" w14:textId="77777777" w:rsidR="00080B62" w:rsidRPr="006C0084" w:rsidRDefault="00000000" w:rsidP="007925E6">
      <w:pPr>
        <w:widowControl/>
        <w:numPr>
          <w:ilvl w:val="0"/>
          <w:numId w:val="4"/>
        </w:numPr>
        <w:tabs>
          <w:tab w:val="left" w:pos="720"/>
        </w:tabs>
        <w:spacing w:line="276" w:lineRule="auto"/>
        <w:ind w:left="720" w:hanging="360"/>
        <w:jc w:val="both"/>
        <w:rPr>
          <w:rFonts w:cs="Times New Roman"/>
        </w:rPr>
      </w:pPr>
      <w:r w:rsidRPr="006C0084">
        <w:rPr>
          <w:rFonts w:cs="Times New Roman"/>
        </w:rPr>
        <w:t>zarządzanie realizacją postanowień umów zawartych z wykonawcami robót budowlanych, usług i dostaw.</w:t>
      </w:r>
    </w:p>
    <w:p w14:paraId="49C1E64D" w14:textId="77777777" w:rsidR="00080B62" w:rsidRPr="006C0084" w:rsidRDefault="00000000" w:rsidP="007925E6">
      <w:pPr>
        <w:widowControl/>
        <w:numPr>
          <w:ilvl w:val="0"/>
          <w:numId w:val="13"/>
        </w:numPr>
        <w:tabs>
          <w:tab w:val="clear" w:pos="720"/>
          <w:tab w:val="left" w:pos="360"/>
        </w:tabs>
        <w:spacing w:line="276" w:lineRule="auto"/>
        <w:ind w:left="360"/>
        <w:jc w:val="both"/>
        <w:rPr>
          <w:rFonts w:cs="Times New Roman"/>
        </w:rPr>
      </w:pPr>
      <w:r w:rsidRPr="006C0084">
        <w:rPr>
          <w:rFonts w:cs="Times New Roman"/>
          <w:b/>
        </w:rPr>
        <w:t xml:space="preserve">Obowiązki szczegółowe – </w:t>
      </w:r>
      <w:r w:rsidRPr="006C0084">
        <w:rPr>
          <w:rFonts w:cs="Times New Roman"/>
        </w:rPr>
        <w:t>Inspektor Nadzoru Inwestorskiego zobowiązany jest do wykonywania obowiązków, jakie obciążają Zamawiającego, a w szczególności:</w:t>
      </w:r>
    </w:p>
    <w:p w14:paraId="2EACF483"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sprawowania kontroli nad zgodnością i prawidłowością realizacji robót z dokumentacją projektową i pozwoleniami na budowę, OPZ, ofertą wykonawcy, zawartą umową, przepisami i obowiązującymi Polskimi Normami oraz zasadami wiedzy technicznej;</w:t>
      </w:r>
    </w:p>
    <w:p w14:paraId="3C2D0594"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lastRenderedPageBreak/>
        <w:t>zapewnienia wykonywania przedmiotu umowy przez osoby posiadające odpowiednie kwalifikacje zawodowe i uprawnienia;</w:t>
      </w:r>
    </w:p>
    <w:p w14:paraId="263BDD41"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sprawnego zarządzania inwestycją w sposób umożliwiający:</w:t>
      </w:r>
    </w:p>
    <w:p w14:paraId="61A3BBF6" w14:textId="77777777" w:rsidR="00080B62" w:rsidRPr="006C0084" w:rsidRDefault="00000000" w:rsidP="007925E6">
      <w:pPr>
        <w:widowControl/>
        <w:numPr>
          <w:ilvl w:val="1"/>
          <w:numId w:val="9"/>
        </w:numPr>
        <w:tabs>
          <w:tab w:val="left" w:pos="1080"/>
        </w:tabs>
        <w:suppressAutoHyphens w:val="0"/>
        <w:spacing w:line="276" w:lineRule="auto"/>
        <w:ind w:left="1080"/>
        <w:jc w:val="both"/>
        <w:rPr>
          <w:rFonts w:cs="Times New Roman"/>
        </w:rPr>
      </w:pPr>
      <w:r w:rsidRPr="006C0084">
        <w:rPr>
          <w:rFonts w:cs="Times New Roman"/>
        </w:rPr>
        <w:t>kontrolę i rejestrację postępu robót,</w:t>
      </w:r>
    </w:p>
    <w:p w14:paraId="616EB2CB" w14:textId="77777777" w:rsidR="00080B62" w:rsidRPr="006C0084" w:rsidRDefault="00000000" w:rsidP="007925E6">
      <w:pPr>
        <w:widowControl/>
        <w:numPr>
          <w:ilvl w:val="1"/>
          <w:numId w:val="9"/>
        </w:numPr>
        <w:tabs>
          <w:tab w:val="left" w:pos="1080"/>
        </w:tabs>
        <w:suppressAutoHyphens w:val="0"/>
        <w:spacing w:line="276" w:lineRule="auto"/>
        <w:ind w:left="1080"/>
        <w:jc w:val="both"/>
        <w:rPr>
          <w:rFonts w:cs="Times New Roman"/>
        </w:rPr>
      </w:pPr>
      <w:r w:rsidRPr="006C0084">
        <w:rPr>
          <w:rFonts w:cs="Times New Roman"/>
        </w:rPr>
        <w:t>rejestrację zmian;</w:t>
      </w:r>
    </w:p>
    <w:p w14:paraId="6ECDFB32"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oceny użytych przez Wykonawcę materiałów budowlanych:</w:t>
      </w:r>
    </w:p>
    <w:p w14:paraId="6F2AAB1E" w14:textId="77777777" w:rsidR="00080B62" w:rsidRPr="006C0084" w:rsidRDefault="00000000" w:rsidP="007925E6">
      <w:pPr>
        <w:widowControl/>
        <w:numPr>
          <w:ilvl w:val="1"/>
          <w:numId w:val="2"/>
        </w:numPr>
        <w:tabs>
          <w:tab w:val="left" w:pos="1080"/>
        </w:tabs>
        <w:suppressAutoHyphens w:val="0"/>
        <w:spacing w:line="276" w:lineRule="auto"/>
        <w:ind w:left="1080"/>
        <w:jc w:val="both"/>
        <w:rPr>
          <w:rFonts w:cs="Times New Roman"/>
        </w:rPr>
      </w:pPr>
      <w:r w:rsidRPr="006C0084">
        <w:rPr>
          <w:rFonts w:cs="Times New Roman"/>
        </w:rPr>
        <w:t>nadzorowanie badań materiałów budowlanych,</w:t>
      </w:r>
    </w:p>
    <w:p w14:paraId="52F384C6" w14:textId="77777777" w:rsidR="00080B62" w:rsidRPr="006C0084" w:rsidRDefault="00000000" w:rsidP="007925E6">
      <w:pPr>
        <w:widowControl/>
        <w:numPr>
          <w:ilvl w:val="1"/>
          <w:numId w:val="2"/>
        </w:numPr>
        <w:tabs>
          <w:tab w:val="left" w:pos="1080"/>
        </w:tabs>
        <w:suppressAutoHyphens w:val="0"/>
        <w:spacing w:line="276" w:lineRule="auto"/>
        <w:ind w:left="1080"/>
        <w:jc w:val="both"/>
        <w:rPr>
          <w:rFonts w:cs="Times New Roman"/>
        </w:rPr>
      </w:pPr>
      <w:r w:rsidRPr="006C0084">
        <w:rPr>
          <w:rFonts w:cs="Times New Roman"/>
        </w:rPr>
        <w:t>kontrola sposobu składowania i przechowywania materiałów,</w:t>
      </w:r>
    </w:p>
    <w:p w14:paraId="633988E7" w14:textId="77777777" w:rsidR="00080B62" w:rsidRPr="006C0084" w:rsidRDefault="00000000" w:rsidP="007925E6">
      <w:pPr>
        <w:widowControl/>
        <w:numPr>
          <w:ilvl w:val="1"/>
          <w:numId w:val="2"/>
        </w:numPr>
        <w:tabs>
          <w:tab w:val="left" w:pos="1080"/>
        </w:tabs>
        <w:suppressAutoHyphens w:val="0"/>
        <w:spacing w:line="276" w:lineRule="auto"/>
        <w:ind w:left="1080"/>
        <w:jc w:val="both"/>
        <w:rPr>
          <w:rFonts w:cs="Times New Roman"/>
        </w:rPr>
      </w:pPr>
      <w:r w:rsidRPr="006C0084">
        <w:rPr>
          <w:rFonts w:cs="Times New Roman"/>
        </w:rPr>
        <w:t>zatwierdzanie receptur i technologii proponowanych przez Wykonawcę robót,</w:t>
      </w:r>
    </w:p>
    <w:p w14:paraId="3145F21E" w14:textId="77777777" w:rsidR="00080B62" w:rsidRPr="006C0084" w:rsidRDefault="00000000" w:rsidP="007925E6">
      <w:pPr>
        <w:widowControl/>
        <w:numPr>
          <w:ilvl w:val="1"/>
          <w:numId w:val="2"/>
        </w:numPr>
        <w:tabs>
          <w:tab w:val="left" w:pos="1080"/>
        </w:tabs>
        <w:suppressAutoHyphens w:val="0"/>
        <w:spacing w:line="276" w:lineRule="auto"/>
        <w:ind w:left="1080"/>
        <w:jc w:val="both"/>
        <w:rPr>
          <w:rFonts w:cs="Times New Roman"/>
        </w:rPr>
      </w:pPr>
      <w:r w:rsidRPr="006C0084">
        <w:rPr>
          <w:rFonts w:cs="Times New Roman"/>
        </w:rPr>
        <w:t>zatwierdzanie przed wbudowaniem materiałów i półwyrobów oraz dokonywanie ich oceny jakościowej i zgodności z wymaganiami obowiązujących norm</w:t>
      </w:r>
    </w:p>
    <w:p w14:paraId="63662776" w14:textId="77777777" w:rsidR="00080B62" w:rsidRPr="006C0084" w:rsidRDefault="00000000" w:rsidP="007925E6">
      <w:pPr>
        <w:widowControl/>
        <w:numPr>
          <w:ilvl w:val="1"/>
          <w:numId w:val="2"/>
        </w:numPr>
        <w:tabs>
          <w:tab w:val="left" w:pos="1080"/>
        </w:tabs>
        <w:suppressAutoHyphens w:val="0"/>
        <w:spacing w:line="276" w:lineRule="auto"/>
        <w:ind w:left="1080"/>
        <w:jc w:val="both"/>
        <w:rPr>
          <w:rFonts w:cs="Times New Roman"/>
        </w:rPr>
      </w:pPr>
      <w:r w:rsidRPr="006C0084">
        <w:rPr>
          <w:rFonts w:cs="Times New Roman"/>
        </w:rPr>
        <w:t>zlecanie Wykonawcy wykonania dodatkowych badań materiałów budzących wątpliwość co do ich jakości,</w:t>
      </w:r>
    </w:p>
    <w:p w14:paraId="6104CD68" w14:textId="77777777" w:rsidR="00080B62" w:rsidRPr="006C0084" w:rsidRDefault="00000000" w:rsidP="007925E6">
      <w:pPr>
        <w:widowControl/>
        <w:numPr>
          <w:ilvl w:val="1"/>
          <w:numId w:val="2"/>
        </w:numPr>
        <w:tabs>
          <w:tab w:val="left" w:pos="1080"/>
        </w:tabs>
        <w:suppressAutoHyphens w:val="0"/>
        <w:spacing w:line="276" w:lineRule="auto"/>
        <w:ind w:left="1080"/>
        <w:jc w:val="both"/>
        <w:rPr>
          <w:rFonts w:cs="Times New Roman"/>
        </w:rPr>
      </w:pPr>
      <w:r w:rsidRPr="006C0084">
        <w:rPr>
          <w:rFonts w:cs="Times New Roman"/>
        </w:rPr>
        <w:t>w przypadku użycia przez Wykonawcę materiałów zamiennych, jednakże spełniających parametry techniczne wymagane w dokumentacji projektowej, Wykonawca winien uzyskać pisemne: aprobatę Projektanta i zgodę Inspektora Nadzoru Inwestorskiego;</w:t>
      </w:r>
    </w:p>
    <w:p w14:paraId="1048EC12" w14:textId="77777777" w:rsidR="00080B62" w:rsidRPr="006C0084" w:rsidRDefault="00000000" w:rsidP="007925E6">
      <w:pPr>
        <w:widowControl/>
        <w:numPr>
          <w:ilvl w:val="0"/>
          <w:numId w:val="9"/>
        </w:numPr>
        <w:tabs>
          <w:tab w:val="left" w:pos="720"/>
        </w:tabs>
        <w:suppressAutoHyphens w:val="0"/>
        <w:spacing w:line="276" w:lineRule="auto"/>
        <w:ind w:left="360" w:firstLine="0"/>
        <w:jc w:val="both"/>
        <w:rPr>
          <w:rFonts w:cs="Times New Roman"/>
        </w:rPr>
      </w:pPr>
      <w:r w:rsidRPr="006C0084">
        <w:rPr>
          <w:rFonts w:cs="Times New Roman"/>
        </w:rPr>
        <w:t>kontroli robót:</w:t>
      </w:r>
    </w:p>
    <w:p w14:paraId="5895277C"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prowadzenia regularnych inspekcji na terenie budowy w celu sprawdzenia jakości wykonanych robót, w szczególności w terminach wskazanych przez Zamawiającego</w:t>
      </w:r>
    </w:p>
    <w:p w14:paraId="6D189BAF"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monitorowania realizacji zawartej umowy, sprawdzania i potwierdzania wykonania określonych w umowie z wykonawcą robót etapów inwestycji,</w:t>
      </w:r>
    </w:p>
    <w:p w14:paraId="64196808"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kontrolowanie terminowości wykonania w stosunku do harmonogramów robót określonych w umowie z Wykonawcą,</w:t>
      </w:r>
    </w:p>
    <w:p w14:paraId="3DB8E47B"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 xml:space="preserve">uczestniczenie w naradach koordynacyjnych, </w:t>
      </w:r>
    </w:p>
    <w:p w14:paraId="792219E6"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 xml:space="preserve">żądania od kierownika budowy lub robót dokonania poprawek bądź ponownego wykonania wadliwie wykonanych robót, </w:t>
      </w:r>
    </w:p>
    <w:p w14:paraId="2C4876E1"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podejmowania decyzji o wstrzymaniu części lub całości robót, gdyby ich kontynuacja mogła wywołać zagrożenie bądź spowodować niedopuszczalna niezgodność z projektem lub pozwoleniem na budowę,</w:t>
      </w:r>
    </w:p>
    <w:p w14:paraId="730565FC"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wnioskowania o usunięcie z terenu budowy każdej osoby zatrudnionej przez Wykonawcę robót, która zachowuje się niewłaściwie, jest niekompetentna lub niedbała w swojej pracy,</w:t>
      </w:r>
    </w:p>
    <w:p w14:paraId="312662FE"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dokonywania obmiaru wykonanych robót,</w:t>
      </w:r>
    </w:p>
    <w:p w14:paraId="28B07A13" w14:textId="77777777" w:rsidR="00080B62" w:rsidRPr="006C0084" w:rsidRDefault="00000000" w:rsidP="007925E6">
      <w:pPr>
        <w:widowControl/>
        <w:numPr>
          <w:ilvl w:val="0"/>
          <w:numId w:val="10"/>
        </w:numPr>
        <w:tabs>
          <w:tab w:val="clear" w:pos="720"/>
          <w:tab w:val="left" w:pos="1080"/>
        </w:tabs>
        <w:suppressAutoHyphens w:val="0"/>
        <w:spacing w:line="276" w:lineRule="auto"/>
        <w:ind w:left="1080"/>
        <w:jc w:val="both"/>
        <w:rPr>
          <w:rFonts w:cs="Times New Roman"/>
        </w:rPr>
      </w:pPr>
      <w:r w:rsidRPr="006C0084">
        <w:rPr>
          <w:rFonts w:cs="Times New Roman"/>
        </w:rPr>
        <w:t>odbioru robót zanikających i ulegających zakryciu;</w:t>
      </w:r>
    </w:p>
    <w:p w14:paraId="1547EF8A"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kontroli prawidłowości prowadzenia dziennika budowy, książek obmiarów i dokonywanie wpisów;</w:t>
      </w:r>
    </w:p>
    <w:p w14:paraId="03BD434C"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sporządzania i przechowywania dokumentacji dotyczącej prowadzonego nadzoru;</w:t>
      </w:r>
    </w:p>
    <w:p w14:paraId="0ECB7D00"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badań, pomiarów, zlecenia i wykonania ekspertyz, kontrolnych badań laboratoryjnych i pomiarów geodezyjnych w razie potrzeb wykonanych robót;</w:t>
      </w:r>
    </w:p>
    <w:p w14:paraId="2F8719EE"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udzielania Wykonawcy robót/dostaw wszelkich dostępnych informacji i wyjaśnień dotyczących danego zadania;</w:t>
      </w:r>
    </w:p>
    <w:p w14:paraId="6CFA8A63"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współdziałania – porozumienia z autorem dokumentacji projektowej i uzyskiwania od Projektanta zgody na zmiany w zakresie projektu budowlanego;</w:t>
      </w:r>
    </w:p>
    <w:p w14:paraId="629BEA61"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lastRenderedPageBreak/>
        <w:t>organizowania, przeprowadzania i dokonywania po uprzednim zawiadomieniu Zamawiającego, czynności odbiorów częściowych oraz wstępnego i końcowego dla poszczególnych części zdania od wykonawcy robót, a w szczególności:</w:t>
      </w:r>
    </w:p>
    <w:p w14:paraId="127B732B" w14:textId="77777777" w:rsidR="00080B62" w:rsidRPr="006C0084" w:rsidRDefault="00000000" w:rsidP="007925E6">
      <w:pPr>
        <w:widowControl/>
        <w:numPr>
          <w:ilvl w:val="0"/>
          <w:numId w:val="11"/>
        </w:numPr>
        <w:tabs>
          <w:tab w:val="clear" w:pos="720"/>
          <w:tab w:val="left" w:pos="1080"/>
        </w:tabs>
        <w:suppressAutoHyphens w:val="0"/>
        <w:spacing w:line="276" w:lineRule="auto"/>
        <w:ind w:left="1080"/>
        <w:jc w:val="both"/>
        <w:rPr>
          <w:rFonts w:cs="Times New Roman"/>
        </w:rPr>
      </w:pPr>
      <w:r w:rsidRPr="006C0084">
        <w:rPr>
          <w:rFonts w:cs="Times New Roman"/>
        </w:rPr>
        <w:t>sprawdzenia gotowości do odbioru,</w:t>
      </w:r>
    </w:p>
    <w:p w14:paraId="24FDE9A0" w14:textId="77777777" w:rsidR="00080B62" w:rsidRPr="006C0084" w:rsidRDefault="00000000" w:rsidP="007925E6">
      <w:pPr>
        <w:widowControl/>
        <w:numPr>
          <w:ilvl w:val="0"/>
          <w:numId w:val="11"/>
        </w:numPr>
        <w:tabs>
          <w:tab w:val="clear" w:pos="720"/>
          <w:tab w:val="left" w:pos="1080"/>
        </w:tabs>
        <w:suppressAutoHyphens w:val="0"/>
        <w:spacing w:line="276" w:lineRule="auto"/>
        <w:ind w:left="1080"/>
        <w:jc w:val="both"/>
        <w:rPr>
          <w:rFonts w:cs="Times New Roman"/>
          <w:color w:val="000000"/>
        </w:rPr>
      </w:pPr>
      <w:r w:rsidRPr="006C0084">
        <w:rPr>
          <w:rFonts w:cs="Times New Roman"/>
          <w:color w:val="000000"/>
        </w:rPr>
        <w:t>przeprowadzenia komisyjnych odbiorów częściowych i wstępnych,</w:t>
      </w:r>
    </w:p>
    <w:p w14:paraId="3BF87106" w14:textId="77777777" w:rsidR="00080B62" w:rsidRPr="006C0084" w:rsidRDefault="00000000" w:rsidP="007925E6">
      <w:pPr>
        <w:widowControl/>
        <w:numPr>
          <w:ilvl w:val="0"/>
          <w:numId w:val="11"/>
        </w:numPr>
        <w:tabs>
          <w:tab w:val="clear" w:pos="720"/>
          <w:tab w:val="left" w:pos="1080"/>
        </w:tabs>
        <w:suppressAutoHyphens w:val="0"/>
        <w:spacing w:line="276" w:lineRule="auto"/>
        <w:ind w:left="1080"/>
        <w:jc w:val="both"/>
        <w:rPr>
          <w:rFonts w:cs="Times New Roman"/>
        </w:rPr>
      </w:pPr>
      <w:r w:rsidRPr="006C0084">
        <w:rPr>
          <w:rFonts w:cs="Times New Roman"/>
        </w:rPr>
        <w:t>wystawienia świadectwa odbioru końcowego,</w:t>
      </w:r>
    </w:p>
    <w:p w14:paraId="4514BB1C" w14:textId="77777777" w:rsidR="00080B62" w:rsidRPr="006C0084" w:rsidRDefault="00000000" w:rsidP="007925E6">
      <w:pPr>
        <w:widowControl/>
        <w:numPr>
          <w:ilvl w:val="0"/>
          <w:numId w:val="11"/>
        </w:numPr>
        <w:tabs>
          <w:tab w:val="clear" w:pos="720"/>
          <w:tab w:val="left" w:pos="1080"/>
        </w:tabs>
        <w:suppressAutoHyphens w:val="0"/>
        <w:spacing w:line="276" w:lineRule="auto"/>
        <w:ind w:left="1080"/>
        <w:jc w:val="both"/>
        <w:rPr>
          <w:rFonts w:cs="Times New Roman"/>
          <w:color w:val="000000"/>
        </w:rPr>
      </w:pPr>
      <w:r w:rsidRPr="006C0084">
        <w:rPr>
          <w:rFonts w:cs="Times New Roman"/>
          <w:color w:val="000000"/>
        </w:rPr>
        <w:t>przekazania przedmiotu odbioru Zamawiającemu wraz z dokumentacją powykonawczą,</w:t>
      </w:r>
    </w:p>
    <w:p w14:paraId="475B0966" w14:textId="77777777" w:rsidR="00080B62" w:rsidRPr="006C0084" w:rsidRDefault="00000000" w:rsidP="007925E6">
      <w:pPr>
        <w:widowControl/>
        <w:numPr>
          <w:ilvl w:val="0"/>
          <w:numId w:val="11"/>
        </w:numPr>
        <w:tabs>
          <w:tab w:val="clear" w:pos="720"/>
          <w:tab w:val="left" w:pos="1080"/>
        </w:tabs>
        <w:suppressAutoHyphens w:val="0"/>
        <w:spacing w:line="276" w:lineRule="auto"/>
        <w:ind w:left="1080"/>
        <w:jc w:val="both"/>
        <w:rPr>
          <w:rFonts w:cs="Times New Roman"/>
          <w:color w:val="000000"/>
        </w:rPr>
      </w:pPr>
      <w:r w:rsidRPr="006C0084">
        <w:rPr>
          <w:rFonts w:cs="Times New Roman"/>
          <w:color w:val="000000"/>
        </w:rPr>
        <w:t>dokonania odbioru końcowego po upływie terminu gwarancji;</w:t>
      </w:r>
    </w:p>
    <w:p w14:paraId="0A845AEF"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sporządzania i przekazywania Zamawiającemu podpisanych protokołów odbiorów częściowych robót wraz ze sprawdzonym rozliczeniem finansowym tych prac, dokumentacji rzeczowo – finansowej – powykonawczej w sposób zapewniający sprawne i terminowe płatności wykonawcy robót;</w:t>
      </w:r>
    </w:p>
    <w:p w14:paraId="12A1443D"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egzekwowania od wykonawcy robót obsługi geodezyjnej i inwentaryzacji powykonawczej robót;</w:t>
      </w:r>
    </w:p>
    <w:p w14:paraId="4FC3A197"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kontrolowania prawidłowości treści protokołów odbioru oraz faktur sporządzanych przez wykonawcę robót w zakresie fakturowania robót finansowanych przez jednostki współfinansujące;</w:t>
      </w:r>
    </w:p>
    <w:p w14:paraId="1F1AF7FF"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sprawdzania kompletności przedstawionych przez wykonawców robót dokumentów i zaświadczeń niezbędnych do przeprowadzenia odbiorów (operatów kolaudacyjnych) oraz dołączenie do nich opracowanej przez siebie oceny jakościowej wraz z uzasadnieniem;</w:t>
      </w:r>
    </w:p>
    <w:p w14:paraId="68A8B8D1"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sprawdzania faktur częściowych i końcowych oraz dokonania rozliczenia finansowego i rzeczowego inwestycji w terminie do 14 dni licząc od dnia bezusterkowego protokolarnego odbioru końcowego zadania inwestycyjnego;</w:t>
      </w:r>
    </w:p>
    <w:p w14:paraId="2BC71932"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rozliczenia umowy na roboty budowlane w przypadku odstąpienia od niej;</w:t>
      </w:r>
    </w:p>
    <w:p w14:paraId="101E62E4"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kontrolowania przestrzegania przez wykonawcę robót zasad BHP oraz utrzymania porządku na terenie budowy;</w:t>
      </w:r>
    </w:p>
    <w:p w14:paraId="78C4827E"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zachowania wymagań określonych w przepisach dotyczących ochrony środowiska;</w:t>
      </w:r>
    </w:p>
    <w:p w14:paraId="25CF086C"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zachowania zgodności przedmiotu umowy ze Specyfikacją Warunków Zamówienia bądź pomoc Zamawiającemu w rozwiązaniu problemów z legalizacją ewentualnych zmian</w:t>
      </w:r>
    </w:p>
    <w:p w14:paraId="1282D940"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przedstawienia Zamawiającemu pisemnych zaleceń na temat wyceny stawek wszelkich nieprzewidzianych robót;</w:t>
      </w:r>
    </w:p>
    <w:p w14:paraId="40D520B3"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informowania z wyprzedzeniem i uzgadnianie z Zamawiającym odstępstw od zakresu podstawowego inwestycji/zmian technicznych, robotach dodatkowych/ powodujących wzrost kosztów inwestycji;</w:t>
      </w:r>
    </w:p>
    <w:p w14:paraId="4B545290"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informowania Zamawiającego o powstaniu konieczności wykonania robót dodatkowych niezbędnych do dalszego prowadzenia robót, których niewykonanie uniemożliwi wykonanie całości robót związanych z zadaniem oraz zobowiązany jest do uczestnictwa w sporządzeniu, przy udziale Zamawiającego, protokołów konieczności na te roboty i weryfikacji kosztorysów tych robót;</w:t>
      </w:r>
    </w:p>
    <w:p w14:paraId="7CF0287D"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 xml:space="preserve">w przypadku potrzeby wykonania robót dodatkowych, wynikających z konieczności zapobieżenia bezpośredniemu niebezpieczeństwu, zabezpieczenia robót już wykonanych dla uniknięcia strat, Inspektor Nadzoru ma obowiązek podjęcia wiążących decyzji w sprawie </w:t>
      </w:r>
      <w:r w:rsidRPr="006C0084">
        <w:rPr>
          <w:rFonts w:cs="Times New Roman"/>
        </w:rPr>
        <w:lastRenderedPageBreak/>
        <w:t>natychmiastowego wykonania takich robót. Decyzja taka powinna być odnotowana w dzienniku budowy. O powyższych okolicznościach Inspektor Nadzoru jest zobowiązany powiadomić Zamawiającego w terminie 2 dni od ich zaistnienia;</w:t>
      </w:r>
    </w:p>
    <w:p w14:paraId="244E3CDF"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przyjmujący Zamówienie jest zobowiązany do informowania Zamawiającego o problemach i okolicznościach mogących mieć wpływ na jakość robót lub termin ich zakończenia oraz o zaistniałych na terenie budowy kontrolach i wypadkach;</w:t>
      </w:r>
    </w:p>
    <w:p w14:paraId="6881FB6B"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zapobiegania nieuzasadnionym roszczeniom wykonawcy robót;</w:t>
      </w:r>
    </w:p>
    <w:p w14:paraId="5D9731DA"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 xml:space="preserve">identyfikowania </w:t>
      </w:r>
      <w:proofErr w:type="gramStart"/>
      <w:r w:rsidRPr="006C0084">
        <w:rPr>
          <w:rFonts w:cs="Times New Roman"/>
        </w:rPr>
        <w:t>wszędzie</w:t>
      </w:r>
      <w:proofErr w:type="gramEnd"/>
      <w:r w:rsidRPr="006C0084">
        <w:rPr>
          <w:rFonts w:cs="Times New Roman"/>
        </w:rPr>
        <w:t xml:space="preserve"> gdzie jest to możliwe ryzyka powstania potencjalnych roszczeń ze strony wykonawcy robót i stron trzecich i informowania o tym Zamawiającego z propozycjami sposobów zapobiegania tym roszczeniom;</w:t>
      </w:r>
    </w:p>
    <w:p w14:paraId="0C606D50"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powiadomienia Zamawiającego o wszelkich roszczeniach wykonawcy robót oraz rozbieżnościach między dokumentacją Zamawiającego a stanem faktycznym na terenie budowy;</w:t>
      </w:r>
    </w:p>
    <w:p w14:paraId="6A4E45DD"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rozpatrywania roszczeń Wykonawcy robót i przedstawienia stanowiska w odniesieniu do nich;</w:t>
      </w:r>
    </w:p>
    <w:p w14:paraId="57DB2B24"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w przypadku, gdy wszczęty zostanie spór sądowy między Zamawiającym a wykonawcą robót dotyczący realizacji inwestycji, wsparcie Zamawiającego, poprzez przedstawienie wyczerpujących informacji i wyjaśnień dotyczących sporu oraz jednoznacznego stanowiska wykonawcy, co do przedmiotu sporu;</w:t>
      </w:r>
    </w:p>
    <w:p w14:paraId="0E12E796"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udziału w rozwiązywaniu wszelkiego rodzaju skarg i roszczeń osób trzecich wywołanych realizacją inwestycji;</w:t>
      </w:r>
    </w:p>
    <w:p w14:paraId="064B215D"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Inspektor Nadzoru Inwestorskiego wraz z wykonawcą robót przygotują na dzień odbioru końcowego niezbędną dokumentację i wniosek do PINB celem zgłoszenia zakończenia robót lub uzyskania decyzji o pozwoleniu na użytkowanie;</w:t>
      </w:r>
    </w:p>
    <w:p w14:paraId="0B4BA549" w14:textId="77777777" w:rsidR="00080B62" w:rsidRPr="006C0084" w:rsidRDefault="00000000" w:rsidP="007925E6">
      <w:pPr>
        <w:widowControl/>
        <w:numPr>
          <w:ilvl w:val="0"/>
          <w:numId w:val="9"/>
        </w:numPr>
        <w:tabs>
          <w:tab w:val="left" w:pos="720"/>
        </w:tabs>
        <w:suppressAutoHyphens w:val="0"/>
        <w:spacing w:line="276" w:lineRule="auto"/>
        <w:ind w:left="720" w:hanging="360"/>
        <w:jc w:val="both"/>
        <w:rPr>
          <w:rFonts w:cs="Times New Roman"/>
        </w:rPr>
      </w:pPr>
      <w:r w:rsidRPr="006C0084">
        <w:rPr>
          <w:rFonts w:cs="Times New Roman"/>
        </w:rPr>
        <w:t>Inspektor Nadzoru Inwestorskiego działając na zasadzie starannego stosowania się do przepisów kodeksu cywilnego ponosi wobec Zamawiającego odpowiedzialność za wyrządzone szkody będące następstwem nienależytego wykonania czynności objętych niniejszym zamówieniem publicznym do wysokości faktycznie poniesionych strat.</w:t>
      </w:r>
    </w:p>
    <w:p w14:paraId="70109358" w14:textId="77777777" w:rsidR="00080B62" w:rsidRPr="006C0084" w:rsidRDefault="00000000" w:rsidP="007925E6">
      <w:pPr>
        <w:pStyle w:val="Tekstpodstawowy"/>
        <w:numPr>
          <w:ilvl w:val="0"/>
          <w:numId w:val="3"/>
        </w:numPr>
        <w:tabs>
          <w:tab w:val="clear" w:pos="720"/>
          <w:tab w:val="left" w:pos="360"/>
        </w:tabs>
        <w:suppressAutoHyphens/>
        <w:spacing w:after="0" w:line="276" w:lineRule="auto"/>
        <w:ind w:left="360"/>
        <w:rPr>
          <w:bCs/>
        </w:rPr>
      </w:pPr>
      <w:r w:rsidRPr="006C0084">
        <w:rPr>
          <w:bCs/>
        </w:rPr>
        <w:t>Etap po zakończeniu robót – Obsługa okresu gwarancyjnego:</w:t>
      </w:r>
    </w:p>
    <w:p w14:paraId="46F18F27" w14:textId="77777777" w:rsidR="00080B62" w:rsidRPr="006C0084" w:rsidRDefault="00000000" w:rsidP="007925E6">
      <w:pPr>
        <w:pStyle w:val="Tekstpodstawowy"/>
        <w:numPr>
          <w:ilvl w:val="0"/>
          <w:numId w:val="12"/>
        </w:numPr>
        <w:tabs>
          <w:tab w:val="left" w:pos="0"/>
          <w:tab w:val="left" w:pos="720"/>
        </w:tabs>
        <w:suppressAutoHyphens/>
        <w:spacing w:after="0" w:line="276" w:lineRule="auto"/>
        <w:ind w:left="720" w:hanging="360"/>
        <w:jc w:val="both"/>
      </w:pPr>
      <w:r w:rsidRPr="006C0084">
        <w:t>nadzór nad usunięciem usterek stwierdzonych w trakcie końcowego odbioru i w trakcie okresu gwarancyjnego oraz protokolarne potwierdzenie ich usunięcia;</w:t>
      </w:r>
    </w:p>
    <w:p w14:paraId="3C0DB27F" w14:textId="77777777" w:rsidR="00080B62" w:rsidRPr="006C0084" w:rsidRDefault="00000000" w:rsidP="007925E6">
      <w:pPr>
        <w:pStyle w:val="Tekstpodstawowy"/>
        <w:numPr>
          <w:ilvl w:val="0"/>
          <w:numId w:val="12"/>
        </w:numPr>
        <w:tabs>
          <w:tab w:val="left" w:pos="0"/>
          <w:tab w:val="left" w:pos="720"/>
        </w:tabs>
        <w:suppressAutoHyphens/>
        <w:spacing w:after="0" w:line="276" w:lineRule="auto"/>
        <w:ind w:left="720" w:hanging="360"/>
        <w:jc w:val="both"/>
        <w:rPr>
          <w:color w:val="000000"/>
        </w:rPr>
      </w:pPr>
      <w:r w:rsidRPr="006C0084">
        <w:t xml:space="preserve">uczestniczenia </w:t>
      </w:r>
      <w:r w:rsidRPr="006C0084">
        <w:rPr>
          <w:color w:val="000000"/>
        </w:rPr>
        <w:t>w czynnościach związanych z ujawnieniem i kontrolą usunięcia wad powstałych w nadzorowanych robotach w okresie gwarancji i rękojmi na te roboty, jak również w odbiorach pogwarancyjnych.</w:t>
      </w:r>
    </w:p>
    <w:p w14:paraId="7485781E" w14:textId="77777777" w:rsidR="00080B62" w:rsidRPr="006C0084" w:rsidRDefault="00080B62" w:rsidP="007925E6">
      <w:pPr>
        <w:spacing w:line="276" w:lineRule="auto"/>
        <w:rPr>
          <w:rFonts w:cs="Times New Roman"/>
          <w:b/>
        </w:rPr>
      </w:pPr>
    </w:p>
    <w:p w14:paraId="3F5E09C4" w14:textId="77777777" w:rsidR="00080B62" w:rsidRPr="006C0084" w:rsidRDefault="00000000" w:rsidP="007925E6">
      <w:pPr>
        <w:spacing w:line="276" w:lineRule="auto"/>
        <w:jc w:val="center"/>
        <w:rPr>
          <w:rFonts w:cs="Times New Roman"/>
          <w:b/>
        </w:rPr>
      </w:pPr>
      <w:r w:rsidRPr="006C0084">
        <w:rPr>
          <w:rFonts w:cs="Times New Roman"/>
          <w:b/>
        </w:rPr>
        <w:t>§ 7</w:t>
      </w:r>
    </w:p>
    <w:p w14:paraId="15A96937" w14:textId="77777777" w:rsidR="00080B62" w:rsidRPr="006C0084" w:rsidRDefault="00000000" w:rsidP="007925E6">
      <w:pPr>
        <w:spacing w:line="276" w:lineRule="auto"/>
        <w:jc w:val="center"/>
        <w:rPr>
          <w:rFonts w:cs="Times New Roman"/>
          <w:b/>
        </w:rPr>
      </w:pPr>
      <w:r w:rsidRPr="006C0084">
        <w:rPr>
          <w:rFonts w:cs="Times New Roman"/>
          <w:b/>
        </w:rPr>
        <w:t>Kary umowne</w:t>
      </w:r>
    </w:p>
    <w:p w14:paraId="1F36219F" w14:textId="77777777" w:rsidR="00080B62" w:rsidRPr="006C0084" w:rsidRDefault="00000000" w:rsidP="007925E6">
      <w:pPr>
        <w:widowControl/>
        <w:numPr>
          <w:ilvl w:val="2"/>
          <w:numId w:val="9"/>
        </w:numPr>
        <w:tabs>
          <w:tab w:val="left" w:pos="360"/>
        </w:tabs>
        <w:suppressAutoHyphens w:val="0"/>
        <w:spacing w:line="276" w:lineRule="auto"/>
        <w:ind w:hanging="2415"/>
        <w:rPr>
          <w:rFonts w:cs="Times New Roman"/>
        </w:rPr>
      </w:pPr>
      <w:r w:rsidRPr="006C0084">
        <w:rPr>
          <w:rFonts w:cs="Times New Roman"/>
        </w:rPr>
        <w:t>Strony zastrzegają sobie prawo dochodzenia kar umownych.</w:t>
      </w:r>
    </w:p>
    <w:p w14:paraId="7AB4A4E7" w14:textId="77777777" w:rsidR="00080B62" w:rsidRPr="006C0084" w:rsidRDefault="00000000" w:rsidP="007925E6">
      <w:pPr>
        <w:widowControl/>
        <w:numPr>
          <w:ilvl w:val="2"/>
          <w:numId w:val="9"/>
        </w:numPr>
        <w:tabs>
          <w:tab w:val="left" w:pos="360"/>
        </w:tabs>
        <w:suppressAutoHyphens w:val="0"/>
        <w:spacing w:line="276" w:lineRule="auto"/>
        <w:ind w:hanging="2415"/>
        <w:rPr>
          <w:rFonts w:cs="Times New Roman"/>
        </w:rPr>
      </w:pPr>
      <w:r w:rsidRPr="006C0084">
        <w:rPr>
          <w:rFonts w:cs="Times New Roman"/>
        </w:rPr>
        <w:t>Przyjmujący Zamówienie zapłaci Zamawiającemu następujące kary umowne:</w:t>
      </w:r>
    </w:p>
    <w:p w14:paraId="7F273171" w14:textId="0769FA05" w:rsidR="00080B62" w:rsidRPr="006C0084" w:rsidRDefault="00000000" w:rsidP="007925E6">
      <w:pPr>
        <w:pStyle w:val="Tekstpodstawowy2"/>
        <w:numPr>
          <w:ilvl w:val="2"/>
          <w:numId w:val="10"/>
        </w:numPr>
        <w:tabs>
          <w:tab w:val="left" w:pos="720"/>
        </w:tabs>
        <w:spacing w:before="0" w:line="276" w:lineRule="auto"/>
        <w:ind w:left="720"/>
        <w:rPr>
          <w:rFonts w:ascii="Times New Roman" w:hAnsi="Times New Roman"/>
          <w:sz w:val="24"/>
        </w:rPr>
      </w:pPr>
      <w:r w:rsidRPr="006C0084">
        <w:rPr>
          <w:rFonts w:ascii="Times New Roman" w:hAnsi="Times New Roman"/>
          <w:sz w:val="24"/>
        </w:rPr>
        <w:t xml:space="preserve">za odstąpienie od umowy przez Zamawiającego z przyczyn, za które ponosi odpowiedzialność </w:t>
      </w:r>
      <w:bookmarkStart w:id="2" w:name="_Hlk93999859"/>
      <w:r w:rsidRPr="006C0084">
        <w:rPr>
          <w:rFonts w:ascii="Times New Roman" w:hAnsi="Times New Roman"/>
          <w:sz w:val="24"/>
        </w:rPr>
        <w:t xml:space="preserve">Przyjmujący Zamówienie </w:t>
      </w:r>
      <w:bookmarkEnd w:id="2"/>
      <w:r w:rsidRPr="006C0084">
        <w:rPr>
          <w:rFonts w:ascii="Times New Roman" w:hAnsi="Times New Roman"/>
          <w:sz w:val="24"/>
        </w:rPr>
        <w:t xml:space="preserve">– w wysokości 30% </w:t>
      </w:r>
      <w:proofErr w:type="gramStart"/>
      <w:r w:rsidRPr="006C0084">
        <w:rPr>
          <w:rFonts w:ascii="Times New Roman" w:hAnsi="Times New Roman"/>
          <w:sz w:val="24"/>
        </w:rPr>
        <w:t>całkowitej</w:t>
      </w:r>
      <w:r w:rsidR="00867B0F">
        <w:rPr>
          <w:rFonts w:ascii="Times New Roman" w:hAnsi="Times New Roman"/>
          <w:sz w:val="24"/>
        </w:rPr>
        <w:t xml:space="preserve"> </w:t>
      </w:r>
      <w:r w:rsidRPr="006C0084">
        <w:rPr>
          <w:rFonts w:ascii="Times New Roman" w:hAnsi="Times New Roman"/>
          <w:sz w:val="24"/>
        </w:rPr>
        <w:t>wysokość</w:t>
      </w:r>
      <w:proofErr w:type="gramEnd"/>
      <w:r w:rsidRPr="006C0084">
        <w:rPr>
          <w:rFonts w:ascii="Times New Roman" w:hAnsi="Times New Roman"/>
          <w:sz w:val="24"/>
        </w:rPr>
        <w:t xml:space="preserve"> wynagrodzenia ryczałtowego brutto, określonego w § 4 ust. 1 umowy;</w:t>
      </w:r>
    </w:p>
    <w:p w14:paraId="1DA0C21A" w14:textId="77777777" w:rsidR="00080B62" w:rsidRPr="006C0084" w:rsidRDefault="00000000" w:rsidP="007925E6">
      <w:pPr>
        <w:pStyle w:val="Tekstpodstawowy2"/>
        <w:numPr>
          <w:ilvl w:val="2"/>
          <w:numId w:val="10"/>
        </w:numPr>
        <w:tabs>
          <w:tab w:val="left" w:pos="720"/>
        </w:tabs>
        <w:spacing w:before="0" w:line="276" w:lineRule="auto"/>
        <w:ind w:left="720"/>
        <w:rPr>
          <w:rStyle w:val="FontStyle16"/>
          <w:rFonts w:ascii="Times New Roman" w:hAnsi="Times New Roman" w:cs="Times New Roman"/>
          <w:sz w:val="24"/>
          <w:szCs w:val="24"/>
        </w:rPr>
      </w:pPr>
      <w:r w:rsidRPr="006C0084">
        <w:rPr>
          <w:rStyle w:val="FontStyle16"/>
          <w:rFonts w:ascii="Times New Roman" w:hAnsi="Times New Roman" w:cs="Times New Roman"/>
          <w:sz w:val="24"/>
          <w:szCs w:val="24"/>
        </w:rPr>
        <w:lastRenderedPageBreak/>
        <w:t>za każdą stwierdzoną nieobecność na placu budowy – w terminie, w którym Wykonawca jest zobowiązany przebywać na placu budowy - w wysokości 200,00 zł;</w:t>
      </w:r>
    </w:p>
    <w:p w14:paraId="3B431146" w14:textId="77777777" w:rsidR="00080B62" w:rsidRPr="006C0084" w:rsidRDefault="00000000" w:rsidP="007925E6">
      <w:pPr>
        <w:pStyle w:val="Tekstpodstawowy2"/>
        <w:numPr>
          <w:ilvl w:val="2"/>
          <w:numId w:val="10"/>
        </w:numPr>
        <w:tabs>
          <w:tab w:val="left" w:pos="720"/>
        </w:tabs>
        <w:spacing w:before="0" w:line="276" w:lineRule="auto"/>
        <w:ind w:left="720"/>
        <w:rPr>
          <w:rFonts w:ascii="Times New Roman" w:hAnsi="Times New Roman"/>
          <w:sz w:val="24"/>
        </w:rPr>
      </w:pPr>
      <w:r w:rsidRPr="006C0084">
        <w:rPr>
          <w:rStyle w:val="FontStyle16"/>
          <w:rFonts w:ascii="Times New Roman" w:hAnsi="Times New Roman" w:cs="Times New Roman"/>
          <w:sz w:val="24"/>
          <w:szCs w:val="24"/>
        </w:rPr>
        <w:t>za każdą stwierdzoną nieobecność na naradzie koordynacyjnej - w wysokości 200,00 zł.</w:t>
      </w:r>
    </w:p>
    <w:p w14:paraId="16FA7C41" w14:textId="77777777" w:rsidR="00080B62" w:rsidRPr="006C0084" w:rsidRDefault="00000000" w:rsidP="007925E6">
      <w:pPr>
        <w:pStyle w:val="Tekstpodstawowy2"/>
        <w:numPr>
          <w:ilvl w:val="1"/>
          <w:numId w:val="10"/>
        </w:numPr>
        <w:tabs>
          <w:tab w:val="clear" w:pos="720"/>
          <w:tab w:val="left" w:pos="360"/>
        </w:tabs>
        <w:spacing w:before="0" w:line="276" w:lineRule="auto"/>
        <w:ind w:left="360"/>
        <w:rPr>
          <w:rFonts w:ascii="Times New Roman" w:hAnsi="Times New Roman"/>
          <w:sz w:val="24"/>
        </w:rPr>
      </w:pPr>
      <w:r w:rsidRPr="006C0084">
        <w:rPr>
          <w:rFonts w:ascii="Times New Roman" w:hAnsi="Times New Roman"/>
          <w:sz w:val="24"/>
        </w:rPr>
        <w:t xml:space="preserve">Zamawiający zapłaci Przyjmującemu Zamówienie karę umowną za odstąpienia od umowy przez Przyjmującego Zamówienie z przyczyn, za które odpowiedzialność ponosi Zamawiający – w wysokości 30% </w:t>
      </w:r>
      <w:proofErr w:type="gramStart"/>
      <w:r w:rsidRPr="006C0084">
        <w:rPr>
          <w:rFonts w:ascii="Times New Roman" w:hAnsi="Times New Roman"/>
          <w:sz w:val="24"/>
        </w:rPr>
        <w:t>całkowitej wysokość</w:t>
      </w:r>
      <w:proofErr w:type="gramEnd"/>
      <w:r w:rsidRPr="006C0084">
        <w:rPr>
          <w:rFonts w:ascii="Times New Roman" w:hAnsi="Times New Roman"/>
          <w:sz w:val="24"/>
        </w:rPr>
        <w:t xml:space="preserve"> wynagrodzenia ryczałtowego brutto, określonego w § 4 ust. 1 umowy;  </w:t>
      </w:r>
    </w:p>
    <w:p w14:paraId="227D8A94" w14:textId="77777777" w:rsidR="00080B62" w:rsidRPr="006C0084" w:rsidRDefault="00000000" w:rsidP="007925E6">
      <w:pPr>
        <w:pStyle w:val="Tekstpodstawowy2"/>
        <w:numPr>
          <w:ilvl w:val="1"/>
          <w:numId w:val="10"/>
        </w:numPr>
        <w:tabs>
          <w:tab w:val="clear" w:pos="720"/>
          <w:tab w:val="left" w:pos="360"/>
        </w:tabs>
        <w:spacing w:before="0" w:line="276" w:lineRule="auto"/>
        <w:ind w:left="360"/>
        <w:rPr>
          <w:rFonts w:ascii="Times New Roman" w:hAnsi="Times New Roman"/>
          <w:sz w:val="24"/>
        </w:rPr>
      </w:pPr>
      <w:r w:rsidRPr="006C0084">
        <w:rPr>
          <w:rFonts w:ascii="Times New Roman" w:hAnsi="Times New Roman"/>
          <w:sz w:val="24"/>
        </w:rPr>
        <w:t>Jeżeli kwoty z tytułu kar umownych, o których mowa, nie pokryją szkód poniesionych przez Zamawiającego lub Przyjmującego Zamówienie, strony mają prawo dochodzenia odszkodowania uzupełniającego do wysokości rzeczywiście poniesionych kosztów.</w:t>
      </w:r>
    </w:p>
    <w:p w14:paraId="453A15C0" w14:textId="77777777" w:rsidR="00080B62" w:rsidRPr="006C0084" w:rsidRDefault="00000000" w:rsidP="007925E6">
      <w:pPr>
        <w:pStyle w:val="Tekstpodstawowy2"/>
        <w:numPr>
          <w:ilvl w:val="1"/>
          <w:numId w:val="10"/>
        </w:numPr>
        <w:tabs>
          <w:tab w:val="clear" w:pos="720"/>
          <w:tab w:val="left" w:pos="360"/>
        </w:tabs>
        <w:spacing w:before="0" w:line="276" w:lineRule="auto"/>
        <w:ind w:left="360"/>
        <w:rPr>
          <w:rFonts w:ascii="Times New Roman" w:hAnsi="Times New Roman"/>
          <w:sz w:val="24"/>
        </w:rPr>
      </w:pPr>
      <w:r w:rsidRPr="006C0084">
        <w:rPr>
          <w:rFonts w:ascii="Times New Roman" w:hAnsi="Times New Roman"/>
          <w:sz w:val="24"/>
        </w:rPr>
        <w:t>Zamawiający zastrzega sobie prawo do potrącenia naliczonych kar umownych z należnego Przyjmującego Zamówienie wynagrodzenia, na co Przyjmujący Zamówienie wyraża zgodę.</w:t>
      </w:r>
    </w:p>
    <w:p w14:paraId="60613340" w14:textId="77777777" w:rsidR="00080B62" w:rsidRPr="006C0084" w:rsidRDefault="00080B62" w:rsidP="007925E6">
      <w:pPr>
        <w:spacing w:line="276" w:lineRule="auto"/>
        <w:rPr>
          <w:rFonts w:cs="Times New Roman"/>
          <w:b/>
        </w:rPr>
      </w:pPr>
    </w:p>
    <w:p w14:paraId="0BF8098D" w14:textId="77777777" w:rsidR="00080B62" w:rsidRPr="006C0084" w:rsidRDefault="00000000" w:rsidP="007925E6">
      <w:pPr>
        <w:spacing w:line="276" w:lineRule="auto"/>
        <w:jc w:val="center"/>
        <w:rPr>
          <w:rFonts w:cs="Times New Roman"/>
          <w:b/>
        </w:rPr>
      </w:pPr>
      <w:r w:rsidRPr="006C0084">
        <w:rPr>
          <w:rFonts w:cs="Times New Roman"/>
          <w:b/>
        </w:rPr>
        <w:t>§ 8</w:t>
      </w:r>
    </w:p>
    <w:p w14:paraId="45931DE5" w14:textId="77777777" w:rsidR="00080B62" w:rsidRPr="006C0084" w:rsidRDefault="00000000" w:rsidP="007925E6">
      <w:pPr>
        <w:spacing w:line="276" w:lineRule="auto"/>
        <w:jc w:val="center"/>
        <w:rPr>
          <w:rFonts w:cs="Times New Roman"/>
          <w:bCs/>
        </w:rPr>
      </w:pPr>
      <w:r w:rsidRPr="006C0084">
        <w:rPr>
          <w:rFonts w:cs="Times New Roman"/>
          <w:b/>
        </w:rPr>
        <w:t>Podwykonawcy</w:t>
      </w:r>
    </w:p>
    <w:p w14:paraId="37EEB275" w14:textId="77777777" w:rsidR="00080B62" w:rsidRPr="006C0084" w:rsidRDefault="00000000" w:rsidP="007925E6">
      <w:pPr>
        <w:widowControl/>
        <w:numPr>
          <w:ilvl w:val="0"/>
          <w:numId w:val="30"/>
        </w:numPr>
        <w:tabs>
          <w:tab w:val="clear" w:pos="720"/>
          <w:tab w:val="left" w:pos="360"/>
        </w:tabs>
        <w:suppressAutoHyphens w:val="0"/>
        <w:spacing w:line="276" w:lineRule="auto"/>
        <w:ind w:left="360"/>
        <w:jc w:val="both"/>
        <w:rPr>
          <w:rFonts w:cs="Times New Roman"/>
        </w:rPr>
      </w:pPr>
      <w:r w:rsidRPr="006C0084">
        <w:rPr>
          <w:rFonts w:cs="Times New Roman"/>
        </w:rPr>
        <w:t xml:space="preserve">Przyjmujący Zamówienie może zlecić wykonanie części usług Podwykonawcom pod warunkiem, że posiadają oni kwalifikacje do ich wykonania. </w:t>
      </w:r>
    </w:p>
    <w:p w14:paraId="5B410B4B" w14:textId="77777777" w:rsidR="00080B62" w:rsidRPr="006C0084" w:rsidRDefault="00000000" w:rsidP="007925E6">
      <w:pPr>
        <w:widowControl/>
        <w:numPr>
          <w:ilvl w:val="0"/>
          <w:numId w:val="31"/>
        </w:numPr>
        <w:tabs>
          <w:tab w:val="clear" w:pos="720"/>
          <w:tab w:val="left" w:pos="360"/>
        </w:tabs>
        <w:suppressAutoHyphens w:val="0"/>
        <w:spacing w:line="276" w:lineRule="auto"/>
        <w:ind w:left="360"/>
        <w:jc w:val="both"/>
        <w:rPr>
          <w:rFonts w:cs="Times New Roman"/>
        </w:rPr>
      </w:pPr>
      <w:r w:rsidRPr="006C0084">
        <w:rPr>
          <w:rFonts w:cs="Times New Roman"/>
        </w:rPr>
        <w:t xml:space="preserve">Przyjmujący Zamówienie zwraca się z wnioskiem do Zamawiającego o wyrażenie zgody na Podwykonawcę, który będzie uczestniczył w realizacji przedmiotu umowy. </w:t>
      </w:r>
    </w:p>
    <w:p w14:paraId="695B1F73" w14:textId="77777777" w:rsidR="00080B62" w:rsidRPr="006C0084" w:rsidRDefault="00000000" w:rsidP="007925E6">
      <w:pPr>
        <w:widowControl/>
        <w:numPr>
          <w:ilvl w:val="0"/>
          <w:numId w:val="32"/>
        </w:numPr>
        <w:tabs>
          <w:tab w:val="clear" w:pos="720"/>
          <w:tab w:val="left" w:pos="360"/>
        </w:tabs>
        <w:suppressAutoHyphens w:val="0"/>
        <w:spacing w:line="276" w:lineRule="auto"/>
        <w:ind w:left="360"/>
        <w:jc w:val="both"/>
        <w:rPr>
          <w:rFonts w:cs="Times New Roman"/>
        </w:rPr>
      </w:pPr>
      <w:r w:rsidRPr="006C0084">
        <w:rPr>
          <w:rFonts w:cs="Times New Roman"/>
        </w:rPr>
        <w:t>Zamawiający może zażądać od Przyjmującego Zamówienie przedstawienia dokumentów potwierdzających kwalifikacje Podwykonawcy. Zamawiający wyznacza termin na dostarczenie powyższych dokumentów, termin ten jednak nie może być krótszy niż 3 dni.</w:t>
      </w:r>
    </w:p>
    <w:p w14:paraId="67D26B7F" w14:textId="77777777" w:rsidR="00080B62" w:rsidRPr="006C0084" w:rsidRDefault="00000000" w:rsidP="007925E6">
      <w:pPr>
        <w:widowControl/>
        <w:numPr>
          <w:ilvl w:val="0"/>
          <w:numId w:val="33"/>
        </w:numPr>
        <w:tabs>
          <w:tab w:val="clear" w:pos="720"/>
          <w:tab w:val="left" w:pos="360"/>
        </w:tabs>
        <w:suppressAutoHyphens w:val="0"/>
        <w:spacing w:line="276" w:lineRule="auto"/>
        <w:ind w:left="360"/>
        <w:jc w:val="both"/>
        <w:rPr>
          <w:rFonts w:cs="Times New Roman"/>
        </w:rPr>
      </w:pPr>
      <w:r w:rsidRPr="006C0084">
        <w:rPr>
          <w:rFonts w:cs="Times New Roman"/>
        </w:rPr>
        <w:t>Zamawiający w terminie 7 dni od otrzymania wniosku może zgłosić sprzeciw lub zastrzeżenia i żądać zmiany wskazanego Podwykonawcy z podaniem uzasadnienia.</w:t>
      </w:r>
    </w:p>
    <w:p w14:paraId="0E72D67C" w14:textId="77777777" w:rsidR="00080B62" w:rsidRPr="006C0084" w:rsidRDefault="00000000" w:rsidP="007925E6">
      <w:pPr>
        <w:widowControl/>
        <w:numPr>
          <w:ilvl w:val="0"/>
          <w:numId w:val="34"/>
        </w:numPr>
        <w:tabs>
          <w:tab w:val="clear" w:pos="720"/>
          <w:tab w:val="left" w:pos="360"/>
        </w:tabs>
        <w:suppressAutoHyphens w:val="0"/>
        <w:spacing w:line="276" w:lineRule="auto"/>
        <w:ind w:left="360"/>
        <w:jc w:val="both"/>
        <w:rPr>
          <w:rFonts w:cs="Times New Roman"/>
        </w:rPr>
      </w:pPr>
      <w:r w:rsidRPr="006C0084">
        <w:rPr>
          <w:rFonts w:cs="Times New Roman"/>
        </w:rPr>
        <w:t>Jeżeli Zamawiający w terminie 7 dni nie zgłosi na piśmie sprzeciwu lub zastrzeżeń, uważa się, że wyraził zgodę na Podwykonawcę.</w:t>
      </w:r>
    </w:p>
    <w:p w14:paraId="669B0360" w14:textId="77777777" w:rsidR="00080B62" w:rsidRPr="006C0084" w:rsidRDefault="00000000" w:rsidP="007925E6">
      <w:pPr>
        <w:widowControl/>
        <w:numPr>
          <w:ilvl w:val="0"/>
          <w:numId w:val="35"/>
        </w:numPr>
        <w:tabs>
          <w:tab w:val="clear" w:pos="720"/>
          <w:tab w:val="left" w:pos="360"/>
        </w:tabs>
        <w:suppressAutoHyphens w:val="0"/>
        <w:spacing w:line="276" w:lineRule="auto"/>
        <w:ind w:left="360"/>
        <w:jc w:val="both"/>
        <w:rPr>
          <w:rFonts w:cs="Times New Roman"/>
        </w:rPr>
      </w:pPr>
      <w:r w:rsidRPr="006C0084">
        <w:rPr>
          <w:rFonts w:cs="Times New Roman"/>
        </w:rPr>
        <w:t>W umowach z Podwykonawcami Przyjmujący Zamówienie powinien zapewnić:</w:t>
      </w:r>
    </w:p>
    <w:p w14:paraId="63DD59C8" w14:textId="77777777" w:rsidR="00080B62" w:rsidRPr="006C0084" w:rsidRDefault="00000000" w:rsidP="007925E6">
      <w:pPr>
        <w:widowControl/>
        <w:numPr>
          <w:ilvl w:val="1"/>
          <w:numId w:val="36"/>
        </w:numPr>
        <w:tabs>
          <w:tab w:val="left" w:pos="360"/>
          <w:tab w:val="left" w:pos="720"/>
        </w:tabs>
        <w:suppressAutoHyphens w:val="0"/>
        <w:spacing w:line="276" w:lineRule="auto"/>
        <w:ind w:left="720"/>
        <w:jc w:val="both"/>
        <w:rPr>
          <w:rFonts w:cs="Times New Roman"/>
        </w:rPr>
      </w:pPr>
      <w:r w:rsidRPr="006C0084">
        <w:rPr>
          <w:rFonts w:cs="Times New Roman"/>
        </w:rPr>
        <w:t>aby suma wynagrodzeń ustalona w nich za zakres usług wykonanych w podwykonawstwie nie przekroczyła wynagrodzenia przypadającego na ten zakres usług w niniejszej umowie,</w:t>
      </w:r>
    </w:p>
    <w:p w14:paraId="3DCA3AAD" w14:textId="77777777" w:rsidR="00080B62" w:rsidRPr="006C0084" w:rsidRDefault="00000000" w:rsidP="007925E6">
      <w:pPr>
        <w:widowControl/>
        <w:numPr>
          <w:ilvl w:val="1"/>
          <w:numId w:val="37"/>
        </w:numPr>
        <w:tabs>
          <w:tab w:val="left" w:pos="360"/>
          <w:tab w:val="left" w:pos="720"/>
        </w:tabs>
        <w:suppressAutoHyphens w:val="0"/>
        <w:spacing w:line="276" w:lineRule="auto"/>
        <w:ind w:left="720"/>
        <w:jc w:val="both"/>
        <w:rPr>
          <w:rFonts w:cs="Times New Roman"/>
        </w:rPr>
      </w:pPr>
      <w:r w:rsidRPr="006C0084">
        <w:rPr>
          <w:rFonts w:cs="Times New Roman"/>
        </w:rPr>
        <w:t>obowiązek Podwykonawców dostarczania Zamawiającemu potwierdzeń terminowego otrzymania wynagrodzenia za usługi objęte umową zawartą pomiędzy Przyjmującym Zamówienie a Podwykonawcą w ramach realizacji niniejszej umowy.</w:t>
      </w:r>
    </w:p>
    <w:p w14:paraId="1239E3B4" w14:textId="77777777" w:rsidR="00080B62" w:rsidRPr="006C0084" w:rsidRDefault="00000000" w:rsidP="007925E6">
      <w:pPr>
        <w:widowControl/>
        <w:numPr>
          <w:ilvl w:val="0"/>
          <w:numId w:val="38"/>
        </w:numPr>
        <w:tabs>
          <w:tab w:val="clear" w:pos="720"/>
          <w:tab w:val="left" w:pos="360"/>
        </w:tabs>
        <w:suppressAutoHyphens w:val="0"/>
        <w:spacing w:line="276" w:lineRule="auto"/>
        <w:ind w:left="360"/>
        <w:jc w:val="both"/>
        <w:rPr>
          <w:rFonts w:cs="Times New Roman"/>
        </w:rPr>
      </w:pPr>
      <w:r w:rsidRPr="006C0084">
        <w:rPr>
          <w:rFonts w:cs="Times New Roman"/>
        </w:rPr>
        <w:t xml:space="preserve">Umowa pomiędzy Przyjmującym Zamówienie a Podwykonawcą powinna być zawarta w formie pisemnej pod rygorem nieważności. </w:t>
      </w:r>
    </w:p>
    <w:p w14:paraId="5915B34C" w14:textId="77777777" w:rsidR="006C0084" w:rsidRDefault="00000000" w:rsidP="007925E6">
      <w:pPr>
        <w:widowControl/>
        <w:numPr>
          <w:ilvl w:val="0"/>
          <w:numId w:val="39"/>
        </w:numPr>
        <w:tabs>
          <w:tab w:val="clear" w:pos="720"/>
          <w:tab w:val="left" w:pos="360"/>
        </w:tabs>
        <w:suppressAutoHyphens w:val="0"/>
        <w:spacing w:line="276" w:lineRule="auto"/>
        <w:ind w:left="360"/>
        <w:jc w:val="both"/>
        <w:rPr>
          <w:rFonts w:cs="Times New Roman"/>
        </w:rPr>
      </w:pPr>
      <w:r w:rsidRPr="006C0084">
        <w:rPr>
          <w:rFonts w:cs="Times New Roman"/>
        </w:rPr>
        <w:t xml:space="preserve">W przypadku powierzenia przez </w:t>
      </w:r>
      <w:bookmarkStart w:id="3" w:name="_Hlk94000543"/>
      <w:r w:rsidRPr="006C0084">
        <w:rPr>
          <w:rFonts w:cs="Times New Roman"/>
        </w:rPr>
        <w:t xml:space="preserve">Przyjmującego Zamówienie </w:t>
      </w:r>
      <w:bookmarkEnd w:id="3"/>
      <w:r w:rsidRPr="006C0084">
        <w:rPr>
          <w:rFonts w:cs="Times New Roman"/>
        </w:rPr>
        <w:t>realizacji usług Podwykonawcy, jest on zobowiązany do dokonania we własnym zakresie zapłaty wynagrodzenia należnego Podwykonawcy z zachowaniem terminów płatności określonych w umowie z Podwykonawcą.</w:t>
      </w:r>
    </w:p>
    <w:p w14:paraId="47F86CFD" w14:textId="621BA1A9" w:rsidR="00080B62" w:rsidRPr="006C0084" w:rsidRDefault="00000000" w:rsidP="007925E6">
      <w:pPr>
        <w:widowControl/>
        <w:numPr>
          <w:ilvl w:val="0"/>
          <w:numId w:val="39"/>
        </w:numPr>
        <w:tabs>
          <w:tab w:val="clear" w:pos="720"/>
          <w:tab w:val="left" w:pos="360"/>
        </w:tabs>
        <w:suppressAutoHyphens w:val="0"/>
        <w:spacing w:line="276" w:lineRule="auto"/>
        <w:ind w:left="360"/>
        <w:jc w:val="both"/>
        <w:rPr>
          <w:rFonts w:cs="Times New Roman"/>
        </w:rPr>
      </w:pPr>
      <w:r w:rsidRPr="006C0084">
        <w:rPr>
          <w:rFonts w:cs="Times New Roman"/>
        </w:rPr>
        <w:t xml:space="preserve">Do zawarcia przez Podwykonawcę umowy z dalszym Podwykonawcą jest wymagana zgoda Zamawiającego i Przyjmującego Zamówienie. </w:t>
      </w:r>
    </w:p>
    <w:p w14:paraId="207A04D9" w14:textId="77777777" w:rsidR="00080B62" w:rsidRPr="006C0084" w:rsidRDefault="00000000" w:rsidP="007925E6">
      <w:pPr>
        <w:tabs>
          <w:tab w:val="left" w:pos="360"/>
        </w:tabs>
        <w:spacing w:line="276" w:lineRule="auto"/>
        <w:ind w:left="360" w:hanging="360"/>
        <w:jc w:val="both"/>
        <w:rPr>
          <w:rFonts w:cs="Times New Roman"/>
        </w:rPr>
      </w:pPr>
      <w:r w:rsidRPr="006C0084">
        <w:rPr>
          <w:rFonts w:cs="Times New Roman"/>
        </w:rPr>
        <w:t xml:space="preserve">10.Wykonanie prac w podwykonawstwie nie zwalnia Przyjmującego Zamówienie z odpowiedzialności za wykonanie obowiązków wynikających z umowy i obowiązujących przepisów prawa. Przyjmujący Zamówienie odpowiada za działania i zaniechania </w:t>
      </w:r>
      <w:r w:rsidRPr="006C0084">
        <w:rPr>
          <w:rFonts w:cs="Times New Roman"/>
        </w:rPr>
        <w:lastRenderedPageBreak/>
        <w:t>Podwykonawców jak za własne.</w:t>
      </w:r>
    </w:p>
    <w:p w14:paraId="0418B1A2" w14:textId="77777777" w:rsidR="00080B62" w:rsidRPr="006C0084" w:rsidRDefault="00080B62" w:rsidP="007925E6">
      <w:pPr>
        <w:spacing w:line="276" w:lineRule="auto"/>
        <w:rPr>
          <w:rFonts w:cs="Times New Roman"/>
          <w:b/>
        </w:rPr>
      </w:pPr>
    </w:p>
    <w:p w14:paraId="42633B30" w14:textId="77777777" w:rsidR="00080B62" w:rsidRPr="006C0084" w:rsidRDefault="00000000" w:rsidP="007925E6">
      <w:pPr>
        <w:spacing w:line="276" w:lineRule="auto"/>
        <w:jc w:val="center"/>
        <w:rPr>
          <w:rFonts w:cs="Times New Roman"/>
          <w:b/>
        </w:rPr>
      </w:pPr>
      <w:r w:rsidRPr="006C0084">
        <w:rPr>
          <w:rFonts w:cs="Times New Roman"/>
          <w:b/>
        </w:rPr>
        <w:t>§ 9</w:t>
      </w:r>
    </w:p>
    <w:p w14:paraId="73E28823" w14:textId="77777777" w:rsidR="00080B62" w:rsidRPr="006C0084" w:rsidRDefault="00000000" w:rsidP="007925E6">
      <w:pPr>
        <w:spacing w:line="276" w:lineRule="auto"/>
        <w:jc w:val="center"/>
        <w:rPr>
          <w:rFonts w:cs="Times New Roman"/>
          <w:b/>
        </w:rPr>
      </w:pPr>
      <w:r w:rsidRPr="006C0084">
        <w:rPr>
          <w:rFonts w:cs="Times New Roman"/>
          <w:b/>
        </w:rPr>
        <w:t>Odstąpienie od umowy</w:t>
      </w:r>
    </w:p>
    <w:p w14:paraId="548D8F8A" w14:textId="26EEC5CA" w:rsidR="00080B62" w:rsidRPr="006C0084" w:rsidRDefault="00000000" w:rsidP="007925E6">
      <w:pPr>
        <w:widowControl/>
        <w:numPr>
          <w:ilvl w:val="1"/>
          <w:numId w:val="11"/>
        </w:numPr>
        <w:tabs>
          <w:tab w:val="left" w:pos="360"/>
          <w:tab w:val="left" w:pos="540"/>
        </w:tabs>
        <w:suppressAutoHyphens w:val="0"/>
        <w:spacing w:line="276" w:lineRule="auto"/>
        <w:ind w:left="360" w:hanging="360"/>
        <w:jc w:val="both"/>
        <w:rPr>
          <w:rFonts w:cs="Times New Roman"/>
        </w:rPr>
      </w:pPr>
      <w:r w:rsidRPr="006C0084">
        <w:rPr>
          <w:rFonts w:cs="Times New Roman"/>
        </w:rPr>
        <w:t>W razie wystąpienia okoliczności powodującej, że wykonanie umowy w zakresie realizacji robót nie leży w interesie publicznym, czego nie można było przewidzieć w chwili zawarcia umowy, Zamawiający może odstąpić od umowy w terminie 30 dni od powzięcia wiadomości o powyższych okolicznościach. W takim wypadku Przyjmującemu Zamówienie przysługuje wynagrodzenie, jedynie za wykonaną część umowy.</w:t>
      </w:r>
    </w:p>
    <w:p w14:paraId="55C87F77" w14:textId="77777777" w:rsidR="00080B62" w:rsidRPr="006C0084" w:rsidRDefault="00000000" w:rsidP="007925E6">
      <w:pPr>
        <w:widowControl/>
        <w:numPr>
          <w:ilvl w:val="1"/>
          <w:numId w:val="11"/>
        </w:numPr>
        <w:tabs>
          <w:tab w:val="left" w:pos="360"/>
          <w:tab w:val="left" w:pos="540"/>
        </w:tabs>
        <w:suppressAutoHyphens w:val="0"/>
        <w:spacing w:line="276" w:lineRule="auto"/>
        <w:ind w:left="360" w:hanging="360"/>
        <w:jc w:val="both"/>
        <w:rPr>
          <w:rFonts w:cs="Times New Roman"/>
        </w:rPr>
      </w:pPr>
      <w:r w:rsidRPr="006C0084">
        <w:rPr>
          <w:rFonts w:cs="Times New Roman"/>
        </w:rPr>
        <w:t>Zamawiający może odstąpić od umowy, gdy:</w:t>
      </w:r>
    </w:p>
    <w:p w14:paraId="07CEEC60" w14:textId="77777777" w:rsidR="00080B62" w:rsidRPr="006C0084" w:rsidRDefault="00000000" w:rsidP="007925E6">
      <w:pPr>
        <w:widowControl/>
        <w:numPr>
          <w:ilvl w:val="0"/>
          <w:numId w:val="1"/>
        </w:numPr>
        <w:tabs>
          <w:tab w:val="left" w:pos="720"/>
          <w:tab w:val="left" w:pos="1080"/>
        </w:tabs>
        <w:suppressAutoHyphens w:val="0"/>
        <w:spacing w:line="276" w:lineRule="auto"/>
        <w:ind w:left="720"/>
        <w:jc w:val="both"/>
        <w:rPr>
          <w:rFonts w:cs="Times New Roman"/>
        </w:rPr>
      </w:pPr>
      <w:r w:rsidRPr="006C0084">
        <w:rPr>
          <w:rFonts w:cs="Times New Roman"/>
        </w:rPr>
        <w:t>Przyjmujący Zamówienie nie rozpoczął świadczenia usług bez uzasadnionych przyczyn lub nie kontynuuje ich mimo wezwania złożonego na piśmie przez Zamawiającego w wyznaczonym przez Zamawiającego terminie na przystąpienie do świadczenia usług;</w:t>
      </w:r>
    </w:p>
    <w:p w14:paraId="284EC0D2" w14:textId="77777777" w:rsidR="00080B62" w:rsidRPr="006C0084" w:rsidRDefault="00000000" w:rsidP="007925E6">
      <w:pPr>
        <w:widowControl/>
        <w:numPr>
          <w:ilvl w:val="0"/>
          <w:numId w:val="1"/>
        </w:numPr>
        <w:tabs>
          <w:tab w:val="left" w:pos="720"/>
          <w:tab w:val="left" w:pos="1080"/>
        </w:tabs>
        <w:suppressAutoHyphens w:val="0"/>
        <w:spacing w:line="276" w:lineRule="auto"/>
        <w:ind w:left="720"/>
        <w:jc w:val="both"/>
        <w:rPr>
          <w:rFonts w:cs="Times New Roman"/>
        </w:rPr>
      </w:pPr>
      <w:r w:rsidRPr="006C0084">
        <w:rPr>
          <w:rFonts w:cs="Times New Roman"/>
        </w:rPr>
        <w:t>zostanie ogłoszona likwidacja firmy Przyjmującego Zamówienie;</w:t>
      </w:r>
    </w:p>
    <w:p w14:paraId="7047F6A0" w14:textId="77777777" w:rsidR="00080B62" w:rsidRPr="006C0084" w:rsidRDefault="00000000" w:rsidP="007925E6">
      <w:pPr>
        <w:widowControl/>
        <w:numPr>
          <w:ilvl w:val="0"/>
          <w:numId w:val="1"/>
        </w:numPr>
        <w:tabs>
          <w:tab w:val="left" w:pos="720"/>
          <w:tab w:val="left" w:pos="1080"/>
        </w:tabs>
        <w:suppressAutoHyphens w:val="0"/>
        <w:spacing w:line="276" w:lineRule="auto"/>
        <w:ind w:left="720"/>
        <w:jc w:val="both"/>
        <w:rPr>
          <w:rFonts w:cs="Times New Roman"/>
        </w:rPr>
      </w:pPr>
      <w:r w:rsidRPr="006C0084">
        <w:rPr>
          <w:rFonts w:cs="Times New Roman"/>
        </w:rPr>
        <w:t>gdy Przyjmujący Zamówienie przerwał realizację przedmiotu umowy i przerwa ta trwa dłużej niż 10 dni,</w:t>
      </w:r>
    </w:p>
    <w:p w14:paraId="13CD5D20" w14:textId="77777777" w:rsidR="00080B62" w:rsidRPr="006C0084" w:rsidRDefault="00000000" w:rsidP="007925E6">
      <w:pPr>
        <w:widowControl/>
        <w:numPr>
          <w:ilvl w:val="0"/>
          <w:numId w:val="1"/>
        </w:numPr>
        <w:tabs>
          <w:tab w:val="left" w:pos="720"/>
          <w:tab w:val="left" w:pos="1080"/>
        </w:tabs>
        <w:suppressAutoHyphens w:val="0"/>
        <w:spacing w:line="276" w:lineRule="auto"/>
        <w:ind w:left="720"/>
        <w:jc w:val="both"/>
        <w:rPr>
          <w:rFonts w:cs="Times New Roman"/>
        </w:rPr>
      </w:pPr>
      <w:r w:rsidRPr="006C0084">
        <w:rPr>
          <w:rFonts w:cs="Times New Roman"/>
        </w:rPr>
        <w:t>gdy Przyjmujący Zamówienie w rażący sposób naruszy obowiązki wynikające z niniejszej umowy.</w:t>
      </w:r>
    </w:p>
    <w:p w14:paraId="487A57FC" w14:textId="31269B8B" w:rsidR="00080B62" w:rsidRPr="006C0084" w:rsidRDefault="00000000" w:rsidP="007925E6">
      <w:pPr>
        <w:widowControl/>
        <w:numPr>
          <w:ilvl w:val="1"/>
          <w:numId w:val="11"/>
        </w:numPr>
        <w:tabs>
          <w:tab w:val="left" w:pos="360"/>
        </w:tabs>
        <w:suppressAutoHyphens w:val="0"/>
        <w:spacing w:line="276" w:lineRule="auto"/>
        <w:ind w:left="360" w:hanging="360"/>
        <w:jc w:val="both"/>
        <w:rPr>
          <w:rFonts w:cs="Times New Roman"/>
        </w:rPr>
      </w:pPr>
      <w:r w:rsidRPr="006C0084">
        <w:rPr>
          <w:rFonts w:cs="Times New Roman"/>
        </w:rPr>
        <w:t>Przyjmującemu Zamówienie przysługuje prawo odstąpienia od umowy, gdy Zamawiający nie wywiązuje się z obowiązku zapłaty faktury pomimo dodatkowego wezwania w terminie dłuższym niż 30 dni od upływu terminu na zapłatę faktury określonego w niniejszej umowie.</w:t>
      </w:r>
    </w:p>
    <w:p w14:paraId="188E43B4" w14:textId="07A94239" w:rsidR="00080B62" w:rsidRPr="006C0084" w:rsidRDefault="00000000" w:rsidP="007925E6">
      <w:pPr>
        <w:widowControl/>
        <w:numPr>
          <w:ilvl w:val="1"/>
          <w:numId w:val="11"/>
        </w:numPr>
        <w:tabs>
          <w:tab w:val="left" w:pos="360"/>
        </w:tabs>
        <w:suppressAutoHyphens w:val="0"/>
        <w:spacing w:line="276" w:lineRule="auto"/>
        <w:ind w:left="360" w:hanging="360"/>
        <w:jc w:val="both"/>
        <w:rPr>
          <w:rFonts w:cs="Times New Roman"/>
        </w:rPr>
      </w:pPr>
      <w:r w:rsidRPr="006C0084">
        <w:rPr>
          <w:rFonts w:cs="Times New Roman"/>
        </w:rPr>
        <w:t>Odstąpienie od umowy powinno nastąpić w terminie 30 dni od powzięcia przez Stronę odstępującą od umowy wiadomości o zaistnieniu okoliczności uzasadniających odstąpienie – w formie pisemnej wraz z podaniem jego uzasadnienia, pod rygorem nieważności tej czynności.</w:t>
      </w:r>
    </w:p>
    <w:p w14:paraId="331211B2" w14:textId="77777777" w:rsidR="006C0084" w:rsidRPr="006C0084" w:rsidRDefault="006C0084" w:rsidP="007925E6">
      <w:pPr>
        <w:spacing w:line="276" w:lineRule="auto"/>
        <w:rPr>
          <w:rFonts w:cs="Times New Roman"/>
          <w:b/>
        </w:rPr>
      </w:pPr>
    </w:p>
    <w:p w14:paraId="29855F19" w14:textId="77777777" w:rsidR="00080B62" w:rsidRPr="006C0084" w:rsidRDefault="00000000" w:rsidP="007925E6">
      <w:pPr>
        <w:spacing w:line="276" w:lineRule="auto"/>
        <w:jc w:val="center"/>
        <w:rPr>
          <w:rFonts w:cs="Times New Roman"/>
          <w:b/>
        </w:rPr>
      </w:pPr>
      <w:r w:rsidRPr="006C0084">
        <w:rPr>
          <w:rFonts w:cs="Times New Roman"/>
          <w:b/>
        </w:rPr>
        <w:t>§ 10</w:t>
      </w:r>
    </w:p>
    <w:p w14:paraId="7C9DFC26" w14:textId="77777777" w:rsidR="00080B62" w:rsidRPr="006C0084" w:rsidRDefault="00000000" w:rsidP="007925E6">
      <w:pPr>
        <w:spacing w:line="276" w:lineRule="auto"/>
        <w:jc w:val="center"/>
        <w:rPr>
          <w:rFonts w:cs="Times New Roman"/>
          <w:b/>
        </w:rPr>
      </w:pPr>
      <w:r w:rsidRPr="006C0084">
        <w:rPr>
          <w:rFonts w:cs="Times New Roman"/>
          <w:b/>
        </w:rPr>
        <w:t>Rozstrzyganie sporów</w:t>
      </w:r>
    </w:p>
    <w:p w14:paraId="53DF353D" w14:textId="77777777" w:rsidR="00080B62" w:rsidRPr="006C0084" w:rsidRDefault="00000000" w:rsidP="007925E6">
      <w:pPr>
        <w:widowControl/>
        <w:numPr>
          <w:ilvl w:val="0"/>
          <w:numId w:val="6"/>
        </w:numPr>
        <w:tabs>
          <w:tab w:val="clear" w:pos="720"/>
          <w:tab w:val="left" w:pos="360"/>
        </w:tabs>
        <w:suppressAutoHyphens w:val="0"/>
        <w:spacing w:line="276" w:lineRule="auto"/>
        <w:ind w:left="360"/>
        <w:jc w:val="both"/>
        <w:rPr>
          <w:rFonts w:cs="Times New Roman"/>
        </w:rPr>
      </w:pPr>
      <w:r w:rsidRPr="006C0084">
        <w:rPr>
          <w:rFonts w:cs="Times New Roman"/>
        </w:rPr>
        <w:t>Wszystkie problemy i sprawy sporne wynikające z realizacji Umowy, dla których Strony nie znajdą polubownego rozwiązania, będą rozstrzygane przez Sąd właściwy dla siedziby Zamawiającego.</w:t>
      </w:r>
    </w:p>
    <w:p w14:paraId="350A5388" w14:textId="77777777" w:rsidR="00080B62" w:rsidRPr="006C0084" w:rsidRDefault="00000000" w:rsidP="007925E6">
      <w:pPr>
        <w:widowControl/>
        <w:numPr>
          <w:ilvl w:val="0"/>
          <w:numId w:val="6"/>
        </w:numPr>
        <w:tabs>
          <w:tab w:val="clear" w:pos="720"/>
          <w:tab w:val="left" w:pos="360"/>
        </w:tabs>
        <w:suppressAutoHyphens w:val="0"/>
        <w:spacing w:line="276" w:lineRule="auto"/>
        <w:ind w:left="360"/>
        <w:jc w:val="both"/>
        <w:rPr>
          <w:rFonts w:cs="Times New Roman"/>
        </w:rPr>
      </w:pPr>
      <w:r w:rsidRPr="006C0084">
        <w:rPr>
          <w:rFonts w:cs="Times New Roman"/>
        </w:rPr>
        <w:t>W sprawach nie uregulowanych niniejszą Umową mają zastosowanie przepisy ustawy Kodeks Cywilny i Prawo Budowlane.</w:t>
      </w:r>
    </w:p>
    <w:p w14:paraId="6833513C" w14:textId="77777777" w:rsidR="00080B62" w:rsidRPr="006C0084" w:rsidRDefault="00000000" w:rsidP="007925E6">
      <w:pPr>
        <w:widowControl/>
        <w:numPr>
          <w:ilvl w:val="0"/>
          <w:numId w:val="6"/>
        </w:numPr>
        <w:tabs>
          <w:tab w:val="clear" w:pos="720"/>
          <w:tab w:val="left" w:pos="360"/>
        </w:tabs>
        <w:suppressAutoHyphens w:val="0"/>
        <w:spacing w:line="276" w:lineRule="auto"/>
        <w:ind w:left="360"/>
        <w:jc w:val="both"/>
        <w:rPr>
          <w:rFonts w:cs="Times New Roman"/>
        </w:rPr>
      </w:pPr>
      <w:r w:rsidRPr="006C0084">
        <w:rPr>
          <w:rFonts w:cs="Times New Roman"/>
        </w:rPr>
        <w:t>Wykonawca bez Zgody Zamawiającego nie może przenieść cesji należności wynikających z niniejszej umowy stronie trzeciej.</w:t>
      </w:r>
    </w:p>
    <w:p w14:paraId="13C059EB" w14:textId="77777777" w:rsidR="00080B62" w:rsidRPr="006C0084" w:rsidRDefault="00080B62" w:rsidP="007925E6">
      <w:pPr>
        <w:spacing w:line="276" w:lineRule="auto"/>
        <w:rPr>
          <w:rFonts w:cs="Times New Roman"/>
          <w:b/>
        </w:rPr>
      </w:pPr>
    </w:p>
    <w:p w14:paraId="55464E28" w14:textId="77777777" w:rsidR="00080B62" w:rsidRPr="006C0084" w:rsidRDefault="00000000" w:rsidP="007925E6">
      <w:pPr>
        <w:spacing w:line="276" w:lineRule="auto"/>
        <w:jc w:val="center"/>
        <w:rPr>
          <w:rFonts w:cs="Times New Roman"/>
          <w:b/>
        </w:rPr>
      </w:pPr>
      <w:r w:rsidRPr="006C0084">
        <w:rPr>
          <w:rFonts w:cs="Times New Roman"/>
          <w:b/>
        </w:rPr>
        <w:t>§ 11</w:t>
      </w:r>
    </w:p>
    <w:p w14:paraId="053140CE" w14:textId="77777777" w:rsidR="00080B62" w:rsidRPr="006C0084" w:rsidRDefault="00000000" w:rsidP="007925E6">
      <w:pPr>
        <w:spacing w:line="276" w:lineRule="auto"/>
        <w:jc w:val="center"/>
        <w:rPr>
          <w:rFonts w:cs="Times New Roman"/>
          <w:b/>
        </w:rPr>
      </w:pPr>
      <w:r w:rsidRPr="006C0084">
        <w:rPr>
          <w:rFonts w:cs="Times New Roman"/>
          <w:b/>
        </w:rPr>
        <w:t>Zmiana lub uzupełnienie</w:t>
      </w:r>
    </w:p>
    <w:p w14:paraId="4D8FE45E" w14:textId="77777777" w:rsidR="00080B62" w:rsidRPr="006C0084" w:rsidRDefault="00000000" w:rsidP="007925E6">
      <w:pPr>
        <w:widowControl/>
        <w:numPr>
          <w:ilvl w:val="2"/>
          <w:numId w:val="1"/>
        </w:numPr>
        <w:tabs>
          <w:tab w:val="left" w:pos="360"/>
        </w:tabs>
        <w:suppressAutoHyphens w:val="0"/>
        <w:spacing w:line="276" w:lineRule="auto"/>
        <w:ind w:left="360" w:hanging="360"/>
        <w:jc w:val="both"/>
        <w:rPr>
          <w:rFonts w:cs="Times New Roman"/>
        </w:rPr>
      </w:pPr>
      <w:r w:rsidRPr="006C0084">
        <w:rPr>
          <w:rFonts w:cs="Times New Roman"/>
        </w:rPr>
        <w:t>Wszelkie zmiany i uzupełnienia treści niniejszej umowy, wymagają formy pisemnej w postaci aneksów do umowy, pod rygorem nieważności.</w:t>
      </w:r>
    </w:p>
    <w:p w14:paraId="2438D992" w14:textId="77777777" w:rsidR="00080B62" w:rsidRPr="006C0084" w:rsidRDefault="00000000" w:rsidP="007925E6">
      <w:pPr>
        <w:widowControl/>
        <w:numPr>
          <w:ilvl w:val="2"/>
          <w:numId w:val="1"/>
        </w:numPr>
        <w:tabs>
          <w:tab w:val="left" w:pos="360"/>
        </w:tabs>
        <w:suppressAutoHyphens w:val="0"/>
        <w:spacing w:line="276" w:lineRule="auto"/>
        <w:ind w:left="360" w:hanging="360"/>
        <w:jc w:val="both"/>
        <w:rPr>
          <w:rFonts w:cs="Times New Roman"/>
        </w:rPr>
      </w:pPr>
      <w:r w:rsidRPr="006C0084">
        <w:rPr>
          <w:rFonts w:cs="Times New Roman"/>
        </w:rPr>
        <w:t>Zakazuje się zmian postanowień zawartej umowy w stosunku do treści oferty, na podstawie której dokonano wyboru wykonawcy z zastrzeżeniem ust. 6 poniżej i/lub § 12 niniejszej umowy.</w:t>
      </w:r>
    </w:p>
    <w:p w14:paraId="33FF6D56" w14:textId="77777777" w:rsidR="00080B62" w:rsidRPr="006C0084" w:rsidRDefault="00000000" w:rsidP="007925E6">
      <w:pPr>
        <w:widowControl/>
        <w:numPr>
          <w:ilvl w:val="2"/>
          <w:numId w:val="1"/>
        </w:numPr>
        <w:tabs>
          <w:tab w:val="left" w:pos="360"/>
        </w:tabs>
        <w:suppressAutoHyphens w:val="0"/>
        <w:spacing w:line="276" w:lineRule="auto"/>
        <w:ind w:left="360" w:hanging="360"/>
        <w:jc w:val="both"/>
        <w:rPr>
          <w:rFonts w:cs="Times New Roman"/>
        </w:rPr>
      </w:pPr>
      <w:r w:rsidRPr="006C0084">
        <w:rPr>
          <w:rFonts w:cs="Times New Roman"/>
        </w:rPr>
        <w:t>Zmiana umowy dokonana z naruszeniem przepisu ust. 2 podlega unieważnieniu.</w:t>
      </w:r>
    </w:p>
    <w:p w14:paraId="69125807" w14:textId="77777777" w:rsidR="00080B62" w:rsidRPr="006C0084" w:rsidRDefault="00000000" w:rsidP="007925E6">
      <w:pPr>
        <w:widowControl/>
        <w:numPr>
          <w:ilvl w:val="2"/>
          <w:numId w:val="1"/>
        </w:numPr>
        <w:tabs>
          <w:tab w:val="left" w:pos="360"/>
        </w:tabs>
        <w:suppressAutoHyphens w:val="0"/>
        <w:spacing w:line="276" w:lineRule="auto"/>
        <w:ind w:left="360" w:hanging="360"/>
        <w:jc w:val="both"/>
        <w:rPr>
          <w:rFonts w:cs="Times New Roman"/>
        </w:rPr>
      </w:pPr>
      <w:r w:rsidRPr="006C0084">
        <w:rPr>
          <w:rFonts w:cs="Times New Roman"/>
        </w:rPr>
        <w:lastRenderedPageBreak/>
        <w:t>Prawa i obowiązki wynikające z niniejszej umowy, w szczególności wierzytelność o zapłatę wynagrodzenia mogą być przeniesione na rzecz osób trzecich, wyłącznie za zgodą Stron wyrażoną w formie pisemnej.</w:t>
      </w:r>
    </w:p>
    <w:p w14:paraId="7FC7F1EF" w14:textId="77777777" w:rsidR="00080B62" w:rsidRPr="006C0084" w:rsidRDefault="00000000" w:rsidP="007925E6">
      <w:pPr>
        <w:widowControl/>
        <w:numPr>
          <w:ilvl w:val="2"/>
          <w:numId w:val="1"/>
        </w:numPr>
        <w:tabs>
          <w:tab w:val="left" w:pos="360"/>
          <w:tab w:val="left" w:pos="2407"/>
        </w:tabs>
        <w:suppressAutoHyphens w:val="0"/>
        <w:spacing w:line="276" w:lineRule="auto"/>
        <w:ind w:left="360" w:hanging="360"/>
        <w:jc w:val="both"/>
        <w:rPr>
          <w:rFonts w:cs="Times New Roman"/>
        </w:rPr>
      </w:pPr>
      <w:r w:rsidRPr="006C0084">
        <w:rPr>
          <w:rFonts w:cs="Times New Roman"/>
        </w:rPr>
        <w:t>Przyjmujący Zamówienie zobowiązany jest do pisemnego powiadomienia Zamawiającego o każdej groźbie opóźnienia prac.</w:t>
      </w:r>
    </w:p>
    <w:p w14:paraId="34996585" w14:textId="77777777" w:rsidR="00080B62" w:rsidRPr="006C0084" w:rsidRDefault="00000000" w:rsidP="007925E6">
      <w:pPr>
        <w:widowControl/>
        <w:numPr>
          <w:ilvl w:val="2"/>
          <w:numId w:val="1"/>
        </w:numPr>
        <w:tabs>
          <w:tab w:val="left" w:pos="360"/>
          <w:tab w:val="left" w:pos="2407"/>
        </w:tabs>
        <w:suppressAutoHyphens w:val="0"/>
        <w:spacing w:line="276" w:lineRule="auto"/>
        <w:ind w:left="360" w:hanging="360"/>
        <w:jc w:val="both"/>
        <w:rPr>
          <w:rFonts w:cs="Times New Roman"/>
        </w:rPr>
      </w:pPr>
      <w:r w:rsidRPr="006C0084">
        <w:rPr>
          <w:rFonts w:cs="Times New Roman"/>
        </w:rPr>
        <w:t>Zamawiający w ramach określonego w § 4 ust.1 całkowitego wynagrodzenia ryczałtowego przewiduje możliwość dokonania zmiany postanowień zawartej umowy przy wystąpieniu następujących warunków:</w:t>
      </w:r>
    </w:p>
    <w:p w14:paraId="7BD8775B" w14:textId="77777777" w:rsidR="00080B62" w:rsidRPr="006C0084" w:rsidRDefault="00000000" w:rsidP="007925E6">
      <w:pPr>
        <w:tabs>
          <w:tab w:val="left" w:pos="1080"/>
        </w:tabs>
        <w:spacing w:line="276" w:lineRule="auto"/>
        <w:ind w:left="540" w:hanging="180"/>
        <w:jc w:val="both"/>
        <w:rPr>
          <w:rFonts w:cs="Times New Roman"/>
        </w:rPr>
      </w:pPr>
      <w:r w:rsidRPr="006C0084">
        <w:rPr>
          <w:rFonts w:cs="Times New Roman"/>
        </w:rPr>
        <w:t>a.</w:t>
      </w:r>
      <w:r w:rsidRPr="006C0084">
        <w:rPr>
          <w:rFonts w:cs="Times New Roman"/>
          <w:b/>
        </w:rPr>
        <w:t xml:space="preserve"> </w:t>
      </w:r>
      <w:r w:rsidRPr="006C0084">
        <w:rPr>
          <w:rFonts w:cs="Times New Roman"/>
        </w:rPr>
        <w:t xml:space="preserve">Termin zakończenia świadczenia usług, nie później niż 30 dni przed jego upływem, może za zgodą obu stron ulec przesunięciu w przypadku wystąpienia opóźnień wynikających z: działania siły wyższej np. klęski żywiołowej mającej bezpośredni wpływ na terminowość wykonywania robót, wystąpienia warunków atmosferycznych uniemożliwiających wykonywanie robót lub wystąpienie okoliczności, których strony umowy nie były w stanie przewidzieć, pomimo zachowania należytej staranności. W przedstawionych w niniejszym ustępie przypadkach wystąpienia opóźnień strony ustalą nowe terminy realizacji z tym, że minimalny okres przesunięcia terminu zakończenia równy będzie danemu okresowi powodującemu opóźnienie. </w:t>
      </w:r>
    </w:p>
    <w:p w14:paraId="3A7C47E8" w14:textId="573DB97F" w:rsidR="00080B62" w:rsidRPr="006C0084" w:rsidRDefault="00000000" w:rsidP="007925E6">
      <w:pPr>
        <w:tabs>
          <w:tab w:val="left" w:pos="1080"/>
        </w:tabs>
        <w:spacing w:line="276" w:lineRule="auto"/>
        <w:ind w:left="540" w:hanging="180"/>
        <w:jc w:val="both"/>
        <w:rPr>
          <w:rFonts w:cs="Times New Roman"/>
        </w:rPr>
      </w:pPr>
      <w:r w:rsidRPr="006C0084">
        <w:rPr>
          <w:rFonts w:cs="Times New Roman"/>
        </w:rPr>
        <w:t>b.</w:t>
      </w:r>
      <w:r w:rsidRPr="006C0084">
        <w:rPr>
          <w:rFonts w:cs="Times New Roman"/>
          <w:b/>
        </w:rPr>
        <w:t xml:space="preserve"> </w:t>
      </w:r>
      <w:r w:rsidRPr="006C0084">
        <w:rPr>
          <w:rFonts w:cs="Times New Roman"/>
        </w:rPr>
        <w:t xml:space="preserve">Zmiana którejkolwiek z osób, o których mowa w </w:t>
      </w:r>
      <w:bookmarkStart w:id="4" w:name="_Hlk150180745"/>
      <w:r w:rsidRPr="006C0084">
        <w:rPr>
          <w:rFonts w:cs="Times New Roman"/>
        </w:rPr>
        <w:t>§ 3</w:t>
      </w:r>
      <w:bookmarkEnd w:id="4"/>
      <w:r w:rsidRPr="006C0084">
        <w:rPr>
          <w:rFonts w:cs="Times New Roman"/>
        </w:rPr>
        <w:t xml:space="preserve"> umowy, w trakcie realizacji przedmiotu niniejszej umowy, musi być uzasadniona przez Przyjmującego Zamówienie na piśmie i wymaga zaakceptowania przez Zamawiającego. Zamawiający zaakceptuje taką zmianę w terminie 7 dni od daty przedłożenia propozycji wyłącznie wtedy, gdy kwalifikacje i doświadczenie wskazanych osób będą spełniać warunki postawione w tym zakresie w zapytaniu ofertowym. Zaakceptowana przez Zamawiającego zmiana którejkolwiek z osób, o których mowa w § 3 winna być potwierdzona pisemnie i nie wymaga aneksu do niniejszej umowy.</w:t>
      </w:r>
    </w:p>
    <w:p w14:paraId="73F47B5B" w14:textId="77777777" w:rsidR="007925E6" w:rsidRDefault="007925E6" w:rsidP="007925E6">
      <w:pPr>
        <w:spacing w:line="276" w:lineRule="auto"/>
        <w:jc w:val="center"/>
        <w:rPr>
          <w:rFonts w:cs="Times New Roman"/>
          <w:b/>
        </w:rPr>
      </w:pPr>
    </w:p>
    <w:p w14:paraId="4CDF5484" w14:textId="7DD87459" w:rsidR="00080B62" w:rsidRPr="006C0084" w:rsidRDefault="00000000" w:rsidP="007925E6">
      <w:pPr>
        <w:spacing w:line="276" w:lineRule="auto"/>
        <w:jc w:val="center"/>
        <w:rPr>
          <w:rFonts w:cs="Times New Roman"/>
          <w:b/>
        </w:rPr>
      </w:pPr>
      <w:r w:rsidRPr="006C0084">
        <w:rPr>
          <w:rFonts w:cs="Times New Roman"/>
          <w:b/>
        </w:rPr>
        <w:t>§ 12</w:t>
      </w:r>
    </w:p>
    <w:p w14:paraId="2EBA1F80" w14:textId="77777777" w:rsidR="00080B62" w:rsidRPr="006C0084" w:rsidRDefault="00000000" w:rsidP="007925E6">
      <w:pPr>
        <w:spacing w:line="276" w:lineRule="auto"/>
        <w:jc w:val="center"/>
        <w:rPr>
          <w:rFonts w:cs="Times New Roman"/>
        </w:rPr>
      </w:pPr>
      <w:r w:rsidRPr="006C0084">
        <w:rPr>
          <w:rFonts w:cs="Times New Roman"/>
          <w:b/>
          <w:bCs/>
        </w:rPr>
        <w:t>Klauzula Waloryzacyjna</w:t>
      </w:r>
    </w:p>
    <w:p w14:paraId="35573948"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 xml:space="preserve">Zamawiający przewiduje możliwość zmiany wysokości wynagrodzenia (zwiększenie lub zmniejszenie) określonego w § 4 Umowy w przypadku, gdy ceny materiałów lub kosztów związanych z realizacją przedmiotu Umowy ulegną, zgodnie z odpowiednim komunikatem Prezesa GUS o kwartalnym wskaźniku cen produkcji montażowo - budowlanej, zmianie o co najmniej 10% w stosunku do wartości tego wskaźnika z daty złożenia oferty. </w:t>
      </w:r>
    </w:p>
    <w:p w14:paraId="6E3D5971"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Wysokość wynagrodzenia Wykonawcy ulegnie waloryzacji o zmianę wynikającą z aktualnego na dzień złożenia wniosku kwartalnego wskaźnika cen produkcji budowlano-montażowej, ustalanego przez Prezesa GUS w stosunku do:</w:t>
      </w:r>
    </w:p>
    <w:p w14:paraId="429D3F88" w14:textId="77777777" w:rsidR="00080B62" w:rsidRPr="006C0084" w:rsidRDefault="00000000" w:rsidP="007925E6">
      <w:pPr>
        <w:pStyle w:val="Akapitzlist"/>
        <w:widowControl/>
        <w:numPr>
          <w:ilvl w:val="0"/>
          <w:numId w:val="24"/>
        </w:numPr>
        <w:suppressAutoHyphens w:val="0"/>
        <w:spacing w:line="276" w:lineRule="auto"/>
        <w:jc w:val="both"/>
        <w:rPr>
          <w:rFonts w:cs="Times New Roman"/>
        </w:rPr>
      </w:pPr>
      <w:r w:rsidRPr="006C0084">
        <w:rPr>
          <w:rFonts w:cs="Times New Roman"/>
        </w:rPr>
        <w:t>kwartalnego wskaźnika cen produkcji budowlano-montażowej ogłoszonego w miesiącu przypadającym na składanie ofert – w przypadku pierwszego wniosku o waloryzację;</w:t>
      </w:r>
    </w:p>
    <w:p w14:paraId="259B2B6F" w14:textId="77777777" w:rsidR="00080B62" w:rsidRPr="006C0084" w:rsidRDefault="00000000" w:rsidP="007925E6">
      <w:pPr>
        <w:pStyle w:val="Akapitzlist"/>
        <w:widowControl/>
        <w:numPr>
          <w:ilvl w:val="0"/>
          <w:numId w:val="24"/>
        </w:numPr>
        <w:suppressAutoHyphens w:val="0"/>
        <w:spacing w:line="276" w:lineRule="auto"/>
        <w:jc w:val="both"/>
        <w:rPr>
          <w:rFonts w:cs="Times New Roman"/>
        </w:rPr>
      </w:pPr>
      <w:r w:rsidRPr="006C0084">
        <w:rPr>
          <w:rFonts w:cs="Times New Roman"/>
        </w:rPr>
        <w:t xml:space="preserve">kwartalnego wskaźnika cen produkcji budowlano-montażowej ogłoszonego w miesiącu, w którym Wykonawca wystąpił z poprzednim wnioskiem o waloryzację – w przypadku każdej kolejnej waloryzacji. </w:t>
      </w:r>
    </w:p>
    <w:p w14:paraId="4CDE11CC" w14:textId="77777777" w:rsidR="00080B62" w:rsidRPr="006C0084" w:rsidRDefault="00000000" w:rsidP="007925E6">
      <w:pPr>
        <w:pStyle w:val="Akapitzlist"/>
        <w:spacing w:line="276" w:lineRule="auto"/>
        <w:ind w:left="426"/>
        <w:jc w:val="both"/>
        <w:rPr>
          <w:rFonts w:cs="Times New Roman"/>
        </w:rPr>
      </w:pPr>
      <w:r w:rsidRPr="006C0084">
        <w:rPr>
          <w:rFonts w:cs="Times New Roman"/>
        </w:rPr>
        <w:t xml:space="preserve">- z zastrzeżeniem maksymalnej kwoty zmiany wynagrodzenia określonej w ust. 8. W przypadku </w:t>
      </w:r>
      <w:r w:rsidRPr="006C0084">
        <w:rPr>
          <w:rFonts w:cs="Times New Roman"/>
        </w:rPr>
        <w:lastRenderedPageBreak/>
        <w:t>każdej waloryzacji, waloryzacji podlega jedynie wynagrodzenie Wykonawcy dotyczące przedmiotu zamówienia niezrealizowanego do dnia złożenia wniosku.</w:t>
      </w:r>
    </w:p>
    <w:p w14:paraId="7E5D9C18"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 xml:space="preserve">W </w:t>
      </w:r>
      <w:proofErr w:type="gramStart"/>
      <w:r w:rsidRPr="006C0084">
        <w:rPr>
          <w:rFonts w:cs="Times New Roman"/>
        </w:rPr>
        <w:t>przypadku</w:t>
      </w:r>
      <w:proofErr w:type="gramEnd"/>
      <w:r w:rsidRPr="006C0084">
        <w:rPr>
          <w:rFonts w:cs="Times New Roman"/>
        </w:rPr>
        <w:t xml:space="preserve"> gdyby wskaźniki publikowane przez Prezesa GUS przestały być dostępne, zastosowanie znajdą inne, najbardziej zbliżone wskaźniki publikowane przez Prezesa GUS.</w:t>
      </w:r>
    </w:p>
    <w:p w14:paraId="683A2E84"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 xml:space="preserve">Strona, która wnosi o waloryzację wynagrodzenia zobowiązana jest do złożenia pisemnego wniosku i przedstawienia szczegółowego uzasadnienia, wskazującego: </w:t>
      </w:r>
    </w:p>
    <w:p w14:paraId="1B176A14" w14:textId="77777777" w:rsidR="00080B62" w:rsidRPr="006C0084" w:rsidRDefault="00000000" w:rsidP="007925E6">
      <w:pPr>
        <w:pStyle w:val="Akapitzlist"/>
        <w:widowControl/>
        <w:numPr>
          <w:ilvl w:val="0"/>
          <w:numId w:val="25"/>
        </w:numPr>
        <w:suppressAutoHyphens w:val="0"/>
        <w:spacing w:line="276" w:lineRule="auto"/>
        <w:jc w:val="both"/>
        <w:rPr>
          <w:rFonts w:cs="Times New Roman"/>
        </w:rPr>
      </w:pPr>
      <w:r w:rsidRPr="006C0084">
        <w:rPr>
          <w:rFonts w:cs="Times New Roman"/>
        </w:rPr>
        <w:t>jakie ceny i koszty związane z realizacją Umowy wzrosły w stosunku do cen i kosztów z daty złożenia oferty, wraz z odniesieniem się do odpowiednich komunikatów Prezesa GUS;</w:t>
      </w:r>
    </w:p>
    <w:p w14:paraId="6C4D38DC" w14:textId="77777777" w:rsidR="00080B62" w:rsidRPr="006C0084" w:rsidRDefault="00000000" w:rsidP="007925E6">
      <w:pPr>
        <w:pStyle w:val="Akapitzlist"/>
        <w:widowControl/>
        <w:numPr>
          <w:ilvl w:val="0"/>
          <w:numId w:val="25"/>
        </w:numPr>
        <w:suppressAutoHyphens w:val="0"/>
        <w:spacing w:line="276" w:lineRule="auto"/>
        <w:jc w:val="both"/>
        <w:rPr>
          <w:rFonts w:cs="Times New Roman"/>
        </w:rPr>
      </w:pPr>
      <w:r w:rsidRPr="006C0084">
        <w:rPr>
          <w:rFonts w:cs="Times New Roman"/>
        </w:rPr>
        <w:t>dlaczego ww. zmiana wpływa na koszt realizacji Umowy;</w:t>
      </w:r>
    </w:p>
    <w:p w14:paraId="698B4795" w14:textId="77777777" w:rsidR="00080B62" w:rsidRPr="006C0084" w:rsidRDefault="00000000" w:rsidP="007925E6">
      <w:pPr>
        <w:pStyle w:val="Akapitzlist"/>
        <w:widowControl/>
        <w:numPr>
          <w:ilvl w:val="0"/>
          <w:numId w:val="25"/>
        </w:numPr>
        <w:suppressAutoHyphens w:val="0"/>
        <w:spacing w:line="276" w:lineRule="auto"/>
        <w:jc w:val="both"/>
        <w:rPr>
          <w:rFonts w:cs="Times New Roman"/>
        </w:rPr>
      </w:pPr>
      <w:r w:rsidRPr="006C0084">
        <w:rPr>
          <w:rFonts w:cs="Times New Roman"/>
        </w:rPr>
        <w:t xml:space="preserve">kwotę waloryzacji, o jaką zmienił się koszt wykonania Umowy, w związku ze zmianą cen i kosztów związanych z realizacją Umowy wraz z uzasadnieniem. </w:t>
      </w:r>
    </w:p>
    <w:p w14:paraId="1F45FC1E"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W przypadku wątpliwości w zakresie przedstawionych informacji, każda ze Stron może żądać uzupełnienia lub poprawienia informacji przedstawionych przez Stronę wnioskującą o zmianę wynagrodzenia w wyniku waloryzacji.</w:t>
      </w:r>
    </w:p>
    <w:p w14:paraId="5AE5CE55"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Złożenie wniosku o waloryzację wynagrodzenia dopuszczalne jest nie wcześniej niż po upływie 6 miesięcy od dnia zawarcia Umowy (początkowy termin ustalenia zmiany wynagrodzenia); możliwe jest wprowadzanie kolejnych zmian wynagrodzenia z zastrzeżeniem, że będą one wprowadzane nie częściej niż co 3 miesiące.</w:t>
      </w:r>
    </w:p>
    <w:p w14:paraId="3D297F00"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Waloryzacja nie obejmuje wynagrodzenia za usługi wykonane przed datą złożenia wniosku.</w:t>
      </w:r>
    </w:p>
    <w:p w14:paraId="7BFA00F5"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Łączna wartość wszystkich waloryzacji wynagrodzenia nie może przekroczyć poziomu 10% pierwotnie przewidzianego wynagrodzenia umownego brutto za wykonanie Umowy w całości.</w:t>
      </w:r>
    </w:p>
    <w:p w14:paraId="4103AEAA"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Waloryzacja wynagrodzenia może nastąpić pod warunkiem, że zmiana cen związanych z realizacją zamówienia ma rzeczywisty wpływ na koszt wykonania Umowy.</w:t>
      </w:r>
    </w:p>
    <w:p w14:paraId="45508CBE" w14:textId="77777777" w:rsidR="00080B62" w:rsidRPr="006C0084" w:rsidRDefault="00000000" w:rsidP="007925E6">
      <w:pPr>
        <w:pStyle w:val="Akapitzlist"/>
        <w:widowControl/>
        <w:numPr>
          <w:ilvl w:val="0"/>
          <w:numId w:val="23"/>
        </w:numPr>
        <w:suppressAutoHyphens w:val="0"/>
        <w:spacing w:line="276" w:lineRule="auto"/>
        <w:ind w:left="426" w:hanging="426"/>
        <w:jc w:val="both"/>
        <w:rPr>
          <w:rFonts w:cs="Times New Roman"/>
        </w:rPr>
      </w:pPr>
      <w:r w:rsidRPr="006C0084">
        <w:rPr>
          <w:rFonts w:cs="Times New Roman"/>
        </w:rPr>
        <w:t>Jeżeli zawarcie Umowy nastąpiło po 180 dniach od upływu terminu składania ofert, początkowym terminem ustalenia zmiany wysokości wynagrodzenia jest dzień otwarcia ofert.</w:t>
      </w:r>
    </w:p>
    <w:p w14:paraId="3E343ED3" w14:textId="77777777" w:rsidR="00080B62" w:rsidRPr="006C0084" w:rsidRDefault="00080B62" w:rsidP="007925E6">
      <w:pPr>
        <w:spacing w:line="276" w:lineRule="auto"/>
        <w:rPr>
          <w:rFonts w:cs="Times New Roman"/>
        </w:rPr>
      </w:pPr>
    </w:p>
    <w:p w14:paraId="755AEA68" w14:textId="77777777" w:rsidR="00080B62" w:rsidRPr="006C0084" w:rsidRDefault="00000000" w:rsidP="007925E6">
      <w:pPr>
        <w:spacing w:line="276" w:lineRule="auto"/>
        <w:jc w:val="center"/>
        <w:rPr>
          <w:rFonts w:cs="Times New Roman"/>
          <w:b/>
          <w:bCs/>
        </w:rPr>
      </w:pPr>
      <w:r w:rsidRPr="006C0084">
        <w:rPr>
          <w:rFonts w:cs="Times New Roman"/>
          <w:b/>
          <w:bCs/>
        </w:rPr>
        <w:t>§ 13</w:t>
      </w:r>
    </w:p>
    <w:p w14:paraId="3BDF9C1B" w14:textId="77777777" w:rsidR="00080B62" w:rsidRPr="006C0084" w:rsidRDefault="00000000" w:rsidP="007925E6">
      <w:pPr>
        <w:spacing w:line="276" w:lineRule="auto"/>
        <w:jc w:val="center"/>
        <w:rPr>
          <w:rFonts w:cs="Times New Roman"/>
          <w:b/>
          <w:bCs/>
        </w:rPr>
      </w:pPr>
      <w:r w:rsidRPr="006C0084">
        <w:rPr>
          <w:rFonts w:cs="Times New Roman"/>
          <w:b/>
          <w:bCs/>
        </w:rPr>
        <w:t>RODO</w:t>
      </w:r>
    </w:p>
    <w:p w14:paraId="0C74891C" w14:textId="77777777" w:rsidR="00080B62" w:rsidRPr="006C0084" w:rsidRDefault="00000000" w:rsidP="007925E6">
      <w:pPr>
        <w:pStyle w:val="Akapitzlist"/>
        <w:numPr>
          <w:ilvl w:val="0"/>
          <w:numId w:val="18"/>
        </w:numPr>
        <w:spacing w:line="276" w:lineRule="auto"/>
        <w:jc w:val="both"/>
        <w:rPr>
          <w:rFonts w:eastAsia="Lucida Sans Unicode" w:cs="Times New Roman"/>
          <w:lang w:eastAsia="zh-CN"/>
        </w:rPr>
      </w:pPr>
      <w:r w:rsidRPr="006C0084">
        <w:rPr>
          <w:rFonts w:eastAsia="Lucida Sans Unicode" w:cs="Times New Roman"/>
          <w:lang w:eastAsia="zh-CN"/>
        </w:rPr>
        <w:t>Zgodnie z przepisami Rozporządzenia Parlamentu Europejskiego i Rady (UE) 2016/679 z dnia 27 kwietnia 2016 r. w sprawie ochrony osób fizycznych w związku z przetwarzaniem danych osobowych i w sprawie swobodnego przepływu takich danych oraz uchylenia dyrektywy 95/46/WE (Dz. Urz. UE L 119 z 04.05.2016) – dalej: rozporządzenie RODO, z uwagi na przetwarzanie danych osobowych związane z zawarciem i realizacją niniejszej umowie, Zamawiający wobec treści art. 13 ust.1 i 2 rozporządzenia RODO informuje, że:</w:t>
      </w:r>
    </w:p>
    <w:p w14:paraId="6DBCADB8" w14:textId="77777777" w:rsidR="00080B62" w:rsidRPr="006C0084" w:rsidRDefault="00000000" w:rsidP="007925E6">
      <w:pPr>
        <w:numPr>
          <w:ilvl w:val="0"/>
          <w:numId w:val="21"/>
        </w:numPr>
        <w:spacing w:line="276" w:lineRule="auto"/>
        <w:ind w:left="720"/>
        <w:contextualSpacing/>
        <w:jc w:val="both"/>
        <w:rPr>
          <w:rFonts w:eastAsia="Lucida Sans Unicode" w:cs="Times New Roman"/>
          <w:b/>
          <w:bCs/>
          <w:lang w:eastAsia="zh-CN"/>
        </w:rPr>
      </w:pPr>
      <w:r w:rsidRPr="006C0084">
        <w:rPr>
          <w:rFonts w:eastAsia="Lucida Sans Unicode" w:cs="Times New Roman"/>
          <w:lang w:eastAsia="zh-CN"/>
        </w:rPr>
        <w:t xml:space="preserve">administratorem Pani/Pana danych osobowych jest: </w:t>
      </w:r>
      <w:r w:rsidRPr="006C0084">
        <w:rPr>
          <w:rFonts w:eastAsia="Lucida Sans Unicode" w:cs="Times New Roman"/>
          <w:b/>
          <w:lang w:eastAsia="zh-CN"/>
        </w:rPr>
        <w:t>Gmina Nowa Ruda z siedzibą przy ul. </w:t>
      </w:r>
      <w:r w:rsidRPr="006C0084">
        <w:rPr>
          <w:rFonts w:eastAsia="Calibri" w:cs="Times New Roman"/>
          <w:b/>
          <w:bCs/>
          <w:lang w:eastAsia="zh-CN"/>
        </w:rPr>
        <w:t>Niepodległości 2, 57-400 Nowa Ruda</w:t>
      </w:r>
      <w:r w:rsidRPr="006C0084">
        <w:rPr>
          <w:rFonts w:eastAsia="Lucida Sans Unicode" w:cs="Times New Roman"/>
          <w:lang w:eastAsia="zh-CN"/>
        </w:rPr>
        <w:t>;</w:t>
      </w:r>
    </w:p>
    <w:p w14:paraId="7A614EAC" w14:textId="77777777" w:rsidR="00080B62" w:rsidRPr="006C0084" w:rsidRDefault="00000000" w:rsidP="007925E6">
      <w:pPr>
        <w:numPr>
          <w:ilvl w:val="0"/>
          <w:numId w:val="21"/>
        </w:numPr>
        <w:spacing w:line="276" w:lineRule="auto"/>
        <w:ind w:left="720"/>
        <w:contextualSpacing/>
        <w:jc w:val="both"/>
        <w:rPr>
          <w:rFonts w:eastAsia="Lucida Sans Unicode" w:cs="Times New Roman"/>
          <w:lang w:eastAsia="zh-CN"/>
        </w:rPr>
      </w:pPr>
      <w:r w:rsidRPr="006C0084">
        <w:rPr>
          <w:rFonts w:eastAsia="Lucida Sans Unicode" w:cs="Times New Roman"/>
          <w:lang w:eastAsia="zh-CN"/>
        </w:rPr>
        <w:t xml:space="preserve">Na wszelkie pytania dotyczące sposobu i zakresu przetwarzania Pani/Pana danych osobowych przez Gminę, a także przysługujących Pani/Panu uprawnień może Pani/Pan uzyskać odpowiedź poprzez kontakt z Inspektorem Ochrony Danych Osobowych pod adresem email: </w:t>
      </w:r>
      <w:hyperlink r:id="rId7">
        <w:r w:rsidR="00080B62" w:rsidRPr="006C0084">
          <w:rPr>
            <w:rFonts w:eastAsia="Lucida Sans Unicode" w:cs="Times New Roman"/>
            <w:color w:val="0563C1" w:themeColor="hyperlink"/>
            <w:u w:val="single"/>
            <w:lang w:eastAsia="zh-CN"/>
          </w:rPr>
          <w:t>bip@gmina.nowaruda.pl</w:t>
        </w:r>
      </w:hyperlink>
      <w:r w:rsidRPr="006C0084">
        <w:rPr>
          <w:rFonts w:eastAsia="Lucida Sans Unicode" w:cs="Times New Roman"/>
          <w:color w:val="0563C1" w:themeColor="hyperlink"/>
          <w:u w:val="single"/>
          <w:lang w:eastAsia="zh-CN"/>
        </w:rPr>
        <w:t>;</w:t>
      </w:r>
    </w:p>
    <w:p w14:paraId="02140CCE" w14:textId="77777777" w:rsidR="00080B62" w:rsidRPr="006C0084" w:rsidRDefault="00000000" w:rsidP="007925E6">
      <w:pPr>
        <w:numPr>
          <w:ilvl w:val="0"/>
          <w:numId w:val="21"/>
        </w:numPr>
        <w:spacing w:line="276" w:lineRule="auto"/>
        <w:ind w:left="720"/>
        <w:contextualSpacing/>
        <w:jc w:val="both"/>
        <w:rPr>
          <w:rFonts w:eastAsia="Lucida Sans Unicode" w:cs="Times New Roman"/>
          <w:b/>
          <w:lang w:eastAsia="zh-CN"/>
        </w:rPr>
      </w:pPr>
      <w:r w:rsidRPr="006C0084">
        <w:rPr>
          <w:rFonts w:eastAsia="Lucida Sans Unicode" w:cs="Times New Roman"/>
          <w:lang w:eastAsia="zh-CN"/>
        </w:rPr>
        <w:t xml:space="preserve">przetwarzanie Pana/Pani danych osobowych następuje na podstawie art. 6 ust.1 lit. b) </w:t>
      </w:r>
      <w:r w:rsidRPr="006C0084">
        <w:rPr>
          <w:rFonts w:eastAsia="Lucida Sans Unicode" w:cs="Times New Roman"/>
          <w:lang w:eastAsia="zh-CN"/>
        </w:rPr>
        <w:br/>
      </w:r>
      <w:r w:rsidRPr="006C0084">
        <w:rPr>
          <w:rFonts w:eastAsia="Lucida Sans Unicode" w:cs="Times New Roman"/>
          <w:lang w:eastAsia="zh-CN"/>
        </w:rPr>
        <w:lastRenderedPageBreak/>
        <w:t>i c) rozporządzenia RODO w celu związanym z realizacją niniejszej Umowy, której jest Pan/Pani stroną;</w:t>
      </w:r>
    </w:p>
    <w:p w14:paraId="563BF91A" w14:textId="77777777" w:rsidR="00080B62" w:rsidRPr="006C0084" w:rsidRDefault="00000000" w:rsidP="007925E6">
      <w:pPr>
        <w:numPr>
          <w:ilvl w:val="0"/>
          <w:numId w:val="21"/>
        </w:numPr>
        <w:shd w:val="clear" w:color="auto" w:fill="FFFFFF"/>
        <w:spacing w:line="276" w:lineRule="auto"/>
        <w:ind w:left="720"/>
        <w:contextualSpacing/>
        <w:jc w:val="both"/>
        <w:rPr>
          <w:rFonts w:eastAsia="Times New Roman" w:cs="Times New Roman"/>
          <w:color w:val="000000"/>
          <w:lang w:eastAsia="pl-PL"/>
        </w:rPr>
      </w:pPr>
      <w:r w:rsidRPr="006C0084">
        <w:rPr>
          <w:rFonts w:eastAsia="Times New Roman" w:cs="Times New Roman"/>
          <w:color w:val="000000"/>
          <w:lang w:eastAsia="pl-PL"/>
        </w:rPr>
        <w:t>odbiorcami Pana/Pani danych osobowych będą pracownicy Urzędu Gminy Nowa Ruda, wykonujący czynności związane z zawarciem i realizacją Umowy oraz podmioty zewnętrzne biorące udział przy realizacji zamówienia, którego dotyczy Umowa, a także organy władzy publicznej oraz podmioty wykonujące zadania publiczne lub działające na zlecenie organów władzy publicznej, w zakresie i celach, które wynikają z przepisów powszechnie obowiązującego prawa;</w:t>
      </w:r>
    </w:p>
    <w:p w14:paraId="55D0321D" w14:textId="77777777" w:rsidR="00080B62" w:rsidRPr="006C0084" w:rsidRDefault="00000000" w:rsidP="007925E6">
      <w:pPr>
        <w:numPr>
          <w:ilvl w:val="0"/>
          <w:numId w:val="21"/>
        </w:numPr>
        <w:shd w:val="clear" w:color="auto" w:fill="FFFFFF"/>
        <w:spacing w:line="276" w:lineRule="auto"/>
        <w:ind w:left="720"/>
        <w:contextualSpacing/>
        <w:jc w:val="both"/>
        <w:rPr>
          <w:rFonts w:eastAsia="Times New Roman" w:cs="Times New Roman"/>
          <w:color w:val="000000"/>
          <w:lang w:eastAsia="pl-PL"/>
        </w:rPr>
      </w:pPr>
      <w:r w:rsidRPr="006C0084">
        <w:rPr>
          <w:rFonts w:eastAsia="Times New Roman" w:cs="Times New Roman"/>
          <w:color w:val="000000"/>
          <w:lang w:eastAsia="pl-PL"/>
        </w:rPr>
        <w:t>Zamawiający będzie przetwarzał, powierzone na podstawie Umowy, w szczególności następujące dane osobowe: imię i nazwisko; seria i numer dokumentu tożsamości; numer PESEL i NIP, adres zamieszkania lub miejsca (siedziby) prowadzenia działalności, nr posiadanych uprawnień niezbędnych do wykonywania usług będących przedmiotem zamówienia publicznego udzielonego na podstawie niniejszej Umowy;</w:t>
      </w:r>
    </w:p>
    <w:p w14:paraId="2F1F60F2" w14:textId="77777777" w:rsidR="00080B62" w:rsidRPr="006C0084" w:rsidRDefault="00000000" w:rsidP="007925E6">
      <w:pPr>
        <w:numPr>
          <w:ilvl w:val="0"/>
          <w:numId w:val="21"/>
        </w:numPr>
        <w:spacing w:line="276" w:lineRule="auto"/>
        <w:ind w:left="720"/>
        <w:contextualSpacing/>
        <w:jc w:val="both"/>
        <w:rPr>
          <w:rFonts w:eastAsia="Calibri" w:cs="Times New Roman"/>
        </w:rPr>
      </w:pPr>
      <w:r w:rsidRPr="006C0084">
        <w:rPr>
          <w:rFonts w:eastAsia="Lucida Sans Unicode" w:cs="Times New Roman"/>
          <w:lang w:eastAsia="zh-CN"/>
        </w:rPr>
        <w:t>Pani/Pana dane osobowe będą przechowywane, przez okres realizacji Umowy oraz 5 lat od dnia jej zakończenia; a w przypadku dochodzenia roszczeń wynikających z Umowy – przez cały okres ich dochodzenia i egzekwowania;</w:t>
      </w:r>
    </w:p>
    <w:p w14:paraId="61D6F8A8" w14:textId="77777777" w:rsidR="00080B62" w:rsidRPr="006C0084" w:rsidRDefault="00000000" w:rsidP="007925E6">
      <w:pPr>
        <w:numPr>
          <w:ilvl w:val="0"/>
          <w:numId w:val="21"/>
        </w:numPr>
        <w:spacing w:line="276" w:lineRule="auto"/>
        <w:ind w:left="720"/>
        <w:contextualSpacing/>
        <w:jc w:val="both"/>
        <w:rPr>
          <w:rFonts w:eastAsia="Lucida Sans Unicode" w:cs="Times New Roman"/>
          <w:b/>
          <w:i/>
          <w:lang w:eastAsia="zh-CN"/>
        </w:rPr>
      </w:pPr>
      <w:r w:rsidRPr="006C0084">
        <w:rPr>
          <w:rFonts w:eastAsia="Lucida Sans Unicode" w:cs="Times New Roman"/>
          <w:lang w:eastAsia="zh-CN"/>
        </w:rPr>
        <w:t>obowiązek podania przez Panią/Pana danych osobowych bezpośrednio Pani/Pana dotyczących jest warunkiem zawarcia Umowy, której Pan/Pani jest stroną, skutkiem niepodania danych jest brak możliwości zawarcia Umowy;</w:t>
      </w:r>
    </w:p>
    <w:p w14:paraId="0F0E2F95" w14:textId="77777777" w:rsidR="00080B62" w:rsidRPr="006C0084" w:rsidRDefault="00000000" w:rsidP="007925E6">
      <w:pPr>
        <w:numPr>
          <w:ilvl w:val="0"/>
          <w:numId w:val="21"/>
        </w:numPr>
        <w:spacing w:line="276" w:lineRule="auto"/>
        <w:ind w:left="720"/>
        <w:contextualSpacing/>
        <w:jc w:val="both"/>
        <w:rPr>
          <w:rFonts w:eastAsia="Lucida Sans Unicode" w:cs="Times New Roman"/>
          <w:lang w:eastAsia="zh-CN"/>
        </w:rPr>
      </w:pPr>
      <w:r w:rsidRPr="006C0084">
        <w:rPr>
          <w:rFonts w:eastAsia="Lucida Sans Unicode" w:cs="Times New Roman"/>
          <w:lang w:eastAsia="zh-CN"/>
        </w:rPr>
        <w:t>w odniesieniu do Pani/Pana danych osobowych decyzje nie będą podejmowane w sposób zautomatyzowany, stosowanie do art. 22 RODO;</w:t>
      </w:r>
    </w:p>
    <w:p w14:paraId="2E4425D8" w14:textId="77777777" w:rsidR="00080B62" w:rsidRPr="006C0084" w:rsidRDefault="00000000" w:rsidP="007925E6">
      <w:pPr>
        <w:numPr>
          <w:ilvl w:val="0"/>
          <w:numId w:val="21"/>
        </w:numPr>
        <w:spacing w:line="276" w:lineRule="auto"/>
        <w:ind w:left="720"/>
        <w:contextualSpacing/>
        <w:rPr>
          <w:rFonts w:eastAsia="Lucida Sans Unicode" w:cs="Times New Roman"/>
          <w:lang w:eastAsia="zh-CN"/>
        </w:rPr>
      </w:pPr>
      <w:r w:rsidRPr="006C0084">
        <w:rPr>
          <w:rFonts w:eastAsia="Lucida Sans Unicode" w:cs="Times New Roman"/>
          <w:lang w:eastAsia="zh-CN"/>
        </w:rPr>
        <w:t>posiada Pani/Pan:</w:t>
      </w:r>
    </w:p>
    <w:p w14:paraId="076CAA96" w14:textId="77777777" w:rsidR="00080B62" w:rsidRPr="006C0084" w:rsidRDefault="00000000" w:rsidP="007925E6">
      <w:pPr>
        <w:numPr>
          <w:ilvl w:val="0"/>
          <w:numId w:val="40"/>
        </w:numPr>
        <w:spacing w:line="276" w:lineRule="auto"/>
        <w:contextualSpacing/>
        <w:jc w:val="both"/>
        <w:rPr>
          <w:rFonts w:eastAsia="Lucida Sans Unicode" w:cs="Times New Roman"/>
          <w:lang w:eastAsia="zh-CN"/>
        </w:rPr>
      </w:pPr>
      <w:r w:rsidRPr="006C0084">
        <w:rPr>
          <w:rFonts w:eastAsia="Lucida Sans Unicode" w:cs="Times New Roman"/>
          <w:lang w:eastAsia="zh-CN"/>
        </w:rPr>
        <w:t>prawo dostępu do danych osobowych Pani/Pana dotyczących zgodnie z art. 15 rozporządzenia RODO;</w:t>
      </w:r>
    </w:p>
    <w:p w14:paraId="6ED8EB2C" w14:textId="77777777" w:rsidR="00080B62" w:rsidRPr="006C0084" w:rsidRDefault="00000000" w:rsidP="007925E6">
      <w:pPr>
        <w:numPr>
          <w:ilvl w:val="0"/>
          <w:numId w:val="19"/>
        </w:numPr>
        <w:spacing w:line="276" w:lineRule="auto"/>
        <w:contextualSpacing/>
        <w:jc w:val="both"/>
        <w:rPr>
          <w:rFonts w:eastAsia="Lucida Sans Unicode" w:cs="Times New Roman"/>
          <w:lang w:eastAsia="zh-CN"/>
        </w:rPr>
      </w:pPr>
      <w:r w:rsidRPr="006C0084">
        <w:rPr>
          <w:rFonts w:eastAsia="Lucida Sans Unicode" w:cs="Times New Roman"/>
          <w:lang w:eastAsia="zh-CN"/>
        </w:rPr>
        <w:t>prawo do sprostowania Pani/Pana danych osobowych zgodnie z art. 16 rozporządzenia RODO;</w:t>
      </w:r>
    </w:p>
    <w:p w14:paraId="12C2D70C" w14:textId="77777777" w:rsidR="00080B62" w:rsidRPr="006C0084" w:rsidRDefault="00000000" w:rsidP="007925E6">
      <w:pPr>
        <w:numPr>
          <w:ilvl w:val="0"/>
          <w:numId w:val="19"/>
        </w:numPr>
        <w:spacing w:line="276" w:lineRule="auto"/>
        <w:contextualSpacing/>
        <w:jc w:val="both"/>
        <w:rPr>
          <w:rFonts w:eastAsia="Lucida Sans Unicode" w:cs="Times New Roman"/>
          <w:lang w:eastAsia="zh-CN"/>
        </w:rPr>
      </w:pPr>
      <w:r w:rsidRPr="006C0084">
        <w:rPr>
          <w:rFonts w:eastAsia="Lucida Sans Unicode" w:cs="Times New Roman"/>
          <w:lang w:eastAsia="zh-CN"/>
        </w:rPr>
        <w:t>prawo żądania od administratora ograniczenia przetwarzania danych osobowych zgodnie z art. 18 rozporządzenia RODO z zastrzeżeniem przypadków, o których mowa w art. 18 ust. 2 RODO;</w:t>
      </w:r>
    </w:p>
    <w:p w14:paraId="57C09597" w14:textId="77777777" w:rsidR="00080B62" w:rsidRPr="006C0084" w:rsidRDefault="00000000" w:rsidP="007925E6">
      <w:pPr>
        <w:numPr>
          <w:ilvl w:val="0"/>
          <w:numId w:val="19"/>
        </w:numPr>
        <w:spacing w:line="276" w:lineRule="auto"/>
        <w:contextualSpacing/>
        <w:jc w:val="both"/>
        <w:rPr>
          <w:rFonts w:eastAsia="Lucida Sans Unicode" w:cs="Times New Roman"/>
          <w:lang w:eastAsia="zh-CN"/>
        </w:rPr>
      </w:pPr>
      <w:r w:rsidRPr="006C0084">
        <w:rPr>
          <w:rFonts w:eastAsia="Lucida Sans Unicode" w:cs="Times New Roman"/>
          <w:lang w:eastAsia="zh-CN"/>
        </w:rPr>
        <w:t>prawo do wniesienia skargi do Prezesa Urzędu Ochrony Danych Osobowych, gdy uzna Pani/Pan, że przetwarzanie danych osobowych Pani/Pana dotyczących narusza przepisy rozporządzenia RODO;</w:t>
      </w:r>
    </w:p>
    <w:p w14:paraId="12379E78" w14:textId="77777777" w:rsidR="00080B62" w:rsidRPr="006C0084" w:rsidRDefault="00000000" w:rsidP="007925E6">
      <w:pPr>
        <w:pStyle w:val="Akapitzlist"/>
        <w:numPr>
          <w:ilvl w:val="0"/>
          <w:numId w:val="21"/>
        </w:numPr>
        <w:spacing w:line="276" w:lineRule="auto"/>
        <w:ind w:left="709"/>
        <w:rPr>
          <w:rFonts w:eastAsia="Lucida Sans Unicode" w:cs="Times New Roman"/>
          <w:i/>
          <w:lang w:eastAsia="zh-CN"/>
        </w:rPr>
      </w:pPr>
      <w:r w:rsidRPr="006C0084">
        <w:rPr>
          <w:rFonts w:eastAsia="Lucida Sans Unicode" w:cs="Times New Roman"/>
          <w:lang w:eastAsia="zh-CN"/>
        </w:rPr>
        <w:t>nie przysługuje Pani/Panu:</w:t>
      </w:r>
    </w:p>
    <w:p w14:paraId="7AC7288C" w14:textId="77777777" w:rsidR="00080B62" w:rsidRPr="006C0084" w:rsidRDefault="00000000" w:rsidP="007925E6">
      <w:pPr>
        <w:numPr>
          <w:ilvl w:val="0"/>
          <w:numId w:val="41"/>
        </w:numPr>
        <w:spacing w:line="276" w:lineRule="auto"/>
        <w:contextualSpacing/>
        <w:jc w:val="both"/>
        <w:rPr>
          <w:rFonts w:eastAsia="Lucida Sans Unicode" w:cs="Times New Roman"/>
          <w:lang w:eastAsia="zh-CN"/>
        </w:rPr>
      </w:pPr>
      <w:r w:rsidRPr="006C0084">
        <w:rPr>
          <w:rFonts w:eastAsia="Lucida Sans Unicode" w:cs="Times New Roman"/>
          <w:lang w:eastAsia="zh-CN"/>
        </w:rPr>
        <w:t>w związku z art. 17 ust. 3 lit. b) i e) rozporządzenia RODO prawo do usunięcia danych osobowych;</w:t>
      </w:r>
    </w:p>
    <w:p w14:paraId="456B8396" w14:textId="77777777" w:rsidR="00080B62" w:rsidRPr="006C0084" w:rsidRDefault="00000000" w:rsidP="007925E6">
      <w:pPr>
        <w:numPr>
          <w:ilvl w:val="0"/>
          <w:numId w:val="20"/>
        </w:numPr>
        <w:spacing w:line="276" w:lineRule="auto"/>
        <w:contextualSpacing/>
        <w:jc w:val="both"/>
        <w:rPr>
          <w:rFonts w:eastAsia="Lucida Sans Unicode" w:cs="Times New Roman"/>
          <w:lang w:eastAsia="zh-CN"/>
        </w:rPr>
      </w:pPr>
      <w:r w:rsidRPr="006C0084">
        <w:rPr>
          <w:rFonts w:eastAsia="Lucida Sans Unicode" w:cs="Times New Roman"/>
          <w:lang w:eastAsia="zh-CN"/>
        </w:rPr>
        <w:t>prawo do przenoszenia danych osobowych, o którym mowa w art. 20 rozporządzenia RODO;</w:t>
      </w:r>
    </w:p>
    <w:p w14:paraId="48A3ED94" w14:textId="77777777" w:rsidR="00080B62" w:rsidRPr="006C0084" w:rsidRDefault="00000000" w:rsidP="007925E6">
      <w:pPr>
        <w:numPr>
          <w:ilvl w:val="0"/>
          <w:numId w:val="20"/>
        </w:numPr>
        <w:spacing w:line="276" w:lineRule="auto"/>
        <w:contextualSpacing/>
        <w:jc w:val="both"/>
        <w:rPr>
          <w:rFonts w:eastAsia="Lucida Sans Unicode" w:cs="Times New Roman"/>
          <w:lang w:eastAsia="zh-CN"/>
        </w:rPr>
      </w:pPr>
      <w:r w:rsidRPr="006C0084">
        <w:rPr>
          <w:rFonts w:eastAsia="Lucida Sans Unicode" w:cs="Times New Roman"/>
          <w:lang w:eastAsia="zh-CN"/>
        </w:rPr>
        <w:t>prawo sprzeciwu, o którym mowa w art. 21 rozporządzenia RODO, wobec przetwarzania danych osobowych, gdyż podstawą prawną przetwarzania Pani/Pana danych osobowych jest art. 6 ust. 1 lit. b) rozporządzenia RODO.</w:t>
      </w:r>
    </w:p>
    <w:p w14:paraId="53DE29AC" w14:textId="77777777" w:rsidR="00080B62" w:rsidRPr="006C0084" w:rsidRDefault="00000000" w:rsidP="007925E6">
      <w:pPr>
        <w:numPr>
          <w:ilvl w:val="0"/>
          <w:numId w:val="21"/>
        </w:numPr>
        <w:shd w:val="clear" w:color="auto" w:fill="FFFFFF"/>
        <w:spacing w:line="276" w:lineRule="auto"/>
        <w:ind w:left="709"/>
        <w:contextualSpacing/>
        <w:jc w:val="both"/>
        <w:rPr>
          <w:rFonts w:eastAsia="Times New Roman" w:cs="Times New Roman"/>
          <w:color w:val="000000"/>
          <w:lang w:eastAsia="pl-PL"/>
        </w:rPr>
      </w:pPr>
      <w:r w:rsidRPr="006C0084">
        <w:rPr>
          <w:rFonts w:eastAsia="Times New Roman" w:cs="Times New Roman"/>
          <w:color w:val="000000"/>
          <w:lang w:eastAsia="pl-PL"/>
        </w:rPr>
        <w:t xml:space="preserve"> Zamawiający zobowiązuje się, przy przetwarzaniu powierzonych danych osobowych, do ich zabezpieczenia poprzez podjęcie środków technicznych i organizacyjnych spełniających </w:t>
      </w:r>
      <w:r w:rsidRPr="006C0084">
        <w:rPr>
          <w:rFonts w:eastAsia="Times New Roman" w:cs="Times New Roman"/>
          <w:color w:val="000000"/>
          <w:lang w:eastAsia="pl-PL"/>
        </w:rPr>
        <w:lastRenderedPageBreak/>
        <w:t>wymogi przepisów dotyczących ochrony danych osobowych.</w:t>
      </w:r>
    </w:p>
    <w:p w14:paraId="0CF17C56" w14:textId="77777777" w:rsidR="00080B62" w:rsidRPr="006C0084" w:rsidRDefault="00000000" w:rsidP="007925E6">
      <w:pPr>
        <w:pStyle w:val="Akapitzlist"/>
        <w:widowControl/>
        <w:numPr>
          <w:ilvl w:val="0"/>
          <w:numId w:val="18"/>
        </w:numPr>
        <w:spacing w:line="276" w:lineRule="auto"/>
        <w:jc w:val="both"/>
        <w:rPr>
          <w:rFonts w:cs="Times New Roman"/>
          <w:lang w:eastAsia="zh-CN"/>
        </w:rPr>
      </w:pPr>
      <w:r w:rsidRPr="006C0084">
        <w:rPr>
          <w:rFonts w:eastAsia="Lucida Sans Unicode" w:cs="Times New Roman"/>
          <w:lang w:eastAsia="zh-CN"/>
        </w:rPr>
        <w:t xml:space="preserve">W przypadku, gdy w związku z realizacją niniejszej Umowy wystąpi konieczność powierzenia Wykonawcy danych osobowych, których administratorem jest Zamawiający, strony zawrą w tym zakresie odrębną umowę określającą m.in. cel powierzenia, zakres przetwarzania danych przez Wykonawcę, rodzaje powierzanych danych, sposób zabezpieczenia danych powierzonych oraz sposób postępowania z tymi danymi po rozwiązaniu umowy, a także zakres kontrolnych uprawnień Zamawiającego. </w:t>
      </w:r>
    </w:p>
    <w:p w14:paraId="273BA258" w14:textId="77777777" w:rsidR="00080B62" w:rsidRPr="006C0084" w:rsidRDefault="00080B62" w:rsidP="007925E6">
      <w:pPr>
        <w:spacing w:after="120" w:line="276" w:lineRule="auto"/>
        <w:rPr>
          <w:rFonts w:cs="Times New Roman"/>
          <w:b/>
          <w:bCs/>
        </w:rPr>
      </w:pPr>
    </w:p>
    <w:p w14:paraId="35CFDF2A" w14:textId="77777777" w:rsidR="00080B62" w:rsidRPr="006C0084" w:rsidRDefault="00000000" w:rsidP="007925E6">
      <w:pPr>
        <w:spacing w:after="120" w:line="276" w:lineRule="auto"/>
        <w:jc w:val="center"/>
        <w:rPr>
          <w:rFonts w:cs="Times New Roman"/>
          <w:b/>
          <w:bCs/>
        </w:rPr>
      </w:pPr>
      <w:r w:rsidRPr="006C0084">
        <w:rPr>
          <w:rFonts w:cs="Times New Roman"/>
          <w:b/>
          <w:bCs/>
        </w:rPr>
        <w:t>§ 14</w:t>
      </w:r>
    </w:p>
    <w:p w14:paraId="02B115E5" w14:textId="77777777" w:rsidR="00080B62" w:rsidRPr="006C0084" w:rsidRDefault="00000000" w:rsidP="007925E6">
      <w:pPr>
        <w:spacing w:after="120" w:line="276" w:lineRule="auto"/>
        <w:jc w:val="center"/>
        <w:rPr>
          <w:rFonts w:cs="Times New Roman"/>
          <w:b/>
          <w:bCs/>
        </w:rPr>
      </w:pPr>
      <w:r w:rsidRPr="006C0084">
        <w:rPr>
          <w:rFonts w:cs="Times New Roman"/>
          <w:b/>
          <w:bCs/>
        </w:rPr>
        <w:t>Postanowienia końcowe</w:t>
      </w:r>
    </w:p>
    <w:p w14:paraId="5EA1982E" w14:textId="77777777" w:rsidR="00080B62" w:rsidRPr="006C0084" w:rsidRDefault="00000000" w:rsidP="007925E6">
      <w:pPr>
        <w:pStyle w:val="Akapitzlist"/>
        <w:widowControl/>
        <w:numPr>
          <w:ilvl w:val="0"/>
          <w:numId w:val="17"/>
        </w:numPr>
        <w:suppressAutoHyphens w:val="0"/>
        <w:spacing w:after="160" w:line="276" w:lineRule="auto"/>
        <w:jc w:val="both"/>
        <w:rPr>
          <w:rFonts w:cs="Times New Roman"/>
        </w:rPr>
      </w:pPr>
      <w:r w:rsidRPr="006C0084">
        <w:rPr>
          <w:rFonts w:cs="Times New Roman"/>
        </w:rPr>
        <w:t>W sprawach nieuregulowanych niniejszą Umową mają zastosowanie powszechnie obowiązujące przepisy prawa.</w:t>
      </w:r>
    </w:p>
    <w:p w14:paraId="7857FA12" w14:textId="77777777" w:rsidR="00080B62" w:rsidRPr="006C0084" w:rsidRDefault="00000000" w:rsidP="007925E6">
      <w:pPr>
        <w:pStyle w:val="Akapitzlist"/>
        <w:widowControl/>
        <w:numPr>
          <w:ilvl w:val="0"/>
          <w:numId w:val="17"/>
        </w:numPr>
        <w:suppressAutoHyphens w:val="0"/>
        <w:spacing w:line="276" w:lineRule="auto"/>
        <w:jc w:val="both"/>
        <w:rPr>
          <w:rFonts w:cs="Times New Roman"/>
        </w:rPr>
      </w:pPr>
      <w:r w:rsidRPr="006C0084">
        <w:rPr>
          <w:rFonts w:cs="Times New Roman"/>
        </w:rPr>
        <w:t xml:space="preserve">Wszelkie spory, mogące wyniknąć z tytułu niniejszej Umowy, będą rozstrzygane przez sąd właściwy miejscowo dla siedziby Zamawiającego. </w:t>
      </w:r>
    </w:p>
    <w:p w14:paraId="622181D1" w14:textId="77777777" w:rsidR="00080B62" w:rsidRPr="006C0084" w:rsidRDefault="00000000" w:rsidP="007925E6">
      <w:pPr>
        <w:pStyle w:val="Akapitzlist"/>
        <w:widowControl/>
        <w:numPr>
          <w:ilvl w:val="0"/>
          <w:numId w:val="17"/>
        </w:numPr>
        <w:suppressAutoHyphens w:val="0"/>
        <w:spacing w:line="276" w:lineRule="auto"/>
        <w:jc w:val="both"/>
        <w:rPr>
          <w:rFonts w:cs="Times New Roman"/>
        </w:rPr>
      </w:pPr>
      <w:r w:rsidRPr="006C0084">
        <w:rPr>
          <w:rFonts w:cs="Times New Roman"/>
        </w:rPr>
        <w:t xml:space="preserve">Wszelkie zmiany Umowy wymagają formy pisemnej pod rygorem nieważności. </w:t>
      </w:r>
    </w:p>
    <w:p w14:paraId="3A7E23BD" w14:textId="77777777" w:rsidR="00080B62" w:rsidRPr="006C0084" w:rsidRDefault="00000000" w:rsidP="007925E6">
      <w:pPr>
        <w:pStyle w:val="Akapitzlist"/>
        <w:widowControl/>
        <w:numPr>
          <w:ilvl w:val="0"/>
          <w:numId w:val="17"/>
        </w:numPr>
        <w:suppressAutoHyphens w:val="0"/>
        <w:spacing w:line="276" w:lineRule="auto"/>
        <w:jc w:val="both"/>
        <w:rPr>
          <w:rFonts w:cs="Times New Roman"/>
        </w:rPr>
      </w:pPr>
      <w:r w:rsidRPr="006C0084">
        <w:rPr>
          <w:rFonts w:cs="Times New Roman"/>
        </w:rPr>
        <w:t xml:space="preserve">Umowę sporządzono w trzech jednobrzmiących egzemplarzach, jeden egzemplarz dla Wykonawcy i dwa egzemplarze dla Zamawiającego. </w:t>
      </w:r>
    </w:p>
    <w:p w14:paraId="142DEA52" w14:textId="77777777" w:rsidR="00080B62" w:rsidRPr="006C0084" w:rsidRDefault="00000000" w:rsidP="007925E6">
      <w:pPr>
        <w:pStyle w:val="Akapitzlist"/>
        <w:widowControl/>
        <w:numPr>
          <w:ilvl w:val="0"/>
          <w:numId w:val="17"/>
        </w:numPr>
        <w:suppressAutoHyphens w:val="0"/>
        <w:spacing w:line="276" w:lineRule="auto"/>
        <w:jc w:val="both"/>
        <w:rPr>
          <w:rFonts w:cs="Times New Roman"/>
        </w:rPr>
      </w:pPr>
      <w:r w:rsidRPr="006C0084">
        <w:rPr>
          <w:rFonts w:cs="Times New Roman"/>
          <w:b/>
          <w:bCs/>
        </w:rPr>
        <w:t xml:space="preserve">Integralną część Umowy stanowią załączniki: </w:t>
      </w:r>
    </w:p>
    <w:p w14:paraId="40830B67" w14:textId="77777777" w:rsidR="00080B62" w:rsidRPr="006C0084" w:rsidRDefault="00000000" w:rsidP="007925E6">
      <w:pPr>
        <w:pStyle w:val="Akapitzlist"/>
        <w:widowControl/>
        <w:numPr>
          <w:ilvl w:val="0"/>
          <w:numId w:val="22"/>
        </w:numPr>
        <w:suppressAutoHyphens w:val="0"/>
        <w:spacing w:line="276" w:lineRule="auto"/>
        <w:jc w:val="both"/>
        <w:rPr>
          <w:rFonts w:cs="Times New Roman"/>
        </w:rPr>
      </w:pPr>
      <w:r w:rsidRPr="006C0084">
        <w:rPr>
          <w:rFonts w:cs="Times New Roman"/>
        </w:rPr>
        <w:t>Specyfikacja Warunków Zamówienia wraz z załącznikami.</w:t>
      </w:r>
    </w:p>
    <w:p w14:paraId="7E59506C" w14:textId="77777777" w:rsidR="00080B62" w:rsidRPr="006C0084" w:rsidRDefault="00000000" w:rsidP="007925E6">
      <w:pPr>
        <w:pStyle w:val="Akapitzlist"/>
        <w:widowControl/>
        <w:numPr>
          <w:ilvl w:val="0"/>
          <w:numId w:val="22"/>
        </w:numPr>
        <w:suppressAutoHyphens w:val="0"/>
        <w:spacing w:line="276" w:lineRule="auto"/>
        <w:jc w:val="both"/>
        <w:rPr>
          <w:rFonts w:cs="Times New Roman"/>
        </w:rPr>
      </w:pPr>
      <w:r w:rsidRPr="006C0084">
        <w:rPr>
          <w:rFonts w:cs="Times New Roman"/>
        </w:rPr>
        <w:t>Oferta Wykonawcy.</w:t>
      </w:r>
    </w:p>
    <w:p w14:paraId="436F2F8D" w14:textId="77777777" w:rsidR="00080B62" w:rsidRPr="006C0084" w:rsidRDefault="00000000" w:rsidP="007925E6">
      <w:pPr>
        <w:pStyle w:val="Akapitzlist"/>
        <w:widowControl/>
        <w:numPr>
          <w:ilvl w:val="0"/>
          <w:numId w:val="17"/>
        </w:numPr>
        <w:tabs>
          <w:tab w:val="left" w:pos="360"/>
        </w:tabs>
        <w:suppressAutoHyphens w:val="0"/>
        <w:spacing w:after="200" w:line="276" w:lineRule="auto"/>
        <w:jc w:val="both"/>
        <w:rPr>
          <w:rFonts w:cs="Times New Roman"/>
        </w:rPr>
      </w:pPr>
      <w:r w:rsidRPr="006C0084">
        <w:rPr>
          <w:rFonts w:eastAsia="Times New Roman" w:cs="Times New Roman"/>
          <w:kern w:val="0"/>
          <w:lang w:eastAsia="pl-PL" w:bidi="ar-SA"/>
        </w:rPr>
        <w:t>W przypadku rozbieżności zapisów poszczególnych dokumentów pierwszeństwo mają zapisy dokumentu wymienionego we wcześniejszej kolejności.</w:t>
      </w:r>
    </w:p>
    <w:p w14:paraId="1B8018DB" w14:textId="77777777" w:rsidR="00080B62" w:rsidRPr="006C0084" w:rsidRDefault="00080B62" w:rsidP="007925E6">
      <w:pPr>
        <w:spacing w:line="276" w:lineRule="auto"/>
        <w:rPr>
          <w:rFonts w:cs="Times New Roman"/>
        </w:rPr>
      </w:pPr>
    </w:p>
    <w:p w14:paraId="1C463ADD" w14:textId="77777777" w:rsidR="00080B62" w:rsidRPr="006C0084" w:rsidRDefault="00000000" w:rsidP="007925E6">
      <w:pPr>
        <w:spacing w:line="276" w:lineRule="auto"/>
        <w:jc w:val="center"/>
        <w:rPr>
          <w:rFonts w:cs="Times New Roman"/>
        </w:rPr>
      </w:pPr>
      <w:r w:rsidRPr="006C0084">
        <w:rPr>
          <w:rFonts w:cs="Times New Roman"/>
        </w:rPr>
        <w:t>ZAMAWIAJĄCY                                                        PRZYJMUJĄCY ZAMÓWIENIE</w:t>
      </w:r>
    </w:p>
    <w:p w14:paraId="4D4CF7B1" w14:textId="77777777" w:rsidR="00080B62" w:rsidRPr="006C0084" w:rsidRDefault="00080B62" w:rsidP="007925E6">
      <w:pPr>
        <w:spacing w:line="276" w:lineRule="auto"/>
        <w:jc w:val="center"/>
        <w:rPr>
          <w:rFonts w:cs="Times New Roman"/>
        </w:rPr>
      </w:pPr>
    </w:p>
    <w:p w14:paraId="1CC71F1D" w14:textId="77777777" w:rsidR="00080B62" w:rsidRPr="006C0084" w:rsidRDefault="00080B62" w:rsidP="007925E6">
      <w:pPr>
        <w:spacing w:line="276" w:lineRule="auto"/>
        <w:jc w:val="center"/>
        <w:rPr>
          <w:rFonts w:cs="Times New Roman"/>
        </w:rPr>
      </w:pPr>
    </w:p>
    <w:p w14:paraId="1E015EE6" w14:textId="77777777" w:rsidR="00080B62" w:rsidRPr="006C0084" w:rsidRDefault="00000000" w:rsidP="007925E6">
      <w:pPr>
        <w:spacing w:line="276" w:lineRule="auto"/>
        <w:jc w:val="center"/>
        <w:rPr>
          <w:rFonts w:cs="Times New Roman"/>
        </w:rPr>
      </w:pPr>
      <w:r w:rsidRPr="006C0084">
        <w:rPr>
          <w:rFonts w:cs="Times New Roman"/>
        </w:rPr>
        <w:t>......................................................... .</w:t>
      </w:r>
      <w:r w:rsidRPr="006C0084">
        <w:rPr>
          <w:rFonts w:cs="Times New Roman"/>
        </w:rPr>
        <w:tab/>
      </w:r>
      <w:r w:rsidRPr="006C0084">
        <w:rPr>
          <w:rFonts w:cs="Times New Roman"/>
        </w:rPr>
        <w:tab/>
      </w:r>
      <w:r w:rsidRPr="006C0084">
        <w:rPr>
          <w:rFonts w:cs="Times New Roman"/>
        </w:rPr>
        <w:tab/>
        <w:t>........................................................</w:t>
      </w:r>
    </w:p>
    <w:p w14:paraId="35A25C58" w14:textId="77777777" w:rsidR="00080B62" w:rsidRPr="006C0084" w:rsidRDefault="00080B62" w:rsidP="007925E6">
      <w:pPr>
        <w:spacing w:line="276" w:lineRule="auto"/>
        <w:jc w:val="center"/>
        <w:rPr>
          <w:rFonts w:cs="Times New Roman"/>
        </w:rPr>
      </w:pPr>
    </w:p>
    <w:p w14:paraId="30BD7E0D" w14:textId="77777777" w:rsidR="00080B62" w:rsidRPr="006C0084" w:rsidRDefault="00080B62" w:rsidP="007925E6">
      <w:pPr>
        <w:spacing w:line="276" w:lineRule="auto"/>
        <w:jc w:val="center"/>
        <w:rPr>
          <w:rFonts w:cs="Times New Roman"/>
        </w:rPr>
      </w:pPr>
    </w:p>
    <w:p w14:paraId="709989A4" w14:textId="77777777" w:rsidR="00080B62" w:rsidRPr="006C0084" w:rsidRDefault="00080B62" w:rsidP="007925E6">
      <w:pPr>
        <w:spacing w:line="276" w:lineRule="auto"/>
        <w:jc w:val="center"/>
        <w:rPr>
          <w:rFonts w:cs="Times New Roman"/>
        </w:rPr>
      </w:pPr>
    </w:p>
    <w:p w14:paraId="4D425F60" w14:textId="77777777" w:rsidR="00080B62" w:rsidRPr="006C0084" w:rsidRDefault="00080B62" w:rsidP="007925E6">
      <w:pPr>
        <w:spacing w:line="276" w:lineRule="auto"/>
        <w:jc w:val="center"/>
        <w:rPr>
          <w:rFonts w:cs="Times New Roman"/>
        </w:rPr>
      </w:pPr>
    </w:p>
    <w:p w14:paraId="0651B707" w14:textId="77777777" w:rsidR="00080B62" w:rsidRPr="006C0084" w:rsidRDefault="00080B62" w:rsidP="007925E6">
      <w:pPr>
        <w:spacing w:line="276" w:lineRule="auto"/>
        <w:jc w:val="center"/>
        <w:rPr>
          <w:rFonts w:cs="Times New Roman"/>
        </w:rPr>
      </w:pPr>
    </w:p>
    <w:p w14:paraId="07E73028" w14:textId="77777777" w:rsidR="00080B62" w:rsidRPr="006C0084" w:rsidRDefault="00000000" w:rsidP="007925E6">
      <w:pPr>
        <w:spacing w:line="276" w:lineRule="auto"/>
        <w:jc w:val="center"/>
        <w:rPr>
          <w:rFonts w:cs="Times New Roman"/>
        </w:rPr>
      </w:pPr>
      <w:r w:rsidRPr="006C0084">
        <w:rPr>
          <w:rFonts w:cs="Times New Roman"/>
        </w:rPr>
        <w:t>KONTRASYGNATA SKARBNIKA</w:t>
      </w:r>
    </w:p>
    <w:p w14:paraId="4B2F333D" w14:textId="77777777" w:rsidR="00080B62" w:rsidRPr="006C0084" w:rsidRDefault="00080B62" w:rsidP="007925E6">
      <w:pPr>
        <w:spacing w:line="276" w:lineRule="auto"/>
        <w:jc w:val="center"/>
        <w:rPr>
          <w:rFonts w:cs="Times New Roman"/>
        </w:rPr>
      </w:pPr>
    </w:p>
    <w:p w14:paraId="6CCD9AA7" w14:textId="77777777" w:rsidR="00080B62" w:rsidRPr="006C0084" w:rsidRDefault="00000000" w:rsidP="007925E6">
      <w:pPr>
        <w:spacing w:line="276" w:lineRule="auto"/>
        <w:jc w:val="center"/>
        <w:rPr>
          <w:rFonts w:cs="Times New Roman"/>
        </w:rPr>
      </w:pPr>
      <w:r w:rsidRPr="006C0084">
        <w:rPr>
          <w:rFonts w:cs="Times New Roman"/>
        </w:rPr>
        <w:t>.........................................................</w:t>
      </w:r>
    </w:p>
    <w:p w14:paraId="26B2DD4C" w14:textId="77777777" w:rsidR="00080B62" w:rsidRPr="006C0084" w:rsidRDefault="00080B62" w:rsidP="007925E6">
      <w:pPr>
        <w:spacing w:line="276" w:lineRule="auto"/>
        <w:rPr>
          <w:rFonts w:cs="Times New Roman"/>
        </w:rPr>
      </w:pPr>
    </w:p>
    <w:p w14:paraId="36E0845A" w14:textId="77777777" w:rsidR="00080B62" w:rsidRPr="006C0084" w:rsidRDefault="00080B62" w:rsidP="007925E6">
      <w:pPr>
        <w:spacing w:line="276" w:lineRule="auto"/>
        <w:rPr>
          <w:rFonts w:cs="Times New Roman"/>
        </w:rPr>
      </w:pPr>
    </w:p>
    <w:sectPr w:rsidR="00080B62" w:rsidRPr="006C008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8" w:footer="708"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78500" w14:textId="77777777" w:rsidR="00AE3081" w:rsidRDefault="00AE3081">
      <w:r>
        <w:separator/>
      </w:r>
    </w:p>
  </w:endnote>
  <w:endnote w:type="continuationSeparator" w:id="0">
    <w:p w14:paraId="2EF6B981" w14:textId="77777777" w:rsidR="00AE3081" w:rsidRDefault="00AE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3" w:usb1="00000000" w:usb2="00000000" w:usb3="00000000" w:csb0="00000003" w:csb1="00000000"/>
  </w:font>
  <w:font w:name="Lato">
    <w:altName w:val="Times New Roman"/>
    <w:panose1 w:val="020F0502020204030203"/>
    <w:charset w:val="00"/>
    <w:family w:val="swiss"/>
    <w:pitch w:val="variable"/>
    <w:sig w:usb0="E10002FF" w:usb1="5000ECF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FCF9" w14:textId="77777777" w:rsidR="00080B62" w:rsidRDefault="00080B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D8F9" w14:textId="77777777" w:rsidR="00080B62" w:rsidRDefault="00080B6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EBF" w14:textId="77777777" w:rsidR="00080B62" w:rsidRDefault="00080B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B174D" w14:textId="77777777" w:rsidR="00AE3081" w:rsidRDefault="00AE3081">
      <w:r>
        <w:separator/>
      </w:r>
    </w:p>
  </w:footnote>
  <w:footnote w:type="continuationSeparator" w:id="0">
    <w:p w14:paraId="40345322" w14:textId="77777777" w:rsidR="00AE3081" w:rsidRDefault="00AE3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F927" w14:textId="77777777" w:rsidR="00080B62" w:rsidRDefault="00080B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FBC0" w14:textId="77777777" w:rsidR="00080B62" w:rsidRDefault="00000000">
    <w:pPr>
      <w:pStyle w:val="Nagwek"/>
    </w:pPr>
    <w:r>
      <w:rPr>
        <w:noProof/>
      </w:rPr>
      <w:drawing>
        <wp:inline distT="0" distB="0" distL="0" distR="0" wp14:anchorId="3F0635B3" wp14:editId="6C46F6DB">
          <wp:extent cx="5760720" cy="711200"/>
          <wp:effectExtent l="0" t="0" r="0" b="0"/>
          <wp:docPr id="1"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stretch>
                    <a:fillRect/>
                  </a:stretch>
                </pic:blipFill>
                <pic:spPr bwMode="auto">
                  <a:xfrm>
                    <a:off x="0" y="0"/>
                    <a:ext cx="5760720" cy="711200"/>
                  </a:xfrm>
                  <a:prstGeom prst="rect">
                    <a:avLst/>
                  </a:prstGeom>
                </pic:spPr>
              </pic:pic>
            </a:graphicData>
          </a:graphic>
        </wp:inline>
      </w:drawing>
    </w:r>
  </w:p>
  <w:p w14:paraId="25DAAADA" w14:textId="77777777" w:rsidR="00080B62" w:rsidRDefault="00080B6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6229" w14:textId="77777777" w:rsidR="00080B62" w:rsidRDefault="00000000">
    <w:pPr>
      <w:pStyle w:val="Nagwek"/>
    </w:pPr>
    <w:r>
      <w:rPr>
        <w:noProof/>
      </w:rPr>
      <w:drawing>
        <wp:inline distT="0" distB="0" distL="0" distR="0" wp14:anchorId="79791FCC" wp14:editId="36C5D90F">
          <wp:extent cx="5760720" cy="711200"/>
          <wp:effectExtent l="0" t="0" r="0" b="0"/>
          <wp:docPr id="2"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stretch>
                    <a:fillRect/>
                  </a:stretch>
                </pic:blipFill>
                <pic:spPr bwMode="auto">
                  <a:xfrm>
                    <a:off x="0" y="0"/>
                    <a:ext cx="5760720" cy="711200"/>
                  </a:xfrm>
                  <a:prstGeom prst="rect">
                    <a:avLst/>
                  </a:prstGeom>
                </pic:spPr>
              </pic:pic>
            </a:graphicData>
          </a:graphic>
        </wp:inline>
      </w:drawing>
    </w:r>
  </w:p>
  <w:p w14:paraId="65A0B282" w14:textId="77777777" w:rsidR="00080B62" w:rsidRDefault="00080B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07AB"/>
    <w:multiLevelType w:val="hybridMultilevel"/>
    <w:tmpl w:val="321A96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A2E36"/>
    <w:multiLevelType w:val="multilevel"/>
    <w:tmpl w:val="FF8E8D6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173D0A"/>
    <w:multiLevelType w:val="multilevel"/>
    <w:tmpl w:val="B020288E"/>
    <w:lvl w:ilvl="0">
      <w:start w:val="1"/>
      <w:numFmt w:val="decimal"/>
      <w:lvlText w:val="%1)"/>
      <w:lvlJc w:val="left"/>
      <w:pPr>
        <w:tabs>
          <w:tab w:val="num" w:pos="0"/>
        </w:tabs>
        <w:ind w:left="720" w:hanging="360"/>
      </w:pPr>
      <w:rPr>
        <w:b w:val="0"/>
        <w:i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894BD6"/>
    <w:multiLevelType w:val="multilevel"/>
    <w:tmpl w:val="4FD288B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2340"/>
        </w:tabs>
        <w:ind w:left="2340" w:hanging="360"/>
      </w:pPr>
      <w:rPr>
        <w:rFonts w:ascii="Verdana" w:hAnsi="Verdana"/>
        <w:b w:val="0"/>
        <w:i w:val="0"/>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347CC2"/>
    <w:multiLevelType w:val="multilevel"/>
    <w:tmpl w:val="F11EBEBA"/>
    <w:styleLink w:val="WWNum45"/>
    <w:lvl w:ilvl="0">
      <w:start w:val="1"/>
      <w:numFmt w:val="decimal"/>
      <w:lvlText w:val="%1."/>
      <w:lvlJc w:val="left"/>
      <w:pPr>
        <w:ind w:left="397" w:hanging="397"/>
      </w:pPr>
    </w:lvl>
    <w:lvl w:ilvl="1">
      <w:start w:val="1"/>
      <w:numFmt w:val="decimal"/>
      <w:lvlText w:val="%2)"/>
      <w:lvlJc w:val="left"/>
      <w:pPr>
        <w:ind w:left="794" w:hanging="397"/>
      </w:pPr>
    </w:lvl>
    <w:lvl w:ilvl="2">
      <w:start w:val="1"/>
      <w:numFmt w:val="lowerLetter"/>
      <w:lvlText w:val="%3)"/>
      <w:lvlJc w:val="left"/>
      <w:pPr>
        <w:ind w:left="1191" w:hanging="397"/>
      </w:pPr>
    </w:lvl>
    <w:lvl w:ilvl="3">
      <w:numFmt w:val="bullet"/>
      <w:lvlText w:val=""/>
      <w:lvlJc w:val="left"/>
      <w:pPr>
        <w:ind w:left="1588" w:hanging="397"/>
      </w:pPr>
      <w:rPr>
        <w:rFonts w:ascii="Symbol" w:hAnsi="Symbol" w:cs="Symbol"/>
        <w:color w:val="auto"/>
      </w:r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abstractNum w:abstractNumId="5" w15:restartNumberingAfterBreak="0">
    <w:nsid w:val="12840EFD"/>
    <w:multiLevelType w:val="multilevel"/>
    <w:tmpl w:val="45A095A2"/>
    <w:lvl w:ilvl="0">
      <w:start w:val="1"/>
      <w:numFmt w:val="decimal"/>
      <w:lvlText w:val="%1)"/>
      <w:lvlJc w:val="left"/>
      <w:pPr>
        <w:tabs>
          <w:tab w:val="num" w:pos="567"/>
        </w:tabs>
        <w:ind w:left="567" w:hanging="454"/>
      </w:pPr>
      <w:rPr>
        <w:rFonts w:ascii="Times New Roman" w:hAnsi="Times New Roman"/>
        <w:b w:val="0"/>
        <w:i w:val="0"/>
        <w:sz w:val="24"/>
        <w:szCs w:val="24"/>
      </w:rPr>
    </w:lvl>
    <w:lvl w:ilvl="1">
      <w:start w:val="1"/>
      <w:numFmt w:val="lowerLetter"/>
      <w:lvlText w:val="%2."/>
      <w:lvlJc w:val="left"/>
      <w:pPr>
        <w:tabs>
          <w:tab w:val="num" w:pos="1440"/>
        </w:tabs>
        <w:ind w:left="1440" w:hanging="360"/>
      </w:pPr>
      <w:rPr>
        <w:b w:val="0"/>
        <w:i w:val="0"/>
      </w:rPr>
    </w:lvl>
    <w:lvl w:ilvl="2">
      <w:start w:val="1"/>
      <w:numFmt w:val="decimal"/>
      <w:lvlText w:val="%3."/>
      <w:lvlJc w:val="left"/>
      <w:pPr>
        <w:tabs>
          <w:tab w:val="num" w:pos="2415"/>
        </w:tabs>
        <w:ind w:left="2415" w:hanging="43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DC6114"/>
    <w:multiLevelType w:val="multilevel"/>
    <w:tmpl w:val="706EAD8A"/>
    <w:lvl w:ilvl="0">
      <w:start w:val="1"/>
      <w:numFmt w:val="decimal"/>
      <w:lvlText w:val="%1."/>
      <w:lvlJc w:val="left"/>
      <w:pPr>
        <w:tabs>
          <w:tab w:val="num" w:pos="0"/>
        </w:tabs>
        <w:ind w:left="360" w:hanging="360"/>
      </w:pPr>
      <w:rPr>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D311BC8"/>
    <w:multiLevelType w:val="hybridMultilevel"/>
    <w:tmpl w:val="00702C64"/>
    <w:lvl w:ilvl="0" w:tplc="04150011">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DE74E81"/>
    <w:multiLevelType w:val="multilevel"/>
    <w:tmpl w:val="E430B1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F8D265C"/>
    <w:multiLevelType w:val="multilevel"/>
    <w:tmpl w:val="8E1E7B22"/>
    <w:lvl w:ilvl="0">
      <w:start w:val="1"/>
      <w:numFmt w:val="decimal"/>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26E7F7C"/>
    <w:multiLevelType w:val="multilevel"/>
    <w:tmpl w:val="24067112"/>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 w15:restartNumberingAfterBreak="0">
    <w:nsid w:val="262C0CD7"/>
    <w:multiLevelType w:val="multilevel"/>
    <w:tmpl w:val="6A60552C"/>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9665BF4"/>
    <w:multiLevelType w:val="multilevel"/>
    <w:tmpl w:val="C7407F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E680A79"/>
    <w:multiLevelType w:val="multilevel"/>
    <w:tmpl w:val="04CC6F2C"/>
    <w:styleLink w:val="WWNum44"/>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30DA6004"/>
    <w:multiLevelType w:val="multilevel"/>
    <w:tmpl w:val="77E61090"/>
    <w:lvl w:ilvl="0">
      <w:start w:val="1"/>
      <w:numFmt w:val="decimal"/>
      <w:lvlText w:val="%1."/>
      <w:lvlJc w:val="left"/>
      <w:pPr>
        <w:tabs>
          <w:tab w:val="num" w:pos="0"/>
        </w:tabs>
        <w:ind w:left="360" w:hanging="360"/>
      </w:pPr>
      <w:rPr>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A581225"/>
    <w:multiLevelType w:val="multilevel"/>
    <w:tmpl w:val="7B8AFB1C"/>
    <w:lvl w:ilvl="0">
      <w:start w:val="1"/>
      <w:numFmt w:val="decimal"/>
      <w:lvlText w:val="%1."/>
      <w:lvlJc w:val="left"/>
      <w:pPr>
        <w:tabs>
          <w:tab w:val="num" w:pos="900"/>
        </w:tabs>
        <w:ind w:left="900" w:hanging="5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57448E6"/>
    <w:multiLevelType w:val="multilevel"/>
    <w:tmpl w:val="9002351A"/>
    <w:lvl w:ilvl="0">
      <w:start w:val="1"/>
      <w:numFmt w:val="decimal"/>
      <w:lvlText w:val="%1)"/>
      <w:lvlJc w:val="left"/>
      <w:pPr>
        <w:tabs>
          <w:tab w:val="num" w:pos="814"/>
        </w:tabs>
        <w:ind w:left="814" w:hanging="454"/>
      </w:pPr>
      <w:rPr>
        <w:rFonts w:ascii="Times New Roman" w:hAnsi="Times New Roman"/>
        <w:b w:val="0"/>
        <w:i w:val="0"/>
        <w:sz w:val="24"/>
        <w:szCs w:val="24"/>
      </w:rPr>
    </w:lvl>
    <w:lvl w:ilvl="1">
      <w:start w:val="1"/>
      <w:numFmt w:val="bullet"/>
      <w:lvlText w:val="-"/>
      <w:lvlJc w:val="left"/>
      <w:pPr>
        <w:tabs>
          <w:tab w:val="num" w:pos="1440"/>
        </w:tabs>
        <w:ind w:left="1440" w:hanging="360"/>
      </w:pPr>
      <w:rPr>
        <w:rFonts w:ascii="Courier New" w:hAnsi="Courier New" w:cs="Courier New" w:hint="default"/>
      </w:rPr>
    </w:lvl>
    <w:lvl w:ilvl="2">
      <w:start w:val="1"/>
      <w:numFmt w:val="bullet"/>
      <w:lvlText w:val=""/>
      <w:lvlJc w:val="left"/>
      <w:pPr>
        <w:tabs>
          <w:tab w:val="num" w:pos="1211"/>
        </w:tabs>
        <w:ind w:left="1211"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5D65B9D"/>
    <w:multiLevelType w:val="multilevel"/>
    <w:tmpl w:val="9F54DB78"/>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rPr>
        <w:b w:val="0"/>
        <w:i w:val="0"/>
      </w:rPr>
    </w:lvl>
    <w:lvl w:ilvl="2">
      <w:start w:val="1"/>
      <w:numFmt w:val="decimal"/>
      <w:lvlText w:val="%3."/>
      <w:lvlJc w:val="left"/>
      <w:pPr>
        <w:tabs>
          <w:tab w:val="num" w:pos="2640"/>
        </w:tabs>
        <w:ind w:left="2640" w:hanging="4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15:restartNumberingAfterBreak="0">
    <w:nsid w:val="45DE09AC"/>
    <w:multiLevelType w:val="multilevel"/>
    <w:tmpl w:val="534635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D405C04"/>
    <w:multiLevelType w:val="multilevel"/>
    <w:tmpl w:val="A04279F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523D2424"/>
    <w:multiLevelType w:val="multilevel"/>
    <w:tmpl w:val="895ABE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679343E"/>
    <w:multiLevelType w:val="multilevel"/>
    <w:tmpl w:val="A7AE3724"/>
    <w:lvl w:ilvl="0">
      <w:start w:val="1"/>
      <w:numFmt w:val="decimal"/>
      <w:lvlText w:val="%1)"/>
      <w:lvlJc w:val="left"/>
      <w:pPr>
        <w:tabs>
          <w:tab w:val="num" w:pos="0"/>
        </w:tabs>
        <w:ind w:left="720" w:hanging="360"/>
      </w:pPr>
      <w:rPr>
        <w:b w:val="0"/>
        <w:i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C3A6810"/>
    <w:multiLevelType w:val="multilevel"/>
    <w:tmpl w:val="F81CF6BA"/>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3" w15:restartNumberingAfterBreak="0">
    <w:nsid w:val="5E7F74A1"/>
    <w:multiLevelType w:val="multilevel"/>
    <w:tmpl w:val="1AB4C870"/>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51105B2"/>
    <w:multiLevelType w:val="multilevel"/>
    <w:tmpl w:val="6A023520"/>
    <w:lvl w:ilvl="0">
      <w:start w:val="1"/>
      <w:numFmt w:val="lowerLetter"/>
      <w:lvlText w:val="%1."/>
      <w:lvlJc w:val="left"/>
      <w:pPr>
        <w:tabs>
          <w:tab w:val="num" w:pos="720"/>
        </w:tabs>
        <w:ind w:left="720" w:hanging="360"/>
      </w:pPr>
      <w:rPr>
        <w:b w:val="0"/>
        <w:i w:val="0"/>
      </w:rPr>
    </w:lvl>
    <w:lvl w:ilvl="1">
      <w:start w:val="1"/>
      <w:numFmt w:val="decimal"/>
      <w:lvlText w:val="%2."/>
      <w:lvlJc w:val="left"/>
      <w:pPr>
        <w:tabs>
          <w:tab w:val="num" w:pos="900"/>
        </w:tabs>
        <w:ind w:left="900" w:hanging="54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5" w15:restartNumberingAfterBreak="0">
    <w:nsid w:val="719D60B7"/>
    <w:multiLevelType w:val="multilevel"/>
    <w:tmpl w:val="4EBAC9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3303CD8"/>
    <w:multiLevelType w:val="multilevel"/>
    <w:tmpl w:val="C50855C4"/>
    <w:lvl w:ilvl="0">
      <w:start w:val="1"/>
      <w:numFmt w:val="decimal"/>
      <w:lvlText w:val="%1)"/>
      <w:lvlJc w:val="left"/>
      <w:pPr>
        <w:tabs>
          <w:tab w:val="num" w:pos="0"/>
        </w:tabs>
        <w:ind w:left="360" w:hanging="360"/>
      </w:pPr>
      <w:rPr>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773B5C29"/>
    <w:multiLevelType w:val="multilevel"/>
    <w:tmpl w:val="35BE24DA"/>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2)"/>
      <w:lvlJc w:val="left"/>
      <w:pPr>
        <w:tabs>
          <w:tab w:val="num" w:pos="0"/>
        </w:tabs>
        <w:ind w:left="1380" w:hanging="6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77FC427B"/>
    <w:multiLevelType w:val="multilevel"/>
    <w:tmpl w:val="427276EE"/>
    <w:lvl w:ilvl="0">
      <w:start w:val="1"/>
      <w:numFmt w:val="lowerLetter"/>
      <w:lvlText w:val="%1."/>
      <w:lvlJc w:val="left"/>
      <w:pPr>
        <w:tabs>
          <w:tab w:val="num" w:pos="720"/>
        </w:tabs>
        <w:ind w:left="720" w:hanging="36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1620"/>
        </w:tabs>
        <w:ind w:left="162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9" w15:restartNumberingAfterBreak="0">
    <w:nsid w:val="781E7A30"/>
    <w:multiLevelType w:val="multilevel"/>
    <w:tmpl w:val="976A36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89D73C3"/>
    <w:multiLevelType w:val="multilevel"/>
    <w:tmpl w:val="961AF972"/>
    <w:lvl w:ilvl="0">
      <w:start w:val="1"/>
      <w:numFmt w:val="decimal"/>
      <w:lvlText w:val="%1)"/>
      <w:lvlJc w:val="left"/>
      <w:pPr>
        <w:tabs>
          <w:tab w:val="num" w:pos="814"/>
        </w:tabs>
        <w:ind w:left="814" w:hanging="454"/>
      </w:pPr>
      <w:rPr>
        <w:rFonts w:ascii="Verdana" w:hAnsi="Verdana"/>
        <w:b w:val="0"/>
        <w:i w:val="0"/>
        <w:sz w:val="20"/>
      </w:rPr>
    </w:lvl>
    <w:lvl w:ilvl="1">
      <w:start w:val="1"/>
      <w:numFmt w:val="lowerLetter"/>
      <w:lvlText w:val="%2."/>
      <w:lvlJc w:val="left"/>
      <w:pPr>
        <w:tabs>
          <w:tab w:val="num" w:pos="1687"/>
        </w:tabs>
        <w:ind w:left="1687" w:hanging="360"/>
      </w:pPr>
    </w:lvl>
    <w:lvl w:ilvl="2">
      <w:start w:val="1"/>
      <w:numFmt w:val="lowerRoman"/>
      <w:lvlText w:val="%3."/>
      <w:lvlJc w:val="right"/>
      <w:pPr>
        <w:tabs>
          <w:tab w:val="num" w:pos="2407"/>
        </w:tabs>
        <w:ind w:left="2407" w:hanging="180"/>
      </w:pPr>
    </w:lvl>
    <w:lvl w:ilvl="3">
      <w:start w:val="1"/>
      <w:numFmt w:val="decimal"/>
      <w:lvlText w:val="%4."/>
      <w:lvlJc w:val="left"/>
      <w:pPr>
        <w:tabs>
          <w:tab w:val="num" w:pos="3127"/>
        </w:tabs>
        <w:ind w:left="3127" w:hanging="360"/>
      </w:pPr>
    </w:lvl>
    <w:lvl w:ilvl="4">
      <w:start w:val="1"/>
      <w:numFmt w:val="lowerLetter"/>
      <w:lvlText w:val="%5."/>
      <w:lvlJc w:val="left"/>
      <w:pPr>
        <w:tabs>
          <w:tab w:val="num" w:pos="3847"/>
        </w:tabs>
        <w:ind w:left="3847" w:hanging="360"/>
      </w:pPr>
    </w:lvl>
    <w:lvl w:ilvl="5">
      <w:start w:val="1"/>
      <w:numFmt w:val="lowerRoman"/>
      <w:lvlText w:val="%6."/>
      <w:lvlJc w:val="right"/>
      <w:pPr>
        <w:tabs>
          <w:tab w:val="num" w:pos="4567"/>
        </w:tabs>
        <w:ind w:left="4567" w:hanging="180"/>
      </w:pPr>
    </w:lvl>
    <w:lvl w:ilvl="6">
      <w:start w:val="1"/>
      <w:numFmt w:val="decimal"/>
      <w:lvlText w:val="%7."/>
      <w:lvlJc w:val="left"/>
      <w:pPr>
        <w:tabs>
          <w:tab w:val="num" w:pos="5287"/>
        </w:tabs>
        <w:ind w:left="5287" w:hanging="360"/>
      </w:pPr>
    </w:lvl>
    <w:lvl w:ilvl="7">
      <w:start w:val="1"/>
      <w:numFmt w:val="lowerLetter"/>
      <w:lvlText w:val="%8."/>
      <w:lvlJc w:val="left"/>
      <w:pPr>
        <w:tabs>
          <w:tab w:val="num" w:pos="6007"/>
        </w:tabs>
        <w:ind w:left="6007" w:hanging="360"/>
      </w:pPr>
    </w:lvl>
    <w:lvl w:ilvl="8">
      <w:start w:val="1"/>
      <w:numFmt w:val="lowerRoman"/>
      <w:lvlText w:val="%9."/>
      <w:lvlJc w:val="right"/>
      <w:pPr>
        <w:tabs>
          <w:tab w:val="num" w:pos="6727"/>
        </w:tabs>
        <w:ind w:left="6727" w:hanging="180"/>
      </w:pPr>
    </w:lvl>
  </w:abstractNum>
  <w:abstractNum w:abstractNumId="31" w15:restartNumberingAfterBreak="0">
    <w:nsid w:val="7AA02C3F"/>
    <w:multiLevelType w:val="multilevel"/>
    <w:tmpl w:val="71A2B91E"/>
    <w:lvl w:ilvl="0">
      <w:start w:val="1"/>
      <w:numFmt w:val="decimal"/>
      <w:lvlText w:val="%1."/>
      <w:lvlJc w:val="left"/>
      <w:pPr>
        <w:tabs>
          <w:tab w:val="num" w:pos="720"/>
        </w:tabs>
        <w:ind w:left="720" w:hanging="360"/>
      </w:pPr>
      <w:rPr>
        <w:rFonts w:cs="Arial"/>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C9A7AE9"/>
    <w:multiLevelType w:val="multilevel"/>
    <w:tmpl w:val="A704BE74"/>
    <w:lvl w:ilvl="0">
      <w:start w:val="1"/>
      <w:numFmt w:val="decimal"/>
      <w:lvlText w:val="%1."/>
      <w:lvlJc w:val="left"/>
      <w:pPr>
        <w:tabs>
          <w:tab w:val="num" w:pos="0"/>
        </w:tabs>
        <w:ind w:left="720" w:hanging="360"/>
      </w:pPr>
      <w:rPr>
        <w:rFonts w:ascii="Times New Roman" w:hAnsi="Times New Roman" w:cs="Times New Roman" w:hint="default"/>
        <w:b w:val="0"/>
        <w:i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DC374E0"/>
    <w:multiLevelType w:val="multilevel"/>
    <w:tmpl w:val="EAF673E8"/>
    <w:lvl w:ilvl="0">
      <w:start w:val="1"/>
      <w:numFmt w:val="decimal"/>
      <w:lvlText w:val="%1."/>
      <w:lvlJc w:val="left"/>
      <w:pPr>
        <w:tabs>
          <w:tab w:val="num" w:pos="0"/>
        </w:tabs>
        <w:ind w:left="900" w:hanging="540"/>
      </w:pPr>
    </w:lvl>
    <w:lvl w:ilvl="1">
      <w:start w:val="1"/>
      <w:numFmt w:val="decimal"/>
      <w:lvlText w:val="%2)"/>
      <w:lvlJc w:val="left"/>
      <w:pPr>
        <w:tabs>
          <w:tab w:val="num" w:pos="144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82043690">
    <w:abstractNumId w:val="17"/>
  </w:num>
  <w:num w:numId="2" w16cid:durableId="152648892">
    <w:abstractNumId w:val="25"/>
  </w:num>
  <w:num w:numId="3" w16cid:durableId="1986928521">
    <w:abstractNumId w:val="3"/>
  </w:num>
  <w:num w:numId="4" w16cid:durableId="1208764979">
    <w:abstractNumId w:val="16"/>
  </w:num>
  <w:num w:numId="5" w16cid:durableId="648435426">
    <w:abstractNumId w:val="33"/>
  </w:num>
  <w:num w:numId="6" w16cid:durableId="1994136846">
    <w:abstractNumId w:val="29"/>
  </w:num>
  <w:num w:numId="7" w16cid:durableId="1141653558">
    <w:abstractNumId w:val="31"/>
  </w:num>
  <w:num w:numId="8" w16cid:durableId="1856723530">
    <w:abstractNumId w:val="15"/>
  </w:num>
  <w:num w:numId="9" w16cid:durableId="1564215368">
    <w:abstractNumId w:val="5"/>
  </w:num>
  <w:num w:numId="10" w16cid:durableId="686564239">
    <w:abstractNumId w:val="28"/>
  </w:num>
  <w:num w:numId="11" w16cid:durableId="1554149685">
    <w:abstractNumId w:val="24"/>
  </w:num>
  <w:num w:numId="12" w16cid:durableId="1209799958">
    <w:abstractNumId w:val="30"/>
  </w:num>
  <w:num w:numId="13" w16cid:durableId="2023235406">
    <w:abstractNumId w:val="9"/>
  </w:num>
  <w:num w:numId="14" w16cid:durableId="2068992471">
    <w:abstractNumId w:val="20"/>
  </w:num>
  <w:num w:numId="15" w16cid:durableId="1408308093">
    <w:abstractNumId w:val="23"/>
  </w:num>
  <w:num w:numId="16" w16cid:durableId="492262512">
    <w:abstractNumId w:val="18"/>
  </w:num>
  <w:num w:numId="17" w16cid:durableId="770783904">
    <w:abstractNumId w:val="6"/>
  </w:num>
  <w:num w:numId="18" w16cid:durableId="2115904847">
    <w:abstractNumId w:val="14"/>
  </w:num>
  <w:num w:numId="19" w16cid:durableId="1271282179">
    <w:abstractNumId w:val="22"/>
  </w:num>
  <w:num w:numId="20" w16cid:durableId="1656370737">
    <w:abstractNumId w:val="10"/>
  </w:num>
  <w:num w:numId="21" w16cid:durableId="1517839455">
    <w:abstractNumId w:val="26"/>
  </w:num>
  <w:num w:numId="22" w16cid:durableId="247271357">
    <w:abstractNumId w:val="8"/>
  </w:num>
  <w:num w:numId="23" w16cid:durableId="1462765064">
    <w:abstractNumId w:val="32"/>
  </w:num>
  <w:num w:numId="24" w16cid:durableId="1720782897">
    <w:abstractNumId w:val="2"/>
  </w:num>
  <w:num w:numId="25" w16cid:durableId="2125037315">
    <w:abstractNumId w:val="21"/>
  </w:num>
  <w:num w:numId="26" w16cid:durableId="804348588">
    <w:abstractNumId w:val="27"/>
  </w:num>
  <w:num w:numId="27" w16cid:durableId="699553832">
    <w:abstractNumId w:val="1"/>
  </w:num>
  <w:num w:numId="28" w16cid:durableId="2000886852">
    <w:abstractNumId w:val="19"/>
  </w:num>
  <w:num w:numId="29" w16cid:durableId="1190292700">
    <w:abstractNumId w:val="12"/>
  </w:num>
  <w:num w:numId="30" w16cid:durableId="2099670568">
    <w:abstractNumId w:val="18"/>
    <w:lvlOverride w:ilvl="0">
      <w:startOverride w:val="1"/>
    </w:lvlOverride>
  </w:num>
  <w:num w:numId="31" w16cid:durableId="1264876479">
    <w:abstractNumId w:val="18"/>
  </w:num>
  <w:num w:numId="32" w16cid:durableId="622617719">
    <w:abstractNumId w:val="18"/>
  </w:num>
  <w:num w:numId="33" w16cid:durableId="1695422781">
    <w:abstractNumId w:val="18"/>
  </w:num>
  <w:num w:numId="34" w16cid:durableId="96948379">
    <w:abstractNumId w:val="18"/>
  </w:num>
  <w:num w:numId="35" w16cid:durableId="99225002">
    <w:abstractNumId w:val="18"/>
  </w:num>
  <w:num w:numId="36" w16cid:durableId="669791962">
    <w:abstractNumId w:val="18"/>
  </w:num>
  <w:num w:numId="37" w16cid:durableId="1988126251">
    <w:abstractNumId w:val="18"/>
  </w:num>
  <w:num w:numId="38" w16cid:durableId="1726024840">
    <w:abstractNumId w:val="18"/>
  </w:num>
  <w:num w:numId="39" w16cid:durableId="932739666">
    <w:abstractNumId w:val="18"/>
  </w:num>
  <w:num w:numId="40" w16cid:durableId="220361555">
    <w:abstractNumId w:val="22"/>
    <w:lvlOverride w:ilvl="0">
      <w:startOverride w:val="1"/>
    </w:lvlOverride>
  </w:num>
  <w:num w:numId="41" w16cid:durableId="1274483263">
    <w:abstractNumId w:val="10"/>
    <w:lvlOverride w:ilvl="0">
      <w:startOverride w:val="1"/>
    </w:lvlOverride>
  </w:num>
  <w:num w:numId="42" w16cid:durableId="2026590404">
    <w:abstractNumId w:val="11"/>
  </w:num>
  <w:num w:numId="43" w16cid:durableId="727268129">
    <w:abstractNumId w:val="13"/>
  </w:num>
  <w:num w:numId="44" w16cid:durableId="1050422776">
    <w:abstractNumId w:val="4"/>
  </w:num>
  <w:num w:numId="45" w16cid:durableId="1698198615">
    <w:abstractNumId w:val="13"/>
    <w:lvlOverride w:ilvl="0">
      <w:startOverride w:val="1"/>
    </w:lvlOverride>
  </w:num>
  <w:num w:numId="46" w16cid:durableId="668946126">
    <w:abstractNumId w:val="0"/>
  </w:num>
  <w:num w:numId="47" w16cid:durableId="1264532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B62"/>
    <w:rsid w:val="0003718F"/>
    <w:rsid w:val="00080365"/>
    <w:rsid w:val="00080B62"/>
    <w:rsid w:val="00177ACD"/>
    <w:rsid w:val="002616A7"/>
    <w:rsid w:val="00314254"/>
    <w:rsid w:val="00321D07"/>
    <w:rsid w:val="0053324B"/>
    <w:rsid w:val="00571DFF"/>
    <w:rsid w:val="005C7F5A"/>
    <w:rsid w:val="006058F5"/>
    <w:rsid w:val="006C0084"/>
    <w:rsid w:val="007925E6"/>
    <w:rsid w:val="007E5EA2"/>
    <w:rsid w:val="00867B0F"/>
    <w:rsid w:val="008868A7"/>
    <w:rsid w:val="00921E9C"/>
    <w:rsid w:val="009754D6"/>
    <w:rsid w:val="00A65D47"/>
    <w:rsid w:val="00AD6EF3"/>
    <w:rsid w:val="00AE3081"/>
    <w:rsid w:val="00B83B89"/>
    <w:rsid w:val="00BE3B5A"/>
    <w:rsid w:val="00BE4CF4"/>
    <w:rsid w:val="00C8328F"/>
    <w:rsid w:val="00D30962"/>
    <w:rsid w:val="00DD07EE"/>
    <w:rsid w:val="00E5172E"/>
    <w:rsid w:val="00E55E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116105AB"/>
  <w15:docId w15:val="{A3F2432A-97E4-D449-9DB8-529DF97C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03CF"/>
    <w:pPr>
      <w:widowControl w:val="0"/>
    </w:pPr>
    <w:rPr>
      <w:rFonts w:ascii="Times New Roman" w:eastAsia="SimSun" w:hAnsi="Times New Roman" w:cs="Mangal"/>
      <w:lang w:eastAsia="hi-IN" w:bidi="hi-IN"/>
      <w14:ligatures w14:val="none"/>
    </w:rPr>
  </w:style>
  <w:style w:type="paragraph" w:styleId="Nagwek1">
    <w:name w:val="heading 1"/>
    <w:basedOn w:val="Normalny"/>
    <w:next w:val="Normalny"/>
    <w:link w:val="Nagwek1Znak"/>
    <w:qFormat/>
    <w:rsid w:val="006003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003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003C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003C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003C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003C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003C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003C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003C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6003C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6003C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6003C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6003C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6003C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6003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6003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6003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6003CF"/>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6003CF"/>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6003CF"/>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6003CF"/>
    <w:rPr>
      <w:i/>
      <w:iCs/>
      <w:color w:val="404040" w:themeColor="text1" w:themeTint="BF"/>
    </w:rPr>
  </w:style>
  <w:style w:type="character" w:styleId="Wyrnienieintensywne">
    <w:name w:val="Intense Emphasis"/>
    <w:basedOn w:val="Domylnaczcionkaakapitu"/>
    <w:uiPriority w:val="21"/>
    <w:qFormat/>
    <w:rsid w:val="006003CF"/>
    <w:rPr>
      <w:i/>
      <w:iCs/>
      <w:color w:val="2F5496" w:themeColor="accent1" w:themeShade="BF"/>
    </w:rPr>
  </w:style>
  <w:style w:type="character" w:customStyle="1" w:styleId="CytatintensywnyZnak">
    <w:name w:val="Cytat intensywny Znak"/>
    <w:basedOn w:val="Domylnaczcionkaakapitu"/>
    <w:link w:val="Cytatintensywny"/>
    <w:uiPriority w:val="30"/>
    <w:qFormat/>
    <w:rsid w:val="006003CF"/>
    <w:rPr>
      <w:i/>
      <w:iCs/>
      <w:color w:val="2F5496" w:themeColor="accent1" w:themeShade="BF"/>
    </w:rPr>
  </w:style>
  <w:style w:type="character" w:styleId="Odwoanieintensywne">
    <w:name w:val="Intense Reference"/>
    <w:basedOn w:val="Domylnaczcionkaakapitu"/>
    <w:uiPriority w:val="32"/>
    <w:qFormat/>
    <w:rsid w:val="006003CF"/>
    <w:rPr>
      <w:b/>
      <w:bCs/>
      <w:smallCaps/>
      <w:color w:val="2F5496" w:themeColor="accent1" w:themeShade="BF"/>
      <w:spacing w:val="5"/>
    </w:rPr>
  </w:style>
  <w:style w:type="character" w:customStyle="1" w:styleId="TekstpodstawowyZnak">
    <w:name w:val="Tekst podstawowy Znak"/>
    <w:basedOn w:val="Domylnaczcionkaakapitu"/>
    <w:link w:val="Tekstpodstawowy"/>
    <w:qFormat/>
    <w:rsid w:val="006003CF"/>
    <w:rPr>
      <w:rFonts w:ascii="Times New Roman" w:eastAsia="Times New Roman" w:hAnsi="Times New Roman" w:cs="Times New Roman"/>
      <w:lang w:eastAsia="pl-PL"/>
    </w:rPr>
  </w:style>
  <w:style w:type="character" w:customStyle="1" w:styleId="Tekstpodstawowy2Znak">
    <w:name w:val="Tekst podstawowy 2 Znak"/>
    <w:basedOn w:val="Domylnaczcionkaakapitu"/>
    <w:link w:val="Tekstpodstawowy2"/>
    <w:qFormat/>
    <w:rsid w:val="006003CF"/>
    <w:rPr>
      <w:rFonts w:ascii="Verdana" w:eastAsia="Times New Roman" w:hAnsi="Verdana" w:cs="Times New Roman"/>
      <w:sz w:val="20"/>
      <w:lang w:eastAsia="pl-PL"/>
    </w:rPr>
  </w:style>
  <w:style w:type="character" w:customStyle="1" w:styleId="FontStyle16">
    <w:name w:val="Font Style16"/>
    <w:qFormat/>
    <w:rsid w:val="006003CF"/>
    <w:rPr>
      <w:rFonts w:ascii="Arial Unicode MS" w:eastAsia="Arial Unicode MS" w:hAnsi="Arial Unicode MS" w:cs="Arial Unicode MS"/>
      <w:sz w:val="18"/>
      <w:szCs w:val="18"/>
    </w:rPr>
  </w:style>
  <w:style w:type="character" w:customStyle="1" w:styleId="NagwekZnak">
    <w:name w:val="Nagłówek Znak"/>
    <w:basedOn w:val="Domylnaczcionkaakapitu"/>
    <w:link w:val="Nagwek"/>
    <w:uiPriority w:val="99"/>
    <w:qFormat/>
    <w:rsid w:val="006003CF"/>
    <w:rPr>
      <w:rFonts w:ascii="Times New Roman" w:eastAsia="SimSun" w:hAnsi="Times New Roman" w:cs="Mangal"/>
      <w:szCs w:val="21"/>
      <w:lang w:eastAsia="hi-IN" w:bidi="hi-IN"/>
    </w:rPr>
  </w:style>
  <w:style w:type="character" w:customStyle="1" w:styleId="StopkaZnak">
    <w:name w:val="Stopka Znak"/>
    <w:basedOn w:val="Domylnaczcionkaakapitu"/>
    <w:link w:val="Stopka"/>
    <w:uiPriority w:val="99"/>
    <w:qFormat/>
    <w:rsid w:val="006003CF"/>
    <w:rPr>
      <w:rFonts w:ascii="Times New Roman" w:eastAsia="SimSun" w:hAnsi="Times New Roman" w:cs="Mangal"/>
      <w:szCs w:val="21"/>
      <w:lang w:eastAsia="hi-IN" w:bidi="hi-IN"/>
    </w:rPr>
  </w:style>
  <w:style w:type="character" w:customStyle="1" w:styleId="NagwekZnak1">
    <w:name w:val="Nagłówek Znak1"/>
    <w:basedOn w:val="Domylnaczcionkaakapitu"/>
    <w:uiPriority w:val="99"/>
    <w:semiHidden/>
    <w:qFormat/>
    <w:rsid w:val="006003CF"/>
    <w:rPr>
      <w:rFonts w:ascii="Times New Roman" w:eastAsia="SimSun" w:hAnsi="Times New Roman" w:cs="Mangal"/>
      <w:szCs w:val="21"/>
      <w:lang w:eastAsia="hi-IN" w:bidi="hi-IN"/>
      <w14:ligatures w14:val="none"/>
    </w:rPr>
  </w:style>
  <w:style w:type="character" w:customStyle="1" w:styleId="TekstpodstawowyZnak1">
    <w:name w:val="Tekst podstawowy Znak1"/>
    <w:basedOn w:val="Domylnaczcionkaakapitu"/>
    <w:uiPriority w:val="99"/>
    <w:semiHidden/>
    <w:qFormat/>
    <w:rsid w:val="006003CF"/>
    <w:rPr>
      <w:rFonts w:ascii="Times New Roman" w:eastAsia="SimSun" w:hAnsi="Times New Roman" w:cs="Mangal"/>
      <w:szCs w:val="21"/>
      <w:lang w:eastAsia="hi-IN" w:bidi="hi-IN"/>
      <w14:ligatures w14:val="none"/>
    </w:rPr>
  </w:style>
  <w:style w:type="character" w:customStyle="1" w:styleId="Tekstpodstawowy2Znak1">
    <w:name w:val="Tekst podstawowy 2 Znak1"/>
    <w:basedOn w:val="Domylnaczcionkaakapitu"/>
    <w:uiPriority w:val="99"/>
    <w:semiHidden/>
    <w:qFormat/>
    <w:rsid w:val="006003CF"/>
    <w:rPr>
      <w:rFonts w:ascii="Times New Roman" w:eastAsia="SimSun" w:hAnsi="Times New Roman" w:cs="Mangal"/>
      <w:szCs w:val="21"/>
      <w:lang w:eastAsia="hi-IN" w:bidi="hi-IN"/>
      <w14:ligatures w14:val="none"/>
    </w:rPr>
  </w:style>
  <w:style w:type="character" w:customStyle="1" w:styleId="StopkaZnak1">
    <w:name w:val="Stopka Znak1"/>
    <w:basedOn w:val="Domylnaczcionkaakapitu"/>
    <w:uiPriority w:val="99"/>
    <w:semiHidden/>
    <w:qFormat/>
    <w:rsid w:val="006003CF"/>
    <w:rPr>
      <w:rFonts w:ascii="Times New Roman" w:eastAsia="SimSun" w:hAnsi="Times New Roman" w:cs="Mangal"/>
      <w:szCs w:val="21"/>
      <w:lang w:eastAsia="hi-IN" w:bidi="hi-IN"/>
      <w14:ligatures w14:val="none"/>
    </w:rPr>
  </w:style>
  <w:style w:type="character" w:customStyle="1" w:styleId="AkapitzlistZnak">
    <w:name w:val="Akapit z listą Znak"/>
    <w:link w:val="Akapitzlist"/>
    <w:uiPriority w:val="34"/>
    <w:qFormat/>
    <w:locked/>
    <w:rsid w:val="006003CF"/>
  </w:style>
  <w:style w:type="character" w:styleId="Hipercze">
    <w:name w:val="Hyperlink"/>
    <w:rPr>
      <w:color w:val="000080"/>
      <w:u w:val="single"/>
    </w:rPr>
  </w:style>
  <w:style w:type="character" w:styleId="Numerwiersza">
    <w:name w:val="line number"/>
  </w:style>
  <w:style w:type="paragraph" w:styleId="Nagwek">
    <w:name w:val="header"/>
    <w:basedOn w:val="Normalny"/>
    <w:next w:val="Tekstpodstawowy"/>
    <w:link w:val="NagwekZnak"/>
    <w:uiPriority w:val="99"/>
    <w:unhideWhenUsed/>
    <w:rsid w:val="006003CF"/>
    <w:pPr>
      <w:tabs>
        <w:tab w:val="center" w:pos="4536"/>
        <w:tab w:val="right" w:pos="9072"/>
      </w:tabs>
    </w:pPr>
    <w:rPr>
      <w:szCs w:val="21"/>
      <w14:ligatures w14:val="standardContextual"/>
    </w:rPr>
  </w:style>
  <w:style w:type="paragraph" w:styleId="Tekstpodstawowy">
    <w:name w:val="Body Text"/>
    <w:basedOn w:val="Normalny"/>
    <w:link w:val="TekstpodstawowyZnak"/>
    <w:rsid w:val="006003CF"/>
    <w:pPr>
      <w:widowControl/>
      <w:suppressAutoHyphens w:val="0"/>
      <w:spacing w:after="120"/>
    </w:pPr>
    <w:rPr>
      <w:rFonts w:eastAsia="Times New Roman" w:cs="Times New Roman"/>
      <w:lang w:eastAsia="pl-PL" w:bidi="ar-SA"/>
      <w14:ligatures w14:val="standardContextua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6003CF"/>
    <w:pPr>
      <w:spacing w:after="80"/>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6003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003CF"/>
    <w:pPr>
      <w:spacing w:before="160"/>
      <w:jc w:val="center"/>
    </w:pPr>
    <w:rPr>
      <w:i/>
      <w:iCs/>
      <w:color w:val="404040" w:themeColor="text1" w:themeTint="BF"/>
    </w:rPr>
  </w:style>
  <w:style w:type="paragraph" w:styleId="Akapitzlist">
    <w:name w:val="List Paragraph"/>
    <w:basedOn w:val="Normalny"/>
    <w:link w:val="AkapitzlistZnak"/>
    <w:qFormat/>
    <w:rsid w:val="006003CF"/>
    <w:pPr>
      <w:ind w:left="720"/>
      <w:contextualSpacing/>
    </w:pPr>
  </w:style>
  <w:style w:type="paragraph" w:styleId="Cytatintensywny">
    <w:name w:val="Intense Quote"/>
    <w:basedOn w:val="Normalny"/>
    <w:next w:val="Normalny"/>
    <w:link w:val="CytatintensywnyZnak"/>
    <w:uiPriority w:val="30"/>
    <w:qFormat/>
    <w:rsid w:val="006003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Gwkaistopka">
    <w:name w:val="Główka i stopka"/>
    <w:basedOn w:val="Normalny"/>
    <w:qFormat/>
  </w:style>
  <w:style w:type="paragraph" w:customStyle="1" w:styleId="Standard">
    <w:name w:val="Standard"/>
    <w:qFormat/>
    <w:rsid w:val="006003CF"/>
    <w:pPr>
      <w:textAlignment w:val="baseline"/>
    </w:pPr>
    <w:rPr>
      <w:rFonts w:ascii="Times New Roman" w:eastAsia="Times New Roman" w:hAnsi="Times New Roman" w:cs="Times New Roman"/>
      <w:sz w:val="20"/>
      <w:szCs w:val="20"/>
      <w:lang w:eastAsia="pl-PL"/>
      <w14:ligatures w14:val="none"/>
    </w:rPr>
  </w:style>
  <w:style w:type="paragraph" w:customStyle="1" w:styleId="JarekD">
    <w:name w:val="Jarek D"/>
    <w:basedOn w:val="Normalny"/>
    <w:qFormat/>
    <w:rsid w:val="006003CF"/>
    <w:pPr>
      <w:suppressAutoHyphens w:val="0"/>
      <w:spacing w:before="20" w:line="360" w:lineRule="auto"/>
      <w:ind w:left="720" w:firstLine="709"/>
      <w:jc w:val="both"/>
    </w:pPr>
    <w:rPr>
      <w:rFonts w:ascii="Gill Sans MT" w:eastAsia="Times New Roman" w:hAnsi="Gill Sans MT" w:cs="Times New Roman"/>
      <w:kern w:val="0"/>
      <w:sz w:val="22"/>
      <w:szCs w:val="22"/>
      <w:lang w:eastAsia="pl-PL" w:bidi="ar-SA"/>
    </w:rPr>
  </w:style>
  <w:style w:type="paragraph" w:styleId="Tekstpodstawowy2">
    <w:name w:val="Body Text 2"/>
    <w:basedOn w:val="Normalny"/>
    <w:link w:val="Tekstpodstawowy2Znak"/>
    <w:qFormat/>
    <w:rsid w:val="006003CF"/>
    <w:pPr>
      <w:widowControl/>
      <w:suppressAutoHyphens w:val="0"/>
      <w:spacing w:before="120"/>
      <w:jc w:val="both"/>
    </w:pPr>
    <w:rPr>
      <w:rFonts w:ascii="Verdana" w:eastAsia="Times New Roman" w:hAnsi="Verdana" w:cs="Times New Roman"/>
      <w:sz w:val="20"/>
      <w:lang w:eastAsia="pl-PL" w:bidi="ar-SA"/>
      <w14:ligatures w14:val="standardContextual"/>
    </w:rPr>
  </w:style>
  <w:style w:type="paragraph" w:styleId="Stopka">
    <w:name w:val="footer"/>
    <w:basedOn w:val="Normalny"/>
    <w:link w:val="StopkaZnak"/>
    <w:uiPriority w:val="99"/>
    <w:unhideWhenUsed/>
    <w:rsid w:val="006003CF"/>
    <w:pPr>
      <w:tabs>
        <w:tab w:val="center" w:pos="4536"/>
        <w:tab w:val="right" w:pos="9072"/>
      </w:tabs>
    </w:pPr>
    <w:rPr>
      <w:szCs w:val="21"/>
      <w14:ligatures w14:val="standardContextual"/>
    </w:rPr>
  </w:style>
  <w:style w:type="paragraph" w:customStyle="1" w:styleId="Komentarz">
    <w:name w:val="Komentarz"/>
    <w:basedOn w:val="Normalny"/>
    <w:qFormat/>
    <w:rPr>
      <w:sz w:val="20"/>
      <w:szCs w:val="20"/>
    </w:rPr>
  </w:style>
  <w:style w:type="paragraph" w:styleId="Poprawka">
    <w:name w:val="Revision"/>
    <w:hidden/>
    <w:uiPriority w:val="99"/>
    <w:semiHidden/>
    <w:rsid w:val="008868A7"/>
    <w:pPr>
      <w:suppressAutoHyphens w:val="0"/>
    </w:pPr>
    <w:rPr>
      <w:rFonts w:ascii="Times New Roman" w:eastAsia="SimSun" w:hAnsi="Times New Roman" w:cs="Mangal"/>
      <w:szCs w:val="21"/>
      <w:lang w:eastAsia="hi-IN" w:bidi="hi-IN"/>
      <w14:ligatures w14:val="none"/>
    </w:rPr>
  </w:style>
  <w:style w:type="paragraph" w:customStyle="1" w:styleId="Comment">
    <w:name w:val="Comment"/>
    <w:basedOn w:val="Standard"/>
    <w:rsid w:val="005C7F5A"/>
    <w:pPr>
      <w:autoSpaceDN w:val="0"/>
      <w:spacing w:after="160" w:line="259" w:lineRule="auto"/>
    </w:pPr>
    <w:rPr>
      <w:rFonts w:ascii="Lato" w:eastAsia="Calibri" w:hAnsi="Lato" w:cs="Calibri Light"/>
      <w:kern w:val="0"/>
      <w:lang w:eastAsia="en-US"/>
    </w:rPr>
  </w:style>
  <w:style w:type="character" w:styleId="Odwoaniedokomentarza">
    <w:name w:val="annotation reference"/>
    <w:basedOn w:val="Domylnaczcionkaakapitu"/>
    <w:rsid w:val="005C7F5A"/>
    <w:rPr>
      <w:sz w:val="16"/>
      <w:szCs w:val="16"/>
    </w:rPr>
  </w:style>
  <w:style w:type="numbering" w:customStyle="1" w:styleId="WWNum43">
    <w:name w:val="WWNum43"/>
    <w:basedOn w:val="Bezlisty"/>
    <w:rsid w:val="005C7F5A"/>
    <w:pPr>
      <w:numPr>
        <w:numId w:val="42"/>
      </w:numPr>
    </w:pPr>
  </w:style>
  <w:style w:type="numbering" w:customStyle="1" w:styleId="WWNum44">
    <w:name w:val="WWNum44"/>
    <w:basedOn w:val="Bezlisty"/>
    <w:rsid w:val="005C7F5A"/>
    <w:pPr>
      <w:numPr>
        <w:numId w:val="43"/>
      </w:numPr>
    </w:pPr>
  </w:style>
  <w:style w:type="numbering" w:customStyle="1" w:styleId="WWNum45">
    <w:name w:val="WWNum45"/>
    <w:basedOn w:val="Bezlisty"/>
    <w:rsid w:val="005C7F5A"/>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ip@gmina.nowaruda.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5142</Words>
  <Characters>30852</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Bernat</dc:creator>
  <dc:description/>
  <cp:lastModifiedBy>Konsilia</cp:lastModifiedBy>
  <cp:revision>2</cp:revision>
  <dcterms:created xsi:type="dcterms:W3CDTF">2026-04-21T14:22:00Z</dcterms:created>
  <dcterms:modified xsi:type="dcterms:W3CDTF">2026-04-21T14:22:00Z</dcterms:modified>
  <dc:language>pl-PL</dc:language>
</cp:coreProperties>
</file>