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106" w:rsidRPr="003C6C1C" w:rsidRDefault="003C6C1C" w:rsidP="003C6C1C">
      <w:pPr>
        <w:autoSpaceDE w:val="0"/>
        <w:autoSpaceDN w:val="0"/>
        <w:adjustRightInd w:val="0"/>
        <w:rPr>
          <w:b/>
        </w:rPr>
      </w:pPr>
      <w:r w:rsidRPr="00BD0812">
        <w:rPr>
          <w:rFonts w:ascii="Cambria" w:hAnsi="Cambria" w:cs="Tahoma"/>
          <w:b/>
        </w:rPr>
        <w:t>Nr sprawy: ZOZ.V.010/DZP/07/</w:t>
      </w:r>
      <w:r w:rsidRPr="003C6C1C">
        <w:rPr>
          <w:rFonts w:ascii="Cambria" w:hAnsi="Cambria" w:cs="Tahoma"/>
          <w:b/>
        </w:rPr>
        <w:t xml:space="preserve">26                                     </w:t>
      </w:r>
      <w:r>
        <w:rPr>
          <w:rFonts w:ascii="Cambria" w:hAnsi="Cambria" w:cs="Tahoma"/>
          <w:b/>
        </w:rPr>
        <w:tab/>
      </w:r>
      <w:r>
        <w:rPr>
          <w:rFonts w:ascii="Cambria" w:hAnsi="Cambria" w:cs="Tahoma"/>
          <w:b/>
        </w:rPr>
        <w:tab/>
      </w:r>
      <w:r>
        <w:rPr>
          <w:rFonts w:ascii="Cambria" w:hAnsi="Cambria" w:cs="Tahoma"/>
          <w:b/>
        </w:rPr>
        <w:tab/>
      </w:r>
      <w:r>
        <w:rPr>
          <w:rFonts w:ascii="Cambria" w:hAnsi="Cambria" w:cs="Tahoma"/>
          <w:b/>
        </w:rPr>
        <w:tab/>
      </w:r>
      <w:r>
        <w:rPr>
          <w:rFonts w:ascii="Cambria" w:hAnsi="Cambria" w:cs="Tahoma"/>
          <w:b/>
        </w:rPr>
        <w:tab/>
      </w:r>
      <w:r>
        <w:rPr>
          <w:rFonts w:ascii="Cambria" w:hAnsi="Cambria" w:cs="Tahoma"/>
          <w:b/>
        </w:rPr>
        <w:tab/>
      </w:r>
      <w:r>
        <w:rPr>
          <w:rFonts w:ascii="Cambria" w:hAnsi="Cambria" w:cs="Tahoma"/>
          <w:b/>
        </w:rPr>
        <w:tab/>
      </w:r>
      <w:bookmarkStart w:id="0" w:name="_GoBack"/>
      <w:bookmarkEnd w:id="0"/>
      <w:r w:rsidR="003346F7" w:rsidRPr="003C6C1C">
        <w:rPr>
          <w:b/>
        </w:rPr>
        <w:t xml:space="preserve">Załącznik nr </w:t>
      </w:r>
      <w:r w:rsidR="008E02B8" w:rsidRPr="003C6C1C">
        <w:rPr>
          <w:b/>
        </w:rPr>
        <w:t>1a pakiet nr 3</w:t>
      </w:r>
    </w:p>
    <w:p w:rsidR="003346F7" w:rsidRPr="007B492F" w:rsidRDefault="003346F7" w:rsidP="004B229B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</w:p>
    <w:tbl>
      <w:tblPr>
        <w:tblW w:w="13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2749"/>
        <w:gridCol w:w="992"/>
        <w:gridCol w:w="1276"/>
        <w:gridCol w:w="1417"/>
        <w:gridCol w:w="851"/>
        <w:gridCol w:w="1275"/>
        <w:gridCol w:w="1548"/>
        <w:gridCol w:w="3272"/>
      </w:tblGrid>
      <w:tr w:rsidR="003346F7" w:rsidRPr="007B492F" w:rsidTr="00DB3B3E">
        <w:trPr>
          <w:cantSplit/>
          <w:trHeight w:val="1264"/>
        </w:trPr>
        <w:tc>
          <w:tcPr>
            <w:tcW w:w="5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>Lp</w:t>
            </w:r>
          </w:p>
        </w:tc>
        <w:tc>
          <w:tcPr>
            <w:tcW w:w="27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>Nazwa artykułu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>Jm/        liczba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>Cena netto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>Wartość netto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>Stawka VAT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>Cena brutto</w:t>
            </w: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>Wartość brutto</w:t>
            </w:r>
          </w:p>
        </w:tc>
        <w:tc>
          <w:tcPr>
            <w:tcW w:w="32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5186C" w:rsidRPr="007B492F" w:rsidRDefault="003346F7" w:rsidP="00E5186C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>Opis (</w:t>
            </w:r>
            <w:r w:rsidR="00F702D1" w:rsidRPr="007B492F">
              <w:rPr>
                <w:b/>
                <w:sz w:val="20"/>
                <w:szCs w:val="20"/>
                <w:lang w:val="pl-PL" w:eastAsia="pl-PL"/>
              </w:rPr>
              <w:t>Model, symbol p</w:t>
            </w:r>
            <w:r w:rsidRPr="007B492F">
              <w:rPr>
                <w:b/>
                <w:sz w:val="20"/>
                <w:szCs w:val="20"/>
                <w:lang w:val="pl-PL" w:eastAsia="pl-PL"/>
              </w:rPr>
              <w:t>roducent</w:t>
            </w:r>
            <w:r w:rsidR="00F702D1" w:rsidRPr="007B492F">
              <w:rPr>
                <w:b/>
                <w:sz w:val="20"/>
                <w:szCs w:val="20"/>
                <w:lang w:val="pl-PL" w:eastAsia="pl-PL"/>
              </w:rPr>
              <w:t>a</w:t>
            </w:r>
            <w:r w:rsidRPr="007B492F">
              <w:rPr>
                <w:b/>
                <w:sz w:val="20"/>
                <w:szCs w:val="20"/>
                <w:lang w:val="pl-PL" w:eastAsia="pl-PL"/>
              </w:rPr>
              <w:t>,</w:t>
            </w:r>
          </w:p>
          <w:p w:rsidR="003346F7" w:rsidRPr="007B492F" w:rsidRDefault="003346F7" w:rsidP="00F702D1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 xml:space="preserve"> rok produkcji </w:t>
            </w:r>
            <w:r w:rsidR="00F702D1" w:rsidRPr="007B492F">
              <w:rPr>
                <w:b/>
                <w:sz w:val="20"/>
                <w:szCs w:val="20"/>
                <w:lang w:val="pl-PL" w:eastAsia="pl-PL"/>
              </w:rPr>
              <w:t>)</w:t>
            </w:r>
          </w:p>
        </w:tc>
      </w:tr>
      <w:tr w:rsidR="003346F7" w:rsidRPr="007B492F" w:rsidTr="00CD7948">
        <w:trPr>
          <w:cantSplit/>
          <w:trHeight w:val="471"/>
        </w:trPr>
        <w:tc>
          <w:tcPr>
            <w:tcW w:w="58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46F7" w:rsidRPr="007B492F" w:rsidRDefault="003346F7" w:rsidP="00CD794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74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62EE2" w:rsidRPr="007B492F" w:rsidRDefault="003B01AC" w:rsidP="00CD7948">
            <w:pPr>
              <w:pStyle w:val="Tekstpodstawowy"/>
              <w:rPr>
                <w:b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sz w:val="20"/>
                <w:szCs w:val="20"/>
                <w:lang w:val="pl-PL" w:eastAsia="pl-PL"/>
              </w:rPr>
              <w:t>Niszczarka do papieru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46F7" w:rsidRPr="007B492F" w:rsidRDefault="001615E0" w:rsidP="00C34276">
            <w:pPr>
              <w:pStyle w:val="Tekstpodstawowy"/>
              <w:jc w:val="center"/>
              <w:rPr>
                <w:b/>
                <w:color w:val="000000"/>
                <w:sz w:val="20"/>
                <w:szCs w:val="20"/>
                <w:lang w:val="pl-PL" w:eastAsia="pl-PL"/>
              </w:rPr>
            </w:pPr>
            <w:r w:rsidRPr="007B492F">
              <w:rPr>
                <w:b/>
                <w:color w:val="000000"/>
                <w:sz w:val="20"/>
                <w:szCs w:val="20"/>
                <w:lang w:val="pl-PL" w:eastAsia="pl-PL"/>
              </w:rPr>
              <w:t>Szt/</w:t>
            </w:r>
            <w:r w:rsidR="003B01AC" w:rsidRPr="007B492F">
              <w:rPr>
                <w:b/>
                <w:color w:val="000000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930A0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930A0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46F7" w:rsidRPr="007B492F" w:rsidRDefault="003346F7" w:rsidP="00930A0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930A0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548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7B492F" w:rsidRDefault="003346F7" w:rsidP="00DE4C7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32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46F7" w:rsidRPr="007B492F" w:rsidRDefault="003346F7" w:rsidP="00930A0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</w:tr>
    </w:tbl>
    <w:p w:rsidR="00350EEC" w:rsidRPr="007B492F" w:rsidRDefault="00350EEC" w:rsidP="00350EEC">
      <w:pPr>
        <w:pStyle w:val="Tekstpodstawowy"/>
        <w:jc w:val="right"/>
        <w:rPr>
          <w:b/>
          <w:sz w:val="20"/>
          <w:szCs w:val="20"/>
          <w:u w:val="single"/>
        </w:rPr>
      </w:pPr>
    </w:p>
    <w:p w:rsidR="003346F7" w:rsidRPr="007B492F" w:rsidRDefault="003346F7" w:rsidP="00930A08">
      <w:pPr>
        <w:pStyle w:val="Tekstpodstawowy"/>
        <w:jc w:val="center"/>
        <w:rPr>
          <w:b/>
          <w:sz w:val="20"/>
          <w:szCs w:val="20"/>
          <w:u w:val="single"/>
        </w:rPr>
      </w:pPr>
      <w:r w:rsidRPr="007B492F">
        <w:rPr>
          <w:b/>
          <w:sz w:val="20"/>
          <w:szCs w:val="20"/>
          <w:u w:val="single"/>
        </w:rPr>
        <w:t>PARAMETRY GRANICZNE i WYMAGALNE</w:t>
      </w:r>
    </w:p>
    <w:p w:rsidR="003346F7" w:rsidRPr="007B492F" w:rsidRDefault="003346F7" w:rsidP="00930A08">
      <w:pPr>
        <w:pStyle w:val="Tekstpodstawowy"/>
        <w:rPr>
          <w:b/>
          <w:sz w:val="20"/>
          <w:szCs w:val="20"/>
        </w:rPr>
      </w:pPr>
    </w:p>
    <w:tbl>
      <w:tblPr>
        <w:tblW w:w="1403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1"/>
        <w:gridCol w:w="2127"/>
        <w:gridCol w:w="6516"/>
      </w:tblGrid>
      <w:tr w:rsidR="007B492F" w:rsidTr="007B492F">
        <w:trPr>
          <w:trHeight w:val="271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92F" w:rsidRDefault="007B492F" w:rsidP="007B492F">
            <w:pPr>
              <w:pStyle w:val="Nagwek5"/>
              <w:numPr>
                <w:ilvl w:val="4"/>
                <w:numId w:val="23"/>
              </w:numPr>
              <w:suppressAutoHyphens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DOKUMENTY  I INNE WYMAGANIA:</w:t>
            </w:r>
          </w:p>
        </w:tc>
      </w:tr>
      <w:tr w:rsidR="007B492F" w:rsidTr="007B492F"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492F" w:rsidRDefault="007B492F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de-DE" w:eastAsia="en-US"/>
              </w:rPr>
            </w:pPr>
            <w:r>
              <w:rPr>
                <w:sz w:val="20"/>
                <w:lang w:val="de-DE" w:eastAsia="en-US"/>
              </w:rPr>
              <w:t>Oświadczenie o z</w:t>
            </w:r>
            <w:r>
              <w:rPr>
                <w:rFonts w:eastAsia="Calibri"/>
                <w:bCs/>
                <w:sz w:val="20"/>
                <w:lang w:val="de-DE" w:eastAsia="en-US"/>
              </w:rPr>
              <w:t>godności z zasadą „niewyrządzania znaczącej szkody środowisku” (DNSH – „do no significant harm”)- załącznik nr 6 do SWZ.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492F" w:rsidRDefault="007B492F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>
              <w:rPr>
                <w:sz w:val="20"/>
                <w:lang w:val="de-DE" w:eastAsia="en-US"/>
              </w:rPr>
              <w:t>TAK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F" w:rsidRDefault="007B492F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  <w:tr w:rsidR="007B492F" w:rsidTr="007B492F"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492F" w:rsidRDefault="007B492F" w:rsidP="007B492F">
            <w:pPr>
              <w:snapToGrid w:val="0"/>
              <w:spacing w:line="276" w:lineRule="auto"/>
              <w:jc w:val="both"/>
              <w:rPr>
                <w:sz w:val="20"/>
                <w:lang w:val="de-DE" w:eastAsia="en-US"/>
              </w:rPr>
            </w:pPr>
            <w:r>
              <w:rPr>
                <w:bCs/>
                <w:sz w:val="20"/>
                <w:lang w:val="de-DE" w:eastAsia="en-US"/>
              </w:rPr>
              <w:t xml:space="preserve">Deklaracja </w:t>
            </w:r>
            <w:r w:rsidR="003C6C1C">
              <w:rPr>
                <w:bCs/>
                <w:sz w:val="20"/>
                <w:lang w:val="de-DE" w:eastAsia="en-US"/>
              </w:rPr>
              <w:t xml:space="preserve">zgodności CE </w:t>
            </w:r>
            <w:r>
              <w:rPr>
                <w:bCs/>
                <w:sz w:val="20"/>
                <w:lang w:val="de-DE" w:eastAsia="en-US"/>
              </w:rPr>
              <w:t>- dokument dołączyć do oferty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492F" w:rsidRDefault="007B492F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>
              <w:rPr>
                <w:sz w:val="20"/>
                <w:lang w:val="de-DE" w:eastAsia="en-US"/>
              </w:rPr>
              <w:t>TAK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F" w:rsidRDefault="007B492F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  <w:tr w:rsidR="007B492F" w:rsidTr="007B492F"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492F" w:rsidRDefault="007B492F">
            <w:pPr>
              <w:spacing w:line="276" w:lineRule="auto"/>
              <w:jc w:val="both"/>
              <w:rPr>
                <w:sz w:val="20"/>
                <w:lang w:val="de-DE" w:eastAsia="en-US"/>
              </w:rPr>
            </w:pPr>
            <w:r>
              <w:rPr>
                <w:sz w:val="20"/>
                <w:lang w:val="de-DE" w:eastAsia="en-US"/>
              </w:rPr>
              <w:t>Zapewniony odbiór i utylizacja zużytych części elektronicznych (w okresie gwarancji) zgodnie z przepisami UE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492F" w:rsidRDefault="007B492F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>
              <w:rPr>
                <w:sz w:val="20"/>
                <w:lang w:val="de-DE" w:eastAsia="en-US"/>
              </w:rPr>
              <w:t>TAK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F" w:rsidRDefault="007B492F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  <w:tr w:rsidR="007B492F" w:rsidTr="007B492F"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492F" w:rsidRDefault="007B492F">
            <w:pPr>
              <w:spacing w:line="276" w:lineRule="auto"/>
              <w:rPr>
                <w:sz w:val="20"/>
                <w:lang w:val="de-DE" w:eastAsia="en-US"/>
              </w:rPr>
            </w:pPr>
            <w:r>
              <w:rPr>
                <w:sz w:val="20"/>
                <w:lang w:val="de-DE" w:eastAsia="en-US"/>
              </w:rPr>
              <w:t>Opakowania nadające się do ponownego użycia lub recyklingu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492F" w:rsidRDefault="007B492F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>
              <w:rPr>
                <w:sz w:val="20"/>
                <w:lang w:val="de-DE" w:eastAsia="en-US"/>
              </w:rPr>
              <w:t>TAK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F" w:rsidRDefault="007B492F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  <w:tr w:rsidR="007B492F" w:rsidTr="007B492F"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492F" w:rsidRDefault="007B492F">
            <w:pPr>
              <w:spacing w:line="276" w:lineRule="auto"/>
              <w:rPr>
                <w:sz w:val="20"/>
                <w:lang w:val="de-DE" w:eastAsia="en-US"/>
              </w:rPr>
            </w:pPr>
            <w:r>
              <w:rPr>
                <w:sz w:val="20"/>
                <w:lang w:val="de-DE" w:eastAsia="en-US"/>
              </w:rPr>
              <w:t>Oferowany sprzęt posiada etykietę dotyczącą efektywności energetycznej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492F" w:rsidRDefault="007B492F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>
              <w:rPr>
                <w:sz w:val="20"/>
                <w:lang w:val="de-DE" w:eastAsia="en-US"/>
              </w:rPr>
              <w:t>TAK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F" w:rsidRDefault="007B492F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  <w:tr w:rsidR="007B492F" w:rsidTr="007B492F"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492F" w:rsidRDefault="007B492F">
            <w:pPr>
              <w:autoSpaceDE w:val="0"/>
              <w:autoSpaceDN w:val="0"/>
              <w:adjustRightInd w:val="0"/>
              <w:spacing w:after="160" w:line="254" w:lineRule="auto"/>
              <w:contextualSpacing/>
              <w:jc w:val="both"/>
              <w:rPr>
                <w:rFonts w:eastAsia="Calibri"/>
                <w:sz w:val="20"/>
                <w:lang w:val="de-DE" w:eastAsia="en-US"/>
              </w:rPr>
            </w:pPr>
            <w:r>
              <w:rPr>
                <w:sz w:val="20"/>
                <w:lang w:val="de-DE" w:eastAsia="en-US"/>
              </w:rPr>
              <w:t>Przekazanie dokumentacji dotyczącej dostarczonego sprzętu w formie elektronicznej, w szczególności instrukcji obsługi, certyfikatów, deklaracji zgodności i kart gwarancyjnych (forma preferowana).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492F" w:rsidRDefault="007B492F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>
              <w:rPr>
                <w:sz w:val="20"/>
                <w:lang w:val="de-DE" w:eastAsia="en-US"/>
              </w:rPr>
              <w:t>TAK/NIE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F" w:rsidRDefault="007B492F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</w:tbl>
    <w:p w:rsidR="00D717B7" w:rsidRPr="007B492F" w:rsidRDefault="00D717B7" w:rsidP="0087760A">
      <w:pPr>
        <w:rPr>
          <w:b/>
          <w:sz w:val="20"/>
          <w:szCs w:val="20"/>
        </w:rPr>
      </w:pPr>
    </w:p>
    <w:p w:rsidR="0087760A" w:rsidRPr="007B492F" w:rsidRDefault="003B01AC" w:rsidP="0087760A">
      <w:pPr>
        <w:rPr>
          <w:sz w:val="20"/>
          <w:szCs w:val="20"/>
        </w:rPr>
      </w:pPr>
      <w:r w:rsidRPr="007B492F">
        <w:rPr>
          <w:b/>
          <w:sz w:val="20"/>
          <w:szCs w:val="20"/>
        </w:rPr>
        <w:t>Niszczarka do papieru</w:t>
      </w:r>
      <w:r w:rsidR="00551A25" w:rsidRPr="007B492F">
        <w:rPr>
          <w:b/>
          <w:sz w:val="20"/>
          <w:szCs w:val="20"/>
        </w:rPr>
        <w:t xml:space="preserve"> </w:t>
      </w:r>
      <w:r w:rsidR="00CD7948" w:rsidRPr="007B492F">
        <w:rPr>
          <w:b/>
          <w:sz w:val="20"/>
          <w:szCs w:val="20"/>
        </w:rPr>
        <w:t>(</w:t>
      </w:r>
      <w:r w:rsidR="0087760A" w:rsidRPr="007B492F">
        <w:rPr>
          <w:b/>
          <w:sz w:val="20"/>
          <w:szCs w:val="20"/>
        </w:rPr>
        <w:t>Rok produkcji nie straszy niż 2025</w:t>
      </w:r>
      <w:r w:rsidR="00CD7948" w:rsidRPr="007B492F">
        <w:rPr>
          <w:b/>
          <w:sz w:val="20"/>
          <w:szCs w:val="20"/>
        </w:rPr>
        <w:t xml:space="preserve"> </w:t>
      </w:r>
      <w:r w:rsidR="0087760A" w:rsidRPr="007B492F">
        <w:rPr>
          <w:b/>
          <w:sz w:val="20"/>
          <w:szCs w:val="20"/>
        </w:rPr>
        <w:t>r.</w:t>
      </w:r>
      <w:r w:rsidR="00CD7948" w:rsidRPr="007B492F">
        <w:rPr>
          <w:b/>
          <w:sz w:val="20"/>
          <w:szCs w:val="20"/>
        </w:rPr>
        <w:t>)</w:t>
      </w:r>
    </w:p>
    <w:p w:rsidR="003346F7" w:rsidRPr="007B492F" w:rsidRDefault="003346F7" w:rsidP="00930A08">
      <w:pPr>
        <w:rPr>
          <w:sz w:val="20"/>
          <w:szCs w:val="20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5853"/>
        <w:gridCol w:w="2693"/>
        <w:gridCol w:w="142"/>
        <w:gridCol w:w="4536"/>
      </w:tblGrid>
      <w:tr w:rsidR="003B01AC" w:rsidRPr="007B492F" w:rsidTr="00555883">
        <w:tc>
          <w:tcPr>
            <w:tcW w:w="776" w:type="dxa"/>
            <w:vAlign w:val="center"/>
          </w:tcPr>
          <w:p w:rsidR="003B01AC" w:rsidRPr="007B492F" w:rsidRDefault="003B01AC" w:rsidP="00F1659D">
            <w:pPr>
              <w:jc w:val="center"/>
              <w:rPr>
                <w:b/>
                <w:sz w:val="20"/>
                <w:szCs w:val="20"/>
              </w:rPr>
            </w:pPr>
            <w:r w:rsidRPr="007B492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B01AC">
            <w:pPr>
              <w:rPr>
                <w:b/>
                <w:sz w:val="20"/>
                <w:szCs w:val="20"/>
              </w:rPr>
            </w:pPr>
            <w:r w:rsidRPr="007B492F">
              <w:rPr>
                <w:b/>
                <w:sz w:val="20"/>
                <w:szCs w:val="20"/>
              </w:rPr>
              <w:t xml:space="preserve">Wymagane minimalne parametry techniczne 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F1659D">
            <w:pPr>
              <w:jc w:val="center"/>
              <w:rPr>
                <w:b/>
                <w:bCs/>
                <w:sz w:val="20"/>
                <w:szCs w:val="20"/>
              </w:rPr>
            </w:pPr>
            <w:r w:rsidRPr="007B492F">
              <w:rPr>
                <w:b/>
                <w:bCs/>
                <w:sz w:val="20"/>
                <w:szCs w:val="20"/>
              </w:rPr>
              <w:t>Parametr oferowany</w:t>
            </w:r>
          </w:p>
          <w:p w:rsidR="003B01AC" w:rsidRPr="007B492F" w:rsidRDefault="003B01AC" w:rsidP="00F1659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501"/>
        </w:trPr>
        <w:tc>
          <w:tcPr>
            <w:tcW w:w="776" w:type="dxa"/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C3EFC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Stopień bezpieczeństwa wg DIN 66399 P-2/O-2/T-2/E-2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423"/>
        </w:trPr>
        <w:tc>
          <w:tcPr>
            <w:tcW w:w="776" w:type="dxa"/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C3EFC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Ilość jednorazowo ciętych kartek A4/80g. – min. 26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428"/>
        </w:trPr>
        <w:tc>
          <w:tcPr>
            <w:tcW w:w="776" w:type="dxa"/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C3EFC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Niszczenie dokumentów z zszywkami i spinaczami, karty plastikowe płyty CD/DVD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406"/>
        </w:trPr>
        <w:tc>
          <w:tcPr>
            <w:tcW w:w="776" w:type="dxa"/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C3EFC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Szybkość cięcia min. 65mm./sek.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427"/>
        </w:trPr>
        <w:tc>
          <w:tcPr>
            <w:tcW w:w="776" w:type="dxa"/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C3EFC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Głośność max. 56dB.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391"/>
        </w:trPr>
        <w:tc>
          <w:tcPr>
            <w:tcW w:w="776" w:type="dxa"/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C3EFC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Szerokość szczeliny wejściowej min. 310mm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427"/>
        </w:trPr>
        <w:tc>
          <w:tcPr>
            <w:tcW w:w="776" w:type="dxa"/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C3EFC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Wyposażona w hartowane stalowe wałki tnące wykonane z jednego elementu stali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417"/>
        </w:trPr>
        <w:tc>
          <w:tcPr>
            <w:tcW w:w="776" w:type="dxa"/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C3EFC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Automatyczny oraz ręczny rewers w przypadku zakleszczenia papieru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409"/>
        </w:trPr>
        <w:tc>
          <w:tcPr>
            <w:tcW w:w="776" w:type="dxa"/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C3EFC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Automatyczny start/stop za pomocą fotokomórki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415"/>
        </w:trPr>
        <w:tc>
          <w:tcPr>
            <w:tcW w:w="776" w:type="dxa"/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C3EFC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Syst</w:t>
            </w:r>
            <w:r w:rsidR="00D717B7" w:rsidRPr="007B492F">
              <w:rPr>
                <w:sz w:val="20"/>
                <w:szCs w:val="20"/>
              </w:rPr>
              <w:t>em oszczędzania energii z max. p</w:t>
            </w:r>
            <w:r w:rsidRPr="007B492F">
              <w:rPr>
                <w:sz w:val="20"/>
                <w:szCs w:val="20"/>
              </w:rPr>
              <w:t>oborem energii w trybie stand-by 0,1W.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410"/>
        </w:trPr>
        <w:tc>
          <w:tcPr>
            <w:tcW w:w="776" w:type="dxa"/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3C3EFC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System termicznego zabezpieczenia przed uszkodzeniem urządzenia.</w:t>
            </w:r>
          </w:p>
        </w:tc>
        <w:tc>
          <w:tcPr>
            <w:tcW w:w="4678" w:type="dxa"/>
            <w:gridSpan w:val="2"/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41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672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Silnik indukcyjny o mocy min. 600W przystosowany do pracy ciągłej przez minimum 8 godzin.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3B01AC" w:rsidRPr="007B492F" w:rsidTr="00D717B7">
        <w:trPr>
          <w:trHeight w:val="455"/>
        </w:trPr>
        <w:tc>
          <w:tcPr>
            <w:tcW w:w="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C" w:rsidRPr="007B492F" w:rsidRDefault="003B01AC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3B01AC" w:rsidRPr="007B492F" w:rsidRDefault="003B01AC" w:rsidP="00D717B7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Kosz o pojemności min. 55l.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1AC" w:rsidRPr="007B492F" w:rsidRDefault="003B01AC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D717B7" w:rsidRPr="007B492F" w:rsidTr="00D717B7">
        <w:trPr>
          <w:trHeight w:val="488"/>
        </w:trPr>
        <w:tc>
          <w:tcPr>
            <w:tcW w:w="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B7" w:rsidRPr="007B492F" w:rsidRDefault="00D717B7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D717B7" w:rsidRPr="007B492F" w:rsidRDefault="00D717B7" w:rsidP="00D717B7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Obudowa kosza pyłoszczelna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7B7" w:rsidRPr="007B492F" w:rsidRDefault="00D717B7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8A7166" w:rsidRPr="007B492F" w:rsidTr="00D717B7">
        <w:trPr>
          <w:trHeight w:val="488"/>
        </w:trPr>
        <w:tc>
          <w:tcPr>
            <w:tcW w:w="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66" w:rsidRPr="007B492F" w:rsidRDefault="008A716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546" w:type="dxa"/>
            <w:gridSpan w:val="2"/>
            <w:vAlign w:val="center"/>
          </w:tcPr>
          <w:p w:rsidR="008A7166" w:rsidRPr="007B492F" w:rsidRDefault="008A7166" w:rsidP="00D717B7">
            <w:pPr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Certyfikaty: Deklaracja zgodności CE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166" w:rsidRPr="007B492F" w:rsidRDefault="008A716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007EA7" w:rsidRPr="007B492F" w:rsidTr="00D717B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732"/>
        </w:trPr>
        <w:tc>
          <w:tcPr>
            <w:tcW w:w="14000" w:type="dxa"/>
            <w:gridSpan w:val="5"/>
            <w:vAlign w:val="center"/>
          </w:tcPr>
          <w:p w:rsidR="00007EA7" w:rsidRPr="007B492F" w:rsidRDefault="00007EA7" w:rsidP="00007EA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492F">
              <w:rPr>
                <w:b/>
                <w:sz w:val="20"/>
                <w:szCs w:val="20"/>
              </w:rPr>
              <w:t>SERWIS I GWARANCJA</w:t>
            </w:r>
          </w:p>
        </w:tc>
      </w:tr>
      <w:tr w:rsidR="00007EA7" w:rsidRPr="007B492F" w:rsidTr="00D717B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5"/>
        </w:trPr>
        <w:tc>
          <w:tcPr>
            <w:tcW w:w="6629" w:type="dxa"/>
            <w:gridSpan w:val="2"/>
            <w:vAlign w:val="center"/>
          </w:tcPr>
          <w:p w:rsidR="00007EA7" w:rsidRPr="007B492F" w:rsidRDefault="00007EA7" w:rsidP="00007EA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7B492F">
              <w:rPr>
                <w:b/>
                <w:bCs/>
                <w:sz w:val="20"/>
                <w:szCs w:val="20"/>
              </w:rPr>
              <w:t>PARAMETRY</w:t>
            </w:r>
          </w:p>
        </w:tc>
        <w:tc>
          <w:tcPr>
            <w:tcW w:w="2835" w:type="dxa"/>
            <w:gridSpan w:val="2"/>
            <w:vAlign w:val="center"/>
          </w:tcPr>
          <w:p w:rsidR="00007EA7" w:rsidRPr="007B492F" w:rsidRDefault="00007EA7" w:rsidP="00007EA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492F">
              <w:rPr>
                <w:b/>
                <w:sz w:val="20"/>
                <w:szCs w:val="20"/>
              </w:rPr>
              <w:t>Wartość wymagalna</w:t>
            </w:r>
          </w:p>
        </w:tc>
        <w:tc>
          <w:tcPr>
            <w:tcW w:w="4536" w:type="dxa"/>
            <w:vAlign w:val="center"/>
          </w:tcPr>
          <w:p w:rsidR="00007EA7" w:rsidRPr="007B492F" w:rsidRDefault="00007EA7" w:rsidP="00007EA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492F">
              <w:rPr>
                <w:b/>
                <w:sz w:val="20"/>
                <w:szCs w:val="20"/>
              </w:rPr>
              <w:t>Potwierdzenie spełnienia-warunki oferowane</w:t>
            </w:r>
          </w:p>
        </w:tc>
      </w:tr>
      <w:tr w:rsidR="00D02DEE" w:rsidRPr="007B492F" w:rsidTr="000C63D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0"/>
        </w:trPr>
        <w:tc>
          <w:tcPr>
            <w:tcW w:w="6629" w:type="dxa"/>
            <w:gridSpan w:val="2"/>
            <w:vAlign w:val="center"/>
          </w:tcPr>
          <w:p w:rsidR="00D02DEE" w:rsidRPr="007B492F" w:rsidRDefault="00D02DEE" w:rsidP="00007EA7">
            <w:pPr>
              <w:spacing w:line="360" w:lineRule="auto"/>
              <w:rPr>
                <w:bCs/>
                <w:sz w:val="20"/>
                <w:szCs w:val="20"/>
              </w:rPr>
            </w:pPr>
            <w:r w:rsidRPr="007B492F">
              <w:rPr>
                <w:bCs/>
                <w:sz w:val="20"/>
                <w:szCs w:val="20"/>
              </w:rPr>
              <w:t>Okres gwarancji całego sprzętu</w:t>
            </w:r>
          </w:p>
        </w:tc>
        <w:tc>
          <w:tcPr>
            <w:tcW w:w="2835" w:type="dxa"/>
            <w:gridSpan w:val="2"/>
            <w:vAlign w:val="center"/>
          </w:tcPr>
          <w:p w:rsidR="00D02DEE" w:rsidRPr="007B492F" w:rsidRDefault="00D02DEE" w:rsidP="00C34276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7B492F">
              <w:rPr>
                <w:color w:val="000000"/>
                <w:sz w:val="20"/>
                <w:szCs w:val="20"/>
              </w:rPr>
              <w:t>Min. 24 m-ce</w:t>
            </w:r>
          </w:p>
        </w:tc>
        <w:tc>
          <w:tcPr>
            <w:tcW w:w="4536" w:type="dxa"/>
            <w:vAlign w:val="center"/>
          </w:tcPr>
          <w:p w:rsidR="00D02DEE" w:rsidRPr="007B492F" w:rsidRDefault="00D02DEE" w:rsidP="00C060D4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D02DEE" w:rsidRPr="007B492F" w:rsidTr="00E04D3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704"/>
        </w:trPr>
        <w:tc>
          <w:tcPr>
            <w:tcW w:w="6629" w:type="dxa"/>
            <w:gridSpan w:val="2"/>
            <w:vAlign w:val="center"/>
          </w:tcPr>
          <w:p w:rsidR="00D02DEE" w:rsidRPr="007B492F" w:rsidRDefault="00D02DEE" w:rsidP="00007EA7">
            <w:pPr>
              <w:pStyle w:val="Tekstpodstawowywcity"/>
              <w:spacing w:after="0"/>
              <w:ind w:left="0"/>
              <w:jc w:val="both"/>
              <w:rPr>
                <w:bCs/>
                <w:sz w:val="20"/>
                <w:szCs w:val="20"/>
                <w:lang w:val="pl-PL" w:eastAsia="pl-PL"/>
              </w:rPr>
            </w:pPr>
            <w:r w:rsidRPr="007B492F">
              <w:rPr>
                <w:sz w:val="20"/>
                <w:szCs w:val="20"/>
                <w:lang w:val="pl-PL" w:eastAsia="pl-PL"/>
              </w:rPr>
              <w:t xml:space="preserve">W okresie trwania gwarancji Wykonawca świadczy w cenie oferty naprawy gwarancyjne sprzętu </w:t>
            </w:r>
          </w:p>
        </w:tc>
        <w:tc>
          <w:tcPr>
            <w:tcW w:w="2835" w:type="dxa"/>
            <w:gridSpan w:val="2"/>
            <w:vAlign w:val="center"/>
          </w:tcPr>
          <w:p w:rsidR="00D02DEE" w:rsidRPr="007B492F" w:rsidRDefault="00D02DEE" w:rsidP="00007EA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B492F">
              <w:rPr>
                <w:sz w:val="20"/>
                <w:szCs w:val="20"/>
              </w:rPr>
              <w:t>Przez cały okres gwarancji</w:t>
            </w:r>
          </w:p>
        </w:tc>
        <w:tc>
          <w:tcPr>
            <w:tcW w:w="4536" w:type="dxa"/>
            <w:vAlign w:val="center"/>
          </w:tcPr>
          <w:p w:rsidR="00D02DEE" w:rsidRPr="007B492F" w:rsidRDefault="00D02DEE" w:rsidP="00C060D4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75685F" w:rsidRPr="008E02B8" w:rsidRDefault="0075685F" w:rsidP="00F1659D">
      <w:pPr>
        <w:rPr>
          <w:b/>
        </w:rPr>
      </w:pPr>
    </w:p>
    <w:sectPr w:rsidR="0075685F" w:rsidRPr="008E02B8" w:rsidSect="00385185">
      <w:pgSz w:w="16838" w:h="11906" w:orient="landscape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FA2" w:rsidRDefault="004C7FA2" w:rsidP="00897D50">
      <w:r>
        <w:separator/>
      </w:r>
    </w:p>
  </w:endnote>
  <w:endnote w:type="continuationSeparator" w:id="0">
    <w:p w:rsidR="004C7FA2" w:rsidRDefault="004C7FA2" w:rsidP="00897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T Eesti Pro Tex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FA2" w:rsidRDefault="004C7FA2" w:rsidP="00897D50">
      <w:r>
        <w:separator/>
      </w:r>
    </w:p>
  </w:footnote>
  <w:footnote w:type="continuationSeparator" w:id="0">
    <w:p w:rsidR="004C7FA2" w:rsidRDefault="004C7FA2" w:rsidP="00897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5" w15:restartNumberingAfterBreak="0">
    <w:nsid w:val="05FE0A0B"/>
    <w:multiLevelType w:val="hybridMultilevel"/>
    <w:tmpl w:val="E422A8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266F3F"/>
    <w:multiLevelType w:val="hybridMultilevel"/>
    <w:tmpl w:val="96C0E3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0193F55"/>
    <w:multiLevelType w:val="hybridMultilevel"/>
    <w:tmpl w:val="2D14E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E0AE8"/>
    <w:multiLevelType w:val="hybridMultilevel"/>
    <w:tmpl w:val="34B2F2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A33A66"/>
    <w:multiLevelType w:val="singleLevel"/>
    <w:tmpl w:val="564E5534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10" w15:restartNumberingAfterBreak="0">
    <w:nsid w:val="1A365173"/>
    <w:multiLevelType w:val="hybridMultilevel"/>
    <w:tmpl w:val="1AF22EA2"/>
    <w:lvl w:ilvl="0" w:tplc="DF0A205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142BE"/>
    <w:multiLevelType w:val="hybridMultilevel"/>
    <w:tmpl w:val="855699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0F6EFA"/>
    <w:multiLevelType w:val="hybridMultilevel"/>
    <w:tmpl w:val="326830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997BB6"/>
    <w:multiLevelType w:val="hybridMultilevel"/>
    <w:tmpl w:val="855699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777322C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18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2"/>
  </w:num>
  <w:num w:numId="6">
    <w:abstractNumId w:val="3"/>
  </w:num>
  <w:num w:numId="7">
    <w:abstractNumId w:val="4"/>
  </w:num>
  <w:num w:numId="8">
    <w:abstractNumId w:val="11"/>
  </w:num>
  <w:num w:numId="9">
    <w:abstractNumId w:val="1"/>
  </w:num>
  <w:num w:numId="10">
    <w:abstractNumId w:val="10"/>
  </w:num>
  <w:num w:numId="11">
    <w:abstractNumId w:val="20"/>
  </w:num>
  <w:num w:numId="12">
    <w:abstractNumId w:val="19"/>
  </w:num>
  <w:num w:numId="13">
    <w:abstractNumId w:val="13"/>
  </w:num>
  <w:num w:numId="14">
    <w:abstractNumId w:val="15"/>
  </w:num>
  <w:num w:numId="15">
    <w:abstractNumId w:val="14"/>
  </w:num>
  <w:num w:numId="16">
    <w:abstractNumId w:val="16"/>
  </w:num>
  <w:num w:numId="17">
    <w:abstractNumId w:val="12"/>
  </w:num>
  <w:num w:numId="18">
    <w:abstractNumId w:val="17"/>
  </w:num>
  <w:num w:numId="19">
    <w:abstractNumId w:val="7"/>
  </w:num>
  <w:num w:numId="20">
    <w:abstractNumId w:val="6"/>
  </w:num>
  <w:num w:numId="21">
    <w:abstractNumId w:val="8"/>
  </w:num>
  <w:num w:numId="22">
    <w:abstractNumId w:val="5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A08"/>
    <w:rsid w:val="00007EA7"/>
    <w:rsid w:val="00016C1E"/>
    <w:rsid w:val="0002032F"/>
    <w:rsid w:val="00022AF0"/>
    <w:rsid w:val="00031857"/>
    <w:rsid w:val="00053E65"/>
    <w:rsid w:val="00067B1C"/>
    <w:rsid w:val="00085FD6"/>
    <w:rsid w:val="000977AF"/>
    <w:rsid w:val="000A00ED"/>
    <w:rsid w:val="000A5E20"/>
    <w:rsid w:val="000B037E"/>
    <w:rsid w:val="000C63D8"/>
    <w:rsid w:val="000D1A73"/>
    <w:rsid w:val="000D38D4"/>
    <w:rsid w:val="000D5106"/>
    <w:rsid w:val="000E15D6"/>
    <w:rsid w:val="000E50C8"/>
    <w:rsid w:val="000E7D41"/>
    <w:rsid w:val="000F0668"/>
    <w:rsid w:val="000F5CFB"/>
    <w:rsid w:val="00100490"/>
    <w:rsid w:val="00105BC0"/>
    <w:rsid w:val="001164AE"/>
    <w:rsid w:val="0012539C"/>
    <w:rsid w:val="00131E4F"/>
    <w:rsid w:val="00133CB9"/>
    <w:rsid w:val="00134548"/>
    <w:rsid w:val="0013785F"/>
    <w:rsid w:val="00150F45"/>
    <w:rsid w:val="00156992"/>
    <w:rsid w:val="001615E0"/>
    <w:rsid w:val="0016196B"/>
    <w:rsid w:val="001806F6"/>
    <w:rsid w:val="001808CA"/>
    <w:rsid w:val="0019480C"/>
    <w:rsid w:val="0019519D"/>
    <w:rsid w:val="001A523C"/>
    <w:rsid w:val="001B760D"/>
    <w:rsid w:val="001C4CDE"/>
    <w:rsid w:val="001D0B98"/>
    <w:rsid w:val="001D5578"/>
    <w:rsid w:val="001E773B"/>
    <w:rsid w:val="00201E46"/>
    <w:rsid w:val="002240F8"/>
    <w:rsid w:val="0022695D"/>
    <w:rsid w:val="0023454F"/>
    <w:rsid w:val="00234A9A"/>
    <w:rsid w:val="00237EAF"/>
    <w:rsid w:val="002821CA"/>
    <w:rsid w:val="002840E9"/>
    <w:rsid w:val="0029168F"/>
    <w:rsid w:val="002A225C"/>
    <w:rsid w:val="002D0398"/>
    <w:rsid w:val="002D3086"/>
    <w:rsid w:val="002E3E77"/>
    <w:rsid w:val="002F0767"/>
    <w:rsid w:val="002F3F00"/>
    <w:rsid w:val="003331F5"/>
    <w:rsid w:val="003346F7"/>
    <w:rsid w:val="00337D78"/>
    <w:rsid w:val="00350EEC"/>
    <w:rsid w:val="00351949"/>
    <w:rsid w:val="0036029B"/>
    <w:rsid w:val="003674D8"/>
    <w:rsid w:val="003777D9"/>
    <w:rsid w:val="0038201F"/>
    <w:rsid w:val="00383D30"/>
    <w:rsid w:val="00385185"/>
    <w:rsid w:val="00395DBC"/>
    <w:rsid w:val="003A0098"/>
    <w:rsid w:val="003A01AD"/>
    <w:rsid w:val="003A078D"/>
    <w:rsid w:val="003B01AC"/>
    <w:rsid w:val="003B2502"/>
    <w:rsid w:val="003B7DF5"/>
    <w:rsid w:val="003C3EFC"/>
    <w:rsid w:val="003C6C1C"/>
    <w:rsid w:val="003E03F6"/>
    <w:rsid w:val="003E2226"/>
    <w:rsid w:val="004052D0"/>
    <w:rsid w:val="00415B9A"/>
    <w:rsid w:val="004262F8"/>
    <w:rsid w:val="00432B22"/>
    <w:rsid w:val="00443945"/>
    <w:rsid w:val="004462F5"/>
    <w:rsid w:val="0047353F"/>
    <w:rsid w:val="0047684D"/>
    <w:rsid w:val="00492E1D"/>
    <w:rsid w:val="00494755"/>
    <w:rsid w:val="004A41FB"/>
    <w:rsid w:val="004B229B"/>
    <w:rsid w:val="004C230B"/>
    <w:rsid w:val="004C4F4A"/>
    <w:rsid w:val="004C7FA2"/>
    <w:rsid w:val="004D752A"/>
    <w:rsid w:val="004D7B34"/>
    <w:rsid w:val="004E6C6E"/>
    <w:rsid w:val="005030F1"/>
    <w:rsid w:val="005069F7"/>
    <w:rsid w:val="0051214D"/>
    <w:rsid w:val="00514CC9"/>
    <w:rsid w:val="0052090B"/>
    <w:rsid w:val="00530D4C"/>
    <w:rsid w:val="00536E3B"/>
    <w:rsid w:val="00545D4B"/>
    <w:rsid w:val="00551A16"/>
    <w:rsid w:val="00551A25"/>
    <w:rsid w:val="00553399"/>
    <w:rsid w:val="00567718"/>
    <w:rsid w:val="0057280D"/>
    <w:rsid w:val="005752F2"/>
    <w:rsid w:val="0057672B"/>
    <w:rsid w:val="005813A0"/>
    <w:rsid w:val="005908ED"/>
    <w:rsid w:val="00593D12"/>
    <w:rsid w:val="005A0750"/>
    <w:rsid w:val="005A32A9"/>
    <w:rsid w:val="005B3864"/>
    <w:rsid w:val="005B6232"/>
    <w:rsid w:val="005C1ADC"/>
    <w:rsid w:val="005D4339"/>
    <w:rsid w:val="005D7948"/>
    <w:rsid w:val="005E7C65"/>
    <w:rsid w:val="005F01FC"/>
    <w:rsid w:val="00601426"/>
    <w:rsid w:val="00614A96"/>
    <w:rsid w:val="00617B85"/>
    <w:rsid w:val="00635396"/>
    <w:rsid w:val="00652BD4"/>
    <w:rsid w:val="00667E7B"/>
    <w:rsid w:val="006711BD"/>
    <w:rsid w:val="00672480"/>
    <w:rsid w:val="00693CBA"/>
    <w:rsid w:val="00695950"/>
    <w:rsid w:val="006B18CF"/>
    <w:rsid w:val="006B4217"/>
    <w:rsid w:val="006B6270"/>
    <w:rsid w:val="006F059E"/>
    <w:rsid w:val="006F5C85"/>
    <w:rsid w:val="0070455B"/>
    <w:rsid w:val="00721907"/>
    <w:rsid w:val="00725115"/>
    <w:rsid w:val="0073440C"/>
    <w:rsid w:val="00734991"/>
    <w:rsid w:val="00745AAF"/>
    <w:rsid w:val="0075322F"/>
    <w:rsid w:val="0075685F"/>
    <w:rsid w:val="00761ED9"/>
    <w:rsid w:val="00771E66"/>
    <w:rsid w:val="00797501"/>
    <w:rsid w:val="007A2463"/>
    <w:rsid w:val="007A3B5D"/>
    <w:rsid w:val="007A3D0B"/>
    <w:rsid w:val="007A4F10"/>
    <w:rsid w:val="007B19B6"/>
    <w:rsid w:val="007B1D2B"/>
    <w:rsid w:val="007B492F"/>
    <w:rsid w:val="007C713C"/>
    <w:rsid w:val="007D477D"/>
    <w:rsid w:val="007D49FE"/>
    <w:rsid w:val="00803156"/>
    <w:rsid w:val="00804F12"/>
    <w:rsid w:val="00811BD5"/>
    <w:rsid w:val="00834C41"/>
    <w:rsid w:val="008454C7"/>
    <w:rsid w:val="00865777"/>
    <w:rsid w:val="0087760A"/>
    <w:rsid w:val="008802AF"/>
    <w:rsid w:val="00895D75"/>
    <w:rsid w:val="00897D50"/>
    <w:rsid w:val="008A330E"/>
    <w:rsid w:val="008A7166"/>
    <w:rsid w:val="008B4DE7"/>
    <w:rsid w:val="008E02B8"/>
    <w:rsid w:val="008E148C"/>
    <w:rsid w:val="008E22A1"/>
    <w:rsid w:val="008E4B63"/>
    <w:rsid w:val="008E5A95"/>
    <w:rsid w:val="008F4E1B"/>
    <w:rsid w:val="00910F2F"/>
    <w:rsid w:val="00917602"/>
    <w:rsid w:val="00930A08"/>
    <w:rsid w:val="00950CD1"/>
    <w:rsid w:val="009540A0"/>
    <w:rsid w:val="009579B2"/>
    <w:rsid w:val="00960D39"/>
    <w:rsid w:val="00962984"/>
    <w:rsid w:val="00962EE2"/>
    <w:rsid w:val="009933D1"/>
    <w:rsid w:val="009A55C8"/>
    <w:rsid w:val="009D0A1E"/>
    <w:rsid w:val="009F0851"/>
    <w:rsid w:val="009F6EBC"/>
    <w:rsid w:val="00A02930"/>
    <w:rsid w:val="00A2096C"/>
    <w:rsid w:val="00A22D9C"/>
    <w:rsid w:val="00A25CBF"/>
    <w:rsid w:val="00A261C9"/>
    <w:rsid w:val="00A27AE8"/>
    <w:rsid w:val="00A36E09"/>
    <w:rsid w:val="00A426CD"/>
    <w:rsid w:val="00A647FF"/>
    <w:rsid w:val="00A64EAD"/>
    <w:rsid w:val="00A723F0"/>
    <w:rsid w:val="00A72B6E"/>
    <w:rsid w:val="00A75685"/>
    <w:rsid w:val="00A80ACA"/>
    <w:rsid w:val="00A90B97"/>
    <w:rsid w:val="00A95E65"/>
    <w:rsid w:val="00AA1C29"/>
    <w:rsid w:val="00AA7D2E"/>
    <w:rsid w:val="00AB3E13"/>
    <w:rsid w:val="00AB49D2"/>
    <w:rsid w:val="00AC0940"/>
    <w:rsid w:val="00AD6C85"/>
    <w:rsid w:val="00AD6D29"/>
    <w:rsid w:val="00AF1A39"/>
    <w:rsid w:val="00B0135D"/>
    <w:rsid w:val="00B03097"/>
    <w:rsid w:val="00B03687"/>
    <w:rsid w:val="00B33A9F"/>
    <w:rsid w:val="00B51EC7"/>
    <w:rsid w:val="00B615B3"/>
    <w:rsid w:val="00B67751"/>
    <w:rsid w:val="00B763CB"/>
    <w:rsid w:val="00B828B9"/>
    <w:rsid w:val="00B85906"/>
    <w:rsid w:val="00B85ADD"/>
    <w:rsid w:val="00BC081D"/>
    <w:rsid w:val="00BE7119"/>
    <w:rsid w:val="00C017D3"/>
    <w:rsid w:val="00C01C0D"/>
    <w:rsid w:val="00C060D4"/>
    <w:rsid w:val="00C106DB"/>
    <w:rsid w:val="00C240A9"/>
    <w:rsid w:val="00C24326"/>
    <w:rsid w:val="00C34276"/>
    <w:rsid w:val="00C4075B"/>
    <w:rsid w:val="00C41DC2"/>
    <w:rsid w:val="00C45CA6"/>
    <w:rsid w:val="00C525C0"/>
    <w:rsid w:val="00C5711A"/>
    <w:rsid w:val="00C61D38"/>
    <w:rsid w:val="00C67F4D"/>
    <w:rsid w:val="00C733B7"/>
    <w:rsid w:val="00C90C2B"/>
    <w:rsid w:val="00C919BD"/>
    <w:rsid w:val="00CB038E"/>
    <w:rsid w:val="00CB6D83"/>
    <w:rsid w:val="00CC0EC8"/>
    <w:rsid w:val="00CD4D39"/>
    <w:rsid w:val="00CD7948"/>
    <w:rsid w:val="00CE05A2"/>
    <w:rsid w:val="00CF3F45"/>
    <w:rsid w:val="00D02DEE"/>
    <w:rsid w:val="00D25BEA"/>
    <w:rsid w:val="00D27FAF"/>
    <w:rsid w:val="00D32D7C"/>
    <w:rsid w:val="00D64160"/>
    <w:rsid w:val="00D67DAF"/>
    <w:rsid w:val="00D717B7"/>
    <w:rsid w:val="00D82734"/>
    <w:rsid w:val="00D9573E"/>
    <w:rsid w:val="00DB2A55"/>
    <w:rsid w:val="00DB3B3E"/>
    <w:rsid w:val="00DB53CE"/>
    <w:rsid w:val="00DC6794"/>
    <w:rsid w:val="00DD02C4"/>
    <w:rsid w:val="00DD4A5D"/>
    <w:rsid w:val="00DE4C78"/>
    <w:rsid w:val="00E0090A"/>
    <w:rsid w:val="00E047D1"/>
    <w:rsid w:val="00E04D34"/>
    <w:rsid w:val="00E271C1"/>
    <w:rsid w:val="00E5186C"/>
    <w:rsid w:val="00E6504A"/>
    <w:rsid w:val="00E80F19"/>
    <w:rsid w:val="00E86C77"/>
    <w:rsid w:val="00E93992"/>
    <w:rsid w:val="00E952BC"/>
    <w:rsid w:val="00E9797F"/>
    <w:rsid w:val="00EA23C6"/>
    <w:rsid w:val="00EB04FE"/>
    <w:rsid w:val="00EB0B50"/>
    <w:rsid w:val="00EB4E10"/>
    <w:rsid w:val="00EC6F0F"/>
    <w:rsid w:val="00EE7A47"/>
    <w:rsid w:val="00EF6282"/>
    <w:rsid w:val="00EF6748"/>
    <w:rsid w:val="00F11FC8"/>
    <w:rsid w:val="00F13C0B"/>
    <w:rsid w:val="00F1659D"/>
    <w:rsid w:val="00F400AB"/>
    <w:rsid w:val="00F42C11"/>
    <w:rsid w:val="00F702D1"/>
    <w:rsid w:val="00F81DBE"/>
    <w:rsid w:val="00F863EC"/>
    <w:rsid w:val="00FC68F1"/>
    <w:rsid w:val="00FD228B"/>
    <w:rsid w:val="00FD431B"/>
    <w:rsid w:val="00FE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1993337"/>
  <w15:chartTrackingRefBased/>
  <w15:docId w15:val="{5A78C5CE-DDAD-43F9-816A-32FCE421E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1FC8"/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30A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30A0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30A08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locked/>
    <w:rPr>
      <w:rFonts w:ascii="Calibri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locked/>
    <w:rPr>
      <w:rFonts w:ascii="Calibri" w:hAnsi="Calibri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930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930A08"/>
    <w:pPr>
      <w:autoSpaceDE w:val="0"/>
      <w:autoSpaceDN w:val="0"/>
      <w:adjustRightInd w:val="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385185"/>
    <w:rPr>
      <w:sz w:val="2"/>
      <w:szCs w:val="20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</w:rPr>
  </w:style>
  <w:style w:type="character" w:customStyle="1" w:styleId="WW8Num3z0">
    <w:name w:val="WW8Num3z0"/>
    <w:rsid w:val="00CB6D83"/>
    <w:rPr>
      <w:rFonts w:ascii="Symbol" w:hAnsi="Symbol"/>
    </w:rPr>
  </w:style>
  <w:style w:type="character" w:customStyle="1" w:styleId="WW8Num1z0">
    <w:name w:val="WW8Num1z0"/>
    <w:rsid w:val="00CB6D83"/>
    <w:rPr>
      <w:rFonts w:ascii="Symbol" w:hAnsi="Symbol"/>
    </w:rPr>
  </w:style>
  <w:style w:type="character" w:customStyle="1" w:styleId="WW8Num4z0">
    <w:name w:val="WW8Num4z0"/>
    <w:rsid w:val="00C45CA6"/>
    <w:rPr>
      <w:rFonts w:ascii="Symbol" w:hAnsi="Symbol"/>
    </w:rPr>
  </w:style>
  <w:style w:type="paragraph" w:customStyle="1" w:styleId="Zawartotabeli">
    <w:name w:val="Zawartość tabeli"/>
    <w:basedOn w:val="Normalny"/>
    <w:rsid w:val="00C45CA6"/>
    <w:pPr>
      <w:suppressLineNumbers/>
      <w:suppressAutoHyphens/>
    </w:pPr>
    <w:rPr>
      <w:lang w:eastAsia="ar-SA"/>
    </w:rPr>
  </w:style>
  <w:style w:type="paragraph" w:customStyle="1" w:styleId="Tekstblokowy1">
    <w:name w:val="Tekst blokowy1"/>
    <w:basedOn w:val="Normalny"/>
    <w:rsid w:val="00432B22"/>
    <w:pPr>
      <w:suppressAutoHyphens/>
      <w:ind w:left="1701" w:right="-709" w:hanging="1701"/>
    </w:pPr>
    <w:rPr>
      <w:rFonts w:ascii="Arial" w:hAnsi="Arial" w:cs="Arial"/>
      <w:b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897D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897D50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897D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qFormat/>
    <w:rsid w:val="00897D50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47353F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7353F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4A41FB"/>
    <w:rPr>
      <w:rFonts w:ascii="Arial" w:hAnsi="Arial"/>
      <w:sz w:val="22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4A41FB"/>
    <w:rPr>
      <w:rFonts w:ascii="Arial" w:hAnsi="Arial"/>
      <w:sz w:val="22"/>
      <w:lang w:val="x-none" w:eastAsia="x-none"/>
    </w:rPr>
  </w:style>
  <w:style w:type="character" w:customStyle="1" w:styleId="FontStyle12">
    <w:name w:val="Font Style12"/>
    <w:uiPriority w:val="99"/>
    <w:rsid w:val="005B6232"/>
    <w:rPr>
      <w:rFonts w:ascii="Tahoma" w:hAnsi="Tahoma" w:cs="Tahoma"/>
      <w:color w:val="000000"/>
      <w:sz w:val="18"/>
      <w:szCs w:val="18"/>
    </w:rPr>
  </w:style>
  <w:style w:type="character" w:customStyle="1" w:styleId="FontStyle11">
    <w:name w:val="Font Style11"/>
    <w:uiPriority w:val="99"/>
    <w:rsid w:val="005B6232"/>
    <w:rPr>
      <w:rFonts w:ascii="Tahoma" w:hAnsi="Tahoma" w:cs="Tahoma"/>
      <w:b/>
      <w:bCs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806F6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1808CA"/>
    <w:pPr>
      <w:autoSpaceDE w:val="0"/>
      <w:autoSpaceDN w:val="0"/>
      <w:adjustRightInd w:val="0"/>
    </w:pPr>
    <w:rPr>
      <w:rFonts w:ascii="GT Eesti Pro Text" w:hAnsi="GT Eesti Pro Text" w:cs="GT Eesti Pro Tex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DF098-2721-473B-84BF-B6E6E09C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292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Załącznik   pakiet nr</vt:lpstr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/>
  <dc:description/>
  <cp:lastModifiedBy>User</cp:lastModifiedBy>
  <cp:revision>5</cp:revision>
  <cp:lastPrinted>2026-04-14T07:37:00Z</cp:lastPrinted>
  <dcterms:created xsi:type="dcterms:W3CDTF">2026-04-21T04:45:00Z</dcterms:created>
  <dcterms:modified xsi:type="dcterms:W3CDTF">2026-04-21T08:48:00Z</dcterms:modified>
</cp:coreProperties>
</file>