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03BCC" w14:textId="455164DE" w:rsidR="002859D7" w:rsidRPr="00EF251C" w:rsidRDefault="002859D7" w:rsidP="002859D7">
      <w:pPr>
        <w:autoSpaceDN w:val="0"/>
        <w:jc w:val="right"/>
        <w:rPr>
          <w:rFonts w:ascii="Arial Narrow" w:hAnsi="Arial Narrow" w:cs="Tahoma"/>
          <w:kern w:val="3"/>
          <w:sz w:val="20"/>
          <w:szCs w:val="20"/>
          <w:lang w:val="cs-CZ" w:eastAsia="pl-PL" w:bidi="ar-SA"/>
        </w:rPr>
      </w:pPr>
      <w:r w:rsidRPr="00EF251C">
        <w:rPr>
          <w:rFonts w:ascii="Arial Narrow" w:hAnsi="Arial Narrow" w:cs="Tahoma"/>
          <w:kern w:val="3"/>
          <w:sz w:val="20"/>
          <w:szCs w:val="20"/>
          <w:lang w:val="cs-CZ" w:eastAsia="pl-PL" w:bidi="ar-SA"/>
        </w:rPr>
        <w:t>załącznik</w:t>
      </w:r>
      <w:r w:rsidR="005573E9" w:rsidRPr="00EF251C">
        <w:rPr>
          <w:rFonts w:ascii="Arial Narrow" w:hAnsi="Arial Narrow" w:cs="Tahoma"/>
          <w:kern w:val="3"/>
          <w:sz w:val="20"/>
          <w:szCs w:val="20"/>
          <w:lang w:val="cs-CZ" w:eastAsia="pl-PL" w:bidi="ar-SA"/>
        </w:rPr>
        <w:t xml:space="preserve"> </w:t>
      </w:r>
      <w:r w:rsidRPr="00EF251C">
        <w:rPr>
          <w:rFonts w:ascii="Arial Narrow" w:hAnsi="Arial Narrow" w:cs="Tahoma"/>
          <w:kern w:val="3"/>
          <w:sz w:val="20"/>
          <w:szCs w:val="20"/>
          <w:lang w:val="cs-CZ" w:eastAsia="pl-PL" w:bidi="ar-SA"/>
        </w:rPr>
        <w:t>n</w:t>
      </w:r>
      <w:r w:rsidR="005573E9" w:rsidRPr="00EF251C">
        <w:rPr>
          <w:rFonts w:ascii="Arial Narrow" w:hAnsi="Arial Narrow" w:cs="Tahoma"/>
          <w:kern w:val="3"/>
          <w:sz w:val="20"/>
          <w:szCs w:val="20"/>
          <w:lang w:val="cs-CZ" w:eastAsia="pl-PL" w:bidi="ar-SA"/>
        </w:rPr>
        <w:t>r 5</w:t>
      </w:r>
      <w:r w:rsidR="008C2C55">
        <w:rPr>
          <w:rFonts w:ascii="Arial Narrow" w:hAnsi="Arial Narrow" w:cs="Tahoma"/>
          <w:kern w:val="3"/>
          <w:sz w:val="20"/>
          <w:szCs w:val="20"/>
          <w:lang w:val="cs-CZ" w:eastAsia="pl-PL" w:bidi="ar-SA"/>
        </w:rPr>
        <w:t xml:space="preserve"> do SWZ</w:t>
      </w:r>
      <w:r w:rsidRPr="00EF251C">
        <w:rPr>
          <w:rFonts w:ascii="Arial Narrow" w:hAnsi="Arial Narrow" w:cs="Tahoma"/>
          <w:kern w:val="3"/>
          <w:sz w:val="20"/>
          <w:szCs w:val="20"/>
          <w:lang w:val="cs-CZ" w:eastAsia="pl-PL" w:bidi="ar-SA"/>
        </w:rPr>
        <w:t xml:space="preserve"> – postępowanie nr </w:t>
      </w:r>
      <w:r w:rsidR="00ED43E2" w:rsidRPr="00EF251C">
        <w:rPr>
          <w:rFonts w:ascii="Arial Narrow" w:hAnsi="Arial Narrow" w:cs="Tahoma"/>
          <w:kern w:val="3"/>
          <w:sz w:val="20"/>
          <w:szCs w:val="20"/>
          <w:lang w:val="cs-CZ" w:eastAsia="pl-PL" w:bidi="ar-SA"/>
        </w:rPr>
        <w:t>ZUO</w:t>
      </w:r>
      <w:r w:rsidR="00172F69" w:rsidRPr="00EF251C">
        <w:rPr>
          <w:rFonts w:ascii="Arial Narrow" w:hAnsi="Arial Narrow" w:cs="Tahoma"/>
          <w:kern w:val="3"/>
          <w:sz w:val="20"/>
          <w:szCs w:val="20"/>
          <w:lang w:val="cs-CZ" w:eastAsia="pl-PL" w:bidi="ar-SA"/>
        </w:rPr>
        <w:t>/</w:t>
      </w:r>
      <w:r w:rsidR="00FC2AFB" w:rsidRPr="00EF251C">
        <w:rPr>
          <w:rFonts w:ascii="Arial Narrow" w:hAnsi="Arial Narrow" w:cs="Tahoma"/>
          <w:kern w:val="3"/>
          <w:sz w:val="20"/>
          <w:szCs w:val="20"/>
          <w:lang w:val="cs-CZ" w:eastAsia="pl-PL" w:bidi="ar-SA"/>
        </w:rPr>
        <w:t>PN</w:t>
      </w:r>
      <w:r w:rsidRPr="00EF251C">
        <w:rPr>
          <w:rFonts w:ascii="Arial Narrow" w:hAnsi="Arial Narrow" w:cs="Tahoma"/>
          <w:kern w:val="3"/>
          <w:sz w:val="20"/>
          <w:szCs w:val="20"/>
          <w:lang w:val="cs-CZ" w:eastAsia="pl-PL" w:bidi="ar-SA"/>
        </w:rPr>
        <w:t>/</w:t>
      </w:r>
      <w:r w:rsidR="0024647F">
        <w:rPr>
          <w:rFonts w:ascii="Arial Narrow" w:hAnsi="Arial Narrow" w:cs="Tahoma"/>
          <w:kern w:val="3"/>
          <w:sz w:val="20"/>
          <w:szCs w:val="20"/>
          <w:lang w:val="cs-CZ" w:eastAsia="pl-PL" w:bidi="ar-SA"/>
        </w:rPr>
        <w:t>0</w:t>
      </w:r>
      <w:r w:rsidR="00A4716F">
        <w:rPr>
          <w:rFonts w:ascii="Arial Narrow" w:hAnsi="Arial Narrow" w:cs="Tahoma"/>
          <w:kern w:val="3"/>
          <w:sz w:val="20"/>
          <w:szCs w:val="20"/>
          <w:lang w:val="cs-CZ" w:eastAsia="pl-PL" w:bidi="ar-SA"/>
        </w:rPr>
        <w:t>4</w:t>
      </w:r>
      <w:r w:rsidRPr="00EF251C">
        <w:rPr>
          <w:rFonts w:ascii="Arial Narrow" w:hAnsi="Arial Narrow" w:cs="Tahoma"/>
          <w:kern w:val="3"/>
          <w:sz w:val="20"/>
          <w:szCs w:val="20"/>
          <w:lang w:val="cs-CZ" w:eastAsia="pl-PL" w:bidi="ar-SA"/>
        </w:rPr>
        <w:t>/20</w:t>
      </w:r>
      <w:r w:rsidR="003941BC" w:rsidRPr="00EF251C">
        <w:rPr>
          <w:rFonts w:ascii="Arial Narrow" w:hAnsi="Arial Narrow" w:cs="Tahoma"/>
          <w:kern w:val="3"/>
          <w:sz w:val="20"/>
          <w:szCs w:val="20"/>
          <w:lang w:val="cs-CZ" w:eastAsia="pl-PL" w:bidi="ar-SA"/>
        </w:rPr>
        <w:t>2</w:t>
      </w:r>
      <w:r w:rsidR="00A4716F">
        <w:rPr>
          <w:rFonts w:ascii="Arial Narrow" w:hAnsi="Arial Narrow" w:cs="Tahoma"/>
          <w:kern w:val="3"/>
          <w:sz w:val="20"/>
          <w:szCs w:val="20"/>
          <w:lang w:val="cs-CZ" w:eastAsia="pl-PL" w:bidi="ar-SA"/>
        </w:rPr>
        <w:t>6</w:t>
      </w:r>
    </w:p>
    <w:p w14:paraId="0B02AFB8" w14:textId="77777777" w:rsidR="005573E9" w:rsidRPr="00F4005A" w:rsidRDefault="005573E9" w:rsidP="005573E9">
      <w:pPr>
        <w:autoSpaceDN w:val="0"/>
        <w:jc w:val="right"/>
        <w:rPr>
          <w:rFonts w:ascii="Arial Narrow" w:hAnsi="Arial Narrow" w:cs="Tahoma"/>
          <w:kern w:val="3"/>
          <w:sz w:val="10"/>
          <w:szCs w:val="10"/>
          <w:lang w:val="cs-CZ" w:eastAsia="pl-PL" w:bidi="ar-SA"/>
        </w:rPr>
      </w:pPr>
    </w:p>
    <w:p w14:paraId="663EDF7C" w14:textId="77777777" w:rsidR="00386D5B" w:rsidRDefault="00386D5B" w:rsidP="009075A4">
      <w:pPr>
        <w:widowControl/>
        <w:suppressAutoHyphens w:val="0"/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</w:rPr>
      </w:pPr>
    </w:p>
    <w:p w14:paraId="011BD893" w14:textId="69686D88" w:rsidR="00E103B8" w:rsidRDefault="00D559FA" w:rsidP="009075A4">
      <w:pPr>
        <w:widowControl/>
        <w:suppressAutoHyphens w:val="0"/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Projektowane</w:t>
      </w:r>
      <w:r w:rsidR="00E103B8" w:rsidRPr="002859D7">
        <w:rPr>
          <w:rFonts w:ascii="Arial Narrow" w:hAnsi="Arial Narrow" w:cs="Arial"/>
          <w:b/>
          <w:bCs/>
        </w:rPr>
        <w:t xml:space="preserve"> postanowienia umowy</w:t>
      </w:r>
    </w:p>
    <w:p w14:paraId="331EC0F0" w14:textId="77777777" w:rsidR="00386D5B" w:rsidRDefault="00386D5B" w:rsidP="009075A4">
      <w:pPr>
        <w:widowControl/>
        <w:suppressAutoHyphens w:val="0"/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</w:rPr>
      </w:pPr>
    </w:p>
    <w:p w14:paraId="245031C2" w14:textId="77777777" w:rsidR="00E103B8" w:rsidRPr="00F4005A" w:rsidRDefault="00E103B8" w:rsidP="00E103B8">
      <w:pPr>
        <w:widowControl/>
        <w:suppressAutoHyphens w:val="0"/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sz w:val="10"/>
          <w:szCs w:val="10"/>
        </w:rPr>
      </w:pPr>
    </w:p>
    <w:p w14:paraId="3391955A" w14:textId="6D79FB49" w:rsidR="006F4DDC" w:rsidRPr="00EF251C" w:rsidRDefault="006F4DDC" w:rsidP="005E2873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 w:cs="Times New Roman"/>
          <w:sz w:val="21"/>
        </w:rPr>
      </w:pPr>
      <w:r w:rsidRPr="00EF251C">
        <w:rPr>
          <w:rFonts w:ascii="Arial Narrow" w:hAnsi="Arial Narrow" w:cs="Times New Roman"/>
          <w:sz w:val="21"/>
        </w:rPr>
        <w:t xml:space="preserve">Z uwagi na specyfikę przedmiotu zamówienia: </w:t>
      </w:r>
      <w:r w:rsidR="002E2C88" w:rsidRPr="00EF251C">
        <w:rPr>
          <w:rFonts w:ascii="Arial Narrow" w:hAnsi="Arial Narrow" w:cs="Times New Roman"/>
          <w:sz w:val="21"/>
        </w:rPr>
        <w:t>kompleksowa dostawa paliwa gazowego, gazu ziemnego wysokometanowego grupy E, obejmująca sprzedaż gazu oraz usługę dystrybucji</w:t>
      </w:r>
      <w:r w:rsidRPr="00EF251C">
        <w:rPr>
          <w:rFonts w:ascii="Arial Narrow" w:hAnsi="Arial Narrow" w:cs="Times New Roman"/>
          <w:sz w:val="21"/>
        </w:rPr>
        <w:t>, Zamawiający nie przedstawia projektu umowy, ponieważ umowy na wyżej wymienione dostawy są umowami standardowymi. Stosowane są również ogólne warunki, przewidziane przepisami prawa. Zamawiający wymaga</w:t>
      </w:r>
      <w:r w:rsidR="006268A2" w:rsidRPr="00EF251C">
        <w:rPr>
          <w:rFonts w:ascii="Arial Narrow" w:hAnsi="Arial Narrow" w:cs="Times New Roman"/>
          <w:sz w:val="21"/>
        </w:rPr>
        <w:t>,</w:t>
      </w:r>
      <w:r w:rsidRPr="00EF251C">
        <w:rPr>
          <w:rFonts w:ascii="Arial Narrow" w:hAnsi="Arial Narrow" w:cs="Times New Roman"/>
          <w:sz w:val="21"/>
        </w:rPr>
        <w:t xml:space="preserve"> aby proponowana umowa zawierała wszystkie elementy i nie gorsze warunki niż wynikające z ustawy Prawo energetyczne i przepisów wykonawczych do tej ustawy oraz spełniała waru</w:t>
      </w:r>
      <w:r w:rsidR="004F2EC1" w:rsidRPr="00EF251C">
        <w:rPr>
          <w:rFonts w:ascii="Arial Narrow" w:hAnsi="Arial Narrow" w:cs="Times New Roman"/>
          <w:sz w:val="21"/>
        </w:rPr>
        <w:t xml:space="preserve">nki wynikające z </w:t>
      </w:r>
      <w:r w:rsidR="005E2873" w:rsidRPr="00EF251C">
        <w:rPr>
          <w:rFonts w:ascii="Arial Narrow" w:hAnsi="Arial Narrow" w:cs="Times New Roman"/>
          <w:sz w:val="21"/>
        </w:rPr>
        <w:t>SWZ</w:t>
      </w:r>
      <w:r w:rsidRPr="00EF251C">
        <w:rPr>
          <w:rFonts w:ascii="Arial Narrow" w:hAnsi="Arial Narrow" w:cs="Times New Roman"/>
          <w:sz w:val="21"/>
        </w:rPr>
        <w:t xml:space="preserve">.  </w:t>
      </w:r>
    </w:p>
    <w:p w14:paraId="731B73AC" w14:textId="7BAA039F" w:rsidR="006F4DDC" w:rsidRPr="00EF251C" w:rsidRDefault="006F4DDC" w:rsidP="005E2873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 w:cs="Times New Roman"/>
          <w:sz w:val="21"/>
        </w:rPr>
      </w:pPr>
      <w:r w:rsidRPr="00EF251C">
        <w:rPr>
          <w:rFonts w:ascii="Arial Narrow" w:hAnsi="Arial Narrow" w:cs="Times New Roman"/>
          <w:sz w:val="21"/>
        </w:rPr>
        <w:t>Wykonawca, którego oferta zosta</w:t>
      </w:r>
      <w:r w:rsidR="00822CAA">
        <w:rPr>
          <w:rFonts w:ascii="Arial Narrow" w:hAnsi="Arial Narrow" w:cs="Times New Roman"/>
          <w:sz w:val="21"/>
        </w:rPr>
        <w:t>nie</w:t>
      </w:r>
      <w:r w:rsidRPr="00EF251C">
        <w:rPr>
          <w:rFonts w:ascii="Arial Narrow" w:hAnsi="Arial Narrow" w:cs="Times New Roman"/>
          <w:sz w:val="21"/>
        </w:rPr>
        <w:t xml:space="preserve"> wybrana, niezwłocznie po ukazaniu się zawiadomienia o wyborze oferty przedłoży Zamawiającemu do akceptacji projekt umowy kompleksowego dostarczania paliwa gazowego dla Zamawiającego. </w:t>
      </w:r>
    </w:p>
    <w:p w14:paraId="7F318B19" w14:textId="77777777" w:rsidR="006F4DDC" w:rsidRPr="00EF251C" w:rsidRDefault="004F2EC1" w:rsidP="005E2873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 w:cs="Times New Roman"/>
          <w:sz w:val="21"/>
        </w:rPr>
      </w:pPr>
      <w:r w:rsidRPr="00EF251C">
        <w:rPr>
          <w:rFonts w:ascii="Arial Narrow" w:hAnsi="Arial Narrow" w:cs="Times New Roman"/>
          <w:sz w:val="21"/>
        </w:rPr>
        <w:t>Ustala się, że umowa zawarta z W</w:t>
      </w:r>
      <w:r w:rsidR="006F4DDC" w:rsidRPr="00EF251C">
        <w:rPr>
          <w:rFonts w:ascii="Arial Narrow" w:hAnsi="Arial Narrow" w:cs="Times New Roman"/>
          <w:sz w:val="21"/>
        </w:rPr>
        <w:t>ykonawcą, którego oferta uznana zostan</w:t>
      </w:r>
      <w:r w:rsidR="005102D6" w:rsidRPr="00EF251C">
        <w:rPr>
          <w:rFonts w:ascii="Arial Narrow" w:hAnsi="Arial Narrow" w:cs="Times New Roman"/>
          <w:sz w:val="21"/>
        </w:rPr>
        <w:t>ie za najkorzystniejszą zawiera</w:t>
      </w:r>
      <w:r w:rsidR="006F4DDC" w:rsidRPr="00EF251C">
        <w:rPr>
          <w:rFonts w:ascii="Arial Narrow" w:hAnsi="Arial Narrow" w:cs="Times New Roman"/>
          <w:sz w:val="21"/>
        </w:rPr>
        <w:t>ć będzie następujące istotne postanowienia:</w:t>
      </w:r>
    </w:p>
    <w:p w14:paraId="2AB23F2F" w14:textId="6DC4A9C1" w:rsidR="006F4DDC" w:rsidRPr="00EF251C" w:rsidRDefault="006F4DDC" w:rsidP="005E2873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709" w:hanging="425"/>
        <w:jc w:val="both"/>
        <w:rPr>
          <w:rFonts w:ascii="Arial Narrow" w:hAnsi="Arial Narrow" w:cs="Times New Roman"/>
          <w:sz w:val="21"/>
        </w:rPr>
      </w:pPr>
      <w:r w:rsidRPr="00EF251C">
        <w:rPr>
          <w:rFonts w:ascii="Arial Narrow" w:hAnsi="Arial Narrow" w:cs="Times New Roman"/>
          <w:sz w:val="21"/>
        </w:rPr>
        <w:t xml:space="preserve">Zamawiający: </w:t>
      </w:r>
      <w:r w:rsidR="00ED43E2" w:rsidRPr="00EF251C">
        <w:rPr>
          <w:rFonts w:ascii="Arial Narrow" w:hAnsi="Arial Narrow"/>
          <w:b/>
          <w:sz w:val="21"/>
        </w:rPr>
        <w:t>Zakład Utylizacji Odpadów</w:t>
      </w:r>
      <w:r w:rsidR="006268A2" w:rsidRPr="00EF251C">
        <w:rPr>
          <w:rFonts w:ascii="Arial Narrow" w:hAnsi="Arial Narrow"/>
          <w:b/>
          <w:sz w:val="21"/>
        </w:rPr>
        <w:t xml:space="preserve"> Spółk</w:t>
      </w:r>
      <w:r w:rsidR="00AB5D12" w:rsidRPr="00EF251C">
        <w:rPr>
          <w:rFonts w:ascii="Arial Narrow" w:hAnsi="Arial Narrow"/>
          <w:b/>
          <w:sz w:val="21"/>
        </w:rPr>
        <w:t>a</w:t>
      </w:r>
      <w:r w:rsidR="006268A2" w:rsidRPr="00EF251C">
        <w:rPr>
          <w:rFonts w:ascii="Arial Narrow" w:hAnsi="Arial Narrow"/>
          <w:b/>
          <w:sz w:val="21"/>
        </w:rPr>
        <w:t xml:space="preserve"> z o.o. w Katowicach ul.</w:t>
      </w:r>
      <w:r w:rsidR="00930D76">
        <w:rPr>
          <w:rFonts w:ascii="Arial Narrow" w:hAnsi="Arial Narrow"/>
          <w:b/>
          <w:sz w:val="21"/>
        </w:rPr>
        <w:t xml:space="preserve"> Hutnicza 8</w:t>
      </w:r>
      <w:r w:rsidR="006268A2" w:rsidRPr="00EF251C">
        <w:rPr>
          <w:rFonts w:ascii="Arial Narrow" w:hAnsi="Arial Narrow"/>
          <w:b/>
          <w:sz w:val="21"/>
        </w:rPr>
        <w:t>, 40-</w:t>
      </w:r>
      <w:r w:rsidR="00930D76">
        <w:rPr>
          <w:rFonts w:ascii="Arial Narrow" w:hAnsi="Arial Narrow"/>
          <w:b/>
          <w:sz w:val="21"/>
        </w:rPr>
        <w:t>241</w:t>
      </w:r>
      <w:r w:rsidR="006268A2" w:rsidRPr="00EF251C">
        <w:rPr>
          <w:rFonts w:ascii="Arial Narrow" w:hAnsi="Arial Narrow"/>
          <w:b/>
          <w:sz w:val="21"/>
        </w:rPr>
        <w:t xml:space="preserve"> Katowice, </w:t>
      </w:r>
      <w:bookmarkStart w:id="0" w:name="_Hlk482186738"/>
      <w:r w:rsidR="006268A2" w:rsidRPr="00EF251C">
        <w:rPr>
          <w:rFonts w:ascii="Arial Narrow" w:hAnsi="Arial Narrow"/>
          <w:sz w:val="21"/>
        </w:rPr>
        <w:t>wpisan</w:t>
      </w:r>
      <w:r w:rsidR="00AB5D12" w:rsidRPr="00EF251C">
        <w:rPr>
          <w:rFonts w:ascii="Arial Narrow" w:hAnsi="Arial Narrow"/>
          <w:sz w:val="21"/>
        </w:rPr>
        <w:t>a</w:t>
      </w:r>
      <w:r w:rsidR="006268A2" w:rsidRPr="00EF251C">
        <w:rPr>
          <w:rFonts w:ascii="Arial Narrow" w:hAnsi="Arial Narrow"/>
          <w:sz w:val="21"/>
        </w:rPr>
        <w:t xml:space="preserve"> do Krajowego Rejestru Sądowego pod nr KRS 0000</w:t>
      </w:r>
      <w:r w:rsidR="00F92EC1" w:rsidRPr="00EF251C">
        <w:rPr>
          <w:rFonts w:ascii="Arial Narrow" w:hAnsi="Arial Narrow"/>
          <w:sz w:val="21"/>
        </w:rPr>
        <w:t>825316</w:t>
      </w:r>
      <w:r w:rsidR="006268A2" w:rsidRPr="00EF251C">
        <w:rPr>
          <w:rFonts w:ascii="Arial Narrow" w:hAnsi="Arial Narrow"/>
          <w:sz w:val="21"/>
        </w:rPr>
        <w:t xml:space="preserve"> w Sądzie Rejonowym Katowice – Wschód w Katowicach VIII Wydział Gospodarczy Krajowego Rejestru Sądowego, posiadając</w:t>
      </w:r>
      <w:r w:rsidR="00AB5D12" w:rsidRPr="00EF251C">
        <w:rPr>
          <w:rFonts w:ascii="Arial Narrow" w:hAnsi="Arial Narrow"/>
          <w:sz w:val="21"/>
        </w:rPr>
        <w:t>a</w:t>
      </w:r>
      <w:r w:rsidR="006268A2" w:rsidRPr="00EF251C">
        <w:rPr>
          <w:rFonts w:ascii="Arial Narrow" w:hAnsi="Arial Narrow"/>
          <w:sz w:val="21"/>
        </w:rPr>
        <w:t xml:space="preserve"> </w:t>
      </w:r>
      <w:bookmarkEnd w:id="0"/>
      <w:r w:rsidR="006268A2" w:rsidRPr="00EF251C">
        <w:rPr>
          <w:rFonts w:ascii="Arial Narrow" w:hAnsi="Arial Narrow"/>
          <w:sz w:val="21"/>
        </w:rPr>
        <w:t xml:space="preserve">NIP </w:t>
      </w:r>
      <w:r w:rsidR="00F92EC1" w:rsidRPr="00EF251C">
        <w:rPr>
          <w:rFonts w:ascii="Arial Narrow" w:hAnsi="Arial Narrow"/>
          <w:sz w:val="21"/>
        </w:rPr>
        <w:t>9542810852</w:t>
      </w:r>
      <w:r w:rsidR="006268A2" w:rsidRPr="00EF251C">
        <w:rPr>
          <w:rFonts w:ascii="Arial Narrow" w:hAnsi="Arial Narrow"/>
          <w:sz w:val="21"/>
        </w:rPr>
        <w:t xml:space="preserve">, </w:t>
      </w:r>
      <w:r w:rsidR="00AB5D12" w:rsidRPr="00EF251C">
        <w:rPr>
          <w:rFonts w:ascii="Arial Narrow" w:hAnsi="Arial Narrow"/>
          <w:sz w:val="21"/>
        </w:rPr>
        <w:t xml:space="preserve">numer </w:t>
      </w:r>
      <w:r w:rsidR="006268A2" w:rsidRPr="00EF251C">
        <w:rPr>
          <w:rFonts w:ascii="Arial Narrow" w:hAnsi="Arial Narrow"/>
          <w:sz w:val="21"/>
        </w:rPr>
        <w:t xml:space="preserve">REGON </w:t>
      </w:r>
      <w:r w:rsidR="00F92EC1" w:rsidRPr="00EF251C">
        <w:rPr>
          <w:rFonts w:ascii="Arial Narrow" w:hAnsi="Arial Narrow"/>
          <w:sz w:val="21"/>
        </w:rPr>
        <w:t>385010327</w:t>
      </w:r>
      <w:r w:rsidR="006268A2" w:rsidRPr="00EF251C">
        <w:rPr>
          <w:rFonts w:ascii="Arial Narrow" w:hAnsi="Arial Narrow"/>
          <w:sz w:val="21"/>
        </w:rPr>
        <w:t xml:space="preserve">, </w:t>
      </w:r>
      <w:bookmarkStart w:id="1" w:name="_Hlk482104233"/>
      <w:r w:rsidR="006268A2" w:rsidRPr="00EF251C">
        <w:rPr>
          <w:rFonts w:ascii="Arial Narrow" w:hAnsi="Arial Narrow"/>
          <w:sz w:val="21"/>
        </w:rPr>
        <w:t xml:space="preserve">Kapitał zakładowy </w:t>
      </w:r>
      <w:r w:rsidR="00F92EC1" w:rsidRPr="00EF251C">
        <w:rPr>
          <w:rFonts w:ascii="Arial Narrow" w:hAnsi="Arial Narrow"/>
          <w:sz w:val="21"/>
        </w:rPr>
        <w:t>16 300 000</w:t>
      </w:r>
      <w:r w:rsidR="006268A2" w:rsidRPr="00EF251C">
        <w:rPr>
          <w:rFonts w:ascii="Arial Narrow" w:hAnsi="Arial Narrow"/>
          <w:sz w:val="21"/>
        </w:rPr>
        <w:t>,00 zł</w:t>
      </w:r>
      <w:bookmarkEnd w:id="1"/>
    </w:p>
    <w:p w14:paraId="132EC6B8" w14:textId="77777777" w:rsidR="006F4DDC" w:rsidRPr="00EF251C" w:rsidRDefault="006F4DDC" w:rsidP="005E2873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709" w:hanging="425"/>
        <w:jc w:val="both"/>
        <w:rPr>
          <w:rFonts w:ascii="Arial Narrow" w:hAnsi="Arial Narrow" w:cs="Times New Roman"/>
          <w:sz w:val="21"/>
        </w:rPr>
      </w:pPr>
      <w:r w:rsidRPr="00EF251C">
        <w:rPr>
          <w:rFonts w:ascii="Arial Narrow" w:hAnsi="Arial Narrow"/>
          <w:sz w:val="21"/>
        </w:rPr>
        <w:t>Wykonawca: ……………………………………………………………………………….</w:t>
      </w:r>
    </w:p>
    <w:p w14:paraId="048A2FC1" w14:textId="2C3EA6A5" w:rsidR="00907806" w:rsidRPr="00EF251C" w:rsidRDefault="002A49DA" w:rsidP="005E2873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709" w:hanging="425"/>
        <w:jc w:val="both"/>
        <w:rPr>
          <w:rFonts w:ascii="Arial Narrow" w:hAnsi="Arial Narrow" w:cs="Times New Roman"/>
          <w:sz w:val="21"/>
        </w:rPr>
      </w:pPr>
      <w:r w:rsidRPr="00EF251C">
        <w:rPr>
          <w:rFonts w:ascii="Arial Narrow" w:hAnsi="Arial Narrow" w:cs="Times New Roman"/>
          <w:sz w:val="21"/>
        </w:rPr>
        <w:t>Umowa została</w:t>
      </w:r>
      <w:r w:rsidR="004F2EC1" w:rsidRPr="00EF251C">
        <w:rPr>
          <w:rFonts w:ascii="Arial Narrow" w:hAnsi="Arial Narrow" w:cs="Times New Roman"/>
          <w:sz w:val="21"/>
        </w:rPr>
        <w:t xml:space="preserve"> zawarta zgodnie z wynikiem przetargu nieograniczonego nr</w:t>
      </w:r>
      <w:r w:rsidR="0062254B">
        <w:rPr>
          <w:rFonts w:ascii="Arial Narrow" w:hAnsi="Arial Narrow" w:cs="Times New Roman"/>
          <w:sz w:val="21"/>
        </w:rPr>
        <w:t xml:space="preserve"> </w:t>
      </w:r>
      <w:r w:rsidR="0062254B" w:rsidRPr="00EF251C">
        <w:rPr>
          <w:rFonts w:ascii="Arial Narrow" w:hAnsi="Arial Narrow" w:cs="Times New Roman"/>
          <w:b/>
          <w:bCs/>
          <w:sz w:val="21"/>
        </w:rPr>
        <w:t>ZUO/PN/0</w:t>
      </w:r>
      <w:r w:rsidR="00A4716F">
        <w:rPr>
          <w:rFonts w:ascii="Arial Narrow" w:hAnsi="Arial Narrow" w:cs="Times New Roman"/>
          <w:b/>
          <w:bCs/>
          <w:sz w:val="21"/>
        </w:rPr>
        <w:t>4</w:t>
      </w:r>
      <w:r w:rsidR="0062254B" w:rsidRPr="00EF251C">
        <w:rPr>
          <w:rFonts w:ascii="Arial Narrow" w:hAnsi="Arial Narrow" w:cs="Times New Roman"/>
          <w:b/>
          <w:bCs/>
          <w:sz w:val="21"/>
        </w:rPr>
        <w:t>/202</w:t>
      </w:r>
      <w:r w:rsidR="00A4716F">
        <w:rPr>
          <w:rFonts w:ascii="Arial Narrow" w:hAnsi="Arial Narrow" w:cs="Times New Roman"/>
          <w:b/>
          <w:bCs/>
          <w:sz w:val="21"/>
        </w:rPr>
        <w:t>6</w:t>
      </w:r>
      <w:r w:rsidR="004F2EC1" w:rsidRPr="00EF251C">
        <w:rPr>
          <w:rFonts w:ascii="Arial Narrow" w:hAnsi="Arial Narrow" w:cs="Times New Roman"/>
          <w:b/>
          <w:bCs/>
          <w:sz w:val="21"/>
        </w:rPr>
        <w:t xml:space="preserve"> </w:t>
      </w:r>
    </w:p>
    <w:p w14:paraId="4456A75A" w14:textId="7B3ACC29" w:rsidR="002E2C88" w:rsidRPr="00EF251C" w:rsidRDefault="002E2C88" w:rsidP="005E2873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709" w:hanging="425"/>
        <w:jc w:val="both"/>
        <w:rPr>
          <w:rFonts w:ascii="Arial Narrow" w:hAnsi="Arial Narrow" w:cs="Times New Roman"/>
          <w:sz w:val="21"/>
        </w:rPr>
      </w:pPr>
      <w:r w:rsidRPr="00EF251C">
        <w:rPr>
          <w:rFonts w:ascii="Arial Narrow" w:hAnsi="Arial Narrow" w:cs="Times New Roman"/>
          <w:sz w:val="21"/>
        </w:rPr>
        <w:t>Wykonawca zobowiązuje się w ramach niniejszej umowy do przeprowadzenia, w imieniu Zamawiającego, na podstawie odrębnie udzielonego pełnomocnictwa, pr</w:t>
      </w:r>
      <w:r w:rsidR="004F2EC1" w:rsidRPr="00EF251C">
        <w:rPr>
          <w:rFonts w:ascii="Arial Narrow" w:hAnsi="Arial Narrow" w:cs="Times New Roman"/>
          <w:sz w:val="21"/>
        </w:rPr>
        <w:t>ocedury zmiany dotychczasowego W</w:t>
      </w:r>
      <w:r w:rsidRPr="00EF251C">
        <w:rPr>
          <w:rFonts w:ascii="Arial Narrow" w:hAnsi="Arial Narrow" w:cs="Times New Roman"/>
          <w:sz w:val="21"/>
        </w:rPr>
        <w:t>ykonawcy umowy kompleksowej</w:t>
      </w:r>
      <w:r w:rsidR="0073579A">
        <w:rPr>
          <w:rFonts w:ascii="Arial Narrow" w:hAnsi="Arial Narrow" w:cs="Times New Roman"/>
          <w:sz w:val="21"/>
        </w:rPr>
        <w:t xml:space="preserve"> dostawy</w:t>
      </w:r>
      <w:r w:rsidRPr="00EF251C">
        <w:rPr>
          <w:rFonts w:ascii="Arial Narrow" w:hAnsi="Arial Narrow" w:cs="Times New Roman"/>
          <w:sz w:val="21"/>
        </w:rPr>
        <w:t xml:space="preserve"> paliw gazowych, z utrzymaniem ciągłości dostaw gazu</w:t>
      </w:r>
      <w:r w:rsidR="0073579A">
        <w:rPr>
          <w:rFonts w:ascii="Arial Narrow" w:hAnsi="Arial Narrow" w:cs="Times New Roman"/>
          <w:sz w:val="21"/>
        </w:rPr>
        <w:t xml:space="preserve"> </w:t>
      </w:r>
      <w:r w:rsidR="00602C69" w:rsidRPr="00EF251C">
        <w:rPr>
          <w:rFonts w:ascii="Arial Narrow" w:hAnsi="Arial Narrow" w:cs="Times New Roman"/>
          <w:iCs/>
          <w:sz w:val="21"/>
        </w:rPr>
        <w:t xml:space="preserve">– </w:t>
      </w:r>
      <w:r w:rsidR="00602C69" w:rsidRPr="00EF251C">
        <w:rPr>
          <w:rFonts w:ascii="Arial Narrow" w:hAnsi="Arial Narrow" w:cs="Times New Roman"/>
          <w:i/>
          <w:iCs/>
          <w:sz w:val="21"/>
        </w:rPr>
        <w:t>jeżeli dotyczy</w:t>
      </w:r>
      <w:r w:rsidR="00602C69">
        <w:rPr>
          <w:rFonts w:ascii="Arial Narrow" w:hAnsi="Arial Narrow" w:cs="Times New Roman"/>
          <w:i/>
          <w:iCs/>
          <w:sz w:val="21"/>
        </w:rPr>
        <w:t>.</w:t>
      </w:r>
    </w:p>
    <w:p w14:paraId="4B5EEFED" w14:textId="77777777" w:rsidR="00F7402C" w:rsidRPr="00EF251C" w:rsidRDefault="00F7402C" w:rsidP="005E2873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709" w:hanging="425"/>
        <w:jc w:val="both"/>
        <w:rPr>
          <w:rFonts w:ascii="Arial Narrow" w:hAnsi="Arial Narrow" w:cs="Times New Roman"/>
          <w:sz w:val="21"/>
        </w:rPr>
      </w:pPr>
      <w:r w:rsidRPr="00EF251C">
        <w:rPr>
          <w:rFonts w:ascii="Arial Narrow" w:hAnsi="Arial Narrow" w:cs="Times New Roman"/>
          <w:sz w:val="21"/>
        </w:rPr>
        <w:t>Wykonawca oświadcza, że posiada ważną koncesję na obrót paliwem gazowym wydaną przez Prezesa Urzędu Regulacji Energetyki.</w:t>
      </w:r>
    </w:p>
    <w:p w14:paraId="142734D6" w14:textId="77777777" w:rsidR="002A49DA" w:rsidRPr="00EF251C" w:rsidRDefault="002A49DA" w:rsidP="005E2873">
      <w:pPr>
        <w:numPr>
          <w:ilvl w:val="0"/>
          <w:numId w:val="4"/>
        </w:numPr>
        <w:autoSpaceDE w:val="0"/>
        <w:ind w:left="709" w:hanging="425"/>
        <w:jc w:val="both"/>
        <w:rPr>
          <w:rFonts w:ascii="Arial Narrow" w:hAnsi="Arial Narrow"/>
          <w:sz w:val="21"/>
          <w:szCs w:val="21"/>
        </w:rPr>
      </w:pPr>
      <w:r w:rsidRPr="00EF251C">
        <w:rPr>
          <w:rFonts w:ascii="Arial Narrow" w:hAnsi="Arial Narrow" w:cs="Times New Roman"/>
          <w:iCs/>
          <w:sz w:val="21"/>
          <w:szCs w:val="21"/>
        </w:rPr>
        <w:t xml:space="preserve">Wykonawca będący </w:t>
      </w:r>
      <w:r w:rsidRPr="00EF251C">
        <w:rPr>
          <w:rFonts w:ascii="Arial Narrow" w:hAnsi="Arial Narrow" w:cs="Times New Roman"/>
          <w:sz w:val="21"/>
          <w:szCs w:val="21"/>
        </w:rPr>
        <w:t>Operatorem Systemu Dystrybucyjnego oświadcza</w:t>
      </w:r>
      <w:r w:rsidR="000B0D12" w:rsidRPr="00EF251C">
        <w:rPr>
          <w:rFonts w:ascii="Arial Narrow" w:hAnsi="Arial Narrow" w:cs="Times New Roman"/>
          <w:iCs/>
          <w:sz w:val="21"/>
          <w:szCs w:val="21"/>
        </w:rPr>
        <w:t>, ż</w:t>
      </w:r>
      <w:r w:rsidRPr="00EF251C">
        <w:rPr>
          <w:rFonts w:ascii="Arial Narrow" w:hAnsi="Arial Narrow" w:cs="Times New Roman"/>
          <w:iCs/>
          <w:sz w:val="21"/>
          <w:szCs w:val="21"/>
        </w:rPr>
        <w:t>e posiada aktualn</w:t>
      </w:r>
      <w:r w:rsidRPr="00EF251C">
        <w:rPr>
          <w:rFonts w:ascii="Arial Narrow" w:hAnsi="Arial Narrow"/>
          <w:iCs/>
          <w:sz w:val="21"/>
          <w:szCs w:val="21"/>
        </w:rPr>
        <w:t>ą</w:t>
      </w:r>
      <w:r w:rsidRPr="00EF251C">
        <w:rPr>
          <w:rFonts w:ascii="Arial Narrow" w:hAnsi="Arial Narrow" w:cs="Times New Roman"/>
          <w:iCs/>
          <w:sz w:val="21"/>
          <w:szCs w:val="21"/>
        </w:rPr>
        <w:t xml:space="preserve"> koncesj</w:t>
      </w:r>
      <w:r w:rsidRPr="00EF251C">
        <w:rPr>
          <w:rFonts w:ascii="Arial Narrow" w:hAnsi="Arial Narrow"/>
          <w:iCs/>
          <w:sz w:val="21"/>
          <w:szCs w:val="21"/>
        </w:rPr>
        <w:t>ę</w:t>
      </w:r>
      <w:r w:rsidRPr="00EF251C">
        <w:rPr>
          <w:rFonts w:ascii="Arial Narrow" w:hAnsi="Arial Narrow" w:cs="Times New Roman"/>
          <w:iCs/>
          <w:sz w:val="21"/>
          <w:szCs w:val="21"/>
        </w:rPr>
        <w:t xml:space="preserve"> wydaną przez </w:t>
      </w:r>
      <w:r w:rsidRPr="00EF251C">
        <w:rPr>
          <w:rFonts w:ascii="Arial Narrow" w:hAnsi="Arial Narrow" w:cs="Times New Roman"/>
          <w:sz w:val="21"/>
          <w:szCs w:val="21"/>
        </w:rPr>
        <w:t>Prezesa Urzędu Regulacji Energetyki.</w:t>
      </w:r>
      <w:r w:rsidRPr="00EF251C">
        <w:rPr>
          <w:rFonts w:ascii="Arial Narrow" w:hAnsi="Arial Narrow" w:cs="Times New Roman"/>
          <w:iCs/>
          <w:sz w:val="21"/>
          <w:szCs w:val="21"/>
        </w:rPr>
        <w:t xml:space="preserve"> w zakresie dystrybucji gazu ziemnego – </w:t>
      </w:r>
      <w:r w:rsidRPr="00EF251C">
        <w:rPr>
          <w:rFonts w:ascii="Arial Narrow" w:hAnsi="Arial Narrow" w:cs="Times New Roman"/>
          <w:i/>
          <w:iCs/>
          <w:sz w:val="21"/>
          <w:szCs w:val="21"/>
        </w:rPr>
        <w:t>jeżeli dotyczy</w:t>
      </w:r>
      <w:r w:rsidR="000B0D12" w:rsidRPr="00EF251C">
        <w:rPr>
          <w:rFonts w:ascii="Arial Narrow" w:hAnsi="Arial Narrow" w:cs="Times New Roman"/>
          <w:i/>
          <w:iCs/>
          <w:sz w:val="21"/>
          <w:szCs w:val="21"/>
        </w:rPr>
        <w:t>.</w:t>
      </w:r>
    </w:p>
    <w:p w14:paraId="3F22B223" w14:textId="77777777" w:rsidR="00F7402C" w:rsidRPr="00EF251C" w:rsidRDefault="00F7402C" w:rsidP="005E2873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709" w:hanging="425"/>
        <w:jc w:val="both"/>
        <w:rPr>
          <w:rFonts w:ascii="Arial Narrow" w:hAnsi="Arial Narrow" w:cs="Times New Roman"/>
          <w:sz w:val="21"/>
        </w:rPr>
      </w:pPr>
      <w:r w:rsidRPr="00EF251C">
        <w:rPr>
          <w:rFonts w:ascii="Arial Narrow" w:hAnsi="Arial Narrow" w:cs="Times New Roman"/>
          <w:sz w:val="21"/>
        </w:rPr>
        <w:t xml:space="preserve">Wykonawca nie będący Operatorem Systemu Dystrybucyjnego oświadcza, że posiada aktualną umowę z przedsiębiorstwem gazowniczym prowadzącym działalność w zakresie dystrybucji paliwa gazowego na świadczenie usług dystrybucyjnych na obszarze, na którym znajduje się dany punkt odbioru paliwa – </w:t>
      </w:r>
      <w:r w:rsidRPr="00EF251C">
        <w:rPr>
          <w:rFonts w:ascii="Arial Narrow" w:hAnsi="Arial Narrow" w:cs="Times New Roman"/>
          <w:i/>
          <w:sz w:val="21"/>
        </w:rPr>
        <w:t>jeżeli dotyczy</w:t>
      </w:r>
      <w:r w:rsidR="000B0D12" w:rsidRPr="00EF251C">
        <w:rPr>
          <w:rFonts w:ascii="Arial Narrow" w:hAnsi="Arial Narrow" w:cs="Times New Roman"/>
          <w:sz w:val="21"/>
        </w:rPr>
        <w:t>.</w:t>
      </w:r>
    </w:p>
    <w:p w14:paraId="3118ABA1" w14:textId="3A249E25" w:rsidR="006F4DDC" w:rsidRPr="00EF251C" w:rsidRDefault="006F4DDC" w:rsidP="005E2873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709" w:hanging="425"/>
        <w:jc w:val="both"/>
        <w:rPr>
          <w:rFonts w:ascii="Arial Narrow" w:hAnsi="Arial Narrow" w:cs="Times New Roman"/>
          <w:sz w:val="21"/>
        </w:rPr>
      </w:pPr>
      <w:r w:rsidRPr="00EF251C">
        <w:rPr>
          <w:rFonts w:ascii="Arial Narrow" w:hAnsi="Arial Narrow" w:cs="Times New Roman"/>
          <w:sz w:val="21"/>
        </w:rPr>
        <w:t>Przedmiotem niniejszego zamówienia jest kompleksowa dostawa gazu ziemnego wysokometanowego grupa E obejmująca</w:t>
      </w:r>
      <w:r w:rsidR="002E2C88" w:rsidRPr="00EF251C">
        <w:rPr>
          <w:rFonts w:ascii="Arial Narrow" w:hAnsi="Arial Narrow" w:cs="Times New Roman"/>
          <w:sz w:val="21"/>
        </w:rPr>
        <w:t xml:space="preserve"> sprzedaż gazu oraz usługę </w:t>
      </w:r>
      <w:r w:rsidRPr="00EF251C">
        <w:rPr>
          <w:rFonts w:ascii="Arial Narrow" w:hAnsi="Arial Narrow" w:cs="Times New Roman"/>
          <w:sz w:val="21"/>
        </w:rPr>
        <w:t>dystrybucj</w:t>
      </w:r>
      <w:r w:rsidR="002E2C88" w:rsidRPr="00EF251C">
        <w:rPr>
          <w:rFonts w:ascii="Arial Narrow" w:hAnsi="Arial Narrow" w:cs="Times New Roman"/>
          <w:sz w:val="21"/>
        </w:rPr>
        <w:t>i</w:t>
      </w:r>
      <w:r w:rsidRPr="00EF251C">
        <w:rPr>
          <w:rFonts w:ascii="Arial Narrow" w:hAnsi="Arial Narrow" w:cs="Times New Roman"/>
          <w:sz w:val="21"/>
        </w:rPr>
        <w:t xml:space="preserve"> gazu do obiektu Zakładu Utylizacji O</w:t>
      </w:r>
      <w:r w:rsidR="002A49DA" w:rsidRPr="00EF251C">
        <w:rPr>
          <w:rFonts w:ascii="Arial Narrow" w:hAnsi="Arial Narrow" w:cs="Times New Roman"/>
          <w:sz w:val="21"/>
        </w:rPr>
        <w:t>d</w:t>
      </w:r>
      <w:r w:rsidR="000B0D12" w:rsidRPr="00EF251C">
        <w:rPr>
          <w:rFonts w:ascii="Arial Narrow" w:hAnsi="Arial Narrow" w:cs="Times New Roman"/>
          <w:sz w:val="21"/>
        </w:rPr>
        <w:t>padów Sp. z o.o.</w:t>
      </w:r>
      <w:r w:rsidR="00480078" w:rsidRPr="00EF251C">
        <w:rPr>
          <w:rFonts w:ascii="Arial Narrow" w:hAnsi="Arial Narrow" w:cs="Times New Roman"/>
          <w:sz w:val="21"/>
        </w:rPr>
        <w:t>,</w:t>
      </w:r>
      <w:r w:rsidRPr="00EF251C">
        <w:rPr>
          <w:rFonts w:ascii="Arial Narrow" w:hAnsi="Arial Narrow" w:cs="Times New Roman"/>
          <w:sz w:val="21"/>
        </w:rPr>
        <w:t xml:space="preserve"> o ciśnieniu nie mniejszym niż 50 </w:t>
      </w:r>
      <w:proofErr w:type="spellStart"/>
      <w:r w:rsidRPr="00EF251C">
        <w:rPr>
          <w:rFonts w:ascii="Arial Narrow" w:hAnsi="Arial Narrow" w:cs="Times New Roman"/>
          <w:sz w:val="21"/>
        </w:rPr>
        <w:t>kPa</w:t>
      </w:r>
      <w:proofErr w:type="spellEnd"/>
      <w:r w:rsidR="00CD457D" w:rsidRPr="00EF251C">
        <w:rPr>
          <w:rFonts w:ascii="Arial Narrow" w:hAnsi="Arial Narrow" w:cs="Times New Roman"/>
          <w:sz w:val="21"/>
        </w:rPr>
        <w:t>.</w:t>
      </w:r>
    </w:p>
    <w:p w14:paraId="1A7CFAD6" w14:textId="444B3640" w:rsidR="00A5233F" w:rsidRPr="00EF251C" w:rsidRDefault="006042AE" w:rsidP="005E2873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709" w:hanging="425"/>
        <w:jc w:val="both"/>
        <w:rPr>
          <w:rFonts w:ascii="Arial Narrow" w:hAnsi="Arial Narrow" w:cs="Times New Roman"/>
          <w:sz w:val="21"/>
        </w:rPr>
      </w:pPr>
      <w:r w:rsidRPr="00EF251C">
        <w:rPr>
          <w:rFonts w:ascii="Arial Narrow" w:hAnsi="Arial Narrow" w:cs="Times New Roman"/>
          <w:sz w:val="21"/>
        </w:rPr>
        <w:t xml:space="preserve">Aktualnie zamówiona moc umowna wynosi 3292 kWh /h. Moc umowna może ulec zmianie. Zmiana Mocy umownej może być dokonana </w:t>
      </w:r>
      <w:r w:rsidRPr="00AB5D12">
        <w:rPr>
          <w:rFonts w:ascii="Arial Narrow" w:hAnsi="Arial Narrow" w:cs="Times New Roman"/>
          <w:sz w:val="22"/>
          <w:szCs w:val="22"/>
        </w:rPr>
        <w:t>za</w:t>
      </w:r>
      <w:r w:rsidRPr="00EF251C">
        <w:rPr>
          <w:rFonts w:ascii="Arial Narrow" w:hAnsi="Arial Narrow" w:cs="Times New Roman"/>
          <w:sz w:val="21"/>
        </w:rPr>
        <w:t xml:space="preserve"> zgodą Operatora, na wniosek Zamawiającego zgodnie z Taryfą dla usług dystrybucji paliw gazowych</w:t>
      </w:r>
      <w:r w:rsidR="00BE4EFB">
        <w:rPr>
          <w:rFonts w:ascii="Arial Narrow" w:hAnsi="Arial Narrow" w:cs="Times New Roman"/>
          <w:sz w:val="21"/>
        </w:rPr>
        <w:t>.</w:t>
      </w:r>
    </w:p>
    <w:p w14:paraId="47AF91D3" w14:textId="77777777" w:rsidR="00682A72" w:rsidRPr="00EF251C" w:rsidRDefault="00682A72" w:rsidP="005E2873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709" w:hanging="425"/>
        <w:jc w:val="both"/>
        <w:rPr>
          <w:rFonts w:ascii="Arial Narrow" w:hAnsi="Arial Narrow" w:cs="Times New Roman"/>
          <w:sz w:val="21"/>
        </w:rPr>
      </w:pPr>
      <w:r w:rsidRPr="00EF251C">
        <w:rPr>
          <w:rFonts w:ascii="Arial Narrow" w:hAnsi="Arial Narrow"/>
          <w:sz w:val="21"/>
        </w:rPr>
        <w:t>Opłaty z tytułu przekroczenia Mocy umownej będą naliczane zgodnie z taryfą Operatora, do którego Sieci Zamawiający jest przyłączony.</w:t>
      </w:r>
    </w:p>
    <w:p w14:paraId="357A1A54" w14:textId="29D3CD74" w:rsidR="00A5233F" w:rsidRPr="00EF251C" w:rsidRDefault="00A5233F" w:rsidP="005E2873">
      <w:pPr>
        <w:pStyle w:val="Akapitzlist"/>
        <w:numPr>
          <w:ilvl w:val="0"/>
          <w:numId w:val="4"/>
        </w:numPr>
        <w:autoSpaceDE w:val="0"/>
        <w:autoSpaceDN w:val="0"/>
        <w:adjustRightInd w:val="0"/>
        <w:ind w:left="709" w:hanging="425"/>
        <w:jc w:val="both"/>
        <w:rPr>
          <w:rFonts w:ascii="Arial Narrow" w:hAnsi="Arial Narrow" w:cs="Times New Roman"/>
          <w:sz w:val="21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Dostarczanie gazu ziemnego odbywa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 xml:space="preserve">ć 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si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 xml:space="preserve">ę 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winno zgodnie z obowi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ą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zuj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ą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cym prawem, w szczególno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ś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ci na warunkach okre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ś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lonych w </w:t>
      </w:r>
      <w:r w:rsidR="00480078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Specyfikacji</w:t>
      </w:r>
      <w:r w:rsidR="00822CAA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Warunków</w:t>
      </w:r>
      <w:r w:rsidR="00480078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</w:t>
      </w:r>
      <w:r w:rsidR="00822CAA">
        <w:rPr>
          <w:rFonts w:ascii="Arial Narrow" w:eastAsia="Calibri" w:hAnsi="Arial Narrow" w:cs="Times New Roman"/>
          <w:kern w:val="0"/>
          <w:sz w:val="21"/>
          <w:lang w:eastAsia="en-US" w:bidi="ar-SA"/>
        </w:rPr>
        <w:t>Z</w:t>
      </w:r>
      <w:r w:rsidR="00480078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amówienia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, zło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ż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onej ofercie, zawartej umowie oraz w:</w:t>
      </w:r>
    </w:p>
    <w:p w14:paraId="2850D7B7" w14:textId="29727AB7" w:rsidR="00A5233F" w:rsidRPr="00EF251C" w:rsidRDefault="00A5233F" w:rsidP="005E2873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1134" w:hanging="425"/>
        <w:jc w:val="both"/>
        <w:rPr>
          <w:rFonts w:ascii="Arial Narrow" w:hAnsi="Arial Narrow" w:cs="Times New Roman"/>
          <w:sz w:val="21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Ustawie </w:t>
      </w:r>
      <w:bookmarkStart w:id="2" w:name="_Hlk71883436"/>
      <w:r w:rsidR="00F92EC1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z dnia </w:t>
      </w:r>
      <w:bookmarkStart w:id="3" w:name="_Hlk71704453"/>
      <w:r w:rsidR="00822CAA">
        <w:rPr>
          <w:rFonts w:ascii="Arial Narrow" w:eastAsia="Calibri" w:hAnsi="Arial Narrow" w:cs="Times New Roman"/>
          <w:kern w:val="0"/>
          <w:sz w:val="21"/>
          <w:lang w:eastAsia="en-US" w:bidi="ar-SA"/>
        </w:rPr>
        <w:t>10</w:t>
      </w:r>
      <w:r w:rsidR="00F92EC1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.0</w:t>
      </w:r>
      <w:r w:rsidR="00822CAA">
        <w:rPr>
          <w:rFonts w:ascii="Arial Narrow" w:eastAsia="Calibri" w:hAnsi="Arial Narrow" w:cs="Times New Roman"/>
          <w:kern w:val="0"/>
          <w:sz w:val="21"/>
          <w:lang w:eastAsia="en-US" w:bidi="ar-SA"/>
        </w:rPr>
        <w:t>4</w:t>
      </w:r>
      <w:r w:rsidR="00F92EC1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.</w:t>
      </w:r>
      <w:r w:rsidR="00822CAA">
        <w:rPr>
          <w:rFonts w:ascii="Arial Narrow" w:eastAsia="Calibri" w:hAnsi="Arial Narrow" w:cs="Times New Roman"/>
          <w:kern w:val="0"/>
          <w:sz w:val="21"/>
          <w:lang w:eastAsia="en-US" w:bidi="ar-SA"/>
        </w:rPr>
        <w:t>1997</w:t>
      </w:r>
      <w:r w:rsidR="00F92EC1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r. Prawo Energetyczne </w:t>
      </w:r>
      <w:bookmarkStart w:id="4" w:name="_Hlk482349602"/>
      <w:proofErr w:type="gramStart"/>
      <w:r w:rsidR="00F92EC1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( tj.</w:t>
      </w:r>
      <w:proofErr w:type="gramEnd"/>
      <w:r w:rsidR="00F92EC1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, </w:t>
      </w:r>
      <w:bookmarkStart w:id="5" w:name="_Hlk512840233"/>
      <w:bookmarkEnd w:id="4"/>
      <w:r w:rsidR="00F92EC1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Dz.U. 202</w:t>
      </w:r>
      <w:bookmarkEnd w:id="5"/>
      <w:r w:rsidR="00A4716F">
        <w:rPr>
          <w:rFonts w:ascii="Arial Narrow" w:eastAsia="Calibri" w:hAnsi="Arial Narrow" w:cs="Times New Roman"/>
          <w:kern w:val="0"/>
          <w:sz w:val="21"/>
          <w:lang w:eastAsia="en-US" w:bidi="ar-SA"/>
        </w:rPr>
        <w:t>6</w:t>
      </w:r>
      <w:r w:rsidR="0062254B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poz. </w:t>
      </w:r>
      <w:r w:rsidR="00A4716F">
        <w:rPr>
          <w:rFonts w:ascii="Arial Narrow" w:eastAsia="Calibri" w:hAnsi="Arial Narrow" w:cs="Times New Roman"/>
          <w:kern w:val="0"/>
          <w:sz w:val="21"/>
          <w:lang w:eastAsia="en-US" w:bidi="ar-SA"/>
        </w:rPr>
        <w:t>43</w:t>
      </w:r>
      <w:r w:rsidR="00F92EC1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)</w:t>
      </w:r>
      <w:bookmarkEnd w:id="2"/>
      <w:bookmarkEnd w:id="3"/>
      <w:r w:rsidR="005F08A5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,</w:t>
      </w:r>
    </w:p>
    <w:p w14:paraId="40706118" w14:textId="50D1A915" w:rsidR="00A5233F" w:rsidRPr="00EF251C" w:rsidRDefault="00A5233F" w:rsidP="005E2873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1134" w:hanging="425"/>
        <w:jc w:val="both"/>
        <w:rPr>
          <w:rFonts w:ascii="Arial Narrow" w:hAnsi="Arial Narrow" w:cs="Times New Roman"/>
          <w:sz w:val="21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Przepisach wykonawczych wydanych na podstawie ustawy </w:t>
      </w:r>
      <w:r w:rsidR="00F92EC1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z dnia </w:t>
      </w:r>
      <w:r w:rsidR="00822CAA">
        <w:rPr>
          <w:rFonts w:ascii="Arial Narrow" w:eastAsia="Calibri" w:hAnsi="Arial Narrow" w:cs="Times New Roman"/>
          <w:kern w:val="0"/>
          <w:sz w:val="21"/>
          <w:lang w:eastAsia="en-US" w:bidi="ar-SA"/>
        </w:rPr>
        <w:t>10</w:t>
      </w:r>
      <w:r w:rsidR="00F92EC1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.0</w:t>
      </w:r>
      <w:r w:rsidR="00822CAA">
        <w:rPr>
          <w:rFonts w:ascii="Arial Narrow" w:eastAsia="Calibri" w:hAnsi="Arial Narrow" w:cs="Times New Roman"/>
          <w:kern w:val="0"/>
          <w:sz w:val="21"/>
          <w:lang w:eastAsia="en-US" w:bidi="ar-SA"/>
        </w:rPr>
        <w:t>4</w:t>
      </w:r>
      <w:r w:rsidR="00F92EC1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.</w:t>
      </w:r>
      <w:r w:rsidR="00822CAA">
        <w:rPr>
          <w:rFonts w:ascii="Arial Narrow" w:eastAsia="Calibri" w:hAnsi="Arial Narrow" w:cs="Times New Roman"/>
          <w:kern w:val="0"/>
          <w:sz w:val="21"/>
          <w:lang w:eastAsia="en-US" w:bidi="ar-SA"/>
        </w:rPr>
        <w:t>1997</w:t>
      </w:r>
      <w:r w:rsidR="00F92EC1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r. Prawo Energetyczne</w:t>
      </w:r>
      <w:r w:rsidR="005F08A5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,</w:t>
      </w:r>
    </w:p>
    <w:p w14:paraId="3249B8DA" w14:textId="77777777" w:rsidR="00A5233F" w:rsidRPr="00EF251C" w:rsidRDefault="00A5233F" w:rsidP="005E2873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1134" w:hanging="425"/>
        <w:jc w:val="both"/>
        <w:rPr>
          <w:rFonts w:ascii="Arial Narrow" w:hAnsi="Arial Narrow" w:cs="Times New Roman"/>
          <w:sz w:val="21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koncesji na obrót paliwami gazowymi wydanej przez Prezesa URE Sprzedawcy paliw gazowych,</w:t>
      </w:r>
    </w:p>
    <w:p w14:paraId="51454295" w14:textId="77777777" w:rsidR="00A5233F" w:rsidRPr="00EF251C" w:rsidRDefault="00A5233F" w:rsidP="005E2873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1134" w:hanging="425"/>
        <w:jc w:val="both"/>
        <w:rPr>
          <w:rFonts w:ascii="Arial Narrow" w:hAnsi="Arial Narrow" w:cs="Times New Roman"/>
          <w:sz w:val="21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koncesji na świadczenie usług dystrybucji paliw gazowych wydanej przez Prezesa URE spółce pełniącej funkcję Operatora Systemu Dystrybucji (OSD),</w:t>
      </w:r>
    </w:p>
    <w:p w14:paraId="69184197" w14:textId="77777777" w:rsidR="00A5233F" w:rsidRPr="00EF251C" w:rsidRDefault="00A5233F" w:rsidP="005E2873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1134" w:hanging="425"/>
        <w:jc w:val="both"/>
        <w:rPr>
          <w:rFonts w:ascii="Arial Narrow" w:hAnsi="Arial Narrow" w:cs="Times New Roman"/>
          <w:sz w:val="21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Taryfie Sprzedawcy obowiązującej w trakcie biegu umowy</w:t>
      </w:r>
      <w:r w:rsidR="005F08A5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,</w:t>
      </w:r>
    </w:p>
    <w:p w14:paraId="62993A89" w14:textId="77777777" w:rsidR="006A6BFB" w:rsidRPr="00EF251C" w:rsidRDefault="006A6BFB" w:rsidP="005E2873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1134" w:hanging="425"/>
        <w:jc w:val="both"/>
        <w:rPr>
          <w:rFonts w:ascii="Arial Narrow" w:hAnsi="Arial Narrow" w:cs="Times New Roman"/>
          <w:sz w:val="21"/>
        </w:rPr>
      </w:pPr>
      <w:r w:rsidRPr="00EF251C">
        <w:rPr>
          <w:rFonts w:ascii="Arial Narrow" w:hAnsi="Arial Narrow" w:cs="Times New Roman"/>
          <w:sz w:val="21"/>
        </w:rPr>
        <w:t>Taryfie Operatora Systemu Dystrybucji (OSD) obowiązującej w trakcie biegu umowy</w:t>
      </w:r>
      <w:r w:rsidR="005F08A5" w:rsidRPr="00EF251C">
        <w:rPr>
          <w:rFonts w:ascii="Arial Narrow" w:hAnsi="Arial Narrow" w:cs="Times New Roman"/>
          <w:sz w:val="21"/>
        </w:rPr>
        <w:t>,</w:t>
      </w:r>
    </w:p>
    <w:p w14:paraId="2B677D33" w14:textId="77777777" w:rsidR="006A6BFB" w:rsidRPr="00EF251C" w:rsidRDefault="006A6BFB" w:rsidP="005E2873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1134" w:hanging="425"/>
        <w:jc w:val="both"/>
        <w:rPr>
          <w:rFonts w:ascii="Arial Narrow" w:hAnsi="Arial Narrow" w:cs="Times New Roman"/>
          <w:sz w:val="21"/>
        </w:rPr>
      </w:pPr>
      <w:r w:rsidRPr="00EF251C">
        <w:rPr>
          <w:rFonts w:ascii="Arial Narrow" w:hAnsi="Arial Narrow" w:cs="Times New Roman"/>
          <w:sz w:val="21"/>
        </w:rPr>
        <w:t>Ogólnych warunkach umowy kompleksowej dostarczania paliwa gazowego</w:t>
      </w:r>
      <w:r w:rsidR="005F08A5" w:rsidRPr="00EF251C">
        <w:rPr>
          <w:rFonts w:ascii="Arial Narrow" w:hAnsi="Arial Narrow" w:cs="Times New Roman"/>
          <w:sz w:val="21"/>
        </w:rPr>
        <w:t>,</w:t>
      </w:r>
    </w:p>
    <w:p w14:paraId="3C3AE8CA" w14:textId="77777777" w:rsidR="006A6BFB" w:rsidRPr="00EF251C" w:rsidRDefault="006A6BFB" w:rsidP="005E2873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1134" w:hanging="425"/>
        <w:jc w:val="both"/>
        <w:rPr>
          <w:rFonts w:ascii="Arial Narrow" w:hAnsi="Arial Narrow" w:cs="Times New Roman"/>
          <w:sz w:val="21"/>
        </w:rPr>
      </w:pPr>
      <w:r w:rsidRPr="00EF251C">
        <w:rPr>
          <w:rFonts w:ascii="Arial Narrow" w:hAnsi="Arial Narrow" w:cs="Times New Roman"/>
          <w:sz w:val="21"/>
        </w:rPr>
        <w:t>Kodeksie cywilnym oraz ogólnie obowiązujących przepisach prawnych</w:t>
      </w:r>
      <w:r w:rsidR="005F08A5" w:rsidRPr="00EF251C">
        <w:rPr>
          <w:rFonts w:ascii="Arial Narrow" w:hAnsi="Arial Narrow" w:cs="Times New Roman"/>
          <w:sz w:val="21"/>
        </w:rPr>
        <w:t>.</w:t>
      </w:r>
    </w:p>
    <w:p w14:paraId="3B01705D" w14:textId="165064D8" w:rsidR="006A6BFB" w:rsidRPr="00EF251C" w:rsidRDefault="006A6BFB" w:rsidP="005E2873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Miejscem </w:t>
      </w:r>
      <w:r w:rsidR="00721319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dostawy 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oraz dystrybucji gazu ziemnego grupy E jest </w:t>
      </w:r>
      <w:r w:rsidR="00617045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stacja </w:t>
      </w:r>
      <w:proofErr w:type="spellStart"/>
      <w:r w:rsidR="00617045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redukcyjno</w:t>
      </w:r>
      <w:proofErr w:type="spellEnd"/>
      <w:r w:rsidR="00617045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-pomiarowa zlokalizowana n</w:t>
      </w:r>
      <w:r w:rsidR="0094651D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a</w:t>
      </w:r>
      <w:r w:rsidR="00617045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terenie 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Zamawiaj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ą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cego – Zakładu</w:t>
      </w:r>
      <w:r w:rsidR="000035C5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Utylizacji Odpadów Sp. z o.o.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poło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ż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ony przy ul. Hutniczej 8 w Katowicach. </w:t>
      </w:r>
    </w:p>
    <w:p w14:paraId="4140779A" w14:textId="3203F81E" w:rsidR="006A6BFB" w:rsidRPr="00577928" w:rsidRDefault="00577928" w:rsidP="005E2873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>
        <w:rPr>
          <w:rFonts w:ascii="Arial Narrow" w:eastAsia="Calibri" w:hAnsi="Arial Narrow" w:cs="Times New Roman"/>
          <w:kern w:val="0"/>
          <w:sz w:val="21"/>
          <w:lang w:eastAsia="en-US" w:bidi="ar-SA"/>
        </w:rPr>
        <w:t>I</w:t>
      </w:r>
      <w:r w:rsidR="006A6BFB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lo</w:t>
      </w:r>
      <w:r w:rsidR="006A6BFB"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 xml:space="preserve">ść </w:t>
      </w:r>
      <w:r w:rsidR="006A6BFB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gazu z</w:t>
      </w:r>
      <w:r w:rsidR="000035C5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iemnego dostarczona w okresie 12</w:t>
      </w:r>
      <w:r w:rsidR="006A6BFB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miesi</w:t>
      </w:r>
      <w:r w:rsidR="006A6BFB"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ę</w:t>
      </w:r>
      <w:r w:rsidR="006A6BFB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cy wynosi:</w:t>
      </w:r>
      <w:r w:rsidR="005E2873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</w:t>
      </w:r>
      <w:r w:rsidR="00CE34F6" w:rsidRPr="00CE34F6">
        <w:rPr>
          <w:rFonts w:ascii="Arial Narrow" w:eastAsia="Calibri" w:hAnsi="Arial Narrow" w:cs="Times New Roman"/>
          <w:b/>
          <w:bCs/>
          <w:kern w:val="0"/>
          <w:sz w:val="21"/>
          <w:lang w:eastAsia="en-US" w:bidi="ar-SA"/>
        </w:rPr>
        <w:t>24</w:t>
      </w:r>
      <w:r w:rsidR="0062254B" w:rsidRPr="00CE34F6">
        <w:rPr>
          <w:rFonts w:ascii="Arial Narrow" w:eastAsia="Calibri" w:hAnsi="Arial Narrow" w:cs="Times New Roman"/>
          <w:b/>
          <w:bCs/>
          <w:kern w:val="0"/>
          <w:sz w:val="21"/>
          <w:lang w:eastAsia="en-US" w:bidi="ar-SA"/>
        </w:rPr>
        <w:t>0</w:t>
      </w:r>
      <w:r w:rsidR="00874D67" w:rsidRPr="00EF251C">
        <w:rPr>
          <w:rFonts w:ascii="Arial Narrow" w:eastAsia="Calibri" w:hAnsi="Arial Narrow" w:cs="Times New Roman"/>
          <w:b/>
          <w:bCs/>
          <w:kern w:val="0"/>
          <w:sz w:val="21"/>
          <w:lang w:eastAsia="en-US" w:bidi="ar-SA"/>
        </w:rPr>
        <w:t> 000</w:t>
      </w:r>
      <w:r w:rsidR="006A6BFB" w:rsidRPr="00EF251C">
        <w:rPr>
          <w:rFonts w:ascii="Arial Narrow" w:eastAsia="Calibri" w:hAnsi="Arial Narrow" w:cs="Times New Roman"/>
          <w:b/>
          <w:kern w:val="0"/>
          <w:sz w:val="21"/>
          <w:lang w:eastAsia="en-US" w:bidi="ar-SA"/>
        </w:rPr>
        <w:t xml:space="preserve"> m</w:t>
      </w:r>
      <w:r w:rsidR="006A6BFB" w:rsidRPr="00EF251C">
        <w:rPr>
          <w:rFonts w:ascii="Arial Narrow" w:eastAsia="Calibri" w:hAnsi="Arial Narrow" w:cs="Times New Roman"/>
          <w:b/>
          <w:kern w:val="0"/>
          <w:sz w:val="21"/>
          <w:vertAlign w:val="superscript"/>
          <w:lang w:eastAsia="en-US" w:bidi="ar-SA"/>
        </w:rPr>
        <w:t>3</w:t>
      </w:r>
      <w:r w:rsidR="00D655D8" w:rsidRPr="00EF251C">
        <w:rPr>
          <w:rFonts w:ascii="Arial Narrow" w:eastAsia="Calibri" w:hAnsi="Arial Narrow" w:cs="Times New Roman"/>
          <w:b/>
          <w:kern w:val="0"/>
          <w:sz w:val="21"/>
          <w:lang w:eastAsia="en-US" w:bidi="ar-SA"/>
        </w:rPr>
        <w:t>.</w:t>
      </w:r>
    </w:p>
    <w:p w14:paraId="02499A49" w14:textId="5B9F4D71" w:rsidR="00577928" w:rsidRPr="00577928" w:rsidRDefault="00A1674F" w:rsidP="005E2873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eastAsia="Calibri" w:hAnsi="Arial Narrow" w:cs="Times New Roman"/>
          <w:bCs/>
          <w:kern w:val="0"/>
          <w:sz w:val="21"/>
          <w:lang w:eastAsia="en-US" w:bidi="ar-SA"/>
        </w:rPr>
      </w:pPr>
      <w:r w:rsidRPr="00A1674F">
        <w:rPr>
          <w:rFonts w:ascii="Arial Narrow" w:eastAsia="Calibri" w:hAnsi="Arial Narrow" w:cs="Times New Roman"/>
          <w:bCs/>
          <w:kern w:val="0"/>
          <w:sz w:val="21"/>
          <w:lang w:eastAsia="en-US" w:bidi="ar-SA"/>
        </w:rPr>
        <w:t>Zamawiający zastrzega sobie prawo do zmniejszenia lub zwiększenia łącznej ilości zakupionego paliwa gazowego w zakresie: dla zwiększenia do</w:t>
      </w:r>
      <w:r w:rsidR="00A4716F">
        <w:rPr>
          <w:rFonts w:ascii="Arial Narrow" w:eastAsia="Calibri" w:hAnsi="Arial Narrow" w:cs="Times New Roman"/>
          <w:bCs/>
          <w:kern w:val="0"/>
          <w:sz w:val="21"/>
          <w:lang w:eastAsia="en-US" w:bidi="ar-SA"/>
        </w:rPr>
        <w:t xml:space="preserve"> plus</w:t>
      </w:r>
      <w:r w:rsidRPr="00A1674F">
        <w:rPr>
          <w:rFonts w:ascii="Arial Narrow" w:eastAsia="Calibri" w:hAnsi="Arial Narrow" w:cs="Times New Roman"/>
          <w:bCs/>
          <w:kern w:val="0"/>
          <w:sz w:val="21"/>
          <w:lang w:eastAsia="en-US" w:bidi="ar-SA"/>
        </w:rPr>
        <w:t xml:space="preserve"> 2</w:t>
      </w:r>
      <w:r w:rsidR="00CE34F6">
        <w:rPr>
          <w:rFonts w:ascii="Arial Narrow" w:eastAsia="Calibri" w:hAnsi="Arial Narrow" w:cs="Times New Roman"/>
          <w:bCs/>
          <w:kern w:val="0"/>
          <w:sz w:val="21"/>
          <w:lang w:eastAsia="en-US" w:bidi="ar-SA"/>
        </w:rPr>
        <w:t>5</w:t>
      </w:r>
      <w:r w:rsidRPr="00A1674F">
        <w:rPr>
          <w:rFonts w:ascii="Arial Narrow" w:eastAsia="Calibri" w:hAnsi="Arial Narrow" w:cs="Times New Roman"/>
          <w:bCs/>
          <w:kern w:val="0"/>
          <w:sz w:val="21"/>
          <w:lang w:eastAsia="en-US" w:bidi="ar-SA"/>
        </w:rPr>
        <w:t>% (tj. 3</w:t>
      </w:r>
      <w:r w:rsidR="00CE34F6">
        <w:rPr>
          <w:rFonts w:ascii="Arial Narrow" w:eastAsia="Calibri" w:hAnsi="Arial Narrow" w:cs="Times New Roman"/>
          <w:bCs/>
          <w:kern w:val="0"/>
          <w:sz w:val="21"/>
          <w:lang w:eastAsia="en-US" w:bidi="ar-SA"/>
        </w:rPr>
        <w:t>0</w:t>
      </w:r>
      <w:r w:rsidRPr="00A1674F">
        <w:rPr>
          <w:rFonts w:ascii="Arial Narrow" w:eastAsia="Calibri" w:hAnsi="Arial Narrow" w:cs="Times New Roman"/>
          <w:bCs/>
          <w:kern w:val="0"/>
          <w:sz w:val="21"/>
          <w:lang w:eastAsia="en-US" w:bidi="ar-SA"/>
        </w:rPr>
        <w:t xml:space="preserve">0 000,00 m³), dla zmniejszenia do </w:t>
      </w:r>
      <w:r w:rsidR="00A4716F">
        <w:rPr>
          <w:rFonts w:ascii="Arial Narrow" w:eastAsia="Calibri" w:hAnsi="Arial Narrow" w:cs="Times New Roman"/>
          <w:bCs/>
          <w:kern w:val="0"/>
          <w:sz w:val="21"/>
          <w:lang w:eastAsia="en-US" w:bidi="ar-SA"/>
        </w:rPr>
        <w:t xml:space="preserve">minus </w:t>
      </w:r>
      <w:r w:rsidRPr="00A1674F">
        <w:rPr>
          <w:rFonts w:ascii="Arial Narrow" w:eastAsia="Calibri" w:hAnsi="Arial Narrow" w:cs="Times New Roman"/>
          <w:bCs/>
          <w:kern w:val="0"/>
          <w:sz w:val="21"/>
          <w:lang w:eastAsia="en-US" w:bidi="ar-SA"/>
        </w:rPr>
        <w:t>40% (tj.1</w:t>
      </w:r>
      <w:r w:rsidR="00CE34F6">
        <w:rPr>
          <w:rFonts w:ascii="Arial Narrow" w:eastAsia="Calibri" w:hAnsi="Arial Narrow" w:cs="Times New Roman"/>
          <w:bCs/>
          <w:kern w:val="0"/>
          <w:sz w:val="21"/>
          <w:lang w:eastAsia="en-US" w:bidi="ar-SA"/>
        </w:rPr>
        <w:t>44</w:t>
      </w:r>
      <w:r w:rsidRPr="00A1674F">
        <w:rPr>
          <w:rFonts w:ascii="Arial Narrow" w:eastAsia="Calibri" w:hAnsi="Arial Narrow" w:cs="Times New Roman"/>
          <w:bCs/>
          <w:kern w:val="0"/>
          <w:sz w:val="21"/>
          <w:lang w:eastAsia="en-US" w:bidi="ar-SA"/>
        </w:rPr>
        <w:t xml:space="preserve"> 000,00 m³) względem ilości (wartości) zamówienia określonego w pkt 13)</w:t>
      </w:r>
      <w:r w:rsidRPr="00A1674F">
        <w:rPr>
          <w:rFonts w:ascii="Arial Narrow" w:eastAsia="Calibri" w:hAnsi="Arial Narrow" w:cs="Times New Roman"/>
          <w:b/>
          <w:bCs/>
          <w:kern w:val="0"/>
          <w:sz w:val="21"/>
          <w:lang w:eastAsia="en-US" w:bidi="ar-SA"/>
        </w:rPr>
        <w:t>.</w:t>
      </w:r>
      <w:r w:rsidR="0073579A">
        <w:rPr>
          <w:rFonts w:ascii="Arial Narrow" w:eastAsia="Calibri" w:hAnsi="Arial Narrow" w:cs="Times New Roman"/>
          <w:b/>
          <w:bCs/>
          <w:kern w:val="0"/>
          <w:sz w:val="21"/>
          <w:lang w:eastAsia="en-US" w:bidi="ar-SA"/>
        </w:rPr>
        <w:t xml:space="preserve"> </w:t>
      </w:r>
      <w:r w:rsidR="0073579A" w:rsidRPr="00444BE2">
        <w:rPr>
          <w:rFonts w:ascii="Arial Narrow" w:eastAsia="Calibri" w:hAnsi="Arial Narrow" w:cs="Times New Roman"/>
          <w:kern w:val="0"/>
          <w:sz w:val="21"/>
          <w:lang w:eastAsia="en-US" w:bidi="ar-SA"/>
        </w:rPr>
        <w:t>W przypadku skorzystania przez Zamawiającego z prawa do zmniejszenia ilości paliwa gazowego, Wykonawcy nie przysługuje z tego tytułu prawo do odszkodowania ani jakichkolwiek roszczeń wobec Zamawiającego.</w:t>
      </w:r>
    </w:p>
    <w:p w14:paraId="61392449" w14:textId="4F7346F4" w:rsidR="00E923F4" w:rsidRPr="00EF251C" w:rsidRDefault="00E923F4" w:rsidP="005E2873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Zamawiaj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ą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cy jest</w:t>
      </w:r>
      <w:r w:rsidR="00395DC6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aktualnie 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zakwalifikowany, zgodnie z zasadami zawartymi w Taryfie do grupy taryfow</w:t>
      </w:r>
      <w:r w:rsidR="00652BEC">
        <w:rPr>
          <w:rFonts w:ascii="Arial Narrow" w:eastAsia="Calibri" w:hAnsi="Arial Narrow" w:cs="Times New Roman"/>
          <w:kern w:val="0"/>
          <w:sz w:val="21"/>
          <w:lang w:eastAsia="en-US" w:bidi="ar-SA"/>
        </w:rPr>
        <w:t>ych:</w:t>
      </w:r>
      <w:r w:rsidR="00652BEC" w:rsidRPr="00652BEC">
        <w:rPr>
          <w:rFonts w:ascii="Arial" w:eastAsia="Calibri" w:hAnsi="Arial" w:cs="Arial"/>
          <w:b/>
          <w:bCs/>
          <w:color w:val="000000"/>
          <w:kern w:val="0"/>
          <w:sz w:val="21"/>
          <w:lang w:eastAsia="pl-PL" w:bidi="ar-SA"/>
        </w:rPr>
        <w:t xml:space="preserve"> </w:t>
      </w:r>
      <w:r w:rsidR="00652BEC" w:rsidRPr="00652BEC">
        <w:rPr>
          <w:rFonts w:ascii="Arial Narrow" w:eastAsia="Calibri" w:hAnsi="Arial Narrow" w:cs="Times New Roman"/>
          <w:b/>
          <w:bCs/>
          <w:kern w:val="0"/>
          <w:sz w:val="21"/>
          <w:lang w:eastAsia="en-US" w:bidi="ar-SA"/>
        </w:rPr>
        <w:t>paliwo gazowe – BW-6; dystrybucja – W-6A.1_ZA</w:t>
      </w:r>
    </w:p>
    <w:p w14:paraId="68320073" w14:textId="77777777" w:rsidR="00AD3AE1" w:rsidRPr="00EF251C" w:rsidRDefault="00AD3AE1" w:rsidP="005E2873">
      <w:pPr>
        <w:pStyle w:val="Akapitzlist"/>
        <w:numPr>
          <w:ilvl w:val="0"/>
          <w:numId w:val="4"/>
        </w:numPr>
        <w:ind w:left="709" w:hanging="425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Zamawiający w trakcie obowiązywania umowy będzie kwalifikowany do właściwej grupy taryfowej, zgodnie z zasadami określonymi w Taryfie. Zmiana grupy taryfowej, zgodnie z zasadami określonymi w Taryfie, wymaga zmiany w formie pisemnej</w:t>
      </w:r>
      <w:r w:rsidR="00984DB4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- aneksu do umowy.</w:t>
      </w:r>
    </w:p>
    <w:p w14:paraId="61482640" w14:textId="77777777" w:rsidR="00E923F4" w:rsidRPr="00EF251C" w:rsidRDefault="00E923F4" w:rsidP="005E2873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O zmianach taryf oraz terminie wprowadzenia tych zmian Wykonawca zawiadomi Zamawiaj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ą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cego zgodnie z powszechnie obowi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ą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zuj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ą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cymi przepisami prawa.</w:t>
      </w:r>
    </w:p>
    <w:p w14:paraId="27F0435D" w14:textId="12CC4D41" w:rsidR="00E923F4" w:rsidRPr="00EF251C" w:rsidRDefault="00A1674F" w:rsidP="005E2873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bookmarkStart w:id="6" w:name="_Hlk131587375"/>
      <w:r w:rsidRPr="00A1674F">
        <w:rPr>
          <w:rFonts w:ascii="Arial Narrow" w:eastAsia="Calibri" w:hAnsi="Arial Narrow" w:cs="Times New Roman"/>
          <w:kern w:val="0"/>
          <w:sz w:val="21"/>
          <w:lang w:eastAsia="en-US" w:bidi="ar-SA"/>
        </w:rPr>
        <w:lastRenderedPageBreak/>
        <w:t>Umowa wchodzi w życie z dniem podpisania przez obie Strony</w:t>
      </w:r>
      <w:r w:rsidR="0073579A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z mocą obowiązywania od 01.08.202</w:t>
      </w:r>
      <w:r w:rsidR="00A4716F">
        <w:rPr>
          <w:rFonts w:ascii="Arial Narrow" w:eastAsia="Calibri" w:hAnsi="Arial Narrow" w:cs="Times New Roman"/>
          <w:kern w:val="0"/>
          <w:sz w:val="21"/>
          <w:lang w:eastAsia="en-US" w:bidi="ar-SA"/>
        </w:rPr>
        <w:t>6</w:t>
      </w:r>
      <w:r w:rsidR="0073579A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r</w:t>
      </w:r>
      <w:r w:rsidRPr="00A1674F">
        <w:rPr>
          <w:rFonts w:ascii="Arial Narrow" w:eastAsia="Calibri" w:hAnsi="Arial Narrow" w:cs="Times New Roman"/>
          <w:kern w:val="0"/>
          <w:sz w:val="21"/>
          <w:lang w:eastAsia="en-US" w:bidi="ar-SA"/>
        </w:rPr>
        <w:t>. Dostawy rozpoczną się z dniem 01.08.202</w:t>
      </w:r>
      <w:r w:rsidR="00A4716F">
        <w:rPr>
          <w:rFonts w:ascii="Arial Narrow" w:eastAsia="Calibri" w:hAnsi="Arial Narrow" w:cs="Times New Roman"/>
          <w:kern w:val="0"/>
          <w:sz w:val="21"/>
          <w:lang w:eastAsia="en-US" w:bidi="ar-SA"/>
        </w:rPr>
        <w:t>6</w:t>
      </w:r>
      <w:r w:rsidRPr="00A1674F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r. i realizowane będą do dnia 31.07.202</w:t>
      </w:r>
      <w:r w:rsidR="00A4716F">
        <w:rPr>
          <w:rFonts w:ascii="Arial Narrow" w:eastAsia="Calibri" w:hAnsi="Arial Narrow" w:cs="Times New Roman"/>
          <w:kern w:val="0"/>
          <w:sz w:val="21"/>
          <w:lang w:eastAsia="en-US" w:bidi="ar-SA"/>
        </w:rPr>
        <w:t>7</w:t>
      </w:r>
      <w:r w:rsidRPr="00A1674F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r. z zastrzeżeniem, że warunkiem rozpoczęcia dostaw jest rozwiązanie/wygaśnięcie dotychczasowych umów na kompleksową dostawę gazu ziemnego oraz skuteczne przeprowadzenie procedury zmiany sprzedawcy i pozytywnym zgłoszeniu umów do OSD zgodnie z zasadami i terminami wynikającymi z </w:t>
      </w:r>
      <w:proofErr w:type="spellStart"/>
      <w:r w:rsidRPr="00A1674F">
        <w:rPr>
          <w:rFonts w:ascii="Arial Narrow" w:eastAsia="Calibri" w:hAnsi="Arial Narrow" w:cs="Times New Roman"/>
          <w:kern w:val="0"/>
          <w:sz w:val="21"/>
          <w:lang w:eastAsia="en-US" w:bidi="ar-SA"/>
        </w:rPr>
        <w:t>IRiESD</w:t>
      </w:r>
      <w:proofErr w:type="spellEnd"/>
      <w:r w:rsidRPr="00A1674F">
        <w:rPr>
          <w:rFonts w:ascii="Arial Narrow" w:eastAsia="Calibri" w:hAnsi="Arial Narrow" w:cs="Times New Roman"/>
          <w:kern w:val="0"/>
          <w:sz w:val="21"/>
          <w:lang w:eastAsia="en-US" w:bidi="ar-SA"/>
        </w:rPr>
        <w:t>”. Umowa zawarta zostaje na czas określony do dnia 31.07.202</w:t>
      </w:r>
      <w:r w:rsidR="00A4716F">
        <w:rPr>
          <w:rFonts w:ascii="Arial Narrow" w:eastAsia="Calibri" w:hAnsi="Arial Narrow" w:cs="Times New Roman"/>
          <w:kern w:val="0"/>
          <w:sz w:val="21"/>
          <w:lang w:eastAsia="en-US" w:bidi="ar-SA"/>
        </w:rPr>
        <w:t>7</w:t>
      </w:r>
      <w:r w:rsidRPr="00A1674F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r.</w:t>
      </w:r>
      <w:bookmarkEnd w:id="6"/>
    </w:p>
    <w:p w14:paraId="4754FFA8" w14:textId="77777777" w:rsidR="00E923F4" w:rsidRPr="00EF251C" w:rsidRDefault="00E923F4" w:rsidP="005E2873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Rozliczenie nale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ż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no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ś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ci z tytułu umowy nast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ę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powa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 xml:space="preserve">ć 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b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ę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dzie na podstawie faktur </w:t>
      </w:r>
      <w:r w:rsidR="00C079C0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za faktyczne zużycie gazu. </w:t>
      </w:r>
    </w:p>
    <w:p w14:paraId="49EEBCC8" w14:textId="66CD2BAE" w:rsidR="0068679A" w:rsidRPr="0068679A" w:rsidRDefault="0068679A" w:rsidP="00EF251C">
      <w:pPr>
        <w:pStyle w:val="Akapitzlist"/>
        <w:numPr>
          <w:ilvl w:val="0"/>
          <w:numId w:val="4"/>
        </w:numPr>
        <w:ind w:left="709" w:hanging="425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 w:rsidRPr="0068679A">
        <w:rPr>
          <w:rFonts w:ascii="Arial Narrow" w:eastAsia="Calibri" w:hAnsi="Arial Narrow"/>
          <w:sz w:val="21"/>
          <w:lang w:eastAsia="en-US"/>
        </w:rPr>
        <w:t>Po upływie każdego miesiąca realizacji przedmiotu zamówienia Sprzedawca wystawi fakturę miesięczną za dostawę paliwa gazowego, która powinna zawierać m.in. wyszczególnienie wszystkich pozycji kosztowych oraz załącznik zawierający wyszczególnienie dziennego godzinowego zużycia gazu i maksymalnego poboru gazu, pod warunkiem uzyskania danych od OSD</w:t>
      </w:r>
      <w:r>
        <w:rPr>
          <w:rFonts w:ascii="Arial Narrow" w:eastAsia="Calibri" w:hAnsi="Arial Narrow"/>
          <w:sz w:val="21"/>
          <w:lang w:eastAsia="en-US"/>
        </w:rPr>
        <w:t>.</w:t>
      </w:r>
    </w:p>
    <w:p w14:paraId="750A0581" w14:textId="1D9A77B3" w:rsidR="00F4005A" w:rsidRPr="00EF251C" w:rsidRDefault="00A4716F" w:rsidP="00EF251C">
      <w:pPr>
        <w:pStyle w:val="Akapitzlist"/>
        <w:numPr>
          <w:ilvl w:val="0"/>
          <w:numId w:val="4"/>
        </w:numPr>
        <w:ind w:left="709" w:hanging="425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 w:rsidRPr="00A4716F">
        <w:rPr>
          <w:rFonts w:ascii="Arial Narrow" w:eastAsia="Calibri" w:hAnsi="Arial Narrow"/>
          <w:sz w:val="21"/>
          <w:lang w:eastAsia="en-US"/>
        </w:rPr>
        <w:t>Faktury będą wystawiane i udostępniane wyłącznie w postaci faktur ustrukturyzowanych za pośrednictwem Krajowego Systemu e-Faktur (</w:t>
      </w:r>
      <w:proofErr w:type="spellStart"/>
      <w:r w:rsidRPr="00A4716F">
        <w:rPr>
          <w:rFonts w:ascii="Arial Narrow" w:eastAsia="Calibri" w:hAnsi="Arial Narrow"/>
          <w:sz w:val="21"/>
          <w:lang w:eastAsia="en-US"/>
        </w:rPr>
        <w:t>KSeF</w:t>
      </w:r>
      <w:proofErr w:type="spellEnd"/>
      <w:r w:rsidRPr="00A4716F">
        <w:rPr>
          <w:rFonts w:ascii="Arial Narrow" w:eastAsia="Calibri" w:hAnsi="Arial Narrow"/>
          <w:sz w:val="21"/>
          <w:lang w:eastAsia="en-US"/>
        </w:rPr>
        <w:t xml:space="preserve">), zgodnie z obowiązującymi przepisami prawa. Za datę doręczenia faktury Strony uznają datę jej udostępnienia w </w:t>
      </w:r>
      <w:proofErr w:type="spellStart"/>
      <w:r w:rsidRPr="00A4716F">
        <w:rPr>
          <w:rFonts w:ascii="Arial Narrow" w:eastAsia="Calibri" w:hAnsi="Arial Narrow"/>
          <w:sz w:val="21"/>
          <w:lang w:eastAsia="en-US"/>
        </w:rPr>
        <w:t>KSeF</w:t>
      </w:r>
      <w:proofErr w:type="spellEnd"/>
      <w:r w:rsidRPr="00A4716F">
        <w:rPr>
          <w:rFonts w:ascii="Arial Narrow" w:eastAsia="Calibri" w:hAnsi="Arial Narrow"/>
          <w:sz w:val="21"/>
          <w:lang w:eastAsia="en-US"/>
        </w:rPr>
        <w:t xml:space="preserve">. W przypadku czasowej niedostępności </w:t>
      </w:r>
      <w:proofErr w:type="spellStart"/>
      <w:r w:rsidRPr="00A4716F">
        <w:rPr>
          <w:rFonts w:ascii="Arial Narrow" w:eastAsia="Calibri" w:hAnsi="Arial Narrow"/>
          <w:sz w:val="21"/>
          <w:lang w:eastAsia="en-US"/>
        </w:rPr>
        <w:t>KSeF</w:t>
      </w:r>
      <w:proofErr w:type="spellEnd"/>
      <w:r w:rsidRPr="00A4716F">
        <w:rPr>
          <w:rFonts w:ascii="Arial Narrow" w:eastAsia="Calibri" w:hAnsi="Arial Narrow"/>
          <w:sz w:val="21"/>
          <w:lang w:eastAsia="en-US"/>
        </w:rPr>
        <w:t xml:space="preserve"> lub innych sytuacji przewidzianych przepisami (np. braku obowiązku wystawiania i odbierania faktur w </w:t>
      </w:r>
      <w:proofErr w:type="spellStart"/>
      <w:r w:rsidRPr="00A4716F">
        <w:rPr>
          <w:rFonts w:ascii="Arial Narrow" w:eastAsia="Calibri" w:hAnsi="Arial Narrow"/>
          <w:sz w:val="21"/>
          <w:lang w:eastAsia="en-US"/>
        </w:rPr>
        <w:t>KSeF</w:t>
      </w:r>
      <w:proofErr w:type="spellEnd"/>
      <w:r w:rsidRPr="00A4716F">
        <w:rPr>
          <w:rFonts w:ascii="Arial Narrow" w:eastAsia="Calibri" w:hAnsi="Arial Narrow"/>
          <w:sz w:val="21"/>
          <w:lang w:eastAsia="en-US"/>
        </w:rPr>
        <w:t xml:space="preserve">), faktury mogą być przekazywane w sposób zastępczy na adres poczty elektronicznej Zamawiającego na adres </w:t>
      </w:r>
      <w:hyperlink r:id="rId5" w:history="1">
        <w:r w:rsidRPr="00730200">
          <w:rPr>
            <w:rStyle w:val="Hipercze"/>
            <w:rFonts w:ascii="Arial Narrow" w:eastAsia="Calibri" w:hAnsi="Arial Narrow"/>
            <w:sz w:val="21"/>
            <w:lang w:eastAsia="en-US"/>
          </w:rPr>
          <w:t>zuo@zuo.com.pl</w:t>
        </w:r>
      </w:hyperlink>
      <w:r>
        <w:rPr>
          <w:rFonts w:ascii="Arial Narrow" w:eastAsia="Calibri" w:hAnsi="Arial Narrow"/>
          <w:sz w:val="21"/>
          <w:lang w:eastAsia="en-US"/>
        </w:rPr>
        <w:t xml:space="preserve"> .</w:t>
      </w:r>
      <w:r w:rsidR="00F4005A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</w:t>
      </w:r>
    </w:p>
    <w:p w14:paraId="1C8226F8" w14:textId="72240351" w:rsidR="00E923F4" w:rsidRPr="00EF251C" w:rsidRDefault="00E923F4" w:rsidP="005E2873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Nale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ż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no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ś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ci wynikaj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ą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ce z umowy płatne b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ę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d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 xml:space="preserve">ą 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w terminie</w:t>
      </w:r>
      <w:r w:rsidR="009E30E5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21</w:t>
      </w:r>
      <w:r w:rsidR="00BA7495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dni od daty otrzymania przez Zamawiaj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ą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cego prawidłowo wystawionej faktury VAT</w:t>
      </w:r>
      <w:r w:rsidR="00A4716F">
        <w:rPr>
          <w:rFonts w:ascii="Arial Narrow" w:eastAsia="Calibri" w:hAnsi="Arial Narrow" w:cs="Times New Roman"/>
          <w:kern w:val="0"/>
          <w:sz w:val="21"/>
          <w:lang w:eastAsia="en-US" w:bidi="ar-SA"/>
        </w:rPr>
        <w:t>,</w:t>
      </w:r>
      <w:r w:rsidR="00D60DB5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na rachunek bankowy Wykonawcy wskazany w fakturze.</w:t>
      </w:r>
    </w:p>
    <w:p w14:paraId="481DAA5F" w14:textId="77777777" w:rsidR="00E923F4" w:rsidRPr="00EF251C" w:rsidRDefault="00E923F4" w:rsidP="005E2873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Strony ustalaj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ą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, i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 xml:space="preserve">ż 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zapłat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 xml:space="preserve">ę 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uznaje si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 xml:space="preserve">ę 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za dokonan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 xml:space="preserve">ą 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z chwil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 xml:space="preserve">ą 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uznania rachunku bankowego Wykonawcy.</w:t>
      </w:r>
    </w:p>
    <w:p w14:paraId="351DD3C8" w14:textId="77BA1AFB" w:rsidR="00E923F4" w:rsidRPr="00EF251C" w:rsidRDefault="00987889" w:rsidP="005E2873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>
        <w:rPr>
          <w:rFonts w:ascii="Arial Narrow" w:eastAsiaTheme="minorHAnsi" w:hAnsi="Arial Narrow" w:cs="Arial"/>
          <w:bCs/>
          <w:sz w:val="21"/>
        </w:rPr>
        <w:t>Informacje o planowanych przez Operatora Systemu Dystrybucyjnego przerwach w dostawie gazu ziemnego, wynikające z konieczności przeprowadzenia terminowych przeglądów i konserwacji urządzeń gazowniczych, będą Zamawiającemu przekazywane na piśmie, w drodze indywidualnych zawiadomień, zgodnie z postanowieniami punktu 16.2 Instrukcji Ruchu i Eksploatacji Sieci Dystrybucyjnej</w:t>
      </w:r>
      <w:r w:rsidR="003C7813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.</w:t>
      </w:r>
    </w:p>
    <w:p w14:paraId="54526E41" w14:textId="77777777" w:rsidR="004671F3" w:rsidRPr="00EF251C" w:rsidRDefault="004671F3" w:rsidP="005E2873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Za niedotrzymanie przez Operatora parametrów jakościowych Paliwa gazowego oraz za niedotrzymanie, zarówno przez Operatora jak i przez Sprzedawcę standardów jakościowych obsługi, Odbiorcy przysługują bonifikaty zgodnie z Taryfą.</w:t>
      </w:r>
    </w:p>
    <w:p w14:paraId="795CA234" w14:textId="77777777" w:rsidR="00E923F4" w:rsidRPr="00EF251C" w:rsidRDefault="00E923F4" w:rsidP="005E2873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Wykonawca o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ś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wiadcza, 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ż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e przez cały okres wykonywania umowy b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ę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dzie posiadał wszystkie wymagane prawem koncesje, a tak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ż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e wymagane do realizacji przedmiotowej umowy dokumenty, w tym wa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ż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n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 xml:space="preserve">ą 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koncesj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ę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/umow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 xml:space="preserve">ę 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na </w:t>
      </w:r>
      <w:r w:rsidRPr="00EF251C">
        <w:rPr>
          <w:rFonts w:ascii="Arial Narrow" w:eastAsia="Calibri" w:hAnsi="Arial Narrow" w:cs="TimesNewRoman"/>
          <w:kern w:val="0"/>
          <w:sz w:val="21"/>
          <w:lang w:eastAsia="en-US" w:bidi="ar-SA"/>
        </w:rPr>
        <w:t>ś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wiadczenie usług dystrybucji gazu ziemnego.</w:t>
      </w:r>
    </w:p>
    <w:p w14:paraId="71C7A8FD" w14:textId="44A21EB9" w:rsidR="00C079C0" w:rsidRPr="00EF251C" w:rsidRDefault="00F42E97" w:rsidP="005E2873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W</w:t>
      </w:r>
      <w:r w:rsidR="00E923F4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razie powstania okoliczności powodującej, że wykonanie umowy nie leży w interesie publicznym, czego nie można </w:t>
      </w:r>
      <w:r w:rsidR="0073579A">
        <w:rPr>
          <w:rFonts w:ascii="Arial Narrow" w:eastAsia="Calibri" w:hAnsi="Arial Narrow" w:cs="Times New Roman"/>
          <w:kern w:val="0"/>
          <w:sz w:val="21"/>
          <w:lang w:eastAsia="en-US" w:bidi="ar-SA"/>
        </w:rPr>
        <w:t>było przewidzieć</w:t>
      </w:r>
      <w:r w:rsidR="00E923F4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w</w:t>
      </w:r>
      <w:r w:rsidR="0073579A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dniu </w:t>
      </w:r>
      <w:r w:rsidR="00E923F4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zawarcia umowy, Zamawiający może odstąpić od umowy w terminie 30 dni od daty powzięcia wiadomości o tych okolicznościach.</w:t>
      </w:r>
    </w:p>
    <w:p w14:paraId="13AAD4BE" w14:textId="16152578" w:rsidR="00C079C0" w:rsidRDefault="00C079C0" w:rsidP="005E2873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Strony przewidują możliwość odstąpienia od umowy ze skutki</w:t>
      </w:r>
      <w:r w:rsidR="000035C5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em natychmiastowym, w przypadku, 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gdy Wykonawca utraci koncesję lub umowę dystrybucyjną, w wyniku czego nastąpi utrata możliwości dostarczania paliwa gazowego do Zamawiającego, Wykonawca jest zobowiązany poinformować Zamawiającego o ww. okolicznościach</w:t>
      </w:r>
      <w:r w:rsidR="00BE4EFB">
        <w:rPr>
          <w:rFonts w:ascii="Arial Narrow" w:eastAsia="Calibri" w:hAnsi="Arial Narrow" w:cs="Times New Roman"/>
          <w:kern w:val="0"/>
          <w:sz w:val="21"/>
          <w:lang w:eastAsia="en-US" w:bidi="ar-SA"/>
        </w:rPr>
        <w:t>.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</w:t>
      </w:r>
    </w:p>
    <w:p w14:paraId="273DC3AC" w14:textId="77777777" w:rsidR="00956EB1" w:rsidRPr="00956EB1" w:rsidRDefault="00956EB1" w:rsidP="00956EB1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 w:rsidRPr="00956EB1">
        <w:rPr>
          <w:rFonts w:ascii="Arial Narrow" w:eastAsiaTheme="minorHAnsi" w:hAnsi="Arial Narrow" w:cs="Arial"/>
          <w:bCs/>
          <w:sz w:val="21"/>
        </w:rPr>
        <w:t>Wykonawca zapłaci Zamawiającemu karę umowną, w przypadku:</w:t>
      </w:r>
    </w:p>
    <w:p w14:paraId="0788656B" w14:textId="04403155" w:rsidR="00956EB1" w:rsidRPr="00956EB1" w:rsidRDefault="00956EB1" w:rsidP="00956EB1">
      <w:pPr>
        <w:pStyle w:val="Akapitzlist"/>
        <w:numPr>
          <w:ilvl w:val="1"/>
          <w:numId w:val="4"/>
        </w:numPr>
        <w:ind w:left="993" w:hanging="284"/>
        <w:jc w:val="both"/>
        <w:rPr>
          <w:rFonts w:ascii="Arial Narrow" w:eastAsiaTheme="minorHAnsi" w:hAnsi="Arial Narrow" w:cs="Arial"/>
          <w:bCs/>
          <w:sz w:val="21"/>
        </w:rPr>
      </w:pPr>
      <w:r w:rsidRPr="00956EB1">
        <w:rPr>
          <w:rFonts w:ascii="Arial Narrow" w:eastAsiaTheme="minorHAnsi" w:hAnsi="Arial Narrow" w:cs="Arial"/>
          <w:bCs/>
          <w:sz w:val="21"/>
        </w:rPr>
        <w:t>zaistnienia przerwy w dostawie gazu w czasie zmiany umowy z dotychczasowym wykonawcą, w wysokości 50,00 zł za każdą godzinę przerwy w dostawie gazu, z powodu okoliczności zależnych od Wykonawcy,</w:t>
      </w:r>
    </w:p>
    <w:p w14:paraId="10FD3893" w14:textId="19B737BC" w:rsidR="00E501B2" w:rsidRPr="001059F6" w:rsidRDefault="00956EB1" w:rsidP="00956EB1">
      <w:pPr>
        <w:pStyle w:val="Akapitzlist"/>
        <w:numPr>
          <w:ilvl w:val="1"/>
          <w:numId w:val="4"/>
        </w:numPr>
        <w:ind w:left="993" w:hanging="284"/>
        <w:jc w:val="both"/>
        <w:rPr>
          <w:rFonts w:ascii="Arial Narrow" w:eastAsiaTheme="minorHAnsi" w:hAnsi="Arial Narrow" w:cs="Arial"/>
          <w:bCs/>
          <w:sz w:val="21"/>
        </w:rPr>
      </w:pPr>
      <w:r w:rsidRPr="00956EB1">
        <w:rPr>
          <w:rFonts w:ascii="Arial Narrow" w:eastAsiaTheme="minorHAnsi" w:hAnsi="Arial Narrow" w:cs="Arial"/>
          <w:bCs/>
          <w:sz w:val="21"/>
        </w:rPr>
        <w:t>za odstąpienie od umowy przez Zamawiającego z przyczyn zależnych od Wykonawcy w wysokości 3% wartości niezrealizowanej części umowy</w:t>
      </w:r>
      <w:r w:rsidR="00D162EE">
        <w:rPr>
          <w:rFonts w:ascii="Arial Narrow" w:eastAsiaTheme="minorHAnsi" w:hAnsi="Arial Narrow" w:cs="Arial"/>
          <w:bCs/>
          <w:sz w:val="21"/>
        </w:rPr>
        <w:t xml:space="preserve"> w ilości podstawowej, </w:t>
      </w:r>
      <w:bookmarkStart w:id="7" w:name="_Hlk195525836"/>
      <w:r w:rsidR="00D162EE">
        <w:rPr>
          <w:rFonts w:ascii="Arial Narrow" w:eastAsiaTheme="minorHAnsi" w:hAnsi="Arial Narrow" w:cs="Arial"/>
          <w:bCs/>
          <w:sz w:val="21"/>
        </w:rPr>
        <w:t>określonej w ust. IV pkt 1 SWZ</w:t>
      </w:r>
      <w:bookmarkEnd w:id="7"/>
      <w:r w:rsidR="00E501B2" w:rsidRPr="00956EB1">
        <w:rPr>
          <w:rFonts w:ascii="Arial Narrow" w:eastAsia="Times New Roman" w:hAnsi="Arial Narrow" w:cs="Times New Roman"/>
          <w:sz w:val="21"/>
          <w:lang w:eastAsia="pl-PL"/>
        </w:rPr>
        <w:t xml:space="preserve">. </w:t>
      </w:r>
    </w:p>
    <w:p w14:paraId="7F6170C9" w14:textId="724125F6" w:rsidR="001059F6" w:rsidRPr="00956EB1" w:rsidRDefault="001059F6" w:rsidP="00956EB1">
      <w:pPr>
        <w:pStyle w:val="Akapitzlist"/>
        <w:numPr>
          <w:ilvl w:val="1"/>
          <w:numId w:val="4"/>
        </w:numPr>
        <w:ind w:left="993" w:hanging="284"/>
        <w:jc w:val="both"/>
        <w:rPr>
          <w:rFonts w:ascii="Arial Narrow" w:eastAsiaTheme="minorHAnsi" w:hAnsi="Arial Narrow" w:cs="Arial"/>
          <w:bCs/>
          <w:sz w:val="21"/>
        </w:rPr>
      </w:pPr>
      <w:r>
        <w:rPr>
          <w:rFonts w:ascii="Arial Narrow" w:eastAsiaTheme="minorHAnsi" w:hAnsi="Arial Narrow" w:cs="Arial"/>
          <w:bCs/>
          <w:iCs/>
          <w:sz w:val="21"/>
        </w:rPr>
        <w:t>łączna wysokość kar umownych, których może dochodzić Zamawiający od Wykonawcy nie może przekroczyć 20% wartości brutto umowy.</w:t>
      </w:r>
    </w:p>
    <w:p w14:paraId="5D702AEE" w14:textId="77777777" w:rsidR="005573E9" w:rsidRDefault="00E501B2" w:rsidP="005E2873">
      <w:pPr>
        <w:pStyle w:val="Akapitzlist"/>
        <w:numPr>
          <w:ilvl w:val="0"/>
          <w:numId w:val="4"/>
        </w:numPr>
        <w:ind w:left="709" w:hanging="425"/>
        <w:jc w:val="both"/>
        <w:rPr>
          <w:rFonts w:ascii="Arial Narrow" w:eastAsia="Times New Roman" w:hAnsi="Arial Narrow" w:cs="Times New Roman"/>
          <w:sz w:val="21"/>
          <w:lang w:eastAsia="pl-PL"/>
        </w:rPr>
      </w:pPr>
      <w:r w:rsidRPr="00EF251C">
        <w:rPr>
          <w:rFonts w:ascii="Arial Narrow" w:eastAsia="Times New Roman" w:hAnsi="Arial Narrow" w:cs="Times New Roman"/>
          <w:sz w:val="21"/>
          <w:lang w:eastAsia="pl-PL"/>
        </w:rPr>
        <w:t xml:space="preserve"> Zamawiający zapłaci Wykonawcy:</w:t>
      </w:r>
    </w:p>
    <w:p w14:paraId="0B1DF0D9" w14:textId="58E24CAC" w:rsidR="00956EB1" w:rsidRPr="00956EB1" w:rsidRDefault="00956EB1" w:rsidP="00956EB1">
      <w:pPr>
        <w:pStyle w:val="Akapitzlist"/>
        <w:numPr>
          <w:ilvl w:val="1"/>
          <w:numId w:val="4"/>
        </w:numPr>
        <w:ind w:left="993" w:hanging="284"/>
        <w:jc w:val="both"/>
        <w:rPr>
          <w:rFonts w:ascii="Arial Narrow" w:eastAsia="Times New Roman" w:hAnsi="Arial Narrow" w:cs="Times New Roman"/>
          <w:sz w:val="21"/>
          <w:lang w:eastAsia="pl-PL"/>
        </w:rPr>
      </w:pPr>
      <w:r w:rsidRPr="00956EB1">
        <w:rPr>
          <w:rFonts w:ascii="Arial Narrow" w:eastAsiaTheme="minorHAnsi" w:hAnsi="Arial Narrow" w:cs="Arial"/>
          <w:bCs/>
          <w:sz w:val="21"/>
        </w:rPr>
        <w:t>karę umowną za odstąpienie od umowy przez Wykonawcę z przyczyn zależnych od Zamawiającego w wysokości 3% wartości niezrealizowanej części umowy</w:t>
      </w:r>
      <w:r w:rsidR="00D162EE">
        <w:rPr>
          <w:rFonts w:ascii="Arial Narrow" w:eastAsiaTheme="minorHAnsi" w:hAnsi="Arial Narrow" w:cs="Arial"/>
          <w:bCs/>
          <w:sz w:val="21"/>
        </w:rPr>
        <w:t xml:space="preserve"> w ilości podstawowej, określonej w ust. IV pkt 1 SWZ</w:t>
      </w:r>
      <w:r w:rsidRPr="00956EB1">
        <w:rPr>
          <w:rFonts w:ascii="Arial Narrow" w:eastAsiaTheme="minorHAnsi" w:hAnsi="Arial Narrow" w:cs="Arial"/>
          <w:bCs/>
          <w:sz w:val="21"/>
        </w:rPr>
        <w:t>, niezależnie od obowiązku zapłaty należności za dostawy wykonane do dnia odstąpienia od umowy. Postanowienie niniejsze nie dotyczy sytuacji, gdy przyczyną odstąpienia przez Zamawiającego od umowy jest:</w:t>
      </w:r>
    </w:p>
    <w:p w14:paraId="31ED4370" w14:textId="16AD58A7" w:rsidR="005573E9" w:rsidRPr="00EF251C" w:rsidRDefault="00956EB1" w:rsidP="00956EB1">
      <w:pPr>
        <w:pStyle w:val="Akapitzlist"/>
        <w:ind w:left="993"/>
        <w:jc w:val="both"/>
        <w:rPr>
          <w:rFonts w:ascii="Arial Narrow" w:eastAsia="Times New Roman" w:hAnsi="Arial Narrow" w:cs="Times New Roman"/>
          <w:sz w:val="21"/>
          <w:lang w:eastAsia="pl-PL"/>
        </w:rPr>
      </w:pPr>
      <w:r>
        <w:rPr>
          <w:rFonts w:ascii="Arial Narrow" w:eastAsiaTheme="minorHAnsi" w:hAnsi="Arial Narrow" w:cs="Arial"/>
          <w:bCs/>
          <w:sz w:val="21"/>
        </w:rPr>
        <w:t>-  likwidacja lub przekształcenia własnościowe Zakładu Utylizacji Odpadów Sp. z o.o.</w:t>
      </w:r>
      <w:r w:rsidR="009075A4" w:rsidRPr="00EF251C">
        <w:rPr>
          <w:rFonts w:ascii="Arial Narrow" w:eastAsia="Times New Roman" w:hAnsi="Arial Narrow" w:cs="Times New Roman"/>
          <w:sz w:val="21"/>
          <w:lang w:eastAsia="pl-PL"/>
        </w:rPr>
        <w:t xml:space="preserve"> </w:t>
      </w:r>
    </w:p>
    <w:p w14:paraId="7640F314" w14:textId="77777777" w:rsidR="00E501B2" w:rsidRPr="00EF251C" w:rsidRDefault="00E501B2" w:rsidP="005E2873">
      <w:pPr>
        <w:pStyle w:val="Akapitzlist"/>
        <w:numPr>
          <w:ilvl w:val="1"/>
          <w:numId w:val="4"/>
        </w:numPr>
        <w:ind w:left="993" w:hanging="284"/>
        <w:jc w:val="both"/>
        <w:rPr>
          <w:rFonts w:ascii="Arial Narrow" w:eastAsia="Times New Roman" w:hAnsi="Arial Narrow" w:cs="Times New Roman"/>
          <w:sz w:val="21"/>
          <w:lang w:eastAsia="pl-PL"/>
        </w:rPr>
      </w:pPr>
      <w:r w:rsidRPr="00EF251C">
        <w:rPr>
          <w:rFonts w:ascii="Arial Narrow" w:eastAsia="Times New Roman" w:hAnsi="Arial Narrow" w:cs="Times New Roman"/>
          <w:sz w:val="21"/>
          <w:lang w:eastAsia="pl-PL"/>
        </w:rPr>
        <w:t>odsetki ustawowe za opóźnienia w płatności.</w:t>
      </w:r>
    </w:p>
    <w:p w14:paraId="34BA4CD6" w14:textId="0DD92CCA" w:rsidR="00E501B2" w:rsidRPr="00EF251C" w:rsidRDefault="00E501B2" w:rsidP="005E2873">
      <w:pPr>
        <w:pStyle w:val="Akapitzlist"/>
        <w:numPr>
          <w:ilvl w:val="0"/>
          <w:numId w:val="4"/>
        </w:numPr>
        <w:ind w:left="709" w:hanging="425"/>
        <w:jc w:val="both"/>
        <w:rPr>
          <w:rFonts w:ascii="Arial Narrow" w:eastAsia="Times New Roman" w:hAnsi="Arial Narrow" w:cs="Times New Roman"/>
          <w:sz w:val="21"/>
          <w:lang w:eastAsia="pl-PL"/>
        </w:rPr>
      </w:pPr>
      <w:r w:rsidRPr="00EF251C">
        <w:rPr>
          <w:rFonts w:ascii="Arial Narrow" w:eastAsia="Times New Roman" w:hAnsi="Arial Narrow" w:cs="Times New Roman"/>
          <w:sz w:val="21"/>
          <w:lang w:eastAsia="pl-PL"/>
        </w:rPr>
        <w:t>Strony mogą żądać zapłaty odszkodowania</w:t>
      </w:r>
      <w:r w:rsidR="00AB5D12" w:rsidRPr="00EF251C">
        <w:rPr>
          <w:rFonts w:ascii="Arial Narrow" w:eastAsia="Times New Roman" w:hAnsi="Arial Narrow" w:cs="Times New Roman"/>
          <w:sz w:val="21"/>
          <w:lang w:eastAsia="pl-PL"/>
        </w:rPr>
        <w:t xml:space="preserve"> na zasadach ogólnych Kodeksu cywilnego</w:t>
      </w:r>
      <w:r w:rsidRPr="00EF251C">
        <w:rPr>
          <w:rFonts w:ascii="Arial Narrow" w:eastAsia="Times New Roman" w:hAnsi="Arial Narrow" w:cs="Times New Roman"/>
          <w:sz w:val="21"/>
          <w:lang w:eastAsia="pl-PL"/>
        </w:rPr>
        <w:t xml:space="preserve"> w kwocie przekraczającej zastrzeżone kary umowne.</w:t>
      </w:r>
    </w:p>
    <w:p w14:paraId="6A229045" w14:textId="676461A7" w:rsidR="00AD3AE1" w:rsidRPr="00EF251C" w:rsidRDefault="00AD3AE1" w:rsidP="005E2873">
      <w:pPr>
        <w:pStyle w:val="Akapitzlist"/>
        <w:numPr>
          <w:ilvl w:val="0"/>
          <w:numId w:val="4"/>
        </w:numPr>
        <w:ind w:left="709" w:hanging="425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W przypadku zmiany dotychczasowego Sprzedawcy, Umowa z Odbiorcą końcowym ulega rozwiązaniu z końcem Miesiąca gazowego następującego po Miesiącu gazowym, w którym oświadczenie o wypowiedzeniu zostało złożone Sprzedawcy. Odbiorca ten może wskazać późniejszy termin rozwiązania Umowy</w:t>
      </w:r>
      <w:r w:rsidR="00BE4EFB">
        <w:rPr>
          <w:rFonts w:ascii="Arial Narrow" w:eastAsia="Calibri" w:hAnsi="Arial Narrow" w:cs="Times New Roman"/>
          <w:kern w:val="0"/>
          <w:sz w:val="21"/>
          <w:lang w:eastAsia="en-US" w:bidi="ar-SA"/>
        </w:rPr>
        <w:t>.</w:t>
      </w:r>
    </w:p>
    <w:p w14:paraId="4B05A1CC" w14:textId="77777777" w:rsidR="00E923F4" w:rsidRPr="00EF251C" w:rsidRDefault="00E923F4" w:rsidP="005E2873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Przedstawicielami Stron upoważnionymi do bieżących kontaktów w sprawach związanych z wykonywaniem umowy będą:</w:t>
      </w:r>
    </w:p>
    <w:p w14:paraId="321CFD2E" w14:textId="08652930" w:rsidR="00E923F4" w:rsidRPr="00EF251C" w:rsidRDefault="00E923F4" w:rsidP="005E2873">
      <w:pPr>
        <w:pStyle w:val="Akapitzlist"/>
        <w:widowControl/>
        <w:numPr>
          <w:ilvl w:val="1"/>
          <w:numId w:val="4"/>
        </w:numPr>
        <w:suppressAutoHyphens w:val="0"/>
        <w:autoSpaceDE w:val="0"/>
        <w:autoSpaceDN w:val="0"/>
        <w:adjustRightInd w:val="0"/>
        <w:ind w:left="993" w:hanging="284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ze strony </w:t>
      </w:r>
      <w:r w:rsidR="005573E9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Zamawiającego: ………………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……………</w:t>
      </w:r>
      <w:r w:rsidR="00172F69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, </w:t>
      </w:r>
      <w:r w:rsidR="00395DC6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tel.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…………</w:t>
      </w:r>
      <w:r w:rsidR="00395DC6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e-mail……………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,</w:t>
      </w:r>
    </w:p>
    <w:p w14:paraId="1D29A109" w14:textId="2BE9BDB4" w:rsidR="00E923F4" w:rsidRPr="00EF251C" w:rsidRDefault="00E923F4" w:rsidP="005E2873">
      <w:pPr>
        <w:pStyle w:val="Akapitzlist"/>
        <w:widowControl/>
        <w:numPr>
          <w:ilvl w:val="1"/>
          <w:numId w:val="4"/>
        </w:numPr>
        <w:suppressAutoHyphens w:val="0"/>
        <w:autoSpaceDE w:val="0"/>
        <w:autoSpaceDN w:val="0"/>
        <w:adjustRightInd w:val="0"/>
        <w:ind w:left="993" w:hanging="284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ze strony Wykonawcy:</w:t>
      </w:r>
      <w:r w:rsidR="005573E9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</w:t>
      </w:r>
      <w:proofErr w:type="gramStart"/>
      <w:r w:rsidR="00395DC6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…….</w:t>
      </w:r>
      <w:proofErr w:type="gramEnd"/>
      <w:r w:rsidR="00395DC6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.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…………………………,</w:t>
      </w:r>
      <w:r w:rsidR="00395DC6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tel.………… e-mail……………</w:t>
      </w:r>
      <w:r w:rsidR="00172F69">
        <w:rPr>
          <w:rFonts w:ascii="Arial Narrow" w:eastAsia="Calibri" w:hAnsi="Arial Narrow" w:cs="Times New Roman"/>
          <w:kern w:val="0"/>
          <w:sz w:val="21"/>
          <w:lang w:eastAsia="en-US" w:bidi="ar-SA"/>
        </w:rPr>
        <w:t>,</w:t>
      </w:r>
    </w:p>
    <w:p w14:paraId="61138925" w14:textId="77777777" w:rsidR="00E923F4" w:rsidRPr="00EF251C" w:rsidRDefault="00E923F4" w:rsidP="005E2873">
      <w:pPr>
        <w:pStyle w:val="Akapitzlist"/>
        <w:widowControl/>
        <w:suppressAutoHyphens w:val="0"/>
        <w:autoSpaceDE w:val="0"/>
        <w:autoSpaceDN w:val="0"/>
        <w:adjustRightInd w:val="0"/>
        <w:ind w:left="709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Zmiany przedstawiciela można dokonać poprzez pisemne powiadomienie o tym fakcie drugiej Strony. Zmiana przedstawiciela nie wymaga zmiany umowy.</w:t>
      </w:r>
    </w:p>
    <w:p w14:paraId="45813718" w14:textId="77777777" w:rsidR="00E923F4" w:rsidRPr="00EF251C" w:rsidRDefault="00E923F4" w:rsidP="005E2873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Wierzytelności wynikające z umowy nie mog</w:t>
      </w:r>
      <w:r w:rsidR="00AF2609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ą być przedmiotem cesji.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</w:t>
      </w:r>
    </w:p>
    <w:p w14:paraId="092B67B8" w14:textId="438C60B9" w:rsidR="00E923F4" w:rsidRPr="00EF251C" w:rsidRDefault="00E923F4" w:rsidP="005E2873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W sprawach nieuregulowanych w umowie mają zastosowanie przepisy ustawy Prawo ene</w:t>
      </w:r>
      <w:r w:rsidR="0076657B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rgetyczne, Kodeksu Cywilnego 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oraz wydane na ich podstawie akty wykonawcze.</w:t>
      </w:r>
    </w:p>
    <w:p w14:paraId="7B676ABA" w14:textId="6E64CC44" w:rsidR="00AB5D12" w:rsidRPr="00EF251C" w:rsidRDefault="00AB5D12" w:rsidP="00EF251C">
      <w:pPr>
        <w:pStyle w:val="Akapitzlist"/>
        <w:numPr>
          <w:ilvl w:val="0"/>
          <w:numId w:val="4"/>
        </w:numPr>
        <w:ind w:left="709" w:hanging="425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W przypadku kolizji pomiędzy postanowieniami umowy, ogólnych warunków umowy i regulaminów stanowiących integralną część umowy z postanowieniami SWZ (wraz z załącznikami) i ustawy Prawo zamówień publicznych (wraz z aktami wykonawczymi), pierwszeństwo przysługuje postanowieniom SWZ (wraz z załącznikami) i przepisom ustawy Prawo zamówień 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lastRenderedPageBreak/>
        <w:t>publicznych (wraz z aktami wykonawczymi).</w:t>
      </w:r>
    </w:p>
    <w:p w14:paraId="6136A2B5" w14:textId="110336FC" w:rsidR="00F7402C" w:rsidRDefault="00E923F4" w:rsidP="005E2873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Spory powstałe w związku z realizacją umowy będą rozstrzygane w drodze negocjacji.</w:t>
      </w:r>
      <w:r w:rsidR="00F7402C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W przypadku nie osiągnięcia porozumienia w rozsądnym czasie spory te rozstrzygał</w:t>
      </w:r>
      <w:r w:rsidR="00F7402C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 xml:space="preserve"> </w:t>
      </w:r>
      <w:r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będzie sąd pows</w:t>
      </w:r>
      <w:r w:rsidR="00F7402C" w:rsidRPr="00EF251C">
        <w:rPr>
          <w:rFonts w:ascii="Arial Narrow" w:eastAsia="Calibri" w:hAnsi="Arial Narrow" w:cs="Times New Roman"/>
          <w:kern w:val="0"/>
          <w:sz w:val="21"/>
          <w:lang w:eastAsia="en-US" w:bidi="ar-SA"/>
        </w:rPr>
        <w:t>zechny właściwy dla Zamawiającego</w:t>
      </w:r>
      <w:r w:rsidR="00BE4EFB">
        <w:rPr>
          <w:rFonts w:ascii="Arial Narrow" w:eastAsia="Calibri" w:hAnsi="Arial Narrow" w:cs="Times New Roman"/>
          <w:kern w:val="0"/>
          <w:sz w:val="21"/>
          <w:lang w:eastAsia="en-US" w:bidi="ar-SA"/>
        </w:rPr>
        <w:t>.</w:t>
      </w:r>
    </w:p>
    <w:p w14:paraId="5C087C61" w14:textId="77777777" w:rsidR="00725249" w:rsidRPr="00725249" w:rsidRDefault="00725249" w:rsidP="00725249">
      <w:pPr>
        <w:pStyle w:val="Akapitzlist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eastAsia="Calibri" w:hAnsi="Arial Narrow" w:cs="Times New Roman"/>
          <w:kern w:val="0"/>
          <w:sz w:val="21"/>
          <w:lang w:eastAsia="en-US" w:bidi="ar-SA"/>
        </w:rPr>
      </w:pPr>
      <w:bookmarkStart w:id="8" w:name="_Hlk132891754"/>
      <w:r w:rsidRPr="00725249">
        <w:rPr>
          <w:rFonts w:ascii="Arial Narrow" w:hAnsi="Arial Narrow" w:cs="Arial"/>
          <w:color w:val="000000"/>
          <w:sz w:val="21"/>
        </w:rPr>
        <w:t xml:space="preserve">Strony dopuszczają możliwość zmiany postanowień zawartej umowy w stosunku do treści oferty, na podstawie której dokonany został wybór Wykonawcy, bez wymaganej zgody Zamawiającego w następujących przypadkach: </w:t>
      </w:r>
    </w:p>
    <w:bookmarkEnd w:id="8"/>
    <w:p w14:paraId="4C987A2B" w14:textId="77777777" w:rsidR="00725249" w:rsidRDefault="00725249" w:rsidP="00725249">
      <w:pPr>
        <w:pStyle w:val="Akapitzlist"/>
        <w:widowControl/>
        <w:numPr>
          <w:ilvl w:val="0"/>
          <w:numId w:val="16"/>
        </w:numPr>
        <w:tabs>
          <w:tab w:val="left" w:pos="993"/>
        </w:tabs>
        <w:suppressAutoHyphens w:val="0"/>
        <w:autoSpaceDE w:val="0"/>
        <w:autoSpaceDN w:val="0"/>
        <w:adjustRightInd w:val="0"/>
        <w:ind w:left="284" w:firstLine="425"/>
        <w:contextualSpacing w:val="0"/>
        <w:jc w:val="both"/>
        <w:rPr>
          <w:rFonts w:ascii="Arial Narrow" w:eastAsia="Times New Roman" w:hAnsi="Arial Narrow" w:cs="Arial"/>
          <w:color w:val="000000"/>
          <w:sz w:val="21"/>
        </w:rPr>
      </w:pPr>
      <w:r>
        <w:rPr>
          <w:rFonts w:ascii="Arial Narrow" w:hAnsi="Arial Narrow" w:cs="Arial"/>
          <w:color w:val="000000"/>
          <w:sz w:val="21"/>
        </w:rPr>
        <w:t xml:space="preserve">gdy zmianie ulegnie stawka podatku VAT, podatku akcyzowego, </w:t>
      </w:r>
    </w:p>
    <w:p w14:paraId="109390CD" w14:textId="77777777" w:rsidR="00725249" w:rsidRDefault="00725249" w:rsidP="003864E9">
      <w:pPr>
        <w:pStyle w:val="Akapitzlist"/>
        <w:widowControl/>
        <w:numPr>
          <w:ilvl w:val="0"/>
          <w:numId w:val="16"/>
        </w:numPr>
        <w:tabs>
          <w:tab w:val="left" w:pos="993"/>
          <w:tab w:val="left" w:pos="1418"/>
        </w:tabs>
        <w:suppressAutoHyphens w:val="0"/>
        <w:autoSpaceDE w:val="0"/>
        <w:autoSpaceDN w:val="0"/>
        <w:adjustRightInd w:val="0"/>
        <w:ind w:left="993" w:hanging="284"/>
        <w:contextualSpacing w:val="0"/>
        <w:jc w:val="both"/>
        <w:rPr>
          <w:rFonts w:ascii="Arial Narrow" w:hAnsi="Arial Narrow" w:cs="Arial"/>
          <w:color w:val="000000"/>
          <w:sz w:val="21"/>
        </w:rPr>
      </w:pPr>
      <w:r>
        <w:rPr>
          <w:rFonts w:ascii="Arial Narrow" w:hAnsi="Arial Narrow" w:cs="Arial"/>
          <w:color w:val="000000"/>
          <w:sz w:val="21"/>
        </w:rPr>
        <w:t xml:space="preserve">zatwierdzenia przez Prezesa URE nowej Taryfy Operatora Systemu Dystrybucyjnego bez względu czy zmiana jest korzystna. </w:t>
      </w:r>
    </w:p>
    <w:p w14:paraId="2E74B4EC" w14:textId="4645B3A0" w:rsidR="00386D5B" w:rsidRPr="00386D5B" w:rsidRDefault="00725249" w:rsidP="00386D5B">
      <w:pPr>
        <w:widowControl/>
        <w:suppressAutoHyphens w:val="0"/>
        <w:autoSpaceDE w:val="0"/>
        <w:autoSpaceDN w:val="0"/>
        <w:adjustRightInd w:val="0"/>
        <w:ind w:left="709"/>
        <w:contextualSpacing/>
        <w:jc w:val="both"/>
        <w:rPr>
          <w:rFonts w:ascii="Arial Narrow" w:hAnsi="Arial Narrow" w:cs="Arial"/>
          <w:color w:val="000000"/>
          <w:sz w:val="21"/>
          <w:szCs w:val="21"/>
        </w:rPr>
      </w:pPr>
      <w:r>
        <w:rPr>
          <w:rFonts w:ascii="Arial Narrow" w:hAnsi="Arial Narrow" w:cs="Arial"/>
          <w:color w:val="000000"/>
          <w:sz w:val="21"/>
          <w:szCs w:val="21"/>
        </w:rPr>
        <w:t>Wykonawca w w/w przypadkach, zobowiązuje się do pisemnego poinformowania Zamawiającego o takich zmianach w ciągu jednego okresu rozliczeniowego od dnia zmian taryfy lub stawek opłat. Zmiana cen lub stawek opłat, obowiązuje od dnia wejścia zmian w życie.</w:t>
      </w:r>
    </w:p>
    <w:p w14:paraId="7E253194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3C672C1A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5ACADCC2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64256C10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09E53ECF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3C86CB3F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3D7F5270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4E087008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12509499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0E881E6E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14AB64DC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232FAA12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63838769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2C8B0837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270C4716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05CB01BF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47803751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7FD68529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45449642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40B30281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30DE059D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5F99FC34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4571C1EA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1AA0102D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5AE8E602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51209A5D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166E4CE8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45F5C914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25F531A3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5D05F19C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15798760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4725ED0C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4E03FF98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34AED7BF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78FF2AB1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0DDF5871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4D336878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35049B1D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28ED1BE5" w14:textId="77777777" w:rsidR="003864E9" w:rsidRPr="003864E9" w:rsidRDefault="003864E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vanish/>
          <w:color w:val="000000"/>
          <w:sz w:val="21"/>
        </w:rPr>
      </w:pPr>
    </w:p>
    <w:p w14:paraId="290E7958" w14:textId="0CBF7B62" w:rsidR="00725249" w:rsidRDefault="00725249" w:rsidP="00725249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ascii="Arial Narrow" w:hAnsi="Arial Narrow" w:cs="Arial"/>
          <w:color w:val="000000"/>
          <w:sz w:val="21"/>
        </w:rPr>
      </w:pPr>
      <w:r>
        <w:rPr>
          <w:rFonts w:ascii="Arial Narrow" w:hAnsi="Arial Narrow" w:cs="Arial"/>
          <w:color w:val="000000"/>
          <w:sz w:val="21"/>
        </w:rPr>
        <w:t xml:space="preserve"> </w:t>
      </w:r>
      <w:r w:rsidRPr="00725249">
        <w:rPr>
          <w:rFonts w:ascii="Arial Narrow" w:hAnsi="Arial Narrow" w:cs="Arial"/>
          <w:color w:val="000000"/>
          <w:sz w:val="21"/>
        </w:rPr>
        <w:t xml:space="preserve">Strony dopuszczają możliwość zmiany postanowień zawartej umowy w stosunku do treści oferty, na podstawie której dokonany został wybór Wykonawcy, na podstawie aneksu, w następujących przypadkach: </w:t>
      </w:r>
    </w:p>
    <w:p w14:paraId="2B51DDD7" w14:textId="77777777" w:rsidR="00725249" w:rsidRPr="00725249" w:rsidRDefault="00725249" w:rsidP="00725249">
      <w:pPr>
        <w:pStyle w:val="Akapitzlist"/>
        <w:widowControl/>
        <w:numPr>
          <w:ilvl w:val="0"/>
          <w:numId w:val="18"/>
        </w:numPr>
        <w:suppressAutoHyphens w:val="0"/>
        <w:autoSpaceDE w:val="0"/>
        <w:autoSpaceDN w:val="0"/>
        <w:adjustRightInd w:val="0"/>
        <w:ind w:left="993" w:hanging="284"/>
        <w:jc w:val="both"/>
        <w:rPr>
          <w:rFonts w:ascii="Arial Narrow" w:hAnsi="Arial Narrow" w:cs="Arial"/>
          <w:color w:val="000000"/>
          <w:sz w:val="21"/>
        </w:rPr>
      </w:pPr>
      <w:r w:rsidRPr="00725249">
        <w:rPr>
          <w:rFonts w:ascii="Arial Narrow" w:hAnsi="Arial Narrow" w:cs="Arial"/>
          <w:color w:val="000000"/>
          <w:sz w:val="21"/>
        </w:rPr>
        <w:t>zmiany mocy umownej, cła,</w:t>
      </w:r>
    </w:p>
    <w:p w14:paraId="7EB855C5" w14:textId="77777777" w:rsidR="00725249" w:rsidRPr="00725249" w:rsidRDefault="00725249" w:rsidP="00725249">
      <w:pPr>
        <w:pStyle w:val="Akapitzlist"/>
        <w:widowControl/>
        <w:numPr>
          <w:ilvl w:val="0"/>
          <w:numId w:val="18"/>
        </w:numPr>
        <w:suppressAutoHyphens w:val="0"/>
        <w:autoSpaceDE w:val="0"/>
        <w:autoSpaceDN w:val="0"/>
        <w:adjustRightInd w:val="0"/>
        <w:ind w:left="993" w:hanging="284"/>
        <w:jc w:val="both"/>
        <w:rPr>
          <w:rFonts w:ascii="Arial Narrow" w:hAnsi="Arial Narrow" w:cs="Arial"/>
          <w:color w:val="000000"/>
          <w:sz w:val="21"/>
        </w:rPr>
      </w:pPr>
      <w:r w:rsidRPr="00725249">
        <w:rPr>
          <w:rFonts w:ascii="Arial Narrow" w:hAnsi="Arial Narrow" w:cs="Arial"/>
          <w:color w:val="000000"/>
          <w:sz w:val="21"/>
        </w:rPr>
        <w:t>zmiany grupy taryfowej, zgodnie z zasadami określonymi w taryfach zatwierdzonych przez Prezesa URE,</w:t>
      </w:r>
    </w:p>
    <w:p w14:paraId="00BF7083" w14:textId="77777777" w:rsidR="00725249" w:rsidRPr="00725249" w:rsidRDefault="00725249" w:rsidP="00725249">
      <w:pPr>
        <w:pStyle w:val="Akapitzlist"/>
        <w:widowControl/>
        <w:numPr>
          <w:ilvl w:val="0"/>
          <w:numId w:val="18"/>
        </w:numPr>
        <w:suppressAutoHyphens w:val="0"/>
        <w:autoSpaceDE w:val="0"/>
        <w:autoSpaceDN w:val="0"/>
        <w:adjustRightInd w:val="0"/>
        <w:ind w:left="993" w:hanging="284"/>
        <w:jc w:val="both"/>
        <w:rPr>
          <w:rFonts w:ascii="Arial Narrow" w:hAnsi="Arial Narrow" w:cs="Arial"/>
          <w:color w:val="000000"/>
          <w:sz w:val="21"/>
        </w:rPr>
      </w:pPr>
      <w:r w:rsidRPr="00725249">
        <w:rPr>
          <w:rFonts w:ascii="Arial Narrow" w:hAnsi="Arial Narrow" w:cs="Arial"/>
          <w:color w:val="000000"/>
          <w:sz w:val="21"/>
        </w:rPr>
        <w:t xml:space="preserve">zaistnienia okoliczności (technicznych, gospodarczych, itp.), których nie można było przewidzieć w chwili zawarcia umowy, </w:t>
      </w:r>
    </w:p>
    <w:p w14:paraId="35E875BE" w14:textId="4B4C1480" w:rsidR="00725249" w:rsidRDefault="00725249" w:rsidP="00725249">
      <w:pPr>
        <w:pStyle w:val="Akapitzlist"/>
        <w:widowControl/>
        <w:numPr>
          <w:ilvl w:val="0"/>
          <w:numId w:val="18"/>
        </w:numPr>
        <w:suppressAutoHyphens w:val="0"/>
        <w:autoSpaceDE w:val="0"/>
        <w:autoSpaceDN w:val="0"/>
        <w:adjustRightInd w:val="0"/>
        <w:ind w:left="993" w:hanging="284"/>
        <w:jc w:val="both"/>
        <w:rPr>
          <w:rFonts w:ascii="Arial Narrow" w:hAnsi="Arial Narrow" w:cs="Arial"/>
          <w:color w:val="000000"/>
          <w:sz w:val="21"/>
        </w:rPr>
      </w:pPr>
      <w:r w:rsidRPr="00725249">
        <w:rPr>
          <w:rFonts w:ascii="Arial Narrow" w:hAnsi="Arial Narrow" w:cs="Arial"/>
          <w:color w:val="000000"/>
          <w:sz w:val="21"/>
        </w:rPr>
        <w:t>w innych sytuacjach, gdy zmiana jest korzystna dla Zamawiającego.</w:t>
      </w:r>
    </w:p>
    <w:p w14:paraId="27C50885" w14:textId="77777777" w:rsidR="00386D5B" w:rsidRDefault="00386D5B" w:rsidP="003864E9">
      <w:pPr>
        <w:pStyle w:val="Akapitzlist"/>
        <w:widowControl/>
        <w:numPr>
          <w:ilvl w:val="0"/>
          <w:numId w:val="21"/>
        </w:numPr>
        <w:suppressAutoHyphens w:val="0"/>
        <w:autoSpaceDE w:val="0"/>
        <w:autoSpaceDN w:val="0"/>
        <w:adjustRightInd w:val="0"/>
        <w:spacing w:after="240"/>
        <w:ind w:left="709" w:hanging="425"/>
        <w:jc w:val="both"/>
        <w:rPr>
          <w:rFonts w:ascii="Arial Narrow" w:hAnsi="Arial Narrow" w:cs="Arial"/>
          <w:color w:val="000000"/>
          <w:sz w:val="21"/>
        </w:rPr>
      </w:pPr>
      <w:r w:rsidRPr="00386D5B">
        <w:rPr>
          <w:rFonts w:ascii="Arial Narrow" w:hAnsi="Arial Narrow" w:cs="Arial"/>
          <w:color w:val="000000"/>
          <w:sz w:val="21"/>
        </w:rPr>
        <w:t xml:space="preserve">W przypadku gdy Wykonawca posługuje się ujednoliconymi wzorami umów, Zamawiający dopuszcza możliwość włączenia niniejszego PPU do umowy w postaci załącznika. W takim wypadku umowa musi zawierać co najmniej: </w:t>
      </w:r>
    </w:p>
    <w:p w14:paraId="4CE4970E" w14:textId="47246C0C" w:rsidR="00386D5B" w:rsidRDefault="00386D5B" w:rsidP="003864E9">
      <w:pPr>
        <w:pStyle w:val="Akapitzlist"/>
        <w:widowControl/>
        <w:numPr>
          <w:ilvl w:val="1"/>
          <w:numId w:val="21"/>
        </w:numPr>
        <w:suppressAutoHyphens w:val="0"/>
        <w:autoSpaceDE w:val="0"/>
        <w:autoSpaceDN w:val="0"/>
        <w:adjustRightInd w:val="0"/>
        <w:ind w:left="993" w:hanging="284"/>
        <w:jc w:val="both"/>
        <w:rPr>
          <w:rFonts w:ascii="Arial Narrow" w:hAnsi="Arial Narrow" w:cs="Arial"/>
          <w:color w:val="000000"/>
          <w:sz w:val="21"/>
        </w:rPr>
      </w:pPr>
      <w:r w:rsidRPr="00386D5B">
        <w:rPr>
          <w:rFonts w:ascii="Arial Narrow" w:hAnsi="Arial Narrow" w:cs="Arial"/>
          <w:color w:val="000000"/>
          <w:sz w:val="21"/>
        </w:rPr>
        <w:t>Klauzulę informującą, że niniejsza umowa została zawarta w trybie postępowania przetargowego o nr referencyjnym ZUO/PN/0</w:t>
      </w:r>
      <w:r w:rsidR="00A4716F">
        <w:rPr>
          <w:rFonts w:ascii="Arial Narrow" w:hAnsi="Arial Narrow" w:cs="Arial"/>
          <w:color w:val="000000"/>
          <w:sz w:val="21"/>
        </w:rPr>
        <w:t>4</w:t>
      </w:r>
      <w:r w:rsidRPr="00386D5B">
        <w:rPr>
          <w:rFonts w:ascii="Arial Narrow" w:hAnsi="Arial Narrow" w:cs="Arial"/>
          <w:color w:val="000000"/>
          <w:sz w:val="21"/>
        </w:rPr>
        <w:t>/202</w:t>
      </w:r>
      <w:r w:rsidR="00A4716F">
        <w:rPr>
          <w:rFonts w:ascii="Arial Narrow" w:hAnsi="Arial Narrow" w:cs="Arial"/>
          <w:color w:val="000000"/>
          <w:sz w:val="21"/>
        </w:rPr>
        <w:t>6.</w:t>
      </w:r>
    </w:p>
    <w:p w14:paraId="7323D2E8" w14:textId="48F771AB" w:rsidR="00386D5B" w:rsidRPr="00386D5B" w:rsidRDefault="00386D5B" w:rsidP="003864E9">
      <w:pPr>
        <w:pStyle w:val="Akapitzlist"/>
        <w:widowControl/>
        <w:numPr>
          <w:ilvl w:val="1"/>
          <w:numId w:val="21"/>
        </w:numPr>
        <w:suppressAutoHyphens w:val="0"/>
        <w:autoSpaceDE w:val="0"/>
        <w:autoSpaceDN w:val="0"/>
        <w:adjustRightInd w:val="0"/>
        <w:ind w:left="993" w:hanging="284"/>
        <w:jc w:val="both"/>
        <w:rPr>
          <w:rFonts w:ascii="Arial Narrow" w:hAnsi="Arial Narrow" w:cs="Arial"/>
          <w:color w:val="000000"/>
          <w:sz w:val="21"/>
        </w:rPr>
      </w:pPr>
      <w:r w:rsidRPr="00386D5B">
        <w:rPr>
          <w:rFonts w:ascii="Arial Narrow" w:hAnsi="Arial Narrow" w:cs="Arial"/>
          <w:color w:val="000000"/>
          <w:sz w:val="21"/>
        </w:rPr>
        <w:t xml:space="preserve">Klauzulę o treści: PPU stanowią </w:t>
      </w:r>
      <w:proofErr w:type="gramStart"/>
      <w:r w:rsidRPr="00386D5B">
        <w:rPr>
          <w:rFonts w:ascii="Arial Narrow" w:hAnsi="Arial Narrow" w:cs="Arial"/>
          <w:color w:val="000000"/>
          <w:sz w:val="21"/>
        </w:rPr>
        <w:t>załącznik  Nr</w:t>
      </w:r>
      <w:proofErr w:type="gramEnd"/>
      <w:r w:rsidRPr="00386D5B">
        <w:rPr>
          <w:rFonts w:ascii="Arial Narrow" w:hAnsi="Arial Narrow" w:cs="Arial"/>
          <w:color w:val="000000"/>
          <w:sz w:val="21"/>
        </w:rPr>
        <w:t xml:space="preserve"> </w:t>
      </w:r>
      <w:r w:rsidR="00710553">
        <w:rPr>
          <w:rFonts w:ascii="Arial Narrow" w:hAnsi="Arial Narrow" w:cs="Arial"/>
          <w:color w:val="000000"/>
          <w:sz w:val="21"/>
        </w:rPr>
        <w:t>.</w:t>
      </w:r>
      <w:r w:rsidRPr="00386D5B">
        <w:rPr>
          <w:rFonts w:ascii="Arial Narrow" w:hAnsi="Arial Narrow" w:cs="Arial"/>
          <w:color w:val="000000"/>
          <w:sz w:val="21"/>
        </w:rPr>
        <w:t>…  do niniejszej umowy będący jej integralną częścią. Postanowienia PPU są uznawane na równi z postanowieniami umowy, a w razie kolizji postanowień PPU z postanowieniami umowy pierwszeństwo mają postanowienia PPU</w:t>
      </w:r>
      <w:r w:rsidR="003864E9">
        <w:rPr>
          <w:rFonts w:ascii="Arial Narrow" w:hAnsi="Arial Narrow" w:cs="Arial"/>
          <w:color w:val="000000"/>
          <w:sz w:val="21"/>
        </w:rPr>
        <w:t>.</w:t>
      </w:r>
    </w:p>
    <w:p w14:paraId="61A982C7" w14:textId="77777777" w:rsidR="00386D5B" w:rsidRPr="00725249" w:rsidRDefault="00386D5B" w:rsidP="00386D5B">
      <w:pPr>
        <w:pStyle w:val="Akapitzlist"/>
        <w:widowControl/>
        <w:suppressAutoHyphens w:val="0"/>
        <w:autoSpaceDE w:val="0"/>
        <w:autoSpaceDN w:val="0"/>
        <w:adjustRightInd w:val="0"/>
        <w:ind w:left="1789"/>
        <w:jc w:val="both"/>
        <w:rPr>
          <w:rFonts w:ascii="Arial Narrow" w:hAnsi="Arial Narrow" w:cs="Arial"/>
          <w:color w:val="000000"/>
          <w:sz w:val="21"/>
        </w:rPr>
      </w:pPr>
    </w:p>
    <w:p w14:paraId="3BC5B747" w14:textId="77777777" w:rsidR="00725249" w:rsidRDefault="00725249" w:rsidP="00725249">
      <w:pPr>
        <w:widowControl/>
        <w:suppressAutoHyphens w:val="0"/>
        <w:autoSpaceDE w:val="0"/>
        <w:autoSpaceDN w:val="0"/>
        <w:adjustRightInd w:val="0"/>
        <w:ind w:left="709"/>
        <w:contextualSpacing/>
        <w:jc w:val="both"/>
        <w:rPr>
          <w:rFonts w:ascii="Arial Narrow" w:hAnsi="Arial Narrow" w:cs="Arial"/>
          <w:color w:val="000000"/>
          <w:sz w:val="21"/>
          <w:szCs w:val="21"/>
        </w:rPr>
      </w:pPr>
    </w:p>
    <w:p w14:paraId="24915AE6" w14:textId="3BDD5C25" w:rsidR="003C78A9" w:rsidRPr="005E2873" w:rsidRDefault="003C78A9" w:rsidP="00CF20CD">
      <w:pPr>
        <w:widowControl/>
        <w:suppressAutoHyphens w:val="0"/>
        <w:autoSpaceDE w:val="0"/>
        <w:autoSpaceDN w:val="0"/>
        <w:adjustRightInd w:val="0"/>
        <w:contextualSpacing/>
        <w:jc w:val="both"/>
        <w:rPr>
          <w:rFonts w:ascii="Arial Narrow" w:eastAsia="Calibri" w:hAnsi="Arial Narrow" w:cs="Times New Roman"/>
          <w:kern w:val="0"/>
          <w:sz w:val="22"/>
          <w:szCs w:val="22"/>
          <w:lang w:eastAsia="en-US" w:bidi="ar-SA"/>
        </w:rPr>
      </w:pPr>
    </w:p>
    <w:sectPr w:rsidR="003C78A9" w:rsidRPr="005E2873" w:rsidSect="003864E9">
      <w:pgSz w:w="11906" w:h="16838"/>
      <w:pgMar w:top="567" w:right="991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Klee One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75F6"/>
    <w:multiLevelType w:val="hybridMultilevel"/>
    <w:tmpl w:val="7AD269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A4DF4"/>
    <w:multiLevelType w:val="hybridMultilevel"/>
    <w:tmpl w:val="9E780A2E"/>
    <w:lvl w:ilvl="0" w:tplc="952E7CCA">
      <w:start w:val="40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75727"/>
    <w:multiLevelType w:val="hybridMultilevel"/>
    <w:tmpl w:val="716A9302"/>
    <w:lvl w:ilvl="0" w:tplc="8B9C573A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20A2280"/>
    <w:multiLevelType w:val="hybridMultilevel"/>
    <w:tmpl w:val="B26C66B0"/>
    <w:lvl w:ilvl="0" w:tplc="8B9C57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D73AF6"/>
    <w:multiLevelType w:val="hybridMultilevel"/>
    <w:tmpl w:val="B26C66B0"/>
    <w:lvl w:ilvl="0" w:tplc="8B9C57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2932DB"/>
    <w:multiLevelType w:val="hybridMultilevel"/>
    <w:tmpl w:val="544A03F8"/>
    <w:lvl w:ilvl="0" w:tplc="04150011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644D6"/>
    <w:multiLevelType w:val="hybridMultilevel"/>
    <w:tmpl w:val="B26C66B0"/>
    <w:lvl w:ilvl="0" w:tplc="8B9C57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6830683"/>
    <w:multiLevelType w:val="hybridMultilevel"/>
    <w:tmpl w:val="F3022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955F6C"/>
    <w:multiLevelType w:val="hybridMultilevel"/>
    <w:tmpl w:val="A1C0F528"/>
    <w:lvl w:ilvl="0" w:tplc="A956C6A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34F5FC4"/>
    <w:multiLevelType w:val="hybridMultilevel"/>
    <w:tmpl w:val="820454FE"/>
    <w:lvl w:ilvl="0" w:tplc="E8DAACF8">
      <w:start w:val="1"/>
      <w:numFmt w:val="lowerLetter"/>
      <w:lvlText w:val="%1)"/>
      <w:lvlJc w:val="left"/>
      <w:pPr>
        <w:ind w:left="1440" w:hanging="360"/>
      </w:pPr>
      <w:rPr>
        <w:rFonts w:eastAsia="Calibri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FA107BE"/>
    <w:multiLevelType w:val="hybridMultilevel"/>
    <w:tmpl w:val="7A3A7186"/>
    <w:lvl w:ilvl="0" w:tplc="8B9C57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b w:val="0"/>
      </w:rPr>
    </w:lvl>
    <w:lvl w:ilvl="2" w:tplc="00000005">
      <w:numFmt w:val="bullet"/>
      <w:lvlText w:val="-"/>
      <w:lvlJc w:val="left"/>
      <w:pPr>
        <w:ind w:left="2520" w:hanging="180"/>
      </w:pPr>
      <w:rPr>
        <w:rFonts w:ascii="Times New Roman" w:hAnsi="Times New Roman"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49D49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A20466E"/>
    <w:multiLevelType w:val="hybridMultilevel"/>
    <w:tmpl w:val="B26C66B0"/>
    <w:lvl w:ilvl="0" w:tplc="8B9C57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1069DE"/>
    <w:multiLevelType w:val="hybridMultilevel"/>
    <w:tmpl w:val="F7B818A2"/>
    <w:lvl w:ilvl="0" w:tplc="C1008F38">
      <w:start w:val="30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0BB37AD"/>
    <w:multiLevelType w:val="hybridMultilevel"/>
    <w:tmpl w:val="5B8A11D0"/>
    <w:lvl w:ilvl="0" w:tplc="F516D26C">
      <w:start w:val="4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AE0D7F"/>
    <w:multiLevelType w:val="hybridMultilevel"/>
    <w:tmpl w:val="75C0D8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A441D7"/>
    <w:multiLevelType w:val="hybridMultilevel"/>
    <w:tmpl w:val="1CE84EF2"/>
    <w:lvl w:ilvl="0" w:tplc="8E9463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474172"/>
    <w:multiLevelType w:val="hybridMultilevel"/>
    <w:tmpl w:val="B26C66B0"/>
    <w:lvl w:ilvl="0" w:tplc="8B9C57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0AE07B5"/>
    <w:multiLevelType w:val="hybridMultilevel"/>
    <w:tmpl w:val="B26C66B0"/>
    <w:lvl w:ilvl="0" w:tplc="8B9C57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4B466B6"/>
    <w:multiLevelType w:val="multilevel"/>
    <w:tmpl w:val="09ECDFE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0" w15:restartNumberingAfterBreak="0">
    <w:nsid w:val="7D6C6249"/>
    <w:multiLevelType w:val="hybridMultilevel"/>
    <w:tmpl w:val="B26C66B0"/>
    <w:lvl w:ilvl="0" w:tplc="8B9C57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31503135">
    <w:abstractNumId w:val="15"/>
  </w:num>
  <w:num w:numId="2" w16cid:durableId="1132284879">
    <w:abstractNumId w:val="16"/>
  </w:num>
  <w:num w:numId="3" w16cid:durableId="630138752">
    <w:abstractNumId w:val="19"/>
  </w:num>
  <w:num w:numId="4" w16cid:durableId="1080718055">
    <w:abstractNumId w:val="10"/>
  </w:num>
  <w:num w:numId="5" w16cid:durableId="1158691512">
    <w:abstractNumId w:val="18"/>
  </w:num>
  <w:num w:numId="6" w16cid:durableId="688917337">
    <w:abstractNumId w:val="9"/>
  </w:num>
  <w:num w:numId="7" w16cid:durableId="112097210">
    <w:abstractNumId w:val="12"/>
  </w:num>
  <w:num w:numId="8" w16cid:durableId="215435110">
    <w:abstractNumId w:val="6"/>
  </w:num>
  <w:num w:numId="9" w16cid:durableId="764113105">
    <w:abstractNumId w:val="3"/>
  </w:num>
  <w:num w:numId="10" w16cid:durableId="987518194">
    <w:abstractNumId w:val="4"/>
  </w:num>
  <w:num w:numId="11" w16cid:durableId="196433885">
    <w:abstractNumId w:val="20"/>
  </w:num>
  <w:num w:numId="12" w16cid:durableId="157771802">
    <w:abstractNumId w:val="17"/>
  </w:num>
  <w:num w:numId="13" w16cid:durableId="1181700132">
    <w:abstractNumId w:val="11"/>
  </w:num>
  <w:num w:numId="14" w16cid:durableId="282688594">
    <w:abstractNumId w:val="13"/>
  </w:num>
  <w:num w:numId="15" w16cid:durableId="1132359699">
    <w:abstractNumId w:val="8"/>
  </w:num>
  <w:num w:numId="16" w16cid:durableId="2767182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04933762">
    <w:abstractNumId w:val="2"/>
  </w:num>
  <w:num w:numId="18" w16cid:durableId="671645274">
    <w:abstractNumId w:val="5"/>
  </w:num>
  <w:num w:numId="19" w16cid:durableId="802774822">
    <w:abstractNumId w:val="0"/>
  </w:num>
  <w:num w:numId="20" w16cid:durableId="2000111263">
    <w:abstractNumId w:val="1"/>
  </w:num>
  <w:num w:numId="21" w16cid:durableId="3005490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3B8"/>
    <w:rsid w:val="000035C5"/>
    <w:rsid w:val="00055DD0"/>
    <w:rsid w:val="0007191D"/>
    <w:rsid w:val="000A61F1"/>
    <w:rsid w:val="000B0D12"/>
    <w:rsid w:val="000F1560"/>
    <w:rsid w:val="001059F6"/>
    <w:rsid w:val="00110C3D"/>
    <w:rsid w:val="00133BB5"/>
    <w:rsid w:val="00137483"/>
    <w:rsid w:val="00142802"/>
    <w:rsid w:val="001656E7"/>
    <w:rsid w:val="00172F69"/>
    <w:rsid w:val="00191402"/>
    <w:rsid w:val="001947C2"/>
    <w:rsid w:val="00231B36"/>
    <w:rsid w:val="0024647F"/>
    <w:rsid w:val="002555BA"/>
    <w:rsid w:val="002859D7"/>
    <w:rsid w:val="002A49DA"/>
    <w:rsid w:val="002E2C88"/>
    <w:rsid w:val="00344105"/>
    <w:rsid w:val="003864E9"/>
    <w:rsid w:val="00386D5B"/>
    <w:rsid w:val="003941BC"/>
    <w:rsid w:val="00395DC6"/>
    <w:rsid w:val="003C7813"/>
    <w:rsid w:val="003C78A9"/>
    <w:rsid w:val="003E5CD8"/>
    <w:rsid w:val="004671F3"/>
    <w:rsid w:val="00480078"/>
    <w:rsid w:val="004B46A3"/>
    <w:rsid w:val="004D3DE8"/>
    <w:rsid w:val="004F2EC1"/>
    <w:rsid w:val="005102D6"/>
    <w:rsid w:val="00536573"/>
    <w:rsid w:val="005573E9"/>
    <w:rsid w:val="005650F5"/>
    <w:rsid w:val="00577928"/>
    <w:rsid w:val="00585B21"/>
    <w:rsid w:val="005B52F8"/>
    <w:rsid w:val="005D69F9"/>
    <w:rsid w:val="005E2873"/>
    <w:rsid w:val="005F08A5"/>
    <w:rsid w:val="00602C69"/>
    <w:rsid w:val="006042AE"/>
    <w:rsid w:val="00617045"/>
    <w:rsid w:val="0062254B"/>
    <w:rsid w:val="006268A2"/>
    <w:rsid w:val="00652BEC"/>
    <w:rsid w:val="00682A72"/>
    <w:rsid w:val="0068679A"/>
    <w:rsid w:val="006A6BFB"/>
    <w:rsid w:val="006F4DDC"/>
    <w:rsid w:val="00710553"/>
    <w:rsid w:val="00713CF1"/>
    <w:rsid w:val="00721319"/>
    <w:rsid w:val="00722FBF"/>
    <w:rsid w:val="00725249"/>
    <w:rsid w:val="0073579A"/>
    <w:rsid w:val="00756EB5"/>
    <w:rsid w:val="0076657B"/>
    <w:rsid w:val="00770734"/>
    <w:rsid w:val="007E4297"/>
    <w:rsid w:val="00822CAA"/>
    <w:rsid w:val="00874D67"/>
    <w:rsid w:val="008B598F"/>
    <w:rsid w:val="008C2C55"/>
    <w:rsid w:val="0090339B"/>
    <w:rsid w:val="009075A4"/>
    <w:rsid w:val="00907806"/>
    <w:rsid w:val="00930D76"/>
    <w:rsid w:val="0094651D"/>
    <w:rsid w:val="00956EB1"/>
    <w:rsid w:val="00967B7C"/>
    <w:rsid w:val="00984DB4"/>
    <w:rsid w:val="00987889"/>
    <w:rsid w:val="00995FDF"/>
    <w:rsid w:val="009A2357"/>
    <w:rsid w:val="009A44C7"/>
    <w:rsid w:val="009B096B"/>
    <w:rsid w:val="009E1AF8"/>
    <w:rsid w:val="009E30E5"/>
    <w:rsid w:val="00A1674F"/>
    <w:rsid w:val="00A20F98"/>
    <w:rsid w:val="00A37378"/>
    <w:rsid w:val="00A45475"/>
    <w:rsid w:val="00A4716F"/>
    <w:rsid w:val="00A5233F"/>
    <w:rsid w:val="00A90944"/>
    <w:rsid w:val="00AA365A"/>
    <w:rsid w:val="00AB5D12"/>
    <w:rsid w:val="00AD3AE1"/>
    <w:rsid w:val="00AF2609"/>
    <w:rsid w:val="00AF6E8A"/>
    <w:rsid w:val="00B0037A"/>
    <w:rsid w:val="00B04FCE"/>
    <w:rsid w:val="00BA7495"/>
    <w:rsid w:val="00BA7A46"/>
    <w:rsid w:val="00BE4EFB"/>
    <w:rsid w:val="00C079C0"/>
    <w:rsid w:val="00C25232"/>
    <w:rsid w:val="00C31495"/>
    <w:rsid w:val="00C33C0F"/>
    <w:rsid w:val="00C808F0"/>
    <w:rsid w:val="00C92D25"/>
    <w:rsid w:val="00CB49A3"/>
    <w:rsid w:val="00CD457D"/>
    <w:rsid w:val="00CD7557"/>
    <w:rsid w:val="00CE34F6"/>
    <w:rsid w:val="00CF20CD"/>
    <w:rsid w:val="00D036E8"/>
    <w:rsid w:val="00D03C3B"/>
    <w:rsid w:val="00D061AA"/>
    <w:rsid w:val="00D162EE"/>
    <w:rsid w:val="00D559FA"/>
    <w:rsid w:val="00D60DB5"/>
    <w:rsid w:val="00D655D8"/>
    <w:rsid w:val="00D90199"/>
    <w:rsid w:val="00E060B3"/>
    <w:rsid w:val="00E103B8"/>
    <w:rsid w:val="00E12993"/>
    <w:rsid w:val="00E40CFD"/>
    <w:rsid w:val="00E501B2"/>
    <w:rsid w:val="00E923F4"/>
    <w:rsid w:val="00ED43E2"/>
    <w:rsid w:val="00EE1DA7"/>
    <w:rsid w:val="00EF251C"/>
    <w:rsid w:val="00F4005A"/>
    <w:rsid w:val="00F42E97"/>
    <w:rsid w:val="00F7402C"/>
    <w:rsid w:val="00F82681"/>
    <w:rsid w:val="00F92EC1"/>
    <w:rsid w:val="00FA6FD0"/>
    <w:rsid w:val="00FC2AFB"/>
    <w:rsid w:val="00FC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731B4"/>
  <w15:chartTrackingRefBased/>
  <w15:docId w15:val="{B8005DA4-287E-4FB7-BCE9-83FD168F1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03B8"/>
    <w:pPr>
      <w:widowControl w:val="0"/>
      <w:suppressAutoHyphens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List Paragraph1"/>
    <w:basedOn w:val="Normalny"/>
    <w:link w:val="AkapitzlistZnak"/>
    <w:uiPriority w:val="34"/>
    <w:qFormat/>
    <w:rsid w:val="006F4DDC"/>
    <w:pPr>
      <w:ind w:left="720"/>
      <w:contextualSpacing/>
    </w:pPr>
    <w:rPr>
      <w:szCs w:val="21"/>
    </w:rPr>
  </w:style>
  <w:style w:type="character" w:styleId="Numerstrony">
    <w:name w:val="page number"/>
    <w:basedOn w:val="Domylnaczcionkaakapitu"/>
    <w:semiHidden/>
    <w:rsid w:val="006F4DDC"/>
  </w:style>
  <w:style w:type="paragraph" w:styleId="Tekstdymka">
    <w:name w:val="Balloon Text"/>
    <w:basedOn w:val="Normalny"/>
    <w:link w:val="TekstdymkaZnak"/>
    <w:uiPriority w:val="99"/>
    <w:semiHidden/>
    <w:unhideWhenUsed/>
    <w:rsid w:val="002A49DA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49DA"/>
    <w:rPr>
      <w:rFonts w:ascii="Segoe UI" w:eastAsia="Arial Unicode MS" w:hAnsi="Segoe UI" w:cs="Mangal"/>
      <w:kern w:val="1"/>
      <w:sz w:val="18"/>
      <w:szCs w:val="16"/>
      <w:lang w:eastAsia="hi-IN" w:bidi="hi-IN"/>
    </w:rPr>
  </w:style>
  <w:style w:type="character" w:styleId="Hipercze">
    <w:name w:val="Hyperlink"/>
    <w:basedOn w:val="Domylnaczcionkaakapitu"/>
    <w:uiPriority w:val="99"/>
    <w:unhideWhenUsed/>
    <w:rsid w:val="00ED43E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43E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62254B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customStyle="1" w:styleId="msonormal0">
    <w:name w:val="msonormal"/>
    <w:basedOn w:val="Normalny"/>
    <w:rsid w:val="00956EB1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AkapitzlistZnak">
    <w:name w:val="Akapit z listą Znak"/>
    <w:aliases w:val="Obiekt Znak,List Paragraph1 Znak"/>
    <w:link w:val="Akapitzlist"/>
    <w:uiPriority w:val="34"/>
    <w:locked/>
    <w:rsid w:val="0072524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1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uo@zuo.c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1852</Words>
  <Characters>11114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Zakład Utylizacji Odpadów</Company>
  <LinksUpToDate>false</LinksUpToDate>
  <CharactersWithSpaces>12941</CharactersWithSpaces>
  <SharedDoc>false</SharedDoc>
  <HLinks>
    <vt:vector size="6" baseType="variant">
      <vt:variant>
        <vt:i4>6946824</vt:i4>
      </vt:variant>
      <vt:variant>
        <vt:i4>0</vt:i4>
      </vt:variant>
      <vt:variant>
        <vt:i4>0</vt:i4>
      </vt:variant>
      <vt:variant>
        <vt:i4>5</vt:i4>
      </vt:variant>
      <vt:variant>
        <vt:lpwstr>mailto:faktury@mpgk.com.pl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Zca Dyrektora</dc:creator>
  <cp:keywords/>
  <cp:lastModifiedBy>Roman Wierus</cp:lastModifiedBy>
  <cp:revision>2</cp:revision>
  <cp:lastPrinted>2022-04-05T12:27:00Z</cp:lastPrinted>
  <dcterms:created xsi:type="dcterms:W3CDTF">2026-04-20T10:36:00Z</dcterms:created>
  <dcterms:modified xsi:type="dcterms:W3CDTF">2026-04-20T10:36:00Z</dcterms:modified>
</cp:coreProperties>
</file>