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826406" w14:textId="48156D0E" w:rsidR="008B7534" w:rsidRDefault="008B7534" w:rsidP="008B7534"/>
    <w:p w14:paraId="0A43F740" w14:textId="77777777" w:rsidR="00B85127" w:rsidRDefault="00B85127" w:rsidP="008B7534"/>
    <w:p w14:paraId="6C710726" w14:textId="77777777" w:rsidR="00B85127" w:rsidRDefault="00B85127" w:rsidP="008B7534"/>
    <w:p w14:paraId="472C1FC9" w14:textId="77777777" w:rsidR="008B7534" w:rsidRDefault="008B7534" w:rsidP="008B7534"/>
    <w:p w14:paraId="02CC39EA" w14:textId="77777777" w:rsidR="00B85127" w:rsidRDefault="00B85127" w:rsidP="00C41FA0">
      <w:pPr>
        <w:pStyle w:val="Tekstkomentarza"/>
        <w:jc w:val="center"/>
        <w:rPr>
          <w:rFonts w:ascii="Tahoma" w:hAnsi="Tahoma" w:cs="Tahoma"/>
          <w:b/>
          <w:bCs/>
          <w:sz w:val="24"/>
          <w:szCs w:val="24"/>
          <w:lang w:val="pl-PL"/>
        </w:rPr>
      </w:pPr>
    </w:p>
    <w:p w14:paraId="6FD67BF4" w14:textId="77777777" w:rsidR="0059453C" w:rsidRDefault="00C41FA0" w:rsidP="00C41FA0">
      <w:pPr>
        <w:pStyle w:val="Tekstkomentarza"/>
        <w:jc w:val="center"/>
        <w:rPr>
          <w:rFonts w:ascii="Tahoma" w:hAnsi="Tahoma" w:cs="Tahoma"/>
          <w:b/>
          <w:bCs/>
          <w:sz w:val="24"/>
          <w:szCs w:val="24"/>
          <w:lang w:val="pl-PL"/>
        </w:rPr>
      </w:pPr>
      <w:r w:rsidRPr="00C41FA0">
        <w:rPr>
          <w:rFonts w:ascii="Tahoma" w:hAnsi="Tahoma" w:cs="Tahoma"/>
          <w:b/>
          <w:bCs/>
          <w:sz w:val="24"/>
          <w:szCs w:val="24"/>
          <w:lang w:val="pl-PL"/>
        </w:rPr>
        <w:t>SPECYFIKACJA WARUNKÓW ZAMÓWIENIA</w:t>
      </w:r>
    </w:p>
    <w:p w14:paraId="125E3775" w14:textId="77777777" w:rsidR="00C015C4" w:rsidRDefault="00C015C4" w:rsidP="00C41FA0">
      <w:pPr>
        <w:pStyle w:val="Tekstkomentarza"/>
        <w:jc w:val="center"/>
        <w:rPr>
          <w:rFonts w:ascii="Tahoma" w:hAnsi="Tahoma" w:cs="Tahoma"/>
          <w:b/>
          <w:bCs/>
          <w:sz w:val="24"/>
          <w:szCs w:val="24"/>
          <w:lang w:val="pl-PL"/>
        </w:rPr>
      </w:pPr>
    </w:p>
    <w:p w14:paraId="438238A1" w14:textId="77777777" w:rsidR="00C015C4" w:rsidRDefault="00C015C4" w:rsidP="00C41FA0">
      <w:pPr>
        <w:pStyle w:val="Tekstkomentarza"/>
        <w:jc w:val="center"/>
        <w:rPr>
          <w:rFonts w:ascii="Tahoma" w:hAnsi="Tahoma" w:cs="Tahoma"/>
          <w:b/>
          <w:bCs/>
          <w:sz w:val="24"/>
          <w:szCs w:val="24"/>
          <w:lang w:val="pl-PL"/>
        </w:rPr>
      </w:pPr>
    </w:p>
    <w:p w14:paraId="75C34A02" w14:textId="479FC825" w:rsidR="00C015C4" w:rsidRPr="00B30AAC" w:rsidRDefault="00C015C4" w:rsidP="00C015C4">
      <w:pPr>
        <w:jc w:val="center"/>
        <w:rPr>
          <w:rFonts w:ascii="Tahoma" w:hAnsi="Tahoma" w:cs="Tahoma"/>
          <w:b/>
          <w:bCs/>
        </w:rPr>
      </w:pPr>
      <w:r w:rsidRPr="00B30AAC">
        <w:rPr>
          <w:rFonts w:ascii="Tahoma" w:hAnsi="Tahoma" w:cs="Tahoma"/>
          <w:b/>
          <w:bCs/>
        </w:rPr>
        <w:t>DZP.271</w:t>
      </w:r>
      <w:r w:rsidR="00BD48B9" w:rsidRPr="00B30AAC">
        <w:rPr>
          <w:rFonts w:ascii="Tahoma" w:hAnsi="Tahoma" w:cs="Tahoma"/>
          <w:b/>
          <w:bCs/>
        </w:rPr>
        <w:t>.</w:t>
      </w:r>
      <w:r w:rsidR="00CA2F51">
        <w:rPr>
          <w:rFonts w:ascii="Tahoma" w:hAnsi="Tahoma" w:cs="Tahoma"/>
          <w:b/>
          <w:bCs/>
        </w:rPr>
        <w:t>38</w:t>
      </w:r>
      <w:r w:rsidR="00785998" w:rsidRPr="00B30AAC">
        <w:rPr>
          <w:rFonts w:ascii="Tahoma" w:hAnsi="Tahoma" w:cs="Tahoma"/>
          <w:b/>
          <w:bCs/>
        </w:rPr>
        <w:t>.202</w:t>
      </w:r>
      <w:r w:rsidR="00CA2F51">
        <w:rPr>
          <w:rFonts w:ascii="Tahoma" w:hAnsi="Tahoma" w:cs="Tahoma"/>
          <w:b/>
          <w:bCs/>
        </w:rPr>
        <w:t>6.AS</w:t>
      </w:r>
    </w:p>
    <w:p w14:paraId="5FFB208B" w14:textId="77777777" w:rsidR="00C015C4" w:rsidRPr="002D20F8" w:rsidRDefault="00C015C4" w:rsidP="00C015C4">
      <w:pPr>
        <w:rPr>
          <w:rFonts w:ascii="Tahoma" w:hAnsi="Tahoma" w:cs="Tahoma"/>
          <w:u w:val="single"/>
        </w:rPr>
      </w:pPr>
    </w:p>
    <w:p w14:paraId="401C4B0A" w14:textId="77777777" w:rsidR="00C015C4" w:rsidRPr="002D20F8" w:rsidRDefault="00C015C4" w:rsidP="00C015C4">
      <w:pPr>
        <w:jc w:val="center"/>
        <w:rPr>
          <w:rFonts w:ascii="Tahoma" w:hAnsi="Tahoma" w:cs="Tahoma"/>
          <w:u w:val="single"/>
        </w:rPr>
      </w:pPr>
    </w:p>
    <w:p w14:paraId="1877909B" w14:textId="77777777" w:rsidR="00C015C4" w:rsidRPr="002D20F8" w:rsidRDefault="00C015C4" w:rsidP="00C015C4">
      <w:pPr>
        <w:rPr>
          <w:rFonts w:ascii="Tahoma" w:hAnsi="Tahoma" w:cs="Tahoma"/>
          <w:u w:val="single"/>
        </w:rPr>
      </w:pPr>
    </w:p>
    <w:p w14:paraId="3DF35935" w14:textId="77777777" w:rsidR="00C015C4" w:rsidRDefault="00C015C4" w:rsidP="00C015C4">
      <w:pPr>
        <w:rPr>
          <w:rFonts w:ascii="Tahoma" w:hAnsi="Tahoma" w:cs="Tahoma"/>
          <w:u w:val="single"/>
        </w:rPr>
      </w:pPr>
    </w:p>
    <w:p w14:paraId="3BB22A5C" w14:textId="77777777" w:rsidR="00C015C4" w:rsidRPr="002D20F8" w:rsidRDefault="00C015C4" w:rsidP="00C015C4">
      <w:pPr>
        <w:rPr>
          <w:rFonts w:ascii="Tahoma" w:hAnsi="Tahoma" w:cs="Tahoma"/>
          <w:u w:val="single"/>
        </w:rPr>
      </w:pPr>
    </w:p>
    <w:p w14:paraId="3D0FD8AC" w14:textId="77777777" w:rsidR="00C015C4" w:rsidRPr="002D20F8" w:rsidRDefault="00C015C4" w:rsidP="00C015C4">
      <w:pPr>
        <w:rPr>
          <w:rFonts w:ascii="Tahoma" w:hAnsi="Tahoma" w:cs="Tahoma"/>
          <w:u w:val="single"/>
        </w:rPr>
      </w:pPr>
    </w:p>
    <w:p w14:paraId="23F822BE" w14:textId="5F8C5B4B" w:rsidR="00C015C4" w:rsidRDefault="00C015C4" w:rsidP="00C015C4">
      <w:pPr>
        <w:rPr>
          <w:rFonts w:ascii="Tahoma" w:hAnsi="Tahoma" w:cs="Tahoma"/>
          <w:u w:val="single"/>
        </w:rPr>
      </w:pPr>
      <w:r w:rsidRPr="003F016C">
        <w:rPr>
          <w:rFonts w:ascii="Tahoma" w:hAnsi="Tahoma" w:cs="Tahoma"/>
          <w:u w:val="single"/>
        </w:rPr>
        <w:t>Przedmiot zamówienia</w:t>
      </w:r>
      <w:r w:rsidR="00A84157">
        <w:rPr>
          <w:rFonts w:ascii="Tahoma" w:hAnsi="Tahoma" w:cs="Tahoma"/>
          <w:u w:val="single"/>
        </w:rPr>
        <w:t>:</w:t>
      </w:r>
    </w:p>
    <w:p w14:paraId="015987DA" w14:textId="77777777" w:rsidR="00FD57E3" w:rsidRPr="003F016C" w:rsidRDefault="00FD57E3" w:rsidP="00C015C4">
      <w:pPr>
        <w:rPr>
          <w:rFonts w:ascii="Tahoma" w:hAnsi="Tahoma" w:cs="Tahoma"/>
          <w:u w:val="single"/>
        </w:rPr>
      </w:pPr>
    </w:p>
    <w:p w14:paraId="62BD6BD8" w14:textId="77777777" w:rsidR="00C015C4" w:rsidRPr="006B4753" w:rsidRDefault="00C015C4" w:rsidP="00C015C4">
      <w:pPr>
        <w:rPr>
          <w:rFonts w:ascii="Tahoma" w:hAnsi="Tahoma" w:cs="Tahoma"/>
          <w:sz w:val="10"/>
          <w:szCs w:val="10"/>
          <w:u w:val="single"/>
        </w:rPr>
      </w:pPr>
    </w:p>
    <w:p w14:paraId="1C710D7E" w14:textId="2A3A869C" w:rsidR="00A1176F" w:rsidRPr="00A1176F" w:rsidRDefault="00A1176F" w:rsidP="00A1176F">
      <w:pPr>
        <w:tabs>
          <w:tab w:val="left" w:pos="0"/>
        </w:tabs>
        <w:jc w:val="both"/>
        <w:rPr>
          <w:rFonts w:ascii="Tahoma" w:hAnsi="Tahoma" w:cs="Tahoma"/>
          <w:b/>
          <w:bCs/>
          <w:sz w:val="22"/>
          <w:szCs w:val="22"/>
        </w:rPr>
      </w:pPr>
      <w:bookmarkStart w:id="0" w:name="_Hlk218492682"/>
      <w:bookmarkStart w:id="1" w:name="_Hlk124768383"/>
      <w:r w:rsidRPr="00A1176F">
        <w:rPr>
          <w:rFonts w:ascii="Tahoma" w:hAnsi="Tahoma" w:cs="Tahoma"/>
          <w:b/>
          <w:bCs/>
          <w:sz w:val="22"/>
          <w:szCs w:val="22"/>
        </w:rPr>
        <w:t>Opracowanie dokumentacji projektowo-kosztorysowej zwiększenia dostępności obiektu Szkoły Podstawowej nr 25 przy ul. Wyżynnej 3 w Elblągu, w ramach zadania: „Dostosowanie obiektów edukacyjnych w Elblągu do wymogów przepisów o</w:t>
      </w:r>
      <w:r>
        <w:rPr>
          <w:rFonts w:ascii="Tahoma" w:hAnsi="Tahoma" w:cs="Tahoma"/>
          <w:b/>
          <w:bCs/>
          <w:sz w:val="22"/>
          <w:szCs w:val="22"/>
        </w:rPr>
        <w:t> </w:t>
      </w:r>
      <w:r w:rsidRPr="00A1176F">
        <w:rPr>
          <w:rFonts w:ascii="Tahoma" w:hAnsi="Tahoma" w:cs="Tahoma"/>
          <w:b/>
          <w:bCs/>
          <w:sz w:val="22"/>
          <w:szCs w:val="22"/>
        </w:rPr>
        <w:t>zapewnieniu dostępności dla osób ze specjalnymi potrzebami edukacyjnymi”</w:t>
      </w:r>
    </w:p>
    <w:bookmarkEnd w:id="0"/>
    <w:p w14:paraId="64DE8B36" w14:textId="77777777" w:rsidR="00371109" w:rsidRPr="008A2842" w:rsidRDefault="00371109" w:rsidP="00371109">
      <w:pPr>
        <w:tabs>
          <w:tab w:val="left" w:pos="0"/>
        </w:tabs>
        <w:jc w:val="both"/>
        <w:rPr>
          <w:rFonts w:ascii="Tahoma" w:hAnsi="Tahoma" w:cs="Tahoma"/>
          <w:b/>
          <w:bCs/>
          <w:sz w:val="22"/>
          <w:szCs w:val="22"/>
        </w:rPr>
      </w:pPr>
    </w:p>
    <w:bookmarkEnd w:id="1"/>
    <w:p w14:paraId="488F8E0D" w14:textId="77777777" w:rsidR="00D32C51" w:rsidRPr="00D32C51" w:rsidRDefault="00D32C51" w:rsidP="00D32C51">
      <w:pPr>
        <w:rPr>
          <w:rFonts w:eastAsia="Calibri"/>
          <w:lang w:eastAsia="x-none"/>
        </w:rPr>
      </w:pPr>
    </w:p>
    <w:p w14:paraId="46497718" w14:textId="77777777" w:rsidR="00D32C51" w:rsidRPr="00D32C51" w:rsidRDefault="00D32C51" w:rsidP="00D32C51">
      <w:pPr>
        <w:rPr>
          <w:rFonts w:eastAsia="Calibri"/>
          <w:lang w:eastAsia="x-none"/>
        </w:rPr>
      </w:pPr>
    </w:p>
    <w:p w14:paraId="0B6A9C8D" w14:textId="77777777" w:rsidR="00D32C51" w:rsidRPr="00D32C51" w:rsidRDefault="00D32C51" w:rsidP="00D32C51">
      <w:pPr>
        <w:rPr>
          <w:rFonts w:eastAsia="Calibri"/>
          <w:lang w:eastAsia="x-none"/>
        </w:rPr>
      </w:pPr>
    </w:p>
    <w:p w14:paraId="140495FB" w14:textId="77777777" w:rsidR="00D32C51" w:rsidRDefault="00D32C51" w:rsidP="00D32C51">
      <w:pPr>
        <w:rPr>
          <w:rFonts w:ascii="Tahoma" w:eastAsia="Calibri" w:hAnsi="Tahoma" w:cs="Tahoma"/>
          <w:b/>
          <w:sz w:val="24"/>
          <w:szCs w:val="24"/>
          <w:lang w:eastAsia="en-GB"/>
        </w:rPr>
      </w:pPr>
    </w:p>
    <w:p w14:paraId="0EFA7FF9" w14:textId="77777777" w:rsidR="00D32C51" w:rsidRDefault="00D32C51" w:rsidP="00D32C51">
      <w:pPr>
        <w:tabs>
          <w:tab w:val="left" w:pos="3640"/>
        </w:tabs>
        <w:rPr>
          <w:rFonts w:ascii="Tahoma" w:eastAsia="Calibri" w:hAnsi="Tahoma" w:cs="Tahoma"/>
          <w:b/>
          <w:sz w:val="24"/>
          <w:szCs w:val="24"/>
          <w:lang w:eastAsia="en-GB"/>
        </w:rPr>
      </w:pPr>
      <w:r>
        <w:rPr>
          <w:rFonts w:ascii="Tahoma" w:eastAsia="Calibri" w:hAnsi="Tahoma" w:cs="Tahoma"/>
          <w:b/>
          <w:sz w:val="24"/>
          <w:szCs w:val="24"/>
          <w:lang w:eastAsia="en-GB"/>
        </w:rPr>
        <w:tab/>
      </w:r>
    </w:p>
    <w:p w14:paraId="3B0C395E" w14:textId="77777777" w:rsidR="00D32C51" w:rsidRPr="00D32C51" w:rsidRDefault="00D32C51" w:rsidP="00D32C51">
      <w:pPr>
        <w:tabs>
          <w:tab w:val="left" w:pos="3640"/>
        </w:tabs>
        <w:rPr>
          <w:lang w:eastAsia="x-none"/>
        </w:rPr>
        <w:sectPr w:rsidR="00D32C51" w:rsidRPr="00D32C51" w:rsidSect="000D7288">
          <w:headerReference w:type="even" r:id="rId8"/>
          <w:headerReference w:type="default" r:id="rId9"/>
          <w:footerReference w:type="even" r:id="rId10"/>
          <w:footerReference w:type="default" r:id="rId11"/>
          <w:pgSz w:w="11906" w:h="16838" w:code="9"/>
          <w:pgMar w:top="2094" w:right="1134" w:bottom="1134" w:left="1134" w:header="284" w:footer="709" w:gutter="0"/>
          <w:pgNumType w:start="1"/>
          <w:cols w:space="708"/>
        </w:sectPr>
      </w:pPr>
      <w:r>
        <w:rPr>
          <w:lang w:eastAsia="x-none"/>
        </w:rPr>
        <w:tab/>
      </w:r>
    </w:p>
    <w:p w14:paraId="5F0190AE" w14:textId="77777777" w:rsidR="00AF53D4" w:rsidRDefault="00AF53D4" w:rsidP="00664F12">
      <w:pPr>
        <w:pStyle w:val="Tekstkomentarza"/>
        <w:ind w:left="-993"/>
        <w:rPr>
          <w:rFonts w:ascii="Tahoma" w:hAnsi="Tahoma" w:cs="Tahoma"/>
        </w:rPr>
      </w:pPr>
    </w:p>
    <w:p w14:paraId="5A1852A1" w14:textId="77777777" w:rsidR="0059453C" w:rsidRDefault="0059453C" w:rsidP="000119E4">
      <w:pPr>
        <w:pStyle w:val="Tekstkomentarza"/>
        <w:rPr>
          <w:rFonts w:ascii="Tahoma" w:hAnsi="Tahoma" w:cs="Tahoma"/>
        </w:rPr>
      </w:pPr>
    </w:p>
    <w:p w14:paraId="7226C825" w14:textId="7C3BC6F7" w:rsidR="0059453C" w:rsidRPr="007F519F" w:rsidRDefault="00D2406F" w:rsidP="00C76384">
      <w:pPr>
        <w:pStyle w:val="Tekstkomentarza"/>
        <w:rPr>
          <w:rFonts w:ascii="Tahoma" w:hAnsi="Tahoma" w:cs="Tahoma"/>
        </w:rPr>
        <w:sectPr w:rsidR="0059453C" w:rsidRPr="007F519F" w:rsidSect="000D7288">
          <w:headerReference w:type="default" r:id="rId12"/>
          <w:footerReference w:type="default" r:id="rId13"/>
          <w:pgSz w:w="11906" w:h="16838" w:code="9"/>
          <w:pgMar w:top="533" w:right="707" w:bottom="568" w:left="709" w:header="142" w:footer="227" w:gutter="0"/>
          <w:pgNumType w:start="1"/>
          <w:cols w:space="708"/>
          <w:docGrid w:linePitch="272"/>
        </w:sectPr>
      </w:pPr>
      <w:r w:rsidRPr="00D2406F">
        <w:rPr>
          <w:rFonts w:ascii="Tahoma" w:hAnsi="Tahoma" w:cs="Tahoma"/>
          <w:noProof/>
        </w:rPr>
        <w:drawing>
          <wp:inline distT="0" distB="0" distL="0" distR="0" wp14:anchorId="5A9073B4" wp14:editId="0C5B54EC">
            <wp:extent cx="6661150" cy="9457055"/>
            <wp:effectExtent l="0" t="0" r="6350" b="0"/>
            <wp:docPr id="11688040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61150" cy="9457055"/>
                    </a:xfrm>
                    <a:prstGeom prst="rect">
                      <a:avLst/>
                    </a:prstGeom>
                    <a:noFill/>
                    <a:ln>
                      <a:noFill/>
                    </a:ln>
                  </pic:spPr>
                </pic:pic>
              </a:graphicData>
            </a:graphic>
          </wp:inline>
        </w:drawing>
      </w:r>
    </w:p>
    <w:p w14:paraId="54D93597" w14:textId="77777777" w:rsidR="00C015C4" w:rsidRPr="00DD1A36" w:rsidRDefault="00C015C4" w:rsidP="00DD1A36">
      <w:pPr>
        <w:numPr>
          <w:ilvl w:val="0"/>
          <w:numId w:val="1"/>
        </w:numPr>
        <w:ind w:left="426" w:hanging="426"/>
        <w:jc w:val="both"/>
        <w:rPr>
          <w:rFonts w:ascii="Tahoma" w:hAnsi="Tahoma" w:cs="Tahoma"/>
          <w:b/>
          <w:bCs/>
        </w:rPr>
      </w:pPr>
      <w:r w:rsidRPr="00C015C4">
        <w:rPr>
          <w:rFonts w:ascii="Tahoma" w:hAnsi="Tahoma" w:cs="Tahoma"/>
          <w:b/>
          <w:bCs/>
        </w:rPr>
        <w:lastRenderedPageBreak/>
        <w:t>NAZW</w:t>
      </w:r>
      <w:r>
        <w:rPr>
          <w:rFonts w:ascii="Tahoma" w:hAnsi="Tahoma" w:cs="Tahoma"/>
          <w:b/>
          <w:bCs/>
        </w:rPr>
        <w:t>A</w:t>
      </w:r>
      <w:r w:rsidRPr="00C015C4">
        <w:rPr>
          <w:rFonts w:ascii="Tahoma" w:hAnsi="Tahoma" w:cs="Tahoma"/>
          <w:b/>
          <w:bCs/>
        </w:rPr>
        <w:t xml:space="preserve"> ORAZ ADRES ZAMAWIAJĄCEGO, NUMER TELEFONU, ADRES POCZTY ELEKTRONICZNEJ ORAZ STRONY INTERNETOWEJ PROWADZONEGO POSTĘPOWANIA</w:t>
      </w:r>
    </w:p>
    <w:p w14:paraId="5FDCCE6B" w14:textId="77777777" w:rsidR="00AF642B" w:rsidRPr="00AF642B" w:rsidRDefault="00AF642B" w:rsidP="000D44B4">
      <w:pPr>
        <w:suppressAutoHyphens/>
        <w:ind w:left="425"/>
        <w:rPr>
          <w:rFonts w:ascii="Tahoma" w:hAnsi="Tahoma" w:cs="Tahoma"/>
          <w:bCs/>
          <w:sz w:val="10"/>
          <w:szCs w:val="10"/>
          <w:lang w:eastAsia="zh-CN"/>
        </w:rPr>
      </w:pPr>
    </w:p>
    <w:p w14:paraId="2BE9CF54" w14:textId="32B188E0" w:rsidR="000D44B4" w:rsidRPr="000D44B4" w:rsidRDefault="000D44B4" w:rsidP="000D44B4">
      <w:pPr>
        <w:suppressAutoHyphens/>
        <w:ind w:left="425"/>
        <w:rPr>
          <w:rFonts w:ascii="Tahoma" w:hAnsi="Tahoma" w:cs="Tahoma"/>
          <w:bCs/>
          <w:lang w:eastAsia="zh-CN"/>
        </w:rPr>
      </w:pPr>
      <w:r w:rsidRPr="000D44B4">
        <w:rPr>
          <w:rFonts w:ascii="Tahoma" w:hAnsi="Tahoma" w:cs="Tahoma"/>
          <w:bCs/>
          <w:lang w:eastAsia="zh-CN"/>
        </w:rPr>
        <w:t>nazwa Zamawiającego: GMINA – MIASTO ELBLĄG</w:t>
      </w:r>
    </w:p>
    <w:p w14:paraId="43C38B74" w14:textId="77777777" w:rsidR="000D44B4" w:rsidRPr="000D44B4" w:rsidRDefault="000D44B4" w:rsidP="000D44B4">
      <w:pPr>
        <w:tabs>
          <w:tab w:val="left" w:pos="426"/>
        </w:tabs>
        <w:suppressAutoHyphens/>
        <w:ind w:left="425" w:right="-46"/>
        <w:rPr>
          <w:rFonts w:ascii="Tahoma" w:hAnsi="Tahoma" w:cs="Tahoma"/>
          <w:bCs/>
          <w:lang w:eastAsia="zh-CN"/>
        </w:rPr>
      </w:pPr>
      <w:r w:rsidRPr="000D44B4">
        <w:rPr>
          <w:rFonts w:ascii="Tahoma" w:hAnsi="Tahoma" w:cs="Tahoma"/>
          <w:bCs/>
          <w:lang w:eastAsia="zh-CN"/>
        </w:rPr>
        <w:t>adres Zamawiającego: ul.: Łączności 1, 82-300 Elbląg, województwo warmińsko – mazurskie,</w:t>
      </w:r>
    </w:p>
    <w:p w14:paraId="3FC9B4FC" w14:textId="77777777" w:rsidR="000D44B4" w:rsidRPr="000D44B4" w:rsidRDefault="000D44B4" w:rsidP="000D44B4">
      <w:pPr>
        <w:tabs>
          <w:tab w:val="left" w:pos="426"/>
          <w:tab w:val="num" w:pos="720"/>
        </w:tabs>
        <w:suppressAutoHyphens/>
        <w:ind w:left="425" w:right="-46"/>
        <w:rPr>
          <w:rFonts w:ascii="Tahoma" w:hAnsi="Tahoma" w:cs="Tahoma"/>
          <w:bCs/>
          <w:lang w:eastAsia="zh-CN"/>
        </w:rPr>
      </w:pPr>
      <w:r w:rsidRPr="000D44B4">
        <w:rPr>
          <w:rFonts w:ascii="Tahoma" w:hAnsi="Tahoma" w:cs="Tahoma"/>
          <w:bCs/>
          <w:lang w:eastAsia="zh-CN"/>
        </w:rPr>
        <w:t>adres poczty elektronicznej</w:t>
      </w:r>
      <w:r w:rsidRPr="000D44B4">
        <w:rPr>
          <w:rFonts w:ascii="Tahoma" w:hAnsi="Tahoma" w:cs="Tahoma"/>
          <w:bCs/>
          <w:lang w:val="en-US" w:eastAsia="zh-CN"/>
        </w:rPr>
        <w:t xml:space="preserve">: </w:t>
      </w:r>
      <w:hyperlink r:id="rId15" w:history="1">
        <w:r w:rsidRPr="000D44B4">
          <w:rPr>
            <w:rStyle w:val="Hipercze"/>
            <w:rFonts w:ascii="Tahoma" w:hAnsi="Tahoma" w:cs="Tahoma"/>
            <w:bCs/>
            <w:lang w:val="en-US" w:eastAsia="zh-CN"/>
          </w:rPr>
          <w:t>dzp@umelblag.pl</w:t>
        </w:r>
      </w:hyperlink>
      <w:r w:rsidRPr="000D44B4">
        <w:rPr>
          <w:rFonts w:ascii="Tahoma" w:hAnsi="Tahoma" w:cs="Tahoma"/>
          <w:bCs/>
          <w:lang w:val="en-US" w:eastAsia="zh-CN"/>
        </w:rPr>
        <w:t>,</w:t>
      </w:r>
    </w:p>
    <w:p w14:paraId="38310B34" w14:textId="77777777" w:rsidR="00A74511" w:rsidRDefault="000D44B4" w:rsidP="000D44B4">
      <w:pPr>
        <w:tabs>
          <w:tab w:val="left" w:pos="426"/>
          <w:tab w:val="num" w:pos="720"/>
        </w:tabs>
        <w:suppressAutoHyphens/>
        <w:ind w:left="425" w:right="-46"/>
        <w:rPr>
          <w:rFonts w:ascii="Tahoma" w:hAnsi="Tahoma" w:cs="Tahoma"/>
          <w:bCs/>
          <w:lang w:val="en-US" w:eastAsia="zh-CN"/>
        </w:rPr>
      </w:pPr>
      <w:r w:rsidRPr="000D44B4">
        <w:rPr>
          <w:rFonts w:ascii="Tahoma" w:hAnsi="Tahoma" w:cs="Tahoma"/>
          <w:bCs/>
          <w:lang w:eastAsia="zh-CN"/>
        </w:rPr>
        <w:t>adres strony internetowej prowadzonego postępowania</w:t>
      </w:r>
      <w:bookmarkStart w:id="2" w:name="_Hlk59105813"/>
      <w:r w:rsidRPr="000D44B4">
        <w:rPr>
          <w:rFonts w:ascii="Tahoma" w:hAnsi="Tahoma" w:cs="Tahoma"/>
          <w:bCs/>
          <w:lang w:val="en-US" w:eastAsia="zh-CN"/>
        </w:rPr>
        <w:t>:</w:t>
      </w:r>
      <w:bookmarkEnd w:id="2"/>
    </w:p>
    <w:bookmarkStart w:id="3" w:name="_Hlk216867746"/>
    <w:p w14:paraId="31150642" w14:textId="1848FA91" w:rsidR="00C57429" w:rsidRPr="00207A21" w:rsidRDefault="00207A21" w:rsidP="00C57429">
      <w:pPr>
        <w:tabs>
          <w:tab w:val="left" w:pos="426"/>
          <w:tab w:val="left" w:pos="709"/>
        </w:tabs>
        <w:suppressAutoHyphens/>
        <w:ind w:left="426" w:right="-46"/>
        <w:rPr>
          <w:rFonts w:ascii="Tahoma" w:hAnsi="Tahoma" w:cs="Tahoma"/>
          <w:bCs/>
          <w:lang w:val="en-US" w:eastAsia="zh-CN"/>
        </w:rPr>
      </w:pPr>
      <w:r w:rsidRPr="00207A21">
        <w:rPr>
          <w:rFonts w:ascii="Tahoma" w:hAnsi="Tahoma" w:cs="Tahoma"/>
        </w:rPr>
        <w:fldChar w:fldCharType="begin"/>
      </w:r>
      <w:r w:rsidRPr="00207A21">
        <w:rPr>
          <w:rFonts w:ascii="Tahoma" w:hAnsi="Tahoma" w:cs="Tahoma"/>
        </w:rPr>
        <w:instrText>HYPERLINK "https://platformazakupowa.pl/transakcja/1238499"</w:instrText>
      </w:r>
      <w:r w:rsidRPr="00207A21">
        <w:rPr>
          <w:rFonts w:ascii="Tahoma" w:hAnsi="Tahoma" w:cs="Tahoma"/>
        </w:rPr>
      </w:r>
      <w:r w:rsidRPr="00207A21">
        <w:rPr>
          <w:rFonts w:ascii="Tahoma" w:hAnsi="Tahoma" w:cs="Tahoma"/>
        </w:rPr>
        <w:fldChar w:fldCharType="separate"/>
      </w:r>
      <w:r w:rsidR="006B0974" w:rsidRPr="006B0974">
        <w:t xml:space="preserve"> </w:t>
      </w:r>
      <w:hyperlink r:id="rId16" w:history="1">
        <w:r w:rsidR="006B0974" w:rsidRPr="006B0974">
          <w:rPr>
            <w:rStyle w:val="Hipercze"/>
            <w:rFonts w:ascii="Tahoma" w:hAnsi="Tahoma" w:cs="Tahoma"/>
          </w:rPr>
          <w:t xml:space="preserve">https://platformazakupowa.pl/transakcja/1290986 </w:t>
        </w:r>
      </w:hyperlink>
      <w:r w:rsidRPr="00207A21">
        <w:rPr>
          <w:rFonts w:ascii="Tahoma" w:hAnsi="Tahoma" w:cs="Tahoma"/>
          <w:color w:val="0000FF"/>
          <w:u w:val="single"/>
        </w:rPr>
        <w:t xml:space="preserve"> </w:t>
      </w:r>
      <w:r w:rsidRPr="00207A21">
        <w:rPr>
          <w:rFonts w:ascii="Tahoma" w:hAnsi="Tahoma" w:cs="Tahoma"/>
        </w:rPr>
        <w:fldChar w:fldCharType="end"/>
      </w:r>
      <w:bookmarkEnd w:id="3"/>
    </w:p>
    <w:p w14:paraId="0839EA49" w14:textId="6D7EB5E5" w:rsidR="00F96185" w:rsidRDefault="000D44B4" w:rsidP="00C57429">
      <w:pPr>
        <w:tabs>
          <w:tab w:val="left" w:pos="426"/>
          <w:tab w:val="left" w:pos="709"/>
        </w:tabs>
        <w:suppressAutoHyphens/>
        <w:ind w:left="426" w:right="-46"/>
        <w:rPr>
          <w:rFonts w:ascii="Tahoma" w:hAnsi="Tahoma" w:cs="Tahoma"/>
          <w:bCs/>
          <w:lang w:eastAsia="zh-CN"/>
        </w:rPr>
      </w:pPr>
      <w:r w:rsidRPr="000D44B4">
        <w:rPr>
          <w:rFonts w:ascii="Tahoma" w:hAnsi="Tahoma" w:cs="Tahoma"/>
          <w:bCs/>
          <w:lang w:eastAsia="zh-CN"/>
        </w:rPr>
        <w:t>numer telefonu: 55 239 31 2</w:t>
      </w:r>
      <w:r w:rsidR="00CD1AE9">
        <w:rPr>
          <w:rFonts w:ascii="Tahoma" w:hAnsi="Tahoma" w:cs="Tahoma"/>
          <w:bCs/>
          <w:lang w:eastAsia="zh-CN"/>
        </w:rPr>
        <w:t>5</w:t>
      </w:r>
    </w:p>
    <w:p w14:paraId="42137ADC" w14:textId="77777777" w:rsidR="00C015C4" w:rsidRPr="005B601E" w:rsidRDefault="00C015C4" w:rsidP="005B601E">
      <w:pPr>
        <w:jc w:val="both"/>
        <w:rPr>
          <w:rFonts w:ascii="Tahoma" w:hAnsi="Tahoma" w:cs="Tahoma"/>
          <w:b/>
          <w:bCs/>
        </w:rPr>
      </w:pPr>
    </w:p>
    <w:p w14:paraId="005D2E68" w14:textId="78F734E9" w:rsidR="00F96185" w:rsidRPr="00DD1A36" w:rsidRDefault="00C015C4" w:rsidP="00DD1A36">
      <w:pPr>
        <w:numPr>
          <w:ilvl w:val="0"/>
          <w:numId w:val="1"/>
        </w:numPr>
        <w:ind w:left="426" w:hanging="426"/>
        <w:jc w:val="both"/>
        <w:rPr>
          <w:rFonts w:ascii="Tahoma" w:hAnsi="Tahoma" w:cs="Tahoma"/>
          <w:b/>
          <w:bCs/>
        </w:rPr>
      </w:pPr>
      <w:r w:rsidRPr="00C015C4">
        <w:rPr>
          <w:rFonts w:ascii="Tahoma" w:hAnsi="Tahoma" w:cs="Tahoma"/>
          <w:b/>
          <w:bCs/>
        </w:rPr>
        <w:t>ADRES STRONY INTERNETOWEJ, NA KTÓREJ UDOSTĘPNIANE BĘDĄ ZMIANY I</w:t>
      </w:r>
      <w:r w:rsidR="00FB0F78">
        <w:rPr>
          <w:rFonts w:ascii="Tahoma" w:hAnsi="Tahoma" w:cs="Tahoma"/>
          <w:b/>
          <w:bCs/>
        </w:rPr>
        <w:t> </w:t>
      </w:r>
      <w:r w:rsidRPr="00C015C4">
        <w:rPr>
          <w:rFonts w:ascii="Tahoma" w:hAnsi="Tahoma" w:cs="Tahoma"/>
          <w:b/>
          <w:bCs/>
        </w:rPr>
        <w:t>WYJAŚNIENIA TREŚCI SWZ ORAZ INNE DOKUMENTY ZAMÓWIENIA BEZPOŚREDNIO ZWIĄZANE Z POSTĘPOWANIEM O UDZIELENIE ZAMÓWIENIA</w:t>
      </w:r>
    </w:p>
    <w:p w14:paraId="23B08930" w14:textId="77777777" w:rsidR="00AF642B" w:rsidRPr="00AF642B" w:rsidRDefault="00AF642B" w:rsidP="000D44B4">
      <w:pPr>
        <w:ind w:left="426"/>
        <w:jc w:val="both"/>
        <w:rPr>
          <w:rFonts w:ascii="Tahoma" w:hAnsi="Tahoma" w:cs="Tahoma"/>
          <w:bCs/>
          <w:sz w:val="10"/>
          <w:szCs w:val="10"/>
          <w:lang w:eastAsia="zh-CN"/>
        </w:rPr>
      </w:pPr>
    </w:p>
    <w:p w14:paraId="11C9EF27" w14:textId="49718963" w:rsidR="000D44B4" w:rsidRDefault="000D44B4" w:rsidP="000D44B4">
      <w:pPr>
        <w:ind w:left="426"/>
        <w:jc w:val="both"/>
        <w:rPr>
          <w:rFonts w:ascii="Tahoma" w:hAnsi="Tahoma" w:cs="Tahoma"/>
          <w:bCs/>
          <w:lang w:eastAsia="zh-CN"/>
        </w:rPr>
      </w:pPr>
      <w:r w:rsidRPr="00F96185">
        <w:rPr>
          <w:rFonts w:ascii="Tahoma" w:hAnsi="Tahoma" w:cs="Tahoma"/>
          <w:bCs/>
          <w:lang w:eastAsia="zh-CN"/>
        </w:rPr>
        <w:t>Zmiany i wyjaśnienia treści SWZ oraz inne dokumenty zamówienia bezpośrednio związane z</w:t>
      </w:r>
      <w:r w:rsidR="00FB0F78">
        <w:rPr>
          <w:rFonts w:ascii="Tahoma" w:hAnsi="Tahoma" w:cs="Tahoma"/>
          <w:bCs/>
          <w:lang w:eastAsia="zh-CN"/>
        </w:rPr>
        <w:t> </w:t>
      </w:r>
      <w:r w:rsidRPr="00F96185">
        <w:rPr>
          <w:rFonts w:ascii="Tahoma" w:hAnsi="Tahoma" w:cs="Tahoma"/>
          <w:bCs/>
          <w:lang w:eastAsia="zh-CN"/>
        </w:rPr>
        <w:t>postępowaniem o udzielenie zamówienia będą udostępniane na stronie internetowej:</w:t>
      </w:r>
    </w:p>
    <w:p w14:paraId="0DFCD193" w14:textId="7CB2E7FD" w:rsidR="00F96185" w:rsidRPr="006B0974" w:rsidRDefault="006B0974" w:rsidP="006B0974">
      <w:pPr>
        <w:tabs>
          <w:tab w:val="left" w:pos="426"/>
          <w:tab w:val="left" w:pos="709"/>
        </w:tabs>
        <w:suppressAutoHyphens/>
        <w:ind w:left="426" w:right="-46"/>
        <w:rPr>
          <w:rFonts w:ascii="Tahoma" w:hAnsi="Tahoma" w:cs="Tahoma"/>
        </w:rPr>
      </w:pPr>
      <w:hyperlink r:id="rId17" w:history="1">
        <w:r w:rsidRPr="006B0974">
          <w:rPr>
            <w:rStyle w:val="Hipercze"/>
            <w:rFonts w:ascii="Tahoma" w:hAnsi="Tahoma" w:cs="Tahoma"/>
          </w:rPr>
          <w:t xml:space="preserve">https://platformazakupowa.pl/transakcja/1290986 </w:t>
        </w:r>
      </w:hyperlink>
    </w:p>
    <w:p w14:paraId="1B918EEF" w14:textId="77777777" w:rsidR="00207A21" w:rsidRPr="005B601E" w:rsidRDefault="00207A21" w:rsidP="00C015C4">
      <w:pPr>
        <w:ind w:left="426"/>
        <w:jc w:val="both"/>
        <w:rPr>
          <w:rFonts w:ascii="Tahoma" w:hAnsi="Tahoma" w:cs="Tahoma"/>
          <w:b/>
          <w:bCs/>
        </w:rPr>
      </w:pPr>
    </w:p>
    <w:p w14:paraId="37009B7F" w14:textId="77777777" w:rsidR="00C015C4" w:rsidRPr="00DD1A36" w:rsidRDefault="00C015C4" w:rsidP="00DD1A36">
      <w:pPr>
        <w:numPr>
          <w:ilvl w:val="0"/>
          <w:numId w:val="1"/>
        </w:numPr>
        <w:ind w:left="426" w:hanging="426"/>
        <w:jc w:val="both"/>
        <w:rPr>
          <w:rFonts w:ascii="Tahoma" w:hAnsi="Tahoma" w:cs="Tahoma"/>
          <w:b/>
          <w:bCs/>
        </w:rPr>
      </w:pPr>
      <w:r w:rsidRPr="00C015C4">
        <w:rPr>
          <w:rFonts w:ascii="Tahoma" w:hAnsi="Tahoma" w:cs="Tahoma"/>
          <w:b/>
          <w:bCs/>
        </w:rPr>
        <w:t>TRYB UDZIELENIA ZAMÓWIENIA</w:t>
      </w:r>
    </w:p>
    <w:p w14:paraId="781EDAE0" w14:textId="77777777" w:rsidR="00AF642B" w:rsidRPr="00AF642B" w:rsidRDefault="00AF642B" w:rsidP="00C015C4">
      <w:pPr>
        <w:ind w:left="426"/>
        <w:jc w:val="both"/>
        <w:rPr>
          <w:rFonts w:ascii="Tahoma" w:hAnsi="Tahoma" w:cs="Tahoma"/>
          <w:sz w:val="10"/>
          <w:szCs w:val="10"/>
        </w:rPr>
      </w:pPr>
      <w:bookmarkStart w:id="4" w:name="_Hlk62126949"/>
    </w:p>
    <w:p w14:paraId="2D5A31C8" w14:textId="56467141" w:rsidR="00C015C4" w:rsidRDefault="00F96185" w:rsidP="00C015C4">
      <w:pPr>
        <w:ind w:left="426"/>
        <w:jc w:val="both"/>
        <w:rPr>
          <w:rFonts w:ascii="Tahoma" w:hAnsi="Tahoma" w:cs="Tahoma"/>
        </w:rPr>
      </w:pPr>
      <w:r w:rsidRPr="00F96185">
        <w:rPr>
          <w:rFonts w:ascii="Tahoma" w:hAnsi="Tahoma" w:cs="Tahoma"/>
        </w:rPr>
        <w:t>Postępowanie o udzielenie zamówienia publicznego prowadzone jest w trybie podstawowym, na</w:t>
      </w:r>
      <w:r w:rsidR="00FB0F78">
        <w:rPr>
          <w:rFonts w:ascii="Tahoma" w:hAnsi="Tahoma" w:cs="Tahoma"/>
        </w:rPr>
        <w:t> </w:t>
      </w:r>
      <w:r w:rsidRPr="00F96185">
        <w:rPr>
          <w:rFonts w:ascii="Tahoma" w:hAnsi="Tahoma" w:cs="Tahoma"/>
        </w:rPr>
        <w:t xml:space="preserve">podstawie art. 275 </w:t>
      </w:r>
      <w:r w:rsidRPr="00BE5125">
        <w:rPr>
          <w:rFonts w:ascii="Tahoma" w:hAnsi="Tahoma" w:cs="Tahoma"/>
        </w:rPr>
        <w:t>pkt 1 ustawy z dnia 11 września 2019 r. - Prawo zamówień publicznych</w:t>
      </w:r>
      <w:r w:rsidRPr="00F96185">
        <w:rPr>
          <w:rFonts w:ascii="Tahoma" w:hAnsi="Tahoma" w:cs="Tahoma"/>
        </w:rPr>
        <w:t xml:space="preserve"> </w:t>
      </w:r>
      <w:r w:rsidR="00B3676D" w:rsidRPr="007A6569">
        <w:rPr>
          <w:rFonts w:ascii="Tahoma" w:eastAsia="Calibri" w:hAnsi="Tahoma" w:cs="Tahoma"/>
        </w:rPr>
        <w:t>(t.j.</w:t>
      </w:r>
      <w:r w:rsidR="00FB0F78">
        <w:rPr>
          <w:rFonts w:ascii="Tahoma" w:eastAsia="Calibri" w:hAnsi="Tahoma" w:cs="Tahoma"/>
        </w:rPr>
        <w:t> </w:t>
      </w:r>
      <w:r w:rsidR="00B3676D" w:rsidRPr="007A6569">
        <w:rPr>
          <w:rFonts w:ascii="Tahoma" w:eastAsia="Calibri" w:hAnsi="Tahoma" w:cs="Tahoma"/>
        </w:rPr>
        <w:t>Dz. U. z 2024 r., poz. 1320</w:t>
      </w:r>
      <w:r w:rsidR="000C3AEB">
        <w:rPr>
          <w:rFonts w:ascii="Tahoma" w:eastAsia="Calibri" w:hAnsi="Tahoma" w:cs="Tahoma"/>
        </w:rPr>
        <w:t xml:space="preserve"> </w:t>
      </w:r>
      <w:r w:rsidR="007A574E">
        <w:rPr>
          <w:rFonts w:ascii="Tahoma" w:eastAsia="Calibri" w:hAnsi="Tahoma" w:cs="Tahoma"/>
        </w:rPr>
        <w:t xml:space="preserve">z </w:t>
      </w:r>
      <w:r w:rsidR="000C3AEB">
        <w:rPr>
          <w:rFonts w:ascii="Tahoma" w:eastAsia="Calibri" w:hAnsi="Tahoma" w:cs="Tahoma"/>
        </w:rPr>
        <w:t>późn. zm.</w:t>
      </w:r>
      <w:r w:rsidRPr="00F96185">
        <w:rPr>
          <w:rFonts w:ascii="Tahoma" w:hAnsi="Tahoma" w:cs="Tahoma"/>
        </w:rPr>
        <w:t>)</w:t>
      </w:r>
      <w:r>
        <w:rPr>
          <w:rFonts w:ascii="Tahoma" w:hAnsi="Tahoma" w:cs="Tahoma"/>
        </w:rPr>
        <w:t>, zwanej dalej ustawą Pzp.</w:t>
      </w:r>
    </w:p>
    <w:bookmarkEnd w:id="4"/>
    <w:p w14:paraId="15C93D75" w14:textId="77777777" w:rsidR="00C015C4" w:rsidRPr="005B601E" w:rsidRDefault="00C015C4" w:rsidP="005B601E">
      <w:pPr>
        <w:jc w:val="both"/>
        <w:rPr>
          <w:rFonts w:ascii="Tahoma" w:hAnsi="Tahoma" w:cs="Tahoma"/>
          <w:b/>
          <w:bCs/>
        </w:rPr>
      </w:pPr>
    </w:p>
    <w:p w14:paraId="64477935" w14:textId="77777777" w:rsidR="00C015C4" w:rsidRPr="00DD1A36" w:rsidRDefault="00C015C4" w:rsidP="00C015C4">
      <w:pPr>
        <w:numPr>
          <w:ilvl w:val="0"/>
          <w:numId w:val="1"/>
        </w:numPr>
        <w:ind w:left="426" w:hanging="426"/>
        <w:jc w:val="both"/>
        <w:rPr>
          <w:rFonts w:ascii="Tahoma" w:hAnsi="Tahoma" w:cs="Tahoma"/>
          <w:b/>
          <w:bCs/>
        </w:rPr>
      </w:pPr>
      <w:r w:rsidRPr="00C015C4">
        <w:rPr>
          <w:rFonts w:ascii="Tahoma" w:hAnsi="Tahoma" w:cs="Tahoma"/>
          <w:b/>
          <w:bCs/>
        </w:rPr>
        <w:t>INFORMACJ</w:t>
      </w:r>
      <w:r>
        <w:rPr>
          <w:rFonts w:ascii="Tahoma" w:hAnsi="Tahoma" w:cs="Tahoma"/>
          <w:b/>
          <w:bCs/>
        </w:rPr>
        <w:t>A</w:t>
      </w:r>
      <w:r w:rsidRPr="00C015C4">
        <w:rPr>
          <w:rFonts w:ascii="Tahoma" w:hAnsi="Tahoma" w:cs="Tahoma"/>
          <w:b/>
          <w:bCs/>
        </w:rPr>
        <w:t>, CZY ZAMAWIAJĄCY PRZEWIDUJE WYBÓR NAJKORZYSTNIEJSZEJ OFERTY Z MOŻLIWOŚCIĄ PROWADZENIA NEGOCJACJI</w:t>
      </w:r>
    </w:p>
    <w:p w14:paraId="1E07613F" w14:textId="77777777" w:rsidR="00AF642B" w:rsidRPr="00AF642B" w:rsidRDefault="00AF642B" w:rsidP="00F96185">
      <w:pPr>
        <w:ind w:left="426"/>
        <w:jc w:val="both"/>
        <w:rPr>
          <w:rFonts w:ascii="Tahoma" w:hAnsi="Tahoma" w:cs="Tahoma"/>
          <w:sz w:val="10"/>
          <w:szCs w:val="10"/>
        </w:rPr>
      </w:pPr>
    </w:p>
    <w:p w14:paraId="2501DFF0" w14:textId="52BFAAC6" w:rsidR="00C015C4" w:rsidRDefault="00F96185" w:rsidP="00F96185">
      <w:pPr>
        <w:ind w:left="426"/>
        <w:jc w:val="both"/>
        <w:rPr>
          <w:rFonts w:ascii="Tahoma" w:hAnsi="Tahoma" w:cs="Tahoma"/>
        </w:rPr>
      </w:pPr>
      <w:r w:rsidRPr="00F96185">
        <w:rPr>
          <w:rFonts w:ascii="Tahoma" w:hAnsi="Tahoma" w:cs="Tahoma"/>
        </w:rPr>
        <w:t xml:space="preserve">Zamawiający nie przewiduje wyboru najkorzystniejszej oferty z możliwością </w:t>
      </w:r>
      <w:r>
        <w:rPr>
          <w:rFonts w:ascii="Tahoma" w:hAnsi="Tahoma" w:cs="Tahoma"/>
        </w:rPr>
        <w:t>p</w:t>
      </w:r>
      <w:r w:rsidRPr="00F96185">
        <w:rPr>
          <w:rFonts w:ascii="Tahoma" w:hAnsi="Tahoma" w:cs="Tahoma"/>
        </w:rPr>
        <w:t>rowadzenia negocjacji.</w:t>
      </w:r>
    </w:p>
    <w:p w14:paraId="0BD3E341" w14:textId="77777777" w:rsidR="00C015C4" w:rsidRPr="005B601E" w:rsidRDefault="00C015C4" w:rsidP="00C015C4">
      <w:pPr>
        <w:jc w:val="both"/>
        <w:rPr>
          <w:rFonts w:ascii="Tahoma" w:hAnsi="Tahoma" w:cs="Tahoma"/>
          <w:b/>
          <w:bCs/>
        </w:rPr>
      </w:pPr>
    </w:p>
    <w:p w14:paraId="5AC1E23E" w14:textId="77777777" w:rsidR="00A503C2" w:rsidRDefault="00C015C4" w:rsidP="00DD1A36">
      <w:pPr>
        <w:numPr>
          <w:ilvl w:val="0"/>
          <w:numId w:val="1"/>
        </w:numPr>
        <w:ind w:left="426" w:hanging="426"/>
        <w:jc w:val="both"/>
        <w:rPr>
          <w:rFonts w:ascii="Tahoma" w:hAnsi="Tahoma" w:cs="Tahoma"/>
          <w:b/>
          <w:bCs/>
        </w:rPr>
      </w:pPr>
      <w:r w:rsidRPr="00C015C4">
        <w:rPr>
          <w:rFonts w:ascii="Tahoma" w:hAnsi="Tahoma" w:cs="Tahoma"/>
          <w:b/>
          <w:bCs/>
        </w:rPr>
        <w:t>OPIS PRZEDMIOTU ZAMÓWIENIA</w:t>
      </w:r>
      <w:bookmarkStart w:id="5" w:name="_Hlk62128003"/>
    </w:p>
    <w:p w14:paraId="5B11561D" w14:textId="77777777" w:rsidR="004D40B8" w:rsidRPr="00AF642B" w:rsidRDefault="004D40B8" w:rsidP="004D40B8">
      <w:pPr>
        <w:ind w:left="426"/>
        <w:jc w:val="both"/>
        <w:rPr>
          <w:rFonts w:ascii="Tahoma" w:hAnsi="Tahoma" w:cs="Tahoma"/>
          <w:b/>
          <w:bCs/>
          <w:sz w:val="10"/>
          <w:szCs w:val="10"/>
        </w:rPr>
      </w:pPr>
    </w:p>
    <w:p w14:paraId="43217E76" w14:textId="77777777" w:rsidR="00F46113" w:rsidRPr="00CD4957" w:rsidRDefault="00F46113" w:rsidP="00FA7BD8">
      <w:pPr>
        <w:numPr>
          <w:ilvl w:val="0"/>
          <w:numId w:val="38"/>
        </w:numPr>
        <w:tabs>
          <w:tab w:val="num" w:pos="360"/>
          <w:tab w:val="left" w:pos="567"/>
          <w:tab w:val="left" w:pos="851"/>
          <w:tab w:val="num" w:pos="993"/>
        </w:tabs>
        <w:ind w:firstLine="426"/>
        <w:jc w:val="both"/>
        <w:rPr>
          <w:rFonts w:ascii="Tahoma" w:hAnsi="Tahoma" w:cs="Tahoma"/>
        </w:rPr>
      </w:pPr>
      <w:bookmarkStart w:id="6" w:name="_Hlk83024706"/>
      <w:bookmarkEnd w:id="5"/>
      <w:r w:rsidRPr="00CD4957">
        <w:rPr>
          <w:rFonts w:ascii="Tahoma" w:hAnsi="Tahoma" w:cs="Tahoma"/>
        </w:rPr>
        <w:t>Przedmiot zamówienia:</w:t>
      </w:r>
    </w:p>
    <w:p w14:paraId="76FD4C3B" w14:textId="64596366" w:rsidR="00776220" w:rsidRPr="00776220" w:rsidRDefault="00022DF9" w:rsidP="000D6BF1">
      <w:pPr>
        <w:pStyle w:val="Tekstpodstawowy2"/>
        <w:tabs>
          <w:tab w:val="left" w:pos="851"/>
        </w:tabs>
        <w:ind w:left="851"/>
        <w:jc w:val="both"/>
        <w:rPr>
          <w:rFonts w:ascii="Tahoma" w:hAnsi="Tahoma" w:cs="Tahoma"/>
          <w:b w:val="0"/>
        </w:rPr>
      </w:pPr>
      <w:bookmarkStart w:id="7" w:name="_Hlk167701618"/>
      <w:r w:rsidRPr="00022DF9">
        <w:rPr>
          <w:rFonts w:ascii="Tahoma" w:hAnsi="Tahoma" w:cs="Tahoma"/>
          <w:b w:val="0"/>
          <w:bCs/>
          <w:lang w:val="pl-PL"/>
        </w:rPr>
        <w:t>Opracowanie dokumentacji projektowo-kosztorysowej zwiększenia dostępności obiektu Szkoły Podstawowej nr 25 przy ul. Wyżynnej 3 w Elblągu, w ramach zadania: „Dostosowanie obiektów edukacyjnych w Elblągu do wymogów przepisów o zapewnieniu dostępności dla osób ze specjalnymi potrzebami edukacyjnymi”</w:t>
      </w:r>
      <w:r w:rsidR="000D6BF1" w:rsidRPr="000D6BF1">
        <w:rPr>
          <w:rFonts w:ascii="Tahoma" w:hAnsi="Tahoma" w:cs="Tahoma"/>
          <w:b w:val="0"/>
        </w:rPr>
        <w:t>.</w:t>
      </w:r>
    </w:p>
    <w:bookmarkEnd w:id="7"/>
    <w:p w14:paraId="50CA53AB" w14:textId="77777777" w:rsidR="00F46113" w:rsidRPr="00AF642B" w:rsidRDefault="00F46113" w:rsidP="00F46113">
      <w:pPr>
        <w:tabs>
          <w:tab w:val="left" w:pos="851"/>
          <w:tab w:val="num" w:pos="993"/>
        </w:tabs>
        <w:ind w:left="851"/>
        <w:jc w:val="both"/>
        <w:rPr>
          <w:rFonts w:ascii="Tahoma" w:hAnsi="Tahoma" w:cs="Tahoma"/>
          <w:b/>
          <w:sz w:val="10"/>
          <w:szCs w:val="10"/>
          <w:lang w:val="x-none"/>
        </w:rPr>
      </w:pPr>
    </w:p>
    <w:p w14:paraId="7CF8B663" w14:textId="77777777" w:rsidR="00F46113" w:rsidRPr="00F96185" w:rsidRDefault="00F46113" w:rsidP="00F46113">
      <w:pPr>
        <w:suppressAutoHyphens/>
        <w:ind w:left="273" w:firstLine="578"/>
        <w:rPr>
          <w:sz w:val="18"/>
          <w:szCs w:val="18"/>
          <w:lang w:eastAsia="zh-CN"/>
        </w:rPr>
      </w:pPr>
      <w:r w:rsidRPr="00F96185">
        <w:rPr>
          <w:rFonts w:ascii="Tahoma" w:hAnsi="Tahoma" w:cs="Tahoma"/>
          <w:color w:val="000000"/>
          <w:szCs w:val="18"/>
          <w:u w:val="single"/>
          <w:lang w:eastAsia="zh-CN"/>
        </w:rPr>
        <w:t>Przedmiot główny:</w:t>
      </w:r>
    </w:p>
    <w:p w14:paraId="6C79EA0D" w14:textId="79FE0585" w:rsidR="00F46113" w:rsidRPr="00F96185" w:rsidRDefault="00F46113" w:rsidP="00F46113">
      <w:pPr>
        <w:suppressAutoHyphens/>
        <w:ind w:left="273" w:firstLine="578"/>
        <w:rPr>
          <w:rFonts w:ascii="Tahoma" w:hAnsi="Tahoma" w:cs="Tahoma"/>
          <w:lang w:eastAsia="zh-CN"/>
        </w:rPr>
      </w:pPr>
      <w:bookmarkStart w:id="8" w:name="_Hlk191289403"/>
      <w:r w:rsidRPr="00F96185">
        <w:rPr>
          <w:rFonts w:ascii="Tahoma" w:hAnsi="Tahoma" w:cs="Tahoma"/>
          <w:lang w:eastAsia="zh-CN"/>
        </w:rPr>
        <w:t xml:space="preserve">CPV: </w:t>
      </w:r>
      <w:r w:rsidR="00776220">
        <w:rPr>
          <w:rFonts w:ascii="Tahoma" w:hAnsi="Tahoma" w:cs="Tahoma"/>
          <w:lang w:eastAsia="zh-CN"/>
        </w:rPr>
        <w:t>71</w:t>
      </w:r>
      <w:r>
        <w:rPr>
          <w:rFonts w:ascii="Tahoma" w:hAnsi="Tahoma" w:cs="Tahoma"/>
          <w:lang w:eastAsia="zh-CN"/>
        </w:rPr>
        <w:t>.</w:t>
      </w:r>
      <w:r w:rsidR="00022DF9">
        <w:rPr>
          <w:rFonts w:ascii="Tahoma" w:hAnsi="Tahoma" w:cs="Tahoma"/>
          <w:lang w:eastAsia="zh-CN"/>
        </w:rPr>
        <w:t>2</w:t>
      </w:r>
      <w:r w:rsidR="00AF642B">
        <w:rPr>
          <w:rFonts w:ascii="Tahoma" w:hAnsi="Tahoma" w:cs="Tahoma"/>
          <w:lang w:eastAsia="zh-CN"/>
        </w:rPr>
        <w:t>2</w:t>
      </w:r>
      <w:r w:rsidR="00795592">
        <w:rPr>
          <w:rFonts w:ascii="Tahoma" w:hAnsi="Tahoma" w:cs="Tahoma"/>
          <w:lang w:eastAsia="zh-CN"/>
        </w:rPr>
        <w:t>.</w:t>
      </w:r>
      <w:r w:rsidR="00022DF9">
        <w:rPr>
          <w:rFonts w:ascii="Tahoma" w:hAnsi="Tahoma" w:cs="Tahoma"/>
          <w:lang w:eastAsia="zh-CN"/>
        </w:rPr>
        <w:t>1</w:t>
      </w:r>
      <w:r w:rsidR="00795592">
        <w:rPr>
          <w:rFonts w:ascii="Tahoma" w:hAnsi="Tahoma" w:cs="Tahoma"/>
          <w:lang w:eastAsia="zh-CN"/>
        </w:rPr>
        <w:t>0.00-</w:t>
      </w:r>
      <w:r w:rsidR="00022DF9">
        <w:rPr>
          <w:rFonts w:ascii="Tahoma" w:hAnsi="Tahoma" w:cs="Tahoma"/>
          <w:lang w:eastAsia="zh-CN"/>
        </w:rPr>
        <w:t>3</w:t>
      </w:r>
    </w:p>
    <w:p w14:paraId="1C14D8C1" w14:textId="2E35B4C2" w:rsidR="00F46113" w:rsidRDefault="00F46113" w:rsidP="00F46113">
      <w:pPr>
        <w:tabs>
          <w:tab w:val="left" w:pos="567"/>
          <w:tab w:val="left" w:pos="851"/>
          <w:tab w:val="num" w:pos="993"/>
        </w:tabs>
        <w:ind w:left="567" w:firstLine="284"/>
        <w:jc w:val="both"/>
        <w:rPr>
          <w:rFonts w:ascii="Tahoma" w:hAnsi="Tahoma" w:cs="Tahoma"/>
          <w:lang w:eastAsia="zh-CN"/>
        </w:rPr>
      </w:pPr>
      <w:r w:rsidRPr="00F96185">
        <w:rPr>
          <w:rFonts w:ascii="Tahoma" w:hAnsi="Tahoma" w:cs="Tahoma"/>
          <w:lang w:eastAsia="zh-CN"/>
        </w:rPr>
        <w:t xml:space="preserve">Nazewnictwo wg CPV: </w:t>
      </w:r>
      <w:r w:rsidR="00795592">
        <w:rPr>
          <w:rFonts w:ascii="Tahoma" w:hAnsi="Tahoma" w:cs="Tahoma"/>
          <w:lang w:eastAsia="zh-CN"/>
        </w:rPr>
        <w:t xml:space="preserve">Usługi </w:t>
      </w:r>
      <w:r w:rsidR="00016476">
        <w:rPr>
          <w:rFonts w:ascii="Tahoma" w:hAnsi="Tahoma" w:cs="Tahoma"/>
          <w:lang w:eastAsia="zh-CN"/>
        </w:rPr>
        <w:t>architektoniczne w zakresie obiektów budowlanych</w:t>
      </w:r>
    </w:p>
    <w:p w14:paraId="23EE47AB" w14:textId="77777777" w:rsidR="00B24B15" w:rsidRPr="00B24B15" w:rsidRDefault="00B24B15" w:rsidP="00F46113">
      <w:pPr>
        <w:tabs>
          <w:tab w:val="left" w:pos="567"/>
          <w:tab w:val="left" w:pos="851"/>
          <w:tab w:val="num" w:pos="993"/>
        </w:tabs>
        <w:ind w:left="567" w:firstLine="284"/>
        <w:jc w:val="both"/>
        <w:rPr>
          <w:rFonts w:ascii="Tahoma" w:hAnsi="Tahoma" w:cs="Tahoma"/>
          <w:sz w:val="10"/>
          <w:szCs w:val="10"/>
          <w:lang w:eastAsia="zh-CN"/>
        </w:rPr>
      </w:pPr>
      <w:bookmarkStart w:id="9" w:name="_Hlk217889777"/>
    </w:p>
    <w:p w14:paraId="567C4483" w14:textId="77777777" w:rsidR="00B24B15" w:rsidRPr="00B24B15" w:rsidRDefault="00B24B15" w:rsidP="00B24B15">
      <w:pPr>
        <w:tabs>
          <w:tab w:val="left" w:pos="567"/>
          <w:tab w:val="left" w:pos="851"/>
          <w:tab w:val="num" w:pos="993"/>
        </w:tabs>
        <w:ind w:left="567" w:firstLine="284"/>
        <w:jc w:val="both"/>
        <w:rPr>
          <w:rFonts w:ascii="Tahoma" w:hAnsi="Tahoma" w:cs="Tahoma"/>
          <w:lang w:eastAsia="zh-CN"/>
        </w:rPr>
      </w:pPr>
      <w:bookmarkStart w:id="10" w:name="_Hlk189746580"/>
      <w:r w:rsidRPr="00B24B15">
        <w:rPr>
          <w:rFonts w:ascii="Tahoma" w:hAnsi="Tahoma" w:cs="Tahoma"/>
          <w:u w:val="single"/>
          <w:lang w:eastAsia="zh-CN"/>
        </w:rPr>
        <w:t>Przedmiot dodatkowy:</w:t>
      </w:r>
      <w:bookmarkEnd w:id="10"/>
    </w:p>
    <w:p w14:paraId="785D405C" w14:textId="6B1A1258" w:rsidR="00B24B15" w:rsidRPr="00B24B15" w:rsidRDefault="00B24B15" w:rsidP="00B24B15">
      <w:pPr>
        <w:tabs>
          <w:tab w:val="left" w:pos="567"/>
          <w:tab w:val="left" w:pos="851"/>
          <w:tab w:val="num" w:pos="993"/>
        </w:tabs>
        <w:ind w:left="567" w:firstLine="284"/>
        <w:jc w:val="both"/>
        <w:rPr>
          <w:rFonts w:ascii="Tahoma" w:hAnsi="Tahoma" w:cs="Tahoma"/>
          <w:lang w:eastAsia="zh-CN"/>
        </w:rPr>
      </w:pPr>
      <w:r w:rsidRPr="00B24B15">
        <w:rPr>
          <w:rFonts w:ascii="Tahoma" w:hAnsi="Tahoma" w:cs="Tahoma"/>
          <w:lang w:eastAsia="zh-CN"/>
        </w:rPr>
        <w:t>CPV: 71.24.</w:t>
      </w:r>
      <w:r>
        <w:rPr>
          <w:rFonts w:ascii="Tahoma" w:hAnsi="Tahoma" w:cs="Tahoma"/>
          <w:lang w:eastAsia="zh-CN"/>
        </w:rPr>
        <w:t>2</w:t>
      </w:r>
      <w:r w:rsidRPr="00B24B15">
        <w:rPr>
          <w:rFonts w:ascii="Tahoma" w:hAnsi="Tahoma" w:cs="Tahoma"/>
          <w:lang w:eastAsia="zh-CN"/>
        </w:rPr>
        <w:t>0.00-</w:t>
      </w:r>
      <w:r>
        <w:rPr>
          <w:rFonts w:ascii="Tahoma" w:hAnsi="Tahoma" w:cs="Tahoma"/>
          <w:lang w:eastAsia="zh-CN"/>
        </w:rPr>
        <w:t>6</w:t>
      </w:r>
    </w:p>
    <w:p w14:paraId="2C7B0368" w14:textId="1069B7A2" w:rsidR="00B24B15" w:rsidRDefault="00B24B15" w:rsidP="00B24B15">
      <w:pPr>
        <w:tabs>
          <w:tab w:val="left" w:pos="567"/>
          <w:tab w:val="left" w:pos="851"/>
          <w:tab w:val="num" w:pos="993"/>
        </w:tabs>
        <w:ind w:left="567" w:firstLine="284"/>
        <w:jc w:val="both"/>
        <w:rPr>
          <w:rFonts w:ascii="Tahoma" w:hAnsi="Tahoma" w:cs="Tahoma"/>
          <w:lang w:eastAsia="zh-CN"/>
        </w:rPr>
      </w:pPr>
      <w:r w:rsidRPr="00B24B15">
        <w:rPr>
          <w:rFonts w:ascii="Tahoma" w:hAnsi="Tahoma" w:cs="Tahoma"/>
          <w:lang w:eastAsia="zh-CN"/>
        </w:rPr>
        <w:t xml:space="preserve">Nazewnictwo wg CPV: </w:t>
      </w:r>
      <w:r>
        <w:rPr>
          <w:rFonts w:ascii="Tahoma" w:hAnsi="Tahoma" w:cs="Tahoma"/>
          <w:lang w:eastAsia="zh-CN"/>
        </w:rPr>
        <w:t>Przygotowanie przedsięwzięcia i projektu, oszacowanie kosztów</w:t>
      </w:r>
    </w:p>
    <w:p w14:paraId="318A85D4" w14:textId="77777777" w:rsidR="00B24B15" w:rsidRPr="00B24B15" w:rsidRDefault="00B24B15" w:rsidP="00B24B15">
      <w:pPr>
        <w:tabs>
          <w:tab w:val="left" w:pos="567"/>
          <w:tab w:val="left" w:pos="851"/>
          <w:tab w:val="num" w:pos="993"/>
        </w:tabs>
        <w:ind w:left="567" w:firstLine="284"/>
        <w:jc w:val="both"/>
        <w:rPr>
          <w:rFonts w:ascii="Tahoma" w:hAnsi="Tahoma" w:cs="Tahoma"/>
          <w:sz w:val="10"/>
          <w:szCs w:val="10"/>
          <w:lang w:eastAsia="zh-CN"/>
        </w:rPr>
      </w:pPr>
    </w:p>
    <w:p w14:paraId="2A3CD5DC" w14:textId="77777777" w:rsidR="00B24B15" w:rsidRPr="00B24B15" w:rsidRDefault="00B24B15" w:rsidP="00B24B15">
      <w:pPr>
        <w:tabs>
          <w:tab w:val="left" w:pos="567"/>
          <w:tab w:val="left" w:pos="851"/>
          <w:tab w:val="num" w:pos="993"/>
        </w:tabs>
        <w:ind w:left="567" w:firstLine="284"/>
        <w:jc w:val="both"/>
        <w:rPr>
          <w:rFonts w:ascii="Tahoma" w:hAnsi="Tahoma" w:cs="Tahoma"/>
          <w:lang w:eastAsia="zh-CN"/>
        </w:rPr>
      </w:pPr>
      <w:r w:rsidRPr="00B24B15">
        <w:rPr>
          <w:rFonts w:ascii="Tahoma" w:hAnsi="Tahoma" w:cs="Tahoma"/>
          <w:u w:val="single"/>
          <w:lang w:eastAsia="zh-CN"/>
        </w:rPr>
        <w:t>Przedmiot dodatkowy:</w:t>
      </w:r>
    </w:p>
    <w:p w14:paraId="7AE51A1B" w14:textId="03DFDD0A" w:rsidR="00B24B15" w:rsidRPr="00B24B15" w:rsidRDefault="00B24B15" w:rsidP="00B24B15">
      <w:pPr>
        <w:tabs>
          <w:tab w:val="left" w:pos="567"/>
          <w:tab w:val="left" w:pos="851"/>
          <w:tab w:val="num" w:pos="993"/>
        </w:tabs>
        <w:ind w:left="567" w:firstLine="284"/>
        <w:jc w:val="both"/>
        <w:rPr>
          <w:rFonts w:ascii="Tahoma" w:hAnsi="Tahoma" w:cs="Tahoma"/>
          <w:lang w:eastAsia="zh-CN"/>
        </w:rPr>
      </w:pPr>
      <w:r w:rsidRPr="00B24B15">
        <w:rPr>
          <w:rFonts w:ascii="Tahoma" w:hAnsi="Tahoma" w:cs="Tahoma"/>
          <w:lang w:eastAsia="zh-CN"/>
        </w:rPr>
        <w:t>CPV: 71.24.</w:t>
      </w:r>
      <w:r>
        <w:rPr>
          <w:rFonts w:ascii="Tahoma" w:hAnsi="Tahoma" w:cs="Tahoma"/>
          <w:lang w:eastAsia="zh-CN"/>
        </w:rPr>
        <w:t>8</w:t>
      </w:r>
      <w:r w:rsidRPr="00B24B15">
        <w:rPr>
          <w:rFonts w:ascii="Tahoma" w:hAnsi="Tahoma" w:cs="Tahoma"/>
          <w:lang w:eastAsia="zh-CN"/>
        </w:rPr>
        <w:t>0.00-</w:t>
      </w:r>
      <w:r>
        <w:rPr>
          <w:rFonts w:ascii="Tahoma" w:hAnsi="Tahoma" w:cs="Tahoma"/>
          <w:lang w:eastAsia="zh-CN"/>
        </w:rPr>
        <w:t>8</w:t>
      </w:r>
    </w:p>
    <w:p w14:paraId="42277F0F" w14:textId="35011828" w:rsidR="00B24B15" w:rsidRDefault="00B24B15" w:rsidP="00B24B15">
      <w:pPr>
        <w:tabs>
          <w:tab w:val="left" w:pos="567"/>
          <w:tab w:val="left" w:pos="851"/>
          <w:tab w:val="num" w:pos="993"/>
        </w:tabs>
        <w:ind w:left="567" w:firstLine="284"/>
        <w:jc w:val="both"/>
        <w:rPr>
          <w:rFonts w:ascii="Tahoma" w:hAnsi="Tahoma" w:cs="Tahoma"/>
          <w:lang w:eastAsia="zh-CN"/>
        </w:rPr>
      </w:pPr>
      <w:r w:rsidRPr="00B24B15">
        <w:rPr>
          <w:rFonts w:ascii="Tahoma" w:hAnsi="Tahoma" w:cs="Tahoma"/>
          <w:lang w:eastAsia="zh-CN"/>
        </w:rPr>
        <w:t xml:space="preserve">Nazewnictwo wg CPV: </w:t>
      </w:r>
      <w:r>
        <w:rPr>
          <w:rFonts w:ascii="Tahoma" w:hAnsi="Tahoma" w:cs="Tahoma"/>
          <w:lang w:eastAsia="zh-CN"/>
        </w:rPr>
        <w:t>Nadzór nad projektem i dokumentacją</w:t>
      </w:r>
    </w:p>
    <w:p w14:paraId="3B08CC2E" w14:textId="77777777" w:rsidR="001C5F15" w:rsidRPr="001C5F15" w:rsidRDefault="001C5F15" w:rsidP="00B24B15">
      <w:pPr>
        <w:tabs>
          <w:tab w:val="left" w:pos="567"/>
          <w:tab w:val="left" w:pos="851"/>
          <w:tab w:val="num" w:pos="993"/>
        </w:tabs>
        <w:ind w:left="567" w:firstLine="284"/>
        <w:jc w:val="both"/>
        <w:rPr>
          <w:rFonts w:ascii="Tahoma" w:hAnsi="Tahoma" w:cs="Tahoma"/>
          <w:sz w:val="10"/>
          <w:szCs w:val="10"/>
          <w:lang w:eastAsia="zh-CN"/>
        </w:rPr>
      </w:pPr>
    </w:p>
    <w:p w14:paraId="43CE74A7" w14:textId="77777777" w:rsidR="00F5065E" w:rsidRPr="00F5065E" w:rsidRDefault="00F5065E" w:rsidP="00F5065E">
      <w:pPr>
        <w:tabs>
          <w:tab w:val="left" w:pos="851"/>
          <w:tab w:val="num" w:pos="993"/>
        </w:tabs>
        <w:ind w:left="851"/>
        <w:jc w:val="both"/>
        <w:rPr>
          <w:rFonts w:ascii="Tahoma" w:hAnsi="Tahoma" w:cs="Tahoma"/>
          <w:bCs/>
          <w:lang w:eastAsia="zh-CN"/>
        </w:rPr>
      </w:pPr>
      <w:r w:rsidRPr="00F5065E">
        <w:rPr>
          <w:rFonts w:ascii="Tahoma" w:hAnsi="Tahoma" w:cs="Tahoma"/>
          <w:bCs/>
          <w:lang w:eastAsia="zh-CN"/>
        </w:rPr>
        <w:t>Główne miejsce świadczenia usług: Elbląg.</w:t>
      </w:r>
    </w:p>
    <w:p w14:paraId="5C38AF9E" w14:textId="77777777" w:rsidR="00F5065E" w:rsidRPr="00F5065E" w:rsidRDefault="00F5065E" w:rsidP="001C5F15">
      <w:pPr>
        <w:tabs>
          <w:tab w:val="left" w:pos="851"/>
          <w:tab w:val="num" w:pos="993"/>
        </w:tabs>
        <w:ind w:left="851"/>
        <w:jc w:val="both"/>
        <w:rPr>
          <w:rFonts w:ascii="Tahoma" w:hAnsi="Tahoma" w:cs="Tahoma"/>
          <w:bCs/>
          <w:sz w:val="10"/>
          <w:szCs w:val="10"/>
          <w:lang w:eastAsia="zh-CN"/>
        </w:rPr>
      </w:pPr>
    </w:p>
    <w:p w14:paraId="0C1B7D5A" w14:textId="7B3D7C3B" w:rsidR="001C5F15" w:rsidRDefault="001C5F15" w:rsidP="001C5F15">
      <w:pPr>
        <w:tabs>
          <w:tab w:val="left" w:pos="851"/>
          <w:tab w:val="num" w:pos="993"/>
        </w:tabs>
        <w:ind w:left="851"/>
        <w:jc w:val="both"/>
        <w:rPr>
          <w:rFonts w:ascii="Tahoma" w:hAnsi="Tahoma" w:cs="Tahoma"/>
          <w:lang w:eastAsia="zh-CN"/>
        </w:rPr>
      </w:pPr>
      <w:r w:rsidRPr="001C5F15">
        <w:rPr>
          <w:rFonts w:ascii="Tahoma" w:hAnsi="Tahoma" w:cs="Tahoma"/>
          <w:bCs/>
          <w:lang w:eastAsia="zh-CN"/>
        </w:rPr>
        <w:t xml:space="preserve">Zamawiający planuje, że projekt dofinansowany będzie ze środków </w:t>
      </w:r>
      <w:r w:rsidR="00D41F78">
        <w:rPr>
          <w:rFonts w:ascii="Tahoma" w:hAnsi="Tahoma" w:cs="Tahoma"/>
          <w:bCs/>
          <w:lang w:eastAsia="zh-CN"/>
        </w:rPr>
        <w:t>P</w:t>
      </w:r>
      <w:r w:rsidRPr="001C5F15">
        <w:rPr>
          <w:rFonts w:ascii="Tahoma" w:hAnsi="Tahoma" w:cs="Tahoma"/>
          <w:bCs/>
          <w:lang w:eastAsia="zh-CN"/>
        </w:rPr>
        <w:t xml:space="preserve">rogramu </w:t>
      </w:r>
      <w:r w:rsidR="00D41F78">
        <w:rPr>
          <w:rFonts w:ascii="Tahoma" w:hAnsi="Tahoma" w:cs="Tahoma"/>
          <w:bCs/>
          <w:lang w:eastAsia="zh-CN"/>
        </w:rPr>
        <w:t>R</w:t>
      </w:r>
      <w:r w:rsidRPr="001C5F15">
        <w:rPr>
          <w:rFonts w:ascii="Tahoma" w:hAnsi="Tahoma" w:cs="Tahoma"/>
          <w:bCs/>
          <w:lang w:eastAsia="zh-CN"/>
        </w:rPr>
        <w:t>egionalnego Fundusze Europejskie dla Warmii i Mazur 2021 - 2027, Priorytet FEWM.05 Edukacja i</w:t>
      </w:r>
      <w:r w:rsidR="001240AC">
        <w:rPr>
          <w:rFonts w:ascii="Tahoma" w:hAnsi="Tahoma" w:cs="Tahoma"/>
          <w:bCs/>
          <w:lang w:eastAsia="zh-CN"/>
        </w:rPr>
        <w:t> </w:t>
      </w:r>
      <w:r w:rsidR="00D41F78">
        <w:rPr>
          <w:rFonts w:ascii="Tahoma" w:hAnsi="Tahoma" w:cs="Tahoma"/>
          <w:bCs/>
          <w:lang w:eastAsia="zh-CN"/>
        </w:rPr>
        <w:t>K</w:t>
      </w:r>
      <w:r w:rsidRPr="001C5F15">
        <w:rPr>
          <w:rFonts w:ascii="Tahoma" w:hAnsi="Tahoma" w:cs="Tahoma"/>
          <w:bCs/>
          <w:lang w:eastAsia="zh-CN"/>
        </w:rPr>
        <w:t>ompetencje</w:t>
      </w:r>
      <w:r w:rsidR="00D41F78">
        <w:rPr>
          <w:rFonts w:ascii="Tahoma" w:hAnsi="Tahoma" w:cs="Tahoma"/>
          <w:bCs/>
          <w:lang w:eastAsia="zh-CN"/>
        </w:rPr>
        <w:t xml:space="preserve"> EFRR</w:t>
      </w:r>
      <w:r w:rsidRPr="001C5F15">
        <w:rPr>
          <w:rFonts w:ascii="Tahoma" w:hAnsi="Tahoma" w:cs="Tahoma"/>
          <w:bCs/>
          <w:lang w:eastAsia="zh-CN"/>
        </w:rPr>
        <w:t xml:space="preserve">, Działanie FEWM.05.02 Infrastruktura edukacyjna – ZIT </w:t>
      </w:r>
      <w:r w:rsidR="00A11454">
        <w:rPr>
          <w:rFonts w:ascii="Tahoma" w:hAnsi="Tahoma" w:cs="Tahoma"/>
          <w:bCs/>
          <w:lang w:eastAsia="zh-CN"/>
        </w:rPr>
        <w:t>– Schemat A: Infrastruktura ZIT Elbląg – Typ 1 (Dostępność infrastruktury placówek oświatowych).</w:t>
      </w:r>
    </w:p>
    <w:bookmarkEnd w:id="8"/>
    <w:bookmarkEnd w:id="9"/>
    <w:p w14:paraId="70340B7C" w14:textId="77777777" w:rsidR="00197D12" w:rsidRPr="00AF642B" w:rsidRDefault="00197D12" w:rsidP="00AF642B">
      <w:pPr>
        <w:tabs>
          <w:tab w:val="left" w:pos="851"/>
          <w:tab w:val="left" w:pos="993"/>
        </w:tabs>
        <w:jc w:val="both"/>
        <w:rPr>
          <w:rFonts w:ascii="Tahoma" w:hAnsi="Tahoma" w:cs="Tahoma"/>
          <w:sz w:val="10"/>
          <w:szCs w:val="10"/>
        </w:rPr>
      </w:pPr>
    </w:p>
    <w:p w14:paraId="2FD5BE80" w14:textId="5AC098A7" w:rsidR="00B24B15" w:rsidRPr="009C0A6B" w:rsidRDefault="00B24B15" w:rsidP="00B24B15">
      <w:pPr>
        <w:numPr>
          <w:ilvl w:val="0"/>
          <w:numId w:val="38"/>
        </w:numPr>
        <w:tabs>
          <w:tab w:val="num" w:pos="360"/>
          <w:tab w:val="left" w:pos="567"/>
          <w:tab w:val="left" w:pos="851"/>
          <w:tab w:val="num" w:pos="993"/>
        </w:tabs>
        <w:ind w:left="851" w:hanging="284"/>
        <w:jc w:val="both"/>
        <w:rPr>
          <w:rFonts w:ascii="Tahoma" w:hAnsi="Tahoma" w:cs="Tahoma"/>
        </w:rPr>
      </w:pPr>
      <w:r w:rsidRPr="009C0A6B">
        <w:rPr>
          <w:rFonts w:ascii="Tahoma" w:hAnsi="Tahoma" w:cs="Tahoma"/>
        </w:rPr>
        <w:t xml:space="preserve">Przedmiotem zamówienia jest opracowanie dokumentacji projektowo - kosztorysowej </w:t>
      </w:r>
      <w:r w:rsidRPr="009C0A6B">
        <w:rPr>
          <w:rFonts w:ascii="Tahoma" w:hAnsi="Tahoma" w:cs="Tahoma"/>
          <w:bCs/>
          <w:iCs/>
        </w:rPr>
        <w:t xml:space="preserve">dostosowania obiektu </w:t>
      </w:r>
      <w:r w:rsidRPr="000A576E">
        <w:rPr>
          <w:rFonts w:ascii="Tahoma" w:hAnsi="Tahoma" w:cs="Tahoma"/>
          <w:bCs/>
          <w:iCs/>
        </w:rPr>
        <w:t xml:space="preserve">Szkoły Podstawowej nr </w:t>
      </w:r>
      <w:r>
        <w:rPr>
          <w:rFonts w:ascii="Tahoma" w:hAnsi="Tahoma" w:cs="Tahoma"/>
          <w:bCs/>
          <w:iCs/>
        </w:rPr>
        <w:t xml:space="preserve">25 </w:t>
      </w:r>
      <w:r w:rsidRPr="000A576E">
        <w:rPr>
          <w:rFonts w:ascii="Tahoma" w:hAnsi="Tahoma" w:cs="Tahoma"/>
          <w:bCs/>
        </w:rPr>
        <w:t>położon</w:t>
      </w:r>
      <w:r>
        <w:rPr>
          <w:rFonts w:ascii="Tahoma" w:hAnsi="Tahoma" w:cs="Tahoma"/>
          <w:bCs/>
        </w:rPr>
        <w:t>ego</w:t>
      </w:r>
      <w:r w:rsidRPr="000A576E">
        <w:rPr>
          <w:rFonts w:ascii="Tahoma" w:hAnsi="Tahoma" w:cs="Tahoma"/>
        </w:rPr>
        <w:t xml:space="preserve"> przy ul. </w:t>
      </w:r>
      <w:r>
        <w:rPr>
          <w:rFonts w:ascii="Tahoma" w:hAnsi="Tahoma" w:cs="Tahoma"/>
          <w:bCs/>
          <w:iCs/>
        </w:rPr>
        <w:t>Wyżynnej 3 w Elblągu</w:t>
      </w:r>
      <w:r>
        <w:rPr>
          <w:rFonts w:ascii="Tahoma" w:hAnsi="Tahoma" w:cs="Tahoma"/>
        </w:rPr>
        <w:t>,</w:t>
      </w:r>
      <w:r w:rsidRPr="009C0A6B">
        <w:rPr>
          <w:rFonts w:ascii="Tahoma" w:hAnsi="Tahoma" w:cs="Tahoma"/>
          <w:bCs/>
          <w:iCs/>
        </w:rPr>
        <w:t xml:space="preserve"> </w:t>
      </w:r>
      <w:r w:rsidRPr="009C0A6B">
        <w:rPr>
          <w:rFonts w:ascii="Tahoma" w:hAnsi="Tahoma" w:cs="Tahoma"/>
        </w:rPr>
        <w:t>do wymogów przepisów o zapewnieniu dostępności dla osób ze szczególnymi potrzebami edukacyjnymi, obejmującego w szczególności:</w:t>
      </w:r>
    </w:p>
    <w:p w14:paraId="35FA08B8" w14:textId="77777777" w:rsidR="00B24B15" w:rsidRPr="00095598" w:rsidRDefault="00B24B15" w:rsidP="00B24B15">
      <w:pPr>
        <w:numPr>
          <w:ilvl w:val="0"/>
          <w:numId w:val="71"/>
        </w:numPr>
        <w:ind w:left="1276" w:hanging="425"/>
        <w:jc w:val="both"/>
        <w:rPr>
          <w:rFonts w:ascii="Tahoma" w:hAnsi="Tahoma" w:cs="Tahoma"/>
        </w:rPr>
      </w:pPr>
      <w:r w:rsidRPr="00095598">
        <w:rPr>
          <w:rFonts w:ascii="Tahoma" w:hAnsi="Tahoma" w:cs="Tahoma"/>
        </w:rPr>
        <w:t>Zapewnienie uczniom z niepełnosprawnościami i ze specjalnymi potrzebami edukacyjnymi dostępności budynku szkoły, w tym:</w:t>
      </w:r>
    </w:p>
    <w:p w14:paraId="542D5AFA" w14:textId="77777777" w:rsidR="00B24B15" w:rsidRPr="00095598" w:rsidRDefault="00B24B15" w:rsidP="00B24B15">
      <w:pPr>
        <w:pStyle w:val="Akapitzlist"/>
        <w:numPr>
          <w:ilvl w:val="0"/>
          <w:numId w:val="72"/>
        </w:numPr>
        <w:ind w:left="1701" w:hanging="425"/>
        <w:contextualSpacing/>
        <w:jc w:val="both"/>
        <w:rPr>
          <w:rFonts w:ascii="Tahoma" w:hAnsi="Tahoma" w:cs="Tahoma"/>
        </w:rPr>
      </w:pPr>
      <w:r w:rsidRPr="00095598">
        <w:rPr>
          <w:rFonts w:ascii="Tahoma" w:hAnsi="Tahoma" w:cs="Tahoma"/>
        </w:rPr>
        <w:t>poszerzenie bramki wejściowej na teren szkoły,</w:t>
      </w:r>
    </w:p>
    <w:p w14:paraId="6B080461" w14:textId="0E80C3B8" w:rsidR="00B24B15" w:rsidRPr="00095598" w:rsidRDefault="00B24B15" w:rsidP="00B24B15">
      <w:pPr>
        <w:pStyle w:val="Akapitzlist"/>
        <w:numPr>
          <w:ilvl w:val="0"/>
          <w:numId w:val="72"/>
        </w:numPr>
        <w:ind w:left="1701" w:hanging="425"/>
        <w:contextualSpacing/>
        <w:jc w:val="both"/>
        <w:rPr>
          <w:rFonts w:ascii="Tahoma" w:hAnsi="Tahoma" w:cs="Tahoma"/>
        </w:rPr>
      </w:pPr>
      <w:r w:rsidRPr="00095598">
        <w:rPr>
          <w:rFonts w:ascii="Tahoma" w:hAnsi="Tahoma" w:cs="Tahoma"/>
        </w:rPr>
        <w:lastRenderedPageBreak/>
        <w:t xml:space="preserve">wykonanie najazdu dla osób </w:t>
      </w:r>
      <w:r w:rsidR="001240AC">
        <w:rPr>
          <w:rFonts w:ascii="Tahoma" w:hAnsi="Tahoma" w:cs="Tahoma"/>
        </w:rPr>
        <w:t>z niepełnosprawnościami</w:t>
      </w:r>
      <w:r w:rsidRPr="00095598">
        <w:rPr>
          <w:rFonts w:ascii="Tahoma" w:hAnsi="Tahoma" w:cs="Tahoma"/>
        </w:rPr>
        <w:t xml:space="preserve"> przed wejściem głównym do szkoły, w celu usunięcia bariery w postaci stopnia,</w:t>
      </w:r>
    </w:p>
    <w:p w14:paraId="2D9CFC18" w14:textId="77777777" w:rsidR="00B24B15" w:rsidRPr="00095598" w:rsidRDefault="00B24B15" w:rsidP="00B24B15">
      <w:pPr>
        <w:pStyle w:val="Akapitzlist"/>
        <w:numPr>
          <w:ilvl w:val="0"/>
          <w:numId w:val="72"/>
        </w:numPr>
        <w:ind w:left="1701" w:hanging="425"/>
        <w:contextualSpacing/>
        <w:jc w:val="both"/>
        <w:rPr>
          <w:rFonts w:ascii="Tahoma" w:hAnsi="Tahoma" w:cs="Tahoma"/>
        </w:rPr>
      </w:pPr>
      <w:r w:rsidRPr="00095598">
        <w:rPr>
          <w:rFonts w:ascii="Tahoma" w:hAnsi="Tahoma" w:cs="Tahoma"/>
        </w:rPr>
        <w:t>przebudowa dojścia do windy w celu usunięcia barier architektonicznych w postaci nierówności, ubytków nawierzchni i stopnia,</w:t>
      </w:r>
    </w:p>
    <w:p w14:paraId="7A7FEC1F" w14:textId="77777777" w:rsidR="00B24B15" w:rsidRPr="00095598" w:rsidRDefault="00B24B15" w:rsidP="00B24B15">
      <w:pPr>
        <w:pStyle w:val="Akapitzlist"/>
        <w:numPr>
          <w:ilvl w:val="0"/>
          <w:numId w:val="72"/>
        </w:numPr>
        <w:ind w:left="1701" w:hanging="425"/>
        <w:contextualSpacing/>
        <w:jc w:val="both"/>
        <w:rPr>
          <w:rFonts w:ascii="Tahoma" w:hAnsi="Tahoma" w:cs="Tahoma"/>
        </w:rPr>
      </w:pPr>
      <w:r w:rsidRPr="00095598">
        <w:rPr>
          <w:rFonts w:ascii="Tahoma" w:hAnsi="Tahoma" w:cs="Tahoma"/>
        </w:rPr>
        <w:t>wymiana drzwi wejściowych do szkoły na szersze</w:t>
      </w:r>
      <w:r>
        <w:rPr>
          <w:rFonts w:ascii="Tahoma" w:hAnsi="Tahoma" w:cs="Tahoma"/>
        </w:rPr>
        <w:t>;</w:t>
      </w:r>
    </w:p>
    <w:p w14:paraId="18926570" w14:textId="77777777" w:rsidR="00B24B15" w:rsidRPr="00451650" w:rsidRDefault="00B24B15" w:rsidP="00B24B15">
      <w:pPr>
        <w:numPr>
          <w:ilvl w:val="0"/>
          <w:numId w:val="71"/>
        </w:numPr>
        <w:ind w:left="1276" w:hanging="425"/>
        <w:jc w:val="both"/>
        <w:rPr>
          <w:rFonts w:ascii="Tahoma" w:hAnsi="Tahoma" w:cs="Tahoma"/>
        </w:rPr>
      </w:pPr>
      <w:r w:rsidRPr="00095598">
        <w:rPr>
          <w:rFonts w:ascii="Tahoma" w:hAnsi="Tahoma" w:cs="Tahoma"/>
        </w:rPr>
        <w:t xml:space="preserve">Zapewnienie uczniom z niepełnosprawnościami i ze specjalnymi potrzebami edukacyjnymi </w:t>
      </w:r>
      <w:r w:rsidRPr="00451650">
        <w:rPr>
          <w:rFonts w:ascii="Tahoma" w:hAnsi="Tahoma" w:cs="Tahoma"/>
        </w:rPr>
        <w:t xml:space="preserve">dostępności wszystkich poziomów, na których prowadzona jest edukacja: </w:t>
      </w:r>
    </w:p>
    <w:p w14:paraId="434A3D0C" w14:textId="77777777" w:rsidR="00B24B15" w:rsidRPr="00451650" w:rsidRDefault="00B24B15" w:rsidP="00B24B15">
      <w:pPr>
        <w:pStyle w:val="Akapitzlist"/>
        <w:numPr>
          <w:ilvl w:val="0"/>
          <w:numId w:val="73"/>
        </w:numPr>
        <w:ind w:left="1701" w:hanging="425"/>
        <w:contextualSpacing/>
        <w:jc w:val="both"/>
        <w:rPr>
          <w:rFonts w:ascii="Tahoma" w:hAnsi="Tahoma" w:cs="Tahoma"/>
        </w:rPr>
      </w:pPr>
      <w:r w:rsidRPr="00451650">
        <w:rPr>
          <w:rFonts w:ascii="Tahoma" w:hAnsi="Tahoma" w:cs="Tahoma"/>
        </w:rPr>
        <w:t xml:space="preserve">montaż 7 platform przyschodowych prowadzących na poziomy pośrednie, </w:t>
      </w:r>
    </w:p>
    <w:p w14:paraId="1214DA84" w14:textId="77777777" w:rsidR="00B24B15" w:rsidRPr="00451650" w:rsidRDefault="00B24B15" w:rsidP="00B24B15">
      <w:pPr>
        <w:pStyle w:val="Akapitzlist"/>
        <w:numPr>
          <w:ilvl w:val="0"/>
          <w:numId w:val="73"/>
        </w:numPr>
        <w:ind w:left="1701" w:hanging="425"/>
        <w:contextualSpacing/>
        <w:jc w:val="both"/>
        <w:rPr>
          <w:rFonts w:ascii="Tahoma" w:hAnsi="Tahoma" w:cs="Tahoma"/>
        </w:rPr>
      </w:pPr>
      <w:r w:rsidRPr="00451650">
        <w:rPr>
          <w:rFonts w:ascii="Tahoma" w:hAnsi="Tahoma" w:cs="Tahoma"/>
        </w:rPr>
        <w:t xml:space="preserve">wymiana poręczy na 2 klatkach schodowych głównych na poręcze obustronne, z podwójnym pochwytem, </w:t>
      </w:r>
    </w:p>
    <w:p w14:paraId="450FB5AC" w14:textId="77777777" w:rsidR="00B24B15" w:rsidRPr="00451650" w:rsidRDefault="00B24B15" w:rsidP="00B24B15">
      <w:pPr>
        <w:pStyle w:val="Akapitzlist"/>
        <w:numPr>
          <w:ilvl w:val="0"/>
          <w:numId w:val="73"/>
        </w:numPr>
        <w:ind w:left="1701" w:hanging="425"/>
        <w:contextualSpacing/>
        <w:jc w:val="both"/>
        <w:rPr>
          <w:rFonts w:ascii="Tahoma" w:hAnsi="Tahoma" w:cs="Tahoma"/>
        </w:rPr>
      </w:pPr>
      <w:r w:rsidRPr="00451650">
        <w:rPr>
          <w:rFonts w:ascii="Tahoma" w:hAnsi="Tahoma" w:cs="Tahoma"/>
        </w:rPr>
        <w:t>wymiana poręczy na 7 zejściach na poziomy pośrednie na poręcze dwustronne z podwójnym pochwytem lub jednostronne (w miejscach montażu platform schodowych z szynami jezdnymi pełniącymi funkcję poręczy),</w:t>
      </w:r>
    </w:p>
    <w:p w14:paraId="06B95869" w14:textId="77777777" w:rsidR="00B24B15" w:rsidRPr="00451650" w:rsidRDefault="00B24B15" w:rsidP="00B24B15">
      <w:pPr>
        <w:pStyle w:val="Akapitzlist"/>
        <w:numPr>
          <w:ilvl w:val="0"/>
          <w:numId w:val="73"/>
        </w:numPr>
        <w:ind w:left="1701" w:hanging="425"/>
        <w:contextualSpacing/>
        <w:jc w:val="both"/>
        <w:rPr>
          <w:rFonts w:ascii="Tahoma" w:hAnsi="Tahoma" w:cs="Tahoma"/>
        </w:rPr>
      </w:pPr>
      <w:r w:rsidRPr="00451650">
        <w:rPr>
          <w:rFonts w:ascii="Tahoma" w:hAnsi="Tahoma" w:cs="Tahoma"/>
        </w:rPr>
        <w:t>zastosowanie oznaczeń pomieszczeń czytelnych wzrokowo i dotykowo,</w:t>
      </w:r>
    </w:p>
    <w:p w14:paraId="0F816E38" w14:textId="77777777" w:rsidR="00B24B15" w:rsidRPr="00451650" w:rsidRDefault="00B24B15" w:rsidP="00B24B15">
      <w:pPr>
        <w:pStyle w:val="Akapitzlist"/>
        <w:numPr>
          <w:ilvl w:val="0"/>
          <w:numId w:val="73"/>
        </w:numPr>
        <w:ind w:left="1701" w:hanging="425"/>
        <w:contextualSpacing/>
        <w:jc w:val="both"/>
        <w:rPr>
          <w:rFonts w:ascii="Tahoma" w:hAnsi="Tahoma" w:cs="Tahoma"/>
        </w:rPr>
      </w:pPr>
      <w:r w:rsidRPr="00451650">
        <w:rPr>
          <w:rFonts w:ascii="Tahoma" w:hAnsi="Tahoma" w:cs="Tahoma"/>
        </w:rPr>
        <w:t>różnicowanie kolorystyczne schodów (malowanie kontrastowych pasów na stopniach),</w:t>
      </w:r>
    </w:p>
    <w:p w14:paraId="736E050D" w14:textId="77777777" w:rsidR="00B24B15" w:rsidRPr="00451650" w:rsidRDefault="00B24B15" w:rsidP="00B24B15">
      <w:pPr>
        <w:pStyle w:val="Akapitzlist"/>
        <w:numPr>
          <w:ilvl w:val="0"/>
          <w:numId w:val="73"/>
        </w:numPr>
        <w:ind w:left="1701" w:hanging="425"/>
        <w:contextualSpacing/>
        <w:jc w:val="both"/>
        <w:rPr>
          <w:rFonts w:ascii="Tahoma" w:hAnsi="Tahoma" w:cs="Tahoma"/>
        </w:rPr>
      </w:pPr>
      <w:r w:rsidRPr="00451650">
        <w:rPr>
          <w:rFonts w:ascii="Tahoma" w:hAnsi="Tahoma" w:cs="Tahoma"/>
        </w:rPr>
        <w:t>wyposażenie obiektu w wózki ewakuacyjne (4 szt.)</w:t>
      </w:r>
      <w:r>
        <w:rPr>
          <w:rFonts w:ascii="Tahoma" w:hAnsi="Tahoma" w:cs="Tahoma"/>
        </w:rPr>
        <w:t>;</w:t>
      </w:r>
    </w:p>
    <w:p w14:paraId="5EC4B217" w14:textId="77777777" w:rsidR="00B24B15" w:rsidRPr="00451650" w:rsidRDefault="00B24B15" w:rsidP="00B24B15">
      <w:pPr>
        <w:numPr>
          <w:ilvl w:val="0"/>
          <w:numId w:val="71"/>
        </w:numPr>
        <w:ind w:left="1276" w:hanging="425"/>
        <w:jc w:val="both"/>
        <w:rPr>
          <w:rFonts w:ascii="Tahoma" w:hAnsi="Tahoma" w:cs="Tahoma"/>
        </w:rPr>
      </w:pPr>
      <w:r w:rsidRPr="00451650">
        <w:rPr>
          <w:rFonts w:ascii="Tahoma" w:hAnsi="Tahoma" w:cs="Tahoma"/>
        </w:rPr>
        <w:t>Zapewnienie uczniom z niepełnosprawnościami i ze specjalnymi potrzebami edukacyjnymi dostępności pomieszczeń sanitarnych: prace remontowe 3 łazienek;</w:t>
      </w:r>
    </w:p>
    <w:p w14:paraId="3AF10BA0" w14:textId="77777777" w:rsidR="00B24B15" w:rsidRPr="00451650" w:rsidRDefault="00B24B15" w:rsidP="009E41D8">
      <w:pPr>
        <w:numPr>
          <w:ilvl w:val="0"/>
          <w:numId w:val="71"/>
        </w:numPr>
        <w:ind w:left="1276" w:hanging="425"/>
        <w:jc w:val="both"/>
        <w:rPr>
          <w:rFonts w:ascii="Tahoma" w:hAnsi="Tahoma" w:cs="Tahoma"/>
        </w:rPr>
      </w:pPr>
      <w:r w:rsidRPr="00451650">
        <w:rPr>
          <w:rFonts w:ascii="Tahoma" w:hAnsi="Tahoma" w:cs="Tahoma"/>
        </w:rPr>
        <w:t>Zapewnienie uczniom z niepełnosprawnością ruchową dostępności biblioteki wraz z przyległą salą lekcyjną:</w:t>
      </w:r>
    </w:p>
    <w:p w14:paraId="4C57C8D9" w14:textId="77777777" w:rsidR="00B24B15" w:rsidRPr="00451650" w:rsidRDefault="00B24B15" w:rsidP="009E41D8">
      <w:pPr>
        <w:pStyle w:val="Akapitzlist"/>
        <w:numPr>
          <w:ilvl w:val="0"/>
          <w:numId w:val="74"/>
        </w:numPr>
        <w:ind w:left="1701" w:hanging="425"/>
        <w:contextualSpacing/>
        <w:jc w:val="both"/>
        <w:rPr>
          <w:rFonts w:ascii="Tahoma" w:hAnsi="Tahoma" w:cs="Tahoma"/>
        </w:rPr>
      </w:pPr>
      <w:r w:rsidRPr="00451650">
        <w:rPr>
          <w:rFonts w:ascii="Tahoma" w:hAnsi="Tahoma" w:cs="Tahoma"/>
        </w:rPr>
        <w:t xml:space="preserve">wymiana posadzki (likwidacja bariery w postaci różnicy poziomów), </w:t>
      </w:r>
    </w:p>
    <w:p w14:paraId="5EC110DC" w14:textId="77777777" w:rsidR="00B24B15" w:rsidRPr="00451650" w:rsidRDefault="00B24B15" w:rsidP="009E41D8">
      <w:pPr>
        <w:pStyle w:val="Akapitzlist"/>
        <w:numPr>
          <w:ilvl w:val="0"/>
          <w:numId w:val="74"/>
        </w:numPr>
        <w:ind w:left="1701" w:hanging="425"/>
        <w:contextualSpacing/>
        <w:jc w:val="both"/>
        <w:rPr>
          <w:rFonts w:ascii="Tahoma" w:hAnsi="Tahoma" w:cs="Tahoma"/>
        </w:rPr>
      </w:pPr>
      <w:r w:rsidRPr="00451650">
        <w:rPr>
          <w:rFonts w:ascii="Tahoma" w:hAnsi="Tahoma" w:cs="Tahoma"/>
        </w:rPr>
        <w:t>wymiana drzwi prowadzących z biblioteki do sali lekcyjnej na szersze;</w:t>
      </w:r>
    </w:p>
    <w:p w14:paraId="2FB0B492" w14:textId="77777777" w:rsidR="00B24B15" w:rsidRPr="00451650" w:rsidRDefault="00B24B15" w:rsidP="009E41D8">
      <w:pPr>
        <w:numPr>
          <w:ilvl w:val="0"/>
          <w:numId w:val="71"/>
        </w:numPr>
        <w:ind w:left="1276" w:hanging="425"/>
        <w:jc w:val="both"/>
        <w:rPr>
          <w:rFonts w:ascii="Tahoma" w:hAnsi="Tahoma" w:cs="Tahoma"/>
        </w:rPr>
      </w:pPr>
      <w:r w:rsidRPr="00451650">
        <w:rPr>
          <w:rFonts w:ascii="Tahoma" w:hAnsi="Tahoma" w:cs="Tahoma"/>
        </w:rPr>
        <w:t xml:space="preserve">Zapewnienie uczniom z niepełnosprawnością ruchową dostępności przyszkolnej infrastruktury sportowej - udostępnienie boiska: </w:t>
      </w:r>
    </w:p>
    <w:p w14:paraId="290C070D" w14:textId="77777777" w:rsidR="00B24B15" w:rsidRPr="00451650" w:rsidRDefault="00B24B15" w:rsidP="009E41D8">
      <w:pPr>
        <w:pStyle w:val="Akapitzlist"/>
        <w:numPr>
          <w:ilvl w:val="0"/>
          <w:numId w:val="75"/>
        </w:numPr>
        <w:ind w:left="1701" w:hanging="425"/>
        <w:contextualSpacing/>
        <w:jc w:val="both"/>
        <w:rPr>
          <w:rFonts w:ascii="Tahoma" w:hAnsi="Tahoma" w:cs="Tahoma"/>
        </w:rPr>
      </w:pPr>
      <w:r w:rsidRPr="00451650">
        <w:rPr>
          <w:rFonts w:ascii="Tahoma" w:hAnsi="Tahoma" w:cs="Tahoma"/>
        </w:rPr>
        <w:t xml:space="preserve">przebudowa istniejącego ciągu pieszego prowadzącego od wejścia do szkoły do boiska (usunięcie barier architektonicznych w postaci nierówności i zbyt dużego spadku), </w:t>
      </w:r>
    </w:p>
    <w:p w14:paraId="4D775889" w14:textId="1EAB761F" w:rsidR="00B24B15" w:rsidRPr="00451650" w:rsidRDefault="00B24B15" w:rsidP="009E41D8">
      <w:pPr>
        <w:pStyle w:val="Akapitzlist"/>
        <w:numPr>
          <w:ilvl w:val="0"/>
          <w:numId w:val="75"/>
        </w:numPr>
        <w:ind w:left="1701" w:hanging="425"/>
        <w:contextualSpacing/>
        <w:jc w:val="both"/>
        <w:rPr>
          <w:rFonts w:ascii="Tahoma" w:hAnsi="Tahoma" w:cs="Tahoma"/>
        </w:rPr>
      </w:pPr>
      <w:r w:rsidRPr="00451650">
        <w:rPr>
          <w:rFonts w:ascii="Tahoma" w:hAnsi="Tahoma" w:cs="Tahoma"/>
        </w:rPr>
        <w:t xml:space="preserve">montaż zewnętrznej rampy - podjazdu dla osób </w:t>
      </w:r>
      <w:r w:rsidR="001240AC">
        <w:rPr>
          <w:rFonts w:ascii="Tahoma" w:hAnsi="Tahoma" w:cs="Tahoma"/>
        </w:rPr>
        <w:t>z niepełnosprawnościami</w:t>
      </w:r>
      <w:r w:rsidRPr="00451650">
        <w:rPr>
          <w:rFonts w:ascii="Tahoma" w:hAnsi="Tahoma" w:cs="Tahoma"/>
        </w:rPr>
        <w:t xml:space="preserve">, </w:t>
      </w:r>
    </w:p>
    <w:p w14:paraId="768C5F4D" w14:textId="77777777" w:rsidR="00B24B15" w:rsidRPr="00451650" w:rsidRDefault="00B24B15" w:rsidP="009E41D8">
      <w:pPr>
        <w:pStyle w:val="Akapitzlist"/>
        <w:numPr>
          <w:ilvl w:val="0"/>
          <w:numId w:val="75"/>
        </w:numPr>
        <w:ind w:left="1701" w:hanging="425"/>
        <w:contextualSpacing/>
        <w:jc w:val="both"/>
        <w:rPr>
          <w:rFonts w:ascii="Tahoma" w:hAnsi="Tahoma" w:cs="Tahoma"/>
        </w:rPr>
      </w:pPr>
      <w:r w:rsidRPr="00451650">
        <w:rPr>
          <w:rFonts w:ascii="Tahoma" w:hAnsi="Tahoma" w:cs="Tahoma"/>
        </w:rPr>
        <w:t xml:space="preserve">remont nawierzchni boiska (usunięcie barier w postaci nierówności, ubytków nawierzchni poprzez wykończenie nawierzchnią epdm istniejącego boiska asfaltowego wraz z podbudowami), </w:t>
      </w:r>
    </w:p>
    <w:p w14:paraId="0230FD85" w14:textId="77777777" w:rsidR="00B24B15" w:rsidRPr="00451650" w:rsidRDefault="00B24B15" w:rsidP="009E41D8">
      <w:pPr>
        <w:pStyle w:val="Akapitzlist"/>
        <w:numPr>
          <w:ilvl w:val="0"/>
          <w:numId w:val="75"/>
        </w:numPr>
        <w:ind w:left="1701" w:hanging="425"/>
        <w:contextualSpacing/>
        <w:jc w:val="both"/>
        <w:rPr>
          <w:rFonts w:ascii="Tahoma" w:hAnsi="Tahoma" w:cs="Tahoma"/>
        </w:rPr>
      </w:pPr>
      <w:r w:rsidRPr="00451650">
        <w:rPr>
          <w:rFonts w:ascii="Tahoma" w:hAnsi="Tahoma" w:cs="Tahoma"/>
        </w:rPr>
        <w:t>montaż 2 koszy do koszykówki z regulacją wysokości,</w:t>
      </w:r>
    </w:p>
    <w:p w14:paraId="2C7A8433" w14:textId="77777777" w:rsidR="00B24B15" w:rsidRPr="00451650" w:rsidRDefault="00B24B15" w:rsidP="009E41D8">
      <w:pPr>
        <w:pStyle w:val="Akapitzlist"/>
        <w:numPr>
          <w:ilvl w:val="0"/>
          <w:numId w:val="75"/>
        </w:numPr>
        <w:ind w:left="1701" w:hanging="425"/>
        <w:contextualSpacing/>
        <w:jc w:val="both"/>
        <w:rPr>
          <w:rFonts w:ascii="Tahoma" w:hAnsi="Tahoma" w:cs="Tahoma"/>
        </w:rPr>
      </w:pPr>
      <w:r w:rsidRPr="00451650">
        <w:rPr>
          <w:rFonts w:ascii="Tahoma" w:hAnsi="Tahoma" w:cs="Tahoma"/>
        </w:rPr>
        <w:t>montaż siedzisk z oparciem,</w:t>
      </w:r>
    </w:p>
    <w:p w14:paraId="732E6ACC" w14:textId="77777777" w:rsidR="00B24B15" w:rsidRPr="00451650" w:rsidRDefault="00B24B15" w:rsidP="009E41D8">
      <w:pPr>
        <w:pStyle w:val="Akapitzlist"/>
        <w:numPr>
          <w:ilvl w:val="0"/>
          <w:numId w:val="75"/>
        </w:numPr>
        <w:ind w:left="1701" w:hanging="425"/>
        <w:contextualSpacing/>
        <w:jc w:val="both"/>
        <w:rPr>
          <w:rFonts w:ascii="Tahoma" w:hAnsi="Tahoma" w:cs="Tahoma"/>
        </w:rPr>
      </w:pPr>
      <w:r w:rsidRPr="00451650">
        <w:rPr>
          <w:rFonts w:ascii="Tahoma" w:hAnsi="Tahoma" w:cs="Tahoma"/>
        </w:rPr>
        <w:t>ogrodzenie boiska,</w:t>
      </w:r>
    </w:p>
    <w:p w14:paraId="56C415E2" w14:textId="77777777" w:rsidR="00B24B15" w:rsidRPr="00451650" w:rsidRDefault="00B24B15" w:rsidP="009E41D8">
      <w:pPr>
        <w:pStyle w:val="Akapitzlist"/>
        <w:numPr>
          <w:ilvl w:val="0"/>
          <w:numId w:val="75"/>
        </w:numPr>
        <w:ind w:left="1701" w:hanging="425"/>
        <w:contextualSpacing/>
        <w:jc w:val="both"/>
        <w:rPr>
          <w:rFonts w:ascii="Tahoma" w:hAnsi="Tahoma" w:cs="Tahoma"/>
        </w:rPr>
      </w:pPr>
      <w:r w:rsidRPr="00451650">
        <w:rPr>
          <w:rFonts w:ascii="Tahoma" w:hAnsi="Tahoma" w:cs="Tahoma"/>
        </w:rPr>
        <w:t>montaż piłkochwytów.</w:t>
      </w:r>
    </w:p>
    <w:p w14:paraId="3B887005" w14:textId="62E38068" w:rsidR="00B24B15" w:rsidRDefault="00B24B15" w:rsidP="009E41D8">
      <w:pPr>
        <w:numPr>
          <w:ilvl w:val="0"/>
          <w:numId w:val="71"/>
        </w:numPr>
        <w:ind w:left="1276" w:hanging="425"/>
        <w:jc w:val="both"/>
        <w:rPr>
          <w:rFonts w:ascii="Tahoma" w:hAnsi="Tahoma" w:cs="Tahoma"/>
        </w:rPr>
      </w:pPr>
      <w:r w:rsidRPr="00095598">
        <w:rPr>
          <w:rFonts w:ascii="Tahoma" w:hAnsi="Tahoma" w:cs="Tahoma"/>
        </w:rPr>
        <w:t>Wyposażenie obiektu w sprzęt dedykowany osobom słabowidzącym i słabosłyszącym (tablice magnetyczne 10 szt., powiększalnik - 1 szt., pętle indukcyjne - 2 szt.).</w:t>
      </w:r>
    </w:p>
    <w:p w14:paraId="526753C9" w14:textId="77777777" w:rsidR="000F7CC6" w:rsidRPr="000F7CC6" w:rsidRDefault="000F7CC6" w:rsidP="000F7CC6">
      <w:pPr>
        <w:ind w:left="1276"/>
        <w:jc w:val="both"/>
        <w:rPr>
          <w:rFonts w:ascii="Tahoma" w:hAnsi="Tahoma" w:cs="Tahoma"/>
          <w:sz w:val="10"/>
          <w:szCs w:val="10"/>
        </w:rPr>
      </w:pPr>
    </w:p>
    <w:p w14:paraId="31E4735E" w14:textId="34474873" w:rsidR="000D6BF1" w:rsidRPr="009E41D8" w:rsidRDefault="00F46113" w:rsidP="009E41D8">
      <w:pPr>
        <w:pStyle w:val="Akapitzlist"/>
        <w:numPr>
          <w:ilvl w:val="0"/>
          <w:numId w:val="38"/>
        </w:numPr>
        <w:tabs>
          <w:tab w:val="left" w:pos="851"/>
          <w:tab w:val="left" w:pos="993"/>
        </w:tabs>
        <w:ind w:left="851" w:hanging="451"/>
        <w:jc w:val="both"/>
        <w:rPr>
          <w:rFonts w:ascii="Tahoma" w:hAnsi="Tahoma" w:cs="Tahoma"/>
        </w:rPr>
      </w:pPr>
      <w:r w:rsidRPr="008B5B29">
        <w:rPr>
          <w:rFonts w:ascii="Tahoma" w:hAnsi="Tahoma" w:cs="Tahoma"/>
        </w:rPr>
        <w:t>Zakres zamówienia obejmuje:</w:t>
      </w:r>
    </w:p>
    <w:p w14:paraId="1713AC33" w14:textId="067E708F" w:rsidR="009E41D8" w:rsidRPr="009C0A6B" w:rsidRDefault="009E41D8" w:rsidP="009E41D8">
      <w:pPr>
        <w:pStyle w:val="Tekstpodstawowywcity3"/>
        <w:widowControl w:val="0"/>
        <w:numPr>
          <w:ilvl w:val="0"/>
          <w:numId w:val="76"/>
        </w:numPr>
        <w:tabs>
          <w:tab w:val="clear" w:pos="709"/>
          <w:tab w:val="left" w:pos="567"/>
          <w:tab w:val="left" w:pos="993"/>
        </w:tabs>
        <w:suppressAutoHyphens/>
        <w:overflowPunct w:val="0"/>
        <w:autoSpaceDE w:val="0"/>
        <w:autoSpaceDN w:val="0"/>
        <w:adjustRightInd w:val="0"/>
        <w:ind w:left="1276" w:hanging="426"/>
        <w:jc w:val="both"/>
        <w:textAlignment w:val="baseline"/>
        <w:rPr>
          <w:rFonts w:ascii="Tahoma" w:hAnsi="Tahoma" w:cs="Tahoma"/>
          <w:b/>
          <w:bCs/>
          <w:iCs/>
        </w:rPr>
      </w:pPr>
      <w:r w:rsidRPr="009C0A6B">
        <w:rPr>
          <w:rFonts w:ascii="Tahoma" w:hAnsi="Tahoma" w:cs="Tahoma"/>
          <w:b/>
          <w:iCs/>
        </w:rPr>
        <w:t>Opracowanie dokumentacji projektowo-kosztorysowej</w:t>
      </w:r>
      <w:r w:rsidRPr="009C0A6B">
        <w:rPr>
          <w:rFonts w:ascii="Tahoma" w:hAnsi="Tahoma" w:cs="Tahoma"/>
          <w:bCs/>
          <w:iCs/>
        </w:rPr>
        <w:t>, w tym:</w:t>
      </w:r>
    </w:p>
    <w:p w14:paraId="68C1E4C9" w14:textId="77777777" w:rsidR="009E41D8" w:rsidRPr="00455B81"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455B81">
        <w:rPr>
          <w:rFonts w:ascii="Tahoma" w:hAnsi="Tahoma" w:cs="Tahoma"/>
        </w:rPr>
        <w:t>pozyskanie aktualnej mapy do celów projektowych w przypadku wystąpienia takiej konieczności,</w:t>
      </w:r>
    </w:p>
    <w:p w14:paraId="7172DF10" w14:textId="58EE882C" w:rsidR="009E41D8" w:rsidRPr="00B53814"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9E41D8">
        <w:rPr>
          <w:rFonts w:ascii="Tahoma" w:hAnsi="Tahoma" w:cs="Tahoma"/>
        </w:rPr>
        <w:t>uzyskanie</w:t>
      </w:r>
      <w:r w:rsidRPr="00455B81">
        <w:rPr>
          <w:rFonts w:ascii="Tahoma" w:eastAsia="SimSun" w:hAnsi="Tahoma" w:cs="Tahoma"/>
          <w:kern w:val="1"/>
          <w:lang w:eastAsia="hi-IN" w:bidi="hi-IN"/>
        </w:rPr>
        <w:t xml:space="preserve"> zgód właścicieli urządzeń technicznych i sieci oraz władającego działką na</w:t>
      </w:r>
      <w:r>
        <w:rPr>
          <w:rFonts w:ascii="Tahoma" w:eastAsia="SimSun" w:hAnsi="Tahoma" w:cs="Tahoma"/>
          <w:kern w:val="1"/>
          <w:lang w:eastAsia="hi-IN" w:bidi="hi-IN"/>
        </w:rPr>
        <w:t xml:space="preserve"> </w:t>
      </w:r>
      <w:r w:rsidRPr="00455B81">
        <w:rPr>
          <w:rFonts w:ascii="Tahoma" w:eastAsia="SimSun" w:hAnsi="Tahoma" w:cs="Tahoma"/>
          <w:kern w:val="1"/>
          <w:lang w:eastAsia="hi-IN" w:bidi="hi-IN"/>
        </w:rPr>
        <w:t xml:space="preserve">udostępnienie terenu oraz innych dokumentów </w:t>
      </w:r>
      <w:r w:rsidRPr="007E4DD0">
        <w:rPr>
          <w:rFonts w:ascii="Tahoma" w:eastAsia="SimSun" w:hAnsi="Tahoma" w:cs="Tahoma"/>
          <w:kern w:val="1"/>
          <w:lang w:eastAsia="hi-IN" w:bidi="hi-IN"/>
        </w:rPr>
        <w:t xml:space="preserve">związanych z wykonaniem zamówienia, a wymaganych </w:t>
      </w:r>
      <w:r w:rsidRPr="00B53814">
        <w:rPr>
          <w:rFonts w:ascii="Tahoma" w:eastAsia="SimSun" w:hAnsi="Tahoma" w:cs="Tahoma"/>
          <w:kern w:val="1"/>
          <w:lang w:eastAsia="hi-IN" w:bidi="hi-IN"/>
        </w:rPr>
        <w:t>obowiązującymi przepisami prawa: pozwoleń, odstąpień, porozumień, opinii, warunków technicznych, warunków realizacyjnych, uzgodnień</w:t>
      </w:r>
      <w:r>
        <w:rPr>
          <w:rFonts w:ascii="Tahoma" w:eastAsia="SimSun" w:hAnsi="Tahoma" w:cs="Tahoma"/>
          <w:kern w:val="1"/>
          <w:lang w:eastAsia="hi-IN" w:bidi="hi-IN"/>
        </w:rPr>
        <w:t>, odstępstw</w:t>
      </w:r>
      <w:r w:rsidRPr="00B53814">
        <w:rPr>
          <w:rFonts w:ascii="Tahoma" w:eastAsia="SimSun" w:hAnsi="Tahoma" w:cs="Tahoma"/>
          <w:kern w:val="1"/>
          <w:lang w:eastAsia="hi-IN" w:bidi="hi-IN"/>
        </w:rPr>
        <w:t xml:space="preserve"> lub ekspertyz ppoż. oraz sanitarno–higienicznych i innych, w przypadku wystąpienia takiej konieczności,</w:t>
      </w:r>
    </w:p>
    <w:p w14:paraId="5EE4662A" w14:textId="77777777" w:rsidR="009E41D8" w:rsidRPr="00B53814"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9E41D8">
        <w:rPr>
          <w:rFonts w:ascii="Tahoma" w:eastAsia="SimSun" w:hAnsi="Tahoma" w:cs="Tahoma"/>
          <w:kern w:val="1"/>
          <w:lang w:eastAsia="hi-IN" w:bidi="hi-IN"/>
        </w:rPr>
        <w:t>opracowanie</w:t>
      </w:r>
      <w:r w:rsidRPr="00B53814">
        <w:rPr>
          <w:rFonts w:ascii="Tahoma" w:hAnsi="Tahoma" w:cs="Tahoma"/>
        </w:rPr>
        <w:t xml:space="preserve"> projektu zagospodarowania terenu i architektoniczno-budowlanego</w:t>
      </w:r>
    </w:p>
    <w:p w14:paraId="7B30551C" w14:textId="77777777" w:rsidR="009E41D8" w:rsidRPr="00B53814"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9E41D8">
        <w:rPr>
          <w:rFonts w:ascii="Tahoma" w:eastAsia="SimSun" w:hAnsi="Tahoma" w:cs="Tahoma"/>
          <w:kern w:val="1"/>
          <w:lang w:eastAsia="hi-IN" w:bidi="hi-IN"/>
        </w:rPr>
        <w:t>opracowanie</w:t>
      </w:r>
      <w:r w:rsidRPr="00B53814">
        <w:rPr>
          <w:rFonts w:ascii="Tahoma" w:hAnsi="Tahoma" w:cs="Tahoma"/>
        </w:rPr>
        <w:t xml:space="preserve"> projektów technicznych we wszystkich koniecznych branżach,</w:t>
      </w:r>
    </w:p>
    <w:p w14:paraId="083E1D0B" w14:textId="77777777" w:rsidR="009E41D8" w:rsidRPr="00B53814"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9E41D8">
        <w:rPr>
          <w:rFonts w:ascii="Tahoma" w:eastAsia="SimSun" w:hAnsi="Tahoma" w:cs="Tahoma"/>
          <w:kern w:val="1"/>
          <w:lang w:eastAsia="hi-IN" w:bidi="hi-IN"/>
        </w:rPr>
        <w:t>opracowanie</w:t>
      </w:r>
      <w:r w:rsidRPr="00B53814">
        <w:rPr>
          <w:rFonts w:ascii="Tahoma" w:hAnsi="Tahoma" w:cs="Tahoma"/>
        </w:rPr>
        <w:t xml:space="preserve"> projektów wykonawczych we wszystkich koniecznych branżach,</w:t>
      </w:r>
    </w:p>
    <w:p w14:paraId="51ECEADD" w14:textId="191958AA" w:rsidR="009E41D8" w:rsidRPr="00B53814"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9E41D8">
        <w:rPr>
          <w:rFonts w:ascii="Tahoma" w:eastAsia="SimSun" w:hAnsi="Tahoma" w:cs="Tahoma"/>
          <w:kern w:val="1"/>
          <w:lang w:eastAsia="hi-IN" w:bidi="hi-IN"/>
        </w:rPr>
        <w:t>opracowanie</w:t>
      </w:r>
      <w:r w:rsidRPr="00B53814">
        <w:rPr>
          <w:rFonts w:ascii="Tahoma" w:hAnsi="Tahoma" w:cs="Tahoma"/>
        </w:rPr>
        <w:t xml:space="preserve"> specyfikacji technicznych wykonania i odbioru robót budowlanych,</w:t>
      </w:r>
    </w:p>
    <w:p w14:paraId="08FAFF26" w14:textId="77777777" w:rsidR="009E41D8" w:rsidRPr="00B53814"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B53814">
        <w:rPr>
          <w:rFonts w:ascii="Tahoma" w:hAnsi="Tahoma" w:cs="Tahoma"/>
        </w:rPr>
        <w:t xml:space="preserve">wykonanie </w:t>
      </w:r>
      <w:r w:rsidRPr="009E41D8">
        <w:rPr>
          <w:rFonts w:ascii="Tahoma" w:eastAsia="SimSun" w:hAnsi="Tahoma" w:cs="Tahoma"/>
          <w:kern w:val="1"/>
          <w:lang w:eastAsia="hi-IN" w:bidi="hi-IN"/>
        </w:rPr>
        <w:t>przedmiarów</w:t>
      </w:r>
      <w:r w:rsidRPr="00B53814">
        <w:rPr>
          <w:rFonts w:ascii="Tahoma" w:hAnsi="Tahoma" w:cs="Tahoma"/>
        </w:rPr>
        <w:t xml:space="preserve"> robót we wszystkich branżach, w układzie specyfikacyjnym,</w:t>
      </w:r>
    </w:p>
    <w:p w14:paraId="201B06A2" w14:textId="46CFD7AE" w:rsidR="009E41D8" w:rsidRPr="00B53814"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9E41D8">
        <w:rPr>
          <w:rFonts w:ascii="Tahoma" w:eastAsia="SimSun" w:hAnsi="Tahoma" w:cs="Tahoma"/>
          <w:kern w:val="1"/>
          <w:lang w:eastAsia="hi-IN" w:bidi="hi-IN"/>
        </w:rPr>
        <w:t>opracowanie</w:t>
      </w:r>
      <w:r w:rsidRPr="00B53814">
        <w:rPr>
          <w:rFonts w:ascii="Tahoma" w:hAnsi="Tahoma" w:cs="Tahoma"/>
        </w:rPr>
        <w:t xml:space="preserve"> dokumentacji kosztorysowej inwestycji: wykonanie kosztorysów inwestorskich zgodnie z obowiązującymi przepisami w zakresie formy i metod sporządzania kosztorysu inwestorskiego oraz wykonanie zbiorczego zestawienia kosztów (ZZK),</w:t>
      </w:r>
    </w:p>
    <w:p w14:paraId="47DA46AC" w14:textId="77777777" w:rsidR="009E41D8" w:rsidRPr="00951E30"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B53814">
        <w:rPr>
          <w:rFonts w:ascii="Tahoma" w:eastAsia="SimSun" w:hAnsi="Tahoma" w:cs="Tahoma"/>
          <w:kern w:val="1"/>
          <w:lang w:eastAsia="hi-IN" w:bidi="hi-IN"/>
        </w:rPr>
        <w:lastRenderedPageBreak/>
        <w:t xml:space="preserve">pozyskanie </w:t>
      </w:r>
      <w:r w:rsidRPr="00B53814">
        <w:rPr>
          <w:rFonts w:ascii="Tahoma" w:hAnsi="Tahoma" w:cs="Tahoma"/>
        </w:rPr>
        <w:t xml:space="preserve">pozwoleń, uzgodnień, odstępstw, opinii i innych dokumentów, których obowiązek dołączenia </w:t>
      </w:r>
      <w:r w:rsidRPr="00B53814">
        <w:rPr>
          <w:rFonts w:ascii="Tahoma" w:eastAsia="SimSun" w:hAnsi="Tahoma" w:cs="Tahoma"/>
          <w:kern w:val="1"/>
          <w:lang w:eastAsia="hi-IN" w:bidi="hi-IN"/>
        </w:rPr>
        <w:t>wynika z przepisów odrębnych ustaw celem uzyskania pozwolenia na budowę lub dokonania zgłoszenia budowy,</w:t>
      </w:r>
      <w:bookmarkStart w:id="11" w:name="_Hlk216180268"/>
    </w:p>
    <w:p w14:paraId="1BD61BD0" w14:textId="77777777" w:rsidR="009E41D8" w:rsidRPr="00951E30"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9E41D8">
        <w:rPr>
          <w:rFonts w:ascii="Tahoma" w:eastAsia="SimSun" w:hAnsi="Tahoma" w:cs="Tahoma"/>
          <w:kern w:val="1"/>
          <w:lang w:eastAsia="hi-IN" w:bidi="hi-IN"/>
        </w:rPr>
        <w:t>uzyskanie</w:t>
      </w:r>
      <w:r w:rsidRPr="00951E30">
        <w:rPr>
          <w:rFonts w:ascii="Tahoma" w:hAnsi="Tahoma" w:cs="Tahoma"/>
        </w:rPr>
        <w:t xml:space="preserve"> decyzji o ustaleniu lokalizacji inwestycji celu publicznego,</w:t>
      </w:r>
    </w:p>
    <w:bookmarkEnd w:id="11"/>
    <w:p w14:paraId="7FF5C08B" w14:textId="77777777" w:rsidR="009E41D8" w:rsidRPr="00B53814" w:rsidRDefault="009E41D8" w:rsidP="009E41D8">
      <w:pPr>
        <w:pStyle w:val="Akapitzlist"/>
        <w:numPr>
          <w:ilvl w:val="1"/>
          <w:numId w:val="78"/>
        </w:numPr>
        <w:overflowPunct w:val="0"/>
        <w:autoSpaceDE w:val="0"/>
        <w:autoSpaceDN w:val="0"/>
        <w:adjustRightInd w:val="0"/>
        <w:ind w:hanging="295"/>
        <w:contextualSpacing/>
        <w:jc w:val="both"/>
        <w:textAlignment w:val="baseline"/>
        <w:rPr>
          <w:rFonts w:ascii="Tahoma" w:hAnsi="Tahoma" w:cs="Tahoma"/>
        </w:rPr>
      </w:pPr>
      <w:r w:rsidRPr="00B53814">
        <w:rPr>
          <w:rFonts w:ascii="Tahoma" w:eastAsia="SimSun" w:hAnsi="Tahoma" w:cs="Tahoma"/>
          <w:kern w:val="1"/>
          <w:lang w:eastAsia="hi-IN" w:bidi="hi-IN"/>
        </w:rPr>
        <w:t>złożenie w imieniu Zamawiającego wniosku o pozwolenie na budowę</w:t>
      </w:r>
      <w:r w:rsidRPr="00B53814">
        <w:rPr>
          <w:rFonts w:ascii="Tahoma" w:hAnsi="Tahoma" w:cs="Tahoma"/>
        </w:rPr>
        <w:t xml:space="preserve"> </w:t>
      </w:r>
      <w:r>
        <w:rPr>
          <w:rFonts w:ascii="Tahoma" w:hAnsi="Tahoma" w:cs="Tahoma"/>
        </w:rPr>
        <w:t>i/</w:t>
      </w:r>
      <w:r w:rsidRPr="00B53814">
        <w:rPr>
          <w:rFonts w:ascii="Tahoma" w:hAnsi="Tahoma" w:cs="Tahoma"/>
        </w:rPr>
        <w:t>lub dokonanie zgłoszenia, jeżeli są wymagane.</w:t>
      </w:r>
    </w:p>
    <w:p w14:paraId="11E8875D" w14:textId="13F5FC1D" w:rsidR="009E41D8" w:rsidRPr="00B53814" w:rsidRDefault="009E41D8" w:rsidP="009E41D8">
      <w:pPr>
        <w:pStyle w:val="Tekstpodstawowywcity3"/>
        <w:widowControl w:val="0"/>
        <w:numPr>
          <w:ilvl w:val="0"/>
          <w:numId w:val="76"/>
        </w:numPr>
        <w:tabs>
          <w:tab w:val="clear" w:pos="709"/>
          <w:tab w:val="left" w:pos="567"/>
          <w:tab w:val="left" w:pos="993"/>
        </w:tabs>
        <w:suppressAutoHyphens/>
        <w:overflowPunct w:val="0"/>
        <w:autoSpaceDE w:val="0"/>
        <w:autoSpaceDN w:val="0"/>
        <w:adjustRightInd w:val="0"/>
        <w:ind w:left="1276" w:hanging="426"/>
        <w:jc w:val="both"/>
        <w:textAlignment w:val="baseline"/>
        <w:rPr>
          <w:rFonts w:ascii="Tahoma" w:hAnsi="Tahoma" w:cs="Tahoma"/>
        </w:rPr>
      </w:pPr>
      <w:bookmarkStart w:id="12" w:name="_Hlk180046816"/>
      <w:r w:rsidRPr="009E41D8">
        <w:rPr>
          <w:rFonts w:ascii="Tahoma" w:hAnsi="Tahoma" w:cs="Tahoma"/>
          <w:b/>
          <w:iCs/>
        </w:rPr>
        <w:t>Dwukrotną</w:t>
      </w:r>
      <w:r w:rsidRPr="00B53814">
        <w:rPr>
          <w:rFonts w:ascii="Tahoma" w:hAnsi="Tahoma" w:cs="Tahoma"/>
          <w:b/>
          <w:bCs/>
        </w:rPr>
        <w:t xml:space="preserve"> aktualizację każdego z opracowanych kosztorysów inwestorskich</w:t>
      </w:r>
      <w:r w:rsidRPr="00B53814">
        <w:rPr>
          <w:rFonts w:ascii="Tahoma" w:hAnsi="Tahoma" w:cs="Tahoma"/>
        </w:rPr>
        <w:t xml:space="preserve"> </w:t>
      </w:r>
      <w:r w:rsidRPr="00B53814">
        <w:rPr>
          <w:rFonts w:ascii="Tahoma" w:hAnsi="Tahoma" w:cs="Tahoma"/>
        </w:rPr>
        <w:br/>
        <w:t>w ramach wynagrodzenia ryczałtowego. Aktualizacja kosztorysów dokonana zostanie na pisemne wezwanie Zamawiającego w przypadku gdy Zamawiający będzie rozpoczynał postępowanie o udzielenie zamówienia na roboty budowlane po upływie 6 miesięcy od daty ustalenia przez Wykonawcę wartości zamówienia lub wystąpienia okoliczności mających wpływ na dokonane ustalenia szacowania wartości zamówienia.</w:t>
      </w:r>
      <w:bookmarkEnd w:id="12"/>
    </w:p>
    <w:p w14:paraId="209DBFCC" w14:textId="01880E69" w:rsidR="009E41D8" w:rsidRDefault="009E41D8" w:rsidP="009E41D8">
      <w:pPr>
        <w:pStyle w:val="Tekstpodstawowywcity3"/>
        <w:widowControl w:val="0"/>
        <w:numPr>
          <w:ilvl w:val="0"/>
          <w:numId w:val="76"/>
        </w:numPr>
        <w:tabs>
          <w:tab w:val="clear" w:pos="709"/>
          <w:tab w:val="left" w:pos="567"/>
          <w:tab w:val="left" w:pos="993"/>
        </w:tabs>
        <w:suppressAutoHyphens/>
        <w:overflowPunct w:val="0"/>
        <w:autoSpaceDE w:val="0"/>
        <w:autoSpaceDN w:val="0"/>
        <w:adjustRightInd w:val="0"/>
        <w:ind w:left="1276" w:hanging="426"/>
        <w:jc w:val="both"/>
        <w:textAlignment w:val="baseline"/>
        <w:rPr>
          <w:rFonts w:ascii="Tahoma" w:hAnsi="Tahoma" w:cs="Tahoma"/>
        </w:rPr>
      </w:pPr>
      <w:r w:rsidRPr="00B53814">
        <w:rPr>
          <w:rFonts w:ascii="Tahoma" w:hAnsi="Tahoma" w:cs="Tahoma"/>
          <w:b/>
          <w:bCs/>
        </w:rPr>
        <w:t>Pełnienie nadzoru autorskiego</w:t>
      </w:r>
      <w:r w:rsidRPr="00B53814">
        <w:rPr>
          <w:rFonts w:ascii="Tahoma" w:hAnsi="Tahoma" w:cs="Tahoma"/>
        </w:rPr>
        <w:t xml:space="preserve"> podczas wykonywania robót budowlanych na podstawie opracowanej dokumentacji projektowo-kosztorysowej w zakresie stwierdzania w toku wykonywania robót budowlanych zgodności realizacji z projektem oraz uzgadniania możliwości wprowadzenia rozwiązań zamiennych w stosunku do przewidzianych w projekcie, obejmującego w szczególności </w:t>
      </w:r>
      <w:r w:rsidR="00E17153">
        <w:rPr>
          <w:rFonts w:ascii="Tahoma" w:hAnsi="Tahoma" w:cs="Tahoma"/>
        </w:rPr>
        <w:t xml:space="preserve">3 </w:t>
      </w:r>
      <w:r w:rsidRPr="00B53814">
        <w:rPr>
          <w:rFonts w:ascii="Tahoma" w:hAnsi="Tahoma" w:cs="Tahoma"/>
        </w:rPr>
        <w:t>pobytów na budowie.</w:t>
      </w:r>
    </w:p>
    <w:p w14:paraId="0A704EF3" w14:textId="77777777" w:rsidR="000F7CC6" w:rsidRPr="000F7CC6" w:rsidRDefault="000F7CC6" w:rsidP="000F7CC6">
      <w:pPr>
        <w:pStyle w:val="Tekstpodstawowywcity3"/>
        <w:widowControl w:val="0"/>
        <w:tabs>
          <w:tab w:val="clear" w:pos="709"/>
          <w:tab w:val="left" w:pos="567"/>
          <w:tab w:val="left" w:pos="993"/>
        </w:tabs>
        <w:suppressAutoHyphens/>
        <w:overflowPunct w:val="0"/>
        <w:autoSpaceDE w:val="0"/>
        <w:autoSpaceDN w:val="0"/>
        <w:adjustRightInd w:val="0"/>
        <w:ind w:left="1276" w:firstLine="0"/>
        <w:jc w:val="both"/>
        <w:textAlignment w:val="baseline"/>
        <w:rPr>
          <w:rFonts w:ascii="Tahoma" w:hAnsi="Tahoma" w:cs="Tahoma"/>
          <w:sz w:val="10"/>
          <w:szCs w:val="10"/>
        </w:rPr>
      </w:pPr>
    </w:p>
    <w:p w14:paraId="5DF5E828" w14:textId="77777777" w:rsidR="00735BD8" w:rsidRPr="00735BD8" w:rsidRDefault="00735BD8" w:rsidP="00735BD8">
      <w:pPr>
        <w:pStyle w:val="Akapitzlist"/>
        <w:numPr>
          <w:ilvl w:val="0"/>
          <w:numId w:val="38"/>
        </w:numPr>
        <w:tabs>
          <w:tab w:val="left" w:pos="851"/>
          <w:tab w:val="left" w:pos="993"/>
        </w:tabs>
        <w:ind w:left="851" w:hanging="451"/>
        <w:jc w:val="both"/>
        <w:rPr>
          <w:rFonts w:ascii="Tahoma" w:hAnsi="Tahoma" w:cs="Tahoma"/>
          <w:bCs/>
          <w:iCs/>
        </w:rPr>
      </w:pPr>
      <w:r w:rsidRPr="00735BD8">
        <w:rPr>
          <w:rFonts w:ascii="Tahoma" w:hAnsi="Tahoma" w:cs="Tahoma"/>
        </w:rPr>
        <w:t>Zamawiający</w:t>
      </w:r>
      <w:r w:rsidRPr="00735BD8">
        <w:rPr>
          <w:rFonts w:ascii="Tahoma" w:hAnsi="Tahoma" w:cs="Tahoma"/>
          <w:bCs/>
          <w:iCs/>
        </w:rPr>
        <w:t xml:space="preserve"> wymaga uwzględnienie przez Wykonawcę przy realizacji przedmiotu zamówienia:</w:t>
      </w:r>
    </w:p>
    <w:p w14:paraId="3DD82FA8" w14:textId="1EAA8BCC" w:rsidR="00735BD8" w:rsidRPr="00735BD8" w:rsidRDefault="00735BD8" w:rsidP="00735BD8">
      <w:pPr>
        <w:pStyle w:val="Akapitzlist"/>
        <w:numPr>
          <w:ilvl w:val="0"/>
          <w:numId w:val="80"/>
        </w:numPr>
        <w:tabs>
          <w:tab w:val="left" w:pos="993"/>
          <w:tab w:val="left" w:pos="1418"/>
        </w:tabs>
        <w:spacing w:after="200"/>
        <w:ind w:left="1276" w:hanging="425"/>
        <w:contextualSpacing/>
        <w:jc w:val="both"/>
        <w:rPr>
          <w:rFonts w:ascii="Tahoma" w:hAnsi="Tahoma" w:cs="Tahoma"/>
          <w:bCs/>
          <w:iCs/>
        </w:rPr>
      </w:pPr>
      <w:r w:rsidRPr="00735BD8">
        <w:rPr>
          <w:rFonts w:ascii="Tahoma" w:hAnsi="Tahoma" w:cs="Tahoma"/>
        </w:rPr>
        <w:t xml:space="preserve">Specyfiki obiektu: </w:t>
      </w:r>
      <w:r w:rsidRPr="00735BD8">
        <w:rPr>
          <w:rFonts w:ascii="Tahoma" w:hAnsi="Tahoma" w:cs="Tahoma"/>
          <w:bCs/>
          <w:iCs/>
        </w:rPr>
        <w:t>Szkoła Podstawowa nr 25 jest</w:t>
      </w:r>
      <w:r w:rsidRPr="00735BD8">
        <w:rPr>
          <w:rFonts w:ascii="Tahoma" w:hAnsi="Tahoma" w:cs="Tahoma"/>
        </w:rPr>
        <w:t xml:space="preserve"> zlokalizowana na działkach nr 386/10, 386/37, 386/39, 388/2, 418/1, obręb 18</w:t>
      </w:r>
      <w:r w:rsidRPr="00735BD8">
        <w:rPr>
          <w:rFonts w:ascii="Tahoma" w:hAnsi="Tahoma" w:cs="Tahoma"/>
          <w:color w:val="000000" w:themeColor="text1"/>
        </w:rPr>
        <w:t xml:space="preserve">. </w:t>
      </w:r>
      <w:r w:rsidRPr="00735BD8">
        <w:rPr>
          <w:rFonts w:ascii="Tahoma" w:hAnsi="Tahoma" w:cs="Tahoma"/>
        </w:rPr>
        <w:t>Szkoła jest obiektem czynnym. Przedmiot zamówienia należy realizować w uzgodnieniu z jego zarządcą oraz w taki sposób, aby zminimalizować wpływ na funkcjonowanie obiektu.</w:t>
      </w:r>
    </w:p>
    <w:p w14:paraId="29A913CE" w14:textId="77777777" w:rsidR="00735BD8" w:rsidRPr="00735BD8" w:rsidRDefault="00735BD8" w:rsidP="00735BD8">
      <w:pPr>
        <w:pStyle w:val="Akapitzlist"/>
        <w:numPr>
          <w:ilvl w:val="0"/>
          <w:numId w:val="80"/>
        </w:numPr>
        <w:tabs>
          <w:tab w:val="left" w:pos="993"/>
          <w:tab w:val="left" w:pos="1418"/>
        </w:tabs>
        <w:spacing w:after="200"/>
        <w:ind w:left="1276" w:hanging="425"/>
        <w:contextualSpacing/>
        <w:jc w:val="both"/>
        <w:rPr>
          <w:rFonts w:ascii="Tahoma" w:hAnsi="Tahoma" w:cs="Tahoma"/>
          <w:bCs/>
          <w:iCs/>
        </w:rPr>
      </w:pPr>
      <w:r w:rsidRPr="00735BD8">
        <w:rPr>
          <w:rFonts w:ascii="Tahoma" w:hAnsi="Tahoma" w:cs="Tahoma"/>
        </w:rPr>
        <w:t>Następujących wytycznych:</w:t>
      </w:r>
    </w:p>
    <w:p w14:paraId="257063BD" w14:textId="4D3C8D4B" w:rsidR="00D41F78" w:rsidRPr="00D41F78" w:rsidRDefault="00D41F78" w:rsidP="00D41F78">
      <w:pPr>
        <w:pStyle w:val="Akapitzlist"/>
        <w:widowControl w:val="0"/>
        <w:numPr>
          <w:ilvl w:val="0"/>
          <w:numId w:val="81"/>
        </w:numPr>
        <w:tabs>
          <w:tab w:val="left" w:pos="709"/>
          <w:tab w:val="left" w:pos="851"/>
        </w:tabs>
        <w:suppressAutoHyphens/>
        <w:ind w:left="1701" w:hanging="425"/>
        <w:contextualSpacing/>
        <w:jc w:val="both"/>
        <w:rPr>
          <w:rFonts w:ascii="Tahoma" w:hAnsi="Tahoma" w:cs="Tahoma"/>
        </w:rPr>
      </w:pPr>
      <w:r w:rsidRPr="00D41F78">
        <w:rPr>
          <w:rFonts w:ascii="Tahoma" w:hAnsi="Tahoma" w:cs="Tahoma"/>
        </w:rPr>
        <w:t>Przyjęte w dokumentacji projektowej rozwiązania powinny uwzględniać możliwość jak najszerszego udostępnienia obiektu dla osób ze szczególnymi potrzebami oraz być zgodne z zasadami uniwersalnego projektowania, a tam gdzie nie będzie możliwe ich pełne zastosowanie, zaleca się wprowadzenie usprawnień eliminujących bariery funkcjonalne. Projektowana inwestycja winna w jak najszerszym stopniu spełniać standardy dostępności wynikające z dokumentu Model Dostępnej Szkoły (do pobrania pod adresem: https://www.dostepnaszkola.info/model-dostepnej-szkoly/),</w:t>
      </w:r>
    </w:p>
    <w:p w14:paraId="27CCFED2" w14:textId="77777777" w:rsidR="00735BD8" w:rsidRPr="00735BD8" w:rsidRDefault="00735BD8" w:rsidP="00735BD8">
      <w:pPr>
        <w:pStyle w:val="Akapitzlist"/>
        <w:widowControl w:val="0"/>
        <w:numPr>
          <w:ilvl w:val="0"/>
          <w:numId w:val="81"/>
        </w:numPr>
        <w:tabs>
          <w:tab w:val="left" w:pos="709"/>
          <w:tab w:val="left" w:pos="851"/>
        </w:tabs>
        <w:suppressAutoHyphens/>
        <w:ind w:left="1701" w:hanging="425"/>
        <w:contextualSpacing/>
        <w:jc w:val="both"/>
        <w:rPr>
          <w:rFonts w:ascii="Tahoma" w:hAnsi="Tahoma" w:cs="Tahoma"/>
        </w:rPr>
      </w:pPr>
      <w:r w:rsidRPr="00735BD8">
        <w:rPr>
          <w:rFonts w:ascii="Tahoma" w:hAnsi="Tahoma" w:cs="Tahoma"/>
        </w:rPr>
        <w:t>W przypadku zastosowania rozwiązań obejmujących kontrastowanie kolorystyczne należy zastosować kontrasty tolerowane przez osoby w spektrum autyzmu.</w:t>
      </w:r>
    </w:p>
    <w:p w14:paraId="7E589487" w14:textId="578EEF56" w:rsidR="00735BD8" w:rsidRPr="005D5897" w:rsidRDefault="00D41F78" w:rsidP="005D5897">
      <w:pPr>
        <w:pStyle w:val="Akapitzlist"/>
        <w:widowControl w:val="0"/>
        <w:numPr>
          <w:ilvl w:val="0"/>
          <w:numId w:val="81"/>
        </w:numPr>
        <w:tabs>
          <w:tab w:val="left" w:pos="709"/>
          <w:tab w:val="left" w:pos="851"/>
        </w:tabs>
        <w:suppressAutoHyphens/>
        <w:ind w:left="1701" w:hanging="425"/>
        <w:contextualSpacing/>
        <w:jc w:val="both"/>
        <w:rPr>
          <w:rFonts w:ascii="Tahoma" w:hAnsi="Tahoma" w:cs="Tahoma"/>
        </w:rPr>
      </w:pPr>
      <w:r w:rsidRPr="00E84377">
        <w:rPr>
          <w:rFonts w:ascii="Tahoma" w:hAnsi="Tahoma" w:cs="Tahoma"/>
        </w:rPr>
        <w:t xml:space="preserve">Kosztorysy inwestorskie i przedmiary robót należy opracować z uwzględnieniem podziału kosztów na koszty kwalifikowalne i niekwalifikowalne w ramach inwestycji, zgodnie z wytycznymi w zakresie kwalifikowalności kosztów dla </w:t>
      </w:r>
      <w:r w:rsidRPr="00D95B0D">
        <w:rPr>
          <w:rFonts w:ascii="Tahoma" w:hAnsi="Tahoma" w:cs="Tahoma"/>
          <w:bCs/>
        </w:rPr>
        <w:t>Programu Regionalnego Fundusze Europejskie dla Warmii i Mazur 2021 - 2027, Priorytet FEWM.05 Edukacja i Kompetencje EFRR, Działanie FEWM.05.02 Infrastruktura edukacyjna ZIT - Schemat A: Infrastruktura ZIT Elbląg - Typ 1 (Dostępność infrastruktury placówek oświatowych)</w:t>
      </w:r>
      <w:r w:rsidR="00735BD8" w:rsidRPr="005D5897">
        <w:rPr>
          <w:rFonts w:ascii="Tahoma" w:hAnsi="Tahoma" w:cs="Tahoma"/>
        </w:rPr>
        <w:t>.</w:t>
      </w:r>
    </w:p>
    <w:p w14:paraId="274701DF" w14:textId="3BE71784" w:rsidR="00735BD8" w:rsidRPr="00735BD8" w:rsidRDefault="00735BD8" w:rsidP="00735BD8">
      <w:pPr>
        <w:pStyle w:val="Akapitzlist"/>
        <w:widowControl w:val="0"/>
        <w:numPr>
          <w:ilvl w:val="0"/>
          <w:numId w:val="81"/>
        </w:numPr>
        <w:tabs>
          <w:tab w:val="left" w:pos="709"/>
          <w:tab w:val="left" w:pos="851"/>
        </w:tabs>
        <w:suppressAutoHyphens/>
        <w:ind w:left="1701" w:hanging="425"/>
        <w:contextualSpacing/>
        <w:jc w:val="both"/>
        <w:rPr>
          <w:rFonts w:ascii="Tahoma" w:hAnsi="Tahoma" w:cs="Tahoma"/>
        </w:rPr>
      </w:pPr>
      <w:r w:rsidRPr="00735BD8">
        <w:rPr>
          <w:rFonts w:ascii="Tahoma" w:hAnsi="Tahoma" w:cs="Tahoma"/>
        </w:rPr>
        <w:t>Projektowana inwestycja musi być zgodna z zasadą zrównoważonego rozwoju, w tym zasadą „do no significant harm” (DNSH) – „nie czyń poważnych szkód”, co oznacza, że w sposób pozytywny wpłynie na realizację co najmniej jednego z nw. celów i jednocześnie nie wywrze negatywnego wpływu na pozostałe 5 celów, tj.:</w:t>
      </w:r>
    </w:p>
    <w:p w14:paraId="6A1F812E" w14:textId="77777777" w:rsidR="00735BD8" w:rsidRPr="00735BD8" w:rsidRDefault="00735BD8" w:rsidP="00735BD8">
      <w:pPr>
        <w:pStyle w:val="Default"/>
        <w:numPr>
          <w:ilvl w:val="0"/>
          <w:numId w:val="82"/>
        </w:numPr>
        <w:suppressAutoHyphens w:val="0"/>
        <w:autoSpaceDN w:val="0"/>
        <w:ind w:left="1985" w:hanging="284"/>
        <w:jc w:val="both"/>
        <w:rPr>
          <w:rFonts w:ascii="Tahoma" w:hAnsi="Tahoma" w:cs="Tahoma"/>
          <w:color w:val="auto"/>
          <w:sz w:val="20"/>
          <w:szCs w:val="20"/>
          <w:lang w:eastAsia="en-US"/>
        </w:rPr>
      </w:pPr>
      <w:r w:rsidRPr="00735BD8">
        <w:rPr>
          <w:rFonts w:ascii="Tahoma" w:hAnsi="Tahoma" w:cs="Tahoma"/>
          <w:color w:val="auto"/>
          <w:sz w:val="20"/>
          <w:szCs w:val="20"/>
        </w:rPr>
        <w:t>nie będzie prowadziła do znaczących emisji gazów cieplarnianych,</w:t>
      </w:r>
    </w:p>
    <w:p w14:paraId="55ABB241" w14:textId="77777777" w:rsidR="00735BD8" w:rsidRPr="00735BD8" w:rsidRDefault="00735BD8" w:rsidP="00735BD8">
      <w:pPr>
        <w:pStyle w:val="Default"/>
        <w:numPr>
          <w:ilvl w:val="0"/>
          <w:numId w:val="82"/>
        </w:numPr>
        <w:suppressAutoHyphens w:val="0"/>
        <w:autoSpaceDN w:val="0"/>
        <w:ind w:left="1985" w:hanging="284"/>
        <w:jc w:val="both"/>
        <w:rPr>
          <w:rFonts w:ascii="Tahoma" w:hAnsi="Tahoma" w:cs="Tahoma"/>
          <w:color w:val="auto"/>
          <w:sz w:val="20"/>
          <w:szCs w:val="20"/>
        </w:rPr>
      </w:pPr>
      <w:r w:rsidRPr="00735BD8">
        <w:rPr>
          <w:rFonts w:ascii="Tahoma" w:hAnsi="Tahoma" w:cs="Tahoma"/>
          <w:color w:val="auto"/>
          <w:sz w:val="20"/>
          <w:szCs w:val="20"/>
        </w:rPr>
        <w:t xml:space="preserve">nie będzie prowadziła do nasilenia niekorzystnych skutków na warunki klimatyczne oddziaływujące na miejsce realizacji projektu, ludność, przyrodę lub aktywa, </w:t>
      </w:r>
    </w:p>
    <w:p w14:paraId="36E23AB6" w14:textId="78683ABA" w:rsidR="00735BD8" w:rsidRPr="00735BD8" w:rsidRDefault="00735BD8" w:rsidP="00735BD8">
      <w:pPr>
        <w:pStyle w:val="Default"/>
        <w:numPr>
          <w:ilvl w:val="0"/>
          <w:numId w:val="82"/>
        </w:numPr>
        <w:suppressAutoHyphens w:val="0"/>
        <w:autoSpaceDN w:val="0"/>
        <w:ind w:left="1985" w:hanging="284"/>
        <w:jc w:val="both"/>
        <w:rPr>
          <w:rFonts w:ascii="Tahoma" w:hAnsi="Tahoma" w:cs="Tahoma"/>
          <w:color w:val="auto"/>
          <w:sz w:val="20"/>
          <w:szCs w:val="20"/>
        </w:rPr>
      </w:pPr>
      <w:r w:rsidRPr="00735BD8">
        <w:rPr>
          <w:rFonts w:ascii="Tahoma" w:hAnsi="Tahoma" w:cs="Tahoma"/>
          <w:color w:val="auto"/>
          <w:sz w:val="20"/>
          <w:szCs w:val="20"/>
        </w:rPr>
        <w:t>nie będzie zagrażała dobremu stanowi lub dobremu potencjałowi ekologicznemu jednolitych części wód, w tym wód powierzchniowych i wód gruntowych lub dobremu stanowi środowiska wód morskich,</w:t>
      </w:r>
    </w:p>
    <w:p w14:paraId="1FF31C74" w14:textId="6D0BCA99" w:rsidR="00735BD8" w:rsidRPr="00735BD8" w:rsidRDefault="00735BD8" w:rsidP="00735BD8">
      <w:pPr>
        <w:pStyle w:val="Default"/>
        <w:numPr>
          <w:ilvl w:val="0"/>
          <w:numId w:val="82"/>
        </w:numPr>
        <w:suppressAutoHyphens w:val="0"/>
        <w:autoSpaceDN w:val="0"/>
        <w:ind w:left="1985" w:hanging="284"/>
        <w:jc w:val="both"/>
        <w:rPr>
          <w:rFonts w:ascii="Tahoma" w:hAnsi="Tahoma" w:cs="Tahoma"/>
          <w:color w:val="auto"/>
          <w:sz w:val="20"/>
          <w:szCs w:val="20"/>
        </w:rPr>
      </w:pPr>
      <w:r w:rsidRPr="00735BD8">
        <w:rPr>
          <w:rFonts w:ascii="Tahoma" w:hAnsi="Tahoma" w:cs="Tahoma"/>
          <w:color w:val="auto"/>
          <w:sz w:val="20"/>
          <w:szCs w:val="20"/>
        </w:rPr>
        <w:t>nie będzie prowadziła:</w:t>
      </w:r>
    </w:p>
    <w:p w14:paraId="4C975ACB" w14:textId="7BBA3B15" w:rsidR="00735BD8" w:rsidRPr="00735BD8" w:rsidRDefault="00735BD8" w:rsidP="00735BD8">
      <w:pPr>
        <w:pStyle w:val="Default"/>
        <w:numPr>
          <w:ilvl w:val="0"/>
          <w:numId w:val="83"/>
        </w:numPr>
        <w:suppressAutoHyphens w:val="0"/>
        <w:autoSpaceDN w:val="0"/>
        <w:ind w:left="2268" w:hanging="283"/>
        <w:jc w:val="both"/>
        <w:rPr>
          <w:rFonts w:ascii="Tahoma" w:hAnsi="Tahoma" w:cs="Tahoma"/>
          <w:color w:val="auto"/>
          <w:sz w:val="20"/>
          <w:szCs w:val="20"/>
        </w:rPr>
      </w:pPr>
      <w:r w:rsidRPr="00735BD8">
        <w:rPr>
          <w:rFonts w:ascii="Tahoma" w:hAnsi="Tahoma" w:cs="Tahoma"/>
          <w:color w:val="auto"/>
          <w:sz w:val="20"/>
          <w:szCs w:val="20"/>
        </w:rPr>
        <w:t>do znacznego zwiększenia wytwarzania, spalania lub unieszkodliwiania odpadów, z wyjątkiem spalania odpadów niebezpiecznych nienadających się do recyklingu,</w:t>
      </w:r>
    </w:p>
    <w:p w14:paraId="6582F09D" w14:textId="77777777" w:rsidR="00735BD8" w:rsidRPr="00735BD8" w:rsidRDefault="00735BD8" w:rsidP="00735BD8">
      <w:pPr>
        <w:pStyle w:val="Default"/>
        <w:numPr>
          <w:ilvl w:val="0"/>
          <w:numId w:val="83"/>
        </w:numPr>
        <w:suppressAutoHyphens w:val="0"/>
        <w:autoSpaceDN w:val="0"/>
        <w:ind w:left="2268" w:hanging="283"/>
        <w:jc w:val="both"/>
        <w:rPr>
          <w:rFonts w:ascii="Tahoma" w:hAnsi="Tahoma" w:cs="Tahoma"/>
          <w:color w:val="auto"/>
          <w:sz w:val="20"/>
          <w:szCs w:val="20"/>
        </w:rPr>
      </w:pPr>
      <w:r w:rsidRPr="00735BD8">
        <w:rPr>
          <w:rFonts w:ascii="Tahoma" w:hAnsi="Tahoma" w:cs="Tahoma"/>
          <w:color w:val="auto"/>
          <w:sz w:val="20"/>
          <w:szCs w:val="20"/>
        </w:rPr>
        <w:t>do nieefektywnego korzystania z zasobów naturalnych,</w:t>
      </w:r>
    </w:p>
    <w:p w14:paraId="6B55B330" w14:textId="77777777" w:rsidR="00735BD8" w:rsidRPr="00735BD8" w:rsidRDefault="00735BD8" w:rsidP="00735BD8">
      <w:pPr>
        <w:pStyle w:val="Default"/>
        <w:numPr>
          <w:ilvl w:val="0"/>
          <w:numId w:val="83"/>
        </w:numPr>
        <w:suppressAutoHyphens w:val="0"/>
        <w:autoSpaceDN w:val="0"/>
        <w:ind w:left="2268" w:hanging="283"/>
        <w:jc w:val="both"/>
        <w:rPr>
          <w:rFonts w:ascii="Tahoma" w:hAnsi="Tahoma" w:cs="Tahoma"/>
          <w:color w:val="auto"/>
          <w:sz w:val="20"/>
          <w:szCs w:val="20"/>
        </w:rPr>
      </w:pPr>
      <w:r w:rsidRPr="00735BD8">
        <w:rPr>
          <w:rFonts w:ascii="Tahoma" w:hAnsi="Tahoma" w:cs="Tahoma"/>
          <w:color w:val="auto"/>
          <w:sz w:val="20"/>
          <w:szCs w:val="20"/>
        </w:rPr>
        <w:lastRenderedPageBreak/>
        <w:t xml:space="preserve">do poważnych i długoterminowych szkód dla środowiska w kontekście gospodarki o obiegu zamkniętym </w:t>
      </w:r>
    </w:p>
    <w:p w14:paraId="51C837D1" w14:textId="77777777" w:rsidR="00735BD8" w:rsidRPr="00735BD8" w:rsidRDefault="00735BD8" w:rsidP="00735BD8">
      <w:pPr>
        <w:pStyle w:val="Default"/>
        <w:ind w:left="1985"/>
        <w:jc w:val="both"/>
        <w:rPr>
          <w:rFonts w:ascii="Tahoma" w:hAnsi="Tahoma" w:cs="Tahoma"/>
          <w:color w:val="auto"/>
          <w:sz w:val="20"/>
          <w:szCs w:val="20"/>
        </w:rPr>
      </w:pPr>
      <w:r w:rsidRPr="00735BD8">
        <w:rPr>
          <w:rFonts w:ascii="Tahoma" w:hAnsi="Tahoma" w:cs="Tahoma"/>
          <w:color w:val="auto"/>
          <w:sz w:val="20"/>
          <w:szCs w:val="20"/>
        </w:rPr>
        <w:t>(powyższe należy rozumieć jako analizę projektu w kontekście przejścia na gospodarkę w obiegu zamkniętym, w tym zapobieganie powstawaniu odpadów oraz ich ponowne użycie i recykling),</w:t>
      </w:r>
    </w:p>
    <w:p w14:paraId="09121EAD" w14:textId="77777777" w:rsidR="00735BD8" w:rsidRPr="00735BD8" w:rsidRDefault="00735BD8" w:rsidP="00735BD8">
      <w:pPr>
        <w:pStyle w:val="Default"/>
        <w:numPr>
          <w:ilvl w:val="0"/>
          <w:numId w:val="82"/>
        </w:numPr>
        <w:suppressAutoHyphens w:val="0"/>
        <w:autoSpaceDN w:val="0"/>
        <w:ind w:left="1985" w:hanging="284"/>
        <w:jc w:val="both"/>
        <w:rPr>
          <w:rFonts w:ascii="Tahoma" w:hAnsi="Tahoma" w:cs="Tahoma"/>
          <w:color w:val="auto"/>
          <w:sz w:val="20"/>
          <w:szCs w:val="20"/>
        </w:rPr>
      </w:pPr>
      <w:r w:rsidRPr="00735BD8">
        <w:rPr>
          <w:rFonts w:ascii="Tahoma" w:hAnsi="Tahoma" w:cs="Tahoma"/>
          <w:color w:val="auto"/>
          <w:sz w:val="20"/>
          <w:szCs w:val="20"/>
        </w:rPr>
        <w:t>nie doprowadzi do istotnego zwiększenia poziomu emisji zanieczyszczeń do powietrza, wody lub gleby,</w:t>
      </w:r>
    </w:p>
    <w:p w14:paraId="172F8CD8" w14:textId="77777777" w:rsidR="00735BD8" w:rsidRDefault="00735BD8" w:rsidP="00735BD8">
      <w:pPr>
        <w:pStyle w:val="Default"/>
        <w:numPr>
          <w:ilvl w:val="0"/>
          <w:numId w:val="82"/>
        </w:numPr>
        <w:suppressAutoHyphens w:val="0"/>
        <w:autoSpaceDN w:val="0"/>
        <w:ind w:left="1985" w:hanging="284"/>
        <w:jc w:val="both"/>
        <w:rPr>
          <w:rFonts w:ascii="Tahoma" w:hAnsi="Tahoma" w:cs="Tahoma"/>
          <w:color w:val="auto"/>
          <w:sz w:val="20"/>
          <w:szCs w:val="20"/>
        </w:rPr>
      </w:pPr>
      <w:r w:rsidRPr="00735BD8">
        <w:rPr>
          <w:rFonts w:ascii="Tahoma" w:hAnsi="Tahoma" w:cs="Tahoma"/>
          <w:color w:val="auto"/>
          <w:sz w:val="20"/>
          <w:szCs w:val="20"/>
        </w:rPr>
        <w:t>nie będzie negatywnie wpływała na stan ekosystemów, siedlisk i gatunków.</w:t>
      </w:r>
    </w:p>
    <w:p w14:paraId="1228EF35" w14:textId="77777777" w:rsidR="000F7CC6" w:rsidRPr="000F7CC6" w:rsidRDefault="000F7CC6" w:rsidP="000F7CC6">
      <w:pPr>
        <w:pStyle w:val="Default"/>
        <w:suppressAutoHyphens w:val="0"/>
        <w:autoSpaceDN w:val="0"/>
        <w:ind w:left="1985"/>
        <w:jc w:val="both"/>
        <w:rPr>
          <w:rFonts w:ascii="Tahoma" w:hAnsi="Tahoma" w:cs="Tahoma"/>
          <w:color w:val="auto"/>
          <w:sz w:val="10"/>
          <w:szCs w:val="10"/>
        </w:rPr>
      </w:pPr>
    </w:p>
    <w:p w14:paraId="4A8C5D3E" w14:textId="77777777" w:rsidR="008D2DC7" w:rsidRDefault="00735BD8" w:rsidP="008D2DC7">
      <w:pPr>
        <w:pStyle w:val="Akapitzlist"/>
        <w:numPr>
          <w:ilvl w:val="0"/>
          <w:numId w:val="38"/>
        </w:numPr>
        <w:tabs>
          <w:tab w:val="left" w:pos="851"/>
          <w:tab w:val="left" w:pos="993"/>
        </w:tabs>
        <w:ind w:left="851" w:hanging="451"/>
        <w:jc w:val="both"/>
        <w:rPr>
          <w:rFonts w:ascii="Tahoma" w:hAnsi="Tahoma" w:cs="Tahoma"/>
        </w:rPr>
      </w:pPr>
      <w:r w:rsidRPr="00EA1C46">
        <w:rPr>
          <w:rFonts w:ascii="Tahoma" w:hAnsi="Tahoma" w:cs="Tahoma"/>
          <w:bCs/>
          <w:iCs/>
        </w:rPr>
        <w:t>Wykonawca</w:t>
      </w:r>
      <w:r w:rsidRPr="00735BD8">
        <w:rPr>
          <w:rFonts w:ascii="Tahoma" w:hAnsi="Tahoma" w:cs="Tahoma"/>
        </w:rPr>
        <w:t xml:space="preserve"> zobowiązany jest uzyskać akceptację Zamawiającego na opracowany projekt.</w:t>
      </w:r>
    </w:p>
    <w:p w14:paraId="3D257EE4" w14:textId="77777777" w:rsidR="000F7CC6" w:rsidRPr="000F7CC6" w:rsidRDefault="000F7CC6" w:rsidP="000F7CC6">
      <w:pPr>
        <w:tabs>
          <w:tab w:val="left" w:pos="851"/>
          <w:tab w:val="left" w:pos="993"/>
        </w:tabs>
        <w:jc w:val="both"/>
        <w:rPr>
          <w:rFonts w:ascii="Tahoma" w:hAnsi="Tahoma" w:cs="Tahoma"/>
          <w:sz w:val="10"/>
          <w:szCs w:val="10"/>
        </w:rPr>
      </w:pPr>
    </w:p>
    <w:p w14:paraId="20C77E4A" w14:textId="0A2FFD5D" w:rsidR="004654B4" w:rsidRDefault="000F7CC6" w:rsidP="004654B4">
      <w:pPr>
        <w:pStyle w:val="Akapitzlist"/>
        <w:numPr>
          <w:ilvl w:val="0"/>
          <w:numId w:val="38"/>
        </w:numPr>
        <w:tabs>
          <w:tab w:val="left" w:pos="851"/>
          <w:tab w:val="left" w:pos="993"/>
        </w:tabs>
        <w:ind w:left="851" w:hanging="451"/>
        <w:jc w:val="both"/>
        <w:rPr>
          <w:rFonts w:ascii="Tahoma" w:hAnsi="Tahoma" w:cs="Tahoma"/>
        </w:rPr>
      </w:pPr>
      <w:r w:rsidRPr="000F7CC6">
        <w:rPr>
          <w:rFonts w:ascii="Tahoma" w:hAnsi="Tahoma" w:cs="Tahoma"/>
        </w:rPr>
        <w:t xml:space="preserve">Zamawiający wymaga udzielenia przez Wykonawcę na wykonane usługi, stanowiące przedmiot zamówienia, gwarancji i rękojmi za wady </w:t>
      </w:r>
      <w:r w:rsidR="001240AC">
        <w:rPr>
          <w:rFonts w:ascii="Tahoma" w:hAnsi="Tahoma" w:cs="Tahoma"/>
        </w:rPr>
        <w:t>dokumentacji projektowo- kosztorysowej</w:t>
      </w:r>
      <w:r w:rsidRPr="000F7CC6">
        <w:rPr>
          <w:rFonts w:ascii="Tahoma" w:hAnsi="Tahoma" w:cs="Tahoma"/>
        </w:rPr>
        <w:t xml:space="preserve"> na czas gwarancji i rękojmi za roboty wykonane na podstawie tej dokumentacji.</w:t>
      </w:r>
    </w:p>
    <w:p w14:paraId="738513A5" w14:textId="77777777" w:rsidR="004654B4" w:rsidRPr="004654B4" w:rsidRDefault="004654B4" w:rsidP="004654B4">
      <w:pPr>
        <w:pStyle w:val="Akapitzlist"/>
        <w:rPr>
          <w:rFonts w:ascii="Tahoma" w:hAnsi="Tahoma" w:cs="Tahoma"/>
          <w:sz w:val="10"/>
          <w:szCs w:val="10"/>
        </w:rPr>
      </w:pPr>
    </w:p>
    <w:p w14:paraId="2BED2162" w14:textId="77777777" w:rsidR="004654B4" w:rsidRDefault="004654B4" w:rsidP="004654B4">
      <w:pPr>
        <w:pStyle w:val="Akapitzlist"/>
        <w:numPr>
          <w:ilvl w:val="0"/>
          <w:numId w:val="38"/>
        </w:numPr>
        <w:tabs>
          <w:tab w:val="left" w:pos="851"/>
          <w:tab w:val="left" w:pos="993"/>
        </w:tabs>
        <w:ind w:left="851" w:hanging="451"/>
        <w:jc w:val="both"/>
        <w:rPr>
          <w:rFonts w:ascii="Tahoma" w:hAnsi="Tahoma" w:cs="Tahoma"/>
        </w:rPr>
      </w:pPr>
      <w:r w:rsidRPr="008D2DC7">
        <w:rPr>
          <w:rFonts w:ascii="Tahoma" w:hAnsi="Tahoma" w:cs="Tahoma"/>
          <w:bCs/>
        </w:rPr>
        <w:t>Szczegółowe</w:t>
      </w:r>
      <w:r w:rsidRPr="008D2DC7">
        <w:rPr>
          <w:rFonts w:ascii="Tahoma" w:hAnsi="Tahoma" w:cs="Tahoma"/>
        </w:rPr>
        <w:t xml:space="preserve"> obowiązki Wykonawcy oraz warunki wykonania zamówienia zawiera projekt Umowy stanowiący ZAŁĄCZNIK NR 3 do SWZ.</w:t>
      </w:r>
    </w:p>
    <w:p w14:paraId="011B3147" w14:textId="77777777" w:rsidR="000F7CC6" w:rsidRPr="004654B4" w:rsidRDefault="000F7CC6" w:rsidP="004654B4">
      <w:pPr>
        <w:pStyle w:val="Akapitzlist"/>
        <w:tabs>
          <w:tab w:val="left" w:pos="851"/>
          <w:tab w:val="left" w:pos="993"/>
        </w:tabs>
        <w:ind w:left="851"/>
        <w:jc w:val="both"/>
        <w:rPr>
          <w:rFonts w:ascii="Tahoma" w:hAnsi="Tahoma" w:cs="Tahoma"/>
        </w:rPr>
      </w:pPr>
    </w:p>
    <w:bookmarkEnd w:id="6"/>
    <w:p w14:paraId="05AAE444" w14:textId="77777777" w:rsidR="00A503C2" w:rsidRDefault="00A503C2" w:rsidP="00A503C2">
      <w:pPr>
        <w:numPr>
          <w:ilvl w:val="0"/>
          <w:numId w:val="1"/>
        </w:numPr>
        <w:ind w:left="426" w:hanging="426"/>
        <w:jc w:val="both"/>
        <w:rPr>
          <w:rFonts w:ascii="Tahoma" w:hAnsi="Tahoma" w:cs="Tahoma"/>
          <w:b/>
          <w:bCs/>
        </w:rPr>
      </w:pPr>
      <w:r w:rsidRPr="00C015C4">
        <w:rPr>
          <w:rFonts w:ascii="Tahoma" w:hAnsi="Tahoma" w:cs="Tahoma"/>
          <w:b/>
          <w:bCs/>
        </w:rPr>
        <w:t>TERMIN WYKONANIA ZAMÓWIENIA</w:t>
      </w:r>
    </w:p>
    <w:p w14:paraId="2B7DF839" w14:textId="77777777" w:rsidR="004F7CDF" w:rsidRPr="00456E02" w:rsidRDefault="004F7CDF" w:rsidP="004F7CDF">
      <w:pPr>
        <w:ind w:left="426"/>
        <w:jc w:val="both"/>
        <w:rPr>
          <w:rFonts w:ascii="Tahoma" w:hAnsi="Tahoma" w:cs="Tahoma"/>
          <w:b/>
          <w:bCs/>
          <w:sz w:val="10"/>
          <w:szCs w:val="10"/>
        </w:rPr>
      </w:pPr>
    </w:p>
    <w:p w14:paraId="46C9A45B" w14:textId="414A6982" w:rsidR="000F7CC6" w:rsidRDefault="000F7CC6" w:rsidP="000F7CC6">
      <w:pPr>
        <w:ind w:left="426"/>
        <w:jc w:val="both"/>
        <w:rPr>
          <w:rFonts w:ascii="Tahoma" w:hAnsi="Tahoma" w:cs="Tahoma"/>
        </w:rPr>
      </w:pPr>
      <w:bookmarkStart w:id="13" w:name="_Hlk207803390"/>
      <w:bookmarkStart w:id="14" w:name="_Hlk93992159"/>
      <w:bookmarkStart w:id="15" w:name="_Hlk61936537"/>
      <w:bookmarkStart w:id="16" w:name="_Hlk166072818"/>
      <w:r w:rsidRPr="003B4F03">
        <w:rPr>
          <w:rFonts w:ascii="Tahoma" w:hAnsi="Tahoma" w:cs="Tahoma"/>
        </w:rPr>
        <w:t>Ustala się następujące terminy wykonania zamówienia:</w:t>
      </w:r>
    </w:p>
    <w:p w14:paraId="08DBD7F1" w14:textId="77777777" w:rsidR="006F6BC3" w:rsidRPr="006F6BC3" w:rsidRDefault="006F6BC3" w:rsidP="000F7CC6">
      <w:pPr>
        <w:ind w:left="426"/>
        <w:jc w:val="both"/>
        <w:rPr>
          <w:rFonts w:ascii="Tahoma" w:hAnsi="Tahoma" w:cs="Tahoma"/>
          <w:sz w:val="10"/>
          <w:szCs w:val="10"/>
        </w:rPr>
      </w:pPr>
    </w:p>
    <w:p w14:paraId="40B323DB" w14:textId="0A32EE84" w:rsidR="000F7CC6" w:rsidRPr="006F6BC3" w:rsidRDefault="000F7CC6" w:rsidP="00661DD9">
      <w:pPr>
        <w:pStyle w:val="Akapitzlist"/>
        <w:numPr>
          <w:ilvl w:val="0"/>
          <w:numId w:val="45"/>
        </w:numPr>
        <w:ind w:left="851" w:hanging="425"/>
        <w:contextualSpacing/>
        <w:jc w:val="both"/>
        <w:rPr>
          <w:rFonts w:ascii="Tahoma" w:hAnsi="Tahoma" w:cs="Tahoma"/>
          <w:bCs/>
          <w:color w:val="000000"/>
        </w:rPr>
      </w:pPr>
      <w:bookmarkStart w:id="17" w:name="_Hlk180045808"/>
      <w:r w:rsidRPr="0063348A">
        <w:rPr>
          <w:rFonts w:ascii="Tahoma" w:hAnsi="Tahoma" w:cs="Tahoma"/>
          <w:bCs/>
        </w:rPr>
        <w:t xml:space="preserve">Data rozpoczęcie - </w:t>
      </w:r>
      <w:r>
        <w:rPr>
          <w:rFonts w:ascii="Tahoma" w:hAnsi="Tahoma" w:cs="Tahoma"/>
          <w:bCs/>
        </w:rPr>
        <w:t>data podpisania Umowy</w:t>
      </w:r>
    </w:p>
    <w:p w14:paraId="59DCA2A5" w14:textId="77777777" w:rsidR="006F6BC3" w:rsidRPr="006F6BC3" w:rsidRDefault="006F6BC3" w:rsidP="006F6BC3">
      <w:pPr>
        <w:pStyle w:val="Akapitzlist"/>
        <w:ind w:left="851"/>
        <w:contextualSpacing/>
        <w:jc w:val="both"/>
        <w:rPr>
          <w:rFonts w:ascii="Tahoma" w:hAnsi="Tahoma" w:cs="Tahoma"/>
          <w:bCs/>
          <w:color w:val="000000"/>
          <w:sz w:val="10"/>
          <w:szCs w:val="10"/>
        </w:rPr>
      </w:pPr>
    </w:p>
    <w:p w14:paraId="33735882" w14:textId="5723DBDA" w:rsidR="000F7CC6" w:rsidRPr="00661DD9" w:rsidRDefault="000F7CC6" w:rsidP="00661DD9">
      <w:pPr>
        <w:pStyle w:val="Akapitzlist"/>
        <w:numPr>
          <w:ilvl w:val="0"/>
          <w:numId w:val="45"/>
        </w:numPr>
        <w:ind w:left="851" w:hanging="425"/>
        <w:contextualSpacing/>
        <w:jc w:val="both"/>
        <w:rPr>
          <w:rFonts w:ascii="Tahoma" w:hAnsi="Tahoma" w:cs="Tahoma"/>
          <w:bCs/>
          <w:color w:val="000000"/>
        </w:rPr>
      </w:pPr>
      <w:r w:rsidRPr="003B4F03">
        <w:rPr>
          <w:rFonts w:ascii="Tahoma" w:hAnsi="Tahoma" w:cs="Tahoma"/>
          <w:b/>
          <w:iCs/>
          <w:color w:val="000000"/>
        </w:rPr>
        <w:t>Opracowanie dokumentacji projektowo-</w:t>
      </w:r>
      <w:r w:rsidRPr="003B4F03">
        <w:rPr>
          <w:rFonts w:ascii="Tahoma" w:hAnsi="Tahoma" w:cs="Tahoma"/>
          <w:b/>
          <w:iCs/>
        </w:rPr>
        <w:t>kosztorysowej</w:t>
      </w:r>
      <w:r w:rsidRPr="003B4F03">
        <w:rPr>
          <w:rFonts w:ascii="Tahoma" w:hAnsi="Tahoma" w:cs="Tahoma"/>
          <w:bCs/>
          <w:iCs/>
        </w:rPr>
        <w:t xml:space="preserve"> </w:t>
      </w:r>
      <w:r w:rsidRPr="003B4F03">
        <w:rPr>
          <w:rFonts w:ascii="Tahoma" w:hAnsi="Tahoma" w:cs="Tahoma"/>
          <w:bCs/>
        </w:rPr>
        <w:t xml:space="preserve">wg zakresu określonego </w:t>
      </w:r>
      <w:bookmarkStart w:id="18" w:name="_Hlk188271713"/>
      <w:r w:rsidRPr="003B4F03">
        <w:rPr>
          <w:rFonts w:ascii="Tahoma" w:hAnsi="Tahoma" w:cs="Tahoma"/>
          <w:bCs/>
        </w:rPr>
        <w:t>w pkt V. ppkt 3. poz. 1) SWZ</w:t>
      </w:r>
      <w:bookmarkEnd w:id="18"/>
      <w:r w:rsidRPr="003B4F03">
        <w:rPr>
          <w:rFonts w:ascii="Tahoma" w:hAnsi="Tahoma" w:cs="Tahoma"/>
          <w:bCs/>
        </w:rPr>
        <w:t xml:space="preserve"> </w:t>
      </w:r>
      <w:r w:rsidRPr="003B4F03">
        <w:rPr>
          <w:rFonts w:ascii="Tahoma" w:hAnsi="Tahoma" w:cs="Tahoma"/>
          <w:bCs/>
          <w:iCs/>
        </w:rPr>
        <w:t xml:space="preserve">– </w:t>
      </w:r>
      <w:r w:rsidR="00661DD9" w:rsidRPr="00661DD9">
        <w:rPr>
          <w:rFonts w:ascii="Tahoma" w:hAnsi="Tahoma" w:cs="Tahoma"/>
          <w:b/>
          <w:color w:val="000000"/>
        </w:rPr>
        <w:t>4</w:t>
      </w:r>
      <w:r w:rsidRPr="00661DD9">
        <w:rPr>
          <w:rFonts w:ascii="Tahoma" w:hAnsi="Tahoma" w:cs="Tahoma"/>
          <w:b/>
          <w:color w:val="000000"/>
        </w:rPr>
        <w:t xml:space="preserve"> miesi</w:t>
      </w:r>
      <w:r w:rsidR="00982D57">
        <w:rPr>
          <w:rFonts w:ascii="Tahoma" w:hAnsi="Tahoma" w:cs="Tahoma"/>
          <w:b/>
          <w:color w:val="000000"/>
        </w:rPr>
        <w:t>ą</w:t>
      </w:r>
      <w:r w:rsidRPr="00661DD9">
        <w:rPr>
          <w:rFonts w:ascii="Tahoma" w:hAnsi="Tahoma" w:cs="Tahoma"/>
          <w:b/>
          <w:color w:val="000000"/>
        </w:rPr>
        <w:t>c</w:t>
      </w:r>
      <w:r w:rsidR="00661DD9" w:rsidRPr="00661DD9">
        <w:rPr>
          <w:rFonts w:ascii="Tahoma" w:hAnsi="Tahoma" w:cs="Tahoma"/>
          <w:b/>
          <w:color w:val="000000"/>
        </w:rPr>
        <w:t>e</w:t>
      </w:r>
      <w:r w:rsidRPr="003B4F03">
        <w:rPr>
          <w:rFonts w:ascii="Tahoma" w:hAnsi="Tahoma" w:cs="Tahoma"/>
          <w:bCs/>
          <w:color w:val="000000"/>
        </w:rPr>
        <w:t xml:space="preserve"> od daty podpisania </w:t>
      </w:r>
      <w:r w:rsidRPr="003B4F03">
        <w:rPr>
          <w:rFonts w:ascii="Tahoma" w:hAnsi="Tahoma" w:cs="Tahoma"/>
          <w:bCs/>
        </w:rPr>
        <w:t>Umowy</w:t>
      </w:r>
      <w:bookmarkStart w:id="19" w:name="_Hlk180044559"/>
      <w:r w:rsidR="00661DD9">
        <w:rPr>
          <w:rFonts w:ascii="Tahoma" w:hAnsi="Tahoma" w:cs="Tahoma"/>
          <w:bCs/>
        </w:rPr>
        <w:t>, w tym ustala się następujące terminy graniczne:</w:t>
      </w:r>
    </w:p>
    <w:p w14:paraId="05A6B296" w14:textId="54A02E5C" w:rsidR="00661DD9" w:rsidRDefault="00661DD9" w:rsidP="00661DD9">
      <w:pPr>
        <w:pStyle w:val="Akapitzlist"/>
        <w:numPr>
          <w:ilvl w:val="0"/>
          <w:numId w:val="86"/>
        </w:numPr>
        <w:ind w:left="1134" w:hanging="283"/>
        <w:contextualSpacing/>
        <w:jc w:val="both"/>
        <w:rPr>
          <w:rFonts w:ascii="Tahoma" w:hAnsi="Tahoma" w:cs="Tahoma"/>
          <w:bCs/>
          <w:color w:val="000000"/>
        </w:rPr>
      </w:pPr>
      <w:r>
        <w:rPr>
          <w:rFonts w:ascii="Tahoma" w:hAnsi="Tahoma" w:cs="Tahoma"/>
          <w:bCs/>
          <w:color w:val="000000"/>
        </w:rPr>
        <w:t>Wykonanie inwentaryzacji budowlanej, pozyskanie mapy do celów projektowych – 4 tygodnie od daty podpisania Umowy,</w:t>
      </w:r>
    </w:p>
    <w:p w14:paraId="6C939DD0" w14:textId="50C6DA7B" w:rsidR="00661DD9" w:rsidRDefault="00661DD9" w:rsidP="00661DD9">
      <w:pPr>
        <w:pStyle w:val="Akapitzlist"/>
        <w:numPr>
          <w:ilvl w:val="0"/>
          <w:numId w:val="86"/>
        </w:numPr>
        <w:ind w:left="1134" w:hanging="283"/>
        <w:contextualSpacing/>
        <w:jc w:val="both"/>
        <w:rPr>
          <w:rFonts w:ascii="Tahoma" w:hAnsi="Tahoma" w:cs="Tahoma"/>
          <w:bCs/>
          <w:color w:val="000000"/>
        </w:rPr>
      </w:pPr>
      <w:r>
        <w:rPr>
          <w:rFonts w:ascii="Tahoma" w:hAnsi="Tahoma" w:cs="Tahoma"/>
          <w:bCs/>
          <w:color w:val="000000"/>
        </w:rPr>
        <w:t>Opracowanie projektu zagospodarowania terenu i architektoniczno-budowlanego, opracowanie projektów technicznych i wykonawczych we wszystkich koniecznych branżach, opracowanie specyfikacji technicznych wykonania i odbioru robót budowlanych – 14 tygodni od daty podpisania Umowy.</w:t>
      </w:r>
    </w:p>
    <w:p w14:paraId="405AFAA8" w14:textId="77777777" w:rsidR="006F6BC3" w:rsidRPr="006F6BC3" w:rsidRDefault="006F6BC3" w:rsidP="006F6BC3">
      <w:pPr>
        <w:pStyle w:val="Akapitzlist"/>
        <w:ind w:left="1134"/>
        <w:contextualSpacing/>
        <w:jc w:val="both"/>
        <w:rPr>
          <w:rFonts w:ascii="Tahoma" w:hAnsi="Tahoma" w:cs="Tahoma"/>
          <w:bCs/>
          <w:color w:val="000000"/>
          <w:sz w:val="10"/>
          <w:szCs w:val="10"/>
        </w:rPr>
      </w:pPr>
    </w:p>
    <w:p w14:paraId="6B1745CC" w14:textId="77B88F33" w:rsidR="000F7CC6" w:rsidRDefault="000F7CC6" w:rsidP="00661DD9">
      <w:pPr>
        <w:pStyle w:val="Akapitzlist"/>
        <w:numPr>
          <w:ilvl w:val="0"/>
          <w:numId w:val="45"/>
        </w:numPr>
        <w:ind w:left="851" w:hanging="425"/>
        <w:contextualSpacing/>
        <w:jc w:val="both"/>
        <w:rPr>
          <w:rFonts w:ascii="Tahoma" w:hAnsi="Tahoma" w:cs="Tahoma"/>
          <w:bCs/>
          <w:color w:val="000000"/>
        </w:rPr>
      </w:pPr>
      <w:r w:rsidRPr="003B4F03">
        <w:rPr>
          <w:rFonts w:ascii="Tahoma" w:hAnsi="Tahoma" w:cs="Tahoma"/>
          <w:b/>
          <w:color w:val="000000"/>
        </w:rPr>
        <w:t>Aktualizacja kosztorysów inwestorskich</w:t>
      </w:r>
      <w:r w:rsidRPr="003B4F03">
        <w:rPr>
          <w:rFonts w:ascii="Tahoma" w:hAnsi="Tahoma" w:cs="Tahoma"/>
          <w:bCs/>
          <w:color w:val="000000"/>
        </w:rPr>
        <w:t xml:space="preserve"> wg zakresu określonego w pkt V. ppkt 3. poz. 2) SWZ – 10 dni roboczych od daty otrzymania pisemnego wezwania Zamawiającego.</w:t>
      </w:r>
      <w:bookmarkEnd w:id="19"/>
    </w:p>
    <w:p w14:paraId="3FE8186E" w14:textId="77777777" w:rsidR="006F6BC3" w:rsidRPr="006F6BC3" w:rsidRDefault="006F6BC3" w:rsidP="006F6BC3">
      <w:pPr>
        <w:pStyle w:val="Akapitzlist"/>
        <w:ind w:left="851"/>
        <w:contextualSpacing/>
        <w:jc w:val="both"/>
        <w:rPr>
          <w:rFonts w:ascii="Tahoma" w:hAnsi="Tahoma" w:cs="Tahoma"/>
          <w:bCs/>
          <w:color w:val="000000"/>
          <w:sz w:val="10"/>
          <w:szCs w:val="10"/>
        </w:rPr>
      </w:pPr>
    </w:p>
    <w:p w14:paraId="76DD8364" w14:textId="37D82A46" w:rsidR="000F7CC6" w:rsidRPr="00661DD9" w:rsidRDefault="000F7CC6" w:rsidP="00661DD9">
      <w:pPr>
        <w:pStyle w:val="Akapitzlist"/>
        <w:numPr>
          <w:ilvl w:val="0"/>
          <w:numId w:val="45"/>
        </w:numPr>
        <w:ind w:left="851" w:hanging="425"/>
        <w:contextualSpacing/>
        <w:jc w:val="both"/>
        <w:rPr>
          <w:rFonts w:ascii="Tahoma" w:hAnsi="Tahoma" w:cs="Tahoma"/>
          <w:bCs/>
          <w:color w:val="000000"/>
        </w:rPr>
      </w:pPr>
      <w:r w:rsidRPr="003B4F03">
        <w:rPr>
          <w:rFonts w:ascii="Tahoma" w:hAnsi="Tahoma" w:cs="Tahoma"/>
          <w:b/>
          <w:bCs/>
          <w:color w:val="000000"/>
        </w:rPr>
        <w:t>Pełnienie nadzoru autorskiego</w:t>
      </w:r>
      <w:r w:rsidRPr="003B4F03">
        <w:rPr>
          <w:rFonts w:ascii="Tahoma" w:hAnsi="Tahoma" w:cs="Tahoma"/>
          <w:color w:val="000000"/>
        </w:rPr>
        <w:t xml:space="preserve"> wg zakresu określonego w pkt V. ppkt 3. poz. 3) SWZ – okres wykonywania robót budowlanych na podstawie opracowanej dokumentacji projektowo</w:t>
      </w:r>
      <w:r w:rsidR="00321FCC">
        <w:rPr>
          <w:rFonts w:ascii="Tahoma" w:hAnsi="Tahoma" w:cs="Tahoma"/>
          <w:color w:val="000000"/>
        </w:rPr>
        <w:t> - </w:t>
      </w:r>
      <w:r w:rsidRPr="003B4F03">
        <w:rPr>
          <w:rFonts w:ascii="Tahoma" w:hAnsi="Tahoma" w:cs="Tahoma"/>
          <w:color w:val="000000"/>
        </w:rPr>
        <w:t>kosztorysowej.</w:t>
      </w:r>
    </w:p>
    <w:p w14:paraId="515D010C" w14:textId="77777777" w:rsidR="00661DD9" w:rsidRPr="003B4F03" w:rsidRDefault="00661DD9" w:rsidP="00661DD9">
      <w:pPr>
        <w:pStyle w:val="Akapitzlist"/>
        <w:ind w:left="1146"/>
        <w:contextualSpacing/>
        <w:jc w:val="both"/>
        <w:rPr>
          <w:rFonts w:ascii="Tahoma" w:hAnsi="Tahoma" w:cs="Tahoma"/>
          <w:bCs/>
          <w:color w:val="000000"/>
        </w:rPr>
      </w:pPr>
    </w:p>
    <w:bookmarkEnd w:id="13"/>
    <w:bookmarkEnd w:id="14"/>
    <w:bookmarkEnd w:id="15"/>
    <w:bookmarkEnd w:id="16"/>
    <w:bookmarkEnd w:id="17"/>
    <w:p w14:paraId="6AC74446" w14:textId="77777777" w:rsidR="00C015C4" w:rsidRDefault="00C015C4" w:rsidP="009F1587">
      <w:pPr>
        <w:numPr>
          <w:ilvl w:val="0"/>
          <w:numId w:val="1"/>
        </w:numPr>
        <w:ind w:left="426" w:hanging="426"/>
        <w:jc w:val="both"/>
        <w:rPr>
          <w:rFonts w:ascii="Tahoma" w:hAnsi="Tahoma" w:cs="Tahoma"/>
          <w:b/>
          <w:bCs/>
        </w:rPr>
      </w:pPr>
      <w:r w:rsidRPr="008D7B9C">
        <w:rPr>
          <w:rFonts w:ascii="Tahoma" w:hAnsi="Tahoma" w:cs="Tahoma"/>
          <w:b/>
          <w:bCs/>
        </w:rPr>
        <w:t>PROJEKTOWANE POSTANOWIENIA UMOWY W SPRAWIE ZAMÓWIENIA PUBLICZNEGO, KTÓRE ZOSTANĄ WPROWADZONE DO TREŚCI TEJ UMOWY</w:t>
      </w:r>
    </w:p>
    <w:p w14:paraId="37569CFE" w14:textId="77777777" w:rsidR="004F7CDF" w:rsidRPr="000A6FA8" w:rsidRDefault="004F7CDF" w:rsidP="004F7CDF">
      <w:pPr>
        <w:ind w:left="426"/>
        <w:jc w:val="both"/>
        <w:rPr>
          <w:rFonts w:ascii="Tahoma" w:hAnsi="Tahoma" w:cs="Tahoma"/>
          <w:b/>
          <w:bCs/>
          <w:sz w:val="10"/>
          <w:szCs w:val="10"/>
        </w:rPr>
      </w:pPr>
    </w:p>
    <w:p w14:paraId="79932052" w14:textId="77777777" w:rsidR="00C015C4" w:rsidRPr="008D7B9C" w:rsidRDefault="00A655F1" w:rsidP="00A655F1">
      <w:pPr>
        <w:ind w:left="426"/>
        <w:jc w:val="both"/>
        <w:rPr>
          <w:rFonts w:ascii="Tahoma" w:hAnsi="Tahoma" w:cs="Tahoma"/>
        </w:rPr>
      </w:pPr>
      <w:r w:rsidRPr="008D7B9C">
        <w:rPr>
          <w:rFonts w:ascii="Tahoma" w:hAnsi="Tahoma" w:cs="Tahoma"/>
        </w:rPr>
        <w:t xml:space="preserve">Zamawiający przekazuje projekt Umowy, która będzie zawarta w sprawie zamówienia publicznego, stanowiący ZAŁĄCZNIK NR </w:t>
      </w:r>
      <w:r w:rsidR="00394321" w:rsidRPr="008D7B9C">
        <w:rPr>
          <w:rFonts w:ascii="Tahoma" w:hAnsi="Tahoma" w:cs="Tahoma"/>
        </w:rPr>
        <w:t>3</w:t>
      </w:r>
      <w:r w:rsidRPr="008D7B9C">
        <w:rPr>
          <w:rFonts w:ascii="Tahoma" w:hAnsi="Tahoma" w:cs="Tahoma"/>
        </w:rPr>
        <w:t xml:space="preserve"> do SWZ.</w:t>
      </w:r>
    </w:p>
    <w:p w14:paraId="265F9267" w14:textId="470EF2A9" w:rsidR="005D473A" w:rsidRPr="00F5333F" w:rsidRDefault="005D473A" w:rsidP="005D473A">
      <w:pPr>
        <w:ind w:left="426"/>
        <w:jc w:val="both"/>
        <w:rPr>
          <w:rFonts w:ascii="Tahoma" w:hAnsi="Tahoma" w:cs="Tahoma"/>
          <w:sz w:val="10"/>
          <w:szCs w:val="10"/>
        </w:rPr>
      </w:pPr>
    </w:p>
    <w:p w14:paraId="00DED9EB" w14:textId="38668015" w:rsidR="006F6BC3" w:rsidRPr="006F6BC3" w:rsidRDefault="006F6BC3" w:rsidP="006F6BC3">
      <w:pPr>
        <w:pStyle w:val="Akapitzlist"/>
        <w:numPr>
          <w:ilvl w:val="0"/>
          <w:numId w:val="88"/>
        </w:numPr>
        <w:ind w:left="709"/>
        <w:jc w:val="both"/>
        <w:rPr>
          <w:rFonts w:ascii="Tahoma" w:hAnsi="Tahoma" w:cs="Tahoma"/>
        </w:rPr>
      </w:pPr>
      <w:bookmarkStart w:id="20" w:name="_Hlk171076110"/>
      <w:r w:rsidRPr="006F6BC3">
        <w:rPr>
          <w:rFonts w:ascii="Tahoma" w:hAnsi="Tahoma" w:cs="Tahoma"/>
        </w:rPr>
        <w:t>Zamawiający przewiduje możliwość dokonania zmian postanowień zawartej Umowy w stosunku do treści oferty, na podstawie której dokonano wyboru Wykonawcy. Zamawiający określa rodzaj</w:t>
      </w:r>
      <w:r>
        <w:rPr>
          <w:rFonts w:ascii="Tahoma" w:hAnsi="Tahoma" w:cs="Tahoma"/>
        </w:rPr>
        <w:t xml:space="preserve"> </w:t>
      </w:r>
      <w:r w:rsidRPr="006F6BC3">
        <w:rPr>
          <w:rFonts w:ascii="Tahoma" w:hAnsi="Tahoma" w:cs="Tahoma"/>
        </w:rPr>
        <w:t>i zakres zmian oraz warunki ich wprowadzenia:</w:t>
      </w:r>
    </w:p>
    <w:p w14:paraId="005AC219" w14:textId="77777777" w:rsidR="006F6BC3" w:rsidRPr="006F6BC3" w:rsidRDefault="006F6BC3" w:rsidP="006F6BC3">
      <w:pPr>
        <w:pStyle w:val="Akapitzlist"/>
        <w:numPr>
          <w:ilvl w:val="0"/>
          <w:numId w:val="89"/>
        </w:numPr>
        <w:jc w:val="both"/>
        <w:rPr>
          <w:rFonts w:ascii="Tahoma" w:hAnsi="Tahoma" w:cs="Tahoma"/>
        </w:rPr>
      </w:pPr>
      <w:r w:rsidRPr="006F6BC3">
        <w:rPr>
          <w:rFonts w:ascii="Tahoma" w:hAnsi="Tahoma" w:cs="Tahoma"/>
        </w:rPr>
        <w:t>Zmiana terminu umownego wykonania zamówienia lub wartości wynagrodzenia za wykonanie przedmiotu Umowy z powodu:</w:t>
      </w:r>
    </w:p>
    <w:p w14:paraId="34D4F5A0" w14:textId="77777777" w:rsidR="006F6BC3" w:rsidRPr="006F6BC3" w:rsidRDefault="006F6BC3" w:rsidP="006F6BC3">
      <w:pPr>
        <w:pStyle w:val="Akapitzlist"/>
        <w:numPr>
          <w:ilvl w:val="0"/>
          <w:numId w:val="94"/>
        </w:numPr>
        <w:ind w:left="1418"/>
        <w:jc w:val="both"/>
        <w:rPr>
          <w:rFonts w:ascii="Tahoma" w:hAnsi="Tahoma" w:cs="Tahoma"/>
        </w:rPr>
      </w:pPr>
      <w:r w:rsidRPr="006F6BC3">
        <w:rPr>
          <w:rFonts w:ascii="Tahoma" w:hAnsi="Tahoma" w:cs="Tahoma"/>
        </w:rPr>
        <w:t>działania siły wyższej, tj. wyjątkowego zdarzenia lub okoliczności,</w:t>
      </w:r>
    </w:p>
    <w:p w14:paraId="68DFD778" w14:textId="77777777" w:rsidR="006F6BC3" w:rsidRPr="006F6BC3" w:rsidRDefault="006F6BC3" w:rsidP="006F6BC3">
      <w:pPr>
        <w:pStyle w:val="Akapitzlist"/>
        <w:numPr>
          <w:ilvl w:val="0"/>
          <w:numId w:val="94"/>
        </w:numPr>
        <w:ind w:left="1418"/>
        <w:jc w:val="both"/>
        <w:rPr>
          <w:rFonts w:ascii="Tahoma" w:hAnsi="Tahoma" w:cs="Tahoma"/>
        </w:rPr>
      </w:pPr>
      <w:r w:rsidRPr="006F6BC3">
        <w:rPr>
          <w:rFonts w:ascii="Tahoma" w:hAnsi="Tahoma" w:cs="Tahoma"/>
        </w:rPr>
        <w:t>z przyczyn niezależnych od Zamawiającego, tj. z powodu nadzwyczajnych zdarzeń gospodarczych lub okoliczności, których Zamawiający nie mógł przewidzieć w chwili zawarcia Umowy,</w:t>
      </w:r>
    </w:p>
    <w:p w14:paraId="6E5A10F3" w14:textId="77777777" w:rsidR="006F6BC3" w:rsidRPr="006F6BC3" w:rsidRDefault="006F6BC3" w:rsidP="006F6BC3">
      <w:pPr>
        <w:pStyle w:val="Akapitzlist"/>
        <w:numPr>
          <w:ilvl w:val="0"/>
          <w:numId w:val="94"/>
        </w:numPr>
        <w:ind w:left="1418"/>
        <w:jc w:val="both"/>
        <w:rPr>
          <w:rFonts w:ascii="Tahoma" w:hAnsi="Tahoma" w:cs="Tahoma"/>
        </w:rPr>
      </w:pPr>
      <w:r w:rsidRPr="006F6BC3">
        <w:rPr>
          <w:rFonts w:ascii="Tahoma" w:hAnsi="Tahoma" w:cs="Tahoma"/>
        </w:rPr>
        <w:t>zmiany przepisów, które skutkują koniecznością wprowadzenia zmian w dokumentacji projektowej,</w:t>
      </w:r>
    </w:p>
    <w:p w14:paraId="10492BDF" w14:textId="77777777" w:rsidR="006F6BC3" w:rsidRPr="006F6BC3" w:rsidRDefault="006F6BC3" w:rsidP="006F6BC3">
      <w:pPr>
        <w:pStyle w:val="Akapitzlist"/>
        <w:numPr>
          <w:ilvl w:val="0"/>
          <w:numId w:val="94"/>
        </w:numPr>
        <w:ind w:left="1418"/>
        <w:jc w:val="both"/>
        <w:rPr>
          <w:rFonts w:ascii="Tahoma" w:hAnsi="Tahoma" w:cs="Tahoma"/>
        </w:rPr>
      </w:pPr>
      <w:r w:rsidRPr="006F6BC3">
        <w:rPr>
          <w:rFonts w:ascii="Tahoma" w:hAnsi="Tahoma" w:cs="Tahoma"/>
        </w:rPr>
        <w:t>konieczności wykonania dodatkowych badań, ekspertyz, analiz, uzgodnień itp.,</w:t>
      </w:r>
    </w:p>
    <w:p w14:paraId="6224CB92" w14:textId="77777777" w:rsidR="006F6BC3" w:rsidRPr="006F6BC3" w:rsidRDefault="006F6BC3" w:rsidP="006F6BC3">
      <w:pPr>
        <w:pStyle w:val="Akapitzlist"/>
        <w:numPr>
          <w:ilvl w:val="0"/>
          <w:numId w:val="94"/>
        </w:numPr>
        <w:ind w:left="1418"/>
        <w:jc w:val="both"/>
        <w:rPr>
          <w:rFonts w:ascii="Tahoma" w:hAnsi="Tahoma" w:cs="Tahoma"/>
        </w:rPr>
      </w:pPr>
      <w:r w:rsidRPr="006F6BC3">
        <w:rPr>
          <w:rFonts w:ascii="Tahoma" w:hAnsi="Tahoma" w:cs="Tahoma"/>
        </w:rPr>
        <w:t>zwłoki właściwych osób lub organów administracji w wydawaniu właściwych pozwoleń lub zgód.</w:t>
      </w:r>
    </w:p>
    <w:p w14:paraId="38A29DC5" w14:textId="77777777" w:rsidR="006F6BC3" w:rsidRPr="006F6BC3" w:rsidRDefault="006F6BC3" w:rsidP="006F6BC3">
      <w:pPr>
        <w:pStyle w:val="Akapitzlist"/>
        <w:numPr>
          <w:ilvl w:val="0"/>
          <w:numId w:val="89"/>
        </w:numPr>
        <w:jc w:val="both"/>
        <w:rPr>
          <w:rFonts w:ascii="Tahoma" w:hAnsi="Tahoma" w:cs="Tahoma"/>
        </w:rPr>
      </w:pPr>
      <w:r w:rsidRPr="006F6BC3">
        <w:rPr>
          <w:rFonts w:ascii="Tahoma" w:hAnsi="Tahoma" w:cs="Tahoma"/>
        </w:rPr>
        <w:t>Zmiana wynagrodzenia za wykonanie przedmiotu Umowy:</w:t>
      </w:r>
    </w:p>
    <w:p w14:paraId="518B6076" w14:textId="77777777" w:rsidR="006F6BC3" w:rsidRPr="006F6BC3" w:rsidRDefault="006F6BC3" w:rsidP="004616E0">
      <w:pPr>
        <w:pStyle w:val="Akapitzlist"/>
        <w:numPr>
          <w:ilvl w:val="2"/>
          <w:numId w:val="98"/>
        </w:numPr>
        <w:ind w:left="1418"/>
        <w:jc w:val="both"/>
        <w:rPr>
          <w:rFonts w:ascii="Tahoma" w:hAnsi="Tahoma" w:cs="Tahoma"/>
        </w:rPr>
      </w:pPr>
      <w:r w:rsidRPr="006F6BC3">
        <w:rPr>
          <w:rFonts w:ascii="Tahoma" w:hAnsi="Tahoma" w:cs="Tahoma"/>
        </w:rPr>
        <w:t>w przypadku zmiany stawki podatku od towarów i usług oraz podatku akcyzowego:</w:t>
      </w:r>
    </w:p>
    <w:p w14:paraId="6B007D29" w14:textId="3D0F42C5" w:rsidR="006F6BC3" w:rsidRPr="006F6BC3" w:rsidRDefault="006F6BC3" w:rsidP="006F6BC3">
      <w:pPr>
        <w:pStyle w:val="Akapitzlist"/>
        <w:numPr>
          <w:ilvl w:val="0"/>
          <w:numId w:val="92"/>
        </w:numPr>
        <w:ind w:left="1701" w:hanging="283"/>
        <w:jc w:val="both"/>
        <w:rPr>
          <w:rFonts w:ascii="Tahoma" w:hAnsi="Tahoma" w:cs="Tahoma"/>
        </w:rPr>
      </w:pPr>
      <w:r w:rsidRPr="006F6BC3">
        <w:rPr>
          <w:rFonts w:ascii="Tahoma" w:hAnsi="Tahoma" w:cs="Tahoma"/>
        </w:rPr>
        <w:t>zmianie ulegnie kwota wynagrodzenia brutto określona w § 6 ust. 1 Umowy,</w:t>
      </w:r>
    </w:p>
    <w:p w14:paraId="0CCE7620" w14:textId="77777777" w:rsidR="006F6BC3" w:rsidRPr="006F6BC3" w:rsidRDefault="006F6BC3" w:rsidP="006F6BC3">
      <w:pPr>
        <w:pStyle w:val="Akapitzlist"/>
        <w:numPr>
          <w:ilvl w:val="0"/>
          <w:numId w:val="92"/>
        </w:numPr>
        <w:ind w:left="1701" w:hanging="283"/>
        <w:jc w:val="both"/>
        <w:rPr>
          <w:rFonts w:ascii="Tahoma" w:hAnsi="Tahoma" w:cs="Tahoma"/>
        </w:rPr>
      </w:pPr>
      <w:r w:rsidRPr="006F6BC3">
        <w:rPr>
          <w:rFonts w:ascii="Tahoma" w:hAnsi="Tahoma" w:cs="Tahoma"/>
        </w:rPr>
        <w:lastRenderedPageBreak/>
        <w:t>zmiana wynagrodzenia nastąpi wyłącznie w stosunku do części zamówienia niezrealizowanej w dniu zmiany stawki podatku od towarów i usług oraz podatku akcyzowego,</w:t>
      </w:r>
    </w:p>
    <w:p w14:paraId="67965036" w14:textId="77777777" w:rsidR="006F6BC3" w:rsidRPr="006F6BC3" w:rsidRDefault="006F6BC3" w:rsidP="006F6BC3">
      <w:pPr>
        <w:pStyle w:val="Akapitzlist"/>
        <w:numPr>
          <w:ilvl w:val="0"/>
          <w:numId w:val="92"/>
        </w:numPr>
        <w:ind w:left="1701" w:hanging="283"/>
        <w:jc w:val="both"/>
        <w:rPr>
          <w:rFonts w:ascii="Tahoma" w:hAnsi="Tahoma" w:cs="Tahoma"/>
        </w:rPr>
      </w:pPr>
      <w:r w:rsidRPr="006F6BC3">
        <w:rPr>
          <w:rFonts w:ascii="Tahoma" w:hAnsi="Tahoma" w:cs="Tahoma"/>
        </w:rPr>
        <w:t>do określonego w ofercie wynagrodzenia w odniesieniu do niezrealizowanej części zamówienia zostanie zastosowana obowiązująca na dzień dokonania zmiany stawka podatku od towarów i usług oraz podatku akcyzowego,</w:t>
      </w:r>
    </w:p>
    <w:p w14:paraId="0C90165D" w14:textId="45346A1F" w:rsidR="006F6BC3" w:rsidRPr="006F6BC3" w:rsidRDefault="006F6BC3" w:rsidP="006F6BC3">
      <w:pPr>
        <w:pStyle w:val="Akapitzlist"/>
        <w:numPr>
          <w:ilvl w:val="0"/>
          <w:numId w:val="92"/>
        </w:numPr>
        <w:ind w:left="1701" w:hanging="283"/>
        <w:jc w:val="both"/>
        <w:rPr>
          <w:rFonts w:ascii="Tahoma" w:hAnsi="Tahoma" w:cs="Tahoma"/>
        </w:rPr>
      </w:pPr>
      <w:r w:rsidRPr="006F6BC3">
        <w:rPr>
          <w:rFonts w:ascii="Tahoma" w:hAnsi="Tahoma" w:cs="Tahoma"/>
        </w:rPr>
        <w:t>zmiana wynagrodzenia nastąpi o kwotę wynikającą z różnicy między dotychczasową, a nową stawką podatku od towarów i usług oraz podatku akcyzowego;</w:t>
      </w:r>
    </w:p>
    <w:p w14:paraId="0EB6B319" w14:textId="77777777" w:rsidR="006F6BC3" w:rsidRPr="006F6BC3" w:rsidRDefault="006F6BC3" w:rsidP="004616E0">
      <w:pPr>
        <w:pStyle w:val="Akapitzlist"/>
        <w:numPr>
          <w:ilvl w:val="2"/>
          <w:numId w:val="98"/>
        </w:numPr>
        <w:ind w:left="1418"/>
        <w:jc w:val="both"/>
        <w:rPr>
          <w:rFonts w:ascii="Tahoma" w:hAnsi="Tahoma" w:cs="Tahoma"/>
        </w:rPr>
      </w:pPr>
      <w:bookmarkStart w:id="21" w:name="_Hlk189811164"/>
      <w:r w:rsidRPr="006F6BC3">
        <w:rPr>
          <w:rFonts w:ascii="Tahoma" w:hAnsi="Tahoma" w:cs="Tahoma"/>
        </w:rPr>
        <w:t>w przypadku zmiany wysokości minimalnego wynagrodzenia za pracę, albo wysokości minimalnej stawki godzinowej, ustalonych na podstawie przepisów Ustawy z dnia 10 października 2002 r. o minimalnym wynagrodzeniu za pracę:</w:t>
      </w:r>
    </w:p>
    <w:p w14:paraId="12017A3C"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 xml:space="preserve">jeżeli zmiany te będą miały wpływ na koszty wykonania przez Wykonawcę przedmiotu Umowy, każda ze stron Umowy w terminie 30 dni od dnia wejścia w życie przepisów dokonujących tych zmian, może zwrócić się do drugiej strony o zmianę wynagrodzenia z uwagi na wyżej wymienioną okoliczność, </w:t>
      </w:r>
    </w:p>
    <w:p w14:paraId="5DBB1375" w14:textId="3BEBB758"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 xml:space="preserve">obowiązek wykazania zmiany rzeczywiście ponoszonych kosztów z uwagi na wyżej wymienioną okoliczność należy do Strony, która wystąpi z wnioskiem o zmianę wynagrodzenia, z zastrzeżeniem zapisów </w:t>
      </w:r>
      <w:r w:rsidR="00023C18">
        <w:rPr>
          <w:rFonts w:ascii="Tahoma" w:hAnsi="Tahoma" w:cs="Tahoma"/>
        </w:rPr>
        <w:t>pkt</w:t>
      </w:r>
      <w:r w:rsidRPr="006F6BC3">
        <w:rPr>
          <w:rFonts w:ascii="Tahoma" w:hAnsi="Tahoma" w:cs="Tahoma"/>
        </w:rPr>
        <w:t xml:space="preserve"> 2,</w:t>
      </w:r>
    </w:p>
    <w:p w14:paraId="6CE64A2A"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 xml:space="preserve">wartość wynagrodzenia ulegnie zmianie o różnicę w kosztach ponoszonych przez Wykonawcę w odniesieniu do części zamówienia niezrealizowanej w dniu zmiany, jedynie w przypadku zmiany wynagrodzenia osób, które bezpośrednio wykonują zamówienie, z zastrzeżeniem poniższych zapisów, </w:t>
      </w:r>
    </w:p>
    <w:p w14:paraId="59B82537" w14:textId="4ECCCF5E"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wniosek o zmianę wynagrodzenia musi zawierać uzasadnienie faktyczne i prawne oraz dokładne wyliczenie kwoty wynagrodzenia Wykonawcy po zmianie Umowy, w szczególności Wykonawca będzie zobowiązany wykazać związek między kwotą zmiany wynagrodzenia, a wpływem zmiany minimalnego wynagrodzenia za pracę albo wysokości minimalnej stawki godzinowej, na kalkulację ceny,</w:t>
      </w:r>
    </w:p>
    <w:p w14:paraId="0878A7D8"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wniosek musi obejmować jedynie te koszty realizacji zamówienia, które Wykonawca obowiązkowo ponosi w związku ze zmianą minimalnego wynagrodzenia za pracę albo wysokości minimalnej stawki godzinowej, z uwzględnieniem wszystkich obciążeń publicznoprawnych od kwoty zmiany,</w:t>
      </w:r>
    </w:p>
    <w:p w14:paraId="17CBBC6C"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wniosek nie może dotyczyć kosztów wynikających z podwyższenia wynagrodzeń, które nie są konieczne w celu wyrównania wynagrodzeń do wysokości minimalnego wynagrodzenia za pracę albo wysokości minimalnej stawki godzinowej,</w:t>
      </w:r>
    </w:p>
    <w:p w14:paraId="7E08427D"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jeżeli na dzień złożenia oferty wysokość minimalnego wynagrodzenia za pracę albo wysokość minimalnej stawki godzinowej, które będą obowiązywały w trakcie realizacji zamówienia, zostały ogłoszone w sposób wynikający z przepisów prawa, Wykonawcy nie przysługuje roszczenie o zmianę Umowy w tym zakresie;</w:t>
      </w:r>
    </w:p>
    <w:p w14:paraId="1DEBABA6" w14:textId="77777777" w:rsidR="006F6BC3" w:rsidRPr="006F6BC3" w:rsidRDefault="006F6BC3" w:rsidP="004616E0">
      <w:pPr>
        <w:pStyle w:val="Akapitzlist"/>
        <w:numPr>
          <w:ilvl w:val="2"/>
          <w:numId w:val="98"/>
        </w:numPr>
        <w:ind w:left="1418"/>
        <w:jc w:val="both"/>
        <w:rPr>
          <w:rFonts w:ascii="Tahoma" w:hAnsi="Tahoma" w:cs="Tahoma"/>
        </w:rPr>
      </w:pPr>
      <w:bookmarkStart w:id="22" w:name="_Hlk189811836"/>
      <w:bookmarkStart w:id="23" w:name="_Hlk177382532"/>
      <w:bookmarkEnd w:id="21"/>
      <w:r w:rsidRPr="006F6BC3">
        <w:rPr>
          <w:rFonts w:ascii="Tahoma" w:hAnsi="Tahoma" w:cs="Tahoma"/>
        </w:rPr>
        <w:t>w przypadku zmiany zasad podlegania ubezpieczeniom społecznym lub ubezpieczeniu zdrowotnemu, lub zmiany wysokości stawki składki na ubezpieczenia społeczne lub ubezpieczenie zdrowotne:</w:t>
      </w:r>
    </w:p>
    <w:p w14:paraId="7524CB0E"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 xml:space="preserve">jeżeli zmiany te będą miały wpływ na koszty wykonania przez Wykonawcę przedmiotu Umowy, każda ze Stron Umowy w terminie 30 dni od dnia wejścia w życie przepisów dokonujących tych zmian, może zwrócić się do drugiej Strony o zmianę wynagrodzenia z uwagi na wyżej wymienioną okoliczność, </w:t>
      </w:r>
    </w:p>
    <w:p w14:paraId="1F8ECA6E" w14:textId="25A2A0F6"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 xml:space="preserve">obowiązek wykazania zmiany rzeczywiście ponoszonych kosztów z uwagi na wyżej wymienioną okoliczność należy do Strony, która wystąpi z wnioskiem o zmianę wynagrodzenia, z zastrzeżeniem zapisów </w:t>
      </w:r>
      <w:r w:rsidR="00023C18">
        <w:rPr>
          <w:rFonts w:ascii="Tahoma" w:hAnsi="Tahoma" w:cs="Tahoma"/>
        </w:rPr>
        <w:t>pkt</w:t>
      </w:r>
      <w:r w:rsidRPr="006F6BC3">
        <w:rPr>
          <w:rFonts w:ascii="Tahoma" w:hAnsi="Tahoma" w:cs="Tahoma"/>
        </w:rPr>
        <w:t xml:space="preserve"> 2,</w:t>
      </w:r>
    </w:p>
    <w:p w14:paraId="43F898A1"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wartość wynagrodzenia ulegnie zmianie o różnicę w kosztach ponoszonych przez Wykonawcę w odniesieniu do części zamówienia niezrealizowanej w dniu zmiany jedynie o różnicę między kosztami ponoszonymi dotychczas przez Wykonawcę z tytułu podlegania ubezpieczeniom społecznym lub ubezpieczeniu zdrowotnemu lub wysokości stawki składki na ubezpieczenia społeczne lub zdrowotne, oraz po zmianie przepisów,</w:t>
      </w:r>
    </w:p>
    <w:p w14:paraId="33043AF2"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wniosek może obejmować jedynie te dodatkowe koszty realizacji zamówienia, które Wykonawca obowiązkowo ponosi w związku ze zmianą zasad podlegania ubezpieczeniom społecznym lub ubezpieczeniu zdrowotnemu lub wysokości stawki składki na ubezpieczenia społeczne lub ubezpieczenie zdrowotne</w:t>
      </w:r>
      <w:bookmarkEnd w:id="22"/>
      <w:r w:rsidRPr="006F6BC3">
        <w:rPr>
          <w:rFonts w:ascii="Tahoma" w:hAnsi="Tahoma" w:cs="Tahoma"/>
        </w:rPr>
        <w:t>;</w:t>
      </w:r>
    </w:p>
    <w:p w14:paraId="44562351" w14:textId="77777777" w:rsidR="006F6BC3" w:rsidRPr="006F6BC3" w:rsidRDefault="006F6BC3" w:rsidP="004616E0">
      <w:pPr>
        <w:pStyle w:val="Akapitzlist"/>
        <w:numPr>
          <w:ilvl w:val="2"/>
          <w:numId w:val="98"/>
        </w:numPr>
        <w:ind w:left="1418"/>
        <w:jc w:val="both"/>
        <w:rPr>
          <w:rFonts w:ascii="Tahoma" w:hAnsi="Tahoma" w:cs="Tahoma"/>
        </w:rPr>
      </w:pPr>
      <w:bookmarkStart w:id="24" w:name="_Hlk189812132"/>
      <w:bookmarkEnd w:id="23"/>
      <w:r w:rsidRPr="006F6BC3">
        <w:rPr>
          <w:rFonts w:ascii="Tahoma" w:hAnsi="Tahoma" w:cs="Tahoma"/>
        </w:rPr>
        <w:lastRenderedPageBreak/>
        <w:t>w przypadku zmiany zasad gromadzenia i wysokości wpłat do pracowniczych planów kapitałowych, o których mowa w Ustawie z dnia 4 października 2018 r. o pracowniczych planach kapitałowych:</w:t>
      </w:r>
    </w:p>
    <w:p w14:paraId="3795A641"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jeżeli zmiany te będą miały wpływ na koszty wykonania przez Wykonawcę przedmiotu Umowy, każda ze Stron Umowy w terminie 30 dni od dnia wejścia w życie przepisów dokonujących tych zmian, może zwrócić się do drugiej Strony o zmianę wynagrodzenia z uwagi na wyżej wymienioną okoliczność,</w:t>
      </w:r>
    </w:p>
    <w:p w14:paraId="0317DE90" w14:textId="248E0DF3"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 xml:space="preserve">obowiązek wykazania zmiany rzeczywiście ponoszonych kosztów z uwagi na wyżej wymienioną okoliczność należy do Strony, która wystąpi z wnioskiem o zmianę wynagrodzenia, z zastrzeżeniem zapisów </w:t>
      </w:r>
      <w:r w:rsidR="00023C18">
        <w:rPr>
          <w:rFonts w:ascii="Tahoma" w:hAnsi="Tahoma" w:cs="Tahoma"/>
        </w:rPr>
        <w:t>pkt</w:t>
      </w:r>
      <w:r w:rsidRPr="006F6BC3">
        <w:rPr>
          <w:rFonts w:ascii="Tahoma" w:hAnsi="Tahoma" w:cs="Tahoma"/>
        </w:rPr>
        <w:t xml:space="preserve"> 2,</w:t>
      </w:r>
    </w:p>
    <w:p w14:paraId="45C1F0B6" w14:textId="6E4AEFF0"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 xml:space="preserve">wartość wynagrodzenia ulegnie zmianie o różnicę w kosztach ponoszonych przez Wykonawcę w odniesieniu do części zamówienia niezrealizowanej w dniu zmiany jedynie o różnicę między kosztami ponoszonymi przez Wykonawcę z tytułu gromadzenia i wysokości wpłat do pracowniczych planów kapitałowych dotychczas i po zmianie, </w:t>
      </w:r>
    </w:p>
    <w:p w14:paraId="3C3C4B04" w14:textId="4BE3C1C6"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wniosek może obejmować jedynie te dodatkowe koszty realizacji zamówienia, które Wykonawca obowiązkowo ponosi w związku ze zmianą zasad gromadzenia i wysokości wpłat do pracowniczych planów kapitałowych, o których mowa w Ustawie o pracowniczych planach kapitałowych;</w:t>
      </w:r>
    </w:p>
    <w:p w14:paraId="70169B36" w14:textId="77777777" w:rsidR="006F6BC3" w:rsidRPr="006F6BC3" w:rsidRDefault="006F6BC3" w:rsidP="004616E0">
      <w:pPr>
        <w:pStyle w:val="Akapitzlist"/>
        <w:numPr>
          <w:ilvl w:val="2"/>
          <w:numId w:val="98"/>
        </w:numPr>
        <w:ind w:left="1418"/>
        <w:jc w:val="both"/>
        <w:rPr>
          <w:rFonts w:ascii="Tahoma" w:hAnsi="Tahoma" w:cs="Tahoma"/>
        </w:rPr>
      </w:pPr>
      <w:bookmarkStart w:id="25" w:name="_Hlk189813192"/>
      <w:bookmarkEnd w:id="24"/>
      <w:r w:rsidRPr="006F6BC3">
        <w:rPr>
          <w:rFonts w:ascii="Tahoma" w:hAnsi="Tahoma" w:cs="Tahoma"/>
        </w:rPr>
        <w:t>w przypadku zmiany cen materiałów lub kosztów związanych z realizacją zamówienia:</w:t>
      </w:r>
    </w:p>
    <w:p w14:paraId="2E4D60C0" w14:textId="77777777"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przez zmiany wysokości cen materiałów lub kosztów związanych z realizacją zamówienia, rozumie się zarówno wzrost cen lub kosztów, jak i ich obniżenie,</w:t>
      </w:r>
    </w:p>
    <w:p w14:paraId="69858295" w14:textId="74F13811" w:rsidR="006F6BC3" w:rsidRPr="006F6BC3" w:rsidRDefault="006F6BC3" w:rsidP="004616E0">
      <w:pPr>
        <w:pStyle w:val="Akapitzlist"/>
        <w:numPr>
          <w:ilvl w:val="0"/>
          <w:numId w:val="92"/>
        </w:numPr>
        <w:ind w:left="1701" w:hanging="283"/>
        <w:jc w:val="both"/>
        <w:rPr>
          <w:rFonts w:ascii="Tahoma" w:hAnsi="Tahoma" w:cs="Tahoma"/>
        </w:rPr>
      </w:pPr>
      <w:r w:rsidRPr="006F6BC3">
        <w:rPr>
          <w:rFonts w:ascii="Tahoma" w:hAnsi="Tahoma" w:cs="Tahoma"/>
        </w:rPr>
        <w:t>w przypadku zmiany cen materiałów lub innych kosztów związanych z realizacją poszczególnych elementów zamówienia, przy czym określa się poziom zmian tych cen przekraczający +/- 10 % bez VAT w stosunku do cen wynikających z oferty Wykonawcy dla tych elementów zamówienia, określonych w § 6 ust. 1. Strony ustalają, że ewentualna zmiana wynagrodzenia może nastąpić wyłącznie za niezrealizowaną część elementu zamówienia, nie szybciej niż po okresie 12 miesięcy od dnia zawarcia Umowy. Z wnioskiem o waloryzację Strony mogą wystąpić nie częściej niż raz w okresie trwania Umowy, a łączna wysokość zmiany wartości wynagrodzenia uwzględniająca wszystkie waloryzacje nie będzie większa niż 5% pierwotnej wartości Umowy bez VAT, określonej w § 6 ust. 1 Umowy. Ewentualna zmiana wynagrodzenia z tytułu waloryzacji będzie odbywać się w przypadku zmiany wskaźnika cen towarów i usług konsumpcyjnych, w oparciu o jego wysokość publikowaną przez Główny Urząd Statystyczny, sprowadzoną do wskaźnika cen usług, w porównaniu z analogicznym miesiącem roku poprzedniego, w stosunku do miesiąca złożenia wniosku o waloryzację. Początkowym terminem ustalenia zmiany wynagrodzenia jest dzień podpisania Umowy. Jeżeli Umowa zostanie zawarta po upływie 180 dni od dnia terminu składania ofert, początkowym terminem ustalenia zmiany wynagrodzenia będzie dzień otwarcia ofert. Obowiązek udowodnienia wzrostu tych cen i ich wpływu na koszty związane z realizacją zamówienia objętego Umową spoczywa na Stronie zgłaszającej taki wniosek.</w:t>
      </w:r>
    </w:p>
    <w:p w14:paraId="41EF905B" w14:textId="13A9C79F" w:rsidR="006F6BC3" w:rsidRPr="006F6BC3" w:rsidRDefault="006F6BC3" w:rsidP="004616E0">
      <w:pPr>
        <w:pStyle w:val="Akapitzlist"/>
        <w:numPr>
          <w:ilvl w:val="0"/>
          <w:numId w:val="88"/>
        </w:numPr>
        <w:ind w:left="709"/>
        <w:jc w:val="both"/>
        <w:rPr>
          <w:rFonts w:ascii="Tahoma" w:hAnsi="Tahoma" w:cs="Tahoma"/>
        </w:rPr>
      </w:pPr>
      <w:bookmarkStart w:id="26" w:name="_Hlk189814146"/>
      <w:bookmarkEnd w:id="25"/>
      <w:r w:rsidRPr="006F6BC3">
        <w:rPr>
          <w:rFonts w:ascii="Tahoma" w:hAnsi="Tahoma" w:cs="Tahoma"/>
        </w:rPr>
        <w:t xml:space="preserve">W celu dokonania zmian Umowy, o których mowa w </w:t>
      </w:r>
      <w:r w:rsidR="00023C18">
        <w:rPr>
          <w:rFonts w:ascii="Tahoma" w:hAnsi="Tahoma" w:cs="Tahoma"/>
        </w:rPr>
        <w:t>pkt</w:t>
      </w:r>
      <w:r w:rsidRPr="006F6BC3">
        <w:rPr>
          <w:rFonts w:ascii="Tahoma" w:hAnsi="Tahoma" w:cs="Tahoma"/>
        </w:rPr>
        <w:t xml:space="preserve"> 1, </w:t>
      </w:r>
      <w:r w:rsidR="00023C18">
        <w:rPr>
          <w:rFonts w:ascii="Tahoma" w:hAnsi="Tahoma" w:cs="Tahoma"/>
        </w:rPr>
        <w:t>p</w:t>
      </w:r>
      <w:r w:rsidRPr="006F6BC3">
        <w:rPr>
          <w:rFonts w:ascii="Tahoma" w:hAnsi="Tahoma" w:cs="Tahoma"/>
        </w:rPr>
        <w:t>pkt 2) lit. b) - d) Wykonawca zobowiązany jest wystąpić do Zamawiającego z pisemnym wnioskiem o zmianę wynagrodzenia, przedkładając odpowiednie kalkulacje i dokumenty, w tym m.in. kopie umów z osobami, które bezpośrednio wykonują zamówienie, dokumenty/deklaracje ZUS:</w:t>
      </w:r>
    </w:p>
    <w:p w14:paraId="1E81C110" w14:textId="77777777" w:rsidR="006F6BC3" w:rsidRPr="006F6BC3" w:rsidRDefault="006F6BC3" w:rsidP="004616E0">
      <w:pPr>
        <w:pStyle w:val="Akapitzlist"/>
        <w:numPr>
          <w:ilvl w:val="0"/>
          <w:numId w:val="96"/>
        </w:numPr>
        <w:tabs>
          <w:tab w:val="clear" w:pos="720"/>
        </w:tabs>
        <w:ind w:left="1134" w:hanging="425"/>
        <w:jc w:val="both"/>
        <w:rPr>
          <w:rFonts w:ascii="Tahoma" w:hAnsi="Tahoma" w:cs="Tahoma"/>
        </w:rPr>
      </w:pPr>
      <w:r w:rsidRPr="006F6BC3">
        <w:rPr>
          <w:rFonts w:ascii="Tahoma" w:hAnsi="Tahoma" w:cs="Tahoma"/>
        </w:rPr>
        <w:t>potwierdzające zasadność i bezpośredni wpływ zaistniałych zmian na koszty wykonania zamówienia,</w:t>
      </w:r>
    </w:p>
    <w:p w14:paraId="72D839A8" w14:textId="0B24A812" w:rsidR="006F6BC3" w:rsidRPr="006F6BC3" w:rsidRDefault="006F6BC3" w:rsidP="004616E0">
      <w:pPr>
        <w:pStyle w:val="Akapitzlist"/>
        <w:numPr>
          <w:ilvl w:val="0"/>
          <w:numId w:val="96"/>
        </w:numPr>
        <w:tabs>
          <w:tab w:val="clear" w:pos="720"/>
        </w:tabs>
        <w:ind w:left="1134" w:hanging="425"/>
        <w:jc w:val="both"/>
        <w:rPr>
          <w:rFonts w:ascii="Tahoma" w:hAnsi="Tahoma" w:cs="Tahoma"/>
        </w:rPr>
      </w:pPr>
      <w:r w:rsidRPr="006F6BC3">
        <w:rPr>
          <w:rFonts w:ascii="Tahoma" w:hAnsi="Tahoma" w:cs="Tahoma"/>
        </w:rPr>
        <w:t xml:space="preserve">określające stopień w jakim zmiana, o której mowa w </w:t>
      </w:r>
      <w:r w:rsidR="00023C18">
        <w:rPr>
          <w:rFonts w:ascii="Tahoma" w:hAnsi="Tahoma" w:cs="Tahoma"/>
        </w:rPr>
        <w:t>pkt</w:t>
      </w:r>
      <w:r w:rsidRPr="006F6BC3">
        <w:rPr>
          <w:rFonts w:ascii="Tahoma" w:hAnsi="Tahoma" w:cs="Tahoma"/>
        </w:rPr>
        <w:t xml:space="preserve"> 1, </w:t>
      </w:r>
      <w:r w:rsidR="00023C18">
        <w:rPr>
          <w:rFonts w:ascii="Tahoma" w:hAnsi="Tahoma" w:cs="Tahoma"/>
        </w:rPr>
        <w:t>p</w:t>
      </w:r>
      <w:r w:rsidRPr="006F6BC3">
        <w:rPr>
          <w:rFonts w:ascii="Tahoma" w:hAnsi="Tahoma" w:cs="Tahoma"/>
        </w:rPr>
        <w:t>pkt 2) lit. b) – d) wpłynie na wysokość wynagrodzenia.</w:t>
      </w:r>
    </w:p>
    <w:bookmarkEnd w:id="26"/>
    <w:p w14:paraId="6C28E0BC" w14:textId="57583D1B" w:rsidR="006F6BC3" w:rsidRPr="006F6BC3" w:rsidRDefault="006F6BC3" w:rsidP="004616E0">
      <w:pPr>
        <w:pStyle w:val="Akapitzlist"/>
        <w:numPr>
          <w:ilvl w:val="0"/>
          <w:numId w:val="88"/>
        </w:numPr>
        <w:ind w:left="709"/>
        <w:jc w:val="both"/>
        <w:rPr>
          <w:rFonts w:ascii="Tahoma" w:hAnsi="Tahoma" w:cs="Tahoma"/>
        </w:rPr>
      </w:pPr>
      <w:r w:rsidRPr="006F6BC3">
        <w:rPr>
          <w:rFonts w:ascii="Tahoma" w:hAnsi="Tahoma" w:cs="Tahoma"/>
        </w:rPr>
        <w:t xml:space="preserve">W przypadku żądania przez Wykonawcę przedłużenia terminu umownego z powodów określonych w </w:t>
      </w:r>
      <w:r w:rsidR="00F12B14">
        <w:rPr>
          <w:rFonts w:ascii="Tahoma" w:hAnsi="Tahoma" w:cs="Tahoma"/>
        </w:rPr>
        <w:t>pkt</w:t>
      </w:r>
      <w:r w:rsidRPr="006F6BC3">
        <w:rPr>
          <w:rFonts w:ascii="Tahoma" w:hAnsi="Tahoma" w:cs="Tahoma"/>
        </w:rPr>
        <w:t xml:space="preserve"> 1 zostanie przeprowadzona następująca procedura:</w:t>
      </w:r>
    </w:p>
    <w:p w14:paraId="77426C21" w14:textId="77777777" w:rsidR="006F6BC3" w:rsidRPr="006F6BC3" w:rsidRDefault="006F6BC3" w:rsidP="004616E0">
      <w:pPr>
        <w:pStyle w:val="Akapitzlist"/>
        <w:numPr>
          <w:ilvl w:val="0"/>
          <w:numId w:val="95"/>
        </w:numPr>
        <w:ind w:left="1134" w:hanging="425"/>
        <w:jc w:val="both"/>
        <w:rPr>
          <w:rFonts w:ascii="Tahoma" w:hAnsi="Tahoma" w:cs="Tahoma"/>
        </w:rPr>
      </w:pPr>
      <w:bookmarkStart w:id="27" w:name="_Hlk180046153"/>
      <w:r w:rsidRPr="006F6BC3">
        <w:rPr>
          <w:rFonts w:ascii="Tahoma" w:hAnsi="Tahoma" w:cs="Tahoma"/>
        </w:rPr>
        <w:t>Wykonawca prześle Zamawiającemu projekt zmian do Umowy (aneks) wraz z pisemnym uzasadnieniem dla proponowanych zmian w terminie co najmniej 14 dni przed upływem terminu wykonania Umowy,</w:t>
      </w:r>
    </w:p>
    <w:p w14:paraId="4A3B141E" w14:textId="77777777" w:rsidR="006F6BC3" w:rsidRPr="006F6BC3" w:rsidRDefault="006F6BC3" w:rsidP="004616E0">
      <w:pPr>
        <w:pStyle w:val="Akapitzlist"/>
        <w:numPr>
          <w:ilvl w:val="0"/>
          <w:numId w:val="95"/>
        </w:numPr>
        <w:ind w:left="1134" w:hanging="425"/>
        <w:jc w:val="both"/>
        <w:rPr>
          <w:rFonts w:ascii="Tahoma" w:hAnsi="Tahoma" w:cs="Tahoma"/>
        </w:rPr>
      </w:pPr>
      <w:r w:rsidRPr="006F6BC3">
        <w:rPr>
          <w:rFonts w:ascii="Tahoma" w:hAnsi="Tahoma" w:cs="Tahoma"/>
        </w:rPr>
        <w:t>Zamawiający udzieli pisemnej odpowiedzi lub odeśle podpisany aneks do Umowy.</w:t>
      </w:r>
    </w:p>
    <w:bookmarkEnd w:id="27"/>
    <w:p w14:paraId="322F0F77" w14:textId="77777777" w:rsidR="00E57FB4" w:rsidRPr="00796753" w:rsidRDefault="00E57FB4" w:rsidP="00796753">
      <w:pPr>
        <w:pStyle w:val="Akapitzlist"/>
        <w:ind w:left="1276"/>
        <w:jc w:val="both"/>
        <w:rPr>
          <w:rFonts w:ascii="Tahoma" w:hAnsi="Tahoma" w:cs="Tahoma"/>
        </w:rPr>
      </w:pPr>
    </w:p>
    <w:bookmarkEnd w:id="20"/>
    <w:p w14:paraId="108876D7" w14:textId="61DC00F9" w:rsidR="00A655F1" w:rsidRDefault="00C015C4" w:rsidP="003815D1">
      <w:pPr>
        <w:numPr>
          <w:ilvl w:val="0"/>
          <w:numId w:val="1"/>
        </w:numPr>
        <w:ind w:left="426" w:hanging="426"/>
        <w:jc w:val="both"/>
        <w:rPr>
          <w:rFonts w:ascii="Tahoma" w:hAnsi="Tahoma" w:cs="Tahoma"/>
          <w:b/>
          <w:bCs/>
        </w:rPr>
      </w:pPr>
      <w:r w:rsidRPr="00C015C4">
        <w:rPr>
          <w:rFonts w:ascii="Tahoma" w:hAnsi="Tahoma" w:cs="Tahoma"/>
          <w:b/>
          <w:bCs/>
        </w:rPr>
        <w:t xml:space="preserve">INFORMACJE O ŚRODKACH KOMUNIKACJI ELEKTRONICZNEJ, PRZY UŻYCIU KTÓRYCH ZAMAWIAJĄCY BĘDZIE KOMUNIKOWAŁ SIĘ Z WYKONAWCAMI, ORAZ INFORMACJE </w:t>
      </w:r>
      <w:r w:rsidRPr="00C015C4">
        <w:rPr>
          <w:rFonts w:ascii="Tahoma" w:hAnsi="Tahoma" w:cs="Tahoma"/>
          <w:b/>
          <w:bCs/>
        </w:rPr>
        <w:lastRenderedPageBreak/>
        <w:t>O</w:t>
      </w:r>
      <w:r w:rsidR="003E6715">
        <w:rPr>
          <w:rFonts w:ascii="Tahoma" w:hAnsi="Tahoma" w:cs="Tahoma"/>
          <w:b/>
          <w:bCs/>
        </w:rPr>
        <w:t> </w:t>
      </w:r>
      <w:r w:rsidRPr="00C015C4">
        <w:rPr>
          <w:rFonts w:ascii="Tahoma" w:hAnsi="Tahoma" w:cs="Tahoma"/>
          <w:b/>
          <w:bCs/>
        </w:rPr>
        <w:t>WYMAGANIACH TECHNICZNYCH I ORGANIZACYJNYCH SPORZĄDZANIA, WYSYŁANIA I ODBIERANIA KORESPONDENCJI ELEKTRONICZNEJ</w:t>
      </w:r>
    </w:p>
    <w:p w14:paraId="73F0EBC3" w14:textId="77777777" w:rsidR="00957ABD" w:rsidRPr="00A649C6" w:rsidRDefault="00957ABD" w:rsidP="00957ABD">
      <w:pPr>
        <w:ind w:left="426"/>
        <w:jc w:val="both"/>
        <w:rPr>
          <w:rFonts w:ascii="Tahoma" w:hAnsi="Tahoma" w:cs="Tahoma"/>
          <w:b/>
          <w:bCs/>
          <w:sz w:val="10"/>
          <w:szCs w:val="10"/>
        </w:rPr>
      </w:pPr>
    </w:p>
    <w:p w14:paraId="5E43E30E" w14:textId="77777777" w:rsidR="00A655F1" w:rsidRPr="00A655F1" w:rsidRDefault="00A655F1" w:rsidP="00A655F1">
      <w:pPr>
        <w:suppressAutoHyphens/>
        <w:ind w:left="426"/>
        <w:jc w:val="both"/>
        <w:rPr>
          <w:lang w:eastAsia="zh-CN"/>
        </w:rPr>
      </w:pPr>
      <w:r w:rsidRPr="00A655F1">
        <w:rPr>
          <w:rFonts w:ascii="Tahoma" w:hAnsi="Tahoma" w:cs="Tahoma"/>
          <w:b/>
          <w:lang w:eastAsia="zh-CN"/>
        </w:rPr>
        <w:t>A. Informacje ogólne:</w:t>
      </w:r>
    </w:p>
    <w:p w14:paraId="6D6A7ED4" w14:textId="77777777" w:rsidR="000D44B4" w:rsidRPr="000D44B4" w:rsidRDefault="000D44B4">
      <w:pPr>
        <w:numPr>
          <w:ilvl w:val="0"/>
          <w:numId w:val="6"/>
        </w:numPr>
        <w:tabs>
          <w:tab w:val="num" w:pos="0"/>
          <w:tab w:val="left" w:pos="1134"/>
        </w:tabs>
        <w:suppressAutoHyphens/>
        <w:ind w:left="1134" w:hanging="425"/>
        <w:jc w:val="both"/>
        <w:rPr>
          <w:lang w:eastAsia="zh-CN"/>
        </w:rPr>
      </w:pPr>
      <w:r w:rsidRPr="000D44B4">
        <w:rPr>
          <w:rFonts w:ascii="Tahoma" w:hAnsi="Tahoma" w:cs="Tahoma"/>
          <w:lang w:eastAsia="zh-CN"/>
        </w:rPr>
        <w:t>Komunikacja między Zamawiającym a Wykonawcami odbywa się przy użyciu środków komunikacji elektronicznej.</w:t>
      </w:r>
    </w:p>
    <w:p w14:paraId="299076B0" w14:textId="342C4BDA" w:rsidR="000D44B4" w:rsidRPr="000D44B4" w:rsidRDefault="000D44B4">
      <w:pPr>
        <w:numPr>
          <w:ilvl w:val="0"/>
          <w:numId w:val="6"/>
        </w:numPr>
        <w:tabs>
          <w:tab w:val="num" w:pos="0"/>
          <w:tab w:val="left" w:pos="851"/>
        </w:tabs>
        <w:suppressAutoHyphens/>
        <w:ind w:left="1134" w:hanging="425"/>
        <w:jc w:val="both"/>
        <w:rPr>
          <w:lang w:eastAsia="zh-CN"/>
        </w:rPr>
      </w:pPr>
      <w:r w:rsidRPr="000D44B4">
        <w:rPr>
          <w:rFonts w:ascii="Tahoma" w:hAnsi="Tahoma" w:cs="Tahoma"/>
          <w:lang w:eastAsia="zh-CN"/>
        </w:rPr>
        <w:t xml:space="preserve">W postępowaniu o udzielenie zamówienia </w:t>
      </w:r>
      <w:bookmarkStart w:id="28" w:name="_Hlk82671539"/>
      <w:r w:rsidRPr="000D44B4">
        <w:rPr>
          <w:rFonts w:ascii="Tahoma" w:hAnsi="Tahoma" w:cs="Tahoma"/>
          <w:lang w:eastAsia="zh-CN"/>
        </w:rPr>
        <w:t>komunikacja między Zamawiającym a</w:t>
      </w:r>
      <w:r w:rsidR="00957ABD">
        <w:rPr>
          <w:rFonts w:ascii="Tahoma" w:hAnsi="Tahoma" w:cs="Tahoma"/>
          <w:lang w:eastAsia="zh-CN"/>
        </w:rPr>
        <w:t> </w:t>
      </w:r>
      <w:r w:rsidRPr="000D44B4">
        <w:rPr>
          <w:rFonts w:ascii="Tahoma" w:hAnsi="Tahoma" w:cs="Tahoma"/>
          <w:lang w:eastAsia="zh-CN"/>
        </w:rPr>
        <w:t>Wykonawcami odbywa się za pośrednictwem Platformy zakupowej (dalej jako Platforma)</w:t>
      </w:r>
      <w:bookmarkEnd w:id="28"/>
      <w:r w:rsidR="00EE3E60">
        <w:rPr>
          <w:rFonts w:ascii="Tahoma" w:hAnsi="Tahoma" w:cs="Tahoma"/>
          <w:lang w:eastAsia="zh-CN"/>
        </w:rPr>
        <w:t>.</w:t>
      </w:r>
    </w:p>
    <w:p w14:paraId="26261887" w14:textId="77777777" w:rsidR="000D44B4" w:rsidRPr="000D44B4" w:rsidRDefault="000D44B4">
      <w:pPr>
        <w:numPr>
          <w:ilvl w:val="0"/>
          <w:numId w:val="6"/>
        </w:numPr>
        <w:tabs>
          <w:tab w:val="num" w:pos="0"/>
          <w:tab w:val="left" w:pos="851"/>
        </w:tabs>
        <w:suppressAutoHyphens/>
        <w:ind w:left="1134" w:hanging="425"/>
        <w:jc w:val="both"/>
        <w:rPr>
          <w:rFonts w:ascii="Tahoma" w:hAnsi="Tahoma" w:cs="Tahoma"/>
        </w:rPr>
      </w:pPr>
      <w:r w:rsidRPr="000D44B4">
        <w:rPr>
          <w:rFonts w:ascii="Tahoma" w:hAnsi="Tahoma" w:cs="Tahoma"/>
          <w:lang w:eastAsia="zh-CN"/>
        </w:rPr>
        <w:t xml:space="preserve">Komunikacja między Zamawiającym a Wykonawcami za pośrednictwem Platformy </w:t>
      </w:r>
      <w:r w:rsidRPr="000D44B4">
        <w:rPr>
          <w:rFonts w:ascii="Tahoma" w:hAnsi="Tahoma" w:cs="Tahoma"/>
          <w:bCs/>
          <w:lang w:eastAsia="zh-CN"/>
        </w:rPr>
        <w:t>odbywa się za pośrednictwem formularza „Wyślij wiadomość do zamawiającego”.</w:t>
      </w:r>
    </w:p>
    <w:p w14:paraId="1E87BDAD" w14:textId="2266AD55" w:rsidR="000D44B4" w:rsidRPr="000D44B4" w:rsidRDefault="000D44B4">
      <w:pPr>
        <w:numPr>
          <w:ilvl w:val="0"/>
          <w:numId w:val="6"/>
        </w:numPr>
        <w:tabs>
          <w:tab w:val="num" w:pos="0"/>
          <w:tab w:val="left" w:pos="851"/>
        </w:tabs>
        <w:suppressAutoHyphens/>
        <w:ind w:left="1134" w:hanging="425"/>
        <w:jc w:val="both"/>
        <w:rPr>
          <w:rFonts w:ascii="Tahoma" w:hAnsi="Tahoma" w:cs="Tahoma"/>
        </w:rPr>
      </w:pPr>
      <w:r w:rsidRPr="000D44B4">
        <w:rPr>
          <w:rFonts w:ascii="Tahoma" w:hAnsi="Tahoma" w:cs="Tahoma"/>
          <w:lang w:eastAsia="zh-CN"/>
        </w:rPr>
        <w:t>Za datę przekazania (wpływu) oświadczeń, wniosków, zawiadomień oraz informacji przyjmuje się datę ich przesłania za pośrednictwem Platformy poprzez kliknięcie przycisku „Wyślij wiadomość do zamawiającego” po którym pojawi się komunikat, że wiadomość została wysłana do Zamawiającego.</w:t>
      </w:r>
    </w:p>
    <w:p w14:paraId="58844606" w14:textId="60D3DB8A" w:rsidR="000D44B4" w:rsidRPr="000D44B4" w:rsidRDefault="000D44B4">
      <w:pPr>
        <w:numPr>
          <w:ilvl w:val="0"/>
          <w:numId w:val="6"/>
        </w:numPr>
        <w:tabs>
          <w:tab w:val="num" w:pos="0"/>
          <w:tab w:val="left" w:pos="851"/>
        </w:tabs>
        <w:suppressAutoHyphens/>
        <w:ind w:left="1134" w:hanging="425"/>
        <w:jc w:val="both"/>
        <w:rPr>
          <w:rFonts w:ascii="Tahoma" w:hAnsi="Tahoma" w:cs="Tahoma"/>
        </w:rPr>
      </w:pPr>
      <w:r w:rsidRPr="000D44B4">
        <w:rPr>
          <w:rFonts w:ascii="Tahoma" w:hAnsi="Tahoma" w:cs="Tahoma"/>
        </w:rPr>
        <w:t>Informacje m.in. dotyczące wyjaśnień treści SWZ, zmiany treści SWZ, zmiany terminu składania i otwarcia ofert, informacje z otwarcia ofert Zamawiający będzie zamieszczał na</w:t>
      </w:r>
      <w:r w:rsidR="007C61B5">
        <w:rPr>
          <w:rFonts w:ascii="Tahoma" w:hAnsi="Tahoma" w:cs="Tahoma"/>
        </w:rPr>
        <w:t> </w:t>
      </w:r>
      <w:r w:rsidRPr="000D44B4">
        <w:rPr>
          <w:rFonts w:ascii="Tahoma" w:hAnsi="Tahoma" w:cs="Tahoma"/>
        </w:rPr>
        <w:t xml:space="preserve">Platformie w sekcji „Komunikaty”. Korespondencja, której zgodnie z obowiązującymi przepisami adresatem jest konkretny </w:t>
      </w:r>
      <w:r w:rsidRPr="000D44B4">
        <w:rPr>
          <w:rFonts w:ascii="Tahoma" w:hAnsi="Tahoma" w:cs="Tahoma"/>
          <w:lang w:eastAsia="zh-CN"/>
        </w:rPr>
        <w:t>Wykonawca</w:t>
      </w:r>
      <w:r w:rsidRPr="000D44B4">
        <w:rPr>
          <w:rFonts w:ascii="Tahoma" w:hAnsi="Tahoma" w:cs="Tahoma"/>
        </w:rPr>
        <w:t>, będzie przekazywana do konkretnego Wykonawcy za pośrednictwem Platformy</w:t>
      </w:r>
      <w:r w:rsidR="00BA0EDE">
        <w:rPr>
          <w:rFonts w:ascii="Tahoma" w:hAnsi="Tahoma" w:cs="Tahoma"/>
        </w:rPr>
        <w:t>.</w:t>
      </w:r>
    </w:p>
    <w:p w14:paraId="657F4C83" w14:textId="498EE528" w:rsidR="000D44B4" w:rsidRPr="000D44B4" w:rsidRDefault="000D44B4">
      <w:pPr>
        <w:numPr>
          <w:ilvl w:val="0"/>
          <w:numId w:val="6"/>
        </w:numPr>
        <w:tabs>
          <w:tab w:val="num" w:pos="0"/>
          <w:tab w:val="left" w:pos="851"/>
        </w:tabs>
        <w:suppressAutoHyphens/>
        <w:ind w:left="1134" w:hanging="425"/>
        <w:jc w:val="both"/>
        <w:rPr>
          <w:rFonts w:ascii="Tahoma" w:hAnsi="Tahoma" w:cs="Tahoma"/>
        </w:rPr>
      </w:pPr>
      <w:r w:rsidRPr="000D44B4">
        <w:rPr>
          <w:rFonts w:ascii="Tahoma" w:hAnsi="Tahoma" w:cs="Tahoma"/>
        </w:rPr>
        <w:t>Wykonawca ma obowiązek sprawdzania komunikatów i wiadomości bezpośrednio na</w:t>
      </w:r>
      <w:r w:rsidR="007C61B5">
        <w:rPr>
          <w:rFonts w:ascii="Tahoma" w:hAnsi="Tahoma" w:cs="Tahoma"/>
        </w:rPr>
        <w:t> </w:t>
      </w:r>
      <w:r w:rsidRPr="000D44B4">
        <w:rPr>
          <w:rFonts w:ascii="Tahoma" w:hAnsi="Tahoma" w:cs="Tahoma"/>
        </w:rPr>
        <w:t>Platformie przesłanych przez Zamawiającego, gdyż system powiadomień może ulec awarii lub powiadomienie może trafić do folderu SPAM.</w:t>
      </w:r>
    </w:p>
    <w:p w14:paraId="5FA732DA" w14:textId="77777777" w:rsidR="000D44B4" w:rsidRPr="000D44B4" w:rsidRDefault="000D44B4">
      <w:pPr>
        <w:numPr>
          <w:ilvl w:val="0"/>
          <w:numId w:val="6"/>
        </w:numPr>
        <w:tabs>
          <w:tab w:val="num" w:pos="0"/>
          <w:tab w:val="left" w:pos="851"/>
        </w:tabs>
        <w:suppressAutoHyphens/>
        <w:ind w:left="1134" w:hanging="425"/>
        <w:jc w:val="both"/>
        <w:rPr>
          <w:rFonts w:ascii="Tahoma" w:hAnsi="Tahoma" w:cs="Tahoma"/>
        </w:rPr>
      </w:pPr>
      <w:r w:rsidRPr="000D44B4">
        <w:rPr>
          <w:rFonts w:ascii="Tahoma" w:hAnsi="Tahoma" w:cs="Tahoma"/>
        </w:rPr>
        <w:t>Zamawiający, zgodnie z Rozporządzeniem Prezesa Rady Ministrów z dnia 3</w:t>
      </w:r>
      <w:r w:rsidR="009322F2">
        <w:rPr>
          <w:rFonts w:ascii="Tahoma" w:hAnsi="Tahoma" w:cs="Tahoma"/>
        </w:rPr>
        <w:t>0</w:t>
      </w:r>
      <w:r w:rsidRPr="000D44B4">
        <w:rPr>
          <w:rFonts w:ascii="Tahoma" w:hAnsi="Tahoma" w:cs="Tahoma"/>
        </w:rPr>
        <w:t xml:space="preserve"> grudnia 2020 r. w sprawie sposobu sporządzania i przekazywania informacji oraz wymagań technicznych dla dokumentów elektronicznych oraz środków komunikacji elektronicznej w postępowaniu o udzielenie zamówienia publicznego lub konkursie, określa niezbędne wymagania sprzętowo - aplikacyjne umożliwiające pracę na Platformie, tj.:</w:t>
      </w:r>
    </w:p>
    <w:p w14:paraId="2C56B94D" w14:textId="77777777" w:rsidR="000D44B4" w:rsidRPr="000D44B4" w:rsidRDefault="000D44B4">
      <w:pPr>
        <w:numPr>
          <w:ilvl w:val="0"/>
          <w:numId w:val="28"/>
        </w:numPr>
        <w:tabs>
          <w:tab w:val="left" w:pos="851"/>
        </w:tabs>
        <w:suppressAutoHyphens/>
        <w:ind w:left="1418" w:hanging="284"/>
        <w:jc w:val="both"/>
        <w:rPr>
          <w:rFonts w:ascii="Tahoma" w:hAnsi="Tahoma" w:cs="Tahoma"/>
        </w:rPr>
      </w:pPr>
      <w:r w:rsidRPr="000D44B4">
        <w:rPr>
          <w:rFonts w:ascii="Tahoma" w:hAnsi="Tahoma" w:cs="Tahoma"/>
        </w:rPr>
        <w:t>stały dostęp do sieci Internet o gwarantowanej przepustowości nie mniejszej niż 512 kb/s,</w:t>
      </w:r>
    </w:p>
    <w:p w14:paraId="160F8C3A" w14:textId="77777777" w:rsidR="000D44B4" w:rsidRPr="000D44B4" w:rsidRDefault="000D44B4">
      <w:pPr>
        <w:numPr>
          <w:ilvl w:val="0"/>
          <w:numId w:val="28"/>
        </w:numPr>
        <w:tabs>
          <w:tab w:val="left" w:pos="851"/>
        </w:tabs>
        <w:suppressAutoHyphens/>
        <w:ind w:left="1418" w:hanging="284"/>
        <w:jc w:val="both"/>
        <w:rPr>
          <w:rFonts w:ascii="Tahoma" w:hAnsi="Tahoma" w:cs="Tahoma"/>
        </w:rPr>
      </w:pPr>
      <w:r w:rsidRPr="000D44B4">
        <w:rPr>
          <w:rFonts w:ascii="Tahoma" w:hAnsi="Tahoma" w:cs="Tahoma"/>
        </w:rPr>
        <w:t>komputer klasy PC lub MAC o następującej konfiguracji: pamięć min. 2 GB Ram, procesor Intel IV 2 GHZ lub jego nowsza wersja, jeden z systemów operacyjnych - MS Windows 7, Mac Os x 10 4, Linux, lub ich nowsze wersje,</w:t>
      </w:r>
    </w:p>
    <w:p w14:paraId="6D834AF5" w14:textId="77777777" w:rsidR="000D44B4" w:rsidRPr="000D44B4" w:rsidRDefault="000D44B4">
      <w:pPr>
        <w:numPr>
          <w:ilvl w:val="0"/>
          <w:numId w:val="28"/>
        </w:numPr>
        <w:tabs>
          <w:tab w:val="left" w:pos="851"/>
        </w:tabs>
        <w:suppressAutoHyphens/>
        <w:ind w:left="1418" w:hanging="284"/>
        <w:jc w:val="both"/>
        <w:rPr>
          <w:rFonts w:ascii="Tahoma" w:hAnsi="Tahoma" w:cs="Tahoma"/>
        </w:rPr>
      </w:pPr>
      <w:r w:rsidRPr="000D44B4">
        <w:rPr>
          <w:rFonts w:ascii="Tahoma" w:hAnsi="Tahoma" w:cs="Tahoma"/>
        </w:rPr>
        <w:t>zainstalowana dowolna przeglądarka internetowa, w przypadku Internet Explorer minimalnie wersja 10.0,</w:t>
      </w:r>
    </w:p>
    <w:p w14:paraId="60DF9A8E" w14:textId="77777777" w:rsidR="000D44B4" w:rsidRPr="000D44B4" w:rsidRDefault="000D44B4">
      <w:pPr>
        <w:numPr>
          <w:ilvl w:val="0"/>
          <w:numId w:val="28"/>
        </w:numPr>
        <w:tabs>
          <w:tab w:val="left" w:pos="851"/>
        </w:tabs>
        <w:suppressAutoHyphens/>
        <w:ind w:left="1418" w:hanging="284"/>
        <w:jc w:val="both"/>
        <w:rPr>
          <w:rFonts w:ascii="Tahoma" w:hAnsi="Tahoma" w:cs="Tahoma"/>
        </w:rPr>
      </w:pPr>
      <w:r w:rsidRPr="000D44B4">
        <w:rPr>
          <w:rFonts w:ascii="Tahoma" w:hAnsi="Tahoma" w:cs="Tahoma"/>
        </w:rPr>
        <w:t>włączona obsługa JavaScript,</w:t>
      </w:r>
    </w:p>
    <w:p w14:paraId="7D3915AB" w14:textId="77777777" w:rsidR="000D44B4" w:rsidRPr="000D44B4" w:rsidRDefault="000D44B4">
      <w:pPr>
        <w:numPr>
          <w:ilvl w:val="0"/>
          <w:numId w:val="28"/>
        </w:numPr>
        <w:tabs>
          <w:tab w:val="left" w:pos="851"/>
        </w:tabs>
        <w:suppressAutoHyphens/>
        <w:ind w:left="1418" w:hanging="284"/>
        <w:jc w:val="both"/>
        <w:rPr>
          <w:rFonts w:ascii="Tahoma" w:hAnsi="Tahoma" w:cs="Tahoma"/>
        </w:rPr>
      </w:pPr>
      <w:r w:rsidRPr="000D44B4">
        <w:rPr>
          <w:rFonts w:ascii="Tahoma" w:hAnsi="Tahoma" w:cs="Tahoma"/>
        </w:rPr>
        <w:t>zainstalowany program Adobe Acrobat Reader lub inny obsługujący format plików .pdf,</w:t>
      </w:r>
    </w:p>
    <w:p w14:paraId="12014A65" w14:textId="77777777" w:rsidR="000D44B4" w:rsidRPr="000D44B4" w:rsidRDefault="000D44B4">
      <w:pPr>
        <w:numPr>
          <w:ilvl w:val="0"/>
          <w:numId w:val="28"/>
        </w:numPr>
        <w:tabs>
          <w:tab w:val="left" w:pos="851"/>
        </w:tabs>
        <w:suppressAutoHyphens/>
        <w:ind w:left="1418" w:hanging="284"/>
        <w:jc w:val="both"/>
        <w:rPr>
          <w:rFonts w:ascii="Tahoma" w:hAnsi="Tahoma" w:cs="Tahoma"/>
        </w:rPr>
      </w:pPr>
      <w:r w:rsidRPr="000D44B4">
        <w:rPr>
          <w:rFonts w:ascii="Tahoma" w:hAnsi="Tahoma" w:cs="Tahoma"/>
        </w:rPr>
        <w:t>szyfrowanie na Platformie odbywa się za pomocą protokołu TLS 1.3.</w:t>
      </w:r>
    </w:p>
    <w:p w14:paraId="568FAF2D" w14:textId="77777777" w:rsidR="000D44B4" w:rsidRPr="000D44B4" w:rsidRDefault="000D44B4">
      <w:pPr>
        <w:numPr>
          <w:ilvl w:val="0"/>
          <w:numId w:val="28"/>
        </w:numPr>
        <w:tabs>
          <w:tab w:val="left" w:pos="851"/>
        </w:tabs>
        <w:suppressAutoHyphens/>
        <w:ind w:left="1418" w:hanging="284"/>
        <w:jc w:val="both"/>
        <w:rPr>
          <w:rFonts w:ascii="Tahoma" w:hAnsi="Tahoma" w:cs="Tahoma"/>
        </w:rPr>
      </w:pPr>
      <w:r w:rsidRPr="000D44B4">
        <w:rPr>
          <w:rFonts w:ascii="Tahoma" w:hAnsi="Tahoma" w:cs="Tahoma"/>
        </w:rPr>
        <w:t>oznaczenie czasu odbioru danych przez Platformę stanowi datę oraz dokładny czas (hh:mm:ss) generowany wg. czasu lokalnego serwera synchronizowanego z zegarem Głównego Urzędu Miar.</w:t>
      </w:r>
    </w:p>
    <w:p w14:paraId="61402ACF" w14:textId="77777777" w:rsidR="000D44B4" w:rsidRPr="000D44B4" w:rsidRDefault="000D44B4">
      <w:pPr>
        <w:numPr>
          <w:ilvl w:val="0"/>
          <w:numId w:val="6"/>
        </w:numPr>
        <w:tabs>
          <w:tab w:val="num" w:pos="0"/>
          <w:tab w:val="left" w:pos="851"/>
        </w:tabs>
        <w:suppressAutoHyphens/>
        <w:ind w:left="1134" w:hanging="425"/>
        <w:jc w:val="both"/>
        <w:rPr>
          <w:rFonts w:ascii="Tahoma" w:hAnsi="Tahoma" w:cs="Tahoma"/>
        </w:rPr>
      </w:pPr>
      <w:r w:rsidRPr="000D44B4">
        <w:rPr>
          <w:rFonts w:ascii="Tahoma" w:hAnsi="Tahoma" w:cs="Tahoma"/>
        </w:rPr>
        <w:t>Wykonawca, przystępując do niniejszego postępowania o udzielenie zamówienia publicznego:</w:t>
      </w:r>
    </w:p>
    <w:p w14:paraId="75B742C1" w14:textId="219EC812" w:rsidR="000D44B4" w:rsidRPr="000D44B4" w:rsidRDefault="000D44B4">
      <w:pPr>
        <w:numPr>
          <w:ilvl w:val="0"/>
          <w:numId w:val="29"/>
        </w:numPr>
        <w:ind w:left="1418" w:hanging="284"/>
        <w:jc w:val="both"/>
        <w:rPr>
          <w:rFonts w:ascii="Tahoma" w:eastAsia="Calibri" w:hAnsi="Tahoma" w:cs="Tahoma"/>
        </w:rPr>
      </w:pPr>
      <w:r w:rsidRPr="000D44B4">
        <w:rPr>
          <w:rFonts w:ascii="Tahoma" w:eastAsia="Calibri" w:hAnsi="Tahoma" w:cs="Tahoma"/>
        </w:rPr>
        <w:t>akceptuje warunki korzystania z Platformy określone w Regulaminie zamieszczonym w</w:t>
      </w:r>
      <w:r w:rsidR="00957ABD">
        <w:rPr>
          <w:rFonts w:ascii="Tahoma" w:eastAsia="Calibri" w:hAnsi="Tahoma" w:cs="Tahoma"/>
        </w:rPr>
        <w:t> </w:t>
      </w:r>
      <w:r w:rsidRPr="000D44B4">
        <w:rPr>
          <w:rFonts w:ascii="Tahoma" w:eastAsia="Calibri" w:hAnsi="Tahoma" w:cs="Tahoma"/>
        </w:rPr>
        <w:t>zakładce „Regulamin" oraz uznaje go za wiążący,</w:t>
      </w:r>
    </w:p>
    <w:p w14:paraId="1288D41C" w14:textId="636E2A56" w:rsidR="000D44B4" w:rsidRPr="000D44B4" w:rsidRDefault="000D44B4">
      <w:pPr>
        <w:numPr>
          <w:ilvl w:val="0"/>
          <w:numId w:val="29"/>
        </w:numPr>
        <w:ind w:left="1418" w:hanging="284"/>
        <w:jc w:val="both"/>
        <w:rPr>
          <w:rFonts w:ascii="Tahoma" w:eastAsia="Calibri" w:hAnsi="Tahoma" w:cs="Tahoma"/>
        </w:rPr>
      </w:pPr>
      <w:r w:rsidRPr="000D44B4">
        <w:rPr>
          <w:rFonts w:ascii="Tahoma" w:eastAsia="Calibri" w:hAnsi="Tahoma" w:cs="Tahoma"/>
        </w:rPr>
        <w:t xml:space="preserve">zapoznał i stosuje się do Instrukcji składania ofert </w:t>
      </w:r>
      <w:bookmarkStart w:id="29" w:name="_Hlk82767556"/>
      <w:r w:rsidRPr="000D44B4">
        <w:rPr>
          <w:rFonts w:ascii="Tahoma" w:eastAsia="Calibri" w:hAnsi="Tahoma" w:cs="Tahoma"/>
        </w:rPr>
        <w:t xml:space="preserve">dostępnej </w:t>
      </w:r>
      <w:r w:rsidRPr="000D44B4">
        <w:rPr>
          <w:rFonts w:ascii="Tahoma" w:hAnsi="Tahoma" w:cs="Tahoma"/>
        </w:rPr>
        <w:t>w zakładce „Instrukcje”</w:t>
      </w:r>
      <w:bookmarkEnd w:id="29"/>
      <w:r w:rsidRPr="000D44B4">
        <w:rPr>
          <w:rFonts w:ascii="Tahoma" w:hAnsi="Tahoma" w:cs="Tahoma"/>
        </w:rPr>
        <w:t>.</w:t>
      </w:r>
    </w:p>
    <w:p w14:paraId="263E0287" w14:textId="77777777" w:rsidR="000D44B4" w:rsidRPr="000D44B4" w:rsidRDefault="000D44B4">
      <w:pPr>
        <w:numPr>
          <w:ilvl w:val="0"/>
          <w:numId w:val="6"/>
        </w:numPr>
        <w:tabs>
          <w:tab w:val="num" w:pos="0"/>
          <w:tab w:val="left" w:pos="851"/>
        </w:tabs>
        <w:suppressAutoHyphens/>
        <w:ind w:left="1134" w:hanging="425"/>
        <w:jc w:val="both"/>
        <w:rPr>
          <w:rFonts w:ascii="Tahoma" w:eastAsia="Calibri" w:hAnsi="Tahoma" w:cs="Tahoma"/>
        </w:rPr>
      </w:pPr>
      <w:r w:rsidRPr="000D44B4">
        <w:rPr>
          <w:rFonts w:ascii="Tahoma" w:eastAsia="Calibri" w:hAnsi="Tahoma" w:cs="Tahoma"/>
        </w:rPr>
        <w:t>Maksymalny rozmiar jednego pliku przesyłanego za pośrednictwem dedykowanych formularzy do: złożenia, wycofania oferty wynosi 150 MB, natomiast przy komunikacji wielkość pliku to maksymalnie 500 MB.</w:t>
      </w:r>
    </w:p>
    <w:p w14:paraId="33F3AC0B" w14:textId="048ADCB0" w:rsidR="000D44B4" w:rsidRPr="000D44B4" w:rsidRDefault="000D44B4">
      <w:pPr>
        <w:numPr>
          <w:ilvl w:val="0"/>
          <w:numId w:val="6"/>
        </w:numPr>
        <w:tabs>
          <w:tab w:val="num" w:pos="0"/>
          <w:tab w:val="left" w:pos="851"/>
        </w:tabs>
        <w:suppressAutoHyphens/>
        <w:ind w:left="1134" w:hanging="425"/>
        <w:jc w:val="both"/>
        <w:rPr>
          <w:rFonts w:ascii="Tahoma" w:eastAsia="Calibri" w:hAnsi="Tahoma" w:cs="Tahoma"/>
        </w:rPr>
      </w:pPr>
      <w:r w:rsidRPr="000D44B4">
        <w:rPr>
          <w:rFonts w:ascii="Tahoma" w:hAnsi="Tahoma" w:cs="Tahoma"/>
        </w:rPr>
        <w:t>Zamawiający</w:t>
      </w:r>
      <w:r w:rsidRPr="000D44B4">
        <w:rPr>
          <w:rFonts w:ascii="Tahoma" w:eastAsia="Calibri" w:hAnsi="Tahoma" w:cs="Tahoma"/>
          <w:b/>
        </w:rPr>
        <w:t xml:space="preserve"> </w:t>
      </w:r>
      <w:r w:rsidRPr="000D44B4">
        <w:rPr>
          <w:rFonts w:ascii="Tahoma" w:eastAsia="Calibri" w:hAnsi="Tahoma" w:cs="Tahoma"/>
          <w:bCs/>
        </w:rPr>
        <w:t>nie ponosi odpowiedzialności za złożenie oferty w sposób niezgodny z</w:t>
      </w:r>
      <w:r w:rsidR="00957ABD">
        <w:rPr>
          <w:rFonts w:ascii="Tahoma" w:eastAsia="Calibri" w:hAnsi="Tahoma" w:cs="Tahoma"/>
          <w:bCs/>
        </w:rPr>
        <w:t> </w:t>
      </w:r>
      <w:r w:rsidRPr="000D44B4">
        <w:rPr>
          <w:rFonts w:ascii="Tahoma" w:eastAsia="Calibri" w:hAnsi="Tahoma" w:cs="Tahoma"/>
          <w:bCs/>
        </w:rPr>
        <w:t xml:space="preserve">Instrukcją korzystania z </w:t>
      </w:r>
      <w:hyperlink r:id="rId18">
        <w:r w:rsidRPr="000D44B4">
          <w:rPr>
            <w:rFonts w:ascii="Tahoma" w:eastAsia="Calibri" w:hAnsi="Tahoma" w:cs="Tahoma"/>
            <w:bCs/>
          </w:rPr>
          <w:t>Platformy</w:t>
        </w:r>
      </w:hyperlink>
      <w:r w:rsidRPr="000D44B4">
        <w:rPr>
          <w:rFonts w:ascii="Tahoma" w:eastAsia="Calibri" w:hAnsi="Tahoma" w:cs="Tahoma"/>
          <w:bCs/>
        </w:rPr>
        <w:t>,</w:t>
      </w:r>
      <w:r w:rsidRPr="000D44B4">
        <w:rPr>
          <w:rFonts w:ascii="Tahoma" w:eastAsia="Calibri" w:hAnsi="Tahoma" w:cs="Tahoma"/>
        </w:rPr>
        <w:t xml:space="preserve"> w szczególności za sytuację, gdy Zamawiający zapozna się z treścią oferty przed upływem terminu składania ofert w przypadku złożenia oferty w zakładce „Wyślij wiadomość do zamawiającego”.</w:t>
      </w:r>
    </w:p>
    <w:p w14:paraId="261BE1E9" w14:textId="77777777" w:rsidR="000D44B4" w:rsidRPr="000D44B4" w:rsidRDefault="000D44B4">
      <w:pPr>
        <w:numPr>
          <w:ilvl w:val="0"/>
          <w:numId w:val="6"/>
        </w:numPr>
        <w:tabs>
          <w:tab w:val="num" w:pos="0"/>
          <w:tab w:val="left" w:pos="851"/>
        </w:tabs>
        <w:suppressAutoHyphens/>
        <w:ind w:left="1134" w:hanging="425"/>
        <w:jc w:val="both"/>
        <w:rPr>
          <w:rFonts w:ascii="Tahoma" w:eastAsia="Calibri" w:hAnsi="Tahoma" w:cs="Tahoma"/>
        </w:rPr>
      </w:pPr>
      <w:r w:rsidRPr="000D44B4">
        <w:rPr>
          <w:rFonts w:ascii="Tahoma" w:hAnsi="Tahoma" w:cs="Tahoma"/>
        </w:rPr>
        <w:t>Zamawiający</w:t>
      </w:r>
      <w:r w:rsidRPr="000D44B4">
        <w:rPr>
          <w:rFonts w:ascii="Tahoma" w:eastAsia="Calibri" w:hAnsi="Tahoma" w:cs="Tahoma"/>
        </w:rPr>
        <w:t xml:space="preserve"> informuje, że instrukcje korzystania z </w:t>
      </w:r>
      <w:r w:rsidRPr="000D44B4">
        <w:rPr>
          <w:rFonts w:ascii="Tahoma" w:hAnsi="Tahoma" w:cs="Tahoma"/>
        </w:rPr>
        <w:t>Platformy d</w:t>
      </w:r>
      <w:r w:rsidRPr="000D44B4">
        <w:rPr>
          <w:rFonts w:ascii="Tahoma" w:eastAsia="Calibri" w:hAnsi="Tahoma" w:cs="Tahoma"/>
        </w:rPr>
        <w:t xml:space="preserve">otyczące w szczególności logowania, składania wniosków o wyjaśnienie treści SWZ, składania ofert oraz innych czynności podejmowanych w postępowaniu przy użyciu </w:t>
      </w:r>
      <w:r w:rsidRPr="000D44B4">
        <w:rPr>
          <w:rFonts w:ascii="Tahoma" w:hAnsi="Tahoma" w:cs="Tahoma"/>
        </w:rPr>
        <w:t xml:space="preserve">Platformy </w:t>
      </w:r>
      <w:r w:rsidRPr="000D44B4">
        <w:rPr>
          <w:rFonts w:ascii="Tahoma" w:eastAsia="Calibri" w:hAnsi="Tahoma" w:cs="Tahoma"/>
        </w:rPr>
        <w:t>znajdują się w zakładce „Instrukcje".</w:t>
      </w:r>
    </w:p>
    <w:p w14:paraId="16B67F2A" w14:textId="01AD6107" w:rsidR="000D44B4" w:rsidRPr="000D44B4" w:rsidRDefault="000D44B4">
      <w:pPr>
        <w:numPr>
          <w:ilvl w:val="0"/>
          <w:numId w:val="6"/>
        </w:numPr>
        <w:tabs>
          <w:tab w:val="num" w:pos="0"/>
          <w:tab w:val="left" w:pos="1134"/>
        </w:tabs>
        <w:suppressAutoHyphens/>
        <w:ind w:left="1134" w:hanging="425"/>
        <w:jc w:val="both"/>
        <w:rPr>
          <w:rFonts w:ascii="Tahoma" w:hAnsi="Tahoma" w:cs="Tahoma"/>
          <w:lang w:eastAsia="zh-CN"/>
        </w:rPr>
      </w:pPr>
      <w:r w:rsidRPr="000D44B4">
        <w:rPr>
          <w:rFonts w:ascii="Tahoma" w:hAnsi="Tahoma" w:cs="Tahoma"/>
          <w:lang w:eastAsia="zh-CN"/>
        </w:rPr>
        <w:t xml:space="preserve">Oferty, oświadczenia, o których mowa w art. 125 ust. 1 ustawy, podmiotowe środki dowodowe, w tym oświadczenie, o którym mowa w art. 117 ust. 4 ustawy, oraz zobowiązanie podmiotu udostępniającego zasoby, o którym mowa w art. 118 ust. 3 ustawy, </w:t>
      </w:r>
      <w:r w:rsidRPr="000D44B4">
        <w:rPr>
          <w:rFonts w:ascii="Tahoma" w:hAnsi="Tahoma" w:cs="Tahoma"/>
          <w:lang w:eastAsia="zh-CN"/>
        </w:rPr>
        <w:lastRenderedPageBreak/>
        <w:t>przedmiotowe środki dowodowe, pełnomocnictwo, dokumenty, o których mowa w art. 94 ust. 2 ustawy, sporządza się w postaci elektronicznej, w formatach danych określonych w</w:t>
      </w:r>
      <w:r w:rsidR="00957ABD">
        <w:rPr>
          <w:rFonts w:ascii="Tahoma" w:hAnsi="Tahoma" w:cs="Tahoma"/>
          <w:lang w:eastAsia="zh-CN"/>
        </w:rPr>
        <w:t> </w:t>
      </w:r>
      <w:r w:rsidRPr="000D44B4">
        <w:rPr>
          <w:rFonts w:ascii="Tahoma" w:hAnsi="Tahoma" w:cs="Tahoma"/>
          <w:lang w:eastAsia="zh-CN"/>
        </w:rPr>
        <w:t>przepisach wydanych na podstawie art. 18 ustawy z dnia 17 lutego 2005 r. o</w:t>
      </w:r>
      <w:r w:rsidR="00957ABD">
        <w:rPr>
          <w:rFonts w:ascii="Tahoma" w:hAnsi="Tahoma" w:cs="Tahoma"/>
          <w:lang w:eastAsia="zh-CN"/>
        </w:rPr>
        <w:t> </w:t>
      </w:r>
      <w:r w:rsidRPr="000D44B4">
        <w:rPr>
          <w:rFonts w:ascii="Tahoma" w:hAnsi="Tahoma" w:cs="Tahoma"/>
          <w:lang w:eastAsia="zh-CN"/>
        </w:rPr>
        <w:t>informatyzacji działalności podmiotów realizujących zadania publiczne), z zastrzeżeniem formatów, o których mowa w art. 66 ust. 1 ustawy, z uwzględnieniem rodzaju przekazywanych danych.</w:t>
      </w:r>
    </w:p>
    <w:p w14:paraId="723927BA" w14:textId="69FC4227" w:rsidR="006C594E" w:rsidRPr="006C594E" w:rsidRDefault="006C594E">
      <w:pPr>
        <w:numPr>
          <w:ilvl w:val="0"/>
          <w:numId w:val="6"/>
        </w:numPr>
        <w:tabs>
          <w:tab w:val="num" w:pos="0"/>
          <w:tab w:val="left" w:pos="1134"/>
        </w:tabs>
        <w:suppressAutoHyphens/>
        <w:ind w:left="1134" w:hanging="425"/>
        <w:jc w:val="both"/>
        <w:rPr>
          <w:rFonts w:ascii="Tahoma" w:hAnsi="Tahoma" w:cs="Tahoma"/>
          <w:lang w:eastAsia="zh-CN"/>
        </w:rPr>
      </w:pPr>
      <w:r w:rsidRPr="006C594E">
        <w:rPr>
          <w:rFonts w:ascii="Tahoma" w:hAnsi="Tahoma" w:cs="Tahoma"/>
          <w:lang w:eastAsia="zh-CN"/>
        </w:rPr>
        <w:t>Informacje, oświadczenia lub dokumenty, inne niż określone w ppkt 12, przekazywane w</w:t>
      </w:r>
      <w:r w:rsidR="00957ABD">
        <w:rPr>
          <w:rFonts w:ascii="Tahoma" w:hAnsi="Tahoma" w:cs="Tahoma"/>
          <w:lang w:eastAsia="zh-CN"/>
        </w:rPr>
        <w:t> </w:t>
      </w:r>
      <w:r w:rsidRPr="006C594E">
        <w:rPr>
          <w:rFonts w:ascii="Tahoma" w:hAnsi="Tahoma" w:cs="Tahoma"/>
          <w:lang w:eastAsia="zh-CN"/>
        </w:rPr>
        <w:t>postępowaniu, sporządza się w postaci elektronicznej, w formatach danych określonych w przepisach wydanych na podstawie art. 18 ustawy z dnia 17 lutego 2005 r. o</w:t>
      </w:r>
      <w:r w:rsidR="00957ABD">
        <w:rPr>
          <w:rFonts w:ascii="Tahoma" w:hAnsi="Tahoma" w:cs="Tahoma"/>
          <w:lang w:eastAsia="zh-CN"/>
        </w:rPr>
        <w:t> </w:t>
      </w:r>
      <w:r w:rsidRPr="006C594E">
        <w:rPr>
          <w:rFonts w:ascii="Tahoma" w:hAnsi="Tahoma" w:cs="Tahoma"/>
          <w:lang w:eastAsia="zh-CN"/>
        </w:rPr>
        <w:t>informatyzacji działalności podmiotów realizujących zadania publiczne lub jako tekst wpisany bezpośrednio do wiadomości przekazywanej za pośrednictwem Platformy.</w:t>
      </w:r>
    </w:p>
    <w:p w14:paraId="7FDCECE2" w14:textId="77777777" w:rsidR="009B3CDC" w:rsidRDefault="009B3CDC" w:rsidP="009B3CDC">
      <w:pPr>
        <w:tabs>
          <w:tab w:val="left" w:pos="1134"/>
        </w:tabs>
        <w:suppressAutoHyphens/>
        <w:jc w:val="both"/>
        <w:rPr>
          <w:rFonts w:ascii="Tahoma" w:hAnsi="Tahoma" w:cs="Tahoma"/>
          <w:color w:val="FF0000"/>
          <w:sz w:val="8"/>
          <w:szCs w:val="8"/>
          <w:lang w:eastAsia="zh-CN"/>
        </w:rPr>
      </w:pPr>
    </w:p>
    <w:p w14:paraId="5978943C" w14:textId="77777777" w:rsidR="00A655F1" w:rsidRPr="00A655F1" w:rsidRDefault="00A655F1" w:rsidP="00A655F1">
      <w:pPr>
        <w:tabs>
          <w:tab w:val="left" w:pos="709"/>
        </w:tabs>
        <w:suppressAutoHyphens/>
        <w:ind w:left="426"/>
        <w:jc w:val="both"/>
        <w:rPr>
          <w:lang w:eastAsia="zh-CN"/>
        </w:rPr>
      </w:pPr>
      <w:r w:rsidRPr="00A655F1">
        <w:rPr>
          <w:rFonts w:ascii="Tahoma" w:hAnsi="Tahoma" w:cs="Tahoma"/>
          <w:b/>
          <w:lang w:eastAsia="zh-CN"/>
        </w:rPr>
        <w:t xml:space="preserve">B. </w:t>
      </w:r>
      <w:r w:rsidRPr="00A655F1">
        <w:rPr>
          <w:rFonts w:ascii="Tahoma" w:hAnsi="Tahoma" w:cs="Tahoma"/>
          <w:b/>
          <w:lang w:eastAsia="zh-CN"/>
        </w:rPr>
        <w:tab/>
        <w:t>Złożenie oferty:</w:t>
      </w:r>
    </w:p>
    <w:p w14:paraId="01DB9EA3"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lang w:eastAsia="zh-CN"/>
        </w:rPr>
        <w:t>Wykonawca</w:t>
      </w:r>
      <w:r w:rsidRPr="000D44B4">
        <w:rPr>
          <w:rFonts w:ascii="Tahoma" w:hAnsi="Tahoma" w:cs="Tahoma"/>
        </w:rPr>
        <w:t xml:space="preserve"> składa ofertę za pośrednictwem Platformy.</w:t>
      </w:r>
    </w:p>
    <w:p w14:paraId="616188B6"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lang w:eastAsia="zh-CN"/>
        </w:rPr>
        <w:t>Ofertę</w:t>
      </w:r>
      <w:r w:rsidRPr="000D44B4">
        <w:rPr>
          <w:rFonts w:ascii="Tahoma" w:hAnsi="Tahoma" w:cs="Tahoma"/>
        </w:rPr>
        <w:t xml:space="preserve"> należy sporządzić w języku polskim.</w:t>
      </w:r>
    </w:p>
    <w:p w14:paraId="75C6A27B"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rPr>
        <w:t xml:space="preserve">Oferta </w:t>
      </w:r>
      <w:r w:rsidRPr="000D44B4">
        <w:rPr>
          <w:rFonts w:ascii="Tahoma" w:hAnsi="Tahoma" w:cs="Tahoma"/>
          <w:lang w:eastAsia="zh-CN"/>
        </w:rPr>
        <w:t>może</w:t>
      </w:r>
      <w:r w:rsidRPr="000D44B4">
        <w:rPr>
          <w:rFonts w:ascii="Tahoma" w:hAnsi="Tahoma" w:cs="Tahoma"/>
        </w:rPr>
        <w:t xml:space="preserve"> być złożona tylko do upływu terminu składania ofert.</w:t>
      </w:r>
    </w:p>
    <w:p w14:paraId="60543CE5"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rPr>
        <w:t>Ofertę składa się, pod rygorem nieważności, w formie elektronicznej lub w postaci elektronicznej opatrzonej podpisem zaufanym lub podpisem osobistym.</w:t>
      </w:r>
    </w:p>
    <w:p w14:paraId="1AB112E8" w14:textId="14C34C4E"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rPr>
        <w:t>Do oferty należy dołączyć wszystkie wymagane w SWZ dokumenty, w tym oświadczenie o</w:t>
      </w:r>
      <w:r w:rsidR="00957ABD">
        <w:rPr>
          <w:rFonts w:ascii="Tahoma" w:hAnsi="Tahoma" w:cs="Tahoma"/>
        </w:rPr>
        <w:t> </w:t>
      </w:r>
      <w:r w:rsidRPr="000D44B4">
        <w:rPr>
          <w:rFonts w:ascii="Tahoma" w:hAnsi="Tahoma" w:cs="Tahoma"/>
        </w:rPr>
        <w:t xml:space="preserve">niepodleganiu wykluczeniu, spełnianiu warunków udziału w postępowaniu, w zakresie wskazanym w pkt XV, </w:t>
      </w:r>
      <w:r w:rsidR="00941876">
        <w:rPr>
          <w:rFonts w:ascii="Tahoma" w:hAnsi="Tahoma" w:cs="Tahoma"/>
        </w:rPr>
        <w:t xml:space="preserve">XVa, </w:t>
      </w:r>
      <w:r w:rsidRPr="000D44B4">
        <w:rPr>
          <w:rFonts w:ascii="Tahoma" w:hAnsi="Tahoma" w:cs="Tahoma"/>
        </w:rPr>
        <w:t>XVI i XVII SWZ, w formie elektronicznej lub w postaci elektronicznej opatrzonej podpisem zaufanym lub podpisem osobistym.</w:t>
      </w:r>
    </w:p>
    <w:p w14:paraId="162F0F79" w14:textId="77777777" w:rsidR="000D44B4" w:rsidRPr="00EE3E60" w:rsidRDefault="000D44B4" w:rsidP="00EE3E60">
      <w:pPr>
        <w:numPr>
          <w:ilvl w:val="0"/>
          <w:numId w:val="5"/>
        </w:numPr>
        <w:tabs>
          <w:tab w:val="left" w:pos="1134"/>
        </w:tabs>
        <w:suppressAutoHyphens/>
        <w:autoSpaceDE w:val="0"/>
        <w:autoSpaceDN w:val="0"/>
        <w:adjustRightInd w:val="0"/>
        <w:ind w:left="1134" w:hanging="425"/>
        <w:jc w:val="both"/>
        <w:rPr>
          <w:rFonts w:ascii="Tahoma" w:hAnsi="Tahoma" w:cs="Tahoma"/>
        </w:rPr>
      </w:pPr>
      <w:bookmarkStart w:id="30" w:name="_Hlk82679164"/>
      <w:r w:rsidRPr="000D44B4">
        <w:rPr>
          <w:rFonts w:ascii="Tahoma" w:hAnsi="Tahoma" w:cs="Tahoma"/>
        </w:rPr>
        <w:t>Wykonawca składa ofertę za pośrednictwem Formularza składania oferty dostępnego dla niniejszego postępowania na stronie prowadzonego postępowania</w:t>
      </w:r>
      <w:bookmarkEnd w:id="30"/>
      <w:r w:rsidRPr="00EE3E60">
        <w:rPr>
          <w:rFonts w:ascii="Tahoma" w:hAnsi="Tahoma" w:cs="Tahoma"/>
        </w:rPr>
        <w:t xml:space="preserve">. </w:t>
      </w:r>
    </w:p>
    <w:p w14:paraId="2671497C"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rPr>
        <w:t>Zamawiający zaleca, aby przed rozpoczęciem wypełniania Formularzu składania oferty Wykonawca zalogował się do systemu, a jeżeli nie posiada konta, założył bezpłatne konto. Platforma umożliwia złożenie oferty bez zakładania konta. Jeżeli Wykonawca będzie składał ofertę bez zakładania konta, to ma obowiązek potwierdzić do upływu terminu składania ofert adres mailowy podany w formularzu, poprzez kliknięcie w link aktywacyjny wysłany w mailu potwierdzającym złożenie oferty.</w:t>
      </w:r>
    </w:p>
    <w:p w14:paraId="631CDA2F"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rPr>
        <w:t>Po wypełnieniu Formularza składania oferty i załadowaniu wszystkich wymaganych załączników należy kliknąć przycisk „Przejdź do podsumowania”.</w:t>
      </w:r>
    </w:p>
    <w:p w14:paraId="64EB297E" w14:textId="4531DD72"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rPr>
        <w:t xml:space="preserve">Jeżeli </w:t>
      </w:r>
      <w:r w:rsidRPr="000D44B4">
        <w:rPr>
          <w:rFonts w:ascii="Tahoma" w:hAnsi="Tahoma" w:cs="Tahoma"/>
          <w:lang w:eastAsia="zh-CN"/>
        </w:rPr>
        <w:t>dokumenty</w:t>
      </w:r>
      <w:r w:rsidRPr="000D44B4">
        <w:rPr>
          <w:rFonts w:ascii="Tahoma" w:hAnsi="Tahoma" w:cs="Tahoma"/>
        </w:rPr>
        <w:t xml:space="preserve"> elektroniczne, przekazywane przy użyciu środków komunikacji elektronicznej, zawierają informacje stanowiące tajemnicę przedsiębiorstwa w rozumieniu przepisów ustawy z dnia 16 kwietnia 1993 r. o zwalczaniu nieuczciwej konkurencji, Wykonawca, w celu utrzymania w poufności tych informacji, przekazuje je w wydzielonym pliku. </w:t>
      </w:r>
      <w:r w:rsidRPr="000D44B4">
        <w:rPr>
          <w:rFonts w:ascii="Tahoma" w:eastAsia="Calibri" w:hAnsi="Tahoma" w:cs="Tahoma"/>
        </w:rPr>
        <w:t>Na Platformie w formularzu składania oferty znajduje się miejsce wyznaczone do</w:t>
      </w:r>
      <w:r w:rsidR="00957ABD">
        <w:rPr>
          <w:rFonts w:ascii="Tahoma" w:eastAsia="Calibri" w:hAnsi="Tahoma" w:cs="Tahoma"/>
        </w:rPr>
        <w:t> </w:t>
      </w:r>
      <w:r w:rsidRPr="000D44B4">
        <w:rPr>
          <w:rFonts w:ascii="Tahoma" w:eastAsia="Calibri" w:hAnsi="Tahoma" w:cs="Tahoma"/>
        </w:rPr>
        <w:t>dołączenia części oferty stanowiącej tajemnicę przedsiębiorstwa.</w:t>
      </w:r>
    </w:p>
    <w:p w14:paraId="2CA3C09C"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eastAsia="Calibri" w:hAnsi="Tahoma" w:cs="Tahoma"/>
        </w:rPr>
      </w:pPr>
      <w:r w:rsidRPr="000D44B4">
        <w:rPr>
          <w:rFonts w:ascii="Tahoma" w:eastAsia="Calibri" w:hAnsi="Tahoma" w:cs="Tahoma"/>
        </w:rPr>
        <w:t xml:space="preserve">W procesie składania oferty za pośrednictwem </w:t>
      </w:r>
      <w:r w:rsidRPr="000D44B4">
        <w:rPr>
          <w:rFonts w:ascii="Tahoma" w:hAnsi="Tahoma" w:cs="Tahoma"/>
        </w:rPr>
        <w:t>Platformy,</w:t>
      </w:r>
      <w:r w:rsidRPr="000D44B4">
        <w:rPr>
          <w:rFonts w:ascii="Tahoma" w:eastAsia="Calibri" w:hAnsi="Tahoma" w:cs="Tahoma"/>
        </w:rPr>
        <w:t xml:space="preserve"> Wykonawca powinien złożyć podpis bezpośrednio na dokumentach przesłanych za pośrednictwem Platformy. Zaleca się stosowanie podpisu na każdym załączonym pliku osobno.</w:t>
      </w:r>
    </w:p>
    <w:p w14:paraId="2120E17D"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eastAsia="Calibri" w:hAnsi="Tahoma" w:cs="Tahoma"/>
        </w:rPr>
        <w:t>Za datę złożenia oferty przyjmuje się datę jej przekazania w systemie (platformie) w drugim kroku składania oferty poprzez kliknięcie przycisku „Złóż ofertę” i wyświetlenie się komunikatu, że oferta została zaszyfrowana i złożona.</w:t>
      </w:r>
      <w:r w:rsidRPr="000D44B4">
        <w:rPr>
          <w:rFonts w:ascii="Tahoma" w:hAnsi="Tahoma" w:cs="Tahoma"/>
        </w:rPr>
        <w:t xml:space="preserve"> </w:t>
      </w:r>
    </w:p>
    <w:p w14:paraId="05773076"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rPr>
        <w:t xml:space="preserve">Do upływu terminu składania ofert Wykonawca może wycofać ofertę. </w:t>
      </w:r>
      <w:bookmarkStart w:id="31" w:name="_Hlk82679245"/>
      <w:r w:rsidRPr="000D44B4">
        <w:rPr>
          <w:rFonts w:ascii="Tahoma" w:hAnsi="Tahoma" w:cs="Tahoma"/>
        </w:rPr>
        <w:t>Wycofanie oferty odbywa się za pośrednictwem Platformy.</w:t>
      </w:r>
    </w:p>
    <w:p w14:paraId="488ACD3F" w14:textId="77777777"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eastAsia="Calibri" w:hAnsi="Tahoma" w:cs="Tahoma"/>
        </w:rPr>
        <w:t>Szczegółowa instrukcja dla Wykonawców dotycząca złożenia oferty i wycofania oferty znajduje się w zakładce „Instrukcje”.</w:t>
      </w:r>
    </w:p>
    <w:bookmarkEnd w:id="31"/>
    <w:p w14:paraId="0FF0D470" w14:textId="6E470134" w:rsidR="000D44B4" w:rsidRPr="000D44B4" w:rsidRDefault="000D44B4">
      <w:pPr>
        <w:numPr>
          <w:ilvl w:val="0"/>
          <w:numId w:val="5"/>
        </w:numPr>
        <w:tabs>
          <w:tab w:val="left" w:pos="1134"/>
        </w:tabs>
        <w:suppressAutoHyphens/>
        <w:autoSpaceDE w:val="0"/>
        <w:autoSpaceDN w:val="0"/>
        <w:adjustRightInd w:val="0"/>
        <w:ind w:left="1134" w:hanging="425"/>
        <w:jc w:val="both"/>
        <w:rPr>
          <w:rFonts w:ascii="Tahoma" w:hAnsi="Tahoma" w:cs="Tahoma"/>
        </w:rPr>
      </w:pPr>
      <w:r w:rsidRPr="000D44B4">
        <w:rPr>
          <w:rFonts w:ascii="Tahoma" w:hAnsi="Tahoma" w:cs="Tahoma"/>
        </w:rPr>
        <w:t>W przypadku składania ofert na więcej części zamówienia, ze względu na ograniczenia systemowe, ofertę na każdą z części zamówienia należy umieścić w oddzielnym folderze, a</w:t>
      </w:r>
      <w:r w:rsidR="00957ABD">
        <w:rPr>
          <w:rFonts w:ascii="Tahoma" w:hAnsi="Tahoma" w:cs="Tahoma"/>
        </w:rPr>
        <w:t> </w:t>
      </w:r>
      <w:r w:rsidRPr="000D44B4">
        <w:rPr>
          <w:rFonts w:ascii="Tahoma" w:hAnsi="Tahoma" w:cs="Tahoma"/>
        </w:rPr>
        <w:t>następnie przekazać jako jeden pakiet dokumentów – dotyczy postępowań, w których Zamawiający dopuścił możliwość składania ofert na części.</w:t>
      </w:r>
    </w:p>
    <w:p w14:paraId="3F23CCC4" w14:textId="77777777" w:rsidR="00957ABD" w:rsidRPr="00A655F1" w:rsidRDefault="00957ABD" w:rsidP="00687666">
      <w:pPr>
        <w:suppressAutoHyphens/>
        <w:jc w:val="both"/>
        <w:rPr>
          <w:rFonts w:ascii="Tahoma" w:eastAsia="Calibri" w:hAnsi="Tahoma" w:cs="Tahoma"/>
          <w:color w:val="FF0000"/>
          <w:sz w:val="8"/>
          <w:szCs w:val="8"/>
          <w:lang w:eastAsia="en-US"/>
        </w:rPr>
      </w:pPr>
    </w:p>
    <w:p w14:paraId="537AC988" w14:textId="77777777" w:rsidR="00A655F1" w:rsidRPr="001422F1" w:rsidRDefault="00A655F1" w:rsidP="00A655F1">
      <w:pPr>
        <w:suppressAutoHyphens/>
        <w:ind w:left="709" w:hanging="283"/>
        <w:jc w:val="both"/>
        <w:rPr>
          <w:lang w:eastAsia="zh-CN"/>
        </w:rPr>
      </w:pPr>
      <w:r w:rsidRPr="001422F1">
        <w:rPr>
          <w:rFonts w:ascii="Tahoma" w:hAnsi="Tahoma" w:cs="Tahoma"/>
          <w:b/>
          <w:lang w:eastAsia="zh-CN"/>
        </w:rPr>
        <w:t>C.</w:t>
      </w:r>
      <w:r w:rsidRPr="001422F1">
        <w:rPr>
          <w:rFonts w:ascii="Tahoma" w:hAnsi="Tahoma" w:cs="Tahoma"/>
          <w:b/>
          <w:lang w:eastAsia="zh-CN"/>
        </w:rPr>
        <w:tab/>
        <w:t xml:space="preserve">Sposób komunikowania się Zamawiającego z Wykonawcami (nie dotyczy składania ofert) </w:t>
      </w:r>
    </w:p>
    <w:p w14:paraId="28923B74" w14:textId="134742DD" w:rsidR="000F08DB" w:rsidRPr="000F08DB" w:rsidRDefault="000F08DB">
      <w:pPr>
        <w:numPr>
          <w:ilvl w:val="0"/>
          <w:numId w:val="4"/>
        </w:numPr>
        <w:tabs>
          <w:tab w:val="clear" w:pos="720"/>
          <w:tab w:val="num" w:pos="0"/>
          <w:tab w:val="left" w:pos="1134"/>
        </w:tabs>
        <w:suppressAutoHyphens/>
        <w:ind w:left="1134" w:hanging="425"/>
        <w:jc w:val="both"/>
        <w:rPr>
          <w:lang w:eastAsia="zh-CN"/>
        </w:rPr>
      </w:pPr>
      <w:r w:rsidRPr="000F08DB">
        <w:rPr>
          <w:rFonts w:ascii="Tahoma" w:hAnsi="Tahoma" w:cs="Tahoma"/>
          <w:lang w:eastAsia="zh-CN"/>
        </w:rPr>
        <w:t>W postępowaniu o udzielenie zamówienia komunikacja pomiędzy Zamawiającym a</w:t>
      </w:r>
      <w:r w:rsidR="00957ABD">
        <w:rPr>
          <w:rFonts w:ascii="Tahoma" w:hAnsi="Tahoma" w:cs="Tahoma"/>
          <w:lang w:eastAsia="zh-CN"/>
        </w:rPr>
        <w:t> </w:t>
      </w:r>
      <w:r w:rsidRPr="000F08DB">
        <w:rPr>
          <w:rFonts w:ascii="Tahoma" w:hAnsi="Tahoma" w:cs="Tahoma"/>
          <w:lang w:eastAsia="zh-CN"/>
        </w:rPr>
        <w:t>Wykonawcami w szczególności składanie oświadczeń, wniosków (innych niż składane wraz z ofertą), zawiadomień oraz przekazywanie informacji odbywa się elektronicznie za</w:t>
      </w:r>
      <w:r w:rsidR="007C61B5">
        <w:rPr>
          <w:rFonts w:ascii="Tahoma" w:hAnsi="Tahoma" w:cs="Tahoma"/>
          <w:lang w:eastAsia="zh-CN"/>
        </w:rPr>
        <w:t> </w:t>
      </w:r>
      <w:r w:rsidRPr="000F08DB">
        <w:rPr>
          <w:rFonts w:ascii="Tahoma" w:hAnsi="Tahoma" w:cs="Tahoma"/>
          <w:lang w:eastAsia="zh-CN"/>
        </w:rPr>
        <w:t xml:space="preserve">pośrednictwem Platformy i formularza „Wyślij wiadomość” znajdującego się na stronie prowadzonego postępowania. Za datę przekazania (wpływu) oświadczeń, wniosków, </w:t>
      </w:r>
      <w:r w:rsidRPr="000F08DB">
        <w:rPr>
          <w:rFonts w:ascii="Tahoma" w:hAnsi="Tahoma" w:cs="Tahoma"/>
          <w:lang w:eastAsia="zh-CN"/>
        </w:rPr>
        <w:lastRenderedPageBreak/>
        <w:t>zawiadomień oraz informacji przyjmuje się datę ich przesłania za pośrednictwem Platformy poprzez kliknięcie przycisku „Wyślij wiadomość” po którym pojawi się komunikat, że</w:t>
      </w:r>
      <w:r w:rsidR="007C61B5">
        <w:rPr>
          <w:rFonts w:ascii="Tahoma" w:hAnsi="Tahoma" w:cs="Tahoma"/>
          <w:lang w:eastAsia="zh-CN"/>
        </w:rPr>
        <w:t> </w:t>
      </w:r>
      <w:r w:rsidRPr="000F08DB">
        <w:rPr>
          <w:rFonts w:ascii="Tahoma" w:hAnsi="Tahoma" w:cs="Tahoma"/>
          <w:lang w:eastAsia="zh-CN"/>
        </w:rPr>
        <w:t>wiadomość została wysłana do zamawiającego.</w:t>
      </w:r>
    </w:p>
    <w:p w14:paraId="427E0856" w14:textId="455C67C7" w:rsidR="00A655F1" w:rsidRPr="00F5333F" w:rsidRDefault="000F08DB" w:rsidP="00F5333F">
      <w:pPr>
        <w:numPr>
          <w:ilvl w:val="0"/>
          <w:numId w:val="4"/>
        </w:numPr>
        <w:tabs>
          <w:tab w:val="clear" w:pos="720"/>
          <w:tab w:val="num" w:pos="0"/>
          <w:tab w:val="left" w:pos="1134"/>
        </w:tabs>
        <w:suppressAutoHyphens/>
        <w:ind w:left="1134" w:hanging="425"/>
        <w:jc w:val="both"/>
        <w:rPr>
          <w:lang w:eastAsia="zh-CN"/>
        </w:rPr>
      </w:pPr>
      <w:r w:rsidRPr="000F08DB">
        <w:rPr>
          <w:rFonts w:ascii="Tahoma" w:hAnsi="Tahoma" w:cs="Tahoma"/>
          <w:lang w:eastAsia="zh-CN"/>
        </w:rPr>
        <w:t>Dokumenty elektroniczne, składane są przez Wykonawcę za pośrednictwem Platformy jako załączniki. Sposób sporządzenia dokumentów elektronicznych musi być zgodny z</w:t>
      </w:r>
      <w:r w:rsidR="00957ABD">
        <w:rPr>
          <w:rFonts w:ascii="Tahoma" w:hAnsi="Tahoma" w:cs="Tahoma"/>
          <w:lang w:eastAsia="zh-CN"/>
        </w:rPr>
        <w:t> </w:t>
      </w:r>
      <w:r w:rsidRPr="000F08DB">
        <w:rPr>
          <w:rFonts w:ascii="Tahoma" w:hAnsi="Tahoma" w:cs="Tahoma"/>
          <w:lang w:eastAsia="zh-CN"/>
        </w:rPr>
        <w:t>wymaganiami określonymi w rozporządzeniu Prezesa Rady Ministrów z dnia 30 grudnia 2020 r. w sprawie sposobu sporządzania i przekazywania informacji oraz wymagań technicznych dla dokumentów elektronicznych oraz środków komunikacji elektronicznej w</w:t>
      </w:r>
      <w:r w:rsidR="00957ABD">
        <w:rPr>
          <w:rFonts w:ascii="Tahoma" w:hAnsi="Tahoma" w:cs="Tahoma"/>
          <w:lang w:eastAsia="zh-CN"/>
        </w:rPr>
        <w:t> </w:t>
      </w:r>
      <w:r w:rsidRPr="000F08DB">
        <w:rPr>
          <w:rFonts w:ascii="Tahoma" w:hAnsi="Tahoma" w:cs="Tahoma"/>
          <w:lang w:eastAsia="zh-CN"/>
        </w:rPr>
        <w:t>postępowaniu o udzielenie zamówienia publicznego lub konkursie oraz rozporządzeniu Ministra Rozwoju, Pracy i Technologii z dnia 23 grudnia 2020 r. w sprawie podmiotowych środków dowodowych oraz innych dokumentów lub oświadczeń, jakich może żądać zamawiający od wykonawcy.</w:t>
      </w:r>
    </w:p>
    <w:p w14:paraId="7812A7DA" w14:textId="77777777" w:rsidR="0020454A" w:rsidRDefault="0020454A" w:rsidP="00A655F1">
      <w:pPr>
        <w:suppressAutoHyphens/>
        <w:ind w:left="851"/>
        <w:jc w:val="both"/>
        <w:rPr>
          <w:rFonts w:ascii="Tahoma" w:hAnsi="Tahoma" w:cs="Tahoma"/>
          <w:color w:val="FF0000"/>
          <w:sz w:val="8"/>
          <w:szCs w:val="8"/>
          <w:highlight w:val="yellow"/>
          <w:lang w:eastAsia="zh-CN"/>
        </w:rPr>
      </w:pPr>
    </w:p>
    <w:p w14:paraId="6430F964" w14:textId="3FD9AB99" w:rsidR="00A655F1" w:rsidRPr="00F5333F" w:rsidRDefault="00A655F1" w:rsidP="00F5333F">
      <w:pPr>
        <w:suppressAutoHyphens/>
        <w:ind w:left="709" w:hanging="283"/>
        <w:jc w:val="both"/>
        <w:rPr>
          <w:lang w:eastAsia="zh-CN"/>
        </w:rPr>
      </w:pPr>
      <w:r w:rsidRPr="001422F1">
        <w:rPr>
          <w:rFonts w:ascii="Tahoma" w:hAnsi="Tahoma" w:cs="Tahoma"/>
          <w:b/>
          <w:lang w:eastAsia="zh-CN"/>
        </w:rPr>
        <w:t xml:space="preserve">D. Wyjaśnienie treści Specyfikacji Warunków Zamówienia </w:t>
      </w:r>
    </w:p>
    <w:p w14:paraId="45DC5475" w14:textId="77777777" w:rsidR="00A655F1" w:rsidRPr="001422F1" w:rsidRDefault="00A655F1">
      <w:pPr>
        <w:numPr>
          <w:ilvl w:val="0"/>
          <w:numId w:val="3"/>
        </w:numPr>
        <w:tabs>
          <w:tab w:val="left" w:pos="1134"/>
        </w:tabs>
        <w:suppressAutoHyphens/>
        <w:ind w:left="1134" w:hanging="425"/>
        <w:jc w:val="both"/>
        <w:rPr>
          <w:lang w:eastAsia="zh-CN"/>
        </w:rPr>
      </w:pPr>
      <w:r w:rsidRPr="001422F1">
        <w:rPr>
          <w:rFonts w:ascii="Tahoma" w:hAnsi="Tahoma" w:cs="Tahoma"/>
          <w:lang w:eastAsia="zh-CN"/>
        </w:rPr>
        <w:t xml:space="preserve">Wykonawca może zwrócić się do Zamawiającego o wyjaśnienie treści </w:t>
      </w:r>
      <w:r w:rsidR="007B2149">
        <w:rPr>
          <w:rFonts w:ascii="Tahoma" w:hAnsi="Tahoma" w:cs="Tahoma"/>
          <w:lang w:eastAsia="zh-CN"/>
        </w:rPr>
        <w:t>SWZ</w:t>
      </w:r>
      <w:r w:rsidRPr="001422F1">
        <w:rPr>
          <w:rFonts w:ascii="Tahoma" w:hAnsi="Tahoma" w:cs="Tahoma"/>
          <w:lang w:eastAsia="zh-CN"/>
        </w:rPr>
        <w:t>.</w:t>
      </w:r>
    </w:p>
    <w:p w14:paraId="30A0F242" w14:textId="471CAB82" w:rsidR="00A655F1" w:rsidRDefault="00A655F1">
      <w:pPr>
        <w:numPr>
          <w:ilvl w:val="0"/>
          <w:numId w:val="3"/>
        </w:numPr>
        <w:tabs>
          <w:tab w:val="left" w:pos="1134"/>
        </w:tabs>
        <w:suppressAutoHyphens/>
        <w:ind w:left="1134" w:hanging="425"/>
        <w:jc w:val="both"/>
        <w:rPr>
          <w:rFonts w:ascii="Tahoma" w:hAnsi="Tahoma" w:cs="Tahoma"/>
          <w:lang w:eastAsia="zh-CN"/>
        </w:rPr>
      </w:pPr>
      <w:r w:rsidRPr="001422F1">
        <w:rPr>
          <w:rFonts w:ascii="Tahoma" w:hAnsi="Tahoma" w:cs="Tahoma"/>
          <w:lang w:eastAsia="zh-CN"/>
        </w:rPr>
        <w:t xml:space="preserve">Zamawiający udzieli wyjaśnień niezwłocznie, jednak nie później niż na 2 dni przed upływem terminu składania ofert pod warunkiem, że wniosek o wyjaśnienie treści </w:t>
      </w:r>
      <w:r w:rsidR="007B2149">
        <w:rPr>
          <w:rFonts w:ascii="Tahoma" w:hAnsi="Tahoma" w:cs="Tahoma"/>
          <w:lang w:eastAsia="zh-CN"/>
        </w:rPr>
        <w:t>SWZ</w:t>
      </w:r>
      <w:r w:rsidRPr="001422F1">
        <w:rPr>
          <w:rFonts w:ascii="Tahoma" w:hAnsi="Tahoma" w:cs="Tahoma"/>
          <w:lang w:eastAsia="zh-CN"/>
        </w:rPr>
        <w:t xml:space="preserve"> wpłynął do</w:t>
      </w:r>
      <w:r w:rsidR="007C61B5">
        <w:rPr>
          <w:rFonts w:ascii="Tahoma" w:hAnsi="Tahoma" w:cs="Tahoma"/>
          <w:lang w:eastAsia="zh-CN"/>
        </w:rPr>
        <w:t> </w:t>
      </w:r>
      <w:r w:rsidRPr="001422F1">
        <w:rPr>
          <w:rFonts w:ascii="Tahoma" w:hAnsi="Tahoma" w:cs="Tahoma"/>
          <w:lang w:eastAsia="zh-CN"/>
        </w:rPr>
        <w:t xml:space="preserve">Zamawiającego nie później niż </w:t>
      </w:r>
      <w:r w:rsidR="001422F1" w:rsidRPr="001422F1">
        <w:rPr>
          <w:rFonts w:ascii="Tahoma" w:hAnsi="Tahoma" w:cs="Tahoma"/>
          <w:lang w:eastAsia="zh-CN"/>
        </w:rPr>
        <w:t>na 4 dni przed upływem terminu składania ofert</w:t>
      </w:r>
      <w:r w:rsidRPr="001422F1">
        <w:rPr>
          <w:rFonts w:ascii="Tahoma" w:hAnsi="Tahoma" w:cs="Tahoma"/>
          <w:lang w:eastAsia="zh-CN"/>
        </w:rPr>
        <w:t>.</w:t>
      </w:r>
    </w:p>
    <w:p w14:paraId="297A9B14" w14:textId="77777777" w:rsidR="001422F1" w:rsidRPr="007B2149" w:rsidRDefault="007B2149">
      <w:pPr>
        <w:numPr>
          <w:ilvl w:val="0"/>
          <w:numId w:val="3"/>
        </w:numPr>
        <w:tabs>
          <w:tab w:val="left" w:pos="1134"/>
        </w:tabs>
        <w:suppressAutoHyphens/>
        <w:ind w:left="1134" w:hanging="425"/>
        <w:jc w:val="both"/>
        <w:rPr>
          <w:rFonts w:ascii="Tahoma" w:hAnsi="Tahoma" w:cs="Tahoma"/>
          <w:lang w:eastAsia="zh-CN"/>
        </w:rPr>
      </w:pPr>
      <w:r w:rsidRPr="007B2149">
        <w:rPr>
          <w:rFonts w:ascii="Tahoma" w:hAnsi="Tahoma" w:cs="Tahoma"/>
        </w:rPr>
        <w:t>J</w:t>
      </w:r>
      <w:r w:rsidR="001422F1" w:rsidRPr="007B2149">
        <w:rPr>
          <w:rFonts w:ascii="Tahoma" w:hAnsi="Tahoma" w:cs="Tahoma"/>
        </w:rPr>
        <w:t xml:space="preserve">eżeli </w:t>
      </w:r>
      <w:r>
        <w:rPr>
          <w:rFonts w:ascii="Tahoma" w:hAnsi="Tahoma" w:cs="Tahoma"/>
          <w:lang w:eastAsia="zh-CN"/>
        </w:rPr>
        <w:t>Z</w:t>
      </w:r>
      <w:r w:rsidR="001422F1" w:rsidRPr="007B2149">
        <w:rPr>
          <w:rFonts w:ascii="Tahoma" w:hAnsi="Tahoma" w:cs="Tahoma"/>
          <w:lang w:eastAsia="zh-CN"/>
        </w:rPr>
        <w:t>amawiający</w:t>
      </w:r>
      <w:r w:rsidR="001422F1" w:rsidRPr="007B2149">
        <w:rPr>
          <w:rFonts w:ascii="Tahoma" w:hAnsi="Tahoma" w:cs="Tahoma"/>
        </w:rPr>
        <w:t xml:space="preserve"> nie udzieli wyjaśnień w terminie, o którym mowa </w:t>
      </w:r>
      <w:r>
        <w:rPr>
          <w:rFonts w:ascii="Tahoma" w:hAnsi="Tahoma" w:cs="Tahoma"/>
        </w:rPr>
        <w:t>w ppkt 2</w:t>
      </w:r>
      <w:r w:rsidR="001422F1" w:rsidRPr="007B2149">
        <w:rPr>
          <w:rFonts w:ascii="Tahoma" w:hAnsi="Tahoma" w:cs="Tahoma"/>
        </w:rPr>
        <w:t>, przedłuż</w:t>
      </w:r>
      <w:r>
        <w:rPr>
          <w:rFonts w:ascii="Tahoma" w:hAnsi="Tahoma" w:cs="Tahoma"/>
        </w:rPr>
        <w:t>y</w:t>
      </w:r>
      <w:r w:rsidR="001422F1" w:rsidRPr="007B2149">
        <w:rPr>
          <w:rFonts w:ascii="Tahoma" w:hAnsi="Tahoma" w:cs="Tahoma"/>
        </w:rPr>
        <w:t xml:space="preserve"> termin składania ofert o czas niezbędny do zapoznania się wszystkich zainteresowanych </w:t>
      </w:r>
      <w:r w:rsidR="00850482" w:rsidRPr="00B85127">
        <w:rPr>
          <w:rFonts w:ascii="Tahoma" w:hAnsi="Tahoma" w:cs="Tahoma"/>
        </w:rPr>
        <w:t>W</w:t>
      </w:r>
      <w:r w:rsidR="001422F1" w:rsidRPr="00B85127">
        <w:rPr>
          <w:rFonts w:ascii="Tahoma" w:hAnsi="Tahoma" w:cs="Tahoma"/>
        </w:rPr>
        <w:t>ykonawców</w:t>
      </w:r>
      <w:r w:rsidR="001422F1" w:rsidRPr="007B2149">
        <w:rPr>
          <w:rFonts w:ascii="Tahoma" w:hAnsi="Tahoma" w:cs="Tahoma"/>
        </w:rPr>
        <w:t xml:space="preserve"> z wyjaśnieniami niezbędnymi do należytego przygotowania i złożenia ofert</w:t>
      </w:r>
      <w:r w:rsidRPr="007B2149">
        <w:rPr>
          <w:rFonts w:ascii="Tahoma" w:hAnsi="Tahoma" w:cs="Tahoma"/>
        </w:rPr>
        <w:t>.</w:t>
      </w:r>
    </w:p>
    <w:p w14:paraId="5F9C2495" w14:textId="77777777" w:rsidR="00A655F1" w:rsidRPr="007B2149" w:rsidRDefault="007B2149">
      <w:pPr>
        <w:numPr>
          <w:ilvl w:val="0"/>
          <w:numId w:val="3"/>
        </w:numPr>
        <w:tabs>
          <w:tab w:val="left" w:pos="1134"/>
        </w:tabs>
        <w:suppressAutoHyphens/>
        <w:ind w:left="1134" w:hanging="425"/>
        <w:jc w:val="both"/>
        <w:rPr>
          <w:lang w:eastAsia="zh-CN"/>
        </w:rPr>
      </w:pPr>
      <w:r w:rsidRPr="007B2149">
        <w:rPr>
          <w:rFonts w:ascii="Tahoma" w:hAnsi="Tahoma" w:cs="Tahoma"/>
          <w:lang w:eastAsia="zh-CN"/>
        </w:rPr>
        <w:t>W przypadku gdy wniosek o wyjaśnienie treści SWZ nie wpłynie w terminie, o którym mowa w ppkt 2, Zamawiający nie ma obowiązku udzielania wyjaśnień SWZ oraz obowiązku przedłużenia terminu składania ofert</w:t>
      </w:r>
      <w:r w:rsidR="00A655F1" w:rsidRPr="007B2149">
        <w:rPr>
          <w:rFonts w:ascii="Tahoma" w:hAnsi="Tahoma" w:cs="Tahoma"/>
          <w:lang w:eastAsia="zh-CN"/>
        </w:rPr>
        <w:t>.</w:t>
      </w:r>
    </w:p>
    <w:p w14:paraId="04344B90" w14:textId="34F9DB3C" w:rsidR="00A655F1" w:rsidRPr="007B2149" w:rsidRDefault="00A655F1">
      <w:pPr>
        <w:numPr>
          <w:ilvl w:val="0"/>
          <w:numId w:val="3"/>
        </w:numPr>
        <w:tabs>
          <w:tab w:val="left" w:pos="1134"/>
        </w:tabs>
        <w:suppressAutoHyphens/>
        <w:ind w:left="1134" w:hanging="425"/>
        <w:jc w:val="both"/>
        <w:rPr>
          <w:lang w:eastAsia="zh-CN"/>
        </w:rPr>
      </w:pPr>
      <w:r w:rsidRPr="007B2149">
        <w:rPr>
          <w:rFonts w:ascii="Tahoma" w:hAnsi="Tahoma" w:cs="Tahoma"/>
          <w:lang w:eastAsia="zh-CN"/>
        </w:rPr>
        <w:t>Przedłużenie terminu składania ofert</w:t>
      </w:r>
      <w:r w:rsidR="00B85127">
        <w:rPr>
          <w:rFonts w:ascii="Tahoma" w:hAnsi="Tahoma" w:cs="Tahoma"/>
          <w:lang w:eastAsia="zh-CN"/>
        </w:rPr>
        <w:t xml:space="preserve"> </w:t>
      </w:r>
      <w:r w:rsidRPr="007B2149">
        <w:rPr>
          <w:rFonts w:ascii="Tahoma" w:hAnsi="Tahoma" w:cs="Tahoma"/>
          <w:lang w:eastAsia="zh-CN"/>
        </w:rPr>
        <w:t>nie wpływa na bieg terminu składania wniosku o</w:t>
      </w:r>
      <w:r w:rsidR="00957ABD">
        <w:rPr>
          <w:rFonts w:ascii="Tahoma" w:hAnsi="Tahoma" w:cs="Tahoma"/>
          <w:lang w:eastAsia="zh-CN"/>
        </w:rPr>
        <w:t> </w:t>
      </w:r>
      <w:r w:rsidRPr="007B2149">
        <w:rPr>
          <w:rFonts w:ascii="Tahoma" w:hAnsi="Tahoma" w:cs="Tahoma"/>
          <w:lang w:eastAsia="zh-CN"/>
        </w:rPr>
        <w:t xml:space="preserve">wyjaśnienie treści </w:t>
      </w:r>
      <w:r w:rsidR="007B2149" w:rsidRPr="007B2149">
        <w:rPr>
          <w:rFonts w:ascii="Tahoma" w:hAnsi="Tahoma" w:cs="Tahoma"/>
          <w:lang w:eastAsia="zh-CN"/>
        </w:rPr>
        <w:t>SWZ</w:t>
      </w:r>
      <w:r w:rsidRPr="007B2149">
        <w:rPr>
          <w:rFonts w:ascii="Tahoma" w:hAnsi="Tahoma" w:cs="Tahoma"/>
          <w:lang w:eastAsia="zh-CN"/>
        </w:rPr>
        <w:t>.</w:t>
      </w:r>
    </w:p>
    <w:p w14:paraId="65438836" w14:textId="77777777" w:rsidR="00A655F1" w:rsidRPr="002E58FF" w:rsidRDefault="002E58FF">
      <w:pPr>
        <w:numPr>
          <w:ilvl w:val="0"/>
          <w:numId w:val="3"/>
        </w:numPr>
        <w:tabs>
          <w:tab w:val="left" w:pos="1134"/>
        </w:tabs>
        <w:suppressAutoHyphens/>
        <w:ind w:left="1134" w:hanging="425"/>
        <w:jc w:val="both"/>
        <w:rPr>
          <w:lang w:eastAsia="zh-CN"/>
        </w:rPr>
      </w:pPr>
      <w:r w:rsidRPr="002E58FF">
        <w:rPr>
          <w:rFonts w:ascii="Tahoma" w:hAnsi="Tahoma" w:cs="Tahoma"/>
          <w:lang w:eastAsia="zh-CN"/>
        </w:rPr>
        <w:t>Treść zapytań wraz z wyjaśnieniami Zamawiający udostępnia, bez ujawniania źródła zapytania, na stronie internetowej prowadzonego postępowania</w:t>
      </w:r>
      <w:r w:rsidR="00A655F1" w:rsidRPr="002E58FF">
        <w:rPr>
          <w:rFonts w:ascii="Tahoma" w:hAnsi="Tahoma" w:cs="Tahoma"/>
          <w:lang w:eastAsia="zh-CN"/>
        </w:rPr>
        <w:t>.</w:t>
      </w:r>
    </w:p>
    <w:p w14:paraId="6ACD6298" w14:textId="77777777" w:rsidR="001422F1" w:rsidRPr="00D60D2D" w:rsidRDefault="00A655F1">
      <w:pPr>
        <w:numPr>
          <w:ilvl w:val="0"/>
          <w:numId w:val="3"/>
        </w:numPr>
        <w:tabs>
          <w:tab w:val="left" w:pos="1134"/>
        </w:tabs>
        <w:suppressAutoHyphens/>
        <w:ind w:left="1134" w:hanging="425"/>
        <w:jc w:val="both"/>
        <w:rPr>
          <w:lang w:eastAsia="zh-CN"/>
        </w:rPr>
      </w:pPr>
      <w:r w:rsidRPr="002A3CCF">
        <w:rPr>
          <w:rFonts w:ascii="Tahoma" w:hAnsi="Tahoma" w:cs="Tahoma"/>
          <w:lang w:eastAsia="zh-CN"/>
        </w:rPr>
        <w:t xml:space="preserve">W uzasadnionych przypadkach Zamawiający może przed upływem terminu składania ofert zmienić treść </w:t>
      </w:r>
      <w:r w:rsidR="002A3CCF" w:rsidRPr="002A3CCF">
        <w:rPr>
          <w:rFonts w:ascii="Tahoma" w:hAnsi="Tahoma" w:cs="Tahoma"/>
          <w:lang w:eastAsia="zh-CN"/>
        </w:rPr>
        <w:t>SWZ</w:t>
      </w:r>
      <w:r w:rsidRPr="002A3CCF">
        <w:rPr>
          <w:rFonts w:ascii="Tahoma" w:hAnsi="Tahoma" w:cs="Tahoma"/>
          <w:lang w:eastAsia="zh-CN"/>
        </w:rPr>
        <w:t xml:space="preserve">. Dokonaną zmianę treści </w:t>
      </w:r>
      <w:r w:rsidR="002A3CCF" w:rsidRPr="002A3CCF">
        <w:rPr>
          <w:rFonts w:ascii="Tahoma" w:hAnsi="Tahoma" w:cs="Tahoma"/>
          <w:lang w:eastAsia="zh-CN"/>
        </w:rPr>
        <w:t>SWZ</w:t>
      </w:r>
      <w:r w:rsidRPr="002A3CCF">
        <w:rPr>
          <w:rFonts w:ascii="Tahoma" w:hAnsi="Tahoma" w:cs="Tahoma"/>
          <w:lang w:eastAsia="zh-CN"/>
        </w:rPr>
        <w:t xml:space="preserve"> Zamawiający udostępni </w:t>
      </w:r>
      <w:r w:rsidR="002A3CCF" w:rsidRPr="002A3CCF">
        <w:rPr>
          <w:rFonts w:ascii="Tahoma" w:hAnsi="Tahoma" w:cs="Tahoma"/>
          <w:lang w:eastAsia="zh-CN"/>
        </w:rPr>
        <w:t>na stronie internetowej prowadzonego postępowania.</w:t>
      </w:r>
    </w:p>
    <w:p w14:paraId="740527FB" w14:textId="77777777" w:rsidR="00957ABD" w:rsidRPr="00F5333F" w:rsidRDefault="00957ABD" w:rsidP="001422F1">
      <w:pPr>
        <w:ind w:left="426"/>
        <w:jc w:val="both"/>
        <w:rPr>
          <w:rFonts w:ascii="Tahoma" w:hAnsi="Tahoma" w:cs="Tahoma"/>
          <w:b/>
          <w:bCs/>
          <w:sz w:val="10"/>
          <w:szCs w:val="10"/>
        </w:rPr>
      </w:pPr>
    </w:p>
    <w:p w14:paraId="644C5F65" w14:textId="5B735EB5" w:rsidR="00C015C4" w:rsidRDefault="001422F1" w:rsidP="001422F1">
      <w:pPr>
        <w:ind w:left="426"/>
        <w:jc w:val="both"/>
        <w:rPr>
          <w:rFonts w:ascii="Tahoma" w:hAnsi="Tahoma" w:cs="Tahoma"/>
          <w:b/>
          <w:bCs/>
        </w:rPr>
      </w:pPr>
      <w:r>
        <w:rPr>
          <w:rFonts w:ascii="Tahoma" w:hAnsi="Tahoma" w:cs="Tahoma"/>
          <w:b/>
          <w:bCs/>
        </w:rPr>
        <w:t>Uwaga:</w:t>
      </w:r>
    </w:p>
    <w:p w14:paraId="23E09BA0" w14:textId="79E008C8" w:rsidR="00C015C4" w:rsidRDefault="001422F1" w:rsidP="00A649C6">
      <w:pPr>
        <w:autoSpaceDE w:val="0"/>
        <w:autoSpaceDN w:val="0"/>
        <w:adjustRightInd w:val="0"/>
        <w:ind w:left="426"/>
        <w:rPr>
          <w:rFonts w:ascii="Tahoma" w:hAnsi="Tahoma" w:cs="Tahoma"/>
          <w:color w:val="000000"/>
        </w:rPr>
      </w:pPr>
      <w:r w:rsidRPr="001422F1">
        <w:rPr>
          <w:rFonts w:ascii="Tahoma" w:hAnsi="Tahoma" w:cs="Tahoma"/>
          <w:color w:val="000000"/>
        </w:rPr>
        <w:t>Zamawiający nie przewiduje sposobu komunikowania się z Wykonawcami w inny sposób niż przy użyciu środków komunikacji elektronicznej, wskazanych w SWZ.</w:t>
      </w:r>
    </w:p>
    <w:p w14:paraId="56A0DA4A" w14:textId="77777777" w:rsidR="00F5333F" w:rsidRPr="00A649C6" w:rsidRDefault="00F5333F" w:rsidP="00A649C6">
      <w:pPr>
        <w:autoSpaceDE w:val="0"/>
        <w:autoSpaceDN w:val="0"/>
        <w:adjustRightInd w:val="0"/>
        <w:ind w:left="426"/>
        <w:rPr>
          <w:rFonts w:ascii="Tahoma" w:hAnsi="Tahoma" w:cs="Tahoma"/>
          <w:color w:val="000000"/>
        </w:rPr>
      </w:pPr>
    </w:p>
    <w:p w14:paraId="7ABF0D3B" w14:textId="7E9788DB" w:rsidR="00687666" w:rsidRPr="003815D1" w:rsidRDefault="003D4CE1" w:rsidP="003815D1">
      <w:pPr>
        <w:numPr>
          <w:ilvl w:val="0"/>
          <w:numId w:val="1"/>
        </w:numPr>
        <w:ind w:left="426" w:hanging="426"/>
        <w:jc w:val="both"/>
        <w:rPr>
          <w:rFonts w:ascii="Tahoma" w:hAnsi="Tahoma" w:cs="Tahoma"/>
          <w:b/>
          <w:bCs/>
        </w:rPr>
      </w:pPr>
      <w:r w:rsidRPr="00C015C4">
        <w:rPr>
          <w:rFonts w:ascii="Tahoma" w:hAnsi="Tahoma" w:cs="Tahoma"/>
          <w:b/>
          <w:bCs/>
        </w:rPr>
        <w:t>INFORMACJE O SPOSOBIE KOMUNIKOWANIA SIĘ ZAMAWIAJĄCEGO Z</w:t>
      </w:r>
      <w:r w:rsidR="00A649C6">
        <w:rPr>
          <w:rFonts w:ascii="Tahoma" w:hAnsi="Tahoma" w:cs="Tahoma"/>
          <w:b/>
          <w:bCs/>
        </w:rPr>
        <w:t> </w:t>
      </w:r>
      <w:r w:rsidRPr="00C015C4">
        <w:rPr>
          <w:rFonts w:ascii="Tahoma" w:hAnsi="Tahoma" w:cs="Tahoma"/>
          <w:b/>
          <w:bCs/>
        </w:rPr>
        <w:t>WYKONAWCAMI W INNY SPOSÓB NIŻ PRZY UŻYCIU ŚRODKÓW KOMUNIKACJI ELEKTRONICZNEJ W PRZYPADKU ZAISTNIENIA JEDNEJ Z SYTUACJI OKREŚLONYCH W</w:t>
      </w:r>
      <w:r w:rsidR="00957ABD">
        <w:rPr>
          <w:rFonts w:ascii="Tahoma" w:hAnsi="Tahoma" w:cs="Tahoma"/>
          <w:b/>
          <w:bCs/>
        </w:rPr>
        <w:t> </w:t>
      </w:r>
      <w:r w:rsidRPr="00C015C4">
        <w:rPr>
          <w:rFonts w:ascii="Tahoma" w:hAnsi="Tahoma" w:cs="Tahoma"/>
          <w:b/>
          <w:bCs/>
        </w:rPr>
        <w:t>ART. 65 UST. 1, ART. 66 I ART. 69</w:t>
      </w:r>
    </w:p>
    <w:p w14:paraId="00F8050A" w14:textId="77777777" w:rsidR="00A649C6" w:rsidRPr="00A649C6" w:rsidRDefault="00A649C6" w:rsidP="0096511A">
      <w:pPr>
        <w:ind w:left="426"/>
        <w:jc w:val="both"/>
        <w:rPr>
          <w:rFonts w:ascii="Tahoma" w:hAnsi="Tahoma" w:cs="Tahoma"/>
          <w:sz w:val="10"/>
          <w:szCs w:val="10"/>
        </w:rPr>
      </w:pPr>
    </w:p>
    <w:p w14:paraId="0E6B94E9" w14:textId="166A241C" w:rsidR="003D4CE1" w:rsidRPr="0096511A" w:rsidRDefault="0096511A" w:rsidP="0096511A">
      <w:pPr>
        <w:ind w:left="426"/>
        <w:jc w:val="both"/>
        <w:rPr>
          <w:rFonts w:ascii="Tahoma" w:hAnsi="Tahoma" w:cs="Tahoma"/>
        </w:rPr>
      </w:pPr>
      <w:r w:rsidRPr="0096511A">
        <w:rPr>
          <w:rFonts w:ascii="Tahoma" w:hAnsi="Tahoma" w:cs="Tahoma"/>
        </w:rPr>
        <w:t xml:space="preserve">Zamawiający nie przewiduje komunikowania się z </w:t>
      </w:r>
      <w:r>
        <w:rPr>
          <w:rFonts w:ascii="Tahoma" w:hAnsi="Tahoma" w:cs="Tahoma"/>
        </w:rPr>
        <w:t>W</w:t>
      </w:r>
      <w:r w:rsidRPr="0096511A">
        <w:rPr>
          <w:rFonts w:ascii="Tahoma" w:hAnsi="Tahoma" w:cs="Tahoma"/>
        </w:rPr>
        <w:t>ykonawcami w inny sposób niż przy użyciu środków komunikacji elektronicznej</w:t>
      </w:r>
      <w:r>
        <w:rPr>
          <w:rFonts w:ascii="Tahoma" w:hAnsi="Tahoma" w:cs="Tahoma"/>
        </w:rPr>
        <w:t>.</w:t>
      </w:r>
    </w:p>
    <w:p w14:paraId="503C6784" w14:textId="77777777" w:rsidR="0096511A" w:rsidRDefault="0096511A" w:rsidP="003D4CE1">
      <w:pPr>
        <w:jc w:val="both"/>
        <w:rPr>
          <w:rFonts w:ascii="Tahoma" w:hAnsi="Tahoma" w:cs="Tahoma"/>
          <w:b/>
          <w:bCs/>
        </w:rPr>
      </w:pPr>
    </w:p>
    <w:p w14:paraId="385C079F" w14:textId="77777777" w:rsidR="00687666" w:rsidRDefault="003D4CE1" w:rsidP="003815D1">
      <w:pPr>
        <w:numPr>
          <w:ilvl w:val="0"/>
          <w:numId w:val="1"/>
        </w:numPr>
        <w:ind w:left="426" w:hanging="426"/>
        <w:jc w:val="both"/>
        <w:rPr>
          <w:rFonts w:ascii="Tahoma" w:hAnsi="Tahoma" w:cs="Tahoma"/>
          <w:b/>
          <w:bCs/>
        </w:rPr>
      </w:pPr>
      <w:r w:rsidRPr="00C015C4">
        <w:rPr>
          <w:rFonts w:ascii="Tahoma" w:hAnsi="Tahoma" w:cs="Tahoma"/>
          <w:b/>
          <w:bCs/>
        </w:rPr>
        <w:t>WSKAZANIE OSÓB UPRAWNIONYCH DO KOMUNIKOWANIA SIĘ Z WYKONAWCAMI</w:t>
      </w:r>
    </w:p>
    <w:p w14:paraId="267FFD98" w14:textId="77777777" w:rsidR="00A649C6" w:rsidRPr="00A649C6" w:rsidRDefault="00A649C6" w:rsidP="00A649C6">
      <w:pPr>
        <w:ind w:left="426"/>
        <w:jc w:val="both"/>
        <w:rPr>
          <w:rFonts w:ascii="Tahoma" w:hAnsi="Tahoma" w:cs="Tahoma"/>
          <w:b/>
          <w:bCs/>
          <w:sz w:val="10"/>
          <w:szCs w:val="10"/>
        </w:rPr>
      </w:pPr>
    </w:p>
    <w:p w14:paraId="3D9D4258" w14:textId="229EEB32" w:rsidR="00F46D8F" w:rsidRPr="00F46D8F" w:rsidRDefault="00957ABD" w:rsidP="00F46D8F">
      <w:pPr>
        <w:ind w:left="426"/>
        <w:jc w:val="both"/>
        <w:rPr>
          <w:rFonts w:ascii="Tahoma" w:hAnsi="Tahoma" w:cs="Tahoma"/>
          <w:bCs/>
          <w:lang w:val="en-US"/>
        </w:rPr>
      </w:pPr>
      <w:r>
        <w:rPr>
          <w:rFonts w:ascii="Tahoma" w:hAnsi="Tahoma" w:cs="Tahoma"/>
        </w:rPr>
        <w:t xml:space="preserve">Agnieszka </w:t>
      </w:r>
      <w:r w:rsidR="00C447A6">
        <w:rPr>
          <w:rFonts w:ascii="Tahoma" w:hAnsi="Tahoma" w:cs="Tahoma"/>
        </w:rPr>
        <w:t>Szałachowska</w:t>
      </w:r>
      <w:r w:rsidR="00F46D8F" w:rsidRPr="00F46D8F">
        <w:rPr>
          <w:rFonts w:ascii="Tahoma" w:hAnsi="Tahoma" w:cs="Tahoma"/>
        </w:rPr>
        <w:t xml:space="preserve"> – Departament Zamówień Publicznych, Urząd Miejski w Elblągu, pok. 40</w:t>
      </w:r>
      <w:r>
        <w:rPr>
          <w:rFonts w:ascii="Tahoma" w:hAnsi="Tahoma" w:cs="Tahoma"/>
        </w:rPr>
        <w:t>6</w:t>
      </w:r>
      <w:r w:rsidR="00F46D8F" w:rsidRPr="00F46D8F">
        <w:rPr>
          <w:rFonts w:ascii="Tahoma" w:hAnsi="Tahoma" w:cs="Tahoma"/>
        </w:rPr>
        <w:t xml:space="preserve">, telefon 55 239 31 </w:t>
      </w:r>
      <w:r w:rsidR="00C447A6">
        <w:rPr>
          <w:rFonts w:ascii="Tahoma" w:hAnsi="Tahoma" w:cs="Tahoma"/>
        </w:rPr>
        <w:t>26</w:t>
      </w:r>
      <w:r w:rsidR="00F46D8F" w:rsidRPr="00F46D8F">
        <w:rPr>
          <w:rFonts w:ascii="Tahoma" w:hAnsi="Tahoma" w:cs="Tahoma"/>
        </w:rPr>
        <w:t xml:space="preserve">, komunikacja </w:t>
      </w:r>
      <w:r w:rsidR="00F46D8F" w:rsidRPr="00F46D8F">
        <w:rPr>
          <w:rFonts w:ascii="Tahoma" w:hAnsi="Tahoma" w:cs="Tahoma"/>
          <w:bCs/>
        </w:rPr>
        <w:t xml:space="preserve">za pośrednictwem formularza „Wyślij wiadomość do zamawiającego” </w:t>
      </w:r>
      <w:r w:rsidR="00EE3E60" w:rsidRPr="00EE3E60">
        <w:rPr>
          <w:rFonts w:ascii="Tahoma" w:hAnsi="Tahoma" w:cs="Tahoma"/>
        </w:rPr>
        <w:t>dostępnego na stronie prowadzonego postępowania</w:t>
      </w:r>
      <w:r w:rsidR="00EE3E60">
        <w:rPr>
          <w:rFonts w:ascii="Tahoma" w:hAnsi="Tahoma" w:cs="Tahoma"/>
        </w:rPr>
        <w:t>.</w:t>
      </w:r>
    </w:p>
    <w:p w14:paraId="5B547950" w14:textId="77777777" w:rsidR="0011669D" w:rsidRDefault="0011669D" w:rsidP="00A649C6">
      <w:pPr>
        <w:jc w:val="both"/>
        <w:rPr>
          <w:rFonts w:ascii="Tahoma" w:hAnsi="Tahoma" w:cs="Tahoma"/>
          <w:b/>
          <w:bCs/>
        </w:rPr>
      </w:pPr>
    </w:p>
    <w:p w14:paraId="05B77594" w14:textId="77777777" w:rsidR="00687666" w:rsidRDefault="002E65C9" w:rsidP="003815D1">
      <w:pPr>
        <w:numPr>
          <w:ilvl w:val="0"/>
          <w:numId w:val="1"/>
        </w:numPr>
        <w:ind w:left="426" w:hanging="426"/>
        <w:jc w:val="both"/>
        <w:rPr>
          <w:rFonts w:ascii="Tahoma" w:hAnsi="Tahoma" w:cs="Tahoma"/>
          <w:b/>
          <w:bCs/>
        </w:rPr>
      </w:pPr>
      <w:r w:rsidRPr="002E65C9">
        <w:rPr>
          <w:rFonts w:ascii="Tahoma" w:hAnsi="Tahoma" w:cs="Tahoma"/>
          <w:b/>
          <w:bCs/>
        </w:rPr>
        <w:t>TERMIN ZWIĄZANIA OFERTĄ</w:t>
      </w:r>
    </w:p>
    <w:p w14:paraId="39309586" w14:textId="77777777" w:rsidR="00A649C6" w:rsidRPr="00A649C6" w:rsidRDefault="00A649C6" w:rsidP="00A649C6">
      <w:pPr>
        <w:ind w:left="426"/>
        <w:jc w:val="both"/>
        <w:rPr>
          <w:rFonts w:ascii="Tahoma" w:hAnsi="Tahoma" w:cs="Tahoma"/>
          <w:b/>
          <w:bCs/>
          <w:sz w:val="10"/>
          <w:szCs w:val="10"/>
        </w:rPr>
      </w:pPr>
    </w:p>
    <w:p w14:paraId="6A2660F7" w14:textId="45252DE6" w:rsidR="005E72AC" w:rsidRDefault="006954C0" w:rsidP="006954C0">
      <w:pPr>
        <w:ind w:left="426"/>
        <w:jc w:val="both"/>
        <w:rPr>
          <w:rFonts w:ascii="Tahoma" w:hAnsi="Tahoma" w:cs="Tahoma"/>
        </w:rPr>
      </w:pPr>
      <w:r w:rsidRPr="006954C0">
        <w:rPr>
          <w:rFonts w:ascii="Tahoma" w:hAnsi="Tahoma" w:cs="Tahoma"/>
        </w:rPr>
        <w:t xml:space="preserve">Wykonawca jest związany ofertą do </w:t>
      </w:r>
      <w:r w:rsidRPr="0035645E">
        <w:rPr>
          <w:rFonts w:ascii="Tahoma" w:hAnsi="Tahoma" w:cs="Tahoma"/>
        </w:rPr>
        <w:t>dnia</w:t>
      </w:r>
      <w:r w:rsidR="001F6E98">
        <w:rPr>
          <w:rFonts w:ascii="Tahoma" w:hAnsi="Tahoma" w:cs="Tahoma"/>
          <w:b/>
          <w:bCs/>
        </w:rPr>
        <w:t xml:space="preserve"> </w:t>
      </w:r>
      <w:r w:rsidR="00182AC6">
        <w:rPr>
          <w:rFonts w:ascii="Tahoma" w:hAnsi="Tahoma" w:cs="Tahoma"/>
          <w:b/>
          <w:bCs/>
        </w:rPr>
        <w:t>2</w:t>
      </w:r>
      <w:r w:rsidR="00744940">
        <w:rPr>
          <w:rFonts w:ascii="Tahoma" w:hAnsi="Tahoma" w:cs="Tahoma"/>
          <w:b/>
          <w:bCs/>
        </w:rPr>
        <w:t>8</w:t>
      </w:r>
      <w:r w:rsidR="00BD56FA">
        <w:rPr>
          <w:rFonts w:ascii="Tahoma" w:hAnsi="Tahoma" w:cs="Tahoma"/>
          <w:b/>
          <w:bCs/>
        </w:rPr>
        <w:t>.0</w:t>
      </w:r>
      <w:r w:rsidR="00182AC6">
        <w:rPr>
          <w:rFonts w:ascii="Tahoma" w:hAnsi="Tahoma" w:cs="Tahoma"/>
          <w:b/>
          <w:bCs/>
        </w:rPr>
        <w:t>5</w:t>
      </w:r>
      <w:r w:rsidR="00BD56FA">
        <w:rPr>
          <w:rFonts w:ascii="Tahoma" w:hAnsi="Tahoma" w:cs="Tahoma"/>
          <w:b/>
          <w:bCs/>
        </w:rPr>
        <w:t>.</w:t>
      </w:r>
      <w:r w:rsidR="00A06F04" w:rsidRPr="009A7C14">
        <w:rPr>
          <w:rFonts w:ascii="Tahoma" w:hAnsi="Tahoma" w:cs="Tahoma"/>
          <w:b/>
          <w:bCs/>
        </w:rPr>
        <w:t>202</w:t>
      </w:r>
      <w:r w:rsidR="004616E0">
        <w:rPr>
          <w:rFonts w:ascii="Tahoma" w:hAnsi="Tahoma" w:cs="Tahoma"/>
          <w:b/>
          <w:bCs/>
        </w:rPr>
        <w:t>6</w:t>
      </w:r>
      <w:r w:rsidRPr="009A7C14">
        <w:rPr>
          <w:rFonts w:ascii="Tahoma" w:hAnsi="Tahoma" w:cs="Tahoma"/>
          <w:b/>
          <w:bCs/>
        </w:rPr>
        <w:t xml:space="preserve"> r.</w:t>
      </w:r>
    </w:p>
    <w:p w14:paraId="5D62D864" w14:textId="77777777" w:rsidR="00B859D1" w:rsidRDefault="006954C0" w:rsidP="00CF5BCF">
      <w:pPr>
        <w:ind w:left="426"/>
        <w:jc w:val="both"/>
        <w:rPr>
          <w:rFonts w:ascii="Tahoma" w:hAnsi="Tahoma" w:cs="Tahoma"/>
        </w:rPr>
      </w:pPr>
      <w:r>
        <w:rPr>
          <w:rFonts w:ascii="Tahoma" w:hAnsi="Tahoma" w:cs="Tahoma"/>
        </w:rPr>
        <w:t>Pierwszym dniem terminu związania ofert</w:t>
      </w:r>
      <w:r w:rsidR="00C25A2E">
        <w:rPr>
          <w:rFonts w:ascii="Tahoma" w:hAnsi="Tahoma" w:cs="Tahoma"/>
        </w:rPr>
        <w:t>ą</w:t>
      </w:r>
      <w:r>
        <w:rPr>
          <w:rFonts w:ascii="Tahoma" w:hAnsi="Tahoma" w:cs="Tahoma"/>
        </w:rPr>
        <w:t xml:space="preserve"> jest dzień, w którym upływa termin składania ofert.</w:t>
      </w:r>
    </w:p>
    <w:p w14:paraId="34146D6A" w14:textId="77777777" w:rsidR="000B2E9C" w:rsidRPr="00CF5BCF" w:rsidRDefault="000B2E9C" w:rsidP="00CF5BCF">
      <w:pPr>
        <w:ind w:left="426"/>
        <w:jc w:val="both"/>
        <w:rPr>
          <w:rFonts w:ascii="Tahoma" w:hAnsi="Tahoma" w:cs="Tahoma"/>
        </w:rPr>
      </w:pPr>
    </w:p>
    <w:p w14:paraId="0EB6435E" w14:textId="77777777" w:rsidR="00687666" w:rsidRDefault="002E65C9" w:rsidP="003815D1">
      <w:pPr>
        <w:numPr>
          <w:ilvl w:val="0"/>
          <w:numId w:val="1"/>
        </w:numPr>
        <w:ind w:left="426" w:hanging="426"/>
        <w:jc w:val="both"/>
        <w:rPr>
          <w:rFonts w:ascii="Tahoma" w:hAnsi="Tahoma" w:cs="Tahoma"/>
          <w:b/>
          <w:bCs/>
        </w:rPr>
      </w:pPr>
      <w:r w:rsidRPr="002E65C9">
        <w:rPr>
          <w:rFonts w:ascii="Tahoma" w:hAnsi="Tahoma" w:cs="Tahoma"/>
          <w:b/>
          <w:bCs/>
        </w:rPr>
        <w:t>OPIS SPOSOBU PRZYGOTOWANIA OFERTY</w:t>
      </w:r>
    </w:p>
    <w:p w14:paraId="470D4FF5" w14:textId="77777777" w:rsidR="00A649C6" w:rsidRPr="00A649C6" w:rsidRDefault="00A649C6" w:rsidP="00A649C6">
      <w:pPr>
        <w:ind w:left="426"/>
        <w:jc w:val="both"/>
        <w:rPr>
          <w:rFonts w:ascii="Tahoma" w:hAnsi="Tahoma" w:cs="Tahoma"/>
          <w:b/>
          <w:bCs/>
          <w:sz w:val="10"/>
          <w:szCs w:val="10"/>
        </w:rPr>
      </w:pPr>
    </w:p>
    <w:p w14:paraId="0143280C" w14:textId="77777777" w:rsidR="006954C0" w:rsidRPr="006954C0" w:rsidRDefault="006954C0" w:rsidP="006954C0">
      <w:pPr>
        <w:suppressAutoHyphens/>
        <w:ind w:left="500" w:hanging="74"/>
        <w:jc w:val="both"/>
        <w:rPr>
          <w:rFonts w:ascii="Tms Rmn" w:hAnsi="Tms Rmn" w:cs="Tms Rmn"/>
          <w:lang w:eastAsia="zh-CN"/>
        </w:rPr>
      </w:pPr>
      <w:r w:rsidRPr="005217B7">
        <w:rPr>
          <w:rFonts w:ascii="Tahoma" w:hAnsi="Tahoma" w:cs="Tahoma"/>
          <w:bCs/>
          <w:lang w:eastAsia="zh-CN"/>
        </w:rPr>
        <w:t>1.</w:t>
      </w:r>
      <w:r w:rsidRPr="006954C0">
        <w:rPr>
          <w:rFonts w:ascii="Tahoma" w:hAnsi="Tahoma" w:cs="Tahoma"/>
          <w:lang w:eastAsia="zh-CN"/>
        </w:rPr>
        <w:tab/>
        <w:t>Wykonawca może złożyć jedną ofertę.</w:t>
      </w:r>
    </w:p>
    <w:p w14:paraId="0863FEFF" w14:textId="4215948A" w:rsidR="006954C0" w:rsidRPr="006954C0" w:rsidRDefault="006954C0">
      <w:pPr>
        <w:numPr>
          <w:ilvl w:val="1"/>
          <w:numId w:val="8"/>
        </w:numPr>
        <w:tabs>
          <w:tab w:val="left" w:pos="1276"/>
        </w:tabs>
        <w:suppressAutoHyphens/>
        <w:ind w:left="1276" w:hanging="567"/>
        <w:jc w:val="both"/>
        <w:rPr>
          <w:rFonts w:ascii="Tms Rmn" w:hAnsi="Tms Rmn" w:cs="Tms Rmn"/>
          <w:lang w:eastAsia="zh-CN"/>
        </w:rPr>
      </w:pPr>
      <w:r w:rsidRPr="006954C0">
        <w:rPr>
          <w:rFonts w:ascii="Tahoma" w:hAnsi="Tahoma" w:cs="Tahoma"/>
          <w:lang w:eastAsia="zh-CN"/>
        </w:rPr>
        <w:t>Wykonawcy mogą wspólnie ubiegać się o udzielenie zamówienia. Przepisy dotyczące Wykonawcy stosuje się odpowiednio do Wykonawców wspólnie ubiegających się o</w:t>
      </w:r>
      <w:r w:rsidR="005217B7">
        <w:rPr>
          <w:rFonts w:ascii="Tahoma" w:hAnsi="Tahoma" w:cs="Tahoma"/>
          <w:lang w:eastAsia="zh-CN"/>
        </w:rPr>
        <w:t> </w:t>
      </w:r>
      <w:r w:rsidRPr="006954C0">
        <w:rPr>
          <w:rFonts w:ascii="Tahoma" w:hAnsi="Tahoma" w:cs="Tahoma"/>
          <w:lang w:eastAsia="zh-CN"/>
        </w:rPr>
        <w:t>udzielenie zamówienia.</w:t>
      </w:r>
    </w:p>
    <w:p w14:paraId="7F3A3DAC" w14:textId="047A6ECF" w:rsidR="006954C0" w:rsidRPr="00B85127" w:rsidRDefault="006954C0">
      <w:pPr>
        <w:numPr>
          <w:ilvl w:val="1"/>
          <w:numId w:val="8"/>
        </w:numPr>
        <w:tabs>
          <w:tab w:val="left" w:pos="1276"/>
        </w:tabs>
        <w:suppressAutoHyphens/>
        <w:ind w:left="1276" w:hanging="567"/>
        <w:jc w:val="both"/>
        <w:rPr>
          <w:rFonts w:ascii="Tms Rmn" w:hAnsi="Tms Rmn" w:cs="Tms Rmn"/>
          <w:lang w:eastAsia="zh-CN"/>
        </w:rPr>
      </w:pPr>
      <w:r w:rsidRPr="00B85127">
        <w:rPr>
          <w:rFonts w:ascii="Tahoma" w:hAnsi="Tahoma" w:cs="Tahoma"/>
          <w:lang w:eastAsia="zh-CN"/>
        </w:rPr>
        <w:lastRenderedPageBreak/>
        <w:t>W przypadku, o którym mowa w ppkt 1.1. Wykonawcy ustanawiają pełnomocnika do reprezentowania ich w postępowaniu o udzielenie zamówienia albo reprezentowania w</w:t>
      </w:r>
      <w:r w:rsidR="005217B7">
        <w:rPr>
          <w:rFonts w:ascii="Tahoma" w:hAnsi="Tahoma" w:cs="Tahoma"/>
          <w:lang w:eastAsia="zh-CN"/>
        </w:rPr>
        <w:t> </w:t>
      </w:r>
      <w:r w:rsidRPr="00B85127">
        <w:rPr>
          <w:rFonts w:ascii="Tahoma" w:hAnsi="Tahoma" w:cs="Tahoma"/>
          <w:lang w:eastAsia="zh-CN"/>
        </w:rPr>
        <w:t>postępowaniu i zawarcia umowy w sprawie zamówienia publicznego i składają wraz z</w:t>
      </w:r>
      <w:r w:rsidR="005217B7">
        <w:rPr>
          <w:rFonts w:ascii="Tahoma" w:hAnsi="Tahoma" w:cs="Tahoma"/>
          <w:lang w:eastAsia="zh-CN"/>
        </w:rPr>
        <w:t> </w:t>
      </w:r>
      <w:r w:rsidRPr="00B85127">
        <w:rPr>
          <w:rFonts w:ascii="Tahoma" w:hAnsi="Tahoma" w:cs="Tahoma"/>
          <w:lang w:eastAsia="zh-CN"/>
        </w:rPr>
        <w:t>ofertą pełnomocnictwo</w:t>
      </w:r>
      <w:r w:rsidR="00B85127" w:rsidRPr="00B85127">
        <w:rPr>
          <w:rFonts w:ascii="Tahoma" w:hAnsi="Tahoma" w:cs="Tahoma"/>
          <w:lang w:eastAsia="zh-CN"/>
        </w:rPr>
        <w:t>.</w:t>
      </w:r>
    </w:p>
    <w:p w14:paraId="785CEE4C" w14:textId="77777777" w:rsidR="006954C0" w:rsidRPr="006954C0" w:rsidRDefault="006954C0">
      <w:pPr>
        <w:numPr>
          <w:ilvl w:val="1"/>
          <w:numId w:val="8"/>
        </w:numPr>
        <w:tabs>
          <w:tab w:val="left" w:pos="1276"/>
        </w:tabs>
        <w:suppressAutoHyphens/>
        <w:ind w:left="1276" w:hanging="567"/>
        <w:jc w:val="both"/>
        <w:rPr>
          <w:rFonts w:ascii="Tms Rmn" w:hAnsi="Tms Rmn" w:cs="Tms Rmn"/>
          <w:lang w:eastAsia="zh-CN"/>
        </w:rPr>
      </w:pPr>
      <w:r w:rsidRPr="006954C0">
        <w:rPr>
          <w:rFonts w:ascii="Tahoma" w:hAnsi="Tahoma" w:cs="Tahoma"/>
          <w:lang w:eastAsia="zh-CN"/>
        </w:rPr>
        <w:t xml:space="preserve">W przypadku wyboru jako najkorzystniejszej oferty Wykonawców wspólnie ubiegających się o udzielenie zamówienia, Zamawiający oświadcza, że może żądać przed zawarciem umowy w sprawie zamówienia publicznego, </w:t>
      </w:r>
      <w:r w:rsidR="00177527">
        <w:rPr>
          <w:rFonts w:ascii="Tahoma" w:hAnsi="Tahoma" w:cs="Tahoma"/>
          <w:lang w:eastAsia="zh-CN"/>
        </w:rPr>
        <w:t xml:space="preserve">kopii </w:t>
      </w:r>
      <w:r w:rsidRPr="006954C0">
        <w:rPr>
          <w:rFonts w:ascii="Tahoma" w:hAnsi="Tahoma" w:cs="Tahoma"/>
          <w:lang w:eastAsia="zh-CN"/>
        </w:rPr>
        <w:t xml:space="preserve">umowy regulującej współpracę tych </w:t>
      </w:r>
      <w:r w:rsidR="00850482" w:rsidRPr="00B85127">
        <w:rPr>
          <w:rFonts w:ascii="Tahoma" w:hAnsi="Tahoma" w:cs="Tahoma"/>
          <w:lang w:eastAsia="zh-CN"/>
        </w:rPr>
        <w:t>W</w:t>
      </w:r>
      <w:r w:rsidRPr="00B85127">
        <w:rPr>
          <w:rFonts w:ascii="Tahoma" w:hAnsi="Tahoma" w:cs="Tahoma"/>
          <w:lang w:eastAsia="zh-CN"/>
        </w:rPr>
        <w:t>ykonawców</w:t>
      </w:r>
      <w:r w:rsidRPr="006954C0">
        <w:rPr>
          <w:rFonts w:ascii="Tahoma" w:hAnsi="Tahoma" w:cs="Tahoma"/>
          <w:lang w:eastAsia="zh-CN"/>
        </w:rPr>
        <w:t>.</w:t>
      </w:r>
    </w:p>
    <w:p w14:paraId="202ED71E" w14:textId="77777777" w:rsidR="006954C0" w:rsidRPr="006954C0" w:rsidRDefault="006954C0">
      <w:pPr>
        <w:numPr>
          <w:ilvl w:val="1"/>
          <w:numId w:val="8"/>
        </w:numPr>
        <w:tabs>
          <w:tab w:val="left" w:pos="1276"/>
        </w:tabs>
        <w:suppressAutoHyphens/>
        <w:ind w:left="1276" w:hanging="567"/>
        <w:jc w:val="both"/>
        <w:rPr>
          <w:rFonts w:ascii="Tms Rmn" w:hAnsi="Tms Rmn" w:cs="Tms Rmn"/>
          <w:lang w:eastAsia="zh-CN"/>
        </w:rPr>
      </w:pPr>
      <w:r w:rsidRPr="006954C0">
        <w:rPr>
          <w:rFonts w:ascii="Tahoma" w:hAnsi="Tahoma" w:cs="Tahoma"/>
          <w:lang w:eastAsia="zh-CN"/>
        </w:rPr>
        <w:t>Wykonawcy wspólnie ubiegający się o udzielenie zamówienia ponoszą solidarną odpowiedzialność za wykonanie umowy i wniesienie zabezpieczenia należytego wykonania umowy.</w:t>
      </w:r>
    </w:p>
    <w:p w14:paraId="3FFF56F7" w14:textId="77777777" w:rsidR="006954C0" w:rsidRPr="005217B7" w:rsidRDefault="007337FD" w:rsidP="007337FD">
      <w:pPr>
        <w:suppressAutoHyphens/>
        <w:ind w:left="709" w:hanging="283"/>
        <w:jc w:val="both"/>
        <w:rPr>
          <w:rFonts w:ascii="Tahoma" w:hAnsi="Tahoma" w:cs="Tahoma"/>
          <w:lang w:eastAsia="zh-CN"/>
        </w:rPr>
      </w:pPr>
      <w:r w:rsidRPr="005217B7">
        <w:rPr>
          <w:rFonts w:ascii="Tahoma" w:hAnsi="Tahoma" w:cs="Tahoma"/>
          <w:lang w:eastAsia="zh-CN"/>
        </w:rPr>
        <w:t xml:space="preserve">2. </w:t>
      </w:r>
      <w:r w:rsidR="006954C0" w:rsidRPr="005217B7">
        <w:rPr>
          <w:rFonts w:ascii="Tahoma" w:hAnsi="Tahoma" w:cs="Tahoma"/>
          <w:lang w:eastAsia="zh-CN"/>
        </w:rPr>
        <w:t xml:space="preserve">Ofertę </w:t>
      </w:r>
      <w:r w:rsidR="00177527" w:rsidRPr="005217B7">
        <w:rPr>
          <w:rFonts w:ascii="Tahoma" w:hAnsi="Tahoma" w:cs="Tahoma"/>
          <w:lang w:eastAsia="zh-CN"/>
        </w:rPr>
        <w:t>składa się</w:t>
      </w:r>
      <w:r w:rsidR="006954C0" w:rsidRPr="005217B7">
        <w:rPr>
          <w:rFonts w:ascii="Tahoma" w:hAnsi="Tahoma" w:cs="Tahoma"/>
          <w:lang w:eastAsia="zh-CN"/>
        </w:rPr>
        <w:t xml:space="preserve">, pod rygorem nieważności, </w:t>
      </w:r>
      <w:r w:rsidR="00177527" w:rsidRPr="005217B7">
        <w:rPr>
          <w:rFonts w:ascii="Tahoma" w:hAnsi="Tahoma" w:cs="Tahoma"/>
          <w:lang w:eastAsia="zh-CN"/>
        </w:rPr>
        <w:t>w formie elektronicznej</w:t>
      </w:r>
      <w:r w:rsidR="00344F69" w:rsidRPr="005217B7">
        <w:rPr>
          <w:rFonts w:ascii="Tahoma" w:hAnsi="Tahoma" w:cs="Tahoma"/>
          <w:lang w:eastAsia="zh-CN"/>
        </w:rPr>
        <w:t xml:space="preserve"> lub</w:t>
      </w:r>
      <w:r w:rsidR="00177527" w:rsidRPr="005217B7">
        <w:rPr>
          <w:rFonts w:ascii="Tahoma" w:hAnsi="Tahoma" w:cs="Tahoma"/>
          <w:lang w:eastAsia="zh-CN"/>
        </w:rPr>
        <w:t xml:space="preserve"> w postaci elektronicznej opatrzonej podpisem zaufanym lub podpisem osobistym</w:t>
      </w:r>
      <w:r w:rsidR="006954C0" w:rsidRPr="005217B7">
        <w:rPr>
          <w:rFonts w:ascii="Tahoma" w:hAnsi="Tahoma" w:cs="Tahoma"/>
          <w:lang w:eastAsia="zh-CN"/>
        </w:rPr>
        <w:t>.</w:t>
      </w:r>
    </w:p>
    <w:p w14:paraId="41B81CFE" w14:textId="77777777" w:rsidR="006954C0" w:rsidRPr="005217B7" w:rsidRDefault="006954C0" w:rsidP="006954C0">
      <w:pPr>
        <w:suppressAutoHyphens/>
        <w:ind w:left="709" w:hanging="274"/>
        <w:jc w:val="both"/>
        <w:rPr>
          <w:rFonts w:ascii="Tms Rmn" w:hAnsi="Tms Rmn" w:cs="Tms Rmn"/>
          <w:lang w:eastAsia="zh-CN"/>
        </w:rPr>
      </w:pPr>
      <w:r w:rsidRPr="005217B7">
        <w:rPr>
          <w:rFonts w:ascii="Tahoma" w:hAnsi="Tahoma" w:cs="Tahoma"/>
          <w:lang w:eastAsia="zh-CN"/>
        </w:rPr>
        <w:t xml:space="preserve">3. </w:t>
      </w:r>
      <w:r w:rsidRPr="005217B7">
        <w:rPr>
          <w:rFonts w:ascii="Tahoma" w:hAnsi="Tahoma" w:cs="Tahoma"/>
          <w:lang w:eastAsia="zh-CN"/>
        </w:rPr>
        <w:tab/>
        <w:t>Ofertę składa się w języku polskim</w:t>
      </w:r>
      <w:r w:rsidR="0086393D" w:rsidRPr="005217B7">
        <w:rPr>
          <w:rFonts w:ascii="Tahoma" w:hAnsi="Tahoma" w:cs="Tahoma"/>
          <w:lang w:eastAsia="zh-CN"/>
        </w:rPr>
        <w:t>,</w:t>
      </w:r>
      <w:r w:rsidR="0086393D" w:rsidRPr="005217B7">
        <w:rPr>
          <w:rFonts w:ascii="Tahoma" w:eastAsia="Calibri" w:hAnsi="Tahoma" w:cs="Tahoma"/>
          <w:lang w:eastAsia="en-US"/>
        </w:rPr>
        <w:t xml:space="preserve"> w formacie danych</w:t>
      </w:r>
      <w:r w:rsidR="0086393D" w:rsidRPr="005217B7">
        <w:rPr>
          <w:lang w:eastAsia="zh-CN"/>
        </w:rPr>
        <w:t xml:space="preserve"> </w:t>
      </w:r>
      <w:r w:rsidR="0086393D" w:rsidRPr="005217B7">
        <w:rPr>
          <w:rFonts w:ascii="Tahoma" w:eastAsia="Calibri" w:hAnsi="Tahoma" w:cs="Tahoma"/>
          <w:lang w:eastAsia="en-US"/>
        </w:rPr>
        <w:t>doc, .docx, pdf, xls, xlsx, odt</w:t>
      </w:r>
      <w:r w:rsidRPr="005217B7">
        <w:rPr>
          <w:rFonts w:ascii="Tahoma" w:hAnsi="Tahoma" w:cs="Tahoma"/>
          <w:lang w:eastAsia="zh-CN"/>
        </w:rPr>
        <w:t>.</w:t>
      </w:r>
    </w:p>
    <w:p w14:paraId="4F3D1F41" w14:textId="77777777" w:rsidR="006954C0" w:rsidRPr="005217B7" w:rsidRDefault="006954C0" w:rsidP="006954C0">
      <w:pPr>
        <w:suppressAutoHyphens/>
        <w:ind w:left="700" w:hanging="274"/>
        <w:jc w:val="both"/>
        <w:rPr>
          <w:rFonts w:ascii="Tms Rmn" w:hAnsi="Tms Rmn" w:cs="Tms Rmn"/>
          <w:lang w:eastAsia="zh-CN"/>
        </w:rPr>
      </w:pPr>
      <w:r w:rsidRPr="005217B7">
        <w:rPr>
          <w:rFonts w:ascii="Tahoma" w:hAnsi="Tahoma" w:cs="Tahoma"/>
          <w:lang w:eastAsia="zh-CN"/>
        </w:rPr>
        <w:t xml:space="preserve">4. </w:t>
      </w:r>
      <w:r w:rsidRPr="005217B7">
        <w:rPr>
          <w:rFonts w:ascii="Tahoma" w:hAnsi="Tahoma" w:cs="Tahoma"/>
          <w:lang w:eastAsia="zh-CN"/>
        </w:rPr>
        <w:tab/>
        <w:t>Treść oferty musi odpowiadać treści Specyfikacji Warunków Zamówienia.</w:t>
      </w:r>
    </w:p>
    <w:p w14:paraId="76E4D86D" w14:textId="77777777" w:rsidR="006954C0" w:rsidRPr="006954C0" w:rsidRDefault="006954C0" w:rsidP="006954C0">
      <w:pPr>
        <w:suppressAutoHyphens/>
        <w:ind w:left="700" w:hanging="274"/>
        <w:jc w:val="both"/>
        <w:rPr>
          <w:rFonts w:ascii="Tms Rmn" w:hAnsi="Tms Rmn" w:cs="Tms Rmn"/>
          <w:lang w:eastAsia="zh-CN"/>
        </w:rPr>
      </w:pPr>
      <w:r w:rsidRPr="005217B7">
        <w:rPr>
          <w:rFonts w:ascii="Tahoma" w:hAnsi="Tahoma" w:cs="Tahoma"/>
          <w:lang w:eastAsia="zh-CN"/>
        </w:rPr>
        <w:t xml:space="preserve">5. </w:t>
      </w:r>
      <w:r w:rsidRPr="005217B7">
        <w:rPr>
          <w:rFonts w:ascii="Tahoma" w:hAnsi="Tahoma" w:cs="Tahoma"/>
          <w:lang w:eastAsia="zh-CN"/>
        </w:rPr>
        <w:tab/>
      </w:r>
      <w:r w:rsidRPr="006954C0">
        <w:rPr>
          <w:rFonts w:ascii="Tahoma" w:hAnsi="Tahoma" w:cs="Tahoma"/>
          <w:lang w:eastAsia="zh-CN"/>
        </w:rPr>
        <w:t>Składana oferta wykonania zamówienia musi zawierać:</w:t>
      </w:r>
    </w:p>
    <w:p w14:paraId="444FC94E" w14:textId="77777777" w:rsidR="006954C0" w:rsidRPr="006954C0" w:rsidRDefault="00974057" w:rsidP="00974057">
      <w:pPr>
        <w:suppressAutoHyphens/>
        <w:ind w:firstLine="709"/>
        <w:jc w:val="both"/>
        <w:rPr>
          <w:lang w:eastAsia="zh-CN"/>
        </w:rPr>
      </w:pPr>
      <w:r>
        <w:rPr>
          <w:rFonts w:ascii="Tahoma" w:hAnsi="Tahoma" w:cs="Tahoma"/>
          <w:lang w:eastAsia="zh-CN"/>
        </w:rPr>
        <w:t xml:space="preserve">a) </w:t>
      </w:r>
      <w:r w:rsidR="006954C0" w:rsidRPr="006954C0">
        <w:rPr>
          <w:rFonts w:ascii="Tahoma" w:hAnsi="Tahoma" w:cs="Tahoma"/>
          <w:lang w:eastAsia="zh-CN"/>
        </w:rPr>
        <w:t xml:space="preserve">wypełniony formularz </w:t>
      </w:r>
      <w:r w:rsidR="006954C0" w:rsidRPr="006954C0">
        <w:rPr>
          <w:rFonts w:ascii="Tahoma" w:hAnsi="Tahoma" w:cs="Tahoma"/>
          <w:b/>
          <w:bCs/>
          <w:lang w:eastAsia="zh-CN"/>
        </w:rPr>
        <w:t>OFERTA</w:t>
      </w:r>
      <w:r w:rsidR="006954C0" w:rsidRPr="006954C0">
        <w:rPr>
          <w:rFonts w:ascii="Tahoma" w:hAnsi="Tahoma" w:cs="Tahoma"/>
          <w:lang w:eastAsia="zh-CN"/>
        </w:rPr>
        <w:t xml:space="preserve">, którego wzór stanowi </w:t>
      </w:r>
      <w:r w:rsidR="006954C0" w:rsidRPr="006954C0">
        <w:rPr>
          <w:rFonts w:ascii="Tahoma" w:hAnsi="Tahoma" w:cs="Tahoma"/>
          <w:bCs/>
          <w:lang w:eastAsia="zh-CN"/>
        </w:rPr>
        <w:t>ZAŁĄCZNIK NR 1</w:t>
      </w:r>
      <w:r w:rsidR="006954C0" w:rsidRPr="006954C0">
        <w:rPr>
          <w:rFonts w:ascii="Tahoma" w:hAnsi="Tahoma" w:cs="Tahoma"/>
          <w:b/>
          <w:bCs/>
          <w:lang w:eastAsia="zh-CN"/>
        </w:rPr>
        <w:t xml:space="preserve"> </w:t>
      </w:r>
      <w:r w:rsidR="006954C0" w:rsidRPr="006954C0">
        <w:rPr>
          <w:rFonts w:ascii="Tahoma" w:hAnsi="Tahoma" w:cs="Tahoma"/>
          <w:lang w:eastAsia="zh-CN"/>
        </w:rPr>
        <w:t>do SWZ;</w:t>
      </w:r>
    </w:p>
    <w:p w14:paraId="43EA8AFB" w14:textId="658383F1" w:rsidR="006954C0" w:rsidRPr="006954C0" w:rsidRDefault="006954C0" w:rsidP="00974057">
      <w:pPr>
        <w:suppressAutoHyphens/>
        <w:ind w:left="993"/>
        <w:jc w:val="both"/>
        <w:rPr>
          <w:lang w:eastAsia="zh-CN"/>
        </w:rPr>
      </w:pPr>
      <w:r w:rsidRPr="006954C0">
        <w:rPr>
          <w:rFonts w:ascii="Tahoma" w:hAnsi="Tahoma" w:cs="Tahoma"/>
          <w:b/>
          <w:bCs/>
          <w:lang w:eastAsia="zh-CN"/>
        </w:rPr>
        <w:t>OFERTA</w:t>
      </w:r>
      <w:r w:rsidR="0086393D">
        <w:rPr>
          <w:rFonts w:ascii="Tahoma" w:hAnsi="Tahoma" w:cs="Tahoma"/>
          <w:b/>
          <w:bCs/>
          <w:lang w:eastAsia="zh-CN"/>
        </w:rPr>
        <w:t xml:space="preserve"> </w:t>
      </w:r>
      <w:r w:rsidR="0086393D" w:rsidRPr="0086393D">
        <w:rPr>
          <w:rFonts w:ascii="Tahoma" w:hAnsi="Tahoma" w:cs="Tahoma"/>
          <w:lang w:eastAsia="zh-CN"/>
        </w:rPr>
        <w:t>sporządzona</w:t>
      </w:r>
      <w:r w:rsidR="0086393D">
        <w:rPr>
          <w:rFonts w:ascii="Tahoma" w:hAnsi="Tahoma" w:cs="Tahoma"/>
          <w:lang w:eastAsia="zh-CN"/>
        </w:rPr>
        <w:t xml:space="preserve"> </w:t>
      </w:r>
      <w:r w:rsidR="0086393D" w:rsidRPr="00B85127">
        <w:rPr>
          <w:rFonts w:ascii="Tahoma" w:hAnsi="Tahoma" w:cs="Tahoma"/>
          <w:lang w:eastAsia="zh-CN"/>
        </w:rPr>
        <w:t>musi być</w:t>
      </w:r>
      <w:r w:rsidR="00B85127" w:rsidRPr="00B85127">
        <w:rPr>
          <w:rFonts w:ascii="Tahoma" w:hAnsi="Tahoma" w:cs="Tahoma"/>
          <w:lang w:eastAsia="zh-CN"/>
        </w:rPr>
        <w:t xml:space="preserve"> </w:t>
      </w:r>
      <w:r w:rsidR="00E852CD" w:rsidRPr="00B85127">
        <w:rPr>
          <w:rFonts w:ascii="Tahoma" w:hAnsi="Tahoma" w:cs="Tahoma"/>
          <w:lang w:eastAsia="zh-CN"/>
        </w:rPr>
        <w:t>pod rygorem nieważności, w formie elektronicznej lub</w:t>
      </w:r>
      <w:r w:rsidR="005217B7">
        <w:rPr>
          <w:rFonts w:ascii="Tahoma" w:hAnsi="Tahoma" w:cs="Tahoma"/>
          <w:lang w:eastAsia="zh-CN"/>
        </w:rPr>
        <w:t> </w:t>
      </w:r>
      <w:r w:rsidR="00E852CD" w:rsidRPr="00B85127">
        <w:rPr>
          <w:rFonts w:ascii="Tahoma" w:hAnsi="Tahoma" w:cs="Tahoma"/>
          <w:lang w:eastAsia="zh-CN"/>
        </w:rPr>
        <w:t>w</w:t>
      </w:r>
      <w:r w:rsidR="005217B7">
        <w:rPr>
          <w:rFonts w:ascii="Tahoma" w:hAnsi="Tahoma" w:cs="Tahoma"/>
          <w:lang w:eastAsia="zh-CN"/>
        </w:rPr>
        <w:t> </w:t>
      </w:r>
      <w:r w:rsidR="00E852CD" w:rsidRPr="00B85127">
        <w:rPr>
          <w:rFonts w:ascii="Tahoma" w:hAnsi="Tahoma" w:cs="Tahoma"/>
          <w:lang w:eastAsia="zh-CN"/>
        </w:rPr>
        <w:t xml:space="preserve">postaci elektronicznej opatrzonej podpisem zaufanym lub podpisem osobistym </w:t>
      </w:r>
      <w:r w:rsidRPr="00B85127">
        <w:rPr>
          <w:rFonts w:ascii="Tahoma" w:hAnsi="Tahoma" w:cs="Tahoma"/>
          <w:lang w:eastAsia="zh-CN"/>
        </w:rPr>
        <w:t>przez</w:t>
      </w:r>
      <w:r w:rsidR="005217B7">
        <w:rPr>
          <w:rFonts w:ascii="Tahoma" w:hAnsi="Tahoma" w:cs="Tahoma"/>
          <w:lang w:eastAsia="zh-CN"/>
        </w:rPr>
        <w:t> </w:t>
      </w:r>
      <w:r w:rsidRPr="006954C0">
        <w:rPr>
          <w:rFonts w:ascii="Tahoma" w:hAnsi="Tahoma" w:cs="Tahoma"/>
          <w:lang w:eastAsia="zh-CN"/>
        </w:rPr>
        <w:t>osobę (osoby) uprawnioną (uprawnione) do reprezentowania na zewnątrz Wykonawcy/Wykonawców wspólnie ubiegających się o udzielenie zamówienia.</w:t>
      </w:r>
    </w:p>
    <w:p w14:paraId="68DF0654" w14:textId="72A33ECA" w:rsidR="00BD3611" w:rsidRPr="00BD3611" w:rsidRDefault="006954C0" w:rsidP="005217B7">
      <w:pPr>
        <w:suppressAutoHyphens/>
        <w:ind w:left="993"/>
        <w:jc w:val="both"/>
        <w:rPr>
          <w:rFonts w:ascii="Tahoma" w:hAnsi="Tahoma" w:cs="Tahoma"/>
          <w:lang w:eastAsia="zh-CN"/>
        </w:rPr>
      </w:pPr>
      <w:r w:rsidRPr="006954C0">
        <w:rPr>
          <w:rFonts w:ascii="Tahoma" w:hAnsi="Tahoma" w:cs="Tahoma"/>
          <w:lang w:eastAsia="zh-CN"/>
        </w:rPr>
        <w:t>W przypadku Wykonawców wspólnie ubiegających się o udzielenie zamówienia w formularzu OFERTY w miejscu „WYKONAWCA/WYKONAWCY WSPÓLNIE UBIEGAJĄCY SIĘ O</w:t>
      </w:r>
      <w:r w:rsidR="005217B7">
        <w:rPr>
          <w:rFonts w:ascii="Tahoma" w:hAnsi="Tahoma" w:cs="Tahoma"/>
          <w:lang w:eastAsia="zh-CN"/>
        </w:rPr>
        <w:t> </w:t>
      </w:r>
      <w:r w:rsidRPr="006954C0">
        <w:rPr>
          <w:rFonts w:ascii="Tahoma" w:hAnsi="Tahoma" w:cs="Tahoma"/>
          <w:lang w:eastAsia="zh-CN"/>
        </w:rPr>
        <w:t>UDZIELENIE ZAMÓWIENIA” należy wpisać wszystkich Wykonawców wspólnie ubiegających się o udzielenie zamówienia.</w:t>
      </w:r>
    </w:p>
    <w:p w14:paraId="4F02A420" w14:textId="77777777" w:rsidR="006954C0" w:rsidRPr="006954C0" w:rsidRDefault="006954C0" w:rsidP="006954C0">
      <w:pPr>
        <w:suppressAutoHyphens/>
        <w:ind w:left="700" w:hanging="274"/>
        <w:jc w:val="both"/>
        <w:rPr>
          <w:rFonts w:ascii="Tms Rmn" w:hAnsi="Tms Rmn" w:cs="Tms Rmn"/>
          <w:lang w:eastAsia="zh-CN"/>
        </w:rPr>
      </w:pPr>
      <w:r w:rsidRPr="005217B7">
        <w:rPr>
          <w:rFonts w:ascii="Tahoma" w:hAnsi="Tahoma" w:cs="Tahoma"/>
          <w:bCs/>
          <w:lang w:eastAsia="zh-CN"/>
        </w:rPr>
        <w:t xml:space="preserve">6. </w:t>
      </w:r>
      <w:r w:rsidRPr="005217B7">
        <w:rPr>
          <w:rFonts w:ascii="Tahoma" w:hAnsi="Tahoma" w:cs="Tahoma"/>
          <w:bCs/>
          <w:lang w:eastAsia="zh-CN"/>
        </w:rPr>
        <w:tab/>
      </w:r>
      <w:r w:rsidRPr="006954C0">
        <w:rPr>
          <w:rFonts w:ascii="Tahoma" w:hAnsi="Tahoma" w:cs="Tahoma"/>
          <w:lang w:eastAsia="zh-CN"/>
        </w:rPr>
        <w:t>Wykonawca składa wraz z ofertą:</w:t>
      </w:r>
    </w:p>
    <w:p w14:paraId="335F30C6" w14:textId="2D44DFAD" w:rsidR="006954C0" w:rsidRPr="00B85127" w:rsidRDefault="006954C0">
      <w:pPr>
        <w:numPr>
          <w:ilvl w:val="0"/>
          <w:numId w:val="7"/>
        </w:numPr>
        <w:tabs>
          <w:tab w:val="num" w:pos="993"/>
        </w:tabs>
        <w:suppressAutoHyphens/>
        <w:ind w:left="993" w:hanging="284"/>
        <w:jc w:val="both"/>
        <w:rPr>
          <w:rFonts w:ascii="Tms Rmn" w:hAnsi="Tms Rmn" w:cs="Tms Rmn"/>
          <w:lang w:eastAsia="zh-CN"/>
        </w:rPr>
      </w:pPr>
      <w:bookmarkStart w:id="32" w:name="_Hlk61510318"/>
      <w:r w:rsidRPr="00B85127">
        <w:rPr>
          <w:rFonts w:ascii="Tahoma" w:hAnsi="Tahoma" w:cs="Tahoma"/>
          <w:b/>
          <w:bCs/>
          <w:lang w:eastAsia="zh-CN"/>
        </w:rPr>
        <w:t xml:space="preserve">wymienione w pkt </w:t>
      </w:r>
      <w:r w:rsidR="005D7FED" w:rsidRPr="00B85127">
        <w:rPr>
          <w:rFonts w:ascii="Tahoma" w:hAnsi="Tahoma" w:cs="Tahoma"/>
          <w:b/>
          <w:bCs/>
          <w:lang w:eastAsia="zh-CN"/>
        </w:rPr>
        <w:t>XVIII</w:t>
      </w:r>
      <w:r w:rsidRPr="00B85127">
        <w:rPr>
          <w:rFonts w:ascii="Tahoma" w:hAnsi="Tahoma" w:cs="Tahoma"/>
          <w:b/>
          <w:bCs/>
          <w:lang w:eastAsia="zh-CN"/>
        </w:rPr>
        <w:t>. ppkt 1 poz. 1) SWZ</w:t>
      </w:r>
      <w:r w:rsidR="005D7FED" w:rsidRPr="00B85127">
        <w:rPr>
          <w:rFonts w:ascii="Tahoma" w:hAnsi="Tahoma" w:cs="Tahoma"/>
          <w:b/>
          <w:bCs/>
          <w:lang w:eastAsia="zh-CN"/>
        </w:rPr>
        <w:t xml:space="preserve"> - </w:t>
      </w:r>
      <w:r w:rsidR="005D7FED" w:rsidRPr="00186058">
        <w:rPr>
          <w:rFonts w:ascii="Tahoma" w:hAnsi="Tahoma" w:cs="Tahoma"/>
          <w:b/>
          <w:bCs/>
          <w:lang w:eastAsia="zh-CN"/>
        </w:rPr>
        <w:t>oświadczenie, o którym mowa w</w:t>
      </w:r>
      <w:r w:rsidR="005217B7">
        <w:rPr>
          <w:rFonts w:ascii="Tahoma" w:hAnsi="Tahoma" w:cs="Tahoma"/>
          <w:b/>
          <w:bCs/>
          <w:lang w:eastAsia="zh-CN"/>
        </w:rPr>
        <w:t> </w:t>
      </w:r>
      <w:r w:rsidR="005D7FED" w:rsidRPr="00186058">
        <w:rPr>
          <w:rFonts w:ascii="Tahoma" w:hAnsi="Tahoma" w:cs="Tahoma"/>
          <w:b/>
          <w:bCs/>
          <w:lang w:eastAsia="zh-CN"/>
        </w:rPr>
        <w:t>art. 125 ust. 1 ustawy Pzp</w:t>
      </w:r>
      <w:r w:rsidR="005D7FED" w:rsidRPr="00B85127">
        <w:rPr>
          <w:rFonts w:ascii="Tahoma" w:hAnsi="Tahoma" w:cs="Tahoma"/>
          <w:lang w:eastAsia="zh-CN"/>
        </w:rPr>
        <w:t>, o niepodleganiu wykluczeniu, spełnianiu warunków udziału w postępowaniu, w zakresie wskazanym przez Zamawiającego</w:t>
      </w:r>
      <w:r w:rsidRPr="00B85127">
        <w:rPr>
          <w:rFonts w:ascii="Tahoma" w:hAnsi="Tahoma" w:cs="Tahoma"/>
          <w:lang w:eastAsia="zh-CN"/>
        </w:rPr>
        <w:t xml:space="preserve">, sporządzone pod rygorem nieważności, </w:t>
      </w:r>
      <w:r w:rsidR="00177527" w:rsidRPr="00B85127">
        <w:rPr>
          <w:rFonts w:ascii="Tahoma" w:hAnsi="Tahoma" w:cs="Tahoma"/>
          <w:lang w:eastAsia="zh-CN"/>
        </w:rPr>
        <w:t>w formie elektronicznej lub w postaci elektronicznej opatrzonej podpisem zaufanym lub podpisem osobistym</w:t>
      </w:r>
      <w:r w:rsidR="00BE5C84" w:rsidRPr="00B85127">
        <w:rPr>
          <w:rFonts w:ascii="Tahoma" w:hAnsi="Tahoma" w:cs="Tahoma"/>
          <w:lang w:eastAsia="zh-CN"/>
        </w:rPr>
        <w:t>;</w:t>
      </w:r>
    </w:p>
    <w:p w14:paraId="65DEEAE7" w14:textId="465DABF3" w:rsidR="00BE5C84" w:rsidRPr="00B85127" w:rsidRDefault="006954C0">
      <w:pPr>
        <w:numPr>
          <w:ilvl w:val="0"/>
          <w:numId w:val="7"/>
        </w:numPr>
        <w:tabs>
          <w:tab w:val="num" w:pos="993"/>
        </w:tabs>
        <w:suppressAutoHyphens/>
        <w:ind w:left="993" w:hanging="284"/>
        <w:jc w:val="both"/>
        <w:rPr>
          <w:rFonts w:ascii="Tms Rmn" w:hAnsi="Tms Rmn" w:cs="Tms Rmn"/>
          <w:lang w:eastAsia="zh-CN"/>
        </w:rPr>
      </w:pPr>
      <w:r w:rsidRPr="00B85127">
        <w:rPr>
          <w:rFonts w:ascii="Tahoma" w:hAnsi="Tahoma" w:cs="Tahoma"/>
          <w:b/>
          <w:bCs/>
          <w:lang w:eastAsia="zh-CN"/>
        </w:rPr>
        <w:t>dokumenty</w:t>
      </w:r>
      <w:r w:rsidRPr="00B85127">
        <w:rPr>
          <w:rFonts w:ascii="Tahoma" w:hAnsi="Tahoma" w:cs="Tahoma"/>
          <w:b/>
          <w:lang w:eastAsia="zh-CN"/>
        </w:rPr>
        <w:t xml:space="preserve"> wymienione w pkt </w:t>
      </w:r>
      <w:r w:rsidR="005D7FED" w:rsidRPr="00B85127">
        <w:rPr>
          <w:rFonts w:ascii="Tahoma" w:hAnsi="Tahoma" w:cs="Tahoma"/>
          <w:b/>
          <w:lang w:eastAsia="zh-CN"/>
        </w:rPr>
        <w:t>XVIII</w:t>
      </w:r>
      <w:r w:rsidRPr="00B85127">
        <w:rPr>
          <w:rFonts w:ascii="Tahoma" w:hAnsi="Tahoma" w:cs="Tahoma"/>
          <w:b/>
          <w:lang w:eastAsia="zh-CN"/>
        </w:rPr>
        <w:t>. ppkt 1. poz. 2) SWZ</w:t>
      </w:r>
      <w:r w:rsidR="00475BC5" w:rsidRPr="00B85127">
        <w:rPr>
          <w:rFonts w:ascii="Tahoma" w:hAnsi="Tahoma" w:cs="Tahoma"/>
          <w:lang w:eastAsia="zh-CN"/>
        </w:rPr>
        <w:t xml:space="preserve"> - </w:t>
      </w:r>
      <w:r w:rsidR="00475BC5" w:rsidRPr="00186058">
        <w:rPr>
          <w:rFonts w:ascii="Tahoma" w:hAnsi="Tahoma" w:cs="Tahoma"/>
          <w:b/>
          <w:bCs/>
          <w:lang w:eastAsia="zh-CN"/>
        </w:rPr>
        <w:t xml:space="preserve">zobowiązanie podmiotu udostępniającego zasoby do oddania </w:t>
      </w:r>
      <w:r w:rsidR="00FF6ACA" w:rsidRPr="00186058">
        <w:rPr>
          <w:rFonts w:ascii="Tahoma" w:hAnsi="Tahoma" w:cs="Tahoma"/>
          <w:b/>
          <w:bCs/>
          <w:lang w:eastAsia="zh-CN"/>
        </w:rPr>
        <w:t>W</w:t>
      </w:r>
      <w:r w:rsidR="00EA4539" w:rsidRPr="00186058">
        <w:rPr>
          <w:rFonts w:ascii="Tahoma" w:hAnsi="Tahoma" w:cs="Tahoma"/>
          <w:b/>
          <w:bCs/>
          <w:lang w:eastAsia="zh-CN"/>
        </w:rPr>
        <w:t xml:space="preserve">ykonawcy </w:t>
      </w:r>
      <w:r w:rsidR="00475BC5" w:rsidRPr="00186058">
        <w:rPr>
          <w:rFonts w:ascii="Tahoma" w:hAnsi="Tahoma" w:cs="Tahoma"/>
          <w:b/>
          <w:bCs/>
          <w:lang w:eastAsia="zh-CN"/>
        </w:rPr>
        <w:t xml:space="preserve">do dyspozycji niezbędnych zasobów na potrzeby realizacji danego zamówienia </w:t>
      </w:r>
      <w:r w:rsidR="00475BC5" w:rsidRPr="00B85127">
        <w:rPr>
          <w:rFonts w:ascii="Tahoma" w:hAnsi="Tahoma" w:cs="Tahoma"/>
          <w:lang w:eastAsia="zh-CN"/>
        </w:rPr>
        <w:t xml:space="preserve">lub inny podmiotowy środek dowodowy potwierdzający, że </w:t>
      </w:r>
      <w:r w:rsidR="00E852CD" w:rsidRPr="00B85127">
        <w:rPr>
          <w:rFonts w:ascii="Tahoma" w:hAnsi="Tahoma" w:cs="Tahoma"/>
          <w:lang w:eastAsia="zh-CN"/>
        </w:rPr>
        <w:t>W</w:t>
      </w:r>
      <w:r w:rsidR="00475BC5" w:rsidRPr="00B85127">
        <w:rPr>
          <w:rFonts w:ascii="Tahoma" w:hAnsi="Tahoma" w:cs="Tahoma"/>
          <w:lang w:eastAsia="zh-CN"/>
        </w:rPr>
        <w:t>ykonawca realizując zamówienie, będzie dysponował niezbędnymi zasobami tych podmiotów</w:t>
      </w:r>
      <w:r w:rsidRPr="00B85127">
        <w:rPr>
          <w:rFonts w:ascii="Tahoma" w:hAnsi="Tahoma" w:cs="Tahoma"/>
          <w:lang w:eastAsia="zh-CN"/>
        </w:rPr>
        <w:t xml:space="preserve"> – w przypadku Wykonawcy, który polega na zdolnościach lub sytuacji innych podmiotów, składane </w:t>
      </w:r>
      <w:r w:rsidR="00BE5C84" w:rsidRPr="00B85127">
        <w:rPr>
          <w:rFonts w:ascii="Tahoma" w:hAnsi="Tahoma" w:cs="Tahoma"/>
          <w:lang w:eastAsia="zh-CN"/>
        </w:rPr>
        <w:t>w postaci elektronicznej i</w:t>
      </w:r>
      <w:r w:rsidR="005217B7">
        <w:rPr>
          <w:rFonts w:ascii="Tahoma" w:hAnsi="Tahoma" w:cs="Tahoma"/>
          <w:lang w:eastAsia="zh-CN"/>
        </w:rPr>
        <w:t> </w:t>
      </w:r>
      <w:r w:rsidR="00BE5C84" w:rsidRPr="00B85127">
        <w:rPr>
          <w:rFonts w:ascii="Tahoma" w:hAnsi="Tahoma" w:cs="Tahoma"/>
          <w:lang w:eastAsia="zh-CN"/>
        </w:rPr>
        <w:t>opatrzone kwalifikowanym podpisem elektronicznym, podpisem zaufanym lub podpisem osobistym;</w:t>
      </w:r>
    </w:p>
    <w:p w14:paraId="2E6EFB68" w14:textId="48B603E5" w:rsidR="006954C0" w:rsidRPr="00B85127" w:rsidRDefault="00BE5C84" w:rsidP="005217B7">
      <w:pPr>
        <w:tabs>
          <w:tab w:val="num" w:pos="993"/>
        </w:tabs>
        <w:suppressAutoHyphens/>
        <w:ind w:left="993"/>
        <w:jc w:val="both"/>
        <w:rPr>
          <w:rFonts w:ascii="Tahoma" w:hAnsi="Tahoma" w:cs="Tahoma"/>
          <w:lang w:eastAsia="zh-CN"/>
        </w:rPr>
      </w:pPr>
      <w:r w:rsidRPr="00B85127">
        <w:rPr>
          <w:rFonts w:ascii="Tahoma" w:hAnsi="Tahoma" w:cs="Tahoma"/>
          <w:lang w:eastAsia="zh-CN"/>
        </w:rPr>
        <w:t>W przypadku gdy wyżej wymienione dokumenty zostały sporządzone jako dokument w</w:t>
      </w:r>
      <w:r w:rsidR="005217B7">
        <w:rPr>
          <w:rFonts w:ascii="Tahoma" w:hAnsi="Tahoma" w:cs="Tahoma"/>
          <w:lang w:eastAsia="zh-CN"/>
        </w:rPr>
        <w:t> </w:t>
      </w:r>
      <w:r w:rsidRPr="00B85127">
        <w:rPr>
          <w:rFonts w:ascii="Tahoma" w:hAnsi="Tahoma" w:cs="Tahoma"/>
          <w:lang w:eastAsia="zh-CN"/>
        </w:rPr>
        <w:t>postaci papierowej i opatrzone własnoręcznym podpisem, przekazuje się cyfrowe odwzorowanie tego dokumentu opatrzone kwalifikowanym podpisem elektronicznym,</w:t>
      </w:r>
      <w:r w:rsidR="005217B7">
        <w:rPr>
          <w:rFonts w:ascii="Tahoma" w:hAnsi="Tahoma" w:cs="Tahoma"/>
          <w:lang w:eastAsia="zh-CN"/>
        </w:rPr>
        <w:t xml:space="preserve"> </w:t>
      </w:r>
      <w:r w:rsidRPr="00B85127">
        <w:rPr>
          <w:rFonts w:ascii="Tahoma" w:hAnsi="Tahoma" w:cs="Tahoma"/>
          <w:lang w:eastAsia="zh-CN"/>
        </w:rPr>
        <w:t xml:space="preserve">podpisem zaufanym lub podpisem osobistym, poświadczającym zgodność cyfrowego odwzorowania z dokumentem w postaci papierowej. Poświadczenia zgodności cyfrowego odwzorowania z dokumentem w postaci papierowej dokonuje </w:t>
      </w:r>
      <w:r w:rsidR="004F044C" w:rsidRPr="00B85127">
        <w:rPr>
          <w:rFonts w:ascii="Tahoma" w:hAnsi="Tahoma" w:cs="Tahoma"/>
          <w:lang w:eastAsia="zh-CN"/>
        </w:rPr>
        <w:t xml:space="preserve">odpowiednio </w:t>
      </w:r>
      <w:r w:rsidR="00E852CD" w:rsidRPr="00B85127">
        <w:rPr>
          <w:rFonts w:ascii="Tahoma" w:hAnsi="Tahoma" w:cs="Tahoma"/>
          <w:lang w:eastAsia="zh-CN"/>
        </w:rPr>
        <w:t>W</w:t>
      </w:r>
      <w:r w:rsidR="004F044C" w:rsidRPr="00B85127">
        <w:rPr>
          <w:rFonts w:ascii="Tahoma" w:hAnsi="Tahoma" w:cs="Tahoma"/>
          <w:lang w:eastAsia="zh-CN"/>
        </w:rPr>
        <w:t xml:space="preserve">ykonawca lub </w:t>
      </w:r>
      <w:r w:rsidR="00E852CD" w:rsidRPr="00B85127">
        <w:rPr>
          <w:rFonts w:ascii="Tahoma" w:hAnsi="Tahoma" w:cs="Tahoma"/>
          <w:lang w:eastAsia="zh-CN"/>
        </w:rPr>
        <w:t>W</w:t>
      </w:r>
      <w:r w:rsidR="004F044C" w:rsidRPr="00B85127">
        <w:rPr>
          <w:rFonts w:ascii="Tahoma" w:hAnsi="Tahoma" w:cs="Tahoma"/>
          <w:lang w:eastAsia="zh-CN"/>
        </w:rPr>
        <w:t>ykonawca wspólnie ubiegający się o udzielenie zamówienia</w:t>
      </w:r>
      <w:r w:rsidRPr="00B85127">
        <w:rPr>
          <w:rFonts w:ascii="Tahoma" w:hAnsi="Tahoma" w:cs="Tahoma"/>
          <w:lang w:eastAsia="zh-CN"/>
        </w:rPr>
        <w:t>; Poświadczenia zgodności cyfrowego odwzorowania z dokumentem w postaci papierowej może dokonać również notariusz.</w:t>
      </w:r>
    </w:p>
    <w:p w14:paraId="72AF830B" w14:textId="0DB330CE" w:rsidR="00BE5C84" w:rsidRPr="00B85127" w:rsidRDefault="00BE5C84">
      <w:pPr>
        <w:numPr>
          <w:ilvl w:val="0"/>
          <w:numId w:val="7"/>
        </w:numPr>
        <w:tabs>
          <w:tab w:val="num" w:pos="993"/>
        </w:tabs>
        <w:suppressAutoHyphens/>
        <w:ind w:left="993" w:hanging="284"/>
        <w:jc w:val="both"/>
        <w:rPr>
          <w:rFonts w:ascii="Tahoma" w:hAnsi="Tahoma" w:cs="Tahoma"/>
          <w:lang w:eastAsia="zh-CN"/>
        </w:rPr>
      </w:pPr>
      <w:r w:rsidRPr="00B85127">
        <w:rPr>
          <w:rFonts w:ascii="Tahoma" w:hAnsi="Tahoma" w:cs="Tahoma"/>
          <w:b/>
          <w:bCs/>
          <w:lang w:eastAsia="zh-CN"/>
        </w:rPr>
        <w:t xml:space="preserve">wymienione w pkt XVIII. ppkt 1 poz. 3) SWZ </w:t>
      </w:r>
      <w:r w:rsidR="00E47A94" w:rsidRPr="00B85127">
        <w:rPr>
          <w:rFonts w:ascii="Tahoma" w:hAnsi="Tahoma" w:cs="Tahoma"/>
          <w:b/>
          <w:bCs/>
          <w:lang w:eastAsia="zh-CN"/>
        </w:rPr>
        <w:t>oświadczenie,</w:t>
      </w:r>
      <w:r w:rsidR="002671C6" w:rsidRPr="00B85127">
        <w:rPr>
          <w:rFonts w:ascii="Tahoma" w:hAnsi="Tahoma" w:cs="Tahoma"/>
          <w:b/>
          <w:bCs/>
          <w:lang w:eastAsia="zh-CN"/>
        </w:rPr>
        <w:t xml:space="preserve"> o którym mowa w</w:t>
      </w:r>
      <w:r w:rsidR="005217B7">
        <w:rPr>
          <w:rFonts w:ascii="Tahoma" w:hAnsi="Tahoma" w:cs="Tahoma"/>
          <w:b/>
          <w:bCs/>
          <w:lang w:eastAsia="zh-CN"/>
        </w:rPr>
        <w:t> </w:t>
      </w:r>
      <w:r w:rsidR="002671C6" w:rsidRPr="00B85127">
        <w:rPr>
          <w:rFonts w:ascii="Tahoma" w:hAnsi="Tahoma" w:cs="Tahoma"/>
          <w:b/>
          <w:bCs/>
          <w:lang w:eastAsia="zh-CN"/>
        </w:rPr>
        <w:t>art.</w:t>
      </w:r>
      <w:r w:rsidR="005217B7">
        <w:rPr>
          <w:rFonts w:ascii="Tahoma" w:hAnsi="Tahoma" w:cs="Tahoma"/>
          <w:b/>
          <w:bCs/>
          <w:lang w:eastAsia="zh-CN"/>
        </w:rPr>
        <w:t> </w:t>
      </w:r>
      <w:r w:rsidR="002671C6" w:rsidRPr="00B85127">
        <w:rPr>
          <w:rFonts w:ascii="Tahoma" w:hAnsi="Tahoma" w:cs="Tahoma"/>
          <w:b/>
          <w:bCs/>
          <w:lang w:eastAsia="zh-CN"/>
        </w:rPr>
        <w:t>117 ust. 4 ustawy Pzp,</w:t>
      </w:r>
      <w:r w:rsidR="00E47A94" w:rsidRPr="00B85127">
        <w:rPr>
          <w:rFonts w:ascii="Tahoma" w:hAnsi="Tahoma" w:cs="Tahoma"/>
          <w:b/>
          <w:bCs/>
          <w:lang w:eastAsia="zh-CN"/>
        </w:rPr>
        <w:t xml:space="preserve"> </w:t>
      </w:r>
      <w:r w:rsidR="00E47A94" w:rsidRPr="00B85127">
        <w:rPr>
          <w:rFonts w:ascii="Tahoma" w:hAnsi="Tahoma" w:cs="Tahoma"/>
          <w:lang w:eastAsia="zh-CN"/>
        </w:rPr>
        <w:t xml:space="preserve">z którego wynika, które </w:t>
      </w:r>
      <w:r w:rsidR="005413C8">
        <w:rPr>
          <w:rFonts w:ascii="Tahoma" w:hAnsi="Tahoma" w:cs="Tahoma"/>
          <w:lang w:eastAsia="zh-CN"/>
        </w:rPr>
        <w:t>usługi</w:t>
      </w:r>
      <w:r w:rsidR="00461458">
        <w:rPr>
          <w:rFonts w:ascii="Tahoma" w:hAnsi="Tahoma" w:cs="Tahoma"/>
          <w:lang w:eastAsia="zh-CN"/>
        </w:rPr>
        <w:t xml:space="preserve"> </w:t>
      </w:r>
      <w:r w:rsidR="00E47A94" w:rsidRPr="00B85127">
        <w:rPr>
          <w:rFonts w:ascii="Tahoma" w:hAnsi="Tahoma" w:cs="Tahoma"/>
          <w:lang w:eastAsia="zh-CN"/>
        </w:rPr>
        <w:t xml:space="preserve">wykonają poszczególni </w:t>
      </w:r>
      <w:r w:rsidR="00E852CD" w:rsidRPr="005217B7">
        <w:rPr>
          <w:rFonts w:ascii="Tahoma" w:hAnsi="Tahoma" w:cs="Tahoma"/>
          <w:lang w:eastAsia="zh-CN"/>
        </w:rPr>
        <w:t>W</w:t>
      </w:r>
      <w:r w:rsidR="00E47A94" w:rsidRPr="005217B7">
        <w:rPr>
          <w:rFonts w:ascii="Tahoma" w:hAnsi="Tahoma" w:cs="Tahoma"/>
          <w:lang w:eastAsia="zh-CN"/>
        </w:rPr>
        <w:t xml:space="preserve">ykonawcy </w:t>
      </w:r>
      <w:r w:rsidR="002671C6" w:rsidRPr="005217B7">
        <w:rPr>
          <w:rFonts w:ascii="Tahoma" w:hAnsi="Tahoma" w:cs="Tahoma"/>
          <w:lang w:eastAsia="zh-CN"/>
        </w:rPr>
        <w:t>–</w:t>
      </w:r>
      <w:r w:rsidR="00E47A94" w:rsidRPr="005217B7">
        <w:rPr>
          <w:rFonts w:ascii="Tahoma" w:hAnsi="Tahoma" w:cs="Tahoma"/>
          <w:lang w:eastAsia="zh-CN"/>
        </w:rPr>
        <w:t xml:space="preserve"> w</w:t>
      </w:r>
      <w:r w:rsidR="002671C6" w:rsidRPr="005217B7">
        <w:rPr>
          <w:rFonts w:ascii="Tahoma" w:hAnsi="Tahoma" w:cs="Tahoma"/>
          <w:lang w:eastAsia="zh-CN"/>
        </w:rPr>
        <w:t xml:space="preserve"> </w:t>
      </w:r>
      <w:r w:rsidR="00E47A94" w:rsidRPr="005217B7">
        <w:rPr>
          <w:rFonts w:ascii="Tahoma" w:hAnsi="Tahoma" w:cs="Tahoma"/>
          <w:lang w:eastAsia="zh-CN"/>
        </w:rPr>
        <w:t>przypadku</w:t>
      </w:r>
      <w:r w:rsidR="00E47A94" w:rsidRPr="00B85127">
        <w:rPr>
          <w:rFonts w:ascii="Tahoma" w:hAnsi="Tahoma" w:cs="Tahoma"/>
          <w:lang w:eastAsia="zh-CN"/>
        </w:rPr>
        <w:t xml:space="preserve"> </w:t>
      </w:r>
      <w:r w:rsidR="00E852CD" w:rsidRPr="00B85127">
        <w:rPr>
          <w:rFonts w:ascii="Tahoma" w:hAnsi="Tahoma" w:cs="Tahoma"/>
          <w:lang w:eastAsia="zh-CN"/>
        </w:rPr>
        <w:t>W</w:t>
      </w:r>
      <w:r w:rsidR="00E47A94" w:rsidRPr="00B85127">
        <w:rPr>
          <w:rFonts w:ascii="Tahoma" w:hAnsi="Tahoma" w:cs="Tahoma"/>
          <w:lang w:eastAsia="zh-CN"/>
        </w:rPr>
        <w:t>ykonawców wspólnie ubiegających się o udzielenie zamówienia</w:t>
      </w:r>
      <w:r w:rsidRPr="00B85127">
        <w:rPr>
          <w:rFonts w:ascii="Tahoma" w:hAnsi="Tahoma" w:cs="Tahoma"/>
          <w:lang w:eastAsia="zh-CN"/>
        </w:rPr>
        <w:t xml:space="preserve"> – składane w postaci elektronicznej i opatrzone kwalifikowanym podpisem elektronicznym, podpisem zaufanym lub podpisem osobistym;</w:t>
      </w:r>
    </w:p>
    <w:p w14:paraId="52433B06" w14:textId="4F2F37EC" w:rsidR="00BE5C84" w:rsidRDefault="00BE5C84" w:rsidP="00BE5C84">
      <w:pPr>
        <w:suppressAutoHyphens/>
        <w:ind w:left="993"/>
        <w:jc w:val="both"/>
        <w:rPr>
          <w:rFonts w:ascii="Tahoma" w:hAnsi="Tahoma" w:cs="Tahoma"/>
          <w:lang w:eastAsia="zh-CN"/>
        </w:rPr>
      </w:pPr>
      <w:r w:rsidRPr="00B85127">
        <w:rPr>
          <w:rFonts w:ascii="Tahoma" w:hAnsi="Tahoma" w:cs="Tahoma"/>
          <w:lang w:eastAsia="zh-CN"/>
        </w:rPr>
        <w:t xml:space="preserve">W przypadku gdy wyżej wymienione </w:t>
      </w:r>
      <w:r w:rsidR="002671C6" w:rsidRPr="00B85127">
        <w:rPr>
          <w:rFonts w:ascii="Tahoma" w:hAnsi="Tahoma" w:cs="Tahoma"/>
          <w:lang w:eastAsia="zh-CN"/>
        </w:rPr>
        <w:t>oświadczenie</w:t>
      </w:r>
      <w:r w:rsidRPr="00B85127">
        <w:rPr>
          <w:rFonts w:ascii="Tahoma" w:hAnsi="Tahoma" w:cs="Tahoma"/>
          <w:lang w:eastAsia="zh-CN"/>
        </w:rPr>
        <w:t xml:space="preserve"> został</w:t>
      </w:r>
      <w:r w:rsidR="002671C6" w:rsidRPr="00B85127">
        <w:rPr>
          <w:rFonts w:ascii="Tahoma" w:hAnsi="Tahoma" w:cs="Tahoma"/>
          <w:lang w:eastAsia="zh-CN"/>
        </w:rPr>
        <w:t>o</w:t>
      </w:r>
      <w:r w:rsidRPr="00B85127">
        <w:rPr>
          <w:rFonts w:ascii="Tahoma" w:hAnsi="Tahoma" w:cs="Tahoma"/>
          <w:lang w:eastAsia="zh-CN"/>
        </w:rPr>
        <w:t xml:space="preserve"> sporządzone jako dokument w</w:t>
      </w:r>
      <w:r w:rsidR="005217B7">
        <w:rPr>
          <w:rFonts w:ascii="Tahoma" w:hAnsi="Tahoma" w:cs="Tahoma"/>
          <w:lang w:eastAsia="zh-CN"/>
        </w:rPr>
        <w:t> </w:t>
      </w:r>
      <w:r w:rsidRPr="00B85127">
        <w:rPr>
          <w:rFonts w:ascii="Tahoma" w:hAnsi="Tahoma" w:cs="Tahoma"/>
          <w:lang w:eastAsia="zh-CN"/>
        </w:rPr>
        <w:t xml:space="preserve">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 Poświadczenia zgodności cyfrowego odwzorowania z dokumentem w postaci papierowej dokonuje </w:t>
      </w:r>
      <w:r w:rsidR="00E852CD" w:rsidRPr="00B85127">
        <w:rPr>
          <w:rFonts w:ascii="Tahoma" w:hAnsi="Tahoma" w:cs="Tahoma"/>
          <w:lang w:eastAsia="zh-CN"/>
        </w:rPr>
        <w:t>W</w:t>
      </w:r>
      <w:r w:rsidR="002671C6" w:rsidRPr="00B85127">
        <w:rPr>
          <w:rFonts w:ascii="Tahoma" w:hAnsi="Tahoma" w:cs="Tahoma"/>
          <w:lang w:eastAsia="zh-CN"/>
        </w:rPr>
        <w:t>ykonawca wspólnie</w:t>
      </w:r>
      <w:r w:rsidR="002671C6" w:rsidRPr="002671C6">
        <w:rPr>
          <w:rFonts w:ascii="Tahoma" w:hAnsi="Tahoma" w:cs="Tahoma"/>
          <w:lang w:eastAsia="zh-CN"/>
        </w:rPr>
        <w:t xml:space="preserve"> </w:t>
      </w:r>
      <w:r w:rsidR="002671C6" w:rsidRPr="002671C6">
        <w:rPr>
          <w:rFonts w:ascii="Tahoma" w:hAnsi="Tahoma" w:cs="Tahoma"/>
          <w:lang w:eastAsia="zh-CN"/>
        </w:rPr>
        <w:lastRenderedPageBreak/>
        <w:t>ubiegający się o udzielenie zamówienia</w:t>
      </w:r>
      <w:r w:rsidR="00750230">
        <w:rPr>
          <w:rFonts w:ascii="Tahoma" w:hAnsi="Tahoma" w:cs="Tahoma"/>
          <w:lang w:eastAsia="zh-CN"/>
        </w:rPr>
        <w:t>.</w:t>
      </w:r>
      <w:r w:rsidR="002671C6" w:rsidRPr="002671C6">
        <w:rPr>
          <w:rFonts w:ascii="Tahoma" w:hAnsi="Tahoma" w:cs="Tahoma"/>
          <w:lang w:eastAsia="zh-CN"/>
        </w:rPr>
        <w:t xml:space="preserve"> </w:t>
      </w:r>
      <w:r w:rsidRPr="00B85127">
        <w:rPr>
          <w:rFonts w:ascii="Tahoma" w:hAnsi="Tahoma" w:cs="Tahoma"/>
          <w:lang w:eastAsia="zh-CN"/>
        </w:rPr>
        <w:t>Poświadczenia zgodności cyfrowego odwzorowania z dokumentem w postaci papierowej</w:t>
      </w:r>
      <w:r w:rsidR="00B85127" w:rsidRPr="00B85127">
        <w:rPr>
          <w:rFonts w:ascii="Tahoma" w:hAnsi="Tahoma" w:cs="Tahoma"/>
          <w:lang w:eastAsia="zh-CN"/>
        </w:rPr>
        <w:t xml:space="preserve"> </w:t>
      </w:r>
      <w:r w:rsidRPr="00B85127">
        <w:rPr>
          <w:rFonts w:ascii="Tahoma" w:hAnsi="Tahoma" w:cs="Tahoma"/>
          <w:lang w:eastAsia="zh-CN"/>
        </w:rPr>
        <w:t>może dokonać również notariusz.</w:t>
      </w:r>
    </w:p>
    <w:p w14:paraId="3AE701D4" w14:textId="1A155E3C" w:rsidR="00B158ED" w:rsidRPr="00E602AE" w:rsidRDefault="006F5D40" w:rsidP="005217B7">
      <w:pPr>
        <w:pStyle w:val="Akapitzlist"/>
        <w:numPr>
          <w:ilvl w:val="0"/>
          <w:numId w:val="7"/>
        </w:numPr>
        <w:tabs>
          <w:tab w:val="clear" w:pos="2340"/>
          <w:tab w:val="left" w:pos="1134"/>
          <w:tab w:val="num" w:pos="1560"/>
        </w:tabs>
        <w:ind w:left="993" w:hanging="284"/>
        <w:jc w:val="both"/>
        <w:rPr>
          <w:rFonts w:ascii="Tahoma" w:hAnsi="Tahoma" w:cs="Tahoma"/>
        </w:rPr>
      </w:pPr>
      <w:r w:rsidRPr="006F5D40">
        <w:rPr>
          <w:rFonts w:ascii="Tahoma" w:hAnsi="Tahoma" w:cs="Tahoma"/>
          <w:b/>
          <w:bCs/>
          <w:lang w:val="pl-PL"/>
        </w:rPr>
        <w:t>wymieniony w pkt X</w:t>
      </w:r>
      <w:r>
        <w:rPr>
          <w:rFonts w:ascii="Tahoma" w:hAnsi="Tahoma" w:cs="Tahoma"/>
          <w:b/>
          <w:bCs/>
          <w:lang w:val="pl-PL"/>
        </w:rPr>
        <w:t>VIII</w:t>
      </w:r>
      <w:r w:rsidRPr="006F5D40">
        <w:rPr>
          <w:rFonts w:ascii="Tahoma" w:hAnsi="Tahoma" w:cs="Tahoma"/>
          <w:b/>
          <w:bCs/>
          <w:lang w:val="pl-PL"/>
        </w:rPr>
        <w:t>. ppkt 1 poz. 4) SWZ wykaz osób</w:t>
      </w:r>
      <w:r w:rsidR="00B158ED" w:rsidRPr="00E602AE">
        <w:rPr>
          <w:rFonts w:ascii="Tahoma" w:hAnsi="Tahoma" w:cs="Tahoma"/>
          <w:b/>
          <w:bCs/>
        </w:rPr>
        <w:t xml:space="preserve">, </w:t>
      </w:r>
      <w:r w:rsidR="00B158ED" w:rsidRPr="00E602AE">
        <w:rPr>
          <w:rFonts w:ascii="Tahoma" w:hAnsi="Tahoma" w:cs="Tahoma"/>
        </w:rPr>
        <w:t>skierowanych przez Wykonawcę do realizacji zamówienia publicznego, w szczególności odpowiedzialnych za</w:t>
      </w:r>
      <w:r w:rsidR="005217B7">
        <w:rPr>
          <w:rFonts w:ascii="Tahoma" w:hAnsi="Tahoma" w:cs="Tahoma"/>
        </w:rPr>
        <w:t> </w:t>
      </w:r>
      <w:r w:rsidR="00B158ED" w:rsidRPr="00E602AE">
        <w:rPr>
          <w:rFonts w:ascii="Tahoma" w:hAnsi="Tahoma" w:cs="Tahoma"/>
        </w:rPr>
        <w:t>świadczenie usług, kontrolę jakości lub kierowanie robotami budowlanymi, wraz z</w:t>
      </w:r>
      <w:r w:rsidR="005217B7">
        <w:rPr>
          <w:rFonts w:ascii="Tahoma" w:hAnsi="Tahoma" w:cs="Tahoma"/>
        </w:rPr>
        <w:t> </w:t>
      </w:r>
      <w:r w:rsidR="00B158ED" w:rsidRPr="00E602AE">
        <w:rPr>
          <w:rFonts w:ascii="Tahoma" w:hAnsi="Tahoma" w:cs="Tahoma"/>
        </w:rPr>
        <w:t>informacjami na temat ich kwalifikacji zawodowych, uprawnień, doświadczenia i</w:t>
      </w:r>
      <w:r w:rsidR="005217B7">
        <w:rPr>
          <w:rFonts w:ascii="Tahoma" w:hAnsi="Tahoma" w:cs="Tahoma"/>
        </w:rPr>
        <w:t> </w:t>
      </w:r>
      <w:r w:rsidR="00B158ED" w:rsidRPr="00E602AE">
        <w:rPr>
          <w:rFonts w:ascii="Tahoma" w:hAnsi="Tahoma" w:cs="Tahoma"/>
        </w:rPr>
        <w:t>wykształcenia niezbędnych do wykonania zamówienia publicznego, a także zakresu wykonywanych przez nie czynności oraz informacją o podstawie do dysponowania tymi osobami;</w:t>
      </w:r>
    </w:p>
    <w:p w14:paraId="2EC19428" w14:textId="77777777" w:rsidR="00652A3A" w:rsidRPr="00B85127" w:rsidRDefault="00B158ED" w:rsidP="00BA0596">
      <w:pPr>
        <w:suppressAutoHyphens/>
        <w:ind w:left="993" w:hanging="284"/>
        <w:jc w:val="both"/>
        <w:rPr>
          <w:rFonts w:ascii="Tms Rmn" w:hAnsi="Tms Rmn" w:cs="Tms Rmn"/>
          <w:lang w:eastAsia="zh-CN"/>
        </w:rPr>
      </w:pPr>
      <w:r>
        <w:rPr>
          <w:rFonts w:ascii="Tahoma" w:hAnsi="Tahoma" w:cs="Tahoma"/>
          <w:lang w:eastAsia="zh-CN"/>
        </w:rPr>
        <w:t>e</w:t>
      </w:r>
      <w:r w:rsidR="0038183A" w:rsidRPr="0038183A">
        <w:rPr>
          <w:rFonts w:ascii="Tahoma" w:hAnsi="Tahoma" w:cs="Tahoma"/>
          <w:lang w:eastAsia="zh-CN"/>
        </w:rPr>
        <w:t>)</w:t>
      </w:r>
      <w:r w:rsidR="0038183A" w:rsidRPr="0038183A">
        <w:rPr>
          <w:rFonts w:ascii="Tahoma" w:hAnsi="Tahoma" w:cs="Tahoma"/>
          <w:lang w:eastAsia="zh-CN"/>
        </w:rPr>
        <w:tab/>
      </w:r>
      <w:bookmarkEnd w:id="32"/>
      <w:r w:rsidR="00652A3A" w:rsidRPr="00B85127">
        <w:rPr>
          <w:rFonts w:ascii="Tahoma" w:hAnsi="Tahoma" w:cs="Tahoma"/>
          <w:b/>
          <w:bCs/>
          <w:lang w:eastAsia="zh-CN"/>
        </w:rPr>
        <w:t>pełnomocnictwa:</w:t>
      </w:r>
    </w:p>
    <w:p w14:paraId="535D8045" w14:textId="77777777" w:rsidR="006954C0" w:rsidRPr="006954C0" w:rsidRDefault="00652A3A" w:rsidP="002D0BC4">
      <w:pPr>
        <w:tabs>
          <w:tab w:val="num" w:pos="993"/>
        </w:tabs>
        <w:suppressAutoHyphens/>
        <w:ind w:left="1276" w:hanging="283"/>
        <w:jc w:val="both"/>
        <w:rPr>
          <w:rFonts w:ascii="Tms Rmn" w:hAnsi="Tms Rmn" w:cs="Tms Rmn"/>
          <w:lang w:eastAsia="zh-CN"/>
        </w:rPr>
      </w:pPr>
      <w:r w:rsidRPr="00B85127">
        <w:rPr>
          <w:rFonts w:ascii="Tahoma" w:hAnsi="Tahoma" w:cs="Tahoma"/>
          <w:b/>
          <w:bCs/>
          <w:lang w:eastAsia="zh-CN"/>
        </w:rPr>
        <w:t xml:space="preserve">- </w:t>
      </w:r>
      <w:r w:rsidR="006954C0" w:rsidRPr="00B85127">
        <w:rPr>
          <w:rFonts w:ascii="Tahoma" w:hAnsi="Tahoma" w:cs="Tahoma"/>
          <w:b/>
          <w:bCs/>
          <w:lang w:eastAsia="zh-CN"/>
        </w:rPr>
        <w:t xml:space="preserve">pełnomocnictwo </w:t>
      </w:r>
      <w:r w:rsidR="006954C0" w:rsidRPr="00B85127">
        <w:rPr>
          <w:rFonts w:ascii="Tahoma" w:hAnsi="Tahoma" w:cs="Tahoma"/>
          <w:lang w:eastAsia="zh-CN"/>
        </w:rPr>
        <w:t xml:space="preserve">– jeżeli </w:t>
      </w:r>
      <w:r w:rsidR="006954C0" w:rsidRPr="00B85127">
        <w:rPr>
          <w:rFonts w:ascii="Tahoma" w:hAnsi="Tahoma" w:cs="Tahoma"/>
          <w:b/>
          <w:lang w:eastAsia="zh-CN"/>
        </w:rPr>
        <w:t>OFERTA</w:t>
      </w:r>
      <w:r w:rsidR="006954C0" w:rsidRPr="00B85127">
        <w:rPr>
          <w:rFonts w:ascii="Tahoma" w:hAnsi="Tahoma" w:cs="Tahoma"/>
          <w:lang w:eastAsia="zh-CN"/>
        </w:rPr>
        <w:t xml:space="preserve"> lub inny dokument jest podpisany przez osobę (osoby) uprawnioną (uprawnione</w:t>
      </w:r>
      <w:r w:rsidR="006954C0" w:rsidRPr="006954C0">
        <w:rPr>
          <w:rFonts w:ascii="Tahoma" w:hAnsi="Tahoma" w:cs="Tahoma"/>
          <w:lang w:eastAsia="zh-CN"/>
        </w:rPr>
        <w:t>) do reprezentowania na zewnątrz posiadającą (posiadające) stosowne pełnomocnictwo,</w:t>
      </w:r>
    </w:p>
    <w:p w14:paraId="450ECAAE" w14:textId="77777777" w:rsidR="006954C0" w:rsidRDefault="002D0BC4" w:rsidP="002D0BC4">
      <w:pPr>
        <w:suppressAutoHyphens/>
        <w:ind w:left="1276" w:hanging="283"/>
        <w:jc w:val="both"/>
        <w:rPr>
          <w:rFonts w:ascii="Tahoma" w:hAnsi="Tahoma" w:cs="Tahoma"/>
          <w:lang w:eastAsia="zh-CN"/>
        </w:rPr>
      </w:pPr>
      <w:r>
        <w:rPr>
          <w:rFonts w:ascii="Tahoma" w:hAnsi="Tahoma" w:cs="Tahoma"/>
          <w:b/>
          <w:lang w:eastAsia="zh-CN"/>
        </w:rPr>
        <w:t xml:space="preserve">- </w:t>
      </w:r>
      <w:r w:rsidR="006954C0" w:rsidRPr="006954C0">
        <w:rPr>
          <w:rFonts w:ascii="Tahoma" w:hAnsi="Tahoma" w:cs="Tahoma"/>
          <w:b/>
          <w:lang w:eastAsia="zh-CN"/>
        </w:rPr>
        <w:t>pełnomocnictwo</w:t>
      </w:r>
      <w:r w:rsidR="006954C0" w:rsidRPr="006954C0">
        <w:rPr>
          <w:rFonts w:ascii="Tahoma" w:hAnsi="Tahoma" w:cs="Tahoma"/>
          <w:lang w:eastAsia="zh-CN"/>
        </w:rPr>
        <w:t xml:space="preserve"> do reprezentowania w postępowaniu o udzielenie zamówienia albo reprezentowania w postępowaniu i zawarcia umowy w sprawie zamówienia publicznego - w przypadku Wykonawców wspólnie ubiegających się o udzielenie zamówienia - złożone </w:t>
      </w:r>
      <w:r w:rsidR="00177527" w:rsidRPr="00177527">
        <w:rPr>
          <w:rFonts w:ascii="Tahoma" w:hAnsi="Tahoma" w:cs="Tahoma"/>
          <w:lang w:eastAsia="zh-CN"/>
        </w:rPr>
        <w:t>w formie elektronicznej lub w postaci elektronicznej opatrzonej podpisem zaufanym lub podpisem osobistym</w:t>
      </w:r>
      <w:r w:rsidR="006954C0" w:rsidRPr="006954C0">
        <w:rPr>
          <w:rFonts w:ascii="Tahoma" w:hAnsi="Tahoma" w:cs="Tahoma"/>
          <w:lang w:eastAsia="zh-CN"/>
        </w:rPr>
        <w:t>.</w:t>
      </w:r>
    </w:p>
    <w:p w14:paraId="63825977" w14:textId="77777777" w:rsidR="002D0BC4" w:rsidRPr="002D0BC4" w:rsidRDefault="002D0BC4" w:rsidP="002D0BC4">
      <w:pPr>
        <w:suppressAutoHyphens/>
        <w:ind w:left="993"/>
        <w:jc w:val="both"/>
        <w:rPr>
          <w:rFonts w:ascii="Tahoma" w:hAnsi="Tahoma" w:cs="Tahoma"/>
          <w:bCs/>
          <w:lang w:eastAsia="zh-CN"/>
        </w:rPr>
      </w:pPr>
      <w:r>
        <w:rPr>
          <w:rFonts w:ascii="Tahoma" w:hAnsi="Tahoma" w:cs="Tahoma"/>
          <w:lang w:eastAsia="zh-CN"/>
        </w:rPr>
        <w:t>P</w:t>
      </w:r>
      <w:r w:rsidRPr="002D0BC4">
        <w:rPr>
          <w:rFonts w:ascii="Tahoma" w:hAnsi="Tahoma" w:cs="Tahoma"/>
          <w:lang w:eastAsia="zh-CN"/>
        </w:rPr>
        <w:t>ełnomocnictwo</w:t>
      </w:r>
      <w:r w:rsidRPr="002D0BC4">
        <w:rPr>
          <w:rFonts w:ascii="Tahoma" w:hAnsi="Tahoma" w:cs="Tahoma"/>
          <w:bCs/>
          <w:lang w:eastAsia="zh-CN"/>
        </w:rPr>
        <w:t xml:space="preserve"> przekazuje się w postaci elektronicznej i opatruje się kwalifikowanym podpisem elektronicznym, podpisem zaufanym lub podpisem osobistym</w:t>
      </w:r>
      <w:r>
        <w:rPr>
          <w:rFonts w:ascii="Tahoma" w:hAnsi="Tahoma" w:cs="Tahoma"/>
          <w:bCs/>
          <w:lang w:eastAsia="zh-CN"/>
        </w:rPr>
        <w:t>.</w:t>
      </w:r>
    </w:p>
    <w:p w14:paraId="1AAF056C" w14:textId="77777777" w:rsidR="002D0BC4" w:rsidRPr="002D0BC4" w:rsidRDefault="002D0BC4" w:rsidP="002D0BC4">
      <w:pPr>
        <w:suppressAutoHyphens/>
        <w:ind w:left="993"/>
        <w:jc w:val="both"/>
        <w:rPr>
          <w:rFonts w:ascii="Tahoma" w:hAnsi="Tahoma" w:cs="Tahoma"/>
          <w:lang w:eastAsia="zh-CN"/>
        </w:rPr>
      </w:pPr>
      <w:r w:rsidRPr="002D0BC4">
        <w:rPr>
          <w:rFonts w:ascii="Tahoma" w:hAnsi="Tahoma" w:cs="Tahoma"/>
          <w:lang w:eastAsia="zh-CN"/>
        </w:rPr>
        <w:t>W przypadku gdy pełnomocnictwo, został</w:t>
      </w:r>
      <w:r>
        <w:rPr>
          <w:rFonts w:ascii="Tahoma" w:hAnsi="Tahoma" w:cs="Tahoma"/>
          <w:lang w:eastAsia="zh-CN"/>
        </w:rPr>
        <w:t>o</w:t>
      </w:r>
      <w:r w:rsidRPr="002D0BC4">
        <w:rPr>
          <w:rFonts w:ascii="Tahoma" w:hAnsi="Tahoma" w:cs="Tahoma"/>
          <w:lang w:eastAsia="zh-CN"/>
        </w:rPr>
        <w:t xml:space="preserve"> sporządzone jako dokument w 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p>
    <w:p w14:paraId="476FB5E2" w14:textId="77777777" w:rsidR="002D0BC4" w:rsidRPr="002D0BC4" w:rsidRDefault="002D0BC4" w:rsidP="002D0BC4">
      <w:pPr>
        <w:suppressAutoHyphens/>
        <w:ind w:left="993"/>
        <w:jc w:val="both"/>
        <w:rPr>
          <w:rFonts w:ascii="Tahoma" w:hAnsi="Tahoma" w:cs="Tahoma"/>
          <w:lang w:eastAsia="zh-CN"/>
        </w:rPr>
      </w:pPr>
      <w:r w:rsidRPr="002D0BC4">
        <w:rPr>
          <w:rFonts w:ascii="Tahoma" w:hAnsi="Tahoma" w:cs="Tahoma"/>
          <w:lang w:eastAsia="zh-CN"/>
        </w:rPr>
        <w:t>Poświadczenia zgodności cyfrowego odwzorowania z dokumentem w postaci papierowej</w:t>
      </w:r>
      <w:r>
        <w:rPr>
          <w:rFonts w:ascii="Tahoma" w:hAnsi="Tahoma" w:cs="Tahoma"/>
          <w:lang w:eastAsia="zh-CN"/>
        </w:rPr>
        <w:t xml:space="preserve"> </w:t>
      </w:r>
      <w:r w:rsidRPr="002D0BC4">
        <w:rPr>
          <w:rFonts w:ascii="Tahoma" w:hAnsi="Tahoma" w:cs="Tahoma"/>
          <w:lang w:eastAsia="zh-CN"/>
        </w:rPr>
        <w:t>dokonuje mocodawca.</w:t>
      </w:r>
    </w:p>
    <w:p w14:paraId="23A17B0A" w14:textId="77777777" w:rsidR="002D0BC4" w:rsidRDefault="002D0BC4" w:rsidP="002D0BC4">
      <w:pPr>
        <w:tabs>
          <w:tab w:val="num" w:pos="993"/>
        </w:tabs>
        <w:suppressAutoHyphens/>
        <w:ind w:left="993"/>
        <w:jc w:val="both"/>
        <w:rPr>
          <w:rFonts w:ascii="Tahoma" w:hAnsi="Tahoma" w:cs="Tahoma"/>
          <w:lang w:eastAsia="zh-CN"/>
        </w:rPr>
      </w:pPr>
      <w:r w:rsidRPr="002D0BC4">
        <w:rPr>
          <w:rFonts w:ascii="Tahoma" w:hAnsi="Tahoma" w:cs="Tahoma"/>
          <w:lang w:eastAsia="zh-CN"/>
        </w:rPr>
        <w:t>Poświadczenia zgodności cyfrowego odwzorowania z dokumentem w postaci papierowej może dokonać również notariusz.</w:t>
      </w:r>
    </w:p>
    <w:p w14:paraId="04FA039B" w14:textId="0F11F718" w:rsidR="006954C0" w:rsidRPr="006954C0" w:rsidRDefault="006954C0" w:rsidP="006954C0">
      <w:pPr>
        <w:suppressAutoHyphens/>
        <w:ind w:left="709" w:hanging="283"/>
        <w:jc w:val="both"/>
        <w:rPr>
          <w:rFonts w:ascii="Tms Rmn" w:hAnsi="Tms Rmn" w:cs="Tms Rmn"/>
          <w:lang w:eastAsia="zh-CN"/>
        </w:rPr>
      </w:pPr>
      <w:r w:rsidRPr="005217B7">
        <w:rPr>
          <w:rFonts w:ascii="Tahoma" w:hAnsi="Tahoma" w:cs="Tahoma"/>
          <w:bCs/>
          <w:lang w:eastAsia="zh-CN"/>
        </w:rPr>
        <w:t>7.</w:t>
      </w:r>
      <w:r w:rsidRPr="006954C0">
        <w:rPr>
          <w:rFonts w:ascii="Tahoma" w:hAnsi="Tahoma" w:cs="Tahoma"/>
          <w:lang w:eastAsia="zh-CN"/>
        </w:rPr>
        <w:tab/>
        <w:t>Zamawiający informuje, że nie ujawni informacji stanowiących tajemnicę przedsiębiorstwa w</w:t>
      </w:r>
      <w:r w:rsidR="005217B7">
        <w:rPr>
          <w:rFonts w:ascii="Tahoma" w:hAnsi="Tahoma" w:cs="Tahoma"/>
          <w:lang w:eastAsia="zh-CN"/>
        </w:rPr>
        <w:t> </w:t>
      </w:r>
      <w:r w:rsidRPr="006954C0">
        <w:rPr>
          <w:rFonts w:ascii="Tahoma" w:hAnsi="Tahoma" w:cs="Tahoma"/>
          <w:lang w:eastAsia="zh-CN"/>
        </w:rPr>
        <w:t>rozumieniu przepisów ustawy o zwalczaniu nieuczciwej konkurencji, jeżeli Wykonawca</w:t>
      </w:r>
      <w:r w:rsidR="007337FD" w:rsidRPr="007337FD">
        <w:t xml:space="preserve"> </w:t>
      </w:r>
      <w:r w:rsidR="007337FD" w:rsidRPr="007337FD">
        <w:rPr>
          <w:rFonts w:ascii="Tahoma" w:hAnsi="Tahoma" w:cs="Tahoma"/>
          <w:lang w:eastAsia="zh-CN"/>
        </w:rPr>
        <w:t>wraz z przekazaniem takich informacji, zastrzegł, że nie mogą być one udostępniane oraz wykazał, że zastrzeżone informacje stanowią tajemnicę przedsiębiorstwa</w:t>
      </w:r>
      <w:r w:rsidRPr="006954C0">
        <w:rPr>
          <w:rFonts w:ascii="Tahoma" w:hAnsi="Tahoma" w:cs="Tahoma"/>
          <w:lang w:eastAsia="zh-CN"/>
        </w:rPr>
        <w:t>.</w:t>
      </w:r>
    </w:p>
    <w:p w14:paraId="170890C9" w14:textId="5C48E416" w:rsidR="00D471C9" w:rsidRPr="005217B7" w:rsidRDefault="007337FD" w:rsidP="005217B7">
      <w:pPr>
        <w:suppressAutoHyphens/>
        <w:ind w:left="709"/>
        <w:jc w:val="both"/>
        <w:rPr>
          <w:rFonts w:ascii="Tms Rmn" w:hAnsi="Tms Rmn" w:cs="Tms Rmn"/>
          <w:lang w:eastAsia="zh-CN"/>
        </w:rPr>
      </w:pPr>
      <w:r w:rsidRPr="007337FD">
        <w:rPr>
          <w:rFonts w:ascii="Tahoma" w:hAnsi="Tahoma" w:cs="Tahoma"/>
          <w:lang w:eastAsia="zh-CN"/>
        </w:rPr>
        <w:t>Wykonawca nie może zastrzec informacji, o których mowa w art. 222 ust. 5</w:t>
      </w:r>
      <w:r>
        <w:rPr>
          <w:rFonts w:ascii="Tahoma" w:hAnsi="Tahoma" w:cs="Tahoma"/>
          <w:lang w:eastAsia="zh-CN"/>
        </w:rPr>
        <w:t xml:space="preserve"> </w:t>
      </w:r>
      <w:r w:rsidRPr="00B91C49">
        <w:rPr>
          <w:rFonts w:ascii="Tahoma" w:hAnsi="Tahoma" w:cs="Tahoma"/>
          <w:lang w:eastAsia="zh-CN"/>
        </w:rPr>
        <w:t xml:space="preserve">ustawy </w:t>
      </w:r>
      <w:r w:rsidR="0013718D" w:rsidRPr="00B91C49">
        <w:rPr>
          <w:rFonts w:ascii="Tahoma" w:hAnsi="Tahoma" w:cs="Tahoma"/>
          <w:lang w:eastAsia="zh-CN"/>
        </w:rPr>
        <w:t>Pzp</w:t>
      </w:r>
      <w:r w:rsidR="006954C0" w:rsidRPr="00B91C49">
        <w:rPr>
          <w:rFonts w:ascii="Tahoma" w:hAnsi="Tahoma" w:cs="Tahoma"/>
          <w:lang w:eastAsia="zh-CN"/>
        </w:rPr>
        <w:t>.</w:t>
      </w:r>
      <w:r w:rsidR="006954C0" w:rsidRPr="006954C0">
        <w:rPr>
          <w:rFonts w:ascii="Tahoma" w:hAnsi="Tahoma" w:cs="Tahoma"/>
          <w:lang w:eastAsia="zh-CN"/>
        </w:rPr>
        <w:t xml:space="preserve"> </w:t>
      </w:r>
      <w:r w:rsidR="000D44B4" w:rsidRPr="000D44B4">
        <w:rPr>
          <w:rFonts w:ascii="Tahoma" w:hAnsi="Tahoma" w:cs="Tahoma"/>
        </w:rPr>
        <w:t>Dokumenty elektroniczne przekazywane przy użyciu środków komunikacji elektronicznej, zawierające informacje stanowiące tajemnicę przedsiębiorstwa Wykonawca, w celu utrzymania w poufności tych informacji, przekazuje w wydzielonym pliku</w:t>
      </w:r>
      <w:r w:rsidR="002330EA" w:rsidRPr="002330EA">
        <w:rPr>
          <w:rFonts w:ascii="Tahoma" w:hAnsi="Tahoma" w:cs="Tahoma"/>
        </w:rPr>
        <w:t>.</w:t>
      </w:r>
    </w:p>
    <w:p w14:paraId="6C224017" w14:textId="77777777" w:rsidR="00F5333F" w:rsidRDefault="00F5333F" w:rsidP="005E72AC">
      <w:pPr>
        <w:jc w:val="both"/>
        <w:rPr>
          <w:rFonts w:ascii="Tahoma" w:hAnsi="Tahoma" w:cs="Tahoma"/>
          <w:b/>
          <w:bCs/>
        </w:rPr>
      </w:pPr>
    </w:p>
    <w:p w14:paraId="3EA73980" w14:textId="77777777" w:rsidR="000D44B4" w:rsidRDefault="002E65C9" w:rsidP="003815D1">
      <w:pPr>
        <w:numPr>
          <w:ilvl w:val="0"/>
          <w:numId w:val="1"/>
        </w:numPr>
        <w:ind w:left="426" w:hanging="426"/>
        <w:jc w:val="both"/>
        <w:rPr>
          <w:rFonts w:ascii="Tahoma" w:hAnsi="Tahoma" w:cs="Tahoma"/>
          <w:b/>
          <w:bCs/>
        </w:rPr>
      </w:pPr>
      <w:r w:rsidRPr="002E65C9">
        <w:rPr>
          <w:rFonts w:ascii="Tahoma" w:hAnsi="Tahoma" w:cs="Tahoma"/>
          <w:b/>
          <w:bCs/>
        </w:rPr>
        <w:t>SPOSÓB ORAZ TERMIN SKŁADANIA OFERT</w:t>
      </w:r>
    </w:p>
    <w:p w14:paraId="2F6FB9DF" w14:textId="77777777" w:rsidR="0009719D" w:rsidRPr="0009719D" w:rsidRDefault="0009719D" w:rsidP="0009719D">
      <w:pPr>
        <w:ind w:left="426"/>
        <w:jc w:val="both"/>
        <w:rPr>
          <w:rFonts w:ascii="Tahoma" w:hAnsi="Tahoma" w:cs="Tahoma"/>
          <w:b/>
          <w:bCs/>
          <w:sz w:val="10"/>
          <w:szCs w:val="10"/>
        </w:rPr>
      </w:pPr>
    </w:p>
    <w:p w14:paraId="3055AC1B" w14:textId="77777777" w:rsidR="000D44B4" w:rsidRPr="000D44B4" w:rsidRDefault="000D44B4" w:rsidP="00EE3E60">
      <w:pPr>
        <w:numPr>
          <w:ilvl w:val="3"/>
          <w:numId w:val="9"/>
        </w:numPr>
        <w:suppressAutoHyphens/>
        <w:ind w:left="709" w:hanging="283"/>
        <w:jc w:val="both"/>
        <w:rPr>
          <w:lang w:eastAsia="zh-CN"/>
        </w:rPr>
      </w:pPr>
      <w:r w:rsidRPr="000D44B4">
        <w:rPr>
          <w:rFonts w:ascii="Tahoma" w:hAnsi="Tahoma" w:cs="Tahoma"/>
        </w:rPr>
        <w:t>Wykonawca składa ofertę za pośrednictwem Formularza składania oferty dostępnego dla niniejszego postępowania na stronie prowadzonego postępowania</w:t>
      </w:r>
      <w:r w:rsidRPr="00EE3E60">
        <w:rPr>
          <w:rFonts w:ascii="Tahoma" w:hAnsi="Tahoma" w:cs="Tahoma"/>
          <w:lang w:eastAsia="zh-CN"/>
        </w:rPr>
        <w:t>.</w:t>
      </w:r>
    </w:p>
    <w:p w14:paraId="79954E54" w14:textId="5DD08430" w:rsidR="00BA0596" w:rsidRDefault="000D44B4" w:rsidP="00267942">
      <w:pPr>
        <w:suppressAutoHyphens/>
        <w:ind w:left="709"/>
        <w:rPr>
          <w:rFonts w:ascii="Tahoma" w:hAnsi="Tahoma" w:cs="Tahoma"/>
        </w:rPr>
      </w:pPr>
      <w:r w:rsidRPr="000D44B4">
        <w:rPr>
          <w:rFonts w:ascii="Tahoma" w:hAnsi="Tahoma" w:cs="Tahoma"/>
          <w:lang w:eastAsia="zh-CN"/>
        </w:rPr>
        <w:t xml:space="preserve">Szczegółowa instrukcja dla Wykonawców dotycząca złożenia oferty znajduje się </w:t>
      </w:r>
      <w:r w:rsidRPr="000D44B4">
        <w:rPr>
          <w:rFonts w:ascii="Tahoma" w:hAnsi="Tahoma" w:cs="Tahoma"/>
        </w:rPr>
        <w:t>w zakładce „Instrukcje”.</w:t>
      </w:r>
    </w:p>
    <w:p w14:paraId="7F7B4DBD" w14:textId="77777777" w:rsidR="0011669D" w:rsidRPr="0011669D" w:rsidRDefault="0011669D" w:rsidP="00267942">
      <w:pPr>
        <w:suppressAutoHyphens/>
        <w:ind w:left="709"/>
        <w:rPr>
          <w:rFonts w:ascii="Tahoma" w:hAnsi="Tahoma" w:cs="Tahoma"/>
          <w:sz w:val="10"/>
          <w:szCs w:val="10"/>
        </w:rPr>
      </w:pPr>
    </w:p>
    <w:p w14:paraId="1F606502" w14:textId="4F9F232A" w:rsidR="000D44B4" w:rsidRDefault="000D44B4" w:rsidP="005217B7">
      <w:pPr>
        <w:suppressAutoHyphens/>
        <w:ind w:left="1134" w:hanging="141"/>
        <w:rPr>
          <w:rFonts w:ascii="Tahoma" w:hAnsi="Tahoma" w:cs="Tahoma"/>
          <w:b/>
          <w:lang w:eastAsia="zh-CN"/>
        </w:rPr>
      </w:pPr>
      <w:r w:rsidRPr="00320536">
        <w:rPr>
          <w:rFonts w:ascii="Tahoma" w:hAnsi="Tahoma" w:cs="Tahoma"/>
          <w:b/>
          <w:lang w:eastAsia="zh-CN"/>
        </w:rPr>
        <w:t xml:space="preserve">Termin składania ofert </w:t>
      </w:r>
      <w:r w:rsidRPr="00493AFC">
        <w:rPr>
          <w:rFonts w:ascii="Tahoma" w:hAnsi="Tahoma" w:cs="Tahoma"/>
          <w:b/>
          <w:lang w:eastAsia="zh-CN"/>
        </w:rPr>
        <w:t xml:space="preserve">upływa </w:t>
      </w:r>
      <w:r w:rsidRPr="00F94C64">
        <w:rPr>
          <w:rFonts w:ascii="Tahoma" w:hAnsi="Tahoma" w:cs="Tahoma"/>
          <w:b/>
          <w:lang w:eastAsia="zh-CN"/>
        </w:rPr>
        <w:t>dnia</w:t>
      </w:r>
      <w:r w:rsidR="001F6E98">
        <w:rPr>
          <w:rFonts w:ascii="Tahoma" w:hAnsi="Tahoma" w:cs="Tahoma"/>
          <w:b/>
          <w:lang w:eastAsia="zh-CN"/>
        </w:rPr>
        <w:t xml:space="preserve"> </w:t>
      </w:r>
      <w:r w:rsidR="00182AC6">
        <w:rPr>
          <w:rFonts w:ascii="Tahoma" w:hAnsi="Tahoma" w:cs="Tahoma"/>
          <w:b/>
          <w:lang w:eastAsia="zh-CN"/>
        </w:rPr>
        <w:t>2</w:t>
      </w:r>
      <w:r w:rsidR="00744940">
        <w:rPr>
          <w:rFonts w:ascii="Tahoma" w:hAnsi="Tahoma" w:cs="Tahoma"/>
          <w:b/>
          <w:lang w:eastAsia="zh-CN"/>
        </w:rPr>
        <w:t>9</w:t>
      </w:r>
      <w:r w:rsidR="00BD56FA">
        <w:rPr>
          <w:rFonts w:ascii="Tahoma" w:hAnsi="Tahoma" w:cs="Tahoma"/>
          <w:b/>
          <w:lang w:eastAsia="zh-CN"/>
        </w:rPr>
        <w:t>.0</w:t>
      </w:r>
      <w:r w:rsidR="00182AC6">
        <w:rPr>
          <w:rFonts w:ascii="Tahoma" w:hAnsi="Tahoma" w:cs="Tahoma"/>
          <w:b/>
          <w:lang w:eastAsia="zh-CN"/>
        </w:rPr>
        <w:t>4</w:t>
      </w:r>
      <w:r w:rsidR="00BD56FA">
        <w:rPr>
          <w:rFonts w:ascii="Tahoma" w:hAnsi="Tahoma" w:cs="Tahoma"/>
          <w:b/>
          <w:lang w:eastAsia="zh-CN"/>
        </w:rPr>
        <w:t>.</w:t>
      </w:r>
      <w:r w:rsidR="004319F3">
        <w:rPr>
          <w:rFonts w:ascii="Tahoma" w:hAnsi="Tahoma" w:cs="Tahoma"/>
          <w:b/>
          <w:lang w:eastAsia="zh-CN"/>
        </w:rPr>
        <w:t>202</w:t>
      </w:r>
      <w:r w:rsidR="004616E0">
        <w:rPr>
          <w:rFonts w:ascii="Tahoma" w:hAnsi="Tahoma" w:cs="Tahoma"/>
          <w:b/>
          <w:lang w:eastAsia="zh-CN"/>
        </w:rPr>
        <w:t>6</w:t>
      </w:r>
      <w:r w:rsidR="00F50081" w:rsidRPr="00F94C64">
        <w:rPr>
          <w:rFonts w:ascii="Tahoma" w:hAnsi="Tahoma" w:cs="Tahoma"/>
          <w:b/>
          <w:lang w:eastAsia="zh-CN"/>
        </w:rPr>
        <w:t xml:space="preserve"> </w:t>
      </w:r>
      <w:r w:rsidRPr="00F94C64">
        <w:rPr>
          <w:rFonts w:ascii="Tahoma" w:hAnsi="Tahoma" w:cs="Tahoma"/>
          <w:b/>
          <w:lang w:eastAsia="zh-CN"/>
        </w:rPr>
        <w:t>r</w:t>
      </w:r>
      <w:r w:rsidRPr="0035645E">
        <w:rPr>
          <w:rFonts w:ascii="Tahoma" w:hAnsi="Tahoma" w:cs="Tahoma"/>
          <w:b/>
          <w:lang w:eastAsia="zh-CN"/>
        </w:rPr>
        <w:t>. o godz. 09:30</w:t>
      </w:r>
    </w:p>
    <w:p w14:paraId="12FF8435" w14:textId="77777777" w:rsidR="0011669D" w:rsidRPr="0011669D" w:rsidRDefault="0011669D" w:rsidP="005217B7">
      <w:pPr>
        <w:suppressAutoHyphens/>
        <w:ind w:left="1134" w:hanging="141"/>
        <w:rPr>
          <w:rFonts w:ascii="Tahoma" w:hAnsi="Tahoma" w:cs="Tahoma"/>
          <w:b/>
          <w:sz w:val="10"/>
          <w:szCs w:val="10"/>
          <w:lang w:eastAsia="zh-CN"/>
        </w:rPr>
      </w:pPr>
    </w:p>
    <w:p w14:paraId="500FC5E2" w14:textId="77777777" w:rsidR="000D44B4" w:rsidRPr="000D44B4" w:rsidRDefault="000D44B4">
      <w:pPr>
        <w:numPr>
          <w:ilvl w:val="3"/>
          <w:numId w:val="9"/>
        </w:numPr>
        <w:suppressAutoHyphens/>
        <w:ind w:left="709" w:hanging="283"/>
        <w:jc w:val="both"/>
        <w:rPr>
          <w:rFonts w:ascii="Tahoma" w:hAnsi="Tahoma" w:cs="Tahoma"/>
          <w:lang w:eastAsia="zh-CN"/>
        </w:rPr>
      </w:pPr>
      <w:r w:rsidRPr="000D44B4">
        <w:rPr>
          <w:rFonts w:ascii="Tahoma" w:hAnsi="Tahoma" w:cs="Tahoma"/>
          <w:lang w:eastAsia="zh-CN"/>
        </w:rPr>
        <w:t>Wykonawca może złożyć tylko jedną ofertę.</w:t>
      </w:r>
    </w:p>
    <w:p w14:paraId="082745DF" w14:textId="77777777" w:rsidR="000D44B4" w:rsidRPr="000D44B4" w:rsidRDefault="000D44B4">
      <w:pPr>
        <w:numPr>
          <w:ilvl w:val="3"/>
          <w:numId w:val="9"/>
        </w:numPr>
        <w:suppressAutoHyphens/>
        <w:ind w:left="709" w:hanging="283"/>
        <w:jc w:val="both"/>
        <w:rPr>
          <w:rFonts w:ascii="Tahoma" w:hAnsi="Tahoma" w:cs="Tahoma"/>
          <w:lang w:eastAsia="zh-CN"/>
        </w:rPr>
      </w:pPr>
      <w:r w:rsidRPr="000D44B4">
        <w:rPr>
          <w:rFonts w:ascii="Tahoma" w:hAnsi="Tahoma" w:cs="Tahoma"/>
          <w:lang w:eastAsia="zh-CN"/>
        </w:rPr>
        <w:t>Zamawiający odrzuci ofertę złożoną po terminie składania ofert.</w:t>
      </w:r>
    </w:p>
    <w:p w14:paraId="350EC995" w14:textId="3AB71704" w:rsidR="009758C1" w:rsidRDefault="000D44B4" w:rsidP="0011669D">
      <w:pPr>
        <w:numPr>
          <w:ilvl w:val="3"/>
          <w:numId w:val="9"/>
        </w:numPr>
        <w:suppressAutoHyphens/>
        <w:ind w:left="709" w:hanging="283"/>
        <w:jc w:val="both"/>
        <w:rPr>
          <w:rFonts w:ascii="Tahoma" w:hAnsi="Tahoma" w:cs="Tahoma"/>
        </w:rPr>
      </w:pPr>
      <w:r w:rsidRPr="000D44B4">
        <w:rPr>
          <w:rFonts w:ascii="Tahoma" w:hAnsi="Tahoma" w:cs="Tahoma"/>
        </w:rPr>
        <w:t xml:space="preserve">Do </w:t>
      </w:r>
      <w:r w:rsidRPr="000D44B4">
        <w:rPr>
          <w:rFonts w:ascii="Tahoma" w:hAnsi="Tahoma" w:cs="Tahoma"/>
          <w:lang w:eastAsia="zh-CN"/>
        </w:rPr>
        <w:t>upływu</w:t>
      </w:r>
      <w:r w:rsidRPr="000D44B4">
        <w:rPr>
          <w:rFonts w:ascii="Tahoma" w:hAnsi="Tahoma" w:cs="Tahoma"/>
        </w:rPr>
        <w:t xml:space="preserve"> terminu składania ofert Wykonawca może wycofać ofertę. Wycofanie oferty odbywa się za pośrednictwem Platformy. </w:t>
      </w:r>
      <w:r w:rsidRPr="000D44B4">
        <w:rPr>
          <w:rFonts w:ascii="Tahoma" w:eastAsia="Calibri" w:hAnsi="Tahoma" w:cs="Tahoma"/>
        </w:rPr>
        <w:t xml:space="preserve">Szczegółowa instrukcja dla Wykonawców dotycząca wycofania oferty znajduje się </w:t>
      </w:r>
      <w:r w:rsidRPr="000D44B4">
        <w:rPr>
          <w:rFonts w:ascii="Tahoma" w:hAnsi="Tahoma" w:cs="Tahoma"/>
        </w:rPr>
        <w:t>w zakładce „Instrukcje”.</w:t>
      </w:r>
    </w:p>
    <w:p w14:paraId="176A9403" w14:textId="77777777" w:rsidR="0009719D" w:rsidRPr="0011669D" w:rsidRDefault="0009719D" w:rsidP="0009719D">
      <w:pPr>
        <w:suppressAutoHyphens/>
        <w:ind w:left="709"/>
        <w:jc w:val="both"/>
        <w:rPr>
          <w:rFonts w:ascii="Tahoma" w:hAnsi="Tahoma" w:cs="Tahoma"/>
        </w:rPr>
      </w:pPr>
    </w:p>
    <w:p w14:paraId="135817FF" w14:textId="77777777" w:rsidR="005E72AC" w:rsidRDefault="002E65C9" w:rsidP="005E72AC">
      <w:pPr>
        <w:numPr>
          <w:ilvl w:val="0"/>
          <w:numId w:val="1"/>
        </w:numPr>
        <w:ind w:left="426" w:hanging="426"/>
        <w:jc w:val="both"/>
        <w:rPr>
          <w:rFonts w:ascii="Tahoma" w:hAnsi="Tahoma" w:cs="Tahoma"/>
          <w:b/>
          <w:bCs/>
        </w:rPr>
      </w:pPr>
      <w:r w:rsidRPr="002E65C9">
        <w:rPr>
          <w:rFonts w:ascii="Tahoma" w:hAnsi="Tahoma" w:cs="Tahoma"/>
          <w:b/>
          <w:bCs/>
        </w:rPr>
        <w:t>TERMIN</w:t>
      </w:r>
      <w:r w:rsidR="003815D1">
        <w:rPr>
          <w:rFonts w:ascii="Tahoma" w:hAnsi="Tahoma" w:cs="Tahoma"/>
          <w:b/>
          <w:bCs/>
        </w:rPr>
        <w:t xml:space="preserve"> </w:t>
      </w:r>
      <w:r w:rsidRPr="002E65C9">
        <w:rPr>
          <w:rFonts w:ascii="Tahoma" w:hAnsi="Tahoma" w:cs="Tahoma"/>
          <w:b/>
          <w:bCs/>
        </w:rPr>
        <w:t>OTWARCIA OFER</w:t>
      </w:r>
      <w:r w:rsidR="003815D1">
        <w:rPr>
          <w:rFonts w:ascii="Tahoma" w:hAnsi="Tahoma" w:cs="Tahoma"/>
          <w:b/>
          <w:bCs/>
        </w:rPr>
        <w:t>T</w:t>
      </w:r>
    </w:p>
    <w:p w14:paraId="6284F711" w14:textId="77777777" w:rsidR="0009719D" w:rsidRPr="0009719D" w:rsidRDefault="0009719D" w:rsidP="0009719D">
      <w:pPr>
        <w:ind w:left="426"/>
        <w:jc w:val="both"/>
        <w:rPr>
          <w:rFonts w:ascii="Tahoma" w:hAnsi="Tahoma" w:cs="Tahoma"/>
          <w:b/>
          <w:bCs/>
          <w:sz w:val="10"/>
          <w:szCs w:val="10"/>
        </w:rPr>
      </w:pPr>
    </w:p>
    <w:p w14:paraId="359D5453" w14:textId="69E1737F" w:rsidR="007C1DED" w:rsidRPr="0035645E" w:rsidRDefault="009758C1">
      <w:pPr>
        <w:numPr>
          <w:ilvl w:val="3"/>
          <w:numId w:val="10"/>
        </w:numPr>
        <w:suppressAutoHyphens/>
        <w:ind w:left="709" w:hanging="283"/>
        <w:jc w:val="both"/>
        <w:rPr>
          <w:lang w:eastAsia="zh-CN"/>
        </w:rPr>
      </w:pPr>
      <w:r w:rsidRPr="00320536">
        <w:rPr>
          <w:rFonts w:ascii="Tahoma" w:hAnsi="Tahoma" w:cs="Tahoma"/>
          <w:lang w:eastAsia="zh-CN"/>
        </w:rPr>
        <w:t>Zamawiający otworzy oferty</w:t>
      </w:r>
      <w:r w:rsidRPr="00320536">
        <w:rPr>
          <w:rFonts w:ascii="Tahoma" w:hAnsi="Tahoma" w:cs="Tahoma"/>
          <w:b/>
          <w:lang w:eastAsia="zh-CN"/>
        </w:rPr>
        <w:t xml:space="preserve"> </w:t>
      </w:r>
      <w:r w:rsidRPr="0035645E">
        <w:rPr>
          <w:rFonts w:ascii="Tahoma" w:hAnsi="Tahoma" w:cs="Tahoma"/>
          <w:b/>
          <w:lang w:eastAsia="zh-CN"/>
        </w:rPr>
        <w:t xml:space="preserve">w </w:t>
      </w:r>
      <w:r w:rsidRPr="003B5432">
        <w:rPr>
          <w:rFonts w:ascii="Tahoma" w:hAnsi="Tahoma" w:cs="Tahoma"/>
          <w:b/>
          <w:lang w:eastAsia="zh-CN"/>
        </w:rPr>
        <w:t>dniu</w:t>
      </w:r>
      <w:bookmarkStart w:id="33" w:name="_Hlk118717497"/>
      <w:r w:rsidR="001F6E98">
        <w:rPr>
          <w:rFonts w:ascii="Tahoma" w:hAnsi="Tahoma" w:cs="Tahoma"/>
          <w:b/>
          <w:lang w:eastAsia="zh-CN"/>
        </w:rPr>
        <w:t xml:space="preserve"> </w:t>
      </w:r>
      <w:r w:rsidR="00182AC6">
        <w:rPr>
          <w:rFonts w:ascii="Tahoma" w:hAnsi="Tahoma" w:cs="Tahoma"/>
          <w:b/>
          <w:lang w:eastAsia="zh-CN"/>
        </w:rPr>
        <w:t>2</w:t>
      </w:r>
      <w:r w:rsidR="00744940">
        <w:rPr>
          <w:rFonts w:ascii="Tahoma" w:hAnsi="Tahoma" w:cs="Tahoma"/>
          <w:b/>
          <w:lang w:eastAsia="zh-CN"/>
        </w:rPr>
        <w:t>9</w:t>
      </w:r>
      <w:r w:rsidR="00BD56FA">
        <w:rPr>
          <w:rFonts w:ascii="Tahoma" w:hAnsi="Tahoma" w:cs="Tahoma"/>
          <w:b/>
          <w:lang w:eastAsia="zh-CN"/>
        </w:rPr>
        <w:t>.0</w:t>
      </w:r>
      <w:r w:rsidR="00182AC6">
        <w:rPr>
          <w:rFonts w:ascii="Tahoma" w:hAnsi="Tahoma" w:cs="Tahoma"/>
          <w:b/>
          <w:lang w:eastAsia="zh-CN"/>
        </w:rPr>
        <w:t>4</w:t>
      </w:r>
      <w:r w:rsidR="00BD56FA">
        <w:rPr>
          <w:rFonts w:ascii="Tahoma" w:hAnsi="Tahoma" w:cs="Tahoma"/>
          <w:b/>
          <w:lang w:eastAsia="zh-CN"/>
        </w:rPr>
        <w:t>.</w:t>
      </w:r>
      <w:r w:rsidR="00A06F04" w:rsidRPr="003B5432">
        <w:rPr>
          <w:rFonts w:ascii="Tahoma" w:hAnsi="Tahoma" w:cs="Tahoma"/>
          <w:b/>
          <w:lang w:eastAsia="zh-CN"/>
        </w:rPr>
        <w:t>202</w:t>
      </w:r>
      <w:r w:rsidR="004616E0">
        <w:rPr>
          <w:rFonts w:ascii="Tahoma" w:hAnsi="Tahoma" w:cs="Tahoma"/>
          <w:b/>
          <w:lang w:eastAsia="zh-CN"/>
        </w:rPr>
        <w:t>6</w:t>
      </w:r>
      <w:r w:rsidR="00E609EA" w:rsidRPr="0035645E">
        <w:rPr>
          <w:rFonts w:ascii="Tahoma" w:hAnsi="Tahoma" w:cs="Tahoma"/>
          <w:b/>
          <w:lang w:eastAsia="zh-CN"/>
        </w:rPr>
        <w:t xml:space="preserve"> </w:t>
      </w:r>
      <w:bookmarkEnd w:id="33"/>
      <w:r w:rsidR="00E609EA" w:rsidRPr="0035645E">
        <w:rPr>
          <w:rFonts w:ascii="Tahoma" w:hAnsi="Tahoma" w:cs="Tahoma"/>
          <w:b/>
          <w:lang w:eastAsia="zh-CN"/>
        </w:rPr>
        <w:t>r</w:t>
      </w:r>
      <w:r w:rsidRPr="0035645E">
        <w:rPr>
          <w:rFonts w:ascii="Tahoma" w:hAnsi="Tahoma" w:cs="Tahoma"/>
          <w:b/>
          <w:lang w:eastAsia="zh-CN"/>
        </w:rPr>
        <w:t xml:space="preserve">. o godz. </w:t>
      </w:r>
      <w:r w:rsidR="00D30CB1">
        <w:rPr>
          <w:rFonts w:ascii="Tahoma" w:hAnsi="Tahoma" w:cs="Tahoma"/>
          <w:b/>
          <w:lang w:eastAsia="zh-CN"/>
        </w:rPr>
        <w:t>09</w:t>
      </w:r>
      <w:r w:rsidRPr="0035645E">
        <w:rPr>
          <w:rFonts w:ascii="Tahoma" w:hAnsi="Tahoma" w:cs="Tahoma"/>
          <w:b/>
          <w:lang w:eastAsia="zh-CN"/>
        </w:rPr>
        <w:t>:</w:t>
      </w:r>
      <w:r w:rsidR="00D30CB1">
        <w:rPr>
          <w:rFonts w:ascii="Tahoma" w:hAnsi="Tahoma" w:cs="Tahoma"/>
          <w:b/>
          <w:lang w:eastAsia="zh-CN"/>
        </w:rPr>
        <w:t>45</w:t>
      </w:r>
      <w:r w:rsidRPr="0035645E">
        <w:rPr>
          <w:rFonts w:ascii="Tahoma" w:hAnsi="Tahoma" w:cs="Tahoma"/>
          <w:lang w:eastAsia="zh-CN"/>
        </w:rPr>
        <w:t>.</w:t>
      </w:r>
      <w:r w:rsidR="0038315C" w:rsidRPr="0035645E">
        <w:t xml:space="preserve"> </w:t>
      </w:r>
    </w:p>
    <w:p w14:paraId="6FB8C0F4" w14:textId="77777777" w:rsidR="009758C1" w:rsidRPr="00CB37EC" w:rsidRDefault="000D44B4">
      <w:pPr>
        <w:numPr>
          <w:ilvl w:val="3"/>
          <w:numId w:val="10"/>
        </w:numPr>
        <w:suppressAutoHyphens/>
        <w:ind w:left="709" w:hanging="283"/>
        <w:jc w:val="both"/>
        <w:rPr>
          <w:lang w:eastAsia="zh-CN"/>
        </w:rPr>
      </w:pPr>
      <w:r w:rsidRPr="000D44B4">
        <w:rPr>
          <w:rFonts w:ascii="Tahoma" w:hAnsi="Tahoma" w:cs="Tahoma"/>
          <w:lang w:eastAsia="zh-CN"/>
        </w:rPr>
        <w:t>Otwarcie ofert odbywa się za pośrednictwem Platformy</w:t>
      </w:r>
      <w:r w:rsidR="0038315C" w:rsidRPr="007C1DED">
        <w:rPr>
          <w:rFonts w:ascii="Tahoma" w:hAnsi="Tahoma" w:cs="Tahoma"/>
          <w:lang w:eastAsia="zh-CN"/>
        </w:rPr>
        <w:t>.</w:t>
      </w:r>
    </w:p>
    <w:p w14:paraId="1DCF3173" w14:textId="77777777" w:rsidR="009758C1" w:rsidRDefault="009758C1">
      <w:pPr>
        <w:numPr>
          <w:ilvl w:val="3"/>
          <w:numId w:val="10"/>
        </w:numPr>
        <w:suppressAutoHyphens/>
        <w:ind w:left="709" w:hanging="283"/>
        <w:jc w:val="both"/>
        <w:rPr>
          <w:rFonts w:ascii="Tahoma" w:hAnsi="Tahoma" w:cs="Tahoma"/>
          <w:bCs/>
          <w:lang w:eastAsia="zh-CN"/>
        </w:rPr>
      </w:pPr>
      <w:r w:rsidRPr="009758C1">
        <w:rPr>
          <w:rFonts w:ascii="Tahoma" w:hAnsi="Tahoma" w:cs="Tahoma"/>
          <w:bCs/>
          <w:lang w:eastAsia="zh-CN"/>
        </w:rPr>
        <w:t>Otwarcie ofert jest niejawne</w:t>
      </w:r>
      <w:r>
        <w:rPr>
          <w:rFonts w:ascii="Tahoma" w:hAnsi="Tahoma" w:cs="Tahoma"/>
          <w:bCs/>
          <w:lang w:eastAsia="zh-CN"/>
        </w:rPr>
        <w:t>.</w:t>
      </w:r>
    </w:p>
    <w:p w14:paraId="30A8D654" w14:textId="1E630D4A" w:rsidR="0038315C" w:rsidRDefault="0038315C">
      <w:pPr>
        <w:numPr>
          <w:ilvl w:val="3"/>
          <w:numId w:val="10"/>
        </w:numPr>
        <w:suppressAutoHyphens/>
        <w:ind w:left="709" w:hanging="283"/>
        <w:jc w:val="both"/>
        <w:rPr>
          <w:rFonts w:ascii="Tahoma" w:hAnsi="Tahoma" w:cs="Tahoma"/>
          <w:bCs/>
          <w:lang w:eastAsia="zh-CN"/>
        </w:rPr>
      </w:pPr>
      <w:r>
        <w:rPr>
          <w:rFonts w:ascii="Tahoma" w:hAnsi="Tahoma" w:cs="Tahoma"/>
          <w:bCs/>
          <w:lang w:eastAsia="zh-CN"/>
        </w:rPr>
        <w:t>W</w:t>
      </w:r>
      <w:r w:rsidRPr="0038315C">
        <w:rPr>
          <w:rFonts w:ascii="Tahoma" w:hAnsi="Tahoma" w:cs="Tahoma"/>
          <w:bCs/>
          <w:lang w:eastAsia="zh-CN"/>
        </w:rPr>
        <w:t xml:space="preserve"> przypadku awarii systemu teleinformatycznego</w:t>
      </w:r>
      <w:r>
        <w:rPr>
          <w:rFonts w:ascii="Tahoma" w:hAnsi="Tahoma" w:cs="Tahoma"/>
          <w:bCs/>
          <w:lang w:eastAsia="zh-CN"/>
        </w:rPr>
        <w:t>,</w:t>
      </w:r>
      <w:r w:rsidRPr="0038315C">
        <w:rPr>
          <w:rFonts w:ascii="Tahoma" w:hAnsi="Tahoma" w:cs="Tahoma"/>
          <w:bCs/>
          <w:lang w:eastAsia="zh-CN"/>
        </w:rPr>
        <w:t xml:space="preserve"> która powoduje brak możliwości otwarcia ofert w terminie określonym przez </w:t>
      </w:r>
      <w:r>
        <w:rPr>
          <w:rFonts w:ascii="Tahoma" w:hAnsi="Tahoma" w:cs="Tahoma"/>
          <w:bCs/>
          <w:lang w:eastAsia="zh-CN"/>
        </w:rPr>
        <w:t>Z</w:t>
      </w:r>
      <w:r w:rsidRPr="0038315C">
        <w:rPr>
          <w:rFonts w:ascii="Tahoma" w:hAnsi="Tahoma" w:cs="Tahoma"/>
          <w:bCs/>
          <w:lang w:eastAsia="zh-CN"/>
        </w:rPr>
        <w:t xml:space="preserve">amawiającego, otwarcie ofert </w:t>
      </w:r>
      <w:r>
        <w:rPr>
          <w:rFonts w:ascii="Tahoma" w:hAnsi="Tahoma" w:cs="Tahoma"/>
          <w:bCs/>
          <w:lang w:eastAsia="zh-CN"/>
        </w:rPr>
        <w:t>nastąpi</w:t>
      </w:r>
      <w:r w:rsidRPr="0038315C">
        <w:rPr>
          <w:rFonts w:ascii="Tahoma" w:hAnsi="Tahoma" w:cs="Tahoma"/>
          <w:bCs/>
          <w:lang w:eastAsia="zh-CN"/>
        </w:rPr>
        <w:t xml:space="preserve"> niezwłocznie </w:t>
      </w:r>
      <w:r w:rsidRPr="0038315C">
        <w:rPr>
          <w:rFonts w:ascii="Tahoma" w:hAnsi="Tahoma" w:cs="Tahoma"/>
          <w:bCs/>
          <w:lang w:eastAsia="zh-CN"/>
        </w:rPr>
        <w:lastRenderedPageBreak/>
        <w:t>po</w:t>
      </w:r>
      <w:r w:rsidR="00194585">
        <w:rPr>
          <w:rFonts w:ascii="Tahoma" w:hAnsi="Tahoma" w:cs="Tahoma"/>
          <w:bCs/>
          <w:lang w:eastAsia="zh-CN"/>
        </w:rPr>
        <w:t> </w:t>
      </w:r>
      <w:r w:rsidRPr="0038315C">
        <w:rPr>
          <w:rFonts w:ascii="Tahoma" w:hAnsi="Tahoma" w:cs="Tahoma"/>
          <w:bCs/>
          <w:lang w:eastAsia="zh-CN"/>
        </w:rPr>
        <w:t>usunięciu awarii</w:t>
      </w:r>
      <w:r>
        <w:rPr>
          <w:rFonts w:ascii="Tahoma" w:hAnsi="Tahoma" w:cs="Tahoma"/>
          <w:bCs/>
          <w:lang w:eastAsia="zh-CN"/>
        </w:rPr>
        <w:t xml:space="preserve">. O </w:t>
      </w:r>
      <w:r w:rsidRPr="0038315C">
        <w:rPr>
          <w:rFonts w:ascii="Tahoma" w:hAnsi="Tahoma" w:cs="Tahoma"/>
          <w:bCs/>
          <w:lang w:eastAsia="zh-CN"/>
        </w:rPr>
        <w:t>zmianie terminu otwarcia ofert</w:t>
      </w:r>
      <w:r w:rsidRPr="0038315C">
        <w:t xml:space="preserve"> </w:t>
      </w:r>
      <w:r w:rsidRPr="0038315C">
        <w:rPr>
          <w:rFonts w:ascii="Tahoma" w:hAnsi="Tahoma" w:cs="Tahoma"/>
          <w:bCs/>
          <w:lang w:eastAsia="zh-CN"/>
        </w:rPr>
        <w:t xml:space="preserve">Zamawiający </w:t>
      </w:r>
      <w:r>
        <w:rPr>
          <w:rFonts w:ascii="Tahoma" w:hAnsi="Tahoma" w:cs="Tahoma"/>
          <w:bCs/>
          <w:lang w:eastAsia="zh-CN"/>
        </w:rPr>
        <w:t>po</w:t>
      </w:r>
      <w:r w:rsidRPr="0038315C">
        <w:rPr>
          <w:rFonts w:ascii="Tahoma" w:hAnsi="Tahoma" w:cs="Tahoma"/>
          <w:bCs/>
          <w:lang w:eastAsia="zh-CN"/>
        </w:rPr>
        <w:t>informuje</w:t>
      </w:r>
      <w:r w:rsidRPr="0038315C">
        <w:t xml:space="preserve"> </w:t>
      </w:r>
      <w:r w:rsidRPr="0038315C">
        <w:rPr>
          <w:rFonts w:ascii="Tahoma" w:hAnsi="Tahoma" w:cs="Tahoma"/>
          <w:bCs/>
          <w:lang w:eastAsia="zh-CN"/>
        </w:rPr>
        <w:t>na stronie internetowej prowadzonego postępowania</w:t>
      </w:r>
      <w:r>
        <w:rPr>
          <w:rFonts w:ascii="Tahoma" w:hAnsi="Tahoma" w:cs="Tahoma"/>
          <w:bCs/>
          <w:lang w:eastAsia="zh-CN"/>
        </w:rPr>
        <w:t>.</w:t>
      </w:r>
    </w:p>
    <w:p w14:paraId="58332E47" w14:textId="77777777" w:rsidR="009758C1" w:rsidRDefault="009758C1">
      <w:pPr>
        <w:numPr>
          <w:ilvl w:val="3"/>
          <w:numId w:val="10"/>
        </w:numPr>
        <w:suppressAutoHyphens/>
        <w:ind w:left="709" w:hanging="283"/>
        <w:jc w:val="both"/>
        <w:rPr>
          <w:rFonts w:ascii="Tahoma" w:hAnsi="Tahoma" w:cs="Tahoma"/>
          <w:bCs/>
          <w:lang w:eastAsia="zh-CN"/>
        </w:rPr>
      </w:pPr>
      <w:r w:rsidRPr="009758C1">
        <w:rPr>
          <w:rFonts w:ascii="Tahoma" w:hAnsi="Tahoma" w:cs="Tahoma"/>
          <w:bCs/>
          <w:lang w:eastAsia="zh-CN"/>
        </w:rPr>
        <w:t>Zamawiający, najpóźniej przed otwarciem ofert, udostępni na stronie internetowej prowadzonego post</w:t>
      </w:r>
      <w:r>
        <w:rPr>
          <w:rFonts w:ascii="Tahoma" w:hAnsi="Tahoma" w:cs="Tahoma"/>
          <w:bCs/>
          <w:lang w:eastAsia="zh-CN"/>
        </w:rPr>
        <w:t>ę</w:t>
      </w:r>
      <w:r w:rsidRPr="009758C1">
        <w:rPr>
          <w:rFonts w:ascii="Tahoma" w:hAnsi="Tahoma" w:cs="Tahoma"/>
          <w:bCs/>
          <w:lang w:eastAsia="zh-CN"/>
        </w:rPr>
        <w:t>powania informację o kwocie, jaką zamierza przeznaczyć́ na sfinansowanie zamówienia</w:t>
      </w:r>
      <w:r>
        <w:rPr>
          <w:rFonts w:ascii="Tahoma" w:hAnsi="Tahoma" w:cs="Tahoma"/>
          <w:bCs/>
          <w:lang w:eastAsia="zh-CN"/>
        </w:rPr>
        <w:t>.</w:t>
      </w:r>
    </w:p>
    <w:p w14:paraId="3E834ADC" w14:textId="77777777" w:rsidR="0038315C" w:rsidRPr="00CB37EC" w:rsidRDefault="0038315C">
      <w:pPr>
        <w:numPr>
          <w:ilvl w:val="3"/>
          <w:numId w:val="10"/>
        </w:numPr>
        <w:suppressAutoHyphens/>
        <w:ind w:left="709" w:hanging="283"/>
        <w:jc w:val="both"/>
        <w:rPr>
          <w:rFonts w:ascii="Tahoma" w:hAnsi="Tahoma" w:cs="Tahoma"/>
          <w:bCs/>
          <w:lang w:eastAsia="zh-CN"/>
        </w:rPr>
      </w:pPr>
      <w:r w:rsidRPr="0038315C">
        <w:rPr>
          <w:rFonts w:ascii="Tahoma" w:hAnsi="Tahoma" w:cs="Tahoma"/>
          <w:bCs/>
          <w:lang w:eastAsia="zh-CN"/>
        </w:rPr>
        <w:t>Zamawiający, niezwłocznie po otwarciu ofert, udostępni na stronie internetowej prowadzonego postępowania informacje o</w:t>
      </w:r>
      <w:r>
        <w:rPr>
          <w:rFonts w:ascii="Tahoma" w:hAnsi="Tahoma" w:cs="Tahoma"/>
          <w:bCs/>
          <w:lang w:eastAsia="zh-CN"/>
        </w:rPr>
        <w:t>:</w:t>
      </w:r>
    </w:p>
    <w:p w14:paraId="4DDBB76F" w14:textId="77777777" w:rsidR="0038315C" w:rsidRPr="0038315C" w:rsidRDefault="0038315C" w:rsidP="0038315C">
      <w:pPr>
        <w:ind w:left="993" w:hanging="284"/>
        <w:jc w:val="both"/>
        <w:rPr>
          <w:rFonts w:ascii="Tahoma" w:hAnsi="Tahoma" w:cs="Tahoma"/>
          <w:lang w:eastAsia="zh-CN"/>
        </w:rPr>
      </w:pPr>
      <w:r w:rsidRPr="0038315C">
        <w:rPr>
          <w:rFonts w:ascii="Tahoma" w:hAnsi="Tahoma" w:cs="Tahoma"/>
          <w:lang w:eastAsia="zh-CN"/>
        </w:rPr>
        <w:t xml:space="preserve">1) nazwach albo imionach i nazwiskach oraz siedzibach lub miejscach prowadzonej działalności gospodarczej albo miejscach zamieszkania </w:t>
      </w:r>
      <w:r w:rsidR="00850482" w:rsidRPr="00687A76">
        <w:rPr>
          <w:rFonts w:ascii="Tahoma" w:hAnsi="Tahoma" w:cs="Tahoma"/>
          <w:lang w:eastAsia="zh-CN"/>
        </w:rPr>
        <w:t>W</w:t>
      </w:r>
      <w:r w:rsidRPr="00687A76">
        <w:rPr>
          <w:rFonts w:ascii="Tahoma" w:hAnsi="Tahoma" w:cs="Tahoma"/>
          <w:lang w:eastAsia="zh-CN"/>
        </w:rPr>
        <w:t>ykonawców</w:t>
      </w:r>
      <w:r w:rsidRPr="0038315C">
        <w:rPr>
          <w:rFonts w:ascii="Tahoma" w:hAnsi="Tahoma" w:cs="Tahoma"/>
          <w:lang w:eastAsia="zh-CN"/>
        </w:rPr>
        <w:t>, których oferty zostały otwarte;</w:t>
      </w:r>
    </w:p>
    <w:p w14:paraId="0118EB2E" w14:textId="77777777" w:rsidR="009758C1" w:rsidRDefault="0038315C" w:rsidP="0038315C">
      <w:pPr>
        <w:ind w:left="993" w:hanging="284"/>
        <w:jc w:val="both"/>
        <w:rPr>
          <w:rFonts w:ascii="Tahoma" w:hAnsi="Tahoma" w:cs="Tahoma"/>
          <w:lang w:eastAsia="zh-CN"/>
        </w:rPr>
      </w:pPr>
      <w:r w:rsidRPr="0038315C">
        <w:rPr>
          <w:rFonts w:ascii="Tahoma" w:hAnsi="Tahoma" w:cs="Tahoma"/>
          <w:lang w:eastAsia="zh-CN"/>
        </w:rPr>
        <w:t>2) cenach lub kosztach zawartych w ofertach.</w:t>
      </w:r>
    </w:p>
    <w:p w14:paraId="3402EC9F" w14:textId="77777777" w:rsidR="00BE5125" w:rsidRDefault="00BE5125" w:rsidP="005E72AC">
      <w:pPr>
        <w:jc w:val="both"/>
        <w:rPr>
          <w:rFonts w:ascii="Tahoma" w:hAnsi="Tahoma" w:cs="Tahoma"/>
          <w:b/>
          <w:bCs/>
        </w:rPr>
      </w:pPr>
    </w:p>
    <w:p w14:paraId="6F3C7058" w14:textId="77777777" w:rsidR="009C41E8" w:rsidRDefault="002E65C9" w:rsidP="009F1587">
      <w:pPr>
        <w:numPr>
          <w:ilvl w:val="0"/>
          <w:numId w:val="1"/>
        </w:numPr>
        <w:ind w:left="426" w:hanging="426"/>
        <w:jc w:val="both"/>
        <w:rPr>
          <w:rFonts w:ascii="Tahoma" w:hAnsi="Tahoma" w:cs="Tahoma"/>
          <w:b/>
          <w:bCs/>
        </w:rPr>
      </w:pPr>
      <w:r w:rsidRPr="002E65C9">
        <w:rPr>
          <w:rFonts w:ascii="Tahoma" w:hAnsi="Tahoma" w:cs="Tahoma"/>
          <w:b/>
          <w:bCs/>
        </w:rPr>
        <w:t>PODSTAWY WYKLUCZENIA, O KTÓRYCH MOWA W ART. 108 UST. 1</w:t>
      </w:r>
    </w:p>
    <w:p w14:paraId="268267AB" w14:textId="77777777" w:rsidR="003E6715" w:rsidRPr="003E6715" w:rsidRDefault="003E6715" w:rsidP="003E6715">
      <w:pPr>
        <w:ind w:left="426"/>
        <w:jc w:val="both"/>
        <w:rPr>
          <w:rFonts w:ascii="Tahoma" w:hAnsi="Tahoma" w:cs="Tahoma"/>
          <w:b/>
          <w:bCs/>
          <w:sz w:val="10"/>
          <w:szCs w:val="10"/>
        </w:rPr>
      </w:pPr>
    </w:p>
    <w:p w14:paraId="7CAECA7A" w14:textId="77777777" w:rsidR="009C41E8" w:rsidRPr="009C41E8" w:rsidRDefault="009C41E8" w:rsidP="009C41E8">
      <w:pPr>
        <w:ind w:left="426"/>
        <w:jc w:val="both"/>
        <w:rPr>
          <w:rFonts w:ascii="Tahoma" w:hAnsi="Tahoma" w:cs="Tahoma"/>
        </w:rPr>
      </w:pPr>
      <w:r w:rsidRPr="009C41E8">
        <w:rPr>
          <w:rFonts w:ascii="Tahoma" w:hAnsi="Tahoma" w:cs="Tahoma"/>
        </w:rPr>
        <w:t xml:space="preserve">Z postępowania o udzielenie zamówienia wyklucza się </w:t>
      </w:r>
      <w:r w:rsidR="00850482" w:rsidRPr="00687A76">
        <w:rPr>
          <w:rFonts w:ascii="Tahoma" w:hAnsi="Tahoma" w:cs="Tahoma"/>
        </w:rPr>
        <w:t>W</w:t>
      </w:r>
      <w:r w:rsidRPr="00687A76">
        <w:rPr>
          <w:rFonts w:ascii="Tahoma" w:hAnsi="Tahoma" w:cs="Tahoma"/>
        </w:rPr>
        <w:t>ykonawcę</w:t>
      </w:r>
      <w:r w:rsidRPr="009C41E8">
        <w:rPr>
          <w:rFonts w:ascii="Tahoma" w:hAnsi="Tahoma" w:cs="Tahoma"/>
        </w:rPr>
        <w:t>:</w:t>
      </w:r>
    </w:p>
    <w:p w14:paraId="589A9F22" w14:textId="77777777" w:rsidR="009C41E8" w:rsidRPr="009C41E8" w:rsidRDefault="009C41E8" w:rsidP="009C41E8">
      <w:pPr>
        <w:ind w:left="426"/>
        <w:jc w:val="both"/>
        <w:rPr>
          <w:rFonts w:ascii="Tahoma" w:hAnsi="Tahoma" w:cs="Tahoma"/>
        </w:rPr>
      </w:pPr>
      <w:r w:rsidRPr="009C41E8">
        <w:rPr>
          <w:rFonts w:ascii="Tahoma" w:hAnsi="Tahoma" w:cs="Tahoma"/>
        </w:rPr>
        <w:t>1) będącego osobą fizyczną, którego prawomocnie skazano za przestępstwo:</w:t>
      </w:r>
    </w:p>
    <w:p w14:paraId="3ED7BC16" w14:textId="77777777" w:rsidR="009C41E8" w:rsidRPr="009C41E8" w:rsidRDefault="009C41E8" w:rsidP="009C41E8">
      <w:pPr>
        <w:ind w:left="993" w:hanging="284"/>
        <w:jc w:val="both"/>
        <w:rPr>
          <w:rFonts w:ascii="Tahoma" w:hAnsi="Tahoma" w:cs="Tahoma"/>
        </w:rPr>
      </w:pPr>
      <w:r w:rsidRPr="009C41E8">
        <w:rPr>
          <w:rFonts w:ascii="Tahoma" w:hAnsi="Tahoma" w:cs="Tahoma"/>
        </w:rPr>
        <w:t>a) udziału w zorganizowanej grupie przestępczej albo związku mającym na celu popełnienie przestępstwa lub przestępstwa skarbowego, o którym mowa w art. 258 Kodeksu karnego,</w:t>
      </w:r>
    </w:p>
    <w:p w14:paraId="75575E92" w14:textId="77777777" w:rsidR="009C41E8" w:rsidRPr="009C41E8" w:rsidRDefault="009C41E8" w:rsidP="009C41E8">
      <w:pPr>
        <w:ind w:left="993" w:hanging="284"/>
        <w:jc w:val="both"/>
        <w:rPr>
          <w:rFonts w:ascii="Tahoma" w:hAnsi="Tahoma" w:cs="Tahoma"/>
        </w:rPr>
      </w:pPr>
      <w:r w:rsidRPr="009C41E8">
        <w:rPr>
          <w:rFonts w:ascii="Tahoma" w:hAnsi="Tahoma" w:cs="Tahoma"/>
        </w:rPr>
        <w:t>b) handlu ludźmi, o którym mowa w art. 189a Kodeksu karnego,</w:t>
      </w:r>
    </w:p>
    <w:p w14:paraId="33D40B4A" w14:textId="7C65B740" w:rsidR="001639E5" w:rsidRDefault="009C41E8" w:rsidP="009C41E8">
      <w:pPr>
        <w:ind w:left="993" w:hanging="284"/>
        <w:jc w:val="both"/>
        <w:rPr>
          <w:rFonts w:ascii="Tahoma" w:hAnsi="Tahoma" w:cs="Tahoma"/>
        </w:rPr>
      </w:pPr>
      <w:r w:rsidRPr="009C41E8">
        <w:rPr>
          <w:rFonts w:ascii="Tahoma" w:hAnsi="Tahoma" w:cs="Tahoma"/>
        </w:rPr>
        <w:t xml:space="preserve">c) </w:t>
      </w:r>
      <w:r w:rsidR="001639E5" w:rsidRPr="001639E5">
        <w:rPr>
          <w:rFonts w:ascii="Tahoma" w:hAnsi="Tahoma" w:cs="Tahoma"/>
        </w:rPr>
        <w:t>o którym mowa w art. 228–230a, art. 250a Kodeksu karnego, w art. 46–48 ustawy z dnia 25</w:t>
      </w:r>
      <w:r w:rsidR="0004411D">
        <w:rPr>
          <w:rFonts w:ascii="Tahoma" w:hAnsi="Tahoma" w:cs="Tahoma"/>
        </w:rPr>
        <w:t> </w:t>
      </w:r>
      <w:r w:rsidR="001639E5" w:rsidRPr="001639E5">
        <w:rPr>
          <w:rFonts w:ascii="Tahoma" w:hAnsi="Tahoma" w:cs="Tahoma"/>
        </w:rPr>
        <w:t>czerwca 2010 r. o sporcie lub w</w:t>
      </w:r>
      <w:r w:rsidR="0004411D">
        <w:rPr>
          <w:rFonts w:ascii="Tahoma" w:hAnsi="Tahoma" w:cs="Tahoma"/>
        </w:rPr>
        <w:t> </w:t>
      </w:r>
      <w:r w:rsidR="001639E5" w:rsidRPr="001639E5">
        <w:rPr>
          <w:rFonts w:ascii="Tahoma" w:hAnsi="Tahoma" w:cs="Tahoma"/>
        </w:rPr>
        <w:t>art.</w:t>
      </w:r>
      <w:r w:rsidR="0004411D">
        <w:rPr>
          <w:rFonts w:ascii="Tahoma" w:hAnsi="Tahoma" w:cs="Tahoma"/>
        </w:rPr>
        <w:t> </w:t>
      </w:r>
      <w:r w:rsidR="001639E5" w:rsidRPr="001639E5">
        <w:rPr>
          <w:rFonts w:ascii="Tahoma" w:hAnsi="Tahoma" w:cs="Tahoma"/>
        </w:rPr>
        <w:t>54 ust. 1–4 ustawy z dnia 12 maja 2011 r. o</w:t>
      </w:r>
      <w:r w:rsidR="00AA5F54">
        <w:rPr>
          <w:rFonts w:ascii="Tahoma" w:hAnsi="Tahoma" w:cs="Tahoma"/>
        </w:rPr>
        <w:t> </w:t>
      </w:r>
      <w:r w:rsidR="001639E5" w:rsidRPr="001639E5">
        <w:rPr>
          <w:rFonts w:ascii="Tahoma" w:hAnsi="Tahoma" w:cs="Tahoma"/>
        </w:rPr>
        <w:t>refundacji leków, środków spożywczych specjalnego przeznaczenia żywieniowego oraz wyrobów medycznych</w:t>
      </w:r>
      <w:r w:rsidR="001639E5">
        <w:rPr>
          <w:rFonts w:ascii="Tahoma" w:hAnsi="Tahoma" w:cs="Tahoma"/>
        </w:rPr>
        <w:t>,</w:t>
      </w:r>
    </w:p>
    <w:p w14:paraId="68C1E049" w14:textId="77777777" w:rsidR="009C41E8" w:rsidRPr="009C41E8" w:rsidRDefault="009C41E8" w:rsidP="009C41E8">
      <w:pPr>
        <w:ind w:left="993" w:hanging="284"/>
        <w:jc w:val="both"/>
        <w:rPr>
          <w:rFonts w:ascii="Tahoma" w:hAnsi="Tahoma" w:cs="Tahoma"/>
        </w:rPr>
      </w:pPr>
      <w:r w:rsidRPr="009C41E8">
        <w:rPr>
          <w:rFonts w:ascii="Tahoma" w:hAnsi="Tahoma" w:cs="Tahoma"/>
        </w:rPr>
        <w:t>d) finansowania przestępstwa o charakterze terrorystycznym, o którym mowa w art. 165a Kodeksu karnego, lub przestępstwo udaremniania lub utrudniania stwierdzenia przestępnego pochodzenia pieniędzy lub ukrywania ich pochodzenia, o którym mowa w art. 299 Kodeksu karnego,</w:t>
      </w:r>
    </w:p>
    <w:p w14:paraId="70C63884" w14:textId="77777777" w:rsidR="009C41E8" w:rsidRPr="009C41E8" w:rsidRDefault="009C41E8" w:rsidP="009C41E8">
      <w:pPr>
        <w:ind w:left="993" w:hanging="284"/>
        <w:jc w:val="both"/>
        <w:rPr>
          <w:rFonts w:ascii="Tahoma" w:hAnsi="Tahoma" w:cs="Tahoma"/>
        </w:rPr>
      </w:pPr>
      <w:r w:rsidRPr="009C41E8">
        <w:rPr>
          <w:rFonts w:ascii="Tahoma" w:hAnsi="Tahoma" w:cs="Tahoma"/>
        </w:rPr>
        <w:t>e) o charakterze terrorystycznym, o którym mowa w art. 115 § 20 Kodeksu karnego, lub mające na celu popełnienie tego przestępstwa,</w:t>
      </w:r>
    </w:p>
    <w:p w14:paraId="7F7324A6" w14:textId="01D85372" w:rsidR="009C41E8" w:rsidRPr="009C41E8" w:rsidRDefault="009C41E8" w:rsidP="009C41E8">
      <w:pPr>
        <w:ind w:left="993" w:hanging="284"/>
        <w:jc w:val="both"/>
        <w:rPr>
          <w:rFonts w:ascii="Tahoma" w:hAnsi="Tahoma" w:cs="Tahoma"/>
        </w:rPr>
      </w:pPr>
      <w:r w:rsidRPr="009C41E8">
        <w:rPr>
          <w:rFonts w:ascii="Tahoma" w:hAnsi="Tahoma" w:cs="Tahoma"/>
        </w:rPr>
        <w:t>f) powierzenia wykonywania pracy małoletniemu cudzoziemcowi, o którym mowa w art. 9 ust. 2 ustawy z dnia 15 czerwca 2012 r. o skutkach powierzania wykonywania pracy cudzoziemcom przebywającym wbrew przepisom na terytorium Rzeczypospolitej Polskiej,</w:t>
      </w:r>
    </w:p>
    <w:p w14:paraId="7F51E884" w14:textId="77777777" w:rsidR="009C41E8" w:rsidRPr="009C41E8" w:rsidRDefault="009C41E8" w:rsidP="009C41E8">
      <w:pPr>
        <w:ind w:left="993" w:hanging="284"/>
        <w:jc w:val="both"/>
        <w:rPr>
          <w:rFonts w:ascii="Tahoma" w:hAnsi="Tahoma" w:cs="Tahoma"/>
        </w:rPr>
      </w:pPr>
      <w:r w:rsidRPr="009C41E8">
        <w:rPr>
          <w:rFonts w:ascii="Tahoma" w:hAnsi="Tahoma" w:cs="Tahoma"/>
        </w:rPr>
        <w:t>g) przeciwko obrotowi gospodarczemu, o których mowa w art. 296-307 Kodeksu karnego, przestępstwo oszustwa, o którym mowa w art. 286 Kodeksu karnego, przestępstwo przeciwko wiarygodności dokumentów, o których mowa w art. 270-277d Kodeksu karnego, lub przestępstwo skarbowe,</w:t>
      </w:r>
    </w:p>
    <w:p w14:paraId="045205AB" w14:textId="2D872900" w:rsidR="009C41E8" w:rsidRPr="009C41E8" w:rsidRDefault="009C41E8" w:rsidP="009C41E8">
      <w:pPr>
        <w:ind w:left="993" w:hanging="284"/>
        <w:jc w:val="both"/>
        <w:rPr>
          <w:rFonts w:ascii="Tahoma" w:hAnsi="Tahoma" w:cs="Tahoma"/>
        </w:rPr>
      </w:pPr>
      <w:r w:rsidRPr="009C41E8">
        <w:rPr>
          <w:rFonts w:ascii="Tahoma" w:hAnsi="Tahoma" w:cs="Tahoma"/>
        </w:rPr>
        <w:t>h) o którym mowa w art. 9 ust. 1 i 3 lub art. 10 ustawy z dnia 15 czerwca 2012 r. o skutkach powierzania wykonywania pracy cudzoziemcom przebywającym wbrew przepisom na</w:t>
      </w:r>
      <w:r w:rsidR="0004411D">
        <w:rPr>
          <w:rFonts w:ascii="Tahoma" w:hAnsi="Tahoma" w:cs="Tahoma"/>
        </w:rPr>
        <w:t> </w:t>
      </w:r>
      <w:r w:rsidRPr="009C41E8">
        <w:rPr>
          <w:rFonts w:ascii="Tahoma" w:hAnsi="Tahoma" w:cs="Tahoma"/>
        </w:rPr>
        <w:t>terytorium Rzeczypospolitej Polskiej</w:t>
      </w:r>
    </w:p>
    <w:p w14:paraId="59B03262" w14:textId="77777777" w:rsidR="009C41E8" w:rsidRPr="009C41E8" w:rsidRDefault="009C41E8" w:rsidP="009C41E8">
      <w:pPr>
        <w:ind w:left="709"/>
        <w:jc w:val="both"/>
        <w:rPr>
          <w:rFonts w:ascii="Tahoma" w:hAnsi="Tahoma" w:cs="Tahoma"/>
        </w:rPr>
      </w:pPr>
      <w:r w:rsidRPr="009C41E8">
        <w:rPr>
          <w:rFonts w:ascii="Tahoma" w:hAnsi="Tahoma" w:cs="Tahoma"/>
        </w:rPr>
        <w:t>- lub za odpowiedni czyn zabroniony określony w przepisach prawa obcego;</w:t>
      </w:r>
    </w:p>
    <w:p w14:paraId="5789BB75" w14:textId="75277EA6" w:rsidR="009C41E8" w:rsidRPr="009C41E8" w:rsidRDefault="009C41E8" w:rsidP="009C41E8">
      <w:pPr>
        <w:ind w:left="709" w:hanging="283"/>
        <w:jc w:val="both"/>
        <w:rPr>
          <w:rFonts w:ascii="Tahoma" w:hAnsi="Tahoma" w:cs="Tahoma"/>
        </w:rPr>
      </w:pPr>
      <w:r w:rsidRPr="009C41E8">
        <w:rPr>
          <w:rFonts w:ascii="Tahoma" w:hAnsi="Tahoma" w:cs="Tahoma"/>
        </w:rPr>
        <w:t>2) jeżeli urzędującego członka jego organu zarządzającego lub nadzorczego, wspólnika spółki w</w:t>
      </w:r>
      <w:r w:rsidR="0004411D">
        <w:rPr>
          <w:rFonts w:ascii="Tahoma" w:hAnsi="Tahoma" w:cs="Tahoma"/>
        </w:rPr>
        <w:t> </w:t>
      </w:r>
      <w:r w:rsidRPr="009C41E8">
        <w:rPr>
          <w:rFonts w:ascii="Tahoma" w:hAnsi="Tahoma" w:cs="Tahoma"/>
        </w:rPr>
        <w:t>spółce jawnej lub partnerskiej albo komplementariusza w spółce komandytowej lub komandytowo-akcyjnej lub prokurenta prawomocnie skazano za przestępstwo, o którym mowa w pkt 1;</w:t>
      </w:r>
    </w:p>
    <w:p w14:paraId="59E959E2" w14:textId="3961E6A2" w:rsidR="009C41E8" w:rsidRPr="00687A76" w:rsidRDefault="009C41E8" w:rsidP="009C41E8">
      <w:pPr>
        <w:ind w:left="709" w:hanging="283"/>
        <w:jc w:val="both"/>
        <w:rPr>
          <w:rFonts w:ascii="Tahoma" w:hAnsi="Tahoma" w:cs="Tahoma"/>
        </w:rPr>
      </w:pPr>
      <w:r w:rsidRPr="009C41E8">
        <w:rPr>
          <w:rFonts w:ascii="Tahoma" w:hAnsi="Tahoma" w:cs="Tahoma"/>
        </w:rPr>
        <w:t>3) wobec którego wydano prawomocny wyrok sądu lub ostateczną decyzję administracyjną o</w:t>
      </w:r>
      <w:r w:rsidR="0004411D">
        <w:rPr>
          <w:rFonts w:ascii="Tahoma" w:hAnsi="Tahoma" w:cs="Tahoma"/>
        </w:rPr>
        <w:t> </w:t>
      </w:r>
      <w:r w:rsidRPr="009C41E8">
        <w:rPr>
          <w:rFonts w:ascii="Tahoma" w:hAnsi="Tahoma" w:cs="Tahoma"/>
        </w:rPr>
        <w:t xml:space="preserve">zaleganiu z </w:t>
      </w:r>
      <w:r w:rsidRPr="00687A76">
        <w:rPr>
          <w:rFonts w:ascii="Tahoma" w:hAnsi="Tahoma" w:cs="Tahoma"/>
        </w:rPr>
        <w:t xml:space="preserve">uiszczeniem podatków, opłat lub składek na ubezpieczenie społeczne lub zdrowotne, chyba że </w:t>
      </w:r>
      <w:r w:rsidR="00850482" w:rsidRPr="00687A76">
        <w:rPr>
          <w:rFonts w:ascii="Tahoma" w:hAnsi="Tahoma" w:cs="Tahoma"/>
        </w:rPr>
        <w:t>W</w:t>
      </w:r>
      <w:r w:rsidRPr="00687A76">
        <w:rPr>
          <w:rFonts w:ascii="Tahoma" w:hAnsi="Tahoma" w:cs="Tahoma"/>
        </w:rPr>
        <w:t>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682A1FE5" w14:textId="7BD99D87" w:rsidR="009C41E8" w:rsidRPr="00687A76" w:rsidRDefault="009C41E8" w:rsidP="009C41E8">
      <w:pPr>
        <w:ind w:left="709" w:hanging="283"/>
        <w:jc w:val="both"/>
        <w:rPr>
          <w:rFonts w:ascii="Tahoma" w:hAnsi="Tahoma" w:cs="Tahoma"/>
        </w:rPr>
      </w:pPr>
      <w:r w:rsidRPr="00687A76">
        <w:rPr>
          <w:rFonts w:ascii="Tahoma" w:hAnsi="Tahoma" w:cs="Tahoma"/>
        </w:rPr>
        <w:t>4) wobec którego prawomocnie orzeczono zakaz ubiegania się o zamówienia publiczne;</w:t>
      </w:r>
    </w:p>
    <w:p w14:paraId="33168A81" w14:textId="57DB2A31" w:rsidR="009C41E8" w:rsidRPr="009C41E8" w:rsidRDefault="009C41E8" w:rsidP="009C41E8">
      <w:pPr>
        <w:ind w:left="709" w:hanging="283"/>
        <w:jc w:val="both"/>
        <w:rPr>
          <w:rFonts w:ascii="Tahoma" w:hAnsi="Tahoma" w:cs="Tahoma"/>
        </w:rPr>
      </w:pPr>
      <w:r w:rsidRPr="00687A76">
        <w:rPr>
          <w:rFonts w:ascii="Tahoma" w:hAnsi="Tahoma" w:cs="Tahoma"/>
        </w:rPr>
        <w:t xml:space="preserve">5) jeżeli </w:t>
      </w:r>
      <w:r w:rsidR="001E078B" w:rsidRPr="00687A76">
        <w:rPr>
          <w:rFonts w:ascii="Tahoma" w:hAnsi="Tahoma" w:cs="Tahoma"/>
        </w:rPr>
        <w:t>Z</w:t>
      </w:r>
      <w:r w:rsidRPr="00687A76">
        <w:rPr>
          <w:rFonts w:ascii="Tahoma" w:hAnsi="Tahoma" w:cs="Tahoma"/>
        </w:rPr>
        <w:t xml:space="preserve">amawiający może stwierdzić, na podstawie wiarygodnych przesłanek, że </w:t>
      </w:r>
      <w:r w:rsidR="00850482" w:rsidRPr="00687A76">
        <w:rPr>
          <w:rFonts w:ascii="Tahoma" w:hAnsi="Tahoma" w:cs="Tahoma"/>
        </w:rPr>
        <w:t>W</w:t>
      </w:r>
      <w:r w:rsidRPr="00687A76">
        <w:rPr>
          <w:rFonts w:ascii="Tahoma" w:hAnsi="Tahoma" w:cs="Tahoma"/>
        </w:rPr>
        <w:t xml:space="preserve">ykonawca zawarł z innymi </w:t>
      </w:r>
      <w:r w:rsidR="00850482" w:rsidRPr="00687A76">
        <w:rPr>
          <w:rFonts w:ascii="Tahoma" w:hAnsi="Tahoma" w:cs="Tahoma"/>
        </w:rPr>
        <w:t>W</w:t>
      </w:r>
      <w:r w:rsidRPr="00687A76">
        <w:rPr>
          <w:rFonts w:ascii="Tahoma" w:hAnsi="Tahoma" w:cs="Tahoma"/>
        </w:rPr>
        <w:t>ykonawcami porozumienie mające na celu zakłócenie konkurencji, w</w:t>
      </w:r>
      <w:r w:rsidR="0004411D">
        <w:rPr>
          <w:rFonts w:ascii="Tahoma" w:hAnsi="Tahoma" w:cs="Tahoma"/>
        </w:rPr>
        <w:t> </w:t>
      </w:r>
      <w:r w:rsidRPr="00687A76">
        <w:rPr>
          <w:rFonts w:ascii="Tahoma" w:hAnsi="Tahoma" w:cs="Tahoma"/>
        </w:rPr>
        <w:t>szczególności jeżeli należąc do tej samej grupy kapitałowej w rozumieniu ustawy z dnia</w:t>
      </w:r>
      <w:r w:rsidRPr="009C41E8">
        <w:rPr>
          <w:rFonts w:ascii="Tahoma" w:hAnsi="Tahoma" w:cs="Tahoma"/>
        </w:rPr>
        <w:t xml:space="preserve"> 16</w:t>
      </w:r>
      <w:r w:rsidR="0004411D">
        <w:rPr>
          <w:rFonts w:ascii="Tahoma" w:hAnsi="Tahoma" w:cs="Tahoma"/>
        </w:rPr>
        <w:t> </w:t>
      </w:r>
      <w:r w:rsidRPr="009C41E8">
        <w:rPr>
          <w:rFonts w:ascii="Tahoma" w:hAnsi="Tahoma" w:cs="Tahoma"/>
        </w:rPr>
        <w:t>lutego 2007 r. o ochronie konkurencji i konsumentów, złożyli odrębne oferty, oferty częściowe lub wnioski o dopuszczenie do udziału w postępowaniu, chyba że wykażą, że przygotowali te oferty lub wnioski niezależnie od siebie;</w:t>
      </w:r>
    </w:p>
    <w:p w14:paraId="02CC4970" w14:textId="0935678F" w:rsidR="009C41E8" w:rsidRDefault="009C41E8" w:rsidP="009C41E8">
      <w:pPr>
        <w:ind w:left="709" w:hanging="283"/>
        <w:jc w:val="both"/>
        <w:rPr>
          <w:rFonts w:ascii="Tahoma" w:hAnsi="Tahoma" w:cs="Tahoma"/>
        </w:rPr>
      </w:pPr>
      <w:r w:rsidRPr="009C41E8">
        <w:rPr>
          <w:rFonts w:ascii="Tahoma" w:hAnsi="Tahoma" w:cs="Tahoma"/>
        </w:rPr>
        <w:t xml:space="preserve">6) jeżeli, w </w:t>
      </w:r>
      <w:r w:rsidRPr="00687A76">
        <w:rPr>
          <w:rFonts w:ascii="Tahoma" w:hAnsi="Tahoma" w:cs="Tahoma"/>
        </w:rPr>
        <w:t xml:space="preserve">przypadkach, o których mowa w art. 85 ust. 1 ustawy Pzp, doszło do zakłócenia konkurencji wynikającego z wcześniejszego zaangażowania tego </w:t>
      </w:r>
      <w:r w:rsidR="00850482" w:rsidRPr="00687A76">
        <w:rPr>
          <w:rFonts w:ascii="Tahoma" w:hAnsi="Tahoma" w:cs="Tahoma"/>
        </w:rPr>
        <w:t>W</w:t>
      </w:r>
      <w:r w:rsidRPr="00687A76">
        <w:rPr>
          <w:rFonts w:ascii="Tahoma" w:hAnsi="Tahoma" w:cs="Tahoma"/>
        </w:rPr>
        <w:t xml:space="preserve">ykonawcy lub podmiotu, </w:t>
      </w:r>
      <w:r w:rsidRPr="00687A76">
        <w:rPr>
          <w:rFonts w:ascii="Tahoma" w:hAnsi="Tahoma" w:cs="Tahoma"/>
        </w:rPr>
        <w:lastRenderedPageBreak/>
        <w:t xml:space="preserve">który należy z </w:t>
      </w:r>
      <w:r w:rsidR="00850482" w:rsidRPr="00687A76">
        <w:rPr>
          <w:rFonts w:ascii="Tahoma" w:hAnsi="Tahoma" w:cs="Tahoma"/>
        </w:rPr>
        <w:t>W</w:t>
      </w:r>
      <w:r w:rsidRPr="00687A76">
        <w:rPr>
          <w:rFonts w:ascii="Tahoma" w:hAnsi="Tahoma" w:cs="Tahoma"/>
        </w:rPr>
        <w:t>ykonawcą do tej samej grupy kapitałowej w rozumieniu ustawy z dnia 16</w:t>
      </w:r>
      <w:r w:rsidR="0004411D">
        <w:rPr>
          <w:rFonts w:ascii="Tahoma" w:hAnsi="Tahoma" w:cs="Tahoma"/>
        </w:rPr>
        <w:t> </w:t>
      </w:r>
      <w:r w:rsidRPr="00687A76">
        <w:rPr>
          <w:rFonts w:ascii="Tahoma" w:hAnsi="Tahoma" w:cs="Tahoma"/>
        </w:rPr>
        <w:t>lutego</w:t>
      </w:r>
      <w:r w:rsidR="0004411D">
        <w:rPr>
          <w:rFonts w:ascii="Tahoma" w:hAnsi="Tahoma" w:cs="Tahoma"/>
        </w:rPr>
        <w:t> </w:t>
      </w:r>
      <w:r w:rsidRPr="00687A76">
        <w:rPr>
          <w:rFonts w:ascii="Tahoma" w:hAnsi="Tahoma" w:cs="Tahoma"/>
        </w:rPr>
        <w:t xml:space="preserve">2007 r. o ochronie konkurencji i konsumentów, chyba że spowodowane tym zakłócenie konkurencji może być wyeliminowane w inny sposób niż przez wykluczenie </w:t>
      </w:r>
      <w:r w:rsidR="00850482" w:rsidRPr="00687A76">
        <w:rPr>
          <w:rFonts w:ascii="Tahoma" w:hAnsi="Tahoma" w:cs="Tahoma"/>
        </w:rPr>
        <w:t>W</w:t>
      </w:r>
      <w:r w:rsidRPr="00687A76">
        <w:rPr>
          <w:rFonts w:ascii="Tahoma" w:hAnsi="Tahoma" w:cs="Tahoma"/>
        </w:rPr>
        <w:t>ykonawcy z udziału w postępowaniu o udzielenie zamówienia.</w:t>
      </w:r>
    </w:p>
    <w:p w14:paraId="722A079B" w14:textId="77777777" w:rsidR="00C64817" w:rsidRDefault="00C64817" w:rsidP="009C41E8">
      <w:pPr>
        <w:ind w:left="709" w:hanging="283"/>
        <w:jc w:val="both"/>
        <w:rPr>
          <w:rFonts w:ascii="Tahoma" w:hAnsi="Tahoma" w:cs="Tahoma"/>
        </w:rPr>
      </w:pPr>
    </w:p>
    <w:p w14:paraId="5172AECF" w14:textId="07845A95" w:rsidR="00C64817" w:rsidRDefault="00C64817" w:rsidP="00C64817">
      <w:pPr>
        <w:tabs>
          <w:tab w:val="left" w:pos="284"/>
        </w:tabs>
        <w:ind w:left="284" w:hanging="710"/>
        <w:jc w:val="both"/>
        <w:rPr>
          <w:rFonts w:ascii="Tahoma" w:hAnsi="Tahoma" w:cs="Tahoma"/>
          <w:b/>
          <w:bCs/>
        </w:rPr>
      </w:pPr>
      <w:r w:rsidRPr="00C64817">
        <w:rPr>
          <w:rFonts w:ascii="Tahoma" w:hAnsi="Tahoma" w:cs="Tahoma"/>
          <w:b/>
          <w:bCs/>
        </w:rPr>
        <w:t>XVa.   PODSTAWY WYKLUCZENIA Z POSTĘPOWANIA ORAZ KARA PIENIĘŻNA WYNIKAJĄCE Z</w:t>
      </w:r>
      <w:r w:rsidR="003E6715">
        <w:rPr>
          <w:rFonts w:ascii="Tahoma" w:hAnsi="Tahoma" w:cs="Tahoma"/>
          <w:b/>
          <w:bCs/>
        </w:rPr>
        <w:t> </w:t>
      </w:r>
      <w:r w:rsidRPr="00C64817">
        <w:rPr>
          <w:rFonts w:ascii="Tahoma" w:hAnsi="Tahoma" w:cs="Tahoma"/>
          <w:b/>
          <w:bCs/>
        </w:rPr>
        <w:t>USTAWY O SZCZEGÓLNYCH ROZWIĄZANIACH W ZAKRESIE PRZECIWDZIAŁANIA WSPIERANIU AGRESJI NA UKRAINĘ ORAZ SŁUŻĄCYCH OCHRONIE BEZPIECZEŃSTWA NARODOWEGO</w:t>
      </w:r>
    </w:p>
    <w:p w14:paraId="5142E8A9" w14:textId="77777777" w:rsidR="00F5333F" w:rsidRPr="00F5333F" w:rsidRDefault="00F5333F" w:rsidP="00C64817">
      <w:pPr>
        <w:tabs>
          <w:tab w:val="left" w:pos="284"/>
        </w:tabs>
        <w:ind w:left="284" w:hanging="710"/>
        <w:jc w:val="both"/>
        <w:rPr>
          <w:rFonts w:ascii="Tahoma" w:hAnsi="Tahoma" w:cs="Tahoma"/>
          <w:b/>
          <w:bCs/>
          <w:sz w:val="10"/>
          <w:szCs w:val="10"/>
        </w:rPr>
      </w:pPr>
    </w:p>
    <w:p w14:paraId="37A92287" w14:textId="77777777" w:rsidR="00C64817" w:rsidRPr="00C64817" w:rsidRDefault="00C64817" w:rsidP="00C64817">
      <w:pPr>
        <w:ind w:left="284"/>
        <w:jc w:val="both"/>
        <w:rPr>
          <w:rFonts w:ascii="Tahoma" w:hAnsi="Tahoma" w:cs="Tahoma"/>
        </w:rPr>
      </w:pPr>
      <w:r w:rsidRPr="00C64817">
        <w:rPr>
          <w:rFonts w:ascii="Tahoma" w:hAnsi="Tahoma" w:cs="Tahoma"/>
        </w:rPr>
        <w:t>Na podstawie art. 7 ust. 1 ustawy z dnia 13 kwietnia 2022 r. o szczególnych rozwiązaniach w zakresie przeciwdziałania wspieraniu agresji na Ukrainę oraz służących ochronie bezpieczeństwa narodowego, zwanej dalej „ustawą o szczególnych rozwiązaniach” z postępowania o udzielenie zamówienia publicznego prowadzonego na podstawie ustawy Pzp wyklucza się:</w:t>
      </w:r>
    </w:p>
    <w:p w14:paraId="6E9E5B06" w14:textId="083CBBF3" w:rsidR="00C64817" w:rsidRPr="00C64817" w:rsidRDefault="00C64817">
      <w:pPr>
        <w:numPr>
          <w:ilvl w:val="0"/>
          <w:numId w:val="32"/>
        </w:numPr>
        <w:tabs>
          <w:tab w:val="clear" w:pos="720"/>
        </w:tabs>
        <w:ind w:left="567" w:hanging="283"/>
        <w:jc w:val="both"/>
        <w:rPr>
          <w:rFonts w:ascii="Tahoma" w:hAnsi="Tahoma" w:cs="Tahoma"/>
        </w:rPr>
      </w:pPr>
      <w:r w:rsidRPr="00C64817">
        <w:rPr>
          <w:rFonts w:ascii="Tahoma" w:hAnsi="Tahoma" w:cs="Tahoma"/>
        </w:rPr>
        <w:t>wykonawcę oraz uczestnika konkursu wymienionego w wykazach określonych w rozporządzeniu 765/2006 i rozporządzeniu 269/2014 albo wpisanego na listę na podstawie decyzji w sprawie wpisu na listę rozstrzygającej o zastosowaniu środka, o którym mowa w art. 1 pkt 3 ustawy</w:t>
      </w:r>
      <w:r w:rsidRPr="00C64817">
        <w:t xml:space="preserve"> </w:t>
      </w:r>
      <w:r w:rsidRPr="00C64817">
        <w:rPr>
          <w:rFonts w:ascii="Tahoma" w:hAnsi="Tahoma" w:cs="Tahoma"/>
        </w:rPr>
        <w:t>o</w:t>
      </w:r>
      <w:r w:rsidR="0004411D">
        <w:rPr>
          <w:rFonts w:ascii="Tahoma" w:hAnsi="Tahoma" w:cs="Tahoma"/>
        </w:rPr>
        <w:t> </w:t>
      </w:r>
      <w:r w:rsidRPr="00C64817">
        <w:rPr>
          <w:rFonts w:ascii="Tahoma" w:hAnsi="Tahoma" w:cs="Tahoma"/>
        </w:rPr>
        <w:t>szczególnych rozwiązaniach;</w:t>
      </w:r>
    </w:p>
    <w:p w14:paraId="4C16E80B" w14:textId="05CFBA41" w:rsidR="00C64817" w:rsidRPr="00C64817" w:rsidRDefault="00C64817">
      <w:pPr>
        <w:numPr>
          <w:ilvl w:val="0"/>
          <w:numId w:val="32"/>
        </w:numPr>
        <w:tabs>
          <w:tab w:val="clear" w:pos="720"/>
        </w:tabs>
        <w:ind w:left="567" w:hanging="283"/>
        <w:jc w:val="both"/>
        <w:rPr>
          <w:rFonts w:ascii="Tahoma" w:hAnsi="Tahoma" w:cs="Tahoma"/>
        </w:rPr>
      </w:pPr>
      <w:r w:rsidRPr="00C64817">
        <w:rPr>
          <w:rFonts w:ascii="Tahoma" w:hAnsi="Tahoma" w:cs="Tahoma"/>
        </w:rPr>
        <w:t>wykonawcę oraz uczestnika konkursu, którego beneficjentem rzeczywistym w rozumieniu ustawy z dnia 1 marca 2018 r. o przeciwdziałaniu praniu pieniędzy oraz finansowaniu terroryzmu jest osoba wymieniona w wykazach określonych w rozporządzeniu 765/2006 i rozporządzeniu 269/2014 albo wpisana na listę lub będąca takim beneficjentem rzeczywistym od dnia 24 lutego 2022 r., o ile została wpisana na listę na podstawie decyzji w</w:t>
      </w:r>
      <w:r w:rsidR="00F8493C">
        <w:rPr>
          <w:rFonts w:ascii="Tahoma" w:hAnsi="Tahoma" w:cs="Tahoma"/>
        </w:rPr>
        <w:t> </w:t>
      </w:r>
      <w:r w:rsidRPr="00C64817">
        <w:rPr>
          <w:rFonts w:ascii="Tahoma" w:hAnsi="Tahoma" w:cs="Tahoma"/>
        </w:rPr>
        <w:t>sprawie wpisu na listę rozstrzygającej o zastosowaniu środka, o którym mowa w art. 1 pkt 3 ustawy</w:t>
      </w:r>
      <w:r w:rsidRPr="00C64817">
        <w:t xml:space="preserve"> </w:t>
      </w:r>
      <w:r w:rsidRPr="00C64817">
        <w:rPr>
          <w:rFonts w:ascii="Tahoma" w:hAnsi="Tahoma" w:cs="Tahoma"/>
        </w:rPr>
        <w:t>o szczególnych rozwiązaniach;</w:t>
      </w:r>
    </w:p>
    <w:p w14:paraId="25D0D95F" w14:textId="40F1EC4E" w:rsidR="00C64817" w:rsidRPr="00C64817" w:rsidRDefault="00C64817">
      <w:pPr>
        <w:numPr>
          <w:ilvl w:val="0"/>
          <w:numId w:val="32"/>
        </w:numPr>
        <w:tabs>
          <w:tab w:val="clear" w:pos="720"/>
        </w:tabs>
        <w:ind w:left="567" w:hanging="283"/>
        <w:jc w:val="both"/>
        <w:rPr>
          <w:rFonts w:ascii="Tahoma" w:hAnsi="Tahoma" w:cs="Tahoma"/>
        </w:rPr>
      </w:pPr>
      <w:r w:rsidRPr="00C64817">
        <w:rPr>
          <w:rFonts w:ascii="Tahoma" w:hAnsi="Tahoma" w:cs="Tahoma"/>
        </w:rPr>
        <w:t>wykonawcę oraz uczestnika konkursu, którego jednostką dominującą w rozumieniu art. 3 ust. 1 pkt 37 ustawy z dnia 29 września 1994 r. o rachunkowości, jest podmiot wymieniony w wykazach określonych w rozporządzeniu 765/2006 i</w:t>
      </w:r>
      <w:r w:rsidR="0004411D">
        <w:rPr>
          <w:rFonts w:ascii="Tahoma" w:hAnsi="Tahoma" w:cs="Tahoma"/>
        </w:rPr>
        <w:t> </w:t>
      </w:r>
      <w:r w:rsidRPr="00C64817">
        <w:rPr>
          <w:rFonts w:ascii="Tahoma" w:hAnsi="Tahoma" w:cs="Tahoma"/>
        </w:rPr>
        <w:t>rozporządzeniu 269/2014 albo wpisany na listę lub będący taką jednostką dominującą od dnia 24 lutego 2022 r., o ile został wpisany na listę na podstawie decyzji w sprawie wpisu na listę rozstrzygającej o zastosowaniu środka, o którym mowa w art. 1 pkt 3 ustawy</w:t>
      </w:r>
      <w:r w:rsidRPr="00C64817">
        <w:t xml:space="preserve"> </w:t>
      </w:r>
      <w:r w:rsidRPr="00C64817">
        <w:rPr>
          <w:rFonts w:ascii="Tahoma" w:hAnsi="Tahoma" w:cs="Tahoma"/>
        </w:rPr>
        <w:t>o szczególnych rozwiązaniach.</w:t>
      </w:r>
    </w:p>
    <w:p w14:paraId="582FD027" w14:textId="77777777" w:rsidR="00C64817" w:rsidRPr="00C64817" w:rsidRDefault="00C64817" w:rsidP="00C64817">
      <w:pPr>
        <w:ind w:left="284"/>
        <w:jc w:val="both"/>
        <w:rPr>
          <w:rFonts w:ascii="Tahoma" w:hAnsi="Tahoma" w:cs="Tahoma"/>
        </w:rPr>
      </w:pPr>
      <w:r w:rsidRPr="00C64817">
        <w:rPr>
          <w:rFonts w:ascii="Tahoma" w:hAnsi="Tahoma" w:cs="Tahoma"/>
        </w:rPr>
        <w:t>Powyższe wykluczenie następować będzie na okres trwania w</w:t>
      </w:r>
      <w:r w:rsidR="00332881">
        <w:rPr>
          <w:rFonts w:ascii="Tahoma" w:hAnsi="Tahoma" w:cs="Tahoma"/>
        </w:rPr>
        <w:t>yżej wymienionych</w:t>
      </w:r>
      <w:r w:rsidRPr="00C64817">
        <w:rPr>
          <w:rFonts w:ascii="Tahoma" w:hAnsi="Tahoma" w:cs="Tahoma"/>
        </w:rPr>
        <w:t xml:space="preserve"> okoliczności. </w:t>
      </w:r>
    </w:p>
    <w:p w14:paraId="3D513C50" w14:textId="77777777" w:rsidR="00C64817" w:rsidRPr="00C64817" w:rsidRDefault="00C64817" w:rsidP="00C64817">
      <w:pPr>
        <w:ind w:left="284"/>
        <w:jc w:val="both"/>
        <w:rPr>
          <w:rFonts w:ascii="Tahoma" w:hAnsi="Tahoma" w:cs="Tahoma"/>
        </w:rPr>
      </w:pPr>
      <w:r w:rsidRPr="00C64817">
        <w:rPr>
          <w:rFonts w:ascii="Tahoma" w:hAnsi="Tahoma" w:cs="Tahoma"/>
        </w:rPr>
        <w:t>W przypadku wykonawcy wykluczonego na podstawie art. 7 ust. 1 ustawy o szczególnych rozwiązaniach, Zamawiający odrzuca ofertę takiego wykonawcy.</w:t>
      </w:r>
    </w:p>
    <w:p w14:paraId="7083A239" w14:textId="77777777" w:rsidR="00C64817" w:rsidRPr="00F5333F" w:rsidRDefault="00C64817" w:rsidP="00C64817">
      <w:pPr>
        <w:ind w:left="284"/>
        <w:jc w:val="both"/>
        <w:rPr>
          <w:rFonts w:ascii="Tahoma" w:hAnsi="Tahoma" w:cs="Tahoma"/>
          <w:sz w:val="10"/>
          <w:szCs w:val="10"/>
        </w:rPr>
      </w:pPr>
    </w:p>
    <w:p w14:paraId="04F36AC2" w14:textId="77777777" w:rsidR="00C64817" w:rsidRPr="00C64817" w:rsidRDefault="00C64817" w:rsidP="00C64817">
      <w:pPr>
        <w:ind w:left="284"/>
        <w:jc w:val="both"/>
        <w:rPr>
          <w:rFonts w:ascii="Tahoma" w:hAnsi="Tahoma" w:cs="Tahoma"/>
        </w:rPr>
      </w:pPr>
      <w:r w:rsidRPr="00C64817">
        <w:rPr>
          <w:rFonts w:ascii="Tahoma" w:hAnsi="Tahoma" w:cs="Tahoma"/>
        </w:rPr>
        <w:t>Zamawiający informuje, że jako sankcję przewidziano również karę pieniężną nakładaną na osoby lub podmioty podlegające wykluczeniu na podstawie art. 7 ust. 1 ustawy o szczególnych rozwiązaniach, które w okresie tego wykluczenia ubiegają się o udzielenie zamówienia publicznego lub biorą udział w postępowaniu o udzielenie zamówienia publicznego. Przy czym, przez ubieganie się o udzielenie zamówienia publicznego rozumie się złożenie oferty.</w:t>
      </w:r>
    </w:p>
    <w:p w14:paraId="0953464F" w14:textId="6F990BA7" w:rsidR="00C64817" w:rsidRPr="00C64817" w:rsidRDefault="00C64817" w:rsidP="00C64817">
      <w:pPr>
        <w:ind w:left="284"/>
        <w:jc w:val="both"/>
        <w:rPr>
          <w:rFonts w:ascii="Tahoma" w:hAnsi="Tahoma" w:cs="Tahoma"/>
        </w:rPr>
      </w:pPr>
      <w:r w:rsidRPr="00C64817">
        <w:rPr>
          <w:rFonts w:ascii="Tahoma" w:hAnsi="Tahoma" w:cs="Tahoma"/>
        </w:rPr>
        <w:t>Kara pieniężna nakładana będzie przez Prezesa Urzędu Zamówień Publicznych, w drodze decyzji, w</w:t>
      </w:r>
      <w:r w:rsidR="0004411D">
        <w:rPr>
          <w:rFonts w:ascii="Tahoma" w:hAnsi="Tahoma" w:cs="Tahoma"/>
        </w:rPr>
        <w:t> </w:t>
      </w:r>
      <w:r w:rsidRPr="00C64817">
        <w:rPr>
          <w:rFonts w:ascii="Tahoma" w:hAnsi="Tahoma" w:cs="Tahoma"/>
        </w:rPr>
        <w:t>wysokości do 20 000 000 zł.</w:t>
      </w:r>
    </w:p>
    <w:p w14:paraId="5ABCF028" w14:textId="77777777" w:rsidR="00C64817" w:rsidRPr="0009719D" w:rsidRDefault="00C64817" w:rsidP="00C64817">
      <w:pPr>
        <w:tabs>
          <w:tab w:val="left" w:pos="284"/>
        </w:tabs>
        <w:ind w:left="284"/>
        <w:jc w:val="both"/>
        <w:rPr>
          <w:rFonts w:ascii="Tahoma" w:hAnsi="Tahoma" w:cs="Tahoma"/>
          <w:b/>
          <w:bCs/>
          <w:sz w:val="10"/>
          <w:szCs w:val="10"/>
        </w:rPr>
      </w:pPr>
    </w:p>
    <w:p w14:paraId="1D5615DC" w14:textId="6DC95227" w:rsidR="00C64817" w:rsidRDefault="00C64817" w:rsidP="00C64817">
      <w:pPr>
        <w:tabs>
          <w:tab w:val="left" w:pos="284"/>
        </w:tabs>
        <w:ind w:left="284"/>
        <w:jc w:val="both"/>
        <w:rPr>
          <w:rFonts w:ascii="Tahoma" w:hAnsi="Tahoma" w:cs="Tahoma"/>
        </w:rPr>
      </w:pPr>
      <w:r w:rsidRPr="00C64817">
        <w:rPr>
          <w:rFonts w:ascii="Tahoma" w:hAnsi="Tahoma" w:cs="Tahoma"/>
        </w:rPr>
        <w:t>Zgodnie z art. 2 ust. 1 ustawy o szczególnych rozwiązaniach lista osób i podmiotów, wobec których są stosowane środki, o których mowa w art. 1 ustawy o szczególnych rozwiązaniach, zwana dalej „listą”, jest prowadzona przez ministra właściwego do spraw wewnętrznych. Lista jest publikowana w Biuletynie Informacji Publicznej na stronie podmiotowej ministra właściwego do spraw wewnętrznych. Lista zawiera oznaczenie osoby lub podmiotu, wobec których stosuje się środki, o</w:t>
      </w:r>
      <w:r w:rsidR="0004411D">
        <w:rPr>
          <w:rFonts w:ascii="Tahoma" w:hAnsi="Tahoma" w:cs="Tahoma"/>
        </w:rPr>
        <w:t> </w:t>
      </w:r>
      <w:r w:rsidRPr="00C64817">
        <w:rPr>
          <w:rFonts w:ascii="Tahoma" w:hAnsi="Tahoma" w:cs="Tahoma"/>
        </w:rPr>
        <w:t>których mowa w art. 1</w:t>
      </w:r>
      <w:r w:rsidRPr="00C64817">
        <w:t xml:space="preserve"> </w:t>
      </w:r>
      <w:r w:rsidRPr="00C64817">
        <w:rPr>
          <w:rFonts w:ascii="Tahoma" w:hAnsi="Tahoma" w:cs="Tahoma"/>
        </w:rPr>
        <w:t>ustawy o szczególnych rozwiązaniach, wraz z rozstrzygnięciem, który z tych środków ma do nich zastosowanie.</w:t>
      </w:r>
    </w:p>
    <w:p w14:paraId="0A915EE9" w14:textId="77777777" w:rsidR="00276C62" w:rsidRDefault="00276C62" w:rsidP="00C64817">
      <w:pPr>
        <w:tabs>
          <w:tab w:val="left" w:pos="284"/>
        </w:tabs>
        <w:ind w:left="284"/>
        <w:jc w:val="both"/>
        <w:rPr>
          <w:rFonts w:ascii="Tahoma" w:hAnsi="Tahoma" w:cs="Tahoma"/>
        </w:rPr>
      </w:pPr>
    </w:p>
    <w:p w14:paraId="05F2B6C9" w14:textId="77777777" w:rsidR="00186725" w:rsidRDefault="00676B29" w:rsidP="003815D1">
      <w:pPr>
        <w:numPr>
          <w:ilvl w:val="0"/>
          <w:numId w:val="1"/>
        </w:numPr>
        <w:ind w:left="426" w:hanging="426"/>
        <w:jc w:val="both"/>
        <w:rPr>
          <w:rFonts w:ascii="Tahoma" w:hAnsi="Tahoma" w:cs="Tahoma"/>
          <w:b/>
          <w:bCs/>
        </w:rPr>
      </w:pPr>
      <w:r w:rsidRPr="00676B29">
        <w:rPr>
          <w:rFonts w:ascii="Tahoma" w:hAnsi="Tahoma" w:cs="Tahoma"/>
          <w:b/>
          <w:bCs/>
        </w:rPr>
        <w:t>PODSTAWY WYKLUCZENIA, O KTÓRYCH MOWA W ART. 109 UST. 1, JEŻELI ZAMAWIAJĄCY JE PRZEWIDUJE</w:t>
      </w:r>
    </w:p>
    <w:p w14:paraId="0A503CAD" w14:textId="77777777" w:rsidR="0009719D" w:rsidRPr="0009719D" w:rsidRDefault="0009719D" w:rsidP="0009719D">
      <w:pPr>
        <w:ind w:left="426"/>
        <w:jc w:val="both"/>
        <w:rPr>
          <w:rFonts w:ascii="Tahoma" w:hAnsi="Tahoma" w:cs="Tahoma"/>
          <w:b/>
          <w:bCs/>
          <w:sz w:val="10"/>
          <w:szCs w:val="10"/>
        </w:rPr>
      </w:pPr>
    </w:p>
    <w:p w14:paraId="4B5B01F4" w14:textId="77777777" w:rsidR="004854A4" w:rsidRPr="00687A76" w:rsidRDefault="004854A4" w:rsidP="004854A4">
      <w:pPr>
        <w:ind w:left="426"/>
        <w:jc w:val="both"/>
        <w:rPr>
          <w:rFonts w:ascii="Tahoma" w:hAnsi="Tahoma" w:cs="Tahoma"/>
        </w:rPr>
      </w:pPr>
      <w:r w:rsidRPr="00BC03D0">
        <w:rPr>
          <w:rFonts w:ascii="Tahoma" w:hAnsi="Tahoma" w:cs="Tahoma"/>
        </w:rPr>
        <w:t xml:space="preserve">Z postępowania o udzielenie zamówienia </w:t>
      </w:r>
      <w:r>
        <w:rPr>
          <w:rFonts w:ascii="Tahoma" w:hAnsi="Tahoma" w:cs="Tahoma"/>
        </w:rPr>
        <w:t>Z</w:t>
      </w:r>
      <w:r w:rsidRPr="00BC03D0">
        <w:rPr>
          <w:rFonts w:ascii="Tahoma" w:hAnsi="Tahoma" w:cs="Tahoma"/>
        </w:rPr>
        <w:t>amawiający wykluczy</w:t>
      </w:r>
      <w:r>
        <w:rPr>
          <w:rFonts w:ascii="Tahoma" w:hAnsi="Tahoma" w:cs="Tahoma"/>
        </w:rPr>
        <w:t xml:space="preserve"> </w:t>
      </w:r>
      <w:r w:rsidRPr="00687A76">
        <w:rPr>
          <w:rFonts w:ascii="Tahoma" w:hAnsi="Tahoma" w:cs="Tahoma"/>
        </w:rPr>
        <w:t>również Wykonawcę:</w:t>
      </w:r>
    </w:p>
    <w:p w14:paraId="7D66CBAC" w14:textId="3E9953F4" w:rsidR="004854A4" w:rsidRPr="00687A76" w:rsidRDefault="004854A4" w:rsidP="004854A4">
      <w:pPr>
        <w:ind w:left="709" w:hanging="283"/>
        <w:jc w:val="both"/>
        <w:rPr>
          <w:rFonts w:ascii="Tahoma" w:hAnsi="Tahoma" w:cs="Tahoma"/>
        </w:rPr>
      </w:pPr>
      <w:r w:rsidRPr="00687A76">
        <w:rPr>
          <w:rFonts w:ascii="Tahoma" w:hAnsi="Tahoma" w:cs="Tahoma"/>
        </w:rPr>
        <w:t>1) który naruszył obowiązki dotyczące płatności podatków, opłat lub składek na ubezpieczenia społeczne lub zdrowotne, z wyjątkiem przypadku, o którym mowa w art. 108 ust. 1 pkt 3 ustawy Pzp, chyba że Wykonawca odpowiednio przed upływem terminu do składania wniosków o</w:t>
      </w:r>
      <w:r w:rsidR="0004411D">
        <w:rPr>
          <w:rFonts w:ascii="Tahoma" w:hAnsi="Tahoma" w:cs="Tahoma"/>
        </w:rPr>
        <w:t> </w:t>
      </w:r>
      <w:r w:rsidRPr="00687A76">
        <w:rPr>
          <w:rFonts w:ascii="Tahoma" w:hAnsi="Tahoma" w:cs="Tahoma"/>
        </w:rPr>
        <w:t xml:space="preserve">dopuszczenie do udziału w postępowaniu albo przed upływem terminu składania ofert dokonał płatności należnych podatków, opłat lub składek na ubezpieczenia społeczne lub zdrowotne </w:t>
      </w:r>
      <w:r w:rsidRPr="00687A76">
        <w:rPr>
          <w:rFonts w:ascii="Tahoma" w:hAnsi="Tahoma" w:cs="Tahoma"/>
        </w:rPr>
        <w:lastRenderedPageBreak/>
        <w:t>wraz z odsetkami lub grzywnami lub zawarł wiążące porozumienie w sprawie spłaty tych należności;</w:t>
      </w:r>
    </w:p>
    <w:p w14:paraId="6BA0841C" w14:textId="77777777" w:rsidR="004854A4" w:rsidRDefault="004854A4" w:rsidP="004854A4">
      <w:pPr>
        <w:ind w:left="709" w:hanging="283"/>
        <w:jc w:val="both"/>
        <w:rPr>
          <w:rFonts w:ascii="Tahoma" w:hAnsi="Tahoma" w:cs="Tahoma"/>
        </w:rPr>
      </w:pPr>
      <w:r w:rsidRPr="00687A76">
        <w:rPr>
          <w:rFonts w:ascii="Tahoma" w:hAnsi="Tahoma" w:cs="Tahoma"/>
        </w:rPr>
        <w:t>4) 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r>
        <w:rPr>
          <w:rFonts w:ascii="Tahoma" w:hAnsi="Tahoma" w:cs="Tahoma"/>
        </w:rPr>
        <w:t>.</w:t>
      </w:r>
    </w:p>
    <w:p w14:paraId="00160CA6" w14:textId="77777777" w:rsidR="00265CCA" w:rsidRDefault="00265CCA" w:rsidP="00265CCA">
      <w:pPr>
        <w:ind w:left="709" w:hanging="283"/>
        <w:jc w:val="both"/>
        <w:rPr>
          <w:rFonts w:ascii="Tahoma" w:hAnsi="Tahoma" w:cs="Tahoma"/>
        </w:rPr>
      </w:pPr>
      <w:r w:rsidRPr="00C829BA">
        <w:rPr>
          <w:rFonts w:ascii="Tahoma" w:hAnsi="Tahoma" w:cs="Tahoma"/>
        </w:rPr>
        <w:t>7) który, z przyczyn leżących po jego stronie, w znacznym stopniu lub zakresie nie wykonał lub nienależycie wykonał albo długotrwale nienależycie wykonywał istotne zobowiązanie wynikające z wcześniejszej umowy w sprawie zamówienia publicznego lub umowy koncesji, co doprowadziło do wypowiedzenia lub odstąpienia od umowy, odszkodowania, wykonania zastępczego lub realizacji uprawnień z tytułu rękojmi za wady</w:t>
      </w:r>
      <w:r>
        <w:rPr>
          <w:rFonts w:ascii="Tahoma" w:hAnsi="Tahoma" w:cs="Tahoma"/>
        </w:rPr>
        <w:t>.</w:t>
      </w:r>
    </w:p>
    <w:p w14:paraId="07F9257B" w14:textId="77777777" w:rsidR="00C64817" w:rsidRDefault="00C64817" w:rsidP="005E72AC">
      <w:pPr>
        <w:jc w:val="both"/>
        <w:rPr>
          <w:rFonts w:ascii="Tahoma" w:hAnsi="Tahoma" w:cs="Tahoma"/>
          <w:b/>
          <w:bCs/>
        </w:rPr>
      </w:pPr>
    </w:p>
    <w:p w14:paraId="7C1F842C" w14:textId="77777777" w:rsidR="00B859D1" w:rsidRDefault="00676B29" w:rsidP="003815D1">
      <w:pPr>
        <w:numPr>
          <w:ilvl w:val="0"/>
          <w:numId w:val="1"/>
        </w:numPr>
        <w:ind w:left="426" w:hanging="426"/>
        <w:jc w:val="both"/>
        <w:rPr>
          <w:rFonts w:ascii="Tahoma" w:hAnsi="Tahoma" w:cs="Tahoma"/>
          <w:b/>
          <w:bCs/>
        </w:rPr>
      </w:pPr>
      <w:r w:rsidRPr="001E7CBD">
        <w:rPr>
          <w:rFonts w:ascii="Tahoma" w:hAnsi="Tahoma" w:cs="Tahoma"/>
          <w:b/>
          <w:bCs/>
        </w:rPr>
        <w:t>INFORMACJ</w:t>
      </w:r>
      <w:r w:rsidR="00FC0204" w:rsidRPr="001E7CBD">
        <w:rPr>
          <w:rFonts w:ascii="Tahoma" w:hAnsi="Tahoma" w:cs="Tahoma"/>
          <w:b/>
          <w:bCs/>
        </w:rPr>
        <w:t>A</w:t>
      </w:r>
      <w:r w:rsidRPr="001E7CBD">
        <w:rPr>
          <w:rFonts w:ascii="Tahoma" w:hAnsi="Tahoma" w:cs="Tahoma"/>
          <w:b/>
          <w:bCs/>
        </w:rPr>
        <w:t xml:space="preserve"> O WARUNKACH UDZIAŁU W POSTĘPOWANIU, JEŻELI ZAMAWIAJĄCY JE PRZEWIDUJE</w:t>
      </w:r>
    </w:p>
    <w:p w14:paraId="4C9144CF" w14:textId="77777777" w:rsidR="0009719D" w:rsidRPr="0009719D" w:rsidRDefault="0009719D" w:rsidP="0009719D">
      <w:pPr>
        <w:ind w:left="426"/>
        <w:jc w:val="both"/>
        <w:rPr>
          <w:rFonts w:ascii="Tahoma" w:hAnsi="Tahoma" w:cs="Tahoma"/>
          <w:b/>
          <w:bCs/>
          <w:sz w:val="10"/>
          <w:szCs w:val="10"/>
        </w:rPr>
      </w:pPr>
    </w:p>
    <w:p w14:paraId="601E776E" w14:textId="77777777" w:rsidR="00186725" w:rsidRDefault="00186725" w:rsidP="00186725">
      <w:pPr>
        <w:ind w:left="709" w:hanging="283"/>
        <w:jc w:val="both"/>
        <w:rPr>
          <w:rFonts w:ascii="Tahoma" w:hAnsi="Tahoma" w:cs="Tahoma"/>
        </w:rPr>
      </w:pPr>
      <w:r w:rsidRPr="00186725">
        <w:rPr>
          <w:rFonts w:ascii="Tahoma" w:hAnsi="Tahoma" w:cs="Tahoma"/>
        </w:rPr>
        <w:t xml:space="preserve">1. O udzielenie zamówienia mogą ubiegać się Wykonawcy, którzy nie podlegają wykluczeniu na zasadach określonych w </w:t>
      </w:r>
      <w:r>
        <w:rPr>
          <w:rFonts w:ascii="Tahoma" w:hAnsi="Tahoma" w:cs="Tahoma"/>
        </w:rPr>
        <w:t>pkt XV</w:t>
      </w:r>
      <w:r w:rsidR="000A3C8F">
        <w:rPr>
          <w:rFonts w:ascii="Tahoma" w:hAnsi="Tahoma" w:cs="Tahoma"/>
        </w:rPr>
        <w:t>, XVa</w:t>
      </w:r>
      <w:r>
        <w:rPr>
          <w:rFonts w:ascii="Tahoma" w:hAnsi="Tahoma" w:cs="Tahoma"/>
        </w:rPr>
        <w:t xml:space="preserve"> i XVI</w:t>
      </w:r>
      <w:r w:rsidRPr="00186725">
        <w:rPr>
          <w:rFonts w:ascii="Tahoma" w:hAnsi="Tahoma" w:cs="Tahoma"/>
        </w:rPr>
        <w:t xml:space="preserve"> SWZ, oraz spełniają określone przez Zamawiającego warunki udziału w postępowaniu.</w:t>
      </w:r>
    </w:p>
    <w:p w14:paraId="0BD8A316" w14:textId="77777777" w:rsidR="0055051D" w:rsidRPr="0009719D" w:rsidRDefault="0055051D" w:rsidP="00186725">
      <w:pPr>
        <w:ind w:left="709" w:hanging="283"/>
        <w:jc w:val="both"/>
        <w:rPr>
          <w:rFonts w:ascii="Tahoma" w:hAnsi="Tahoma" w:cs="Tahoma"/>
          <w:sz w:val="10"/>
          <w:szCs w:val="10"/>
        </w:rPr>
      </w:pPr>
    </w:p>
    <w:p w14:paraId="10F53A98" w14:textId="77777777" w:rsidR="00186725" w:rsidRPr="00186725" w:rsidRDefault="00186725" w:rsidP="00186725">
      <w:pPr>
        <w:ind w:left="426"/>
        <w:jc w:val="both"/>
        <w:rPr>
          <w:rFonts w:ascii="Tahoma" w:hAnsi="Tahoma" w:cs="Tahoma"/>
        </w:rPr>
      </w:pPr>
      <w:r w:rsidRPr="00186725">
        <w:rPr>
          <w:rFonts w:ascii="Tahoma" w:hAnsi="Tahoma" w:cs="Tahoma"/>
        </w:rPr>
        <w:t>2. O udzielenie zamówienia mogą ubiegać się Wykonawcy, którzy spełniają warunki dotyczące:</w:t>
      </w:r>
    </w:p>
    <w:p w14:paraId="2AD58427" w14:textId="7DB50D1F" w:rsidR="00186725" w:rsidRPr="00EA4365" w:rsidRDefault="00186725" w:rsidP="00EA4365">
      <w:pPr>
        <w:pStyle w:val="Akapitzlist"/>
        <w:numPr>
          <w:ilvl w:val="0"/>
          <w:numId w:val="100"/>
        </w:numPr>
        <w:ind w:left="993"/>
        <w:jc w:val="both"/>
        <w:rPr>
          <w:rFonts w:ascii="Tahoma" w:hAnsi="Tahoma" w:cs="Tahoma"/>
        </w:rPr>
      </w:pPr>
      <w:r w:rsidRPr="00EA4365">
        <w:rPr>
          <w:rFonts w:ascii="Tahoma" w:hAnsi="Tahoma" w:cs="Tahoma"/>
        </w:rPr>
        <w:t>zdolności do występowania w obrocie gospodarczym:</w:t>
      </w:r>
    </w:p>
    <w:p w14:paraId="5C3BA914" w14:textId="77777777" w:rsidR="00186725" w:rsidRDefault="00186725" w:rsidP="00186725">
      <w:pPr>
        <w:ind w:left="993"/>
        <w:jc w:val="both"/>
        <w:rPr>
          <w:rFonts w:ascii="Tahoma" w:hAnsi="Tahoma" w:cs="Tahoma"/>
        </w:rPr>
      </w:pPr>
      <w:bookmarkStart w:id="34" w:name="_Hlk61263050"/>
      <w:r>
        <w:rPr>
          <w:rFonts w:ascii="Tahoma" w:hAnsi="Tahoma" w:cs="Tahoma"/>
        </w:rPr>
        <w:t>Zamawiający nie określa przedmiotowego warunku</w:t>
      </w:r>
      <w:r w:rsidRPr="00186725">
        <w:rPr>
          <w:rFonts w:ascii="Tahoma" w:hAnsi="Tahoma" w:cs="Tahoma"/>
        </w:rPr>
        <w:t>.</w:t>
      </w:r>
    </w:p>
    <w:p w14:paraId="77D24718" w14:textId="77777777" w:rsidR="00D05FA1" w:rsidRPr="0009719D" w:rsidRDefault="00D05FA1" w:rsidP="00186725">
      <w:pPr>
        <w:ind w:left="993"/>
        <w:jc w:val="both"/>
        <w:rPr>
          <w:rFonts w:ascii="Tahoma" w:hAnsi="Tahoma" w:cs="Tahoma"/>
          <w:sz w:val="10"/>
          <w:szCs w:val="10"/>
        </w:rPr>
      </w:pPr>
    </w:p>
    <w:bookmarkEnd w:id="34"/>
    <w:p w14:paraId="58FE53F6" w14:textId="77777777" w:rsidR="00186725" w:rsidRDefault="00186725" w:rsidP="00EA4365">
      <w:pPr>
        <w:pStyle w:val="Akapitzlist"/>
        <w:numPr>
          <w:ilvl w:val="0"/>
          <w:numId w:val="100"/>
        </w:numPr>
        <w:ind w:left="993"/>
        <w:jc w:val="both"/>
        <w:rPr>
          <w:rFonts w:ascii="Tahoma" w:hAnsi="Tahoma" w:cs="Tahoma"/>
        </w:rPr>
      </w:pPr>
      <w:r w:rsidRPr="00186725">
        <w:rPr>
          <w:rFonts w:ascii="Tahoma" w:hAnsi="Tahoma" w:cs="Tahoma"/>
        </w:rPr>
        <w:t>uprawnień do prowadzenia określonej działalności gospodarczej lub zawodowej, o ile wynika to z odrębnych przepisów:</w:t>
      </w:r>
    </w:p>
    <w:p w14:paraId="2FE7E21B" w14:textId="77777777" w:rsidR="00B67430" w:rsidRDefault="00B67430" w:rsidP="00B67430">
      <w:pPr>
        <w:ind w:left="993"/>
        <w:jc w:val="both"/>
        <w:rPr>
          <w:rFonts w:ascii="Tahoma" w:hAnsi="Tahoma" w:cs="Tahoma"/>
        </w:rPr>
      </w:pPr>
      <w:r>
        <w:rPr>
          <w:rFonts w:ascii="Tahoma" w:hAnsi="Tahoma" w:cs="Tahoma"/>
        </w:rPr>
        <w:t>Zamawiający nie określa przedmiotowego warunku</w:t>
      </w:r>
      <w:r w:rsidRPr="00186725">
        <w:rPr>
          <w:rFonts w:ascii="Tahoma" w:hAnsi="Tahoma" w:cs="Tahoma"/>
        </w:rPr>
        <w:t>.</w:t>
      </w:r>
    </w:p>
    <w:p w14:paraId="6DD9E233" w14:textId="77777777" w:rsidR="00B90727" w:rsidRPr="0009719D" w:rsidRDefault="00B90727" w:rsidP="00186725">
      <w:pPr>
        <w:ind w:left="993"/>
        <w:jc w:val="both"/>
        <w:rPr>
          <w:rFonts w:ascii="Tahoma" w:hAnsi="Tahoma" w:cs="Tahoma"/>
          <w:sz w:val="10"/>
          <w:szCs w:val="10"/>
        </w:rPr>
      </w:pPr>
    </w:p>
    <w:p w14:paraId="5AC7A7CD" w14:textId="77777777" w:rsidR="00186725" w:rsidRDefault="00186725" w:rsidP="00EA4365">
      <w:pPr>
        <w:pStyle w:val="Akapitzlist"/>
        <w:numPr>
          <w:ilvl w:val="0"/>
          <w:numId w:val="100"/>
        </w:numPr>
        <w:ind w:left="993"/>
        <w:jc w:val="both"/>
        <w:rPr>
          <w:rFonts w:ascii="Tahoma" w:hAnsi="Tahoma" w:cs="Tahoma"/>
        </w:rPr>
      </w:pPr>
      <w:r w:rsidRPr="00186725">
        <w:rPr>
          <w:rFonts w:ascii="Tahoma" w:hAnsi="Tahoma" w:cs="Tahoma"/>
        </w:rPr>
        <w:t>sytuacji ekonomicznej lub finansowej:</w:t>
      </w:r>
    </w:p>
    <w:p w14:paraId="387D4541" w14:textId="77777777" w:rsidR="001F4F26" w:rsidRPr="00186725" w:rsidRDefault="00276C62" w:rsidP="00EA4365">
      <w:pPr>
        <w:ind w:left="993"/>
        <w:jc w:val="both"/>
        <w:rPr>
          <w:rFonts w:ascii="Tahoma" w:hAnsi="Tahoma" w:cs="Tahoma"/>
        </w:rPr>
      </w:pPr>
      <w:r w:rsidRPr="00276C62">
        <w:rPr>
          <w:rFonts w:ascii="Tahoma" w:hAnsi="Tahoma" w:cs="Tahoma"/>
        </w:rPr>
        <w:t>Zamawiający nie określa przedmiotowego warunku</w:t>
      </w:r>
    </w:p>
    <w:p w14:paraId="38D6AA07" w14:textId="77777777" w:rsidR="00B90727" w:rsidRPr="0009719D" w:rsidRDefault="00B90727" w:rsidP="00D05FA1">
      <w:pPr>
        <w:ind w:left="993"/>
        <w:jc w:val="both"/>
        <w:rPr>
          <w:rFonts w:ascii="Tahoma" w:hAnsi="Tahoma" w:cs="Tahoma"/>
          <w:sz w:val="10"/>
          <w:szCs w:val="10"/>
        </w:rPr>
      </w:pPr>
    </w:p>
    <w:p w14:paraId="1E459919" w14:textId="45AB0CAE" w:rsidR="00931598" w:rsidRPr="007C4231" w:rsidRDefault="00186725" w:rsidP="00EA4365">
      <w:pPr>
        <w:pStyle w:val="Akapitzlist"/>
        <w:numPr>
          <w:ilvl w:val="0"/>
          <w:numId w:val="100"/>
        </w:numPr>
        <w:ind w:left="993"/>
        <w:jc w:val="both"/>
        <w:rPr>
          <w:rFonts w:ascii="Tahoma" w:hAnsi="Tahoma" w:cs="Tahoma"/>
        </w:rPr>
      </w:pPr>
      <w:r w:rsidRPr="00186725">
        <w:rPr>
          <w:rFonts w:ascii="Tahoma" w:hAnsi="Tahoma" w:cs="Tahoma"/>
        </w:rPr>
        <w:t>zdolności technicznej lub zawodowej:</w:t>
      </w:r>
    </w:p>
    <w:p w14:paraId="6F0F23A7" w14:textId="77777777" w:rsidR="00CD27F9" w:rsidRDefault="00CD27F9" w:rsidP="00EA4365">
      <w:pPr>
        <w:tabs>
          <w:tab w:val="left" w:pos="1276"/>
        </w:tabs>
        <w:ind w:left="1276" w:hanging="283"/>
        <w:jc w:val="both"/>
        <w:rPr>
          <w:rFonts w:ascii="Tahoma" w:hAnsi="Tahoma" w:cs="Tahoma"/>
        </w:rPr>
      </w:pPr>
      <w:r w:rsidRPr="00CD27F9">
        <w:rPr>
          <w:rFonts w:ascii="Tahoma" w:hAnsi="Tahoma" w:cs="Tahoma"/>
        </w:rPr>
        <w:t>Warunkiem udziału w postępowaniu jest:</w:t>
      </w:r>
    </w:p>
    <w:p w14:paraId="0F0FD88C" w14:textId="77777777" w:rsidR="002A611C" w:rsidRPr="002A611C" w:rsidRDefault="002A611C" w:rsidP="00EA4365">
      <w:pPr>
        <w:tabs>
          <w:tab w:val="left" w:pos="1276"/>
        </w:tabs>
        <w:ind w:left="1276" w:hanging="283"/>
        <w:jc w:val="both"/>
        <w:rPr>
          <w:rFonts w:ascii="Tahoma" w:hAnsi="Tahoma" w:cs="Tahoma"/>
          <w:sz w:val="10"/>
          <w:szCs w:val="10"/>
        </w:rPr>
      </w:pPr>
    </w:p>
    <w:p w14:paraId="46F65D57" w14:textId="6EAB742E" w:rsidR="00321FCC" w:rsidRDefault="00CD27F9" w:rsidP="002A611C">
      <w:pPr>
        <w:pStyle w:val="Akapitzlist"/>
        <w:numPr>
          <w:ilvl w:val="0"/>
          <w:numId w:val="99"/>
        </w:numPr>
        <w:ind w:left="1276" w:hanging="283"/>
        <w:jc w:val="both"/>
        <w:rPr>
          <w:rFonts w:ascii="Tahoma" w:hAnsi="Tahoma" w:cs="Tahoma"/>
        </w:rPr>
      </w:pPr>
      <w:r w:rsidRPr="00EA4365">
        <w:rPr>
          <w:rFonts w:ascii="Tahoma" w:hAnsi="Tahoma" w:cs="Tahoma"/>
          <w:bCs/>
        </w:rPr>
        <w:t>wykonanie</w:t>
      </w:r>
      <w:r w:rsidRPr="00EA4365">
        <w:rPr>
          <w:rFonts w:ascii="Tahoma" w:hAnsi="Tahoma" w:cs="Tahoma"/>
        </w:rPr>
        <w:t xml:space="preserve"> w sposób należyty w okresie ostatnich </w:t>
      </w:r>
      <w:r w:rsidR="0004411D" w:rsidRPr="00EA4365">
        <w:rPr>
          <w:rFonts w:ascii="Tahoma" w:hAnsi="Tahoma" w:cs="Tahoma"/>
        </w:rPr>
        <w:t>5</w:t>
      </w:r>
      <w:r w:rsidRPr="00EA4365">
        <w:rPr>
          <w:rFonts w:ascii="Tahoma" w:hAnsi="Tahoma" w:cs="Tahoma"/>
        </w:rPr>
        <w:t xml:space="preserve"> lat liczonych wstecz od dnia, w</w:t>
      </w:r>
      <w:r w:rsidR="0004411D" w:rsidRPr="00EA4365">
        <w:rPr>
          <w:rFonts w:ascii="Tahoma" w:hAnsi="Tahoma" w:cs="Tahoma"/>
        </w:rPr>
        <w:t xml:space="preserve"> </w:t>
      </w:r>
      <w:r w:rsidRPr="00EA4365">
        <w:rPr>
          <w:rFonts w:ascii="Tahoma" w:hAnsi="Tahoma" w:cs="Tahoma"/>
        </w:rPr>
        <w:t>którym upływa termin składania ofert, a jeżeli okres prowadzenia działalności jest krótszy – w tym okresie</w:t>
      </w:r>
      <w:r w:rsidR="00321FCC">
        <w:rPr>
          <w:rFonts w:ascii="Tahoma" w:hAnsi="Tahoma" w:cs="Tahoma"/>
        </w:rPr>
        <w:t>:</w:t>
      </w:r>
    </w:p>
    <w:p w14:paraId="7DCDA39E" w14:textId="2F6E082C" w:rsidR="00321FCC" w:rsidRDefault="004E6AE4" w:rsidP="00321FCC">
      <w:pPr>
        <w:pStyle w:val="Akapitzlist"/>
        <w:numPr>
          <w:ilvl w:val="0"/>
          <w:numId w:val="108"/>
        </w:numPr>
        <w:ind w:left="1701"/>
        <w:jc w:val="both"/>
        <w:rPr>
          <w:rFonts w:ascii="Tahoma" w:hAnsi="Tahoma" w:cs="Tahoma"/>
        </w:rPr>
      </w:pPr>
      <w:r w:rsidRPr="004E6AE4">
        <w:rPr>
          <w:rFonts w:ascii="Tahoma" w:hAnsi="Tahoma" w:cs="Tahoma"/>
          <w:lang w:val="pl-PL"/>
        </w:rPr>
        <w:t xml:space="preserve">co najmniej 1 usługi, polegającej na wykonaniu dokumentacji projektowej wielobranżowej dotyczącej </w:t>
      </w:r>
      <w:r w:rsidR="00265CCA" w:rsidRPr="00EA4365">
        <w:rPr>
          <w:rFonts w:ascii="Tahoma" w:hAnsi="Tahoma" w:cs="Tahoma"/>
        </w:rPr>
        <w:t>dostosowania do potrzeb osób z niepełnosprawnościami (w tym obligatoryjnie do potrzeb osób z niepełnosprawnością ruchową</w:t>
      </w:r>
      <w:r w:rsidR="00321FCC">
        <w:rPr>
          <w:rFonts w:ascii="Tahoma" w:hAnsi="Tahoma" w:cs="Tahoma"/>
        </w:rPr>
        <w:t xml:space="preserve"> m.in. wykonania podjazdu lub rampy lub platformy przyschodowej lub dźwigu platformowego pionowego)</w:t>
      </w:r>
      <w:r w:rsidR="00265CCA" w:rsidRPr="00EA4365">
        <w:rPr>
          <w:rFonts w:ascii="Tahoma" w:hAnsi="Tahoma" w:cs="Tahoma"/>
        </w:rPr>
        <w:t xml:space="preserve"> istniejącego budynku użyteczności publicznej</w:t>
      </w:r>
    </w:p>
    <w:p w14:paraId="158BA285" w14:textId="77777777" w:rsidR="00321FCC" w:rsidRPr="00321FCC" w:rsidRDefault="00321FCC" w:rsidP="00321FCC">
      <w:pPr>
        <w:pStyle w:val="Akapitzlist"/>
        <w:ind w:left="1701"/>
        <w:jc w:val="both"/>
        <w:rPr>
          <w:rFonts w:ascii="Tahoma" w:hAnsi="Tahoma" w:cs="Tahoma"/>
          <w:sz w:val="10"/>
          <w:szCs w:val="10"/>
        </w:rPr>
      </w:pPr>
    </w:p>
    <w:p w14:paraId="4FEEFD6C" w14:textId="7CAD0AFE" w:rsidR="00321FCC" w:rsidRDefault="00265CCA" w:rsidP="00321FCC">
      <w:pPr>
        <w:pStyle w:val="Akapitzlist"/>
        <w:ind w:left="1701"/>
        <w:jc w:val="both"/>
        <w:rPr>
          <w:rFonts w:ascii="Tahoma" w:hAnsi="Tahoma" w:cs="Tahoma"/>
        </w:rPr>
      </w:pPr>
      <w:r w:rsidRPr="00EA4365">
        <w:rPr>
          <w:rFonts w:ascii="Tahoma" w:hAnsi="Tahoma" w:cs="Tahoma"/>
        </w:rPr>
        <w:t xml:space="preserve">lub </w:t>
      </w:r>
    </w:p>
    <w:p w14:paraId="609C7378" w14:textId="77777777" w:rsidR="00321FCC" w:rsidRPr="00321FCC" w:rsidRDefault="00321FCC" w:rsidP="00321FCC">
      <w:pPr>
        <w:pStyle w:val="Akapitzlist"/>
        <w:ind w:left="1701"/>
        <w:jc w:val="both"/>
        <w:rPr>
          <w:rFonts w:ascii="Tahoma" w:hAnsi="Tahoma" w:cs="Tahoma"/>
          <w:sz w:val="10"/>
          <w:szCs w:val="10"/>
        </w:rPr>
      </w:pPr>
    </w:p>
    <w:p w14:paraId="73F73CD9" w14:textId="40EF326D" w:rsidR="00FA7BD8" w:rsidRPr="00EA4365" w:rsidRDefault="004E6AE4" w:rsidP="00321FCC">
      <w:pPr>
        <w:pStyle w:val="Akapitzlist"/>
        <w:numPr>
          <w:ilvl w:val="0"/>
          <w:numId w:val="108"/>
        </w:numPr>
        <w:ind w:left="1701"/>
        <w:jc w:val="both"/>
        <w:rPr>
          <w:rFonts w:ascii="Tahoma" w:hAnsi="Tahoma" w:cs="Tahoma"/>
        </w:rPr>
      </w:pPr>
      <w:r w:rsidRPr="004E6AE4">
        <w:rPr>
          <w:rFonts w:ascii="Tahoma" w:hAnsi="Tahoma" w:cs="Tahoma"/>
          <w:lang w:val="pl-PL"/>
        </w:rPr>
        <w:t xml:space="preserve">co najmniej 1 usługi, polegającej na wykonaniu dokumentacji projektowej wielobranżowej dotyczącej </w:t>
      </w:r>
      <w:r w:rsidR="00265CCA" w:rsidRPr="00EA4365">
        <w:rPr>
          <w:rFonts w:ascii="Tahoma" w:hAnsi="Tahoma" w:cs="Tahoma"/>
        </w:rPr>
        <w:t>dotyczącej remontu lub przebudowy lub rozbudowy istniejącego budynku użyteczności publicznej, obejmujących dostosowanie tego budynku do potrzeb osób z niepełnosprawnościami (w tym obligatoryjnie do potrzeb osób z niepełnosprawnością ruchową</w:t>
      </w:r>
      <w:r w:rsidR="00A46B03" w:rsidRPr="00A46B03">
        <w:rPr>
          <w:rFonts w:ascii="Tahoma" w:hAnsi="Tahoma" w:cs="Tahoma"/>
          <w:lang w:val="pl-PL"/>
        </w:rPr>
        <w:t xml:space="preserve"> m.in. </w:t>
      </w:r>
      <w:r w:rsidR="00B5203B">
        <w:rPr>
          <w:rFonts w:ascii="Tahoma" w:hAnsi="Tahoma" w:cs="Tahoma"/>
          <w:lang w:val="pl-PL"/>
        </w:rPr>
        <w:t>wykonania podjazdu lub rampy lub platformy przyschodowej lub</w:t>
      </w:r>
      <w:r w:rsidR="00A46B03" w:rsidRPr="00A46B03">
        <w:rPr>
          <w:rFonts w:ascii="Tahoma" w:hAnsi="Tahoma" w:cs="Tahoma"/>
          <w:lang w:val="pl-PL"/>
        </w:rPr>
        <w:t xml:space="preserve"> dźwigu platformowego pionowego</w:t>
      </w:r>
      <w:r w:rsidR="00B5203B">
        <w:rPr>
          <w:rFonts w:ascii="Tahoma" w:hAnsi="Tahoma" w:cs="Tahoma"/>
          <w:lang w:val="pl-PL"/>
        </w:rPr>
        <w:t>).</w:t>
      </w:r>
    </w:p>
    <w:p w14:paraId="3B1D4A83" w14:textId="77777777" w:rsidR="00CD27F9" w:rsidRPr="00491920" w:rsidRDefault="00CD27F9" w:rsidP="00491920">
      <w:pPr>
        <w:tabs>
          <w:tab w:val="left" w:pos="1276"/>
        </w:tabs>
        <w:jc w:val="both"/>
        <w:rPr>
          <w:rFonts w:ascii="Tahoma" w:hAnsi="Tahoma" w:cs="Tahoma"/>
          <w:b/>
          <w:bCs/>
          <w:sz w:val="10"/>
          <w:szCs w:val="10"/>
        </w:rPr>
      </w:pPr>
    </w:p>
    <w:p w14:paraId="6DC05D80" w14:textId="70927832" w:rsidR="00CD27F9" w:rsidRPr="00CD27F9" w:rsidRDefault="00CD27F9" w:rsidP="002A611C">
      <w:pPr>
        <w:tabs>
          <w:tab w:val="left" w:pos="1560"/>
        </w:tabs>
        <w:ind w:left="1276"/>
        <w:jc w:val="both"/>
        <w:rPr>
          <w:rFonts w:ascii="Tahoma" w:hAnsi="Tahoma" w:cs="Tahoma"/>
        </w:rPr>
      </w:pPr>
      <w:r w:rsidRPr="00CD27F9">
        <w:rPr>
          <w:rFonts w:ascii="Tahoma" w:hAnsi="Tahoma" w:cs="Tahoma"/>
        </w:rPr>
        <w:t>W przypadku Wykonawców wspólnie ubiegających się o udzielenie zamówienia Zamawiający wymaga, aby usług</w:t>
      </w:r>
      <w:r w:rsidR="00265CCA">
        <w:rPr>
          <w:rFonts w:ascii="Tahoma" w:hAnsi="Tahoma" w:cs="Tahoma"/>
        </w:rPr>
        <w:t>a</w:t>
      </w:r>
      <w:r w:rsidRPr="00CD27F9">
        <w:rPr>
          <w:rFonts w:ascii="Tahoma" w:hAnsi="Tahoma" w:cs="Tahoma"/>
        </w:rPr>
        <w:t xml:space="preserve"> potwierdzając</w:t>
      </w:r>
      <w:r w:rsidR="00265CCA">
        <w:rPr>
          <w:rFonts w:ascii="Tahoma" w:hAnsi="Tahoma" w:cs="Tahoma"/>
        </w:rPr>
        <w:t>a</w:t>
      </w:r>
      <w:r w:rsidRPr="00CD27F9">
        <w:rPr>
          <w:rFonts w:ascii="Tahoma" w:hAnsi="Tahoma" w:cs="Tahoma"/>
        </w:rPr>
        <w:t xml:space="preserve"> spełnienie warunku został</w:t>
      </w:r>
      <w:r w:rsidR="00265CCA">
        <w:rPr>
          <w:rFonts w:ascii="Tahoma" w:hAnsi="Tahoma" w:cs="Tahoma"/>
        </w:rPr>
        <w:t>a</w:t>
      </w:r>
      <w:r w:rsidRPr="00CD27F9">
        <w:rPr>
          <w:rFonts w:ascii="Tahoma" w:hAnsi="Tahoma" w:cs="Tahoma"/>
        </w:rPr>
        <w:t xml:space="preserve"> wykonan</w:t>
      </w:r>
      <w:r w:rsidR="00EA4365">
        <w:rPr>
          <w:rFonts w:ascii="Tahoma" w:hAnsi="Tahoma" w:cs="Tahoma"/>
        </w:rPr>
        <w:t>a</w:t>
      </w:r>
      <w:r w:rsidRPr="00CD27F9">
        <w:rPr>
          <w:rFonts w:ascii="Tahoma" w:hAnsi="Tahoma" w:cs="Tahoma"/>
        </w:rPr>
        <w:t xml:space="preserve"> przez tego z Wykonawców wspólnie ubiegających się, który wykona usług</w:t>
      </w:r>
      <w:r w:rsidR="00EA4365">
        <w:rPr>
          <w:rFonts w:ascii="Tahoma" w:hAnsi="Tahoma" w:cs="Tahoma"/>
        </w:rPr>
        <w:t>ę</w:t>
      </w:r>
      <w:r w:rsidRPr="00CD27F9">
        <w:rPr>
          <w:rFonts w:ascii="Tahoma" w:hAnsi="Tahoma" w:cs="Tahoma"/>
        </w:rPr>
        <w:t>, do realizacji któr</w:t>
      </w:r>
      <w:r w:rsidR="00EA4365">
        <w:rPr>
          <w:rFonts w:ascii="Tahoma" w:hAnsi="Tahoma" w:cs="Tahoma"/>
        </w:rPr>
        <w:t>ej</w:t>
      </w:r>
      <w:r w:rsidRPr="00CD27F9">
        <w:rPr>
          <w:rFonts w:ascii="Tahoma" w:hAnsi="Tahoma" w:cs="Tahoma"/>
        </w:rPr>
        <w:t xml:space="preserve"> te zdolności są wymagane.</w:t>
      </w:r>
    </w:p>
    <w:p w14:paraId="07CFF682" w14:textId="77777777" w:rsidR="00CD27F9" w:rsidRPr="00491920" w:rsidRDefault="00CD27F9" w:rsidP="00EC1B61">
      <w:pPr>
        <w:tabs>
          <w:tab w:val="left" w:pos="1134"/>
        </w:tabs>
        <w:ind w:left="1134"/>
        <w:jc w:val="both"/>
        <w:rPr>
          <w:rFonts w:ascii="Tahoma" w:hAnsi="Tahoma" w:cs="Tahoma"/>
          <w:sz w:val="10"/>
          <w:szCs w:val="10"/>
        </w:rPr>
      </w:pPr>
    </w:p>
    <w:p w14:paraId="3421B812" w14:textId="724A4A35" w:rsidR="00855809" w:rsidRDefault="00CD27F9" w:rsidP="002A611C">
      <w:pPr>
        <w:tabs>
          <w:tab w:val="left" w:pos="1560"/>
        </w:tabs>
        <w:ind w:left="1276"/>
        <w:jc w:val="both"/>
        <w:rPr>
          <w:rFonts w:ascii="Tahoma" w:hAnsi="Tahoma" w:cs="Tahoma"/>
        </w:rPr>
      </w:pPr>
      <w:bookmarkStart w:id="35" w:name="_Hlk62541299"/>
      <w:r w:rsidRPr="00CD27F9">
        <w:rPr>
          <w:rFonts w:ascii="Tahoma" w:hAnsi="Tahoma" w:cs="Tahoma"/>
        </w:rPr>
        <w:t>W przypadku, gdy Wykonawca w celu potwierdzenia spełniania tego warunku udziału polega na zdolnościach innego podmiotu Zamawiający wymaga, aby</w:t>
      </w:r>
      <w:bookmarkEnd w:id="35"/>
      <w:r w:rsidR="000224B2">
        <w:rPr>
          <w:rFonts w:ascii="Tahoma" w:hAnsi="Tahoma" w:cs="Tahoma"/>
        </w:rPr>
        <w:t xml:space="preserve"> </w:t>
      </w:r>
      <w:r w:rsidRPr="00CD27F9">
        <w:rPr>
          <w:rFonts w:ascii="Tahoma" w:hAnsi="Tahoma" w:cs="Tahoma"/>
        </w:rPr>
        <w:t>usług</w:t>
      </w:r>
      <w:r w:rsidR="00EA4365">
        <w:rPr>
          <w:rFonts w:ascii="Tahoma" w:hAnsi="Tahoma" w:cs="Tahoma"/>
        </w:rPr>
        <w:t>a</w:t>
      </w:r>
      <w:r w:rsidRPr="00CD27F9">
        <w:rPr>
          <w:rFonts w:ascii="Tahoma" w:hAnsi="Tahoma" w:cs="Tahoma"/>
        </w:rPr>
        <w:t xml:space="preserve"> potwierdzając</w:t>
      </w:r>
      <w:r w:rsidR="00EA4365">
        <w:rPr>
          <w:rFonts w:ascii="Tahoma" w:hAnsi="Tahoma" w:cs="Tahoma"/>
        </w:rPr>
        <w:t>a</w:t>
      </w:r>
      <w:r w:rsidRPr="00CD27F9">
        <w:rPr>
          <w:rFonts w:ascii="Tahoma" w:hAnsi="Tahoma" w:cs="Tahoma"/>
        </w:rPr>
        <w:t xml:space="preserve"> spełnienie przedmiotowego warunku został</w:t>
      </w:r>
      <w:r w:rsidR="00EA4365">
        <w:rPr>
          <w:rFonts w:ascii="Tahoma" w:hAnsi="Tahoma" w:cs="Tahoma"/>
        </w:rPr>
        <w:t>a</w:t>
      </w:r>
      <w:r w:rsidRPr="00CD27F9">
        <w:rPr>
          <w:rFonts w:ascii="Tahoma" w:hAnsi="Tahoma" w:cs="Tahoma"/>
        </w:rPr>
        <w:t xml:space="preserve"> wykonan</w:t>
      </w:r>
      <w:r w:rsidR="00EA4365">
        <w:rPr>
          <w:rFonts w:ascii="Tahoma" w:hAnsi="Tahoma" w:cs="Tahoma"/>
        </w:rPr>
        <w:t>a</w:t>
      </w:r>
      <w:r w:rsidRPr="00CD27F9">
        <w:rPr>
          <w:rFonts w:ascii="Tahoma" w:hAnsi="Tahoma" w:cs="Tahoma"/>
        </w:rPr>
        <w:t xml:space="preserve"> </w:t>
      </w:r>
      <w:bookmarkStart w:id="36" w:name="_Hlk62541323"/>
      <w:r w:rsidRPr="00CD27F9">
        <w:rPr>
          <w:rFonts w:ascii="Tahoma" w:hAnsi="Tahoma" w:cs="Tahoma"/>
        </w:rPr>
        <w:t>przez ten podmiot, który wykona usług</w:t>
      </w:r>
      <w:r w:rsidR="00EA4365">
        <w:rPr>
          <w:rFonts w:ascii="Tahoma" w:hAnsi="Tahoma" w:cs="Tahoma"/>
        </w:rPr>
        <w:t>ę</w:t>
      </w:r>
      <w:r w:rsidRPr="00CD27F9">
        <w:rPr>
          <w:rFonts w:ascii="Tahoma" w:hAnsi="Tahoma" w:cs="Tahoma"/>
        </w:rPr>
        <w:t>, do realizacji których te zdolności są wymagane</w:t>
      </w:r>
      <w:bookmarkEnd w:id="36"/>
      <w:r w:rsidRPr="00CD27F9">
        <w:rPr>
          <w:rFonts w:ascii="Tahoma" w:hAnsi="Tahoma" w:cs="Tahoma"/>
        </w:rPr>
        <w:t>.</w:t>
      </w:r>
    </w:p>
    <w:p w14:paraId="3FE15982" w14:textId="77777777" w:rsidR="00EA4365" w:rsidRPr="00EA4365" w:rsidRDefault="00EA4365" w:rsidP="00EC1B61">
      <w:pPr>
        <w:tabs>
          <w:tab w:val="left" w:pos="1134"/>
        </w:tabs>
        <w:ind w:left="1134"/>
        <w:jc w:val="both"/>
        <w:rPr>
          <w:rFonts w:ascii="Tahoma" w:hAnsi="Tahoma" w:cs="Tahoma"/>
          <w:sz w:val="10"/>
          <w:szCs w:val="10"/>
        </w:rPr>
      </w:pPr>
    </w:p>
    <w:p w14:paraId="7C151D00" w14:textId="6C672590" w:rsidR="00EA4365" w:rsidRDefault="00EA4365" w:rsidP="002A611C">
      <w:pPr>
        <w:tabs>
          <w:tab w:val="left" w:pos="1560"/>
        </w:tabs>
        <w:ind w:left="1276"/>
        <w:jc w:val="both"/>
        <w:rPr>
          <w:rFonts w:ascii="Tahoma" w:hAnsi="Tahoma" w:cs="Tahoma"/>
        </w:rPr>
      </w:pPr>
      <w:r>
        <w:rPr>
          <w:rFonts w:ascii="Tahoma" w:hAnsi="Tahoma" w:cs="Tahoma"/>
        </w:rPr>
        <w:t>UWAGA:</w:t>
      </w:r>
    </w:p>
    <w:p w14:paraId="2F9A4527" w14:textId="6AD0EED4" w:rsidR="00EA4365" w:rsidRDefault="00EA4365" w:rsidP="002A611C">
      <w:pPr>
        <w:tabs>
          <w:tab w:val="left" w:pos="1560"/>
        </w:tabs>
        <w:ind w:left="1276"/>
        <w:jc w:val="both"/>
        <w:rPr>
          <w:rFonts w:ascii="Tahoma" w:hAnsi="Tahoma" w:cs="Tahoma"/>
        </w:rPr>
      </w:pPr>
      <w:r w:rsidRPr="00300B25">
        <w:rPr>
          <w:rFonts w:ascii="Tahoma" w:hAnsi="Tahoma" w:cs="Tahoma"/>
        </w:rPr>
        <w:t xml:space="preserve">Przez budynek użyteczności publicznej należy rozumieć budynek przeznaczony na potrzeby administracji publicznej, wymiaru sprawiedliwości, kultury, kultu religijnego, </w:t>
      </w:r>
      <w:r w:rsidRPr="00300B25">
        <w:rPr>
          <w:rFonts w:ascii="Tahoma" w:hAnsi="Tahoma" w:cs="Tahoma"/>
        </w:rPr>
        <w:lastRenderedPageBreak/>
        <w:t>oświaty, szkolnictwa wyższego, nauki, wychowania, opieki zdrowotnej, społecznej lub socjalnej, obsługi bankowej, handlu, gastronomii, usług, w tym usług pocztowych lub telekomunikacyjnych, turystyki, sportu, obsługi pasażerów w transporcie kolejowym, drogowym, lotniczym, morskim lub wodnym śródlądowym, oraz inny budynek przeznaczony do wykonywania podobnych funkcji; za budynek użyteczności publicznej uznaje się także budynek biurowy lub socjalny. (Rozporządzenie Ministra Infrastruktury z dnia 12 kwietnia 2002 r. w sprawie warunków technicznych, jakim powinny odpowiadać budynki i ich usytuowanie)</w:t>
      </w:r>
      <w:r>
        <w:rPr>
          <w:rFonts w:ascii="Tahoma" w:hAnsi="Tahoma" w:cs="Tahoma"/>
        </w:rPr>
        <w:t>.</w:t>
      </w:r>
    </w:p>
    <w:p w14:paraId="55BBBE5F" w14:textId="77777777" w:rsidR="00855809" w:rsidRPr="00491920" w:rsidRDefault="00855809" w:rsidP="00855809">
      <w:pPr>
        <w:tabs>
          <w:tab w:val="left" w:pos="851"/>
        </w:tabs>
        <w:ind w:left="851"/>
        <w:jc w:val="both"/>
        <w:rPr>
          <w:rFonts w:ascii="Tahoma" w:hAnsi="Tahoma" w:cs="Tahoma"/>
          <w:sz w:val="10"/>
          <w:szCs w:val="10"/>
        </w:rPr>
      </w:pPr>
    </w:p>
    <w:p w14:paraId="7785CF06" w14:textId="2AF73425" w:rsidR="00CD27F9" w:rsidRDefault="00CD27F9" w:rsidP="002A611C">
      <w:pPr>
        <w:pStyle w:val="Akapitzlist"/>
        <w:numPr>
          <w:ilvl w:val="0"/>
          <w:numId w:val="99"/>
        </w:numPr>
        <w:ind w:left="1276" w:hanging="283"/>
        <w:jc w:val="both"/>
        <w:rPr>
          <w:rFonts w:ascii="Tahoma" w:hAnsi="Tahoma" w:cs="Tahoma"/>
        </w:rPr>
      </w:pPr>
      <w:r w:rsidRPr="002A611C">
        <w:rPr>
          <w:rFonts w:ascii="Tahoma" w:hAnsi="Tahoma" w:cs="Tahoma"/>
          <w:bCs/>
        </w:rPr>
        <w:t>dysponowanie</w:t>
      </w:r>
      <w:r w:rsidRPr="00855809">
        <w:rPr>
          <w:rFonts w:ascii="Tahoma" w:hAnsi="Tahoma" w:cs="Tahoma"/>
        </w:rPr>
        <w:t xml:space="preserve"> osobami skierowanymi przez Wykonawcę do realizacji zamówienia, tj.:</w:t>
      </w:r>
    </w:p>
    <w:p w14:paraId="781DB3A2" w14:textId="77777777" w:rsidR="002A611C" w:rsidRPr="002A611C" w:rsidRDefault="002A611C" w:rsidP="002A611C">
      <w:pPr>
        <w:pStyle w:val="Akapitzlist"/>
        <w:numPr>
          <w:ilvl w:val="0"/>
          <w:numId w:val="101"/>
        </w:numPr>
        <w:tabs>
          <w:tab w:val="left" w:pos="1276"/>
        </w:tabs>
        <w:ind w:hanging="295"/>
        <w:jc w:val="both"/>
        <w:rPr>
          <w:rFonts w:ascii="Tahoma" w:hAnsi="Tahoma" w:cs="Tahoma"/>
        </w:rPr>
      </w:pPr>
      <w:r w:rsidRPr="002A611C">
        <w:rPr>
          <w:rFonts w:ascii="Tahoma" w:hAnsi="Tahoma" w:cs="Tahoma"/>
        </w:rPr>
        <w:t>projektantem branży architektonicznej z minimum 5-letnim doświadczeniem zawodowym jako projektant w swojej branży, posiadającym uprawnienia bez ograniczeń do projektowania w specjalności architektonicznej lub równoważne,</w:t>
      </w:r>
    </w:p>
    <w:p w14:paraId="268135C7" w14:textId="66FCB0B3" w:rsidR="002A611C" w:rsidRPr="002A611C" w:rsidRDefault="002A611C" w:rsidP="002A611C">
      <w:pPr>
        <w:pStyle w:val="Akapitzlist"/>
        <w:numPr>
          <w:ilvl w:val="0"/>
          <w:numId w:val="101"/>
        </w:numPr>
        <w:tabs>
          <w:tab w:val="left" w:pos="1276"/>
        </w:tabs>
        <w:ind w:hanging="295"/>
        <w:jc w:val="both"/>
        <w:rPr>
          <w:rFonts w:ascii="Tahoma" w:hAnsi="Tahoma" w:cs="Tahoma"/>
        </w:rPr>
      </w:pPr>
      <w:r w:rsidRPr="002A611C">
        <w:rPr>
          <w:rFonts w:ascii="Tahoma" w:hAnsi="Tahoma" w:cs="Tahoma"/>
        </w:rPr>
        <w:t xml:space="preserve">projektantem branży konstrukcyjno-budowlanej z minimum </w:t>
      </w:r>
      <w:r>
        <w:rPr>
          <w:rFonts w:ascii="Tahoma" w:hAnsi="Tahoma" w:cs="Tahoma"/>
        </w:rPr>
        <w:t>3</w:t>
      </w:r>
      <w:r w:rsidRPr="002A611C">
        <w:rPr>
          <w:rFonts w:ascii="Tahoma" w:hAnsi="Tahoma" w:cs="Tahoma"/>
        </w:rPr>
        <w:t>-letnim doświadczeniem zawodowym jako projektant w swojej branży, posiadającym uprawnienia bez ograniczeń do projektowania w specjalności konstrukcyjno-budowlanej lub równoważne,</w:t>
      </w:r>
    </w:p>
    <w:p w14:paraId="2E9FBC1B" w14:textId="77777777" w:rsidR="002A611C" w:rsidRDefault="002A611C" w:rsidP="002A611C">
      <w:pPr>
        <w:pStyle w:val="Akapitzlist"/>
        <w:numPr>
          <w:ilvl w:val="0"/>
          <w:numId w:val="101"/>
        </w:numPr>
        <w:tabs>
          <w:tab w:val="left" w:pos="1276"/>
        </w:tabs>
        <w:ind w:hanging="295"/>
        <w:jc w:val="both"/>
        <w:rPr>
          <w:rFonts w:ascii="Tahoma" w:hAnsi="Tahoma" w:cs="Tahoma"/>
        </w:rPr>
      </w:pPr>
      <w:r w:rsidRPr="002A611C">
        <w:rPr>
          <w:rFonts w:ascii="Tahoma" w:hAnsi="Tahoma" w:cs="Tahoma"/>
        </w:rPr>
        <w:t xml:space="preserve">projektantem branży elektrycznej z minimum 3-letnim doświadczeniem zawodowym jako projektant w swojej branży, posiadającym uprawnienia bez ograniczeń do projektowania w specjalności instalacyjnej w zakresie </w:t>
      </w:r>
      <w:r>
        <w:rPr>
          <w:rFonts w:ascii="Tahoma" w:hAnsi="Tahoma" w:cs="Tahoma"/>
        </w:rPr>
        <w:t xml:space="preserve">sieci, </w:t>
      </w:r>
      <w:r w:rsidRPr="002A611C">
        <w:rPr>
          <w:rFonts w:ascii="Tahoma" w:hAnsi="Tahoma" w:cs="Tahoma"/>
        </w:rPr>
        <w:t>instalacji i urządzeń elektrycznych oraz elektroenergetycznych lub równoważne,</w:t>
      </w:r>
    </w:p>
    <w:p w14:paraId="1C7F88AB" w14:textId="7023F5F5" w:rsidR="00CD27F9" w:rsidRDefault="002A611C" w:rsidP="002A611C">
      <w:pPr>
        <w:pStyle w:val="Akapitzlist"/>
        <w:numPr>
          <w:ilvl w:val="0"/>
          <w:numId w:val="101"/>
        </w:numPr>
        <w:tabs>
          <w:tab w:val="left" w:pos="1276"/>
        </w:tabs>
        <w:ind w:hanging="295"/>
        <w:jc w:val="both"/>
        <w:rPr>
          <w:rFonts w:ascii="Tahoma" w:hAnsi="Tahoma" w:cs="Tahoma"/>
        </w:rPr>
      </w:pPr>
      <w:r w:rsidRPr="002A611C">
        <w:rPr>
          <w:rFonts w:ascii="Tahoma" w:hAnsi="Tahoma" w:cs="Tahoma"/>
        </w:rPr>
        <w:t>projektantem branży sanitarnej z minimum 3-letnim doświadczeniem zawodowym jako projektant w swojej branży, posiadającym uprawnienia bez ograniczeń do projektowania w specjalności instalacyjnej w zakresie sieci, instalacji i urządzeń cieplnych, wentylacyjnych, wodociągowych i kanalizacyjnych lub równoważne.</w:t>
      </w:r>
    </w:p>
    <w:p w14:paraId="3B16B1AC" w14:textId="77777777" w:rsidR="002A611C" w:rsidRPr="002A611C" w:rsidRDefault="002A611C" w:rsidP="002A611C">
      <w:pPr>
        <w:pStyle w:val="Akapitzlist"/>
        <w:tabs>
          <w:tab w:val="left" w:pos="1276"/>
        </w:tabs>
        <w:ind w:left="1571"/>
        <w:jc w:val="both"/>
        <w:rPr>
          <w:rFonts w:ascii="Tahoma" w:hAnsi="Tahoma" w:cs="Tahoma"/>
          <w:sz w:val="10"/>
          <w:szCs w:val="10"/>
        </w:rPr>
      </w:pPr>
    </w:p>
    <w:p w14:paraId="63AABC32" w14:textId="1B8116D5" w:rsidR="00CD27F9" w:rsidRDefault="00CD27F9" w:rsidP="002A611C">
      <w:pPr>
        <w:tabs>
          <w:tab w:val="left" w:pos="1560"/>
        </w:tabs>
        <w:ind w:left="1276"/>
        <w:jc w:val="both"/>
        <w:rPr>
          <w:rFonts w:ascii="Tahoma" w:hAnsi="Tahoma" w:cs="Tahoma"/>
        </w:rPr>
      </w:pPr>
      <w:r w:rsidRPr="00CD27F9">
        <w:rPr>
          <w:rFonts w:ascii="Tahoma" w:hAnsi="Tahoma" w:cs="Tahoma"/>
        </w:rPr>
        <w:t xml:space="preserve">Doświadczenie należy liczyć </w:t>
      </w:r>
      <w:r w:rsidR="002A611C">
        <w:rPr>
          <w:rFonts w:ascii="Tahoma" w:hAnsi="Tahoma" w:cs="Tahoma"/>
        </w:rPr>
        <w:t>od daty</w:t>
      </w:r>
      <w:r w:rsidRPr="00CD27F9">
        <w:rPr>
          <w:rFonts w:ascii="Tahoma" w:hAnsi="Tahoma" w:cs="Tahoma"/>
        </w:rPr>
        <w:t xml:space="preserve"> uzyskani</w:t>
      </w:r>
      <w:r w:rsidR="002A611C">
        <w:rPr>
          <w:rFonts w:ascii="Tahoma" w:hAnsi="Tahoma" w:cs="Tahoma"/>
        </w:rPr>
        <w:t>a</w:t>
      </w:r>
      <w:r w:rsidRPr="00CD27F9">
        <w:rPr>
          <w:rFonts w:ascii="Tahoma" w:hAnsi="Tahoma" w:cs="Tahoma"/>
        </w:rPr>
        <w:t xml:space="preserve"> uprawnień</w:t>
      </w:r>
      <w:r w:rsidR="001F1B53">
        <w:rPr>
          <w:rFonts w:ascii="Tahoma" w:hAnsi="Tahoma" w:cs="Tahoma"/>
        </w:rPr>
        <w:t xml:space="preserve"> projektowych</w:t>
      </w:r>
      <w:r w:rsidRPr="00CD27F9">
        <w:rPr>
          <w:rFonts w:ascii="Tahoma" w:hAnsi="Tahoma" w:cs="Tahoma"/>
        </w:rPr>
        <w:t>.</w:t>
      </w:r>
    </w:p>
    <w:p w14:paraId="6BA8759F" w14:textId="6B287D8D" w:rsidR="002A611C" w:rsidRPr="00CD27F9" w:rsidRDefault="002A611C" w:rsidP="002A611C">
      <w:pPr>
        <w:tabs>
          <w:tab w:val="left" w:pos="1560"/>
        </w:tabs>
        <w:ind w:left="1276"/>
        <w:jc w:val="both"/>
        <w:rPr>
          <w:rFonts w:ascii="Tahoma" w:hAnsi="Tahoma" w:cs="Tahoma"/>
        </w:rPr>
      </w:pPr>
      <w:r>
        <w:rPr>
          <w:rFonts w:ascii="Tahoma" w:hAnsi="Tahoma" w:cs="Tahoma"/>
        </w:rPr>
        <w:t>Zamawiający dopuszcza łączenie funkcji w ramach posiadanych uprawnień.</w:t>
      </w:r>
    </w:p>
    <w:p w14:paraId="2802AD39" w14:textId="77777777" w:rsidR="00CD27F9" w:rsidRPr="00FA5C47" w:rsidRDefault="00CD27F9" w:rsidP="002A611C">
      <w:pPr>
        <w:tabs>
          <w:tab w:val="left" w:pos="1560"/>
        </w:tabs>
        <w:ind w:left="1276"/>
        <w:jc w:val="both"/>
        <w:rPr>
          <w:rFonts w:ascii="Tahoma" w:hAnsi="Tahoma" w:cs="Tahoma"/>
          <w:sz w:val="10"/>
          <w:szCs w:val="10"/>
        </w:rPr>
      </w:pPr>
    </w:p>
    <w:p w14:paraId="0BBF6157" w14:textId="77777777" w:rsidR="00355AA3" w:rsidRPr="00355AA3" w:rsidRDefault="00355AA3" w:rsidP="00355AA3">
      <w:pPr>
        <w:tabs>
          <w:tab w:val="left" w:pos="993"/>
          <w:tab w:val="left" w:pos="1560"/>
        </w:tabs>
        <w:ind w:left="1276"/>
        <w:jc w:val="both"/>
        <w:rPr>
          <w:rFonts w:ascii="Tahoma" w:hAnsi="Tahoma" w:cs="Tahoma"/>
        </w:rPr>
      </w:pPr>
      <w:r w:rsidRPr="00355AA3">
        <w:rPr>
          <w:rFonts w:ascii="Tahoma" w:hAnsi="Tahoma" w:cs="Tahoma"/>
        </w:rPr>
        <w:t>Zgodnie z ustawą z dnia 7 lipca 1994 r. – Prawo budowlane, samodzielne funkcje techniczne w budownictwie mogą wykonywać wyłącznie osoby posiadające odpowiednie uprawnienia budowlane, będące członkami właściwych izb samorządu zawodowego.</w:t>
      </w:r>
    </w:p>
    <w:p w14:paraId="09BC1C22" w14:textId="69D78503" w:rsidR="00CD27F9" w:rsidRPr="00CD27F9" w:rsidRDefault="00CD27F9" w:rsidP="002A611C">
      <w:pPr>
        <w:tabs>
          <w:tab w:val="left" w:pos="993"/>
          <w:tab w:val="left" w:pos="1560"/>
        </w:tabs>
        <w:ind w:left="1276"/>
        <w:jc w:val="both"/>
        <w:rPr>
          <w:rFonts w:ascii="Tahoma" w:hAnsi="Tahoma" w:cs="Tahoma"/>
        </w:rPr>
      </w:pPr>
      <w:r w:rsidRPr="00CD27F9">
        <w:rPr>
          <w:rFonts w:ascii="Tahoma" w:hAnsi="Tahoma" w:cs="Tahoma"/>
        </w:rPr>
        <w:t>Wydanie decyzji w sprawie uznania kwalifikacji zawodowych w budownictwie nabytych w</w:t>
      </w:r>
      <w:r w:rsidR="00DF6B69">
        <w:rPr>
          <w:rFonts w:ascii="Tahoma" w:hAnsi="Tahoma" w:cs="Tahoma"/>
        </w:rPr>
        <w:t> </w:t>
      </w:r>
      <w:r w:rsidRPr="00CD27F9">
        <w:rPr>
          <w:rFonts w:ascii="Tahoma" w:hAnsi="Tahoma" w:cs="Tahoma"/>
        </w:rPr>
        <w:t>państwach członkowskich UE oraz wpis do stosownej izby odbywa się po przeprowadzeniu właściwego postępowania weryfikacyjnego przez odpowiedni organ samorządu zawodowego w Polsce na zasadach określonych w ustawie z dnia 22 grudnia 2015 r. o zasadach uznawania kwalifikacji zawodowych nabytych w państwach członkowskich Unii Europejskiej.</w:t>
      </w:r>
    </w:p>
    <w:p w14:paraId="108FEF37" w14:textId="77777777" w:rsidR="00CD27F9" w:rsidRPr="00FA5C47" w:rsidRDefault="00CD27F9" w:rsidP="002A611C">
      <w:pPr>
        <w:tabs>
          <w:tab w:val="left" w:pos="1560"/>
        </w:tabs>
        <w:ind w:left="1276"/>
        <w:jc w:val="both"/>
        <w:rPr>
          <w:rFonts w:ascii="Tahoma" w:hAnsi="Tahoma" w:cs="Tahoma"/>
          <w:sz w:val="10"/>
          <w:szCs w:val="10"/>
        </w:rPr>
      </w:pPr>
    </w:p>
    <w:p w14:paraId="226014E7" w14:textId="5A365B08" w:rsidR="00045317" w:rsidRPr="004E6AE4" w:rsidRDefault="00CD27F9" w:rsidP="004E6AE4">
      <w:pPr>
        <w:tabs>
          <w:tab w:val="left" w:pos="1560"/>
        </w:tabs>
        <w:ind w:left="1276"/>
        <w:jc w:val="both"/>
        <w:rPr>
          <w:rFonts w:ascii="Tahoma" w:hAnsi="Tahoma" w:cs="Tahoma"/>
        </w:rPr>
      </w:pPr>
      <w:r w:rsidRPr="00CD27F9">
        <w:rPr>
          <w:rFonts w:ascii="Tahoma" w:hAnsi="Tahoma" w:cs="Tahoma"/>
        </w:rPr>
        <w:t>W odniesieniu do przedmiotowego warunku Wykonawcy wspólnie ubiegający się o</w:t>
      </w:r>
      <w:r w:rsidR="00FA5C47">
        <w:rPr>
          <w:rFonts w:ascii="Tahoma" w:hAnsi="Tahoma" w:cs="Tahoma"/>
        </w:rPr>
        <w:t> </w:t>
      </w:r>
      <w:r w:rsidRPr="00CD27F9">
        <w:rPr>
          <w:rFonts w:ascii="Tahoma" w:hAnsi="Tahoma" w:cs="Tahoma"/>
        </w:rPr>
        <w:t>udzielenie zamówienia mogą polegać na zdolnościach tych z Wykonawców, którzy wykonają usługi, do realizacji których te zdolności są wymagane.</w:t>
      </w:r>
    </w:p>
    <w:p w14:paraId="5B0EAB92" w14:textId="77777777" w:rsidR="00475BC5" w:rsidRPr="007622D7" w:rsidRDefault="001C2FFE" w:rsidP="00475BC5">
      <w:pPr>
        <w:pStyle w:val="Nagwek"/>
        <w:tabs>
          <w:tab w:val="left" w:pos="709"/>
        </w:tabs>
        <w:ind w:left="709"/>
        <w:jc w:val="both"/>
        <w:rPr>
          <w:rFonts w:ascii="Tahoma" w:hAnsi="Tahoma" w:cs="Tahoma"/>
          <w:b/>
          <w:u w:val="single"/>
        </w:rPr>
      </w:pPr>
      <w:r>
        <w:rPr>
          <w:rFonts w:ascii="Tahoma" w:hAnsi="Tahoma" w:cs="Tahoma"/>
          <w:b/>
          <w:u w:val="single"/>
        </w:rPr>
        <w:t>U</w:t>
      </w:r>
      <w:r w:rsidR="00475BC5" w:rsidRPr="007622D7">
        <w:rPr>
          <w:rFonts w:ascii="Tahoma" w:hAnsi="Tahoma" w:cs="Tahoma"/>
          <w:b/>
          <w:u w:val="single"/>
        </w:rPr>
        <w:t>WAGA:</w:t>
      </w:r>
    </w:p>
    <w:p w14:paraId="5CD8EF15" w14:textId="77777777" w:rsidR="00475BC5" w:rsidRDefault="00475BC5">
      <w:pPr>
        <w:numPr>
          <w:ilvl w:val="0"/>
          <w:numId w:val="11"/>
        </w:numPr>
        <w:tabs>
          <w:tab w:val="left" w:pos="993"/>
        </w:tabs>
        <w:ind w:left="993" w:hanging="283"/>
        <w:jc w:val="both"/>
        <w:rPr>
          <w:rFonts w:ascii="Tahoma" w:hAnsi="Tahoma" w:cs="Tahoma"/>
        </w:rPr>
      </w:pPr>
      <w:r w:rsidRPr="00475BC5">
        <w:rPr>
          <w:rFonts w:ascii="Tahoma" w:hAnsi="Tahoma" w:cs="Tahoma"/>
        </w:rPr>
        <w:t>Wykonawca może w celu potwierdzenia spełniania warunków udziału w postępowaniu lub kryteriów selekcji, w stosownych sytuacjach oraz w odniesieniu do konkretnego zamówienia, lub jego części, polegać na zdolnościach technicznych lub zawodowych lub sytuacji finansowej lub ekonomicznej podmiotów udostępniających zasoby, niezależnie od charakteru prawnego łączących go z nimi stosunków prawnych</w:t>
      </w:r>
      <w:r w:rsidR="00FB3E08">
        <w:rPr>
          <w:rFonts w:ascii="Tahoma" w:hAnsi="Tahoma" w:cs="Tahoma"/>
        </w:rPr>
        <w:t>.</w:t>
      </w:r>
    </w:p>
    <w:p w14:paraId="0958D9D1" w14:textId="0C16C532" w:rsidR="00475BC5" w:rsidRDefault="00475BC5">
      <w:pPr>
        <w:numPr>
          <w:ilvl w:val="0"/>
          <w:numId w:val="11"/>
        </w:numPr>
        <w:tabs>
          <w:tab w:val="left" w:pos="993"/>
        </w:tabs>
        <w:ind w:left="993" w:hanging="283"/>
        <w:jc w:val="both"/>
        <w:rPr>
          <w:rFonts w:ascii="Tahoma" w:hAnsi="Tahoma" w:cs="Tahoma"/>
        </w:rPr>
      </w:pPr>
      <w:r w:rsidRPr="00475BC5">
        <w:rPr>
          <w:rFonts w:ascii="Tahoma" w:hAnsi="Tahoma" w:cs="Tahoma"/>
        </w:rPr>
        <w:t xml:space="preserve">W odniesieniu do warunków dotyczących wykształcenia, kwalifikacji zawodowych lub doświadczenia </w:t>
      </w:r>
      <w:r w:rsidR="00850482" w:rsidRPr="00687A76">
        <w:rPr>
          <w:rFonts w:ascii="Tahoma" w:hAnsi="Tahoma" w:cs="Tahoma"/>
        </w:rPr>
        <w:t>Wykonawc</w:t>
      </w:r>
      <w:r w:rsidRPr="00687A76">
        <w:rPr>
          <w:rFonts w:ascii="Tahoma" w:hAnsi="Tahoma" w:cs="Tahoma"/>
        </w:rPr>
        <w:t>y</w:t>
      </w:r>
      <w:r w:rsidRPr="00475BC5">
        <w:rPr>
          <w:rFonts w:ascii="Tahoma" w:hAnsi="Tahoma" w:cs="Tahoma"/>
        </w:rPr>
        <w:t xml:space="preserve"> mogą polegać na zdolnościach podmiotów udostępniających zasoby, jeśli podmioty te wykonają </w:t>
      </w:r>
      <w:r w:rsidR="00D27B8B">
        <w:rPr>
          <w:rFonts w:ascii="Tahoma" w:hAnsi="Tahoma" w:cs="Tahoma"/>
        </w:rPr>
        <w:t>usługi</w:t>
      </w:r>
      <w:r w:rsidRPr="00475BC5">
        <w:rPr>
          <w:rFonts w:ascii="Tahoma" w:hAnsi="Tahoma" w:cs="Tahoma"/>
        </w:rPr>
        <w:t>, do realizacji których te zdolności są wymagane</w:t>
      </w:r>
      <w:r w:rsidRPr="007622D7">
        <w:rPr>
          <w:rFonts w:ascii="Tahoma" w:hAnsi="Tahoma" w:cs="Tahoma"/>
        </w:rPr>
        <w:t>.</w:t>
      </w:r>
    </w:p>
    <w:p w14:paraId="30A8CA98" w14:textId="77777777" w:rsidR="00475BC5" w:rsidRPr="00687A76" w:rsidRDefault="00475BC5">
      <w:pPr>
        <w:numPr>
          <w:ilvl w:val="0"/>
          <w:numId w:val="11"/>
        </w:numPr>
        <w:tabs>
          <w:tab w:val="left" w:pos="993"/>
        </w:tabs>
        <w:ind w:left="993" w:hanging="283"/>
        <w:jc w:val="both"/>
        <w:rPr>
          <w:rFonts w:ascii="Tahoma" w:hAnsi="Tahoma" w:cs="Tahoma"/>
        </w:rPr>
      </w:pPr>
      <w:r w:rsidRPr="00475BC5">
        <w:rPr>
          <w:rFonts w:ascii="Tahoma" w:hAnsi="Tahoma" w:cs="Tahoma"/>
        </w:rPr>
        <w:t>Wykonawca, który polega na zdolnościach lub sytuacji podmiotów udostępniających zasoby, składa</w:t>
      </w:r>
      <w:r>
        <w:rPr>
          <w:rFonts w:ascii="Tahoma" w:hAnsi="Tahoma" w:cs="Tahoma"/>
        </w:rPr>
        <w:t>,</w:t>
      </w:r>
      <w:r w:rsidRPr="00475BC5">
        <w:rPr>
          <w:rFonts w:ascii="Tahoma" w:hAnsi="Tahoma" w:cs="Tahoma"/>
        </w:rPr>
        <w:t xml:space="preserve"> wraz z ofertą, </w:t>
      </w:r>
      <w:bookmarkStart w:id="37" w:name="_Hlk61336489"/>
      <w:r w:rsidRPr="00475BC5">
        <w:rPr>
          <w:rFonts w:ascii="Tahoma" w:hAnsi="Tahoma" w:cs="Tahoma"/>
        </w:rPr>
        <w:t xml:space="preserve">zobowiązanie podmiotu udostępniającego zasoby do oddania mu do dyspozycji niezbędnych zasobów na </w:t>
      </w:r>
      <w:r w:rsidRPr="00687A76">
        <w:rPr>
          <w:rFonts w:ascii="Tahoma" w:hAnsi="Tahoma" w:cs="Tahoma"/>
        </w:rPr>
        <w:t xml:space="preserve">potrzeby realizacji danego zamówienia lub inny podmiotowy środek dowodowy potwierdzający, że </w:t>
      </w:r>
      <w:r w:rsidR="00850482" w:rsidRPr="00687A76">
        <w:rPr>
          <w:rFonts w:ascii="Tahoma" w:hAnsi="Tahoma" w:cs="Tahoma"/>
        </w:rPr>
        <w:t>Wykonawc</w:t>
      </w:r>
      <w:r w:rsidRPr="00687A76">
        <w:rPr>
          <w:rFonts w:ascii="Tahoma" w:hAnsi="Tahoma" w:cs="Tahoma"/>
        </w:rPr>
        <w:t>a realizując zamówienie, będzie dysponował niezbędnymi zasobami tych podmiotów</w:t>
      </w:r>
      <w:bookmarkEnd w:id="37"/>
      <w:r w:rsidRPr="00687A76">
        <w:rPr>
          <w:rFonts w:ascii="Tahoma" w:hAnsi="Tahoma" w:cs="Tahoma"/>
        </w:rPr>
        <w:t>.</w:t>
      </w:r>
    </w:p>
    <w:p w14:paraId="5670EE60" w14:textId="77777777" w:rsidR="00475BC5" w:rsidRPr="00687A76" w:rsidRDefault="00475BC5">
      <w:pPr>
        <w:numPr>
          <w:ilvl w:val="0"/>
          <w:numId w:val="11"/>
        </w:numPr>
        <w:tabs>
          <w:tab w:val="left" w:pos="993"/>
        </w:tabs>
        <w:ind w:left="993" w:hanging="283"/>
        <w:jc w:val="both"/>
        <w:rPr>
          <w:rFonts w:ascii="Tahoma" w:hAnsi="Tahoma" w:cs="Tahoma"/>
        </w:rPr>
      </w:pPr>
      <w:r w:rsidRPr="00687A76">
        <w:rPr>
          <w:rFonts w:ascii="Tahoma" w:hAnsi="Tahoma" w:cs="Tahoma"/>
        </w:rPr>
        <w:t xml:space="preserve">Zamawiający ocenia, czy udostępniane </w:t>
      </w:r>
      <w:r w:rsidR="00850482" w:rsidRPr="00687A76">
        <w:rPr>
          <w:rFonts w:ascii="Tahoma" w:hAnsi="Tahoma" w:cs="Tahoma"/>
        </w:rPr>
        <w:t>Wykonawc</w:t>
      </w:r>
      <w:r w:rsidRPr="00687A76">
        <w:rPr>
          <w:rFonts w:ascii="Tahoma" w:hAnsi="Tahoma" w:cs="Tahoma"/>
        </w:rPr>
        <w:t xml:space="preserve">y przez podmioty udostępniające zasoby zdolności techniczne lub zawodowe lub ich sytuacja finansowa lub ekonomiczna, pozwalają na wykazanie przez </w:t>
      </w:r>
      <w:r w:rsidR="00850482" w:rsidRPr="00687A76">
        <w:rPr>
          <w:rFonts w:ascii="Tahoma" w:hAnsi="Tahoma" w:cs="Tahoma"/>
        </w:rPr>
        <w:t>Wykonawc</w:t>
      </w:r>
      <w:r w:rsidRPr="00687A76">
        <w:rPr>
          <w:rFonts w:ascii="Tahoma" w:hAnsi="Tahoma" w:cs="Tahoma"/>
        </w:rPr>
        <w:t>ę spełniania warunków udziału w postępowaniu, o których mowa w art. 112 ust. 2 pkt 3 i 4</w:t>
      </w:r>
      <w:r w:rsidR="0013718D" w:rsidRPr="00687A76">
        <w:rPr>
          <w:rFonts w:ascii="Tahoma" w:hAnsi="Tahoma" w:cs="Tahoma"/>
        </w:rPr>
        <w:t xml:space="preserve"> ustawy Pzp</w:t>
      </w:r>
      <w:r w:rsidRPr="00687A76">
        <w:rPr>
          <w:rFonts w:ascii="Tahoma" w:hAnsi="Tahoma" w:cs="Tahoma"/>
        </w:rPr>
        <w:t xml:space="preserve">, a także bada, czy nie zachodzą wobec tego podmiotu podstawy wykluczenia, które zostały przewidziane względem </w:t>
      </w:r>
      <w:r w:rsidR="00850482" w:rsidRPr="00687A76">
        <w:rPr>
          <w:rFonts w:ascii="Tahoma" w:hAnsi="Tahoma" w:cs="Tahoma"/>
        </w:rPr>
        <w:t>Wykonawc</w:t>
      </w:r>
      <w:r w:rsidRPr="00687A76">
        <w:rPr>
          <w:rFonts w:ascii="Tahoma" w:hAnsi="Tahoma" w:cs="Tahoma"/>
        </w:rPr>
        <w:t>y.</w:t>
      </w:r>
    </w:p>
    <w:p w14:paraId="4575CBD1" w14:textId="48CA3129" w:rsidR="00475BC5" w:rsidRPr="00687A76" w:rsidRDefault="00475BC5">
      <w:pPr>
        <w:numPr>
          <w:ilvl w:val="0"/>
          <w:numId w:val="11"/>
        </w:numPr>
        <w:tabs>
          <w:tab w:val="left" w:pos="993"/>
        </w:tabs>
        <w:ind w:left="993" w:hanging="283"/>
        <w:jc w:val="both"/>
        <w:rPr>
          <w:rFonts w:ascii="Tahoma" w:hAnsi="Tahoma" w:cs="Tahoma"/>
        </w:rPr>
      </w:pPr>
      <w:r w:rsidRPr="00687A76">
        <w:rPr>
          <w:rFonts w:ascii="Tahoma" w:hAnsi="Tahoma" w:cs="Tahoma"/>
        </w:rPr>
        <w:lastRenderedPageBreak/>
        <w:t>Podmiot, który zobowiązał się do udostępnienia zasobów, odpowiada solidarnie z</w:t>
      </w:r>
      <w:r w:rsidR="007458BD">
        <w:rPr>
          <w:rFonts w:ascii="Tahoma" w:hAnsi="Tahoma" w:cs="Tahoma"/>
        </w:rPr>
        <w:t> </w:t>
      </w:r>
      <w:r w:rsidR="00850482" w:rsidRPr="00687A76">
        <w:rPr>
          <w:rFonts w:ascii="Tahoma" w:hAnsi="Tahoma" w:cs="Tahoma"/>
        </w:rPr>
        <w:t>Wykonawc</w:t>
      </w:r>
      <w:r w:rsidRPr="00687A76">
        <w:rPr>
          <w:rFonts w:ascii="Tahoma" w:hAnsi="Tahoma" w:cs="Tahoma"/>
        </w:rPr>
        <w:t xml:space="preserve">ą, który polega na jego sytuacji finansowej lub ekonomicznej, za szkodę poniesioną przez </w:t>
      </w:r>
      <w:r w:rsidR="001E078B" w:rsidRPr="00687A76">
        <w:rPr>
          <w:rFonts w:ascii="Tahoma" w:hAnsi="Tahoma" w:cs="Tahoma"/>
        </w:rPr>
        <w:t>Zamawiając</w:t>
      </w:r>
      <w:r w:rsidRPr="00687A76">
        <w:rPr>
          <w:rFonts w:ascii="Tahoma" w:hAnsi="Tahoma" w:cs="Tahoma"/>
        </w:rPr>
        <w:t>ego powstałą wskutek nieudostępnienia tych zasobów, chyba że za nieudostępnienie zasobów podmiot ten nie ponosi winy.</w:t>
      </w:r>
    </w:p>
    <w:p w14:paraId="5318DCD4" w14:textId="4034CB83" w:rsidR="00475BC5" w:rsidRPr="00687A76" w:rsidRDefault="00475BC5">
      <w:pPr>
        <w:numPr>
          <w:ilvl w:val="0"/>
          <w:numId w:val="11"/>
        </w:numPr>
        <w:tabs>
          <w:tab w:val="left" w:pos="993"/>
        </w:tabs>
        <w:ind w:left="993" w:hanging="283"/>
        <w:jc w:val="both"/>
        <w:rPr>
          <w:rFonts w:ascii="Tahoma" w:hAnsi="Tahoma" w:cs="Tahoma"/>
        </w:rPr>
      </w:pPr>
      <w:r w:rsidRPr="00687A76">
        <w:rPr>
          <w:rFonts w:ascii="Tahoma" w:hAnsi="Tahoma" w:cs="Tahoma"/>
        </w:rPr>
        <w:t xml:space="preserve">Jeżeli zdolności techniczne lub zawodowe, sytuacja ekonomiczna lub finansowa podmiotu udostępniającego zasoby nie potwierdzają spełniania przez </w:t>
      </w:r>
      <w:r w:rsidR="00850482" w:rsidRPr="00687A76">
        <w:rPr>
          <w:rFonts w:ascii="Tahoma" w:hAnsi="Tahoma" w:cs="Tahoma"/>
        </w:rPr>
        <w:t>Wykonawc</w:t>
      </w:r>
      <w:r w:rsidRPr="00687A76">
        <w:rPr>
          <w:rFonts w:ascii="Tahoma" w:hAnsi="Tahoma" w:cs="Tahoma"/>
        </w:rPr>
        <w:t xml:space="preserve">ę warunków udziału w postępowaniu lub zachodzą wobec tego podmiotu podstawy wykluczenia, </w:t>
      </w:r>
      <w:r w:rsidR="001E078B" w:rsidRPr="00687A76">
        <w:rPr>
          <w:rFonts w:ascii="Tahoma" w:hAnsi="Tahoma" w:cs="Tahoma"/>
        </w:rPr>
        <w:t>Zamawiając</w:t>
      </w:r>
      <w:r w:rsidRPr="00687A76">
        <w:rPr>
          <w:rFonts w:ascii="Tahoma" w:hAnsi="Tahoma" w:cs="Tahoma"/>
        </w:rPr>
        <w:t xml:space="preserve">y żąda, aby </w:t>
      </w:r>
      <w:r w:rsidR="00850482" w:rsidRPr="00687A76">
        <w:rPr>
          <w:rFonts w:ascii="Tahoma" w:hAnsi="Tahoma" w:cs="Tahoma"/>
        </w:rPr>
        <w:t>Wykonawc</w:t>
      </w:r>
      <w:r w:rsidRPr="00687A76">
        <w:rPr>
          <w:rFonts w:ascii="Tahoma" w:hAnsi="Tahoma" w:cs="Tahoma"/>
        </w:rPr>
        <w:t xml:space="preserve">a w terminie określonym przez </w:t>
      </w:r>
      <w:r w:rsidR="0013718D" w:rsidRPr="00687A76">
        <w:rPr>
          <w:rFonts w:ascii="Tahoma" w:hAnsi="Tahoma" w:cs="Tahoma"/>
        </w:rPr>
        <w:t>Z</w:t>
      </w:r>
      <w:r w:rsidRPr="00687A76">
        <w:rPr>
          <w:rFonts w:ascii="Tahoma" w:hAnsi="Tahoma" w:cs="Tahoma"/>
        </w:rPr>
        <w:t>amawiającego zastąpił ten podmiot innym podmiotem lub podmiotami albo wykazał, że samodzielnie spełnia warunki udziału w</w:t>
      </w:r>
      <w:r w:rsidR="007458BD">
        <w:rPr>
          <w:rFonts w:ascii="Tahoma" w:hAnsi="Tahoma" w:cs="Tahoma"/>
        </w:rPr>
        <w:t> </w:t>
      </w:r>
      <w:r w:rsidRPr="00687A76">
        <w:rPr>
          <w:rFonts w:ascii="Tahoma" w:hAnsi="Tahoma" w:cs="Tahoma"/>
        </w:rPr>
        <w:t>postępowaniu.</w:t>
      </w:r>
    </w:p>
    <w:p w14:paraId="56CAA51A" w14:textId="5A38BFE6" w:rsidR="0031022A" w:rsidRDefault="00475BC5" w:rsidP="00355AA3">
      <w:pPr>
        <w:numPr>
          <w:ilvl w:val="0"/>
          <w:numId w:val="11"/>
        </w:numPr>
        <w:tabs>
          <w:tab w:val="left" w:pos="993"/>
        </w:tabs>
        <w:ind w:left="993" w:hanging="283"/>
        <w:jc w:val="both"/>
        <w:rPr>
          <w:rFonts w:ascii="Tahoma" w:hAnsi="Tahoma" w:cs="Tahoma"/>
        </w:rPr>
      </w:pPr>
      <w:r w:rsidRPr="00475BC5">
        <w:rPr>
          <w:rFonts w:ascii="Tahoma" w:hAnsi="Tahoma" w:cs="Tahoma"/>
        </w:rPr>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0225B6B2" w14:textId="77777777" w:rsidR="00C65A4C" w:rsidRPr="00355AA3" w:rsidRDefault="00C65A4C" w:rsidP="00C65A4C">
      <w:pPr>
        <w:tabs>
          <w:tab w:val="left" w:pos="993"/>
        </w:tabs>
        <w:ind w:left="993"/>
        <w:jc w:val="both"/>
        <w:rPr>
          <w:rFonts w:ascii="Tahoma" w:hAnsi="Tahoma" w:cs="Tahoma"/>
        </w:rPr>
      </w:pPr>
    </w:p>
    <w:p w14:paraId="372CABCA" w14:textId="77777777" w:rsidR="00026990" w:rsidRDefault="00676B29" w:rsidP="00026990">
      <w:pPr>
        <w:numPr>
          <w:ilvl w:val="0"/>
          <w:numId w:val="1"/>
        </w:numPr>
        <w:ind w:left="426" w:hanging="426"/>
        <w:jc w:val="both"/>
        <w:rPr>
          <w:rFonts w:ascii="Tahoma" w:hAnsi="Tahoma" w:cs="Tahoma"/>
          <w:b/>
          <w:bCs/>
        </w:rPr>
      </w:pPr>
      <w:r w:rsidRPr="00676B29">
        <w:rPr>
          <w:rFonts w:ascii="Tahoma" w:hAnsi="Tahoma" w:cs="Tahoma"/>
          <w:b/>
          <w:bCs/>
        </w:rPr>
        <w:t>INFORMACJ</w:t>
      </w:r>
      <w:r w:rsidR="001D431C">
        <w:rPr>
          <w:rFonts w:ascii="Tahoma" w:hAnsi="Tahoma" w:cs="Tahoma"/>
          <w:b/>
          <w:bCs/>
        </w:rPr>
        <w:t>A</w:t>
      </w:r>
      <w:r w:rsidRPr="00676B29">
        <w:rPr>
          <w:rFonts w:ascii="Tahoma" w:hAnsi="Tahoma" w:cs="Tahoma"/>
          <w:b/>
          <w:bCs/>
        </w:rPr>
        <w:t xml:space="preserve"> O PODMIOTOWYCH ŚRODKACH DOWODOWYCH, JEŻELI ZAMAWIAJĄCY BĘDZIE WYMAGAŁ ICH ZŁOŻENIA</w:t>
      </w:r>
      <w:bookmarkStart w:id="38" w:name="_Hlk62200651"/>
    </w:p>
    <w:p w14:paraId="69961256" w14:textId="77777777" w:rsidR="005D475E" w:rsidRPr="00FA5C47" w:rsidRDefault="005D475E" w:rsidP="005D475E">
      <w:pPr>
        <w:ind w:left="426"/>
        <w:jc w:val="both"/>
        <w:rPr>
          <w:rFonts w:ascii="Tahoma" w:hAnsi="Tahoma" w:cs="Tahoma"/>
          <w:b/>
          <w:bCs/>
          <w:sz w:val="10"/>
          <w:szCs w:val="10"/>
        </w:rPr>
      </w:pPr>
    </w:p>
    <w:p w14:paraId="47C739F3" w14:textId="77777777" w:rsidR="00026990" w:rsidRPr="007622D7" w:rsidRDefault="0013718D">
      <w:pPr>
        <w:numPr>
          <w:ilvl w:val="0"/>
          <w:numId w:val="15"/>
        </w:numPr>
        <w:tabs>
          <w:tab w:val="left" w:pos="851"/>
        </w:tabs>
        <w:ind w:left="851"/>
        <w:jc w:val="both"/>
        <w:rPr>
          <w:rFonts w:ascii="Tahoma" w:hAnsi="Tahoma" w:cs="Tahoma"/>
          <w:b/>
          <w:bCs/>
        </w:rPr>
      </w:pPr>
      <w:r>
        <w:rPr>
          <w:rFonts w:ascii="Tahoma" w:hAnsi="Tahoma" w:cs="Tahoma"/>
          <w:b/>
          <w:bCs/>
        </w:rPr>
        <w:t>o</w:t>
      </w:r>
      <w:r w:rsidR="00026990">
        <w:rPr>
          <w:rFonts w:ascii="Tahoma" w:hAnsi="Tahoma" w:cs="Tahoma"/>
          <w:b/>
          <w:bCs/>
        </w:rPr>
        <w:t xml:space="preserve">świadczenia i dokumenty </w:t>
      </w:r>
      <w:r w:rsidR="00026990" w:rsidRPr="007622D7">
        <w:rPr>
          <w:rFonts w:ascii="Tahoma" w:hAnsi="Tahoma" w:cs="Tahoma"/>
          <w:b/>
          <w:bCs/>
        </w:rPr>
        <w:t>składane przez Wykonawców wraz z ofertą:</w:t>
      </w:r>
    </w:p>
    <w:p w14:paraId="410709C0" w14:textId="77777777" w:rsidR="00026990" w:rsidRPr="007622D7" w:rsidRDefault="00026990" w:rsidP="00026990">
      <w:pPr>
        <w:ind w:left="491" w:hanging="65"/>
        <w:rPr>
          <w:rFonts w:ascii="Tahoma" w:hAnsi="Tahoma" w:cs="Tahoma"/>
          <w:b/>
          <w:bCs/>
          <w:sz w:val="10"/>
          <w:szCs w:val="10"/>
        </w:rPr>
      </w:pPr>
    </w:p>
    <w:p w14:paraId="460DE8DC" w14:textId="77777777" w:rsidR="00026990" w:rsidRPr="00687A76" w:rsidRDefault="0013718D">
      <w:pPr>
        <w:pStyle w:val="Nagwek"/>
        <w:numPr>
          <w:ilvl w:val="0"/>
          <w:numId w:val="16"/>
        </w:numPr>
        <w:tabs>
          <w:tab w:val="clear" w:pos="4536"/>
          <w:tab w:val="clear" w:pos="9072"/>
          <w:tab w:val="left" w:pos="1276"/>
        </w:tabs>
        <w:ind w:left="1276" w:hanging="425"/>
        <w:jc w:val="both"/>
        <w:rPr>
          <w:rFonts w:ascii="Tahoma" w:hAnsi="Tahoma" w:cs="Tahoma"/>
        </w:rPr>
      </w:pPr>
      <w:r w:rsidRPr="00687A76">
        <w:rPr>
          <w:rFonts w:ascii="Tahoma" w:hAnsi="Tahoma" w:cs="Tahoma"/>
          <w:b/>
        </w:rPr>
        <w:t>o</w:t>
      </w:r>
      <w:r w:rsidR="00026990" w:rsidRPr="00687A76">
        <w:rPr>
          <w:rFonts w:ascii="Tahoma" w:hAnsi="Tahoma" w:cs="Tahoma"/>
          <w:b/>
        </w:rPr>
        <w:t>świadczenie</w:t>
      </w:r>
      <w:r w:rsidR="005D7FED" w:rsidRPr="00687A76">
        <w:rPr>
          <w:rFonts w:ascii="Tahoma" w:hAnsi="Tahoma" w:cs="Tahoma"/>
          <w:b/>
        </w:rPr>
        <w:t>, o którym mowa w art. 125 ust. 1 ustawy Pzp,</w:t>
      </w:r>
      <w:r w:rsidR="00026990" w:rsidRPr="00687A76">
        <w:rPr>
          <w:rFonts w:ascii="Tahoma" w:hAnsi="Tahoma" w:cs="Tahoma"/>
          <w:b/>
        </w:rPr>
        <w:t xml:space="preserve"> </w:t>
      </w:r>
      <w:r w:rsidR="00026990" w:rsidRPr="00687A76">
        <w:rPr>
          <w:rFonts w:ascii="Tahoma" w:hAnsi="Tahoma" w:cs="Tahoma"/>
        </w:rPr>
        <w:t>o niepodleganiu wykluczeniu, spełnianiu warunków udziału w postępowaniu, w zakresie wskazanym przez Zamawiającego</w:t>
      </w:r>
      <w:r w:rsidRPr="00687A76">
        <w:rPr>
          <w:rFonts w:ascii="Tahoma" w:hAnsi="Tahoma" w:cs="Tahoma"/>
        </w:rPr>
        <w:t>;</w:t>
      </w:r>
    </w:p>
    <w:p w14:paraId="1EAB1F28" w14:textId="77777777" w:rsidR="00026990" w:rsidRPr="002671C6" w:rsidRDefault="00026990" w:rsidP="00026990">
      <w:pPr>
        <w:pStyle w:val="Tekstpodstawowy3"/>
        <w:ind w:left="1276"/>
        <w:rPr>
          <w:rFonts w:ascii="Tahoma" w:hAnsi="Tahoma" w:cs="Tahoma"/>
          <w:b/>
          <w:u w:val="single"/>
        </w:rPr>
      </w:pPr>
      <w:r w:rsidRPr="002671C6">
        <w:rPr>
          <w:rFonts w:ascii="Tahoma" w:hAnsi="Tahoma" w:cs="Tahoma"/>
          <w:b/>
          <w:u w:val="single"/>
        </w:rPr>
        <w:t>Uwaga:</w:t>
      </w:r>
    </w:p>
    <w:p w14:paraId="25D71634" w14:textId="77777777" w:rsidR="00026990" w:rsidRDefault="00026990">
      <w:pPr>
        <w:pStyle w:val="Tekstpodstawowy3"/>
        <w:numPr>
          <w:ilvl w:val="0"/>
          <w:numId w:val="13"/>
        </w:numPr>
        <w:ind w:left="1560" w:hanging="283"/>
        <w:rPr>
          <w:rFonts w:ascii="Tahoma" w:hAnsi="Tahoma" w:cs="Tahoma"/>
        </w:rPr>
      </w:pPr>
      <w:r w:rsidRPr="00026990">
        <w:rPr>
          <w:rFonts w:ascii="Tahoma" w:hAnsi="Tahoma" w:cs="Tahoma"/>
        </w:rPr>
        <w:t xml:space="preserve">Treść i zakres wymaganego oświadczenia Zamawiający przekazuje na </w:t>
      </w:r>
      <w:r w:rsidRPr="00026990">
        <w:rPr>
          <w:rFonts w:ascii="Tahoma" w:hAnsi="Tahoma" w:cs="Tahoma"/>
          <w:bCs/>
        </w:rPr>
        <w:t xml:space="preserve">ZAŁĄCZNIKU NR </w:t>
      </w:r>
      <w:r>
        <w:rPr>
          <w:rFonts w:ascii="Tahoma" w:hAnsi="Tahoma" w:cs="Tahoma"/>
          <w:bCs/>
        </w:rPr>
        <w:t>2</w:t>
      </w:r>
      <w:r w:rsidRPr="00026990">
        <w:rPr>
          <w:rFonts w:ascii="Tahoma" w:hAnsi="Tahoma" w:cs="Tahoma"/>
        </w:rPr>
        <w:t xml:space="preserve"> do SWZ</w:t>
      </w:r>
      <w:r>
        <w:rPr>
          <w:rFonts w:ascii="Tahoma" w:hAnsi="Tahoma" w:cs="Tahoma"/>
        </w:rPr>
        <w:t>.</w:t>
      </w:r>
    </w:p>
    <w:p w14:paraId="477B861B" w14:textId="77777777" w:rsidR="00026990" w:rsidRDefault="00026990">
      <w:pPr>
        <w:pStyle w:val="Tekstpodstawowy3"/>
        <w:numPr>
          <w:ilvl w:val="0"/>
          <w:numId w:val="13"/>
        </w:numPr>
        <w:ind w:left="1560" w:hanging="283"/>
        <w:rPr>
          <w:rFonts w:ascii="Tahoma" w:hAnsi="Tahoma" w:cs="Tahoma"/>
        </w:rPr>
      </w:pPr>
      <w:r>
        <w:rPr>
          <w:rFonts w:ascii="Tahoma" w:hAnsi="Tahoma" w:cs="Tahoma"/>
        </w:rPr>
        <w:t>Przedmiotowe o</w:t>
      </w:r>
      <w:r w:rsidRPr="00026990">
        <w:rPr>
          <w:rFonts w:ascii="Tahoma" w:hAnsi="Tahoma" w:cs="Tahoma"/>
        </w:rPr>
        <w:t>świadczenie</w:t>
      </w:r>
      <w:r>
        <w:rPr>
          <w:rFonts w:ascii="Tahoma" w:hAnsi="Tahoma" w:cs="Tahoma"/>
        </w:rPr>
        <w:t xml:space="preserve"> stanowi dowód </w:t>
      </w:r>
      <w:r w:rsidRPr="00026990">
        <w:rPr>
          <w:rFonts w:ascii="Tahoma" w:hAnsi="Tahoma" w:cs="Tahoma"/>
        </w:rPr>
        <w:t xml:space="preserve">potwierdzający brak podstaw wykluczenia, spełnianie warunków udziału w postępowaniu, </w:t>
      </w:r>
      <w:r w:rsidR="00FC4F91" w:rsidRPr="00FC4F91">
        <w:rPr>
          <w:rStyle w:val="Odwoaniedokomentarza"/>
          <w:rFonts w:ascii="Tahoma" w:hAnsi="Tahoma" w:cs="Tahoma"/>
          <w:sz w:val="20"/>
          <w:szCs w:val="20"/>
          <w:lang w:eastAsia="x-none"/>
        </w:rPr>
        <w:t>n</w:t>
      </w:r>
      <w:r w:rsidRPr="00FC4F91">
        <w:rPr>
          <w:rFonts w:ascii="Tahoma" w:hAnsi="Tahoma" w:cs="Tahoma"/>
        </w:rPr>
        <w:t>a</w:t>
      </w:r>
      <w:r w:rsidRPr="00026990">
        <w:rPr>
          <w:rFonts w:ascii="Tahoma" w:hAnsi="Tahoma" w:cs="Tahoma"/>
        </w:rPr>
        <w:t xml:space="preserve"> dzień składania ofert, tymczasowo zastępujący wymagane przez </w:t>
      </w:r>
      <w:r>
        <w:rPr>
          <w:rFonts w:ascii="Tahoma" w:hAnsi="Tahoma" w:cs="Tahoma"/>
        </w:rPr>
        <w:t>Z</w:t>
      </w:r>
      <w:r w:rsidRPr="00026990">
        <w:rPr>
          <w:rFonts w:ascii="Tahoma" w:hAnsi="Tahoma" w:cs="Tahoma"/>
        </w:rPr>
        <w:t>amawiającego podmiotowe środki dowodowe</w:t>
      </w:r>
      <w:r>
        <w:rPr>
          <w:rFonts w:ascii="Tahoma" w:hAnsi="Tahoma" w:cs="Tahoma"/>
        </w:rPr>
        <w:t>.</w:t>
      </w:r>
    </w:p>
    <w:p w14:paraId="68D4A301" w14:textId="1D8A61A6" w:rsidR="00026990" w:rsidRPr="00687A76" w:rsidRDefault="00026990">
      <w:pPr>
        <w:pStyle w:val="Tekstpodstawowy3"/>
        <w:numPr>
          <w:ilvl w:val="0"/>
          <w:numId w:val="13"/>
        </w:numPr>
        <w:ind w:left="1560" w:hanging="283"/>
        <w:rPr>
          <w:rFonts w:ascii="Tahoma" w:hAnsi="Tahoma" w:cs="Tahoma"/>
        </w:rPr>
      </w:pPr>
      <w:r w:rsidRPr="00026990">
        <w:rPr>
          <w:rFonts w:ascii="Tahoma" w:hAnsi="Tahoma" w:cs="Tahoma"/>
        </w:rPr>
        <w:t xml:space="preserve">W przypadku wspólnego ubiegania się o zamówienie </w:t>
      </w:r>
      <w:r w:rsidRPr="00687A76">
        <w:rPr>
          <w:rFonts w:ascii="Tahoma" w:hAnsi="Tahoma" w:cs="Tahoma"/>
        </w:rPr>
        <w:t xml:space="preserve">przez </w:t>
      </w:r>
      <w:r w:rsidR="00304AA3" w:rsidRPr="00687A76">
        <w:rPr>
          <w:rFonts w:ascii="Tahoma" w:hAnsi="Tahoma" w:cs="Tahoma"/>
        </w:rPr>
        <w:t>W</w:t>
      </w:r>
      <w:r w:rsidRPr="00687A76">
        <w:rPr>
          <w:rFonts w:ascii="Tahoma" w:hAnsi="Tahoma" w:cs="Tahoma"/>
        </w:rPr>
        <w:t xml:space="preserve">ykonawców, przedmiotowe oświadczenie składa każdy z </w:t>
      </w:r>
      <w:r w:rsidR="00850482" w:rsidRPr="00687A76">
        <w:rPr>
          <w:rFonts w:ascii="Tahoma" w:hAnsi="Tahoma" w:cs="Tahoma"/>
        </w:rPr>
        <w:t>Wykonawc</w:t>
      </w:r>
      <w:r w:rsidRPr="00687A76">
        <w:rPr>
          <w:rFonts w:ascii="Tahoma" w:hAnsi="Tahoma" w:cs="Tahoma"/>
        </w:rPr>
        <w:t>ów. Oświadczenia te potwierdzają brak podstaw wykluczenia oraz spełnianie warunków udziału w</w:t>
      </w:r>
      <w:r w:rsidR="007458BD">
        <w:rPr>
          <w:rFonts w:ascii="Tahoma" w:hAnsi="Tahoma" w:cs="Tahoma"/>
        </w:rPr>
        <w:t> </w:t>
      </w:r>
      <w:r w:rsidRPr="00687A76">
        <w:rPr>
          <w:rFonts w:ascii="Tahoma" w:hAnsi="Tahoma" w:cs="Tahoma"/>
        </w:rPr>
        <w:t xml:space="preserve">postępowaniu w zakresie, w jakim każdy z </w:t>
      </w:r>
      <w:r w:rsidR="00304AA3" w:rsidRPr="00687A76">
        <w:rPr>
          <w:rFonts w:ascii="Tahoma" w:hAnsi="Tahoma" w:cs="Tahoma"/>
        </w:rPr>
        <w:t>W</w:t>
      </w:r>
      <w:r w:rsidRPr="00687A76">
        <w:rPr>
          <w:rFonts w:ascii="Tahoma" w:hAnsi="Tahoma" w:cs="Tahoma"/>
        </w:rPr>
        <w:t>ykonawców wykazuje spełnianie warunków udziału w postępowaniu.</w:t>
      </w:r>
    </w:p>
    <w:p w14:paraId="407E5E77" w14:textId="4747EA6C" w:rsidR="00026990" w:rsidRPr="00687A76" w:rsidRDefault="00026990">
      <w:pPr>
        <w:pStyle w:val="Tekstpodstawowy3"/>
        <w:numPr>
          <w:ilvl w:val="0"/>
          <w:numId w:val="13"/>
        </w:numPr>
        <w:ind w:left="1560" w:hanging="283"/>
        <w:rPr>
          <w:rFonts w:ascii="Tahoma" w:hAnsi="Tahoma" w:cs="Tahoma"/>
        </w:rPr>
      </w:pPr>
      <w:r w:rsidRPr="00687A76">
        <w:rPr>
          <w:rFonts w:ascii="Tahoma" w:hAnsi="Tahoma" w:cs="Tahoma"/>
        </w:rPr>
        <w:t>Wykonawca, w przypadku polegania na zdolnościach lub sytuacji podmiotów udostępniających zasoby, przedstawia, wraz z przedmiotowym oświadczeniem, także oświadczenie podmiotu udostępniającego zasoby, potwierdzające brak podstaw wykluczenia tego podmiotu oraz spełnianie warunków udziału w postępowaniu, w</w:t>
      </w:r>
      <w:r w:rsidR="007458BD">
        <w:rPr>
          <w:rFonts w:ascii="Tahoma" w:hAnsi="Tahoma" w:cs="Tahoma"/>
        </w:rPr>
        <w:t> </w:t>
      </w:r>
      <w:r w:rsidRPr="00687A76">
        <w:rPr>
          <w:rFonts w:ascii="Tahoma" w:hAnsi="Tahoma" w:cs="Tahoma"/>
        </w:rPr>
        <w:t xml:space="preserve">zakresie, w jakim </w:t>
      </w:r>
      <w:r w:rsidR="00850482" w:rsidRPr="00687A76">
        <w:rPr>
          <w:rFonts w:ascii="Tahoma" w:hAnsi="Tahoma" w:cs="Tahoma"/>
        </w:rPr>
        <w:t>Wykonawc</w:t>
      </w:r>
      <w:r w:rsidRPr="00687A76">
        <w:rPr>
          <w:rFonts w:ascii="Tahoma" w:hAnsi="Tahoma" w:cs="Tahoma"/>
        </w:rPr>
        <w:t>a powołuje się na jego zasoby.</w:t>
      </w:r>
    </w:p>
    <w:p w14:paraId="4AFAD3CC" w14:textId="77777777" w:rsidR="00026990" w:rsidRPr="00183969" w:rsidRDefault="00026990" w:rsidP="00026990">
      <w:pPr>
        <w:ind w:left="491" w:hanging="65"/>
        <w:rPr>
          <w:rFonts w:ascii="Tahoma" w:hAnsi="Tahoma" w:cs="Tahoma"/>
          <w:b/>
          <w:bCs/>
          <w:sz w:val="10"/>
          <w:szCs w:val="10"/>
        </w:rPr>
      </w:pPr>
    </w:p>
    <w:p w14:paraId="139C076A" w14:textId="511243A7" w:rsidR="00026990" w:rsidRPr="007622D7" w:rsidRDefault="00026990">
      <w:pPr>
        <w:pStyle w:val="Nagwek"/>
        <w:numPr>
          <w:ilvl w:val="0"/>
          <w:numId w:val="16"/>
        </w:numPr>
        <w:tabs>
          <w:tab w:val="clear" w:pos="4536"/>
          <w:tab w:val="clear" w:pos="9072"/>
          <w:tab w:val="left" w:pos="1276"/>
        </w:tabs>
        <w:ind w:left="1276" w:hanging="425"/>
        <w:jc w:val="both"/>
        <w:rPr>
          <w:rFonts w:ascii="Tahoma" w:hAnsi="Tahoma" w:cs="Tahoma"/>
          <w:b/>
          <w:bCs/>
        </w:rPr>
      </w:pPr>
      <w:r w:rsidRPr="005D7FED">
        <w:rPr>
          <w:rFonts w:ascii="Tahoma" w:hAnsi="Tahoma" w:cs="Tahoma"/>
          <w:b/>
          <w:bCs/>
        </w:rPr>
        <w:t>zobowiązanie</w:t>
      </w:r>
      <w:r w:rsidRPr="00026990">
        <w:rPr>
          <w:rFonts w:ascii="Tahoma" w:hAnsi="Tahoma" w:cs="Tahoma"/>
        </w:rPr>
        <w:t xml:space="preserve"> </w:t>
      </w:r>
      <w:r w:rsidRPr="007C5927">
        <w:rPr>
          <w:rFonts w:ascii="Tahoma" w:hAnsi="Tahoma" w:cs="Tahoma"/>
          <w:b/>
        </w:rPr>
        <w:t>podmiotu udostępniającego zasoby</w:t>
      </w:r>
      <w:r w:rsidRPr="00026990">
        <w:rPr>
          <w:rFonts w:ascii="Tahoma" w:hAnsi="Tahoma" w:cs="Tahoma"/>
        </w:rPr>
        <w:t xml:space="preserve"> do oddania </w:t>
      </w:r>
      <w:r w:rsidR="00EA4539">
        <w:rPr>
          <w:rFonts w:ascii="Tahoma" w:hAnsi="Tahoma" w:cs="Tahoma"/>
        </w:rPr>
        <w:t xml:space="preserve">Wykonawcy </w:t>
      </w:r>
      <w:r w:rsidRPr="00026990">
        <w:rPr>
          <w:rFonts w:ascii="Tahoma" w:hAnsi="Tahoma" w:cs="Tahoma"/>
        </w:rPr>
        <w:t>do dyspozycji niezbędnych zasobów na potrzeby realizacji danego zamówienia lub inny</w:t>
      </w:r>
      <w:r w:rsidR="007458BD">
        <w:rPr>
          <w:rFonts w:ascii="Tahoma" w:hAnsi="Tahoma" w:cs="Tahoma"/>
        </w:rPr>
        <w:t xml:space="preserve"> </w:t>
      </w:r>
      <w:r w:rsidRPr="00026990">
        <w:rPr>
          <w:rFonts w:ascii="Tahoma" w:hAnsi="Tahoma" w:cs="Tahoma"/>
        </w:rPr>
        <w:t xml:space="preserve">podmiotowy środek dowodowy potwierdzający, że </w:t>
      </w:r>
      <w:r w:rsidR="00F01FAF">
        <w:rPr>
          <w:rFonts w:ascii="Tahoma" w:hAnsi="Tahoma" w:cs="Tahoma"/>
        </w:rPr>
        <w:t>W</w:t>
      </w:r>
      <w:r w:rsidRPr="00026990">
        <w:rPr>
          <w:rFonts w:ascii="Tahoma" w:hAnsi="Tahoma" w:cs="Tahoma"/>
        </w:rPr>
        <w:t>ykonawca realizując zamówienie, będzie dysponował niezbędnymi zasobami tych podmiotów – w przypadku Wykonawcy, który polega na zdolnościach lub sytuacji innych podmiotów</w:t>
      </w:r>
      <w:r w:rsidRPr="007622D7">
        <w:rPr>
          <w:rFonts w:ascii="Tahoma" w:hAnsi="Tahoma" w:cs="Tahoma"/>
        </w:rPr>
        <w:t>.</w:t>
      </w:r>
    </w:p>
    <w:p w14:paraId="63D519DD" w14:textId="77777777" w:rsidR="00026990" w:rsidRPr="002671C6" w:rsidRDefault="00026990" w:rsidP="00026990">
      <w:pPr>
        <w:pStyle w:val="Tekstpodstawowy3"/>
        <w:ind w:left="1276"/>
        <w:rPr>
          <w:rFonts w:ascii="Tahoma" w:hAnsi="Tahoma" w:cs="Tahoma"/>
          <w:b/>
          <w:u w:val="single"/>
        </w:rPr>
      </w:pPr>
      <w:r w:rsidRPr="002671C6">
        <w:rPr>
          <w:rFonts w:ascii="Tahoma" w:hAnsi="Tahoma" w:cs="Tahoma"/>
          <w:b/>
          <w:u w:val="single"/>
        </w:rPr>
        <w:t>Uwaga:</w:t>
      </w:r>
    </w:p>
    <w:p w14:paraId="014E2182" w14:textId="77777777" w:rsidR="00A64B2A" w:rsidRPr="00A64B2A" w:rsidRDefault="00A64B2A">
      <w:pPr>
        <w:pStyle w:val="Tekstpodstawowy3"/>
        <w:numPr>
          <w:ilvl w:val="0"/>
          <w:numId w:val="17"/>
        </w:numPr>
        <w:rPr>
          <w:rFonts w:ascii="Tahoma" w:hAnsi="Tahoma" w:cs="Tahoma"/>
        </w:rPr>
      </w:pPr>
      <w:r w:rsidRPr="00A64B2A">
        <w:rPr>
          <w:rFonts w:ascii="Tahoma" w:hAnsi="Tahoma" w:cs="Tahoma"/>
        </w:rPr>
        <w:t>Zobowiązanie podmiotu udostępniającego zasoby</w:t>
      </w:r>
      <w:r>
        <w:rPr>
          <w:rFonts w:ascii="Tahoma" w:hAnsi="Tahoma" w:cs="Tahoma"/>
        </w:rPr>
        <w:t xml:space="preserve"> </w:t>
      </w:r>
      <w:r w:rsidRPr="00A64B2A">
        <w:rPr>
          <w:rFonts w:ascii="Tahoma" w:hAnsi="Tahoma" w:cs="Tahoma"/>
        </w:rPr>
        <w:t xml:space="preserve">potwierdza, że stosunek łączący </w:t>
      </w:r>
      <w:r>
        <w:rPr>
          <w:rFonts w:ascii="Tahoma" w:hAnsi="Tahoma" w:cs="Tahoma"/>
        </w:rPr>
        <w:t>W</w:t>
      </w:r>
      <w:r w:rsidRPr="00A64B2A">
        <w:rPr>
          <w:rFonts w:ascii="Tahoma" w:hAnsi="Tahoma" w:cs="Tahoma"/>
        </w:rPr>
        <w:t>ykonawcę z podmiotami udostępniającymi zasoby gwarantuje rzeczywisty dostęp do tych zasobów oraz określa w szczególności:</w:t>
      </w:r>
    </w:p>
    <w:p w14:paraId="2D68331F" w14:textId="77777777" w:rsidR="00A64B2A" w:rsidRPr="00A64B2A" w:rsidRDefault="00A64B2A">
      <w:pPr>
        <w:pStyle w:val="Tekstpodstawowy3"/>
        <w:numPr>
          <w:ilvl w:val="6"/>
          <w:numId w:val="19"/>
        </w:numPr>
        <w:ind w:left="1985"/>
        <w:rPr>
          <w:rFonts w:ascii="Tahoma" w:hAnsi="Tahoma" w:cs="Tahoma"/>
        </w:rPr>
      </w:pPr>
      <w:r w:rsidRPr="00A64B2A">
        <w:rPr>
          <w:rFonts w:ascii="Tahoma" w:hAnsi="Tahoma" w:cs="Tahoma"/>
        </w:rPr>
        <w:t xml:space="preserve">zakres dostępnych </w:t>
      </w:r>
      <w:r>
        <w:rPr>
          <w:rFonts w:ascii="Tahoma" w:hAnsi="Tahoma" w:cs="Tahoma"/>
        </w:rPr>
        <w:t>W</w:t>
      </w:r>
      <w:r w:rsidRPr="00A64B2A">
        <w:rPr>
          <w:rFonts w:ascii="Tahoma" w:hAnsi="Tahoma" w:cs="Tahoma"/>
        </w:rPr>
        <w:t>ykonawcy zasobów podmiotu udostępniającego zasoby;</w:t>
      </w:r>
    </w:p>
    <w:p w14:paraId="117DFD43" w14:textId="77777777" w:rsidR="00A64B2A" w:rsidRPr="00A64B2A" w:rsidRDefault="00A64B2A">
      <w:pPr>
        <w:pStyle w:val="Tekstpodstawowy3"/>
        <w:numPr>
          <w:ilvl w:val="6"/>
          <w:numId w:val="19"/>
        </w:numPr>
        <w:ind w:left="1985"/>
        <w:rPr>
          <w:rFonts w:ascii="Tahoma" w:hAnsi="Tahoma" w:cs="Tahoma"/>
        </w:rPr>
      </w:pPr>
      <w:r w:rsidRPr="00A64B2A">
        <w:rPr>
          <w:rFonts w:ascii="Tahoma" w:hAnsi="Tahoma" w:cs="Tahoma"/>
        </w:rPr>
        <w:t xml:space="preserve">sposób i okres udostępnienia </w:t>
      </w:r>
      <w:r>
        <w:rPr>
          <w:rFonts w:ascii="Tahoma" w:hAnsi="Tahoma" w:cs="Tahoma"/>
        </w:rPr>
        <w:t>W</w:t>
      </w:r>
      <w:r w:rsidRPr="00A64B2A">
        <w:rPr>
          <w:rFonts w:ascii="Tahoma" w:hAnsi="Tahoma" w:cs="Tahoma"/>
        </w:rPr>
        <w:t>ykonawcy i wykorzystania przez niego zasobów podmiotu udostępniającego te zasoby przy wykonywaniu zamówienia;</w:t>
      </w:r>
    </w:p>
    <w:p w14:paraId="2969BFE1" w14:textId="77777777" w:rsidR="00A64B2A" w:rsidRDefault="00A64B2A">
      <w:pPr>
        <w:pStyle w:val="Tekstpodstawowy3"/>
        <w:numPr>
          <w:ilvl w:val="6"/>
          <w:numId w:val="19"/>
        </w:numPr>
        <w:ind w:left="1985"/>
        <w:rPr>
          <w:rFonts w:ascii="Tahoma" w:hAnsi="Tahoma" w:cs="Tahoma"/>
        </w:rPr>
      </w:pPr>
      <w:r w:rsidRPr="00A64B2A">
        <w:rPr>
          <w:rFonts w:ascii="Tahoma" w:hAnsi="Tahoma" w:cs="Tahoma"/>
        </w:rPr>
        <w:t xml:space="preserve">czy i w jakim zakresie podmiot udostępniający zasoby, na zdolnościach którego </w:t>
      </w:r>
      <w:r w:rsidR="00850482" w:rsidRPr="00687A76">
        <w:rPr>
          <w:rFonts w:ascii="Tahoma" w:hAnsi="Tahoma" w:cs="Tahoma"/>
        </w:rPr>
        <w:t>Wykonawc</w:t>
      </w:r>
      <w:r w:rsidRPr="00687A76">
        <w:rPr>
          <w:rFonts w:ascii="Tahoma" w:hAnsi="Tahoma" w:cs="Tahoma"/>
        </w:rPr>
        <w:t>a polega</w:t>
      </w:r>
      <w:r w:rsidRPr="00A64B2A">
        <w:rPr>
          <w:rFonts w:ascii="Tahoma" w:hAnsi="Tahoma" w:cs="Tahoma"/>
        </w:rPr>
        <w:t xml:space="preserve"> w odniesieniu do warunków udziału w postępowaniu dotyczących wykształcenia, kwalifikacji zawodowych lub doświadczenia, </w:t>
      </w:r>
      <w:r w:rsidRPr="004F3921">
        <w:rPr>
          <w:rFonts w:ascii="Tahoma" w:hAnsi="Tahoma" w:cs="Tahoma"/>
        </w:rPr>
        <w:t xml:space="preserve">zrealizuje </w:t>
      </w:r>
      <w:r w:rsidR="00601696">
        <w:rPr>
          <w:rFonts w:ascii="Tahoma" w:hAnsi="Tahoma" w:cs="Tahoma"/>
        </w:rPr>
        <w:t>usługi</w:t>
      </w:r>
      <w:r w:rsidRPr="004F3921">
        <w:rPr>
          <w:rFonts w:ascii="Tahoma" w:hAnsi="Tahoma" w:cs="Tahoma"/>
        </w:rPr>
        <w:t>, których</w:t>
      </w:r>
      <w:r w:rsidRPr="00A64B2A">
        <w:rPr>
          <w:rFonts w:ascii="Tahoma" w:hAnsi="Tahoma" w:cs="Tahoma"/>
        </w:rPr>
        <w:t xml:space="preserve"> wskazane zdolności dotyczą.</w:t>
      </w:r>
    </w:p>
    <w:p w14:paraId="58F2F656" w14:textId="77777777" w:rsidR="00026990" w:rsidRPr="000C2EA7" w:rsidRDefault="00026990">
      <w:pPr>
        <w:pStyle w:val="Tekstpodstawowy3"/>
        <w:numPr>
          <w:ilvl w:val="0"/>
          <w:numId w:val="17"/>
        </w:numPr>
        <w:rPr>
          <w:rFonts w:ascii="Tahoma" w:hAnsi="Tahoma" w:cs="Tahoma"/>
          <w:color w:val="FF0000"/>
        </w:rPr>
      </w:pPr>
      <w:r w:rsidRPr="007622D7">
        <w:rPr>
          <w:rFonts w:ascii="Tahoma" w:hAnsi="Tahoma" w:cs="Tahoma"/>
        </w:rPr>
        <w:t xml:space="preserve">Zobowiązanie należy złożyć zgodnie ze wzorem stanowiącym </w:t>
      </w:r>
      <w:r w:rsidRPr="004F3921">
        <w:rPr>
          <w:rFonts w:ascii="Tahoma" w:hAnsi="Tahoma" w:cs="Tahoma"/>
        </w:rPr>
        <w:t xml:space="preserve">ZAŁĄCZNIK NR </w:t>
      </w:r>
      <w:r w:rsidR="004F3921">
        <w:rPr>
          <w:rFonts w:ascii="Tahoma" w:hAnsi="Tahoma" w:cs="Tahoma"/>
        </w:rPr>
        <w:t>5</w:t>
      </w:r>
      <w:r w:rsidRPr="007622D7">
        <w:rPr>
          <w:rFonts w:ascii="Tahoma" w:hAnsi="Tahoma" w:cs="Tahoma"/>
        </w:rPr>
        <w:t xml:space="preserve"> do SWZ.</w:t>
      </w:r>
    </w:p>
    <w:p w14:paraId="7BE13065" w14:textId="77777777" w:rsidR="00A64B2A" w:rsidRDefault="00A64B2A" w:rsidP="00026990">
      <w:pPr>
        <w:pStyle w:val="Tekstpodstawowy3"/>
        <w:ind w:left="1636"/>
        <w:rPr>
          <w:rFonts w:ascii="Tahoma" w:hAnsi="Tahoma" w:cs="Tahoma"/>
          <w:color w:val="FF0000"/>
          <w:sz w:val="10"/>
          <w:szCs w:val="10"/>
        </w:rPr>
      </w:pPr>
    </w:p>
    <w:p w14:paraId="090A9179" w14:textId="44BA3EC6" w:rsidR="002671C6" w:rsidRPr="004F3921" w:rsidRDefault="002671C6">
      <w:pPr>
        <w:pStyle w:val="Nagwek"/>
        <w:numPr>
          <w:ilvl w:val="0"/>
          <w:numId w:val="16"/>
        </w:numPr>
        <w:tabs>
          <w:tab w:val="clear" w:pos="4536"/>
          <w:tab w:val="clear" w:pos="9072"/>
          <w:tab w:val="left" w:pos="1276"/>
        </w:tabs>
        <w:ind w:left="1276" w:hanging="425"/>
        <w:jc w:val="both"/>
        <w:rPr>
          <w:rFonts w:ascii="Tahoma" w:hAnsi="Tahoma" w:cs="Tahoma"/>
          <w:sz w:val="10"/>
          <w:szCs w:val="10"/>
        </w:rPr>
      </w:pPr>
      <w:bookmarkStart w:id="39" w:name="_Hlk61944479"/>
      <w:r w:rsidRPr="00687A76">
        <w:rPr>
          <w:rFonts w:ascii="Tahoma" w:hAnsi="Tahoma" w:cs="Tahoma"/>
          <w:b/>
          <w:bCs/>
          <w:lang w:eastAsia="zh-CN"/>
        </w:rPr>
        <w:lastRenderedPageBreak/>
        <w:t xml:space="preserve">oświadczenie, o którym mowa w art. 117 ust. 4 ustawy Pzp, </w:t>
      </w:r>
      <w:r w:rsidRPr="00687A76">
        <w:rPr>
          <w:rFonts w:ascii="Tahoma" w:hAnsi="Tahoma" w:cs="Tahoma"/>
          <w:lang w:eastAsia="zh-CN"/>
        </w:rPr>
        <w:t>z którego wynika,</w:t>
      </w:r>
      <w:r w:rsidRPr="00BE5C84">
        <w:rPr>
          <w:rFonts w:ascii="Tahoma" w:hAnsi="Tahoma" w:cs="Tahoma"/>
          <w:lang w:eastAsia="zh-CN"/>
        </w:rPr>
        <w:t xml:space="preserve"> </w:t>
      </w:r>
      <w:r w:rsidRPr="004F3921">
        <w:rPr>
          <w:rFonts w:ascii="Tahoma" w:hAnsi="Tahoma" w:cs="Tahoma"/>
          <w:lang w:eastAsia="zh-CN"/>
        </w:rPr>
        <w:t xml:space="preserve">które </w:t>
      </w:r>
      <w:r w:rsidR="005413C8">
        <w:rPr>
          <w:rFonts w:ascii="Tahoma" w:hAnsi="Tahoma" w:cs="Tahoma"/>
          <w:lang w:eastAsia="zh-CN"/>
        </w:rPr>
        <w:t xml:space="preserve">usługi </w:t>
      </w:r>
      <w:r w:rsidR="004F3921" w:rsidRPr="004F3921">
        <w:rPr>
          <w:rFonts w:ascii="Tahoma" w:hAnsi="Tahoma" w:cs="Tahoma"/>
          <w:lang w:eastAsia="zh-CN"/>
        </w:rPr>
        <w:t>w</w:t>
      </w:r>
      <w:r w:rsidRPr="004F3921">
        <w:rPr>
          <w:rFonts w:ascii="Tahoma" w:hAnsi="Tahoma" w:cs="Tahoma"/>
          <w:lang w:eastAsia="zh-CN"/>
        </w:rPr>
        <w:t xml:space="preserve">ykonają poszczególni </w:t>
      </w:r>
      <w:r w:rsidR="00850482" w:rsidRPr="004F3921">
        <w:rPr>
          <w:rFonts w:ascii="Tahoma" w:hAnsi="Tahoma" w:cs="Tahoma"/>
          <w:lang w:eastAsia="zh-CN"/>
        </w:rPr>
        <w:t>Wyko</w:t>
      </w:r>
      <w:r w:rsidR="00850482" w:rsidRPr="007458BD">
        <w:rPr>
          <w:rFonts w:ascii="Tahoma" w:hAnsi="Tahoma" w:cs="Tahoma"/>
          <w:lang w:eastAsia="zh-CN"/>
        </w:rPr>
        <w:t>nawc</w:t>
      </w:r>
      <w:r w:rsidRPr="007458BD">
        <w:rPr>
          <w:rFonts w:ascii="Tahoma" w:hAnsi="Tahoma" w:cs="Tahoma"/>
          <w:lang w:eastAsia="zh-CN"/>
        </w:rPr>
        <w:t>y – w</w:t>
      </w:r>
      <w:r w:rsidRPr="004F3921">
        <w:rPr>
          <w:rFonts w:ascii="Tahoma" w:hAnsi="Tahoma" w:cs="Tahoma"/>
          <w:lang w:eastAsia="zh-CN"/>
        </w:rPr>
        <w:t xml:space="preserve"> przypadku </w:t>
      </w:r>
      <w:r w:rsidR="00850482" w:rsidRPr="004F3921">
        <w:rPr>
          <w:rFonts w:ascii="Tahoma" w:hAnsi="Tahoma" w:cs="Tahoma"/>
          <w:lang w:eastAsia="zh-CN"/>
        </w:rPr>
        <w:t>Wykonawc</w:t>
      </w:r>
      <w:r w:rsidRPr="004F3921">
        <w:rPr>
          <w:rFonts w:ascii="Tahoma" w:hAnsi="Tahoma" w:cs="Tahoma"/>
          <w:lang w:eastAsia="zh-CN"/>
        </w:rPr>
        <w:t>ów wspólnie ubiegających się o udzielenie zamówienia.</w:t>
      </w:r>
    </w:p>
    <w:bookmarkEnd w:id="39"/>
    <w:p w14:paraId="757B8F51" w14:textId="77777777" w:rsidR="002671C6" w:rsidRPr="00687A76" w:rsidRDefault="002671C6" w:rsidP="002671C6">
      <w:pPr>
        <w:pStyle w:val="Tekstpodstawowy3"/>
        <w:ind w:left="1276"/>
        <w:rPr>
          <w:rFonts w:ascii="Tahoma" w:hAnsi="Tahoma" w:cs="Tahoma"/>
          <w:b/>
          <w:u w:val="single"/>
        </w:rPr>
      </w:pPr>
      <w:r w:rsidRPr="00687A76">
        <w:rPr>
          <w:rFonts w:ascii="Tahoma" w:hAnsi="Tahoma" w:cs="Tahoma"/>
          <w:b/>
          <w:u w:val="single"/>
        </w:rPr>
        <w:t>Uwaga:</w:t>
      </w:r>
    </w:p>
    <w:p w14:paraId="203617C1" w14:textId="77777777" w:rsidR="002671C6" w:rsidRPr="002671C6" w:rsidRDefault="002671C6" w:rsidP="002671C6">
      <w:pPr>
        <w:pStyle w:val="Tekstpodstawowy3"/>
        <w:ind w:left="1701" w:hanging="425"/>
        <w:rPr>
          <w:rFonts w:ascii="Tahoma" w:hAnsi="Tahoma" w:cs="Tahoma"/>
          <w:bCs/>
        </w:rPr>
      </w:pPr>
      <w:r w:rsidRPr="002671C6">
        <w:rPr>
          <w:rFonts w:ascii="Tahoma" w:hAnsi="Tahoma" w:cs="Tahoma"/>
          <w:bCs/>
        </w:rPr>
        <w:t>a)</w:t>
      </w:r>
      <w:r w:rsidRPr="002671C6">
        <w:rPr>
          <w:rFonts w:ascii="Tahoma" w:hAnsi="Tahoma" w:cs="Tahoma"/>
          <w:bCs/>
        </w:rPr>
        <w:tab/>
      </w:r>
      <w:r>
        <w:rPr>
          <w:rFonts w:ascii="Tahoma" w:hAnsi="Tahoma" w:cs="Tahoma"/>
          <w:bCs/>
        </w:rPr>
        <w:t>Oświadczenie</w:t>
      </w:r>
      <w:r w:rsidRPr="002671C6">
        <w:rPr>
          <w:rFonts w:ascii="Tahoma" w:hAnsi="Tahoma" w:cs="Tahoma"/>
          <w:bCs/>
        </w:rPr>
        <w:t xml:space="preserve"> należy sporządzić na druku zgodnie ze wzorem stanowiącym ZAŁĄCZNIK NR </w:t>
      </w:r>
      <w:r w:rsidR="004F3921">
        <w:rPr>
          <w:rFonts w:ascii="Tahoma" w:hAnsi="Tahoma" w:cs="Tahoma"/>
          <w:bCs/>
        </w:rPr>
        <w:t>4</w:t>
      </w:r>
      <w:r w:rsidRPr="002671C6">
        <w:rPr>
          <w:rFonts w:ascii="Tahoma" w:hAnsi="Tahoma" w:cs="Tahoma"/>
          <w:bCs/>
        </w:rPr>
        <w:t xml:space="preserve"> do SWZ.</w:t>
      </w:r>
    </w:p>
    <w:p w14:paraId="563A0E5E" w14:textId="77777777" w:rsidR="002671C6" w:rsidRDefault="002671C6" w:rsidP="002671C6">
      <w:pPr>
        <w:pStyle w:val="Tekstpodstawowy3"/>
        <w:ind w:left="1701" w:hanging="425"/>
        <w:rPr>
          <w:rFonts w:ascii="Tahoma" w:hAnsi="Tahoma" w:cs="Tahoma"/>
          <w:bCs/>
        </w:rPr>
      </w:pPr>
      <w:r w:rsidRPr="002671C6">
        <w:rPr>
          <w:rFonts w:ascii="Tahoma" w:hAnsi="Tahoma" w:cs="Tahoma"/>
          <w:bCs/>
        </w:rPr>
        <w:t>b)</w:t>
      </w:r>
      <w:r w:rsidRPr="002671C6">
        <w:rPr>
          <w:rFonts w:ascii="Tahoma" w:hAnsi="Tahoma" w:cs="Tahoma"/>
          <w:bCs/>
        </w:rPr>
        <w:tab/>
      </w:r>
      <w:r>
        <w:rPr>
          <w:rFonts w:ascii="Tahoma" w:hAnsi="Tahoma" w:cs="Tahoma"/>
          <w:bCs/>
        </w:rPr>
        <w:t xml:space="preserve">Oświadczenie składają </w:t>
      </w:r>
      <w:r w:rsidRPr="00687A76">
        <w:rPr>
          <w:rFonts w:ascii="Tahoma" w:hAnsi="Tahoma" w:cs="Tahoma"/>
          <w:bCs/>
        </w:rPr>
        <w:t xml:space="preserve">wyłącznie </w:t>
      </w:r>
      <w:r w:rsidR="00850482" w:rsidRPr="00687A76">
        <w:rPr>
          <w:rFonts w:ascii="Tahoma" w:hAnsi="Tahoma" w:cs="Tahoma"/>
          <w:bCs/>
        </w:rPr>
        <w:t>Wykonawc</w:t>
      </w:r>
      <w:r w:rsidRPr="00687A76">
        <w:rPr>
          <w:rFonts w:ascii="Tahoma" w:hAnsi="Tahoma" w:cs="Tahoma"/>
          <w:bCs/>
        </w:rPr>
        <w:t>y wspólnie ubiegający się o udzielenie zamówienia.</w:t>
      </w:r>
    </w:p>
    <w:p w14:paraId="3228BAD9" w14:textId="77777777" w:rsidR="00EB3049" w:rsidRPr="00183969" w:rsidRDefault="00EB3049" w:rsidP="002671C6">
      <w:pPr>
        <w:pStyle w:val="Tekstpodstawowy3"/>
        <w:ind w:left="1701" w:hanging="425"/>
        <w:rPr>
          <w:rFonts w:ascii="Tahoma" w:hAnsi="Tahoma" w:cs="Tahoma"/>
          <w:bCs/>
          <w:sz w:val="10"/>
          <w:szCs w:val="10"/>
        </w:rPr>
      </w:pPr>
    </w:p>
    <w:p w14:paraId="6AD425E7" w14:textId="7B8CC16B" w:rsidR="005D475E" w:rsidRPr="0011669D" w:rsidRDefault="00D423F0" w:rsidP="0011669D">
      <w:pPr>
        <w:pStyle w:val="Akapitzlist"/>
        <w:numPr>
          <w:ilvl w:val="0"/>
          <w:numId w:val="16"/>
        </w:numPr>
        <w:ind w:left="1276" w:hanging="425"/>
        <w:jc w:val="both"/>
        <w:rPr>
          <w:rFonts w:ascii="Tahoma" w:hAnsi="Tahoma" w:cs="Tahoma"/>
        </w:rPr>
      </w:pPr>
      <w:r w:rsidRPr="00D423F0">
        <w:rPr>
          <w:rFonts w:ascii="Tahoma" w:hAnsi="Tahoma" w:cs="Tahoma"/>
          <w:b/>
          <w:bCs/>
        </w:rPr>
        <w:t xml:space="preserve">wykaz osób, </w:t>
      </w:r>
      <w:r w:rsidRPr="00D423F0">
        <w:rPr>
          <w:rFonts w:ascii="Tahoma" w:hAnsi="Tahoma" w:cs="Tahoma"/>
        </w:rPr>
        <w:t>skierowanych przez Wykonawcę do realizacji zamówienia publicznego, w</w:t>
      </w:r>
      <w:r w:rsidR="007458BD">
        <w:rPr>
          <w:rFonts w:ascii="Tahoma" w:hAnsi="Tahoma" w:cs="Tahoma"/>
        </w:rPr>
        <w:t> </w:t>
      </w:r>
      <w:r w:rsidRPr="00D423F0">
        <w:rPr>
          <w:rFonts w:ascii="Tahoma" w:hAnsi="Tahoma" w:cs="Tahoma"/>
        </w:rPr>
        <w:t>szczególności odpowiedzialnych za świadczenie usług, kontrolę jakości lub kierowanie robotami budowlanymi, wraz z informacjami na temat ich kwalifikacji zawodowych, uprawnień, doświadczenia i wykształcenia niezbędnych do wykonania zamówienia publicznego, a także zakresu wykonywanych przez nie czynności oraz informacją o</w:t>
      </w:r>
      <w:r w:rsidR="007458BD">
        <w:rPr>
          <w:rFonts w:ascii="Tahoma" w:hAnsi="Tahoma" w:cs="Tahoma"/>
        </w:rPr>
        <w:t> </w:t>
      </w:r>
      <w:r w:rsidRPr="00D423F0">
        <w:rPr>
          <w:rFonts w:ascii="Tahoma" w:hAnsi="Tahoma" w:cs="Tahoma"/>
        </w:rPr>
        <w:t>podstawie do dysponowania tymi osobami;</w:t>
      </w:r>
    </w:p>
    <w:p w14:paraId="1D8DE4E6" w14:textId="77777777" w:rsidR="00D423F0" w:rsidRPr="00D423F0" w:rsidRDefault="00D423F0" w:rsidP="00B75B56">
      <w:pPr>
        <w:ind w:left="1276"/>
        <w:jc w:val="both"/>
        <w:rPr>
          <w:rFonts w:ascii="Tahoma" w:hAnsi="Tahoma" w:cs="Tahoma"/>
          <w:b/>
          <w:bCs/>
          <w:u w:val="single"/>
        </w:rPr>
      </w:pPr>
      <w:r w:rsidRPr="00D423F0">
        <w:rPr>
          <w:rFonts w:ascii="Tahoma" w:hAnsi="Tahoma" w:cs="Tahoma"/>
          <w:b/>
          <w:bCs/>
          <w:u w:val="single"/>
        </w:rPr>
        <w:t>Uwaga:</w:t>
      </w:r>
    </w:p>
    <w:p w14:paraId="7A5FEB8A" w14:textId="66BAAF4D" w:rsidR="004E7BDD" w:rsidRPr="00B75B56" w:rsidRDefault="00D423F0" w:rsidP="00B75B56">
      <w:pPr>
        <w:numPr>
          <w:ilvl w:val="0"/>
          <w:numId w:val="14"/>
        </w:numPr>
        <w:ind w:left="1560" w:hanging="284"/>
        <w:jc w:val="both"/>
        <w:rPr>
          <w:rFonts w:ascii="Tahoma" w:hAnsi="Tahoma" w:cs="Tahoma"/>
        </w:rPr>
      </w:pPr>
      <w:r w:rsidRPr="00D423F0">
        <w:rPr>
          <w:rFonts w:ascii="Tahoma" w:hAnsi="Tahoma" w:cs="Tahoma"/>
        </w:rPr>
        <w:t>Dokument składany jest na potwierdzenie spełniania warunku udziału określonego w</w:t>
      </w:r>
      <w:r w:rsidR="007458BD">
        <w:rPr>
          <w:rFonts w:ascii="Tahoma" w:hAnsi="Tahoma" w:cs="Tahoma"/>
        </w:rPr>
        <w:t> </w:t>
      </w:r>
      <w:r w:rsidRPr="00D423F0">
        <w:rPr>
          <w:rFonts w:ascii="Tahoma" w:hAnsi="Tahoma" w:cs="Tahoma"/>
        </w:rPr>
        <w:t xml:space="preserve">pkt </w:t>
      </w:r>
      <w:bookmarkStart w:id="40" w:name="_Hlk119478259"/>
      <w:r w:rsidRPr="00D423F0">
        <w:rPr>
          <w:rFonts w:ascii="Tahoma" w:hAnsi="Tahoma" w:cs="Tahoma"/>
        </w:rPr>
        <w:t>XVII. ppkt 2 poz. 4) lit. b) SWZ</w:t>
      </w:r>
      <w:bookmarkEnd w:id="40"/>
      <w:r w:rsidR="00985C5D" w:rsidRPr="00985C5D">
        <w:t xml:space="preserve"> </w:t>
      </w:r>
      <w:r w:rsidR="00985C5D" w:rsidRPr="00985C5D">
        <w:rPr>
          <w:rFonts w:ascii="Tahoma" w:hAnsi="Tahoma" w:cs="Tahoma"/>
        </w:rPr>
        <w:t>oraz do uzyskania punktów w kryterium oceny ofert określon</w:t>
      </w:r>
      <w:r w:rsidR="004E7BDD">
        <w:rPr>
          <w:rFonts w:ascii="Tahoma" w:hAnsi="Tahoma" w:cs="Tahoma"/>
        </w:rPr>
        <w:t>ym</w:t>
      </w:r>
      <w:r w:rsidR="00985C5D" w:rsidRPr="00985C5D">
        <w:rPr>
          <w:rFonts w:ascii="Tahoma" w:hAnsi="Tahoma" w:cs="Tahoma"/>
        </w:rPr>
        <w:t xml:space="preserve"> w pkt. XX. ppkt 3 SWZ.</w:t>
      </w:r>
    </w:p>
    <w:p w14:paraId="03FAF4AA" w14:textId="2088A3D4" w:rsidR="00D423F0" w:rsidRPr="00D423F0" w:rsidRDefault="00B75B56" w:rsidP="00B75B56">
      <w:pPr>
        <w:tabs>
          <w:tab w:val="left" w:pos="1560"/>
        </w:tabs>
        <w:ind w:left="1560" w:hanging="284"/>
        <w:jc w:val="both"/>
        <w:rPr>
          <w:rFonts w:ascii="Tahoma" w:hAnsi="Tahoma" w:cs="Tahoma"/>
        </w:rPr>
      </w:pPr>
      <w:r>
        <w:rPr>
          <w:rFonts w:ascii="Tahoma" w:hAnsi="Tahoma" w:cs="Tahoma"/>
        </w:rPr>
        <w:t>b</w:t>
      </w:r>
      <w:r w:rsidR="00D423F0" w:rsidRPr="00D423F0">
        <w:rPr>
          <w:rFonts w:ascii="Tahoma" w:hAnsi="Tahoma" w:cs="Tahoma"/>
        </w:rPr>
        <w:t xml:space="preserve">) Wykaz należy sporządzić na druku zgodnie ze wzorem stanowiącym </w:t>
      </w:r>
      <w:r w:rsidR="00D423F0" w:rsidRPr="00D423F0">
        <w:rPr>
          <w:rFonts w:ascii="Tahoma" w:hAnsi="Tahoma" w:cs="Tahoma"/>
          <w:bCs/>
        </w:rPr>
        <w:t>ZAŁĄCZNIK NR 7</w:t>
      </w:r>
      <w:r w:rsidR="00D423F0" w:rsidRPr="00D423F0">
        <w:rPr>
          <w:rFonts w:ascii="Tahoma" w:hAnsi="Tahoma" w:cs="Tahoma"/>
        </w:rPr>
        <w:t xml:space="preserve"> do SWZ – WYKAZ OSÓB.</w:t>
      </w:r>
    </w:p>
    <w:p w14:paraId="4D88D4C1" w14:textId="1FD8425E" w:rsidR="00D423F0" w:rsidRPr="00D423F0" w:rsidRDefault="00B75B56" w:rsidP="00B75B56">
      <w:pPr>
        <w:ind w:left="1560" w:hanging="284"/>
        <w:jc w:val="both"/>
        <w:rPr>
          <w:rFonts w:ascii="Tahoma" w:hAnsi="Tahoma" w:cs="Tahoma"/>
        </w:rPr>
      </w:pPr>
      <w:r>
        <w:rPr>
          <w:rFonts w:ascii="Tahoma" w:hAnsi="Tahoma" w:cs="Tahoma"/>
        </w:rPr>
        <w:t>c</w:t>
      </w:r>
      <w:r w:rsidR="00D423F0" w:rsidRPr="00D423F0">
        <w:rPr>
          <w:rFonts w:ascii="Tahoma" w:hAnsi="Tahoma" w:cs="Tahoma"/>
        </w:rPr>
        <w:t>) W przypadku Wykonawców wspólnie ubiegających się o udzielenie zamówienia wyżej wymieniony dokument Wykonawcy składają wspólnie.</w:t>
      </w:r>
    </w:p>
    <w:p w14:paraId="1556D665" w14:textId="555581A2" w:rsidR="00D423F0" w:rsidRPr="00D423F0" w:rsidRDefault="00B75B56" w:rsidP="00B75B56">
      <w:pPr>
        <w:ind w:left="1560" w:hanging="284"/>
        <w:jc w:val="both"/>
        <w:rPr>
          <w:rFonts w:ascii="Tahoma" w:hAnsi="Tahoma" w:cs="Tahoma"/>
        </w:rPr>
      </w:pPr>
      <w:r>
        <w:rPr>
          <w:rFonts w:ascii="Tahoma" w:hAnsi="Tahoma" w:cs="Tahoma"/>
        </w:rPr>
        <w:t>d</w:t>
      </w:r>
      <w:r w:rsidR="00D423F0" w:rsidRPr="00D423F0">
        <w:rPr>
          <w:rFonts w:ascii="Tahoma" w:hAnsi="Tahoma" w:cs="Tahoma"/>
        </w:rPr>
        <w:t xml:space="preserve">) Zamawiający, wezwie Wykonawcę na podstawie art. 128 ustawy PZP, do złożenia ww. przedmiotowego środka dowodowego jedynie w zakresie spełnienia warunku udziału w postępowaniu, o którym mowa w pkt. XVII. ppkt 2 poz. 4 lit. b) SWZ. </w:t>
      </w:r>
    </w:p>
    <w:p w14:paraId="563CCE14" w14:textId="77777777" w:rsidR="00A64B2A" w:rsidRDefault="00A64B2A" w:rsidP="00687666">
      <w:pPr>
        <w:pStyle w:val="Tekstpodstawowy3"/>
        <w:rPr>
          <w:rFonts w:ascii="Tahoma" w:hAnsi="Tahoma" w:cs="Tahoma"/>
          <w:color w:val="FF0000"/>
          <w:sz w:val="10"/>
          <w:szCs w:val="10"/>
        </w:rPr>
      </w:pPr>
    </w:p>
    <w:p w14:paraId="75BABE63" w14:textId="77777777" w:rsidR="00A64B2A" w:rsidRPr="003A1FDB" w:rsidRDefault="00A64B2A" w:rsidP="003A1FDB">
      <w:pPr>
        <w:numPr>
          <w:ilvl w:val="0"/>
          <w:numId w:val="15"/>
        </w:numPr>
        <w:tabs>
          <w:tab w:val="left" w:pos="851"/>
        </w:tabs>
        <w:ind w:left="851"/>
        <w:jc w:val="both"/>
        <w:rPr>
          <w:rFonts w:ascii="Tahoma" w:hAnsi="Tahoma" w:cs="Tahoma"/>
          <w:b/>
          <w:bCs/>
        </w:rPr>
      </w:pPr>
      <w:r w:rsidRPr="007622D7">
        <w:rPr>
          <w:rFonts w:ascii="Tahoma" w:hAnsi="Tahoma" w:cs="Tahoma"/>
          <w:b/>
          <w:bCs/>
        </w:rPr>
        <w:t xml:space="preserve">oświadczenia lub dokumenty, składane przez Wykonawcę na wezwanie Zamawiającego, </w:t>
      </w:r>
      <w:r>
        <w:rPr>
          <w:rFonts w:ascii="Tahoma" w:hAnsi="Tahoma" w:cs="Tahoma"/>
          <w:b/>
          <w:bCs/>
        </w:rPr>
        <w:t>na potwierdzenie</w:t>
      </w:r>
      <w:r w:rsidRPr="007622D7">
        <w:rPr>
          <w:rFonts w:ascii="Tahoma" w:hAnsi="Tahoma" w:cs="Tahoma"/>
          <w:b/>
          <w:bCs/>
        </w:rPr>
        <w:t xml:space="preserve"> brak</w:t>
      </w:r>
      <w:r>
        <w:rPr>
          <w:rFonts w:ascii="Tahoma" w:hAnsi="Tahoma" w:cs="Tahoma"/>
          <w:b/>
          <w:bCs/>
        </w:rPr>
        <w:t>u</w:t>
      </w:r>
      <w:r w:rsidRPr="007622D7">
        <w:rPr>
          <w:rFonts w:ascii="Tahoma" w:hAnsi="Tahoma" w:cs="Tahoma"/>
          <w:b/>
          <w:bCs/>
        </w:rPr>
        <w:t xml:space="preserve"> podstaw wykluczenia:</w:t>
      </w:r>
    </w:p>
    <w:p w14:paraId="1826D61A" w14:textId="77777777" w:rsidR="00A64B2A" w:rsidRPr="005F21CF" w:rsidRDefault="00A64B2A" w:rsidP="00A64B2A">
      <w:pPr>
        <w:tabs>
          <w:tab w:val="left" w:pos="1418"/>
        </w:tabs>
        <w:ind w:left="1418"/>
        <w:jc w:val="both"/>
        <w:rPr>
          <w:rFonts w:ascii="Tahoma" w:hAnsi="Tahoma" w:cs="Tahoma"/>
          <w:bCs/>
          <w:sz w:val="10"/>
          <w:szCs w:val="10"/>
        </w:rPr>
      </w:pPr>
    </w:p>
    <w:p w14:paraId="24F059EC" w14:textId="77777777" w:rsidR="003A1FDB" w:rsidRPr="002E6CEA" w:rsidRDefault="003A1FDB" w:rsidP="003A1FDB">
      <w:pPr>
        <w:numPr>
          <w:ilvl w:val="7"/>
          <w:numId w:val="12"/>
        </w:numPr>
        <w:ind w:left="1134" w:hanging="283"/>
        <w:jc w:val="both"/>
        <w:rPr>
          <w:rFonts w:ascii="Tahoma" w:hAnsi="Tahoma" w:cs="Tahoma"/>
        </w:rPr>
      </w:pPr>
      <w:r w:rsidRPr="002E6CEA">
        <w:rPr>
          <w:rFonts w:ascii="Tahoma" w:hAnsi="Tahoma" w:cs="Tahoma"/>
          <w:b/>
          <w:bCs/>
        </w:rPr>
        <w:t>zaświadczeni</w:t>
      </w:r>
      <w:r>
        <w:rPr>
          <w:rFonts w:ascii="Tahoma" w:hAnsi="Tahoma" w:cs="Tahoma"/>
          <w:b/>
          <w:bCs/>
        </w:rPr>
        <w:t>e</w:t>
      </w:r>
      <w:r w:rsidRPr="002E6CEA">
        <w:rPr>
          <w:rFonts w:ascii="Tahoma" w:hAnsi="Tahoma" w:cs="Tahoma"/>
          <w:b/>
          <w:bCs/>
        </w:rPr>
        <w:t xml:space="preserve"> właściwego naczelnika urzędu skarbowego </w:t>
      </w:r>
      <w:r w:rsidRPr="002E6CEA">
        <w:rPr>
          <w:rFonts w:ascii="Tahoma" w:hAnsi="Tahoma" w:cs="Tahoma"/>
        </w:rPr>
        <w:t xml:space="preserve">potwierdzające, że </w:t>
      </w:r>
      <w:r w:rsidRPr="005F21CF">
        <w:rPr>
          <w:rFonts w:ascii="Tahoma" w:hAnsi="Tahoma" w:cs="Tahoma"/>
        </w:rPr>
        <w:t>Wykonawca nie zalega z opłacaniem podatków i opłat, w zakresie art. 109 ust. 1 pkt 1 ustawy</w:t>
      </w:r>
      <w:r>
        <w:rPr>
          <w:rFonts w:ascii="Tahoma" w:hAnsi="Tahoma" w:cs="Tahoma"/>
        </w:rPr>
        <w:t xml:space="preserve"> Pzp</w:t>
      </w:r>
      <w:r w:rsidRPr="005F21CF">
        <w:rPr>
          <w:rFonts w:ascii="Tahoma" w:hAnsi="Tahoma" w:cs="Tahoma"/>
        </w:rPr>
        <w:t>, wystawione nie wcześniej niż 3 miesiące przed jego złożeniem, a w przypadku zalegania z opłacaniem podatków lub opłat wraz z zaświadczeniem Zamawiający żąda złożenia dokumentów potwierdzających, że przed upływem terminu składania ofert Wykonawca dokonał płatności należnych podatków lub opłat wraz</w:t>
      </w:r>
      <w:r w:rsidRPr="002E6CEA">
        <w:rPr>
          <w:rFonts w:ascii="Tahoma" w:hAnsi="Tahoma" w:cs="Tahoma"/>
        </w:rPr>
        <w:t xml:space="preserve"> z odsetkami lub grzywnami lub zawarł wiążące porozumienie w sprawie spłat tych należności;</w:t>
      </w:r>
    </w:p>
    <w:p w14:paraId="33B6683C" w14:textId="77777777" w:rsidR="003A1FDB" w:rsidRPr="007622D7" w:rsidRDefault="003A1FDB" w:rsidP="003A1FDB">
      <w:pPr>
        <w:ind w:left="1134"/>
        <w:rPr>
          <w:rFonts w:ascii="Tahoma" w:hAnsi="Tahoma" w:cs="Tahoma"/>
        </w:rPr>
      </w:pPr>
      <w:bookmarkStart w:id="41" w:name="_Hlk61341810"/>
      <w:r w:rsidRPr="007622D7">
        <w:rPr>
          <w:rFonts w:ascii="Tahoma" w:hAnsi="Tahoma" w:cs="Tahoma"/>
          <w:b/>
          <w:u w:val="single"/>
        </w:rPr>
        <w:t>Uwaga:</w:t>
      </w:r>
    </w:p>
    <w:p w14:paraId="77C993CB" w14:textId="77777777" w:rsidR="003A1FDB" w:rsidRPr="007622D7" w:rsidRDefault="003A1FDB" w:rsidP="00FA7BD8">
      <w:pPr>
        <w:numPr>
          <w:ilvl w:val="0"/>
          <w:numId w:val="40"/>
        </w:numPr>
        <w:ind w:left="1418" w:hanging="284"/>
        <w:jc w:val="both"/>
        <w:rPr>
          <w:rFonts w:ascii="Tahoma" w:hAnsi="Tahoma" w:cs="Tahoma"/>
        </w:rPr>
      </w:pPr>
      <w:r w:rsidRPr="007622D7">
        <w:rPr>
          <w:rFonts w:ascii="Tahoma" w:hAnsi="Tahoma" w:cs="Tahoma"/>
        </w:rPr>
        <w:t>w przypadku Wykonawców wspólnie ubiegających się o udzielenie zamówienia dokument składa każdy z Wykonawców wspólnie ubiegających się o udzielenie zamówienia,</w:t>
      </w:r>
    </w:p>
    <w:p w14:paraId="0B37D653" w14:textId="77777777" w:rsidR="003A1FDB" w:rsidRPr="007622D7" w:rsidRDefault="003A1FDB" w:rsidP="00FA7BD8">
      <w:pPr>
        <w:numPr>
          <w:ilvl w:val="0"/>
          <w:numId w:val="40"/>
        </w:numPr>
        <w:ind w:left="1418" w:hanging="284"/>
        <w:jc w:val="both"/>
        <w:rPr>
          <w:rFonts w:ascii="Tahoma" w:hAnsi="Tahoma" w:cs="Tahoma"/>
        </w:rPr>
      </w:pPr>
      <w:r w:rsidRPr="002E6CEA">
        <w:rPr>
          <w:rFonts w:ascii="Tahoma" w:hAnsi="Tahoma" w:cs="Tahoma"/>
        </w:rPr>
        <w:t xml:space="preserve">w przypadku </w:t>
      </w:r>
      <w:r w:rsidRPr="005F21CF">
        <w:rPr>
          <w:rFonts w:ascii="Tahoma" w:hAnsi="Tahoma" w:cs="Tahoma"/>
        </w:rPr>
        <w:t>Wykonawcy, który polega na zdolnościach technicznych lub zawodowych lub sytuacji finansowej lub ekonomicznej podmiotów udostępniających zasoby na zasadach określonych w art. 118 ustawy Pzp, przedmiotowy</w:t>
      </w:r>
      <w:r w:rsidRPr="002E6CEA">
        <w:rPr>
          <w:rFonts w:ascii="Tahoma" w:hAnsi="Tahoma" w:cs="Tahoma"/>
        </w:rPr>
        <w:t xml:space="preserve"> dokument należy złożyć także w odniesieniu do tych podmiotów</w:t>
      </w:r>
      <w:r w:rsidRPr="007622D7">
        <w:rPr>
          <w:rFonts w:ascii="Tahoma" w:hAnsi="Tahoma" w:cs="Tahoma"/>
        </w:rPr>
        <w:t xml:space="preserve">, </w:t>
      </w:r>
    </w:p>
    <w:bookmarkEnd w:id="41"/>
    <w:p w14:paraId="7825E020" w14:textId="77777777" w:rsidR="003A1FDB" w:rsidRPr="007622D7" w:rsidRDefault="003A1FDB" w:rsidP="003A1FDB">
      <w:pPr>
        <w:tabs>
          <w:tab w:val="left" w:pos="1418"/>
        </w:tabs>
        <w:ind w:left="1418"/>
        <w:jc w:val="both"/>
        <w:rPr>
          <w:rFonts w:ascii="Tahoma" w:hAnsi="Tahoma" w:cs="Tahoma"/>
          <w:bCs/>
          <w:color w:val="FF0000"/>
          <w:sz w:val="10"/>
          <w:szCs w:val="10"/>
        </w:rPr>
      </w:pPr>
    </w:p>
    <w:p w14:paraId="601431BF" w14:textId="12D5D6DA" w:rsidR="003A1FDB" w:rsidRDefault="003A1FDB" w:rsidP="003A1FDB">
      <w:pPr>
        <w:numPr>
          <w:ilvl w:val="7"/>
          <w:numId w:val="12"/>
        </w:numPr>
        <w:ind w:left="1134" w:hanging="283"/>
        <w:jc w:val="both"/>
        <w:rPr>
          <w:rFonts w:ascii="Tahoma" w:hAnsi="Tahoma" w:cs="Tahoma"/>
          <w:bCs/>
        </w:rPr>
      </w:pPr>
      <w:r w:rsidRPr="002E6CEA">
        <w:rPr>
          <w:rFonts w:ascii="Tahoma" w:hAnsi="Tahoma" w:cs="Tahoma"/>
          <w:b/>
          <w:bCs/>
        </w:rPr>
        <w:t>zaświadczeni</w:t>
      </w:r>
      <w:r>
        <w:rPr>
          <w:rFonts w:ascii="Tahoma" w:hAnsi="Tahoma" w:cs="Tahoma"/>
          <w:b/>
          <w:bCs/>
        </w:rPr>
        <w:t>e</w:t>
      </w:r>
      <w:r w:rsidRPr="002E6CEA">
        <w:rPr>
          <w:rFonts w:ascii="Tahoma" w:hAnsi="Tahoma" w:cs="Tahoma"/>
          <w:b/>
          <w:bCs/>
        </w:rPr>
        <w:t xml:space="preserve"> albo inn</w:t>
      </w:r>
      <w:r>
        <w:rPr>
          <w:rFonts w:ascii="Tahoma" w:hAnsi="Tahoma" w:cs="Tahoma"/>
          <w:b/>
          <w:bCs/>
        </w:rPr>
        <w:t>y</w:t>
      </w:r>
      <w:r w:rsidRPr="002E6CEA">
        <w:rPr>
          <w:rFonts w:ascii="Tahoma" w:hAnsi="Tahoma" w:cs="Tahoma"/>
          <w:b/>
          <w:bCs/>
        </w:rPr>
        <w:t xml:space="preserve"> dokument właściwej terenowej jednostki organizacyjnej Zakładu Ubezpieczeń Społecznych </w:t>
      </w:r>
      <w:r w:rsidRPr="002E6CEA">
        <w:rPr>
          <w:rFonts w:ascii="Tahoma" w:hAnsi="Tahoma" w:cs="Tahoma"/>
        </w:rPr>
        <w:t>lub właściwego oddziału regionalnego lub właściwej placówki terenowej Kasy Rolniczego Ubezpieczenia Społecznego potwierdzając</w:t>
      </w:r>
      <w:r>
        <w:rPr>
          <w:rFonts w:ascii="Tahoma" w:hAnsi="Tahoma" w:cs="Tahoma"/>
        </w:rPr>
        <w:t>y</w:t>
      </w:r>
      <w:r w:rsidRPr="002E6CEA">
        <w:rPr>
          <w:rFonts w:ascii="Tahoma" w:hAnsi="Tahoma" w:cs="Tahoma"/>
        </w:rPr>
        <w:t xml:space="preserve">, </w:t>
      </w:r>
      <w:r w:rsidRPr="005F21CF">
        <w:rPr>
          <w:rFonts w:ascii="Tahoma" w:hAnsi="Tahoma" w:cs="Tahoma"/>
        </w:rPr>
        <w:t>że Wykonawca nie zalega z opłacaniem składek na</w:t>
      </w:r>
      <w:r w:rsidR="007458BD">
        <w:rPr>
          <w:rFonts w:ascii="Tahoma" w:hAnsi="Tahoma" w:cs="Tahoma"/>
        </w:rPr>
        <w:t> </w:t>
      </w:r>
      <w:r w:rsidRPr="005F21CF">
        <w:rPr>
          <w:rFonts w:ascii="Tahoma" w:hAnsi="Tahoma" w:cs="Tahoma"/>
        </w:rPr>
        <w:t>ubezpieczenia społeczne i zdrowotne, w zakresie art. 109 ust. 1 pkt 1 ustawy</w:t>
      </w:r>
      <w:r>
        <w:rPr>
          <w:rFonts w:ascii="Tahoma" w:hAnsi="Tahoma" w:cs="Tahoma"/>
        </w:rPr>
        <w:t xml:space="preserve"> Pzp</w:t>
      </w:r>
      <w:r w:rsidRPr="005F21CF">
        <w:rPr>
          <w:rFonts w:ascii="Tahoma" w:hAnsi="Tahoma" w:cs="Tahoma"/>
        </w:rPr>
        <w:t>, wystawione nie wcześniej niż 3 miesiące przed jego złożeniem, a w przypadku zalegania z</w:t>
      </w:r>
      <w:r w:rsidR="007458BD">
        <w:rPr>
          <w:rFonts w:ascii="Tahoma" w:hAnsi="Tahoma" w:cs="Tahoma"/>
        </w:rPr>
        <w:t> </w:t>
      </w:r>
      <w:r w:rsidRPr="005F21CF">
        <w:rPr>
          <w:rFonts w:ascii="Tahoma" w:hAnsi="Tahoma" w:cs="Tahoma"/>
        </w:rPr>
        <w:t>opłacaniem składek na ubezpieczenia społeczne lub zdrowotne wraz z zaświadczeniem albo innym dokumentem Zamawiający żąda złożenia dokumentów potwierdzających, że</w:t>
      </w:r>
      <w:r w:rsidR="007458BD">
        <w:rPr>
          <w:rFonts w:ascii="Tahoma" w:hAnsi="Tahoma" w:cs="Tahoma"/>
        </w:rPr>
        <w:t> </w:t>
      </w:r>
      <w:r w:rsidRPr="005F21CF">
        <w:rPr>
          <w:rFonts w:ascii="Tahoma" w:hAnsi="Tahoma" w:cs="Tahoma"/>
        </w:rPr>
        <w:t>przed upływem terminu składania ofert Wykonawca dokonał płatności należnych składek na ubezpieczenia społeczne lub zdrowotne wraz</w:t>
      </w:r>
      <w:r w:rsidRPr="002E6CEA">
        <w:rPr>
          <w:rFonts w:ascii="Tahoma" w:hAnsi="Tahoma" w:cs="Tahoma"/>
        </w:rPr>
        <w:t xml:space="preserve"> odsetkami lub grzywnami lub zawarł wiążące porozumienie w sprawie spłat tych należności</w:t>
      </w:r>
      <w:r w:rsidRPr="007622D7">
        <w:rPr>
          <w:rFonts w:ascii="Tahoma" w:hAnsi="Tahoma" w:cs="Tahoma"/>
          <w:bCs/>
        </w:rPr>
        <w:t>;</w:t>
      </w:r>
    </w:p>
    <w:p w14:paraId="01C54BA0" w14:textId="77777777" w:rsidR="003A1FDB" w:rsidRPr="007622D7" w:rsidRDefault="003A1FDB" w:rsidP="003A1FDB">
      <w:pPr>
        <w:ind w:left="1134"/>
        <w:rPr>
          <w:rFonts w:ascii="Tahoma" w:hAnsi="Tahoma" w:cs="Tahoma"/>
        </w:rPr>
      </w:pPr>
      <w:r w:rsidRPr="007622D7">
        <w:rPr>
          <w:rFonts w:ascii="Tahoma" w:hAnsi="Tahoma" w:cs="Tahoma"/>
          <w:b/>
          <w:u w:val="single"/>
        </w:rPr>
        <w:t>Uwaga:</w:t>
      </w:r>
    </w:p>
    <w:p w14:paraId="08F2E76F" w14:textId="77777777" w:rsidR="003A1FDB" w:rsidRPr="007622D7" w:rsidRDefault="003A1FDB" w:rsidP="00FA7BD8">
      <w:pPr>
        <w:numPr>
          <w:ilvl w:val="0"/>
          <w:numId w:val="39"/>
        </w:numPr>
        <w:ind w:left="1418" w:hanging="284"/>
        <w:jc w:val="both"/>
        <w:rPr>
          <w:rFonts w:ascii="Tahoma" w:hAnsi="Tahoma" w:cs="Tahoma"/>
        </w:rPr>
      </w:pPr>
      <w:r w:rsidRPr="007622D7">
        <w:rPr>
          <w:rFonts w:ascii="Tahoma" w:hAnsi="Tahoma" w:cs="Tahoma"/>
        </w:rPr>
        <w:t>w przypadku Wykonawców wspólnie ubiegających się o udzielenie zamówienia dokument składa każdy z Wykonawców wspólnie ubiegających się o udzielenie zamówienia,</w:t>
      </w:r>
    </w:p>
    <w:p w14:paraId="69A54A8A" w14:textId="77777777" w:rsidR="003A1FDB" w:rsidRPr="005F21CF" w:rsidRDefault="003A1FDB" w:rsidP="00FA7BD8">
      <w:pPr>
        <w:numPr>
          <w:ilvl w:val="0"/>
          <w:numId w:val="39"/>
        </w:numPr>
        <w:ind w:left="1418" w:hanging="284"/>
        <w:jc w:val="both"/>
        <w:rPr>
          <w:rFonts w:ascii="Tahoma" w:hAnsi="Tahoma" w:cs="Tahoma"/>
        </w:rPr>
      </w:pPr>
      <w:r w:rsidRPr="002E6CEA">
        <w:rPr>
          <w:rFonts w:ascii="Tahoma" w:hAnsi="Tahoma" w:cs="Tahoma"/>
        </w:rPr>
        <w:lastRenderedPageBreak/>
        <w:t xml:space="preserve">w przypadku </w:t>
      </w:r>
      <w:r w:rsidRPr="005F21CF">
        <w:rPr>
          <w:rFonts w:ascii="Tahoma" w:hAnsi="Tahoma" w:cs="Tahoma"/>
        </w:rPr>
        <w:t xml:space="preserve">Wykonawcy, który polega na zdolnościach technicznych lub zawodowych lub sytuacji finansowej lub ekonomicznej podmiotów udostępniających zasoby na zasadach określonych w art. 118 ustawy Pzp, przedmiotowy dokument należy złożyć także w odniesieniu do tych podmiotów, </w:t>
      </w:r>
    </w:p>
    <w:p w14:paraId="05299054" w14:textId="77777777" w:rsidR="003A1FDB" w:rsidRPr="005F21CF" w:rsidRDefault="003A1FDB" w:rsidP="003A1FDB">
      <w:pPr>
        <w:tabs>
          <w:tab w:val="left" w:pos="1418"/>
        </w:tabs>
        <w:ind w:left="1418"/>
        <w:jc w:val="both"/>
        <w:rPr>
          <w:rFonts w:ascii="Tahoma" w:hAnsi="Tahoma" w:cs="Tahoma"/>
          <w:bCs/>
          <w:sz w:val="10"/>
          <w:szCs w:val="10"/>
        </w:rPr>
      </w:pPr>
    </w:p>
    <w:p w14:paraId="2692A8E7" w14:textId="77777777" w:rsidR="003A1FDB" w:rsidRDefault="003A1FDB" w:rsidP="003A1FDB">
      <w:pPr>
        <w:numPr>
          <w:ilvl w:val="7"/>
          <w:numId w:val="12"/>
        </w:numPr>
        <w:ind w:left="1134" w:hanging="283"/>
        <w:jc w:val="both"/>
        <w:rPr>
          <w:rFonts w:ascii="Tahoma" w:hAnsi="Tahoma" w:cs="Tahoma"/>
        </w:rPr>
      </w:pPr>
      <w:r w:rsidRPr="005F21CF">
        <w:rPr>
          <w:rFonts w:ascii="Tahoma" w:hAnsi="Tahoma" w:cs="Tahoma"/>
          <w:b/>
          <w:bCs/>
        </w:rPr>
        <w:t xml:space="preserve">odpis lub informacja z Krajowego Rejestru Sądowego lub z Centralnej Ewidencji i Informacji o Działalności Gospodarczej, </w:t>
      </w:r>
      <w:r w:rsidRPr="005F21CF">
        <w:rPr>
          <w:rFonts w:ascii="Tahoma" w:hAnsi="Tahoma" w:cs="Tahoma"/>
        </w:rPr>
        <w:t>w zakresie art. 109 ust. 1 pkt 4 ustawy Pzp, sporządzone nie wcześniej</w:t>
      </w:r>
      <w:r w:rsidRPr="002E6CEA">
        <w:rPr>
          <w:rFonts w:ascii="Tahoma" w:hAnsi="Tahoma" w:cs="Tahoma"/>
        </w:rPr>
        <w:t xml:space="preserve"> niż 3 miesiące przed jej złożeniem, jeżeli odrębne przepisy wymagają wpisu do rejestru lub ewidencji;</w:t>
      </w:r>
    </w:p>
    <w:p w14:paraId="63667D35" w14:textId="77777777" w:rsidR="003A1FDB" w:rsidRPr="007622D7" w:rsidRDefault="003A1FDB" w:rsidP="003A1FDB">
      <w:pPr>
        <w:ind w:left="1134"/>
        <w:rPr>
          <w:rFonts w:ascii="Tahoma" w:hAnsi="Tahoma" w:cs="Tahoma"/>
        </w:rPr>
      </w:pPr>
      <w:r w:rsidRPr="007622D7">
        <w:rPr>
          <w:rFonts w:ascii="Tahoma" w:hAnsi="Tahoma" w:cs="Tahoma"/>
          <w:b/>
          <w:u w:val="single"/>
        </w:rPr>
        <w:t>Uwaga:</w:t>
      </w:r>
    </w:p>
    <w:p w14:paraId="6DDE4B8B" w14:textId="77777777" w:rsidR="003A1FDB" w:rsidRPr="007622D7" w:rsidRDefault="003A1FDB" w:rsidP="003A1FDB">
      <w:pPr>
        <w:numPr>
          <w:ilvl w:val="0"/>
          <w:numId w:val="18"/>
        </w:numPr>
        <w:ind w:left="1418" w:hanging="284"/>
        <w:jc w:val="both"/>
        <w:rPr>
          <w:rFonts w:ascii="Tahoma" w:hAnsi="Tahoma" w:cs="Tahoma"/>
        </w:rPr>
      </w:pPr>
      <w:r w:rsidRPr="007622D7">
        <w:rPr>
          <w:rFonts w:ascii="Tahoma" w:hAnsi="Tahoma" w:cs="Tahoma"/>
        </w:rPr>
        <w:t>w przypadku Wykonawców wspólnie ubiegających się o udzielenie zamówienia dokument składa każdy z Wykonawców wspólnie ubiegających się o udzielenie zamówienia,</w:t>
      </w:r>
    </w:p>
    <w:p w14:paraId="040505EA" w14:textId="510E0315" w:rsidR="003815D1" w:rsidRDefault="003A1FDB" w:rsidP="00A64B2A">
      <w:pPr>
        <w:numPr>
          <w:ilvl w:val="0"/>
          <w:numId w:val="18"/>
        </w:numPr>
        <w:ind w:left="1418" w:hanging="284"/>
        <w:jc w:val="both"/>
        <w:rPr>
          <w:rFonts w:ascii="Tahoma" w:hAnsi="Tahoma" w:cs="Tahoma"/>
        </w:rPr>
      </w:pPr>
      <w:r w:rsidRPr="002E6CEA">
        <w:rPr>
          <w:rFonts w:ascii="Tahoma" w:hAnsi="Tahoma" w:cs="Tahoma"/>
        </w:rPr>
        <w:t xml:space="preserve">w przypadku </w:t>
      </w:r>
      <w:r w:rsidRPr="005F21CF">
        <w:rPr>
          <w:rFonts w:ascii="Tahoma" w:hAnsi="Tahoma" w:cs="Tahoma"/>
        </w:rPr>
        <w:t>Wykonawcy, który polega na zdolnościach technicznych lub zawodowych lub sytuacji finansowej lub ekonomicznej podmiotów udostępniających zasoby na</w:t>
      </w:r>
      <w:r w:rsidR="007458BD">
        <w:rPr>
          <w:rFonts w:ascii="Tahoma" w:hAnsi="Tahoma" w:cs="Tahoma"/>
        </w:rPr>
        <w:t> </w:t>
      </w:r>
      <w:r w:rsidRPr="005F21CF">
        <w:rPr>
          <w:rFonts w:ascii="Tahoma" w:hAnsi="Tahoma" w:cs="Tahoma"/>
        </w:rPr>
        <w:t>zasadach określonych w art. 118 ustawy Pzp, przedmiotowy</w:t>
      </w:r>
      <w:r w:rsidRPr="002E6CEA">
        <w:rPr>
          <w:rFonts w:ascii="Tahoma" w:hAnsi="Tahoma" w:cs="Tahoma"/>
        </w:rPr>
        <w:t xml:space="preserve"> dokument należy złożyć także w odniesieniu do tych podmiotów</w:t>
      </w:r>
      <w:r w:rsidRPr="007622D7">
        <w:rPr>
          <w:rFonts w:ascii="Tahoma" w:hAnsi="Tahoma" w:cs="Tahoma"/>
        </w:rPr>
        <w:t>.</w:t>
      </w:r>
    </w:p>
    <w:p w14:paraId="4FC0A392" w14:textId="77777777" w:rsidR="003F061B" w:rsidRPr="00183969" w:rsidRDefault="003F061B" w:rsidP="003F061B">
      <w:pPr>
        <w:ind w:left="1418"/>
        <w:jc w:val="both"/>
        <w:rPr>
          <w:rFonts w:ascii="Tahoma" w:hAnsi="Tahoma" w:cs="Tahoma"/>
          <w:sz w:val="10"/>
          <w:szCs w:val="10"/>
        </w:rPr>
      </w:pPr>
    </w:p>
    <w:p w14:paraId="2C4FEF68" w14:textId="77777777" w:rsidR="004F3921" w:rsidRDefault="004F3921" w:rsidP="004F3921">
      <w:pPr>
        <w:ind w:left="851"/>
        <w:jc w:val="both"/>
        <w:rPr>
          <w:rFonts w:ascii="Tahoma" w:hAnsi="Tahoma" w:cs="Tahoma"/>
          <w:b/>
          <w:bCs/>
        </w:rPr>
      </w:pPr>
      <w:r>
        <w:rPr>
          <w:rFonts w:ascii="Tahoma" w:hAnsi="Tahoma" w:cs="Tahoma"/>
          <w:b/>
          <w:bCs/>
        </w:rPr>
        <w:t>UWAGA:</w:t>
      </w:r>
    </w:p>
    <w:p w14:paraId="11A03AAE" w14:textId="495829FE" w:rsidR="00484130" w:rsidRDefault="004F3921" w:rsidP="00484130">
      <w:pPr>
        <w:ind w:left="1276" w:hanging="425"/>
        <w:jc w:val="both"/>
        <w:rPr>
          <w:rFonts w:ascii="Tahoma" w:hAnsi="Tahoma" w:cs="Tahoma"/>
        </w:rPr>
      </w:pPr>
      <w:r>
        <w:rPr>
          <w:rFonts w:ascii="Tahoma" w:hAnsi="Tahoma" w:cs="Tahoma"/>
        </w:rPr>
        <w:t>1</w:t>
      </w:r>
      <w:r w:rsidR="00484130">
        <w:rPr>
          <w:rFonts w:ascii="Tahoma" w:hAnsi="Tahoma" w:cs="Tahoma"/>
        </w:rPr>
        <w:t>.</w:t>
      </w:r>
      <w:r w:rsidR="007458BD">
        <w:rPr>
          <w:rFonts w:ascii="Tahoma" w:hAnsi="Tahoma" w:cs="Tahoma"/>
        </w:rPr>
        <w:tab/>
      </w:r>
      <w:r w:rsidR="00484130">
        <w:rPr>
          <w:rFonts w:ascii="Tahoma" w:hAnsi="Tahoma" w:cs="Tahoma"/>
        </w:rPr>
        <w:t>Jeżeli Wykonawca ma siedzibę lub miejsce zamieszkania poza granicami Rzeczypospolitej Polskiej, zamiast zaświadczenia, o którym mowa w ppkt 2 poz. 1) SWZ, zaświadczenia albo innego dokumentu potwierdzającego, że Wykonawca nie zalega z opłacaniem składek na ubezpieczenia społeczne lub zdrowotne, o których mowa w ppkt 2 poz. 2) SWZ, lub odpisu albo informacji z Krajowego Rejestru Sądowego lub z Centralnej Ewidencji i Informacji o Działalności Gospodarczej, o których mowa w ppkt 2 poz. 3) SWZ - składa dokument lub dokumenty wystawione w kraju, w którym Wykonawca ma</w:t>
      </w:r>
      <w:r w:rsidR="007458BD">
        <w:rPr>
          <w:rFonts w:ascii="Tahoma" w:hAnsi="Tahoma" w:cs="Tahoma"/>
        </w:rPr>
        <w:t> </w:t>
      </w:r>
      <w:r w:rsidR="00484130">
        <w:rPr>
          <w:rFonts w:ascii="Tahoma" w:hAnsi="Tahoma" w:cs="Tahoma"/>
        </w:rPr>
        <w:t>siedzibę lub miejsce zamieszkania, potwierdzające odpowiednio, że:</w:t>
      </w:r>
    </w:p>
    <w:p w14:paraId="4AF7ED24" w14:textId="7C5FB2AA" w:rsidR="00484130" w:rsidRDefault="00484130" w:rsidP="00484130">
      <w:pPr>
        <w:ind w:left="1560" w:hanging="284"/>
        <w:jc w:val="both"/>
        <w:rPr>
          <w:rFonts w:ascii="Tahoma" w:hAnsi="Tahoma" w:cs="Tahoma"/>
        </w:rPr>
      </w:pPr>
      <w:r>
        <w:rPr>
          <w:rFonts w:ascii="Tahoma" w:hAnsi="Tahoma" w:cs="Tahoma"/>
        </w:rPr>
        <w:t>a) nie naruszył obowiązków dotyczących płatności podatków, opłat lub składek na</w:t>
      </w:r>
      <w:r w:rsidR="007458BD">
        <w:rPr>
          <w:rFonts w:ascii="Tahoma" w:hAnsi="Tahoma" w:cs="Tahoma"/>
        </w:rPr>
        <w:t> </w:t>
      </w:r>
      <w:r>
        <w:rPr>
          <w:rFonts w:ascii="Tahoma" w:hAnsi="Tahoma" w:cs="Tahoma"/>
        </w:rPr>
        <w:t>ubezpieczenie społeczne lub zdrowotne,</w:t>
      </w:r>
    </w:p>
    <w:p w14:paraId="2451664E" w14:textId="0AD613AF" w:rsidR="00484130" w:rsidRDefault="00484130" w:rsidP="00484130">
      <w:pPr>
        <w:ind w:left="1560" w:hanging="284"/>
        <w:jc w:val="both"/>
        <w:rPr>
          <w:rFonts w:ascii="Tahoma" w:hAnsi="Tahoma" w:cs="Tahoma"/>
        </w:rPr>
      </w:pPr>
      <w:r>
        <w:rPr>
          <w:rFonts w:ascii="Tahoma" w:hAnsi="Tahoma" w:cs="Tahoma"/>
        </w:rPr>
        <w:t>b) nie otwarto jego likwidacji, nie ogłoszono upadłości, jego aktywami nie zarządza likwidator lub sąd, nie zawarł układu z wierzycielami, jego działalność gospodarcza nie</w:t>
      </w:r>
      <w:r w:rsidR="007458BD">
        <w:rPr>
          <w:rFonts w:ascii="Tahoma" w:hAnsi="Tahoma" w:cs="Tahoma"/>
        </w:rPr>
        <w:t> </w:t>
      </w:r>
      <w:r>
        <w:rPr>
          <w:rFonts w:ascii="Tahoma" w:hAnsi="Tahoma" w:cs="Tahoma"/>
        </w:rPr>
        <w:t>jest zawieszona ani nie znajduje się on w innej tego rodzaju sytuacji wynikającej z</w:t>
      </w:r>
      <w:r w:rsidR="007458BD">
        <w:rPr>
          <w:rFonts w:ascii="Tahoma" w:hAnsi="Tahoma" w:cs="Tahoma"/>
        </w:rPr>
        <w:t> </w:t>
      </w:r>
      <w:r>
        <w:rPr>
          <w:rFonts w:ascii="Tahoma" w:hAnsi="Tahoma" w:cs="Tahoma"/>
        </w:rPr>
        <w:t>podobnej procedury przewidzianej w przepisach miejsca wszczęcia tej procedury.</w:t>
      </w:r>
    </w:p>
    <w:p w14:paraId="61CE8B36" w14:textId="0E861B8D" w:rsidR="00484130" w:rsidRDefault="00484130" w:rsidP="00484130">
      <w:pPr>
        <w:ind w:left="1276" w:hanging="425"/>
        <w:jc w:val="both"/>
        <w:rPr>
          <w:rFonts w:ascii="Tahoma" w:hAnsi="Tahoma" w:cs="Tahoma"/>
        </w:rPr>
      </w:pPr>
      <w:r>
        <w:rPr>
          <w:rFonts w:ascii="Tahoma" w:hAnsi="Tahoma" w:cs="Tahoma"/>
        </w:rPr>
        <w:t>2.</w:t>
      </w:r>
      <w:r w:rsidR="007458BD">
        <w:rPr>
          <w:rFonts w:ascii="Tahoma" w:hAnsi="Tahoma" w:cs="Tahoma"/>
        </w:rPr>
        <w:tab/>
      </w:r>
      <w:r>
        <w:rPr>
          <w:rFonts w:ascii="Tahoma" w:hAnsi="Tahoma" w:cs="Tahoma"/>
        </w:rPr>
        <w:t>Dokumenty, o których mowa w pkt 1 UWAGI, powinny być wystawione nie wcześniej niż</w:t>
      </w:r>
      <w:r w:rsidR="007458BD">
        <w:rPr>
          <w:rFonts w:ascii="Tahoma" w:hAnsi="Tahoma" w:cs="Tahoma"/>
        </w:rPr>
        <w:t> </w:t>
      </w:r>
      <w:r>
        <w:rPr>
          <w:rFonts w:ascii="Tahoma" w:hAnsi="Tahoma" w:cs="Tahoma"/>
        </w:rPr>
        <w:t>3 miesiące przed ich złożeniem.</w:t>
      </w:r>
    </w:p>
    <w:p w14:paraId="4BBF7E64" w14:textId="48E0F834" w:rsidR="00484130" w:rsidRDefault="00484130" w:rsidP="00484130">
      <w:pPr>
        <w:ind w:left="1276" w:hanging="425"/>
        <w:jc w:val="both"/>
        <w:rPr>
          <w:rFonts w:ascii="Tahoma" w:hAnsi="Tahoma" w:cs="Tahoma"/>
        </w:rPr>
      </w:pPr>
      <w:r>
        <w:rPr>
          <w:rFonts w:ascii="Tahoma" w:hAnsi="Tahoma" w:cs="Tahoma"/>
        </w:rPr>
        <w:t>3.</w:t>
      </w:r>
      <w:r w:rsidR="007458BD">
        <w:rPr>
          <w:rFonts w:ascii="Tahoma" w:hAnsi="Tahoma" w:cs="Tahoma"/>
        </w:rPr>
        <w:tab/>
      </w:r>
      <w:r w:rsidRPr="009255C9">
        <w:rPr>
          <w:rFonts w:ascii="Tahoma" w:hAnsi="Tahoma" w:cs="Tahoma"/>
        </w:rPr>
        <w:t>Jeżeli w kraju, w którym wykonawca ma siedzibę lub miejsce zamieszkania lub miejsce zamieszkania ma osoba, której dokument dotyczy, nie wydaje się dokumentów, o których mowa w ust. 1, lub gdy dokumenty te nie odnoszą się do wszystkich przypadków, o</w:t>
      </w:r>
      <w:r w:rsidR="007458BD">
        <w:rPr>
          <w:rFonts w:ascii="Tahoma" w:hAnsi="Tahoma" w:cs="Tahoma"/>
        </w:rPr>
        <w:t> </w:t>
      </w:r>
      <w:r w:rsidRPr="009255C9">
        <w:rPr>
          <w:rFonts w:ascii="Tahoma" w:hAnsi="Tahoma" w:cs="Tahoma"/>
        </w:rPr>
        <w:t>których mowa w art. 109 ust. 1 pkt 1</w:t>
      </w:r>
      <w:r>
        <w:rPr>
          <w:rFonts w:ascii="Tahoma" w:hAnsi="Tahoma" w:cs="Tahoma"/>
        </w:rPr>
        <w:t xml:space="preserve"> </w:t>
      </w:r>
      <w:r w:rsidRPr="009255C9">
        <w:rPr>
          <w:rFonts w:ascii="Tahoma" w:hAnsi="Tahoma" w:cs="Tahoma"/>
        </w:rPr>
        <w:t>ustawy Pzp, zastępuje się je odpowiednio w</w:t>
      </w:r>
      <w:r w:rsidR="007458BD">
        <w:rPr>
          <w:rFonts w:ascii="Tahoma" w:hAnsi="Tahoma" w:cs="Tahoma"/>
        </w:rPr>
        <w:t> </w:t>
      </w:r>
      <w:r w:rsidRPr="009255C9">
        <w:rPr>
          <w:rFonts w:ascii="Tahoma" w:hAnsi="Tahoma" w:cs="Tahoma"/>
        </w:rPr>
        <w:t>całości lub w części dokumentem zawierającym odpowiednio oświadczenie wykonawcy, ze wskazaniem osoby albo osób uprawnionych do jego reprezentacji, lub oświadczenie osoby, której dokument miał dotyczyć, złożone pod przysięgą, lub, jeżeli w kraju, w</w:t>
      </w:r>
      <w:r w:rsidR="007458BD">
        <w:rPr>
          <w:rFonts w:ascii="Tahoma" w:hAnsi="Tahoma" w:cs="Tahoma"/>
        </w:rPr>
        <w:t> </w:t>
      </w:r>
      <w:r w:rsidRPr="009255C9">
        <w:rPr>
          <w:rFonts w:ascii="Tahoma" w:hAnsi="Tahoma" w:cs="Tahoma"/>
        </w:rPr>
        <w:t>którym wykonawca ma siedzibę lub miejsce zamieszkania lub miejsce zamieszkania ma osoba, której dokument miał dotyczyć, nie ma przepisów o oświadczeniu pod przysięgą, złożone przed organem sądowym lub administracyjnym, notariuszem, organem samorządu zawodowego lub gospodarczego, właściwym ze względu na siedzibę lub miejsce zamieszkania wykonawcy lub miejsce zamieszkania osoby, której dokument miał dotyczyć. Przepis pkt 2 stosuje się.</w:t>
      </w:r>
    </w:p>
    <w:p w14:paraId="0C60B220" w14:textId="594DE885" w:rsidR="00484130" w:rsidRDefault="00484130" w:rsidP="00484130">
      <w:pPr>
        <w:ind w:left="1276" w:hanging="425"/>
        <w:jc w:val="both"/>
        <w:rPr>
          <w:rFonts w:ascii="Tahoma" w:hAnsi="Tahoma" w:cs="Tahoma"/>
        </w:rPr>
      </w:pPr>
      <w:r>
        <w:rPr>
          <w:rFonts w:ascii="Tahoma" w:hAnsi="Tahoma" w:cs="Tahoma"/>
        </w:rPr>
        <w:t xml:space="preserve">4. </w:t>
      </w:r>
      <w:r>
        <w:rPr>
          <w:rFonts w:ascii="Tahoma" w:hAnsi="Tahoma" w:cs="Tahoma"/>
        </w:rPr>
        <w:tab/>
        <w:t>Powyższe przepisy stosuje się odpowiednio do podmiotów udostępniających zasoby na</w:t>
      </w:r>
      <w:r w:rsidR="007458BD">
        <w:rPr>
          <w:rFonts w:ascii="Tahoma" w:hAnsi="Tahoma" w:cs="Tahoma"/>
        </w:rPr>
        <w:t> </w:t>
      </w:r>
      <w:r>
        <w:rPr>
          <w:rFonts w:ascii="Tahoma" w:hAnsi="Tahoma" w:cs="Tahoma"/>
        </w:rPr>
        <w:t>zasadach określonych w art. 118 ustawy Pzp mających siedzibę lub miejsce zamieszkania poza terytorium Rzeczypospolitej Polskiej.</w:t>
      </w:r>
    </w:p>
    <w:p w14:paraId="7985540F" w14:textId="3929BF11" w:rsidR="00183969" w:rsidRPr="00183969" w:rsidRDefault="00183969" w:rsidP="00183969">
      <w:pPr>
        <w:ind w:left="1276" w:hanging="425"/>
        <w:jc w:val="both"/>
        <w:rPr>
          <w:rFonts w:ascii="Tahoma" w:hAnsi="Tahoma" w:cs="Tahoma"/>
          <w:b/>
          <w:bCs/>
          <w:sz w:val="10"/>
          <w:szCs w:val="10"/>
        </w:rPr>
      </w:pPr>
    </w:p>
    <w:p w14:paraId="72A71B99" w14:textId="77777777" w:rsidR="00296207" w:rsidRPr="002C1356" w:rsidRDefault="00026990" w:rsidP="002C1356">
      <w:pPr>
        <w:numPr>
          <w:ilvl w:val="0"/>
          <w:numId w:val="15"/>
        </w:numPr>
        <w:tabs>
          <w:tab w:val="left" w:pos="851"/>
        </w:tabs>
        <w:ind w:left="851"/>
        <w:jc w:val="both"/>
        <w:rPr>
          <w:rFonts w:ascii="Tahoma" w:hAnsi="Tahoma" w:cs="Tahoma"/>
          <w:b/>
          <w:bCs/>
        </w:rPr>
      </w:pPr>
      <w:r w:rsidRPr="00324458">
        <w:rPr>
          <w:rFonts w:ascii="Tahoma" w:hAnsi="Tahoma" w:cs="Tahoma"/>
          <w:b/>
          <w:bCs/>
        </w:rPr>
        <w:t>oświadczenia lub dokumenty, składane przez Wykonawcę na wezwanie Zamawiającego, potwierdzające spełnianie warunków udziału w postępowaniu:</w:t>
      </w:r>
    </w:p>
    <w:p w14:paraId="0FDAAC01" w14:textId="1864E198" w:rsidR="00787AAE" w:rsidRPr="00787AAE" w:rsidRDefault="003F061B" w:rsidP="003F061B">
      <w:pPr>
        <w:pStyle w:val="Nagwek"/>
        <w:tabs>
          <w:tab w:val="left" w:pos="1134"/>
        </w:tabs>
        <w:ind w:left="1276" w:hanging="425"/>
        <w:jc w:val="both"/>
        <w:rPr>
          <w:rFonts w:ascii="Tahoma" w:hAnsi="Tahoma" w:cs="Tahoma"/>
          <w:u w:val="single"/>
        </w:rPr>
      </w:pPr>
      <w:r>
        <w:rPr>
          <w:rFonts w:ascii="Tahoma" w:hAnsi="Tahoma" w:cs="Tahoma"/>
          <w:b/>
          <w:bCs/>
        </w:rPr>
        <w:t>1)</w:t>
      </w:r>
      <w:r w:rsidR="007458BD">
        <w:rPr>
          <w:rFonts w:ascii="Tahoma" w:hAnsi="Tahoma" w:cs="Tahoma"/>
          <w:b/>
          <w:bCs/>
        </w:rPr>
        <w:tab/>
      </w:r>
      <w:r w:rsidR="007458BD">
        <w:rPr>
          <w:rFonts w:ascii="Tahoma" w:hAnsi="Tahoma" w:cs="Tahoma"/>
          <w:b/>
          <w:bCs/>
        </w:rPr>
        <w:tab/>
      </w:r>
      <w:r w:rsidR="00A351C6" w:rsidRPr="00FE2823">
        <w:rPr>
          <w:rFonts w:ascii="Tahoma" w:hAnsi="Tahoma" w:cs="Tahoma"/>
          <w:b/>
          <w:bCs/>
        </w:rPr>
        <w:t xml:space="preserve">wykaz usług, </w:t>
      </w:r>
      <w:r w:rsidR="00A351C6" w:rsidRPr="00BB61B9">
        <w:rPr>
          <w:rFonts w:ascii="Tahoma" w:hAnsi="Tahoma" w:cs="Tahoma"/>
          <w:bCs/>
        </w:rPr>
        <w:t>wykonanych</w:t>
      </w:r>
      <w:r w:rsidR="00181876">
        <w:rPr>
          <w:rFonts w:ascii="Tahoma" w:hAnsi="Tahoma" w:cs="Tahoma"/>
          <w:bCs/>
        </w:rPr>
        <w:t xml:space="preserve"> </w:t>
      </w:r>
      <w:r w:rsidR="00A351C6" w:rsidRPr="00BB61B9">
        <w:rPr>
          <w:rFonts w:ascii="Tahoma" w:hAnsi="Tahoma" w:cs="Tahoma"/>
          <w:bCs/>
        </w:rPr>
        <w:t xml:space="preserve">w okresie ostatnich </w:t>
      </w:r>
      <w:r w:rsidR="007458BD">
        <w:rPr>
          <w:rFonts w:ascii="Tahoma" w:hAnsi="Tahoma" w:cs="Tahoma"/>
          <w:bCs/>
        </w:rPr>
        <w:t>5</w:t>
      </w:r>
      <w:r w:rsidR="00A351C6" w:rsidRPr="00BB61B9">
        <w:rPr>
          <w:rFonts w:ascii="Tahoma" w:hAnsi="Tahoma" w:cs="Tahoma"/>
          <w:bCs/>
        </w:rPr>
        <w:t xml:space="preserve"> lat, a jeżeli okres prowadzenia działalności jest krótszy - w tym okresie, wraz z podaniem ich wartości, przedmiotu, dat wykonania i podmiotów, na rzecz których usługi zostały wykonane, oraz załączenie dowodów określających, czy te usługi zostały wykonane należycie, przy czym dowodami, o których mowa, są referencje bądź inne dokumenty sporządzone przez podmiot, na rzecz </w:t>
      </w:r>
      <w:r w:rsidR="00A351C6" w:rsidRPr="00BB61B9">
        <w:rPr>
          <w:rFonts w:ascii="Tahoma" w:hAnsi="Tahoma" w:cs="Tahoma"/>
          <w:bCs/>
        </w:rPr>
        <w:lastRenderedPageBreak/>
        <w:t xml:space="preserve">którego usługi zostały wykonane, a jeżeli Wykonawca z przyczyn niezależnych od niego nie jest w stanie uzyskać tych </w:t>
      </w:r>
      <w:r w:rsidR="00A351C6" w:rsidRPr="000E0302">
        <w:rPr>
          <w:rFonts w:ascii="Tahoma" w:hAnsi="Tahoma" w:cs="Tahoma"/>
          <w:bCs/>
        </w:rPr>
        <w:t xml:space="preserve">dokumentów - oświadczenie Wykonawcy; </w:t>
      </w:r>
    </w:p>
    <w:p w14:paraId="530559BC" w14:textId="77777777" w:rsidR="00A351C6" w:rsidRPr="000E0302" w:rsidRDefault="00A351C6" w:rsidP="003C5607">
      <w:pPr>
        <w:pStyle w:val="Nagwek"/>
        <w:tabs>
          <w:tab w:val="left" w:pos="1134"/>
        </w:tabs>
        <w:ind w:left="1276"/>
        <w:jc w:val="both"/>
        <w:rPr>
          <w:rFonts w:ascii="Tahoma" w:hAnsi="Tahoma" w:cs="Tahoma"/>
          <w:u w:val="single"/>
        </w:rPr>
      </w:pPr>
      <w:r w:rsidRPr="000E0302">
        <w:rPr>
          <w:rFonts w:ascii="Tahoma" w:hAnsi="Tahoma" w:cs="Tahoma"/>
          <w:u w:val="single"/>
        </w:rPr>
        <w:t>Uwaga:</w:t>
      </w:r>
    </w:p>
    <w:p w14:paraId="0C9E4B76" w14:textId="2FC1B679" w:rsidR="00B4308A" w:rsidRDefault="00A351C6" w:rsidP="00B4308A">
      <w:pPr>
        <w:pStyle w:val="Nagwek"/>
        <w:numPr>
          <w:ilvl w:val="0"/>
          <w:numId w:val="65"/>
        </w:numPr>
        <w:tabs>
          <w:tab w:val="left" w:pos="1701"/>
        </w:tabs>
        <w:jc w:val="both"/>
        <w:rPr>
          <w:rFonts w:ascii="Tahoma" w:hAnsi="Tahoma" w:cs="Tahoma"/>
        </w:rPr>
      </w:pPr>
      <w:r w:rsidRPr="000E0302">
        <w:rPr>
          <w:rFonts w:ascii="Tahoma" w:hAnsi="Tahoma" w:cs="Tahoma"/>
        </w:rPr>
        <w:t>Dokument składany jest na potwierdzenie spełniania warunku udziału określonego w</w:t>
      </w:r>
      <w:r w:rsidR="007458BD">
        <w:rPr>
          <w:rFonts w:ascii="Tahoma" w:hAnsi="Tahoma" w:cs="Tahoma"/>
        </w:rPr>
        <w:t> </w:t>
      </w:r>
      <w:r w:rsidRPr="000E0302">
        <w:rPr>
          <w:rFonts w:ascii="Tahoma" w:hAnsi="Tahoma" w:cs="Tahoma"/>
        </w:rPr>
        <w:t xml:space="preserve">pkt XVII. ppkt 2 poz. 4) lit. </w:t>
      </w:r>
      <w:r w:rsidR="00D95C5D">
        <w:rPr>
          <w:rFonts w:ascii="Tahoma" w:hAnsi="Tahoma" w:cs="Tahoma"/>
        </w:rPr>
        <w:t>a</w:t>
      </w:r>
      <w:r w:rsidR="00393C43">
        <w:rPr>
          <w:rFonts w:ascii="Tahoma" w:hAnsi="Tahoma" w:cs="Tahoma"/>
        </w:rPr>
        <w:t>)</w:t>
      </w:r>
      <w:r w:rsidR="00194D7F">
        <w:rPr>
          <w:rFonts w:ascii="Tahoma" w:hAnsi="Tahoma" w:cs="Tahoma"/>
        </w:rPr>
        <w:t xml:space="preserve"> </w:t>
      </w:r>
      <w:r w:rsidRPr="000E0302">
        <w:rPr>
          <w:rFonts w:ascii="Tahoma" w:hAnsi="Tahoma" w:cs="Tahoma"/>
        </w:rPr>
        <w:t>SWZ.</w:t>
      </w:r>
    </w:p>
    <w:p w14:paraId="200D2B58" w14:textId="0A341F38" w:rsidR="00A351C6" w:rsidRPr="000E0302" w:rsidRDefault="00A351C6" w:rsidP="00B4308A">
      <w:pPr>
        <w:pStyle w:val="Nagwek"/>
        <w:numPr>
          <w:ilvl w:val="0"/>
          <w:numId w:val="65"/>
        </w:numPr>
        <w:tabs>
          <w:tab w:val="left" w:pos="1701"/>
        </w:tabs>
        <w:jc w:val="both"/>
        <w:rPr>
          <w:rFonts w:ascii="Tahoma" w:hAnsi="Tahoma" w:cs="Tahoma"/>
        </w:rPr>
      </w:pPr>
      <w:r w:rsidRPr="000E0302">
        <w:rPr>
          <w:rFonts w:ascii="Tahoma" w:hAnsi="Tahoma" w:cs="Tahoma"/>
        </w:rPr>
        <w:t xml:space="preserve">Okres ostatnich </w:t>
      </w:r>
      <w:r w:rsidR="00A91A58">
        <w:rPr>
          <w:rFonts w:ascii="Tahoma" w:hAnsi="Tahoma" w:cs="Tahoma"/>
        </w:rPr>
        <w:t>5</w:t>
      </w:r>
      <w:r w:rsidRPr="000E0302">
        <w:rPr>
          <w:rFonts w:ascii="Tahoma" w:hAnsi="Tahoma" w:cs="Tahoma"/>
        </w:rPr>
        <w:t xml:space="preserve"> lat liczy się wstecz od dnia w którym upływa termin składania ofert.</w:t>
      </w:r>
    </w:p>
    <w:p w14:paraId="3444A36A" w14:textId="6A0D63C6" w:rsidR="00A351C6" w:rsidRPr="000E0302" w:rsidRDefault="00A91A58" w:rsidP="00B4308A">
      <w:pPr>
        <w:pStyle w:val="Nagwek"/>
        <w:numPr>
          <w:ilvl w:val="0"/>
          <w:numId w:val="65"/>
        </w:numPr>
        <w:tabs>
          <w:tab w:val="left" w:pos="1701"/>
        </w:tabs>
        <w:jc w:val="both"/>
        <w:rPr>
          <w:rFonts w:ascii="Tahoma" w:hAnsi="Tahoma" w:cs="Tahoma"/>
        </w:rPr>
      </w:pPr>
      <w:r>
        <w:rPr>
          <w:rFonts w:ascii="Tahoma" w:hAnsi="Tahoma" w:cs="Tahoma"/>
        </w:rPr>
        <w:tab/>
      </w:r>
      <w:r w:rsidR="00A351C6" w:rsidRPr="000E0302">
        <w:rPr>
          <w:rFonts w:ascii="Tahoma" w:hAnsi="Tahoma" w:cs="Tahoma"/>
        </w:rPr>
        <w:t>Jeżeli Wykonawca powołuje się na doświadczenie w realizacji usług wykonywanych wspólnie z innymi Wykonawcami, wykaz dotyczy usług, w których wykonaniu Wykonawca ten bezpośrednio uczestniczył.</w:t>
      </w:r>
    </w:p>
    <w:p w14:paraId="483DE82F" w14:textId="4E2AD545" w:rsidR="00A351C6" w:rsidRPr="000E0302" w:rsidRDefault="00A91A58" w:rsidP="00B4308A">
      <w:pPr>
        <w:pStyle w:val="Nagwek"/>
        <w:numPr>
          <w:ilvl w:val="0"/>
          <w:numId w:val="65"/>
        </w:numPr>
        <w:tabs>
          <w:tab w:val="left" w:pos="1701"/>
        </w:tabs>
        <w:jc w:val="both"/>
        <w:rPr>
          <w:rFonts w:ascii="Tahoma" w:hAnsi="Tahoma" w:cs="Tahoma"/>
        </w:rPr>
      </w:pPr>
      <w:r>
        <w:rPr>
          <w:rFonts w:ascii="Tahoma" w:hAnsi="Tahoma" w:cs="Tahoma"/>
        </w:rPr>
        <w:tab/>
      </w:r>
      <w:r w:rsidR="00A351C6" w:rsidRPr="000E0302">
        <w:rPr>
          <w:rFonts w:ascii="Tahoma" w:hAnsi="Tahoma" w:cs="Tahoma"/>
        </w:rPr>
        <w:t>Wykaz należy sporządzić na druku zgodnie ze wzorem stanowiącym ZAŁĄCZNIK NR</w:t>
      </w:r>
      <w:r>
        <w:rPr>
          <w:rFonts w:ascii="Tahoma" w:hAnsi="Tahoma" w:cs="Tahoma"/>
        </w:rPr>
        <w:t> </w:t>
      </w:r>
      <w:r w:rsidR="00A351C6" w:rsidRPr="008E0897">
        <w:rPr>
          <w:rFonts w:ascii="Tahoma" w:hAnsi="Tahoma" w:cs="Tahoma"/>
        </w:rPr>
        <w:t>6 do SWZ – WYKAZ USŁUG.</w:t>
      </w:r>
    </w:p>
    <w:p w14:paraId="0A012247" w14:textId="2674242F" w:rsidR="00A351C6" w:rsidRPr="000E0302" w:rsidRDefault="00A91A58" w:rsidP="00B4308A">
      <w:pPr>
        <w:pStyle w:val="Nagwek"/>
        <w:numPr>
          <w:ilvl w:val="0"/>
          <w:numId w:val="65"/>
        </w:numPr>
        <w:tabs>
          <w:tab w:val="left" w:pos="1701"/>
        </w:tabs>
        <w:jc w:val="both"/>
        <w:rPr>
          <w:rFonts w:ascii="Tahoma" w:hAnsi="Tahoma" w:cs="Tahoma"/>
        </w:rPr>
      </w:pPr>
      <w:r>
        <w:rPr>
          <w:rFonts w:ascii="Tahoma" w:hAnsi="Tahoma" w:cs="Tahoma"/>
        </w:rPr>
        <w:tab/>
      </w:r>
      <w:r w:rsidR="00A351C6" w:rsidRPr="000E0302">
        <w:rPr>
          <w:rFonts w:ascii="Tahoma" w:hAnsi="Tahoma" w:cs="Tahoma"/>
        </w:rPr>
        <w:t>Wartości podane w walutach innych niż wskazane przez Zamawiającego należy przeliczyć wg średniego kursu NBP na dzień zakończenia wykonywania usług, podając datę i kurs.</w:t>
      </w:r>
    </w:p>
    <w:p w14:paraId="688CB10B" w14:textId="4FD76959" w:rsidR="00026990" w:rsidRDefault="00A91A58" w:rsidP="00B4308A">
      <w:pPr>
        <w:pStyle w:val="Nagwek"/>
        <w:numPr>
          <w:ilvl w:val="0"/>
          <w:numId w:val="65"/>
        </w:numPr>
        <w:tabs>
          <w:tab w:val="left" w:pos="1701"/>
        </w:tabs>
        <w:jc w:val="both"/>
        <w:rPr>
          <w:rFonts w:ascii="Tahoma" w:hAnsi="Tahoma" w:cs="Tahoma"/>
        </w:rPr>
      </w:pPr>
      <w:r>
        <w:rPr>
          <w:rFonts w:ascii="Tahoma" w:hAnsi="Tahoma" w:cs="Tahoma"/>
        </w:rPr>
        <w:tab/>
      </w:r>
      <w:r w:rsidR="00A351C6" w:rsidRPr="000E0302">
        <w:rPr>
          <w:rFonts w:ascii="Tahoma" w:hAnsi="Tahoma" w:cs="Tahoma"/>
        </w:rPr>
        <w:t xml:space="preserve">W przypadku Wykonawców wspólnie ubiegających się o udzielenie zamówienia dokumenty składa ten z Wykonawców, który w imieniu wszystkich wykazywać będzie spełnianie warunku określonego w pkt XVII. ppkt 2 poz. 4) lit. </w:t>
      </w:r>
      <w:r w:rsidR="00407C78">
        <w:rPr>
          <w:rFonts w:ascii="Tahoma" w:hAnsi="Tahoma" w:cs="Tahoma"/>
        </w:rPr>
        <w:t>a)</w:t>
      </w:r>
      <w:r w:rsidR="00A351C6" w:rsidRPr="000E0302">
        <w:rPr>
          <w:rFonts w:ascii="Tahoma" w:hAnsi="Tahoma" w:cs="Tahoma"/>
        </w:rPr>
        <w:t xml:space="preserve"> SWZ.</w:t>
      </w:r>
    </w:p>
    <w:p w14:paraId="013169BE" w14:textId="77777777" w:rsidR="00183969" w:rsidRPr="00183969" w:rsidRDefault="00183969" w:rsidP="003274CA">
      <w:pPr>
        <w:pStyle w:val="Nagwek"/>
        <w:tabs>
          <w:tab w:val="left" w:pos="1418"/>
        </w:tabs>
        <w:ind w:left="1701" w:hanging="424"/>
        <w:jc w:val="both"/>
        <w:rPr>
          <w:rFonts w:ascii="Tahoma" w:hAnsi="Tahoma" w:cs="Tahoma"/>
          <w:sz w:val="10"/>
          <w:szCs w:val="10"/>
        </w:rPr>
      </w:pPr>
    </w:p>
    <w:p w14:paraId="7870D620" w14:textId="77777777" w:rsidR="009746D4" w:rsidRDefault="00627623" w:rsidP="00CD03AB">
      <w:pPr>
        <w:numPr>
          <w:ilvl w:val="0"/>
          <w:numId w:val="15"/>
        </w:numPr>
        <w:tabs>
          <w:tab w:val="left" w:pos="851"/>
        </w:tabs>
        <w:ind w:left="851"/>
        <w:jc w:val="both"/>
        <w:rPr>
          <w:lang w:eastAsia="zh-CN"/>
        </w:rPr>
      </w:pPr>
      <w:r>
        <w:rPr>
          <w:rFonts w:ascii="Tahoma" w:hAnsi="Tahoma" w:cs="Tahoma"/>
          <w:b/>
          <w:bCs/>
        </w:rPr>
        <w:t>Ogólne informacje:</w:t>
      </w:r>
    </w:p>
    <w:p w14:paraId="1BD36F61" w14:textId="77777777" w:rsidR="002330EA" w:rsidRDefault="0078017F">
      <w:pPr>
        <w:numPr>
          <w:ilvl w:val="0"/>
          <w:numId w:val="31"/>
        </w:numPr>
        <w:suppressAutoHyphens/>
        <w:ind w:left="1276"/>
        <w:jc w:val="both"/>
        <w:rPr>
          <w:rFonts w:ascii="Tahoma" w:hAnsi="Tahoma" w:cs="Tahoma"/>
          <w:lang w:eastAsia="zh-CN"/>
        </w:rPr>
      </w:pPr>
      <w:r w:rsidRPr="0078017F">
        <w:rPr>
          <w:rFonts w:ascii="Tahoma" w:hAnsi="Tahoma" w:cs="Tahoma"/>
        </w:rPr>
        <w:t>Podmiotowe środki dowodowe, przedmiotowe środki dowodowe oraz inne dokumenty lub oświadczenia, sporządzone w języku obcym przekazuje się wraz z tłumaczeniem na język polski.</w:t>
      </w:r>
    </w:p>
    <w:p w14:paraId="1964A97E" w14:textId="77777777" w:rsidR="009F59DC" w:rsidRDefault="009F59DC">
      <w:pPr>
        <w:numPr>
          <w:ilvl w:val="0"/>
          <w:numId w:val="31"/>
        </w:numPr>
        <w:suppressAutoHyphens/>
        <w:ind w:left="1276"/>
        <w:jc w:val="both"/>
        <w:rPr>
          <w:rFonts w:ascii="Tahoma" w:hAnsi="Tahoma" w:cs="Tahoma"/>
          <w:lang w:eastAsia="zh-CN"/>
        </w:rPr>
      </w:pPr>
      <w:r>
        <w:rPr>
          <w:rFonts w:ascii="Tahoma" w:hAnsi="Tahoma" w:cs="Tahoma"/>
        </w:rPr>
        <w:t xml:space="preserve">Oświadczenie, o którym mowa w ppkt 1 poz. 1) SWZ </w:t>
      </w:r>
      <w:r w:rsidRPr="009F59DC">
        <w:rPr>
          <w:rFonts w:ascii="Tahoma" w:hAnsi="Tahoma" w:cs="Tahoma"/>
        </w:rPr>
        <w:t>sporządz</w:t>
      </w:r>
      <w:r>
        <w:rPr>
          <w:rFonts w:ascii="Tahoma" w:hAnsi="Tahoma" w:cs="Tahoma"/>
        </w:rPr>
        <w:t>a się</w:t>
      </w:r>
      <w:r w:rsidRPr="009F59DC">
        <w:rPr>
          <w:rFonts w:ascii="Tahoma" w:hAnsi="Tahoma" w:cs="Tahoma"/>
        </w:rPr>
        <w:t xml:space="preserve"> pod rygorem nieważności, w formie elektronicznej lub w postaci elektronicznej opatrzonej podpisem zaufanym lub podpisem osobistym</w:t>
      </w:r>
      <w:r>
        <w:rPr>
          <w:rFonts w:ascii="Tahoma" w:hAnsi="Tahoma" w:cs="Tahoma"/>
        </w:rPr>
        <w:t>.</w:t>
      </w:r>
    </w:p>
    <w:p w14:paraId="45C704AA" w14:textId="77777777" w:rsidR="00344F69" w:rsidRPr="000F5611" w:rsidRDefault="00BF6442">
      <w:pPr>
        <w:numPr>
          <w:ilvl w:val="0"/>
          <w:numId w:val="31"/>
        </w:numPr>
        <w:suppressAutoHyphens/>
        <w:ind w:left="1276"/>
        <w:jc w:val="both"/>
        <w:rPr>
          <w:rFonts w:ascii="Tahoma" w:hAnsi="Tahoma" w:cs="Tahoma"/>
          <w:lang w:eastAsia="zh-CN"/>
        </w:rPr>
      </w:pPr>
      <w:r w:rsidRPr="000F5611">
        <w:rPr>
          <w:rFonts w:ascii="Tahoma" w:hAnsi="Tahoma" w:cs="Tahoma"/>
          <w:lang w:eastAsia="zh-CN"/>
        </w:rPr>
        <w:t>F</w:t>
      </w:r>
      <w:r w:rsidR="00344F69" w:rsidRPr="000F5611">
        <w:rPr>
          <w:rFonts w:ascii="Tahoma" w:hAnsi="Tahoma" w:cs="Tahoma"/>
          <w:lang w:eastAsia="zh-CN"/>
        </w:rPr>
        <w:t xml:space="preserve">orma elektroniczna </w:t>
      </w:r>
      <w:r w:rsidRPr="000F5611">
        <w:rPr>
          <w:rFonts w:ascii="Tahoma" w:hAnsi="Tahoma" w:cs="Tahoma"/>
          <w:lang w:eastAsia="zh-CN"/>
        </w:rPr>
        <w:t>to</w:t>
      </w:r>
      <w:r w:rsidR="00344F69" w:rsidRPr="000F5611">
        <w:rPr>
          <w:rFonts w:ascii="Tahoma" w:hAnsi="Tahoma" w:cs="Tahoma"/>
          <w:lang w:eastAsia="zh-CN"/>
        </w:rPr>
        <w:t xml:space="preserve"> postać elektroniczn</w:t>
      </w:r>
      <w:r w:rsidRPr="000F5611">
        <w:rPr>
          <w:rFonts w:ascii="Tahoma" w:hAnsi="Tahoma" w:cs="Tahoma"/>
          <w:lang w:eastAsia="zh-CN"/>
        </w:rPr>
        <w:t>a</w:t>
      </w:r>
      <w:r w:rsidR="00344F69" w:rsidRPr="000F5611">
        <w:rPr>
          <w:rFonts w:ascii="Tahoma" w:hAnsi="Tahoma" w:cs="Tahoma"/>
          <w:lang w:eastAsia="zh-CN"/>
        </w:rPr>
        <w:t xml:space="preserve"> opatrzon</w:t>
      </w:r>
      <w:r w:rsidRPr="000F5611">
        <w:rPr>
          <w:rFonts w:ascii="Tahoma" w:hAnsi="Tahoma" w:cs="Tahoma"/>
          <w:lang w:eastAsia="zh-CN"/>
        </w:rPr>
        <w:t>a</w:t>
      </w:r>
      <w:r w:rsidR="00344F69" w:rsidRPr="000F5611">
        <w:rPr>
          <w:rFonts w:ascii="Tahoma" w:hAnsi="Tahoma" w:cs="Tahoma"/>
          <w:lang w:eastAsia="zh-CN"/>
        </w:rPr>
        <w:t xml:space="preserve"> kwalifikowanym podpisem elektronicznym.</w:t>
      </w:r>
    </w:p>
    <w:p w14:paraId="7F0AC8F1" w14:textId="77777777" w:rsidR="0078017F" w:rsidRPr="000F5611" w:rsidRDefault="0078017F">
      <w:pPr>
        <w:numPr>
          <w:ilvl w:val="0"/>
          <w:numId w:val="31"/>
        </w:numPr>
        <w:suppressAutoHyphens/>
        <w:ind w:left="1276"/>
        <w:jc w:val="both"/>
        <w:rPr>
          <w:rFonts w:ascii="Tahoma" w:hAnsi="Tahoma" w:cs="Tahoma"/>
          <w:lang w:eastAsia="zh-CN"/>
        </w:rPr>
      </w:pPr>
      <w:r w:rsidRPr="000F5611">
        <w:rPr>
          <w:rFonts w:ascii="Tahoma" w:hAnsi="Tahoma" w:cs="Tahoma"/>
          <w:lang w:eastAsia="zh-CN"/>
        </w:rPr>
        <w:t>W przypadku gdy podmiotowe środki dowodowe</w:t>
      </w:r>
      <w:r w:rsidR="009F59DC" w:rsidRPr="000F5611">
        <w:rPr>
          <w:rFonts w:ascii="Tahoma" w:hAnsi="Tahoma" w:cs="Tahoma"/>
          <w:lang w:eastAsia="zh-CN"/>
        </w:rPr>
        <w:t xml:space="preserve"> </w:t>
      </w:r>
      <w:r w:rsidRPr="000F5611">
        <w:rPr>
          <w:rFonts w:ascii="Tahoma" w:hAnsi="Tahoma" w:cs="Tahoma"/>
          <w:lang w:eastAsia="zh-CN"/>
        </w:rPr>
        <w:t xml:space="preserve">zostały wystawione przez upoważnione podmioty inne niż </w:t>
      </w:r>
      <w:r w:rsidR="00F47B5B" w:rsidRPr="000F5611">
        <w:rPr>
          <w:rFonts w:ascii="Tahoma" w:hAnsi="Tahoma" w:cs="Tahoma"/>
          <w:lang w:eastAsia="zh-CN"/>
        </w:rPr>
        <w:t>Wykonawc</w:t>
      </w:r>
      <w:r w:rsidRPr="000F5611">
        <w:rPr>
          <w:rFonts w:ascii="Tahoma" w:hAnsi="Tahoma" w:cs="Tahoma"/>
          <w:lang w:eastAsia="zh-CN"/>
        </w:rPr>
        <w:t xml:space="preserve">a, </w:t>
      </w:r>
      <w:r w:rsidR="00477AC8" w:rsidRPr="000F5611">
        <w:rPr>
          <w:rFonts w:ascii="Tahoma" w:hAnsi="Tahoma" w:cs="Tahoma"/>
          <w:lang w:eastAsia="zh-CN"/>
        </w:rPr>
        <w:t>Wykonawc</w:t>
      </w:r>
      <w:r w:rsidRPr="000F5611">
        <w:rPr>
          <w:rFonts w:ascii="Tahoma" w:hAnsi="Tahoma" w:cs="Tahoma"/>
          <w:lang w:eastAsia="zh-CN"/>
        </w:rPr>
        <w:t>a wspólnie ubiegający się o udzielenie zamówienia, podmiot udostępniający zasoby, jako dokument elektroniczny, przekazuje się ten dokument</w:t>
      </w:r>
      <w:r w:rsidR="009F59DC" w:rsidRPr="000F5611">
        <w:rPr>
          <w:rFonts w:ascii="Tahoma" w:hAnsi="Tahoma" w:cs="Tahoma"/>
          <w:lang w:eastAsia="zh-CN"/>
        </w:rPr>
        <w:t>.</w:t>
      </w:r>
    </w:p>
    <w:p w14:paraId="5BCBC7ED" w14:textId="77777777" w:rsidR="009F59DC" w:rsidRPr="000F5611" w:rsidRDefault="009F59DC" w:rsidP="009F59DC">
      <w:pPr>
        <w:suppressAutoHyphens/>
        <w:ind w:left="1276"/>
        <w:jc w:val="both"/>
        <w:rPr>
          <w:rFonts w:ascii="Tahoma" w:hAnsi="Tahoma" w:cs="Tahoma"/>
          <w:lang w:eastAsia="zh-CN"/>
        </w:rPr>
      </w:pPr>
      <w:r w:rsidRPr="000F5611">
        <w:rPr>
          <w:rFonts w:ascii="Tahoma" w:hAnsi="Tahoma" w:cs="Tahoma"/>
          <w:lang w:eastAsia="zh-CN"/>
        </w:rPr>
        <w:t>W przypadku gdy podmiotowe środki dowodowe zostały wystawione przez upoważnione podmioty jako dokument w postaci papierowej, przekazuje się cyfrowe odwzorowanie tego dokumentu opatrzone kwalifikowanym podpisem elektronicznym, podpisem zaufanym lub podpisem osobistym, poświadczające zgodność cyfrowego odwzorowania z dokumentem w postaci papierowej.</w:t>
      </w:r>
    </w:p>
    <w:p w14:paraId="33C1AB09" w14:textId="77777777" w:rsidR="009F59DC" w:rsidRDefault="009F59DC" w:rsidP="009F59DC">
      <w:pPr>
        <w:suppressAutoHyphens/>
        <w:ind w:left="1276"/>
        <w:jc w:val="both"/>
        <w:rPr>
          <w:rFonts w:ascii="Tahoma" w:hAnsi="Tahoma" w:cs="Tahoma"/>
          <w:lang w:eastAsia="zh-CN"/>
        </w:rPr>
      </w:pPr>
      <w:r w:rsidRPr="000F5611">
        <w:rPr>
          <w:rFonts w:ascii="Tahoma" w:hAnsi="Tahoma" w:cs="Tahoma"/>
          <w:lang w:eastAsia="zh-CN"/>
        </w:rPr>
        <w:t xml:space="preserve">Poświadczenia zgodności cyfrowego odwzorowania z dokumentem w postaci papierowej dokonuje odpowiednio </w:t>
      </w:r>
      <w:r w:rsidR="00477AC8" w:rsidRPr="000F5611">
        <w:rPr>
          <w:rFonts w:ascii="Tahoma" w:hAnsi="Tahoma" w:cs="Tahoma"/>
          <w:lang w:eastAsia="zh-CN"/>
        </w:rPr>
        <w:t>Wykonawc</w:t>
      </w:r>
      <w:r w:rsidRPr="000F5611">
        <w:rPr>
          <w:rFonts w:ascii="Tahoma" w:hAnsi="Tahoma" w:cs="Tahoma"/>
          <w:lang w:eastAsia="zh-CN"/>
        </w:rPr>
        <w:t xml:space="preserve">a, </w:t>
      </w:r>
      <w:r w:rsidR="00477AC8" w:rsidRPr="000F5611">
        <w:rPr>
          <w:rFonts w:ascii="Tahoma" w:hAnsi="Tahoma" w:cs="Tahoma"/>
          <w:lang w:eastAsia="zh-CN"/>
        </w:rPr>
        <w:t>Wykonawc</w:t>
      </w:r>
      <w:r w:rsidRPr="000F5611">
        <w:rPr>
          <w:rFonts w:ascii="Tahoma" w:hAnsi="Tahoma" w:cs="Tahoma"/>
          <w:lang w:eastAsia="zh-CN"/>
        </w:rPr>
        <w:t>a wspólnie</w:t>
      </w:r>
      <w:r w:rsidRPr="009F59DC">
        <w:rPr>
          <w:rFonts w:ascii="Tahoma" w:hAnsi="Tahoma" w:cs="Tahoma"/>
          <w:lang w:eastAsia="zh-CN"/>
        </w:rPr>
        <w:t xml:space="preserve"> ubiegający się o udzielenie zamówienia, podmiot udostępniający zasoby, w zakresie podmiotowych środków dowodowych, które każdego z nich dotyczą</w:t>
      </w:r>
      <w:r>
        <w:rPr>
          <w:rFonts w:ascii="Tahoma" w:hAnsi="Tahoma" w:cs="Tahoma"/>
          <w:lang w:eastAsia="zh-CN"/>
        </w:rPr>
        <w:t>.</w:t>
      </w:r>
    </w:p>
    <w:p w14:paraId="27CB4D3D" w14:textId="77777777" w:rsidR="009F59DC" w:rsidRDefault="009F59DC" w:rsidP="009F59DC">
      <w:pPr>
        <w:suppressAutoHyphens/>
        <w:ind w:left="1276"/>
        <w:jc w:val="both"/>
        <w:rPr>
          <w:rFonts w:ascii="Tahoma" w:hAnsi="Tahoma" w:cs="Tahoma"/>
          <w:lang w:eastAsia="zh-CN"/>
        </w:rPr>
      </w:pPr>
      <w:r w:rsidRPr="009F59DC">
        <w:rPr>
          <w:rFonts w:ascii="Tahoma" w:hAnsi="Tahoma" w:cs="Tahoma"/>
          <w:lang w:eastAsia="zh-CN"/>
        </w:rPr>
        <w:t>Poświadczenia zgodności cyfrowego odwzorowania z dokumentem w postaci papierowej</w:t>
      </w:r>
      <w:r w:rsidR="007C68FF">
        <w:rPr>
          <w:rFonts w:ascii="Tahoma" w:hAnsi="Tahoma" w:cs="Tahoma"/>
          <w:lang w:eastAsia="zh-CN"/>
        </w:rPr>
        <w:t xml:space="preserve"> </w:t>
      </w:r>
      <w:r w:rsidRPr="009F59DC">
        <w:rPr>
          <w:rFonts w:ascii="Tahoma" w:hAnsi="Tahoma" w:cs="Tahoma"/>
          <w:lang w:eastAsia="zh-CN"/>
        </w:rPr>
        <w:t>może dokonać również notariusz.</w:t>
      </w:r>
    </w:p>
    <w:p w14:paraId="3D5EF640" w14:textId="77777777" w:rsidR="009F59DC" w:rsidRPr="000F5611" w:rsidRDefault="004F044C">
      <w:pPr>
        <w:numPr>
          <w:ilvl w:val="0"/>
          <w:numId w:val="31"/>
        </w:numPr>
        <w:suppressAutoHyphens/>
        <w:ind w:left="1276"/>
        <w:jc w:val="both"/>
        <w:rPr>
          <w:rFonts w:ascii="Tahoma" w:hAnsi="Tahoma" w:cs="Tahoma"/>
          <w:lang w:eastAsia="zh-CN"/>
        </w:rPr>
      </w:pPr>
      <w:r w:rsidRPr="004F044C">
        <w:rPr>
          <w:rFonts w:ascii="Tahoma" w:hAnsi="Tahoma" w:cs="Tahoma"/>
          <w:lang w:eastAsia="zh-CN"/>
        </w:rPr>
        <w:t xml:space="preserve">Podmiotowe </w:t>
      </w:r>
      <w:r w:rsidRPr="000F5611">
        <w:rPr>
          <w:rFonts w:ascii="Tahoma" w:hAnsi="Tahoma" w:cs="Tahoma"/>
          <w:lang w:eastAsia="zh-CN"/>
        </w:rPr>
        <w:t>środki dowodowe, w tym oświadczenie, o którym mowa w art. 117 ust. 4 ustawy</w:t>
      </w:r>
      <w:r w:rsidR="000C06C9" w:rsidRPr="000F5611">
        <w:rPr>
          <w:rFonts w:ascii="Tahoma" w:hAnsi="Tahoma" w:cs="Tahoma"/>
          <w:lang w:eastAsia="zh-CN"/>
        </w:rPr>
        <w:t xml:space="preserve"> Pzp</w:t>
      </w:r>
      <w:r w:rsidRPr="000F5611">
        <w:rPr>
          <w:rFonts w:ascii="Tahoma" w:hAnsi="Tahoma" w:cs="Tahoma"/>
          <w:lang w:eastAsia="zh-CN"/>
        </w:rPr>
        <w:t>, oraz zobowiązanie podmiotu udostępniającego zasoby, niewystawione przez upoważnione podmioty, przekazuje się w postaci elektronicznej i opatruje się kwalifikowanym podpisem elektronicznym, podpisem zaufanym lub podpisem osobistym.</w:t>
      </w:r>
    </w:p>
    <w:p w14:paraId="7F19CDF6" w14:textId="6C437150" w:rsidR="004F044C" w:rsidRPr="000F5611" w:rsidRDefault="004F044C" w:rsidP="004F044C">
      <w:pPr>
        <w:suppressAutoHyphens/>
        <w:ind w:left="1276"/>
        <w:jc w:val="both"/>
        <w:rPr>
          <w:rFonts w:ascii="Tahoma" w:hAnsi="Tahoma" w:cs="Tahoma"/>
          <w:lang w:eastAsia="zh-CN"/>
        </w:rPr>
      </w:pPr>
      <w:r w:rsidRPr="000F5611">
        <w:rPr>
          <w:rFonts w:ascii="Tahoma" w:hAnsi="Tahoma" w:cs="Tahoma"/>
          <w:lang w:eastAsia="zh-CN"/>
        </w:rPr>
        <w:t>W przypadku gdy podmiotowe środki dowodowe, w tym oświadczenie, o którym mowa w art. 117 ust. 4 ustawy</w:t>
      </w:r>
      <w:r w:rsidR="000C06C9" w:rsidRPr="000F5611">
        <w:rPr>
          <w:rFonts w:ascii="Tahoma" w:hAnsi="Tahoma" w:cs="Tahoma"/>
          <w:lang w:eastAsia="zh-CN"/>
        </w:rPr>
        <w:t xml:space="preserve"> Pzp</w:t>
      </w:r>
      <w:r w:rsidRPr="000F5611">
        <w:rPr>
          <w:rFonts w:ascii="Tahoma" w:hAnsi="Tahoma" w:cs="Tahoma"/>
          <w:lang w:eastAsia="zh-CN"/>
        </w:rPr>
        <w:t>, oraz zobowiązanie podmiotu udostępniającego zasoby, niewystawione przez upoważnione podmioty zostały sporządzone jako dokument w</w:t>
      </w:r>
      <w:r w:rsidR="00A91A58">
        <w:rPr>
          <w:rFonts w:ascii="Tahoma" w:hAnsi="Tahoma" w:cs="Tahoma"/>
          <w:lang w:eastAsia="zh-CN"/>
        </w:rPr>
        <w:t> </w:t>
      </w:r>
      <w:r w:rsidRPr="000F5611">
        <w:rPr>
          <w:rFonts w:ascii="Tahoma" w:hAnsi="Tahoma" w:cs="Tahoma"/>
          <w:lang w:eastAsia="zh-CN"/>
        </w:rPr>
        <w:t>postaci papierowej i opatrzone własnoręcznym podpisem, przekazuje się cyfrowe odwzorowanie tego dokumentu opatrzone kwalifikowanym podpisem elektronicznym, podpisem zaufanym lub podpisem osobistym, poświadczającym zgodność cyfrowego odwzorowania z dokumentem w postaci papierowej.</w:t>
      </w:r>
    </w:p>
    <w:p w14:paraId="1BFF58F8" w14:textId="77777777" w:rsidR="004F044C" w:rsidRPr="000F5611" w:rsidRDefault="004F044C" w:rsidP="004F044C">
      <w:pPr>
        <w:suppressAutoHyphens/>
        <w:ind w:left="1276"/>
        <w:jc w:val="both"/>
        <w:rPr>
          <w:rFonts w:ascii="Tahoma" w:hAnsi="Tahoma" w:cs="Tahoma"/>
          <w:lang w:eastAsia="zh-CN"/>
        </w:rPr>
      </w:pPr>
      <w:bookmarkStart w:id="42" w:name="_Hlk64464764"/>
      <w:r w:rsidRPr="000F5611">
        <w:rPr>
          <w:rFonts w:ascii="Tahoma" w:hAnsi="Tahoma" w:cs="Tahoma"/>
          <w:lang w:eastAsia="zh-CN"/>
        </w:rPr>
        <w:t>Poświadczenia zgodności cyfrowego odwzorowania z dokumentem w postaci papierowej dokonuje w przypadku:</w:t>
      </w:r>
    </w:p>
    <w:p w14:paraId="2E04ECA6" w14:textId="4119FB78" w:rsidR="004F044C" w:rsidRPr="000F5611" w:rsidRDefault="004F044C" w:rsidP="004F044C">
      <w:pPr>
        <w:suppressAutoHyphens/>
        <w:ind w:left="1276"/>
        <w:jc w:val="both"/>
        <w:rPr>
          <w:rFonts w:ascii="Tahoma" w:hAnsi="Tahoma" w:cs="Tahoma"/>
          <w:lang w:eastAsia="zh-CN"/>
        </w:rPr>
      </w:pPr>
      <w:r w:rsidRPr="000F5611">
        <w:rPr>
          <w:rFonts w:ascii="Tahoma" w:hAnsi="Tahoma" w:cs="Tahoma"/>
          <w:lang w:eastAsia="zh-CN"/>
        </w:rPr>
        <w:t xml:space="preserve">a) podmiotowych środków dowodowych - odpowiednio </w:t>
      </w:r>
      <w:r w:rsidR="00477AC8" w:rsidRPr="000F5611">
        <w:rPr>
          <w:rFonts w:ascii="Tahoma" w:hAnsi="Tahoma" w:cs="Tahoma"/>
          <w:lang w:eastAsia="zh-CN"/>
        </w:rPr>
        <w:t>Wykonawc</w:t>
      </w:r>
      <w:r w:rsidRPr="000F5611">
        <w:rPr>
          <w:rFonts w:ascii="Tahoma" w:hAnsi="Tahoma" w:cs="Tahoma"/>
          <w:lang w:eastAsia="zh-CN"/>
        </w:rPr>
        <w:t xml:space="preserve">a, </w:t>
      </w:r>
      <w:r w:rsidR="00477AC8" w:rsidRPr="000F5611">
        <w:rPr>
          <w:rFonts w:ascii="Tahoma" w:hAnsi="Tahoma" w:cs="Tahoma"/>
          <w:lang w:eastAsia="zh-CN"/>
        </w:rPr>
        <w:t>Wykonawc</w:t>
      </w:r>
      <w:r w:rsidRPr="000F5611">
        <w:rPr>
          <w:rFonts w:ascii="Tahoma" w:hAnsi="Tahoma" w:cs="Tahoma"/>
          <w:lang w:eastAsia="zh-CN"/>
        </w:rPr>
        <w:t>a wspólnie ubiegający się o udzielenie zamówienia, podmiot udostępniający zasoby, w</w:t>
      </w:r>
      <w:r w:rsidR="00A91A58">
        <w:rPr>
          <w:rFonts w:ascii="Tahoma" w:hAnsi="Tahoma" w:cs="Tahoma"/>
          <w:lang w:eastAsia="zh-CN"/>
        </w:rPr>
        <w:t> </w:t>
      </w:r>
      <w:r w:rsidRPr="000F5611">
        <w:rPr>
          <w:rFonts w:ascii="Tahoma" w:hAnsi="Tahoma" w:cs="Tahoma"/>
          <w:lang w:eastAsia="zh-CN"/>
        </w:rPr>
        <w:t>zakresie podmiotowych środków dowodowych, które każdego z nich dotyczą;</w:t>
      </w:r>
    </w:p>
    <w:p w14:paraId="0DF76BE2" w14:textId="77777777" w:rsidR="004F044C" w:rsidRPr="000F5611" w:rsidRDefault="004F0D2D" w:rsidP="004F044C">
      <w:pPr>
        <w:suppressAutoHyphens/>
        <w:ind w:left="1276"/>
        <w:jc w:val="both"/>
        <w:rPr>
          <w:rFonts w:ascii="Tahoma" w:hAnsi="Tahoma" w:cs="Tahoma"/>
          <w:lang w:eastAsia="zh-CN"/>
        </w:rPr>
      </w:pPr>
      <w:r>
        <w:rPr>
          <w:rFonts w:ascii="Tahoma" w:hAnsi="Tahoma" w:cs="Tahoma"/>
          <w:lang w:eastAsia="zh-CN"/>
        </w:rPr>
        <w:lastRenderedPageBreak/>
        <w:t xml:space="preserve">b) </w:t>
      </w:r>
      <w:r w:rsidR="004F044C" w:rsidRPr="004F0D2D">
        <w:rPr>
          <w:rFonts w:ascii="Tahoma" w:hAnsi="Tahoma" w:cs="Tahoma"/>
          <w:lang w:eastAsia="zh-CN"/>
        </w:rPr>
        <w:t>o</w:t>
      </w:r>
      <w:r w:rsidR="004F044C" w:rsidRPr="000F5611">
        <w:rPr>
          <w:rFonts w:ascii="Tahoma" w:hAnsi="Tahoma" w:cs="Tahoma"/>
          <w:lang w:eastAsia="zh-CN"/>
        </w:rPr>
        <w:t>świadczenia, o którym mowa w art. 117 ust. 4 ustawy</w:t>
      </w:r>
      <w:r w:rsidR="000C06C9" w:rsidRPr="000F5611">
        <w:rPr>
          <w:rFonts w:ascii="Tahoma" w:hAnsi="Tahoma" w:cs="Tahoma"/>
          <w:lang w:eastAsia="zh-CN"/>
        </w:rPr>
        <w:t xml:space="preserve"> Pzp</w:t>
      </w:r>
      <w:r w:rsidR="004F044C" w:rsidRPr="000F5611">
        <w:rPr>
          <w:rFonts w:ascii="Tahoma" w:hAnsi="Tahoma" w:cs="Tahoma"/>
          <w:lang w:eastAsia="zh-CN"/>
        </w:rPr>
        <w:t xml:space="preserve">, lub zobowiązania podmiotu udostępniającego zasoby - odpowiednio </w:t>
      </w:r>
      <w:r w:rsidR="00477AC8" w:rsidRPr="000F5611">
        <w:rPr>
          <w:rFonts w:ascii="Tahoma" w:hAnsi="Tahoma" w:cs="Tahoma"/>
          <w:lang w:eastAsia="zh-CN"/>
        </w:rPr>
        <w:t>Wykonawc</w:t>
      </w:r>
      <w:r w:rsidR="004F044C" w:rsidRPr="000F5611">
        <w:rPr>
          <w:rFonts w:ascii="Tahoma" w:hAnsi="Tahoma" w:cs="Tahoma"/>
          <w:lang w:eastAsia="zh-CN"/>
        </w:rPr>
        <w:t xml:space="preserve">a lub </w:t>
      </w:r>
      <w:r w:rsidR="00477AC8" w:rsidRPr="000F5611">
        <w:rPr>
          <w:rFonts w:ascii="Tahoma" w:hAnsi="Tahoma" w:cs="Tahoma"/>
          <w:lang w:eastAsia="zh-CN"/>
        </w:rPr>
        <w:t>Wykonawc</w:t>
      </w:r>
      <w:r w:rsidR="004F044C" w:rsidRPr="000F5611">
        <w:rPr>
          <w:rFonts w:ascii="Tahoma" w:hAnsi="Tahoma" w:cs="Tahoma"/>
          <w:lang w:eastAsia="zh-CN"/>
        </w:rPr>
        <w:t>a wspólnie ubiegający się o udzielenie zamówienia.</w:t>
      </w:r>
    </w:p>
    <w:bookmarkEnd w:id="42"/>
    <w:p w14:paraId="67F26CD4" w14:textId="77777777" w:rsidR="004F044C" w:rsidRPr="000F5611" w:rsidRDefault="004F044C" w:rsidP="004F044C">
      <w:pPr>
        <w:suppressAutoHyphens/>
        <w:ind w:left="1276"/>
        <w:jc w:val="both"/>
        <w:rPr>
          <w:rFonts w:ascii="Tahoma" w:hAnsi="Tahoma" w:cs="Tahoma"/>
          <w:lang w:eastAsia="zh-CN"/>
        </w:rPr>
      </w:pPr>
      <w:r w:rsidRPr="000F5611">
        <w:rPr>
          <w:rFonts w:ascii="Tahoma" w:hAnsi="Tahoma" w:cs="Tahoma"/>
          <w:lang w:eastAsia="zh-CN"/>
        </w:rPr>
        <w:t>Poświadczenia zgodności cyfrowego odwzorowania z dokumentem w postaci papierowej może dokonać również notariusz.</w:t>
      </w:r>
    </w:p>
    <w:p w14:paraId="5A45F5E7" w14:textId="1B53149A" w:rsidR="004F044C" w:rsidRPr="000F5611" w:rsidRDefault="004F044C">
      <w:pPr>
        <w:numPr>
          <w:ilvl w:val="0"/>
          <w:numId w:val="31"/>
        </w:numPr>
        <w:suppressAutoHyphens/>
        <w:ind w:left="1276"/>
        <w:jc w:val="both"/>
        <w:rPr>
          <w:rFonts w:ascii="Tahoma" w:hAnsi="Tahoma" w:cs="Tahoma"/>
          <w:lang w:eastAsia="zh-CN"/>
        </w:rPr>
      </w:pPr>
      <w:r w:rsidRPr="000F5611">
        <w:rPr>
          <w:rFonts w:ascii="Tahoma" w:hAnsi="Tahoma" w:cs="Tahoma"/>
          <w:lang w:eastAsia="zh-CN"/>
        </w:rPr>
        <w:t xml:space="preserve">Szczegółowe wymagania zawiera </w:t>
      </w:r>
      <w:r w:rsidR="00E307D6" w:rsidRPr="000F5611">
        <w:rPr>
          <w:rFonts w:ascii="Tahoma" w:hAnsi="Tahoma" w:cs="Tahoma"/>
          <w:lang w:eastAsia="zh-CN"/>
        </w:rPr>
        <w:t>rozporządzenie Prezesa Rady Ministrów z dnia 30</w:t>
      </w:r>
      <w:r w:rsidR="00A91A58">
        <w:rPr>
          <w:rFonts w:ascii="Tahoma" w:hAnsi="Tahoma" w:cs="Tahoma"/>
          <w:lang w:eastAsia="zh-CN"/>
        </w:rPr>
        <w:t> </w:t>
      </w:r>
      <w:r w:rsidR="00E307D6" w:rsidRPr="000F5611">
        <w:rPr>
          <w:rFonts w:ascii="Tahoma" w:hAnsi="Tahoma" w:cs="Tahoma"/>
          <w:lang w:eastAsia="zh-CN"/>
        </w:rPr>
        <w:t xml:space="preserve">grudnia 2020 r. w sprawie sposobu sporządzania i przekazywania informacji oraz wymagań technicznych dla dokumentów elektronicznych oraz środków komunikacji elektronicznej w postępowaniu o udzielenie zamówienia publicznego lub konkursie oraz rozporządzenie Ministra Rozwoju, Pracy i Technologii z dnia 23 grudnia 2020 r. w sprawie podmiotowych środków dowodowych oraz innych dokumentów lub oświadczeń, jakich może żądać </w:t>
      </w:r>
      <w:r w:rsidR="00BF6442" w:rsidRPr="000F5611">
        <w:rPr>
          <w:rFonts w:ascii="Tahoma" w:hAnsi="Tahoma" w:cs="Tahoma"/>
          <w:lang w:eastAsia="zh-CN"/>
        </w:rPr>
        <w:t>z</w:t>
      </w:r>
      <w:r w:rsidR="001E078B" w:rsidRPr="000F5611">
        <w:rPr>
          <w:rFonts w:ascii="Tahoma" w:hAnsi="Tahoma" w:cs="Tahoma"/>
          <w:lang w:eastAsia="zh-CN"/>
        </w:rPr>
        <w:t>amawiając</w:t>
      </w:r>
      <w:r w:rsidR="00E307D6" w:rsidRPr="000F5611">
        <w:rPr>
          <w:rFonts w:ascii="Tahoma" w:hAnsi="Tahoma" w:cs="Tahoma"/>
          <w:lang w:eastAsia="zh-CN"/>
        </w:rPr>
        <w:t>y od wykonawcy.</w:t>
      </w:r>
    </w:p>
    <w:p w14:paraId="48F7868B" w14:textId="287BC7CF" w:rsidR="00E307D6" w:rsidRPr="000F5611" w:rsidRDefault="00E307D6">
      <w:pPr>
        <w:numPr>
          <w:ilvl w:val="0"/>
          <w:numId w:val="31"/>
        </w:numPr>
        <w:suppressAutoHyphens/>
        <w:ind w:left="1276"/>
        <w:jc w:val="both"/>
        <w:rPr>
          <w:rFonts w:ascii="Tahoma" w:hAnsi="Tahoma" w:cs="Tahoma"/>
          <w:lang w:eastAsia="zh-CN"/>
        </w:rPr>
      </w:pPr>
      <w:r w:rsidRPr="000F5611">
        <w:rPr>
          <w:rFonts w:ascii="Tahoma" w:hAnsi="Tahoma" w:cs="Tahoma"/>
          <w:lang w:eastAsia="zh-CN"/>
        </w:rPr>
        <w:t>Zamawiający nie wzywa do złożenia podmiotowych środków dowodowych, jeżeli może je</w:t>
      </w:r>
      <w:r w:rsidR="00A91A58">
        <w:rPr>
          <w:rFonts w:ascii="Tahoma" w:hAnsi="Tahoma" w:cs="Tahoma"/>
          <w:lang w:eastAsia="zh-CN"/>
        </w:rPr>
        <w:t> </w:t>
      </w:r>
      <w:r w:rsidRPr="000F5611">
        <w:rPr>
          <w:rFonts w:ascii="Tahoma" w:hAnsi="Tahoma" w:cs="Tahoma"/>
          <w:lang w:eastAsia="zh-CN"/>
        </w:rPr>
        <w:t xml:space="preserve">uzyskać za pomocą bezpłatnych i ogólnodostępnych baz danych, w szczególności rejestrów publicznych w rozumieniu ustawy z dnia 17 lutego 2005 r. o informatyzacji działalności podmiotów realizujących zadania publiczne, o ile </w:t>
      </w:r>
      <w:r w:rsidR="00477AC8" w:rsidRPr="000F5611">
        <w:rPr>
          <w:rFonts w:ascii="Tahoma" w:hAnsi="Tahoma" w:cs="Tahoma"/>
          <w:lang w:eastAsia="zh-CN"/>
        </w:rPr>
        <w:t>Wykonawc</w:t>
      </w:r>
      <w:r w:rsidRPr="000F5611">
        <w:rPr>
          <w:rFonts w:ascii="Tahoma" w:hAnsi="Tahoma" w:cs="Tahoma"/>
          <w:lang w:eastAsia="zh-CN"/>
        </w:rPr>
        <w:t>a wskazał w</w:t>
      </w:r>
      <w:r w:rsidR="00A91A58">
        <w:rPr>
          <w:rFonts w:ascii="Tahoma" w:hAnsi="Tahoma" w:cs="Tahoma"/>
          <w:lang w:eastAsia="zh-CN"/>
        </w:rPr>
        <w:t> </w:t>
      </w:r>
      <w:r w:rsidRPr="000F5611">
        <w:rPr>
          <w:rFonts w:ascii="Tahoma" w:hAnsi="Tahoma" w:cs="Tahoma"/>
          <w:lang w:eastAsia="zh-CN"/>
        </w:rPr>
        <w:t>oświadczeniu, o którym mowa w art. 125 ust. 1</w:t>
      </w:r>
      <w:r w:rsidR="000C06C9" w:rsidRPr="000F5611">
        <w:rPr>
          <w:rFonts w:ascii="Tahoma" w:hAnsi="Tahoma" w:cs="Tahoma"/>
          <w:lang w:eastAsia="zh-CN"/>
        </w:rPr>
        <w:t xml:space="preserve"> ustawy Pzp</w:t>
      </w:r>
      <w:r w:rsidRPr="000F5611">
        <w:rPr>
          <w:rFonts w:ascii="Tahoma" w:hAnsi="Tahoma" w:cs="Tahoma"/>
          <w:lang w:eastAsia="zh-CN"/>
        </w:rPr>
        <w:t>, dane umożliwiające dostęp do tych środków.</w:t>
      </w:r>
    </w:p>
    <w:p w14:paraId="5AF1645A" w14:textId="56AA15F1" w:rsidR="00E307D6" w:rsidRPr="000F5611" w:rsidRDefault="00E307D6">
      <w:pPr>
        <w:numPr>
          <w:ilvl w:val="0"/>
          <w:numId w:val="31"/>
        </w:numPr>
        <w:suppressAutoHyphens/>
        <w:ind w:left="1276"/>
        <w:jc w:val="both"/>
        <w:rPr>
          <w:rFonts w:ascii="Tahoma" w:hAnsi="Tahoma" w:cs="Tahoma"/>
          <w:lang w:eastAsia="zh-CN"/>
        </w:rPr>
      </w:pPr>
      <w:r w:rsidRPr="000F5611">
        <w:rPr>
          <w:rFonts w:ascii="Tahoma" w:hAnsi="Tahoma" w:cs="Tahoma"/>
          <w:lang w:eastAsia="zh-CN"/>
        </w:rPr>
        <w:t xml:space="preserve">Wykonawca nie jest zobowiązany do złożenia podmiotowych środków dowodowych, które </w:t>
      </w:r>
      <w:r w:rsidR="001E078B" w:rsidRPr="000F5611">
        <w:rPr>
          <w:rFonts w:ascii="Tahoma" w:hAnsi="Tahoma" w:cs="Tahoma"/>
          <w:lang w:eastAsia="zh-CN"/>
        </w:rPr>
        <w:t>Zamawiając</w:t>
      </w:r>
      <w:r w:rsidRPr="000F5611">
        <w:rPr>
          <w:rFonts w:ascii="Tahoma" w:hAnsi="Tahoma" w:cs="Tahoma"/>
          <w:lang w:eastAsia="zh-CN"/>
        </w:rPr>
        <w:t xml:space="preserve">y posiada, jeżeli </w:t>
      </w:r>
      <w:r w:rsidR="00477AC8" w:rsidRPr="000F5611">
        <w:rPr>
          <w:rFonts w:ascii="Tahoma" w:hAnsi="Tahoma" w:cs="Tahoma"/>
          <w:lang w:eastAsia="zh-CN"/>
        </w:rPr>
        <w:t>Wykonawc</w:t>
      </w:r>
      <w:r w:rsidRPr="000F5611">
        <w:rPr>
          <w:rFonts w:ascii="Tahoma" w:hAnsi="Tahoma" w:cs="Tahoma"/>
          <w:lang w:eastAsia="zh-CN"/>
        </w:rPr>
        <w:t>a wskaże te środki oraz potwierdzi ich</w:t>
      </w:r>
      <w:r w:rsidR="00B5203B">
        <w:rPr>
          <w:rFonts w:ascii="Tahoma" w:hAnsi="Tahoma" w:cs="Tahoma"/>
          <w:lang w:eastAsia="zh-CN"/>
        </w:rPr>
        <w:t xml:space="preserve"> </w:t>
      </w:r>
      <w:r w:rsidRPr="000F5611">
        <w:rPr>
          <w:rFonts w:ascii="Tahoma" w:hAnsi="Tahoma" w:cs="Tahoma"/>
          <w:lang w:eastAsia="zh-CN"/>
        </w:rPr>
        <w:t>prawidłowość i aktualność.</w:t>
      </w:r>
    </w:p>
    <w:bookmarkEnd w:id="38"/>
    <w:p w14:paraId="51E39658" w14:textId="77777777" w:rsidR="00D034BD" w:rsidRDefault="00D034BD" w:rsidP="00627623">
      <w:pPr>
        <w:suppressAutoHyphens/>
        <w:jc w:val="both"/>
        <w:rPr>
          <w:lang w:val="x-none" w:eastAsia="zh-CN"/>
        </w:rPr>
      </w:pPr>
    </w:p>
    <w:p w14:paraId="1819CCB3" w14:textId="77777777" w:rsidR="00A81E06" w:rsidRDefault="002E65C9" w:rsidP="000F0C5E">
      <w:pPr>
        <w:numPr>
          <w:ilvl w:val="0"/>
          <w:numId w:val="1"/>
        </w:numPr>
        <w:ind w:left="426" w:hanging="426"/>
        <w:jc w:val="both"/>
        <w:rPr>
          <w:rFonts w:ascii="Tahoma" w:hAnsi="Tahoma" w:cs="Tahoma"/>
          <w:b/>
          <w:bCs/>
        </w:rPr>
      </w:pPr>
      <w:r w:rsidRPr="00F50F41">
        <w:rPr>
          <w:rFonts w:ascii="Tahoma" w:hAnsi="Tahoma" w:cs="Tahoma"/>
          <w:b/>
          <w:bCs/>
        </w:rPr>
        <w:t>SPOSÓB OBLICZENIA CENY</w:t>
      </w:r>
    </w:p>
    <w:p w14:paraId="41053DC5" w14:textId="77777777" w:rsidR="003D6A3A" w:rsidRPr="003D6A3A" w:rsidRDefault="003D6A3A" w:rsidP="003D6A3A">
      <w:pPr>
        <w:ind w:left="426"/>
        <w:jc w:val="both"/>
        <w:rPr>
          <w:rFonts w:ascii="Tahoma" w:hAnsi="Tahoma" w:cs="Tahoma"/>
          <w:b/>
          <w:bCs/>
          <w:sz w:val="10"/>
          <w:szCs w:val="10"/>
        </w:rPr>
      </w:pPr>
    </w:p>
    <w:p w14:paraId="3FC3523F" w14:textId="77777777" w:rsidR="00883BCE" w:rsidRPr="00883BCE" w:rsidRDefault="00883BCE" w:rsidP="00883BCE">
      <w:pPr>
        <w:numPr>
          <w:ilvl w:val="3"/>
          <w:numId w:val="21"/>
        </w:numPr>
        <w:tabs>
          <w:tab w:val="clear" w:pos="1450"/>
          <w:tab w:val="num" w:pos="0"/>
          <w:tab w:val="left" w:pos="851"/>
        </w:tabs>
        <w:ind w:left="851" w:hanging="425"/>
        <w:jc w:val="both"/>
        <w:rPr>
          <w:rFonts w:ascii="Tahoma" w:hAnsi="Tahoma" w:cs="Tahoma"/>
        </w:rPr>
      </w:pPr>
      <w:r w:rsidRPr="00883BCE">
        <w:rPr>
          <w:rFonts w:ascii="Tahoma" w:hAnsi="Tahoma" w:cs="Tahoma"/>
        </w:rPr>
        <w:t>Wykonawca określi cenę (brutto) oferty, która stanowić będzie wynagrodzenie ryczałtowe za przedmiot zamówienia.</w:t>
      </w:r>
    </w:p>
    <w:p w14:paraId="433716E6" w14:textId="196DEB39" w:rsidR="00883BCE" w:rsidRPr="00883BCE" w:rsidRDefault="00883BCE" w:rsidP="00883BCE">
      <w:pPr>
        <w:numPr>
          <w:ilvl w:val="3"/>
          <w:numId w:val="21"/>
        </w:numPr>
        <w:tabs>
          <w:tab w:val="clear" w:pos="1450"/>
          <w:tab w:val="num" w:pos="0"/>
          <w:tab w:val="left" w:pos="851"/>
        </w:tabs>
        <w:ind w:left="851" w:hanging="425"/>
        <w:jc w:val="both"/>
        <w:rPr>
          <w:rFonts w:ascii="Tahoma" w:hAnsi="Tahoma" w:cs="Tahoma"/>
        </w:rPr>
      </w:pPr>
      <w:r w:rsidRPr="00883BCE">
        <w:rPr>
          <w:rFonts w:ascii="Tahoma" w:hAnsi="Tahoma" w:cs="Tahoma"/>
        </w:rPr>
        <w:t>W formularzu oferty należy podać cenę (brutto) wykonania zamówienia, cenę bez VAT wykonania zamówienia oraz stawkę i kwotę VAT, w tym cenę bez VAT za</w:t>
      </w:r>
      <w:bookmarkStart w:id="43" w:name="_Hlk82609934"/>
      <w:r w:rsidRPr="00883BCE">
        <w:rPr>
          <w:rFonts w:ascii="Tahoma" w:hAnsi="Tahoma" w:cs="Tahoma"/>
        </w:rPr>
        <w:t xml:space="preserve"> pełnienie nadzoru autorskiego w zakresie stwierdzania w toku wykonywania robót budowlanych zgodności realizacji z projektem oraz uzgadniania możliwości wprowadzenia rozwiązań zamiennych, obejmującego w szczególności pobyty na budowie w liczbie nie mniejszej niż </w:t>
      </w:r>
      <w:r w:rsidR="00182AC6">
        <w:rPr>
          <w:rFonts w:ascii="Tahoma" w:hAnsi="Tahoma" w:cs="Tahoma"/>
        </w:rPr>
        <w:t>3</w:t>
      </w:r>
      <w:r w:rsidRPr="00883BCE">
        <w:rPr>
          <w:rFonts w:ascii="Tahoma" w:hAnsi="Tahoma" w:cs="Tahoma"/>
        </w:rPr>
        <w:t xml:space="preserve">, bez względu na ilość osób w zespole, </w:t>
      </w:r>
      <w:bookmarkStart w:id="44" w:name="_Hlk189747567"/>
      <w:r w:rsidRPr="00883BCE">
        <w:rPr>
          <w:rFonts w:ascii="Tahoma" w:hAnsi="Tahoma" w:cs="Tahoma"/>
        </w:rPr>
        <w:t>w oparciu o cenę bez VAT 1 pobytu</w:t>
      </w:r>
      <w:bookmarkEnd w:id="44"/>
      <w:r w:rsidRPr="00883BCE">
        <w:rPr>
          <w:rFonts w:ascii="Tahoma" w:hAnsi="Tahoma" w:cs="Tahoma"/>
        </w:rPr>
        <w:t>.</w:t>
      </w:r>
    </w:p>
    <w:p w14:paraId="3376517E" w14:textId="2DB3AC3F" w:rsidR="00883BCE" w:rsidRPr="00883BCE" w:rsidRDefault="00883BCE" w:rsidP="00883BCE">
      <w:pPr>
        <w:numPr>
          <w:ilvl w:val="3"/>
          <w:numId w:val="21"/>
        </w:numPr>
        <w:tabs>
          <w:tab w:val="clear" w:pos="1450"/>
          <w:tab w:val="num" w:pos="0"/>
          <w:tab w:val="left" w:pos="851"/>
        </w:tabs>
        <w:ind w:left="851" w:hanging="425"/>
        <w:jc w:val="both"/>
        <w:rPr>
          <w:rFonts w:ascii="Tahoma" w:hAnsi="Tahoma" w:cs="Tahoma"/>
        </w:rPr>
      </w:pPr>
      <w:bookmarkStart w:id="45" w:name="_Hlk189747674"/>
      <w:bookmarkStart w:id="46" w:name="_Hlk83025526"/>
      <w:bookmarkEnd w:id="43"/>
      <w:r w:rsidRPr="00883BCE">
        <w:rPr>
          <w:rFonts w:ascii="Tahoma" w:hAnsi="Tahoma" w:cs="Tahoma"/>
        </w:rPr>
        <w:t>Kwota za wykonanie całego przedmiotu zamówienia musi obejmować wszystkie koszty i składniki związane z wykonaniem kompletnej dokumentacji projektowo – kosztorysowej wraz ze wszystkimi niezbędnymi oświadczeniami, pozwoleniami, opiniami,</w:t>
      </w:r>
      <w:r>
        <w:rPr>
          <w:rFonts w:ascii="Tahoma" w:hAnsi="Tahoma" w:cs="Tahoma"/>
        </w:rPr>
        <w:t xml:space="preserve"> </w:t>
      </w:r>
      <w:r w:rsidR="00584B3B">
        <w:rPr>
          <w:rFonts w:ascii="Tahoma" w:hAnsi="Tahoma" w:cs="Tahoma"/>
        </w:rPr>
        <w:t xml:space="preserve">uzgodnieniami, ekspertyzami, odstępstwami </w:t>
      </w:r>
      <w:r w:rsidRPr="00883BCE">
        <w:rPr>
          <w:rFonts w:ascii="Tahoma" w:hAnsi="Tahoma" w:cs="Tahoma"/>
        </w:rPr>
        <w:t>oraz warunkami stawianymi przez Zamawiającego, a także za wykonanie aktualizacji kosztorysów inwestorskich i pełnienie nadzoru autorskiego.</w:t>
      </w:r>
    </w:p>
    <w:p w14:paraId="5D2123BE" w14:textId="60E3C3BA" w:rsidR="00883BCE" w:rsidRDefault="00883BCE" w:rsidP="00883BCE">
      <w:pPr>
        <w:numPr>
          <w:ilvl w:val="3"/>
          <w:numId w:val="21"/>
        </w:numPr>
        <w:tabs>
          <w:tab w:val="clear" w:pos="1450"/>
          <w:tab w:val="num" w:pos="0"/>
          <w:tab w:val="left" w:pos="851"/>
        </w:tabs>
        <w:ind w:left="851" w:hanging="425"/>
        <w:jc w:val="both"/>
        <w:rPr>
          <w:rFonts w:ascii="Tahoma" w:hAnsi="Tahoma" w:cs="Tahoma"/>
        </w:rPr>
      </w:pPr>
      <w:bookmarkStart w:id="47" w:name="_Hlk189747692"/>
      <w:bookmarkEnd w:id="45"/>
      <w:r w:rsidRPr="00883BCE">
        <w:rPr>
          <w:rFonts w:ascii="Tahoma" w:hAnsi="Tahoma" w:cs="Tahoma"/>
        </w:rPr>
        <w:t xml:space="preserve">Kwota za wykonanie całego przedmiotu zamówienia musi uwzględniać </w:t>
      </w:r>
      <w:bookmarkEnd w:id="47"/>
      <w:r w:rsidRPr="00883BCE">
        <w:rPr>
          <w:rFonts w:ascii="Tahoma" w:hAnsi="Tahoma" w:cs="Tahoma"/>
        </w:rPr>
        <w:t>wszystkie koszty, w tym ryzyko Wykonawcy z tytułu oszacowania wszelkich kosztów związanych z realizacją zamówienia, a także oddziaływania innych czynników mających lub mogących mieć wpływ na koszty. Niedoszacowanie, pominięcie oraz brak rozpoznania przedmiotu i zakresu zamówienia nie mogą być podstawą do żądania zmiany wynagrodzenia ryczałtowego określonego w niniejszej Umowie. Wyceniając przedmiot zamówienia, Wykonawca winien odnieść się do warunków umownych oraz warunków przedstawionych w Specyfikacji Warunków Zamówienia, w celu uzyskania pełnych wskazówek, informacji, instrukcji. Cena winna pokrywać wszystkie wymogi kompletnego i należytego wykonania usługi</w:t>
      </w:r>
      <w:r w:rsidR="00584B3B">
        <w:rPr>
          <w:rFonts w:ascii="Tahoma" w:hAnsi="Tahoma" w:cs="Tahoma"/>
        </w:rPr>
        <w:t>,</w:t>
      </w:r>
      <w:r w:rsidRPr="00883BCE">
        <w:rPr>
          <w:rFonts w:ascii="Tahoma" w:hAnsi="Tahoma" w:cs="Tahoma"/>
        </w:rPr>
        <w:t xml:space="preserve"> niezależnie od tego, czy w dokumentach zamówienia są one opisane szczegółowo, czy nie.</w:t>
      </w:r>
    </w:p>
    <w:bookmarkEnd w:id="46"/>
    <w:p w14:paraId="3FDBF18A" w14:textId="77777777" w:rsidR="00F319EE" w:rsidRDefault="00F319EE" w:rsidP="00F319EE">
      <w:pPr>
        <w:tabs>
          <w:tab w:val="left" w:pos="851"/>
        </w:tabs>
        <w:jc w:val="both"/>
        <w:rPr>
          <w:rFonts w:ascii="Tahoma" w:hAnsi="Tahoma" w:cs="Tahoma"/>
        </w:rPr>
      </w:pPr>
    </w:p>
    <w:p w14:paraId="73CDFFD7" w14:textId="2D436320" w:rsidR="00D47509" w:rsidRDefault="002E65C9" w:rsidP="00AE6824">
      <w:pPr>
        <w:numPr>
          <w:ilvl w:val="0"/>
          <w:numId w:val="1"/>
        </w:numPr>
        <w:ind w:left="426" w:hanging="426"/>
        <w:jc w:val="both"/>
        <w:rPr>
          <w:rFonts w:ascii="Tahoma" w:hAnsi="Tahoma" w:cs="Tahoma"/>
          <w:b/>
          <w:bCs/>
        </w:rPr>
      </w:pPr>
      <w:r w:rsidRPr="002E65C9">
        <w:rPr>
          <w:rFonts w:ascii="Tahoma" w:hAnsi="Tahoma" w:cs="Tahoma"/>
          <w:b/>
          <w:bCs/>
        </w:rPr>
        <w:t>OPIS KRYTERIÓW OCENY OFERT, WRAZ Z PODANIEM WAG TYCH KRYTERIÓW, I</w:t>
      </w:r>
      <w:r w:rsidR="00203E5D">
        <w:rPr>
          <w:rFonts w:ascii="Tahoma" w:hAnsi="Tahoma" w:cs="Tahoma"/>
          <w:b/>
          <w:bCs/>
        </w:rPr>
        <w:t> </w:t>
      </w:r>
      <w:r w:rsidRPr="002E65C9">
        <w:rPr>
          <w:rFonts w:ascii="Tahoma" w:hAnsi="Tahoma" w:cs="Tahoma"/>
          <w:b/>
          <w:bCs/>
        </w:rPr>
        <w:t>SPOSOBU OCENY OFERT</w:t>
      </w:r>
    </w:p>
    <w:p w14:paraId="31F1AD41" w14:textId="77777777" w:rsidR="003D6A3A" w:rsidRPr="003D6A3A" w:rsidRDefault="003D6A3A" w:rsidP="003D6A3A">
      <w:pPr>
        <w:ind w:left="426"/>
        <w:jc w:val="both"/>
        <w:rPr>
          <w:rFonts w:ascii="Tahoma" w:hAnsi="Tahoma" w:cs="Tahoma"/>
          <w:b/>
          <w:bCs/>
          <w:sz w:val="10"/>
          <w:szCs w:val="10"/>
        </w:rPr>
      </w:pPr>
    </w:p>
    <w:p w14:paraId="40DCCA99" w14:textId="77777777" w:rsidR="00D47509" w:rsidRPr="000F5611" w:rsidRDefault="00D47509" w:rsidP="009F1587">
      <w:pPr>
        <w:numPr>
          <w:ilvl w:val="6"/>
          <w:numId w:val="1"/>
        </w:numPr>
        <w:ind w:left="709"/>
        <w:jc w:val="both"/>
        <w:rPr>
          <w:rFonts w:ascii="Tahoma" w:hAnsi="Tahoma" w:cs="Tahoma"/>
          <w:b/>
          <w:sz w:val="16"/>
          <w:szCs w:val="16"/>
        </w:rPr>
      </w:pPr>
      <w:r w:rsidRPr="00103FC5">
        <w:rPr>
          <w:rFonts w:ascii="Tahoma" w:hAnsi="Tahoma" w:cs="Tahoma"/>
        </w:rPr>
        <w:t xml:space="preserve">Zamówienie udzielone będzie wyłącznie Wykonawcy wybranemu zgodnie z przepisami ustawy </w:t>
      </w:r>
      <w:r w:rsidR="000C06C9" w:rsidRPr="000F5611">
        <w:rPr>
          <w:rFonts w:ascii="Tahoma" w:hAnsi="Tahoma" w:cs="Tahoma"/>
          <w:lang w:eastAsia="zh-CN"/>
        </w:rPr>
        <w:t>Pzp</w:t>
      </w:r>
      <w:r w:rsidRPr="000F5611">
        <w:rPr>
          <w:rFonts w:ascii="Tahoma" w:hAnsi="Tahoma" w:cs="Tahoma"/>
        </w:rPr>
        <w:t>.</w:t>
      </w:r>
    </w:p>
    <w:p w14:paraId="71553435" w14:textId="77777777" w:rsidR="00A949B3" w:rsidRPr="000F5611" w:rsidRDefault="00D47509" w:rsidP="00D47509">
      <w:pPr>
        <w:ind w:left="709"/>
        <w:jc w:val="both"/>
        <w:rPr>
          <w:rFonts w:ascii="Tahoma" w:hAnsi="Tahoma" w:cs="Tahoma"/>
        </w:rPr>
      </w:pPr>
      <w:r w:rsidRPr="000F5611">
        <w:rPr>
          <w:rFonts w:ascii="Tahoma" w:hAnsi="Tahoma" w:cs="Tahoma"/>
        </w:rPr>
        <w:t xml:space="preserve">Zamawiający wybierze ofertę najkorzystniejszą na podstawie kryteriów oceny ofert określonych w </w:t>
      </w:r>
      <w:r w:rsidR="00A949B3" w:rsidRPr="000F5611">
        <w:rPr>
          <w:rFonts w:ascii="Tahoma" w:hAnsi="Tahoma" w:cs="Tahoma"/>
        </w:rPr>
        <w:t>dokumentach zamówienia</w:t>
      </w:r>
      <w:r w:rsidRPr="000F5611">
        <w:rPr>
          <w:rFonts w:ascii="Tahoma" w:hAnsi="Tahoma" w:cs="Tahoma"/>
        </w:rPr>
        <w:t>.</w:t>
      </w:r>
    </w:p>
    <w:p w14:paraId="6CC0D348" w14:textId="77777777" w:rsidR="00A949B3" w:rsidRPr="000F5611" w:rsidRDefault="00A949B3" w:rsidP="00D47509">
      <w:pPr>
        <w:ind w:left="709"/>
        <w:jc w:val="both"/>
        <w:rPr>
          <w:rFonts w:ascii="Tahoma" w:hAnsi="Tahoma" w:cs="Tahoma"/>
        </w:rPr>
      </w:pPr>
      <w:r w:rsidRPr="000F5611">
        <w:rPr>
          <w:rFonts w:ascii="Tahoma" w:hAnsi="Tahoma" w:cs="Tahoma"/>
        </w:rPr>
        <w:t>Najkorzystniejsza oferta to oferta przedstawiająca najkorzystniejszy stosunek jakości do ceny lub kosztu lub oferta z najniższą ceną lub kosztem.</w:t>
      </w:r>
    </w:p>
    <w:p w14:paraId="3C765F14" w14:textId="6DFD177C" w:rsidR="00A949B3" w:rsidRDefault="00A949B3" w:rsidP="00A949B3">
      <w:pPr>
        <w:ind w:left="709"/>
        <w:jc w:val="both"/>
        <w:rPr>
          <w:rFonts w:ascii="Tahoma" w:hAnsi="Tahoma" w:cs="Tahoma"/>
        </w:rPr>
      </w:pPr>
      <w:r w:rsidRPr="000F5611">
        <w:rPr>
          <w:rFonts w:ascii="Tahoma" w:hAnsi="Tahoma" w:cs="Tahoma"/>
        </w:rPr>
        <w:t xml:space="preserve">Jeżeli Zamawiający nie będzie mógł wybrać najkorzystniejszej oferty z uwagi na to, że dwie lub więcej ofert przedstawia taki sam bilans ceny lub kosztu i innych kryteriów oceny ofert, </w:t>
      </w:r>
      <w:r w:rsidR="000C06C9" w:rsidRPr="000F5611">
        <w:rPr>
          <w:rFonts w:ascii="Tahoma" w:hAnsi="Tahoma" w:cs="Tahoma"/>
        </w:rPr>
        <w:t>Z</w:t>
      </w:r>
      <w:r w:rsidRPr="000F5611">
        <w:rPr>
          <w:rFonts w:ascii="Tahoma" w:hAnsi="Tahoma" w:cs="Tahoma"/>
        </w:rPr>
        <w:t xml:space="preserve">amawiający wybiera spośród tych ofert ofertę, która otrzymała najwyższą ocenę w kryterium </w:t>
      </w:r>
      <w:r w:rsidRPr="000F5611">
        <w:rPr>
          <w:rFonts w:ascii="Tahoma" w:hAnsi="Tahoma" w:cs="Tahoma"/>
        </w:rPr>
        <w:lastRenderedPageBreak/>
        <w:t>o najwyższej wadze. Jeżeli oferty otrzymały taką samą ocenę w kryterium o najwyższej wadze, Zamawiający wybiera ofertę z</w:t>
      </w:r>
      <w:r w:rsidRPr="00A949B3">
        <w:rPr>
          <w:rFonts w:ascii="Tahoma" w:hAnsi="Tahoma" w:cs="Tahoma"/>
        </w:rPr>
        <w:t xml:space="preserve"> najniższą ceną lub najniższym kosztem</w:t>
      </w:r>
      <w:r>
        <w:rPr>
          <w:rFonts w:ascii="Tahoma" w:hAnsi="Tahoma" w:cs="Tahoma"/>
        </w:rPr>
        <w:t>, a j</w:t>
      </w:r>
      <w:r w:rsidRPr="00A949B3">
        <w:rPr>
          <w:rFonts w:ascii="Tahoma" w:hAnsi="Tahoma" w:cs="Tahoma"/>
        </w:rPr>
        <w:t>eżeli nie można dokonać wyboru oferty w</w:t>
      </w:r>
      <w:r>
        <w:rPr>
          <w:rFonts w:ascii="Tahoma" w:hAnsi="Tahoma" w:cs="Tahoma"/>
        </w:rPr>
        <w:t xml:space="preserve"> taki</w:t>
      </w:r>
      <w:r w:rsidRPr="00A949B3">
        <w:rPr>
          <w:rFonts w:ascii="Tahoma" w:hAnsi="Tahoma" w:cs="Tahoma"/>
        </w:rPr>
        <w:t xml:space="preserve"> sposób, </w:t>
      </w:r>
      <w:r>
        <w:rPr>
          <w:rFonts w:ascii="Tahoma" w:hAnsi="Tahoma" w:cs="Tahoma"/>
        </w:rPr>
        <w:t>Z</w:t>
      </w:r>
      <w:r w:rsidRPr="00A949B3">
        <w:rPr>
          <w:rFonts w:ascii="Tahoma" w:hAnsi="Tahoma" w:cs="Tahoma"/>
        </w:rPr>
        <w:t xml:space="preserve">amawiający </w:t>
      </w:r>
      <w:r>
        <w:rPr>
          <w:rFonts w:ascii="Tahoma" w:hAnsi="Tahoma" w:cs="Tahoma"/>
        </w:rPr>
        <w:t>wezwie</w:t>
      </w:r>
      <w:r w:rsidRPr="00A949B3">
        <w:rPr>
          <w:rFonts w:ascii="Tahoma" w:hAnsi="Tahoma" w:cs="Tahoma"/>
        </w:rPr>
        <w:t xml:space="preserve"> </w:t>
      </w:r>
      <w:r>
        <w:rPr>
          <w:rFonts w:ascii="Tahoma" w:hAnsi="Tahoma" w:cs="Tahoma"/>
        </w:rPr>
        <w:t>W</w:t>
      </w:r>
      <w:r w:rsidRPr="00A949B3">
        <w:rPr>
          <w:rFonts w:ascii="Tahoma" w:hAnsi="Tahoma" w:cs="Tahoma"/>
        </w:rPr>
        <w:t>ykonawców, którzy złożyli te</w:t>
      </w:r>
      <w:r w:rsidR="008376C3">
        <w:rPr>
          <w:rFonts w:ascii="Tahoma" w:hAnsi="Tahoma" w:cs="Tahoma"/>
        </w:rPr>
        <w:t> </w:t>
      </w:r>
      <w:r w:rsidRPr="00A949B3">
        <w:rPr>
          <w:rFonts w:ascii="Tahoma" w:hAnsi="Tahoma" w:cs="Tahoma"/>
        </w:rPr>
        <w:t xml:space="preserve">oferty, do złożenia w terminie określonym przez </w:t>
      </w:r>
      <w:r>
        <w:rPr>
          <w:rFonts w:ascii="Tahoma" w:hAnsi="Tahoma" w:cs="Tahoma"/>
        </w:rPr>
        <w:t>Z</w:t>
      </w:r>
      <w:r w:rsidRPr="00A949B3">
        <w:rPr>
          <w:rFonts w:ascii="Tahoma" w:hAnsi="Tahoma" w:cs="Tahoma"/>
        </w:rPr>
        <w:t>amawiającego ofert dodatkowych zawierających nową cenę lub koszt.</w:t>
      </w:r>
    </w:p>
    <w:p w14:paraId="242A47BA" w14:textId="77777777" w:rsidR="00A949B3" w:rsidRPr="00F8555C" w:rsidRDefault="00A949B3" w:rsidP="00A949B3">
      <w:pPr>
        <w:ind w:left="709"/>
        <w:jc w:val="both"/>
        <w:rPr>
          <w:rFonts w:ascii="Tahoma" w:hAnsi="Tahoma" w:cs="Tahoma"/>
          <w:sz w:val="10"/>
          <w:szCs w:val="10"/>
        </w:rPr>
      </w:pPr>
    </w:p>
    <w:p w14:paraId="050E6CA9" w14:textId="4BEFF1A5" w:rsidR="00A949B3" w:rsidRDefault="00A949B3" w:rsidP="009F1587">
      <w:pPr>
        <w:numPr>
          <w:ilvl w:val="6"/>
          <w:numId w:val="1"/>
        </w:numPr>
        <w:ind w:left="709"/>
        <w:jc w:val="both"/>
        <w:rPr>
          <w:rFonts w:ascii="Tahoma" w:hAnsi="Tahoma" w:cs="Tahoma"/>
        </w:rPr>
      </w:pPr>
      <w:r w:rsidRPr="00103FC5">
        <w:rPr>
          <w:rFonts w:ascii="Tahoma" w:hAnsi="Tahoma" w:cs="Tahoma"/>
        </w:rPr>
        <w:t>Przy wyborze oferty Zamawiający będzie się kierował następującymi kryteriami o następujących wagach</w:t>
      </w:r>
      <w:r w:rsidR="00642B24">
        <w:rPr>
          <w:rFonts w:ascii="Tahoma" w:hAnsi="Tahoma" w:cs="Tahoma"/>
        </w:rPr>
        <w:t>:</w:t>
      </w:r>
    </w:p>
    <w:p w14:paraId="1DC977C8" w14:textId="77777777" w:rsidR="00642B24" w:rsidRPr="00642B24" w:rsidRDefault="00642B24" w:rsidP="00642B24">
      <w:pPr>
        <w:ind w:left="709"/>
        <w:jc w:val="both"/>
        <w:rPr>
          <w:rFonts w:ascii="Tahoma" w:hAnsi="Tahoma" w:cs="Tahoma"/>
          <w:sz w:val="10"/>
          <w:szCs w:val="10"/>
        </w:rPr>
      </w:pPr>
    </w:p>
    <w:p w14:paraId="156B4AD1" w14:textId="77777777" w:rsidR="00EC369E" w:rsidRPr="00EC369E" w:rsidRDefault="00EC369E" w:rsidP="00EC369E">
      <w:pPr>
        <w:tabs>
          <w:tab w:val="left" w:pos="993"/>
        </w:tabs>
        <w:ind w:left="993" w:hanging="293"/>
        <w:jc w:val="both"/>
        <w:rPr>
          <w:rFonts w:ascii="Tahoma" w:hAnsi="Tahoma" w:cs="Tahoma"/>
          <w:b/>
        </w:rPr>
      </w:pPr>
      <w:r w:rsidRPr="00EC369E">
        <w:rPr>
          <w:rFonts w:ascii="Tahoma" w:hAnsi="Tahoma" w:cs="Tahoma"/>
        </w:rPr>
        <w:t xml:space="preserve">(1)  </w:t>
      </w:r>
      <w:r w:rsidRPr="00EC369E">
        <w:rPr>
          <w:rFonts w:ascii="Tahoma" w:hAnsi="Tahoma" w:cs="Tahoma"/>
          <w:b/>
        </w:rPr>
        <w:t>cena</w:t>
      </w:r>
      <w:r w:rsidRPr="00EC369E">
        <w:rPr>
          <w:rFonts w:ascii="Tahoma" w:hAnsi="Tahoma" w:cs="Tahoma"/>
        </w:rPr>
        <w:t xml:space="preserve"> (brutto) - </w:t>
      </w:r>
      <w:r w:rsidRPr="00EC369E">
        <w:rPr>
          <w:rFonts w:ascii="Tahoma" w:hAnsi="Tahoma" w:cs="Tahoma"/>
          <w:b/>
        </w:rPr>
        <w:t>60%</w:t>
      </w:r>
    </w:p>
    <w:p w14:paraId="47A921EB" w14:textId="73796F4F" w:rsidR="008376C3" w:rsidRPr="004A56CF" w:rsidRDefault="00EC369E" w:rsidP="008376C3">
      <w:pPr>
        <w:tabs>
          <w:tab w:val="left" w:pos="993"/>
        </w:tabs>
        <w:ind w:left="993" w:hanging="293"/>
        <w:jc w:val="both"/>
        <w:rPr>
          <w:rFonts w:ascii="Tahoma" w:hAnsi="Tahoma" w:cs="Tahoma"/>
          <w:b/>
        </w:rPr>
      </w:pPr>
      <w:r w:rsidRPr="00EC369E">
        <w:rPr>
          <w:rFonts w:ascii="Tahoma" w:hAnsi="Tahoma" w:cs="Tahoma"/>
        </w:rPr>
        <w:t>(2)</w:t>
      </w:r>
      <w:r w:rsidRPr="00EC369E">
        <w:rPr>
          <w:rFonts w:ascii="Tahoma" w:hAnsi="Tahoma" w:cs="Tahoma"/>
        </w:rPr>
        <w:tab/>
        <w:t xml:space="preserve"> </w:t>
      </w:r>
      <w:r w:rsidR="008376C3" w:rsidRPr="004A56CF">
        <w:rPr>
          <w:rFonts w:ascii="Tahoma" w:hAnsi="Tahoma" w:cs="Tahoma"/>
          <w:b/>
        </w:rPr>
        <w:t xml:space="preserve">doświadczenie </w:t>
      </w:r>
      <w:r w:rsidR="004369E9">
        <w:rPr>
          <w:rFonts w:ascii="Tahoma" w:hAnsi="Tahoma" w:cs="Tahoma"/>
          <w:b/>
        </w:rPr>
        <w:t xml:space="preserve">projektanta branży </w:t>
      </w:r>
      <w:r w:rsidR="00231F74">
        <w:rPr>
          <w:rFonts w:ascii="Tahoma" w:hAnsi="Tahoma" w:cs="Tahoma"/>
          <w:b/>
        </w:rPr>
        <w:t>architektonicznej</w:t>
      </w:r>
      <w:r w:rsidR="004369E9">
        <w:rPr>
          <w:rFonts w:ascii="Tahoma" w:hAnsi="Tahoma" w:cs="Tahoma"/>
          <w:b/>
        </w:rPr>
        <w:t xml:space="preserve"> </w:t>
      </w:r>
      <w:r w:rsidR="008376C3" w:rsidRPr="004A56CF">
        <w:rPr>
          <w:rFonts w:ascii="Tahoma" w:hAnsi="Tahoma" w:cs="Tahoma"/>
          <w:b/>
        </w:rPr>
        <w:t xml:space="preserve">- </w:t>
      </w:r>
      <w:r w:rsidR="00642B24">
        <w:rPr>
          <w:rFonts w:ascii="Tahoma" w:hAnsi="Tahoma" w:cs="Tahoma"/>
          <w:b/>
        </w:rPr>
        <w:t>4</w:t>
      </w:r>
      <w:r w:rsidR="00EA435A">
        <w:rPr>
          <w:rFonts w:ascii="Tahoma" w:hAnsi="Tahoma" w:cs="Tahoma"/>
          <w:b/>
        </w:rPr>
        <w:t>0</w:t>
      </w:r>
      <w:r w:rsidR="008376C3" w:rsidRPr="004A56CF">
        <w:rPr>
          <w:rFonts w:ascii="Tahoma" w:hAnsi="Tahoma" w:cs="Tahoma"/>
          <w:b/>
        </w:rPr>
        <w:t>%</w:t>
      </w:r>
    </w:p>
    <w:p w14:paraId="36C6CCDF" w14:textId="77777777" w:rsidR="004A56CF" w:rsidRPr="007D58E2" w:rsidRDefault="004A56CF" w:rsidP="00F67EA8">
      <w:pPr>
        <w:tabs>
          <w:tab w:val="left" w:pos="993"/>
        </w:tabs>
        <w:ind w:left="993" w:hanging="293"/>
        <w:jc w:val="both"/>
        <w:rPr>
          <w:rFonts w:ascii="Tahoma" w:hAnsi="Tahoma" w:cs="Tahoma"/>
          <w:b/>
          <w:color w:val="FF0000"/>
        </w:rPr>
      </w:pPr>
    </w:p>
    <w:p w14:paraId="03AE559E" w14:textId="77777777" w:rsidR="00F67EA8" w:rsidRPr="000F5611" w:rsidRDefault="00F67EA8" w:rsidP="00F67EA8">
      <w:pPr>
        <w:pStyle w:val="Nagwek"/>
        <w:tabs>
          <w:tab w:val="clear" w:pos="4536"/>
          <w:tab w:val="clear" w:pos="9072"/>
        </w:tabs>
        <w:ind w:left="709"/>
        <w:jc w:val="both"/>
        <w:rPr>
          <w:rFonts w:ascii="Tahoma" w:hAnsi="Tahoma" w:cs="Tahoma"/>
          <w:sz w:val="10"/>
        </w:rPr>
      </w:pPr>
      <w:r w:rsidRPr="00103FC5">
        <w:rPr>
          <w:rFonts w:ascii="Tahoma" w:hAnsi="Tahoma" w:cs="Tahoma"/>
        </w:rPr>
        <w:t>Przez cenę należy rozumieć cenę w rozumieniu art. 3 ust. 1 pkt 1 i ust. 2 ustawy z dnia 9 maja 2014 r. o informowaniu o cenach towarów i usług</w:t>
      </w:r>
      <w:r>
        <w:rPr>
          <w:rFonts w:ascii="Tahoma" w:hAnsi="Tahoma" w:cs="Tahoma"/>
        </w:rPr>
        <w:t xml:space="preserve">, </w:t>
      </w:r>
      <w:r w:rsidRPr="00E648CB">
        <w:rPr>
          <w:rFonts w:ascii="Tahoma" w:hAnsi="Tahoma" w:cs="Tahoma"/>
        </w:rPr>
        <w:t xml:space="preserve">nawet jeżeli jest płacona na rzecz osoby niebędącej </w:t>
      </w:r>
      <w:r w:rsidRPr="000F5611">
        <w:rPr>
          <w:rFonts w:ascii="Tahoma" w:hAnsi="Tahoma" w:cs="Tahoma"/>
        </w:rPr>
        <w:t>przedsiębiorcą.</w:t>
      </w:r>
    </w:p>
    <w:p w14:paraId="52173044" w14:textId="77777777" w:rsidR="00F67EA8" w:rsidRPr="000F5611" w:rsidRDefault="00F67EA8" w:rsidP="00F67EA8">
      <w:pPr>
        <w:ind w:left="709"/>
        <w:jc w:val="both"/>
        <w:rPr>
          <w:rFonts w:ascii="Tahoma" w:hAnsi="Tahoma" w:cs="Tahoma"/>
          <w:sz w:val="4"/>
          <w:szCs w:val="4"/>
        </w:rPr>
      </w:pPr>
    </w:p>
    <w:p w14:paraId="5EA37E70" w14:textId="29D290C1" w:rsidR="00F67EA8" w:rsidRPr="000F5611" w:rsidRDefault="00F67EA8" w:rsidP="00F67EA8">
      <w:pPr>
        <w:ind w:left="709"/>
        <w:jc w:val="both"/>
        <w:rPr>
          <w:rFonts w:ascii="Tahoma" w:hAnsi="Tahoma" w:cs="Tahoma"/>
        </w:rPr>
      </w:pPr>
      <w:r w:rsidRPr="000F5611">
        <w:rPr>
          <w:rFonts w:ascii="Tahoma" w:hAnsi="Tahoma" w:cs="Tahoma"/>
        </w:rPr>
        <w:t>Zamawiający informuje, że jeżeli została złożona oferta, której wybór prowadziłby do powstania u Zamawiającego obowiązku podatkowego zgodnie z ustawą z dnia 11 marca 2004 r. o podatku od towarów i usług, dla celów zastosowania kryterium ceny lub kosztu Zamawiający doliczy do</w:t>
      </w:r>
      <w:r w:rsidR="008376C3">
        <w:rPr>
          <w:rFonts w:ascii="Tahoma" w:hAnsi="Tahoma" w:cs="Tahoma"/>
        </w:rPr>
        <w:t> </w:t>
      </w:r>
      <w:r w:rsidRPr="000F5611">
        <w:rPr>
          <w:rFonts w:ascii="Tahoma" w:hAnsi="Tahoma" w:cs="Tahoma"/>
        </w:rPr>
        <w:t xml:space="preserve">przedstawionej w tej ofercie ceny kwotę podatku od towarów i usług, którą miałby obowiązek rozliczyć. </w:t>
      </w:r>
    </w:p>
    <w:p w14:paraId="41367171" w14:textId="77777777" w:rsidR="00F67EA8" w:rsidRPr="000F5611" w:rsidRDefault="00F67EA8" w:rsidP="00F67EA8">
      <w:pPr>
        <w:ind w:left="709"/>
        <w:jc w:val="both"/>
        <w:rPr>
          <w:rFonts w:ascii="Tahoma" w:hAnsi="Tahoma" w:cs="Tahoma"/>
        </w:rPr>
      </w:pPr>
      <w:r w:rsidRPr="000F5611">
        <w:rPr>
          <w:rFonts w:ascii="Tahoma" w:hAnsi="Tahoma" w:cs="Tahoma"/>
        </w:rPr>
        <w:t>W ofercie, o której mowa wyżej, Wykonawca ma obowiązek:</w:t>
      </w:r>
    </w:p>
    <w:p w14:paraId="60AAE553" w14:textId="6253FBF5" w:rsidR="00F67EA8" w:rsidRPr="000F5611" w:rsidRDefault="00F67EA8" w:rsidP="00F67EA8">
      <w:pPr>
        <w:ind w:left="993" w:hanging="284"/>
        <w:jc w:val="both"/>
        <w:rPr>
          <w:rFonts w:ascii="Tahoma" w:hAnsi="Tahoma" w:cs="Tahoma"/>
        </w:rPr>
      </w:pPr>
      <w:r w:rsidRPr="000F5611">
        <w:rPr>
          <w:rFonts w:ascii="Tahoma" w:hAnsi="Tahoma" w:cs="Tahoma"/>
        </w:rPr>
        <w:t>1) poinformowania Zamawiającego, że wybór jego oferty będzie prowadził do powstania u</w:t>
      </w:r>
      <w:r w:rsidR="008376C3">
        <w:rPr>
          <w:rFonts w:ascii="Tahoma" w:hAnsi="Tahoma" w:cs="Tahoma"/>
        </w:rPr>
        <w:t> </w:t>
      </w:r>
      <w:r w:rsidRPr="000F5611">
        <w:rPr>
          <w:rFonts w:ascii="Tahoma" w:hAnsi="Tahoma" w:cs="Tahoma"/>
        </w:rPr>
        <w:t>Zamawiającego obowiązku podatkowego;</w:t>
      </w:r>
    </w:p>
    <w:p w14:paraId="172C82DD" w14:textId="77777777" w:rsidR="00F67EA8" w:rsidRPr="00D47509" w:rsidRDefault="00F67EA8" w:rsidP="00F67EA8">
      <w:pPr>
        <w:ind w:left="993" w:hanging="284"/>
        <w:jc w:val="both"/>
        <w:rPr>
          <w:rFonts w:ascii="Tahoma" w:hAnsi="Tahoma" w:cs="Tahoma"/>
        </w:rPr>
      </w:pPr>
      <w:r w:rsidRPr="000F5611">
        <w:rPr>
          <w:rFonts w:ascii="Tahoma" w:hAnsi="Tahoma" w:cs="Tahoma"/>
        </w:rPr>
        <w:t>2) wskazania nazwy (rodzaju)</w:t>
      </w:r>
      <w:r w:rsidRPr="00D47509">
        <w:rPr>
          <w:rFonts w:ascii="Tahoma" w:hAnsi="Tahoma" w:cs="Tahoma"/>
        </w:rPr>
        <w:t xml:space="preserve"> towaru lub usługi, których dostawa lub świadczenie będą prowadziły do powstania obowiązku podatkowego;</w:t>
      </w:r>
    </w:p>
    <w:p w14:paraId="21A5065E" w14:textId="77777777" w:rsidR="00F67EA8" w:rsidRPr="00D47509" w:rsidRDefault="00F67EA8" w:rsidP="00F67EA8">
      <w:pPr>
        <w:ind w:left="993" w:hanging="284"/>
        <w:jc w:val="both"/>
        <w:rPr>
          <w:rFonts w:ascii="Tahoma" w:hAnsi="Tahoma" w:cs="Tahoma"/>
        </w:rPr>
      </w:pPr>
      <w:r w:rsidRPr="00D47509">
        <w:rPr>
          <w:rFonts w:ascii="Tahoma" w:hAnsi="Tahoma" w:cs="Tahoma"/>
        </w:rPr>
        <w:t xml:space="preserve">3) wskazania wartości towaru lub usługi objętego obowiązkiem podatkowym </w:t>
      </w:r>
      <w:r>
        <w:rPr>
          <w:rFonts w:ascii="Tahoma" w:hAnsi="Tahoma" w:cs="Tahoma"/>
        </w:rPr>
        <w:t>Z</w:t>
      </w:r>
      <w:r w:rsidRPr="00D47509">
        <w:rPr>
          <w:rFonts w:ascii="Tahoma" w:hAnsi="Tahoma" w:cs="Tahoma"/>
        </w:rPr>
        <w:t>amawiającego, bez kwoty podatku;</w:t>
      </w:r>
    </w:p>
    <w:p w14:paraId="52F212D3" w14:textId="77777777" w:rsidR="00F67EA8" w:rsidRPr="00103FC5" w:rsidRDefault="00F67EA8" w:rsidP="00F67EA8">
      <w:pPr>
        <w:ind w:left="993" w:hanging="284"/>
        <w:jc w:val="both"/>
        <w:rPr>
          <w:rFonts w:ascii="Tahoma" w:hAnsi="Tahoma" w:cs="Tahoma"/>
        </w:rPr>
      </w:pPr>
      <w:r w:rsidRPr="00D47509">
        <w:rPr>
          <w:rFonts w:ascii="Tahoma" w:hAnsi="Tahoma" w:cs="Tahoma"/>
        </w:rPr>
        <w:t xml:space="preserve">4) wskazania stawki podatku od towarów i usług, która zgodnie z wiedzą </w:t>
      </w:r>
      <w:r>
        <w:rPr>
          <w:rFonts w:ascii="Tahoma" w:hAnsi="Tahoma" w:cs="Tahoma"/>
        </w:rPr>
        <w:t>W</w:t>
      </w:r>
      <w:r w:rsidRPr="00D47509">
        <w:rPr>
          <w:rFonts w:ascii="Tahoma" w:hAnsi="Tahoma" w:cs="Tahoma"/>
        </w:rPr>
        <w:t>ykonawcy, będzie miała zastosowanie.</w:t>
      </w:r>
    </w:p>
    <w:p w14:paraId="2BC8F7DA" w14:textId="77777777" w:rsidR="00F67EA8" w:rsidRPr="00F8555C" w:rsidRDefault="00F67EA8" w:rsidP="00F67EA8">
      <w:pPr>
        <w:ind w:left="709"/>
        <w:jc w:val="both"/>
        <w:rPr>
          <w:rFonts w:ascii="Tahoma" w:hAnsi="Tahoma" w:cs="Tahoma"/>
          <w:sz w:val="10"/>
          <w:szCs w:val="10"/>
        </w:rPr>
      </w:pPr>
    </w:p>
    <w:p w14:paraId="57D93FCF" w14:textId="77777777" w:rsidR="00F67EA8" w:rsidRPr="00103FC5" w:rsidRDefault="00F67EA8" w:rsidP="00F67EA8">
      <w:pPr>
        <w:ind w:left="700" w:hanging="300"/>
        <w:jc w:val="both"/>
        <w:rPr>
          <w:rFonts w:ascii="Tahoma" w:hAnsi="Tahoma" w:cs="Tahoma"/>
          <w:b/>
        </w:rPr>
      </w:pPr>
      <w:r w:rsidRPr="008376C3">
        <w:rPr>
          <w:rFonts w:ascii="Tahoma" w:hAnsi="Tahoma" w:cs="Tahoma"/>
          <w:bCs/>
        </w:rPr>
        <w:t>3.</w:t>
      </w:r>
      <w:r w:rsidRPr="00103FC5">
        <w:rPr>
          <w:rFonts w:ascii="Tahoma" w:hAnsi="Tahoma" w:cs="Tahoma"/>
        </w:rPr>
        <w:tab/>
        <w:t>Sposób oceny ofert:</w:t>
      </w:r>
    </w:p>
    <w:p w14:paraId="4471CB54" w14:textId="77777777" w:rsidR="00F67EA8" w:rsidRPr="00103FC5" w:rsidRDefault="00F67EA8" w:rsidP="00F67EA8">
      <w:pPr>
        <w:pStyle w:val="Nagwek"/>
        <w:tabs>
          <w:tab w:val="clear" w:pos="4536"/>
          <w:tab w:val="clear" w:pos="9072"/>
          <w:tab w:val="left" w:pos="709"/>
        </w:tabs>
        <w:ind w:left="709"/>
        <w:jc w:val="both"/>
        <w:rPr>
          <w:rFonts w:ascii="Tahoma" w:hAnsi="Tahoma" w:cs="Tahoma"/>
          <w:b/>
        </w:rPr>
      </w:pPr>
      <w:r w:rsidRPr="00103FC5">
        <w:rPr>
          <w:rFonts w:ascii="Tahoma" w:hAnsi="Tahoma" w:cs="Tahoma"/>
        </w:rPr>
        <w:t xml:space="preserve">Liczba punktów przyznawana przez jednego oceniającego dla oferty, w przyjętych kryteriach oceny ofert:  </w:t>
      </w:r>
      <w:r w:rsidRPr="00103FC5">
        <w:rPr>
          <w:rFonts w:ascii="Tahoma" w:hAnsi="Tahoma" w:cs="Tahoma"/>
          <w:b/>
        </w:rPr>
        <w:t xml:space="preserve"> </w:t>
      </w:r>
    </w:p>
    <w:p w14:paraId="5C923B44" w14:textId="3BC6C0BA" w:rsidR="00892F24" w:rsidRPr="00892F24" w:rsidRDefault="00F67EA8" w:rsidP="00892F24">
      <w:pPr>
        <w:pStyle w:val="Nagwek"/>
        <w:tabs>
          <w:tab w:val="left" w:pos="709"/>
        </w:tabs>
        <w:ind w:left="709"/>
        <w:jc w:val="center"/>
        <w:rPr>
          <w:rFonts w:ascii="Tahoma" w:hAnsi="Tahoma" w:cs="Tahoma"/>
          <w:b/>
        </w:rPr>
      </w:pPr>
      <w:r>
        <w:rPr>
          <w:rFonts w:ascii="Tahoma" w:hAnsi="Tahoma" w:cs="Tahoma"/>
          <w:b/>
        </w:rPr>
        <w:t>X</w:t>
      </w:r>
      <w:r>
        <w:rPr>
          <w:rFonts w:ascii="Tahoma" w:hAnsi="Tahoma" w:cs="Tahoma"/>
          <w:b/>
          <w:vertAlign w:val="subscript"/>
        </w:rPr>
        <w:t>(1)</w:t>
      </w:r>
      <w:r>
        <w:rPr>
          <w:rFonts w:ascii="Tahoma" w:hAnsi="Tahoma" w:cs="Tahoma"/>
          <w:b/>
        </w:rPr>
        <w:t xml:space="preserve"> x 60% </w:t>
      </w:r>
      <w:bookmarkStart w:id="48" w:name="_Hlk168485242"/>
      <w:r>
        <w:rPr>
          <w:rFonts w:ascii="Tahoma" w:hAnsi="Tahoma" w:cs="Tahoma"/>
          <w:b/>
        </w:rPr>
        <w:t>+ X</w:t>
      </w:r>
      <w:r>
        <w:rPr>
          <w:rFonts w:ascii="Tahoma" w:hAnsi="Tahoma" w:cs="Tahoma"/>
          <w:b/>
          <w:vertAlign w:val="subscript"/>
        </w:rPr>
        <w:t>(</w:t>
      </w:r>
      <w:r w:rsidR="008376C3">
        <w:rPr>
          <w:rFonts w:ascii="Tahoma" w:hAnsi="Tahoma" w:cs="Tahoma"/>
          <w:b/>
          <w:vertAlign w:val="subscript"/>
        </w:rPr>
        <w:t>2</w:t>
      </w:r>
      <w:r>
        <w:rPr>
          <w:rFonts w:ascii="Tahoma" w:hAnsi="Tahoma" w:cs="Tahoma"/>
          <w:b/>
          <w:vertAlign w:val="subscript"/>
        </w:rPr>
        <w:t>)</w:t>
      </w:r>
      <w:r>
        <w:rPr>
          <w:rFonts w:ascii="Tahoma" w:hAnsi="Tahoma" w:cs="Tahoma"/>
          <w:b/>
        </w:rPr>
        <w:t xml:space="preserve"> x </w:t>
      </w:r>
      <w:r w:rsidR="00642B24">
        <w:rPr>
          <w:rFonts w:ascii="Tahoma" w:hAnsi="Tahoma" w:cs="Tahoma"/>
          <w:b/>
        </w:rPr>
        <w:t>4</w:t>
      </w:r>
      <w:r w:rsidR="008376C3">
        <w:rPr>
          <w:rFonts w:ascii="Tahoma" w:hAnsi="Tahoma" w:cs="Tahoma"/>
          <w:b/>
        </w:rPr>
        <w:t>0</w:t>
      </w:r>
      <w:r w:rsidR="00642B24">
        <w:rPr>
          <w:rFonts w:ascii="Tahoma" w:hAnsi="Tahoma" w:cs="Tahoma"/>
          <w:b/>
        </w:rPr>
        <w:t>%</w:t>
      </w:r>
    </w:p>
    <w:p w14:paraId="70F8932A" w14:textId="77777777" w:rsidR="00F67EA8" w:rsidRDefault="00F67EA8" w:rsidP="00F67EA8">
      <w:pPr>
        <w:pStyle w:val="Nagwek"/>
        <w:tabs>
          <w:tab w:val="left" w:pos="709"/>
        </w:tabs>
        <w:ind w:left="709"/>
        <w:jc w:val="center"/>
        <w:rPr>
          <w:rFonts w:ascii="Tahoma" w:hAnsi="Tahoma" w:cs="Tahoma"/>
          <w:b/>
        </w:rPr>
      </w:pPr>
    </w:p>
    <w:bookmarkEnd w:id="48"/>
    <w:p w14:paraId="0B32AEF1" w14:textId="77777777" w:rsidR="00F67EA8" w:rsidRDefault="00F67EA8" w:rsidP="00EA435A">
      <w:pPr>
        <w:ind w:left="709" w:firstLine="284"/>
        <w:jc w:val="both"/>
        <w:rPr>
          <w:rFonts w:ascii="Tahoma" w:hAnsi="Tahoma" w:cs="Tahoma"/>
        </w:rPr>
      </w:pPr>
      <w:r>
        <w:rPr>
          <w:rFonts w:ascii="Tahoma" w:hAnsi="Tahoma" w:cs="Tahoma"/>
        </w:rPr>
        <w:t>gdzie:</w:t>
      </w:r>
    </w:p>
    <w:p w14:paraId="326E109E" w14:textId="77777777" w:rsidR="00F67EA8" w:rsidRDefault="00F67EA8" w:rsidP="00EA435A">
      <w:pPr>
        <w:ind w:left="709" w:firstLine="284"/>
        <w:jc w:val="both"/>
        <w:rPr>
          <w:rFonts w:ascii="Tahoma" w:hAnsi="Tahoma" w:cs="Tahoma"/>
        </w:rPr>
      </w:pPr>
      <w:r>
        <w:rPr>
          <w:rFonts w:ascii="Tahoma" w:hAnsi="Tahoma" w:cs="Tahoma"/>
          <w:b/>
        </w:rPr>
        <w:t>X</w:t>
      </w:r>
      <w:r>
        <w:rPr>
          <w:rFonts w:ascii="Tahoma" w:hAnsi="Tahoma" w:cs="Tahoma"/>
          <w:b/>
          <w:vertAlign w:val="subscript"/>
        </w:rPr>
        <w:t>(1)</w:t>
      </w:r>
      <w:r>
        <w:rPr>
          <w:rFonts w:ascii="Tahoma" w:hAnsi="Tahoma" w:cs="Tahoma"/>
          <w:b/>
          <w:sz w:val="24"/>
          <w:szCs w:val="24"/>
          <w:vertAlign w:val="subscript"/>
        </w:rPr>
        <w:t xml:space="preserve"> – </w:t>
      </w:r>
      <w:r>
        <w:rPr>
          <w:rFonts w:ascii="Tahoma" w:hAnsi="Tahoma" w:cs="Tahoma"/>
        </w:rPr>
        <w:t>liczba punktów</w:t>
      </w:r>
      <w:r>
        <w:rPr>
          <w:rFonts w:ascii="Tahoma" w:hAnsi="Tahoma" w:cs="Tahoma"/>
          <w:b/>
          <w:sz w:val="24"/>
          <w:szCs w:val="24"/>
          <w:vertAlign w:val="subscript"/>
        </w:rPr>
        <w:t xml:space="preserve"> </w:t>
      </w:r>
      <w:r>
        <w:rPr>
          <w:rFonts w:ascii="Tahoma" w:hAnsi="Tahoma" w:cs="Tahoma"/>
        </w:rPr>
        <w:t>przyznawana w kryterium cena (brutto)</w:t>
      </w:r>
    </w:p>
    <w:p w14:paraId="463EA48B" w14:textId="77777777" w:rsidR="00231F74" w:rsidRDefault="00F67EA8" w:rsidP="00EA435A">
      <w:pPr>
        <w:pStyle w:val="Nagwek"/>
        <w:tabs>
          <w:tab w:val="left" w:pos="708"/>
        </w:tabs>
        <w:ind w:left="1560" w:hanging="567"/>
        <w:jc w:val="both"/>
        <w:rPr>
          <w:rFonts w:ascii="Tahoma" w:hAnsi="Tahoma" w:cs="Tahoma"/>
          <w:bCs/>
        </w:rPr>
      </w:pPr>
      <w:r w:rsidRPr="00642B24">
        <w:rPr>
          <w:rFonts w:ascii="Tahoma" w:hAnsi="Tahoma" w:cs="Tahoma"/>
          <w:b/>
        </w:rPr>
        <w:t>X</w:t>
      </w:r>
      <w:r w:rsidRPr="00642B24">
        <w:rPr>
          <w:rFonts w:ascii="Tahoma" w:hAnsi="Tahoma" w:cs="Tahoma"/>
          <w:b/>
          <w:vertAlign w:val="subscript"/>
        </w:rPr>
        <w:t>(2)</w:t>
      </w:r>
      <w:r w:rsidRPr="00642B24">
        <w:rPr>
          <w:rFonts w:ascii="Tahoma" w:hAnsi="Tahoma" w:cs="Tahoma"/>
          <w:b/>
          <w:sz w:val="24"/>
          <w:vertAlign w:val="subscript"/>
        </w:rPr>
        <w:t xml:space="preserve"> </w:t>
      </w:r>
      <w:r w:rsidRPr="00642B24">
        <w:rPr>
          <w:rFonts w:ascii="Tahoma" w:hAnsi="Tahoma" w:cs="Tahoma"/>
          <w:b/>
          <w:sz w:val="24"/>
          <w:szCs w:val="24"/>
          <w:vertAlign w:val="subscript"/>
        </w:rPr>
        <w:t xml:space="preserve">– </w:t>
      </w:r>
      <w:r w:rsidRPr="00642B24">
        <w:rPr>
          <w:rFonts w:ascii="Tahoma" w:hAnsi="Tahoma" w:cs="Tahoma"/>
        </w:rPr>
        <w:t>liczba punktów</w:t>
      </w:r>
      <w:r w:rsidRPr="00642B24">
        <w:rPr>
          <w:rFonts w:ascii="Tahoma" w:hAnsi="Tahoma" w:cs="Tahoma"/>
          <w:b/>
          <w:sz w:val="24"/>
          <w:szCs w:val="24"/>
          <w:vertAlign w:val="subscript"/>
        </w:rPr>
        <w:t xml:space="preserve"> </w:t>
      </w:r>
      <w:r w:rsidRPr="00642B24">
        <w:rPr>
          <w:rFonts w:ascii="Tahoma" w:hAnsi="Tahoma" w:cs="Tahoma"/>
        </w:rPr>
        <w:t xml:space="preserve">przyznawana w kryterium </w:t>
      </w:r>
      <w:r w:rsidR="008376C3" w:rsidRPr="00642B24">
        <w:rPr>
          <w:rFonts w:ascii="Tahoma" w:hAnsi="Tahoma" w:cs="Tahoma"/>
          <w:bCs/>
        </w:rPr>
        <w:t xml:space="preserve">doświadczenie </w:t>
      </w:r>
      <w:r w:rsidR="00BA4CDD">
        <w:rPr>
          <w:rFonts w:ascii="Tahoma" w:hAnsi="Tahoma" w:cs="Tahoma"/>
          <w:bCs/>
        </w:rPr>
        <w:t xml:space="preserve">projektanta branży </w:t>
      </w:r>
    </w:p>
    <w:p w14:paraId="438058A9" w14:textId="540B07FF" w:rsidR="00F67EA8" w:rsidRPr="00642B24" w:rsidRDefault="00231F74" w:rsidP="00231F74">
      <w:pPr>
        <w:pStyle w:val="Nagwek"/>
        <w:tabs>
          <w:tab w:val="left" w:pos="708"/>
        </w:tabs>
        <w:ind w:left="1560"/>
        <w:jc w:val="both"/>
        <w:rPr>
          <w:rFonts w:ascii="Tahoma" w:hAnsi="Tahoma" w:cs="Tahoma"/>
          <w:bCs/>
        </w:rPr>
      </w:pPr>
      <w:r>
        <w:rPr>
          <w:rFonts w:ascii="Tahoma" w:hAnsi="Tahoma" w:cs="Tahoma"/>
          <w:bCs/>
        </w:rPr>
        <w:t>architektonicznej</w:t>
      </w:r>
    </w:p>
    <w:p w14:paraId="6DC78BA4" w14:textId="77777777" w:rsidR="007A4C63" w:rsidRPr="008F3C0E" w:rsidRDefault="007A4C63" w:rsidP="00EA435A">
      <w:pPr>
        <w:pStyle w:val="Nagwek"/>
        <w:tabs>
          <w:tab w:val="left" w:pos="708"/>
        </w:tabs>
        <w:ind w:left="1560" w:hanging="567"/>
        <w:jc w:val="both"/>
        <w:rPr>
          <w:rFonts w:ascii="Tahoma" w:hAnsi="Tahoma" w:cs="Tahoma"/>
        </w:rPr>
      </w:pPr>
    </w:p>
    <w:p w14:paraId="1B450E83" w14:textId="77777777" w:rsidR="00F67EA8" w:rsidRDefault="00F67EA8" w:rsidP="008F3C0E">
      <w:pPr>
        <w:pStyle w:val="Nagwek"/>
        <w:tabs>
          <w:tab w:val="left" w:pos="708"/>
        </w:tabs>
        <w:ind w:left="1560" w:hanging="567"/>
        <w:rPr>
          <w:rFonts w:ascii="Tahoma" w:hAnsi="Tahoma" w:cs="Tahoma"/>
          <w:sz w:val="10"/>
          <w:szCs w:val="10"/>
        </w:rPr>
      </w:pPr>
    </w:p>
    <w:p w14:paraId="434A7BDA" w14:textId="77777777" w:rsidR="008F3C0E" w:rsidRDefault="008F3C0E" w:rsidP="008F3C0E">
      <w:pPr>
        <w:ind w:left="1134" w:hanging="425"/>
        <w:rPr>
          <w:rFonts w:ascii="Tahoma" w:hAnsi="Tahoma" w:cs="Tahoma"/>
          <w:b/>
        </w:rPr>
      </w:pPr>
      <w:r w:rsidRPr="00103FC5">
        <w:rPr>
          <w:rFonts w:ascii="Tahoma" w:hAnsi="Tahoma" w:cs="Tahoma"/>
        </w:rPr>
        <w:t xml:space="preserve">(1) </w:t>
      </w:r>
      <w:r w:rsidRPr="00103FC5">
        <w:rPr>
          <w:rFonts w:ascii="Tahoma" w:hAnsi="Tahoma" w:cs="Tahoma"/>
        </w:rPr>
        <w:tab/>
        <w:t xml:space="preserve">Sposób obliczenia </w:t>
      </w:r>
      <w:r w:rsidRPr="00103FC5">
        <w:rPr>
          <w:rFonts w:ascii="Tahoma" w:hAnsi="Tahoma" w:cs="Tahoma"/>
          <w:b/>
        </w:rPr>
        <w:t>X</w:t>
      </w:r>
      <w:r w:rsidRPr="00103FC5">
        <w:rPr>
          <w:rFonts w:ascii="Tahoma" w:hAnsi="Tahoma" w:cs="Tahoma"/>
          <w:b/>
          <w:vertAlign w:val="subscript"/>
        </w:rPr>
        <w:t>(1)</w:t>
      </w:r>
      <w:r w:rsidRPr="00103FC5">
        <w:rPr>
          <w:rFonts w:ascii="Tahoma" w:hAnsi="Tahoma" w:cs="Tahoma"/>
          <w:b/>
        </w:rPr>
        <w:t>:</w:t>
      </w:r>
    </w:p>
    <w:p w14:paraId="006F8482" w14:textId="77777777" w:rsidR="00231F74" w:rsidRPr="00231F74" w:rsidRDefault="00231F74" w:rsidP="008F3C0E">
      <w:pPr>
        <w:ind w:left="1134" w:hanging="425"/>
        <w:rPr>
          <w:rFonts w:ascii="Tahoma" w:hAnsi="Tahoma" w:cs="Tahoma"/>
          <w:b/>
          <w:sz w:val="10"/>
          <w:szCs w:val="10"/>
        </w:rPr>
      </w:pPr>
    </w:p>
    <w:p w14:paraId="1B7E1FE2" w14:textId="77777777" w:rsidR="008F3C0E" w:rsidRDefault="008F3C0E" w:rsidP="008F3C0E">
      <w:pPr>
        <w:ind w:left="1134"/>
        <w:rPr>
          <w:rFonts w:ascii="Tahoma" w:hAnsi="Tahoma" w:cs="Tahoma"/>
        </w:rPr>
      </w:pPr>
      <w:r w:rsidRPr="00103FC5">
        <w:rPr>
          <w:rFonts w:ascii="Tahoma" w:hAnsi="Tahoma" w:cs="Tahoma"/>
        </w:rPr>
        <w:t>Wykonawca zamówienia, który zaproponuje najniższą</w:t>
      </w:r>
      <w:r w:rsidRPr="00103FC5">
        <w:rPr>
          <w:rFonts w:ascii="Tahoma" w:hAnsi="Tahoma" w:cs="Tahoma"/>
          <w:b/>
        </w:rPr>
        <w:t xml:space="preserve"> </w:t>
      </w:r>
      <w:r w:rsidRPr="00103FC5">
        <w:rPr>
          <w:rFonts w:ascii="Tahoma" w:hAnsi="Tahoma" w:cs="Tahoma"/>
        </w:rPr>
        <w:t>cenę otrzyma 100 pkt, natomiast pozostali Wykonawcy odpowiednio mniej punktów wg wzoru:</w:t>
      </w:r>
    </w:p>
    <w:p w14:paraId="5099D1BB" w14:textId="77777777" w:rsidR="008F3C0E" w:rsidRPr="00103FC5" w:rsidRDefault="008F3C0E" w:rsidP="008F3C0E">
      <w:pPr>
        <w:ind w:left="1134" w:hanging="141"/>
        <w:rPr>
          <w:rFonts w:ascii="Tahoma" w:hAnsi="Tahoma" w:cs="Tahoma"/>
          <w:sz w:val="10"/>
          <w:szCs w:val="10"/>
        </w:rPr>
      </w:pPr>
    </w:p>
    <w:tbl>
      <w:tblPr>
        <w:tblW w:w="0" w:type="auto"/>
        <w:jc w:val="center"/>
        <w:tblLayout w:type="fixed"/>
        <w:tblCellMar>
          <w:left w:w="70" w:type="dxa"/>
          <w:right w:w="70" w:type="dxa"/>
        </w:tblCellMar>
        <w:tblLook w:val="0000" w:firstRow="0" w:lastRow="0" w:firstColumn="0" w:lastColumn="0" w:noHBand="0" w:noVBand="0"/>
      </w:tblPr>
      <w:tblGrid>
        <w:gridCol w:w="1471"/>
        <w:gridCol w:w="3778"/>
      </w:tblGrid>
      <w:tr w:rsidR="008F3C0E" w:rsidRPr="00103FC5" w14:paraId="3FEA1AC9" w14:textId="77777777">
        <w:trPr>
          <w:cantSplit/>
          <w:trHeight w:val="209"/>
          <w:jc w:val="center"/>
        </w:trPr>
        <w:tc>
          <w:tcPr>
            <w:tcW w:w="1471" w:type="dxa"/>
            <w:vMerge w:val="restart"/>
            <w:vAlign w:val="center"/>
          </w:tcPr>
          <w:p w14:paraId="380FC85A" w14:textId="77777777" w:rsidR="008F3C0E" w:rsidRPr="00103FC5" w:rsidRDefault="008F3C0E">
            <w:pPr>
              <w:ind w:right="32"/>
              <w:rPr>
                <w:rFonts w:ascii="Tahoma" w:hAnsi="Tahoma" w:cs="Tahoma"/>
              </w:rPr>
            </w:pPr>
            <w:r w:rsidRPr="00103FC5">
              <w:rPr>
                <w:rFonts w:ascii="Tahoma" w:hAnsi="Tahoma" w:cs="Tahoma"/>
                <w:b/>
              </w:rPr>
              <w:t>X</w:t>
            </w:r>
            <w:r w:rsidRPr="00103FC5">
              <w:rPr>
                <w:rFonts w:ascii="Tahoma" w:hAnsi="Tahoma" w:cs="Tahoma"/>
                <w:b/>
                <w:vertAlign w:val="subscript"/>
              </w:rPr>
              <w:t>(1)</w:t>
            </w:r>
            <w:r w:rsidRPr="00103FC5">
              <w:rPr>
                <w:rFonts w:ascii="Tahoma" w:hAnsi="Tahoma" w:cs="Tahoma"/>
                <w:b/>
              </w:rPr>
              <w:t xml:space="preserve"> </w:t>
            </w:r>
            <w:r w:rsidRPr="00103FC5">
              <w:rPr>
                <w:rFonts w:ascii="Tahoma" w:hAnsi="Tahoma" w:cs="Tahoma"/>
              </w:rPr>
              <w:t xml:space="preserve"> =</w:t>
            </w:r>
          </w:p>
        </w:tc>
        <w:tc>
          <w:tcPr>
            <w:tcW w:w="3778" w:type="dxa"/>
            <w:vAlign w:val="center"/>
          </w:tcPr>
          <w:p w14:paraId="5086013B" w14:textId="77777777" w:rsidR="008F3C0E" w:rsidRPr="00103FC5" w:rsidRDefault="008F3C0E">
            <w:pPr>
              <w:pStyle w:val="Nagwek"/>
              <w:tabs>
                <w:tab w:val="clear" w:pos="4536"/>
                <w:tab w:val="clear" w:pos="9072"/>
                <w:tab w:val="left" w:pos="284"/>
                <w:tab w:val="left" w:pos="6167"/>
              </w:tabs>
              <w:ind w:left="-637" w:right="-779"/>
              <w:jc w:val="center"/>
              <w:rPr>
                <w:rFonts w:ascii="Tahoma" w:hAnsi="Tahoma" w:cs="Tahoma"/>
                <w:sz w:val="18"/>
                <w:szCs w:val="18"/>
              </w:rPr>
            </w:pPr>
            <w:r w:rsidRPr="00103FC5">
              <w:rPr>
                <w:rFonts w:ascii="Tahoma" w:hAnsi="Tahoma" w:cs="Tahoma"/>
                <w:sz w:val="18"/>
                <w:szCs w:val="18"/>
              </w:rPr>
              <w:t>cena (brutto)</w:t>
            </w:r>
            <w:r w:rsidRPr="00103FC5">
              <w:rPr>
                <w:rFonts w:ascii="Tahoma" w:hAnsi="Tahoma" w:cs="Tahoma"/>
                <w:b/>
                <w:sz w:val="18"/>
                <w:szCs w:val="18"/>
              </w:rPr>
              <w:t xml:space="preserve"> najniższa </w:t>
            </w:r>
            <w:r w:rsidRPr="00103FC5">
              <w:rPr>
                <w:rFonts w:ascii="Tahoma" w:hAnsi="Tahoma" w:cs="Tahoma"/>
                <w:sz w:val="18"/>
                <w:szCs w:val="18"/>
              </w:rPr>
              <w:t>x 100 pkt</w:t>
            </w:r>
          </w:p>
        </w:tc>
      </w:tr>
      <w:tr w:rsidR="008F3C0E" w:rsidRPr="00103FC5" w14:paraId="236084D5" w14:textId="77777777">
        <w:trPr>
          <w:cantSplit/>
          <w:trHeight w:val="70"/>
          <w:jc w:val="center"/>
        </w:trPr>
        <w:tc>
          <w:tcPr>
            <w:tcW w:w="1471" w:type="dxa"/>
            <w:vMerge/>
          </w:tcPr>
          <w:p w14:paraId="13126F82" w14:textId="77777777" w:rsidR="008F3C0E" w:rsidRPr="00103FC5" w:rsidRDefault="008F3C0E">
            <w:pPr>
              <w:tabs>
                <w:tab w:val="left" w:pos="284"/>
              </w:tabs>
              <w:rPr>
                <w:rFonts w:ascii="Tahoma" w:hAnsi="Tahoma" w:cs="Tahoma"/>
              </w:rPr>
            </w:pPr>
          </w:p>
        </w:tc>
        <w:tc>
          <w:tcPr>
            <w:tcW w:w="3778" w:type="dxa"/>
            <w:tcBorders>
              <w:top w:val="single" w:sz="4" w:space="0" w:color="auto"/>
            </w:tcBorders>
            <w:vAlign w:val="center"/>
          </w:tcPr>
          <w:p w14:paraId="454C8393" w14:textId="77777777" w:rsidR="008F3C0E" w:rsidRPr="00103FC5" w:rsidRDefault="008F3C0E">
            <w:pPr>
              <w:tabs>
                <w:tab w:val="left" w:pos="284"/>
                <w:tab w:val="left" w:pos="6167"/>
              </w:tabs>
              <w:jc w:val="center"/>
              <w:rPr>
                <w:rFonts w:ascii="Tahoma" w:hAnsi="Tahoma" w:cs="Tahoma"/>
                <w:sz w:val="18"/>
                <w:szCs w:val="18"/>
              </w:rPr>
            </w:pPr>
            <w:r w:rsidRPr="00103FC5">
              <w:rPr>
                <w:rFonts w:ascii="Tahoma" w:hAnsi="Tahoma" w:cs="Tahoma"/>
                <w:sz w:val="18"/>
                <w:szCs w:val="18"/>
              </w:rPr>
              <w:t xml:space="preserve">  cena (brutto) </w:t>
            </w:r>
            <w:r w:rsidRPr="00103FC5">
              <w:rPr>
                <w:rFonts w:ascii="Tahoma" w:hAnsi="Tahoma" w:cs="Tahoma"/>
                <w:b/>
                <w:sz w:val="18"/>
                <w:szCs w:val="18"/>
              </w:rPr>
              <w:t>badanej</w:t>
            </w:r>
            <w:r w:rsidRPr="00A04C1A">
              <w:rPr>
                <w:rFonts w:ascii="Tahoma" w:hAnsi="Tahoma" w:cs="Tahoma"/>
                <w:spacing w:val="40"/>
                <w:sz w:val="18"/>
                <w:szCs w:val="1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103FC5">
              <w:rPr>
                <w:rFonts w:ascii="Tahoma" w:hAnsi="Tahoma" w:cs="Tahoma"/>
                <w:sz w:val="18"/>
                <w:szCs w:val="18"/>
              </w:rPr>
              <w:t>oferty</w:t>
            </w:r>
          </w:p>
        </w:tc>
      </w:tr>
    </w:tbl>
    <w:p w14:paraId="4C29715D" w14:textId="77777777" w:rsidR="008F3C0E" w:rsidRDefault="008F3C0E" w:rsidP="008F3C0E">
      <w:pPr>
        <w:ind w:left="426"/>
        <w:jc w:val="both"/>
        <w:rPr>
          <w:rFonts w:ascii="Tahoma" w:hAnsi="Tahoma" w:cs="Tahoma"/>
          <w:b/>
          <w:bCs/>
        </w:rPr>
      </w:pPr>
    </w:p>
    <w:p w14:paraId="6CEED114" w14:textId="5B498811" w:rsidR="008F3C0E" w:rsidRDefault="008F3C0E" w:rsidP="008F3C0E">
      <w:pPr>
        <w:ind w:left="1134" w:hanging="425"/>
        <w:rPr>
          <w:rFonts w:ascii="Tahoma" w:hAnsi="Tahoma" w:cs="Tahoma"/>
        </w:rPr>
      </w:pPr>
      <w:r w:rsidRPr="00103FC5">
        <w:rPr>
          <w:rFonts w:ascii="Tahoma" w:hAnsi="Tahoma" w:cs="Tahoma"/>
          <w:bCs/>
        </w:rPr>
        <w:t>(</w:t>
      </w:r>
      <w:r w:rsidR="008376C3">
        <w:rPr>
          <w:rFonts w:ascii="Tahoma" w:hAnsi="Tahoma" w:cs="Tahoma"/>
          <w:bCs/>
        </w:rPr>
        <w:t>2</w:t>
      </w:r>
      <w:r w:rsidRPr="00103FC5">
        <w:rPr>
          <w:rFonts w:ascii="Tahoma" w:hAnsi="Tahoma" w:cs="Tahoma"/>
          <w:bCs/>
        </w:rPr>
        <w:t>)</w:t>
      </w:r>
      <w:r w:rsidR="008376C3">
        <w:rPr>
          <w:rFonts w:ascii="Tahoma" w:hAnsi="Tahoma" w:cs="Tahoma"/>
          <w:b/>
        </w:rPr>
        <w:tab/>
      </w:r>
      <w:r w:rsidRPr="00103FC5">
        <w:rPr>
          <w:rFonts w:ascii="Tahoma" w:hAnsi="Tahoma" w:cs="Tahoma"/>
        </w:rPr>
        <w:t xml:space="preserve">Sposób obliczenia </w:t>
      </w:r>
      <w:r w:rsidRPr="00103FC5">
        <w:rPr>
          <w:rFonts w:ascii="Tahoma" w:hAnsi="Tahoma" w:cs="Tahoma"/>
          <w:b/>
        </w:rPr>
        <w:t>X</w:t>
      </w:r>
      <w:r w:rsidRPr="00103FC5">
        <w:rPr>
          <w:rFonts w:ascii="Tahoma" w:hAnsi="Tahoma" w:cs="Tahoma"/>
          <w:b/>
          <w:vertAlign w:val="subscript"/>
        </w:rPr>
        <w:t>(</w:t>
      </w:r>
      <w:r w:rsidR="008376C3">
        <w:rPr>
          <w:rFonts w:ascii="Tahoma" w:hAnsi="Tahoma" w:cs="Tahoma"/>
          <w:b/>
          <w:vertAlign w:val="subscript"/>
        </w:rPr>
        <w:t>2</w:t>
      </w:r>
      <w:r w:rsidRPr="00103FC5">
        <w:rPr>
          <w:rFonts w:ascii="Tahoma" w:hAnsi="Tahoma" w:cs="Tahoma"/>
          <w:b/>
          <w:vertAlign w:val="subscript"/>
        </w:rPr>
        <w:t>)</w:t>
      </w:r>
      <w:r w:rsidRPr="00103FC5">
        <w:rPr>
          <w:rFonts w:ascii="Tahoma" w:hAnsi="Tahoma" w:cs="Tahoma"/>
        </w:rPr>
        <w:t>:</w:t>
      </w:r>
    </w:p>
    <w:p w14:paraId="0A153FA3" w14:textId="77777777" w:rsidR="00231F74" w:rsidRPr="00231F74" w:rsidRDefault="00231F74" w:rsidP="008F3C0E">
      <w:pPr>
        <w:ind w:left="1134" w:hanging="425"/>
        <w:rPr>
          <w:rFonts w:ascii="Tahoma" w:hAnsi="Tahoma" w:cs="Tahoma"/>
          <w:b/>
          <w:sz w:val="10"/>
          <w:szCs w:val="10"/>
        </w:rPr>
      </w:pPr>
    </w:p>
    <w:p w14:paraId="4F6FAD78" w14:textId="4E1EA3FB" w:rsidR="00056D2D" w:rsidRPr="00056D2D" w:rsidRDefault="00056D2D" w:rsidP="00056D2D">
      <w:pPr>
        <w:ind w:left="1134"/>
        <w:jc w:val="both"/>
        <w:rPr>
          <w:rFonts w:ascii="Tahoma" w:hAnsi="Tahoma" w:cs="Tahoma"/>
        </w:rPr>
      </w:pPr>
      <w:bookmarkStart w:id="49" w:name="_Hlk168485875"/>
      <w:bookmarkStart w:id="50" w:name="_Hlk170816828"/>
      <w:r w:rsidRPr="00056D2D">
        <w:rPr>
          <w:rFonts w:ascii="Tahoma" w:hAnsi="Tahoma" w:cs="Tahoma"/>
        </w:rPr>
        <w:t xml:space="preserve">W kryterium doświadczenie projektanta branży </w:t>
      </w:r>
      <w:r w:rsidR="00AA0B20">
        <w:rPr>
          <w:rFonts w:ascii="Tahoma" w:hAnsi="Tahoma" w:cs="Tahoma"/>
        </w:rPr>
        <w:t>architektonicznej</w:t>
      </w:r>
      <w:r w:rsidRPr="00056D2D">
        <w:rPr>
          <w:rFonts w:ascii="Tahoma" w:hAnsi="Tahoma" w:cs="Tahoma"/>
        </w:rPr>
        <w:t xml:space="preserve"> Wykonawca może uzyskać maksymalnie 100 pkt.</w:t>
      </w:r>
    </w:p>
    <w:p w14:paraId="63B0B0EB" w14:textId="77777777" w:rsidR="00B5203B" w:rsidRDefault="00231F74" w:rsidP="00231F74">
      <w:pPr>
        <w:ind w:left="1134"/>
        <w:jc w:val="both"/>
        <w:rPr>
          <w:rFonts w:ascii="Tahoma" w:hAnsi="Tahoma" w:cs="Tahoma"/>
        </w:rPr>
      </w:pPr>
      <w:r w:rsidRPr="00231F74">
        <w:rPr>
          <w:rFonts w:ascii="Tahoma" w:hAnsi="Tahoma" w:cs="Tahoma"/>
        </w:rPr>
        <w:t>Punkty w tym kryterium będą przyznawane za wykazanie doświadczenia projektanta branży architektonicznej w wykonaniu w okresie ostatnich 5 lat liczonych wstecz od dnia, w którym upływa termin składania ofert dokumentacji projektowych dotyczących</w:t>
      </w:r>
      <w:r w:rsidR="00B5203B">
        <w:rPr>
          <w:rFonts w:ascii="Tahoma" w:hAnsi="Tahoma" w:cs="Tahoma"/>
        </w:rPr>
        <w:t>:</w:t>
      </w:r>
    </w:p>
    <w:p w14:paraId="18B3F7EF" w14:textId="77777777" w:rsidR="00584B30" w:rsidRDefault="00231F74" w:rsidP="00B5203B">
      <w:pPr>
        <w:pStyle w:val="Akapitzlist"/>
        <w:numPr>
          <w:ilvl w:val="0"/>
          <w:numId w:val="109"/>
        </w:numPr>
        <w:ind w:left="1560"/>
        <w:jc w:val="both"/>
        <w:rPr>
          <w:rFonts w:ascii="Tahoma" w:hAnsi="Tahoma" w:cs="Tahoma"/>
        </w:rPr>
      </w:pPr>
      <w:r w:rsidRPr="00B5203B">
        <w:rPr>
          <w:rFonts w:ascii="Tahoma" w:hAnsi="Tahoma" w:cs="Tahoma"/>
        </w:rPr>
        <w:t xml:space="preserve">dostosowania do potrzeb osób z niepełnosprawnościami (w tym obligatoryjnie </w:t>
      </w:r>
      <w:r w:rsidR="00584B30">
        <w:rPr>
          <w:rFonts w:ascii="Tahoma" w:hAnsi="Tahoma" w:cs="Tahoma"/>
        </w:rPr>
        <w:t xml:space="preserve">do potrzeb </w:t>
      </w:r>
      <w:r w:rsidRPr="00B5203B">
        <w:rPr>
          <w:rFonts w:ascii="Tahoma" w:hAnsi="Tahoma" w:cs="Tahoma"/>
        </w:rPr>
        <w:t>osób z niepełnosprawnością ruchową</w:t>
      </w:r>
      <w:r w:rsidR="00584B30">
        <w:rPr>
          <w:rFonts w:ascii="Tahoma" w:hAnsi="Tahoma" w:cs="Tahoma"/>
        </w:rPr>
        <w:t xml:space="preserve"> m.in.</w:t>
      </w:r>
      <w:r w:rsidR="00584B30" w:rsidRPr="00584B30">
        <w:rPr>
          <w:rFonts w:ascii="Tahoma" w:hAnsi="Tahoma" w:cs="Tahoma"/>
          <w:color w:val="000000"/>
          <w:lang w:val="pl-PL" w:eastAsia="pl-PL"/>
        </w:rPr>
        <w:t xml:space="preserve"> </w:t>
      </w:r>
      <w:r w:rsidR="00584B30" w:rsidRPr="00584B30">
        <w:rPr>
          <w:rFonts w:ascii="Tahoma" w:hAnsi="Tahoma" w:cs="Tahoma"/>
          <w:lang w:val="pl-PL"/>
        </w:rPr>
        <w:t>wykonania podjazdu lub rampy lub platformy przyschodowej lub dźwigu platformowego pionowego</w:t>
      </w:r>
      <w:r w:rsidRPr="00B5203B">
        <w:rPr>
          <w:rFonts w:ascii="Tahoma" w:hAnsi="Tahoma" w:cs="Tahoma"/>
        </w:rPr>
        <w:t xml:space="preserve">) istniejącego budynku użyteczności publicznej </w:t>
      </w:r>
    </w:p>
    <w:p w14:paraId="4DD608B1" w14:textId="77777777" w:rsidR="00584B30" w:rsidRPr="00584B30" w:rsidRDefault="00584B30" w:rsidP="00584B30">
      <w:pPr>
        <w:pStyle w:val="Akapitzlist"/>
        <w:ind w:left="1560"/>
        <w:jc w:val="both"/>
        <w:rPr>
          <w:rFonts w:ascii="Tahoma" w:hAnsi="Tahoma" w:cs="Tahoma"/>
          <w:sz w:val="10"/>
          <w:szCs w:val="10"/>
        </w:rPr>
      </w:pPr>
    </w:p>
    <w:p w14:paraId="20DFAAC8" w14:textId="3FA7855C" w:rsidR="00584B30" w:rsidRDefault="00231F74" w:rsidP="00584B30">
      <w:pPr>
        <w:pStyle w:val="Akapitzlist"/>
        <w:ind w:left="1560"/>
        <w:jc w:val="both"/>
        <w:rPr>
          <w:rFonts w:ascii="Tahoma" w:hAnsi="Tahoma" w:cs="Tahoma"/>
        </w:rPr>
      </w:pPr>
      <w:r w:rsidRPr="00B5203B">
        <w:rPr>
          <w:rFonts w:ascii="Tahoma" w:hAnsi="Tahoma" w:cs="Tahoma"/>
        </w:rPr>
        <w:t xml:space="preserve">lub </w:t>
      </w:r>
    </w:p>
    <w:p w14:paraId="3DEBB689" w14:textId="77777777" w:rsidR="00584B30" w:rsidRPr="00584B30" w:rsidRDefault="00584B30" w:rsidP="00584B30">
      <w:pPr>
        <w:pStyle w:val="Akapitzlist"/>
        <w:ind w:left="1560"/>
        <w:jc w:val="both"/>
        <w:rPr>
          <w:rFonts w:ascii="Tahoma" w:hAnsi="Tahoma" w:cs="Tahoma"/>
          <w:sz w:val="10"/>
          <w:szCs w:val="10"/>
        </w:rPr>
      </w:pPr>
    </w:p>
    <w:p w14:paraId="5CF27688" w14:textId="30D5EF4B" w:rsidR="00231F74" w:rsidRPr="00B5203B" w:rsidRDefault="00231F74" w:rsidP="00B5203B">
      <w:pPr>
        <w:pStyle w:val="Akapitzlist"/>
        <w:numPr>
          <w:ilvl w:val="0"/>
          <w:numId w:val="109"/>
        </w:numPr>
        <w:ind w:left="1560"/>
        <w:jc w:val="both"/>
        <w:rPr>
          <w:rFonts w:ascii="Tahoma" w:hAnsi="Tahoma" w:cs="Tahoma"/>
        </w:rPr>
      </w:pPr>
      <w:r w:rsidRPr="00B5203B">
        <w:rPr>
          <w:rFonts w:ascii="Tahoma" w:hAnsi="Tahoma" w:cs="Tahoma"/>
        </w:rPr>
        <w:lastRenderedPageBreak/>
        <w:t>remontu lub przebudowy lub rozbudowy istniejącego budynku użyteczności publicznej, obejmujących dostosowanie tego budynku do potrzeb osób z niepełnosprawnościami (w tym obligatoryjnie do potrzeb osób z niepełnosprawnością ruchową</w:t>
      </w:r>
      <w:r w:rsidR="00584B30">
        <w:rPr>
          <w:rFonts w:ascii="Tahoma" w:hAnsi="Tahoma" w:cs="Tahoma"/>
        </w:rPr>
        <w:t xml:space="preserve"> </w:t>
      </w:r>
      <w:r w:rsidR="00584B30" w:rsidRPr="00584B30">
        <w:rPr>
          <w:rFonts w:ascii="Tahoma" w:hAnsi="Tahoma" w:cs="Tahoma"/>
          <w:lang w:val="pl-PL"/>
        </w:rPr>
        <w:t>m.in. wykonanie podjazdu lub rampy lub platformy przyschodowej lub dźwigu platformowego pionowego</w:t>
      </w:r>
      <w:r w:rsidRPr="00B5203B">
        <w:rPr>
          <w:rFonts w:ascii="Tahoma" w:hAnsi="Tahoma" w:cs="Tahoma"/>
        </w:rPr>
        <w:t>)</w:t>
      </w:r>
      <w:r w:rsidR="00584B30">
        <w:rPr>
          <w:rFonts w:ascii="Tahoma" w:hAnsi="Tahoma" w:cs="Tahoma"/>
        </w:rPr>
        <w:t>;</w:t>
      </w:r>
    </w:p>
    <w:p w14:paraId="397C9D87" w14:textId="77777777" w:rsidR="00231F74" w:rsidRPr="00231F74" w:rsidRDefault="00231F74" w:rsidP="003E7B65">
      <w:pPr>
        <w:jc w:val="both"/>
        <w:rPr>
          <w:rFonts w:ascii="Tahoma" w:hAnsi="Tahoma" w:cs="Tahoma"/>
          <w:sz w:val="10"/>
          <w:szCs w:val="10"/>
        </w:rPr>
      </w:pPr>
    </w:p>
    <w:p w14:paraId="379C31A7" w14:textId="5CBA260E" w:rsidR="00231F74" w:rsidRDefault="00231F74" w:rsidP="00231F74">
      <w:pPr>
        <w:ind w:left="1134"/>
        <w:jc w:val="both"/>
        <w:rPr>
          <w:rFonts w:ascii="Tahoma" w:hAnsi="Tahoma" w:cs="Tahoma"/>
        </w:rPr>
      </w:pPr>
      <w:r w:rsidRPr="00231F74">
        <w:rPr>
          <w:rFonts w:ascii="Tahoma" w:hAnsi="Tahoma" w:cs="Tahoma"/>
        </w:rPr>
        <w:t>Punkty będą przyznawane w następujący sposób:</w:t>
      </w:r>
    </w:p>
    <w:p w14:paraId="5EF19BE8" w14:textId="77777777" w:rsidR="00231F74" w:rsidRPr="00231F74" w:rsidRDefault="00231F74" w:rsidP="00231F74">
      <w:pPr>
        <w:ind w:left="1134"/>
        <w:jc w:val="both"/>
        <w:rPr>
          <w:rFonts w:ascii="Tahoma" w:hAnsi="Tahoma" w:cs="Tahoma"/>
          <w:sz w:val="10"/>
          <w:szCs w:val="10"/>
        </w:rPr>
      </w:pPr>
    </w:p>
    <w:p w14:paraId="7E29A7BC" w14:textId="07FC4FE6" w:rsidR="00231F74" w:rsidRPr="00231F74" w:rsidRDefault="00231F74" w:rsidP="00231F74">
      <w:pPr>
        <w:ind w:left="1134"/>
        <w:jc w:val="both"/>
        <w:rPr>
          <w:rFonts w:ascii="Tahoma" w:hAnsi="Tahoma" w:cs="Tahoma"/>
        </w:rPr>
      </w:pPr>
      <w:r w:rsidRPr="00231F74">
        <w:rPr>
          <w:rFonts w:ascii="Tahoma" w:hAnsi="Tahoma" w:cs="Tahoma"/>
        </w:rPr>
        <w:t xml:space="preserve">- za wykonanie 2 dokumentacji projektowych </w:t>
      </w:r>
      <w:bookmarkStart w:id="51" w:name="_Hlk189810515"/>
      <w:r w:rsidRPr="00231F74">
        <w:rPr>
          <w:rFonts w:ascii="Tahoma" w:hAnsi="Tahoma" w:cs="Tahoma"/>
        </w:rPr>
        <w:t>Wykonawca otrzyma</w:t>
      </w:r>
      <w:bookmarkEnd w:id="51"/>
      <w:r>
        <w:rPr>
          <w:rFonts w:ascii="Tahoma" w:hAnsi="Tahoma" w:cs="Tahoma"/>
        </w:rPr>
        <w:tab/>
      </w:r>
      <w:r>
        <w:rPr>
          <w:rFonts w:ascii="Tahoma" w:hAnsi="Tahoma" w:cs="Tahoma"/>
        </w:rPr>
        <w:tab/>
      </w:r>
      <w:r w:rsidRPr="00231F74">
        <w:rPr>
          <w:rFonts w:ascii="Tahoma" w:hAnsi="Tahoma" w:cs="Tahoma"/>
        </w:rPr>
        <w:t>– 25 pkt</w:t>
      </w:r>
    </w:p>
    <w:p w14:paraId="1F14CFDC" w14:textId="4FE415FE" w:rsidR="00231F74" w:rsidRPr="00231F74" w:rsidRDefault="00231F74" w:rsidP="00231F74">
      <w:pPr>
        <w:ind w:left="1134"/>
        <w:jc w:val="both"/>
        <w:rPr>
          <w:rFonts w:ascii="Tahoma" w:hAnsi="Tahoma" w:cs="Tahoma"/>
        </w:rPr>
      </w:pPr>
      <w:r w:rsidRPr="00231F74">
        <w:rPr>
          <w:rFonts w:ascii="Tahoma" w:hAnsi="Tahoma" w:cs="Tahoma"/>
        </w:rPr>
        <w:t>- za wykonanie 3 dokumentacji projektowych Wykonawca otrzyma</w:t>
      </w:r>
      <w:r>
        <w:rPr>
          <w:rFonts w:ascii="Tahoma" w:hAnsi="Tahoma" w:cs="Tahoma"/>
        </w:rPr>
        <w:tab/>
      </w:r>
      <w:r>
        <w:rPr>
          <w:rFonts w:ascii="Tahoma" w:hAnsi="Tahoma" w:cs="Tahoma"/>
        </w:rPr>
        <w:tab/>
      </w:r>
      <w:r w:rsidRPr="00231F74">
        <w:rPr>
          <w:rFonts w:ascii="Tahoma" w:hAnsi="Tahoma" w:cs="Tahoma"/>
        </w:rPr>
        <w:t>– 50 pkt</w:t>
      </w:r>
    </w:p>
    <w:p w14:paraId="7C76E86F" w14:textId="26A68CDD" w:rsidR="00231F74" w:rsidRPr="00231F74" w:rsidRDefault="00231F74" w:rsidP="00231F74">
      <w:pPr>
        <w:ind w:left="1134"/>
        <w:jc w:val="both"/>
        <w:rPr>
          <w:rFonts w:ascii="Tahoma" w:hAnsi="Tahoma" w:cs="Tahoma"/>
        </w:rPr>
      </w:pPr>
      <w:r w:rsidRPr="00231F74">
        <w:rPr>
          <w:rFonts w:ascii="Tahoma" w:hAnsi="Tahoma" w:cs="Tahoma"/>
        </w:rPr>
        <w:t>- za wykonanie 4 dokumentacji projektowych Wykonawca otrzyma</w:t>
      </w:r>
      <w:r>
        <w:rPr>
          <w:rFonts w:ascii="Tahoma" w:hAnsi="Tahoma" w:cs="Tahoma"/>
        </w:rPr>
        <w:tab/>
      </w:r>
      <w:r>
        <w:rPr>
          <w:rFonts w:ascii="Tahoma" w:hAnsi="Tahoma" w:cs="Tahoma"/>
        </w:rPr>
        <w:tab/>
      </w:r>
      <w:r w:rsidRPr="00231F74">
        <w:rPr>
          <w:rFonts w:ascii="Tahoma" w:hAnsi="Tahoma" w:cs="Tahoma"/>
        </w:rPr>
        <w:t>– 75 pkt</w:t>
      </w:r>
    </w:p>
    <w:p w14:paraId="78BFEF65" w14:textId="4202CDE7" w:rsidR="00231F74" w:rsidRPr="00231F74" w:rsidRDefault="00231F74" w:rsidP="00231F74">
      <w:pPr>
        <w:ind w:left="1134"/>
        <w:jc w:val="both"/>
        <w:rPr>
          <w:rFonts w:ascii="Tahoma" w:hAnsi="Tahoma" w:cs="Tahoma"/>
        </w:rPr>
      </w:pPr>
      <w:r w:rsidRPr="00231F74">
        <w:rPr>
          <w:rFonts w:ascii="Tahoma" w:hAnsi="Tahoma" w:cs="Tahoma"/>
        </w:rPr>
        <w:t>- za wykonanie 5 lub więcej projektowych Wykonawca otrzyma</w:t>
      </w:r>
      <w:r>
        <w:rPr>
          <w:rFonts w:ascii="Tahoma" w:hAnsi="Tahoma" w:cs="Tahoma"/>
        </w:rPr>
        <w:tab/>
      </w:r>
      <w:r>
        <w:rPr>
          <w:rFonts w:ascii="Tahoma" w:hAnsi="Tahoma" w:cs="Tahoma"/>
        </w:rPr>
        <w:tab/>
      </w:r>
      <w:r w:rsidRPr="00231F74">
        <w:rPr>
          <w:rFonts w:ascii="Tahoma" w:hAnsi="Tahoma" w:cs="Tahoma"/>
        </w:rPr>
        <w:t>– 100 pkt</w:t>
      </w:r>
    </w:p>
    <w:p w14:paraId="1F71BEB1" w14:textId="77777777" w:rsidR="00231F74" w:rsidRPr="00231F74" w:rsidRDefault="00231F74" w:rsidP="00BC6943">
      <w:pPr>
        <w:ind w:left="1134"/>
        <w:jc w:val="both"/>
        <w:rPr>
          <w:rFonts w:ascii="Tahoma" w:hAnsi="Tahoma" w:cs="Tahoma"/>
          <w:sz w:val="10"/>
          <w:szCs w:val="10"/>
        </w:rPr>
      </w:pPr>
    </w:p>
    <w:p w14:paraId="15811497" w14:textId="77777777" w:rsidR="00231F74" w:rsidRDefault="00231F74" w:rsidP="00231F74">
      <w:pPr>
        <w:ind w:left="1134"/>
        <w:jc w:val="both"/>
        <w:rPr>
          <w:rFonts w:ascii="Tahoma" w:hAnsi="Tahoma" w:cs="Tahoma"/>
        </w:rPr>
      </w:pPr>
      <w:r w:rsidRPr="00231F74">
        <w:rPr>
          <w:rFonts w:ascii="Tahoma" w:hAnsi="Tahoma" w:cs="Tahoma"/>
        </w:rPr>
        <w:t>Punkty będą przyznane na podstawie informacji zawartych w WYKAZIE OSÓB.</w:t>
      </w:r>
    </w:p>
    <w:p w14:paraId="5D7D1281" w14:textId="77777777" w:rsidR="003212A9" w:rsidRPr="00034DF8" w:rsidRDefault="003212A9" w:rsidP="00231F74">
      <w:pPr>
        <w:ind w:left="1134"/>
        <w:jc w:val="both"/>
        <w:rPr>
          <w:rFonts w:ascii="Tahoma" w:hAnsi="Tahoma" w:cs="Tahoma"/>
          <w:sz w:val="10"/>
          <w:szCs w:val="10"/>
        </w:rPr>
      </w:pPr>
    </w:p>
    <w:p w14:paraId="12C959B4" w14:textId="77777777" w:rsidR="00584B30" w:rsidRDefault="00584B30" w:rsidP="00584B30">
      <w:pPr>
        <w:ind w:left="1134"/>
        <w:jc w:val="both"/>
        <w:rPr>
          <w:rFonts w:ascii="Tahoma" w:hAnsi="Tahoma" w:cs="Tahoma"/>
        </w:rPr>
      </w:pPr>
      <w:bookmarkStart w:id="52" w:name="_Hlk219363137"/>
      <w:r w:rsidRPr="00584B30">
        <w:rPr>
          <w:rFonts w:ascii="Tahoma" w:hAnsi="Tahoma" w:cs="Tahoma"/>
        </w:rPr>
        <w:t>W przypadku zmiany tej osoby na inną w trakcie wykonywania przedmiotu zamówienia, osoba zastępująca musi wykazać doświadczenie za które dostałaby co najmniej taką samą ilość punktów.</w:t>
      </w:r>
    </w:p>
    <w:p w14:paraId="483D9D78" w14:textId="77777777" w:rsidR="00584B30" w:rsidRPr="00584B30" w:rsidRDefault="00584B30" w:rsidP="00584B30">
      <w:pPr>
        <w:ind w:left="1134"/>
        <w:jc w:val="both"/>
        <w:rPr>
          <w:rFonts w:ascii="Tahoma" w:hAnsi="Tahoma" w:cs="Tahoma"/>
          <w:sz w:val="10"/>
          <w:szCs w:val="10"/>
        </w:rPr>
      </w:pPr>
    </w:p>
    <w:p w14:paraId="77CAE8ED" w14:textId="79018A0E" w:rsidR="00D96D9B" w:rsidRDefault="00584B30" w:rsidP="00231F74">
      <w:pPr>
        <w:ind w:left="1134"/>
        <w:jc w:val="both"/>
        <w:rPr>
          <w:rFonts w:ascii="Tahoma" w:hAnsi="Tahoma" w:cs="Tahoma"/>
        </w:rPr>
      </w:pPr>
      <w:r>
        <w:rPr>
          <w:rFonts w:ascii="Tahoma" w:hAnsi="Tahoma" w:cs="Tahoma"/>
        </w:rPr>
        <w:t>Zamawiający informuje, że d</w:t>
      </w:r>
      <w:r w:rsidR="00D96D9B">
        <w:rPr>
          <w:rFonts w:ascii="Tahoma" w:hAnsi="Tahoma" w:cs="Tahoma"/>
        </w:rPr>
        <w:t>oświadczenie należy liczyć od daty uzyskania uprawnień.</w:t>
      </w:r>
    </w:p>
    <w:bookmarkEnd w:id="52"/>
    <w:p w14:paraId="29885A75" w14:textId="77777777" w:rsidR="00034DF8" w:rsidRPr="00034DF8" w:rsidRDefault="00034DF8" w:rsidP="00231F74">
      <w:pPr>
        <w:ind w:left="1134"/>
        <w:jc w:val="both"/>
        <w:rPr>
          <w:rFonts w:ascii="Tahoma" w:hAnsi="Tahoma" w:cs="Tahoma"/>
          <w:sz w:val="10"/>
          <w:szCs w:val="10"/>
        </w:rPr>
      </w:pPr>
    </w:p>
    <w:p w14:paraId="2C16EA8B" w14:textId="6F4C8986" w:rsidR="00034DF8" w:rsidRDefault="00231F74" w:rsidP="00231F74">
      <w:pPr>
        <w:ind w:left="1134"/>
        <w:jc w:val="both"/>
        <w:rPr>
          <w:rFonts w:ascii="Tahoma" w:hAnsi="Tahoma" w:cs="Tahoma"/>
        </w:rPr>
      </w:pPr>
      <w:r w:rsidRPr="00231F74">
        <w:rPr>
          <w:rFonts w:ascii="Tahoma" w:hAnsi="Tahoma" w:cs="Tahoma"/>
        </w:rPr>
        <w:t xml:space="preserve">Zamawiający </w:t>
      </w:r>
      <w:r w:rsidR="00034DF8">
        <w:rPr>
          <w:rFonts w:ascii="Tahoma" w:hAnsi="Tahoma" w:cs="Tahoma"/>
        </w:rPr>
        <w:t xml:space="preserve">informuje, że w WYKAZIE OSÓB mogą być wykazane te same dokumentacje </w:t>
      </w:r>
      <w:r w:rsidR="00584B30">
        <w:rPr>
          <w:rFonts w:ascii="Tahoma" w:hAnsi="Tahoma" w:cs="Tahoma"/>
        </w:rPr>
        <w:t xml:space="preserve">projektowe, </w:t>
      </w:r>
      <w:r w:rsidR="00034DF8">
        <w:rPr>
          <w:rFonts w:ascii="Tahoma" w:hAnsi="Tahoma" w:cs="Tahoma"/>
        </w:rPr>
        <w:t>co na spełnienie w warunku udziału w postępowaniu określonego w pkt XVII. ppkt 2 poz. 4) lit. a) SWZ.</w:t>
      </w:r>
    </w:p>
    <w:p w14:paraId="1A4C4F38" w14:textId="77777777" w:rsidR="00BC6943" w:rsidRPr="00BC6943" w:rsidRDefault="00BC6943" w:rsidP="00231F74">
      <w:pPr>
        <w:jc w:val="both"/>
        <w:rPr>
          <w:rFonts w:ascii="Tahoma" w:hAnsi="Tahoma" w:cs="Tahoma"/>
          <w:sz w:val="10"/>
          <w:szCs w:val="10"/>
        </w:rPr>
      </w:pPr>
    </w:p>
    <w:p w14:paraId="758D969B" w14:textId="3E56BDB0" w:rsidR="003E7B65" w:rsidRPr="00BC6943" w:rsidRDefault="00BC6943" w:rsidP="00D96D9B">
      <w:pPr>
        <w:ind w:left="1134"/>
        <w:jc w:val="both"/>
        <w:rPr>
          <w:rFonts w:ascii="Tahoma" w:hAnsi="Tahoma" w:cs="Tahoma"/>
        </w:rPr>
      </w:pPr>
      <w:r w:rsidRPr="00BC6943">
        <w:rPr>
          <w:rFonts w:ascii="Tahoma" w:hAnsi="Tahoma" w:cs="Tahoma"/>
        </w:rPr>
        <w:t>Niezłożenie powyższego dokumentu ze wszystkimi informacjami pozwalającymi na jednoznaczne przyznanie punktacji w kryterium oceny ofert lub złożenie dokumentu bez podpisu Wykonawcy będzie skutkowało przyznaniem 0 pkt.</w:t>
      </w:r>
    </w:p>
    <w:p w14:paraId="030EEE59" w14:textId="77777777" w:rsidR="00BC6943" w:rsidRPr="00BC6943" w:rsidRDefault="00BC6943" w:rsidP="00BC6943">
      <w:pPr>
        <w:ind w:left="1134"/>
        <w:jc w:val="both"/>
        <w:rPr>
          <w:rFonts w:ascii="Tahoma" w:hAnsi="Tahoma" w:cs="Tahoma"/>
          <w:sz w:val="10"/>
          <w:szCs w:val="10"/>
        </w:rPr>
      </w:pPr>
    </w:p>
    <w:p w14:paraId="6EDA8ECA" w14:textId="77777777" w:rsidR="00BC6943" w:rsidRPr="00584B30" w:rsidRDefault="00BC6943" w:rsidP="00BC6943">
      <w:pPr>
        <w:ind w:left="1134"/>
        <w:jc w:val="both"/>
        <w:rPr>
          <w:rFonts w:ascii="Tahoma" w:hAnsi="Tahoma" w:cs="Tahoma"/>
        </w:rPr>
      </w:pPr>
      <w:r w:rsidRPr="00584B30">
        <w:rPr>
          <w:rFonts w:ascii="Tahoma" w:hAnsi="Tahoma" w:cs="Tahoma"/>
        </w:rPr>
        <w:t xml:space="preserve">Zgodnie z art. 274 ust. 2 ustawy Prawo zamówień publicznych w celu zapewnienia odpowiedniego przebiegu postępowania Zamawiający żąda złożenia WYKAZU OSÓB wraz z ofertą. Zamawiający wezwie, na podstawie art. 128 ustawy Prawo zamówień publicznych, Wykonawcę do złożenia WYKAZU OSÓB jedynie w zakresie spełniania warunku udziału w postępowaniu, o którym mowa w pkt XVII. ppkt 2 poz. 4) lit. b) SWZ. </w:t>
      </w:r>
    </w:p>
    <w:p w14:paraId="34980C38" w14:textId="36AB6EF6" w:rsidR="00C548EE" w:rsidRPr="00584B30" w:rsidRDefault="00BC6943" w:rsidP="00BC6943">
      <w:pPr>
        <w:ind w:left="1134"/>
        <w:jc w:val="both"/>
        <w:rPr>
          <w:rFonts w:ascii="Tahoma" w:hAnsi="Tahoma" w:cs="Tahoma"/>
        </w:rPr>
      </w:pPr>
      <w:r w:rsidRPr="00584B30">
        <w:rPr>
          <w:rFonts w:ascii="Tahoma" w:hAnsi="Tahoma" w:cs="Tahoma"/>
        </w:rPr>
        <w:t>W przypadku zmiany osoby wskazanej przez Wykonawcę w WYKAZIE OSÓB złożonym wraz o ofertą Zamawiający będzie badał jej doświadczenie jedynie w zakresie oceny spełniania warunku udziału w postępowaniu, o którym mowa w pkt XVII. ppkt 2 poz. 4) lit. b) SWZ. Ponadto Wykonawca dla tej osoby otrzyma 0 punktów w kryterium doświadczenie. Zamawiający dokona ponownej oceny oferty w celu zmniejszenia uprzednio przyznanych punktów w kryterium.</w:t>
      </w:r>
      <w:bookmarkEnd w:id="49"/>
      <w:bookmarkEnd w:id="50"/>
    </w:p>
    <w:p w14:paraId="05EDD490" w14:textId="77777777" w:rsidR="00641F44" w:rsidRDefault="00641F44" w:rsidP="00C548EE">
      <w:pPr>
        <w:pStyle w:val="Style29"/>
        <w:widowControl/>
        <w:spacing w:line="240" w:lineRule="auto"/>
        <w:ind w:firstLine="0"/>
        <w:rPr>
          <w:rFonts w:ascii="Tahoma" w:hAnsi="Tahoma" w:cs="Tahoma"/>
          <w:sz w:val="20"/>
          <w:szCs w:val="20"/>
        </w:rPr>
      </w:pPr>
    </w:p>
    <w:p w14:paraId="48199C95" w14:textId="77777777" w:rsidR="00A81E06" w:rsidRDefault="002E65C9" w:rsidP="00594F2C">
      <w:pPr>
        <w:numPr>
          <w:ilvl w:val="0"/>
          <w:numId w:val="1"/>
        </w:numPr>
        <w:ind w:left="426" w:hanging="426"/>
        <w:jc w:val="both"/>
        <w:rPr>
          <w:rFonts w:ascii="Tahoma" w:hAnsi="Tahoma" w:cs="Tahoma"/>
          <w:b/>
          <w:bCs/>
        </w:rPr>
      </w:pPr>
      <w:r w:rsidRPr="002E65C9">
        <w:rPr>
          <w:rFonts w:ascii="Tahoma" w:hAnsi="Tahoma" w:cs="Tahoma"/>
          <w:b/>
          <w:bCs/>
        </w:rPr>
        <w:t>INFORMACJE O FORMALNOŚCIACH, JAKIE MUSZĄ ZOSTAĆ DOPEŁNIONE PO WYBORZE OFERTY W CELU ZAWARCIA UMOWY W SPRAWIE ZAMÓWIENIA PUBLICZNEGO</w:t>
      </w:r>
    </w:p>
    <w:p w14:paraId="4E58E446" w14:textId="77777777" w:rsidR="00F8555C" w:rsidRPr="00F8555C" w:rsidRDefault="00F8555C" w:rsidP="00F8555C">
      <w:pPr>
        <w:ind w:left="426"/>
        <w:jc w:val="both"/>
        <w:rPr>
          <w:rFonts w:ascii="Tahoma" w:hAnsi="Tahoma" w:cs="Tahoma"/>
          <w:b/>
          <w:bCs/>
          <w:sz w:val="10"/>
          <w:szCs w:val="10"/>
        </w:rPr>
      </w:pPr>
    </w:p>
    <w:p w14:paraId="1998CA9C" w14:textId="77777777" w:rsidR="0003565F" w:rsidRPr="000F5611" w:rsidRDefault="0003565F">
      <w:pPr>
        <w:numPr>
          <w:ilvl w:val="0"/>
          <w:numId w:val="22"/>
        </w:numPr>
        <w:jc w:val="both"/>
        <w:rPr>
          <w:rFonts w:ascii="Tahoma" w:hAnsi="Tahoma" w:cs="Tahoma"/>
        </w:rPr>
      </w:pPr>
      <w:r w:rsidRPr="000F5611">
        <w:rPr>
          <w:rFonts w:ascii="Tahoma" w:hAnsi="Tahoma" w:cs="Tahoma"/>
        </w:rPr>
        <w:t>Zamawiający zawiera umowę w sprawie zamówienia publicznego</w:t>
      </w:r>
      <w:r w:rsidR="006A723D" w:rsidRPr="000F5611">
        <w:rPr>
          <w:rFonts w:ascii="Tahoma" w:hAnsi="Tahoma" w:cs="Tahoma"/>
        </w:rPr>
        <w:t>,</w:t>
      </w:r>
      <w:r w:rsidRPr="000F5611">
        <w:rPr>
          <w:rFonts w:ascii="Tahoma" w:hAnsi="Tahoma" w:cs="Tahoma"/>
        </w:rPr>
        <w:t xml:space="preserve"> </w:t>
      </w:r>
      <w:r w:rsidR="006A723D" w:rsidRPr="000F5611">
        <w:rPr>
          <w:rFonts w:ascii="Tahoma" w:hAnsi="Tahoma" w:cs="Tahoma"/>
        </w:rPr>
        <w:t xml:space="preserve">z uwzględnieniem art. 577 ustawy Pzp, </w:t>
      </w:r>
      <w:r w:rsidRPr="000F5611">
        <w:rPr>
          <w:rFonts w:ascii="Tahoma" w:hAnsi="Tahoma" w:cs="Tahoma"/>
        </w:rPr>
        <w:t xml:space="preserve">w terminie nie krótszym niż 5 dni od dnia przesłania </w:t>
      </w:r>
      <w:r w:rsidR="006A723D" w:rsidRPr="000F5611">
        <w:rPr>
          <w:rFonts w:ascii="Tahoma" w:hAnsi="Tahoma" w:cs="Tahoma"/>
        </w:rPr>
        <w:t>przy użyciu środków komunikacji elektronicznej</w:t>
      </w:r>
      <w:r w:rsidR="006A723D" w:rsidRPr="000F5611">
        <w:rPr>
          <w:rStyle w:val="Odwoaniedokomentarza"/>
          <w:lang w:eastAsia="x-none"/>
        </w:rPr>
        <w:t xml:space="preserve"> </w:t>
      </w:r>
      <w:r w:rsidRPr="000F5611">
        <w:rPr>
          <w:rFonts w:ascii="Tahoma" w:hAnsi="Tahoma" w:cs="Tahoma"/>
        </w:rPr>
        <w:t>zawiadomienia o wyborze najkorzystniejszej oferty</w:t>
      </w:r>
      <w:r w:rsidR="001C67E7" w:rsidRPr="000F5611">
        <w:rPr>
          <w:rFonts w:ascii="Tahoma" w:hAnsi="Tahoma" w:cs="Tahoma"/>
        </w:rPr>
        <w:t>.</w:t>
      </w:r>
      <w:r w:rsidR="00D81BDD" w:rsidRPr="000F5611">
        <w:rPr>
          <w:rFonts w:ascii="Tahoma" w:hAnsi="Tahoma" w:cs="Tahoma"/>
        </w:rPr>
        <w:t xml:space="preserve"> </w:t>
      </w:r>
    </w:p>
    <w:p w14:paraId="15A18B48" w14:textId="77777777" w:rsidR="0003565F" w:rsidRPr="000F5611" w:rsidRDefault="0003565F">
      <w:pPr>
        <w:numPr>
          <w:ilvl w:val="0"/>
          <w:numId w:val="22"/>
        </w:numPr>
        <w:jc w:val="both"/>
        <w:rPr>
          <w:rFonts w:ascii="Tahoma" w:hAnsi="Tahoma" w:cs="Tahoma"/>
        </w:rPr>
      </w:pPr>
      <w:r w:rsidRPr="000F5611">
        <w:rPr>
          <w:rFonts w:ascii="Tahoma" w:hAnsi="Tahoma" w:cs="Tahoma"/>
        </w:rPr>
        <w:t>Zamawiający może zawrzeć umowę w sprawie zamówienia publicznego przed upływem terminu, o którym mowa w</w:t>
      </w:r>
      <w:r w:rsidR="00D81BDD" w:rsidRPr="000F5611">
        <w:rPr>
          <w:rFonts w:ascii="Tahoma" w:hAnsi="Tahoma" w:cs="Tahoma"/>
        </w:rPr>
        <w:t xml:space="preserve"> ppkt</w:t>
      </w:r>
      <w:r w:rsidRPr="000F5611">
        <w:rPr>
          <w:rFonts w:ascii="Tahoma" w:hAnsi="Tahoma" w:cs="Tahoma"/>
        </w:rPr>
        <w:t xml:space="preserve"> 1, jeżeli w postępowaniu o udzielenie zamówienia prowadzonym w trybie podstawowym złożono tylko jedną ofertę.</w:t>
      </w:r>
    </w:p>
    <w:p w14:paraId="7168FD01" w14:textId="77777777" w:rsidR="0003565F" w:rsidRPr="000F5611" w:rsidRDefault="0003565F">
      <w:pPr>
        <w:numPr>
          <w:ilvl w:val="0"/>
          <w:numId w:val="22"/>
        </w:numPr>
        <w:jc w:val="both"/>
        <w:rPr>
          <w:rFonts w:ascii="Tahoma" w:hAnsi="Tahoma" w:cs="Tahoma"/>
        </w:rPr>
      </w:pPr>
      <w:r w:rsidRPr="000F5611">
        <w:rPr>
          <w:rFonts w:ascii="Tahoma" w:hAnsi="Tahoma" w:cs="Tahoma"/>
        </w:rPr>
        <w:t>Wykonawca, którego oferta zostanie uznana za najkorzystniejszą, będzie zobowiązany przed podpisaniem umowy do wniesienia zabezpieczenia należytego wykonania umowy</w:t>
      </w:r>
      <w:r w:rsidR="00D81BDD" w:rsidRPr="000F5611">
        <w:rPr>
          <w:rFonts w:ascii="Tahoma" w:hAnsi="Tahoma" w:cs="Tahoma"/>
        </w:rPr>
        <w:t xml:space="preserve"> </w:t>
      </w:r>
      <w:r w:rsidRPr="000F5611">
        <w:rPr>
          <w:rFonts w:ascii="Tahoma" w:hAnsi="Tahoma" w:cs="Tahoma"/>
        </w:rPr>
        <w:t>(jeżeli jego wniesienie było wymagane) w wysokości i formie określonej w SWZ.</w:t>
      </w:r>
    </w:p>
    <w:p w14:paraId="63BF03E0" w14:textId="77777777" w:rsidR="0003565F" w:rsidRPr="000F5611" w:rsidRDefault="0003565F">
      <w:pPr>
        <w:numPr>
          <w:ilvl w:val="0"/>
          <w:numId w:val="22"/>
        </w:numPr>
        <w:jc w:val="both"/>
        <w:rPr>
          <w:rFonts w:ascii="Tahoma" w:hAnsi="Tahoma" w:cs="Tahoma"/>
        </w:rPr>
      </w:pPr>
      <w:r w:rsidRPr="000F5611">
        <w:rPr>
          <w:rFonts w:ascii="Tahoma" w:hAnsi="Tahoma" w:cs="Tahoma"/>
        </w:rPr>
        <w:t>W przypadku wyboru oferty złożonej przez Wykonawców wspólnie ubiegających się o udzielenie zamówienia Zamawiający zastrzega sobie prawo żądania przed zawarciem umowy w sprawie zamówienia publicznego umowy regulującej współpracę tych Wykonawców.</w:t>
      </w:r>
    </w:p>
    <w:p w14:paraId="32049399" w14:textId="77777777" w:rsidR="005E72AC" w:rsidRPr="0053571B" w:rsidRDefault="0003565F">
      <w:pPr>
        <w:numPr>
          <w:ilvl w:val="0"/>
          <w:numId w:val="22"/>
        </w:numPr>
        <w:jc w:val="both"/>
        <w:rPr>
          <w:rFonts w:ascii="Tahoma" w:hAnsi="Tahoma" w:cs="Tahoma"/>
        </w:rPr>
      </w:pPr>
      <w:r w:rsidRPr="000F5611">
        <w:rPr>
          <w:rFonts w:ascii="Tahoma" w:hAnsi="Tahoma" w:cs="Tahoma"/>
        </w:rPr>
        <w:t>Wykonawca będzie zobowiązany do podpisania umowy</w:t>
      </w:r>
      <w:r w:rsidR="00D81BDD" w:rsidRPr="000F5611">
        <w:t xml:space="preserve"> </w:t>
      </w:r>
      <w:r w:rsidR="00D81BDD" w:rsidRPr="000F5611">
        <w:rPr>
          <w:rFonts w:ascii="Tahoma" w:hAnsi="Tahoma" w:cs="Tahoma"/>
        </w:rPr>
        <w:t xml:space="preserve">na warunkach określonych w </w:t>
      </w:r>
      <w:r w:rsidR="0009140D" w:rsidRPr="000F5611">
        <w:rPr>
          <w:rFonts w:ascii="Tahoma" w:hAnsi="Tahoma" w:cs="Tahoma"/>
        </w:rPr>
        <w:t>projekcie</w:t>
      </w:r>
      <w:r w:rsidR="00D81BDD" w:rsidRPr="000F5611">
        <w:rPr>
          <w:rFonts w:ascii="Tahoma" w:hAnsi="Tahoma" w:cs="Tahoma"/>
        </w:rPr>
        <w:t xml:space="preserve"> umowy stanowiącym ZAŁĄCZNIK NR </w:t>
      </w:r>
      <w:r w:rsidR="0009140D" w:rsidRPr="000F5611">
        <w:rPr>
          <w:rFonts w:ascii="Tahoma" w:hAnsi="Tahoma" w:cs="Tahoma"/>
        </w:rPr>
        <w:t>3</w:t>
      </w:r>
      <w:r w:rsidR="00D81BDD" w:rsidRPr="000F5611">
        <w:rPr>
          <w:rFonts w:ascii="Tahoma" w:hAnsi="Tahoma" w:cs="Tahoma"/>
        </w:rPr>
        <w:t xml:space="preserve"> do SWZ,</w:t>
      </w:r>
      <w:r w:rsidRPr="000F5611">
        <w:rPr>
          <w:rFonts w:ascii="Tahoma" w:hAnsi="Tahoma" w:cs="Tahoma"/>
        </w:rPr>
        <w:t xml:space="preserve"> w miejscu i terminie wskazanym przez Zamawiającego</w:t>
      </w:r>
      <w:r w:rsidR="00D81BDD" w:rsidRPr="000F5611">
        <w:rPr>
          <w:rFonts w:ascii="Tahoma" w:hAnsi="Tahoma" w:cs="Tahoma"/>
        </w:rPr>
        <w:t>.</w:t>
      </w:r>
    </w:p>
    <w:p w14:paraId="749F2BA5" w14:textId="77777777" w:rsidR="0007568F" w:rsidRDefault="0007568F" w:rsidP="005E72AC">
      <w:pPr>
        <w:jc w:val="both"/>
        <w:rPr>
          <w:rFonts w:ascii="Tahoma" w:hAnsi="Tahoma" w:cs="Tahoma"/>
          <w:b/>
          <w:bCs/>
        </w:rPr>
      </w:pPr>
    </w:p>
    <w:p w14:paraId="195A5BB2" w14:textId="77777777" w:rsidR="005E72AC" w:rsidRDefault="002E65C9" w:rsidP="005E72AC">
      <w:pPr>
        <w:numPr>
          <w:ilvl w:val="0"/>
          <w:numId w:val="1"/>
        </w:numPr>
        <w:ind w:left="426" w:hanging="426"/>
        <w:jc w:val="both"/>
        <w:rPr>
          <w:rFonts w:ascii="Tahoma" w:hAnsi="Tahoma" w:cs="Tahoma"/>
          <w:b/>
          <w:bCs/>
        </w:rPr>
      </w:pPr>
      <w:r w:rsidRPr="00E42276">
        <w:rPr>
          <w:rFonts w:ascii="Tahoma" w:hAnsi="Tahoma" w:cs="Tahoma"/>
          <w:b/>
          <w:bCs/>
        </w:rPr>
        <w:t>POUCZENIE O ŚRODKACH OCHRONY PRAWNEJ PRZYSŁUGUJĄCYCH WYKONAWCY</w:t>
      </w:r>
    </w:p>
    <w:p w14:paraId="2BF38CB6" w14:textId="77777777" w:rsidR="00F8555C" w:rsidRPr="00F8555C" w:rsidRDefault="00F8555C" w:rsidP="00F8555C">
      <w:pPr>
        <w:ind w:left="426"/>
        <w:jc w:val="both"/>
        <w:rPr>
          <w:rFonts w:ascii="Tahoma" w:hAnsi="Tahoma" w:cs="Tahoma"/>
          <w:b/>
          <w:bCs/>
          <w:sz w:val="10"/>
          <w:szCs w:val="10"/>
        </w:rPr>
      </w:pPr>
    </w:p>
    <w:p w14:paraId="3A7C6DCB" w14:textId="77777777" w:rsidR="00D81BDD" w:rsidRPr="000F5611" w:rsidRDefault="00D81BDD">
      <w:pPr>
        <w:numPr>
          <w:ilvl w:val="0"/>
          <w:numId w:val="23"/>
        </w:numPr>
        <w:jc w:val="both"/>
        <w:rPr>
          <w:rFonts w:ascii="Tahoma" w:hAnsi="Tahoma" w:cs="Tahoma"/>
        </w:rPr>
      </w:pPr>
      <w:r w:rsidRPr="00D81BDD">
        <w:rPr>
          <w:rFonts w:ascii="Tahoma" w:hAnsi="Tahoma" w:cs="Tahoma"/>
        </w:rPr>
        <w:lastRenderedPageBreak/>
        <w:t>Środki ochrony prawnej określone w dziale</w:t>
      </w:r>
      <w:r w:rsidR="002A7A68">
        <w:rPr>
          <w:rFonts w:ascii="Tahoma" w:hAnsi="Tahoma" w:cs="Tahoma"/>
        </w:rPr>
        <w:t xml:space="preserve"> IX </w:t>
      </w:r>
      <w:r w:rsidR="002A7A68" w:rsidRPr="000F5611">
        <w:rPr>
          <w:rFonts w:ascii="Tahoma" w:hAnsi="Tahoma" w:cs="Tahoma"/>
        </w:rPr>
        <w:t>ustawy Pzp</w:t>
      </w:r>
      <w:r w:rsidRPr="000F5611">
        <w:rPr>
          <w:rFonts w:ascii="Tahoma" w:hAnsi="Tahoma" w:cs="Tahoma"/>
        </w:rPr>
        <w:t xml:space="preserve"> przysługują </w:t>
      </w:r>
      <w:r w:rsidR="00477AC8" w:rsidRPr="000F5611">
        <w:rPr>
          <w:rFonts w:ascii="Tahoma" w:hAnsi="Tahoma" w:cs="Tahoma"/>
        </w:rPr>
        <w:t>Wykonawc</w:t>
      </w:r>
      <w:r w:rsidRPr="000F5611">
        <w:rPr>
          <w:rFonts w:ascii="Tahoma" w:hAnsi="Tahoma" w:cs="Tahoma"/>
        </w:rPr>
        <w:t>y</w:t>
      </w:r>
      <w:r w:rsidR="002A7A68" w:rsidRPr="000F5611">
        <w:rPr>
          <w:rFonts w:ascii="Tahoma" w:hAnsi="Tahoma" w:cs="Tahoma"/>
        </w:rPr>
        <w:t xml:space="preserve"> </w:t>
      </w:r>
      <w:r w:rsidRPr="000F5611">
        <w:rPr>
          <w:rFonts w:ascii="Tahoma" w:hAnsi="Tahoma" w:cs="Tahoma"/>
        </w:rPr>
        <w:t xml:space="preserve">oraz innemu podmiotowi, jeżeli ma lub miał interes w uzyskaniu zamówienia oraz poniósł lub może ponieść szkodę w wyniku naruszenia przez </w:t>
      </w:r>
      <w:r w:rsidR="001E078B" w:rsidRPr="000F5611">
        <w:rPr>
          <w:rFonts w:ascii="Tahoma" w:hAnsi="Tahoma" w:cs="Tahoma"/>
        </w:rPr>
        <w:t>Zamawiając</w:t>
      </w:r>
      <w:r w:rsidRPr="000F5611">
        <w:rPr>
          <w:rFonts w:ascii="Tahoma" w:hAnsi="Tahoma" w:cs="Tahoma"/>
        </w:rPr>
        <w:t>ego przepisów ustawy.</w:t>
      </w:r>
    </w:p>
    <w:p w14:paraId="528CCC14" w14:textId="27A14FA4" w:rsidR="005E72AC" w:rsidRPr="000F5611" w:rsidRDefault="00D81BDD">
      <w:pPr>
        <w:numPr>
          <w:ilvl w:val="0"/>
          <w:numId w:val="23"/>
        </w:numPr>
        <w:jc w:val="both"/>
        <w:rPr>
          <w:rFonts w:ascii="Tahoma" w:hAnsi="Tahoma" w:cs="Tahoma"/>
        </w:rPr>
      </w:pPr>
      <w:r w:rsidRPr="000F5611">
        <w:rPr>
          <w:rFonts w:ascii="Tahoma" w:hAnsi="Tahoma" w:cs="Tahoma"/>
        </w:rPr>
        <w:t>Środki ochrony prawnej wobec ogłoszenia wszczynającego postępowanie o udzielenie zamówienia oraz dokumentów zamówienia przysługują również organizacjom wpisanym na</w:t>
      </w:r>
      <w:r w:rsidR="00BB183D">
        <w:rPr>
          <w:rFonts w:ascii="Tahoma" w:hAnsi="Tahoma" w:cs="Tahoma"/>
        </w:rPr>
        <w:t> </w:t>
      </w:r>
      <w:r w:rsidRPr="000F5611">
        <w:rPr>
          <w:rFonts w:ascii="Tahoma" w:hAnsi="Tahoma" w:cs="Tahoma"/>
        </w:rPr>
        <w:t>listę, o której mowa w art. 469 pkt 15</w:t>
      </w:r>
      <w:r w:rsidR="002A7A68" w:rsidRPr="000F5611">
        <w:rPr>
          <w:rFonts w:ascii="Tahoma" w:hAnsi="Tahoma" w:cs="Tahoma"/>
        </w:rPr>
        <w:t xml:space="preserve"> ustawy Pzp</w:t>
      </w:r>
      <w:r w:rsidRPr="000F5611">
        <w:rPr>
          <w:rFonts w:ascii="Tahoma" w:hAnsi="Tahoma" w:cs="Tahoma"/>
        </w:rPr>
        <w:t>, oraz Rzecznikowi Małych i Średnich Przedsiębiorców.</w:t>
      </w:r>
    </w:p>
    <w:p w14:paraId="7E7DF21B" w14:textId="77777777" w:rsidR="002A7A68" w:rsidRPr="000F5611" w:rsidRDefault="002A7A68">
      <w:pPr>
        <w:numPr>
          <w:ilvl w:val="0"/>
          <w:numId w:val="23"/>
        </w:numPr>
        <w:jc w:val="both"/>
        <w:rPr>
          <w:rFonts w:ascii="Tahoma" w:hAnsi="Tahoma" w:cs="Tahoma"/>
        </w:rPr>
      </w:pPr>
      <w:r w:rsidRPr="000F5611">
        <w:rPr>
          <w:rFonts w:ascii="Tahoma" w:hAnsi="Tahoma" w:cs="Tahoma"/>
        </w:rPr>
        <w:t>Odwołanie przysługuje na:</w:t>
      </w:r>
    </w:p>
    <w:p w14:paraId="40BDE3A7" w14:textId="2B75FF33" w:rsidR="002A7A68" w:rsidRPr="000F5611" w:rsidRDefault="002A7A68" w:rsidP="002A7A68">
      <w:pPr>
        <w:ind w:left="993" w:hanging="273"/>
        <w:jc w:val="both"/>
        <w:rPr>
          <w:rFonts w:ascii="Tahoma" w:hAnsi="Tahoma" w:cs="Tahoma"/>
        </w:rPr>
      </w:pPr>
      <w:r w:rsidRPr="000F5611">
        <w:rPr>
          <w:rFonts w:ascii="Tahoma" w:hAnsi="Tahoma" w:cs="Tahoma"/>
        </w:rPr>
        <w:t xml:space="preserve">1) niezgodną z przepisami ustawy Pzp czynność </w:t>
      </w:r>
      <w:r w:rsidR="001E078B" w:rsidRPr="000F5611">
        <w:rPr>
          <w:rFonts w:ascii="Tahoma" w:hAnsi="Tahoma" w:cs="Tahoma"/>
        </w:rPr>
        <w:t>Zamawiając</w:t>
      </w:r>
      <w:r w:rsidRPr="000F5611">
        <w:rPr>
          <w:rFonts w:ascii="Tahoma" w:hAnsi="Tahoma" w:cs="Tahoma"/>
        </w:rPr>
        <w:t>ego, podjętą w postępowaniu o</w:t>
      </w:r>
      <w:r w:rsidR="00BB183D">
        <w:rPr>
          <w:rFonts w:ascii="Tahoma" w:hAnsi="Tahoma" w:cs="Tahoma"/>
        </w:rPr>
        <w:t> </w:t>
      </w:r>
      <w:r w:rsidRPr="000F5611">
        <w:rPr>
          <w:rFonts w:ascii="Tahoma" w:hAnsi="Tahoma" w:cs="Tahoma"/>
        </w:rPr>
        <w:t>udzielenie zamówienia, w tym na projektowane postanowienie umowy;</w:t>
      </w:r>
    </w:p>
    <w:p w14:paraId="4FD36299" w14:textId="7959EE21" w:rsidR="002A7A68" w:rsidRPr="000F5611" w:rsidRDefault="002A7A68" w:rsidP="002A7A68">
      <w:pPr>
        <w:ind w:left="993" w:hanging="273"/>
        <w:jc w:val="both"/>
        <w:rPr>
          <w:rFonts w:ascii="Tahoma" w:hAnsi="Tahoma" w:cs="Tahoma"/>
        </w:rPr>
      </w:pPr>
      <w:r w:rsidRPr="000F5611">
        <w:rPr>
          <w:rFonts w:ascii="Tahoma" w:hAnsi="Tahoma" w:cs="Tahoma"/>
        </w:rPr>
        <w:t xml:space="preserve">2) zaniechanie czynności w postępowaniu o udzielenie zamówienia, do której </w:t>
      </w:r>
      <w:r w:rsidR="001E078B" w:rsidRPr="000F5611">
        <w:rPr>
          <w:rFonts w:ascii="Tahoma" w:hAnsi="Tahoma" w:cs="Tahoma"/>
        </w:rPr>
        <w:t>Zamawiając</w:t>
      </w:r>
      <w:r w:rsidRPr="000F5611">
        <w:rPr>
          <w:rFonts w:ascii="Tahoma" w:hAnsi="Tahoma" w:cs="Tahoma"/>
        </w:rPr>
        <w:t>y był</w:t>
      </w:r>
      <w:r w:rsidR="00BB183D">
        <w:rPr>
          <w:rFonts w:ascii="Tahoma" w:hAnsi="Tahoma" w:cs="Tahoma"/>
        </w:rPr>
        <w:t> </w:t>
      </w:r>
      <w:r w:rsidRPr="000F5611">
        <w:rPr>
          <w:rFonts w:ascii="Tahoma" w:hAnsi="Tahoma" w:cs="Tahoma"/>
        </w:rPr>
        <w:t>obowiązany na podstawie ustawy;</w:t>
      </w:r>
    </w:p>
    <w:p w14:paraId="7B7A54C1" w14:textId="77777777" w:rsidR="002A7A68" w:rsidRPr="000F5611" w:rsidRDefault="002A7A68" w:rsidP="002A7A68">
      <w:pPr>
        <w:ind w:left="993" w:hanging="273"/>
        <w:jc w:val="both"/>
        <w:rPr>
          <w:rFonts w:ascii="Tahoma" w:hAnsi="Tahoma" w:cs="Tahoma"/>
        </w:rPr>
      </w:pPr>
      <w:r w:rsidRPr="000F5611">
        <w:rPr>
          <w:rFonts w:ascii="Tahoma" w:hAnsi="Tahoma" w:cs="Tahoma"/>
        </w:rPr>
        <w:t xml:space="preserve">3) zaniechanie przeprowadzenia postępowania o udzielenie zamówienia na podstawie ustawy, mimo że </w:t>
      </w:r>
      <w:r w:rsidR="001E078B" w:rsidRPr="000F5611">
        <w:rPr>
          <w:rFonts w:ascii="Tahoma" w:hAnsi="Tahoma" w:cs="Tahoma"/>
        </w:rPr>
        <w:t>Zamawiając</w:t>
      </w:r>
      <w:r w:rsidRPr="000F5611">
        <w:rPr>
          <w:rFonts w:ascii="Tahoma" w:hAnsi="Tahoma" w:cs="Tahoma"/>
        </w:rPr>
        <w:t>y był do tego obowiązany.</w:t>
      </w:r>
    </w:p>
    <w:p w14:paraId="1F1273C4" w14:textId="77777777" w:rsidR="002A7A68" w:rsidRPr="000F5611" w:rsidRDefault="002A7A68">
      <w:pPr>
        <w:numPr>
          <w:ilvl w:val="0"/>
          <w:numId w:val="23"/>
        </w:numPr>
        <w:jc w:val="both"/>
        <w:rPr>
          <w:rFonts w:ascii="Tahoma" w:hAnsi="Tahoma" w:cs="Tahoma"/>
        </w:rPr>
      </w:pPr>
      <w:bookmarkStart w:id="53" w:name="_Hlk64447575"/>
      <w:r w:rsidRPr="000F5611">
        <w:rPr>
          <w:rFonts w:ascii="Tahoma" w:hAnsi="Tahoma" w:cs="Tahoma"/>
        </w:rPr>
        <w:t xml:space="preserve">Odwołanie wnosi się do Prezesa </w:t>
      </w:r>
      <w:r w:rsidR="001554DC" w:rsidRPr="001554DC">
        <w:rPr>
          <w:rFonts w:ascii="Tahoma" w:hAnsi="Tahoma" w:cs="Tahoma"/>
        </w:rPr>
        <w:t>Krajowej Izby Odwoławczej</w:t>
      </w:r>
      <w:r w:rsidRPr="000F5611">
        <w:rPr>
          <w:rFonts w:ascii="Tahoma" w:hAnsi="Tahoma" w:cs="Tahoma"/>
        </w:rPr>
        <w:t>.</w:t>
      </w:r>
      <w:bookmarkEnd w:id="53"/>
    </w:p>
    <w:p w14:paraId="21EFDF3A" w14:textId="573EC3E9" w:rsidR="002A7A68" w:rsidRDefault="002A7A68">
      <w:pPr>
        <w:numPr>
          <w:ilvl w:val="0"/>
          <w:numId w:val="23"/>
        </w:numPr>
        <w:jc w:val="both"/>
        <w:rPr>
          <w:rFonts w:ascii="Tahoma" w:hAnsi="Tahoma" w:cs="Tahoma"/>
        </w:rPr>
      </w:pPr>
      <w:r w:rsidRPr="000F5611">
        <w:rPr>
          <w:rFonts w:ascii="Tahoma" w:hAnsi="Tahoma" w:cs="Tahoma"/>
        </w:rPr>
        <w:t xml:space="preserve">Odwołujący przekazuje </w:t>
      </w:r>
      <w:r w:rsidR="001E078B" w:rsidRPr="000F5611">
        <w:rPr>
          <w:rFonts w:ascii="Tahoma" w:hAnsi="Tahoma" w:cs="Tahoma"/>
        </w:rPr>
        <w:t>Zamawiając</w:t>
      </w:r>
      <w:r w:rsidRPr="000F5611">
        <w:rPr>
          <w:rFonts w:ascii="Tahoma" w:hAnsi="Tahoma" w:cs="Tahoma"/>
        </w:rPr>
        <w:t>emu odwołanie wniesione w formie elektronicznej albo postaci elektronicznej albo kopię tego odwołania, jeżeli zostało ono</w:t>
      </w:r>
      <w:r w:rsidRPr="002A7A68">
        <w:rPr>
          <w:rFonts w:ascii="Tahoma" w:hAnsi="Tahoma" w:cs="Tahoma"/>
        </w:rPr>
        <w:t xml:space="preserve"> wniesione w formie pisemnej, przed upływem terminu do wniesienia odwołania w taki sposób, aby mógł on</w:t>
      </w:r>
      <w:r w:rsidR="00BB183D">
        <w:rPr>
          <w:rFonts w:ascii="Tahoma" w:hAnsi="Tahoma" w:cs="Tahoma"/>
        </w:rPr>
        <w:t> </w:t>
      </w:r>
      <w:r w:rsidRPr="002A7A68">
        <w:rPr>
          <w:rFonts w:ascii="Tahoma" w:hAnsi="Tahoma" w:cs="Tahoma"/>
        </w:rPr>
        <w:t>zapoznać się z jego treścią przed upływem tego terminu.</w:t>
      </w:r>
    </w:p>
    <w:p w14:paraId="0A537051" w14:textId="77777777" w:rsidR="002A7A68" w:rsidRDefault="002A7A68" w:rsidP="002A7A68">
      <w:pPr>
        <w:ind w:left="720"/>
        <w:jc w:val="both"/>
        <w:rPr>
          <w:rFonts w:ascii="Tahoma" w:hAnsi="Tahoma" w:cs="Tahoma"/>
        </w:rPr>
      </w:pPr>
      <w:r w:rsidRPr="002A7A68">
        <w:rPr>
          <w:rFonts w:ascii="Tahoma" w:hAnsi="Tahoma" w:cs="Tahoma"/>
        </w:rPr>
        <w:t xml:space="preserve">Domniemywa się, że </w:t>
      </w:r>
      <w:r w:rsidR="00334DF5">
        <w:rPr>
          <w:rFonts w:ascii="Tahoma" w:hAnsi="Tahoma" w:cs="Tahoma"/>
        </w:rPr>
        <w:t>Z</w:t>
      </w:r>
      <w:r w:rsidRPr="002A7A68">
        <w:rPr>
          <w:rFonts w:ascii="Tahoma" w:hAnsi="Tahoma" w:cs="Tahoma"/>
        </w:rPr>
        <w:t>amawiający mógł zapoznać się z treścią odwołania przed upływem terminu do jego wniesienia, jeżeli przekazanie odpowiednio odwołania albo jego kopii nastąpiło przed upływem terminu do jego wniesienia przy użyciu środków komunikacji elektronicznej.</w:t>
      </w:r>
    </w:p>
    <w:p w14:paraId="3E088867" w14:textId="683F79A7" w:rsidR="002A7A68" w:rsidRPr="000F5611" w:rsidRDefault="00334DF5">
      <w:pPr>
        <w:numPr>
          <w:ilvl w:val="0"/>
          <w:numId w:val="23"/>
        </w:numPr>
        <w:jc w:val="both"/>
        <w:rPr>
          <w:rFonts w:ascii="Tahoma" w:hAnsi="Tahoma" w:cs="Tahoma"/>
        </w:rPr>
      </w:pPr>
      <w:r w:rsidRPr="00334DF5">
        <w:rPr>
          <w:rFonts w:ascii="Tahoma" w:hAnsi="Tahoma" w:cs="Tahoma"/>
        </w:rPr>
        <w:t>Odwołanie w przypadku zamówień, których wartość jest mniejsza niż progi unijne, wnosi się w</w:t>
      </w:r>
      <w:r w:rsidR="00BB183D">
        <w:rPr>
          <w:rFonts w:ascii="Tahoma" w:hAnsi="Tahoma" w:cs="Tahoma"/>
        </w:rPr>
        <w:t> </w:t>
      </w:r>
      <w:r w:rsidRPr="00334DF5">
        <w:rPr>
          <w:rFonts w:ascii="Tahoma" w:hAnsi="Tahoma" w:cs="Tahoma"/>
        </w:rPr>
        <w:t>terminie</w:t>
      </w:r>
      <w:r>
        <w:rPr>
          <w:rFonts w:ascii="Tahoma" w:hAnsi="Tahoma" w:cs="Tahoma"/>
        </w:rPr>
        <w:t>:</w:t>
      </w:r>
    </w:p>
    <w:p w14:paraId="68659B00" w14:textId="77777777" w:rsidR="00334DF5" w:rsidRPr="000F5611" w:rsidRDefault="00334DF5" w:rsidP="00334DF5">
      <w:pPr>
        <w:ind w:left="993" w:hanging="284"/>
        <w:jc w:val="both"/>
        <w:rPr>
          <w:rFonts w:ascii="Tahoma" w:hAnsi="Tahoma" w:cs="Tahoma"/>
        </w:rPr>
      </w:pPr>
      <w:r w:rsidRPr="000F5611">
        <w:rPr>
          <w:rFonts w:ascii="Tahoma" w:hAnsi="Tahoma" w:cs="Tahoma"/>
        </w:rPr>
        <w:t xml:space="preserve">a) 5 dni od dnia przekazania informacji o czynności </w:t>
      </w:r>
      <w:r w:rsidR="001E078B" w:rsidRPr="000F5611">
        <w:rPr>
          <w:rFonts w:ascii="Tahoma" w:hAnsi="Tahoma" w:cs="Tahoma"/>
        </w:rPr>
        <w:t>Zamawiając</w:t>
      </w:r>
      <w:r w:rsidRPr="000F5611">
        <w:rPr>
          <w:rFonts w:ascii="Tahoma" w:hAnsi="Tahoma" w:cs="Tahoma"/>
        </w:rPr>
        <w:t>ego stanowiącej podstawę jego wniesienia, jeżeli informacja została przekazana przy użyciu środków komunikacji elektronicznej,</w:t>
      </w:r>
    </w:p>
    <w:p w14:paraId="1CF84910" w14:textId="77777777" w:rsidR="00334DF5" w:rsidRPr="000F5611" w:rsidRDefault="00334DF5" w:rsidP="00334DF5">
      <w:pPr>
        <w:ind w:left="993" w:hanging="284"/>
        <w:jc w:val="both"/>
        <w:rPr>
          <w:rFonts w:ascii="Tahoma" w:hAnsi="Tahoma" w:cs="Tahoma"/>
        </w:rPr>
      </w:pPr>
      <w:r w:rsidRPr="000F5611">
        <w:rPr>
          <w:rFonts w:ascii="Tahoma" w:hAnsi="Tahoma" w:cs="Tahoma"/>
        </w:rPr>
        <w:t xml:space="preserve">b) 10 dni od dnia przekazania informacji o czynności </w:t>
      </w:r>
      <w:r w:rsidR="001E078B" w:rsidRPr="000F5611">
        <w:rPr>
          <w:rFonts w:ascii="Tahoma" w:hAnsi="Tahoma" w:cs="Tahoma"/>
        </w:rPr>
        <w:t>Zamawiając</w:t>
      </w:r>
      <w:r w:rsidRPr="000F5611">
        <w:rPr>
          <w:rFonts w:ascii="Tahoma" w:hAnsi="Tahoma" w:cs="Tahoma"/>
        </w:rPr>
        <w:t>ego stanowiącej podstawę jego wniesienia, jeżeli informacja została przekazana w sposób inny niż określony w lit. a</w:t>
      </w:r>
      <w:r w:rsidR="00FD270E">
        <w:rPr>
          <w:rFonts w:ascii="Tahoma" w:hAnsi="Tahoma" w:cs="Tahoma"/>
        </w:rPr>
        <w:t>)</w:t>
      </w:r>
      <w:r w:rsidRPr="000F5611">
        <w:rPr>
          <w:rFonts w:ascii="Tahoma" w:hAnsi="Tahoma" w:cs="Tahoma"/>
        </w:rPr>
        <w:t>.</w:t>
      </w:r>
    </w:p>
    <w:p w14:paraId="7C179A2A" w14:textId="77777777" w:rsidR="00334DF5" w:rsidRPr="000F5611" w:rsidRDefault="00334DF5">
      <w:pPr>
        <w:numPr>
          <w:ilvl w:val="0"/>
          <w:numId w:val="23"/>
        </w:numPr>
        <w:jc w:val="both"/>
        <w:rPr>
          <w:rFonts w:ascii="Tahoma" w:hAnsi="Tahoma" w:cs="Tahoma"/>
        </w:rPr>
      </w:pPr>
      <w:r w:rsidRPr="000F5611">
        <w:rPr>
          <w:rFonts w:ascii="Tahoma" w:hAnsi="Tahoma" w:cs="Tahoma"/>
        </w:rPr>
        <w:t xml:space="preserve">Odwołanie wobec treści ogłoszenia wszczynającego postępowanie o udzielenie zamówienia </w:t>
      </w:r>
      <w:r w:rsidR="000C06C9" w:rsidRPr="000F5611">
        <w:rPr>
          <w:rFonts w:ascii="Tahoma" w:hAnsi="Tahoma" w:cs="Tahoma"/>
        </w:rPr>
        <w:t>lub</w:t>
      </w:r>
      <w:r w:rsidRPr="000F5611">
        <w:rPr>
          <w:rFonts w:ascii="Tahoma" w:hAnsi="Tahoma" w:cs="Tahoma"/>
        </w:rPr>
        <w:t xml:space="preserve"> wobec treści dokumentów zamówienia w przypadku zamówień, których wartość jest mniejsza niż progi unijne wnosi się w terminie 5 dni od dnia zamieszczenia ogłoszenia w Biuletynie Zamówień Publicznych lub dokumentów zamówienia na stronie internetowej.</w:t>
      </w:r>
    </w:p>
    <w:p w14:paraId="308235AB" w14:textId="77777777" w:rsidR="00334DF5" w:rsidRPr="000F5611" w:rsidRDefault="00334DF5">
      <w:pPr>
        <w:numPr>
          <w:ilvl w:val="0"/>
          <w:numId w:val="23"/>
        </w:numPr>
        <w:jc w:val="both"/>
        <w:rPr>
          <w:rFonts w:ascii="Tahoma" w:hAnsi="Tahoma" w:cs="Tahoma"/>
        </w:rPr>
      </w:pPr>
      <w:r w:rsidRPr="000F5611">
        <w:rPr>
          <w:rFonts w:ascii="Tahoma" w:hAnsi="Tahoma" w:cs="Tahoma"/>
        </w:rPr>
        <w:t>Odwołanie w przypadkach innych niż określone w ppkt 6</w:t>
      </w:r>
      <w:r w:rsidR="00FD270E">
        <w:rPr>
          <w:rFonts w:ascii="Tahoma" w:hAnsi="Tahoma" w:cs="Tahoma"/>
        </w:rPr>
        <w:t>.</w:t>
      </w:r>
      <w:r w:rsidRPr="000F5611">
        <w:rPr>
          <w:rFonts w:ascii="Tahoma" w:hAnsi="Tahoma" w:cs="Tahoma"/>
        </w:rPr>
        <w:t xml:space="preserve"> i 7</w:t>
      </w:r>
      <w:r w:rsidR="00FD270E">
        <w:rPr>
          <w:rFonts w:ascii="Tahoma" w:hAnsi="Tahoma" w:cs="Tahoma"/>
        </w:rPr>
        <w:t>.</w:t>
      </w:r>
      <w:r w:rsidRPr="000F5611">
        <w:rPr>
          <w:rFonts w:ascii="Tahoma" w:hAnsi="Tahoma" w:cs="Tahoma"/>
        </w:rPr>
        <w:t xml:space="preserve"> </w:t>
      </w:r>
      <w:r w:rsidR="00E11CED" w:rsidRPr="000F5611">
        <w:rPr>
          <w:rFonts w:ascii="Tahoma" w:hAnsi="Tahoma" w:cs="Tahoma"/>
        </w:rPr>
        <w:t xml:space="preserve">w przypadku zamówień, których wartość jest mniejsza niż progi unijne </w:t>
      </w:r>
      <w:r w:rsidRPr="000F5611">
        <w:rPr>
          <w:rFonts w:ascii="Tahoma" w:hAnsi="Tahoma" w:cs="Tahoma"/>
        </w:rPr>
        <w:t>wnosi się w terminie</w:t>
      </w:r>
      <w:r w:rsidR="00E11CED" w:rsidRPr="000F5611">
        <w:rPr>
          <w:rFonts w:ascii="Tahoma" w:hAnsi="Tahoma" w:cs="Tahoma"/>
        </w:rPr>
        <w:t xml:space="preserve"> 5 dni od dnia, w którym powzięto lub przy zachowaniu należytej staranności można było powziąć wiadomość o okolicznościach stanowiących podstawę jego wniesienia.</w:t>
      </w:r>
    </w:p>
    <w:p w14:paraId="0E51B711" w14:textId="77777777" w:rsidR="00E11CED" w:rsidRPr="000F5611" w:rsidRDefault="00E11CED">
      <w:pPr>
        <w:numPr>
          <w:ilvl w:val="0"/>
          <w:numId w:val="23"/>
        </w:numPr>
        <w:jc w:val="both"/>
        <w:rPr>
          <w:rFonts w:ascii="Tahoma" w:hAnsi="Tahoma" w:cs="Tahoma"/>
        </w:rPr>
      </w:pPr>
      <w:r w:rsidRPr="000F5611">
        <w:rPr>
          <w:rFonts w:ascii="Tahoma" w:hAnsi="Tahoma" w:cs="Tahoma"/>
        </w:rPr>
        <w:t xml:space="preserve">Jeżeli </w:t>
      </w:r>
      <w:r w:rsidR="001E078B" w:rsidRPr="000F5611">
        <w:rPr>
          <w:rFonts w:ascii="Tahoma" w:hAnsi="Tahoma" w:cs="Tahoma"/>
        </w:rPr>
        <w:t>Zamawiając</w:t>
      </w:r>
      <w:r w:rsidRPr="000F5611">
        <w:rPr>
          <w:rFonts w:ascii="Tahoma" w:hAnsi="Tahoma" w:cs="Tahoma"/>
        </w:rPr>
        <w:t xml:space="preserve">y mimo takiego obowiązku nie przesłał </w:t>
      </w:r>
      <w:r w:rsidR="00477AC8" w:rsidRPr="000F5611">
        <w:rPr>
          <w:rFonts w:ascii="Tahoma" w:hAnsi="Tahoma" w:cs="Tahoma"/>
        </w:rPr>
        <w:t>Wykonawc</w:t>
      </w:r>
      <w:r w:rsidRPr="000F5611">
        <w:rPr>
          <w:rFonts w:ascii="Tahoma" w:hAnsi="Tahoma" w:cs="Tahoma"/>
        </w:rPr>
        <w:t>y zawiadomienia o wyborze najkorzystniejszej oferty, odwołanie wnosi się nie później niż w terminie:</w:t>
      </w:r>
    </w:p>
    <w:p w14:paraId="6FE8C7C3" w14:textId="77777777" w:rsidR="00E11CED" w:rsidRPr="000F5611" w:rsidRDefault="00E11CED">
      <w:pPr>
        <w:numPr>
          <w:ilvl w:val="0"/>
          <w:numId w:val="24"/>
        </w:numPr>
        <w:jc w:val="both"/>
        <w:rPr>
          <w:rFonts w:ascii="Tahoma" w:hAnsi="Tahoma" w:cs="Tahoma"/>
        </w:rPr>
      </w:pPr>
      <w:r w:rsidRPr="000F5611">
        <w:rPr>
          <w:rFonts w:ascii="Tahoma" w:hAnsi="Tahoma" w:cs="Tahoma"/>
        </w:rPr>
        <w:t>15 dni od dnia zamieszczenia w Biuletynie Zamówień Publicznych ogłoszenia o wyniku postępowania,</w:t>
      </w:r>
    </w:p>
    <w:p w14:paraId="504473B5" w14:textId="77777777" w:rsidR="00334DF5" w:rsidRPr="000F5611" w:rsidRDefault="00E11CED">
      <w:pPr>
        <w:numPr>
          <w:ilvl w:val="0"/>
          <w:numId w:val="24"/>
        </w:numPr>
        <w:jc w:val="both"/>
        <w:rPr>
          <w:rFonts w:ascii="Tahoma" w:hAnsi="Tahoma" w:cs="Tahoma"/>
        </w:rPr>
      </w:pPr>
      <w:r w:rsidRPr="000F5611">
        <w:rPr>
          <w:rFonts w:ascii="Tahoma" w:hAnsi="Tahoma" w:cs="Tahoma"/>
        </w:rPr>
        <w:t xml:space="preserve">miesiąca od dnia zawarcia umowy, jeżeli </w:t>
      </w:r>
      <w:r w:rsidR="001E078B" w:rsidRPr="000F5611">
        <w:rPr>
          <w:rFonts w:ascii="Tahoma" w:hAnsi="Tahoma" w:cs="Tahoma"/>
        </w:rPr>
        <w:t>Zamawiając</w:t>
      </w:r>
      <w:r w:rsidRPr="000F5611">
        <w:rPr>
          <w:rFonts w:ascii="Tahoma" w:hAnsi="Tahoma" w:cs="Tahoma"/>
        </w:rPr>
        <w:t>y nie zamieścił w Biuletynie Zamówień Publicznych ogłoszenia o wyniku postępowania.</w:t>
      </w:r>
    </w:p>
    <w:p w14:paraId="6D17C7EF" w14:textId="18332106" w:rsidR="00D81BDD" w:rsidRDefault="00771889">
      <w:pPr>
        <w:numPr>
          <w:ilvl w:val="0"/>
          <w:numId w:val="23"/>
        </w:numPr>
        <w:jc w:val="both"/>
        <w:rPr>
          <w:rFonts w:ascii="Tahoma" w:hAnsi="Tahoma" w:cs="Tahoma"/>
        </w:rPr>
      </w:pPr>
      <w:r w:rsidRPr="000F5611">
        <w:rPr>
          <w:rFonts w:ascii="Tahoma" w:hAnsi="Tahoma" w:cs="Tahoma"/>
        </w:rPr>
        <w:t>Na orzeczenie Krajowej Izby Odwoławczej oraz postanowienie Prezesa</w:t>
      </w:r>
      <w:r w:rsidRPr="00771889">
        <w:rPr>
          <w:rFonts w:ascii="Tahoma" w:hAnsi="Tahoma" w:cs="Tahoma"/>
        </w:rPr>
        <w:t xml:space="preserve"> Izby, o którym mowa w</w:t>
      </w:r>
      <w:r w:rsidR="00BB183D">
        <w:rPr>
          <w:rFonts w:ascii="Tahoma" w:hAnsi="Tahoma" w:cs="Tahoma"/>
        </w:rPr>
        <w:t> </w:t>
      </w:r>
      <w:r w:rsidRPr="00771889">
        <w:rPr>
          <w:rFonts w:ascii="Tahoma" w:hAnsi="Tahoma" w:cs="Tahoma"/>
        </w:rPr>
        <w:t>art. 519 ust. 1</w:t>
      </w:r>
      <w:r>
        <w:rPr>
          <w:rFonts w:ascii="Tahoma" w:hAnsi="Tahoma" w:cs="Tahoma"/>
        </w:rPr>
        <w:t xml:space="preserve"> ustawy Pzp</w:t>
      </w:r>
      <w:r w:rsidRPr="00771889">
        <w:rPr>
          <w:rFonts w:ascii="Tahoma" w:hAnsi="Tahoma" w:cs="Tahoma"/>
        </w:rPr>
        <w:t>, stronom oraz uczestnikom postępowania odwoławczego przysługuje skarga do sądu</w:t>
      </w:r>
      <w:r>
        <w:rPr>
          <w:rFonts w:ascii="Tahoma" w:hAnsi="Tahoma" w:cs="Tahoma"/>
        </w:rPr>
        <w:t>.</w:t>
      </w:r>
    </w:p>
    <w:p w14:paraId="445E0C37" w14:textId="77777777" w:rsidR="00771889" w:rsidRDefault="00771889">
      <w:pPr>
        <w:numPr>
          <w:ilvl w:val="0"/>
          <w:numId w:val="23"/>
        </w:numPr>
        <w:jc w:val="both"/>
        <w:rPr>
          <w:rFonts w:ascii="Tahoma" w:hAnsi="Tahoma" w:cs="Tahoma"/>
        </w:rPr>
      </w:pPr>
      <w:r w:rsidRPr="00771889">
        <w:rPr>
          <w:rFonts w:ascii="Tahoma" w:hAnsi="Tahoma" w:cs="Tahoma"/>
        </w:rPr>
        <w:t>Skargę wnosi się do Sądu Okręgowego w Warszawie - sądu zamówień publicznych.</w:t>
      </w:r>
    </w:p>
    <w:p w14:paraId="67078580" w14:textId="2ACAA6C3" w:rsidR="009023D3" w:rsidRPr="00145987" w:rsidRDefault="00145987">
      <w:pPr>
        <w:numPr>
          <w:ilvl w:val="0"/>
          <w:numId w:val="23"/>
        </w:numPr>
        <w:jc w:val="both"/>
        <w:rPr>
          <w:rFonts w:ascii="Tahoma" w:hAnsi="Tahoma" w:cs="Tahoma"/>
        </w:rPr>
      </w:pPr>
      <w:r>
        <w:rPr>
          <w:rFonts w:ascii="Tahoma" w:hAnsi="Tahoma" w:cs="Tahoma"/>
        </w:rPr>
        <w:t>Skargę wnosi się za pośrednictwem Prezesa Izby, w terminie 14 dni od dnia doręczenia orzeczenia Izby lub postanowienia Prezesa Izby, o którym mowa w art. 519 ust. 1 ustawy Pzp, przesyłając jednocześnie jej odpis przeciwnikowi skargi. Złożenie skargi w placówce pocztowej operatora wyznaczonego w rozumieniu ustawy z dnia 23 listopada 2012 r. - Prawo pocztowe albo wysłanie na adres do doręczeń elektronicznych, o którym mowa w art. 2 pkt 1 ustawy z</w:t>
      </w:r>
      <w:r w:rsidR="00BB183D">
        <w:rPr>
          <w:rFonts w:ascii="Tahoma" w:hAnsi="Tahoma" w:cs="Tahoma"/>
        </w:rPr>
        <w:t> </w:t>
      </w:r>
      <w:r>
        <w:rPr>
          <w:rFonts w:ascii="Tahoma" w:hAnsi="Tahoma" w:cs="Tahoma"/>
        </w:rPr>
        <w:t>dnia 18 listopada 2020 r. o doręczeniach elektronicznych, jest równoznaczne z jej wniesieniem. Prezes Izby przekazuje skargę wraz z aktami postępowania odwoławczego do</w:t>
      </w:r>
      <w:r w:rsidR="00BB183D">
        <w:rPr>
          <w:rFonts w:ascii="Tahoma" w:hAnsi="Tahoma" w:cs="Tahoma"/>
        </w:rPr>
        <w:t> </w:t>
      </w:r>
      <w:r>
        <w:rPr>
          <w:rFonts w:ascii="Tahoma" w:hAnsi="Tahoma" w:cs="Tahoma"/>
        </w:rPr>
        <w:t>sądu zamówień publicznych w terminie 7 dni od dnia jej otrzymania.</w:t>
      </w:r>
    </w:p>
    <w:p w14:paraId="26997271" w14:textId="77777777" w:rsidR="00FF06DC" w:rsidRDefault="00771889" w:rsidP="00D81BDD">
      <w:pPr>
        <w:numPr>
          <w:ilvl w:val="0"/>
          <w:numId w:val="23"/>
        </w:numPr>
        <w:jc w:val="both"/>
        <w:rPr>
          <w:rFonts w:ascii="Tahoma" w:hAnsi="Tahoma" w:cs="Tahoma"/>
        </w:rPr>
      </w:pPr>
      <w:r w:rsidRPr="00771889">
        <w:rPr>
          <w:rFonts w:ascii="Tahoma" w:hAnsi="Tahoma" w:cs="Tahoma"/>
        </w:rPr>
        <w:t xml:space="preserve">Szczegółowe informacje dotyczące środków ochrony prawnej określone są w Dziale IX „Środki ochrony prawnej” </w:t>
      </w:r>
      <w:r>
        <w:rPr>
          <w:rFonts w:ascii="Tahoma" w:hAnsi="Tahoma" w:cs="Tahoma"/>
        </w:rPr>
        <w:t>ustawy Pzp.</w:t>
      </w:r>
    </w:p>
    <w:p w14:paraId="67C824F3" w14:textId="77777777" w:rsidR="000B0E2B" w:rsidRDefault="000B0E2B" w:rsidP="000B0E2B">
      <w:pPr>
        <w:ind w:left="720"/>
        <w:jc w:val="both"/>
        <w:rPr>
          <w:rFonts w:ascii="Tahoma" w:hAnsi="Tahoma" w:cs="Tahoma"/>
        </w:rPr>
      </w:pPr>
    </w:p>
    <w:p w14:paraId="043E7E8F" w14:textId="77777777" w:rsidR="009544BB" w:rsidRDefault="00E42276" w:rsidP="00594F2C">
      <w:pPr>
        <w:numPr>
          <w:ilvl w:val="0"/>
          <w:numId w:val="1"/>
        </w:numPr>
        <w:ind w:left="426" w:hanging="426"/>
        <w:jc w:val="both"/>
        <w:rPr>
          <w:rFonts w:ascii="Tahoma" w:hAnsi="Tahoma" w:cs="Tahoma"/>
          <w:b/>
          <w:bCs/>
        </w:rPr>
      </w:pPr>
      <w:r w:rsidRPr="00E42276">
        <w:rPr>
          <w:rFonts w:ascii="Tahoma" w:hAnsi="Tahoma" w:cs="Tahoma"/>
          <w:b/>
          <w:bCs/>
        </w:rPr>
        <w:lastRenderedPageBreak/>
        <w:t>OPIS CZĘŚCI ZAMÓWIENIA, JEŻELI ZAMAWIAJĄCY DOPUSZCZA SKŁADANIE OFERT CZĘŚCIOWYCH</w:t>
      </w:r>
    </w:p>
    <w:p w14:paraId="2F4A7654" w14:textId="77777777" w:rsidR="00F8555C" w:rsidRPr="00F8555C" w:rsidRDefault="00F8555C" w:rsidP="00F8555C">
      <w:pPr>
        <w:ind w:left="426"/>
        <w:jc w:val="both"/>
        <w:rPr>
          <w:rFonts w:ascii="Tahoma" w:hAnsi="Tahoma" w:cs="Tahoma"/>
          <w:b/>
          <w:bCs/>
          <w:sz w:val="10"/>
          <w:szCs w:val="10"/>
        </w:rPr>
      </w:pPr>
    </w:p>
    <w:p w14:paraId="6C89E639" w14:textId="77777777" w:rsidR="00273750" w:rsidRDefault="00273750" w:rsidP="00273750">
      <w:pPr>
        <w:ind w:left="426"/>
        <w:jc w:val="both"/>
        <w:rPr>
          <w:rFonts w:ascii="Tahoma" w:hAnsi="Tahoma" w:cs="Tahoma"/>
        </w:rPr>
      </w:pPr>
      <w:r w:rsidRPr="00771889">
        <w:rPr>
          <w:rFonts w:ascii="Tahoma" w:hAnsi="Tahoma" w:cs="Tahoma"/>
        </w:rPr>
        <w:t>Oferta musi obejmować całość zamówienia. Nie dopuszcza się składania ofert częściowych.</w:t>
      </w:r>
    </w:p>
    <w:p w14:paraId="1577E6BE" w14:textId="1404595B" w:rsidR="00907AC4" w:rsidRPr="00907AC4" w:rsidRDefault="00907AC4" w:rsidP="00907AC4">
      <w:pPr>
        <w:ind w:left="426"/>
        <w:jc w:val="both"/>
        <w:rPr>
          <w:rFonts w:ascii="Tahoma" w:hAnsi="Tahoma" w:cs="Tahoma"/>
          <w:bCs/>
        </w:rPr>
      </w:pPr>
      <w:r w:rsidRPr="00907AC4">
        <w:rPr>
          <w:rFonts w:ascii="Tahoma" w:hAnsi="Tahoma" w:cs="Tahoma"/>
          <w:bCs/>
        </w:rPr>
        <w:t xml:space="preserve">Przedmiotowe postępowanie stanowi zamówienie udzielane w częściach jako część </w:t>
      </w:r>
      <w:r>
        <w:rPr>
          <w:rFonts w:ascii="Tahoma" w:hAnsi="Tahoma" w:cs="Tahoma"/>
          <w:bCs/>
        </w:rPr>
        <w:t>zadania</w:t>
      </w:r>
      <w:r w:rsidRPr="00907AC4">
        <w:rPr>
          <w:rFonts w:ascii="Tahoma" w:hAnsi="Tahoma" w:cs="Tahoma"/>
          <w:bCs/>
        </w:rPr>
        <w:t xml:space="preserve"> „Dostosowanie obiektów edukacyjnych w Elblągu do wymogów przepisów o zapewnieniu dostępności dla osób ze specjalnymi potrzebami edukacyjnymi”. Pozostałe części dot. wykonania dokumentacji w innych placówkach oświatowych w Elblągu zostaną przeprowadzone w ramach oddzielnych postepowań. Dalsze dzielenie jest nieuzasadnione.</w:t>
      </w:r>
    </w:p>
    <w:p w14:paraId="33DBCB49" w14:textId="77777777" w:rsidR="00907AC4" w:rsidRPr="00907AC4" w:rsidRDefault="00907AC4" w:rsidP="00907AC4">
      <w:pPr>
        <w:ind w:left="426"/>
        <w:jc w:val="both"/>
        <w:rPr>
          <w:rFonts w:ascii="Tahoma" w:hAnsi="Tahoma" w:cs="Tahoma"/>
          <w:bCs/>
        </w:rPr>
      </w:pPr>
      <w:r w:rsidRPr="00907AC4">
        <w:rPr>
          <w:rFonts w:ascii="Tahoma" w:hAnsi="Tahoma" w:cs="Tahoma"/>
          <w:bCs/>
        </w:rPr>
        <w:t>Brak dalszego podziału zamówienia na części nie ogranicza konkurencyjności w postępowaniu, zamówienie jest kierowane do realizacji już dla małych przedsiębiorstw.</w:t>
      </w:r>
    </w:p>
    <w:p w14:paraId="57C3A53A" w14:textId="77777777" w:rsidR="00273750" w:rsidRDefault="00273750" w:rsidP="00273750">
      <w:pPr>
        <w:ind w:left="426"/>
        <w:jc w:val="both"/>
        <w:rPr>
          <w:rFonts w:ascii="Tahoma" w:hAnsi="Tahoma" w:cs="Tahoma"/>
        </w:rPr>
      </w:pPr>
    </w:p>
    <w:p w14:paraId="485C31FF" w14:textId="5ADBA638" w:rsidR="00F8555C" w:rsidRDefault="00E42276" w:rsidP="003772DC">
      <w:pPr>
        <w:numPr>
          <w:ilvl w:val="0"/>
          <w:numId w:val="1"/>
        </w:numPr>
        <w:ind w:left="426" w:hanging="426"/>
        <w:jc w:val="both"/>
        <w:rPr>
          <w:rFonts w:ascii="Tahoma" w:hAnsi="Tahoma" w:cs="Tahoma"/>
          <w:b/>
          <w:bCs/>
        </w:rPr>
      </w:pPr>
      <w:r w:rsidRPr="00E42276">
        <w:rPr>
          <w:rFonts w:ascii="Tahoma" w:hAnsi="Tahoma" w:cs="Tahoma"/>
          <w:b/>
          <w:bCs/>
        </w:rPr>
        <w:t>LICZB</w:t>
      </w:r>
      <w:r>
        <w:rPr>
          <w:rFonts w:ascii="Tahoma" w:hAnsi="Tahoma" w:cs="Tahoma"/>
          <w:b/>
          <w:bCs/>
        </w:rPr>
        <w:t>A</w:t>
      </w:r>
      <w:r w:rsidRPr="00E42276">
        <w:rPr>
          <w:rFonts w:ascii="Tahoma" w:hAnsi="Tahoma" w:cs="Tahoma"/>
          <w:b/>
          <w:bCs/>
        </w:rPr>
        <w:t xml:space="preserve"> CZĘŚCI ZAMÓWIENIA, NA KTÓRĄ WYKONAWCA MOŻE ZŁOŻYĆ OFERTĘ, LUB MAKSYMALNĄ LICZB</w:t>
      </w:r>
      <w:r>
        <w:rPr>
          <w:rFonts w:ascii="Tahoma" w:hAnsi="Tahoma" w:cs="Tahoma"/>
          <w:b/>
          <w:bCs/>
        </w:rPr>
        <w:t>A</w:t>
      </w:r>
      <w:r w:rsidRPr="00E42276">
        <w:rPr>
          <w:rFonts w:ascii="Tahoma" w:hAnsi="Tahoma" w:cs="Tahoma"/>
          <w:b/>
          <w:bCs/>
        </w:rPr>
        <w:t xml:space="preserve"> CZĘŚCI, NA KTÓRE ZAMÓWIENIE MOŻE ZOSTAĆ UDZIELONE TEMU SAMEMU WYKONAWCY, ORAZ KRYTERIA LUB ZASADY, MAJĄCE ZASTOSOWANIE DO USTALENIA, KTÓRE CZĘŚCI ZAMÓWIENIA ZOSTANĄ UDZIELONE JEDNEMU WYKONAWCY, W PRZYPADKU WYBORU JEGO OFERTY W WIĘKSZEJ NIŻ MAKSYMALNA LICZBIE CZĘŚCI</w:t>
      </w:r>
    </w:p>
    <w:p w14:paraId="318F8D31" w14:textId="77777777" w:rsidR="00907AC4" w:rsidRPr="00907AC4" w:rsidRDefault="00907AC4" w:rsidP="00907AC4">
      <w:pPr>
        <w:ind w:left="426"/>
        <w:jc w:val="both"/>
        <w:rPr>
          <w:rFonts w:ascii="Tahoma" w:hAnsi="Tahoma" w:cs="Tahoma"/>
          <w:b/>
          <w:bCs/>
          <w:sz w:val="10"/>
          <w:szCs w:val="10"/>
        </w:rPr>
      </w:pPr>
    </w:p>
    <w:p w14:paraId="19FD7F08" w14:textId="72733243" w:rsidR="005E72AC" w:rsidRDefault="00BC7E95" w:rsidP="00BC7E95">
      <w:pPr>
        <w:ind w:left="426"/>
        <w:jc w:val="both"/>
        <w:rPr>
          <w:rFonts w:ascii="Tahoma" w:hAnsi="Tahoma" w:cs="Tahoma"/>
        </w:rPr>
      </w:pPr>
      <w:r w:rsidRPr="00BC7E95">
        <w:rPr>
          <w:rFonts w:ascii="Tahoma" w:hAnsi="Tahoma" w:cs="Tahoma"/>
        </w:rPr>
        <w:t>Oferta musi obejmować całość zamówienia. Nie dopuszcza się składania ofert częściowych.</w:t>
      </w:r>
    </w:p>
    <w:p w14:paraId="2CFF276E" w14:textId="77777777" w:rsidR="00286606" w:rsidRDefault="00286606" w:rsidP="00BC7E95">
      <w:pPr>
        <w:ind w:left="426"/>
        <w:jc w:val="both"/>
        <w:rPr>
          <w:rFonts w:ascii="Tahoma" w:hAnsi="Tahoma" w:cs="Tahoma"/>
        </w:rPr>
      </w:pPr>
    </w:p>
    <w:p w14:paraId="1A6A22FA" w14:textId="2BAA9D12" w:rsidR="00D40CED" w:rsidRDefault="00E42276" w:rsidP="003772DC">
      <w:pPr>
        <w:numPr>
          <w:ilvl w:val="0"/>
          <w:numId w:val="1"/>
        </w:numPr>
        <w:ind w:left="426" w:hanging="426"/>
        <w:jc w:val="both"/>
        <w:rPr>
          <w:rFonts w:ascii="Tahoma" w:hAnsi="Tahoma" w:cs="Tahoma"/>
          <w:b/>
          <w:bCs/>
        </w:rPr>
      </w:pPr>
      <w:bookmarkStart w:id="54" w:name="_Hlk61592518"/>
      <w:r w:rsidRPr="00E42276">
        <w:rPr>
          <w:rFonts w:ascii="Tahoma" w:hAnsi="Tahoma" w:cs="Tahoma"/>
          <w:b/>
          <w:bCs/>
        </w:rPr>
        <w:t>WYMAGANIA W ZAKRESIE ZATRUDNIENIA NA PODSTAWIE STOSUNKU PRACY, W</w:t>
      </w:r>
      <w:r w:rsidR="00BB183D">
        <w:rPr>
          <w:rFonts w:ascii="Tahoma" w:hAnsi="Tahoma" w:cs="Tahoma"/>
          <w:b/>
          <w:bCs/>
        </w:rPr>
        <w:t> </w:t>
      </w:r>
      <w:r w:rsidRPr="00E42276">
        <w:rPr>
          <w:rFonts w:ascii="Tahoma" w:hAnsi="Tahoma" w:cs="Tahoma"/>
          <w:b/>
          <w:bCs/>
        </w:rPr>
        <w:t>OKOLICZNOŚCIACH, O KTÓRYCH MOWA W ART. 95</w:t>
      </w:r>
    </w:p>
    <w:p w14:paraId="0681DEEC" w14:textId="77777777" w:rsidR="00907AC4" w:rsidRPr="00907AC4" w:rsidRDefault="00907AC4" w:rsidP="00907AC4">
      <w:pPr>
        <w:ind w:left="426"/>
        <w:jc w:val="both"/>
        <w:rPr>
          <w:rFonts w:ascii="Tahoma" w:hAnsi="Tahoma" w:cs="Tahoma"/>
          <w:b/>
          <w:bCs/>
          <w:sz w:val="10"/>
          <w:szCs w:val="10"/>
        </w:rPr>
      </w:pPr>
    </w:p>
    <w:bookmarkEnd w:id="54"/>
    <w:p w14:paraId="74CC9BD2" w14:textId="77777777" w:rsidR="00C07CBC" w:rsidRPr="00C07CBC" w:rsidRDefault="00C07CBC" w:rsidP="00C07CBC">
      <w:pPr>
        <w:ind w:left="426"/>
        <w:jc w:val="both"/>
        <w:rPr>
          <w:rFonts w:ascii="Tahoma" w:hAnsi="Tahoma" w:cs="Tahoma"/>
        </w:rPr>
      </w:pPr>
      <w:r w:rsidRPr="00C07CBC">
        <w:rPr>
          <w:rFonts w:ascii="Tahoma" w:hAnsi="Tahoma" w:cs="Tahoma"/>
        </w:rPr>
        <w:t>Zamawiający nie przewiduje wymagań w zakresie zatrudnienia osób, o których mowa w art. 95 ustawy Pzp.</w:t>
      </w:r>
    </w:p>
    <w:p w14:paraId="6882C0AC" w14:textId="77777777" w:rsidR="00D40CED" w:rsidRPr="00D40CED" w:rsidRDefault="00D40CED" w:rsidP="00D40CED">
      <w:pPr>
        <w:ind w:left="851"/>
        <w:jc w:val="both"/>
        <w:rPr>
          <w:rFonts w:ascii="Tahoma" w:hAnsi="Tahoma" w:cs="Tahoma"/>
        </w:rPr>
      </w:pPr>
    </w:p>
    <w:p w14:paraId="7E623C98" w14:textId="48ACEA73" w:rsidR="00F8555C" w:rsidRDefault="00E42276" w:rsidP="003772DC">
      <w:pPr>
        <w:numPr>
          <w:ilvl w:val="0"/>
          <w:numId w:val="1"/>
        </w:numPr>
        <w:ind w:left="426" w:hanging="426"/>
        <w:jc w:val="both"/>
        <w:rPr>
          <w:rFonts w:ascii="Tahoma" w:hAnsi="Tahoma" w:cs="Tahoma"/>
          <w:b/>
          <w:bCs/>
        </w:rPr>
      </w:pPr>
      <w:r w:rsidRPr="00E42276">
        <w:rPr>
          <w:rFonts w:ascii="Tahoma" w:hAnsi="Tahoma" w:cs="Tahoma"/>
          <w:b/>
          <w:bCs/>
        </w:rPr>
        <w:t>WYMAGANIA W ZAKRESIE ZATRUDNIENIA OSÓB, O KTÓRYCH MOWA W ART. 96 UST. 2 PKT 2, JEŻELI ZAMAWIAJĄCY PRZEWIDUJE TAKIE WYMAGANIA</w:t>
      </w:r>
    </w:p>
    <w:p w14:paraId="4BA025A7" w14:textId="77777777" w:rsidR="00D96D9B" w:rsidRPr="00D96D9B" w:rsidRDefault="00D96D9B" w:rsidP="00D96D9B">
      <w:pPr>
        <w:ind w:left="426"/>
        <w:jc w:val="both"/>
        <w:rPr>
          <w:rFonts w:ascii="Tahoma" w:hAnsi="Tahoma" w:cs="Tahoma"/>
          <w:b/>
          <w:bCs/>
          <w:sz w:val="10"/>
          <w:szCs w:val="10"/>
        </w:rPr>
      </w:pPr>
    </w:p>
    <w:p w14:paraId="0BC590C2" w14:textId="77777777" w:rsidR="005E72AC" w:rsidRPr="00DE099E" w:rsidRDefault="00DE099E" w:rsidP="00DE099E">
      <w:pPr>
        <w:ind w:left="426"/>
        <w:jc w:val="both"/>
        <w:rPr>
          <w:rFonts w:ascii="Tahoma" w:hAnsi="Tahoma" w:cs="Tahoma"/>
        </w:rPr>
      </w:pPr>
      <w:r w:rsidRPr="00DE099E">
        <w:rPr>
          <w:rFonts w:ascii="Tahoma" w:hAnsi="Tahoma" w:cs="Tahoma"/>
        </w:rPr>
        <w:t xml:space="preserve">Zamawiający </w:t>
      </w:r>
      <w:r>
        <w:rPr>
          <w:rFonts w:ascii="Tahoma" w:hAnsi="Tahoma" w:cs="Tahoma"/>
        </w:rPr>
        <w:t xml:space="preserve">nie przewiduje wymagań w zakresie </w:t>
      </w:r>
      <w:r w:rsidRPr="00DE099E">
        <w:rPr>
          <w:rFonts w:ascii="Tahoma" w:hAnsi="Tahoma" w:cs="Tahoma"/>
        </w:rPr>
        <w:t>zatrudnienia osób, o których mowa w art. 96 ust. 2 pkt 2</w:t>
      </w:r>
      <w:r>
        <w:rPr>
          <w:rFonts w:ascii="Tahoma" w:hAnsi="Tahoma" w:cs="Tahoma"/>
        </w:rPr>
        <w:t xml:space="preserve"> ustawy Pzp.</w:t>
      </w:r>
    </w:p>
    <w:p w14:paraId="354F0EC3" w14:textId="77777777" w:rsidR="005E72AC" w:rsidRDefault="005E72AC" w:rsidP="005E72AC">
      <w:pPr>
        <w:jc w:val="both"/>
        <w:rPr>
          <w:rFonts w:ascii="Tahoma" w:hAnsi="Tahoma" w:cs="Tahoma"/>
          <w:b/>
          <w:bCs/>
        </w:rPr>
      </w:pPr>
    </w:p>
    <w:p w14:paraId="487D95F7" w14:textId="581C07FC" w:rsidR="00BB439B" w:rsidRPr="003772DC" w:rsidRDefault="00E42276" w:rsidP="003772DC">
      <w:pPr>
        <w:numPr>
          <w:ilvl w:val="0"/>
          <w:numId w:val="1"/>
        </w:numPr>
        <w:ind w:left="426" w:hanging="426"/>
        <w:jc w:val="both"/>
        <w:rPr>
          <w:rFonts w:ascii="Tahoma" w:hAnsi="Tahoma" w:cs="Tahoma"/>
          <w:b/>
          <w:bCs/>
        </w:rPr>
      </w:pPr>
      <w:r w:rsidRPr="00E42276">
        <w:rPr>
          <w:rFonts w:ascii="Tahoma" w:hAnsi="Tahoma" w:cs="Tahoma"/>
          <w:b/>
          <w:bCs/>
        </w:rPr>
        <w:t>WYMAGANIA DOTYCZĄCE WADIUM, W TYM JEGO KWOTĘ, JEŻELI ZAMAWIAJĄCY PRZEWIDUJE OBOWIĄZEK WNIESIENIA WADIUM</w:t>
      </w:r>
    </w:p>
    <w:p w14:paraId="3D2848AD" w14:textId="77777777" w:rsidR="00907AC4" w:rsidRPr="00907AC4" w:rsidRDefault="00907AC4" w:rsidP="0026734F">
      <w:pPr>
        <w:ind w:left="720" w:hanging="294"/>
        <w:jc w:val="both"/>
        <w:rPr>
          <w:rFonts w:ascii="Tahoma" w:hAnsi="Tahoma" w:cs="Tahoma"/>
          <w:sz w:val="10"/>
          <w:szCs w:val="10"/>
        </w:rPr>
      </w:pPr>
    </w:p>
    <w:p w14:paraId="5EC637F2" w14:textId="6C20B0B7" w:rsidR="0026734F" w:rsidRPr="00607296" w:rsidRDefault="0026734F" w:rsidP="0026734F">
      <w:pPr>
        <w:ind w:left="720" w:hanging="294"/>
        <w:jc w:val="both"/>
        <w:rPr>
          <w:rFonts w:ascii="Tahoma" w:hAnsi="Tahoma" w:cs="Tahoma"/>
          <w:b/>
        </w:rPr>
      </w:pPr>
      <w:r w:rsidRPr="000C1D2D">
        <w:rPr>
          <w:rFonts w:ascii="Tahoma" w:hAnsi="Tahoma" w:cs="Tahoma"/>
        </w:rPr>
        <w:t>Zamawiający nie żąda wniesienia wadium.</w:t>
      </w:r>
    </w:p>
    <w:p w14:paraId="755D35E6" w14:textId="77777777" w:rsidR="00E042F3" w:rsidRPr="00594F2C" w:rsidRDefault="00E042F3" w:rsidP="00E042F3">
      <w:pPr>
        <w:ind w:left="426"/>
        <w:jc w:val="both"/>
        <w:rPr>
          <w:rFonts w:ascii="Tahoma" w:hAnsi="Tahoma" w:cs="Tahoma"/>
          <w:b/>
          <w:bCs/>
        </w:rPr>
      </w:pPr>
    </w:p>
    <w:p w14:paraId="2838D876" w14:textId="07B520EA" w:rsidR="00E416ED" w:rsidRDefault="00E42276" w:rsidP="003772DC">
      <w:pPr>
        <w:numPr>
          <w:ilvl w:val="0"/>
          <w:numId w:val="1"/>
        </w:numPr>
        <w:ind w:left="426" w:hanging="426"/>
        <w:jc w:val="both"/>
        <w:rPr>
          <w:rFonts w:ascii="Tahoma" w:hAnsi="Tahoma" w:cs="Tahoma"/>
          <w:b/>
          <w:bCs/>
        </w:rPr>
      </w:pPr>
      <w:r w:rsidRPr="00E42276">
        <w:rPr>
          <w:rFonts w:ascii="Tahoma" w:hAnsi="Tahoma" w:cs="Tahoma"/>
          <w:b/>
          <w:bCs/>
        </w:rPr>
        <w:t>INFORMACJ</w:t>
      </w:r>
      <w:r>
        <w:rPr>
          <w:rFonts w:ascii="Tahoma" w:hAnsi="Tahoma" w:cs="Tahoma"/>
          <w:b/>
          <w:bCs/>
        </w:rPr>
        <w:t>A</w:t>
      </w:r>
      <w:r w:rsidRPr="00E42276">
        <w:rPr>
          <w:rFonts w:ascii="Tahoma" w:hAnsi="Tahoma" w:cs="Tahoma"/>
          <w:b/>
          <w:bCs/>
        </w:rPr>
        <w:t xml:space="preserve"> O PRZEWIDYWANYCH ZAMÓWIENIACH, O KTÓRYCH MOWA W ART. 214 UST. 1 PKT 7 I 8, JEŻELI ZAMAWIAJĄCY PRZEWIDUJE UDZIELENIE TAKICH ZAMÓWIEŃ</w:t>
      </w:r>
    </w:p>
    <w:p w14:paraId="4D00079B" w14:textId="77777777" w:rsidR="00D96D9B" w:rsidRPr="00D96D9B" w:rsidRDefault="00D96D9B" w:rsidP="00D96D9B">
      <w:pPr>
        <w:ind w:left="426"/>
        <w:jc w:val="both"/>
        <w:rPr>
          <w:rFonts w:ascii="Tahoma" w:hAnsi="Tahoma" w:cs="Tahoma"/>
          <w:b/>
          <w:bCs/>
          <w:sz w:val="10"/>
          <w:szCs w:val="10"/>
        </w:rPr>
      </w:pPr>
    </w:p>
    <w:p w14:paraId="053160F5" w14:textId="469A4AEA" w:rsidR="005E72AC" w:rsidRDefault="00305BC0" w:rsidP="00305BC0">
      <w:pPr>
        <w:ind w:left="426"/>
        <w:jc w:val="both"/>
        <w:rPr>
          <w:rFonts w:ascii="Tahoma" w:hAnsi="Tahoma" w:cs="Tahoma"/>
        </w:rPr>
      </w:pPr>
      <w:r w:rsidRPr="00305BC0">
        <w:rPr>
          <w:rFonts w:ascii="Tahoma" w:hAnsi="Tahoma" w:cs="Tahoma"/>
        </w:rPr>
        <w:t>Zamawiający informuje, że nie przewiduje udzielenia zamówienia, o którym mowa w art. 214 ust. 1 pkt 7 ustawy Pzp.</w:t>
      </w:r>
    </w:p>
    <w:p w14:paraId="52613E1E" w14:textId="77777777" w:rsidR="00305BC0" w:rsidRDefault="00305BC0" w:rsidP="00305BC0">
      <w:pPr>
        <w:ind w:left="426"/>
        <w:jc w:val="both"/>
        <w:rPr>
          <w:rFonts w:ascii="Tahoma" w:hAnsi="Tahoma" w:cs="Tahoma"/>
          <w:b/>
          <w:bCs/>
        </w:rPr>
      </w:pPr>
    </w:p>
    <w:p w14:paraId="7798D7B1" w14:textId="77777777" w:rsidR="00A81E06" w:rsidRPr="00594F2C" w:rsidRDefault="00E42276" w:rsidP="00594F2C">
      <w:pPr>
        <w:numPr>
          <w:ilvl w:val="0"/>
          <w:numId w:val="1"/>
        </w:numPr>
        <w:ind w:left="426" w:hanging="426"/>
        <w:jc w:val="both"/>
        <w:rPr>
          <w:rFonts w:ascii="Tahoma" w:hAnsi="Tahoma" w:cs="Tahoma"/>
          <w:b/>
          <w:bCs/>
        </w:rPr>
      </w:pPr>
      <w:r w:rsidRPr="00E42276">
        <w:rPr>
          <w:rFonts w:ascii="Tahoma" w:hAnsi="Tahoma" w:cs="Tahoma"/>
          <w:b/>
          <w:bCs/>
        </w:rPr>
        <w:t>INFORMACJ</w:t>
      </w:r>
      <w:r w:rsidR="002D325B">
        <w:rPr>
          <w:rFonts w:ascii="Tahoma" w:hAnsi="Tahoma" w:cs="Tahoma"/>
          <w:b/>
          <w:bCs/>
        </w:rPr>
        <w:t>A</w:t>
      </w:r>
      <w:r w:rsidRPr="00E42276">
        <w:rPr>
          <w:rFonts w:ascii="Tahoma" w:hAnsi="Tahoma" w:cs="Tahoma"/>
          <w:b/>
          <w:bCs/>
        </w:rPr>
        <w:t xml:space="preserve"> O OBOWIĄZKU OSOBISTEGO WYKONANIA PRZEZ WYKONAWCĘ KLUCZOWYCH ZADAŃ, JEŻELI ZAMAWIAJĄCY DOKONUJE TAKIEGO ZASTRZEŻENIA ZGODNIE Z ART. 60 I ART. 121</w:t>
      </w:r>
    </w:p>
    <w:p w14:paraId="3132B54F" w14:textId="77777777" w:rsidR="00E416ED" w:rsidRPr="00E416ED" w:rsidRDefault="00E416ED" w:rsidP="005176C9">
      <w:pPr>
        <w:ind w:left="426"/>
        <w:jc w:val="both"/>
        <w:rPr>
          <w:rFonts w:ascii="Tahoma" w:hAnsi="Tahoma" w:cs="Tahoma"/>
          <w:sz w:val="10"/>
          <w:szCs w:val="10"/>
        </w:rPr>
      </w:pPr>
    </w:p>
    <w:p w14:paraId="3D97967D" w14:textId="27D4FE76" w:rsidR="005E72AC" w:rsidRDefault="005176C9" w:rsidP="005176C9">
      <w:pPr>
        <w:ind w:left="426"/>
        <w:jc w:val="both"/>
        <w:rPr>
          <w:rFonts w:ascii="Tahoma" w:hAnsi="Tahoma" w:cs="Tahoma"/>
        </w:rPr>
      </w:pPr>
      <w:r w:rsidRPr="005176C9">
        <w:rPr>
          <w:rFonts w:ascii="Tahoma" w:hAnsi="Tahoma" w:cs="Tahoma"/>
        </w:rPr>
        <w:t xml:space="preserve">Zamawiający nie zastrzega obowiązku osobistego wykonania przez Wykonawcę kluczowych </w:t>
      </w:r>
      <w:r>
        <w:rPr>
          <w:rFonts w:ascii="Tahoma" w:hAnsi="Tahoma" w:cs="Tahoma"/>
        </w:rPr>
        <w:t>zadań.</w:t>
      </w:r>
    </w:p>
    <w:p w14:paraId="7B75168B" w14:textId="77777777" w:rsidR="00DC5287" w:rsidRDefault="00DC5287" w:rsidP="005176C9">
      <w:pPr>
        <w:ind w:left="426"/>
        <w:jc w:val="both"/>
        <w:rPr>
          <w:rFonts w:ascii="Tahoma" w:hAnsi="Tahoma" w:cs="Tahoma"/>
        </w:rPr>
      </w:pPr>
    </w:p>
    <w:p w14:paraId="55EECA3B" w14:textId="3421410E" w:rsidR="00A81E06" w:rsidRDefault="00E42276" w:rsidP="00594F2C">
      <w:pPr>
        <w:numPr>
          <w:ilvl w:val="0"/>
          <w:numId w:val="1"/>
        </w:numPr>
        <w:ind w:left="426" w:hanging="426"/>
        <w:jc w:val="both"/>
        <w:rPr>
          <w:rFonts w:ascii="Tahoma" w:hAnsi="Tahoma" w:cs="Tahoma"/>
          <w:b/>
          <w:bCs/>
        </w:rPr>
      </w:pPr>
      <w:r w:rsidRPr="00E42276">
        <w:rPr>
          <w:rFonts w:ascii="Tahoma" w:hAnsi="Tahoma" w:cs="Tahoma"/>
          <w:b/>
          <w:bCs/>
        </w:rPr>
        <w:t>INFORMACJ</w:t>
      </w:r>
      <w:r w:rsidR="002D325B">
        <w:rPr>
          <w:rFonts w:ascii="Tahoma" w:hAnsi="Tahoma" w:cs="Tahoma"/>
          <w:b/>
          <w:bCs/>
        </w:rPr>
        <w:t>A</w:t>
      </w:r>
      <w:r w:rsidRPr="00E42276">
        <w:rPr>
          <w:rFonts w:ascii="Tahoma" w:hAnsi="Tahoma" w:cs="Tahoma"/>
          <w:b/>
          <w:bCs/>
        </w:rPr>
        <w:t xml:space="preserve"> O PRZEWIDYWANYM WYBORZE NAJKORZYSTNIEJSZEJ OFERTY Z</w:t>
      </w:r>
      <w:r w:rsidR="00E416ED">
        <w:rPr>
          <w:rFonts w:ascii="Tahoma" w:hAnsi="Tahoma" w:cs="Tahoma"/>
          <w:b/>
          <w:bCs/>
        </w:rPr>
        <w:t> </w:t>
      </w:r>
      <w:r w:rsidRPr="00E42276">
        <w:rPr>
          <w:rFonts w:ascii="Tahoma" w:hAnsi="Tahoma" w:cs="Tahoma"/>
          <w:b/>
          <w:bCs/>
        </w:rPr>
        <w:t>ZASTOSOWANIEM AUKCJI ELEKTRONICZNEJ WRAZ Z INFORMACJAMI, O KTÓRYCH MOWA W ART. 230, JEŻELI ZAMAWIAJĄCY PRZEWIDUJE AUKCJĘ ELEKTRONICZNĄ</w:t>
      </w:r>
    </w:p>
    <w:p w14:paraId="077E2DA6" w14:textId="77777777" w:rsidR="00D96D9B" w:rsidRPr="00D96D9B" w:rsidRDefault="00D96D9B" w:rsidP="00D96D9B">
      <w:pPr>
        <w:ind w:left="426"/>
        <w:jc w:val="both"/>
        <w:rPr>
          <w:rFonts w:ascii="Tahoma" w:hAnsi="Tahoma" w:cs="Tahoma"/>
          <w:b/>
          <w:bCs/>
          <w:sz w:val="10"/>
          <w:szCs w:val="10"/>
        </w:rPr>
      </w:pPr>
    </w:p>
    <w:p w14:paraId="44D11D77" w14:textId="7AC97865" w:rsidR="005E72AC" w:rsidRDefault="005176C9" w:rsidP="005176C9">
      <w:pPr>
        <w:ind w:left="426"/>
        <w:jc w:val="both"/>
        <w:rPr>
          <w:rFonts w:ascii="Tahoma" w:hAnsi="Tahoma" w:cs="Tahoma"/>
        </w:rPr>
      </w:pPr>
      <w:r>
        <w:rPr>
          <w:rFonts w:ascii="Tahoma" w:hAnsi="Tahoma" w:cs="Tahoma"/>
        </w:rPr>
        <w:t>Zamawiający nie przewiduje aukcji elektronicznej.</w:t>
      </w:r>
    </w:p>
    <w:p w14:paraId="25642484" w14:textId="77777777" w:rsidR="005176C9" w:rsidRDefault="005176C9" w:rsidP="005E72AC">
      <w:pPr>
        <w:jc w:val="both"/>
        <w:rPr>
          <w:rFonts w:ascii="Tahoma" w:hAnsi="Tahoma" w:cs="Tahoma"/>
          <w:b/>
          <w:bCs/>
        </w:rPr>
      </w:pPr>
    </w:p>
    <w:p w14:paraId="0DD99DF8" w14:textId="77777777" w:rsidR="00A81E06" w:rsidRDefault="00E42276" w:rsidP="00594F2C">
      <w:pPr>
        <w:numPr>
          <w:ilvl w:val="0"/>
          <w:numId w:val="1"/>
        </w:numPr>
        <w:ind w:left="426" w:hanging="426"/>
        <w:jc w:val="both"/>
        <w:rPr>
          <w:rFonts w:ascii="Tahoma" w:hAnsi="Tahoma" w:cs="Tahoma"/>
          <w:b/>
          <w:bCs/>
        </w:rPr>
      </w:pPr>
      <w:r w:rsidRPr="00E42276">
        <w:rPr>
          <w:rFonts w:ascii="Tahoma" w:hAnsi="Tahoma" w:cs="Tahoma"/>
          <w:b/>
          <w:bCs/>
        </w:rPr>
        <w:t>INFORMACJE DOTYCZĄCE ZABEZPIECZENIA NALEŻYTEGO WYKONANIA UMOWY, JEŻELI ZAMAWIAJĄCY JE PRZEWIDUJE</w:t>
      </w:r>
    </w:p>
    <w:p w14:paraId="2A042E46" w14:textId="77777777" w:rsidR="00D96D9B" w:rsidRPr="00D96D9B" w:rsidRDefault="00D96D9B" w:rsidP="00D96D9B">
      <w:pPr>
        <w:ind w:left="426"/>
        <w:jc w:val="both"/>
        <w:rPr>
          <w:rFonts w:ascii="Tahoma" w:hAnsi="Tahoma" w:cs="Tahoma"/>
          <w:b/>
          <w:bCs/>
          <w:sz w:val="10"/>
          <w:szCs w:val="10"/>
        </w:rPr>
      </w:pPr>
    </w:p>
    <w:p w14:paraId="708DE78A" w14:textId="4F86E179" w:rsidR="002D397B" w:rsidRPr="002D397B" w:rsidRDefault="002D397B" w:rsidP="003772DC">
      <w:pPr>
        <w:ind w:left="426"/>
        <w:jc w:val="both"/>
        <w:rPr>
          <w:rFonts w:ascii="Tahoma" w:hAnsi="Tahoma" w:cs="Tahoma"/>
          <w:b/>
          <w:bCs/>
          <w:lang w:eastAsia="zh-CN"/>
        </w:rPr>
      </w:pPr>
      <w:r w:rsidRPr="002D397B">
        <w:rPr>
          <w:rFonts w:ascii="Tahoma" w:hAnsi="Tahoma" w:cs="Tahoma"/>
          <w:lang w:eastAsia="zh-CN"/>
        </w:rPr>
        <w:t>Zamawiający nie wymaga wniesienia zabezpieczenia należytego wykonania umowy.</w:t>
      </w:r>
    </w:p>
    <w:p w14:paraId="0EF89F08" w14:textId="77777777" w:rsidR="00630E5F" w:rsidRPr="00F77DAC" w:rsidRDefault="00630E5F" w:rsidP="00600E75">
      <w:pPr>
        <w:ind w:left="426"/>
        <w:jc w:val="both"/>
        <w:rPr>
          <w:rFonts w:ascii="Tahoma" w:hAnsi="Tahoma" w:cs="Tahoma"/>
          <w:b/>
        </w:rPr>
      </w:pPr>
      <w:r w:rsidRPr="00F77DAC">
        <w:rPr>
          <w:rFonts w:ascii="Tahoma" w:hAnsi="Tahoma" w:cs="Tahoma"/>
          <w:b/>
          <w:sz w:val="16"/>
          <w:szCs w:val="16"/>
        </w:rPr>
        <w:t xml:space="preserve"> </w:t>
      </w:r>
    </w:p>
    <w:p w14:paraId="7D677A08" w14:textId="6D450610" w:rsidR="00E416ED" w:rsidRDefault="00986723" w:rsidP="003772DC">
      <w:pPr>
        <w:numPr>
          <w:ilvl w:val="0"/>
          <w:numId w:val="1"/>
        </w:numPr>
        <w:ind w:left="426" w:hanging="426"/>
        <w:jc w:val="both"/>
        <w:rPr>
          <w:rFonts w:ascii="Tahoma" w:hAnsi="Tahoma" w:cs="Tahoma"/>
          <w:b/>
          <w:bCs/>
        </w:rPr>
      </w:pPr>
      <w:r w:rsidRPr="00986723">
        <w:rPr>
          <w:rFonts w:ascii="Tahoma" w:hAnsi="Tahoma" w:cs="Tahoma"/>
          <w:b/>
          <w:bCs/>
        </w:rPr>
        <w:t xml:space="preserve">INFORMACJE DOTYCZĄCE PRZEPROWADZENIA PRZEZ WYKONAWCĘ WIZJI LOKALNEJ LUB SPRAWDZENIA PRZEZ NIEGO DOKUMENTÓW NIEZBĘDNYCH DO REALIZACJI </w:t>
      </w:r>
      <w:r w:rsidRPr="00986723">
        <w:rPr>
          <w:rFonts w:ascii="Tahoma" w:hAnsi="Tahoma" w:cs="Tahoma"/>
          <w:b/>
          <w:bCs/>
        </w:rPr>
        <w:lastRenderedPageBreak/>
        <w:t xml:space="preserve">ZAMÓWIENIA, O KTÓRYCH MOWA W ART. 131 UST. 2, JEŻELI ZAMAWIAJĄCY PRZEWIDUJE MOŻLIWOŚĆ ALBO WYMAGA ZŁOŻENIA OFERTY PO ODBYCIU WIZJI </w:t>
      </w:r>
      <w:r w:rsidRPr="0014449E">
        <w:rPr>
          <w:rFonts w:ascii="Tahoma" w:hAnsi="Tahoma" w:cs="Tahoma"/>
          <w:b/>
          <w:bCs/>
        </w:rPr>
        <w:t>LOKALNEJ</w:t>
      </w:r>
      <w:r w:rsidRPr="00986723">
        <w:rPr>
          <w:rFonts w:ascii="Tahoma" w:hAnsi="Tahoma" w:cs="Tahoma"/>
          <w:b/>
          <w:bCs/>
        </w:rPr>
        <w:t xml:space="preserve"> LUB SPRAWDZENIU TYCH DOKUMENTÓW</w:t>
      </w:r>
      <w:bookmarkStart w:id="55" w:name="_Hlk62126724"/>
    </w:p>
    <w:p w14:paraId="4EC56138" w14:textId="77777777" w:rsidR="00D96D9B" w:rsidRPr="00D96D9B" w:rsidRDefault="00D96D9B" w:rsidP="00D96D9B">
      <w:pPr>
        <w:ind w:left="426"/>
        <w:jc w:val="both"/>
        <w:rPr>
          <w:rFonts w:ascii="Tahoma" w:hAnsi="Tahoma" w:cs="Tahoma"/>
          <w:b/>
          <w:bCs/>
          <w:sz w:val="10"/>
          <w:szCs w:val="10"/>
        </w:rPr>
      </w:pPr>
    </w:p>
    <w:p w14:paraId="388F9899" w14:textId="77777777" w:rsidR="00584B30" w:rsidRPr="00584B30" w:rsidRDefault="00584B30" w:rsidP="00584B30">
      <w:pPr>
        <w:ind w:left="426"/>
        <w:jc w:val="both"/>
        <w:rPr>
          <w:rFonts w:ascii="Tahoma" w:hAnsi="Tahoma" w:cs="Tahoma"/>
        </w:rPr>
      </w:pPr>
      <w:r w:rsidRPr="00584B30">
        <w:rPr>
          <w:rFonts w:ascii="Tahoma" w:hAnsi="Tahoma" w:cs="Tahoma"/>
        </w:rPr>
        <w:t xml:space="preserve">Zamawiający nie wymaga złożenia oferty po odbyciu wizji lokalnej lub sprawdzeniu dokumentów </w:t>
      </w:r>
    </w:p>
    <w:p w14:paraId="77DDF1A2" w14:textId="77777777" w:rsidR="00584B30" w:rsidRDefault="00584B30" w:rsidP="00584B30">
      <w:pPr>
        <w:ind w:left="426"/>
        <w:jc w:val="both"/>
        <w:rPr>
          <w:rFonts w:ascii="Tahoma" w:hAnsi="Tahoma" w:cs="Tahoma"/>
        </w:rPr>
      </w:pPr>
      <w:r w:rsidRPr="00584B30">
        <w:rPr>
          <w:rFonts w:ascii="Tahoma" w:hAnsi="Tahoma" w:cs="Tahoma"/>
        </w:rPr>
        <w:t>niezbędnych do realizacji zamówienia, o których mowa w art. 131 ust. 2 ustawy Pzp.</w:t>
      </w:r>
    </w:p>
    <w:p w14:paraId="2AC851C2" w14:textId="77777777" w:rsidR="00584B30" w:rsidRPr="00584B30" w:rsidRDefault="00584B30" w:rsidP="00584B30">
      <w:pPr>
        <w:ind w:left="426"/>
        <w:jc w:val="both"/>
        <w:rPr>
          <w:rFonts w:ascii="Tahoma" w:hAnsi="Tahoma" w:cs="Tahoma"/>
          <w:sz w:val="10"/>
          <w:szCs w:val="10"/>
        </w:rPr>
      </w:pPr>
    </w:p>
    <w:p w14:paraId="5C640DC0" w14:textId="77777777" w:rsidR="00472E44" w:rsidRPr="00472E44" w:rsidRDefault="00472E44" w:rsidP="00472E44">
      <w:pPr>
        <w:ind w:left="426"/>
        <w:jc w:val="both"/>
        <w:rPr>
          <w:rFonts w:ascii="Tahoma" w:hAnsi="Tahoma" w:cs="Tahoma"/>
        </w:rPr>
      </w:pPr>
      <w:r w:rsidRPr="00472E44">
        <w:rPr>
          <w:rFonts w:ascii="Tahoma" w:hAnsi="Tahoma" w:cs="Tahoma"/>
        </w:rPr>
        <w:t xml:space="preserve">Zamawiający przewiduje możliwość przeprowadzenia przez Wykonawcę wizji lokalnej. </w:t>
      </w:r>
    </w:p>
    <w:p w14:paraId="2BA3A3BB" w14:textId="5080B13A" w:rsidR="003B7DC2" w:rsidRDefault="00472E44" w:rsidP="00584B30">
      <w:pPr>
        <w:ind w:left="426"/>
        <w:jc w:val="both"/>
        <w:rPr>
          <w:rFonts w:ascii="Tahoma" w:hAnsi="Tahoma" w:cs="Tahoma"/>
        </w:rPr>
      </w:pPr>
      <w:r w:rsidRPr="00472E44">
        <w:rPr>
          <w:rFonts w:ascii="Tahoma" w:hAnsi="Tahoma" w:cs="Tahoma"/>
        </w:rPr>
        <w:t>W sprawie przeprowadzenia wizji lokalnej należy kontaktować się z Dyrektorem Szkoły Podstawowej nr 25 – Panią Małgorzatą Pawlikowską tel</w:t>
      </w:r>
      <w:r>
        <w:rPr>
          <w:rFonts w:ascii="Tahoma" w:hAnsi="Tahoma" w:cs="Tahoma"/>
        </w:rPr>
        <w:t>.</w:t>
      </w:r>
      <w:r w:rsidRPr="00472E44">
        <w:rPr>
          <w:rFonts w:ascii="Tahoma" w:hAnsi="Tahoma" w:cs="Tahoma"/>
        </w:rPr>
        <w:t xml:space="preserve"> 55 625-87-22</w:t>
      </w:r>
      <w:r w:rsidR="00584B30">
        <w:rPr>
          <w:rFonts w:ascii="Tahoma" w:hAnsi="Tahoma" w:cs="Tahoma"/>
        </w:rPr>
        <w:t>.</w:t>
      </w:r>
    </w:p>
    <w:p w14:paraId="6BF48EC7" w14:textId="77777777" w:rsidR="00584B30" w:rsidRDefault="00584B30" w:rsidP="00584B30">
      <w:pPr>
        <w:ind w:left="426"/>
        <w:jc w:val="both"/>
        <w:rPr>
          <w:rFonts w:ascii="Tahoma" w:hAnsi="Tahoma" w:cs="Tahoma"/>
        </w:rPr>
      </w:pPr>
    </w:p>
    <w:p w14:paraId="3FCD17F9" w14:textId="77777777" w:rsidR="009F38A6" w:rsidRDefault="008D152A" w:rsidP="00594F2C">
      <w:pPr>
        <w:numPr>
          <w:ilvl w:val="0"/>
          <w:numId w:val="1"/>
        </w:numPr>
        <w:ind w:left="426" w:hanging="426"/>
        <w:jc w:val="both"/>
        <w:rPr>
          <w:rFonts w:ascii="Tahoma" w:hAnsi="Tahoma" w:cs="Tahoma"/>
          <w:b/>
          <w:bCs/>
        </w:rPr>
      </w:pPr>
      <w:r w:rsidRPr="008D152A">
        <w:rPr>
          <w:rFonts w:ascii="Tahoma" w:hAnsi="Tahoma" w:cs="Tahoma"/>
          <w:b/>
          <w:bCs/>
        </w:rPr>
        <w:t>PODWYKONAWSTWO</w:t>
      </w:r>
    </w:p>
    <w:p w14:paraId="6B4D5E3A" w14:textId="77777777" w:rsidR="00E416ED" w:rsidRPr="00E416ED" w:rsidRDefault="00E416ED" w:rsidP="00E416ED">
      <w:pPr>
        <w:ind w:left="426"/>
        <w:jc w:val="both"/>
        <w:rPr>
          <w:rFonts w:ascii="Tahoma" w:hAnsi="Tahoma" w:cs="Tahoma"/>
          <w:b/>
          <w:bCs/>
          <w:sz w:val="10"/>
          <w:szCs w:val="10"/>
        </w:rPr>
      </w:pPr>
    </w:p>
    <w:p w14:paraId="3A1D7988" w14:textId="77777777" w:rsidR="00356B23" w:rsidRPr="00356B23" w:rsidRDefault="008D152A">
      <w:pPr>
        <w:numPr>
          <w:ilvl w:val="0"/>
          <w:numId w:val="34"/>
        </w:numPr>
        <w:tabs>
          <w:tab w:val="clear" w:pos="5040"/>
          <w:tab w:val="num" w:pos="426"/>
        </w:tabs>
        <w:ind w:left="709" w:hanging="283"/>
        <w:jc w:val="both"/>
        <w:rPr>
          <w:rFonts w:ascii="Tahoma" w:hAnsi="Tahoma" w:cs="Tahoma"/>
        </w:rPr>
      </w:pPr>
      <w:r w:rsidRPr="00356B23">
        <w:rPr>
          <w:rFonts w:ascii="Tahoma" w:hAnsi="Tahoma" w:cs="Tahoma"/>
        </w:rPr>
        <w:t>Wykonawca może powierzyć wykonanie części zamówienia podwykonawcy.</w:t>
      </w:r>
    </w:p>
    <w:p w14:paraId="17CC3A97" w14:textId="77777777" w:rsidR="008D152A" w:rsidRPr="00356B23" w:rsidRDefault="008D152A">
      <w:pPr>
        <w:numPr>
          <w:ilvl w:val="0"/>
          <w:numId w:val="34"/>
        </w:numPr>
        <w:tabs>
          <w:tab w:val="clear" w:pos="5040"/>
          <w:tab w:val="num" w:pos="426"/>
        </w:tabs>
        <w:ind w:left="709" w:hanging="283"/>
        <w:jc w:val="both"/>
        <w:rPr>
          <w:rFonts w:ascii="Tahoma" w:hAnsi="Tahoma" w:cs="Tahoma"/>
        </w:rPr>
      </w:pPr>
      <w:r w:rsidRPr="00356B23">
        <w:rPr>
          <w:rFonts w:ascii="Tahoma" w:hAnsi="Tahoma" w:cs="Tahoma"/>
        </w:rPr>
        <w:t xml:space="preserve">Zamawiający </w:t>
      </w:r>
      <w:r w:rsidR="00356B23">
        <w:rPr>
          <w:rFonts w:ascii="Tahoma" w:hAnsi="Tahoma" w:cs="Tahoma"/>
        </w:rPr>
        <w:t>żąda</w:t>
      </w:r>
      <w:r w:rsidRPr="00356B23">
        <w:rPr>
          <w:rFonts w:ascii="Tahoma" w:hAnsi="Tahoma" w:cs="Tahoma"/>
        </w:rPr>
        <w:t xml:space="preserve"> wskazania przez </w:t>
      </w:r>
      <w:r w:rsidR="00356B23">
        <w:rPr>
          <w:rFonts w:ascii="Tahoma" w:hAnsi="Tahoma" w:cs="Tahoma"/>
        </w:rPr>
        <w:t>W</w:t>
      </w:r>
      <w:r w:rsidRPr="00356B23">
        <w:rPr>
          <w:rFonts w:ascii="Tahoma" w:hAnsi="Tahoma" w:cs="Tahoma"/>
        </w:rPr>
        <w:t>ykonawc</w:t>
      </w:r>
      <w:r w:rsidR="005914BA">
        <w:rPr>
          <w:rFonts w:ascii="Tahoma" w:hAnsi="Tahoma" w:cs="Tahoma"/>
        </w:rPr>
        <w:t>ę w ofercie</w:t>
      </w:r>
      <w:r w:rsidRPr="00356B23">
        <w:rPr>
          <w:rFonts w:ascii="Tahoma" w:hAnsi="Tahoma" w:cs="Tahoma"/>
        </w:rPr>
        <w:t xml:space="preserve"> części zamówienia, których wykonanie zamierza powierzyć podwykonawcom, oraz podania nazw ewentualnych podwykonawców, jeżeli są już znani.</w:t>
      </w:r>
    </w:p>
    <w:p w14:paraId="10F060B7" w14:textId="588866DB" w:rsidR="008D152A" w:rsidRPr="008F5546" w:rsidRDefault="008D152A">
      <w:pPr>
        <w:numPr>
          <w:ilvl w:val="0"/>
          <w:numId w:val="34"/>
        </w:numPr>
        <w:tabs>
          <w:tab w:val="clear" w:pos="5040"/>
          <w:tab w:val="num" w:pos="426"/>
        </w:tabs>
        <w:ind w:left="709" w:hanging="283"/>
        <w:jc w:val="both"/>
        <w:rPr>
          <w:rFonts w:ascii="Tahoma" w:hAnsi="Tahoma" w:cs="Tahoma"/>
        </w:rPr>
      </w:pPr>
      <w:r w:rsidRPr="00356B23">
        <w:rPr>
          <w:rFonts w:ascii="Tahoma" w:hAnsi="Tahoma" w:cs="Tahoma"/>
        </w:rPr>
        <w:t xml:space="preserve">W przypadku zamówień na </w:t>
      </w:r>
      <w:r w:rsidR="00D27B8B">
        <w:rPr>
          <w:rFonts w:ascii="Tahoma" w:hAnsi="Tahoma" w:cs="Tahoma"/>
        </w:rPr>
        <w:t>usługi</w:t>
      </w:r>
      <w:r w:rsidRPr="00356B23">
        <w:rPr>
          <w:rFonts w:ascii="Tahoma" w:hAnsi="Tahoma" w:cs="Tahoma"/>
        </w:rPr>
        <w:t xml:space="preserve">, które mają być wykonane w miejscu podlegającym bezpośredniemu nadzorowi </w:t>
      </w:r>
      <w:r w:rsidR="00356B23">
        <w:rPr>
          <w:rFonts w:ascii="Tahoma" w:hAnsi="Tahoma" w:cs="Tahoma"/>
        </w:rPr>
        <w:t>Z</w:t>
      </w:r>
      <w:r w:rsidRPr="00356B23">
        <w:rPr>
          <w:rFonts w:ascii="Tahoma" w:hAnsi="Tahoma" w:cs="Tahoma"/>
        </w:rPr>
        <w:t xml:space="preserve">amawiającego, </w:t>
      </w:r>
      <w:r w:rsidR="00356B23">
        <w:rPr>
          <w:rFonts w:ascii="Tahoma" w:hAnsi="Tahoma" w:cs="Tahoma"/>
        </w:rPr>
        <w:t>Z</w:t>
      </w:r>
      <w:r w:rsidRPr="00356B23">
        <w:rPr>
          <w:rFonts w:ascii="Tahoma" w:hAnsi="Tahoma" w:cs="Tahoma"/>
        </w:rPr>
        <w:t>amawiający żąda, aby przed przystąpieniem do</w:t>
      </w:r>
      <w:r w:rsidR="006B2CB9">
        <w:rPr>
          <w:rFonts w:ascii="Tahoma" w:hAnsi="Tahoma" w:cs="Tahoma"/>
        </w:rPr>
        <w:t> </w:t>
      </w:r>
      <w:r w:rsidRPr="00356B23">
        <w:rPr>
          <w:rFonts w:ascii="Tahoma" w:hAnsi="Tahoma" w:cs="Tahoma"/>
        </w:rPr>
        <w:t xml:space="preserve">wykonania zamówienia </w:t>
      </w:r>
      <w:r w:rsidR="00356B23">
        <w:rPr>
          <w:rFonts w:ascii="Tahoma" w:hAnsi="Tahoma" w:cs="Tahoma"/>
        </w:rPr>
        <w:t>W</w:t>
      </w:r>
      <w:r w:rsidRPr="00356B23">
        <w:rPr>
          <w:rFonts w:ascii="Tahoma" w:hAnsi="Tahoma" w:cs="Tahoma"/>
        </w:rPr>
        <w:t xml:space="preserve">ykonawca podał nazwy, dane kontaktowe oraz </w:t>
      </w:r>
      <w:r w:rsidRPr="008F5546">
        <w:rPr>
          <w:rFonts w:ascii="Tahoma" w:hAnsi="Tahoma" w:cs="Tahoma"/>
        </w:rPr>
        <w:t xml:space="preserve">przedstawicieli, podwykonawców zaangażowanych w takie </w:t>
      </w:r>
      <w:r w:rsidR="00D27B8B">
        <w:rPr>
          <w:rFonts w:ascii="Tahoma" w:hAnsi="Tahoma" w:cs="Tahoma"/>
        </w:rPr>
        <w:t>usługi</w:t>
      </w:r>
      <w:r w:rsidRPr="008F5546">
        <w:rPr>
          <w:rFonts w:ascii="Tahoma" w:hAnsi="Tahoma" w:cs="Tahoma"/>
        </w:rPr>
        <w:t xml:space="preserve">, jeżeli są już znani. Wykonawca zawiadamia </w:t>
      </w:r>
      <w:r w:rsidR="00356B23" w:rsidRPr="008F5546">
        <w:rPr>
          <w:rFonts w:ascii="Tahoma" w:hAnsi="Tahoma" w:cs="Tahoma"/>
        </w:rPr>
        <w:t>Z</w:t>
      </w:r>
      <w:r w:rsidRPr="008F5546">
        <w:rPr>
          <w:rFonts w:ascii="Tahoma" w:hAnsi="Tahoma" w:cs="Tahoma"/>
        </w:rPr>
        <w:t xml:space="preserve">amawiającego o wszelkich zmianach w odniesieniu do informacji, o których mowa w zdaniu pierwszym, w trakcie realizacji zamówienia, a także przekazuje wymagane informacje na temat nowych podwykonawców, którym w późniejszym okresie zamierza powierzyć realizację </w:t>
      </w:r>
      <w:r w:rsidR="00D404DC">
        <w:rPr>
          <w:rFonts w:ascii="Tahoma" w:hAnsi="Tahoma" w:cs="Tahoma"/>
        </w:rPr>
        <w:t>usług.</w:t>
      </w:r>
    </w:p>
    <w:p w14:paraId="70BB063F" w14:textId="44AB83E8" w:rsidR="008D152A" w:rsidRPr="00356B23" w:rsidRDefault="008D152A">
      <w:pPr>
        <w:numPr>
          <w:ilvl w:val="0"/>
          <w:numId w:val="34"/>
        </w:numPr>
        <w:tabs>
          <w:tab w:val="clear" w:pos="5040"/>
        </w:tabs>
        <w:ind w:left="709" w:hanging="283"/>
        <w:jc w:val="both"/>
        <w:rPr>
          <w:rFonts w:ascii="Tahoma" w:hAnsi="Tahoma" w:cs="Tahoma"/>
        </w:rPr>
      </w:pPr>
      <w:r w:rsidRPr="00356B23">
        <w:rPr>
          <w:rFonts w:ascii="Tahoma" w:hAnsi="Tahoma" w:cs="Tahoma"/>
        </w:rPr>
        <w:t xml:space="preserve">Jeżeli zmiana albo rezygnacja z podwykonawcy dotyczy podmiotu, na którego zasoby </w:t>
      </w:r>
      <w:r w:rsidR="00356B23">
        <w:rPr>
          <w:rFonts w:ascii="Tahoma" w:hAnsi="Tahoma" w:cs="Tahoma"/>
        </w:rPr>
        <w:t>W</w:t>
      </w:r>
      <w:r w:rsidRPr="00356B23">
        <w:rPr>
          <w:rFonts w:ascii="Tahoma" w:hAnsi="Tahoma" w:cs="Tahoma"/>
        </w:rPr>
        <w:t xml:space="preserve">ykonawca powoływał się, na zasadach określonych w art. 118 </w:t>
      </w:r>
      <w:r w:rsidRPr="000F5611">
        <w:rPr>
          <w:rFonts w:ascii="Tahoma" w:hAnsi="Tahoma" w:cs="Tahoma"/>
        </w:rPr>
        <w:t>ust. 1</w:t>
      </w:r>
      <w:r w:rsidR="00B4223D" w:rsidRPr="000F5611">
        <w:rPr>
          <w:rFonts w:ascii="Tahoma" w:hAnsi="Tahoma" w:cs="Tahoma"/>
        </w:rPr>
        <w:t xml:space="preserve"> ustawy Pzp</w:t>
      </w:r>
      <w:r w:rsidRPr="000F5611">
        <w:rPr>
          <w:rFonts w:ascii="Tahoma" w:hAnsi="Tahoma" w:cs="Tahoma"/>
        </w:rPr>
        <w:t xml:space="preserve">, w celu wykazania spełniania warunków udziału w postępowaniu, </w:t>
      </w:r>
      <w:r w:rsidR="00B06399" w:rsidRPr="000F5611">
        <w:rPr>
          <w:rFonts w:ascii="Tahoma" w:hAnsi="Tahoma" w:cs="Tahoma"/>
        </w:rPr>
        <w:t>W</w:t>
      </w:r>
      <w:r w:rsidRPr="000F5611">
        <w:rPr>
          <w:rFonts w:ascii="Tahoma" w:hAnsi="Tahoma" w:cs="Tahoma"/>
        </w:rPr>
        <w:t>ykonawca jest obowiązany</w:t>
      </w:r>
      <w:r w:rsidRPr="00356B23">
        <w:rPr>
          <w:rFonts w:ascii="Tahoma" w:hAnsi="Tahoma" w:cs="Tahoma"/>
        </w:rPr>
        <w:t xml:space="preserve"> wykazać </w:t>
      </w:r>
      <w:r w:rsidR="00B06399">
        <w:rPr>
          <w:rFonts w:ascii="Tahoma" w:hAnsi="Tahoma" w:cs="Tahoma"/>
        </w:rPr>
        <w:t>Z</w:t>
      </w:r>
      <w:r w:rsidRPr="00356B23">
        <w:rPr>
          <w:rFonts w:ascii="Tahoma" w:hAnsi="Tahoma" w:cs="Tahoma"/>
        </w:rPr>
        <w:t xml:space="preserve">amawiającemu, że proponowany inny podwykonawca lub </w:t>
      </w:r>
      <w:r w:rsidR="00B06399">
        <w:rPr>
          <w:rFonts w:ascii="Tahoma" w:hAnsi="Tahoma" w:cs="Tahoma"/>
        </w:rPr>
        <w:t>W</w:t>
      </w:r>
      <w:r w:rsidRPr="00356B23">
        <w:rPr>
          <w:rFonts w:ascii="Tahoma" w:hAnsi="Tahoma" w:cs="Tahoma"/>
        </w:rPr>
        <w:t>ykonawca samodzielnie spełnia je</w:t>
      </w:r>
      <w:r w:rsidR="006B2CB9">
        <w:rPr>
          <w:rFonts w:ascii="Tahoma" w:hAnsi="Tahoma" w:cs="Tahoma"/>
        </w:rPr>
        <w:t> </w:t>
      </w:r>
      <w:r w:rsidRPr="00356B23">
        <w:rPr>
          <w:rFonts w:ascii="Tahoma" w:hAnsi="Tahoma" w:cs="Tahoma"/>
        </w:rPr>
        <w:t>w stopniu nie mniejszym niż podwykonawca, na którego zasoby wykonawca powoływał się</w:t>
      </w:r>
      <w:r w:rsidR="006B2CB9">
        <w:rPr>
          <w:rFonts w:ascii="Tahoma" w:hAnsi="Tahoma" w:cs="Tahoma"/>
        </w:rPr>
        <w:t> </w:t>
      </w:r>
      <w:r w:rsidRPr="00356B23">
        <w:rPr>
          <w:rFonts w:ascii="Tahoma" w:hAnsi="Tahoma" w:cs="Tahoma"/>
        </w:rPr>
        <w:t>w</w:t>
      </w:r>
      <w:r w:rsidR="006B2CB9">
        <w:rPr>
          <w:rFonts w:ascii="Tahoma" w:hAnsi="Tahoma" w:cs="Tahoma"/>
        </w:rPr>
        <w:t> </w:t>
      </w:r>
      <w:r w:rsidRPr="00356B23">
        <w:rPr>
          <w:rFonts w:ascii="Tahoma" w:hAnsi="Tahoma" w:cs="Tahoma"/>
        </w:rPr>
        <w:t>trakcie postępowania o udzielenie zamówienia. Przepis art. 122</w:t>
      </w:r>
      <w:r w:rsidR="00B06399">
        <w:rPr>
          <w:rFonts w:ascii="Tahoma" w:hAnsi="Tahoma" w:cs="Tahoma"/>
        </w:rPr>
        <w:t xml:space="preserve"> ustawy Pzp</w:t>
      </w:r>
      <w:r w:rsidRPr="00356B23">
        <w:rPr>
          <w:rFonts w:ascii="Tahoma" w:hAnsi="Tahoma" w:cs="Tahoma"/>
        </w:rPr>
        <w:t xml:space="preserve"> stosuje się</w:t>
      </w:r>
      <w:r w:rsidR="006B2CB9">
        <w:rPr>
          <w:rFonts w:ascii="Tahoma" w:hAnsi="Tahoma" w:cs="Tahoma"/>
        </w:rPr>
        <w:t> </w:t>
      </w:r>
      <w:r w:rsidRPr="00356B23">
        <w:rPr>
          <w:rFonts w:ascii="Tahoma" w:hAnsi="Tahoma" w:cs="Tahoma"/>
        </w:rPr>
        <w:t>odpowiednio.</w:t>
      </w:r>
    </w:p>
    <w:p w14:paraId="51EBA0D0" w14:textId="5557EABE" w:rsidR="005176C9" w:rsidRPr="00442C27" w:rsidRDefault="008D152A">
      <w:pPr>
        <w:numPr>
          <w:ilvl w:val="0"/>
          <w:numId w:val="34"/>
        </w:numPr>
        <w:tabs>
          <w:tab w:val="clear" w:pos="5040"/>
        </w:tabs>
        <w:ind w:left="709" w:hanging="283"/>
        <w:jc w:val="both"/>
        <w:rPr>
          <w:rFonts w:ascii="Tahoma" w:hAnsi="Tahoma" w:cs="Tahoma"/>
        </w:rPr>
      </w:pPr>
      <w:r w:rsidRPr="00442C27">
        <w:rPr>
          <w:rFonts w:ascii="Tahoma" w:hAnsi="Tahoma" w:cs="Tahoma"/>
        </w:rPr>
        <w:t>Powierzenie wykonania części zamówienia podwykonawcom nie zwalnia wykonawcy z</w:t>
      </w:r>
      <w:r w:rsidR="006B2CB9">
        <w:rPr>
          <w:rFonts w:ascii="Tahoma" w:hAnsi="Tahoma" w:cs="Tahoma"/>
        </w:rPr>
        <w:t> </w:t>
      </w:r>
      <w:r w:rsidRPr="00442C27">
        <w:rPr>
          <w:rFonts w:ascii="Tahoma" w:hAnsi="Tahoma" w:cs="Tahoma"/>
        </w:rPr>
        <w:t>odpowiedzialności za należyte wykonanie tego zamówienia.</w:t>
      </w:r>
    </w:p>
    <w:bookmarkEnd w:id="55"/>
    <w:p w14:paraId="29CAB429" w14:textId="77777777" w:rsidR="008A07E1" w:rsidRPr="00442C27" w:rsidRDefault="00C832F1">
      <w:pPr>
        <w:numPr>
          <w:ilvl w:val="0"/>
          <w:numId w:val="34"/>
        </w:numPr>
        <w:tabs>
          <w:tab w:val="clear" w:pos="5040"/>
        </w:tabs>
        <w:ind w:left="709" w:hanging="283"/>
        <w:jc w:val="both"/>
        <w:rPr>
          <w:rFonts w:ascii="Tahoma" w:hAnsi="Tahoma" w:cs="Tahoma"/>
        </w:rPr>
      </w:pPr>
      <w:r w:rsidRPr="00442C27">
        <w:rPr>
          <w:rFonts w:ascii="Tahoma" w:hAnsi="Tahoma" w:cs="Tahoma"/>
        </w:rPr>
        <w:t>W</w:t>
      </w:r>
      <w:r w:rsidR="008A07E1" w:rsidRPr="00442C27">
        <w:rPr>
          <w:rFonts w:ascii="Tahoma" w:hAnsi="Tahoma" w:cs="Tahoma"/>
        </w:rPr>
        <w:t xml:space="preserve"> przypadku uzyskania zamówienia i realizacji usług przy udziale podwykonawców do zawarcia umów z podwykonawcami, zgodnie z postanowieniami art. 463 ustawy Pzp. </w:t>
      </w:r>
    </w:p>
    <w:p w14:paraId="606E577E" w14:textId="77777777" w:rsidR="00BC71D3" w:rsidRDefault="00BC71D3" w:rsidP="003A364A">
      <w:pPr>
        <w:pStyle w:val="Listapunktowana"/>
      </w:pPr>
    </w:p>
    <w:p w14:paraId="041F6B5F" w14:textId="77777777" w:rsidR="009F38A6" w:rsidRDefault="00E42276" w:rsidP="00594F2C">
      <w:pPr>
        <w:numPr>
          <w:ilvl w:val="0"/>
          <w:numId w:val="1"/>
        </w:numPr>
        <w:ind w:left="426" w:hanging="426"/>
        <w:jc w:val="both"/>
        <w:rPr>
          <w:rFonts w:ascii="Tahoma" w:hAnsi="Tahoma" w:cs="Tahoma"/>
          <w:b/>
          <w:bCs/>
        </w:rPr>
      </w:pPr>
      <w:r>
        <w:rPr>
          <w:rFonts w:ascii="Tahoma" w:hAnsi="Tahoma" w:cs="Tahoma"/>
          <w:b/>
          <w:bCs/>
        </w:rPr>
        <w:t>INFORMACJE DODATKOWE</w:t>
      </w:r>
    </w:p>
    <w:p w14:paraId="29D69097" w14:textId="77777777" w:rsidR="00E416ED" w:rsidRPr="00E416ED" w:rsidRDefault="00E416ED" w:rsidP="00E416ED">
      <w:pPr>
        <w:ind w:left="426"/>
        <w:jc w:val="both"/>
        <w:rPr>
          <w:rFonts w:ascii="Tahoma" w:hAnsi="Tahoma" w:cs="Tahoma"/>
          <w:b/>
          <w:bCs/>
          <w:sz w:val="10"/>
          <w:szCs w:val="10"/>
        </w:rPr>
      </w:pPr>
    </w:p>
    <w:p w14:paraId="4466D2E2" w14:textId="77777777" w:rsidR="007A4C5C" w:rsidRPr="000F5611" w:rsidRDefault="00C03D1D" w:rsidP="00EA435A">
      <w:pPr>
        <w:numPr>
          <w:ilvl w:val="0"/>
          <w:numId w:val="2"/>
        </w:numPr>
        <w:ind w:hanging="436"/>
        <w:jc w:val="both"/>
        <w:rPr>
          <w:rFonts w:ascii="Tahoma" w:hAnsi="Tahoma" w:cs="Tahoma"/>
        </w:rPr>
      </w:pPr>
      <w:r>
        <w:rPr>
          <w:rFonts w:ascii="Tahoma" w:hAnsi="Tahoma" w:cs="Tahoma"/>
        </w:rPr>
        <w:t>I</w:t>
      </w:r>
      <w:r w:rsidR="007A4C5C" w:rsidRPr="007A4C5C">
        <w:rPr>
          <w:rFonts w:ascii="Tahoma" w:hAnsi="Tahoma" w:cs="Tahoma"/>
        </w:rPr>
        <w:t xml:space="preserve">nformacje dotyczące ofert wariantowych, w tym informacje o sposobie przedstawiania ofert </w:t>
      </w:r>
      <w:r w:rsidR="007A4C5C" w:rsidRPr="000F5611">
        <w:rPr>
          <w:rFonts w:ascii="Tahoma" w:hAnsi="Tahoma" w:cs="Tahoma"/>
        </w:rPr>
        <w:t xml:space="preserve">wariantowych oraz minimalne warunki, jakim muszą odpowiadać oferty wariantowe, jeżeli </w:t>
      </w:r>
      <w:r w:rsidR="001E078B" w:rsidRPr="000F5611">
        <w:rPr>
          <w:rFonts w:ascii="Tahoma" w:hAnsi="Tahoma" w:cs="Tahoma"/>
        </w:rPr>
        <w:t>Zamawiając</w:t>
      </w:r>
      <w:r w:rsidR="007A4C5C" w:rsidRPr="000F5611">
        <w:rPr>
          <w:rFonts w:ascii="Tahoma" w:hAnsi="Tahoma" w:cs="Tahoma"/>
        </w:rPr>
        <w:t>y wymaga lub dopuszcza ich składanie</w:t>
      </w:r>
      <w:r w:rsidRPr="000F5611">
        <w:rPr>
          <w:rFonts w:ascii="Tahoma" w:hAnsi="Tahoma" w:cs="Tahoma"/>
        </w:rPr>
        <w:t>:</w:t>
      </w:r>
    </w:p>
    <w:p w14:paraId="37B50ADC" w14:textId="77777777" w:rsidR="00C03D1D" w:rsidRPr="000F5611" w:rsidRDefault="00C03D1D" w:rsidP="006B2CB9">
      <w:pPr>
        <w:ind w:left="720"/>
        <w:jc w:val="both"/>
        <w:rPr>
          <w:rFonts w:ascii="Tahoma" w:hAnsi="Tahoma" w:cs="Tahoma"/>
        </w:rPr>
      </w:pPr>
      <w:r w:rsidRPr="000F5611">
        <w:rPr>
          <w:rFonts w:ascii="Tahoma" w:hAnsi="Tahoma" w:cs="Tahoma"/>
        </w:rPr>
        <w:t>Zamawiający nie dopuszcza składania oferty wariantowej.</w:t>
      </w:r>
    </w:p>
    <w:p w14:paraId="376E5CD5" w14:textId="77777777" w:rsidR="007A4C5C" w:rsidRPr="000F5611" w:rsidRDefault="00C03D1D" w:rsidP="006B2CB9">
      <w:pPr>
        <w:numPr>
          <w:ilvl w:val="0"/>
          <w:numId w:val="2"/>
        </w:numPr>
        <w:jc w:val="both"/>
        <w:rPr>
          <w:rFonts w:ascii="Tahoma" w:hAnsi="Tahoma" w:cs="Tahoma"/>
        </w:rPr>
      </w:pPr>
      <w:r w:rsidRPr="000F5611">
        <w:rPr>
          <w:rFonts w:ascii="Tahoma" w:hAnsi="Tahoma" w:cs="Tahoma"/>
        </w:rPr>
        <w:t>I</w:t>
      </w:r>
      <w:r w:rsidR="007A4C5C" w:rsidRPr="000F5611">
        <w:rPr>
          <w:rFonts w:ascii="Tahoma" w:hAnsi="Tahoma" w:cs="Tahoma"/>
        </w:rPr>
        <w:t>nformacj</w:t>
      </w:r>
      <w:r w:rsidRPr="000F5611">
        <w:rPr>
          <w:rFonts w:ascii="Tahoma" w:hAnsi="Tahoma" w:cs="Tahoma"/>
        </w:rPr>
        <w:t>a</w:t>
      </w:r>
      <w:r w:rsidR="007A4C5C" w:rsidRPr="000F5611">
        <w:rPr>
          <w:rFonts w:ascii="Tahoma" w:hAnsi="Tahoma" w:cs="Tahoma"/>
        </w:rPr>
        <w:t xml:space="preserve"> o zastrzeżeniu możliwości ubiegania się o udzielenie zamówienia wyłącznie przez </w:t>
      </w:r>
      <w:r w:rsidR="00006F08" w:rsidRPr="000F5611">
        <w:rPr>
          <w:rFonts w:ascii="Tahoma" w:hAnsi="Tahoma" w:cs="Tahoma"/>
        </w:rPr>
        <w:t>Wykonawc</w:t>
      </w:r>
      <w:r w:rsidR="007A4C5C" w:rsidRPr="000F5611">
        <w:rPr>
          <w:rFonts w:ascii="Tahoma" w:hAnsi="Tahoma" w:cs="Tahoma"/>
        </w:rPr>
        <w:t>ów, o których mowa w art. 94</w:t>
      </w:r>
      <w:r w:rsidR="00B4223D" w:rsidRPr="000F5611">
        <w:rPr>
          <w:rFonts w:ascii="Tahoma" w:hAnsi="Tahoma" w:cs="Tahoma"/>
        </w:rPr>
        <w:t xml:space="preserve"> ustawy Pzp</w:t>
      </w:r>
      <w:r w:rsidR="007A4C5C" w:rsidRPr="000F5611">
        <w:rPr>
          <w:rFonts w:ascii="Tahoma" w:hAnsi="Tahoma" w:cs="Tahoma"/>
        </w:rPr>
        <w:t xml:space="preserve">, jeżeli </w:t>
      </w:r>
      <w:r w:rsidR="001E078B" w:rsidRPr="000F5611">
        <w:rPr>
          <w:rFonts w:ascii="Tahoma" w:hAnsi="Tahoma" w:cs="Tahoma"/>
        </w:rPr>
        <w:t>Zamawiając</w:t>
      </w:r>
      <w:r w:rsidR="007A4C5C" w:rsidRPr="000F5611">
        <w:rPr>
          <w:rFonts w:ascii="Tahoma" w:hAnsi="Tahoma" w:cs="Tahoma"/>
        </w:rPr>
        <w:t>y przewiduje takie wymagania</w:t>
      </w:r>
      <w:r w:rsidRPr="000F5611">
        <w:rPr>
          <w:rFonts w:ascii="Tahoma" w:hAnsi="Tahoma" w:cs="Tahoma"/>
        </w:rPr>
        <w:t>:</w:t>
      </w:r>
    </w:p>
    <w:p w14:paraId="1FEC3916" w14:textId="77777777" w:rsidR="00C03D1D" w:rsidRPr="007A4C5C" w:rsidRDefault="00C03D1D" w:rsidP="006B2CB9">
      <w:pPr>
        <w:ind w:left="720"/>
        <w:jc w:val="both"/>
        <w:rPr>
          <w:rFonts w:ascii="Tahoma" w:hAnsi="Tahoma" w:cs="Tahoma"/>
        </w:rPr>
      </w:pPr>
      <w:r w:rsidRPr="000F5611">
        <w:rPr>
          <w:rFonts w:ascii="Tahoma" w:hAnsi="Tahoma" w:cs="Tahoma"/>
        </w:rPr>
        <w:t xml:space="preserve">Zamawiający nie zastrzega możliwości ubiegania się o udzielenie zamówienia wyłącznie przez </w:t>
      </w:r>
      <w:r w:rsidR="00006F08" w:rsidRPr="000F5611">
        <w:rPr>
          <w:rFonts w:ascii="Tahoma" w:hAnsi="Tahoma" w:cs="Tahoma"/>
        </w:rPr>
        <w:t>Wykonawc</w:t>
      </w:r>
      <w:r w:rsidRPr="000F5611">
        <w:rPr>
          <w:rFonts w:ascii="Tahoma" w:hAnsi="Tahoma" w:cs="Tahoma"/>
        </w:rPr>
        <w:t>ów, o których mowa w art. 94</w:t>
      </w:r>
      <w:r w:rsidR="00B4223D" w:rsidRPr="000F5611">
        <w:rPr>
          <w:rFonts w:ascii="Tahoma" w:hAnsi="Tahoma" w:cs="Tahoma"/>
        </w:rPr>
        <w:t xml:space="preserve"> ustawy Pzp</w:t>
      </w:r>
      <w:r w:rsidRPr="000F5611">
        <w:rPr>
          <w:rFonts w:ascii="Tahoma" w:hAnsi="Tahoma" w:cs="Tahoma"/>
        </w:rPr>
        <w:t>.</w:t>
      </w:r>
    </w:p>
    <w:p w14:paraId="4456D570" w14:textId="77777777" w:rsidR="007A4C5C" w:rsidRPr="000F5611" w:rsidRDefault="00C03D1D" w:rsidP="006B2CB9">
      <w:pPr>
        <w:numPr>
          <w:ilvl w:val="0"/>
          <w:numId w:val="2"/>
        </w:numPr>
        <w:jc w:val="both"/>
        <w:rPr>
          <w:rFonts w:ascii="Tahoma" w:hAnsi="Tahoma" w:cs="Tahoma"/>
        </w:rPr>
      </w:pPr>
      <w:r w:rsidRPr="000F5611">
        <w:rPr>
          <w:rFonts w:ascii="Tahoma" w:hAnsi="Tahoma" w:cs="Tahoma"/>
        </w:rPr>
        <w:t>I</w:t>
      </w:r>
      <w:r w:rsidR="007A4C5C" w:rsidRPr="000F5611">
        <w:rPr>
          <w:rFonts w:ascii="Tahoma" w:hAnsi="Tahoma" w:cs="Tahoma"/>
        </w:rPr>
        <w:t xml:space="preserve">nformacje dotyczące walut obcych, w jakich mogą być prowadzone rozliczenia między </w:t>
      </w:r>
      <w:r w:rsidR="001E078B" w:rsidRPr="000F5611">
        <w:rPr>
          <w:rFonts w:ascii="Tahoma" w:hAnsi="Tahoma" w:cs="Tahoma"/>
        </w:rPr>
        <w:t>Zamawiając</w:t>
      </w:r>
      <w:r w:rsidR="007A4C5C" w:rsidRPr="000F5611">
        <w:rPr>
          <w:rFonts w:ascii="Tahoma" w:hAnsi="Tahoma" w:cs="Tahoma"/>
        </w:rPr>
        <w:t xml:space="preserve">ym a </w:t>
      </w:r>
      <w:r w:rsidR="00006F08" w:rsidRPr="000F5611">
        <w:rPr>
          <w:rFonts w:ascii="Tahoma" w:hAnsi="Tahoma" w:cs="Tahoma"/>
        </w:rPr>
        <w:t>Wykonawc</w:t>
      </w:r>
      <w:r w:rsidR="007A4C5C" w:rsidRPr="000F5611">
        <w:rPr>
          <w:rFonts w:ascii="Tahoma" w:hAnsi="Tahoma" w:cs="Tahoma"/>
        </w:rPr>
        <w:t xml:space="preserve">ą, jeżeli </w:t>
      </w:r>
      <w:r w:rsidR="001E078B" w:rsidRPr="000F5611">
        <w:rPr>
          <w:rFonts w:ascii="Tahoma" w:hAnsi="Tahoma" w:cs="Tahoma"/>
        </w:rPr>
        <w:t>Zamawiając</w:t>
      </w:r>
      <w:r w:rsidR="007A4C5C" w:rsidRPr="000F5611">
        <w:rPr>
          <w:rFonts w:ascii="Tahoma" w:hAnsi="Tahoma" w:cs="Tahoma"/>
        </w:rPr>
        <w:t>y przewiduje rozliczenia w walutach obcych</w:t>
      </w:r>
      <w:r w:rsidRPr="000F5611">
        <w:rPr>
          <w:rFonts w:ascii="Tahoma" w:hAnsi="Tahoma" w:cs="Tahoma"/>
        </w:rPr>
        <w:t>:</w:t>
      </w:r>
    </w:p>
    <w:p w14:paraId="5246F85D" w14:textId="77777777" w:rsidR="00C03D1D" w:rsidRPr="000F5611" w:rsidRDefault="00C03D1D" w:rsidP="006B2CB9">
      <w:pPr>
        <w:ind w:left="720"/>
        <w:jc w:val="both"/>
        <w:rPr>
          <w:rFonts w:ascii="Tahoma" w:hAnsi="Tahoma" w:cs="Tahoma"/>
        </w:rPr>
      </w:pPr>
      <w:r w:rsidRPr="000F5611">
        <w:rPr>
          <w:rFonts w:ascii="Tahoma" w:hAnsi="Tahoma" w:cs="Tahoma"/>
        </w:rPr>
        <w:t>Zamawiający nie przewiduje</w:t>
      </w:r>
      <w:r w:rsidR="005E72AC" w:rsidRPr="000F5611">
        <w:rPr>
          <w:rFonts w:ascii="Tahoma" w:hAnsi="Tahoma" w:cs="Tahoma"/>
        </w:rPr>
        <w:t xml:space="preserve"> rozliczenia w walutach obcych</w:t>
      </w:r>
      <w:r w:rsidRPr="000F5611">
        <w:rPr>
          <w:rFonts w:ascii="Tahoma" w:hAnsi="Tahoma" w:cs="Tahoma"/>
        </w:rPr>
        <w:t>.</w:t>
      </w:r>
    </w:p>
    <w:p w14:paraId="07B2D6FD" w14:textId="77777777" w:rsidR="007A4C5C" w:rsidRPr="000F5611" w:rsidRDefault="005E72AC" w:rsidP="006B2CB9">
      <w:pPr>
        <w:numPr>
          <w:ilvl w:val="0"/>
          <w:numId w:val="2"/>
        </w:numPr>
        <w:jc w:val="both"/>
        <w:rPr>
          <w:rFonts w:ascii="Tahoma" w:hAnsi="Tahoma" w:cs="Tahoma"/>
        </w:rPr>
      </w:pPr>
      <w:r w:rsidRPr="000F5611">
        <w:rPr>
          <w:rFonts w:ascii="Tahoma" w:hAnsi="Tahoma" w:cs="Tahoma"/>
        </w:rPr>
        <w:t>I</w:t>
      </w:r>
      <w:r w:rsidR="007A4C5C" w:rsidRPr="000F5611">
        <w:rPr>
          <w:rFonts w:ascii="Tahoma" w:hAnsi="Tahoma" w:cs="Tahoma"/>
        </w:rPr>
        <w:t xml:space="preserve">nformacje dotyczące zwrotu kosztów udziału w postępowaniu, jeżeli </w:t>
      </w:r>
      <w:r w:rsidR="001E078B" w:rsidRPr="000F5611">
        <w:rPr>
          <w:rFonts w:ascii="Tahoma" w:hAnsi="Tahoma" w:cs="Tahoma"/>
        </w:rPr>
        <w:t>Zamawiając</w:t>
      </w:r>
      <w:r w:rsidR="007A4C5C" w:rsidRPr="000F5611">
        <w:rPr>
          <w:rFonts w:ascii="Tahoma" w:hAnsi="Tahoma" w:cs="Tahoma"/>
        </w:rPr>
        <w:t>y przewiduje ich zwrot</w:t>
      </w:r>
      <w:r w:rsidRPr="000F5611">
        <w:rPr>
          <w:rFonts w:ascii="Tahoma" w:hAnsi="Tahoma" w:cs="Tahoma"/>
        </w:rPr>
        <w:t>:</w:t>
      </w:r>
    </w:p>
    <w:p w14:paraId="72EE5B29" w14:textId="77777777" w:rsidR="005E72AC" w:rsidRPr="000F5611" w:rsidRDefault="005E72AC" w:rsidP="006B2CB9">
      <w:pPr>
        <w:ind w:left="720"/>
        <w:jc w:val="both"/>
        <w:rPr>
          <w:rFonts w:ascii="Tahoma" w:hAnsi="Tahoma" w:cs="Tahoma"/>
        </w:rPr>
      </w:pPr>
      <w:bookmarkStart w:id="56" w:name="_Hlk62126098"/>
      <w:r w:rsidRPr="000F5611">
        <w:rPr>
          <w:rFonts w:ascii="Tahoma" w:hAnsi="Tahoma" w:cs="Tahoma"/>
        </w:rPr>
        <w:t>Zamawiający nie przewiduje zwrotu kosztów udziału w postępowaniu.</w:t>
      </w:r>
      <w:bookmarkEnd w:id="56"/>
    </w:p>
    <w:p w14:paraId="3D2C1706" w14:textId="77777777" w:rsidR="007A4C5C" w:rsidRPr="000F5611" w:rsidRDefault="005E72AC" w:rsidP="006B2CB9">
      <w:pPr>
        <w:numPr>
          <w:ilvl w:val="0"/>
          <w:numId w:val="2"/>
        </w:numPr>
        <w:jc w:val="both"/>
        <w:rPr>
          <w:rFonts w:ascii="Tahoma" w:hAnsi="Tahoma" w:cs="Tahoma"/>
        </w:rPr>
      </w:pPr>
      <w:r w:rsidRPr="000F5611">
        <w:rPr>
          <w:rFonts w:ascii="Tahoma" w:hAnsi="Tahoma" w:cs="Tahoma"/>
        </w:rPr>
        <w:t>M</w:t>
      </w:r>
      <w:r w:rsidR="007A4C5C" w:rsidRPr="000F5611">
        <w:rPr>
          <w:rFonts w:ascii="Tahoma" w:hAnsi="Tahoma" w:cs="Tahoma"/>
        </w:rPr>
        <w:t xml:space="preserve">aksymalną liczbę </w:t>
      </w:r>
      <w:r w:rsidR="00006F08" w:rsidRPr="000F5611">
        <w:rPr>
          <w:rFonts w:ascii="Tahoma" w:hAnsi="Tahoma" w:cs="Tahoma"/>
        </w:rPr>
        <w:t>Wykonawc</w:t>
      </w:r>
      <w:r w:rsidR="007A4C5C" w:rsidRPr="000F5611">
        <w:rPr>
          <w:rFonts w:ascii="Tahoma" w:hAnsi="Tahoma" w:cs="Tahoma"/>
        </w:rPr>
        <w:t xml:space="preserve">ów, z którymi </w:t>
      </w:r>
      <w:r w:rsidR="001E078B" w:rsidRPr="000F5611">
        <w:rPr>
          <w:rFonts w:ascii="Tahoma" w:hAnsi="Tahoma" w:cs="Tahoma"/>
        </w:rPr>
        <w:t>Zamawiając</w:t>
      </w:r>
      <w:r w:rsidR="007A4C5C" w:rsidRPr="000F5611">
        <w:rPr>
          <w:rFonts w:ascii="Tahoma" w:hAnsi="Tahoma" w:cs="Tahoma"/>
        </w:rPr>
        <w:t xml:space="preserve">y zawrze umowę ramową, jeżeli </w:t>
      </w:r>
      <w:r w:rsidR="001E078B" w:rsidRPr="000F5611">
        <w:rPr>
          <w:rFonts w:ascii="Tahoma" w:hAnsi="Tahoma" w:cs="Tahoma"/>
        </w:rPr>
        <w:t>Zamawiając</w:t>
      </w:r>
      <w:r w:rsidR="007A4C5C" w:rsidRPr="000F5611">
        <w:rPr>
          <w:rFonts w:ascii="Tahoma" w:hAnsi="Tahoma" w:cs="Tahoma"/>
        </w:rPr>
        <w:t>y przewiduje zawarcie umowy ramowej</w:t>
      </w:r>
      <w:r w:rsidRPr="000F5611">
        <w:rPr>
          <w:rFonts w:ascii="Tahoma" w:hAnsi="Tahoma" w:cs="Tahoma"/>
        </w:rPr>
        <w:t>:</w:t>
      </w:r>
    </w:p>
    <w:p w14:paraId="5F7C2701" w14:textId="77777777" w:rsidR="005E72AC" w:rsidRPr="000F5611" w:rsidRDefault="005E72AC" w:rsidP="006B2CB9">
      <w:pPr>
        <w:ind w:left="709"/>
        <w:jc w:val="both"/>
        <w:rPr>
          <w:rFonts w:ascii="Tahoma" w:hAnsi="Tahoma" w:cs="Tahoma"/>
        </w:rPr>
      </w:pPr>
      <w:r w:rsidRPr="000F5611">
        <w:rPr>
          <w:rFonts w:ascii="Tahoma" w:hAnsi="Tahoma" w:cs="Tahoma"/>
        </w:rPr>
        <w:t>Zamawiający nie przewiduje zawarcia umowy ramowej</w:t>
      </w:r>
      <w:r w:rsidR="00594F2C">
        <w:rPr>
          <w:rFonts w:ascii="Tahoma" w:hAnsi="Tahoma" w:cs="Tahoma"/>
        </w:rPr>
        <w:t>.</w:t>
      </w:r>
    </w:p>
    <w:p w14:paraId="38F14BCC" w14:textId="77777777" w:rsidR="007A4C5C" w:rsidRPr="000F5611" w:rsidRDefault="005E72AC" w:rsidP="006B2CB9">
      <w:pPr>
        <w:numPr>
          <w:ilvl w:val="0"/>
          <w:numId w:val="2"/>
        </w:numPr>
        <w:jc w:val="both"/>
        <w:rPr>
          <w:rFonts w:ascii="Tahoma" w:hAnsi="Tahoma" w:cs="Tahoma"/>
        </w:rPr>
      </w:pPr>
      <w:r w:rsidRPr="000F5611">
        <w:rPr>
          <w:rFonts w:ascii="Tahoma" w:hAnsi="Tahoma" w:cs="Tahoma"/>
        </w:rPr>
        <w:t>W</w:t>
      </w:r>
      <w:r w:rsidR="007A4C5C" w:rsidRPr="000F5611">
        <w:rPr>
          <w:rFonts w:ascii="Tahoma" w:hAnsi="Tahoma" w:cs="Tahoma"/>
        </w:rPr>
        <w:t>ymóg lub możliwość złożenia ofert w postaci katalogów elektronicznych lub dołączenia katalogów elektronicznych do oferty, w sytuacji określonej w art. 93</w:t>
      </w:r>
      <w:r w:rsidR="00B4223D" w:rsidRPr="000F5611">
        <w:rPr>
          <w:rFonts w:ascii="Tahoma" w:hAnsi="Tahoma" w:cs="Tahoma"/>
        </w:rPr>
        <w:t xml:space="preserve"> ustawy Pzp</w:t>
      </w:r>
      <w:r w:rsidRPr="000F5611">
        <w:rPr>
          <w:rFonts w:ascii="Tahoma" w:hAnsi="Tahoma" w:cs="Tahoma"/>
        </w:rPr>
        <w:t>:</w:t>
      </w:r>
    </w:p>
    <w:p w14:paraId="1BF5A34F" w14:textId="77777777" w:rsidR="001E6B46" w:rsidRPr="00594F2C" w:rsidRDefault="005E72AC" w:rsidP="006B2CB9">
      <w:pPr>
        <w:ind w:left="720"/>
        <w:jc w:val="both"/>
        <w:rPr>
          <w:rFonts w:ascii="Tahoma" w:hAnsi="Tahoma" w:cs="Tahoma"/>
        </w:rPr>
      </w:pPr>
      <w:r w:rsidRPr="0042746C">
        <w:rPr>
          <w:rFonts w:ascii="Tahoma" w:hAnsi="Tahoma" w:cs="Tahoma"/>
        </w:rPr>
        <w:t>Zamawiający nie dopuszcza możliwości złożenia ofert w postaci katalogów elektronicznych lub dołączenia katalogów elektronicznych do oferty</w:t>
      </w:r>
      <w:r>
        <w:rPr>
          <w:rFonts w:ascii="Tahoma" w:hAnsi="Tahoma" w:cs="Tahoma"/>
        </w:rPr>
        <w:t>.</w:t>
      </w:r>
    </w:p>
    <w:p w14:paraId="3986CB24" w14:textId="77777777" w:rsidR="007410B6" w:rsidRDefault="007410B6" w:rsidP="007A4C5C">
      <w:pPr>
        <w:ind w:left="426"/>
        <w:jc w:val="both"/>
        <w:rPr>
          <w:rFonts w:ascii="Tahoma" w:hAnsi="Tahoma" w:cs="Tahoma"/>
          <w:b/>
          <w:bCs/>
        </w:rPr>
      </w:pPr>
    </w:p>
    <w:p w14:paraId="032BFBD3" w14:textId="77777777" w:rsidR="009F38A6" w:rsidRDefault="007A4C5C" w:rsidP="00594F2C">
      <w:pPr>
        <w:numPr>
          <w:ilvl w:val="0"/>
          <w:numId w:val="1"/>
        </w:numPr>
        <w:ind w:left="426" w:hanging="426"/>
        <w:jc w:val="both"/>
        <w:rPr>
          <w:rFonts w:ascii="Tahoma" w:hAnsi="Tahoma" w:cs="Tahoma"/>
          <w:b/>
          <w:bCs/>
        </w:rPr>
      </w:pPr>
      <w:r w:rsidRPr="007A4C5C">
        <w:rPr>
          <w:rFonts w:ascii="Tahoma" w:hAnsi="Tahoma" w:cs="Tahoma"/>
          <w:b/>
          <w:bCs/>
        </w:rPr>
        <w:lastRenderedPageBreak/>
        <w:t>INFORMACJA DOTYCZĄCA PRZETWARZANIA DANYCH OSOBOWYCH</w:t>
      </w:r>
    </w:p>
    <w:p w14:paraId="6AB799D0" w14:textId="77777777" w:rsidR="00E416ED" w:rsidRPr="00E416ED" w:rsidRDefault="00E416ED" w:rsidP="00E416ED">
      <w:pPr>
        <w:ind w:left="426"/>
        <w:jc w:val="both"/>
        <w:rPr>
          <w:rFonts w:ascii="Tahoma" w:hAnsi="Tahoma" w:cs="Tahoma"/>
          <w:b/>
          <w:bCs/>
          <w:sz w:val="10"/>
          <w:szCs w:val="10"/>
        </w:rPr>
      </w:pPr>
    </w:p>
    <w:p w14:paraId="496875AA" w14:textId="77777777" w:rsidR="005A28EF" w:rsidRDefault="005A28EF" w:rsidP="00594F2C">
      <w:pPr>
        <w:suppressAutoHyphens/>
        <w:ind w:left="426"/>
        <w:jc w:val="both"/>
        <w:rPr>
          <w:rFonts w:ascii="Tahoma" w:hAnsi="Tahoma" w:cs="Tahoma"/>
          <w:lang w:eastAsia="zh-CN"/>
        </w:rPr>
      </w:pPr>
      <w:r w:rsidRPr="000F5611">
        <w:rPr>
          <w:rFonts w:ascii="Tahoma" w:hAnsi="Tahoma" w:cs="Tahoma"/>
          <w:lang w:eastAsia="zh-CN"/>
        </w:rPr>
        <w:t xml:space="preserve">Administratorem Państwa danych osobowych jest Gmina Miasto Elbląg z siedzibą przy </w:t>
      </w:r>
      <w:r w:rsidRPr="000F5611">
        <w:rPr>
          <w:rFonts w:ascii="Tahoma" w:hAnsi="Tahoma" w:cs="Tahoma"/>
          <w:lang w:eastAsia="zh-CN"/>
        </w:rPr>
        <w:br/>
        <w:t>ul. Łączności 1, 82-300 Elbląg, reprezentowana przez: Prezydenta Miasta Elbląg.</w:t>
      </w:r>
    </w:p>
    <w:p w14:paraId="00D18923" w14:textId="1C98BC7C" w:rsidR="00E416ED" w:rsidRPr="00F63381" w:rsidRDefault="002B3A6B" w:rsidP="00F63381">
      <w:pPr>
        <w:suppressAutoHyphens/>
        <w:ind w:left="426"/>
        <w:jc w:val="both"/>
        <w:rPr>
          <w:rFonts w:ascii="Tahoma" w:hAnsi="Tahoma" w:cs="Tahoma"/>
          <w:lang w:eastAsia="zh-CN"/>
        </w:rPr>
      </w:pPr>
      <w:r w:rsidRPr="002B3A6B">
        <w:rPr>
          <w:rFonts w:ascii="Tahoma" w:hAnsi="Tahoma" w:cs="Tahoma"/>
          <w:lang w:eastAsia="zh-CN"/>
        </w:rPr>
        <w:t>Kontakt: e-mail - umelblag@umelblag.pl, e-Doręczenia - AE:PL-34593-82312-RISEC-17.</w:t>
      </w:r>
    </w:p>
    <w:p w14:paraId="4776D473" w14:textId="77777777" w:rsidR="005A28EF" w:rsidRPr="000F5611" w:rsidRDefault="005A28EF">
      <w:pPr>
        <w:numPr>
          <w:ilvl w:val="0"/>
          <w:numId w:val="27"/>
        </w:numPr>
        <w:suppressAutoHyphens/>
        <w:ind w:left="709" w:hanging="283"/>
        <w:jc w:val="both"/>
        <w:rPr>
          <w:lang w:val="x-none" w:eastAsia="zh-CN"/>
        </w:rPr>
      </w:pPr>
      <w:r w:rsidRPr="000F5611">
        <w:rPr>
          <w:rFonts w:ascii="Tahoma" w:hAnsi="Tahoma" w:cs="Tahoma"/>
          <w:lang w:eastAsia="zh-CN"/>
        </w:rPr>
        <w:t>Administrator</w:t>
      </w:r>
      <w:r w:rsidRPr="000F5611">
        <w:rPr>
          <w:rFonts w:ascii="Tahoma" w:hAnsi="Tahoma" w:cs="Tahoma"/>
          <w:lang w:val="x-none" w:eastAsia="zh-CN"/>
        </w:rPr>
        <w:t xml:space="preserve"> wyznaczył Inspektora Ochrony Danych, </w:t>
      </w:r>
    </w:p>
    <w:p w14:paraId="34C11A84" w14:textId="77777777" w:rsidR="005A28EF" w:rsidRPr="00594F2C" w:rsidRDefault="005A28EF" w:rsidP="00594F2C">
      <w:pPr>
        <w:suppressAutoHyphens/>
        <w:ind w:left="709"/>
        <w:jc w:val="both"/>
        <w:rPr>
          <w:lang w:eastAsia="zh-CN"/>
        </w:rPr>
      </w:pPr>
      <w:r w:rsidRPr="000F5611">
        <w:rPr>
          <w:rFonts w:ascii="Tahoma" w:hAnsi="Tahoma" w:cs="Tahoma"/>
          <w:lang w:eastAsia="zh-CN"/>
        </w:rPr>
        <w:t xml:space="preserve">kontakt: tel. 55 239 33 28, e-mail: iod@umelblag.pl </w:t>
      </w:r>
    </w:p>
    <w:p w14:paraId="6F231284" w14:textId="229212A2" w:rsidR="005A28EF" w:rsidRPr="00733C38" w:rsidRDefault="005A28EF">
      <w:pPr>
        <w:pStyle w:val="Tekstpodstawowy2"/>
        <w:numPr>
          <w:ilvl w:val="0"/>
          <w:numId w:val="27"/>
        </w:numPr>
        <w:tabs>
          <w:tab w:val="clear" w:pos="0"/>
          <w:tab w:val="left" w:pos="567"/>
        </w:tabs>
        <w:ind w:left="709" w:hanging="283"/>
        <w:jc w:val="both"/>
        <w:rPr>
          <w:rFonts w:ascii="Arial" w:hAnsi="Arial" w:cs="Arial"/>
          <w:b w:val="0"/>
          <w:bCs/>
          <w:lang w:eastAsia="zh-CN"/>
        </w:rPr>
      </w:pPr>
      <w:r w:rsidRPr="00733C38">
        <w:rPr>
          <w:rFonts w:ascii="Tahoma" w:hAnsi="Tahoma" w:cs="Tahoma"/>
          <w:b w:val="0"/>
          <w:bCs/>
          <w:lang w:eastAsia="zh-CN"/>
        </w:rPr>
        <w:t>Dane osobowe przetwarzane będą w celu związanym z postępowaniem o udzielenie zamówienia publicznego DZP.271</w:t>
      </w:r>
      <w:r w:rsidR="008F5546" w:rsidRPr="00733C38">
        <w:rPr>
          <w:rFonts w:ascii="Tahoma" w:hAnsi="Tahoma" w:cs="Tahoma"/>
          <w:b w:val="0"/>
          <w:bCs/>
          <w:lang w:eastAsia="zh-CN"/>
        </w:rPr>
        <w:t>.</w:t>
      </w:r>
      <w:r w:rsidR="001246E1">
        <w:rPr>
          <w:rFonts w:ascii="Tahoma" w:hAnsi="Tahoma" w:cs="Tahoma"/>
          <w:b w:val="0"/>
          <w:bCs/>
          <w:lang w:eastAsia="zh-CN"/>
        </w:rPr>
        <w:t>38</w:t>
      </w:r>
      <w:r w:rsidR="008F5546" w:rsidRPr="00733C38">
        <w:rPr>
          <w:rFonts w:ascii="Tahoma" w:hAnsi="Tahoma" w:cs="Tahoma"/>
          <w:b w:val="0"/>
          <w:bCs/>
          <w:lang w:eastAsia="zh-CN"/>
        </w:rPr>
        <w:t>.202</w:t>
      </w:r>
      <w:r w:rsidR="004E44E7">
        <w:rPr>
          <w:rFonts w:ascii="Tahoma" w:hAnsi="Tahoma" w:cs="Tahoma"/>
          <w:b w:val="0"/>
          <w:bCs/>
          <w:lang w:val="pl-PL" w:eastAsia="zh-CN"/>
        </w:rPr>
        <w:t>6</w:t>
      </w:r>
      <w:r w:rsidR="008F5546" w:rsidRPr="00733C38">
        <w:rPr>
          <w:rFonts w:ascii="Tahoma" w:hAnsi="Tahoma" w:cs="Tahoma"/>
          <w:b w:val="0"/>
          <w:bCs/>
          <w:lang w:eastAsia="zh-CN"/>
        </w:rPr>
        <w:t>.</w:t>
      </w:r>
      <w:bookmarkStart w:id="57" w:name="_Hlk119420497"/>
      <w:r w:rsidR="00A55CB9">
        <w:rPr>
          <w:rFonts w:ascii="Tahoma" w:hAnsi="Tahoma" w:cs="Tahoma"/>
          <w:b w:val="0"/>
          <w:bCs/>
          <w:lang w:eastAsia="zh-CN"/>
        </w:rPr>
        <w:t>AS</w:t>
      </w:r>
      <w:bookmarkEnd w:id="57"/>
      <w:r w:rsidR="00A55CB9">
        <w:rPr>
          <w:rFonts w:ascii="Tahoma" w:hAnsi="Tahoma" w:cs="Tahoma"/>
          <w:b w:val="0"/>
        </w:rPr>
        <w:t xml:space="preserve"> </w:t>
      </w:r>
      <w:r w:rsidR="004E41AA" w:rsidRPr="004E41AA">
        <w:rPr>
          <w:rFonts w:ascii="Tahoma" w:hAnsi="Tahoma" w:cs="Tahoma"/>
          <w:b w:val="0"/>
        </w:rPr>
        <w:t>Opracowanie dokumentacji projektowo-kosztorysowej zwiększenia dostępności obiektu Szkoły Podstawowej nr 25 przy ul. Wyżynnej 3 w Elblągu, w</w:t>
      </w:r>
      <w:r w:rsidR="004E41AA">
        <w:rPr>
          <w:rFonts w:ascii="Tahoma" w:hAnsi="Tahoma" w:cs="Tahoma"/>
          <w:b w:val="0"/>
        </w:rPr>
        <w:t> </w:t>
      </w:r>
      <w:r w:rsidR="004E41AA" w:rsidRPr="004E41AA">
        <w:rPr>
          <w:rFonts w:ascii="Tahoma" w:hAnsi="Tahoma" w:cs="Tahoma"/>
          <w:b w:val="0"/>
        </w:rPr>
        <w:t>ramach zadania: „Dostosowanie obiektów edukacyjnych w Elblągu do wymogów przepisów o</w:t>
      </w:r>
      <w:r w:rsidR="004E41AA">
        <w:rPr>
          <w:rFonts w:ascii="Tahoma" w:hAnsi="Tahoma" w:cs="Tahoma"/>
          <w:b w:val="0"/>
        </w:rPr>
        <w:t> </w:t>
      </w:r>
      <w:r w:rsidR="004E41AA" w:rsidRPr="004E41AA">
        <w:rPr>
          <w:rFonts w:ascii="Tahoma" w:hAnsi="Tahoma" w:cs="Tahoma"/>
          <w:b w:val="0"/>
        </w:rPr>
        <w:t>zapewnieniu dostępności dla osób ze specjalnymi potrzebami edukacyjnymi”</w:t>
      </w:r>
      <w:r w:rsidR="004E41AA">
        <w:rPr>
          <w:rFonts w:ascii="Tahoma" w:hAnsi="Tahoma" w:cs="Tahoma"/>
          <w:b w:val="0"/>
        </w:rPr>
        <w:t xml:space="preserve"> </w:t>
      </w:r>
      <w:r w:rsidRPr="00733C38">
        <w:rPr>
          <w:rFonts w:ascii="Tahoma" w:hAnsi="Tahoma" w:cs="Tahoma"/>
          <w:b w:val="0"/>
          <w:bCs/>
          <w:lang w:eastAsia="zh-CN"/>
        </w:rPr>
        <w:t>prowadzonym w</w:t>
      </w:r>
      <w:r w:rsidR="004E41AA">
        <w:rPr>
          <w:rFonts w:ascii="Tahoma" w:hAnsi="Tahoma" w:cs="Tahoma"/>
          <w:b w:val="0"/>
          <w:bCs/>
          <w:lang w:eastAsia="zh-CN"/>
        </w:rPr>
        <w:t> </w:t>
      </w:r>
      <w:r w:rsidRPr="00733C38">
        <w:rPr>
          <w:rFonts w:ascii="Tahoma" w:hAnsi="Tahoma" w:cs="Tahoma"/>
          <w:b w:val="0"/>
          <w:bCs/>
          <w:szCs w:val="22"/>
          <w:lang w:eastAsia="zh-CN"/>
        </w:rPr>
        <w:t>trybie podstawowym</w:t>
      </w:r>
      <w:r w:rsidRPr="00733C38">
        <w:rPr>
          <w:rFonts w:ascii="Tahoma" w:hAnsi="Tahoma" w:cs="Tahoma"/>
          <w:b w:val="0"/>
          <w:bCs/>
          <w:lang w:eastAsia="zh-CN"/>
        </w:rPr>
        <w:t xml:space="preserve">, na podstawie ustawy </w:t>
      </w:r>
      <w:r w:rsidR="00082B8C" w:rsidRPr="00733C38">
        <w:rPr>
          <w:rFonts w:ascii="Tahoma" w:hAnsi="Tahoma" w:cs="Tahoma"/>
          <w:b w:val="0"/>
          <w:bCs/>
          <w:lang w:eastAsia="zh-CN"/>
        </w:rPr>
        <w:t>Pzp</w:t>
      </w:r>
      <w:r w:rsidR="00850E1B" w:rsidRPr="00733C38">
        <w:rPr>
          <w:rFonts w:ascii="Tahoma" w:hAnsi="Tahoma" w:cs="Tahoma"/>
          <w:b w:val="0"/>
          <w:bCs/>
          <w:lang w:eastAsia="zh-CN"/>
        </w:rPr>
        <w:t>.</w:t>
      </w:r>
    </w:p>
    <w:p w14:paraId="351D15BA" w14:textId="77777777" w:rsidR="002B3A6B" w:rsidRPr="002F26EC" w:rsidRDefault="002B3A6B" w:rsidP="002F26EC">
      <w:pPr>
        <w:pStyle w:val="Tekstpodstawowy2"/>
        <w:numPr>
          <w:ilvl w:val="0"/>
          <w:numId w:val="27"/>
        </w:numPr>
        <w:tabs>
          <w:tab w:val="clear" w:pos="0"/>
          <w:tab w:val="left" w:pos="567"/>
        </w:tabs>
        <w:ind w:left="709" w:hanging="283"/>
        <w:jc w:val="both"/>
        <w:rPr>
          <w:rFonts w:ascii="Tahoma" w:hAnsi="Tahoma" w:cs="Tahoma"/>
          <w:b w:val="0"/>
          <w:bCs/>
          <w:lang w:eastAsia="zh-CN"/>
        </w:rPr>
      </w:pPr>
      <w:r w:rsidRPr="002F26EC">
        <w:rPr>
          <w:rFonts w:ascii="Tahoma" w:hAnsi="Tahoma" w:cs="Tahoma"/>
          <w:b w:val="0"/>
          <w:bCs/>
          <w:lang w:eastAsia="zh-CN"/>
        </w:rPr>
        <w:t>Odbiorcami Państwa danych osobowych mogą być instytucje upoważnione na mocy przepisów prawa w zakresie i w celach, które wynikają z przepisów powszechnie obowiązującego prawa, między innymi Krajowa Izba Odwoławcza w ramach prowadzenia postępowania odwoławczego, podmiotom z którymi Administrator zawarł umowy na świadczenie usług serwisowych dla systemów informatycznych wykorzystywanych przy ich przetwarzaniu.</w:t>
      </w:r>
    </w:p>
    <w:p w14:paraId="1F6F5CC4" w14:textId="77777777" w:rsidR="002B3A6B" w:rsidRPr="002F26EC" w:rsidRDefault="002B3A6B" w:rsidP="002F26EC">
      <w:pPr>
        <w:pStyle w:val="Tekstpodstawowy2"/>
        <w:numPr>
          <w:ilvl w:val="0"/>
          <w:numId w:val="27"/>
        </w:numPr>
        <w:tabs>
          <w:tab w:val="clear" w:pos="0"/>
          <w:tab w:val="left" w:pos="567"/>
        </w:tabs>
        <w:ind w:left="709" w:hanging="283"/>
        <w:jc w:val="both"/>
        <w:rPr>
          <w:rFonts w:ascii="Tahoma" w:hAnsi="Tahoma" w:cs="Tahoma"/>
          <w:b w:val="0"/>
          <w:bCs/>
          <w:lang w:eastAsia="zh-CN"/>
        </w:rPr>
      </w:pPr>
      <w:r w:rsidRPr="002F26EC">
        <w:rPr>
          <w:rFonts w:ascii="Tahoma" w:hAnsi="Tahoma" w:cs="Tahoma"/>
          <w:b w:val="0"/>
          <w:bCs/>
          <w:lang w:eastAsia="zh-CN"/>
        </w:rPr>
        <w:t>Dokumentacja zawierająca Państwa dane osobowe przechowywana będzie przez okres niezbędny do realizacji wskazanych w pkt. 2 celów, a po tym czasie przez okres oraz w zakresie wymaganym przez przepisy prawa.</w:t>
      </w:r>
    </w:p>
    <w:p w14:paraId="0595C2FE" w14:textId="7AB44BB9" w:rsidR="005A28EF" w:rsidRPr="002B3A6B" w:rsidRDefault="005A28EF">
      <w:pPr>
        <w:numPr>
          <w:ilvl w:val="0"/>
          <w:numId w:val="27"/>
        </w:numPr>
        <w:suppressAutoHyphens/>
        <w:ind w:left="709" w:hanging="283"/>
        <w:jc w:val="both"/>
        <w:rPr>
          <w:lang w:val="x-none" w:eastAsia="zh-CN"/>
        </w:rPr>
      </w:pPr>
      <w:r w:rsidRPr="000F5611">
        <w:rPr>
          <w:rFonts w:ascii="Tahoma" w:hAnsi="Tahoma" w:cs="Tahoma"/>
          <w:lang w:val="x-none" w:eastAsia="zh-CN"/>
        </w:rPr>
        <w:t xml:space="preserve">Podanie danych osobowych jest wymogiem ustawowym, wynika z realizacji obowiązków wynikających z przepisów prawa, tj. ustawy </w:t>
      </w:r>
      <w:r w:rsidR="00850E1B" w:rsidRPr="000F5611">
        <w:rPr>
          <w:rFonts w:ascii="Tahoma" w:hAnsi="Tahoma" w:cs="Tahoma"/>
          <w:lang w:eastAsia="zh-CN"/>
        </w:rPr>
        <w:t>Pzp</w:t>
      </w:r>
      <w:r w:rsidRPr="000F5611">
        <w:rPr>
          <w:rFonts w:ascii="Tahoma" w:hAnsi="Tahoma" w:cs="Tahoma"/>
          <w:lang w:val="x-none" w:eastAsia="zh-CN"/>
        </w:rPr>
        <w:t>, związanym z udziałem w postępowaniu o</w:t>
      </w:r>
      <w:r w:rsidR="006B2CB9">
        <w:rPr>
          <w:rFonts w:ascii="Tahoma" w:hAnsi="Tahoma" w:cs="Tahoma"/>
          <w:lang w:val="x-none" w:eastAsia="zh-CN"/>
        </w:rPr>
        <w:t> </w:t>
      </w:r>
      <w:r w:rsidRPr="000F5611">
        <w:rPr>
          <w:rFonts w:ascii="Tahoma" w:hAnsi="Tahoma" w:cs="Tahoma"/>
          <w:lang w:val="x-none" w:eastAsia="zh-CN"/>
        </w:rPr>
        <w:t>ud</w:t>
      </w:r>
      <w:r w:rsidR="00594F2C">
        <w:rPr>
          <w:rFonts w:ascii="Tahoma" w:hAnsi="Tahoma" w:cs="Tahoma"/>
          <w:lang w:val="x-none" w:eastAsia="zh-CN"/>
        </w:rPr>
        <w:t>z</w:t>
      </w:r>
      <w:r w:rsidRPr="000F5611">
        <w:rPr>
          <w:rFonts w:ascii="Tahoma" w:hAnsi="Tahoma" w:cs="Tahoma"/>
          <w:lang w:val="x-none" w:eastAsia="zh-CN"/>
        </w:rPr>
        <w:t>ielenie zamówienia publicznego</w:t>
      </w:r>
      <w:r w:rsidR="00850E1B" w:rsidRPr="000F5611">
        <w:rPr>
          <w:rFonts w:ascii="Tahoma" w:hAnsi="Tahoma" w:cs="Tahoma"/>
          <w:lang w:val="x-none" w:eastAsia="zh-CN"/>
        </w:rPr>
        <w:t>.</w:t>
      </w:r>
    </w:p>
    <w:p w14:paraId="3F3E1607" w14:textId="3CE93BFB" w:rsidR="002B3A6B" w:rsidRPr="002B3A6B" w:rsidRDefault="002B3A6B" w:rsidP="002B3A6B">
      <w:pPr>
        <w:suppressAutoHyphens/>
        <w:ind w:left="709"/>
        <w:jc w:val="both"/>
        <w:rPr>
          <w:rFonts w:ascii="Tahoma" w:hAnsi="Tahoma" w:cs="Tahoma"/>
          <w:lang w:val="x-none" w:eastAsia="zh-CN"/>
        </w:rPr>
      </w:pPr>
      <w:r w:rsidRPr="002B3A6B">
        <w:rPr>
          <w:rFonts w:ascii="Tahoma" w:hAnsi="Tahoma" w:cs="Tahoma"/>
          <w:lang w:val="x-none" w:eastAsia="zh-CN"/>
        </w:rPr>
        <w:t>Podanie danych kontaktowych (nr telefonu) jest dobrowolne, umożliwi kontakt w ramach załatwiania sprawy.</w:t>
      </w:r>
    </w:p>
    <w:p w14:paraId="5D66410B" w14:textId="77777777" w:rsidR="005A28EF" w:rsidRPr="000F5611" w:rsidRDefault="005A28EF">
      <w:pPr>
        <w:numPr>
          <w:ilvl w:val="0"/>
          <w:numId w:val="27"/>
        </w:numPr>
        <w:suppressAutoHyphens/>
        <w:ind w:left="709" w:hanging="283"/>
        <w:contextualSpacing/>
        <w:jc w:val="both"/>
        <w:rPr>
          <w:lang w:val="x-none" w:eastAsia="zh-CN"/>
        </w:rPr>
      </w:pPr>
      <w:r w:rsidRPr="000F5611">
        <w:rPr>
          <w:rFonts w:ascii="Tahoma" w:hAnsi="Tahoma" w:cs="Tahoma"/>
          <w:lang w:val="x-none" w:eastAsia="zh-CN"/>
        </w:rPr>
        <w:t>Posiadają Państwo prawo do:</w:t>
      </w:r>
    </w:p>
    <w:p w14:paraId="36DA3ABB" w14:textId="77777777" w:rsidR="005A28EF" w:rsidRPr="000F5611" w:rsidRDefault="005A28EF" w:rsidP="00594F2C">
      <w:pPr>
        <w:suppressAutoHyphens/>
        <w:ind w:left="851" w:hanging="142"/>
        <w:contextualSpacing/>
        <w:jc w:val="both"/>
        <w:rPr>
          <w:lang w:val="x-none" w:eastAsia="zh-CN"/>
        </w:rPr>
      </w:pPr>
      <w:r w:rsidRPr="000F5611">
        <w:rPr>
          <w:rFonts w:ascii="Tahoma" w:hAnsi="Tahoma" w:cs="Tahoma"/>
          <w:lang w:val="x-none" w:eastAsia="zh-CN"/>
        </w:rPr>
        <w:t xml:space="preserve">- dostępu do treści swoich danych, ich sprostowania, </w:t>
      </w:r>
      <w:r w:rsidRPr="000F5611">
        <w:rPr>
          <w:rFonts w:ascii="Tahoma" w:hAnsi="Tahoma" w:cs="Tahoma"/>
          <w:lang w:eastAsia="zh-CN"/>
        </w:rPr>
        <w:t>ograniczenia przetwarzania</w:t>
      </w:r>
      <w:r w:rsidRPr="000F5611">
        <w:rPr>
          <w:rFonts w:ascii="Tahoma" w:hAnsi="Tahoma" w:cs="Tahoma"/>
          <w:vertAlign w:val="superscript"/>
          <w:lang w:val="x-none" w:eastAsia="zh-CN"/>
        </w:rPr>
        <w:t>*</w:t>
      </w:r>
    </w:p>
    <w:p w14:paraId="7FC83945" w14:textId="2343D28D" w:rsidR="005A28EF" w:rsidRPr="000F5611" w:rsidRDefault="005A28EF" w:rsidP="002F26EC">
      <w:pPr>
        <w:suppressAutoHyphens/>
        <w:ind w:left="851" w:hanging="142"/>
        <w:contextualSpacing/>
        <w:jc w:val="both"/>
        <w:rPr>
          <w:rFonts w:ascii="Tahoma" w:hAnsi="Tahoma" w:cs="Tahoma"/>
          <w:sz w:val="10"/>
          <w:szCs w:val="10"/>
          <w:lang w:eastAsia="zh-CN"/>
        </w:rPr>
      </w:pPr>
      <w:r w:rsidRPr="000F5611">
        <w:rPr>
          <w:rFonts w:ascii="Tahoma" w:hAnsi="Tahoma" w:cs="Tahoma"/>
          <w:lang w:eastAsia="zh-CN"/>
        </w:rPr>
        <w:t xml:space="preserve">- złożenia skargi do organu nadzorczego: </w:t>
      </w:r>
      <w:r w:rsidR="002F26EC" w:rsidRPr="002F26EC">
        <w:rPr>
          <w:rFonts w:ascii="Tahoma" w:hAnsi="Tahoma" w:cs="Tahoma"/>
          <w:lang w:eastAsia="zh-CN"/>
        </w:rPr>
        <w:t>Prezesa Urzędu Ochrony Danych Osobowych, na niezgodne z prawem przetwarzanie Państwa danych osobowych.</w:t>
      </w:r>
    </w:p>
    <w:p w14:paraId="3F49FCAF" w14:textId="77777777" w:rsidR="005A28EF" w:rsidRPr="000F5611" w:rsidRDefault="005A28EF" w:rsidP="005A28EF">
      <w:pPr>
        <w:suppressAutoHyphens/>
        <w:ind w:left="426"/>
        <w:jc w:val="both"/>
        <w:rPr>
          <w:rFonts w:ascii="Tahoma" w:hAnsi="Tahoma" w:cs="Tahoma"/>
          <w:lang w:val="x-none" w:eastAsia="zh-CN"/>
        </w:rPr>
      </w:pPr>
      <w:r w:rsidRPr="000F5611">
        <w:rPr>
          <w:rFonts w:ascii="Tahoma" w:hAnsi="Tahoma" w:cs="Tahoma"/>
          <w:b/>
          <w:vertAlign w:val="superscript"/>
          <w:lang w:val="x-none" w:eastAsia="zh-CN"/>
        </w:rPr>
        <w:t xml:space="preserve">* </w:t>
      </w:r>
      <w:r w:rsidRPr="000F5611">
        <w:rPr>
          <w:rFonts w:ascii="Tahoma" w:hAnsi="Tahoma" w:cs="Tahoma"/>
          <w:b/>
          <w:lang w:val="x-none" w:eastAsia="zh-CN"/>
        </w:rPr>
        <w:t>Wyjaśnienie:</w:t>
      </w:r>
      <w:r w:rsidRPr="000F5611">
        <w:rPr>
          <w:rFonts w:ascii="Tahoma" w:hAnsi="Tahoma" w:cs="Tahoma"/>
          <w:lang w:val="x-none" w:eastAsia="zh-CN"/>
        </w:rPr>
        <w:t xml:space="preserve"> skorzystanie z prawa do sprostowania nie może skutkować zmianą wyniku postępowania o udzielenie zamówienia ani zmianą postanowień umowy w sprawie zamówienia publicznego w zakresie niezgodnym z ustawą</w:t>
      </w:r>
      <w:r w:rsidR="00850E1B" w:rsidRPr="000F5611">
        <w:rPr>
          <w:rFonts w:ascii="Tahoma" w:hAnsi="Tahoma" w:cs="Tahoma"/>
          <w:lang w:eastAsia="zh-CN"/>
        </w:rPr>
        <w:t xml:space="preserve"> Pzp</w:t>
      </w:r>
      <w:r w:rsidRPr="000F5611">
        <w:rPr>
          <w:rFonts w:ascii="Tahoma" w:hAnsi="Tahoma" w:cs="Tahoma"/>
          <w:lang w:val="x-none" w:eastAsia="zh-CN"/>
        </w:rPr>
        <w:t xml:space="preserve"> oraz nie może naruszać integralności protokołu oraz jego załączników.</w:t>
      </w:r>
    </w:p>
    <w:p w14:paraId="146F9FB7" w14:textId="77777777" w:rsidR="005A28EF" w:rsidRPr="000F5611" w:rsidRDefault="005A28EF" w:rsidP="005A28EF">
      <w:pPr>
        <w:suppressAutoHyphens/>
        <w:ind w:left="426"/>
        <w:jc w:val="both"/>
        <w:rPr>
          <w:rFonts w:ascii="Tahoma" w:hAnsi="Tahoma" w:cs="Tahoma"/>
          <w:lang w:val="x-none" w:eastAsia="zh-CN"/>
        </w:rPr>
      </w:pPr>
      <w:r w:rsidRPr="000F5611">
        <w:rPr>
          <w:rFonts w:ascii="Tahoma" w:hAnsi="Tahoma" w:cs="Tahoma"/>
          <w:lang w:val="x-none" w:eastAsia="zh-CN"/>
        </w:rPr>
        <w:t>Żąd</w:t>
      </w:r>
      <w:r w:rsidRPr="000F5611">
        <w:rPr>
          <w:rFonts w:ascii="Tahoma" w:hAnsi="Tahoma" w:cs="Tahoma"/>
          <w:lang w:eastAsia="zh-CN"/>
        </w:rPr>
        <w:t>anie</w:t>
      </w:r>
      <w:r w:rsidRPr="000F5611">
        <w:rPr>
          <w:rFonts w:ascii="Tahoma" w:hAnsi="Tahoma" w:cs="Tahoma"/>
          <w:lang w:val="x-none" w:eastAsia="zh-CN"/>
        </w:rPr>
        <w:t xml:space="preserve"> ograniczenia przetwarzania, nie ogranicza przetwarzania danych osobowych do czasu zakończenia tego postępowania.</w:t>
      </w:r>
    </w:p>
    <w:p w14:paraId="194EF6AA" w14:textId="77777777" w:rsidR="005A28EF" w:rsidRPr="000F5611" w:rsidRDefault="005A28EF" w:rsidP="005A28EF">
      <w:pPr>
        <w:suppressAutoHyphens/>
        <w:ind w:left="426"/>
        <w:jc w:val="both"/>
        <w:rPr>
          <w:rFonts w:ascii="Tahoma" w:hAnsi="Tahoma" w:cs="Tahoma"/>
          <w:sz w:val="10"/>
          <w:szCs w:val="10"/>
          <w:lang w:val="x-none" w:eastAsia="zh-CN"/>
        </w:rPr>
      </w:pPr>
    </w:p>
    <w:p w14:paraId="0559A0AB" w14:textId="77777777" w:rsidR="005A28EF" w:rsidRPr="000F5611" w:rsidRDefault="005A28EF" w:rsidP="005A28EF">
      <w:pPr>
        <w:suppressAutoHyphens/>
        <w:ind w:left="426"/>
        <w:jc w:val="both"/>
        <w:rPr>
          <w:lang w:eastAsia="zh-CN"/>
        </w:rPr>
      </w:pPr>
      <w:r w:rsidRPr="000F5611">
        <w:rPr>
          <w:rFonts w:ascii="Tahoma" w:hAnsi="Tahoma" w:cs="Tahoma"/>
          <w:b/>
          <w:lang w:eastAsia="zh-CN"/>
        </w:rPr>
        <w:t xml:space="preserve">Zamawiający dodatkowo informuje, że: </w:t>
      </w:r>
    </w:p>
    <w:p w14:paraId="5A75697B" w14:textId="6D73B8A5" w:rsidR="005A28EF" w:rsidRPr="000F5611" w:rsidRDefault="005A28EF" w:rsidP="005A28EF">
      <w:pPr>
        <w:suppressAutoHyphens/>
        <w:ind w:left="709" w:hanging="283"/>
        <w:jc w:val="both"/>
        <w:rPr>
          <w:lang w:eastAsia="zh-CN"/>
        </w:rPr>
      </w:pPr>
      <w:r w:rsidRPr="000F5611">
        <w:rPr>
          <w:rFonts w:ascii="Tahoma" w:hAnsi="Tahoma" w:cs="Tahoma"/>
          <w:lang w:eastAsia="zh-CN"/>
        </w:rPr>
        <w:t>1</w:t>
      </w:r>
      <w:r w:rsidR="00850E1B" w:rsidRPr="000F5611">
        <w:rPr>
          <w:rFonts w:ascii="Tahoma" w:hAnsi="Tahoma" w:cs="Tahoma"/>
          <w:lang w:eastAsia="zh-CN"/>
        </w:rPr>
        <w:t>)</w:t>
      </w:r>
      <w:r w:rsidRPr="000F5611">
        <w:rPr>
          <w:rFonts w:ascii="Tahoma" w:hAnsi="Tahoma" w:cs="Tahoma"/>
          <w:b/>
          <w:lang w:eastAsia="zh-CN"/>
        </w:rPr>
        <w:t xml:space="preserve"> </w:t>
      </w:r>
      <w:r w:rsidRPr="000F5611">
        <w:rPr>
          <w:rFonts w:ascii="Tahoma" w:hAnsi="Tahoma" w:cs="Tahoma"/>
          <w:lang w:eastAsia="zh-CN"/>
        </w:rPr>
        <w:t>Wykonawca ubiegając się o udzielenie zamówienia publicznego jest zobowiązany do wypełnienia wszystkich obowiązków formalno-prawnych związanych z udziałem w postępowaniu. Do</w:t>
      </w:r>
      <w:r w:rsidR="006B2CB9">
        <w:rPr>
          <w:rFonts w:ascii="Tahoma" w:hAnsi="Tahoma" w:cs="Tahoma"/>
          <w:lang w:eastAsia="zh-CN"/>
        </w:rPr>
        <w:t> </w:t>
      </w:r>
      <w:r w:rsidRPr="000F5611">
        <w:rPr>
          <w:rFonts w:ascii="Tahoma" w:hAnsi="Tahoma" w:cs="Tahoma"/>
          <w:lang w:eastAsia="zh-CN"/>
        </w:rPr>
        <w:t xml:space="preserve">obowiązków tych należą m.in. obowiązki wynikające z RODO, w szczególności obowiązek informacyjny przewidziany w art. 13 RODO względem osób fizycznych, których dane osobowe dotyczą i od których dane te </w:t>
      </w:r>
      <w:r w:rsidR="00050625" w:rsidRPr="000F5611">
        <w:rPr>
          <w:rFonts w:ascii="Tahoma" w:hAnsi="Tahoma" w:cs="Tahoma"/>
          <w:lang w:eastAsia="zh-CN"/>
        </w:rPr>
        <w:t>W</w:t>
      </w:r>
      <w:r w:rsidRPr="000F5611">
        <w:rPr>
          <w:rFonts w:ascii="Tahoma" w:hAnsi="Tahoma" w:cs="Tahoma"/>
          <w:lang w:eastAsia="zh-CN"/>
        </w:rPr>
        <w:t xml:space="preserve">ykonawca </w:t>
      </w:r>
      <w:r w:rsidRPr="000F5611">
        <w:rPr>
          <w:rFonts w:ascii="Tahoma" w:hAnsi="Tahoma" w:cs="Tahoma"/>
          <w:u w:val="single"/>
          <w:lang w:eastAsia="zh-CN"/>
        </w:rPr>
        <w:t>bezpośrednio</w:t>
      </w:r>
      <w:r w:rsidRPr="000F5611">
        <w:rPr>
          <w:rFonts w:ascii="Tahoma" w:hAnsi="Tahoma" w:cs="Tahoma"/>
          <w:lang w:eastAsia="zh-CN"/>
        </w:rPr>
        <w:t xml:space="preserve"> pozyskał. </w:t>
      </w:r>
    </w:p>
    <w:p w14:paraId="655C77B6" w14:textId="77777777" w:rsidR="005A28EF" w:rsidRPr="000F5611" w:rsidRDefault="005A28EF" w:rsidP="005A28EF">
      <w:pPr>
        <w:suppressAutoHyphens/>
        <w:ind w:left="709"/>
        <w:jc w:val="both"/>
        <w:rPr>
          <w:lang w:eastAsia="zh-CN"/>
        </w:rPr>
      </w:pPr>
      <w:r w:rsidRPr="000F5611">
        <w:rPr>
          <w:rFonts w:ascii="Tahoma" w:hAnsi="Tahoma" w:cs="Tahoma"/>
          <w:lang w:eastAsia="zh-CN"/>
        </w:rPr>
        <w:t>Jednakże obowiązek informacyjny wynikający z art. 13 RODO nie będzie miał zastosowania, gdy i w zakresie, w jakim osoba fizyczna, której dane dotyczą, dysponuje już tymi informacjami (vide: art. 13 ust. 4).</w:t>
      </w:r>
    </w:p>
    <w:p w14:paraId="27696DC4" w14:textId="77777777" w:rsidR="005A28EF" w:rsidRPr="000F5611" w:rsidRDefault="005A28EF" w:rsidP="005A28EF">
      <w:pPr>
        <w:suppressAutoHyphens/>
        <w:ind w:left="709" w:hanging="283"/>
        <w:jc w:val="both"/>
        <w:rPr>
          <w:lang w:eastAsia="zh-CN"/>
        </w:rPr>
      </w:pPr>
      <w:r w:rsidRPr="000F5611">
        <w:rPr>
          <w:rFonts w:ascii="Tahoma" w:hAnsi="Tahoma" w:cs="Tahoma"/>
          <w:lang w:eastAsia="zh-CN"/>
        </w:rPr>
        <w:t>2</w:t>
      </w:r>
      <w:r w:rsidR="00850E1B" w:rsidRPr="000F5611">
        <w:rPr>
          <w:rFonts w:ascii="Tahoma" w:hAnsi="Tahoma" w:cs="Tahoma"/>
          <w:lang w:eastAsia="zh-CN"/>
        </w:rPr>
        <w:t>)</w:t>
      </w:r>
      <w:r w:rsidRPr="000F5611">
        <w:rPr>
          <w:rFonts w:ascii="Tahoma" w:hAnsi="Tahoma" w:cs="Tahoma"/>
          <w:lang w:eastAsia="zh-CN"/>
        </w:rPr>
        <w:t xml:space="preserve"> Wykonawca będzie musiał wypełnić obowiązek informacyjny wynikający z art. 14 RODO względem osób fizycznych, których dane przekazuje </w:t>
      </w:r>
      <w:r w:rsidR="001E078B" w:rsidRPr="000F5611">
        <w:rPr>
          <w:rFonts w:ascii="Tahoma" w:hAnsi="Tahoma" w:cs="Tahoma"/>
          <w:lang w:eastAsia="zh-CN"/>
        </w:rPr>
        <w:t>Zamawiając</w:t>
      </w:r>
      <w:r w:rsidRPr="000F5611">
        <w:rPr>
          <w:rFonts w:ascii="Tahoma" w:hAnsi="Tahoma" w:cs="Tahoma"/>
          <w:lang w:eastAsia="zh-CN"/>
        </w:rPr>
        <w:t xml:space="preserve">emu i których dane </w:t>
      </w:r>
      <w:r w:rsidRPr="000F5611">
        <w:rPr>
          <w:rFonts w:ascii="Tahoma" w:hAnsi="Tahoma" w:cs="Tahoma"/>
          <w:u w:val="single"/>
          <w:lang w:eastAsia="zh-CN"/>
        </w:rPr>
        <w:t>pośrednio</w:t>
      </w:r>
      <w:r w:rsidRPr="000F5611">
        <w:rPr>
          <w:rFonts w:ascii="Tahoma" w:hAnsi="Tahoma" w:cs="Tahoma"/>
          <w:lang w:eastAsia="zh-CN"/>
        </w:rPr>
        <w:t xml:space="preserve"> pozyskał, chyba że ma zastosowanie co najmniej jedno z wyłączeń, o których mowa w art. 14 ust. 5 RODO. </w:t>
      </w:r>
    </w:p>
    <w:p w14:paraId="12A4BA38" w14:textId="77777777" w:rsidR="005A28EF" w:rsidRPr="000F5611" w:rsidRDefault="005A28EF" w:rsidP="005A28EF">
      <w:pPr>
        <w:suppressAutoHyphens/>
        <w:ind w:left="284"/>
        <w:jc w:val="both"/>
        <w:rPr>
          <w:rFonts w:ascii="Tahoma" w:hAnsi="Tahoma" w:cs="Tahoma"/>
          <w:b/>
          <w:sz w:val="10"/>
          <w:szCs w:val="10"/>
          <w:lang w:eastAsia="zh-CN"/>
        </w:rPr>
      </w:pPr>
    </w:p>
    <w:p w14:paraId="5488AACB" w14:textId="34001644" w:rsidR="00B16974" w:rsidRPr="008802D8" w:rsidRDefault="005A28EF" w:rsidP="008802D8">
      <w:pPr>
        <w:suppressAutoHyphens/>
        <w:ind w:left="284"/>
        <w:jc w:val="both"/>
        <w:rPr>
          <w:rFonts w:ascii="Tahoma" w:hAnsi="Tahoma" w:cs="Tahoma"/>
          <w:b/>
          <w:lang w:eastAsia="zh-CN"/>
        </w:rPr>
      </w:pPr>
      <w:r w:rsidRPr="000F5611">
        <w:rPr>
          <w:rFonts w:ascii="Tahoma" w:hAnsi="Tahoma" w:cs="Tahoma"/>
          <w:b/>
          <w:lang w:eastAsia="zh-CN"/>
        </w:rPr>
        <w:t>W związku z powyższym Zamawiający oczekuje, że Wykonawca złoży oświadczenie o</w:t>
      </w:r>
      <w:r w:rsidR="006B2CB9">
        <w:rPr>
          <w:rFonts w:ascii="Tahoma" w:hAnsi="Tahoma" w:cs="Tahoma"/>
          <w:b/>
          <w:lang w:eastAsia="zh-CN"/>
        </w:rPr>
        <w:t> </w:t>
      </w:r>
      <w:r w:rsidRPr="000F5611">
        <w:rPr>
          <w:rFonts w:ascii="Tahoma" w:hAnsi="Tahoma" w:cs="Tahoma"/>
          <w:b/>
          <w:lang w:eastAsia="zh-CN"/>
        </w:rPr>
        <w:t>treści:</w:t>
      </w:r>
    </w:p>
    <w:p w14:paraId="1A0D0D48" w14:textId="77777777" w:rsidR="005A28EF" w:rsidRPr="000F5611" w:rsidRDefault="005A28EF" w:rsidP="005A28EF">
      <w:pPr>
        <w:suppressAutoHyphens/>
        <w:ind w:left="284"/>
        <w:jc w:val="both"/>
        <w:rPr>
          <w:lang w:eastAsia="zh-CN"/>
        </w:rPr>
      </w:pPr>
      <w:r w:rsidRPr="000F5611">
        <w:rPr>
          <w:rFonts w:ascii="Tahoma" w:hAnsi="Tahoma" w:cs="Tahoma"/>
          <w:lang w:eastAsia="zh-CN"/>
        </w:rPr>
        <w:t>„Oświadczamy, że wypełniliśmy obowiązki informacyjne przewidziane w art. 13 lub art. 14 RODO wobec osób fizycznych, od których dane osobowe bezpośrednio lub pośrednio pozyskaliśmy w celu ubiegania się o udzielenie zamówienia publicznego w niniejszym postępowaniu.”</w:t>
      </w:r>
    </w:p>
    <w:p w14:paraId="3C7AAF57" w14:textId="392273EC" w:rsidR="00B16974" w:rsidRDefault="005A28EF" w:rsidP="001F41B3">
      <w:pPr>
        <w:suppressAutoHyphens/>
        <w:ind w:left="284"/>
        <w:jc w:val="both"/>
        <w:rPr>
          <w:lang w:eastAsia="zh-CN"/>
        </w:rPr>
      </w:pPr>
      <w:r w:rsidRPr="000F5611">
        <w:rPr>
          <w:rFonts w:ascii="Tahoma" w:hAnsi="Tahoma" w:cs="Tahoma"/>
          <w:sz w:val="16"/>
          <w:szCs w:val="16"/>
          <w:lang w:eastAsia="zh-CN"/>
        </w:rPr>
        <w:t>(Wykonawca nie musi składać ww. oświadczenia w przypadku gdy nie przekazuje danych osobowych innych niż bezpośrednio jego dotyczących lub zachodzi wyłączenie stosowania obowiązku informacyjnego, stosownie do art. 13 ust. 4 lub art. 14 ust. 5 RODO).</w:t>
      </w:r>
    </w:p>
    <w:p w14:paraId="49A560F1" w14:textId="77777777" w:rsidR="00B16974" w:rsidRDefault="00B16974" w:rsidP="007A4C5C">
      <w:pPr>
        <w:suppressAutoHyphens/>
        <w:ind w:left="284"/>
        <w:jc w:val="both"/>
        <w:rPr>
          <w:lang w:eastAsia="zh-CN"/>
        </w:rPr>
      </w:pPr>
    </w:p>
    <w:p w14:paraId="4AE89593" w14:textId="77777777" w:rsidR="003F5D4F" w:rsidRPr="007A4C5C" w:rsidRDefault="003F5D4F" w:rsidP="007A4C5C">
      <w:pPr>
        <w:suppressAutoHyphens/>
        <w:ind w:left="284"/>
        <w:jc w:val="both"/>
        <w:rPr>
          <w:lang w:eastAsia="zh-CN"/>
        </w:rPr>
      </w:pPr>
    </w:p>
    <w:p w14:paraId="6884E134" w14:textId="77777777" w:rsidR="00E42276" w:rsidRDefault="00E42276" w:rsidP="009F1587">
      <w:pPr>
        <w:numPr>
          <w:ilvl w:val="0"/>
          <w:numId w:val="1"/>
        </w:numPr>
        <w:ind w:left="426" w:hanging="426"/>
        <w:jc w:val="both"/>
        <w:rPr>
          <w:rFonts w:ascii="Tahoma" w:hAnsi="Tahoma" w:cs="Tahoma"/>
          <w:b/>
          <w:bCs/>
        </w:rPr>
      </w:pPr>
      <w:r>
        <w:rPr>
          <w:rFonts w:ascii="Tahoma" w:hAnsi="Tahoma" w:cs="Tahoma"/>
          <w:b/>
          <w:bCs/>
        </w:rPr>
        <w:lastRenderedPageBreak/>
        <w:t>ZAŁĄCZNIKI DO SWZ</w:t>
      </w:r>
    </w:p>
    <w:p w14:paraId="3D0330B8" w14:textId="77777777" w:rsidR="001F41B3" w:rsidRPr="001F41B3" w:rsidRDefault="001F41B3" w:rsidP="001F41B3">
      <w:pPr>
        <w:ind w:left="426"/>
        <w:jc w:val="both"/>
        <w:rPr>
          <w:rFonts w:ascii="Tahoma" w:hAnsi="Tahoma" w:cs="Tahoma"/>
          <w:b/>
          <w:bCs/>
          <w:sz w:val="10"/>
          <w:szCs w:val="10"/>
        </w:rPr>
      </w:pPr>
    </w:p>
    <w:p w14:paraId="4CC0780F" w14:textId="77777777" w:rsidR="001504FA" w:rsidRPr="00D83FFF" w:rsidRDefault="001504FA">
      <w:pPr>
        <w:numPr>
          <w:ilvl w:val="3"/>
          <w:numId w:val="20"/>
        </w:numPr>
        <w:ind w:left="709"/>
        <w:jc w:val="both"/>
        <w:rPr>
          <w:rFonts w:ascii="Tahoma" w:hAnsi="Tahoma" w:cs="Tahoma"/>
        </w:rPr>
      </w:pPr>
      <w:r w:rsidRPr="00D83FFF">
        <w:rPr>
          <w:rFonts w:ascii="Tahoma" w:hAnsi="Tahoma" w:cs="Tahoma"/>
        </w:rPr>
        <w:t xml:space="preserve">ZAŁĄCZNIK NR 1 – </w:t>
      </w:r>
      <w:r w:rsidR="004219ED">
        <w:rPr>
          <w:rFonts w:ascii="Tahoma" w:hAnsi="Tahoma" w:cs="Tahoma"/>
        </w:rPr>
        <w:t>F</w:t>
      </w:r>
      <w:r w:rsidRPr="00D83FFF">
        <w:rPr>
          <w:rFonts w:ascii="Tahoma" w:hAnsi="Tahoma" w:cs="Tahoma"/>
        </w:rPr>
        <w:t>ormularz OFERTA</w:t>
      </w:r>
      <w:r>
        <w:rPr>
          <w:rFonts w:ascii="Tahoma" w:hAnsi="Tahoma" w:cs="Tahoma"/>
        </w:rPr>
        <w:t>,</w:t>
      </w:r>
    </w:p>
    <w:p w14:paraId="0ECAAE12" w14:textId="77777777" w:rsidR="001504FA" w:rsidRPr="00E06F30" w:rsidRDefault="001504FA" w:rsidP="0094262C">
      <w:pPr>
        <w:numPr>
          <w:ilvl w:val="3"/>
          <w:numId w:val="20"/>
        </w:numPr>
        <w:ind w:left="709"/>
        <w:rPr>
          <w:rFonts w:ascii="Tahoma" w:hAnsi="Tahoma" w:cs="Tahoma"/>
        </w:rPr>
      </w:pPr>
      <w:r w:rsidRPr="00E06F30">
        <w:rPr>
          <w:rFonts w:ascii="Tahoma" w:hAnsi="Tahoma" w:cs="Tahoma"/>
        </w:rPr>
        <w:t xml:space="preserve">ZAŁĄCZNIK NR 2 – </w:t>
      </w:r>
      <w:r w:rsidR="004219ED" w:rsidRPr="00E06F30">
        <w:rPr>
          <w:rFonts w:ascii="Tahoma" w:hAnsi="Tahoma" w:cs="Tahoma"/>
        </w:rPr>
        <w:t>O</w:t>
      </w:r>
      <w:r w:rsidRPr="00E06F30">
        <w:rPr>
          <w:rFonts w:ascii="Tahoma" w:hAnsi="Tahoma" w:cs="Tahoma"/>
        </w:rPr>
        <w:t xml:space="preserve">świadczenie, o którym mowa w art. 125 ust. 1 ustawy Pzp,   </w:t>
      </w:r>
    </w:p>
    <w:p w14:paraId="10849B1E" w14:textId="77777777" w:rsidR="001504FA" w:rsidRPr="00E06F30" w:rsidRDefault="0094262C" w:rsidP="006B2CB9">
      <w:pPr>
        <w:ind w:left="2410"/>
        <w:rPr>
          <w:rFonts w:ascii="Tahoma" w:hAnsi="Tahoma" w:cs="Tahoma"/>
        </w:rPr>
      </w:pPr>
      <w:r>
        <w:rPr>
          <w:rFonts w:ascii="Tahoma" w:hAnsi="Tahoma" w:cs="Tahoma"/>
        </w:rPr>
        <w:t xml:space="preserve"> </w:t>
      </w:r>
      <w:r w:rsidR="001504FA" w:rsidRPr="00E06F30">
        <w:rPr>
          <w:rFonts w:ascii="Tahoma" w:hAnsi="Tahoma" w:cs="Tahoma"/>
        </w:rPr>
        <w:t xml:space="preserve">o niepodleganiu wykluczeniu, spełnianiu warunków udziału </w:t>
      </w:r>
      <w:r w:rsidR="001504FA" w:rsidRPr="00E06F30">
        <w:rPr>
          <w:rFonts w:ascii="Tahoma" w:hAnsi="Tahoma" w:cs="Tahoma"/>
        </w:rPr>
        <w:br/>
        <w:t>w postępowaniu, w zakresie wskazanym przez Zamawiającego,</w:t>
      </w:r>
    </w:p>
    <w:p w14:paraId="4A3F98AD" w14:textId="77777777" w:rsidR="001504FA" w:rsidRPr="00E06F30" w:rsidRDefault="001504FA">
      <w:pPr>
        <w:numPr>
          <w:ilvl w:val="3"/>
          <w:numId w:val="20"/>
        </w:numPr>
        <w:ind w:left="709"/>
        <w:jc w:val="both"/>
        <w:rPr>
          <w:rFonts w:ascii="Tahoma" w:hAnsi="Tahoma" w:cs="Tahoma"/>
        </w:rPr>
      </w:pPr>
      <w:bookmarkStart w:id="58" w:name="_Hlk61870737"/>
      <w:r w:rsidRPr="00E06F30">
        <w:rPr>
          <w:rFonts w:ascii="Tahoma" w:hAnsi="Tahoma" w:cs="Tahoma"/>
        </w:rPr>
        <w:t xml:space="preserve">ZAŁĄCZNIK NR 3 – </w:t>
      </w:r>
      <w:bookmarkEnd w:id="58"/>
      <w:r w:rsidR="004219ED" w:rsidRPr="00E06F30">
        <w:rPr>
          <w:rFonts w:ascii="Tahoma" w:hAnsi="Tahoma" w:cs="Tahoma"/>
        </w:rPr>
        <w:t>P</w:t>
      </w:r>
      <w:r w:rsidRPr="00E06F30">
        <w:rPr>
          <w:rFonts w:ascii="Tahoma" w:hAnsi="Tahoma" w:cs="Tahoma"/>
        </w:rPr>
        <w:t>rojekt umowy,</w:t>
      </w:r>
    </w:p>
    <w:p w14:paraId="04D10955" w14:textId="77777777" w:rsidR="001504FA" w:rsidRPr="00E06F30" w:rsidRDefault="001504FA">
      <w:pPr>
        <w:numPr>
          <w:ilvl w:val="3"/>
          <w:numId w:val="20"/>
        </w:numPr>
        <w:ind w:left="709"/>
        <w:jc w:val="both"/>
        <w:rPr>
          <w:rFonts w:ascii="Tahoma" w:hAnsi="Tahoma" w:cs="Tahoma"/>
        </w:rPr>
      </w:pPr>
      <w:r w:rsidRPr="00E06F30">
        <w:rPr>
          <w:rFonts w:ascii="Tahoma" w:hAnsi="Tahoma" w:cs="Tahoma"/>
        </w:rPr>
        <w:t xml:space="preserve">ZAŁĄCZNIK NR 4 – </w:t>
      </w:r>
      <w:r w:rsidR="004219ED" w:rsidRPr="00E06F30">
        <w:rPr>
          <w:rFonts w:ascii="Tahoma" w:hAnsi="Tahoma" w:cs="Tahoma"/>
        </w:rPr>
        <w:t>O</w:t>
      </w:r>
      <w:r w:rsidRPr="00E06F30">
        <w:rPr>
          <w:rFonts w:ascii="Tahoma" w:hAnsi="Tahoma" w:cs="Tahoma"/>
        </w:rPr>
        <w:t>świadczenie, o którym mowa w art. 117 ust. 4 ustawy Pzp,</w:t>
      </w:r>
    </w:p>
    <w:p w14:paraId="625FA53E" w14:textId="77777777" w:rsidR="001504FA" w:rsidRPr="00E06F30" w:rsidRDefault="001504FA">
      <w:pPr>
        <w:numPr>
          <w:ilvl w:val="3"/>
          <w:numId w:val="20"/>
        </w:numPr>
        <w:ind w:left="709"/>
        <w:jc w:val="both"/>
        <w:rPr>
          <w:rFonts w:ascii="Tahoma" w:hAnsi="Tahoma" w:cs="Tahoma"/>
        </w:rPr>
      </w:pPr>
      <w:r w:rsidRPr="00E06F30">
        <w:rPr>
          <w:rFonts w:ascii="Tahoma" w:hAnsi="Tahoma" w:cs="Tahoma"/>
        </w:rPr>
        <w:t xml:space="preserve">ZAŁĄCZNIK NR 5 – </w:t>
      </w:r>
      <w:r w:rsidR="004219ED" w:rsidRPr="00E06F30">
        <w:rPr>
          <w:rFonts w:ascii="Tahoma" w:hAnsi="Tahoma" w:cs="Tahoma"/>
        </w:rPr>
        <w:t>Z</w:t>
      </w:r>
      <w:r w:rsidRPr="00E06F30">
        <w:rPr>
          <w:rFonts w:ascii="Tahoma" w:hAnsi="Tahoma" w:cs="Tahoma"/>
        </w:rPr>
        <w:t>obowiązanie podmiotu,</w:t>
      </w:r>
    </w:p>
    <w:p w14:paraId="0A53318A" w14:textId="77777777" w:rsidR="001504FA" w:rsidRPr="00E06F30" w:rsidRDefault="001504FA">
      <w:pPr>
        <w:numPr>
          <w:ilvl w:val="3"/>
          <w:numId w:val="20"/>
        </w:numPr>
        <w:ind w:left="709"/>
        <w:jc w:val="both"/>
        <w:rPr>
          <w:rFonts w:ascii="Tahoma" w:hAnsi="Tahoma" w:cs="Tahoma"/>
        </w:rPr>
      </w:pPr>
      <w:r w:rsidRPr="00E06F30">
        <w:rPr>
          <w:rFonts w:ascii="Tahoma" w:hAnsi="Tahoma" w:cs="Tahoma"/>
        </w:rPr>
        <w:t xml:space="preserve">ZAŁĄCZNIK NR 6 – </w:t>
      </w:r>
      <w:r w:rsidR="004219ED" w:rsidRPr="00E06F30">
        <w:rPr>
          <w:rFonts w:ascii="Tahoma" w:hAnsi="Tahoma" w:cs="Tahoma"/>
        </w:rPr>
        <w:t>W</w:t>
      </w:r>
      <w:r w:rsidRPr="00E06F30">
        <w:rPr>
          <w:rFonts w:ascii="Tahoma" w:hAnsi="Tahoma" w:cs="Tahoma"/>
        </w:rPr>
        <w:t>ykaz usług,</w:t>
      </w:r>
    </w:p>
    <w:p w14:paraId="34A031D5" w14:textId="77777777" w:rsidR="001504FA" w:rsidRPr="00E06F30" w:rsidRDefault="001504FA">
      <w:pPr>
        <w:numPr>
          <w:ilvl w:val="3"/>
          <w:numId w:val="20"/>
        </w:numPr>
        <w:ind w:left="709"/>
        <w:jc w:val="both"/>
        <w:rPr>
          <w:rFonts w:ascii="Tahoma" w:hAnsi="Tahoma" w:cs="Tahoma"/>
        </w:rPr>
      </w:pPr>
      <w:r w:rsidRPr="00E06F30">
        <w:rPr>
          <w:rFonts w:ascii="Tahoma" w:hAnsi="Tahoma" w:cs="Tahoma"/>
        </w:rPr>
        <w:t xml:space="preserve">ZAŁĄCZNIK NR 7 – </w:t>
      </w:r>
      <w:r w:rsidR="004219ED" w:rsidRPr="00E06F30">
        <w:rPr>
          <w:rFonts w:ascii="Tahoma" w:hAnsi="Tahoma" w:cs="Tahoma"/>
        </w:rPr>
        <w:t>W</w:t>
      </w:r>
      <w:r w:rsidRPr="00E06F30">
        <w:rPr>
          <w:rFonts w:ascii="Tahoma" w:hAnsi="Tahoma" w:cs="Tahoma"/>
        </w:rPr>
        <w:t>ykaz osób.</w:t>
      </w:r>
    </w:p>
    <w:p w14:paraId="00A482C9" w14:textId="77777777" w:rsidR="00BB4236" w:rsidRPr="00E06F30" w:rsidRDefault="00BB4236" w:rsidP="00BB4236">
      <w:pPr>
        <w:ind w:left="709"/>
        <w:jc w:val="both"/>
        <w:rPr>
          <w:rFonts w:ascii="Tahoma" w:hAnsi="Tahoma" w:cs="Tahoma"/>
        </w:rPr>
      </w:pPr>
    </w:p>
    <w:p w14:paraId="10F3E565" w14:textId="77777777" w:rsidR="006C0B51" w:rsidRDefault="006C0B51" w:rsidP="001B402C">
      <w:pPr>
        <w:suppressAutoHyphens/>
        <w:jc w:val="both"/>
        <w:rPr>
          <w:rFonts w:ascii="Tahoma" w:hAnsi="Tahoma" w:cs="Tahoma"/>
        </w:rPr>
        <w:sectPr w:rsidR="006C0B51" w:rsidSect="000D7288">
          <w:headerReference w:type="default" r:id="rId19"/>
          <w:footerReference w:type="default" r:id="rId20"/>
          <w:pgSz w:w="11907" w:h="16840" w:code="9"/>
          <w:pgMar w:top="1417" w:right="1417" w:bottom="1134" w:left="1417" w:header="284" w:footer="397" w:gutter="0"/>
          <w:pgNumType w:start="3"/>
          <w:cols w:space="708"/>
          <w:docGrid w:linePitch="272"/>
        </w:sectPr>
      </w:pPr>
    </w:p>
    <w:p w14:paraId="77B41EEB" w14:textId="77777777" w:rsidR="006600AC" w:rsidRPr="00B4662C" w:rsidRDefault="00F33598" w:rsidP="009109C7">
      <w:pPr>
        <w:suppressAutoHyphens/>
        <w:ind w:firstLine="284"/>
        <w:jc w:val="both"/>
        <w:rPr>
          <w:rFonts w:ascii="Tahoma" w:hAnsi="Tahoma" w:cs="Tahoma"/>
          <w:b/>
          <w:sz w:val="28"/>
          <w:szCs w:val="28"/>
        </w:rPr>
      </w:pPr>
      <w:r>
        <w:rPr>
          <w:rFonts w:ascii="Tahoma" w:hAnsi="Tahoma" w:cs="Tahoma"/>
          <w:b/>
          <w:sz w:val="28"/>
          <w:szCs w:val="28"/>
        </w:rPr>
        <w:lastRenderedPageBreak/>
        <w:t xml:space="preserve">                                                </w:t>
      </w:r>
      <w:r w:rsidR="006600AC" w:rsidRPr="00B4662C">
        <w:rPr>
          <w:rFonts w:ascii="Tahoma" w:hAnsi="Tahoma" w:cs="Tahoma"/>
          <w:b/>
          <w:sz w:val="28"/>
          <w:szCs w:val="28"/>
        </w:rPr>
        <w:t>OFERTA</w:t>
      </w:r>
    </w:p>
    <w:p w14:paraId="5413054C" w14:textId="77777777" w:rsidR="0056642B" w:rsidRPr="001236E8" w:rsidRDefault="0056642B" w:rsidP="006600AC">
      <w:pPr>
        <w:jc w:val="center"/>
        <w:rPr>
          <w:rFonts w:ascii="Tahoma" w:hAnsi="Tahoma" w:cs="Tahoma"/>
          <w:b/>
          <w:sz w:val="10"/>
          <w:szCs w:val="10"/>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639"/>
      </w:tblGrid>
      <w:tr w:rsidR="006600AC" w:rsidRPr="001236E8" w14:paraId="543E2796" w14:textId="77777777">
        <w:trPr>
          <w:cantSplit/>
        </w:trPr>
        <w:tc>
          <w:tcPr>
            <w:tcW w:w="9639" w:type="dxa"/>
            <w:tcBorders>
              <w:top w:val="nil"/>
              <w:left w:val="nil"/>
              <w:bottom w:val="single" w:sz="4" w:space="0" w:color="auto"/>
              <w:right w:val="nil"/>
            </w:tcBorders>
          </w:tcPr>
          <w:p w14:paraId="78BF0C0C" w14:textId="77777777" w:rsidR="006600AC" w:rsidRPr="001236E8" w:rsidRDefault="006600AC" w:rsidP="00854B26">
            <w:pPr>
              <w:tabs>
                <w:tab w:val="left" w:pos="709"/>
              </w:tabs>
              <w:rPr>
                <w:rFonts w:ascii="Tahoma" w:hAnsi="Tahoma" w:cs="Tahoma"/>
                <w:b/>
                <w:sz w:val="18"/>
              </w:rPr>
            </w:pPr>
            <w:r w:rsidRPr="001236E8">
              <w:rPr>
                <w:rFonts w:ascii="Tahoma" w:hAnsi="Tahoma" w:cs="Tahoma"/>
                <w:b/>
                <w:sz w:val="18"/>
              </w:rPr>
              <w:t>ZAMAWIAJĄCY</w:t>
            </w:r>
          </w:p>
        </w:tc>
      </w:tr>
      <w:tr w:rsidR="006600AC" w:rsidRPr="001236E8" w14:paraId="58771519" w14:textId="77777777">
        <w:trPr>
          <w:cantSplit/>
        </w:trPr>
        <w:tc>
          <w:tcPr>
            <w:tcW w:w="9639" w:type="dxa"/>
            <w:tcBorders>
              <w:top w:val="single" w:sz="4" w:space="0" w:color="auto"/>
            </w:tcBorders>
          </w:tcPr>
          <w:p w14:paraId="6F818FD0" w14:textId="77777777" w:rsidR="008D520C" w:rsidRPr="001236E8" w:rsidRDefault="006600AC" w:rsidP="00E85C1C">
            <w:pPr>
              <w:pStyle w:val="Nagwek"/>
              <w:tabs>
                <w:tab w:val="clear" w:pos="4536"/>
                <w:tab w:val="clear" w:pos="9072"/>
                <w:tab w:val="left" w:pos="497"/>
                <w:tab w:val="left" w:pos="709"/>
              </w:tabs>
              <w:rPr>
                <w:rFonts w:ascii="Tahoma" w:hAnsi="Tahoma" w:cs="Tahoma"/>
                <w:bCs/>
              </w:rPr>
            </w:pPr>
            <w:r w:rsidRPr="001236E8">
              <w:rPr>
                <w:rFonts w:ascii="Tahoma" w:hAnsi="Tahoma" w:cs="Tahoma"/>
                <w:bCs/>
              </w:rPr>
              <w:t>Nazwa:      GMINA - MIASTO ELBLĄG</w:t>
            </w:r>
          </w:p>
        </w:tc>
      </w:tr>
      <w:tr w:rsidR="006600AC" w:rsidRPr="001236E8" w14:paraId="73D8CC9C" w14:textId="77777777">
        <w:trPr>
          <w:cantSplit/>
          <w:trHeight w:val="240"/>
        </w:trPr>
        <w:tc>
          <w:tcPr>
            <w:tcW w:w="9639" w:type="dxa"/>
          </w:tcPr>
          <w:p w14:paraId="6B7147B5" w14:textId="77777777" w:rsidR="008D520C" w:rsidRPr="001236E8" w:rsidRDefault="006600AC" w:rsidP="00E85C1C">
            <w:pPr>
              <w:pStyle w:val="Nagwek"/>
              <w:tabs>
                <w:tab w:val="clear" w:pos="4536"/>
                <w:tab w:val="clear" w:pos="9072"/>
                <w:tab w:val="left" w:pos="356"/>
                <w:tab w:val="left" w:pos="709"/>
              </w:tabs>
              <w:rPr>
                <w:rFonts w:ascii="Tahoma" w:hAnsi="Tahoma" w:cs="Tahoma"/>
              </w:rPr>
            </w:pPr>
            <w:r w:rsidRPr="001236E8">
              <w:rPr>
                <w:rFonts w:ascii="Tahoma" w:hAnsi="Tahoma" w:cs="Tahoma"/>
              </w:rPr>
              <w:t>Adres:        82-300 Elbląg</w:t>
            </w:r>
            <w:r w:rsidRPr="001236E8">
              <w:rPr>
                <w:rFonts w:ascii="Tahoma" w:hAnsi="Tahoma" w:cs="Tahoma"/>
                <w:color w:val="002060"/>
              </w:rPr>
              <w:t>,</w:t>
            </w:r>
            <w:r w:rsidRPr="001236E8">
              <w:rPr>
                <w:rFonts w:ascii="Tahoma" w:hAnsi="Tahoma" w:cs="Tahoma"/>
              </w:rPr>
              <w:t xml:space="preserve">  ul. Łączności 1</w:t>
            </w:r>
          </w:p>
        </w:tc>
      </w:tr>
    </w:tbl>
    <w:p w14:paraId="5F2E5F33" w14:textId="77777777" w:rsidR="001236E8" w:rsidRPr="00B4662C" w:rsidRDefault="001236E8" w:rsidP="006600AC">
      <w:pPr>
        <w:tabs>
          <w:tab w:val="left" w:pos="709"/>
        </w:tabs>
        <w:rPr>
          <w:rFonts w:ascii="Tahoma" w:hAnsi="Tahoma" w:cs="Tahoma"/>
          <w:b/>
          <w:sz w:val="10"/>
          <w:szCs w:val="10"/>
        </w:rPr>
      </w:pPr>
    </w:p>
    <w:p w14:paraId="11072257" w14:textId="77777777" w:rsidR="001236E8" w:rsidRPr="00B4662C" w:rsidRDefault="001236E8" w:rsidP="001236E8">
      <w:pPr>
        <w:tabs>
          <w:tab w:val="left" w:pos="356"/>
          <w:tab w:val="left" w:pos="709"/>
        </w:tabs>
        <w:rPr>
          <w:rFonts w:ascii="Tahoma" w:hAnsi="Tahoma" w:cs="Tahoma"/>
          <w:b/>
          <w:color w:val="000000"/>
          <w:sz w:val="18"/>
        </w:rPr>
      </w:pPr>
      <w:r w:rsidRPr="00B4662C">
        <w:rPr>
          <w:rFonts w:ascii="Tahoma" w:hAnsi="Tahoma" w:cs="Tahoma"/>
          <w:b/>
          <w:sz w:val="18"/>
        </w:rPr>
        <w:t xml:space="preserve">WYKONAWCA  </w:t>
      </w:r>
      <w:r w:rsidRPr="00B4662C">
        <w:rPr>
          <w:rFonts w:ascii="Tahoma" w:hAnsi="Tahoma" w:cs="Tahoma"/>
          <w:b/>
          <w:color w:val="000000"/>
          <w:sz w:val="18"/>
        </w:rPr>
        <w:t xml:space="preserve">/ WYKONAWCY WSPÓLNIE UBIEGAJĄCY SIĘ O UDZIELENIE ZAMÓWIENIA  </w:t>
      </w:r>
    </w:p>
    <w:p w14:paraId="59BD0BEA" w14:textId="77777777" w:rsidR="001236E8" w:rsidRPr="00B4662C" w:rsidRDefault="001236E8" w:rsidP="001236E8">
      <w:pPr>
        <w:tabs>
          <w:tab w:val="left" w:pos="356"/>
          <w:tab w:val="left" w:pos="709"/>
        </w:tabs>
        <w:rPr>
          <w:rFonts w:ascii="Tahoma" w:hAnsi="Tahoma" w:cs="Tahoma"/>
          <w:b/>
          <w:sz w:val="14"/>
        </w:rPr>
      </w:pPr>
      <w:r w:rsidRPr="00B4662C">
        <w:rPr>
          <w:rFonts w:ascii="Tahoma" w:hAnsi="Tahoma" w:cs="Tahoma"/>
          <w:color w:val="000000"/>
          <w:sz w:val="18"/>
          <w:szCs w:val="18"/>
        </w:rPr>
        <w:t>W przypadku Wykonawców wspólnie ubiegających się o udzielenie zamówienia należy powielić tabelę ile razy konieczne  i wpisać wszystkich Wykonawców wspólnie ubiegających się o udzielenie zamówienia.</w:t>
      </w:r>
    </w:p>
    <w:p w14:paraId="447F0592" w14:textId="77777777" w:rsidR="001236E8" w:rsidRPr="00B4662C" w:rsidRDefault="001236E8" w:rsidP="006600AC">
      <w:pPr>
        <w:tabs>
          <w:tab w:val="left" w:pos="709"/>
        </w:tabs>
        <w:rPr>
          <w:rFonts w:ascii="Tahoma" w:hAnsi="Tahoma" w:cs="Tahoma"/>
          <w:b/>
          <w:sz w:val="10"/>
          <w:szCs w:val="10"/>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30"/>
        <w:gridCol w:w="6"/>
        <w:gridCol w:w="5103"/>
      </w:tblGrid>
      <w:tr w:rsidR="001236E8" w:rsidRPr="00B4662C" w14:paraId="67CB68CC" w14:textId="77777777" w:rsidTr="00B4662C">
        <w:trPr>
          <w:cantSplit/>
          <w:trHeight w:val="454"/>
        </w:trPr>
        <w:tc>
          <w:tcPr>
            <w:tcW w:w="9639" w:type="dxa"/>
            <w:gridSpan w:val="3"/>
            <w:tcBorders>
              <w:top w:val="single" w:sz="4" w:space="0" w:color="auto"/>
            </w:tcBorders>
            <w:vAlign w:val="center"/>
          </w:tcPr>
          <w:p w14:paraId="58058BA7" w14:textId="77777777" w:rsidR="001236E8" w:rsidRPr="00B4662C" w:rsidRDefault="001236E8" w:rsidP="00B4662C">
            <w:pPr>
              <w:tabs>
                <w:tab w:val="left" w:pos="709"/>
              </w:tabs>
              <w:rPr>
                <w:rFonts w:ascii="Tahoma" w:hAnsi="Tahoma" w:cs="Tahoma"/>
                <w:b/>
                <w:sz w:val="14"/>
              </w:rPr>
            </w:pPr>
            <w:r w:rsidRPr="00B4662C">
              <w:rPr>
                <w:rFonts w:ascii="Tahoma" w:hAnsi="Tahoma" w:cs="Tahoma"/>
                <w:bCs/>
              </w:rPr>
              <w:t xml:space="preserve">Nazwa: </w:t>
            </w:r>
          </w:p>
        </w:tc>
      </w:tr>
      <w:tr w:rsidR="001236E8" w:rsidRPr="00B4662C" w14:paraId="301ECE63" w14:textId="77777777" w:rsidTr="00B4662C">
        <w:trPr>
          <w:cantSplit/>
          <w:trHeight w:val="454"/>
        </w:trPr>
        <w:tc>
          <w:tcPr>
            <w:tcW w:w="9639" w:type="dxa"/>
            <w:gridSpan w:val="3"/>
            <w:tcBorders>
              <w:top w:val="single" w:sz="4" w:space="0" w:color="auto"/>
            </w:tcBorders>
            <w:vAlign w:val="center"/>
          </w:tcPr>
          <w:p w14:paraId="01803FDE" w14:textId="77777777" w:rsidR="001236E8" w:rsidRPr="00B4662C" w:rsidRDefault="001236E8" w:rsidP="00B4662C">
            <w:pPr>
              <w:tabs>
                <w:tab w:val="left" w:pos="709"/>
              </w:tabs>
              <w:rPr>
                <w:rFonts w:ascii="Tahoma" w:hAnsi="Tahoma" w:cs="Tahoma"/>
                <w:bCs/>
              </w:rPr>
            </w:pPr>
            <w:r w:rsidRPr="00B4662C">
              <w:rPr>
                <w:rFonts w:ascii="Tahoma" w:hAnsi="Tahoma" w:cs="Tahoma"/>
                <w:bCs/>
              </w:rPr>
              <w:t>NIP (jeżeli dotyczy):</w:t>
            </w:r>
          </w:p>
        </w:tc>
      </w:tr>
      <w:tr w:rsidR="001236E8" w:rsidRPr="00B4662C" w14:paraId="47F2F316" w14:textId="77777777" w:rsidTr="00B4662C">
        <w:trPr>
          <w:cantSplit/>
          <w:trHeight w:val="454"/>
        </w:trPr>
        <w:tc>
          <w:tcPr>
            <w:tcW w:w="9639" w:type="dxa"/>
            <w:gridSpan w:val="3"/>
            <w:tcBorders>
              <w:top w:val="single" w:sz="4" w:space="0" w:color="auto"/>
            </w:tcBorders>
            <w:vAlign w:val="center"/>
          </w:tcPr>
          <w:p w14:paraId="28E08249" w14:textId="77777777" w:rsidR="001236E8" w:rsidRPr="00B4662C" w:rsidRDefault="001236E8" w:rsidP="00B4662C">
            <w:pPr>
              <w:tabs>
                <w:tab w:val="left" w:pos="709"/>
              </w:tabs>
              <w:rPr>
                <w:rFonts w:ascii="Tahoma" w:hAnsi="Tahoma" w:cs="Tahoma"/>
                <w:bCs/>
              </w:rPr>
            </w:pPr>
            <w:r w:rsidRPr="00B4662C">
              <w:rPr>
                <w:rFonts w:ascii="Tahoma" w:hAnsi="Tahoma" w:cs="Tahoma"/>
                <w:bCs/>
              </w:rPr>
              <w:t>REGON (jeżeli dotyczy):</w:t>
            </w:r>
          </w:p>
        </w:tc>
      </w:tr>
      <w:tr w:rsidR="00B4662C" w:rsidRPr="00B4662C" w14:paraId="48F08AB9" w14:textId="77777777" w:rsidTr="00B4662C">
        <w:trPr>
          <w:cantSplit/>
          <w:trHeight w:val="454"/>
        </w:trPr>
        <w:tc>
          <w:tcPr>
            <w:tcW w:w="4530" w:type="dxa"/>
            <w:vAlign w:val="center"/>
          </w:tcPr>
          <w:p w14:paraId="4E647CE7" w14:textId="77777777" w:rsidR="00B4662C" w:rsidRPr="00B4662C" w:rsidRDefault="00B4662C" w:rsidP="00B4662C">
            <w:pPr>
              <w:pStyle w:val="Nagwek"/>
              <w:tabs>
                <w:tab w:val="clear" w:pos="4536"/>
                <w:tab w:val="clear" w:pos="9072"/>
                <w:tab w:val="left" w:pos="709"/>
                <w:tab w:val="left" w:pos="3615"/>
                <w:tab w:val="left" w:pos="3757"/>
              </w:tabs>
              <w:rPr>
                <w:rFonts w:ascii="Tahoma" w:hAnsi="Tahoma" w:cs="Tahoma"/>
                <w:bCs/>
              </w:rPr>
            </w:pPr>
            <w:r w:rsidRPr="00B4662C">
              <w:rPr>
                <w:rFonts w:ascii="Tahoma" w:hAnsi="Tahoma" w:cs="Tahoma"/>
                <w:bCs/>
              </w:rPr>
              <w:t>Województwo:</w:t>
            </w:r>
          </w:p>
        </w:tc>
        <w:tc>
          <w:tcPr>
            <w:tcW w:w="5109" w:type="dxa"/>
            <w:gridSpan w:val="2"/>
            <w:vAlign w:val="center"/>
          </w:tcPr>
          <w:p w14:paraId="00188D47" w14:textId="77777777" w:rsidR="00B4662C" w:rsidRPr="00B4662C" w:rsidRDefault="00B4662C" w:rsidP="00B4662C">
            <w:pPr>
              <w:pStyle w:val="Nagwek"/>
              <w:tabs>
                <w:tab w:val="left" w:pos="0"/>
                <w:tab w:val="left" w:pos="3615"/>
                <w:tab w:val="left" w:pos="3757"/>
              </w:tabs>
              <w:rPr>
                <w:rFonts w:ascii="Tahoma" w:hAnsi="Tahoma" w:cs="Tahoma"/>
                <w:bCs/>
              </w:rPr>
            </w:pPr>
            <w:r w:rsidRPr="00B4662C">
              <w:rPr>
                <w:rFonts w:ascii="Tahoma" w:hAnsi="Tahoma" w:cs="Tahoma"/>
                <w:bCs/>
              </w:rPr>
              <w:t xml:space="preserve">Kraj:                                                               </w:t>
            </w:r>
          </w:p>
        </w:tc>
      </w:tr>
      <w:tr w:rsidR="00B4662C" w:rsidRPr="00B4662C" w14:paraId="6670EE67" w14:textId="77777777" w:rsidTr="001137B9">
        <w:trPr>
          <w:cantSplit/>
          <w:trHeight w:val="454"/>
        </w:trPr>
        <w:tc>
          <w:tcPr>
            <w:tcW w:w="4536" w:type="dxa"/>
            <w:gridSpan w:val="2"/>
            <w:vAlign w:val="center"/>
          </w:tcPr>
          <w:p w14:paraId="4F06C24F" w14:textId="77777777" w:rsidR="00B4662C" w:rsidRPr="00B4662C" w:rsidRDefault="00B4662C" w:rsidP="00B4662C">
            <w:pPr>
              <w:pStyle w:val="Nagwek"/>
              <w:tabs>
                <w:tab w:val="clear" w:pos="4536"/>
                <w:tab w:val="clear" w:pos="9072"/>
                <w:tab w:val="left" w:pos="709"/>
              </w:tabs>
              <w:rPr>
                <w:rFonts w:ascii="Tahoma" w:hAnsi="Tahoma" w:cs="Tahoma"/>
              </w:rPr>
            </w:pPr>
            <w:r w:rsidRPr="00B4662C">
              <w:rPr>
                <w:rFonts w:ascii="Tahoma" w:hAnsi="Tahoma" w:cs="Tahoma"/>
                <w:bCs/>
              </w:rPr>
              <w:t>Miejscowość:</w:t>
            </w:r>
          </w:p>
        </w:tc>
        <w:tc>
          <w:tcPr>
            <w:tcW w:w="5103" w:type="dxa"/>
            <w:vAlign w:val="center"/>
          </w:tcPr>
          <w:p w14:paraId="515935C7" w14:textId="77777777" w:rsidR="00B4662C" w:rsidRPr="00B4662C" w:rsidRDefault="00B4662C" w:rsidP="00B4662C">
            <w:pPr>
              <w:pStyle w:val="Nagwek"/>
              <w:tabs>
                <w:tab w:val="clear" w:pos="4536"/>
                <w:tab w:val="clear" w:pos="9072"/>
                <w:tab w:val="left" w:pos="709"/>
              </w:tabs>
              <w:rPr>
                <w:rFonts w:ascii="Tahoma" w:hAnsi="Tahoma" w:cs="Tahoma"/>
                <w:bCs/>
              </w:rPr>
            </w:pPr>
            <w:r w:rsidRPr="00B4662C">
              <w:rPr>
                <w:rFonts w:ascii="Tahoma" w:hAnsi="Tahoma" w:cs="Tahoma"/>
                <w:bCs/>
              </w:rPr>
              <w:t>Kod pocztowy:</w:t>
            </w:r>
          </w:p>
        </w:tc>
      </w:tr>
      <w:tr w:rsidR="001236E8" w:rsidRPr="00B4662C" w14:paraId="0C9BDEB7" w14:textId="77777777" w:rsidTr="00B4662C">
        <w:trPr>
          <w:cantSplit/>
          <w:trHeight w:val="454"/>
        </w:trPr>
        <w:tc>
          <w:tcPr>
            <w:tcW w:w="9639" w:type="dxa"/>
            <w:gridSpan w:val="3"/>
            <w:vAlign w:val="center"/>
          </w:tcPr>
          <w:p w14:paraId="1576E0D4" w14:textId="77777777" w:rsidR="001236E8" w:rsidRPr="00B4662C" w:rsidRDefault="001236E8" w:rsidP="00B4662C">
            <w:pPr>
              <w:pStyle w:val="Nagwek"/>
              <w:tabs>
                <w:tab w:val="clear" w:pos="4536"/>
                <w:tab w:val="clear" w:pos="9072"/>
                <w:tab w:val="left" w:pos="709"/>
              </w:tabs>
              <w:rPr>
                <w:rFonts w:ascii="Tahoma" w:hAnsi="Tahoma" w:cs="Tahoma"/>
                <w:bCs/>
              </w:rPr>
            </w:pPr>
            <w:r w:rsidRPr="00B4662C">
              <w:rPr>
                <w:rFonts w:ascii="Tahoma" w:hAnsi="Tahoma" w:cs="Tahoma"/>
                <w:bCs/>
              </w:rPr>
              <w:t xml:space="preserve">Adres pocztowy (ulica, nr domu i lokalu): </w:t>
            </w:r>
          </w:p>
        </w:tc>
      </w:tr>
      <w:tr w:rsidR="001236E8" w:rsidRPr="00B4662C" w14:paraId="07DCE2BB" w14:textId="77777777" w:rsidTr="00B4662C">
        <w:trPr>
          <w:cantSplit/>
          <w:trHeight w:val="454"/>
        </w:trPr>
        <w:tc>
          <w:tcPr>
            <w:tcW w:w="9639" w:type="dxa"/>
            <w:gridSpan w:val="3"/>
            <w:vAlign w:val="center"/>
          </w:tcPr>
          <w:p w14:paraId="52BBC0B6" w14:textId="77777777" w:rsidR="001236E8" w:rsidRPr="00B4662C" w:rsidRDefault="00E02EF0" w:rsidP="00B4662C">
            <w:pPr>
              <w:pStyle w:val="Tematkomentarza"/>
              <w:tabs>
                <w:tab w:val="left" w:pos="709"/>
              </w:tabs>
              <w:rPr>
                <w:rFonts w:ascii="Tahoma" w:hAnsi="Tahoma" w:cs="Tahoma"/>
                <w:b w:val="0"/>
                <w:lang w:val="pl-PL" w:eastAsia="pl-PL"/>
              </w:rPr>
            </w:pPr>
            <w:r w:rsidRPr="00E02EF0">
              <w:rPr>
                <w:rFonts w:ascii="Tahoma" w:hAnsi="Tahoma" w:cs="Tahoma"/>
                <w:b w:val="0"/>
              </w:rPr>
              <w:t>E-mail</w:t>
            </w:r>
            <w:r w:rsidRPr="00E02EF0">
              <w:rPr>
                <w:rFonts w:ascii="Tahoma" w:hAnsi="Tahoma" w:cs="Tahoma"/>
                <w:b w:val="0"/>
                <w:lang w:val="pl-PL"/>
              </w:rPr>
              <w:t xml:space="preserve"> (do</w:t>
            </w:r>
            <w:r w:rsidRPr="00E02EF0">
              <w:rPr>
                <w:rFonts w:ascii="Tahoma" w:hAnsi="Tahoma" w:cs="Tahoma"/>
              </w:rPr>
              <w:t xml:space="preserve"> </w:t>
            </w:r>
            <w:r w:rsidRPr="00E02EF0">
              <w:rPr>
                <w:rFonts w:ascii="Tahoma" w:hAnsi="Tahoma" w:cs="Tahoma"/>
                <w:b w:val="0"/>
                <w:bCs w:val="0"/>
              </w:rPr>
              <w:t>komunikacji</w:t>
            </w:r>
            <w:r w:rsidRPr="00E02EF0">
              <w:rPr>
                <w:rFonts w:ascii="Tahoma" w:hAnsi="Tahoma" w:cs="Tahoma"/>
                <w:b w:val="0"/>
                <w:bCs w:val="0"/>
                <w:lang w:val="pl-PL"/>
              </w:rPr>
              <w:t xml:space="preserve"> Zamawiającego z Wykonawcą poprzez Platformę)</w:t>
            </w:r>
            <w:r w:rsidRPr="00E02EF0">
              <w:rPr>
                <w:rFonts w:ascii="Tahoma" w:hAnsi="Tahoma" w:cs="Tahoma"/>
                <w:b w:val="0"/>
              </w:rPr>
              <w:t>:</w:t>
            </w:r>
          </w:p>
        </w:tc>
      </w:tr>
      <w:tr w:rsidR="001236E8" w:rsidRPr="00B4662C" w14:paraId="196B9AE4" w14:textId="77777777" w:rsidTr="00B4662C">
        <w:trPr>
          <w:cantSplit/>
          <w:trHeight w:val="454"/>
        </w:trPr>
        <w:tc>
          <w:tcPr>
            <w:tcW w:w="4536" w:type="dxa"/>
            <w:gridSpan w:val="2"/>
            <w:vAlign w:val="center"/>
          </w:tcPr>
          <w:p w14:paraId="3FF2E6E4" w14:textId="77777777" w:rsidR="001236E8" w:rsidRPr="00B4662C" w:rsidRDefault="001236E8" w:rsidP="00B4662C">
            <w:pPr>
              <w:tabs>
                <w:tab w:val="left" w:pos="3326"/>
                <w:tab w:val="left" w:pos="3609"/>
                <w:tab w:val="left" w:pos="3893"/>
              </w:tabs>
              <w:rPr>
                <w:rFonts w:ascii="Tahoma" w:hAnsi="Tahoma" w:cs="Tahoma"/>
                <w:bCs/>
              </w:rPr>
            </w:pPr>
            <w:r w:rsidRPr="00B4662C">
              <w:rPr>
                <w:rFonts w:ascii="Tahoma" w:hAnsi="Tahoma" w:cs="Tahoma"/>
                <w:bCs/>
              </w:rPr>
              <w:t>Adres internetowy (URL):</w:t>
            </w:r>
          </w:p>
        </w:tc>
        <w:tc>
          <w:tcPr>
            <w:tcW w:w="5103" w:type="dxa"/>
            <w:vAlign w:val="center"/>
          </w:tcPr>
          <w:p w14:paraId="64909331" w14:textId="77777777" w:rsidR="001236E8" w:rsidRPr="00B4662C" w:rsidRDefault="001236E8" w:rsidP="00B4662C">
            <w:pPr>
              <w:pStyle w:val="Tematkomentarza"/>
              <w:tabs>
                <w:tab w:val="left" w:pos="709"/>
              </w:tabs>
              <w:rPr>
                <w:rFonts w:ascii="Tahoma" w:hAnsi="Tahoma" w:cs="Tahoma"/>
                <w:b w:val="0"/>
                <w:bCs w:val="0"/>
                <w:lang w:val="pl-PL" w:eastAsia="pl-PL"/>
              </w:rPr>
            </w:pPr>
            <w:r w:rsidRPr="00B4662C">
              <w:rPr>
                <w:rFonts w:ascii="Tahoma" w:hAnsi="Tahoma" w:cs="Tahoma"/>
                <w:b w:val="0"/>
                <w:bCs w:val="0"/>
                <w:lang w:val="pl-PL" w:eastAsia="pl-PL"/>
              </w:rPr>
              <w:t xml:space="preserve">Telefon:                                  </w:t>
            </w:r>
          </w:p>
        </w:tc>
      </w:tr>
      <w:tr w:rsidR="00B4662C" w:rsidRPr="00B4662C" w14:paraId="49848C07" w14:textId="77777777" w:rsidTr="00B4662C">
        <w:trPr>
          <w:cantSplit/>
          <w:trHeight w:val="454"/>
        </w:trPr>
        <w:tc>
          <w:tcPr>
            <w:tcW w:w="9639" w:type="dxa"/>
            <w:gridSpan w:val="3"/>
            <w:vAlign w:val="center"/>
          </w:tcPr>
          <w:p w14:paraId="5021D95F" w14:textId="77777777" w:rsidR="00B4662C" w:rsidRDefault="00B4662C" w:rsidP="00B4662C">
            <w:pPr>
              <w:pStyle w:val="Tematkomentarza"/>
              <w:tabs>
                <w:tab w:val="left" w:pos="709"/>
              </w:tabs>
              <w:rPr>
                <w:rFonts w:ascii="Tahoma" w:hAnsi="Tahoma" w:cs="Tahoma"/>
                <w:b w:val="0"/>
                <w:bCs w:val="0"/>
                <w:lang w:val="pl-PL"/>
              </w:rPr>
            </w:pPr>
            <w:r>
              <w:rPr>
                <w:rFonts w:ascii="Tahoma" w:hAnsi="Tahoma" w:cs="Tahoma"/>
                <w:b w:val="0"/>
                <w:bCs w:val="0"/>
                <w:lang w:val="pl-PL"/>
              </w:rPr>
              <w:t>Adres do korespondencji (jeżeli inny niż podany wyżej):</w:t>
            </w:r>
          </w:p>
          <w:p w14:paraId="3D9CE25C" w14:textId="77777777" w:rsidR="00B4662C" w:rsidRPr="00B4662C" w:rsidRDefault="00B4662C" w:rsidP="00B4662C">
            <w:pPr>
              <w:pStyle w:val="Tekstkomentarza"/>
              <w:rPr>
                <w:rFonts w:ascii="Tahoma" w:hAnsi="Tahoma" w:cs="Tahoma"/>
                <w:lang w:val="pl-PL"/>
              </w:rPr>
            </w:pPr>
            <w:r w:rsidRPr="00B4662C">
              <w:rPr>
                <w:rFonts w:ascii="Tahoma" w:hAnsi="Tahoma" w:cs="Tahoma"/>
                <w:lang w:val="pl-PL"/>
              </w:rPr>
              <w:t>Miejscowość:</w:t>
            </w:r>
          </w:p>
          <w:p w14:paraId="46A4BCE3" w14:textId="77777777" w:rsidR="00B4662C" w:rsidRPr="00B4662C" w:rsidRDefault="00B4662C" w:rsidP="00B4662C">
            <w:pPr>
              <w:pStyle w:val="Tekstkomentarza"/>
              <w:rPr>
                <w:rFonts w:ascii="Tahoma" w:hAnsi="Tahoma" w:cs="Tahoma"/>
                <w:lang w:val="pl-PL"/>
              </w:rPr>
            </w:pPr>
            <w:r w:rsidRPr="00B4662C">
              <w:rPr>
                <w:rFonts w:ascii="Tahoma" w:hAnsi="Tahoma" w:cs="Tahoma"/>
                <w:lang w:val="pl-PL"/>
              </w:rPr>
              <w:t>Kod:</w:t>
            </w:r>
          </w:p>
          <w:p w14:paraId="38EF25A9" w14:textId="77777777" w:rsidR="00B4662C" w:rsidRPr="00B4662C" w:rsidRDefault="00B4662C" w:rsidP="00B4662C">
            <w:pPr>
              <w:pStyle w:val="Tekstkomentarza"/>
              <w:rPr>
                <w:lang w:val="pl-PL"/>
              </w:rPr>
            </w:pPr>
            <w:r w:rsidRPr="00B4662C">
              <w:rPr>
                <w:rFonts w:ascii="Tahoma" w:hAnsi="Tahoma" w:cs="Tahoma"/>
                <w:lang w:val="pl-PL"/>
              </w:rPr>
              <w:t>Adres pocztowy (ulica, nr domu i lokalu)</w:t>
            </w:r>
          </w:p>
        </w:tc>
      </w:tr>
      <w:tr w:rsidR="00C76F01" w:rsidRPr="00B4662C" w14:paraId="516F36B8" w14:textId="77777777" w:rsidTr="001137B9">
        <w:trPr>
          <w:cantSplit/>
          <w:trHeight w:val="503"/>
        </w:trPr>
        <w:tc>
          <w:tcPr>
            <w:tcW w:w="9639" w:type="dxa"/>
            <w:gridSpan w:val="3"/>
          </w:tcPr>
          <w:p w14:paraId="7CFCB4E4" w14:textId="77777777" w:rsidR="00C76F01" w:rsidRPr="00B4662C" w:rsidRDefault="00C76F01" w:rsidP="00854B26">
            <w:pPr>
              <w:pStyle w:val="Tematkomentarza"/>
              <w:tabs>
                <w:tab w:val="left" w:pos="709"/>
              </w:tabs>
              <w:rPr>
                <w:rFonts w:ascii="Tahoma" w:hAnsi="Tahoma" w:cs="Tahoma"/>
                <w:b w:val="0"/>
                <w:bCs w:val="0"/>
                <w:lang w:val="pl-PL" w:eastAsia="pl-PL"/>
              </w:rPr>
            </w:pPr>
            <w:r w:rsidRPr="00B4662C">
              <w:rPr>
                <w:rFonts w:ascii="Tahoma" w:hAnsi="Tahoma" w:cs="Tahoma"/>
                <w:b w:val="0"/>
                <w:bCs w:val="0"/>
                <w:lang w:val="pl-PL" w:eastAsia="pl-PL"/>
              </w:rPr>
              <w:t xml:space="preserve">Informacja o wielkości przedsiębiorstwa </w:t>
            </w:r>
            <w:r w:rsidR="00050625" w:rsidRPr="000F5611">
              <w:rPr>
                <w:rFonts w:ascii="Tahoma" w:hAnsi="Tahoma" w:cs="Tahoma"/>
                <w:b w:val="0"/>
                <w:bCs w:val="0"/>
                <w:lang w:val="pl-PL" w:eastAsia="pl-PL"/>
              </w:rPr>
              <w:t>W</w:t>
            </w:r>
            <w:r w:rsidRPr="000F5611">
              <w:rPr>
                <w:rFonts w:ascii="Tahoma" w:hAnsi="Tahoma" w:cs="Tahoma"/>
                <w:b w:val="0"/>
                <w:bCs w:val="0"/>
                <w:lang w:val="pl-PL" w:eastAsia="pl-PL"/>
              </w:rPr>
              <w:t>ykonawcy</w:t>
            </w:r>
            <w:r w:rsidRPr="00B4662C">
              <w:rPr>
                <w:rFonts w:ascii="Tahoma" w:hAnsi="Tahoma" w:cs="Tahoma"/>
                <w:b w:val="0"/>
                <w:bCs w:val="0"/>
                <w:lang w:val="pl-PL" w:eastAsia="pl-PL"/>
              </w:rPr>
              <w:t>:</w:t>
            </w:r>
          </w:p>
          <w:p w14:paraId="05B4928E" w14:textId="77777777" w:rsidR="00C76F01" w:rsidRPr="00B4662C" w:rsidRDefault="00C76F01" w:rsidP="00BD07B1">
            <w:pPr>
              <w:pStyle w:val="Tekstkomentarza"/>
              <w:rPr>
                <w:lang w:val="pl-PL" w:eastAsia="pl-PL"/>
              </w:rPr>
            </w:pPr>
            <w:r w:rsidRPr="00B4662C">
              <w:rPr>
                <w:b/>
                <w:lang w:val="pl-PL"/>
              </w:rPr>
              <w:fldChar w:fldCharType="begin">
                <w:ffData>
                  <w:name w:val="Wybór2"/>
                  <w:enabled/>
                  <w:calcOnExit w:val="0"/>
                  <w:checkBox>
                    <w:sizeAuto/>
                    <w:default w:val="0"/>
                  </w:checkBox>
                </w:ffData>
              </w:fldChar>
            </w:r>
            <w:r w:rsidRPr="00B4662C">
              <w:rPr>
                <w:b/>
                <w:lang w:val="pl-PL"/>
              </w:rPr>
              <w:instrText xml:space="preserve"> FORMCHECKBOX </w:instrText>
            </w:r>
            <w:r w:rsidRPr="00B4662C">
              <w:rPr>
                <w:b/>
                <w:lang w:val="pl-PL"/>
              </w:rPr>
            </w:r>
            <w:r w:rsidRPr="00B4662C">
              <w:rPr>
                <w:b/>
                <w:lang w:val="pl-PL"/>
              </w:rPr>
              <w:fldChar w:fldCharType="separate"/>
            </w:r>
            <w:r w:rsidRPr="00B4662C">
              <w:rPr>
                <w:b/>
                <w:lang w:val="pl-PL"/>
              </w:rPr>
              <w:fldChar w:fldCharType="end"/>
            </w:r>
            <w:r w:rsidRPr="00B4662C">
              <w:rPr>
                <w:lang w:val="pl-PL" w:eastAsia="pl-PL"/>
              </w:rPr>
              <w:t xml:space="preserve">  </w:t>
            </w:r>
            <w:r w:rsidRPr="00B4662C">
              <w:rPr>
                <w:rFonts w:ascii="Tahoma" w:hAnsi="Tahoma" w:cs="Tahoma"/>
                <w:lang w:val="pl-PL" w:eastAsia="pl-PL"/>
              </w:rPr>
              <w:t>mikroprzedsiębiorca</w:t>
            </w:r>
          </w:p>
          <w:p w14:paraId="7B6711A5" w14:textId="77777777" w:rsidR="00C76F01" w:rsidRPr="00B4662C" w:rsidRDefault="00C76F01" w:rsidP="00BD07B1">
            <w:pPr>
              <w:pStyle w:val="Tekstkomentarza"/>
              <w:rPr>
                <w:rFonts w:ascii="Tahoma" w:hAnsi="Tahoma" w:cs="Tahoma"/>
                <w:lang w:val="pl-PL" w:eastAsia="pl-PL"/>
              </w:rPr>
            </w:pPr>
            <w:r w:rsidRPr="00B4662C">
              <w:rPr>
                <w:b/>
                <w:lang w:val="pl-PL"/>
              </w:rPr>
              <w:fldChar w:fldCharType="begin">
                <w:ffData>
                  <w:name w:val="Wybór2"/>
                  <w:enabled/>
                  <w:calcOnExit w:val="0"/>
                  <w:checkBox>
                    <w:sizeAuto/>
                    <w:default w:val="0"/>
                  </w:checkBox>
                </w:ffData>
              </w:fldChar>
            </w:r>
            <w:r w:rsidRPr="00B4662C">
              <w:rPr>
                <w:b/>
                <w:lang w:val="pl-PL"/>
              </w:rPr>
              <w:instrText xml:space="preserve"> FORMCHECKBOX </w:instrText>
            </w:r>
            <w:r w:rsidRPr="00B4662C">
              <w:rPr>
                <w:b/>
                <w:lang w:val="pl-PL"/>
              </w:rPr>
            </w:r>
            <w:r w:rsidRPr="00B4662C">
              <w:rPr>
                <w:b/>
                <w:lang w:val="pl-PL"/>
              </w:rPr>
              <w:fldChar w:fldCharType="separate"/>
            </w:r>
            <w:r w:rsidRPr="00B4662C">
              <w:rPr>
                <w:b/>
                <w:lang w:val="pl-PL"/>
              </w:rPr>
              <w:fldChar w:fldCharType="end"/>
            </w:r>
            <w:r w:rsidRPr="00B4662C">
              <w:rPr>
                <w:lang w:val="pl-PL" w:eastAsia="pl-PL"/>
              </w:rPr>
              <w:t xml:space="preserve">  </w:t>
            </w:r>
            <w:r w:rsidRPr="00B4662C">
              <w:rPr>
                <w:rFonts w:ascii="Tahoma" w:hAnsi="Tahoma" w:cs="Tahoma"/>
                <w:lang w:val="pl-PL" w:eastAsia="pl-PL"/>
              </w:rPr>
              <w:t>mały przedsiębiorca</w:t>
            </w:r>
          </w:p>
          <w:p w14:paraId="3C1CF2C2" w14:textId="77777777" w:rsidR="00C76F01" w:rsidRPr="00B4662C" w:rsidRDefault="00C76F01" w:rsidP="00C76F01">
            <w:pPr>
              <w:pStyle w:val="Tekstkomentarza"/>
              <w:rPr>
                <w:lang w:val="pl-PL" w:eastAsia="pl-PL"/>
              </w:rPr>
            </w:pPr>
            <w:r w:rsidRPr="00B4662C">
              <w:rPr>
                <w:b/>
                <w:lang w:val="pl-PL"/>
              </w:rPr>
              <w:fldChar w:fldCharType="begin">
                <w:ffData>
                  <w:name w:val="Wybór2"/>
                  <w:enabled/>
                  <w:calcOnExit w:val="0"/>
                  <w:checkBox>
                    <w:sizeAuto/>
                    <w:default w:val="0"/>
                  </w:checkBox>
                </w:ffData>
              </w:fldChar>
            </w:r>
            <w:r w:rsidRPr="00B4662C">
              <w:rPr>
                <w:b/>
                <w:lang w:val="pl-PL"/>
              </w:rPr>
              <w:instrText xml:space="preserve"> FORMCHECKBOX </w:instrText>
            </w:r>
            <w:r w:rsidRPr="00B4662C">
              <w:rPr>
                <w:b/>
                <w:lang w:val="pl-PL"/>
              </w:rPr>
            </w:r>
            <w:r w:rsidRPr="00B4662C">
              <w:rPr>
                <w:b/>
                <w:lang w:val="pl-PL"/>
              </w:rPr>
              <w:fldChar w:fldCharType="separate"/>
            </w:r>
            <w:r w:rsidRPr="00B4662C">
              <w:rPr>
                <w:b/>
                <w:lang w:val="pl-PL"/>
              </w:rPr>
              <w:fldChar w:fldCharType="end"/>
            </w:r>
            <w:r w:rsidRPr="00B4662C">
              <w:rPr>
                <w:lang w:val="pl-PL" w:eastAsia="pl-PL"/>
              </w:rPr>
              <w:t xml:space="preserve">  </w:t>
            </w:r>
            <w:r w:rsidRPr="00B4662C">
              <w:rPr>
                <w:rFonts w:ascii="Tahoma" w:hAnsi="Tahoma" w:cs="Tahoma"/>
                <w:lang w:val="pl-PL" w:eastAsia="pl-PL"/>
              </w:rPr>
              <w:t xml:space="preserve">średni przedsiębiorca </w:t>
            </w:r>
            <w:r w:rsidRPr="00B4662C">
              <w:rPr>
                <w:lang w:val="pl-PL" w:eastAsia="pl-PL"/>
              </w:rPr>
              <w:t xml:space="preserve"> </w:t>
            </w:r>
          </w:p>
          <w:p w14:paraId="3D99D438" w14:textId="77777777" w:rsidR="00C76F01" w:rsidRPr="00CB5153" w:rsidRDefault="00C76F01" w:rsidP="00BD07B1">
            <w:pPr>
              <w:pStyle w:val="Tekstkomentarza"/>
              <w:rPr>
                <w:rFonts w:ascii="Tahoma" w:hAnsi="Tahoma" w:cs="Tahoma"/>
                <w:lang w:val="pl-PL" w:eastAsia="pl-PL"/>
              </w:rPr>
            </w:pPr>
            <w:r w:rsidRPr="00B4662C">
              <w:rPr>
                <w:b/>
                <w:lang w:val="pl-PL"/>
              </w:rPr>
              <w:fldChar w:fldCharType="begin">
                <w:ffData>
                  <w:name w:val="Wybór2"/>
                  <w:enabled/>
                  <w:calcOnExit w:val="0"/>
                  <w:checkBox>
                    <w:sizeAuto/>
                    <w:default w:val="0"/>
                  </w:checkBox>
                </w:ffData>
              </w:fldChar>
            </w:r>
            <w:r w:rsidRPr="00B4662C">
              <w:rPr>
                <w:b/>
                <w:lang w:val="pl-PL"/>
              </w:rPr>
              <w:instrText xml:space="preserve"> FORMCHECKBOX </w:instrText>
            </w:r>
            <w:r w:rsidRPr="00B4662C">
              <w:rPr>
                <w:b/>
                <w:lang w:val="pl-PL"/>
              </w:rPr>
            </w:r>
            <w:r w:rsidRPr="00B4662C">
              <w:rPr>
                <w:b/>
                <w:lang w:val="pl-PL"/>
              </w:rPr>
              <w:fldChar w:fldCharType="separate"/>
            </w:r>
            <w:r w:rsidRPr="00B4662C">
              <w:rPr>
                <w:b/>
                <w:lang w:val="pl-PL"/>
              </w:rPr>
              <w:fldChar w:fldCharType="end"/>
            </w:r>
            <w:r w:rsidRPr="00B4662C">
              <w:rPr>
                <w:lang w:val="pl-PL" w:eastAsia="pl-PL"/>
              </w:rPr>
              <w:t xml:space="preserve">  </w:t>
            </w:r>
            <w:r w:rsidR="00B4662C" w:rsidRPr="00B4662C">
              <w:rPr>
                <w:rFonts w:ascii="Tahoma" w:hAnsi="Tahoma" w:cs="Tahoma"/>
                <w:lang w:val="pl-PL" w:eastAsia="pl-PL"/>
              </w:rPr>
              <w:t>żaden</w:t>
            </w:r>
            <w:r w:rsidRPr="00B4662C">
              <w:rPr>
                <w:rFonts w:ascii="Tahoma" w:hAnsi="Tahoma" w:cs="Tahoma"/>
                <w:lang w:val="pl-PL" w:eastAsia="pl-PL"/>
              </w:rPr>
              <w:t xml:space="preserve"> z powyższych</w:t>
            </w:r>
          </w:p>
        </w:tc>
      </w:tr>
    </w:tbl>
    <w:p w14:paraId="32930A89" w14:textId="77777777" w:rsidR="001236E8" w:rsidRDefault="006600AC" w:rsidP="006600AC">
      <w:pPr>
        <w:pStyle w:val="Nagwek"/>
        <w:tabs>
          <w:tab w:val="clear" w:pos="4536"/>
          <w:tab w:val="clear" w:pos="9072"/>
          <w:tab w:val="left" w:pos="567"/>
          <w:tab w:val="left" w:pos="709"/>
        </w:tabs>
        <w:rPr>
          <w:rFonts w:ascii="Tahoma" w:hAnsi="Tahoma" w:cs="Tahoma"/>
          <w:sz w:val="6"/>
          <w:szCs w:val="6"/>
          <w:highlight w:val="yellow"/>
        </w:rPr>
      </w:pPr>
      <w:r w:rsidRPr="00477E59">
        <w:rPr>
          <w:rFonts w:ascii="Tahoma" w:hAnsi="Tahoma" w:cs="Tahoma"/>
          <w:highlight w:val="yellow"/>
        </w:rPr>
        <w:t xml:space="preserve">  </w:t>
      </w:r>
    </w:p>
    <w:tbl>
      <w:tblPr>
        <w:tblW w:w="97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860"/>
        <w:gridCol w:w="4860"/>
      </w:tblGrid>
      <w:tr w:rsidR="006600AC" w:rsidRPr="00477E59" w14:paraId="2F09889D" w14:textId="77777777">
        <w:trPr>
          <w:cantSplit/>
          <w:trHeight w:val="383"/>
        </w:trPr>
        <w:tc>
          <w:tcPr>
            <w:tcW w:w="9720" w:type="dxa"/>
            <w:gridSpan w:val="2"/>
            <w:tcBorders>
              <w:top w:val="nil"/>
              <w:left w:val="nil"/>
              <w:bottom w:val="single" w:sz="4" w:space="0" w:color="auto"/>
              <w:right w:val="nil"/>
            </w:tcBorders>
          </w:tcPr>
          <w:p w14:paraId="4E07ED81" w14:textId="77777777" w:rsidR="00B4662C" w:rsidRPr="00B4662C" w:rsidRDefault="001236E8" w:rsidP="00854B26">
            <w:pPr>
              <w:tabs>
                <w:tab w:val="left" w:pos="709"/>
              </w:tabs>
              <w:rPr>
                <w:rFonts w:ascii="Tahoma" w:hAnsi="Tahoma" w:cs="Tahoma"/>
                <w:b/>
                <w:sz w:val="18"/>
              </w:rPr>
            </w:pPr>
            <w:r w:rsidRPr="00B4662C">
              <w:rPr>
                <w:rFonts w:ascii="Tahoma" w:hAnsi="Tahoma" w:cs="Tahoma"/>
                <w:b/>
                <w:sz w:val="18"/>
              </w:rPr>
              <w:t>DANE PEŁNOMOCNIKA</w:t>
            </w:r>
            <w:r w:rsidR="00B4662C" w:rsidRPr="00B4662C">
              <w:rPr>
                <w:rFonts w:ascii="Tahoma" w:hAnsi="Tahoma" w:cs="Tahoma"/>
                <w:b/>
                <w:sz w:val="18"/>
              </w:rPr>
              <w:t>, O KTÓRYM MOWA W ART. 58 UST. 2 USTAWY PZP</w:t>
            </w:r>
            <w:r w:rsidRPr="00B4662C">
              <w:rPr>
                <w:rFonts w:ascii="Tahoma" w:hAnsi="Tahoma" w:cs="Tahoma"/>
                <w:b/>
                <w:sz w:val="18"/>
              </w:rPr>
              <w:t xml:space="preserve">  </w:t>
            </w:r>
          </w:p>
          <w:p w14:paraId="212F4F7F" w14:textId="77777777" w:rsidR="006600AC" w:rsidRPr="00B4662C" w:rsidRDefault="00B4662C" w:rsidP="00854B26">
            <w:pPr>
              <w:tabs>
                <w:tab w:val="left" w:pos="709"/>
              </w:tabs>
              <w:rPr>
                <w:rFonts w:ascii="Tahoma" w:hAnsi="Tahoma" w:cs="Tahoma"/>
                <w:b/>
                <w:sz w:val="18"/>
              </w:rPr>
            </w:pPr>
            <w:r w:rsidRPr="00B4662C">
              <w:rPr>
                <w:rFonts w:ascii="Tahoma" w:hAnsi="Tahoma" w:cs="Tahoma"/>
                <w:bCs/>
                <w:sz w:val="18"/>
              </w:rPr>
              <w:t>(w przypadku Wykonawców wspólnie ubiegających się o udzielenie zamówienia)</w:t>
            </w:r>
          </w:p>
        </w:tc>
      </w:tr>
      <w:tr w:rsidR="006600AC" w:rsidRPr="00477E59" w14:paraId="4C7AD734" w14:textId="77777777" w:rsidTr="00B4662C">
        <w:trPr>
          <w:cantSplit/>
          <w:trHeight w:val="454"/>
        </w:trPr>
        <w:tc>
          <w:tcPr>
            <w:tcW w:w="9720" w:type="dxa"/>
            <w:gridSpan w:val="2"/>
            <w:tcBorders>
              <w:top w:val="single" w:sz="4" w:space="0" w:color="auto"/>
            </w:tcBorders>
            <w:vAlign w:val="center"/>
          </w:tcPr>
          <w:p w14:paraId="1BCAC1D5" w14:textId="77777777" w:rsidR="006600AC" w:rsidRPr="00B4662C" w:rsidRDefault="006600AC" w:rsidP="00B4662C">
            <w:pPr>
              <w:tabs>
                <w:tab w:val="left" w:pos="709"/>
              </w:tabs>
              <w:rPr>
                <w:rFonts w:ascii="Tahoma" w:hAnsi="Tahoma" w:cs="Tahoma"/>
                <w:b/>
                <w:sz w:val="14"/>
              </w:rPr>
            </w:pPr>
            <w:r w:rsidRPr="00B4662C">
              <w:rPr>
                <w:rFonts w:ascii="Tahoma" w:hAnsi="Tahoma" w:cs="Tahoma"/>
                <w:bCs/>
              </w:rPr>
              <w:t xml:space="preserve">Nazwa: </w:t>
            </w:r>
          </w:p>
        </w:tc>
      </w:tr>
      <w:tr w:rsidR="00B4662C" w:rsidRPr="00477E59" w14:paraId="04A558E4" w14:textId="77777777" w:rsidTr="00B4662C">
        <w:trPr>
          <w:cantSplit/>
          <w:trHeight w:val="454"/>
        </w:trPr>
        <w:tc>
          <w:tcPr>
            <w:tcW w:w="4860" w:type="dxa"/>
            <w:tcBorders>
              <w:top w:val="single" w:sz="4" w:space="0" w:color="auto"/>
            </w:tcBorders>
            <w:vAlign w:val="center"/>
          </w:tcPr>
          <w:p w14:paraId="1F9EC307" w14:textId="77777777" w:rsidR="00B4662C" w:rsidRPr="00B4662C" w:rsidRDefault="00B4662C" w:rsidP="00B4662C">
            <w:pPr>
              <w:pStyle w:val="Nagwek"/>
              <w:tabs>
                <w:tab w:val="clear" w:pos="4536"/>
                <w:tab w:val="clear" w:pos="9072"/>
                <w:tab w:val="left" w:pos="709"/>
                <w:tab w:val="left" w:pos="3615"/>
                <w:tab w:val="left" w:pos="3757"/>
              </w:tabs>
              <w:rPr>
                <w:rFonts w:ascii="Tahoma" w:hAnsi="Tahoma" w:cs="Tahoma"/>
                <w:bCs/>
              </w:rPr>
            </w:pPr>
            <w:r w:rsidRPr="00B4662C">
              <w:rPr>
                <w:rFonts w:ascii="Tahoma" w:hAnsi="Tahoma" w:cs="Tahoma"/>
                <w:bCs/>
              </w:rPr>
              <w:t>Województwo:</w:t>
            </w:r>
          </w:p>
        </w:tc>
        <w:tc>
          <w:tcPr>
            <w:tcW w:w="4860" w:type="dxa"/>
            <w:tcBorders>
              <w:top w:val="single" w:sz="4" w:space="0" w:color="auto"/>
            </w:tcBorders>
            <w:vAlign w:val="center"/>
          </w:tcPr>
          <w:p w14:paraId="28ACB4EB" w14:textId="77777777" w:rsidR="00B4662C" w:rsidRPr="00B4662C" w:rsidRDefault="00B4662C" w:rsidP="00B4662C">
            <w:pPr>
              <w:pStyle w:val="Nagwek"/>
              <w:tabs>
                <w:tab w:val="clear" w:pos="4536"/>
                <w:tab w:val="clear" w:pos="9072"/>
                <w:tab w:val="left" w:pos="709"/>
              </w:tabs>
              <w:rPr>
                <w:rFonts w:ascii="Tahoma" w:hAnsi="Tahoma" w:cs="Tahoma"/>
                <w:bCs/>
              </w:rPr>
            </w:pPr>
            <w:r w:rsidRPr="00B4662C">
              <w:rPr>
                <w:rFonts w:ascii="Tahoma" w:hAnsi="Tahoma" w:cs="Tahoma"/>
                <w:bCs/>
              </w:rPr>
              <w:t xml:space="preserve">Kraj:                                                               </w:t>
            </w:r>
          </w:p>
        </w:tc>
      </w:tr>
      <w:tr w:rsidR="00B4662C" w:rsidRPr="00477E59" w14:paraId="75CE4902" w14:textId="77777777" w:rsidTr="00B4662C">
        <w:trPr>
          <w:cantSplit/>
          <w:trHeight w:val="454"/>
        </w:trPr>
        <w:tc>
          <w:tcPr>
            <w:tcW w:w="4860" w:type="dxa"/>
            <w:tcBorders>
              <w:top w:val="single" w:sz="4" w:space="0" w:color="auto"/>
            </w:tcBorders>
            <w:vAlign w:val="center"/>
          </w:tcPr>
          <w:p w14:paraId="564FDB2C" w14:textId="77777777" w:rsidR="00B4662C" w:rsidRPr="00B4662C" w:rsidRDefault="00B4662C" w:rsidP="00B4662C">
            <w:pPr>
              <w:pStyle w:val="Nagwek"/>
              <w:tabs>
                <w:tab w:val="clear" w:pos="4536"/>
                <w:tab w:val="clear" w:pos="9072"/>
                <w:tab w:val="left" w:pos="709"/>
              </w:tabs>
              <w:rPr>
                <w:rFonts w:ascii="Tahoma" w:hAnsi="Tahoma" w:cs="Tahoma"/>
              </w:rPr>
            </w:pPr>
            <w:r w:rsidRPr="00B4662C">
              <w:rPr>
                <w:rFonts w:ascii="Tahoma" w:hAnsi="Tahoma" w:cs="Tahoma"/>
                <w:bCs/>
              </w:rPr>
              <w:t>Miejscowość:</w:t>
            </w:r>
          </w:p>
        </w:tc>
        <w:tc>
          <w:tcPr>
            <w:tcW w:w="4860" w:type="dxa"/>
            <w:tcBorders>
              <w:top w:val="single" w:sz="4" w:space="0" w:color="auto"/>
            </w:tcBorders>
            <w:vAlign w:val="center"/>
          </w:tcPr>
          <w:p w14:paraId="5098179A" w14:textId="77777777" w:rsidR="00B4662C" w:rsidRPr="00B4662C" w:rsidRDefault="00B4662C" w:rsidP="00B4662C">
            <w:pPr>
              <w:pStyle w:val="Nagwek"/>
              <w:tabs>
                <w:tab w:val="clear" w:pos="4536"/>
                <w:tab w:val="clear" w:pos="9072"/>
                <w:tab w:val="left" w:pos="709"/>
              </w:tabs>
              <w:rPr>
                <w:rFonts w:ascii="Tahoma" w:hAnsi="Tahoma" w:cs="Tahoma"/>
              </w:rPr>
            </w:pPr>
            <w:r w:rsidRPr="00B4662C">
              <w:rPr>
                <w:rFonts w:ascii="Tahoma" w:hAnsi="Tahoma" w:cs="Tahoma"/>
                <w:bCs/>
              </w:rPr>
              <w:t>Kod pocztowy:</w:t>
            </w:r>
          </w:p>
        </w:tc>
      </w:tr>
      <w:tr w:rsidR="006600AC" w:rsidRPr="00477E59" w14:paraId="26525570" w14:textId="77777777" w:rsidTr="00B4662C">
        <w:trPr>
          <w:cantSplit/>
          <w:trHeight w:val="454"/>
        </w:trPr>
        <w:tc>
          <w:tcPr>
            <w:tcW w:w="9720" w:type="dxa"/>
            <w:gridSpan w:val="2"/>
            <w:tcBorders>
              <w:top w:val="single" w:sz="4" w:space="0" w:color="auto"/>
            </w:tcBorders>
            <w:vAlign w:val="center"/>
          </w:tcPr>
          <w:p w14:paraId="05D3B84F" w14:textId="77777777" w:rsidR="006600AC" w:rsidRPr="00B4662C" w:rsidRDefault="006600AC" w:rsidP="00B4662C">
            <w:pPr>
              <w:pStyle w:val="Nagwek"/>
              <w:tabs>
                <w:tab w:val="clear" w:pos="4536"/>
                <w:tab w:val="clear" w:pos="9072"/>
                <w:tab w:val="left" w:pos="709"/>
              </w:tabs>
              <w:rPr>
                <w:rFonts w:ascii="Tahoma" w:hAnsi="Tahoma" w:cs="Tahoma"/>
                <w:bCs/>
              </w:rPr>
            </w:pPr>
            <w:r w:rsidRPr="00B4662C">
              <w:rPr>
                <w:rFonts w:ascii="Tahoma" w:hAnsi="Tahoma" w:cs="Tahoma"/>
                <w:bCs/>
              </w:rPr>
              <w:t>Adres pocztowy (ulica, nr domu i lokalu):</w:t>
            </w:r>
          </w:p>
        </w:tc>
      </w:tr>
      <w:tr w:rsidR="00B4662C" w:rsidRPr="00477E59" w14:paraId="24CF89CC" w14:textId="77777777" w:rsidTr="00B4662C">
        <w:trPr>
          <w:cantSplit/>
          <w:trHeight w:val="454"/>
        </w:trPr>
        <w:tc>
          <w:tcPr>
            <w:tcW w:w="9720" w:type="dxa"/>
            <w:gridSpan w:val="2"/>
            <w:tcBorders>
              <w:top w:val="single" w:sz="4" w:space="0" w:color="auto"/>
            </w:tcBorders>
            <w:vAlign w:val="center"/>
          </w:tcPr>
          <w:p w14:paraId="3FA48001" w14:textId="77777777" w:rsidR="00B4662C" w:rsidRPr="00B4662C" w:rsidRDefault="00116CD1" w:rsidP="00B4662C">
            <w:pPr>
              <w:pStyle w:val="Nagwek"/>
              <w:tabs>
                <w:tab w:val="clear" w:pos="4536"/>
                <w:tab w:val="clear" w:pos="9072"/>
                <w:tab w:val="left" w:pos="709"/>
              </w:tabs>
              <w:rPr>
                <w:rFonts w:ascii="Tahoma" w:hAnsi="Tahoma" w:cs="Tahoma"/>
                <w:bCs/>
              </w:rPr>
            </w:pPr>
            <w:r w:rsidRPr="00116CD1">
              <w:rPr>
                <w:rFonts w:ascii="Tahoma" w:hAnsi="Tahoma" w:cs="Tahoma"/>
                <w:bCs/>
              </w:rPr>
              <w:t>E-mail (do komunikacji Zamawiającego z Wykonawcą</w:t>
            </w:r>
            <w:r w:rsidRPr="00116CD1">
              <w:t xml:space="preserve"> </w:t>
            </w:r>
            <w:r w:rsidRPr="00116CD1">
              <w:rPr>
                <w:rFonts w:ascii="Tahoma" w:hAnsi="Tahoma" w:cs="Tahoma"/>
                <w:bCs/>
              </w:rPr>
              <w:t>poprzez Platformę):</w:t>
            </w:r>
          </w:p>
        </w:tc>
      </w:tr>
      <w:tr w:rsidR="00B4662C" w:rsidRPr="00477E59" w14:paraId="3C678BB5" w14:textId="77777777" w:rsidTr="00B4662C">
        <w:trPr>
          <w:cantSplit/>
          <w:trHeight w:val="454"/>
        </w:trPr>
        <w:tc>
          <w:tcPr>
            <w:tcW w:w="9720" w:type="dxa"/>
            <w:gridSpan w:val="2"/>
            <w:vAlign w:val="center"/>
          </w:tcPr>
          <w:p w14:paraId="48E60C02" w14:textId="77777777" w:rsidR="00B4662C" w:rsidRPr="00B4662C" w:rsidRDefault="00B4662C" w:rsidP="00B4662C">
            <w:pPr>
              <w:pStyle w:val="Nagwek"/>
              <w:tabs>
                <w:tab w:val="clear" w:pos="4536"/>
                <w:tab w:val="clear" w:pos="9072"/>
                <w:tab w:val="left" w:pos="356"/>
                <w:tab w:val="left" w:pos="709"/>
              </w:tabs>
              <w:rPr>
                <w:rFonts w:ascii="Tahoma" w:hAnsi="Tahoma" w:cs="Tahoma"/>
              </w:rPr>
            </w:pPr>
            <w:r w:rsidRPr="00B4662C">
              <w:rPr>
                <w:rFonts w:ascii="Tahoma" w:hAnsi="Tahoma" w:cs="Tahoma"/>
                <w:bCs/>
              </w:rPr>
              <w:t>Tel</w:t>
            </w:r>
            <w:r>
              <w:rPr>
                <w:rFonts w:ascii="Tahoma" w:hAnsi="Tahoma" w:cs="Tahoma"/>
                <w:bCs/>
              </w:rPr>
              <w:t>efon:</w:t>
            </w:r>
          </w:p>
        </w:tc>
      </w:tr>
    </w:tbl>
    <w:p w14:paraId="6B677691" w14:textId="77777777" w:rsidR="00696D2B" w:rsidRPr="003A364A" w:rsidRDefault="00C7032D" w:rsidP="003A364A">
      <w:pPr>
        <w:tabs>
          <w:tab w:val="left" w:pos="709"/>
        </w:tabs>
        <w:ind w:left="709" w:hanging="709"/>
        <w:rPr>
          <w:rFonts w:ascii="Tahoma" w:hAnsi="Tahoma" w:cs="Tahoma"/>
          <w:sz w:val="10"/>
          <w:szCs w:val="10"/>
        </w:rPr>
      </w:pPr>
      <w:r w:rsidRPr="00B4662C">
        <w:rPr>
          <w:rFonts w:ascii="Tahoma" w:hAnsi="Tahoma" w:cs="Tahoma"/>
        </w:rPr>
        <w:t xml:space="preserve">                        </w:t>
      </w:r>
      <w:r w:rsidRPr="00B4662C">
        <w:rPr>
          <w:rFonts w:ascii="Tahoma" w:hAnsi="Tahoma" w:cs="Tahoma"/>
        </w:rPr>
        <w:tab/>
      </w:r>
      <w:r w:rsidRPr="00B4662C">
        <w:rPr>
          <w:rFonts w:ascii="Tahoma" w:hAnsi="Tahoma" w:cs="Tahoma"/>
          <w:sz w:val="10"/>
          <w:szCs w:val="10"/>
        </w:rPr>
        <w:tab/>
        <w:t xml:space="preserve">                   </w:t>
      </w:r>
    </w:p>
    <w:p w14:paraId="7B3C9461" w14:textId="49D71266" w:rsidR="00C7032D" w:rsidRPr="00961B46" w:rsidRDefault="00C7032D">
      <w:pPr>
        <w:pStyle w:val="Tekstpodstawowy"/>
        <w:spacing w:line="360" w:lineRule="auto"/>
        <w:rPr>
          <w:rFonts w:ascii="Tahoma" w:hAnsi="Tahoma" w:cs="Tahoma"/>
          <w:b w:val="0"/>
        </w:rPr>
      </w:pPr>
      <w:r w:rsidRPr="00961B46">
        <w:rPr>
          <w:rFonts w:ascii="Tahoma" w:hAnsi="Tahoma" w:cs="Tahoma"/>
          <w:b w:val="0"/>
        </w:rPr>
        <w:t xml:space="preserve">Składając ofertę w postępowaniu </w:t>
      </w:r>
      <w:r w:rsidR="007A51B2" w:rsidRPr="00961B46">
        <w:rPr>
          <w:rFonts w:ascii="Tahoma" w:hAnsi="Tahoma" w:cs="Tahoma"/>
        </w:rPr>
        <w:t>D</w:t>
      </w:r>
      <w:r w:rsidR="00695F7D" w:rsidRPr="00961B46">
        <w:rPr>
          <w:rFonts w:ascii="Tahoma" w:hAnsi="Tahoma" w:cs="Tahoma"/>
        </w:rPr>
        <w:t>ZP.271</w:t>
      </w:r>
      <w:r w:rsidR="00BF512B" w:rsidRPr="00961B46">
        <w:rPr>
          <w:rFonts w:ascii="Tahoma" w:hAnsi="Tahoma" w:cs="Tahoma"/>
        </w:rPr>
        <w:t>.</w:t>
      </w:r>
      <w:r w:rsidR="001246E1">
        <w:rPr>
          <w:rFonts w:ascii="Tahoma" w:hAnsi="Tahoma" w:cs="Tahoma"/>
        </w:rPr>
        <w:t>38</w:t>
      </w:r>
      <w:r w:rsidR="00BF512B" w:rsidRPr="00961B46">
        <w:rPr>
          <w:rFonts w:ascii="Tahoma" w:hAnsi="Tahoma" w:cs="Tahoma"/>
        </w:rPr>
        <w:t>.202</w:t>
      </w:r>
      <w:r w:rsidR="001246E1">
        <w:rPr>
          <w:rFonts w:ascii="Tahoma" w:hAnsi="Tahoma" w:cs="Tahoma"/>
        </w:rPr>
        <w:t>6</w:t>
      </w:r>
      <w:r w:rsidR="00BF512B" w:rsidRPr="00961B46">
        <w:rPr>
          <w:rFonts w:ascii="Tahoma" w:hAnsi="Tahoma" w:cs="Tahoma"/>
        </w:rPr>
        <w:t>.</w:t>
      </w:r>
      <w:r w:rsidR="001870A3">
        <w:rPr>
          <w:rFonts w:ascii="Tahoma" w:hAnsi="Tahoma" w:cs="Tahoma"/>
        </w:rPr>
        <w:t>A</w:t>
      </w:r>
      <w:r w:rsidR="00765A2D">
        <w:rPr>
          <w:rFonts w:ascii="Tahoma" w:hAnsi="Tahoma" w:cs="Tahoma"/>
        </w:rPr>
        <w:t>S</w:t>
      </w:r>
      <w:r w:rsidRPr="00961B46">
        <w:rPr>
          <w:rFonts w:ascii="Tahoma" w:hAnsi="Tahoma" w:cs="Tahoma"/>
          <w:b w:val="0"/>
        </w:rPr>
        <w:t xml:space="preserve">:  </w:t>
      </w:r>
    </w:p>
    <w:p w14:paraId="5591F537" w14:textId="69C40F18" w:rsidR="00F63381" w:rsidRPr="00F63381" w:rsidRDefault="00F21273" w:rsidP="00F21273">
      <w:pPr>
        <w:jc w:val="center"/>
        <w:rPr>
          <w:rFonts w:ascii="Tahoma" w:hAnsi="Tahoma" w:cs="Tahoma"/>
          <w:b/>
          <w:bCs/>
        </w:rPr>
      </w:pPr>
      <w:bookmarkStart w:id="59" w:name="_Hlk198279565"/>
      <w:r w:rsidRPr="00F21273">
        <w:rPr>
          <w:rFonts w:ascii="Tahoma" w:hAnsi="Tahoma" w:cs="Tahoma"/>
          <w:b/>
          <w:bCs/>
        </w:rPr>
        <w:t>Opracowanie dokumentacji projektowo-kosztorysowej zwiększenia dostępności obiektu Szkoły Podstawowej nr 25 przy ul. Wyżynnej 3 w Elblągu, w ramach zadania: „Dostosowanie obiektów edukacyjnych w Elblągu do wymogów przepisów o zapewnieniu dostępności dla osób ze specjalnymi potrzebami edukacyjnymi”</w:t>
      </w:r>
    </w:p>
    <w:bookmarkEnd w:id="59"/>
    <w:p w14:paraId="60D11EE6" w14:textId="34A74E8B" w:rsidR="00A25341" w:rsidRDefault="00A25341" w:rsidP="00F63381">
      <w:pPr>
        <w:jc w:val="center"/>
        <w:rPr>
          <w:rFonts w:ascii="Tahoma" w:hAnsi="Tahoma" w:cs="Tahoma"/>
          <w:b/>
          <w:bCs/>
        </w:rPr>
      </w:pPr>
    </w:p>
    <w:p w14:paraId="26CFE57F" w14:textId="03C36C3C" w:rsidR="00E301C0" w:rsidRDefault="00E301C0" w:rsidP="00E301C0">
      <w:pPr>
        <w:numPr>
          <w:ilvl w:val="6"/>
          <w:numId w:val="36"/>
        </w:numPr>
        <w:tabs>
          <w:tab w:val="clear" w:pos="5040"/>
          <w:tab w:val="num" w:pos="502"/>
        </w:tabs>
        <w:ind w:hanging="5040"/>
        <w:rPr>
          <w:rFonts w:ascii="Tahoma" w:hAnsi="Tahoma" w:cs="Tahoma"/>
        </w:rPr>
      </w:pPr>
      <w:r w:rsidRPr="00E301C0">
        <w:rPr>
          <w:rFonts w:ascii="Tahoma" w:hAnsi="Tahoma" w:cs="Tahoma"/>
        </w:rPr>
        <w:t>Oferujemy wykonanie zamówienia:</w:t>
      </w:r>
    </w:p>
    <w:p w14:paraId="1E71A06F" w14:textId="77777777" w:rsidR="00026DF4" w:rsidRPr="00026DF4" w:rsidRDefault="00026DF4" w:rsidP="00026DF4">
      <w:pPr>
        <w:ind w:left="5040"/>
        <w:rPr>
          <w:rFonts w:ascii="Tahoma" w:hAnsi="Tahoma" w:cs="Tahoma"/>
          <w:sz w:val="10"/>
          <w:szCs w:val="10"/>
        </w:rPr>
      </w:pPr>
    </w:p>
    <w:p w14:paraId="10A3F23C" w14:textId="77777777" w:rsidR="00E301C0" w:rsidRPr="00E301C0" w:rsidRDefault="00E301C0" w:rsidP="00E301C0">
      <w:pPr>
        <w:ind w:left="426" w:firstLine="141"/>
        <w:rPr>
          <w:rFonts w:ascii="Tahoma" w:hAnsi="Tahoma" w:cs="Tahoma"/>
          <w:b/>
        </w:rPr>
      </w:pPr>
      <w:bookmarkStart w:id="60" w:name="_Hlk110508902"/>
      <w:r w:rsidRPr="00E301C0">
        <w:rPr>
          <w:rFonts w:ascii="Tahoma" w:hAnsi="Tahoma" w:cs="Tahoma"/>
          <w:b/>
        </w:rPr>
        <w:t xml:space="preserve">za cenę (brutto)       </w:t>
      </w:r>
      <w:r w:rsidRPr="00E301C0">
        <w:rPr>
          <w:rFonts w:ascii="Tahoma" w:hAnsi="Tahoma" w:cs="Tahoma"/>
        </w:rPr>
        <w:t>.........................................................................  zł,</w:t>
      </w:r>
      <w:r w:rsidRPr="00E301C0">
        <w:rPr>
          <w:rFonts w:ascii="Tahoma" w:hAnsi="Tahoma" w:cs="Tahoma"/>
          <w:b/>
        </w:rPr>
        <w:t xml:space="preserve"> </w:t>
      </w:r>
    </w:p>
    <w:p w14:paraId="7C90AB01" w14:textId="77777777" w:rsidR="00E301C0" w:rsidRPr="00E301C0" w:rsidRDefault="00E301C0" w:rsidP="00E301C0">
      <w:pPr>
        <w:ind w:left="426" w:firstLine="141"/>
        <w:rPr>
          <w:rFonts w:ascii="Tahoma" w:hAnsi="Tahoma" w:cs="Tahoma"/>
        </w:rPr>
      </w:pPr>
      <w:r w:rsidRPr="00E301C0">
        <w:rPr>
          <w:rFonts w:ascii="Tahoma" w:hAnsi="Tahoma" w:cs="Tahoma"/>
        </w:rPr>
        <w:t xml:space="preserve">              tj.:</w:t>
      </w:r>
    </w:p>
    <w:p w14:paraId="770D5B69" w14:textId="399D573A" w:rsidR="00656DEF" w:rsidRPr="00656DEF" w:rsidRDefault="00E301C0" w:rsidP="00656DEF">
      <w:pPr>
        <w:ind w:left="426" w:firstLine="141"/>
        <w:rPr>
          <w:rFonts w:ascii="Tahoma" w:hAnsi="Tahoma" w:cs="Tahoma"/>
        </w:rPr>
      </w:pPr>
      <w:bookmarkStart w:id="61" w:name="_Hlk109733285"/>
      <w:r w:rsidRPr="00E301C0">
        <w:rPr>
          <w:rFonts w:ascii="Tahoma" w:hAnsi="Tahoma" w:cs="Tahoma"/>
        </w:rPr>
        <w:lastRenderedPageBreak/>
        <w:t>za cenę bez VAT         ............................................................... zł,</w:t>
      </w:r>
    </w:p>
    <w:p w14:paraId="12FE01E1" w14:textId="77777777" w:rsidR="00E301C0" w:rsidRPr="00E301C0" w:rsidRDefault="00E301C0" w:rsidP="00E301C0">
      <w:pPr>
        <w:ind w:left="426" w:firstLine="141"/>
        <w:rPr>
          <w:rFonts w:ascii="Tahoma" w:hAnsi="Tahoma" w:cs="Tahoma"/>
        </w:rPr>
      </w:pPr>
      <w:r w:rsidRPr="00E301C0">
        <w:rPr>
          <w:rFonts w:ascii="Tahoma" w:hAnsi="Tahoma" w:cs="Tahoma"/>
          <w:b/>
        </w:rPr>
        <w:t xml:space="preserve"> </w:t>
      </w:r>
      <w:r w:rsidRPr="00E301C0">
        <w:rPr>
          <w:rFonts w:ascii="Tahoma" w:hAnsi="Tahoma" w:cs="Tahoma"/>
          <w:b/>
        </w:rPr>
        <w:tab/>
      </w:r>
      <w:r w:rsidRPr="00E301C0">
        <w:rPr>
          <w:rFonts w:ascii="Tahoma" w:hAnsi="Tahoma" w:cs="Tahoma"/>
        </w:rPr>
        <w:t>+ VAT............... %, tj.   ............................................................ zł.</w:t>
      </w:r>
    </w:p>
    <w:p w14:paraId="4B63A62B" w14:textId="2A952574" w:rsidR="009211B8" w:rsidRDefault="00E301C0" w:rsidP="00A25341">
      <w:pPr>
        <w:rPr>
          <w:rFonts w:ascii="Tahoma" w:hAnsi="Tahoma" w:cs="Tahoma"/>
          <w:sz w:val="12"/>
          <w:szCs w:val="12"/>
        </w:rPr>
      </w:pPr>
      <w:r w:rsidRPr="00F77122">
        <w:rPr>
          <w:rFonts w:ascii="Tahoma" w:hAnsi="Tahoma" w:cs="Tahoma"/>
        </w:rPr>
        <w:t xml:space="preserve">   </w:t>
      </w:r>
      <w:r w:rsidR="00026DF4">
        <w:rPr>
          <w:rFonts w:ascii="Tahoma" w:hAnsi="Tahoma" w:cs="Tahoma"/>
        </w:rPr>
        <w:t xml:space="preserve">  </w:t>
      </w:r>
      <w:r w:rsidRPr="00F77122">
        <w:rPr>
          <w:rFonts w:ascii="Tahoma" w:hAnsi="Tahoma" w:cs="Tahoma"/>
        </w:rPr>
        <w:t xml:space="preserve">        </w:t>
      </w:r>
      <w:r w:rsidR="00F77122">
        <w:rPr>
          <w:rFonts w:ascii="Tahoma" w:hAnsi="Tahoma" w:cs="Tahoma"/>
        </w:rPr>
        <w:t xml:space="preserve">     </w:t>
      </w:r>
      <w:r w:rsidRPr="00F77122">
        <w:rPr>
          <w:rFonts w:ascii="Tahoma" w:hAnsi="Tahoma" w:cs="Tahoma"/>
        </w:rPr>
        <w:t xml:space="preserve">     </w:t>
      </w:r>
      <w:r w:rsidRPr="00026DF4">
        <w:rPr>
          <w:rFonts w:ascii="Tahoma" w:hAnsi="Tahoma" w:cs="Tahoma"/>
          <w:sz w:val="12"/>
          <w:szCs w:val="12"/>
        </w:rPr>
        <w:t>(stawka)</w:t>
      </w:r>
      <w:bookmarkEnd w:id="60"/>
      <w:bookmarkEnd w:id="61"/>
    </w:p>
    <w:p w14:paraId="0AF179E7" w14:textId="77777777" w:rsidR="00A746B8" w:rsidRPr="00A746B8" w:rsidRDefault="00A746B8" w:rsidP="00656DEF">
      <w:pPr>
        <w:ind w:left="426"/>
        <w:rPr>
          <w:rFonts w:ascii="Tahoma" w:hAnsi="Tahoma" w:cs="Tahoma"/>
          <w:sz w:val="10"/>
          <w:szCs w:val="10"/>
        </w:rPr>
      </w:pPr>
    </w:p>
    <w:p w14:paraId="0D8A1485" w14:textId="45A94CBB" w:rsidR="00656DEF" w:rsidRDefault="00656DEF" w:rsidP="00656DEF">
      <w:pPr>
        <w:ind w:left="426"/>
        <w:rPr>
          <w:rFonts w:ascii="Tahoma" w:hAnsi="Tahoma" w:cs="Tahoma"/>
        </w:rPr>
      </w:pPr>
      <w:r>
        <w:rPr>
          <w:rFonts w:ascii="Tahoma" w:hAnsi="Tahoma" w:cs="Tahoma"/>
        </w:rPr>
        <w:t>W tym</w:t>
      </w:r>
      <w:r w:rsidR="00A746B8">
        <w:rPr>
          <w:rFonts w:ascii="Tahoma" w:hAnsi="Tahoma" w:cs="Tahoma"/>
        </w:rPr>
        <w:t xml:space="preserve"> za</w:t>
      </w:r>
      <w:r>
        <w:rPr>
          <w:rFonts w:ascii="Tahoma" w:hAnsi="Tahoma" w:cs="Tahoma"/>
        </w:rPr>
        <w:t>:</w:t>
      </w:r>
    </w:p>
    <w:p w14:paraId="546E8F3E" w14:textId="77777777" w:rsidR="00A746B8" w:rsidRPr="00A746B8" w:rsidRDefault="00A746B8" w:rsidP="00656DEF">
      <w:pPr>
        <w:ind w:left="426"/>
        <w:rPr>
          <w:rFonts w:ascii="Tahoma" w:hAnsi="Tahoma" w:cs="Tahoma"/>
          <w:sz w:val="10"/>
          <w:szCs w:val="10"/>
        </w:rPr>
      </w:pPr>
    </w:p>
    <w:p w14:paraId="36D0021E" w14:textId="1A6DF8F6" w:rsidR="00A746B8" w:rsidRDefault="00A746B8" w:rsidP="00A746B8">
      <w:pPr>
        <w:ind w:left="426"/>
        <w:jc w:val="both"/>
        <w:rPr>
          <w:rFonts w:ascii="Tahoma" w:hAnsi="Tahoma" w:cs="Tahoma"/>
        </w:rPr>
      </w:pPr>
      <w:r w:rsidRPr="004478FA">
        <w:rPr>
          <w:rFonts w:ascii="Tahoma" w:hAnsi="Tahoma" w:cs="Tahoma"/>
        </w:rPr>
        <w:t xml:space="preserve">pełnienie nadzoru autorskiego w zakresie stwierdzania w toku wykonywania robót budowlanych zgodności realizacji z projektem oraz uzgadniania możliwości wprowadzenia rozwiązań zamiennych, obejmującego w szczególności pobyty na budowie w liczbie nie mniejszej niż </w:t>
      </w:r>
      <w:r w:rsidR="00E9220D">
        <w:rPr>
          <w:rFonts w:ascii="Tahoma" w:hAnsi="Tahoma" w:cs="Tahoma"/>
        </w:rPr>
        <w:t>3</w:t>
      </w:r>
      <w:r w:rsidRPr="004478FA">
        <w:rPr>
          <w:rFonts w:ascii="Tahoma" w:hAnsi="Tahoma" w:cs="Tahoma"/>
        </w:rPr>
        <w:t xml:space="preserve">, bez względu na ilość osób w zespole, w oparciu o cenę </w:t>
      </w:r>
      <w:r w:rsidRPr="00E3767A">
        <w:rPr>
          <w:rFonts w:ascii="Tahoma" w:hAnsi="Tahoma" w:cs="Tahoma"/>
          <w:u w:val="single"/>
        </w:rPr>
        <w:t>1 pobytu</w:t>
      </w:r>
      <w:r>
        <w:rPr>
          <w:rFonts w:ascii="Tahoma" w:hAnsi="Tahoma" w:cs="Tahoma"/>
        </w:rPr>
        <w:t xml:space="preserve"> </w:t>
      </w:r>
      <w:r w:rsidRPr="00CD1FA6">
        <w:rPr>
          <w:rFonts w:ascii="Tahoma" w:hAnsi="Tahoma" w:cs="Tahoma"/>
        </w:rPr>
        <w:t xml:space="preserve">(tj. </w:t>
      </w:r>
      <w:r>
        <w:rPr>
          <w:rFonts w:ascii="Tahoma" w:hAnsi="Tahoma" w:cs="Tahoma"/>
        </w:rPr>
        <w:t xml:space="preserve"> ……………… </w:t>
      </w:r>
      <w:r w:rsidRPr="00CD1FA6">
        <w:rPr>
          <w:rFonts w:ascii="Tahoma" w:hAnsi="Tahoma" w:cs="Tahoma"/>
        </w:rPr>
        <w:t>zł/pobyt</w:t>
      </w:r>
      <w:r>
        <w:rPr>
          <w:rFonts w:ascii="Tahoma" w:hAnsi="Tahoma" w:cs="Tahoma"/>
        </w:rPr>
        <w:t xml:space="preserve"> </w:t>
      </w:r>
      <w:bookmarkStart w:id="62" w:name="_Hlk189814057"/>
      <w:r>
        <w:rPr>
          <w:rFonts w:ascii="Tahoma" w:hAnsi="Tahoma" w:cs="Tahoma"/>
        </w:rPr>
        <w:t>bez VAT</w:t>
      </w:r>
      <w:bookmarkEnd w:id="62"/>
      <w:r w:rsidRPr="00CD1FA6">
        <w:rPr>
          <w:rFonts w:ascii="Tahoma" w:hAnsi="Tahoma" w:cs="Tahoma"/>
        </w:rPr>
        <w:t>)</w:t>
      </w:r>
      <w:r>
        <w:rPr>
          <w:rFonts w:ascii="Tahoma" w:hAnsi="Tahoma" w:cs="Tahoma"/>
        </w:rPr>
        <w:t>;</w:t>
      </w:r>
    </w:p>
    <w:p w14:paraId="2DA6DE24" w14:textId="6AD87270" w:rsidR="00034067" w:rsidRPr="00A746B8" w:rsidRDefault="00A746B8" w:rsidP="00E3767A">
      <w:pPr>
        <w:spacing w:after="60"/>
        <w:ind w:left="426"/>
        <w:contextualSpacing/>
        <w:rPr>
          <w:rFonts w:ascii="Tahoma" w:hAnsi="Tahoma" w:cs="Tahoma"/>
        </w:rPr>
      </w:pPr>
      <w:r w:rsidRPr="00A746B8">
        <w:rPr>
          <w:rFonts w:ascii="Tahoma" w:hAnsi="Tahoma" w:cs="Tahoma"/>
        </w:rPr>
        <w:t>za cenę  bez VAT …………………………… zł</w:t>
      </w:r>
      <w:r w:rsidR="00472E44">
        <w:rPr>
          <w:rFonts w:ascii="Tahoma" w:hAnsi="Tahoma" w:cs="Tahoma"/>
        </w:rPr>
        <w:t xml:space="preserve"> </w:t>
      </w:r>
      <w:r w:rsidR="00472E44" w:rsidRPr="00E3767A">
        <w:rPr>
          <w:rFonts w:ascii="Tahoma" w:hAnsi="Tahoma" w:cs="Tahoma"/>
          <w:u w:val="single"/>
        </w:rPr>
        <w:t xml:space="preserve">za </w:t>
      </w:r>
      <w:r w:rsidR="00E9220D">
        <w:rPr>
          <w:rFonts w:ascii="Tahoma" w:hAnsi="Tahoma" w:cs="Tahoma"/>
          <w:u w:val="single"/>
        </w:rPr>
        <w:t>3</w:t>
      </w:r>
      <w:r w:rsidR="00472E44" w:rsidRPr="00E3767A">
        <w:rPr>
          <w:rFonts w:ascii="Tahoma" w:hAnsi="Tahoma" w:cs="Tahoma"/>
          <w:u w:val="single"/>
        </w:rPr>
        <w:t xml:space="preserve"> poby</w:t>
      </w:r>
      <w:r w:rsidR="00E9220D">
        <w:rPr>
          <w:rFonts w:ascii="Tahoma" w:hAnsi="Tahoma" w:cs="Tahoma"/>
          <w:u w:val="single"/>
        </w:rPr>
        <w:t>ty</w:t>
      </w:r>
      <w:r w:rsidR="00472E44">
        <w:rPr>
          <w:rFonts w:ascii="Tahoma" w:hAnsi="Tahoma" w:cs="Tahoma"/>
        </w:rPr>
        <w:t>.</w:t>
      </w:r>
    </w:p>
    <w:p w14:paraId="1CC45535" w14:textId="77777777" w:rsidR="00656DEF" w:rsidRPr="001220EB" w:rsidRDefault="00656DEF" w:rsidP="00034067">
      <w:pPr>
        <w:jc w:val="both"/>
        <w:rPr>
          <w:rFonts w:ascii="Tahoma" w:hAnsi="Tahoma" w:cs="Tahoma"/>
          <w:sz w:val="10"/>
          <w:szCs w:val="10"/>
        </w:rPr>
      </w:pPr>
    </w:p>
    <w:p w14:paraId="48EA8B4C" w14:textId="77777777" w:rsidR="006922F2" w:rsidRDefault="006922F2" w:rsidP="00B513B5">
      <w:pPr>
        <w:numPr>
          <w:ilvl w:val="0"/>
          <w:numId w:val="53"/>
        </w:numPr>
        <w:tabs>
          <w:tab w:val="left" w:pos="426"/>
        </w:tabs>
        <w:ind w:left="426" w:hanging="426"/>
        <w:rPr>
          <w:rFonts w:ascii="Tahoma" w:hAnsi="Tahoma" w:cs="Tahoma"/>
          <w:bCs/>
        </w:rPr>
      </w:pPr>
      <w:r w:rsidRPr="006922F2">
        <w:rPr>
          <w:rFonts w:ascii="Tahoma" w:hAnsi="Tahoma" w:cs="Tahoma"/>
          <w:bCs/>
        </w:rPr>
        <w:t>Zobowiązujemy się do wykonania przedmiotu zamówienia w terminie:</w:t>
      </w:r>
    </w:p>
    <w:p w14:paraId="1950AC1D" w14:textId="77777777" w:rsidR="00EC6D26" w:rsidRPr="00362F1C" w:rsidRDefault="00EC6D26" w:rsidP="00EC6D26">
      <w:pPr>
        <w:tabs>
          <w:tab w:val="left" w:pos="426"/>
        </w:tabs>
        <w:rPr>
          <w:rFonts w:ascii="Tahoma" w:hAnsi="Tahoma" w:cs="Tahoma"/>
          <w:bCs/>
          <w:sz w:val="10"/>
          <w:szCs w:val="10"/>
        </w:rPr>
      </w:pPr>
    </w:p>
    <w:p w14:paraId="0FA68633" w14:textId="7E303E31" w:rsidR="00A746B8" w:rsidRPr="00A746B8" w:rsidRDefault="00EC6D26" w:rsidP="00A746B8">
      <w:pPr>
        <w:pStyle w:val="Akapitzlist"/>
        <w:numPr>
          <w:ilvl w:val="0"/>
          <w:numId w:val="69"/>
        </w:numPr>
        <w:ind w:left="709"/>
        <w:jc w:val="both"/>
        <w:rPr>
          <w:rFonts w:ascii="Tahoma" w:hAnsi="Tahoma" w:cs="Tahoma"/>
        </w:rPr>
      </w:pPr>
      <w:r>
        <w:rPr>
          <w:rFonts w:ascii="Tahoma" w:hAnsi="Tahoma" w:cs="Tahoma"/>
        </w:rPr>
        <w:t xml:space="preserve">w zakresie </w:t>
      </w:r>
      <w:r w:rsidR="00A746B8" w:rsidRPr="00AE58B7">
        <w:rPr>
          <w:rFonts w:ascii="Tahoma" w:hAnsi="Tahoma" w:cs="Tahoma"/>
          <w:b/>
          <w:bCs/>
        </w:rPr>
        <w:t>opracowania dokumentacji projektowo-kosztorysowej</w:t>
      </w:r>
      <w:r w:rsidR="00A746B8">
        <w:rPr>
          <w:rFonts w:ascii="Tahoma" w:hAnsi="Tahoma" w:cs="Tahoma"/>
        </w:rPr>
        <w:t xml:space="preserve"> wg zakresu określonego w </w:t>
      </w:r>
      <w:r w:rsidR="00A746B8" w:rsidRPr="00A746B8">
        <w:rPr>
          <w:rFonts w:ascii="Tahoma" w:hAnsi="Tahoma" w:cs="Tahoma"/>
        </w:rPr>
        <w:t>§</w:t>
      </w:r>
      <w:r w:rsidR="00A746B8">
        <w:rPr>
          <w:rFonts w:ascii="Tahoma" w:hAnsi="Tahoma" w:cs="Tahoma"/>
        </w:rPr>
        <w:t> </w:t>
      </w:r>
      <w:r w:rsidR="00A746B8" w:rsidRPr="00A746B8">
        <w:rPr>
          <w:rFonts w:ascii="Tahoma" w:hAnsi="Tahoma" w:cs="Tahoma"/>
        </w:rPr>
        <w:t xml:space="preserve">1 ust. 3 pkt. 1) </w:t>
      </w:r>
      <w:r w:rsidR="00A746B8">
        <w:rPr>
          <w:rFonts w:ascii="Tahoma" w:hAnsi="Tahoma" w:cs="Tahoma"/>
        </w:rPr>
        <w:t xml:space="preserve">projektu Umowy </w:t>
      </w:r>
      <w:r w:rsidR="00A746B8" w:rsidRPr="00A746B8">
        <w:rPr>
          <w:rFonts w:ascii="Tahoma" w:hAnsi="Tahoma" w:cs="Tahoma"/>
        </w:rPr>
        <w:t xml:space="preserve">– </w:t>
      </w:r>
      <w:r w:rsidR="00A746B8" w:rsidRPr="00A746B8">
        <w:rPr>
          <w:rFonts w:ascii="Tahoma" w:hAnsi="Tahoma" w:cs="Tahoma"/>
          <w:b/>
          <w:bCs/>
        </w:rPr>
        <w:t>4 miesiące</w:t>
      </w:r>
      <w:r w:rsidR="00A746B8" w:rsidRPr="00A746B8">
        <w:rPr>
          <w:rFonts w:ascii="Tahoma" w:hAnsi="Tahoma" w:cs="Tahoma"/>
        </w:rPr>
        <w:t xml:space="preserve"> od daty podpisania Umowy, w tym ustala się następujące terminy graniczne:</w:t>
      </w:r>
    </w:p>
    <w:p w14:paraId="74ACB7F4" w14:textId="77777777" w:rsidR="00A746B8" w:rsidRDefault="00A746B8" w:rsidP="00A746B8">
      <w:pPr>
        <w:pStyle w:val="Akapitzlist"/>
        <w:numPr>
          <w:ilvl w:val="0"/>
          <w:numId w:val="104"/>
        </w:numPr>
        <w:ind w:left="993"/>
        <w:jc w:val="both"/>
        <w:rPr>
          <w:rFonts w:ascii="Tahoma" w:hAnsi="Tahoma" w:cs="Tahoma"/>
        </w:rPr>
      </w:pPr>
      <w:r>
        <w:rPr>
          <w:rFonts w:ascii="Tahoma" w:hAnsi="Tahoma" w:cs="Tahoma"/>
        </w:rPr>
        <w:t>w</w:t>
      </w:r>
      <w:r w:rsidRPr="00A746B8">
        <w:rPr>
          <w:rFonts w:ascii="Tahoma" w:hAnsi="Tahoma" w:cs="Tahoma"/>
        </w:rPr>
        <w:t>ykonanie inwentaryzacji budowlanej, pozyskanie mapy do celów projektowych</w:t>
      </w:r>
      <w:r>
        <w:rPr>
          <w:rFonts w:ascii="Tahoma" w:hAnsi="Tahoma" w:cs="Tahoma"/>
        </w:rPr>
        <w:t xml:space="preserve"> - </w:t>
      </w:r>
      <w:r w:rsidRPr="00A746B8">
        <w:rPr>
          <w:rFonts w:ascii="Tahoma" w:hAnsi="Tahoma" w:cs="Tahoma"/>
        </w:rPr>
        <w:t>4 tygodnie od daty podpisania Umowy,</w:t>
      </w:r>
    </w:p>
    <w:p w14:paraId="35D23F73" w14:textId="0C1D5DFC" w:rsidR="00A746B8" w:rsidRPr="00A746B8" w:rsidRDefault="00A746B8" w:rsidP="00A746B8">
      <w:pPr>
        <w:pStyle w:val="Akapitzlist"/>
        <w:numPr>
          <w:ilvl w:val="0"/>
          <w:numId w:val="104"/>
        </w:numPr>
        <w:ind w:left="993"/>
        <w:jc w:val="both"/>
        <w:rPr>
          <w:rFonts w:ascii="Tahoma" w:hAnsi="Tahoma" w:cs="Tahoma"/>
        </w:rPr>
      </w:pPr>
      <w:r>
        <w:rPr>
          <w:rFonts w:ascii="Tahoma" w:hAnsi="Tahoma" w:cs="Tahoma"/>
        </w:rPr>
        <w:t>o</w:t>
      </w:r>
      <w:r w:rsidRPr="00A746B8">
        <w:rPr>
          <w:rFonts w:ascii="Tahoma" w:hAnsi="Tahoma" w:cs="Tahoma"/>
        </w:rPr>
        <w:t>pracowanie projektu zagospodarowania terenu i architektoniczno</w:t>
      </w:r>
      <w:r w:rsidR="00AE58B7">
        <w:rPr>
          <w:rFonts w:ascii="Tahoma" w:hAnsi="Tahoma" w:cs="Tahoma"/>
        </w:rPr>
        <w:t xml:space="preserve"> </w:t>
      </w:r>
      <w:r w:rsidRPr="00A746B8">
        <w:rPr>
          <w:rFonts w:ascii="Tahoma" w:hAnsi="Tahoma" w:cs="Tahoma"/>
        </w:rPr>
        <w:t>-</w:t>
      </w:r>
      <w:r w:rsidR="00AE58B7">
        <w:rPr>
          <w:rFonts w:ascii="Tahoma" w:hAnsi="Tahoma" w:cs="Tahoma"/>
        </w:rPr>
        <w:t xml:space="preserve"> </w:t>
      </w:r>
      <w:r w:rsidRPr="00A746B8">
        <w:rPr>
          <w:rFonts w:ascii="Tahoma" w:hAnsi="Tahoma" w:cs="Tahoma"/>
        </w:rPr>
        <w:t>budowlanego, opracowanie projektów technicznych i wykonawczych we wszystkich koniecznych branżach, opracowanie specyfikacji technicznych wykonania i odbioru robót budowlanych – 14 tygodni od daty podpisania Umowy</w:t>
      </w:r>
      <w:r w:rsidR="00AE58B7">
        <w:rPr>
          <w:rFonts w:ascii="Tahoma" w:hAnsi="Tahoma" w:cs="Tahoma"/>
        </w:rPr>
        <w:t>,</w:t>
      </w:r>
    </w:p>
    <w:p w14:paraId="5DD8FFF5" w14:textId="6F79DD19" w:rsidR="00A746B8" w:rsidRPr="00A746B8" w:rsidRDefault="00AE58B7" w:rsidP="00AE58B7">
      <w:pPr>
        <w:pStyle w:val="Akapitzlist"/>
        <w:numPr>
          <w:ilvl w:val="0"/>
          <w:numId w:val="69"/>
        </w:numPr>
        <w:ind w:left="709"/>
        <w:jc w:val="both"/>
        <w:rPr>
          <w:rFonts w:ascii="Tahoma" w:hAnsi="Tahoma" w:cs="Tahoma"/>
        </w:rPr>
      </w:pPr>
      <w:r>
        <w:rPr>
          <w:rFonts w:ascii="Tahoma" w:hAnsi="Tahoma" w:cs="Tahoma"/>
        </w:rPr>
        <w:t xml:space="preserve">w zakresie </w:t>
      </w:r>
      <w:r w:rsidRPr="00AE58B7">
        <w:rPr>
          <w:rFonts w:ascii="Tahoma" w:hAnsi="Tahoma" w:cs="Tahoma"/>
          <w:b/>
          <w:bCs/>
        </w:rPr>
        <w:t>a</w:t>
      </w:r>
      <w:r w:rsidR="00A746B8" w:rsidRPr="00AE58B7">
        <w:rPr>
          <w:rFonts w:ascii="Tahoma" w:hAnsi="Tahoma" w:cs="Tahoma"/>
          <w:b/>
          <w:bCs/>
        </w:rPr>
        <w:t>ktualizacj</w:t>
      </w:r>
      <w:r w:rsidRPr="00AE58B7">
        <w:rPr>
          <w:rFonts w:ascii="Tahoma" w:hAnsi="Tahoma" w:cs="Tahoma"/>
          <w:b/>
          <w:bCs/>
        </w:rPr>
        <w:t>i</w:t>
      </w:r>
      <w:r w:rsidR="00A746B8" w:rsidRPr="00AE58B7">
        <w:rPr>
          <w:rFonts w:ascii="Tahoma" w:hAnsi="Tahoma" w:cs="Tahoma"/>
          <w:b/>
          <w:bCs/>
        </w:rPr>
        <w:t xml:space="preserve"> kosztorysów inwestorskich</w:t>
      </w:r>
      <w:r w:rsidR="00A746B8" w:rsidRPr="00A746B8">
        <w:rPr>
          <w:rFonts w:ascii="Tahoma" w:hAnsi="Tahoma" w:cs="Tahoma"/>
        </w:rPr>
        <w:t xml:space="preserve"> wg zakresu określonego w § 1 ust. 3 pkt. 2)</w:t>
      </w:r>
      <w:r>
        <w:rPr>
          <w:rFonts w:ascii="Tahoma" w:hAnsi="Tahoma" w:cs="Tahoma"/>
        </w:rPr>
        <w:t xml:space="preserve"> projektu Umowy - </w:t>
      </w:r>
      <w:r w:rsidR="00A746B8" w:rsidRPr="00AE58B7">
        <w:rPr>
          <w:rFonts w:ascii="Tahoma" w:hAnsi="Tahoma" w:cs="Tahoma"/>
          <w:b/>
          <w:bCs/>
        </w:rPr>
        <w:t>10 dni roboczych</w:t>
      </w:r>
      <w:r w:rsidR="00A746B8" w:rsidRPr="00A746B8">
        <w:rPr>
          <w:rFonts w:ascii="Tahoma" w:hAnsi="Tahoma" w:cs="Tahoma"/>
        </w:rPr>
        <w:t xml:space="preserve"> od daty otrzymania pisemnego wezwania Zamawiającego</w:t>
      </w:r>
      <w:r>
        <w:rPr>
          <w:rFonts w:ascii="Tahoma" w:hAnsi="Tahoma" w:cs="Tahoma"/>
        </w:rPr>
        <w:t>,</w:t>
      </w:r>
    </w:p>
    <w:p w14:paraId="68E04A65" w14:textId="25122B3C" w:rsidR="00A746B8" w:rsidRPr="00A746B8" w:rsidRDefault="00AE58B7" w:rsidP="00AE58B7">
      <w:pPr>
        <w:pStyle w:val="Akapitzlist"/>
        <w:numPr>
          <w:ilvl w:val="0"/>
          <w:numId w:val="69"/>
        </w:numPr>
        <w:ind w:left="709"/>
        <w:jc w:val="both"/>
        <w:rPr>
          <w:rFonts w:ascii="Tahoma" w:hAnsi="Tahoma" w:cs="Tahoma"/>
        </w:rPr>
      </w:pPr>
      <w:r>
        <w:rPr>
          <w:rFonts w:ascii="Tahoma" w:hAnsi="Tahoma" w:cs="Tahoma"/>
        </w:rPr>
        <w:t xml:space="preserve">w zakresie </w:t>
      </w:r>
      <w:r w:rsidRPr="00AE58B7">
        <w:rPr>
          <w:rFonts w:ascii="Tahoma" w:hAnsi="Tahoma" w:cs="Tahoma"/>
          <w:b/>
          <w:bCs/>
        </w:rPr>
        <w:t>p</w:t>
      </w:r>
      <w:r w:rsidR="00A746B8" w:rsidRPr="00AE58B7">
        <w:rPr>
          <w:rFonts w:ascii="Tahoma" w:hAnsi="Tahoma" w:cs="Tahoma"/>
          <w:b/>
          <w:bCs/>
        </w:rPr>
        <w:t>ełnieni</w:t>
      </w:r>
      <w:r w:rsidRPr="00AE58B7">
        <w:rPr>
          <w:rFonts w:ascii="Tahoma" w:hAnsi="Tahoma" w:cs="Tahoma"/>
          <w:b/>
          <w:bCs/>
        </w:rPr>
        <w:t>a</w:t>
      </w:r>
      <w:r w:rsidR="00A746B8" w:rsidRPr="00AE58B7">
        <w:rPr>
          <w:rFonts w:ascii="Tahoma" w:hAnsi="Tahoma" w:cs="Tahoma"/>
          <w:b/>
          <w:bCs/>
        </w:rPr>
        <w:t xml:space="preserve"> nadzoru autorskiego</w:t>
      </w:r>
      <w:r w:rsidR="00A746B8" w:rsidRPr="00A746B8">
        <w:rPr>
          <w:rFonts w:ascii="Tahoma" w:hAnsi="Tahoma" w:cs="Tahoma"/>
        </w:rPr>
        <w:t xml:space="preserve"> wg zakresu określonego w § 1 ust. 3 pkt. 3) </w:t>
      </w:r>
      <w:r>
        <w:rPr>
          <w:rFonts w:ascii="Tahoma" w:hAnsi="Tahoma" w:cs="Tahoma"/>
        </w:rPr>
        <w:t xml:space="preserve">projektu Umowy </w:t>
      </w:r>
      <w:r w:rsidR="00A746B8" w:rsidRPr="00A746B8">
        <w:rPr>
          <w:rFonts w:ascii="Tahoma" w:hAnsi="Tahoma" w:cs="Tahoma"/>
        </w:rPr>
        <w:t>– okres wykonywania robót budowlanych na podstawie opracowanej dokumentacji projektowo – kosztorysowej.</w:t>
      </w:r>
    </w:p>
    <w:p w14:paraId="0304FD6D" w14:textId="77777777" w:rsidR="00362F1C" w:rsidRPr="00362F1C" w:rsidRDefault="00362F1C" w:rsidP="00362F1C">
      <w:pPr>
        <w:jc w:val="both"/>
        <w:rPr>
          <w:rFonts w:ascii="Tahoma" w:hAnsi="Tahoma" w:cs="Tahoma"/>
          <w:sz w:val="10"/>
          <w:szCs w:val="10"/>
        </w:rPr>
      </w:pPr>
    </w:p>
    <w:p w14:paraId="1CC83CD6" w14:textId="13A1133B" w:rsidR="001220EB" w:rsidRPr="00AE58B7" w:rsidRDefault="00AE58B7" w:rsidP="00AE58B7">
      <w:pPr>
        <w:numPr>
          <w:ilvl w:val="0"/>
          <w:numId w:val="53"/>
        </w:numPr>
        <w:tabs>
          <w:tab w:val="left" w:pos="426"/>
        </w:tabs>
        <w:ind w:left="426" w:hanging="426"/>
        <w:jc w:val="both"/>
        <w:rPr>
          <w:rFonts w:ascii="Tahoma" w:hAnsi="Tahoma" w:cs="Tahoma"/>
          <w:bCs/>
        </w:rPr>
      </w:pPr>
      <w:r w:rsidRPr="00AE58B7">
        <w:rPr>
          <w:rFonts w:ascii="Tahoma" w:hAnsi="Tahoma" w:cs="Tahoma"/>
          <w:bCs/>
        </w:rPr>
        <w:t>Oświadczamy</w:t>
      </w:r>
      <w:r>
        <w:rPr>
          <w:rFonts w:ascii="Tahoma" w:hAnsi="Tahoma" w:cs="Tahoma"/>
        </w:rPr>
        <w:t xml:space="preserve"> że udzielimy Zamawiającemu na wykonane usługi, </w:t>
      </w:r>
      <w:r w:rsidRPr="00CD4957">
        <w:rPr>
          <w:rFonts w:ascii="Tahoma" w:hAnsi="Tahoma" w:cs="Tahoma"/>
        </w:rPr>
        <w:t xml:space="preserve">stanowiące przedmiot zamówienia, </w:t>
      </w:r>
      <w:r w:rsidRPr="00CD1FA6">
        <w:rPr>
          <w:rFonts w:ascii="Tahoma" w:hAnsi="Tahoma" w:cs="Tahoma"/>
        </w:rPr>
        <w:t xml:space="preserve">gwarancji i rękojmi za wady dokumentacji </w:t>
      </w:r>
      <w:r w:rsidR="00E3767A">
        <w:rPr>
          <w:rFonts w:ascii="Tahoma" w:hAnsi="Tahoma" w:cs="Tahoma"/>
        </w:rPr>
        <w:t>projektowo-kosztorysowej</w:t>
      </w:r>
      <w:r>
        <w:rPr>
          <w:rFonts w:ascii="Tahoma" w:hAnsi="Tahoma" w:cs="Tahoma"/>
        </w:rPr>
        <w:t xml:space="preserve"> na czas </w:t>
      </w:r>
      <w:r w:rsidRPr="002C4349">
        <w:rPr>
          <w:rFonts w:ascii="Tahoma" w:hAnsi="Tahoma" w:cs="Tahoma"/>
        </w:rPr>
        <w:t>gwarancji i rękojmi za roboty wykonane na podstawie tej dokumentacji</w:t>
      </w:r>
      <w:r>
        <w:rPr>
          <w:rFonts w:ascii="Tahoma" w:hAnsi="Tahoma" w:cs="Tahoma"/>
        </w:rPr>
        <w:t>.</w:t>
      </w:r>
      <w:r w:rsidRPr="00D93B8E">
        <w:rPr>
          <w:rFonts w:ascii="Tahoma" w:hAnsi="Tahoma" w:cs="Tahoma"/>
        </w:rPr>
        <w:t xml:space="preserve"> </w:t>
      </w:r>
    </w:p>
    <w:p w14:paraId="2E1788E2" w14:textId="77777777" w:rsidR="001220EB" w:rsidRPr="001220EB" w:rsidRDefault="001220EB" w:rsidP="001220EB">
      <w:pPr>
        <w:jc w:val="both"/>
        <w:rPr>
          <w:rFonts w:ascii="Tahoma" w:hAnsi="Tahoma" w:cs="Tahoma"/>
          <w:bCs/>
          <w:sz w:val="10"/>
          <w:szCs w:val="10"/>
        </w:rPr>
      </w:pPr>
    </w:p>
    <w:p w14:paraId="4E33EE39" w14:textId="240D5235" w:rsidR="006922F2" w:rsidRPr="006922F2" w:rsidRDefault="006922F2" w:rsidP="00B513B5">
      <w:pPr>
        <w:numPr>
          <w:ilvl w:val="0"/>
          <w:numId w:val="53"/>
        </w:numPr>
        <w:ind w:left="426" w:hanging="426"/>
        <w:jc w:val="both"/>
        <w:rPr>
          <w:rFonts w:ascii="Tahoma" w:hAnsi="Tahoma" w:cs="Tahoma"/>
          <w:bCs/>
        </w:rPr>
      </w:pPr>
      <w:r w:rsidRPr="006922F2">
        <w:rPr>
          <w:rFonts w:ascii="Tahoma" w:hAnsi="Tahoma" w:cs="Tahoma"/>
          <w:bCs/>
        </w:rPr>
        <w:t>Oświadczamy, że zawarte w warunkach umownych Specyfikacji Warunków Zamówienia zaproponowane przez Zamawiającego warunki płatności zostały przez nas zaakceptowane.</w:t>
      </w:r>
    </w:p>
    <w:p w14:paraId="3946DDB2" w14:textId="77777777" w:rsidR="006922F2" w:rsidRPr="001220EB" w:rsidRDefault="006922F2" w:rsidP="005603C3">
      <w:pPr>
        <w:ind w:left="426" w:hanging="426"/>
        <w:rPr>
          <w:rFonts w:ascii="Tahoma" w:hAnsi="Tahoma" w:cs="Tahoma"/>
          <w:sz w:val="10"/>
          <w:szCs w:val="10"/>
        </w:rPr>
      </w:pPr>
    </w:p>
    <w:p w14:paraId="6EB3B919" w14:textId="77777777" w:rsidR="006922F2" w:rsidRPr="006922F2" w:rsidRDefault="006922F2" w:rsidP="00B513B5">
      <w:pPr>
        <w:numPr>
          <w:ilvl w:val="0"/>
          <w:numId w:val="53"/>
        </w:numPr>
        <w:tabs>
          <w:tab w:val="left" w:pos="426"/>
        </w:tabs>
        <w:ind w:left="426" w:hanging="426"/>
        <w:rPr>
          <w:rFonts w:ascii="Tahoma" w:hAnsi="Tahoma" w:cs="Tahoma"/>
          <w:b/>
        </w:rPr>
      </w:pPr>
      <w:r w:rsidRPr="006922F2">
        <w:rPr>
          <w:rFonts w:ascii="Tahoma" w:hAnsi="Tahoma" w:cs="Tahoma"/>
        </w:rPr>
        <w:t>Następujące</w:t>
      </w:r>
      <w:r w:rsidRPr="006922F2">
        <w:rPr>
          <w:rFonts w:ascii="Tahoma" w:hAnsi="Tahoma" w:cs="Tahoma"/>
          <w:b/>
        </w:rPr>
        <w:t xml:space="preserve"> </w:t>
      </w:r>
      <w:r w:rsidRPr="006922F2">
        <w:rPr>
          <w:rFonts w:ascii="Tahoma" w:hAnsi="Tahoma" w:cs="Tahoma"/>
          <w:bCs/>
        </w:rPr>
        <w:t>części niniejszego zamówienia zamierzamy powierzyć podwykonawcom:</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
        <w:gridCol w:w="3962"/>
        <w:gridCol w:w="4010"/>
      </w:tblGrid>
      <w:tr w:rsidR="006922F2" w:rsidRPr="006922F2" w14:paraId="52AB5C72" w14:textId="77777777">
        <w:trPr>
          <w:trHeight w:val="312"/>
        </w:trPr>
        <w:tc>
          <w:tcPr>
            <w:tcW w:w="559" w:type="dxa"/>
            <w:vAlign w:val="center"/>
          </w:tcPr>
          <w:p w14:paraId="7FD0E033" w14:textId="77777777" w:rsidR="006922F2" w:rsidRPr="006922F2" w:rsidRDefault="006922F2" w:rsidP="006922F2">
            <w:pPr>
              <w:jc w:val="center"/>
              <w:rPr>
                <w:rFonts w:ascii="Tahoma" w:hAnsi="Tahoma" w:cs="Tahoma"/>
                <w:sz w:val="18"/>
                <w:szCs w:val="18"/>
              </w:rPr>
            </w:pPr>
            <w:r w:rsidRPr="006922F2">
              <w:rPr>
                <w:rFonts w:ascii="Tahoma" w:hAnsi="Tahoma" w:cs="Tahoma"/>
                <w:sz w:val="18"/>
                <w:szCs w:val="18"/>
              </w:rPr>
              <w:t>L.p.</w:t>
            </w:r>
          </w:p>
        </w:tc>
        <w:tc>
          <w:tcPr>
            <w:tcW w:w="4082" w:type="dxa"/>
            <w:vAlign w:val="center"/>
          </w:tcPr>
          <w:p w14:paraId="0B3608EE" w14:textId="77777777" w:rsidR="006922F2" w:rsidRPr="006922F2" w:rsidRDefault="006922F2" w:rsidP="006922F2">
            <w:pPr>
              <w:jc w:val="center"/>
              <w:rPr>
                <w:rFonts w:ascii="Tahoma" w:hAnsi="Tahoma" w:cs="Tahoma"/>
                <w:sz w:val="18"/>
                <w:szCs w:val="18"/>
              </w:rPr>
            </w:pPr>
            <w:r w:rsidRPr="006922F2">
              <w:rPr>
                <w:rFonts w:ascii="Tahoma" w:hAnsi="Tahoma" w:cs="Tahoma"/>
                <w:sz w:val="18"/>
                <w:szCs w:val="18"/>
              </w:rPr>
              <w:t>Nazwa części zamówienia</w:t>
            </w:r>
          </w:p>
        </w:tc>
        <w:tc>
          <w:tcPr>
            <w:tcW w:w="4114" w:type="dxa"/>
            <w:vAlign w:val="center"/>
          </w:tcPr>
          <w:p w14:paraId="33014470" w14:textId="77777777" w:rsidR="006922F2" w:rsidRPr="006922F2" w:rsidRDefault="006922F2" w:rsidP="006922F2">
            <w:pPr>
              <w:jc w:val="center"/>
              <w:rPr>
                <w:rFonts w:ascii="Tahoma" w:hAnsi="Tahoma" w:cs="Tahoma"/>
                <w:sz w:val="18"/>
                <w:szCs w:val="18"/>
              </w:rPr>
            </w:pPr>
            <w:r w:rsidRPr="006922F2">
              <w:rPr>
                <w:rFonts w:ascii="Tahoma" w:hAnsi="Tahoma" w:cs="Tahoma"/>
                <w:sz w:val="18"/>
                <w:szCs w:val="18"/>
              </w:rPr>
              <w:t>Nazwy ewentualnych podwykonawców (jeżeli są już znani)</w:t>
            </w:r>
          </w:p>
        </w:tc>
      </w:tr>
      <w:tr w:rsidR="006922F2" w:rsidRPr="006922F2" w14:paraId="5608BA23" w14:textId="77777777">
        <w:trPr>
          <w:trHeight w:val="317"/>
        </w:trPr>
        <w:tc>
          <w:tcPr>
            <w:tcW w:w="559" w:type="dxa"/>
          </w:tcPr>
          <w:p w14:paraId="13066080" w14:textId="77777777" w:rsidR="006922F2" w:rsidRPr="006922F2" w:rsidRDefault="006922F2" w:rsidP="006922F2">
            <w:pPr>
              <w:rPr>
                <w:rFonts w:ascii="Tahoma" w:hAnsi="Tahoma" w:cs="Tahoma"/>
                <w:sz w:val="18"/>
                <w:szCs w:val="18"/>
              </w:rPr>
            </w:pPr>
          </w:p>
        </w:tc>
        <w:tc>
          <w:tcPr>
            <w:tcW w:w="4082" w:type="dxa"/>
          </w:tcPr>
          <w:p w14:paraId="76B0D53B" w14:textId="77777777" w:rsidR="006922F2" w:rsidRPr="006922F2" w:rsidRDefault="006922F2" w:rsidP="006922F2">
            <w:pPr>
              <w:rPr>
                <w:rFonts w:ascii="Tahoma" w:hAnsi="Tahoma" w:cs="Tahoma"/>
                <w:sz w:val="18"/>
                <w:szCs w:val="18"/>
              </w:rPr>
            </w:pPr>
          </w:p>
        </w:tc>
        <w:tc>
          <w:tcPr>
            <w:tcW w:w="4114" w:type="dxa"/>
          </w:tcPr>
          <w:p w14:paraId="78F12441" w14:textId="77777777" w:rsidR="006922F2" w:rsidRPr="006922F2" w:rsidRDefault="006922F2" w:rsidP="006922F2">
            <w:pPr>
              <w:rPr>
                <w:rFonts w:ascii="Tahoma" w:hAnsi="Tahoma" w:cs="Tahoma"/>
                <w:sz w:val="18"/>
                <w:szCs w:val="18"/>
              </w:rPr>
            </w:pPr>
          </w:p>
        </w:tc>
      </w:tr>
      <w:tr w:rsidR="006922F2" w:rsidRPr="006922F2" w14:paraId="795528EC" w14:textId="77777777">
        <w:trPr>
          <w:trHeight w:val="280"/>
        </w:trPr>
        <w:tc>
          <w:tcPr>
            <w:tcW w:w="559" w:type="dxa"/>
          </w:tcPr>
          <w:p w14:paraId="27D9B98B" w14:textId="77777777" w:rsidR="006922F2" w:rsidRPr="006922F2" w:rsidRDefault="006922F2" w:rsidP="006922F2">
            <w:pPr>
              <w:rPr>
                <w:rFonts w:ascii="Tahoma" w:hAnsi="Tahoma" w:cs="Tahoma"/>
                <w:sz w:val="18"/>
                <w:szCs w:val="18"/>
              </w:rPr>
            </w:pPr>
          </w:p>
        </w:tc>
        <w:tc>
          <w:tcPr>
            <w:tcW w:w="4082" w:type="dxa"/>
          </w:tcPr>
          <w:p w14:paraId="66AFC164" w14:textId="77777777" w:rsidR="006922F2" w:rsidRPr="006922F2" w:rsidRDefault="006922F2" w:rsidP="006922F2">
            <w:pPr>
              <w:rPr>
                <w:rFonts w:ascii="Tahoma" w:hAnsi="Tahoma" w:cs="Tahoma"/>
                <w:sz w:val="18"/>
                <w:szCs w:val="18"/>
              </w:rPr>
            </w:pPr>
          </w:p>
        </w:tc>
        <w:tc>
          <w:tcPr>
            <w:tcW w:w="4114" w:type="dxa"/>
          </w:tcPr>
          <w:p w14:paraId="7F9B067F" w14:textId="77777777" w:rsidR="006922F2" w:rsidRPr="006922F2" w:rsidRDefault="006922F2" w:rsidP="006922F2">
            <w:pPr>
              <w:rPr>
                <w:rFonts w:ascii="Tahoma" w:hAnsi="Tahoma" w:cs="Tahoma"/>
                <w:sz w:val="18"/>
                <w:szCs w:val="18"/>
              </w:rPr>
            </w:pPr>
          </w:p>
        </w:tc>
      </w:tr>
    </w:tbl>
    <w:p w14:paraId="530FF06D" w14:textId="77777777" w:rsidR="006922F2" w:rsidRPr="001220EB" w:rsidRDefault="006922F2" w:rsidP="006922F2">
      <w:pPr>
        <w:rPr>
          <w:rFonts w:ascii="Tahoma" w:hAnsi="Tahoma" w:cs="Tahoma"/>
          <w:b/>
          <w:color w:val="FF0000"/>
          <w:sz w:val="10"/>
          <w:szCs w:val="10"/>
        </w:rPr>
      </w:pPr>
    </w:p>
    <w:p w14:paraId="258767D5" w14:textId="77777777" w:rsidR="006922F2" w:rsidRPr="006922F2" w:rsidRDefault="006922F2" w:rsidP="00B513B5">
      <w:pPr>
        <w:numPr>
          <w:ilvl w:val="0"/>
          <w:numId w:val="53"/>
        </w:numPr>
        <w:ind w:left="426" w:hanging="426"/>
        <w:jc w:val="both"/>
        <w:rPr>
          <w:rFonts w:ascii="Tahoma" w:hAnsi="Tahoma" w:cs="Tahoma"/>
          <w:bCs/>
        </w:rPr>
      </w:pPr>
      <w:r w:rsidRPr="006922F2">
        <w:rPr>
          <w:rFonts w:ascii="Tahoma" w:hAnsi="Tahoma" w:cs="Tahoma"/>
          <w:bCs/>
        </w:rPr>
        <w:t>Oświadczamy, że zawarty w Specyfikacji Warunków Zamówienia projekt Umowy został przez nas zaakceptowany i zobowiązujemy się w przypadku wybrania naszej oferty do zawarcia umowy na wyżej wymienionych warunkach w miejscu i terminie wyznaczonym przez Zamawiającego.</w:t>
      </w:r>
    </w:p>
    <w:p w14:paraId="56A70EE0" w14:textId="77777777" w:rsidR="006922F2" w:rsidRPr="001220EB" w:rsidRDefault="006922F2" w:rsidP="005603C3">
      <w:pPr>
        <w:tabs>
          <w:tab w:val="num" w:pos="426"/>
        </w:tabs>
        <w:ind w:left="426" w:hanging="426"/>
        <w:jc w:val="both"/>
        <w:rPr>
          <w:rFonts w:ascii="Tahoma" w:hAnsi="Tahoma" w:cs="Tahoma"/>
          <w:sz w:val="10"/>
          <w:szCs w:val="10"/>
        </w:rPr>
      </w:pPr>
    </w:p>
    <w:p w14:paraId="61F27F90" w14:textId="77777777" w:rsidR="006922F2" w:rsidRPr="006922F2" w:rsidRDefault="006922F2" w:rsidP="00B513B5">
      <w:pPr>
        <w:numPr>
          <w:ilvl w:val="0"/>
          <w:numId w:val="53"/>
        </w:numPr>
        <w:ind w:left="426" w:hanging="426"/>
        <w:jc w:val="both"/>
        <w:rPr>
          <w:rFonts w:ascii="Tahoma" w:hAnsi="Tahoma" w:cs="Tahoma"/>
        </w:rPr>
      </w:pPr>
      <w:r w:rsidRPr="006922F2">
        <w:rPr>
          <w:rFonts w:ascii="Tahoma" w:hAnsi="Tahoma" w:cs="Tahoma"/>
        </w:rPr>
        <w:t>Oświadczamy, że zapoznaliśmy się ze Specyfikacją Warunków Zamówienia i nie wnosimy do niej zastrzeżeń oraz zdobyliśmy konieczne informacje do przygotowania oferty.</w:t>
      </w:r>
    </w:p>
    <w:p w14:paraId="2F14AF80" w14:textId="77777777" w:rsidR="006922F2" w:rsidRPr="001220EB" w:rsidRDefault="006922F2" w:rsidP="005603C3">
      <w:pPr>
        <w:tabs>
          <w:tab w:val="num" w:pos="426"/>
        </w:tabs>
        <w:ind w:left="426" w:hanging="426"/>
        <w:jc w:val="both"/>
        <w:rPr>
          <w:rFonts w:ascii="Tahoma" w:hAnsi="Tahoma" w:cs="Tahoma"/>
          <w:bCs/>
          <w:color w:val="FF0000"/>
          <w:sz w:val="10"/>
          <w:szCs w:val="10"/>
        </w:rPr>
      </w:pPr>
    </w:p>
    <w:p w14:paraId="479D8276" w14:textId="6FCBF990" w:rsidR="006922F2" w:rsidRPr="006922F2" w:rsidRDefault="006922F2" w:rsidP="00B513B5">
      <w:pPr>
        <w:numPr>
          <w:ilvl w:val="0"/>
          <w:numId w:val="53"/>
        </w:numPr>
        <w:ind w:left="426" w:hanging="426"/>
        <w:jc w:val="both"/>
        <w:rPr>
          <w:rFonts w:ascii="Tahoma" w:hAnsi="Tahoma" w:cs="Tahoma"/>
          <w:color w:val="0070C0"/>
        </w:rPr>
      </w:pPr>
      <w:r w:rsidRPr="006922F2">
        <w:rPr>
          <w:rFonts w:ascii="Tahoma" w:hAnsi="Tahoma" w:cs="Tahoma"/>
        </w:rPr>
        <w:t>Oświadczamy, że zobowiązujemy się w przypadku uzyskania zamówienia i realizacji usług przy udziale podwykonawców do zawarcia umów z podwykonawcami, zgodnie z postanowieniami art.</w:t>
      </w:r>
      <w:r w:rsidR="005603C3">
        <w:rPr>
          <w:rFonts w:ascii="Tahoma" w:hAnsi="Tahoma" w:cs="Tahoma"/>
        </w:rPr>
        <w:t> </w:t>
      </w:r>
      <w:r w:rsidRPr="006922F2">
        <w:rPr>
          <w:rFonts w:ascii="Tahoma" w:hAnsi="Tahoma" w:cs="Tahoma"/>
        </w:rPr>
        <w:t>463 ustawy Pzp.</w:t>
      </w:r>
    </w:p>
    <w:p w14:paraId="4B4E0C22" w14:textId="77777777" w:rsidR="00AE58B7" w:rsidRPr="00AE58B7" w:rsidRDefault="00AE58B7" w:rsidP="00472E44">
      <w:pPr>
        <w:rPr>
          <w:rFonts w:ascii="Tahoma" w:hAnsi="Tahoma" w:cs="Tahoma"/>
          <w:sz w:val="10"/>
          <w:szCs w:val="10"/>
        </w:rPr>
      </w:pPr>
    </w:p>
    <w:p w14:paraId="335A38FC" w14:textId="2B408516" w:rsidR="006922F2" w:rsidRPr="006922F2" w:rsidRDefault="006922F2" w:rsidP="00B513B5">
      <w:pPr>
        <w:numPr>
          <w:ilvl w:val="0"/>
          <w:numId w:val="53"/>
        </w:numPr>
        <w:ind w:left="426" w:hanging="426"/>
        <w:jc w:val="both"/>
        <w:rPr>
          <w:rFonts w:ascii="Tahoma" w:hAnsi="Tahoma" w:cs="Tahoma"/>
          <w:color w:val="0070C0"/>
        </w:rPr>
      </w:pPr>
      <w:r w:rsidRPr="006922F2">
        <w:rPr>
          <w:rFonts w:ascii="Tahoma" w:hAnsi="Tahoma" w:cs="Tahoma"/>
        </w:rPr>
        <w:t>Oświadczamy, że wypełniliśmy obowiązki informacyjne przewidziane w art. 13 lub art. 14 RODO wobec osób fizycznych, od których dane osobowe bezpośrednio lub pośrednio pozyskaliśmy w celu ubiegania się o udzielenie zamówienia publicznego w niniejszym postępowaniu.</w:t>
      </w:r>
    </w:p>
    <w:p w14:paraId="2748DEB8" w14:textId="77777777" w:rsidR="006922F2" w:rsidRPr="006922F2" w:rsidRDefault="006922F2" w:rsidP="006922F2">
      <w:pPr>
        <w:tabs>
          <w:tab w:val="left" w:pos="426"/>
        </w:tabs>
        <w:ind w:left="426"/>
        <w:jc w:val="both"/>
        <w:rPr>
          <w:rFonts w:ascii="Tahoma" w:hAnsi="Tahoma" w:cs="Tahoma"/>
          <w:sz w:val="10"/>
          <w:szCs w:val="10"/>
        </w:rPr>
      </w:pPr>
    </w:p>
    <w:p w14:paraId="319508C2" w14:textId="77777777" w:rsidR="006922F2" w:rsidRDefault="006922F2" w:rsidP="006922F2">
      <w:pPr>
        <w:ind w:left="426"/>
        <w:jc w:val="both"/>
        <w:rPr>
          <w:rFonts w:ascii="Tahoma" w:hAnsi="Tahoma" w:cs="Tahoma"/>
          <w:sz w:val="16"/>
          <w:szCs w:val="16"/>
        </w:rPr>
      </w:pPr>
      <w:r w:rsidRPr="006922F2">
        <w:rPr>
          <w:rFonts w:ascii="Tahoma" w:hAnsi="Tahoma" w:cs="Tahoma"/>
          <w:sz w:val="16"/>
          <w:szCs w:val="16"/>
        </w:rPr>
        <w:t>Uwaga: W przypadku gdy Wykonawca 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3D7DB662" w14:textId="77777777" w:rsidR="0013064D" w:rsidRDefault="0013064D" w:rsidP="006922F2">
      <w:pPr>
        <w:ind w:left="426"/>
        <w:jc w:val="both"/>
        <w:rPr>
          <w:rFonts w:ascii="Tahoma" w:hAnsi="Tahoma" w:cs="Tahoma"/>
          <w:sz w:val="16"/>
          <w:szCs w:val="16"/>
        </w:rPr>
      </w:pPr>
    </w:p>
    <w:p w14:paraId="1E3E58DC" w14:textId="77777777" w:rsidR="0087379F" w:rsidRDefault="0087379F" w:rsidP="009211B8">
      <w:pPr>
        <w:rPr>
          <w:rFonts w:ascii="Tahoma" w:hAnsi="Tahoma" w:cs="Tahoma"/>
        </w:rPr>
        <w:sectPr w:rsidR="0087379F" w:rsidSect="000D7288">
          <w:headerReference w:type="default" r:id="rId21"/>
          <w:footerReference w:type="default" r:id="rId22"/>
          <w:pgSz w:w="11907" w:h="16840" w:code="9"/>
          <w:pgMar w:top="1417" w:right="1417" w:bottom="1417" w:left="1417" w:header="425" w:footer="249" w:gutter="0"/>
          <w:cols w:space="708"/>
          <w:docGrid w:linePitch="272"/>
        </w:sectPr>
      </w:pPr>
    </w:p>
    <w:p w14:paraId="58E3BEF8" w14:textId="77777777" w:rsidR="005E3508" w:rsidRDefault="005E3508" w:rsidP="009211B8">
      <w:pPr>
        <w:rPr>
          <w:rFonts w:ascii="Tahoma" w:hAnsi="Tahoma" w:cs="Tahoma"/>
        </w:rPr>
        <w:sectPr w:rsidR="005E3508" w:rsidSect="00C77E30">
          <w:headerReference w:type="default" r:id="rId23"/>
          <w:type w:val="continuous"/>
          <w:pgSz w:w="11907" w:h="16840" w:code="9"/>
          <w:pgMar w:top="1417" w:right="1417" w:bottom="1417" w:left="1417" w:header="425" w:footer="249" w:gutter="0"/>
          <w:cols w:space="708"/>
          <w:docGrid w:linePitch="272"/>
        </w:sectPr>
      </w:pPr>
    </w:p>
    <w:p w14:paraId="34222223" w14:textId="77777777" w:rsidR="009211B8" w:rsidRPr="00A95A58" w:rsidRDefault="009211B8" w:rsidP="00C7511D">
      <w:pPr>
        <w:rPr>
          <w:rFonts w:ascii="Tahoma" w:hAnsi="Tahoma" w:cs="Tahoma"/>
        </w:rPr>
      </w:pPr>
    </w:p>
    <w:p w14:paraId="1C845DBA" w14:textId="77777777" w:rsidR="009211B8" w:rsidRDefault="009211B8" w:rsidP="009211B8">
      <w:pPr>
        <w:rPr>
          <w:rFonts w:ascii="Tahoma" w:hAnsi="Tahoma" w:cs="Tahoma"/>
          <w:sz w:val="16"/>
          <w:szCs w:val="16"/>
          <w:highlight w:val="yellow"/>
        </w:rPr>
      </w:pPr>
    </w:p>
    <w:p w14:paraId="1D0C6736" w14:textId="77777777" w:rsidR="00C7032D" w:rsidRPr="000C5B02" w:rsidRDefault="00C7032D" w:rsidP="002E4D88">
      <w:pPr>
        <w:jc w:val="both"/>
        <w:rPr>
          <w:rFonts w:ascii="Tahoma" w:hAnsi="Tahoma" w:cs="Tahoma"/>
          <w:b/>
          <w:w w:val="150"/>
          <w:sz w:val="2"/>
          <w:highlight w:val="yellow"/>
        </w:rPr>
      </w:pPr>
    </w:p>
    <w:p w14:paraId="7FE056C2" w14:textId="77777777" w:rsidR="004F3474" w:rsidRPr="004F3474" w:rsidRDefault="004F3474" w:rsidP="004F3474">
      <w:pPr>
        <w:ind w:left="5246" w:firstLine="708"/>
        <w:rPr>
          <w:rFonts w:ascii="Tahoma" w:hAnsi="Tahoma" w:cs="Tahoma"/>
          <w:b/>
        </w:rPr>
      </w:pPr>
      <w:r w:rsidRPr="004F3474">
        <w:rPr>
          <w:rFonts w:ascii="Tahoma" w:hAnsi="Tahoma" w:cs="Tahoma"/>
          <w:b/>
        </w:rPr>
        <w:t>Zamawiający:</w:t>
      </w:r>
    </w:p>
    <w:p w14:paraId="5C6D5001" w14:textId="77777777" w:rsidR="004F3474" w:rsidRPr="004F3474" w:rsidRDefault="004F3474" w:rsidP="004F3474">
      <w:pPr>
        <w:ind w:left="5954"/>
        <w:rPr>
          <w:rFonts w:ascii="Tahoma" w:hAnsi="Tahoma" w:cs="Tahoma"/>
          <w:bCs/>
        </w:rPr>
      </w:pPr>
      <w:r w:rsidRPr="004F3474">
        <w:rPr>
          <w:rFonts w:ascii="Tahoma" w:hAnsi="Tahoma" w:cs="Tahoma"/>
          <w:bCs/>
        </w:rPr>
        <w:t>GMINA - MIASTO ELBLĄG</w:t>
      </w:r>
    </w:p>
    <w:p w14:paraId="68A31632" w14:textId="77777777" w:rsidR="004F3474" w:rsidRPr="004F3474" w:rsidRDefault="004F3474" w:rsidP="004F3474">
      <w:pPr>
        <w:ind w:left="5954"/>
        <w:rPr>
          <w:rFonts w:ascii="Tahoma" w:hAnsi="Tahoma" w:cs="Tahoma"/>
        </w:rPr>
      </w:pPr>
      <w:r w:rsidRPr="004F3474">
        <w:rPr>
          <w:rFonts w:ascii="Tahoma" w:hAnsi="Tahoma" w:cs="Tahoma"/>
        </w:rPr>
        <w:t>82-300 Elbląg</w:t>
      </w:r>
      <w:r w:rsidRPr="004F3474">
        <w:rPr>
          <w:rFonts w:ascii="Tahoma" w:hAnsi="Tahoma" w:cs="Tahoma"/>
          <w:color w:val="002060"/>
        </w:rPr>
        <w:t>,</w:t>
      </w:r>
      <w:r w:rsidRPr="004F3474">
        <w:rPr>
          <w:rFonts w:ascii="Tahoma" w:hAnsi="Tahoma" w:cs="Tahoma"/>
        </w:rPr>
        <w:t xml:space="preserve"> ul. Łączności 1</w:t>
      </w:r>
    </w:p>
    <w:p w14:paraId="53976237" w14:textId="77777777" w:rsidR="004F3474" w:rsidRPr="004F3474" w:rsidRDefault="004F3474" w:rsidP="004F3474">
      <w:pPr>
        <w:rPr>
          <w:rFonts w:ascii="Tahoma" w:hAnsi="Tahoma" w:cs="Tahoma"/>
          <w:b/>
        </w:rPr>
      </w:pPr>
      <w:r w:rsidRPr="004F3474">
        <w:rPr>
          <w:rFonts w:ascii="Tahoma" w:hAnsi="Tahoma" w:cs="Tahoma"/>
          <w:b/>
        </w:rPr>
        <w:t>Wykonawca:</w:t>
      </w:r>
    </w:p>
    <w:p w14:paraId="719FC0F4" w14:textId="77777777" w:rsidR="004F3474" w:rsidRPr="004F3474" w:rsidRDefault="004F3474" w:rsidP="004F3474">
      <w:pPr>
        <w:rPr>
          <w:rFonts w:ascii="Tahoma" w:hAnsi="Tahoma" w:cs="Tahoma"/>
          <w:b/>
        </w:rPr>
      </w:pPr>
    </w:p>
    <w:p w14:paraId="18BA3CD7" w14:textId="77777777" w:rsidR="004F3474" w:rsidRPr="004F3474" w:rsidRDefault="004F3474" w:rsidP="004F3474">
      <w:pPr>
        <w:spacing w:line="276" w:lineRule="auto"/>
        <w:ind w:right="5954"/>
        <w:rPr>
          <w:rFonts w:ascii="Tahoma" w:hAnsi="Tahoma" w:cs="Tahoma"/>
        </w:rPr>
      </w:pPr>
      <w:r w:rsidRPr="004F3474">
        <w:rPr>
          <w:rFonts w:ascii="Tahoma" w:hAnsi="Tahoma" w:cs="Tahoma"/>
        </w:rPr>
        <w:t>……………………………..…………………</w:t>
      </w:r>
    </w:p>
    <w:p w14:paraId="3BBCC2AC" w14:textId="77777777" w:rsidR="004F3474" w:rsidRPr="004F3474" w:rsidRDefault="004F3474" w:rsidP="004F3474">
      <w:pPr>
        <w:ind w:right="5953"/>
        <w:rPr>
          <w:rFonts w:ascii="Tahoma" w:hAnsi="Tahoma" w:cs="Tahoma"/>
          <w:i/>
          <w:sz w:val="16"/>
          <w:szCs w:val="16"/>
        </w:rPr>
      </w:pPr>
      <w:r w:rsidRPr="004F3474">
        <w:rPr>
          <w:rFonts w:ascii="Tahoma" w:hAnsi="Tahoma" w:cs="Tahoma"/>
          <w:i/>
          <w:sz w:val="16"/>
          <w:szCs w:val="16"/>
        </w:rPr>
        <w:t>(pełna nazwa/firma, adres, w zależności od podmiotu: NIP, KRS/CEiDG)</w:t>
      </w:r>
    </w:p>
    <w:p w14:paraId="53850DA9" w14:textId="77777777" w:rsidR="004F3474" w:rsidRPr="004F3474" w:rsidRDefault="004F3474" w:rsidP="004F3474">
      <w:pPr>
        <w:spacing w:after="160" w:line="259" w:lineRule="auto"/>
        <w:rPr>
          <w:rFonts w:ascii="Tahoma" w:eastAsia="Calibri" w:hAnsi="Tahoma" w:cs="Tahoma"/>
          <w:sz w:val="21"/>
          <w:szCs w:val="21"/>
          <w:lang w:eastAsia="en-US"/>
        </w:rPr>
      </w:pPr>
    </w:p>
    <w:p w14:paraId="3269E9AE" w14:textId="77777777" w:rsidR="004F3474" w:rsidRPr="004F3474" w:rsidRDefault="004F3474" w:rsidP="004F3474">
      <w:pPr>
        <w:spacing w:after="120" w:line="360" w:lineRule="auto"/>
        <w:jc w:val="center"/>
        <w:rPr>
          <w:rFonts w:ascii="Tahoma" w:eastAsia="Calibri" w:hAnsi="Tahoma" w:cs="Tahoma"/>
          <w:b/>
          <w:u w:val="single"/>
          <w:lang w:eastAsia="en-US"/>
        </w:rPr>
      </w:pPr>
      <w:r w:rsidRPr="004F3474">
        <w:rPr>
          <w:rFonts w:ascii="Tahoma" w:eastAsia="Calibri" w:hAnsi="Tahoma" w:cs="Tahoma"/>
          <w:b/>
          <w:u w:val="single"/>
          <w:lang w:eastAsia="en-US"/>
        </w:rPr>
        <w:t>Oświadczenia wykonawcy/wykonawcy wspólnie ubiegającego się o udzielenie zamówienia</w:t>
      </w:r>
    </w:p>
    <w:p w14:paraId="24369786" w14:textId="77777777" w:rsidR="004F3474" w:rsidRPr="004F3474" w:rsidRDefault="004F3474" w:rsidP="004F3474">
      <w:pPr>
        <w:spacing w:after="120" w:line="360" w:lineRule="auto"/>
        <w:jc w:val="center"/>
        <w:rPr>
          <w:rFonts w:ascii="Tahoma" w:eastAsia="Calibri" w:hAnsi="Tahoma" w:cs="Tahoma"/>
          <w:b/>
          <w:caps/>
          <w:u w:val="single"/>
          <w:lang w:eastAsia="en-US"/>
        </w:rPr>
      </w:pPr>
      <w:r w:rsidRPr="004F3474">
        <w:rPr>
          <w:rFonts w:ascii="Tahoma" w:eastAsia="Calibri" w:hAnsi="Tahoma" w:cs="Tahoma"/>
          <w:b/>
          <w:u w:val="single"/>
          <w:lang w:eastAsia="en-US"/>
        </w:rPr>
        <w:t xml:space="preserve">UWZGLĘDNIAJĄCE PRZESŁANKI WYKLUCZENIA Z ART. 7 UST. 1 USTAWY </w:t>
      </w:r>
      <w:r w:rsidRPr="004F3474">
        <w:rPr>
          <w:rFonts w:ascii="Tahoma" w:eastAsia="Calibri" w:hAnsi="Tahoma" w:cs="Tahoma"/>
          <w:b/>
          <w:caps/>
          <w:u w:val="single"/>
          <w:lang w:eastAsia="en-US"/>
        </w:rPr>
        <w:t>o szczególnych rozwiązaniach w zakresie przeciwdziałania wspieraniu agresji na Ukrainę oraz służących ochronie bezpieczeństwa narodowego</w:t>
      </w:r>
    </w:p>
    <w:p w14:paraId="5D5FA4F4" w14:textId="77777777" w:rsidR="004F3474" w:rsidRPr="004F3474" w:rsidRDefault="004F3474" w:rsidP="004F3474">
      <w:pPr>
        <w:spacing w:line="360" w:lineRule="auto"/>
        <w:jc w:val="center"/>
        <w:rPr>
          <w:rFonts w:ascii="Tahoma" w:eastAsia="Calibri" w:hAnsi="Tahoma" w:cs="Tahoma"/>
          <w:b/>
          <w:lang w:eastAsia="en-US"/>
        </w:rPr>
      </w:pPr>
      <w:r w:rsidRPr="004F3474">
        <w:rPr>
          <w:rFonts w:ascii="Tahoma" w:eastAsia="Calibri" w:hAnsi="Tahoma" w:cs="Tahoma"/>
          <w:b/>
          <w:lang w:eastAsia="en-US"/>
        </w:rPr>
        <w:t xml:space="preserve">składane na podstawie art. 125 ust. 1 ustawy Pzp </w:t>
      </w:r>
    </w:p>
    <w:p w14:paraId="3948041A" w14:textId="77777777" w:rsidR="004F3474" w:rsidRPr="004F3474" w:rsidRDefault="004F3474" w:rsidP="004F3474">
      <w:pPr>
        <w:spacing w:line="259" w:lineRule="auto"/>
        <w:jc w:val="both"/>
        <w:rPr>
          <w:rFonts w:ascii="Tahoma" w:eastAsia="Calibri" w:hAnsi="Tahoma" w:cs="Tahoma"/>
          <w:lang w:eastAsia="en-US"/>
        </w:rPr>
      </w:pPr>
    </w:p>
    <w:p w14:paraId="50F4E865" w14:textId="2398310F" w:rsidR="00E3767A" w:rsidRDefault="004F3474" w:rsidP="00C77E30">
      <w:pPr>
        <w:pStyle w:val="Tekstpodstawowy2"/>
        <w:jc w:val="both"/>
        <w:rPr>
          <w:rFonts w:ascii="Tahoma" w:eastAsia="Calibri" w:hAnsi="Tahoma" w:cs="Tahoma"/>
          <w:iCs/>
          <w:lang w:eastAsia="en-US"/>
        </w:rPr>
      </w:pPr>
      <w:r w:rsidRPr="00BA40DA">
        <w:rPr>
          <w:rFonts w:ascii="Tahoma" w:eastAsia="Calibri" w:hAnsi="Tahoma" w:cs="Tahoma"/>
          <w:b w:val="0"/>
          <w:bCs/>
          <w:lang w:eastAsia="en-US"/>
        </w:rPr>
        <w:t>Na potrzeby postępowania o udzielenie zamówienia publicznego</w:t>
      </w:r>
      <w:r w:rsidR="00C15631" w:rsidRPr="00BA40DA">
        <w:rPr>
          <w:rFonts w:ascii="Tahoma" w:eastAsia="Calibri" w:hAnsi="Tahoma" w:cs="Tahoma"/>
          <w:b w:val="0"/>
          <w:bCs/>
          <w:lang w:eastAsia="en-US"/>
        </w:rPr>
        <w:t xml:space="preserve"> na</w:t>
      </w:r>
      <w:r w:rsidR="00E15BCE">
        <w:rPr>
          <w:rFonts w:ascii="Tahoma" w:eastAsia="Calibri" w:hAnsi="Tahoma" w:cs="Tahoma"/>
          <w:lang w:eastAsia="en-US"/>
        </w:rPr>
        <w:t xml:space="preserve"> </w:t>
      </w:r>
      <w:r w:rsidR="00BA40DA" w:rsidRPr="00F21273">
        <w:rPr>
          <w:rFonts w:ascii="Tahoma" w:hAnsi="Tahoma" w:cs="Tahoma"/>
          <w:bCs/>
          <w:lang w:val="pl-PL"/>
        </w:rPr>
        <w:t>Opracowanie dokumentacji projektowo-kosztorysowej zwiększenia dostępności obiektu Szkoły Podstawowej nr 25 przy ul. Wyżynnej 3 w Elblągu, w ramach zadania: „Dostosowanie obiektów edukacyjnych w Elblągu do wymogów przepisów o</w:t>
      </w:r>
      <w:r w:rsidR="00BA40DA">
        <w:rPr>
          <w:rFonts w:ascii="Tahoma" w:hAnsi="Tahoma" w:cs="Tahoma"/>
          <w:bCs/>
          <w:lang w:val="pl-PL"/>
        </w:rPr>
        <w:t xml:space="preserve"> </w:t>
      </w:r>
      <w:r w:rsidR="00BA40DA" w:rsidRPr="00F21273">
        <w:rPr>
          <w:rFonts w:ascii="Tahoma" w:hAnsi="Tahoma" w:cs="Tahoma"/>
          <w:bCs/>
          <w:lang w:val="pl-PL"/>
        </w:rPr>
        <w:t>zapewnieniu dostępności dla osób ze specjalnymi potrzebami edukacyjnymi”</w:t>
      </w:r>
      <w:r w:rsidR="00BA40DA">
        <w:rPr>
          <w:rFonts w:ascii="Tahoma" w:eastAsia="Calibri" w:hAnsi="Tahoma" w:cs="Tahoma"/>
          <w:iCs/>
          <w:lang w:eastAsia="en-US"/>
        </w:rPr>
        <w:t xml:space="preserve"> </w:t>
      </w:r>
    </w:p>
    <w:p w14:paraId="1AD21CA9" w14:textId="2EA5A42D" w:rsidR="004F3474" w:rsidRPr="00BA40DA" w:rsidRDefault="00E3767A" w:rsidP="00C77E30">
      <w:pPr>
        <w:pStyle w:val="Tekstpodstawowy2"/>
        <w:jc w:val="both"/>
        <w:rPr>
          <w:rFonts w:ascii="Tahoma" w:hAnsi="Tahoma" w:cs="Tahoma"/>
          <w:b w:val="0"/>
          <w:bCs/>
          <w:lang w:val="pl-PL"/>
        </w:rPr>
      </w:pPr>
      <w:r w:rsidRPr="00E3767A">
        <w:rPr>
          <w:rFonts w:ascii="Tahoma" w:eastAsia="Calibri" w:hAnsi="Tahoma" w:cs="Tahoma"/>
          <w:b w:val="0"/>
          <w:bCs/>
          <w:iCs/>
          <w:lang w:eastAsia="en-US"/>
        </w:rPr>
        <w:t xml:space="preserve">prowadzonego przez Gminę – Miasto Elbląg, </w:t>
      </w:r>
      <w:r w:rsidR="004F3474" w:rsidRPr="00E3767A">
        <w:rPr>
          <w:rFonts w:ascii="Tahoma" w:eastAsia="Calibri" w:hAnsi="Tahoma" w:cs="Tahoma"/>
          <w:b w:val="0"/>
          <w:bCs/>
          <w:lang w:eastAsia="en-US"/>
        </w:rPr>
        <w:t>oś</w:t>
      </w:r>
      <w:r w:rsidR="004F3474" w:rsidRPr="00BA40DA">
        <w:rPr>
          <w:rFonts w:ascii="Tahoma" w:eastAsia="Calibri" w:hAnsi="Tahoma" w:cs="Tahoma"/>
          <w:b w:val="0"/>
          <w:bCs/>
          <w:lang w:eastAsia="en-US"/>
        </w:rPr>
        <w:t>wiadczam, co następuje:</w:t>
      </w:r>
    </w:p>
    <w:p w14:paraId="09A23040" w14:textId="77777777" w:rsidR="004F3474" w:rsidRPr="004F3474" w:rsidRDefault="004F3474" w:rsidP="004F3474">
      <w:pPr>
        <w:spacing w:line="360" w:lineRule="auto"/>
        <w:ind w:firstLine="709"/>
        <w:jc w:val="both"/>
        <w:rPr>
          <w:rFonts w:ascii="Tahoma" w:eastAsia="Calibri" w:hAnsi="Tahoma" w:cs="Tahoma"/>
          <w:lang w:eastAsia="en-US"/>
        </w:rPr>
      </w:pPr>
    </w:p>
    <w:p w14:paraId="2E21CB36" w14:textId="77777777" w:rsidR="004F3474" w:rsidRPr="004F3474" w:rsidRDefault="004F3474" w:rsidP="004F3474">
      <w:pPr>
        <w:shd w:val="clear" w:color="auto" w:fill="BFBFBF"/>
        <w:spacing w:line="360" w:lineRule="auto"/>
        <w:rPr>
          <w:rFonts w:ascii="Tahoma" w:eastAsia="Calibri" w:hAnsi="Tahoma" w:cs="Tahoma"/>
          <w:b/>
          <w:lang w:eastAsia="en-US"/>
        </w:rPr>
      </w:pPr>
      <w:r w:rsidRPr="004F3474">
        <w:rPr>
          <w:rFonts w:ascii="Tahoma" w:eastAsia="Calibri" w:hAnsi="Tahoma" w:cs="Tahoma"/>
          <w:b/>
          <w:lang w:eastAsia="en-US"/>
        </w:rPr>
        <w:t>OŚWIADCZENIA DOTYCZĄCE PODSTAW WYKLUCZENIA:</w:t>
      </w:r>
    </w:p>
    <w:p w14:paraId="617DA6CA" w14:textId="77777777" w:rsidR="004F3474" w:rsidRPr="004F3474" w:rsidRDefault="004F3474" w:rsidP="004F3474">
      <w:pPr>
        <w:spacing w:line="360" w:lineRule="auto"/>
        <w:ind w:left="720"/>
        <w:contextualSpacing/>
        <w:jc w:val="both"/>
        <w:rPr>
          <w:rFonts w:ascii="Tahoma" w:eastAsia="Calibri" w:hAnsi="Tahoma" w:cs="Tahoma"/>
          <w:lang w:eastAsia="en-US"/>
        </w:rPr>
      </w:pPr>
    </w:p>
    <w:p w14:paraId="2C747ADC" w14:textId="77777777" w:rsidR="004F3474" w:rsidRPr="004F3474" w:rsidRDefault="004F3474">
      <w:pPr>
        <w:numPr>
          <w:ilvl w:val="0"/>
          <w:numId w:val="25"/>
        </w:numPr>
        <w:spacing w:after="160" w:line="276" w:lineRule="auto"/>
        <w:ind w:left="284" w:hanging="284"/>
        <w:contextualSpacing/>
        <w:jc w:val="both"/>
        <w:rPr>
          <w:rFonts w:ascii="Tahoma" w:eastAsia="Calibri" w:hAnsi="Tahoma" w:cs="Tahoma"/>
          <w:lang w:eastAsia="en-US"/>
        </w:rPr>
      </w:pPr>
      <w:r w:rsidRPr="004F3474">
        <w:rPr>
          <w:rFonts w:ascii="Tahoma" w:eastAsia="Calibri" w:hAnsi="Tahoma" w:cs="Tahoma"/>
          <w:lang w:eastAsia="en-US"/>
        </w:rPr>
        <w:t>Oświadczam, że nie podlegam wykluczeniu z postępowania na podstawie art. 108 ust. 1 ustawy Pzp.</w:t>
      </w:r>
    </w:p>
    <w:p w14:paraId="0B9A1DD8" w14:textId="0344BB7E" w:rsidR="004F3474" w:rsidRPr="004F3474" w:rsidRDefault="004F3474">
      <w:pPr>
        <w:numPr>
          <w:ilvl w:val="0"/>
          <w:numId w:val="25"/>
        </w:numPr>
        <w:spacing w:after="160" w:line="276" w:lineRule="auto"/>
        <w:ind w:left="284" w:hanging="284"/>
        <w:contextualSpacing/>
        <w:jc w:val="both"/>
        <w:rPr>
          <w:rFonts w:ascii="Tahoma" w:eastAsia="Calibri" w:hAnsi="Tahoma" w:cs="Tahoma"/>
          <w:lang w:eastAsia="en-US"/>
        </w:rPr>
      </w:pPr>
      <w:r w:rsidRPr="004F3474">
        <w:rPr>
          <w:rFonts w:ascii="Tahoma" w:eastAsia="Calibri" w:hAnsi="Tahoma" w:cs="Tahoma"/>
          <w:lang w:eastAsia="en-US"/>
        </w:rPr>
        <w:t>Oświadczam, że nie podlegam wykluczeniu z postępowania na podstawie art. 109 ust. 1 pkt</w:t>
      </w:r>
      <w:r w:rsidR="00747AD3">
        <w:rPr>
          <w:rFonts w:ascii="Tahoma" w:eastAsia="Calibri" w:hAnsi="Tahoma" w:cs="Tahoma"/>
          <w:lang w:eastAsia="en-US"/>
        </w:rPr>
        <w:t xml:space="preserve"> </w:t>
      </w:r>
      <w:r w:rsidR="006F177C">
        <w:rPr>
          <w:rFonts w:ascii="Tahoma" w:eastAsia="Calibri" w:hAnsi="Tahoma" w:cs="Tahoma"/>
          <w:lang w:eastAsia="en-US"/>
        </w:rPr>
        <w:t xml:space="preserve"> </w:t>
      </w:r>
      <w:r w:rsidR="00FC3501">
        <w:rPr>
          <w:rFonts w:ascii="Tahoma" w:eastAsia="Calibri" w:hAnsi="Tahoma" w:cs="Tahoma"/>
          <w:lang w:eastAsia="en-US"/>
        </w:rPr>
        <w:t>1)</w:t>
      </w:r>
      <w:r w:rsidR="007525ED">
        <w:rPr>
          <w:rFonts w:ascii="Tahoma" w:eastAsia="Calibri" w:hAnsi="Tahoma" w:cs="Tahoma"/>
          <w:lang w:eastAsia="en-US"/>
        </w:rPr>
        <w:t>,</w:t>
      </w:r>
      <w:r w:rsidR="00FC3501">
        <w:rPr>
          <w:rFonts w:ascii="Tahoma" w:eastAsia="Calibri" w:hAnsi="Tahoma" w:cs="Tahoma"/>
          <w:lang w:eastAsia="en-US"/>
        </w:rPr>
        <w:t xml:space="preserve"> </w:t>
      </w:r>
      <w:r w:rsidR="006F177C">
        <w:rPr>
          <w:rFonts w:ascii="Tahoma" w:eastAsia="Calibri" w:hAnsi="Tahoma" w:cs="Tahoma"/>
          <w:lang w:eastAsia="en-US"/>
        </w:rPr>
        <w:t>4)</w:t>
      </w:r>
      <w:r w:rsidR="007525ED">
        <w:rPr>
          <w:rFonts w:ascii="Tahoma" w:eastAsia="Calibri" w:hAnsi="Tahoma" w:cs="Tahoma"/>
          <w:lang w:eastAsia="en-US"/>
        </w:rPr>
        <w:t xml:space="preserve"> i 7)</w:t>
      </w:r>
      <w:r w:rsidR="00747AD3">
        <w:rPr>
          <w:rFonts w:ascii="Tahoma" w:eastAsia="Calibri" w:hAnsi="Tahoma" w:cs="Tahoma"/>
          <w:lang w:eastAsia="en-US"/>
        </w:rPr>
        <w:t xml:space="preserve"> </w:t>
      </w:r>
      <w:r w:rsidRPr="004F3474">
        <w:rPr>
          <w:rFonts w:ascii="Tahoma" w:eastAsia="Calibri" w:hAnsi="Tahoma" w:cs="Tahoma"/>
          <w:lang w:eastAsia="en-US"/>
        </w:rPr>
        <w:t>ustawy Pzp.</w:t>
      </w:r>
    </w:p>
    <w:p w14:paraId="3277ABBB" w14:textId="77777777" w:rsidR="004F3474" w:rsidRPr="004F3474" w:rsidRDefault="004F3474">
      <w:pPr>
        <w:numPr>
          <w:ilvl w:val="0"/>
          <w:numId w:val="25"/>
        </w:numPr>
        <w:spacing w:after="160" w:line="276" w:lineRule="auto"/>
        <w:ind w:left="284" w:hanging="284"/>
        <w:contextualSpacing/>
        <w:jc w:val="both"/>
        <w:rPr>
          <w:rFonts w:ascii="Tahoma" w:eastAsia="Calibri" w:hAnsi="Tahoma" w:cs="Tahoma"/>
          <w:lang w:eastAsia="en-US"/>
        </w:rPr>
      </w:pPr>
      <w:r w:rsidRPr="004F3474">
        <w:rPr>
          <w:rFonts w:ascii="Tahoma" w:eastAsia="Calibri" w:hAnsi="Tahoma" w:cs="Tahoma"/>
          <w:color w:val="0070C0"/>
          <w:sz w:val="16"/>
          <w:szCs w:val="16"/>
          <w:lang w:eastAsia="en-US"/>
        </w:rPr>
        <w:t>[UWAGA: zastosować, gdy zachodzą przesłanki wykluczenia z art. 108 ust. 1 pkt 1, 2 i 5 lub art</w:t>
      </w:r>
      <w:r w:rsidRPr="00EE6C2A">
        <w:rPr>
          <w:rFonts w:ascii="Tahoma" w:eastAsia="Calibri" w:hAnsi="Tahoma" w:cs="Tahoma"/>
          <w:color w:val="0070C0"/>
          <w:sz w:val="16"/>
          <w:szCs w:val="16"/>
          <w:lang w:eastAsia="en-US"/>
        </w:rPr>
        <w:t>.</w:t>
      </w:r>
      <w:r w:rsidR="00EE6C2A" w:rsidRPr="00EE6C2A">
        <w:rPr>
          <w:rFonts w:ascii="Tahoma" w:hAnsi="Tahoma" w:cs="Tahoma"/>
          <w:color w:val="0070C0"/>
          <w:sz w:val="16"/>
          <w:szCs w:val="16"/>
        </w:rPr>
        <w:t xml:space="preserve"> 109</w:t>
      </w:r>
      <w:r w:rsidR="00EE6C2A" w:rsidRPr="00EE6C2A">
        <w:rPr>
          <w:rStyle w:val="Odwoanieprzypisudolnego"/>
          <w:rFonts w:ascii="Tahoma" w:hAnsi="Tahoma" w:cs="Tahoma"/>
          <w:color w:val="0070C0"/>
          <w:sz w:val="16"/>
          <w:szCs w:val="16"/>
        </w:rPr>
        <w:footnoteReference w:id="1"/>
      </w:r>
      <w:r w:rsidR="00EE6C2A" w:rsidRPr="00EE6C2A">
        <w:rPr>
          <w:rFonts w:ascii="Tahoma" w:hAnsi="Tahoma" w:cs="Tahoma"/>
          <w:color w:val="0070C0"/>
          <w:sz w:val="16"/>
          <w:szCs w:val="16"/>
        </w:rPr>
        <w:t xml:space="preserve"> ust.1</w:t>
      </w:r>
      <w:r w:rsidR="00EE6C2A" w:rsidRPr="00523907">
        <w:rPr>
          <w:rFonts w:ascii="Tahoma" w:hAnsi="Tahoma" w:cs="Tahoma"/>
          <w:color w:val="0070C0"/>
          <w:sz w:val="16"/>
          <w:szCs w:val="16"/>
        </w:rPr>
        <w:t xml:space="preserve"> </w:t>
      </w:r>
      <w:r w:rsidRPr="004F3474">
        <w:rPr>
          <w:rFonts w:ascii="Tahoma" w:eastAsia="Calibri" w:hAnsi="Tahoma" w:cs="Tahoma"/>
          <w:color w:val="0070C0"/>
          <w:sz w:val="16"/>
          <w:szCs w:val="16"/>
          <w:lang w:eastAsia="en-US"/>
        </w:rPr>
        <w:t>pkt 2-5 i 7-10 ustawy Pzp, a wykonawca korzysta z procedury samooczyszczenia, o której mowa w art. 110 ust. 2 ustawy Pzp]</w:t>
      </w:r>
      <w:r w:rsidRPr="004F3474">
        <w:rPr>
          <w:rFonts w:ascii="Tahoma" w:eastAsia="Calibri" w:hAnsi="Tahoma" w:cs="Tahoma"/>
          <w:color w:val="0070C0"/>
          <w:sz w:val="21"/>
          <w:szCs w:val="21"/>
          <w:lang w:eastAsia="en-US"/>
        </w:rPr>
        <w:t xml:space="preserve"> </w:t>
      </w:r>
      <w:r w:rsidRPr="004F3474">
        <w:rPr>
          <w:rFonts w:ascii="Tahoma" w:eastAsia="Calibri" w:hAnsi="Tahoma" w:cs="Tahoma"/>
          <w:lang w:eastAsia="en-US"/>
        </w:rPr>
        <w:t xml:space="preserve">Oświadczam, że zachodzą w stosunku do mnie podstawy wykluczenia z postępowania na podstawie art. …………. ustawy Pzp </w:t>
      </w:r>
      <w:r w:rsidRPr="004F3474">
        <w:rPr>
          <w:rFonts w:ascii="Tahoma" w:eastAsia="Calibri" w:hAnsi="Tahoma" w:cs="Tahoma"/>
          <w:i/>
          <w:sz w:val="16"/>
          <w:szCs w:val="16"/>
          <w:lang w:eastAsia="en-US"/>
        </w:rPr>
        <w:t>(podać mającą zastosowanie podstawę wykluczenia spośród wymienionych w art. 108 ust. 1 pkt 1, 2 i 5 lub art. 109 ust. 1 pkt 2-5 i 7-10 ustawy Pzp</w:t>
      </w:r>
      <w:r w:rsidRPr="004F3474">
        <w:rPr>
          <w:rFonts w:ascii="Tahoma" w:eastAsia="Calibri" w:hAnsi="Tahoma" w:cs="Tahoma"/>
          <w:i/>
          <w:lang w:eastAsia="en-US"/>
        </w:rPr>
        <w:t>).</w:t>
      </w:r>
      <w:r w:rsidRPr="004F3474">
        <w:rPr>
          <w:rFonts w:ascii="Tahoma" w:eastAsia="Calibri" w:hAnsi="Tahoma" w:cs="Tahoma"/>
          <w:lang w:eastAsia="en-US"/>
        </w:rPr>
        <w:t xml:space="preserve"> Jednocześnie oświadczam, że w związku z ww. okolicznością, na podstawie art. 110 ust. 2 ustawy Pzp podjąłem następujące środki naprawcze i zapobiegawcze: …………………………………………………………………………………</w:t>
      </w:r>
    </w:p>
    <w:p w14:paraId="154C8665" w14:textId="65994834" w:rsidR="004F3474" w:rsidRPr="009F5AB9" w:rsidRDefault="004F3474" w:rsidP="009F5AB9">
      <w:pPr>
        <w:numPr>
          <w:ilvl w:val="0"/>
          <w:numId w:val="25"/>
        </w:numPr>
        <w:spacing w:after="160" w:line="276" w:lineRule="auto"/>
        <w:ind w:left="284" w:hanging="284"/>
        <w:contextualSpacing/>
        <w:jc w:val="both"/>
        <w:rPr>
          <w:rFonts w:ascii="Tahoma" w:eastAsia="Calibri" w:hAnsi="Tahoma" w:cs="Tahoma"/>
          <w:lang w:eastAsia="en-US"/>
        </w:rPr>
      </w:pPr>
      <w:r w:rsidRPr="004F3474">
        <w:rPr>
          <w:rFonts w:ascii="Tahoma" w:eastAsia="Calibri" w:hAnsi="Tahoma" w:cs="Tahoma"/>
          <w:lang w:eastAsia="en-US"/>
        </w:rPr>
        <w:t xml:space="preserve">Oświadczam, że nie zachodzą w stosunku do mnie przesłanki wykluczenia z postępowania na podstawie art.  </w:t>
      </w:r>
      <w:r w:rsidRPr="004F3474">
        <w:rPr>
          <w:rFonts w:ascii="Tahoma" w:hAnsi="Tahoma" w:cs="Tahoma"/>
        </w:rPr>
        <w:t xml:space="preserve">7 ust. 1 ustawy </w:t>
      </w:r>
      <w:r w:rsidRPr="004F3474">
        <w:rPr>
          <w:rFonts w:ascii="Tahoma" w:eastAsia="Calibri" w:hAnsi="Tahoma" w:cs="Tahoma"/>
          <w:lang w:eastAsia="en-US"/>
        </w:rPr>
        <w:t>z dnia 13 kwietnia 2022 r.</w:t>
      </w:r>
      <w:r w:rsidRPr="004F3474">
        <w:rPr>
          <w:rFonts w:ascii="Tahoma" w:eastAsia="Calibri" w:hAnsi="Tahoma" w:cs="Tahoma"/>
          <w:i/>
          <w:iCs/>
          <w:lang w:eastAsia="en-US"/>
        </w:rPr>
        <w:t xml:space="preserve"> </w:t>
      </w:r>
      <w:r w:rsidRPr="004F3474">
        <w:rPr>
          <w:rFonts w:ascii="Tahoma" w:eastAsia="Calibri" w:hAnsi="Tahoma" w:cs="Tahoma"/>
          <w:i/>
          <w:iCs/>
          <w:color w:val="222222"/>
          <w:lang w:eastAsia="en-US"/>
        </w:rPr>
        <w:t>o szczególnych rozwiązaniach w zakresie przeciwdziałania wspieraniu agresji na Ukrainę oraz służących ochronie bezpieczeństwa narodowego</w:t>
      </w:r>
      <w:r w:rsidRPr="009F5AB9">
        <w:rPr>
          <w:rFonts w:ascii="Tahoma" w:eastAsia="Calibri" w:hAnsi="Tahoma" w:cs="Tahoma"/>
          <w:i/>
          <w:iCs/>
          <w:color w:val="222222"/>
          <w:lang w:eastAsia="en-US"/>
        </w:rPr>
        <w:t>.</w:t>
      </w:r>
    </w:p>
    <w:p w14:paraId="259ED202" w14:textId="77777777" w:rsidR="009F5AB9" w:rsidRPr="009F5AB9" w:rsidRDefault="009F5AB9" w:rsidP="009F5AB9">
      <w:pPr>
        <w:spacing w:after="160" w:line="276" w:lineRule="auto"/>
        <w:ind w:left="284"/>
        <w:contextualSpacing/>
        <w:jc w:val="both"/>
        <w:rPr>
          <w:rFonts w:ascii="Tahoma" w:eastAsia="Calibri" w:hAnsi="Tahoma" w:cs="Tahoma"/>
          <w:lang w:eastAsia="en-US"/>
        </w:rPr>
      </w:pPr>
    </w:p>
    <w:p w14:paraId="33CC7FBF" w14:textId="77777777" w:rsidR="004F3474" w:rsidRPr="004F3474" w:rsidRDefault="004F3474" w:rsidP="004F3474">
      <w:pPr>
        <w:shd w:val="clear" w:color="auto" w:fill="BFBFBF"/>
        <w:spacing w:line="360" w:lineRule="auto"/>
        <w:jc w:val="both"/>
        <w:rPr>
          <w:rFonts w:ascii="Tahoma" w:eastAsia="Calibri" w:hAnsi="Tahoma" w:cs="Tahoma"/>
          <w:b/>
          <w:lang w:eastAsia="en-US"/>
        </w:rPr>
      </w:pPr>
      <w:r w:rsidRPr="004F3474">
        <w:rPr>
          <w:rFonts w:ascii="Tahoma" w:eastAsia="Calibri" w:hAnsi="Tahoma" w:cs="Tahoma"/>
          <w:b/>
          <w:lang w:eastAsia="en-US"/>
        </w:rPr>
        <w:t>OŚWIADCZENIE DOTYCZĄCE WARUNKÓW UDZIAŁU W POSTĘPOWANIU:</w:t>
      </w:r>
    </w:p>
    <w:p w14:paraId="474D9EEC" w14:textId="77777777" w:rsidR="004F3474" w:rsidRPr="004F3474" w:rsidRDefault="004F3474" w:rsidP="004F3474">
      <w:pPr>
        <w:spacing w:line="276" w:lineRule="auto"/>
        <w:jc w:val="both"/>
        <w:rPr>
          <w:rFonts w:ascii="Tahoma" w:eastAsia="Calibri" w:hAnsi="Tahoma" w:cs="Tahoma"/>
          <w:color w:val="0070C0"/>
          <w:lang w:eastAsia="en-US"/>
        </w:rPr>
      </w:pPr>
      <w:bookmarkStart w:id="63" w:name="_Hlk99016333"/>
      <w:r w:rsidRPr="004F3474">
        <w:rPr>
          <w:rFonts w:ascii="Tahoma" w:eastAsia="Calibri" w:hAnsi="Tahoma" w:cs="Tahoma"/>
          <w:color w:val="0070C0"/>
          <w:sz w:val="16"/>
          <w:szCs w:val="16"/>
          <w:lang w:eastAsia="en-US"/>
        </w:rPr>
        <w:t xml:space="preserve">[UWAGA: </w:t>
      </w:r>
      <w:r w:rsidRPr="004F3474">
        <w:rPr>
          <w:rFonts w:ascii="Tahoma" w:eastAsia="Calibri" w:hAnsi="Tahoma" w:cs="Tahoma"/>
          <w:i/>
          <w:color w:val="0070C0"/>
          <w:sz w:val="16"/>
          <w:szCs w:val="16"/>
          <w:lang w:eastAsia="en-US"/>
        </w:rPr>
        <w:t>stosuje tylko wykonawca/ wykonawca wspólnie ubiegający się o zamówienie</w:t>
      </w:r>
      <w:r w:rsidRPr="004F3474">
        <w:rPr>
          <w:rFonts w:ascii="Tahoma" w:eastAsia="Calibri" w:hAnsi="Tahoma" w:cs="Tahoma"/>
          <w:color w:val="0070C0"/>
          <w:sz w:val="16"/>
          <w:szCs w:val="16"/>
          <w:lang w:eastAsia="en-US"/>
        </w:rPr>
        <w:t>]</w:t>
      </w:r>
    </w:p>
    <w:p w14:paraId="07D6AA17" w14:textId="77777777" w:rsidR="004F3474" w:rsidRPr="004F3474" w:rsidRDefault="004F3474" w:rsidP="004F3474">
      <w:pPr>
        <w:spacing w:line="276" w:lineRule="auto"/>
        <w:jc w:val="both"/>
        <w:rPr>
          <w:rFonts w:ascii="Tahoma" w:eastAsia="Calibri" w:hAnsi="Tahoma" w:cs="Tahoma"/>
          <w:sz w:val="21"/>
          <w:szCs w:val="21"/>
          <w:lang w:eastAsia="en-US"/>
        </w:rPr>
      </w:pPr>
      <w:r w:rsidRPr="004F3474">
        <w:rPr>
          <w:rFonts w:ascii="Tahoma" w:eastAsia="Calibri" w:hAnsi="Tahoma" w:cs="Tahoma"/>
          <w:lang w:eastAsia="en-US"/>
        </w:rPr>
        <w:t xml:space="preserve">Oświadczam, że spełniam warunki udziału w postępowaniu określone przez zamawiającego </w:t>
      </w:r>
      <w:bookmarkStart w:id="64" w:name="_Hlk103234479"/>
      <w:r w:rsidRPr="004F3474">
        <w:rPr>
          <w:rFonts w:ascii="Tahoma" w:eastAsia="Calibri" w:hAnsi="Tahoma" w:cs="Tahoma"/>
          <w:lang w:eastAsia="en-US"/>
        </w:rPr>
        <w:t>w pkt XVII. SWZ</w:t>
      </w:r>
      <w:bookmarkEnd w:id="63"/>
      <w:bookmarkEnd w:id="64"/>
      <w:r w:rsidRPr="004F3474">
        <w:rPr>
          <w:rFonts w:ascii="Tahoma" w:eastAsia="Calibri" w:hAnsi="Tahoma" w:cs="Tahoma"/>
          <w:sz w:val="16"/>
          <w:szCs w:val="16"/>
          <w:lang w:eastAsia="en-US"/>
        </w:rPr>
        <w:t>.</w:t>
      </w:r>
    </w:p>
    <w:p w14:paraId="5147EC7A" w14:textId="77777777" w:rsidR="004F3474" w:rsidRPr="004F3474" w:rsidRDefault="004F3474" w:rsidP="004F3474">
      <w:pPr>
        <w:spacing w:line="276" w:lineRule="auto"/>
        <w:jc w:val="both"/>
        <w:rPr>
          <w:rFonts w:ascii="Tahoma" w:eastAsia="Calibri" w:hAnsi="Tahoma" w:cs="Tahoma"/>
          <w:sz w:val="21"/>
          <w:szCs w:val="21"/>
          <w:lang w:eastAsia="en-US"/>
        </w:rPr>
      </w:pPr>
    </w:p>
    <w:p w14:paraId="4F47E008" w14:textId="77777777" w:rsidR="004F3474" w:rsidRPr="004F3474" w:rsidRDefault="004F3474" w:rsidP="004F3474">
      <w:pPr>
        <w:spacing w:line="276" w:lineRule="auto"/>
        <w:jc w:val="both"/>
        <w:rPr>
          <w:rFonts w:ascii="Tahoma" w:eastAsia="Calibri" w:hAnsi="Tahoma" w:cs="Tahoma"/>
          <w:color w:val="0070C0"/>
          <w:lang w:eastAsia="en-US"/>
        </w:rPr>
      </w:pPr>
      <w:r w:rsidRPr="004F3474">
        <w:rPr>
          <w:rFonts w:ascii="Tahoma" w:eastAsia="Calibri" w:hAnsi="Tahoma" w:cs="Tahoma"/>
          <w:color w:val="0070C0"/>
          <w:sz w:val="16"/>
          <w:szCs w:val="16"/>
          <w:lang w:eastAsia="en-US"/>
        </w:rPr>
        <w:lastRenderedPageBreak/>
        <w:t xml:space="preserve">[UWAGA: </w:t>
      </w:r>
      <w:r w:rsidRPr="004F3474">
        <w:rPr>
          <w:rFonts w:ascii="Tahoma" w:eastAsia="Calibri" w:hAnsi="Tahoma" w:cs="Tahoma"/>
          <w:i/>
          <w:color w:val="0070C0"/>
          <w:sz w:val="16"/>
          <w:szCs w:val="16"/>
          <w:lang w:eastAsia="en-US"/>
        </w:rPr>
        <w:t>stosuje tylko wykonawca/ wykonawca wspólnie ubiegający się o zamówienie, który polega na zdolnościach lub sytuacji podmiotów udostepniających zasoby, a jednocześnie samodzielnie w pewnym zakresie wykazuje spełnianie warunków</w:t>
      </w:r>
      <w:r w:rsidRPr="004F3474">
        <w:rPr>
          <w:rFonts w:ascii="Tahoma" w:eastAsia="Calibri" w:hAnsi="Tahoma" w:cs="Tahoma"/>
          <w:color w:val="0070C0"/>
          <w:sz w:val="16"/>
          <w:szCs w:val="16"/>
          <w:lang w:eastAsia="en-US"/>
        </w:rPr>
        <w:t>]</w:t>
      </w:r>
    </w:p>
    <w:p w14:paraId="136A7956" w14:textId="77777777" w:rsidR="004F3474" w:rsidRPr="004F3474" w:rsidRDefault="004F3474" w:rsidP="004F3474">
      <w:pPr>
        <w:spacing w:line="276" w:lineRule="auto"/>
        <w:jc w:val="both"/>
        <w:rPr>
          <w:rFonts w:ascii="Tahoma" w:eastAsia="Calibri" w:hAnsi="Tahoma" w:cs="Tahoma"/>
          <w:lang w:eastAsia="en-US"/>
        </w:rPr>
      </w:pPr>
      <w:r w:rsidRPr="004F3474">
        <w:rPr>
          <w:rFonts w:ascii="Tahoma" w:eastAsia="Calibri" w:hAnsi="Tahoma" w:cs="Tahoma"/>
          <w:lang w:eastAsia="en-US"/>
        </w:rPr>
        <w:t>Oświadczam, że spełniam warunki udziału w postępowaniu określone przez zamawiającego w pkt XVII. SWZ w następującym zakresie: ………………………………………..…………………………………………...</w:t>
      </w:r>
    </w:p>
    <w:p w14:paraId="76BD9754" w14:textId="77777777" w:rsidR="004F3474" w:rsidRPr="004F3474" w:rsidRDefault="004F3474" w:rsidP="004F3474">
      <w:pPr>
        <w:spacing w:line="360" w:lineRule="auto"/>
        <w:ind w:left="5664" w:firstLine="708"/>
        <w:jc w:val="both"/>
        <w:rPr>
          <w:rFonts w:ascii="Tahoma" w:eastAsia="Calibri" w:hAnsi="Tahoma" w:cs="Tahoma"/>
          <w:i/>
          <w:sz w:val="16"/>
          <w:szCs w:val="16"/>
          <w:lang w:eastAsia="en-US"/>
        </w:rPr>
      </w:pPr>
    </w:p>
    <w:p w14:paraId="62636F78" w14:textId="77777777" w:rsidR="004F3474" w:rsidRPr="004F3474" w:rsidRDefault="004F3474" w:rsidP="004F3474">
      <w:pPr>
        <w:shd w:val="clear" w:color="auto" w:fill="BFBFBF"/>
        <w:spacing w:after="120" w:line="360" w:lineRule="auto"/>
        <w:jc w:val="both"/>
        <w:rPr>
          <w:rFonts w:ascii="Tahoma" w:eastAsia="Calibri" w:hAnsi="Tahoma" w:cs="Tahoma"/>
          <w:lang w:eastAsia="en-US"/>
        </w:rPr>
      </w:pPr>
      <w:r w:rsidRPr="004F3474">
        <w:rPr>
          <w:rFonts w:ascii="Tahoma" w:eastAsia="Calibri" w:hAnsi="Tahoma" w:cs="Tahoma"/>
          <w:b/>
          <w:lang w:eastAsia="en-US"/>
        </w:rPr>
        <w:t>INFORMACJA W ZWIĄZKU Z POLEGANIEM NA ZDOLNOŚCIACH LUB SYTUACJI PODMIOTÓW UDOSTEPNIAJĄCYCH ZASOBY</w:t>
      </w:r>
      <w:r w:rsidRPr="004F3474">
        <w:rPr>
          <w:rFonts w:ascii="Tahoma" w:eastAsia="Calibri" w:hAnsi="Tahoma" w:cs="Tahoma"/>
          <w:lang w:eastAsia="en-US"/>
        </w:rPr>
        <w:t xml:space="preserve">: </w:t>
      </w:r>
    </w:p>
    <w:p w14:paraId="1BB83579" w14:textId="77777777" w:rsidR="004F3474" w:rsidRPr="004F3474" w:rsidRDefault="004F3474" w:rsidP="004F3474">
      <w:pPr>
        <w:spacing w:after="120" w:line="276" w:lineRule="auto"/>
        <w:jc w:val="both"/>
        <w:rPr>
          <w:rFonts w:ascii="Tahoma" w:eastAsia="Calibri" w:hAnsi="Tahoma" w:cs="Tahoma"/>
          <w:sz w:val="21"/>
          <w:szCs w:val="21"/>
          <w:lang w:eastAsia="en-US"/>
        </w:rPr>
      </w:pPr>
      <w:r w:rsidRPr="004F3474">
        <w:rPr>
          <w:rFonts w:ascii="Tahoma" w:eastAsia="Calibri" w:hAnsi="Tahoma" w:cs="Tahoma"/>
          <w:lang w:eastAsia="en-US"/>
        </w:rPr>
        <w:t xml:space="preserve">Oświadczam, że w celu wykazania spełniania warunków udziału w postępowaniu, określonych przez zamawiającego w pkt XVII. SWZ polegam na zdolnościach lub sytuacji następującego/ych podmiotu/ów udostępniających zasoby: </w:t>
      </w:r>
      <w:bookmarkStart w:id="65" w:name="_Hlk99014455"/>
      <w:r w:rsidRPr="004F3474">
        <w:rPr>
          <w:rFonts w:ascii="Tahoma" w:eastAsia="Calibri" w:hAnsi="Tahoma" w:cs="Tahoma"/>
          <w:i/>
          <w:sz w:val="16"/>
          <w:szCs w:val="16"/>
          <w:lang w:eastAsia="en-US"/>
        </w:rPr>
        <w:t>(wskazać nazwę/y podmiotu/ów)</w:t>
      </w:r>
      <w:bookmarkEnd w:id="65"/>
      <w:r w:rsidRPr="004F3474">
        <w:rPr>
          <w:rFonts w:ascii="Tahoma" w:eastAsia="Calibri" w:hAnsi="Tahoma" w:cs="Tahoma"/>
          <w:i/>
          <w:sz w:val="16"/>
          <w:szCs w:val="16"/>
          <w:lang w:eastAsia="en-US"/>
        </w:rPr>
        <w:t xml:space="preserve"> …………………………………………………………………</w:t>
      </w:r>
      <w:r w:rsidRPr="004F3474">
        <w:rPr>
          <w:rFonts w:ascii="Tahoma" w:eastAsia="Calibri" w:hAnsi="Tahoma" w:cs="Tahoma"/>
          <w:lang w:eastAsia="en-US"/>
        </w:rPr>
        <w:t>…………………</w:t>
      </w:r>
      <w:r w:rsidRPr="004F3474" w:rsidDel="002B0BDF">
        <w:rPr>
          <w:rFonts w:ascii="Tahoma" w:eastAsia="Calibri" w:hAnsi="Tahoma" w:cs="Tahoma"/>
          <w:lang w:eastAsia="en-US"/>
        </w:rPr>
        <w:t xml:space="preserve"> </w:t>
      </w:r>
      <w:r w:rsidRPr="004F3474">
        <w:rPr>
          <w:rFonts w:ascii="Tahoma" w:eastAsia="Calibri" w:hAnsi="Tahoma" w:cs="Tahoma"/>
          <w:lang w:eastAsia="en-US"/>
        </w:rPr>
        <w:t xml:space="preserve">w następującym zakresie: ……………………………………………………………………. </w:t>
      </w:r>
      <w:r w:rsidRPr="004F3474">
        <w:rPr>
          <w:rFonts w:ascii="Tahoma" w:eastAsia="Calibri" w:hAnsi="Tahoma" w:cs="Tahoma"/>
          <w:i/>
          <w:sz w:val="16"/>
          <w:szCs w:val="16"/>
          <w:lang w:eastAsia="en-US"/>
        </w:rPr>
        <w:t xml:space="preserve">(określić odpowiedni zakres udostępnianych zasobów dla wskazanego podmiotu). </w:t>
      </w:r>
    </w:p>
    <w:p w14:paraId="04E8257F" w14:textId="77777777" w:rsidR="004F3474" w:rsidRPr="004F3474" w:rsidRDefault="004F3474" w:rsidP="004F3474">
      <w:pPr>
        <w:spacing w:line="360" w:lineRule="auto"/>
        <w:jc w:val="both"/>
        <w:rPr>
          <w:rFonts w:ascii="Tahoma" w:eastAsia="Calibri" w:hAnsi="Tahoma" w:cs="Tahoma"/>
          <w:i/>
          <w:sz w:val="16"/>
          <w:szCs w:val="16"/>
          <w:lang w:eastAsia="en-US"/>
        </w:rPr>
      </w:pPr>
    </w:p>
    <w:p w14:paraId="58F33800" w14:textId="77777777" w:rsidR="004F3474" w:rsidRPr="004F3474" w:rsidRDefault="004F3474" w:rsidP="004F3474">
      <w:pPr>
        <w:shd w:val="clear" w:color="auto" w:fill="BFBFBF"/>
        <w:spacing w:after="120" w:line="360" w:lineRule="auto"/>
        <w:jc w:val="both"/>
        <w:rPr>
          <w:rFonts w:ascii="Tahoma" w:eastAsia="Calibri" w:hAnsi="Tahoma" w:cs="Tahoma"/>
          <w:b/>
          <w:lang w:eastAsia="en-US"/>
        </w:rPr>
      </w:pPr>
      <w:r w:rsidRPr="004F3474">
        <w:rPr>
          <w:rFonts w:ascii="Tahoma" w:eastAsia="Calibri" w:hAnsi="Tahoma" w:cs="Tahoma"/>
          <w:b/>
          <w:lang w:eastAsia="en-US"/>
        </w:rPr>
        <w:t>OŚWIADCZENIE DOTYCZĄCE PODANYCH INFORMACJI:</w:t>
      </w:r>
    </w:p>
    <w:p w14:paraId="05B8410E" w14:textId="77777777" w:rsidR="004F3474" w:rsidRPr="004F3474" w:rsidRDefault="004F3474" w:rsidP="004F3474">
      <w:pPr>
        <w:spacing w:after="120" w:line="276" w:lineRule="auto"/>
        <w:jc w:val="both"/>
        <w:rPr>
          <w:rFonts w:ascii="Tahoma" w:eastAsia="Calibri" w:hAnsi="Tahoma" w:cs="Tahoma"/>
          <w:lang w:eastAsia="en-US"/>
        </w:rPr>
      </w:pPr>
      <w:r w:rsidRPr="004F3474">
        <w:rPr>
          <w:rFonts w:ascii="Tahoma" w:eastAsia="Calibri" w:hAnsi="Tahoma" w:cs="Tahoma"/>
          <w:lang w:eastAsia="en-US"/>
        </w:rPr>
        <w:t xml:space="preserve">Oświadczam, że wszystkie informacje podane w powyższych oświadczeniach są aktualne i zgodne z prawdą oraz zostały przedstawione z pełną świadomością konsekwencji wprowadzenia zamawiającego w błąd przy przedstawianiu informacji. </w:t>
      </w:r>
    </w:p>
    <w:p w14:paraId="08A45C87" w14:textId="77777777" w:rsidR="004F3474" w:rsidRPr="004F3474" w:rsidRDefault="004F3474" w:rsidP="004F3474">
      <w:pPr>
        <w:shd w:val="clear" w:color="auto" w:fill="BFBFBF"/>
        <w:spacing w:after="120" w:line="360" w:lineRule="auto"/>
        <w:jc w:val="both"/>
        <w:rPr>
          <w:rFonts w:ascii="Tahoma" w:eastAsia="Calibri" w:hAnsi="Tahoma" w:cs="Tahoma"/>
          <w:b/>
          <w:lang w:eastAsia="en-US"/>
        </w:rPr>
      </w:pPr>
      <w:r w:rsidRPr="004F3474">
        <w:rPr>
          <w:rFonts w:ascii="Tahoma" w:eastAsia="Calibri" w:hAnsi="Tahoma" w:cs="Tahoma"/>
          <w:b/>
          <w:lang w:eastAsia="en-US"/>
        </w:rPr>
        <w:t>INFORMACJA DOTYCZĄCA DOSTĘPU DO PODMIOTOWYCH ŚRODKÓW DOWODOWYCH:</w:t>
      </w:r>
    </w:p>
    <w:p w14:paraId="247E617D" w14:textId="77777777" w:rsidR="004F3474" w:rsidRPr="004F3474" w:rsidRDefault="004F3474" w:rsidP="004F3474">
      <w:pPr>
        <w:spacing w:line="276" w:lineRule="auto"/>
        <w:jc w:val="both"/>
        <w:rPr>
          <w:rFonts w:ascii="Tahoma" w:eastAsia="Calibri" w:hAnsi="Tahoma" w:cs="Tahoma"/>
          <w:lang w:eastAsia="en-US"/>
        </w:rPr>
      </w:pPr>
      <w:r w:rsidRPr="004F3474">
        <w:rPr>
          <w:rFonts w:ascii="Tahoma" w:eastAsia="Calibri" w:hAnsi="Tahoma" w:cs="Tahoma"/>
          <w:lang w:eastAsia="en-US"/>
        </w:rPr>
        <w:t>Wskazuję następujące podmiotowe środki dowodowe, które można uzyskać za pomocą bezpłatnych i ogólnodostępnych baz danych, oraz dane umożliwiające dostęp do tych środków:</w:t>
      </w:r>
    </w:p>
    <w:p w14:paraId="1F6EC5F7" w14:textId="77777777" w:rsidR="004F3474" w:rsidRPr="004F3474" w:rsidRDefault="004F3474" w:rsidP="004F3474">
      <w:pPr>
        <w:spacing w:line="276" w:lineRule="auto"/>
        <w:jc w:val="both"/>
        <w:rPr>
          <w:rFonts w:ascii="Tahoma" w:eastAsia="Calibri" w:hAnsi="Tahoma" w:cs="Tahoma"/>
          <w:lang w:eastAsia="en-US"/>
        </w:rPr>
      </w:pPr>
      <w:r w:rsidRPr="004F3474">
        <w:rPr>
          <w:rFonts w:ascii="Tahoma" w:eastAsia="Calibri" w:hAnsi="Tahoma" w:cs="Tahoma"/>
          <w:lang w:eastAsia="en-US"/>
        </w:rPr>
        <w:t>1) .................................................................................................................................................</w:t>
      </w:r>
    </w:p>
    <w:p w14:paraId="77AD4821" w14:textId="77777777" w:rsidR="004F3474" w:rsidRPr="004F3474" w:rsidRDefault="004F3474" w:rsidP="004F3474">
      <w:pPr>
        <w:spacing w:line="276" w:lineRule="auto"/>
        <w:jc w:val="both"/>
        <w:rPr>
          <w:rFonts w:ascii="Tahoma" w:eastAsia="Calibri" w:hAnsi="Tahoma" w:cs="Tahoma"/>
          <w:sz w:val="21"/>
          <w:szCs w:val="21"/>
          <w:lang w:eastAsia="en-US"/>
        </w:rPr>
      </w:pPr>
      <w:r w:rsidRPr="004F3474">
        <w:rPr>
          <w:rFonts w:ascii="Tahoma" w:eastAsia="Calibri" w:hAnsi="Tahoma" w:cs="Tahoma"/>
          <w:i/>
          <w:sz w:val="16"/>
          <w:szCs w:val="16"/>
          <w:lang w:eastAsia="en-US"/>
        </w:rPr>
        <w:t>(wskazać podmiotowy środek dowodowy, adres internetowy, wydający urząd lub organ, dokładne dane referencyjne dokumentacji)</w:t>
      </w:r>
    </w:p>
    <w:p w14:paraId="4DB50B0E" w14:textId="77777777" w:rsidR="004F3474" w:rsidRPr="004F3474" w:rsidRDefault="004F3474" w:rsidP="004F3474">
      <w:pPr>
        <w:spacing w:line="276" w:lineRule="auto"/>
        <w:jc w:val="both"/>
        <w:rPr>
          <w:rFonts w:ascii="Tahoma" w:eastAsia="Calibri" w:hAnsi="Tahoma" w:cs="Tahoma"/>
          <w:lang w:eastAsia="en-US"/>
        </w:rPr>
      </w:pPr>
      <w:r w:rsidRPr="004F3474">
        <w:rPr>
          <w:rFonts w:ascii="Tahoma" w:eastAsia="Calibri" w:hAnsi="Tahoma" w:cs="Tahoma"/>
          <w:lang w:eastAsia="en-US"/>
        </w:rPr>
        <w:t>2) .................................................................................................................................................</w:t>
      </w:r>
    </w:p>
    <w:p w14:paraId="3575F5AC" w14:textId="77777777" w:rsidR="004F3474" w:rsidRPr="004F3474" w:rsidRDefault="004F3474" w:rsidP="004F3474">
      <w:pPr>
        <w:spacing w:line="276" w:lineRule="auto"/>
        <w:jc w:val="both"/>
        <w:rPr>
          <w:rFonts w:ascii="Tahoma" w:eastAsia="Calibri" w:hAnsi="Tahoma" w:cs="Tahoma"/>
          <w:i/>
          <w:sz w:val="16"/>
          <w:szCs w:val="16"/>
          <w:lang w:eastAsia="en-US"/>
        </w:rPr>
      </w:pPr>
      <w:r w:rsidRPr="004F3474">
        <w:rPr>
          <w:rFonts w:ascii="Tahoma" w:eastAsia="Calibri" w:hAnsi="Tahoma" w:cs="Tahoma"/>
          <w:i/>
          <w:sz w:val="16"/>
          <w:szCs w:val="16"/>
          <w:lang w:eastAsia="en-US"/>
        </w:rPr>
        <w:t>(wskazać podmiotowy środek dowodowy, adres internetowy, wydający urząd lub organ, dokładne dane referencyjne dokumentacji)</w:t>
      </w:r>
    </w:p>
    <w:p w14:paraId="095E9C4F" w14:textId="77777777" w:rsidR="004F3474" w:rsidRPr="004F3474" w:rsidRDefault="004F3474" w:rsidP="004F3474">
      <w:pPr>
        <w:spacing w:after="160" w:line="259" w:lineRule="auto"/>
        <w:rPr>
          <w:rFonts w:ascii="Tahoma" w:eastAsia="Calibri" w:hAnsi="Tahoma" w:cs="Tahoma"/>
          <w:sz w:val="21"/>
          <w:szCs w:val="21"/>
          <w:lang w:eastAsia="en-US"/>
        </w:rPr>
      </w:pPr>
    </w:p>
    <w:p w14:paraId="2DBAC75E" w14:textId="77777777" w:rsidR="004F3474" w:rsidRPr="004F3474" w:rsidRDefault="004F3474" w:rsidP="004F3474">
      <w:pPr>
        <w:spacing w:after="160" w:line="360" w:lineRule="auto"/>
        <w:jc w:val="both"/>
        <w:rPr>
          <w:rFonts w:ascii="Tahoma" w:eastAsia="Calibri" w:hAnsi="Tahoma" w:cs="Tahoma"/>
          <w:i/>
          <w:sz w:val="16"/>
          <w:szCs w:val="16"/>
          <w:lang w:eastAsia="en-US"/>
        </w:rPr>
      </w:pPr>
    </w:p>
    <w:p w14:paraId="717F3CA2" w14:textId="77777777" w:rsidR="004F3474" w:rsidRDefault="004F3474" w:rsidP="004F3474">
      <w:pPr>
        <w:spacing w:line="480" w:lineRule="auto"/>
        <w:ind w:left="5246" w:firstLine="708"/>
        <w:rPr>
          <w:rFonts w:ascii="Tahoma" w:eastAsia="Calibri" w:hAnsi="Tahoma" w:cs="Tahoma"/>
          <w:b/>
          <w:sz w:val="21"/>
          <w:szCs w:val="21"/>
          <w:lang w:eastAsia="en-US"/>
        </w:rPr>
      </w:pPr>
    </w:p>
    <w:p w14:paraId="39460ABD" w14:textId="77777777" w:rsidR="00B65AA4" w:rsidRDefault="00B65AA4" w:rsidP="004F3474">
      <w:pPr>
        <w:spacing w:line="480" w:lineRule="auto"/>
        <w:ind w:left="5246" w:firstLine="708"/>
        <w:rPr>
          <w:rFonts w:ascii="Tahoma" w:eastAsia="Calibri" w:hAnsi="Tahoma" w:cs="Tahoma"/>
          <w:b/>
          <w:sz w:val="21"/>
          <w:szCs w:val="21"/>
          <w:lang w:eastAsia="en-US"/>
        </w:rPr>
      </w:pPr>
    </w:p>
    <w:p w14:paraId="5E08B271" w14:textId="77777777" w:rsidR="00C15631" w:rsidRDefault="00C15631" w:rsidP="004F3474">
      <w:pPr>
        <w:spacing w:line="480" w:lineRule="auto"/>
        <w:ind w:left="5246" w:firstLine="708"/>
        <w:rPr>
          <w:rFonts w:ascii="Tahoma" w:eastAsia="Calibri" w:hAnsi="Tahoma" w:cs="Tahoma"/>
          <w:b/>
          <w:sz w:val="21"/>
          <w:szCs w:val="21"/>
          <w:lang w:eastAsia="en-US"/>
        </w:rPr>
      </w:pPr>
    </w:p>
    <w:p w14:paraId="2A432BEB" w14:textId="77777777" w:rsidR="009F5AB9" w:rsidRDefault="009F5AB9" w:rsidP="004F3474">
      <w:pPr>
        <w:spacing w:line="480" w:lineRule="auto"/>
        <w:ind w:left="5246" w:firstLine="708"/>
        <w:rPr>
          <w:rFonts w:ascii="Tahoma" w:eastAsia="Calibri" w:hAnsi="Tahoma" w:cs="Tahoma"/>
          <w:b/>
          <w:sz w:val="21"/>
          <w:szCs w:val="21"/>
          <w:lang w:eastAsia="en-US"/>
        </w:rPr>
      </w:pPr>
    </w:p>
    <w:p w14:paraId="754B3ECA" w14:textId="77777777" w:rsidR="009F5AB9" w:rsidRDefault="009F5AB9" w:rsidP="004F3474">
      <w:pPr>
        <w:spacing w:line="480" w:lineRule="auto"/>
        <w:ind w:left="5246" w:firstLine="708"/>
        <w:rPr>
          <w:rFonts w:ascii="Tahoma" w:eastAsia="Calibri" w:hAnsi="Tahoma" w:cs="Tahoma"/>
          <w:b/>
          <w:sz w:val="21"/>
          <w:szCs w:val="21"/>
          <w:lang w:eastAsia="en-US"/>
        </w:rPr>
      </w:pPr>
    </w:p>
    <w:p w14:paraId="4DC201ED" w14:textId="77777777" w:rsidR="009F5AB9" w:rsidRDefault="009F5AB9" w:rsidP="004F3474">
      <w:pPr>
        <w:spacing w:line="480" w:lineRule="auto"/>
        <w:ind w:left="5246" w:firstLine="708"/>
        <w:rPr>
          <w:rFonts w:ascii="Tahoma" w:eastAsia="Calibri" w:hAnsi="Tahoma" w:cs="Tahoma"/>
          <w:b/>
          <w:sz w:val="21"/>
          <w:szCs w:val="21"/>
          <w:lang w:eastAsia="en-US"/>
        </w:rPr>
      </w:pPr>
    </w:p>
    <w:p w14:paraId="33215E05" w14:textId="77777777" w:rsidR="009F5AB9" w:rsidRDefault="009F5AB9" w:rsidP="004F3474">
      <w:pPr>
        <w:spacing w:line="480" w:lineRule="auto"/>
        <w:ind w:left="5246" w:firstLine="708"/>
        <w:rPr>
          <w:rFonts w:ascii="Tahoma" w:eastAsia="Calibri" w:hAnsi="Tahoma" w:cs="Tahoma"/>
          <w:b/>
          <w:sz w:val="21"/>
          <w:szCs w:val="21"/>
          <w:lang w:eastAsia="en-US"/>
        </w:rPr>
      </w:pPr>
    </w:p>
    <w:p w14:paraId="5D963F81" w14:textId="77777777" w:rsidR="009F5AB9" w:rsidRDefault="009F5AB9" w:rsidP="004F3474">
      <w:pPr>
        <w:spacing w:line="480" w:lineRule="auto"/>
        <w:ind w:left="5246" w:firstLine="708"/>
        <w:rPr>
          <w:rFonts w:ascii="Tahoma" w:eastAsia="Calibri" w:hAnsi="Tahoma" w:cs="Tahoma"/>
          <w:b/>
          <w:sz w:val="21"/>
          <w:szCs w:val="21"/>
          <w:lang w:eastAsia="en-US"/>
        </w:rPr>
      </w:pPr>
    </w:p>
    <w:p w14:paraId="26158D55" w14:textId="77777777" w:rsidR="009F5AB9" w:rsidRDefault="009F5AB9" w:rsidP="004F3474">
      <w:pPr>
        <w:spacing w:line="480" w:lineRule="auto"/>
        <w:ind w:left="5246" w:firstLine="708"/>
        <w:rPr>
          <w:rFonts w:ascii="Tahoma" w:eastAsia="Calibri" w:hAnsi="Tahoma" w:cs="Tahoma"/>
          <w:b/>
          <w:sz w:val="21"/>
          <w:szCs w:val="21"/>
          <w:lang w:eastAsia="en-US"/>
        </w:rPr>
      </w:pPr>
    </w:p>
    <w:p w14:paraId="3D6734F2" w14:textId="77777777" w:rsidR="009F5AB9" w:rsidRDefault="009F5AB9" w:rsidP="004F3474">
      <w:pPr>
        <w:spacing w:line="480" w:lineRule="auto"/>
        <w:ind w:left="5246" w:firstLine="708"/>
        <w:rPr>
          <w:rFonts w:ascii="Tahoma" w:eastAsia="Calibri" w:hAnsi="Tahoma" w:cs="Tahoma"/>
          <w:b/>
          <w:sz w:val="21"/>
          <w:szCs w:val="21"/>
          <w:lang w:eastAsia="en-US"/>
        </w:rPr>
      </w:pPr>
    </w:p>
    <w:p w14:paraId="0C41CE12" w14:textId="77777777" w:rsidR="001735A7" w:rsidRPr="004F3474" w:rsidRDefault="001735A7" w:rsidP="004F3474">
      <w:pPr>
        <w:spacing w:line="480" w:lineRule="auto"/>
        <w:ind w:left="5246" w:firstLine="708"/>
        <w:rPr>
          <w:rFonts w:ascii="Tahoma" w:eastAsia="Calibri" w:hAnsi="Tahoma" w:cs="Tahoma"/>
          <w:b/>
          <w:sz w:val="21"/>
          <w:szCs w:val="21"/>
          <w:lang w:eastAsia="en-US"/>
        </w:rPr>
      </w:pPr>
    </w:p>
    <w:p w14:paraId="4F16C01D" w14:textId="77777777" w:rsidR="004F3474" w:rsidRPr="004F3474" w:rsidRDefault="004F3474" w:rsidP="004F3474">
      <w:pPr>
        <w:ind w:left="5246" w:firstLine="708"/>
        <w:rPr>
          <w:rFonts w:ascii="Tahoma" w:hAnsi="Tahoma" w:cs="Tahoma"/>
          <w:b/>
        </w:rPr>
      </w:pPr>
    </w:p>
    <w:p w14:paraId="36D4EF01" w14:textId="77777777" w:rsidR="004F3474" w:rsidRPr="004F3474" w:rsidRDefault="004F3474" w:rsidP="004F3474">
      <w:pPr>
        <w:ind w:left="5246" w:firstLine="708"/>
        <w:rPr>
          <w:rFonts w:ascii="Tahoma" w:hAnsi="Tahoma" w:cs="Tahoma"/>
          <w:b/>
        </w:rPr>
      </w:pPr>
      <w:r w:rsidRPr="004F3474">
        <w:rPr>
          <w:rFonts w:ascii="Tahoma" w:hAnsi="Tahoma" w:cs="Tahoma"/>
          <w:b/>
        </w:rPr>
        <w:t>Zamawiający:</w:t>
      </w:r>
    </w:p>
    <w:p w14:paraId="21E1C45E" w14:textId="77777777" w:rsidR="004F3474" w:rsidRPr="004F3474" w:rsidRDefault="004F3474" w:rsidP="004F3474">
      <w:pPr>
        <w:ind w:left="5954"/>
        <w:rPr>
          <w:rFonts w:ascii="Tahoma" w:hAnsi="Tahoma" w:cs="Tahoma"/>
          <w:bCs/>
        </w:rPr>
      </w:pPr>
      <w:r w:rsidRPr="004F3474">
        <w:rPr>
          <w:rFonts w:ascii="Tahoma" w:hAnsi="Tahoma" w:cs="Tahoma"/>
          <w:bCs/>
        </w:rPr>
        <w:t>GMINA - MIASTO ELBLĄG</w:t>
      </w:r>
    </w:p>
    <w:p w14:paraId="6D371D2B" w14:textId="77777777" w:rsidR="004F3474" w:rsidRPr="004F3474" w:rsidRDefault="004F3474" w:rsidP="004F3474">
      <w:pPr>
        <w:ind w:left="5954"/>
        <w:rPr>
          <w:rFonts w:ascii="Tahoma" w:hAnsi="Tahoma" w:cs="Tahoma"/>
        </w:rPr>
      </w:pPr>
      <w:r w:rsidRPr="004F3474">
        <w:rPr>
          <w:rFonts w:ascii="Tahoma" w:hAnsi="Tahoma" w:cs="Tahoma"/>
        </w:rPr>
        <w:t>82-300 Elbląg</w:t>
      </w:r>
      <w:r w:rsidRPr="004F3474">
        <w:rPr>
          <w:rFonts w:ascii="Tahoma" w:hAnsi="Tahoma" w:cs="Tahoma"/>
          <w:color w:val="002060"/>
        </w:rPr>
        <w:t>,</w:t>
      </w:r>
      <w:r w:rsidRPr="004F3474">
        <w:rPr>
          <w:rFonts w:ascii="Tahoma" w:hAnsi="Tahoma" w:cs="Tahoma"/>
        </w:rPr>
        <w:t xml:space="preserve"> ul. Łączności 1</w:t>
      </w:r>
    </w:p>
    <w:p w14:paraId="7666DE59" w14:textId="77777777" w:rsidR="004F3474" w:rsidRPr="004F3474" w:rsidRDefault="004F3474" w:rsidP="004F3474">
      <w:pPr>
        <w:rPr>
          <w:rFonts w:ascii="Tahoma" w:hAnsi="Tahoma" w:cs="Tahoma"/>
          <w:b/>
        </w:rPr>
      </w:pPr>
    </w:p>
    <w:p w14:paraId="636CF38B" w14:textId="77777777" w:rsidR="004F3474" w:rsidRPr="004F3474" w:rsidRDefault="004F3474" w:rsidP="004F3474">
      <w:pPr>
        <w:rPr>
          <w:rFonts w:ascii="Tahoma" w:hAnsi="Tahoma" w:cs="Tahoma"/>
          <w:b/>
        </w:rPr>
      </w:pPr>
      <w:r w:rsidRPr="004F3474">
        <w:rPr>
          <w:rFonts w:ascii="Tahoma" w:hAnsi="Tahoma" w:cs="Tahoma"/>
          <w:b/>
        </w:rPr>
        <w:t>Podmiot udostępniający zasoby:</w:t>
      </w:r>
    </w:p>
    <w:p w14:paraId="65C7F509" w14:textId="77777777" w:rsidR="004F3474" w:rsidRPr="004F3474" w:rsidRDefault="004F3474" w:rsidP="004F3474">
      <w:pPr>
        <w:ind w:right="5954"/>
        <w:rPr>
          <w:rFonts w:ascii="Tahoma" w:hAnsi="Tahoma" w:cs="Tahoma"/>
        </w:rPr>
      </w:pPr>
    </w:p>
    <w:p w14:paraId="4310366E" w14:textId="77777777" w:rsidR="004F3474" w:rsidRPr="004F3474" w:rsidRDefault="004F3474" w:rsidP="004F3474">
      <w:pPr>
        <w:ind w:right="5954"/>
        <w:rPr>
          <w:rFonts w:ascii="Tahoma" w:hAnsi="Tahoma" w:cs="Tahoma"/>
        </w:rPr>
      </w:pPr>
      <w:r w:rsidRPr="004F3474">
        <w:rPr>
          <w:rFonts w:ascii="Tahoma" w:hAnsi="Tahoma" w:cs="Tahoma"/>
        </w:rPr>
        <w:t>…………………..……………………………</w:t>
      </w:r>
    </w:p>
    <w:p w14:paraId="600503D5" w14:textId="77777777" w:rsidR="004F3474" w:rsidRPr="004F3474" w:rsidRDefault="004F3474" w:rsidP="004F3474">
      <w:pPr>
        <w:ind w:right="5953"/>
        <w:rPr>
          <w:rFonts w:ascii="Tahoma" w:hAnsi="Tahoma" w:cs="Tahoma"/>
          <w:i/>
          <w:sz w:val="16"/>
          <w:szCs w:val="16"/>
        </w:rPr>
      </w:pPr>
      <w:r w:rsidRPr="004F3474">
        <w:rPr>
          <w:rFonts w:ascii="Tahoma" w:hAnsi="Tahoma" w:cs="Tahoma"/>
          <w:i/>
          <w:sz w:val="16"/>
          <w:szCs w:val="16"/>
        </w:rPr>
        <w:t>(pełna nazwa/firma, adres, w zależności od podmiotu: NIP, KRS/CEiDG)</w:t>
      </w:r>
    </w:p>
    <w:p w14:paraId="3B70F578" w14:textId="77777777" w:rsidR="004F3474" w:rsidRPr="004F3474" w:rsidRDefault="004F3474" w:rsidP="004F3474">
      <w:pPr>
        <w:spacing w:after="160" w:line="259" w:lineRule="auto"/>
        <w:rPr>
          <w:rFonts w:ascii="Tahoma" w:eastAsia="Calibri" w:hAnsi="Tahoma" w:cs="Tahoma"/>
          <w:sz w:val="21"/>
          <w:szCs w:val="21"/>
          <w:lang w:eastAsia="en-US"/>
        </w:rPr>
      </w:pPr>
    </w:p>
    <w:p w14:paraId="7785D66E" w14:textId="77777777" w:rsidR="004F3474" w:rsidRPr="004F3474" w:rsidRDefault="004F3474" w:rsidP="004F3474">
      <w:pPr>
        <w:spacing w:after="120" w:line="360" w:lineRule="auto"/>
        <w:jc w:val="center"/>
        <w:rPr>
          <w:rFonts w:ascii="Tahoma" w:eastAsia="Calibri" w:hAnsi="Tahoma" w:cs="Tahoma"/>
          <w:b/>
          <w:u w:val="single"/>
          <w:lang w:eastAsia="en-US"/>
        </w:rPr>
      </w:pPr>
      <w:r w:rsidRPr="004F3474">
        <w:rPr>
          <w:rFonts w:ascii="Tahoma" w:eastAsia="Calibri" w:hAnsi="Tahoma" w:cs="Tahoma"/>
          <w:b/>
          <w:u w:val="single"/>
          <w:lang w:eastAsia="en-US"/>
        </w:rPr>
        <w:t>Oświadczenia podmiotu udostępniającego zasoby</w:t>
      </w:r>
    </w:p>
    <w:p w14:paraId="648031FF" w14:textId="77777777" w:rsidR="004F3474" w:rsidRPr="004F3474" w:rsidRDefault="004F3474" w:rsidP="004F3474">
      <w:pPr>
        <w:spacing w:after="120" w:line="360" w:lineRule="auto"/>
        <w:jc w:val="center"/>
        <w:rPr>
          <w:rFonts w:ascii="Tahoma" w:eastAsia="Calibri" w:hAnsi="Tahoma" w:cs="Tahoma"/>
          <w:b/>
          <w:caps/>
          <w:u w:val="single"/>
          <w:lang w:eastAsia="en-US"/>
        </w:rPr>
      </w:pPr>
      <w:r w:rsidRPr="004F3474">
        <w:rPr>
          <w:rFonts w:ascii="Tahoma" w:eastAsia="Calibri" w:hAnsi="Tahoma" w:cs="Tahoma"/>
          <w:b/>
          <w:u w:val="single"/>
          <w:lang w:eastAsia="en-US"/>
        </w:rPr>
        <w:t xml:space="preserve">UWZGLĘDNIAJĄCE PRZESŁANKI WYKLUCZENIA Z ART. 7 UST. 1 USTAWY </w:t>
      </w:r>
      <w:r w:rsidRPr="004F3474">
        <w:rPr>
          <w:rFonts w:ascii="Tahoma" w:eastAsia="Calibri" w:hAnsi="Tahoma" w:cs="Tahoma"/>
          <w:b/>
          <w:caps/>
          <w:u w:val="single"/>
          <w:lang w:eastAsia="en-US"/>
        </w:rPr>
        <w:t>o szczególnych rozwiązaniach w zakresie przeciwdziałania wspieraniu agresji na Ukrainę oraz służących ochronie bezpieczeństwa narodowego</w:t>
      </w:r>
    </w:p>
    <w:p w14:paraId="250ADD2E" w14:textId="77777777" w:rsidR="004F3474" w:rsidRPr="00F15D19" w:rsidRDefault="004F3474" w:rsidP="00F15D19">
      <w:pPr>
        <w:spacing w:after="120" w:line="360" w:lineRule="auto"/>
        <w:jc w:val="center"/>
        <w:rPr>
          <w:rFonts w:ascii="Tahoma" w:eastAsia="Calibri" w:hAnsi="Tahoma" w:cs="Tahoma"/>
          <w:b/>
          <w:lang w:eastAsia="en-US"/>
        </w:rPr>
      </w:pPr>
      <w:r w:rsidRPr="004F3474">
        <w:rPr>
          <w:rFonts w:ascii="Tahoma" w:eastAsia="Calibri" w:hAnsi="Tahoma" w:cs="Tahoma"/>
          <w:b/>
          <w:lang w:eastAsia="en-US"/>
        </w:rPr>
        <w:t>składane na podstawie art. 125 ust. 5 ustawy Pzp</w:t>
      </w:r>
    </w:p>
    <w:p w14:paraId="6FFE4E70" w14:textId="77777777" w:rsidR="007C59CB" w:rsidRDefault="004F3474" w:rsidP="007C59CB">
      <w:pPr>
        <w:tabs>
          <w:tab w:val="left" w:pos="4253"/>
        </w:tabs>
        <w:spacing w:line="276" w:lineRule="auto"/>
        <w:jc w:val="both"/>
        <w:rPr>
          <w:rFonts w:ascii="Tahoma" w:eastAsia="Calibri" w:hAnsi="Tahoma" w:cs="Tahoma"/>
          <w:b/>
          <w:bCs/>
          <w:lang w:eastAsia="en-US"/>
        </w:rPr>
      </w:pPr>
      <w:r w:rsidRPr="007C59CB">
        <w:rPr>
          <w:rFonts w:ascii="Tahoma" w:eastAsia="Calibri" w:hAnsi="Tahoma" w:cs="Tahoma"/>
          <w:lang w:eastAsia="en-US"/>
        </w:rPr>
        <w:t>Na potrzeby postępowania o udzielenie zamówienia publicznego</w:t>
      </w:r>
    </w:p>
    <w:p w14:paraId="1A43B9B8" w14:textId="0A141EF8" w:rsidR="007C59CB" w:rsidRDefault="00BA40DA" w:rsidP="007C59CB">
      <w:pPr>
        <w:tabs>
          <w:tab w:val="left" w:pos="4253"/>
        </w:tabs>
        <w:spacing w:line="276" w:lineRule="auto"/>
        <w:jc w:val="center"/>
        <w:rPr>
          <w:rFonts w:ascii="Tahoma" w:eastAsia="Calibri" w:hAnsi="Tahoma" w:cs="Tahoma"/>
          <w:lang w:eastAsia="en-US"/>
        </w:rPr>
      </w:pPr>
      <w:bookmarkStart w:id="66" w:name="_Hlk218496689"/>
      <w:r w:rsidRPr="00F21273">
        <w:rPr>
          <w:rFonts w:ascii="Tahoma" w:hAnsi="Tahoma" w:cs="Tahoma"/>
          <w:b/>
          <w:bCs/>
          <w:lang w:eastAsia="x-none"/>
        </w:rPr>
        <w:t>Opracowanie dokumentacji projektowo-kosztorysowej zwiększenia dostępności obiektu Szkoły Podstawowej nr 25 przy ul. Wyżynnej 3 w Elblągu, w ramach zadania: „Dostosowanie obiektów edukacyjnych w Elblągu do wymogów przepisów o zapewnieniu dostępności dla osób ze specjalnymi potrzebami edukacyjnymi”</w:t>
      </w:r>
      <w:bookmarkEnd w:id="66"/>
      <w:r w:rsidR="004F3474" w:rsidRPr="004F3474">
        <w:rPr>
          <w:rFonts w:ascii="Tahoma" w:eastAsia="Calibri" w:hAnsi="Tahoma" w:cs="Tahoma"/>
          <w:lang w:eastAsia="en-US"/>
        </w:rPr>
        <w:t>,</w:t>
      </w:r>
    </w:p>
    <w:p w14:paraId="6789FE61" w14:textId="77777777" w:rsidR="007C59CB" w:rsidRDefault="007C59CB" w:rsidP="007C59CB">
      <w:pPr>
        <w:tabs>
          <w:tab w:val="left" w:pos="4253"/>
        </w:tabs>
        <w:spacing w:line="276" w:lineRule="auto"/>
        <w:jc w:val="both"/>
        <w:rPr>
          <w:rFonts w:ascii="Tahoma" w:eastAsia="Calibri" w:hAnsi="Tahoma" w:cs="Tahoma"/>
          <w:lang w:eastAsia="en-US"/>
        </w:rPr>
      </w:pPr>
    </w:p>
    <w:p w14:paraId="57CBDC19" w14:textId="33F0B78A" w:rsidR="004F3474" w:rsidRPr="007C59CB" w:rsidRDefault="007C59CB" w:rsidP="007C59CB">
      <w:pPr>
        <w:tabs>
          <w:tab w:val="left" w:pos="4253"/>
        </w:tabs>
        <w:spacing w:line="276" w:lineRule="auto"/>
        <w:jc w:val="both"/>
        <w:rPr>
          <w:rFonts w:ascii="Tahoma" w:eastAsia="Calibri" w:hAnsi="Tahoma" w:cs="Tahoma"/>
          <w:lang w:eastAsia="en-US"/>
        </w:rPr>
      </w:pPr>
      <w:r w:rsidRPr="004F3474">
        <w:rPr>
          <w:rFonts w:ascii="Tahoma" w:eastAsia="Calibri" w:hAnsi="Tahoma" w:cs="Tahoma"/>
          <w:lang w:eastAsia="en-US"/>
        </w:rPr>
        <w:t>prowadzonego przez Gminę - Miasto Elbląg,</w:t>
      </w:r>
      <w:r w:rsidRPr="004F3474">
        <w:rPr>
          <w:rFonts w:ascii="Tahoma" w:eastAsia="Calibri" w:hAnsi="Tahoma" w:cs="Tahoma"/>
          <w:i/>
          <w:lang w:eastAsia="en-US"/>
        </w:rPr>
        <w:t xml:space="preserve"> </w:t>
      </w:r>
      <w:r w:rsidRPr="004F3474">
        <w:rPr>
          <w:rFonts w:ascii="Tahoma" w:eastAsia="Calibri" w:hAnsi="Tahoma" w:cs="Tahoma"/>
          <w:lang w:eastAsia="en-US"/>
        </w:rPr>
        <w:t>oświadczam, co następuje:</w:t>
      </w:r>
    </w:p>
    <w:p w14:paraId="753438C7" w14:textId="77777777" w:rsidR="009F5AB9" w:rsidRPr="009F5AB9" w:rsidRDefault="009F5AB9" w:rsidP="009F5AB9">
      <w:pPr>
        <w:pStyle w:val="Tekstpodstawowy2"/>
        <w:jc w:val="both"/>
        <w:rPr>
          <w:rFonts w:ascii="Tahoma" w:eastAsia="Calibri" w:hAnsi="Tahoma" w:cs="Tahoma"/>
          <w:sz w:val="10"/>
          <w:szCs w:val="10"/>
          <w:lang w:eastAsia="en-US"/>
        </w:rPr>
      </w:pPr>
    </w:p>
    <w:p w14:paraId="42C79E2C" w14:textId="77777777" w:rsidR="004F3474" w:rsidRPr="004F3474" w:rsidRDefault="004F3474" w:rsidP="004F3474">
      <w:pPr>
        <w:shd w:val="clear" w:color="auto" w:fill="BFBFBF"/>
        <w:spacing w:before="120" w:line="360" w:lineRule="auto"/>
        <w:rPr>
          <w:rFonts w:ascii="Tahoma" w:eastAsia="Calibri" w:hAnsi="Tahoma" w:cs="Tahoma"/>
          <w:b/>
          <w:lang w:eastAsia="en-US"/>
        </w:rPr>
      </w:pPr>
      <w:r w:rsidRPr="004F3474">
        <w:rPr>
          <w:rFonts w:ascii="Tahoma" w:eastAsia="Calibri" w:hAnsi="Tahoma" w:cs="Tahoma"/>
          <w:b/>
          <w:lang w:eastAsia="en-US"/>
        </w:rPr>
        <w:t>OŚWIADCZENIA DOTYCZĄCE PODSTAW WYKLUCZENIA:</w:t>
      </w:r>
    </w:p>
    <w:p w14:paraId="7F0BD7D2" w14:textId="77777777" w:rsidR="004F3474" w:rsidRPr="007A1EBD" w:rsidRDefault="004F3474">
      <w:pPr>
        <w:numPr>
          <w:ilvl w:val="0"/>
          <w:numId w:val="33"/>
        </w:numPr>
        <w:spacing w:before="120" w:after="160" w:line="276" w:lineRule="auto"/>
        <w:ind w:left="284" w:hanging="284"/>
        <w:contextualSpacing/>
        <w:jc w:val="both"/>
        <w:rPr>
          <w:rFonts w:ascii="Tahoma" w:eastAsia="Calibri" w:hAnsi="Tahoma" w:cs="Tahoma"/>
          <w:lang w:eastAsia="en-US"/>
        </w:rPr>
      </w:pPr>
      <w:r w:rsidRPr="004F3474">
        <w:rPr>
          <w:rFonts w:ascii="Tahoma" w:eastAsia="Calibri" w:hAnsi="Tahoma" w:cs="Tahoma"/>
          <w:lang w:eastAsia="en-US"/>
        </w:rPr>
        <w:t>Oświadczam, że nie zachodzą w stosunku do mnie przesłanki wykluczenia z postępowania na podstawie art. 108 ust 1 ustawy Pzp.</w:t>
      </w:r>
      <w:bookmarkStart w:id="67" w:name="_Hlk99016800"/>
    </w:p>
    <w:bookmarkEnd w:id="67"/>
    <w:p w14:paraId="04638B54" w14:textId="7C2B7F78" w:rsidR="004F3474" w:rsidRPr="004F3474" w:rsidRDefault="004F3474">
      <w:pPr>
        <w:numPr>
          <w:ilvl w:val="0"/>
          <w:numId w:val="33"/>
        </w:numPr>
        <w:spacing w:before="120" w:line="276" w:lineRule="auto"/>
        <w:ind w:left="284" w:hanging="284"/>
        <w:contextualSpacing/>
        <w:jc w:val="both"/>
        <w:rPr>
          <w:rFonts w:ascii="Tahoma" w:eastAsia="Calibri" w:hAnsi="Tahoma" w:cs="Tahoma"/>
          <w:lang w:eastAsia="en-US"/>
        </w:rPr>
      </w:pPr>
      <w:r w:rsidRPr="004F3474">
        <w:rPr>
          <w:rFonts w:ascii="Tahoma" w:eastAsia="Calibri" w:hAnsi="Tahoma" w:cs="Tahoma"/>
          <w:lang w:eastAsia="en-US"/>
        </w:rPr>
        <w:t xml:space="preserve">Oświadczam, że nie zachodzą w stosunku do mnie przesłanki wykluczenia z postępowania na podstawie art. 109 ust. 1 pkt </w:t>
      </w:r>
      <w:r w:rsidR="00AA4416">
        <w:rPr>
          <w:rFonts w:ascii="Tahoma" w:eastAsia="Calibri" w:hAnsi="Tahoma" w:cs="Tahoma"/>
          <w:lang w:eastAsia="en-US"/>
        </w:rPr>
        <w:t>1)</w:t>
      </w:r>
      <w:r w:rsidR="003F431D">
        <w:rPr>
          <w:rFonts w:ascii="Tahoma" w:eastAsia="Calibri" w:hAnsi="Tahoma" w:cs="Tahoma"/>
          <w:lang w:eastAsia="en-US"/>
        </w:rPr>
        <w:t xml:space="preserve">, </w:t>
      </w:r>
      <w:r w:rsidRPr="004F3474">
        <w:rPr>
          <w:rFonts w:ascii="Tahoma" w:eastAsia="Calibri" w:hAnsi="Tahoma" w:cs="Tahoma"/>
          <w:lang w:eastAsia="en-US"/>
        </w:rPr>
        <w:t>4)</w:t>
      </w:r>
      <w:r w:rsidR="003F431D">
        <w:rPr>
          <w:rFonts w:ascii="Tahoma" w:eastAsia="Calibri" w:hAnsi="Tahoma" w:cs="Tahoma"/>
          <w:lang w:eastAsia="en-US"/>
        </w:rPr>
        <w:t xml:space="preserve"> i 7)</w:t>
      </w:r>
      <w:r w:rsidRPr="004F3474">
        <w:rPr>
          <w:rFonts w:ascii="Tahoma" w:eastAsia="Calibri" w:hAnsi="Tahoma" w:cs="Tahoma"/>
          <w:lang w:eastAsia="en-US"/>
        </w:rPr>
        <w:t xml:space="preserve"> ustawy Pzp.</w:t>
      </w:r>
    </w:p>
    <w:p w14:paraId="61C40E5E" w14:textId="6F32D926" w:rsidR="0094262C" w:rsidRDefault="004F3474" w:rsidP="00C15631">
      <w:pPr>
        <w:numPr>
          <w:ilvl w:val="0"/>
          <w:numId w:val="33"/>
        </w:numPr>
        <w:spacing w:before="120" w:after="160" w:line="276" w:lineRule="auto"/>
        <w:ind w:left="284" w:hanging="284"/>
        <w:contextualSpacing/>
        <w:jc w:val="both"/>
        <w:rPr>
          <w:rFonts w:ascii="Tahoma" w:eastAsia="Calibri" w:hAnsi="Tahoma" w:cs="Tahoma"/>
          <w:lang w:eastAsia="en-US"/>
        </w:rPr>
      </w:pPr>
      <w:r w:rsidRPr="004F3474">
        <w:rPr>
          <w:rFonts w:ascii="Tahoma" w:eastAsia="Calibri" w:hAnsi="Tahoma" w:cs="Tahoma"/>
          <w:lang w:eastAsia="en-US"/>
        </w:rPr>
        <w:t xml:space="preserve">Oświadczam, </w:t>
      </w:r>
      <w:r w:rsidRPr="004F3474">
        <w:rPr>
          <w:rFonts w:ascii="Tahoma" w:eastAsia="Calibri" w:hAnsi="Tahoma" w:cs="Tahoma"/>
          <w:color w:val="000000"/>
          <w:lang w:eastAsia="en-US"/>
        </w:rPr>
        <w:t xml:space="preserve">że nie zachodzą w stosunku do mnie przesłanki wykluczenia z postępowania na podstawie art.  </w:t>
      </w:r>
      <w:r w:rsidRPr="004F3474">
        <w:rPr>
          <w:rFonts w:ascii="Tahoma" w:hAnsi="Tahoma" w:cs="Tahoma"/>
          <w:color w:val="000000"/>
        </w:rPr>
        <w:t xml:space="preserve">7 ust. 1 ustawy </w:t>
      </w:r>
      <w:r w:rsidRPr="004F3474">
        <w:rPr>
          <w:rFonts w:ascii="Tahoma" w:eastAsia="Calibri" w:hAnsi="Tahoma" w:cs="Tahoma"/>
          <w:color w:val="000000"/>
          <w:lang w:eastAsia="en-US"/>
        </w:rPr>
        <w:t>z dnia 13 kwietnia 2022 r.</w:t>
      </w:r>
      <w:r w:rsidRPr="004F3474">
        <w:rPr>
          <w:rFonts w:ascii="Tahoma" w:eastAsia="Calibri" w:hAnsi="Tahoma" w:cs="Tahoma"/>
          <w:i/>
          <w:iCs/>
          <w:color w:val="000000"/>
          <w:lang w:eastAsia="en-US"/>
        </w:rPr>
        <w:t xml:space="preserve"> </w:t>
      </w:r>
      <w:r w:rsidRPr="004F3474">
        <w:rPr>
          <w:rFonts w:ascii="Tahoma" w:eastAsia="Calibri" w:hAnsi="Tahoma" w:cs="Tahoma"/>
          <w:iCs/>
          <w:color w:val="000000"/>
          <w:lang w:eastAsia="en-US"/>
        </w:rPr>
        <w:t>o szczególnych rozwiązaniach w zakresie przeciwdziałania wspieraniu agresji na Ukrainę oraz służących ochronie bezpieczeństwa narodowego</w:t>
      </w:r>
      <w:r w:rsidRPr="004F3474">
        <w:rPr>
          <w:rFonts w:ascii="Tahoma" w:eastAsia="Calibri" w:hAnsi="Tahoma" w:cs="Tahoma"/>
          <w:i/>
          <w:iCs/>
          <w:color w:val="000000"/>
          <w:lang w:eastAsia="en-US"/>
        </w:rPr>
        <w:t>.</w:t>
      </w:r>
      <w:r w:rsidRPr="004F3474">
        <w:rPr>
          <w:rFonts w:ascii="Tahoma" w:eastAsia="Calibri" w:hAnsi="Tahoma" w:cs="Tahoma"/>
          <w:color w:val="000000"/>
          <w:lang w:eastAsia="en-US"/>
        </w:rPr>
        <w:t xml:space="preserve"> </w:t>
      </w:r>
    </w:p>
    <w:p w14:paraId="2BF7518E" w14:textId="77777777" w:rsidR="00C15631" w:rsidRPr="009F5AB9" w:rsidRDefault="00C15631" w:rsidP="0013012D">
      <w:pPr>
        <w:spacing w:before="120" w:after="160" w:line="276" w:lineRule="auto"/>
        <w:ind w:left="284"/>
        <w:contextualSpacing/>
        <w:jc w:val="both"/>
        <w:rPr>
          <w:rFonts w:ascii="Tahoma" w:eastAsia="Calibri" w:hAnsi="Tahoma" w:cs="Tahoma"/>
          <w:sz w:val="10"/>
          <w:szCs w:val="10"/>
          <w:lang w:eastAsia="en-US"/>
        </w:rPr>
      </w:pPr>
    </w:p>
    <w:p w14:paraId="39682502" w14:textId="77777777" w:rsidR="004F3474" w:rsidRPr="004F3474" w:rsidRDefault="004F3474" w:rsidP="004F3474">
      <w:pPr>
        <w:shd w:val="clear" w:color="auto" w:fill="BFBFBF"/>
        <w:spacing w:after="120" w:line="360" w:lineRule="auto"/>
        <w:jc w:val="both"/>
        <w:rPr>
          <w:rFonts w:ascii="Tahoma" w:eastAsia="Calibri" w:hAnsi="Tahoma" w:cs="Tahoma"/>
          <w:b/>
          <w:lang w:eastAsia="en-US"/>
        </w:rPr>
      </w:pPr>
      <w:r w:rsidRPr="004F3474">
        <w:rPr>
          <w:rFonts w:ascii="Tahoma" w:eastAsia="Calibri" w:hAnsi="Tahoma" w:cs="Tahoma"/>
          <w:b/>
          <w:lang w:eastAsia="en-US"/>
        </w:rPr>
        <w:t>OŚWIADCZENIE DOTYCZĄCE WARUNKÓW UDZIAŁU W POSTĘPOWANIU:</w:t>
      </w:r>
    </w:p>
    <w:p w14:paraId="68D16BFD" w14:textId="31581892" w:rsidR="009F5AB9" w:rsidRPr="009F5AB9" w:rsidRDefault="004F3474" w:rsidP="009F5AB9">
      <w:pPr>
        <w:spacing w:after="120" w:line="276" w:lineRule="auto"/>
        <w:jc w:val="both"/>
        <w:rPr>
          <w:rFonts w:ascii="Tahoma" w:eastAsia="Calibri" w:hAnsi="Tahoma" w:cs="Tahoma"/>
          <w:lang w:eastAsia="en-US"/>
        </w:rPr>
      </w:pPr>
      <w:r w:rsidRPr="004F3474">
        <w:rPr>
          <w:rFonts w:ascii="Tahoma" w:eastAsia="Calibri" w:hAnsi="Tahoma" w:cs="Tahoma"/>
          <w:lang w:eastAsia="en-US"/>
        </w:rPr>
        <w:t>Oświadczam, że spełniam warunki udziału w postępowaniu określone przez zamawiającego w pkt XVII. SWZ</w:t>
      </w:r>
      <w:r w:rsidRPr="004F3474">
        <w:rPr>
          <w:rFonts w:ascii="Tahoma" w:eastAsia="Calibri" w:hAnsi="Tahoma" w:cs="Tahoma"/>
          <w:sz w:val="21"/>
          <w:szCs w:val="21"/>
          <w:lang w:eastAsia="en-US"/>
        </w:rPr>
        <w:t xml:space="preserve"> </w:t>
      </w:r>
      <w:r w:rsidRPr="004F3474">
        <w:rPr>
          <w:rFonts w:ascii="Tahoma" w:eastAsia="Calibri" w:hAnsi="Tahoma" w:cs="Tahoma"/>
          <w:lang w:eastAsia="en-US"/>
        </w:rPr>
        <w:t xml:space="preserve">w  następującym zakresie: ………………………………………………………………………………… </w:t>
      </w:r>
    </w:p>
    <w:p w14:paraId="5AD3B58F" w14:textId="77777777" w:rsidR="004F3474" w:rsidRPr="004F3474" w:rsidRDefault="004F3474" w:rsidP="004F3474">
      <w:pPr>
        <w:shd w:val="clear" w:color="auto" w:fill="BFBFBF"/>
        <w:spacing w:after="120" w:line="360" w:lineRule="auto"/>
        <w:jc w:val="both"/>
        <w:rPr>
          <w:rFonts w:ascii="Tahoma" w:eastAsia="Calibri" w:hAnsi="Tahoma" w:cs="Tahoma"/>
          <w:b/>
          <w:lang w:eastAsia="en-US"/>
        </w:rPr>
      </w:pPr>
      <w:bookmarkStart w:id="68" w:name="_Hlk99009560"/>
      <w:r w:rsidRPr="004F3474">
        <w:rPr>
          <w:rFonts w:ascii="Tahoma" w:eastAsia="Calibri" w:hAnsi="Tahoma" w:cs="Tahoma"/>
          <w:b/>
          <w:lang w:eastAsia="en-US"/>
        </w:rPr>
        <w:t>OŚWIADCZENIE DOTYCZĄCE PODANYCH INFORMACJI:</w:t>
      </w:r>
      <w:bookmarkEnd w:id="68"/>
    </w:p>
    <w:p w14:paraId="06E927F6" w14:textId="5B719F23" w:rsidR="004F3474" w:rsidRPr="004F3474" w:rsidRDefault="004F3474" w:rsidP="004F3474">
      <w:pPr>
        <w:spacing w:before="120" w:after="120" w:line="276" w:lineRule="auto"/>
        <w:jc w:val="both"/>
        <w:rPr>
          <w:rFonts w:ascii="Tahoma" w:eastAsia="Calibri" w:hAnsi="Tahoma" w:cs="Tahoma"/>
          <w:lang w:eastAsia="en-US"/>
        </w:rPr>
      </w:pPr>
      <w:r w:rsidRPr="004F3474">
        <w:rPr>
          <w:rFonts w:ascii="Tahoma" w:eastAsia="Calibri" w:hAnsi="Tahoma" w:cs="Tahoma"/>
          <w:lang w:eastAsia="en-US"/>
        </w:rPr>
        <w:t>Oświadczam, że wszystkie informacje podane w powyższych oświadczeniach są aktualne i zgodne z</w:t>
      </w:r>
      <w:r w:rsidR="009B0F12">
        <w:rPr>
          <w:rFonts w:ascii="Tahoma" w:eastAsia="Calibri" w:hAnsi="Tahoma" w:cs="Tahoma"/>
          <w:lang w:eastAsia="en-US"/>
        </w:rPr>
        <w:t> </w:t>
      </w:r>
      <w:r w:rsidRPr="004F3474">
        <w:rPr>
          <w:rFonts w:ascii="Tahoma" w:eastAsia="Calibri" w:hAnsi="Tahoma" w:cs="Tahoma"/>
          <w:lang w:eastAsia="en-US"/>
        </w:rPr>
        <w:t xml:space="preserve">prawdą oraz zostały przedstawione z pełną świadomością konsekwencji wprowadzenia zamawiającego w błąd przy przedstawianiu informacji. </w:t>
      </w:r>
    </w:p>
    <w:p w14:paraId="39AEC941" w14:textId="77777777" w:rsidR="004F3474" w:rsidRPr="004F3474" w:rsidRDefault="004F3474" w:rsidP="004F3474">
      <w:pPr>
        <w:shd w:val="clear" w:color="auto" w:fill="BFBFBF"/>
        <w:spacing w:after="120" w:line="360" w:lineRule="auto"/>
        <w:jc w:val="both"/>
        <w:rPr>
          <w:rFonts w:ascii="Tahoma" w:eastAsia="Calibri" w:hAnsi="Tahoma" w:cs="Tahoma"/>
          <w:b/>
          <w:lang w:eastAsia="en-US"/>
        </w:rPr>
      </w:pPr>
      <w:r w:rsidRPr="004F3474">
        <w:rPr>
          <w:rFonts w:ascii="Tahoma" w:eastAsia="Calibri" w:hAnsi="Tahoma" w:cs="Tahoma"/>
          <w:b/>
          <w:lang w:eastAsia="en-US"/>
        </w:rPr>
        <w:t>INFORMACJA DOTYCZĄCA DOSTĘPU DO PODMIOTOWYCH ŚRODKÓW DOWODOWYCH:</w:t>
      </w:r>
    </w:p>
    <w:p w14:paraId="016BA7FF" w14:textId="730B3AA9" w:rsidR="004F3474" w:rsidRPr="004F3474" w:rsidRDefault="004F3474" w:rsidP="004F3474">
      <w:pPr>
        <w:spacing w:after="120" w:line="276" w:lineRule="auto"/>
        <w:jc w:val="both"/>
        <w:rPr>
          <w:rFonts w:ascii="Tahoma" w:eastAsia="Calibri" w:hAnsi="Tahoma" w:cs="Tahoma"/>
          <w:lang w:eastAsia="en-US"/>
        </w:rPr>
      </w:pPr>
      <w:r w:rsidRPr="004F3474">
        <w:rPr>
          <w:rFonts w:ascii="Tahoma" w:eastAsia="Calibri" w:hAnsi="Tahoma" w:cs="Tahoma"/>
          <w:lang w:eastAsia="en-US"/>
        </w:rPr>
        <w:t>Wskazuję następujące podmiotowe środki dowodowe, które można uzyskać za pomocą bezpłatnych i</w:t>
      </w:r>
      <w:r w:rsidR="009B0F12">
        <w:rPr>
          <w:rFonts w:ascii="Tahoma" w:eastAsia="Calibri" w:hAnsi="Tahoma" w:cs="Tahoma"/>
          <w:lang w:eastAsia="en-US"/>
        </w:rPr>
        <w:t> </w:t>
      </w:r>
      <w:r w:rsidRPr="004F3474">
        <w:rPr>
          <w:rFonts w:ascii="Tahoma" w:eastAsia="Calibri" w:hAnsi="Tahoma" w:cs="Tahoma"/>
          <w:lang w:eastAsia="en-US"/>
        </w:rPr>
        <w:t>ogólnodostępnych baz danych, oraz dane umożliwiające dostęp do tych środków:</w:t>
      </w:r>
    </w:p>
    <w:p w14:paraId="1A188BE6" w14:textId="77777777" w:rsidR="004F3474" w:rsidRPr="004F3474" w:rsidRDefault="004F3474" w:rsidP="004F3474">
      <w:pPr>
        <w:spacing w:line="276" w:lineRule="auto"/>
        <w:jc w:val="both"/>
        <w:rPr>
          <w:rFonts w:ascii="Tahoma" w:eastAsia="Calibri" w:hAnsi="Tahoma" w:cs="Tahoma"/>
          <w:lang w:eastAsia="en-US"/>
        </w:rPr>
      </w:pPr>
      <w:r w:rsidRPr="004F3474">
        <w:rPr>
          <w:rFonts w:ascii="Tahoma" w:eastAsia="Calibri" w:hAnsi="Tahoma" w:cs="Tahoma"/>
          <w:lang w:eastAsia="en-US"/>
        </w:rPr>
        <w:t>1) .................................................................................................................................................</w:t>
      </w:r>
    </w:p>
    <w:p w14:paraId="3ABBBB1E" w14:textId="77777777" w:rsidR="004F3474" w:rsidRPr="004F3474" w:rsidRDefault="004F3474" w:rsidP="004F3474">
      <w:pPr>
        <w:spacing w:line="276" w:lineRule="auto"/>
        <w:jc w:val="both"/>
        <w:rPr>
          <w:rFonts w:ascii="Tahoma" w:eastAsia="Calibri" w:hAnsi="Tahoma" w:cs="Tahoma"/>
          <w:sz w:val="21"/>
          <w:szCs w:val="21"/>
          <w:lang w:eastAsia="en-US"/>
        </w:rPr>
      </w:pPr>
      <w:r w:rsidRPr="004F3474">
        <w:rPr>
          <w:rFonts w:ascii="Tahoma" w:eastAsia="Calibri" w:hAnsi="Tahoma" w:cs="Tahoma"/>
          <w:i/>
          <w:sz w:val="16"/>
          <w:szCs w:val="16"/>
          <w:lang w:eastAsia="en-US"/>
        </w:rPr>
        <w:lastRenderedPageBreak/>
        <w:t>(wskazać podmiotowy środek dowodowy, adres internetowy, wydający urząd lub organ, dokładne dane referencyjne dokumentacji)</w:t>
      </w:r>
    </w:p>
    <w:p w14:paraId="4F063498" w14:textId="77777777" w:rsidR="004F3474" w:rsidRPr="004F3474" w:rsidRDefault="004F3474" w:rsidP="004F3474">
      <w:pPr>
        <w:spacing w:line="276" w:lineRule="auto"/>
        <w:jc w:val="both"/>
        <w:rPr>
          <w:rFonts w:ascii="Tahoma" w:eastAsia="Calibri" w:hAnsi="Tahoma" w:cs="Tahoma"/>
          <w:lang w:eastAsia="en-US"/>
        </w:rPr>
      </w:pPr>
      <w:r w:rsidRPr="004F3474">
        <w:rPr>
          <w:rFonts w:ascii="Tahoma" w:eastAsia="Calibri" w:hAnsi="Tahoma" w:cs="Tahoma"/>
          <w:lang w:eastAsia="en-US"/>
        </w:rPr>
        <w:t>2) .................................................................................................................................................</w:t>
      </w:r>
    </w:p>
    <w:p w14:paraId="2C744A45" w14:textId="73645AC2" w:rsidR="004F3474" w:rsidRPr="004F3474" w:rsidRDefault="004F3474" w:rsidP="009F5AB9">
      <w:pPr>
        <w:spacing w:line="276" w:lineRule="auto"/>
        <w:jc w:val="both"/>
        <w:rPr>
          <w:rFonts w:ascii="Tahoma" w:eastAsia="Calibri" w:hAnsi="Tahoma" w:cs="Tahoma"/>
          <w:sz w:val="21"/>
          <w:szCs w:val="21"/>
          <w:lang w:eastAsia="en-US"/>
        </w:rPr>
      </w:pPr>
      <w:r w:rsidRPr="004F3474">
        <w:rPr>
          <w:rFonts w:ascii="Tahoma" w:eastAsia="Calibri" w:hAnsi="Tahoma" w:cs="Tahoma"/>
          <w:i/>
          <w:sz w:val="16"/>
          <w:szCs w:val="16"/>
          <w:lang w:eastAsia="en-US"/>
        </w:rPr>
        <w:t>(wskazać podmiotowy środek dowodowy, adres internetowy, wydający urząd lub organ, dokładne dane referencyjne dokumentacji)</w:t>
      </w:r>
    </w:p>
    <w:p w14:paraId="1CF0F8B3" w14:textId="77777777" w:rsidR="00B71625" w:rsidRDefault="00B71625" w:rsidP="00966B36">
      <w:pPr>
        <w:ind w:left="5246" w:firstLine="708"/>
        <w:rPr>
          <w:rFonts w:ascii="Tahoma" w:hAnsi="Tahoma" w:cs="Tahoma"/>
        </w:rPr>
        <w:sectPr w:rsidR="00B71625" w:rsidSect="000D7288">
          <w:headerReference w:type="default" r:id="rId24"/>
          <w:pgSz w:w="11907" w:h="16840" w:code="9"/>
          <w:pgMar w:top="1417" w:right="1417" w:bottom="1417" w:left="1417" w:header="425" w:footer="249" w:gutter="0"/>
          <w:cols w:space="708"/>
          <w:docGrid w:linePitch="272"/>
        </w:sectPr>
      </w:pPr>
    </w:p>
    <w:p w14:paraId="6381B0C9" w14:textId="77777777" w:rsidR="006C671D" w:rsidRPr="006C671D" w:rsidRDefault="008105AA" w:rsidP="00613CB4">
      <w:pPr>
        <w:rPr>
          <w:rFonts w:ascii="Tahoma" w:hAnsi="Tahoma" w:cs="Tahoma"/>
        </w:rPr>
      </w:pPr>
      <w:r>
        <w:rPr>
          <w:rFonts w:ascii="Tahoma" w:hAnsi="Tahoma" w:cs="Tahoma"/>
        </w:rPr>
        <w:lastRenderedPageBreak/>
        <w:t>p</w:t>
      </w:r>
      <w:r w:rsidR="006C671D" w:rsidRPr="006C671D">
        <w:rPr>
          <w:rFonts w:ascii="Tahoma" w:hAnsi="Tahoma" w:cs="Tahoma"/>
        </w:rPr>
        <w:t>rojekt Umowy</w:t>
      </w:r>
    </w:p>
    <w:p w14:paraId="0167ECFC" w14:textId="77777777" w:rsidR="006C671D" w:rsidRDefault="006C671D" w:rsidP="00613CB4">
      <w:pPr>
        <w:rPr>
          <w:rFonts w:ascii="Tahoma" w:hAnsi="Tahoma" w:cs="Tahoma"/>
          <w:b/>
          <w:bCs/>
        </w:rPr>
      </w:pPr>
    </w:p>
    <w:p w14:paraId="0AFB2A7C" w14:textId="77777777" w:rsidR="006C671D" w:rsidRDefault="006C671D" w:rsidP="00613CB4">
      <w:pPr>
        <w:rPr>
          <w:rFonts w:ascii="Tahoma" w:hAnsi="Tahoma" w:cs="Tahoma"/>
          <w:b/>
          <w:bCs/>
        </w:rPr>
      </w:pPr>
    </w:p>
    <w:p w14:paraId="60998D98" w14:textId="77777777" w:rsidR="007D5ACE" w:rsidRPr="00327A41" w:rsidRDefault="007D5ACE" w:rsidP="00613CB4">
      <w:pPr>
        <w:rPr>
          <w:rFonts w:ascii="Tahoma" w:hAnsi="Tahoma" w:cs="Tahoma"/>
        </w:rPr>
      </w:pPr>
    </w:p>
    <w:p w14:paraId="7DD9EE8C" w14:textId="77777777" w:rsidR="00985094" w:rsidRPr="000C5B02" w:rsidRDefault="00985094" w:rsidP="00613CB4">
      <w:pPr>
        <w:rPr>
          <w:rFonts w:ascii="Tahoma" w:hAnsi="Tahoma" w:cs="Tahoma"/>
          <w:bCs/>
          <w:highlight w:val="yellow"/>
        </w:rPr>
      </w:pPr>
    </w:p>
    <w:p w14:paraId="2CA16FCA" w14:textId="77777777" w:rsidR="00127B1D" w:rsidRDefault="00127B1D" w:rsidP="00613CB4">
      <w:pPr>
        <w:rPr>
          <w:rFonts w:ascii="Tahoma" w:hAnsi="Tahoma" w:cs="Tahoma"/>
          <w:bCs/>
          <w:highlight w:val="yellow"/>
        </w:rPr>
      </w:pPr>
    </w:p>
    <w:p w14:paraId="484A66D5" w14:textId="77777777" w:rsidR="00FA0785" w:rsidRDefault="00FA0785" w:rsidP="00613CB4">
      <w:pPr>
        <w:rPr>
          <w:rFonts w:ascii="Tahoma" w:hAnsi="Tahoma" w:cs="Tahoma"/>
          <w:bCs/>
          <w:highlight w:val="yellow"/>
        </w:rPr>
      </w:pPr>
    </w:p>
    <w:p w14:paraId="6957DA09" w14:textId="77777777" w:rsidR="00FA0785" w:rsidRDefault="00FA0785" w:rsidP="00613CB4">
      <w:pPr>
        <w:rPr>
          <w:rFonts w:ascii="Tahoma" w:hAnsi="Tahoma" w:cs="Tahoma"/>
          <w:bCs/>
          <w:highlight w:val="yellow"/>
        </w:rPr>
      </w:pPr>
    </w:p>
    <w:p w14:paraId="6A54713F" w14:textId="77777777" w:rsidR="00FA0785" w:rsidRDefault="00FA0785" w:rsidP="00613CB4">
      <w:pPr>
        <w:rPr>
          <w:rFonts w:ascii="Tahoma" w:hAnsi="Tahoma" w:cs="Tahoma"/>
          <w:bCs/>
          <w:highlight w:val="yellow"/>
        </w:rPr>
      </w:pPr>
    </w:p>
    <w:p w14:paraId="44895FE5" w14:textId="77777777" w:rsidR="00FA0785" w:rsidRDefault="00FA0785" w:rsidP="00613CB4">
      <w:pPr>
        <w:rPr>
          <w:rFonts w:ascii="Tahoma" w:hAnsi="Tahoma" w:cs="Tahoma"/>
          <w:bCs/>
          <w:highlight w:val="yellow"/>
        </w:rPr>
      </w:pPr>
    </w:p>
    <w:p w14:paraId="65309E25" w14:textId="77777777" w:rsidR="00FA0785" w:rsidRDefault="00FA0785" w:rsidP="00613CB4">
      <w:pPr>
        <w:rPr>
          <w:rFonts w:ascii="Tahoma" w:hAnsi="Tahoma" w:cs="Tahoma"/>
          <w:bCs/>
          <w:highlight w:val="yellow"/>
        </w:rPr>
      </w:pPr>
    </w:p>
    <w:p w14:paraId="152FD600" w14:textId="77777777" w:rsidR="00FA0785" w:rsidRDefault="00FA0785" w:rsidP="00613CB4">
      <w:pPr>
        <w:rPr>
          <w:rFonts w:ascii="Tahoma" w:hAnsi="Tahoma" w:cs="Tahoma"/>
          <w:bCs/>
          <w:highlight w:val="yellow"/>
        </w:rPr>
      </w:pPr>
    </w:p>
    <w:p w14:paraId="67316855" w14:textId="77777777" w:rsidR="00FA0785" w:rsidRDefault="00FA0785" w:rsidP="00613CB4">
      <w:pPr>
        <w:rPr>
          <w:rFonts w:ascii="Tahoma" w:hAnsi="Tahoma" w:cs="Tahoma"/>
          <w:bCs/>
          <w:highlight w:val="yellow"/>
        </w:rPr>
      </w:pPr>
    </w:p>
    <w:p w14:paraId="6D7C76C4" w14:textId="77777777" w:rsidR="00FA0785" w:rsidRDefault="00FA0785" w:rsidP="00613CB4">
      <w:pPr>
        <w:rPr>
          <w:rFonts w:ascii="Tahoma" w:hAnsi="Tahoma" w:cs="Tahoma"/>
          <w:bCs/>
          <w:highlight w:val="yellow"/>
        </w:rPr>
      </w:pPr>
    </w:p>
    <w:p w14:paraId="5AE54100" w14:textId="77777777" w:rsidR="00FA0785" w:rsidRDefault="00FA0785" w:rsidP="00613CB4">
      <w:pPr>
        <w:rPr>
          <w:rFonts w:ascii="Tahoma" w:hAnsi="Tahoma" w:cs="Tahoma"/>
          <w:bCs/>
          <w:highlight w:val="yellow"/>
        </w:rPr>
      </w:pPr>
    </w:p>
    <w:p w14:paraId="27FB8A52" w14:textId="77777777" w:rsidR="00FA0785" w:rsidRDefault="00FA0785" w:rsidP="00613CB4">
      <w:pPr>
        <w:rPr>
          <w:rFonts w:ascii="Tahoma" w:hAnsi="Tahoma" w:cs="Tahoma"/>
          <w:bCs/>
          <w:highlight w:val="yellow"/>
        </w:rPr>
      </w:pPr>
    </w:p>
    <w:p w14:paraId="77F64626" w14:textId="77777777" w:rsidR="00FA0785" w:rsidRDefault="00FA0785" w:rsidP="00613CB4">
      <w:pPr>
        <w:rPr>
          <w:rFonts w:ascii="Tahoma" w:hAnsi="Tahoma" w:cs="Tahoma"/>
          <w:bCs/>
          <w:highlight w:val="yellow"/>
        </w:rPr>
      </w:pPr>
    </w:p>
    <w:p w14:paraId="3DEE2241" w14:textId="77777777" w:rsidR="00FA0785" w:rsidRDefault="00FA0785" w:rsidP="00613CB4">
      <w:pPr>
        <w:rPr>
          <w:rFonts w:ascii="Tahoma" w:hAnsi="Tahoma" w:cs="Tahoma"/>
          <w:bCs/>
          <w:highlight w:val="yellow"/>
        </w:rPr>
      </w:pPr>
    </w:p>
    <w:p w14:paraId="73A4FA97" w14:textId="77777777" w:rsidR="00FA0785" w:rsidRDefault="00FA0785" w:rsidP="00613CB4">
      <w:pPr>
        <w:rPr>
          <w:rFonts w:ascii="Tahoma" w:hAnsi="Tahoma" w:cs="Tahoma"/>
          <w:bCs/>
          <w:highlight w:val="yellow"/>
        </w:rPr>
      </w:pPr>
    </w:p>
    <w:p w14:paraId="1B2E710A" w14:textId="77777777" w:rsidR="00FA0785" w:rsidRDefault="00FA0785" w:rsidP="00613CB4">
      <w:pPr>
        <w:rPr>
          <w:rFonts w:ascii="Tahoma" w:hAnsi="Tahoma" w:cs="Tahoma"/>
          <w:bCs/>
          <w:highlight w:val="yellow"/>
        </w:rPr>
      </w:pPr>
    </w:p>
    <w:p w14:paraId="5FB33B9C" w14:textId="77777777" w:rsidR="00FA0785" w:rsidRDefault="00FA0785" w:rsidP="00613CB4">
      <w:pPr>
        <w:rPr>
          <w:rFonts w:ascii="Tahoma" w:hAnsi="Tahoma" w:cs="Tahoma"/>
          <w:bCs/>
          <w:highlight w:val="yellow"/>
        </w:rPr>
      </w:pPr>
    </w:p>
    <w:p w14:paraId="7A02CB9A" w14:textId="77777777" w:rsidR="00FA0785" w:rsidRDefault="00FA0785" w:rsidP="00613CB4">
      <w:pPr>
        <w:rPr>
          <w:rFonts w:ascii="Tahoma" w:hAnsi="Tahoma" w:cs="Tahoma"/>
          <w:bCs/>
          <w:highlight w:val="yellow"/>
        </w:rPr>
      </w:pPr>
    </w:p>
    <w:p w14:paraId="5849BD6B" w14:textId="77777777" w:rsidR="00FA0785" w:rsidRDefault="00FA0785" w:rsidP="00613CB4">
      <w:pPr>
        <w:rPr>
          <w:rFonts w:ascii="Tahoma" w:hAnsi="Tahoma" w:cs="Tahoma"/>
          <w:bCs/>
          <w:highlight w:val="yellow"/>
        </w:rPr>
      </w:pPr>
    </w:p>
    <w:p w14:paraId="1FF4900F" w14:textId="77777777" w:rsidR="00FA0785" w:rsidRDefault="00FA0785" w:rsidP="00613CB4">
      <w:pPr>
        <w:rPr>
          <w:rFonts w:ascii="Tahoma" w:hAnsi="Tahoma" w:cs="Tahoma"/>
          <w:bCs/>
          <w:highlight w:val="yellow"/>
        </w:rPr>
      </w:pPr>
    </w:p>
    <w:p w14:paraId="04474F4B" w14:textId="77777777" w:rsidR="00FA0785" w:rsidRDefault="00FA0785" w:rsidP="00613CB4">
      <w:pPr>
        <w:rPr>
          <w:rFonts w:ascii="Tahoma" w:hAnsi="Tahoma" w:cs="Tahoma"/>
          <w:bCs/>
          <w:highlight w:val="yellow"/>
        </w:rPr>
      </w:pPr>
    </w:p>
    <w:p w14:paraId="3EB99A6E" w14:textId="77777777" w:rsidR="00FA0785" w:rsidRDefault="00FA0785" w:rsidP="00613CB4">
      <w:pPr>
        <w:rPr>
          <w:rFonts w:ascii="Tahoma" w:hAnsi="Tahoma" w:cs="Tahoma"/>
          <w:bCs/>
          <w:highlight w:val="yellow"/>
        </w:rPr>
      </w:pPr>
    </w:p>
    <w:p w14:paraId="716651EA" w14:textId="77777777" w:rsidR="00FA0785" w:rsidRDefault="00FA0785" w:rsidP="00613CB4">
      <w:pPr>
        <w:rPr>
          <w:rFonts w:ascii="Tahoma" w:hAnsi="Tahoma" w:cs="Tahoma"/>
          <w:bCs/>
          <w:highlight w:val="yellow"/>
        </w:rPr>
      </w:pPr>
    </w:p>
    <w:p w14:paraId="7D6163AF" w14:textId="77777777" w:rsidR="00FA0785" w:rsidRDefault="00FA0785" w:rsidP="00613CB4">
      <w:pPr>
        <w:rPr>
          <w:rFonts w:ascii="Tahoma" w:hAnsi="Tahoma" w:cs="Tahoma"/>
          <w:bCs/>
          <w:highlight w:val="yellow"/>
        </w:rPr>
      </w:pPr>
    </w:p>
    <w:p w14:paraId="1C3A1D26" w14:textId="77777777" w:rsidR="00FA0785" w:rsidRDefault="00FA0785" w:rsidP="00613CB4">
      <w:pPr>
        <w:rPr>
          <w:rFonts w:ascii="Tahoma" w:hAnsi="Tahoma" w:cs="Tahoma"/>
          <w:bCs/>
          <w:highlight w:val="yellow"/>
        </w:rPr>
      </w:pPr>
    </w:p>
    <w:p w14:paraId="7C7CF5EB" w14:textId="77777777" w:rsidR="00FA0785" w:rsidRDefault="00FA0785" w:rsidP="00613CB4">
      <w:pPr>
        <w:rPr>
          <w:rFonts w:ascii="Tahoma" w:hAnsi="Tahoma" w:cs="Tahoma"/>
          <w:bCs/>
          <w:highlight w:val="yellow"/>
        </w:rPr>
      </w:pPr>
    </w:p>
    <w:p w14:paraId="60F344A3" w14:textId="77777777" w:rsidR="00FA0785" w:rsidRDefault="00FA0785" w:rsidP="00613CB4">
      <w:pPr>
        <w:rPr>
          <w:rFonts w:ascii="Tahoma" w:hAnsi="Tahoma" w:cs="Tahoma"/>
          <w:bCs/>
          <w:highlight w:val="yellow"/>
        </w:rPr>
      </w:pPr>
    </w:p>
    <w:p w14:paraId="6F9CFC40" w14:textId="77777777" w:rsidR="00FA0785" w:rsidRDefault="00FA0785" w:rsidP="00613CB4">
      <w:pPr>
        <w:rPr>
          <w:rFonts w:ascii="Tahoma" w:hAnsi="Tahoma" w:cs="Tahoma"/>
          <w:bCs/>
          <w:highlight w:val="yellow"/>
        </w:rPr>
      </w:pPr>
    </w:p>
    <w:p w14:paraId="748617B0" w14:textId="77777777" w:rsidR="00FA0785" w:rsidRDefault="00FA0785" w:rsidP="00613CB4">
      <w:pPr>
        <w:rPr>
          <w:rFonts w:ascii="Tahoma" w:hAnsi="Tahoma" w:cs="Tahoma"/>
          <w:bCs/>
          <w:highlight w:val="yellow"/>
        </w:rPr>
      </w:pPr>
    </w:p>
    <w:p w14:paraId="57479F44" w14:textId="77777777" w:rsidR="00FA0785" w:rsidRDefault="00FA0785" w:rsidP="00613CB4">
      <w:pPr>
        <w:rPr>
          <w:rFonts w:ascii="Tahoma" w:hAnsi="Tahoma" w:cs="Tahoma"/>
          <w:bCs/>
          <w:highlight w:val="yellow"/>
        </w:rPr>
      </w:pPr>
    </w:p>
    <w:p w14:paraId="71B5D5EE" w14:textId="77777777" w:rsidR="00FA0785" w:rsidRDefault="00FA0785" w:rsidP="00613CB4">
      <w:pPr>
        <w:rPr>
          <w:rFonts w:ascii="Tahoma" w:hAnsi="Tahoma" w:cs="Tahoma"/>
          <w:bCs/>
          <w:highlight w:val="yellow"/>
        </w:rPr>
      </w:pPr>
    </w:p>
    <w:p w14:paraId="67DD10AE" w14:textId="77777777" w:rsidR="00FA0785" w:rsidRDefault="00FA0785" w:rsidP="00613CB4">
      <w:pPr>
        <w:rPr>
          <w:rFonts w:ascii="Tahoma" w:hAnsi="Tahoma" w:cs="Tahoma"/>
          <w:bCs/>
          <w:highlight w:val="yellow"/>
        </w:rPr>
      </w:pPr>
    </w:p>
    <w:p w14:paraId="26D5E1EB" w14:textId="77777777" w:rsidR="00FA0785" w:rsidRDefault="00FA0785" w:rsidP="00613CB4">
      <w:pPr>
        <w:rPr>
          <w:rFonts w:ascii="Tahoma" w:hAnsi="Tahoma" w:cs="Tahoma"/>
          <w:bCs/>
          <w:highlight w:val="yellow"/>
        </w:rPr>
      </w:pPr>
    </w:p>
    <w:p w14:paraId="7648ADC3" w14:textId="77777777" w:rsidR="00FA0785" w:rsidRDefault="00FA0785" w:rsidP="00613CB4">
      <w:pPr>
        <w:rPr>
          <w:rFonts w:ascii="Tahoma" w:hAnsi="Tahoma" w:cs="Tahoma"/>
          <w:bCs/>
          <w:highlight w:val="yellow"/>
        </w:rPr>
      </w:pPr>
    </w:p>
    <w:p w14:paraId="5D3F1749" w14:textId="77777777" w:rsidR="00FA0785" w:rsidRDefault="00FA0785" w:rsidP="00613CB4">
      <w:pPr>
        <w:rPr>
          <w:rFonts w:ascii="Tahoma" w:hAnsi="Tahoma" w:cs="Tahoma"/>
          <w:bCs/>
          <w:highlight w:val="yellow"/>
        </w:rPr>
      </w:pPr>
    </w:p>
    <w:p w14:paraId="586D38B0" w14:textId="77777777" w:rsidR="00FA0785" w:rsidRDefault="00FA0785" w:rsidP="00613CB4">
      <w:pPr>
        <w:rPr>
          <w:rFonts w:ascii="Tahoma" w:hAnsi="Tahoma" w:cs="Tahoma"/>
          <w:bCs/>
          <w:highlight w:val="yellow"/>
        </w:rPr>
      </w:pPr>
    </w:p>
    <w:p w14:paraId="7124AABA" w14:textId="77777777" w:rsidR="00FA0785" w:rsidRDefault="00FA0785" w:rsidP="00613CB4">
      <w:pPr>
        <w:rPr>
          <w:rFonts w:ascii="Tahoma" w:hAnsi="Tahoma" w:cs="Tahoma"/>
          <w:bCs/>
          <w:highlight w:val="yellow"/>
        </w:rPr>
      </w:pPr>
    </w:p>
    <w:p w14:paraId="26B685E7" w14:textId="77777777" w:rsidR="00FA0785" w:rsidRDefault="00FA0785" w:rsidP="00613CB4">
      <w:pPr>
        <w:rPr>
          <w:rFonts w:ascii="Tahoma" w:hAnsi="Tahoma" w:cs="Tahoma"/>
          <w:bCs/>
          <w:highlight w:val="yellow"/>
        </w:rPr>
      </w:pPr>
    </w:p>
    <w:p w14:paraId="433BAAC9" w14:textId="77777777" w:rsidR="00FA0785" w:rsidRDefault="00FA0785" w:rsidP="00613CB4">
      <w:pPr>
        <w:rPr>
          <w:rFonts w:ascii="Tahoma" w:hAnsi="Tahoma" w:cs="Tahoma"/>
          <w:bCs/>
          <w:highlight w:val="yellow"/>
        </w:rPr>
      </w:pPr>
    </w:p>
    <w:p w14:paraId="6313BFE0" w14:textId="77777777" w:rsidR="00FA0785" w:rsidRDefault="00FA0785" w:rsidP="00613CB4">
      <w:pPr>
        <w:rPr>
          <w:rFonts w:ascii="Tahoma" w:hAnsi="Tahoma" w:cs="Tahoma"/>
          <w:bCs/>
          <w:highlight w:val="yellow"/>
        </w:rPr>
      </w:pPr>
    </w:p>
    <w:p w14:paraId="07B4F2EF" w14:textId="77777777" w:rsidR="00FA0785" w:rsidRDefault="00FA0785" w:rsidP="00613CB4">
      <w:pPr>
        <w:rPr>
          <w:rFonts w:ascii="Tahoma" w:hAnsi="Tahoma" w:cs="Tahoma"/>
          <w:bCs/>
          <w:highlight w:val="yellow"/>
        </w:rPr>
      </w:pPr>
    </w:p>
    <w:p w14:paraId="43D86648" w14:textId="77777777" w:rsidR="00FA0785" w:rsidRDefault="00FA0785" w:rsidP="00613CB4">
      <w:pPr>
        <w:rPr>
          <w:rFonts w:ascii="Tahoma" w:hAnsi="Tahoma" w:cs="Tahoma"/>
          <w:bCs/>
          <w:highlight w:val="yellow"/>
        </w:rPr>
      </w:pPr>
    </w:p>
    <w:p w14:paraId="5FD8BF7B" w14:textId="77777777" w:rsidR="00FA0785" w:rsidRDefault="00FA0785" w:rsidP="00613CB4">
      <w:pPr>
        <w:rPr>
          <w:rFonts w:ascii="Tahoma" w:hAnsi="Tahoma" w:cs="Tahoma"/>
          <w:bCs/>
          <w:highlight w:val="yellow"/>
        </w:rPr>
      </w:pPr>
    </w:p>
    <w:p w14:paraId="1936BE08" w14:textId="77777777" w:rsidR="00E35CCA" w:rsidRDefault="00E35CCA" w:rsidP="00613CB4">
      <w:pPr>
        <w:rPr>
          <w:rFonts w:ascii="Tahoma" w:hAnsi="Tahoma" w:cs="Tahoma"/>
          <w:bCs/>
          <w:highlight w:val="yellow"/>
        </w:rPr>
        <w:sectPr w:rsidR="00E35CCA" w:rsidSect="000D7288">
          <w:headerReference w:type="default" r:id="rId25"/>
          <w:pgSz w:w="11907" w:h="16840" w:code="9"/>
          <w:pgMar w:top="1417" w:right="1417" w:bottom="1417" w:left="1417" w:header="142" w:footer="249" w:gutter="0"/>
          <w:cols w:space="708"/>
          <w:docGrid w:linePitch="272"/>
        </w:sectPr>
      </w:pPr>
    </w:p>
    <w:p w14:paraId="64250568" w14:textId="77777777" w:rsidR="00961F94" w:rsidRDefault="00961F94" w:rsidP="00613CB4">
      <w:pPr>
        <w:rPr>
          <w:rFonts w:ascii="Tahoma" w:hAnsi="Tahoma" w:cs="Tahoma"/>
          <w:bCs/>
          <w:highlight w:val="yellow"/>
        </w:rPr>
      </w:pPr>
    </w:p>
    <w:p w14:paraId="7B4D5213" w14:textId="77777777" w:rsidR="006C671D" w:rsidRPr="00327A41" w:rsidRDefault="00B71625" w:rsidP="006C671D">
      <w:pPr>
        <w:ind w:left="5246" w:firstLine="708"/>
        <w:rPr>
          <w:rFonts w:ascii="Tahoma" w:hAnsi="Tahoma" w:cs="Tahoma"/>
          <w:b/>
        </w:rPr>
      </w:pPr>
      <w:r>
        <w:rPr>
          <w:rFonts w:ascii="Tahoma" w:hAnsi="Tahoma" w:cs="Tahoma"/>
          <w:b/>
        </w:rPr>
        <w:t>Z</w:t>
      </w:r>
      <w:r w:rsidR="006C671D" w:rsidRPr="00327A41">
        <w:rPr>
          <w:rFonts w:ascii="Tahoma" w:hAnsi="Tahoma" w:cs="Tahoma"/>
          <w:b/>
        </w:rPr>
        <w:t>amawiający:</w:t>
      </w:r>
    </w:p>
    <w:p w14:paraId="6052A74D" w14:textId="77777777" w:rsidR="006C671D" w:rsidRPr="00327A41" w:rsidRDefault="006C671D" w:rsidP="006C671D">
      <w:pPr>
        <w:ind w:left="5954"/>
        <w:rPr>
          <w:rFonts w:ascii="Tahoma" w:hAnsi="Tahoma" w:cs="Tahoma"/>
          <w:bCs/>
        </w:rPr>
      </w:pPr>
      <w:r w:rsidRPr="00327A41">
        <w:rPr>
          <w:rFonts w:ascii="Tahoma" w:hAnsi="Tahoma" w:cs="Tahoma"/>
          <w:bCs/>
        </w:rPr>
        <w:t>GMINA - MIASTO ELBLĄG</w:t>
      </w:r>
    </w:p>
    <w:p w14:paraId="5DE90D50" w14:textId="77777777" w:rsidR="006C671D" w:rsidRPr="00327A41" w:rsidRDefault="006C671D" w:rsidP="006C671D">
      <w:pPr>
        <w:ind w:left="5954"/>
        <w:rPr>
          <w:rFonts w:ascii="Tahoma" w:hAnsi="Tahoma" w:cs="Tahoma"/>
        </w:rPr>
      </w:pPr>
      <w:r w:rsidRPr="00327A41">
        <w:rPr>
          <w:rFonts w:ascii="Tahoma" w:hAnsi="Tahoma" w:cs="Tahoma"/>
        </w:rPr>
        <w:t>82-300 Elbląg</w:t>
      </w:r>
      <w:r w:rsidRPr="00327A41">
        <w:rPr>
          <w:rFonts w:ascii="Tahoma" w:hAnsi="Tahoma" w:cs="Tahoma"/>
          <w:color w:val="002060"/>
        </w:rPr>
        <w:t>,</w:t>
      </w:r>
      <w:r w:rsidRPr="00327A41">
        <w:rPr>
          <w:rFonts w:ascii="Tahoma" w:hAnsi="Tahoma" w:cs="Tahoma"/>
        </w:rPr>
        <w:t xml:space="preserve"> ul. Łączności 1</w:t>
      </w:r>
    </w:p>
    <w:p w14:paraId="50B095D2" w14:textId="77777777" w:rsidR="006C671D" w:rsidRDefault="006C671D" w:rsidP="006C671D">
      <w:pPr>
        <w:ind w:hanging="1"/>
        <w:jc w:val="both"/>
        <w:rPr>
          <w:rFonts w:ascii="Tahoma" w:hAnsi="Tahoma" w:cs="Tahoma"/>
          <w:b/>
        </w:rPr>
      </w:pPr>
    </w:p>
    <w:p w14:paraId="21707860" w14:textId="77777777" w:rsidR="006C671D" w:rsidRDefault="006C671D" w:rsidP="006C671D">
      <w:pPr>
        <w:ind w:hanging="1"/>
        <w:jc w:val="both"/>
        <w:rPr>
          <w:rFonts w:ascii="Tahoma" w:hAnsi="Tahoma" w:cs="Tahoma"/>
          <w:b/>
        </w:rPr>
      </w:pPr>
    </w:p>
    <w:p w14:paraId="72C6C19B" w14:textId="77777777" w:rsidR="006C671D" w:rsidRDefault="006C671D" w:rsidP="006C671D">
      <w:pPr>
        <w:ind w:hanging="1"/>
        <w:jc w:val="both"/>
        <w:rPr>
          <w:rFonts w:ascii="Tahoma" w:hAnsi="Tahoma" w:cs="Tahoma"/>
          <w:b/>
        </w:rPr>
      </w:pPr>
    </w:p>
    <w:p w14:paraId="4DFE4321" w14:textId="77777777" w:rsidR="006C671D" w:rsidRPr="00194C57" w:rsidRDefault="006C671D" w:rsidP="006C671D">
      <w:pPr>
        <w:ind w:hanging="1"/>
        <w:jc w:val="center"/>
        <w:rPr>
          <w:rFonts w:ascii="Tahoma" w:hAnsi="Tahoma" w:cs="Tahoma"/>
          <w:b/>
        </w:rPr>
      </w:pPr>
      <w:r w:rsidRPr="00194C57">
        <w:rPr>
          <w:rFonts w:ascii="Tahoma" w:hAnsi="Tahoma" w:cs="Tahoma"/>
          <w:b/>
        </w:rPr>
        <w:t>Oświadczenie, o którym mowa w art. 117 ust. 4 ustawy Pzp</w:t>
      </w:r>
    </w:p>
    <w:p w14:paraId="2E623184" w14:textId="77777777" w:rsidR="006C671D" w:rsidRPr="00194C57" w:rsidRDefault="006C671D" w:rsidP="006C671D">
      <w:pPr>
        <w:ind w:hanging="1"/>
        <w:jc w:val="center"/>
        <w:rPr>
          <w:rFonts w:ascii="Tahoma" w:hAnsi="Tahoma" w:cs="Tahoma"/>
          <w:bCs/>
        </w:rPr>
      </w:pPr>
      <w:r w:rsidRPr="00194C57">
        <w:rPr>
          <w:rFonts w:ascii="Tahoma" w:hAnsi="Tahoma" w:cs="Tahoma"/>
          <w:bCs/>
        </w:rPr>
        <w:t xml:space="preserve">– w przypadku </w:t>
      </w:r>
      <w:r w:rsidR="00006F08" w:rsidRPr="00194C57">
        <w:rPr>
          <w:rFonts w:ascii="Tahoma" w:hAnsi="Tahoma" w:cs="Tahoma"/>
          <w:bCs/>
        </w:rPr>
        <w:t>Wykonawc</w:t>
      </w:r>
      <w:r w:rsidRPr="00194C57">
        <w:rPr>
          <w:rFonts w:ascii="Tahoma" w:hAnsi="Tahoma" w:cs="Tahoma"/>
          <w:bCs/>
        </w:rPr>
        <w:t>ów wspólnie ubiegających się o udzielenie zamówienia</w:t>
      </w:r>
    </w:p>
    <w:p w14:paraId="08125758" w14:textId="77777777" w:rsidR="006C671D" w:rsidRPr="00194C57" w:rsidRDefault="006C671D" w:rsidP="006C671D">
      <w:pPr>
        <w:ind w:hanging="1"/>
        <w:jc w:val="center"/>
        <w:rPr>
          <w:rFonts w:ascii="Tahoma" w:hAnsi="Tahoma" w:cs="Tahoma"/>
          <w:b/>
        </w:rPr>
      </w:pPr>
    </w:p>
    <w:p w14:paraId="42AD7BE6" w14:textId="4A008E80" w:rsidR="006C671D" w:rsidRPr="00194C57" w:rsidRDefault="006C671D" w:rsidP="006C671D">
      <w:pPr>
        <w:ind w:hanging="1"/>
        <w:jc w:val="center"/>
        <w:rPr>
          <w:rFonts w:ascii="Tahoma" w:hAnsi="Tahoma" w:cs="Tahoma"/>
        </w:rPr>
      </w:pPr>
      <w:r w:rsidRPr="00194C57">
        <w:rPr>
          <w:rFonts w:ascii="Tahoma" w:hAnsi="Tahoma" w:cs="Tahoma"/>
          <w:b/>
        </w:rPr>
        <w:t xml:space="preserve">z którego wynika, które </w:t>
      </w:r>
      <w:r w:rsidR="00EA66F4">
        <w:rPr>
          <w:rFonts w:ascii="Tahoma" w:hAnsi="Tahoma" w:cs="Tahoma"/>
          <w:b/>
        </w:rPr>
        <w:t xml:space="preserve">usługi </w:t>
      </w:r>
      <w:r w:rsidRPr="00194C57">
        <w:rPr>
          <w:rFonts w:ascii="Tahoma" w:hAnsi="Tahoma" w:cs="Tahoma"/>
          <w:b/>
        </w:rPr>
        <w:t xml:space="preserve">wykonają poszczególni </w:t>
      </w:r>
      <w:r w:rsidR="00050625" w:rsidRPr="00194C57">
        <w:rPr>
          <w:rFonts w:ascii="Tahoma" w:hAnsi="Tahoma" w:cs="Tahoma"/>
          <w:b/>
        </w:rPr>
        <w:t>W</w:t>
      </w:r>
      <w:r w:rsidRPr="00194C57">
        <w:rPr>
          <w:rFonts w:ascii="Tahoma" w:hAnsi="Tahoma" w:cs="Tahoma"/>
          <w:b/>
        </w:rPr>
        <w:t>ykonawcy.</w:t>
      </w:r>
    </w:p>
    <w:p w14:paraId="1476F17C" w14:textId="77777777" w:rsidR="006C671D" w:rsidRPr="00194C57" w:rsidRDefault="006C671D" w:rsidP="006C671D">
      <w:pPr>
        <w:ind w:left="5246" w:firstLine="708"/>
        <w:rPr>
          <w:rFonts w:ascii="Tahoma" w:hAnsi="Tahoma" w:cs="Tahoma"/>
        </w:rPr>
      </w:pPr>
    </w:p>
    <w:p w14:paraId="321AEE1A" w14:textId="77777777" w:rsidR="006C671D" w:rsidRPr="00194C57" w:rsidRDefault="006C671D" w:rsidP="006C671D">
      <w:pPr>
        <w:jc w:val="both"/>
        <w:rPr>
          <w:rFonts w:ascii="Tahoma" w:hAnsi="Tahoma" w:cs="Tahoma"/>
        </w:rPr>
      </w:pPr>
      <w:r w:rsidRPr="00194C57">
        <w:rPr>
          <w:rFonts w:ascii="Tahoma" w:hAnsi="Tahoma" w:cs="Tahoma"/>
        </w:rPr>
        <w:t xml:space="preserve">Na potrzeby postępowania o udzielenie zamówienia publicznego </w:t>
      </w:r>
    </w:p>
    <w:p w14:paraId="4E2D1CEF" w14:textId="77777777" w:rsidR="006C671D" w:rsidRPr="00194C57" w:rsidRDefault="006C671D" w:rsidP="006C671D">
      <w:pPr>
        <w:jc w:val="both"/>
        <w:rPr>
          <w:rFonts w:ascii="Tahoma" w:hAnsi="Tahoma" w:cs="Tahoma"/>
        </w:rPr>
      </w:pPr>
    </w:p>
    <w:p w14:paraId="46866A25" w14:textId="0AC64981" w:rsidR="00867E3F" w:rsidRDefault="007C59CB" w:rsidP="007C59CB">
      <w:pPr>
        <w:jc w:val="center"/>
        <w:rPr>
          <w:rFonts w:ascii="Tahoma" w:hAnsi="Tahoma" w:cs="Tahoma"/>
          <w:b/>
          <w:bCs/>
          <w:lang w:eastAsia="x-none"/>
        </w:rPr>
      </w:pPr>
      <w:r w:rsidRPr="00F21273">
        <w:rPr>
          <w:rFonts w:ascii="Tahoma" w:hAnsi="Tahoma" w:cs="Tahoma"/>
          <w:b/>
          <w:bCs/>
          <w:lang w:eastAsia="x-none"/>
        </w:rPr>
        <w:t>Opracowanie dokumentacji projektowo-kosztorysowej zwiększenia dostępności obiektu Szkoły Podstawowej nr 25 przy ul. Wyżynnej 3 w Elblągu, w ramach zadania: „Dostosowanie obiektów edukacyjnych w Elblągu do wymogów przepisów o zapewnieniu dostępności dla osób ze specjalnymi potrzebami edukacyjnymi”</w:t>
      </w:r>
    </w:p>
    <w:p w14:paraId="097AFD85" w14:textId="77777777" w:rsidR="007C59CB" w:rsidRDefault="007C59CB" w:rsidP="006C671D">
      <w:pPr>
        <w:jc w:val="both"/>
        <w:rPr>
          <w:rFonts w:ascii="Tahoma" w:hAnsi="Tahoma" w:cs="Tahoma"/>
          <w:b/>
          <w:bCs/>
        </w:rPr>
      </w:pPr>
    </w:p>
    <w:p w14:paraId="55F97C20" w14:textId="26C109B8" w:rsidR="006C671D" w:rsidRPr="00194C57" w:rsidRDefault="006C671D" w:rsidP="006C671D">
      <w:pPr>
        <w:jc w:val="both"/>
        <w:rPr>
          <w:rFonts w:ascii="Tahoma" w:hAnsi="Tahoma" w:cs="Tahoma"/>
        </w:rPr>
      </w:pPr>
      <w:r w:rsidRPr="00194C57">
        <w:rPr>
          <w:rFonts w:ascii="Tahoma" w:hAnsi="Tahoma" w:cs="Tahoma"/>
        </w:rPr>
        <w:t xml:space="preserve">oświadczamy, </w:t>
      </w:r>
      <w:r w:rsidR="00305F1A" w:rsidRPr="00194C57">
        <w:rPr>
          <w:rFonts w:ascii="Tahoma" w:hAnsi="Tahoma" w:cs="Tahoma"/>
        </w:rPr>
        <w:t xml:space="preserve">które </w:t>
      </w:r>
      <w:r w:rsidR="00837804">
        <w:rPr>
          <w:rFonts w:ascii="Tahoma" w:hAnsi="Tahoma" w:cs="Tahoma"/>
        </w:rPr>
        <w:t>usługi</w:t>
      </w:r>
      <w:r w:rsidR="00936A72">
        <w:rPr>
          <w:rFonts w:ascii="Tahoma" w:hAnsi="Tahoma" w:cs="Tahoma"/>
        </w:rPr>
        <w:t xml:space="preserve"> </w:t>
      </w:r>
      <w:r w:rsidR="00305F1A" w:rsidRPr="00194C57">
        <w:rPr>
          <w:rFonts w:ascii="Tahoma" w:hAnsi="Tahoma" w:cs="Tahoma"/>
        </w:rPr>
        <w:t xml:space="preserve">wykonają poszczególni </w:t>
      </w:r>
      <w:r w:rsidR="00050625" w:rsidRPr="00194C57">
        <w:rPr>
          <w:rFonts w:ascii="Tahoma" w:hAnsi="Tahoma" w:cs="Tahoma"/>
        </w:rPr>
        <w:t>W</w:t>
      </w:r>
      <w:r w:rsidR="00305F1A" w:rsidRPr="00194C57">
        <w:rPr>
          <w:rFonts w:ascii="Tahoma" w:hAnsi="Tahoma" w:cs="Tahoma"/>
        </w:rPr>
        <w:t>ykonawcy</w:t>
      </w:r>
      <w:r w:rsidRPr="00194C57">
        <w:rPr>
          <w:rFonts w:ascii="Tahoma" w:hAnsi="Tahoma" w:cs="Tahoma"/>
        </w:rPr>
        <w:t>:</w:t>
      </w:r>
    </w:p>
    <w:p w14:paraId="4722F4FE" w14:textId="77777777" w:rsidR="00305F1A" w:rsidRDefault="00305F1A" w:rsidP="006C671D">
      <w:pPr>
        <w:jc w:val="both"/>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4190"/>
        <w:gridCol w:w="4202"/>
      </w:tblGrid>
      <w:tr w:rsidR="00305F1A" w:rsidRPr="001137B9" w14:paraId="2DAD1AD0" w14:textId="77777777" w:rsidTr="001137B9">
        <w:tc>
          <w:tcPr>
            <w:tcW w:w="675" w:type="dxa"/>
          </w:tcPr>
          <w:p w14:paraId="231D9A2E" w14:textId="77777777" w:rsidR="00305F1A" w:rsidRPr="001137B9" w:rsidRDefault="00305F1A" w:rsidP="008D78EF">
            <w:pPr>
              <w:jc w:val="center"/>
              <w:rPr>
                <w:rFonts w:ascii="Tahoma" w:hAnsi="Tahoma" w:cs="Tahoma"/>
                <w:b/>
                <w:bCs/>
              </w:rPr>
            </w:pPr>
            <w:r w:rsidRPr="001137B9">
              <w:rPr>
                <w:rFonts w:ascii="Tahoma" w:hAnsi="Tahoma" w:cs="Tahoma"/>
                <w:b/>
                <w:bCs/>
              </w:rPr>
              <w:t>Lp.</w:t>
            </w:r>
          </w:p>
        </w:tc>
        <w:tc>
          <w:tcPr>
            <w:tcW w:w="4269" w:type="dxa"/>
          </w:tcPr>
          <w:p w14:paraId="41B08B63" w14:textId="77777777" w:rsidR="00305F1A" w:rsidRPr="001137B9" w:rsidRDefault="00305F1A" w:rsidP="008D78EF">
            <w:pPr>
              <w:jc w:val="center"/>
              <w:rPr>
                <w:rFonts w:ascii="Tahoma" w:hAnsi="Tahoma" w:cs="Tahoma"/>
                <w:b/>
                <w:bCs/>
              </w:rPr>
            </w:pPr>
            <w:r w:rsidRPr="001137B9">
              <w:rPr>
                <w:rFonts w:ascii="Tahoma" w:hAnsi="Tahoma" w:cs="Tahoma"/>
                <w:b/>
                <w:bCs/>
              </w:rPr>
              <w:t xml:space="preserve">Rodzaj </w:t>
            </w:r>
            <w:r w:rsidR="00EA66F4">
              <w:rPr>
                <w:rFonts w:ascii="Tahoma" w:hAnsi="Tahoma" w:cs="Tahoma"/>
                <w:b/>
                <w:bCs/>
              </w:rPr>
              <w:t>usług</w:t>
            </w:r>
          </w:p>
        </w:tc>
        <w:tc>
          <w:tcPr>
            <w:tcW w:w="4269" w:type="dxa"/>
          </w:tcPr>
          <w:p w14:paraId="2CE0230B" w14:textId="77777777" w:rsidR="00305F1A" w:rsidRPr="001137B9" w:rsidRDefault="00305F1A" w:rsidP="008D78EF">
            <w:pPr>
              <w:jc w:val="center"/>
              <w:rPr>
                <w:rFonts w:ascii="Tahoma" w:hAnsi="Tahoma" w:cs="Tahoma"/>
                <w:b/>
                <w:bCs/>
              </w:rPr>
            </w:pPr>
            <w:r w:rsidRPr="001137B9">
              <w:rPr>
                <w:rFonts w:ascii="Tahoma" w:hAnsi="Tahoma" w:cs="Tahoma"/>
                <w:b/>
                <w:bCs/>
              </w:rPr>
              <w:t>Nazwa i adres Wykonawcy</w:t>
            </w:r>
          </w:p>
        </w:tc>
      </w:tr>
      <w:tr w:rsidR="00305F1A" w:rsidRPr="001137B9" w14:paraId="42938968" w14:textId="77777777" w:rsidTr="001137B9">
        <w:tc>
          <w:tcPr>
            <w:tcW w:w="675" w:type="dxa"/>
          </w:tcPr>
          <w:p w14:paraId="64EA71C8" w14:textId="77777777" w:rsidR="00305F1A" w:rsidRPr="001137B9" w:rsidRDefault="00305F1A" w:rsidP="001137B9">
            <w:pPr>
              <w:jc w:val="both"/>
              <w:rPr>
                <w:rFonts w:ascii="Tahoma" w:hAnsi="Tahoma" w:cs="Tahoma"/>
              </w:rPr>
            </w:pPr>
          </w:p>
        </w:tc>
        <w:tc>
          <w:tcPr>
            <w:tcW w:w="4269" w:type="dxa"/>
          </w:tcPr>
          <w:p w14:paraId="111BE5CB" w14:textId="77777777" w:rsidR="00305F1A" w:rsidRPr="001137B9" w:rsidRDefault="00305F1A" w:rsidP="001137B9">
            <w:pPr>
              <w:jc w:val="both"/>
              <w:rPr>
                <w:rFonts w:ascii="Tahoma" w:hAnsi="Tahoma" w:cs="Tahoma"/>
              </w:rPr>
            </w:pPr>
          </w:p>
        </w:tc>
        <w:tc>
          <w:tcPr>
            <w:tcW w:w="4269" w:type="dxa"/>
          </w:tcPr>
          <w:p w14:paraId="764B51F1" w14:textId="77777777" w:rsidR="00305F1A" w:rsidRPr="001137B9" w:rsidRDefault="00305F1A" w:rsidP="001137B9">
            <w:pPr>
              <w:jc w:val="both"/>
              <w:rPr>
                <w:rFonts w:ascii="Tahoma" w:hAnsi="Tahoma" w:cs="Tahoma"/>
              </w:rPr>
            </w:pPr>
          </w:p>
        </w:tc>
      </w:tr>
      <w:tr w:rsidR="00305F1A" w:rsidRPr="001137B9" w14:paraId="343968D3" w14:textId="77777777" w:rsidTr="001137B9">
        <w:tc>
          <w:tcPr>
            <w:tcW w:w="675" w:type="dxa"/>
          </w:tcPr>
          <w:p w14:paraId="310B2230" w14:textId="77777777" w:rsidR="00305F1A" w:rsidRPr="001137B9" w:rsidRDefault="00305F1A" w:rsidP="001137B9">
            <w:pPr>
              <w:jc w:val="both"/>
              <w:rPr>
                <w:rFonts w:ascii="Tahoma" w:hAnsi="Tahoma" w:cs="Tahoma"/>
              </w:rPr>
            </w:pPr>
          </w:p>
        </w:tc>
        <w:tc>
          <w:tcPr>
            <w:tcW w:w="4269" w:type="dxa"/>
          </w:tcPr>
          <w:p w14:paraId="132B6940" w14:textId="77777777" w:rsidR="00305F1A" w:rsidRPr="001137B9" w:rsidRDefault="00305F1A" w:rsidP="001137B9">
            <w:pPr>
              <w:jc w:val="both"/>
              <w:rPr>
                <w:rFonts w:ascii="Tahoma" w:hAnsi="Tahoma" w:cs="Tahoma"/>
              </w:rPr>
            </w:pPr>
          </w:p>
        </w:tc>
        <w:tc>
          <w:tcPr>
            <w:tcW w:w="4269" w:type="dxa"/>
          </w:tcPr>
          <w:p w14:paraId="03717F9D" w14:textId="77777777" w:rsidR="00305F1A" w:rsidRPr="001137B9" w:rsidRDefault="00305F1A" w:rsidP="001137B9">
            <w:pPr>
              <w:jc w:val="both"/>
              <w:rPr>
                <w:rFonts w:ascii="Tahoma" w:hAnsi="Tahoma" w:cs="Tahoma"/>
              </w:rPr>
            </w:pPr>
          </w:p>
        </w:tc>
      </w:tr>
      <w:tr w:rsidR="00305F1A" w:rsidRPr="001137B9" w14:paraId="7A88645D" w14:textId="77777777" w:rsidTr="001137B9">
        <w:tc>
          <w:tcPr>
            <w:tcW w:w="675" w:type="dxa"/>
          </w:tcPr>
          <w:p w14:paraId="197748BC" w14:textId="77777777" w:rsidR="00305F1A" w:rsidRPr="001137B9" w:rsidRDefault="00305F1A" w:rsidP="001137B9">
            <w:pPr>
              <w:jc w:val="both"/>
              <w:rPr>
                <w:rFonts w:ascii="Tahoma" w:hAnsi="Tahoma" w:cs="Tahoma"/>
              </w:rPr>
            </w:pPr>
          </w:p>
        </w:tc>
        <w:tc>
          <w:tcPr>
            <w:tcW w:w="4269" w:type="dxa"/>
          </w:tcPr>
          <w:p w14:paraId="102E2539" w14:textId="77777777" w:rsidR="00305F1A" w:rsidRPr="001137B9" w:rsidRDefault="00305F1A" w:rsidP="001137B9">
            <w:pPr>
              <w:jc w:val="both"/>
              <w:rPr>
                <w:rFonts w:ascii="Tahoma" w:hAnsi="Tahoma" w:cs="Tahoma"/>
              </w:rPr>
            </w:pPr>
          </w:p>
        </w:tc>
        <w:tc>
          <w:tcPr>
            <w:tcW w:w="4269" w:type="dxa"/>
          </w:tcPr>
          <w:p w14:paraId="5556B5C7" w14:textId="77777777" w:rsidR="00305F1A" w:rsidRPr="001137B9" w:rsidRDefault="00305F1A" w:rsidP="001137B9">
            <w:pPr>
              <w:jc w:val="both"/>
              <w:rPr>
                <w:rFonts w:ascii="Tahoma" w:hAnsi="Tahoma" w:cs="Tahoma"/>
              </w:rPr>
            </w:pPr>
          </w:p>
        </w:tc>
      </w:tr>
      <w:tr w:rsidR="00305F1A" w:rsidRPr="001137B9" w14:paraId="59A2112C" w14:textId="77777777" w:rsidTr="001137B9">
        <w:tc>
          <w:tcPr>
            <w:tcW w:w="675" w:type="dxa"/>
          </w:tcPr>
          <w:p w14:paraId="5D7F3227" w14:textId="77777777" w:rsidR="00305F1A" w:rsidRPr="001137B9" w:rsidRDefault="00305F1A" w:rsidP="001137B9">
            <w:pPr>
              <w:jc w:val="both"/>
              <w:rPr>
                <w:rFonts w:ascii="Tahoma" w:hAnsi="Tahoma" w:cs="Tahoma"/>
              </w:rPr>
            </w:pPr>
          </w:p>
        </w:tc>
        <w:tc>
          <w:tcPr>
            <w:tcW w:w="4269" w:type="dxa"/>
          </w:tcPr>
          <w:p w14:paraId="73B3F16F" w14:textId="77777777" w:rsidR="00305F1A" w:rsidRPr="001137B9" w:rsidRDefault="00305F1A" w:rsidP="001137B9">
            <w:pPr>
              <w:jc w:val="both"/>
              <w:rPr>
                <w:rFonts w:ascii="Tahoma" w:hAnsi="Tahoma" w:cs="Tahoma"/>
              </w:rPr>
            </w:pPr>
          </w:p>
        </w:tc>
        <w:tc>
          <w:tcPr>
            <w:tcW w:w="4269" w:type="dxa"/>
          </w:tcPr>
          <w:p w14:paraId="59422569" w14:textId="77777777" w:rsidR="00305F1A" w:rsidRPr="001137B9" w:rsidRDefault="00305F1A" w:rsidP="001137B9">
            <w:pPr>
              <w:jc w:val="both"/>
              <w:rPr>
                <w:rFonts w:ascii="Tahoma" w:hAnsi="Tahoma" w:cs="Tahoma"/>
              </w:rPr>
            </w:pPr>
          </w:p>
        </w:tc>
      </w:tr>
    </w:tbl>
    <w:p w14:paraId="3979B1A2" w14:textId="77777777" w:rsidR="00305F1A" w:rsidRDefault="00305F1A" w:rsidP="006C671D">
      <w:pPr>
        <w:jc w:val="both"/>
        <w:rPr>
          <w:rFonts w:ascii="Tahoma" w:hAnsi="Tahoma" w:cs="Tahoma"/>
        </w:rPr>
      </w:pPr>
    </w:p>
    <w:p w14:paraId="0CA055DE" w14:textId="77777777" w:rsidR="00305F1A" w:rsidRDefault="00305F1A" w:rsidP="006C671D">
      <w:pPr>
        <w:jc w:val="both"/>
        <w:rPr>
          <w:rFonts w:ascii="Tahoma" w:hAnsi="Tahoma" w:cs="Tahoma"/>
        </w:rPr>
      </w:pPr>
    </w:p>
    <w:p w14:paraId="7E0ADA18" w14:textId="77777777" w:rsidR="00305F1A" w:rsidRDefault="00305F1A" w:rsidP="00305F1A">
      <w:pPr>
        <w:jc w:val="both"/>
        <w:rPr>
          <w:rFonts w:ascii="Tahoma" w:hAnsi="Tahoma" w:cs="Tahoma"/>
        </w:rPr>
      </w:pPr>
    </w:p>
    <w:p w14:paraId="015DD09F" w14:textId="77777777" w:rsidR="00305F1A" w:rsidRDefault="00305F1A" w:rsidP="006C671D">
      <w:pPr>
        <w:jc w:val="both"/>
        <w:rPr>
          <w:rFonts w:ascii="Tahoma" w:hAnsi="Tahoma" w:cs="Tahoma"/>
        </w:rPr>
      </w:pPr>
    </w:p>
    <w:p w14:paraId="071907A8" w14:textId="77777777" w:rsidR="00305F1A" w:rsidRDefault="00305F1A" w:rsidP="006C671D">
      <w:pPr>
        <w:jc w:val="both"/>
        <w:rPr>
          <w:rFonts w:ascii="Tahoma" w:hAnsi="Tahoma" w:cs="Tahoma"/>
        </w:rPr>
      </w:pPr>
    </w:p>
    <w:p w14:paraId="66476BBB" w14:textId="68233F1C" w:rsidR="00EC1572" w:rsidRPr="00327A41" w:rsidRDefault="00EC1572" w:rsidP="00EC1572">
      <w:pPr>
        <w:jc w:val="both"/>
        <w:rPr>
          <w:rFonts w:ascii="Tahoma" w:hAnsi="Tahoma" w:cs="Tahoma"/>
        </w:rPr>
      </w:pPr>
    </w:p>
    <w:p w14:paraId="5CFCD703" w14:textId="77777777" w:rsidR="00305F1A" w:rsidRDefault="00305F1A" w:rsidP="006C671D">
      <w:pPr>
        <w:jc w:val="both"/>
        <w:rPr>
          <w:rFonts w:ascii="Tahoma" w:hAnsi="Tahoma" w:cs="Tahoma"/>
        </w:rPr>
      </w:pPr>
    </w:p>
    <w:p w14:paraId="6AD169CD" w14:textId="77777777" w:rsidR="00305F1A" w:rsidRPr="00327A41" w:rsidRDefault="00305F1A" w:rsidP="006C671D">
      <w:pPr>
        <w:jc w:val="both"/>
        <w:rPr>
          <w:rFonts w:ascii="Tahoma" w:hAnsi="Tahoma" w:cs="Tahoma"/>
        </w:rPr>
      </w:pPr>
    </w:p>
    <w:p w14:paraId="7ED4C3E5" w14:textId="77777777" w:rsidR="006C671D" w:rsidRPr="006C671D" w:rsidRDefault="006C671D" w:rsidP="00587B1F">
      <w:pPr>
        <w:rPr>
          <w:rFonts w:ascii="Tahoma" w:hAnsi="Tahoma" w:cs="Tahoma"/>
          <w:bCs/>
        </w:rPr>
      </w:pPr>
    </w:p>
    <w:p w14:paraId="436C3415" w14:textId="77777777" w:rsidR="006C671D" w:rsidRPr="006C671D" w:rsidRDefault="006C671D" w:rsidP="00305F1A">
      <w:pPr>
        <w:ind w:left="2869"/>
        <w:jc w:val="both"/>
        <w:rPr>
          <w:rFonts w:ascii="Tahoma" w:hAnsi="Tahoma" w:cs="Tahoma"/>
          <w:bCs/>
        </w:rPr>
        <w:sectPr w:rsidR="006C671D" w:rsidRPr="006C671D" w:rsidSect="000D7288">
          <w:headerReference w:type="default" r:id="rId26"/>
          <w:pgSz w:w="11907" w:h="16840" w:code="9"/>
          <w:pgMar w:top="1417" w:right="1417" w:bottom="1417" w:left="1417" w:header="142" w:footer="249" w:gutter="0"/>
          <w:cols w:space="708"/>
          <w:docGrid w:linePitch="272"/>
        </w:sectPr>
      </w:pPr>
    </w:p>
    <w:p w14:paraId="2916E844" w14:textId="77777777" w:rsidR="001F5C0C" w:rsidRPr="000C5B02" w:rsidRDefault="001F5C0C" w:rsidP="001F5C0C">
      <w:pPr>
        <w:jc w:val="center"/>
        <w:rPr>
          <w:rFonts w:ascii="Tahoma" w:hAnsi="Tahoma" w:cs="Tahoma"/>
          <w:b/>
          <w:bCs/>
          <w:highlight w:val="yellow"/>
        </w:rPr>
      </w:pPr>
    </w:p>
    <w:p w14:paraId="6ED93BFC" w14:textId="77777777" w:rsidR="00DA3016" w:rsidRPr="00327A41" w:rsidRDefault="00DA3016" w:rsidP="00DA3016">
      <w:pPr>
        <w:jc w:val="center"/>
        <w:rPr>
          <w:rFonts w:ascii="Tahoma" w:hAnsi="Tahoma" w:cs="Tahoma"/>
        </w:rPr>
      </w:pPr>
      <w:r w:rsidRPr="00327A41">
        <w:rPr>
          <w:rFonts w:ascii="Tahoma" w:hAnsi="Tahoma" w:cs="Tahoma"/>
          <w:b/>
          <w:bCs/>
        </w:rPr>
        <w:t>ZOBOWIĄZANIE PODMIOTU</w:t>
      </w:r>
      <w:r>
        <w:rPr>
          <w:rFonts w:ascii="Tahoma" w:hAnsi="Tahoma" w:cs="Tahoma"/>
          <w:b/>
          <w:bCs/>
        </w:rPr>
        <w:t xml:space="preserve"> UDOSTĘPNIAJĄCEGO ZASOBY</w:t>
      </w:r>
    </w:p>
    <w:p w14:paraId="1EDF3719" w14:textId="77777777" w:rsidR="00DA3016" w:rsidRPr="00327A41" w:rsidRDefault="00DA3016" w:rsidP="0013012D">
      <w:pPr>
        <w:jc w:val="both"/>
        <w:rPr>
          <w:rFonts w:ascii="Tahoma" w:hAnsi="Tahoma" w:cs="Tahoma"/>
        </w:rPr>
      </w:pPr>
      <w:r w:rsidRPr="00327A41">
        <w:rPr>
          <w:rFonts w:ascii="Tahoma" w:hAnsi="Tahoma" w:cs="Tahoma"/>
          <w:b/>
          <w:bCs/>
        </w:rPr>
        <w:t>do oddania Wykonawcy do dyspozycji niezbędnych zasobów na potrzeby realizacji zamówienia</w:t>
      </w:r>
    </w:p>
    <w:p w14:paraId="745179FE" w14:textId="77777777" w:rsidR="00DA3016" w:rsidRPr="00327A41" w:rsidRDefault="00DA3016" w:rsidP="00DA3016">
      <w:pPr>
        <w:rPr>
          <w:rFonts w:ascii="Tahoma" w:hAnsi="Tahoma" w:cs="Tahoma"/>
        </w:rPr>
      </w:pPr>
    </w:p>
    <w:p w14:paraId="74C20326" w14:textId="77777777" w:rsidR="00DA3016" w:rsidRPr="00327A41" w:rsidRDefault="00DA3016" w:rsidP="00DA3016">
      <w:pPr>
        <w:rPr>
          <w:rFonts w:ascii="Tahoma" w:hAnsi="Tahoma" w:cs="Tahoma"/>
        </w:rPr>
      </w:pPr>
      <w:r w:rsidRPr="00327A41">
        <w:rPr>
          <w:rFonts w:ascii="Tahoma" w:hAnsi="Tahoma" w:cs="Tahoma"/>
        </w:rPr>
        <w:t>Oświadczam, iż:</w:t>
      </w:r>
    </w:p>
    <w:p w14:paraId="51FFCF00" w14:textId="77777777" w:rsidR="00DA3016" w:rsidRPr="00327A41" w:rsidRDefault="00DA3016" w:rsidP="00DA3016">
      <w:pPr>
        <w:rPr>
          <w:rFonts w:ascii="Tahoma" w:hAnsi="Tahoma" w:cs="Tahoma"/>
        </w:rPr>
      </w:pPr>
      <w:r w:rsidRPr="00327A41">
        <w:rPr>
          <w:rFonts w:ascii="Tahoma" w:hAnsi="Tahoma" w:cs="Tahoma"/>
        </w:rPr>
        <w:t>................................................................................................</w:t>
      </w:r>
    </w:p>
    <w:p w14:paraId="5DB51920" w14:textId="77777777" w:rsidR="00DA3016" w:rsidRPr="00194C57" w:rsidRDefault="00DA3016" w:rsidP="00DA3016">
      <w:pPr>
        <w:rPr>
          <w:rFonts w:ascii="Tahoma" w:hAnsi="Tahoma" w:cs="Tahoma"/>
          <w:i/>
          <w:sz w:val="18"/>
          <w:szCs w:val="18"/>
        </w:rPr>
      </w:pPr>
      <w:r w:rsidRPr="00327A41">
        <w:rPr>
          <w:rFonts w:ascii="Tahoma" w:hAnsi="Tahoma" w:cs="Tahoma"/>
          <w:i/>
          <w:sz w:val="18"/>
          <w:szCs w:val="18"/>
        </w:rPr>
        <w:t>(</w:t>
      </w:r>
      <w:r w:rsidRPr="00194C57">
        <w:rPr>
          <w:rFonts w:ascii="Tahoma" w:hAnsi="Tahoma" w:cs="Tahoma"/>
          <w:i/>
          <w:sz w:val="18"/>
          <w:szCs w:val="18"/>
        </w:rPr>
        <w:t>nazwa i adres podmiotu udostepniającego zasoby)</w:t>
      </w:r>
    </w:p>
    <w:p w14:paraId="0791D092" w14:textId="77777777" w:rsidR="00DA3016" w:rsidRPr="00194C57" w:rsidRDefault="00DA3016" w:rsidP="00DA3016">
      <w:pPr>
        <w:rPr>
          <w:rFonts w:ascii="Tahoma" w:hAnsi="Tahoma" w:cs="Tahoma"/>
        </w:rPr>
      </w:pPr>
    </w:p>
    <w:p w14:paraId="7FFB32BF" w14:textId="77777777" w:rsidR="00DA3016" w:rsidRPr="00194C57" w:rsidRDefault="00DA3016" w:rsidP="00DA3016">
      <w:pPr>
        <w:rPr>
          <w:rFonts w:ascii="Tahoma" w:hAnsi="Tahoma" w:cs="Tahoma"/>
        </w:rPr>
      </w:pPr>
      <w:r w:rsidRPr="00194C57">
        <w:rPr>
          <w:rFonts w:ascii="Tahoma" w:hAnsi="Tahoma" w:cs="Tahoma"/>
        </w:rPr>
        <w:t>oddaj</w:t>
      </w:r>
      <w:r w:rsidR="00EC1572" w:rsidRPr="00194C57">
        <w:rPr>
          <w:rFonts w:ascii="Tahoma" w:hAnsi="Tahoma" w:cs="Tahoma"/>
        </w:rPr>
        <w:t>ę</w:t>
      </w:r>
      <w:r w:rsidRPr="00194C57">
        <w:rPr>
          <w:rFonts w:ascii="Tahoma" w:hAnsi="Tahoma" w:cs="Tahoma"/>
        </w:rPr>
        <w:t xml:space="preserve"> do dyspozycji:</w:t>
      </w:r>
    </w:p>
    <w:p w14:paraId="62D6D50D" w14:textId="77777777" w:rsidR="00DA3016" w:rsidRPr="00194C57" w:rsidRDefault="00DA3016" w:rsidP="00DA3016">
      <w:pPr>
        <w:rPr>
          <w:rFonts w:ascii="Tahoma" w:hAnsi="Tahoma" w:cs="Tahoma"/>
        </w:rPr>
      </w:pPr>
      <w:r w:rsidRPr="00194C57">
        <w:rPr>
          <w:rFonts w:ascii="Tahoma" w:hAnsi="Tahoma" w:cs="Tahoma"/>
        </w:rPr>
        <w:t>.............................................................................................................</w:t>
      </w:r>
    </w:p>
    <w:p w14:paraId="66B843BD" w14:textId="77777777" w:rsidR="00DA3016" w:rsidRPr="00194C57" w:rsidRDefault="00DA3016" w:rsidP="00DA3016">
      <w:pPr>
        <w:rPr>
          <w:rFonts w:ascii="Tahoma" w:hAnsi="Tahoma" w:cs="Tahoma"/>
          <w:i/>
          <w:sz w:val="18"/>
          <w:szCs w:val="18"/>
        </w:rPr>
      </w:pPr>
      <w:r w:rsidRPr="00194C57">
        <w:rPr>
          <w:rFonts w:ascii="Tahoma" w:hAnsi="Tahoma" w:cs="Tahoma"/>
          <w:i/>
          <w:sz w:val="18"/>
          <w:szCs w:val="18"/>
        </w:rPr>
        <w:t>(nazwa i adres Wykonawcy, któremu podmiot oddaje do dyspozycji zasoby)</w:t>
      </w:r>
    </w:p>
    <w:p w14:paraId="460B98B4" w14:textId="77777777" w:rsidR="00DA3016" w:rsidRPr="00194C57" w:rsidRDefault="00DA3016" w:rsidP="00DA3016">
      <w:pPr>
        <w:rPr>
          <w:rFonts w:ascii="Tahoma" w:hAnsi="Tahoma" w:cs="Tahoma"/>
        </w:rPr>
      </w:pPr>
    </w:p>
    <w:p w14:paraId="45EE1293" w14:textId="77777777" w:rsidR="00DA3016" w:rsidRPr="00194C57" w:rsidRDefault="00DA3016" w:rsidP="00DA3016">
      <w:pPr>
        <w:jc w:val="both"/>
        <w:rPr>
          <w:rFonts w:ascii="Tahoma" w:hAnsi="Tahoma" w:cs="Tahoma"/>
        </w:rPr>
      </w:pPr>
      <w:r w:rsidRPr="00194C57">
        <w:rPr>
          <w:rFonts w:ascii="Tahoma" w:hAnsi="Tahoma" w:cs="Tahoma"/>
        </w:rPr>
        <w:t>niezbędne zasoby na potrzeby realizacj</w:t>
      </w:r>
      <w:r w:rsidR="00EC1572" w:rsidRPr="00194C57">
        <w:rPr>
          <w:rFonts w:ascii="Tahoma" w:hAnsi="Tahoma" w:cs="Tahoma"/>
        </w:rPr>
        <w:t>i zamówienia</w:t>
      </w:r>
      <w:r w:rsidRPr="00194C57">
        <w:rPr>
          <w:rFonts w:ascii="Tahoma" w:hAnsi="Tahoma" w:cs="Tahoma"/>
        </w:rPr>
        <w:t xml:space="preserve"> </w:t>
      </w:r>
    </w:p>
    <w:p w14:paraId="594B5B6E" w14:textId="77777777" w:rsidR="00DA3016" w:rsidRPr="00194C57" w:rsidRDefault="00DA3016" w:rsidP="00DA3016">
      <w:pPr>
        <w:jc w:val="both"/>
        <w:rPr>
          <w:rFonts w:ascii="Tahoma" w:hAnsi="Tahoma" w:cs="Tahoma"/>
        </w:rPr>
      </w:pPr>
    </w:p>
    <w:p w14:paraId="609751C1" w14:textId="270108C8" w:rsidR="0029612F" w:rsidRDefault="007C59CB" w:rsidP="007C59CB">
      <w:pPr>
        <w:jc w:val="center"/>
        <w:rPr>
          <w:rFonts w:ascii="Tahoma" w:hAnsi="Tahoma" w:cs="Tahoma"/>
          <w:b/>
          <w:bCs/>
          <w:lang w:eastAsia="x-none"/>
        </w:rPr>
      </w:pPr>
      <w:r w:rsidRPr="00F21273">
        <w:rPr>
          <w:rFonts w:ascii="Tahoma" w:hAnsi="Tahoma" w:cs="Tahoma"/>
          <w:b/>
          <w:bCs/>
          <w:lang w:eastAsia="x-none"/>
        </w:rPr>
        <w:t>Opracowanie dokumentacji projektowo-kosztorysowej zwiększenia dostępności obiektu Szkoły Podstawowej nr 25 przy ul. Wyżynnej 3 w Elblągu, w ramach zadania: „Dostosowanie obiektów edukacyjnych w Elblągu do wymogów przepisów o zapewnieniu dostępności dla osób ze specjalnymi potrzebami edukacyjnymi”</w:t>
      </w:r>
    </w:p>
    <w:p w14:paraId="2DE24D98" w14:textId="77777777" w:rsidR="007C59CB" w:rsidRDefault="007C59CB" w:rsidP="00C15631">
      <w:pPr>
        <w:jc w:val="both"/>
        <w:rPr>
          <w:rFonts w:ascii="Tahoma" w:hAnsi="Tahoma" w:cs="Tahoma"/>
          <w:b/>
          <w:bCs/>
        </w:rPr>
      </w:pPr>
    </w:p>
    <w:p w14:paraId="75713F9F" w14:textId="3F46C4B1" w:rsidR="00DA3016" w:rsidRPr="00194C57" w:rsidRDefault="00DA3016" w:rsidP="00C15631">
      <w:pPr>
        <w:jc w:val="both"/>
        <w:rPr>
          <w:rFonts w:ascii="Tahoma" w:hAnsi="Tahoma" w:cs="Tahoma"/>
          <w:b/>
        </w:rPr>
      </w:pPr>
      <w:r w:rsidRPr="00194C57">
        <w:rPr>
          <w:rFonts w:ascii="Tahoma" w:hAnsi="Tahoma" w:cs="Tahoma"/>
        </w:rPr>
        <w:t xml:space="preserve">prowadzonego przez: </w:t>
      </w:r>
      <w:r w:rsidRPr="00194C57">
        <w:rPr>
          <w:rFonts w:ascii="Tahoma" w:hAnsi="Tahoma" w:cs="Tahoma"/>
          <w:b/>
        </w:rPr>
        <w:t>Gminę – Miasto Elbląg:</w:t>
      </w:r>
    </w:p>
    <w:p w14:paraId="14A2A908" w14:textId="77777777" w:rsidR="00DA3016" w:rsidRPr="00194C57" w:rsidRDefault="00DA3016" w:rsidP="00DA3016">
      <w:pPr>
        <w:rPr>
          <w:rFonts w:ascii="Tahoma" w:hAnsi="Tahoma" w:cs="Tahoma"/>
          <w:b/>
        </w:rPr>
      </w:pPr>
    </w:p>
    <w:p w14:paraId="3F3B4B88" w14:textId="77777777" w:rsidR="00DA3016" w:rsidRPr="00194C57" w:rsidRDefault="00DA3016">
      <w:pPr>
        <w:pStyle w:val="Tekstpodstawowy3"/>
        <w:numPr>
          <w:ilvl w:val="3"/>
          <w:numId w:val="26"/>
        </w:numPr>
        <w:ind w:left="284" w:hanging="284"/>
        <w:rPr>
          <w:rFonts w:ascii="Tahoma" w:hAnsi="Tahoma" w:cs="Tahoma"/>
        </w:rPr>
      </w:pPr>
      <w:r w:rsidRPr="00194C57">
        <w:rPr>
          <w:rFonts w:ascii="Tahoma" w:hAnsi="Tahoma" w:cs="Tahoma"/>
        </w:rPr>
        <w:t xml:space="preserve">Zakres dostępnych Wykonawcy zasobów </w:t>
      </w:r>
      <w:r w:rsidR="008C5351" w:rsidRPr="00194C57">
        <w:rPr>
          <w:rFonts w:ascii="Tahoma" w:hAnsi="Tahoma" w:cs="Tahoma"/>
        </w:rPr>
        <w:t>p</w:t>
      </w:r>
      <w:r w:rsidRPr="00194C57">
        <w:rPr>
          <w:rFonts w:ascii="Tahoma" w:hAnsi="Tahoma" w:cs="Tahoma"/>
        </w:rPr>
        <w:t>odmiotu</w:t>
      </w:r>
      <w:r w:rsidRPr="00194C57">
        <w:t xml:space="preserve"> </w:t>
      </w:r>
      <w:r w:rsidRPr="00194C57">
        <w:rPr>
          <w:rFonts w:ascii="Tahoma" w:hAnsi="Tahoma" w:cs="Tahoma"/>
        </w:rPr>
        <w:t xml:space="preserve">udostepniającego zasoby: </w:t>
      </w:r>
    </w:p>
    <w:p w14:paraId="60CD8003" w14:textId="77777777" w:rsidR="00DA3016" w:rsidRPr="00194C57" w:rsidRDefault="00DA3016" w:rsidP="00DA3016">
      <w:pPr>
        <w:pStyle w:val="Tekstpodstawowy3"/>
        <w:ind w:left="284"/>
        <w:rPr>
          <w:rFonts w:ascii="Tahoma" w:hAnsi="Tahoma" w:cs="Tahoma"/>
        </w:rPr>
      </w:pPr>
      <w:r w:rsidRPr="00194C57">
        <w:rPr>
          <w:rFonts w:ascii="Tahoma" w:hAnsi="Tahoma" w:cs="Tahoma"/>
        </w:rPr>
        <w:t>……………………………………………………………………………………………………………………………………………</w:t>
      </w:r>
    </w:p>
    <w:p w14:paraId="46B4EA9A" w14:textId="77777777" w:rsidR="00DA3016" w:rsidRPr="00194C57" w:rsidRDefault="00DA3016" w:rsidP="00DA3016">
      <w:pPr>
        <w:pStyle w:val="Tekstpodstawowy3"/>
        <w:ind w:left="284"/>
        <w:rPr>
          <w:rFonts w:ascii="Tahoma" w:hAnsi="Tahoma" w:cs="Tahoma"/>
        </w:rPr>
      </w:pPr>
      <w:r w:rsidRPr="00194C57">
        <w:rPr>
          <w:rFonts w:ascii="Tahoma" w:hAnsi="Tahoma" w:cs="Tahoma"/>
        </w:rPr>
        <w:t>……………………………………………………………………………………………………………………………………………</w:t>
      </w:r>
    </w:p>
    <w:p w14:paraId="2598E4EC" w14:textId="77777777" w:rsidR="00DA3016" w:rsidRPr="00194C57" w:rsidRDefault="00DA3016" w:rsidP="00DA3016">
      <w:pPr>
        <w:pStyle w:val="Tekstpodstawowy3"/>
        <w:ind w:left="284"/>
        <w:rPr>
          <w:rFonts w:ascii="Tahoma" w:hAnsi="Tahoma" w:cs="Tahoma"/>
        </w:rPr>
      </w:pPr>
      <w:r w:rsidRPr="00194C57">
        <w:rPr>
          <w:rFonts w:ascii="Tahoma" w:hAnsi="Tahoma" w:cs="Tahoma"/>
        </w:rPr>
        <w:t>……………………………………………………………………………………………………………………………………………</w:t>
      </w:r>
    </w:p>
    <w:p w14:paraId="7592F671" w14:textId="77777777" w:rsidR="00DA3016" w:rsidRPr="00194C57" w:rsidRDefault="00DA3016" w:rsidP="00DA3016">
      <w:pPr>
        <w:pStyle w:val="Tekstpodstawowy3"/>
        <w:ind w:left="284"/>
        <w:rPr>
          <w:rFonts w:ascii="Tahoma" w:hAnsi="Tahoma" w:cs="Tahoma"/>
        </w:rPr>
      </w:pPr>
      <w:r w:rsidRPr="00194C57">
        <w:rPr>
          <w:rFonts w:ascii="Tahoma" w:hAnsi="Tahoma" w:cs="Tahoma"/>
        </w:rPr>
        <w:t>……………………………………………………………………………………………………………………………………………</w:t>
      </w:r>
    </w:p>
    <w:p w14:paraId="22053C8C" w14:textId="77777777" w:rsidR="00DA3016" w:rsidRPr="00194C57" w:rsidRDefault="00DA3016" w:rsidP="00DA3016">
      <w:pPr>
        <w:pStyle w:val="Tekstpodstawowy3"/>
        <w:rPr>
          <w:rFonts w:ascii="Tahoma" w:hAnsi="Tahoma" w:cs="Tahoma"/>
        </w:rPr>
      </w:pPr>
    </w:p>
    <w:p w14:paraId="3DF08520" w14:textId="77777777" w:rsidR="00DA3016" w:rsidRPr="00194C57" w:rsidRDefault="00DA3016">
      <w:pPr>
        <w:pStyle w:val="Tekstpodstawowy3"/>
        <w:numPr>
          <w:ilvl w:val="3"/>
          <w:numId w:val="26"/>
        </w:numPr>
        <w:ind w:left="284" w:hanging="284"/>
        <w:rPr>
          <w:rFonts w:ascii="Tahoma" w:hAnsi="Tahoma" w:cs="Tahoma"/>
        </w:rPr>
      </w:pPr>
      <w:r w:rsidRPr="00194C57">
        <w:rPr>
          <w:rFonts w:ascii="Tahoma" w:hAnsi="Tahoma" w:cs="Tahoma"/>
        </w:rPr>
        <w:t xml:space="preserve">Sposób i okres udostępnienia Wykonawcy i wykorzystania przez niego zasobów </w:t>
      </w:r>
      <w:r w:rsidR="008C5351" w:rsidRPr="00194C57">
        <w:rPr>
          <w:rFonts w:ascii="Tahoma" w:hAnsi="Tahoma" w:cs="Tahoma"/>
        </w:rPr>
        <w:t>p</w:t>
      </w:r>
      <w:r w:rsidRPr="00194C57">
        <w:rPr>
          <w:rFonts w:ascii="Tahoma" w:hAnsi="Tahoma" w:cs="Tahoma"/>
        </w:rPr>
        <w:t>odmiotu udostępniającego te zasoby przy wykonywaniu zamówienia:</w:t>
      </w:r>
    </w:p>
    <w:p w14:paraId="4F2FF44A" w14:textId="77777777" w:rsidR="00DA3016" w:rsidRPr="00194C57" w:rsidRDefault="00DA3016" w:rsidP="00DA3016">
      <w:pPr>
        <w:pStyle w:val="Tekstpodstawowy3"/>
        <w:ind w:left="284"/>
        <w:rPr>
          <w:rFonts w:ascii="Tahoma" w:hAnsi="Tahoma" w:cs="Tahoma"/>
        </w:rPr>
      </w:pPr>
      <w:r w:rsidRPr="00194C57">
        <w:rPr>
          <w:rFonts w:ascii="Tahoma" w:hAnsi="Tahoma" w:cs="Tahoma"/>
        </w:rPr>
        <w:t>……………………………………………………………………………………………………………………………………………</w:t>
      </w:r>
    </w:p>
    <w:p w14:paraId="7DBBA8A6" w14:textId="77777777" w:rsidR="00DA3016" w:rsidRPr="00194C57" w:rsidRDefault="00DA3016" w:rsidP="00DA3016">
      <w:pPr>
        <w:pStyle w:val="Tekstpodstawowy3"/>
        <w:ind w:left="284"/>
        <w:rPr>
          <w:rFonts w:ascii="Tahoma" w:hAnsi="Tahoma" w:cs="Tahoma"/>
        </w:rPr>
      </w:pPr>
      <w:r w:rsidRPr="00194C57">
        <w:rPr>
          <w:rFonts w:ascii="Tahoma" w:hAnsi="Tahoma" w:cs="Tahoma"/>
        </w:rPr>
        <w:t>……………………………………………………………………………………………………………………………………………</w:t>
      </w:r>
    </w:p>
    <w:p w14:paraId="2341EC7B" w14:textId="77777777" w:rsidR="00DA3016" w:rsidRPr="00194C57" w:rsidRDefault="00DA3016" w:rsidP="00DA3016">
      <w:pPr>
        <w:pStyle w:val="Tekstpodstawowy3"/>
        <w:ind w:left="284"/>
        <w:rPr>
          <w:rFonts w:ascii="Tahoma" w:hAnsi="Tahoma" w:cs="Tahoma"/>
        </w:rPr>
      </w:pPr>
      <w:r w:rsidRPr="00194C57">
        <w:rPr>
          <w:rFonts w:ascii="Tahoma" w:hAnsi="Tahoma" w:cs="Tahoma"/>
        </w:rPr>
        <w:t>……………………………………………………………………………………………………………………………………………</w:t>
      </w:r>
    </w:p>
    <w:p w14:paraId="3319EE0C" w14:textId="77777777" w:rsidR="00DA3016" w:rsidRPr="00194C57" w:rsidRDefault="00DA3016" w:rsidP="00DA3016">
      <w:pPr>
        <w:pStyle w:val="Tekstpodstawowy3"/>
        <w:ind w:left="284"/>
        <w:rPr>
          <w:rFonts w:ascii="Tahoma" w:hAnsi="Tahoma" w:cs="Tahoma"/>
        </w:rPr>
      </w:pPr>
      <w:r w:rsidRPr="00194C57">
        <w:rPr>
          <w:rFonts w:ascii="Tahoma" w:hAnsi="Tahoma" w:cs="Tahoma"/>
        </w:rPr>
        <w:t>……………………………………………………………………………………………………………………………………………</w:t>
      </w:r>
    </w:p>
    <w:p w14:paraId="04CE0127" w14:textId="77777777" w:rsidR="00DA3016" w:rsidRPr="00194C57" w:rsidRDefault="00DA3016" w:rsidP="00DA3016">
      <w:pPr>
        <w:pStyle w:val="Tekstpodstawowy3"/>
        <w:rPr>
          <w:rFonts w:ascii="Tahoma" w:hAnsi="Tahoma" w:cs="Tahoma"/>
        </w:rPr>
      </w:pPr>
    </w:p>
    <w:p w14:paraId="6E0EF0E2" w14:textId="77777777" w:rsidR="00DA3016" w:rsidRPr="00327A41" w:rsidRDefault="00DA3016">
      <w:pPr>
        <w:pStyle w:val="Tekstpodstawowy3"/>
        <w:numPr>
          <w:ilvl w:val="3"/>
          <w:numId w:val="26"/>
        </w:numPr>
        <w:ind w:left="284" w:hanging="284"/>
        <w:rPr>
          <w:rFonts w:ascii="Tahoma" w:hAnsi="Tahoma" w:cs="Tahoma"/>
        </w:rPr>
      </w:pPr>
      <w:r w:rsidRPr="00194C57">
        <w:rPr>
          <w:rFonts w:ascii="Tahoma" w:hAnsi="Tahoma" w:cs="Tahoma"/>
        </w:rPr>
        <w:t xml:space="preserve">Czy i w jakim zakresie </w:t>
      </w:r>
      <w:r w:rsidR="008C5351" w:rsidRPr="00194C57">
        <w:rPr>
          <w:rFonts w:ascii="Tahoma" w:hAnsi="Tahoma" w:cs="Tahoma"/>
        </w:rPr>
        <w:t>p</w:t>
      </w:r>
      <w:r w:rsidRPr="00194C57">
        <w:rPr>
          <w:rFonts w:ascii="Tahoma" w:hAnsi="Tahoma" w:cs="Tahoma"/>
        </w:rPr>
        <w:t>odmiot udostępniający zasoby, na zdolnościach którego Wykonawca polega w odniesieniu do warunków udziału w postępowaniu dotyczących wykształcenia</w:t>
      </w:r>
      <w:r w:rsidRPr="00DA3016">
        <w:rPr>
          <w:rFonts w:ascii="Tahoma" w:hAnsi="Tahoma" w:cs="Tahoma"/>
        </w:rPr>
        <w:t xml:space="preserve">, kwalifikacji zawodowych lub doświadczenia, zrealizuje </w:t>
      </w:r>
      <w:r w:rsidR="00EE7D30">
        <w:rPr>
          <w:rFonts w:ascii="Tahoma" w:hAnsi="Tahoma" w:cs="Tahoma"/>
        </w:rPr>
        <w:t>usługi</w:t>
      </w:r>
      <w:r w:rsidRPr="00DA3016">
        <w:rPr>
          <w:rFonts w:ascii="Tahoma" w:hAnsi="Tahoma" w:cs="Tahoma"/>
        </w:rPr>
        <w:t>, których wskazane zdolności dotyczą</w:t>
      </w:r>
      <w:r w:rsidRPr="00327A41">
        <w:rPr>
          <w:rFonts w:ascii="Tahoma" w:hAnsi="Tahoma" w:cs="Tahoma"/>
        </w:rPr>
        <w:t>:</w:t>
      </w:r>
    </w:p>
    <w:p w14:paraId="4E3C0563" w14:textId="77777777" w:rsidR="00DA3016" w:rsidRPr="00327A41" w:rsidRDefault="00DA3016" w:rsidP="00DA3016">
      <w:pPr>
        <w:pStyle w:val="Tekstpodstawowy3"/>
        <w:ind w:left="284"/>
        <w:rPr>
          <w:rFonts w:ascii="Tahoma" w:hAnsi="Tahoma" w:cs="Tahoma"/>
        </w:rPr>
      </w:pPr>
      <w:r w:rsidRPr="00327A41">
        <w:rPr>
          <w:rFonts w:ascii="Tahoma" w:hAnsi="Tahoma" w:cs="Tahoma"/>
        </w:rPr>
        <w:t>……………………………………………………………………………………………………………………………………………</w:t>
      </w:r>
    </w:p>
    <w:p w14:paraId="6FA78765" w14:textId="77777777" w:rsidR="00DA3016" w:rsidRPr="00327A41" w:rsidRDefault="00DA3016" w:rsidP="00DA3016">
      <w:pPr>
        <w:pStyle w:val="Tekstpodstawowy3"/>
        <w:ind w:left="284"/>
        <w:rPr>
          <w:rFonts w:ascii="Tahoma" w:hAnsi="Tahoma" w:cs="Tahoma"/>
        </w:rPr>
      </w:pPr>
      <w:r w:rsidRPr="00327A41">
        <w:rPr>
          <w:rFonts w:ascii="Tahoma" w:hAnsi="Tahoma" w:cs="Tahoma"/>
        </w:rPr>
        <w:t>……………………………………………………………………………………………………………………………………………</w:t>
      </w:r>
    </w:p>
    <w:p w14:paraId="09022521" w14:textId="77777777" w:rsidR="00DA3016" w:rsidRPr="00327A41" w:rsidRDefault="00DA3016" w:rsidP="00DA3016">
      <w:pPr>
        <w:pStyle w:val="Tekstpodstawowy3"/>
        <w:ind w:left="284"/>
        <w:rPr>
          <w:rFonts w:ascii="Tahoma" w:hAnsi="Tahoma" w:cs="Tahoma"/>
        </w:rPr>
      </w:pPr>
      <w:r w:rsidRPr="00327A41">
        <w:rPr>
          <w:rFonts w:ascii="Tahoma" w:hAnsi="Tahoma" w:cs="Tahoma"/>
        </w:rPr>
        <w:t>…………………………………………………………………</w:t>
      </w:r>
      <w:r>
        <w:rPr>
          <w:rFonts w:ascii="Tahoma" w:hAnsi="Tahoma" w:cs="Tahoma"/>
        </w:rPr>
        <w:t>..</w:t>
      </w:r>
      <w:r w:rsidRPr="00327A41">
        <w:rPr>
          <w:rFonts w:ascii="Tahoma" w:hAnsi="Tahoma" w:cs="Tahoma"/>
        </w:rPr>
        <w:t>………………………………………………………………………</w:t>
      </w:r>
    </w:p>
    <w:p w14:paraId="32572B25" w14:textId="77777777" w:rsidR="00DA3016" w:rsidRPr="00327A41" w:rsidRDefault="00DA3016" w:rsidP="00DA3016">
      <w:pPr>
        <w:pStyle w:val="Tekstpodstawowy3"/>
        <w:ind w:left="284"/>
        <w:rPr>
          <w:rFonts w:ascii="Tahoma" w:hAnsi="Tahoma" w:cs="Tahoma"/>
        </w:rPr>
      </w:pPr>
      <w:r w:rsidRPr="00327A41">
        <w:rPr>
          <w:rFonts w:ascii="Tahoma" w:hAnsi="Tahoma" w:cs="Tahoma"/>
        </w:rPr>
        <w:t>……………………………………………………………………………………………………………………………………………</w:t>
      </w:r>
    </w:p>
    <w:p w14:paraId="551F0135" w14:textId="77777777" w:rsidR="00DA3016" w:rsidRPr="00327A41" w:rsidRDefault="00DA3016" w:rsidP="00DA3016">
      <w:pPr>
        <w:pStyle w:val="Tekstpodstawowy3"/>
        <w:rPr>
          <w:rFonts w:ascii="Tahoma" w:hAnsi="Tahoma" w:cs="Tahoma"/>
        </w:rPr>
      </w:pPr>
    </w:p>
    <w:p w14:paraId="217E3522" w14:textId="77777777" w:rsidR="00DA3016" w:rsidRPr="00327A41" w:rsidRDefault="00DA3016" w:rsidP="00DA3016">
      <w:pPr>
        <w:pStyle w:val="Tekstpodstawowy3"/>
        <w:rPr>
          <w:rFonts w:ascii="Tahoma" w:hAnsi="Tahoma" w:cs="Tahoma"/>
          <w:color w:val="FF0000"/>
        </w:rPr>
      </w:pPr>
    </w:p>
    <w:p w14:paraId="01C91BE4" w14:textId="77777777" w:rsidR="00DA3016" w:rsidRPr="00327A41" w:rsidRDefault="00DA3016" w:rsidP="00DA3016">
      <w:pPr>
        <w:rPr>
          <w:rFonts w:ascii="Tahoma" w:hAnsi="Tahoma" w:cs="Tahoma"/>
          <w:b/>
        </w:rPr>
      </w:pPr>
    </w:p>
    <w:p w14:paraId="769D4759" w14:textId="77777777" w:rsidR="001F5C0C" w:rsidRPr="000C5B02" w:rsidRDefault="001F5C0C" w:rsidP="001F5C0C">
      <w:pPr>
        <w:jc w:val="center"/>
        <w:rPr>
          <w:rFonts w:ascii="Tahoma" w:hAnsi="Tahoma" w:cs="Tahoma"/>
          <w:b/>
          <w:bCs/>
          <w:highlight w:val="yellow"/>
        </w:rPr>
      </w:pPr>
    </w:p>
    <w:p w14:paraId="0AC72B81" w14:textId="77777777" w:rsidR="001F5C0C" w:rsidRPr="00327A41" w:rsidRDefault="001F5C0C" w:rsidP="001F5C0C">
      <w:pPr>
        <w:spacing w:line="360" w:lineRule="auto"/>
        <w:jc w:val="both"/>
        <w:rPr>
          <w:rFonts w:ascii="Tahoma" w:hAnsi="Tahoma" w:cs="Tahoma"/>
        </w:rPr>
      </w:pPr>
      <w:r w:rsidRPr="00327A41">
        <w:rPr>
          <w:rFonts w:ascii="Tahoma" w:hAnsi="Tahoma" w:cs="Tahoma"/>
        </w:rPr>
        <w:t xml:space="preserve"> </w:t>
      </w:r>
    </w:p>
    <w:p w14:paraId="15DCA53E" w14:textId="77777777" w:rsidR="00DA3016" w:rsidRPr="00327A41" w:rsidRDefault="00DA3016" w:rsidP="00587B1F">
      <w:pPr>
        <w:rPr>
          <w:rFonts w:ascii="Tahoma" w:hAnsi="Tahoma" w:cs="Tahoma"/>
          <w:bCs/>
        </w:rPr>
        <w:sectPr w:rsidR="00DA3016" w:rsidRPr="00327A41" w:rsidSect="000D7288">
          <w:headerReference w:type="default" r:id="rId27"/>
          <w:pgSz w:w="11907" w:h="16840" w:code="9"/>
          <w:pgMar w:top="1417" w:right="1417" w:bottom="1417" w:left="1417" w:header="142" w:footer="249" w:gutter="0"/>
          <w:cols w:space="708"/>
          <w:docGrid w:linePitch="272"/>
        </w:sectPr>
      </w:pPr>
    </w:p>
    <w:p w14:paraId="4CBC09E6" w14:textId="77777777" w:rsidR="00D327E8" w:rsidRPr="008D22B9" w:rsidRDefault="00D327E8" w:rsidP="00D327E8">
      <w:pPr>
        <w:suppressAutoHyphens/>
        <w:ind w:right="5954"/>
        <w:rPr>
          <w:lang w:eastAsia="zh-CN"/>
        </w:rPr>
      </w:pPr>
      <w:r w:rsidRPr="008D22B9">
        <w:rPr>
          <w:rFonts w:ascii="Tahoma" w:hAnsi="Tahoma" w:cs="Tahoma"/>
          <w:lang w:eastAsia="zh-CN"/>
        </w:rPr>
        <w:lastRenderedPageBreak/>
        <w:t>…………………………………………………</w:t>
      </w:r>
    </w:p>
    <w:p w14:paraId="64D4963E" w14:textId="77777777" w:rsidR="00D327E8" w:rsidRPr="008D22B9" w:rsidRDefault="00D327E8" w:rsidP="00D327E8">
      <w:pPr>
        <w:suppressAutoHyphens/>
        <w:ind w:right="5953"/>
        <w:rPr>
          <w:lang w:eastAsia="zh-CN"/>
        </w:rPr>
      </w:pPr>
      <w:r w:rsidRPr="008D22B9">
        <w:rPr>
          <w:rFonts w:ascii="Tahoma" w:hAnsi="Tahoma" w:cs="Tahoma"/>
          <w:sz w:val="16"/>
          <w:szCs w:val="16"/>
          <w:lang w:eastAsia="zh-CN"/>
        </w:rPr>
        <w:t>pełna nazwa/firma, adres Wykonawcy/</w:t>
      </w:r>
    </w:p>
    <w:p w14:paraId="4A94B29F" w14:textId="77777777" w:rsidR="00D327E8" w:rsidRPr="008D22B9" w:rsidRDefault="00D327E8" w:rsidP="00D327E8">
      <w:pPr>
        <w:suppressAutoHyphens/>
        <w:ind w:right="5953"/>
        <w:rPr>
          <w:lang w:eastAsia="zh-CN"/>
        </w:rPr>
      </w:pPr>
      <w:r w:rsidRPr="008D22B9">
        <w:rPr>
          <w:rFonts w:ascii="Tahoma" w:hAnsi="Tahoma" w:cs="Tahoma"/>
          <w:bCs/>
          <w:sz w:val="16"/>
          <w:szCs w:val="16"/>
          <w:lang w:eastAsia="zh-CN"/>
        </w:rPr>
        <w:t xml:space="preserve">Wykonawców wspólnie ubiegających się </w:t>
      </w:r>
      <w:r>
        <w:rPr>
          <w:rFonts w:ascii="Tahoma" w:hAnsi="Tahoma" w:cs="Tahoma"/>
          <w:bCs/>
          <w:sz w:val="16"/>
          <w:szCs w:val="16"/>
          <w:lang w:eastAsia="zh-CN"/>
        </w:rPr>
        <w:br/>
      </w:r>
      <w:r w:rsidRPr="008D22B9">
        <w:rPr>
          <w:rFonts w:ascii="Tahoma" w:hAnsi="Tahoma" w:cs="Tahoma"/>
          <w:bCs/>
          <w:sz w:val="16"/>
          <w:szCs w:val="16"/>
          <w:lang w:eastAsia="zh-CN"/>
        </w:rPr>
        <w:t>o udzielenie zamówienia</w:t>
      </w:r>
    </w:p>
    <w:p w14:paraId="45955F65" w14:textId="77777777" w:rsidR="00D327E8" w:rsidRPr="008D22B9" w:rsidRDefault="00D327E8" w:rsidP="00D327E8">
      <w:pPr>
        <w:suppressAutoHyphens/>
        <w:jc w:val="center"/>
        <w:rPr>
          <w:rFonts w:ascii="Tahoma" w:hAnsi="Tahoma" w:cs="Tahoma"/>
          <w:b/>
          <w:sz w:val="24"/>
          <w:szCs w:val="24"/>
          <w:lang w:eastAsia="zh-CN"/>
        </w:rPr>
      </w:pPr>
    </w:p>
    <w:p w14:paraId="0E79732C" w14:textId="77777777" w:rsidR="00D327E8" w:rsidRPr="008D22B9" w:rsidRDefault="00D327E8" w:rsidP="00D327E8">
      <w:pPr>
        <w:suppressAutoHyphens/>
        <w:jc w:val="center"/>
        <w:rPr>
          <w:rFonts w:ascii="Tahoma" w:hAnsi="Tahoma" w:cs="Tahoma"/>
          <w:b/>
          <w:sz w:val="24"/>
          <w:szCs w:val="24"/>
          <w:lang w:eastAsia="zh-CN"/>
        </w:rPr>
      </w:pPr>
    </w:p>
    <w:p w14:paraId="64440B6A" w14:textId="77777777" w:rsidR="00F43774" w:rsidRDefault="00F43774" w:rsidP="00F43774">
      <w:pPr>
        <w:suppressAutoHyphens/>
        <w:jc w:val="center"/>
        <w:rPr>
          <w:rFonts w:ascii="Tahoma" w:hAnsi="Tahoma" w:cs="Tahoma"/>
          <w:b/>
          <w:lang w:eastAsia="zh-CN"/>
        </w:rPr>
      </w:pPr>
      <w:r w:rsidRPr="008D22B9">
        <w:rPr>
          <w:rFonts w:ascii="Tahoma" w:hAnsi="Tahoma" w:cs="Tahoma"/>
          <w:b/>
          <w:lang w:eastAsia="zh-CN"/>
        </w:rPr>
        <w:t>WYKAZ USŁUG</w:t>
      </w:r>
      <w:r>
        <w:rPr>
          <w:rFonts w:ascii="Tahoma" w:hAnsi="Tahoma" w:cs="Tahoma"/>
          <w:b/>
          <w:lang w:eastAsia="zh-CN"/>
        </w:rPr>
        <w:t xml:space="preserve"> </w:t>
      </w:r>
    </w:p>
    <w:p w14:paraId="2176D6B3" w14:textId="77777777" w:rsidR="00F43774" w:rsidRPr="008D22B9" w:rsidRDefault="00F43774" w:rsidP="00F43774">
      <w:pPr>
        <w:suppressAutoHyphens/>
        <w:jc w:val="center"/>
        <w:rPr>
          <w:rFonts w:ascii="Courier New" w:hAnsi="Courier New" w:cs="Courier New"/>
          <w:lang w:eastAsia="zh-CN"/>
        </w:rPr>
      </w:pPr>
    </w:p>
    <w:p w14:paraId="5A407C8E" w14:textId="3EEFFEEB" w:rsidR="0029612F" w:rsidRDefault="007C59CB" w:rsidP="00F43774">
      <w:pPr>
        <w:suppressAutoHyphens/>
        <w:jc w:val="center"/>
        <w:rPr>
          <w:rFonts w:ascii="Tahoma" w:hAnsi="Tahoma" w:cs="Tahoma"/>
          <w:b/>
          <w:bCs/>
          <w:lang w:eastAsia="x-none"/>
        </w:rPr>
      </w:pPr>
      <w:bookmarkStart w:id="69" w:name="_Hlk168467173"/>
      <w:r w:rsidRPr="00F21273">
        <w:rPr>
          <w:rFonts w:ascii="Tahoma" w:hAnsi="Tahoma" w:cs="Tahoma"/>
          <w:b/>
          <w:bCs/>
          <w:lang w:eastAsia="x-none"/>
        </w:rPr>
        <w:t>Opracowanie dokumentacji projektowo-kosztorysowej zwiększenia dostępności obiektu Szkoły Podstawowej nr 25 przy ul. Wyżynnej 3 w Elblągu, w ramach zadania: „Dostosowanie obiektów edukacyjnych w Elblągu do wymogów przepisów o zapewnieniu dostępności dla osób ze specjalnymi potrzebami edukacyjnymi”</w:t>
      </w:r>
    </w:p>
    <w:p w14:paraId="38EE8553" w14:textId="77777777" w:rsidR="007C59CB" w:rsidRPr="008D22B9" w:rsidRDefault="007C59CB" w:rsidP="00F43774">
      <w:pPr>
        <w:suppressAutoHyphens/>
        <w:jc w:val="center"/>
        <w:rPr>
          <w:rFonts w:ascii="Tahoma" w:hAnsi="Tahoma" w:cs="Tahoma"/>
          <w:b/>
          <w:sz w:val="18"/>
          <w:lang w:eastAsia="zh-CN"/>
        </w:rPr>
      </w:pPr>
    </w:p>
    <w:tbl>
      <w:tblPr>
        <w:tblW w:w="13872" w:type="dxa"/>
        <w:tblInd w:w="108" w:type="dxa"/>
        <w:tblLayout w:type="fixed"/>
        <w:tblLook w:val="0000" w:firstRow="0" w:lastRow="0" w:firstColumn="0" w:lastColumn="0" w:noHBand="0" w:noVBand="0"/>
      </w:tblPr>
      <w:tblGrid>
        <w:gridCol w:w="675"/>
        <w:gridCol w:w="5708"/>
        <w:gridCol w:w="1852"/>
        <w:gridCol w:w="1442"/>
        <w:gridCol w:w="4195"/>
      </w:tblGrid>
      <w:tr w:rsidR="00F43774" w:rsidRPr="008D22B9" w14:paraId="67C1E601" w14:textId="77777777" w:rsidTr="005667B7">
        <w:trPr>
          <w:trHeight w:val="823"/>
        </w:trPr>
        <w:tc>
          <w:tcPr>
            <w:tcW w:w="675" w:type="dxa"/>
            <w:tcBorders>
              <w:top w:val="single" w:sz="4" w:space="0" w:color="000000"/>
              <w:left w:val="single" w:sz="4" w:space="0" w:color="000000"/>
              <w:bottom w:val="single" w:sz="4" w:space="0" w:color="000000"/>
            </w:tcBorders>
            <w:vAlign w:val="center"/>
          </w:tcPr>
          <w:bookmarkEnd w:id="69"/>
          <w:p w14:paraId="0A05C65A" w14:textId="77777777" w:rsidR="00F43774" w:rsidRPr="008D22B9" w:rsidRDefault="00F43774">
            <w:pPr>
              <w:suppressAutoHyphens/>
              <w:jc w:val="center"/>
              <w:rPr>
                <w:rFonts w:ascii="Courier New" w:hAnsi="Courier New" w:cs="Courier New"/>
                <w:lang w:eastAsia="zh-CN"/>
              </w:rPr>
            </w:pPr>
            <w:r w:rsidRPr="008D22B9">
              <w:rPr>
                <w:rFonts w:ascii="Tahoma" w:hAnsi="Tahoma" w:cs="Tahoma"/>
                <w:sz w:val="16"/>
                <w:szCs w:val="16"/>
              </w:rPr>
              <w:t>Lp.</w:t>
            </w:r>
          </w:p>
        </w:tc>
        <w:tc>
          <w:tcPr>
            <w:tcW w:w="5708" w:type="dxa"/>
            <w:tcBorders>
              <w:top w:val="single" w:sz="4" w:space="0" w:color="000000"/>
              <w:left w:val="single" w:sz="4" w:space="0" w:color="000000"/>
              <w:bottom w:val="single" w:sz="4" w:space="0" w:color="000000"/>
            </w:tcBorders>
            <w:vAlign w:val="center"/>
          </w:tcPr>
          <w:p w14:paraId="1A97230C" w14:textId="77777777" w:rsidR="006C3BDC" w:rsidRDefault="00F43774">
            <w:pPr>
              <w:suppressAutoHyphens/>
              <w:jc w:val="center"/>
              <w:rPr>
                <w:rFonts w:ascii="Tahoma" w:hAnsi="Tahoma" w:cs="Tahoma"/>
              </w:rPr>
            </w:pPr>
            <w:r w:rsidRPr="008D22B9">
              <w:rPr>
                <w:rFonts w:ascii="Tahoma" w:hAnsi="Tahoma" w:cs="Tahoma"/>
              </w:rPr>
              <w:t>Przedmiot wykonanej usługi</w:t>
            </w:r>
            <w:r>
              <w:rPr>
                <w:rFonts w:ascii="Tahoma" w:hAnsi="Tahoma" w:cs="Tahoma"/>
              </w:rPr>
              <w:t xml:space="preserve"> </w:t>
            </w:r>
          </w:p>
          <w:p w14:paraId="33283E3F" w14:textId="77777777" w:rsidR="00F43774" w:rsidRPr="008D22B9" w:rsidRDefault="006C3BDC">
            <w:pPr>
              <w:suppressAutoHyphens/>
              <w:jc w:val="center"/>
              <w:rPr>
                <w:rFonts w:ascii="Courier New" w:hAnsi="Courier New" w:cs="Courier New"/>
                <w:lang w:eastAsia="zh-CN"/>
              </w:rPr>
            </w:pPr>
            <w:r w:rsidRPr="006C3BDC">
              <w:rPr>
                <w:rFonts w:ascii="Tahoma" w:hAnsi="Tahoma" w:cs="Tahoma"/>
                <w:i/>
                <w:iCs/>
                <w:sz w:val="16"/>
                <w:szCs w:val="16"/>
              </w:rPr>
              <w:t>(</w:t>
            </w:r>
            <w:r w:rsidR="009A39BC">
              <w:rPr>
                <w:rFonts w:ascii="Tahoma" w:hAnsi="Tahoma" w:cs="Tahoma"/>
                <w:i/>
                <w:iCs/>
                <w:sz w:val="16"/>
                <w:szCs w:val="16"/>
              </w:rPr>
              <w:t>nazwa</w:t>
            </w:r>
            <w:r w:rsidRPr="006C3BDC">
              <w:rPr>
                <w:rFonts w:ascii="Tahoma" w:hAnsi="Tahoma" w:cs="Tahoma"/>
                <w:i/>
                <w:iCs/>
                <w:sz w:val="16"/>
                <w:szCs w:val="16"/>
              </w:rPr>
              <w:t>, zakres, opis, itp.)</w:t>
            </w:r>
          </w:p>
        </w:tc>
        <w:tc>
          <w:tcPr>
            <w:tcW w:w="1852" w:type="dxa"/>
            <w:tcBorders>
              <w:top w:val="single" w:sz="4" w:space="0" w:color="000000"/>
              <w:left w:val="single" w:sz="4" w:space="0" w:color="000000"/>
              <w:bottom w:val="single" w:sz="4" w:space="0" w:color="000000"/>
            </w:tcBorders>
            <w:vAlign w:val="center"/>
          </w:tcPr>
          <w:p w14:paraId="29E8B8A3" w14:textId="77777777" w:rsidR="00F43774" w:rsidRPr="008D22B9" w:rsidRDefault="00F43774" w:rsidP="00982540">
            <w:pPr>
              <w:suppressAutoHyphens/>
              <w:jc w:val="center"/>
              <w:rPr>
                <w:rFonts w:ascii="Courier New" w:hAnsi="Courier New" w:cs="Courier New"/>
                <w:lang w:eastAsia="zh-CN"/>
              </w:rPr>
            </w:pPr>
            <w:r w:rsidRPr="008D22B9">
              <w:rPr>
                <w:rFonts w:ascii="Tahoma" w:hAnsi="Tahoma" w:cs="Tahoma"/>
                <w:lang w:eastAsia="zh-CN"/>
              </w:rPr>
              <w:t>Data wykonania</w:t>
            </w:r>
            <w:r w:rsidR="0065353E">
              <w:rPr>
                <w:rFonts w:ascii="Tahoma" w:hAnsi="Tahoma" w:cs="Tahoma"/>
                <w:lang w:eastAsia="zh-CN"/>
              </w:rPr>
              <w:t xml:space="preserve"> </w:t>
            </w:r>
            <w:r>
              <w:rPr>
                <w:rFonts w:ascii="Tahoma" w:hAnsi="Tahoma" w:cs="Tahoma"/>
              </w:rPr>
              <w:t>u</w:t>
            </w:r>
            <w:r w:rsidRPr="008D22B9">
              <w:rPr>
                <w:rFonts w:ascii="Tahoma" w:hAnsi="Tahoma" w:cs="Tahoma"/>
              </w:rPr>
              <w:t>sługi</w:t>
            </w:r>
            <w:r>
              <w:rPr>
                <w:rFonts w:ascii="Tahoma" w:hAnsi="Tahoma" w:cs="Tahoma"/>
              </w:rPr>
              <w:t xml:space="preserve"> </w:t>
            </w:r>
          </w:p>
        </w:tc>
        <w:tc>
          <w:tcPr>
            <w:tcW w:w="1442" w:type="dxa"/>
            <w:tcBorders>
              <w:top w:val="single" w:sz="4" w:space="0" w:color="000000"/>
              <w:left w:val="single" w:sz="4" w:space="0" w:color="000000"/>
              <w:bottom w:val="single" w:sz="4" w:space="0" w:color="000000"/>
            </w:tcBorders>
            <w:vAlign w:val="center"/>
          </w:tcPr>
          <w:p w14:paraId="60001AD2" w14:textId="77777777" w:rsidR="00F43774" w:rsidRPr="008D22B9" w:rsidRDefault="00F43774">
            <w:pPr>
              <w:suppressAutoHyphens/>
              <w:ind w:left="-3"/>
              <w:jc w:val="center"/>
              <w:rPr>
                <w:rFonts w:ascii="Courier New" w:hAnsi="Courier New" w:cs="Courier New"/>
                <w:lang w:eastAsia="zh-CN"/>
              </w:rPr>
            </w:pPr>
            <w:r w:rsidRPr="008D22B9">
              <w:rPr>
                <w:rFonts w:ascii="Tahoma" w:hAnsi="Tahoma" w:cs="Tahoma"/>
                <w:szCs w:val="16"/>
              </w:rPr>
              <w:t>Wartość</w:t>
            </w:r>
            <w:r w:rsidR="00B53041" w:rsidRPr="00B53041">
              <w:rPr>
                <w:rFonts w:ascii="Tahoma" w:hAnsi="Tahoma" w:cs="Tahoma"/>
                <w:sz w:val="16"/>
                <w:szCs w:val="16"/>
                <w:vertAlign w:val="superscript"/>
              </w:rPr>
              <w:t>*</w:t>
            </w:r>
          </w:p>
        </w:tc>
        <w:tc>
          <w:tcPr>
            <w:tcW w:w="4195" w:type="dxa"/>
            <w:tcBorders>
              <w:top w:val="single" w:sz="4" w:space="0" w:color="000000"/>
              <w:left w:val="single" w:sz="4" w:space="0" w:color="000000"/>
              <w:bottom w:val="single" w:sz="4" w:space="0" w:color="000000"/>
              <w:right w:val="single" w:sz="4" w:space="0" w:color="000000"/>
            </w:tcBorders>
            <w:vAlign w:val="center"/>
          </w:tcPr>
          <w:p w14:paraId="7F11C510" w14:textId="77777777" w:rsidR="00F43774" w:rsidRPr="008D22B9" w:rsidRDefault="00F43774">
            <w:pPr>
              <w:suppressAutoHyphens/>
              <w:jc w:val="center"/>
              <w:rPr>
                <w:lang w:eastAsia="zh-CN"/>
              </w:rPr>
            </w:pPr>
            <w:r w:rsidRPr="008D22B9">
              <w:rPr>
                <w:rFonts w:ascii="Tahoma" w:hAnsi="Tahoma" w:cs="Tahoma"/>
                <w:lang w:eastAsia="zh-CN"/>
              </w:rPr>
              <w:t>Podmioty, na rzecz których usługi</w:t>
            </w:r>
            <w:r>
              <w:rPr>
                <w:rFonts w:ascii="Tahoma" w:hAnsi="Tahoma" w:cs="Tahoma"/>
                <w:lang w:eastAsia="zh-CN"/>
              </w:rPr>
              <w:t xml:space="preserve"> </w:t>
            </w:r>
            <w:r w:rsidRPr="008D22B9">
              <w:rPr>
                <w:rFonts w:ascii="Tahoma" w:hAnsi="Tahoma" w:cs="Tahoma"/>
                <w:lang w:eastAsia="zh-CN"/>
              </w:rPr>
              <w:t>zostały wykonane</w:t>
            </w:r>
            <w:r w:rsidR="0065353E">
              <w:rPr>
                <w:rFonts w:ascii="Tahoma" w:hAnsi="Tahoma" w:cs="Tahoma"/>
                <w:lang w:eastAsia="zh-CN"/>
              </w:rPr>
              <w:t xml:space="preserve"> </w:t>
            </w:r>
          </w:p>
        </w:tc>
      </w:tr>
      <w:tr w:rsidR="00F43774" w:rsidRPr="008D22B9" w14:paraId="44B8B80F" w14:textId="77777777" w:rsidTr="005667B7">
        <w:trPr>
          <w:trHeight w:hRule="exact" w:val="1623"/>
        </w:trPr>
        <w:tc>
          <w:tcPr>
            <w:tcW w:w="675" w:type="dxa"/>
            <w:tcBorders>
              <w:top w:val="single" w:sz="4" w:space="0" w:color="000000"/>
              <w:left w:val="single" w:sz="4" w:space="0" w:color="000000"/>
              <w:bottom w:val="single" w:sz="4" w:space="0" w:color="000000"/>
            </w:tcBorders>
            <w:vAlign w:val="center"/>
          </w:tcPr>
          <w:p w14:paraId="14A1A37C" w14:textId="77777777" w:rsidR="00F43774" w:rsidRPr="008D22B9" w:rsidRDefault="00F43774">
            <w:pPr>
              <w:suppressAutoHyphens/>
              <w:snapToGrid w:val="0"/>
              <w:jc w:val="center"/>
              <w:rPr>
                <w:rFonts w:ascii="Tahoma" w:hAnsi="Tahoma" w:cs="Tahoma"/>
                <w:sz w:val="16"/>
                <w:szCs w:val="16"/>
              </w:rPr>
            </w:pPr>
          </w:p>
          <w:p w14:paraId="18098DD6" w14:textId="77777777" w:rsidR="00F43774" w:rsidRPr="008D22B9" w:rsidRDefault="00F43774">
            <w:pPr>
              <w:suppressAutoHyphens/>
              <w:jc w:val="center"/>
              <w:rPr>
                <w:rFonts w:ascii="Courier New" w:hAnsi="Courier New" w:cs="Courier New"/>
                <w:lang w:eastAsia="zh-CN"/>
              </w:rPr>
            </w:pPr>
            <w:r w:rsidRPr="008D22B9">
              <w:rPr>
                <w:rFonts w:ascii="Tahoma" w:hAnsi="Tahoma" w:cs="Tahoma"/>
              </w:rPr>
              <w:t>1.</w:t>
            </w:r>
          </w:p>
          <w:p w14:paraId="419310A7" w14:textId="77777777" w:rsidR="00F43774" w:rsidRPr="008D22B9" w:rsidRDefault="00F43774">
            <w:pPr>
              <w:suppressAutoHyphens/>
              <w:jc w:val="center"/>
              <w:rPr>
                <w:rFonts w:ascii="Tahoma" w:hAnsi="Tahoma" w:cs="Tahoma"/>
              </w:rPr>
            </w:pPr>
          </w:p>
          <w:p w14:paraId="41F29C34" w14:textId="77777777" w:rsidR="00F43774" w:rsidRPr="008D22B9" w:rsidRDefault="00F43774">
            <w:pPr>
              <w:suppressAutoHyphens/>
              <w:jc w:val="center"/>
              <w:rPr>
                <w:rFonts w:ascii="Tahoma" w:hAnsi="Tahoma" w:cs="Tahoma"/>
              </w:rPr>
            </w:pPr>
          </w:p>
          <w:p w14:paraId="135F3FF3" w14:textId="77777777" w:rsidR="00F43774" w:rsidRPr="008D22B9" w:rsidRDefault="00F43774">
            <w:pPr>
              <w:suppressAutoHyphens/>
              <w:jc w:val="center"/>
              <w:rPr>
                <w:rFonts w:ascii="Tahoma" w:hAnsi="Tahoma" w:cs="Tahoma"/>
              </w:rPr>
            </w:pPr>
          </w:p>
        </w:tc>
        <w:tc>
          <w:tcPr>
            <w:tcW w:w="5708" w:type="dxa"/>
            <w:tcBorders>
              <w:top w:val="single" w:sz="4" w:space="0" w:color="000000"/>
              <w:left w:val="single" w:sz="4" w:space="0" w:color="000000"/>
              <w:bottom w:val="single" w:sz="4" w:space="0" w:color="000000"/>
            </w:tcBorders>
          </w:tcPr>
          <w:p w14:paraId="48250493" w14:textId="77777777" w:rsidR="00F43774" w:rsidRPr="008D22B9" w:rsidRDefault="00F43774">
            <w:pPr>
              <w:suppressAutoHyphens/>
              <w:snapToGrid w:val="0"/>
              <w:rPr>
                <w:rFonts w:ascii="Tahoma" w:hAnsi="Tahoma" w:cs="Tahoma"/>
                <w:b/>
              </w:rPr>
            </w:pPr>
          </w:p>
          <w:p w14:paraId="4F2D5730" w14:textId="77777777" w:rsidR="00F43774" w:rsidRPr="008D22B9" w:rsidRDefault="00F43774">
            <w:pPr>
              <w:suppressAutoHyphens/>
              <w:rPr>
                <w:rFonts w:ascii="Tahoma" w:hAnsi="Tahoma" w:cs="Tahoma"/>
                <w:b/>
              </w:rPr>
            </w:pPr>
          </w:p>
        </w:tc>
        <w:tc>
          <w:tcPr>
            <w:tcW w:w="1852" w:type="dxa"/>
            <w:tcBorders>
              <w:top w:val="single" w:sz="4" w:space="0" w:color="000000"/>
              <w:left w:val="single" w:sz="4" w:space="0" w:color="000000"/>
              <w:bottom w:val="single" w:sz="4" w:space="0" w:color="000000"/>
            </w:tcBorders>
          </w:tcPr>
          <w:p w14:paraId="1976B9D6" w14:textId="77777777" w:rsidR="00F43774" w:rsidRPr="008D22B9" w:rsidRDefault="00F43774">
            <w:pPr>
              <w:suppressAutoHyphens/>
              <w:snapToGrid w:val="0"/>
              <w:jc w:val="center"/>
              <w:rPr>
                <w:rFonts w:ascii="Tahoma" w:hAnsi="Tahoma" w:cs="Tahoma"/>
                <w:b/>
                <w:sz w:val="18"/>
                <w:szCs w:val="18"/>
              </w:rPr>
            </w:pPr>
          </w:p>
        </w:tc>
        <w:tc>
          <w:tcPr>
            <w:tcW w:w="1442" w:type="dxa"/>
            <w:tcBorders>
              <w:top w:val="single" w:sz="4" w:space="0" w:color="000000"/>
              <w:left w:val="single" w:sz="4" w:space="0" w:color="000000"/>
              <w:bottom w:val="single" w:sz="4" w:space="0" w:color="000000"/>
            </w:tcBorders>
          </w:tcPr>
          <w:p w14:paraId="7AC401B5" w14:textId="77777777" w:rsidR="00F43774" w:rsidRPr="008D22B9" w:rsidRDefault="00F43774">
            <w:pPr>
              <w:suppressAutoHyphens/>
              <w:snapToGrid w:val="0"/>
              <w:rPr>
                <w:rFonts w:ascii="Tahoma" w:hAnsi="Tahoma" w:cs="Tahoma"/>
                <w:b/>
                <w:sz w:val="18"/>
                <w:szCs w:val="18"/>
              </w:rPr>
            </w:pPr>
          </w:p>
        </w:tc>
        <w:tc>
          <w:tcPr>
            <w:tcW w:w="4195" w:type="dxa"/>
            <w:tcBorders>
              <w:top w:val="single" w:sz="4" w:space="0" w:color="000000"/>
              <w:left w:val="single" w:sz="4" w:space="0" w:color="000000"/>
              <w:bottom w:val="single" w:sz="4" w:space="0" w:color="000000"/>
              <w:right w:val="single" w:sz="4" w:space="0" w:color="000000"/>
            </w:tcBorders>
          </w:tcPr>
          <w:p w14:paraId="4C827B15" w14:textId="77777777" w:rsidR="00F43774" w:rsidRPr="008D22B9" w:rsidRDefault="00F43774">
            <w:pPr>
              <w:suppressAutoHyphens/>
              <w:snapToGrid w:val="0"/>
              <w:rPr>
                <w:rFonts w:ascii="Tahoma" w:hAnsi="Tahoma" w:cs="Tahoma"/>
                <w:b/>
                <w:sz w:val="18"/>
                <w:szCs w:val="18"/>
              </w:rPr>
            </w:pPr>
          </w:p>
        </w:tc>
      </w:tr>
      <w:tr w:rsidR="00903603" w:rsidRPr="008D22B9" w14:paraId="6BDAB55C" w14:textId="77777777" w:rsidTr="005667B7">
        <w:trPr>
          <w:trHeight w:hRule="exact" w:val="1587"/>
        </w:trPr>
        <w:tc>
          <w:tcPr>
            <w:tcW w:w="675" w:type="dxa"/>
            <w:tcBorders>
              <w:top w:val="single" w:sz="4" w:space="0" w:color="000000"/>
              <w:left w:val="single" w:sz="4" w:space="0" w:color="000000"/>
              <w:bottom w:val="single" w:sz="4" w:space="0" w:color="000000"/>
            </w:tcBorders>
            <w:vAlign w:val="center"/>
          </w:tcPr>
          <w:p w14:paraId="0F0090DD" w14:textId="77777777" w:rsidR="00903603" w:rsidRDefault="00903603">
            <w:pPr>
              <w:suppressAutoHyphens/>
              <w:jc w:val="center"/>
              <w:rPr>
                <w:rFonts w:ascii="Tahoma" w:hAnsi="Tahoma" w:cs="Tahoma"/>
              </w:rPr>
            </w:pPr>
            <w:r>
              <w:rPr>
                <w:rFonts w:ascii="Tahoma" w:hAnsi="Tahoma" w:cs="Tahoma"/>
              </w:rPr>
              <w:t>…</w:t>
            </w:r>
          </w:p>
        </w:tc>
        <w:tc>
          <w:tcPr>
            <w:tcW w:w="5708" w:type="dxa"/>
            <w:tcBorders>
              <w:top w:val="single" w:sz="4" w:space="0" w:color="000000"/>
              <w:left w:val="single" w:sz="4" w:space="0" w:color="000000"/>
              <w:bottom w:val="single" w:sz="4" w:space="0" w:color="000000"/>
            </w:tcBorders>
          </w:tcPr>
          <w:p w14:paraId="23C220A4" w14:textId="77777777" w:rsidR="00903603" w:rsidRPr="008D22B9" w:rsidRDefault="00903603">
            <w:pPr>
              <w:suppressAutoHyphens/>
              <w:snapToGrid w:val="0"/>
              <w:rPr>
                <w:rFonts w:ascii="Tahoma" w:hAnsi="Tahoma" w:cs="Tahoma"/>
                <w:b/>
              </w:rPr>
            </w:pPr>
          </w:p>
        </w:tc>
        <w:tc>
          <w:tcPr>
            <w:tcW w:w="1852" w:type="dxa"/>
            <w:tcBorders>
              <w:top w:val="single" w:sz="4" w:space="0" w:color="000000"/>
              <w:left w:val="single" w:sz="4" w:space="0" w:color="000000"/>
              <w:bottom w:val="single" w:sz="4" w:space="0" w:color="000000"/>
            </w:tcBorders>
          </w:tcPr>
          <w:p w14:paraId="696AE973" w14:textId="77777777" w:rsidR="00903603" w:rsidRPr="008D22B9" w:rsidRDefault="00903603">
            <w:pPr>
              <w:suppressAutoHyphens/>
              <w:snapToGrid w:val="0"/>
              <w:jc w:val="center"/>
              <w:rPr>
                <w:rFonts w:ascii="Tahoma" w:hAnsi="Tahoma" w:cs="Tahoma"/>
                <w:b/>
                <w:sz w:val="18"/>
                <w:szCs w:val="18"/>
              </w:rPr>
            </w:pPr>
          </w:p>
        </w:tc>
        <w:tc>
          <w:tcPr>
            <w:tcW w:w="1442" w:type="dxa"/>
            <w:tcBorders>
              <w:top w:val="single" w:sz="4" w:space="0" w:color="000000"/>
              <w:left w:val="single" w:sz="4" w:space="0" w:color="000000"/>
              <w:bottom w:val="single" w:sz="4" w:space="0" w:color="000000"/>
            </w:tcBorders>
          </w:tcPr>
          <w:p w14:paraId="458AD19F" w14:textId="77777777" w:rsidR="00903603" w:rsidRPr="008D22B9" w:rsidRDefault="00903603">
            <w:pPr>
              <w:suppressAutoHyphens/>
              <w:snapToGrid w:val="0"/>
              <w:rPr>
                <w:rFonts w:ascii="Tahoma" w:hAnsi="Tahoma" w:cs="Tahoma"/>
                <w:b/>
                <w:sz w:val="18"/>
                <w:szCs w:val="18"/>
              </w:rPr>
            </w:pPr>
          </w:p>
        </w:tc>
        <w:tc>
          <w:tcPr>
            <w:tcW w:w="4195" w:type="dxa"/>
            <w:tcBorders>
              <w:top w:val="single" w:sz="4" w:space="0" w:color="000000"/>
              <w:left w:val="single" w:sz="4" w:space="0" w:color="000000"/>
              <w:bottom w:val="single" w:sz="4" w:space="0" w:color="000000"/>
              <w:right w:val="single" w:sz="4" w:space="0" w:color="000000"/>
            </w:tcBorders>
          </w:tcPr>
          <w:p w14:paraId="7998895D" w14:textId="77777777" w:rsidR="00903603" w:rsidRPr="008D22B9" w:rsidRDefault="00903603">
            <w:pPr>
              <w:suppressAutoHyphens/>
              <w:snapToGrid w:val="0"/>
              <w:rPr>
                <w:rFonts w:ascii="Tahoma" w:hAnsi="Tahoma" w:cs="Tahoma"/>
                <w:b/>
                <w:sz w:val="18"/>
                <w:szCs w:val="18"/>
              </w:rPr>
            </w:pPr>
          </w:p>
        </w:tc>
      </w:tr>
    </w:tbl>
    <w:p w14:paraId="406C7EF0" w14:textId="77777777" w:rsidR="00F43774" w:rsidRPr="008D22B9" w:rsidRDefault="00F43774" w:rsidP="00F43774">
      <w:pPr>
        <w:suppressAutoHyphens/>
        <w:jc w:val="both"/>
        <w:rPr>
          <w:rFonts w:ascii="Tahoma" w:hAnsi="Tahoma" w:cs="Tahoma"/>
          <w:sz w:val="16"/>
          <w:szCs w:val="16"/>
          <w:u w:val="single"/>
          <w:lang w:eastAsia="zh-CN"/>
        </w:rPr>
      </w:pPr>
    </w:p>
    <w:p w14:paraId="0200EDF7" w14:textId="77777777" w:rsidR="00F43774" w:rsidRPr="00B53041" w:rsidRDefault="00B53041" w:rsidP="00B53041">
      <w:pPr>
        <w:suppressAutoHyphens/>
        <w:ind w:left="284" w:hanging="284"/>
        <w:jc w:val="both"/>
        <w:rPr>
          <w:rFonts w:ascii="Tahoma" w:hAnsi="Tahoma" w:cs="Tahoma"/>
          <w:sz w:val="18"/>
          <w:szCs w:val="18"/>
          <w:lang w:eastAsia="zh-CN"/>
        </w:rPr>
      </w:pPr>
      <w:r w:rsidRPr="00074059">
        <w:rPr>
          <w:rFonts w:ascii="Tahoma" w:hAnsi="Tahoma" w:cs="Tahoma"/>
          <w:sz w:val="18"/>
          <w:szCs w:val="18"/>
          <w:lang w:eastAsia="zh-CN"/>
        </w:rPr>
        <w:t>*    Jeżeli dotyczy</w:t>
      </w:r>
    </w:p>
    <w:p w14:paraId="78B5DD17" w14:textId="77777777" w:rsidR="00F43774" w:rsidRDefault="00F43774" w:rsidP="00F43774">
      <w:pPr>
        <w:suppressAutoHyphens/>
        <w:jc w:val="both"/>
        <w:rPr>
          <w:rFonts w:ascii="Tahoma" w:hAnsi="Tahoma" w:cs="Tahoma"/>
          <w:b/>
          <w:bCs/>
          <w:sz w:val="16"/>
          <w:szCs w:val="16"/>
          <w:lang w:eastAsia="zh-CN"/>
        </w:rPr>
      </w:pPr>
    </w:p>
    <w:p w14:paraId="73EFBCAE" w14:textId="77777777" w:rsidR="003C2E67" w:rsidRDefault="003C2E67" w:rsidP="00F43774">
      <w:pPr>
        <w:suppressAutoHyphens/>
        <w:jc w:val="both"/>
        <w:rPr>
          <w:rFonts w:ascii="Tahoma" w:hAnsi="Tahoma" w:cs="Tahoma"/>
          <w:b/>
          <w:bCs/>
          <w:sz w:val="16"/>
          <w:szCs w:val="16"/>
          <w:lang w:eastAsia="zh-CN"/>
        </w:rPr>
      </w:pPr>
    </w:p>
    <w:p w14:paraId="4F2663C2" w14:textId="77777777" w:rsidR="003C2E67" w:rsidRPr="008D22B9" w:rsidRDefault="003C2E67" w:rsidP="00F43774">
      <w:pPr>
        <w:suppressAutoHyphens/>
        <w:jc w:val="both"/>
        <w:rPr>
          <w:rFonts w:ascii="Tahoma" w:hAnsi="Tahoma" w:cs="Tahoma"/>
          <w:b/>
          <w:bCs/>
          <w:sz w:val="16"/>
          <w:szCs w:val="16"/>
          <w:lang w:eastAsia="zh-CN"/>
        </w:rPr>
      </w:pPr>
    </w:p>
    <w:p w14:paraId="0ECDEFC2" w14:textId="77777777" w:rsidR="00F43774" w:rsidRPr="008D22B9" w:rsidRDefault="00F43774" w:rsidP="00F43774">
      <w:pPr>
        <w:suppressAutoHyphens/>
        <w:jc w:val="both"/>
        <w:rPr>
          <w:rFonts w:ascii="Tahoma" w:hAnsi="Tahoma" w:cs="Tahoma"/>
          <w:sz w:val="16"/>
          <w:szCs w:val="16"/>
          <w:lang w:eastAsia="zh-CN"/>
        </w:rPr>
      </w:pPr>
    </w:p>
    <w:p w14:paraId="26667E53" w14:textId="77777777" w:rsidR="00F43774" w:rsidRDefault="00F43774" w:rsidP="00F43774">
      <w:pPr>
        <w:suppressAutoHyphens/>
        <w:rPr>
          <w:rFonts w:ascii="Tahoma" w:hAnsi="Tahoma" w:cs="Tahoma"/>
          <w:lang w:eastAsia="zh-CN"/>
        </w:rPr>
      </w:pPr>
    </w:p>
    <w:p w14:paraId="2E07C882" w14:textId="77777777" w:rsidR="007A2E53" w:rsidRDefault="007A2E53" w:rsidP="00F43774">
      <w:pPr>
        <w:suppressAutoHyphens/>
        <w:rPr>
          <w:rFonts w:ascii="Tahoma" w:hAnsi="Tahoma" w:cs="Tahoma"/>
          <w:lang w:eastAsia="zh-CN"/>
        </w:rPr>
        <w:sectPr w:rsidR="007A2E53" w:rsidSect="003029DC">
          <w:headerReference w:type="default" r:id="rId28"/>
          <w:pgSz w:w="16840" w:h="11907" w:orient="landscape" w:code="9"/>
          <w:pgMar w:top="1417" w:right="1417" w:bottom="1417" w:left="1417" w:header="425" w:footer="249" w:gutter="0"/>
          <w:cols w:space="708"/>
          <w:docGrid w:linePitch="272"/>
        </w:sectPr>
      </w:pPr>
    </w:p>
    <w:p w14:paraId="375B5B34" w14:textId="77777777" w:rsidR="003F431D" w:rsidRDefault="003F431D" w:rsidP="00F43774">
      <w:pPr>
        <w:suppressAutoHyphens/>
        <w:rPr>
          <w:rFonts w:ascii="Tahoma" w:hAnsi="Tahoma" w:cs="Tahoma"/>
          <w:lang w:eastAsia="zh-CN"/>
        </w:rPr>
      </w:pPr>
    </w:p>
    <w:p w14:paraId="503A5AFC" w14:textId="77777777" w:rsidR="003F431D" w:rsidRDefault="003F431D" w:rsidP="00F43774">
      <w:pPr>
        <w:suppressAutoHyphens/>
        <w:rPr>
          <w:rFonts w:ascii="Tahoma" w:hAnsi="Tahoma" w:cs="Tahoma"/>
          <w:lang w:eastAsia="zh-CN"/>
        </w:rPr>
      </w:pPr>
    </w:p>
    <w:p w14:paraId="4508F5D7" w14:textId="77777777" w:rsidR="00F43774" w:rsidRPr="00533FEB" w:rsidRDefault="00F43774" w:rsidP="00F43774">
      <w:pPr>
        <w:rPr>
          <w:rFonts w:ascii="Tahoma" w:hAnsi="Tahoma" w:cs="Tahoma"/>
          <w:lang w:eastAsia="zh-CN"/>
        </w:rPr>
      </w:pPr>
    </w:p>
    <w:p w14:paraId="03CC2216" w14:textId="77777777" w:rsidR="003029DC" w:rsidRPr="003029DC" w:rsidRDefault="003029DC" w:rsidP="003029DC">
      <w:pPr>
        <w:autoSpaceDE w:val="0"/>
        <w:autoSpaceDN w:val="0"/>
        <w:rPr>
          <w:rFonts w:ascii="Tahoma" w:hAnsi="Tahoma" w:cs="Tahoma"/>
          <w:sz w:val="18"/>
          <w:szCs w:val="18"/>
        </w:rPr>
      </w:pPr>
      <w:r w:rsidRPr="003029DC">
        <w:rPr>
          <w:rFonts w:ascii="Tahoma" w:hAnsi="Tahoma" w:cs="Tahoma"/>
          <w:sz w:val="18"/>
          <w:szCs w:val="18"/>
        </w:rPr>
        <w:t>…………………………………………………</w:t>
      </w:r>
    </w:p>
    <w:p w14:paraId="49444576" w14:textId="77777777" w:rsidR="003029DC" w:rsidRPr="003029DC" w:rsidRDefault="003029DC" w:rsidP="003029DC">
      <w:pPr>
        <w:autoSpaceDE w:val="0"/>
        <w:autoSpaceDN w:val="0"/>
        <w:rPr>
          <w:rFonts w:ascii="Tahoma" w:hAnsi="Tahoma" w:cs="Tahoma"/>
          <w:sz w:val="18"/>
          <w:szCs w:val="18"/>
        </w:rPr>
      </w:pPr>
      <w:r w:rsidRPr="003029DC">
        <w:rPr>
          <w:rFonts w:ascii="Tahoma" w:hAnsi="Tahoma" w:cs="Tahoma"/>
          <w:sz w:val="18"/>
          <w:szCs w:val="18"/>
        </w:rPr>
        <w:t>pełna nazwa/firma, adres Wykonawcy/</w:t>
      </w:r>
    </w:p>
    <w:p w14:paraId="5B29A4CB" w14:textId="77777777" w:rsidR="003029DC" w:rsidRPr="003029DC" w:rsidRDefault="003029DC" w:rsidP="003029DC">
      <w:pPr>
        <w:autoSpaceDE w:val="0"/>
        <w:autoSpaceDN w:val="0"/>
        <w:rPr>
          <w:rFonts w:ascii="Tahoma" w:hAnsi="Tahoma" w:cs="Tahoma"/>
          <w:i/>
          <w:sz w:val="18"/>
          <w:szCs w:val="18"/>
          <w:highlight w:val="yellow"/>
        </w:rPr>
      </w:pPr>
      <w:r w:rsidRPr="003029DC">
        <w:rPr>
          <w:rFonts w:ascii="Tahoma" w:hAnsi="Tahoma" w:cs="Tahoma"/>
          <w:bCs/>
          <w:sz w:val="18"/>
          <w:szCs w:val="18"/>
        </w:rPr>
        <w:t>Wykonawców wspólnie ubiegających się o udzielenie zamówienia</w:t>
      </w:r>
    </w:p>
    <w:p w14:paraId="67A3F349" w14:textId="77777777" w:rsidR="003029DC" w:rsidRPr="003029DC" w:rsidRDefault="003029DC" w:rsidP="003029DC">
      <w:pPr>
        <w:autoSpaceDE w:val="0"/>
        <w:autoSpaceDN w:val="0"/>
        <w:rPr>
          <w:rFonts w:ascii="Tahoma" w:hAnsi="Tahoma" w:cs="Tahoma"/>
          <w:b/>
          <w:sz w:val="18"/>
          <w:szCs w:val="18"/>
        </w:rPr>
      </w:pPr>
    </w:p>
    <w:p w14:paraId="17B914CF" w14:textId="77777777" w:rsidR="003029DC" w:rsidRPr="003029DC" w:rsidRDefault="003029DC" w:rsidP="00FB42F8">
      <w:pPr>
        <w:autoSpaceDE w:val="0"/>
        <w:autoSpaceDN w:val="0"/>
        <w:ind w:left="6381" w:firstLine="709"/>
        <w:rPr>
          <w:rFonts w:ascii="Tahoma" w:hAnsi="Tahoma" w:cs="Tahoma"/>
          <w:b/>
          <w:sz w:val="24"/>
          <w:szCs w:val="24"/>
        </w:rPr>
      </w:pPr>
      <w:r w:rsidRPr="003029DC">
        <w:rPr>
          <w:rFonts w:ascii="Tahoma" w:hAnsi="Tahoma" w:cs="Tahoma"/>
          <w:b/>
          <w:sz w:val="24"/>
          <w:szCs w:val="24"/>
        </w:rPr>
        <w:t>WYKAZ OSÓB</w:t>
      </w:r>
    </w:p>
    <w:p w14:paraId="32600225" w14:textId="77777777" w:rsidR="003029DC" w:rsidRPr="003029DC" w:rsidRDefault="003029DC" w:rsidP="003029DC">
      <w:pPr>
        <w:autoSpaceDE w:val="0"/>
        <w:autoSpaceDN w:val="0"/>
        <w:rPr>
          <w:rFonts w:ascii="Tahoma" w:hAnsi="Tahoma" w:cs="Tahoma"/>
          <w:b/>
          <w:bCs/>
          <w:sz w:val="18"/>
          <w:szCs w:val="18"/>
        </w:rPr>
      </w:pPr>
    </w:p>
    <w:p w14:paraId="1809B63C" w14:textId="20F82EF4" w:rsidR="00867E3F" w:rsidRDefault="004C2615" w:rsidP="004C2615">
      <w:pPr>
        <w:autoSpaceDE w:val="0"/>
        <w:autoSpaceDN w:val="0"/>
        <w:jc w:val="center"/>
        <w:rPr>
          <w:rFonts w:ascii="Tahoma" w:hAnsi="Tahoma" w:cs="Tahoma"/>
          <w:b/>
          <w:bCs/>
          <w:sz w:val="18"/>
          <w:szCs w:val="18"/>
        </w:rPr>
      </w:pPr>
      <w:r w:rsidRPr="00F21273">
        <w:rPr>
          <w:rFonts w:ascii="Tahoma" w:hAnsi="Tahoma" w:cs="Tahoma"/>
          <w:b/>
          <w:bCs/>
          <w:sz w:val="18"/>
          <w:szCs w:val="18"/>
        </w:rPr>
        <w:t>Opracowanie dokumentacji projektowo-kosztorysowej zwiększenia dostępności obiektu Szkoły Podstawowej nr 25 przy ul. Wyżynnej 3 w Elblągu, w ramach zadania: „Dostosowanie obiektów edukacyjnych w Elblągu do wymogów przepisów o zapewnieniu dostępności dla osób ze specjalnymi potrzebami edukacyjnymi”</w:t>
      </w:r>
    </w:p>
    <w:p w14:paraId="68F7547D" w14:textId="77777777" w:rsidR="004C2615" w:rsidRPr="003029DC" w:rsidRDefault="004C2615" w:rsidP="003029DC">
      <w:pPr>
        <w:autoSpaceDE w:val="0"/>
        <w:autoSpaceDN w:val="0"/>
        <w:rPr>
          <w:rFonts w:ascii="Tahoma" w:hAnsi="Tahoma" w:cs="Tahoma"/>
          <w:b/>
          <w:sz w:val="18"/>
          <w:szCs w:val="18"/>
          <w:highlight w:val="yellow"/>
        </w:rPr>
      </w:pPr>
    </w:p>
    <w:tbl>
      <w:tblPr>
        <w:tblW w:w="51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1"/>
        <w:gridCol w:w="1027"/>
        <w:gridCol w:w="2193"/>
        <w:gridCol w:w="6974"/>
        <w:gridCol w:w="1954"/>
        <w:gridCol w:w="1801"/>
      </w:tblGrid>
      <w:tr w:rsidR="003029DC" w:rsidRPr="00074059" w14:paraId="03375681" w14:textId="77777777">
        <w:trPr>
          <w:trHeight w:val="815"/>
        </w:trPr>
        <w:tc>
          <w:tcPr>
            <w:tcW w:w="0" w:type="auto"/>
            <w:vAlign w:val="center"/>
          </w:tcPr>
          <w:p w14:paraId="4D870156" w14:textId="77777777" w:rsidR="003029DC" w:rsidRPr="00074059" w:rsidRDefault="003029DC" w:rsidP="003029DC">
            <w:pPr>
              <w:autoSpaceDE w:val="0"/>
              <w:autoSpaceDN w:val="0"/>
              <w:rPr>
                <w:rFonts w:ascii="Tahoma" w:hAnsi="Tahoma" w:cs="Tahoma"/>
                <w:bCs/>
                <w:sz w:val="18"/>
                <w:szCs w:val="18"/>
              </w:rPr>
            </w:pPr>
          </w:p>
          <w:p w14:paraId="4F4B106A"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Lp.</w:t>
            </w:r>
          </w:p>
        </w:tc>
        <w:tc>
          <w:tcPr>
            <w:tcW w:w="0" w:type="auto"/>
            <w:vAlign w:val="center"/>
          </w:tcPr>
          <w:p w14:paraId="0DC199FD"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Imię i nazwisko</w:t>
            </w:r>
          </w:p>
        </w:tc>
        <w:tc>
          <w:tcPr>
            <w:tcW w:w="761" w:type="pct"/>
            <w:vAlign w:val="center"/>
          </w:tcPr>
          <w:p w14:paraId="573D2C77"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 xml:space="preserve">Kwalifikacje zawodowe, </w:t>
            </w:r>
          </w:p>
          <w:p w14:paraId="60DFBBDA"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uprawnienia, wykształcenie</w:t>
            </w:r>
            <w:r w:rsidRPr="00074059">
              <w:rPr>
                <w:rFonts w:ascii="Tahoma" w:hAnsi="Tahoma" w:cs="Tahoma"/>
                <w:bCs/>
                <w:sz w:val="18"/>
                <w:szCs w:val="18"/>
                <w:vertAlign w:val="superscript"/>
              </w:rPr>
              <w:t>1)</w:t>
            </w:r>
          </w:p>
        </w:tc>
        <w:tc>
          <w:tcPr>
            <w:tcW w:w="2420" w:type="pct"/>
            <w:vAlign w:val="center"/>
          </w:tcPr>
          <w:p w14:paraId="0236863F" w14:textId="1D20A17B"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Doświadczenie zawodowe</w:t>
            </w:r>
          </w:p>
        </w:tc>
        <w:tc>
          <w:tcPr>
            <w:tcW w:w="678" w:type="pct"/>
            <w:vAlign w:val="center"/>
          </w:tcPr>
          <w:p w14:paraId="00C8CF85"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Zakres wykonywanych czynności w przedmiotowym postępowaniu</w:t>
            </w:r>
          </w:p>
        </w:tc>
        <w:tc>
          <w:tcPr>
            <w:tcW w:w="0" w:type="auto"/>
            <w:vAlign w:val="center"/>
          </w:tcPr>
          <w:p w14:paraId="32CDD060"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 xml:space="preserve">Informacja </w:t>
            </w:r>
          </w:p>
          <w:p w14:paraId="1CBFC00C" w14:textId="3CFC493C"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o podstawie do dysponowania tymi osobami</w:t>
            </w:r>
            <w:r w:rsidR="00CF1E71">
              <w:rPr>
                <w:rFonts w:ascii="Tahoma" w:hAnsi="Tahoma" w:cs="Tahoma"/>
                <w:bCs/>
                <w:sz w:val="18"/>
                <w:szCs w:val="18"/>
                <w:vertAlign w:val="superscript"/>
              </w:rPr>
              <w:t>2)</w:t>
            </w:r>
          </w:p>
        </w:tc>
      </w:tr>
      <w:tr w:rsidR="003029DC" w:rsidRPr="00074059" w14:paraId="41EE0DD2" w14:textId="77777777">
        <w:tc>
          <w:tcPr>
            <w:tcW w:w="0" w:type="auto"/>
            <w:vAlign w:val="center"/>
          </w:tcPr>
          <w:p w14:paraId="7CFE4F4A" w14:textId="77777777" w:rsidR="003029DC" w:rsidRPr="00074059" w:rsidRDefault="00397D50" w:rsidP="003029DC">
            <w:pPr>
              <w:autoSpaceDE w:val="0"/>
              <w:autoSpaceDN w:val="0"/>
              <w:rPr>
                <w:rFonts w:ascii="Tahoma" w:hAnsi="Tahoma" w:cs="Tahoma"/>
                <w:bCs/>
                <w:sz w:val="18"/>
                <w:szCs w:val="18"/>
              </w:rPr>
            </w:pPr>
            <w:r>
              <w:rPr>
                <w:rFonts w:ascii="Tahoma" w:hAnsi="Tahoma" w:cs="Tahoma"/>
                <w:bCs/>
                <w:sz w:val="18"/>
                <w:szCs w:val="18"/>
              </w:rPr>
              <w:t>1</w:t>
            </w:r>
            <w:r w:rsidR="00423E23">
              <w:rPr>
                <w:rFonts w:ascii="Tahoma" w:hAnsi="Tahoma" w:cs="Tahoma"/>
                <w:bCs/>
                <w:sz w:val="18"/>
                <w:szCs w:val="18"/>
              </w:rPr>
              <w:t>.</w:t>
            </w:r>
          </w:p>
        </w:tc>
        <w:tc>
          <w:tcPr>
            <w:tcW w:w="0" w:type="auto"/>
            <w:vAlign w:val="center"/>
          </w:tcPr>
          <w:p w14:paraId="4334C9D3" w14:textId="77777777" w:rsidR="003029DC" w:rsidRPr="00074059" w:rsidRDefault="003029DC" w:rsidP="003029DC">
            <w:pPr>
              <w:autoSpaceDE w:val="0"/>
              <w:autoSpaceDN w:val="0"/>
              <w:rPr>
                <w:rFonts w:ascii="Tahoma" w:hAnsi="Tahoma" w:cs="Tahoma"/>
                <w:bCs/>
                <w:sz w:val="18"/>
                <w:szCs w:val="18"/>
              </w:rPr>
            </w:pPr>
          </w:p>
        </w:tc>
        <w:tc>
          <w:tcPr>
            <w:tcW w:w="761" w:type="pct"/>
            <w:vAlign w:val="center"/>
          </w:tcPr>
          <w:p w14:paraId="5B2F873B" w14:textId="77777777" w:rsidR="003029DC" w:rsidRPr="00074059" w:rsidRDefault="003029DC" w:rsidP="003029DC">
            <w:pPr>
              <w:autoSpaceDE w:val="0"/>
              <w:autoSpaceDN w:val="0"/>
              <w:rPr>
                <w:rFonts w:ascii="Tahoma" w:hAnsi="Tahoma" w:cs="Tahoma"/>
                <w:bCs/>
                <w:sz w:val="18"/>
                <w:szCs w:val="18"/>
              </w:rPr>
            </w:pPr>
          </w:p>
        </w:tc>
        <w:tc>
          <w:tcPr>
            <w:tcW w:w="2420" w:type="pct"/>
            <w:tcBorders>
              <w:bottom w:val="single" w:sz="4" w:space="0" w:color="auto"/>
            </w:tcBorders>
            <w:vAlign w:val="center"/>
          </w:tcPr>
          <w:p w14:paraId="4963CBA2" w14:textId="77777777" w:rsidR="00F27A77" w:rsidRPr="00F27A77" w:rsidRDefault="00F27A77" w:rsidP="00F27A77">
            <w:pPr>
              <w:autoSpaceDE w:val="0"/>
              <w:autoSpaceDN w:val="0"/>
              <w:rPr>
                <w:rFonts w:ascii="Tahoma" w:hAnsi="Tahoma" w:cs="Tahoma"/>
                <w:b/>
                <w:sz w:val="18"/>
                <w:szCs w:val="18"/>
              </w:rPr>
            </w:pPr>
            <w:r w:rsidRPr="00F27A77">
              <w:rPr>
                <w:rFonts w:ascii="Tahoma" w:hAnsi="Tahoma" w:cs="Tahoma"/>
                <w:b/>
                <w:sz w:val="18"/>
                <w:szCs w:val="18"/>
              </w:rPr>
              <w:t>Warunek udziału:</w:t>
            </w:r>
          </w:p>
          <w:p w14:paraId="3BBFD96C" w14:textId="65503A13" w:rsidR="00F27A77" w:rsidRPr="004C2615" w:rsidRDefault="00F27A77" w:rsidP="00F27A77">
            <w:pPr>
              <w:autoSpaceDE w:val="0"/>
              <w:autoSpaceDN w:val="0"/>
              <w:rPr>
                <w:rFonts w:ascii="Tahoma" w:hAnsi="Tahoma" w:cs="Tahoma"/>
                <w:sz w:val="18"/>
                <w:szCs w:val="18"/>
              </w:rPr>
            </w:pPr>
            <w:r w:rsidRPr="00F27A77">
              <w:rPr>
                <w:rFonts w:ascii="Tahoma" w:hAnsi="Tahoma" w:cs="Tahoma"/>
                <w:sz w:val="18"/>
                <w:szCs w:val="18"/>
              </w:rPr>
              <w:t xml:space="preserve">Liczba lat doświadczenia jako </w:t>
            </w:r>
            <w:r w:rsidR="006C610F">
              <w:rPr>
                <w:rFonts w:ascii="Tahoma" w:hAnsi="Tahoma" w:cs="Tahoma"/>
                <w:sz w:val="18"/>
                <w:szCs w:val="18"/>
              </w:rPr>
              <w:t xml:space="preserve">projektant branży </w:t>
            </w:r>
            <w:r w:rsidR="004C2615">
              <w:rPr>
                <w:rFonts w:ascii="Tahoma" w:hAnsi="Tahoma" w:cs="Tahoma"/>
                <w:sz w:val="18"/>
                <w:szCs w:val="18"/>
              </w:rPr>
              <w:t xml:space="preserve">architektonicznej: </w:t>
            </w:r>
            <w:r w:rsidRPr="00F27A77">
              <w:rPr>
                <w:rFonts w:ascii="Tahoma" w:hAnsi="Tahoma" w:cs="Tahoma"/>
                <w:b/>
                <w:bCs/>
                <w:sz w:val="18"/>
                <w:szCs w:val="18"/>
              </w:rPr>
              <w:t>…………………</w:t>
            </w:r>
          </w:p>
          <w:p w14:paraId="4A04D289" w14:textId="77777777" w:rsidR="00F27A77" w:rsidRDefault="00F27A77" w:rsidP="003029DC">
            <w:pPr>
              <w:autoSpaceDE w:val="0"/>
              <w:autoSpaceDN w:val="0"/>
              <w:rPr>
                <w:rFonts w:ascii="Tahoma" w:hAnsi="Tahoma" w:cs="Tahoma"/>
                <w:b/>
                <w:sz w:val="18"/>
                <w:szCs w:val="18"/>
              </w:rPr>
            </w:pPr>
          </w:p>
          <w:p w14:paraId="360DA47E" w14:textId="11166033" w:rsidR="003029DC" w:rsidRPr="00074059" w:rsidRDefault="003029DC" w:rsidP="003029DC">
            <w:pPr>
              <w:autoSpaceDE w:val="0"/>
              <w:autoSpaceDN w:val="0"/>
              <w:rPr>
                <w:rFonts w:ascii="Tahoma" w:hAnsi="Tahoma" w:cs="Tahoma"/>
                <w:bCs/>
                <w:sz w:val="18"/>
                <w:szCs w:val="18"/>
              </w:rPr>
            </w:pPr>
            <w:r w:rsidRPr="00074059">
              <w:rPr>
                <w:rFonts w:ascii="Tahoma" w:hAnsi="Tahoma" w:cs="Tahoma"/>
                <w:b/>
                <w:sz w:val="18"/>
                <w:szCs w:val="18"/>
              </w:rPr>
              <w:t xml:space="preserve">Kryterium doświadczenie </w:t>
            </w:r>
            <w:r w:rsidR="006C610F">
              <w:rPr>
                <w:rFonts w:ascii="Tahoma" w:hAnsi="Tahoma" w:cs="Tahoma"/>
                <w:b/>
                <w:bCs/>
                <w:sz w:val="18"/>
                <w:szCs w:val="18"/>
              </w:rPr>
              <w:t>projektanta</w:t>
            </w:r>
            <w:r w:rsidR="00770288" w:rsidRPr="00770288">
              <w:rPr>
                <w:rFonts w:ascii="Tahoma" w:hAnsi="Tahoma" w:cs="Tahoma"/>
                <w:b/>
                <w:bCs/>
                <w:sz w:val="18"/>
                <w:szCs w:val="18"/>
              </w:rPr>
              <w:t xml:space="preserve"> branży </w:t>
            </w:r>
            <w:r w:rsidR="004C2615">
              <w:rPr>
                <w:rFonts w:ascii="Tahoma" w:hAnsi="Tahoma" w:cs="Tahoma"/>
                <w:b/>
                <w:bCs/>
                <w:sz w:val="18"/>
                <w:szCs w:val="18"/>
              </w:rPr>
              <w:t>architektonicznej</w:t>
            </w:r>
            <w:r w:rsidRPr="00074059">
              <w:rPr>
                <w:rFonts w:ascii="Tahoma" w:hAnsi="Tahoma" w:cs="Tahoma"/>
                <w:bCs/>
                <w:sz w:val="18"/>
                <w:szCs w:val="18"/>
              </w:rPr>
              <w:t>:</w:t>
            </w:r>
          </w:p>
          <w:p w14:paraId="446C3DA1" w14:textId="77777777" w:rsidR="003029DC" w:rsidRPr="00074059" w:rsidRDefault="003029DC" w:rsidP="003029DC">
            <w:pPr>
              <w:autoSpaceDE w:val="0"/>
              <w:autoSpaceDN w:val="0"/>
              <w:rPr>
                <w:rFonts w:ascii="Tahoma" w:hAnsi="Tahoma" w:cs="Tahoma"/>
                <w:bCs/>
                <w:sz w:val="18"/>
                <w:szCs w:val="18"/>
              </w:rPr>
            </w:pPr>
          </w:p>
          <w:p w14:paraId="07852AC0"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1. …………………………………………………………………………………………………………</w:t>
            </w:r>
          </w:p>
          <w:p w14:paraId="11EE26E6" w14:textId="25816C4A" w:rsidR="008717F3" w:rsidRPr="004406C2" w:rsidRDefault="003029DC" w:rsidP="003029DC">
            <w:pPr>
              <w:autoSpaceDE w:val="0"/>
              <w:autoSpaceDN w:val="0"/>
              <w:rPr>
                <w:rFonts w:ascii="Tahoma" w:hAnsi="Tahoma" w:cs="Tahoma"/>
                <w:bCs/>
                <w:i/>
                <w:iCs/>
                <w:sz w:val="18"/>
                <w:szCs w:val="18"/>
              </w:rPr>
            </w:pPr>
            <w:r w:rsidRPr="00074059">
              <w:rPr>
                <w:rFonts w:ascii="Tahoma" w:hAnsi="Tahoma" w:cs="Tahoma"/>
                <w:bCs/>
                <w:i/>
                <w:iCs/>
                <w:sz w:val="18"/>
                <w:szCs w:val="18"/>
              </w:rPr>
              <w:t>(nazwa i opis)</w:t>
            </w:r>
          </w:p>
          <w:p w14:paraId="2D594101"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 xml:space="preserve">   …………………………………………………………………………………………………………</w:t>
            </w:r>
          </w:p>
          <w:p w14:paraId="541F9050" w14:textId="77777777" w:rsidR="003029DC" w:rsidRPr="00074059" w:rsidRDefault="003029DC" w:rsidP="003029DC">
            <w:pPr>
              <w:autoSpaceDE w:val="0"/>
              <w:autoSpaceDN w:val="0"/>
              <w:rPr>
                <w:rFonts w:ascii="Tahoma" w:hAnsi="Tahoma" w:cs="Tahoma"/>
                <w:bCs/>
                <w:i/>
                <w:iCs/>
                <w:sz w:val="18"/>
                <w:szCs w:val="18"/>
              </w:rPr>
            </w:pPr>
            <w:r w:rsidRPr="00074059">
              <w:rPr>
                <w:rFonts w:ascii="Tahoma" w:hAnsi="Tahoma" w:cs="Tahoma"/>
                <w:bCs/>
                <w:i/>
                <w:iCs/>
                <w:sz w:val="18"/>
                <w:szCs w:val="18"/>
              </w:rPr>
              <w:t>(data wykonania)</w:t>
            </w:r>
          </w:p>
          <w:p w14:paraId="59F03BCE"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 xml:space="preserve">   …………………………………………………………………………………………………………</w:t>
            </w:r>
          </w:p>
          <w:p w14:paraId="70333981" w14:textId="77777777" w:rsidR="003029DC" w:rsidRPr="00074059" w:rsidRDefault="003029DC" w:rsidP="003029DC">
            <w:pPr>
              <w:autoSpaceDE w:val="0"/>
              <w:autoSpaceDN w:val="0"/>
              <w:rPr>
                <w:rFonts w:ascii="Tahoma" w:hAnsi="Tahoma" w:cs="Tahoma"/>
                <w:bCs/>
                <w:i/>
                <w:iCs/>
                <w:sz w:val="18"/>
                <w:szCs w:val="18"/>
              </w:rPr>
            </w:pPr>
            <w:r w:rsidRPr="00074059">
              <w:rPr>
                <w:rFonts w:ascii="Tahoma" w:hAnsi="Tahoma" w:cs="Tahoma"/>
                <w:bCs/>
                <w:i/>
                <w:iCs/>
                <w:sz w:val="18"/>
                <w:szCs w:val="18"/>
              </w:rPr>
              <w:t>(podmiot na rzecz którego usługa została wykonana)</w:t>
            </w:r>
          </w:p>
          <w:p w14:paraId="7F0AB521" w14:textId="320A6F38" w:rsidR="00A82BF5" w:rsidRPr="0003466D" w:rsidRDefault="00A82BF5" w:rsidP="003029DC">
            <w:pPr>
              <w:autoSpaceDE w:val="0"/>
              <w:autoSpaceDN w:val="0"/>
              <w:rPr>
                <w:rFonts w:ascii="Tahoma" w:hAnsi="Tahoma" w:cs="Tahoma"/>
                <w:bCs/>
                <w:i/>
                <w:iCs/>
                <w:sz w:val="10"/>
                <w:szCs w:val="10"/>
              </w:rPr>
            </w:pPr>
          </w:p>
          <w:p w14:paraId="4D4847EF" w14:textId="77777777" w:rsidR="007F223D" w:rsidRPr="007F223D" w:rsidRDefault="007F223D" w:rsidP="007F223D">
            <w:pPr>
              <w:autoSpaceDE w:val="0"/>
              <w:autoSpaceDN w:val="0"/>
              <w:rPr>
                <w:rFonts w:ascii="Tahoma" w:hAnsi="Tahoma" w:cs="Tahoma"/>
                <w:bCs/>
                <w:i/>
                <w:iCs/>
                <w:sz w:val="18"/>
                <w:szCs w:val="18"/>
              </w:rPr>
            </w:pPr>
            <w:r w:rsidRPr="007F223D">
              <w:rPr>
                <w:rFonts w:ascii="Tahoma" w:hAnsi="Tahoma" w:cs="Tahoma"/>
                <w:bCs/>
                <w:i/>
                <w:iCs/>
                <w:sz w:val="18"/>
                <w:szCs w:val="18"/>
              </w:rPr>
              <w:t>Czy dokumentacja projektowa dotyczyła:</w:t>
            </w:r>
          </w:p>
          <w:p w14:paraId="68FC6D0B" w14:textId="77777777" w:rsidR="007F223D" w:rsidRPr="007F223D" w:rsidRDefault="007F223D" w:rsidP="007F223D">
            <w:pPr>
              <w:autoSpaceDE w:val="0"/>
              <w:autoSpaceDN w:val="0"/>
              <w:rPr>
                <w:rFonts w:ascii="Tahoma" w:hAnsi="Tahoma" w:cs="Tahoma"/>
                <w:bCs/>
                <w:i/>
                <w:iCs/>
                <w:sz w:val="10"/>
                <w:szCs w:val="10"/>
              </w:rPr>
            </w:pPr>
          </w:p>
          <w:p w14:paraId="36F03B4E" w14:textId="77777777" w:rsidR="007F223D" w:rsidRPr="007F223D" w:rsidRDefault="007F223D" w:rsidP="007F223D">
            <w:pPr>
              <w:autoSpaceDE w:val="0"/>
              <w:autoSpaceDN w:val="0"/>
              <w:rPr>
                <w:rFonts w:ascii="Tahoma" w:hAnsi="Tahoma" w:cs="Tahoma"/>
                <w:bCs/>
                <w:i/>
                <w:iCs/>
                <w:sz w:val="18"/>
                <w:szCs w:val="18"/>
              </w:rPr>
            </w:pPr>
            <w:r w:rsidRPr="007F223D">
              <w:rPr>
                <w:rFonts w:ascii="Tahoma" w:hAnsi="Tahoma" w:cs="Tahoma"/>
                <w:bCs/>
                <w:i/>
                <w:iCs/>
                <w:sz w:val="18"/>
                <w:szCs w:val="18"/>
              </w:rPr>
              <w:t xml:space="preserve">- dostosowania istniejącego budynku użyteczności publicznej do potrzeb osób z niepełnosprawnościami </w:t>
            </w:r>
          </w:p>
          <w:p w14:paraId="391FDFED" w14:textId="77777777" w:rsidR="007F223D" w:rsidRPr="007F223D" w:rsidRDefault="007F223D" w:rsidP="007F223D">
            <w:pPr>
              <w:autoSpaceDE w:val="0"/>
              <w:autoSpaceDN w:val="0"/>
              <w:rPr>
                <w:rFonts w:ascii="Tahoma" w:hAnsi="Tahoma" w:cs="Tahoma"/>
                <w:b/>
                <w:bCs/>
                <w:i/>
                <w:iCs/>
                <w:sz w:val="18"/>
                <w:szCs w:val="18"/>
              </w:rPr>
            </w:pPr>
            <w:r w:rsidRPr="007F223D">
              <w:rPr>
                <w:rFonts w:ascii="Tahoma" w:hAnsi="Tahoma" w:cs="Tahoma"/>
                <w:b/>
                <w:bCs/>
                <w:i/>
                <w:iCs/>
                <w:sz w:val="18"/>
                <w:szCs w:val="18"/>
              </w:rPr>
              <w:t>TAK / NIE *</w:t>
            </w:r>
          </w:p>
          <w:p w14:paraId="16DE509B" w14:textId="77777777" w:rsidR="007F223D" w:rsidRPr="007F223D" w:rsidRDefault="007F223D" w:rsidP="007F223D">
            <w:pPr>
              <w:autoSpaceDE w:val="0"/>
              <w:autoSpaceDN w:val="0"/>
              <w:rPr>
                <w:rFonts w:ascii="Tahoma" w:hAnsi="Tahoma" w:cs="Tahoma"/>
                <w:bCs/>
                <w:i/>
                <w:iCs/>
                <w:sz w:val="10"/>
                <w:szCs w:val="10"/>
              </w:rPr>
            </w:pPr>
          </w:p>
          <w:p w14:paraId="58758BFD" w14:textId="7E5BCD55" w:rsidR="007F223D" w:rsidRDefault="007F223D" w:rsidP="007F223D">
            <w:pPr>
              <w:autoSpaceDE w:val="0"/>
              <w:autoSpaceDN w:val="0"/>
              <w:rPr>
                <w:rFonts w:ascii="Tahoma" w:hAnsi="Tahoma" w:cs="Tahoma"/>
                <w:bCs/>
                <w:i/>
                <w:iCs/>
                <w:sz w:val="18"/>
                <w:szCs w:val="18"/>
              </w:rPr>
            </w:pPr>
            <w:r w:rsidRPr="007F223D">
              <w:rPr>
                <w:rFonts w:ascii="Tahoma" w:hAnsi="Tahoma" w:cs="Tahoma"/>
                <w:bCs/>
                <w:i/>
                <w:iCs/>
                <w:sz w:val="18"/>
                <w:szCs w:val="18"/>
              </w:rPr>
              <w:t>- remontu lub przebudowy lub rozbudowy istniejącego budynku użyteczności publicznej</w:t>
            </w:r>
            <w:r w:rsidR="00A37596">
              <w:rPr>
                <w:rFonts w:ascii="Tahoma" w:hAnsi="Tahoma" w:cs="Tahoma"/>
                <w:bCs/>
                <w:i/>
                <w:iCs/>
                <w:sz w:val="18"/>
                <w:szCs w:val="18"/>
              </w:rPr>
              <w:t>, obejmujących dostosowanie tego budynku</w:t>
            </w:r>
            <w:r w:rsidRPr="007F223D">
              <w:rPr>
                <w:rFonts w:ascii="Tahoma" w:hAnsi="Tahoma" w:cs="Tahoma"/>
                <w:bCs/>
                <w:i/>
                <w:iCs/>
                <w:sz w:val="18"/>
                <w:szCs w:val="18"/>
              </w:rPr>
              <w:t xml:space="preserve"> do potrzeb osób z niepełnosprawnościami?</w:t>
            </w:r>
          </w:p>
          <w:p w14:paraId="69C7050D" w14:textId="4B640DE3" w:rsidR="007F223D" w:rsidRPr="007F223D" w:rsidRDefault="007F223D" w:rsidP="007F223D">
            <w:pPr>
              <w:autoSpaceDE w:val="0"/>
              <w:autoSpaceDN w:val="0"/>
              <w:rPr>
                <w:rFonts w:ascii="Tahoma" w:hAnsi="Tahoma" w:cs="Tahoma"/>
                <w:b/>
                <w:bCs/>
                <w:i/>
                <w:iCs/>
                <w:sz w:val="18"/>
                <w:szCs w:val="18"/>
              </w:rPr>
            </w:pPr>
            <w:r w:rsidRPr="007F223D">
              <w:rPr>
                <w:rFonts w:ascii="Tahoma" w:hAnsi="Tahoma" w:cs="Tahoma"/>
                <w:b/>
                <w:bCs/>
                <w:i/>
                <w:iCs/>
                <w:sz w:val="18"/>
                <w:szCs w:val="18"/>
              </w:rPr>
              <w:t>TAK / NIE *</w:t>
            </w:r>
          </w:p>
          <w:p w14:paraId="1319AD26" w14:textId="77777777" w:rsidR="007F223D" w:rsidRPr="007F223D" w:rsidRDefault="007F223D" w:rsidP="007F223D">
            <w:pPr>
              <w:autoSpaceDE w:val="0"/>
              <w:autoSpaceDN w:val="0"/>
              <w:rPr>
                <w:rFonts w:ascii="Tahoma" w:hAnsi="Tahoma" w:cs="Tahoma"/>
                <w:b/>
                <w:bCs/>
                <w:i/>
                <w:iCs/>
                <w:sz w:val="10"/>
                <w:szCs w:val="10"/>
              </w:rPr>
            </w:pPr>
          </w:p>
          <w:p w14:paraId="5B145415" w14:textId="67A139B2" w:rsidR="007F223D" w:rsidRPr="007F223D" w:rsidRDefault="007F223D" w:rsidP="007F223D">
            <w:pPr>
              <w:autoSpaceDE w:val="0"/>
              <w:autoSpaceDN w:val="0"/>
              <w:rPr>
                <w:rFonts w:ascii="Tahoma" w:hAnsi="Tahoma" w:cs="Tahoma"/>
                <w:bCs/>
                <w:i/>
                <w:iCs/>
                <w:sz w:val="18"/>
                <w:szCs w:val="18"/>
              </w:rPr>
            </w:pPr>
            <w:r w:rsidRPr="007F223D">
              <w:rPr>
                <w:rFonts w:ascii="Tahoma" w:hAnsi="Tahoma" w:cs="Tahoma"/>
                <w:bCs/>
                <w:i/>
                <w:iCs/>
                <w:sz w:val="18"/>
                <w:szCs w:val="18"/>
              </w:rPr>
              <w:lastRenderedPageBreak/>
              <w:t>- dostosowania do potrzeb osób z niepełnosprawnością ruchową m.in. wykonania podjazdu lub rampy lub platformy przy</w:t>
            </w:r>
            <w:r>
              <w:rPr>
                <w:rFonts w:ascii="Tahoma" w:hAnsi="Tahoma" w:cs="Tahoma"/>
                <w:bCs/>
                <w:i/>
                <w:iCs/>
                <w:sz w:val="18"/>
                <w:szCs w:val="18"/>
              </w:rPr>
              <w:t>s</w:t>
            </w:r>
            <w:r w:rsidRPr="007F223D">
              <w:rPr>
                <w:rFonts w:ascii="Tahoma" w:hAnsi="Tahoma" w:cs="Tahoma"/>
                <w:bCs/>
                <w:i/>
                <w:iCs/>
                <w:sz w:val="18"/>
                <w:szCs w:val="18"/>
              </w:rPr>
              <w:t>chodowej lub dźwigu platformowego pionowego</w:t>
            </w:r>
          </w:p>
          <w:p w14:paraId="35EA9C32" w14:textId="77777777" w:rsidR="007F223D" w:rsidRPr="007F223D" w:rsidRDefault="007F223D" w:rsidP="007F223D">
            <w:pPr>
              <w:autoSpaceDE w:val="0"/>
              <w:autoSpaceDN w:val="0"/>
              <w:rPr>
                <w:rFonts w:ascii="Tahoma" w:hAnsi="Tahoma" w:cs="Tahoma"/>
                <w:b/>
                <w:bCs/>
                <w:i/>
                <w:iCs/>
                <w:sz w:val="18"/>
                <w:szCs w:val="18"/>
              </w:rPr>
            </w:pPr>
            <w:r w:rsidRPr="007F223D">
              <w:rPr>
                <w:rFonts w:ascii="Tahoma" w:hAnsi="Tahoma" w:cs="Tahoma"/>
                <w:b/>
                <w:bCs/>
                <w:i/>
                <w:iCs/>
                <w:sz w:val="18"/>
                <w:szCs w:val="18"/>
              </w:rPr>
              <w:t>TAK / NIE *</w:t>
            </w:r>
          </w:p>
          <w:p w14:paraId="17182341" w14:textId="77777777" w:rsidR="00A82BF5" w:rsidRDefault="00A82BF5" w:rsidP="00A82BF5">
            <w:pPr>
              <w:pStyle w:val="Akapitzlist"/>
              <w:autoSpaceDE w:val="0"/>
              <w:autoSpaceDN w:val="0"/>
              <w:ind w:left="720"/>
              <w:rPr>
                <w:rFonts w:ascii="Tahoma" w:hAnsi="Tahoma" w:cs="Tahoma"/>
                <w:bCs/>
                <w:i/>
                <w:iCs/>
                <w:sz w:val="18"/>
                <w:szCs w:val="18"/>
              </w:rPr>
            </w:pPr>
          </w:p>
          <w:p w14:paraId="307D32E5" w14:textId="77777777" w:rsidR="00D57244" w:rsidRPr="00A82BF5" w:rsidRDefault="00D57244" w:rsidP="00A82BF5">
            <w:pPr>
              <w:pStyle w:val="Akapitzlist"/>
              <w:autoSpaceDE w:val="0"/>
              <w:autoSpaceDN w:val="0"/>
              <w:ind w:left="720"/>
              <w:rPr>
                <w:rFonts w:ascii="Tahoma" w:hAnsi="Tahoma" w:cs="Tahoma"/>
                <w:bCs/>
                <w:i/>
                <w:iCs/>
                <w:sz w:val="18"/>
                <w:szCs w:val="18"/>
              </w:rPr>
            </w:pPr>
          </w:p>
          <w:p w14:paraId="32D2DEAF"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2. …………………………………………………………………………………………………………</w:t>
            </w:r>
          </w:p>
          <w:p w14:paraId="64E68C07" w14:textId="7124108C" w:rsidR="008717F3" w:rsidRPr="004406C2" w:rsidRDefault="003029DC" w:rsidP="004406C2">
            <w:pPr>
              <w:autoSpaceDE w:val="0"/>
              <w:autoSpaceDN w:val="0"/>
              <w:rPr>
                <w:rFonts w:ascii="Tahoma" w:hAnsi="Tahoma" w:cs="Tahoma"/>
                <w:bCs/>
                <w:i/>
                <w:iCs/>
                <w:sz w:val="18"/>
                <w:szCs w:val="18"/>
              </w:rPr>
            </w:pPr>
            <w:r w:rsidRPr="00074059">
              <w:rPr>
                <w:rFonts w:ascii="Tahoma" w:hAnsi="Tahoma" w:cs="Tahoma"/>
                <w:bCs/>
                <w:i/>
                <w:iCs/>
                <w:sz w:val="18"/>
                <w:szCs w:val="18"/>
              </w:rPr>
              <w:t>(nazwa i opis)</w:t>
            </w:r>
          </w:p>
          <w:p w14:paraId="7CB967A0"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 xml:space="preserve">   …………………………………………………………………………………………………………</w:t>
            </w:r>
          </w:p>
          <w:p w14:paraId="6FC959C9" w14:textId="77777777" w:rsidR="003029DC" w:rsidRPr="00074059" w:rsidRDefault="003029DC" w:rsidP="003029DC">
            <w:pPr>
              <w:autoSpaceDE w:val="0"/>
              <w:autoSpaceDN w:val="0"/>
              <w:rPr>
                <w:rFonts w:ascii="Tahoma" w:hAnsi="Tahoma" w:cs="Tahoma"/>
                <w:bCs/>
                <w:i/>
                <w:iCs/>
                <w:sz w:val="18"/>
                <w:szCs w:val="18"/>
              </w:rPr>
            </w:pPr>
            <w:r w:rsidRPr="00074059">
              <w:rPr>
                <w:rFonts w:ascii="Tahoma" w:hAnsi="Tahoma" w:cs="Tahoma"/>
                <w:bCs/>
                <w:i/>
                <w:iCs/>
                <w:sz w:val="18"/>
                <w:szCs w:val="18"/>
              </w:rPr>
              <w:t>(data wykonania)</w:t>
            </w:r>
          </w:p>
          <w:p w14:paraId="1A866D2E" w14:textId="77777777" w:rsidR="003029DC" w:rsidRPr="00074059" w:rsidRDefault="003029DC" w:rsidP="003029DC">
            <w:pPr>
              <w:autoSpaceDE w:val="0"/>
              <w:autoSpaceDN w:val="0"/>
              <w:rPr>
                <w:rFonts w:ascii="Tahoma" w:hAnsi="Tahoma" w:cs="Tahoma"/>
                <w:bCs/>
                <w:i/>
                <w:iCs/>
                <w:sz w:val="18"/>
                <w:szCs w:val="18"/>
              </w:rPr>
            </w:pPr>
            <w:r w:rsidRPr="00074059">
              <w:rPr>
                <w:rFonts w:ascii="Tahoma" w:hAnsi="Tahoma" w:cs="Tahoma"/>
                <w:bCs/>
                <w:sz w:val="18"/>
                <w:szCs w:val="18"/>
              </w:rPr>
              <w:t xml:space="preserve">   </w:t>
            </w:r>
            <w:r w:rsidRPr="00074059">
              <w:rPr>
                <w:rFonts w:ascii="Tahoma" w:hAnsi="Tahoma" w:cs="Tahoma"/>
                <w:bCs/>
                <w:i/>
                <w:iCs/>
                <w:sz w:val="18"/>
                <w:szCs w:val="18"/>
              </w:rPr>
              <w:t>…………………………………………………………………………………………………………</w:t>
            </w:r>
          </w:p>
          <w:p w14:paraId="32174C9D" w14:textId="77777777" w:rsidR="003029DC" w:rsidRDefault="003029DC" w:rsidP="003029DC">
            <w:pPr>
              <w:autoSpaceDE w:val="0"/>
              <w:autoSpaceDN w:val="0"/>
              <w:rPr>
                <w:rFonts w:ascii="Tahoma" w:hAnsi="Tahoma" w:cs="Tahoma"/>
                <w:bCs/>
                <w:i/>
                <w:iCs/>
                <w:sz w:val="18"/>
                <w:szCs w:val="18"/>
              </w:rPr>
            </w:pPr>
            <w:r w:rsidRPr="00074059">
              <w:rPr>
                <w:rFonts w:ascii="Tahoma" w:hAnsi="Tahoma" w:cs="Tahoma"/>
                <w:bCs/>
                <w:i/>
                <w:iCs/>
                <w:sz w:val="18"/>
                <w:szCs w:val="18"/>
              </w:rPr>
              <w:t>(podmiot na rzecz którego usługa została wykonana)</w:t>
            </w:r>
          </w:p>
          <w:p w14:paraId="7B5E6A68" w14:textId="77777777" w:rsidR="0003466D" w:rsidRPr="0003466D" w:rsidRDefault="0003466D" w:rsidP="003029DC">
            <w:pPr>
              <w:autoSpaceDE w:val="0"/>
              <w:autoSpaceDN w:val="0"/>
              <w:rPr>
                <w:rFonts w:ascii="Tahoma" w:hAnsi="Tahoma" w:cs="Tahoma"/>
                <w:bCs/>
                <w:i/>
                <w:iCs/>
                <w:sz w:val="10"/>
                <w:szCs w:val="10"/>
              </w:rPr>
            </w:pPr>
          </w:p>
          <w:p w14:paraId="34E66789" w14:textId="77777777" w:rsidR="00D57244" w:rsidRPr="00D57244" w:rsidRDefault="00D57244" w:rsidP="00D57244">
            <w:pPr>
              <w:autoSpaceDE w:val="0"/>
              <w:autoSpaceDN w:val="0"/>
              <w:rPr>
                <w:rFonts w:ascii="Tahoma" w:hAnsi="Tahoma" w:cs="Tahoma"/>
                <w:bCs/>
                <w:i/>
                <w:iCs/>
                <w:sz w:val="18"/>
                <w:szCs w:val="18"/>
              </w:rPr>
            </w:pPr>
            <w:r w:rsidRPr="00D57244">
              <w:rPr>
                <w:rFonts w:ascii="Tahoma" w:hAnsi="Tahoma" w:cs="Tahoma"/>
                <w:bCs/>
                <w:i/>
                <w:iCs/>
                <w:sz w:val="18"/>
                <w:szCs w:val="18"/>
              </w:rPr>
              <w:t>Czy dokumentacja projektowa dotyczyła:</w:t>
            </w:r>
          </w:p>
          <w:p w14:paraId="061ECF16" w14:textId="77777777" w:rsidR="00D57244" w:rsidRPr="00D57244" w:rsidRDefault="00D57244" w:rsidP="00D57244">
            <w:pPr>
              <w:autoSpaceDE w:val="0"/>
              <w:autoSpaceDN w:val="0"/>
              <w:rPr>
                <w:rFonts w:ascii="Tahoma" w:hAnsi="Tahoma" w:cs="Tahoma"/>
                <w:bCs/>
                <w:i/>
                <w:iCs/>
                <w:sz w:val="10"/>
                <w:szCs w:val="10"/>
              </w:rPr>
            </w:pPr>
          </w:p>
          <w:p w14:paraId="66FB2A13" w14:textId="77777777" w:rsidR="00D57244" w:rsidRPr="00D57244" w:rsidRDefault="00D57244" w:rsidP="00D57244">
            <w:pPr>
              <w:autoSpaceDE w:val="0"/>
              <w:autoSpaceDN w:val="0"/>
              <w:rPr>
                <w:rFonts w:ascii="Tahoma" w:hAnsi="Tahoma" w:cs="Tahoma"/>
                <w:bCs/>
                <w:i/>
                <w:iCs/>
                <w:sz w:val="18"/>
                <w:szCs w:val="18"/>
              </w:rPr>
            </w:pPr>
            <w:r w:rsidRPr="00D57244">
              <w:rPr>
                <w:rFonts w:ascii="Tahoma" w:hAnsi="Tahoma" w:cs="Tahoma"/>
                <w:bCs/>
                <w:i/>
                <w:iCs/>
                <w:sz w:val="18"/>
                <w:szCs w:val="18"/>
              </w:rPr>
              <w:t xml:space="preserve">- dostosowania istniejącego budynku użyteczności publicznej do potrzeb osób z niepełnosprawnościami </w:t>
            </w:r>
          </w:p>
          <w:p w14:paraId="4C8A05C0" w14:textId="77777777" w:rsidR="00D57244" w:rsidRPr="00D57244" w:rsidRDefault="00D57244" w:rsidP="00D57244">
            <w:pPr>
              <w:autoSpaceDE w:val="0"/>
              <w:autoSpaceDN w:val="0"/>
              <w:rPr>
                <w:rFonts w:ascii="Tahoma" w:hAnsi="Tahoma" w:cs="Tahoma"/>
                <w:b/>
                <w:bCs/>
                <w:i/>
                <w:iCs/>
                <w:sz w:val="18"/>
                <w:szCs w:val="18"/>
              </w:rPr>
            </w:pPr>
            <w:r w:rsidRPr="00D57244">
              <w:rPr>
                <w:rFonts w:ascii="Tahoma" w:hAnsi="Tahoma" w:cs="Tahoma"/>
                <w:b/>
                <w:bCs/>
                <w:i/>
                <w:iCs/>
                <w:sz w:val="18"/>
                <w:szCs w:val="18"/>
              </w:rPr>
              <w:t>TAK / NIE *</w:t>
            </w:r>
          </w:p>
          <w:p w14:paraId="660B7156" w14:textId="77777777" w:rsidR="00D57244" w:rsidRPr="00D57244" w:rsidRDefault="00D57244" w:rsidP="00D57244">
            <w:pPr>
              <w:autoSpaceDE w:val="0"/>
              <w:autoSpaceDN w:val="0"/>
              <w:rPr>
                <w:rFonts w:ascii="Tahoma" w:hAnsi="Tahoma" w:cs="Tahoma"/>
                <w:bCs/>
                <w:i/>
                <w:iCs/>
                <w:sz w:val="10"/>
                <w:szCs w:val="10"/>
              </w:rPr>
            </w:pPr>
          </w:p>
          <w:p w14:paraId="6007E13B" w14:textId="7B403110" w:rsidR="00D57244" w:rsidRPr="00D57244" w:rsidRDefault="00D57244" w:rsidP="00D57244">
            <w:pPr>
              <w:autoSpaceDE w:val="0"/>
              <w:autoSpaceDN w:val="0"/>
              <w:rPr>
                <w:rFonts w:ascii="Tahoma" w:hAnsi="Tahoma" w:cs="Tahoma"/>
                <w:bCs/>
                <w:i/>
                <w:iCs/>
                <w:sz w:val="18"/>
                <w:szCs w:val="18"/>
              </w:rPr>
            </w:pPr>
            <w:r w:rsidRPr="00D57244">
              <w:rPr>
                <w:rFonts w:ascii="Tahoma" w:hAnsi="Tahoma" w:cs="Tahoma"/>
                <w:bCs/>
                <w:i/>
                <w:iCs/>
                <w:sz w:val="18"/>
                <w:szCs w:val="18"/>
              </w:rPr>
              <w:t xml:space="preserve">- remontu lub przebudowy lub rozbudowy istniejącego budynku użyteczności </w:t>
            </w:r>
            <w:r w:rsidR="00A37596" w:rsidRPr="00A37596">
              <w:rPr>
                <w:rFonts w:ascii="Tahoma" w:hAnsi="Tahoma" w:cs="Tahoma"/>
                <w:bCs/>
                <w:i/>
                <w:iCs/>
                <w:sz w:val="18"/>
                <w:szCs w:val="18"/>
              </w:rPr>
              <w:t xml:space="preserve">publicznej, obejmujących dostosowanie tego budynku do potrzeb osób z </w:t>
            </w:r>
            <w:r w:rsidRPr="00D57244">
              <w:rPr>
                <w:rFonts w:ascii="Tahoma" w:hAnsi="Tahoma" w:cs="Tahoma"/>
                <w:bCs/>
                <w:i/>
                <w:iCs/>
                <w:sz w:val="18"/>
                <w:szCs w:val="18"/>
              </w:rPr>
              <w:t>niepełnosprawnościami?</w:t>
            </w:r>
          </w:p>
          <w:p w14:paraId="29589157" w14:textId="77777777" w:rsidR="00D57244" w:rsidRPr="00D57244" w:rsidRDefault="00D57244" w:rsidP="00D57244">
            <w:pPr>
              <w:autoSpaceDE w:val="0"/>
              <w:autoSpaceDN w:val="0"/>
              <w:rPr>
                <w:rFonts w:ascii="Tahoma" w:hAnsi="Tahoma" w:cs="Tahoma"/>
                <w:b/>
                <w:bCs/>
                <w:i/>
                <w:iCs/>
                <w:sz w:val="18"/>
                <w:szCs w:val="18"/>
              </w:rPr>
            </w:pPr>
            <w:r w:rsidRPr="00D57244">
              <w:rPr>
                <w:rFonts w:ascii="Tahoma" w:hAnsi="Tahoma" w:cs="Tahoma"/>
                <w:b/>
                <w:bCs/>
                <w:i/>
                <w:iCs/>
                <w:sz w:val="18"/>
                <w:szCs w:val="18"/>
              </w:rPr>
              <w:t>TAK / NIE *</w:t>
            </w:r>
          </w:p>
          <w:p w14:paraId="45CC8894" w14:textId="77777777" w:rsidR="00D57244" w:rsidRPr="00D57244" w:rsidRDefault="00D57244" w:rsidP="00D57244">
            <w:pPr>
              <w:autoSpaceDE w:val="0"/>
              <w:autoSpaceDN w:val="0"/>
              <w:rPr>
                <w:rFonts w:ascii="Tahoma" w:hAnsi="Tahoma" w:cs="Tahoma"/>
                <w:b/>
                <w:bCs/>
                <w:i/>
                <w:iCs/>
                <w:sz w:val="10"/>
                <w:szCs w:val="10"/>
              </w:rPr>
            </w:pPr>
          </w:p>
          <w:p w14:paraId="52A064AA" w14:textId="77777777" w:rsidR="00D57244" w:rsidRPr="00D57244" w:rsidRDefault="00D57244" w:rsidP="00D57244">
            <w:pPr>
              <w:autoSpaceDE w:val="0"/>
              <w:autoSpaceDN w:val="0"/>
              <w:rPr>
                <w:rFonts w:ascii="Tahoma" w:hAnsi="Tahoma" w:cs="Tahoma"/>
                <w:bCs/>
                <w:i/>
                <w:iCs/>
                <w:sz w:val="18"/>
                <w:szCs w:val="18"/>
              </w:rPr>
            </w:pPr>
            <w:r w:rsidRPr="00D57244">
              <w:rPr>
                <w:rFonts w:ascii="Tahoma" w:hAnsi="Tahoma" w:cs="Tahoma"/>
                <w:bCs/>
                <w:i/>
                <w:iCs/>
                <w:sz w:val="18"/>
                <w:szCs w:val="18"/>
              </w:rPr>
              <w:t>- dostosowania do potrzeb osób z niepełnosprawnością ruchową m.in. wykonania podjazdu lub rampy lub platformy przyschodowej lub dźwigu platformowego pionowego</w:t>
            </w:r>
          </w:p>
          <w:p w14:paraId="6E42B1DC" w14:textId="77777777" w:rsidR="00D57244" w:rsidRPr="00D57244" w:rsidRDefault="00D57244" w:rsidP="00D57244">
            <w:pPr>
              <w:autoSpaceDE w:val="0"/>
              <w:autoSpaceDN w:val="0"/>
              <w:rPr>
                <w:rFonts w:ascii="Tahoma" w:hAnsi="Tahoma" w:cs="Tahoma"/>
                <w:b/>
                <w:bCs/>
                <w:i/>
                <w:iCs/>
                <w:sz w:val="18"/>
                <w:szCs w:val="18"/>
              </w:rPr>
            </w:pPr>
            <w:r w:rsidRPr="00D57244">
              <w:rPr>
                <w:rFonts w:ascii="Tahoma" w:hAnsi="Tahoma" w:cs="Tahoma"/>
                <w:b/>
                <w:bCs/>
                <w:i/>
                <w:iCs/>
                <w:sz w:val="18"/>
                <w:szCs w:val="18"/>
              </w:rPr>
              <w:t>TAK / NIE *</w:t>
            </w:r>
          </w:p>
          <w:p w14:paraId="42E2E0C7" w14:textId="77777777" w:rsidR="003029DC" w:rsidRPr="00074059" w:rsidRDefault="003029DC" w:rsidP="003029DC">
            <w:pPr>
              <w:autoSpaceDE w:val="0"/>
              <w:autoSpaceDN w:val="0"/>
              <w:rPr>
                <w:rFonts w:ascii="Tahoma" w:hAnsi="Tahoma" w:cs="Tahoma"/>
                <w:bCs/>
                <w:i/>
                <w:iCs/>
                <w:sz w:val="18"/>
                <w:szCs w:val="18"/>
              </w:rPr>
            </w:pPr>
          </w:p>
          <w:p w14:paraId="65C76646" w14:textId="2D67DE7F" w:rsidR="00423E23" w:rsidRPr="00074059" w:rsidRDefault="003029DC" w:rsidP="003029DC">
            <w:pPr>
              <w:autoSpaceDE w:val="0"/>
              <w:autoSpaceDN w:val="0"/>
              <w:rPr>
                <w:rFonts w:ascii="Tahoma" w:hAnsi="Tahoma" w:cs="Tahoma"/>
                <w:bCs/>
                <w:i/>
                <w:iCs/>
                <w:sz w:val="18"/>
                <w:szCs w:val="18"/>
              </w:rPr>
            </w:pPr>
            <w:r w:rsidRPr="00074059">
              <w:rPr>
                <w:rFonts w:ascii="Tahoma" w:hAnsi="Tahoma" w:cs="Tahoma"/>
                <w:bCs/>
                <w:i/>
                <w:iCs/>
                <w:sz w:val="18"/>
                <w:szCs w:val="18"/>
              </w:rPr>
              <w:t>(powielić wg potrzeb)</w:t>
            </w:r>
          </w:p>
        </w:tc>
        <w:tc>
          <w:tcPr>
            <w:tcW w:w="678" w:type="pct"/>
            <w:vAlign w:val="center"/>
          </w:tcPr>
          <w:p w14:paraId="2DAB6E56" w14:textId="476EF412" w:rsidR="003029DC" w:rsidRPr="00074059" w:rsidRDefault="0013012D" w:rsidP="003029DC">
            <w:pPr>
              <w:autoSpaceDE w:val="0"/>
              <w:autoSpaceDN w:val="0"/>
              <w:rPr>
                <w:rFonts w:ascii="Tahoma" w:hAnsi="Tahoma" w:cs="Tahoma"/>
                <w:bCs/>
                <w:sz w:val="18"/>
                <w:szCs w:val="18"/>
              </w:rPr>
            </w:pPr>
            <w:r>
              <w:rPr>
                <w:rFonts w:ascii="Tahoma" w:hAnsi="Tahoma" w:cs="Tahoma"/>
                <w:bCs/>
                <w:sz w:val="18"/>
                <w:szCs w:val="18"/>
              </w:rPr>
              <w:lastRenderedPageBreak/>
              <w:t xml:space="preserve">Projektant </w:t>
            </w:r>
            <w:r w:rsidR="00F27A77" w:rsidRPr="00F27A77">
              <w:rPr>
                <w:rFonts w:ascii="Tahoma" w:hAnsi="Tahoma" w:cs="Tahoma"/>
                <w:bCs/>
                <w:sz w:val="18"/>
                <w:szCs w:val="18"/>
              </w:rPr>
              <w:t xml:space="preserve">branży </w:t>
            </w:r>
            <w:r w:rsidR="004C2615">
              <w:rPr>
                <w:rFonts w:ascii="Tahoma" w:hAnsi="Tahoma" w:cs="Tahoma"/>
                <w:bCs/>
                <w:sz w:val="18"/>
                <w:szCs w:val="18"/>
              </w:rPr>
              <w:t>architektonicznej</w:t>
            </w:r>
          </w:p>
        </w:tc>
        <w:tc>
          <w:tcPr>
            <w:tcW w:w="0" w:type="auto"/>
            <w:vAlign w:val="center"/>
          </w:tcPr>
          <w:p w14:paraId="24B4AA18" w14:textId="77777777" w:rsidR="003029DC" w:rsidRPr="00074059" w:rsidRDefault="003029DC" w:rsidP="003029DC">
            <w:pPr>
              <w:autoSpaceDE w:val="0"/>
              <w:autoSpaceDN w:val="0"/>
              <w:rPr>
                <w:rFonts w:ascii="Tahoma" w:hAnsi="Tahoma" w:cs="Tahoma"/>
                <w:bCs/>
                <w:sz w:val="18"/>
                <w:szCs w:val="18"/>
              </w:rPr>
            </w:pPr>
          </w:p>
        </w:tc>
      </w:tr>
      <w:tr w:rsidR="003029DC" w:rsidRPr="00074059" w14:paraId="276094FB" w14:textId="77777777">
        <w:tc>
          <w:tcPr>
            <w:tcW w:w="0" w:type="auto"/>
            <w:vMerge w:val="restart"/>
            <w:vAlign w:val="center"/>
          </w:tcPr>
          <w:p w14:paraId="6495067B" w14:textId="77777777" w:rsidR="003029DC" w:rsidRPr="00074059" w:rsidRDefault="00423E23" w:rsidP="003029DC">
            <w:pPr>
              <w:autoSpaceDE w:val="0"/>
              <w:autoSpaceDN w:val="0"/>
              <w:rPr>
                <w:rFonts w:ascii="Tahoma" w:hAnsi="Tahoma" w:cs="Tahoma"/>
                <w:bCs/>
                <w:sz w:val="18"/>
                <w:szCs w:val="18"/>
              </w:rPr>
            </w:pPr>
            <w:r>
              <w:rPr>
                <w:rFonts w:ascii="Tahoma" w:hAnsi="Tahoma" w:cs="Tahoma"/>
                <w:bCs/>
                <w:sz w:val="18"/>
                <w:szCs w:val="18"/>
              </w:rPr>
              <w:t>2</w:t>
            </w:r>
            <w:r w:rsidR="003029DC" w:rsidRPr="00074059">
              <w:rPr>
                <w:rFonts w:ascii="Tahoma" w:hAnsi="Tahoma" w:cs="Tahoma"/>
                <w:bCs/>
                <w:sz w:val="18"/>
                <w:szCs w:val="18"/>
              </w:rPr>
              <w:t>.</w:t>
            </w:r>
          </w:p>
        </w:tc>
        <w:tc>
          <w:tcPr>
            <w:tcW w:w="0" w:type="auto"/>
            <w:vMerge w:val="restart"/>
            <w:vAlign w:val="center"/>
          </w:tcPr>
          <w:p w14:paraId="44268AAE" w14:textId="77777777" w:rsidR="003029DC" w:rsidRPr="00074059" w:rsidRDefault="003029DC" w:rsidP="003029DC">
            <w:pPr>
              <w:autoSpaceDE w:val="0"/>
              <w:autoSpaceDN w:val="0"/>
              <w:rPr>
                <w:rFonts w:ascii="Tahoma" w:hAnsi="Tahoma" w:cs="Tahoma"/>
                <w:bCs/>
                <w:sz w:val="18"/>
                <w:szCs w:val="18"/>
              </w:rPr>
            </w:pPr>
          </w:p>
        </w:tc>
        <w:tc>
          <w:tcPr>
            <w:tcW w:w="761" w:type="pct"/>
            <w:vMerge w:val="restart"/>
            <w:vAlign w:val="center"/>
          </w:tcPr>
          <w:p w14:paraId="15A30191" w14:textId="77777777" w:rsidR="003029DC" w:rsidRPr="00074059" w:rsidRDefault="003029DC" w:rsidP="003029DC">
            <w:pPr>
              <w:autoSpaceDE w:val="0"/>
              <w:autoSpaceDN w:val="0"/>
              <w:rPr>
                <w:rFonts w:ascii="Tahoma" w:hAnsi="Tahoma" w:cs="Tahoma"/>
                <w:bCs/>
                <w:sz w:val="18"/>
                <w:szCs w:val="18"/>
              </w:rPr>
            </w:pPr>
          </w:p>
        </w:tc>
        <w:tc>
          <w:tcPr>
            <w:tcW w:w="2420" w:type="pct"/>
            <w:tcBorders>
              <w:bottom w:val="nil"/>
            </w:tcBorders>
            <w:vAlign w:val="center"/>
          </w:tcPr>
          <w:p w14:paraId="582D4A5B" w14:textId="1DC7C6A5" w:rsidR="00165ECE" w:rsidRPr="00074059" w:rsidRDefault="003029DC" w:rsidP="003029DC">
            <w:pPr>
              <w:autoSpaceDE w:val="0"/>
              <w:autoSpaceDN w:val="0"/>
              <w:rPr>
                <w:rFonts w:ascii="Tahoma" w:hAnsi="Tahoma" w:cs="Tahoma"/>
                <w:b/>
                <w:sz w:val="18"/>
                <w:szCs w:val="18"/>
              </w:rPr>
            </w:pPr>
            <w:r w:rsidRPr="00074059">
              <w:rPr>
                <w:rFonts w:ascii="Tahoma" w:hAnsi="Tahoma" w:cs="Tahoma"/>
                <w:b/>
                <w:sz w:val="18"/>
                <w:szCs w:val="18"/>
              </w:rPr>
              <w:t>Warunek udziału:</w:t>
            </w:r>
          </w:p>
          <w:p w14:paraId="3F1E5E86" w14:textId="56ABC860" w:rsidR="00397D50" w:rsidRPr="00074059" w:rsidRDefault="003029DC" w:rsidP="00397D50">
            <w:pPr>
              <w:autoSpaceDE w:val="0"/>
              <w:autoSpaceDN w:val="0"/>
              <w:rPr>
                <w:rFonts w:ascii="Tahoma" w:hAnsi="Tahoma" w:cs="Tahoma"/>
                <w:bCs/>
                <w:sz w:val="18"/>
                <w:szCs w:val="18"/>
              </w:rPr>
            </w:pPr>
            <w:r w:rsidRPr="00074059">
              <w:rPr>
                <w:rFonts w:ascii="Tahoma" w:hAnsi="Tahoma" w:cs="Tahoma"/>
                <w:bCs/>
                <w:sz w:val="18"/>
                <w:szCs w:val="18"/>
              </w:rPr>
              <w:t xml:space="preserve">Liczba lat doświadczenia jako </w:t>
            </w:r>
            <w:r w:rsidR="006C610F">
              <w:rPr>
                <w:rFonts w:ascii="Tahoma" w:hAnsi="Tahoma" w:cs="Tahoma"/>
                <w:bCs/>
                <w:sz w:val="18"/>
                <w:szCs w:val="18"/>
              </w:rPr>
              <w:t xml:space="preserve">projektant branży </w:t>
            </w:r>
            <w:r w:rsidR="008717F3">
              <w:rPr>
                <w:rFonts w:ascii="Tahoma" w:hAnsi="Tahoma" w:cs="Tahoma"/>
                <w:bCs/>
                <w:sz w:val="18"/>
                <w:szCs w:val="18"/>
              </w:rPr>
              <w:t>konstrukcyjno-budowlanej</w:t>
            </w:r>
            <w:r w:rsidRPr="00074059">
              <w:rPr>
                <w:rFonts w:ascii="Tahoma" w:hAnsi="Tahoma" w:cs="Tahoma"/>
                <w:bCs/>
                <w:sz w:val="18"/>
                <w:szCs w:val="18"/>
              </w:rPr>
              <w:t>:</w:t>
            </w:r>
            <w:r w:rsidR="00D57244">
              <w:rPr>
                <w:rFonts w:ascii="Tahoma" w:hAnsi="Tahoma" w:cs="Tahoma"/>
                <w:bCs/>
                <w:sz w:val="18"/>
                <w:szCs w:val="18"/>
              </w:rPr>
              <w:t>……………</w:t>
            </w:r>
            <w:r w:rsidRPr="00074059">
              <w:rPr>
                <w:rFonts w:ascii="Tahoma" w:hAnsi="Tahoma" w:cs="Tahoma"/>
                <w:bCs/>
                <w:sz w:val="18"/>
                <w:szCs w:val="18"/>
              </w:rPr>
              <w:t xml:space="preserve"> </w:t>
            </w:r>
          </w:p>
        </w:tc>
        <w:tc>
          <w:tcPr>
            <w:tcW w:w="678" w:type="pct"/>
            <w:vMerge w:val="restart"/>
            <w:vAlign w:val="center"/>
          </w:tcPr>
          <w:p w14:paraId="46AE3A55" w14:textId="20F3FE7F" w:rsidR="00F27A77" w:rsidRPr="00074059" w:rsidRDefault="0013012D" w:rsidP="003029DC">
            <w:pPr>
              <w:autoSpaceDE w:val="0"/>
              <w:autoSpaceDN w:val="0"/>
              <w:rPr>
                <w:rFonts w:ascii="Tahoma" w:hAnsi="Tahoma" w:cs="Tahoma"/>
                <w:bCs/>
                <w:sz w:val="18"/>
                <w:szCs w:val="18"/>
              </w:rPr>
            </w:pPr>
            <w:r>
              <w:rPr>
                <w:rFonts w:ascii="Tahoma" w:hAnsi="Tahoma" w:cs="Tahoma"/>
                <w:bCs/>
                <w:sz w:val="18"/>
                <w:szCs w:val="18"/>
              </w:rPr>
              <w:t xml:space="preserve">Projektant </w:t>
            </w:r>
            <w:r w:rsidR="0048742D" w:rsidRPr="0048742D">
              <w:rPr>
                <w:rFonts w:ascii="Tahoma" w:hAnsi="Tahoma" w:cs="Tahoma"/>
                <w:bCs/>
                <w:sz w:val="18"/>
                <w:szCs w:val="18"/>
              </w:rPr>
              <w:t>branży</w:t>
            </w:r>
            <w:r w:rsidR="0048742D">
              <w:rPr>
                <w:rFonts w:ascii="Tahoma" w:hAnsi="Tahoma" w:cs="Tahoma"/>
                <w:bCs/>
                <w:sz w:val="18"/>
                <w:szCs w:val="18"/>
              </w:rPr>
              <w:t xml:space="preserve"> </w:t>
            </w:r>
            <w:r w:rsidR="008717F3">
              <w:rPr>
                <w:rFonts w:ascii="Tahoma" w:hAnsi="Tahoma" w:cs="Tahoma"/>
                <w:bCs/>
                <w:sz w:val="18"/>
                <w:szCs w:val="18"/>
              </w:rPr>
              <w:t>konstrukcyjno-budowlanej</w:t>
            </w:r>
          </w:p>
        </w:tc>
        <w:tc>
          <w:tcPr>
            <w:tcW w:w="0" w:type="auto"/>
            <w:vMerge w:val="restart"/>
            <w:vAlign w:val="center"/>
          </w:tcPr>
          <w:p w14:paraId="2500B65B" w14:textId="77777777" w:rsidR="003029DC" w:rsidRPr="00074059" w:rsidRDefault="003029DC" w:rsidP="003029DC">
            <w:pPr>
              <w:autoSpaceDE w:val="0"/>
              <w:autoSpaceDN w:val="0"/>
              <w:rPr>
                <w:rFonts w:ascii="Tahoma" w:hAnsi="Tahoma" w:cs="Tahoma"/>
                <w:bCs/>
                <w:sz w:val="18"/>
                <w:szCs w:val="18"/>
              </w:rPr>
            </w:pPr>
          </w:p>
        </w:tc>
      </w:tr>
      <w:tr w:rsidR="003029DC" w:rsidRPr="00074059" w14:paraId="0745F7A6" w14:textId="77777777" w:rsidTr="006C610F">
        <w:trPr>
          <w:trHeight w:val="403"/>
        </w:trPr>
        <w:tc>
          <w:tcPr>
            <w:tcW w:w="0" w:type="auto"/>
            <w:vMerge/>
            <w:vAlign w:val="center"/>
          </w:tcPr>
          <w:p w14:paraId="3F402572" w14:textId="77777777" w:rsidR="003029DC" w:rsidRPr="00074059" w:rsidRDefault="003029DC" w:rsidP="003029DC">
            <w:pPr>
              <w:autoSpaceDE w:val="0"/>
              <w:autoSpaceDN w:val="0"/>
              <w:rPr>
                <w:rFonts w:ascii="Tahoma" w:hAnsi="Tahoma" w:cs="Tahoma"/>
                <w:bCs/>
                <w:sz w:val="18"/>
                <w:szCs w:val="18"/>
              </w:rPr>
            </w:pPr>
          </w:p>
        </w:tc>
        <w:tc>
          <w:tcPr>
            <w:tcW w:w="0" w:type="auto"/>
            <w:vMerge/>
            <w:vAlign w:val="center"/>
          </w:tcPr>
          <w:p w14:paraId="1AE94C1A" w14:textId="77777777" w:rsidR="003029DC" w:rsidRPr="00074059" w:rsidRDefault="003029DC" w:rsidP="003029DC">
            <w:pPr>
              <w:autoSpaceDE w:val="0"/>
              <w:autoSpaceDN w:val="0"/>
              <w:rPr>
                <w:rFonts w:ascii="Tahoma" w:hAnsi="Tahoma" w:cs="Tahoma"/>
                <w:bCs/>
                <w:sz w:val="18"/>
                <w:szCs w:val="18"/>
              </w:rPr>
            </w:pPr>
          </w:p>
        </w:tc>
        <w:tc>
          <w:tcPr>
            <w:tcW w:w="761" w:type="pct"/>
            <w:vMerge/>
            <w:vAlign w:val="center"/>
          </w:tcPr>
          <w:p w14:paraId="03193214" w14:textId="77777777" w:rsidR="003029DC" w:rsidRPr="00074059" w:rsidRDefault="003029DC" w:rsidP="003029DC">
            <w:pPr>
              <w:autoSpaceDE w:val="0"/>
              <w:autoSpaceDN w:val="0"/>
              <w:rPr>
                <w:rFonts w:ascii="Tahoma" w:hAnsi="Tahoma" w:cs="Tahoma"/>
                <w:bCs/>
                <w:sz w:val="18"/>
                <w:szCs w:val="18"/>
              </w:rPr>
            </w:pPr>
          </w:p>
        </w:tc>
        <w:tc>
          <w:tcPr>
            <w:tcW w:w="2420" w:type="pct"/>
            <w:tcBorders>
              <w:top w:val="nil"/>
            </w:tcBorders>
            <w:vAlign w:val="center"/>
          </w:tcPr>
          <w:p w14:paraId="78A2D851" w14:textId="1CA5C0AE" w:rsidR="003029DC" w:rsidRPr="00074059" w:rsidRDefault="003029DC" w:rsidP="003029DC">
            <w:pPr>
              <w:autoSpaceDE w:val="0"/>
              <w:autoSpaceDN w:val="0"/>
              <w:rPr>
                <w:rFonts w:ascii="Tahoma" w:hAnsi="Tahoma" w:cs="Tahoma"/>
                <w:bCs/>
                <w:sz w:val="18"/>
                <w:szCs w:val="18"/>
              </w:rPr>
            </w:pPr>
          </w:p>
        </w:tc>
        <w:tc>
          <w:tcPr>
            <w:tcW w:w="678" w:type="pct"/>
            <w:vMerge/>
            <w:vAlign w:val="center"/>
          </w:tcPr>
          <w:p w14:paraId="1A519E55" w14:textId="77777777" w:rsidR="003029DC" w:rsidRPr="00074059" w:rsidRDefault="003029DC" w:rsidP="003029DC">
            <w:pPr>
              <w:autoSpaceDE w:val="0"/>
              <w:autoSpaceDN w:val="0"/>
              <w:rPr>
                <w:rFonts w:ascii="Tahoma" w:hAnsi="Tahoma" w:cs="Tahoma"/>
                <w:bCs/>
                <w:sz w:val="18"/>
                <w:szCs w:val="18"/>
              </w:rPr>
            </w:pPr>
          </w:p>
        </w:tc>
        <w:tc>
          <w:tcPr>
            <w:tcW w:w="0" w:type="auto"/>
            <w:vMerge/>
            <w:vAlign w:val="center"/>
          </w:tcPr>
          <w:p w14:paraId="4833D382" w14:textId="77777777" w:rsidR="003029DC" w:rsidRPr="00074059" w:rsidRDefault="003029DC" w:rsidP="003029DC">
            <w:pPr>
              <w:autoSpaceDE w:val="0"/>
              <w:autoSpaceDN w:val="0"/>
              <w:rPr>
                <w:rFonts w:ascii="Tahoma" w:hAnsi="Tahoma" w:cs="Tahoma"/>
                <w:bCs/>
                <w:sz w:val="18"/>
                <w:szCs w:val="18"/>
              </w:rPr>
            </w:pPr>
          </w:p>
        </w:tc>
      </w:tr>
      <w:tr w:rsidR="003029DC" w:rsidRPr="00074059" w14:paraId="551969D9" w14:textId="77777777">
        <w:tc>
          <w:tcPr>
            <w:tcW w:w="0" w:type="auto"/>
            <w:vAlign w:val="center"/>
          </w:tcPr>
          <w:p w14:paraId="10B78D00" w14:textId="40C50322" w:rsidR="003029DC" w:rsidRPr="00074059" w:rsidRDefault="00E6520B" w:rsidP="003029DC">
            <w:pPr>
              <w:autoSpaceDE w:val="0"/>
              <w:autoSpaceDN w:val="0"/>
              <w:rPr>
                <w:rFonts w:ascii="Tahoma" w:hAnsi="Tahoma" w:cs="Tahoma"/>
                <w:bCs/>
                <w:sz w:val="18"/>
                <w:szCs w:val="18"/>
              </w:rPr>
            </w:pPr>
            <w:bookmarkStart w:id="70" w:name="_Hlk213839639"/>
            <w:r>
              <w:rPr>
                <w:rFonts w:ascii="Tahoma" w:hAnsi="Tahoma" w:cs="Tahoma"/>
                <w:bCs/>
                <w:sz w:val="18"/>
                <w:szCs w:val="18"/>
              </w:rPr>
              <w:t>3</w:t>
            </w:r>
            <w:r w:rsidR="003029DC" w:rsidRPr="00074059">
              <w:rPr>
                <w:rFonts w:ascii="Tahoma" w:hAnsi="Tahoma" w:cs="Tahoma"/>
                <w:bCs/>
                <w:sz w:val="18"/>
                <w:szCs w:val="18"/>
              </w:rPr>
              <w:t>.</w:t>
            </w:r>
          </w:p>
        </w:tc>
        <w:tc>
          <w:tcPr>
            <w:tcW w:w="0" w:type="auto"/>
            <w:vAlign w:val="center"/>
          </w:tcPr>
          <w:p w14:paraId="6CA8EE7F" w14:textId="77777777" w:rsidR="003029DC" w:rsidRPr="00074059" w:rsidRDefault="003029DC" w:rsidP="003029DC">
            <w:pPr>
              <w:autoSpaceDE w:val="0"/>
              <w:autoSpaceDN w:val="0"/>
              <w:rPr>
                <w:rFonts w:ascii="Tahoma" w:hAnsi="Tahoma" w:cs="Tahoma"/>
                <w:bCs/>
                <w:sz w:val="18"/>
                <w:szCs w:val="18"/>
              </w:rPr>
            </w:pPr>
          </w:p>
        </w:tc>
        <w:tc>
          <w:tcPr>
            <w:tcW w:w="761" w:type="pct"/>
            <w:vAlign w:val="center"/>
          </w:tcPr>
          <w:p w14:paraId="27D27281" w14:textId="77777777" w:rsidR="003029DC" w:rsidRPr="00074059" w:rsidRDefault="003029DC" w:rsidP="003029DC">
            <w:pPr>
              <w:autoSpaceDE w:val="0"/>
              <w:autoSpaceDN w:val="0"/>
              <w:rPr>
                <w:rFonts w:ascii="Tahoma" w:hAnsi="Tahoma" w:cs="Tahoma"/>
                <w:bCs/>
                <w:sz w:val="18"/>
                <w:szCs w:val="18"/>
              </w:rPr>
            </w:pPr>
          </w:p>
        </w:tc>
        <w:tc>
          <w:tcPr>
            <w:tcW w:w="2420" w:type="pct"/>
            <w:vAlign w:val="center"/>
          </w:tcPr>
          <w:p w14:paraId="4F7F75C9" w14:textId="77777777" w:rsidR="003029DC" w:rsidRPr="00074059" w:rsidRDefault="003029DC" w:rsidP="003029DC">
            <w:pPr>
              <w:autoSpaceDE w:val="0"/>
              <w:autoSpaceDN w:val="0"/>
              <w:rPr>
                <w:rFonts w:ascii="Tahoma" w:hAnsi="Tahoma" w:cs="Tahoma"/>
                <w:b/>
                <w:sz w:val="18"/>
                <w:szCs w:val="18"/>
              </w:rPr>
            </w:pPr>
            <w:r w:rsidRPr="00074059">
              <w:rPr>
                <w:rFonts w:ascii="Tahoma" w:hAnsi="Tahoma" w:cs="Tahoma"/>
                <w:b/>
                <w:sz w:val="18"/>
                <w:szCs w:val="18"/>
              </w:rPr>
              <w:t>Warunek udziału:</w:t>
            </w:r>
          </w:p>
          <w:p w14:paraId="67D67F54" w14:textId="17C1BA4A"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 xml:space="preserve">Liczba lat doświadczenia jako </w:t>
            </w:r>
            <w:r w:rsidR="006C610F">
              <w:rPr>
                <w:rFonts w:ascii="Tahoma" w:hAnsi="Tahoma" w:cs="Tahoma"/>
                <w:bCs/>
                <w:sz w:val="18"/>
                <w:szCs w:val="18"/>
              </w:rPr>
              <w:t>p</w:t>
            </w:r>
            <w:r w:rsidR="006C610F" w:rsidRPr="006C610F">
              <w:rPr>
                <w:rFonts w:ascii="Tahoma" w:hAnsi="Tahoma" w:cs="Tahoma"/>
                <w:bCs/>
                <w:sz w:val="18"/>
                <w:szCs w:val="18"/>
              </w:rPr>
              <w:t xml:space="preserve">rojektant branży </w:t>
            </w:r>
            <w:r w:rsidR="008717F3">
              <w:rPr>
                <w:rFonts w:ascii="Tahoma" w:hAnsi="Tahoma" w:cs="Tahoma"/>
                <w:bCs/>
                <w:sz w:val="18"/>
                <w:szCs w:val="18"/>
              </w:rPr>
              <w:t>elektrycznej</w:t>
            </w:r>
            <w:r w:rsidRPr="00074059">
              <w:rPr>
                <w:rFonts w:ascii="Tahoma" w:hAnsi="Tahoma" w:cs="Tahoma"/>
                <w:bCs/>
                <w:sz w:val="18"/>
                <w:szCs w:val="18"/>
              </w:rPr>
              <w:t>:</w:t>
            </w:r>
            <w:r w:rsidR="00D57244">
              <w:rPr>
                <w:rFonts w:ascii="Tahoma" w:hAnsi="Tahoma" w:cs="Tahoma"/>
                <w:bCs/>
                <w:sz w:val="18"/>
                <w:szCs w:val="18"/>
              </w:rPr>
              <w:t>………………………….</w:t>
            </w:r>
          </w:p>
          <w:p w14:paraId="5E69D8A0" w14:textId="4ED6B0DF" w:rsidR="003029DC" w:rsidRPr="006C610F" w:rsidRDefault="003029DC" w:rsidP="003029DC">
            <w:pPr>
              <w:autoSpaceDE w:val="0"/>
              <w:autoSpaceDN w:val="0"/>
              <w:rPr>
                <w:rFonts w:ascii="Tahoma" w:hAnsi="Tahoma" w:cs="Tahoma"/>
                <w:bCs/>
                <w:sz w:val="18"/>
                <w:szCs w:val="18"/>
              </w:rPr>
            </w:pPr>
            <w:r w:rsidRPr="00074059">
              <w:rPr>
                <w:rFonts w:ascii="Tahoma" w:hAnsi="Tahoma" w:cs="Tahoma"/>
                <w:bCs/>
                <w:sz w:val="18"/>
                <w:szCs w:val="18"/>
              </w:rPr>
              <w:t>…………………</w:t>
            </w:r>
          </w:p>
        </w:tc>
        <w:tc>
          <w:tcPr>
            <w:tcW w:w="678" w:type="pct"/>
            <w:vAlign w:val="center"/>
          </w:tcPr>
          <w:p w14:paraId="1DA85BB4" w14:textId="56B630EB" w:rsidR="003029DC" w:rsidRPr="00074059" w:rsidRDefault="0013012D" w:rsidP="003029DC">
            <w:pPr>
              <w:autoSpaceDE w:val="0"/>
              <w:autoSpaceDN w:val="0"/>
              <w:rPr>
                <w:rFonts w:ascii="Tahoma" w:hAnsi="Tahoma" w:cs="Tahoma"/>
                <w:bCs/>
                <w:sz w:val="18"/>
                <w:szCs w:val="18"/>
              </w:rPr>
            </w:pPr>
            <w:r>
              <w:rPr>
                <w:rFonts w:ascii="Tahoma" w:hAnsi="Tahoma" w:cs="Tahoma"/>
                <w:bCs/>
                <w:sz w:val="18"/>
                <w:szCs w:val="18"/>
              </w:rPr>
              <w:t xml:space="preserve">Projektant </w:t>
            </w:r>
            <w:r w:rsidR="00F00B26" w:rsidRPr="00F00B26">
              <w:rPr>
                <w:rFonts w:ascii="Tahoma" w:hAnsi="Tahoma" w:cs="Tahoma"/>
                <w:bCs/>
                <w:sz w:val="18"/>
                <w:szCs w:val="18"/>
              </w:rPr>
              <w:t xml:space="preserve">branży </w:t>
            </w:r>
            <w:r w:rsidR="008717F3">
              <w:rPr>
                <w:rFonts w:ascii="Tahoma" w:hAnsi="Tahoma" w:cs="Tahoma"/>
                <w:bCs/>
                <w:sz w:val="18"/>
                <w:szCs w:val="18"/>
              </w:rPr>
              <w:t>elektrycznej</w:t>
            </w:r>
          </w:p>
        </w:tc>
        <w:tc>
          <w:tcPr>
            <w:tcW w:w="0" w:type="auto"/>
            <w:vAlign w:val="center"/>
          </w:tcPr>
          <w:p w14:paraId="5ED2B93E" w14:textId="77777777" w:rsidR="003029DC" w:rsidRPr="00074059" w:rsidRDefault="003029DC" w:rsidP="003029DC">
            <w:pPr>
              <w:autoSpaceDE w:val="0"/>
              <w:autoSpaceDN w:val="0"/>
              <w:rPr>
                <w:rFonts w:ascii="Tahoma" w:hAnsi="Tahoma" w:cs="Tahoma"/>
                <w:bCs/>
                <w:sz w:val="18"/>
                <w:szCs w:val="18"/>
              </w:rPr>
            </w:pPr>
          </w:p>
        </w:tc>
      </w:tr>
      <w:tr w:rsidR="008E3DDF" w:rsidRPr="00074059" w14:paraId="0FC65427" w14:textId="77777777" w:rsidTr="008E3DDF">
        <w:tc>
          <w:tcPr>
            <w:tcW w:w="0" w:type="auto"/>
            <w:tcBorders>
              <w:top w:val="single" w:sz="4" w:space="0" w:color="auto"/>
              <w:left w:val="single" w:sz="4" w:space="0" w:color="auto"/>
              <w:bottom w:val="single" w:sz="4" w:space="0" w:color="auto"/>
              <w:right w:val="single" w:sz="4" w:space="0" w:color="auto"/>
            </w:tcBorders>
            <w:vAlign w:val="center"/>
          </w:tcPr>
          <w:p w14:paraId="6B028F16" w14:textId="2D7670A6" w:rsidR="008E3DDF" w:rsidRPr="00074059" w:rsidRDefault="008E3DDF" w:rsidP="004016E3">
            <w:pPr>
              <w:autoSpaceDE w:val="0"/>
              <w:autoSpaceDN w:val="0"/>
              <w:rPr>
                <w:rFonts w:ascii="Tahoma" w:hAnsi="Tahoma" w:cs="Tahoma"/>
                <w:bCs/>
                <w:sz w:val="18"/>
                <w:szCs w:val="18"/>
              </w:rPr>
            </w:pPr>
            <w:r>
              <w:rPr>
                <w:rFonts w:ascii="Tahoma" w:hAnsi="Tahoma" w:cs="Tahoma"/>
                <w:bCs/>
                <w:sz w:val="18"/>
                <w:szCs w:val="18"/>
              </w:rPr>
              <w:t>4</w:t>
            </w:r>
            <w:r w:rsidRPr="00074059">
              <w:rPr>
                <w:rFonts w:ascii="Tahoma" w:hAnsi="Tahoma" w:cs="Tahoma"/>
                <w:bCs/>
                <w:sz w:val="18"/>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5C38256B" w14:textId="77777777" w:rsidR="008E3DDF" w:rsidRPr="00074059" w:rsidRDefault="008E3DDF" w:rsidP="004016E3">
            <w:pPr>
              <w:autoSpaceDE w:val="0"/>
              <w:autoSpaceDN w:val="0"/>
              <w:rPr>
                <w:rFonts w:ascii="Tahoma" w:hAnsi="Tahoma" w:cs="Tahoma"/>
                <w:bCs/>
                <w:sz w:val="18"/>
                <w:szCs w:val="18"/>
              </w:rPr>
            </w:pPr>
          </w:p>
        </w:tc>
        <w:tc>
          <w:tcPr>
            <w:tcW w:w="761" w:type="pct"/>
            <w:tcBorders>
              <w:top w:val="single" w:sz="4" w:space="0" w:color="auto"/>
              <w:left w:val="single" w:sz="4" w:space="0" w:color="auto"/>
              <w:bottom w:val="single" w:sz="4" w:space="0" w:color="auto"/>
              <w:right w:val="single" w:sz="4" w:space="0" w:color="auto"/>
            </w:tcBorders>
            <w:vAlign w:val="center"/>
          </w:tcPr>
          <w:p w14:paraId="71005F65" w14:textId="77777777" w:rsidR="008E3DDF" w:rsidRPr="008E3DDF" w:rsidRDefault="008E3DDF" w:rsidP="004016E3">
            <w:pPr>
              <w:autoSpaceDE w:val="0"/>
              <w:autoSpaceDN w:val="0"/>
              <w:rPr>
                <w:rFonts w:ascii="Tahoma" w:hAnsi="Tahoma" w:cs="Tahoma"/>
                <w:bCs/>
                <w:sz w:val="18"/>
                <w:szCs w:val="18"/>
              </w:rPr>
            </w:pPr>
          </w:p>
        </w:tc>
        <w:tc>
          <w:tcPr>
            <w:tcW w:w="2420" w:type="pct"/>
            <w:tcBorders>
              <w:top w:val="single" w:sz="4" w:space="0" w:color="auto"/>
              <w:left w:val="single" w:sz="4" w:space="0" w:color="auto"/>
              <w:bottom w:val="single" w:sz="4" w:space="0" w:color="auto"/>
              <w:right w:val="single" w:sz="4" w:space="0" w:color="auto"/>
            </w:tcBorders>
            <w:vAlign w:val="center"/>
          </w:tcPr>
          <w:p w14:paraId="3658AA9D" w14:textId="77777777" w:rsidR="008E3DDF" w:rsidRPr="008717F3" w:rsidRDefault="008E3DDF" w:rsidP="004016E3">
            <w:pPr>
              <w:autoSpaceDE w:val="0"/>
              <w:autoSpaceDN w:val="0"/>
              <w:rPr>
                <w:rFonts w:ascii="Tahoma" w:hAnsi="Tahoma" w:cs="Tahoma"/>
                <w:b/>
                <w:sz w:val="18"/>
                <w:szCs w:val="18"/>
              </w:rPr>
            </w:pPr>
            <w:r w:rsidRPr="008717F3">
              <w:rPr>
                <w:rFonts w:ascii="Tahoma" w:hAnsi="Tahoma" w:cs="Tahoma"/>
                <w:b/>
                <w:sz w:val="18"/>
                <w:szCs w:val="18"/>
              </w:rPr>
              <w:t>Warunek udziału:</w:t>
            </w:r>
          </w:p>
          <w:p w14:paraId="561DAD87" w14:textId="6ED75F34" w:rsidR="008E3DDF" w:rsidRPr="008E3DDF" w:rsidRDefault="008E3DDF" w:rsidP="004016E3">
            <w:pPr>
              <w:autoSpaceDE w:val="0"/>
              <w:autoSpaceDN w:val="0"/>
              <w:rPr>
                <w:rFonts w:ascii="Tahoma" w:hAnsi="Tahoma" w:cs="Tahoma"/>
                <w:bCs/>
                <w:sz w:val="18"/>
                <w:szCs w:val="18"/>
              </w:rPr>
            </w:pPr>
            <w:r w:rsidRPr="008E3DDF">
              <w:rPr>
                <w:rFonts w:ascii="Tahoma" w:hAnsi="Tahoma" w:cs="Tahoma"/>
                <w:bCs/>
                <w:sz w:val="18"/>
                <w:szCs w:val="18"/>
              </w:rPr>
              <w:t xml:space="preserve">Liczba lat doświadczenia jako projektant branży </w:t>
            </w:r>
            <w:r w:rsidR="008717F3">
              <w:rPr>
                <w:rFonts w:ascii="Tahoma" w:hAnsi="Tahoma" w:cs="Tahoma"/>
                <w:bCs/>
                <w:sz w:val="18"/>
                <w:szCs w:val="18"/>
              </w:rPr>
              <w:t>sanitarnej</w:t>
            </w:r>
            <w:r w:rsidRPr="008E3DDF">
              <w:rPr>
                <w:rFonts w:ascii="Tahoma" w:hAnsi="Tahoma" w:cs="Tahoma"/>
                <w:bCs/>
                <w:sz w:val="18"/>
                <w:szCs w:val="18"/>
              </w:rPr>
              <w:t>:</w:t>
            </w:r>
            <w:r w:rsidR="00D57244">
              <w:rPr>
                <w:rFonts w:ascii="Tahoma" w:hAnsi="Tahoma" w:cs="Tahoma"/>
                <w:bCs/>
                <w:sz w:val="18"/>
                <w:szCs w:val="18"/>
              </w:rPr>
              <w:t xml:space="preserve"> </w:t>
            </w:r>
            <w:r w:rsidRPr="008E3DDF">
              <w:rPr>
                <w:rFonts w:ascii="Tahoma" w:hAnsi="Tahoma" w:cs="Tahoma"/>
                <w:bCs/>
                <w:sz w:val="18"/>
                <w:szCs w:val="18"/>
              </w:rPr>
              <w:t>…………………</w:t>
            </w:r>
          </w:p>
        </w:tc>
        <w:tc>
          <w:tcPr>
            <w:tcW w:w="678" w:type="pct"/>
            <w:tcBorders>
              <w:top w:val="single" w:sz="4" w:space="0" w:color="auto"/>
              <w:left w:val="single" w:sz="4" w:space="0" w:color="auto"/>
              <w:bottom w:val="single" w:sz="4" w:space="0" w:color="auto"/>
              <w:right w:val="single" w:sz="4" w:space="0" w:color="auto"/>
            </w:tcBorders>
            <w:vAlign w:val="center"/>
          </w:tcPr>
          <w:p w14:paraId="4B96F1A1" w14:textId="3CE73946" w:rsidR="008E3DDF" w:rsidRPr="00074059" w:rsidRDefault="008E3DDF" w:rsidP="004016E3">
            <w:pPr>
              <w:autoSpaceDE w:val="0"/>
              <w:autoSpaceDN w:val="0"/>
              <w:rPr>
                <w:rFonts w:ascii="Tahoma" w:hAnsi="Tahoma" w:cs="Tahoma"/>
                <w:bCs/>
                <w:sz w:val="18"/>
                <w:szCs w:val="18"/>
              </w:rPr>
            </w:pPr>
            <w:r>
              <w:rPr>
                <w:rFonts w:ascii="Tahoma" w:hAnsi="Tahoma" w:cs="Tahoma"/>
                <w:bCs/>
                <w:sz w:val="18"/>
                <w:szCs w:val="18"/>
              </w:rPr>
              <w:t xml:space="preserve">Projektant </w:t>
            </w:r>
            <w:r w:rsidRPr="00F00B26">
              <w:rPr>
                <w:rFonts w:ascii="Tahoma" w:hAnsi="Tahoma" w:cs="Tahoma"/>
                <w:bCs/>
                <w:sz w:val="18"/>
                <w:szCs w:val="18"/>
              </w:rPr>
              <w:t xml:space="preserve">branży </w:t>
            </w:r>
            <w:r w:rsidR="008717F3">
              <w:rPr>
                <w:rFonts w:ascii="Tahoma" w:hAnsi="Tahoma" w:cs="Tahoma"/>
                <w:bCs/>
                <w:sz w:val="18"/>
                <w:szCs w:val="18"/>
              </w:rPr>
              <w:t>sanitarnej</w:t>
            </w:r>
          </w:p>
        </w:tc>
        <w:tc>
          <w:tcPr>
            <w:tcW w:w="0" w:type="auto"/>
            <w:tcBorders>
              <w:top w:val="single" w:sz="4" w:space="0" w:color="auto"/>
              <w:left w:val="single" w:sz="4" w:space="0" w:color="auto"/>
              <w:bottom w:val="single" w:sz="4" w:space="0" w:color="auto"/>
              <w:right w:val="single" w:sz="4" w:space="0" w:color="auto"/>
            </w:tcBorders>
            <w:vAlign w:val="center"/>
          </w:tcPr>
          <w:p w14:paraId="78C0994F" w14:textId="77777777" w:rsidR="008E3DDF" w:rsidRPr="00074059" w:rsidRDefault="008E3DDF" w:rsidP="004016E3">
            <w:pPr>
              <w:autoSpaceDE w:val="0"/>
              <w:autoSpaceDN w:val="0"/>
              <w:rPr>
                <w:rFonts w:ascii="Tahoma" w:hAnsi="Tahoma" w:cs="Tahoma"/>
                <w:bCs/>
                <w:sz w:val="18"/>
                <w:szCs w:val="18"/>
              </w:rPr>
            </w:pPr>
          </w:p>
        </w:tc>
      </w:tr>
    </w:tbl>
    <w:bookmarkEnd w:id="70"/>
    <w:p w14:paraId="6DC0E5B5" w14:textId="77777777" w:rsidR="00D57244" w:rsidRPr="00D57244" w:rsidRDefault="00D57244" w:rsidP="00D57244">
      <w:pPr>
        <w:autoSpaceDE w:val="0"/>
        <w:autoSpaceDN w:val="0"/>
        <w:rPr>
          <w:rFonts w:ascii="Tahoma" w:hAnsi="Tahoma" w:cs="Tahoma"/>
          <w:b/>
          <w:bCs/>
          <w:sz w:val="16"/>
          <w:szCs w:val="16"/>
        </w:rPr>
      </w:pPr>
      <w:r w:rsidRPr="00D57244">
        <w:rPr>
          <w:rFonts w:ascii="Tahoma" w:hAnsi="Tahoma" w:cs="Tahoma"/>
          <w:b/>
          <w:bCs/>
          <w:sz w:val="16"/>
          <w:szCs w:val="16"/>
        </w:rPr>
        <w:t>* Niepotrzebne skreślić</w:t>
      </w:r>
    </w:p>
    <w:p w14:paraId="4AFE7A01" w14:textId="77777777" w:rsidR="003029DC" w:rsidRPr="00074059" w:rsidRDefault="003029DC" w:rsidP="003029DC">
      <w:pPr>
        <w:autoSpaceDE w:val="0"/>
        <w:autoSpaceDN w:val="0"/>
        <w:rPr>
          <w:rFonts w:ascii="Tahoma" w:hAnsi="Tahoma" w:cs="Tahoma"/>
          <w:bCs/>
          <w:sz w:val="18"/>
          <w:szCs w:val="18"/>
        </w:rPr>
      </w:pPr>
    </w:p>
    <w:p w14:paraId="1F9B5FD7" w14:textId="77777777" w:rsidR="003029DC" w:rsidRPr="00074059" w:rsidRDefault="003029DC" w:rsidP="003029DC">
      <w:pPr>
        <w:autoSpaceDE w:val="0"/>
        <w:autoSpaceDN w:val="0"/>
        <w:rPr>
          <w:rFonts w:ascii="Tahoma" w:hAnsi="Tahoma" w:cs="Tahoma"/>
          <w:bCs/>
          <w:sz w:val="18"/>
          <w:szCs w:val="18"/>
        </w:rPr>
      </w:pPr>
      <w:r w:rsidRPr="00074059">
        <w:rPr>
          <w:rFonts w:ascii="Tahoma" w:hAnsi="Tahoma" w:cs="Tahoma"/>
          <w:bCs/>
          <w:sz w:val="18"/>
          <w:szCs w:val="18"/>
        </w:rPr>
        <w:t>Uwaga:</w:t>
      </w:r>
    </w:p>
    <w:p w14:paraId="26B88F07" w14:textId="33FCEA1C" w:rsidR="003029DC" w:rsidRPr="00074059" w:rsidRDefault="003029DC" w:rsidP="00061615">
      <w:pPr>
        <w:numPr>
          <w:ilvl w:val="6"/>
          <w:numId w:val="13"/>
        </w:numPr>
        <w:autoSpaceDE w:val="0"/>
        <w:autoSpaceDN w:val="0"/>
        <w:ind w:left="284" w:hanging="284"/>
        <w:jc w:val="both"/>
        <w:rPr>
          <w:rFonts w:ascii="Tahoma" w:hAnsi="Tahoma" w:cs="Tahoma"/>
          <w:sz w:val="18"/>
          <w:szCs w:val="18"/>
        </w:rPr>
      </w:pPr>
      <w:r w:rsidRPr="00074059">
        <w:rPr>
          <w:rFonts w:ascii="Tahoma" w:hAnsi="Tahoma" w:cs="Tahoma"/>
          <w:bCs/>
          <w:sz w:val="18"/>
          <w:szCs w:val="18"/>
        </w:rPr>
        <w:lastRenderedPageBreak/>
        <w:t xml:space="preserve">W kolumnie „Kwalifikacje zawodowe, uprawnienia, wykształcenie” </w:t>
      </w:r>
      <w:r w:rsidRPr="00074059">
        <w:rPr>
          <w:rFonts w:ascii="Tahoma" w:hAnsi="Tahoma" w:cs="Tahoma"/>
          <w:sz w:val="18"/>
          <w:szCs w:val="18"/>
        </w:rPr>
        <w:t>należy podać rodzaj i zakres posiadanych uprawnień, numer uprawnień, datę wystawienia</w:t>
      </w:r>
      <w:r w:rsidRPr="00074059">
        <w:rPr>
          <w:rFonts w:ascii="Tahoma" w:hAnsi="Tahoma" w:cs="Tahoma"/>
          <w:bCs/>
          <w:sz w:val="18"/>
          <w:szCs w:val="18"/>
        </w:rPr>
        <w:t>,</w:t>
      </w:r>
      <w:r w:rsidR="0003466D">
        <w:rPr>
          <w:rFonts w:ascii="Tahoma" w:hAnsi="Tahoma" w:cs="Tahoma"/>
          <w:bCs/>
          <w:sz w:val="18"/>
          <w:szCs w:val="18"/>
        </w:rPr>
        <w:t xml:space="preserve"> informację czy </w:t>
      </w:r>
      <w:r w:rsidR="00D57244">
        <w:rPr>
          <w:rFonts w:ascii="Tahoma" w:hAnsi="Tahoma" w:cs="Tahoma"/>
          <w:bCs/>
          <w:sz w:val="18"/>
          <w:szCs w:val="18"/>
        </w:rPr>
        <w:t xml:space="preserve">uprawnienia </w:t>
      </w:r>
      <w:r w:rsidR="0003466D">
        <w:rPr>
          <w:rFonts w:ascii="Tahoma" w:hAnsi="Tahoma" w:cs="Tahoma"/>
          <w:bCs/>
          <w:sz w:val="18"/>
          <w:szCs w:val="18"/>
        </w:rPr>
        <w:t>są bez ograniczeń</w:t>
      </w:r>
    </w:p>
    <w:p w14:paraId="3ADF9D53" w14:textId="77777777" w:rsidR="0029612F" w:rsidRPr="00061615" w:rsidRDefault="0029612F" w:rsidP="00061615">
      <w:pPr>
        <w:autoSpaceDE w:val="0"/>
        <w:autoSpaceDN w:val="0"/>
        <w:jc w:val="both"/>
        <w:rPr>
          <w:rFonts w:ascii="Tahoma" w:hAnsi="Tahoma" w:cs="Tahoma"/>
          <w:bCs/>
          <w:sz w:val="10"/>
          <w:szCs w:val="10"/>
        </w:rPr>
      </w:pPr>
    </w:p>
    <w:p w14:paraId="0E34B656" w14:textId="77777777" w:rsidR="003029DC" w:rsidRDefault="003029DC" w:rsidP="00061615">
      <w:pPr>
        <w:numPr>
          <w:ilvl w:val="6"/>
          <w:numId w:val="13"/>
        </w:numPr>
        <w:autoSpaceDE w:val="0"/>
        <w:autoSpaceDN w:val="0"/>
        <w:ind w:left="284" w:hanging="284"/>
        <w:jc w:val="both"/>
        <w:rPr>
          <w:rFonts w:ascii="Tahoma" w:hAnsi="Tahoma" w:cs="Tahoma"/>
          <w:bCs/>
          <w:sz w:val="18"/>
          <w:szCs w:val="18"/>
        </w:rPr>
      </w:pPr>
      <w:r w:rsidRPr="00074059">
        <w:rPr>
          <w:rFonts w:ascii="Tahoma" w:hAnsi="Tahoma" w:cs="Tahoma"/>
          <w:bCs/>
          <w:sz w:val="18"/>
          <w:szCs w:val="18"/>
        </w:rPr>
        <w:t>W Informacji o podstawie do dysponowania osobami należy podać informację, czy Wykonawca dysponuje osobami na podstawie umowy zawartej między Wykonawcą a tymi osobami określając rodzaj tej umowy, np. czy jest to umowa o pracę czy też umowa cywilno-prawna, lub że dysponuje tymi osobami na zasadach określonych w art. 118 ustawy Pzp,</w:t>
      </w:r>
    </w:p>
    <w:p w14:paraId="1E5A3673" w14:textId="77777777" w:rsidR="00B56A7B" w:rsidRPr="00061615" w:rsidRDefault="00B56A7B" w:rsidP="00061615">
      <w:pPr>
        <w:pStyle w:val="Akapitzlist"/>
        <w:jc w:val="both"/>
        <w:rPr>
          <w:rFonts w:ascii="Tahoma" w:hAnsi="Tahoma" w:cs="Tahoma"/>
          <w:bCs/>
          <w:sz w:val="10"/>
          <w:szCs w:val="10"/>
        </w:rPr>
      </w:pPr>
    </w:p>
    <w:p w14:paraId="1743B698" w14:textId="78063697" w:rsidR="003029DC" w:rsidRPr="00D57244" w:rsidRDefault="00061615" w:rsidP="00061615">
      <w:pPr>
        <w:numPr>
          <w:ilvl w:val="6"/>
          <w:numId w:val="13"/>
        </w:numPr>
        <w:autoSpaceDE w:val="0"/>
        <w:autoSpaceDN w:val="0"/>
        <w:ind w:left="284" w:hanging="284"/>
        <w:jc w:val="both"/>
        <w:rPr>
          <w:rFonts w:ascii="Tahoma" w:hAnsi="Tahoma" w:cs="Tahoma"/>
          <w:bCs/>
          <w:sz w:val="18"/>
          <w:szCs w:val="18"/>
        </w:rPr>
      </w:pPr>
      <w:r w:rsidRPr="00061615">
        <w:rPr>
          <w:rFonts w:ascii="Tahoma" w:hAnsi="Tahoma" w:cs="Tahoma"/>
          <w:bCs/>
          <w:sz w:val="18"/>
          <w:szCs w:val="18"/>
        </w:rPr>
        <w:t>Niezłożenie powyższego dokumentu ze wszystkimi informacjami pozwalającymi na jednoznaczne przyznanie punktacji w kryterium oceny ofert lub złożenie dokumentu bez podpisu Wykonawcy będzie skutkowało przyznaniem 0 pkt</w:t>
      </w:r>
      <w:r w:rsidR="00D57244">
        <w:rPr>
          <w:rFonts w:ascii="Tahoma" w:hAnsi="Tahoma" w:cs="Tahoma"/>
          <w:bCs/>
          <w:sz w:val="18"/>
          <w:szCs w:val="18"/>
        </w:rPr>
        <w:t>.</w:t>
      </w:r>
    </w:p>
    <w:p w14:paraId="15CB5844" w14:textId="32000EEB" w:rsidR="009B0F12" w:rsidRPr="00061615" w:rsidRDefault="003029DC" w:rsidP="00096042">
      <w:pPr>
        <w:autoSpaceDE w:val="0"/>
        <w:autoSpaceDN w:val="0"/>
        <w:rPr>
          <w:rFonts w:ascii="Tahoma" w:hAnsi="Tahoma" w:cs="Tahoma"/>
          <w:bCs/>
          <w:sz w:val="18"/>
          <w:szCs w:val="18"/>
        </w:rPr>
        <w:sectPr w:rsidR="009B0F12" w:rsidRPr="00061615" w:rsidSect="003029DC">
          <w:headerReference w:type="default" r:id="rId29"/>
          <w:pgSz w:w="16840" w:h="11907" w:orient="landscape" w:code="9"/>
          <w:pgMar w:top="1417" w:right="1417" w:bottom="1417" w:left="1417" w:header="425" w:footer="249" w:gutter="0"/>
          <w:cols w:space="708"/>
          <w:docGrid w:linePitch="272"/>
        </w:sectPr>
      </w:pPr>
      <w:r w:rsidRPr="00074059">
        <w:rPr>
          <w:rFonts w:ascii="Tahoma" w:hAnsi="Tahoma" w:cs="Tahoma"/>
          <w:bCs/>
          <w:sz w:val="18"/>
          <w:szCs w:val="18"/>
        </w:rPr>
        <w:t xml:space="preserve">                                                                                                                            </w:t>
      </w:r>
    </w:p>
    <w:p w14:paraId="3505E924" w14:textId="2108CFD3" w:rsidR="00A51235" w:rsidRPr="00A51235" w:rsidRDefault="00A51235" w:rsidP="003029DC">
      <w:pPr>
        <w:ind w:right="5954"/>
        <w:rPr>
          <w:rFonts w:ascii="Tahoma" w:hAnsi="Tahoma" w:cs="Tahoma"/>
          <w:bCs/>
        </w:rPr>
      </w:pPr>
    </w:p>
    <w:sectPr w:rsidR="00A51235" w:rsidRPr="00A51235" w:rsidSect="000D7288">
      <w:headerReference w:type="default" r:id="rId30"/>
      <w:pgSz w:w="11907" w:h="16840" w:code="9"/>
      <w:pgMar w:top="1417" w:right="1417" w:bottom="1417" w:left="1417" w:header="426" w:footer="24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BF262" w14:textId="77777777" w:rsidR="003251A1" w:rsidRDefault="003251A1">
      <w:r>
        <w:separator/>
      </w:r>
    </w:p>
  </w:endnote>
  <w:endnote w:type="continuationSeparator" w:id="0">
    <w:p w14:paraId="4EDF8192" w14:textId="77777777" w:rsidR="003251A1" w:rsidRDefault="003251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altName w:val="Tahoma"/>
    <w:panose1 w:val="020B0604030504040204"/>
    <w:charset w:val="EE"/>
    <w:family w:val="swiss"/>
    <w:pitch w:val="variable"/>
    <w:sig w:usb0="E1002EFF" w:usb1="C000605B" w:usb2="00000029" w:usb3="00000000" w:csb0="0001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Tms Rmn">
    <w:altName w:val="Times New Roman"/>
    <w:panose1 w:val="02020603040505020304"/>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Yu Gothic"/>
    <w:charset w:val="80"/>
    <w:family w:val="auto"/>
    <w:pitch w:val="default"/>
  </w:font>
  <w:font w:name="OpenSymbol">
    <w:charset w:val="00"/>
    <w:family w:val="auto"/>
    <w:pitch w:val="variable"/>
    <w:sig w:usb0="800000AF" w:usb1="1001ECEA" w:usb2="00000000" w:usb3="00000000" w:csb0="00000001"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MS Mincho">
    <w:panose1 w:val="02020609040205080304"/>
    <w:charset w:val="80"/>
    <w:family w:val="modern"/>
    <w:pitch w:val="fixed"/>
    <w:sig w:usb0="E00002FF" w:usb1="6AC7FDFB" w:usb2="08000012" w:usb3="00000000" w:csb0="0002009F" w:csb1="00000000"/>
  </w:font>
  <w:font w:name="Microsoft Sans Serif">
    <w:panose1 w:val="020B0604020202020204"/>
    <w:charset w:val="EE"/>
    <w:family w:val="swiss"/>
    <w:pitch w:val="variable"/>
    <w:sig w:usb0="E5002EFF" w:usb1="C000605B" w:usb2="00000029" w:usb3="00000000" w:csb0="000101FF" w:csb1="00000000"/>
  </w:font>
  <w:font w:name="MS Reference Sans Serif">
    <w:panose1 w:val="020B0604030504040204"/>
    <w:charset w:val="EE"/>
    <w:family w:val="swiss"/>
    <w:pitch w:val="variable"/>
    <w:sig w:usb0="20000287" w:usb1="00000000" w:usb2="00000000" w:usb3="00000000" w:csb0="0000019F" w:csb1="00000000"/>
  </w:font>
  <w:font w:name="Franklin Gothic Medium Cond">
    <w:charset w:val="00"/>
    <w:family w:val="swiss"/>
    <w:pitch w:val="variable"/>
    <w:sig w:usb0="00000287" w:usb1="00000000" w:usb2="00000000" w:usb3="00000000" w:csb0="0000009F" w:csb1="00000000"/>
  </w:font>
  <w:font w:name="Times">
    <w:panose1 w:val="02020603050405020304"/>
    <w:charset w:val="EE"/>
    <w:family w:val="roman"/>
    <w:pitch w:val="variable"/>
    <w:sig w:usb0="E0002EFF" w:usb1="C000785B" w:usb2="00000009" w:usb3="00000000" w:csb0="000001FF" w:csb1="00000000"/>
  </w:font>
  <w:font w:name="Consolas">
    <w:panose1 w:val="020B0609020204030204"/>
    <w:charset w:val="EE"/>
    <w:family w:val="modern"/>
    <w:pitch w:val="fixed"/>
    <w:sig w:usb0="E00006FF" w:usb1="0000FCFF" w:usb2="00000001" w:usb3="00000000" w:csb0="0000019F" w:csb1="00000000"/>
  </w:font>
  <w:font w:name="Century Schoolbook">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BE508" w14:textId="77777777" w:rsidR="00F35E3B" w:rsidRDefault="00F35E3B" w:rsidP="0085008D">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0B0E482A" w14:textId="77777777" w:rsidR="00F35E3B" w:rsidRDefault="00F35E3B">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B4962" w14:textId="77777777" w:rsidR="00112CB9" w:rsidRDefault="00A04C1A">
    <w:pPr>
      <w:pStyle w:val="Stopka"/>
      <w:jc w:val="center"/>
    </w:pPr>
    <w:r>
      <w:rPr>
        <w:noProof/>
      </w:rPr>
      <mc:AlternateContent>
        <mc:Choice Requires="wpg">
          <w:drawing>
            <wp:anchor distT="0" distB="0" distL="114300" distR="114300" simplePos="0" relativeHeight="251658752" behindDoc="0" locked="0" layoutInCell="1" allowOverlap="1" wp14:anchorId="46E6B106" wp14:editId="1B2206E1">
              <wp:simplePos x="0" y="0"/>
              <wp:positionH relativeFrom="column">
                <wp:posOffset>-307975</wp:posOffset>
              </wp:positionH>
              <wp:positionV relativeFrom="paragraph">
                <wp:posOffset>-526415</wp:posOffset>
              </wp:positionV>
              <wp:extent cx="6803390" cy="999490"/>
              <wp:effectExtent l="0" t="0" r="0" b="0"/>
              <wp:wrapNone/>
              <wp:docPr id="1514196896"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03390" cy="999490"/>
                        <a:chOff x="624" y="15004"/>
                        <a:chExt cx="10714" cy="1466"/>
                      </a:xfrm>
                    </wpg:grpSpPr>
                    <pic:pic xmlns:pic="http://schemas.openxmlformats.org/drawingml/2006/picture">
                      <pic:nvPicPr>
                        <pic:cNvPr id="177092732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624" y="15004"/>
                          <a:ext cx="10714" cy="1099"/>
                        </a:xfrm>
                        <a:prstGeom prst="rect">
                          <a:avLst/>
                        </a:prstGeom>
                        <a:solidFill>
                          <a:srgbClr val="FFFFFF"/>
                        </a:solidFill>
                      </pic:spPr>
                    </pic:pic>
                    <wps:wsp>
                      <wps:cNvPr id="1372778179" name="Text Box 5"/>
                      <wps:cNvSpPr txBox="1">
                        <a:spLocks noChangeArrowheads="1"/>
                      </wps:cNvSpPr>
                      <wps:spPr bwMode="auto">
                        <a:xfrm>
                          <a:off x="1149" y="15457"/>
                          <a:ext cx="4146" cy="878"/>
                        </a:xfrm>
                        <a:prstGeom prst="rect">
                          <a:avLst/>
                        </a:prstGeom>
                        <a:solidFill>
                          <a:srgbClr val="FFFFFF"/>
                        </a:solidFill>
                        <a:ln w="9525">
                          <a:solidFill>
                            <a:srgbClr val="FFFFFF"/>
                          </a:solidFill>
                          <a:miter lim="800000"/>
                          <a:headEnd/>
                          <a:tailEnd/>
                        </a:ln>
                      </wps:spPr>
                      <wps:txbx>
                        <w:txbxContent>
                          <w:p w14:paraId="68051613" w14:textId="77777777" w:rsidR="00785998" w:rsidRDefault="00785998" w:rsidP="00785998">
                            <w:pPr>
                              <w:rPr>
                                <w:rFonts w:ascii="Tahoma" w:hAnsi="Tahoma" w:cs="Tahoma"/>
                                <w:sz w:val="22"/>
                                <w:szCs w:val="22"/>
                              </w:rPr>
                            </w:pPr>
                            <w:r>
                              <w:rPr>
                                <w:rFonts w:ascii="Tahoma" w:hAnsi="Tahoma" w:cs="Tahoma"/>
                                <w:sz w:val="22"/>
                                <w:szCs w:val="22"/>
                              </w:rPr>
                              <w:t xml:space="preserve">Urząd Miejski w Elblągu </w:t>
                            </w:r>
                          </w:p>
                          <w:p w14:paraId="262CD3A9" w14:textId="77777777" w:rsidR="00785998" w:rsidRDefault="00785998" w:rsidP="00785998">
                            <w:pPr>
                              <w:rPr>
                                <w:rFonts w:ascii="Tahoma" w:hAnsi="Tahoma" w:cs="Tahoma"/>
                                <w:sz w:val="22"/>
                                <w:szCs w:val="22"/>
                              </w:rPr>
                            </w:pPr>
                            <w:r>
                              <w:rPr>
                                <w:rFonts w:ascii="Tahoma" w:hAnsi="Tahoma" w:cs="Tahoma"/>
                                <w:sz w:val="22"/>
                                <w:szCs w:val="22"/>
                              </w:rPr>
                              <w:t>Departament Zamówień Publicznych</w:t>
                            </w:r>
                          </w:p>
                          <w:p w14:paraId="20C0BE6F" w14:textId="77777777" w:rsidR="00785998" w:rsidRDefault="00785998" w:rsidP="00785998">
                            <w:pPr>
                              <w:rPr>
                                <w:rFonts w:ascii="Tahoma" w:hAnsi="Tahoma" w:cs="Tahoma"/>
                                <w:sz w:val="22"/>
                                <w:szCs w:val="22"/>
                              </w:rPr>
                            </w:pPr>
                          </w:p>
                        </w:txbxContent>
                      </wps:txbx>
                      <wps:bodyPr rot="0" vert="horz" wrap="square" lIns="91440" tIns="45720" rIns="91440" bIns="45720" anchor="t" anchorCtr="0" upright="1">
                        <a:noAutofit/>
                      </wps:bodyPr>
                    </wps:wsp>
                    <wps:wsp>
                      <wps:cNvPr id="95378415" name="Text Box 6"/>
                      <wps:cNvSpPr txBox="1">
                        <a:spLocks noChangeArrowheads="1"/>
                      </wps:cNvSpPr>
                      <wps:spPr bwMode="auto">
                        <a:xfrm>
                          <a:off x="5150" y="15457"/>
                          <a:ext cx="2545" cy="878"/>
                        </a:xfrm>
                        <a:prstGeom prst="rect">
                          <a:avLst/>
                        </a:prstGeom>
                        <a:solidFill>
                          <a:srgbClr val="FFFFFF"/>
                        </a:solidFill>
                        <a:ln w="9525">
                          <a:solidFill>
                            <a:srgbClr val="FFFFFF"/>
                          </a:solidFill>
                          <a:miter lim="800000"/>
                          <a:headEnd/>
                          <a:tailEnd/>
                        </a:ln>
                      </wps:spPr>
                      <wps:txbx>
                        <w:txbxContent>
                          <w:p w14:paraId="14A51DCE" w14:textId="77777777" w:rsidR="00785998" w:rsidRDefault="00785998" w:rsidP="00785998">
                            <w:pPr>
                              <w:rPr>
                                <w:rFonts w:ascii="Tahoma" w:hAnsi="Tahoma" w:cs="Tahoma"/>
                                <w:sz w:val="22"/>
                                <w:szCs w:val="22"/>
                              </w:rPr>
                            </w:pPr>
                            <w:r>
                              <w:rPr>
                                <w:rFonts w:ascii="Tahoma" w:hAnsi="Tahoma" w:cs="Tahoma"/>
                                <w:sz w:val="22"/>
                                <w:szCs w:val="22"/>
                              </w:rPr>
                              <w:t>tel. +48 55 239 31 25</w:t>
                            </w:r>
                          </w:p>
                          <w:p w14:paraId="2FD0E74E" w14:textId="77777777" w:rsidR="00785998" w:rsidRDefault="00785998" w:rsidP="00785998"/>
                          <w:p w14:paraId="7C4672C6" w14:textId="77777777" w:rsidR="00785998" w:rsidRDefault="00785998" w:rsidP="00785998"/>
                        </w:txbxContent>
                      </wps:txbx>
                      <wps:bodyPr rot="0" vert="horz" wrap="square" lIns="91440" tIns="45720" rIns="91440" bIns="45720" anchor="t" anchorCtr="0" upright="1">
                        <a:noAutofit/>
                      </wps:bodyPr>
                    </wps:wsp>
                    <wps:wsp>
                      <wps:cNvPr id="399279301" name="Text Box 7"/>
                      <wps:cNvSpPr txBox="1">
                        <a:spLocks noChangeArrowheads="1"/>
                      </wps:cNvSpPr>
                      <wps:spPr bwMode="auto">
                        <a:xfrm>
                          <a:off x="7619" y="15457"/>
                          <a:ext cx="3316" cy="1013"/>
                        </a:xfrm>
                        <a:prstGeom prst="rect">
                          <a:avLst/>
                        </a:prstGeom>
                        <a:solidFill>
                          <a:srgbClr val="FFFFFF"/>
                        </a:solidFill>
                        <a:ln w="9525">
                          <a:solidFill>
                            <a:srgbClr val="FFFFFF"/>
                          </a:solidFill>
                          <a:miter lim="800000"/>
                          <a:headEnd/>
                          <a:tailEnd/>
                        </a:ln>
                      </wps:spPr>
                      <wps:txbx>
                        <w:txbxContent>
                          <w:p w14:paraId="726E89DA" w14:textId="77777777" w:rsidR="00785998" w:rsidRDefault="00785998" w:rsidP="00785998">
                            <w:pPr>
                              <w:rPr>
                                <w:rFonts w:ascii="Tahoma" w:hAnsi="Tahoma" w:cs="Tahoma"/>
                                <w:sz w:val="22"/>
                                <w:szCs w:val="22"/>
                                <w:lang w:val="en-US"/>
                              </w:rPr>
                            </w:pPr>
                            <w:r>
                              <w:rPr>
                                <w:rFonts w:ascii="Tahoma" w:hAnsi="Tahoma" w:cs="Tahoma"/>
                                <w:sz w:val="22"/>
                                <w:szCs w:val="22"/>
                                <w:lang w:val="en-US"/>
                              </w:rPr>
                              <w:t xml:space="preserve">e-mail: </w:t>
                            </w:r>
                            <w:hyperlink r:id="rId2" w:history="1">
                              <w:r>
                                <w:rPr>
                                  <w:rStyle w:val="Hipercze"/>
                                  <w:rFonts w:ascii="Tahoma" w:hAnsi="Tahoma" w:cs="Tahoma"/>
                                  <w:sz w:val="22"/>
                                  <w:szCs w:val="22"/>
                                  <w:lang w:val="en-US"/>
                                </w:rPr>
                                <w:t>dzp@umelblag.pl</w:t>
                              </w:r>
                            </w:hyperlink>
                          </w:p>
                          <w:p w14:paraId="05ABA556" w14:textId="77777777" w:rsidR="00766352" w:rsidRPr="00766352" w:rsidRDefault="00766352" w:rsidP="00766352">
                            <w:pPr>
                              <w:widowControl w:val="0"/>
                              <w:suppressAutoHyphens/>
                              <w:rPr>
                                <w:rFonts w:ascii="Tahoma" w:eastAsia="SimSun" w:hAnsi="Tahoma" w:cs="Tahoma"/>
                                <w:kern w:val="1"/>
                                <w:sz w:val="22"/>
                                <w:szCs w:val="22"/>
                                <w:lang w:eastAsia="hi-IN" w:bidi="hi-IN"/>
                              </w:rPr>
                            </w:pPr>
                            <w:r w:rsidRPr="00766352">
                              <w:rPr>
                                <w:rFonts w:ascii="Tahoma" w:eastAsia="SimSun" w:hAnsi="Tahoma" w:cs="Tahoma"/>
                                <w:kern w:val="1"/>
                                <w:sz w:val="22"/>
                                <w:szCs w:val="22"/>
                                <w:lang w:eastAsia="hi-IN" w:bidi="hi-IN"/>
                              </w:rPr>
                              <w:t>www.elblag.eu</w:t>
                            </w:r>
                          </w:p>
                          <w:p w14:paraId="6B90FB8F" w14:textId="77777777" w:rsidR="00785998" w:rsidRDefault="00785998" w:rsidP="00785998">
                            <w:pPr>
                              <w:rPr>
                                <w:rFonts w:ascii="Tahoma" w:hAnsi="Tahoma" w:cs="Tahoma"/>
                                <w:lang w:val="en-US"/>
                              </w:rPr>
                            </w:pPr>
                          </w:p>
                          <w:p w14:paraId="340F7ECE" w14:textId="77777777" w:rsidR="00785998" w:rsidRDefault="00785998" w:rsidP="00785998">
                            <w:pPr>
                              <w:rPr>
                                <w:rFonts w:ascii="Tahoma" w:hAnsi="Tahoma" w:cs="Tahoma"/>
                                <w:lang w:val="en-US"/>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6E6B106" id="Group 3" o:spid="_x0000_s1027" style="position:absolute;left:0;text-align:left;margin-left:-24.25pt;margin-top:-41.45pt;width:535.7pt;height:78.7pt;z-index:251658752" coordorigin="624,15004" coordsize="10714,14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8" type="#_x0000_t75" style="position:absolute;left:624;top:15004;width:10714;height:1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" filled="t">
                <v:imagedata r:id="rId3" o:title=""/>
              </v:shape>
              <v:shapetype id="_x0000_t202" coordsize="21600,21600" o:spt="202" path="m,l,21600r21600,l21600,xe">
                <v:stroke joinstyle="miter"/>
                <v:path gradientshapeok="t" o:connecttype="rect"/>
              </v:shapetype>
              <v:shape id="Text Box 5" o:spid="_x0000_s1029" type="#_x0000_t202" style="position:absolute;left:1149;top:15457;width:4146;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" strokecolor="white">
                <v:textbox>
                  <w:txbxContent>
                    <w:p w14:paraId="68051613" w14:textId="77777777" w:rsidR="00785998" w:rsidRDefault="00785998" w:rsidP="00785998">
                      <w:pPr>
                        <w:rPr>
                          <w:rFonts w:ascii="Tahoma" w:hAnsi="Tahoma" w:cs="Tahoma"/>
                          <w:sz w:val="22"/>
                          <w:szCs w:val="22"/>
                        </w:rPr>
                      </w:pPr>
                      <w:r>
                        <w:rPr>
                          <w:rFonts w:ascii="Tahoma" w:hAnsi="Tahoma" w:cs="Tahoma"/>
                          <w:sz w:val="22"/>
                          <w:szCs w:val="22"/>
                        </w:rPr>
                        <w:t xml:space="preserve">Urząd Miejski w Elblągu </w:t>
                      </w:r>
                    </w:p>
                    <w:p w14:paraId="262CD3A9" w14:textId="77777777" w:rsidR="00785998" w:rsidRDefault="00785998" w:rsidP="00785998">
                      <w:pPr>
                        <w:rPr>
                          <w:rFonts w:ascii="Tahoma" w:hAnsi="Tahoma" w:cs="Tahoma"/>
                          <w:sz w:val="22"/>
                          <w:szCs w:val="22"/>
                        </w:rPr>
                      </w:pPr>
                      <w:r>
                        <w:rPr>
                          <w:rFonts w:ascii="Tahoma" w:hAnsi="Tahoma" w:cs="Tahoma"/>
                          <w:sz w:val="22"/>
                          <w:szCs w:val="22"/>
                        </w:rPr>
                        <w:t>Departament Zamówień Publicznych</w:t>
                      </w:r>
                    </w:p>
                    <w:p w14:paraId="20C0BE6F" w14:textId="77777777" w:rsidR="00785998" w:rsidRDefault="00785998" w:rsidP="00785998">
                      <w:pPr>
                        <w:rPr>
                          <w:rFonts w:ascii="Tahoma" w:hAnsi="Tahoma" w:cs="Tahoma"/>
                          <w:sz w:val="22"/>
                          <w:szCs w:val="22"/>
                        </w:rPr>
                      </w:pPr>
                    </w:p>
                  </w:txbxContent>
                </v:textbox>
              </v:shape>
              <v:shape id="Text Box 6" o:spid="_x0000_s1030" type="#_x0000_t202" style="position:absolute;left:5150;top:15457;width:2545;height: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" strokecolor="white">
                <v:textbox>
                  <w:txbxContent>
                    <w:p w14:paraId="14A51DCE" w14:textId="77777777" w:rsidR="00785998" w:rsidRDefault="00785998" w:rsidP="00785998">
                      <w:pPr>
                        <w:rPr>
                          <w:rFonts w:ascii="Tahoma" w:hAnsi="Tahoma" w:cs="Tahoma"/>
                          <w:sz w:val="22"/>
                          <w:szCs w:val="22"/>
                        </w:rPr>
                      </w:pPr>
                      <w:r>
                        <w:rPr>
                          <w:rFonts w:ascii="Tahoma" w:hAnsi="Tahoma" w:cs="Tahoma"/>
                          <w:sz w:val="22"/>
                          <w:szCs w:val="22"/>
                        </w:rPr>
                        <w:t>tel. +48 55 239 31 25</w:t>
                      </w:r>
                    </w:p>
                    <w:p w14:paraId="2FD0E74E" w14:textId="77777777" w:rsidR="00785998" w:rsidRDefault="00785998" w:rsidP="00785998"/>
                    <w:p w14:paraId="7C4672C6" w14:textId="77777777" w:rsidR="00785998" w:rsidRDefault="00785998" w:rsidP="00785998"/>
                  </w:txbxContent>
                </v:textbox>
              </v:shape>
              <v:shape id="Text Box 7" o:spid="_x0000_s1031" type="#_x0000_t202" style="position:absolute;left:7619;top:15457;width:3316;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" strokecolor="white">
                <v:textbox>
                  <w:txbxContent>
                    <w:p w14:paraId="726E89DA" w14:textId="77777777" w:rsidR="00785998" w:rsidRDefault="00785998" w:rsidP="00785998">
                      <w:pPr>
                        <w:rPr>
                          <w:rFonts w:ascii="Tahoma" w:hAnsi="Tahoma" w:cs="Tahoma"/>
                          <w:sz w:val="22"/>
                          <w:szCs w:val="22"/>
                          <w:lang w:val="en-US"/>
                        </w:rPr>
                      </w:pPr>
                      <w:r>
                        <w:rPr>
                          <w:rFonts w:ascii="Tahoma" w:hAnsi="Tahoma" w:cs="Tahoma"/>
                          <w:sz w:val="22"/>
                          <w:szCs w:val="22"/>
                          <w:lang w:val="en-US"/>
                        </w:rPr>
                        <w:t xml:space="preserve">e-mail: </w:t>
                      </w:r>
                      <w:hyperlink r:id="rId4" w:history="1">
                        <w:r>
                          <w:rPr>
                            <w:rStyle w:val="Hipercze"/>
                            <w:rFonts w:ascii="Tahoma" w:hAnsi="Tahoma" w:cs="Tahoma"/>
                            <w:sz w:val="22"/>
                            <w:szCs w:val="22"/>
                            <w:lang w:val="en-US"/>
                          </w:rPr>
                          <w:t>dzp@umelblag.pl</w:t>
                        </w:r>
                      </w:hyperlink>
                    </w:p>
                    <w:p w14:paraId="05ABA556" w14:textId="77777777" w:rsidR="00766352" w:rsidRPr="00766352" w:rsidRDefault="00766352" w:rsidP="00766352">
                      <w:pPr>
                        <w:widowControl w:val="0"/>
                        <w:suppressAutoHyphens/>
                        <w:rPr>
                          <w:rFonts w:ascii="Tahoma" w:eastAsia="SimSun" w:hAnsi="Tahoma" w:cs="Tahoma"/>
                          <w:kern w:val="1"/>
                          <w:sz w:val="22"/>
                          <w:szCs w:val="22"/>
                          <w:lang w:eastAsia="hi-IN" w:bidi="hi-IN"/>
                        </w:rPr>
                      </w:pPr>
                      <w:r w:rsidRPr="00766352">
                        <w:rPr>
                          <w:rFonts w:ascii="Tahoma" w:eastAsia="SimSun" w:hAnsi="Tahoma" w:cs="Tahoma"/>
                          <w:kern w:val="1"/>
                          <w:sz w:val="22"/>
                          <w:szCs w:val="22"/>
                          <w:lang w:eastAsia="hi-IN" w:bidi="hi-IN"/>
                        </w:rPr>
                        <w:t>www.elblag.eu</w:t>
                      </w:r>
                    </w:p>
                    <w:p w14:paraId="6B90FB8F" w14:textId="77777777" w:rsidR="00785998" w:rsidRDefault="00785998" w:rsidP="00785998">
                      <w:pPr>
                        <w:rPr>
                          <w:rFonts w:ascii="Tahoma" w:hAnsi="Tahoma" w:cs="Tahoma"/>
                          <w:lang w:val="en-US"/>
                        </w:rPr>
                      </w:pPr>
                    </w:p>
                    <w:p w14:paraId="340F7ECE" w14:textId="77777777" w:rsidR="00785998" w:rsidRDefault="00785998" w:rsidP="00785998">
                      <w:pPr>
                        <w:rPr>
                          <w:rFonts w:ascii="Tahoma" w:hAnsi="Tahoma" w:cs="Tahoma"/>
                          <w:lang w:val="en-US"/>
                        </w:rPr>
                      </w:pPr>
                    </w:p>
                  </w:txbxContent>
                </v:textbox>
              </v:shape>
            </v:group>
          </w:pict>
        </mc:Fallback>
      </mc:AlternateContent>
    </w:r>
  </w:p>
  <w:p w14:paraId="2D1B084C" w14:textId="77777777" w:rsidR="00F35E3B" w:rsidRPr="005D11B5" w:rsidRDefault="00F35E3B" w:rsidP="005D11B5">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7ADA7" w14:textId="77777777" w:rsidR="00F35E3B" w:rsidRDefault="00F35E3B">
    <w:pPr>
      <w:pStyle w:val="Stopka"/>
      <w:jc w:val="right"/>
    </w:pPr>
  </w:p>
  <w:p w14:paraId="175DBDA1" w14:textId="77777777" w:rsidR="00F35E3B" w:rsidRPr="0059453C" w:rsidRDefault="00F35E3B" w:rsidP="0059453C">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A6C1E" w14:textId="77777777" w:rsidR="00112CB9" w:rsidRDefault="00112CB9" w:rsidP="00B65AA4">
    <w:pPr>
      <w:pStyle w:val="Stopka"/>
      <w:jc w:val="right"/>
    </w:pPr>
    <w:r>
      <w:fldChar w:fldCharType="begin"/>
    </w:r>
    <w:r>
      <w:instrText>PAGE   \* MERGEFORMAT</w:instrText>
    </w:r>
    <w:r>
      <w:fldChar w:fldCharType="separate"/>
    </w:r>
    <w:r>
      <w:rPr>
        <w:lang w:val="pl-PL"/>
      </w:rPr>
      <w:t>2</w:t>
    </w:r>
    <w:r>
      <w:fldChar w:fldCharType="end"/>
    </w:r>
  </w:p>
  <w:p w14:paraId="7D22A67E" w14:textId="77777777" w:rsidR="00F35E3B" w:rsidRPr="00CC6575" w:rsidRDefault="00F35E3B" w:rsidP="00C41FA0">
    <w:pPr>
      <w:pStyle w:val="Stopka"/>
      <w:tabs>
        <w:tab w:val="clear" w:pos="4536"/>
        <w:tab w:val="clear" w:pos="9072"/>
        <w:tab w:val="left" w:pos="1567"/>
      </w:tabs>
      <w:rPr>
        <w:lang w:val="pl-PL"/>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DAAD" w14:textId="77777777" w:rsidR="00B65AA4" w:rsidRPr="00CC6575" w:rsidRDefault="00B65AA4" w:rsidP="00C41FA0">
    <w:pPr>
      <w:pStyle w:val="Stopka"/>
      <w:tabs>
        <w:tab w:val="clear" w:pos="4536"/>
        <w:tab w:val="clear" w:pos="9072"/>
        <w:tab w:val="left" w:pos="1567"/>
      </w:tabs>
      <w:rPr>
        <w:lang w:val="pl-P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80CF9D" w14:textId="77777777" w:rsidR="003251A1" w:rsidRDefault="003251A1">
      <w:r>
        <w:separator/>
      </w:r>
    </w:p>
  </w:footnote>
  <w:footnote w:type="continuationSeparator" w:id="0">
    <w:p w14:paraId="2D057C49" w14:textId="77777777" w:rsidR="003251A1" w:rsidRDefault="003251A1">
      <w:r>
        <w:continuationSeparator/>
      </w:r>
    </w:p>
  </w:footnote>
  <w:footnote w:id="1">
    <w:p w14:paraId="036E9519" w14:textId="77777777" w:rsidR="00EE6C2A" w:rsidRDefault="00EE6C2A" w:rsidP="00EE6C2A">
      <w:pPr>
        <w:pStyle w:val="Tekstprzypisudolnego"/>
      </w:pPr>
      <w:r w:rsidRPr="00EE6C2A">
        <w:rPr>
          <w:rStyle w:val="Odwoanieprzypisudolnego"/>
        </w:rPr>
        <w:footnoteRef/>
      </w:r>
      <w:r w:rsidRPr="00EE6C2A">
        <w:t xml:space="preserve"> </w:t>
      </w:r>
      <w:r w:rsidRPr="00EE6C2A">
        <w:rPr>
          <w:rFonts w:ascii="Tahoma" w:hAnsi="Tahoma" w:cs="Tahoma"/>
          <w:sz w:val="16"/>
          <w:szCs w:val="16"/>
        </w:rPr>
        <w:t>dotyczy przesłanek fakultatywnych przewidzianych przez Zamawiającego w dokumentach zamówienia</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CA6D0" w14:textId="77777777" w:rsidR="00F35E3B" w:rsidRDefault="00F35E3B">
    <w:pPr>
      <w:pStyle w:val="Nagwek"/>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12</w:t>
    </w:r>
    <w:r>
      <w:rPr>
        <w:rStyle w:val="Numerstrony"/>
      </w:rPr>
      <w:fldChar w:fldCharType="end"/>
    </w:r>
  </w:p>
  <w:p w14:paraId="15F87160" w14:textId="77777777" w:rsidR="00F35E3B" w:rsidRDefault="00F35E3B">
    <w:pPr>
      <w:pStyle w:val="Nagwek"/>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7C7A3" w14:textId="77777777" w:rsidR="00F35E3B" w:rsidRDefault="00F35E3B" w:rsidP="00CB20AF">
    <w:pPr>
      <w:pStyle w:val="Nagwek"/>
      <w:tabs>
        <w:tab w:val="center" w:pos="4819"/>
        <w:tab w:val="right" w:pos="9638"/>
      </w:tabs>
      <w:ind w:firstLine="567"/>
      <w:rPr>
        <w:noProof/>
      </w:rPr>
    </w:pPr>
  </w:p>
  <w:p w14:paraId="74A28AA2" w14:textId="77777777" w:rsidR="00CB20AF" w:rsidRDefault="00CB20AF" w:rsidP="00CB20AF">
    <w:pPr>
      <w:pStyle w:val="Nagwek"/>
      <w:tabs>
        <w:tab w:val="center" w:pos="4819"/>
        <w:tab w:val="right" w:pos="9638"/>
      </w:tabs>
      <w:ind w:firstLine="567"/>
      <w:rPr>
        <w:noProof/>
      </w:rPr>
    </w:pPr>
  </w:p>
  <w:p w14:paraId="1AAD6190" w14:textId="77777777" w:rsidR="00CB20AF" w:rsidRDefault="00CB20AF" w:rsidP="00CB20AF">
    <w:pPr>
      <w:pStyle w:val="Nagwek"/>
      <w:tabs>
        <w:tab w:val="center" w:pos="4819"/>
        <w:tab w:val="right" w:pos="9638"/>
      </w:tabs>
      <w:ind w:firstLine="567"/>
      <w:rPr>
        <w:rFonts w:ascii="Tahoma" w:hAnsi="Tahoma" w:cs="Tahoma"/>
        <w:b/>
        <w:sz w:val="22"/>
        <w:szCs w:val="22"/>
      </w:rPr>
    </w:pPr>
  </w:p>
  <w:p w14:paraId="08849CC5" w14:textId="77777777" w:rsidR="00F35E3B" w:rsidRDefault="00F35E3B" w:rsidP="00B620E4">
    <w:pPr>
      <w:pStyle w:val="Nagwek"/>
      <w:tabs>
        <w:tab w:val="center" w:pos="4819"/>
        <w:tab w:val="right" w:pos="9638"/>
      </w:tabs>
      <w:jc w:val="right"/>
      <w:rPr>
        <w:rFonts w:ascii="Tahoma" w:hAnsi="Tahoma" w:cs="Tahoma"/>
        <w:b/>
        <w:sz w:val="22"/>
        <w:szCs w:val="22"/>
      </w:rPr>
    </w:pPr>
  </w:p>
  <w:p w14:paraId="627EE1AB" w14:textId="77777777" w:rsidR="00F35E3B" w:rsidRPr="004C50C5" w:rsidRDefault="00F35E3B" w:rsidP="00C41FA0">
    <w:pPr>
      <w:pStyle w:val="Nagwek"/>
      <w:tabs>
        <w:tab w:val="center" w:pos="4819"/>
        <w:tab w:val="right" w:pos="9638"/>
      </w:tabs>
      <w:jc w:val="right"/>
      <w:rPr>
        <w:rFonts w:ascii="Tahoma" w:hAnsi="Tahoma" w:cs="Tahoma"/>
        <w:b/>
      </w:rPr>
    </w:pPr>
    <w:r w:rsidRPr="004C50C5">
      <w:rPr>
        <w:rFonts w:ascii="Tahoma" w:hAnsi="Tahoma" w:cs="Tahoma"/>
        <w:b/>
      </w:rPr>
      <w:t xml:space="preserve">ZAŁĄCZNIK NR </w:t>
    </w:r>
    <w:r>
      <w:rPr>
        <w:rFonts w:ascii="Tahoma" w:hAnsi="Tahoma" w:cs="Tahoma"/>
        <w:b/>
      </w:rPr>
      <w:t>5</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18F60" w14:textId="77777777" w:rsidR="003D7C32" w:rsidRDefault="003D7C32" w:rsidP="00C41FA0">
    <w:pPr>
      <w:tabs>
        <w:tab w:val="left" w:pos="5475"/>
      </w:tabs>
      <w:rPr>
        <w:sz w:val="16"/>
        <w:szCs w:val="16"/>
      </w:rPr>
    </w:pPr>
  </w:p>
  <w:p w14:paraId="2DC5F6C5" w14:textId="0811CD90" w:rsidR="003D7C32" w:rsidRDefault="007A2E53" w:rsidP="007A2E53">
    <w:pPr>
      <w:tabs>
        <w:tab w:val="left" w:pos="4546"/>
      </w:tabs>
      <w:ind w:firstLine="567"/>
      <w:rPr>
        <w:sz w:val="16"/>
        <w:szCs w:val="16"/>
      </w:rPr>
    </w:pPr>
    <w:r>
      <w:rPr>
        <w:sz w:val="16"/>
        <w:szCs w:val="16"/>
      </w:rPr>
      <w:tab/>
    </w:r>
  </w:p>
  <w:p w14:paraId="1E98B371" w14:textId="1D8A0BB3" w:rsidR="003D7C32" w:rsidRPr="004C50C5" w:rsidRDefault="003D7C32" w:rsidP="006F0334">
    <w:pPr>
      <w:ind w:left="-284"/>
      <w:jc w:val="right"/>
      <w:rPr>
        <w:rFonts w:ascii="Tahoma" w:hAnsi="Tahoma" w:cs="Tahoma"/>
        <w:b/>
        <w:i/>
      </w:rPr>
    </w:pPr>
    <w:r w:rsidRPr="004C50C5">
      <w:rPr>
        <w:rFonts w:ascii="Tahoma" w:hAnsi="Tahoma" w:cs="Tahoma"/>
        <w:b/>
      </w:rPr>
      <w:t xml:space="preserve">ZAŁĄCZNIK NR </w:t>
    </w:r>
    <w:r w:rsidR="007A2E53">
      <w:rPr>
        <w:rFonts w:ascii="Tahoma" w:hAnsi="Tahoma" w:cs="Tahoma"/>
        <w:b/>
      </w:rPr>
      <w:t>6</w:t>
    </w:r>
    <w:r w:rsidRPr="004C50C5">
      <w:rPr>
        <w:rFonts w:ascii="Tahoma" w:hAnsi="Tahoma" w:cs="Tahoma"/>
        <w:b/>
      </w:rP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D9B57" w14:textId="77777777" w:rsidR="007A2E53" w:rsidRDefault="007A2E53" w:rsidP="00C41FA0">
    <w:pPr>
      <w:tabs>
        <w:tab w:val="left" w:pos="5475"/>
      </w:tabs>
      <w:rPr>
        <w:sz w:val="16"/>
        <w:szCs w:val="16"/>
      </w:rPr>
    </w:pPr>
  </w:p>
  <w:p w14:paraId="1B9D2735" w14:textId="77777777" w:rsidR="007A2E53" w:rsidRDefault="007A2E53" w:rsidP="007A2E53">
    <w:pPr>
      <w:tabs>
        <w:tab w:val="left" w:pos="4546"/>
      </w:tabs>
      <w:ind w:firstLine="567"/>
      <w:rPr>
        <w:sz w:val="16"/>
        <w:szCs w:val="16"/>
      </w:rPr>
    </w:pPr>
    <w:r>
      <w:rPr>
        <w:sz w:val="16"/>
        <w:szCs w:val="16"/>
      </w:rPr>
      <w:tab/>
    </w:r>
  </w:p>
  <w:p w14:paraId="76F5E47B" w14:textId="2CE7497D" w:rsidR="007A2E53" w:rsidRPr="004C50C5" w:rsidRDefault="007A2E53" w:rsidP="006F0334">
    <w:pPr>
      <w:ind w:left="-284"/>
      <w:jc w:val="right"/>
      <w:rPr>
        <w:rFonts w:ascii="Tahoma" w:hAnsi="Tahoma" w:cs="Tahoma"/>
        <w:b/>
        <w:i/>
      </w:rPr>
    </w:pPr>
    <w:r w:rsidRPr="004C50C5">
      <w:rPr>
        <w:rFonts w:ascii="Tahoma" w:hAnsi="Tahoma" w:cs="Tahoma"/>
        <w:b/>
      </w:rPr>
      <w:t xml:space="preserve">ZAŁĄCZNIK NR </w:t>
    </w:r>
    <w:r>
      <w:rPr>
        <w:rFonts w:ascii="Tahoma" w:hAnsi="Tahoma" w:cs="Tahoma"/>
        <w:b/>
      </w:rPr>
      <w:t>7</w:t>
    </w:r>
    <w:r w:rsidRPr="004C50C5">
      <w:rPr>
        <w:rFonts w:ascii="Tahoma" w:hAnsi="Tahoma" w:cs="Tahoma"/>
        <w:b/>
      </w:rP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A0813" w14:textId="77777777" w:rsidR="001E0E99" w:rsidRDefault="001E0E99" w:rsidP="00C41FA0">
    <w:pPr>
      <w:tabs>
        <w:tab w:val="left" w:pos="5475"/>
      </w:tabs>
      <w:jc w:val="center"/>
      <w:rPr>
        <w:sz w:val="16"/>
        <w:szCs w:val="16"/>
      </w:rPr>
    </w:pPr>
  </w:p>
  <w:p w14:paraId="093483AB" w14:textId="77777777" w:rsidR="001E0E99" w:rsidRPr="000728AD" w:rsidRDefault="001E0E99" w:rsidP="000728AD">
    <w:pPr>
      <w:tabs>
        <w:tab w:val="left" w:pos="5475"/>
      </w:tabs>
      <w:ind w:firstLine="567"/>
      <w:jc w:val="right"/>
      <w:rPr>
        <w:rFonts w:ascii="Tahoma" w:hAnsi="Tahoma" w:cs="Tahoma"/>
        <w:b/>
        <w:bCs/>
        <w:i/>
      </w:rPr>
    </w:pPr>
    <w:r w:rsidRPr="000728AD">
      <w:rPr>
        <w:rFonts w:ascii="Tahoma" w:hAnsi="Tahoma" w:cs="Tahoma"/>
        <w:b/>
        <w:bCs/>
      </w:rPr>
      <w:t xml:space="preserve">                                             </w:t>
    </w:r>
  </w:p>
  <w:p w14:paraId="3EABE487" w14:textId="77777777" w:rsidR="001E0E99" w:rsidRDefault="001E0E99" w:rsidP="00CA1A5D">
    <w:pPr>
      <w:tabs>
        <w:tab w:val="left" w:pos="5475"/>
      </w:tabs>
      <w:ind w:firstLine="567"/>
      <w:jc w:val="right"/>
      <w:rPr>
        <w:rFonts w:ascii="Tahoma" w:hAnsi="Tahoma" w:cs="Tahoma"/>
        <w:b/>
        <w:bCs/>
      </w:rPr>
    </w:pPr>
    <w:r>
      <w:rPr>
        <w:rFonts w:ascii="Tahoma" w:hAnsi="Tahoma" w:cs="Tahoma"/>
        <w:b/>
        <w:bCs/>
      </w:rPr>
      <w:tab/>
    </w:r>
  </w:p>
  <w:p w14:paraId="636AEBBA" w14:textId="77777777" w:rsidR="001E0E99" w:rsidRPr="008F1C56" w:rsidRDefault="001E0E99" w:rsidP="009B7FD7">
    <w:pPr>
      <w:tabs>
        <w:tab w:val="left" w:pos="5475"/>
      </w:tabs>
      <w:jc w:val="right"/>
      <w:rPr>
        <w:rFonts w:ascii="Tahoma" w:hAnsi="Tahoma" w:cs="Tahoma"/>
        <w:b/>
        <w:bC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4267E1" w14:textId="40AE7F5D" w:rsidR="00016928" w:rsidRDefault="00042055" w:rsidP="00016928">
    <w:pPr>
      <w:spacing w:after="120"/>
      <w:rPr>
        <w:rFonts w:ascii="Tahoma" w:hAnsi="Tahoma" w:cs="Tahoma"/>
        <w:sz w:val="22"/>
        <w:szCs w:val="22"/>
      </w:rPr>
    </w:pPr>
    <w:r>
      <w:rPr>
        <w:noProof/>
      </w:rPr>
      <w:drawing>
        <wp:anchor distT="0" distB="0" distL="0" distR="0" simplePos="0" relativeHeight="251656704" behindDoc="0" locked="0" layoutInCell="1" allowOverlap="1" wp14:anchorId="552574AD" wp14:editId="38818D42">
          <wp:simplePos x="0" y="0"/>
          <wp:positionH relativeFrom="page">
            <wp:posOffset>666750</wp:posOffset>
          </wp:positionH>
          <wp:positionV relativeFrom="page">
            <wp:posOffset>266700</wp:posOffset>
          </wp:positionV>
          <wp:extent cx="2543175" cy="967105"/>
          <wp:effectExtent l="0" t="0" r="9525" b="4445"/>
          <wp:wrapSquare wrapText="left"/>
          <wp:docPr id="33656577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43175" cy="9671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A04C1A">
      <w:rPr>
        <w:rFonts w:ascii="Tahoma" w:hAnsi="Tahoma" w:cs="Tahoma"/>
        <w:noProof/>
        <w:sz w:val="22"/>
        <w:szCs w:val="22"/>
      </w:rPr>
      <mc:AlternateContent>
        <mc:Choice Requires="wps">
          <w:drawing>
            <wp:anchor distT="0" distB="0" distL="114300" distR="114300" simplePos="0" relativeHeight="251657728" behindDoc="0" locked="0" layoutInCell="1" allowOverlap="1" wp14:anchorId="54CE3FB8" wp14:editId="076F553B">
              <wp:simplePos x="0" y="0"/>
              <wp:positionH relativeFrom="column">
                <wp:posOffset>843915</wp:posOffset>
              </wp:positionH>
              <wp:positionV relativeFrom="paragraph">
                <wp:posOffset>200660</wp:posOffset>
              </wp:positionV>
              <wp:extent cx="2484120" cy="657225"/>
              <wp:effectExtent l="0" t="0" r="0" b="9525"/>
              <wp:wrapNone/>
              <wp:docPr id="17"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120" cy="657225"/>
                      </a:xfrm>
                      <a:prstGeom prst="rect">
                        <a:avLst/>
                      </a:prstGeom>
                      <a:solidFill>
                        <a:srgbClr val="FFFFFF"/>
                      </a:solidFill>
                      <a:ln w="9525">
                        <a:solidFill>
                          <a:srgbClr val="FFFFFF"/>
                        </a:solidFill>
                        <a:miter lim="800000"/>
                        <a:headEnd/>
                        <a:tailEnd/>
                      </a:ln>
                    </wps:spPr>
                    <wps:txbx>
                      <w:txbxContent>
                        <w:p w14:paraId="114CA7C2" w14:textId="77777777" w:rsidR="00785998" w:rsidRPr="007C7FCA" w:rsidRDefault="00785998" w:rsidP="00785998">
                          <w:pPr>
                            <w:rPr>
                              <w:rFonts w:ascii="Tahoma" w:hAnsi="Tahoma" w:cs="Tahoma"/>
                              <w:sz w:val="10"/>
                              <w:szCs w:val="10"/>
                            </w:rPr>
                          </w:pPr>
                        </w:p>
                        <w:p w14:paraId="44CC8B2D" w14:textId="77777777" w:rsidR="00785998" w:rsidRPr="002D3427" w:rsidRDefault="00785998" w:rsidP="00785998">
                          <w:pPr>
                            <w:spacing w:after="120"/>
                            <w:rPr>
                              <w:rFonts w:ascii="Tahoma" w:hAnsi="Tahoma" w:cs="Tahoma"/>
                              <w:sz w:val="22"/>
                              <w:szCs w:val="22"/>
                            </w:rPr>
                          </w:pPr>
                          <w:r w:rsidRPr="002D3427">
                            <w:rPr>
                              <w:rFonts w:ascii="Tahoma" w:hAnsi="Tahoma" w:cs="Tahoma"/>
                              <w:sz w:val="22"/>
                              <w:szCs w:val="22"/>
                            </w:rPr>
                            <w:t>Urząd Miejski w Elblągu</w:t>
                          </w:r>
                        </w:p>
                        <w:p w14:paraId="7604250C" w14:textId="77777777" w:rsidR="00785998" w:rsidRDefault="00785998" w:rsidP="00785998">
                          <w:pPr>
                            <w:spacing w:after="120"/>
                            <w:rPr>
                              <w:rFonts w:ascii="Tahoma" w:hAnsi="Tahoma" w:cs="Tahoma"/>
                              <w:sz w:val="22"/>
                              <w:szCs w:val="22"/>
                            </w:rPr>
                          </w:pPr>
                          <w:r w:rsidRPr="001E2CEB">
                            <w:rPr>
                              <w:rFonts w:ascii="Tahoma" w:hAnsi="Tahoma" w:cs="Tahoma"/>
                              <w:sz w:val="22"/>
                              <w:szCs w:val="22"/>
                            </w:rPr>
                            <w:t>Departament Zamówień</w:t>
                          </w:r>
                          <w:r>
                            <w:rPr>
                              <w:rFonts w:ascii="Tahoma" w:hAnsi="Tahoma" w:cs="Tahoma"/>
                              <w:sz w:val="22"/>
                              <w:szCs w:val="22"/>
                            </w:rPr>
                            <w:t xml:space="preserve"> Publicznych</w:t>
                          </w:r>
                        </w:p>
                        <w:p w14:paraId="180E2630" w14:textId="77777777" w:rsidR="00785998" w:rsidRDefault="00785998" w:rsidP="00785998">
                          <w:pPr>
                            <w:spacing w:before="120"/>
                            <w:rPr>
                              <w:rFonts w:ascii="Tahoma" w:hAnsi="Tahoma" w:cs="Tahoma"/>
                              <w:sz w:val="22"/>
                              <w:szCs w:val="22"/>
                            </w:rPr>
                          </w:pPr>
                        </w:p>
                        <w:p w14:paraId="71DBB768" w14:textId="77777777" w:rsidR="00785998" w:rsidRPr="002D3427" w:rsidRDefault="00785998" w:rsidP="00785998">
                          <w:pPr>
                            <w:spacing w:before="120"/>
                            <w:rPr>
                              <w:rFonts w:ascii="Tahoma" w:hAnsi="Tahoma" w:cs="Tahoma"/>
                              <w:sz w:val="22"/>
                              <w:szCs w:val="22"/>
                            </w:rPr>
                          </w:pPr>
                        </w:p>
                        <w:p w14:paraId="151804EC" w14:textId="77777777" w:rsidR="00785998" w:rsidRPr="00C66CCF" w:rsidRDefault="00785998" w:rsidP="00785998">
                          <w:pPr>
                            <w:spacing w:after="120"/>
                            <w:rPr>
                              <w:rFonts w:ascii="Tahoma" w:hAnsi="Tahoma" w:cs="Tahom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CE3FB8" id="_x0000_t202" coordsize="21600,21600" o:spt="202" path="m,l,21600r21600,l21600,xe">
              <v:stroke joinstyle="miter"/>
              <v:path gradientshapeok="t" o:connecttype="rect"/>
            </v:shapetype>
            <v:shape id="Pole tekstowe 2" o:spid="_x0000_s1026" type="#_x0000_t202" style="position:absolute;margin-left:66.45pt;margin-top:15.8pt;width:195.6pt;height:51.7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" strokecolor="white">
              <v:textbox>
                <w:txbxContent>
                  <w:p w14:paraId="114CA7C2" w14:textId="77777777" w:rsidR="00785998" w:rsidRPr="007C7FCA" w:rsidRDefault="00785998" w:rsidP="00785998">
                    <w:pPr>
                      <w:rPr>
                        <w:rFonts w:ascii="Tahoma" w:hAnsi="Tahoma" w:cs="Tahoma"/>
                        <w:sz w:val="10"/>
                        <w:szCs w:val="10"/>
                      </w:rPr>
                    </w:pPr>
                  </w:p>
                  <w:p w14:paraId="44CC8B2D" w14:textId="77777777" w:rsidR="00785998" w:rsidRPr="002D3427" w:rsidRDefault="00785998" w:rsidP="00785998">
                    <w:pPr>
                      <w:spacing w:after="120"/>
                      <w:rPr>
                        <w:rFonts w:ascii="Tahoma" w:hAnsi="Tahoma" w:cs="Tahoma"/>
                        <w:sz w:val="22"/>
                        <w:szCs w:val="22"/>
                      </w:rPr>
                    </w:pPr>
                    <w:r w:rsidRPr="002D3427">
                      <w:rPr>
                        <w:rFonts w:ascii="Tahoma" w:hAnsi="Tahoma" w:cs="Tahoma"/>
                        <w:sz w:val="22"/>
                        <w:szCs w:val="22"/>
                      </w:rPr>
                      <w:t>Urząd Miejski w Elblągu</w:t>
                    </w:r>
                  </w:p>
                  <w:p w14:paraId="7604250C" w14:textId="77777777" w:rsidR="00785998" w:rsidRDefault="00785998" w:rsidP="00785998">
                    <w:pPr>
                      <w:spacing w:after="120"/>
                      <w:rPr>
                        <w:rFonts w:ascii="Tahoma" w:hAnsi="Tahoma" w:cs="Tahoma"/>
                        <w:sz w:val="22"/>
                        <w:szCs w:val="22"/>
                      </w:rPr>
                    </w:pPr>
                    <w:r w:rsidRPr="001E2CEB">
                      <w:rPr>
                        <w:rFonts w:ascii="Tahoma" w:hAnsi="Tahoma" w:cs="Tahoma"/>
                        <w:sz w:val="22"/>
                        <w:szCs w:val="22"/>
                      </w:rPr>
                      <w:t>Departament Zamówień</w:t>
                    </w:r>
                    <w:r>
                      <w:rPr>
                        <w:rFonts w:ascii="Tahoma" w:hAnsi="Tahoma" w:cs="Tahoma"/>
                        <w:sz w:val="22"/>
                        <w:szCs w:val="22"/>
                      </w:rPr>
                      <w:t xml:space="preserve"> Publicznych</w:t>
                    </w:r>
                  </w:p>
                  <w:p w14:paraId="180E2630" w14:textId="77777777" w:rsidR="00785998" w:rsidRDefault="00785998" w:rsidP="00785998">
                    <w:pPr>
                      <w:spacing w:before="120"/>
                      <w:rPr>
                        <w:rFonts w:ascii="Tahoma" w:hAnsi="Tahoma" w:cs="Tahoma"/>
                        <w:sz w:val="22"/>
                        <w:szCs w:val="22"/>
                      </w:rPr>
                    </w:pPr>
                  </w:p>
                  <w:p w14:paraId="71DBB768" w14:textId="77777777" w:rsidR="00785998" w:rsidRPr="002D3427" w:rsidRDefault="00785998" w:rsidP="00785998">
                    <w:pPr>
                      <w:spacing w:before="120"/>
                      <w:rPr>
                        <w:rFonts w:ascii="Tahoma" w:hAnsi="Tahoma" w:cs="Tahoma"/>
                        <w:sz w:val="22"/>
                        <w:szCs w:val="22"/>
                      </w:rPr>
                    </w:pPr>
                  </w:p>
                  <w:p w14:paraId="151804EC" w14:textId="77777777" w:rsidR="00785998" w:rsidRPr="00C66CCF" w:rsidRDefault="00785998" w:rsidP="00785998">
                    <w:pPr>
                      <w:spacing w:after="120"/>
                      <w:rPr>
                        <w:rFonts w:ascii="Tahoma" w:hAnsi="Tahoma" w:cs="Tahoma"/>
                      </w:rPr>
                    </w:pPr>
                  </w:p>
                </w:txbxContent>
              </v:textbox>
            </v:shape>
          </w:pict>
        </mc:Fallback>
      </mc:AlternateContent>
    </w:r>
  </w:p>
  <w:p w14:paraId="6C980FC2" w14:textId="4DFEBD3C" w:rsidR="00016928" w:rsidRDefault="00016928">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D658F" w14:textId="77777777" w:rsidR="00F35E3B" w:rsidRDefault="00F35E3B" w:rsidP="00401866">
    <w:pPr>
      <w:pStyle w:val="Nagwek"/>
      <w:rPr>
        <w:i/>
        <w:sz w:val="16"/>
        <w:szCs w:val="16"/>
      </w:rPr>
    </w:pPr>
  </w:p>
  <w:p w14:paraId="7FAE1B2E" w14:textId="77777777" w:rsidR="00F35E3B" w:rsidRDefault="00F35E3B" w:rsidP="00401866">
    <w:pPr>
      <w:pStyle w:val="Nagwek"/>
      <w:rPr>
        <w:i/>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7EEDEF" w14:textId="77777777" w:rsidR="00F35E3B" w:rsidRPr="00613CB4" w:rsidRDefault="00F35E3B" w:rsidP="009109C7">
    <w:pPr>
      <w:pStyle w:val="Nagwek"/>
      <w:rPr>
        <w:rStyle w:val="Numerstrony"/>
        <w:rFonts w:ascii="Tahoma" w:hAnsi="Tahoma" w:cs="Tahoma"/>
        <w:b/>
      </w:rPr>
    </w:pPr>
    <w:r>
      <w:rPr>
        <w:sz w:val="16"/>
        <w:szCs w:val="16"/>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DE66E" w14:textId="77777777" w:rsidR="00F35E3B" w:rsidRDefault="00F35E3B" w:rsidP="00FE0F35">
    <w:pPr>
      <w:tabs>
        <w:tab w:val="left" w:pos="5475"/>
      </w:tabs>
      <w:rPr>
        <w:sz w:val="16"/>
        <w:szCs w:val="16"/>
      </w:rPr>
    </w:pPr>
    <w:r>
      <w:rPr>
        <w:sz w:val="16"/>
        <w:szCs w:val="16"/>
      </w:rPr>
      <w:t xml:space="preserve">              </w:t>
    </w:r>
  </w:p>
  <w:p w14:paraId="4D7DEB38" w14:textId="77777777" w:rsidR="00F35E3B" w:rsidRPr="00D32DD6" w:rsidRDefault="00F35E3B" w:rsidP="00FE0F35">
    <w:pPr>
      <w:tabs>
        <w:tab w:val="left" w:pos="5475"/>
      </w:tabs>
      <w:rPr>
        <w:i/>
        <w:sz w:val="16"/>
        <w:szCs w:val="16"/>
      </w:rPr>
    </w:pPr>
    <w:r>
      <w:rPr>
        <w:sz w:val="16"/>
        <w:szCs w:val="16"/>
      </w:rPr>
      <w:t xml:space="preserve">                     </w:t>
    </w:r>
  </w:p>
  <w:p w14:paraId="72B59457" w14:textId="77777777" w:rsidR="00F35E3B" w:rsidRPr="004C50C5" w:rsidRDefault="00F35E3B" w:rsidP="00C41FA0">
    <w:pPr>
      <w:pStyle w:val="Nagwek"/>
      <w:jc w:val="right"/>
      <w:rPr>
        <w:rFonts w:ascii="Tahoma" w:hAnsi="Tahoma" w:cs="Tahoma"/>
        <w:b/>
      </w:rPr>
    </w:pPr>
    <w:r>
      <w:rPr>
        <w:rFonts w:ascii="Tahoma" w:hAnsi="Tahoma" w:cs="Tahoma"/>
        <w:b/>
      </w:rPr>
      <w:t xml:space="preserve">ZAŁĄCZNIK NR </w:t>
    </w:r>
    <w:r w:rsidR="00C7511D">
      <w:rPr>
        <w:rFonts w:ascii="Tahoma" w:hAnsi="Tahoma" w:cs="Tahoma"/>
        <w:b/>
      </w:rPr>
      <w:t>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44586" w14:textId="77777777" w:rsidR="00FC3609" w:rsidRDefault="00FC3609" w:rsidP="00FE0F35">
    <w:pPr>
      <w:tabs>
        <w:tab w:val="left" w:pos="5475"/>
      </w:tabs>
      <w:rPr>
        <w:sz w:val="16"/>
        <w:szCs w:val="16"/>
      </w:rPr>
    </w:pPr>
    <w:r>
      <w:rPr>
        <w:sz w:val="16"/>
        <w:szCs w:val="16"/>
      </w:rPr>
      <w:t xml:space="preserve">              </w:t>
    </w:r>
  </w:p>
  <w:p w14:paraId="54BC268E" w14:textId="77777777" w:rsidR="00FC3609" w:rsidRPr="00D32DD6" w:rsidRDefault="00FC3609" w:rsidP="00FE0F35">
    <w:pPr>
      <w:tabs>
        <w:tab w:val="left" w:pos="5475"/>
      </w:tabs>
      <w:rPr>
        <w:i/>
        <w:sz w:val="16"/>
        <w:szCs w:val="16"/>
      </w:rPr>
    </w:pPr>
    <w:r>
      <w:rPr>
        <w:sz w:val="16"/>
        <w:szCs w:val="16"/>
      </w:rPr>
      <w:t xml:space="preserve">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DDE56" w14:textId="77777777" w:rsidR="00F43774" w:rsidRDefault="00F43774" w:rsidP="00FE0F35">
    <w:pPr>
      <w:tabs>
        <w:tab w:val="left" w:pos="5475"/>
      </w:tabs>
      <w:rPr>
        <w:sz w:val="16"/>
        <w:szCs w:val="16"/>
      </w:rPr>
    </w:pPr>
    <w:r>
      <w:rPr>
        <w:sz w:val="16"/>
        <w:szCs w:val="16"/>
      </w:rPr>
      <w:t xml:space="preserve">              </w:t>
    </w:r>
  </w:p>
  <w:p w14:paraId="6A675AD6" w14:textId="77777777" w:rsidR="00F43774" w:rsidRPr="00D32DD6" w:rsidRDefault="00F43774" w:rsidP="00FE0F35">
    <w:pPr>
      <w:tabs>
        <w:tab w:val="left" w:pos="5475"/>
      </w:tabs>
      <w:rPr>
        <w:i/>
        <w:sz w:val="16"/>
        <w:szCs w:val="16"/>
      </w:rPr>
    </w:pPr>
    <w:r>
      <w:rPr>
        <w:sz w:val="16"/>
        <w:szCs w:val="16"/>
      </w:rPr>
      <w:t xml:space="preserve">                     </w:t>
    </w:r>
  </w:p>
  <w:p w14:paraId="1A14BC87" w14:textId="77777777" w:rsidR="00F43774" w:rsidRPr="004C50C5" w:rsidRDefault="00F43774" w:rsidP="00C41FA0">
    <w:pPr>
      <w:pStyle w:val="Nagwek"/>
      <w:jc w:val="right"/>
      <w:rPr>
        <w:rFonts w:ascii="Tahoma" w:hAnsi="Tahoma" w:cs="Tahoma"/>
        <w:b/>
      </w:rPr>
    </w:pPr>
    <w:r>
      <w:rPr>
        <w:rFonts w:ascii="Tahoma" w:hAnsi="Tahoma" w:cs="Tahoma"/>
        <w:b/>
      </w:rPr>
      <w:t>ZAŁĄCZNIK NR 2</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1F1CB4" w14:textId="77777777" w:rsidR="006E3123" w:rsidRDefault="006E3123" w:rsidP="00FE0F35">
    <w:pPr>
      <w:tabs>
        <w:tab w:val="left" w:pos="5475"/>
      </w:tabs>
      <w:rPr>
        <w:sz w:val="16"/>
        <w:szCs w:val="16"/>
      </w:rPr>
    </w:pPr>
    <w:r>
      <w:rPr>
        <w:sz w:val="16"/>
        <w:szCs w:val="16"/>
      </w:rPr>
      <w:t xml:space="preserve">              </w:t>
    </w:r>
  </w:p>
  <w:p w14:paraId="239D1B41" w14:textId="77777777" w:rsidR="006E3123" w:rsidRPr="00D32DD6" w:rsidRDefault="006E3123" w:rsidP="00FE0F35">
    <w:pPr>
      <w:tabs>
        <w:tab w:val="left" w:pos="5475"/>
      </w:tabs>
      <w:rPr>
        <w:i/>
        <w:sz w:val="16"/>
        <w:szCs w:val="16"/>
      </w:rPr>
    </w:pPr>
    <w:r>
      <w:rPr>
        <w:sz w:val="16"/>
        <w:szCs w:val="16"/>
      </w:rPr>
      <w:t xml:space="preserve">                     </w:t>
    </w:r>
  </w:p>
  <w:p w14:paraId="5D2B5BD0" w14:textId="77777777" w:rsidR="00CB20AF" w:rsidRDefault="00CB20AF" w:rsidP="00CB20AF">
    <w:pPr>
      <w:pStyle w:val="Nagwek"/>
      <w:ind w:firstLine="567"/>
      <w:rPr>
        <w:rFonts w:ascii="Tahoma" w:hAnsi="Tahoma" w:cs="Tahoma"/>
        <w:b/>
      </w:rPr>
    </w:pPr>
  </w:p>
  <w:p w14:paraId="636E142D" w14:textId="77777777" w:rsidR="00CB20AF" w:rsidRDefault="00CB20AF" w:rsidP="00C41FA0">
    <w:pPr>
      <w:pStyle w:val="Nagwek"/>
      <w:jc w:val="right"/>
      <w:rPr>
        <w:rFonts w:ascii="Tahoma" w:hAnsi="Tahoma" w:cs="Tahoma"/>
        <w:b/>
      </w:rPr>
    </w:pPr>
  </w:p>
  <w:p w14:paraId="1108E57B" w14:textId="77777777" w:rsidR="006E3123" w:rsidRPr="004C50C5" w:rsidRDefault="006E3123" w:rsidP="00C41FA0">
    <w:pPr>
      <w:pStyle w:val="Nagwek"/>
      <w:jc w:val="right"/>
      <w:rPr>
        <w:rFonts w:ascii="Tahoma" w:hAnsi="Tahoma" w:cs="Tahoma"/>
        <w:b/>
      </w:rPr>
    </w:pPr>
    <w:r>
      <w:rPr>
        <w:rFonts w:ascii="Tahoma" w:hAnsi="Tahoma" w:cs="Tahoma"/>
        <w:b/>
      </w:rPr>
      <w:t xml:space="preserve">ZAŁĄCZNIK NR </w:t>
    </w:r>
    <w:r w:rsidR="000D6003">
      <w:rPr>
        <w:rFonts w:ascii="Tahoma" w:hAnsi="Tahoma" w:cs="Tahoma"/>
        <w:b/>
      </w:rPr>
      <w:t>3</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442900" w14:textId="77777777" w:rsidR="000D6003" w:rsidRDefault="000D6003" w:rsidP="00FE0F35">
    <w:pPr>
      <w:tabs>
        <w:tab w:val="left" w:pos="5475"/>
      </w:tabs>
      <w:rPr>
        <w:sz w:val="16"/>
        <w:szCs w:val="16"/>
      </w:rPr>
    </w:pPr>
    <w:r>
      <w:rPr>
        <w:sz w:val="16"/>
        <w:szCs w:val="16"/>
      </w:rPr>
      <w:t xml:space="preserve">              </w:t>
    </w:r>
  </w:p>
  <w:p w14:paraId="6BE5E1AE" w14:textId="77777777" w:rsidR="000D6003" w:rsidRPr="00D32DD6" w:rsidRDefault="000D6003" w:rsidP="00FE0F35">
    <w:pPr>
      <w:tabs>
        <w:tab w:val="left" w:pos="5475"/>
      </w:tabs>
      <w:rPr>
        <w:i/>
        <w:sz w:val="16"/>
        <w:szCs w:val="16"/>
      </w:rPr>
    </w:pPr>
    <w:r>
      <w:rPr>
        <w:sz w:val="16"/>
        <w:szCs w:val="16"/>
      </w:rPr>
      <w:t xml:space="preserve">                     </w:t>
    </w:r>
  </w:p>
  <w:p w14:paraId="6D0FB3A3" w14:textId="77777777" w:rsidR="00CB20AF" w:rsidRDefault="00CB20AF" w:rsidP="00CB20AF">
    <w:pPr>
      <w:pStyle w:val="Nagwek"/>
      <w:ind w:firstLine="567"/>
      <w:rPr>
        <w:rFonts w:ascii="Tahoma" w:hAnsi="Tahoma" w:cs="Tahoma"/>
        <w:b/>
      </w:rPr>
    </w:pPr>
  </w:p>
  <w:p w14:paraId="0E6B75EB" w14:textId="77777777" w:rsidR="00CB20AF" w:rsidRDefault="00CB20AF" w:rsidP="00C41FA0">
    <w:pPr>
      <w:pStyle w:val="Nagwek"/>
      <w:jc w:val="right"/>
      <w:rPr>
        <w:rFonts w:ascii="Tahoma" w:hAnsi="Tahoma" w:cs="Tahoma"/>
        <w:b/>
      </w:rPr>
    </w:pPr>
  </w:p>
  <w:p w14:paraId="4B977C08" w14:textId="77777777" w:rsidR="000D6003" w:rsidRPr="004C50C5" w:rsidRDefault="000D6003" w:rsidP="00C41FA0">
    <w:pPr>
      <w:pStyle w:val="Nagwek"/>
      <w:jc w:val="right"/>
      <w:rPr>
        <w:rFonts w:ascii="Tahoma" w:hAnsi="Tahoma" w:cs="Tahoma"/>
        <w:b/>
      </w:rPr>
    </w:pPr>
    <w:r>
      <w:rPr>
        <w:rFonts w:ascii="Tahoma" w:hAnsi="Tahoma" w:cs="Tahoma"/>
        <w:b/>
      </w:rPr>
      <w:t>ZAŁĄCZNIK NR 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lowerLetter"/>
      <w:lvlText w:val="%1)"/>
      <w:lvlJc w:val="left"/>
      <w:pPr>
        <w:tabs>
          <w:tab w:val="num" w:pos="-76"/>
        </w:tabs>
        <w:ind w:left="644" w:hanging="360"/>
      </w:pPr>
      <w:rPr>
        <w:rFonts w:ascii="Tahoma" w:hAnsi="Tahoma" w:cs="Tahoma" w:hint="default"/>
        <w:b w:val="0"/>
        <w:bCs/>
      </w:rPr>
    </w:lvl>
  </w:abstractNum>
  <w:abstractNum w:abstractNumId="1" w15:restartNumberingAfterBreak="0">
    <w:nsid w:val="00000003"/>
    <w:multiLevelType w:val="multilevel"/>
    <w:tmpl w:val="C1E2701E"/>
    <w:name w:val="WW8Num3"/>
    <w:lvl w:ilvl="0">
      <w:start w:val="1"/>
      <w:numFmt w:val="decimal"/>
      <w:lvlText w:val="%1."/>
      <w:lvlJc w:val="left"/>
      <w:pPr>
        <w:tabs>
          <w:tab w:val="num" w:pos="786"/>
        </w:tabs>
        <w:ind w:left="786" w:hanging="360"/>
      </w:pPr>
      <w:rPr>
        <w:rFonts w:ascii="Arial" w:hAnsi="Arial"/>
        <w:b w:val="0"/>
        <w:bCs/>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lowerLetter"/>
      <w:lvlText w:val="%5)"/>
      <w:lvlJc w:val="left"/>
      <w:pPr>
        <w:ind w:left="72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decimal"/>
      <w:lvlText w:val="%1."/>
      <w:lvlJc w:val="left"/>
      <w:pPr>
        <w:tabs>
          <w:tab w:val="num" w:pos="1068"/>
        </w:tabs>
        <w:ind w:left="1068" w:hanging="360"/>
      </w:pPr>
    </w:lvl>
  </w:abstractNum>
  <w:abstractNum w:abstractNumId="3" w15:restartNumberingAfterBreak="0">
    <w:nsid w:val="00000006"/>
    <w:multiLevelType w:val="multilevel"/>
    <w:tmpl w:val="00000006"/>
    <w:name w:val="WW8Num6"/>
    <w:lvl w:ilvl="0">
      <w:start w:val="1"/>
      <w:numFmt w:val="bullet"/>
      <w:lvlText w:val=""/>
      <w:lvlJc w:val="left"/>
      <w:pPr>
        <w:tabs>
          <w:tab w:val="num" w:pos="0"/>
        </w:tabs>
        <w:ind w:left="720" w:hanging="360"/>
      </w:pPr>
      <w:rPr>
        <w:rFonts w:ascii="Symbol" w:hAnsi="Symbol"/>
      </w:rPr>
    </w:lvl>
    <w:lvl w:ilvl="1">
      <w:start w:val="1"/>
      <w:numFmt w:val="bullet"/>
      <w:lvlText w:val=""/>
      <w:lvlJc w:val="left"/>
      <w:pPr>
        <w:tabs>
          <w:tab w:val="num" w:pos="0"/>
        </w:tabs>
        <w:ind w:left="1440" w:hanging="360"/>
      </w:pPr>
      <w:rPr>
        <w:rFonts w:ascii="Symbol" w:hAnsi="Symbol"/>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07"/>
    <w:multiLevelType w:val="singleLevel"/>
    <w:tmpl w:val="00000007"/>
    <w:name w:val="WW8Num7"/>
    <w:lvl w:ilvl="0">
      <w:start w:val="1"/>
      <w:numFmt w:val="bullet"/>
      <w:lvlText w:val=""/>
      <w:lvlJc w:val="left"/>
      <w:pPr>
        <w:tabs>
          <w:tab w:val="num" w:pos="0"/>
        </w:tabs>
        <w:ind w:left="1140" w:hanging="360"/>
      </w:pPr>
      <w:rPr>
        <w:rFonts w:ascii="Symbol" w:hAnsi="Symbol"/>
      </w:rPr>
    </w:lvl>
  </w:abstractNum>
  <w:abstractNum w:abstractNumId="5" w15:restartNumberingAfterBreak="0">
    <w:nsid w:val="00000008"/>
    <w:multiLevelType w:val="multilevel"/>
    <w:tmpl w:val="00000008"/>
    <w:name w:val="WW8Num8"/>
    <w:lvl w:ilvl="0">
      <w:start w:val="1"/>
      <w:numFmt w:val="decimal"/>
      <w:lvlText w:val="%1)"/>
      <w:lvlJc w:val="left"/>
      <w:pPr>
        <w:tabs>
          <w:tab w:val="num" w:pos="0"/>
        </w:tabs>
        <w:ind w:left="1069" w:hanging="360"/>
      </w:pPr>
    </w:lvl>
    <w:lvl w:ilvl="1">
      <w:start w:val="1"/>
      <w:numFmt w:val="lowerLetter"/>
      <w:lvlText w:val="%2)"/>
      <w:lvlJc w:val="left"/>
      <w:pPr>
        <w:tabs>
          <w:tab w:val="num" w:pos="1789"/>
        </w:tabs>
        <w:ind w:left="1789" w:hanging="360"/>
      </w:pPr>
    </w:lvl>
    <w:lvl w:ilvl="2">
      <w:start w:val="1"/>
      <w:numFmt w:val="lowerRoman"/>
      <w:lvlText w:val="%3."/>
      <w:lvlJc w:val="left"/>
      <w:pPr>
        <w:tabs>
          <w:tab w:val="num" w:pos="0"/>
        </w:tabs>
        <w:ind w:left="2509" w:hanging="180"/>
      </w:pPr>
    </w:lvl>
    <w:lvl w:ilvl="3">
      <w:start w:val="1"/>
      <w:numFmt w:val="upperLetter"/>
      <w:lvlText w:val="%4."/>
      <w:lvlJc w:val="left"/>
      <w:pPr>
        <w:tabs>
          <w:tab w:val="num" w:pos="0"/>
        </w:tabs>
        <w:ind w:left="3229" w:hanging="360"/>
      </w:pPr>
    </w:lvl>
    <w:lvl w:ilvl="4">
      <w:start w:val="1"/>
      <w:numFmt w:val="lowerLetter"/>
      <w:lvlText w:val="%5."/>
      <w:lvlJc w:val="left"/>
      <w:pPr>
        <w:tabs>
          <w:tab w:val="num" w:pos="0"/>
        </w:tabs>
        <w:ind w:left="3949" w:hanging="360"/>
      </w:pPr>
    </w:lvl>
    <w:lvl w:ilvl="5">
      <w:start w:val="1"/>
      <w:numFmt w:val="lowerRoman"/>
      <w:lvlText w:val="%6."/>
      <w:lvlJc w:val="left"/>
      <w:pPr>
        <w:tabs>
          <w:tab w:val="num" w:pos="0"/>
        </w:tabs>
        <w:ind w:left="4669" w:hanging="180"/>
      </w:pPr>
    </w:lvl>
    <w:lvl w:ilvl="6">
      <w:start w:val="1"/>
      <w:numFmt w:val="decimal"/>
      <w:lvlText w:val="%7."/>
      <w:lvlJc w:val="left"/>
      <w:pPr>
        <w:tabs>
          <w:tab w:val="num" w:pos="0"/>
        </w:tabs>
        <w:ind w:left="5389" w:hanging="360"/>
      </w:pPr>
    </w:lvl>
    <w:lvl w:ilvl="7">
      <w:start w:val="1"/>
      <w:numFmt w:val="lowerLetter"/>
      <w:lvlText w:val="%8."/>
      <w:lvlJc w:val="left"/>
      <w:pPr>
        <w:tabs>
          <w:tab w:val="num" w:pos="0"/>
        </w:tabs>
        <w:ind w:left="6109" w:hanging="360"/>
      </w:pPr>
    </w:lvl>
    <w:lvl w:ilvl="8">
      <w:start w:val="1"/>
      <w:numFmt w:val="lowerRoman"/>
      <w:lvlText w:val="%9."/>
      <w:lvlJc w:val="left"/>
      <w:pPr>
        <w:tabs>
          <w:tab w:val="num" w:pos="0"/>
        </w:tabs>
        <w:ind w:left="6829" w:hanging="180"/>
      </w:pPr>
    </w:lvl>
  </w:abstractNum>
  <w:abstractNum w:abstractNumId="6" w15:restartNumberingAfterBreak="0">
    <w:nsid w:val="00000009"/>
    <w:multiLevelType w:val="multilevel"/>
    <w:tmpl w:val="B34CFDF0"/>
    <w:name w:val="WW8Num9"/>
    <w:lvl w:ilvl="0">
      <w:start w:val="1"/>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1450"/>
        </w:tabs>
        <w:ind w:left="4330" w:hanging="360"/>
      </w:pPr>
      <w:rPr>
        <w:rFonts w:ascii="Tahoma" w:hAnsi="Tahoma" w:cs="Tahoma"/>
        <w:b w:val="0"/>
        <w:bCs/>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rPr>
        <w:b/>
        <w:bCs/>
        <w:sz w:val="20"/>
        <w:szCs w:val="20"/>
      </w:r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0000000A"/>
    <w:multiLevelType w:val="multilevel"/>
    <w:tmpl w:val="0000000A"/>
    <w:name w:val="WW8Num10"/>
    <w:lvl w:ilvl="0">
      <w:start w:val="1"/>
      <w:numFmt w:val="decimal"/>
      <w:lvlText w:val="%1)"/>
      <w:lvlJc w:val="left"/>
      <w:pPr>
        <w:tabs>
          <w:tab w:val="num" w:pos="360"/>
        </w:tabs>
        <w:ind w:left="720" w:hanging="363"/>
      </w:pPr>
    </w:lvl>
    <w:lvl w:ilvl="1">
      <w:start w:val="1"/>
      <w:numFmt w:val="lowerLetter"/>
      <w:lvlText w:val="%2)"/>
      <w:lvlJc w:val="left"/>
      <w:pPr>
        <w:tabs>
          <w:tab w:val="num" w:pos="720"/>
        </w:tabs>
        <w:ind w:left="1077" w:hanging="357"/>
      </w:pPr>
    </w:lvl>
    <w:lvl w:ilvl="2">
      <w:start w:val="1"/>
      <w:numFmt w:val="lowerRoman"/>
      <w:lvlText w:val="%3)"/>
      <w:lvlJc w:val="left"/>
      <w:pPr>
        <w:tabs>
          <w:tab w:val="num" w:pos="1080"/>
        </w:tabs>
        <w:ind w:left="1440" w:hanging="363"/>
      </w:pPr>
    </w:lvl>
    <w:lvl w:ilvl="3">
      <w:start w:val="1"/>
      <w:numFmt w:val="decimal"/>
      <w:lvlText w:val="(%4)"/>
      <w:lvlJc w:val="left"/>
      <w:pPr>
        <w:tabs>
          <w:tab w:val="num" w:pos="540"/>
        </w:tabs>
        <w:ind w:left="897" w:hanging="357"/>
      </w:pPr>
    </w:lvl>
    <w:lvl w:ilvl="4">
      <w:start w:val="1"/>
      <w:numFmt w:val="lowerLetter"/>
      <w:lvlText w:val="(%5)"/>
      <w:lvlJc w:val="left"/>
      <w:pPr>
        <w:tabs>
          <w:tab w:val="num" w:pos="1800"/>
        </w:tabs>
        <w:ind w:left="2160" w:hanging="363"/>
      </w:pPr>
    </w:lvl>
    <w:lvl w:ilvl="5">
      <w:start w:val="1"/>
      <w:numFmt w:val="lowerRoman"/>
      <w:lvlText w:val="(%6)"/>
      <w:lvlJc w:val="left"/>
      <w:pPr>
        <w:tabs>
          <w:tab w:val="num" w:pos="2160"/>
        </w:tabs>
        <w:ind w:left="2517" w:hanging="357"/>
      </w:pPr>
    </w:lvl>
    <w:lvl w:ilvl="6">
      <w:start w:val="1"/>
      <w:numFmt w:val="decimal"/>
      <w:lvlText w:val="%7."/>
      <w:lvlJc w:val="left"/>
      <w:pPr>
        <w:tabs>
          <w:tab w:val="num" w:pos="2520"/>
        </w:tabs>
        <w:ind w:left="2880" w:hanging="363"/>
      </w:pPr>
    </w:lvl>
    <w:lvl w:ilvl="7">
      <w:start w:val="1"/>
      <w:numFmt w:val="lowerLetter"/>
      <w:lvlText w:val="%8."/>
      <w:lvlJc w:val="left"/>
      <w:pPr>
        <w:tabs>
          <w:tab w:val="num" w:pos="2880"/>
        </w:tabs>
        <w:ind w:left="3238" w:hanging="358"/>
      </w:pPr>
    </w:lvl>
    <w:lvl w:ilvl="8">
      <w:start w:val="1"/>
      <w:numFmt w:val="lowerRoman"/>
      <w:lvlText w:val="%9."/>
      <w:lvlJc w:val="left"/>
      <w:pPr>
        <w:tabs>
          <w:tab w:val="num" w:pos="3240"/>
        </w:tabs>
        <w:ind w:left="3595" w:hanging="357"/>
      </w:pPr>
    </w:lvl>
  </w:abstractNum>
  <w:abstractNum w:abstractNumId="8" w15:restartNumberingAfterBreak="0">
    <w:nsid w:val="0000000B"/>
    <w:multiLevelType w:val="singleLevel"/>
    <w:tmpl w:val="0000000B"/>
    <w:name w:val="WW8Num11"/>
    <w:lvl w:ilvl="0">
      <w:start w:val="1"/>
      <w:numFmt w:val="bullet"/>
      <w:lvlText w:val=""/>
      <w:lvlJc w:val="left"/>
      <w:pPr>
        <w:tabs>
          <w:tab w:val="num" w:pos="0"/>
        </w:tabs>
        <w:ind w:left="1069" w:hanging="360"/>
      </w:pPr>
      <w:rPr>
        <w:rFonts w:ascii="Symbol" w:hAnsi="Symbol"/>
      </w:rPr>
    </w:lvl>
  </w:abstractNum>
  <w:abstractNum w:abstractNumId="9" w15:restartNumberingAfterBreak="0">
    <w:nsid w:val="0000000C"/>
    <w:multiLevelType w:val="singleLevel"/>
    <w:tmpl w:val="FFC2452A"/>
    <w:name w:val="WW8Num12"/>
    <w:lvl w:ilvl="0">
      <w:start w:val="1"/>
      <w:numFmt w:val="decimal"/>
      <w:lvlText w:val="%1."/>
      <w:lvlJc w:val="left"/>
      <w:pPr>
        <w:tabs>
          <w:tab w:val="num" w:pos="360"/>
        </w:tabs>
        <w:ind w:left="360" w:hanging="360"/>
      </w:pPr>
      <w:rPr>
        <w:b w:val="0"/>
      </w:rPr>
    </w:lvl>
  </w:abstractNum>
  <w:abstractNum w:abstractNumId="10" w15:restartNumberingAfterBreak="0">
    <w:nsid w:val="0000000D"/>
    <w:multiLevelType w:val="multilevel"/>
    <w:tmpl w:val="0000000D"/>
    <w:name w:val="WW8Num1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rPr>
        <w:b w:val="0"/>
      </w:r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1" w15:restartNumberingAfterBreak="0">
    <w:nsid w:val="0000000E"/>
    <w:multiLevelType w:val="singleLevel"/>
    <w:tmpl w:val="0000000E"/>
    <w:name w:val="WW8Num14"/>
    <w:lvl w:ilvl="0">
      <w:start w:val="1"/>
      <w:numFmt w:val="lowerLetter"/>
      <w:lvlText w:val="%1)"/>
      <w:lvlJc w:val="left"/>
      <w:pPr>
        <w:tabs>
          <w:tab w:val="num" w:pos="1800"/>
        </w:tabs>
        <w:ind w:left="1800" w:hanging="360"/>
      </w:pPr>
    </w:lvl>
  </w:abstractNum>
  <w:abstractNum w:abstractNumId="12" w15:restartNumberingAfterBreak="0">
    <w:nsid w:val="00000010"/>
    <w:multiLevelType w:val="multilevel"/>
    <w:tmpl w:val="00000010"/>
    <w:name w:val="WW8Num16"/>
    <w:lvl w:ilvl="0">
      <w:start w:val="2"/>
      <w:numFmt w:val="decimal"/>
      <w:lvlText w:val="%1."/>
      <w:lvlJc w:val="left"/>
      <w:pPr>
        <w:tabs>
          <w:tab w:val="num" w:pos="720"/>
        </w:tabs>
        <w:ind w:left="720" w:hanging="360"/>
      </w:pPr>
    </w:lvl>
    <w:lvl w:ilvl="1">
      <w:start w:val="1"/>
      <w:numFmt w:val="lowerLetter"/>
      <w:lvlText w:val="%2)"/>
      <w:lvlJc w:val="left"/>
      <w:pPr>
        <w:tabs>
          <w:tab w:val="num" w:pos="1440"/>
        </w:tabs>
        <w:ind w:left="1420" w:hanging="340"/>
      </w:pPr>
      <w:rPr>
        <w:color w:val="auto"/>
        <w:sz w:val="20"/>
        <w:szCs w:val="20"/>
      </w:rPr>
    </w:lvl>
    <w:lvl w:ilvl="2">
      <w:start w:val="4"/>
      <w:numFmt w:val="decimal"/>
      <w:lvlText w:val="%3."/>
      <w:lvlJc w:val="left"/>
      <w:pPr>
        <w:tabs>
          <w:tab w:val="num" w:pos="2340"/>
        </w:tabs>
        <w:ind w:left="2340" w:hanging="36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3" w15:restartNumberingAfterBreak="0">
    <w:nsid w:val="00000011"/>
    <w:multiLevelType w:val="multilevel"/>
    <w:tmpl w:val="00000011"/>
    <w:name w:val="WW8Num17"/>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rPr>
        <w:color w:val="auto"/>
        <w:sz w:val="20"/>
        <w:szCs w:val="20"/>
      </w:r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14" w15:restartNumberingAfterBreak="0">
    <w:nsid w:val="00000012"/>
    <w:multiLevelType w:val="multilevel"/>
    <w:tmpl w:val="00000012"/>
    <w:name w:val="WW8Num15"/>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15" w15:restartNumberingAfterBreak="0">
    <w:nsid w:val="00000013"/>
    <w:multiLevelType w:val="singleLevel"/>
    <w:tmpl w:val="00000013"/>
    <w:name w:val="WW8Num19"/>
    <w:lvl w:ilvl="0">
      <w:start w:val="1"/>
      <w:numFmt w:val="decimal"/>
      <w:lvlText w:val="%1."/>
      <w:lvlJc w:val="left"/>
      <w:pPr>
        <w:tabs>
          <w:tab w:val="num" w:pos="720"/>
        </w:tabs>
        <w:ind w:left="720" w:hanging="360"/>
      </w:pPr>
    </w:lvl>
  </w:abstractNum>
  <w:abstractNum w:abstractNumId="16" w15:restartNumberingAfterBreak="0">
    <w:nsid w:val="00000014"/>
    <w:multiLevelType w:val="multilevel"/>
    <w:tmpl w:val="7870F77C"/>
    <w:lvl w:ilvl="0">
      <w:start w:val="1"/>
      <w:numFmt w:val="decimal"/>
      <w:lvlText w:val="%1."/>
      <w:lvlJc w:val="left"/>
      <w:rPr>
        <w:rFonts w:hint="default"/>
        <w:b w:val="0"/>
        <w:bCs/>
        <w:color w:val="000000"/>
      </w:rPr>
    </w:lvl>
    <w:lvl w:ilvl="1">
      <w:start w:val="2"/>
      <w:numFmt w:val="decimal"/>
      <w:lvlText w:val="%2)"/>
      <w:lvlJc w:val="left"/>
      <w:pPr>
        <w:ind w:left="1440" w:hanging="360"/>
      </w:pPr>
      <w:rPr>
        <w:rFonts w:hint="default"/>
        <w:b/>
      </w:rPr>
    </w:lvl>
    <w:lvl w:ilvl="2">
      <w:start w:val="1"/>
      <w:numFmt w:val="lowerRoman"/>
      <w:lvlText w:val="%3."/>
      <w:lvlJc w:val="right"/>
      <w:pPr>
        <w:tabs>
          <w:tab w:val="num" w:pos="2160"/>
        </w:tabs>
        <w:ind w:left="2160" w:hanging="180"/>
      </w:pPr>
      <w:rPr>
        <w:rFonts w:cs="Times New Roman"/>
      </w:rPr>
    </w:lvl>
    <w:lvl w:ilvl="3">
      <w:start w:val="1"/>
      <w:numFmt w:val="lowerLetter"/>
      <w:lvlText w:val="%4)"/>
      <w:lvlJc w:val="left"/>
      <w:pPr>
        <w:ind w:left="2880" w:hanging="360"/>
      </w:pPr>
      <w:rPr>
        <w:rFonts w:hint="default"/>
      </w:rPr>
    </w:lvl>
    <w:lvl w:ilvl="4">
      <w:start w:val="1"/>
      <w:numFmt w:val="bullet"/>
      <w:lvlText w:val="-"/>
      <w:lvlJc w:val="left"/>
      <w:pPr>
        <w:ind w:left="3600" w:hanging="360"/>
      </w:pPr>
      <w:rPr>
        <w:rFonts w:ascii="Tahoma" w:eastAsia="Times New Roman" w:hAnsi="Tahoma" w:cs="Tahoma" w:hint="default"/>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17" w15:restartNumberingAfterBreak="0">
    <w:nsid w:val="00000015"/>
    <w:multiLevelType w:val="singleLevel"/>
    <w:tmpl w:val="00000015"/>
    <w:name w:val="WW8Num21"/>
    <w:lvl w:ilvl="0">
      <w:start w:val="3"/>
      <w:numFmt w:val="bullet"/>
      <w:lvlText w:val=""/>
      <w:lvlJc w:val="left"/>
      <w:pPr>
        <w:tabs>
          <w:tab w:val="num" w:pos="644"/>
        </w:tabs>
        <w:ind w:left="624" w:hanging="340"/>
      </w:pPr>
      <w:rPr>
        <w:rFonts w:ascii="Symbol" w:hAnsi="Symbol"/>
        <w:color w:val="auto"/>
        <w:sz w:val="16"/>
      </w:rPr>
    </w:lvl>
  </w:abstractNum>
  <w:abstractNum w:abstractNumId="18" w15:restartNumberingAfterBreak="0">
    <w:nsid w:val="00000016"/>
    <w:multiLevelType w:val="multilevel"/>
    <w:tmpl w:val="EDBCDBF2"/>
    <w:name w:val="WW8Num2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rPr>
        <w:rFonts w:ascii="Tahoma" w:hAnsi="Tahoma" w:cs="Tahoma" w:hint="default"/>
      </w:r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19" w15:restartNumberingAfterBreak="0">
    <w:nsid w:val="00000017"/>
    <w:multiLevelType w:val="singleLevel"/>
    <w:tmpl w:val="A150F59C"/>
    <w:lvl w:ilvl="0">
      <w:start w:val="1"/>
      <w:numFmt w:val="decimal"/>
      <w:lvlText w:val="%1."/>
      <w:lvlJc w:val="left"/>
      <w:pPr>
        <w:tabs>
          <w:tab w:val="num" w:pos="0"/>
        </w:tabs>
        <w:ind w:left="2406" w:hanging="360"/>
      </w:pPr>
      <w:rPr>
        <w:rFonts w:ascii="Tahoma" w:hAnsi="Tahoma" w:cs="Tahoma"/>
        <w:b w:val="0"/>
        <w:bCs/>
      </w:rPr>
    </w:lvl>
  </w:abstractNum>
  <w:abstractNum w:abstractNumId="20" w15:restartNumberingAfterBreak="0">
    <w:nsid w:val="00000018"/>
    <w:multiLevelType w:val="multilevel"/>
    <w:tmpl w:val="0415001F"/>
    <w:name w:val="WW8Num29"/>
    <w:lvl w:ilvl="0">
      <w:start w:val="1"/>
      <w:numFmt w:val="decimal"/>
      <w:lvlText w:val="%1."/>
      <w:lvlJc w:val="left"/>
      <w:pPr>
        <w:tabs>
          <w:tab w:val="num" w:pos="360"/>
        </w:tabs>
        <w:ind w:left="360" w:hanging="360"/>
      </w:pPr>
      <w:rPr>
        <w:sz w:val="18"/>
        <w:szCs w:val="18"/>
      </w:rPr>
    </w:lvl>
    <w:lvl w:ilvl="1">
      <w:start w:val="1"/>
      <w:numFmt w:val="decimal"/>
      <w:lvlText w:val="%1.%2."/>
      <w:lvlJc w:val="left"/>
      <w:pPr>
        <w:tabs>
          <w:tab w:val="num" w:pos="792"/>
        </w:tabs>
        <w:ind w:left="792" w:hanging="432"/>
      </w:pPr>
      <w:rPr>
        <w:sz w:val="18"/>
        <w:szCs w:val="18"/>
      </w:rPr>
    </w:lvl>
    <w:lvl w:ilvl="2">
      <w:start w:val="1"/>
      <w:numFmt w:val="decimal"/>
      <w:lvlText w:val="%1.%2.%3."/>
      <w:lvlJc w:val="left"/>
      <w:pPr>
        <w:tabs>
          <w:tab w:val="num" w:pos="1224"/>
        </w:tabs>
        <w:ind w:left="1224" w:hanging="504"/>
      </w:pPr>
      <w:rPr>
        <w:sz w:val="18"/>
        <w:szCs w:val="18"/>
      </w:rPr>
    </w:lvl>
    <w:lvl w:ilvl="3">
      <w:start w:val="1"/>
      <w:numFmt w:val="decimal"/>
      <w:lvlText w:val="%1.%2.%3.%4."/>
      <w:lvlJc w:val="left"/>
      <w:pPr>
        <w:tabs>
          <w:tab w:val="num" w:pos="1728"/>
        </w:tabs>
        <w:ind w:left="1728" w:hanging="648"/>
      </w:pPr>
      <w:rPr>
        <w:sz w:val="18"/>
        <w:szCs w:val="18"/>
      </w:rPr>
    </w:lvl>
    <w:lvl w:ilvl="4">
      <w:start w:val="1"/>
      <w:numFmt w:val="decimal"/>
      <w:lvlText w:val="%1.%2.%3.%4.%5."/>
      <w:lvlJc w:val="left"/>
      <w:pPr>
        <w:tabs>
          <w:tab w:val="num" w:pos="2232"/>
        </w:tabs>
        <w:ind w:left="2232" w:hanging="792"/>
      </w:pPr>
      <w:rPr>
        <w:sz w:val="18"/>
        <w:szCs w:val="18"/>
      </w:rPr>
    </w:lvl>
    <w:lvl w:ilvl="5">
      <w:start w:val="1"/>
      <w:numFmt w:val="decimal"/>
      <w:lvlText w:val="%1.%2.%3.%4.%5.%6."/>
      <w:lvlJc w:val="left"/>
      <w:pPr>
        <w:tabs>
          <w:tab w:val="num" w:pos="2736"/>
        </w:tabs>
        <w:ind w:left="2736" w:hanging="936"/>
      </w:pPr>
      <w:rPr>
        <w:sz w:val="18"/>
        <w:szCs w:val="18"/>
      </w:rPr>
    </w:lvl>
    <w:lvl w:ilvl="6">
      <w:start w:val="1"/>
      <w:numFmt w:val="decimal"/>
      <w:lvlText w:val="%1.%2.%3.%4.%5.%6.%7."/>
      <w:lvlJc w:val="left"/>
      <w:pPr>
        <w:tabs>
          <w:tab w:val="num" w:pos="3240"/>
        </w:tabs>
        <w:ind w:left="3240" w:hanging="1080"/>
      </w:pPr>
      <w:rPr>
        <w:sz w:val="18"/>
        <w:szCs w:val="18"/>
      </w:rPr>
    </w:lvl>
    <w:lvl w:ilvl="7">
      <w:start w:val="1"/>
      <w:numFmt w:val="decimal"/>
      <w:lvlText w:val="%1.%2.%3.%4.%5.%6.%7.%8."/>
      <w:lvlJc w:val="left"/>
      <w:pPr>
        <w:tabs>
          <w:tab w:val="num" w:pos="3744"/>
        </w:tabs>
        <w:ind w:left="3744" w:hanging="1224"/>
      </w:pPr>
      <w:rPr>
        <w:sz w:val="18"/>
        <w:szCs w:val="18"/>
      </w:rPr>
    </w:lvl>
    <w:lvl w:ilvl="8">
      <w:start w:val="1"/>
      <w:numFmt w:val="decimal"/>
      <w:lvlText w:val="%1.%2.%3.%4.%5.%6.%7.%8.%9."/>
      <w:lvlJc w:val="left"/>
      <w:pPr>
        <w:tabs>
          <w:tab w:val="num" w:pos="4320"/>
        </w:tabs>
        <w:ind w:left="4320" w:hanging="1440"/>
      </w:pPr>
      <w:rPr>
        <w:sz w:val="18"/>
        <w:szCs w:val="18"/>
      </w:rPr>
    </w:lvl>
  </w:abstractNum>
  <w:abstractNum w:abstractNumId="21" w15:restartNumberingAfterBreak="0">
    <w:nsid w:val="0000001A"/>
    <w:multiLevelType w:val="multilevel"/>
    <w:tmpl w:val="2D8EF9E2"/>
    <w:name w:val="WW8Num33"/>
    <w:lvl w:ilvl="0">
      <w:start w:val="1"/>
      <w:numFmt w:val="decimal"/>
      <w:lvlText w:val="%1."/>
      <w:lvlJc w:val="left"/>
      <w:pPr>
        <w:tabs>
          <w:tab w:val="num" w:pos="720"/>
        </w:tabs>
        <w:ind w:left="720" w:hanging="360"/>
      </w:pPr>
      <w:rPr>
        <w:rFonts w:ascii="Tahoma" w:hAnsi="Tahoma" w:cs="Tahoma" w:hint="default"/>
        <w:b w:val="0"/>
        <w:bCs w:val="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0000001B"/>
    <w:multiLevelType w:val="singleLevel"/>
    <w:tmpl w:val="1750A84E"/>
    <w:lvl w:ilvl="0">
      <w:start w:val="1"/>
      <w:numFmt w:val="decimal"/>
      <w:lvlText w:val="%1."/>
      <w:lvlJc w:val="left"/>
      <w:pPr>
        <w:tabs>
          <w:tab w:val="num" w:pos="0"/>
        </w:tabs>
        <w:ind w:left="1429" w:hanging="360"/>
      </w:pPr>
      <w:rPr>
        <w:rFonts w:ascii="Tahoma" w:eastAsia="Calibri" w:hAnsi="Tahoma" w:cs="Tahoma"/>
        <w:b w:val="0"/>
        <w:bCs/>
        <w:i w:val="0"/>
        <w:sz w:val="20"/>
        <w:szCs w:val="20"/>
        <w:lang w:eastAsia="en-US"/>
      </w:rPr>
    </w:lvl>
  </w:abstractNum>
  <w:abstractNum w:abstractNumId="23" w15:restartNumberingAfterBreak="0">
    <w:nsid w:val="00000020"/>
    <w:multiLevelType w:val="singleLevel"/>
    <w:tmpl w:val="00000020"/>
    <w:name w:val="WW8Num36"/>
    <w:lvl w:ilvl="0">
      <w:start w:val="1"/>
      <w:numFmt w:val="bullet"/>
      <w:lvlText w:val=""/>
      <w:lvlJc w:val="left"/>
      <w:pPr>
        <w:tabs>
          <w:tab w:val="num" w:pos="0"/>
        </w:tabs>
        <w:ind w:left="1429" w:hanging="360"/>
      </w:pPr>
      <w:rPr>
        <w:rFonts w:ascii="Symbol" w:hAnsi="Symbol" w:cs="Tahoma" w:hint="default"/>
        <w:sz w:val="20"/>
        <w:szCs w:val="20"/>
      </w:rPr>
    </w:lvl>
  </w:abstractNum>
  <w:abstractNum w:abstractNumId="24" w15:restartNumberingAfterBreak="0">
    <w:nsid w:val="00000021"/>
    <w:multiLevelType w:val="multilevel"/>
    <w:tmpl w:val="00000021"/>
    <w:name w:val="WW8Num3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15:restartNumberingAfterBreak="0">
    <w:nsid w:val="00000023"/>
    <w:multiLevelType w:val="singleLevel"/>
    <w:tmpl w:val="ED4C1D38"/>
    <w:name w:val="WW8Num40"/>
    <w:lvl w:ilvl="0">
      <w:start w:val="1"/>
      <w:numFmt w:val="lowerLetter"/>
      <w:lvlText w:val="%1)"/>
      <w:lvlJc w:val="left"/>
      <w:pPr>
        <w:tabs>
          <w:tab w:val="num" w:pos="0"/>
        </w:tabs>
        <w:ind w:left="720" w:hanging="360"/>
      </w:pPr>
      <w:rPr>
        <w:rFonts w:ascii="Tahoma" w:hAnsi="Tahoma" w:cs="Tahoma"/>
        <w:b w:val="0"/>
        <w:sz w:val="20"/>
      </w:rPr>
    </w:lvl>
  </w:abstractNum>
  <w:abstractNum w:abstractNumId="26" w15:restartNumberingAfterBreak="0">
    <w:nsid w:val="0000002A"/>
    <w:multiLevelType w:val="singleLevel"/>
    <w:tmpl w:val="0000002A"/>
    <w:lvl w:ilvl="0">
      <w:start w:val="1"/>
      <w:numFmt w:val="lowerLetter"/>
      <w:lvlText w:val="%1)"/>
      <w:lvlJc w:val="left"/>
      <w:pPr>
        <w:tabs>
          <w:tab w:val="num" w:pos="2340"/>
        </w:tabs>
        <w:ind w:left="2340" w:hanging="360"/>
      </w:pPr>
      <w:rPr>
        <w:rFonts w:ascii="Tahoma" w:hAnsi="Tahoma" w:cs="Times New Roman" w:hint="default"/>
        <w:b w:val="0"/>
        <w:sz w:val="20"/>
        <w:szCs w:val="20"/>
      </w:rPr>
    </w:lvl>
  </w:abstractNum>
  <w:abstractNum w:abstractNumId="27" w15:restartNumberingAfterBreak="0">
    <w:nsid w:val="0000002B"/>
    <w:multiLevelType w:val="singleLevel"/>
    <w:tmpl w:val="171E4C24"/>
    <w:lvl w:ilvl="0">
      <w:start w:val="1"/>
      <w:numFmt w:val="decimal"/>
      <w:lvlText w:val="%1."/>
      <w:lvlJc w:val="left"/>
      <w:pPr>
        <w:ind w:left="927" w:hanging="360"/>
      </w:pPr>
      <w:rPr>
        <w:rFonts w:ascii="Tahoma" w:hAnsi="Tahoma" w:cs="Tahoma" w:hint="default"/>
        <w:b w:val="0"/>
        <w:bCs w:val="0"/>
        <w:sz w:val="20"/>
        <w:szCs w:val="16"/>
        <w:lang w:val="pl-PL"/>
      </w:rPr>
    </w:lvl>
  </w:abstractNum>
  <w:abstractNum w:abstractNumId="28" w15:restartNumberingAfterBreak="0">
    <w:nsid w:val="0000002C"/>
    <w:multiLevelType w:val="multilevel"/>
    <w:tmpl w:val="D4E017DA"/>
    <w:name w:val="WW8Num44"/>
    <w:lvl w:ilvl="0">
      <w:start w:val="1"/>
      <w:numFmt w:val="lowerLetter"/>
      <w:lvlText w:val="%1)"/>
      <w:lvlJc w:val="left"/>
      <w:pPr>
        <w:tabs>
          <w:tab w:val="num" w:pos="1070"/>
        </w:tabs>
        <w:ind w:left="1070" w:hanging="360"/>
      </w:pPr>
      <w:rPr>
        <w:rFonts w:ascii="Tahoma" w:hAnsi="Tahoma" w:cs="Times New Roman" w:hint="default"/>
        <w:b w:val="0"/>
        <w:sz w:val="20"/>
        <w:szCs w:val="20"/>
      </w:rPr>
    </w:lvl>
    <w:lvl w:ilvl="1">
      <w:start w:val="1"/>
      <w:numFmt w:val="decimal"/>
      <w:lvlText w:val="%2)"/>
      <w:lvlJc w:val="left"/>
      <w:pPr>
        <w:tabs>
          <w:tab w:val="num" w:pos="170"/>
        </w:tabs>
        <w:ind w:left="170" w:hanging="360"/>
      </w:pPr>
      <w:rPr>
        <w:rFonts w:ascii="Tahoma" w:eastAsia="Times New Roman" w:hAnsi="Tahoma" w:cs="Tahoma" w:hint="default"/>
        <w:b w:val="0"/>
        <w:i w:val="0"/>
        <w:sz w:val="20"/>
        <w:szCs w:val="20"/>
      </w:rPr>
    </w:lvl>
    <w:lvl w:ilvl="2">
      <w:start w:val="1"/>
      <w:numFmt w:val="upperLetter"/>
      <w:lvlText w:val="%3."/>
      <w:lvlJc w:val="left"/>
      <w:pPr>
        <w:ind w:left="1070" w:hanging="360"/>
      </w:pPr>
      <w:rPr>
        <w:rFonts w:cs="Times New Roman" w:hint="default"/>
      </w:rPr>
    </w:lvl>
    <w:lvl w:ilvl="3">
      <w:start w:val="1"/>
      <w:numFmt w:val="lowerLetter"/>
      <w:lvlText w:val="%4)"/>
      <w:lvlJc w:val="left"/>
      <w:pPr>
        <w:ind w:left="1610" w:hanging="360"/>
      </w:pPr>
      <w:rPr>
        <w:rFonts w:hint="default"/>
        <w:sz w:val="20"/>
        <w:szCs w:val="20"/>
      </w:rPr>
    </w:lvl>
    <w:lvl w:ilvl="4" w:tentative="1">
      <w:start w:val="1"/>
      <w:numFmt w:val="lowerLetter"/>
      <w:lvlText w:val="%5."/>
      <w:lvlJc w:val="left"/>
      <w:pPr>
        <w:tabs>
          <w:tab w:val="num" w:pos="2330"/>
        </w:tabs>
        <w:ind w:left="2330" w:hanging="360"/>
      </w:pPr>
      <w:rPr>
        <w:rFonts w:cs="Times New Roman"/>
      </w:rPr>
    </w:lvl>
    <w:lvl w:ilvl="5" w:tentative="1">
      <w:start w:val="1"/>
      <w:numFmt w:val="lowerRoman"/>
      <w:lvlText w:val="%6."/>
      <w:lvlJc w:val="right"/>
      <w:pPr>
        <w:tabs>
          <w:tab w:val="num" w:pos="3050"/>
        </w:tabs>
        <w:ind w:left="3050" w:hanging="180"/>
      </w:pPr>
      <w:rPr>
        <w:rFonts w:cs="Times New Roman"/>
      </w:rPr>
    </w:lvl>
    <w:lvl w:ilvl="6" w:tentative="1">
      <w:start w:val="1"/>
      <w:numFmt w:val="decimal"/>
      <w:lvlText w:val="%7."/>
      <w:lvlJc w:val="left"/>
      <w:pPr>
        <w:tabs>
          <w:tab w:val="num" w:pos="3770"/>
        </w:tabs>
        <w:ind w:left="3770" w:hanging="360"/>
      </w:pPr>
      <w:rPr>
        <w:rFonts w:cs="Times New Roman"/>
      </w:rPr>
    </w:lvl>
    <w:lvl w:ilvl="7" w:tentative="1">
      <w:start w:val="1"/>
      <w:numFmt w:val="lowerLetter"/>
      <w:lvlText w:val="%8."/>
      <w:lvlJc w:val="left"/>
      <w:pPr>
        <w:tabs>
          <w:tab w:val="num" w:pos="4490"/>
        </w:tabs>
        <w:ind w:left="4490" w:hanging="360"/>
      </w:pPr>
      <w:rPr>
        <w:rFonts w:cs="Times New Roman"/>
      </w:rPr>
    </w:lvl>
    <w:lvl w:ilvl="8" w:tentative="1">
      <w:start w:val="1"/>
      <w:numFmt w:val="lowerRoman"/>
      <w:lvlText w:val="%9."/>
      <w:lvlJc w:val="right"/>
      <w:pPr>
        <w:tabs>
          <w:tab w:val="num" w:pos="5210"/>
        </w:tabs>
        <w:ind w:left="5210" w:hanging="180"/>
      </w:pPr>
      <w:rPr>
        <w:rFonts w:cs="Times New Roman"/>
      </w:rPr>
    </w:lvl>
  </w:abstractNum>
  <w:abstractNum w:abstractNumId="29" w15:restartNumberingAfterBreak="0">
    <w:nsid w:val="0000002D"/>
    <w:multiLevelType w:val="singleLevel"/>
    <w:tmpl w:val="0000002D"/>
    <w:name w:val="WW8Num45"/>
    <w:lvl w:ilvl="0">
      <w:start w:val="1"/>
      <w:numFmt w:val="lowerLetter"/>
      <w:lvlText w:val="%1)"/>
      <w:lvlJc w:val="left"/>
      <w:pPr>
        <w:tabs>
          <w:tab w:val="num" w:pos="0"/>
        </w:tabs>
        <w:ind w:left="1713" w:hanging="360"/>
      </w:pPr>
      <w:rPr>
        <w:rFonts w:ascii="Tahoma" w:eastAsia="Calibri Light" w:hAnsi="Tahoma" w:cs="Tahoma" w:hint="default"/>
      </w:rPr>
    </w:lvl>
  </w:abstractNum>
  <w:abstractNum w:abstractNumId="30" w15:restartNumberingAfterBreak="0">
    <w:nsid w:val="00000031"/>
    <w:multiLevelType w:val="multilevel"/>
    <w:tmpl w:val="00000031"/>
    <w:name w:val="WW8Num49"/>
    <w:lvl w:ilvl="0">
      <w:start w:val="1"/>
      <w:numFmt w:val="decimal"/>
      <w:lvlText w:val="%1."/>
      <w:lvlJc w:val="left"/>
      <w:pPr>
        <w:tabs>
          <w:tab w:val="num" w:pos="0"/>
        </w:tabs>
        <w:ind w:left="360" w:hanging="360"/>
      </w:pPr>
      <w:rPr>
        <w:rFonts w:ascii="Tahoma" w:hAnsi="Tahoma" w:cs="Tahoma" w:hint="default"/>
        <w:b w:val="0"/>
      </w:rPr>
    </w:lvl>
    <w:lvl w:ilvl="1">
      <w:start w:val="1"/>
      <w:numFmt w:val="decimal"/>
      <w:lvlText w:val="%1.%2."/>
      <w:lvlJc w:val="left"/>
      <w:pPr>
        <w:tabs>
          <w:tab w:val="num" w:pos="0"/>
        </w:tabs>
        <w:ind w:left="360" w:hanging="360"/>
      </w:pPr>
      <w:rPr>
        <w:rFonts w:ascii="Tahoma" w:hAnsi="Tahoma" w:cs="Tahoma" w:hint="default"/>
        <w:b w:val="0"/>
      </w:rPr>
    </w:lvl>
    <w:lvl w:ilvl="2">
      <w:start w:val="1"/>
      <w:numFmt w:val="decimal"/>
      <w:lvlText w:val="%1.%2.%3."/>
      <w:lvlJc w:val="left"/>
      <w:pPr>
        <w:tabs>
          <w:tab w:val="num" w:pos="0"/>
        </w:tabs>
        <w:ind w:left="720" w:hanging="720"/>
      </w:pPr>
      <w:rPr>
        <w:rFonts w:ascii="Tahoma" w:hAnsi="Tahoma" w:cs="Tahoma" w:hint="default"/>
        <w:b w:val="0"/>
      </w:rPr>
    </w:lvl>
    <w:lvl w:ilvl="3">
      <w:start w:val="1"/>
      <w:numFmt w:val="decimal"/>
      <w:lvlText w:val="%1.%2.%3.%4."/>
      <w:lvlJc w:val="left"/>
      <w:pPr>
        <w:tabs>
          <w:tab w:val="num" w:pos="0"/>
        </w:tabs>
        <w:ind w:left="720" w:hanging="720"/>
      </w:pPr>
      <w:rPr>
        <w:rFonts w:ascii="Tahoma" w:hAnsi="Tahoma" w:cs="Tahoma" w:hint="default"/>
        <w:b w:val="0"/>
      </w:rPr>
    </w:lvl>
    <w:lvl w:ilvl="4">
      <w:start w:val="1"/>
      <w:numFmt w:val="decimal"/>
      <w:lvlText w:val="%1.%2.%3.%4.%5."/>
      <w:lvlJc w:val="left"/>
      <w:pPr>
        <w:tabs>
          <w:tab w:val="num" w:pos="0"/>
        </w:tabs>
        <w:ind w:left="1080" w:hanging="1080"/>
      </w:pPr>
      <w:rPr>
        <w:rFonts w:ascii="Tahoma" w:hAnsi="Tahoma" w:cs="Tahoma" w:hint="default"/>
        <w:b w:val="0"/>
      </w:rPr>
    </w:lvl>
    <w:lvl w:ilvl="5">
      <w:start w:val="1"/>
      <w:numFmt w:val="decimal"/>
      <w:lvlText w:val="%1.%2.%3.%4.%5.%6."/>
      <w:lvlJc w:val="left"/>
      <w:pPr>
        <w:tabs>
          <w:tab w:val="num" w:pos="0"/>
        </w:tabs>
        <w:ind w:left="1080" w:hanging="1080"/>
      </w:pPr>
      <w:rPr>
        <w:rFonts w:ascii="Tahoma" w:hAnsi="Tahoma" w:cs="Tahoma" w:hint="default"/>
        <w:b w:val="0"/>
      </w:rPr>
    </w:lvl>
    <w:lvl w:ilvl="6">
      <w:start w:val="1"/>
      <w:numFmt w:val="decimal"/>
      <w:lvlText w:val="%1.%2.%3.%4.%5.%6.%7."/>
      <w:lvlJc w:val="left"/>
      <w:pPr>
        <w:tabs>
          <w:tab w:val="num" w:pos="0"/>
        </w:tabs>
        <w:ind w:left="1440" w:hanging="1440"/>
      </w:pPr>
      <w:rPr>
        <w:rFonts w:ascii="Tahoma" w:hAnsi="Tahoma" w:cs="Tahoma" w:hint="default"/>
        <w:b w:val="0"/>
      </w:rPr>
    </w:lvl>
    <w:lvl w:ilvl="7">
      <w:start w:val="1"/>
      <w:numFmt w:val="decimal"/>
      <w:lvlText w:val="%1.%2.%3.%4.%5.%6.%7.%8."/>
      <w:lvlJc w:val="left"/>
      <w:pPr>
        <w:tabs>
          <w:tab w:val="num" w:pos="0"/>
        </w:tabs>
        <w:ind w:left="1440" w:hanging="1440"/>
      </w:pPr>
      <w:rPr>
        <w:rFonts w:ascii="Tahoma" w:hAnsi="Tahoma" w:cs="Tahoma" w:hint="default"/>
        <w:b w:val="0"/>
      </w:rPr>
    </w:lvl>
    <w:lvl w:ilvl="8">
      <w:start w:val="1"/>
      <w:numFmt w:val="decimal"/>
      <w:lvlText w:val="%1.%2.%3.%4.%5.%6.%7.%8.%9."/>
      <w:lvlJc w:val="left"/>
      <w:pPr>
        <w:tabs>
          <w:tab w:val="num" w:pos="0"/>
        </w:tabs>
        <w:ind w:left="1800" w:hanging="1800"/>
      </w:pPr>
      <w:rPr>
        <w:rFonts w:ascii="Tahoma" w:hAnsi="Tahoma" w:cs="Tahoma" w:hint="default"/>
        <w:b w:val="0"/>
      </w:rPr>
    </w:lvl>
  </w:abstractNum>
  <w:abstractNum w:abstractNumId="31" w15:restartNumberingAfterBreak="0">
    <w:nsid w:val="00000034"/>
    <w:multiLevelType w:val="multilevel"/>
    <w:tmpl w:val="9BCEC9C8"/>
    <w:name w:val="WW8Num58"/>
    <w:lvl w:ilvl="0">
      <w:start w:val="1"/>
      <w:numFmt w:val="decimal"/>
      <w:lvlText w:val="%1."/>
      <w:lvlJc w:val="left"/>
      <w:pPr>
        <w:tabs>
          <w:tab w:val="num" w:pos="0"/>
        </w:tabs>
        <w:ind w:left="720" w:hanging="360"/>
      </w:pPr>
      <w:rPr>
        <w:rFonts w:ascii="Tahoma" w:hAnsi="Tahoma" w:cs="Tahoma"/>
        <w:b w:val="0"/>
        <w:sz w:val="20"/>
        <w:szCs w:val="24"/>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32" w15:restartNumberingAfterBreak="0">
    <w:nsid w:val="00000036"/>
    <w:multiLevelType w:val="singleLevel"/>
    <w:tmpl w:val="00000036"/>
    <w:name w:val="WW8Num54"/>
    <w:lvl w:ilvl="0">
      <w:start w:val="1"/>
      <w:numFmt w:val="decimal"/>
      <w:lvlText w:val="%1."/>
      <w:lvlJc w:val="left"/>
      <w:pPr>
        <w:tabs>
          <w:tab w:val="num" w:pos="0"/>
        </w:tabs>
        <w:ind w:left="760" w:hanging="360"/>
      </w:pPr>
      <w:rPr>
        <w:rFonts w:ascii="Tahoma" w:hAnsi="Tahoma" w:cs="Tahoma" w:hint="default"/>
        <w:b/>
      </w:rPr>
    </w:lvl>
  </w:abstractNum>
  <w:abstractNum w:abstractNumId="33" w15:restartNumberingAfterBreak="0">
    <w:nsid w:val="0000003B"/>
    <w:multiLevelType w:val="singleLevel"/>
    <w:tmpl w:val="EF78962C"/>
    <w:name w:val="WW8Num65"/>
    <w:lvl w:ilvl="0">
      <w:start w:val="3"/>
      <w:numFmt w:val="decimal"/>
      <w:lvlText w:val="%1."/>
      <w:lvlJc w:val="left"/>
      <w:pPr>
        <w:tabs>
          <w:tab w:val="num" w:pos="720"/>
        </w:tabs>
        <w:ind w:left="720" w:hanging="360"/>
      </w:pPr>
      <w:rPr>
        <w:rFonts w:ascii="Tahoma" w:hAnsi="Tahoma" w:cs="Tahoma" w:hint="default"/>
        <w:color w:val="auto"/>
        <w:sz w:val="20"/>
      </w:rPr>
    </w:lvl>
  </w:abstractNum>
  <w:abstractNum w:abstractNumId="34" w15:restartNumberingAfterBreak="0">
    <w:nsid w:val="0000003F"/>
    <w:multiLevelType w:val="singleLevel"/>
    <w:tmpl w:val="ED5EEBBA"/>
    <w:lvl w:ilvl="0">
      <w:start w:val="1"/>
      <w:numFmt w:val="decimal"/>
      <w:lvlText w:val="%1)"/>
      <w:lvlJc w:val="left"/>
      <w:pPr>
        <w:ind w:left="1069" w:hanging="360"/>
      </w:pPr>
      <w:rPr>
        <w:rFonts w:ascii="Tahoma" w:hAnsi="Tahoma" w:cs="Tahoma" w:hint="default"/>
        <w:b w:val="0"/>
        <w:bCs/>
        <w:color w:val="auto"/>
        <w:sz w:val="20"/>
        <w:szCs w:val="20"/>
      </w:rPr>
    </w:lvl>
  </w:abstractNum>
  <w:abstractNum w:abstractNumId="35" w15:restartNumberingAfterBreak="0">
    <w:nsid w:val="009744E9"/>
    <w:multiLevelType w:val="hybridMultilevel"/>
    <w:tmpl w:val="330A5B8A"/>
    <w:name w:val="WW8Num27"/>
    <w:lvl w:ilvl="0" w:tplc="FFFFFFFF">
      <w:start w:val="5"/>
      <w:numFmt w:val="upperRoman"/>
      <w:lvlText w:val="%1."/>
      <w:lvlJc w:val="left"/>
      <w:pPr>
        <w:tabs>
          <w:tab w:val="num" w:pos="720"/>
        </w:tabs>
        <w:ind w:left="720" w:hanging="720"/>
      </w:pPr>
      <w:rPr>
        <w:rFonts w:hint="default"/>
        <w:b/>
        <w:color w:val="auto"/>
        <w:sz w:val="22"/>
        <w:szCs w:val="22"/>
      </w:rPr>
    </w:lvl>
    <w:lvl w:ilvl="1" w:tplc="FFFFFFFF">
      <w:start w:val="1"/>
      <w:numFmt w:val="decimal"/>
      <w:lvlText w:val="%2."/>
      <w:lvlJc w:val="left"/>
      <w:pPr>
        <w:tabs>
          <w:tab w:val="num" w:pos="360"/>
        </w:tabs>
        <w:ind w:left="360" w:hanging="360"/>
      </w:pPr>
      <w:rPr>
        <w:rFonts w:ascii="Tahoma" w:hAnsi="Tahoma" w:cs="Tahoma" w:hint="default"/>
        <w:b w:val="0"/>
        <w:bCs/>
        <w:color w:val="auto"/>
        <w:sz w:val="20"/>
        <w:szCs w:val="20"/>
      </w:rPr>
    </w:lvl>
    <w:lvl w:ilvl="2" w:tplc="FFFFFFFF">
      <w:start w:val="1"/>
      <w:numFmt w:val="lowerRoman"/>
      <w:lvlText w:val="%3."/>
      <w:lvlJc w:val="right"/>
      <w:pPr>
        <w:tabs>
          <w:tab w:val="num" w:pos="2160"/>
        </w:tabs>
        <w:ind w:left="2160" w:hanging="180"/>
      </w:pPr>
    </w:lvl>
    <w:lvl w:ilvl="3" w:tplc="FFFFFFFF">
      <w:start w:val="1"/>
      <w:numFmt w:val="lowerLetter"/>
      <w:lvlText w:val="%4)"/>
      <w:lvlJc w:val="left"/>
      <w:pPr>
        <w:tabs>
          <w:tab w:val="num" w:pos="2880"/>
        </w:tabs>
        <w:ind w:left="2880" w:hanging="360"/>
      </w:pPr>
      <w:rPr>
        <w:rFonts w:hint="default"/>
      </w:rPr>
    </w:lvl>
    <w:lvl w:ilvl="4" w:tplc="FFFFFFFF">
      <w:start w:val="1"/>
      <w:numFmt w:val="bullet"/>
      <w:lvlText w:val="-"/>
      <w:lvlJc w:val="left"/>
      <w:pPr>
        <w:tabs>
          <w:tab w:val="num" w:pos="3600"/>
        </w:tabs>
        <w:ind w:left="3600" w:hanging="360"/>
      </w:pPr>
      <w:rPr>
        <w:rFonts w:ascii="Arial" w:hAnsi="Arial" w:hint="default"/>
        <w:b w:val="0"/>
        <w:color w:val="auto"/>
        <w:sz w:val="20"/>
        <w:szCs w:val="20"/>
      </w:rPr>
    </w:lvl>
    <w:lvl w:ilvl="5" w:tplc="FFFFFFFF" w:tentative="1">
      <w:start w:val="1"/>
      <w:numFmt w:val="lowerRoman"/>
      <w:lvlText w:val="%6."/>
      <w:lvlJc w:val="right"/>
      <w:pPr>
        <w:tabs>
          <w:tab w:val="num" w:pos="4320"/>
        </w:tabs>
        <w:ind w:left="4320" w:hanging="180"/>
      </w:pPr>
    </w:lvl>
    <w:lvl w:ilvl="6" w:tplc="2AB6DC28">
      <w:start w:val="5"/>
      <w:numFmt w:val="decimal"/>
      <w:lvlText w:val="%7."/>
      <w:lvlJc w:val="left"/>
      <w:pPr>
        <w:tabs>
          <w:tab w:val="num" w:pos="5040"/>
        </w:tabs>
        <w:ind w:left="5040" w:hanging="360"/>
      </w:pPr>
      <w:rPr>
        <w:rFonts w:hint="default"/>
        <w:b w:val="0"/>
        <w:bCs/>
        <w:color w:val="auto"/>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017A5EDD"/>
    <w:multiLevelType w:val="hybridMultilevel"/>
    <w:tmpl w:val="22E636E0"/>
    <w:lvl w:ilvl="0" w:tplc="04150011">
      <w:start w:val="1"/>
      <w:numFmt w:val="decimal"/>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37" w15:restartNumberingAfterBreak="0">
    <w:nsid w:val="044509D7"/>
    <w:multiLevelType w:val="hybridMultilevel"/>
    <w:tmpl w:val="6534E7AA"/>
    <w:lvl w:ilvl="0" w:tplc="2EE453CE">
      <w:start w:val="1"/>
      <w:numFmt w:val="decimal"/>
      <w:lvlText w:val="%1."/>
      <w:lvlJc w:val="left"/>
      <w:pPr>
        <w:ind w:left="720" w:hanging="360"/>
      </w:pPr>
      <w:rPr>
        <w:rFonts w:ascii="Tahoma" w:hAnsi="Tahoma" w:cs="Tahoma"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05193620"/>
    <w:multiLevelType w:val="hybridMultilevel"/>
    <w:tmpl w:val="85C082D2"/>
    <w:lvl w:ilvl="0" w:tplc="B440854A">
      <w:start w:val="2"/>
      <w:numFmt w:val="decimal"/>
      <w:lvlText w:val="%1."/>
      <w:lvlJc w:val="left"/>
      <w:pPr>
        <w:ind w:left="720" w:hanging="360"/>
      </w:pPr>
      <w:rPr>
        <w:rFonts w:cs="Times New Roman" w:hint="default"/>
        <w:b w:val="0"/>
        <w:bCs w:val="0"/>
      </w:rPr>
    </w:lvl>
    <w:lvl w:ilvl="1" w:tplc="04150019">
      <w:start w:val="1"/>
      <w:numFmt w:val="lowerLetter"/>
      <w:lvlText w:val="%2."/>
      <w:lvlJc w:val="left"/>
      <w:pPr>
        <w:ind w:left="1440" w:hanging="360"/>
      </w:pPr>
      <w:rPr>
        <w:rFonts w:cs="Times New Roman"/>
      </w:rPr>
    </w:lvl>
    <w:lvl w:ilvl="2" w:tplc="B1C0AECA">
      <w:start w:val="1"/>
      <w:numFmt w:val="decimal"/>
      <w:lvlText w:val="%3)"/>
      <w:lvlJc w:val="left"/>
      <w:pPr>
        <w:tabs>
          <w:tab w:val="num" w:pos="2340"/>
        </w:tabs>
        <w:ind w:left="2340" w:hanging="360"/>
      </w:pPr>
      <w:rPr>
        <w:rFonts w:cs="Times New Roman" w:hint="default"/>
      </w:rPr>
    </w:lvl>
    <w:lvl w:ilvl="3" w:tplc="0415000F">
      <w:start w:val="1"/>
      <w:numFmt w:val="decimal"/>
      <w:lvlText w:val="%4."/>
      <w:lvlJc w:val="left"/>
      <w:pPr>
        <w:ind w:left="2880" w:hanging="360"/>
      </w:pPr>
      <w:rPr>
        <w:rFonts w:cs="Times New Roman"/>
      </w:rPr>
    </w:lvl>
    <w:lvl w:ilvl="4" w:tplc="2E54A81E">
      <w:start w:val="1"/>
      <w:numFmt w:val="bullet"/>
      <w:lvlText w:val=""/>
      <w:lvlJc w:val="left"/>
      <w:pPr>
        <w:ind w:left="3600" w:hanging="360"/>
      </w:pPr>
      <w:rPr>
        <w:rFonts w:ascii="Symbol" w:eastAsia="Times New Roman" w:hAnsi="Symbol" w:cs="Tahoma" w:hint="default"/>
        <w:b w:val="0"/>
        <w:bCs w:val="0"/>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9" w15:restartNumberingAfterBreak="0">
    <w:nsid w:val="090D62C8"/>
    <w:multiLevelType w:val="hybridMultilevel"/>
    <w:tmpl w:val="C3868C90"/>
    <w:lvl w:ilvl="0" w:tplc="0415000F">
      <w:start w:val="1"/>
      <w:numFmt w:val="decimal"/>
      <w:lvlText w:val="%1."/>
      <w:lvlJc w:val="left"/>
      <w:pPr>
        <w:ind w:left="2220" w:hanging="360"/>
      </w:pPr>
    </w:lvl>
    <w:lvl w:ilvl="1" w:tplc="04150019" w:tentative="1">
      <w:start w:val="1"/>
      <w:numFmt w:val="lowerLetter"/>
      <w:lvlText w:val="%2."/>
      <w:lvlJc w:val="left"/>
      <w:pPr>
        <w:ind w:left="2940" w:hanging="360"/>
      </w:pPr>
    </w:lvl>
    <w:lvl w:ilvl="2" w:tplc="0415001B" w:tentative="1">
      <w:start w:val="1"/>
      <w:numFmt w:val="lowerRoman"/>
      <w:lvlText w:val="%3."/>
      <w:lvlJc w:val="right"/>
      <w:pPr>
        <w:ind w:left="3660" w:hanging="180"/>
      </w:pPr>
    </w:lvl>
    <w:lvl w:ilvl="3" w:tplc="0415000F" w:tentative="1">
      <w:start w:val="1"/>
      <w:numFmt w:val="decimal"/>
      <w:lvlText w:val="%4."/>
      <w:lvlJc w:val="left"/>
      <w:pPr>
        <w:ind w:left="4380" w:hanging="360"/>
      </w:pPr>
    </w:lvl>
    <w:lvl w:ilvl="4" w:tplc="04150019" w:tentative="1">
      <w:start w:val="1"/>
      <w:numFmt w:val="lowerLetter"/>
      <w:lvlText w:val="%5."/>
      <w:lvlJc w:val="left"/>
      <w:pPr>
        <w:ind w:left="5100" w:hanging="360"/>
      </w:pPr>
    </w:lvl>
    <w:lvl w:ilvl="5" w:tplc="0415001B" w:tentative="1">
      <w:start w:val="1"/>
      <w:numFmt w:val="lowerRoman"/>
      <w:lvlText w:val="%6."/>
      <w:lvlJc w:val="right"/>
      <w:pPr>
        <w:ind w:left="5820" w:hanging="180"/>
      </w:pPr>
    </w:lvl>
    <w:lvl w:ilvl="6" w:tplc="0415000F" w:tentative="1">
      <w:start w:val="1"/>
      <w:numFmt w:val="decimal"/>
      <w:lvlText w:val="%7."/>
      <w:lvlJc w:val="left"/>
      <w:pPr>
        <w:ind w:left="6540" w:hanging="360"/>
      </w:pPr>
    </w:lvl>
    <w:lvl w:ilvl="7" w:tplc="04150019" w:tentative="1">
      <w:start w:val="1"/>
      <w:numFmt w:val="lowerLetter"/>
      <w:lvlText w:val="%8."/>
      <w:lvlJc w:val="left"/>
      <w:pPr>
        <w:ind w:left="7260" w:hanging="360"/>
      </w:pPr>
    </w:lvl>
    <w:lvl w:ilvl="8" w:tplc="0415001B" w:tentative="1">
      <w:start w:val="1"/>
      <w:numFmt w:val="lowerRoman"/>
      <w:lvlText w:val="%9."/>
      <w:lvlJc w:val="right"/>
      <w:pPr>
        <w:ind w:left="7980" w:hanging="180"/>
      </w:pPr>
    </w:lvl>
  </w:abstractNum>
  <w:abstractNum w:abstractNumId="40" w15:restartNumberingAfterBreak="0">
    <w:nsid w:val="094C539B"/>
    <w:multiLevelType w:val="hybridMultilevel"/>
    <w:tmpl w:val="2ED051D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0C8201B4"/>
    <w:multiLevelType w:val="multilevel"/>
    <w:tmpl w:val="E5686E14"/>
    <w:name w:val="WW8Num33332"/>
    <w:lvl w:ilvl="0">
      <w:start w:val="1"/>
      <w:numFmt w:val="decimal"/>
      <w:lvlText w:val="%1)"/>
      <w:lvlJc w:val="left"/>
      <w:pPr>
        <w:tabs>
          <w:tab w:val="num" w:pos="0"/>
        </w:tabs>
        <w:ind w:left="0" w:firstLine="0"/>
      </w:pPr>
      <w:rPr>
        <w:rFonts w:hint="default"/>
        <w:color w:val="auto"/>
      </w:rPr>
    </w:lvl>
    <w:lvl w:ilvl="1">
      <w:start w:val="1"/>
      <w:numFmt w:val="lowerLetter"/>
      <w:lvlText w:val="%2."/>
      <w:lvlJc w:val="left"/>
      <w:pPr>
        <w:tabs>
          <w:tab w:val="num" w:pos="1080"/>
        </w:tabs>
        <w:ind w:left="1080" w:hanging="360"/>
      </w:pPr>
      <w:rPr>
        <w:rFonts w:hint="default"/>
      </w:rPr>
    </w:lvl>
    <w:lvl w:ilvl="2">
      <w:start w:val="1"/>
      <w:numFmt w:val="lowerRoman"/>
      <w:lvlText w:val="%3."/>
      <w:lvlJc w:val="left"/>
      <w:pPr>
        <w:tabs>
          <w:tab w:val="num" w:pos="1800"/>
        </w:tabs>
        <w:ind w:left="1800" w:hanging="180"/>
      </w:pPr>
      <w:rPr>
        <w:rFonts w:hint="default"/>
      </w:rPr>
    </w:lvl>
    <w:lvl w:ilvl="3">
      <w:start w:val="1"/>
      <w:numFmt w:val="decimal"/>
      <w:lvlText w:val="%4."/>
      <w:lvlJc w:val="left"/>
      <w:pPr>
        <w:tabs>
          <w:tab w:val="num" w:pos="2520"/>
        </w:tabs>
        <w:ind w:left="2520" w:hanging="360"/>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lef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left"/>
      <w:pPr>
        <w:tabs>
          <w:tab w:val="num" w:pos="6120"/>
        </w:tabs>
        <w:ind w:left="6120" w:hanging="180"/>
      </w:pPr>
      <w:rPr>
        <w:rFonts w:hint="default"/>
      </w:rPr>
    </w:lvl>
  </w:abstractNum>
  <w:abstractNum w:abstractNumId="42" w15:restartNumberingAfterBreak="0">
    <w:nsid w:val="0DC85CA9"/>
    <w:multiLevelType w:val="hybridMultilevel"/>
    <w:tmpl w:val="E9E80C1C"/>
    <w:lvl w:ilvl="0" w:tplc="E834AE4A">
      <w:start w:val="1"/>
      <w:numFmt w:val="decimal"/>
      <w:lvlText w:val="%1)"/>
      <w:lvlJc w:val="left"/>
      <w:pPr>
        <w:ind w:left="862" w:hanging="360"/>
      </w:pPr>
      <w:rPr>
        <w:rFonts w:hint="default"/>
      </w:r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43" w15:restartNumberingAfterBreak="0">
    <w:nsid w:val="0F7C30AF"/>
    <w:multiLevelType w:val="hybridMultilevel"/>
    <w:tmpl w:val="8B721A3A"/>
    <w:lvl w:ilvl="0" w:tplc="04150017">
      <w:start w:val="1"/>
      <w:numFmt w:val="lowerLetter"/>
      <w:lvlText w:val="%1)"/>
      <w:lvlJc w:val="left"/>
      <w:pPr>
        <w:ind w:left="1070" w:hanging="360"/>
      </w:pPr>
      <w:rPr>
        <w:rFonts w:hint="default"/>
        <w:sz w:val="20"/>
        <w:szCs w:val="20"/>
      </w:rPr>
    </w:lvl>
    <w:lvl w:ilvl="1" w:tplc="FFFFFFFF" w:tentative="1">
      <w:start w:val="1"/>
      <w:numFmt w:val="lowerLetter"/>
      <w:lvlText w:val="%2."/>
      <w:lvlJc w:val="left"/>
      <w:pPr>
        <w:ind w:left="1790" w:hanging="360"/>
      </w:pPr>
      <w:rPr>
        <w:rFonts w:cs="Times New Roman"/>
      </w:rPr>
    </w:lvl>
    <w:lvl w:ilvl="2" w:tplc="FFFFFFFF" w:tentative="1">
      <w:start w:val="1"/>
      <w:numFmt w:val="lowerRoman"/>
      <w:lvlText w:val="%3."/>
      <w:lvlJc w:val="right"/>
      <w:pPr>
        <w:ind w:left="2510" w:hanging="180"/>
      </w:pPr>
      <w:rPr>
        <w:rFonts w:cs="Times New Roman"/>
      </w:rPr>
    </w:lvl>
    <w:lvl w:ilvl="3" w:tplc="FFFFFFFF" w:tentative="1">
      <w:start w:val="1"/>
      <w:numFmt w:val="decimal"/>
      <w:lvlText w:val="%4."/>
      <w:lvlJc w:val="left"/>
      <w:pPr>
        <w:ind w:left="3230" w:hanging="360"/>
      </w:pPr>
      <w:rPr>
        <w:rFonts w:cs="Times New Roman"/>
      </w:rPr>
    </w:lvl>
    <w:lvl w:ilvl="4" w:tplc="FFFFFFFF" w:tentative="1">
      <w:start w:val="1"/>
      <w:numFmt w:val="lowerLetter"/>
      <w:lvlText w:val="%5."/>
      <w:lvlJc w:val="left"/>
      <w:pPr>
        <w:ind w:left="3950" w:hanging="360"/>
      </w:pPr>
      <w:rPr>
        <w:rFonts w:cs="Times New Roman"/>
      </w:rPr>
    </w:lvl>
    <w:lvl w:ilvl="5" w:tplc="FFFFFFFF" w:tentative="1">
      <w:start w:val="1"/>
      <w:numFmt w:val="lowerRoman"/>
      <w:lvlText w:val="%6."/>
      <w:lvlJc w:val="right"/>
      <w:pPr>
        <w:ind w:left="4670" w:hanging="180"/>
      </w:pPr>
      <w:rPr>
        <w:rFonts w:cs="Times New Roman"/>
      </w:rPr>
    </w:lvl>
    <w:lvl w:ilvl="6" w:tplc="FFFFFFFF" w:tentative="1">
      <w:start w:val="1"/>
      <w:numFmt w:val="decimal"/>
      <w:lvlText w:val="%7."/>
      <w:lvlJc w:val="left"/>
      <w:pPr>
        <w:ind w:left="5390" w:hanging="360"/>
      </w:pPr>
      <w:rPr>
        <w:rFonts w:cs="Times New Roman"/>
      </w:rPr>
    </w:lvl>
    <w:lvl w:ilvl="7" w:tplc="FFFFFFFF" w:tentative="1">
      <w:start w:val="1"/>
      <w:numFmt w:val="lowerLetter"/>
      <w:lvlText w:val="%8."/>
      <w:lvlJc w:val="left"/>
      <w:pPr>
        <w:ind w:left="6110" w:hanging="360"/>
      </w:pPr>
      <w:rPr>
        <w:rFonts w:cs="Times New Roman"/>
      </w:rPr>
    </w:lvl>
    <w:lvl w:ilvl="8" w:tplc="FFFFFFFF" w:tentative="1">
      <w:start w:val="1"/>
      <w:numFmt w:val="lowerRoman"/>
      <w:lvlText w:val="%9."/>
      <w:lvlJc w:val="right"/>
      <w:pPr>
        <w:ind w:left="6830" w:hanging="180"/>
      </w:pPr>
      <w:rPr>
        <w:rFonts w:cs="Times New Roman"/>
      </w:rPr>
    </w:lvl>
  </w:abstractNum>
  <w:abstractNum w:abstractNumId="44" w15:restartNumberingAfterBreak="0">
    <w:nsid w:val="11077BFB"/>
    <w:multiLevelType w:val="hybridMultilevel"/>
    <w:tmpl w:val="33408AEE"/>
    <w:lvl w:ilvl="0" w:tplc="67E64150">
      <w:start w:val="1"/>
      <w:numFmt w:val="decimal"/>
      <w:lvlText w:val="%1)"/>
      <w:lvlJc w:val="left"/>
      <w:pPr>
        <w:ind w:left="2344" w:hanging="360"/>
      </w:pPr>
      <w:rPr>
        <w:rFonts w:hint="default"/>
        <w:b w:val="0"/>
        <w:bCs w:val="0"/>
        <w:color w:val="auto"/>
        <w:sz w:val="20"/>
        <w:szCs w:val="20"/>
      </w:rPr>
    </w:lvl>
    <w:lvl w:ilvl="1" w:tplc="04150019">
      <w:start w:val="1"/>
      <w:numFmt w:val="lowerLetter"/>
      <w:lvlText w:val="%2."/>
      <w:lvlJc w:val="left"/>
      <w:pPr>
        <w:ind w:left="1789" w:hanging="360"/>
      </w:pPr>
    </w:lvl>
    <w:lvl w:ilvl="2" w:tplc="BBA68846">
      <w:start w:val="1"/>
      <w:numFmt w:val="decimal"/>
      <w:lvlText w:val="%3."/>
      <w:lvlJc w:val="right"/>
      <w:pPr>
        <w:ind w:left="2509" w:hanging="180"/>
      </w:pPr>
      <w:rPr>
        <w:rFonts w:ascii="Tahoma" w:eastAsia="Times New Roman" w:hAnsi="Tahoma" w:cs="Tahoma"/>
      </w:r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5" w15:restartNumberingAfterBreak="0">
    <w:nsid w:val="111B6A3C"/>
    <w:multiLevelType w:val="hybridMultilevel"/>
    <w:tmpl w:val="A232E816"/>
    <w:lvl w:ilvl="0" w:tplc="04150017">
      <w:start w:val="1"/>
      <w:numFmt w:val="lowerLetter"/>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46" w15:restartNumberingAfterBreak="0">
    <w:nsid w:val="12585F53"/>
    <w:multiLevelType w:val="hybridMultilevel"/>
    <w:tmpl w:val="FF9A5526"/>
    <w:lvl w:ilvl="0" w:tplc="1D2EF6A4">
      <w:start w:val="3"/>
      <w:numFmt w:val="decimal"/>
      <w:lvlText w:val="%1."/>
      <w:lvlJc w:val="left"/>
      <w:rPr>
        <w:rFonts w:hint="default"/>
        <w:b/>
        <w:bCs w:val="0"/>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3D91B7F"/>
    <w:multiLevelType w:val="hybridMultilevel"/>
    <w:tmpl w:val="19AC5C5A"/>
    <w:lvl w:ilvl="0" w:tplc="72FEDE6E">
      <w:start w:val="3"/>
      <w:numFmt w:val="decimal"/>
      <w:lvlText w:val="%1."/>
      <w:lvlJc w:val="left"/>
      <w:pPr>
        <w:ind w:left="720" w:hanging="360"/>
      </w:pPr>
      <w:rPr>
        <w:rFonts w:hint="default"/>
      </w:rPr>
    </w:lvl>
    <w:lvl w:ilvl="1" w:tplc="D1DA16EA">
      <w:start w:val="1"/>
      <w:numFmt w:val="decimal"/>
      <w:lvlText w:val="%2)"/>
      <w:lvlJc w:val="left"/>
      <w:pPr>
        <w:ind w:left="1500" w:hanging="42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13FD7AD8"/>
    <w:multiLevelType w:val="hybridMultilevel"/>
    <w:tmpl w:val="A42E0BBC"/>
    <w:lvl w:ilvl="0" w:tplc="04150011">
      <w:start w:val="1"/>
      <w:numFmt w:val="decimal"/>
      <w:lvlText w:val="%1)"/>
      <w:lvlJc w:val="left"/>
      <w:pPr>
        <w:ind w:left="720" w:hanging="360"/>
      </w:pPr>
      <w:rPr>
        <w:rFonts w:hint="default"/>
      </w:rPr>
    </w:lvl>
    <w:lvl w:ilvl="1" w:tplc="FFFFFFFF">
      <w:start w:val="1"/>
      <w:numFmt w:val="decimal"/>
      <w:lvlText w:val="%2)"/>
      <w:lvlJc w:val="left"/>
      <w:pPr>
        <w:ind w:left="1500" w:hanging="4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4DD0553"/>
    <w:multiLevelType w:val="hybridMultilevel"/>
    <w:tmpl w:val="D1FADD36"/>
    <w:lvl w:ilvl="0" w:tplc="EDF0C9E4">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50" w15:restartNumberingAfterBreak="0">
    <w:nsid w:val="1514659F"/>
    <w:multiLevelType w:val="hybridMultilevel"/>
    <w:tmpl w:val="2AC65252"/>
    <w:lvl w:ilvl="0" w:tplc="38EC0152">
      <w:numFmt w:val="bullet"/>
      <w:lvlText w:val="-"/>
      <w:lvlJc w:val="left"/>
      <w:pPr>
        <w:ind w:left="720" w:hanging="360"/>
      </w:pPr>
      <w:rPr>
        <w:rFonts w:ascii="Times New Roman" w:hAnsi="Times New Roman" w:hint="default"/>
        <w:color w:val="auto"/>
      </w:rPr>
    </w:lvl>
    <w:lvl w:ilvl="1" w:tplc="FFFFFFFF">
      <w:start w:val="1"/>
      <w:numFmt w:val="decimal"/>
      <w:lvlText w:val="%2)"/>
      <w:lvlJc w:val="left"/>
      <w:pPr>
        <w:ind w:left="1500" w:hanging="4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16A0314A"/>
    <w:multiLevelType w:val="hybridMultilevel"/>
    <w:tmpl w:val="DC30DB8C"/>
    <w:lvl w:ilvl="0" w:tplc="AFE6A6BA">
      <w:start w:val="1"/>
      <w:numFmt w:val="lowerLetter"/>
      <w:lvlText w:val="%1)"/>
      <w:lvlJc w:val="left"/>
      <w:pPr>
        <w:ind w:left="928" w:hanging="360"/>
      </w:pPr>
      <w:rPr>
        <w:rFonts w:ascii="Tahoma" w:hAnsi="Tahoma" w:cs="Tahoma" w:hint="default"/>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52" w15:restartNumberingAfterBreak="0">
    <w:nsid w:val="17182755"/>
    <w:multiLevelType w:val="hybridMultilevel"/>
    <w:tmpl w:val="779AE486"/>
    <w:lvl w:ilvl="0" w:tplc="209C8916">
      <w:start w:val="1"/>
      <w:numFmt w:val="lowerLetter"/>
      <w:lvlText w:val="%1)"/>
      <w:lvlJc w:val="left"/>
      <w:pPr>
        <w:tabs>
          <w:tab w:val="num" w:pos="1192"/>
        </w:tabs>
        <w:ind w:left="1135" w:hanging="850"/>
      </w:pPr>
      <w:rPr>
        <w:rFonts w:hint="default"/>
        <w:color w:val="auto"/>
        <w:sz w:val="20"/>
        <w:szCs w:val="20"/>
      </w:rPr>
    </w:lvl>
    <w:lvl w:ilvl="1" w:tplc="04150017">
      <w:start w:val="1"/>
      <w:numFmt w:val="bullet"/>
      <w:lvlText w:val="-"/>
      <w:lvlJc w:val="left"/>
      <w:pPr>
        <w:tabs>
          <w:tab w:val="num" w:pos="1440"/>
        </w:tabs>
        <w:ind w:left="1440" w:hanging="360"/>
      </w:pPr>
      <w:rPr>
        <w:rFonts w:ascii="Verdana" w:hAnsi="Verdana" w:hint="default"/>
      </w:rPr>
    </w:lvl>
    <w:lvl w:ilvl="2" w:tplc="FFFFFFFF">
      <w:start w:val="1"/>
      <w:numFmt w:val="bullet"/>
      <w:lvlText w:val="o"/>
      <w:lvlJc w:val="left"/>
      <w:pPr>
        <w:tabs>
          <w:tab w:val="num" w:pos="2160"/>
        </w:tabs>
        <w:ind w:left="2160" w:hanging="360"/>
      </w:pPr>
      <w:rPr>
        <w:rFonts w:ascii="Courier New" w:hAnsi="Courier New" w:cs="Courier New" w:hint="default"/>
        <w:color w:val="auto"/>
        <w:sz w:val="20"/>
        <w:szCs w:val="20"/>
      </w:rPr>
    </w:lvl>
    <w:lvl w:ilvl="3" w:tplc="FFFFFFFF">
      <w:start w:val="1"/>
      <w:numFmt w:val="decimal"/>
      <w:lvlText w:val="(%4"/>
      <w:lvlJc w:val="left"/>
      <w:pPr>
        <w:tabs>
          <w:tab w:val="num" w:pos="2880"/>
        </w:tabs>
        <w:ind w:left="2880" w:hanging="360"/>
      </w:pPr>
      <w:rPr>
        <w:rFonts w:hint="default"/>
      </w:rPr>
    </w:lvl>
    <w:lvl w:ilvl="4" w:tplc="492EC710">
      <w:start w:val="1"/>
      <w:numFmt w:val="decimal"/>
      <w:lvlText w:val="(%5)"/>
      <w:lvlJc w:val="left"/>
      <w:pPr>
        <w:ind w:left="3675" w:hanging="435"/>
      </w:pPr>
      <w:rPr>
        <w:rFonts w:hint="default"/>
        <w:b w:val="0"/>
      </w:rPr>
    </w:lvl>
    <w:lvl w:ilvl="5" w:tplc="BD2A6FC8">
      <w:start w:val="1"/>
      <w:numFmt w:val="decimal"/>
      <w:lvlText w:val="%6."/>
      <w:lvlJc w:val="left"/>
      <w:pPr>
        <w:ind w:left="4330" w:hanging="360"/>
      </w:pPr>
      <w:rPr>
        <w:rFonts w:hint="default"/>
        <w:b w:val="0"/>
        <w:bCs/>
        <w:sz w:val="20"/>
        <w:szCs w:val="20"/>
      </w:rPr>
    </w:lvl>
    <w:lvl w:ilvl="6" w:tplc="6D0AAD4A">
      <w:start w:val="1"/>
      <w:numFmt w:val="upperLetter"/>
      <w:lvlText w:val="%7."/>
      <w:lvlJc w:val="left"/>
      <w:pPr>
        <w:ind w:left="5040" w:hanging="360"/>
      </w:pPr>
      <w:rPr>
        <w:rFonts w:hint="default"/>
      </w:rPr>
    </w:lvl>
    <w:lvl w:ilvl="7" w:tplc="6526F070">
      <w:start w:val="1"/>
      <w:numFmt w:val="decimal"/>
      <w:lvlText w:val="%8)"/>
      <w:lvlJc w:val="left"/>
      <w:pPr>
        <w:ind w:left="3763" w:hanging="360"/>
      </w:pPr>
      <w:rPr>
        <w:rFonts w:hint="default"/>
        <w:b w:val="0"/>
        <w:bCs/>
      </w:rPr>
    </w:lvl>
    <w:lvl w:ilvl="8" w:tplc="21F06F14">
      <w:start w:val="1"/>
      <w:numFmt w:val="upperLetter"/>
      <w:lvlText w:val="%9)"/>
      <w:lvlJc w:val="left"/>
      <w:pPr>
        <w:ind w:left="6480" w:hanging="360"/>
      </w:pPr>
      <w:rPr>
        <w:rFonts w:hint="default"/>
      </w:rPr>
    </w:lvl>
  </w:abstractNum>
  <w:abstractNum w:abstractNumId="53" w15:restartNumberingAfterBreak="0">
    <w:nsid w:val="17D573A1"/>
    <w:multiLevelType w:val="hybridMultilevel"/>
    <w:tmpl w:val="673491D4"/>
    <w:lvl w:ilvl="0" w:tplc="1172C60C">
      <w:start w:val="2"/>
      <w:numFmt w:val="decimal"/>
      <w:lvlText w:val="%1)"/>
      <w:lvlJc w:val="left"/>
      <w:pPr>
        <w:ind w:left="927"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180F2ABA"/>
    <w:multiLevelType w:val="hybridMultilevel"/>
    <w:tmpl w:val="C7FA38A6"/>
    <w:lvl w:ilvl="0" w:tplc="04150011">
      <w:start w:val="1"/>
      <w:numFmt w:val="decimal"/>
      <w:lvlText w:val="%1)"/>
      <w:lvlJc w:val="left"/>
      <w:pPr>
        <w:ind w:left="927" w:hanging="360"/>
      </w:pPr>
      <w:rPr>
        <w:rFonts w:hint="default"/>
        <w:b w:val="0"/>
        <w:color w:val="auto"/>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55" w15:restartNumberingAfterBreak="0">
    <w:nsid w:val="18360A61"/>
    <w:multiLevelType w:val="hybridMultilevel"/>
    <w:tmpl w:val="98BA8248"/>
    <w:lvl w:ilvl="0" w:tplc="61B0F0CE">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6" w15:restartNumberingAfterBreak="0">
    <w:nsid w:val="1A891F7D"/>
    <w:multiLevelType w:val="hybridMultilevel"/>
    <w:tmpl w:val="87CC0060"/>
    <w:lvl w:ilvl="0" w:tplc="FFFFFFFF">
      <w:start w:val="1"/>
      <w:numFmt w:val="lowerLetter"/>
      <w:lvlText w:val="%1)"/>
      <w:lvlJc w:val="left"/>
      <w:pPr>
        <w:ind w:left="1069" w:hanging="360"/>
      </w:pPr>
      <w:rPr>
        <w:rFonts w:hint="default"/>
        <w:b w:val="0"/>
        <w:color w:val="auto"/>
        <w:sz w:val="20"/>
        <w:szCs w:val="2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7" w15:restartNumberingAfterBreak="0">
    <w:nsid w:val="1AAD21AC"/>
    <w:multiLevelType w:val="hybridMultilevel"/>
    <w:tmpl w:val="81E00D8E"/>
    <w:lvl w:ilvl="0" w:tplc="566CD5B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8" w15:restartNumberingAfterBreak="0">
    <w:nsid w:val="1ADE747D"/>
    <w:multiLevelType w:val="hybridMultilevel"/>
    <w:tmpl w:val="DFAEB36A"/>
    <w:lvl w:ilvl="0" w:tplc="04150013">
      <w:start w:val="1"/>
      <w:numFmt w:val="upperRoman"/>
      <w:lvlText w:val="%1."/>
      <w:lvlJc w:val="righ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1A241856">
      <w:start w:val="1"/>
      <w:numFmt w:val="decimal"/>
      <w:lvlText w:val="%4."/>
      <w:lvlJc w:val="left"/>
      <w:pPr>
        <w:ind w:left="2880" w:hanging="360"/>
      </w:pPr>
      <w:rPr>
        <w:b/>
        <w:bCs/>
      </w:r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9DBEED12">
      <w:start w:val="1"/>
      <w:numFmt w:val="decimal"/>
      <w:lvlText w:val="%7."/>
      <w:lvlJc w:val="left"/>
      <w:pPr>
        <w:ind w:left="5040" w:hanging="360"/>
      </w:pPr>
      <w:rPr>
        <w:b w:val="0"/>
        <w:bCs w:val="0"/>
        <w:sz w:val="20"/>
        <w:szCs w:val="20"/>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BC21C60"/>
    <w:multiLevelType w:val="hybridMultilevel"/>
    <w:tmpl w:val="ABECF368"/>
    <w:lvl w:ilvl="0" w:tplc="04150017">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60" w15:restartNumberingAfterBreak="0">
    <w:nsid w:val="1CAC1C04"/>
    <w:multiLevelType w:val="hybridMultilevel"/>
    <w:tmpl w:val="3CD2B3F4"/>
    <w:lvl w:ilvl="0" w:tplc="2B2EDB6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61" w15:restartNumberingAfterBreak="0">
    <w:nsid w:val="1D3B0CB5"/>
    <w:multiLevelType w:val="hybridMultilevel"/>
    <w:tmpl w:val="65B2C6EE"/>
    <w:lvl w:ilvl="0" w:tplc="38EC0152">
      <w:numFmt w:val="bullet"/>
      <w:lvlText w:val="-"/>
      <w:lvlJc w:val="left"/>
      <w:pPr>
        <w:ind w:left="1996" w:hanging="360"/>
      </w:pPr>
      <w:rPr>
        <w:rFonts w:ascii="Times New Roman" w:hAnsi="Times New Roman" w:hint="default"/>
        <w:color w:val="auto"/>
      </w:rPr>
    </w:lvl>
    <w:lvl w:ilvl="1" w:tplc="FFFFFFFF" w:tentative="1">
      <w:start w:val="1"/>
      <w:numFmt w:val="bullet"/>
      <w:lvlText w:val="o"/>
      <w:lvlJc w:val="left"/>
      <w:pPr>
        <w:ind w:left="2716" w:hanging="360"/>
      </w:pPr>
      <w:rPr>
        <w:rFonts w:ascii="Courier New" w:hAnsi="Courier New" w:cs="Courier New" w:hint="default"/>
      </w:rPr>
    </w:lvl>
    <w:lvl w:ilvl="2" w:tplc="FFFFFFFF" w:tentative="1">
      <w:start w:val="1"/>
      <w:numFmt w:val="bullet"/>
      <w:lvlText w:val=""/>
      <w:lvlJc w:val="left"/>
      <w:pPr>
        <w:ind w:left="3436" w:hanging="360"/>
      </w:pPr>
      <w:rPr>
        <w:rFonts w:ascii="Wingdings" w:hAnsi="Wingdings" w:hint="default"/>
      </w:rPr>
    </w:lvl>
    <w:lvl w:ilvl="3" w:tplc="FFFFFFFF" w:tentative="1">
      <w:start w:val="1"/>
      <w:numFmt w:val="bullet"/>
      <w:lvlText w:val=""/>
      <w:lvlJc w:val="left"/>
      <w:pPr>
        <w:ind w:left="4156" w:hanging="360"/>
      </w:pPr>
      <w:rPr>
        <w:rFonts w:ascii="Symbol" w:hAnsi="Symbol" w:hint="default"/>
      </w:rPr>
    </w:lvl>
    <w:lvl w:ilvl="4" w:tplc="FFFFFFFF" w:tentative="1">
      <w:start w:val="1"/>
      <w:numFmt w:val="bullet"/>
      <w:lvlText w:val="o"/>
      <w:lvlJc w:val="left"/>
      <w:pPr>
        <w:ind w:left="4876" w:hanging="360"/>
      </w:pPr>
      <w:rPr>
        <w:rFonts w:ascii="Courier New" w:hAnsi="Courier New" w:cs="Courier New" w:hint="default"/>
      </w:rPr>
    </w:lvl>
    <w:lvl w:ilvl="5" w:tplc="FFFFFFFF" w:tentative="1">
      <w:start w:val="1"/>
      <w:numFmt w:val="bullet"/>
      <w:lvlText w:val=""/>
      <w:lvlJc w:val="left"/>
      <w:pPr>
        <w:ind w:left="5596" w:hanging="360"/>
      </w:pPr>
      <w:rPr>
        <w:rFonts w:ascii="Wingdings" w:hAnsi="Wingdings" w:hint="default"/>
      </w:rPr>
    </w:lvl>
    <w:lvl w:ilvl="6" w:tplc="FFFFFFFF" w:tentative="1">
      <w:start w:val="1"/>
      <w:numFmt w:val="bullet"/>
      <w:lvlText w:val=""/>
      <w:lvlJc w:val="left"/>
      <w:pPr>
        <w:ind w:left="6316" w:hanging="360"/>
      </w:pPr>
      <w:rPr>
        <w:rFonts w:ascii="Symbol" w:hAnsi="Symbol" w:hint="default"/>
      </w:rPr>
    </w:lvl>
    <w:lvl w:ilvl="7" w:tplc="FFFFFFFF" w:tentative="1">
      <w:start w:val="1"/>
      <w:numFmt w:val="bullet"/>
      <w:lvlText w:val="o"/>
      <w:lvlJc w:val="left"/>
      <w:pPr>
        <w:ind w:left="7036" w:hanging="360"/>
      </w:pPr>
      <w:rPr>
        <w:rFonts w:ascii="Courier New" w:hAnsi="Courier New" w:cs="Courier New" w:hint="default"/>
      </w:rPr>
    </w:lvl>
    <w:lvl w:ilvl="8" w:tplc="FFFFFFFF" w:tentative="1">
      <w:start w:val="1"/>
      <w:numFmt w:val="bullet"/>
      <w:lvlText w:val=""/>
      <w:lvlJc w:val="left"/>
      <w:pPr>
        <w:ind w:left="7756" w:hanging="360"/>
      </w:pPr>
      <w:rPr>
        <w:rFonts w:ascii="Wingdings" w:hAnsi="Wingdings" w:hint="default"/>
      </w:rPr>
    </w:lvl>
  </w:abstractNum>
  <w:abstractNum w:abstractNumId="62" w15:restartNumberingAfterBreak="0">
    <w:nsid w:val="23150BC0"/>
    <w:multiLevelType w:val="hybridMultilevel"/>
    <w:tmpl w:val="E6D4D156"/>
    <w:name w:val="WW8Num333"/>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26DF78B5"/>
    <w:multiLevelType w:val="hybridMultilevel"/>
    <w:tmpl w:val="ED207DE8"/>
    <w:name w:val="WW8Num3333"/>
    <w:lvl w:ilvl="0" w:tplc="FFFFFFFF">
      <w:start w:val="1"/>
      <w:numFmt w:val="bullet"/>
      <w:lvlText w:val="-"/>
      <w:lvlJc w:val="left"/>
      <w:pPr>
        <w:tabs>
          <w:tab w:val="num" w:pos="2726"/>
        </w:tabs>
        <w:ind w:left="2726" w:hanging="360"/>
      </w:pPr>
      <w:rPr>
        <w:rFonts w:ascii="Arial" w:hAnsi="Arial" w:hint="default"/>
      </w:rPr>
    </w:lvl>
    <w:lvl w:ilvl="1" w:tplc="FFFFFFFF">
      <w:start w:val="1"/>
      <w:numFmt w:val="bullet"/>
      <w:lvlText w:val=""/>
      <w:lvlJc w:val="left"/>
      <w:pPr>
        <w:tabs>
          <w:tab w:val="num" w:pos="1866"/>
        </w:tabs>
        <w:ind w:left="1866" w:hanging="360"/>
      </w:pPr>
      <w:rPr>
        <w:rFonts w:ascii="Wingdings" w:hAnsi="Wingdings" w:hint="default"/>
      </w:rPr>
    </w:lvl>
    <w:lvl w:ilvl="2" w:tplc="FFFFFFFF" w:tentative="1">
      <w:start w:val="1"/>
      <w:numFmt w:val="bullet"/>
      <w:lvlText w:val=""/>
      <w:lvlJc w:val="left"/>
      <w:pPr>
        <w:tabs>
          <w:tab w:val="num" w:pos="2586"/>
        </w:tabs>
        <w:ind w:left="2586" w:hanging="360"/>
      </w:pPr>
      <w:rPr>
        <w:rFonts w:ascii="Wingdings" w:hAnsi="Wingdings" w:hint="default"/>
      </w:rPr>
    </w:lvl>
    <w:lvl w:ilvl="3" w:tplc="FFFFFFFF" w:tentative="1">
      <w:start w:val="1"/>
      <w:numFmt w:val="bullet"/>
      <w:lvlText w:val=""/>
      <w:lvlJc w:val="left"/>
      <w:pPr>
        <w:tabs>
          <w:tab w:val="num" w:pos="3306"/>
        </w:tabs>
        <w:ind w:left="3306" w:hanging="360"/>
      </w:pPr>
      <w:rPr>
        <w:rFonts w:ascii="Symbol" w:hAnsi="Symbol" w:hint="default"/>
      </w:rPr>
    </w:lvl>
    <w:lvl w:ilvl="4" w:tplc="FFFFFFFF" w:tentative="1">
      <w:start w:val="1"/>
      <w:numFmt w:val="bullet"/>
      <w:lvlText w:val="o"/>
      <w:lvlJc w:val="left"/>
      <w:pPr>
        <w:tabs>
          <w:tab w:val="num" w:pos="4026"/>
        </w:tabs>
        <w:ind w:left="4026" w:hanging="360"/>
      </w:pPr>
      <w:rPr>
        <w:rFonts w:ascii="Courier New" w:hAnsi="Courier New" w:cs="Courier New" w:hint="default"/>
      </w:rPr>
    </w:lvl>
    <w:lvl w:ilvl="5" w:tplc="FFFFFFFF" w:tentative="1">
      <w:start w:val="1"/>
      <w:numFmt w:val="bullet"/>
      <w:lvlText w:val=""/>
      <w:lvlJc w:val="left"/>
      <w:pPr>
        <w:tabs>
          <w:tab w:val="num" w:pos="4746"/>
        </w:tabs>
        <w:ind w:left="4746" w:hanging="360"/>
      </w:pPr>
      <w:rPr>
        <w:rFonts w:ascii="Wingdings" w:hAnsi="Wingdings" w:hint="default"/>
      </w:rPr>
    </w:lvl>
    <w:lvl w:ilvl="6" w:tplc="FFFFFFFF" w:tentative="1">
      <w:start w:val="1"/>
      <w:numFmt w:val="bullet"/>
      <w:lvlText w:val=""/>
      <w:lvlJc w:val="left"/>
      <w:pPr>
        <w:tabs>
          <w:tab w:val="num" w:pos="5466"/>
        </w:tabs>
        <w:ind w:left="5466" w:hanging="360"/>
      </w:pPr>
      <w:rPr>
        <w:rFonts w:ascii="Symbol" w:hAnsi="Symbol" w:hint="default"/>
      </w:rPr>
    </w:lvl>
    <w:lvl w:ilvl="7" w:tplc="FFFFFFFF" w:tentative="1">
      <w:start w:val="1"/>
      <w:numFmt w:val="bullet"/>
      <w:lvlText w:val="o"/>
      <w:lvlJc w:val="left"/>
      <w:pPr>
        <w:tabs>
          <w:tab w:val="num" w:pos="6186"/>
        </w:tabs>
        <w:ind w:left="6186" w:hanging="360"/>
      </w:pPr>
      <w:rPr>
        <w:rFonts w:ascii="Courier New" w:hAnsi="Courier New" w:cs="Courier New" w:hint="default"/>
      </w:rPr>
    </w:lvl>
    <w:lvl w:ilvl="8" w:tplc="FFFFFFFF" w:tentative="1">
      <w:start w:val="1"/>
      <w:numFmt w:val="bullet"/>
      <w:lvlText w:val=""/>
      <w:lvlJc w:val="left"/>
      <w:pPr>
        <w:tabs>
          <w:tab w:val="num" w:pos="6906"/>
        </w:tabs>
        <w:ind w:left="6906" w:hanging="360"/>
      </w:pPr>
      <w:rPr>
        <w:rFonts w:ascii="Wingdings" w:hAnsi="Wingdings" w:hint="default"/>
      </w:rPr>
    </w:lvl>
  </w:abstractNum>
  <w:abstractNum w:abstractNumId="64" w15:restartNumberingAfterBreak="0">
    <w:nsid w:val="27175054"/>
    <w:multiLevelType w:val="hybridMultilevel"/>
    <w:tmpl w:val="F4E0E4DE"/>
    <w:lvl w:ilvl="0" w:tplc="0415000F">
      <w:start w:val="1"/>
      <w:numFmt w:val="decimal"/>
      <w:lvlText w:val="%1."/>
      <w:lvlJc w:val="left"/>
      <w:pPr>
        <w:ind w:left="1146" w:hanging="360"/>
      </w:pPr>
      <w:rPr>
        <w:rFonts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65" w15:restartNumberingAfterBreak="0">
    <w:nsid w:val="2725694B"/>
    <w:multiLevelType w:val="hybridMultilevel"/>
    <w:tmpl w:val="FE467E64"/>
    <w:lvl w:ilvl="0" w:tplc="48AE91CE">
      <w:start w:val="1"/>
      <w:numFmt w:val="bullet"/>
      <w:lvlText w:val=""/>
      <w:lvlJc w:val="left"/>
      <w:pPr>
        <w:ind w:left="288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6" w15:restartNumberingAfterBreak="0">
    <w:nsid w:val="27CF5BCB"/>
    <w:multiLevelType w:val="hybridMultilevel"/>
    <w:tmpl w:val="6484BAEE"/>
    <w:lvl w:ilvl="0" w:tplc="EDF0C9E4">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67" w15:restartNumberingAfterBreak="0">
    <w:nsid w:val="2A1E78A2"/>
    <w:multiLevelType w:val="hybridMultilevel"/>
    <w:tmpl w:val="0994F220"/>
    <w:lvl w:ilvl="0" w:tplc="EDF0C9E4">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68" w15:restartNumberingAfterBreak="0">
    <w:nsid w:val="2A1E7AB4"/>
    <w:multiLevelType w:val="hybridMultilevel"/>
    <w:tmpl w:val="9530E9AA"/>
    <w:lvl w:ilvl="0" w:tplc="38E2A596">
      <w:start w:val="1"/>
      <w:numFmt w:val="lowerLetter"/>
      <w:lvlText w:val="%1)"/>
      <w:lvlJc w:val="left"/>
      <w:pPr>
        <w:ind w:left="1636" w:hanging="360"/>
      </w:pPr>
      <w:rPr>
        <w:rFonts w:hint="default"/>
        <w:color w:val="auto"/>
      </w:rPr>
    </w:lvl>
    <w:lvl w:ilvl="1" w:tplc="AC0E1DDA">
      <w:start w:val="2"/>
      <w:numFmt w:val="bullet"/>
      <w:lvlText w:val=""/>
      <w:lvlJc w:val="left"/>
      <w:pPr>
        <w:ind w:left="2356" w:hanging="360"/>
      </w:pPr>
      <w:rPr>
        <w:rFonts w:ascii="Symbol" w:eastAsia="Times New Roman" w:hAnsi="Symbol" w:cs="Tahoma" w:hint="default"/>
      </w:rPr>
    </w:lvl>
    <w:lvl w:ilvl="2" w:tplc="0415001B">
      <w:start w:val="1"/>
      <w:numFmt w:val="lowerRoman"/>
      <w:lvlText w:val="%3."/>
      <w:lvlJc w:val="right"/>
      <w:pPr>
        <w:ind w:left="3076" w:hanging="180"/>
      </w:pPr>
    </w:lvl>
    <w:lvl w:ilvl="3" w:tplc="0415000F" w:tentative="1">
      <w:start w:val="1"/>
      <w:numFmt w:val="decimal"/>
      <w:lvlText w:val="%4."/>
      <w:lvlJc w:val="left"/>
      <w:pPr>
        <w:ind w:left="3796" w:hanging="360"/>
      </w:pPr>
    </w:lvl>
    <w:lvl w:ilvl="4" w:tplc="04150019" w:tentative="1">
      <w:start w:val="1"/>
      <w:numFmt w:val="lowerLetter"/>
      <w:lvlText w:val="%5."/>
      <w:lvlJc w:val="left"/>
      <w:pPr>
        <w:ind w:left="4516" w:hanging="360"/>
      </w:pPr>
    </w:lvl>
    <w:lvl w:ilvl="5" w:tplc="0415001B">
      <w:start w:val="1"/>
      <w:numFmt w:val="lowerRoman"/>
      <w:lvlText w:val="%6."/>
      <w:lvlJc w:val="right"/>
      <w:pPr>
        <w:ind w:left="5236" w:hanging="180"/>
      </w:pPr>
    </w:lvl>
    <w:lvl w:ilvl="6" w:tplc="1C544A90">
      <w:start w:val="1"/>
      <w:numFmt w:val="decimal"/>
      <w:lvlText w:val="%7."/>
      <w:lvlJc w:val="left"/>
      <w:pPr>
        <w:ind w:left="3763" w:hanging="360"/>
      </w:pPr>
      <w:rPr>
        <w:sz w:val="18"/>
      </w:rPr>
    </w:lvl>
    <w:lvl w:ilvl="7" w:tplc="04150019" w:tentative="1">
      <w:start w:val="1"/>
      <w:numFmt w:val="lowerLetter"/>
      <w:lvlText w:val="%8."/>
      <w:lvlJc w:val="left"/>
      <w:pPr>
        <w:ind w:left="6676" w:hanging="360"/>
      </w:pPr>
    </w:lvl>
    <w:lvl w:ilvl="8" w:tplc="0415001B" w:tentative="1">
      <w:start w:val="1"/>
      <w:numFmt w:val="lowerRoman"/>
      <w:lvlText w:val="%9."/>
      <w:lvlJc w:val="right"/>
      <w:pPr>
        <w:ind w:left="7396" w:hanging="180"/>
      </w:pPr>
    </w:lvl>
  </w:abstractNum>
  <w:abstractNum w:abstractNumId="69" w15:restartNumberingAfterBreak="0">
    <w:nsid w:val="2BAC2DCF"/>
    <w:multiLevelType w:val="hybridMultilevel"/>
    <w:tmpl w:val="E0EA1D64"/>
    <w:lvl w:ilvl="0" w:tplc="DA1E7022">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0" w15:restartNumberingAfterBreak="0">
    <w:nsid w:val="2C3063DA"/>
    <w:multiLevelType w:val="hybridMultilevel"/>
    <w:tmpl w:val="70A03220"/>
    <w:lvl w:ilvl="0" w:tplc="FFFFFFFF">
      <w:start w:val="1"/>
      <w:numFmt w:val="lowerLetter"/>
      <w:lvlText w:val="%1)"/>
      <w:lvlJc w:val="left"/>
      <w:pPr>
        <w:ind w:left="1070" w:hanging="360"/>
      </w:pPr>
    </w:lvl>
    <w:lvl w:ilvl="1" w:tplc="FFFFFFFF" w:tentative="1">
      <w:start w:val="1"/>
      <w:numFmt w:val="lowerLetter"/>
      <w:lvlText w:val="%2."/>
      <w:lvlJc w:val="left"/>
      <w:pPr>
        <w:ind w:left="1790" w:hanging="360"/>
      </w:pPr>
    </w:lvl>
    <w:lvl w:ilvl="2" w:tplc="04150017">
      <w:start w:val="1"/>
      <w:numFmt w:val="lowerLetter"/>
      <w:lvlText w:val="%3)"/>
      <w:lvlJc w:val="left"/>
      <w:pPr>
        <w:ind w:left="1070" w:hanging="360"/>
      </w:pPr>
    </w:lvl>
    <w:lvl w:ilvl="3" w:tplc="FFFFFFFF" w:tentative="1">
      <w:start w:val="1"/>
      <w:numFmt w:val="decimal"/>
      <w:lvlText w:val="%4."/>
      <w:lvlJc w:val="left"/>
      <w:pPr>
        <w:ind w:left="3230" w:hanging="360"/>
      </w:pPr>
    </w:lvl>
    <w:lvl w:ilvl="4" w:tplc="FFFFFFFF" w:tentative="1">
      <w:start w:val="1"/>
      <w:numFmt w:val="lowerLetter"/>
      <w:lvlText w:val="%5."/>
      <w:lvlJc w:val="left"/>
      <w:pPr>
        <w:ind w:left="3950" w:hanging="360"/>
      </w:pPr>
    </w:lvl>
    <w:lvl w:ilvl="5" w:tplc="FFFFFFFF" w:tentative="1">
      <w:start w:val="1"/>
      <w:numFmt w:val="lowerRoman"/>
      <w:lvlText w:val="%6."/>
      <w:lvlJc w:val="right"/>
      <w:pPr>
        <w:ind w:left="4670" w:hanging="180"/>
      </w:pPr>
    </w:lvl>
    <w:lvl w:ilvl="6" w:tplc="FFFFFFFF" w:tentative="1">
      <w:start w:val="1"/>
      <w:numFmt w:val="decimal"/>
      <w:lvlText w:val="%7."/>
      <w:lvlJc w:val="left"/>
      <w:pPr>
        <w:ind w:left="5390" w:hanging="360"/>
      </w:pPr>
    </w:lvl>
    <w:lvl w:ilvl="7" w:tplc="FFFFFFFF" w:tentative="1">
      <w:start w:val="1"/>
      <w:numFmt w:val="lowerLetter"/>
      <w:lvlText w:val="%8."/>
      <w:lvlJc w:val="left"/>
      <w:pPr>
        <w:ind w:left="6110" w:hanging="360"/>
      </w:pPr>
    </w:lvl>
    <w:lvl w:ilvl="8" w:tplc="FFFFFFFF" w:tentative="1">
      <w:start w:val="1"/>
      <w:numFmt w:val="lowerRoman"/>
      <w:lvlText w:val="%9."/>
      <w:lvlJc w:val="right"/>
      <w:pPr>
        <w:ind w:left="6830" w:hanging="180"/>
      </w:pPr>
    </w:lvl>
  </w:abstractNum>
  <w:abstractNum w:abstractNumId="71" w15:restartNumberingAfterBreak="0">
    <w:nsid w:val="2C4B689C"/>
    <w:multiLevelType w:val="hybridMultilevel"/>
    <w:tmpl w:val="EAD452F8"/>
    <w:lvl w:ilvl="0" w:tplc="38EC0152">
      <w:numFmt w:val="bullet"/>
      <w:lvlText w:val="-"/>
      <w:lvlJc w:val="left"/>
      <w:pPr>
        <w:ind w:left="720" w:hanging="360"/>
      </w:pPr>
      <w:rPr>
        <w:rFonts w:ascii="Times New Roman" w:hAnsi="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2E2F7370"/>
    <w:multiLevelType w:val="hybridMultilevel"/>
    <w:tmpl w:val="A1303E44"/>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3" w15:restartNumberingAfterBreak="0">
    <w:nsid w:val="2EB92629"/>
    <w:multiLevelType w:val="hybridMultilevel"/>
    <w:tmpl w:val="7A6AAA0A"/>
    <w:lvl w:ilvl="0" w:tplc="04150001">
      <w:start w:val="1"/>
      <w:numFmt w:val="bullet"/>
      <w:lvlText w:val=""/>
      <w:lvlJc w:val="left"/>
      <w:pPr>
        <w:ind w:left="1996" w:hanging="360"/>
      </w:pPr>
      <w:rPr>
        <w:rFonts w:ascii="Symbol" w:hAnsi="Symbol"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74" w15:restartNumberingAfterBreak="0">
    <w:nsid w:val="2F6D1209"/>
    <w:multiLevelType w:val="hybridMultilevel"/>
    <w:tmpl w:val="FBF462BA"/>
    <w:lvl w:ilvl="0" w:tplc="04150011">
      <w:start w:val="1"/>
      <w:numFmt w:val="decimal"/>
      <w:lvlText w:val="%1)"/>
      <w:lvlJc w:val="left"/>
      <w:pPr>
        <w:ind w:left="1070" w:hanging="360"/>
      </w:pPr>
    </w:lvl>
    <w:lvl w:ilvl="1" w:tplc="04150019" w:tentative="1">
      <w:start w:val="1"/>
      <w:numFmt w:val="lowerLetter"/>
      <w:lvlText w:val="%2."/>
      <w:lvlJc w:val="left"/>
      <w:pPr>
        <w:ind w:left="1790" w:hanging="360"/>
      </w:pPr>
      <w:rPr>
        <w:rFonts w:cs="Times New Roman"/>
      </w:rPr>
    </w:lvl>
    <w:lvl w:ilvl="2" w:tplc="0415001B" w:tentative="1">
      <w:start w:val="1"/>
      <w:numFmt w:val="lowerRoman"/>
      <w:lvlText w:val="%3."/>
      <w:lvlJc w:val="right"/>
      <w:pPr>
        <w:ind w:left="2510" w:hanging="180"/>
      </w:pPr>
      <w:rPr>
        <w:rFonts w:cs="Times New Roman"/>
      </w:rPr>
    </w:lvl>
    <w:lvl w:ilvl="3" w:tplc="0415000F" w:tentative="1">
      <w:start w:val="1"/>
      <w:numFmt w:val="decimal"/>
      <w:lvlText w:val="%4."/>
      <w:lvlJc w:val="left"/>
      <w:pPr>
        <w:ind w:left="3230" w:hanging="360"/>
      </w:pPr>
      <w:rPr>
        <w:rFonts w:cs="Times New Roman"/>
      </w:rPr>
    </w:lvl>
    <w:lvl w:ilvl="4" w:tplc="04150019" w:tentative="1">
      <w:start w:val="1"/>
      <w:numFmt w:val="lowerLetter"/>
      <w:lvlText w:val="%5."/>
      <w:lvlJc w:val="left"/>
      <w:pPr>
        <w:ind w:left="3950" w:hanging="360"/>
      </w:pPr>
      <w:rPr>
        <w:rFonts w:cs="Times New Roman"/>
      </w:rPr>
    </w:lvl>
    <w:lvl w:ilvl="5" w:tplc="0415001B" w:tentative="1">
      <w:start w:val="1"/>
      <w:numFmt w:val="lowerRoman"/>
      <w:lvlText w:val="%6."/>
      <w:lvlJc w:val="right"/>
      <w:pPr>
        <w:ind w:left="4670" w:hanging="180"/>
      </w:pPr>
      <w:rPr>
        <w:rFonts w:cs="Times New Roman"/>
      </w:rPr>
    </w:lvl>
    <w:lvl w:ilvl="6" w:tplc="0415000F" w:tentative="1">
      <w:start w:val="1"/>
      <w:numFmt w:val="decimal"/>
      <w:lvlText w:val="%7."/>
      <w:lvlJc w:val="left"/>
      <w:pPr>
        <w:ind w:left="5390" w:hanging="360"/>
      </w:pPr>
      <w:rPr>
        <w:rFonts w:cs="Times New Roman"/>
      </w:rPr>
    </w:lvl>
    <w:lvl w:ilvl="7" w:tplc="04150019" w:tentative="1">
      <w:start w:val="1"/>
      <w:numFmt w:val="lowerLetter"/>
      <w:lvlText w:val="%8."/>
      <w:lvlJc w:val="left"/>
      <w:pPr>
        <w:ind w:left="6110" w:hanging="360"/>
      </w:pPr>
      <w:rPr>
        <w:rFonts w:cs="Times New Roman"/>
      </w:rPr>
    </w:lvl>
    <w:lvl w:ilvl="8" w:tplc="0415001B" w:tentative="1">
      <w:start w:val="1"/>
      <w:numFmt w:val="lowerRoman"/>
      <w:lvlText w:val="%9."/>
      <w:lvlJc w:val="right"/>
      <w:pPr>
        <w:ind w:left="6830" w:hanging="180"/>
      </w:pPr>
      <w:rPr>
        <w:rFonts w:cs="Times New Roman"/>
      </w:rPr>
    </w:lvl>
  </w:abstractNum>
  <w:abstractNum w:abstractNumId="75" w15:restartNumberingAfterBreak="0">
    <w:nsid w:val="2FC441B8"/>
    <w:multiLevelType w:val="hybridMultilevel"/>
    <w:tmpl w:val="8F32F154"/>
    <w:lvl w:ilvl="0" w:tplc="33745386">
      <w:start w:val="1"/>
      <w:numFmt w:val="lowerLetter"/>
      <w:lvlText w:val="%1)"/>
      <w:lvlJc w:val="left"/>
      <w:pPr>
        <w:ind w:left="1697" w:hanging="420"/>
      </w:pPr>
      <w:rPr>
        <w:rFonts w:hint="default"/>
      </w:rPr>
    </w:lvl>
    <w:lvl w:ilvl="1" w:tplc="04150019" w:tentative="1">
      <w:start w:val="1"/>
      <w:numFmt w:val="lowerLetter"/>
      <w:lvlText w:val="%2."/>
      <w:lvlJc w:val="left"/>
      <w:pPr>
        <w:ind w:left="2357" w:hanging="360"/>
      </w:pPr>
    </w:lvl>
    <w:lvl w:ilvl="2" w:tplc="0415001B" w:tentative="1">
      <w:start w:val="1"/>
      <w:numFmt w:val="lowerRoman"/>
      <w:lvlText w:val="%3."/>
      <w:lvlJc w:val="right"/>
      <w:pPr>
        <w:ind w:left="3077" w:hanging="180"/>
      </w:pPr>
    </w:lvl>
    <w:lvl w:ilvl="3" w:tplc="0415000F" w:tentative="1">
      <w:start w:val="1"/>
      <w:numFmt w:val="decimal"/>
      <w:lvlText w:val="%4."/>
      <w:lvlJc w:val="left"/>
      <w:pPr>
        <w:ind w:left="3797" w:hanging="360"/>
      </w:pPr>
    </w:lvl>
    <w:lvl w:ilvl="4" w:tplc="04150019" w:tentative="1">
      <w:start w:val="1"/>
      <w:numFmt w:val="lowerLetter"/>
      <w:lvlText w:val="%5."/>
      <w:lvlJc w:val="left"/>
      <w:pPr>
        <w:ind w:left="4517" w:hanging="360"/>
      </w:pPr>
    </w:lvl>
    <w:lvl w:ilvl="5" w:tplc="0415001B" w:tentative="1">
      <w:start w:val="1"/>
      <w:numFmt w:val="lowerRoman"/>
      <w:lvlText w:val="%6."/>
      <w:lvlJc w:val="right"/>
      <w:pPr>
        <w:ind w:left="5237" w:hanging="180"/>
      </w:pPr>
    </w:lvl>
    <w:lvl w:ilvl="6" w:tplc="0415000F" w:tentative="1">
      <w:start w:val="1"/>
      <w:numFmt w:val="decimal"/>
      <w:lvlText w:val="%7."/>
      <w:lvlJc w:val="left"/>
      <w:pPr>
        <w:ind w:left="5957" w:hanging="360"/>
      </w:pPr>
    </w:lvl>
    <w:lvl w:ilvl="7" w:tplc="04150019" w:tentative="1">
      <w:start w:val="1"/>
      <w:numFmt w:val="lowerLetter"/>
      <w:lvlText w:val="%8."/>
      <w:lvlJc w:val="left"/>
      <w:pPr>
        <w:ind w:left="6677" w:hanging="360"/>
      </w:pPr>
    </w:lvl>
    <w:lvl w:ilvl="8" w:tplc="0415001B" w:tentative="1">
      <w:start w:val="1"/>
      <w:numFmt w:val="lowerRoman"/>
      <w:lvlText w:val="%9."/>
      <w:lvlJc w:val="right"/>
      <w:pPr>
        <w:ind w:left="7397" w:hanging="180"/>
      </w:pPr>
    </w:lvl>
  </w:abstractNum>
  <w:abstractNum w:abstractNumId="76" w15:restartNumberingAfterBreak="0">
    <w:nsid w:val="312D43DA"/>
    <w:multiLevelType w:val="hybridMultilevel"/>
    <w:tmpl w:val="D9A636F0"/>
    <w:lvl w:ilvl="0" w:tplc="FFFFFFFF">
      <w:start w:val="1"/>
      <w:numFmt w:val="upperLetter"/>
      <w:lvlText w:val="%1."/>
      <w:lvlJc w:val="left"/>
      <w:pPr>
        <w:ind w:left="1996" w:hanging="360"/>
      </w:pPr>
    </w:lvl>
    <w:lvl w:ilvl="1" w:tplc="FFFFFFFF" w:tentative="1">
      <w:start w:val="1"/>
      <w:numFmt w:val="lowerLetter"/>
      <w:lvlText w:val="%2."/>
      <w:lvlJc w:val="left"/>
      <w:pPr>
        <w:ind w:left="2716" w:hanging="360"/>
      </w:pPr>
    </w:lvl>
    <w:lvl w:ilvl="2" w:tplc="FFFFFFFF" w:tentative="1">
      <w:start w:val="1"/>
      <w:numFmt w:val="lowerRoman"/>
      <w:lvlText w:val="%3."/>
      <w:lvlJc w:val="right"/>
      <w:pPr>
        <w:ind w:left="3436" w:hanging="180"/>
      </w:pPr>
    </w:lvl>
    <w:lvl w:ilvl="3" w:tplc="FFFFFFFF" w:tentative="1">
      <w:start w:val="1"/>
      <w:numFmt w:val="decimal"/>
      <w:lvlText w:val="%4."/>
      <w:lvlJc w:val="left"/>
      <w:pPr>
        <w:ind w:left="4156" w:hanging="360"/>
      </w:pPr>
    </w:lvl>
    <w:lvl w:ilvl="4" w:tplc="FFFFFFFF" w:tentative="1">
      <w:start w:val="1"/>
      <w:numFmt w:val="lowerLetter"/>
      <w:lvlText w:val="%5."/>
      <w:lvlJc w:val="left"/>
      <w:pPr>
        <w:ind w:left="4876" w:hanging="360"/>
      </w:pPr>
    </w:lvl>
    <w:lvl w:ilvl="5" w:tplc="FFFFFFFF" w:tentative="1">
      <w:start w:val="1"/>
      <w:numFmt w:val="lowerRoman"/>
      <w:lvlText w:val="%6."/>
      <w:lvlJc w:val="right"/>
      <w:pPr>
        <w:ind w:left="5596" w:hanging="180"/>
      </w:pPr>
    </w:lvl>
    <w:lvl w:ilvl="6" w:tplc="FFFFFFFF" w:tentative="1">
      <w:start w:val="1"/>
      <w:numFmt w:val="decimal"/>
      <w:lvlText w:val="%7."/>
      <w:lvlJc w:val="left"/>
      <w:pPr>
        <w:ind w:left="6316" w:hanging="360"/>
      </w:pPr>
    </w:lvl>
    <w:lvl w:ilvl="7" w:tplc="FFFFFFFF" w:tentative="1">
      <w:start w:val="1"/>
      <w:numFmt w:val="lowerLetter"/>
      <w:lvlText w:val="%8."/>
      <w:lvlJc w:val="left"/>
      <w:pPr>
        <w:ind w:left="7036" w:hanging="360"/>
      </w:pPr>
    </w:lvl>
    <w:lvl w:ilvl="8" w:tplc="FFFFFFFF" w:tentative="1">
      <w:start w:val="1"/>
      <w:numFmt w:val="lowerRoman"/>
      <w:lvlText w:val="%9."/>
      <w:lvlJc w:val="right"/>
      <w:pPr>
        <w:ind w:left="7756" w:hanging="180"/>
      </w:pPr>
    </w:lvl>
  </w:abstractNum>
  <w:abstractNum w:abstractNumId="77" w15:restartNumberingAfterBreak="0">
    <w:nsid w:val="317B6E7A"/>
    <w:multiLevelType w:val="hybridMultilevel"/>
    <w:tmpl w:val="08B8E6F6"/>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78" w15:restartNumberingAfterBreak="0">
    <w:nsid w:val="33DF40DB"/>
    <w:multiLevelType w:val="multilevel"/>
    <w:tmpl w:val="BE40479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rPr>
        <w:rFonts w:ascii="Tahoma" w:hAnsi="Tahoma" w:cs="Tahoma" w:hint="default"/>
        <w:b w:val="0"/>
        <w:bCs/>
        <w:sz w:val="20"/>
        <w:szCs w:val="20"/>
      </w:r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79" w15:restartNumberingAfterBreak="0">
    <w:nsid w:val="348B0910"/>
    <w:multiLevelType w:val="hybridMultilevel"/>
    <w:tmpl w:val="A808E168"/>
    <w:lvl w:ilvl="0" w:tplc="04150017">
      <w:start w:val="1"/>
      <w:numFmt w:val="lowerLetter"/>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80" w15:restartNumberingAfterBreak="0">
    <w:nsid w:val="37B42A2E"/>
    <w:multiLevelType w:val="hybridMultilevel"/>
    <w:tmpl w:val="C2CEE5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37BF4F5C"/>
    <w:multiLevelType w:val="hybridMultilevel"/>
    <w:tmpl w:val="5F8E2BFC"/>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82" w15:restartNumberingAfterBreak="0">
    <w:nsid w:val="3B130408"/>
    <w:multiLevelType w:val="hybridMultilevel"/>
    <w:tmpl w:val="10B6739E"/>
    <w:lvl w:ilvl="0" w:tplc="04150017">
      <w:start w:val="1"/>
      <w:numFmt w:val="lowerLetter"/>
      <w:lvlText w:val="%1)"/>
      <w:lvlJc w:val="left"/>
      <w:pPr>
        <w:ind w:left="2138" w:hanging="360"/>
      </w:pPr>
    </w:lvl>
    <w:lvl w:ilvl="1" w:tplc="04150019" w:tentative="1">
      <w:start w:val="1"/>
      <w:numFmt w:val="lowerLetter"/>
      <w:lvlText w:val="%2."/>
      <w:lvlJc w:val="left"/>
      <w:pPr>
        <w:ind w:left="2858" w:hanging="360"/>
      </w:pPr>
    </w:lvl>
    <w:lvl w:ilvl="2" w:tplc="0415001B" w:tentative="1">
      <w:start w:val="1"/>
      <w:numFmt w:val="lowerRoman"/>
      <w:lvlText w:val="%3."/>
      <w:lvlJc w:val="right"/>
      <w:pPr>
        <w:ind w:left="3578" w:hanging="180"/>
      </w:pPr>
    </w:lvl>
    <w:lvl w:ilvl="3" w:tplc="0415000F" w:tentative="1">
      <w:start w:val="1"/>
      <w:numFmt w:val="decimal"/>
      <w:lvlText w:val="%4."/>
      <w:lvlJc w:val="left"/>
      <w:pPr>
        <w:ind w:left="4298" w:hanging="360"/>
      </w:pPr>
    </w:lvl>
    <w:lvl w:ilvl="4" w:tplc="04150019" w:tentative="1">
      <w:start w:val="1"/>
      <w:numFmt w:val="lowerLetter"/>
      <w:lvlText w:val="%5."/>
      <w:lvlJc w:val="left"/>
      <w:pPr>
        <w:ind w:left="5018" w:hanging="360"/>
      </w:pPr>
    </w:lvl>
    <w:lvl w:ilvl="5" w:tplc="0415001B" w:tentative="1">
      <w:start w:val="1"/>
      <w:numFmt w:val="lowerRoman"/>
      <w:lvlText w:val="%6."/>
      <w:lvlJc w:val="right"/>
      <w:pPr>
        <w:ind w:left="5738" w:hanging="180"/>
      </w:pPr>
    </w:lvl>
    <w:lvl w:ilvl="6" w:tplc="0415000F" w:tentative="1">
      <w:start w:val="1"/>
      <w:numFmt w:val="decimal"/>
      <w:lvlText w:val="%7."/>
      <w:lvlJc w:val="left"/>
      <w:pPr>
        <w:ind w:left="6458" w:hanging="360"/>
      </w:pPr>
    </w:lvl>
    <w:lvl w:ilvl="7" w:tplc="04150019" w:tentative="1">
      <w:start w:val="1"/>
      <w:numFmt w:val="lowerLetter"/>
      <w:lvlText w:val="%8."/>
      <w:lvlJc w:val="left"/>
      <w:pPr>
        <w:ind w:left="7178" w:hanging="360"/>
      </w:pPr>
    </w:lvl>
    <w:lvl w:ilvl="8" w:tplc="0415001B" w:tentative="1">
      <w:start w:val="1"/>
      <w:numFmt w:val="lowerRoman"/>
      <w:lvlText w:val="%9."/>
      <w:lvlJc w:val="right"/>
      <w:pPr>
        <w:ind w:left="7898" w:hanging="180"/>
      </w:pPr>
    </w:lvl>
  </w:abstractNum>
  <w:abstractNum w:abstractNumId="83" w15:restartNumberingAfterBreak="0">
    <w:nsid w:val="3E503925"/>
    <w:multiLevelType w:val="hybridMultilevel"/>
    <w:tmpl w:val="2AC08D82"/>
    <w:lvl w:ilvl="0" w:tplc="8EA8643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3FC70494"/>
    <w:multiLevelType w:val="hybridMultilevel"/>
    <w:tmpl w:val="B386B766"/>
    <w:lvl w:ilvl="0" w:tplc="DB54CFA2">
      <w:start w:val="1"/>
      <w:numFmt w:val="lowerLetter"/>
      <w:lvlText w:val="%1)"/>
      <w:lvlJc w:val="left"/>
      <w:pPr>
        <w:ind w:left="1636" w:hanging="360"/>
      </w:pPr>
      <w:rPr>
        <w:rFonts w:hint="default"/>
      </w:rPr>
    </w:lvl>
    <w:lvl w:ilvl="1" w:tplc="04150019">
      <w:start w:val="1"/>
      <w:numFmt w:val="lowerLetter"/>
      <w:lvlText w:val="%2."/>
      <w:lvlJc w:val="left"/>
      <w:pPr>
        <w:ind w:left="2356" w:hanging="360"/>
      </w:pPr>
    </w:lvl>
    <w:lvl w:ilvl="2" w:tplc="0415001B">
      <w:start w:val="1"/>
      <w:numFmt w:val="lowerRoman"/>
      <w:lvlText w:val="%3."/>
      <w:lvlJc w:val="right"/>
      <w:pPr>
        <w:ind w:left="3076" w:hanging="180"/>
      </w:pPr>
    </w:lvl>
    <w:lvl w:ilvl="3" w:tplc="0415000F">
      <w:start w:val="1"/>
      <w:numFmt w:val="decimal"/>
      <w:lvlText w:val="%4."/>
      <w:lvlJc w:val="left"/>
      <w:pPr>
        <w:ind w:left="3796" w:hanging="360"/>
      </w:pPr>
    </w:lvl>
    <w:lvl w:ilvl="4" w:tplc="04150019">
      <w:start w:val="1"/>
      <w:numFmt w:val="lowerLetter"/>
      <w:lvlText w:val="%5."/>
      <w:lvlJc w:val="left"/>
      <w:pPr>
        <w:ind w:left="4516" w:hanging="360"/>
      </w:pPr>
    </w:lvl>
    <w:lvl w:ilvl="5" w:tplc="0415001B">
      <w:start w:val="1"/>
      <w:numFmt w:val="lowerRoman"/>
      <w:lvlText w:val="%6."/>
      <w:lvlJc w:val="right"/>
      <w:pPr>
        <w:ind w:left="5236" w:hanging="180"/>
      </w:pPr>
    </w:lvl>
    <w:lvl w:ilvl="6" w:tplc="481E3076">
      <w:start w:val="1"/>
      <w:numFmt w:val="decimal"/>
      <w:lvlText w:val="%7)"/>
      <w:lvlJc w:val="left"/>
      <w:pPr>
        <w:ind w:left="9999" w:hanging="360"/>
      </w:pPr>
      <w:rPr>
        <w:rFonts w:hint="default"/>
        <w:b w:val="0"/>
        <w:bCs/>
        <w:sz w:val="20"/>
      </w:rPr>
    </w:lvl>
    <w:lvl w:ilvl="7" w:tplc="04150019" w:tentative="1">
      <w:start w:val="1"/>
      <w:numFmt w:val="lowerLetter"/>
      <w:lvlText w:val="%8."/>
      <w:lvlJc w:val="left"/>
      <w:pPr>
        <w:ind w:left="6676" w:hanging="360"/>
      </w:pPr>
    </w:lvl>
    <w:lvl w:ilvl="8" w:tplc="0415001B" w:tentative="1">
      <w:start w:val="1"/>
      <w:numFmt w:val="lowerRoman"/>
      <w:lvlText w:val="%9."/>
      <w:lvlJc w:val="right"/>
      <w:pPr>
        <w:ind w:left="7396" w:hanging="180"/>
      </w:pPr>
    </w:lvl>
  </w:abstractNum>
  <w:abstractNum w:abstractNumId="85" w15:restartNumberingAfterBreak="0">
    <w:nsid w:val="3FCA677D"/>
    <w:multiLevelType w:val="hybridMultilevel"/>
    <w:tmpl w:val="F21496FE"/>
    <w:lvl w:ilvl="0" w:tplc="48AE91CE">
      <w:start w:val="1"/>
      <w:numFmt w:val="bullet"/>
      <w:lvlText w:val=""/>
      <w:lvlJc w:val="left"/>
      <w:pPr>
        <w:ind w:left="288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6" w15:restartNumberingAfterBreak="0">
    <w:nsid w:val="4092704C"/>
    <w:multiLevelType w:val="hybridMultilevel"/>
    <w:tmpl w:val="D9A636F0"/>
    <w:lvl w:ilvl="0" w:tplc="04150015">
      <w:start w:val="1"/>
      <w:numFmt w:val="upperLetter"/>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87" w15:restartNumberingAfterBreak="0">
    <w:nsid w:val="40A259E3"/>
    <w:multiLevelType w:val="hybridMultilevel"/>
    <w:tmpl w:val="618CABE0"/>
    <w:lvl w:ilvl="0" w:tplc="04150011">
      <w:start w:val="1"/>
      <w:numFmt w:val="decimal"/>
      <w:lvlText w:val="%1)"/>
      <w:lvlJc w:val="left"/>
      <w:pPr>
        <w:tabs>
          <w:tab w:val="num" w:pos="720"/>
        </w:tabs>
        <w:ind w:left="720" w:hanging="360"/>
      </w:pPr>
      <w:rPr>
        <w:rFonts w:hint="default"/>
        <w:sz w:val="20"/>
        <w:szCs w:val="20"/>
      </w:rPr>
    </w:lvl>
    <w:lvl w:ilvl="1" w:tplc="FFFFFFFF">
      <w:start w:val="3"/>
      <w:numFmt w:val="bullet"/>
      <w:lvlText w:val=""/>
      <w:lvlJc w:val="left"/>
      <w:pPr>
        <w:tabs>
          <w:tab w:val="num" w:pos="1440"/>
        </w:tabs>
        <w:ind w:left="1420" w:hanging="340"/>
      </w:pPr>
      <w:rPr>
        <w:rFonts w:ascii="Symbol" w:hAnsi="Symbol" w:hint="default"/>
        <w:color w:val="auto"/>
        <w:sz w:val="16"/>
      </w:rPr>
    </w:lvl>
    <w:lvl w:ilvl="2" w:tplc="FFFFFFFF">
      <w:start w:val="4"/>
      <w:numFmt w:val="decimal"/>
      <w:lvlText w:val="%3."/>
      <w:lvlJc w:val="left"/>
      <w:pPr>
        <w:tabs>
          <w:tab w:val="num" w:pos="2340"/>
        </w:tabs>
        <w:ind w:left="2340" w:hanging="360"/>
      </w:pPr>
      <w:rPr>
        <w:rFonts w:cs="Times New Roman" w:hint="default"/>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8" w15:restartNumberingAfterBreak="0">
    <w:nsid w:val="40BF1122"/>
    <w:multiLevelType w:val="hybridMultilevel"/>
    <w:tmpl w:val="182221DE"/>
    <w:lvl w:ilvl="0" w:tplc="9D3EFCD4">
      <w:start w:val="1"/>
      <w:numFmt w:val="decimal"/>
      <w:lvlText w:val="%1."/>
      <w:lvlJc w:val="left"/>
      <w:pPr>
        <w:ind w:left="72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41C72E36"/>
    <w:multiLevelType w:val="hybridMultilevel"/>
    <w:tmpl w:val="EF66D64C"/>
    <w:lvl w:ilvl="0" w:tplc="49ACC4A6">
      <w:start w:val="2"/>
      <w:numFmt w:val="decimal"/>
      <w:lvlText w:val="%1."/>
      <w:lvlJc w:val="left"/>
      <w:pPr>
        <w:ind w:left="720" w:hanging="360"/>
      </w:pPr>
      <w:rPr>
        <w:rFonts w:hint="default"/>
        <w:b/>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45947020"/>
    <w:multiLevelType w:val="hybridMultilevel"/>
    <w:tmpl w:val="996E9F12"/>
    <w:lvl w:ilvl="0" w:tplc="04150011">
      <w:start w:val="1"/>
      <w:numFmt w:val="decimal"/>
      <w:lvlText w:val="%1)"/>
      <w:lvlJc w:val="left"/>
      <w:pPr>
        <w:ind w:left="927" w:hanging="360"/>
      </w:pPr>
      <w:rPr>
        <w:rFonts w:hint="default"/>
        <w:b w:val="0"/>
        <w:color w:val="auto"/>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91" w15:restartNumberingAfterBreak="0">
    <w:nsid w:val="46AF728F"/>
    <w:multiLevelType w:val="hybridMultilevel"/>
    <w:tmpl w:val="F4E0E4DE"/>
    <w:lvl w:ilvl="0" w:tplc="FFFFFFFF">
      <w:start w:val="1"/>
      <w:numFmt w:val="decimal"/>
      <w:lvlText w:val="%1."/>
      <w:lvlJc w:val="left"/>
      <w:pPr>
        <w:ind w:left="1146"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92" w15:restartNumberingAfterBreak="0">
    <w:nsid w:val="490A4BD0"/>
    <w:multiLevelType w:val="hybridMultilevel"/>
    <w:tmpl w:val="41FCC1C0"/>
    <w:lvl w:ilvl="0" w:tplc="04150017">
      <w:start w:val="1"/>
      <w:numFmt w:val="lowerLetter"/>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93" w15:restartNumberingAfterBreak="0">
    <w:nsid w:val="49CE1D02"/>
    <w:multiLevelType w:val="hybridMultilevel"/>
    <w:tmpl w:val="5B4E47A0"/>
    <w:lvl w:ilvl="0" w:tplc="59E06A2E">
      <w:start w:val="1"/>
      <w:numFmt w:val="decimal"/>
      <w:lvlText w:val="%1."/>
      <w:lvlJc w:val="left"/>
      <w:pPr>
        <w:tabs>
          <w:tab w:val="num" w:pos="5040"/>
        </w:tabs>
        <w:ind w:left="5040" w:hanging="360"/>
      </w:pPr>
      <w:rPr>
        <w:rFonts w:hint="default"/>
        <w:b w:val="0"/>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4A2D536F"/>
    <w:multiLevelType w:val="hybridMultilevel"/>
    <w:tmpl w:val="053AD054"/>
    <w:name w:val="WW8Num333322"/>
    <w:lvl w:ilvl="0" w:tplc="04150001">
      <w:start w:val="1"/>
      <w:numFmt w:val="bullet"/>
      <w:lvlText w:val=""/>
      <w:lvlJc w:val="left"/>
      <w:pPr>
        <w:tabs>
          <w:tab w:val="num" w:pos="1080"/>
        </w:tabs>
        <w:ind w:left="1080" w:hanging="720"/>
      </w:pPr>
      <w:rPr>
        <w:rFonts w:ascii="Symbol" w:hAnsi="Symbol" w:hint="default"/>
      </w:rPr>
    </w:lvl>
    <w:lvl w:ilvl="1" w:tplc="04150003">
      <w:numFmt w:val="none"/>
      <w:lvlText w:val=""/>
      <w:lvlJc w:val="left"/>
      <w:pPr>
        <w:tabs>
          <w:tab w:val="num" w:pos="360"/>
        </w:tabs>
      </w:pPr>
    </w:lvl>
    <w:lvl w:ilvl="2" w:tplc="04150005">
      <w:numFmt w:val="none"/>
      <w:lvlText w:val=""/>
      <w:lvlJc w:val="left"/>
      <w:pPr>
        <w:tabs>
          <w:tab w:val="num" w:pos="360"/>
        </w:tabs>
      </w:pPr>
    </w:lvl>
    <w:lvl w:ilvl="3" w:tplc="04150001">
      <w:numFmt w:val="none"/>
      <w:lvlText w:val=""/>
      <w:lvlJc w:val="left"/>
      <w:pPr>
        <w:tabs>
          <w:tab w:val="num" w:pos="360"/>
        </w:tabs>
      </w:pPr>
    </w:lvl>
    <w:lvl w:ilvl="4" w:tplc="04150003">
      <w:numFmt w:val="none"/>
      <w:lvlText w:val=""/>
      <w:lvlJc w:val="left"/>
      <w:pPr>
        <w:tabs>
          <w:tab w:val="num" w:pos="360"/>
        </w:tabs>
      </w:pPr>
    </w:lvl>
    <w:lvl w:ilvl="5" w:tplc="04150005">
      <w:numFmt w:val="none"/>
      <w:lvlText w:val=""/>
      <w:lvlJc w:val="left"/>
      <w:pPr>
        <w:tabs>
          <w:tab w:val="num" w:pos="360"/>
        </w:tabs>
      </w:pPr>
    </w:lvl>
    <w:lvl w:ilvl="6" w:tplc="04150001">
      <w:numFmt w:val="none"/>
      <w:lvlText w:val=""/>
      <w:lvlJc w:val="left"/>
      <w:pPr>
        <w:tabs>
          <w:tab w:val="num" w:pos="360"/>
        </w:tabs>
      </w:pPr>
    </w:lvl>
    <w:lvl w:ilvl="7" w:tplc="04150003">
      <w:numFmt w:val="none"/>
      <w:lvlText w:val=""/>
      <w:lvlJc w:val="left"/>
      <w:pPr>
        <w:tabs>
          <w:tab w:val="num" w:pos="360"/>
        </w:tabs>
      </w:pPr>
    </w:lvl>
    <w:lvl w:ilvl="8" w:tplc="04150005">
      <w:numFmt w:val="none"/>
      <w:lvlText w:val=""/>
      <w:lvlJc w:val="left"/>
      <w:pPr>
        <w:tabs>
          <w:tab w:val="num" w:pos="360"/>
        </w:tabs>
      </w:pPr>
    </w:lvl>
  </w:abstractNum>
  <w:abstractNum w:abstractNumId="95" w15:restartNumberingAfterBreak="0">
    <w:nsid w:val="4B3C718D"/>
    <w:multiLevelType w:val="hybridMultilevel"/>
    <w:tmpl w:val="F25EABD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4B4433DF"/>
    <w:multiLevelType w:val="hybridMultilevel"/>
    <w:tmpl w:val="5844A2F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4EA546F9"/>
    <w:multiLevelType w:val="singleLevel"/>
    <w:tmpl w:val="2B5E2056"/>
    <w:name w:val="WW8Num312"/>
    <w:lvl w:ilvl="0">
      <w:start w:val="1"/>
      <w:numFmt w:val="bullet"/>
      <w:lvlText w:val=""/>
      <w:lvlJc w:val="left"/>
      <w:pPr>
        <w:tabs>
          <w:tab w:val="num" w:pos="927"/>
        </w:tabs>
        <w:ind w:left="360" w:firstLine="207"/>
      </w:pPr>
      <w:rPr>
        <w:rFonts w:ascii="Symbol" w:hAnsi="Symbol" w:hint="default"/>
        <w:sz w:val="20"/>
      </w:rPr>
    </w:lvl>
  </w:abstractNum>
  <w:abstractNum w:abstractNumId="98" w15:restartNumberingAfterBreak="0">
    <w:nsid w:val="4F8D175A"/>
    <w:multiLevelType w:val="hybridMultilevel"/>
    <w:tmpl w:val="10E0D4D6"/>
    <w:lvl w:ilvl="0" w:tplc="04150017">
      <w:start w:val="1"/>
      <w:numFmt w:val="bullet"/>
      <w:lvlText w:val="-"/>
      <w:lvlJc w:val="left"/>
      <w:pPr>
        <w:ind w:left="1996" w:hanging="360"/>
      </w:pPr>
      <w:rPr>
        <w:rFonts w:ascii="Verdana" w:hAnsi="Verdana" w:hint="default"/>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99" w15:restartNumberingAfterBreak="0">
    <w:nsid w:val="500467A6"/>
    <w:multiLevelType w:val="hybridMultilevel"/>
    <w:tmpl w:val="2D6A9A76"/>
    <w:lvl w:ilvl="0" w:tplc="04150017">
      <w:start w:val="1"/>
      <w:numFmt w:val="lowerLetter"/>
      <w:lvlText w:val="%1)"/>
      <w:lvlJc w:val="left"/>
      <w:pPr>
        <w:ind w:left="1866" w:hanging="360"/>
      </w:pPr>
    </w:lvl>
    <w:lvl w:ilvl="1" w:tplc="04150019" w:tentative="1">
      <w:start w:val="1"/>
      <w:numFmt w:val="lowerLetter"/>
      <w:lvlText w:val="%2."/>
      <w:lvlJc w:val="left"/>
      <w:pPr>
        <w:ind w:left="2586" w:hanging="360"/>
      </w:pPr>
    </w:lvl>
    <w:lvl w:ilvl="2" w:tplc="0415001B" w:tentative="1">
      <w:start w:val="1"/>
      <w:numFmt w:val="lowerRoman"/>
      <w:lvlText w:val="%3."/>
      <w:lvlJc w:val="right"/>
      <w:pPr>
        <w:ind w:left="3306" w:hanging="180"/>
      </w:pPr>
    </w:lvl>
    <w:lvl w:ilvl="3" w:tplc="0415000F" w:tentative="1">
      <w:start w:val="1"/>
      <w:numFmt w:val="decimal"/>
      <w:lvlText w:val="%4."/>
      <w:lvlJc w:val="left"/>
      <w:pPr>
        <w:ind w:left="4026" w:hanging="360"/>
      </w:pPr>
    </w:lvl>
    <w:lvl w:ilvl="4" w:tplc="04150019" w:tentative="1">
      <w:start w:val="1"/>
      <w:numFmt w:val="lowerLetter"/>
      <w:lvlText w:val="%5."/>
      <w:lvlJc w:val="left"/>
      <w:pPr>
        <w:ind w:left="4746" w:hanging="360"/>
      </w:pPr>
    </w:lvl>
    <w:lvl w:ilvl="5" w:tplc="0415001B" w:tentative="1">
      <w:start w:val="1"/>
      <w:numFmt w:val="lowerRoman"/>
      <w:lvlText w:val="%6."/>
      <w:lvlJc w:val="right"/>
      <w:pPr>
        <w:ind w:left="5466" w:hanging="180"/>
      </w:pPr>
    </w:lvl>
    <w:lvl w:ilvl="6" w:tplc="0415000F" w:tentative="1">
      <w:start w:val="1"/>
      <w:numFmt w:val="decimal"/>
      <w:lvlText w:val="%7."/>
      <w:lvlJc w:val="left"/>
      <w:pPr>
        <w:ind w:left="6186" w:hanging="360"/>
      </w:pPr>
    </w:lvl>
    <w:lvl w:ilvl="7" w:tplc="04150019" w:tentative="1">
      <w:start w:val="1"/>
      <w:numFmt w:val="lowerLetter"/>
      <w:lvlText w:val="%8."/>
      <w:lvlJc w:val="left"/>
      <w:pPr>
        <w:ind w:left="6906" w:hanging="360"/>
      </w:pPr>
    </w:lvl>
    <w:lvl w:ilvl="8" w:tplc="0415001B" w:tentative="1">
      <w:start w:val="1"/>
      <w:numFmt w:val="lowerRoman"/>
      <w:lvlText w:val="%9."/>
      <w:lvlJc w:val="right"/>
      <w:pPr>
        <w:ind w:left="7626" w:hanging="180"/>
      </w:pPr>
    </w:lvl>
  </w:abstractNum>
  <w:abstractNum w:abstractNumId="100" w15:restartNumberingAfterBreak="0">
    <w:nsid w:val="50910096"/>
    <w:multiLevelType w:val="hybridMultilevel"/>
    <w:tmpl w:val="01EE747C"/>
    <w:lvl w:ilvl="0" w:tplc="78CEDFEE">
      <w:start w:val="1"/>
      <w:numFmt w:val="decimal"/>
      <w:lvlText w:val="%1."/>
      <w:lvlJc w:val="left"/>
      <w:pPr>
        <w:tabs>
          <w:tab w:val="num" w:pos="360"/>
        </w:tabs>
        <w:ind w:left="360" w:hanging="360"/>
      </w:pPr>
      <w:rPr>
        <w:rFonts w:cs="Times New Roman" w:hint="default"/>
        <w:b w:val="0"/>
        <w:bCs w:val="0"/>
        <w:i w:val="0"/>
        <w:iCs w:val="0"/>
        <w:sz w:val="24"/>
        <w:szCs w:val="24"/>
      </w:rPr>
    </w:lvl>
    <w:lvl w:ilvl="1" w:tplc="1D4EA87E">
      <w:start w:val="1"/>
      <w:numFmt w:val="lowerLetter"/>
      <w:lvlText w:val="%2)"/>
      <w:lvlJc w:val="left"/>
      <w:pPr>
        <w:tabs>
          <w:tab w:val="num" w:pos="1440"/>
        </w:tabs>
        <w:ind w:left="1440" w:hanging="360"/>
      </w:pPr>
      <w:rPr>
        <w:rFonts w:cs="Times New Roman" w:hint="default"/>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01" w15:restartNumberingAfterBreak="0">
    <w:nsid w:val="51394A1F"/>
    <w:multiLevelType w:val="hybridMultilevel"/>
    <w:tmpl w:val="8C2AB410"/>
    <w:lvl w:ilvl="0" w:tplc="6C208004">
      <w:start w:val="4"/>
      <w:numFmt w:val="decimal"/>
      <w:lvlText w:val="%1."/>
      <w:lvlJc w:val="left"/>
      <w:pPr>
        <w:tabs>
          <w:tab w:val="num" w:pos="1365"/>
        </w:tabs>
        <w:ind w:left="1365" w:hanging="360"/>
      </w:pPr>
      <w:rPr>
        <w:rFonts w:hint="default"/>
        <w:b w:val="0"/>
        <w:bCs/>
      </w:rPr>
    </w:lvl>
    <w:lvl w:ilvl="1" w:tplc="40A2D4CC">
      <w:start w:val="1"/>
      <w:numFmt w:val="decimal"/>
      <w:lvlText w:val="%2)"/>
      <w:lvlJc w:val="left"/>
      <w:pPr>
        <w:ind w:left="1590" w:hanging="51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53152183"/>
    <w:multiLevelType w:val="hybridMultilevel"/>
    <w:tmpl w:val="A6B61E3E"/>
    <w:name w:val="WW8Num52"/>
    <w:lvl w:ilvl="0" w:tplc="C27EF4A2">
      <w:start w:val="1"/>
      <w:numFmt w:val="lowerLetter"/>
      <w:lvlText w:val="%1)"/>
      <w:lvlJc w:val="left"/>
      <w:pPr>
        <w:tabs>
          <w:tab w:val="num" w:pos="720"/>
        </w:tabs>
        <w:ind w:left="720" w:hanging="360"/>
      </w:pPr>
      <w:rPr>
        <w:rFonts w:hint="default"/>
      </w:rPr>
    </w:lvl>
    <w:lvl w:ilvl="1" w:tplc="04150019" w:tentative="1">
      <w:start w:val="1"/>
      <w:numFmt w:val="lowerLetter"/>
      <w:lvlText w:val="%2."/>
      <w:lvlJc w:val="left"/>
      <w:pPr>
        <w:tabs>
          <w:tab w:val="num" w:pos="-180"/>
        </w:tabs>
        <w:ind w:left="-180" w:hanging="360"/>
      </w:pPr>
    </w:lvl>
    <w:lvl w:ilvl="2" w:tplc="0415001B" w:tentative="1">
      <w:start w:val="1"/>
      <w:numFmt w:val="lowerRoman"/>
      <w:lvlText w:val="%3."/>
      <w:lvlJc w:val="right"/>
      <w:pPr>
        <w:tabs>
          <w:tab w:val="num" w:pos="540"/>
        </w:tabs>
        <w:ind w:left="540" w:hanging="180"/>
      </w:pPr>
    </w:lvl>
    <w:lvl w:ilvl="3" w:tplc="0415000F" w:tentative="1">
      <w:start w:val="1"/>
      <w:numFmt w:val="decimal"/>
      <w:lvlText w:val="%4."/>
      <w:lvlJc w:val="left"/>
      <w:pPr>
        <w:tabs>
          <w:tab w:val="num" w:pos="1260"/>
        </w:tabs>
        <w:ind w:left="1260" w:hanging="360"/>
      </w:pPr>
    </w:lvl>
    <w:lvl w:ilvl="4" w:tplc="04150019" w:tentative="1">
      <w:start w:val="1"/>
      <w:numFmt w:val="lowerLetter"/>
      <w:lvlText w:val="%5."/>
      <w:lvlJc w:val="left"/>
      <w:pPr>
        <w:tabs>
          <w:tab w:val="num" w:pos="1980"/>
        </w:tabs>
        <w:ind w:left="1980" w:hanging="360"/>
      </w:pPr>
    </w:lvl>
    <w:lvl w:ilvl="5" w:tplc="0415001B" w:tentative="1">
      <w:start w:val="1"/>
      <w:numFmt w:val="lowerRoman"/>
      <w:lvlText w:val="%6."/>
      <w:lvlJc w:val="right"/>
      <w:pPr>
        <w:tabs>
          <w:tab w:val="num" w:pos="2700"/>
        </w:tabs>
        <w:ind w:left="2700" w:hanging="180"/>
      </w:pPr>
    </w:lvl>
    <w:lvl w:ilvl="6" w:tplc="0415000F" w:tentative="1">
      <w:start w:val="1"/>
      <w:numFmt w:val="decimal"/>
      <w:lvlText w:val="%7."/>
      <w:lvlJc w:val="left"/>
      <w:pPr>
        <w:tabs>
          <w:tab w:val="num" w:pos="3420"/>
        </w:tabs>
        <w:ind w:left="3420" w:hanging="360"/>
      </w:pPr>
    </w:lvl>
    <w:lvl w:ilvl="7" w:tplc="04150019" w:tentative="1">
      <w:start w:val="1"/>
      <w:numFmt w:val="lowerLetter"/>
      <w:lvlText w:val="%8."/>
      <w:lvlJc w:val="left"/>
      <w:pPr>
        <w:tabs>
          <w:tab w:val="num" w:pos="4140"/>
        </w:tabs>
        <w:ind w:left="4140" w:hanging="360"/>
      </w:pPr>
    </w:lvl>
    <w:lvl w:ilvl="8" w:tplc="0415001B" w:tentative="1">
      <w:start w:val="1"/>
      <w:numFmt w:val="lowerRoman"/>
      <w:lvlText w:val="%9."/>
      <w:lvlJc w:val="right"/>
      <w:pPr>
        <w:tabs>
          <w:tab w:val="num" w:pos="4860"/>
        </w:tabs>
        <w:ind w:left="4860" w:hanging="180"/>
      </w:pPr>
    </w:lvl>
  </w:abstractNum>
  <w:abstractNum w:abstractNumId="103" w15:restartNumberingAfterBreak="0">
    <w:nsid w:val="548F4062"/>
    <w:multiLevelType w:val="hybridMultilevel"/>
    <w:tmpl w:val="84808816"/>
    <w:lvl w:ilvl="0" w:tplc="04150017">
      <w:start w:val="1"/>
      <w:numFmt w:val="lowerLetter"/>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104" w15:restartNumberingAfterBreak="0">
    <w:nsid w:val="58B13609"/>
    <w:multiLevelType w:val="hybridMultilevel"/>
    <w:tmpl w:val="1D28FDE8"/>
    <w:lvl w:ilvl="0" w:tplc="EF2AC254">
      <w:start w:val="1"/>
      <w:numFmt w:val="decimal"/>
      <w:lvlText w:val="%1."/>
      <w:lvlJc w:val="left"/>
      <w:pPr>
        <w:tabs>
          <w:tab w:val="num" w:pos="502"/>
        </w:tabs>
        <w:ind w:left="502" w:hanging="360"/>
      </w:pPr>
      <w:rPr>
        <w:rFonts w:ascii="Tahoma" w:hAnsi="Tahoma" w:cs="Tahoma" w:hint="default"/>
        <w:b/>
        <w:color w:val="auto"/>
        <w:sz w:val="20"/>
      </w:rPr>
    </w:lvl>
    <w:lvl w:ilvl="1" w:tplc="FFFFFFFF">
      <w:start w:val="1"/>
      <w:numFmt w:val="lowerLetter"/>
      <w:lvlText w:val="%2)"/>
      <w:lvlJc w:val="left"/>
      <w:pPr>
        <w:tabs>
          <w:tab w:val="num" w:pos="1440"/>
        </w:tabs>
        <w:ind w:left="1440" w:hanging="360"/>
      </w:pPr>
      <w:rPr>
        <w:rFonts w:hint="default"/>
      </w:rPr>
    </w:lvl>
    <w:lvl w:ilvl="2" w:tplc="BB2071AE">
      <w:start w:val="1"/>
      <w:numFmt w:val="decimal"/>
      <w:lvlText w:val="%3."/>
      <w:lvlJc w:val="left"/>
      <w:pPr>
        <w:tabs>
          <w:tab w:val="num" w:pos="2340"/>
        </w:tabs>
        <w:ind w:left="2340" w:hanging="360"/>
      </w:pPr>
      <w:rPr>
        <w:b/>
      </w:rPr>
    </w:lvl>
    <w:lvl w:ilvl="3" w:tplc="D10EA72E">
      <w:start w:val="1"/>
      <w:numFmt w:val="lowerLetter"/>
      <w:lvlText w:val="%4."/>
      <w:lvlJc w:val="left"/>
      <w:pPr>
        <w:tabs>
          <w:tab w:val="num" w:pos="2880"/>
        </w:tabs>
        <w:ind w:left="2880" w:hanging="360"/>
      </w:pPr>
      <w:rPr>
        <w:rFonts w:hint="default"/>
      </w:r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3BA6AAE6">
      <w:start w:val="1"/>
      <w:numFmt w:val="decimal"/>
      <w:lvlText w:val="%7."/>
      <w:lvlJc w:val="left"/>
      <w:pPr>
        <w:tabs>
          <w:tab w:val="num" w:pos="5040"/>
        </w:tabs>
        <w:ind w:left="5040" w:hanging="360"/>
      </w:pPr>
      <w:rPr>
        <w:rFonts w:ascii="Tahoma" w:hAnsi="Tahoma" w:cs="Tahoma" w:hint="default"/>
        <w:b/>
        <w:bCs w:val="0"/>
        <w:color w:val="auto"/>
        <w:sz w:val="20"/>
        <w:szCs w:val="20"/>
      </w:r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05" w15:restartNumberingAfterBreak="0">
    <w:nsid w:val="5AA124FB"/>
    <w:multiLevelType w:val="hybridMultilevel"/>
    <w:tmpl w:val="B33C7D8A"/>
    <w:lvl w:ilvl="0" w:tplc="CD4C8CB2">
      <w:start w:val="1"/>
      <w:numFmt w:val="lowerLetter"/>
      <w:lvlText w:val="%1)"/>
      <w:lvlJc w:val="left"/>
      <w:pPr>
        <w:ind w:left="1996" w:hanging="360"/>
      </w:pPr>
      <w:rPr>
        <w:rFonts w:cs="Times New Roman" w:hint="default"/>
      </w:r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106" w15:restartNumberingAfterBreak="0">
    <w:nsid w:val="5D0604E4"/>
    <w:multiLevelType w:val="hybridMultilevel"/>
    <w:tmpl w:val="99D2A9C6"/>
    <w:lvl w:ilvl="0" w:tplc="FFFFFFFF">
      <w:start w:val="1"/>
      <w:numFmt w:val="decimal"/>
      <w:lvlText w:val="%1."/>
      <w:lvlJc w:val="left"/>
      <w:pPr>
        <w:ind w:left="720" w:hanging="360"/>
      </w:pPr>
      <w:rPr>
        <w:rFonts w:hint="default"/>
        <w:b/>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7" w15:restartNumberingAfterBreak="0">
    <w:nsid w:val="5D8D341E"/>
    <w:multiLevelType w:val="hybridMultilevel"/>
    <w:tmpl w:val="65ACE50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5E994DF4"/>
    <w:multiLevelType w:val="hybridMultilevel"/>
    <w:tmpl w:val="ACB4FF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9" w15:restartNumberingAfterBreak="0">
    <w:nsid w:val="607375FF"/>
    <w:multiLevelType w:val="hybridMultilevel"/>
    <w:tmpl w:val="10B6739E"/>
    <w:lvl w:ilvl="0" w:tplc="04150017">
      <w:start w:val="1"/>
      <w:numFmt w:val="lowerLetter"/>
      <w:lvlText w:val="%1)"/>
      <w:lvlJc w:val="left"/>
      <w:pPr>
        <w:ind w:left="2138" w:hanging="360"/>
      </w:pPr>
    </w:lvl>
    <w:lvl w:ilvl="1" w:tplc="04150019" w:tentative="1">
      <w:start w:val="1"/>
      <w:numFmt w:val="lowerLetter"/>
      <w:lvlText w:val="%2."/>
      <w:lvlJc w:val="left"/>
      <w:pPr>
        <w:ind w:left="2858" w:hanging="360"/>
      </w:pPr>
    </w:lvl>
    <w:lvl w:ilvl="2" w:tplc="0415001B" w:tentative="1">
      <w:start w:val="1"/>
      <w:numFmt w:val="lowerRoman"/>
      <w:lvlText w:val="%3."/>
      <w:lvlJc w:val="right"/>
      <w:pPr>
        <w:ind w:left="3578" w:hanging="180"/>
      </w:pPr>
    </w:lvl>
    <w:lvl w:ilvl="3" w:tplc="0415000F" w:tentative="1">
      <w:start w:val="1"/>
      <w:numFmt w:val="decimal"/>
      <w:lvlText w:val="%4."/>
      <w:lvlJc w:val="left"/>
      <w:pPr>
        <w:ind w:left="4298" w:hanging="360"/>
      </w:pPr>
    </w:lvl>
    <w:lvl w:ilvl="4" w:tplc="04150019" w:tentative="1">
      <w:start w:val="1"/>
      <w:numFmt w:val="lowerLetter"/>
      <w:lvlText w:val="%5."/>
      <w:lvlJc w:val="left"/>
      <w:pPr>
        <w:ind w:left="5018" w:hanging="360"/>
      </w:pPr>
    </w:lvl>
    <w:lvl w:ilvl="5" w:tplc="0415001B" w:tentative="1">
      <w:start w:val="1"/>
      <w:numFmt w:val="lowerRoman"/>
      <w:lvlText w:val="%6."/>
      <w:lvlJc w:val="right"/>
      <w:pPr>
        <w:ind w:left="5738" w:hanging="180"/>
      </w:pPr>
    </w:lvl>
    <w:lvl w:ilvl="6" w:tplc="0415000F" w:tentative="1">
      <w:start w:val="1"/>
      <w:numFmt w:val="decimal"/>
      <w:lvlText w:val="%7."/>
      <w:lvlJc w:val="left"/>
      <w:pPr>
        <w:ind w:left="6458" w:hanging="360"/>
      </w:pPr>
    </w:lvl>
    <w:lvl w:ilvl="7" w:tplc="04150019" w:tentative="1">
      <w:start w:val="1"/>
      <w:numFmt w:val="lowerLetter"/>
      <w:lvlText w:val="%8."/>
      <w:lvlJc w:val="left"/>
      <w:pPr>
        <w:ind w:left="7178" w:hanging="360"/>
      </w:pPr>
    </w:lvl>
    <w:lvl w:ilvl="8" w:tplc="0415001B" w:tentative="1">
      <w:start w:val="1"/>
      <w:numFmt w:val="lowerRoman"/>
      <w:lvlText w:val="%9."/>
      <w:lvlJc w:val="right"/>
      <w:pPr>
        <w:ind w:left="7898" w:hanging="180"/>
      </w:pPr>
    </w:lvl>
  </w:abstractNum>
  <w:abstractNum w:abstractNumId="110" w15:restartNumberingAfterBreak="0">
    <w:nsid w:val="61E96858"/>
    <w:multiLevelType w:val="hybridMultilevel"/>
    <w:tmpl w:val="830A8A94"/>
    <w:lvl w:ilvl="0" w:tplc="04150017">
      <w:start w:val="1"/>
      <w:numFmt w:val="lowerLetter"/>
      <w:lvlText w:val="%1)"/>
      <w:lvlJc w:val="left"/>
      <w:pPr>
        <w:ind w:left="1866" w:hanging="360"/>
      </w:pPr>
    </w:lvl>
    <w:lvl w:ilvl="1" w:tplc="04150019" w:tentative="1">
      <w:start w:val="1"/>
      <w:numFmt w:val="lowerLetter"/>
      <w:lvlText w:val="%2."/>
      <w:lvlJc w:val="left"/>
      <w:pPr>
        <w:ind w:left="2586" w:hanging="360"/>
      </w:pPr>
    </w:lvl>
    <w:lvl w:ilvl="2" w:tplc="0415001B" w:tentative="1">
      <w:start w:val="1"/>
      <w:numFmt w:val="lowerRoman"/>
      <w:lvlText w:val="%3."/>
      <w:lvlJc w:val="right"/>
      <w:pPr>
        <w:ind w:left="3306" w:hanging="180"/>
      </w:pPr>
    </w:lvl>
    <w:lvl w:ilvl="3" w:tplc="0415000F" w:tentative="1">
      <w:start w:val="1"/>
      <w:numFmt w:val="decimal"/>
      <w:lvlText w:val="%4."/>
      <w:lvlJc w:val="left"/>
      <w:pPr>
        <w:ind w:left="4026" w:hanging="360"/>
      </w:pPr>
    </w:lvl>
    <w:lvl w:ilvl="4" w:tplc="04150019" w:tentative="1">
      <w:start w:val="1"/>
      <w:numFmt w:val="lowerLetter"/>
      <w:lvlText w:val="%5."/>
      <w:lvlJc w:val="left"/>
      <w:pPr>
        <w:ind w:left="4746" w:hanging="360"/>
      </w:pPr>
    </w:lvl>
    <w:lvl w:ilvl="5" w:tplc="0415001B" w:tentative="1">
      <w:start w:val="1"/>
      <w:numFmt w:val="lowerRoman"/>
      <w:lvlText w:val="%6."/>
      <w:lvlJc w:val="right"/>
      <w:pPr>
        <w:ind w:left="5466" w:hanging="180"/>
      </w:pPr>
    </w:lvl>
    <w:lvl w:ilvl="6" w:tplc="0415000F" w:tentative="1">
      <w:start w:val="1"/>
      <w:numFmt w:val="decimal"/>
      <w:lvlText w:val="%7."/>
      <w:lvlJc w:val="left"/>
      <w:pPr>
        <w:ind w:left="6186" w:hanging="360"/>
      </w:pPr>
    </w:lvl>
    <w:lvl w:ilvl="7" w:tplc="04150019" w:tentative="1">
      <w:start w:val="1"/>
      <w:numFmt w:val="lowerLetter"/>
      <w:lvlText w:val="%8."/>
      <w:lvlJc w:val="left"/>
      <w:pPr>
        <w:ind w:left="6906" w:hanging="360"/>
      </w:pPr>
    </w:lvl>
    <w:lvl w:ilvl="8" w:tplc="0415001B" w:tentative="1">
      <w:start w:val="1"/>
      <w:numFmt w:val="lowerRoman"/>
      <w:lvlText w:val="%9."/>
      <w:lvlJc w:val="right"/>
      <w:pPr>
        <w:ind w:left="7626" w:hanging="180"/>
      </w:pPr>
    </w:lvl>
  </w:abstractNum>
  <w:abstractNum w:abstractNumId="111" w15:restartNumberingAfterBreak="0">
    <w:nsid w:val="620E0FC8"/>
    <w:multiLevelType w:val="hybridMultilevel"/>
    <w:tmpl w:val="1C2414F2"/>
    <w:lvl w:ilvl="0" w:tplc="FFFFFFFF">
      <w:start w:val="1"/>
      <w:numFmt w:val="decimal"/>
      <w:lvlText w:val="%1)"/>
      <w:lvlJc w:val="left"/>
      <w:pPr>
        <w:ind w:left="4897" w:hanging="360"/>
      </w:pPr>
    </w:lvl>
    <w:lvl w:ilvl="1" w:tplc="FFFFFFFF" w:tentative="1">
      <w:start w:val="1"/>
      <w:numFmt w:val="lowerLetter"/>
      <w:lvlText w:val="%2."/>
      <w:lvlJc w:val="left"/>
      <w:pPr>
        <w:ind w:left="5617" w:hanging="360"/>
      </w:pPr>
    </w:lvl>
    <w:lvl w:ilvl="2" w:tplc="FFFFFFFF" w:tentative="1">
      <w:start w:val="1"/>
      <w:numFmt w:val="lowerRoman"/>
      <w:lvlText w:val="%3."/>
      <w:lvlJc w:val="right"/>
      <w:pPr>
        <w:ind w:left="6337" w:hanging="180"/>
      </w:pPr>
    </w:lvl>
    <w:lvl w:ilvl="3" w:tplc="FFFFFFFF" w:tentative="1">
      <w:start w:val="1"/>
      <w:numFmt w:val="decimal"/>
      <w:lvlText w:val="%4."/>
      <w:lvlJc w:val="left"/>
      <w:pPr>
        <w:ind w:left="7057" w:hanging="360"/>
      </w:pPr>
    </w:lvl>
    <w:lvl w:ilvl="4" w:tplc="FFFFFFFF" w:tentative="1">
      <w:start w:val="1"/>
      <w:numFmt w:val="lowerLetter"/>
      <w:lvlText w:val="%5."/>
      <w:lvlJc w:val="left"/>
      <w:pPr>
        <w:ind w:left="7777" w:hanging="360"/>
      </w:pPr>
    </w:lvl>
    <w:lvl w:ilvl="5" w:tplc="FFFFFFFF" w:tentative="1">
      <w:start w:val="1"/>
      <w:numFmt w:val="lowerRoman"/>
      <w:lvlText w:val="%6."/>
      <w:lvlJc w:val="right"/>
      <w:pPr>
        <w:ind w:left="8497" w:hanging="180"/>
      </w:pPr>
    </w:lvl>
    <w:lvl w:ilvl="6" w:tplc="FFFFFFFF" w:tentative="1">
      <w:start w:val="1"/>
      <w:numFmt w:val="decimal"/>
      <w:lvlText w:val="%7."/>
      <w:lvlJc w:val="left"/>
      <w:pPr>
        <w:ind w:left="9217" w:hanging="360"/>
      </w:pPr>
    </w:lvl>
    <w:lvl w:ilvl="7" w:tplc="FFFFFFFF" w:tentative="1">
      <w:start w:val="1"/>
      <w:numFmt w:val="lowerLetter"/>
      <w:lvlText w:val="%8."/>
      <w:lvlJc w:val="left"/>
      <w:pPr>
        <w:ind w:left="9937" w:hanging="360"/>
      </w:pPr>
    </w:lvl>
    <w:lvl w:ilvl="8" w:tplc="FFFFFFFF" w:tentative="1">
      <w:start w:val="1"/>
      <w:numFmt w:val="lowerRoman"/>
      <w:lvlText w:val="%9."/>
      <w:lvlJc w:val="right"/>
      <w:pPr>
        <w:ind w:left="10657" w:hanging="180"/>
      </w:pPr>
    </w:lvl>
  </w:abstractNum>
  <w:abstractNum w:abstractNumId="112" w15:restartNumberingAfterBreak="0">
    <w:nsid w:val="66FB041F"/>
    <w:multiLevelType w:val="hybridMultilevel"/>
    <w:tmpl w:val="B5786AC8"/>
    <w:lvl w:ilvl="0" w:tplc="B1C0AECA">
      <w:start w:val="1"/>
      <w:numFmt w:val="decimal"/>
      <w:lvlText w:val="%1)"/>
      <w:lvlJc w:val="left"/>
      <w:pPr>
        <w:tabs>
          <w:tab w:val="num" w:pos="2340"/>
        </w:tabs>
        <w:ind w:left="234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67892D78"/>
    <w:multiLevelType w:val="hybridMultilevel"/>
    <w:tmpl w:val="31782EA6"/>
    <w:name w:val="WW8Num232"/>
    <w:lvl w:ilvl="0" w:tplc="00000003">
      <w:start w:val="1"/>
      <w:numFmt w:val="bullet"/>
      <w:lvlText w:val=""/>
      <w:lvlJc w:val="left"/>
      <w:pPr>
        <w:ind w:left="1429" w:hanging="360"/>
      </w:pPr>
      <w:rPr>
        <w:rFonts w:ascii="Symbol" w:hAnsi="Symbol" w:cs="Symbol" w:hint="default"/>
        <w:sz w:val="20"/>
        <w:szCs w:val="20"/>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4" w15:restartNumberingAfterBreak="0">
    <w:nsid w:val="67B30852"/>
    <w:multiLevelType w:val="hybridMultilevel"/>
    <w:tmpl w:val="E15E6FA6"/>
    <w:lvl w:ilvl="0" w:tplc="04150011">
      <w:start w:val="1"/>
      <w:numFmt w:val="decimal"/>
      <w:lvlText w:val="%1)"/>
      <w:lvlJc w:val="left"/>
      <w:pPr>
        <w:ind w:left="1146" w:hanging="360"/>
      </w:pPr>
      <w:rPr>
        <w:rFonts w:cs="Times New Roman"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15" w15:restartNumberingAfterBreak="0">
    <w:nsid w:val="68C21966"/>
    <w:multiLevelType w:val="hybridMultilevel"/>
    <w:tmpl w:val="56D0DB34"/>
    <w:lvl w:ilvl="0" w:tplc="FFFFFFFF">
      <w:start w:val="1"/>
      <w:numFmt w:val="decimal"/>
      <w:lvlText w:val="%1."/>
      <w:lvlJc w:val="left"/>
      <w:pPr>
        <w:ind w:left="1146" w:hanging="360"/>
      </w:p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16" w15:restartNumberingAfterBreak="0">
    <w:nsid w:val="6B0D163E"/>
    <w:multiLevelType w:val="hybridMultilevel"/>
    <w:tmpl w:val="5AE441B2"/>
    <w:lvl w:ilvl="0" w:tplc="D54661BA">
      <w:start w:val="1"/>
      <w:numFmt w:val="decimal"/>
      <w:lvlText w:val="%1."/>
      <w:lvlJc w:val="left"/>
      <w:pPr>
        <w:ind w:left="720" w:hanging="360"/>
      </w:pPr>
      <w:rPr>
        <w:strike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6B350F8D"/>
    <w:multiLevelType w:val="hybridMultilevel"/>
    <w:tmpl w:val="8B5011D0"/>
    <w:lvl w:ilvl="0" w:tplc="C1601E6A">
      <w:start w:val="4"/>
      <w:numFmt w:val="decimal"/>
      <w:lvlText w:val="%1."/>
      <w:lvlJc w:val="left"/>
      <w:pPr>
        <w:ind w:left="720" w:hanging="360"/>
      </w:pPr>
      <w:rPr>
        <w:rFonts w:hint="default"/>
        <w:b w:val="0"/>
        <w:b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8" w15:restartNumberingAfterBreak="0">
    <w:nsid w:val="6B816F36"/>
    <w:multiLevelType w:val="hybridMultilevel"/>
    <w:tmpl w:val="5E8EE3B4"/>
    <w:lvl w:ilvl="0" w:tplc="FFFFFFFF">
      <w:start w:val="1"/>
      <w:numFmt w:val="bullet"/>
      <w:lvlText w:val="-"/>
      <w:lvlJc w:val="left"/>
      <w:pPr>
        <w:ind w:left="2356" w:hanging="360"/>
      </w:pPr>
      <w:rPr>
        <w:rFonts w:ascii="Arial" w:hAnsi="Arial" w:hint="default"/>
      </w:rPr>
    </w:lvl>
    <w:lvl w:ilvl="1" w:tplc="04150003" w:tentative="1">
      <w:start w:val="1"/>
      <w:numFmt w:val="bullet"/>
      <w:lvlText w:val="o"/>
      <w:lvlJc w:val="left"/>
      <w:pPr>
        <w:ind w:left="3076" w:hanging="360"/>
      </w:pPr>
      <w:rPr>
        <w:rFonts w:ascii="Courier New" w:hAnsi="Courier New" w:cs="Courier New" w:hint="default"/>
      </w:rPr>
    </w:lvl>
    <w:lvl w:ilvl="2" w:tplc="04150005" w:tentative="1">
      <w:start w:val="1"/>
      <w:numFmt w:val="bullet"/>
      <w:lvlText w:val=""/>
      <w:lvlJc w:val="left"/>
      <w:pPr>
        <w:ind w:left="3796" w:hanging="360"/>
      </w:pPr>
      <w:rPr>
        <w:rFonts w:ascii="Wingdings" w:hAnsi="Wingdings" w:hint="default"/>
      </w:rPr>
    </w:lvl>
    <w:lvl w:ilvl="3" w:tplc="04150001" w:tentative="1">
      <w:start w:val="1"/>
      <w:numFmt w:val="bullet"/>
      <w:lvlText w:val=""/>
      <w:lvlJc w:val="left"/>
      <w:pPr>
        <w:ind w:left="4516" w:hanging="360"/>
      </w:pPr>
      <w:rPr>
        <w:rFonts w:ascii="Symbol" w:hAnsi="Symbol" w:hint="default"/>
      </w:rPr>
    </w:lvl>
    <w:lvl w:ilvl="4" w:tplc="04150003" w:tentative="1">
      <w:start w:val="1"/>
      <w:numFmt w:val="bullet"/>
      <w:lvlText w:val="o"/>
      <w:lvlJc w:val="left"/>
      <w:pPr>
        <w:ind w:left="5236" w:hanging="360"/>
      </w:pPr>
      <w:rPr>
        <w:rFonts w:ascii="Courier New" w:hAnsi="Courier New" w:cs="Courier New" w:hint="default"/>
      </w:rPr>
    </w:lvl>
    <w:lvl w:ilvl="5" w:tplc="04150005" w:tentative="1">
      <w:start w:val="1"/>
      <w:numFmt w:val="bullet"/>
      <w:lvlText w:val=""/>
      <w:lvlJc w:val="left"/>
      <w:pPr>
        <w:ind w:left="5956" w:hanging="360"/>
      </w:pPr>
      <w:rPr>
        <w:rFonts w:ascii="Wingdings" w:hAnsi="Wingdings" w:hint="default"/>
      </w:rPr>
    </w:lvl>
    <w:lvl w:ilvl="6" w:tplc="FFFFFFFF">
      <w:start w:val="1"/>
      <w:numFmt w:val="bullet"/>
      <w:lvlText w:val="-"/>
      <w:lvlJc w:val="left"/>
      <w:pPr>
        <w:ind w:left="6676" w:hanging="360"/>
      </w:pPr>
      <w:rPr>
        <w:rFonts w:ascii="Arial" w:hAnsi="Arial" w:hint="default"/>
      </w:rPr>
    </w:lvl>
    <w:lvl w:ilvl="7" w:tplc="04150003" w:tentative="1">
      <w:start w:val="1"/>
      <w:numFmt w:val="bullet"/>
      <w:lvlText w:val="o"/>
      <w:lvlJc w:val="left"/>
      <w:pPr>
        <w:ind w:left="7396" w:hanging="360"/>
      </w:pPr>
      <w:rPr>
        <w:rFonts w:ascii="Courier New" w:hAnsi="Courier New" w:cs="Courier New" w:hint="default"/>
      </w:rPr>
    </w:lvl>
    <w:lvl w:ilvl="8" w:tplc="04150005" w:tentative="1">
      <w:start w:val="1"/>
      <w:numFmt w:val="bullet"/>
      <w:lvlText w:val=""/>
      <w:lvlJc w:val="left"/>
      <w:pPr>
        <w:ind w:left="8116" w:hanging="360"/>
      </w:pPr>
      <w:rPr>
        <w:rFonts w:ascii="Wingdings" w:hAnsi="Wingdings" w:hint="default"/>
      </w:rPr>
    </w:lvl>
  </w:abstractNum>
  <w:abstractNum w:abstractNumId="119" w15:restartNumberingAfterBreak="0">
    <w:nsid w:val="6BB83EFF"/>
    <w:multiLevelType w:val="hybridMultilevel"/>
    <w:tmpl w:val="20FE1338"/>
    <w:name w:val="WW8Num1022"/>
    <w:lvl w:ilvl="0" w:tplc="FFFFFFFF">
      <w:start w:val="1"/>
      <w:numFmt w:val="decimal"/>
      <w:lvlText w:val="%1)"/>
      <w:lvlJc w:val="left"/>
      <w:pPr>
        <w:tabs>
          <w:tab w:val="num" w:pos="720"/>
        </w:tabs>
        <w:ind w:left="720" w:hanging="360"/>
      </w:pPr>
      <w:rPr>
        <w:rFonts w:hint="default"/>
      </w:rPr>
    </w:lvl>
    <w:lvl w:ilvl="1" w:tplc="FFFFFFFF">
      <w:start w:val="4"/>
      <w:numFmt w:val="upperRoman"/>
      <w:lvlText w:val="%2."/>
      <w:lvlJc w:val="left"/>
      <w:pPr>
        <w:tabs>
          <w:tab w:val="num" w:pos="720"/>
        </w:tabs>
        <w:ind w:left="720" w:hanging="720"/>
      </w:pPr>
      <w:rPr>
        <w:rFonts w:cs="Arial" w:hint="default"/>
        <w:b/>
        <w:color w:val="auto"/>
        <w:sz w:val="22"/>
        <w:szCs w:val="20"/>
      </w:rPr>
    </w:lvl>
    <w:lvl w:ilvl="2" w:tplc="FFFFFFFF">
      <w:start w:val="1"/>
      <w:numFmt w:val="decimal"/>
      <w:lvlText w:val="%3."/>
      <w:lvlJc w:val="left"/>
      <w:pPr>
        <w:tabs>
          <w:tab w:val="num" w:pos="2340"/>
        </w:tabs>
        <w:ind w:left="2340" w:hanging="360"/>
      </w:pPr>
      <w:rPr>
        <w:rFonts w:ascii="Tahoma" w:hAnsi="Tahoma" w:cs="Tahoma" w:hint="default"/>
        <w:b/>
        <w:sz w:val="20"/>
        <w:szCs w:val="20"/>
      </w:rPr>
    </w:lvl>
    <w:lvl w:ilvl="3" w:tplc="FFFFFFFF">
      <w:start w:val="1"/>
      <w:numFmt w:val="decimal"/>
      <w:lvlText w:val="%4."/>
      <w:lvlJc w:val="left"/>
      <w:pPr>
        <w:tabs>
          <w:tab w:val="num" w:pos="2880"/>
        </w:tabs>
        <w:ind w:left="2880" w:hanging="360"/>
      </w:pPr>
    </w:lvl>
    <w:lvl w:ilvl="4" w:tplc="FFFFFFFF">
      <w:start w:val="1"/>
      <w:numFmt w:val="lowerLetter"/>
      <w:lvlText w:val="%5)"/>
      <w:lvlJc w:val="left"/>
      <w:pPr>
        <w:ind w:left="3600" w:hanging="360"/>
      </w:pPr>
      <w:rPr>
        <w:rFonts w:hint="default"/>
        <w:b w:val="0"/>
        <w:sz w:val="20"/>
      </w:rPr>
    </w:lvl>
    <w:lvl w:ilvl="5" w:tplc="FFFFFFFF">
      <w:start w:val="1"/>
      <w:numFmt w:val="bullet"/>
      <w:lvlText w:val="-"/>
      <w:lvlJc w:val="left"/>
      <w:pPr>
        <w:tabs>
          <w:tab w:val="num" w:pos="4500"/>
        </w:tabs>
        <w:ind w:left="4500" w:hanging="360"/>
      </w:pPr>
      <w:rPr>
        <w:rFonts w:ascii="Arial" w:hAnsi="Arial" w:hint="default"/>
      </w:r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0" w15:restartNumberingAfterBreak="0">
    <w:nsid w:val="6EDF4201"/>
    <w:multiLevelType w:val="hybridMultilevel"/>
    <w:tmpl w:val="59D24188"/>
    <w:lvl w:ilvl="0" w:tplc="6966E5D6">
      <w:start w:val="1"/>
      <w:numFmt w:val="decimal"/>
      <w:lvlText w:val="%1)"/>
      <w:lvlJc w:val="left"/>
      <w:pPr>
        <w:ind w:left="1440" w:hanging="360"/>
      </w:pPr>
      <w:rPr>
        <w:color w:val="000000" w:themeColor="text1"/>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1" w15:restartNumberingAfterBreak="0">
    <w:nsid w:val="6F0C79DF"/>
    <w:multiLevelType w:val="hybridMultilevel"/>
    <w:tmpl w:val="F830CDC2"/>
    <w:lvl w:ilvl="0" w:tplc="1318D1C2">
      <w:start w:val="1"/>
      <w:numFmt w:val="decimal"/>
      <w:lvlText w:val="%1."/>
      <w:lvlJc w:val="left"/>
      <w:pPr>
        <w:ind w:left="2138" w:hanging="360"/>
      </w:pPr>
      <w:rPr>
        <w:rFonts w:ascii="Tahoma" w:eastAsia="Times New Roman" w:hAnsi="Tahoma" w:cs="Tahoma"/>
      </w:rPr>
    </w:lvl>
    <w:lvl w:ilvl="1" w:tplc="04150003" w:tentative="1">
      <w:start w:val="1"/>
      <w:numFmt w:val="bullet"/>
      <w:lvlText w:val="o"/>
      <w:lvlJc w:val="left"/>
      <w:pPr>
        <w:ind w:left="2858" w:hanging="360"/>
      </w:pPr>
      <w:rPr>
        <w:rFonts w:ascii="Courier New" w:hAnsi="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122" w15:restartNumberingAfterBreak="0">
    <w:nsid w:val="6FFD0E60"/>
    <w:multiLevelType w:val="hybridMultilevel"/>
    <w:tmpl w:val="10B6739E"/>
    <w:lvl w:ilvl="0" w:tplc="04150017">
      <w:start w:val="1"/>
      <w:numFmt w:val="lowerLetter"/>
      <w:lvlText w:val="%1)"/>
      <w:lvlJc w:val="left"/>
      <w:pPr>
        <w:ind w:left="2138" w:hanging="360"/>
      </w:pPr>
    </w:lvl>
    <w:lvl w:ilvl="1" w:tplc="04150019" w:tentative="1">
      <w:start w:val="1"/>
      <w:numFmt w:val="lowerLetter"/>
      <w:lvlText w:val="%2."/>
      <w:lvlJc w:val="left"/>
      <w:pPr>
        <w:ind w:left="2858" w:hanging="360"/>
      </w:pPr>
    </w:lvl>
    <w:lvl w:ilvl="2" w:tplc="0415001B" w:tentative="1">
      <w:start w:val="1"/>
      <w:numFmt w:val="lowerRoman"/>
      <w:lvlText w:val="%3."/>
      <w:lvlJc w:val="right"/>
      <w:pPr>
        <w:ind w:left="3578" w:hanging="180"/>
      </w:pPr>
    </w:lvl>
    <w:lvl w:ilvl="3" w:tplc="0415000F" w:tentative="1">
      <w:start w:val="1"/>
      <w:numFmt w:val="decimal"/>
      <w:lvlText w:val="%4."/>
      <w:lvlJc w:val="left"/>
      <w:pPr>
        <w:ind w:left="4298" w:hanging="360"/>
      </w:pPr>
    </w:lvl>
    <w:lvl w:ilvl="4" w:tplc="04150019" w:tentative="1">
      <w:start w:val="1"/>
      <w:numFmt w:val="lowerLetter"/>
      <w:lvlText w:val="%5."/>
      <w:lvlJc w:val="left"/>
      <w:pPr>
        <w:ind w:left="5018" w:hanging="360"/>
      </w:pPr>
    </w:lvl>
    <w:lvl w:ilvl="5" w:tplc="0415001B" w:tentative="1">
      <w:start w:val="1"/>
      <w:numFmt w:val="lowerRoman"/>
      <w:lvlText w:val="%6."/>
      <w:lvlJc w:val="right"/>
      <w:pPr>
        <w:ind w:left="5738" w:hanging="180"/>
      </w:pPr>
    </w:lvl>
    <w:lvl w:ilvl="6" w:tplc="0415000F" w:tentative="1">
      <w:start w:val="1"/>
      <w:numFmt w:val="decimal"/>
      <w:lvlText w:val="%7."/>
      <w:lvlJc w:val="left"/>
      <w:pPr>
        <w:ind w:left="6458" w:hanging="360"/>
      </w:pPr>
    </w:lvl>
    <w:lvl w:ilvl="7" w:tplc="04150019" w:tentative="1">
      <w:start w:val="1"/>
      <w:numFmt w:val="lowerLetter"/>
      <w:lvlText w:val="%8."/>
      <w:lvlJc w:val="left"/>
      <w:pPr>
        <w:ind w:left="7178" w:hanging="360"/>
      </w:pPr>
    </w:lvl>
    <w:lvl w:ilvl="8" w:tplc="0415001B" w:tentative="1">
      <w:start w:val="1"/>
      <w:numFmt w:val="lowerRoman"/>
      <w:lvlText w:val="%9."/>
      <w:lvlJc w:val="right"/>
      <w:pPr>
        <w:ind w:left="7898" w:hanging="180"/>
      </w:pPr>
    </w:lvl>
  </w:abstractNum>
  <w:abstractNum w:abstractNumId="123" w15:restartNumberingAfterBreak="0">
    <w:nsid w:val="711E4F13"/>
    <w:multiLevelType w:val="hybridMultilevel"/>
    <w:tmpl w:val="BECE997A"/>
    <w:lvl w:ilvl="0" w:tplc="A4501386">
      <w:start w:val="10"/>
      <w:numFmt w:val="decimal"/>
      <w:lvlText w:val="%1)"/>
      <w:lvlJc w:val="left"/>
      <w:pPr>
        <w:ind w:left="1996"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4" w15:restartNumberingAfterBreak="0">
    <w:nsid w:val="717853B5"/>
    <w:multiLevelType w:val="hybridMultilevel"/>
    <w:tmpl w:val="9140DE20"/>
    <w:lvl w:ilvl="0" w:tplc="8492408A">
      <w:start w:val="1"/>
      <w:numFmt w:val="decimal"/>
      <w:lvlText w:val="%1."/>
      <w:lvlJc w:val="left"/>
      <w:pPr>
        <w:ind w:left="3229" w:hanging="360"/>
      </w:pPr>
      <w:rPr>
        <w:rFonts w:hint="default"/>
        <w:b/>
        <w:bCs/>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742041B1"/>
    <w:multiLevelType w:val="hybridMultilevel"/>
    <w:tmpl w:val="B0CE49CE"/>
    <w:lvl w:ilvl="0" w:tplc="04150017">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26" w15:restartNumberingAfterBreak="0">
    <w:nsid w:val="74F82B07"/>
    <w:multiLevelType w:val="multilevel"/>
    <w:tmpl w:val="C56EC96C"/>
    <w:lvl w:ilvl="0">
      <w:start w:val="1"/>
      <w:numFmt w:val="lowerLetter"/>
      <w:lvlText w:val="%1)"/>
      <w:lvlJc w:val="left"/>
      <w:pPr>
        <w:tabs>
          <w:tab w:val="num" w:pos="1070"/>
        </w:tabs>
        <w:ind w:left="1070" w:hanging="360"/>
      </w:pPr>
      <w:rPr>
        <w:rFonts w:ascii="Tahoma" w:hAnsi="Tahoma" w:cs="Times New Roman" w:hint="default"/>
        <w:b w:val="0"/>
        <w:sz w:val="20"/>
        <w:szCs w:val="20"/>
      </w:rPr>
    </w:lvl>
    <w:lvl w:ilvl="1">
      <w:start w:val="1"/>
      <w:numFmt w:val="lowerLetter"/>
      <w:lvlText w:val="%2)"/>
      <w:lvlJc w:val="left"/>
      <w:pPr>
        <w:ind w:left="1571" w:hanging="360"/>
      </w:pPr>
    </w:lvl>
    <w:lvl w:ilvl="2">
      <w:start w:val="1"/>
      <w:numFmt w:val="upperLetter"/>
      <w:lvlText w:val="%3."/>
      <w:lvlJc w:val="left"/>
      <w:pPr>
        <w:ind w:left="1070" w:hanging="360"/>
      </w:pPr>
      <w:rPr>
        <w:rFonts w:cs="Times New Roman" w:hint="default"/>
      </w:rPr>
    </w:lvl>
    <w:lvl w:ilvl="3">
      <w:start w:val="1"/>
      <w:numFmt w:val="lowerLetter"/>
      <w:lvlText w:val="%4)"/>
      <w:lvlJc w:val="left"/>
      <w:pPr>
        <w:ind w:left="1610" w:hanging="360"/>
      </w:pPr>
      <w:rPr>
        <w:rFonts w:hint="default"/>
        <w:sz w:val="20"/>
        <w:szCs w:val="20"/>
      </w:rPr>
    </w:lvl>
    <w:lvl w:ilvl="4" w:tentative="1">
      <w:start w:val="1"/>
      <w:numFmt w:val="lowerLetter"/>
      <w:lvlText w:val="%5."/>
      <w:lvlJc w:val="left"/>
      <w:pPr>
        <w:tabs>
          <w:tab w:val="num" w:pos="2330"/>
        </w:tabs>
        <w:ind w:left="2330" w:hanging="360"/>
      </w:pPr>
      <w:rPr>
        <w:rFonts w:cs="Times New Roman"/>
      </w:rPr>
    </w:lvl>
    <w:lvl w:ilvl="5" w:tentative="1">
      <w:start w:val="1"/>
      <w:numFmt w:val="lowerRoman"/>
      <w:lvlText w:val="%6."/>
      <w:lvlJc w:val="right"/>
      <w:pPr>
        <w:tabs>
          <w:tab w:val="num" w:pos="3050"/>
        </w:tabs>
        <w:ind w:left="3050" w:hanging="180"/>
      </w:pPr>
      <w:rPr>
        <w:rFonts w:cs="Times New Roman"/>
      </w:rPr>
    </w:lvl>
    <w:lvl w:ilvl="6" w:tentative="1">
      <w:start w:val="1"/>
      <w:numFmt w:val="decimal"/>
      <w:lvlText w:val="%7."/>
      <w:lvlJc w:val="left"/>
      <w:pPr>
        <w:tabs>
          <w:tab w:val="num" w:pos="3770"/>
        </w:tabs>
        <w:ind w:left="3770" w:hanging="360"/>
      </w:pPr>
      <w:rPr>
        <w:rFonts w:cs="Times New Roman"/>
      </w:rPr>
    </w:lvl>
    <w:lvl w:ilvl="7" w:tentative="1">
      <w:start w:val="1"/>
      <w:numFmt w:val="lowerLetter"/>
      <w:lvlText w:val="%8."/>
      <w:lvlJc w:val="left"/>
      <w:pPr>
        <w:tabs>
          <w:tab w:val="num" w:pos="4490"/>
        </w:tabs>
        <w:ind w:left="4490" w:hanging="360"/>
      </w:pPr>
      <w:rPr>
        <w:rFonts w:cs="Times New Roman"/>
      </w:rPr>
    </w:lvl>
    <w:lvl w:ilvl="8" w:tentative="1">
      <w:start w:val="1"/>
      <w:numFmt w:val="lowerRoman"/>
      <w:lvlText w:val="%9."/>
      <w:lvlJc w:val="right"/>
      <w:pPr>
        <w:tabs>
          <w:tab w:val="num" w:pos="5210"/>
        </w:tabs>
        <w:ind w:left="5210" w:hanging="180"/>
      </w:pPr>
      <w:rPr>
        <w:rFonts w:cs="Times New Roman"/>
      </w:rPr>
    </w:lvl>
  </w:abstractNum>
  <w:abstractNum w:abstractNumId="127" w15:restartNumberingAfterBreak="0">
    <w:nsid w:val="75EE0102"/>
    <w:multiLevelType w:val="hybridMultilevel"/>
    <w:tmpl w:val="EB884B66"/>
    <w:lvl w:ilvl="0" w:tplc="04150011">
      <w:start w:val="1"/>
      <w:numFmt w:val="decimal"/>
      <w:lvlText w:val="%1)"/>
      <w:lvlJc w:val="left"/>
      <w:pPr>
        <w:ind w:left="1146" w:hanging="360"/>
      </w:pPr>
      <w:rPr>
        <w:b w:val="0"/>
        <w:bCs w:val="0"/>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28" w15:restartNumberingAfterBreak="0">
    <w:nsid w:val="77AB3F96"/>
    <w:multiLevelType w:val="multilevel"/>
    <w:tmpl w:val="9B045474"/>
    <w:lvl w:ilvl="0">
      <w:start w:val="1"/>
      <w:numFmt w:val="decimal"/>
      <w:lvlText w:val="%1)"/>
      <w:lvlJc w:val="left"/>
      <w:pPr>
        <w:tabs>
          <w:tab w:val="num" w:pos="720"/>
        </w:tabs>
        <w:ind w:left="720" w:hanging="360"/>
      </w:pPr>
    </w:lvl>
    <w:lvl w:ilvl="1" w:tentative="1">
      <w:numFmt w:val="decimal"/>
      <w:lvlText w:val="%2."/>
      <w:lvlJc w:val="left"/>
      <w:pPr>
        <w:tabs>
          <w:tab w:val="num" w:pos="1440"/>
        </w:tabs>
        <w:ind w:left="1440" w:hanging="360"/>
      </w:pPr>
    </w:lvl>
    <w:lvl w:ilvl="2" w:tentative="1">
      <w:numFmt w:val="decimal"/>
      <w:lvlText w:val="%3."/>
      <w:lvlJc w:val="left"/>
      <w:pPr>
        <w:tabs>
          <w:tab w:val="num" w:pos="2160"/>
        </w:tabs>
        <w:ind w:left="2160" w:hanging="360"/>
      </w:pPr>
    </w:lvl>
    <w:lvl w:ilvl="3" w:tentative="1">
      <w:numFmt w:val="decimal"/>
      <w:lvlText w:val="%4."/>
      <w:lvlJc w:val="left"/>
      <w:pPr>
        <w:tabs>
          <w:tab w:val="num" w:pos="2880"/>
        </w:tabs>
        <w:ind w:left="2880" w:hanging="360"/>
      </w:pPr>
    </w:lvl>
    <w:lvl w:ilvl="4" w:tentative="1">
      <w:numFmt w:val="decimal"/>
      <w:lvlText w:val="%5."/>
      <w:lvlJc w:val="left"/>
      <w:pPr>
        <w:tabs>
          <w:tab w:val="num" w:pos="3600"/>
        </w:tabs>
        <w:ind w:left="3600" w:hanging="360"/>
      </w:pPr>
    </w:lvl>
    <w:lvl w:ilvl="5" w:tentative="1">
      <w:numFmt w:val="decimal"/>
      <w:lvlText w:val="%6."/>
      <w:lvlJc w:val="left"/>
      <w:pPr>
        <w:tabs>
          <w:tab w:val="num" w:pos="4320"/>
        </w:tabs>
        <w:ind w:left="4320" w:hanging="360"/>
      </w:pPr>
    </w:lvl>
    <w:lvl w:ilvl="6" w:tentative="1">
      <w:numFmt w:val="decimal"/>
      <w:lvlText w:val="%7."/>
      <w:lvlJc w:val="left"/>
      <w:pPr>
        <w:tabs>
          <w:tab w:val="num" w:pos="5040"/>
        </w:tabs>
        <w:ind w:left="5040" w:hanging="360"/>
      </w:pPr>
    </w:lvl>
    <w:lvl w:ilvl="7" w:tentative="1">
      <w:numFmt w:val="decimal"/>
      <w:lvlText w:val="%8."/>
      <w:lvlJc w:val="left"/>
      <w:pPr>
        <w:tabs>
          <w:tab w:val="num" w:pos="5760"/>
        </w:tabs>
        <w:ind w:left="5760" w:hanging="360"/>
      </w:pPr>
    </w:lvl>
    <w:lvl w:ilvl="8" w:tentative="1">
      <w:numFmt w:val="decimal"/>
      <w:lvlText w:val="%9."/>
      <w:lvlJc w:val="left"/>
      <w:pPr>
        <w:tabs>
          <w:tab w:val="num" w:pos="6480"/>
        </w:tabs>
        <w:ind w:left="6480" w:hanging="360"/>
      </w:pPr>
    </w:lvl>
  </w:abstractNum>
  <w:abstractNum w:abstractNumId="129" w15:restartNumberingAfterBreak="0">
    <w:nsid w:val="780114E2"/>
    <w:multiLevelType w:val="hybridMultilevel"/>
    <w:tmpl w:val="44944D28"/>
    <w:lvl w:ilvl="0" w:tplc="9CACFF6A">
      <w:start w:val="1"/>
      <w:numFmt w:val="decimal"/>
      <w:lvlText w:val="%1."/>
      <w:lvlJc w:val="left"/>
      <w:pPr>
        <w:ind w:left="760" w:hanging="360"/>
      </w:pPr>
      <w:rPr>
        <w:rFonts w:hint="default"/>
      </w:rPr>
    </w:lvl>
    <w:lvl w:ilvl="1" w:tplc="04150019" w:tentative="1">
      <w:start w:val="1"/>
      <w:numFmt w:val="lowerLetter"/>
      <w:lvlText w:val="%2."/>
      <w:lvlJc w:val="left"/>
      <w:pPr>
        <w:ind w:left="1480" w:hanging="360"/>
      </w:pPr>
    </w:lvl>
    <w:lvl w:ilvl="2" w:tplc="0415001B" w:tentative="1">
      <w:start w:val="1"/>
      <w:numFmt w:val="lowerRoman"/>
      <w:lvlText w:val="%3."/>
      <w:lvlJc w:val="right"/>
      <w:pPr>
        <w:ind w:left="2200" w:hanging="180"/>
      </w:pPr>
    </w:lvl>
    <w:lvl w:ilvl="3" w:tplc="0415000F" w:tentative="1">
      <w:start w:val="1"/>
      <w:numFmt w:val="decimal"/>
      <w:lvlText w:val="%4."/>
      <w:lvlJc w:val="left"/>
      <w:pPr>
        <w:ind w:left="2920" w:hanging="360"/>
      </w:pPr>
    </w:lvl>
    <w:lvl w:ilvl="4" w:tplc="04150019" w:tentative="1">
      <w:start w:val="1"/>
      <w:numFmt w:val="lowerLetter"/>
      <w:lvlText w:val="%5."/>
      <w:lvlJc w:val="left"/>
      <w:pPr>
        <w:ind w:left="3640" w:hanging="360"/>
      </w:pPr>
    </w:lvl>
    <w:lvl w:ilvl="5" w:tplc="0415001B" w:tentative="1">
      <w:start w:val="1"/>
      <w:numFmt w:val="lowerRoman"/>
      <w:lvlText w:val="%6."/>
      <w:lvlJc w:val="right"/>
      <w:pPr>
        <w:ind w:left="4360" w:hanging="180"/>
      </w:pPr>
    </w:lvl>
    <w:lvl w:ilvl="6" w:tplc="0415000F" w:tentative="1">
      <w:start w:val="1"/>
      <w:numFmt w:val="decimal"/>
      <w:lvlText w:val="%7."/>
      <w:lvlJc w:val="left"/>
      <w:pPr>
        <w:ind w:left="5080" w:hanging="360"/>
      </w:pPr>
    </w:lvl>
    <w:lvl w:ilvl="7" w:tplc="04150019" w:tentative="1">
      <w:start w:val="1"/>
      <w:numFmt w:val="lowerLetter"/>
      <w:lvlText w:val="%8."/>
      <w:lvlJc w:val="left"/>
      <w:pPr>
        <w:ind w:left="5800" w:hanging="360"/>
      </w:pPr>
    </w:lvl>
    <w:lvl w:ilvl="8" w:tplc="0415001B" w:tentative="1">
      <w:start w:val="1"/>
      <w:numFmt w:val="lowerRoman"/>
      <w:lvlText w:val="%9."/>
      <w:lvlJc w:val="right"/>
      <w:pPr>
        <w:ind w:left="6520" w:hanging="180"/>
      </w:pPr>
    </w:lvl>
  </w:abstractNum>
  <w:abstractNum w:abstractNumId="130" w15:restartNumberingAfterBreak="0">
    <w:nsid w:val="79981FF8"/>
    <w:multiLevelType w:val="hybridMultilevel"/>
    <w:tmpl w:val="B98241A6"/>
    <w:lvl w:ilvl="0" w:tplc="07C2E176">
      <w:start w:val="1"/>
      <w:numFmt w:val="decimal"/>
      <w:lvlText w:val="%1)"/>
      <w:lvlJc w:val="left"/>
      <w:pPr>
        <w:ind w:left="502" w:hanging="360"/>
      </w:pPr>
      <w:rPr>
        <w:rFonts w:ascii="Tahoma" w:eastAsia="Times New Roman" w:hAnsi="Tahoma" w:cs="Tahoma" w:hint="default"/>
        <w:b w:val="0"/>
        <w:sz w:val="20"/>
        <w:szCs w:val="20"/>
      </w:rPr>
    </w:lvl>
    <w:lvl w:ilvl="1" w:tplc="04150019">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tentative="1">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131" w15:restartNumberingAfterBreak="0">
    <w:nsid w:val="79B32025"/>
    <w:multiLevelType w:val="hybridMultilevel"/>
    <w:tmpl w:val="F4E0E4DE"/>
    <w:lvl w:ilvl="0" w:tplc="FFFFFFFF">
      <w:start w:val="1"/>
      <w:numFmt w:val="decimal"/>
      <w:lvlText w:val="%1."/>
      <w:lvlJc w:val="left"/>
      <w:pPr>
        <w:ind w:left="1146"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132" w15:restartNumberingAfterBreak="0">
    <w:nsid w:val="7C175CDA"/>
    <w:multiLevelType w:val="multilevel"/>
    <w:tmpl w:val="DE865A88"/>
    <w:styleLink w:val="Biecalista1"/>
    <w:lvl w:ilvl="0">
      <w:start w:val="1"/>
      <w:numFmt w:val="decimal"/>
      <w:lvlText w:val="%1."/>
      <w:lvlJc w:val="left"/>
      <w:pPr>
        <w:tabs>
          <w:tab w:val="num" w:pos="502"/>
        </w:tabs>
        <w:ind w:left="502" w:hanging="360"/>
      </w:pPr>
      <w:rPr>
        <w:rFonts w:ascii="Tahoma" w:hAnsi="Tahoma" w:cs="Tahoma" w:hint="default"/>
        <w:b/>
        <w:color w:val="auto"/>
        <w:sz w:val="20"/>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tabs>
          <w:tab w:val="num" w:pos="2340"/>
        </w:tabs>
        <w:ind w:left="2340" w:hanging="360"/>
      </w:pPr>
      <w:rPr>
        <w:b/>
      </w:rPr>
    </w:lvl>
    <w:lvl w:ilvl="3">
      <w:start w:val="1"/>
      <w:numFmt w:val="lowerLetter"/>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rPr>
        <w:rFonts w:ascii="Tahoma" w:hAnsi="Tahoma" w:cs="Tahoma" w:hint="default"/>
        <w:b/>
        <w:sz w:val="20"/>
        <w:szCs w:val="20"/>
      </w:r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15:restartNumberingAfterBreak="0">
    <w:nsid w:val="7D3F1DD8"/>
    <w:multiLevelType w:val="hybridMultilevel"/>
    <w:tmpl w:val="1FC2C9C8"/>
    <w:lvl w:ilvl="0" w:tplc="16FE7C32">
      <w:start w:val="2"/>
      <w:numFmt w:val="decimal"/>
      <w:lvlText w:val="%1."/>
      <w:lvlJc w:val="left"/>
      <w:pPr>
        <w:tabs>
          <w:tab w:val="num" w:pos="720"/>
        </w:tabs>
        <w:ind w:left="720" w:hanging="360"/>
      </w:pPr>
      <w:rPr>
        <w:rFonts w:cs="Times New Roman" w:hint="default"/>
      </w:rPr>
    </w:lvl>
    <w:lvl w:ilvl="1" w:tplc="A636EFC0">
      <w:start w:val="3"/>
      <w:numFmt w:val="bullet"/>
      <w:lvlText w:val=""/>
      <w:lvlJc w:val="left"/>
      <w:pPr>
        <w:tabs>
          <w:tab w:val="num" w:pos="1440"/>
        </w:tabs>
        <w:ind w:left="1420" w:hanging="340"/>
      </w:pPr>
      <w:rPr>
        <w:rFonts w:ascii="Symbol" w:hAnsi="Symbol" w:hint="default"/>
        <w:color w:val="auto"/>
        <w:sz w:val="16"/>
      </w:rPr>
    </w:lvl>
    <w:lvl w:ilvl="2" w:tplc="7234A588">
      <w:start w:val="4"/>
      <w:numFmt w:val="decimal"/>
      <w:lvlText w:val="%3."/>
      <w:lvlJc w:val="left"/>
      <w:pPr>
        <w:tabs>
          <w:tab w:val="num" w:pos="2340"/>
        </w:tabs>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7E792DB6"/>
    <w:multiLevelType w:val="multilevel"/>
    <w:tmpl w:val="9E4EA174"/>
    <w:lvl w:ilvl="0">
      <w:start w:val="1"/>
      <w:numFmt w:val="decimal"/>
      <w:lvlText w:val="%1."/>
      <w:lvlJc w:val="left"/>
      <w:pPr>
        <w:ind w:left="786" w:hanging="360"/>
      </w:pPr>
      <w:rPr>
        <w:rFonts w:ascii="Tahoma" w:hAnsi="Tahoma" w:cs="Tahoma" w:hint="default"/>
        <w:b w:val="0"/>
        <w:bCs w:val="0"/>
        <w:color w:val="auto"/>
      </w:rPr>
    </w:lvl>
    <w:lvl w:ilvl="1">
      <w:start w:val="1"/>
      <w:numFmt w:val="decimal"/>
      <w:isLgl/>
      <w:lvlText w:val="%1.%2."/>
      <w:lvlJc w:val="left"/>
      <w:pPr>
        <w:ind w:left="1429" w:hanging="720"/>
      </w:pPr>
      <w:rPr>
        <w:rFonts w:hint="default"/>
        <w:b/>
      </w:rPr>
    </w:lvl>
    <w:lvl w:ilvl="2">
      <w:start w:val="1"/>
      <w:numFmt w:val="decimal"/>
      <w:isLgl/>
      <w:lvlText w:val="%1.%2.%3."/>
      <w:lvlJc w:val="left"/>
      <w:pPr>
        <w:ind w:left="1712" w:hanging="720"/>
      </w:pPr>
      <w:rPr>
        <w:rFonts w:hint="default"/>
        <w:b/>
      </w:rPr>
    </w:lvl>
    <w:lvl w:ilvl="3">
      <w:start w:val="1"/>
      <w:numFmt w:val="decimal"/>
      <w:isLgl/>
      <w:lvlText w:val="%1.%2.%3.%4."/>
      <w:lvlJc w:val="left"/>
      <w:pPr>
        <w:ind w:left="2355" w:hanging="1080"/>
      </w:pPr>
      <w:rPr>
        <w:rFonts w:hint="default"/>
        <w:b/>
      </w:rPr>
    </w:lvl>
    <w:lvl w:ilvl="4">
      <w:start w:val="1"/>
      <w:numFmt w:val="decimal"/>
      <w:isLgl/>
      <w:lvlText w:val="%1.%2.%3.%4.%5."/>
      <w:lvlJc w:val="left"/>
      <w:pPr>
        <w:ind w:left="2638" w:hanging="1080"/>
      </w:pPr>
      <w:rPr>
        <w:rFonts w:hint="default"/>
        <w:b/>
      </w:rPr>
    </w:lvl>
    <w:lvl w:ilvl="5">
      <w:start w:val="1"/>
      <w:numFmt w:val="decimal"/>
      <w:isLgl/>
      <w:lvlText w:val="%1.%2.%3.%4.%5.%6."/>
      <w:lvlJc w:val="left"/>
      <w:pPr>
        <w:ind w:left="3281" w:hanging="1440"/>
      </w:pPr>
      <w:rPr>
        <w:rFonts w:hint="default"/>
        <w:b/>
      </w:rPr>
    </w:lvl>
    <w:lvl w:ilvl="6">
      <w:start w:val="1"/>
      <w:numFmt w:val="decimal"/>
      <w:isLgl/>
      <w:lvlText w:val="%1.%2.%3.%4.%5.%6.%7."/>
      <w:lvlJc w:val="left"/>
      <w:pPr>
        <w:ind w:left="3564" w:hanging="1440"/>
      </w:pPr>
      <w:rPr>
        <w:rFonts w:hint="default"/>
        <w:b/>
      </w:rPr>
    </w:lvl>
    <w:lvl w:ilvl="7">
      <w:start w:val="1"/>
      <w:numFmt w:val="decimal"/>
      <w:isLgl/>
      <w:lvlText w:val="%1.%2.%3.%4.%5.%6.%7.%8."/>
      <w:lvlJc w:val="left"/>
      <w:pPr>
        <w:ind w:left="4207" w:hanging="1800"/>
      </w:pPr>
      <w:rPr>
        <w:rFonts w:hint="default"/>
        <w:b/>
      </w:rPr>
    </w:lvl>
    <w:lvl w:ilvl="8">
      <w:start w:val="1"/>
      <w:numFmt w:val="decimal"/>
      <w:isLgl/>
      <w:lvlText w:val="%1.%2.%3.%4.%5.%6.%7.%8.%9."/>
      <w:lvlJc w:val="left"/>
      <w:pPr>
        <w:ind w:left="4850" w:hanging="2160"/>
      </w:pPr>
      <w:rPr>
        <w:rFonts w:hint="default"/>
        <w:b/>
      </w:rPr>
    </w:lvl>
  </w:abstractNum>
  <w:abstractNum w:abstractNumId="135" w15:restartNumberingAfterBreak="0">
    <w:nsid w:val="7FDA18D0"/>
    <w:multiLevelType w:val="multilevel"/>
    <w:tmpl w:val="B34CFDF0"/>
    <w:lvl w:ilvl="0">
      <w:start w:val="1"/>
      <w:numFmt w:val="decimal"/>
      <w:lvlText w:val="%1."/>
      <w:lvlJc w:val="left"/>
      <w:pPr>
        <w:tabs>
          <w:tab w:val="num" w:pos="0"/>
        </w:tabs>
        <w:ind w:left="720" w:hanging="360"/>
      </w:pPr>
      <w:rPr>
        <w:rFonts w:hint="default"/>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1450"/>
        </w:tabs>
        <w:ind w:left="4330" w:hanging="360"/>
      </w:pPr>
      <w:rPr>
        <w:rFonts w:ascii="Tahoma" w:hAnsi="Tahoma" w:cs="Tahoma"/>
        <w:b w:val="0"/>
        <w:bCs/>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rPr>
        <w:b/>
        <w:bCs/>
        <w:sz w:val="20"/>
        <w:szCs w:val="20"/>
      </w:r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255482833">
    <w:abstractNumId w:val="58"/>
  </w:num>
  <w:num w:numId="2" w16cid:durableId="432167859">
    <w:abstractNumId w:val="88"/>
  </w:num>
  <w:num w:numId="3" w16cid:durableId="549073021">
    <w:abstractNumId w:val="19"/>
  </w:num>
  <w:num w:numId="4" w16cid:durableId="1951618963">
    <w:abstractNumId w:val="21"/>
  </w:num>
  <w:num w:numId="5" w16cid:durableId="2083477665">
    <w:abstractNumId w:val="22"/>
  </w:num>
  <w:num w:numId="6" w16cid:durableId="1908228073">
    <w:abstractNumId w:val="27"/>
  </w:num>
  <w:num w:numId="7" w16cid:durableId="558903130">
    <w:abstractNumId w:val="26"/>
  </w:num>
  <w:num w:numId="8" w16cid:durableId="1589920325">
    <w:abstractNumId w:val="30"/>
  </w:num>
  <w:num w:numId="9" w16cid:durableId="472673481">
    <w:abstractNumId w:val="18"/>
  </w:num>
  <w:num w:numId="10" w16cid:durableId="991636982">
    <w:abstractNumId w:val="78"/>
  </w:num>
  <w:num w:numId="11" w16cid:durableId="1857304246">
    <w:abstractNumId w:val="129"/>
  </w:num>
  <w:num w:numId="12" w16cid:durableId="442459087">
    <w:abstractNumId w:val="52"/>
  </w:num>
  <w:num w:numId="13" w16cid:durableId="1098329826">
    <w:abstractNumId w:val="84"/>
  </w:num>
  <w:num w:numId="14" w16cid:durableId="1125536835">
    <w:abstractNumId w:val="51"/>
  </w:num>
  <w:num w:numId="15" w16cid:durableId="1247230026">
    <w:abstractNumId w:val="134"/>
  </w:num>
  <w:num w:numId="16" w16cid:durableId="1041399688">
    <w:abstractNumId w:val="44"/>
  </w:num>
  <w:num w:numId="17" w16cid:durableId="1349135559">
    <w:abstractNumId w:val="68"/>
  </w:num>
  <w:num w:numId="18" w16cid:durableId="2127264891">
    <w:abstractNumId w:val="82"/>
  </w:num>
  <w:num w:numId="19" w16cid:durableId="1266965077">
    <w:abstractNumId w:val="118"/>
  </w:num>
  <w:num w:numId="20" w16cid:durableId="1180319971">
    <w:abstractNumId w:val="56"/>
  </w:num>
  <w:num w:numId="21" w16cid:durableId="344020687">
    <w:abstractNumId w:val="6"/>
  </w:num>
  <w:num w:numId="22" w16cid:durableId="2090468625">
    <w:abstractNumId w:val="80"/>
  </w:num>
  <w:num w:numId="23" w16cid:durableId="462770025">
    <w:abstractNumId w:val="96"/>
  </w:num>
  <w:num w:numId="24" w16cid:durableId="881482721">
    <w:abstractNumId w:val="57"/>
  </w:num>
  <w:num w:numId="25" w16cid:durableId="1854106172">
    <w:abstractNumId w:val="37"/>
  </w:num>
  <w:num w:numId="26" w16cid:durableId="1195120801">
    <w:abstractNumId w:val="95"/>
  </w:num>
  <w:num w:numId="27" w16cid:durableId="275791570">
    <w:abstractNumId w:val="34"/>
  </w:num>
  <w:num w:numId="28" w16cid:durableId="1037044325">
    <w:abstractNumId w:val="54"/>
  </w:num>
  <w:num w:numId="29" w16cid:durableId="1792632696">
    <w:abstractNumId w:val="90"/>
  </w:num>
  <w:num w:numId="30" w16cid:durableId="1139222525">
    <w:abstractNumId w:val="132"/>
  </w:num>
  <w:num w:numId="31" w16cid:durableId="1576623034">
    <w:abstractNumId w:val="83"/>
  </w:num>
  <w:num w:numId="32" w16cid:durableId="868956132">
    <w:abstractNumId w:val="128"/>
  </w:num>
  <w:num w:numId="33" w16cid:durableId="1972394068">
    <w:abstractNumId w:val="106"/>
  </w:num>
  <w:num w:numId="34" w16cid:durableId="1705056201">
    <w:abstractNumId w:val="93"/>
  </w:num>
  <w:num w:numId="35" w16cid:durableId="844629346">
    <w:abstractNumId w:val="53"/>
  </w:num>
  <w:num w:numId="36" w16cid:durableId="1066877320">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33494767">
    <w:abstractNumId w:val="4"/>
  </w:num>
  <w:num w:numId="38" w16cid:durableId="697001917">
    <w:abstractNumId w:val="16"/>
  </w:num>
  <w:num w:numId="39" w16cid:durableId="844979173">
    <w:abstractNumId w:val="122"/>
  </w:num>
  <w:num w:numId="40" w16cid:durableId="569655653">
    <w:abstractNumId w:val="109"/>
  </w:num>
  <w:num w:numId="41" w16cid:durableId="1631130721">
    <w:abstractNumId w:val="47"/>
  </w:num>
  <w:num w:numId="42" w16cid:durableId="259610083">
    <w:abstractNumId w:val="38"/>
  </w:num>
  <w:num w:numId="43" w16cid:durableId="857816520">
    <w:abstractNumId w:val="124"/>
  </w:num>
  <w:num w:numId="44" w16cid:durableId="758477533">
    <w:abstractNumId w:val="105"/>
  </w:num>
  <w:num w:numId="45" w16cid:durableId="394545264">
    <w:abstractNumId w:val="64"/>
  </w:num>
  <w:num w:numId="46" w16cid:durableId="1333024177">
    <w:abstractNumId w:val="114"/>
  </w:num>
  <w:num w:numId="47" w16cid:durableId="64692951">
    <w:abstractNumId w:val="115"/>
  </w:num>
  <w:num w:numId="48" w16cid:durableId="1582905752">
    <w:abstractNumId w:val="67"/>
  </w:num>
  <w:num w:numId="49" w16cid:durableId="1697197505">
    <w:abstractNumId w:val="36"/>
  </w:num>
  <w:num w:numId="50" w16cid:durableId="1240402152">
    <w:abstractNumId w:val="98"/>
  </w:num>
  <w:num w:numId="51" w16cid:durableId="922954463">
    <w:abstractNumId w:val="123"/>
  </w:num>
  <w:num w:numId="52" w16cid:durableId="1103309343">
    <w:abstractNumId w:val="60"/>
  </w:num>
  <w:num w:numId="53" w16cid:durableId="1220558903">
    <w:abstractNumId w:val="89"/>
  </w:num>
  <w:num w:numId="54" w16cid:durableId="1162089078">
    <w:abstractNumId w:val="42"/>
  </w:num>
  <w:num w:numId="55" w16cid:durableId="285355134">
    <w:abstractNumId w:val="71"/>
  </w:num>
  <w:num w:numId="56" w16cid:durableId="1708212916">
    <w:abstractNumId w:val="73"/>
  </w:num>
  <w:num w:numId="57" w16cid:durableId="1021541929">
    <w:abstractNumId w:val="61"/>
  </w:num>
  <w:num w:numId="58" w16cid:durableId="235819954">
    <w:abstractNumId w:val="39"/>
  </w:num>
  <w:num w:numId="59" w16cid:durableId="1781431">
    <w:abstractNumId w:val="48"/>
  </w:num>
  <w:num w:numId="60" w16cid:durableId="1395473101">
    <w:abstractNumId w:val="50"/>
  </w:num>
  <w:num w:numId="61" w16cid:durableId="1704138114">
    <w:abstractNumId w:val="101"/>
  </w:num>
  <w:num w:numId="62" w16cid:durableId="1032069047">
    <w:abstractNumId w:val="55"/>
  </w:num>
  <w:num w:numId="63" w16cid:durableId="1255898680">
    <w:abstractNumId w:val="130"/>
  </w:num>
  <w:num w:numId="64" w16cid:durableId="1865823555">
    <w:abstractNumId w:val="100"/>
  </w:num>
  <w:num w:numId="65" w16cid:durableId="1576668974">
    <w:abstractNumId w:val="75"/>
  </w:num>
  <w:num w:numId="66" w16cid:durableId="1944990859">
    <w:abstractNumId w:val="112"/>
  </w:num>
  <w:num w:numId="67" w16cid:durableId="1430852163">
    <w:abstractNumId w:val="35"/>
  </w:num>
  <w:num w:numId="68" w16cid:durableId="643856028">
    <w:abstractNumId w:val="91"/>
  </w:num>
  <w:num w:numId="69" w16cid:durableId="1479221202">
    <w:abstractNumId w:val="131"/>
  </w:num>
  <w:num w:numId="70" w16cid:durableId="714962524">
    <w:abstractNumId w:val="116"/>
  </w:num>
  <w:num w:numId="71" w16cid:durableId="223640665">
    <w:abstractNumId w:val="111"/>
  </w:num>
  <w:num w:numId="72" w16cid:durableId="1699355024">
    <w:abstractNumId w:val="103"/>
  </w:num>
  <w:num w:numId="73" w16cid:durableId="1359886970">
    <w:abstractNumId w:val="45"/>
  </w:num>
  <w:num w:numId="74" w16cid:durableId="1822573530">
    <w:abstractNumId w:val="79"/>
  </w:num>
  <w:num w:numId="75" w16cid:durableId="1423456718">
    <w:abstractNumId w:val="92"/>
  </w:num>
  <w:num w:numId="76" w16cid:durableId="1768384113">
    <w:abstractNumId w:val="127"/>
  </w:num>
  <w:num w:numId="77" w16cid:durableId="1296638866">
    <w:abstractNumId w:val="28"/>
  </w:num>
  <w:num w:numId="78" w16cid:durableId="1802067769">
    <w:abstractNumId w:val="126"/>
  </w:num>
  <w:num w:numId="79" w16cid:durableId="1100569888">
    <w:abstractNumId w:val="117"/>
  </w:num>
  <w:num w:numId="80" w16cid:durableId="567108603">
    <w:abstractNumId w:val="107"/>
  </w:num>
  <w:num w:numId="81" w16cid:durableId="1344238900">
    <w:abstractNumId w:val="72"/>
  </w:num>
  <w:num w:numId="82" w16cid:durableId="650062419">
    <w:abstractNumId w:val="65"/>
  </w:num>
  <w:num w:numId="83" w16cid:durableId="2017800975">
    <w:abstractNumId w:val="40"/>
  </w:num>
  <w:num w:numId="84" w16cid:durableId="2056193400">
    <w:abstractNumId w:val="85"/>
  </w:num>
  <w:num w:numId="85" w16cid:durableId="203519645">
    <w:abstractNumId w:val="81"/>
  </w:num>
  <w:num w:numId="86" w16cid:durableId="1919942681">
    <w:abstractNumId w:val="110"/>
  </w:num>
  <w:num w:numId="87" w16cid:durableId="837576723">
    <w:abstractNumId w:val="133"/>
  </w:num>
  <w:num w:numId="88" w16cid:durableId="909315278">
    <w:abstractNumId w:val="121"/>
  </w:num>
  <w:num w:numId="89" w16cid:durableId="1376126733">
    <w:abstractNumId w:val="74"/>
  </w:num>
  <w:num w:numId="90" w16cid:durableId="759909479">
    <w:abstractNumId w:val="12"/>
  </w:num>
  <w:num w:numId="91" w16cid:durableId="1043334865">
    <w:abstractNumId w:val="17"/>
  </w:num>
  <w:num w:numId="92" w16cid:durableId="542644375">
    <w:abstractNumId w:val="23"/>
  </w:num>
  <w:num w:numId="93" w16cid:durableId="1520121046">
    <w:abstractNumId w:val="69"/>
  </w:num>
  <w:num w:numId="94" w16cid:durableId="1903246314">
    <w:abstractNumId w:val="43"/>
  </w:num>
  <w:num w:numId="95" w16cid:durableId="1864592026">
    <w:abstractNumId w:val="120"/>
  </w:num>
  <w:num w:numId="96" w16cid:durableId="636838319">
    <w:abstractNumId w:val="87"/>
  </w:num>
  <w:num w:numId="97" w16cid:durableId="402408262">
    <w:abstractNumId w:val="59"/>
  </w:num>
  <w:num w:numId="98" w16cid:durableId="1555001256">
    <w:abstractNumId w:val="70"/>
  </w:num>
  <w:num w:numId="99" w16cid:durableId="1462266426">
    <w:abstractNumId w:val="125"/>
  </w:num>
  <w:num w:numId="100" w16cid:durableId="1069301681">
    <w:abstractNumId w:val="77"/>
  </w:num>
  <w:num w:numId="101" w16cid:durableId="1424305898">
    <w:abstractNumId w:val="49"/>
  </w:num>
  <w:num w:numId="102" w16cid:durableId="1951549611">
    <w:abstractNumId w:val="33"/>
  </w:num>
  <w:num w:numId="103" w16cid:durableId="2008822254">
    <w:abstractNumId w:val="66"/>
  </w:num>
  <w:num w:numId="104" w16cid:durableId="2015960537">
    <w:abstractNumId w:val="99"/>
  </w:num>
  <w:num w:numId="105" w16cid:durableId="373848704">
    <w:abstractNumId w:val="46"/>
  </w:num>
  <w:num w:numId="106" w16cid:durableId="554702228">
    <w:abstractNumId w:val="135"/>
  </w:num>
  <w:num w:numId="107" w16cid:durableId="541601229">
    <w:abstractNumId w:val="108"/>
  </w:num>
  <w:num w:numId="108" w16cid:durableId="1755006228">
    <w:abstractNumId w:val="86"/>
  </w:num>
  <w:num w:numId="109" w16cid:durableId="1047490084">
    <w:abstractNumId w:val="7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0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5599"/>
    <w:rsid w:val="00000113"/>
    <w:rsid w:val="00000118"/>
    <w:rsid w:val="000005C5"/>
    <w:rsid w:val="0000086D"/>
    <w:rsid w:val="00000A0F"/>
    <w:rsid w:val="00000C01"/>
    <w:rsid w:val="00000D79"/>
    <w:rsid w:val="00000E21"/>
    <w:rsid w:val="00000FF3"/>
    <w:rsid w:val="000010AF"/>
    <w:rsid w:val="000011B5"/>
    <w:rsid w:val="0000179F"/>
    <w:rsid w:val="000021F3"/>
    <w:rsid w:val="00002454"/>
    <w:rsid w:val="00002460"/>
    <w:rsid w:val="00002772"/>
    <w:rsid w:val="000029A9"/>
    <w:rsid w:val="00002B85"/>
    <w:rsid w:val="00002CC6"/>
    <w:rsid w:val="00002DAE"/>
    <w:rsid w:val="00002EFC"/>
    <w:rsid w:val="0000316F"/>
    <w:rsid w:val="000032C6"/>
    <w:rsid w:val="00003341"/>
    <w:rsid w:val="000034F3"/>
    <w:rsid w:val="000037C7"/>
    <w:rsid w:val="000037E9"/>
    <w:rsid w:val="00003859"/>
    <w:rsid w:val="00003A46"/>
    <w:rsid w:val="00003B6E"/>
    <w:rsid w:val="00003BC6"/>
    <w:rsid w:val="00003DD6"/>
    <w:rsid w:val="00003F66"/>
    <w:rsid w:val="00004104"/>
    <w:rsid w:val="000047C8"/>
    <w:rsid w:val="0000489C"/>
    <w:rsid w:val="000048B6"/>
    <w:rsid w:val="00004B3B"/>
    <w:rsid w:val="00004C78"/>
    <w:rsid w:val="000055FE"/>
    <w:rsid w:val="00005638"/>
    <w:rsid w:val="00005A91"/>
    <w:rsid w:val="00005DC6"/>
    <w:rsid w:val="00005E1C"/>
    <w:rsid w:val="00005EA6"/>
    <w:rsid w:val="0000659A"/>
    <w:rsid w:val="000069BA"/>
    <w:rsid w:val="000069EF"/>
    <w:rsid w:val="00006DF5"/>
    <w:rsid w:val="00006F08"/>
    <w:rsid w:val="00007348"/>
    <w:rsid w:val="000076E3"/>
    <w:rsid w:val="00007791"/>
    <w:rsid w:val="000078BE"/>
    <w:rsid w:val="0000795E"/>
    <w:rsid w:val="00007AE7"/>
    <w:rsid w:val="00007E8A"/>
    <w:rsid w:val="00007F98"/>
    <w:rsid w:val="0001059C"/>
    <w:rsid w:val="0001096C"/>
    <w:rsid w:val="0001099D"/>
    <w:rsid w:val="00010AFA"/>
    <w:rsid w:val="00010D7B"/>
    <w:rsid w:val="0001148D"/>
    <w:rsid w:val="00011882"/>
    <w:rsid w:val="000119E4"/>
    <w:rsid w:val="00011C8B"/>
    <w:rsid w:val="00011F43"/>
    <w:rsid w:val="00012083"/>
    <w:rsid w:val="00012740"/>
    <w:rsid w:val="00012997"/>
    <w:rsid w:val="00012D4D"/>
    <w:rsid w:val="0001318F"/>
    <w:rsid w:val="0001344C"/>
    <w:rsid w:val="000136D8"/>
    <w:rsid w:val="00013C21"/>
    <w:rsid w:val="00013DCE"/>
    <w:rsid w:val="00014262"/>
    <w:rsid w:val="000142E8"/>
    <w:rsid w:val="00014414"/>
    <w:rsid w:val="000144D0"/>
    <w:rsid w:val="000145E9"/>
    <w:rsid w:val="000146E4"/>
    <w:rsid w:val="00014754"/>
    <w:rsid w:val="00014789"/>
    <w:rsid w:val="00014B69"/>
    <w:rsid w:val="00014C9A"/>
    <w:rsid w:val="000158FF"/>
    <w:rsid w:val="00015954"/>
    <w:rsid w:val="00016159"/>
    <w:rsid w:val="000162B4"/>
    <w:rsid w:val="000163EE"/>
    <w:rsid w:val="00016476"/>
    <w:rsid w:val="00016928"/>
    <w:rsid w:val="000169AA"/>
    <w:rsid w:val="000169D9"/>
    <w:rsid w:val="000169F8"/>
    <w:rsid w:val="00016B3C"/>
    <w:rsid w:val="00016C6F"/>
    <w:rsid w:val="00017332"/>
    <w:rsid w:val="000176F2"/>
    <w:rsid w:val="0001772E"/>
    <w:rsid w:val="00017780"/>
    <w:rsid w:val="0001786A"/>
    <w:rsid w:val="00017B3B"/>
    <w:rsid w:val="00017E56"/>
    <w:rsid w:val="00017EB7"/>
    <w:rsid w:val="00020637"/>
    <w:rsid w:val="00020AD8"/>
    <w:rsid w:val="00020CC6"/>
    <w:rsid w:val="000214CC"/>
    <w:rsid w:val="00021635"/>
    <w:rsid w:val="0002169C"/>
    <w:rsid w:val="000219EB"/>
    <w:rsid w:val="00021DBA"/>
    <w:rsid w:val="00021DC4"/>
    <w:rsid w:val="00021E1E"/>
    <w:rsid w:val="00021F06"/>
    <w:rsid w:val="0002202F"/>
    <w:rsid w:val="00022036"/>
    <w:rsid w:val="00022094"/>
    <w:rsid w:val="0002238C"/>
    <w:rsid w:val="000224B2"/>
    <w:rsid w:val="000228B8"/>
    <w:rsid w:val="00022A6B"/>
    <w:rsid w:val="00022B45"/>
    <w:rsid w:val="00022DF9"/>
    <w:rsid w:val="000232BC"/>
    <w:rsid w:val="00023B66"/>
    <w:rsid w:val="00023C18"/>
    <w:rsid w:val="00023DB7"/>
    <w:rsid w:val="000240E3"/>
    <w:rsid w:val="0002490D"/>
    <w:rsid w:val="000249F5"/>
    <w:rsid w:val="00024B23"/>
    <w:rsid w:val="00025178"/>
    <w:rsid w:val="00025710"/>
    <w:rsid w:val="00025B03"/>
    <w:rsid w:val="000263AA"/>
    <w:rsid w:val="00026622"/>
    <w:rsid w:val="00026638"/>
    <w:rsid w:val="00026829"/>
    <w:rsid w:val="00026990"/>
    <w:rsid w:val="00026DF4"/>
    <w:rsid w:val="000270A1"/>
    <w:rsid w:val="00027334"/>
    <w:rsid w:val="000274C7"/>
    <w:rsid w:val="00027A21"/>
    <w:rsid w:val="00027FB3"/>
    <w:rsid w:val="0003037E"/>
    <w:rsid w:val="000306AB"/>
    <w:rsid w:val="000306AC"/>
    <w:rsid w:val="0003084B"/>
    <w:rsid w:val="0003096C"/>
    <w:rsid w:val="00030A90"/>
    <w:rsid w:val="00030E3E"/>
    <w:rsid w:val="00030F25"/>
    <w:rsid w:val="00030F93"/>
    <w:rsid w:val="00031159"/>
    <w:rsid w:val="00031161"/>
    <w:rsid w:val="0003116C"/>
    <w:rsid w:val="00031211"/>
    <w:rsid w:val="000312AE"/>
    <w:rsid w:val="000312C0"/>
    <w:rsid w:val="0003183A"/>
    <w:rsid w:val="00031BC8"/>
    <w:rsid w:val="00031FBD"/>
    <w:rsid w:val="000324D2"/>
    <w:rsid w:val="000325C3"/>
    <w:rsid w:val="00032707"/>
    <w:rsid w:val="00032802"/>
    <w:rsid w:val="00032BB0"/>
    <w:rsid w:val="00032C2A"/>
    <w:rsid w:val="000331AE"/>
    <w:rsid w:val="0003340B"/>
    <w:rsid w:val="0003355F"/>
    <w:rsid w:val="000338AA"/>
    <w:rsid w:val="0003392B"/>
    <w:rsid w:val="000339F7"/>
    <w:rsid w:val="00033AD6"/>
    <w:rsid w:val="00033F2E"/>
    <w:rsid w:val="00034067"/>
    <w:rsid w:val="000340D4"/>
    <w:rsid w:val="000342CE"/>
    <w:rsid w:val="000343F8"/>
    <w:rsid w:val="0003466D"/>
    <w:rsid w:val="00034DF8"/>
    <w:rsid w:val="000350EE"/>
    <w:rsid w:val="0003565F"/>
    <w:rsid w:val="000356DE"/>
    <w:rsid w:val="00035A8F"/>
    <w:rsid w:val="000361B7"/>
    <w:rsid w:val="000362FD"/>
    <w:rsid w:val="0003654E"/>
    <w:rsid w:val="000366A4"/>
    <w:rsid w:val="000369AE"/>
    <w:rsid w:val="00036B24"/>
    <w:rsid w:val="000370BA"/>
    <w:rsid w:val="000373C6"/>
    <w:rsid w:val="00037AC0"/>
    <w:rsid w:val="000401BE"/>
    <w:rsid w:val="00040217"/>
    <w:rsid w:val="00040373"/>
    <w:rsid w:val="00040B9C"/>
    <w:rsid w:val="000410E4"/>
    <w:rsid w:val="000414A9"/>
    <w:rsid w:val="00041771"/>
    <w:rsid w:val="00041AA1"/>
    <w:rsid w:val="00041B1D"/>
    <w:rsid w:val="00041E34"/>
    <w:rsid w:val="00042055"/>
    <w:rsid w:val="00042180"/>
    <w:rsid w:val="0004242E"/>
    <w:rsid w:val="0004297B"/>
    <w:rsid w:val="00042BE8"/>
    <w:rsid w:val="00042F02"/>
    <w:rsid w:val="0004311D"/>
    <w:rsid w:val="00043169"/>
    <w:rsid w:val="000431EA"/>
    <w:rsid w:val="000432C2"/>
    <w:rsid w:val="000433D3"/>
    <w:rsid w:val="0004380A"/>
    <w:rsid w:val="0004395D"/>
    <w:rsid w:val="00043A96"/>
    <w:rsid w:val="00043C26"/>
    <w:rsid w:val="000440D7"/>
    <w:rsid w:val="0004411D"/>
    <w:rsid w:val="0004434D"/>
    <w:rsid w:val="000443E7"/>
    <w:rsid w:val="00044554"/>
    <w:rsid w:val="000447AD"/>
    <w:rsid w:val="000449AD"/>
    <w:rsid w:val="000449FC"/>
    <w:rsid w:val="00044D30"/>
    <w:rsid w:val="00045058"/>
    <w:rsid w:val="00045317"/>
    <w:rsid w:val="00045529"/>
    <w:rsid w:val="00045662"/>
    <w:rsid w:val="00045771"/>
    <w:rsid w:val="00045982"/>
    <w:rsid w:val="00045AAA"/>
    <w:rsid w:val="00045AFB"/>
    <w:rsid w:val="00045D6F"/>
    <w:rsid w:val="00045F5D"/>
    <w:rsid w:val="00046134"/>
    <w:rsid w:val="00046922"/>
    <w:rsid w:val="00046FA4"/>
    <w:rsid w:val="0004726A"/>
    <w:rsid w:val="00047705"/>
    <w:rsid w:val="000478A0"/>
    <w:rsid w:val="000478EF"/>
    <w:rsid w:val="000501D7"/>
    <w:rsid w:val="00050238"/>
    <w:rsid w:val="0005055D"/>
    <w:rsid w:val="00050625"/>
    <w:rsid w:val="0005080C"/>
    <w:rsid w:val="00050908"/>
    <w:rsid w:val="000511BD"/>
    <w:rsid w:val="000511BE"/>
    <w:rsid w:val="000514C8"/>
    <w:rsid w:val="00051732"/>
    <w:rsid w:val="000517E3"/>
    <w:rsid w:val="0005187E"/>
    <w:rsid w:val="00051A67"/>
    <w:rsid w:val="00051B4F"/>
    <w:rsid w:val="00051D1B"/>
    <w:rsid w:val="00051EAD"/>
    <w:rsid w:val="00051F70"/>
    <w:rsid w:val="0005251E"/>
    <w:rsid w:val="000525AE"/>
    <w:rsid w:val="000525F3"/>
    <w:rsid w:val="0005273A"/>
    <w:rsid w:val="0005289E"/>
    <w:rsid w:val="00052B0B"/>
    <w:rsid w:val="00052C70"/>
    <w:rsid w:val="00052DC3"/>
    <w:rsid w:val="00052F05"/>
    <w:rsid w:val="00053055"/>
    <w:rsid w:val="000537E8"/>
    <w:rsid w:val="00053810"/>
    <w:rsid w:val="00053987"/>
    <w:rsid w:val="00053F97"/>
    <w:rsid w:val="00054083"/>
    <w:rsid w:val="000541D5"/>
    <w:rsid w:val="000542F8"/>
    <w:rsid w:val="000547AE"/>
    <w:rsid w:val="00054BDC"/>
    <w:rsid w:val="000550A8"/>
    <w:rsid w:val="000551EC"/>
    <w:rsid w:val="00055213"/>
    <w:rsid w:val="0005526C"/>
    <w:rsid w:val="000553F6"/>
    <w:rsid w:val="00055691"/>
    <w:rsid w:val="000559C8"/>
    <w:rsid w:val="00055A1E"/>
    <w:rsid w:val="00055C0A"/>
    <w:rsid w:val="00055EB1"/>
    <w:rsid w:val="00056272"/>
    <w:rsid w:val="00056282"/>
    <w:rsid w:val="000562EA"/>
    <w:rsid w:val="00056D2D"/>
    <w:rsid w:val="00056DE8"/>
    <w:rsid w:val="00056FF4"/>
    <w:rsid w:val="000575C6"/>
    <w:rsid w:val="000576AF"/>
    <w:rsid w:val="0005770E"/>
    <w:rsid w:val="00057738"/>
    <w:rsid w:val="00057B13"/>
    <w:rsid w:val="00057CC8"/>
    <w:rsid w:val="00057CCD"/>
    <w:rsid w:val="00060113"/>
    <w:rsid w:val="0006021E"/>
    <w:rsid w:val="00060789"/>
    <w:rsid w:val="00060836"/>
    <w:rsid w:val="0006098B"/>
    <w:rsid w:val="000609BE"/>
    <w:rsid w:val="00060F49"/>
    <w:rsid w:val="00061603"/>
    <w:rsid w:val="00061615"/>
    <w:rsid w:val="00061681"/>
    <w:rsid w:val="00061699"/>
    <w:rsid w:val="00061701"/>
    <w:rsid w:val="00061BFD"/>
    <w:rsid w:val="00061CA7"/>
    <w:rsid w:val="00061D97"/>
    <w:rsid w:val="00061EB2"/>
    <w:rsid w:val="00062329"/>
    <w:rsid w:val="00062365"/>
    <w:rsid w:val="0006239B"/>
    <w:rsid w:val="0006265B"/>
    <w:rsid w:val="00062691"/>
    <w:rsid w:val="00062694"/>
    <w:rsid w:val="00062AEF"/>
    <w:rsid w:val="00062ECF"/>
    <w:rsid w:val="00063034"/>
    <w:rsid w:val="000630B7"/>
    <w:rsid w:val="00063ACF"/>
    <w:rsid w:val="00063D4C"/>
    <w:rsid w:val="00063FCC"/>
    <w:rsid w:val="000640EF"/>
    <w:rsid w:val="00064119"/>
    <w:rsid w:val="000642CB"/>
    <w:rsid w:val="00064317"/>
    <w:rsid w:val="00064601"/>
    <w:rsid w:val="00064876"/>
    <w:rsid w:val="00064980"/>
    <w:rsid w:val="00064C94"/>
    <w:rsid w:val="00064CE2"/>
    <w:rsid w:val="00064F56"/>
    <w:rsid w:val="00064F84"/>
    <w:rsid w:val="0006524B"/>
    <w:rsid w:val="000658D1"/>
    <w:rsid w:val="00065959"/>
    <w:rsid w:val="00065B7E"/>
    <w:rsid w:val="00065CB1"/>
    <w:rsid w:val="00065D46"/>
    <w:rsid w:val="00066085"/>
    <w:rsid w:val="00066271"/>
    <w:rsid w:val="00066421"/>
    <w:rsid w:val="000667E1"/>
    <w:rsid w:val="000668EA"/>
    <w:rsid w:val="00066B68"/>
    <w:rsid w:val="00066C3B"/>
    <w:rsid w:val="00066F21"/>
    <w:rsid w:val="00067230"/>
    <w:rsid w:val="0006765F"/>
    <w:rsid w:val="000676AB"/>
    <w:rsid w:val="000677D8"/>
    <w:rsid w:val="00067CD3"/>
    <w:rsid w:val="00067D35"/>
    <w:rsid w:val="0007036B"/>
    <w:rsid w:val="000704C8"/>
    <w:rsid w:val="00070EC3"/>
    <w:rsid w:val="00070F68"/>
    <w:rsid w:val="000710C2"/>
    <w:rsid w:val="000711C7"/>
    <w:rsid w:val="000711E1"/>
    <w:rsid w:val="000714E7"/>
    <w:rsid w:val="000717C8"/>
    <w:rsid w:val="00071E77"/>
    <w:rsid w:val="00072045"/>
    <w:rsid w:val="000720BC"/>
    <w:rsid w:val="000720E2"/>
    <w:rsid w:val="000721C4"/>
    <w:rsid w:val="00072264"/>
    <w:rsid w:val="00072498"/>
    <w:rsid w:val="00072549"/>
    <w:rsid w:val="00072827"/>
    <w:rsid w:val="000728AD"/>
    <w:rsid w:val="000729E1"/>
    <w:rsid w:val="000729FA"/>
    <w:rsid w:val="00073398"/>
    <w:rsid w:val="00073756"/>
    <w:rsid w:val="00073833"/>
    <w:rsid w:val="00073923"/>
    <w:rsid w:val="0007394A"/>
    <w:rsid w:val="0007394C"/>
    <w:rsid w:val="00073C5A"/>
    <w:rsid w:val="00073EBE"/>
    <w:rsid w:val="00073ECE"/>
    <w:rsid w:val="00073F68"/>
    <w:rsid w:val="0007403E"/>
    <w:rsid w:val="00074059"/>
    <w:rsid w:val="0007429C"/>
    <w:rsid w:val="0007464F"/>
    <w:rsid w:val="0007490D"/>
    <w:rsid w:val="00074E7B"/>
    <w:rsid w:val="000752F6"/>
    <w:rsid w:val="000753BF"/>
    <w:rsid w:val="000754BC"/>
    <w:rsid w:val="000754D6"/>
    <w:rsid w:val="00075584"/>
    <w:rsid w:val="0007568F"/>
    <w:rsid w:val="000756E9"/>
    <w:rsid w:val="00075AB7"/>
    <w:rsid w:val="00076598"/>
    <w:rsid w:val="0007661B"/>
    <w:rsid w:val="00076767"/>
    <w:rsid w:val="0007678B"/>
    <w:rsid w:val="00076EA6"/>
    <w:rsid w:val="00077518"/>
    <w:rsid w:val="000775BF"/>
    <w:rsid w:val="00077743"/>
    <w:rsid w:val="00077E32"/>
    <w:rsid w:val="00077F2E"/>
    <w:rsid w:val="00080633"/>
    <w:rsid w:val="00080925"/>
    <w:rsid w:val="00080986"/>
    <w:rsid w:val="00080F12"/>
    <w:rsid w:val="00080FA4"/>
    <w:rsid w:val="00081028"/>
    <w:rsid w:val="0008116C"/>
    <w:rsid w:val="000811DF"/>
    <w:rsid w:val="00081745"/>
    <w:rsid w:val="0008182E"/>
    <w:rsid w:val="00081839"/>
    <w:rsid w:val="00081B58"/>
    <w:rsid w:val="00081D80"/>
    <w:rsid w:val="00082B8C"/>
    <w:rsid w:val="00082C3C"/>
    <w:rsid w:val="00082F15"/>
    <w:rsid w:val="000832E2"/>
    <w:rsid w:val="00083881"/>
    <w:rsid w:val="00083916"/>
    <w:rsid w:val="00083A27"/>
    <w:rsid w:val="00083C01"/>
    <w:rsid w:val="00083E94"/>
    <w:rsid w:val="00084143"/>
    <w:rsid w:val="0008467A"/>
    <w:rsid w:val="0008508B"/>
    <w:rsid w:val="00085385"/>
    <w:rsid w:val="000856FB"/>
    <w:rsid w:val="00085828"/>
    <w:rsid w:val="0008585F"/>
    <w:rsid w:val="00085C85"/>
    <w:rsid w:val="00085CD6"/>
    <w:rsid w:val="000861BC"/>
    <w:rsid w:val="00086335"/>
    <w:rsid w:val="000865A1"/>
    <w:rsid w:val="000867E2"/>
    <w:rsid w:val="0008698E"/>
    <w:rsid w:val="00086CA2"/>
    <w:rsid w:val="00086F69"/>
    <w:rsid w:val="0008724F"/>
    <w:rsid w:val="000873C4"/>
    <w:rsid w:val="00087840"/>
    <w:rsid w:val="00087DAD"/>
    <w:rsid w:val="00090637"/>
    <w:rsid w:val="000907F2"/>
    <w:rsid w:val="00090879"/>
    <w:rsid w:val="00090AAC"/>
    <w:rsid w:val="00090AF8"/>
    <w:rsid w:val="00090D67"/>
    <w:rsid w:val="00090FD3"/>
    <w:rsid w:val="00090FD8"/>
    <w:rsid w:val="000910A2"/>
    <w:rsid w:val="0009132D"/>
    <w:rsid w:val="0009140D"/>
    <w:rsid w:val="00091707"/>
    <w:rsid w:val="00091CA6"/>
    <w:rsid w:val="00091CDD"/>
    <w:rsid w:val="00091D25"/>
    <w:rsid w:val="00091EB3"/>
    <w:rsid w:val="00091FF4"/>
    <w:rsid w:val="0009251A"/>
    <w:rsid w:val="0009256E"/>
    <w:rsid w:val="0009258F"/>
    <w:rsid w:val="00092E57"/>
    <w:rsid w:val="00092E8E"/>
    <w:rsid w:val="000930E3"/>
    <w:rsid w:val="000931F2"/>
    <w:rsid w:val="00093328"/>
    <w:rsid w:val="00093DB6"/>
    <w:rsid w:val="00094054"/>
    <w:rsid w:val="00094132"/>
    <w:rsid w:val="00094377"/>
    <w:rsid w:val="000947F1"/>
    <w:rsid w:val="00094B4A"/>
    <w:rsid w:val="00094C6C"/>
    <w:rsid w:val="00094D92"/>
    <w:rsid w:val="000950FD"/>
    <w:rsid w:val="00095581"/>
    <w:rsid w:val="000958CD"/>
    <w:rsid w:val="00095BAD"/>
    <w:rsid w:val="00095ED6"/>
    <w:rsid w:val="00096042"/>
    <w:rsid w:val="000962C4"/>
    <w:rsid w:val="000964F8"/>
    <w:rsid w:val="000966D8"/>
    <w:rsid w:val="00096A06"/>
    <w:rsid w:val="00096C80"/>
    <w:rsid w:val="00096E81"/>
    <w:rsid w:val="00096F5C"/>
    <w:rsid w:val="0009719D"/>
    <w:rsid w:val="00097353"/>
    <w:rsid w:val="000973C5"/>
    <w:rsid w:val="00097896"/>
    <w:rsid w:val="00097E73"/>
    <w:rsid w:val="000A010F"/>
    <w:rsid w:val="000A0511"/>
    <w:rsid w:val="000A053A"/>
    <w:rsid w:val="000A0872"/>
    <w:rsid w:val="000A0C24"/>
    <w:rsid w:val="000A0FA7"/>
    <w:rsid w:val="000A1173"/>
    <w:rsid w:val="000A1972"/>
    <w:rsid w:val="000A1AFE"/>
    <w:rsid w:val="000A1B2E"/>
    <w:rsid w:val="000A22E3"/>
    <w:rsid w:val="000A23DD"/>
    <w:rsid w:val="000A26F4"/>
    <w:rsid w:val="000A29F1"/>
    <w:rsid w:val="000A2B43"/>
    <w:rsid w:val="000A2C10"/>
    <w:rsid w:val="000A2D92"/>
    <w:rsid w:val="000A2E8B"/>
    <w:rsid w:val="000A3519"/>
    <w:rsid w:val="000A3824"/>
    <w:rsid w:val="000A39D1"/>
    <w:rsid w:val="000A3C8F"/>
    <w:rsid w:val="000A3F19"/>
    <w:rsid w:val="000A450D"/>
    <w:rsid w:val="000A49A0"/>
    <w:rsid w:val="000A4A38"/>
    <w:rsid w:val="000A4F79"/>
    <w:rsid w:val="000A5184"/>
    <w:rsid w:val="000A55B5"/>
    <w:rsid w:val="000A5626"/>
    <w:rsid w:val="000A5646"/>
    <w:rsid w:val="000A5937"/>
    <w:rsid w:val="000A59FF"/>
    <w:rsid w:val="000A5C50"/>
    <w:rsid w:val="000A634A"/>
    <w:rsid w:val="000A651F"/>
    <w:rsid w:val="000A6FA8"/>
    <w:rsid w:val="000A77EF"/>
    <w:rsid w:val="000A78F9"/>
    <w:rsid w:val="000A7A59"/>
    <w:rsid w:val="000A7C4D"/>
    <w:rsid w:val="000A7C68"/>
    <w:rsid w:val="000A7EA6"/>
    <w:rsid w:val="000B0219"/>
    <w:rsid w:val="000B0598"/>
    <w:rsid w:val="000B05BE"/>
    <w:rsid w:val="000B06C3"/>
    <w:rsid w:val="000B07E4"/>
    <w:rsid w:val="000B0A5D"/>
    <w:rsid w:val="000B0B62"/>
    <w:rsid w:val="000B0B75"/>
    <w:rsid w:val="000B0E2B"/>
    <w:rsid w:val="000B0E5F"/>
    <w:rsid w:val="000B130E"/>
    <w:rsid w:val="000B1481"/>
    <w:rsid w:val="000B14F6"/>
    <w:rsid w:val="000B1D7D"/>
    <w:rsid w:val="000B235C"/>
    <w:rsid w:val="000B2491"/>
    <w:rsid w:val="000B24C9"/>
    <w:rsid w:val="000B2683"/>
    <w:rsid w:val="000B280D"/>
    <w:rsid w:val="000B297B"/>
    <w:rsid w:val="000B2998"/>
    <w:rsid w:val="000B2A29"/>
    <w:rsid w:val="000B2A53"/>
    <w:rsid w:val="000B2B5B"/>
    <w:rsid w:val="000B2E9C"/>
    <w:rsid w:val="000B334E"/>
    <w:rsid w:val="000B3361"/>
    <w:rsid w:val="000B33A4"/>
    <w:rsid w:val="000B3737"/>
    <w:rsid w:val="000B377C"/>
    <w:rsid w:val="000B3C0F"/>
    <w:rsid w:val="000B3CC1"/>
    <w:rsid w:val="000B3FD5"/>
    <w:rsid w:val="000B417F"/>
    <w:rsid w:val="000B4588"/>
    <w:rsid w:val="000B47ED"/>
    <w:rsid w:val="000B48B1"/>
    <w:rsid w:val="000B4BC9"/>
    <w:rsid w:val="000B4BE9"/>
    <w:rsid w:val="000B5171"/>
    <w:rsid w:val="000B591A"/>
    <w:rsid w:val="000B5BB1"/>
    <w:rsid w:val="000B6600"/>
    <w:rsid w:val="000B67C7"/>
    <w:rsid w:val="000B6827"/>
    <w:rsid w:val="000B6B5C"/>
    <w:rsid w:val="000B6BDD"/>
    <w:rsid w:val="000B7207"/>
    <w:rsid w:val="000B73B1"/>
    <w:rsid w:val="000B7F87"/>
    <w:rsid w:val="000C0150"/>
    <w:rsid w:val="000C028C"/>
    <w:rsid w:val="000C06C9"/>
    <w:rsid w:val="000C085F"/>
    <w:rsid w:val="000C0BE1"/>
    <w:rsid w:val="000C0E40"/>
    <w:rsid w:val="000C10B6"/>
    <w:rsid w:val="000C10EA"/>
    <w:rsid w:val="000C13AC"/>
    <w:rsid w:val="000C1427"/>
    <w:rsid w:val="000C1496"/>
    <w:rsid w:val="000C154D"/>
    <w:rsid w:val="000C18D5"/>
    <w:rsid w:val="000C1965"/>
    <w:rsid w:val="000C1EDB"/>
    <w:rsid w:val="000C21FA"/>
    <w:rsid w:val="000C2477"/>
    <w:rsid w:val="000C2AAB"/>
    <w:rsid w:val="000C2AF4"/>
    <w:rsid w:val="000C2C0F"/>
    <w:rsid w:val="000C2E77"/>
    <w:rsid w:val="000C2EA7"/>
    <w:rsid w:val="000C2ECF"/>
    <w:rsid w:val="000C3AEB"/>
    <w:rsid w:val="000C3BF4"/>
    <w:rsid w:val="000C3DF1"/>
    <w:rsid w:val="000C416B"/>
    <w:rsid w:val="000C4325"/>
    <w:rsid w:val="000C4CDE"/>
    <w:rsid w:val="000C4E2B"/>
    <w:rsid w:val="000C5063"/>
    <w:rsid w:val="000C508E"/>
    <w:rsid w:val="000C50F2"/>
    <w:rsid w:val="000C51F9"/>
    <w:rsid w:val="000C52F8"/>
    <w:rsid w:val="000C5614"/>
    <w:rsid w:val="000C5708"/>
    <w:rsid w:val="000C571E"/>
    <w:rsid w:val="000C57DD"/>
    <w:rsid w:val="000C5855"/>
    <w:rsid w:val="000C58A6"/>
    <w:rsid w:val="000C5B02"/>
    <w:rsid w:val="000C5D2A"/>
    <w:rsid w:val="000C6037"/>
    <w:rsid w:val="000C6193"/>
    <w:rsid w:val="000C63F3"/>
    <w:rsid w:val="000C66BB"/>
    <w:rsid w:val="000C6A2F"/>
    <w:rsid w:val="000C6CCE"/>
    <w:rsid w:val="000C710D"/>
    <w:rsid w:val="000C71C5"/>
    <w:rsid w:val="000C72CF"/>
    <w:rsid w:val="000C734F"/>
    <w:rsid w:val="000C74C8"/>
    <w:rsid w:val="000C75B1"/>
    <w:rsid w:val="000C7615"/>
    <w:rsid w:val="000C7BF6"/>
    <w:rsid w:val="000C7C1D"/>
    <w:rsid w:val="000C7DB5"/>
    <w:rsid w:val="000C7F39"/>
    <w:rsid w:val="000D026A"/>
    <w:rsid w:val="000D02DF"/>
    <w:rsid w:val="000D057C"/>
    <w:rsid w:val="000D06E4"/>
    <w:rsid w:val="000D07A4"/>
    <w:rsid w:val="000D09B1"/>
    <w:rsid w:val="000D0F5B"/>
    <w:rsid w:val="000D13FE"/>
    <w:rsid w:val="000D16EA"/>
    <w:rsid w:val="000D18C3"/>
    <w:rsid w:val="000D19F6"/>
    <w:rsid w:val="000D1F91"/>
    <w:rsid w:val="000D21B1"/>
    <w:rsid w:val="000D26B1"/>
    <w:rsid w:val="000D279A"/>
    <w:rsid w:val="000D29C7"/>
    <w:rsid w:val="000D29D1"/>
    <w:rsid w:val="000D2A02"/>
    <w:rsid w:val="000D2A1C"/>
    <w:rsid w:val="000D2B13"/>
    <w:rsid w:val="000D2C43"/>
    <w:rsid w:val="000D30DB"/>
    <w:rsid w:val="000D337C"/>
    <w:rsid w:val="000D359A"/>
    <w:rsid w:val="000D3FF7"/>
    <w:rsid w:val="000D44B4"/>
    <w:rsid w:val="000D4542"/>
    <w:rsid w:val="000D4588"/>
    <w:rsid w:val="000D46FD"/>
    <w:rsid w:val="000D47B2"/>
    <w:rsid w:val="000D4873"/>
    <w:rsid w:val="000D527A"/>
    <w:rsid w:val="000D5394"/>
    <w:rsid w:val="000D5839"/>
    <w:rsid w:val="000D5F87"/>
    <w:rsid w:val="000D6003"/>
    <w:rsid w:val="000D63AD"/>
    <w:rsid w:val="000D65AF"/>
    <w:rsid w:val="000D67D0"/>
    <w:rsid w:val="000D688B"/>
    <w:rsid w:val="000D6A52"/>
    <w:rsid w:val="000D6B56"/>
    <w:rsid w:val="000D6BF1"/>
    <w:rsid w:val="000D6D21"/>
    <w:rsid w:val="000D702B"/>
    <w:rsid w:val="000D7206"/>
    <w:rsid w:val="000D7288"/>
    <w:rsid w:val="000D730A"/>
    <w:rsid w:val="000D74DA"/>
    <w:rsid w:val="000D7914"/>
    <w:rsid w:val="000D7A9F"/>
    <w:rsid w:val="000E0204"/>
    <w:rsid w:val="000E02B6"/>
    <w:rsid w:val="000E02C1"/>
    <w:rsid w:val="000E06F3"/>
    <w:rsid w:val="000E08E8"/>
    <w:rsid w:val="000E0EE0"/>
    <w:rsid w:val="000E0FCD"/>
    <w:rsid w:val="000E122E"/>
    <w:rsid w:val="000E154F"/>
    <w:rsid w:val="000E1557"/>
    <w:rsid w:val="000E1CA7"/>
    <w:rsid w:val="000E1D0E"/>
    <w:rsid w:val="000E1DCF"/>
    <w:rsid w:val="000E1DEE"/>
    <w:rsid w:val="000E1E5E"/>
    <w:rsid w:val="000E1E96"/>
    <w:rsid w:val="000E1EDE"/>
    <w:rsid w:val="000E21AE"/>
    <w:rsid w:val="000E2483"/>
    <w:rsid w:val="000E24D7"/>
    <w:rsid w:val="000E2E36"/>
    <w:rsid w:val="000E3279"/>
    <w:rsid w:val="000E3338"/>
    <w:rsid w:val="000E33BA"/>
    <w:rsid w:val="000E34B4"/>
    <w:rsid w:val="000E37BF"/>
    <w:rsid w:val="000E3829"/>
    <w:rsid w:val="000E388A"/>
    <w:rsid w:val="000E3932"/>
    <w:rsid w:val="000E4506"/>
    <w:rsid w:val="000E45A2"/>
    <w:rsid w:val="000E48C6"/>
    <w:rsid w:val="000E4900"/>
    <w:rsid w:val="000E4E46"/>
    <w:rsid w:val="000E5333"/>
    <w:rsid w:val="000E535D"/>
    <w:rsid w:val="000E5518"/>
    <w:rsid w:val="000E57E7"/>
    <w:rsid w:val="000E5817"/>
    <w:rsid w:val="000E5928"/>
    <w:rsid w:val="000E593C"/>
    <w:rsid w:val="000E59EF"/>
    <w:rsid w:val="000E5B30"/>
    <w:rsid w:val="000E5B7F"/>
    <w:rsid w:val="000E5BC4"/>
    <w:rsid w:val="000E5C2C"/>
    <w:rsid w:val="000E5F51"/>
    <w:rsid w:val="000E62FE"/>
    <w:rsid w:val="000E6640"/>
    <w:rsid w:val="000E697F"/>
    <w:rsid w:val="000E6BCE"/>
    <w:rsid w:val="000E6C35"/>
    <w:rsid w:val="000E6D1E"/>
    <w:rsid w:val="000E7034"/>
    <w:rsid w:val="000E7131"/>
    <w:rsid w:val="000E715B"/>
    <w:rsid w:val="000E71AF"/>
    <w:rsid w:val="000E7712"/>
    <w:rsid w:val="000E788D"/>
    <w:rsid w:val="000E7B7D"/>
    <w:rsid w:val="000E7D18"/>
    <w:rsid w:val="000F02FF"/>
    <w:rsid w:val="000F03AD"/>
    <w:rsid w:val="000F0542"/>
    <w:rsid w:val="000F0796"/>
    <w:rsid w:val="000F08DB"/>
    <w:rsid w:val="000F0C5E"/>
    <w:rsid w:val="000F0CFB"/>
    <w:rsid w:val="000F1362"/>
    <w:rsid w:val="000F16DC"/>
    <w:rsid w:val="000F173E"/>
    <w:rsid w:val="000F195B"/>
    <w:rsid w:val="000F1B0F"/>
    <w:rsid w:val="000F1B58"/>
    <w:rsid w:val="000F1D2D"/>
    <w:rsid w:val="000F1ECA"/>
    <w:rsid w:val="000F201E"/>
    <w:rsid w:val="000F22AB"/>
    <w:rsid w:val="000F2303"/>
    <w:rsid w:val="000F2564"/>
    <w:rsid w:val="000F26BD"/>
    <w:rsid w:val="000F281E"/>
    <w:rsid w:val="000F29AA"/>
    <w:rsid w:val="000F2ABE"/>
    <w:rsid w:val="000F2B15"/>
    <w:rsid w:val="000F2F03"/>
    <w:rsid w:val="000F32C0"/>
    <w:rsid w:val="000F3324"/>
    <w:rsid w:val="000F3656"/>
    <w:rsid w:val="000F41FF"/>
    <w:rsid w:val="000F4224"/>
    <w:rsid w:val="000F42DF"/>
    <w:rsid w:val="000F4707"/>
    <w:rsid w:val="000F4980"/>
    <w:rsid w:val="000F4B03"/>
    <w:rsid w:val="000F500F"/>
    <w:rsid w:val="000F5091"/>
    <w:rsid w:val="000F50D8"/>
    <w:rsid w:val="000F517C"/>
    <w:rsid w:val="000F5611"/>
    <w:rsid w:val="000F565F"/>
    <w:rsid w:val="000F568F"/>
    <w:rsid w:val="000F5740"/>
    <w:rsid w:val="000F5E5A"/>
    <w:rsid w:val="000F5F81"/>
    <w:rsid w:val="000F6051"/>
    <w:rsid w:val="000F61E5"/>
    <w:rsid w:val="000F6300"/>
    <w:rsid w:val="000F6434"/>
    <w:rsid w:val="000F6452"/>
    <w:rsid w:val="000F6804"/>
    <w:rsid w:val="000F6D41"/>
    <w:rsid w:val="000F6F9F"/>
    <w:rsid w:val="000F7162"/>
    <w:rsid w:val="000F7194"/>
    <w:rsid w:val="000F725D"/>
    <w:rsid w:val="000F782C"/>
    <w:rsid w:val="000F7B76"/>
    <w:rsid w:val="000F7BEF"/>
    <w:rsid w:val="000F7C9C"/>
    <w:rsid w:val="000F7CC6"/>
    <w:rsid w:val="000F7F56"/>
    <w:rsid w:val="00100098"/>
    <w:rsid w:val="00100112"/>
    <w:rsid w:val="001001A2"/>
    <w:rsid w:val="001003BB"/>
    <w:rsid w:val="0010059D"/>
    <w:rsid w:val="00100649"/>
    <w:rsid w:val="00100813"/>
    <w:rsid w:val="00100AB8"/>
    <w:rsid w:val="00100CED"/>
    <w:rsid w:val="00100E20"/>
    <w:rsid w:val="00101669"/>
    <w:rsid w:val="00101690"/>
    <w:rsid w:val="00101961"/>
    <w:rsid w:val="00101BC9"/>
    <w:rsid w:val="00101E32"/>
    <w:rsid w:val="00101E81"/>
    <w:rsid w:val="001023B2"/>
    <w:rsid w:val="00102542"/>
    <w:rsid w:val="0010274D"/>
    <w:rsid w:val="00102A4C"/>
    <w:rsid w:val="001031C3"/>
    <w:rsid w:val="001032CF"/>
    <w:rsid w:val="00103507"/>
    <w:rsid w:val="00103837"/>
    <w:rsid w:val="00103F93"/>
    <w:rsid w:val="00103FC5"/>
    <w:rsid w:val="001041BA"/>
    <w:rsid w:val="00104620"/>
    <w:rsid w:val="001047C1"/>
    <w:rsid w:val="0010487D"/>
    <w:rsid w:val="001048AC"/>
    <w:rsid w:val="00104E8C"/>
    <w:rsid w:val="0010528F"/>
    <w:rsid w:val="001055AF"/>
    <w:rsid w:val="0010565C"/>
    <w:rsid w:val="00105729"/>
    <w:rsid w:val="00105DB7"/>
    <w:rsid w:val="00106047"/>
    <w:rsid w:val="001060CC"/>
    <w:rsid w:val="0010612A"/>
    <w:rsid w:val="00106207"/>
    <w:rsid w:val="0010639D"/>
    <w:rsid w:val="00106608"/>
    <w:rsid w:val="00106659"/>
    <w:rsid w:val="00106C43"/>
    <w:rsid w:val="00106C51"/>
    <w:rsid w:val="0010708E"/>
    <w:rsid w:val="00107207"/>
    <w:rsid w:val="0010741C"/>
    <w:rsid w:val="0010745C"/>
    <w:rsid w:val="0011007E"/>
    <w:rsid w:val="001101CE"/>
    <w:rsid w:val="00110804"/>
    <w:rsid w:val="00110BCC"/>
    <w:rsid w:val="00110D64"/>
    <w:rsid w:val="00110FEB"/>
    <w:rsid w:val="0011102E"/>
    <w:rsid w:val="001115AD"/>
    <w:rsid w:val="0011185D"/>
    <w:rsid w:val="00111A05"/>
    <w:rsid w:val="00111B34"/>
    <w:rsid w:val="00111FF9"/>
    <w:rsid w:val="00112408"/>
    <w:rsid w:val="001125F9"/>
    <w:rsid w:val="001126A4"/>
    <w:rsid w:val="0011292B"/>
    <w:rsid w:val="00112CB9"/>
    <w:rsid w:val="00113030"/>
    <w:rsid w:val="001131CC"/>
    <w:rsid w:val="001137B9"/>
    <w:rsid w:val="00113C89"/>
    <w:rsid w:val="00113D29"/>
    <w:rsid w:val="0011405B"/>
    <w:rsid w:val="0011479C"/>
    <w:rsid w:val="001147B5"/>
    <w:rsid w:val="00114D73"/>
    <w:rsid w:val="00114D87"/>
    <w:rsid w:val="00115089"/>
    <w:rsid w:val="001150CA"/>
    <w:rsid w:val="0011519D"/>
    <w:rsid w:val="001152C5"/>
    <w:rsid w:val="0011548D"/>
    <w:rsid w:val="001156F8"/>
    <w:rsid w:val="0011572E"/>
    <w:rsid w:val="001157C9"/>
    <w:rsid w:val="00116163"/>
    <w:rsid w:val="00116219"/>
    <w:rsid w:val="0011628D"/>
    <w:rsid w:val="0011660C"/>
    <w:rsid w:val="00116675"/>
    <w:rsid w:val="0011669D"/>
    <w:rsid w:val="00116A7D"/>
    <w:rsid w:val="00116AB6"/>
    <w:rsid w:val="00116B56"/>
    <w:rsid w:val="00116CD1"/>
    <w:rsid w:val="00117179"/>
    <w:rsid w:val="00117874"/>
    <w:rsid w:val="0012001C"/>
    <w:rsid w:val="00120B9E"/>
    <w:rsid w:val="00120EA4"/>
    <w:rsid w:val="00121058"/>
    <w:rsid w:val="0012115C"/>
    <w:rsid w:val="0012156C"/>
    <w:rsid w:val="0012161F"/>
    <w:rsid w:val="00121913"/>
    <w:rsid w:val="001220EB"/>
    <w:rsid w:val="00122A60"/>
    <w:rsid w:val="00122B10"/>
    <w:rsid w:val="00122C1A"/>
    <w:rsid w:val="00122CF9"/>
    <w:rsid w:val="00122D42"/>
    <w:rsid w:val="001235E7"/>
    <w:rsid w:val="001236E8"/>
    <w:rsid w:val="001240AA"/>
    <w:rsid w:val="001240AC"/>
    <w:rsid w:val="001242DA"/>
    <w:rsid w:val="001243C8"/>
    <w:rsid w:val="001246E1"/>
    <w:rsid w:val="00124ACD"/>
    <w:rsid w:val="00124D76"/>
    <w:rsid w:val="00124E27"/>
    <w:rsid w:val="00124F33"/>
    <w:rsid w:val="001250F9"/>
    <w:rsid w:val="00125188"/>
    <w:rsid w:val="00125217"/>
    <w:rsid w:val="00125388"/>
    <w:rsid w:val="0012542E"/>
    <w:rsid w:val="001254A6"/>
    <w:rsid w:val="0012553D"/>
    <w:rsid w:val="0012568A"/>
    <w:rsid w:val="00125872"/>
    <w:rsid w:val="001259CB"/>
    <w:rsid w:val="00125F1B"/>
    <w:rsid w:val="00126188"/>
    <w:rsid w:val="00126290"/>
    <w:rsid w:val="0012629B"/>
    <w:rsid w:val="001262A1"/>
    <w:rsid w:val="001265E2"/>
    <w:rsid w:val="00127155"/>
    <w:rsid w:val="001271DB"/>
    <w:rsid w:val="0012747C"/>
    <w:rsid w:val="00127855"/>
    <w:rsid w:val="00127B1D"/>
    <w:rsid w:val="00127E8F"/>
    <w:rsid w:val="00127F13"/>
    <w:rsid w:val="0013012D"/>
    <w:rsid w:val="001304CF"/>
    <w:rsid w:val="0013062A"/>
    <w:rsid w:val="0013064D"/>
    <w:rsid w:val="001307AF"/>
    <w:rsid w:val="00130827"/>
    <w:rsid w:val="00130A9F"/>
    <w:rsid w:val="00130C0D"/>
    <w:rsid w:val="001310CD"/>
    <w:rsid w:val="00131310"/>
    <w:rsid w:val="00131359"/>
    <w:rsid w:val="001313A0"/>
    <w:rsid w:val="001315DC"/>
    <w:rsid w:val="00131D33"/>
    <w:rsid w:val="00131E7F"/>
    <w:rsid w:val="00132234"/>
    <w:rsid w:val="00132437"/>
    <w:rsid w:val="0013285D"/>
    <w:rsid w:val="00132AC0"/>
    <w:rsid w:val="00132DAF"/>
    <w:rsid w:val="00132ED2"/>
    <w:rsid w:val="00133038"/>
    <w:rsid w:val="0013307B"/>
    <w:rsid w:val="00133547"/>
    <w:rsid w:val="00133807"/>
    <w:rsid w:val="00133EBD"/>
    <w:rsid w:val="001348E0"/>
    <w:rsid w:val="00134D14"/>
    <w:rsid w:val="00134D95"/>
    <w:rsid w:val="0013539C"/>
    <w:rsid w:val="00135783"/>
    <w:rsid w:val="00135AC5"/>
    <w:rsid w:val="00135DE1"/>
    <w:rsid w:val="00135FB6"/>
    <w:rsid w:val="001361E7"/>
    <w:rsid w:val="00136361"/>
    <w:rsid w:val="001363FE"/>
    <w:rsid w:val="0013652E"/>
    <w:rsid w:val="0013684B"/>
    <w:rsid w:val="00136A9D"/>
    <w:rsid w:val="00136E92"/>
    <w:rsid w:val="00136F36"/>
    <w:rsid w:val="00136F9A"/>
    <w:rsid w:val="0013702C"/>
    <w:rsid w:val="0013718D"/>
    <w:rsid w:val="00137608"/>
    <w:rsid w:val="00137610"/>
    <w:rsid w:val="0013773E"/>
    <w:rsid w:val="0013787A"/>
    <w:rsid w:val="00137B98"/>
    <w:rsid w:val="00137F68"/>
    <w:rsid w:val="00140191"/>
    <w:rsid w:val="00140226"/>
    <w:rsid w:val="0014069C"/>
    <w:rsid w:val="00140940"/>
    <w:rsid w:val="001409EA"/>
    <w:rsid w:val="00140B03"/>
    <w:rsid w:val="0014116E"/>
    <w:rsid w:val="00141353"/>
    <w:rsid w:val="001413DA"/>
    <w:rsid w:val="00141471"/>
    <w:rsid w:val="001414A5"/>
    <w:rsid w:val="00141669"/>
    <w:rsid w:val="001416EA"/>
    <w:rsid w:val="00141865"/>
    <w:rsid w:val="00141937"/>
    <w:rsid w:val="00141BF3"/>
    <w:rsid w:val="00141EDB"/>
    <w:rsid w:val="00142179"/>
    <w:rsid w:val="001422E4"/>
    <w:rsid w:val="001422F1"/>
    <w:rsid w:val="00142359"/>
    <w:rsid w:val="00142AC1"/>
    <w:rsid w:val="00142AF1"/>
    <w:rsid w:val="00142BF4"/>
    <w:rsid w:val="00142E42"/>
    <w:rsid w:val="00142F8C"/>
    <w:rsid w:val="001432F7"/>
    <w:rsid w:val="001433DC"/>
    <w:rsid w:val="00143569"/>
    <w:rsid w:val="0014388F"/>
    <w:rsid w:val="001438CE"/>
    <w:rsid w:val="00143B4F"/>
    <w:rsid w:val="00143C98"/>
    <w:rsid w:val="00144156"/>
    <w:rsid w:val="0014449E"/>
    <w:rsid w:val="001445F3"/>
    <w:rsid w:val="0014466B"/>
    <w:rsid w:val="001446D6"/>
    <w:rsid w:val="00144938"/>
    <w:rsid w:val="0014496B"/>
    <w:rsid w:val="00144D9F"/>
    <w:rsid w:val="00144FE1"/>
    <w:rsid w:val="0014518C"/>
    <w:rsid w:val="00145495"/>
    <w:rsid w:val="00145586"/>
    <w:rsid w:val="00145629"/>
    <w:rsid w:val="00145666"/>
    <w:rsid w:val="00145987"/>
    <w:rsid w:val="00145AC7"/>
    <w:rsid w:val="00145FAA"/>
    <w:rsid w:val="00146138"/>
    <w:rsid w:val="0014645C"/>
    <w:rsid w:val="00146467"/>
    <w:rsid w:val="001467AF"/>
    <w:rsid w:val="001469C0"/>
    <w:rsid w:val="00146F36"/>
    <w:rsid w:val="00146F3B"/>
    <w:rsid w:val="00146F67"/>
    <w:rsid w:val="0014706A"/>
    <w:rsid w:val="00147497"/>
    <w:rsid w:val="001474CD"/>
    <w:rsid w:val="0014752A"/>
    <w:rsid w:val="00147783"/>
    <w:rsid w:val="00147951"/>
    <w:rsid w:val="00147B33"/>
    <w:rsid w:val="00147C2D"/>
    <w:rsid w:val="001504FA"/>
    <w:rsid w:val="00150559"/>
    <w:rsid w:val="00150E19"/>
    <w:rsid w:val="00151049"/>
    <w:rsid w:val="0015106E"/>
    <w:rsid w:val="001513C7"/>
    <w:rsid w:val="001513E4"/>
    <w:rsid w:val="0015168F"/>
    <w:rsid w:val="001516E4"/>
    <w:rsid w:val="00151B3E"/>
    <w:rsid w:val="00151BC7"/>
    <w:rsid w:val="00151BD4"/>
    <w:rsid w:val="00151F39"/>
    <w:rsid w:val="00152041"/>
    <w:rsid w:val="00152383"/>
    <w:rsid w:val="00152468"/>
    <w:rsid w:val="00152484"/>
    <w:rsid w:val="001528AD"/>
    <w:rsid w:val="00152A99"/>
    <w:rsid w:val="00152B63"/>
    <w:rsid w:val="00152DFF"/>
    <w:rsid w:val="00152E3E"/>
    <w:rsid w:val="001530EB"/>
    <w:rsid w:val="001532C5"/>
    <w:rsid w:val="001538C7"/>
    <w:rsid w:val="00153CB2"/>
    <w:rsid w:val="00154165"/>
    <w:rsid w:val="001548DF"/>
    <w:rsid w:val="00155102"/>
    <w:rsid w:val="0015526A"/>
    <w:rsid w:val="00155468"/>
    <w:rsid w:val="00155470"/>
    <w:rsid w:val="001554DC"/>
    <w:rsid w:val="001555F7"/>
    <w:rsid w:val="00155649"/>
    <w:rsid w:val="001559BA"/>
    <w:rsid w:val="00155C42"/>
    <w:rsid w:val="00156086"/>
    <w:rsid w:val="001560C5"/>
    <w:rsid w:val="001562AC"/>
    <w:rsid w:val="0015677E"/>
    <w:rsid w:val="00156F7C"/>
    <w:rsid w:val="00157585"/>
    <w:rsid w:val="00157B12"/>
    <w:rsid w:val="00157C0E"/>
    <w:rsid w:val="00157C4C"/>
    <w:rsid w:val="00157EB1"/>
    <w:rsid w:val="00160066"/>
    <w:rsid w:val="001604FF"/>
    <w:rsid w:val="00160712"/>
    <w:rsid w:val="001608B5"/>
    <w:rsid w:val="00160A60"/>
    <w:rsid w:val="0016115B"/>
    <w:rsid w:val="00161532"/>
    <w:rsid w:val="001615A4"/>
    <w:rsid w:val="00161AF9"/>
    <w:rsid w:val="00161CCC"/>
    <w:rsid w:val="0016222C"/>
    <w:rsid w:val="00162354"/>
    <w:rsid w:val="00162488"/>
    <w:rsid w:val="001628B6"/>
    <w:rsid w:val="00162A31"/>
    <w:rsid w:val="00162BD1"/>
    <w:rsid w:val="00162C80"/>
    <w:rsid w:val="001634AF"/>
    <w:rsid w:val="0016356C"/>
    <w:rsid w:val="00163804"/>
    <w:rsid w:val="001639E5"/>
    <w:rsid w:val="00163ACF"/>
    <w:rsid w:val="00163D77"/>
    <w:rsid w:val="00164114"/>
    <w:rsid w:val="0016424B"/>
    <w:rsid w:val="001645F4"/>
    <w:rsid w:val="0016493A"/>
    <w:rsid w:val="00164A03"/>
    <w:rsid w:val="00164CE7"/>
    <w:rsid w:val="001650B2"/>
    <w:rsid w:val="00165250"/>
    <w:rsid w:val="00165276"/>
    <w:rsid w:val="00165517"/>
    <w:rsid w:val="00165789"/>
    <w:rsid w:val="001657CA"/>
    <w:rsid w:val="00165E9D"/>
    <w:rsid w:val="00165ECE"/>
    <w:rsid w:val="00165ED5"/>
    <w:rsid w:val="001666E0"/>
    <w:rsid w:val="00166776"/>
    <w:rsid w:val="00166964"/>
    <w:rsid w:val="00166EE5"/>
    <w:rsid w:val="001670AF"/>
    <w:rsid w:val="001670D6"/>
    <w:rsid w:val="0016722C"/>
    <w:rsid w:val="001672FD"/>
    <w:rsid w:val="00167503"/>
    <w:rsid w:val="0016768A"/>
    <w:rsid w:val="00167A17"/>
    <w:rsid w:val="00167ADD"/>
    <w:rsid w:val="00167BF4"/>
    <w:rsid w:val="0017013E"/>
    <w:rsid w:val="001702CE"/>
    <w:rsid w:val="0017037C"/>
    <w:rsid w:val="00170390"/>
    <w:rsid w:val="0017041F"/>
    <w:rsid w:val="001705F2"/>
    <w:rsid w:val="0017065A"/>
    <w:rsid w:val="001708B0"/>
    <w:rsid w:val="0017103A"/>
    <w:rsid w:val="0017109C"/>
    <w:rsid w:val="00171339"/>
    <w:rsid w:val="00171348"/>
    <w:rsid w:val="00171803"/>
    <w:rsid w:val="00171C03"/>
    <w:rsid w:val="00172114"/>
    <w:rsid w:val="0017215E"/>
    <w:rsid w:val="001721EB"/>
    <w:rsid w:val="00172217"/>
    <w:rsid w:val="00172746"/>
    <w:rsid w:val="00172872"/>
    <w:rsid w:val="00172C79"/>
    <w:rsid w:val="00172D64"/>
    <w:rsid w:val="00172EC8"/>
    <w:rsid w:val="001730CF"/>
    <w:rsid w:val="00173327"/>
    <w:rsid w:val="001735A7"/>
    <w:rsid w:val="0017372D"/>
    <w:rsid w:val="001737A7"/>
    <w:rsid w:val="001739AE"/>
    <w:rsid w:val="00173A5A"/>
    <w:rsid w:val="00173B32"/>
    <w:rsid w:val="00173D6E"/>
    <w:rsid w:val="00173D7F"/>
    <w:rsid w:val="00173FA9"/>
    <w:rsid w:val="00173FF3"/>
    <w:rsid w:val="00174308"/>
    <w:rsid w:val="001744FD"/>
    <w:rsid w:val="001749D4"/>
    <w:rsid w:val="001749EC"/>
    <w:rsid w:val="00174C28"/>
    <w:rsid w:val="00174DAE"/>
    <w:rsid w:val="00174F1E"/>
    <w:rsid w:val="0017517C"/>
    <w:rsid w:val="00175300"/>
    <w:rsid w:val="001756C0"/>
    <w:rsid w:val="00175A35"/>
    <w:rsid w:val="00175C4D"/>
    <w:rsid w:val="00175C9F"/>
    <w:rsid w:val="00175E32"/>
    <w:rsid w:val="00175E52"/>
    <w:rsid w:val="00175F2A"/>
    <w:rsid w:val="00176965"/>
    <w:rsid w:val="001769E8"/>
    <w:rsid w:val="0017743A"/>
    <w:rsid w:val="00177527"/>
    <w:rsid w:val="001776D6"/>
    <w:rsid w:val="00177836"/>
    <w:rsid w:val="00177868"/>
    <w:rsid w:val="00177A5A"/>
    <w:rsid w:val="00177E77"/>
    <w:rsid w:val="0018011E"/>
    <w:rsid w:val="001806F8"/>
    <w:rsid w:val="00180DA0"/>
    <w:rsid w:val="0018171B"/>
    <w:rsid w:val="00181876"/>
    <w:rsid w:val="00181BD7"/>
    <w:rsid w:val="00181DCA"/>
    <w:rsid w:val="00181E32"/>
    <w:rsid w:val="00181EFC"/>
    <w:rsid w:val="00182043"/>
    <w:rsid w:val="0018246D"/>
    <w:rsid w:val="00182548"/>
    <w:rsid w:val="001828C0"/>
    <w:rsid w:val="00182AC6"/>
    <w:rsid w:val="00182D06"/>
    <w:rsid w:val="00182EFE"/>
    <w:rsid w:val="00183115"/>
    <w:rsid w:val="00183660"/>
    <w:rsid w:val="00183969"/>
    <w:rsid w:val="001839D9"/>
    <w:rsid w:val="00183E81"/>
    <w:rsid w:val="00184998"/>
    <w:rsid w:val="001849E3"/>
    <w:rsid w:val="00184D56"/>
    <w:rsid w:val="00184FAC"/>
    <w:rsid w:val="0018537A"/>
    <w:rsid w:val="00185442"/>
    <w:rsid w:val="001856C3"/>
    <w:rsid w:val="00185B2D"/>
    <w:rsid w:val="00185C2F"/>
    <w:rsid w:val="00185CC2"/>
    <w:rsid w:val="00185E86"/>
    <w:rsid w:val="00185FFF"/>
    <w:rsid w:val="00186058"/>
    <w:rsid w:val="00186257"/>
    <w:rsid w:val="0018660F"/>
    <w:rsid w:val="001866FF"/>
    <w:rsid w:val="00186725"/>
    <w:rsid w:val="001869E9"/>
    <w:rsid w:val="00186A0F"/>
    <w:rsid w:val="00186ABC"/>
    <w:rsid w:val="00186AE5"/>
    <w:rsid w:val="001870A3"/>
    <w:rsid w:val="001873B7"/>
    <w:rsid w:val="0018764D"/>
    <w:rsid w:val="0018766B"/>
    <w:rsid w:val="0018786B"/>
    <w:rsid w:val="00187BB8"/>
    <w:rsid w:val="00187BFB"/>
    <w:rsid w:val="00190239"/>
    <w:rsid w:val="00190359"/>
    <w:rsid w:val="001904E4"/>
    <w:rsid w:val="00190709"/>
    <w:rsid w:val="00190BFD"/>
    <w:rsid w:val="001913F4"/>
    <w:rsid w:val="001914E9"/>
    <w:rsid w:val="0019153E"/>
    <w:rsid w:val="001917DF"/>
    <w:rsid w:val="00191CD1"/>
    <w:rsid w:val="00191D08"/>
    <w:rsid w:val="00191F8D"/>
    <w:rsid w:val="00191FFB"/>
    <w:rsid w:val="001922D1"/>
    <w:rsid w:val="001922FD"/>
    <w:rsid w:val="00192D04"/>
    <w:rsid w:val="00193021"/>
    <w:rsid w:val="00193156"/>
    <w:rsid w:val="00193886"/>
    <w:rsid w:val="00193A79"/>
    <w:rsid w:val="00193E41"/>
    <w:rsid w:val="00194585"/>
    <w:rsid w:val="0019461B"/>
    <w:rsid w:val="0019468A"/>
    <w:rsid w:val="00194860"/>
    <w:rsid w:val="00194C57"/>
    <w:rsid w:val="00194CFA"/>
    <w:rsid w:val="00194D7F"/>
    <w:rsid w:val="0019503B"/>
    <w:rsid w:val="001950D6"/>
    <w:rsid w:val="001957DD"/>
    <w:rsid w:val="00195A2C"/>
    <w:rsid w:val="0019605D"/>
    <w:rsid w:val="00196425"/>
    <w:rsid w:val="00196632"/>
    <w:rsid w:val="0019690C"/>
    <w:rsid w:val="00196CEE"/>
    <w:rsid w:val="00196E8D"/>
    <w:rsid w:val="00196E98"/>
    <w:rsid w:val="00196FC0"/>
    <w:rsid w:val="00197031"/>
    <w:rsid w:val="001973D7"/>
    <w:rsid w:val="0019762B"/>
    <w:rsid w:val="00197688"/>
    <w:rsid w:val="00197875"/>
    <w:rsid w:val="00197D12"/>
    <w:rsid w:val="00197DC1"/>
    <w:rsid w:val="001A020B"/>
    <w:rsid w:val="001A0977"/>
    <w:rsid w:val="001A0D26"/>
    <w:rsid w:val="001A14B0"/>
    <w:rsid w:val="001A1514"/>
    <w:rsid w:val="001A1685"/>
    <w:rsid w:val="001A1B82"/>
    <w:rsid w:val="001A1BA7"/>
    <w:rsid w:val="001A2D68"/>
    <w:rsid w:val="001A2F87"/>
    <w:rsid w:val="001A3922"/>
    <w:rsid w:val="001A3A11"/>
    <w:rsid w:val="001A3E0E"/>
    <w:rsid w:val="001A4044"/>
    <w:rsid w:val="001A40D5"/>
    <w:rsid w:val="001A4389"/>
    <w:rsid w:val="001A439B"/>
    <w:rsid w:val="001A4497"/>
    <w:rsid w:val="001A452D"/>
    <w:rsid w:val="001A487F"/>
    <w:rsid w:val="001A489B"/>
    <w:rsid w:val="001A4C20"/>
    <w:rsid w:val="001A4CD0"/>
    <w:rsid w:val="001A5179"/>
    <w:rsid w:val="001A54ED"/>
    <w:rsid w:val="001A576C"/>
    <w:rsid w:val="001A57D5"/>
    <w:rsid w:val="001A586E"/>
    <w:rsid w:val="001A5871"/>
    <w:rsid w:val="001A592B"/>
    <w:rsid w:val="001A59B0"/>
    <w:rsid w:val="001A5A20"/>
    <w:rsid w:val="001A5E8D"/>
    <w:rsid w:val="001A5EA7"/>
    <w:rsid w:val="001A601B"/>
    <w:rsid w:val="001A62D3"/>
    <w:rsid w:val="001A62E5"/>
    <w:rsid w:val="001A663D"/>
    <w:rsid w:val="001A69D3"/>
    <w:rsid w:val="001A6A8C"/>
    <w:rsid w:val="001A6E52"/>
    <w:rsid w:val="001A7202"/>
    <w:rsid w:val="001A757D"/>
    <w:rsid w:val="001A764F"/>
    <w:rsid w:val="001A7765"/>
    <w:rsid w:val="001A7B0D"/>
    <w:rsid w:val="001A7BE5"/>
    <w:rsid w:val="001A7EDD"/>
    <w:rsid w:val="001A7F31"/>
    <w:rsid w:val="001B00EB"/>
    <w:rsid w:val="001B024A"/>
    <w:rsid w:val="001B03EF"/>
    <w:rsid w:val="001B045B"/>
    <w:rsid w:val="001B0622"/>
    <w:rsid w:val="001B06C5"/>
    <w:rsid w:val="001B0902"/>
    <w:rsid w:val="001B0BEE"/>
    <w:rsid w:val="001B0DC5"/>
    <w:rsid w:val="001B10AA"/>
    <w:rsid w:val="001B13C6"/>
    <w:rsid w:val="001B1482"/>
    <w:rsid w:val="001B189B"/>
    <w:rsid w:val="001B18AA"/>
    <w:rsid w:val="001B2259"/>
    <w:rsid w:val="001B22A0"/>
    <w:rsid w:val="001B25CF"/>
    <w:rsid w:val="001B2AFD"/>
    <w:rsid w:val="001B2C7E"/>
    <w:rsid w:val="001B3438"/>
    <w:rsid w:val="001B367C"/>
    <w:rsid w:val="001B3B6E"/>
    <w:rsid w:val="001B3DA0"/>
    <w:rsid w:val="001B402C"/>
    <w:rsid w:val="001B41FA"/>
    <w:rsid w:val="001B4298"/>
    <w:rsid w:val="001B43F3"/>
    <w:rsid w:val="001B4432"/>
    <w:rsid w:val="001B460A"/>
    <w:rsid w:val="001B4A09"/>
    <w:rsid w:val="001B4E9A"/>
    <w:rsid w:val="001B50AE"/>
    <w:rsid w:val="001B5184"/>
    <w:rsid w:val="001B5AAF"/>
    <w:rsid w:val="001B5B79"/>
    <w:rsid w:val="001B5DDE"/>
    <w:rsid w:val="001B60BB"/>
    <w:rsid w:val="001B6127"/>
    <w:rsid w:val="001B6C1C"/>
    <w:rsid w:val="001B6D4E"/>
    <w:rsid w:val="001B6E11"/>
    <w:rsid w:val="001B735C"/>
    <w:rsid w:val="001B73CF"/>
    <w:rsid w:val="001B7751"/>
    <w:rsid w:val="001C074B"/>
    <w:rsid w:val="001C080A"/>
    <w:rsid w:val="001C121C"/>
    <w:rsid w:val="001C13F9"/>
    <w:rsid w:val="001C14B1"/>
    <w:rsid w:val="001C1521"/>
    <w:rsid w:val="001C1574"/>
    <w:rsid w:val="001C1845"/>
    <w:rsid w:val="001C1B1C"/>
    <w:rsid w:val="001C1BA0"/>
    <w:rsid w:val="001C1C39"/>
    <w:rsid w:val="001C1D87"/>
    <w:rsid w:val="001C1FF3"/>
    <w:rsid w:val="001C2333"/>
    <w:rsid w:val="001C2BA5"/>
    <w:rsid w:val="001C2CA5"/>
    <w:rsid w:val="001C2DBC"/>
    <w:rsid w:val="001C2FFE"/>
    <w:rsid w:val="001C3187"/>
    <w:rsid w:val="001C356C"/>
    <w:rsid w:val="001C45DA"/>
    <w:rsid w:val="001C46DC"/>
    <w:rsid w:val="001C490D"/>
    <w:rsid w:val="001C4B74"/>
    <w:rsid w:val="001C4DBE"/>
    <w:rsid w:val="001C5733"/>
    <w:rsid w:val="001C58BF"/>
    <w:rsid w:val="001C593E"/>
    <w:rsid w:val="001C5D59"/>
    <w:rsid w:val="001C5F15"/>
    <w:rsid w:val="001C5F5E"/>
    <w:rsid w:val="001C60BD"/>
    <w:rsid w:val="001C6646"/>
    <w:rsid w:val="001C6655"/>
    <w:rsid w:val="001C665D"/>
    <w:rsid w:val="001C67E7"/>
    <w:rsid w:val="001C6878"/>
    <w:rsid w:val="001C6A20"/>
    <w:rsid w:val="001C6A45"/>
    <w:rsid w:val="001C6B1E"/>
    <w:rsid w:val="001C7144"/>
    <w:rsid w:val="001C722E"/>
    <w:rsid w:val="001C724E"/>
    <w:rsid w:val="001C7276"/>
    <w:rsid w:val="001C7B06"/>
    <w:rsid w:val="001D0196"/>
    <w:rsid w:val="001D0198"/>
    <w:rsid w:val="001D01F7"/>
    <w:rsid w:val="001D0365"/>
    <w:rsid w:val="001D08C9"/>
    <w:rsid w:val="001D0C43"/>
    <w:rsid w:val="001D0D3A"/>
    <w:rsid w:val="001D10D3"/>
    <w:rsid w:val="001D1511"/>
    <w:rsid w:val="001D1BB2"/>
    <w:rsid w:val="001D2408"/>
    <w:rsid w:val="001D2444"/>
    <w:rsid w:val="001D257B"/>
    <w:rsid w:val="001D29AD"/>
    <w:rsid w:val="001D2B9A"/>
    <w:rsid w:val="001D3611"/>
    <w:rsid w:val="001D36B5"/>
    <w:rsid w:val="001D37E9"/>
    <w:rsid w:val="001D3810"/>
    <w:rsid w:val="001D38E9"/>
    <w:rsid w:val="001D39F8"/>
    <w:rsid w:val="001D3AF5"/>
    <w:rsid w:val="001D3BEC"/>
    <w:rsid w:val="001D3D77"/>
    <w:rsid w:val="001D431C"/>
    <w:rsid w:val="001D432B"/>
    <w:rsid w:val="001D468F"/>
    <w:rsid w:val="001D48B7"/>
    <w:rsid w:val="001D496D"/>
    <w:rsid w:val="001D49B1"/>
    <w:rsid w:val="001D5237"/>
    <w:rsid w:val="001D5364"/>
    <w:rsid w:val="001D557E"/>
    <w:rsid w:val="001D5835"/>
    <w:rsid w:val="001D5B18"/>
    <w:rsid w:val="001D5C75"/>
    <w:rsid w:val="001D6045"/>
    <w:rsid w:val="001D60E9"/>
    <w:rsid w:val="001D6142"/>
    <w:rsid w:val="001D61D7"/>
    <w:rsid w:val="001D61E3"/>
    <w:rsid w:val="001D63CF"/>
    <w:rsid w:val="001D64F7"/>
    <w:rsid w:val="001D65A9"/>
    <w:rsid w:val="001D66FA"/>
    <w:rsid w:val="001D69C1"/>
    <w:rsid w:val="001D6E09"/>
    <w:rsid w:val="001D6E19"/>
    <w:rsid w:val="001D6F31"/>
    <w:rsid w:val="001D7475"/>
    <w:rsid w:val="001D762F"/>
    <w:rsid w:val="001E00E0"/>
    <w:rsid w:val="001E02A7"/>
    <w:rsid w:val="001E034A"/>
    <w:rsid w:val="001E061F"/>
    <w:rsid w:val="001E0670"/>
    <w:rsid w:val="001E078B"/>
    <w:rsid w:val="001E07A7"/>
    <w:rsid w:val="001E0818"/>
    <w:rsid w:val="001E08BD"/>
    <w:rsid w:val="001E096F"/>
    <w:rsid w:val="001E099B"/>
    <w:rsid w:val="001E0AD6"/>
    <w:rsid w:val="001E0D5F"/>
    <w:rsid w:val="001E0E99"/>
    <w:rsid w:val="001E1362"/>
    <w:rsid w:val="001E145E"/>
    <w:rsid w:val="001E1643"/>
    <w:rsid w:val="001E207F"/>
    <w:rsid w:val="001E21FE"/>
    <w:rsid w:val="001E233C"/>
    <w:rsid w:val="001E29D7"/>
    <w:rsid w:val="001E2C3E"/>
    <w:rsid w:val="001E2F4B"/>
    <w:rsid w:val="001E3C21"/>
    <w:rsid w:val="001E3C23"/>
    <w:rsid w:val="001E3E73"/>
    <w:rsid w:val="001E3E85"/>
    <w:rsid w:val="001E440E"/>
    <w:rsid w:val="001E477F"/>
    <w:rsid w:val="001E4BF8"/>
    <w:rsid w:val="001E532E"/>
    <w:rsid w:val="001E5831"/>
    <w:rsid w:val="001E5A43"/>
    <w:rsid w:val="001E5F85"/>
    <w:rsid w:val="001E61BE"/>
    <w:rsid w:val="001E6299"/>
    <w:rsid w:val="001E63EC"/>
    <w:rsid w:val="001E6680"/>
    <w:rsid w:val="001E6688"/>
    <w:rsid w:val="001E6AD6"/>
    <w:rsid w:val="001E6B13"/>
    <w:rsid w:val="001E6B46"/>
    <w:rsid w:val="001E6C4C"/>
    <w:rsid w:val="001E724A"/>
    <w:rsid w:val="001E74E5"/>
    <w:rsid w:val="001E7748"/>
    <w:rsid w:val="001E785F"/>
    <w:rsid w:val="001E7BCA"/>
    <w:rsid w:val="001E7CBD"/>
    <w:rsid w:val="001E7D4B"/>
    <w:rsid w:val="001E7F41"/>
    <w:rsid w:val="001F0084"/>
    <w:rsid w:val="001F034A"/>
    <w:rsid w:val="001F0384"/>
    <w:rsid w:val="001F039A"/>
    <w:rsid w:val="001F04ED"/>
    <w:rsid w:val="001F0852"/>
    <w:rsid w:val="001F116F"/>
    <w:rsid w:val="001F155D"/>
    <w:rsid w:val="001F1914"/>
    <w:rsid w:val="001F19F0"/>
    <w:rsid w:val="001F1B53"/>
    <w:rsid w:val="001F1D9C"/>
    <w:rsid w:val="001F1EDF"/>
    <w:rsid w:val="001F20EA"/>
    <w:rsid w:val="001F2672"/>
    <w:rsid w:val="001F2681"/>
    <w:rsid w:val="001F2873"/>
    <w:rsid w:val="001F2B95"/>
    <w:rsid w:val="001F2BFF"/>
    <w:rsid w:val="001F3012"/>
    <w:rsid w:val="001F3077"/>
    <w:rsid w:val="001F33FF"/>
    <w:rsid w:val="001F3A8C"/>
    <w:rsid w:val="001F3B29"/>
    <w:rsid w:val="001F3C57"/>
    <w:rsid w:val="001F3FFC"/>
    <w:rsid w:val="001F41B3"/>
    <w:rsid w:val="001F4383"/>
    <w:rsid w:val="001F4400"/>
    <w:rsid w:val="001F474E"/>
    <w:rsid w:val="001F4F26"/>
    <w:rsid w:val="001F5275"/>
    <w:rsid w:val="001F5619"/>
    <w:rsid w:val="001F591D"/>
    <w:rsid w:val="001F5C0C"/>
    <w:rsid w:val="001F5F9F"/>
    <w:rsid w:val="001F635A"/>
    <w:rsid w:val="001F652A"/>
    <w:rsid w:val="001F66B6"/>
    <w:rsid w:val="001F6801"/>
    <w:rsid w:val="001F6A66"/>
    <w:rsid w:val="001F6BD4"/>
    <w:rsid w:val="001F6E98"/>
    <w:rsid w:val="001F775B"/>
    <w:rsid w:val="001F7901"/>
    <w:rsid w:val="001F7A8B"/>
    <w:rsid w:val="002003BA"/>
    <w:rsid w:val="0020052B"/>
    <w:rsid w:val="00200674"/>
    <w:rsid w:val="0020074F"/>
    <w:rsid w:val="00200A76"/>
    <w:rsid w:val="00200E52"/>
    <w:rsid w:val="00200FE0"/>
    <w:rsid w:val="00201335"/>
    <w:rsid w:val="0020141F"/>
    <w:rsid w:val="00201678"/>
    <w:rsid w:val="0020239E"/>
    <w:rsid w:val="00202668"/>
    <w:rsid w:val="002028D0"/>
    <w:rsid w:val="0020298F"/>
    <w:rsid w:val="00202A32"/>
    <w:rsid w:val="00202C31"/>
    <w:rsid w:val="002030BD"/>
    <w:rsid w:val="00203336"/>
    <w:rsid w:val="002033AD"/>
    <w:rsid w:val="00203E5D"/>
    <w:rsid w:val="00203EBB"/>
    <w:rsid w:val="00204049"/>
    <w:rsid w:val="002040F9"/>
    <w:rsid w:val="0020440B"/>
    <w:rsid w:val="0020454A"/>
    <w:rsid w:val="0020475C"/>
    <w:rsid w:val="00204A16"/>
    <w:rsid w:val="00204A98"/>
    <w:rsid w:val="00204CEE"/>
    <w:rsid w:val="00204DD1"/>
    <w:rsid w:val="00205440"/>
    <w:rsid w:val="00205599"/>
    <w:rsid w:val="00205A1D"/>
    <w:rsid w:val="00205D6E"/>
    <w:rsid w:val="00205DAE"/>
    <w:rsid w:val="00205DBA"/>
    <w:rsid w:val="00205EC3"/>
    <w:rsid w:val="00205FD4"/>
    <w:rsid w:val="00206459"/>
    <w:rsid w:val="00206A91"/>
    <w:rsid w:val="00206BA0"/>
    <w:rsid w:val="00206D85"/>
    <w:rsid w:val="00206E0F"/>
    <w:rsid w:val="00206EF7"/>
    <w:rsid w:val="002071C5"/>
    <w:rsid w:val="00207205"/>
    <w:rsid w:val="002076C6"/>
    <w:rsid w:val="0020774C"/>
    <w:rsid w:val="00207890"/>
    <w:rsid w:val="00207A21"/>
    <w:rsid w:val="00207E76"/>
    <w:rsid w:val="00207F05"/>
    <w:rsid w:val="00207FDF"/>
    <w:rsid w:val="00210061"/>
    <w:rsid w:val="002104E0"/>
    <w:rsid w:val="002107CD"/>
    <w:rsid w:val="0021090F"/>
    <w:rsid w:val="00210950"/>
    <w:rsid w:val="00210ADF"/>
    <w:rsid w:val="00210C9B"/>
    <w:rsid w:val="00210CCD"/>
    <w:rsid w:val="00210D60"/>
    <w:rsid w:val="00210DE5"/>
    <w:rsid w:val="00210EF2"/>
    <w:rsid w:val="00210F89"/>
    <w:rsid w:val="00210F95"/>
    <w:rsid w:val="00211017"/>
    <w:rsid w:val="00211081"/>
    <w:rsid w:val="00211925"/>
    <w:rsid w:val="00211A3C"/>
    <w:rsid w:val="00211B03"/>
    <w:rsid w:val="00211D28"/>
    <w:rsid w:val="00211E80"/>
    <w:rsid w:val="002121A7"/>
    <w:rsid w:val="002127BE"/>
    <w:rsid w:val="00212BA5"/>
    <w:rsid w:val="00212BAB"/>
    <w:rsid w:val="00212D51"/>
    <w:rsid w:val="00213389"/>
    <w:rsid w:val="00213653"/>
    <w:rsid w:val="00213A83"/>
    <w:rsid w:val="00213E7A"/>
    <w:rsid w:val="002141BB"/>
    <w:rsid w:val="002141F3"/>
    <w:rsid w:val="00214679"/>
    <w:rsid w:val="002148D5"/>
    <w:rsid w:val="002148E3"/>
    <w:rsid w:val="00214DAF"/>
    <w:rsid w:val="00214F19"/>
    <w:rsid w:val="002154F2"/>
    <w:rsid w:val="00215CBD"/>
    <w:rsid w:val="00215DF1"/>
    <w:rsid w:val="00216581"/>
    <w:rsid w:val="00216F0D"/>
    <w:rsid w:val="00217033"/>
    <w:rsid w:val="00217108"/>
    <w:rsid w:val="0021714E"/>
    <w:rsid w:val="002174B5"/>
    <w:rsid w:val="002179A4"/>
    <w:rsid w:val="00217C15"/>
    <w:rsid w:val="00217C96"/>
    <w:rsid w:val="00217E6A"/>
    <w:rsid w:val="002200C2"/>
    <w:rsid w:val="00220168"/>
    <w:rsid w:val="002205F6"/>
    <w:rsid w:val="002206D3"/>
    <w:rsid w:val="002207DF"/>
    <w:rsid w:val="002208F8"/>
    <w:rsid w:val="00220B5C"/>
    <w:rsid w:val="00220CAE"/>
    <w:rsid w:val="00220D63"/>
    <w:rsid w:val="00220D91"/>
    <w:rsid w:val="0022142C"/>
    <w:rsid w:val="002214FA"/>
    <w:rsid w:val="00221696"/>
    <w:rsid w:val="002217DB"/>
    <w:rsid w:val="00221859"/>
    <w:rsid w:val="00221894"/>
    <w:rsid w:val="002219D1"/>
    <w:rsid w:val="00221D43"/>
    <w:rsid w:val="00221EEE"/>
    <w:rsid w:val="00222014"/>
    <w:rsid w:val="002221CF"/>
    <w:rsid w:val="002226D0"/>
    <w:rsid w:val="00222728"/>
    <w:rsid w:val="002227AD"/>
    <w:rsid w:val="00222918"/>
    <w:rsid w:val="00222D3A"/>
    <w:rsid w:val="00222EF3"/>
    <w:rsid w:val="002231BF"/>
    <w:rsid w:val="00223215"/>
    <w:rsid w:val="00223386"/>
    <w:rsid w:val="00223966"/>
    <w:rsid w:val="00223CAF"/>
    <w:rsid w:val="00223DAC"/>
    <w:rsid w:val="00223FFD"/>
    <w:rsid w:val="00224215"/>
    <w:rsid w:val="00224261"/>
    <w:rsid w:val="002249CC"/>
    <w:rsid w:val="00224CEE"/>
    <w:rsid w:val="0022531D"/>
    <w:rsid w:val="002253F9"/>
    <w:rsid w:val="002256BC"/>
    <w:rsid w:val="002256C5"/>
    <w:rsid w:val="00225974"/>
    <w:rsid w:val="00225A46"/>
    <w:rsid w:val="00225C91"/>
    <w:rsid w:val="00225EFB"/>
    <w:rsid w:val="0022615C"/>
    <w:rsid w:val="00226755"/>
    <w:rsid w:val="002269B8"/>
    <w:rsid w:val="00226D7C"/>
    <w:rsid w:val="00226DDB"/>
    <w:rsid w:val="00226E84"/>
    <w:rsid w:val="00227320"/>
    <w:rsid w:val="002274B8"/>
    <w:rsid w:val="00227916"/>
    <w:rsid w:val="002302C5"/>
    <w:rsid w:val="002302D0"/>
    <w:rsid w:val="002303AD"/>
    <w:rsid w:val="0023049E"/>
    <w:rsid w:val="00230591"/>
    <w:rsid w:val="002306AB"/>
    <w:rsid w:val="002306CD"/>
    <w:rsid w:val="00230A9B"/>
    <w:rsid w:val="00230C8E"/>
    <w:rsid w:val="00230CE3"/>
    <w:rsid w:val="00230DED"/>
    <w:rsid w:val="0023164A"/>
    <w:rsid w:val="00231922"/>
    <w:rsid w:val="00231C7F"/>
    <w:rsid w:val="00231F5A"/>
    <w:rsid w:val="00231F74"/>
    <w:rsid w:val="00231FDA"/>
    <w:rsid w:val="002320D3"/>
    <w:rsid w:val="0023217A"/>
    <w:rsid w:val="002322BE"/>
    <w:rsid w:val="0023261C"/>
    <w:rsid w:val="002327F8"/>
    <w:rsid w:val="002330EA"/>
    <w:rsid w:val="00233411"/>
    <w:rsid w:val="0023348E"/>
    <w:rsid w:val="0023354D"/>
    <w:rsid w:val="002340BB"/>
    <w:rsid w:val="00234555"/>
    <w:rsid w:val="00234696"/>
    <w:rsid w:val="00234834"/>
    <w:rsid w:val="00234F60"/>
    <w:rsid w:val="002353EF"/>
    <w:rsid w:val="002354E5"/>
    <w:rsid w:val="002355EF"/>
    <w:rsid w:val="00235673"/>
    <w:rsid w:val="002357B1"/>
    <w:rsid w:val="00236162"/>
    <w:rsid w:val="002361D4"/>
    <w:rsid w:val="002363EE"/>
    <w:rsid w:val="0023686E"/>
    <w:rsid w:val="002368F8"/>
    <w:rsid w:val="00236B2F"/>
    <w:rsid w:val="00236B92"/>
    <w:rsid w:val="00236BEF"/>
    <w:rsid w:val="00236C29"/>
    <w:rsid w:val="00236F21"/>
    <w:rsid w:val="00236F86"/>
    <w:rsid w:val="00237466"/>
    <w:rsid w:val="002376DA"/>
    <w:rsid w:val="00237713"/>
    <w:rsid w:val="002401C6"/>
    <w:rsid w:val="0024035A"/>
    <w:rsid w:val="00240DB4"/>
    <w:rsid w:val="00240EE0"/>
    <w:rsid w:val="00240F55"/>
    <w:rsid w:val="00241134"/>
    <w:rsid w:val="002411EE"/>
    <w:rsid w:val="002412FF"/>
    <w:rsid w:val="00241400"/>
    <w:rsid w:val="002414C7"/>
    <w:rsid w:val="00241A1F"/>
    <w:rsid w:val="00241D56"/>
    <w:rsid w:val="002426C6"/>
    <w:rsid w:val="002427F1"/>
    <w:rsid w:val="00242991"/>
    <w:rsid w:val="00242C97"/>
    <w:rsid w:val="00243030"/>
    <w:rsid w:val="00243257"/>
    <w:rsid w:val="002432ED"/>
    <w:rsid w:val="00243485"/>
    <w:rsid w:val="00243588"/>
    <w:rsid w:val="002437A4"/>
    <w:rsid w:val="00243D3E"/>
    <w:rsid w:val="00244434"/>
    <w:rsid w:val="002450F0"/>
    <w:rsid w:val="002452BF"/>
    <w:rsid w:val="00245444"/>
    <w:rsid w:val="0024572E"/>
    <w:rsid w:val="002458E7"/>
    <w:rsid w:val="00245A16"/>
    <w:rsid w:val="00245B6C"/>
    <w:rsid w:val="00245F02"/>
    <w:rsid w:val="00246095"/>
    <w:rsid w:val="00246356"/>
    <w:rsid w:val="0024636F"/>
    <w:rsid w:val="00246491"/>
    <w:rsid w:val="00246FB8"/>
    <w:rsid w:val="002472AF"/>
    <w:rsid w:val="002473F0"/>
    <w:rsid w:val="00247609"/>
    <w:rsid w:val="00247863"/>
    <w:rsid w:val="00247A9F"/>
    <w:rsid w:val="00247BE9"/>
    <w:rsid w:val="00247C5F"/>
    <w:rsid w:val="00247E75"/>
    <w:rsid w:val="00250626"/>
    <w:rsid w:val="00250997"/>
    <w:rsid w:val="00250BE4"/>
    <w:rsid w:val="00250D5C"/>
    <w:rsid w:val="00250E81"/>
    <w:rsid w:val="00251135"/>
    <w:rsid w:val="00251196"/>
    <w:rsid w:val="0025120D"/>
    <w:rsid w:val="00251D44"/>
    <w:rsid w:val="0025212B"/>
    <w:rsid w:val="002521BF"/>
    <w:rsid w:val="00252985"/>
    <w:rsid w:val="00252B24"/>
    <w:rsid w:val="002533ED"/>
    <w:rsid w:val="00253885"/>
    <w:rsid w:val="00253903"/>
    <w:rsid w:val="00253F68"/>
    <w:rsid w:val="002544B6"/>
    <w:rsid w:val="00254667"/>
    <w:rsid w:val="00254682"/>
    <w:rsid w:val="00254694"/>
    <w:rsid w:val="00254B22"/>
    <w:rsid w:val="00254DB3"/>
    <w:rsid w:val="00254F3E"/>
    <w:rsid w:val="00255195"/>
    <w:rsid w:val="0025593D"/>
    <w:rsid w:val="0025598E"/>
    <w:rsid w:val="00255A0F"/>
    <w:rsid w:val="00255AE0"/>
    <w:rsid w:val="00255C2F"/>
    <w:rsid w:val="00255C60"/>
    <w:rsid w:val="00255CFC"/>
    <w:rsid w:val="00255FAD"/>
    <w:rsid w:val="0025616B"/>
    <w:rsid w:val="002561E2"/>
    <w:rsid w:val="002561FC"/>
    <w:rsid w:val="00256442"/>
    <w:rsid w:val="00256774"/>
    <w:rsid w:val="002570A4"/>
    <w:rsid w:val="002570A7"/>
    <w:rsid w:val="0025717C"/>
    <w:rsid w:val="002571F0"/>
    <w:rsid w:val="00257B47"/>
    <w:rsid w:val="00257C4E"/>
    <w:rsid w:val="00257DF8"/>
    <w:rsid w:val="00257F55"/>
    <w:rsid w:val="00260013"/>
    <w:rsid w:val="002607C9"/>
    <w:rsid w:val="002608BF"/>
    <w:rsid w:val="00260B95"/>
    <w:rsid w:val="00261378"/>
    <w:rsid w:val="002615CF"/>
    <w:rsid w:val="002618EA"/>
    <w:rsid w:val="00261904"/>
    <w:rsid w:val="00261A78"/>
    <w:rsid w:val="00261ABC"/>
    <w:rsid w:val="00261FD2"/>
    <w:rsid w:val="0026230A"/>
    <w:rsid w:val="002623F9"/>
    <w:rsid w:val="0026252C"/>
    <w:rsid w:val="002625C1"/>
    <w:rsid w:val="00262613"/>
    <w:rsid w:val="0026297B"/>
    <w:rsid w:val="00262ADD"/>
    <w:rsid w:val="00262C4E"/>
    <w:rsid w:val="00262CAB"/>
    <w:rsid w:val="00263019"/>
    <w:rsid w:val="002630A9"/>
    <w:rsid w:val="0026317D"/>
    <w:rsid w:val="002635EA"/>
    <w:rsid w:val="002635FF"/>
    <w:rsid w:val="00263927"/>
    <w:rsid w:val="00263997"/>
    <w:rsid w:val="00263AE0"/>
    <w:rsid w:val="00263B84"/>
    <w:rsid w:val="00263B97"/>
    <w:rsid w:val="0026410C"/>
    <w:rsid w:val="00264187"/>
    <w:rsid w:val="002644DE"/>
    <w:rsid w:val="00264BCE"/>
    <w:rsid w:val="00264F4E"/>
    <w:rsid w:val="002654F5"/>
    <w:rsid w:val="00265C7F"/>
    <w:rsid w:val="00265CB8"/>
    <w:rsid w:val="00265CCA"/>
    <w:rsid w:val="00266465"/>
    <w:rsid w:val="002669F7"/>
    <w:rsid w:val="00266C5D"/>
    <w:rsid w:val="00266E7C"/>
    <w:rsid w:val="002671C6"/>
    <w:rsid w:val="002671F5"/>
    <w:rsid w:val="0026734F"/>
    <w:rsid w:val="0026738A"/>
    <w:rsid w:val="002677FB"/>
    <w:rsid w:val="00267829"/>
    <w:rsid w:val="00267942"/>
    <w:rsid w:val="00267ADD"/>
    <w:rsid w:val="00270556"/>
    <w:rsid w:val="00270670"/>
    <w:rsid w:val="00270926"/>
    <w:rsid w:val="00270ACE"/>
    <w:rsid w:val="00270DE0"/>
    <w:rsid w:val="00270F29"/>
    <w:rsid w:val="00270FE9"/>
    <w:rsid w:val="002713EC"/>
    <w:rsid w:val="0027149D"/>
    <w:rsid w:val="002716D2"/>
    <w:rsid w:val="00272116"/>
    <w:rsid w:val="00272D62"/>
    <w:rsid w:val="00272EF8"/>
    <w:rsid w:val="00272FA3"/>
    <w:rsid w:val="0027315C"/>
    <w:rsid w:val="002732B0"/>
    <w:rsid w:val="00273750"/>
    <w:rsid w:val="00273A6C"/>
    <w:rsid w:val="00273AA6"/>
    <w:rsid w:val="00273C63"/>
    <w:rsid w:val="002741B0"/>
    <w:rsid w:val="002742A6"/>
    <w:rsid w:val="0027430D"/>
    <w:rsid w:val="0027434C"/>
    <w:rsid w:val="0027462D"/>
    <w:rsid w:val="00274769"/>
    <w:rsid w:val="002747F4"/>
    <w:rsid w:val="0027481B"/>
    <w:rsid w:val="002748D1"/>
    <w:rsid w:val="00274A73"/>
    <w:rsid w:val="00274B5D"/>
    <w:rsid w:val="00274DD1"/>
    <w:rsid w:val="00274E48"/>
    <w:rsid w:val="00274FBB"/>
    <w:rsid w:val="00275038"/>
    <w:rsid w:val="002751DF"/>
    <w:rsid w:val="0027551A"/>
    <w:rsid w:val="002757C7"/>
    <w:rsid w:val="00275C3E"/>
    <w:rsid w:val="00276222"/>
    <w:rsid w:val="002763A0"/>
    <w:rsid w:val="00276B6C"/>
    <w:rsid w:val="00276C62"/>
    <w:rsid w:val="0027795C"/>
    <w:rsid w:val="00277CBC"/>
    <w:rsid w:val="00280240"/>
    <w:rsid w:val="00280B2E"/>
    <w:rsid w:val="00280E23"/>
    <w:rsid w:val="00281243"/>
    <w:rsid w:val="002814FC"/>
    <w:rsid w:val="0028168C"/>
    <w:rsid w:val="002818F2"/>
    <w:rsid w:val="0028197C"/>
    <w:rsid w:val="002819AE"/>
    <w:rsid w:val="00281AB0"/>
    <w:rsid w:val="00281EE2"/>
    <w:rsid w:val="00281F50"/>
    <w:rsid w:val="002825C7"/>
    <w:rsid w:val="00282623"/>
    <w:rsid w:val="00282B43"/>
    <w:rsid w:val="002834FB"/>
    <w:rsid w:val="00283760"/>
    <w:rsid w:val="00283E9B"/>
    <w:rsid w:val="00283F85"/>
    <w:rsid w:val="00284094"/>
    <w:rsid w:val="002843BC"/>
    <w:rsid w:val="0028441E"/>
    <w:rsid w:val="00284566"/>
    <w:rsid w:val="00284B2A"/>
    <w:rsid w:val="00284D87"/>
    <w:rsid w:val="00285632"/>
    <w:rsid w:val="00285717"/>
    <w:rsid w:val="00285AE6"/>
    <w:rsid w:val="00285D17"/>
    <w:rsid w:val="002862B3"/>
    <w:rsid w:val="0028655A"/>
    <w:rsid w:val="00286606"/>
    <w:rsid w:val="00286CBB"/>
    <w:rsid w:val="00286E3A"/>
    <w:rsid w:val="002870E5"/>
    <w:rsid w:val="0028766F"/>
    <w:rsid w:val="0028776C"/>
    <w:rsid w:val="002879DD"/>
    <w:rsid w:val="00287AF0"/>
    <w:rsid w:val="0029004F"/>
    <w:rsid w:val="002901A2"/>
    <w:rsid w:val="00290F26"/>
    <w:rsid w:val="0029123C"/>
    <w:rsid w:val="0029126E"/>
    <w:rsid w:val="002913FD"/>
    <w:rsid w:val="00291511"/>
    <w:rsid w:val="00291671"/>
    <w:rsid w:val="00291ACE"/>
    <w:rsid w:val="00291AE7"/>
    <w:rsid w:val="00291EC8"/>
    <w:rsid w:val="002922C9"/>
    <w:rsid w:val="002924DA"/>
    <w:rsid w:val="00292734"/>
    <w:rsid w:val="00292A8E"/>
    <w:rsid w:val="00292D8D"/>
    <w:rsid w:val="00292E5F"/>
    <w:rsid w:val="0029307B"/>
    <w:rsid w:val="002931FB"/>
    <w:rsid w:val="002936A4"/>
    <w:rsid w:val="00293743"/>
    <w:rsid w:val="00293A01"/>
    <w:rsid w:val="00293B05"/>
    <w:rsid w:val="00293BD5"/>
    <w:rsid w:val="00293D6D"/>
    <w:rsid w:val="00293F6B"/>
    <w:rsid w:val="0029440A"/>
    <w:rsid w:val="00294444"/>
    <w:rsid w:val="0029490E"/>
    <w:rsid w:val="00294ACB"/>
    <w:rsid w:val="00294B44"/>
    <w:rsid w:val="00294B64"/>
    <w:rsid w:val="00294CDB"/>
    <w:rsid w:val="00294FCE"/>
    <w:rsid w:val="00295074"/>
    <w:rsid w:val="002950CD"/>
    <w:rsid w:val="002950D5"/>
    <w:rsid w:val="00295639"/>
    <w:rsid w:val="0029576E"/>
    <w:rsid w:val="002958CC"/>
    <w:rsid w:val="002960A8"/>
    <w:rsid w:val="0029612F"/>
    <w:rsid w:val="00296148"/>
    <w:rsid w:val="00296207"/>
    <w:rsid w:val="00296359"/>
    <w:rsid w:val="002966E6"/>
    <w:rsid w:val="002967E6"/>
    <w:rsid w:val="00297378"/>
    <w:rsid w:val="0029776D"/>
    <w:rsid w:val="002977A4"/>
    <w:rsid w:val="002A00E7"/>
    <w:rsid w:val="002A01B1"/>
    <w:rsid w:val="002A0415"/>
    <w:rsid w:val="002A09B6"/>
    <w:rsid w:val="002A0A5B"/>
    <w:rsid w:val="002A0C92"/>
    <w:rsid w:val="002A0D72"/>
    <w:rsid w:val="002A0FF9"/>
    <w:rsid w:val="002A1002"/>
    <w:rsid w:val="002A1261"/>
    <w:rsid w:val="002A18D4"/>
    <w:rsid w:val="002A1C0E"/>
    <w:rsid w:val="002A329D"/>
    <w:rsid w:val="002A330F"/>
    <w:rsid w:val="002A3545"/>
    <w:rsid w:val="002A38E2"/>
    <w:rsid w:val="002A3BC6"/>
    <w:rsid w:val="002A3CCF"/>
    <w:rsid w:val="002A41C6"/>
    <w:rsid w:val="002A46F8"/>
    <w:rsid w:val="002A4C26"/>
    <w:rsid w:val="002A4D8C"/>
    <w:rsid w:val="002A4DAA"/>
    <w:rsid w:val="002A5512"/>
    <w:rsid w:val="002A5549"/>
    <w:rsid w:val="002A55AC"/>
    <w:rsid w:val="002A5711"/>
    <w:rsid w:val="002A5C84"/>
    <w:rsid w:val="002A5DE4"/>
    <w:rsid w:val="002A6095"/>
    <w:rsid w:val="002A611C"/>
    <w:rsid w:val="002A6388"/>
    <w:rsid w:val="002A64FE"/>
    <w:rsid w:val="002A652F"/>
    <w:rsid w:val="002A66CE"/>
    <w:rsid w:val="002A6702"/>
    <w:rsid w:val="002A698A"/>
    <w:rsid w:val="002A6B8B"/>
    <w:rsid w:val="002A6C19"/>
    <w:rsid w:val="002A6D12"/>
    <w:rsid w:val="002A6E68"/>
    <w:rsid w:val="002A6FFE"/>
    <w:rsid w:val="002A73EB"/>
    <w:rsid w:val="002A7A68"/>
    <w:rsid w:val="002A7C22"/>
    <w:rsid w:val="002A7F9D"/>
    <w:rsid w:val="002B0183"/>
    <w:rsid w:val="002B02BC"/>
    <w:rsid w:val="002B02E9"/>
    <w:rsid w:val="002B03F0"/>
    <w:rsid w:val="002B0600"/>
    <w:rsid w:val="002B099C"/>
    <w:rsid w:val="002B0C54"/>
    <w:rsid w:val="002B0CD6"/>
    <w:rsid w:val="002B0ECB"/>
    <w:rsid w:val="002B135F"/>
    <w:rsid w:val="002B1792"/>
    <w:rsid w:val="002B18FD"/>
    <w:rsid w:val="002B1964"/>
    <w:rsid w:val="002B1ADF"/>
    <w:rsid w:val="002B1E89"/>
    <w:rsid w:val="002B1F29"/>
    <w:rsid w:val="002B219F"/>
    <w:rsid w:val="002B25AD"/>
    <w:rsid w:val="002B26C9"/>
    <w:rsid w:val="002B2B60"/>
    <w:rsid w:val="002B2C94"/>
    <w:rsid w:val="002B2E33"/>
    <w:rsid w:val="002B2F26"/>
    <w:rsid w:val="002B2F5C"/>
    <w:rsid w:val="002B3119"/>
    <w:rsid w:val="002B328F"/>
    <w:rsid w:val="002B32B7"/>
    <w:rsid w:val="002B3A43"/>
    <w:rsid w:val="002B3A6B"/>
    <w:rsid w:val="002B3BC5"/>
    <w:rsid w:val="002B3FD7"/>
    <w:rsid w:val="002B40CC"/>
    <w:rsid w:val="002B43EB"/>
    <w:rsid w:val="002B447F"/>
    <w:rsid w:val="002B45FE"/>
    <w:rsid w:val="002B4871"/>
    <w:rsid w:val="002B488A"/>
    <w:rsid w:val="002B4C2C"/>
    <w:rsid w:val="002B4D34"/>
    <w:rsid w:val="002B4D9B"/>
    <w:rsid w:val="002B5080"/>
    <w:rsid w:val="002B525E"/>
    <w:rsid w:val="002B52C5"/>
    <w:rsid w:val="002B55D4"/>
    <w:rsid w:val="002B5617"/>
    <w:rsid w:val="002B5760"/>
    <w:rsid w:val="002B59E5"/>
    <w:rsid w:val="002B5D43"/>
    <w:rsid w:val="002B5EDA"/>
    <w:rsid w:val="002B6100"/>
    <w:rsid w:val="002B61DB"/>
    <w:rsid w:val="002B656F"/>
    <w:rsid w:val="002B65B8"/>
    <w:rsid w:val="002B71BD"/>
    <w:rsid w:val="002B7371"/>
    <w:rsid w:val="002B7519"/>
    <w:rsid w:val="002B7641"/>
    <w:rsid w:val="002B7942"/>
    <w:rsid w:val="002C046C"/>
    <w:rsid w:val="002C04B3"/>
    <w:rsid w:val="002C07A6"/>
    <w:rsid w:val="002C085E"/>
    <w:rsid w:val="002C08BE"/>
    <w:rsid w:val="002C096F"/>
    <w:rsid w:val="002C0AAD"/>
    <w:rsid w:val="002C0BF1"/>
    <w:rsid w:val="002C1356"/>
    <w:rsid w:val="002C18C5"/>
    <w:rsid w:val="002C1BB0"/>
    <w:rsid w:val="002C2167"/>
    <w:rsid w:val="002C2170"/>
    <w:rsid w:val="002C21AA"/>
    <w:rsid w:val="002C2291"/>
    <w:rsid w:val="002C23CF"/>
    <w:rsid w:val="002C2841"/>
    <w:rsid w:val="002C2A43"/>
    <w:rsid w:val="002C2AD8"/>
    <w:rsid w:val="002C2B4B"/>
    <w:rsid w:val="002C2BAE"/>
    <w:rsid w:val="002C323E"/>
    <w:rsid w:val="002C324A"/>
    <w:rsid w:val="002C389E"/>
    <w:rsid w:val="002C3947"/>
    <w:rsid w:val="002C3FAB"/>
    <w:rsid w:val="002C409B"/>
    <w:rsid w:val="002C42C3"/>
    <w:rsid w:val="002C4580"/>
    <w:rsid w:val="002C4C24"/>
    <w:rsid w:val="002C4D2C"/>
    <w:rsid w:val="002C4D43"/>
    <w:rsid w:val="002C4E4F"/>
    <w:rsid w:val="002C4FEC"/>
    <w:rsid w:val="002C517C"/>
    <w:rsid w:val="002C525F"/>
    <w:rsid w:val="002C58C6"/>
    <w:rsid w:val="002C58C9"/>
    <w:rsid w:val="002C5BF7"/>
    <w:rsid w:val="002C6496"/>
    <w:rsid w:val="002C6AAD"/>
    <w:rsid w:val="002C6B34"/>
    <w:rsid w:val="002C6BFC"/>
    <w:rsid w:val="002C6D69"/>
    <w:rsid w:val="002D002E"/>
    <w:rsid w:val="002D03B3"/>
    <w:rsid w:val="002D046A"/>
    <w:rsid w:val="002D07CA"/>
    <w:rsid w:val="002D0AE5"/>
    <w:rsid w:val="002D0BC4"/>
    <w:rsid w:val="002D0C06"/>
    <w:rsid w:val="002D0C0F"/>
    <w:rsid w:val="002D0EB1"/>
    <w:rsid w:val="002D0EC0"/>
    <w:rsid w:val="002D0F8D"/>
    <w:rsid w:val="002D164D"/>
    <w:rsid w:val="002D17C4"/>
    <w:rsid w:val="002D196A"/>
    <w:rsid w:val="002D19D9"/>
    <w:rsid w:val="002D20EA"/>
    <w:rsid w:val="002D20F8"/>
    <w:rsid w:val="002D225E"/>
    <w:rsid w:val="002D227B"/>
    <w:rsid w:val="002D23F3"/>
    <w:rsid w:val="002D2E9C"/>
    <w:rsid w:val="002D2EF7"/>
    <w:rsid w:val="002D2F35"/>
    <w:rsid w:val="002D3138"/>
    <w:rsid w:val="002D325B"/>
    <w:rsid w:val="002D32D3"/>
    <w:rsid w:val="002D3427"/>
    <w:rsid w:val="002D354A"/>
    <w:rsid w:val="002D359E"/>
    <w:rsid w:val="002D397B"/>
    <w:rsid w:val="002D4846"/>
    <w:rsid w:val="002D48E9"/>
    <w:rsid w:val="002D4907"/>
    <w:rsid w:val="002D4C3B"/>
    <w:rsid w:val="002D4E8D"/>
    <w:rsid w:val="002D511E"/>
    <w:rsid w:val="002D52CD"/>
    <w:rsid w:val="002D57F7"/>
    <w:rsid w:val="002D5AC9"/>
    <w:rsid w:val="002D5D56"/>
    <w:rsid w:val="002D5F91"/>
    <w:rsid w:val="002D6014"/>
    <w:rsid w:val="002D635E"/>
    <w:rsid w:val="002D6733"/>
    <w:rsid w:val="002D6A3B"/>
    <w:rsid w:val="002D7254"/>
    <w:rsid w:val="002D736B"/>
    <w:rsid w:val="002D7578"/>
    <w:rsid w:val="002D7595"/>
    <w:rsid w:val="002D76EF"/>
    <w:rsid w:val="002D77D2"/>
    <w:rsid w:val="002D7963"/>
    <w:rsid w:val="002D7EF2"/>
    <w:rsid w:val="002D7F35"/>
    <w:rsid w:val="002E025C"/>
    <w:rsid w:val="002E0ABE"/>
    <w:rsid w:val="002E0BFB"/>
    <w:rsid w:val="002E0D0B"/>
    <w:rsid w:val="002E0DCD"/>
    <w:rsid w:val="002E127B"/>
    <w:rsid w:val="002E130E"/>
    <w:rsid w:val="002E182B"/>
    <w:rsid w:val="002E1886"/>
    <w:rsid w:val="002E196D"/>
    <w:rsid w:val="002E19C9"/>
    <w:rsid w:val="002E1A99"/>
    <w:rsid w:val="002E1B6D"/>
    <w:rsid w:val="002E216C"/>
    <w:rsid w:val="002E2256"/>
    <w:rsid w:val="002E2472"/>
    <w:rsid w:val="002E265F"/>
    <w:rsid w:val="002E26B0"/>
    <w:rsid w:val="002E294A"/>
    <w:rsid w:val="002E2B13"/>
    <w:rsid w:val="002E2B14"/>
    <w:rsid w:val="002E2B99"/>
    <w:rsid w:val="002E31BD"/>
    <w:rsid w:val="002E39F4"/>
    <w:rsid w:val="002E3BEA"/>
    <w:rsid w:val="002E4077"/>
    <w:rsid w:val="002E4112"/>
    <w:rsid w:val="002E467E"/>
    <w:rsid w:val="002E48C7"/>
    <w:rsid w:val="002E4D88"/>
    <w:rsid w:val="002E4DCE"/>
    <w:rsid w:val="002E518D"/>
    <w:rsid w:val="002E5254"/>
    <w:rsid w:val="002E53E1"/>
    <w:rsid w:val="002E58FF"/>
    <w:rsid w:val="002E5F2F"/>
    <w:rsid w:val="002E60DB"/>
    <w:rsid w:val="002E65C9"/>
    <w:rsid w:val="002E66AE"/>
    <w:rsid w:val="002E699A"/>
    <w:rsid w:val="002E6C4D"/>
    <w:rsid w:val="002E6CEA"/>
    <w:rsid w:val="002E7101"/>
    <w:rsid w:val="002E751C"/>
    <w:rsid w:val="002E768A"/>
    <w:rsid w:val="002E7AF7"/>
    <w:rsid w:val="002E7C47"/>
    <w:rsid w:val="002F008A"/>
    <w:rsid w:val="002F00EB"/>
    <w:rsid w:val="002F0227"/>
    <w:rsid w:val="002F02B7"/>
    <w:rsid w:val="002F0309"/>
    <w:rsid w:val="002F05EA"/>
    <w:rsid w:val="002F146E"/>
    <w:rsid w:val="002F199B"/>
    <w:rsid w:val="002F1F32"/>
    <w:rsid w:val="002F1FD0"/>
    <w:rsid w:val="002F2196"/>
    <w:rsid w:val="002F2385"/>
    <w:rsid w:val="002F2427"/>
    <w:rsid w:val="002F2550"/>
    <w:rsid w:val="002F25C1"/>
    <w:rsid w:val="002F26EC"/>
    <w:rsid w:val="002F28F4"/>
    <w:rsid w:val="002F2C28"/>
    <w:rsid w:val="002F31F9"/>
    <w:rsid w:val="002F33C4"/>
    <w:rsid w:val="002F33C9"/>
    <w:rsid w:val="002F3746"/>
    <w:rsid w:val="002F377E"/>
    <w:rsid w:val="002F38F3"/>
    <w:rsid w:val="002F391F"/>
    <w:rsid w:val="002F3B67"/>
    <w:rsid w:val="002F3C97"/>
    <w:rsid w:val="002F408D"/>
    <w:rsid w:val="002F4139"/>
    <w:rsid w:val="002F4306"/>
    <w:rsid w:val="002F4522"/>
    <w:rsid w:val="002F452F"/>
    <w:rsid w:val="002F4BA8"/>
    <w:rsid w:val="002F504B"/>
    <w:rsid w:val="002F51C2"/>
    <w:rsid w:val="002F527C"/>
    <w:rsid w:val="002F52E5"/>
    <w:rsid w:val="002F62BD"/>
    <w:rsid w:val="002F64B3"/>
    <w:rsid w:val="002F667D"/>
    <w:rsid w:val="002F66A0"/>
    <w:rsid w:val="002F6833"/>
    <w:rsid w:val="002F6FE8"/>
    <w:rsid w:val="002F7132"/>
    <w:rsid w:val="002F715F"/>
    <w:rsid w:val="002F7BEF"/>
    <w:rsid w:val="002F7EA3"/>
    <w:rsid w:val="00300A48"/>
    <w:rsid w:val="00300D1A"/>
    <w:rsid w:val="00301017"/>
    <w:rsid w:val="00301A2C"/>
    <w:rsid w:val="00301B92"/>
    <w:rsid w:val="00301C54"/>
    <w:rsid w:val="00301CAD"/>
    <w:rsid w:val="00301DAB"/>
    <w:rsid w:val="00301EBD"/>
    <w:rsid w:val="00301FEC"/>
    <w:rsid w:val="003021FE"/>
    <w:rsid w:val="003026DB"/>
    <w:rsid w:val="003028DD"/>
    <w:rsid w:val="003029DC"/>
    <w:rsid w:val="00302AA8"/>
    <w:rsid w:val="00302D14"/>
    <w:rsid w:val="00302E58"/>
    <w:rsid w:val="003033DB"/>
    <w:rsid w:val="003037AC"/>
    <w:rsid w:val="003039D2"/>
    <w:rsid w:val="00303B6B"/>
    <w:rsid w:val="00303B6F"/>
    <w:rsid w:val="00303C99"/>
    <w:rsid w:val="00303DE0"/>
    <w:rsid w:val="00303DFA"/>
    <w:rsid w:val="00303EE0"/>
    <w:rsid w:val="003040C7"/>
    <w:rsid w:val="00304118"/>
    <w:rsid w:val="00304471"/>
    <w:rsid w:val="003045C4"/>
    <w:rsid w:val="00304752"/>
    <w:rsid w:val="00304811"/>
    <w:rsid w:val="00304825"/>
    <w:rsid w:val="003049D7"/>
    <w:rsid w:val="00304AA3"/>
    <w:rsid w:val="00304B88"/>
    <w:rsid w:val="00304C43"/>
    <w:rsid w:val="00304EA2"/>
    <w:rsid w:val="00305891"/>
    <w:rsid w:val="00305921"/>
    <w:rsid w:val="00305968"/>
    <w:rsid w:val="00305A78"/>
    <w:rsid w:val="00305B65"/>
    <w:rsid w:val="00305BC0"/>
    <w:rsid w:val="00305C44"/>
    <w:rsid w:val="00305CA5"/>
    <w:rsid w:val="00305CB9"/>
    <w:rsid w:val="00305CED"/>
    <w:rsid w:val="00305F1A"/>
    <w:rsid w:val="00305F53"/>
    <w:rsid w:val="00305F9F"/>
    <w:rsid w:val="00306076"/>
    <w:rsid w:val="00306432"/>
    <w:rsid w:val="00306952"/>
    <w:rsid w:val="00306B3E"/>
    <w:rsid w:val="0030717F"/>
    <w:rsid w:val="003071F2"/>
    <w:rsid w:val="003073B9"/>
    <w:rsid w:val="003077C6"/>
    <w:rsid w:val="003078A9"/>
    <w:rsid w:val="003078B5"/>
    <w:rsid w:val="00307A03"/>
    <w:rsid w:val="00307A33"/>
    <w:rsid w:val="00307CB3"/>
    <w:rsid w:val="00307E09"/>
    <w:rsid w:val="00307F73"/>
    <w:rsid w:val="0031022A"/>
    <w:rsid w:val="0031026B"/>
    <w:rsid w:val="00310281"/>
    <w:rsid w:val="0031070E"/>
    <w:rsid w:val="00310B12"/>
    <w:rsid w:val="00310B8C"/>
    <w:rsid w:val="00311237"/>
    <w:rsid w:val="0031135D"/>
    <w:rsid w:val="0031145C"/>
    <w:rsid w:val="00311519"/>
    <w:rsid w:val="00311760"/>
    <w:rsid w:val="0031190C"/>
    <w:rsid w:val="00311AB0"/>
    <w:rsid w:val="00311BD9"/>
    <w:rsid w:val="00311DA8"/>
    <w:rsid w:val="00312048"/>
    <w:rsid w:val="003122DE"/>
    <w:rsid w:val="003125FA"/>
    <w:rsid w:val="00312A12"/>
    <w:rsid w:val="00312D32"/>
    <w:rsid w:val="00312D88"/>
    <w:rsid w:val="00312EFD"/>
    <w:rsid w:val="0031332F"/>
    <w:rsid w:val="00313844"/>
    <w:rsid w:val="003138FA"/>
    <w:rsid w:val="00313B26"/>
    <w:rsid w:val="00313C64"/>
    <w:rsid w:val="00313FCE"/>
    <w:rsid w:val="003140EC"/>
    <w:rsid w:val="0031418D"/>
    <w:rsid w:val="0031460A"/>
    <w:rsid w:val="003147FC"/>
    <w:rsid w:val="003148B6"/>
    <w:rsid w:val="00314AFA"/>
    <w:rsid w:val="00315107"/>
    <w:rsid w:val="003151D0"/>
    <w:rsid w:val="0031540A"/>
    <w:rsid w:val="003159CC"/>
    <w:rsid w:val="00315A06"/>
    <w:rsid w:val="00315AC5"/>
    <w:rsid w:val="00315D27"/>
    <w:rsid w:val="003161A9"/>
    <w:rsid w:val="00316863"/>
    <w:rsid w:val="00316B3C"/>
    <w:rsid w:val="00316C52"/>
    <w:rsid w:val="00316CDB"/>
    <w:rsid w:val="00316E4B"/>
    <w:rsid w:val="00317770"/>
    <w:rsid w:val="00317860"/>
    <w:rsid w:val="00317A8B"/>
    <w:rsid w:val="00317B70"/>
    <w:rsid w:val="0032016C"/>
    <w:rsid w:val="00320536"/>
    <w:rsid w:val="00320834"/>
    <w:rsid w:val="00320ABA"/>
    <w:rsid w:val="00320BAE"/>
    <w:rsid w:val="00320C61"/>
    <w:rsid w:val="00320EF0"/>
    <w:rsid w:val="00321122"/>
    <w:rsid w:val="003212A9"/>
    <w:rsid w:val="0032163E"/>
    <w:rsid w:val="003217D2"/>
    <w:rsid w:val="00321CC4"/>
    <w:rsid w:val="00321E28"/>
    <w:rsid w:val="00321EF3"/>
    <w:rsid w:val="00321FCC"/>
    <w:rsid w:val="00322261"/>
    <w:rsid w:val="003222FE"/>
    <w:rsid w:val="0032262C"/>
    <w:rsid w:val="00322672"/>
    <w:rsid w:val="003228C1"/>
    <w:rsid w:val="00322AA2"/>
    <w:rsid w:val="00322C1B"/>
    <w:rsid w:val="00322E4A"/>
    <w:rsid w:val="00322F84"/>
    <w:rsid w:val="00322F8C"/>
    <w:rsid w:val="00323781"/>
    <w:rsid w:val="003237E5"/>
    <w:rsid w:val="00323AD2"/>
    <w:rsid w:val="00323E2C"/>
    <w:rsid w:val="00324458"/>
    <w:rsid w:val="00324A3F"/>
    <w:rsid w:val="00324B1D"/>
    <w:rsid w:val="00324C32"/>
    <w:rsid w:val="00324C3B"/>
    <w:rsid w:val="003251A1"/>
    <w:rsid w:val="003259E5"/>
    <w:rsid w:val="00325B2A"/>
    <w:rsid w:val="00325CA1"/>
    <w:rsid w:val="003261CF"/>
    <w:rsid w:val="003267BE"/>
    <w:rsid w:val="00326804"/>
    <w:rsid w:val="00326846"/>
    <w:rsid w:val="00326D98"/>
    <w:rsid w:val="00326F30"/>
    <w:rsid w:val="00327327"/>
    <w:rsid w:val="003274CA"/>
    <w:rsid w:val="003274DC"/>
    <w:rsid w:val="00327A41"/>
    <w:rsid w:val="00327CD4"/>
    <w:rsid w:val="00327D01"/>
    <w:rsid w:val="00327DE4"/>
    <w:rsid w:val="0033003C"/>
    <w:rsid w:val="0033010C"/>
    <w:rsid w:val="00330256"/>
    <w:rsid w:val="00330302"/>
    <w:rsid w:val="00330455"/>
    <w:rsid w:val="00330749"/>
    <w:rsid w:val="00330F32"/>
    <w:rsid w:val="00331141"/>
    <w:rsid w:val="003312E5"/>
    <w:rsid w:val="003314BE"/>
    <w:rsid w:val="003315C8"/>
    <w:rsid w:val="00331879"/>
    <w:rsid w:val="0033190A"/>
    <w:rsid w:val="00331B19"/>
    <w:rsid w:val="00331BA9"/>
    <w:rsid w:val="00331D80"/>
    <w:rsid w:val="00331DA3"/>
    <w:rsid w:val="00331E34"/>
    <w:rsid w:val="00332023"/>
    <w:rsid w:val="00332025"/>
    <w:rsid w:val="00332242"/>
    <w:rsid w:val="0033233C"/>
    <w:rsid w:val="0033244D"/>
    <w:rsid w:val="0033266F"/>
    <w:rsid w:val="003327B8"/>
    <w:rsid w:val="00332881"/>
    <w:rsid w:val="0033294E"/>
    <w:rsid w:val="00332DBD"/>
    <w:rsid w:val="003332A7"/>
    <w:rsid w:val="00333546"/>
    <w:rsid w:val="003336CB"/>
    <w:rsid w:val="0033388F"/>
    <w:rsid w:val="0033390A"/>
    <w:rsid w:val="00333974"/>
    <w:rsid w:val="00333A5B"/>
    <w:rsid w:val="00333BD2"/>
    <w:rsid w:val="00333C1D"/>
    <w:rsid w:val="00333CA9"/>
    <w:rsid w:val="00333DC3"/>
    <w:rsid w:val="00333DD9"/>
    <w:rsid w:val="00333FED"/>
    <w:rsid w:val="003340CA"/>
    <w:rsid w:val="00334277"/>
    <w:rsid w:val="0033428E"/>
    <w:rsid w:val="0033435C"/>
    <w:rsid w:val="00334388"/>
    <w:rsid w:val="003344DC"/>
    <w:rsid w:val="003346D4"/>
    <w:rsid w:val="00334CEB"/>
    <w:rsid w:val="00334D2D"/>
    <w:rsid w:val="00334DF5"/>
    <w:rsid w:val="00335103"/>
    <w:rsid w:val="003352DA"/>
    <w:rsid w:val="00335499"/>
    <w:rsid w:val="00335670"/>
    <w:rsid w:val="00335896"/>
    <w:rsid w:val="00335C2D"/>
    <w:rsid w:val="00335DC5"/>
    <w:rsid w:val="0033605E"/>
    <w:rsid w:val="00336362"/>
    <w:rsid w:val="0033684E"/>
    <w:rsid w:val="00336C12"/>
    <w:rsid w:val="0033762E"/>
    <w:rsid w:val="00337637"/>
    <w:rsid w:val="003377D6"/>
    <w:rsid w:val="003379BA"/>
    <w:rsid w:val="00337AC5"/>
    <w:rsid w:val="00337C5F"/>
    <w:rsid w:val="00337D29"/>
    <w:rsid w:val="00340021"/>
    <w:rsid w:val="00340039"/>
    <w:rsid w:val="003406E3"/>
    <w:rsid w:val="00340A53"/>
    <w:rsid w:val="00340D71"/>
    <w:rsid w:val="00341828"/>
    <w:rsid w:val="00341DBF"/>
    <w:rsid w:val="00341DEC"/>
    <w:rsid w:val="00342216"/>
    <w:rsid w:val="00342346"/>
    <w:rsid w:val="00342405"/>
    <w:rsid w:val="00342C0E"/>
    <w:rsid w:val="003430C0"/>
    <w:rsid w:val="00343272"/>
    <w:rsid w:val="00343382"/>
    <w:rsid w:val="003433FA"/>
    <w:rsid w:val="003438BC"/>
    <w:rsid w:val="0034393D"/>
    <w:rsid w:val="00343AE6"/>
    <w:rsid w:val="00343B69"/>
    <w:rsid w:val="0034421A"/>
    <w:rsid w:val="00344450"/>
    <w:rsid w:val="00344AE1"/>
    <w:rsid w:val="00344C01"/>
    <w:rsid w:val="00344C2A"/>
    <w:rsid w:val="00344D3D"/>
    <w:rsid w:val="00344E2B"/>
    <w:rsid w:val="00344E33"/>
    <w:rsid w:val="00344F69"/>
    <w:rsid w:val="003454B8"/>
    <w:rsid w:val="003455B8"/>
    <w:rsid w:val="00345DB0"/>
    <w:rsid w:val="00346176"/>
    <w:rsid w:val="00346404"/>
    <w:rsid w:val="0034671C"/>
    <w:rsid w:val="003469A7"/>
    <w:rsid w:val="00346A3A"/>
    <w:rsid w:val="00346CCF"/>
    <w:rsid w:val="0034722F"/>
    <w:rsid w:val="003475A9"/>
    <w:rsid w:val="0034778F"/>
    <w:rsid w:val="00347B4C"/>
    <w:rsid w:val="00347F0E"/>
    <w:rsid w:val="003500DA"/>
    <w:rsid w:val="00350283"/>
    <w:rsid w:val="00350755"/>
    <w:rsid w:val="0035075A"/>
    <w:rsid w:val="00350966"/>
    <w:rsid w:val="00350C0B"/>
    <w:rsid w:val="00351042"/>
    <w:rsid w:val="0035112C"/>
    <w:rsid w:val="00351338"/>
    <w:rsid w:val="003515AF"/>
    <w:rsid w:val="003515D0"/>
    <w:rsid w:val="003516B8"/>
    <w:rsid w:val="00351967"/>
    <w:rsid w:val="00351BB3"/>
    <w:rsid w:val="00352158"/>
    <w:rsid w:val="003529C4"/>
    <w:rsid w:val="00352A03"/>
    <w:rsid w:val="00352B9D"/>
    <w:rsid w:val="00352BCA"/>
    <w:rsid w:val="00353A57"/>
    <w:rsid w:val="00353AF1"/>
    <w:rsid w:val="00353E67"/>
    <w:rsid w:val="003540DA"/>
    <w:rsid w:val="00354123"/>
    <w:rsid w:val="003541B8"/>
    <w:rsid w:val="00354290"/>
    <w:rsid w:val="003542BC"/>
    <w:rsid w:val="0035432C"/>
    <w:rsid w:val="00354355"/>
    <w:rsid w:val="003543E3"/>
    <w:rsid w:val="00354A9D"/>
    <w:rsid w:val="00354B02"/>
    <w:rsid w:val="00354C7D"/>
    <w:rsid w:val="00354E97"/>
    <w:rsid w:val="00354F6F"/>
    <w:rsid w:val="003552F8"/>
    <w:rsid w:val="0035532F"/>
    <w:rsid w:val="003553C7"/>
    <w:rsid w:val="003555A5"/>
    <w:rsid w:val="003557FC"/>
    <w:rsid w:val="0035590D"/>
    <w:rsid w:val="00355986"/>
    <w:rsid w:val="00355AA3"/>
    <w:rsid w:val="00355D8F"/>
    <w:rsid w:val="0035645E"/>
    <w:rsid w:val="00356B23"/>
    <w:rsid w:val="00356BE3"/>
    <w:rsid w:val="00356CE8"/>
    <w:rsid w:val="00356ED3"/>
    <w:rsid w:val="0035721C"/>
    <w:rsid w:val="00357421"/>
    <w:rsid w:val="00357423"/>
    <w:rsid w:val="003574DA"/>
    <w:rsid w:val="003574F5"/>
    <w:rsid w:val="00357583"/>
    <w:rsid w:val="00357592"/>
    <w:rsid w:val="00357753"/>
    <w:rsid w:val="0035792E"/>
    <w:rsid w:val="0035799F"/>
    <w:rsid w:val="00357E65"/>
    <w:rsid w:val="0036004E"/>
    <w:rsid w:val="003600E2"/>
    <w:rsid w:val="00360388"/>
    <w:rsid w:val="003604BC"/>
    <w:rsid w:val="0036052F"/>
    <w:rsid w:val="00360A0E"/>
    <w:rsid w:val="00360D66"/>
    <w:rsid w:val="003615A8"/>
    <w:rsid w:val="003616F5"/>
    <w:rsid w:val="00361F6F"/>
    <w:rsid w:val="00362026"/>
    <w:rsid w:val="00362478"/>
    <w:rsid w:val="003626F8"/>
    <w:rsid w:val="00362AD5"/>
    <w:rsid w:val="00362C43"/>
    <w:rsid w:val="00362C5F"/>
    <w:rsid w:val="00362C7E"/>
    <w:rsid w:val="00362F1C"/>
    <w:rsid w:val="0036336A"/>
    <w:rsid w:val="0036346C"/>
    <w:rsid w:val="003635B4"/>
    <w:rsid w:val="0036378B"/>
    <w:rsid w:val="0036382D"/>
    <w:rsid w:val="00363C25"/>
    <w:rsid w:val="00363E8B"/>
    <w:rsid w:val="0036432E"/>
    <w:rsid w:val="0036474A"/>
    <w:rsid w:val="00364892"/>
    <w:rsid w:val="0036491A"/>
    <w:rsid w:val="00364C43"/>
    <w:rsid w:val="0036500F"/>
    <w:rsid w:val="00365144"/>
    <w:rsid w:val="0036525C"/>
    <w:rsid w:val="0036565A"/>
    <w:rsid w:val="0036579F"/>
    <w:rsid w:val="00365C41"/>
    <w:rsid w:val="00365C65"/>
    <w:rsid w:val="00365FF7"/>
    <w:rsid w:val="00366697"/>
    <w:rsid w:val="00366809"/>
    <w:rsid w:val="0036687F"/>
    <w:rsid w:val="00366B63"/>
    <w:rsid w:val="00366F6C"/>
    <w:rsid w:val="0036700D"/>
    <w:rsid w:val="003672BE"/>
    <w:rsid w:val="00367BF9"/>
    <w:rsid w:val="00367C0E"/>
    <w:rsid w:val="00367D19"/>
    <w:rsid w:val="00367E28"/>
    <w:rsid w:val="0037003C"/>
    <w:rsid w:val="003700C9"/>
    <w:rsid w:val="00370BFA"/>
    <w:rsid w:val="00370E51"/>
    <w:rsid w:val="00371109"/>
    <w:rsid w:val="00371225"/>
    <w:rsid w:val="00371228"/>
    <w:rsid w:val="00371266"/>
    <w:rsid w:val="003712A9"/>
    <w:rsid w:val="00371303"/>
    <w:rsid w:val="00371334"/>
    <w:rsid w:val="0037144F"/>
    <w:rsid w:val="003715D4"/>
    <w:rsid w:val="003715D8"/>
    <w:rsid w:val="003715EE"/>
    <w:rsid w:val="003716DA"/>
    <w:rsid w:val="0037171F"/>
    <w:rsid w:val="00371819"/>
    <w:rsid w:val="0037189A"/>
    <w:rsid w:val="003721BB"/>
    <w:rsid w:val="00372BB7"/>
    <w:rsid w:val="00372CD7"/>
    <w:rsid w:val="00372E0B"/>
    <w:rsid w:val="00372F75"/>
    <w:rsid w:val="00373422"/>
    <w:rsid w:val="00373BD5"/>
    <w:rsid w:val="00373E0E"/>
    <w:rsid w:val="00373EF0"/>
    <w:rsid w:val="00373F50"/>
    <w:rsid w:val="00374120"/>
    <w:rsid w:val="00374277"/>
    <w:rsid w:val="003745BB"/>
    <w:rsid w:val="0037461F"/>
    <w:rsid w:val="003746E2"/>
    <w:rsid w:val="003749B0"/>
    <w:rsid w:val="00375688"/>
    <w:rsid w:val="003756B6"/>
    <w:rsid w:val="00375D37"/>
    <w:rsid w:val="00375F79"/>
    <w:rsid w:val="0037611A"/>
    <w:rsid w:val="003763C2"/>
    <w:rsid w:val="00376927"/>
    <w:rsid w:val="003769DB"/>
    <w:rsid w:val="00376A88"/>
    <w:rsid w:val="00376E7F"/>
    <w:rsid w:val="003772DC"/>
    <w:rsid w:val="003775E2"/>
    <w:rsid w:val="0037761B"/>
    <w:rsid w:val="00377A13"/>
    <w:rsid w:val="00377ECE"/>
    <w:rsid w:val="003800DA"/>
    <w:rsid w:val="003803B4"/>
    <w:rsid w:val="00380835"/>
    <w:rsid w:val="00380BB7"/>
    <w:rsid w:val="00380F01"/>
    <w:rsid w:val="00380F33"/>
    <w:rsid w:val="00380FBF"/>
    <w:rsid w:val="0038114B"/>
    <w:rsid w:val="003812F1"/>
    <w:rsid w:val="0038157A"/>
    <w:rsid w:val="003815D1"/>
    <w:rsid w:val="0038183A"/>
    <w:rsid w:val="00382316"/>
    <w:rsid w:val="00382A0B"/>
    <w:rsid w:val="00382A26"/>
    <w:rsid w:val="00382D12"/>
    <w:rsid w:val="00382E50"/>
    <w:rsid w:val="00382EF0"/>
    <w:rsid w:val="00382F2E"/>
    <w:rsid w:val="003830B7"/>
    <w:rsid w:val="0038315C"/>
    <w:rsid w:val="00383222"/>
    <w:rsid w:val="00383770"/>
    <w:rsid w:val="00383C02"/>
    <w:rsid w:val="00383E4B"/>
    <w:rsid w:val="00384068"/>
    <w:rsid w:val="003841C4"/>
    <w:rsid w:val="00384341"/>
    <w:rsid w:val="00384494"/>
    <w:rsid w:val="00384581"/>
    <w:rsid w:val="003845A0"/>
    <w:rsid w:val="00384ACD"/>
    <w:rsid w:val="00384BA0"/>
    <w:rsid w:val="0038542F"/>
    <w:rsid w:val="0038545F"/>
    <w:rsid w:val="003855C9"/>
    <w:rsid w:val="00385730"/>
    <w:rsid w:val="003857B3"/>
    <w:rsid w:val="00385B3F"/>
    <w:rsid w:val="003865F8"/>
    <w:rsid w:val="003866E7"/>
    <w:rsid w:val="003867E3"/>
    <w:rsid w:val="0038684A"/>
    <w:rsid w:val="00386C8E"/>
    <w:rsid w:val="00387382"/>
    <w:rsid w:val="003873FE"/>
    <w:rsid w:val="003877DB"/>
    <w:rsid w:val="00387948"/>
    <w:rsid w:val="00387961"/>
    <w:rsid w:val="00387AF0"/>
    <w:rsid w:val="00387BF1"/>
    <w:rsid w:val="00387CBB"/>
    <w:rsid w:val="00387F13"/>
    <w:rsid w:val="00390007"/>
    <w:rsid w:val="0039054F"/>
    <w:rsid w:val="00390DBE"/>
    <w:rsid w:val="00390FCF"/>
    <w:rsid w:val="00391068"/>
    <w:rsid w:val="00391323"/>
    <w:rsid w:val="00391868"/>
    <w:rsid w:val="0039199C"/>
    <w:rsid w:val="00391A08"/>
    <w:rsid w:val="00391F82"/>
    <w:rsid w:val="00392223"/>
    <w:rsid w:val="0039298C"/>
    <w:rsid w:val="00392B14"/>
    <w:rsid w:val="00392BAE"/>
    <w:rsid w:val="00392C12"/>
    <w:rsid w:val="00392C58"/>
    <w:rsid w:val="00392C8F"/>
    <w:rsid w:val="00392CA3"/>
    <w:rsid w:val="00392E76"/>
    <w:rsid w:val="00392F0D"/>
    <w:rsid w:val="00392F40"/>
    <w:rsid w:val="00392F5F"/>
    <w:rsid w:val="00393337"/>
    <w:rsid w:val="00393881"/>
    <w:rsid w:val="00393A42"/>
    <w:rsid w:val="00393C43"/>
    <w:rsid w:val="00393D1D"/>
    <w:rsid w:val="00393DAF"/>
    <w:rsid w:val="00393E18"/>
    <w:rsid w:val="00393FED"/>
    <w:rsid w:val="003942C3"/>
    <w:rsid w:val="00394321"/>
    <w:rsid w:val="0039454D"/>
    <w:rsid w:val="00394AC0"/>
    <w:rsid w:val="00394DE2"/>
    <w:rsid w:val="003956F1"/>
    <w:rsid w:val="0039577C"/>
    <w:rsid w:val="00395871"/>
    <w:rsid w:val="00395A36"/>
    <w:rsid w:val="003966D9"/>
    <w:rsid w:val="00396C83"/>
    <w:rsid w:val="00396FB5"/>
    <w:rsid w:val="00396FFF"/>
    <w:rsid w:val="00397050"/>
    <w:rsid w:val="003970D6"/>
    <w:rsid w:val="003972E4"/>
    <w:rsid w:val="00397566"/>
    <w:rsid w:val="00397783"/>
    <w:rsid w:val="00397D50"/>
    <w:rsid w:val="003A085B"/>
    <w:rsid w:val="003A0936"/>
    <w:rsid w:val="003A0D5F"/>
    <w:rsid w:val="003A131E"/>
    <w:rsid w:val="003A143E"/>
    <w:rsid w:val="003A1545"/>
    <w:rsid w:val="003A158D"/>
    <w:rsid w:val="003A1628"/>
    <w:rsid w:val="003A162C"/>
    <w:rsid w:val="003A18BA"/>
    <w:rsid w:val="003A19B9"/>
    <w:rsid w:val="003A1B90"/>
    <w:rsid w:val="003A1C61"/>
    <w:rsid w:val="003A1DC9"/>
    <w:rsid w:val="003A1F59"/>
    <w:rsid w:val="003A1FDB"/>
    <w:rsid w:val="003A2629"/>
    <w:rsid w:val="003A28EE"/>
    <w:rsid w:val="003A291F"/>
    <w:rsid w:val="003A325C"/>
    <w:rsid w:val="003A33D3"/>
    <w:rsid w:val="003A364A"/>
    <w:rsid w:val="003A3743"/>
    <w:rsid w:val="003A3857"/>
    <w:rsid w:val="003A3A2D"/>
    <w:rsid w:val="003A3B35"/>
    <w:rsid w:val="003A3C1B"/>
    <w:rsid w:val="003A4206"/>
    <w:rsid w:val="003A4470"/>
    <w:rsid w:val="003A46FA"/>
    <w:rsid w:val="003A478C"/>
    <w:rsid w:val="003A47B4"/>
    <w:rsid w:val="003A49EC"/>
    <w:rsid w:val="003A5051"/>
    <w:rsid w:val="003A51C6"/>
    <w:rsid w:val="003A52C0"/>
    <w:rsid w:val="003A568A"/>
    <w:rsid w:val="003A59AA"/>
    <w:rsid w:val="003A5AF2"/>
    <w:rsid w:val="003A5BAA"/>
    <w:rsid w:val="003A5D70"/>
    <w:rsid w:val="003A604E"/>
    <w:rsid w:val="003A61AF"/>
    <w:rsid w:val="003A6B13"/>
    <w:rsid w:val="003A6C22"/>
    <w:rsid w:val="003A6CAD"/>
    <w:rsid w:val="003A7233"/>
    <w:rsid w:val="003A72FF"/>
    <w:rsid w:val="003A7331"/>
    <w:rsid w:val="003A7F3F"/>
    <w:rsid w:val="003B0079"/>
    <w:rsid w:val="003B00DE"/>
    <w:rsid w:val="003B01DD"/>
    <w:rsid w:val="003B0301"/>
    <w:rsid w:val="003B040F"/>
    <w:rsid w:val="003B046E"/>
    <w:rsid w:val="003B04EB"/>
    <w:rsid w:val="003B063D"/>
    <w:rsid w:val="003B1248"/>
    <w:rsid w:val="003B1494"/>
    <w:rsid w:val="003B16BE"/>
    <w:rsid w:val="003B18E3"/>
    <w:rsid w:val="003B1934"/>
    <w:rsid w:val="003B1A45"/>
    <w:rsid w:val="003B1AB8"/>
    <w:rsid w:val="003B1BFD"/>
    <w:rsid w:val="003B1C90"/>
    <w:rsid w:val="003B1D9A"/>
    <w:rsid w:val="003B1F50"/>
    <w:rsid w:val="003B2510"/>
    <w:rsid w:val="003B25F5"/>
    <w:rsid w:val="003B2CAE"/>
    <w:rsid w:val="003B2D3F"/>
    <w:rsid w:val="003B2D88"/>
    <w:rsid w:val="003B2EF8"/>
    <w:rsid w:val="003B34F3"/>
    <w:rsid w:val="003B38AB"/>
    <w:rsid w:val="003B3980"/>
    <w:rsid w:val="003B3DB3"/>
    <w:rsid w:val="003B3DB8"/>
    <w:rsid w:val="003B3E2A"/>
    <w:rsid w:val="003B3F94"/>
    <w:rsid w:val="003B402A"/>
    <w:rsid w:val="003B49C0"/>
    <w:rsid w:val="003B50DF"/>
    <w:rsid w:val="003B50E0"/>
    <w:rsid w:val="003B51E3"/>
    <w:rsid w:val="003B5419"/>
    <w:rsid w:val="003B5432"/>
    <w:rsid w:val="003B56A9"/>
    <w:rsid w:val="003B5739"/>
    <w:rsid w:val="003B5C31"/>
    <w:rsid w:val="003B5C7B"/>
    <w:rsid w:val="003B5C92"/>
    <w:rsid w:val="003B5CE8"/>
    <w:rsid w:val="003B633E"/>
    <w:rsid w:val="003B64F2"/>
    <w:rsid w:val="003B6786"/>
    <w:rsid w:val="003B6864"/>
    <w:rsid w:val="003B6E5C"/>
    <w:rsid w:val="003B7157"/>
    <w:rsid w:val="003B72AE"/>
    <w:rsid w:val="003B72C1"/>
    <w:rsid w:val="003B7486"/>
    <w:rsid w:val="003B7902"/>
    <w:rsid w:val="003B7B07"/>
    <w:rsid w:val="003B7DC2"/>
    <w:rsid w:val="003B7EED"/>
    <w:rsid w:val="003C0184"/>
    <w:rsid w:val="003C01E9"/>
    <w:rsid w:val="003C01F0"/>
    <w:rsid w:val="003C024D"/>
    <w:rsid w:val="003C02DB"/>
    <w:rsid w:val="003C034B"/>
    <w:rsid w:val="003C03CE"/>
    <w:rsid w:val="003C04ED"/>
    <w:rsid w:val="003C06AB"/>
    <w:rsid w:val="003C08BE"/>
    <w:rsid w:val="003C0A78"/>
    <w:rsid w:val="003C0CDD"/>
    <w:rsid w:val="003C10D6"/>
    <w:rsid w:val="003C10F5"/>
    <w:rsid w:val="003C111C"/>
    <w:rsid w:val="003C13CC"/>
    <w:rsid w:val="003C1598"/>
    <w:rsid w:val="003C17E7"/>
    <w:rsid w:val="003C186D"/>
    <w:rsid w:val="003C1C54"/>
    <w:rsid w:val="003C216F"/>
    <w:rsid w:val="003C238F"/>
    <w:rsid w:val="003C2535"/>
    <w:rsid w:val="003C2669"/>
    <w:rsid w:val="003C2A76"/>
    <w:rsid w:val="003C2E57"/>
    <w:rsid w:val="003C2E67"/>
    <w:rsid w:val="003C334F"/>
    <w:rsid w:val="003C34C8"/>
    <w:rsid w:val="003C35C0"/>
    <w:rsid w:val="003C3643"/>
    <w:rsid w:val="003C379A"/>
    <w:rsid w:val="003C3C4D"/>
    <w:rsid w:val="003C3DD4"/>
    <w:rsid w:val="003C3EB4"/>
    <w:rsid w:val="003C42E6"/>
    <w:rsid w:val="003C470F"/>
    <w:rsid w:val="003C4813"/>
    <w:rsid w:val="003C4A81"/>
    <w:rsid w:val="003C4BB9"/>
    <w:rsid w:val="003C4E23"/>
    <w:rsid w:val="003C501A"/>
    <w:rsid w:val="003C5237"/>
    <w:rsid w:val="003C5607"/>
    <w:rsid w:val="003C5C9B"/>
    <w:rsid w:val="003C5DD9"/>
    <w:rsid w:val="003C6060"/>
    <w:rsid w:val="003C6538"/>
    <w:rsid w:val="003C65D6"/>
    <w:rsid w:val="003C6EA6"/>
    <w:rsid w:val="003C6EF3"/>
    <w:rsid w:val="003C7240"/>
    <w:rsid w:val="003C7445"/>
    <w:rsid w:val="003C75D0"/>
    <w:rsid w:val="003C7602"/>
    <w:rsid w:val="003C7BA0"/>
    <w:rsid w:val="003D0351"/>
    <w:rsid w:val="003D0437"/>
    <w:rsid w:val="003D0486"/>
    <w:rsid w:val="003D0557"/>
    <w:rsid w:val="003D08A9"/>
    <w:rsid w:val="003D08D4"/>
    <w:rsid w:val="003D0BFF"/>
    <w:rsid w:val="003D11E2"/>
    <w:rsid w:val="003D11F1"/>
    <w:rsid w:val="003D121B"/>
    <w:rsid w:val="003D14CD"/>
    <w:rsid w:val="003D187B"/>
    <w:rsid w:val="003D1AA8"/>
    <w:rsid w:val="003D1D90"/>
    <w:rsid w:val="003D1EB7"/>
    <w:rsid w:val="003D20FD"/>
    <w:rsid w:val="003D224C"/>
    <w:rsid w:val="003D2579"/>
    <w:rsid w:val="003D26DA"/>
    <w:rsid w:val="003D2C2B"/>
    <w:rsid w:val="003D2CB0"/>
    <w:rsid w:val="003D3425"/>
    <w:rsid w:val="003D3657"/>
    <w:rsid w:val="003D39D8"/>
    <w:rsid w:val="003D3DBE"/>
    <w:rsid w:val="003D42C1"/>
    <w:rsid w:val="003D4707"/>
    <w:rsid w:val="003D4823"/>
    <w:rsid w:val="003D4AE2"/>
    <w:rsid w:val="003D4CE1"/>
    <w:rsid w:val="003D4ED1"/>
    <w:rsid w:val="003D4F36"/>
    <w:rsid w:val="003D52F0"/>
    <w:rsid w:val="003D53DD"/>
    <w:rsid w:val="003D568C"/>
    <w:rsid w:val="003D57D6"/>
    <w:rsid w:val="003D5C31"/>
    <w:rsid w:val="003D63E2"/>
    <w:rsid w:val="003D6455"/>
    <w:rsid w:val="003D67C2"/>
    <w:rsid w:val="003D6A3A"/>
    <w:rsid w:val="003D6B65"/>
    <w:rsid w:val="003D6FD7"/>
    <w:rsid w:val="003D7184"/>
    <w:rsid w:val="003D737C"/>
    <w:rsid w:val="003D7624"/>
    <w:rsid w:val="003D7670"/>
    <w:rsid w:val="003D7BFD"/>
    <w:rsid w:val="003D7C32"/>
    <w:rsid w:val="003D7D1B"/>
    <w:rsid w:val="003D7E83"/>
    <w:rsid w:val="003E0283"/>
    <w:rsid w:val="003E08C0"/>
    <w:rsid w:val="003E08CA"/>
    <w:rsid w:val="003E095E"/>
    <w:rsid w:val="003E0C4E"/>
    <w:rsid w:val="003E0C50"/>
    <w:rsid w:val="003E0DB9"/>
    <w:rsid w:val="003E0DF2"/>
    <w:rsid w:val="003E15F6"/>
    <w:rsid w:val="003E189A"/>
    <w:rsid w:val="003E1A28"/>
    <w:rsid w:val="003E1A6B"/>
    <w:rsid w:val="003E1AD0"/>
    <w:rsid w:val="003E1D8B"/>
    <w:rsid w:val="003E211A"/>
    <w:rsid w:val="003E263B"/>
    <w:rsid w:val="003E340C"/>
    <w:rsid w:val="003E34F3"/>
    <w:rsid w:val="003E35E4"/>
    <w:rsid w:val="003E3994"/>
    <w:rsid w:val="003E3AB3"/>
    <w:rsid w:val="003E3D87"/>
    <w:rsid w:val="003E436B"/>
    <w:rsid w:val="003E43DC"/>
    <w:rsid w:val="003E43E7"/>
    <w:rsid w:val="003E4462"/>
    <w:rsid w:val="003E4566"/>
    <w:rsid w:val="003E46D7"/>
    <w:rsid w:val="003E4908"/>
    <w:rsid w:val="003E49ED"/>
    <w:rsid w:val="003E52A3"/>
    <w:rsid w:val="003E54A3"/>
    <w:rsid w:val="003E565C"/>
    <w:rsid w:val="003E5854"/>
    <w:rsid w:val="003E5962"/>
    <w:rsid w:val="003E5F76"/>
    <w:rsid w:val="003E6715"/>
    <w:rsid w:val="003E679E"/>
    <w:rsid w:val="003E684E"/>
    <w:rsid w:val="003E6C68"/>
    <w:rsid w:val="003E6D42"/>
    <w:rsid w:val="003E7178"/>
    <w:rsid w:val="003E71AE"/>
    <w:rsid w:val="003E7608"/>
    <w:rsid w:val="003E7817"/>
    <w:rsid w:val="003E7888"/>
    <w:rsid w:val="003E79D5"/>
    <w:rsid w:val="003E79E2"/>
    <w:rsid w:val="003E7B65"/>
    <w:rsid w:val="003E7ED3"/>
    <w:rsid w:val="003F016C"/>
    <w:rsid w:val="003F0230"/>
    <w:rsid w:val="003F061B"/>
    <w:rsid w:val="003F0B8D"/>
    <w:rsid w:val="003F0BA9"/>
    <w:rsid w:val="003F0F56"/>
    <w:rsid w:val="003F12FD"/>
    <w:rsid w:val="003F1508"/>
    <w:rsid w:val="003F1B26"/>
    <w:rsid w:val="003F1BB4"/>
    <w:rsid w:val="003F1C8D"/>
    <w:rsid w:val="003F1E5E"/>
    <w:rsid w:val="003F2498"/>
    <w:rsid w:val="003F24B5"/>
    <w:rsid w:val="003F2690"/>
    <w:rsid w:val="003F2B16"/>
    <w:rsid w:val="003F2E84"/>
    <w:rsid w:val="003F3136"/>
    <w:rsid w:val="003F31F8"/>
    <w:rsid w:val="003F379D"/>
    <w:rsid w:val="003F3F88"/>
    <w:rsid w:val="003F431D"/>
    <w:rsid w:val="003F4571"/>
    <w:rsid w:val="003F482E"/>
    <w:rsid w:val="003F4916"/>
    <w:rsid w:val="003F4D12"/>
    <w:rsid w:val="003F4D3C"/>
    <w:rsid w:val="003F4DE6"/>
    <w:rsid w:val="003F4FFF"/>
    <w:rsid w:val="003F5121"/>
    <w:rsid w:val="003F51B9"/>
    <w:rsid w:val="003F52D4"/>
    <w:rsid w:val="003F5597"/>
    <w:rsid w:val="003F59BC"/>
    <w:rsid w:val="003F5AC0"/>
    <w:rsid w:val="003F5CF8"/>
    <w:rsid w:val="003F5D4F"/>
    <w:rsid w:val="003F6327"/>
    <w:rsid w:val="003F6573"/>
    <w:rsid w:val="003F6714"/>
    <w:rsid w:val="003F6942"/>
    <w:rsid w:val="003F69C6"/>
    <w:rsid w:val="003F69D6"/>
    <w:rsid w:val="003F6AE9"/>
    <w:rsid w:val="003F6BD4"/>
    <w:rsid w:val="003F71A5"/>
    <w:rsid w:val="003F73FF"/>
    <w:rsid w:val="003F7563"/>
    <w:rsid w:val="003F7705"/>
    <w:rsid w:val="003F784F"/>
    <w:rsid w:val="003F796E"/>
    <w:rsid w:val="003F79B6"/>
    <w:rsid w:val="003F7AAE"/>
    <w:rsid w:val="003F7C21"/>
    <w:rsid w:val="003F7DBB"/>
    <w:rsid w:val="003F7EFD"/>
    <w:rsid w:val="003F7F05"/>
    <w:rsid w:val="00400967"/>
    <w:rsid w:val="00400E4C"/>
    <w:rsid w:val="00400EE4"/>
    <w:rsid w:val="0040124F"/>
    <w:rsid w:val="0040127E"/>
    <w:rsid w:val="00401866"/>
    <w:rsid w:val="004018CE"/>
    <w:rsid w:val="00401DA0"/>
    <w:rsid w:val="00401E8D"/>
    <w:rsid w:val="004022E5"/>
    <w:rsid w:val="00402339"/>
    <w:rsid w:val="0040248E"/>
    <w:rsid w:val="0040273A"/>
    <w:rsid w:val="00402794"/>
    <w:rsid w:val="00402925"/>
    <w:rsid w:val="00402DB7"/>
    <w:rsid w:val="00402F42"/>
    <w:rsid w:val="0040327C"/>
    <w:rsid w:val="00403289"/>
    <w:rsid w:val="004038DF"/>
    <w:rsid w:val="00403EEA"/>
    <w:rsid w:val="00404029"/>
    <w:rsid w:val="004046D1"/>
    <w:rsid w:val="00404815"/>
    <w:rsid w:val="0040497D"/>
    <w:rsid w:val="004049C3"/>
    <w:rsid w:val="00404DAF"/>
    <w:rsid w:val="00404E3F"/>
    <w:rsid w:val="00404E53"/>
    <w:rsid w:val="00405294"/>
    <w:rsid w:val="004054CC"/>
    <w:rsid w:val="004057C2"/>
    <w:rsid w:val="004059DC"/>
    <w:rsid w:val="00405DDB"/>
    <w:rsid w:val="00406355"/>
    <w:rsid w:val="004066AC"/>
    <w:rsid w:val="00406871"/>
    <w:rsid w:val="004069FE"/>
    <w:rsid w:val="00406CBD"/>
    <w:rsid w:val="00406F25"/>
    <w:rsid w:val="00406F35"/>
    <w:rsid w:val="00407519"/>
    <w:rsid w:val="004075D8"/>
    <w:rsid w:val="00407C78"/>
    <w:rsid w:val="00407D69"/>
    <w:rsid w:val="00407E45"/>
    <w:rsid w:val="0041027F"/>
    <w:rsid w:val="004104B2"/>
    <w:rsid w:val="0041053E"/>
    <w:rsid w:val="00410991"/>
    <w:rsid w:val="00410B3B"/>
    <w:rsid w:val="00410EFB"/>
    <w:rsid w:val="00411244"/>
    <w:rsid w:val="0041187C"/>
    <w:rsid w:val="00411C1C"/>
    <w:rsid w:val="00411F46"/>
    <w:rsid w:val="0041228F"/>
    <w:rsid w:val="00412331"/>
    <w:rsid w:val="004127BD"/>
    <w:rsid w:val="00412C01"/>
    <w:rsid w:val="00412F26"/>
    <w:rsid w:val="004132F4"/>
    <w:rsid w:val="004132FC"/>
    <w:rsid w:val="004133F3"/>
    <w:rsid w:val="00413843"/>
    <w:rsid w:val="00413D35"/>
    <w:rsid w:val="00413D6E"/>
    <w:rsid w:val="00414413"/>
    <w:rsid w:val="004144B3"/>
    <w:rsid w:val="004147C8"/>
    <w:rsid w:val="004147D3"/>
    <w:rsid w:val="004148A3"/>
    <w:rsid w:val="00414900"/>
    <w:rsid w:val="00414937"/>
    <w:rsid w:val="00414997"/>
    <w:rsid w:val="00414A0D"/>
    <w:rsid w:val="00414EA1"/>
    <w:rsid w:val="004150E4"/>
    <w:rsid w:val="004151C1"/>
    <w:rsid w:val="004153DD"/>
    <w:rsid w:val="00415A60"/>
    <w:rsid w:val="00415A72"/>
    <w:rsid w:val="00415DE1"/>
    <w:rsid w:val="00415E25"/>
    <w:rsid w:val="004161A5"/>
    <w:rsid w:val="004161ED"/>
    <w:rsid w:val="00416323"/>
    <w:rsid w:val="00416B57"/>
    <w:rsid w:val="00416D2F"/>
    <w:rsid w:val="00417039"/>
    <w:rsid w:val="004170F2"/>
    <w:rsid w:val="004173E1"/>
    <w:rsid w:val="00417429"/>
    <w:rsid w:val="004179A7"/>
    <w:rsid w:val="00417A3D"/>
    <w:rsid w:val="00417B47"/>
    <w:rsid w:val="00417B73"/>
    <w:rsid w:val="00417C18"/>
    <w:rsid w:val="00417D38"/>
    <w:rsid w:val="00417ED4"/>
    <w:rsid w:val="00420292"/>
    <w:rsid w:val="004208C8"/>
    <w:rsid w:val="00420E32"/>
    <w:rsid w:val="00421414"/>
    <w:rsid w:val="004219ED"/>
    <w:rsid w:val="00421AEF"/>
    <w:rsid w:val="00421D0B"/>
    <w:rsid w:val="00421EFA"/>
    <w:rsid w:val="00421F10"/>
    <w:rsid w:val="0042247F"/>
    <w:rsid w:val="00422604"/>
    <w:rsid w:val="004226E7"/>
    <w:rsid w:val="0042280E"/>
    <w:rsid w:val="0042286A"/>
    <w:rsid w:val="00422C90"/>
    <w:rsid w:val="00423149"/>
    <w:rsid w:val="00423617"/>
    <w:rsid w:val="004236FF"/>
    <w:rsid w:val="00423758"/>
    <w:rsid w:val="00423E23"/>
    <w:rsid w:val="0042468B"/>
    <w:rsid w:val="004248A6"/>
    <w:rsid w:val="00424A4A"/>
    <w:rsid w:val="00424AD2"/>
    <w:rsid w:val="00424F26"/>
    <w:rsid w:val="00425275"/>
    <w:rsid w:val="004252DB"/>
    <w:rsid w:val="004254D8"/>
    <w:rsid w:val="00425F14"/>
    <w:rsid w:val="004261D3"/>
    <w:rsid w:val="00426865"/>
    <w:rsid w:val="004268B6"/>
    <w:rsid w:val="0042690D"/>
    <w:rsid w:val="00426D8D"/>
    <w:rsid w:val="0042711F"/>
    <w:rsid w:val="004276DC"/>
    <w:rsid w:val="0042772B"/>
    <w:rsid w:val="00427B62"/>
    <w:rsid w:val="00427D47"/>
    <w:rsid w:val="00427FA5"/>
    <w:rsid w:val="00427FEB"/>
    <w:rsid w:val="004301D2"/>
    <w:rsid w:val="00430437"/>
    <w:rsid w:val="0043054C"/>
    <w:rsid w:val="00430851"/>
    <w:rsid w:val="00430972"/>
    <w:rsid w:val="004309E5"/>
    <w:rsid w:val="00430B2B"/>
    <w:rsid w:val="00430EEC"/>
    <w:rsid w:val="00430F7C"/>
    <w:rsid w:val="0043104B"/>
    <w:rsid w:val="0043184A"/>
    <w:rsid w:val="004319F3"/>
    <w:rsid w:val="00431BAC"/>
    <w:rsid w:val="00431BBE"/>
    <w:rsid w:val="00431C1D"/>
    <w:rsid w:val="00431D66"/>
    <w:rsid w:val="00431F37"/>
    <w:rsid w:val="00431F63"/>
    <w:rsid w:val="00432036"/>
    <w:rsid w:val="004323E9"/>
    <w:rsid w:val="0043293E"/>
    <w:rsid w:val="004329E0"/>
    <w:rsid w:val="00432AF7"/>
    <w:rsid w:val="00432C90"/>
    <w:rsid w:val="00432DC3"/>
    <w:rsid w:val="00432FEB"/>
    <w:rsid w:val="00433173"/>
    <w:rsid w:val="00433396"/>
    <w:rsid w:val="004334D0"/>
    <w:rsid w:val="004336D9"/>
    <w:rsid w:val="00433A6B"/>
    <w:rsid w:val="00433BA2"/>
    <w:rsid w:val="00433CD7"/>
    <w:rsid w:val="004340D7"/>
    <w:rsid w:val="00434179"/>
    <w:rsid w:val="004342BF"/>
    <w:rsid w:val="004346EF"/>
    <w:rsid w:val="00434909"/>
    <w:rsid w:val="00434A1C"/>
    <w:rsid w:val="00434B80"/>
    <w:rsid w:val="00434CF9"/>
    <w:rsid w:val="00435079"/>
    <w:rsid w:val="004350AE"/>
    <w:rsid w:val="00435464"/>
    <w:rsid w:val="004355CF"/>
    <w:rsid w:val="00435A04"/>
    <w:rsid w:val="00435DD5"/>
    <w:rsid w:val="00436416"/>
    <w:rsid w:val="0043645E"/>
    <w:rsid w:val="00436481"/>
    <w:rsid w:val="004364C7"/>
    <w:rsid w:val="00436593"/>
    <w:rsid w:val="004365BE"/>
    <w:rsid w:val="004369E9"/>
    <w:rsid w:val="004369F0"/>
    <w:rsid w:val="00436B2E"/>
    <w:rsid w:val="00436C07"/>
    <w:rsid w:val="0043750E"/>
    <w:rsid w:val="00437660"/>
    <w:rsid w:val="0043777A"/>
    <w:rsid w:val="00437BFF"/>
    <w:rsid w:val="00437CE6"/>
    <w:rsid w:val="00440524"/>
    <w:rsid w:val="00440682"/>
    <w:rsid w:val="004406C2"/>
    <w:rsid w:val="004406E5"/>
    <w:rsid w:val="004408A2"/>
    <w:rsid w:val="00440B3A"/>
    <w:rsid w:val="004417CB"/>
    <w:rsid w:val="00441CD5"/>
    <w:rsid w:val="00441E71"/>
    <w:rsid w:val="00442332"/>
    <w:rsid w:val="004423A1"/>
    <w:rsid w:val="00442418"/>
    <w:rsid w:val="0044254A"/>
    <w:rsid w:val="00442770"/>
    <w:rsid w:val="004427EF"/>
    <w:rsid w:val="00442C27"/>
    <w:rsid w:val="0044359A"/>
    <w:rsid w:val="004436D1"/>
    <w:rsid w:val="00443712"/>
    <w:rsid w:val="0044373D"/>
    <w:rsid w:val="004437C2"/>
    <w:rsid w:val="004439EB"/>
    <w:rsid w:val="00443B82"/>
    <w:rsid w:val="00443EB9"/>
    <w:rsid w:val="00443F7B"/>
    <w:rsid w:val="004440EA"/>
    <w:rsid w:val="0044417F"/>
    <w:rsid w:val="00444191"/>
    <w:rsid w:val="00444439"/>
    <w:rsid w:val="00444571"/>
    <w:rsid w:val="0044469A"/>
    <w:rsid w:val="00444856"/>
    <w:rsid w:val="00444B0F"/>
    <w:rsid w:val="0044532E"/>
    <w:rsid w:val="00445343"/>
    <w:rsid w:val="00445517"/>
    <w:rsid w:val="00445655"/>
    <w:rsid w:val="004456A7"/>
    <w:rsid w:val="00445BE7"/>
    <w:rsid w:val="00445CBE"/>
    <w:rsid w:val="004461FB"/>
    <w:rsid w:val="00446499"/>
    <w:rsid w:val="004466F2"/>
    <w:rsid w:val="004468D7"/>
    <w:rsid w:val="00446B44"/>
    <w:rsid w:val="00446E11"/>
    <w:rsid w:val="004470D8"/>
    <w:rsid w:val="00447A3B"/>
    <w:rsid w:val="00447D58"/>
    <w:rsid w:val="004501AD"/>
    <w:rsid w:val="00450267"/>
    <w:rsid w:val="004502D0"/>
    <w:rsid w:val="00450727"/>
    <w:rsid w:val="00450CB9"/>
    <w:rsid w:val="00451125"/>
    <w:rsid w:val="0045146F"/>
    <w:rsid w:val="00451473"/>
    <w:rsid w:val="00451515"/>
    <w:rsid w:val="004517D1"/>
    <w:rsid w:val="00451D24"/>
    <w:rsid w:val="00451E57"/>
    <w:rsid w:val="00451F55"/>
    <w:rsid w:val="00451F75"/>
    <w:rsid w:val="004521F0"/>
    <w:rsid w:val="0045225B"/>
    <w:rsid w:val="004528FA"/>
    <w:rsid w:val="00452B4C"/>
    <w:rsid w:val="00452DB4"/>
    <w:rsid w:val="00452F95"/>
    <w:rsid w:val="0045352F"/>
    <w:rsid w:val="0045360F"/>
    <w:rsid w:val="00453A24"/>
    <w:rsid w:val="00453B0A"/>
    <w:rsid w:val="00453D9C"/>
    <w:rsid w:val="00454098"/>
    <w:rsid w:val="004541BC"/>
    <w:rsid w:val="00454228"/>
    <w:rsid w:val="0045429E"/>
    <w:rsid w:val="004543AB"/>
    <w:rsid w:val="00454CC2"/>
    <w:rsid w:val="00455128"/>
    <w:rsid w:val="00455424"/>
    <w:rsid w:val="0045576A"/>
    <w:rsid w:val="0045598A"/>
    <w:rsid w:val="004562BA"/>
    <w:rsid w:val="004564C0"/>
    <w:rsid w:val="00456511"/>
    <w:rsid w:val="00456C71"/>
    <w:rsid w:val="00456E02"/>
    <w:rsid w:val="00457817"/>
    <w:rsid w:val="0045784A"/>
    <w:rsid w:val="00457AAD"/>
    <w:rsid w:val="00457B6E"/>
    <w:rsid w:val="00457C90"/>
    <w:rsid w:val="00457FAA"/>
    <w:rsid w:val="00460065"/>
    <w:rsid w:val="00460092"/>
    <w:rsid w:val="00460209"/>
    <w:rsid w:val="004604AB"/>
    <w:rsid w:val="00460C73"/>
    <w:rsid w:val="00460E4D"/>
    <w:rsid w:val="00460FEB"/>
    <w:rsid w:val="004610D5"/>
    <w:rsid w:val="0046127D"/>
    <w:rsid w:val="00461297"/>
    <w:rsid w:val="00461458"/>
    <w:rsid w:val="00461490"/>
    <w:rsid w:val="004616E0"/>
    <w:rsid w:val="00461951"/>
    <w:rsid w:val="00461CBE"/>
    <w:rsid w:val="004625A1"/>
    <w:rsid w:val="004628F0"/>
    <w:rsid w:val="00462B62"/>
    <w:rsid w:val="00462CD7"/>
    <w:rsid w:val="00462E0E"/>
    <w:rsid w:val="00463240"/>
    <w:rsid w:val="00463849"/>
    <w:rsid w:val="00463921"/>
    <w:rsid w:val="00463F57"/>
    <w:rsid w:val="00463F7A"/>
    <w:rsid w:val="00463F95"/>
    <w:rsid w:val="00464008"/>
    <w:rsid w:val="00464031"/>
    <w:rsid w:val="00464382"/>
    <w:rsid w:val="00464612"/>
    <w:rsid w:val="00464C8A"/>
    <w:rsid w:val="00464CD8"/>
    <w:rsid w:val="00464EBA"/>
    <w:rsid w:val="00464ED3"/>
    <w:rsid w:val="00465116"/>
    <w:rsid w:val="004654B4"/>
    <w:rsid w:val="00465534"/>
    <w:rsid w:val="00465ED4"/>
    <w:rsid w:val="004664D2"/>
    <w:rsid w:val="0046650E"/>
    <w:rsid w:val="00466653"/>
    <w:rsid w:val="00466949"/>
    <w:rsid w:val="00466B7B"/>
    <w:rsid w:val="00466BFB"/>
    <w:rsid w:val="004673EA"/>
    <w:rsid w:val="0046776E"/>
    <w:rsid w:val="00467896"/>
    <w:rsid w:val="0047009F"/>
    <w:rsid w:val="0047017F"/>
    <w:rsid w:val="004703D6"/>
    <w:rsid w:val="00470B05"/>
    <w:rsid w:val="00470C2F"/>
    <w:rsid w:val="00470DD9"/>
    <w:rsid w:val="004714F4"/>
    <w:rsid w:val="00471729"/>
    <w:rsid w:val="0047192F"/>
    <w:rsid w:val="004719BF"/>
    <w:rsid w:val="004722A8"/>
    <w:rsid w:val="004723DD"/>
    <w:rsid w:val="00472E44"/>
    <w:rsid w:val="00473706"/>
    <w:rsid w:val="00473970"/>
    <w:rsid w:val="00473A13"/>
    <w:rsid w:val="00473D4F"/>
    <w:rsid w:val="00473F10"/>
    <w:rsid w:val="00474184"/>
    <w:rsid w:val="0047454D"/>
    <w:rsid w:val="00474A44"/>
    <w:rsid w:val="00474AC4"/>
    <w:rsid w:val="00474B95"/>
    <w:rsid w:val="00474D72"/>
    <w:rsid w:val="00474D80"/>
    <w:rsid w:val="00474DD5"/>
    <w:rsid w:val="004756C3"/>
    <w:rsid w:val="0047580F"/>
    <w:rsid w:val="0047583C"/>
    <w:rsid w:val="004759E5"/>
    <w:rsid w:val="00475B3B"/>
    <w:rsid w:val="00475BC5"/>
    <w:rsid w:val="00475E56"/>
    <w:rsid w:val="00475E88"/>
    <w:rsid w:val="00475F1F"/>
    <w:rsid w:val="004761B0"/>
    <w:rsid w:val="00476311"/>
    <w:rsid w:val="00476813"/>
    <w:rsid w:val="00476F31"/>
    <w:rsid w:val="00477034"/>
    <w:rsid w:val="00477557"/>
    <w:rsid w:val="004776B7"/>
    <w:rsid w:val="004779B9"/>
    <w:rsid w:val="00477A0A"/>
    <w:rsid w:val="00477AC8"/>
    <w:rsid w:val="00477E59"/>
    <w:rsid w:val="00480013"/>
    <w:rsid w:val="00480281"/>
    <w:rsid w:val="00480346"/>
    <w:rsid w:val="00480396"/>
    <w:rsid w:val="00480B33"/>
    <w:rsid w:val="00480C68"/>
    <w:rsid w:val="00480DB6"/>
    <w:rsid w:val="00480DF6"/>
    <w:rsid w:val="00480F82"/>
    <w:rsid w:val="004810D3"/>
    <w:rsid w:val="004810DB"/>
    <w:rsid w:val="0048166B"/>
    <w:rsid w:val="00481AD6"/>
    <w:rsid w:val="00481B23"/>
    <w:rsid w:val="00482784"/>
    <w:rsid w:val="004828DE"/>
    <w:rsid w:val="00482E55"/>
    <w:rsid w:val="00482F2C"/>
    <w:rsid w:val="00483147"/>
    <w:rsid w:val="00483397"/>
    <w:rsid w:val="004834BA"/>
    <w:rsid w:val="00483ED7"/>
    <w:rsid w:val="00484130"/>
    <w:rsid w:val="00484198"/>
    <w:rsid w:val="0048421C"/>
    <w:rsid w:val="004842C1"/>
    <w:rsid w:val="004843AB"/>
    <w:rsid w:val="00484576"/>
    <w:rsid w:val="00484DF3"/>
    <w:rsid w:val="004854A4"/>
    <w:rsid w:val="004854DD"/>
    <w:rsid w:val="00485505"/>
    <w:rsid w:val="00485720"/>
    <w:rsid w:val="00485880"/>
    <w:rsid w:val="00485B05"/>
    <w:rsid w:val="00486263"/>
    <w:rsid w:val="004863AF"/>
    <w:rsid w:val="00486406"/>
    <w:rsid w:val="004869EF"/>
    <w:rsid w:val="0048742D"/>
    <w:rsid w:val="00487585"/>
    <w:rsid w:val="00487FCF"/>
    <w:rsid w:val="0049031E"/>
    <w:rsid w:val="0049067E"/>
    <w:rsid w:val="00490954"/>
    <w:rsid w:val="00490AE2"/>
    <w:rsid w:val="00490AFA"/>
    <w:rsid w:val="00490B70"/>
    <w:rsid w:val="00490BFC"/>
    <w:rsid w:val="004910A4"/>
    <w:rsid w:val="00491307"/>
    <w:rsid w:val="004915A2"/>
    <w:rsid w:val="004915A6"/>
    <w:rsid w:val="004917E6"/>
    <w:rsid w:val="00491920"/>
    <w:rsid w:val="00491A54"/>
    <w:rsid w:val="00491B61"/>
    <w:rsid w:val="00492298"/>
    <w:rsid w:val="00492964"/>
    <w:rsid w:val="00492AE8"/>
    <w:rsid w:val="00492C3C"/>
    <w:rsid w:val="00492E70"/>
    <w:rsid w:val="00493292"/>
    <w:rsid w:val="0049330A"/>
    <w:rsid w:val="00493340"/>
    <w:rsid w:val="0049347E"/>
    <w:rsid w:val="00493AFC"/>
    <w:rsid w:val="00493C55"/>
    <w:rsid w:val="00493C97"/>
    <w:rsid w:val="00493D0C"/>
    <w:rsid w:val="00493FAB"/>
    <w:rsid w:val="0049401B"/>
    <w:rsid w:val="0049465C"/>
    <w:rsid w:val="00494BFA"/>
    <w:rsid w:val="00494DB9"/>
    <w:rsid w:val="0049568D"/>
    <w:rsid w:val="004958CE"/>
    <w:rsid w:val="00495DEF"/>
    <w:rsid w:val="00495EEF"/>
    <w:rsid w:val="0049615F"/>
    <w:rsid w:val="0049642F"/>
    <w:rsid w:val="00496488"/>
    <w:rsid w:val="004969F1"/>
    <w:rsid w:val="00496B92"/>
    <w:rsid w:val="00496C17"/>
    <w:rsid w:val="00496D4E"/>
    <w:rsid w:val="00497308"/>
    <w:rsid w:val="004973F6"/>
    <w:rsid w:val="00497809"/>
    <w:rsid w:val="00497B1A"/>
    <w:rsid w:val="004A0815"/>
    <w:rsid w:val="004A0A26"/>
    <w:rsid w:val="004A0D33"/>
    <w:rsid w:val="004A0D5E"/>
    <w:rsid w:val="004A0FEE"/>
    <w:rsid w:val="004A1181"/>
    <w:rsid w:val="004A11D0"/>
    <w:rsid w:val="004A12C0"/>
    <w:rsid w:val="004A19F5"/>
    <w:rsid w:val="004A1EA9"/>
    <w:rsid w:val="004A1FB0"/>
    <w:rsid w:val="004A20D5"/>
    <w:rsid w:val="004A2269"/>
    <w:rsid w:val="004A2A69"/>
    <w:rsid w:val="004A333C"/>
    <w:rsid w:val="004A3B15"/>
    <w:rsid w:val="004A3C07"/>
    <w:rsid w:val="004A3D0F"/>
    <w:rsid w:val="004A3DDD"/>
    <w:rsid w:val="004A408A"/>
    <w:rsid w:val="004A4168"/>
    <w:rsid w:val="004A42A2"/>
    <w:rsid w:val="004A42FA"/>
    <w:rsid w:val="004A4C87"/>
    <w:rsid w:val="004A4CE0"/>
    <w:rsid w:val="004A53ED"/>
    <w:rsid w:val="004A544D"/>
    <w:rsid w:val="004A5472"/>
    <w:rsid w:val="004A5518"/>
    <w:rsid w:val="004A558B"/>
    <w:rsid w:val="004A56CF"/>
    <w:rsid w:val="004A570E"/>
    <w:rsid w:val="004A5743"/>
    <w:rsid w:val="004A5800"/>
    <w:rsid w:val="004A5956"/>
    <w:rsid w:val="004A5A10"/>
    <w:rsid w:val="004A5E85"/>
    <w:rsid w:val="004A5E94"/>
    <w:rsid w:val="004A5F7F"/>
    <w:rsid w:val="004A5FF7"/>
    <w:rsid w:val="004A606F"/>
    <w:rsid w:val="004A626F"/>
    <w:rsid w:val="004A63D3"/>
    <w:rsid w:val="004A6F11"/>
    <w:rsid w:val="004A72A9"/>
    <w:rsid w:val="004A742B"/>
    <w:rsid w:val="004A78A2"/>
    <w:rsid w:val="004A7A95"/>
    <w:rsid w:val="004A7B46"/>
    <w:rsid w:val="004A7CFB"/>
    <w:rsid w:val="004B004E"/>
    <w:rsid w:val="004B01B5"/>
    <w:rsid w:val="004B08E9"/>
    <w:rsid w:val="004B0DB3"/>
    <w:rsid w:val="004B1347"/>
    <w:rsid w:val="004B15DB"/>
    <w:rsid w:val="004B1731"/>
    <w:rsid w:val="004B1AEB"/>
    <w:rsid w:val="004B1D3D"/>
    <w:rsid w:val="004B1DB5"/>
    <w:rsid w:val="004B1E0C"/>
    <w:rsid w:val="004B20C9"/>
    <w:rsid w:val="004B2332"/>
    <w:rsid w:val="004B25EC"/>
    <w:rsid w:val="004B26D7"/>
    <w:rsid w:val="004B2AE3"/>
    <w:rsid w:val="004B2C66"/>
    <w:rsid w:val="004B2EE7"/>
    <w:rsid w:val="004B2F2B"/>
    <w:rsid w:val="004B3133"/>
    <w:rsid w:val="004B320D"/>
    <w:rsid w:val="004B33CF"/>
    <w:rsid w:val="004B3565"/>
    <w:rsid w:val="004B3951"/>
    <w:rsid w:val="004B39AE"/>
    <w:rsid w:val="004B3D4A"/>
    <w:rsid w:val="004B3D55"/>
    <w:rsid w:val="004B3D73"/>
    <w:rsid w:val="004B3DEF"/>
    <w:rsid w:val="004B3E85"/>
    <w:rsid w:val="004B42FA"/>
    <w:rsid w:val="004B469A"/>
    <w:rsid w:val="004B4985"/>
    <w:rsid w:val="004B4A92"/>
    <w:rsid w:val="004B4D24"/>
    <w:rsid w:val="004B4D29"/>
    <w:rsid w:val="004B51A3"/>
    <w:rsid w:val="004B522B"/>
    <w:rsid w:val="004B5DA0"/>
    <w:rsid w:val="004B5E93"/>
    <w:rsid w:val="004B6173"/>
    <w:rsid w:val="004B61C1"/>
    <w:rsid w:val="004B69F8"/>
    <w:rsid w:val="004B6C34"/>
    <w:rsid w:val="004B6CFC"/>
    <w:rsid w:val="004B6E56"/>
    <w:rsid w:val="004B6EDA"/>
    <w:rsid w:val="004B70B5"/>
    <w:rsid w:val="004B7B5E"/>
    <w:rsid w:val="004C00F3"/>
    <w:rsid w:val="004C0226"/>
    <w:rsid w:val="004C040E"/>
    <w:rsid w:val="004C0495"/>
    <w:rsid w:val="004C07A9"/>
    <w:rsid w:val="004C08D9"/>
    <w:rsid w:val="004C0961"/>
    <w:rsid w:val="004C0B3D"/>
    <w:rsid w:val="004C0C04"/>
    <w:rsid w:val="004C0C30"/>
    <w:rsid w:val="004C0C98"/>
    <w:rsid w:val="004C102C"/>
    <w:rsid w:val="004C12A3"/>
    <w:rsid w:val="004C12F6"/>
    <w:rsid w:val="004C14B0"/>
    <w:rsid w:val="004C19E8"/>
    <w:rsid w:val="004C1B98"/>
    <w:rsid w:val="004C1E47"/>
    <w:rsid w:val="004C2486"/>
    <w:rsid w:val="004C24F1"/>
    <w:rsid w:val="004C2615"/>
    <w:rsid w:val="004C26EF"/>
    <w:rsid w:val="004C28AD"/>
    <w:rsid w:val="004C2952"/>
    <w:rsid w:val="004C297B"/>
    <w:rsid w:val="004C3074"/>
    <w:rsid w:val="004C317A"/>
    <w:rsid w:val="004C3377"/>
    <w:rsid w:val="004C346C"/>
    <w:rsid w:val="004C35BA"/>
    <w:rsid w:val="004C35BC"/>
    <w:rsid w:val="004C368D"/>
    <w:rsid w:val="004C36AC"/>
    <w:rsid w:val="004C36E2"/>
    <w:rsid w:val="004C3768"/>
    <w:rsid w:val="004C3862"/>
    <w:rsid w:val="004C390D"/>
    <w:rsid w:val="004C39E1"/>
    <w:rsid w:val="004C3A28"/>
    <w:rsid w:val="004C3AA3"/>
    <w:rsid w:val="004C3B71"/>
    <w:rsid w:val="004C3C21"/>
    <w:rsid w:val="004C3CDA"/>
    <w:rsid w:val="004C3E38"/>
    <w:rsid w:val="004C4EB8"/>
    <w:rsid w:val="004C4EC0"/>
    <w:rsid w:val="004C505B"/>
    <w:rsid w:val="004C50C5"/>
    <w:rsid w:val="004C50F4"/>
    <w:rsid w:val="004C54DC"/>
    <w:rsid w:val="004C554D"/>
    <w:rsid w:val="004C593F"/>
    <w:rsid w:val="004C5B7D"/>
    <w:rsid w:val="004C5C4F"/>
    <w:rsid w:val="004C62CC"/>
    <w:rsid w:val="004C62EC"/>
    <w:rsid w:val="004C635A"/>
    <w:rsid w:val="004C6439"/>
    <w:rsid w:val="004C66CA"/>
    <w:rsid w:val="004C6B19"/>
    <w:rsid w:val="004C6B99"/>
    <w:rsid w:val="004C6BDA"/>
    <w:rsid w:val="004C7194"/>
    <w:rsid w:val="004C733A"/>
    <w:rsid w:val="004C733B"/>
    <w:rsid w:val="004C7693"/>
    <w:rsid w:val="004C7731"/>
    <w:rsid w:val="004C783E"/>
    <w:rsid w:val="004C79E0"/>
    <w:rsid w:val="004C7A2E"/>
    <w:rsid w:val="004C7E31"/>
    <w:rsid w:val="004D0192"/>
    <w:rsid w:val="004D05FA"/>
    <w:rsid w:val="004D0726"/>
    <w:rsid w:val="004D09AD"/>
    <w:rsid w:val="004D0B4D"/>
    <w:rsid w:val="004D0C90"/>
    <w:rsid w:val="004D1107"/>
    <w:rsid w:val="004D118E"/>
    <w:rsid w:val="004D164B"/>
    <w:rsid w:val="004D18B1"/>
    <w:rsid w:val="004D1949"/>
    <w:rsid w:val="004D1979"/>
    <w:rsid w:val="004D1D5E"/>
    <w:rsid w:val="004D2180"/>
    <w:rsid w:val="004D2466"/>
    <w:rsid w:val="004D28BD"/>
    <w:rsid w:val="004D29FB"/>
    <w:rsid w:val="004D2ABC"/>
    <w:rsid w:val="004D2B11"/>
    <w:rsid w:val="004D2D48"/>
    <w:rsid w:val="004D2FF4"/>
    <w:rsid w:val="004D353F"/>
    <w:rsid w:val="004D3710"/>
    <w:rsid w:val="004D40B8"/>
    <w:rsid w:val="004D437B"/>
    <w:rsid w:val="004D44C2"/>
    <w:rsid w:val="004D464A"/>
    <w:rsid w:val="004D47B3"/>
    <w:rsid w:val="004D4845"/>
    <w:rsid w:val="004D492D"/>
    <w:rsid w:val="004D4A8F"/>
    <w:rsid w:val="004D4D26"/>
    <w:rsid w:val="004D5074"/>
    <w:rsid w:val="004D5197"/>
    <w:rsid w:val="004D57B5"/>
    <w:rsid w:val="004D57F9"/>
    <w:rsid w:val="004D5F67"/>
    <w:rsid w:val="004D6055"/>
    <w:rsid w:val="004D6569"/>
    <w:rsid w:val="004D664A"/>
    <w:rsid w:val="004D676F"/>
    <w:rsid w:val="004D6A63"/>
    <w:rsid w:val="004D6F73"/>
    <w:rsid w:val="004D6F75"/>
    <w:rsid w:val="004D6F77"/>
    <w:rsid w:val="004D709B"/>
    <w:rsid w:val="004D756F"/>
    <w:rsid w:val="004D7716"/>
    <w:rsid w:val="004D7B02"/>
    <w:rsid w:val="004D7C7D"/>
    <w:rsid w:val="004D7D51"/>
    <w:rsid w:val="004E026F"/>
    <w:rsid w:val="004E0973"/>
    <w:rsid w:val="004E0B95"/>
    <w:rsid w:val="004E10A7"/>
    <w:rsid w:val="004E1DE3"/>
    <w:rsid w:val="004E1FC8"/>
    <w:rsid w:val="004E2215"/>
    <w:rsid w:val="004E22A1"/>
    <w:rsid w:val="004E28B1"/>
    <w:rsid w:val="004E297E"/>
    <w:rsid w:val="004E2D70"/>
    <w:rsid w:val="004E303A"/>
    <w:rsid w:val="004E3766"/>
    <w:rsid w:val="004E3881"/>
    <w:rsid w:val="004E3893"/>
    <w:rsid w:val="004E3ABD"/>
    <w:rsid w:val="004E3B62"/>
    <w:rsid w:val="004E3B80"/>
    <w:rsid w:val="004E3D2B"/>
    <w:rsid w:val="004E3F78"/>
    <w:rsid w:val="004E41AA"/>
    <w:rsid w:val="004E41FA"/>
    <w:rsid w:val="004E44E7"/>
    <w:rsid w:val="004E4583"/>
    <w:rsid w:val="004E465A"/>
    <w:rsid w:val="004E468D"/>
    <w:rsid w:val="004E4B12"/>
    <w:rsid w:val="004E4BDF"/>
    <w:rsid w:val="004E4D7D"/>
    <w:rsid w:val="004E4F7E"/>
    <w:rsid w:val="004E4FE0"/>
    <w:rsid w:val="004E4FF8"/>
    <w:rsid w:val="004E5059"/>
    <w:rsid w:val="004E5130"/>
    <w:rsid w:val="004E514E"/>
    <w:rsid w:val="004E5193"/>
    <w:rsid w:val="004E5396"/>
    <w:rsid w:val="004E5885"/>
    <w:rsid w:val="004E5A9F"/>
    <w:rsid w:val="004E5B00"/>
    <w:rsid w:val="004E5BE6"/>
    <w:rsid w:val="004E61EC"/>
    <w:rsid w:val="004E63D1"/>
    <w:rsid w:val="004E66FF"/>
    <w:rsid w:val="004E69C0"/>
    <w:rsid w:val="004E6A08"/>
    <w:rsid w:val="004E6AE4"/>
    <w:rsid w:val="004E6F8D"/>
    <w:rsid w:val="004E7543"/>
    <w:rsid w:val="004E758C"/>
    <w:rsid w:val="004E7842"/>
    <w:rsid w:val="004E7851"/>
    <w:rsid w:val="004E7A9E"/>
    <w:rsid w:val="004E7BDD"/>
    <w:rsid w:val="004E7DC1"/>
    <w:rsid w:val="004E7DCB"/>
    <w:rsid w:val="004F01B2"/>
    <w:rsid w:val="004F03ED"/>
    <w:rsid w:val="004F044C"/>
    <w:rsid w:val="004F0B29"/>
    <w:rsid w:val="004F0BE9"/>
    <w:rsid w:val="004F0BED"/>
    <w:rsid w:val="004F0D2D"/>
    <w:rsid w:val="004F12E5"/>
    <w:rsid w:val="004F142C"/>
    <w:rsid w:val="004F153F"/>
    <w:rsid w:val="004F17D3"/>
    <w:rsid w:val="004F19BE"/>
    <w:rsid w:val="004F1A33"/>
    <w:rsid w:val="004F1CAA"/>
    <w:rsid w:val="004F1DAD"/>
    <w:rsid w:val="004F1ED9"/>
    <w:rsid w:val="004F20B1"/>
    <w:rsid w:val="004F22AF"/>
    <w:rsid w:val="004F2591"/>
    <w:rsid w:val="004F2623"/>
    <w:rsid w:val="004F263F"/>
    <w:rsid w:val="004F2694"/>
    <w:rsid w:val="004F2B47"/>
    <w:rsid w:val="004F2C72"/>
    <w:rsid w:val="004F2CA4"/>
    <w:rsid w:val="004F2D07"/>
    <w:rsid w:val="004F2E26"/>
    <w:rsid w:val="004F2EC8"/>
    <w:rsid w:val="004F31E2"/>
    <w:rsid w:val="004F3331"/>
    <w:rsid w:val="004F3474"/>
    <w:rsid w:val="004F3921"/>
    <w:rsid w:val="004F3B9F"/>
    <w:rsid w:val="004F3BB0"/>
    <w:rsid w:val="004F3ECE"/>
    <w:rsid w:val="004F4349"/>
    <w:rsid w:val="004F457B"/>
    <w:rsid w:val="004F47EC"/>
    <w:rsid w:val="004F48F2"/>
    <w:rsid w:val="004F49DE"/>
    <w:rsid w:val="004F4A0A"/>
    <w:rsid w:val="004F4F3B"/>
    <w:rsid w:val="004F5745"/>
    <w:rsid w:val="004F57F0"/>
    <w:rsid w:val="004F5EFC"/>
    <w:rsid w:val="004F65A7"/>
    <w:rsid w:val="004F688F"/>
    <w:rsid w:val="004F6B54"/>
    <w:rsid w:val="004F6FA4"/>
    <w:rsid w:val="004F700E"/>
    <w:rsid w:val="004F70EF"/>
    <w:rsid w:val="004F7439"/>
    <w:rsid w:val="004F746E"/>
    <w:rsid w:val="004F7599"/>
    <w:rsid w:val="004F7CDF"/>
    <w:rsid w:val="004F7FC8"/>
    <w:rsid w:val="0050056D"/>
    <w:rsid w:val="005007D4"/>
    <w:rsid w:val="00500909"/>
    <w:rsid w:val="00500DCF"/>
    <w:rsid w:val="0050137C"/>
    <w:rsid w:val="005018ED"/>
    <w:rsid w:val="00501973"/>
    <w:rsid w:val="00501F94"/>
    <w:rsid w:val="005020CE"/>
    <w:rsid w:val="005027C0"/>
    <w:rsid w:val="00502C71"/>
    <w:rsid w:val="005030CC"/>
    <w:rsid w:val="00503266"/>
    <w:rsid w:val="00503741"/>
    <w:rsid w:val="00503889"/>
    <w:rsid w:val="00503A48"/>
    <w:rsid w:val="00503BF7"/>
    <w:rsid w:val="00503E69"/>
    <w:rsid w:val="00503F49"/>
    <w:rsid w:val="00504005"/>
    <w:rsid w:val="0050409B"/>
    <w:rsid w:val="005041DF"/>
    <w:rsid w:val="00504292"/>
    <w:rsid w:val="005043A6"/>
    <w:rsid w:val="00504661"/>
    <w:rsid w:val="0050488D"/>
    <w:rsid w:val="00504975"/>
    <w:rsid w:val="00504D78"/>
    <w:rsid w:val="0050510E"/>
    <w:rsid w:val="0050524C"/>
    <w:rsid w:val="00505471"/>
    <w:rsid w:val="005055FA"/>
    <w:rsid w:val="00505994"/>
    <w:rsid w:val="00505A6B"/>
    <w:rsid w:val="00505A78"/>
    <w:rsid w:val="00505C6A"/>
    <w:rsid w:val="0050604D"/>
    <w:rsid w:val="00506534"/>
    <w:rsid w:val="005065A0"/>
    <w:rsid w:val="00506850"/>
    <w:rsid w:val="00506BA1"/>
    <w:rsid w:val="00506E34"/>
    <w:rsid w:val="00506E3B"/>
    <w:rsid w:val="00507064"/>
    <w:rsid w:val="005072F7"/>
    <w:rsid w:val="00507501"/>
    <w:rsid w:val="005076C1"/>
    <w:rsid w:val="00507787"/>
    <w:rsid w:val="005077E5"/>
    <w:rsid w:val="005079FD"/>
    <w:rsid w:val="00507D93"/>
    <w:rsid w:val="005100E6"/>
    <w:rsid w:val="005107C2"/>
    <w:rsid w:val="00510887"/>
    <w:rsid w:val="0051089F"/>
    <w:rsid w:val="005108C3"/>
    <w:rsid w:val="00510CE4"/>
    <w:rsid w:val="00510EB0"/>
    <w:rsid w:val="0051110A"/>
    <w:rsid w:val="0051189C"/>
    <w:rsid w:val="00511C90"/>
    <w:rsid w:val="00511F75"/>
    <w:rsid w:val="0051217E"/>
    <w:rsid w:val="0051254D"/>
    <w:rsid w:val="00512992"/>
    <w:rsid w:val="00512D62"/>
    <w:rsid w:val="00512E75"/>
    <w:rsid w:val="00512FC8"/>
    <w:rsid w:val="0051338B"/>
    <w:rsid w:val="00513403"/>
    <w:rsid w:val="00513ADC"/>
    <w:rsid w:val="00513BA7"/>
    <w:rsid w:val="0051457E"/>
    <w:rsid w:val="00514759"/>
    <w:rsid w:val="005149D6"/>
    <w:rsid w:val="00514AA4"/>
    <w:rsid w:val="00514B24"/>
    <w:rsid w:val="00514D99"/>
    <w:rsid w:val="00514DCC"/>
    <w:rsid w:val="00514FA6"/>
    <w:rsid w:val="005150E1"/>
    <w:rsid w:val="0051588A"/>
    <w:rsid w:val="00515A4A"/>
    <w:rsid w:val="005161B6"/>
    <w:rsid w:val="005169C7"/>
    <w:rsid w:val="00516A6B"/>
    <w:rsid w:val="00516B77"/>
    <w:rsid w:val="00516EE1"/>
    <w:rsid w:val="00517560"/>
    <w:rsid w:val="005176C9"/>
    <w:rsid w:val="00517956"/>
    <w:rsid w:val="00517AB9"/>
    <w:rsid w:val="00517C49"/>
    <w:rsid w:val="00517CA0"/>
    <w:rsid w:val="00520599"/>
    <w:rsid w:val="00520D1C"/>
    <w:rsid w:val="00520E4D"/>
    <w:rsid w:val="00520E74"/>
    <w:rsid w:val="005211CA"/>
    <w:rsid w:val="005217B7"/>
    <w:rsid w:val="00521BD5"/>
    <w:rsid w:val="00521C3D"/>
    <w:rsid w:val="00521E62"/>
    <w:rsid w:val="00521E97"/>
    <w:rsid w:val="0052212A"/>
    <w:rsid w:val="00522502"/>
    <w:rsid w:val="00522AF5"/>
    <w:rsid w:val="00523797"/>
    <w:rsid w:val="0052379D"/>
    <w:rsid w:val="00523D7D"/>
    <w:rsid w:val="00523DB1"/>
    <w:rsid w:val="00524AA0"/>
    <w:rsid w:val="00524B96"/>
    <w:rsid w:val="00524D15"/>
    <w:rsid w:val="00524F18"/>
    <w:rsid w:val="00524F6E"/>
    <w:rsid w:val="00524FF9"/>
    <w:rsid w:val="005250E6"/>
    <w:rsid w:val="00525413"/>
    <w:rsid w:val="005256BF"/>
    <w:rsid w:val="0052578E"/>
    <w:rsid w:val="00525A77"/>
    <w:rsid w:val="00526573"/>
    <w:rsid w:val="00526694"/>
    <w:rsid w:val="00526B12"/>
    <w:rsid w:val="00526BC3"/>
    <w:rsid w:val="00526BEE"/>
    <w:rsid w:val="005272BA"/>
    <w:rsid w:val="00527B6C"/>
    <w:rsid w:val="00527D66"/>
    <w:rsid w:val="005306E7"/>
    <w:rsid w:val="005308F6"/>
    <w:rsid w:val="0053098F"/>
    <w:rsid w:val="00530B60"/>
    <w:rsid w:val="00530C7A"/>
    <w:rsid w:val="00530D61"/>
    <w:rsid w:val="00531533"/>
    <w:rsid w:val="00531900"/>
    <w:rsid w:val="00531BE4"/>
    <w:rsid w:val="0053200E"/>
    <w:rsid w:val="005326C3"/>
    <w:rsid w:val="00532C58"/>
    <w:rsid w:val="0053304E"/>
    <w:rsid w:val="0053312F"/>
    <w:rsid w:val="0053340E"/>
    <w:rsid w:val="005336B1"/>
    <w:rsid w:val="005337CE"/>
    <w:rsid w:val="005340A0"/>
    <w:rsid w:val="0053413E"/>
    <w:rsid w:val="0053452C"/>
    <w:rsid w:val="005347A4"/>
    <w:rsid w:val="00534A78"/>
    <w:rsid w:val="00535456"/>
    <w:rsid w:val="00535624"/>
    <w:rsid w:val="0053571B"/>
    <w:rsid w:val="00535AB3"/>
    <w:rsid w:val="005366A6"/>
    <w:rsid w:val="00536926"/>
    <w:rsid w:val="00536B36"/>
    <w:rsid w:val="00536D4C"/>
    <w:rsid w:val="00537085"/>
    <w:rsid w:val="00537383"/>
    <w:rsid w:val="00537464"/>
    <w:rsid w:val="0053750D"/>
    <w:rsid w:val="005379DC"/>
    <w:rsid w:val="00537D02"/>
    <w:rsid w:val="00537D33"/>
    <w:rsid w:val="005404BE"/>
    <w:rsid w:val="00540F87"/>
    <w:rsid w:val="005411C5"/>
    <w:rsid w:val="00541370"/>
    <w:rsid w:val="005413C8"/>
    <w:rsid w:val="0054160D"/>
    <w:rsid w:val="005416FC"/>
    <w:rsid w:val="0054177A"/>
    <w:rsid w:val="00541BB2"/>
    <w:rsid w:val="00541EA2"/>
    <w:rsid w:val="00541F57"/>
    <w:rsid w:val="005421BF"/>
    <w:rsid w:val="0054267F"/>
    <w:rsid w:val="00542822"/>
    <w:rsid w:val="0054284D"/>
    <w:rsid w:val="005428CA"/>
    <w:rsid w:val="00542F5C"/>
    <w:rsid w:val="00543109"/>
    <w:rsid w:val="00543118"/>
    <w:rsid w:val="00543497"/>
    <w:rsid w:val="00543768"/>
    <w:rsid w:val="00544285"/>
    <w:rsid w:val="005444A8"/>
    <w:rsid w:val="00544CE6"/>
    <w:rsid w:val="00545031"/>
    <w:rsid w:val="005450E3"/>
    <w:rsid w:val="0054511B"/>
    <w:rsid w:val="0054559A"/>
    <w:rsid w:val="00545818"/>
    <w:rsid w:val="00545927"/>
    <w:rsid w:val="00545C24"/>
    <w:rsid w:val="00545F8A"/>
    <w:rsid w:val="005462C1"/>
    <w:rsid w:val="00546689"/>
    <w:rsid w:val="0054671F"/>
    <w:rsid w:val="0054683B"/>
    <w:rsid w:val="00546B1C"/>
    <w:rsid w:val="00546E15"/>
    <w:rsid w:val="00546E4D"/>
    <w:rsid w:val="00547295"/>
    <w:rsid w:val="0054754F"/>
    <w:rsid w:val="005477B4"/>
    <w:rsid w:val="005477F2"/>
    <w:rsid w:val="00547944"/>
    <w:rsid w:val="005479C0"/>
    <w:rsid w:val="00547DD8"/>
    <w:rsid w:val="00547F6C"/>
    <w:rsid w:val="00550004"/>
    <w:rsid w:val="0055021C"/>
    <w:rsid w:val="005504AD"/>
    <w:rsid w:val="0055051D"/>
    <w:rsid w:val="00550AAB"/>
    <w:rsid w:val="00550B5E"/>
    <w:rsid w:val="00550C66"/>
    <w:rsid w:val="00551463"/>
    <w:rsid w:val="00551925"/>
    <w:rsid w:val="00551AE6"/>
    <w:rsid w:val="00552061"/>
    <w:rsid w:val="00553000"/>
    <w:rsid w:val="00553814"/>
    <w:rsid w:val="005538AC"/>
    <w:rsid w:val="00553BD4"/>
    <w:rsid w:val="00553F38"/>
    <w:rsid w:val="00553FF3"/>
    <w:rsid w:val="00554209"/>
    <w:rsid w:val="005544EC"/>
    <w:rsid w:val="00554587"/>
    <w:rsid w:val="00554B00"/>
    <w:rsid w:val="005550DE"/>
    <w:rsid w:val="00555165"/>
    <w:rsid w:val="00555346"/>
    <w:rsid w:val="00555B5A"/>
    <w:rsid w:val="00555C6E"/>
    <w:rsid w:val="00556436"/>
    <w:rsid w:val="00556505"/>
    <w:rsid w:val="00556604"/>
    <w:rsid w:val="00556745"/>
    <w:rsid w:val="00556749"/>
    <w:rsid w:val="0055683B"/>
    <w:rsid w:val="00556D5A"/>
    <w:rsid w:val="00556E70"/>
    <w:rsid w:val="005571F9"/>
    <w:rsid w:val="005575BE"/>
    <w:rsid w:val="0055779D"/>
    <w:rsid w:val="00557C51"/>
    <w:rsid w:val="00557C5B"/>
    <w:rsid w:val="0056002A"/>
    <w:rsid w:val="005600A9"/>
    <w:rsid w:val="005603C3"/>
    <w:rsid w:val="005604B8"/>
    <w:rsid w:val="00560661"/>
    <w:rsid w:val="00560E1B"/>
    <w:rsid w:val="00560FF6"/>
    <w:rsid w:val="00561591"/>
    <w:rsid w:val="00561BCC"/>
    <w:rsid w:val="0056213B"/>
    <w:rsid w:val="00562482"/>
    <w:rsid w:val="00562527"/>
    <w:rsid w:val="00563226"/>
    <w:rsid w:val="00563401"/>
    <w:rsid w:val="005635E0"/>
    <w:rsid w:val="005636CA"/>
    <w:rsid w:val="0056394B"/>
    <w:rsid w:val="0056398B"/>
    <w:rsid w:val="00563A75"/>
    <w:rsid w:val="00563D02"/>
    <w:rsid w:val="00563FFA"/>
    <w:rsid w:val="0056466B"/>
    <w:rsid w:val="00564903"/>
    <w:rsid w:val="0056491F"/>
    <w:rsid w:val="00564E45"/>
    <w:rsid w:val="0056504C"/>
    <w:rsid w:val="00565ED4"/>
    <w:rsid w:val="00566392"/>
    <w:rsid w:val="0056642B"/>
    <w:rsid w:val="005667B7"/>
    <w:rsid w:val="00566878"/>
    <w:rsid w:val="005669DC"/>
    <w:rsid w:val="00566B5C"/>
    <w:rsid w:val="00566CA0"/>
    <w:rsid w:val="00566D4D"/>
    <w:rsid w:val="00566F7C"/>
    <w:rsid w:val="00566FBF"/>
    <w:rsid w:val="005670DA"/>
    <w:rsid w:val="00567107"/>
    <w:rsid w:val="005675E3"/>
    <w:rsid w:val="0056784B"/>
    <w:rsid w:val="00567EA9"/>
    <w:rsid w:val="005701A6"/>
    <w:rsid w:val="00570587"/>
    <w:rsid w:val="0057061F"/>
    <w:rsid w:val="005706C9"/>
    <w:rsid w:val="00570D3D"/>
    <w:rsid w:val="00570D61"/>
    <w:rsid w:val="00570F2D"/>
    <w:rsid w:val="005716D8"/>
    <w:rsid w:val="00571713"/>
    <w:rsid w:val="00571D06"/>
    <w:rsid w:val="00572292"/>
    <w:rsid w:val="00572A01"/>
    <w:rsid w:val="00572BF0"/>
    <w:rsid w:val="00572CA1"/>
    <w:rsid w:val="00572DFE"/>
    <w:rsid w:val="00573472"/>
    <w:rsid w:val="0057351B"/>
    <w:rsid w:val="00573644"/>
    <w:rsid w:val="00573730"/>
    <w:rsid w:val="005737FA"/>
    <w:rsid w:val="00573FE0"/>
    <w:rsid w:val="005745E5"/>
    <w:rsid w:val="0057489A"/>
    <w:rsid w:val="00574A9B"/>
    <w:rsid w:val="00574D48"/>
    <w:rsid w:val="00574F46"/>
    <w:rsid w:val="005753CF"/>
    <w:rsid w:val="00575640"/>
    <w:rsid w:val="005756E6"/>
    <w:rsid w:val="005757BB"/>
    <w:rsid w:val="005758A9"/>
    <w:rsid w:val="00575A40"/>
    <w:rsid w:val="0057662B"/>
    <w:rsid w:val="005766F2"/>
    <w:rsid w:val="005766F9"/>
    <w:rsid w:val="00576C45"/>
    <w:rsid w:val="00576C9D"/>
    <w:rsid w:val="00576D4D"/>
    <w:rsid w:val="00576F61"/>
    <w:rsid w:val="00577097"/>
    <w:rsid w:val="005770CB"/>
    <w:rsid w:val="005774B8"/>
    <w:rsid w:val="005776E3"/>
    <w:rsid w:val="00577701"/>
    <w:rsid w:val="00577A0C"/>
    <w:rsid w:val="005800D6"/>
    <w:rsid w:val="00580156"/>
    <w:rsid w:val="005803D3"/>
    <w:rsid w:val="0058090D"/>
    <w:rsid w:val="00580D4A"/>
    <w:rsid w:val="00580EDF"/>
    <w:rsid w:val="00580F9D"/>
    <w:rsid w:val="00581906"/>
    <w:rsid w:val="005819D6"/>
    <w:rsid w:val="00581A05"/>
    <w:rsid w:val="00581DD6"/>
    <w:rsid w:val="0058256E"/>
    <w:rsid w:val="005827E2"/>
    <w:rsid w:val="00582A54"/>
    <w:rsid w:val="00582B4F"/>
    <w:rsid w:val="00582B52"/>
    <w:rsid w:val="00582C52"/>
    <w:rsid w:val="0058321F"/>
    <w:rsid w:val="00583318"/>
    <w:rsid w:val="0058341B"/>
    <w:rsid w:val="00583618"/>
    <w:rsid w:val="0058369A"/>
    <w:rsid w:val="00583747"/>
    <w:rsid w:val="00583D7D"/>
    <w:rsid w:val="00583E34"/>
    <w:rsid w:val="005840E9"/>
    <w:rsid w:val="00584B30"/>
    <w:rsid w:val="00584B3B"/>
    <w:rsid w:val="00584D2A"/>
    <w:rsid w:val="00584DB1"/>
    <w:rsid w:val="00584F91"/>
    <w:rsid w:val="00584F96"/>
    <w:rsid w:val="00585458"/>
    <w:rsid w:val="005855BA"/>
    <w:rsid w:val="00585873"/>
    <w:rsid w:val="00585BCA"/>
    <w:rsid w:val="00585C05"/>
    <w:rsid w:val="00585CBA"/>
    <w:rsid w:val="00585CCA"/>
    <w:rsid w:val="00585CD2"/>
    <w:rsid w:val="00585D84"/>
    <w:rsid w:val="0058600C"/>
    <w:rsid w:val="0058605A"/>
    <w:rsid w:val="0058625D"/>
    <w:rsid w:val="00586607"/>
    <w:rsid w:val="00586848"/>
    <w:rsid w:val="005869DF"/>
    <w:rsid w:val="00586AEE"/>
    <w:rsid w:val="00586DC9"/>
    <w:rsid w:val="00587531"/>
    <w:rsid w:val="005877F8"/>
    <w:rsid w:val="0058786E"/>
    <w:rsid w:val="00587B1F"/>
    <w:rsid w:val="00587DB9"/>
    <w:rsid w:val="00587EC5"/>
    <w:rsid w:val="00590130"/>
    <w:rsid w:val="005901B3"/>
    <w:rsid w:val="0059046B"/>
    <w:rsid w:val="0059069C"/>
    <w:rsid w:val="00590823"/>
    <w:rsid w:val="00590A41"/>
    <w:rsid w:val="00590C0D"/>
    <w:rsid w:val="00590C82"/>
    <w:rsid w:val="00590F7E"/>
    <w:rsid w:val="00590FDE"/>
    <w:rsid w:val="005913EB"/>
    <w:rsid w:val="005913F7"/>
    <w:rsid w:val="005914BA"/>
    <w:rsid w:val="005914FF"/>
    <w:rsid w:val="005916D3"/>
    <w:rsid w:val="00591EC9"/>
    <w:rsid w:val="00592221"/>
    <w:rsid w:val="005925BE"/>
    <w:rsid w:val="00592696"/>
    <w:rsid w:val="0059285A"/>
    <w:rsid w:val="00592983"/>
    <w:rsid w:val="00592CAC"/>
    <w:rsid w:val="005930B0"/>
    <w:rsid w:val="0059360B"/>
    <w:rsid w:val="005937FC"/>
    <w:rsid w:val="00593B22"/>
    <w:rsid w:val="00593DC0"/>
    <w:rsid w:val="00594115"/>
    <w:rsid w:val="005941EE"/>
    <w:rsid w:val="0059453C"/>
    <w:rsid w:val="005945EB"/>
    <w:rsid w:val="00594761"/>
    <w:rsid w:val="00594BA3"/>
    <w:rsid w:val="00594E6A"/>
    <w:rsid w:val="00594F2C"/>
    <w:rsid w:val="0059547A"/>
    <w:rsid w:val="005955E6"/>
    <w:rsid w:val="00595A7E"/>
    <w:rsid w:val="00595B03"/>
    <w:rsid w:val="00595B4B"/>
    <w:rsid w:val="00596011"/>
    <w:rsid w:val="0059632F"/>
    <w:rsid w:val="005963D3"/>
    <w:rsid w:val="0059657F"/>
    <w:rsid w:val="005967D4"/>
    <w:rsid w:val="00596899"/>
    <w:rsid w:val="00596A54"/>
    <w:rsid w:val="005971A6"/>
    <w:rsid w:val="005971E1"/>
    <w:rsid w:val="00597337"/>
    <w:rsid w:val="00597878"/>
    <w:rsid w:val="005978CF"/>
    <w:rsid w:val="00597AA5"/>
    <w:rsid w:val="00597B71"/>
    <w:rsid w:val="00597CE3"/>
    <w:rsid w:val="00597D00"/>
    <w:rsid w:val="005A028E"/>
    <w:rsid w:val="005A0505"/>
    <w:rsid w:val="005A085F"/>
    <w:rsid w:val="005A0C84"/>
    <w:rsid w:val="005A0C9A"/>
    <w:rsid w:val="005A0DE6"/>
    <w:rsid w:val="005A0F1A"/>
    <w:rsid w:val="005A0F51"/>
    <w:rsid w:val="005A12AE"/>
    <w:rsid w:val="005A12FA"/>
    <w:rsid w:val="005A13C5"/>
    <w:rsid w:val="005A160F"/>
    <w:rsid w:val="005A17AE"/>
    <w:rsid w:val="005A1C72"/>
    <w:rsid w:val="005A1DC5"/>
    <w:rsid w:val="005A1E61"/>
    <w:rsid w:val="005A1F0F"/>
    <w:rsid w:val="005A2021"/>
    <w:rsid w:val="005A202E"/>
    <w:rsid w:val="005A20A2"/>
    <w:rsid w:val="005A2238"/>
    <w:rsid w:val="005A233B"/>
    <w:rsid w:val="005A28EF"/>
    <w:rsid w:val="005A3159"/>
    <w:rsid w:val="005A320C"/>
    <w:rsid w:val="005A321E"/>
    <w:rsid w:val="005A3615"/>
    <w:rsid w:val="005A372B"/>
    <w:rsid w:val="005A3B3E"/>
    <w:rsid w:val="005A3B61"/>
    <w:rsid w:val="005A3D36"/>
    <w:rsid w:val="005A3D97"/>
    <w:rsid w:val="005A3DEE"/>
    <w:rsid w:val="005A404A"/>
    <w:rsid w:val="005A4254"/>
    <w:rsid w:val="005A4605"/>
    <w:rsid w:val="005A47E5"/>
    <w:rsid w:val="005A49E0"/>
    <w:rsid w:val="005A4A4F"/>
    <w:rsid w:val="005A4B39"/>
    <w:rsid w:val="005A4EAE"/>
    <w:rsid w:val="005A522C"/>
    <w:rsid w:val="005A52C3"/>
    <w:rsid w:val="005A5460"/>
    <w:rsid w:val="005A552B"/>
    <w:rsid w:val="005A59FD"/>
    <w:rsid w:val="005A5C0F"/>
    <w:rsid w:val="005A5DB9"/>
    <w:rsid w:val="005A61B9"/>
    <w:rsid w:val="005A63A4"/>
    <w:rsid w:val="005A6805"/>
    <w:rsid w:val="005A6D42"/>
    <w:rsid w:val="005A6EC2"/>
    <w:rsid w:val="005A703B"/>
    <w:rsid w:val="005A70DD"/>
    <w:rsid w:val="005A7239"/>
    <w:rsid w:val="005A7C1B"/>
    <w:rsid w:val="005A7CD3"/>
    <w:rsid w:val="005A7CF5"/>
    <w:rsid w:val="005A7EDD"/>
    <w:rsid w:val="005A7FAA"/>
    <w:rsid w:val="005B0184"/>
    <w:rsid w:val="005B0220"/>
    <w:rsid w:val="005B109C"/>
    <w:rsid w:val="005B182B"/>
    <w:rsid w:val="005B183A"/>
    <w:rsid w:val="005B1A2E"/>
    <w:rsid w:val="005B1A44"/>
    <w:rsid w:val="005B1C8D"/>
    <w:rsid w:val="005B1F20"/>
    <w:rsid w:val="005B2174"/>
    <w:rsid w:val="005B2254"/>
    <w:rsid w:val="005B279B"/>
    <w:rsid w:val="005B28FB"/>
    <w:rsid w:val="005B2A87"/>
    <w:rsid w:val="005B2EBE"/>
    <w:rsid w:val="005B2ECE"/>
    <w:rsid w:val="005B2F39"/>
    <w:rsid w:val="005B343F"/>
    <w:rsid w:val="005B3759"/>
    <w:rsid w:val="005B3BAC"/>
    <w:rsid w:val="005B3D80"/>
    <w:rsid w:val="005B40B2"/>
    <w:rsid w:val="005B47F2"/>
    <w:rsid w:val="005B4FB2"/>
    <w:rsid w:val="005B5189"/>
    <w:rsid w:val="005B529C"/>
    <w:rsid w:val="005B5838"/>
    <w:rsid w:val="005B5997"/>
    <w:rsid w:val="005B5B2E"/>
    <w:rsid w:val="005B5CE2"/>
    <w:rsid w:val="005B601E"/>
    <w:rsid w:val="005B61DD"/>
    <w:rsid w:val="005B627E"/>
    <w:rsid w:val="005B6303"/>
    <w:rsid w:val="005B64F7"/>
    <w:rsid w:val="005B6E36"/>
    <w:rsid w:val="005B6EEB"/>
    <w:rsid w:val="005B71E0"/>
    <w:rsid w:val="005B7317"/>
    <w:rsid w:val="005B744F"/>
    <w:rsid w:val="005B74B2"/>
    <w:rsid w:val="005B74CE"/>
    <w:rsid w:val="005B7582"/>
    <w:rsid w:val="005B75BE"/>
    <w:rsid w:val="005B79CE"/>
    <w:rsid w:val="005B7A7C"/>
    <w:rsid w:val="005B7AFE"/>
    <w:rsid w:val="005B7BE5"/>
    <w:rsid w:val="005C02F2"/>
    <w:rsid w:val="005C083B"/>
    <w:rsid w:val="005C08A8"/>
    <w:rsid w:val="005C0ED1"/>
    <w:rsid w:val="005C1328"/>
    <w:rsid w:val="005C14EF"/>
    <w:rsid w:val="005C17D7"/>
    <w:rsid w:val="005C1828"/>
    <w:rsid w:val="005C1B45"/>
    <w:rsid w:val="005C1CCD"/>
    <w:rsid w:val="005C1E0F"/>
    <w:rsid w:val="005C1EC9"/>
    <w:rsid w:val="005C1F2E"/>
    <w:rsid w:val="005C2045"/>
    <w:rsid w:val="005C20EC"/>
    <w:rsid w:val="005C2178"/>
    <w:rsid w:val="005C223B"/>
    <w:rsid w:val="005C268F"/>
    <w:rsid w:val="005C273E"/>
    <w:rsid w:val="005C275C"/>
    <w:rsid w:val="005C2CC5"/>
    <w:rsid w:val="005C3141"/>
    <w:rsid w:val="005C384D"/>
    <w:rsid w:val="005C38A6"/>
    <w:rsid w:val="005C3AEE"/>
    <w:rsid w:val="005C3CCE"/>
    <w:rsid w:val="005C3EFD"/>
    <w:rsid w:val="005C3F1A"/>
    <w:rsid w:val="005C4054"/>
    <w:rsid w:val="005C4055"/>
    <w:rsid w:val="005C436A"/>
    <w:rsid w:val="005C4554"/>
    <w:rsid w:val="005C45A3"/>
    <w:rsid w:val="005C46C0"/>
    <w:rsid w:val="005C492C"/>
    <w:rsid w:val="005C5121"/>
    <w:rsid w:val="005C5384"/>
    <w:rsid w:val="005C5855"/>
    <w:rsid w:val="005C58C9"/>
    <w:rsid w:val="005C5BA5"/>
    <w:rsid w:val="005C6085"/>
    <w:rsid w:val="005C62E4"/>
    <w:rsid w:val="005C645B"/>
    <w:rsid w:val="005C6514"/>
    <w:rsid w:val="005C66FD"/>
    <w:rsid w:val="005C67A0"/>
    <w:rsid w:val="005C6A05"/>
    <w:rsid w:val="005C6AAF"/>
    <w:rsid w:val="005C6D43"/>
    <w:rsid w:val="005C6F47"/>
    <w:rsid w:val="005C70F7"/>
    <w:rsid w:val="005C71BC"/>
    <w:rsid w:val="005C75D2"/>
    <w:rsid w:val="005C796D"/>
    <w:rsid w:val="005C7C73"/>
    <w:rsid w:val="005D02A4"/>
    <w:rsid w:val="005D0411"/>
    <w:rsid w:val="005D0515"/>
    <w:rsid w:val="005D075B"/>
    <w:rsid w:val="005D087A"/>
    <w:rsid w:val="005D0F39"/>
    <w:rsid w:val="005D109A"/>
    <w:rsid w:val="005D11B5"/>
    <w:rsid w:val="005D1492"/>
    <w:rsid w:val="005D1633"/>
    <w:rsid w:val="005D17D5"/>
    <w:rsid w:val="005D1852"/>
    <w:rsid w:val="005D1BA9"/>
    <w:rsid w:val="005D20DD"/>
    <w:rsid w:val="005D21BF"/>
    <w:rsid w:val="005D21F8"/>
    <w:rsid w:val="005D22DB"/>
    <w:rsid w:val="005D2ADF"/>
    <w:rsid w:val="005D2AE8"/>
    <w:rsid w:val="005D2CF0"/>
    <w:rsid w:val="005D2E8B"/>
    <w:rsid w:val="005D341D"/>
    <w:rsid w:val="005D38E0"/>
    <w:rsid w:val="005D39DF"/>
    <w:rsid w:val="005D3F61"/>
    <w:rsid w:val="005D4222"/>
    <w:rsid w:val="005D4689"/>
    <w:rsid w:val="005D473A"/>
    <w:rsid w:val="005D475E"/>
    <w:rsid w:val="005D4914"/>
    <w:rsid w:val="005D4BB3"/>
    <w:rsid w:val="005D4BEF"/>
    <w:rsid w:val="005D4BF5"/>
    <w:rsid w:val="005D4C24"/>
    <w:rsid w:val="005D4D98"/>
    <w:rsid w:val="005D4E4C"/>
    <w:rsid w:val="005D4F43"/>
    <w:rsid w:val="005D5418"/>
    <w:rsid w:val="005D5860"/>
    <w:rsid w:val="005D5897"/>
    <w:rsid w:val="005D592E"/>
    <w:rsid w:val="005D5AB4"/>
    <w:rsid w:val="005D65F9"/>
    <w:rsid w:val="005D6672"/>
    <w:rsid w:val="005D66B9"/>
    <w:rsid w:val="005D6903"/>
    <w:rsid w:val="005D696B"/>
    <w:rsid w:val="005D6C36"/>
    <w:rsid w:val="005D6E06"/>
    <w:rsid w:val="005D6F74"/>
    <w:rsid w:val="005D7066"/>
    <w:rsid w:val="005D70B9"/>
    <w:rsid w:val="005D7386"/>
    <w:rsid w:val="005D75C7"/>
    <w:rsid w:val="005D7AF7"/>
    <w:rsid w:val="005D7B0A"/>
    <w:rsid w:val="005D7BF1"/>
    <w:rsid w:val="005D7BF4"/>
    <w:rsid w:val="005D7FED"/>
    <w:rsid w:val="005E02A5"/>
    <w:rsid w:val="005E0501"/>
    <w:rsid w:val="005E0582"/>
    <w:rsid w:val="005E0924"/>
    <w:rsid w:val="005E09E4"/>
    <w:rsid w:val="005E0AD1"/>
    <w:rsid w:val="005E0F55"/>
    <w:rsid w:val="005E0FBD"/>
    <w:rsid w:val="005E104F"/>
    <w:rsid w:val="005E12C0"/>
    <w:rsid w:val="005E1551"/>
    <w:rsid w:val="005E1772"/>
    <w:rsid w:val="005E1A16"/>
    <w:rsid w:val="005E206B"/>
    <w:rsid w:val="005E2124"/>
    <w:rsid w:val="005E24D2"/>
    <w:rsid w:val="005E2876"/>
    <w:rsid w:val="005E3256"/>
    <w:rsid w:val="005E3401"/>
    <w:rsid w:val="005E3508"/>
    <w:rsid w:val="005E3541"/>
    <w:rsid w:val="005E3556"/>
    <w:rsid w:val="005E3DD9"/>
    <w:rsid w:val="005E4056"/>
    <w:rsid w:val="005E450D"/>
    <w:rsid w:val="005E4686"/>
    <w:rsid w:val="005E478F"/>
    <w:rsid w:val="005E50EF"/>
    <w:rsid w:val="005E5123"/>
    <w:rsid w:val="005E53A0"/>
    <w:rsid w:val="005E573E"/>
    <w:rsid w:val="005E576C"/>
    <w:rsid w:val="005E5C80"/>
    <w:rsid w:val="005E5CE6"/>
    <w:rsid w:val="005E65E0"/>
    <w:rsid w:val="005E695A"/>
    <w:rsid w:val="005E6EEA"/>
    <w:rsid w:val="005E72A9"/>
    <w:rsid w:val="005E72AC"/>
    <w:rsid w:val="005E76B7"/>
    <w:rsid w:val="005F085A"/>
    <w:rsid w:val="005F0CD8"/>
    <w:rsid w:val="005F0D42"/>
    <w:rsid w:val="005F0D43"/>
    <w:rsid w:val="005F0EC6"/>
    <w:rsid w:val="005F109B"/>
    <w:rsid w:val="005F1259"/>
    <w:rsid w:val="005F1305"/>
    <w:rsid w:val="005F13F6"/>
    <w:rsid w:val="005F15ED"/>
    <w:rsid w:val="005F1733"/>
    <w:rsid w:val="005F19AC"/>
    <w:rsid w:val="005F19C7"/>
    <w:rsid w:val="005F1A21"/>
    <w:rsid w:val="005F1C08"/>
    <w:rsid w:val="005F21CF"/>
    <w:rsid w:val="005F21FD"/>
    <w:rsid w:val="005F25DC"/>
    <w:rsid w:val="005F2A24"/>
    <w:rsid w:val="005F2AEA"/>
    <w:rsid w:val="005F2C44"/>
    <w:rsid w:val="005F36D1"/>
    <w:rsid w:val="005F3A9F"/>
    <w:rsid w:val="005F3B11"/>
    <w:rsid w:val="005F3D5D"/>
    <w:rsid w:val="005F3FEC"/>
    <w:rsid w:val="005F41DB"/>
    <w:rsid w:val="005F4570"/>
    <w:rsid w:val="005F490F"/>
    <w:rsid w:val="005F498A"/>
    <w:rsid w:val="005F4DA0"/>
    <w:rsid w:val="005F4E74"/>
    <w:rsid w:val="005F51BA"/>
    <w:rsid w:val="005F5369"/>
    <w:rsid w:val="005F5598"/>
    <w:rsid w:val="005F57E4"/>
    <w:rsid w:val="005F6045"/>
    <w:rsid w:val="005F6789"/>
    <w:rsid w:val="005F6A79"/>
    <w:rsid w:val="005F6DE0"/>
    <w:rsid w:val="005F700B"/>
    <w:rsid w:val="005F7436"/>
    <w:rsid w:val="006001AB"/>
    <w:rsid w:val="0060067F"/>
    <w:rsid w:val="006008ED"/>
    <w:rsid w:val="00600D88"/>
    <w:rsid w:val="00600E75"/>
    <w:rsid w:val="00600ECA"/>
    <w:rsid w:val="00601019"/>
    <w:rsid w:val="00601077"/>
    <w:rsid w:val="00601273"/>
    <w:rsid w:val="006012A2"/>
    <w:rsid w:val="00601305"/>
    <w:rsid w:val="00601583"/>
    <w:rsid w:val="00601592"/>
    <w:rsid w:val="00601696"/>
    <w:rsid w:val="006016C8"/>
    <w:rsid w:val="0060192F"/>
    <w:rsid w:val="00601C87"/>
    <w:rsid w:val="00601E14"/>
    <w:rsid w:val="006022D2"/>
    <w:rsid w:val="00602384"/>
    <w:rsid w:val="00602AD1"/>
    <w:rsid w:val="00602AF6"/>
    <w:rsid w:val="00602C93"/>
    <w:rsid w:val="00602ED7"/>
    <w:rsid w:val="00603381"/>
    <w:rsid w:val="00603570"/>
    <w:rsid w:val="006035B1"/>
    <w:rsid w:val="00603695"/>
    <w:rsid w:val="0060381F"/>
    <w:rsid w:val="00603E69"/>
    <w:rsid w:val="0060420A"/>
    <w:rsid w:val="006045AC"/>
    <w:rsid w:val="00604AA6"/>
    <w:rsid w:val="00604AB8"/>
    <w:rsid w:val="00604C33"/>
    <w:rsid w:val="00605019"/>
    <w:rsid w:val="006050F9"/>
    <w:rsid w:val="006056AD"/>
    <w:rsid w:val="006057D5"/>
    <w:rsid w:val="00605A62"/>
    <w:rsid w:val="00605C9D"/>
    <w:rsid w:val="00606308"/>
    <w:rsid w:val="0060643E"/>
    <w:rsid w:val="006065AC"/>
    <w:rsid w:val="00606978"/>
    <w:rsid w:val="00606C06"/>
    <w:rsid w:val="00606D8C"/>
    <w:rsid w:val="00606EF7"/>
    <w:rsid w:val="00607159"/>
    <w:rsid w:val="006073B4"/>
    <w:rsid w:val="006100D2"/>
    <w:rsid w:val="00610227"/>
    <w:rsid w:val="00610828"/>
    <w:rsid w:val="00610C54"/>
    <w:rsid w:val="00610CDE"/>
    <w:rsid w:val="00610EA1"/>
    <w:rsid w:val="00611444"/>
    <w:rsid w:val="006117F4"/>
    <w:rsid w:val="00611BD2"/>
    <w:rsid w:val="00611F05"/>
    <w:rsid w:val="006120BB"/>
    <w:rsid w:val="00612903"/>
    <w:rsid w:val="00612998"/>
    <w:rsid w:val="00612C7D"/>
    <w:rsid w:val="00612E04"/>
    <w:rsid w:val="00612EB2"/>
    <w:rsid w:val="00612ED9"/>
    <w:rsid w:val="00612FC4"/>
    <w:rsid w:val="0061307D"/>
    <w:rsid w:val="00613C75"/>
    <w:rsid w:val="00613CB4"/>
    <w:rsid w:val="00613CFA"/>
    <w:rsid w:val="00614265"/>
    <w:rsid w:val="00614928"/>
    <w:rsid w:val="00614BE9"/>
    <w:rsid w:val="00614EAF"/>
    <w:rsid w:val="0061508C"/>
    <w:rsid w:val="006158DF"/>
    <w:rsid w:val="00615980"/>
    <w:rsid w:val="006159B8"/>
    <w:rsid w:val="00615B38"/>
    <w:rsid w:val="00615C1F"/>
    <w:rsid w:val="00615D54"/>
    <w:rsid w:val="00616124"/>
    <w:rsid w:val="00616607"/>
    <w:rsid w:val="006167A9"/>
    <w:rsid w:val="0061695F"/>
    <w:rsid w:val="00617071"/>
    <w:rsid w:val="006170E6"/>
    <w:rsid w:val="0061770A"/>
    <w:rsid w:val="0061776C"/>
    <w:rsid w:val="0061788C"/>
    <w:rsid w:val="00617B8D"/>
    <w:rsid w:val="00617FAB"/>
    <w:rsid w:val="00620367"/>
    <w:rsid w:val="006209BA"/>
    <w:rsid w:val="006209BF"/>
    <w:rsid w:val="00620A2B"/>
    <w:rsid w:val="00620BC7"/>
    <w:rsid w:val="00620BDE"/>
    <w:rsid w:val="00620C60"/>
    <w:rsid w:val="00620C9C"/>
    <w:rsid w:val="00620DE5"/>
    <w:rsid w:val="00620F9C"/>
    <w:rsid w:val="006216FD"/>
    <w:rsid w:val="00621959"/>
    <w:rsid w:val="00621BDB"/>
    <w:rsid w:val="00621DA8"/>
    <w:rsid w:val="006223D0"/>
    <w:rsid w:val="006223EF"/>
    <w:rsid w:val="006223F6"/>
    <w:rsid w:val="0062247F"/>
    <w:rsid w:val="006226E7"/>
    <w:rsid w:val="00622A35"/>
    <w:rsid w:val="00623355"/>
    <w:rsid w:val="00623500"/>
    <w:rsid w:val="00623871"/>
    <w:rsid w:val="00623B35"/>
    <w:rsid w:val="00623BC3"/>
    <w:rsid w:val="00623EB2"/>
    <w:rsid w:val="00623F69"/>
    <w:rsid w:val="00623F6E"/>
    <w:rsid w:val="006240E0"/>
    <w:rsid w:val="0062430F"/>
    <w:rsid w:val="00624341"/>
    <w:rsid w:val="0062437A"/>
    <w:rsid w:val="00624779"/>
    <w:rsid w:val="006248C8"/>
    <w:rsid w:val="006249FE"/>
    <w:rsid w:val="00624B2D"/>
    <w:rsid w:val="00624CC2"/>
    <w:rsid w:val="00625182"/>
    <w:rsid w:val="00625327"/>
    <w:rsid w:val="006253F8"/>
    <w:rsid w:val="00625AFB"/>
    <w:rsid w:val="00625B7C"/>
    <w:rsid w:val="0062607B"/>
    <w:rsid w:val="006263E1"/>
    <w:rsid w:val="0062658E"/>
    <w:rsid w:val="0062668A"/>
    <w:rsid w:val="006267ED"/>
    <w:rsid w:val="00626821"/>
    <w:rsid w:val="006268E7"/>
    <w:rsid w:val="00626B2F"/>
    <w:rsid w:val="00626C28"/>
    <w:rsid w:val="00626F39"/>
    <w:rsid w:val="006275FD"/>
    <w:rsid w:val="00627623"/>
    <w:rsid w:val="0062779C"/>
    <w:rsid w:val="006277A8"/>
    <w:rsid w:val="00627956"/>
    <w:rsid w:val="00627AAC"/>
    <w:rsid w:val="00627CA1"/>
    <w:rsid w:val="006307DF"/>
    <w:rsid w:val="00630A15"/>
    <w:rsid w:val="00630B1A"/>
    <w:rsid w:val="00630E5F"/>
    <w:rsid w:val="00630EE0"/>
    <w:rsid w:val="00630FEC"/>
    <w:rsid w:val="0063122D"/>
    <w:rsid w:val="00631576"/>
    <w:rsid w:val="00631884"/>
    <w:rsid w:val="00631B27"/>
    <w:rsid w:val="00631E77"/>
    <w:rsid w:val="00632950"/>
    <w:rsid w:val="00632D0D"/>
    <w:rsid w:val="00632E3B"/>
    <w:rsid w:val="006330E7"/>
    <w:rsid w:val="00633104"/>
    <w:rsid w:val="0063392F"/>
    <w:rsid w:val="00633A04"/>
    <w:rsid w:val="00633AD9"/>
    <w:rsid w:val="00633C72"/>
    <w:rsid w:val="006347C0"/>
    <w:rsid w:val="00634BF5"/>
    <w:rsid w:val="00634D0D"/>
    <w:rsid w:val="006355DF"/>
    <w:rsid w:val="00635716"/>
    <w:rsid w:val="00635838"/>
    <w:rsid w:val="00635B3D"/>
    <w:rsid w:val="00635BDB"/>
    <w:rsid w:val="00635C08"/>
    <w:rsid w:val="006360D3"/>
    <w:rsid w:val="006363EB"/>
    <w:rsid w:val="00636835"/>
    <w:rsid w:val="006368FE"/>
    <w:rsid w:val="0063694E"/>
    <w:rsid w:val="00636D8E"/>
    <w:rsid w:val="00636FA3"/>
    <w:rsid w:val="0063718B"/>
    <w:rsid w:val="00637585"/>
    <w:rsid w:val="006376EE"/>
    <w:rsid w:val="00637704"/>
    <w:rsid w:val="00637BCB"/>
    <w:rsid w:val="00637C6D"/>
    <w:rsid w:val="00637DCE"/>
    <w:rsid w:val="00637E6A"/>
    <w:rsid w:val="006400E8"/>
    <w:rsid w:val="00640162"/>
    <w:rsid w:val="00640566"/>
    <w:rsid w:val="006406AB"/>
    <w:rsid w:val="00640A29"/>
    <w:rsid w:val="00640D3F"/>
    <w:rsid w:val="00641089"/>
    <w:rsid w:val="006413BB"/>
    <w:rsid w:val="006413C2"/>
    <w:rsid w:val="0064155D"/>
    <w:rsid w:val="0064189C"/>
    <w:rsid w:val="00641A51"/>
    <w:rsid w:val="00641BC4"/>
    <w:rsid w:val="00641C3D"/>
    <w:rsid w:val="00641F22"/>
    <w:rsid w:val="00641F44"/>
    <w:rsid w:val="00641FB8"/>
    <w:rsid w:val="0064271F"/>
    <w:rsid w:val="006429FC"/>
    <w:rsid w:val="00642AA2"/>
    <w:rsid w:val="00642B24"/>
    <w:rsid w:val="00643092"/>
    <w:rsid w:val="006430B4"/>
    <w:rsid w:val="00643319"/>
    <w:rsid w:val="0064357F"/>
    <w:rsid w:val="0064370D"/>
    <w:rsid w:val="00643A02"/>
    <w:rsid w:val="00643CC2"/>
    <w:rsid w:val="00643D79"/>
    <w:rsid w:val="0064420F"/>
    <w:rsid w:val="00644504"/>
    <w:rsid w:val="00644822"/>
    <w:rsid w:val="00644C4C"/>
    <w:rsid w:val="006450EC"/>
    <w:rsid w:val="00645113"/>
    <w:rsid w:val="00645506"/>
    <w:rsid w:val="00645A76"/>
    <w:rsid w:val="00645B85"/>
    <w:rsid w:val="00645BBD"/>
    <w:rsid w:val="00645F78"/>
    <w:rsid w:val="00645FCC"/>
    <w:rsid w:val="00646337"/>
    <w:rsid w:val="006466FF"/>
    <w:rsid w:val="00646806"/>
    <w:rsid w:val="00646945"/>
    <w:rsid w:val="0064729C"/>
    <w:rsid w:val="006473DC"/>
    <w:rsid w:val="00647652"/>
    <w:rsid w:val="006478D8"/>
    <w:rsid w:val="00647A82"/>
    <w:rsid w:val="00647C34"/>
    <w:rsid w:val="00650484"/>
    <w:rsid w:val="0065077E"/>
    <w:rsid w:val="0065086F"/>
    <w:rsid w:val="00650E15"/>
    <w:rsid w:val="00650E58"/>
    <w:rsid w:val="00651097"/>
    <w:rsid w:val="006510D2"/>
    <w:rsid w:val="0065120A"/>
    <w:rsid w:val="00651483"/>
    <w:rsid w:val="00651B5F"/>
    <w:rsid w:val="00651C8F"/>
    <w:rsid w:val="00651CB9"/>
    <w:rsid w:val="006524F8"/>
    <w:rsid w:val="006529D2"/>
    <w:rsid w:val="00652A3A"/>
    <w:rsid w:val="00652C49"/>
    <w:rsid w:val="00652CA9"/>
    <w:rsid w:val="00652CAD"/>
    <w:rsid w:val="00652CE9"/>
    <w:rsid w:val="00653004"/>
    <w:rsid w:val="00653349"/>
    <w:rsid w:val="00653488"/>
    <w:rsid w:val="0065353E"/>
    <w:rsid w:val="00653641"/>
    <w:rsid w:val="00653BD8"/>
    <w:rsid w:val="00653DC3"/>
    <w:rsid w:val="00653E43"/>
    <w:rsid w:val="00653F2C"/>
    <w:rsid w:val="0065459B"/>
    <w:rsid w:val="006546CF"/>
    <w:rsid w:val="00654E4B"/>
    <w:rsid w:val="00655CB3"/>
    <w:rsid w:val="00655F3E"/>
    <w:rsid w:val="00655FCF"/>
    <w:rsid w:val="00656118"/>
    <w:rsid w:val="00656377"/>
    <w:rsid w:val="00656A76"/>
    <w:rsid w:val="00656AB2"/>
    <w:rsid w:val="00656DEF"/>
    <w:rsid w:val="00656E06"/>
    <w:rsid w:val="006573ED"/>
    <w:rsid w:val="0065752A"/>
    <w:rsid w:val="0065778F"/>
    <w:rsid w:val="006578DC"/>
    <w:rsid w:val="00657918"/>
    <w:rsid w:val="00657990"/>
    <w:rsid w:val="00657A8E"/>
    <w:rsid w:val="00657C95"/>
    <w:rsid w:val="00657EC8"/>
    <w:rsid w:val="00657FB9"/>
    <w:rsid w:val="006600AC"/>
    <w:rsid w:val="00660159"/>
    <w:rsid w:val="00660680"/>
    <w:rsid w:val="00660947"/>
    <w:rsid w:val="00660BA7"/>
    <w:rsid w:val="00660D63"/>
    <w:rsid w:val="00660DD0"/>
    <w:rsid w:val="00660E5E"/>
    <w:rsid w:val="00661803"/>
    <w:rsid w:val="0066198C"/>
    <w:rsid w:val="00661B00"/>
    <w:rsid w:val="00661C11"/>
    <w:rsid w:val="00661C58"/>
    <w:rsid w:val="00661DD9"/>
    <w:rsid w:val="00661E93"/>
    <w:rsid w:val="006623FE"/>
    <w:rsid w:val="00662AA8"/>
    <w:rsid w:val="0066303B"/>
    <w:rsid w:val="00663421"/>
    <w:rsid w:val="006637D0"/>
    <w:rsid w:val="00663C22"/>
    <w:rsid w:val="00663DE5"/>
    <w:rsid w:val="006642D4"/>
    <w:rsid w:val="0066472C"/>
    <w:rsid w:val="00664792"/>
    <w:rsid w:val="006648FD"/>
    <w:rsid w:val="00664EC6"/>
    <w:rsid w:val="00664F12"/>
    <w:rsid w:val="00664F97"/>
    <w:rsid w:val="00665187"/>
    <w:rsid w:val="00665254"/>
    <w:rsid w:val="006654C5"/>
    <w:rsid w:val="00665553"/>
    <w:rsid w:val="006655C5"/>
    <w:rsid w:val="00665B4C"/>
    <w:rsid w:val="00665D51"/>
    <w:rsid w:val="00665FDF"/>
    <w:rsid w:val="006663AC"/>
    <w:rsid w:val="006663CA"/>
    <w:rsid w:val="006663E2"/>
    <w:rsid w:val="006664D7"/>
    <w:rsid w:val="00666778"/>
    <w:rsid w:val="00666C5E"/>
    <w:rsid w:val="00666EAF"/>
    <w:rsid w:val="00667393"/>
    <w:rsid w:val="0066739B"/>
    <w:rsid w:val="006675C2"/>
    <w:rsid w:val="00667914"/>
    <w:rsid w:val="006679E4"/>
    <w:rsid w:val="00667A43"/>
    <w:rsid w:val="006706E2"/>
    <w:rsid w:val="0067098D"/>
    <w:rsid w:val="00670D73"/>
    <w:rsid w:val="0067103C"/>
    <w:rsid w:val="006710B3"/>
    <w:rsid w:val="00671847"/>
    <w:rsid w:val="00671892"/>
    <w:rsid w:val="006718F8"/>
    <w:rsid w:val="00671918"/>
    <w:rsid w:val="00671A90"/>
    <w:rsid w:val="00671D81"/>
    <w:rsid w:val="00672283"/>
    <w:rsid w:val="0067228D"/>
    <w:rsid w:val="00672332"/>
    <w:rsid w:val="006725EB"/>
    <w:rsid w:val="006726E9"/>
    <w:rsid w:val="00672764"/>
    <w:rsid w:val="006727CB"/>
    <w:rsid w:val="00672FC1"/>
    <w:rsid w:val="00673331"/>
    <w:rsid w:val="006734C0"/>
    <w:rsid w:val="00673B4C"/>
    <w:rsid w:val="00673D45"/>
    <w:rsid w:val="00673D9A"/>
    <w:rsid w:val="0067404A"/>
    <w:rsid w:val="00674134"/>
    <w:rsid w:val="00674778"/>
    <w:rsid w:val="00674DFA"/>
    <w:rsid w:val="00674E81"/>
    <w:rsid w:val="006752CA"/>
    <w:rsid w:val="006756C6"/>
    <w:rsid w:val="00675715"/>
    <w:rsid w:val="006759F8"/>
    <w:rsid w:val="00675B15"/>
    <w:rsid w:val="00675B30"/>
    <w:rsid w:val="00675E80"/>
    <w:rsid w:val="00676403"/>
    <w:rsid w:val="006764C3"/>
    <w:rsid w:val="0067676E"/>
    <w:rsid w:val="006767D9"/>
    <w:rsid w:val="00676869"/>
    <w:rsid w:val="00676A1F"/>
    <w:rsid w:val="00676AF3"/>
    <w:rsid w:val="00676B29"/>
    <w:rsid w:val="00676B4A"/>
    <w:rsid w:val="006773B7"/>
    <w:rsid w:val="006773DC"/>
    <w:rsid w:val="006776F2"/>
    <w:rsid w:val="00677989"/>
    <w:rsid w:val="00677BA7"/>
    <w:rsid w:val="0068016E"/>
    <w:rsid w:val="0068049B"/>
    <w:rsid w:val="00680784"/>
    <w:rsid w:val="0068097F"/>
    <w:rsid w:val="00680A40"/>
    <w:rsid w:val="006814A8"/>
    <w:rsid w:val="006816BB"/>
    <w:rsid w:val="006819ED"/>
    <w:rsid w:val="00681B2D"/>
    <w:rsid w:val="00681B75"/>
    <w:rsid w:val="00681B85"/>
    <w:rsid w:val="00681E81"/>
    <w:rsid w:val="0068216E"/>
    <w:rsid w:val="0068224A"/>
    <w:rsid w:val="00682603"/>
    <w:rsid w:val="00682760"/>
    <w:rsid w:val="00682895"/>
    <w:rsid w:val="00682D59"/>
    <w:rsid w:val="00682DAB"/>
    <w:rsid w:val="006832E3"/>
    <w:rsid w:val="0068341D"/>
    <w:rsid w:val="0068393D"/>
    <w:rsid w:val="00683990"/>
    <w:rsid w:val="00684321"/>
    <w:rsid w:val="00684509"/>
    <w:rsid w:val="0068468F"/>
    <w:rsid w:val="00684C7E"/>
    <w:rsid w:val="00684E10"/>
    <w:rsid w:val="0068521E"/>
    <w:rsid w:val="006852D6"/>
    <w:rsid w:val="00685CAA"/>
    <w:rsid w:val="00685D38"/>
    <w:rsid w:val="00685F2F"/>
    <w:rsid w:val="006860D1"/>
    <w:rsid w:val="006863C7"/>
    <w:rsid w:val="00686586"/>
    <w:rsid w:val="006866C5"/>
    <w:rsid w:val="006867CB"/>
    <w:rsid w:val="00686ADD"/>
    <w:rsid w:val="0068704A"/>
    <w:rsid w:val="00687393"/>
    <w:rsid w:val="006873C8"/>
    <w:rsid w:val="0068746F"/>
    <w:rsid w:val="00687666"/>
    <w:rsid w:val="00687799"/>
    <w:rsid w:val="00687A2D"/>
    <w:rsid w:val="00687A76"/>
    <w:rsid w:val="00687EB1"/>
    <w:rsid w:val="00687F38"/>
    <w:rsid w:val="00687F73"/>
    <w:rsid w:val="00687FD3"/>
    <w:rsid w:val="006902A4"/>
    <w:rsid w:val="006909A5"/>
    <w:rsid w:val="006909FB"/>
    <w:rsid w:val="00690AF7"/>
    <w:rsid w:val="00691067"/>
    <w:rsid w:val="0069113D"/>
    <w:rsid w:val="006914B0"/>
    <w:rsid w:val="006914DA"/>
    <w:rsid w:val="00691507"/>
    <w:rsid w:val="00691ABE"/>
    <w:rsid w:val="00691BC0"/>
    <w:rsid w:val="00692039"/>
    <w:rsid w:val="006922F2"/>
    <w:rsid w:val="00692564"/>
    <w:rsid w:val="00692835"/>
    <w:rsid w:val="00692E7E"/>
    <w:rsid w:val="00692EE2"/>
    <w:rsid w:val="00693778"/>
    <w:rsid w:val="00693A70"/>
    <w:rsid w:val="00693D21"/>
    <w:rsid w:val="00693D5F"/>
    <w:rsid w:val="00693DA1"/>
    <w:rsid w:val="00693E1C"/>
    <w:rsid w:val="00693E26"/>
    <w:rsid w:val="00693FC2"/>
    <w:rsid w:val="00694266"/>
    <w:rsid w:val="00694585"/>
    <w:rsid w:val="00694681"/>
    <w:rsid w:val="00694A73"/>
    <w:rsid w:val="00694AEF"/>
    <w:rsid w:val="00694CBC"/>
    <w:rsid w:val="00694D47"/>
    <w:rsid w:val="00694ED9"/>
    <w:rsid w:val="006954C0"/>
    <w:rsid w:val="006956F6"/>
    <w:rsid w:val="00695CB0"/>
    <w:rsid w:val="00695D6D"/>
    <w:rsid w:val="00695F7D"/>
    <w:rsid w:val="0069636F"/>
    <w:rsid w:val="006965E2"/>
    <w:rsid w:val="0069697B"/>
    <w:rsid w:val="00696A3B"/>
    <w:rsid w:val="00696B16"/>
    <w:rsid w:val="00696D2B"/>
    <w:rsid w:val="00696E51"/>
    <w:rsid w:val="00696F61"/>
    <w:rsid w:val="0069727E"/>
    <w:rsid w:val="00697515"/>
    <w:rsid w:val="00697B03"/>
    <w:rsid w:val="00697CDF"/>
    <w:rsid w:val="006A0090"/>
    <w:rsid w:val="006A069F"/>
    <w:rsid w:val="006A07AD"/>
    <w:rsid w:val="006A084B"/>
    <w:rsid w:val="006A089F"/>
    <w:rsid w:val="006A0A88"/>
    <w:rsid w:val="006A0CC6"/>
    <w:rsid w:val="006A0F81"/>
    <w:rsid w:val="006A1196"/>
    <w:rsid w:val="006A19D8"/>
    <w:rsid w:val="006A1A24"/>
    <w:rsid w:val="006A1FB1"/>
    <w:rsid w:val="006A2B3B"/>
    <w:rsid w:val="006A2BC8"/>
    <w:rsid w:val="006A2D86"/>
    <w:rsid w:val="006A3100"/>
    <w:rsid w:val="006A328A"/>
    <w:rsid w:val="006A34EC"/>
    <w:rsid w:val="006A3C0E"/>
    <w:rsid w:val="006A3CCD"/>
    <w:rsid w:val="006A3F8E"/>
    <w:rsid w:val="006A4093"/>
    <w:rsid w:val="006A4989"/>
    <w:rsid w:val="006A4A45"/>
    <w:rsid w:val="006A4B5B"/>
    <w:rsid w:val="006A4CA0"/>
    <w:rsid w:val="006A4CFA"/>
    <w:rsid w:val="006A4EED"/>
    <w:rsid w:val="006A5D3C"/>
    <w:rsid w:val="006A5E60"/>
    <w:rsid w:val="006A60CD"/>
    <w:rsid w:val="006A6A39"/>
    <w:rsid w:val="006A6A95"/>
    <w:rsid w:val="006A723D"/>
    <w:rsid w:val="006A7464"/>
    <w:rsid w:val="006A75EC"/>
    <w:rsid w:val="006A7861"/>
    <w:rsid w:val="006A7AF2"/>
    <w:rsid w:val="006A7B38"/>
    <w:rsid w:val="006A7DE9"/>
    <w:rsid w:val="006B03DF"/>
    <w:rsid w:val="006B06E1"/>
    <w:rsid w:val="006B0952"/>
    <w:rsid w:val="006B0974"/>
    <w:rsid w:val="006B09D7"/>
    <w:rsid w:val="006B0D31"/>
    <w:rsid w:val="006B1802"/>
    <w:rsid w:val="006B19F7"/>
    <w:rsid w:val="006B1EFC"/>
    <w:rsid w:val="006B228B"/>
    <w:rsid w:val="006B2330"/>
    <w:rsid w:val="006B23FC"/>
    <w:rsid w:val="006B27AA"/>
    <w:rsid w:val="006B28DA"/>
    <w:rsid w:val="006B2BCF"/>
    <w:rsid w:val="006B2BDF"/>
    <w:rsid w:val="006B2CB9"/>
    <w:rsid w:val="006B2FBC"/>
    <w:rsid w:val="006B3043"/>
    <w:rsid w:val="006B31D1"/>
    <w:rsid w:val="006B330E"/>
    <w:rsid w:val="006B3FB4"/>
    <w:rsid w:val="006B417B"/>
    <w:rsid w:val="006B43D7"/>
    <w:rsid w:val="006B43DE"/>
    <w:rsid w:val="006B4678"/>
    <w:rsid w:val="006B48F9"/>
    <w:rsid w:val="006B4DDC"/>
    <w:rsid w:val="006B51AB"/>
    <w:rsid w:val="006B57F0"/>
    <w:rsid w:val="006B60A2"/>
    <w:rsid w:val="006B63CA"/>
    <w:rsid w:val="006B6A78"/>
    <w:rsid w:val="006B6AE2"/>
    <w:rsid w:val="006B6B0B"/>
    <w:rsid w:val="006B6D98"/>
    <w:rsid w:val="006B6E87"/>
    <w:rsid w:val="006B6ECC"/>
    <w:rsid w:val="006B6FF4"/>
    <w:rsid w:val="006B738A"/>
    <w:rsid w:val="006B7877"/>
    <w:rsid w:val="006B79FC"/>
    <w:rsid w:val="006B7E61"/>
    <w:rsid w:val="006B7ED9"/>
    <w:rsid w:val="006B7F3B"/>
    <w:rsid w:val="006B7FAD"/>
    <w:rsid w:val="006C0012"/>
    <w:rsid w:val="006C0270"/>
    <w:rsid w:val="006C049C"/>
    <w:rsid w:val="006C0524"/>
    <w:rsid w:val="006C055C"/>
    <w:rsid w:val="006C065D"/>
    <w:rsid w:val="006C07A2"/>
    <w:rsid w:val="006C0B51"/>
    <w:rsid w:val="006C0DBC"/>
    <w:rsid w:val="006C0EDF"/>
    <w:rsid w:val="006C11F5"/>
    <w:rsid w:val="006C15F7"/>
    <w:rsid w:val="006C1690"/>
    <w:rsid w:val="006C16E2"/>
    <w:rsid w:val="006C17A6"/>
    <w:rsid w:val="006C1AC7"/>
    <w:rsid w:val="006C1D6C"/>
    <w:rsid w:val="006C23A3"/>
    <w:rsid w:val="006C2888"/>
    <w:rsid w:val="006C29FF"/>
    <w:rsid w:val="006C2B38"/>
    <w:rsid w:val="006C2CBA"/>
    <w:rsid w:val="006C2DCE"/>
    <w:rsid w:val="006C2DEF"/>
    <w:rsid w:val="006C2F4B"/>
    <w:rsid w:val="006C3355"/>
    <w:rsid w:val="006C3693"/>
    <w:rsid w:val="006C3703"/>
    <w:rsid w:val="006C381A"/>
    <w:rsid w:val="006C3BB6"/>
    <w:rsid w:val="006C3BDC"/>
    <w:rsid w:val="006C3E0A"/>
    <w:rsid w:val="006C40F7"/>
    <w:rsid w:val="006C44D2"/>
    <w:rsid w:val="006C4511"/>
    <w:rsid w:val="006C4682"/>
    <w:rsid w:val="006C47E5"/>
    <w:rsid w:val="006C4AF2"/>
    <w:rsid w:val="006C4B41"/>
    <w:rsid w:val="006C4D80"/>
    <w:rsid w:val="006C4DD5"/>
    <w:rsid w:val="006C4E87"/>
    <w:rsid w:val="006C4FA6"/>
    <w:rsid w:val="006C5644"/>
    <w:rsid w:val="006C594E"/>
    <w:rsid w:val="006C5AAE"/>
    <w:rsid w:val="006C5AD6"/>
    <w:rsid w:val="006C5D24"/>
    <w:rsid w:val="006C5EB3"/>
    <w:rsid w:val="006C5F7C"/>
    <w:rsid w:val="006C610F"/>
    <w:rsid w:val="006C671D"/>
    <w:rsid w:val="006C68AD"/>
    <w:rsid w:val="006C6AC4"/>
    <w:rsid w:val="006C6EF8"/>
    <w:rsid w:val="006C71F4"/>
    <w:rsid w:val="006C7D92"/>
    <w:rsid w:val="006C7FBF"/>
    <w:rsid w:val="006D015C"/>
    <w:rsid w:val="006D019B"/>
    <w:rsid w:val="006D078B"/>
    <w:rsid w:val="006D07B6"/>
    <w:rsid w:val="006D08CF"/>
    <w:rsid w:val="006D0A6A"/>
    <w:rsid w:val="006D0DEA"/>
    <w:rsid w:val="006D0E88"/>
    <w:rsid w:val="006D1203"/>
    <w:rsid w:val="006D1733"/>
    <w:rsid w:val="006D1A9E"/>
    <w:rsid w:val="006D1AF0"/>
    <w:rsid w:val="006D1AF5"/>
    <w:rsid w:val="006D1EDC"/>
    <w:rsid w:val="006D227F"/>
    <w:rsid w:val="006D2280"/>
    <w:rsid w:val="006D2282"/>
    <w:rsid w:val="006D2313"/>
    <w:rsid w:val="006D245C"/>
    <w:rsid w:val="006D248E"/>
    <w:rsid w:val="006D26DC"/>
    <w:rsid w:val="006D26F7"/>
    <w:rsid w:val="006D2911"/>
    <w:rsid w:val="006D2D63"/>
    <w:rsid w:val="006D2DA6"/>
    <w:rsid w:val="006D3321"/>
    <w:rsid w:val="006D39B7"/>
    <w:rsid w:val="006D3D96"/>
    <w:rsid w:val="006D3EB4"/>
    <w:rsid w:val="006D41E6"/>
    <w:rsid w:val="006D46EE"/>
    <w:rsid w:val="006D472E"/>
    <w:rsid w:val="006D47DC"/>
    <w:rsid w:val="006D49E3"/>
    <w:rsid w:val="006D4AD2"/>
    <w:rsid w:val="006D4BB0"/>
    <w:rsid w:val="006D4DDB"/>
    <w:rsid w:val="006D52BC"/>
    <w:rsid w:val="006D5503"/>
    <w:rsid w:val="006D5535"/>
    <w:rsid w:val="006D56C8"/>
    <w:rsid w:val="006D5806"/>
    <w:rsid w:val="006D5979"/>
    <w:rsid w:val="006D60E7"/>
    <w:rsid w:val="006D61B9"/>
    <w:rsid w:val="006D6586"/>
    <w:rsid w:val="006D661C"/>
    <w:rsid w:val="006D69D7"/>
    <w:rsid w:val="006D6BBB"/>
    <w:rsid w:val="006D7156"/>
    <w:rsid w:val="006D7237"/>
    <w:rsid w:val="006D733A"/>
    <w:rsid w:val="006D74AF"/>
    <w:rsid w:val="006D7570"/>
    <w:rsid w:val="006D7736"/>
    <w:rsid w:val="006D79AE"/>
    <w:rsid w:val="006D7AC0"/>
    <w:rsid w:val="006D7D30"/>
    <w:rsid w:val="006E01D2"/>
    <w:rsid w:val="006E061C"/>
    <w:rsid w:val="006E06FB"/>
    <w:rsid w:val="006E0766"/>
    <w:rsid w:val="006E09A3"/>
    <w:rsid w:val="006E0B36"/>
    <w:rsid w:val="006E0E4F"/>
    <w:rsid w:val="006E0E8E"/>
    <w:rsid w:val="006E1003"/>
    <w:rsid w:val="006E13A0"/>
    <w:rsid w:val="006E1A63"/>
    <w:rsid w:val="006E1ADE"/>
    <w:rsid w:val="006E203E"/>
    <w:rsid w:val="006E218B"/>
    <w:rsid w:val="006E25CF"/>
    <w:rsid w:val="006E26A3"/>
    <w:rsid w:val="006E277C"/>
    <w:rsid w:val="006E2AD3"/>
    <w:rsid w:val="006E2C4D"/>
    <w:rsid w:val="006E3123"/>
    <w:rsid w:val="006E31F5"/>
    <w:rsid w:val="006E32EB"/>
    <w:rsid w:val="006E342A"/>
    <w:rsid w:val="006E3494"/>
    <w:rsid w:val="006E3654"/>
    <w:rsid w:val="006E3739"/>
    <w:rsid w:val="006E3C77"/>
    <w:rsid w:val="006E3E6B"/>
    <w:rsid w:val="006E3EDA"/>
    <w:rsid w:val="006E4083"/>
    <w:rsid w:val="006E417A"/>
    <w:rsid w:val="006E428F"/>
    <w:rsid w:val="006E42C6"/>
    <w:rsid w:val="006E4492"/>
    <w:rsid w:val="006E4516"/>
    <w:rsid w:val="006E4A41"/>
    <w:rsid w:val="006E4A81"/>
    <w:rsid w:val="006E4C38"/>
    <w:rsid w:val="006E4DD4"/>
    <w:rsid w:val="006E4F7A"/>
    <w:rsid w:val="006E4F82"/>
    <w:rsid w:val="006E5906"/>
    <w:rsid w:val="006E5BB3"/>
    <w:rsid w:val="006E612E"/>
    <w:rsid w:val="006E6391"/>
    <w:rsid w:val="006E69D1"/>
    <w:rsid w:val="006E6ACE"/>
    <w:rsid w:val="006E7202"/>
    <w:rsid w:val="006E7246"/>
    <w:rsid w:val="006E7331"/>
    <w:rsid w:val="006E73EE"/>
    <w:rsid w:val="006E7C20"/>
    <w:rsid w:val="006E7EC9"/>
    <w:rsid w:val="006E7ECE"/>
    <w:rsid w:val="006E7ED6"/>
    <w:rsid w:val="006F00AD"/>
    <w:rsid w:val="006F0119"/>
    <w:rsid w:val="006F01DC"/>
    <w:rsid w:val="006F02CC"/>
    <w:rsid w:val="006F02CF"/>
    <w:rsid w:val="006F0334"/>
    <w:rsid w:val="006F04C7"/>
    <w:rsid w:val="006F0A30"/>
    <w:rsid w:val="006F0AEF"/>
    <w:rsid w:val="006F0BA8"/>
    <w:rsid w:val="006F0F15"/>
    <w:rsid w:val="006F0F35"/>
    <w:rsid w:val="006F13C1"/>
    <w:rsid w:val="006F1467"/>
    <w:rsid w:val="006F177C"/>
    <w:rsid w:val="006F1A90"/>
    <w:rsid w:val="006F1E3B"/>
    <w:rsid w:val="006F2095"/>
    <w:rsid w:val="006F21D5"/>
    <w:rsid w:val="006F2267"/>
    <w:rsid w:val="006F2457"/>
    <w:rsid w:val="006F2D8F"/>
    <w:rsid w:val="006F2D90"/>
    <w:rsid w:val="006F2E07"/>
    <w:rsid w:val="006F2EB7"/>
    <w:rsid w:val="006F350D"/>
    <w:rsid w:val="006F3797"/>
    <w:rsid w:val="006F39C7"/>
    <w:rsid w:val="006F3B37"/>
    <w:rsid w:val="006F3BB5"/>
    <w:rsid w:val="006F3E4C"/>
    <w:rsid w:val="006F3F42"/>
    <w:rsid w:val="006F4015"/>
    <w:rsid w:val="006F4116"/>
    <w:rsid w:val="006F41B8"/>
    <w:rsid w:val="006F4247"/>
    <w:rsid w:val="006F43A5"/>
    <w:rsid w:val="006F44B6"/>
    <w:rsid w:val="006F4504"/>
    <w:rsid w:val="006F47F5"/>
    <w:rsid w:val="006F48D1"/>
    <w:rsid w:val="006F51C0"/>
    <w:rsid w:val="006F5270"/>
    <w:rsid w:val="006F54AA"/>
    <w:rsid w:val="006F5651"/>
    <w:rsid w:val="006F59D7"/>
    <w:rsid w:val="006F5C37"/>
    <w:rsid w:val="006F5D40"/>
    <w:rsid w:val="006F62C0"/>
    <w:rsid w:val="006F62CC"/>
    <w:rsid w:val="006F63B8"/>
    <w:rsid w:val="006F64E9"/>
    <w:rsid w:val="006F657D"/>
    <w:rsid w:val="006F65A7"/>
    <w:rsid w:val="006F6703"/>
    <w:rsid w:val="006F6786"/>
    <w:rsid w:val="006F68AA"/>
    <w:rsid w:val="006F6BC3"/>
    <w:rsid w:val="006F6D81"/>
    <w:rsid w:val="006F6D9B"/>
    <w:rsid w:val="006F711A"/>
    <w:rsid w:val="006F716F"/>
    <w:rsid w:val="006F7C47"/>
    <w:rsid w:val="006F7DDD"/>
    <w:rsid w:val="007004A5"/>
    <w:rsid w:val="0070065E"/>
    <w:rsid w:val="007007F7"/>
    <w:rsid w:val="0070098A"/>
    <w:rsid w:val="00700C8F"/>
    <w:rsid w:val="00700EF5"/>
    <w:rsid w:val="007010D6"/>
    <w:rsid w:val="00701128"/>
    <w:rsid w:val="007012AC"/>
    <w:rsid w:val="0070137B"/>
    <w:rsid w:val="00701408"/>
    <w:rsid w:val="007016D4"/>
    <w:rsid w:val="00701713"/>
    <w:rsid w:val="00701911"/>
    <w:rsid w:val="00701BE8"/>
    <w:rsid w:val="00701E5F"/>
    <w:rsid w:val="00702081"/>
    <w:rsid w:val="007020F5"/>
    <w:rsid w:val="00702216"/>
    <w:rsid w:val="0070239C"/>
    <w:rsid w:val="0070239D"/>
    <w:rsid w:val="007027C8"/>
    <w:rsid w:val="00702B46"/>
    <w:rsid w:val="00702CF2"/>
    <w:rsid w:val="0070301F"/>
    <w:rsid w:val="007030BC"/>
    <w:rsid w:val="00703290"/>
    <w:rsid w:val="00703468"/>
    <w:rsid w:val="0070348C"/>
    <w:rsid w:val="007034F3"/>
    <w:rsid w:val="0070353A"/>
    <w:rsid w:val="0070365C"/>
    <w:rsid w:val="00703A4F"/>
    <w:rsid w:val="00703E9E"/>
    <w:rsid w:val="00704860"/>
    <w:rsid w:val="00704A0F"/>
    <w:rsid w:val="00704C40"/>
    <w:rsid w:val="00704E85"/>
    <w:rsid w:val="00705192"/>
    <w:rsid w:val="0070531C"/>
    <w:rsid w:val="007056B2"/>
    <w:rsid w:val="00705CCA"/>
    <w:rsid w:val="007060D5"/>
    <w:rsid w:val="0070617E"/>
    <w:rsid w:val="00706402"/>
    <w:rsid w:val="007064E8"/>
    <w:rsid w:val="00706510"/>
    <w:rsid w:val="0070663B"/>
    <w:rsid w:val="00706EA2"/>
    <w:rsid w:val="00707227"/>
    <w:rsid w:val="00707689"/>
    <w:rsid w:val="0070787B"/>
    <w:rsid w:val="00707CB5"/>
    <w:rsid w:val="00707EA8"/>
    <w:rsid w:val="0071020C"/>
    <w:rsid w:val="0071047B"/>
    <w:rsid w:val="00710636"/>
    <w:rsid w:val="00710728"/>
    <w:rsid w:val="007108A9"/>
    <w:rsid w:val="00710970"/>
    <w:rsid w:val="00710BDA"/>
    <w:rsid w:val="00710D25"/>
    <w:rsid w:val="00710DF2"/>
    <w:rsid w:val="0071140D"/>
    <w:rsid w:val="00711883"/>
    <w:rsid w:val="007118ED"/>
    <w:rsid w:val="00711A42"/>
    <w:rsid w:val="00711B3B"/>
    <w:rsid w:val="007125BE"/>
    <w:rsid w:val="007127C0"/>
    <w:rsid w:val="00713169"/>
    <w:rsid w:val="007136C4"/>
    <w:rsid w:val="00713893"/>
    <w:rsid w:val="00713C1D"/>
    <w:rsid w:val="00713C69"/>
    <w:rsid w:val="00713D0D"/>
    <w:rsid w:val="00713FF3"/>
    <w:rsid w:val="0071406E"/>
    <w:rsid w:val="0071415D"/>
    <w:rsid w:val="007143D2"/>
    <w:rsid w:val="007143DA"/>
    <w:rsid w:val="00714528"/>
    <w:rsid w:val="00714596"/>
    <w:rsid w:val="00714A3A"/>
    <w:rsid w:val="00714F07"/>
    <w:rsid w:val="00715095"/>
    <w:rsid w:val="007157B9"/>
    <w:rsid w:val="00715816"/>
    <w:rsid w:val="00715950"/>
    <w:rsid w:val="00715B7B"/>
    <w:rsid w:val="00715C99"/>
    <w:rsid w:val="007160A5"/>
    <w:rsid w:val="0071625C"/>
    <w:rsid w:val="00716790"/>
    <w:rsid w:val="0071682C"/>
    <w:rsid w:val="00716878"/>
    <w:rsid w:val="00716931"/>
    <w:rsid w:val="00716ABC"/>
    <w:rsid w:val="00716C0C"/>
    <w:rsid w:val="007170A3"/>
    <w:rsid w:val="00717306"/>
    <w:rsid w:val="00717486"/>
    <w:rsid w:val="0071750A"/>
    <w:rsid w:val="007175E7"/>
    <w:rsid w:val="00717A8F"/>
    <w:rsid w:val="00717B69"/>
    <w:rsid w:val="007202B5"/>
    <w:rsid w:val="007202C5"/>
    <w:rsid w:val="00720725"/>
    <w:rsid w:val="007207EE"/>
    <w:rsid w:val="00720BB8"/>
    <w:rsid w:val="00720EB4"/>
    <w:rsid w:val="007215AE"/>
    <w:rsid w:val="0072178D"/>
    <w:rsid w:val="00722657"/>
    <w:rsid w:val="0072270E"/>
    <w:rsid w:val="00722E31"/>
    <w:rsid w:val="0072333E"/>
    <w:rsid w:val="0072346A"/>
    <w:rsid w:val="00723491"/>
    <w:rsid w:val="00723648"/>
    <w:rsid w:val="00723FB2"/>
    <w:rsid w:val="0072462D"/>
    <w:rsid w:val="00724ADB"/>
    <w:rsid w:val="00724D8D"/>
    <w:rsid w:val="00724E2A"/>
    <w:rsid w:val="00725112"/>
    <w:rsid w:val="00725274"/>
    <w:rsid w:val="00725352"/>
    <w:rsid w:val="007259FE"/>
    <w:rsid w:val="00725C6C"/>
    <w:rsid w:val="007264C7"/>
    <w:rsid w:val="00726712"/>
    <w:rsid w:val="0072681D"/>
    <w:rsid w:val="0072732C"/>
    <w:rsid w:val="00727496"/>
    <w:rsid w:val="00727983"/>
    <w:rsid w:val="00727A01"/>
    <w:rsid w:val="00727BD5"/>
    <w:rsid w:val="00730065"/>
    <w:rsid w:val="00730080"/>
    <w:rsid w:val="00730793"/>
    <w:rsid w:val="0073095B"/>
    <w:rsid w:val="00730FBF"/>
    <w:rsid w:val="00731043"/>
    <w:rsid w:val="0073107D"/>
    <w:rsid w:val="0073117C"/>
    <w:rsid w:val="007311DA"/>
    <w:rsid w:val="00731489"/>
    <w:rsid w:val="0073197C"/>
    <w:rsid w:val="00731AF4"/>
    <w:rsid w:val="00731EE9"/>
    <w:rsid w:val="007321CF"/>
    <w:rsid w:val="007327D0"/>
    <w:rsid w:val="007328A2"/>
    <w:rsid w:val="007329D4"/>
    <w:rsid w:val="00732FFE"/>
    <w:rsid w:val="0073343B"/>
    <w:rsid w:val="0073347C"/>
    <w:rsid w:val="00733524"/>
    <w:rsid w:val="0073378B"/>
    <w:rsid w:val="007337FD"/>
    <w:rsid w:val="007337FF"/>
    <w:rsid w:val="00733C38"/>
    <w:rsid w:val="00733C68"/>
    <w:rsid w:val="00733D12"/>
    <w:rsid w:val="0073438B"/>
    <w:rsid w:val="0073459C"/>
    <w:rsid w:val="007346D1"/>
    <w:rsid w:val="00734784"/>
    <w:rsid w:val="00734C71"/>
    <w:rsid w:val="00734D6A"/>
    <w:rsid w:val="00734F24"/>
    <w:rsid w:val="007354EE"/>
    <w:rsid w:val="00735578"/>
    <w:rsid w:val="00735593"/>
    <w:rsid w:val="00735BC2"/>
    <w:rsid w:val="00735BD8"/>
    <w:rsid w:val="00735CE8"/>
    <w:rsid w:val="00735CF4"/>
    <w:rsid w:val="00735DC6"/>
    <w:rsid w:val="00735DFA"/>
    <w:rsid w:val="00735E80"/>
    <w:rsid w:val="0073636D"/>
    <w:rsid w:val="00736401"/>
    <w:rsid w:val="00736628"/>
    <w:rsid w:val="00736771"/>
    <w:rsid w:val="00736E01"/>
    <w:rsid w:val="00736EDE"/>
    <w:rsid w:val="00736F31"/>
    <w:rsid w:val="0073711D"/>
    <w:rsid w:val="00737236"/>
    <w:rsid w:val="00740062"/>
    <w:rsid w:val="007400FA"/>
    <w:rsid w:val="0074024B"/>
    <w:rsid w:val="007402EF"/>
    <w:rsid w:val="007403AE"/>
    <w:rsid w:val="00740536"/>
    <w:rsid w:val="0074078C"/>
    <w:rsid w:val="007407A3"/>
    <w:rsid w:val="007410B6"/>
    <w:rsid w:val="0074113B"/>
    <w:rsid w:val="007412ED"/>
    <w:rsid w:val="00741325"/>
    <w:rsid w:val="0074135A"/>
    <w:rsid w:val="00741389"/>
    <w:rsid w:val="00741540"/>
    <w:rsid w:val="0074164B"/>
    <w:rsid w:val="007418D0"/>
    <w:rsid w:val="00741E94"/>
    <w:rsid w:val="007421CC"/>
    <w:rsid w:val="0074232B"/>
    <w:rsid w:val="00742345"/>
    <w:rsid w:val="007423EA"/>
    <w:rsid w:val="007426F8"/>
    <w:rsid w:val="007429FB"/>
    <w:rsid w:val="00742D09"/>
    <w:rsid w:val="00742D3E"/>
    <w:rsid w:val="00742E9A"/>
    <w:rsid w:val="00742F40"/>
    <w:rsid w:val="00742F5D"/>
    <w:rsid w:val="0074306D"/>
    <w:rsid w:val="007432CF"/>
    <w:rsid w:val="00743318"/>
    <w:rsid w:val="0074341D"/>
    <w:rsid w:val="00743717"/>
    <w:rsid w:val="0074406E"/>
    <w:rsid w:val="00744415"/>
    <w:rsid w:val="007444BD"/>
    <w:rsid w:val="00744940"/>
    <w:rsid w:val="00744B51"/>
    <w:rsid w:val="00744C31"/>
    <w:rsid w:val="00744DF3"/>
    <w:rsid w:val="0074506C"/>
    <w:rsid w:val="00745736"/>
    <w:rsid w:val="007457FA"/>
    <w:rsid w:val="007458BD"/>
    <w:rsid w:val="00745EB9"/>
    <w:rsid w:val="007462A4"/>
    <w:rsid w:val="007464BC"/>
    <w:rsid w:val="007466CA"/>
    <w:rsid w:val="007466D1"/>
    <w:rsid w:val="00746C34"/>
    <w:rsid w:val="00746F6A"/>
    <w:rsid w:val="007477FA"/>
    <w:rsid w:val="00747AD3"/>
    <w:rsid w:val="00747B32"/>
    <w:rsid w:val="00747B7A"/>
    <w:rsid w:val="00747E9C"/>
    <w:rsid w:val="00750230"/>
    <w:rsid w:val="0075044C"/>
    <w:rsid w:val="00750AEC"/>
    <w:rsid w:val="00750B2C"/>
    <w:rsid w:val="00750E03"/>
    <w:rsid w:val="00751116"/>
    <w:rsid w:val="0075148C"/>
    <w:rsid w:val="0075155C"/>
    <w:rsid w:val="00751771"/>
    <w:rsid w:val="00751CE6"/>
    <w:rsid w:val="00752360"/>
    <w:rsid w:val="00752502"/>
    <w:rsid w:val="007525AE"/>
    <w:rsid w:val="007525ED"/>
    <w:rsid w:val="00752654"/>
    <w:rsid w:val="00752836"/>
    <w:rsid w:val="00752981"/>
    <w:rsid w:val="00752A00"/>
    <w:rsid w:val="00753205"/>
    <w:rsid w:val="00753262"/>
    <w:rsid w:val="0075344A"/>
    <w:rsid w:val="00753FE8"/>
    <w:rsid w:val="00754129"/>
    <w:rsid w:val="00754158"/>
    <w:rsid w:val="00754258"/>
    <w:rsid w:val="007542A9"/>
    <w:rsid w:val="00754349"/>
    <w:rsid w:val="00754360"/>
    <w:rsid w:val="00754621"/>
    <w:rsid w:val="0075479F"/>
    <w:rsid w:val="0075482F"/>
    <w:rsid w:val="007549AE"/>
    <w:rsid w:val="00754B05"/>
    <w:rsid w:val="00755283"/>
    <w:rsid w:val="007558C1"/>
    <w:rsid w:val="00755ABA"/>
    <w:rsid w:val="00755F53"/>
    <w:rsid w:val="00755FAF"/>
    <w:rsid w:val="007560D5"/>
    <w:rsid w:val="00756496"/>
    <w:rsid w:val="007564D8"/>
    <w:rsid w:val="007564FC"/>
    <w:rsid w:val="00756C02"/>
    <w:rsid w:val="0075704E"/>
    <w:rsid w:val="00757348"/>
    <w:rsid w:val="0075745E"/>
    <w:rsid w:val="0075768F"/>
    <w:rsid w:val="00757745"/>
    <w:rsid w:val="00757BCA"/>
    <w:rsid w:val="00757DE7"/>
    <w:rsid w:val="00760705"/>
    <w:rsid w:val="00760C70"/>
    <w:rsid w:val="00761012"/>
    <w:rsid w:val="00761089"/>
    <w:rsid w:val="00761181"/>
    <w:rsid w:val="007618B8"/>
    <w:rsid w:val="00761B31"/>
    <w:rsid w:val="00761E2B"/>
    <w:rsid w:val="00761E7B"/>
    <w:rsid w:val="0076204A"/>
    <w:rsid w:val="00762142"/>
    <w:rsid w:val="007622D7"/>
    <w:rsid w:val="007623C7"/>
    <w:rsid w:val="00762494"/>
    <w:rsid w:val="007627A6"/>
    <w:rsid w:val="00762860"/>
    <w:rsid w:val="00762922"/>
    <w:rsid w:val="007629C1"/>
    <w:rsid w:val="00762F22"/>
    <w:rsid w:val="00763055"/>
    <w:rsid w:val="00763187"/>
    <w:rsid w:val="0076332A"/>
    <w:rsid w:val="00763613"/>
    <w:rsid w:val="00763BB0"/>
    <w:rsid w:val="007642CF"/>
    <w:rsid w:val="007644AE"/>
    <w:rsid w:val="00764A7E"/>
    <w:rsid w:val="00764AAF"/>
    <w:rsid w:val="00764D1A"/>
    <w:rsid w:val="00764FE0"/>
    <w:rsid w:val="0076527E"/>
    <w:rsid w:val="007652F1"/>
    <w:rsid w:val="00765A2D"/>
    <w:rsid w:val="00765D41"/>
    <w:rsid w:val="00766352"/>
    <w:rsid w:val="007666BF"/>
    <w:rsid w:val="00766B1F"/>
    <w:rsid w:val="00766BE1"/>
    <w:rsid w:val="00767127"/>
    <w:rsid w:val="0076713A"/>
    <w:rsid w:val="007671B1"/>
    <w:rsid w:val="0076728C"/>
    <w:rsid w:val="007676E7"/>
    <w:rsid w:val="007676FC"/>
    <w:rsid w:val="00767C32"/>
    <w:rsid w:val="00770288"/>
    <w:rsid w:val="007702B4"/>
    <w:rsid w:val="007708B1"/>
    <w:rsid w:val="00770EF0"/>
    <w:rsid w:val="00771118"/>
    <w:rsid w:val="00771129"/>
    <w:rsid w:val="0077149E"/>
    <w:rsid w:val="0077151A"/>
    <w:rsid w:val="0077157B"/>
    <w:rsid w:val="007717F9"/>
    <w:rsid w:val="00771877"/>
    <w:rsid w:val="00771889"/>
    <w:rsid w:val="007718E2"/>
    <w:rsid w:val="00771C6D"/>
    <w:rsid w:val="00771CC1"/>
    <w:rsid w:val="00771DE2"/>
    <w:rsid w:val="0077270F"/>
    <w:rsid w:val="007727C1"/>
    <w:rsid w:val="0077283E"/>
    <w:rsid w:val="0077285B"/>
    <w:rsid w:val="00772B35"/>
    <w:rsid w:val="00773026"/>
    <w:rsid w:val="0077305C"/>
    <w:rsid w:val="007732B2"/>
    <w:rsid w:val="007732D5"/>
    <w:rsid w:val="0077338A"/>
    <w:rsid w:val="007735E7"/>
    <w:rsid w:val="00773D17"/>
    <w:rsid w:val="00773EF3"/>
    <w:rsid w:val="00774404"/>
    <w:rsid w:val="00774644"/>
    <w:rsid w:val="0077478D"/>
    <w:rsid w:val="00774ABD"/>
    <w:rsid w:val="00774BF0"/>
    <w:rsid w:val="00774C48"/>
    <w:rsid w:val="00775341"/>
    <w:rsid w:val="0077534C"/>
    <w:rsid w:val="007758D3"/>
    <w:rsid w:val="007759D0"/>
    <w:rsid w:val="00775A3F"/>
    <w:rsid w:val="00775E2F"/>
    <w:rsid w:val="00775F0C"/>
    <w:rsid w:val="00775FB6"/>
    <w:rsid w:val="00776220"/>
    <w:rsid w:val="0077644C"/>
    <w:rsid w:val="00776AEB"/>
    <w:rsid w:val="00776B4A"/>
    <w:rsid w:val="00776BF3"/>
    <w:rsid w:val="00776BFF"/>
    <w:rsid w:val="00776F35"/>
    <w:rsid w:val="0077700A"/>
    <w:rsid w:val="0077701C"/>
    <w:rsid w:val="00777068"/>
    <w:rsid w:val="007771CA"/>
    <w:rsid w:val="00777316"/>
    <w:rsid w:val="007773F9"/>
    <w:rsid w:val="00777AC4"/>
    <w:rsid w:val="00777D34"/>
    <w:rsid w:val="00777DAB"/>
    <w:rsid w:val="007800DD"/>
    <w:rsid w:val="0078017F"/>
    <w:rsid w:val="00780406"/>
    <w:rsid w:val="007804BA"/>
    <w:rsid w:val="00780514"/>
    <w:rsid w:val="00780608"/>
    <w:rsid w:val="0078061B"/>
    <w:rsid w:val="00780B73"/>
    <w:rsid w:val="00780CB0"/>
    <w:rsid w:val="00780F45"/>
    <w:rsid w:val="0078112C"/>
    <w:rsid w:val="007814BB"/>
    <w:rsid w:val="0078169E"/>
    <w:rsid w:val="00781836"/>
    <w:rsid w:val="007818E4"/>
    <w:rsid w:val="00781B84"/>
    <w:rsid w:val="00782160"/>
    <w:rsid w:val="007824F7"/>
    <w:rsid w:val="0078251D"/>
    <w:rsid w:val="00782688"/>
    <w:rsid w:val="00782690"/>
    <w:rsid w:val="0078297F"/>
    <w:rsid w:val="00782BC1"/>
    <w:rsid w:val="00782BF4"/>
    <w:rsid w:val="00782CE4"/>
    <w:rsid w:val="00782FDC"/>
    <w:rsid w:val="00783197"/>
    <w:rsid w:val="007837CF"/>
    <w:rsid w:val="00783B59"/>
    <w:rsid w:val="00783BE9"/>
    <w:rsid w:val="00783D90"/>
    <w:rsid w:val="00784457"/>
    <w:rsid w:val="00784593"/>
    <w:rsid w:val="007845FC"/>
    <w:rsid w:val="0078481A"/>
    <w:rsid w:val="00784BDE"/>
    <w:rsid w:val="00784D11"/>
    <w:rsid w:val="00785070"/>
    <w:rsid w:val="00785071"/>
    <w:rsid w:val="00785667"/>
    <w:rsid w:val="007858A7"/>
    <w:rsid w:val="00785998"/>
    <w:rsid w:val="00785B7F"/>
    <w:rsid w:val="00785FDC"/>
    <w:rsid w:val="00786327"/>
    <w:rsid w:val="007864F5"/>
    <w:rsid w:val="007865B1"/>
    <w:rsid w:val="00786841"/>
    <w:rsid w:val="00786882"/>
    <w:rsid w:val="00786CEE"/>
    <w:rsid w:val="007870CC"/>
    <w:rsid w:val="00787333"/>
    <w:rsid w:val="007874AE"/>
    <w:rsid w:val="0078774B"/>
    <w:rsid w:val="00787AAE"/>
    <w:rsid w:val="00787DB8"/>
    <w:rsid w:val="00787FDF"/>
    <w:rsid w:val="007905C6"/>
    <w:rsid w:val="007906EF"/>
    <w:rsid w:val="00790951"/>
    <w:rsid w:val="007917E9"/>
    <w:rsid w:val="007918A8"/>
    <w:rsid w:val="00791B20"/>
    <w:rsid w:val="00791B22"/>
    <w:rsid w:val="00791C38"/>
    <w:rsid w:val="0079230A"/>
    <w:rsid w:val="00792373"/>
    <w:rsid w:val="00792669"/>
    <w:rsid w:val="00792689"/>
    <w:rsid w:val="00792B22"/>
    <w:rsid w:val="00793023"/>
    <w:rsid w:val="0079310D"/>
    <w:rsid w:val="007939C9"/>
    <w:rsid w:val="00793B32"/>
    <w:rsid w:val="00793EDD"/>
    <w:rsid w:val="007942A4"/>
    <w:rsid w:val="007943F4"/>
    <w:rsid w:val="007945EC"/>
    <w:rsid w:val="0079465A"/>
    <w:rsid w:val="00794B46"/>
    <w:rsid w:val="00794B67"/>
    <w:rsid w:val="00794BBA"/>
    <w:rsid w:val="00794FA6"/>
    <w:rsid w:val="00794FB6"/>
    <w:rsid w:val="0079520A"/>
    <w:rsid w:val="00795371"/>
    <w:rsid w:val="00795592"/>
    <w:rsid w:val="007955A5"/>
    <w:rsid w:val="007958BB"/>
    <w:rsid w:val="00796186"/>
    <w:rsid w:val="007963DC"/>
    <w:rsid w:val="00796753"/>
    <w:rsid w:val="0079680E"/>
    <w:rsid w:val="00796FA7"/>
    <w:rsid w:val="007976EF"/>
    <w:rsid w:val="00797757"/>
    <w:rsid w:val="007A068D"/>
    <w:rsid w:val="007A06B6"/>
    <w:rsid w:val="007A0B15"/>
    <w:rsid w:val="007A0E6E"/>
    <w:rsid w:val="007A1005"/>
    <w:rsid w:val="007A103A"/>
    <w:rsid w:val="007A1135"/>
    <w:rsid w:val="007A1334"/>
    <w:rsid w:val="007A1377"/>
    <w:rsid w:val="007A1482"/>
    <w:rsid w:val="007A153A"/>
    <w:rsid w:val="007A186A"/>
    <w:rsid w:val="007A1882"/>
    <w:rsid w:val="007A1BE5"/>
    <w:rsid w:val="007A1CE7"/>
    <w:rsid w:val="007A1EBD"/>
    <w:rsid w:val="007A2128"/>
    <w:rsid w:val="007A22D1"/>
    <w:rsid w:val="007A22FE"/>
    <w:rsid w:val="007A293F"/>
    <w:rsid w:val="007A2A73"/>
    <w:rsid w:val="007A2E53"/>
    <w:rsid w:val="007A3161"/>
    <w:rsid w:val="007A3546"/>
    <w:rsid w:val="007A35AD"/>
    <w:rsid w:val="007A38F8"/>
    <w:rsid w:val="007A39D9"/>
    <w:rsid w:val="007A3BAC"/>
    <w:rsid w:val="007A3C26"/>
    <w:rsid w:val="007A3DD8"/>
    <w:rsid w:val="007A3F7B"/>
    <w:rsid w:val="007A3FC7"/>
    <w:rsid w:val="007A424A"/>
    <w:rsid w:val="007A440E"/>
    <w:rsid w:val="007A451A"/>
    <w:rsid w:val="007A4621"/>
    <w:rsid w:val="007A4993"/>
    <w:rsid w:val="007A4C5C"/>
    <w:rsid w:val="007A4C63"/>
    <w:rsid w:val="007A50EE"/>
    <w:rsid w:val="007A5104"/>
    <w:rsid w:val="007A51B2"/>
    <w:rsid w:val="007A5281"/>
    <w:rsid w:val="007A565E"/>
    <w:rsid w:val="007A574E"/>
    <w:rsid w:val="007A5837"/>
    <w:rsid w:val="007A5A1B"/>
    <w:rsid w:val="007A5B00"/>
    <w:rsid w:val="007A5C7C"/>
    <w:rsid w:val="007A5CC4"/>
    <w:rsid w:val="007A6301"/>
    <w:rsid w:val="007A6474"/>
    <w:rsid w:val="007A64C0"/>
    <w:rsid w:val="007A657E"/>
    <w:rsid w:val="007A6671"/>
    <w:rsid w:val="007A6679"/>
    <w:rsid w:val="007A69F0"/>
    <w:rsid w:val="007A6F8D"/>
    <w:rsid w:val="007A71D0"/>
    <w:rsid w:val="007A74C6"/>
    <w:rsid w:val="007A75C7"/>
    <w:rsid w:val="007A78C0"/>
    <w:rsid w:val="007A79D9"/>
    <w:rsid w:val="007A7C4E"/>
    <w:rsid w:val="007A7CE6"/>
    <w:rsid w:val="007A7FA7"/>
    <w:rsid w:val="007B012C"/>
    <w:rsid w:val="007B01F6"/>
    <w:rsid w:val="007B036D"/>
    <w:rsid w:val="007B096E"/>
    <w:rsid w:val="007B0C1D"/>
    <w:rsid w:val="007B0F43"/>
    <w:rsid w:val="007B193E"/>
    <w:rsid w:val="007B1AC5"/>
    <w:rsid w:val="007B1E8F"/>
    <w:rsid w:val="007B209B"/>
    <w:rsid w:val="007B20C5"/>
    <w:rsid w:val="007B2149"/>
    <w:rsid w:val="007B25B1"/>
    <w:rsid w:val="007B2FBA"/>
    <w:rsid w:val="007B2FCA"/>
    <w:rsid w:val="007B2FD0"/>
    <w:rsid w:val="007B31F0"/>
    <w:rsid w:val="007B3665"/>
    <w:rsid w:val="007B38F1"/>
    <w:rsid w:val="007B39CC"/>
    <w:rsid w:val="007B39E0"/>
    <w:rsid w:val="007B3B13"/>
    <w:rsid w:val="007B3C7A"/>
    <w:rsid w:val="007B3E9C"/>
    <w:rsid w:val="007B4093"/>
    <w:rsid w:val="007B417D"/>
    <w:rsid w:val="007B4425"/>
    <w:rsid w:val="007B45EB"/>
    <w:rsid w:val="007B48DE"/>
    <w:rsid w:val="007B4A29"/>
    <w:rsid w:val="007B4B8C"/>
    <w:rsid w:val="007B4CC7"/>
    <w:rsid w:val="007B4DF9"/>
    <w:rsid w:val="007B5077"/>
    <w:rsid w:val="007B59E0"/>
    <w:rsid w:val="007B5C60"/>
    <w:rsid w:val="007B5D94"/>
    <w:rsid w:val="007B5FBE"/>
    <w:rsid w:val="007B6370"/>
    <w:rsid w:val="007B6391"/>
    <w:rsid w:val="007B6560"/>
    <w:rsid w:val="007B6D10"/>
    <w:rsid w:val="007B6E28"/>
    <w:rsid w:val="007B6EA0"/>
    <w:rsid w:val="007B706C"/>
    <w:rsid w:val="007B7093"/>
    <w:rsid w:val="007B7342"/>
    <w:rsid w:val="007B755F"/>
    <w:rsid w:val="007B7666"/>
    <w:rsid w:val="007B7781"/>
    <w:rsid w:val="007B7EC1"/>
    <w:rsid w:val="007C02EC"/>
    <w:rsid w:val="007C0370"/>
    <w:rsid w:val="007C08A9"/>
    <w:rsid w:val="007C0C6E"/>
    <w:rsid w:val="007C0D32"/>
    <w:rsid w:val="007C0DFD"/>
    <w:rsid w:val="007C0E78"/>
    <w:rsid w:val="007C0F20"/>
    <w:rsid w:val="007C12B7"/>
    <w:rsid w:val="007C1977"/>
    <w:rsid w:val="007C1DED"/>
    <w:rsid w:val="007C1F43"/>
    <w:rsid w:val="007C267E"/>
    <w:rsid w:val="007C2F3E"/>
    <w:rsid w:val="007C2FAE"/>
    <w:rsid w:val="007C2FF1"/>
    <w:rsid w:val="007C3317"/>
    <w:rsid w:val="007C38A5"/>
    <w:rsid w:val="007C399A"/>
    <w:rsid w:val="007C3AC6"/>
    <w:rsid w:val="007C3B8C"/>
    <w:rsid w:val="007C3CB1"/>
    <w:rsid w:val="007C3D02"/>
    <w:rsid w:val="007C3EA0"/>
    <w:rsid w:val="007C4008"/>
    <w:rsid w:val="007C4231"/>
    <w:rsid w:val="007C4456"/>
    <w:rsid w:val="007C4867"/>
    <w:rsid w:val="007C4BDE"/>
    <w:rsid w:val="007C4C7C"/>
    <w:rsid w:val="007C4E4D"/>
    <w:rsid w:val="007C4EAA"/>
    <w:rsid w:val="007C4EF7"/>
    <w:rsid w:val="007C4F71"/>
    <w:rsid w:val="007C4FF4"/>
    <w:rsid w:val="007C5177"/>
    <w:rsid w:val="007C5180"/>
    <w:rsid w:val="007C5195"/>
    <w:rsid w:val="007C5927"/>
    <w:rsid w:val="007C59CB"/>
    <w:rsid w:val="007C5DB5"/>
    <w:rsid w:val="007C61B5"/>
    <w:rsid w:val="007C61F7"/>
    <w:rsid w:val="007C664B"/>
    <w:rsid w:val="007C66A7"/>
    <w:rsid w:val="007C671D"/>
    <w:rsid w:val="007C68A1"/>
    <w:rsid w:val="007C68FF"/>
    <w:rsid w:val="007C6940"/>
    <w:rsid w:val="007C6AD7"/>
    <w:rsid w:val="007C6B49"/>
    <w:rsid w:val="007C6DCA"/>
    <w:rsid w:val="007C6E58"/>
    <w:rsid w:val="007C7465"/>
    <w:rsid w:val="007C76A2"/>
    <w:rsid w:val="007C77A8"/>
    <w:rsid w:val="007C79F2"/>
    <w:rsid w:val="007C7FCA"/>
    <w:rsid w:val="007D0E9C"/>
    <w:rsid w:val="007D18D4"/>
    <w:rsid w:val="007D1A34"/>
    <w:rsid w:val="007D1A55"/>
    <w:rsid w:val="007D1B3E"/>
    <w:rsid w:val="007D1F25"/>
    <w:rsid w:val="007D1FCC"/>
    <w:rsid w:val="007D209F"/>
    <w:rsid w:val="007D2645"/>
    <w:rsid w:val="007D26FA"/>
    <w:rsid w:val="007D2939"/>
    <w:rsid w:val="007D2A94"/>
    <w:rsid w:val="007D2E4E"/>
    <w:rsid w:val="007D3817"/>
    <w:rsid w:val="007D385A"/>
    <w:rsid w:val="007D3A07"/>
    <w:rsid w:val="007D3D53"/>
    <w:rsid w:val="007D3DCC"/>
    <w:rsid w:val="007D3E04"/>
    <w:rsid w:val="007D3EF8"/>
    <w:rsid w:val="007D4156"/>
    <w:rsid w:val="007D4831"/>
    <w:rsid w:val="007D4880"/>
    <w:rsid w:val="007D49B7"/>
    <w:rsid w:val="007D4AAF"/>
    <w:rsid w:val="007D4EE7"/>
    <w:rsid w:val="007D5286"/>
    <w:rsid w:val="007D59E4"/>
    <w:rsid w:val="007D5ACE"/>
    <w:rsid w:val="007D5DC4"/>
    <w:rsid w:val="007D5DDA"/>
    <w:rsid w:val="007D6166"/>
    <w:rsid w:val="007D624B"/>
    <w:rsid w:val="007D62A2"/>
    <w:rsid w:val="007D64D7"/>
    <w:rsid w:val="007D65D3"/>
    <w:rsid w:val="007D6A98"/>
    <w:rsid w:val="007D6F92"/>
    <w:rsid w:val="007D7026"/>
    <w:rsid w:val="007D7193"/>
    <w:rsid w:val="007D79A7"/>
    <w:rsid w:val="007D7B54"/>
    <w:rsid w:val="007D7C77"/>
    <w:rsid w:val="007D7CA7"/>
    <w:rsid w:val="007D7FF8"/>
    <w:rsid w:val="007E0095"/>
    <w:rsid w:val="007E00D3"/>
    <w:rsid w:val="007E01F0"/>
    <w:rsid w:val="007E0353"/>
    <w:rsid w:val="007E03B5"/>
    <w:rsid w:val="007E054A"/>
    <w:rsid w:val="007E0645"/>
    <w:rsid w:val="007E0852"/>
    <w:rsid w:val="007E0F84"/>
    <w:rsid w:val="007E1466"/>
    <w:rsid w:val="007E155F"/>
    <w:rsid w:val="007E19BD"/>
    <w:rsid w:val="007E1A07"/>
    <w:rsid w:val="007E1A24"/>
    <w:rsid w:val="007E1CA4"/>
    <w:rsid w:val="007E1E1C"/>
    <w:rsid w:val="007E26B4"/>
    <w:rsid w:val="007E2720"/>
    <w:rsid w:val="007E279E"/>
    <w:rsid w:val="007E2A31"/>
    <w:rsid w:val="007E2B6B"/>
    <w:rsid w:val="007E2CDA"/>
    <w:rsid w:val="007E3075"/>
    <w:rsid w:val="007E312F"/>
    <w:rsid w:val="007E320F"/>
    <w:rsid w:val="007E3844"/>
    <w:rsid w:val="007E38BB"/>
    <w:rsid w:val="007E3E8C"/>
    <w:rsid w:val="007E42D3"/>
    <w:rsid w:val="007E459A"/>
    <w:rsid w:val="007E45C5"/>
    <w:rsid w:val="007E4702"/>
    <w:rsid w:val="007E4F95"/>
    <w:rsid w:val="007E50CC"/>
    <w:rsid w:val="007E510D"/>
    <w:rsid w:val="007E5194"/>
    <w:rsid w:val="007E5294"/>
    <w:rsid w:val="007E56EC"/>
    <w:rsid w:val="007E5A4C"/>
    <w:rsid w:val="007E5B48"/>
    <w:rsid w:val="007E5EA5"/>
    <w:rsid w:val="007E618B"/>
    <w:rsid w:val="007E6285"/>
    <w:rsid w:val="007E6BBE"/>
    <w:rsid w:val="007E6C92"/>
    <w:rsid w:val="007E6E03"/>
    <w:rsid w:val="007E70E6"/>
    <w:rsid w:val="007E7114"/>
    <w:rsid w:val="007E7324"/>
    <w:rsid w:val="007E73B1"/>
    <w:rsid w:val="007E77A1"/>
    <w:rsid w:val="007F0325"/>
    <w:rsid w:val="007F0780"/>
    <w:rsid w:val="007F0975"/>
    <w:rsid w:val="007F0D27"/>
    <w:rsid w:val="007F1181"/>
    <w:rsid w:val="007F119D"/>
    <w:rsid w:val="007F12F2"/>
    <w:rsid w:val="007F190C"/>
    <w:rsid w:val="007F1B49"/>
    <w:rsid w:val="007F1E1C"/>
    <w:rsid w:val="007F2145"/>
    <w:rsid w:val="007F223D"/>
    <w:rsid w:val="007F24BD"/>
    <w:rsid w:val="007F24DD"/>
    <w:rsid w:val="007F2603"/>
    <w:rsid w:val="007F2E14"/>
    <w:rsid w:val="007F2FFA"/>
    <w:rsid w:val="007F31A4"/>
    <w:rsid w:val="007F31DF"/>
    <w:rsid w:val="007F31FE"/>
    <w:rsid w:val="007F3227"/>
    <w:rsid w:val="007F322A"/>
    <w:rsid w:val="007F3ABC"/>
    <w:rsid w:val="007F3F5A"/>
    <w:rsid w:val="007F4345"/>
    <w:rsid w:val="007F44E3"/>
    <w:rsid w:val="007F4566"/>
    <w:rsid w:val="007F4A0D"/>
    <w:rsid w:val="007F4D75"/>
    <w:rsid w:val="007F519F"/>
    <w:rsid w:val="007F54FB"/>
    <w:rsid w:val="007F5BF6"/>
    <w:rsid w:val="007F5C33"/>
    <w:rsid w:val="007F5D11"/>
    <w:rsid w:val="007F5DCB"/>
    <w:rsid w:val="007F5E86"/>
    <w:rsid w:val="007F63C0"/>
    <w:rsid w:val="007F674E"/>
    <w:rsid w:val="007F67B2"/>
    <w:rsid w:val="007F6CCA"/>
    <w:rsid w:val="007F6F3E"/>
    <w:rsid w:val="007F70A1"/>
    <w:rsid w:val="007F7197"/>
    <w:rsid w:val="007F71BA"/>
    <w:rsid w:val="007F72AE"/>
    <w:rsid w:val="007F748D"/>
    <w:rsid w:val="007F7572"/>
    <w:rsid w:val="007F7C0B"/>
    <w:rsid w:val="007F7DB8"/>
    <w:rsid w:val="007F7FCB"/>
    <w:rsid w:val="0080084E"/>
    <w:rsid w:val="00800B6A"/>
    <w:rsid w:val="00800B99"/>
    <w:rsid w:val="008013ED"/>
    <w:rsid w:val="00801408"/>
    <w:rsid w:val="0080163D"/>
    <w:rsid w:val="00801A55"/>
    <w:rsid w:val="00801E5B"/>
    <w:rsid w:val="00801ED6"/>
    <w:rsid w:val="0080204B"/>
    <w:rsid w:val="00802201"/>
    <w:rsid w:val="0080221A"/>
    <w:rsid w:val="008022D9"/>
    <w:rsid w:val="008023CA"/>
    <w:rsid w:val="008023D0"/>
    <w:rsid w:val="00802487"/>
    <w:rsid w:val="00802781"/>
    <w:rsid w:val="00802936"/>
    <w:rsid w:val="00802D90"/>
    <w:rsid w:val="00802FAA"/>
    <w:rsid w:val="008031A7"/>
    <w:rsid w:val="00803543"/>
    <w:rsid w:val="0080383C"/>
    <w:rsid w:val="00803BEB"/>
    <w:rsid w:val="00803C66"/>
    <w:rsid w:val="00804165"/>
    <w:rsid w:val="008042FE"/>
    <w:rsid w:val="0080454E"/>
    <w:rsid w:val="008045B5"/>
    <w:rsid w:val="00804DD4"/>
    <w:rsid w:val="00804F2F"/>
    <w:rsid w:val="00804FC3"/>
    <w:rsid w:val="00805071"/>
    <w:rsid w:val="0080547E"/>
    <w:rsid w:val="00805855"/>
    <w:rsid w:val="008059E3"/>
    <w:rsid w:val="00805DB4"/>
    <w:rsid w:val="0080615E"/>
    <w:rsid w:val="008065C7"/>
    <w:rsid w:val="0080666B"/>
    <w:rsid w:val="00806BAE"/>
    <w:rsid w:val="00806F6A"/>
    <w:rsid w:val="0080703F"/>
    <w:rsid w:val="00807175"/>
    <w:rsid w:val="008073BF"/>
    <w:rsid w:val="00807540"/>
    <w:rsid w:val="00807555"/>
    <w:rsid w:val="00807700"/>
    <w:rsid w:val="008077AD"/>
    <w:rsid w:val="008079C3"/>
    <w:rsid w:val="00807A47"/>
    <w:rsid w:val="00807BF4"/>
    <w:rsid w:val="00807CF0"/>
    <w:rsid w:val="00807EA5"/>
    <w:rsid w:val="008103CE"/>
    <w:rsid w:val="008104B6"/>
    <w:rsid w:val="0081053E"/>
    <w:rsid w:val="008105AA"/>
    <w:rsid w:val="00810803"/>
    <w:rsid w:val="008109DF"/>
    <w:rsid w:val="00810C1A"/>
    <w:rsid w:val="00810CAF"/>
    <w:rsid w:val="00810F10"/>
    <w:rsid w:val="00811091"/>
    <w:rsid w:val="008114F2"/>
    <w:rsid w:val="0081158B"/>
    <w:rsid w:val="008115EE"/>
    <w:rsid w:val="00811705"/>
    <w:rsid w:val="00811791"/>
    <w:rsid w:val="00811EA0"/>
    <w:rsid w:val="008124EF"/>
    <w:rsid w:val="00812582"/>
    <w:rsid w:val="00812D6C"/>
    <w:rsid w:val="00812F43"/>
    <w:rsid w:val="00812F6D"/>
    <w:rsid w:val="00813228"/>
    <w:rsid w:val="00813BB0"/>
    <w:rsid w:val="00813BB5"/>
    <w:rsid w:val="00813CB7"/>
    <w:rsid w:val="00814132"/>
    <w:rsid w:val="0081435A"/>
    <w:rsid w:val="00814721"/>
    <w:rsid w:val="00814914"/>
    <w:rsid w:val="00814FB1"/>
    <w:rsid w:val="00814FEF"/>
    <w:rsid w:val="008150E7"/>
    <w:rsid w:val="00815166"/>
    <w:rsid w:val="00815D52"/>
    <w:rsid w:val="00815E23"/>
    <w:rsid w:val="008165A0"/>
    <w:rsid w:val="0081679A"/>
    <w:rsid w:val="0081697A"/>
    <w:rsid w:val="00816BCE"/>
    <w:rsid w:val="00816BE8"/>
    <w:rsid w:val="00816C3A"/>
    <w:rsid w:val="00816CC2"/>
    <w:rsid w:val="008176F0"/>
    <w:rsid w:val="00817A05"/>
    <w:rsid w:val="00817B2D"/>
    <w:rsid w:val="00817FC6"/>
    <w:rsid w:val="0082010A"/>
    <w:rsid w:val="0082033A"/>
    <w:rsid w:val="0082033E"/>
    <w:rsid w:val="008205A8"/>
    <w:rsid w:val="00820BE6"/>
    <w:rsid w:val="00820D4B"/>
    <w:rsid w:val="008212DF"/>
    <w:rsid w:val="00821CDA"/>
    <w:rsid w:val="00821EF6"/>
    <w:rsid w:val="00821FEE"/>
    <w:rsid w:val="00822371"/>
    <w:rsid w:val="00822B3B"/>
    <w:rsid w:val="00822D7C"/>
    <w:rsid w:val="00822F0B"/>
    <w:rsid w:val="00823090"/>
    <w:rsid w:val="008233CF"/>
    <w:rsid w:val="008234C3"/>
    <w:rsid w:val="008236CA"/>
    <w:rsid w:val="00823BD3"/>
    <w:rsid w:val="00823E30"/>
    <w:rsid w:val="00823F50"/>
    <w:rsid w:val="00824177"/>
    <w:rsid w:val="00824288"/>
    <w:rsid w:val="008243DF"/>
    <w:rsid w:val="008246E1"/>
    <w:rsid w:val="00824856"/>
    <w:rsid w:val="00824A01"/>
    <w:rsid w:val="00824A5A"/>
    <w:rsid w:val="00825112"/>
    <w:rsid w:val="008253E9"/>
    <w:rsid w:val="0082596C"/>
    <w:rsid w:val="00825C45"/>
    <w:rsid w:val="008260D1"/>
    <w:rsid w:val="008269F8"/>
    <w:rsid w:val="008269FD"/>
    <w:rsid w:val="00826A03"/>
    <w:rsid w:val="00826A5F"/>
    <w:rsid w:val="00826BEA"/>
    <w:rsid w:val="00826D74"/>
    <w:rsid w:val="00826E42"/>
    <w:rsid w:val="008276A0"/>
    <w:rsid w:val="00827C03"/>
    <w:rsid w:val="00827CC0"/>
    <w:rsid w:val="00827D8F"/>
    <w:rsid w:val="00827E0D"/>
    <w:rsid w:val="00830028"/>
    <w:rsid w:val="00830034"/>
    <w:rsid w:val="0083026F"/>
    <w:rsid w:val="00830353"/>
    <w:rsid w:val="00830434"/>
    <w:rsid w:val="0083059D"/>
    <w:rsid w:val="008305F9"/>
    <w:rsid w:val="00830614"/>
    <w:rsid w:val="0083062B"/>
    <w:rsid w:val="00830706"/>
    <w:rsid w:val="00830741"/>
    <w:rsid w:val="00830774"/>
    <w:rsid w:val="00830947"/>
    <w:rsid w:val="00830DBC"/>
    <w:rsid w:val="00830E9D"/>
    <w:rsid w:val="00830F03"/>
    <w:rsid w:val="00831448"/>
    <w:rsid w:val="00831AD6"/>
    <w:rsid w:val="00831B53"/>
    <w:rsid w:val="00831B67"/>
    <w:rsid w:val="00831BB0"/>
    <w:rsid w:val="00831D2F"/>
    <w:rsid w:val="0083236B"/>
    <w:rsid w:val="008327F7"/>
    <w:rsid w:val="00832B26"/>
    <w:rsid w:val="00832BB4"/>
    <w:rsid w:val="00832E03"/>
    <w:rsid w:val="00832F7B"/>
    <w:rsid w:val="00833119"/>
    <w:rsid w:val="008332E6"/>
    <w:rsid w:val="00833344"/>
    <w:rsid w:val="00833609"/>
    <w:rsid w:val="008336C2"/>
    <w:rsid w:val="008338C7"/>
    <w:rsid w:val="00833F8A"/>
    <w:rsid w:val="00833F9D"/>
    <w:rsid w:val="0083400C"/>
    <w:rsid w:val="008353E1"/>
    <w:rsid w:val="0083554F"/>
    <w:rsid w:val="008355C3"/>
    <w:rsid w:val="00835960"/>
    <w:rsid w:val="00835AA0"/>
    <w:rsid w:val="00835DC1"/>
    <w:rsid w:val="00835F12"/>
    <w:rsid w:val="0083649D"/>
    <w:rsid w:val="00836A77"/>
    <w:rsid w:val="00836AB7"/>
    <w:rsid w:val="00836EF6"/>
    <w:rsid w:val="008370F2"/>
    <w:rsid w:val="00837110"/>
    <w:rsid w:val="008372A4"/>
    <w:rsid w:val="00837689"/>
    <w:rsid w:val="008376C3"/>
    <w:rsid w:val="00837804"/>
    <w:rsid w:val="0083795D"/>
    <w:rsid w:val="00837C02"/>
    <w:rsid w:val="00837DCA"/>
    <w:rsid w:val="0084033C"/>
    <w:rsid w:val="008403AC"/>
    <w:rsid w:val="00840402"/>
    <w:rsid w:val="00840662"/>
    <w:rsid w:val="00840729"/>
    <w:rsid w:val="008409C5"/>
    <w:rsid w:val="00840B25"/>
    <w:rsid w:val="008413DA"/>
    <w:rsid w:val="008414ED"/>
    <w:rsid w:val="00841754"/>
    <w:rsid w:val="008417C3"/>
    <w:rsid w:val="00841A72"/>
    <w:rsid w:val="00841C7F"/>
    <w:rsid w:val="00841E48"/>
    <w:rsid w:val="00841E74"/>
    <w:rsid w:val="008422B4"/>
    <w:rsid w:val="00842332"/>
    <w:rsid w:val="0084259D"/>
    <w:rsid w:val="00842CBD"/>
    <w:rsid w:val="00842D12"/>
    <w:rsid w:val="00842F7B"/>
    <w:rsid w:val="008433E8"/>
    <w:rsid w:val="0084345C"/>
    <w:rsid w:val="00843566"/>
    <w:rsid w:val="008436F0"/>
    <w:rsid w:val="00843990"/>
    <w:rsid w:val="00843B6B"/>
    <w:rsid w:val="0084412A"/>
    <w:rsid w:val="00844352"/>
    <w:rsid w:val="00844805"/>
    <w:rsid w:val="00844EBB"/>
    <w:rsid w:val="008456AD"/>
    <w:rsid w:val="008456D8"/>
    <w:rsid w:val="00845747"/>
    <w:rsid w:val="008461A9"/>
    <w:rsid w:val="008462ED"/>
    <w:rsid w:val="00846406"/>
    <w:rsid w:val="00846834"/>
    <w:rsid w:val="00846A74"/>
    <w:rsid w:val="00846C27"/>
    <w:rsid w:val="0084762E"/>
    <w:rsid w:val="00847858"/>
    <w:rsid w:val="008479DD"/>
    <w:rsid w:val="00847AE1"/>
    <w:rsid w:val="00847E07"/>
    <w:rsid w:val="00847EAC"/>
    <w:rsid w:val="0085008D"/>
    <w:rsid w:val="008500EE"/>
    <w:rsid w:val="00850482"/>
    <w:rsid w:val="0085076B"/>
    <w:rsid w:val="008507EA"/>
    <w:rsid w:val="0085086D"/>
    <w:rsid w:val="00850996"/>
    <w:rsid w:val="00850B72"/>
    <w:rsid w:val="00850B81"/>
    <w:rsid w:val="00850E07"/>
    <w:rsid w:val="00850E1B"/>
    <w:rsid w:val="0085100D"/>
    <w:rsid w:val="0085175A"/>
    <w:rsid w:val="0085183F"/>
    <w:rsid w:val="008518D4"/>
    <w:rsid w:val="00851B28"/>
    <w:rsid w:val="00851B4F"/>
    <w:rsid w:val="00852672"/>
    <w:rsid w:val="008529DB"/>
    <w:rsid w:val="00852B90"/>
    <w:rsid w:val="00852BCA"/>
    <w:rsid w:val="00852BFC"/>
    <w:rsid w:val="00852E6A"/>
    <w:rsid w:val="00852E89"/>
    <w:rsid w:val="00852F03"/>
    <w:rsid w:val="0085307B"/>
    <w:rsid w:val="00853490"/>
    <w:rsid w:val="00853A91"/>
    <w:rsid w:val="00853EF3"/>
    <w:rsid w:val="00854205"/>
    <w:rsid w:val="00854239"/>
    <w:rsid w:val="008543B6"/>
    <w:rsid w:val="0085453C"/>
    <w:rsid w:val="008548C4"/>
    <w:rsid w:val="00854B26"/>
    <w:rsid w:val="00854B77"/>
    <w:rsid w:val="00854F8C"/>
    <w:rsid w:val="00855809"/>
    <w:rsid w:val="0085583D"/>
    <w:rsid w:val="0085592F"/>
    <w:rsid w:val="00855AB7"/>
    <w:rsid w:val="00855C8C"/>
    <w:rsid w:val="00856209"/>
    <w:rsid w:val="008564BE"/>
    <w:rsid w:val="0085657A"/>
    <w:rsid w:val="00856EC1"/>
    <w:rsid w:val="0085711B"/>
    <w:rsid w:val="0085763B"/>
    <w:rsid w:val="00857756"/>
    <w:rsid w:val="00857A33"/>
    <w:rsid w:val="00857C4C"/>
    <w:rsid w:val="00857C56"/>
    <w:rsid w:val="00857D50"/>
    <w:rsid w:val="00857E63"/>
    <w:rsid w:val="00860790"/>
    <w:rsid w:val="00860AA5"/>
    <w:rsid w:val="00860F9A"/>
    <w:rsid w:val="008612FB"/>
    <w:rsid w:val="00861D36"/>
    <w:rsid w:val="00861ED5"/>
    <w:rsid w:val="008620AA"/>
    <w:rsid w:val="00862362"/>
    <w:rsid w:val="00862642"/>
    <w:rsid w:val="0086278B"/>
    <w:rsid w:val="0086294A"/>
    <w:rsid w:val="008629E1"/>
    <w:rsid w:val="00862F22"/>
    <w:rsid w:val="008633F5"/>
    <w:rsid w:val="0086347A"/>
    <w:rsid w:val="008634CD"/>
    <w:rsid w:val="008634DF"/>
    <w:rsid w:val="008635FD"/>
    <w:rsid w:val="008637BC"/>
    <w:rsid w:val="0086393D"/>
    <w:rsid w:val="008639D8"/>
    <w:rsid w:val="00863A9D"/>
    <w:rsid w:val="00863A9F"/>
    <w:rsid w:val="00864090"/>
    <w:rsid w:val="0086442A"/>
    <w:rsid w:val="0086456B"/>
    <w:rsid w:val="008646EA"/>
    <w:rsid w:val="00864798"/>
    <w:rsid w:val="00864DF4"/>
    <w:rsid w:val="00864FFE"/>
    <w:rsid w:val="0086512B"/>
    <w:rsid w:val="0086524C"/>
    <w:rsid w:val="00865319"/>
    <w:rsid w:val="00865897"/>
    <w:rsid w:val="00865C72"/>
    <w:rsid w:val="00866068"/>
    <w:rsid w:val="00866209"/>
    <w:rsid w:val="0086620F"/>
    <w:rsid w:val="0086641D"/>
    <w:rsid w:val="0086677C"/>
    <w:rsid w:val="00866D63"/>
    <w:rsid w:val="00866F5F"/>
    <w:rsid w:val="00867139"/>
    <w:rsid w:val="0086719A"/>
    <w:rsid w:val="0086733C"/>
    <w:rsid w:val="0086737B"/>
    <w:rsid w:val="008677CA"/>
    <w:rsid w:val="008679A4"/>
    <w:rsid w:val="00867E3F"/>
    <w:rsid w:val="00870205"/>
    <w:rsid w:val="00870D46"/>
    <w:rsid w:val="00871016"/>
    <w:rsid w:val="008711C6"/>
    <w:rsid w:val="008713DF"/>
    <w:rsid w:val="00871487"/>
    <w:rsid w:val="008716C5"/>
    <w:rsid w:val="008717A3"/>
    <w:rsid w:val="008717F3"/>
    <w:rsid w:val="00871AE4"/>
    <w:rsid w:val="00871CA0"/>
    <w:rsid w:val="0087231A"/>
    <w:rsid w:val="008724B5"/>
    <w:rsid w:val="0087283D"/>
    <w:rsid w:val="008729FC"/>
    <w:rsid w:val="00872EFC"/>
    <w:rsid w:val="00872F11"/>
    <w:rsid w:val="008732EC"/>
    <w:rsid w:val="00873570"/>
    <w:rsid w:val="00873575"/>
    <w:rsid w:val="00873667"/>
    <w:rsid w:val="0087379F"/>
    <w:rsid w:val="008737F4"/>
    <w:rsid w:val="00873861"/>
    <w:rsid w:val="00873F8F"/>
    <w:rsid w:val="00874205"/>
    <w:rsid w:val="008743E6"/>
    <w:rsid w:val="008746CA"/>
    <w:rsid w:val="00874B13"/>
    <w:rsid w:val="00874CC8"/>
    <w:rsid w:val="00874F49"/>
    <w:rsid w:val="00875228"/>
    <w:rsid w:val="008758CE"/>
    <w:rsid w:val="00875A9B"/>
    <w:rsid w:val="00876066"/>
    <w:rsid w:val="008761BE"/>
    <w:rsid w:val="008763E9"/>
    <w:rsid w:val="00876403"/>
    <w:rsid w:val="0087640F"/>
    <w:rsid w:val="00876439"/>
    <w:rsid w:val="00876B87"/>
    <w:rsid w:val="00876E9E"/>
    <w:rsid w:val="008772E4"/>
    <w:rsid w:val="00877536"/>
    <w:rsid w:val="008776B8"/>
    <w:rsid w:val="00877D89"/>
    <w:rsid w:val="00877DE0"/>
    <w:rsid w:val="00880145"/>
    <w:rsid w:val="008802D8"/>
    <w:rsid w:val="0088051F"/>
    <w:rsid w:val="008806C6"/>
    <w:rsid w:val="0088092D"/>
    <w:rsid w:val="008809DA"/>
    <w:rsid w:val="00880B2C"/>
    <w:rsid w:val="00880E83"/>
    <w:rsid w:val="008811E3"/>
    <w:rsid w:val="008814DB"/>
    <w:rsid w:val="00881535"/>
    <w:rsid w:val="0088177E"/>
    <w:rsid w:val="00881ACA"/>
    <w:rsid w:val="00881BFA"/>
    <w:rsid w:val="0088259C"/>
    <w:rsid w:val="0088279D"/>
    <w:rsid w:val="008828FC"/>
    <w:rsid w:val="00882A50"/>
    <w:rsid w:val="00882BA3"/>
    <w:rsid w:val="00882F2F"/>
    <w:rsid w:val="00882F96"/>
    <w:rsid w:val="00883413"/>
    <w:rsid w:val="00883438"/>
    <w:rsid w:val="0088365E"/>
    <w:rsid w:val="00883BCE"/>
    <w:rsid w:val="00883C62"/>
    <w:rsid w:val="00883D13"/>
    <w:rsid w:val="008846BB"/>
    <w:rsid w:val="00884C66"/>
    <w:rsid w:val="00885519"/>
    <w:rsid w:val="008855A3"/>
    <w:rsid w:val="0088560B"/>
    <w:rsid w:val="00885971"/>
    <w:rsid w:val="008859DA"/>
    <w:rsid w:val="00885F5C"/>
    <w:rsid w:val="008861E3"/>
    <w:rsid w:val="008862DA"/>
    <w:rsid w:val="0088660F"/>
    <w:rsid w:val="00886739"/>
    <w:rsid w:val="0088698F"/>
    <w:rsid w:val="00886E11"/>
    <w:rsid w:val="0088711A"/>
    <w:rsid w:val="0088724A"/>
    <w:rsid w:val="00887346"/>
    <w:rsid w:val="008877B1"/>
    <w:rsid w:val="00887DB9"/>
    <w:rsid w:val="008902D8"/>
    <w:rsid w:val="008904BF"/>
    <w:rsid w:val="00890A29"/>
    <w:rsid w:val="00890F57"/>
    <w:rsid w:val="008911A4"/>
    <w:rsid w:val="008912C0"/>
    <w:rsid w:val="008917D2"/>
    <w:rsid w:val="00891AE6"/>
    <w:rsid w:val="00891BB0"/>
    <w:rsid w:val="00891BE1"/>
    <w:rsid w:val="00891DD8"/>
    <w:rsid w:val="00891ED1"/>
    <w:rsid w:val="008921BA"/>
    <w:rsid w:val="00892968"/>
    <w:rsid w:val="008929B2"/>
    <w:rsid w:val="00892D00"/>
    <w:rsid w:val="00892E76"/>
    <w:rsid w:val="00892F24"/>
    <w:rsid w:val="008933DA"/>
    <w:rsid w:val="00893826"/>
    <w:rsid w:val="00893A49"/>
    <w:rsid w:val="00893B05"/>
    <w:rsid w:val="00893CB7"/>
    <w:rsid w:val="00893EB2"/>
    <w:rsid w:val="008940F6"/>
    <w:rsid w:val="008943AF"/>
    <w:rsid w:val="008946D5"/>
    <w:rsid w:val="008948C2"/>
    <w:rsid w:val="008949D2"/>
    <w:rsid w:val="00894A90"/>
    <w:rsid w:val="00894C83"/>
    <w:rsid w:val="00894CAE"/>
    <w:rsid w:val="00895022"/>
    <w:rsid w:val="00895172"/>
    <w:rsid w:val="008954E2"/>
    <w:rsid w:val="008961AD"/>
    <w:rsid w:val="00896423"/>
    <w:rsid w:val="00896428"/>
    <w:rsid w:val="00896487"/>
    <w:rsid w:val="00896828"/>
    <w:rsid w:val="00896881"/>
    <w:rsid w:val="008969EA"/>
    <w:rsid w:val="008970A6"/>
    <w:rsid w:val="00897144"/>
    <w:rsid w:val="0089726B"/>
    <w:rsid w:val="00897700"/>
    <w:rsid w:val="008978C0"/>
    <w:rsid w:val="00897914"/>
    <w:rsid w:val="00897967"/>
    <w:rsid w:val="00897E1E"/>
    <w:rsid w:val="00897F63"/>
    <w:rsid w:val="008A00F3"/>
    <w:rsid w:val="008A02DE"/>
    <w:rsid w:val="008A0447"/>
    <w:rsid w:val="008A0573"/>
    <w:rsid w:val="008A059E"/>
    <w:rsid w:val="008A059F"/>
    <w:rsid w:val="008A07E1"/>
    <w:rsid w:val="008A082D"/>
    <w:rsid w:val="008A116C"/>
    <w:rsid w:val="008A118B"/>
    <w:rsid w:val="008A1219"/>
    <w:rsid w:val="008A1267"/>
    <w:rsid w:val="008A127B"/>
    <w:rsid w:val="008A1A7F"/>
    <w:rsid w:val="008A1B60"/>
    <w:rsid w:val="008A1CD0"/>
    <w:rsid w:val="008A2842"/>
    <w:rsid w:val="008A2994"/>
    <w:rsid w:val="008A2A64"/>
    <w:rsid w:val="008A2B69"/>
    <w:rsid w:val="008A2DA5"/>
    <w:rsid w:val="008A2E76"/>
    <w:rsid w:val="008A2F03"/>
    <w:rsid w:val="008A2F8B"/>
    <w:rsid w:val="008A319C"/>
    <w:rsid w:val="008A347A"/>
    <w:rsid w:val="008A3705"/>
    <w:rsid w:val="008A3802"/>
    <w:rsid w:val="008A3D27"/>
    <w:rsid w:val="008A3E2A"/>
    <w:rsid w:val="008A401E"/>
    <w:rsid w:val="008A477E"/>
    <w:rsid w:val="008A4969"/>
    <w:rsid w:val="008A4DCB"/>
    <w:rsid w:val="008A5299"/>
    <w:rsid w:val="008A5431"/>
    <w:rsid w:val="008A5FDF"/>
    <w:rsid w:val="008A6084"/>
    <w:rsid w:val="008A60F9"/>
    <w:rsid w:val="008A632F"/>
    <w:rsid w:val="008A65B8"/>
    <w:rsid w:val="008A6850"/>
    <w:rsid w:val="008A6C32"/>
    <w:rsid w:val="008A7728"/>
    <w:rsid w:val="008A7A15"/>
    <w:rsid w:val="008A7A43"/>
    <w:rsid w:val="008A7A9D"/>
    <w:rsid w:val="008A7B3B"/>
    <w:rsid w:val="008A7B96"/>
    <w:rsid w:val="008A7C03"/>
    <w:rsid w:val="008B045C"/>
    <w:rsid w:val="008B0699"/>
    <w:rsid w:val="008B072A"/>
    <w:rsid w:val="008B0886"/>
    <w:rsid w:val="008B0924"/>
    <w:rsid w:val="008B0BD3"/>
    <w:rsid w:val="008B0C06"/>
    <w:rsid w:val="008B0FF3"/>
    <w:rsid w:val="008B1430"/>
    <w:rsid w:val="008B14C3"/>
    <w:rsid w:val="008B1646"/>
    <w:rsid w:val="008B1770"/>
    <w:rsid w:val="008B1791"/>
    <w:rsid w:val="008B19A6"/>
    <w:rsid w:val="008B1ACD"/>
    <w:rsid w:val="008B1B4E"/>
    <w:rsid w:val="008B1BDB"/>
    <w:rsid w:val="008B1C8F"/>
    <w:rsid w:val="008B218A"/>
    <w:rsid w:val="008B2378"/>
    <w:rsid w:val="008B23D3"/>
    <w:rsid w:val="008B2430"/>
    <w:rsid w:val="008B2749"/>
    <w:rsid w:val="008B294B"/>
    <w:rsid w:val="008B2A4B"/>
    <w:rsid w:val="008B2B26"/>
    <w:rsid w:val="008B2BF1"/>
    <w:rsid w:val="008B2C26"/>
    <w:rsid w:val="008B2C4E"/>
    <w:rsid w:val="008B2C54"/>
    <w:rsid w:val="008B2DD0"/>
    <w:rsid w:val="008B2EB5"/>
    <w:rsid w:val="008B37E9"/>
    <w:rsid w:val="008B3A7F"/>
    <w:rsid w:val="008B3C2C"/>
    <w:rsid w:val="008B4232"/>
    <w:rsid w:val="008B427B"/>
    <w:rsid w:val="008B46EF"/>
    <w:rsid w:val="008B4A9C"/>
    <w:rsid w:val="008B4AB3"/>
    <w:rsid w:val="008B4B49"/>
    <w:rsid w:val="008B4FAF"/>
    <w:rsid w:val="008B517D"/>
    <w:rsid w:val="008B5315"/>
    <w:rsid w:val="008B560A"/>
    <w:rsid w:val="008B57B5"/>
    <w:rsid w:val="008B5B29"/>
    <w:rsid w:val="008B626C"/>
    <w:rsid w:val="008B63A1"/>
    <w:rsid w:val="008B6405"/>
    <w:rsid w:val="008B6439"/>
    <w:rsid w:val="008B67AF"/>
    <w:rsid w:val="008B6897"/>
    <w:rsid w:val="008B69AF"/>
    <w:rsid w:val="008B69BB"/>
    <w:rsid w:val="008B6BC9"/>
    <w:rsid w:val="008B70B9"/>
    <w:rsid w:val="008B727D"/>
    <w:rsid w:val="008B7534"/>
    <w:rsid w:val="008B767F"/>
    <w:rsid w:val="008B7815"/>
    <w:rsid w:val="008B7E20"/>
    <w:rsid w:val="008B7EA2"/>
    <w:rsid w:val="008B7F59"/>
    <w:rsid w:val="008C0039"/>
    <w:rsid w:val="008C03BF"/>
    <w:rsid w:val="008C048B"/>
    <w:rsid w:val="008C062F"/>
    <w:rsid w:val="008C064F"/>
    <w:rsid w:val="008C0C5E"/>
    <w:rsid w:val="008C12BE"/>
    <w:rsid w:val="008C12ED"/>
    <w:rsid w:val="008C1694"/>
    <w:rsid w:val="008C16C1"/>
    <w:rsid w:val="008C1714"/>
    <w:rsid w:val="008C1866"/>
    <w:rsid w:val="008C186E"/>
    <w:rsid w:val="008C19F2"/>
    <w:rsid w:val="008C1D46"/>
    <w:rsid w:val="008C2869"/>
    <w:rsid w:val="008C2BBC"/>
    <w:rsid w:val="008C317D"/>
    <w:rsid w:val="008C31D0"/>
    <w:rsid w:val="008C3334"/>
    <w:rsid w:val="008C33E6"/>
    <w:rsid w:val="008C3B32"/>
    <w:rsid w:val="008C3C19"/>
    <w:rsid w:val="008C3E46"/>
    <w:rsid w:val="008C428B"/>
    <w:rsid w:val="008C43BC"/>
    <w:rsid w:val="008C449B"/>
    <w:rsid w:val="008C44D0"/>
    <w:rsid w:val="008C47CB"/>
    <w:rsid w:val="008C4A91"/>
    <w:rsid w:val="008C4D87"/>
    <w:rsid w:val="008C4E9D"/>
    <w:rsid w:val="008C5351"/>
    <w:rsid w:val="008C5440"/>
    <w:rsid w:val="008C55F0"/>
    <w:rsid w:val="008C5831"/>
    <w:rsid w:val="008C59F0"/>
    <w:rsid w:val="008C5B10"/>
    <w:rsid w:val="008C5DC3"/>
    <w:rsid w:val="008C5F25"/>
    <w:rsid w:val="008C6211"/>
    <w:rsid w:val="008C6C50"/>
    <w:rsid w:val="008C6E6E"/>
    <w:rsid w:val="008C73DE"/>
    <w:rsid w:val="008C7459"/>
    <w:rsid w:val="008C7782"/>
    <w:rsid w:val="008C79B5"/>
    <w:rsid w:val="008C79E2"/>
    <w:rsid w:val="008C7AF3"/>
    <w:rsid w:val="008C7BBB"/>
    <w:rsid w:val="008D00DD"/>
    <w:rsid w:val="008D0147"/>
    <w:rsid w:val="008D034C"/>
    <w:rsid w:val="008D0AEE"/>
    <w:rsid w:val="008D0BA8"/>
    <w:rsid w:val="008D0D1C"/>
    <w:rsid w:val="008D0D45"/>
    <w:rsid w:val="008D0E9D"/>
    <w:rsid w:val="008D12B8"/>
    <w:rsid w:val="008D152A"/>
    <w:rsid w:val="008D1596"/>
    <w:rsid w:val="008D1645"/>
    <w:rsid w:val="008D164C"/>
    <w:rsid w:val="008D177F"/>
    <w:rsid w:val="008D185C"/>
    <w:rsid w:val="008D1F27"/>
    <w:rsid w:val="008D22B9"/>
    <w:rsid w:val="008D2830"/>
    <w:rsid w:val="008D2DC7"/>
    <w:rsid w:val="008D341A"/>
    <w:rsid w:val="008D3433"/>
    <w:rsid w:val="008D3630"/>
    <w:rsid w:val="008D37BC"/>
    <w:rsid w:val="008D37D2"/>
    <w:rsid w:val="008D38EA"/>
    <w:rsid w:val="008D3A10"/>
    <w:rsid w:val="008D3A18"/>
    <w:rsid w:val="008D4111"/>
    <w:rsid w:val="008D4376"/>
    <w:rsid w:val="008D4390"/>
    <w:rsid w:val="008D47EE"/>
    <w:rsid w:val="008D4A5E"/>
    <w:rsid w:val="008D520C"/>
    <w:rsid w:val="008D5277"/>
    <w:rsid w:val="008D596C"/>
    <w:rsid w:val="008D5C64"/>
    <w:rsid w:val="008D5E22"/>
    <w:rsid w:val="008D5E9D"/>
    <w:rsid w:val="008D5F87"/>
    <w:rsid w:val="008D5FB3"/>
    <w:rsid w:val="008D61B7"/>
    <w:rsid w:val="008D6379"/>
    <w:rsid w:val="008D642C"/>
    <w:rsid w:val="008D65A8"/>
    <w:rsid w:val="008D65D8"/>
    <w:rsid w:val="008D6C83"/>
    <w:rsid w:val="008D6E4F"/>
    <w:rsid w:val="008D7388"/>
    <w:rsid w:val="008D742D"/>
    <w:rsid w:val="008D78EF"/>
    <w:rsid w:val="008D7AB7"/>
    <w:rsid w:val="008D7B9C"/>
    <w:rsid w:val="008D7D42"/>
    <w:rsid w:val="008D7E10"/>
    <w:rsid w:val="008E008E"/>
    <w:rsid w:val="008E0897"/>
    <w:rsid w:val="008E0B32"/>
    <w:rsid w:val="008E1119"/>
    <w:rsid w:val="008E1784"/>
    <w:rsid w:val="008E208B"/>
    <w:rsid w:val="008E2196"/>
    <w:rsid w:val="008E23C9"/>
    <w:rsid w:val="008E2896"/>
    <w:rsid w:val="008E307A"/>
    <w:rsid w:val="008E31A3"/>
    <w:rsid w:val="008E351F"/>
    <w:rsid w:val="008E374F"/>
    <w:rsid w:val="008E3C68"/>
    <w:rsid w:val="008E3DDF"/>
    <w:rsid w:val="008E3EF4"/>
    <w:rsid w:val="008E4403"/>
    <w:rsid w:val="008E4452"/>
    <w:rsid w:val="008E4570"/>
    <w:rsid w:val="008E4AB4"/>
    <w:rsid w:val="008E4E52"/>
    <w:rsid w:val="008E53F8"/>
    <w:rsid w:val="008E580B"/>
    <w:rsid w:val="008E5A34"/>
    <w:rsid w:val="008E5AA3"/>
    <w:rsid w:val="008E6667"/>
    <w:rsid w:val="008E6C8B"/>
    <w:rsid w:val="008E6D81"/>
    <w:rsid w:val="008E712B"/>
    <w:rsid w:val="008E7150"/>
    <w:rsid w:val="008E768C"/>
    <w:rsid w:val="008E76E7"/>
    <w:rsid w:val="008E7CBF"/>
    <w:rsid w:val="008F00D5"/>
    <w:rsid w:val="008F0125"/>
    <w:rsid w:val="008F0161"/>
    <w:rsid w:val="008F016F"/>
    <w:rsid w:val="008F067F"/>
    <w:rsid w:val="008F0C51"/>
    <w:rsid w:val="008F0E25"/>
    <w:rsid w:val="008F145F"/>
    <w:rsid w:val="008F163F"/>
    <w:rsid w:val="008F19BB"/>
    <w:rsid w:val="008F19DE"/>
    <w:rsid w:val="008F1C56"/>
    <w:rsid w:val="008F1EE4"/>
    <w:rsid w:val="008F1F60"/>
    <w:rsid w:val="008F2428"/>
    <w:rsid w:val="008F25CD"/>
    <w:rsid w:val="008F26E1"/>
    <w:rsid w:val="008F2CB8"/>
    <w:rsid w:val="008F2E27"/>
    <w:rsid w:val="008F2EBC"/>
    <w:rsid w:val="008F2F3B"/>
    <w:rsid w:val="008F2F52"/>
    <w:rsid w:val="008F3077"/>
    <w:rsid w:val="008F31B1"/>
    <w:rsid w:val="008F3AAE"/>
    <w:rsid w:val="008F3C0E"/>
    <w:rsid w:val="008F3C17"/>
    <w:rsid w:val="008F3E30"/>
    <w:rsid w:val="008F4B07"/>
    <w:rsid w:val="008F5007"/>
    <w:rsid w:val="008F525B"/>
    <w:rsid w:val="008F53DC"/>
    <w:rsid w:val="008F5546"/>
    <w:rsid w:val="008F5C78"/>
    <w:rsid w:val="008F5CC6"/>
    <w:rsid w:val="008F6005"/>
    <w:rsid w:val="008F6026"/>
    <w:rsid w:val="008F606A"/>
    <w:rsid w:val="008F60C9"/>
    <w:rsid w:val="008F6112"/>
    <w:rsid w:val="008F6532"/>
    <w:rsid w:val="008F6B49"/>
    <w:rsid w:val="008F6E08"/>
    <w:rsid w:val="008F6EA5"/>
    <w:rsid w:val="008F738A"/>
    <w:rsid w:val="008F7431"/>
    <w:rsid w:val="008F75FA"/>
    <w:rsid w:val="008F76D7"/>
    <w:rsid w:val="008F7C6E"/>
    <w:rsid w:val="008F7D5D"/>
    <w:rsid w:val="008F7DE7"/>
    <w:rsid w:val="009003A4"/>
    <w:rsid w:val="009005C7"/>
    <w:rsid w:val="0090066D"/>
    <w:rsid w:val="00900695"/>
    <w:rsid w:val="00900752"/>
    <w:rsid w:val="009007D8"/>
    <w:rsid w:val="00900A84"/>
    <w:rsid w:val="00900BC5"/>
    <w:rsid w:val="00900EDE"/>
    <w:rsid w:val="00901077"/>
    <w:rsid w:val="009010D2"/>
    <w:rsid w:val="0090119C"/>
    <w:rsid w:val="009014E5"/>
    <w:rsid w:val="00901736"/>
    <w:rsid w:val="00901BC3"/>
    <w:rsid w:val="00901BC7"/>
    <w:rsid w:val="00902230"/>
    <w:rsid w:val="009023D1"/>
    <w:rsid w:val="009023D3"/>
    <w:rsid w:val="0090288C"/>
    <w:rsid w:val="009028EA"/>
    <w:rsid w:val="0090293C"/>
    <w:rsid w:val="009029EF"/>
    <w:rsid w:val="00902A54"/>
    <w:rsid w:val="009031CE"/>
    <w:rsid w:val="00903472"/>
    <w:rsid w:val="00903603"/>
    <w:rsid w:val="00903C84"/>
    <w:rsid w:val="00903DFF"/>
    <w:rsid w:val="00903FE7"/>
    <w:rsid w:val="00904381"/>
    <w:rsid w:val="009044C8"/>
    <w:rsid w:val="009046A4"/>
    <w:rsid w:val="00904730"/>
    <w:rsid w:val="00904BB4"/>
    <w:rsid w:val="00904F7B"/>
    <w:rsid w:val="00905010"/>
    <w:rsid w:val="009053EB"/>
    <w:rsid w:val="0090575B"/>
    <w:rsid w:val="009059E8"/>
    <w:rsid w:val="00906183"/>
    <w:rsid w:val="00906256"/>
    <w:rsid w:val="00906264"/>
    <w:rsid w:val="009067EB"/>
    <w:rsid w:val="009069F8"/>
    <w:rsid w:val="00906A8F"/>
    <w:rsid w:val="00906B20"/>
    <w:rsid w:val="00906D39"/>
    <w:rsid w:val="00906F25"/>
    <w:rsid w:val="00907175"/>
    <w:rsid w:val="0090764C"/>
    <w:rsid w:val="00907A9A"/>
    <w:rsid w:val="00907AC4"/>
    <w:rsid w:val="00907B9E"/>
    <w:rsid w:val="00907D1A"/>
    <w:rsid w:val="00907F6C"/>
    <w:rsid w:val="00910278"/>
    <w:rsid w:val="009105F0"/>
    <w:rsid w:val="00910970"/>
    <w:rsid w:val="009109C7"/>
    <w:rsid w:val="00910BC4"/>
    <w:rsid w:val="00910C47"/>
    <w:rsid w:val="00910DD3"/>
    <w:rsid w:val="00910E09"/>
    <w:rsid w:val="00911258"/>
    <w:rsid w:val="00911B99"/>
    <w:rsid w:val="00911FB0"/>
    <w:rsid w:val="00911FBC"/>
    <w:rsid w:val="0091231C"/>
    <w:rsid w:val="009123A0"/>
    <w:rsid w:val="00912724"/>
    <w:rsid w:val="009128D4"/>
    <w:rsid w:val="00912A49"/>
    <w:rsid w:val="00912AE8"/>
    <w:rsid w:val="00912CC6"/>
    <w:rsid w:val="00912CE2"/>
    <w:rsid w:val="0091304E"/>
    <w:rsid w:val="00913072"/>
    <w:rsid w:val="00913219"/>
    <w:rsid w:val="0091329D"/>
    <w:rsid w:val="0091341A"/>
    <w:rsid w:val="0091367A"/>
    <w:rsid w:val="009137CD"/>
    <w:rsid w:val="009137DD"/>
    <w:rsid w:val="00913A13"/>
    <w:rsid w:val="00913D38"/>
    <w:rsid w:val="00914331"/>
    <w:rsid w:val="00914475"/>
    <w:rsid w:val="009144E8"/>
    <w:rsid w:val="009146BA"/>
    <w:rsid w:val="00914986"/>
    <w:rsid w:val="00915191"/>
    <w:rsid w:val="00915346"/>
    <w:rsid w:val="00915486"/>
    <w:rsid w:val="00915794"/>
    <w:rsid w:val="00915805"/>
    <w:rsid w:val="00916343"/>
    <w:rsid w:val="009165A4"/>
    <w:rsid w:val="009168FE"/>
    <w:rsid w:val="00916E18"/>
    <w:rsid w:val="0091720B"/>
    <w:rsid w:val="0091764E"/>
    <w:rsid w:val="009178D3"/>
    <w:rsid w:val="00917B73"/>
    <w:rsid w:val="00917B7B"/>
    <w:rsid w:val="00917E17"/>
    <w:rsid w:val="0092000E"/>
    <w:rsid w:val="009203E1"/>
    <w:rsid w:val="00920791"/>
    <w:rsid w:val="00920A6C"/>
    <w:rsid w:val="00920AA0"/>
    <w:rsid w:val="00920B74"/>
    <w:rsid w:val="00920DDA"/>
    <w:rsid w:val="00920E78"/>
    <w:rsid w:val="009211B8"/>
    <w:rsid w:val="00921279"/>
    <w:rsid w:val="00921B72"/>
    <w:rsid w:val="00921C30"/>
    <w:rsid w:val="00921D0F"/>
    <w:rsid w:val="00921D3F"/>
    <w:rsid w:val="0092247A"/>
    <w:rsid w:val="00922550"/>
    <w:rsid w:val="0092282D"/>
    <w:rsid w:val="00922842"/>
    <w:rsid w:val="00922B20"/>
    <w:rsid w:val="00922D1E"/>
    <w:rsid w:val="00922DD9"/>
    <w:rsid w:val="00922DF3"/>
    <w:rsid w:val="00922DF8"/>
    <w:rsid w:val="00922E78"/>
    <w:rsid w:val="0092328F"/>
    <w:rsid w:val="00923352"/>
    <w:rsid w:val="0092368F"/>
    <w:rsid w:val="009237AF"/>
    <w:rsid w:val="009239CC"/>
    <w:rsid w:val="00923B1D"/>
    <w:rsid w:val="00923C67"/>
    <w:rsid w:val="00924113"/>
    <w:rsid w:val="00924500"/>
    <w:rsid w:val="0092453F"/>
    <w:rsid w:val="009245CF"/>
    <w:rsid w:val="00924863"/>
    <w:rsid w:val="009248DE"/>
    <w:rsid w:val="00924D32"/>
    <w:rsid w:val="00924F9C"/>
    <w:rsid w:val="009254B3"/>
    <w:rsid w:val="00925553"/>
    <w:rsid w:val="00925CE1"/>
    <w:rsid w:val="00925D6E"/>
    <w:rsid w:val="00925D9A"/>
    <w:rsid w:val="00925E7A"/>
    <w:rsid w:val="00926261"/>
    <w:rsid w:val="0092632B"/>
    <w:rsid w:val="0092648C"/>
    <w:rsid w:val="009265A6"/>
    <w:rsid w:val="00926818"/>
    <w:rsid w:val="00926976"/>
    <w:rsid w:val="0092698E"/>
    <w:rsid w:val="00926A43"/>
    <w:rsid w:val="00926D84"/>
    <w:rsid w:val="0092725D"/>
    <w:rsid w:val="00927317"/>
    <w:rsid w:val="0092736E"/>
    <w:rsid w:val="00927741"/>
    <w:rsid w:val="00927D80"/>
    <w:rsid w:val="00927FC5"/>
    <w:rsid w:val="009300AA"/>
    <w:rsid w:val="0093026F"/>
    <w:rsid w:val="009304AD"/>
    <w:rsid w:val="009304CE"/>
    <w:rsid w:val="0093081C"/>
    <w:rsid w:val="00930BC9"/>
    <w:rsid w:val="00930DAF"/>
    <w:rsid w:val="00930FAD"/>
    <w:rsid w:val="00931149"/>
    <w:rsid w:val="009311CF"/>
    <w:rsid w:val="00931336"/>
    <w:rsid w:val="00931598"/>
    <w:rsid w:val="009318B6"/>
    <w:rsid w:val="00931C19"/>
    <w:rsid w:val="00931D66"/>
    <w:rsid w:val="00931F75"/>
    <w:rsid w:val="00932089"/>
    <w:rsid w:val="009322A4"/>
    <w:rsid w:val="009322F2"/>
    <w:rsid w:val="0093236C"/>
    <w:rsid w:val="00932599"/>
    <w:rsid w:val="00932CB8"/>
    <w:rsid w:val="00932CFD"/>
    <w:rsid w:val="00932FAD"/>
    <w:rsid w:val="0093301B"/>
    <w:rsid w:val="009330AA"/>
    <w:rsid w:val="009333BC"/>
    <w:rsid w:val="00933654"/>
    <w:rsid w:val="009337E0"/>
    <w:rsid w:val="0093418D"/>
    <w:rsid w:val="0093466E"/>
    <w:rsid w:val="0093468C"/>
    <w:rsid w:val="0093477F"/>
    <w:rsid w:val="00934813"/>
    <w:rsid w:val="00934DAD"/>
    <w:rsid w:val="00935103"/>
    <w:rsid w:val="009352CA"/>
    <w:rsid w:val="009352E2"/>
    <w:rsid w:val="0093589E"/>
    <w:rsid w:val="00936063"/>
    <w:rsid w:val="0093635B"/>
    <w:rsid w:val="00936533"/>
    <w:rsid w:val="00936A72"/>
    <w:rsid w:val="00936A74"/>
    <w:rsid w:val="00936F16"/>
    <w:rsid w:val="009375A4"/>
    <w:rsid w:val="009379A4"/>
    <w:rsid w:val="00937C4B"/>
    <w:rsid w:val="00940006"/>
    <w:rsid w:val="0094007D"/>
    <w:rsid w:val="00940499"/>
    <w:rsid w:val="00940507"/>
    <w:rsid w:val="00940949"/>
    <w:rsid w:val="00940A14"/>
    <w:rsid w:val="00940BA0"/>
    <w:rsid w:val="00940D87"/>
    <w:rsid w:val="009412CB"/>
    <w:rsid w:val="00941876"/>
    <w:rsid w:val="0094198D"/>
    <w:rsid w:val="00941E94"/>
    <w:rsid w:val="00941ED7"/>
    <w:rsid w:val="0094234B"/>
    <w:rsid w:val="009423E6"/>
    <w:rsid w:val="0094262C"/>
    <w:rsid w:val="00942876"/>
    <w:rsid w:val="00942DE0"/>
    <w:rsid w:val="00942F87"/>
    <w:rsid w:val="00943379"/>
    <w:rsid w:val="00943430"/>
    <w:rsid w:val="00943442"/>
    <w:rsid w:val="00943893"/>
    <w:rsid w:val="009438B0"/>
    <w:rsid w:val="00943905"/>
    <w:rsid w:val="00943E44"/>
    <w:rsid w:val="0094406F"/>
    <w:rsid w:val="009441BC"/>
    <w:rsid w:val="009446B0"/>
    <w:rsid w:val="0094471D"/>
    <w:rsid w:val="00944887"/>
    <w:rsid w:val="00944C60"/>
    <w:rsid w:val="00944D6F"/>
    <w:rsid w:val="00944D9D"/>
    <w:rsid w:val="009450FC"/>
    <w:rsid w:val="009451A7"/>
    <w:rsid w:val="009451F2"/>
    <w:rsid w:val="009452F5"/>
    <w:rsid w:val="009453B3"/>
    <w:rsid w:val="009454D4"/>
    <w:rsid w:val="00945599"/>
    <w:rsid w:val="009455B8"/>
    <w:rsid w:val="00945907"/>
    <w:rsid w:val="00945B33"/>
    <w:rsid w:val="00946035"/>
    <w:rsid w:val="00946521"/>
    <w:rsid w:val="00946631"/>
    <w:rsid w:val="00946664"/>
    <w:rsid w:val="0094685D"/>
    <w:rsid w:val="00946BC8"/>
    <w:rsid w:val="00946D82"/>
    <w:rsid w:val="00946E87"/>
    <w:rsid w:val="00947072"/>
    <w:rsid w:val="00947CC7"/>
    <w:rsid w:val="0095045D"/>
    <w:rsid w:val="0095046A"/>
    <w:rsid w:val="009507D9"/>
    <w:rsid w:val="0095092F"/>
    <w:rsid w:val="00950D64"/>
    <w:rsid w:val="00950D8E"/>
    <w:rsid w:val="00950F1F"/>
    <w:rsid w:val="0095132C"/>
    <w:rsid w:val="0095148D"/>
    <w:rsid w:val="00951660"/>
    <w:rsid w:val="00951D34"/>
    <w:rsid w:val="00951D47"/>
    <w:rsid w:val="00951D61"/>
    <w:rsid w:val="00951DC6"/>
    <w:rsid w:val="009520F8"/>
    <w:rsid w:val="009522FD"/>
    <w:rsid w:val="009525CB"/>
    <w:rsid w:val="009525DB"/>
    <w:rsid w:val="009525EA"/>
    <w:rsid w:val="00952B83"/>
    <w:rsid w:val="00952E15"/>
    <w:rsid w:val="00952E4D"/>
    <w:rsid w:val="009531ED"/>
    <w:rsid w:val="0095323A"/>
    <w:rsid w:val="00953361"/>
    <w:rsid w:val="00953378"/>
    <w:rsid w:val="0095357E"/>
    <w:rsid w:val="0095368E"/>
    <w:rsid w:val="00953809"/>
    <w:rsid w:val="00953BB0"/>
    <w:rsid w:val="00953DE3"/>
    <w:rsid w:val="00953F22"/>
    <w:rsid w:val="009543E4"/>
    <w:rsid w:val="0095440D"/>
    <w:rsid w:val="009544BB"/>
    <w:rsid w:val="00954825"/>
    <w:rsid w:val="0095511A"/>
    <w:rsid w:val="0095530F"/>
    <w:rsid w:val="0095550E"/>
    <w:rsid w:val="00955B31"/>
    <w:rsid w:val="00955B3D"/>
    <w:rsid w:val="00955C9D"/>
    <w:rsid w:val="009563C8"/>
    <w:rsid w:val="00956636"/>
    <w:rsid w:val="00956899"/>
    <w:rsid w:val="00956CEB"/>
    <w:rsid w:val="00956E48"/>
    <w:rsid w:val="009573AF"/>
    <w:rsid w:val="009577BA"/>
    <w:rsid w:val="00957A00"/>
    <w:rsid w:val="00957A0C"/>
    <w:rsid w:val="00957ABD"/>
    <w:rsid w:val="00957B49"/>
    <w:rsid w:val="009602BB"/>
    <w:rsid w:val="0096043A"/>
    <w:rsid w:val="00960722"/>
    <w:rsid w:val="009608BE"/>
    <w:rsid w:val="00960B95"/>
    <w:rsid w:val="00960E17"/>
    <w:rsid w:val="00961081"/>
    <w:rsid w:val="00961233"/>
    <w:rsid w:val="00961B46"/>
    <w:rsid w:val="00961CDF"/>
    <w:rsid w:val="00961E29"/>
    <w:rsid w:val="00961F94"/>
    <w:rsid w:val="00962269"/>
    <w:rsid w:val="0096289E"/>
    <w:rsid w:val="009628C3"/>
    <w:rsid w:val="00962A76"/>
    <w:rsid w:val="00962CB1"/>
    <w:rsid w:val="00963447"/>
    <w:rsid w:val="0096357B"/>
    <w:rsid w:val="009639B7"/>
    <w:rsid w:val="00963AFC"/>
    <w:rsid w:val="00963E0D"/>
    <w:rsid w:val="00963E58"/>
    <w:rsid w:val="00963FF7"/>
    <w:rsid w:val="00964035"/>
    <w:rsid w:val="0096406F"/>
    <w:rsid w:val="00964303"/>
    <w:rsid w:val="00964638"/>
    <w:rsid w:val="00964687"/>
    <w:rsid w:val="009648FF"/>
    <w:rsid w:val="009649F7"/>
    <w:rsid w:val="00964A27"/>
    <w:rsid w:val="00964C66"/>
    <w:rsid w:val="00964D12"/>
    <w:rsid w:val="00964FDD"/>
    <w:rsid w:val="00964FE7"/>
    <w:rsid w:val="0096511A"/>
    <w:rsid w:val="009652AA"/>
    <w:rsid w:val="009655CE"/>
    <w:rsid w:val="0096564B"/>
    <w:rsid w:val="009656CE"/>
    <w:rsid w:val="009656FE"/>
    <w:rsid w:val="00965BA4"/>
    <w:rsid w:val="00965BAF"/>
    <w:rsid w:val="00965D1C"/>
    <w:rsid w:val="00965E7B"/>
    <w:rsid w:val="00965F2F"/>
    <w:rsid w:val="0096638A"/>
    <w:rsid w:val="00966562"/>
    <w:rsid w:val="009667F7"/>
    <w:rsid w:val="00966B36"/>
    <w:rsid w:val="00966DB6"/>
    <w:rsid w:val="00966E30"/>
    <w:rsid w:val="00966E5B"/>
    <w:rsid w:val="00967618"/>
    <w:rsid w:val="009676BF"/>
    <w:rsid w:val="009677B1"/>
    <w:rsid w:val="009679A9"/>
    <w:rsid w:val="009679BF"/>
    <w:rsid w:val="009679C1"/>
    <w:rsid w:val="00967E14"/>
    <w:rsid w:val="00967F8B"/>
    <w:rsid w:val="00967FDD"/>
    <w:rsid w:val="00970016"/>
    <w:rsid w:val="0097039B"/>
    <w:rsid w:val="009704B0"/>
    <w:rsid w:val="00970819"/>
    <w:rsid w:val="00970961"/>
    <w:rsid w:val="00970CED"/>
    <w:rsid w:val="00970DC3"/>
    <w:rsid w:val="00970E68"/>
    <w:rsid w:val="009713D1"/>
    <w:rsid w:val="009713F2"/>
    <w:rsid w:val="0097164C"/>
    <w:rsid w:val="0097170C"/>
    <w:rsid w:val="009717B5"/>
    <w:rsid w:val="00971AEE"/>
    <w:rsid w:val="00971D10"/>
    <w:rsid w:val="009721B9"/>
    <w:rsid w:val="0097220F"/>
    <w:rsid w:val="009723A9"/>
    <w:rsid w:val="0097243A"/>
    <w:rsid w:val="009725DD"/>
    <w:rsid w:val="009729D3"/>
    <w:rsid w:val="00972F5A"/>
    <w:rsid w:val="00973066"/>
    <w:rsid w:val="00973138"/>
    <w:rsid w:val="009736D9"/>
    <w:rsid w:val="00973965"/>
    <w:rsid w:val="00973C02"/>
    <w:rsid w:val="00973C0B"/>
    <w:rsid w:val="00973D34"/>
    <w:rsid w:val="00973D7F"/>
    <w:rsid w:val="00973EC0"/>
    <w:rsid w:val="00973F63"/>
    <w:rsid w:val="00974057"/>
    <w:rsid w:val="00974164"/>
    <w:rsid w:val="0097418B"/>
    <w:rsid w:val="0097422C"/>
    <w:rsid w:val="009744D6"/>
    <w:rsid w:val="009746D4"/>
    <w:rsid w:val="0097472F"/>
    <w:rsid w:val="0097477A"/>
    <w:rsid w:val="00974B94"/>
    <w:rsid w:val="00974C2E"/>
    <w:rsid w:val="0097503D"/>
    <w:rsid w:val="009752E6"/>
    <w:rsid w:val="00975432"/>
    <w:rsid w:val="00975475"/>
    <w:rsid w:val="0097563F"/>
    <w:rsid w:val="00975677"/>
    <w:rsid w:val="009757A3"/>
    <w:rsid w:val="009758C1"/>
    <w:rsid w:val="00975B07"/>
    <w:rsid w:val="00975B6B"/>
    <w:rsid w:val="00975EF0"/>
    <w:rsid w:val="00976858"/>
    <w:rsid w:val="009768E3"/>
    <w:rsid w:val="00976CD4"/>
    <w:rsid w:val="00976F6E"/>
    <w:rsid w:val="00977061"/>
    <w:rsid w:val="00977177"/>
    <w:rsid w:val="009771E9"/>
    <w:rsid w:val="009773CD"/>
    <w:rsid w:val="0097762A"/>
    <w:rsid w:val="00977841"/>
    <w:rsid w:val="0097784B"/>
    <w:rsid w:val="00977A39"/>
    <w:rsid w:val="00977BF1"/>
    <w:rsid w:val="0098005B"/>
    <w:rsid w:val="0098049D"/>
    <w:rsid w:val="0098086C"/>
    <w:rsid w:val="00981289"/>
    <w:rsid w:val="00981360"/>
    <w:rsid w:val="0098143B"/>
    <w:rsid w:val="0098148B"/>
    <w:rsid w:val="00981755"/>
    <w:rsid w:val="0098184A"/>
    <w:rsid w:val="00981D24"/>
    <w:rsid w:val="00981D5D"/>
    <w:rsid w:val="00982540"/>
    <w:rsid w:val="009826BB"/>
    <w:rsid w:val="00982917"/>
    <w:rsid w:val="00982D57"/>
    <w:rsid w:val="0098311F"/>
    <w:rsid w:val="0098340C"/>
    <w:rsid w:val="00983854"/>
    <w:rsid w:val="00983F02"/>
    <w:rsid w:val="00984687"/>
    <w:rsid w:val="009846F0"/>
    <w:rsid w:val="00984A2B"/>
    <w:rsid w:val="00984D34"/>
    <w:rsid w:val="00985094"/>
    <w:rsid w:val="009851ED"/>
    <w:rsid w:val="0098534A"/>
    <w:rsid w:val="00985433"/>
    <w:rsid w:val="00985568"/>
    <w:rsid w:val="009859E1"/>
    <w:rsid w:val="00985A3D"/>
    <w:rsid w:val="00985A77"/>
    <w:rsid w:val="00985AA1"/>
    <w:rsid w:val="00985C5D"/>
    <w:rsid w:val="00985C95"/>
    <w:rsid w:val="00985DC3"/>
    <w:rsid w:val="00985EEC"/>
    <w:rsid w:val="009860A8"/>
    <w:rsid w:val="00986334"/>
    <w:rsid w:val="009863E9"/>
    <w:rsid w:val="00986423"/>
    <w:rsid w:val="0098647B"/>
    <w:rsid w:val="00986723"/>
    <w:rsid w:val="00986821"/>
    <w:rsid w:val="00986A26"/>
    <w:rsid w:val="00986A8A"/>
    <w:rsid w:val="00986C74"/>
    <w:rsid w:val="009870B3"/>
    <w:rsid w:val="009871A4"/>
    <w:rsid w:val="009872EC"/>
    <w:rsid w:val="00987A49"/>
    <w:rsid w:val="00987A70"/>
    <w:rsid w:val="00987D50"/>
    <w:rsid w:val="00990016"/>
    <w:rsid w:val="00990523"/>
    <w:rsid w:val="00990885"/>
    <w:rsid w:val="0099098B"/>
    <w:rsid w:val="0099099F"/>
    <w:rsid w:val="009909E2"/>
    <w:rsid w:val="00990AB8"/>
    <w:rsid w:val="009911D5"/>
    <w:rsid w:val="009911F3"/>
    <w:rsid w:val="00991252"/>
    <w:rsid w:val="009912AF"/>
    <w:rsid w:val="009915D7"/>
    <w:rsid w:val="009916C4"/>
    <w:rsid w:val="009917A2"/>
    <w:rsid w:val="00991878"/>
    <w:rsid w:val="0099197B"/>
    <w:rsid w:val="00991B55"/>
    <w:rsid w:val="00991DAB"/>
    <w:rsid w:val="00991EEB"/>
    <w:rsid w:val="0099226F"/>
    <w:rsid w:val="009922AA"/>
    <w:rsid w:val="009924D6"/>
    <w:rsid w:val="009926E1"/>
    <w:rsid w:val="00992809"/>
    <w:rsid w:val="00992B23"/>
    <w:rsid w:val="00993066"/>
    <w:rsid w:val="009930A3"/>
    <w:rsid w:val="0099336F"/>
    <w:rsid w:val="009933B9"/>
    <w:rsid w:val="0099357C"/>
    <w:rsid w:val="00993871"/>
    <w:rsid w:val="00993AD8"/>
    <w:rsid w:val="00994055"/>
    <w:rsid w:val="00994BE1"/>
    <w:rsid w:val="00994C3A"/>
    <w:rsid w:val="00994DA0"/>
    <w:rsid w:val="00994F61"/>
    <w:rsid w:val="00994F6C"/>
    <w:rsid w:val="00994FF2"/>
    <w:rsid w:val="009953D8"/>
    <w:rsid w:val="009959C6"/>
    <w:rsid w:val="00995A85"/>
    <w:rsid w:val="00995AC2"/>
    <w:rsid w:val="00995CC2"/>
    <w:rsid w:val="00996042"/>
    <w:rsid w:val="009961B3"/>
    <w:rsid w:val="00996240"/>
    <w:rsid w:val="00996339"/>
    <w:rsid w:val="00996467"/>
    <w:rsid w:val="00996470"/>
    <w:rsid w:val="009966E3"/>
    <w:rsid w:val="0099680F"/>
    <w:rsid w:val="0099685C"/>
    <w:rsid w:val="009968DB"/>
    <w:rsid w:val="0099737A"/>
    <w:rsid w:val="009974B0"/>
    <w:rsid w:val="009975E7"/>
    <w:rsid w:val="009976B4"/>
    <w:rsid w:val="009976F3"/>
    <w:rsid w:val="00997822"/>
    <w:rsid w:val="00997881"/>
    <w:rsid w:val="00997A60"/>
    <w:rsid w:val="00997ADF"/>
    <w:rsid w:val="00997C13"/>
    <w:rsid w:val="00997F29"/>
    <w:rsid w:val="009A01A2"/>
    <w:rsid w:val="009A02CE"/>
    <w:rsid w:val="009A0C59"/>
    <w:rsid w:val="009A0C6A"/>
    <w:rsid w:val="009A110C"/>
    <w:rsid w:val="009A1225"/>
    <w:rsid w:val="009A1389"/>
    <w:rsid w:val="009A1619"/>
    <w:rsid w:val="009A1921"/>
    <w:rsid w:val="009A233B"/>
    <w:rsid w:val="009A285A"/>
    <w:rsid w:val="009A2877"/>
    <w:rsid w:val="009A2938"/>
    <w:rsid w:val="009A29A3"/>
    <w:rsid w:val="009A2CD5"/>
    <w:rsid w:val="009A2E13"/>
    <w:rsid w:val="009A2E85"/>
    <w:rsid w:val="009A36DE"/>
    <w:rsid w:val="009A3714"/>
    <w:rsid w:val="009A39BC"/>
    <w:rsid w:val="009A3C0A"/>
    <w:rsid w:val="009A3C21"/>
    <w:rsid w:val="009A3ECC"/>
    <w:rsid w:val="009A444A"/>
    <w:rsid w:val="009A466B"/>
    <w:rsid w:val="009A46BB"/>
    <w:rsid w:val="009A4873"/>
    <w:rsid w:val="009A4B6C"/>
    <w:rsid w:val="009A4C82"/>
    <w:rsid w:val="009A4FE3"/>
    <w:rsid w:val="009A51CB"/>
    <w:rsid w:val="009A56F1"/>
    <w:rsid w:val="009A5C2D"/>
    <w:rsid w:val="009A643F"/>
    <w:rsid w:val="009A6567"/>
    <w:rsid w:val="009A67FF"/>
    <w:rsid w:val="009A6852"/>
    <w:rsid w:val="009A68B9"/>
    <w:rsid w:val="009A699C"/>
    <w:rsid w:val="009A6BA2"/>
    <w:rsid w:val="009A7178"/>
    <w:rsid w:val="009A73E0"/>
    <w:rsid w:val="009A7466"/>
    <w:rsid w:val="009A75E0"/>
    <w:rsid w:val="009A786E"/>
    <w:rsid w:val="009A7C14"/>
    <w:rsid w:val="009A7D41"/>
    <w:rsid w:val="009A7EB2"/>
    <w:rsid w:val="009A7F3B"/>
    <w:rsid w:val="009B0210"/>
    <w:rsid w:val="009B02F0"/>
    <w:rsid w:val="009B038C"/>
    <w:rsid w:val="009B079A"/>
    <w:rsid w:val="009B07A6"/>
    <w:rsid w:val="009B082A"/>
    <w:rsid w:val="009B0A68"/>
    <w:rsid w:val="009B0BBD"/>
    <w:rsid w:val="009B0CE1"/>
    <w:rsid w:val="009B0F12"/>
    <w:rsid w:val="009B1120"/>
    <w:rsid w:val="009B12E5"/>
    <w:rsid w:val="009B1522"/>
    <w:rsid w:val="009B1848"/>
    <w:rsid w:val="009B18AA"/>
    <w:rsid w:val="009B204E"/>
    <w:rsid w:val="009B22B5"/>
    <w:rsid w:val="009B24E6"/>
    <w:rsid w:val="009B255B"/>
    <w:rsid w:val="009B2781"/>
    <w:rsid w:val="009B28D4"/>
    <w:rsid w:val="009B2BDC"/>
    <w:rsid w:val="009B2C4E"/>
    <w:rsid w:val="009B2CC3"/>
    <w:rsid w:val="009B2ECB"/>
    <w:rsid w:val="009B2F03"/>
    <w:rsid w:val="009B3022"/>
    <w:rsid w:val="009B38A2"/>
    <w:rsid w:val="009B3AD2"/>
    <w:rsid w:val="009B3C4B"/>
    <w:rsid w:val="009B3CDC"/>
    <w:rsid w:val="009B40D5"/>
    <w:rsid w:val="009B45E7"/>
    <w:rsid w:val="009B4812"/>
    <w:rsid w:val="009B48BE"/>
    <w:rsid w:val="009B4C96"/>
    <w:rsid w:val="009B5004"/>
    <w:rsid w:val="009B5033"/>
    <w:rsid w:val="009B558B"/>
    <w:rsid w:val="009B5756"/>
    <w:rsid w:val="009B57D1"/>
    <w:rsid w:val="009B59AD"/>
    <w:rsid w:val="009B5A9C"/>
    <w:rsid w:val="009B5E3E"/>
    <w:rsid w:val="009B5EBF"/>
    <w:rsid w:val="009B60B7"/>
    <w:rsid w:val="009B6324"/>
    <w:rsid w:val="009B6733"/>
    <w:rsid w:val="009B674B"/>
    <w:rsid w:val="009B6A8B"/>
    <w:rsid w:val="009B6CC2"/>
    <w:rsid w:val="009B6DDF"/>
    <w:rsid w:val="009B6F03"/>
    <w:rsid w:val="009B75BC"/>
    <w:rsid w:val="009B76AF"/>
    <w:rsid w:val="009B7841"/>
    <w:rsid w:val="009B7846"/>
    <w:rsid w:val="009B7ABC"/>
    <w:rsid w:val="009B7AC8"/>
    <w:rsid w:val="009B7E14"/>
    <w:rsid w:val="009B7E64"/>
    <w:rsid w:val="009B7FD7"/>
    <w:rsid w:val="009C0974"/>
    <w:rsid w:val="009C0E0B"/>
    <w:rsid w:val="009C12E9"/>
    <w:rsid w:val="009C13F0"/>
    <w:rsid w:val="009C1D6C"/>
    <w:rsid w:val="009C1FFE"/>
    <w:rsid w:val="009C221A"/>
    <w:rsid w:val="009C22A0"/>
    <w:rsid w:val="009C23B1"/>
    <w:rsid w:val="009C23D3"/>
    <w:rsid w:val="009C2534"/>
    <w:rsid w:val="009C2716"/>
    <w:rsid w:val="009C273D"/>
    <w:rsid w:val="009C2755"/>
    <w:rsid w:val="009C28C1"/>
    <w:rsid w:val="009C2904"/>
    <w:rsid w:val="009C2AB0"/>
    <w:rsid w:val="009C2DBD"/>
    <w:rsid w:val="009C2E53"/>
    <w:rsid w:val="009C34A5"/>
    <w:rsid w:val="009C359E"/>
    <w:rsid w:val="009C36ED"/>
    <w:rsid w:val="009C3AA1"/>
    <w:rsid w:val="009C3E6B"/>
    <w:rsid w:val="009C4115"/>
    <w:rsid w:val="009C41E8"/>
    <w:rsid w:val="009C4401"/>
    <w:rsid w:val="009C4522"/>
    <w:rsid w:val="009C4591"/>
    <w:rsid w:val="009C464F"/>
    <w:rsid w:val="009C4B94"/>
    <w:rsid w:val="009C4EC4"/>
    <w:rsid w:val="009C4F88"/>
    <w:rsid w:val="009C537A"/>
    <w:rsid w:val="009C542F"/>
    <w:rsid w:val="009C550C"/>
    <w:rsid w:val="009C585D"/>
    <w:rsid w:val="009C5967"/>
    <w:rsid w:val="009C5A66"/>
    <w:rsid w:val="009C5BA8"/>
    <w:rsid w:val="009C6258"/>
    <w:rsid w:val="009C649A"/>
    <w:rsid w:val="009C6B53"/>
    <w:rsid w:val="009C6BF8"/>
    <w:rsid w:val="009C6D47"/>
    <w:rsid w:val="009C6DE5"/>
    <w:rsid w:val="009C6EA3"/>
    <w:rsid w:val="009C7034"/>
    <w:rsid w:val="009C712F"/>
    <w:rsid w:val="009C71BC"/>
    <w:rsid w:val="009C763E"/>
    <w:rsid w:val="009C77B4"/>
    <w:rsid w:val="009C7B8D"/>
    <w:rsid w:val="009C7CCA"/>
    <w:rsid w:val="009C7D23"/>
    <w:rsid w:val="009C7E5E"/>
    <w:rsid w:val="009D0784"/>
    <w:rsid w:val="009D0BE5"/>
    <w:rsid w:val="009D0CAB"/>
    <w:rsid w:val="009D1042"/>
    <w:rsid w:val="009D106B"/>
    <w:rsid w:val="009D1127"/>
    <w:rsid w:val="009D1148"/>
    <w:rsid w:val="009D1473"/>
    <w:rsid w:val="009D165B"/>
    <w:rsid w:val="009D1931"/>
    <w:rsid w:val="009D1CCE"/>
    <w:rsid w:val="009D1FEB"/>
    <w:rsid w:val="009D20F0"/>
    <w:rsid w:val="009D2485"/>
    <w:rsid w:val="009D26F0"/>
    <w:rsid w:val="009D27D0"/>
    <w:rsid w:val="009D27D7"/>
    <w:rsid w:val="009D281C"/>
    <w:rsid w:val="009D3631"/>
    <w:rsid w:val="009D36DF"/>
    <w:rsid w:val="009D3799"/>
    <w:rsid w:val="009D3C0A"/>
    <w:rsid w:val="009D3DB0"/>
    <w:rsid w:val="009D3E86"/>
    <w:rsid w:val="009D3FA0"/>
    <w:rsid w:val="009D41DB"/>
    <w:rsid w:val="009D4B0E"/>
    <w:rsid w:val="009D4F00"/>
    <w:rsid w:val="009D4F61"/>
    <w:rsid w:val="009D4FF8"/>
    <w:rsid w:val="009D56DD"/>
    <w:rsid w:val="009D5742"/>
    <w:rsid w:val="009D5D66"/>
    <w:rsid w:val="009D5D95"/>
    <w:rsid w:val="009D620A"/>
    <w:rsid w:val="009D6306"/>
    <w:rsid w:val="009D68E1"/>
    <w:rsid w:val="009D6AF3"/>
    <w:rsid w:val="009D6B2B"/>
    <w:rsid w:val="009D70D1"/>
    <w:rsid w:val="009D7509"/>
    <w:rsid w:val="009D7695"/>
    <w:rsid w:val="009D76BF"/>
    <w:rsid w:val="009D790C"/>
    <w:rsid w:val="009D7AA9"/>
    <w:rsid w:val="009D7B31"/>
    <w:rsid w:val="009D7CA5"/>
    <w:rsid w:val="009E0064"/>
    <w:rsid w:val="009E03D4"/>
    <w:rsid w:val="009E0A0C"/>
    <w:rsid w:val="009E0C36"/>
    <w:rsid w:val="009E0E04"/>
    <w:rsid w:val="009E0ED9"/>
    <w:rsid w:val="009E0F8D"/>
    <w:rsid w:val="009E13F6"/>
    <w:rsid w:val="009E1605"/>
    <w:rsid w:val="009E19F1"/>
    <w:rsid w:val="009E1AC3"/>
    <w:rsid w:val="009E1BAE"/>
    <w:rsid w:val="009E21E2"/>
    <w:rsid w:val="009E24DC"/>
    <w:rsid w:val="009E2756"/>
    <w:rsid w:val="009E2E52"/>
    <w:rsid w:val="009E2F9D"/>
    <w:rsid w:val="009E2FB3"/>
    <w:rsid w:val="009E3119"/>
    <w:rsid w:val="009E34FC"/>
    <w:rsid w:val="009E38C9"/>
    <w:rsid w:val="009E3E80"/>
    <w:rsid w:val="009E3EBB"/>
    <w:rsid w:val="009E3F14"/>
    <w:rsid w:val="009E4127"/>
    <w:rsid w:val="009E41D8"/>
    <w:rsid w:val="009E42AA"/>
    <w:rsid w:val="009E44C6"/>
    <w:rsid w:val="009E4593"/>
    <w:rsid w:val="009E4906"/>
    <w:rsid w:val="009E4960"/>
    <w:rsid w:val="009E4CBF"/>
    <w:rsid w:val="009E4CCB"/>
    <w:rsid w:val="009E5123"/>
    <w:rsid w:val="009E5267"/>
    <w:rsid w:val="009E55C5"/>
    <w:rsid w:val="009E5D78"/>
    <w:rsid w:val="009E60A0"/>
    <w:rsid w:val="009E61F7"/>
    <w:rsid w:val="009E655D"/>
    <w:rsid w:val="009E65DB"/>
    <w:rsid w:val="009E6B1B"/>
    <w:rsid w:val="009E7306"/>
    <w:rsid w:val="009E74FE"/>
    <w:rsid w:val="009E75AF"/>
    <w:rsid w:val="009E7753"/>
    <w:rsid w:val="009E79EA"/>
    <w:rsid w:val="009E7D18"/>
    <w:rsid w:val="009F0008"/>
    <w:rsid w:val="009F0B9C"/>
    <w:rsid w:val="009F10EE"/>
    <w:rsid w:val="009F1398"/>
    <w:rsid w:val="009F13B7"/>
    <w:rsid w:val="009F14A9"/>
    <w:rsid w:val="009F1587"/>
    <w:rsid w:val="009F15F5"/>
    <w:rsid w:val="009F203F"/>
    <w:rsid w:val="009F2405"/>
    <w:rsid w:val="009F2471"/>
    <w:rsid w:val="009F28DD"/>
    <w:rsid w:val="009F290E"/>
    <w:rsid w:val="009F2BE0"/>
    <w:rsid w:val="009F2E6F"/>
    <w:rsid w:val="009F300D"/>
    <w:rsid w:val="009F3046"/>
    <w:rsid w:val="009F33C0"/>
    <w:rsid w:val="009F3401"/>
    <w:rsid w:val="009F35F9"/>
    <w:rsid w:val="009F3675"/>
    <w:rsid w:val="009F38A6"/>
    <w:rsid w:val="009F3DBB"/>
    <w:rsid w:val="009F3FFB"/>
    <w:rsid w:val="009F4443"/>
    <w:rsid w:val="009F458C"/>
    <w:rsid w:val="009F45F6"/>
    <w:rsid w:val="009F487F"/>
    <w:rsid w:val="009F49D0"/>
    <w:rsid w:val="009F49E7"/>
    <w:rsid w:val="009F4D3C"/>
    <w:rsid w:val="009F5686"/>
    <w:rsid w:val="009F59DC"/>
    <w:rsid w:val="009F59E7"/>
    <w:rsid w:val="009F5AB9"/>
    <w:rsid w:val="009F5D5C"/>
    <w:rsid w:val="009F5F47"/>
    <w:rsid w:val="009F6566"/>
    <w:rsid w:val="009F6607"/>
    <w:rsid w:val="009F6750"/>
    <w:rsid w:val="009F750E"/>
    <w:rsid w:val="009F794F"/>
    <w:rsid w:val="009F7AC4"/>
    <w:rsid w:val="009F7D5B"/>
    <w:rsid w:val="009F7ED5"/>
    <w:rsid w:val="00A0018A"/>
    <w:rsid w:val="00A00372"/>
    <w:rsid w:val="00A006EE"/>
    <w:rsid w:val="00A00801"/>
    <w:rsid w:val="00A00A8C"/>
    <w:rsid w:val="00A00E89"/>
    <w:rsid w:val="00A013AA"/>
    <w:rsid w:val="00A013D0"/>
    <w:rsid w:val="00A021D5"/>
    <w:rsid w:val="00A022C0"/>
    <w:rsid w:val="00A022E9"/>
    <w:rsid w:val="00A025CF"/>
    <w:rsid w:val="00A02646"/>
    <w:rsid w:val="00A02D11"/>
    <w:rsid w:val="00A02E39"/>
    <w:rsid w:val="00A02E92"/>
    <w:rsid w:val="00A03004"/>
    <w:rsid w:val="00A032B8"/>
    <w:rsid w:val="00A034BF"/>
    <w:rsid w:val="00A03527"/>
    <w:rsid w:val="00A03C08"/>
    <w:rsid w:val="00A03C68"/>
    <w:rsid w:val="00A0427B"/>
    <w:rsid w:val="00A04309"/>
    <w:rsid w:val="00A04428"/>
    <w:rsid w:val="00A04567"/>
    <w:rsid w:val="00A04AA0"/>
    <w:rsid w:val="00A04AAF"/>
    <w:rsid w:val="00A04C1A"/>
    <w:rsid w:val="00A04CC9"/>
    <w:rsid w:val="00A0573F"/>
    <w:rsid w:val="00A05A06"/>
    <w:rsid w:val="00A05D4D"/>
    <w:rsid w:val="00A0604E"/>
    <w:rsid w:val="00A0645A"/>
    <w:rsid w:val="00A06628"/>
    <w:rsid w:val="00A06844"/>
    <w:rsid w:val="00A06890"/>
    <w:rsid w:val="00A06975"/>
    <w:rsid w:val="00A06A11"/>
    <w:rsid w:val="00A06F04"/>
    <w:rsid w:val="00A06F43"/>
    <w:rsid w:val="00A071FF"/>
    <w:rsid w:val="00A07243"/>
    <w:rsid w:val="00A07606"/>
    <w:rsid w:val="00A07DDC"/>
    <w:rsid w:val="00A1016E"/>
    <w:rsid w:val="00A104E8"/>
    <w:rsid w:val="00A105C4"/>
    <w:rsid w:val="00A1060B"/>
    <w:rsid w:val="00A10BEE"/>
    <w:rsid w:val="00A10F0C"/>
    <w:rsid w:val="00A10F76"/>
    <w:rsid w:val="00A110B1"/>
    <w:rsid w:val="00A110FA"/>
    <w:rsid w:val="00A11160"/>
    <w:rsid w:val="00A11454"/>
    <w:rsid w:val="00A1153F"/>
    <w:rsid w:val="00A1176F"/>
    <w:rsid w:val="00A1192E"/>
    <w:rsid w:val="00A11C69"/>
    <w:rsid w:val="00A11E10"/>
    <w:rsid w:val="00A11EC9"/>
    <w:rsid w:val="00A12053"/>
    <w:rsid w:val="00A12083"/>
    <w:rsid w:val="00A120F9"/>
    <w:rsid w:val="00A122C8"/>
    <w:rsid w:val="00A12303"/>
    <w:rsid w:val="00A126BD"/>
    <w:rsid w:val="00A12768"/>
    <w:rsid w:val="00A12DCE"/>
    <w:rsid w:val="00A131C6"/>
    <w:rsid w:val="00A13297"/>
    <w:rsid w:val="00A132BC"/>
    <w:rsid w:val="00A137A4"/>
    <w:rsid w:val="00A13824"/>
    <w:rsid w:val="00A13D06"/>
    <w:rsid w:val="00A13D70"/>
    <w:rsid w:val="00A13F08"/>
    <w:rsid w:val="00A140A1"/>
    <w:rsid w:val="00A14296"/>
    <w:rsid w:val="00A142F4"/>
    <w:rsid w:val="00A14430"/>
    <w:rsid w:val="00A14867"/>
    <w:rsid w:val="00A148D6"/>
    <w:rsid w:val="00A148E9"/>
    <w:rsid w:val="00A14915"/>
    <w:rsid w:val="00A14A4C"/>
    <w:rsid w:val="00A14A55"/>
    <w:rsid w:val="00A14B60"/>
    <w:rsid w:val="00A14C2A"/>
    <w:rsid w:val="00A14D4A"/>
    <w:rsid w:val="00A14D79"/>
    <w:rsid w:val="00A14DC0"/>
    <w:rsid w:val="00A14E0F"/>
    <w:rsid w:val="00A15118"/>
    <w:rsid w:val="00A15305"/>
    <w:rsid w:val="00A15467"/>
    <w:rsid w:val="00A15A21"/>
    <w:rsid w:val="00A15F93"/>
    <w:rsid w:val="00A16227"/>
    <w:rsid w:val="00A1638D"/>
    <w:rsid w:val="00A1643A"/>
    <w:rsid w:val="00A16461"/>
    <w:rsid w:val="00A1661A"/>
    <w:rsid w:val="00A1695D"/>
    <w:rsid w:val="00A16A11"/>
    <w:rsid w:val="00A16A71"/>
    <w:rsid w:val="00A16E16"/>
    <w:rsid w:val="00A17384"/>
    <w:rsid w:val="00A17526"/>
    <w:rsid w:val="00A17911"/>
    <w:rsid w:val="00A17C67"/>
    <w:rsid w:val="00A17FAC"/>
    <w:rsid w:val="00A206D3"/>
    <w:rsid w:val="00A20728"/>
    <w:rsid w:val="00A2092B"/>
    <w:rsid w:val="00A2094B"/>
    <w:rsid w:val="00A209E3"/>
    <w:rsid w:val="00A20A98"/>
    <w:rsid w:val="00A20F19"/>
    <w:rsid w:val="00A20F6F"/>
    <w:rsid w:val="00A21103"/>
    <w:rsid w:val="00A21128"/>
    <w:rsid w:val="00A21301"/>
    <w:rsid w:val="00A21585"/>
    <w:rsid w:val="00A217A3"/>
    <w:rsid w:val="00A21893"/>
    <w:rsid w:val="00A218E6"/>
    <w:rsid w:val="00A21A47"/>
    <w:rsid w:val="00A21C46"/>
    <w:rsid w:val="00A21C7A"/>
    <w:rsid w:val="00A226FB"/>
    <w:rsid w:val="00A2339C"/>
    <w:rsid w:val="00A233CB"/>
    <w:rsid w:val="00A237AE"/>
    <w:rsid w:val="00A23D7C"/>
    <w:rsid w:val="00A24AC5"/>
    <w:rsid w:val="00A24BFD"/>
    <w:rsid w:val="00A24EB2"/>
    <w:rsid w:val="00A25098"/>
    <w:rsid w:val="00A25341"/>
    <w:rsid w:val="00A257FC"/>
    <w:rsid w:val="00A25B91"/>
    <w:rsid w:val="00A26299"/>
    <w:rsid w:val="00A26404"/>
    <w:rsid w:val="00A2658F"/>
    <w:rsid w:val="00A265ED"/>
    <w:rsid w:val="00A2666E"/>
    <w:rsid w:val="00A2680B"/>
    <w:rsid w:val="00A26823"/>
    <w:rsid w:val="00A2701A"/>
    <w:rsid w:val="00A27263"/>
    <w:rsid w:val="00A273CD"/>
    <w:rsid w:val="00A27408"/>
    <w:rsid w:val="00A2785A"/>
    <w:rsid w:val="00A278FD"/>
    <w:rsid w:val="00A27EE5"/>
    <w:rsid w:val="00A301B6"/>
    <w:rsid w:val="00A302AE"/>
    <w:rsid w:val="00A304E7"/>
    <w:rsid w:val="00A307F5"/>
    <w:rsid w:val="00A308EE"/>
    <w:rsid w:val="00A30D13"/>
    <w:rsid w:val="00A30FA6"/>
    <w:rsid w:val="00A316BA"/>
    <w:rsid w:val="00A317FE"/>
    <w:rsid w:val="00A318CC"/>
    <w:rsid w:val="00A3195D"/>
    <w:rsid w:val="00A31C19"/>
    <w:rsid w:val="00A3222F"/>
    <w:rsid w:val="00A3227C"/>
    <w:rsid w:val="00A32337"/>
    <w:rsid w:val="00A32852"/>
    <w:rsid w:val="00A32905"/>
    <w:rsid w:val="00A3295E"/>
    <w:rsid w:val="00A32AEC"/>
    <w:rsid w:val="00A32CB3"/>
    <w:rsid w:val="00A32DCE"/>
    <w:rsid w:val="00A32E0E"/>
    <w:rsid w:val="00A33165"/>
    <w:rsid w:val="00A33489"/>
    <w:rsid w:val="00A33916"/>
    <w:rsid w:val="00A33937"/>
    <w:rsid w:val="00A33A01"/>
    <w:rsid w:val="00A33ACA"/>
    <w:rsid w:val="00A3427C"/>
    <w:rsid w:val="00A34299"/>
    <w:rsid w:val="00A34620"/>
    <w:rsid w:val="00A346C5"/>
    <w:rsid w:val="00A34A41"/>
    <w:rsid w:val="00A34F6F"/>
    <w:rsid w:val="00A35138"/>
    <w:rsid w:val="00A351C6"/>
    <w:rsid w:val="00A3520D"/>
    <w:rsid w:val="00A352DB"/>
    <w:rsid w:val="00A35301"/>
    <w:rsid w:val="00A3566B"/>
    <w:rsid w:val="00A3568A"/>
    <w:rsid w:val="00A35A9B"/>
    <w:rsid w:val="00A35BDB"/>
    <w:rsid w:val="00A35FB2"/>
    <w:rsid w:val="00A361B0"/>
    <w:rsid w:val="00A3671E"/>
    <w:rsid w:val="00A36958"/>
    <w:rsid w:val="00A36999"/>
    <w:rsid w:val="00A36A50"/>
    <w:rsid w:val="00A36A55"/>
    <w:rsid w:val="00A36ADD"/>
    <w:rsid w:val="00A36AF8"/>
    <w:rsid w:val="00A36B0D"/>
    <w:rsid w:val="00A36B25"/>
    <w:rsid w:val="00A36D4D"/>
    <w:rsid w:val="00A37463"/>
    <w:rsid w:val="00A37596"/>
    <w:rsid w:val="00A3772E"/>
    <w:rsid w:val="00A37984"/>
    <w:rsid w:val="00A37CDB"/>
    <w:rsid w:val="00A37E0E"/>
    <w:rsid w:val="00A404FC"/>
    <w:rsid w:val="00A406D2"/>
    <w:rsid w:val="00A40982"/>
    <w:rsid w:val="00A409CC"/>
    <w:rsid w:val="00A40A06"/>
    <w:rsid w:val="00A40B6F"/>
    <w:rsid w:val="00A40B75"/>
    <w:rsid w:val="00A40C45"/>
    <w:rsid w:val="00A412DE"/>
    <w:rsid w:val="00A41AED"/>
    <w:rsid w:val="00A41B54"/>
    <w:rsid w:val="00A41CE6"/>
    <w:rsid w:val="00A4237A"/>
    <w:rsid w:val="00A423AC"/>
    <w:rsid w:val="00A42554"/>
    <w:rsid w:val="00A42B01"/>
    <w:rsid w:val="00A42B0C"/>
    <w:rsid w:val="00A42B25"/>
    <w:rsid w:val="00A42DFA"/>
    <w:rsid w:val="00A43099"/>
    <w:rsid w:val="00A435FD"/>
    <w:rsid w:val="00A436BC"/>
    <w:rsid w:val="00A43955"/>
    <w:rsid w:val="00A43A3C"/>
    <w:rsid w:val="00A43AFC"/>
    <w:rsid w:val="00A43C58"/>
    <w:rsid w:val="00A440A5"/>
    <w:rsid w:val="00A44844"/>
    <w:rsid w:val="00A44848"/>
    <w:rsid w:val="00A44F67"/>
    <w:rsid w:val="00A451CA"/>
    <w:rsid w:val="00A455E9"/>
    <w:rsid w:val="00A45769"/>
    <w:rsid w:val="00A459CD"/>
    <w:rsid w:val="00A45A26"/>
    <w:rsid w:val="00A45ADC"/>
    <w:rsid w:val="00A465BF"/>
    <w:rsid w:val="00A467ED"/>
    <w:rsid w:val="00A469B0"/>
    <w:rsid w:val="00A46B03"/>
    <w:rsid w:val="00A46B83"/>
    <w:rsid w:val="00A46CE4"/>
    <w:rsid w:val="00A470AB"/>
    <w:rsid w:val="00A471DF"/>
    <w:rsid w:val="00A4730C"/>
    <w:rsid w:val="00A475C2"/>
    <w:rsid w:val="00A4765F"/>
    <w:rsid w:val="00A476E5"/>
    <w:rsid w:val="00A4782C"/>
    <w:rsid w:val="00A47918"/>
    <w:rsid w:val="00A47B96"/>
    <w:rsid w:val="00A47FB0"/>
    <w:rsid w:val="00A50112"/>
    <w:rsid w:val="00A5013D"/>
    <w:rsid w:val="00A50204"/>
    <w:rsid w:val="00A503C2"/>
    <w:rsid w:val="00A50745"/>
    <w:rsid w:val="00A50984"/>
    <w:rsid w:val="00A50B87"/>
    <w:rsid w:val="00A50BA9"/>
    <w:rsid w:val="00A50E21"/>
    <w:rsid w:val="00A50E49"/>
    <w:rsid w:val="00A50EC5"/>
    <w:rsid w:val="00A51235"/>
    <w:rsid w:val="00A51377"/>
    <w:rsid w:val="00A51749"/>
    <w:rsid w:val="00A5174C"/>
    <w:rsid w:val="00A5180E"/>
    <w:rsid w:val="00A51BDD"/>
    <w:rsid w:val="00A5202D"/>
    <w:rsid w:val="00A520D9"/>
    <w:rsid w:val="00A5214A"/>
    <w:rsid w:val="00A525B0"/>
    <w:rsid w:val="00A52659"/>
    <w:rsid w:val="00A5270D"/>
    <w:rsid w:val="00A52730"/>
    <w:rsid w:val="00A52798"/>
    <w:rsid w:val="00A5287A"/>
    <w:rsid w:val="00A52913"/>
    <w:rsid w:val="00A52C84"/>
    <w:rsid w:val="00A52EEE"/>
    <w:rsid w:val="00A530B7"/>
    <w:rsid w:val="00A53410"/>
    <w:rsid w:val="00A53713"/>
    <w:rsid w:val="00A540C7"/>
    <w:rsid w:val="00A54123"/>
    <w:rsid w:val="00A543F6"/>
    <w:rsid w:val="00A5449C"/>
    <w:rsid w:val="00A545A8"/>
    <w:rsid w:val="00A545B9"/>
    <w:rsid w:val="00A5494F"/>
    <w:rsid w:val="00A54B3D"/>
    <w:rsid w:val="00A54B50"/>
    <w:rsid w:val="00A55515"/>
    <w:rsid w:val="00A556C4"/>
    <w:rsid w:val="00A557E5"/>
    <w:rsid w:val="00A5585A"/>
    <w:rsid w:val="00A5588A"/>
    <w:rsid w:val="00A558DA"/>
    <w:rsid w:val="00A55CB9"/>
    <w:rsid w:val="00A55FC8"/>
    <w:rsid w:val="00A563C5"/>
    <w:rsid w:val="00A564FB"/>
    <w:rsid w:val="00A5682F"/>
    <w:rsid w:val="00A56B30"/>
    <w:rsid w:val="00A57326"/>
    <w:rsid w:val="00A57756"/>
    <w:rsid w:val="00A57A13"/>
    <w:rsid w:val="00A57AD2"/>
    <w:rsid w:val="00A57B8D"/>
    <w:rsid w:val="00A57C40"/>
    <w:rsid w:val="00A57D08"/>
    <w:rsid w:val="00A57FDE"/>
    <w:rsid w:val="00A601A3"/>
    <w:rsid w:val="00A60277"/>
    <w:rsid w:val="00A6036D"/>
    <w:rsid w:val="00A609CD"/>
    <w:rsid w:val="00A60B0A"/>
    <w:rsid w:val="00A60EB0"/>
    <w:rsid w:val="00A6115C"/>
    <w:rsid w:val="00A6119A"/>
    <w:rsid w:val="00A6131B"/>
    <w:rsid w:val="00A61502"/>
    <w:rsid w:val="00A618A6"/>
    <w:rsid w:val="00A6192A"/>
    <w:rsid w:val="00A61CAF"/>
    <w:rsid w:val="00A61ED8"/>
    <w:rsid w:val="00A6230F"/>
    <w:rsid w:val="00A625F4"/>
    <w:rsid w:val="00A62827"/>
    <w:rsid w:val="00A62895"/>
    <w:rsid w:val="00A62A02"/>
    <w:rsid w:val="00A62AE4"/>
    <w:rsid w:val="00A62E25"/>
    <w:rsid w:val="00A63518"/>
    <w:rsid w:val="00A63D74"/>
    <w:rsid w:val="00A641D8"/>
    <w:rsid w:val="00A645BA"/>
    <w:rsid w:val="00A647E1"/>
    <w:rsid w:val="00A649C6"/>
    <w:rsid w:val="00A64B2A"/>
    <w:rsid w:val="00A64C0D"/>
    <w:rsid w:val="00A64C36"/>
    <w:rsid w:val="00A64D18"/>
    <w:rsid w:val="00A65162"/>
    <w:rsid w:val="00A655F1"/>
    <w:rsid w:val="00A657AE"/>
    <w:rsid w:val="00A657B7"/>
    <w:rsid w:val="00A657FB"/>
    <w:rsid w:val="00A65BFC"/>
    <w:rsid w:val="00A66277"/>
    <w:rsid w:val="00A663C7"/>
    <w:rsid w:val="00A6641D"/>
    <w:rsid w:val="00A66642"/>
    <w:rsid w:val="00A66CC8"/>
    <w:rsid w:val="00A670A1"/>
    <w:rsid w:val="00A67121"/>
    <w:rsid w:val="00A6730B"/>
    <w:rsid w:val="00A674A1"/>
    <w:rsid w:val="00A67909"/>
    <w:rsid w:val="00A67ACE"/>
    <w:rsid w:val="00A70817"/>
    <w:rsid w:val="00A714E2"/>
    <w:rsid w:val="00A715A9"/>
    <w:rsid w:val="00A71813"/>
    <w:rsid w:val="00A718C2"/>
    <w:rsid w:val="00A71BE4"/>
    <w:rsid w:val="00A71C88"/>
    <w:rsid w:val="00A71D56"/>
    <w:rsid w:val="00A72344"/>
    <w:rsid w:val="00A7241F"/>
    <w:rsid w:val="00A72B72"/>
    <w:rsid w:val="00A72C4F"/>
    <w:rsid w:val="00A72D6D"/>
    <w:rsid w:val="00A72F57"/>
    <w:rsid w:val="00A73149"/>
    <w:rsid w:val="00A734F5"/>
    <w:rsid w:val="00A7354B"/>
    <w:rsid w:val="00A73620"/>
    <w:rsid w:val="00A73703"/>
    <w:rsid w:val="00A737D8"/>
    <w:rsid w:val="00A73AB2"/>
    <w:rsid w:val="00A73B27"/>
    <w:rsid w:val="00A73CC0"/>
    <w:rsid w:val="00A74277"/>
    <w:rsid w:val="00A74402"/>
    <w:rsid w:val="00A74511"/>
    <w:rsid w:val="00A746B8"/>
    <w:rsid w:val="00A747A3"/>
    <w:rsid w:val="00A74FCF"/>
    <w:rsid w:val="00A7525D"/>
    <w:rsid w:val="00A753E7"/>
    <w:rsid w:val="00A75701"/>
    <w:rsid w:val="00A7598E"/>
    <w:rsid w:val="00A75E99"/>
    <w:rsid w:val="00A76007"/>
    <w:rsid w:val="00A762B3"/>
    <w:rsid w:val="00A76390"/>
    <w:rsid w:val="00A7668A"/>
    <w:rsid w:val="00A76B41"/>
    <w:rsid w:val="00A76C27"/>
    <w:rsid w:val="00A77354"/>
    <w:rsid w:val="00A77537"/>
    <w:rsid w:val="00A77989"/>
    <w:rsid w:val="00A77B41"/>
    <w:rsid w:val="00A807A1"/>
    <w:rsid w:val="00A80FDC"/>
    <w:rsid w:val="00A8108E"/>
    <w:rsid w:val="00A811B7"/>
    <w:rsid w:val="00A81217"/>
    <w:rsid w:val="00A814E9"/>
    <w:rsid w:val="00A81521"/>
    <w:rsid w:val="00A816D2"/>
    <w:rsid w:val="00A8173F"/>
    <w:rsid w:val="00A81E06"/>
    <w:rsid w:val="00A81E0D"/>
    <w:rsid w:val="00A81FAA"/>
    <w:rsid w:val="00A81FC8"/>
    <w:rsid w:val="00A82245"/>
    <w:rsid w:val="00A822D6"/>
    <w:rsid w:val="00A82322"/>
    <w:rsid w:val="00A82810"/>
    <w:rsid w:val="00A82BF5"/>
    <w:rsid w:val="00A82D2B"/>
    <w:rsid w:val="00A835B4"/>
    <w:rsid w:val="00A83693"/>
    <w:rsid w:val="00A838E1"/>
    <w:rsid w:val="00A83ADD"/>
    <w:rsid w:val="00A83C08"/>
    <w:rsid w:val="00A84157"/>
    <w:rsid w:val="00A84220"/>
    <w:rsid w:val="00A84535"/>
    <w:rsid w:val="00A847E9"/>
    <w:rsid w:val="00A84910"/>
    <w:rsid w:val="00A84B23"/>
    <w:rsid w:val="00A84BF0"/>
    <w:rsid w:val="00A8500C"/>
    <w:rsid w:val="00A85135"/>
    <w:rsid w:val="00A852BF"/>
    <w:rsid w:val="00A853CE"/>
    <w:rsid w:val="00A85552"/>
    <w:rsid w:val="00A85646"/>
    <w:rsid w:val="00A8593E"/>
    <w:rsid w:val="00A85978"/>
    <w:rsid w:val="00A85D3D"/>
    <w:rsid w:val="00A85D72"/>
    <w:rsid w:val="00A862C9"/>
    <w:rsid w:val="00A86330"/>
    <w:rsid w:val="00A8650F"/>
    <w:rsid w:val="00A86DB7"/>
    <w:rsid w:val="00A8731B"/>
    <w:rsid w:val="00A8752E"/>
    <w:rsid w:val="00A875F1"/>
    <w:rsid w:val="00A87697"/>
    <w:rsid w:val="00A8777E"/>
    <w:rsid w:val="00A87A96"/>
    <w:rsid w:val="00A87BD4"/>
    <w:rsid w:val="00A87C8C"/>
    <w:rsid w:val="00A87DD7"/>
    <w:rsid w:val="00A87EB6"/>
    <w:rsid w:val="00A902E4"/>
    <w:rsid w:val="00A9053E"/>
    <w:rsid w:val="00A908E0"/>
    <w:rsid w:val="00A90BC6"/>
    <w:rsid w:val="00A91055"/>
    <w:rsid w:val="00A910C1"/>
    <w:rsid w:val="00A911B7"/>
    <w:rsid w:val="00A9128B"/>
    <w:rsid w:val="00A9192F"/>
    <w:rsid w:val="00A919ED"/>
    <w:rsid w:val="00A91A58"/>
    <w:rsid w:val="00A91BF7"/>
    <w:rsid w:val="00A9204F"/>
    <w:rsid w:val="00A920D5"/>
    <w:rsid w:val="00A92138"/>
    <w:rsid w:val="00A927AA"/>
    <w:rsid w:val="00A9284C"/>
    <w:rsid w:val="00A92A0E"/>
    <w:rsid w:val="00A92EE7"/>
    <w:rsid w:val="00A9321D"/>
    <w:rsid w:val="00A935C0"/>
    <w:rsid w:val="00A9435D"/>
    <w:rsid w:val="00A944B0"/>
    <w:rsid w:val="00A946BE"/>
    <w:rsid w:val="00A948D5"/>
    <w:rsid w:val="00A949B3"/>
    <w:rsid w:val="00A94FCC"/>
    <w:rsid w:val="00A95050"/>
    <w:rsid w:val="00A9551E"/>
    <w:rsid w:val="00A957B8"/>
    <w:rsid w:val="00A958A9"/>
    <w:rsid w:val="00A958B3"/>
    <w:rsid w:val="00A95A58"/>
    <w:rsid w:val="00A95DE6"/>
    <w:rsid w:val="00A95E13"/>
    <w:rsid w:val="00A95F6B"/>
    <w:rsid w:val="00A96079"/>
    <w:rsid w:val="00A967E7"/>
    <w:rsid w:val="00A96840"/>
    <w:rsid w:val="00A971B2"/>
    <w:rsid w:val="00A97200"/>
    <w:rsid w:val="00A972E1"/>
    <w:rsid w:val="00A97475"/>
    <w:rsid w:val="00A9778C"/>
    <w:rsid w:val="00AA0179"/>
    <w:rsid w:val="00AA0B20"/>
    <w:rsid w:val="00AA165B"/>
    <w:rsid w:val="00AA1AC6"/>
    <w:rsid w:val="00AA1FD5"/>
    <w:rsid w:val="00AA2013"/>
    <w:rsid w:val="00AA23BC"/>
    <w:rsid w:val="00AA252D"/>
    <w:rsid w:val="00AA266F"/>
    <w:rsid w:val="00AA2865"/>
    <w:rsid w:val="00AA2ACF"/>
    <w:rsid w:val="00AA2E07"/>
    <w:rsid w:val="00AA2FE6"/>
    <w:rsid w:val="00AA30C4"/>
    <w:rsid w:val="00AA31EF"/>
    <w:rsid w:val="00AA3595"/>
    <w:rsid w:val="00AA369B"/>
    <w:rsid w:val="00AA3771"/>
    <w:rsid w:val="00AA37F2"/>
    <w:rsid w:val="00AA3AEE"/>
    <w:rsid w:val="00AA3F46"/>
    <w:rsid w:val="00AA404F"/>
    <w:rsid w:val="00AA40B3"/>
    <w:rsid w:val="00AA4416"/>
    <w:rsid w:val="00AA4487"/>
    <w:rsid w:val="00AA47F6"/>
    <w:rsid w:val="00AA48E8"/>
    <w:rsid w:val="00AA4B0F"/>
    <w:rsid w:val="00AA4D32"/>
    <w:rsid w:val="00AA4DE9"/>
    <w:rsid w:val="00AA4E56"/>
    <w:rsid w:val="00AA532C"/>
    <w:rsid w:val="00AA55A5"/>
    <w:rsid w:val="00AA578F"/>
    <w:rsid w:val="00AA5B9B"/>
    <w:rsid w:val="00AA5E79"/>
    <w:rsid w:val="00AA5EF9"/>
    <w:rsid w:val="00AA5F54"/>
    <w:rsid w:val="00AA5F61"/>
    <w:rsid w:val="00AA6026"/>
    <w:rsid w:val="00AA6349"/>
    <w:rsid w:val="00AA64CE"/>
    <w:rsid w:val="00AA661A"/>
    <w:rsid w:val="00AA6B75"/>
    <w:rsid w:val="00AA6C96"/>
    <w:rsid w:val="00AA6D37"/>
    <w:rsid w:val="00AA6EE0"/>
    <w:rsid w:val="00AA701C"/>
    <w:rsid w:val="00AA710B"/>
    <w:rsid w:val="00AA71DE"/>
    <w:rsid w:val="00AA736C"/>
    <w:rsid w:val="00AA77DA"/>
    <w:rsid w:val="00AA784E"/>
    <w:rsid w:val="00AA7AE5"/>
    <w:rsid w:val="00AA7B11"/>
    <w:rsid w:val="00AA7E1E"/>
    <w:rsid w:val="00AB0286"/>
    <w:rsid w:val="00AB02A3"/>
    <w:rsid w:val="00AB048F"/>
    <w:rsid w:val="00AB0850"/>
    <w:rsid w:val="00AB09AC"/>
    <w:rsid w:val="00AB09F1"/>
    <w:rsid w:val="00AB0A1F"/>
    <w:rsid w:val="00AB0DE9"/>
    <w:rsid w:val="00AB1292"/>
    <w:rsid w:val="00AB1588"/>
    <w:rsid w:val="00AB15F5"/>
    <w:rsid w:val="00AB1760"/>
    <w:rsid w:val="00AB1B5E"/>
    <w:rsid w:val="00AB1F4A"/>
    <w:rsid w:val="00AB20C9"/>
    <w:rsid w:val="00AB2718"/>
    <w:rsid w:val="00AB2C95"/>
    <w:rsid w:val="00AB2DCC"/>
    <w:rsid w:val="00AB2DDA"/>
    <w:rsid w:val="00AB2EBF"/>
    <w:rsid w:val="00AB329E"/>
    <w:rsid w:val="00AB3382"/>
    <w:rsid w:val="00AB369C"/>
    <w:rsid w:val="00AB38AD"/>
    <w:rsid w:val="00AB3A95"/>
    <w:rsid w:val="00AB3AA6"/>
    <w:rsid w:val="00AB3BAD"/>
    <w:rsid w:val="00AB3F31"/>
    <w:rsid w:val="00AB3FED"/>
    <w:rsid w:val="00AB41AA"/>
    <w:rsid w:val="00AB45AB"/>
    <w:rsid w:val="00AB45CC"/>
    <w:rsid w:val="00AB45FD"/>
    <w:rsid w:val="00AB4666"/>
    <w:rsid w:val="00AB485B"/>
    <w:rsid w:val="00AB4EC4"/>
    <w:rsid w:val="00AB5021"/>
    <w:rsid w:val="00AB5153"/>
    <w:rsid w:val="00AB536D"/>
    <w:rsid w:val="00AB53DC"/>
    <w:rsid w:val="00AB5709"/>
    <w:rsid w:val="00AB580E"/>
    <w:rsid w:val="00AB5868"/>
    <w:rsid w:val="00AB596B"/>
    <w:rsid w:val="00AB5B4C"/>
    <w:rsid w:val="00AB5D15"/>
    <w:rsid w:val="00AB5E94"/>
    <w:rsid w:val="00AB657B"/>
    <w:rsid w:val="00AB6967"/>
    <w:rsid w:val="00AB6B75"/>
    <w:rsid w:val="00AB6D5E"/>
    <w:rsid w:val="00AB6EF0"/>
    <w:rsid w:val="00AB7680"/>
    <w:rsid w:val="00AB7795"/>
    <w:rsid w:val="00AB7A2D"/>
    <w:rsid w:val="00AB7B43"/>
    <w:rsid w:val="00AC0071"/>
    <w:rsid w:val="00AC051A"/>
    <w:rsid w:val="00AC072C"/>
    <w:rsid w:val="00AC0AAE"/>
    <w:rsid w:val="00AC0FF1"/>
    <w:rsid w:val="00AC144C"/>
    <w:rsid w:val="00AC14F8"/>
    <w:rsid w:val="00AC1A37"/>
    <w:rsid w:val="00AC1C1B"/>
    <w:rsid w:val="00AC1D44"/>
    <w:rsid w:val="00AC1DD4"/>
    <w:rsid w:val="00AC2455"/>
    <w:rsid w:val="00AC266C"/>
    <w:rsid w:val="00AC2732"/>
    <w:rsid w:val="00AC2CF0"/>
    <w:rsid w:val="00AC3059"/>
    <w:rsid w:val="00AC348B"/>
    <w:rsid w:val="00AC364E"/>
    <w:rsid w:val="00AC39FF"/>
    <w:rsid w:val="00AC3D4F"/>
    <w:rsid w:val="00AC3DB4"/>
    <w:rsid w:val="00AC44EC"/>
    <w:rsid w:val="00AC4595"/>
    <w:rsid w:val="00AC4D23"/>
    <w:rsid w:val="00AC4EC2"/>
    <w:rsid w:val="00AC5017"/>
    <w:rsid w:val="00AC502A"/>
    <w:rsid w:val="00AC5453"/>
    <w:rsid w:val="00AC565C"/>
    <w:rsid w:val="00AC5CA8"/>
    <w:rsid w:val="00AC5F52"/>
    <w:rsid w:val="00AC6039"/>
    <w:rsid w:val="00AC60B7"/>
    <w:rsid w:val="00AC632B"/>
    <w:rsid w:val="00AC641D"/>
    <w:rsid w:val="00AC6432"/>
    <w:rsid w:val="00AC657C"/>
    <w:rsid w:val="00AC675E"/>
    <w:rsid w:val="00AC683B"/>
    <w:rsid w:val="00AC6BC3"/>
    <w:rsid w:val="00AC6F0C"/>
    <w:rsid w:val="00AC711E"/>
    <w:rsid w:val="00AC7643"/>
    <w:rsid w:val="00AC785C"/>
    <w:rsid w:val="00AD0053"/>
    <w:rsid w:val="00AD0100"/>
    <w:rsid w:val="00AD0243"/>
    <w:rsid w:val="00AD04AA"/>
    <w:rsid w:val="00AD1362"/>
    <w:rsid w:val="00AD1A0D"/>
    <w:rsid w:val="00AD1A77"/>
    <w:rsid w:val="00AD1AFC"/>
    <w:rsid w:val="00AD1B95"/>
    <w:rsid w:val="00AD1EA3"/>
    <w:rsid w:val="00AD234D"/>
    <w:rsid w:val="00AD2366"/>
    <w:rsid w:val="00AD251E"/>
    <w:rsid w:val="00AD2675"/>
    <w:rsid w:val="00AD27A5"/>
    <w:rsid w:val="00AD2991"/>
    <w:rsid w:val="00AD2B71"/>
    <w:rsid w:val="00AD30F6"/>
    <w:rsid w:val="00AD328C"/>
    <w:rsid w:val="00AD3440"/>
    <w:rsid w:val="00AD3516"/>
    <w:rsid w:val="00AD36A0"/>
    <w:rsid w:val="00AD3816"/>
    <w:rsid w:val="00AD38EF"/>
    <w:rsid w:val="00AD3A16"/>
    <w:rsid w:val="00AD3D4F"/>
    <w:rsid w:val="00AD3E5D"/>
    <w:rsid w:val="00AD42B3"/>
    <w:rsid w:val="00AD4445"/>
    <w:rsid w:val="00AD4599"/>
    <w:rsid w:val="00AD4CEE"/>
    <w:rsid w:val="00AD4E12"/>
    <w:rsid w:val="00AD4F2C"/>
    <w:rsid w:val="00AD5618"/>
    <w:rsid w:val="00AD56FB"/>
    <w:rsid w:val="00AD617E"/>
    <w:rsid w:val="00AD6185"/>
    <w:rsid w:val="00AD635E"/>
    <w:rsid w:val="00AD6536"/>
    <w:rsid w:val="00AD6929"/>
    <w:rsid w:val="00AD6AAA"/>
    <w:rsid w:val="00AD6CE6"/>
    <w:rsid w:val="00AD7182"/>
    <w:rsid w:val="00AD7506"/>
    <w:rsid w:val="00AD755F"/>
    <w:rsid w:val="00AD7617"/>
    <w:rsid w:val="00AD789E"/>
    <w:rsid w:val="00AD7E47"/>
    <w:rsid w:val="00AD7E6D"/>
    <w:rsid w:val="00AD7F8E"/>
    <w:rsid w:val="00AE0A63"/>
    <w:rsid w:val="00AE0C19"/>
    <w:rsid w:val="00AE0DFD"/>
    <w:rsid w:val="00AE0FF3"/>
    <w:rsid w:val="00AE11C4"/>
    <w:rsid w:val="00AE1306"/>
    <w:rsid w:val="00AE1376"/>
    <w:rsid w:val="00AE19F6"/>
    <w:rsid w:val="00AE1B30"/>
    <w:rsid w:val="00AE1B7E"/>
    <w:rsid w:val="00AE1B8D"/>
    <w:rsid w:val="00AE1D21"/>
    <w:rsid w:val="00AE1DC7"/>
    <w:rsid w:val="00AE2036"/>
    <w:rsid w:val="00AE2115"/>
    <w:rsid w:val="00AE2472"/>
    <w:rsid w:val="00AE2531"/>
    <w:rsid w:val="00AE2684"/>
    <w:rsid w:val="00AE2C20"/>
    <w:rsid w:val="00AE2CDF"/>
    <w:rsid w:val="00AE31AE"/>
    <w:rsid w:val="00AE32C5"/>
    <w:rsid w:val="00AE3605"/>
    <w:rsid w:val="00AE3DCF"/>
    <w:rsid w:val="00AE3DDC"/>
    <w:rsid w:val="00AE3ED5"/>
    <w:rsid w:val="00AE4153"/>
    <w:rsid w:val="00AE428D"/>
    <w:rsid w:val="00AE4751"/>
    <w:rsid w:val="00AE48B0"/>
    <w:rsid w:val="00AE48EF"/>
    <w:rsid w:val="00AE4B58"/>
    <w:rsid w:val="00AE4B70"/>
    <w:rsid w:val="00AE4EB6"/>
    <w:rsid w:val="00AE5070"/>
    <w:rsid w:val="00AE5445"/>
    <w:rsid w:val="00AE5778"/>
    <w:rsid w:val="00AE58B7"/>
    <w:rsid w:val="00AE5BA4"/>
    <w:rsid w:val="00AE5F99"/>
    <w:rsid w:val="00AE62CF"/>
    <w:rsid w:val="00AE64DF"/>
    <w:rsid w:val="00AE6571"/>
    <w:rsid w:val="00AE67F7"/>
    <w:rsid w:val="00AE6824"/>
    <w:rsid w:val="00AE6B15"/>
    <w:rsid w:val="00AE6C02"/>
    <w:rsid w:val="00AE6DE8"/>
    <w:rsid w:val="00AE70A4"/>
    <w:rsid w:val="00AE70CE"/>
    <w:rsid w:val="00AE70ED"/>
    <w:rsid w:val="00AE718C"/>
    <w:rsid w:val="00AE73E1"/>
    <w:rsid w:val="00AE7565"/>
    <w:rsid w:val="00AE7B8C"/>
    <w:rsid w:val="00AE7EAA"/>
    <w:rsid w:val="00AF0013"/>
    <w:rsid w:val="00AF0340"/>
    <w:rsid w:val="00AF049A"/>
    <w:rsid w:val="00AF0A24"/>
    <w:rsid w:val="00AF0D6E"/>
    <w:rsid w:val="00AF1430"/>
    <w:rsid w:val="00AF144C"/>
    <w:rsid w:val="00AF1B20"/>
    <w:rsid w:val="00AF1E09"/>
    <w:rsid w:val="00AF2337"/>
    <w:rsid w:val="00AF2756"/>
    <w:rsid w:val="00AF2852"/>
    <w:rsid w:val="00AF2880"/>
    <w:rsid w:val="00AF2B60"/>
    <w:rsid w:val="00AF2B85"/>
    <w:rsid w:val="00AF2BA4"/>
    <w:rsid w:val="00AF2D36"/>
    <w:rsid w:val="00AF30E2"/>
    <w:rsid w:val="00AF3558"/>
    <w:rsid w:val="00AF3D20"/>
    <w:rsid w:val="00AF3E42"/>
    <w:rsid w:val="00AF3F7A"/>
    <w:rsid w:val="00AF4438"/>
    <w:rsid w:val="00AF445B"/>
    <w:rsid w:val="00AF4565"/>
    <w:rsid w:val="00AF4AA3"/>
    <w:rsid w:val="00AF4B01"/>
    <w:rsid w:val="00AF4B78"/>
    <w:rsid w:val="00AF4DD7"/>
    <w:rsid w:val="00AF4F18"/>
    <w:rsid w:val="00AF5034"/>
    <w:rsid w:val="00AF53D4"/>
    <w:rsid w:val="00AF55FF"/>
    <w:rsid w:val="00AF5CA2"/>
    <w:rsid w:val="00AF6079"/>
    <w:rsid w:val="00AF6315"/>
    <w:rsid w:val="00AF642B"/>
    <w:rsid w:val="00AF6F11"/>
    <w:rsid w:val="00AF7446"/>
    <w:rsid w:val="00AF7528"/>
    <w:rsid w:val="00AF7865"/>
    <w:rsid w:val="00AF79E1"/>
    <w:rsid w:val="00AF7B5F"/>
    <w:rsid w:val="00AF7BC4"/>
    <w:rsid w:val="00B0031E"/>
    <w:rsid w:val="00B0036A"/>
    <w:rsid w:val="00B00AD3"/>
    <w:rsid w:val="00B01231"/>
    <w:rsid w:val="00B01267"/>
    <w:rsid w:val="00B013C1"/>
    <w:rsid w:val="00B015C8"/>
    <w:rsid w:val="00B015E5"/>
    <w:rsid w:val="00B017FC"/>
    <w:rsid w:val="00B019C4"/>
    <w:rsid w:val="00B01FF7"/>
    <w:rsid w:val="00B023BA"/>
    <w:rsid w:val="00B024EE"/>
    <w:rsid w:val="00B028E2"/>
    <w:rsid w:val="00B03041"/>
    <w:rsid w:val="00B031D0"/>
    <w:rsid w:val="00B0330F"/>
    <w:rsid w:val="00B03535"/>
    <w:rsid w:val="00B03E12"/>
    <w:rsid w:val="00B04514"/>
    <w:rsid w:val="00B0476B"/>
    <w:rsid w:val="00B0492A"/>
    <w:rsid w:val="00B0499E"/>
    <w:rsid w:val="00B04AB9"/>
    <w:rsid w:val="00B04B66"/>
    <w:rsid w:val="00B050FB"/>
    <w:rsid w:val="00B05225"/>
    <w:rsid w:val="00B05617"/>
    <w:rsid w:val="00B05698"/>
    <w:rsid w:val="00B05729"/>
    <w:rsid w:val="00B05B0F"/>
    <w:rsid w:val="00B06399"/>
    <w:rsid w:val="00B064B9"/>
    <w:rsid w:val="00B06521"/>
    <w:rsid w:val="00B06884"/>
    <w:rsid w:val="00B06E6A"/>
    <w:rsid w:val="00B070AE"/>
    <w:rsid w:val="00B0749D"/>
    <w:rsid w:val="00B078D0"/>
    <w:rsid w:val="00B07909"/>
    <w:rsid w:val="00B10097"/>
    <w:rsid w:val="00B10459"/>
    <w:rsid w:val="00B104E6"/>
    <w:rsid w:val="00B10A93"/>
    <w:rsid w:val="00B10DAB"/>
    <w:rsid w:val="00B112D5"/>
    <w:rsid w:val="00B116FF"/>
    <w:rsid w:val="00B1182E"/>
    <w:rsid w:val="00B11AC1"/>
    <w:rsid w:val="00B11BC7"/>
    <w:rsid w:val="00B11CCD"/>
    <w:rsid w:val="00B11D72"/>
    <w:rsid w:val="00B11F14"/>
    <w:rsid w:val="00B11FC8"/>
    <w:rsid w:val="00B12328"/>
    <w:rsid w:val="00B128F9"/>
    <w:rsid w:val="00B12A23"/>
    <w:rsid w:val="00B12BFA"/>
    <w:rsid w:val="00B131C7"/>
    <w:rsid w:val="00B13442"/>
    <w:rsid w:val="00B1381A"/>
    <w:rsid w:val="00B13FF9"/>
    <w:rsid w:val="00B1441A"/>
    <w:rsid w:val="00B14661"/>
    <w:rsid w:val="00B1481C"/>
    <w:rsid w:val="00B14A4C"/>
    <w:rsid w:val="00B15005"/>
    <w:rsid w:val="00B150A1"/>
    <w:rsid w:val="00B15279"/>
    <w:rsid w:val="00B15649"/>
    <w:rsid w:val="00B1564E"/>
    <w:rsid w:val="00B158B0"/>
    <w:rsid w:val="00B158ED"/>
    <w:rsid w:val="00B15990"/>
    <w:rsid w:val="00B159EF"/>
    <w:rsid w:val="00B16232"/>
    <w:rsid w:val="00B1629C"/>
    <w:rsid w:val="00B162BB"/>
    <w:rsid w:val="00B16540"/>
    <w:rsid w:val="00B16760"/>
    <w:rsid w:val="00B16974"/>
    <w:rsid w:val="00B1697D"/>
    <w:rsid w:val="00B16A17"/>
    <w:rsid w:val="00B16B71"/>
    <w:rsid w:val="00B17166"/>
    <w:rsid w:val="00B175E4"/>
    <w:rsid w:val="00B1788C"/>
    <w:rsid w:val="00B17A45"/>
    <w:rsid w:val="00B17BDB"/>
    <w:rsid w:val="00B17D56"/>
    <w:rsid w:val="00B17E70"/>
    <w:rsid w:val="00B2004E"/>
    <w:rsid w:val="00B209FF"/>
    <w:rsid w:val="00B20EC7"/>
    <w:rsid w:val="00B214A6"/>
    <w:rsid w:val="00B21598"/>
    <w:rsid w:val="00B21643"/>
    <w:rsid w:val="00B219F3"/>
    <w:rsid w:val="00B21CD6"/>
    <w:rsid w:val="00B22077"/>
    <w:rsid w:val="00B22128"/>
    <w:rsid w:val="00B2220C"/>
    <w:rsid w:val="00B22609"/>
    <w:rsid w:val="00B227C9"/>
    <w:rsid w:val="00B2332C"/>
    <w:rsid w:val="00B23B49"/>
    <w:rsid w:val="00B23FC6"/>
    <w:rsid w:val="00B241C2"/>
    <w:rsid w:val="00B241D8"/>
    <w:rsid w:val="00B24230"/>
    <w:rsid w:val="00B242E9"/>
    <w:rsid w:val="00B24416"/>
    <w:rsid w:val="00B2481F"/>
    <w:rsid w:val="00B24B15"/>
    <w:rsid w:val="00B24DBC"/>
    <w:rsid w:val="00B24FAE"/>
    <w:rsid w:val="00B25200"/>
    <w:rsid w:val="00B252EF"/>
    <w:rsid w:val="00B254F9"/>
    <w:rsid w:val="00B25B38"/>
    <w:rsid w:val="00B25B44"/>
    <w:rsid w:val="00B25F1B"/>
    <w:rsid w:val="00B25FD6"/>
    <w:rsid w:val="00B26275"/>
    <w:rsid w:val="00B263AB"/>
    <w:rsid w:val="00B26625"/>
    <w:rsid w:val="00B267C0"/>
    <w:rsid w:val="00B26C0A"/>
    <w:rsid w:val="00B27588"/>
    <w:rsid w:val="00B277AB"/>
    <w:rsid w:val="00B27A4E"/>
    <w:rsid w:val="00B27BAD"/>
    <w:rsid w:val="00B27C48"/>
    <w:rsid w:val="00B27CAE"/>
    <w:rsid w:val="00B27D96"/>
    <w:rsid w:val="00B27E83"/>
    <w:rsid w:val="00B27FB0"/>
    <w:rsid w:val="00B27FD8"/>
    <w:rsid w:val="00B3011F"/>
    <w:rsid w:val="00B30206"/>
    <w:rsid w:val="00B309F4"/>
    <w:rsid w:val="00B30AAC"/>
    <w:rsid w:val="00B30D9C"/>
    <w:rsid w:val="00B30ED9"/>
    <w:rsid w:val="00B31379"/>
    <w:rsid w:val="00B313F7"/>
    <w:rsid w:val="00B31536"/>
    <w:rsid w:val="00B3154E"/>
    <w:rsid w:val="00B31D2E"/>
    <w:rsid w:val="00B320C8"/>
    <w:rsid w:val="00B3251D"/>
    <w:rsid w:val="00B327EB"/>
    <w:rsid w:val="00B32BE5"/>
    <w:rsid w:val="00B32EFA"/>
    <w:rsid w:val="00B33326"/>
    <w:rsid w:val="00B3380F"/>
    <w:rsid w:val="00B33A41"/>
    <w:rsid w:val="00B33B5D"/>
    <w:rsid w:val="00B33B94"/>
    <w:rsid w:val="00B345AC"/>
    <w:rsid w:val="00B34D00"/>
    <w:rsid w:val="00B34EA6"/>
    <w:rsid w:val="00B3525D"/>
    <w:rsid w:val="00B35527"/>
    <w:rsid w:val="00B3561B"/>
    <w:rsid w:val="00B357A5"/>
    <w:rsid w:val="00B36157"/>
    <w:rsid w:val="00B362A8"/>
    <w:rsid w:val="00B36705"/>
    <w:rsid w:val="00B3676D"/>
    <w:rsid w:val="00B36BBC"/>
    <w:rsid w:val="00B36C6E"/>
    <w:rsid w:val="00B370E0"/>
    <w:rsid w:val="00B371B5"/>
    <w:rsid w:val="00B37452"/>
    <w:rsid w:val="00B3749B"/>
    <w:rsid w:val="00B3751E"/>
    <w:rsid w:val="00B3751F"/>
    <w:rsid w:val="00B37661"/>
    <w:rsid w:val="00B37A4D"/>
    <w:rsid w:val="00B37AC9"/>
    <w:rsid w:val="00B37CEF"/>
    <w:rsid w:val="00B37D8F"/>
    <w:rsid w:val="00B37DDD"/>
    <w:rsid w:val="00B37ED0"/>
    <w:rsid w:val="00B4038B"/>
    <w:rsid w:val="00B40516"/>
    <w:rsid w:val="00B40B60"/>
    <w:rsid w:val="00B40BC2"/>
    <w:rsid w:val="00B40CC4"/>
    <w:rsid w:val="00B4102D"/>
    <w:rsid w:val="00B41288"/>
    <w:rsid w:val="00B416CC"/>
    <w:rsid w:val="00B417B8"/>
    <w:rsid w:val="00B417F6"/>
    <w:rsid w:val="00B418E3"/>
    <w:rsid w:val="00B41A83"/>
    <w:rsid w:val="00B41B26"/>
    <w:rsid w:val="00B42168"/>
    <w:rsid w:val="00B4223D"/>
    <w:rsid w:val="00B423B5"/>
    <w:rsid w:val="00B426B6"/>
    <w:rsid w:val="00B4298A"/>
    <w:rsid w:val="00B42AF9"/>
    <w:rsid w:val="00B42C7E"/>
    <w:rsid w:val="00B42E4C"/>
    <w:rsid w:val="00B42EC6"/>
    <w:rsid w:val="00B43027"/>
    <w:rsid w:val="00B4308A"/>
    <w:rsid w:val="00B431CB"/>
    <w:rsid w:val="00B4327E"/>
    <w:rsid w:val="00B4335E"/>
    <w:rsid w:val="00B434A4"/>
    <w:rsid w:val="00B434DE"/>
    <w:rsid w:val="00B43716"/>
    <w:rsid w:val="00B43FDE"/>
    <w:rsid w:val="00B440CD"/>
    <w:rsid w:val="00B441DF"/>
    <w:rsid w:val="00B4458A"/>
    <w:rsid w:val="00B449BD"/>
    <w:rsid w:val="00B449CE"/>
    <w:rsid w:val="00B449E6"/>
    <w:rsid w:val="00B44AA7"/>
    <w:rsid w:val="00B44D50"/>
    <w:rsid w:val="00B451DF"/>
    <w:rsid w:val="00B45605"/>
    <w:rsid w:val="00B45703"/>
    <w:rsid w:val="00B459DA"/>
    <w:rsid w:val="00B45CD6"/>
    <w:rsid w:val="00B4612D"/>
    <w:rsid w:val="00B462FD"/>
    <w:rsid w:val="00B46611"/>
    <w:rsid w:val="00B4662C"/>
    <w:rsid w:val="00B4668B"/>
    <w:rsid w:val="00B46731"/>
    <w:rsid w:val="00B4688B"/>
    <w:rsid w:val="00B4691A"/>
    <w:rsid w:val="00B469B8"/>
    <w:rsid w:val="00B46ACE"/>
    <w:rsid w:val="00B46AF1"/>
    <w:rsid w:val="00B46CC7"/>
    <w:rsid w:val="00B46D86"/>
    <w:rsid w:val="00B47449"/>
    <w:rsid w:val="00B47C7F"/>
    <w:rsid w:val="00B47D8B"/>
    <w:rsid w:val="00B47E69"/>
    <w:rsid w:val="00B50117"/>
    <w:rsid w:val="00B501BA"/>
    <w:rsid w:val="00B50381"/>
    <w:rsid w:val="00B50525"/>
    <w:rsid w:val="00B5054B"/>
    <w:rsid w:val="00B508B0"/>
    <w:rsid w:val="00B509DD"/>
    <w:rsid w:val="00B509DF"/>
    <w:rsid w:val="00B50B96"/>
    <w:rsid w:val="00B50C92"/>
    <w:rsid w:val="00B51008"/>
    <w:rsid w:val="00B5125C"/>
    <w:rsid w:val="00B513B5"/>
    <w:rsid w:val="00B51A83"/>
    <w:rsid w:val="00B51AFC"/>
    <w:rsid w:val="00B51AFF"/>
    <w:rsid w:val="00B51CE3"/>
    <w:rsid w:val="00B51E22"/>
    <w:rsid w:val="00B5203B"/>
    <w:rsid w:val="00B52940"/>
    <w:rsid w:val="00B52B55"/>
    <w:rsid w:val="00B52BC7"/>
    <w:rsid w:val="00B52C7C"/>
    <w:rsid w:val="00B53041"/>
    <w:rsid w:val="00B53688"/>
    <w:rsid w:val="00B5369F"/>
    <w:rsid w:val="00B538EF"/>
    <w:rsid w:val="00B53C83"/>
    <w:rsid w:val="00B54304"/>
    <w:rsid w:val="00B54688"/>
    <w:rsid w:val="00B5499E"/>
    <w:rsid w:val="00B54D0B"/>
    <w:rsid w:val="00B54F89"/>
    <w:rsid w:val="00B55002"/>
    <w:rsid w:val="00B5536B"/>
    <w:rsid w:val="00B553C0"/>
    <w:rsid w:val="00B55459"/>
    <w:rsid w:val="00B55470"/>
    <w:rsid w:val="00B55501"/>
    <w:rsid w:val="00B55AB8"/>
    <w:rsid w:val="00B55EE9"/>
    <w:rsid w:val="00B55FE8"/>
    <w:rsid w:val="00B56072"/>
    <w:rsid w:val="00B561EA"/>
    <w:rsid w:val="00B5626E"/>
    <w:rsid w:val="00B56301"/>
    <w:rsid w:val="00B563A6"/>
    <w:rsid w:val="00B56428"/>
    <w:rsid w:val="00B567B4"/>
    <w:rsid w:val="00B56801"/>
    <w:rsid w:val="00B56A79"/>
    <w:rsid w:val="00B56A7B"/>
    <w:rsid w:val="00B56BCC"/>
    <w:rsid w:val="00B57385"/>
    <w:rsid w:val="00B57698"/>
    <w:rsid w:val="00B57C35"/>
    <w:rsid w:val="00B57DDF"/>
    <w:rsid w:val="00B6003D"/>
    <w:rsid w:val="00B60392"/>
    <w:rsid w:val="00B60C7B"/>
    <w:rsid w:val="00B60DB8"/>
    <w:rsid w:val="00B60ED3"/>
    <w:rsid w:val="00B61254"/>
    <w:rsid w:val="00B615BF"/>
    <w:rsid w:val="00B61985"/>
    <w:rsid w:val="00B61C2A"/>
    <w:rsid w:val="00B61C2F"/>
    <w:rsid w:val="00B61D59"/>
    <w:rsid w:val="00B620E4"/>
    <w:rsid w:val="00B62132"/>
    <w:rsid w:val="00B62143"/>
    <w:rsid w:val="00B62352"/>
    <w:rsid w:val="00B6239C"/>
    <w:rsid w:val="00B625EF"/>
    <w:rsid w:val="00B6268E"/>
    <w:rsid w:val="00B627FC"/>
    <w:rsid w:val="00B628AE"/>
    <w:rsid w:val="00B62F00"/>
    <w:rsid w:val="00B6318F"/>
    <w:rsid w:val="00B632C7"/>
    <w:rsid w:val="00B635B7"/>
    <w:rsid w:val="00B637D5"/>
    <w:rsid w:val="00B63903"/>
    <w:rsid w:val="00B6392D"/>
    <w:rsid w:val="00B63AB7"/>
    <w:rsid w:val="00B63BB6"/>
    <w:rsid w:val="00B64190"/>
    <w:rsid w:val="00B64248"/>
    <w:rsid w:val="00B645A7"/>
    <w:rsid w:val="00B645E3"/>
    <w:rsid w:val="00B64AE2"/>
    <w:rsid w:val="00B64F13"/>
    <w:rsid w:val="00B64FDE"/>
    <w:rsid w:val="00B6567E"/>
    <w:rsid w:val="00B65929"/>
    <w:rsid w:val="00B65AA4"/>
    <w:rsid w:val="00B65B40"/>
    <w:rsid w:val="00B65D37"/>
    <w:rsid w:val="00B65E09"/>
    <w:rsid w:val="00B66031"/>
    <w:rsid w:val="00B6638B"/>
    <w:rsid w:val="00B66784"/>
    <w:rsid w:val="00B667BD"/>
    <w:rsid w:val="00B6681F"/>
    <w:rsid w:val="00B66BFD"/>
    <w:rsid w:val="00B66CC3"/>
    <w:rsid w:val="00B66F3D"/>
    <w:rsid w:val="00B670EB"/>
    <w:rsid w:val="00B672D9"/>
    <w:rsid w:val="00B67430"/>
    <w:rsid w:val="00B6743B"/>
    <w:rsid w:val="00B67444"/>
    <w:rsid w:val="00B67742"/>
    <w:rsid w:val="00B67886"/>
    <w:rsid w:val="00B67959"/>
    <w:rsid w:val="00B7001D"/>
    <w:rsid w:val="00B70557"/>
    <w:rsid w:val="00B70587"/>
    <w:rsid w:val="00B70665"/>
    <w:rsid w:val="00B7078F"/>
    <w:rsid w:val="00B707DA"/>
    <w:rsid w:val="00B70829"/>
    <w:rsid w:val="00B70B13"/>
    <w:rsid w:val="00B70C5E"/>
    <w:rsid w:val="00B70D66"/>
    <w:rsid w:val="00B70EAC"/>
    <w:rsid w:val="00B70FC3"/>
    <w:rsid w:val="00B711FC"/>
    <w:rsid w:val="00B71539"/>
    <w:rsid w:val="00B71625"/>
    <w:rsid w:val="00B71B3E"/>
    <w:rsid w:val="00B72338"/>
    <w:rsid w:val="00B723D5"/>
    <w:rsid w:val="00B725D5"/>
    <w:rsid w:val="00B7298E"/>
    <w:rsid w:val="00B72A2D"/>
    <w:rsid w:val="00B72E3F"/>
    <w:rsid w:val="00B7312C"/>
    <w:rsid w:val="00B7314D"/>
    <w:rsid w:val="00B73278"/>
    <w:rsid w:val="00B73584"/>
    <w:rsid w:val="00B7386D"/>
    <w:rsid w:val="00B73B69"/>
    <w:rsid w:val="00B73CCA"/>
    <w:rsid w:val="00B74237"/>
    <w:rsid w:val="00B743AF"/>
    <w:rsid w:val="00B747B7"/>
    <w:rsid w:val="00B74BC3"/>
    <w:rsid w:val="00B74CD8"/>
    <w:rsid w:val="00B74DD7"/>
    <w:rsid w:val="00B751A9"/>
    <w:rsid w:val="00B75224"/>
    <w:rsid w:val="00B75903"/>
    <w:rsid w:val="00B75B2A"/>
    <w:rsid w:val="00B75B56"/>
    <w:rsid w:val="00B75ED8"/>
    <w:rsid w:val="00B76044"/>
    <w:rsid w:val="00B761B6"/>
    <w:rsid w:val="00B763C2"/>
    <w:rsid w:val="00B76A66"/>
    <w:rsid w:val="00B76DE5"/>
    <w:rsid w:val="00B771B1"/>
    <w:rsid w:val="00B775AD"/>
    <w:rsid w:val="00B775BA"/>
    <w:rsid w:val="00B77AD7"/>
    <w:rsid w:val="00B77EA9"/>
    <w:rsid w:val="00B77F45"/>
    <w:rsid w:val="00B77F56"/>
    <w:rsid w:val="00B80277"/>
    <w:rsid w:val="00B8040D"/>
    <w:rsid w:val="00B806D2"/>
    <w:rsid w:val="00B807E2"/>
    <w:rsid w:val="00B8080F"/>
    <w:rsid w:val="00B8088B"/>
    <w:rsid w:val="00B80D9C"/>
    <w:rsid w:val="00B81155"/>
    <w:rsid w:val="00B814E0"/>
    <w:rsid w:val="00B815E1"/>
    <w:rsid w:val="00B81A0E"/>
    <w:rsid w:val="00B81E16"/>
    <w:rsid w:val="00B8232F"/>
    <w:rsid w:val="00B82A03"/>
    <w:rsid w:val="00B82ADB"/>
    <w:rsid w:val="00B82B4B"/>
    <w:rsid w:val="00B82BA6"/>
    <w:rsid w:val="00B82C3C"/>
    <w:rsid w:val="00B82D89"/>
    <w:rsid w:val="00B82F21"/>
    <w:rsid w:val="00B838D5"/>
    <w:rsid w:val="00B84104"/>
    <w:rsid w:val="00B84135"/>
    <w:rsid w:val="00B849D3"/>
    <w:rsid w:val="00B84BB5"/>
    <w:rsid w:val="00B84CA8"/>
    <w:rsid w:val="00B84F6F"/>
    <w:rsid w:val="00B85027"/>
    <w:rsid w:val="00B8510A"/>
    <w:rsid w:val="00B85127"/>
    <w:rsid w:val="00B853D0"/>
    <w:rsid w:val="00B85907"/>
    <w:rsid w:val="00B859D1"/>
    <w:rsid w:val="00B85B28"/>
    <w:rsid w:val="00B85B49"/>
    <w:rsid w:val="00B86072"/>
    <w:rsid w:val="00B86549"/>
    <w:rsid w:val="00B8670D"/>
    <w:rsid w:val="00B86B6B"/>
    <w:rsid w:val="00B86E77"/>
    <w:rsid w:val="00B8716F"/>
    <w:rsid w:val="00B87222"/>
    <w:rsid w:val="00B87309"/>
    <w:rsid w:val="00B8754D"/>
    <w:rsid w:val="00B87647"/>
    <w:rsid w:val="00B878B7"/>
    <w:rsid w:val="00B87BE1"/>
    <w:rsid w:val="00B87BF2"/>
    <w:rsid w:val="00B87C41"/>
    <w:rsid w:val="00B87DAF"/>
    <w:rsid w:val="00B900AD"/>
    <w:rsid w:val="00B902D2"/>
    <w:rsid w:val="00B904C3"/>
    <w:rsid w:val="00B9058E"/>
    <w:rsid w:val="00B90727"/>
    <w:rsid w:val="00B907DA"/>
    <w:rsid w:val="00B916EC"/>
    <w:rsid w:val="00B918D3"/>
    <w:rsid w:val="00B91B1B"/>
    <w:rsid w:val="00B91C49"/>
    <w:rsid w:val="00B91E45"/>
    <w:rsid w:val="00B91E48"/>
    <w:rsid w:val="00B9237D"/>
    <w:rsid w:val="00B9248B"/>
    <w:rsid w:val="00B925AA"/>
    <w:rsid w:val="00B9278E"/>
    <w:rsid w:val="00B92BAE"/>
    <w:rsid w:val="00B932AA"/>
    <w:rsid w:val="00B93487"/>
    <w:rsid w:val="00B939AD"/>
    <w:rsid w:val="00B93A06"/>
    <w:rsid w:val="00B93A7F"/>
    <w:rsid w:val="00B93E34"/>
    <w:rsid w:val="00B93FBC"/>
    <w:rsid w:val="00B94087"/>
    <w:rsid w:val="00B940C4"/>
    <w:rsid w:val="00B94307"/>
    <w:rsid w:val="00B943DF"/>
    <w:rsid w:val="00B9469B"/>
    <w:rsid w:val="00B946AB"/>
    <w:rsid w:val="00B949F0"/>
    <w:rsid w:val="00B94B22"/>
    <w:rsid w:val="00B94B7B"/>
    <w:rsid w:val="00B94C8D"/>
    <w:rsid w:val="00B94E30"/>
    <w:rsid w:val="00B94F20"/>
    <w:rsid w:val="00B95167"/>
    <w:rsid w:val="00B95884"/>
    <w:rsid w:val="00B95B66"/>
    <w:rsid w:val="00B95C29"/>
    <w:rsid w:val="00B962BC"/>
    <w:rsid w:val="00B963D4"/>
    <w:rsid w:val="00B963F6"/>
    <w:rsid w:val="00B96793"/>
    <w:rsid w:val="00B967F1"/>
    <w:rsid w:val="00B968B7"/>
    <w:rsid w:val="00B96A1E"/>
    <w:rsid w:val="00B97347"/>
    <w:rsid w:val="00B97506"/>
    <w:rsid w:val="00B97CE1"/>
    <w:rsid w:val="00BA00FF"/>
    <w:rsid w:val="00BA04EA"/>
    <w:rsid w:val="00BA0596"/>
    <w:rsid w:val="00BA079C"/>
    <w:rsid w:val="00BA0C6B"/>
    <w:rsid w:val="00BA0DF7"/>
    <w:rsid w:val="00BA0EDE"/>
    <w:rsid w:val="00BA1193"/>
    <w:rsid w:val="00BA1204"/>
    <w:rsid w:val="00BA136C"/>
    <w:rsid w:val="00BA13B2"/>
    <w:rsid w:val="00BA13E3"/>
    <w:rsid w:val="00BA144F"/>
    <w:rsid w:val="00BA157D"/>
    <w:rsid w:val="00BA160E"/>
    <w:rsid w:val="00BA196C"/>
    <w:rsid w:val="00BA19A4"/>
    <w:rsid w:val="00BA1F9B"/>
    <w:rsid w:val="00BA1FDD"/>
    <w:rsid w:val="00BA26B2"/>
    <w:rsid w:val="00BA27B0"/>
    <w:rsid w:val="00BA27CC"/>
    <w:rsid w:val="00BA2B3A"/>
    <w:rsid w:val="00BA2BBD"/>
    <w:rsid w:val="00BA2E3D"/>
    <w:rsid w:val="00BA2E93"/>
    <w:rsid w:val="00BA2EC3"/>
    <w:rsid w:val="00BA311F"/>
    <w:rsid w:val="00BA36AB"/>
    <w:rsid w:val="00BA40DA"/>
    <w:rsid w:val="00BA4202"/>
    <w:rsid w:val="00BA42FC"/>
    <w:rsid w:val="00BA47EE"/>
    <w:rsid w:val="00BA4846"/>
    <w:rsid w:val="00BA4849"/>
    <w:rsid w:val="00BA4A0A"/>
    <w:rsid w:val="00BA4A5A"/>
    <w:rsid w:val="00BA4A98"/>
    <w:rsid w:val="00BA4CDD"/>
    <w:rsid w:val="00BA4DA3"/>
    <w:rsid w:val="00BA4E66"/>
    <w:rsid w:val="00BA544B"/>
    <w:rsid w:val="00BA587B"/>
    <w:rsid w:val="00BA5C48"/>
    <w:rsid w:val="00BA5CAF"/>
    <w:rsid w:val="00BA61F9"/>
    <w:rsid w:val="00BA631C"/>
    <w:rsid w:val="00BA6463"/>
    <w:rsid w:val="00BA649C"/>
    <w:rsid w:val="00BA64FB"/>
    <w:rsid w:val="00BA6538"/>
    <w:rsid w:val="00BA6542"/>
    <w:rsid w:val="00BA67CF"/>
    <w:rsid w:val="00BA687D"/>
    <w:rsid w:val="00BA6B23"/>
    <w:rsid w:val="00BA6B97"/>
    <w:rsid w:val="00BA6C01"/>
    <w:rsid w:val="00BA6EBC"/>
    <w:rsid w:val="00BA723F"/>
    <w:rsid w:val="00BA73F2"/>
    <w:rsid w:val="00BA792C"/>
    <w:rsid w:val="00BA7A05"/>
    <w:rsid w:val="00BA7B10"/>
    <w:rsid w:val="00BA7B11"/>
    <w:rsid w:val="00BA7B86"/>
    <w:rsid w:val="00BA7C42"/>
    <w:rsid w:val="00BB0048"/>
    <w:rsid w:val="00BB00A3"/>
    <w:rsid w:val="00BB04F9"/>
    <w:rsid w:val="00BB05E6"/>
    <w:rsid w:val="00BB06A0"/>
    <w:rsid w:val="00BB08E5"/>
    <w:rsid w:val="00BB0C16"/>
    <w:rsid w:val="00BB109B"/>
    <w:rsid w:val="00BB12CA"/>
    <w:rsid w:val="00BB16B7"/>
    <w:rsid w:val="00BB183D"/>
    <w:rsid w:val="00BB187F"/>
    <w:rsid w:val="00BB22E2"/>
    <w:rsid w:val="00BB247B"/>
    <w:rsid w:val="00BB2ED4"/>
    <w:rsid w:val="00BB3546"/>
    <w:rsid w:val="00BB359A"/>
    <w:rsid w:val="00BB35E9"/>
    <w:rsid w:val="00BB3844"/>
    <w:rsid w:val="00BB3872"/>
    <w:rsid w:val="00BB3C66"/>
    <w:rsid w:val="00BB3DD9"/>
    <w:rsid w:val="00BB4015"/>
    <w:rsid w:val="00BB4236"/>
    <w:rsid w:val="00BB439B"/>
    <w:rsid w:val="00BB4CAB"/>
    <w:rsid w:val="00BB5075"/>
    <w:rsid w:val="00BB5420"/>
    <w:rsid w:val="00BB556F"/>
    <w:rsid w:val="00BB566A"/>
    <w:rsid w:val="00BB5AAB"/>
    <w:rsid w:val="00BB5BE1"/>
    <w:rsid w:val="00BB5E7F"/>
    <w:rsid w:val="00BB62F8"/>
    <w:rsid w:val="00BB6645"/>
    <w:rsid w:val="00BB67C1"/>
    <w:rsid w:val="00BB6BA4"/>
    <w:rsid w:val="00BB6F6A"/>
    <w:rsid w:val="00BB735E"/>
    <w:rsid w:val="00BB7364"/>
    <w:rsid w:val="00BB79B6"/>
    <w:rsid w:val="00BB7A3D"/>
    <w:rsid w:val="00BB7BB5"/>
    <w:rsid w:val="00BB7BDA"/>
    <w:rsid w:val="00BB7D27"/>
    <w:rsid w:val="00BB7D2E"/>
    <w:rsid w:val="00BB7EBA"/>
    <w:rsid w:val="00BB7EC2"/>
    <w:rsid w:val="00BC03C7"/>
    <w:rsid w:val="00BC03D0"/>
    <w:rsid w:val="00BC05A5"/>
    <w:rsid w:val="00BC0788"/>
    <w:rsid w:val="00BC0A8E"/>
    <w:rsid w:val="00BC0B14"/>
    <w:rsid w:val="00BC0F19"/>
    <w:rsid w:val="00BC0FFD"/>
    <w:rsid w:val="00BC1692"/>
    <w:rsid w:val="00BC1BCB"/>
    <w:rsid w:val="00BC1BFC"/>
    <w:rsid w:val="00BC1ECA"/>
    <w:rsid w:val="00BC1F3A"/>
    <w:rsid w:val="00BC223D"/>
    <w:rsid w:val="00BC2B5C"/>
    <w:rsid w:val="00BC2FD8"/>
    <w:rsid w:val="00BC303C"/>
    <w:rsid w:val="00BC30D6"/>
    <w:rsid w:val="00BC343C"/>
    <w:rsid w:val="00BC39A8"/>
    <w:rsid w:val="00BC39D4"/>
    <w:rsid w:val="00BC3F34"/>
    <w:rsid w:val="00BC405E"/>
    <w:rsid w:val="00BC42FF"/>
    <w:rsid w:val="00BC4B02"/>
    <w:rsid w:val="00BC4B1B"/>
    <w:rsid w:val="00BC4C13"/>
    <w:rsid w:val="00BC4D40"/>
    <w:rsid w:val="00BC52C0"/>
    <w:rsid w:val="00BC54D1"/>
    <w:rsid w:val="00BC56D0"/>
    <w:rsid w:val="00BC5AF9"/>
    <w:rsid w:val="00BC5BDD"/>
    <w:rsid w:val="00BC5D0C"/>
    <w:rsid w:val="00BC616F"/>
    <w:rsid w:val="00BC62FC"/>
    <w:rsid w:val="00BC63A1"/>
    <w:rsid w:val="00BC64A4"/>
    <w:rsid w:val="00BC6943"/>
    <w:rsid w:val="00BC6986"/>
    <w:rsid w:val="00BC6BF8"/>
    <w:rsid w:val="00BC6CB0"/>
    <w:rsid w:val="00BC6CBB"/>
    <w:rsid w:val="00BC6F0D"/>
    <w:rsid w:val="00BC71D3"/>
    <w:rsid w:val="00BC73DC"/>
    <w:rsid w:val="00BC769C"/>
    <w:rsid w:val="00BC7E95"/>
    <w:rsid w:val="00BD00AE"/>
    <w:rsid w:val="00BD00E0"/>
    <w:rsid w:val="00BD01B2"/>
    <w:rsid w:val="00BD0483"/>
    <w:rsid w:val="00BD056D"/>
    <w:rsid w:val="00BD07B1"/>
    <w:rsid w:val="00BD08FD"/>
    <w:rsid w:val="00BD0967"/>
    <w:rsid w:val="00BD10C9"/>
    <w:rsid w:val="00BD10CE"/>
    <w:rsid w:val="00BD11B1"/>
    <w:rsid w:val="00BD15C7"/>
    <w:rsid w:val="00BD17AD"/>
    <w:rsid w:val="00BD1845"/>
    <w:rsid w:val="00BD1A5A"/>
    <w:rsid w:val="00BD1CD9"/>
    <w:rsid w:val="00BD200C"/>
    <w:rsid w:val="00BD23EA"/>
    <w:rsid w:val="00BD260A"/>
    <w:rsid w:val="00BD2791"/>
    <w:rsid w:val="00BD28C7"/>
    <w:rsid w:val="00BD2964"/>
    <w:rsid w:val="00BD29F1"/>
    <w:rsid w:val="00BD2F57"/>
    <w:rsid w:val="00BD35F1"/>
    <w:rsid w:val="00BD3611"/>
    <w:rsid w:val="00BD375B"/>
    <w:rsid w:val="00BD3B9A"/>
    <w:rsid w:val="00BD3BB9"/>
    <w:rsid w:val="00BD48B9"/>
    <w:rsid w:val="00BD4C6D"/>
    <w:rsid w:val="00BD4C87"/>
    <w:rsid w:val="00BD4CD9"/>
    <w:rsid w:val="00BD4CF7"/>
    <w:rsid w:val="00BD4D54"/>
    <w:rsid w:val="00BD4E65"/>
    <w:rsid w:val="00BD536C"/>
    <w:rsid w:val="00BD56FA"/>
    <w:rsid w:val="00BD5757"/>
    <w:rsid w:val="00BD57A4"/>
    <w:rsid w:val="00BD5EDB"/>
    <w:rsid w:val="00BD5F22"/>
    <w:rsid w:val="00BD5F8D"/>
    <w:rsid w:val="00BD60B2"/>
    <w:rsid w:val="00BD6408"/>
    <w:rsid w:val="00BD661A"/>
    <w:rsid w:val="00BD66DD"/>
    <w:rsid w:val="00BD6728"/>
    <w:rsid w:val="00BD6FC9"/>
    <w:rsid w:val="00BD73AD"/>
    <w:rsid w:val="00BD74B4"/>
    <w:rsid w:val="00BD75D8"/>
    <w:rsid w:val="00BD793F"/>
    <w:rsid w:val="00BD7D7C"/>
    <w:rsid w:val="00BE0326"/>
    <w:rsid w:val="00BE03F4"/>
    <w:rsid w:val="00BE079A"/>
    <w:rsid w:val="00BE0A39"/>
    <w:rsid w:val="00BE1289"/>
    <w:rsid w:val="00BE1634"/>
    <w:rsid w:val="00BE174F"/>
    <w:rsid w:val="00BE17F1"/>
    <w:rsid w:val="00BE21F3"/>
    <w:rsid w:val="00BE22AC"/>
    <w:rsid w:val="00BE2304"/>
    <w:rsid w:val="00BE24B6"/>
    <w:rsid w:val="00BE267C"/>
    <w:rsid w:val="00BE27D5"/>
    <w:rsid w:val="00BE2810"/>
    <w:rsid w:val="00BE2888"/>
    <w:rsid w:val="00BE2D8D"/>
    <w:rsid w:val="00BE2FF1"/>
    <w:rsid w:val="00BE306B"/>
    <w:rsid w:val="00BE31D1"/>
    <w:rsid w:val="00BE3366"/>
    <w:rsid w:val="00BE3511"/>
    <w:rsid w:val="00BE376A"/>
    <w:rsid w:val="00BE385A"/>
    <w:rsid w:val="00BE41BE"/>
    <w:rsid w:val="00BE4467"/>
    <w:rsid w:val="00BE4708"/>
    <w:rsid w:val="00BE4749"/>
    <w:rsid w:val="00BE4A0E"/>
    <w:rsid w:val="00BE4B27"/>
    <w:rsid w:val="00BE5125"/>
    <w:rsid w:val="00BE5180"/>
    <w:rsid w:val="00BE555E"/>
    <w:rsid w:val="00BE5627"/>
    <w:rsid w:val="00BE5C84"/>
    <w:rsid w:val="00BE5D9D"/>
    <w:rsid w:val="00BE6063"/>
    <w:rsid w:val="00BE6270"/>
    <w:rsid w:val="00BE661F"/>
    <w:rsid w:val="00BE67C3"/>
    <w:rsid w:val="00BE6963"/>
    <w:rsid w:val="00BE6B11"/>
    <w:rsid w:val="00BE6EC6"/>
    <w:rsid w:val="00BE6FDA"/>
    <w:rsid w:val="00BE6FE7"/>
    <w:rsid w:val="00BE7023"/>
    <w:rsid w:val="00BE7069"/>
    <w:rsid w:val="00BE70A0"/>
    <w:rsid w:val="00BE712E"/>
    <w:rsid w:val="00BE75B9"/>
    <w:rsid w:val="00BE762D"/>
    <w:rsid w:val="00BE7751"/>
    <w:rsid w:val="00BE7A63"/>
    <w:rsid w:val="00BE7C43"/>
    <w:rsid w:val="00BE7EEC"/>
    <w:rsid w:val="00BE7F00"/>
    <w:rsid w:val="00BF02BA"/>
    <w:rsid w:val="00BF03DE"/>
    <w:rsid w:val="00BF03E5"/>
    <w:rsid w:val="00BF06C7"/>
    <w:rsid w:val="00BF0749"/>
    <w:rsid w:val="00BF07A6"/>
    <w:rsid w:val="00BF0938"/>
    <w:rsid w:val="00BF0ADB"/>
    <w:rsid w:val="00BF0AE1"/>
    <w:rsid w:val="00BF0FB6"/>
    <w:rsid w:val="00BF145B"/>
    <w:rsid w:val="00BF1DDA"/>
    <w:rsid w:val="00BF1F05"/>
    <w:rsid w:val="00BF1FA4"/>
    <w:rsid w:val="00BF2713"/>
    <w:rsid w:val="00BF281B"/>
    <w:rsid w:val="00BF2822"/>
    <w:rsid w:val="00BF2DF0"/>
    <w:rsid w:val="00BF3331"/>
    <w:rsid w:val="00BF33A3"/>
    <w:rsid w:val="00BF3778"/>
    <w:rsid w:val="00BF39C2"/>
    <w:rsid w:val="00BF3AFA"/>
    <w:rsid w:val="00BF4041"/>
    <w:rsid w:val="00BF4117"/>
    <w:rsid w:val="00BF4253"/>
    <w:rsid w:val="00BF42DB"/>
    <w:rsid w:val="00BF42F9"/>
    <w:rsid w:val="00BF4BBB"/>
    <w:rsid w:val="00BF512B"/>
    <w:rsid w:val="00BF5243"/>
    <w:rsid w:val="00BF540A"/>
    <w:rsid w:val="00BF546A"/>
    <w:rsid w:val="00BF561D"/>
    <w:rsid w:val="00BF5AF7"/>
    <w:rsid w:val="00BF5C25"/>
    <w:rsid w:val="00BF5D93"/>
    <w:rsid w:val="00BF5DFD"/>
    <w:rsid w:val="00BF5F7A"/>
    <w:rsid w:val="00BF63D9"/>
    <w:rsid w:val="00BF6442"/>
    <w:rsid w:val="00BF680C"/>
    <w:rsid w:val="00BF68D8"/>
    <w:rsid w:val="00BF6B8D"/>
    <w:rsid w:val="00BF6CF1"/>
    <w:rsid w:val="00BF6DF3"/>
    <w:rsid w:val="00BF6EF2"/>
    <w:rsid w:val="00BF769F"/>
    <w:rsid w:val="00BF7753"/>
    <w:rsid w:val="00BF78CF"/>
    <w:rsid w:val="00BF78DF"/>
    <w:rsid w:val="00BF7B8F"/>
    <w:rsid w:val="00BF7D85"/>
    <w:rsid w:val="00BF7E56"/>
    <w:rsid w:val="00BF7F98"/>
    <w:rsid w:val="00C001F0"/>
    <w:rsid w:val="00C002E0"/>
    <w:rsid w:val="00C006D6"/>
    <w:rsid w:val="00C00703"/>
    <w:rsid w:val="00C0071D"/>
    <w:rsid w:val="00C009DB"/>
    <w:rsid w:val="00C00C9A"/>
    <w:rsid w:val="00C010C3"/>
    <w:rsid w:val="00C015C4"/>
    <w:rsid w:val="00C017FA"/>
    <w:rsid w:val="00C01B59"/>
    <w:rsid w:val="00C01EAC"/>
    <w:rsid w:val="00C0222F"/>
    <w:rsid w:val="00C022E4"/>
    <w:rsid w:val="00C02682"/>
    <w:rsid w:val="00C02BA8"/>
    <w:rsid w:val="00C02F7D"/>
    <w:rsid w:val="00C033FD"/>
    <w:rsid w:val="00C03914"/>
    <w:rsid w:val="00C03C9A"/>
    <w:rsid w:val="00C03D1D"/>
    <w:rsid w:val="00C04266"/>
    <w:rsid w:val="00C04446"/>
    <w:rsid w:val="00C0455A"/>
    <w:rsid w:val="00C04AA1"/>
    <w:rsid w:val="00C04C01"/>
    <w:rsid w:val="00C04C6D"/>
    <w:rsid w:val="00C04D0B"/>
    <w:rsid w:val="00C04DAE"/>
    <w:rsid w:val="00C04F9F"/>
    <w:rsid w:val="00C05267"/>
    <w:rsid w:val="00C05411"/>
    <w:rsid w:val="00C0544D"/>
    <w:rsid w:val="00C05465"/>
    <w:rsid w:val="00C05565"/>
    <w:rsid w:val="00C05A85"/>
    <w:rsid w:val="00C06268"/>
    <w:rsid w:val="00C0628F"/>
    <w:rsid w:val="00C064A3"/>
    <w:rsid w:val="00C0677C"/>
    <w:rsid w:val="00C067A0"/>
    <w:rsid w:val="00C06ADE"/>
    <w:rsid w:val="00C06B20"/>
    <w:rsid w:val="00C06B8B"/>
    <w:rsid w:val="00C06C3A"/>
    <w:rsid w:val="00C06C4C"/>
    <w:rsid w:val="00C06EBB"/>
    <w:rsid w:val="00C06ECA"/>
    <w:rsid w:val="00C073B7"/>
    <w:rsid w:val="00C075DB"/>
    <w:rsid w:val="00C07A20"/>
    <w:rsid w:val="00C07A23"/>
    <w:rsid w:val="00C07BCD"/>
    <w:rsid w:val="00C07CBC"/>
    <w:rsid w:val="00C10091"/>
    <w:rsid w:val="00C101F7"/>
    <w:rsid w:val="00C105AE"/>
    <w:rsid w:val="00C10945"/>
    <w:rsid w:val="00C10AFE"/>
    <w:rsid w:val="00C10B29"/>
    <w:rsid w:val="00C10D65"/>
    <w:rsid w:val="00C10EFF"/>
    <w:rsid w:val="00C11268"/>
    <w:rsid w:val="00C11562"/>
    <w:rsid w:val="00C11580"/>
    <w:rsid w:val="00C116DD"/>
    <w:rsid w:val="00C11738"/>
    <w:rsid w:val="00C117D5"/>
    <w:rsid w:val="00C1183F"/>
    <w:rsid w:val="00C11910"/>
    <w:rsid w:val="00C11D3A"/>
    <w:rsid w:val="00C11D6D"/>
    <w:rsid w:val="00C124B4"/>
    <w:rsid w:val="00C12854"/>
    <w:rsid w:val="00C1296A"/>
    <w:rsid w:val="00C129C7"/>
    <w:rsid w:val="00C12BC4"/>
    <w:rsid w:val="00C12E55"/>
    <w:rsid w:val="00C12F56"/>
    <w:rsid w:val="00C1314D"/>
    <w:rsid w:val="00C132AE"/>
    <w:rsid w:val="00C133BA"/>
    <w:rsid w:val="00C138BE"/>
    <w:rsid w:val="00C13AF4"/>
    <w:rsid w:val="00C141F6"/>
    <w:rsid w:val="00C143F4"/>
    <w:rsid w:val="00C14757"/>
    <w:rsid w:val="00C15631"/>
    <w:rsid w:val="00C15900"/>
    <w:rsid w:val="00C15D25"/>
    <w:rsid w:val="00C15E02"/>
    <w:rsid w:val="00C16393"/>
    <w:rsid w:val="00C163FA"/>
    <w:rsid w:val="00C1659E"/>
    <w:rsid w:val="00C16876"/>
    <w:rsid w:val="00C16C9D"/>
    <w:rsid w:val="00C16CF1"/>
    <w:rsid w:val="00C16EE2"/>
    <w:rsid w:val="00C16F6A"/>
    <w:rsid w:val="00C16FC0"/>
    <w:rsid w:val="00C17050"/>
    <w:rsid w:val="00C17156"/>
    <w:rsid w:val="00C17C2C"/>
    <w:rsid w:val="00C17C90"/>
    <w:rsid w:val="00C17E90"/>
    <w:rsid w:val="00C17FB4"/>
    <w:rsid w:val="00C17FD4"/>
    <w:rsid w:val="00C20A91"/>
    <w:rsid w:val="00C20A9D"/>
    <w:rsid w:val="00C2134B"/>
    <w:rsid w:val="00C21977"/>
    <w:rsid w:val="00C21BC4"/>
    <w:rsid w:val="00C21CF2"/>
    <w:rsid w:val="00C21DF4"/>
    <w:rsid w:val="00C224B1"/>
    <w:rsid w:val="00C22614"/>
    <w:rsid w:val="00C22629"/>
    <w:rsid w:val="00C2284E"/>
    <w:rsid w:val="00C22C64"/>
    <w:rsid w:val="00C22D42"/>
    <w:rsid w:val="00C231F5"/>
    <w:rsid w:val="00C23233"/>
    <w:rsid w:val="00C2328B"/>
    <w:rsid w:val="00C233DC"/>
    <w:rsid w:val="00C236D3"/>
    <w:rsid w:val="00C2402C"/>
    <w:rsid w:val="00C24B68"/>
    <w:rsid w:val="00C24B75"/>
    <w:rsid w:val="00C24D00"/>
    <w:rsid w:val="00C25A06"/>
    <w:rsid w:val="00C25A2E"/>
    <w:rsid w:val="00C26114"/>
    <w:rsid w:val="00C262E6"/>
    <w:rsid w:val="00C2653F"/>
    <w:rsid w:val="00C26547"/>
    <w:rsid w:val="00C269C4"/>
    <w:rsid w:val="00C26B50"/>
    <w:rsid w:val="00C27010"/>
    <w:rsid w:val="00C275E1"/>
    <w:rsid w:val="00C276BD"/>
    <w:rsid w:val="00C276D5"/>
    <w:rsid w:val="00C2794C"/>
    <w:rsid w:val="00C27A77"/>
    <w:rsid w:val="00C27D59"/>
    <w:rsid w:val="00C3050C"/>
    <w:rsid w:val="00C30632"/>
    <w:rsid w:val="00C30C41"/>
    <w:rsid w:val="00C30D33"/>
    <w:rsid w:val="00C31729"/>
    <w:rsid w:val="00C31926"/>
    <w:rsid w:val="00C319B8"/>
    <w:rsid w:val="00C31C58"/>
    <w:rsid w:val="00C31C9A"/>
    <w:rsid w:val="00C31CDC"/>
    <w:rsid w:val="00C31F6F"/>
    <w:rsid w:val="00C3203F"/>
    <w:rsid w:val="00C321B2"/>
    <w:rsid w:val="00C32370"/>
    <w:rsid w:val="00C328B7"/>
    <w:rsid w:val="00C32965"/>
    <w:rsid w:val="00C32DFE"/>
    <w:rsid w:val="00C33145"/>
    <w:rsid w:val="00C3322E"/>
    <w:rsid w:val="00C3338E"/>
    <w:rsid w:val="00C338A8"/>
    <w:rsid w:val="00C33A16"/>
    <w:rsid w:val="00C33A1D"/>
    <w:rsid w:val="00C33DD3"/>
    <w:rsid w:val="00C34368"/>
    <w:rsid w:val="00C34466"/>
    <w:rsid w:val="00C3447E"/>
    <w:rsid w:val="00C3466A"/>
    <w:rsid w:val="00C34789"/>
    <w:rsid w:val="00C34BA6"/>
    <w:rsid w:val="00C34F2C"/>
    <w:rsid w:val="00C35540"/>
    <w:rsid w:val="00C356F8"/>
    <w:rsid w:val="00C3582A"/>
    <w:rsid w:val="00C35D6A"/>
    <w:rsid w:val="00C35E88"/>
    <w:rsid w:val="00C362DE"/>
    <w:rsid w:val="00C364EF"/>
    <w:rsid w:val="00C365D5"/>
    <w:rsid w:val="00C36918"/>
    <w:rsid w:val="00C36F97"/>
    <w:rsid w:val="00C37094"/>
    <w:rsid w:val="00C37296"/>
    <w:rsid w:val="00C374EA"/>
    <w:rsid w:val="00C3764C"/>
    <w:rsid w:val="00C3766B"/>
    <w:rsid w:val="00C379BF"/>
    <w:rsid w:val="00C37B50"/>
    <w:rsid w:val="00C37F8F"/>
    <w:rsid w:val="00C403F3"/>
    <w:rsid w:val="00C4047B"/>
    <w:rsid w:val="00C404EC"/>
    <w:rsid w:val="00C405FE"/>
    <w:rsid w:val="00C40741"/>
    <w:rsid w:val="00C40881"/>
    <w:rsid w:val="00C4091E"/>
    <w:rsid w:val="00C40BD3"/>
    <w:rsid w:val="00C40FAD"/>
    <w:rsid w:val="00C412F4"/>
    <w:rsid w:val="00C416BF"/>
    <w:rsid w:val="00C41A4E"/>
    <w:rsid w:val="00C41FA0"/>
    <w:rsid w:val="00C42287"/>
    <w:rsid w:val="00C42717"/>
    <w:rsid w:val="00C4277B"/>
    <w:rsid w:val="00C42888"/>
    <w:rsid w:val="00C42C4D"/>
    <w:rsid w:val="00C42C4F"/>
    <w:rsid w:val="00C42DC0"/>
    <w:rsid w:val="00C42E3F"/>
    <w:rsid w:val="00C43287"/>
    <w:rsid w:val="00C433C0"/>
    <w:rsid w:val="00C43890"/>
    <w:rsid w:val="00C439A6"/>
    <w:rsid w:val="00C43AD9"/>
    <w:rsid w:val="00C43F42"/>
    <w:rsid w:val="00C43F66"/>
    <w:rsid w:val="00C440EF"/>
    <w:rsid w:val="00C441EE"/>
    <w:rsid w:val="00C4443A"/>
    <w:rsid w:val="00C447A6"/>
    <w:rsid w:val="00C44858"/>
    <w:rsid w:val="00C4516A"/>
    <w:rsid w:val="00C45242"/>
    <w:rsid w:val="00C45260"/>
    <w:rsid w:val="00C458E9"/>
    <w:rsid w:val="00C45D60"/>
    <w:rsid w:val="00C45EC9"/>
    <w:rsid w:val="00C46079"/>
    <w:rsid w:val="00C46117"/>
    <w:rsid w:val="00C46299"/>
    <w:rsid w:val="00C4682A"/>
    <w:rsid w:val="00C46B83"/>
    <w:rsid w:val="00C46D52"/>
    <w:rsid w:val="00C473C6"/>
    <w:rsid w:val="00C47C2E"/>
    <w:rsid w:val="00C50035"/>
    <w:rsid w:val="00C500D1"/>
    <w:rsid w:val="00C50116"/>
    <w:rsid w:val="00C5020B"/>
    <w:rsid w:val="00C507E7"/>
    <w:rsid w:val="00C507E9"/>
    <w:rsid w:val="00C50B1D"/>
    <w:rsid w:val="00C50B7B"/>
    <w:rsid w:val="00C50DB5"/>
    <w:rsid w:val="00C5105F"/>
    <w:rsid w:val="00C5136F"/>
    <w:rsid w:val="00C5138E"/>
    <w:rsid w:val="00C51635"/>
    <w:rsid w:val="00C51674"/>
    <w:rsid w:val="00C519A0"/>
    <w:rsid w:val="00C51C19"/>
    <w:rsid w:val="00C51D29"/>
    <w:rsid w:val="00C5219A"/>
    <w:rsid w:val="00C52231"/>
    <w:rsid w:val="00C52666"/>
    <w:rsid w:val="00C52ABD"/>
    <w:rsid w:val="00C52F6C"/>
    <w:rsid w:val="00C530CE"/>
    <w:rsid w:val="00C53288"/>
    <w:rsid w:val="00C5358D"/>
    <w:rsid w:val="00C53702"/>
    <w:rsid w:val="00C5377E"/>
    <w:rsid w:val="00C53C5B"/>
    <w:rsid w:val="00C53D2C"/>
    <w:rsid w:val="00C53E72"/>
    <w:rsid w:val="00C53E77"/>
    <w:rsid w:val="00C54455"/>
    <w:rsid w:val="00C544D7"/>
    <w:rsid w:val="00C545AC"/>
    <w:rsid w:val="00C546AE"/>
    <w:rsid w:val="00C548EE"/>
    <w:rsid w:val="00C54C91"/>
    <w:rsid w:val="00C55006"/>
    <w:rsid w:val="00C5576F"/>
    <w:rsid w:val="00C559DF"/>
    <w:rsid w:val="00C5630F"/>
    <w:rsid w:val="00C566F8"/>
    <w:rsid w:val="00C56BE8"/>
    <w:rsid w:val="00C56E64"/>
    <w:rsid w:val="00C56FC2"/>
    <w:rsid w:val="00C570E0"/>
    <w:rsid w:val="00C570EB"/>
    <w:rsid w:val="00C57142"/>
    <w:rsid w:val="00C57297"/>
    <w:rsid w:val="00C57299"/>
    <w:rsid w:val="00C57365"/>
    <w:rsid w:val="00C573A6"/>
    <w:rsid w:val="00C57429"/>
    <w:rsid w:val="00C5755F"/>
    <w:rsid w:val="00C575A6"/>
    <w:rsid w:val="00C575BB"/>
    <w:rsid w:val="00C576DF"/>
    <w:rsid w:val="00C57AFC"/>
    <w:rsid w:val="00C57F63"/>
    <w:rsid w:val="00C57F81"/>
    <w:rsid w:val="00C6029F"/>
    <w:rsid w:val="00C60502"/>
    <w:rsid w:val="00C6053F"/>
    <w:rsid w:val="00C60548"/>
    <w:rsid w:val="00C60778"/>
    <w:rsid w:val="00C60A22"/>
    <w:rsid w:val="00C60BF3"/>
    <w:rsid w:val="00C6124B"/>
    <w:rsid w:val="00C612AF"/>
    <w:rsid w:val="00C61798"/>
    <w:rsid w:val="00C61993"/>
    <w:rsid w:val="00C61A2A"/>
    <w:rsid w:val="00C61B01"/>
    <w:rsid w:val="00C61C71"/>
    <w:rsid w:val="00C61EA9"/>
    <w:rsid w:val="00C62195"/>
    <w:rsid w:val="00C6219A"/>
    <w:rsid w:val="00C624C3"/>
    <w:rsid w:val="00C624F1"/>
    <w:rsid w:val="00C62804"/>
    <w:rsid w:val="00C629BD"/>
    <w:rsid w:val="00C62A6F"/>
    <w:rsid w:val="00C62D0F"/>
    <w:rsid w:val="00C62D30"/>
    <w:rsid w:val="00C62E07"/>
    <w:rsid w:val="00C62F46"/>
    <w:rsid w:val="00C630B5"/>
    <w:rsid w:val="00C63515"/>
    <w:rsid w:val="00C63615"/>
    <w:rsid w:val="00C63628"/>
    <w:rsid w:val="00C6384B"/>
    <w:rsid w:val="00C638AC"/>
    <w:rsid w:val="00C639DA"/>
    <w:rsid w:val="00C63EE0"/>
    <w:rsid w:val="00C640E6"/>
    <w:rsid w:val="00C642D8"/>
    <w:rsid w:val="00C6443D"/>
    <w:rsid w:val="00C645FB"/>
    <w:rsid w:val="00C64817"/>
    <w:rsid w:val="00C64A6B"/>
    <w:rsid w:val="00C64B0A"/>
    <w:rsid w:val="00C64B5F"/>
    <w:rsid w:val="00C64C8F"/>
    <w:rsid w:val="00C653E6"/>
    <w:rsid w:val="00C658B1"/>
    <w:rsid w:val="00C658D1"/>
    <w:rsid w:val="00C659FB"/>
    <w:rsid w:val="00C65A4C"/>
    <w:rsid w:val="00C65BBC"/>
    <w:rsid w:val="00C65C0F"/>
    <w:rsid w:val="00C65D9F"/>
    <w:rsid w:val="00C65F82"/>
    <w:rsid w:val="00C663B0"/>
    <w:rsid w:val="00C66476"/>
    <w:rsid w:val="00C6686C"/>
    <w:rsid w:val="00C66974"/>
    <w:rsid w:val="00C66A1C"/>
    <w:rsid w:val="00C66AE8"/>
    <w:rsid w:val="00C66B71"/>
    <w:rsid w:val="00C66C5E"/>
    <w:rsid w:val="00C66DFF"/>
    <w:rsid w:val="00C670FB"/>
    <w:rsid w:val="00C671DA"/>
    <w:rsid w:val="00C673AE"/>
    <w:rsid w:val="00C674B7"/>
    <w:rsid w:val="00C67893"/>
    <w:rsid w:val="00C679F0"/>
    <w:rsid w:val="00C67B86"/>
    <w:rsid w:val="00C7032D"/>
    <w:rsid w:val="00C703BA"/>
    <w:rsid w:val="00C70408"/>
    <w:rsid w:val="00C7049E"/>
    <w:rsid w:val="00C709F4"/>
    <w:rsid w:val="00C70B46"/>
    <w:rsid w:val="00C70D2A"/>
    <w:rsid w:val="00C70E07"/>
    <w:rsid w:val="00C70F86"/>
    <w:rsid w:val="00C7122E"/>
    <w:rsid w:val="00C71407"/>
    <w:rsid w:val="00C71452"/>
    <w:rsid w:val="00C715E3"/>
    <w:rsid w:val="00C71C79"/>
    <w:rsid w:val="00C71DA0"/>
    <w:rsid w:val="00C71EAB"/>
    <w:rsid w:val="00C71FB5"/>
    <w:rsid w:val="00C72068"/>
    <w:rsid w:val="00C72176"/>
    <w:rsid w:val="00C721EB"/>
    <w:rsid w:val="00C72337"/>
    <w:rsid w:val="00C72470"/>
    <w:rsid w:val="00C72559"/>
    <w:rsid w:val="00C727C7"/>
    <w:rsid w:val="00C7287F"/>
    <w:rsid w:val="00C732A5"/>
    <w:rsid w:val="00C73383"/>
    <w:rsid w:val="00C736E6"/>
    <w:rsid w:val="00C739FD"/>
    <w:rsid w:val="00C73E0F"/>
    <w:rsid w:val="00C73E41"/>
    <w:rsid w:val="00C73F81"/>
    <w:rsid w:val="00C74032"/>
    <w:rsid w:val="00C74216"/>
    <w:rsid w:val="00C742F2"/>
    <w:rsid w:val="00C74BA7"/>
    <w:rsid w:val="00C74D0B"/>
    <w:rsid w:val="00C74F48"/>
    <w:rsid w:val="00C7511D"/>
    <w:rsid w:val="00C752CB"/>
    <w:rsid w:val="00C752CF"/>
    <w:rsid w:val="00C753DC"/>
    <w:rsid w:val="00C75687"/>
    <w:rsid w:val="00C757F0"/>
    <w:rsid w:val="00C75A85"/>
    <w:rsid w:val="00C75C2C"/>
    <w:rsid w:val="00C75C3B"/>
    <w:rsid w:val="00C75E6A"/>
    <w:rsid w:val="00C762FA"/>
    <w:rsid w:val="00C76313"/>
    <w:rsid w:val="00C76384"/>
    <w:rsid w:val="00C763E5"/>
    <w:rsid w:val="00C7640C"/>
    <w:rsid w:val="00C76565"/>
    <w:rsid w:val="00C76650"/>
    <w:rsid w:val="00C76C09"/>
    <w:rsid w:val="00C76E95"/>
    <w:rsid w:val="00C76F01"/>
    <w:rsid w:val="00C76F11"/>
    <w:rsid w:val="00C77156"/>
    <w:rsid w:val="00C77437"/>
    <w:rsid w:val="00C77720"/>
    <w:rsid w:val="00C77E30"/>
    <w:rsid w:val="00C77E71"/>
    <w:rsid w:val="00C8016A"/>
    <w:rsid w:val="00C8045C"/>
    <w:rsid w:val="00C8081C"/>
    <w:rsid w:val="00C8081E"/>
    <w:rsid w:val="00C808FE"/>
    <w:rsid w:val="00C80CEE"/>
    <w:rsid w:val="00C81099"/>
    <w:rsid w:val="00C81151"/>
    <w:rsid w:val="00C814C2"/>
    <w:rsid w:val="00C8169F"/>
    <w:rsid w:val="00C81B4B"/>
    <w:rsid w:val="00C81F5E"/>
    <w:rsid w:val="00C81F69"/>
    <w:rsid w:val="00C82308"/>
    <w:rsid w:val="00C824B5"/>
    <w:rsid w:val="00C82512"/>
    <w:rsid w:val="00C827C9"/>
    <w:rsid w:val="00C82A02"/>
    <w:rsid w:val="00C82D1A"/>
    <w:rsid w:val="00C82EC2"/>
    <w:rsid w:val="00C82EDD"/>
    <w:rsid w:val="00C8318B"/>
    <w:rsid w:val="00C832F1"/>
    <w:rsid w:val="00C8335A"/>
    <w:rsid w:val="00C835C4"/>
    <w:rsid w:val="00C83677"/>
    <w:rsid w:val="00C83920"/>
    <w:rsid w:val="00C83943"/>
    <w:rsid w:val="00C83A84"/>
    <w:rsid w:val="00C83B7B"/>
    <w:rsid w:val="00C840D5"/>
    <w:rsid w:val="00C84803"/>
    <w:rsid w:val="00C84910"/>
    <w:rsid w:val="00C84B21"/>
    <w:rsid w:val="00C84E8C"/>
    <w:rsid w:val="00C84EB0"/>
    <w:rsid w:val="00C853C1"/>
    <w:rsid w:val="00C858BA"/>
    <w:rsid w:val="00C85F46"/>
    <w:rsid w:val="00C862A5"/>
    <w:rsid w:val="00C86340"/>
    <w:rsid w:val="00C866E6"/>
    <w:rsid w:val="00C868A1"/>
    <w:rsid w:val="00C86B8B"/>
    <w:rsid w:val="00C870B9"/>
    <w:rsid w:val="00C873FB"/>
    <w:rsid w:val="00C8746F"/>
    <w:rsid w:val="00C874CE"/>
    <w:rsid w:val="00C87857"/>
    <w:rsid w:val="00C87BBD"/>
    <w:rsid w:val="00C87CF7"/>
    <w:rsid w:val="00C90991"/>
    <w:rsid w:val="00C90C1C"/>
    <w:rsid w:val="00C90E62"/>
    <w:rsid w:val="00C911CA"/>
    <w:rsid w:val="00C91368"/>
    <w:rsid w:val="00C9142C"/>
    <w:rsid w:val="00C91635"/>
    <w:rsid w:val="00C91A73"/>
    <w:rsid w:val="00C91E6F"/>
    <w:rsid w:val="00C91EFB"/>
    <w:rsid w:val="00C922EF"/>
    <w:rsid w:val="00C92747"/>
    <w:rsid w:val="00C9275A"/>
    <w:rsid w:val="00C92A17"/>
    <w:rsid w:val="00C931F5"/>
    <w:rsid w:val="00C93251"/>
    <w:rsid w:val="00C933A4"/>
    <w:rsid w:val="00C93905"/>
    <w:rsid w:val="00C93B36"/>
    <w:rsid w:val="00C94029"/>
    <w:rsid w:val="00C94030"/>
    <w:rsid w:val="00C9456E"/>
    <w:rsid w:val="00C94AAC"/>
    <w:rsid w:val="00C9510B"/>
    <w:rsid w:val="00C951D9"/>
    <w:rsid w:val="00C952C0"/>
    <w:rsid w:val="00C95336"/>
    <w:rsid w:val="00C95BF3"/>
    <w:rsid w:val="00C95D40"/>
    <w:rsid w:val="00C96321"/>
    <w:rsid w:val="00C9667A"/>
    <w:rsid w:val="00C96868"/>
    <w:rsid w:val="00C96BD2"/>
    <w:rsid w:val="00C97697"/>
    <w:rsid w:val="00C97C48"/>
    <w:rsid w:val="00C97C8B"/>
    <w:rsid w:val="00C97D2F"/>
    <w:rsid w:val="00C97DE6"/>
    <w:rsid w:val="00C97FCE"/>
    <w:rsid w:val="00CA029B"/>
    <w:rsid w:val="00CA02EE"/>
    <w:rsid w:val="00CA0412"/>
    <w:rsid w:val="00CA08D3"/>
    <w:rsid w:val="00CA0E9E"/>
    <w:rsid w:val="00CA16BA"/>
    <w:rsid w:val="00CA17A8"/>
    <w:rsid w:val="00CA1A5D"/>
    <w:rsid w:val="00CA1D92"/>
    <w:rsid w:val="00CA1F6D"/>
    <w:rsid w:val="00CA2028"/>
    <w:rsid w:val="00CA2191"/>
    <w:rsid w:val="00CA23AD"/>
    <w:rsid w:val="00CA2681"/>
    <w:rsid w:val="00CA2D8A"/>
    <w:rsid w:val="00CA2F51"/>
    <w:rsid w:val="00CA319B"/>
    <w:rsid w:val="00CA320F"/>
    <w:rsid w:val="00CA35B7"/>
    <w:rsid w:val="00CA3C75"/>
    <w:rsid w:val="00CA3D22"/>
    <w:rsid w:val="00CA3D3D"/>
    <w:rsid w:val="00CA4A70"/>
    <w:rsid w:val="00CA4BC4"/>
    <w:rsid w:val="00CA4C63"/>
    <w:rsid w:val="00CA547D"/>
    <w:rsid w:val="00CA5AD6"/>
    <w:rsid w:val="00CA5C10"/>
    <w:rsid w:val="00CA61C5"/>
    <w:rsid w:val="00CA64F0"/>
    <w:rsid w:val="00CA6559"/>
    <w:rsid w:val="00CA6788"/>
    <w:rsid w:val="00CA6816"/>
    <w:rsid w:val="00CA6A6C"/>
    <w:rsid w:val="00CA6B93"/>
    <w:rsid w:val="00CA6BD8"/>
    <w:rsid w:val="00CA6D02"/>
    <w:rsid w:val="00CA6D88"/>
    <w:rsid w:val="00CA71AA"/>
    <w:rsid w:val="00CA783B"/>
    <w:rsid w:val="00CA7BBA"/>
    <w:rsid w:val="00CA7CCE"/>
    <w:rsid w:val="00CA7D2F"/>
    <w:rsid w:val="00CA7FC4"/>
    <w:rsid w:val="00CB0376"/>
    <w:rsid w:val="00CB0707"/>
    <w:rsid w:val="00CB08AF"/>
    <w:rsid w:val="00CB0C69"/>
    <w:rsid w:val="00CB14E7"/>
    <w:rsid w:val="00CB1814"/>
    <w:rsid w:val="00CB1A28"/>
    <w:rsid w:val="00CB1A7F"/>
    <w:rsid w:val="00CB1BD4"/>
    <w:rsid w:val="00CB1DA0"/>
    <w:rsid w:val="00CB1E62"/>
    <w:rsid w:val="00CB1F94"/>
    <w:rsid w:val="00CB206B"/>
    <w:rsid w:val="00CB20AF"/>
    <w:rsid w:val="00CB26C9"/>
    <w:rsid w:val="00CB26F1"/>
    <w:rsid w:val="00CB2840"/>
    <w:rsid w:val="00CB2A04"/>
    <w:rsid w:val="00CB2A39"/>
    <w:rsid w:val="00CB32AF"/>
    <w:rsid w:val="00CB33B4"/>
    <w:rsid w:val="00CB35C6"/>
    <w:rsid w:val="00CB37EC"/>
    <w:rsid w:val="00CB3825"/>
    <w:rsid w:val="00CB3A65"/>
    <w:rsid w:val="00CB3C95"/>
    <w:rsid w:val="00CB3CBD"/>
    <w:rsid w:val="00CB4050"/>
    <w:rsid w:val="00CB412F"/>
    <w:rsid w:val="00CB427C"/>
    <w:rsid w:val="00CB43E0"/>
    <w:rsid w:val="00CB4759"/>
    <w:rsid w:val="00CB4767"/>
    <w:rsid w:val="00CB48E9"/>
    <w:rsid w:val="00CB492F"/>
    <w:rsid w:val="00CB4A87"/>
    <w:rsid w:val="00CB4B57"/>
    <w:rsid w:val="00CB4BC5"/>
    <w:rsid w:val="00CB4EA1"/>
    <w:rsid w:val="00CB5035"/>
    <w:rsid w:val="00CB50FE"/>
    <w:rsid w:val="00CB5153"/>
    <w:rsid w:val="00CB53DD"/>
    <w:rsid w:val="00CB5405"/>
    <w:rsid w:val="00CB5444"/>
    <w:rsid w:val="00CB5667"/>
    <w:rsid w:val="00CB574A"/>
    <w:rsid w:val="00CB5A0F"/>
    <w:rsid w:val="00CB5F15"/>
    <w:rsid w:val="00CB614F"/>
    <w:rsid w:val="00CB6A31"/>
    <w:rsid w:val="00CB6CB0"/>
    <w:rsid w:val="00CB71DA"/>
    <w:rsid w:val="00CB74D4"/>
    <w:rsid w:val="00CB79F8"/>
    <w:rsid w:val="00CB7B49"/>
    <w:rsid w:val="00CC017B"/>
    <w:rsid w:val="00CC0406"/>
    <w:rsid w:val="00CC0514"/>
    <w:rsid w:val="00CC0654"/>
    <w:rsid w:val="00CC06F3"/>
    <w:rsid w:val="00CC0C28"/>
    <w:rsid w:val="00CC0D23"/>
    <w:rsid w:val="00CC108A"/>
    <w:rsid w:val="00CC12A4"/>
    <w:rsid w:val="00CC13E2"/>
    <w:rsid w:val="00CC1C30"/>
    <w:rsid w:val="00CC1CCC"/>
    <w:rsid w:val="00CC1D73"/>
    <w:rsid w:val="00CC1DF7"/>
    <w:rsid w:val="00CC2182"/>
    <w:rsid w:val="00CC2B45"/>
    <w:rsid w:val="00CC2C49"/>
    <w:rsid w:val="00CC32B4"/>
    <w:rsid w:val="00CC3340"/>
    <w:rsid w:val="00CC33BC"/>
    <w:rsid w:val="00CC36A8"/>
    <w:rsid w:val="00CC3831"/>
    <w:rsid w:val="00CC384B"/>
    <w:rsid w:val="00CC3A5E"/>
    <w:rsid w:val="00CC3E1E"/>
    <w:rsid w:val="00CC3F34"/>
    <w:rsid w:val="00CC402D"/>
    <w:rsid w:val="00CC405D"/>
    <w:rsid w:val="00CC41B4"/>
    <w:rsid w:val="00CC41C7"/>
    <w:rsid w:val="00CC4239"/>
    <w:rsid w:val="00CC49D6"/>
    <w:rsid w:val="00CC4A83"/>
    <w:rsid w:val="00CC4D08"/>
    <w:rsid w:val="00CC50F1"/>
    <w:rsid w:val="00CC5159"/>
    <w:rsid w:val="00CC5296"/>
    <w:rsid w:val="00CC5432"/>
    <w:rsid w:val="00CC54F4"/>
    <w:rsid w:val="00CC5540"/>
    <w:rsid w:val="00CC55D5"/>
    <w:rsid w:val="00CC5658"/>
    <w:rsid w:val="00CC567C"/>
    <w:rsid w:val="00CC5716"/>
    <w:rsid w:val="00CC5801"/>
    <w:rsid w:val="00CC5ACA"/>
    <w:rsid w:val="00CC5E02"/>
    <w:rsid w:val="00CC5F1B"/>
    <w:rsid w:val="00CC5F9A"/>
    <w:rsid w:val="00CC6142"/>
    <w:rsid w:val="00CC63AE"/>
    <w:rsid w:val="00CC6575"/>
    <w:rsid w:val="00CC6798"/>
    <w:rsid w:val="00CC6860"/>
    <w:rsid w:val="00CC6D24"/>
    <w:rsid w:val="00CC7438"/>
    <w:rsid w:val="00CC7621"/>
    <w:rsid w:val="00CC7866"/>
    <w:rsid w:val="00CD0237"/>
    <w:rsid w:val="00CD02BC"/>
    <w:rsid w:val="00CD02F5"/>
    <w:rsid w:val="00CD03AB"/>
    <w:rsid w:val="00CD06E8"/>
    <w:rsid w:val="00CD06FD"/>
    <w:rsid w:val="00CD0E8C"/>
    <w:rsid w:val="00CD0FF8"/>
    <w:rsid w:val="00CD14A0"/>
    <w:rsid w:val="00CD14B4"/>
    <w:rsid w:val="00CD14DF"/>
    <w:rsid w:val="00CD1A46"/>
    <w:rsid w:val="00CD1AE9"/>
    <w:rsid w:val="00CD1B10"/>
    <w:rsid w:val="00CD1F77"/>
    <w:rsid w:val="00CD2058"/>
    <w:rsid w:val="00CD2083"/>
    <w:rsid w:val="00CD23A4"/>
    <w:rsid w:val="00CD2513"/>
    <w:rsid w:val="00CD262F"/>
    <w:rsid w:val="00CD27F9"/>
    <w:rsid w:val="00CD28C2"/>
    <w:rsid w:val="00CD28FE"/>
    <w:rsid w:val="00CD2902"/>
    <w:rsid w:val="00CD2E2C"/>
    <w:rsid w:val="00CD32A8"/>
    <w:rsid w:val="00CD33E8"/>
    <w:rsid w:val="00CD3443"/>
    <w:rsid w:val="00CD359F"/>
    <w:rsid w:val="00CD35A5"/>
    <w:rsid w:val="00CD36D2"/>
    <w:rsid w:val="00CD3888"/>
    <w:rsid w:val="00CD38DA"/>
    <w:rsid w:val="00CD3C9A"/>
    <w:rsid w:val="00CD3EF4"/>
    <w:rsid w:val="00CD4319"/>
    <w:rsid w:val="00CD433A"/>
    <w:rsid w:val="00CD440B"/>
    <w:rsid w:val="00CD45D9"/>
    <w:rsid w:val="00CD4957"/>
    <w:rsid w:val="00CD49B9"/>
    <w:rsid w:val="00CD4BCA"/>
    <w:rsid w:val="00CD4F27"/>
    <w:rsid w:val="00CD5269"/>
    <w:rsid w:val="00CD5421"/>
    <w:rsid w:val="00CD5684"/>
    <w:rsid w:val="00CD5AA1"/>
    <w:rsid w:val="00CD5BC4"/>
    <w:rsid w:val="00CD5C2E"/>
    <w:rsid w:val="00CD6144"/>
    <w:rsid w:val="00CD693C"/>
    <w:rsid w:val="00CD6CF4"/>
    <w:rsid w:val="00CD6D7B"/>
    <w:rsid w:val="00CD6F76"/>
    <w:rsid w:val="00CD70CF"/>
    <w:rsid w:val="00CD7149"/>
    <w:rsid w:val="00CD76CC"/>
    <w:rsid w:val="00CD7731"/>
    <w:rsid w:val="00CD781D"/>
    <w:rsid w:val="00CD7B0C"/>
    <w:rsid w:val="00CD7B49"/>
    <w:rsid w:val="00CD7F26"/>
    <w:rsid w:val="00CE07E9"/>
    <w:rsid w:val="00CE092E"/>
    <w:rsid w:val="00CE0B76"/>
    <w:rsid w:val="00CE0B7A"/>
    <w:rsid w:val="00CE151A"/>
    <w:rsid w:val="00CE1896"/>
    <w:rsid w:val="00CE1966"/>
    <w:rsid w:val="00CE1C7F"/>
    <w:rsid w:val="00CE1E9E"/>
    <w:rsid w:val="00CE1F0C"/>
    <w:rsid w:val="00CE1F69"/>
    <w:rsid w:val="00CE201C"/>
    <w:rsid w:val="00CE21B4"/>
    <w:rsid w:val="00CE271B"/>
    <w:rsid w:val="00CE2AEA"/>
    <w:rsid w:val="00CE2E9A"/>
    <w:rsid w:val="00CE3105"/>
    <w:rsid w:val="00CE324E"/>
    <w:rsid w:val="00CE346B"/>
    <w:rsid w:val="00CE35F0"/>
    <w:rsid w:val="00CE399D"/>
    <w:rsid w:val="00CE3CE9"/>
    <w:rsid w:val="00CE3E04"/>
    <w:rsid w:val="00CE41AC"/>
    <w:rsid w:val="00CE4212"/>
    <w:rsid w:val="00CE43D6"/>
    <w:rsid w:val="00CE45D4"/>
    <w:rsid w:val="00CE47C9"/>
    <w:rsid w:val="00CE49EA"/>
    <w:rsid w:val="00CE4AD1"/>
    <w:rsid w:val="00CE4BDC"/>
    <w:rsid w:val="00CE5ABE"/>
    <w:rsid w:val="00CE5B92"/>
    <w:rsid w:val="00CE5CBC"/>
    <w:rsid w:val="00CE5CCA"/>
    <w:rsid w:val="00CE6405"/>
    <w:rsid w:val="00CE652A"/>
    <w:rsid w:val="00CE6F17"/>
    <w:rsid w:val="00CE7039"/>
    <w:rsid w:val="00CE7205"/>
    <w:rsid w:val="00CE7498"/>
    <w:rsid w:val="00CE7529"/>
    <w:rsid w:val="00CE752F"/>
    <w:rsid w:val="00CE7653"/>
    <w:rsid w:val="00CE7A37"/>
    <w:rsid w:val="00CE7DAC"/>
    <w:rsid w:val="00CF0518"/>
    <w:rsid w:val="00CF0664"/>
    <w:rsid w:val="00CF0744"/>
    <w:rsid w:val="00CF07B2"/>
    <w:rsid w:val="00CF07B3"/>
    <w:rsid w:val="00CF07D7"/>
    <w:rsid w:val="00CF0923"/>
    <w:rsid w:val="00CF0976"/>
    <w:rsid w:val="00CF0A8B"/>
    <w:rsid w:val="00CF0ACA"/>
    <w:rsid w:val="00CF0BCA"/>
    <w:rsid w:val="00CF0D4F"/>
    <w:rsid w:val="00CF0DA2"/>
    <w:rsid w:val="00CF0EF4"/>
    <w:rsid w:val="00CF10B9"/>
    <w:rsid w:val="00CF116D"/>
    <w:rsid w:val="00CF135D"/>
    <w:rsid w:val="00CF199C"/>
    <w:rsid w:val="00CF1D72"/>
    <w:rsid w:val="00CF1E71"/>
    <w:rsid w:val="00CF24A8"/>
    <w:rsid w:val="00CF24C9"/>
    <w:rsid w:val="00CF26E7"/>
    <w:rsid w:val="00CF3011"/>
    <w:rsid w:val="00CF3451"/>
    <w:rsid w:val="00CF36A9"/>
    <w:rsid w:val="00CF3C90"/>
    <w:rsid w:val="00CF3F5C"/>
    <w:rsid w:val="00CF410A"/>
    <w:rsid w:val="00CF4157"/>
    <w:rsid w:val="00CF4354"/>
    <w:rsid w:val="00CF4598"/>
    <w:rsid w:val="00CF45ED"/>
    <w:rsid w:val="00CF488F"/>
    <w:rsid w:val="00CF4C8B"/>
    <w:rsid w:val="00CF4CB6"/>
    <w:rsid w:val="00CF4DD6"/>
    <w:rsid w:val="00CF50D0"/>
    <w:rsid w:val="00CF533A"/>
    <w:rsid w:val="00CF5492"/>
    <w:rsid w:val="00CF589B"/>
    <w:rsid w:val="00CF58E7"/>
    <w:rsid w:val="00CF5BCF"/>
    <w:rsid w:val="00CF63B9"/>
    <w:rsid w:val="00CF67CB"/>
    <w:rsid w:val="00CF6933"/>
    <w:rsid w:val="00CF6A72"/>
    <w:rsid w:val="00CF701A"/>
    <w:rsid w:val="00CF70E8"/>
    <w:rsid w:val="00CF7227"/>
    <w:rsid w:val="00CF74EF"/>
    <w:rsid w:val="00CF7809"/>
    <w:rsid w:val="00CF7F2F"/>
    <w:rsid w:val="00D0008E"/>
    <w:rsid w:val="00D000C0"/>
    <w:rsid w:val="00D002CB"/>
    <w:rsid w:val="00D00802"/>
    <w:rsid w:val="00D008B4"/>
    <w:rsid w:val="00D01155"/>
    <w:rsid w:val="00D011F6"/>
    <w:rsid w:val="00D01356"/>
    <w:rsid w:val="00D0157E"/>
    <w:rsid w:val="00D01760"/>
    <w:rsid w:val="00D01B65"/>
    <w:rsid w:val="00D01BB6"/>
    <w:rsid w:val="00D01E7D"/>
    <w:rsid w:val="00D021AA"/>
    <w:rsid w:val="00D02247"/>
    <w:rsid w:val="00D02653"/>
    <w:rsid w:val="00D02A41"/>
    <w:rsid w:val="00D02B1D"/>
    <w:rsid w:val="00D02C5C"/>
    <w:rsid w:val="00D02EEC"/>
    <w:rsid w:val="00D02F7D"/>
    <w:rsid w:val="00D032B4"/>
    <w:rsid w:val="00D03351"/>
    <w:rsid w:val="00D03420"/>
    <w:rsid w:val="00D034BD"/>
    <w:rsid w:val="00D036B0"/>
    <w:rsid w:val="00D036FF"/>
    <w:rsid w:val="00D03A48"/>
    <w:rsid w:val="00D03AAB"/>
    <w:rsid w:val="00D040D9"/>
    <w:rsid w:val="00D042D0"/>
    <w:rsid w:val="00D04547"/>
    <w:rsid w:val="00D045F4"/>
    <w:rsid w:val="00D0496F"/>
    <w:rsid w:val="00D051C4"/>
    <w:rsid w:val="00D05308"/>
    <w:rsid w:val="00D059A3"/>
    <w:rsid w:val="00D05EA3"/>
    <w:rsid w:val="00D05F07"/>
    <w:rsid w:val="00D05FA1"/>
    <w:rsid w:val="00D06085"/>
    <w:rsid w:val="00D0612D"/>
    <w:rsid w:val="00D06232"/>
    <w:rsid w:val="00D06310"/>
    <w:rsid w:val="00D063F7"/>
    <w:rsid w:val="00D0654D"/>
    <w:rsid w:val="00D06637"/>
    <w:rsid w:val="00D06AE9"/>
    <w:rsid w:val="00D06F71"/>
    <w:rsid w:val="00D071D8"/>
    <w:rsid w:val="00D0739D"/>
    <w:rsid w:val="00D07428"/>
    <w:rsid w:val="00D075CF"/>
    <w:rsid w:val="00D0774C"/>
    <w:rsid w:val="00D07857"/>
    <w:rsid w:val="00D07A0E"/>
    <w:rsid w:val="00D07D19"/>
    <w:rsid w:val="00D100CB"/>
    <w:rsid w:val="00D10156"/>
    <w:rsid w:val="00D101F8"/>
    <w:rsid w:val="00D102EC"/>
    <w:rsid w:val="00D10410"/>
    <w:rsid w:val="00D10865"/>
    <w:rsid w:val="00D10EF5"/>
    <w:rsid w:val="00D11030"/>
    <w:rsid w:val="00D1109B"/>
    <w:rsid w:val="00D115EB"/>
    <w:rsid w:val="00D11789"/>
    <w:rsid w:val="00D118C0"/>
    <w:rsid w:val="00D11AF5"/>
    <w:rsid w:val="00D11D71"/>
    <w:rsid w:val="00D1205C"/>
    <w:rsid w:val="00D126FF"/>
    <w:rsid w:val="00D127AD"/>
    <w:rsid w:val="00D127D6"/>
    <w:rsid w:val="00D128DD"/>
    <w:rsid w:val="00D12990"/>
    <w:rsid w:val="00D129AB"/>
    <w:rsid w:val="00D12C3F"/>
    <w:rsid w:val="00D12E9C"/>
    <w:rsid w:val="00D134B1"/>
    <w:rsid w:val="00D137E0"/>
    <w:rsid w:val="00D13AC6"/>
    <w:rsid w:val="00D13CC3"/>
    <w:rsid w:val="00D13E0E"/>
    <w:rsid w:val="00D14532"/>
    <w:rsid w:val="00D149E4"/>
    <w:rsid w:val="00D14AE3"/>
    <w:rsid w:val="00D14F19"/>
    <w:rsid w:val="00D15411"/>
    <w:rsid w:val="00D155F3"/>
    <w:rsid w:val="00D15B0D"/>
    <w:rsid w:val="00D15B2C"/>
    <w:rsid w:val="00D15BF6"/>
    <w:rsid w:val="00D15C95"/>
    <w:rsid w:val="00D15D00"/>
    <w:rsid w:val="00D15D8E"/>
    <w:rsid w:val="00D15DBB"/>
    <w:rsid w:val="00D1617F"/>
    <w:rsid w:val="00D161C3"/>
    <w:rsid w:val="00D1640A"/>
    <w:rsid w:val="00D16A5F"/>
    <w:rsid w:val="00D16B1A"/>
    <w:rsid w:val="00D16D9E"/>
    <w:rsid w:val="00D16F29"/>
    <w:rsid w:val="00D17193"/>
    <w:rsid w:val="00D17557"/>
    <w:rsid w:val="00D177CF"/>
    <w:rsid w:val="00D17929"/>
    <w:rsid w:val="00D1795F"/>
    <w:rsid w:val="00D17BBB"/>
    <w:rsid w:val="00D17D36"/>
    <w:rsid w:val="00D200AA"/>
    <w:rsid w:val="00D20238"/>
    <w:rsid w:val="00D205A4"/>
    <w:rsid w:val="00D20ABB"/>
    <w:rsid w:val="00D20AFC"/>
    <w:rsid w:val="00D20B21"/>
    <w:rsid w:val="00D20C69"/>
    <w:rsid w:val="00D20DA5"/>
    <w:rsid w:val="00D20FD8"/>
    <w:rsid w:val="00D21071"/>
    <w:rsid w:val="00D210C0"/>
    <w:rsid w:val="00D21166"/>
    <w:rsid w:val="00D214A7"/>
    <w:rsid w:val="00D21786"/>
    <w:rsid w:val="00D21A88"/>
    <w:rsid w:val="00D21B3F"/>
    <w:rsid w:val="00D21CEE"/>
    <w:rsid w:val="00D21F35"/>
    <w:rsid w:val="00D223A3"/>
    <w:rsid w:val="00D22499"/>
    <w:rsid w:val="00D22A5C"/>
    <w:rsid w:val="00D22A6E"/>
    <w:rsid w:val="00D22B11"/>
    <w:rsid w:val="00D22C35"/>
    <w:rsid w:val="00D22C6B"/>
    <w:rsid w:val="00D22DB1"/>
    <w:rsid w:val="00D236BB"/>
    <w:rsid w:val="00D2406F"/>
    <w:rsid w:val="00D2460A"/>
    <w:rsid w:val="00D24759"/>
    <w:rsid w:val="00D24D89"/>
    <w:rsid w:val="00D24E53"/>
    <w:rsid w:val="00D251CB"/>
    <w:rsid w:val="00D25312"/>
    <w:rsid w:val="00D254FD"/>
    <w:rsid w:val="00D25635"/>
    <w:rsid w:val="00D2573C"/>
    <w:rsid w:val="00D25D15"/>
    <w:rsid w:val="00D25D65"/>
    <w:rsid w:val="00D261B6"/>
    <w:rsid w:val="00D26492"/>
    <w:rsid w:val="00D26593"/>
    <w:rsid w:val="00D267D0"/>
    <w:rsid w:val="00D2685F"/>
    <w:rsid w:val="00D268FD"/>
    <w:rsid w:val="00D2701A"/>
    <w:rsid w:val="00D2705C"/>
    <w:rsid w:val="00D270A9"/>
    <w:rsid w:val="00D2748D"/>
    <w:rsid w:val="00D2764C"/>
    <w:rsid w:val="00D27B8B"/>
    <w:rsid w:val="00D27BDA"/>
    <w:rsid w:val="00D27C3D"/>
    <w:rsid w:val="00D27DD2"/>
    <w:rsid w:val="00D27E6D"/>
    <w:rsid w:val="00D27F01"/>
    <w:rsid w:val="00D27F9E"/>
    <w:rsid w:val="00D27FCD"/>
    <w:rsid w:val="00D306D5"/>
    <w:rsid w:val="00D30826"/>
    <w:rsid w:val="00D30BBE"/>
    <w:rsid w:val="00D30CB1"/>
    <w:rsid w:val="00D30E35"/>
    <w:rsid w:val="00D31027"/>
    <w:rsid w:val="00D310CF"/>
    <w:rsid w:val="00D31230"/>
    <w:rsid w:val="00D31520"/>
    <w:rsid w:val="00D318D5"/>
    <w:rsid w:val="00D318E1"/>
    <w:rsid w:val="00D31CE9"/>
    <w:rsid w:val="00D31DA7"/>
    <w:rsid w:val="00D31E10"/>
    <w:rsid w:val="00D31FFC"/>
    <w:rsid w:val="00D32343"/>
    <w:rsid w:val="00D324EF"/>
    <w:rsid w:val="00D32726"/>
    <w:rsid w:val="00D327E8"/>
    <w:rsid w:val="00D32834"/>
    <w:rsid w:val="00D32A43"/>
    <w:rsid w:val="00D32B49"/>
    <w:rsid w:val="00D32C51"/>
    <w:rsid w:val="00D32D39"/>
    <w:rsid w:val="00D32D79"/>
    <w:rsid w:val="00D32DD6"/>
    <w:rsid w:val="00D32DFC"/>
    <w:rsid w:val="00D32EE1"/>
    <w:rsid w:val="00D32F07"/>
    <w:rsid w:val="00D32FAA"/>
    <w:rsid w:val="00D3305D"/>
    <w:rsid w:val="00D3310F"/>
    <w:rsid w:val="00D33156"/>
    <w:rsid w:val="00D3337F"/>
    <w:rsid w:val="00D33907"/>
    <w:rsid w:val="00D3390F"/>
    <w:rsid w:val="00D33AA2"/>
    <w:rsid w:val="00D33D65"/>
    <w:rsid w:val="00D33D9C"/>
    <w:rsid w:val="00D33E91"/>
    <w:rsid w:val="00D345A6"/>
    <w:rsid w:val="00D34ACE"/>
    <w:rsid w:val="00D34AD6"/>
    <w:rsid w:val="00D34B02"/>
    <w:rsid w:val="00D34BE8"/>
    <w:rsid w:val="00D34F8E"/>
    <w:rsid w:val="00D35009"/>
    <w:rsid w:val="00D352A9"/>
    <w:rsid w:val="00D354AF"/>
    <w:rsid w:val="00D3573B"/>
    <w:rsid w:val="00D35B73"/>
    <w:rsid w:val="00D364BA"/>
    <w:rsid w:val="00D364CB"/>
    <w:rsid w:val="00D36A57"/>
    <w:rsid w:val="00D372CE"/>
    <w:rsid w:val="00D37A79"/>
    <w:rsid w:val="00D37E35"/>
    <w:rsid w:val="00D40022"/>
    <w:rsid w:val="00D401B7"/>
    <w:rsid w:val="00D404DC"/>
    <w:rsid w:val="00D40A21"/>
    <w:rsid w:val="00D40CED"/>
    <w:rsid w:val="00D40CFC"/>
    <w:rsid w:val="00D40E95"/>
    <w:rsid w:val="00D40F15"/>
    <w:rsid w:val="00D411D9"/>
    <w:rsid w:val="00D4136A"/>
    <w:rsid w:val="00D41379"/>
    <w:rsid w:val="00D4169D"/>
    <w:rsid w:val="00D41940"/>
    <w:rsid w:val="00D41C8C"/>
    <w:rsid w:val="00D41D2F"/>
    <w:rsid w:val="00D41F78"/>
    <w:rsid w:val="00D4210A"/>
    <w:rsid w:val="00D423F0"/>
    <w:rsid w:val="00D42648"/>
    <w:rsid w:val="00D429E4"/>
    <w:rsid w:val="00D42A8A"/>
    <w:rsid w:val="00D42F03"/>
    <w:rsid w:val="00D43300"/>
    <w:rsid w:val="00D43397"/>
    <w:rsid w:val="00D43419"/>
    <w:rsid w:val="00D43443"/>
    <w:rsid w:val="00D43A6A"/>
    <w:rsid w:val="00D43ACD"/>
    <w:rsid w:val="00D44562"/>
    <w:rsid w:val="00D44735"/>
    <w:rsid w:val="00D44882"/>
    <w:rsid w:val="00D448A1"/>
    <w:rsid w:val="00D448B8"/>
    <w:rsid w:val="00D44A59"/>
    <w:rsid w:val="00D44BBD"/>
    <w:rsid w:val="00D453A5"/>
    <w:rsid w:val="00D45865"/>
    <w:rsid w:val="00D45D30"/>
    <w:rsid w:val="00D464FB"/>
    <w:rsid w:val="00D46A04"/>
    <w:rsid w:val="00D46DE3"/>
    <w:rsid w:val="00D46EAF"/>
    <w:rsid w:val="00D471C9"/>
    <w:rsid w:val="00D4734E"/>
    <w:rsid w:val="00D473AB"/>
    <w:rsid w:val="00D47509"/>
    <w:rsid w:val="00D4773A"/>
    <w:rsid w:val="00D478FD"/>
    <w:rsid w:val="00D47B7C"/>
    <w:rsid w:val="00D50013"/>
    <w:rsid w:val="00D501E0"/>
    <w:rsid w:val="00D503F4"/>
    <w:rsid w:val="00D50532"/>
    <w:rsid w:val="00D50699"/>
    <w:rsid w:val="00D50940"/>
    <w:rsid w:val="00D50943"/>
    <w:rsid w:val="00D50B65"/>
    <w:rsid w:val="00D50FD9"/>
    <w:rsid w:val="00D510EA"/>
    <w:rsid w:val="00D510FB"/>
    <w:rsid w:val="00D51230"/>
    <w:rsid w:val="00D514FC"/>
    <w:rsid w:val="00D51540"/>
    <w:rsid w:val="00D51669"/>
    <w:rsid w:val="00D51AD7"/>
    <w:rsid w:val="00D52663"/>
    <w:rsid w:val="00D5290A"/>
    <w:rsid w:val="00D52B8C"/>
    <w:rsid w:val="00D53CBF"/>
    <w:rsid w:val="00D54202"/>
    <w:rsid w:val="00D54306"/>
    <w:rsid w:val="00D550B3"/>
    <w:rsid w:val="00D5541B"/>
    <w:rsid w:val="00D55504"/>
    <w:rsid w:val="00D555B6"/>
    <w:rsid w:val="00D559F2"/>
    <w:rsid w:val="00D55ADF"/>
    <w:rsid w:val="00D55B5B"/>
    <w:rsid w:val="00D55C49"/>
    <w:rsid w:val="00D56369"/>
    <w:rsid w:val="00D5658D"/>
    <w:rsid w:val="00D56690"/>
    <w:rsid w:val="00D56BAE"/>
    <w:rsid w:val="00D57244"/>
    <w:rsid w:val="00D572B8"/>
    <w:rsid w:val="00D575E8"/>
    <w:rsid w:val="00D57936"/>
    <w:rsid w:val="00D57BCF"/>
    <w:rsid w:val="00D60032"/>
    <w:rsid w:val="00D60701"/>
    <w:rsid w:val="00D609AA"/>
    <w:rsid w:val="00D60D2D"/>
    <w:rsid w:val="00D61829"/>
    <w:rsid w:val="00D6188C"/>
    <w:rsid w:val="00D61A25"/>
    <w:rsid w:val="00D61B96"/>
    <w:rsid w:val="00D61CAB"/>
    <w:rsid w:val="00D620F5"/>
    <w:rsid w:val="00D62120"/>
    <w:rsid w:val="00D622CE"/>
    <w:rsid w:val="00D62356"/>
    <w:rsid w:val="00D624DD"/>
    <w:rsid w:val="00D62661"/>
    <w:rsid w:val="00D626ED"/>
    <w:rsid w:val="00D62AA2"/>
    <w:rsid w:val="00D62B06"/>
    <w:rsid w:val="00D62BCA"/>
    <w:rsid w:val="00D62C11"/>
    <w:rsid w:val="00D63237"/>
    <w:rsid w:val="00D6323A"/>
    <w:rsid w:val="00D63B43"/>
    <w:rsid w:val="00D63F8D"/>
    <w:rsid w:val="00D642FA"/>
    <w:rsid w:val="00D64569"/>
    <w:rsid w:val="00D648AF"/>
    <w:rsid w:val="00D65505"/>
    <w:rsid w:val="00D65C98"/>
    <w:rsid w:val="00D65E79"/>
    <w:rsid w:val="00D6632B"/>
    <w:rsid w:val="00D66407"/>
    <w:rsid w:val="00D6664C"/>
    <w:rsid w:val="00D666DA"/>
    <w:rsid w:val="00D66C86"/>
    <w:rsid w:val="00D66C98"/>
    <w:rsid w:val="00D66FFC"/>
    <w:rsid w:val="00D6707B"/>
    <w:rsid w:val="00D67586"/>
    <w:rsid w:val="00D67795"/>
    <w:rsid w:val="00D67B15"/>
    <w:rsid w:val="00D67B90"/>
    <w:rsid w:val="00D702F3"/>
    <w:rsid w:val="00D70D62"/>
    <w:rsid w:val="00D70E5D"/>
    <w:rsid w:val="00D70EA3"/>
    <w:rsid w:val="00D71074"/>
    <w:rsid w:val="00D710C9"/>
    <w:rsid w:val="00D71B43"/>
    <w:rsid w:val="00D71D88"/>
    <w:rsid w:val="00D71E75"/>
    <w:rsid w:val="00D72173"/>
    <w:rsid w:val="00D7229B"/>
    <w:rsid w:val="00D722CB"/>
    <w:rsid w:val="00D7250B"/>
    <w:rsid w:val="00D72AEF"/>
    <w:rsid w:val="00D72CE6"/>
    <w:rsid w:val="00D73324"/>
    <w:rsid w:val="00D73992"/>
    <w:rsid w:val="00D740EA"/>
    <w:rsid w:val="00D740EF"/>
    <w:rsid w:val="00D7438A"/>
    <w:rsid w:val="00D743E5"/>
    <w:rsid w:val="00D7443A"/>
    <w:rsid w:val="00D74B05"/>
    <w:rsid w:val="00D75309"/>
    <w:rsid w:val="00D75646"/>
    <w:rsid w:val="00D756E2"/>
    <w:rsid w:val="00D75AC5"/>
    <w:rsid w:val="00D75DC8"/>
    <w:rsid w:val="00D75E13"/>
    <w:rsid w:val="00D75F1D"/>
    <w:rsid w:val="00D75FF0"/>
    <w:rsid w:val="00D76506"/>
    <w:rsid w:val="00D76545"/>
    <w:rsid w:val="00D76734"/>
    <w:rsid w:val="00D76EA7"/>
    <w:rsid w:val="00D76FF6"/>
    <w:rsid w:val="00D7728F"/>
    <w:rsid w:val="00D775DF"/>
    <w:rsid w:val="00D7775F"/>
    <w:rsid w:val="00D77E26"/>
    <w:rsid w:val="00D77E4F"/>
    <w:rsid w:val="00D77E8A"/>
    <w:rsid w:val="00D77F7D"/>
    <w:rsid w:val="00D8029E"/>
    <w:rsid w:val="00D8070C"/>
    <w:rsid w:val="00D807CB"/>
    <w:rsid w:val="00D80851"/>
    <w:rsid w:val="00D80FC7"/>
    <w:rsid w:val="00D81399"/>
    <w:rsid w:val="00D813DB"/>
    <w:rsid w:val="00D816D0"/>
    <w:rsid w:val="00D81909"/>
    <w:rsid w:val="00D81BDD"/>
    <w:rsid w:val="00D81D62"/>
    <w:rsid w:val="00D81DE5"/>
    <w:rsid w:val="00D82207"/>
    <w:rsid w:val="00D8227F"/>
    <w:rsid w:val="00D822D7"/>
    <w:rsid w:val="00D82AFC"/>
    <w:rsid w:val="00D82D56"/>
    <w:rsid w:val="00D82E16"/>
    <w:rsid w:val="00D83565"/>
    <w:rsid w:val="00D83926"/>
    <w:rsid w:val="00D83A96"/>
    <w:rsid w:val="00D83FFF"/>
    <w:rsid w:val="00D840DE"/>
    <w:rsid w:val="00D846D8"/>
    <w:rsid w:val="00D84AD2"/>
    <w:rsid w:val="00D84C00"/>
    <w:rsid w:val="00D84C6F"/>
    <w:rsid w:val="00D84C7E"/>
    <w:rsid w:val="00D84CA4"/>
    <w:rsid w:val="00D84D67"/>
    <w:rsid w:val="00D85481"/>
    <w:rsid w:val="00D85979"/>
    <w:rsid w:val="00D85D70"/>
    <w:rsid w:val="00D85F72"/>
    <w:rsid w:val="00D85FCF"/>
    <w:rsid w:val="00D8629F"/>
    <w:rsid w:val="00D864A5"/>
    <w:rsid w:val="00D86A48"/>
    <w:rsid w:val="00D86AE5"/>
    <w:rsid w:val="00D870C8"/>
    <w:rsid w:val="00D8765A"/>
    <w:rsid w:val="00D87B12"/>
    <w:rsid w:val="00D87B1C"/>
    <w:rsid w:val="00D87CAE"/>
    <w:rsid w:val="00D87D54"/>
    <w:rsid w:val="00D87F61"/>
    <w:rsid w:val="00D903F5"/>
    <w:rsid w:val="00D906FA"/>
    <w:rsid w:val="00D908DD"/>
    <w:rsid w:val="00D908E5"/>
    <w:rsid w:val="00D90926"/>
    <w:rsid w:val="00D90D99"/>
    <w:rsid w:val="00D90ED9"/>
    <w:rsid w:val="00D91021"/>
    <w:rsid w:val="00D910F0"/>
    <w:rsid w:val="00D91390"/>
    <w:rsid w:val="00D91728"/>
    <w:rsid w:val="00D91852"/>
    <w:rsid w:val="00D920F7"/>
    <w:rsid w:val="00D92105"/>
    <w:rsid w:val="00D93383"/>
    <w:rsid w:val="00D93551"/>
    <w:rsid w:val="00D9369C"/>
    <w:rsid w:val="00D938B8"/>
    <w:rsid w:val="00D93DD9"/>
    <w:rsid w:val="00D93E3F"/>
    <w:rsid w:val="00D93E5B"/>
    <w:rsid w:val="00D940EF"/>
    <w:rsid w:val="00D9427E"/>
    <w:rsid w:val="00D948CE"/>
    <w:rsid w:val="00D94BDE"/>
    <w:rsid w:val="00D94D0E"/>
    <w:rsid w:val="00D94EB1"/>
    <w:rsid w:val="00D9513D"/>
    <w:rsid w:val="00D951E5"/>
    <w:rsid w:val="00D9561C"/>
    <w:rsid w:val="00D95681"/>
    <w:rsid w:val="00D95712"/>
    <w:rsid w:val="00D95986"/>
    <w:rsid w:val="00D959B3"/>
    <w:rsid w:val="00D95A1E"/>
    <w:rsid w:val="00D95C5D"/>
    <w:rsid w:val="00D95EBC"/>
    <w:rsid w:val="00D961A6"/>
    <w:rsid w:val="00D96620"/>
    <w:rsid w:val="00D96715"/>
    <w:rsid w:val="00D9672C"/>
    <w:rsid w:val="00D96878"/>
    <w:rsid w:val="00D968E3"/>
    <w:rsid w:val="00D96AE4"/>
    <w:rsid w:val="00D96D9B"/>
    <w:rsid w:val="00D96DF3"/>
    <w:rsid w:val="00D971C0"/>
    <w:rsid w:val="00D971E5"/>
    <w:rsid w:val="00D97409"/>
    <w:rsid w:val="00D97898"/>
    <w:rsid w:val="00D97962"/>
    <w:rsid w:val="00D979B4"/>
    <w:rsid w:val="00D97AD6"/>
    <w:rsid w:val="00D97BB4"/>
    <w:rsid w:val="00DA028B"/>
    <w:rsid w:val="00DA044D"/>
    <w:rsid w:val="00DA0493"/>
    <w:rsid w:val="00DA04E7"/>
    <w:rsid w:val="00DA077E"/>
    <w:rsid w:val="00DA0899"/>
    <w:rsid w:val="00DA08C1"/>
    <w:rsid w:val="00DA0F61"/>
    <w:rsid w:val="00DA0F6D"/>
    <w:rsid w:val="00DA1608"/>
    <w:rsid w:val="00DA172D"/>
    <w:rsid w:val="00DA1AB4"/>
    <w:rsid w:val="00DA1AD2"/>
    <w:rsid w:val="00DA1C38"/>
    <w:rsid w:val="00DA21C1"/>
    <w:rsid w:val="00DA2288"/>
    <w:rsid w:val="00DA232E"/>
    <w:rsid w:val="00DA242F"/>
    <w:rsid w:val="00DA26BE"/>
    <w:rsid w:val="00DA2907"/>
    <w:rsid w:val="00DA2AD9"/>
    <w:rsid w:val="00DA2FBE"/>
    <w:rsid w:val="00DA2FCD"/>
    <w:rsid w:val="00DA3016"/>
    <w:rsid w:val="00DA30E4"/>
    <w:rsid w:val="00DA3211"/>
    <w:rsid w:val="00DA3322"/>
    <w:rsid w:val="00DA36E7"/>
    <w:rsid w:val="00DA419B"/>
    <w:rsid w:val="00DA41C5"/>
    <w:rsid w:val="00DA4602"/>
    <w:rsid w:val="00DA4649"/>
    <w:rsid w:val="00DA48B2"/>
    <w:rsid w:val="00DA4968"/>
    <w:rsid w:val="00DA4970"/>
    <w:rsid w:val="00DA4981"/>
    <w:rsid w:val="00DA4A47"/>
    <w:rsid w:val="00DA4B01"/>
    <w:rsid w:val="00DA4BDC"/>
    <w:rsid w:val="00DA4CAB"/>
    <w:rsid w:val="00DA4D60"/>
    <w:rsid w:val="00DA4E4A"/>
    <w:rsid w:val="00DA4F4C"/>
    <w:rsid w:val="00DA504E"/>
    <w:rsid w:val="00DA520D"/>
    <w:rsid w:val="00DA560C"/>
    <w:rsid w:val="00DA5882"/>
    <w:rsid w:val="00DA64A2"/>
    <w:rsid w:val="00DA64AC"/>
    <w:rsid w:val="00DA65BF"/>
    <w:rsid w:val="00DA660F"/>
    <w:rsid w:val="00DA6B63"/>
    <w:rsid w:val="00DA6F03"/>
    <w:rsid w:val="00DA749B"/>
    <w:rsid w:val="00DA7A27"/>
    <w:rsid w:val="00DB00C2"/>
    <w:rsid w:val="00DB027C"/>
    <w:rsid w:val="00DB06C2"/>
    <w:rsid w:val="00DB0716"/>
    <w:rsid w:val="00DB07E4"/>
    <w:rsid w:val="00DB09AE"/>
    <w:rsid w:val="00DB0BCC"/>
    <w:rsid w:val="00DB0BDF"/>
    <w:rsid w:val="00DB0EF5"/>
    <w:rsid w:val="00DB1083"/>
    <w:rsid w:val="00DB11A9"/>
    <w:rsid w:val="00DB11C9"/>
    <w:rsid w:val="00DB1397"/>
    <w:rsid w:val="00DB15CA"/>
    <w:rsid w:val="00DB1821"/>
    <w:rsid w:val="00DB1993"/>
    <w:rsid w:val="00DB1B65"/>
    <w:rsid w:val="00DB1E57"/>
    <w:rsid w:val="00DB20DB"/>
    <w:rsid w:val="00DB240B"/>
    <w:rsid w:val="00DB24DC"/>
    <w:rsid w:val="00DB24E0"/>
    <w:rsid w:val="00DB258E"/>
    <w:rsid w:val="00DB2DCE"/>
    <w:rsid w:val="00DB2F2F"/>
    <w:rsid w:val="00DB36A5"/>
    <w:rsid w:val="00DB3911"/>
    <w:rsid w:val="00DB3A38"/>
    <w:rsid w:val="00DB3C8C"/>
    <w:rsid w:val="00DB3F83"/>
    <w:rsid w:val="00DB46EE"/>
    <w:rsid w:val="00DB49E0"/>
    <w:rsid w:val="00DB49FD"/>
    <w:rsid w:val="00DB4B4D"/>
    <w:rsid w:val="00DB4D0E"/>
    <w:rsid w:val="00DB522F"/>
    <w:rsid w:val="00DB5401"/>
    <w:rsid w:val="00DB5726"/>
    <w:rsid w:val="00DB586E"/>
    <w:rsid w:val="00DB5947"/>
    <w:rsid w:val="00DB5D28"/>
    <w:rsid w:val="00DB5EB0"/>
    <w:rsid w:val="00DB5EEC"/>
    <w:rsid w:val="00DB6015"/>
    <w:rsid w:val="00DB657D"/>
    <w:rsid w:val="00DB67E5"/>
    <w:rsid w:val="00DB6950"/>
    <w:rsid w:val="00DB7589"/>
    <w:rsid w:val="00DC008C"/>
    <w:rsid w:val="00DC0096"/>
    <w:rsid w:val="00DC018B"/>
    <w:rsid w:val="00DC0555"/>
    <w:rsid w:val="00DC0598"/>
    <w:rsid w:val="00DC08A6"/>
    <w:rsid w:val="00DC08A9"/>
    <w:rsid w:val="00DC091C"/>
    <w:rsid w:val="00DC0C07"/>
    <w:rsid w:val="00DC0E7B"/>
    <w:rsid w:val="00DC107E"/>
    <w:rsid w:val="00DC1134"/>
    <w:rsid w:val="00DC1215"/>
    <w:rsid w:val="00DC18B8"/>
    <w:rsid w:val="00DC1A90"/>
    <w:rsid w:val="00DC1E46"/>
    <w:rsid w:val="00DC1EE4"/>
    <w:rsid w:val="00DC1F71"/>
    <w:rsid w:val="00DC222A"/>
    <w:rsid w:val="00DC23EB"/>
    <w:rsid w:val="00DC2647"/>
    <w:rsid w:val="00DC26A6"/>
    <w:rsid w:val="00DC28EB"/>
    <w:rsid w:val="00DC2A75"/>
    <w:rsid w:val="00DC2C63"/>
    <w:rsid w:val="00DC2F14"/>
    <w:rsid w:val="00DC31FA"/>
    <w:rsid w:val="00DC32FB"/>
    <w:rsid w:val="00DC3578"/>
    <w:rsid w:val="00DC3727"/>
    <w:rsid w:val="00DC37F2"/>
    <w:rsid w:val="00DC3990"/>
    <w:rsid w:val="00DC39B3"/>
    <w:rsid w:val="00DC3C59"/>
    <w:rsid w:val="00DC40D1"/>
    <w:rsid w:val="00DC48D5"/>
    <w:rsid w:val="00DC49CA"/>
    <w:rsid w:val="00DC4C0A"/>
    <w:rsid w:val="00DC4DAE"/>
    <w:rsid w:val="00DC4E77"/>
    <w:rsid w:val="00DC4EEA"/>
    <w:rsid w:val="00DC500A"/>
    <w:rsid w:val="00DC5019"/>
    <w:rsid w:val="00DC5255"/>
    <w:rsid w:val="00DC5287"/>
    <w:rsid w:val="00DC5368"/>
    <w:rsid w:val="00DC56BA"/>
    <w:rsid w:val="00DC5AB1"/>
    <w:rsid w:val="00DC5CF4"/>
    <w:rsid w:val="00DC5E13"/>
    <w:rsid w:val="00DC5F94"/>
    <w:rsid w:val="00DC62CA"/>
    <w:rsid w:val="00DC643D"/>
    <w:rsid w:val="00DC667A"/>
    <w:rsid w:val="00DC6B3D"/>
    <w:rsid w:val="00DC6C6D"/>
    <w:rsid w:val="00DC6C82"/>
    <w:rsid w:val="00DC6E1B"/>
    <w:rsid w:val="00DC7078"/>
    <w:rsid w:val="00DC710C"/>
    <w:rsid w:val="00DC7302"/>
    <w:rsid w:val="00DC77C6"/>
    <w:rsid w:val="00DC7880"/>
    <w:rsid w:val="00DC7BEF"/>
    <w:rsid w:val="00DC7D3A"/>
    <w:rsid w:val="00DC7F53"/>
    <w:rsid w:val="00DD0369"/>
    <w:rsid w:val="00DD0653"/>
    <w:rsid w:val="00DD0CBE"/>
    <w:rsid w:val="00DD0D1E"/>
    <w:rsid w:val="00DD0F51"/>
    <w:rsid w:val="00DD1174"/>
    <w:rsid w:val="00DD1229"/>
    <w:rsid w:val="00DD1723"/>
    <w:rsid w:val="00DD194E"/>
    <w:rsid w:val="00DD1A36"/>
    <w:rsid w:val="00DD1E48"/>
    <w:rsid w:val="00DD1E4D"/>
    <w:rsid w:val="00DD1F86"/>
    <w:rsid w:val="00DD20FB"/>
    <w:rsid w:val="00DD2153"/>
    <w:rsid w:val="00DD2590"/>
    <w:rsid w:val="00DD2C64"/>
    <w:rsid w:val="00DD2CC2"/>
    <w:rsid w:val="00DD2D02"/>
    <w:rsid w:val="00DD3984"/>
    <w:rsid w:val="00DD3BA7"/>
    <w:rsid w:val="00DD3F41"/>
    <w:rsid w:val="00DD3FB7"/>
    <w:rsid w:val="00DD4A60"/>
    <w:rsid w:val="00DD4C4B"/>
    <w:rsid w:val="00DD4CC5"/>
    <w:rsid w:val="00DD5214"/>
    <w:rsid w:val="00DD531B"/>
    <w:rsid w:val="00DD5323"/>
    <w:rsid w:val="00DD5702"/>
    <w:rsid w:val="00DD5929"/>
    <w:rsid w:val="00DD5C3C"/>
    <w:rsid w:val="00DD5F78"/>
    <w:rsid w:val="00DD6109"/>
    <w:rsid w:val="00DD627F"/>
    <w:rsid w:val="00DD6286"/>
    <w:rsid w:val="00DD6402"/>
    <w:rsid w:val="00DD6737"/>
    <w:rsid w:val="00DD6837"/>
    <w:rsid w:val="00DD68CF"/>
    <w:rsid w:val="00DD6ADB"/>
    <w:rsid w:val="00DD6B32"/>
    <w:rsid w:val="00DD6FA3"/>
    <w:rsid w:val="00DD702F"/>
    <w:rsid w:val="00DD709E"/>
    <w:rsid w:val="00DD7958"/>
    <w:rsid w:val="00DD7DA0"/>
    <w:rsid w:val="00DE0112"/>
    <w:rsid w:val="00DE03A4"/>
    <w:rsid w:val="00DE05BB"/>
    <w:rsid w:val="00DE05CC"/>
    <w:rsid w:val="00DE08E5"/>
    <w:rsid w:val="00DE099E"/>
    <w:rsid w:val="00DE0A86"/>
    <w:rsid w:val="00DE0B23"/>
    <w:rsid w:val="00DE0F6A"/>
    <w:rsid w:val="00DE0FAA"/>
    <w:rsid w:val="00DE14E7"/>
    <w:rsid w:val="00DE1B4E"/>
    <w:rsid w:val="00DE1F30"/>
    <w:rsid w:val="00DE20B9"/>
    <w:rsid w:val="00DE2274"/>
    <w:rsid w:val="00DE255A"/>
    <w:rsid w:val="00DE25BE"/>
    <w:rsid w:val="00DE2958"/>
    <w:rsid w:val="00DE2B7D"/>
    <w:rsid w:val="00DE2EA5"/>
    <w:rsid w:val="00DE3254"/>
    <w:rsid w:val="00DE3428"/>
    <w:rsid w:val="00DE37FB"/>
    <w:rsid w:val="00DE3B4C"/>
    <w:rsid w:val="00DE3C58"/>
    <w:rsid w:val="00DE3E4B"/>
    <w:rsid w:val="00DE4311"/>
    <w:rsid w:val="00DE4342"/>
    <w:rsid w:val="00DE461E"/>
    <w:rsid w:val="00DE481C"/>
    <w:rsid w:val="00DE4A8D"/>
    <w:rsid w:val="00DE5199"/>
    <w:rsid w:val="00DE5747"/>
    <w:rsid w:val="00DE578F"/>
    <w:rsid w:val="00DE5C5B"/>
    <w:rsid w:val="00DE5EEE"/>
    <w:rsid w:val="00DE5F5F"/>
    <w:rsid w:val="00DE604A"/>
    <w:rsid w:val="00DE634A"/>
    <w:rsid w:val="00DE6935"/>
    <w:rsid w:val="00DE6EE4"/>
    <w:rsid w:val="00DE71EA"/>
    <w:rsid w:val="00DE7711"/>
    <w:rsid w:val="00DE771F"/>
    <w:rsid w:val="00DE7988"/>
    <w:rsid w:val="00DE7BA3"/>
    <w:rsid w:val="00DE7EA6"/>
    <w:rsid w:val="00DE7F77"/>
    <w:rsid w:val="00DE7F9B"/>
    <w:rsid w:val="00DE7FF8"/>
    <w:rsid w:val="00DF0098"/>
    <w:rsid w:val="00DF0298"/>
    <w:rsid w:val="00DF0396"/>
    <w:rsid w:val="00DF03E6"/>
    <w:rsid w:val="00DF0572"/>
    <w:rsid w:val="00DF0985"/>
    <w:rsid w:val="00DF1560"/>
    <w:rsid w:val="00DF1613"/>
    <w:rsid w:val="00DF18F8"/>
    <w:rsid w:val="00DF2526"/>
    <w:rsid w:val="00DF263D"/>
    <w:rsid w:val="00DF26B2"/>
    <w:rsid w:val="00DF28D2"/>
    <w:rsid w:val="00DF2966"/>
    <w:rsid w:val="00DF2984"/>
    <w:rsid w:val="00DF2DBB"/>
    <w:rsid w:val="00DF34A2"/>
    <w:rsid w:val="00DF34D2"/>
    <w:rsid w:val="00DF36C3"/>
    <w:rsid w:val="00DF3CFE"/>
    <w:rsid w:val="00DF3F69"/>
    <w:rsid w:val="00DF42B5"/>
    <w:rsid w:val="00DF457F"/>
    <w:rsid w:val="00DF45DC"/>
    <w:rsid w:val="00DF4944"/>
    <w:rsid w:val="00DF4D15"/>
    <w:rsid w:val="00DF4F6F"/>
    <w:rsid w:val="00DF53A1"/>
    <w:rsid w:val="00DF5430"/>
    <w:rsid w:val="00DF57E2"/>
    <w:rsid w:val="00DF5993"/>
    <w:rsid w:val="00DF5CEC"/>
    <w:rsid w:val="00DF5EF1"/>
    <w:rsid w:val="00DF6478"/>
    <w:rsid w:val="00DF652D"/>
    <w:rsid w:val="00DF6691"/>
    <w:rsid w:val="00DF6A0F"/>
    <w:rsid w:val="00DF6A5C"/>
    <w:rsid w:val="00DF6B14"/>
    <w:rsid w:val="00DF6B2D"/>
    <w:rsid w:val="00DF6B69"/>
    <w:rsid w:val="00DF6D5C"/>
    <w:rsid w:val="00DF6D78"/>
    <w:rsid w:val="00DF6FA9"/>
    <w:rsid w:val="00DF7637"/>
    <w:rsid w:val="00DF771C"/>
    <w:rsid w:val="00DF7745"/>
    <w:rsid w:val="00DF77F5"/>
    <w:rsid w:val="00DF7B3C"/>
    <w:rsid w:val="00DF7B69"/>
    <w:rsid w:val="00E000E7"/>
    <w:rsid w:val="00E00ED4"/>
    <w:rsid w:val="00E014DE"/>
    <w:rsid w:val="00E01A75"/>
    <w:rsid w:val="00E01A77"/>
    <w:rsid w:val="00E01AD1"/>
    <w:rsid w:val="00E01CC2"/>
    <w:rsid w:val="00E01D52"/>
    <w:rsid w:val="00E01DCD"/>
    <w:rsid w:val="00E01E4D"/>
    <w:rsid w:val="00E01ED5"/>
    <w:rsid w:val="00E02004"/>
    <w:rsid w:val="00E02047"/>
    <w:rsid w:val="00E02131"/>
    <w:rsid w:val="00E0226A"/>
    <w:rsid w:val="00E022C2"/>
    <w:rsid w:val="00E02EF0"/>
    <w:rsid w:val="00E02F22"/>
    <w:rsid w:val="00E02F3A"/>
    <w:rsid w:val="00E02FBA"/>
    <w:rsid w:val="00E03472"/>
    <w:rsid w:val="00E03810"/>
    <w:rsid w:val="00E0387A"/>
    <w:rsid w:val="00E039AF"/>
    <w:rsid w:val="00E03A2E"/>
    <w:rsid w:val="00E03A66"/>
    <w:rsid w:val="00E03CE1"/>
    <w:rsid w:val="00E03DC2"/>
    <w:rsid w:val="00E03EA7"/>
    <w:rsid w:val="00E03F1C"/>
    <w:rsid w:val="00E040F4"/>
    <w:rsid w:val="00E042F3"/>
    <w:rsid w:val="00E045FC"/>
    <w:rsid w:val="00E04893"/>
    <w:rsid w:val="00E04BE9"/>
    <w:rsid w:val="00E04CCE"/>
    <w:rsid w:val="00E04F1A"/>
    <w:rsid w:val="00E050E3"/>
    <w:rsid w:val="00E0558F"/>
    <w:rsid w:val="00E057BD"/>
    <w:rsid w:val="00E05AF6"/>
    <w:rsid w:val="00E05BD5"/>
    <w:rsid w:val="00E05C7D"/>
    <w:rsid w:val="00E05C84"/>
    <w:rsid w:val="00E05E01"/>
    <w:rsid w:val="00E060FE"/>
    <w:rsid w:val="00E067DF"/>
    <w:rsid w:val="00E06848"/>
    <w:rsid w:val="00E06A47"/>
    <w:rsid w:val="00E06AE5"/>
    <w:rsid w:val="00E06BCE"/>
    <w:rsid w:val="00E06C29"/>
    <w:rsid w:val="00E06E59"/>
    <w:rsid w:val="00E06E79"/>
    <w:rsid w:val="00E06F30"/>
    <w:rsid w:val="00E06FE0"/>
    <w:rsid w:val="00E07116"/>
    <w:rsid w:val="00E075A2"/>
    <w:rsid w:val="00E07625"/>
    <w:rsid w:val="00E07ABE"/>
    <w:rsid w:val="00E07B72"/>
    <w:rsid w:val="00E07D30"/>
    <w:rsid w:val="00E07EBB"/>
    <w:rsid w:val="00E100ED"/>
    <w:rsid w:val="00E105A8"/>
    <w:rsid w:val="00E105D8"/>
    <w:rsid w:val="00E10E23"/>
    <w:rsid w:val="00E11455"/>
    <w:rsid w:val="00E11672"/>
    <w:rsid w:val="00E118B7"/>
    <w:rsid w:val="00E118FD"/>
    <w:rsid w:val="00E11CED"/>
    <w:rsid w:val="00E11DD8"/>
    <w:rsid w:val="00E11DEF"/>
    <w:rsid w:val="00E12D1D"/>
    <w:rsid w:val="00E13098"/>
    <w:rsid w:val="00E132C6"/>
    <w:rsid w:val="00E133FF"/>
    <w:rsid w:val="00E13A39"/>
    <w:rsid w:val="00E13A63"/>
    <w:rsid w:val="00E13F59"/>
    <w:rsid w:val="00E14095"/>
    <w:rsid w:val="00E14270"/>
    <w:rsid w:val="00E1459E"/>
    <w:rsid w:val="00E146BC"/>
    <w:rsid w:val="00E146F6"/>
    <w:rsid w:val="00E14D6F"/>
    <w:rsid w:val="00E14D8C"/>
    <w:rsid w:val="00E15044"/>
    <w:rsid w:val="00E150D2"/>
    <w:rsid w:val="00E15307"/>
    <w:rsid w:val="00E15784"/>
    <w:rsid w:val="00E1587B"/>
    <w:rsid w:val="00E158F2"/>
    <w:rsid w:val="00E15BCE"/>
    <w:rsid w:val="00E15D58"/>
    <w:rsid w:val="00E1615C"/>
    <w:rsid w:val="00E17153"/>
    <w:rsid w:val="00E1738F"/>
    <w:rsid w:val="00E17724"/>
    <w:rsid w:val="00E17B5D"/>
    <w:rsid w:val="00E17CA9"/>
    <w:rsid w:val="00E207F5"/>
    <w:rsid w:val="00E209CF"/>
    <w:rsid w:val="00E20B73"/>
    <w:rsid w:val="00E20C67"/>
    <w:rsid w:val="00E20D6E"/>
    <w:rsid w:val="00E20EC0"/>
    <w:rsid w:val="00E21361"/>
    <w:rsid w:val="00E21707"/>
    <w:rsid w:val="00E21D4F"/>
    <w:rsid w:val="00E21FC8"/>
    <w:rsid w:val="00E220DD"/>
    <w:rsid w:val="00E223CC"/>
    <w:rsid w:val="00E22504"/>
    <w:rsid w:val="00E2274D"/>
    <w:rsid w:val="00E22B9E"/>
    <w:rsid w:val="00E22E5B"/>
    <w:rsid w:val="00E22E85"/>
    <w:rsid w:val="00E23292"/>
    <w:rsid w:val="00E23537"/>
    <w:rsid w:val="00E237D8"/>
    <w:rsid w:val="00E2394E"/>
    <w:rsid w:val="00E23C2E"/>
    <w:rsid w:val="00E23D07"/>
    <w:rsid w:val="00E23E4F"/>
    <w:rsid w:val="00E23E78"/>
    <w:rsid w:val="00E240FD"/>
    <w:rsid w:val="00E24138"/>
    <w:rsid w:val="00E244A0"/>
    <w:rsid w:val="00E245D8"/>
    <w:rsid w:val="00E246A3"/>
    <w:rsid w:val="00E24714"/>
    <w:rsid w:val="00E24936"/>
    <w:rsid w:val="00E24AE4"/>
    <w:rsid w:val="00E254EB"/>
    <w:rsid w:val="00E25A83"/>
    <w:rsid w:val="00E25EA6"/>
    <w:rsid w:val="00E2624D"/>
    <w:rsid w:val="00E26293"/>
    <w:rsid w:val="00E2662D"/>
    <w:rsid w:val="00E26942"/>
    <w:rsid w:val="00E26968"/>
    <w:rsid w:val="00E26988"/>
    <w:rsid w:val="00E269B5"/>
    <w:rsid w:val="00E269E7"/>
    <w:rsid w:val="00E26B25"/>
    <w:rsid w:val="00E26C3A"/>
    <w:rsid w:val="00E26DD2"/>
    <w:rsid w:val="00E26EC7"/>
    <w:rsid w:val="00E2796D"/>
    <w:rsid w:val="00E27C4E"/>
    <w:rsid w:val="00E3006C"/>
    <w:rsid w:val="00E30122"/>
    <w:rsid w:val="00E301C0"/>
    <w:rsid w:val="00E30204"/>
    <w:rsid w:val="00E30220"/>
    <w:rsid w:val="00E307D6"/>
    <w:rsid w:val="00E30878"/>
    <w:rsid w:val="00E30949"/>
    <w:rsid w:val="00E30A70"/>
    <w:rsid w:val="00E30E1D"/>
    <w:rsid w:val="00E30FD8"/>
    <w:rsid w:val="00E31259"/>
    <w:rsid w:val="00E31311"/>
    <w:rsid w:val="00E3184B"/>
    <w:rsid w:val="00E31CEF"/>
    <w:rsid w:val="00E31D6E"/>
    <w:rsid w:val="00E31DAB"/>
    <w:rsid w:val="00E3338D"/>
    <w:rsid w:val="00E3348C"/>
    <w:rsid w:val="00E334AA"/>
    <w:rsid w:val="00E33739"/>
    <w:rsid w:val="00E33786"/>
    <w:rsid w:val="00E33888"/>
    <w:rsid w:val="00E339BA"/>
    <w:rsid w:val="00E33B86"/>
    <w:rsid w:val="00E34234"/>
    <w:rsid w:val="00E34A66"/>
    <w:rsid w:val="00E34BFC"/>
    <w:rsid w:val="00E35110"/>
    <w:rsid w:val="00E35124"/>
    <w:rsid w:val="00E35505"/>
    <w:rsid w:val="00E358E2"/>
    <w:rsid w:val="00E35B7D"/>
    <w:rsid w:val="00E35C10"/>
    <w:rsid w:val="00E35C88"/>
    <w:rsid w:val="00E35CCA"/>
    <w:rsid w:val="00E3604E"/>
    <w:rsid w:val="00E36231"/>
    <w:rsid w:val="00E36301"/>
    <w:rsid w:val="00E3644C"/>
    <w:rsid w:val="00E3663C"/>
    <w:rsid w:val="00E367BC"/>
    <w:rsid w:val="00E367C3"/>
    <w:rsid w:val="00E367F2"/>
    <w:rsid w:val="00E36A5C"/>
    <w:rsid w:val="00E36CFB"/>
    <w:rsid w:val="00E36F84"/>
    <w:rsid w:val="00E3709E"/>
    <w:rsid w:val="00E37288"/>
    <w:rsid w:val="00E37428"/>
    <w:rsid w:val="00E375DA"/>
    <w:rsid w:val="00E3767A"/>
    <w:rsid w:val="00E377CC"/>
    <w:rsid w:val="00E37825"/>
    <w:rsid w:val="00E37B5B"/>
    <w:rsid w:val="00E37F27"/>
    <w:rsid w:val="00E4030A"/>
    <w:rsid w:val="00E40369"/>
    <w:rsid w:val="00E405D5"/>
    <w:rsid w:val="00E40709"/>
    <w:rsid w:val="00E4089F"/>
    <w:rsid w:val="00E40ED2"/>
    <w:rsid w:val="00E41023"/>
    <w:rsid w:val="00E41157"/>
    <w:rsid w:val="00E412F2"/>
    <w:rsid w:val="00E41540"/>
    <w:rsid w:val="00E416ED"/>
    <w:rsid w:val="00E41B3C"/>
    <w:rsid w:val="00E41C4F"/>
    <w:rsid w:val="00E420C4"/>
    <w:rsid w:val="00E4221B"/>
    <w:rsid w:val="00E42276"/>
    <w:rsid w:val="00E42352"/>
    <w:rsid w:val="00E424EC"/>
    <w:rsid w:val="00E42526"/>
    <w:rsid w:val="00E42935"/>
    <w:rsid w:val="00E42AE4"/>
    <w:rsid w:val="00E42C04"/>
    <w:rsid w:val="00E42DE6"/>
    <w:rsid w:val="00E42F19"/>
    <w:rsid w:val="00E42FAB"/>
    <w:rsid w:val="00E43922"/>
    <w:rsid w:val="00E4392B"/>
    <w:rsid w:val="00E43A27"/>
    <w:rsid w:val="00E4464A"/>
    <w:rsid w:val="00E44A9A"/>
    <w:rsid w:val="00E44C13"/>
    <w:rsid w:val="00E44E34"/>
    <w:rsid w:val="00E455B5"/>
    <w:rsid w:val="00E45874"/>
    <w:rsid w:val="00E459C5"/>
    <w:rsid w:val="00E45B70"/>
    <w:rsid w:val="00E45BF5"/>
    <w:rsid w:val="00E45D61"/>
    <w:rsid w:val="00E4624E"/>
    <w:rsid w:val="00E466BA"/>
    <w:rsid w:val="00E4672C"/>
    <w:rsid w:val="00E4696F"/>
    <w:rsid w:val="00E46C7B"/>
    <w:rsid w:val="00E46F60"/>
    <w:rsid w:val="00E471BB"/>
    <w:rsid w:val="00E47256"/>
    <w:rsid w:val="00E47A94"/>
    <w:rsid w:val="00E47DA9"/>
    <w:rsid w:val="00E47E78"/>
    <w:rsid w:val="00E47F54"/>
    <w:rsid w:val="00E5003A"/>
    <w:rsid w:val="00E50321"/>
    <w:rsid w:val="00E50538"/>
    <w:rsid w:val="00E50B7F"/>
    <w:rsid w:val="00E51545"/>
    <w:rsid w:val="00E5163A"/>
    <w:rsid w:val="00E5168E"/>
    <w:rsid w:val="00E5177D"/>
    <w:rsid w:val="00E519DD"/>
    <w:rsid w:val="00E51D93"/>
    <w:rsid w:val="00E525A4"/>
    <w:rsid w:val="00E52645"/>
    <w:rsid w:val="00E52D6C"/>
    <w:rsid w:val="00E52DCA"/>
    <w:rsid w:val="00E531DB"/>
    <w:rsid w:val="00E5354C"/>
    <w:rsid w:val="00E53670"/>
    <w:rsid w:val="00E536C0"/>
    <w:rsid w:val="00E538FD"/>
    <w:rsid w:val="00E53901"/>
    <w:rsid w:val="00E53CA3"/>
    <w:rsid w:val="00E542A2"/>
    <w:rsid w:val="00E5431B"/>
    <w:rsid w:val="00E548B4"/>
    <w:rsid w:val="00E548CE"/>
    <w:rsid w:val="00E54BCB"/>
    <w:rsid w:val="00E54D2B"/>
    <w:rsid w:val="00E55679"/>
    <w:rsid w:val="00E556BB"/>
    <w:rsid w:val="00E55809"/>
    <w:rsid w:val="00E558E5"/>
    <w:rsid w:val="00E55F82"/>
    <w:rsid w:val="00E56B28"/>
    <w:rsid w:val="00E56C12"/>
    <w:rsid w:val="00E56CC1"/>
    <w:rsid w:val="00E574DC"/>
    <w:rsid w:val="00E575B1"/>
    <w:rsid w:val="00E57607"/>
    <w:rsid w:val="00E5761D"/>
    <w:rsid w:val="00E5764A"/>
    <w:rsid w:val="00E578B4"/>
    <w:rsid w:val="00E57B38"/>
    <w:rsid w:val="00E57FB4"/>
    <w:rsid w:val="00E57FB9"/>
    <w:rsid w:val="00E602AE"/>
    <w:rsid w:val="00E60732"/>
    <w:rsid w:val="00E6096A"/>
    <w:rsid w:val="00E609EA"/>
    <w:rsid w:val="00E60BEE"/>
    <w:rsid w:val="00E60E35"/>
    <w:rsid w:val="00E6188C"/>
    <w:rsid w:val="00E61A9E"/>
    <w:rsid w:val="00E61B8E"/>
    <w:rsid w:val="00E61FE1"/>
    <w:rsid w:val="00E62163"/>
    <w:rsid w:val="00E62444"/>
    <w:rsid w:val="00E6276C"/>
    <w:rsid w:val="00E628EC"/>
    <w:rsid w:val="00E62B45"/>
    <w:rsid w:val="00E62C08"/>
    <w:rsid w:val="00E631FD"/>
    <w:rsid w:val="00E632BF"/>
    <w:rsid w:val="00E6334B"/>
    <w:rsid w:val="00E63390"/>
    <w:rsid w:val="00E63BAF"/>
    <w:rsid w:val="00E6400C"/>
    <w:rsid w:val="00E643DA"/>
    <w:rsid w:val="00E64504"/>
    <w:rsid w:val="00E648CB"/>
    <w:rsid w:val="00E6495B"/>
    <w:rsid w:val="00E65175"/>
    <w:rsid w:val="00E6520B"/>
    <w:rsid w:val="00E6564E"/>
    <w:rsid w:val="00E65B90"/>
    <w:rsid w:val="00E65C83"/>
    <w:rsid w:val="00E65CA2"/>
    <w:rsid w:val="00E66134"/>
    <w:rsid w:val="00E66373"/>
    <w:rsid w:val="00E66513"/>
    <w:rsid w:val="00E665B4"/>
    <w:rsid w:val="00E66DA9"/>
    <w:rsid w:val="00E6726D"/>
    <w:rsid w:val="00E673F2"/>
    <w:rsid w:val="00E67464"/>
    <w:rsid w:val="00E674EB"/>
    <w:rsid w:val="00E67946"/>
    <w:rsid w:val="00E67956"/>
    <w:rsid w:val="00E67985"/>
    <w:rsid w:val="00E67BB2"/>
    <w:rsid w:val="00E67D4E"/>
    <w:rsid w:val="00E7027E"/>
    <w:rsid w:val="00E702E0"/>
    <w:rsid w:val="00E70DD7"/>
    <w:rsid w:val="00E70F06"/>
    <w:rsid w:val="00E7118D"/>
    <w:rsid w:val="00E711C4"/>
    <w:rsid w:val="00E712FF"/>
    <w:rsid w:val="00E71490"/>
    <w:rsid w:val="00E714C4"/>
    <w:rsid w:val="00E71A00"/>
    <w:rsid w:val="00E71B54"/>
    <w:rsid w:val="00E71CDB"/>
    <w:rsid w:val="00E71E2D"/>
    <w:rsid w:val="00E71FA2"/>
    <w:rsid w:val="00E71FFE"/>
    <w:rsid w:val="00E721BB"/>
    <w:rsid w:val="00E72208"/>
    <w:rsid w:val="00E7225D"/>
    <w:rsid w:val="00E72290"/>
    <w:rsid w:val="00E723C9"/>
    <w:rsid w:val="00E72450"/>
    <w:rsid w:val="00E72550"/>
    <w:rsid w:val="00E725A5"/>
    <w:rsid w:val="00E725E3"/>
    <w:rsid w:val="00E72B37"/>
    <w:rsid w:val="00E72B8F"/>
    <w:rsid w:val="00E72BE9"/>
    <w:rsid w:val="00E72CDB"/>
    <w:rsid w:val="00E72E55"/>
    <w:rsid w:val="00E7355D"/>
    <w:rsid w:val="00E73AD7"/>
    <w:rsid w:val="00E73EB9"/>
    <w:rsid w:val="00E73FB5"/>
    <w:rsid w:val="00E7423B"/>
    <w:rsid w:val="00E74628"/>
    <w:rsid w:val="00E746BB"/>
    <w:rsid w:val="00E748A2"/>
    <w:rsid w:val="00E74A60"/>
    <w:rsid w:val="00E75307"/>
    <w:rsid w:val="00E75321"/>
    <w:rsid w:val="00E75722"/>
    <w:rsid w:val="00E757B5"/>
    <w:rsid w:val="00E76050"/>
    <w:rsid w:val="00E7606F"/>
    <w:rsid w:val="00E76359"/>
    <w:rsid w:val="00E764D8"/>
    <w:rsid w:val="00E7688F"/>
    <w:rsid w:val="00E76B0D"/>
    <w:rsid w:val="00E76B90"/>
    <w:rsid w:val="00E76C7A"/>
    <w:rsid w:val="00E76EB1"/>
    <w:rsid w:val="00E7705F"/>
    <w:rsid w:val="00E77535"/>
    <w:rsid w:val="00E775AC"/>
    <w:rsid w:val="00E77700"/>
    <w:rsid w:val="00E7797A"/>
    <w:rsid w:val="00E77E11"/>
    <w:rsid w:val="00E80153"/>
    <w:rsid w:val="00E805DB"/>
    <w:rsid w:val="00E8063C"/>
    <w:rsid w:val="00E80711"/>
    <w:rsid w:val="00E809CF"/>
    <w:rsid w:val="00E80AFA"/>
    <w:rsid w:val="00E80DEA"/>
    <w:rsid w:val="00E80FE0"/>
    <w:rsid w:val="00E8124B"/>
    <w:rsid w:val="00E8138E"/>
    <w:rsid w:val="00E813BA"/>
    <w:rsid w:val="00E81556"/>
    <w:rsid w:val="00E815DB"/>
    <w:rsid w:val="00E816EF"/>
    <w:rsid w:val="00E816F9"/>
    <w:rsid w:val="00E8197C"/>
    <w:rsid w:val="00E82434"/>
    <w:rsid w:val="00E826A3"/>
    <w:rsid w:val="00E826D7"/>
    <w:rsid w:val="00E82788"/>
    <w:rsid w:val="00E828E4"/>
    <w:rsid w:val="00E82D75"/>
    <w:rsid w:val="00E82EBC"/>
    <w:rsid w:val="00E8362A"/>
    <w:rsid w:val="00E83915"/>
    <w:rsid w:val="00E83D5F"/>
    <w:rsid w:val="00E8414B"/>
    <w:rsid w:val="00E84345"/>
    <w:rsid w:val="00E8437A"/>
    <w:rsid w:val="00E84469"/>
    <w:rsid w:val="00E84B4A"/>
    <w:rsid w:val="00E84B7F"/>
    <w:rsid w:val="00E84C91"/>
    <w:rsid w:val="00E84FC5"/>
    <w:rsid w:val="00E852CD"/>
    <w:rsid w:val="00E8566C"/>
    <w:rsid w:val="00E85A99"/>
    <w:rsid w:val="00E85B29"/>
    <w:rsid w:val="00E85C1C"/>
    <w:rsid w:val="00E85C51"/>
    <w:rsid w:val="00E85C6E"/>
    <w:rsid w:val="00E85ED9"/>
    <w:rsid w:val="00E860E6"/>
    <w:rsid w:val="00E86134"/>
    <w:rsid w:val="00E86677"/>
    <w:rsid w:val="00E8669F"/>
    <w:rsid w:val="00E86815"/>
    <w:rsid w:val="00E86A08"/>
    <w:rsid w:val="00E86BBA"/>
    <w:rsid w:val="00E86EB3"/>
    <w:rsid w:val="00E87330"/>
    <w:rsid w:val="00E8756B"/>
    <w:rsid w:val="00E87872"/>
    <w:rsid w:val="00E87D5B"/>
    <w:rsid w:val="00E87F67"/>
    <w:rsid w:val="00E900A9"/>
    <w:rsid w:val="00E90C5C"/>
    <w:rsid w:val="00E910C5"/>
    <w:rsid w:val="00E915EA"/>
    <w:rsid w:val="00E91688"/>
    <w:rsid w:val="00E91732"/>
    <w:rsid w:val="00E918EE"/>
    <w:rsid w:val="00E91A1D"/>
    <w:rsid w:val="00E91CC5"/>
    <w:rsid w:val="00E91E2D"/>
    <w:rsid w:val="00E91F35"/>
    <w:rsid w:val="00E9220D"/>
    <w:rsid w:val="00E92217"/>
    <w:rsid w:val="00E924F8"/>
    <w:rsid w:val="00E9263B"/>
    <w:rsid w:val="00E92896"/>
    <w:rsid w:val="00E928AB"/>
    <w:rsid w:val="00E92CD5"/>
    <w:rsid w:val="00E92DB9"/>
    <w:rsid w:val="00E92EB7"/>
    <w:rsid w:val="00E9328B"/>
    <w:rsid w:val="00E933A8"/>
    <w:rsid w:val="00E934E5"/>
    <w:rsid w:val="00E9397A"/>
    <w:rsid w:val="00E939C4"/>
    <w:rsid w:val="00E93BF1"/>
    <w:rsid w:val="00E93C49"/>
    <w:rsid w:val="00E93D39"/>
    <w:rsid w:val="00E942D2"/>
    <w:rsid w:val="00E943F2"/>
    <w:rsid w:val="00E94462"/>
    <w:rsid w:val="00E948E0"/>
    <w:rsid w:val="00E94969"/>
    <w:rsid w:val="00E94B94"/>
    <w:rsid w:val="00E94F8C"/>
    <w:rsid w:val="00E95321"/>
    <w:rsid w:val="00E95661"/>
    <w:rsid w:val="00E95A03"/>
    <w:rsid w:val="00E966A4"/>
    <w:rsid w:val="00E96C2B"/>
    <w:rsid w:val="00E96E55"/>
    <w:rsid w:val="00E972B2"/>
    <w:rsid w:val="00E972EF"/>
    <w:rsid w:val="00E97332"/>
    <w:rsid w:val="00E973C3"/>
    <w:rsid w:val="00E9741C"/>
    <w:rsid w:val="00E97BCA"/>
    <w:rsid w:val="00E97BD1"/>
    <w:rsid w:val="00E97DEF"/>
    <w:rsid w:val="00EA015F"/>
    <w:rsid w:val="00EA09A1"/>
    <w:rsid w:val="00EA0FF8"/>
    <w:rsid w:val="00EA130F"/>
    <w:rsid w:val="00EA1536"/>
    <w:rsid w:val="00EA15F2"/>
    <w:rsid w:val="00EA1A77"/>
    <w:rsid w:val="00EA1C46"/>
    <w:rsid w:val="00EA1F20"/>
    <w:rsid w:val="00EA1F61"/>
    <w:rsid w:val="00EA2130"/>
    <w:rsid w:val="00EA23F8"/>
    <w:rsid w:val="00EA2936"/>
    <w:rsid w:val="00EA29F8"/>
    <w:rsid w:val="00EA2A0B"/>
    <w:rsid w:val="00EA2B16"/>
    <w:rsid w:val="00EA2E8D"/>
    <w:rsid w:val="00EA38D7"/>
    <w:rsid w:val="00EA39AF"/>
    <w:rsid w:val="00EA3B95"/>
    <w:rsid w:val="00EA401C"/>
    <w:rsid w:val="00EA4350"/>
    <w:rsid w:val="00EA435A"/>
    <w:rsid w:val="00EA4365"/>
    <w:rsid w:val="00EA4539"/>
    <w:rsid w:val="00EA4594"/>
    <w:rsid w:val="00EA4718"/>
    <w:rsid w:val="00EA48FA"/>
    <w:rsid w:val="00EA4C1B"/>
    <w:rsid w:val="00EA5033"/>
    <w:rsid w:val="00EA58E5"/>
    <w:rsid w:val="00EA5C3A"/>
    <w:rsid w:val="00EA5D14"/>
    <w:rsid w:val="00EA6055"/>
    <w:rsid w:val="00EA60CA"/>
    <w:rsid w:val="00EA6688"/>
    <w:rsid w:val="00EA66F4"/>
    <w:rsid w:val="00EA6B89"/>
    <w:rsid w:val="00EA6C5D"/>
    <w:rsid w:val="00EA6D69"/>
    <w:rsid w:val="00EA7083"/>
    <w:rsid w:val="00EA71AB"/>
    <w:rsid w:val="00EA7816"/>
    <w:rsid w:val="00EA7846"/>
    <w:rsid w:val="00EA7B32"/>
    <w:rsid w:val="00EA7B72"/>
    <w:rsid w:val="00EB037F"/>
    <w:rsid w:val="00EB077A"/>
    <w:rsid w:val="00EB0CB8"/>
    <w:rsid w:val="00EB0F85"/>
    <w:rsid w:val="00EB105C"/>
    <w:rsid w:val="00EB13C1"/>
    <w:rsid w:val="00EB18E2"/>
    <w:rsid w:val="00EB1A11"/>
    <w:rsid w:val="00EB1F6E"/>
    <w:rsid w:val="00EB20E9"/>
    <w:rsid w:val="00EB2255"/>
    <w:rsid w:val="00EB2A98"/>
    <w:rsid w:val="00EB2D20"/>
    <w:rsid w:val="00EB2DF0"/>
    <w:rsid w:val="00EB2E1F"/>
    <w:rsid w:val="00EB2E4A"/>
    <w:rsid w:val="00EB3049"/>
    <w:rsid w:val="00EB3066"/>
    <w:rsid w:val="00EB3118"/>
    <w:rsid w:val="00EB329C"/>
    <w:rsid w:val="00EB335E"/>
    <w:rsid w:val="00EB34EE"/>
    <w:rsid w:val="00EB37FD"/>
    <w:rsid w:val="00EB3AB4"/>
    <w:rsid w:val="00EB3C0A"/>
    <w:rsid w:val="00EB3DD1"/>
    <w:rsid w:val="00EB3FDE"/>
    <w:rsid w:val="00EB4021"/>
    <w:rsid w:val="00EB4463"/>
    <w:rsid w:val="00EB457E"/>
    <w:rsid w:val="00EB460C"/>
    <w:rsid w:val="00EB46C2"/>
    <w:rsid w:val="00EB4A79"/>
    <w:rsid w:val="00EB4B8B"/>
    <w:rsid w:val="00EB4E3C"/>
    <w:rsid w:val="00EB4E9A"/>
    <w:rsid w:val="00EB4FE0"/>
    <w:rsid w:val="00EB5055"/>
    <w:rsid w:val="00EB51BF"/>
    <w:rsid w:val="00EB5633"/>
    <w:rsid w:val="00EB5B0C"/>
    <w:rsid w:val="00EB5BB2"/>
    <w:rsid w:val="00EB5DA4"/>
    <w:rsid w:val="00EB61B6"/>
    <w:rsid w:val="00EB6453"/>
    <w:rsid w:val="00EB6879"/>
    <w:rsid w:val="00EB6C1B"/>
    <w:rsid w:val="00EB6D79"/>
    <w:rsid w:val="00EB72FC"/>
    <w:rsid w:val="00EB73A7"/>
    <w:rsid w:val="00EB7E73"/>
    <w:rsid w:val="00EB7FD5"/>
    <w:rsid w:val="00EC04B5"/>
    <w:rsid w:val="00EC065C"/>
    <w:rsid w:val="00EC06C4"/>
    <w:rsid w:val="00EC0A36"/>
    <w:rsid w:val="00EC0B52"/>
    <w:rsid w:val="00EC107D"/>
    <w:rsid w:val="00EC1121"/>
    <w:rsid w:val="00EC11D6"/>
    <w:rsid w:val="00EC1572"/>
    <w:rsid w:val="00EC1B61"/>
    <w:rsid w:val="00EC1D7C"/>
    <w:rsid w:val="00EC2127"/>
    <w:rsid w:val="00EC2333"/>
    <w:rsid w:val="00EC234B"/>
    <w:rsid w:val="00EC242B"/>
    <w:rsid w:val="00EC2632"/>
    <w:rsid w:val="00EC2AA2"/>
    <w:rsid w:val="00EC2ADB"/>
    <w:rsid w:val="00EC2D3C"/>
    <w:rsid w:val="00EC2EAD"/>
    <w:rsid w:val="00EC315A"/>
    <w:rsid w:val="00EC322E"/>
    <w:rsid w:val="00EC35A2"/>
    <w:rsid w:val="00EC369E"/>
    <w:rsid w:val="00EC36FB"/>
    <w:rsid w:val="00EC3DD7"/>
    <w:rsid w:val="00EC4277"/>
    <w:rsid w:val="00EC42D8"/>
    <w:rsid w:val="00EC43FC"/>
    <w:rsid w:val="00EC4441"/>
    <w:rsid w:val="00EC44FA"/>
    <w:rsid w:val="00EC4906"/>
    <w:rsid w:val="00EC4CBA"/>
    <w:rsid w:val="00EC4CCC"/>
    <w:rsid w:val="00EC4F59"/>
    <w:rsid w:val="00EC4FF4"/>
    <w:rsid w:val="00EC511E"/>
    <w:rsid w:val="00EC54BC"/>
    <w:rsid w:val="00EC5AFD"/>
    <w:rsid w:val="00EC66DC"/>
    <w:rsid w:val="00EC6948"/>
    <w:rsid w:val="00EC697A"/>
    <w:rsid w:val="00EC69EF"/>
    <w:rsid w:val="00EC6D26"/>
    <w:rsid w:val="00EC6E2A"/>
    <w:rsid w:val="00EC731B"/>
    <w:rsid w:val="00EC748E"/>
    <w:rsid w:val="00EC7B8D"/>
    <w:rsid w:val="00EC7BF9"/>
    <w:rsid w:val="00EC7CFE"/>
    <w:rsid w:val="00ED06F1"/>
    <w:rsid w:val="00ED0AE6"/>
    <w:rsid w:val="00ED0EBC"/>
    <w:rsid w:val="00ED1423"/>
    <w:rsid w:val="00ED14A2"/>
    <w:rsid w:val="00ED180F"/>
    <w:rsid w:val="00ED18D6"/>
    <w:rsid w:val="00ED1986"/>
    <w:rsid w:val="00ED1CBF"/>
    <w:rsid w:val="00ED1FC3"/>
    <w:rsid w:val="00ED20C9"/>
    <w:rsid w:val="00ED2834"/>
    <w:rsid w:val="00ED2AFE"/>
    <w:rsid w:val="00ED2B56"/>
    <w:rsid w:val="00ED2F72"/>
    <w:rsid w:val="00ED31AB"/>
    <w:rsid w:val="00ED366E"/>
    <w:rsid w:val="00ED3E26"/>
    <w:rsid w:val="00ED40B7"/>
    <w:rsid w:val="00ED4CA7"/>
    <w:rsid w:val="00ED4CBB"/>
    <w:rsid w:val="00ED4CDF"/>
    <w:rsid w:val="00ED4DDB"/>
    <w:rsid w:val="00ED5121"/>
    <w:rsid w:val="00ED519A"/>
    <w:rsid w:val="00ED521F"/>
    <w:rsid w:val="00ED5776"/>
    <w:rsid w:val="00ED5820"/>
    <w:rsid w:val="00ED607E"/>
    <w:rsid w:val="00ED661C"/>
    <w:rsid w:val="00ED690D"/>
    <w:rsid w:val="00ED6AA4"/>
    <w:rsid w:val="00ED6C2B"/>
    <w:rsid w:val="00ED6DBC"/>
    <w:rsid w:val="00ED6E1F"/>
    <w:rsid w:val="00ED7358"/>
    <w:rsid w:val="00ED7496"/>
    <w:rsid w:val="00ED78CD"/>
    <w:rsid w:val="00ED7A66"/>
    <w:rsid w:val="00ED7CBF"/>
    <w:rsid w:val="00ED7D08"/>
    <w:rsid w:val="00ED7E7E"/>
    <w:rsid w:val="00EE00C8"/>
    <w:rsid w:val="00EE00DE"/>
    <w:rsid w:val="00EE0202"/>
    <w:rsid w:val="00EE035F"/>
    <w:rsid w:val="00EE0A4F"/>
    <w:rsid w:val="00EE0AE4"/>
    <w:rsid w:val="00EE0C0B"/>
    <w:rsid w:val="00EE0E04"/>
    <w:rsid w:val="00EE0E19"/>
    <w:rsid w:val="00EE0F67"/>
    <w:rsid w:val="00EE1874"/>
    <w:rsid w:val="00EE1912"/>
    <w:rsid w:val="00EE19C2"/>
    <w:rsid w:val="00EE1B03"/>
    <w:rsid w:val="00EE1D2D"/>
    <w:rsid w:val="00EE1F15"/>
    <w:rsid w:val="00EE2122"/>
    <w:rsid w:val="00EE21BD"/>
    <w:rsid w:val="00EE24CF"/>
    <w:rsid w:val="00EE26E0"/>
    <w:rsid w:val="00EE270F"/>
    <w:rsid w:val="00EE2801"/>
    <w:rsid w:val="00EE2978"/>
    <w:rsid w:val="00EE29E1"/>
    <w:rsid w:val="00EE2D71"/>
    <w:rsid w:val="00EE301D"/>
    <w:rsid w:val="00EE314D"/>
    <w:rsid w:val="00EE3233"/>
    <w:rsid w:val="00EE3A91"/>
    <w:rsid w:val="00EE3DED"/>
    <w:rsid w:val="00EE3E3C"/>
    <w:rsid w:val="00EE3E60"/>
    <w:rsid w:val="00EE4795"/>
    <w:rsid w:val="00EE47EE"/>
    <w:rsid w:val="00EE4C9A"/>
    <w:rsid w:val="00EE4E74"/>
    <w:rsid w:val="00EE5085"/>
    <w:rsid w:val="00EE51BD"/>
    <w:rsid w:val="00EE5510"/>
    <w:rsid w:val="00EE5648"/>
    <w:rsid w:val="00EE6069"/>
    <w:rsid w:val="00EE6404"/>
    <w:rsid w:val="00EE6617"/>
    <w:rsid w:val="00EE68F9"/>
    <w:rsid w:val="00EE6950"/>
    <w:rsid w:val="00EE6967"/>
    <w:rsid w:val="00EE6C2A"/>
    <w:rsid w:val="00EE70B5"/>
    <w:rsid w:val="00EE7199"/>
    <w:rsid w:val="00EE7275"/>
    <w:rsid w:val="00EE7D30"/>
    <w:rsid w:val="00EE7F46"/>
    <w:rsid w:val="00EF0028"/>
    <w:rsid w:val="00EF01B7"/>
    <w:rsid w:val="00EF03AD"/>
    <w:rsid w:val="00EF05E2"/>
    <w:rsid w:val="00EF0BF5"/>
    <w:rsid w:val="00EF0E6D"/>
    <w:rsid w:val="00EF0F5F"/>
    <w:rsid w:val="00EF0F6A"/>
    <w:rsid w:val="00EF164C"/>
    <w:rsid w:val="00EF1B8C"/>
    <w:rsid w:val="00EF265F"/>
    <w:rsid w:val="00EF2B34"/>
    <w:rsid w:val="00EF2D22"/>
    <w:rsid w:val="00EF2E21"/>
    <w:rsid w:val="00EF2F1C"/>
    <w:rsid w:val="00EF32F9"/>
    <w:rsid w:val="00EF3626"/>
    <w:rsid w:val="00EF394C"/>
    <w:rsid w:val="00EF3A20"/>
    <w:rsid w:val="00EF3C3F"/>
    <w:rsid w:val="00EF3D7E"/>
    <w:rsid w:val="00EF4210"/>
    <w:rsid w:val="00EF43DF"/>
    <w:rsid w:val="00EF4607"/>
    <w:rsid w:val="00EF46F5"/>
    <w:rsid w:val="00EF4C7F"/>
    <w:rsid w:val="00EF4C91"/>
    <w:rsid w:val="00EF4D53"/>
    <w:rsid w:val="00EF4E90"/>
    <w:rsid w:val="00EF5339"/>
    <w:rsid w:val="00EF581D"/>
    <w:rsid w:val="00EF5A54"/>
    <w:rsid w:val="00EF5B30"/>
    <w:rsid w:val="00EF5ECB"/>
    <w:rsid w:val="00EF5F06"/>
    <w:rsid w:val="00EF6093"/>
    <w:rsid w:val="00EF6400"/>
    <w:rsid w:val="00EF66F8"/>
    <w:rsid w:val="00EF68D9"/>
    <w:rsid w:val="00EF6977"/>
    <w:rsid w:val="00EF70E9"/>
    <w:rsid w:val="00EF7155"/>
    <w:rsid w:val="00EF73A0"/>
    <w:rsid w:val="00EF74B2"/>
    <w:rsid w:val="00F00668"/>
    <w:rsid w:val="00F00751"/>
    <w:rsid w:val="00F00B26"/>
    <w:rsid w:val="00F0136D"/>
    <w:rsid w:val="00F0177C"/>
    <w:rsid w:val="00F01809"/>
    <w:rsid w:val="00F0199B"/>
    <w:rsid w:val="00F01A95"/>
    <w:rsid w:val="00F01CDD"/>
    <w:rsid w:val="00F01FAF"/>
    <w:rsid w:val="00F02088"/>
    <w:rsid w:val="00F0217C"/>
    <w:rsid w:val="00F0235F"/>
    <w:rsid w:val="00F0254B"/>
    <w:rsid w:val="00F02940"/>
    <w:rsid w:val="00F02999"/>
    <w:rsid w:val="00F02D41"/>
    <w:rsid w:val="00F02F04"/>
    <w:rsid w:val="00F03DD5"/>
    <w:rsid w:val="00F03E5C"/>
    <w:rsid w:val="00F03F13"/>
    <w:rsid w:val="00F0407D"/>
    <w:rsid w:val="00F04279"/>
    <w:rsid w:val="00F04573"/>
    <w:rsid w:val="00F04EC3"/>
    <w:rsid w:val="00F04F9B"/>
    <w:rsid w:val="00F05AEA"/>
    <w:rsid w:val="00F05F81"/>
    <w:rsid w:val="00F06415"/>
    <w:rsid w:val="00F06717"/>
    <w:rsid w:val="00F06971"/>
    <w:rsid w:val="00F06AB0"/>
    <w:rsid w:val="00F06C9E"/>
    <w:rsid w:val="00F06D96"/>
    <w:rsid w:val="00F06F5A"/>
    <w:rsid w:val="00F07100"/>
    <w:rsid w:val="00F07393"/>
    <w:rsid w:val="00F07729"/>
    <w:rsid w:val="00F078EB"/>
    <w:rsid w:val="00F07A60"/>
    <w:rsid w:val="00F07A6F"/>
    <w:rsid w:val="00F07BB9"/>
    <w:rsid w:val="00F07C51"/>
    <w:rsid w:val="00F1000B"/>
    <w:rsid w:val="00F100A6"/>
    <w:rsid w:val="00F10397"/>
    <w:rsid w:val="00F1057B"/>
    <w:rsid w:val="00F106D8"/>
    <w:rsid w:val="00F10A31"/>
    <w:rsid w:val="00F10A7C"/>
    <w:rsid w:val="00F10AF6"/>
    <w:rsid w:val="00F10F69"/>
    <w:rsid w:val="00F1114F"/>
    <w:rsid w:val="00F114F5"/>
    <w:rsid w:val="00F11679"/>
    <w:rsid w:val="00F1178C"/>
    <w:rsid w:val="00F11807"/>
    <w:rsid w:val="00F119CD"/>
    <w:rsid w:val="00F11C63"/>
    <w:rsid w:val="00F11DAE"/>
    <w:rsid w:val="00F120E0"/>
    <w:rsid w:val="00F120E3"/>
    <w:rsid w:val="00F12408"/>
    <w:rsid w:val="00F12AB1"/>
    <w:rsid w:val="00F12B14"/>
    <w:rsid w:val="00F13062"/>
    <w:rsid w:val="00F13186"/>
    <w:rsid w:val="00F1322E"/>
    <w:rsid w:val="00F13C95"/>
    <w:rsid w:val="00F141AE"/>
    <w:rsid w:val="00F142B5"/>
    <w:rsid w:val="00F14823"/>
    <w:rsid w:val="00F14AF3"/>
    <w:rsid w:val="00F14B55"/>
    <w:rsid w:val="00F15070"/>
    <w:rsid w:val="00F150BD"/>
    <w:rsid w:val="00F150D2"/>
    <w:rsid w:val="00F154D8"/>
    <w:rsid w:val="00F156B1"/>
    <w:rsid w:val="00F15898"/>
    <w:rsid w:val="00F1599C"/>
    <w:rsid w:val="00F15A18"/>
    <w:rsid w:val="00F15B0F"/>
    <w:rsid w:val="00F15D19"/>
    <w:rsid w:val="00F160B0"/>
    <w:rsid w:val="00F16235"/>
    <w:rsid w:val="00F16ADB"/>
    <w:rsid w:val="00F16AF9"/>
    <w:rsid w:val="00F16BC3"/>
    <w:rsid w:val="00F16C8B"/>
    <w:rsid w:val="00F16D08"/>
    <w:rsid w:val="00F16E9E"/>
    <w:rsid w:val="00F17462"/>
    <w:rsid w:val="00F1794C"/>
    <w:rsid w:val="00F17A1A"/>
    <w:rsid w:val="00F17F1F"/>
    <w:rsid w:val="00F20714"/>
    <w:rsid w:val="00F20730"/>
    <w:rsid w:val="00F20B94"/>
    <w:rsid w:val="00F20DF6"/>
    <w:rsid w:val="00F21273"/>
    <w:rsid w:val="00F21346"/>
    <w:rsid w:val="00F21515"/>
    <w:rsid w:val="00F216E8"/>
    <w:rsid w:val="00F2172A"/>
    <w:rsid w:val="00F21746"/>
    <w:rsid w:val="00F21CAA"/>
    <w:rsid w:val="00F22033"/>
    <w:rsid w:val="00F22173"/>
    <w:rsid w:val="00F229A4"/>
    <w:rsid w:val="00F22BBA"/>
    <w:rsid w:val="00F22BD3"/>
    <w:rsid w:val="00F22CCD"/>
    <w:rsid w:val="00F23103"/>
    <w:rsid w:val="00F2318F"/>
    <w:rsid w:val="00F231BF"/>
    <w:rsid w:val="00F23261"/>
    <w:rsid w:val="00F23463"/>
    <w:rsid w:val="00F23848"/>
    <w:rsid w:val="00F23943"/>
    <w:rsid w:val="00F23C71"/>
    <w:rsid w:val="00F23E53"/>
    <w:rsid w:val="00F23F50"/>
    <w:rsid w:val="00F24555"/>
    <w:rsid w:val="00F248D5"/>
    <w:rsid w:val="00F249B2"/>
    <w:rsid w:val="00F24A55"/>
    <w:rsid w:val="00F24DB2"/>
    <w:rsid w:val="00F24E9C"/>
    <w:rsid w:val="00F24ED5"/>
    <w:rsid w:val="00F2507C"/>
    <w:rsid w:val="00F251E1"/>
    <w:rsid w:val="00F252BF"/>
    <w:rsid w:val="00F253FE"/>
    <w:rsid w:val="00F254A6"/>
    <w:rsid w:val="00F25893"/>
    <w:rsid w:val="00F259C0"/>
    <w:rsid w:val="00F25CCE"/>
    <w:rsid w:val="00F261C3"/>
    <w:rsid w:val="00F26931"/>
    <w:rsid w:val="00F26BF2"/>
    <w:rsid w:val="00F274C4"/>
    <w:rsid w:val="00F279A0"/>
    <w:rsid w:val="00F27A77"/>
    <w:rsid w:val="00F27C24"/>
    <w:rsid w:val="00F27D89"/>
    <w:rsid w:val="00F3055B"/>
    <w:rsid w:val="00F308A3"/>
    <w:rsid w:val="00F30D09"/>
    <w:rsid w:val="00F30FAB"/>
    <w:rsid w:val="00F3111E"/>
    <w:rsid w:val="00F311DF"/>
    <w:rsid w:val="00F313DD"/>
    <w:rsid w:val="00F3146A"/>
    <w:rsid w:val="00F314A2"/>
    <w:rsid w:val="00F3154C"/>
    <w:rsid w:val="00F317DC"/>
    <w:rsid w:val="00F31819"/>
    <w:rsid w:val="00F318ED"/>
    <w:rsid w:val="00F319EE"/>
    <w:rsid w:val="00F31B6F"/>
    <w:rsid w:val="00F32171"/>
    <w:rsid w:val="00F32197"/>
    <w:rsid w:val="00F321C6"/>
    <w:rsid w:val="00F32216"/>
    <w:rsid w:val="00F322DE"/>
    <w:rsid w:val="00F32ECA"/>
    <w:rsid w:val="00F32F67"/>
    <w:rsid w:val="00F33598"/>
    <w:rsid w:val="00F336FE"/>
    <w:rsid w:val="00F33849"/>
    <w:rsid w:val="00F33AEC"/>
    <w:rsid w:val="00F33D24"/>
    <w:rsid w:val="00F3437C"/>
    <w:rsid w:val="00F34581"/>
    <w:rsid w:val="00F347CB"/>
    <w:rsid w:val="00F348F8"/>
    <w:rsid w:val="00F34FDC"/>
    <w:rsid w:val="00F350FB"/>
    <w:rsid w:val="00F35276"/>
    <w:rsid w:val="00F3546F"/>
    <w:rsid w:val="00F35479"/>
    <w:rsid w:val="00F35833"/>
    <w:rsid w:val="00F358A5"/>
    <w:rsid w:val="00F35AE3"/>
    <w:rsid w:val="00F35D09"/>
    <w:rsid w:val="00F35DD7"/>
    <w:rsid w:val="00F35E3B"/>
    <w:rsid w:val="00F35FEC"/>
    <w:rsid w:val="00F362AA"/>
    <w:rsid w:val="00F36568"/>
    <w:rsid w:val="00F36639"/>
    <w:rsid w:val="00F36872"/>
    <w:rsid w:val="00F36975"/>
    <w:rsid w:val="00F36EE8"/>
    <w:rsid w:val="00F36F0A"/>
    <w:rsid w:val="00F372F7"/>
    <w:rsid w:val="00F3744A"/>
    <w:rsid w:val="00F4011D"/>
    <w:rsid w:val="00F401B3"/>
    <w:rsid w:val="00F401C8"/>
    <w:rsid w:val="00F405AD"/>
    <w:rsid w:val="00F407ED"/>
    <w:rsid w:val="00F40869"/>
    <w:rsid w:val="00F409FD"/>
    <w:rsid w:val="00F40BE4"/>
    <w:rsid w:val="00F40CE0"/>
    <w:rsid w:val="00F411E4"/>
    <w:rsid w:val="00F413F2"/>
    <w:rsid w:val="00F415D3"/>
    <w:rsid w:val="00F4184A"/>
    <w:rsid w:val="00F41C31"/>
    <w:rsid w:val="00F41C90"/>
    <w:rsid w:val="00F41D35"/>
    <w:rsid w:val="00F4205F"/>
    <w:rsid w:val="00F4279D"/>
    <w:rsid w:val="00F428D4"/>
    <w:rsid w:val="00F429E6"/>
    <w:rsid w:val="00F42DDA"/>
    <w:rsid w:val="00F42E06"/>
    <w:rsid w:val="00F43190"/>
    <w:rsid w:val="00F43499"/>
    <w:rsid w:val="00F43623"/>
    <w:rsid w:val="00F43774"/>
    <w:rsid w:val="00F438C2"/>
    <w:rsid w:val="00F43915"/>
    <w:rsid w:val="00F43976"/>
    <w:rsid w:val="00F439C5"/>
    <w:rsid w:val="00F43B76"/>
    <w:rsid w:val="00F43BDF"/>
    <w:rsid w:val="00F44042"/>
    <w:rsid w:val="00F44507"/>
    <w:rsid w:val="00F448F7"/>
    <w:rsid w:val="00F44BCC"/>
    <w:rsid w:val="00F44D27"/>
    <w:rsid w:val="00F44D96"/>
    <w:rsid w:val="00F44F83"/>
    <w:rsid w:val="00F45041"/>
    <w:rsid w:val="00F45167"/>
    <w:rsid w:val="00F4524C"/>
    <w:rsid w:val="00F45290"/>
    <w:rsid w:val="00F45703"/>
    <w:rsid w:val="00F45787"/>
    <w:rsid w:val="00F457F7"/>
    <w:rsid w:val="00F45BCC"/>
    <w:rsid w:val="00F45CFF"/>
    <w:rsid w:val="00F45D82"/>
    <w:rsid w:val="00F45E2F"/>
    <w:rsid w:val="00F45FC0"/>
    <w:rsid w:val="00F46088"/>
    <w:rsid w:val="00F46113"/>
    <w:rsid w:val="00F46226"/>
    <w:rsid w:val="00F46261"/>
    <w:rsid w:val="00F4668C"/>
    <w:rsid w:val="00F46775"/>
    <w:rsid w:val="00F468FA"/>
    <w:rsid w:val="00F46AA2"/>
    <w:rsid w:val="00F46D8F"/>
    <w:rsid w:val="00F46F03"/>
    <w:rsid w:val="00F46F10"/>
    <w:rsid w:val="00F46F15"/>
    <w:rsid w:val="00F47005"/>
    <w:rsid w:val="00F4700A"/>
    <w:rsid w:val="00F47129"/>
    <w:rsid w:val="00F47190"/>
    <w:rsid w:val="00F472E4"/>
    <w:rsid w:val="00F47301"/>
    <w:rsid w:val="00F47361"/>
    <w:rsid w:val="00F478B4"/>
    <w:rsid w:val="00F47B5B"/>
    <w:rsid w:val="00F47E2B"/>
    <w:rsid w:val="00F50081"/>
    <w:rsid w:val="00F50148"/>
    <w:rsid w:val="00F50322"/>
    <w:rsid w:val="00F5065E"/>
    <w:rsid w:val="00F507C9"/>
    <w:rsid w:val="00F50AA1"/>
    <w:rsid w:val="00F50BE2"/>
    <w:rsid w:val="00F50F41"/>
    <w:rsid w:val="00F51E14"/>
    <w:rsid w:val="00F51EA0"/>
    <w:rsid w:val="00F51EB4"/>
    <w:rsid w:val="00F51F31"/>
    <w:rsid w:val="00F524D2"/>
    <w:rsid w:val="00F524FB"/>
    <w:rsid w:val="00F52652"/>
    <w:rsid w:val="00F5272C"/>
    <w:rsid w:val="00F527AF"/>
    <w:rsid w:val="00F5333F"/>
    <w:rsid w:val="00F53707"/>
    <w:rsid w:val="00F5391C"/>
    <w:rsid w:val="00F53E54"/>
    <w:rsid w:val="00F53EF0"/>
    <w:rsid w:val="00F53FCD"/>
    <w:rsid w:val="00F541A6"/>
    <w:rsid w:val="00F542CF"/>
    <w:rsid w:val="00F54480"/>
    <w:rsid w:val="00F544F7"/>
    <w:rsid w:val="00F54795"/>
    <w:rsid w:val="00F55195"/>
    <w:rsid w:val="00F5520A"/>
    <w:rsid w:val="00F5526D"/>
    <w:rsid w:val="00F55B79"/>
    <w:rsid w:val="00F56059"/>
    <w:rsid w:val="00F56345"/>
    <w:rsid w:val="00F56506"/>
    <w:rsid w:val="00F56510"/>
    <w:rsid w:val="00F565B7"/>
    <w:rsid w:val="00F5667A"/>
    <w:rsid w:val="00F56837"/>
    <w:rsid w:val="00F568EE"/>
    <w:rsid w:val="00F569D5"/>
    <w:rsid w:val="00F56D87"/>
    <w:rsid w:val="00F56E34"/>
    <w:rsid w:val="00F5734E"/>
    <w:rsid w:val="00F57517"/>
    <w:rsid w:val="00F57AB0"/>
    <w:rsid w:val="00F57AB1"/>
    <w:rsid w:val="00F57D0B"/>
    <w:rsid w:val="00F57DE4"/>
    <w:rsid w:val="00F57F84"/>
    <w:rsid w:val="00F6008D"/>
    <w:rsid w:val="00F601A3"/>
    <w:rsid w:val="00F606D5"/>
    <w:rsid w:val="00F60D2B"/>
    <w:rsid w:val="00F60FDF"/>
    <w:rsid w:val="00F6140F"/>
    <w:rsid w:val="00F61791"/>
    <w:rsid w:val="00F620CF"/>
    <w:rsid w:val="00F623A3"/>
    <w:rsid w:val="00F62446"/>
    <w:rsid w:val="00F624A6"/>
    <w:rsid w:val="00F62594"/>
    <w:rsid w:val="00F62FF5"/>
    <w:rsid w:val="00F63381"/>
    <w:rsid w:val="00F63501"/>
    <w:rsid w:val="00F636CB"/>
    <w:rsid w:val="00F63833"/>
    <w:rsid w:val="00F63B32"/>
    <w:rsid w:val="00F641AA"/>
    <w:rsid w:val="00F643D4"/>
    <w:rsid w:val="00F64563"/>
    <w:rsid w:val="00F6492C"/>
    <w:rsid w:val="00F64C5D"/>
    <w:rsid w:val="00F650A6"/>
    <w:rsid w:val="00F65778"/>
    <w:rsid w:val="00F657B4"/>
    <w:rsid w:val="00F65C16"/>
    <w:rsid w:val="00F65E1F"/>
    <w:rsid w:val="00F664DF"/>
    <w:rsid w:val="00F665F0"/>
    <w:rsid w:val="00F66629"/>
    <w:rsid w:val="00F66640"/>
    <w:rsid w:val="00F669B2"/>
    <w:rsid w:val="00F66C9F"/>
    <w:rsid w:val="00F671CD"/>
    <w:rsid w:val="00F6720D"/>
    <w:rsid w:val="00F6730B"/>
    <w:rsid w:val="00F673AF"/>
    <w:rsid w:val="00F677DD"/>
    <w:rsid w:val="00F6790F"/>
    <w:rsid w:val="00F67EA8"/>
    <w:rsid w:val="00F701AB"/>
    <w:rsid w:val="00F701B7"/>
    <w:rsid w:val="00F7030B"/>
    <w:rsid w:val="00F7074F"/>
    <w:rsid w:val="00F708F4"/>
    <w:rsid w:val="00F70A3E"/>
    <w:rsid w:val="00F70AAD"/>
    <w:rsid w:val="00F70D1D"/>
    <w:rsid w:val="00F712A5"/>
    <w:rsid w:val="00F712D3"/>
    <w:rsid w:val="00F71797"/>
    <w:rsid w:val="00F721D8"/>
    <w:rsid w:val="00F72238"/>
    <w:rsid w:val="00F725F2"/>
    <w:rsid w:val="00F72937"/>
    <w:rsid w:val="00F73224"/>
    <w:rsid w:val="00F7354C"/>
    <w:rsid w:val="00F73A76"/>
    <w:rsid w:val="00F73D3E"/>
    <w:rsid w:val="00F73F8B"/>
    <w:rsid w:val="00F74107"/>
    <w:rsid w:val="00F7475C"/>
    <w:rsid w:val="00F74A96"/>
    <w:rsid w:val="00F754E2"/>
    <w:rsid w:val="00F75635"/>
    <w:rsid w:val="00F75D96"/>
    <w:rsid w:val="00F75E36"/>
    <w:rsid w:val="00F765EF"/>
    <w:rsid w:val="00F7695E"/>
    <w:rsid w:val="00F769FF"/>
    <w:rsid w:val="00F76A92"/>
    <w:rsid w:val="00F76C22"/>
    <w:rsid w:val="00F76D28"/>
    <w:rsid w:val="00F76D99"/>
    <w:rsid w:val="00F77122"/>
    <w:rsid w:val="00F773A5"/>
    <w:rsid w:val="00F7778B"/>
    <w:rsid w:val="00F77BAE"/>
    <w:rsid w:val="00F77CB7"/>
    <w:rsid w:val="00F77ED7"/>
    <w:rsid w:val="00F77F97"/>
    <w:rsid w:val="00F802DC"/>
    <w:rsid w:val="00F806AB"/>
    <w:rsid w:val="00F80A33"/>
    <w:rsid w:val="00F80A85"/>
    <w:rsid w:val="00F80E8A"/>
    <w:rsid w:val="00F8101E"/>
    <w:rsid w:val="00F81026"/>
    <w:rsid w:val="00F81A00"/>
    <w:rsid w:val="00F81D28"/>
    <w:rsid w:val="00F81F05"/>
    <w:rsid w:val="00F821EA"/>
    <w:rsid w:val="00F82594"/>
    <w:rsid w:val="00F82623"/>
    <w:rsid w:val="00F832F4"/>
    <w:rsid w:val="00F8341D"/>
    <w:rsid w:val="00F8344A"/>
    <w:rsid w:val="00F83812"/>
    <w:rsid w:val="00F83894"/>
    <w:rsid w:val="00F839D0"/>
    <w:rsid w:val="00F8416A"/>
    <w:rsid w:val="00F84228"/>
    <w:rsid w:val="00F84246"/>
    <w:rsid w:val="00F8488E"/>
    <w:rsid w:val="00F848D4"/>
    <w:rsid w:val="00F8493C"/>
    <w:rsid w:val="00F84A15"/>
    <w:rsid w:val="00F84BFC"/>
    <w:rsid w:val="00F84D0F"/>
    <w:rsid w:val="00F851D0"/>
    <w:rsid w:val="00F8540B"/>
    <w:rsid w:val="00F8555C"/>
    <w:rsid w:val="00F85665"/>
    <w:rsid w:val="00F856F6"/>
    <w:rsid w:val="00F85A35"/>
    <w:rsid w:val="00F85B86"/>
    <w:rsid w:val="00F85F83"/>
    <w:rsid w:val="00F861A0"/>
    <w:rsid w:val="00F865E5"/>
    <w:rsid w:val="00F8691B"/>
    <w:rsid w:val="00F86B9B"/>
    <w:rsid w:val="00F86DFA"/>
    <w:rsid w:val="00F876E2"/>
    <w:rsid w:val="00F8779F"/>
    <w:rsid w:val="00F87AE7"/>
    <w:rsid w:val="00F87B0D"/>
    <w:rsid w:val="00F90266"/>
    <w:rsid w:val="00F9031A"/>
    <w:rsid w:val="00F9086F"/>
    <w:rsid w:val="00F90D40"/>
    <w:rsid w:val="00F912C2"/>
    <w:rsid w:val="00F91579"/>
    <w:rsid w:val="00F91863"/>
    <w:rsid w:val="00F91941"/>
    <w:rsid w:val="00F91D72"/>
    <w:rsid w:val="00F92032"/>
    <w:rsid w:val="00F92096"/>
    <w:rsid w:val="00F924BB"/>
    <w:rsid w:val="00F92E74"/>
    <w:rsid w:val="00F931DB"/>
    <w:rsid w:val="00F9320E"/>
    <w:rsid w:val="00F93389"/>
    <w:rsid w:val="00F93618"/>
    <w:rsid w:val="00F93B88"/>
    <w:rsid w:val="00F93DFE"/>
    <w:rsid w:val="00F93E84"/>
    <w:rsid w:val="00F94656"/>
    <w:rsid w:val="00F9486C"/>
    <w:rsid w:val="00F94B5C"/>
    <w:rsid w:val="00F94C64"/>
    <w:rsid w:val="00F94E1D"/>
    <w:rsid w:val="00F94E41"/>
    <w:rsid w:val="00F95AAB"/>
    <w:rsid w:val="00F95B72"/>
    <w:rsid w:val="00F95BB1"/>
    <w:rsid w:val="00F95DE0"/>
    <w:rsid w:val="00F95E2F"/>
    <w:rsid w:val="00F96042"/>
    <w:rsid w:val="00F96143"/>
    <w:rsid w:val="00F96185"/>
    <w:rsid w:val="00F961AF"/>
    <w:rsid w:val="00F96209"/>
    <w:rsid w:val="00F962BF"/>
    <w:rsid w:val="00F96955"/>
    <w:rsid w:val="00F9713F"/>
    <w:rsid w:val="00F9734D"/>
    <w:rsid w:val="00F97447"/>
    <w:rsid w:val="00F9752F"/>
    <w:rsid w:val="00F977DC"/>
    <w:rsid w:val="00F97826"/>
    <w:rsid w:val="00FA006A"/>
    <w:rsid w:val="00FA0086"/>
    <w:rsid w:val="00FA02C2"/>
    <w:rsid w:val="00FA06A1"/>
    <w:rsid w:val="00FA071B"/>
    <w:rsid w:val="00FA0785"/>
    <w:rsid w:val="00FA0E68"/>
    <w:rsid w:val="00FA11A0"/>
    <w:rsid w:val="00FA1213"/>
    <w:rsid w:val="00FA1798"/>
    <w:rsid w:val="00FA18CC"/>
    <w:rsid w:val="00FA18E3"/>
    <w:rsid w:val="00FA1BA8"/>
    <w:rsid w:val="00FA1DEF"/>
    <w:rsid w:val="00FA1E1B"/>
    <w:rsid w:val="00FA200C"/>
    <w:rsid w:val="00FA247C"/>
    <w:rsid w:val="00FA259C"/>
    <w:rsid w:val="00FA2820"/>
    <w:rsid w:val="00FA2B16"/>
    <w:rsid w:val="00FA2B26"/>
    <w:rsid w:val="00FA2DCB"/>
    <w:rsid w:val="00FA2E3A"/>
    <w:rsid w:val="00FA3B96"/>
    <w:rsid w:val="00FA3D23"/>
    <w:rsid w:val="00FA41D8"/>
    <w:rsid w:val="00FA4203"/>
    <w:rsid w:val="00FA44E9"/>
    <w:rsid w:val="00FA4500"/>
    <w:rsid w:val="00FA48B6"/>
    <w:rsid w:val="00FA4956"/>
    <w:rsid w:val="00FA4999"/>
    <w:rsid w:val="00FA54CD"/>
    <w:rsid w:val="00FA5807"/>
    <w:rsid w:val="00FA582F"/>
    <w:rsid w:val="00FA58F2"/>
    <w:rsid w:val="00FA5AC9"/>
    <w:rsid w:val="00FA5C47"/>
    <w:rsid w:val="00FA5CB7"/>
    <w:rsid w:val="00FA5FEE"/>
    <w:rsid w:val="00FA6080"/>
    <w:rsid w:val="00FA6137"/>
    <w:rsid w:val="00FA6472"/>
    <w:rsid w:val="00FA649D"/>
    <w:rsid w:val="00FA6753"/>
    <w:rsid w:val="00FA6F21"/>
    <w:rsid w:val="00FA70B5"/>
    <w:rsid w:val="00FA7160"/>
    <w:rsid w:val="00FA79B6"/>
    <w:rsid w:val="00FA7A88"/>
    <w:rsid w:val="00FA7BD8"/>
    <w:rsid w:val="00FB01EF"/>
    <w:rsid w:val="00FB0226"/>
    <w:rsid w:val="00FB02E5"/>
    <w:rsid w:val="00FB068A"/>
    <w:rsid w:val="00FB0808"/>
    <w:rsid w:val="00FB0835"/>
    <w:rsid w:val="00FB08DA"/>
    <w:rsid w:val="00FB0DA3"/>
    <w:rsid w:val="00FB0E4F"/>
    <w:rsid w:val="00FB0F78"/>
    <w:rsid w:val="00FB2187"/>
    <w:rsid w:val="00FB2231"/>
    <w:rsid w:val="00FB24F8"/>
    <w:rsid w:val="00FB282B"/>
    <w:rsid w:val="00FB2BB2"/>
    <w:rsid w:val="00FB2CE6"/>
    <w:rsid w:val="00FB2D2D"/>
    <w:rsid w:val="00FB2D40"/>
    <w:rsid w:val="00FB3326"/>
    <w:rsid w:val="00FB341B"/>
    <w:rsid w:val="00FB382F"/>
    <w:rsid w:val="00FB3992"/>
    <w:rsid w:val="00FB3D93"/>
    <w:rsid w:val="00FB3E08"/>
    <w:rsid w:val="00FB4008"/>
    <w:rsid w:val="00FB41EB"/>
    <w:rsid w:val="00FB42F8"/>
    <w:rsid w:val="00FB454F"/>
    <w:rsid w:val="00FB466F"/>
    <w:rsid w:val="00FB46C8"/>
    <w:rsid w:val="00FB4729"/>
    <w:rsid w:val="00FB4821"/>
    <w:rsid w:val="00FB4A30"/>
    <w:rsid w:val="00FB4A90"/>
    <w:rsid w:val="00FB4C14"/>
    <w:rsid w:val="00FB5205"/>
    <w:rsid w:val="00FB520E"/>
    <w:rsid w:val="00FB5380"/>
    <w:rsid w:val="00FB55EE"/>
    <w:rsid w:val="00FB5ACF"/>
    <w:rsid w:val="00FB5AFA"/>
    <w:rsid w:val="00FB5CFD"/>
    <w:rsid w:val="00FB5DED"/>
    <w:rsid w:val="00FB61BC"/>
    <w:rsid w:val="00FB658D"/>
    <w:rsid w:val="00FB6C09"/>
    <w:rsid w:val="00FB6D2A"/>
    <w:rsid w:val="00FB6E30"/>
    <w:rsid w:val="00FB70B0"/>
    <w:rsid w:val="00FB7559"/>
    <w:rsid w:val="00FB7568"/>
    <w:rsid w:val="00FB7702"/>
    <w:rsid w:val="00FC0076"/>
    <w:rsid w:val="00FC00CB"/>
    <w:rsid w:val="00FC0204"/>
    <w:rsid w:val="00FC02F2"/>
    <w:rsid w:val="00FC083F"/>
    <w:rsid w:val="00FC0907"/>
    <w:rsid w:val="00FC0D0C"/>
    <w:rsid w:val="00FC10F1"/>
    <w:rsid w:val="00FC1258"/>
    <w:rsid w:val="00FC1401"/>
    <w:rsid w:val="00FC1C67"/>
    <w:rsid w:val="00FC1C71"/>
    <w:rsid w:val="00FC1F85"/>
    <w:rsid w:val="00FC26D3"/>
    <w:rsid w:val="00FC29B3"/>
    <w:rsid w:val="00FC29E7"/>
    <w:rsid w:val="00FC2BE2"/>
    <w:rsid w:val="00FC2C10"/>
    <w:rsid w:val="00FC2F44"/>
    <w:rsid w:val="00FC30F4"/>
    <w:rsid w:val="00FC31A6"/>
    <w:rsid w:val="00FC3501"/>
    <w:rsid w:val="00FC3609"/>
    <w:rsid w:val="00FC3DCE"/>
    <w:rsid w:val="00FC3FD9"/>
    <w:rsid w:val="00FC41A9"/>
    <w:rsid w:val="00FC41F5"/>
    <w:rsid w:val="00FC4308"/>
    <w:rsid w:val="00FC4F91"/>
    <w:rsid w:val="00FC54AD"/>
    <w:rsid w:val="00FC55C6"/>
    <w:rsid w:val="00FC59FD"/>
    <w:rsid w:val="00FC6291"/>
    <w:rsid w:val="00FC6456"/>
    <w:rsid w:val="00FC6716"/>
    <w:rsid w:val="00FC6784"/>
    <w:rsid w:val="00FC75AA"/>
    <w:rsid w:val="00FC76B4"/>
    <w:rsid w:val="00FC77B7"/>
    <w:rsid w:val="00FC77FC"/>
    <w:rsid w:val="00FC7A9D"/>
    <w:rsid w:val="00FC7AC0"/>
    <w:rsid w:val="00FC7CDC"/>
    <w:rsid w:val="00FD01C2"/>
    <w:rsid w:val="00FD04DA"/>
    <w:rsid w:val="00FD10EA"/>
    <w:rsid w:val="00FD1451"/>
    <w:rsid w:val="00FD1501"/>
    <w:rsid w:val="00FD15DE"/>
    <w:rsid w:val="00FD1767"/>
    <w:rsid w:val="00FD17E7"/>
    <w:rsid w:val="00FD1DC9"/>
    <w:rsid w:val="00FD21FF"/>
    <w:rsid w:val="00FD23CB"/>
    <w:rsid w:val="00FD270E"/>
    <w:rsid w:val="00FD27CE"/>
    <w:rsid w:val="00FD292D"/>
    <w:rsid w:val="00FD293E"/>
    <w:rsid w:val="00FD29C7"/>
    <w:rsid w:val="00FD2BC8"/>
    <w:rsid w:val="00FD2C2D"/>
    <w:rsid w:val="00FD2F14"/>
    <w:rsid w:val="00FD2FC3"/>
    <w:rsid w:val="00FD326B"/>
    <w:rsid w:val="00FD32FB"/>
    <w:rsid w:val="00FD3315"/>
    <w:rsid w:val="00FD33D8"/>
    <w:rsid w:val="00FD362B"/>
    <w:rsid w:val="00FD38EF"/>
    <w:rsid w:val="00FD3FF3"/>
    <w:rsid w:val="00FD4565"/>
    <w:rsid w:val="00FD4906"/>
    <w:rsid w:val="00FD4B50"/>
    <w:rsid w:val="00FD4B80"/>
    <w:rsid w:val="00FD4BBE"/>
    <w:rsid w:val="00FD4DC3"/>
    <w:rsid w:val="00FD4EAB"/>
    <w:rsid w:val="00FD57E3"/>
    <w:rsid w:val="00FD5AAE"/>
    <w:rsid w:val="00FD5ABA"/>
    <w:rsid w:val="00FD5B4C"/>
    <w:rsid w:val="00FD5C5D"/>
    <w:rsid w:val="00FD61DC"/>
    <w:rsid w:val="00FD6395"/>
    <w:rsid w:val="00FD650D"/>
    <w:rsid w:val="00FD65AE"/>
    <w:rsid w:val="00FD6728"/>
    <w:rsid w:val="00FD6C14"/>
    <w:rsid w:val="00FD7168"/>
    <w:rsid w:val="00FD7BDA"/>
    <w:rsid w:val="00FE006C"/>
    <w:rsid w:val="00FE0239"/>
    <w:rsid w:val="00FE0278"/>
    <w:rsid w:val="00FE0582"/>
    <w:rsid w:val="00FE0660"/>
    <w:rsid w:val="00FE0956"/>
    <w:rsid w:val="00FE0A2C"/>
    <w:rsid w:val="00FE0F35"/>
    <w:rsid w:val="00FE14EF"/>
    <w:rsid w:val="00FE17F1"/>
    <w:rsid w:val="00FE1803"/>
    <w:rsid w:val="00FE187B"/>
    <w:rsid w:val="00FE1AA6"/>
    <w:rsid w:val="00FE1AE2"/>
    <w:rsid w:val="00FE1C85"/>
    <w:rsid w:val="00FE1F5D"/>
    <w:rsid w:val="00FE1F63"/>
    <w:rsid w:val="00FE215A"/>
    <w:rsid w:val="00FE228C"/>
    <w:rsid w:val="00FE22CB"/>
    <w:rsid w:val="00FE25B5"/>
    <w:rsid w:val="00FE28FC"/>
    <w:rsid w:val="00FE30DB"/>
    <w:rsid w:val="00FE36B3"/>
    <w:rsid w:val="00FE3859"/>
    <w:rsid w:val="00FE3CF1"/>
    <w:rsid w:val="00FE3DEC"/>
    <w:rsid w:val="00FE3E10"/>
    <w:rsid w:val="00FE3FC3"/>
    <w:rsid w:val="00FE4266"/>
    <w:rsid w:val="00FE4330"/>
    <w:rsid w:val="00FE454B"/>
    <w:rsid w:val="00FE4A5E"/>
    <w:rsid w:val="00FE4A83"/>
    <w:rsid w:val="00FE517E"/>
    <w:rsid w:val="00FE553C"/>
    <w:rsid w:val="00FE58DD"/>
    <w:rsid w:val="00FE5943"/>
    <w:rsid w:val="00FE5A1B"/>
    <w:rsid w:val="00FE5B5C"/>
    <w:rsid w:val="00FE5CCD"/>
    <w:rsid w:val="00FE5CE4"/>
    <w:rsid w:val="00FE5DD7"/>
    <w:rsid w:val="00FE5E37"/>
    <w:rsid w:val="00FE6451"/>
    <w:rsid w:val="00FE6508"/>
    <w:rsid w:val="00FE6991"/>
    <w:rsid w:val="00FE6C5F"/>
    <w:rsid w:val="00FE6CC9"/>
    <w:rsid w:val="00FE6E37"/>
    <w:rsid w:val="00FE6EAC"/>
    <w:rsid w:val="00FE730E"/>
    <w:rsid w:val="00FE745F"/>
    <w:rsid w:val="00FE7607"/>
    <w:rsid w:val="00FE7C21"/>
    <w:rsid w:val="00FE7CEF"/>
    <w:rsid w:val="00FE7DE1"/>
    <w:rsid w:val="00FF0058"/>
    <w:rsid w:val="00FF0425"/>
    <w:rsid w:val="00FF0479"/>
    <w:rsid w:val="00FF05B2"/>
    <w:rsid w:val="00FF06DC"/>
    <w:rsid w:val="00FF0908"/>
    <w:rsid w:val="00FF096A"/>
    <w:rsid w:val="00FF0B8E"/>
    <w:rsid w:val="00FF0D53"/>
    <w:rsid w:val="00FF0DE1"/>
    <w:rsid w:val="00FF122B"/>
    <w:rsid w:val="00FF162D"/>
    <w:rsid w:val="00FF1668"/>
    <w:rsid w:val="00FF18AE"/>
    <w:rsid w:val="00FF1F4C"/>
    <w:rsid w:val="00FF21FA"/>
    <w:rsid w:val="00FF2342"/>
    <w:rsid w:val="00FF2BCD"/>
    <w:rsid w:val="00FF2E2C"/>
    <w:rsid w:val="00FF39CC"/>
    <w:rsid w:val="00FF3DE5"/>
    <w:rsid w:val="00FF436A"/>
    <w:rsid w:val="00FF49BE"/>
    <w:rsid w:val="00FF4D28"/>
    <w:rsid w:val="00FF5082"/>
    <w:rsid w:val="00FF51DF"/>
    <w:rsid w:val="00FF53D0"/>
    <w:rsid w:val="00FF58D2"/>
    <w:rsid w:val="00FF5C6B"/>
    <w:rsid w:val="00FF5DDC"/>
    <w:rsid w:val="00FF5E09"/>
    <w:rsid w:val="00FF6064"/>
    <w:rsid w:val="00FF6096"/>
    <w:rsid w:val="00FF62D5"/>
    <w:rsid w:val="00FF6727"/>
    <w:rsid w:val="00FF6ACA"/>
    <w:rsid w:val="00FF6D7D"/>
    <w:rsid w:val="00FF6DD8"/>
    <w:rsid w:val="00FF6FE1"/>
    <w:rsid w:val="00FF7135"/>
    <w:rsid w:val="00FF71EC"/>
    <w:rsid w:val="00FF79D5"/>
    <w:rsid w:val="00FF7A63"/>
    <w:rsid w:val="00FF7B07"/>
    <w:rsid w:val="00FF7C17"/>
    <w:rsid w:val="00FF7D39"/>
    <w:rsid w:val="00FF7DC6"/>
    <w:rsid w:val="00FF7FA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34EBBD"/>
  <w15:chartTrackingRefBased/>
  <w15:docId w15:val="{0B342A69-D55E-4C33-B8A2-F40ACCF117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ms Rmn" w:eastAsia="Times New Roman" w:hAnsi="Tms Rm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footnote text" w:uiPriority="99"/>
    <w:lsdException w:name="header" w:uiPriority="99"/>
    <w:lsdException w:name="footer" w:uiPriority="99"/>
    <w:lsdException w:name="caption" w:semiHidden="1" w:unhideWhenUsed="1" w:qFormat="1"/>
    <w:lsdException w:name="footnote reference" w:uiPriority="99"/>
    <w:lsdException w:name="Title" w:qFormat="1"/>
    <w:lsdException w:name="Subtitle" w:qFormat="1"/>
    <w:lsdException w:name="Body Text 3" w:uiPriority="99"/>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F21273"/>
    <w:rPr>
      <w:rFonts w:ascii="Times New Roman" w:hAnsi="Times New Roman"/>
    </w:rPr>
  </w:style>
  <w:style w:type="paragraph" w:styleId="Nagwek1">
    <w:name w:val="heading 1"/>
    <w:basedOn w:val="Normalny"/>
    <w:next w:val="Normalny"/>
    <w:link w:val="Nagwek1Znak"/>
    <w:qFormat/>
    <w:pPr>
      <w:keepNext/>
      <w:outlineLvl w:val="0"/>
    </w:pPr>
    <w:rPr>
      <w:b/>
      <w:lang w:val="x-none" w:eastAsia="x-none"/>
    </w:rPr>
  </w:style>
  <w:style w:type="paragraph" w:styleId="Nagwek2">
    <w:name w:val="heading 2"/>
    <w:basedOn w:val="Normalny"/>
    <w:next w:val="Normalny"/>
    <w:qFormat/>
    <w:pPr>
      <w:keepNext/>
      <w:tabs>
        <w:tab w:val="left" w:pos="709"/>
      </w:tabs>
      <w:ind w:left="709" w:hanging="709"/>
      <w:jc w:val="center"/>
      <w:outlineLvl w:val="1"/>
    </w:pPr>
    <w:rPr>
      <w:b/>
      <w:i/>
      <w:sz w:val="32"/>
    </w:rPr>
  </w:style>
  <w:style w:type="paragraph" w:styleId="Nagwek3">
    <w:name w:val="heading 3"/>
    <w:basedOn w:val="Normalny"/>
    <w:next w:val="Normalny"/>
    <w:qFormat/>
    <w:pPr>
      <w:keepNext/>
      <w:tabs>
        <w:tab w:val="left" w:pos="709"/>
      </w:tabs>
      <w:ind w:left="709" w:hanging="709"/>
      <w:outlineLvl w:val="2"/>
    </w:pPr>
    <w:rPr>
      <w:sz w:val="24"/>
    </w:rPr>
  </w:style>
  <w:style w:type="paragraph" w:styleId="Nagwek4">
    <w:name w:val="heading 4"/>
    <w:basedOn w:val="Normalny"/>
    <w:next w:val="Normalny"/>
    <w:qFormat/>
    <w:pPr>
      <w:keepNext/>
      <w:tabs>
        <w:tab w:val="left" w:pos="709"/>
      </w:tabs>
      <w:ind w:left="709" w:hanging="709"/>
      <w:jc w:val="center"/>
      <w:outlineLvl w:val="3"/>
    </w:pPr>
    <w:rPr>
      <w:b/>
      <w:sz w:val="24"/>
    </w:rPr>
  </w:style>
  <w:style w:type="paragraph" w:styleId="Nagwek5">
    <w:name w:val="heading 5"/>
    <w:basedOn w:val="Normalny"/>
    <w:next w:val="Normalny"/>
    <w:qFormat/>
    <w:pPr>
      <w:keepNext/>
      <w:tabs>
        <w:tab w:val="left" w:pos="709"/>
      </w:tabs>
      <w:ind w:left="709" w:hanging="709"/>
      <w:jc w:val="center"/>
      <w:outlineLvl w:val="4"/>
    </w:pPr>
    <w:rPr>
      <w:b/>
    </w:rPr>
  </w:style>
  <w:style w:type="paragraph" w:styleId="Nagwek6">
    <w:name w:val="heading 6"/>
    <w:basedOn w:val="Normalny"/>
    <w:next w:val="Normalny"/>
    <w:qFormat/>
    <w:pPr>
      <w:keepNext/>
      <w:jc w:val="center"/>
      <w:outlineLvl w:val="5"/>
    </w:pPr>
    <w:rPr>
      <w:b/>
      <w:sz w:val="32"/>
    </w:rPr>
  </w:style>
  <w:style w:type="paragraph" w:styleId="Nagwek7">
    <w:name w:val="heading 7"/>
    <w:basedOn w:val="Normalny"/>
    <w:next w:val="Normalny"/>
    <w:qFormat/>
    <w:pPr>
      <w:keepNext/>
      <w:jc w:val="center"/>
      <w:outlineLvl w:val="6"/>
    </w:pPr>
    <w:rPr>
      <w:b/>
    </w:rPr>
  </w:style>
  <w:style w:type="paragraph" w:styleId="Nagwek8">
    <w:name w:val="heading 8"/>
    <w:basedOn w:val="Normalny"/>
    <w:next w:val="Normalny"/>
    <w:qFormat/>
    <w:pPr>
      <w:keepNext/>
      <w:tabs>
        <w:tab w:val="left" w:pos="709"/>
      </w:tabs>
      <w:ind w:left="709" w:hanging="709"/>
      <w:jc w:val="center"/>
      <w:outlineLvl w:val="7"/>
    </w:pPr>
    <w:rPr>
      <w:b/>
    </w:rPr>
  </w:style>
  <w:style w:type="paragraph" w:styleId="Nagwek9">
    <w:name w:val="heading 9"/>
    <w:basedOn w:val="Normalny"/>
    <w:next w:val="Normalny"/>
    <w:link w:val="Nagwek9Znak"/>
    <w:qFormat/>
    <w:pPr>
      <w:keepNext/>
      <w:tabs>
        <w:tab w:val="left" w:pos="709"/>
      </w:tabs>
      <w:ind w:left="709" w:hanging="709"/>
      <w:jc w:val="center"/>
      <w:outlineLvl w:val="8"/>
    </w:pPr>
    <w:rPr>
      <w:b/>
      <w:sz w:val="24"/>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wcity">
    <w:name w:val="Body Text Indent"/>
    <w:basedOn w:val="Normalny"/>
    <w:link w:val="TekstpodstawowywcityZnak"/>
    <w:pPr>
      <w:tabs>
        <w:tab w:val="left" w:pos="1134"/>
        <w:tab w:val="left" w:pos="1701"/>
        <w:tab w:val="left" w:pos="1985"/>
      </w:tabs>
      <w:ind w:left="1985" w:hanging="1136"/>
    </w:pPr>
    <w:rPr>
      <w:b/>
      <w:lang w:val="x-none" w:eastAsia="x-none"/>
    </w:rPr>
  </w:style>
  <w:style w:type="paragraph" w:styleId="Tekstpodstawowywcity2">
    <w:name w:val="Body Text Indent 2"/>
    <w:basedOn w:val="Normalny"/>
    <w:link w:val="Tekstpodstawowywcity2Znak"/>
    <w:pPr>
      <w:ind w:left="702" w:hanging="702"/>
    </w:pPr>
    <w:rPr>
      <w:lang w:val="x-none" w:eastAsia="x-none"/>
    </w:rPr>
  </w:style>
  <w:style w:type="paragraph" w:styleId="Tekstpodstawowywcity3">
    <w:name w:val="Body Text Indent 3"/>
    <w:basedOn w:val="Normalny"/>
    <w:pPr>
      <w:tabs>
        <w:tab w:val="left" w:pos="709"/>
      </w:tabs>
      <w:ind w:left="1418" w:hanging="1418"/>
    </w:pPr>
  </w:style>
  <w:style w:type="paragraph" w:styleId="Tekstpodstawowy">
    <w:name w:val="Body Text"/>
    <w:aliases w:val="Tekst podstawowy Znak Znak"/>
    <w:basedOn w:val="Normalny"/>
    <w:link w:val="TekstpodstawowyZnak"/>
    <w:pPr>
      <w:tabs>
        <w:tab w:val="left" w:pos="0"/>
      </w:tabs>
    </w:pPr>
    <w:rPr>
      <w:b/>
    </w:rPr>
  </w:style>
  <w:style w:type="paragraph" w:styleId="Nagwek">
    <w:name w:val="header"/>
    <w:aliases w:val="Nagłówek strony nieparzystej"/>
    <w:basedOn w:val="Normalny"/>
    <w:link w:val="NagwekZnak"/>
    <w:uiPriority w:val="99"/>
    <w:pPr>
      <w:tabs>
        <w:tab w:val="center" w:pos="4536"/>
        <w:tab w:val="right" w:pos="9072"/>
      </w:tabs>
    </w:pPr>
    <w:rPr>
      <w:rFonts w:ascii="Tms Rmn" w:hAnsi="Tms Rmn"/>
    </w:rPr>
  </w:style>
  <w:style w:type="paragraph" w:styleId="Stopka">
    <w:name w:val="footer"/>
    <w:basedOn w:val="Normalny"/>
    <w:link w:val="StopkaZnak"/>
    <w:uiPriority w:val="99"/>
    <w:pPr>
      <w:tabs>
        <w:tab w:val="center" w:pos="4536"/>
        <w:tab w:val="right" w:pos="9072"/>
      </w:tabs>
    </w:pPr>
    <w:rPr>
      <w:lang w:val="x-none" w:eastAsia="x-none"/>
    </w:rPr>
  </w:style>
  <w:style w:type="character" w:styleId="Numerstrony">
    <w:name w:val="page number"/>
    <w:basedOn w:val="Domylnaczcionkaakapitu"/>
  </w:style>
  <w:style w:type="paragraph" w:styleId="Tekstkomentarza">
    <w:name w:val="annotation text"/>
    <w:aliases w:val="Comment Text Char Znak Znak Znak Znak Znak,Comment Text Char Znak Znak Znak Znak Znak Znak Znak Znak,Comment Text Char Znak Znak Znak Znak Znak Znak Znak Znak Znak,Comment Text Char Znak Znak Znak Znak Znak Znak Znak"/>
    <w:basedOn w:val="Normalny"/>
    <w:link w:val="TekstkomentarzaZnak"/>
    <w:rPr>
      <w:lang w:val="x-none" w:eastAsia="x-none"/>
    </w:rPr>
  </w:style>
  <w:style w:type="paragraph" w:styleId="Tekstpodstawowy2">
    <w:name w:val="Body Text 2"/>
    <w:basedOn w:val="Normalny"/>
    <w:link w:val="Tekstpodstawowy2Znak"/>
    <w:pPr>
      <w:tabs>
        <w:tab w:val="left" w:pos="0"/>
      </w:tabs>
    </w:pPr>
    <w:rPr>
      <w:b/>
      <w:lang w:val="x-none" w:eastAsia="x-none"/>
    </w:rPr>
  </w:style>
  <w:style w:type="paragraph" w:customStyle="1" w:styleId="Tekstpodstawowy21">
    <w:name w:val="Tekst podstawowy 21"/>
    <w:basedOn w:val="Normalny"/>
    <w:pPr>
      <w:ind w:left="284" w:hanging="284"/>
    </w:pPr>
    <w:rPr>
      <w:rFonts w:ascii="Arial" w:hAnsi="Arial"/>
    </w:rPr>
  </w:style>
  <w:style w:type="paragraph" w:customStyle="1" w:styleId="Tekstpodstawowywcity21">
    <w:name w:val="Tekst podstawowy wcięty 21"/>
    <w:basedOn w:val="Normalny"/>
    <w:pPr>
      <w:ind w:left="284"/>
    </w:pPr>
    <w:rPr>
      <w:rFonts w:ascii="Arial" w:hAnsi="Arial"/>
    </w:rPr>
  </w:style>
  <w:style w:type="paragraph" w:styleId="Tekstpodstawowy3">
    <w:name w:val="Body Text 3"/>
    <w:basedOn w:val="Normalny"/>
    <w:link w:val="Tekstpodstawowy3Znak"/>
    <w:uiPriority w:val="99"/>
    <w:pPr>
      <w:jc w:val="both"/>
    </w:pPr>
    <w:rPr>
      <w:rFonts w:ascii="Tms Rmn" w:hAnsi="Tms Rmn"/>
    </w:rPr>
  </w:style>
  <w:style w:type="paragraph" w:styleId="Tytu">
    <w:name w:val="Title"/>
    <w:basedOn w:val="Normalny"/>
    <w:qFormat/>
    <w:pPr>
      <w:jc w:val="center"/>
    </w:pPr>
    <w:rPr>
      <w:rFonts w:ascii="Arial" w:hAnsi="Arial"/>
      <w:b/>
      <w:sz w:val="32"/>
      <w:u w:val="single"/>
    </w:rPr>
  </w:style>
  <w:style w:type="paragraph" w:styleId="Tekstblokowy">
    <w:name w:val="Block Text"/>
    <w:basedOn w:val="Normalny"/>
    <w:pPr>
      <w:ind w:left="-69" w:right="-70"/>
      <w:jc w:val="center"/>
    </w:pPr>
  </w:style>
  <w:style w:type="character" w:styleId="Hipercze">
    <w:name w:val="Hyperlink"/>
    <w:uiPriority w:val="99"/>
    <w:rPr>
      <w:color w:val="0000FF"/>
      <w:u w:val="single"/>
    </w:rPr>
  </w:style>
  <w:style w:type="paragraph" w:styleId="Spistreci1">
    <w:name w:val="toc 1"/>
    <w:basedOn w:val="Normalny"/>
    <w:next w:val="Normalny"/>
    <w:autoRedefine/>
    <w:uiPriority w:val="39"/>
    <w:rPr>
      <w:b/>
      <w:sz w:val="6"/>
    </w:rPr>
  </w:style>
  <w:style w:type="paragraph" w:customStyle="1" w:styleId="Tekstpodstawowywcity31">
    <w:name w:val="Tekst podstawowy wcięty 31"/>
    <w:basedOn w:val="Normalny"/>
    <w:pPr>
      <w:ind w:left="993" w:hanging="993"/>
    </w:pPr>
    <w:rPr>
      <w:rFonts w:ascii="Arial" w:hAnsi="Arial"/>
    </w:rPr>
  </w:style>
  <w:style w:type="paragraph" w:styleId="Tekstdymka">
    <w:name w:val="Balloon Text"/>
    <w:basedOn w:val="Normalny"/>
    <w:rPr>
      <w:rFonts w:ascii="Tahoma" w:hAnsi="Tahoma" w:cs="Tahoma"/>
      <w:sz w:val="16"/>
      <w:szCs w:val="16"/>
    </w:rPr>
  </w:style>
  <w:style w:type="character" w:styleId="UyteHipercze">
    <w:name w:val="FollowedHyperlink"/>
    <w:rPr>
      <w:color w:val="800080"/>
      <w:u w:val="single"/>
    </w:rPr>
  </w:style>
  <w:style w:type="character" w:styleId="Odwoaniedokomentarza">
    <w:name w:val="annotation reference"/>
    <w:rPr>
      <w:sz w:val="16"/>
      <w:szCs w:val="16"/>
    </w:rPr>
  </w:style>
  <w:style w:type="paragraph" w:styleId="Tematkomentarza">
    <w:name w:val="annotation subject"/>
    <w:basedOn w:val="Tekstkomentarza"/>
    <w:next w:val="Tekstkomentarza"/>
    <w:rPr>
      <w:b/>
      <w:bCs/>
    </w:rPr>
  </w:style>
  <w:style w:type="paragraph" w:styleId="Listapunktowana">
    <w:name w:val="List Bullet"/>
    <w:basedOn w:val="Normalny"/>
    <w:autoRedefine/>
    <w:rsid w:val="003A364A"/>
    <w:pPr>
      <w:tabs>
        <w:tab w:val="left" w:pos="851"/>
        <w:tab w:val="left" w:pos="1843"/>
        <w:tab w:val="left" w:pos="2127"/>
      </w:tabs>
      <w:ind w:left="993" w:hanging="284"/>
    </w:pPr>
    <w:rPr>
      <w:rFonts w:ascii="Tahoma" w:hAnsi="Tahoma" w:cs="Tahoma"/>
      <w:b/>
    </w:rPr>
  </w:style>
  <w:style w:type="paragraph" w:customStyle="1" w:styleId="StandardowyStandardowy1">
    <w:name w:val="Standardowy.Standardowy1"/>
    <w:rPr>
      <w:rFonts w:ascii="Times New Roman" w:hAnsi="Times New Roman"/>
    </w:rPr>
  </w:style>
  <w:style w:type="paragraph" w:customStyle="1" w:styleId="TekstpodstawowyTekstpodstawowyZnakZnak">
    <w:name w:val="Tekst podstawowy.Tekst podstawowy Znak Znak"/>
    <w:basedOn w:val="StandardowyStandardowy1"/>
    <w:pPr>
      <w:tabs>
        <w:tab w:val="left" w:pos="0"/>
      </w:tabs>
    </w:pPr>
    <w:rPr>
      <w:b/>
    </w:rPr>
  </w:style>
  <w:style w:type="paragraph" w:styleId="Zwykytekst">
    <w:name w:val="Plain Text"/>
    <w:basedOn w:val="Normalny"/>
    <w:link w:val="ZwykytekstZnak"/>
    <w:rPr>
      <w:rFonts w:ascii="Courier New" w:hAnsi="Courier New"/>
    </w:rPr>
  </w:style>
  <w:style w:type="paragraph" w:customStyle="1" w:styleId="Plandokumentu">
    <w:name w:val="Plan dokumentu"/>
    <w:basedOn w:val="Normalny"/>
    <w:semiHidden/>
    <w:pPr>
      <w:shd w:val="clear" w:color="auto" w:fill="000080"/>
    </w:pPr>
    <w:rPr>
      <w:rFonts w:ascii="Tahoma" w:hAnsi="Tahoma"/>
    </w:rPr>
  </w:style>
  <w:style w:type="paragraph" w:styleId="Tekstprzypisukocowego">
    <w:name w:val="endnote text"/>
    <w:basedOn w:val="Normalny"/>
  </w:style>
  <w:style w:type="character" w:styleId="Odwoanieprzypisukocowego">
    <w:name w:val="endnote reference"/>
    <w:semiHidden/>
    <w:rPr>
      <w:vertAlign w:val="superscript"/>
    </w:rPr>
  </w:style>
  <w:style w:type="paragraph" w:customStyle="1" w:styleId="Akapitzlist1">
    <w:name w:val="Akapit z listą1"/>
    <w:aliases w:val="Obiekt,CW_Lista,sw tekst,Numerowanie,Akapit z listą BS,Kolorowa lista — akcent 11,L1,Akapit z listą5"/>
    <w:basedOn w:val="Normalny"/>
    <w:link w:val="AkapitzlistZnak"/>
    <w:uiPriority w:val="99"/>
    <w:qFormat/>
    <w:rsid w:val="0044373D"/>
    <w:pPr>
      <w:ind w:left="708"/>
    </w:pPr>
    <w:rPr>
      <w:lang w:val="x-none" w:eastAsia="x-none"/>
    </w:rPr>
  </w:style>
  <w:style w:type="character" w:customStyle="1" w:styleId="NagwekZnak">
    <w:name w:val="Nagłówek Znak"/>
    <w:aliases w:val="Nagłówek strony nieparzystej Znak"/>
    <w:link w:val="Nagwek"/>
    <w:uiPriority w:val="99"/>
    <w:rsid w:val="006C4682"/>
    <w:rPr>
      <w:lang w:val="pl-PL" w:eastAsia="pl-PL" w:bidi="ar-SA"/>
    </w:rPr>
  </w:style>
  <w:style w:type="table" w:styleId="Tabela-Siatka">
    <w:name w:val="Table Grid"/>
    <w:basedOn w:val="Standardowy"/>
    <w:rsid w:val="00B567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ZnakZnakZnakZnakZnakZnak">
    <w:name w:val="Znak Znak Znak Znak Znak Znak Znak"/>
    <w:basedOn w:val="Normalny"/>
    <w:rsid w:val="008620AA"/>
    <w:rPr>
      <w:sz w:val="24"/>
      <w:szCs w:val="24"/>
    </w:rPr>
  </w:style>
  <w:style w:type="character" w:customStyle="1" w:styleId="ZnakZnak1">
    <w:name w:val="Znak Znak1"/>
    <w:locked/>
    <w:rsid w:val="004C3AA3"/>
    <w:rPr>
      <w:sz w:val="24"/>
      <w:szCs w:val="24"/>
      <w:lang w:val="pl-PL" w:eastAsia="pl-PL" w:bidi="ar-SA"/>
    </w:rPr>
  </w:style>
  <w:style w:type="character" w:customStyle="1" w:styleId="TekstkomentarzaZnak">
    <w:name w:val="Tekst komentarza Znak"/>
    <w:aliases w:val="Comment Text Char Znak Znak Znak Znak Znak Znak,Comment Text Char Znak Znak Znak Znak Znak Znak Znak Znak Znak1,Comment Text Char Znak Znak Znak Znak Znak Znak Znak Znak Znak Znak"/>
    <w:link w:val="Tekstkomentarza"/>
    <w:uiPriority w:val="99"/>
    <w:rsid w:val="00606D8C"/>
    <w:rPr>
      <w:rFonts w:ascii="Times New Roman" w:hAnsi="Times New Roman"/>
    </w:rPr>
  </w:style>
  <w:style w:type="paragraph" w:customStyle="1" w:styleId="Znak">
    <w:name w:val="Znak"/>
    <w:basedOn w:val="Normalny"/>
    <w:rsid w:val="00E13F59"/>
    <w:rPr>
      <w:sz w:val="24"/>
      <w:szCs w:val="24"/>
    </w:rPr>
  </w:style>
  <w:style w:type="character" w:customStyle="1" w:styleId="ZwykytekstZnak">
    <w:name w:val="Zwykły tekst Znak"/>
    <w:link w:val="Zwykytekst"/>
    <w:rsid w:val="004C08D9"/>
    <w:rPr>
      <w:rFonts w:ascii="Courier New" w:hAnsi="Courier New"/>
      <w:lang w:val="pl-PL" w:eastAsia="pl-PL" w:bidi="ar-SA"/>
    </w:rPr>
  </w:style>
  <w:style w:type="character" w:customStyle="1" w:styleId="ZnakZnak2">
    <w:name w:val="Znak Znak2"/>
    <w:locked/>
    <w:rsid w:val="009577BA"/>
    <w:rPr>
      <w:rFonts w:ascii="Courier New" w:hAnsi="Courier New" w:cs="Courier New"/>
      <w:lang w:val="pl-PL" w:eastAsia="pl-PL" w:bidi="ar-SA"/>
    </w:rPr>
  </w:style>
  <w:style w:type="paragraph" w:customStyle="1" w:styleId="Znak0">
    <w:name w:val="Znak"/>
    <w:basedOn w:val="Normalny"/>
    <w:rsid w:val="009577BA"/>
    <w:rPr>
      <w:sz w:val="24"/>
      <w:szCs w:val="24"/>
    </w:rPr>
  </w:style>
  <w:style w:type="paragraph" w:customStyle="1" w:styleId="ZnakZnakZnakZnakZnakZnakZnak0">
    <w:name w:val="Znak Znak Znak Znak Znak Znak Znak"/>
    <w:basedOn w:val="Normalny"/>
    <w:rsid w:val="00B112D5"/>
    <w:rPr>
      <w:sz w:val="24"/>
      <w:szCs w:val="24"/>
    </w:rPr>
  </w:style>
  <w:style w:type="character" w:customStyle="1" w:styleId="Tekstpodstawowy3Znak">
    <w:name w:val="Tekst podstawowy 3 Znak"/>
    <w:link w:val="Tekstpodstawowy3"/>
    <w:uiPriority w:val="99"/>
    <w:locked/>
    <w:rsid w:val="002D2F35"/>
    <w:rPr>
      <w:lang w:val="pl-PL" w:eastAsia="pl-PL" w:bidi="ar-SA"/>
    </w:rPr>
  </w:style>
  <w:style w:type="character" w:customStyle="1" w:styleId="HeaderChar">
    <w:name w:val="Header Char"/>
    <w:locked/>
    <w:rsid w:val="00410B3B"/>
    <w:rPr>
      <w:rFonts w:cs="Times New Roman"/>
      <w:lang w:val="pl-PL" w:eastAsia="pl-PL"/>
    </w:rPr>
  </w:style>
  <w:style w:type="character" w:customStyle="1" w:styleId="ZnakZnak3">
    <w:name w:val="Znak Znak3"/>
    <w:rsid w:val="00B267C0"/>
    <w:rPr>
      <w:lang w:val="pl-PL" w:eastAsia="pl-PL" w:bidi="ar-SA"/>
    </w:rPr>
  </w:style>
  <w:style w:type="character" w:customStyle="1" w:styleId="ZnakZnak4">
    <w:name w:val="Znak Znak4"/>
    <w:rsid w:val="00550AAB"/>
    <w:rPr>
      <w:lang w:val="pl-PL" w:eastAsia="pl-PL" w:bidi="ar-SA"/>
    </w:rPr>
  </w:style>
  <w:style w:type="character" w:customStyle="1" w:styleId="StopkaZnak">
    <w:name w:val="Stopka Znak"/>
    <w:link w:val="Stopka"/>
    <w:uiPriority w:val="99"/>
    <w:locked/>
    <w:rsid w:val="00C75A85"/>
    <w:rPr>
      <w:rFonts w:ascii="Times New Roman" w:hAnsi="Times New Roman"/>
    </w:rPr>
  </w:style>
  <w:style w:type="paragraph" w:customStyle="1" w:styleId="Default">
    <w:name w:val="Default"/>
    <w:rsid w:val="004562BA"/>
    <w:pPr>
      <w:suppressAutoHyphens/>
      <w:autoSpaceDE w:val="0"/>
    </w:pPr>
    <w:rPr>
      <w:rFonts w:ascii="Calibri" w:eastAsia="Arial" w:hAnsi="Calibri" w:cs="Calibri"/>
      <w:color w:val="000000"/>
      <w:sz w:val="24"/>
      <w:szCs w:val="24"/>
      <w:lang w:eastAsia="ar-SA"/>
    </w:rPr>
  </w:style>
  <w:style w:type="character" w:customStyle="1" w:styleId="WW8Num2z0">
    <w:name w:val="WW8Num2z0"/>
    <w:rsid w:val="007F3ABC"/>
    <w:rPr>
      <w:rFonts w:ascii="Symbol" w:hAnsi="Symbol"/>
      <w:color w:val="auto"/>
    </w:rPr>
  </w:style>
  <w:style w:type="character" w:customStyle="1" w:styleId="WW8Num2z1">
    <w:name w:val="WW8Num2z1"/>
    <w:rsid w:val="007F3ABC"/>
    <w:rPr>
      <w:rFonts w:ascii="Courier New" w:hAnsi="Courier New" w:cs="Wingdings"/>
    </w:rPr>
  </w:style>
  <w:style w:type="character" w:customStyle="1" w:styleId="WW8Num2z2">
    <w:name w:val="WW8Num2z2"/>
    <w:rsid w:val="007F3ABC"/>
    <w:rPr>
      <w:rFonts w:ascii="Wingdings" w:hAnsi="Wingdings"/>
    </w:rPr>
  </w:style>
  <w:style w:type="character" w:customStyle="1" w:styleId="WW8Num9z0">
    <w:name w:val="WW8Num9z0"/>
    <w:rsid w:val="007F3ABC"/>
    <w:rPr>
      <w:rFonts w:ascii="Symbol" w:hAnsi="Symbol"/>
      <w:color w:val="auto"/>
    </w:rPr>
  </w:style>
  <w:style w:type="character" w:customStyle="1" w:styleId="WW8Num13z0">
    <w:name w:val="WW8Num13z0"/>
    <w:rsid w:val="007F3ABC"/>
    <w:rPr>
      <w:rFonts w:ascii="Wingdings" w:hAnsi="Wingdings"/>
    </w:rPr>
  </w:style>
  <w:style w:type="character" w:customStyle="1" w:styleId="WW8Num13z1">
    <w:name w:val="WW8Num13z1"/>
    <w:rsid w:val="007F3ABC"/>
    <w:rPr>
      <w:rFonts w:ascii="Courier New" w:hAnsi="Courier New" w:cs="Wingdings"/>
    </w:rPr>
  </w:style>
  <w:style w:type="character" w:customStyle="1" w:styleId="WW8Num13z2">
    <w:name w:val="WW8Num13z2"/>
    <w:rsid w:val="007F3ABC"/>
    <w:rPr>
      <w:rFonts w:ascii="Wingdings" w:hAnsi="Wingdings"/>
    </w:rPr>
  </w:style>
  <w:style w:type="character" w:customStyle="1" w:styleId="WW8Num14z0">
    <w:name w:val="WW8Num14z0"/>
    <w:rsid w:val="007F3ABC"/>
    <w:rPr>
      <w:rFonts w:ascii="Symbol" w:hAnsi="Symbol"/>
      <w:color w:val="auto"/>
    </w:rPr>
  </w:style>
  <w:style w:type="character" w:customStyle="1" w:styleId="WW8Num14z1">
    <w:name w:val="WW8Num14z1"/>
    <w:rsid w:val="007F3ABC"/>
    <w:rPr>
      <w:b/>
      <w:color w:val="auto"/>
      <w:sz w:val="28"/>
      <w:szCs w:val="28"/>
    </w:rPr>
  </w:style>
  <w:style w:type="character" w:customStyle="1" w:styleId="WW8Num15z0">
    <w:name w:val="WW8Num15z0"/>
    <w:rsid w:val="007F3ABC"/>
    <w:rPr>
      <w:rFonts w:ascii="Symbol" w:hAnsi="Symbol"/>
      <w:color w:val="auto"/>
    </w:rPr>
  </w:style>
  <w:style w:type="character" w:customStyle="1" w:styleId="WW8Num15z1">
    <w:name w:val="WW8Num15z1"/>
    <w:rsid w:val="007F3ABC"/>
    <w:rPr>
      <w:rFonts w:ascii="Courier New" w:hAnsi="Courier New" w:cs="Courier New"/>
    </w:rPr>
  </w:style>
  <w:style w:type="character" w:customStyle="1" w:styleId="WW8Num15z2">
    <w:name w:val="WW8Num15z2"/>
    <w:rsid w:val="007F3ABC"/>
    <w:rPr>
      <w:rFonts w:ascii="Wingdings" w:hAnsi="Wingdings"/>
    </w:rPr>
  </w:style>
  <w:style w:type="character" w:customStyle="1" w:styleId="WW8Num17z0">
    <w:name w:val="WW8Num17z0"/>
    <w:rsid w:val="007F3ABC"/>
    <w:rPr>
      <w:rFonts w:ascii="Symbol" w:hAnsi="Symbol"/>
      <w:color w:val="auto"/>
    </w:rPr>
  </w:style>
  <w:style w:type="character" w:customStyle="1" w:styleId="WW8Num24z0">
    <w:name w:val="WW8Num24z0"/>
    <w:rsid w:val="007F3ABC"/>
    <w:rPr>
      <w:rFonts w:ascii="Symbol" w:hAnsi="Symbol"/>
      <w:color w:val="auto"/>
    </w:rPr>
  </w:style>
  <w:style w:type="character" w:customStyle="1" w:styleId="WW8Num24z1">
    <w:name w:val="WW8Num24z1"/>
    <w:rsid w:val="007F3ABC"/>
    <w:rPr>
      <w:color w:val="auto"/>
    </w:rPr>
  </w:style>
  <w:style w:type="character" w:customStyle="1" w:styleId="WW8Num24z2">
    <w:name w:val="WW8Num24z2"/>
    <w:rsid w:val="007F3ABC"/>
    <w:rPr>
      <w:rFonts w:ascii="Wingdings" w:hAnsi="Wingdings"/>
    </w:rPr>
  </w:style>
  <w:style w:type="character" w:customStyle="1" w:styleId="WW8Num25z0">
    <w:name w:val="WW8Num25z0"/>
    <w:rsid w:val="007F3ABC"/>
    <w:rPr>
      <w:rFonts w:ascii="Symbol" w:hAnsi="Symbol"/>
      <w:color w:val="auto"/>
    </w:rPr>
  </w:style>
  <w:style w:type="character" w:customStyle="1" w:styleId="WW8Num25z1">
    <w:name w:val="WW8Num25z1"/>
    <w:rsid w:val="007F3ABC"/>
    <w:rPr>
      <w:rFonts w:ascii="Courier New" w:hAnsi="Courier New" w:cs="Wingdings"/>
    </w:rPr>
  </w:style>
  <w:style w:type="character" w:customStyle="1" w:styleId="WW8Num26z0">
    <w:name w:val="WW8Num26z0"/>
    <w:rsid w:val="007F3ABC"/>
    <w:rPr>
      <w:rFonts w:ascii="Symbol" w:hAnsi="Symbol"/>
      <w:color w:val="auto"/>
    </w:rPr>
  </w:style>
  <w:style w:type="character" w:customStyle="1" w:styleId="WW8Num28z0">
    <w:name w:val="WW8Num28z0"/>
    <w:rsid w:val="007F3ABC"/>
    <w:rPr>
      <w:rFonts w:ascii="Symbol" w:hAnsi="Symbol"/>
      <w:color w:val="auto"/>
    </w:rPr>
  </w:style>
  <w:style w:type="character" w:customStyle="1" w:styleId="WW8Num28z1">
    <w:name w:val="WW8Num28z1"/>
    <w:rsid w:val="007F3ABC"/>
    <w:rPr>
      <w:color w:val="auto"/>
    </w:rPr>
  </w:style>
  <w:style w:type="character" w:customStyle="1" w:styleId="WW8Num28z2">
    <w:name w:val="WW8Num28z2"/>
    <w:rsid w:val="007F3ABC"/>
    <w:rPr>
      <w:rFonts w:ascii="Wingdings" w:hAnsi="Wingdings"/>
    </w:rPr>
  </w:style>
  <w:style w:type="character" w:customStyle="1" w:styleId="WW8Num33z0">
    <w:name w:val="WW8Num33z0"/>
    <w:rsid w:val="007F3ABC"/>
    <w:rPr>
      <w:rFonts w:ascii="Wingdings" w:hAnsi="Wingdings" w:cs="Wingdings 2"/>
      <w:sz w:val="18"/>
      <w:szCs w:val="18"/>
    </w:rPr>
  </w:style>
  <w:style w:type="character" w:customStyle="1" w:styleId="WW8Num33z1">
    <w:name w:val="WW8Num33z1"/>
    <w:rsid w:val="007F3ABC"/>
    <w:rPr>
      <w:rFonts w:ascii="Wingdings 2" w:hAnsi="Wingdings 2" w:cs="Wingdings 2"/>
      <w:sz w:val="18"/>
      <w:szCs w:val="18"/>
    </w:rPr>
  </w:style>
  <w:style w:type="character" w:customStyle="1" w:styleId="WW8Num33z2">
    <w:name w:val="WW8Num33z2"/>
    <w:rsid w:val="007F3ABC"/>
    <w:rPr>
      <w:rFonts w:ascii="StarSymbol" w:hAnsi="StarSymbol" w:cs="Wingdings 2"/>
      <w:sz w:val="18"/>
      <w:szCs w:val="18"/>
    </w:rPr>
  </w:style>
  <w:style w:type="character" w:customStyle="1" w:styleId="WW8Num34z0">
    <w:name w:val="WW8Num34z0"/>
    <w:rsid w:val="007F3ABC"/>
    <w:rPr>
      <w:rFonts w:ascii="Symbol" w:hAnsi="Symbol"/>
      <w:color w:val="auto"/>
    </w:rPr>
  </w:style>
  <w:style w:type="character" w:customStyle="1" w:styleId="WW8Num34z1">
    <w:name w:val="WW8Num34z1"/>
    <w:rsid w:val="007F3ABC"/>
    <w:rPr>
      <w:b/>
      <w:color w:val="auto"/>
      <w:sz w:val="28"/>
      <w:szCs w:val="28"/>
    </w:rPr>
  </w:style>
  <w:style w:type="character" w:customStyle="1" w:styleId="WW8Num34z2">
    <w:name w:val="WW8Num34z2"/>
    <w:rsid w:val="007F3ABC"/>
    <w:rPr>
      <w:color w:val="auto"/>
    </w:rPr>
  </w:style>
  <w:style w:type="character" w:customStyle="1" w:styleId="WW8Num35z0">
    <w:name w:val="WW8Num35z0"/>
    <w:rsid w:val="007F3ABC"/>
    <w:rPr>
      <w:rFonts w:ascii="Symbol" w:hAnsi="Symbol"/>
      <w:color w:val="auto"/>
    </w:rPr>
  </w:style>
  <w:style w:type="character" w:customStyle="1" w:styleId="WW8NumSt4z0">
    <w:name w:val="WW8NumSt4z0"/>
    <w:rsid w:val="007F3ABC"/>
    <w:rPr>
      <w:rFonts w:ascii="Arial" w:hAnsi="Arial" w:cs="Arial"/>
    </w:rPr>
  </w:style>
  <w:style w:type="character" w:customStyle="1" w:styleId="Domylnaczcionkaakapitu7">
    <w:name w:val="Domyślna czcionka akapitu7"/>
    <w:rsid w:val="007F3ABC"/>
  </w:style>
  <w:style w:type="character" w:customStyle="1" w:styleId="WW8Num1z0">
    <w:name w:val="WW8Num1z0"/>
    <w:rsid w:val="007F3ABC"/>
    <w:rPr>
      <w:rFonts w:ascii="Tahoma" w:eastAsia="Times New Roman" w:hAnsi="Tahoma" w:cs="Tahoma"/>
      <w:b w:val="0"/>
    </w:rPr>
  </w:style>
  <w:style w:type="character" w:customStyle="1" w:styleId="WW8Num1z1">
    <w:name w:val="WW8Num1z1"/>
    <w:rsid w:val="007F3ABC"/>
    <w:rPr>
      <w:rFonts w:ascii="OpenSymbol" w:hAnsi="OpenSymbol" w:cs="OpenSymbol"/>
    </w:rPr>
  </w:style>
  <w:style w:type="character" w:customStyle="1" w:styleId="WW8Num3z0">
    <w:name w:val="WW8Num3z0"/>
    <w:rsid w:val="007F3ABC"/>
    <w:rPr>
      <w:rFonts w:ascii="Wingdings" w:hAnsi="Wingdings"/>
    </w:rPr>
  </w:style>
  <w:style w:type="character" w:customStyle="1" w:styleId="WW8Num3z1">
    <w:name w:val="WW8Num3z1"/>
    <w:rsid w:val="007F3ABC"/>
    <w:rPr>
      <w:rFonts w:ascii="Courier New" w:hAnsi="Courier New" w:cs="Wingdings"/>
    </w:rPr>
  </w:style>
  <w:style w:type="character" w:customStyle="1" w:styleId="WW8Num3z4">
    <w:name w:val="WW8Num3z4"/>
    <w:rsid w:val="007F3ABC"/>
    <w:rPr>
      <w:rFonts w:ascii="Courier New" w:hAnsi="Courier New" w:cs="Wingdings"/>
    </w:rPr>
  </w:style>
  <w:style w:type="character" w:customStyle="1" w:styleId="WW8Num4z0">
    <w:name w:val="WW8Num4z0"/>
    <w:rsid w:val="007F3ABC"/>
    <w:rPr>
      <w:rFonts w:ascii="Symbol" w:hAnsi="Symbol"/>
      <w:color w:val="auto"/>
    </w:rPr>
  </w:style>
  <w:style w:type="character" w:customStyle="1" w:styleId="WW8Num4z1">
    <w:name w:val="WW8Num4z1"/>
    <w:rsid w:val="007F3ABC"/>
    <w:rPr>
      <w:rFonts w:ascii="Courier New" w:hAnsi="Courier New" w:cs="Wingdings"/>
    </w:rPr>
  </w:style>
  <w:style w:type="character" w:customStyle="1" w:styleId="WW8Num4z2">
    <w:name w:val="WW8Num4z2"/>
    <w:rsid w:val="007F3ABC"/>
    <w:rPr>
      <w:rFonts w:ascii="Wingdings" w:hAnsi="Wingdings"/>
    </w:rPr>
  </w:style>
  <w:style w:type="character" w:customStyle="1" w:styleId="WW8Num5z0">
    <w:name w:val="WW8Num5z0"/>
    <w:rsid w:val="007F3ABC"/>
    <w:rPr>
      <w:rFonts w:ascii="Symbol" w:hAnsi="Symbol"/>
      <w:color w:val="auto"/>
    </w:rPr>
  </w:style>
  <w:style w:type="character" w:customStyle="1" w:styleId="WW8Num6z0">
    <w:name w:val="WW8Num6z0"/>
    <w:rsid w:val="007F3ABC"/>
    <w:rPr>
      <w:rFonts w:ascii="Symbol" w:hAnsi="Symbol"/>
      <w:color w:val="auto"/>
    </w:rPr>
  </w:style>
  <w:style w:type="character" w:customStyle="1" w:styleId="WW8Num6z1">
    <w:name w:val="WW8Num6z1"/>
    <w:rsid w:val="007F3ABC"/>
    <w:rPr>
      <w:rFonts w:ascii="Symbol" w:hAnsi="Symbol" w:cs="Wingdings"/>
    </w:rPr>
  </w:style>
  <w:style w:type="character" w:customStyle="1" w:styleId="WW8Num6z4">
    <w:name w:val="WW8Num6z4"/>
    <w:rsid w:val="007F3ABC"/>
    <w:rPr>
      <w:rFonts w:ascii="Courier New" w:hAnsi="Courier New" w:cs="Wingdings"/>
    </w:rPr>
  </w:style>
  <w:style w:type="character" w:customStyle="1" w:styleId="WW8Num7z0">
    <w:name w:val="WW8Num7z0"/>
    <w:rsid w:val="007F3ABC"/>
    <w:rPr>
      <w:rFonts w:ascii="Symbol" w:hAnsi="Symbol"/>
      <w:color w:val="auto"/>
    </w:rPr>
  </w:style>
  <w:style w:type="character" w:customStyle="1" w:styleId="WW8Num8z0">
    <w:name w:val="WW8Num8z0"/>
    <w:rsid w:val="007F3ABC"/>
    <w:rPr>
      <w:rFonts w:ascii="Symbol" w:hAnsi="Symbol"/>
      <w:color w:val="auto"/>
    </w:rPr>
  </w:style>
  <w:style w:type="character" w:customStyle="1" w:styleId="WW8Num8z1">
    <w:name w:val="WW8Num8z1"/>
    <w:rsid w:val="007F3ABC"/>
    <w:rPr>
      <w:rFonts w:ascii="Wingdings" w:hAnsi="Wingdings"/>
      <w:color w:val="auto"/>
    </w:rPr>
  </w:style>
  <w:style w:type="character" w:customStyle="1" w:styleId="WW8Num8z4">
    <w:name w:val="WW8Num8z4"/>
    <w:rsid w:val="007F3ABC"/>
    <w:rPr>
      <w:rFonts w:ascii="Courier New" w:hAnsi="Courier New" w:cs="Wingdings"/>
    </w:rPr>
  </w:style>
  <w:style w:type="character" w:customStyle="1" w:styleId="WW8Num10z0">
    <w:name w:val="WW8Num10z0"/>
    <w:rsid w:val="007F3ABC"/>
    <w:rPr>
      <w:rFonts w:ascii="Symbol" w:hAnsi="Symbol"/>
      <w:color w:val="auto"/>
    </w:rPr>
  </w:style>
  <w:style w:type="character" w:customStyle="1" w:styleId="WW8Num11z0">
    <w:name w:val="WW8Num11z0"/>
    <w:rsid w:val="007F3ABC"/>
    <w:rPr>
      <w:rFonts w:ascii="Wingdings" w:hAnsi="Wingdings"/>
    </w:rPr>
  </w:style>
  <w:style w:type="character" w:customStyle="1" w:styleId="WW8Num12z0">
    <w:name w:val="WW8Num12z0"/>
    <w:rsid w:val="007F3ABC"/>
    <w:rPr>
      <w:sz w:val="20"/>
      <w:szCs w:val="20"/>
    </w:rPr>
  </w:style>
  <w:style w:type="character" w:customStyle="1" w:styleId="WW8Num14z2">
    <w:name w:val="WW8Num14z2"/>
    <w:rsid w:val="007F3ABC"/>
    <w:rPr>
      <w:color w:val="auto"/>
    </w:rPr>
  </w:style>
  <w:style w:type="character" w:customStyle="1" w:styleId="WW8Num16z0">
    <w:name w:val="WW8Num16z0"/>
    <w:rsid w:val="007F3ABC"/>
    <w:rPr>
      <w:rFonts w:ascii="Symbol" w:hAnsi="Symbol"/>
      <w:color w:val="auto"/>
    </w:rPr>
  </w:style>
  <w:style w:type="character" w:customStyle="1" w:styleId="WW8Num19z0">
    <w:name w:val="WW8Num19z0"/>
    <w:rsid w:val="007F3ABC"/>
    <w:rPr>
      <w:rFonts w:ascii="Symbol" w:hAnsi="Symbol"/>
    </w:rPr>
  </w:style>
  <w:style w:type="character" w:customStyle="1" w:styleId="WW8Num19z1">
    <w:name w:val="WW8Num19z1"/>
    <w:rsid w:val="007F3ABC"/>
    <w:rPr>
      <w:rFonts w:ascii="Courier New" w:hAnsi="Courier New" w:cs="Wingdings"/>
    </w:rPr>
  </w:style>
  <w:style w:type="character" w:customStyle="1" w:styleId="WW8Num19z4">
    <w:name w:val="WW8Num19z4"/>
    <w:rsid w:val="007F3ABC"/>
    <w:rPr>
      <w:rFonts w:ascii="Courier New" w:hAnsi="Courier New" w:cs="Wingdings"/>
    </w:rPr>
  </w:style>
  <w:style w:type="character" w:customStyle="1" w:styleId="WW8Num20z0">
    <w:name w:val="WW8Num20z0"/>
    <w:rsid w:val="007F3ABC"/>
    <w:rPr>
      <w:rFonts w:ascii="Symbol" w:hAnsi="Symbol"/>
      <w:color w:val="auto"/>
    </w:rPr>
  </w:style>
  <w:style w:type="character" w:customStyle="1" w:styleId="WW8Num21z0">
    <w:name w:val="WW8Num21z0"/>
    <w:rsid w:val="007F3ABC"/>
    <w:rPr>
      <w:rFonts w:ascii="Symbol" w:hAnsi="Symbol"/>
      <w:color w:val="auto"/>
    </w:rPr>
  </w:style>
  <w:style w:type="character" w:customStyle="1" w:styleId="WW8Num22z0">
    <w:name w:val="WW8Num22z0"/>
    <w:rsid w:val="007F3ABC"/>
    <w:rPr>
      <w:rFonts w:ascii="Symbol" w:hAnsi="Symbol"/>
      <w:color w:val="auto"/>
    </w:rPr>
  </w:style>
  <w:style w:type="character" w:customStyle="1" w:styleId="WW8Num23z0">
    <w:name w:val="WW8Num23z0"/>
    <w:rsid w:val="007F3ABC"/>
    <w:rPr>
      <w:rFonts w:ascii="Symbol" w:hAnsi="Symbol"/>
      <w:color w:val="auto"/>
    </w:rPr>
  </w:style>
  <w:style w:type="character" w:customStyle="1" w:styleId="WW8Num23z1">
    <w:name w:val="WW8Num23z1"/>
    <w:rsid w:val="007F3ABC"/>
    <w:rPr>
      <w:color w:val="auto"/>
    </w:rPr>
  </w:style>
  <w:style w:type="character" w:customStyle="1" w:styleId="WW8Num23z4">
    <w:name w:val="WW8Num23z4"/>
    <w:rsid w:val="007F3ABC"/>
    <w:rPr>
      <w:rFonts w:ascii="Courier New" w:hAnsi="Courier New" w:cs="Wingdings"/>
    </w:rPr>
  </w:style>
  <w:style w:type="character" w:customStyle="1" w:styleId="WW8Num26z1">
    <w:name w:val="WW8Num26z1"/>
    <w:rsid w:val="007F3ABC"/>
    <w:rPr>
      <w:rFonts w:ascii="Symbol" w:hAnsi="Symbol"/>
      <w:color w:val="auto"/>
    </w:rPr>
  </w:style>
  <w:style w:type="character" w:customStyle="1" w:styleId="WW8Num26z4">
    <w:name w:val="WW8Num26z4"/>
    <w:rsid w:val="007F3ABC"/>
    <w:rPr>
      <w:rFonts w:ascii="Courier New" w:hAnsi="Courier New" w:cs="Wingdings"/>
    </w:rPr>
  </w:style>
  <w:style w:type="character" w:customStyle="1" w:styleId="WW8Num27z0">
    <w:name w:val="WW8Num27z0"/>
    <w:rsid w:val="007F3ABC"/>
    <w:rPr>
      <w:rFonts w:ascii="Symbol" w:hAnsi="Symbol"/>
      <w:color w:val="auto"/>
    </w:rPr>
  </w:style>
  <w:style w:type="character" w:customStyle="1" w:styleId="WW8Num27z1">
    <w:name w:val="WW8Num27z1"/>
    <w:rsid w:val="007F3ABC"/>
    <w:rPr>
      <w:color w:val="auto"/>
    </w:rPr>
  </w:style>
  <w:style w:type="character" w:customStyle="1" w:styleId="WW8Num27z4">
    <w:name w:val="WW8Num27z4"/>
    <w:rsid w:val="007F3ABC"/>
    <w:rPr>
      <w:rFonts w:ascii="Courier New" w:hAnsi="Courier New" w:cs="Wingdings"/>
    </w:rPr>
  </w:style>
  <w:style w:type="character" w:customStyle="1" w:styleId="WW8Num28z4">
    <w:name w:val="WW8Num28z4"/>
    <w:rsid w:val="007F3ABC"/>
    <w:rPr>
      <w:rFonts w:ascii="Courier New" w:hAnsi="Courier New" w:cs="Wingdings"/>
    </w:rPr>
  </w:style>
  <w:style w:type="character" w:customStyle="1" w:styleId="WW8Num29z0">
    <w:name w:val="WW8Num29z0"/>
    <w:rsid w:val="007F3ABC"/>
    <w:rPr>
      <w:rFonts w:ascii="Symbol" w:hAnsi="Symbol"/>
    </w:rPr>
  </w:style>
  <w:style w:type="character" w:customStyle="1" w:styleId="WW8Num30z0">
    <w:name w:val="WW8Num30z0"/>
    <w:rsid w:val="007F3ABC"/>
    <w:rPr>
      <w:rFonts w:ascii="Symbol" w:hAnsi="Symbol"/>
      <w:color w:val="auto"/>
    </w:rPr>
  </w:style>
  <w:style w:type="character" w:customStyle="1" w:styleId="WW8Num31z0">
    <w:name w:val="WW8Num31z0"/>
    <w:rsid w:val="007F3ABC"/>
    <w:rPr>
      <w:rFonts w:ascii="Symbol" w:hAnsi="Symbol"/>
      <w:color w:val="auto"/>
    </w:rPr>
  </w:style>
  <w:style w:type="character" w:customStyle="1" w:styleId="WW8Num31z1">
    <w:name w:val="WW8Num31z1"/>
    <w:rsid w:val="007F3ABC"/>
    <w:rPr>
      <w:sz w:val="22"/>
      <w:szCs w:val="22"/>
    </w:rPr>
  </w:style>
  <w:style w:type="character" w:customStyle="1" w:styleId="WW8Num31z4">
    <w:name w:val="WW8Num31z4"/>
    <w:rsid w:val="007F3ABC"/>
    <w:rPr>
      <w:rFonts w:ascii="Courier New" w:hAnsi="Courier New" w:cs="Wingdings"/>
    </w:rPr>
  </w:style>
  <w:style w:type="character" w:customStyle="1" w:styleId="WW8Num32z0">
    <w:name w:val="WW8Num32z0"/>
    <w:rsid w:val="007F3ABC"/>
    <w:rPr>
      <w:rFonts w:ascii="Symbol" w:hAnsi="Symbol"/>
      <w:color w:val="auto"/>
    </w:rPr>
  </w:style>
  <w:style w:type="character" w:customStyle="1" w:styleId="WW8Num32z1">
    <w:name w:val="WW8Num32z1"/>
    <w:rsid w:val="007F3ABC"/>
    <w:rPr>
      <w:rFonts w:ascii="Courier New" w:hAnsi="Courier New" w:cs="Wingdings"/>
    </w:rPr>
  </w:style>
  <w:style w:type="character" w:customStyle="1" w:styleId="WW8Num32z4">
    <w:name w:val="WW8Num32z4"/>
    <w:rsid w:val="007F3ABC"/>
    <w:rPr>
      <w:rFonts w:ascii="Courier New" w:hAnsi="Courier New" w:cs="Wingdings"/>
    </w:rPr>
  </w:style>
  <w:style w:type="character" w:customStyle="1" w:styleId="WW8Num33z3">
    <w:name w:val="WW8Num33z3"/>
    <w:rsid w:val="007F3ABC"/>
    <w:rPr>
      <w:rFonts w:ascii="Symbol" w:hAnsi="Symbol"/>
    </w:rPr>
  </w:style>
  <w:style w:type="character" w:customStyle="1" w:styleId="WW8Num35z1">
    <w:name w:val="WW8Num35z1"/>
    <w:rsid w:val="007F3ABC"/>
    <w:rPr>
      <w:sz w:val="22"/>
      <w:szCs w:val="22"/>
    </w:rPr>
  </w:style>
  <w:style w:type="character" w:customStyle="1" w:styleId="WW8Num35z2">
    <w:name w:val="WW8Num35z2"/>
    <w:rsid w:val="007F3ABC"/>
    <w:rPr>
      <w:rFonts w:ascii="Wingdings" w:hAnsi="Wingdings"/>
    </w:rPr>
  </w:style>
  <w:style w:type="character" w:customStyle="1" w:styleId="WW8Num35z3">
    <w:name w:val="WW8Num35z3"/>
    <w:rsid w:val="007F3ABC"/>
    <w:rPr>
      <w:rFonts w:ascii="Symbol" w:hAnsi="Symbol"/>
    </w:rPr>
  </w:style>
  <w:style w:type="character" w:customStyle="1" w:styleId="WW8Num35z4">
    <w:name w:val="WW8Num35z4"/>
    <w:rsid w:val="007F3ABC"/>
    <w:rPr>
      <w:rFonts w:ascii="Courier New" w:hAnsi="Courier New" w:cs="Wingdings"/>
    </w:rPr>
  </w:style>
  <w:style w:type="character" w:customStyle="1" w:styleId="WW8Num37z0">
    <w:name w:val="WW8Num37z0"/>
    <w:rsid w:val="007F3ABC"/>
    <w:rPr>
      <w:rFonts w:ascii="Arial" w:hAnsi="Arial"/>
      <w:sz w:val="18"/>
    </w:rPr>
  </w:style>
  <w:style w:type="character" w:customStyle="1" w:styleId="WW8Num37z1">
    <w:name w:val="WW8Num37z1"/>
    <w:rsid w:val="007F3ABC"/>
    <w:rPr>
      <w:rFonts w:ascii="Symbol" w:hAnsi="Symbol"/>
      <w:color w:val="auto"/>
    </w:rPr>
  </w:style>
  <w:style w:type="character" w:customStyle="1" w:styleId="WW8Num37z2">
    <w:name w:val="WW8Num37z2"/>
    <w:rsid w:val="007F3ABC"/>
    <w:rPr>
      <w:rFonts w:ascii="Wingdings" w:hAnsi="Wingdings"/>
    </w:rPr>
  </w:style>
  <w:style w:type="character" w:customStyle="1" w:styleId="WW8Num37z3">
    <w:name w:val="WW8Num37z3"/>
    <w:rsid w:val="007F3ABC"/>
    <w:rPr>
      <w:rFonts w:ascii="Symbol" w:hAnsi="Symbol"/>
    </w:rPr>
  </w:style>
  <w:style w:type="character" w:customStyle="1" w:styleId="WW8Num38z1">
    <w:name w:val="WW8Num38z1"/>
    <w:rsid w:val="007F3ABC"/>
    <w:rPr>
      <w:rFonts w:ascii="Courier New" w:hAnsi="Courier New" w:cs="Wingdings"/>
    </w:rPr>
  </w:style>
  <w:style w:type="character" w:customStyle="1" w:styleId="WW-Domylnaczcionkaakapitu">
    <w:name w:val="WW-Domyślna czcionka akapitu"/>
    <w:rsid w:val="007F3ABC"/>
  </w:style>
  <w:style w:type="character" w:customStyle="1" w:styleId="Odwoaniedokomentarza4">
    <w:name w:val="Odwołanie do komentarza4"/>
    <w:rsid w:val="007F3ABC"/>
    <w:rPr>
      <w:sz w:val="16"/>
      <w:szCs w:val="16"/>
    </w:rPr>
  </w:style>
  <w:style w:type="character" w:customStyle="1" w:styleId="Heading6Char">
    <w:name w:val="Heading 6 Char"/>
    <w:rsid w:val="007F3ABC"/>
    <w:rPr>
      <w:rFonts w:ascii="Calibri" w:hAnsi="Calibri"/>
      <w:b/>
      <w:bCs/>
      <w:sz w:val="22"/>
      <w:szCs w:val="22"/>
    </w:rPr>
  </w:style>
  <w:style w:type="character" w:customStyle="1" w:styleId="Heading7Char">
    <w:name w:val="Heading 7 Char"/>
    <w:rsid w:val="007F3ABC"/>
    <w:rPr>
      <w:rFonts w:ascii="Calibri" w:hAnsi="Calibri"/>
      <w:sz w:val="24"/>
      <w:szCs w:val="24"/>
    </w:rPr>
  </w:style>
  <w:style w:type="character" w:customStyle="1" w:styleId="Heading8Char">
    <w:name w:val="Heading 8 Char"/>
    <w:rsid w:val="007F3ABC"/>
    <w:rPr>
      <w:rFonts w:ascii="Calibri" w:hAnsi="Calibri"/>
      <w:i/>
      <w:iCs/>
      <w:sz w:val="24"/>
      <w:szCs w:val="24"/>
    </w:rPr>
  </w:style>
  <w:style w:type="character" w:customStyle="1" w:styleId="Heading9Char">
    <w:name w:val="Heading 9 Char"/>
    <w:rsid w:val="007F3ABC"/>
    <w:rPr>
      <w:rFonts w:ascii="Cambria" w:hAnsi="Cambria"/>
      <w:sz w:val="22"/>
      <w:szCs w:val="22"/>
    </w:rPr>
  </w:style>
  <w:style w:type="character" w:customStyle="1" w:styleId="WW8Num11z2">
    <w:name w:val="WW8Num11z2"/>
    <w:rsid w:val="007F3ABC"/>
    <w:rPr>
      <w:rFonts w:ascii="Wingdings" w:hAnsi="Wingdings"/>
    </w:rPr>
  </w:style>
  <w:style w:type="character" w:customStyle="1" w:styleId="WW8Num11z5">
    <w:name w:val="WW8Num11z5"/>
    <w:rsid w:val="007F3ABC"/>
    <w:rPr>
      <w:rFonts w:ascii="Courier New" w:hAnsi="Courier New"/>
      <w:color w:val="auto"/>
    </w:rPr>
  </w:style>
  <w:style w:type="character" w:customStyle="1" w:styleId="WW8Num12z1">
    <w:name w:val="WW8Num12z1"/>
    <w:rsid w:val="007F3ABC"/>
    <w:rPr>
      <w:rFonts w:ascii="Symbol" w:hAnsi="Symbol"/>
      <w:sz w:val="20"/>
      <w:szCs w:val="20"/>
    </w:rPr>
  </w:style>
  <w:style w:type="character" w:customStyle="1" w:styleId="WW8Num16z1">
    <w:name w:val="WW8Num16z1"/>
    <w:rsid w:val="007F3ABC"/>
    <w:rPr>
      <w:rFonts w:ascii="Symbol" w:hAnsi="Symbol"/>
      <w:color w:val="auto"/>
    </w:rPr>
  </w:style>
  <w:style w:type="character" w:customStyle="1" w:styleId="WW8Num27z2">
    <w:name w:val="WW8Num27z2"/>
    <w:rsid w:val="007F3ABC"/>
    <w:rPr>
      <w:rFonts w:ascii="Wingdings" w:hAnsi="Wingdings"/>
    </w:rPr>
  </w:style>
  <w:style w:type="character" w:customStyle="1" w:styleId="WW8Num29z1">
    <w:name w:val="WW8Num29z1"/>
    <w:rsid w:val="007F3ABC"/>
    <w:rPr>
      <w:rFonts w:ascii="Wingdings" w:hAnsi="Wingdings"/>
    </w:rPr>
  </w:style>
  <w:style w:type="character" w:customStyle="1" w:styleId="WW8Num29z4">
    <w:name w:val="WW8Num29z4"/>
    <w:rsid w:val="007F3ABC"/>
    <w:rPr>
      <w:rFonts w:ascii="Courier New" w:hAnsi="Courier New" w:cs="Wingdings"/>
    </w:rPr>
  </w:style>
  <w:style w:type="character" w:customStyle="1" w:styleId="WW8Num31z2">
    <w:name w:val="WW8Num31z2"/>
    <w:rsid w:val="007F3ABC"/>
    <w:rPr>
      <w:rFonts w:ascii="Wingdings" w:hAnsi="Wingdings"/>
    </w:rPr>
  </w:style>
  <w:style w:type="character" w:customStyle="1" w:styleId="WW8Num34z3">
    <w:name w:val="WW8Num34z3"/>
    <w:rsid w:val="007F3ABC"/>
    <w:rPr>
      <w:rFonts w:ascii="Symbol" w:hAnsi="Symbol"/>
    </w:rPr>
  </w:style>
  <w:style w:type="character" w:customStyle="1" w:styleId="WW8Num36z0">
    <w:name w:val="WW8Num36z0"/>
    <w:rsid w:val="007F3ABC"/>
    <w:rPr>
      <w:rFonts w:ascii="Symbol" w:hAnsi="Symbol"/>
    </w:rPr>
  </w:style>
  <w:style w:type="character" w:customStyle="1" w:styleId="WW8Num36z1">
    <w:name w:val="WW8Num36z1"/>
    <w:rsid w:val="007F3ABC"/>
    <w:rPr>
      <w:rFonts w:ascii="Courier New" w:hAnsi="Courier New" w:cs="Wingdings"/>
    </w:rPr>
  </w:style>
  <w:style w:type="character" w:customStyle="1" w:styleId="WW8Num36z2">
    <w:name w:val="WW8Num36z2"/>
    <w:rsid w:val="007F3ABC"/>
    <w:rPr>
      <w:rFonts w:ascii="Wingdings" w:hAnsi="Wingdings"/>
    </w:rPr>
  </w:style>
  <w:style w:type="character" w:customStyle="1" w:styleId="WW8Num38z0">
    <w:name w:val="WW8Num38z0"/>
    <w:rsid w:val="007F3ABC"/>
    <w:rPr>
      <w:rFonts w:ascii="Symbol" w:hAnsi="Symbol"/>
      <w:color w:val="auto"/>
    </w:rPr>
  </w:style>
  <w:style w:type="character" w:customStyle="1" w:styleId="WW8Num39z0">
    <w:name w:val="WW8Num39z0"/>
    <w:rsid w:val="007F3ABC"/>
    <w:rPr>
      <w:rFonts w:ascii="Symbol" w:hAnsi="Symbol"/>
      <w:color w:val="auto"/>
    </w:rPr>
  </w:style>
  <w:style w:type="character" w:customStyle="1" w:styleId="WW8Num39z1">
    <w:name w:val="WW8Num39z1"/>
    <w:rsid w:val="007F3ABC"/>
    <w:rPr>
      <w:color w:val="auto"/>
    </w:rPr>
  </w:style>
  <w:style w:type="character" w:customStyle="1" w:styleId="WW8Num39z4">
    <w:name w:val="WW8Num39z4"/>
    <w:rsid w:val="007F3ABC"/>
    <w:rPr>
      <w:rFonts w:ascii="Courier New" w:hAnsi="Courier New" w:cs="Wingdings"/>
    </w:rPr>
  </w:style>
  <w:style w:type="character" w:customStyle="1" w:styleId="WW8Num40z0">
    <w:name w:val="WW8Num40z0"/>
    <w:rsid w:val="007F3ABC"/>
    <w:rPr>
      <w:rFonts w:ascii="Symbol" w:hAnsi="Symbol"/>
    </w:rPr>
  </w:style>
  <w:style w:type="character" w:customStyle="1" w:styleId="WW8Num40z1">
    <w:name w:val="WW8Num40z1"/>
    <w:rsid w:val="007F3ABC"/>
    <w:rPr>
      <w:rFonts w:ascii="Courier New" w:hAnsi="Courier New" w:cs="Wingdings"/>
    </w:rPr>
  </w:style>
  <w:style w:type="character" w:customStyle="1" w:styleId="WW8Num40z2">
    <w:name w:val="WW8Num40z2"/>
    <w:rsid w:val="007F3ABC"/>
    <w:rPr>
      <w:rFonts w:ascii="Wingdings" w:hAnsi="Wingdings"/>
    </w:rPr>
  </w:style>
  <w:style w:type="character" w:customStyle="1" w:styleId="WW8Num41z0">
    <w:name w:val="WW8Num41z0"/>
    <w:rsid w:val="007F3ABC"/>
    <w:rPr>
      <w:rFonts w:ascii="Symbol" w:hAnsi="Symbol"/>
    </w:rPr>
  </w:style>
  <w:style w:type="character" w:customStyle="1" w:styleId="WW8Num41z2">
    <w:name w:val="WW8Num41z2"/>
    <w:rsid w:val="007F3ABC"/>
    <w:rPr>
      <w:rFonts w:ascii="Wingdings" w:hAnsi="Wingdings"/>
    </w:rPr>
  </w:style>
  <w:style w:type="character" w:customStyle="1" w:styleId="WW8Num42z0">
    <w:name w:val="WW8Num42z0"/>
    <w:rsid w:val="007F3ABC"/>
    <w:rPr>
      <w:rFonts w:ascii="Symbol" w:hAnsi="Symbol"/>
      <w:color w:val="auto"/>
    </w:rPr>
  </w:style>
  <w:style w:type="character" w:customStyle="1" w:styleId="WW8Num43z0">
    <w:name w:val="WW8Num43z0"/>
    <w:rsid w:val="007F3ABC"/>
    <w:rPr>
      <w:rFonts w:ascii="Wingdings" w:hAnsi="Wingdings"/>
    </w:rPr>
  </w:style>
  <w:style w:type="character" w:customStyle="1" w:styleId="WW8Num43z3">
    <w:name w:val="WW8Num43z3"/>
    <w:rsid w:val="007F3ABC"/>
    <w:rPr>
      <w:rFonts w:ascii="Symbol" w:hAnsi="Symbol"/>
    </w:rPr>
  </w:style>
  <w:style w:type="character" w:customStyle="1" w:styleId="WW8Num43z4">
    <w:name w:val="WW8Num43z4"/>
    <w:rsid w:val="007F3ABC"/>
    <w:rPr>
      <w:rFonts w:ascii="Courier New" w:hAnsi="Courier New" w:cs="Wingdings"/>
    </w:rPr>
  </w:style>
  <w:style w:type="character" w:customStyle="1" w:styleId="WW8Num44z0">
    <w:name w:val="WW8Num44z0"/>
    <w:rsid w:val="007F3ABC"/>
    <w:rPr>
      <w:rFonts w:ascii="Symbol" w:hAnsi="Symbol"/>
    </w:rPr>
  </w:style>
  <w:style w:type="character" w:customStyle="1" w:styleId="WW8Num45z0">
    <w:name w:val="WW8Num45z0"/>
    <w:rsid w:val="007F3ABC"/>
    <w:rPr>
      <w:rFonts w:ascii="Symbol" w:hAnsi="Symbol"/>
    </w:rPr>
  </w:style>
  <w:style w:type="character" w:customStyle="1" w:styleId="WW8Num46z0">
    <w:name w:val="WW8Num46z0"/>
    <w:rsid w:val="007F3ABC"/>
    <w:rPr>
      <w:rFonts w:ascii="Arial" w:hAnsi="Arial"/>
    </w:rPr>
  </w:style>
  <w:style w:type="character" w:customStyle="1" w:styleId="WW8Num47z0">
    <w:name w:val="WW8Num47z0"/>
    <w:rsid w:val="007F3ABC"/>
    <w:rPr>
      <w:rFonts w:ascii="Symbol" w:hAnsi="Symbol"/>
    </w:rPr>
  </w:style>
  <w:style w:type="character" w:customStyle="1" w:styleId="WW8Num47z1">
    <w:name w:val="WW8Num47z1"/>
    <w:rsid w:val="007F3ABC"/>
    <w:rPr>
      <w:rFonts w:ascii="Courier New" w:hAnsi="Courier New" w:cs="Wingdings"/>
    </w:rPr>
  </w:style>
  <w:style w:type="character" w:customStyle="1" w:styleId="WW8Num47z2">
    <w:name w:val="WW8Num47z2"/>
    <w:rsid w:val="007F3ABC"/>
    <w:rPr>
      <w:rFonts w:ascii="Wingdings" w:hAnsi="Wingdings"/>
    </w:rPr>
  </w:style>
  <w:style w:type="character" w:customStyle="1" w:styleId="WW8Num48z0">
    <w:name w:val="WW8Num48z0"/>
    <w:rsid w:val="007F3ABC"/>
    <w:rPr>
      <w:rFonts w:ascii="Arial" w:hAnsi="Arial"/>
    </w:rPr>
  </w:style>
  <w:style w:type="character" w:customStyle="1" w:styleId="WW8Num49z0">
    <w:name w:val="WW8Num49z0"/>
    <w:rsid w:val="007F3ABC"/>
    <w:rPr>
      <w:rFonts w:ascii="Symbol" w:hAnsi="Symbol"/>
    </w:rPr>
  </w:style>
  <w:style w:type="character" w:customStyle="1" w:styleId="WW8Num49z1">
    <w:name w:val="WW8Num49z1"/>
    <w:rsid w:val="007F3ABC"/>
    <w:rPr>
      <w:rFonts w:ascii="Courier New" w:hAnsi="Courier New" w:cs="Wingdings"/>
    </w:rPr>
  </w:style>
  <w:style w:type="character" w:customStyle="1" w:styleId="WW8Num49z2">
    <w:name w:val="WW8Num49z2"/>
    <w:rsid w:val="007F3ABC"/>
    <w:rPr>
      <w:rFonts w:ascii="Wingdings" w:hAnsi="Wingdings"/>
    </w:rPr>
  </w:style>
  <w:style w:type="character" w:customStyle="1" w:styleId="WW8Num50z0">
    <w:name w:val="WW8Num50z0"/>
    <w:rsid w:val="007F3ABC"/>
    <w:rPr>
      <w:rFonts w:ascii="Arial" w:hAnsi="Arial"/>
    </w:rPr>
  </w:style>
  <w:style w:type="character" w:customStyle="1" w:styleId="WW8Num52z0">
    <w:name w:val="WW8Num52z0"/>
    <w:rsid w:val="007F3ABC"/>
    <w:rPr>
      <w:rFonts w:ascii="Symbol" w:hAnsi="Symbol"/>
    </w:rPr>
  </w:style>
  <w:style w:type="character" w:customStyle="1" w:styleId="WW8Num52z1">
    <w:name w:val="WW8Num52z1"/>
    <w:rsid w:val="007F3ABC"/>
    <w:rPr>
      <w:rFonts w:ascii="Wingdings" w:hAnsi="Wingdings"/>
    </w:rPr>
  </w:style>
  <w:style w:type="character" w:customStyle="1" w:styleId="WW8Num52z4">
    <w:name w:val="WW8Num52z4"/>
    <w:rsid w:val="007F3ABC"/>
    <w:rPr>
      <w:rFonts w:ascii="Courier New" w:hAnsi="Courier New" w:cs="Wingdings"/>
    </w:rPr>
  </w:style>
  <w:style w:type="character" w:customStyle="1" w:styleId="WW8Num53z0">
    <w:name w:val="WW8Num53z0"/>
    <w:rsid w:val="007F3ABC"/>
    <w:rPr>
      <w:rFonts w:ascii="Symbol" w:hAnsi="Symbol"/>
      <w:color w:val="auto"/>
    </w:rPr>
  </w:style>
  <w:style w:type="character" w:customStyle="1" w:styleId="WW8Num53z1">
    <w:name w:val="WW8Num53z1"/>
    <w:rsid w:val="007F3ABC"/>
    <w:rPr>
      <w:rFonts w:ascii="Courier New" w:hAnsi="Courier New"/>
    </w:rPr>
  </w:style>
  <w:style w:type="character" w:customStyle="1" w:styleId="WW8Num53z3">
    <w:name w:val="WW8Num53z3"/>
    <w:rsid w:val="007F3ABC"/>
    <w:rPr>
      <w:rFonts w:ascii="Symbol" w:hAnsi="Symbol"/>
    </w:rPr>
  </w:style>
  <w:style w:type="character" w:customStyle="1" w:styleId="WW8Num53z5">
    <w:name w:val="WW8Num53z5"/>
    <w:rsid w:val="007F3ABC"/>
    <w:rPr>
      <w:rFonts w:ascii="Wingdings" w:hAnsi="Wingdings"/>
    </w:rPr>
  </w:style>
  <w:style w:type="character" w:customStyle="1" w:styleId="WW8Num54z0">
    <w:name w:val="WW8Num54z0"/>
    <w:rsid w:val="007F3ABC"/>
    <w:rPr>
      <w:rFonts w:ascii="Arial" w:hAnsi="Arial"/>
    </w:rPr>
  </w:style>
  <w:style w:type="character" w:customStyle="1" w:styleId="WW8Num55z0">
    <w:name w:val="WW8Num55z0"/>
    <w:rsid w:val="007F3ABC"/>
    <w:rPr>
      <w:rFonts w:ascii="Symbol" w:hAnsi="Symbol"/>
    </w:rPr>
  </w:style>
  <w:style w:type="character" w:customStyle="1" w:styleId="WW8Num55z1">
    <w:name w:val="WW8Num55z1"/>
    <w:rsid w:val="007F3ABC"/>
    <w:rPr>
      <w:rFonts w:ascii="Courier New" w:hAnsi="Courier New" w:cs="Wingdings"/>
    </w:rPr>
  </w:style>
  <w:style w:type="character" w:customStyle="1" w:styleId="WW8Num55z2">
    <w:name w:val="WW8Num55z2"/>
    <w:rsid w:val="007F3ABC"/>
    <w:rPr>
      <w:rFonts w:ascii="Wingdings" w:hAnsi="Wingdings"/>
    </w:rPr>
  </w:style>
  <w:style w:type="character" w:customStyle="1" w:styleId="WW8Num57z0">
    <w:name w:val="WW8Num57z0"/>
    <w:rsid w:val="007F3ABC"/>
    <w:rPr>
      <w:rFonts w:ascii="Arial" w:hAnsi="Arial"/>
    </w:rPr>
  </w:style>
  <w:style w:type="character" w:customStyle="1" w:styleId="WW8Num58z0">
    <w:name w:val="WW8Num58z0"/>
    <w:rsid w:val="007F3ABC"/>
    <w:rPr>
      <w:rFonts w:ascii="Symbol" w:hAnsi="Symbol"/>
    </w:rPr>
  </w:style>
  <w:style w:type="character" w:customStyle="1" w:styleId="WW8Num58z1">
    <w:name w:val="WW8Num58z1"/>
    <w:rsid w:val="007F3ABC"/>
    <w:rPr>
      <w:rFonts w:ascii="Wingdings" w:hAnsi="Wingdings"/>
    </w:rPr>
  </w:style>
  <w:style w:type="character" w:customStyle="1" w:styleId="WW8Num58z4">
    <w:name w:val="WW8Num58z4"/>
    <w:rsid w:val="007F3ABC"/>
    <w:rPr>
      <w:rFonts w:ascii="Courier New" w:hAnsi="Courier New" w:cs="Wingdings"/>
    </w:rPr>
  </w:style>
  <w:style w:type="character" w:customStyle="1" w:styleId="WW8Num59z0">
    <w:name w:val="WW8Num59z0"/>
    <w:rsid w:val="007F3ABC"/>
    <w:rPr>
      <w:rFonts w:ascii="Wingdings" w:hAnsi="Wingdings"/>
    </w:rPr>
  </w:style>
  <w:style w:type="character" w:customStyle="1" w:styleId="WW8Num59z1">
    <w:name w:val="WW8Num59z1"/>
    <w:rsid w:val="007F3ABC"/>
    <w:rPr>
      <w:rFonts w:ascii="Courier New" w:hAnsi="Courier New" w:cs="Wingdings"/>
    </w:rPr>
  </w:style>
  <w:style w:type="character" w:customStyle="1" w:styleId="WW8Num59z3">
    <w:name w:val="WW8Num59z3"/>
    <w:rsid w:val="007F3ABC"/>
    <w:rPr>
      <w:rFonts w:ascii="Symbol" w:hAnsi="Symbol"/>
    </w:rPr>
  </w:style>
  <w:style w:type="character" w:customStyle="1" w:styleId="WW8Num60z0">
    <w:name w:val="WW8Num60z0"/>
    <w:rsid w:val="007F3ABC"/>
    <w:rPr>
      <w:rFonts w:ascii="Symbol" w:hAnsi="Symbol"/>
    </w:rPr>
  </w:style>
  <w:style w:type="character" w:customStyle="1" w:styleId="WW8Num60z1">
    <w:name w:val="WW8Num60z1"/>
    <w:rsid w:val="007F3ABC"/>
    <w:rPr>
      <w:rFonts w:ascii="Wingdings" w:hAnsi="Wingdings"/>
    </w:rPr>
  </w:style>
  <w:style w:type="character" w:customStyle="1" w:styleId="WW8Num60z4">
    <w:name w:val="WW8Num60z4"/>
    <w:rsid w:val="007F3ABC"/>
    <w:rPr>
      <w:rFonts w:ascii="Courier New" w:hAnsi="Courier New" w:cs="Wingdings"/>
    </w:rPr>
  </w:style>
  <w:style w:type="character" w:customStyle="1" w:styleId="WW8Num61z0">
    <w:name w:val="WW8Num61z0"/>
    <w:rsid w:val="007F3ABC"/>
    <w:rPr>
      <w:rFonts w:ascii="Arial" w:hAnsi="Arial"/>
    </w:rPr>
  </w:style>
  <w:style w:type="character" w:customStyle="1" w:styleId="WW8Num62z1">
    <w:name w:val="WW8Num62z1"/>
    <w:rsid w:val="007F3ABC"/>
    <w:rPr>
      <w:rFonts w:ascii="Symbol" w:hAnsi="Symbol"/>
    </w:rPr>
  </w:style>
  <w:style w:type="character" w:customStyle="1" w:styleId="WW8Num62z2">
    <w:name w:val="WW8Num62z2"/>
    <w:rsid w:val="007F3ABC"/>
    <w:rPr>
      <w:rFonts w:ascii="Wingdings" w:hAnsi="Wingdings"/>
    </w:rPr>
  </w:style>
  <w:style w:type="character" w:customStyle="1" w:styleId="WW8Num63z0">
    <w:name w:val="WW8Num63z0"/>
    <w:rsid w:val="007F3ABC"/>
    <w:rPr>
      <w:rFonts w:ascii="Arial" w:hAnsi="Arial"/>
    </w:rPr>
  </w:style>
  <w:style w:type="character" w:customStyle="1" w:styleId="WW8Num64z0">
    <w:name w:val="WW8Num64z0"/>
    <w:rsid w:val="007F3ABC"/>
    <w:rPr>
      <w:rFonts w:ascii="Wingdings" w:hAnsi="Wingdings"/>
    </w:rPr>
  </w:style>
  <w:style w:type="character" w:customStyle="1" w:styleId="WW8Num64z1">
    <w:name w:val="WW8Num64z1"/>
    <w:rsid w:val="007F3ABC"/>
    <w:rPr>
      <w:rFonts w:ascii="Courier New" w:hAnsi="Courier New" w:cs="Wingdings"/>
    </w:rPr>
  </w:style>
  <w:style w:type="character" w:customStyle="1" w:styleId="WW8Num64z3">
    <w:name w:val="WW8Num64z3"/>
    <w:rsid w:val="007F3ABC"/>
    <w:rPr>
      <w:rFonts w:ascii="Symbol" w:hAnsi="Symbol"/>
    </w:rPr>
  </w:style>
  <w:style w:type="character" w:customStyle="1" w:styleId="WW8Num66z0">
    <w:name w:val="WW8Num66z0"/>
    <w:rsid w:val="007F3ABC"/>
    <w:rPr>
      <w:rFonts w:ascii="Symbol" w:hAnsi="Symbol"/>
    </w:rPr>
  </w:style>
  <w:style w:type="character" w:customStyle="1" w:styleId="WW8Num66z1">
    <w:name w:val="WW8Num66z1"/>
    <w:rsid w:val="007F3ABC"/>
    <w:rPr>
      <w:rFonts w:ascii="Wingdings" w:hAnsi="Wingdings"/>
    </w:rPr>
  </w:style>
  <w:style w:type="character" w:customStyle="1" w:styleId="WW8Num66z4">
    <w:name w:val="WW8Num66z4"/>
    <w:rsid w:val="007F3ABC"/>
    <w:rPr>
      <w:rFonts w:ascii="Courier New" w:hAnsi="Courier New" w:cs="Wingdings"/>
    </w:rPr>
  </w:style>
  <w:style w:type="character" w:customStyle="1" w:styleId="WW8Num67z0">
    <w:name w:val="WW8Num67z0"/>
    <w:rsid w:val="007F3ABC"/>
    <w:rPr>
      <w:rFonts w:ascii="Symbol" w:hAnsi="Symbol"/>
    </w:rPr>
  </w:style>
  <w:style w:type="character" w:customStyle="1" w:styleId="WW8Num67z1">
    <w:name w:val="WW8Num67z1"/>
    <w:rsid w:val="007F3ABC"/>
    <w:rPr>
      <w:rFonts w:ascii="Wingdings" w:hAnsi="Wingdings"/>
    </w:rPr>
  </w:style>
  <w:style w:type="character" w:customStyle="1" w:styleId="WW8Num67z4">
    <w:name w:val="WW8Num67z4"/>
    <w:rsid w:val="007F3ABC"/>
    <w:rPr>
      <w:rFonts w:ascii="Courier New" w:hAnsi="Courier New" w:cs="Wingdings"/>
    </w:rPr>
  </w:style>
  <w:style w:type="character" w:customStyle="1" w:styleId="WW8Num68z4">
    <w:name w:val="WW8Num68z4"/>
    <w:rsid w:val="007F3ABC"/>
    <w:rPr>
      <w:rFonts w:ascii="Wingdings" w:hAnsi="Wingdings"/>
    </w:rPr>
  </w:style>
  <w:style w:type="character" w:customStyle="1" w:styleId="WW8Num69z0">
    <w:name w:val="WW8Num69z0"/>
    <w:rsid w:val="007F3ABC"/>
    <w:rPr>
      <w:rFonts w:ascii="Symbol" w:hAnsi="Symbol"/>
    </w:rPr>
  </w:style>
  <w:style w:type="character" w:customStyle="1" w:styleId="WW8Num69z1">
    <w:name w:val="WW8Num69z1"/>
    <w:rsid w:val="007F3ABC"/>
    <w:rPr>
      <w:rFonts w:ascii="Wingdings" w:hAnsi="Wingdings"/>
    </w:rPr>
  </w:style>
  <w:style w:type="character" w:customStyle="1" w:styleId="WW8Num69z4">
    <w:name w:val="WW8Num69z4"/>
    <w:rsid w:val="007F3ABC"/>
    <w:rPr>
      <w:rFonts w:ascii="Courier New" w:hAnsi="Courier New" w:cs="Wingdings"/>
    </w:rPr>
  </w:style>
  <w:style w:type="character" w:customStyle="1" w:styleId="WW8Num71z0">
    <w:name w:val="WW8Num71z0"/>
    <w:rsid w:val="007F3ABC"/>
    <w:rPr>
      <w:rFonts w:ascii="Arial" w:hAnsi="Arial"/>
    </w:rPr>
  </w:style>
  <w:style w:type="character" w:customStyle="1" w:styleId="WW8Num73z0">
    <w:name w:val="WW8Num73z0"/>
    <w:rsid w:val="007F3ABC"/>
    <w:rPr>
      <w:rFonts w:ascii="Wingdings" w:hAnsi="Wingdings"/>
    </w:rPr>
  </w:style>
  <w:style w:type="character" w:customStyle="1" w:styleId="WW8Num73z3">
    <w:name w:val="WW8Num73z3"/>
    <w:rsid w:val="007F3ABC"/>
    <w:rPr>
      <w:rFonts w:ascii="Symbol" w:hAnsi="Symbol"/>
    </w:rPr>
  </w:style>
  <w:style w:type="character" w:customStyle="1" w:styleId="WW8Num73z4">
    <w:name w:val="WW8Num73z4"/>
    <w:rsid w:val="007F3ABC"/>
    <w:rPr>
      <w:rFonts w:ascii="Courier New" w:hAnsi="Courier New" w:cs="Wingdings"/>
    </w:rPr>
  </w:style>
  <w:style w:type="character" w:customStyle="1" w:styleId="Domylnaczcionkaakapitu6">
    <w:name w:val="Domyślna czcionka akapitu6"/>
    <w:rsid w:val="007F3ABC"/>
  </w:style>
  <w:style w:type="character" w:customStyle="1" w:styleId="WW8Num7z1">
    <w:name w:val="WW8Num7z1"/>
    <w:rsid w:val="007F3ABC"/>
    <w:rPr>
      <w:rFonts w:ascii="Symbol" w:hAnsi="Symbol" w:cs="Wingdings"/>
    </w:rPr>
  </w:style>
  <w:style w:type="character" w:customStyle="1" w:styleId="WW8Num12z2">
    <w:name w:val="WW8Num12z2"/>
    <w:rsid w:val="007F3ABC"/>
    <w:rPr>
      <w:rFonts w:ascii="Wingdings" w:hAnsi="Wingdings"/>
    </w:rPr>
  </w:style>
  <w:style w:type="character" w:customStyle="1" w:styleId="WW8Num12z5">
    <w:name w:val="WW8Num12z5"/>
    <w:rsid w:val="007F3ABC"/>
    <w:rPr>
      <w:rFonts w:ascii="Courier New" w:hAnsi="Courier New"/>
      <w:color w:val="auto"/>
    </w:rPr>
  </w:style>
  <w:style w:type="character" w:customStyle="1" w:styleId="WW8Num17z1">
    <w:name w:val="WW8Num17z1"/>
    <w:rsid w:val="007F3ABC"/>
    <w:rPr>
      <w:rFonts w:ascii="Symbol" w:hAnsi="Symbol"/>
      <w:color w:val="auto"/>
    </w:rPr>
  </w:style>
  <w:style w:type="character" w:customStyle="1" w:styleId="Domylnaczcionkaakapitu5">
    <w:name w:val="Domyślna czcionka akapitu5"/>
    <w:rsid w:val="007F3ABC"/>
  </w:style>
  <w:style w:type="character" w:customStyle="1" w:styleId="Absatz-Standardschriftart">
    <w:name w:val="Absatz-Standardschriftart"/>
    <w:rsid w:val="007F3ABC"/>
  </w:style>
  <w:style w:type="character" w:customStyle="1" w:styleId="WW-Absatz-Standardschriftart">
    <w:name w:val="WW-Absatz-Standardschriftart"/>
    <w:rsid w:val="007F3ABC"/>
  </w:style>
  <w:style w:type="character" w:customStyle="1" w:styleId="WW8Num18z0">
    <w:name w:val="WW8Num18z0"/>
    <w:rsid w:val="007F3ABC"/>
    <w:rPr>
      <w:rFonts w:ascii="Symbol" w:hAnsi="Symbol"/>
      <w:color w:val="auto"/>
    </w:rPr>
  </w:style>
  <w:style w:type="character" w:customStyle="1" w:styleId="Domylnaczcionkaakapitu4">
    <w:name w:val="Domyślna czcionka akapitu4"/>
    <w:rsid w:val="007F3ABC"/>
  </w:style>
  <w:style w:type="character" w:customStyle="1" w:styleId="WW8Num9z1">
    <w:name w:val="WW8Num9z1"/>
    <w:rsid w:val="007F3ABC"/>
    <w:rPr>
      <w:rFonts w:ascii="Symbol" w:hAnsi="Symbol" w:cs="Wingdings"/>
    </w:rPr>
  </w:style>
  <w:style w:type="character" w:customStyle="1" w:styleId="WW8Num17z3">
    <w:name w:val="WW8Num17z3"/>
    <w:rsid w:val="007F3ABC"/>
    <w:rPr>
      <w:rFonts w:ascii="Symbol" w:hAnsi="Symbol"/>
    </w:rPr>
  </w:style>
  <w:style w:type="character" w:customStyle="1" w:styleId="WW8Num17z4">
    <w:name w:val="WW8Num17z4"/>
    <w:rsid w:val="007F3ABC"/>
    <w:rPr>
      <w:rFonts w:ascii="Courier New" w:hAnsi="Courier New" w:cs="Wingdings"/>
    </w:rPr>
  </w:style>
  <w:style w:type="character" w:customStyle="1" w:styleId="WW8Num17z5">
    <w:name w:val="WW8Num17z5"/>
    <w:rsid w:val="007F3ABC"/>
    <w:rPr>
      <w:rFonts w:ascii="Wingdings" w:hAnsi="Wingdings"/>
    </w:rPr>
  </w:style>
  <w:style w:type="character" w:customStyle="1" w:styleId="WW8Num20z1">
    <w:name w:val="WW8Num20z1"/>
    <w:rsid w:val="007F3ABC"/>
    <w:rPr>
      <w:rFonts w:ascii="Symbol" w:hAnsi="Symbol"/>
      <w:color w:val="auto"/>
    </w:rPr>
  </w:style>
  <w:style w:type="character" w:customStyle="1" w:styleId="WW8Num20z2">
    <w:name w:val="WW8Num20z2"/>
    <w:rsid w:val="007F3ABC"/>
    <w:rPr>
      <w:rFonts w:ascii="Wingdings" w:hAnsi="Wingdings"/>
    </w:rPr>
  </w:style>
  <w:style w:type="character" w:customStyle="1" w:styleId="WW8Num21z1">
    <w:name w:val="WW8Num21z1"/>
    <w:rsid w:val="007F3ABC"/>
    <w:rPr>
      <w:rFonts w:ascii="Courier New" w:hAnsi="Courier New" w:cs="Wingdings"/>
    </w:rPr>
  </w:style>
  <w:style w:type="character" w:customStyle="1" w:styleId="WW8Num23z2">
    <w:name w:val="WW8Num23z2"/>
    <w:rsid w:val="007F3ABC"/>
    <w:rPr>
      <w:rFonts w:ascii="Wingdings" w:hAnsi="Wingdings"/>
    </w:rPr>
  </w:style>
  <w:style w:type="character" w:customStyle="1" w:styleId="WW8Num23z3">
    <w:name w:val="WW8Num23z3"/>
    <w:rsid w:val="007F3ABC"/>
    <w:rPr>
      <w:rFonts w:ascii="Symbol" w:hAnsi="Symbol"/>
    </w:rPr>
  </w:style>
  <w:style w:type="character" w:customStyle="1" w:styleId="WW8Num30z1">
    <w:name w:val="WW8Num30z1"/>
    <w:rsid w:val="007F3ABC"/>
    <w:rPr>
      <w:rFonts w:ascii="Courier New" w:hAnsi="Courier New" w:cs="Wingdings"/>
    </w:rPr>
  </w:style>
  <w:style w:type="character" w:customStyle="1" w:styleId="WW8Num32z2">
    <w:name w:val="WW8Num32z2"/>
    <w:rsid w:val="007F3ABC"/>
    <w:rPr>
      <w:rFonts w:ascii="Wingdings" w:hAnsi="Wingdings"/>
    </w:rPr>
  </w:style>
  <w:style w:type="character" w:customStyle="1" w:styleId="WW8Num38z3">
    <w:name w:val="WW8Num38z3"/>
    <w:rsid w:val="007F3ABC"/>
    <w:rPr>
      <w:rFonts w:ascii="Symbol" w:hAnsi="Symbol"/>
    </w:rPr>
  </w:style>
  <w:style w:type="character" w:customStyle="1" w:styleId="WW8Num39z2">
    <w:name w:val="WW8Num39z2"/>
    <w:rsid w:val="007F3ABC"/>
    <w:rPr>
      <w:rFonts w:ascii="Wingdings" w:hAnsi="Wingdings"/>
    </w:rPr>
  </w:style>
  <w:style w:type="character" w:customStyle="1" w:styleId="WW8Num40z3">
    <w:name w:val="WW8Num40z3"/>
    <w:rsid w:val="007F3ABC"/>
    <w:rPr>
      <w:rFonts w:ascii="Symbol" w:hAnsi="Symbol"/>
    </w:rPr>
  </w:style>
  <w:style w:type="character" w:customStyle="1" w:styleId="WW8Num44z1">
    <w:name w:val="WW8Num44z1"/>
    <w:rsid w:val="007F3ABC"/>
    <w:rPr>
      <w:rFonts w:ascii="Courier New" w:hAnsi="Courier New" w:cs="Wingdings"/>
    </w:rPr>
  </w:style>
  <w:style w:type="character" w:customStyle="1" w:styleId="WW8Num44z2">
    <w:name w:val="WW8Num44z2"/>
    <w:rsid w:val="007F3ABC"/>
    <w:rPr>
      <w:rFonts w:ascii="Wingdings" w:hAnsi="Wingdings"/>
    </w:rPr>
  </w:style>
  <w:style w:type="character" w:customStyle="1" w:styleId="Domylnaczcionkaakapitu3">
    <w:name w:val="Domyślna czcionka akapitu3"/>
    <w:rsid w:val="007F3ABC"/>
  </w:style>
  <w:style w:type="character" w:customStyle="1" w:styleId="WW8Num10z1">
    <w:name w:val="WW8Num10z1"/>
    <w:rsid w:val="007F3ABC"/>
    <w:rPr>
      <w:rFonts w:ascii="Courier New" w:hAnsi="Courier New" w:cs="Wingdings"/>
    </w:rPr>
  </w:style>
  <w:style w:type="character" w:customStyle="1" w:styleId="WW8Num18z3">
    <w:name w:val="WW8Num18z3"/>
    <w:rsid w:val="007F3ABC"/>
    <w:rPr>
      <w:rFonts w:ascii="Symbol" w:hAnsi="Symbol"/>
    </w:rPr>
  </w:style>
  <w:style w:type="character" w:customStyle="1" w:styleId="WW8Num18z4">
    <w:name w:val="WW8Num18z4"/>
    <w:rsid w:val="007F3ABC"/>
    <w:rPr>
      <w:rFonts w:ascii="Courier New" w:hAnsi="Courier New" w:cs="Wingdings"/>
    </w:rPr>
  </w:style>
  <w:style w:type="character" w:customStyle="1" w:styleId="WW8Num18z5">
    <w:name w:val="WW8Num18z5"/>
    <w:rsid w:val="007F3ABC"/>
    <w:rPr>
      <w:rFonts w:ascii="Wingdings" w:hAnsi="Wingdings"/>
    </w:rPr>
  </w:style>
  <w:style w:type="character" w:customStyle="1" w:styleId="WW8Num21z2">
    <w:name w:val="WW8Num21z2"/>
    <w:rsid w:val="007F3ABC"/>
    <w:rPr>
      <w:rFonts w:ascii="Wingdings" w:hAnsi="Wingdings"/>
    </w:rPr>
  </w:style>
  <w:style w:type="character" w:customStyle="1" w:styleId="WW8Num22z1">
    <w:name w:val="WW8Num22z1"/>
    <w:rsid w:val="007F3ABC"/>
    <w:rPr>
      <w:rFonts w:ascii="Courier New" w:hAnsi="Courier New" w:cs="Wingdings"/>
    </w:rPr>
  </w:style>
  <w:style w:type="character" w:customStyle="1" w:styleId="WW8Num24z3">
    <w:name w:val="WW8Num24z3"/>
    <w:rsid w:val="007F3ABC"/>
    <w:rPr>
      <w:rFonts w:ascii="Symbol" w:hAnsi="Symbol"/>
    </w:rPr>
  </w:style>
  <w:style w:type="character" w:customStyle="1" w:styleId="WW8Num24z4">
    <w:name w:val="WW8Num24z4"/>
    <w:rsid w:val="007F3ABC"/>
    <w:rPr>
      <w:rFonts w:ascii="Courier New" w:hAnsi="Courier New" w:cs="Wingdings"/>
    </w:rPr>
  </w:style>
  <w:style w:type="character" w:customStyle="1" w:styleId="WW-Absatz-Standardschriftart1">
    <w:name w:val="WW-Absatz-Standardschriftart1"/>
    <w:rsid w:val="007F3ABC"/>
  </w:style>
  <w:style w:type="character" w:customStyle="1" w:styleId="WW8Num20z3">
    <w:name w:val="WW8Num20z3"/>
    <w:rsid w:val="007F3ABC"/>
    <w:rPr>
      <w:rFonts w:ascii="Symbol" w:hAnsi="Symbol"/>
    </w:rPr>
  </w:style>
  <w:style w:type="character" w:customStyle="1" w:styleId="WW8Num20z4">
    <w:name w:val="WW8Num20z4"/>
    <w:rsid w:val="007F3ABC"/>
    <w:rPr>
      <w:rFonts w:ascii="Courier New" w:hAnsi="Courier New" w:cs="Wingdings"/>
    </w:rPr>
  </w:style>
  <w:style w:type="character" w:customStyle="1" w:styleId="WW8Num20z5">
    <w:name w:val="WW8Num20z5"/>
    <w:rsid w:val="007F3ABC"/>
    <w:rPr>
      <w:rFonts w:ascii="Wingdings" w:hAnsi="Wingdings"/>
    </w:rPr>
  </w:style>
  <w:style w:type="character" w:customStyle="1" w:styleId="WW8Num25z2">
    <w:name w:val="WW8Num25z2"/>
    <w:rsid w:val="007F3ABC"/>
    <w:rPr>
      <w:rFonts w:ascii="Wingdings" w:hAnsi="Wingdings"/>
    </w:rPr>
  </w:style>
  <w:style w:type="character" w:customStyle="1" w:styleId="WW8Num25z5">
    <w:name w:val="WW8Num25z5"/>
    <w:rsid w:val="007F3ABC"/>
    <w:rPr>
      <w:rFonts w:ascii="Courier New" w:hAnsi="Courier New"/>
      <w:color w:val="auto"/>
    </w:rPr>
  </w:style>
  <w:style w:type="character" w:customStyle="1" w:styleId="WW8Num25z7">
    <w:name w:val="WW8Num25z7"/>
    <w:rsid w:val="007F3ABC"/>
    <w:rPr>
      <w:rFonts w:ascii="Courier New" w:hAnsi="Courier New" w:cs="Wingdings"/>
    </w:rPr>
  </w:style>
  <w:style w:type="character" w:customStyle="1" w:styleId="WW8Num25z8">
    <w:name w:val="WW8Num25z8"/>
    <w:rsid w:val="007F3ABC"/>
    <w:rPr>
      <w:rFonts w:ascii="Wingdings" w:hAnsi="Wingdings"/>
    </w:rPr>
  </w:style>
  <w:style w:type="character" w:customStyle="1" w:styleId="WW8Num28z3">
    <w:name w:val="WW8Num28z3"/>
    <w:rsid w:val="007F3ABC"/>
    <w:rPr>
      <w:rFonts w:ascii="Symbol" w:hAnsi="Symbol"/>
    </w:rPr>
  </w:style>
  <w:style w:type="character" w:customStyle="1" w:styleId="Domylnaczcionkaakapitu2">
    <w:name w:val="Domyślna czcionka akapitu2"/>
    <w:rsid w:val="007F3ABC"/>
  </w:style>
  <w:style w:type="character" w:customStyle="1" w:styleId="WW8Num2z3">
    <w:name w:val="WW8Num2z3"/>
    <w:rsid w:val="007F3ABC"/>
    <w:rPr>
      <w:rFonts w:ascii="Symbol" w:hAnsi="Symbol"/>
    </w:rPr>
  </w:style>
  <w:style w:type="character" w:customStyle="1" w:styleId="WW8Num3z3">
    <w:name w:val="WW8Num3z3"/>
    <w:rsid w:val="007F3ABC"/>
    <w:rPr>
      <w:rFonts w:ascii="Symbol" w:hAnsi="Symbol"/>
    </w:rPr>
  </w:style>
  <w:style w:type="character" w:customStyle="1" w:styleId="WW8Num4z3">
    <w:name w:val="WW8Num4z3"/>
    <w:rsid w:val="007F3ABC"/>
    <w:rPr>
      <w:rFonts w:ascii="Symbol" w:hAnsi="Symbol"/>
    </w:rPr>
  </w:style>
  <w:style w:type="character" w:customStyle="1" w:styleId="WW8Num5z1">
    <w:name w:val="WW8Num5z1"/>
    <w:rsid w:val="007F3ABC"/>
    <w:rPr>
      <w:rFonts w:ascii="Courier New" w:hAnsi="Courier New" w:cs="Wingdings"/>
    </w:rPr>
  </w:style>
  <w:style w:type="character" w:customStyle="1" w:styleId="WW8Num5z2">
    <w:name w:val="WW8Num5z2"/>
    <w:rsid w:val="007F3ABC"/>
    <w:rPr>
      <w:rFonts w:ascii="Wingdings" w:hAnsi="Wingdings"/>
    </w:rPr>
  </w:style>
  <w:style w:type="character" w:customStyle="1" w:styleId="WW8Num5z3">
    <w:name w:val="WW8Num5z3"/>
    <w:rsid w:val="007F3ABC"/>
    <w:rPr>
      <w:rFonts w:ascii="Symbol" w:hAnsi="Symbol"/>
    </w:rPr>
  </w:style>
  <w:style w:type="character" w:customStyle="1" w:styleId="WW8Num10z2">
    <w:name w:val="WW8Num10z2"/>
    <w:rsid w:val="007F3ABC"/>
    <w:rPr>
      <w:rFonts w:ascii="Wingdings" w:hAnsi="Wingdings"/>
    </w:rPr>
  </w:style>
  <w:style w:type="character" w:customStyle="1" w:styleId="WW8Num10z3">
    <w:name w:val="WW8Num10z3"/>
    <w:rsid w:val="007F3ABC"/>
    <w:rPr>
      <w:rFonts w:ascii="Symbol" w:hAnsi="Symbol"/>
    </w:rPr>
  </w:style>
  <w:style w:type="character" w:customStyle="1" w:styleId="WW8Num13z3">
    <w:name w:val="WW8Num13z3"/>
    <w:rsid w:val="007F3ABC"/>
    <w:rPr>
      <w:rFonts w:ascii="Symbol" w:hAnsi="Symbol"/>
    </w:rPr>
  </w:style>
  <w:style w:type="character" w:customStyle="1" w:styleId="WW8Num14z5">
    <w:name w:val="WW8Num14z5"/>
    <w:rsid w:val="007F3ABC"/>
    <w:rPr>
      <w:rFonts w:ascii="Courier New" w:hAnsi="Courier New"/>
      <w:color w:val="auto"/>
    </w:rPr>
  </w:style>
  <w:style w:type="character" w:customStyle="1" w:styleId="WW8Num14z7">
    <w:name w:val="WW8Num14z7"/>
    <w:rsid w:val="007F3ABC"/>
    <w:rPr>
      <w:rFonts w:ascii="Courier New" w:hAnsi="Courier New" w:cs="Wingdings"/>
    </w:rPr>
  </w:style>
  <w:style w:type="character" w:customStyle="1" w:styleId="WW8Num14z8">
    <w:name w:val="WW8Num14z8"/>
    <w:rsid w:val="007F3ABC"/>
    <w:rPr>
      <w:rFonts w:ascii="Wingdings" w:hAnsi="Wingdings"/>
    </w:rPr>
  </w:style>
  <w:style w:type="character" w:customStyle="1" w:styleId="WW8Num18z1">
    <w:name w:val="WW8Num18z1"/>
    <w:rsid w:val="007F3ABC"/>
    <w:rPr>
      <w:rFonts w:ascii="Courier New" w:hAnsi="Courier New" w:cs="Wingdings"/>
    </w:rPr>
  </w:style>
  <w:style w:type="character" w:customStyle="1" w:styleId="WW8Num18z2">
    <w:name w:val="WW8Num18z2"/>
    <w:rsid w:val="007F3ABC"/>
    <w:rPr>
      <w:rFonts w:ascii="Wingdings" w:hAnsi="Wingdings"/>
    </w:rPr>
  </w:style>
  <w:style w:type="character" w:customStyle="1" w:styleId="WW8Num19z2">
    <w:name w:val="WW8Num19z2"/>
    <w:rsid w:val="007F3ABC"/>
    <w:rPr>
      <w:rFonts w:ascii="Wingdings" w:hAnsi="Wingdings"/>
    </w:rPr>
  </w:style>
  <w:style w:type="character" w:customStyle="1" w:styleId="WW8Num21z3">
    <w:name w:val="WW8Num21z3"/>
    <w:rsid w:val="007F3ABC"/>
    <w:rPr>
      <w:rFonts w:ascii="Symbol" w:hAnsi="Symbol"/>
    </w:rPr>
  </w:style>
  <w:style w:type="character" w:customStyle="1" w:styleId="WW8Num22z2">
    <w:name w:val="WW8Num22z2"/>
    <w:rsid w:val="007F3ABC"/>
    <w:rPr>
      <w:rFonts w:ascii="Wingdings" w:hAnsi="Wingdings"/>
    </w:rPr>
  </w:style>
  <w:style w:type="character" w:customStyle="1" w:styleId="WW8Num22z3">
    <w:name w:val="WW8Num22z3"/>
    <w:rsid w:val="007F3ABC"/>
    <w:rPr>
      <w:rFonts w:ascii="Symbol" w:hAnsi="Symbol"/>
    </w:rPr>
  </w:style>
  <w:style w:type="character" w:customStyle="1" w:styleId="WW8Num25z3">
    <w:name w:val="WW8Num25z3"/>
    <w:rsid w:val="007F3ABC"/>
    <w:rPr>
      <w:rFonts w:ascii="Symbol" w:hAnsi="Symbol"/>
    </w:rPr>
  </w:style>
  <w:style w:type="character" w:customStyle="1" w:styleId="WW8Num27z3">
    <w:name w:val="WW8Num27z3"/>
    <w:rsid w:val="007F3ABC"/>
    <w:rPr>
      <w:rFonts w:ascii="Symbol" w:hAnsi="Symbol"/>
    </w:rPr>
  </w:style>
  <w:style w:type="character" w:customStyle="1" w:styleId="WW8Num27z5">
    <w:name w:val="WW8Num27z5"/>
    <w:rsid w:val="007F3ABC"/>
    <w:rPr>
      <w:rFonts w:ascii="Wingdings" w:hAnsi="Wingdings"/>
    </w:rPr>
  </w:style>
  <w:style w:type="character" w:customStyle="1" w:styleId="WW8Num30z2">
    <w:name w:val="WW8Num30z2"/>
    <w:rsid w:val="007F3ABC"/>
    <w:rPr>
      <w:rFonts w:ascii="Wingdings" w:hAnsi="Wingdings"/>
    </w:rPr>
  </w:style>
  <w:style w:type="character" w:customStyle="1" w:styleId="WW8Num30z3">
    <w:name w:val="WW8Num30z3"/>
    <w:rsid w:val="007F3ABC"/>
    <w:rPr>
      <w:rFonts w:ascii="Symbol" w:hAnsi="Symbol"/>
    </w:rPr>
  </w:style>
  <w:style w:type="character" w:customStyle="1" w:styleId="WW8Num32z3">
    <w:name w:val="WW8Num32z3"/>
    <w:rsid w:val="007F3ABC"/>
    <w:rPr>
      <w:rFonts w:ascii="Symbol" w:hAnsi="Symbol"/>
    </w:rPr>
  </w:style>
  <w:style w:type="character" w:customStyle="1" w:styleId="WW8Num34z5">
    <w:name w:val="WW8Num34z5"/>
    <w:rsid w:val="007F3ABC"/>
    <w:rPr>
      <w:rFonts w:ascii="Courier New" w:hAnsi="Courier New"/>
      <w:color w:val="auto"/>
    </w:rPr>
  </w:style>
  <w:style w:type="character" w:customStyle="1" w:styleId="WW8Num34z7">
    <w:name w:val="WW8Num34z7"/>
    <w:rsid w:val="007F3ABC"/>
    <w:rPr>
      <w:rFonts w:ascii="Courier New" w:hAnsi="Courier New" w:cs="Wingdings"/>
    </w:rPr>
  </w:style>
  <w:style w:type="character" w:customStyle="1" w:styleId="WW8Num34z8">
    <w:name w:val="WW8Num34z8"/>
    <w:rsid w:val="007F3ABC"/>
    <w:rPr>
      <w:rFonts w:ascii="Wingdings" w:hAnsi="Wingdings"/>
    </w:rPr>
  </w:style>
  <w:style w:type="character" w:customStyle="1" w:styleId="WW8Num38z2">
    <w:name w:val="WW8Num38z2"/>
    <w:rsid w:val="007F3ABC"/>
    <w:rPr>
      <w:rFonts w:ascii="Wingdings" w:hAnsi="Wingdings"/>
    </w:rPr>
  </w:style>
  <w:style w:type="character" w:customStyle="1" w:styleId="WW8Num39z3">
    <w:name w:val="WW8Num39z3"/>
    <w:rsid w:val="007F3ABC"/>
    <w:rPr>
      <w:rFonts w:ascii="Symbol" w:hAnsi="Symbol"/>
    </w:rPr>
  </w:style>
  <w:style w:type="character" w:customStyle="1" w:styleId="WW8Num42z1">
    <w:name w:val="WW8Num42z1"/>
    <w:rsid w:val="007F3ABC"/>
    <w:rPr>
      <w:rFonts w:ascii="Courier New" w:hAnsi="Courier New" w:cs="Wingdings"/>
    </w:rPr>
  </w:style>
  <w:style w:type="character" w:customStyle="1" w:styleId="WW8Num42z2">
    <w:name w:val="WW8Num42z2"/>
    <w:rsid w:val="007F3ABC"/>
    <w:rPr>
      <w:rFonts w:ascii="Wingdings" w:hAnsi="Wingdings"/>
    </w:rPr>
  </w:style>
  <w:style w:type="character" w:customStyle="1" w:styleId="WW8Num42z3">
    <w:name w:val="WW8Num42z3"/>
    <w:rsid w:val="007F3ABC"/>
    <w:rPr>
      <w:rFonts w:ascii="Symbol" w:hAnsi="Symbol"/>
    </w:rPr>
  </w:style>
  <w:style w:type="character" w:customStyle="1" w:styleId="WW8Num43z1">
    <w:name w:val="WW8Num43z1"/>
    <w:rsid w:val="007F3ABC"/>
    <w:rPr>
      <w:rFonts w:ascii="Symbol" w:hAnsi="Symbol"/>
      <w:color w:val="auto"/>
    </w:rPr>
  </w:style>
  <w:style w:type="character" w:customStyle="1" w:styleId="WW8Num45z1">
    <w:name w:val="WW8Num45z1"/>
    <w:rsid w:val="007F3ABC"/>
    <w:rPr>
      <w:rFonts w:ascii="Courier New" w:hAnsi="Courier New" w:cs="Wingdings"/>
    </w:rPr>
  </w:style>
  <w:style w:type="character" w:customStyle="1" w:styleId="WW8Num45z2">
    <w:name w:val="WW8Num45z2"/>
    <w:rsid w:val="007F3ABC"/>
    <w:rPr>
      <w:rFonts w:ascii="Wingdings" w:hAnsi="Wingdings"/>
    </w:rPr>
  </w:style>
  <w:style w:type="character" w:customStyle="1" w:styleId="WW8Num46z1">
    <w:name w:val="WW8Num46z1"/>
    <w:rsid w:val="007F3ABC"/>
    <w:rPr>
      <w:sz w:val="22"/>
      <w:szCs w:val="22"/>
    </w:rPr>
  </w:style>
  <w:style w:type="character" w:customStyle="1" w:styleId="Domylnaczcionkaakapitu1">
    <w:name w:val="Domyślna czcionka akapitu1"/>
    <w:rsid w:val="007F3ABC"/>
  </w:style>
  <w:style w:type="character" w:styleId="Pogrubienie">
    <w:name w:val="Strong"/>
    <w:uiPriority w:val="22"/>
    <w:qFormat/>
    <w:rsid w:val="007F3ABC"/>
    <w:rPr>
      <w:b/>
      <w:bCs/>
    </w:rPr>
  </w:style>
  <w:style w:type="character" w:customStyle="1" w:styleId="Znakiprzypiswkocowych">
    <w:name w:val="Znaki przypisów końcowych"/>
    <w:rsid w:val="007F3ABC"/>
    <w:rPr>
      <w:vertAlign w:val="superscript"/>
    </w:rPr>
  </w:style>
  <w:style w:type="character" w:customStyle="1" w:styleId="tresc">
    <w:name w:val="tresc"/>
    <w:basedOn w:val="Domylnaczcionkaakapitu1"/>
    <w:rsid w:val="007F3ABC"/>
  </w:style>
  <w:style w:type="character" w:styleId="Uwydatnienie">
    <w:name w:val="Emphasis"/>
    <w:qFormat/>
    <w:rsid w:val="007F3ABC"/>
    <w:rPr>
      <w:i/>
      <w:iCs/>
    </w:rPr>
  </w:style>
  <w:style w:type="character" w:customStyle="1" w:styleId="label">
    <w:name w:val="label"/>
    <w:basedOn w:val="Domylnaczcionkaakapitu1"/>
    <w:rsid w:val="007F3ABC"/>
  </w:style>
  <w:style w:type="character" w:customStyle="1" w:styleId="Odwoaniedokomentarza1">
    <w:name w:val="Odwołanie do komentarza1"/>
    <w:rsid w:val="007F3ABC"/>
    <w:rPr>
      <w:sz w:val="16"/>
      <w:szCs w:val="16"/>
    </w:rPr>
  </w:style>
  <w:style w:type="character" w:customStyle="1" w:styleId="Znakiprzypiswdolnych">
    <w:name w:val="Znaki przypisów dolnych"/>
    <w:rsid w:val="007F3ABC"/>
    <w:rPr>
      <w:vertAlign w:val="superscript"/>
    </w:rPr>
  </w:style>
  <w:style w:type="character" w:customStyle="1" w:styleId="Symbolewypunktowania">
    <w:name w:val="Symbole wypunktowania"/>
    <w:rsid w:val="007F3ABC"/>
    <w:rPr>
      <w:rFonts w:ascii="StarSymbol" w:eastAsia="StarSymbol" w:hAnsi="StarSymbol" w:cs="Wingdings 2"/>
      <w:sz w:val="18"/>
      <w:szCs w:val="18"/>
    </w:rPr>
  </w:style>
  <w:style w:type="character" w:customStyle="1" w:styleId="Odwoaniedokomentarza2">
    <w:name w:val="Odwołanie do komentarza2"/>
    <w:rsid w:val="007F3ABC"/>
    <w:rPr>
      <w:sz w:val="16"/>
      <w:szCs w:val="16"/>
    </w:rPr>
  </w:style>
  <w:style w:type="character" w:customStyle="1" w:styleId="Znakinumeracji">
    <w:name w:val="Znaki numeracji"/>
    <w:rsid w:val="007F3ABC"/>
  </w:style>
  <w:style w:type="character" w:customStyle="1" w:styleId="Nagwek4Znak">
    <w:name w:val="Nagłówek 4 Znak"/>
    <w:rsid w:val="007F3ABC"/>
    <w:rPr>
      <w:rFonts w:ascii="Calibri" w:hAnsi="Calibri"/>
      <w:b/>
      <w:bCs/>
      <w:sz w:val="28"/>
      <w:szCs w:val="28"/>
    </w:rPr>
  </w:style>
  <w:style w:type="character" w:customStyle="1" w:styleId="Nagwek5Znak">
    <w:name w:val="Nagłówek 5 Znak"/>
    <w:rsid w:val="007F3ABC"/>
    <w:rPr>
      <w:rFonts w:ascii="Calibri" w:hAnsi="Calibri"/>
      <w:b/>
      <w:bCs/>
      <w:i/>
      <w:iCs/>
      <w:sz w:val="26"/>
      <w:szCs w:val="26"/>
    </w:rPr>
  </w:style>
  <w:style w:type="character" w:customStyle="1" w:styleId="Odwoaniedokomentarza3">
    <w:name w:val="Odwołanie do komentarza3"/>
    <w:rsid w:val="007F3ABC"/>
    <w:rPr>
      <w:sz w:val="16"/>
      <w:szCs w:val="16"/>
    </w:rPr>
  </w:style>
  <w:style w:type="character" w:customStyle="1" w:styleId="apple-style-span">
    <w:name w:val="apple-style-span"/>
    <w:basedOn w:val="Domylnaczcionkaakapitu6"/>
    <w:rsid w:val="007F3ABC"/>
  </w:style>
  <w:style w:type="character" w:customStyle="1" w:styleId="BodyTextChar">
    <w:name w:val="Body Text Char"/>
    <w:rsid w:val="007F3ABC"/>
    <w:rPr>
      <w:rFonts w:ascii="Arial Narrow" w:hAnsi="Arial Narrow"/>
      <w:sz w:val="16"/>
    </w:rPr>
  </w:style>
  <w:style w:type="character" w:customStyle="1" w:styleId="FooterChar">
    <w:name w:val="Footer Char"/>
    <w:basedOn w:val="WW-Domylnaczcionkaakapitu"/>
    <w:rsid w:val="007F3ABC"/>
  </w:style>
  <w:style w:type="character" w:customStyle="1" w:styleId="EndnoteTextChar">
    <w:name w:val="Endnote Text Char"/>
    <w:basedOn w:val="WW-Domylnaczcionkaakapitu"/>
    <w:rsid w:val="007F3ABC"/>
  </w:style>
  <w:style w:type="character" w:customStyle="1" w:styleId="CommentTextChar1">
    <w:name w:val="Comment Text Char1"/>
    <w:basedOn w:val="WW-Domylnaczcionkaakapitu"/>
    <w:rsid w:val="007F3ABC"/>
  </w:style>
  <w:style w:type="character" w:customStyle="1" w:styleId="CommentSubjectChar">
    <w:name w:val="Comment Subject Char"/>
    <w:basedOn w:val="CommentTextChar1"/>
    <w:rsid w:val="007F3ABC"/>
  </w:style>
  <w:style w:type="character" w:customStyle="1" w:styleId="FootnoteTextChar">
    <w:name w:val="Footnote Text Char"/>
    <w:basedOn w:val="WW-Domylnaczcionkaakapitu"/>
    <w:rsid w:val="007F3ABC"/>
  </w:style>
  <w:style w:type="character" w:customStyle="1" w:styleId="Odwoanieprzypisudolnego1">
    <w:name w:val="Odwołanie przypisu dolnego1"/>
    <w:rsid w:val="007F3ABC"/>
    <w:rPr>
      <w:vertAlign w:val="superscript"/>
    </w:rPr>
  </w:style>
  <w:style w:type="character" w:customStyle="1" w:styleId="Nagwek5Znak1">
    <w:name w:val="Nagłówek 5 Znak1"/>
    <w:rsid w:val="007F3ABC"/>
    <w:rPr>
      <w:rFonts w:ascii="Calibri" w:hAnsi="Calibri"/>
      <w:b/>
      <w:bCs/>
      <w:i/>
      <w:iCs/>
      <w:sz w:val="26"/>
      <w:szCs w:val="26"/>
    </w:rPr>
  </w:style>
  <w:style w:type="character" w:customStyle="1" w:styleId="5stylZnak">
    <w:name w:val="5 styl Znak"/>
    <w:basedOn w:val="Nagwek5Znak1"/>
    <w:rsid w:val="007F3ABC"/>
    <w:rPr>
      <w:rFonts w:ascii="Calibri" w:hAnsi="Calibri"/>
      <w:b/>
      <w:bCs/>
      <w:i/>
      <w:iCs/>
      <w:sz w:val="26"/>
      <w:szCs w:val="26"/>
    </w:rPr>
  </w:style>
  <w:style w:type="character" w:customStyle="1" w:styleId="Nagwek4Znak1">
    <w:name w:val="Nagłówek 4 Znak1"/>
    <w:rsid w:val="007F3ABC"/>
    <w:rPr>
      <w:rFonts w:ascii="Calibri" w:hAnsi="Calibri"/>
      <w:b/>
      <w:bCs/>
      <w:sz w:val="28"/>
      <w:szCs w:val="28"/>
    </w:rPr>
  </w:style>
  <w:style w:type="character" w:customStyle="1" w:styleId="4stylZnak">
    <w:name w:val="4 styl Znak"/>
    <w:basedOn w:val="Nagwek4Znak1"/>
    <w:rsid w:val="007F3ABC"/>
    <w:rPr>
      <w:rFonts w:ascii="Calibri" w:hAnsi="Calibri"/>
      <w:b/>
      <w:bCs/>
      <w:sz w:val="28"/>
      <w:szCs w:val="28"/>
    </w:rPr>
  </w:style>
  <w:style w:type="character" w:customStyle="1" w:styleId="DocumentMapChar">
    <w:name w:val="Document Map Char"/>
    <w:rsid w:val="007F3ABC"/>
    <w:rPr>
      <w:rFonts w:ascii="Tahoma" w:hAnsi="Tahoma" w:cs="Tahoma"/>
      <w:sz w:val="16"/>
      <w:szCs w:val="16"/>
    </w:rPr>
  </w:style>
  <w:style w:type="character" w:customStyle="1" w:styleId="HTMLAddressChar">
    <w:name w:val="HTML Address Char"/>
    <w:rsid w:val="007F3ABC"/>
    <w:rPr>
      <w:i/>
      <w:iCs/>
      <w:sz w:val="24"/>
      <w:szCs w:val="24"/>
    </w:rPr>
  </w:style>
  <w:style w:type="character" w:customStyle="1" w:styleId="Odwoanieprzypisukocowego1">
    <w:name w:val="Odwołanie przypisu końcowego1"/>
    <w:rsid w:val="007F3ABC"/>
    <w:rPr>
      <w:vertAlign w:val="superscript"/>
    </w:rPr>
  </w:style>
  <w:style w:type="character" w:customStyle="1" w:styleId="CommentTextChar">
    <w:name w:val="Comment Text Char"/>
    <w:rsid w:val="007F3ABC"/>
    <w:rPr>
      <w:rFonts w:cs="Times New Roman"/>
      <w:lang w:eastAsia="ar-SA" w:bidi="ar-SA"/>
    </w:rPr>
  </w:style>
  <w:style w:type="character" w:customStyle="1" w:styleId="Heading1Char">
    <w:name w:val="Heading 1 Char"/>
    <w:rsid w:val="007F3ABC"/>
    <w:rPr>
      <w:rFonts w:ascii="Arial" w:hAnsi="Arial" w:cs="Arial"/>
      <w:b/>
      <w:bCs/>
      <w:kern w:val="1"/>
      <w:sz w:val="28"/>
      <w:szCs w:val="32"/>
    </w:rPr>
  </w:style>
  <w:style w:type="character" w:customStyle="1" w:styleId="Heading2Char">
    <w:name w:val="Heading 2 Char"/>
    <w:rsid w:val="007F3ABC"/>
    <w:rPr>
      <w:rFonts w:ascii="Arial" w:hAnsi="Arial" w:cs="Arial"/>
      <w:b/>
      <w:bCs/>
      <w:iCs/>
      <w:sz w:val="24"/>
      <w:szCs w:val="28"/>
    </w:rPr>
  </w:style>
  <w:style w:type="character" w:customStyle="1" w:styleId="Heading3Char">
    <w:name w:val="Heading 3 Char"/>
    <w:rsid w:val="007F3ABC"/>
    <w:rPr>
      <w:rFonts w:ascii="Arial" w:hAnsi="Arial" w:cs="Arial"/>
      <w:b/>
      <w:bCs/>
      <w:iCs/>
      <w:sz w:val="22"/>
      <w:szCs w:val="26"/>
    </w:rPr>
  </w:style>
  <w:style w:type="character" w:customStyle="1" w:styleId="Bullet1Char">
    <w:name w:val="Bullet 1 Char"/>
    <w:rsid w:val="007F3ABC"/>
    <w:rPr>
      <w:rFonts w:ascii="Arial" w:hAnsi="Arial"/>
      <w:sz w:val="18"/>
      <w:szCs w:val="24"/>
    </w:rPr>
  </w:style>
  <w:style w:type="paragraph" w:customStyle="1" w:styleId="Nagwek80">
    <w:name w:val="Nagłówek8"/>
    <w:basedOn w:val="Normalny"/>
    <w:next w:val="Tekstpodstawowy"/>
    <w:rsid w:val="007F3ABC"/>
    <w:pPr>
      <w:keepNext/>
      <w:suppressAutoHyphens/>
      <w:spacing w:before="240" w:after="120"/>
    </w:pPr>
    <w:rPr>
      <w:rFonts w:ascii="Arial" w:eastAsia="Lucida Sans Unicode" w:hAnsi="Arial" w:cs="Tahoma"/>
      <w:sz w:val="28"/>
      <w:szCs w:val="28"/>
      <w:lang w:eastAsia="ar-SA"/>
    </w:rPr>
  </w:style>
  <w:style w:type="paragraph" w:styleId="Lista">
    <w:name w:val="List"/>
    <w:basedOn w:val="Tekstpodstawowy"/>
    <w:rsid w:val="007F3ABC"/>
    <w:pPr>
      <w:tabs>
        <w:tab w:val="clear" w:pos="0"/>
      </w:tabs>
      <w:suppressAutoHyphens/>
      <w:jc w:val="center"/>
    </w:pPr>
    <w:rPr>
      <w:rFonts w:ascii="Arial Narrow" w:hAnsi="Arial Narrow" w:cs="Tahoma"/>
      <w:b w:val="0"/>
      <w:sz w:val="16"/>
      <w:lang w:eastAsia="ar-SA"/>
    </w:rPr>
  </w:style>
  <w:style w:type="paragraph" w:customStyle="1" w:styleId="Podpis8">
    <w:name w:val="Podpis8"/>
    <w:basedOn w:val="Normalny"/>
    <w:rsid w:val="007F3ABC"/>
    <w:pPr>
      <w:suppressLineNumbers/>
      <w:suppressAutoHyphens/>
      <w:spacing w:before="120" w:after="120"/>
    </w:pPr>
    <w:rPr>
      <w:rFonts w:cs="Tahoma"/>
      <w:i/>
      <w:iCs/>
      <w:sz w:val="24"/>
      <w:szCs w:val="24"/>
      <w:lang w:eastAsia="ar-SA"/>
    </w:rPr>
  </w:style>
  <w:style w:type="paragraph" w:customStyle="1" w:styleId="Indeks">
    <w:name w:val="Indeks"/>
    <w:basedOn w:val="Normalny"/>
    <w:rsid w:val="007F3ABC"/>
    <w:pPr>
      <w:suppressLineNumbers/>
      <w:suppressAutoHyphens/>
    </w:pPr>
    <w:rPr>
      <w:rFonts w:cs="Tahoma"/>
      <w:lang w:eastAsia="ar-SA"/>
    </w:rPr>
  </w:style>
  <w:style w:type="paragraph" w:customStyle="1" w:styleId="Nagwek70">
    <w:name w:val="Nagłówek7"/>
    <w:basedOn w:val="Normalny"/>
    <w:next w:val="Tekstpodstawowy"/>
    <w:rsid w:val="007F3ABC"/>
    <w:pPr>
      <w:keepNext/>
      <w:suppressAutoHyphens/>
      <w:spacing w:before="240" w:after="120"/>
    </w:pPr>
    <w:rPr>
      <w:rFonts w:ascii="Arial" w:eastAsia="Lucida Sans Unicode" w:hAnsi="Arial" w:cs="Tahoma"/>
      <w:sz w:val="28"/>
      <w:szCs w:val="28"/>
      <w:lang w:eastAsia="ar-SA"/>
    </w:rPr>
  </w:style>
  <w:style w:type="paragraph" w:customStyle="1" w:styleId="Podpis7">
    <w:name w:val="Podpis7"/>
    <w:basedOn w:val="Normalny"/>
    <w:rsid w:val="007F3ABC"/>
    <w:pPr>
      <w:suppressLineNumbers/>
      <w:suppressAutoHyphens/>
      <w:spacing w:before="120" w:after="120"/>
    </w:pPr>
    <w:rPr>
      <w:rFonts w:cs="Tahoma"/>
      <w:i/>
      <w:iCs/>
      <w:sz w:val="24"/>
      <w:szCs w:val="24"/>
      <w:lang w:eastAsia="ar-SA"/>
    </w:rPr>
  </w:style>
  <w:style w:type="paragraph" w:customStyle="1" w:styleId="Akapitzlist10">
    <w:name w:val="Akapit z listą1"/>
    <w:basedOn w:val="Normalny"/>
    <w:uiPriority w:val="99"/>
    <w:rsid w:val="007F3ABC"/>
    <w:pPr>
      <w:ind w:left="720"/>
    </w:pPr>
    <w:rPr>
      <w:sz w:val="24"/>
      <w:szCs w:val="24"/>
      <w:lang w:eastAsia="ar-SA"/>
    </w:rPr>
  </w:style>
  <w:style w:type="paragraph" w:customStyle="1" w:styleId="Tekstkomentarza4">
    <w:name w:val="Tekst komentarza4"/>
    <w:basedOn w:val="Normalny"/>
    <w:rsid w:val="007F3ABC"/>
    <w:pPr>
      <w:suppressAutoHyphens/>
    </w:pPr>
    <w:rPr>
      <w:lang w:eastAsia="ar-SA"/>
    </w:rPr>
  </w:style>
  <w:style w:type="paragraph" w:customStyle="1" w:styleId="Nagwek60">
    <w:name w:val="Nagłówek6"/>
    <w:basedOn w:val="Normalny"/>
    <w:next w:val="Tekstpodstawowy"/>
    <w:rsid w:val="007F3ABC"/>
    <w:pPr>
      <w:keepNext/>
      <w:suppressAutoHyphens/>
      <w:spacing w:before="240" w:after="120"/>
    </w:pPr>
    <w:rPr>
      <w:rFonts w:ascii="Arial" w:eastAsia="MS Mincho" w:hAnsi="Arial" w:cs="Tahoma"/>
      <w:sz w:val="28"/>
      <w:szCs w:val="28"/>
      <w:lang w:eastAsia="ar-SA"/>
    </w:rPr>
  </w:style>
  <w:style w:type="paragraph" w:customStyle="1" w:styleId="Podpis6">
    <w:name w:val="Podpis6"/>
    <w:basedOn w:val="Normalny"/>
    <w:rsid w:val="007F3ABC"/>
    <w:pPr>
      <w:suppressLineNumbers/>
      <w:suppressAutoHyphens/>
      <w:spacing w:before="120" w:after="120"/>
    </w:pPr>
    <w:rPr>
      <w:rFonts w:cs="Tahoma"/>
      <w:i/>
      <w:iCs/>
      <w:sz w:val="24"/>
      <w:szCs w:val="24"/>
      <w:lang w:eastAsia="ar-SA"/>
    </w:rPr>
  </w:style>
  <w:style w:type="paragraph" w:customStyle="1" w:styleId="Nagwek50">
    <w:name w:val="Nagłówek5"/>
    <w:basedOn w:val="Normalny"/>
    <w:next w:val="Tekstpodstawowy"/>
    <w:rsid w:val="007F3ABC"/>
    <w:pPr>
      <w:keepNext/>
      <w:suppressAutoHyphens/>
      <w:spacing w:before="240" w:after="120"/>
    </w:pPr>
    <w:rPr>
      <w:rFonts w:ascii="Arial" w:eastAsia="Lucida Sans Unicode" w:hAnsi="Arial" w:cs="Tahoma"/>
      <w:sz w:val="28"/>
      <w:szCs w:val="28"/>
      <w:lang w:eastAsia="ar-SA"/>
    </w:rPr>
  </w:style>
  <w:style w:type="paragraph" w:customStyle="1" w:styleId="Podpis5">
    <w:name w:val="Podpis5"/>
    <w:basedOn w:val="Normalny"/>
    <w:rsid w:val="007F3ABC"/>
    <w:pPr>
      <w:suppressLineNumbers/>
      <w:suppressAutoHyphens/>
      <w:spacing w:before="120" w:after="120"/>
    </w:pPr>
    <w:rPr>
      <w:rFonts w:cs="Tahoma"/>
      <w:i/>
      <w:iCs/>
      <w:sz w:val="24"/>
      <w:szCs w:val="24"/>
      <w:lang w:eastAsia="ar-SA"/>
    </w:rPr>
  </w:style>
  <w:style w:type="paragraph" w:customStyle="1" w:styleId="Nagwek40">
    <w:name w:val="Nagłówek4"/>
    <w:basedOn w:val="Normalny"/>
    <w:next w:val="Tekstpodstawowy"/>
    <w:rsid w:val="007F3ABC"/>
    <w:pPr>
      <w:keepNext/>
      <w:suppressAutoHyphens/>
      <w:spacing w:before="240" w:after="120"/>
    </w:pPr>
    <w:rPr>
      <w:rFonts w:ascii="Arial" w:eastAsia="Lucida Sans Unicode" w:hAnsi="Arial" w:cs="Tahoma"/>
      <w:sz w:val="28"/>
      <w:szCs w:val="28"/>
      <w:lang w:eastAsia="ar-SA"/>
    </w:rPr>
  </w:style>
  <w:style w:type="paragraph" w:customStyle="1" w:styleId="Podpis4">
    <w:name w:val="Podpis4"/>
    <w:basedOn w:val="Normalny"/>
    <w:rsid w:val="007F3ABC"/>
    <w:pPr>
      <w:suppressLineNumbers/>
      <w:suppressAutoHyphens/>
      <w:spacing w:before="120" w:after="120"/>
    </w:pPr>
    <w:rPr>
      <w:rFonts w:cs="Tahoma"/>
      <w:i/>
      <w:iCs/>
      <w:sz w:val="24"/>
      <w:szCs w:val="24"/>
      <w:lang w:eastAsia="ar-SA"/>
    </w:rPr>
  </w:style>
  <w:style w:type="paragraph" w:customStyle="1" w:styleId="Nagwek30">
    <w:name w:val="Nagłówek3"/>
    <w:basedOn w:val="Normalny"/>
    <w:next w:val="Tekstpodstawowy"/>
    <w:rsid w:val="007F3ABC"/>
    <w:pPr>
      <w:keepNext/>
      <w:suppressAutoHyphens/>
      <w:spacing w:before="240" w:after="120"/>
    </w:pPr>
    <w:rPr>
      <w:rFonts w:ascii="Arial" w:eastAsia="Lucida Sans Unicode" w:hAnsi="Arial" w:cs="Tahoma"/>
      <w:sz w:val="28"/>
      <w:szCs w:val="28"/>
      <w:lang w:eastAsia="ar-SA"/>
    </w:rPr>
  </w:style>
  <w:style w:type="paragraph" w:customStyle="1" w:styleId="Podpis3">
    <w:name w:val="Podpis3"/>
    <w:basedOn w:val="Normalny"/>
    <w:rsid w:val="007F3ABC"/>
    <w:pPr>
      <w:suppressLineNumbers/>
      <w:suppressAutoHyphens/>
      <w:spacing w:before="120" w:after="120"/>
    </w:pPr>
    <w:rPr>
      <w:rFonts w:cs="Tahoma"/>
      <w:i/>
      <w:iCs/>
      <w:sz w:val="24"/>
      <w:szCs w:val="24"/>
      <w:lang w:eastAsia="ar-SA"/>
    </w:rPr>
  </w:style>
  <w:style w:type="paragraph" w:customStyle="1" w:styleId="Nagwek20">
    <w:name w:val="Nagłówek2"/>
    <w:basedOn w:val="Normalny"/>
    <w:next w:val="Tekstpodstawowy"/>
    <w:rsid w:val="007F3ABC"/>
    <w:pPr>
      <w:keepNext/>
      <w:suppressAutoHyphens/>
      <w:spacing w:before="240" w:after="120"/>
    </w:pPr>
    <w:rPr>
      <w:rFonts w:ascii="Arial" w:eastAsia="MS Mincho" w:hAnsi="Arial" w:cs="Tahoma"/>
      <w:sz w:val="28"/>
      <w:szCs w:val="28"/>
      <w:lang w:eastAsia="ar-SA"/>
    </w:rPr>
  </w:style>
  <w:style w:type="paragraph" w:customStyle="1" w:styleId="Podpis2">
    <w:name w:val="Podpis2"/>
    <w:basedOn w:val="Normalny"/>
    <w:rsid w:val="007F3ABC"/>
    <w:pPr>
      <w:suppressLineNumbers/>
      <w:suppressAutoHyphens/>
      <w:spacing w:before="120" w:after="120"/>
    </w:pPr>
    <w:rPr>
      <w:rFonts w:cs="Tahoma"/>
      <w:i/>
      <w:iCs/>
      <w:sz w:val="24"/>
      <w:szCs w:val="24"/>
      <w:lang w:eastAsia="ar-SA"/>
    </w:rPr>
  </w:style>
  <w:style w:type="paragraph" w:customStyle="1" w:styleId="Nagwek10">
    <w:name w:val="Nagłówek1"/>
    <w:basedOn w:val="Normalny"/>
    <w:next w:val="Tekstpodstawowy"/>
    <w:rsid w:val="007F3ABC"/>
    <w:pPr>
      <w:keepNext/>
      <w:suppressAutoHyphens/>
      <w:spacing w:before="240" w:after="120"/>
    </w:pPr>
    <w:rPr>
      <w:rFonts w:ascii="Arial" w:eastAsia="MS Mincho" w:hAnsi="Arial" w:cs="Tahoma"/>
      <w:sz w:val="28"/>
      <w:szCs w:val="28"/>
      <w:lang w:eastAsia="ar-SA"/>
    </w:rPr>
  </w:style>
  <w:style w:type="paragraph" w:customStyle="1" w:styleId="Podpis1">
    <w:name w:val="Podpis1"/>
    <w:basedOn w:val="Normalny"/>
    <w:rsid w:val="007F3ABC"/>
    <w:pPr>
      <w:suppressLineNumbers/>
      <w:suppressAutoHyphens/>
      <w:spacing w:before="120" w:after="120"/>
    </w:pPr>
    <w:rPr>
      <w:rFonts w:cs="Tahoma"/>
      <w:i/>
      <w:iCs/>
      <w:sz w:val="24"/>
      <w:szCs w:val="24"/>
      <w:lang w:eastAsia="ar-SA"/>
    </w:rPr>
  </w:style>
  <w:style w:type="paragraph" w:customStyle="1" w:styleId="ZnakZnak1Znak">
    <w:name w:val="Znak Znak1 Znak"/>
    <w:basedOn w:val="Normalny"/>
    <w:rsid w:val="007F3ABC"/>
    <w:pPr>
      <w:widowControl w:val="0"/>
      <w:suppressAutoHyphens/>
      <w:spacing w:line="360" w:lineRule="atLeast"/>
      <w:textAlignment w:val="baseline"/>
    </w:pPr>
    <w:rPr>
      <w:sz w:val="24"/>
      <w:szCs w:val="24"/>
      <w:lang w:eastAsia="ar-SA"/>
    </w:rPr>
  </w:style>
  <w:style w:type="paragraph" w:customStyle="1" w:styleId="ZnakZnakZnakZnakZnakZnakZnakZnakZnakZnakZnakZnakZnak">
    <w:name w:val="Znak Znak Znak Znak Znak Znak Znak Znak Znak Znak Znak Znak Znak"/>
    <w:basedOn w:val="Normalny"/>
    <w:rsid w:val="007F3ABC"/>
    <w:pPr>
      <w:suppressAutoHyphens/>
    </w:pPr>
    <w:rPr>
      <w:sz w:val="24"/>
      <w:szCs w:val="24"/>
      <w:lang w:eastAsia="ar-SA"/>
    </w:rPr>
  </w:style>
  <w:style w:type="paragraph" w:customStyle="1" w:styleId="ZnakZnak9Znak">
    <w:name w:val="Znak Znak9 Znak"/>
    <w:basedOn w:val="Normalny"/>
    <w:rsid w:val="007F3ABC"/>
    <w:pPr>
      <w:widowControl w:val="0"/>
      <w:suppressAutoHyphens/>
      <w:spacing w:line="360" w:lineRule="atLeast"/>
      <w:jc w:val="both"/>
      <w:textAlignment w:val="baseline"/>
    </w:pPr>
    <w:rPr>
      <w:sz w:val="24"/>
      <w:szCs w:val="24"/>
      <w:lang w:eastAsia="ar-SA"/>
    </w:rPr>
  </w:style>
  <w:style w:type="paragraph" w:styleId="Spistreci2">
    <w:name w:val="toc 2"/>
    <w:basedOn w:val="Normalny"/>
    <w:next w:val="Normalny"/>
    <w:uiPriority w:val="39"/>
    <w:rsid w:val="007F3ABC"/>
    <w:pPr>
      <w:suppressAutoHyphens/>
      <w:ind w:left="200"/>
    </w:pPr>
    <w:rPr>
      <w:rFonts w:ascii="Arial" w:hAnsi="Arial"/>
      <w:lang w:eastAsia="ar-SA"/>
    </w:rPr>
  </w:style>
  <w:style w:type="paragraph" w:customStyle="1" w:styleId="TEXT1">
    <w:name w:val="TEXT 1"/>
    <w:basedOn w:val="Normalny"/>
    <w:rsid w:val="007F3ABC"/>
    <w:pPr>
      <w:suppressAutoHyphens/>
      <w:ind w:left="1985"/>
      <w:jc w:val="both"/>
    </w:pPr>
    <w:rPr>
      <w:rFonts w:ascii="Tahoma" w:hAnsi="Tahoma"/>
      <w:lang w:eastAsia="ar-SA"/>
    </w:rPr>
  </w:style>
  <w:style w:type="paragraph" w:customStyle="1" w:styleId="Legenda1">
    <w:name w:val="Legenda1"/>
    <w:basedOn w:val="Normalny"/>
    <w:next w:val="Normalny"/>
    <w:rsid w:val="007F3ABC"/>
    <w:pPr>
      <w:suppressAutoHyphens/>
      <w:spacing w:before="120" w:after="120"/>
    </w:pPr>
    <w:rPr>
      <w:rFonts w:ascii="Arial" w:hAnsi="Arial"/>
      <w:b/>
      <w:bCs/>
      <w:lang w:eastAsia="ar-SA"/>
    </w:rPr>
  </w:style>
  <w:style w:type="paragraph" w:styleId="Spistreci3">
    <w:name w:val="toc 3"/>
    <w:basedOn w:val="Normalny"/>
    <w:next w:val="Normalny"/>
    <w:rsid w:val="007F3ABC"/>
    <w:pPr>
      <w:suppressAutoHyphens/>
      <w:ind w:left="400"/>
    </w:pPr>
    <w:rPr>
      <w:rFonts w:ascii="Arial" w:hAnsi="Arial"/>
      <w:lang w:eastAsia="ar-SA"/>
    </w:rPr>
  </w:style>
  <w:style w:type="paragraph" w:customStyle="1" w:styleId="Tekstkomentarza1">
    <w:name w:val="Tekst komentarza1"/>
    <w:basedOn w:val="Normalny"/>
    <w:rsid w:val="007F3ABC"/>
    <w:pPr>
      <w:suppressAutoHyphens/>
    </w:pPr>
    <w:rPr>
      <w:lang w:eastAsia="ar-SA"/>
    </w:rPr>
  </w:style>
  <w:style w:type="paragraph" w:styleId="NormalnyWeb">
    <w:name w:val="Normal (Web)"/>
    <w:basedOn w:val="Normalny"/>
    <w:uiPriority w:val="99"/>
    <w:rsid w:val="007F3ABC"/>
    <w:pPr>
      <w:suppressAutoHyphens/>
      <w:spacing w:before="96" w:after="120" w:line="360" w:lineRule="atLeast"/>
    </w:pPr>
    <w:rPr>
      <w:sz w:val="24"/>
      <w:szCs w:val="24"/>
      <w:lang w:eastAsia="ar-SA"/>
    </w:rPr>
  </w:style>
  <w:style w:type="paragraph" w:customStyle="1" w:styleId="Zawierciepunkt2">
    <w:name w:val="Zawiercie punkt 2"/>
    <w:basedOn w:val="Normalny"/>
    <w:rsid w:val="007F3ABC"/>
    <w:pPr>
      <w:suppressAutoHyphens/>
      <w:ind w:left="-568"/>
    </w:pPr>
    <w:rPr>
      <w:lang w:eastAsia="ar-SA"/>
    </w:rPr>
  </w:style>
  <w:style w:type="paragraph" w:styleId="Tekstprzypisudolnego">
    <w:name w:val="footnote text"/>
    <w:aliases w:val="Footnote,Podrozdzia3"/>
    <w:basedOn w:val="Normalny"/>
    <w:link w:val="TekstprzypisudolnegoZnak"/>
    <w:uiPriority w:val="99"/>
    <w:rsid w:val="007F3ABC"/>
    <w:pPr>
      <w:suppressAutoHyphens/>
    </w:pPr>
    <w:rPr>
      <w:lang w:val="x-none" w:eastAsia="ar-SA"/>
    </w:rPr>
  </w:style>
  <w:style w:type="character" w:customStyle="1" w:styleId="TekstprzypisudolnegoZnak">
    <w:name w:val="Tekst przypisu dolnego Znak"/>
    <w:aliases w:val="Footnote Znak,Podrozdzia3 Znak"/>
    <w:link w:val="Tekstprzypisudolnego"/>
    <w:uiPriority w:val="99"/>
    <w:rsid w:val="007F3ABC"/>
    <w:rPr>
      <w:rFonts w:ascii="Times New Roman" w:hAnsi="Times New Roman"/>
      <w:lang w:eastAsia="ar-SA"/>
    </w:rPr>
  </w:style>
  <w:style w:type="paragraph" w:customStyle="1" w:styleId="Zawartotabeli">
    <w:name w:val="Zawartość tabeli"/>
    <w:basedOn w:val="Normalny"/>
    <w:rsid w:val="007F3ABC"/>
    <w:pPr>
      <w:suppressLineNumbers/>
      <w:suppressAutoHyphens/>
    </w:pPr>
    <w:rPr>
      <w:lang w:eastAsia="ar-SA"/>
    </w:rPr>
  </w:style>
  <w:style w:type="paragraph" w:customStyle="1" w:styleId="Nagwektabeli">
    <w:name w:val="Nagłówek tabeli"/>
    <w:basedOn w:val="Zawartotabeli"/>
    <w:rsid w:val="007F3ABC"/>
    <w:pPr>
      <w:jc w:val="center"/>
    </w:pPr>
    <w:rPr>
      <w:b/>
      <w:bCs/>
    </w:rPr>
  </w:style>
  <w:style w:type="paragraph" w:styleId="Spistreci4">
    <w:name w:val="toc 4"/>
    <w:basedOn w:val="Indeks"/>
    <w:rsid w:val="007F3ABC"/>
    <w:pPr>
      <w:ind w:left="849"/>
    </w:pPr>
    <w:rPr>
      <w:rFonts w:ascii="Arial" w:hAnsi="Arial"/>
    </w:rPr>
  </w:style>
  <w:style w:type="paragraph" w:styleId="Spistreci5">
    <w:name w:val="toc 5"/>
    <w:basedOn w:val="Indeks"/>
    <w:rsid w:val="007F3ABC"/>
    <w:pPr>
      <w:ind w:left="1132"/>
    </w:pPr>
    <w:rPr>
      <w:rFonts w:ascii="Arial" w:hAnsi="Arial"/>
    </w:rPr>
  </w:style>
  <w:style w:type="paragraph" w:styleId="Spistreci6">
    <w:name w:val="toc 6"/>
    <w:basedOn w:val="Indeks"/>
    <w:rsid w:val="007F3ABC"/>
    <w:pPr>
      <w:ind w:left="1415"/>
    </w:pPr>
  </w:style>
  <w:style w:type="paragraph" w:styleId="Spistreci7">
    <w:name w:val="toc 7"/>
    <w:basedOn w:val="Indeks"/>
    <w:rsid w:val="007F3ABC"/>
    <w:pPr>
      <w:ind w:left="1698"/>
    </w:pPr>
  </w:style>
  <w:style w:type="paragraph" w:styleId="Spistreci8">
    <w:name w:val="toc 8"/>
    <w:basedOn w:val="Indeks"/>
    <w:rsid w:val="007F3ABC"/>
    <w:pPr>
      <w:ind w:left="1981"/>
    </w:pPr>
  </w:style>
  <w:style w:type="paragraph" w:styleId="Spistreci9">
    <w:name w:val="toc 9"/>
    <w:basedOn w:val="Indeks"/>
    <w:rsid w:val="007F3ABC"/>
    <w:pPr>
      <w:ind w:left="2264"/>
    </w:pPr>
  </w:style>
  <w:style w:type="paragraph" w:customStyle="1" w:styleId="Spistreci10">
    <w:name w:val="Spis treści 10"/>
    <w:basedOn w:val="Indeks"/>
    <w:rsid w:val="007F3ABC"/>
    <w:pPr>
      <w:ind w:left="2547"/>
    </w:pPr>
  </w:style>
  <w:style w:type="paragraph" w:customStyle="1" w:styleId="Zawartoramki">
    <w:name w:val="Zawartość ramki"/>
    <w:basedOn w:val="Tekstpodstawowy"/>
    <w:rsid w:val="007F3ABC"/>
    <w:pPr>
      <w:tabs>
        <w:tab w:val="clear" w:pos="0"/>
      </w:tabs>
      <w:suppressAutoHyphens/>
      <w:jc w:val="center"/>
    </w:pPr>
    <w:rPr>
      <w:rFonts w:ascii="Arial Narrow" w:hAnsi="Arial Narrow"/>
      <w:b w:val="0"/>
      <w:sz w:val="16"/>
      <w:lang w:eastAsia="ar-SA"/>
    </w:rPr>
  </w:style>
  <w:style w:type="paragraph" w:customStyle="1" w:styleId="Plandokumentu1">
    <w:name w:val="Plan dokumentu1"/>
    <w:basedOn w:val="Normalny"/>
    <w:rsid w:val="007F3ABC"/>
    <w:pPr>
      <w:shd w:val="clear" w:color="auto" w:fill="000080"/>
      <w:suppressAutoHyphens/>
    </w:pPr>
    <w:rPr>
      <w:rFonts w:ascii="Tahoma" w:hAnsi="Tahoma" w:cs="Tahoma"/>
      <w:lang w:eastAsia="ar-SA"/>
    </w:rPr>
  </w:style>
  <w:style w:type="paragraph" w:customStyle="1" w:styleId="Tekstkomentarza2">
    <w:name w:val="Tekst komentarza2"/>
    <w:basedOn w:val="Normalny"/>
    <w:rsid w:val="007F3ABC"/>
    <w:pPr>
      <w:suppressAutoHyphens/>
    </w:pPr>
    <w:rPr>
      <w:lang w:eastAsia="ar-SA"/>
    </w:rPr>
  </w:style>
  <w:style w:type="paragraph" w:customStyle="1" w:styleId="Bezodstpw1">
    <w:name w:val="Bez odstępów1"/>
    <w:rsid w:val="007F3ABC"/>
    <w:pPr>
      <w:suppressAutoHyphens/>
    </w:pPr>
    <w:rPr>
      <w:rFonts w:ascii="Times New Roman" w:eastAsia="Arial" w:hAnsi="Times New Roman"/>
      <w:lang w:eastAsia="ar-SA"/>
    </w:rPr>
  </w:style>
  <w:style w:type="paragraph" w:customStyle="1" w:styleId="Nagwekspisutreci1">
    <w:name w:val="Nagłówek spisu treści1"/>
    <w:basedOn w:val="Nagwek1"/>
    <w:next w:val="Normalny"/>
    <w:rsid w:val="007F3ABC"/>
    <w:pPr>
      <w:keepLines/>
      <w:spacing w:before="480" w:line="276" w:lineRule="auto"/>
    </w:pPr>
    <w:rPr>
      <w:rFonts w:ascii="Cambria" w:hAnsi="Cambria"/>
      <w:bCs/>
      <w:color w:val="365F91"/>
      <w:kern w:val="1"/>
      <w:sz w:val="28"/>
      <w:szCs w:val="28"/>
      <w:lang w:eastAsia="ar-SA"/>
    </w:rPr>
  </w:style>
  <w:style w:type="paragraph" w:customStyle="1" w:styleId="Tekstkomentarza3">
    <w:name w:val="Tekst komentarza3"/>
    <w:basedOn w:val="Normalny"/>
    <w:rsid w:val="007F3ABC"/>
    <w:pPr>
      <w:suppressAutoHyphens/>
    </w:pPr>
    <w:rPr>
      <w:lang w:eastAsia="ar-SA"/>
    </w:rPr>
  </w:style>
  <w:style w:type="paragraph" w:customStyle="1" w:styleId="Legenda2">
    <w:name w:val="Legenda2"/>
    <w:basedOn w:val="Normalny"/>
    <w:next w:val="Normalny"/>
    <w:rsid w:val="007F3ABC"/>
    <w:pPr>
      <w:suppressAutoHyphens/>
    </w:pPr>
    <w:rPr>
      <w:b/>
      <w:bCs/>
      <w:lang w:eastAsia="ar-SA"/>
    </w:rPr>
  </w:style>
  <w:style w:type="paragraph" w:customStyle="1" w:styleId="5styl">
    <w:name w:val="5 styl"/>
    <w:basedOn w:val="Nagwek5"/>
    <w:rsid w:val="007F3ABC"/>
    <w:pPr>
      <w:keepNext w:val="0"/>
      <w:tabs>
        <w:tab w:val="clear" w:pos="709"/>
      </w:tabs>
      <w:suppressAutoHyphens/>
      <w:spacing w:before="120" w:after="120" w:line="312" w:lineRule="auto"/>
      <w:ind w:left="1009" w:hanging="1009"/>
      <w:jc w:val="left"/>
    </w:pPr>
    <w:rPr>
      <w:rFonts w:ascii="Arial" w:hAnsi="Arial" w:cs="Arial"/>
      <w:bCs/>
      <w:iCs/>
      <w:sz w:val="22"/>
      <w:szCs w:val="22"/>
      <w:lang w:eastAsia="ar-SA"/>
    </w:rPr>
  </w:style>
  <w:style w:type="paragraph" w:customStyle="1" w:styleId="4styl">
    <w:name w:val="4 styl"/>
    <w:basedOn w:val="Nagwek4"/>
    <w:rsid w:val="007F3ABC"/>
    <w:pPr>
      <w:tabs>
        <w:tab w:val="clear" w:pos="709"/>
      </w:tabs>
      <w:suppressAutoHyphens/>
      <w:spacing w:before="120" w:after="120" w:line="312" w:lineRule="auto"/>
      <w:ind w:left="862" w:hanging="862"/>
      <w:jc w:val="left"/>
    </w:pPr>
    <w:rPr>
      <w:rFonts w:ascii="Arial" w:hAnsi="Arial" w:cs="Arial"/>
      <w:bCs/>
      <w:sz w:val="22"/>
      <w:szCs w:val="22"/>
      <w:lang w:eastAsia="ar-SA"/>
    </w:rPr>
  </w:style>
  <w:style w:type="paragraph" w:customStyle="1" w:styleId="Plandokumentu2">
    <w:name w:val="Plan dokumentu2"/>
    <w:basedOn w:val="Normalny"/>
    <w:rsid w:val="007F3ABC"/>
    <w:pPr>
      <w:suppressAutoHyphens/>
    </w:pPr>
    <w:rPr>
      <w:rFonts w:ascii="Tahoma" w:hAnsi="Tahoma" w:cs="Tahoma"/>
      <w:sz w:val="16"/>
      <w:szCs w:val="16"/>
      <w:lang w:eastAsia="ar-SA"/>
    </w:rPr>
  </w:style>
  <w:style w:type="paragraph" w:styleId="HTML-adres">
    <w:name w:val="HTML Address"/>
    <w:basedOn w:val="Normalny"/>
    <w:link w:val="HTML-adresZnak"/>
    <w:rsid w:val="007F3ABC"/>
    <w:rPr>
      <w:i/>
      <w:iCs/>
      <w:sz w:val="24"/>
      <w:szCs w:val="24"/>
      <w:lang w:val="x-none" w:eastAsia="ar-SA"/>
    </w:rPr>
  </w:style>
  <w:style w:type="character" w:customStyle="1" w:styleId="HTML-adresZnak">
    <w:name w:val="HTML - adres Znak"/>
    <w:link w:val="HTML-adres"/>
    <w:rsid w:val="007F3ABC"/>
    <w:rPr>
      <w:rFonts w:ascii="Times New Roman" w:hAnsi="Times New Roman"/>
      <w:i/>
      <w:iCs/>
      <w:sz w:val="24"/>
      <w:szCs w:val="24"/>
      <w:lang w:eastAsia="ar-SA"/>
    </w:rPr>
  </w:style>
  <w:style w:type="paragraph" w:styleId="Podtytu">
    <w:name w:val="Subtitle"/>
    <w:basedOn w:val="Nagwek70"/>
    <w:next w:val="Tekstpodstawowy"/>
    <w:link w:val="PodtytuZnak"/>
    <w:qFormat/>
    <w:rsid w:val="007F3ABC"/>
    <w:pPr>
      <w:jc w:val="center"/>
    </w:pPr>
    <w:rPr>
      <w:rFonts w:cs="Times New Roman"/>
      <w:i/>
      <w:iCs/>
      <w:lang w:val="x-none"/>
    </w:rPr>
  </w:style>
  <w:style w:type="character" w:customStyle="1" w:styleId="PodtytuZnak">
    <w:name w:val="Podtytuł Znak"/>
    <w:link w:val="Podtytu"/>
    <w:rsid w:val="007F3ABC"/>
    <w:rPr>
      <w:rFonts w:ascii="Arial" w:eastAsia="Lucida Sans Unicode" w:hAnsi="Arial" w:cs="Tahoma"/>
      <w:i/>
      <w:iCs/>
      <w:sz w:val="28"/>
      <w:szCs w:val="28"/>
      <w:lang w:eastAsia="ar-SA"/>
    </w:rPr>
  </w:style>
  <w:style w:type="paragraph" w:customStyle="1" w:styleId="Pentegyakapit">
    <w:name w:val="_Pentegy_akapit"/>
    <w:rsid w:val="007F3ABC"/>
    <w:pPr>
      <w:suppressAutoHyphens/>
      <w:spacing w:before="120" w:after="120" w:line="360" w:lineRule="auto"/>
      <w:jc w:val="both"/>
    </w:pPr>
    <w:rPr>
      <w:rFonts w:ascii="Arial" w:eastAsia="Arial" w:hAnsi="Arial" w:cs="Arial"/>
      <w:kern w:val="1"/>
      <w:sz w:val="24"/>
      <w:szCs w:val="24"/>
      <w:lang w:eastAsia="ar-SA"/>
    </w:rPr>
  </w:style>
  <w:style w:type="paragraph" w:customStyle="1" w:styleId="Poprawka1">
    <w:name w:val="Poprawka1"/>
    <w:rsid w:val="007F3ABC"/>
    <w:pPr>
      <w:suppressAutoHyphens/>
    </w:pPr>
    <w:rPr>
      <w:rFonts w:ascii="Times New Roman" w:eastAsia="Arial" w:hAnsi="Times New Roman"/>
      <w:lang w:eastAsia="ar-SA"/>
    </w:rPr>
  </w:style>
  <w:style w:type="paragraph" w:customStyle="1" w:styleId="rysunek">
    <w:name w:val="rysunek"/>
    <w:next w:val="Tekstpodstawowy"/>
    <w:rsid w:val="007F3ABC"/>
    <w:pPr>
      <w:keepNext/>
      <w:suppressAutoHyphens/>
      <w:spacing w:after="120" w:line="360" w:lineRule="auto"/>
      <w:jc w:val="both"/>
    </w:pPr>
    <w:rPr>
      <w:rFonts w:ascii="Arial" w:eastAsia="Arial" w:hAnsi="Arial" w:cs="Arial"/>
      <w:bCs/>
      <w:sz w:val="18"/>
      <w:szCs w:val="18"/>
      <w:lang w:eastAsia="ar-SA"/>
    </w:rPr>
  </w:style>
  <w:style w:type="paragraph" w:customStyle="1" w:styleId="Spisilustracji1">
    <w:name w:val="Spis ilustracji1"/>
    <w:basedOn w:val="Normalny"/>
    <w:next w:val="Normalny"/>
    <w:rsid w:val="007F3ABC"/>
    <w:pPr>
      <w:suppressAutoHyphens/>
      <w:spacing w:after="120"/>
    </w:pPr>
    <w:rPr>
      <w:rFonts w:ascii="Arial" w:hAnsi="Arial"/>
      <w:sz w:val="18"/>
      <w:lang w:eastAsia="ar-SA"/>
    </w:rPr>
  </w:style>
  <w:style w:type="paragraph" w:customStyle="1" w:styleId="StylNagwek5NieKursywa">
    <w:name w:val="Styl Nagłówek 5 + Nie Kursywa"/>
    <w:basedOn w:val="Nagwek5"/>
    <w:rsid w:val="007F3ABC"/>
    <w:pPr>
      <w:keepNext w:val="0"/>
      <w:tabs>
        <w:tab w:val="clear" w:pos="709"/>
      </w:tabs>
      <w:suppressAutoHyphens/>
      <w:spacing w:before="240" w:after="120" w:line="360" w:lineRule="auto"/>
      <w:ind w:left="1009" w:hanging="1009"/>
      <w:jc w:val="left"/>
    </w:pPr>
    <w:rPr>
      <w:rFonts w:ascii="Arial" w:hAnsi="Arial" w:cs="Arial"/>
      <w:bCs/>
      <w:sz w:val="22"/>
      <w:szCs w:val="22"/>
      <w:lang w:eastAsia="ar-SA"/>
    </w:rPr>
  </w:style>
  <w:style w:type="paragraph" w:customStyle="1" w:styleId="StylNagwek5NieKursywaWyjustowanyPo6ptInterlinia">
    <w:name w:val="Styl Nagłówek 5 + Nie Kursywa Wyjustowany Po:  6 pt Interlinia:..."/>
    <w:basedOn w:val="Nagwek5"/>
    <w:rsid w:val="007F3ABC"/>
    <w:pPr>
      <w:keepNext w:val="0"/>
      <w:tabs>
        <w:tab w:val="clear" w:pos="709"/>
      </w:tabs>
      <w:suppressAutoHyphens/>
      <w:spacing w:before="240" w:after="120" w:line="360" w:lineRule="auto"/>
      <w:ind w:left="0" w:firstLine="0"/>
      <w:jc w:val="both"/>
    </w:pPr>
    <w:rPr>
      <w:rFonts w:ascii="Arial" w:hAnsi="Arial"/>
      <w:bCs/>
      <w:sz w:val="22"/>
      <w:lang w:eastAsia="ar-SA"/>
    </w:rPr>
  </w:style>
  <w:style w:type="paragraph" w:customStyle="1" w:styleId="Bullet1">
    <w:name w:val="Bullet 1"/>
    <w:basedOn w:val="Normalny"/>
    <w:rsid w:val="007F3ABC"/>
    <w:pPr>
      <w:spacing w:before="40" w:after="80"/>
    </w:pPr>
    <w:rPr>
      <w:rFonts w:ascii="Arial" w:hAnsi="Arial"/>
      <w:sz w:val="18"/>
      <w:szCs w:val="24"/>
      <w:lang w:eastAsia="ar-SA"/>
    </w:rPr>
  </w:style>
  <w:style w:type="paragraph" w:customStyle="1" w:styleId="ListParagraph1">
    <w:name w:val="List Paragraph1"/>
    <w:basedOn w:val="Normalny"/>
    <w:uiPriority w:val="99"/>
    <w:rsid w:val="007F3ABC"/>
    <w:pPr>
      <w:spacing w:after="200" w:line="276" w:lineRule="auto"/>
      <w:ind w:left="720"/>
    </w:pPr>
    <w:rPr>
      <w:rFonts w:ascii="Calibri" w:hAnsi="Calibri"/>
      <w:sz w:val="22"/>
      <w:szCs w:val="22"/>
      <w:lang w:eastAsia="ar-SA"/>
    </w:rPr>
  </w:style>
  <w:style w:type="paragraph" w:customStyle="1" w:styleId="Akapitzlist2">
    <w:name w:val="Akapit z listą2"/>
    <w:basedOn w:val="Normalny"/>
    <w:qFormat/>
    <w:rsid w:val="007F3ABC"/>
    <w:pPr>
      <w:suppressAutoHyphens/>
      <w:spacing w:after="200" w:line="276" w:lineRule="auto"/>
      <w:ind w:left="720"/>
    </w:pPr>
    <w:rPr>
      <w:rFonts w:ascii="Calibri" w:eastAsia="Calibri" w:hAnsi="Calibri"/>
      <w:sz w:val="22"/>
      <w:szCs w:val="22"/>
      <w:lang w:eastAsia="ar-SA"/>
    </w:rPr>
  </w:style>
  <w:style w:type="character" w:customStyle="1" w:styleId="TekstkomentarzaZnak1">
    <w:name w:val="Tekst komentarza Znak1"/>
    <w:rsid w:val="007F3ABC"/>
    <w:rPr>
      <w:lang w:eastAsia="ar-SA"/>
    </w:rPr>
  </w:style>
  <w:style w:type="paragraph" w:styleId="HTML-wstpniesformatowany">
    <w:name w:val="HTML Preformatted"/>
    <w:basedOn w:val="Normalny"/>
    <w:link w:val="HTML-wstpniesformatowanyZnak"/>
    <w:rsid w:val="007F3A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lang w:val="x-none" w:eastAsia="x-none"/>
    </w:rPr>
  </w:style>
  <w:style w:type="character" w:customStyle="1" w:styleId="HTML-wstpniesformatowanyZnak">
    <w:name w:val="HTML - wstępnie sformatowany Znak"/>
    <w:link w:val="HTML-wstpniesformatowany"/>
    <w:rsid w:val="007F3ABC"/>
    <w:rPr>
      <w:rFonts w:ascii="Courier New" w:hAnsi="Courier New" w:cs="Courier New"/>
    </w:rPr>
  </w:style>
  <w:style w:type="paragraph" w:customStyle="1" w:styleId="Styl1">
    <w:name w:val="Styl1"/>
    <w:basedOn w:val="Nagwek10"/>
    <w:rsid w:val="007F3ABC"/>
    <w:pPr>
      <w:spacing w:line="288" w:lineRule="auto"/>
    </w:pPr>
    <w:rPr>
      <w:rFonts w:cs="Arial"/>
      <w:b/>
      <w:color w:val="3366FF"/>
    </w:rPr>
  </w:style>
  <w:style w:type="paragraph" w:customStyle="1" w:styleId="western">
    <w:name w:val="western"/>
    <w:basedOn w:val="Normalny"/>
    <w:rsid w:val="007F3ABC"/>
    <w:pPr>
      <w:spacing w:before="170" w:after="113" w:line="312" w:lineRule="auto"/>
      <w:jc w:val="both"/>
    </w:pPr>
    <w:rPr>
      <w:rFonts w:ascii="Arial" w:hAnsi="Arial" w:cs="Arial"/>
      <w:lang w:eastAsia="ar-SA"/>
    </w:rPr>
  </w:style>
  <w:style w:type="paragraph" w:customStyle="1" w:styleId="Lista-1i">
    <w:name w:val="Lista - 1i"/>
    <w:basedOn w:val="Styl1"/>
    <w:link w:val="Lista-1iZnak"/>
    <w:rsid w:val="0077534C"/>
    <w:pPr>
      <w:keepNext w:val="0"/>
      <w:suppressAutoHyphens w:val="0"/>
      <w:spacing w:before="96" w:after="0"/>
      <w:ind w:left="851" w:firstLine="357"/>
      <w:jc w:val="both"/>
    </w:pPr>
    <w:rPr>
      <w:rFonts w:eastAsia="Times New Roman" w:cs="Times New Roman"/>
      <w:b w:val="0"/>
      <w:color w:val="auto"/>
      <w:sz w:val="20"/>
      <w:szCs w:val="24"/>
      <w:lang w:val="x-none" w:eastAsia="x-none"/>
    </w:rPr>
  </w:style>
  <w:style w:type="character" w:customStyle="1" w:styleId="Lista-1iZnak">
    <w:name w:val="Lista - 1i Znak"/>
    <w:link w:val="Lista-1i"/>
    <w:rsid w:val="0077534C"/>
    <w:rPr>
      <w:rFonts w:ascii="Arial" w:hAnsi="Arial"/>
      <w:szCs w:val="24"/>
    </w:rPr>
  </w:style>
  <w:style w:type="paragraph" w:customStyle="1" w:styleId="WW-Tekstpodstawowy3">
    <w:name w:val="WW-Tekst podstawowy 3"/>
    <w:basedOn w:val="Tekstpodstawowywcity"/>
    <w:rsid w:val="004A5F7F"/>
    <w:pPr>
      <w:tabs>
        <w:tab w:val="clear" w:pos="1134"/>
        <w:tab w:val="clear" w:pos="1701"/>
        <w:tab w:val="clear" w:pos="1985"/>
      </w:tabs>
      <w:suppressAutoHyphens/>
      <w:overflowPunct w:val="0"/>
      <w:autoSpaceDE w:val="0"/>
      <w:ind w:left="0" w:firstLine="0"/>
      <w:jc w:val="both"/>
    </w:pPr>
    <w:rPr>
      <w:rFonts w:ascii="Arial" w:hAnsi="Arial" w:cs="Arial"/>
      <w:b w:val="0"/>
      <w:sz w:val="24"/>
      <w:szCs w:val="24"/>
      <w:lang w:eastAsia="ar-SA"/>
    </w:rPr>
  </w:style>
  <w:style w:type="paragraph" w:customStyle="1" w:styleId="Bezodstpw2">
    <w:name w:val="Bez odstępów2"/>
    <w:rsid w:val="004A5F7F"/>
    <w:pPr>
      <w:suppressAutoHyphens/>
    </w:pPr>
    <w:rPr>
      <w:rFonts w:ascii="Calibri" w:eastAsia="Calibri" w:hAnsi="Calibri" w:cs="Calibri"/>
      <w:kern w:val="1"/>
      <w:sz w:val="22"/>
      <w:szCs w:val="22"/>
      <w:lang w:eastAsia="ar-SA"/>
    </w:rPr>
  </w:style>
  <w:style w:type="character" w:customStyle="1" w:styleId="ver8b1">
    <w:name w:val="ver8b1"/>
    <w:rsid w:val="00A14A55"/>
    <w:rPr>
      <w:rFonts w:ascii="Verdana" w:hAnsi="Verdana" w:hint="default"/>
      <w:b/>
      <w:bCs/>
      <w:strike w:val="0"/>
      <w:dstrike w:val="0"/>
      <w:sz w:val="16"/>
      <w:szCs w:val="16"/>
      <w:u w:val="none"/>
      <w:effect w:val="none"/>
    </w:rPr>
  </w:style>
  <w:style w:type="character" w:customStyle="1" w:styleId="Nagwek9Znak">
    <w:name w:val="Nagłówek 9 Znak"/>
    <w:link w:val="Nagwek9"/>
    <w:locked/>
    <w:rsid w:val="00147497"/>
    <w:rPr>
      <w:rFonts w:ascii="Times New Roman" w:hAnsi="Times New Roman"/>
      <w:b/>
      <w:sz w:val="24"/>
    </w:rPr>
  </w:style>
  <w:style w:type="character" w:customStyle="1" w:styleId="Tekstpodstawowywcity2Znak">
    <w:name w:val="Tekst podstawowy wcięty 2 Znak"/>
    <w:link w:val="Tekstpodstawowywcity2"/>
    <w:locked/>
    <w:rsid w:val="00367C0E"/>
    <w:rPr>
      <w:rFonts w:ascii="Times New Roman" w:hAnsi="Times New Roman"/>
    </w:rPr>
  </w:style>
  <w:style w:type="character" w:customStyle="1" w:styleId="Tekstpodstawowy2Znak">
    <w:name w:val="Tekst podstawowy 2 Znak"/>
    <w:link w:val="Tekstpodstawowy2"/>
    <w:rsid w:val="00AE0FF3"/>
    <w:rPr>
      <w:rFonts w:ascii="Times New Roman" w:hAnsi="Times New Roman"/>
      <w:b/>
    </w:rPr>
  </w:style>
  <w:style w:type="paragraph" w:customStyle="1" w:styleId="Tekstpodstawowy210">
    <w:name w:val="Tekst podstawowy 21"/>
    <w:basedOn w:val="Normalny"/>
    <w:rsid w:val="00457B6E"/>
    <w:pPr>
      <w:ind w:left="284" w:hanging="284"/>
    </w:pPr>
    <w:rPr>
      <w:rFonts w:ascii="Arial" w:hAnsi="Arial"/>
    </w:rPr>
  </w:style>
  <w:style w:type="paragraph" w:customStyle="1" w:styleId="Style5">
    <w:name w:val="Style5"/>
    <w:basedOn w:val="Normalny"/>
    <w:uiPriority w:val="99"/>
    <w:rsid w:val="00FE30DB"/>
    <w:pPr>
      <w:widowControl w:val="0"/>
      <w:autoSpaceDE w:val="0"/>
      <w:autoSpaceDN w:val="0"/>
      <w:adjustRightInd w:val="0"/>
      <w:spacing w:line="288" w:lineRule="exact"/>
      <w:ind w:firstLine="293"/>
    </w:pPr>
    <w:rPr>
      <w:rFonts w:ascii="Microsoft Sans Serif" w:hAnsi="Microsoft Sans Serif" w:cs="Microsoft Sans Serif"/>
      <w:sz w:val="24"/>
      <w:szCs w:val="24"/>
    </w:rPr>
  </w:style>
  <w:style w:type="paragraph" w:customStyle="1" w:styleId="Style6">
    <w:name w:val="Style6"/>
    <w:basedOn w:val="Normalny"/>
    <w:uiPriority w:val="99"/>
    <w:rsid w:val="00FE30DB"/>
    <w:pPr>
      <w:widowControl w:val="0"/>
      <w:autoSpaceDE w:val="0"/>
      <w:autoSpaceDN w:val="0"/>
      <w:adjustRightInd w:val="0"/>
      <w:spacing w:line="250" w:lineRule="exact"/>
      <w:ind w:hanging="302"/>
      <w:jc w:val="both"/>
    </w:pPr>
    <w:rPr>
      <w:rFonts w:ascii="Microsoft Sans Serif" w:hAnsi="Microsoft Sans Serif" w:cs="Microsoft Sans Serif"/>
      <w:sz w:val="24"/>
      <w:szCs w:val="24"/>
    </w:rPr>
  </w:style>
  <w:style w:type="paragraph" w:customStyle="1" w:styleId="Style1">
    <w:name w:val="Style1"/>
    <w:basedOn w:val="Normalny"/>
    <w:uiPriority w:val="99"/>
    <w:rsid w:val="00FE30DB"/>
    <w:pPr>
      <w:widowControl w:val="0"/>
      <w:autoSpaceDE w:val="0"/>
      <w:autoSpaceDN w:val="0"/>
      <w:adjustRightInd w:val="0"/>
      <w:spacing w:line="214" w:lineRule="exact"/>
      <w:ind w:hanging="293"/>
    </w:pPr>
    <w:rPr>
      <w:rFonts w:ascii="Arial" w:hAnsi="Arial" w:cs="Arial"/>
      <w:sz w:val="24"/>
      <w:szCs w:val="24"/>
    </w:rPr>
  </w:style>
  <w:style w:type="paragraph" w:customStyle="1" w:styleId="Style4">
    <w:name w:val="Style4"/>
    <w:basedOn w:val="Normalny"/>
    <w:uiPriority w:val="99"/>
    <w:rsid w:val="00FE30DB"/>
    <w:pPr>
      <w:widowControl w:val="0"/>
      <w:autoSpaceDE w:val="0"/>
      <w:autoSpaceDN w:val="0"/>
      <w:adjustRightInd w:val="0"/>
      <w:spacing w:line="195" w:lineRule="exact"/>
    </w:pPr>
    <w:rPr>
      <w:rFonts w:ascii="Arial" w:hAnsi="Arial" w:cs="Arial"/>
      <w:sz w:val="24"/>
      <w:szCs w:val="24"/>
    </w:rPr>
  </w:style>
  <w:style w:type="character" w:customStyle="1" w:styleId="FontStyle18">
    <w:name w:val="Font Style18"/>
    <w:uiPriority w:val="99"/>
    <w:rsid w:val="00FE30DB"/>
    <w:rPr>
      <w:rFonts w:ascii="Arial" w:hAnsi="Arial" w:cs="Arial"/>
      <w:sz w:val="16"/>
      <w:szCs w:val="16"/>
    </w:rPr>
  </w:style>
  <w:style w:type="character" w:customStyle="1" w:styleId="FontStyle19">
    <w:name w:val="Font Style19"/>
    <w:uiPriority w:val="99"/>
    <w:rsid w:val="00FE30DB"/>
    <w:rPr>
      <w:rFonts w:ascii="Arial" w:hAnsi="Arial" w:cs="Arial"/>
      <w:sz w:val="18"/>
      <w:szCs w:val="18"/>
    </w:rPr>
  </w:style>
  <w:style w:type="character" w:customStyle="1" w:styleId="FontStyle21">
    <w:name w:val="Font Style21"/>
    <w:uiPriority w:val="99"/>
    <w:rsid w:val="00FE30DB"/>
    <w:rPr>
      <w:rFonts w:ascii="Arial" w:hAnsi="Arial" w:cs="Arial"/>
      <w:b/>
      <w:bCs/>
      <w:sz w:val="18"/>
      <w:szCs w:val="18"/>
    </w:rPr>
  </w:style>
  <w:style w:type="paragraph" w:customStyle="1" w:styleId="Standard">
    <w:name w:val="Standard"/>
    <w:rsid w:val="00F11679"/>
    <w:pPr>
      <w:widowControl w:val="0"/>
      <w:autoSpaceDE w:val="0"/>
      <w:autoSpaceDN w:val="0"/>
      <w:adjustRightInd w:val="0"/>
    </w:pPr>
    <w:rPr>
      <w:rFonts w:ascii="Times New Roman" w:hAnsi="Times New Roman"/>
    </w:rPr>
  </w:style>
  <w:style w:type="character" w:customStyle="1" w:styleId="FontStyle33">
    <w:name w:val="Font Style33"/>
    <w:uiPriority w:val="99"/>
    <w:rsid w:val="00DA41C5"/>
    <w:rPr>
      <w:rFonts w:ascii="Arial" w:hAnsi="Arial" w:cs="Arial"/>
      <w:sz w:val="18"/>
      <w:szCs w:val="18"/>
    </w:rPr>
  </w:style>
  <w:style w:type="paragraph" w:customStyle="1" w:styleId="Style2">
    <w:name w:val="Style2"/>
    <w:basedOn w:val="Normalny"/>
    <w:uiPriority w:val="99"/>
    <w:rsid w:val="00AB6EF0"/>
    <w:pPr>
      <w:widowControl w:val="0"/>
      <w:autoSpaceDE w:val="0"/>
      <w:autoSpaceDN w:val="0"/>
      <w:adjustRightInd w:val="0"/>
      <w:spacing w:line="235" w:lineRule="exact"/>
    </w:pPr>
    <w:rPr>
      <w:rFonts w:ascii="MS Reference Sans Serif" w:hAnsi="MS Reference Sans Serif"/>
      <w:sz w:val="24"/>
      <w:szCs w:val="24"/>
    </w:rPr>
  </w:style>
  <w:style w:type="character" w:customStyle="1" w:styleId="FontStyle13">
    <w:name w:val="Font Style13"/>
    <w:uiPriority w:val="99"/>
    <w:rsid w:val="00AB6EF0"/>
    <w:rPr>
      <w:rFonts w:ascii="Arial" w:hAnsi="Arial" w:cs="Arial"/>
      <w:sz w:val="18"/>
      <w:szCs w:val="18"/>
    </w:rPr>
  </w:style>
  <w:style w:type="paragraph" w:customStyle="1" w:styleId="Style9">
    <w:name w:val="Style9"/>
    <w:basedOn w:val="Normalny"/>
    <w:uiPriority w:val="99"/>
    <w:rsid w:val="00AB6EF0"/>
    <w:pPr>
      <w:widowControl w:val="0"/>
      <w:autoSpaceDE w:val="0"/>
      <w:autoSpaceDN w:val="0"/>
      <w:adjustRightInd w:val="0"/>
    </w:pPr>
    <w:rPr>
      <w:rFonts w:ascii="MS Reference Sans Serif" w:hAnsi="MS Reference Sans Serif"/>
      <w:sz w:val="24"/>
      <w:szCs w:val="24"/>
    </w:rPr>
  </w:style>
  <w:style w:type="character" w:customStyle="1" w:styleId="FontStyle41">
    <w:name w:val="Font Style41"/>
    <w:uiPriority w:val="99"/>
    <w:rsid w:val="00AB6EF0"/>
    <w:rPr>
      <w:rFonts w:ascii="Tahoma" w:hAnsi="Tahoma" w:cs="Tahoma"/>
      <w:b/>
      <w:bCs/>
      <w:i/>
      <w:iCs/>
      <w:sz w:val="10"/>
      <w:szCs w:val="10"/>
    </w:rPr>
  </w:style>
  <w:style w:type="paragraph" w:customStyle="1" w:styleId="Style12">
    <w:name w:val="Style12"/>
    <w:basedOn w:val="Normalny"/>
    <w:uiPriority w:val="99"/>
    <w:rsid w:val="00AB6EF0"/>
    <w:pPr>
      <w:widowControl w:val="0"/>
      <w:autoSpaceDE w:val="0"/>
      <w:autoSpaceDN w:val="0"/>
      <w:adjustRightInd w:val="0"/>
      <w:spacing w:line="216" w:lineRule="exact"/>
    </w:pPr>
    <w:rPr>
      <w:rFonts w:ascii="Tahoma" w:hAnsi="Tahoma" w:cs="Tahoma"/>
      <w:sz w:val="24"/>
      <w:szCs w:val="24"/>
    </w:rPr>
  </w:style>
  <w:style w:type="character" w:customStyle="1" w:styleId="FontStyle15">
    <w:name w:val="Font Style15"/>
    <w:uiPriority w:val="99"/>
    <w:rsid w:val="00AB6EF0"/>
    <w:rPr>
      <w:rFonts w:ascii="Arial" w:hAnsi="Arial" w:cs="Arial"/>
      <w:sz w:val="18"/>
      <w:szCs w:val="18"/>
    </w:rPr>
  </w:style>
  <w:style w:type="paragraph" w:customStyle="1" w:styleId="Style11">
    <w:name w:val="Style11"/>
    <w:basedOn w:val="Normalny"/>
    <w:uiPriority w:val="99"/>
    <w:rsid w:val="00AB6EF0"/>
    <w:pPr>
      <w:widowControl w:val="0"/>
      <w:autoSpaceDE w:val="0"/>
      <w:autoSpaceDN w:val="0"/>
      <w:adjustRightInd w:val="0"/>
      <w:spacing w:line="242" w:lineRule="exact"/>
      <w:ind w:firstLine="326"/>
    </w:pPr>
    <w:rPr>
      <w:rFonts w:ascii="Tahoma" w:hAnsi="Tahoma" w:cs="Tahoma"/>
      <w:sz w:val="24"/>
      <w:szCs w:val="24"/>
    </w:rPr>
  </w:style>
  <w:style w:type="character" w:customStyle="1" w:styleId="FontStyle53">
    <w:name w:val="Font Style53"/>
    <w:uiPriority w:val="99"/>
    <w:rsid w:val="00372E0B"/>
    <w:rPr>
      <w:rFonts w:ascii="Arial Narrow" w:hAnsi="Arial Narrow" w:cs="Arial Narrow" w:hint="default"/>
      <w:sz w:val="22"/>
      <w:szCs w:val="22"/>
    </w:rPr>
  </w:style>
  <w:style w:type="character" w:customStyle="1" w:styleId="fontstyle190">
    <w:name w:val="fontstyle19"/>
    <w:basedOn w:val="Domylnaczcionkaakapitu"/>
    <w:rsid w:val="0059657F"/>
  </w:style>
  <w:style w:type="paragraph" w:customStyle="1" w:styleId="Style21">
    <w:name w:val="Style21"/>
    <w:basedOn w:val="Normalny"/>
    <w:uiPriority w:val="99"/>
    <w:rsid w:val="00924113"/>
    <w:pPr>
      <w:widowControl w:val="0"/>
      <w:autoSpaceDE w:val="0"/>
      <w:autoSpaceDN w:val="0"/>
      <w:adjustRightInd w:val="0"/>
      <w:spacing w:line="228" w:lineRule="exact"/>
      <w:ind w:hanging="264"/>
    </w:pPr>
    <w:rPr>
      <w:rFonts w:ascii="Arial" w:hAnsi="Arial" w:cs="Arial"/>
      <w:sz w:val="24"/>
      <w:szCs w:val="24"/>
    </w:rPr>
  </w:style>
  <w:style w:type="character" w:customStyle="1" w:styleId="FontStyle37">
    <w:name w:val="Font Style37"/>
    <w:uiPriority w:val="99"/>
    <w:rsid w:val="000C3BF4"/>
    <w:rPr>
      <w:rFonts w:ascii="Tahoma" w:hAnsi="Tahoma" w:cs="Tahoma"/>
      <w:sz w:val="18"/>
      <w:szCs w:val="18"/>
    </w:rPr>
  </w:style>
  <w:style w:type="character" w:customStyle="1" w:styleId="TekstpodstawowywcityZnak">
    <w:name w:val="Tekst podstawowy wcięty Znak"/>
    <w:link w:val="Tekstpodstawowywcity"/>
    <w:rsid w:val="008C19F2"/>
    <w:rPr>
      <w:rFonts w:ascii="Times New Roman" w:hAnsi="Times New Roman"/>
      <w:b/>
    </w:rPr>
  </w:style>
  <w:style w:type="paragraph" w:customStyle="1" w:styleId="Style7">
    <w:name w:val="Style7"/>
    <w:basedOn w:val="Normalny"/>
    <w:uiPriority w:val="99"/>
    <w:rsid w:val="008C19F2"/>
    <w:pPr>
      <w:widowControl w:val="0"/>
      <w:autoSpaceDE w:val="0"/>
      <w:autoSpaceDN w:val="0"/>
      <w:adjustRightInd w:val="0"/>
      <w:spacing w:line="227" w:lineRule="exact"/>
    </w:pPr>
    <w:rPr>
      <w:rFonts w:ascii="Arial" w:hAnsi="Arial" w:cs="Arial"/>
      <w:sz w:val="24"/>
      <w:szCs w:val="24"/>
    </w:rPr>
  </w:style>
  <w:style w:type="paragraph" w:customStyle="1" w:styleId="Style14">
    <w:name w:val="Style14"/>
    <w:basedOn w:val="Normalny"/>
    <w:uiPriority w:val="99"/>
    <w:rsid w:val="008C19F2"/>
    <w:pPr>
      <w:widowControl w:val="0"/>
      <w:autoSpaceDE w:val="0"/>
      <w:autoSpaceDN w:val="0"/>
      <w:adjustRightInd w:val="0"/>
      <w:spacing w:line="211" w:lineRule="exact"/>
      <w:ind w:hanging="331"/>
      <w:jc w:val="both"/>
    </w:pPr>
    <w:rPr>
      <w:rFonts w:ascii="Tahoma" w:hAnsi="Tahoma" w:cs="Tahoma"/>
      <w:sz w:val="24"/>
      <w:szCs w:val="24"/>
    </w:rPr>
  </w:style>
  <w:style w:type="character" w:customStyle="1" w:styleId="FontStyle14">
    <w:name w:val="Font Style14"/>
    <w:uiPriority w:val="99"/>
    <w:rsid w:val="00975B07"/>
    <w:rPr>
      <w:rFonts w:ascii="Arial Narrow" w:hAnsi="Arial Narrow" w:cs="Arial Narrow"/>
      <w:sz w:val="22"/>
      <w:szCs w:val="22"/>
    </w:rPr>
  </w:style>
  <w:style w:type="paragraph" w:customStyle="1" w:styleId="Style18">
    <w:name w:val="Style18"/>
    <w:basedOn w:val="Normalny"/>
    <w:uiPriority w:val="99"/>
    <w:rsid w:val="00F91863"/>
    <w:pPr>
      <w:widowControl w:val="0"/>
      <w:autoSpaceDE w:val="0"/>
      <w:autoSpaceDN w:val="0"/>
      <w:adjustRightInd w:val="0"/>
      <w:spacing w:line="192" w:lineRule="exact"/>
      <w:ind w:hanging="226"/>
      <w:jc w:val="both"/>
    </w:pPr>
    <w:rPr>
      <w:rFonts w:ascii="Microsoft Sans Serif" w:hAnsi="Microsoft Sans Serif" w:cs="Microsoft Sans Serif"/>
      <w:sz w:val="24"/>
      <w:szCs w:val="24"/>
    </w:rPr>
  </w:style>
  <w:style w:type="character" w:customStyle="1" w:styleId="FontStyle55">
    <w:name w:val="Font Style55"/>
    <w:uiPriority w:val="99"/>
    <w:rsid w:val="00F91863"/>
    <w:rPr>
      <w:rFonts w:ascii="Arial Narrow" w:hAnsi="Arial Narrow" w:cs="Arial Narrow"/>
      <w:b/>
      <w:bCs/>
      <w:sz w:val="22"/>
      <w:szCs w:val="22"/>
    </w:rPr>
  </w:style>
  <w:style w:type="character" w:customStyle="1" w:styleId="FontStyle58">
    <w:name w:val="Font Style58"/>
    <w:uiPriority w:val="99"/>
    <w:rsid w:val="00DE14E7"/>
    <w:rPr>
      <w:rFonts w:ascii="Arial Narrow" w:hAnsi="Arial Narrow" w:cs="Arial Narrow"/>
      <w:b/>
      <w:bCs/>
      <w:sz w:val="20"/>
      <w:szCs w:val="20"/>
    </w:rPr>
  </w:style>
  <w:style w:type="paragraph" w:customStyle="1" w:styleId="Style31">
    <w:name w:val="Style31"/>
    <w:basedOn w:val="Normalny"/>
    <w:uiPriority w:val="99"/>
    <w:rsid w:val="00DE14E7"/>
    <w:pPr>
      <w:widowControl w:val="0"/>
      <w:autoSpaceDE w:val="0"/>
      <w:autoSpaceDN w:val="0"/>
      <w:adjustRightInd w:val="0"/>
      <w:spacing w:line="269" w:lineRule="exact"/>
      <w:ind w:hanging="144"/>
    </w:pPr>
    <w:rPr>
      <w:rFonts w:ascii="Arial Narrow" w:hAnsi="Arial Narrow"/>
      <w:sz w:val="24"/>
      <w:szCs w:val="24"/>
    </w:rPr>
  </w:style>
  <w:style w:type="character" w:customStyle="1" w:styleId="FontStyle59">
    <w:name w:val="Font Style59"/>
    <w:uiPriority w:val="99"/>
    <w:rsid w:val="00DE14E7"/>
    <w:rPr>
      <w:rFonts w:ascii="Arial Narrow" w:hAnsi="Arial Narrow" w:cs="Arial Narrow"/>
      <w:i/>
      <w:iCs/>
      <w:spacing w:val="10"/>
      <w:sz w:val="20"/>
      <w:szCs w:val="20"/>
    </w:rPr>
  </w:style>
  <w:style w:type="character" w:customStyle="1" w:styleId="FontStyle16">
    <w:name w:val="Font Style16"/>
    <w:uiPriority w:val="99"/>
    <w:rsid w:val="00E34A66"/>
    <w:rPr>
      <w:rFonts w:ascii="Tahoma" w:hAnsi="Tahoma" w:cs="Tahoma"/>
      <w:smallCaps/>
      <w:sz w:val="20"/>
      <w:szCs w:val="20"/>
    </w:rPr>
  </w:style>
  <w:style w:type="paragraph" w:customStyle="1" w:styleId="Tekstpodstawowywcity210">
    <w:name w:val="Tekst podstawowy wcięty 21"/>
    <w:basedOn w:val="Normalny"/>
    <w:rsid w:val="00A15118"/>
    <w:pPr>
      <w:tabs>
        <w:tab w:val="left" w:pos="567"/>
      </w:tabs>
      <w:overflowPunct w:val="0"/>
      <w:autoSpaceDE w:val="0"/>
      <w:autoSpaceDN w:val="0"/>
      <w:adjustRightInd w:val="0"/>
      <w:ind w:left="709" w:hanging="709"/>
      <w:textAlignment w:val="baseline"/>
    </w:pPr>
    <w:rPr>
      <w:rFonts w:ascii="Arial" w:hAnsi="Arial"/>
    </w:rPr>
  </w:style>
  <w:style w:type="character" w:customStyle="1" w:styleId="FontStyle11">
    <w:name w:val="Font Style11"/>
    <w:uiPriority w:val="99"/>
    <w:rsid w:val="009A7F3B"/>
    <w:rPr>
      <w:rFonts w:ascii="Tahoma" w:hAnsi="Tahoma" w:cs="Tahoma"/>
      <w:b/>
      <w:bCs/>
      <w:sz w:val="22"/>
      <w:szCs w:val="22"/>
    </w:rPr>
  </w:style>
  <w:style w:type="character" w:customStyle="1" w:styleId="FontStyle12">
    <w:name w:val="Font Style12"/>
    <w:uiPriority w:val="99"/>
    <w:rsid w:val="009A7F3B"/>
    <w:rPr>
      <w:rFonts w:ascii="Tahoma" w:hAnsi="Tahoma" w:cs="Tahoma"/>
      <w:b/>
      <w:bCs/>
      <w:i/>
      <w:iCs/>
      <w:spacing w:val="-30"/>
      <w:sz w:val="28"/>
      <w:szCs w:val="28"/>
    </w:rPr>
  </w:style>
  <w:style w:type="paragraph" w:customStyle="1" w:styleId="Style3">
    <w:name w:val="Style3"/>
    <w:basedOn w:val="Normalny"/>
    <w:uiPriority w:val="99"/>
    <w:rsid w:val="009D1CCE"/>
    <w:pPr>
      <w:widowControl w:val="0"/>
      <w:autoSpaceDE w:val="0"/>
      <w:autoSpaceDN w:val="0"/>
      <w:adjustRightInd w:val="0"/>
      <w:spacing w:line="238" w:lineRule="exact"/>
      <w:ind w:hanging="240"/>
    </w:pPr>
    <w:rPr>
      <w:rFonts w:ascii="Tahoma" w:hAnsi="Tahoma" w:cs="Tahoma"/>
      <w:sz w:val="24"/>
      <w:szCs w:val="24"/>
    </w:rPr>
  </w:style>
  <w:style w:type="character" w:customStyle="1" w:styleId="FontStyle28">
    <w:name w:val="Font Style28"/>
    <w:uiPriority w:val="99"/>
    <w:rsid w:val="003122DE"/>
    <w:rPr>
      <w:rFonts w:ascii="Tahoma" w:hAnsi="Tahoma" w:cs="Tahoma"/>
      <w:sz w:val="16"/>
      <w:szCs w:val="16"/>
    </w:rPr>
  </w:style>
  <w:style w:type="character" w:customStyle="1" w:styleId="FontStyle39">
    <w:name w:val="Font Style39"/>
    <w:uiPriority w:val="99"/>
    <w:rsid w:val="000A5C50"/>
    <w:rPr>
      <w:rFonts w:ascii="Tahoma" w:hAnsi="Tahoma" w:cs="Tahoma"/>
      <w:b/>
      <w:bCs/>
      <w:sz w:val="20"/>
      <w:szCs w:val="20"/>
    </w:rPr>
  </w:style>
  <w:style w:type="paragraph" w:customStyle="1" w:styleId="Style8">
    <w:name w:val="Style8"/>
    <w:basedOn w:val="Normalny"/>
    <w:uiPriority w:val="99"/>
    <w:rsid w:val="007F63C0"/>
    <w:pPr>
      <w:widowControl w:val="0"/>
      <w:autoSpaceDE w:val="0"/>
      <w:autoSpaceDN w:val="0"/>
      <w:adjustRightInd w:val="0"/>
      <w:spacing w:line="197" w:lineRule="exact"/>
    </w:pPr>
    <w:rPr>
      <w:rFonts w:ascii="Franklin Gothic Medium Cond" w:hAnsi="Franklin Gothic Medium Cond"/>
      <w:sz w:val="24"/>
      <w:szCs w:val="24"/>
    </w:rPr>
  </w:style>
  <w:style w:type="paragraph" w:customStyle="1" w:styleId="Style29">
    <w:name w:val="Style29"/>
    <w:basedOn w:val="Normalny"/>
    <w:uiPriority w:val="99"/>
    <w:rsid w:val="00CB32AF"/>
    <w:pPr>
      <w:widowControl w:val="0"/>
      <w:autoSpaceDE w:val="0"/>
      <w:autoSpaceDN w:val="0"/>
      <w:adjustRightInd w:val="0"/>
      <w:spacing w:line="230" w:lineRule="exact"/>
      <w:ind w:hanging="518"/>
      <w:jc w:val="both"/>
    </w:pPr>
    <w:rPr>
      <w:rFonts w:ascii="Arial" w:hAnsi="Arial" w:cs="Arial"/>
      <w:sz w:val="24"/>
      <w:szCs w:val="24"/>
    </w:rPr>
  </w:style>
  <w:style w:type="character" w:customStyle="1" w:styleId="FontStyle82">
    <w:name w:val="Font Style82"/>
    <w:uiPriority w:val="99"/>
    <w:rsid w:val="00CB32AF"/>
    <w:rPr>
      <w:rFonts w:ascii="Arial" w:hAnsi="Arial" w:cs="Arial"/>
      <w:b/>
      <w:bCs/>
      <w:color w:val="000000"/>
      <w:sz w:val="18"/>
      <w:szCs w:val="18"/>
    </w:rPr>
  </w:style>
  <w:style w:type="paragraph" w:customStyle="1" w:styleId="Style15">
    <w:name w:val="Style15"/>
    <w:basedOn w:val="Normalny"/>
    <w:uiPriority w:val="99"/>
    <w:rsid w:val="00D03AAB"/>
    <w:pPr>
      <w:widowControl w:val="0"/>
      <w:autoSpaceDE w:val="0"/>
      <w:autoSpaceDN w:val="0"/>
      <w:adjustRightInd w:val="0"/>
      <w:spacing w:line="230" w:lineRule="exact"/>
      <w:ind w:hanging="547"/>
    </w:pPr>
    <w:rPr>
      <w:rFonts w:ascii="Arial" w:hAnsi="Arial" w:cs="Arial"/>
      <w:sz w:val="24"/>
      <w:szCs w:val="24"/>
    </w:rPr>
  </w:style>
  <w:style w:type="paragraph" w:customStyle="1" w:styleId="Style41">
    <w:name w:val="Style41"/>
    <w:basedOn w:val="Normalny"/>
    <w:uiPriority w:val="99"/>
    <w:rsid w:val="00F16235"/>
    <w:pPr>
      <w:widowControl w:val="0"/>
      <w:autoSpaceDE w:val="0"/>
      <w:autoSpaceDN w:val="0"/>
      <w:adjustRightInd w:val="0"/>
      <w:jc w:val="both"/>
    </w:pPr>
    <w:rPr>
      <w:rFonts w:ascii="Arial" w:hAnsi="Arial" w:cs="Arial"/>
      <w:sz w:val="24"/>
      <w:szCs w:val="24"/>
    </w:rPr>
  </w:style>
  <w:style w:type="paragraph" w:customStyle="1" w:styleId="Zwykytekst1">
    <w:name w:val="Zwykły tekst1"/>
    <w:basedOn w:val="Normalny"/>
    <w:rsid w:val="0088279D"/>
    <w:pPr>
      <w:suppressAutoHyphens/>
    </w:pPr>
    <w:rPr>
      <w:rFonts w:ascii="Courier New" w:hAnsi="Courier New" w:cs="Tms Rmn"/>
      <w:lang w:eastAsia="ar-SA"/>
    </w:rPr>
  </w:style>
  <w:style w:type="character" w:customStyle="1" w:styleId="Nagwek1Znak">
    <w:name w:val="Nagłówek 1 Znak"/>
    <w:link w:val="Nagwek1"/>
    <w:rsid w:val="004F2C72"/>
    <w:rPr>
      <w:rFonts w:ascii="Times New Roman" w:hAnsi="Times New Roman"/>
      <w:b/>
    </w:rPr>
  </w:style>
  <w:style w:type="paragraph" w:customStyle="1" w:styleId="ZLITUSTzmustliter">
    <w:name w:val="Z_LIT/UST(§) – zm. ust. (§) literą"/>
    <w:basedOn w:val="Normalny"/>
    <w:uiPriority w:val="46"/>
    <w:qFormat/>
    <w:rsid w:val="00FC29B3"/>
    <w:pPr>
      <w:suppressAutoHyphens/>
      <w:autoSpaceDE w:val="0"/>
      <w:autoSpaceDN w:val="0"/>
      <w:adjustRightInd w:val="0"/>
      <w:spacing w:line="360" w:lineRule="auto"/>
      <w:ind w:left="987" w:firstLine="510"/>
      <w:jc w:val="both"/>
    </w:pPr>
    <w:rPr>
      <w:rFonts w:ascii="Times" w:hAnsi="Times" w:cs="Arial"/>
      <w:bCs/>
      <w:sz w:val="24"/>
    </w:rPr>
  </w:style>
  <w:style w:type="paragraph" w:customStyle="1" w:styleId="ZLITPKTzmpktliter">
    <w:name w:val="Z_LIT/PKT – zm. pkt literą"/>
    <w:basedOn w:val="Normalny"/>
    <w:uiPriority w:val="47"/>
    <w:qFormat/>
    <w:rsid w:val="00FC29B3"/>
    <w:pPr>
      <w:spacing w:line="360" w:lineRule="auto"/>
      <w:ind w:left="1497" w:hanging="510"/>
      <w:jc w:val="both"/>
    </w:pPr>
    <w:rPr>
      <w:rFonts w:ascii="Times" w:hAnsi="Times" w:cs="Arial"/>
      <w:bCs/>
      <w:sz w:val="24"/>
    </w:rPr>
  </w:style>
  <w:style w:type="paragraph" w:customStyle="1" w:styleId="ZTIRLITwPKTzmlitwpkttiret">
    <w:name w:val="Z_TIR/LIT_w_PKT – zm. lit. w pkt tiret"/>
    <w:basedOn w:val="Normalny"/>
    <w:uiPriority w:val="57"/>
    <w:qFormat/>
    <w:rsid w:val="00BF680C"/>
    <w:pPr>
      <w:spacing w:line="360" w:lineRule="auto"/>
      <w:ind w:left="2336" w:hanging="476"/>
      <w:jc w:val="both"/>
    </w:pPr>
    <w:rPr>
      <w:rFonts w:ascii="Times" w:hAnsi="Times" w:cs="Arial"/>
      <w:bCs/>
      <w:sz w:val="24"/>
    </w:rPr>
  </w:style>
  <w:style w:type="paragraph" w:customStyle="1" w:styleId="text-center">
    <w:name w:val="text-center"/>
    <w:basedOn w:val="Normalny"/>
    <w:rsid w:val="00DD5C3C"/>
    <w:pPr>
      <w:spacing w:before="100" w:beforeAutospacing="1" w:after="100" w:afterAutospacing="1"/>
    </w:pPr>
    <w:rPr>
      <w:sz w:val="24"/>
      <w:szCs w:val="24"/>
    </w:rPr>
  </w:style>
  <w:style w:type="paragraph" w:customStyle="1" w:styleId="text-left">
    <w:name w:val="text-left"/>
    <w:basedOn w:val="Normalny"/>
    <w:rsid w:val="00DD5C3C"/>
    <w:pPr>
      <w:spacing w:before="100" w:beforeAutospacing="1" w:after="100" w:afterAutospacing="1"/>
    </w:pPr>
    <w:rPr>
      <w:sz w:val="24"/>
      <w:szCs w:val="24"/>
    </w:rPr>
  </w:style>
  <w:style w:type="character" w:customStyle="1" w:styleId="FontStyle26">
    <w:name w:val="Font Style26"/>
    <w:uiPriority w:val="99"/>
    <w:rsid w:val="0026252C"/>
    <w:rPr>
      <w:rFonts w:ascii="Tahoma" w:hAnsi="Tahoma" w:cs="Tahoma" w:hint="default"/>
      <w:sz w:val="20"/>
      <w:szCs w:val="20"/>
    </w:rPr>
  </w:style>
  <w:style w:type="character" w:customStyle="1" w:styleId="FontStyle43">
    <w:name w:val="Font Style43"/>
    <w:uiPriority w:val="99"/>
    <w:rsid w:val="00BF5AF7"/>
    <w:rPr>
      <w:rFonts w:ascii="Calibri" w:hAnsi="Calibri" w:cs="Calibri"/>
      <w:sz w:val="18"/>
      <w:szCs w:val="18"/>
    </w:rPr>
  </w:style>
  <w:style w:type="character" w:customStyle="1" w:styleId="FontStyle48">
    <w:name w:val="Font Style48"/>
    <w:uiPriority w:val="99"/>
    <w:rsid w:val="00CC5F1B"/>
    <w:rPr>
      <w:rFonts w:ascii="Tahoma" w:hAnsi="Tahoma" w:cs="Tahoma"/>
      <w:sz w:val="20"/>
      <w:szCs w:val="20"/>
    </w:rPr>
  </w:style>
  <w:style w:type="character" w:customStyle="1" w:styleId="FontStyle47">
    <w:name w:val="Font Style47"/>
    <w:uiPriority w:val="99"/>
    <w:rsid w:val="00CC5F1B"/>
    <w:rPr>
      <w:rFonts w:ascii="Tahoma" w:hAnsi="Tahoma" w:cs="Tahoma"/>
      <w:sz w:val="18"/>
      <w:szCs w:val="18"/>
    </w:rPr>
  </w:style>
  <w:style w:type="character" w:customStyle="1" w:styleId="FontStyle67">
    <w:name w:val="Font Style67"/>
    <w:uiPriority w:val="99"/>
    <w:rsid w:val="00794B67"/>
    <w:rPr>
      <w:rFonts w:ascii="Tahoma" w:hAnsi="Tahoma" w:cs="Tahoma"/>
      <w:sz w:val="18"/>
      <w:szCs w:val="18"/>
    </w:rPr>
  </w:style>
  <w:style w:type="character" w:customStyle="1" w:styleId="FontStyle60">
    <w:name w:val="Font Style60"/>
    <w:uiPriority w:val="99"/>
    <w:rsid w:val="00794B67"/>
    <w:rPr>
      <w:rFonts w:ascii="Tahoma" w:hAnsi="Tahoma" w:cs="Tahoma"/>
      <w:sz w:val="16"/>
      <w:szCs w:val="16"/>
    </w:rPr>
  </w:style>
  <w:style w:type="character" w:customStyle="1" w:styleId="FontStyle62">
    <w:name w:val="Font Style62"/>
    <w:uiPriority w:val="99"/>
    <w:rsid w:val="00794B67"/>
    <w:rPr>
      <w:rFonts w:ascii="Tahoma" w:hAnsi="Tahoma" w:cs="Tahoma"/>
      <w:spacing w:val="-10"/>
      <w:sz w:val="24"/>
      <w:szCs w:val="24"/>
    </w:rPr>
  </w:style>
  <w:style w:type="paragraph" w:customStyle="1" w:styleId="Style24">
    <w:name w:val="Style24"/>
    <w:basedOn w:val="Normalny"/>
    <w:uiPriority w:val="99"/>
    <w:rsid w:val="00794B67"/>
    <w:pPr>
      <w:widowControl w:val="0"/>
      <w:autoSpaceDE w:val="0"/>
      <w:autoSpaceDN w:val="0"/>
      <w:adjustRightInd w:val="0"/>
      <w:spacing w:line="240" w:lineRule="exact"/>
      <w:ind w:hanging="130"/>
    </w:pPr>
    <w:rPr>
      <w:rFonts w:ascii="Consolas" w:hAnsi="Consolas"/>
      <w:sz w:val="24"/>
      <w:szCs w:val="24"/>
    </w:rPr>
  </w:style>
  <w:style w:type="paragraph" w:customStyle="1" w:styleId="Style30">
    <w:name w:val="Style30"/>
    <w:basedOn w:val="Normalny"/>
    <w:uiPriority w:val="99"/>
    <w:rsid w:val="00794B67"/>
    <w:pPr>
      <w:widowControl w:val="0"/>
      <w:autoSpaceDE w:val="0"/>
      <w:autoSpaceDN w:val="0"/>
      <w:adjustRightInd w:val="0"/>
      <w:spacing w:line="192" w:lineRule="exact"/>
    </w:pPr>
    <w:rPr>
      <w:rFonts w:ascii="Consolas" w:hAnsi="Consolas"/>
      <w:sz w:val="24"/>
      <w:szCs w:val="24"/>
    </w:rPr>
  </w:style>
  <w:style w:type="paragraph" w:customStyle="1" w:styleId="Style16">
    <w:name w:val="Style16"/>
    <w:basedOn w:val="Normalny"/>
    <w:uiPriority w:val="99"/>
    <w:rsid w:val="00C8746F"/>
    <w:pPr>
      <w:widowControl w:val="0"/>
      <w:autoSpaceDE w:val="0"/>
      <w:autoSpaceDN w:val="0"/>
      <w:adjustRightInd w:val="0"/>
      <w:spacing w:line="223" w:lineRule="exact"/>
      <w:jc w:val="center"/>
    </w:pPr>
    <w:rPr>
      <w:rFonts w:ascii="Century Schoolbook" w:hAnsi="Century Schoolbook"/>
      <w:sz w:val="24"/>
      <w:szCs w:val="24"/>
    </w:rPr>
  </w:style>
  <w:style w:type="character" w:customStyle="1" w:styleId="FontStyle52">
    <w:name w:val="Font Style52"/>
    <w:uiPriority w:val="99"/>
    <w:rsid w:val="00C8746F"/>
    <w:rPr>
      <w:rFonts w:ascii="Tahoma" w:hAnsi="Tahoma" w:cs="Tahoma"/>
      <w:sz w:val="16"/>
      <w:szCs w:val="16"/>
    </w:rPr>
  </w:style>
  <w:style w:type="character" w:customStyle="1" w:styleId="FontStyle46">
    <w:name w:val="Font Style46"/>
    <w:uiPriority w:val="99"/>
    <w:rsid w:val="00F74A96"/>
    <w:rPr>
      <w:rFonts w:ascii="Tahoma" w:hAnsi="Tahoma" w:cs="Tahoma"/>
      <w:sz w:val="16"/>
      <w:szCs w:val="16"/>
    </w:rPr>
  </w:style>
  <w:style w:type="character" w:customStyle="1" w:styleId="FontStyle45">
    <w:name w:val="Font Style45"/>
    <w:uiPriority w:val="99"/>
    <w:rsid w:val="00F74A96"/>
    <w:rPr>
      <w:rFonts w:ascii="Tahoma" w:hAnsi="Tahoma" w:cs="Tahoma"/>
      <w:b/>
      <w:bCs/>
      <w:sz w:val="16"/>
      <w:szCs w:val="16"/>
    </w:rPr>
  </w:style>
  <w:style w:type="paragraph" w:customStyle="1" w:styleId="Style23">
    <w:name w:val="Style23"/>
    <w:basedOn w:val="Normalny"/>
    <w:uiPriority w:val="99"/>
    <w:rsid w:val="009A6567"/>
    <w:pPr>
      <w:widowControl w:val="0"/>
      <w:autoSpaceDE w:val="0"/>
      <w:autoSpaceDN w:val="0"/>
      <w:adjustRightInd w:val="0"/>
      <w:spacing w:line="257" w:lineRule="exact"/>
      <w:ind w:hanging="367"/>
    </w:pPr>
    <w:rPr>
      <w:rFonts w:ascii="Century Schoolbook" w:hAnsi="Century Schoolbook"/>
      <w:sz w:val="24"/>
      <w:szCs w:val="24"/>
    </w:rPr>
  </w:style>
  <w:style w:type="paragraph" w:customStyle="1" w:styleId="Style26">
    <w:name w:val="Style26"/>
    <w:basedOn w:val="Normalny"/>
    <w:uiPriority w:val="99"/>
    <w:rsid w:val="002D635E"/>
    <w:pPr>
      <w:widowControl w:val="0"/>
      <w:autoSpaceDE w:val="0"/>
      <w:autoSpaceDN w:val="0"/>
      <w:adjustRightInd w:val="0"/>
      <w:spacing w:line="266" w:lineRule="exact"/>
      <w:ind w:hanging="317"/>
      <w:jc w:val="both"/>
    </w:pPr>
    <w:rPr>
      <w:rFonts w:ascii="Century Schoolbook" w:hAnsi="Century Schoolbook"/>
      <w:sz w:val="24"/>
      <w:szCs w:val="24"/>
    </w:rPr>
  </w:style>
  <w:style w:type="character" w:customStyle="1" w:styleId="FontStyle51">
    <w:name w:val="Font Style51"/>
    <w:uiPriority w:val="99"/>
    <w:rsid w:val="002D635E"/>
    <w:rPr>
      <w:rFonts w:ascii="Tahoma" w:hAnsi="Tahoma" w:cs="Tahoma"/>
      <w:b/>
      <w:bCs/>
      <w:sz w:val="16"/>
      <w:szCs w:val="16"/>
    </w:rPr>
  </w:style>
  <w:style w:type="character" w:customStyle="1" w:styleId="FontStyle49">
    <w:name w:val="Font Style49"/>
    <w:uiPriority w:val="99"/>
    <w:rsid w:val="00FB466F"/>
    <w:rPr>
      <w:rFonts w:ascii="Tahoma" w:hAnsi="Tahoma" w:cs="Tahoma"/>
      <w:sz w:val="20"/>
      <w:szCs w:val="20"/>
    </w:rPr>
  </w:style>
  <w:style w:type="paragraph" w:customStyle="1" w:styleId="Style20">
    <w:name w:val="Style20"/>
    <w:basedOn w:val="Normalny"/>
    <w:uiPriority w:val="99"/>
    <w:rsid w:val="005A70DD"/>
    <w:pPr>
      <w:widowControl w:val="0"/>
      <w:autoSpaceDE w:val="0"/>
      <w:autoSpaceDN w:val="0"/>
      <w:adjustRightInd w:val="0"/>
      <w:spacing w:line="230" w:lineRule="exact"/>
      <w:ind w:hanging="322"/>
    </w:pPr>
    <w:rPr>
      <w:rFonts w:ascii="Tahoma" w:hAnsi="Tahoma" w:cs="Tahoma"/>
      <w:sz w:val="24"/>
      <w:szCs w:val="24"/>
    </w:rPr>
  </w:style>
  <w:style w:type="paragraph" w:customStyle="1" w:styleId="Style28">
    <w:name w:val="Style28"/>
    <w:basedOn w:val="Normalny"/>
    <w:uiPriority w:val="99"/>
    <w:rsid w:val="005A70DD"/>
    <w:pPr>
      <w:widowControl w:val="0"/>
      <w:autoSpaceDE w:val="0"/>
      <w:autoSpaceDN w:val="0"/>
      <w:adjustRightInd w:val="0"/>
      <w:spacing w:line="233" w:lineRule="exact"/>
    </w:pPr>
    <w:rPr>
      <w:rFonts w:ascii="Tahoma" w:hAnsi="Tahoma" w:cs="Tahoma"/>
      <w:sz w:val="24"/>
      <w:szCs w:val="24"/>
    </w:rPr>
  </w:style>
  <w:style w:type="character" w:customStyle="1" w:styleId="FontStyle50">
    <w:name w:val="Font Style50"/>
    <w:uiPriority w:val="99"/>
    <w:rsid w:val="001F2BFF"/>
    <w:rPr>
      <w:rFonts w:ascii="Tahoma" w:hAnsi="Tahoma" w:cs="Tahoma"/>
      <w:b/>
      <w:bCs/>
      <w:sz w:val="16"/>
      <w:szCs w:val="16"/>
    </w:rPr>
  </w:style>
  <w:style w:type="character" w:customStyle="1" w:styleId="AkapitzlistZnak">
    <w:name w:val="Akapit z listą Znak"/>
    <w:aliases w:val="Obiekt Znak,List Paragraph1 Znak,List Paragraph Znak,CW_Lista Znak,sw tekst Znak,Numerowanie Znak,Akapit z listą BS Znak,Kolorowa lista — akcent 11 Znak,L1 Znak,Akapit z listą5 Znak,normalny tekst Znak,Akapit z listą 1 Znak"/>
    <w:link w:val="Akapitzlist1"/>
    <w:uiPriority w:val="99"/>
    <w:qFormat/>
    <w:locked/>
    <w:rsid w:val="001A4497"/>
    <w:rPr>
      <w:rFonts w:ascii="Times New Roman" w:hAnsi="Times New Roman"/>
    </w:rPr>
  </w:style>
  <w:style w:type="character" w:customStyle="1" w:styleId="FontStyle96">
    <w:name w:val="Font Style96"/>
    <w:uiPriority w:val="99"/>
    <w:rsid w:val="008212DF"/>
    <w:rPr>
      <w:rFonts w:ascii="Franklin Gothic Medium Cond" w:hAnsi="Franklin Gothic Medium Cond" w:cs="Franklin Gothic Medium Cond"/>
      <w:sz w:val="18"/>
      <w:szCs w:val="18"/>
    </w:rPr>
  </w:style>
  <w:style w:type="paragraph" w:customStyle="1" w:styleId="Style52">
    <w:name w:val="Style52"/>
    <w:basedOn w:val="Normalny"/>
    <w:uiPriority w:val="99"/>
    <w:rsid w:val="008212DF"/>
    <w:pPr>
      <w:widowControl w:val="0"/>
      <w:autoSpaceDE w:val="0"/>
      <w:autoSpaceDN w:val="0"/>
      <w:adjustRightInd w:val="0"/>
      <w:spacing w:line="226" w:lineRule="exact"/>
      <w:ind w:hanging="125"/>
    </w:pPr>
    <w:rPr>
      <w:rFonts w:ascii="Franklin Gothic Medium Cond" w:hAnsi="Franklin Gothic Medium Cond"/>
      <w:sz w:val="24"/>
      <w:szCs w:val="24"/>
    </w:rPr>
  </w:style>
  <w:style w:type="paragraph" w:customStyle="1" w:styleId="Style32">
    <w:name w:val="Style32"/>
    <w:basedOn w:val="Normalny"/>
    <w:uiPriority w:val="99"/>
    <w:rsid w:val="00A545B9"/>
    <w:pPr>
      <w:widowControl w:val="0"/>
      <w:autoSpaceDE w:val="0"/>
      <w:autoSpaceDN w:val="0"/>
      <w:adjustRightInd w:val="0"/>
      <w:spacing w:line="236" w:lineRule="exact"/>
      <w:ind w:hanging="293"/>
      <w:jc w:val="both"/>
    </w:pPr>
    <w:rPr>
      <w:rFonts w:ascii="Tahoma" w:hAnsi="Tahoma" w:cs="Tahoma"/>
      <w:sz w:val="24"/>
      <w:szCs w:val="24"/>
    </w:rPr>
  </w:style>
  <w:style w:type="paragraph" w:customStyle="1" w:styleId="Style43">
    <w:name w:val="Style43"/>
    <w:basedOn w:val="Normalny"/>
    <w:uiPriority w:val="99"/>
    <w:rsid w:val="00A545B9"/>
    <w:pPr>
      <w:widowControl w:val="0"/>
      <w:autoSpaceDE w:val="0"/>
      <w:autoSpaceDN w:val="0"/>
      <w:adjustRightInd w:val="0"/>
      <w:spacing w:line="235" w:lineRule="exact"/>
    </w:pPr>
    <w:rPr>
      <w:rFonts w:ascii="Consolas" w:hAnsi="Consolas"/>
      <w:sz w:val="24"/>
      <w:szCs w:val="24"/>
    </w:rPr>
  </w:style>
  <w:style w:type="character" w:customStyle="1" w:styleId="FontStyle70">
    <w:name w:val="Font Style70"/>
    <w:uiPriority w:val="99"/>
    <w:rsid w:val="00A545B9"/>
    <w:rPr>
      <w:rFonts w:ascii="Tahoma" w:hAnsi="Tahoma" w:cs="Tahoma"/>
      <w:sz w:val="16"/>
      <w:szCs w:val="16"/>
    </w:rPr>
  </w:style>
  <w:style w:type="character" w:customStyle="1" w:styleId="FontStyle73">
    <w:name w:val="Font Style73"/>
    <w:uiPriority w:val="99"/>
    <w:rsid w:val="00A545B9"/>
    <w:rPr>
      <w:rFonts w:ascii="Tahoma" w:hAnsi="Tahoma" w:cs="Tahoma"/>
      <w:sz w:val="16"/>
      <w:szCs w:val="16"/>
    </w:rPr>
  </w:style>
  <w:style w:type="character" w:customStyle="1" w:styleId="FontStyle72">
    <w:name w:val="Font Style72"/>
    <w:uiPriority w:val="99"/>
    <w:rsid w:val="00A545B9"/>
    <w:rPr>
      <w:rFonts w:ascii="Franklin Gothic Medium Cond" w:hAnsi="Franklin Gothic Medium Cond" w:cs="Franklin Gothic Medium Cond"/>
      <w:i/>
      <w:iCs/>
      <w:spacing w:val="20"/>
      <w:sz w:val="20"/>
      <w:szCs w:val="20"/>
    </w:rPr>
  </w:style>
  <w:style w:type="paragraph" w:customStyle="1" w:styleId="Style33">
    <w:name w:val="Style33"/>
    <w:basedOn w:val="Normalny"/>
    <w:uiPriority w:val="99"/>
    <w:rsid w:val="00DE3E4B"/>
    <w:pPr>
      <w:widowControl w:val="0"/>
      <w:autoSpaceDE w:val="0"/>
      <w:autoSpaceDN w:val="0"/>
      <w:adjustRightInd w:val="0"/>
      <w:spacing w:line="278" w:lineRule="exact"/>
      <w:ind w:hanging="264"/>
      <w:jc w:val="both"/>
    </w:pPr>
    <w:rPr>
      <w:rFonts w:ascii="Tahoma" w:hAnsi="Tahoma" w:cs="Tahoma"/>
      <w:sz w:val="24"/>
      <w:szCs w:val="24"/>
    </w:rPr>
  </w:style>
  <w:style w:type="paragraph" w:customStyle="1" w:styleId="Style34">
    <w:name w:val="Style34"/>
    <w:basedOn w:val="Normalny"/>
    <w:uiPriority w:val="99"/>
    <w:rsid w:val="00DE3E4B"/>
    <w:pPr>
      <w:widowControl w:val="0"/>
      <w:autoSpaceDE w:val="0"/>
      <w:autoSpaceDN w:val="0"/>
      <w:adjustRightInd w:val="0"/>
    </w:pPr>
    <w:rPr>
      <w:rFonts w:ascii="Tahoma" w:hAnsi="Tahoma" w:cs="Tahoma"/>
      <w:sz w:val="24"/>
      <w:szCs w:val="24"/>
    </w:rPr>
  </w:style>
  <w:style w:type="character" w:customStyle="1" w:styleId="FontStyle66">
    <w:name w:val="Font Style66"/>
    <w:uiPriority w:val="99"/>
    <w:rsid w:val="004276DC"/>
    <w:rPr>
      <w:rFonts w:ascii="Tahoma" w:hAnsi="Tahoma" w:cs="Tahoma"/>
      <w:i/>
      <w:iCs/>
      <w:sz w:val="18"/>
      <w:szCs w:val="18"/>
    </w:rPr>
  </w:style>
  <w:style w:type="paragraph" w:customStyle="1" w:styleId="Style40">
    <w:name w:val="Style40"/>
    <w:basedOn w:val="Normalny"/>
    <w:uiPriority w:val="99"/>
    <w:rsid w:val="0004297B"/>
    <w:pPr>
      <w:widowControl w:val="0"/>
      <w:autoSpaceDE w:val="0"/>
      <w:autoSpaceDN w:val="0"/>
      <w:adjustRightInd w:val="0"/>
      <w:spacing w:line="237" w:lineRule="exact"/>
      <w:ind w:hanging="278"/>
      <w:jc w:val="both"/>
    </w:pPr>
    <w:rPr>
      <w:rFonts w:ascii="Consolas" w:hAnsi="Consolas"/>
      <w:sz w:val="24"/>
      <w:szCs w:val="24"/>
    </w:rPr>
  </w:style>
  <w:style w:type="paragraph" w:customStyle="1" w:styleId="Style27">
    <w:name w:val="Style27"/>
    <w:basedOn w:val="Normalny"/>
    <w:uiPriority w:val="99"/>
    <w:rsid w:val="007D209F"/>
    <w:pPr>
      <w:widowControl w:val="0"/>
      <w:autoSpaceDE w:val="0"/>
      <w:autoSpaceDN w:val="0"/>
      <w:adjustRightInd w:val="0"/>
      <w:spacing w:line="288" w:lineRule="exact"/>
      <w:jc w:val="both"/>
    </w:pPr>
    <w:rPr>
      <w:rFonts w:ascii="Tahoma" w:hAnsi="Tahoma" w:cs="Tahoma"/>
      <w:sz w:val="24"/>
      <w:szCs w:val="24"/>
    </w:rPr>
  </w:style>
  <w:style w:type="paragraph" w:customStyle="1" w:styleId="Style25">
    <w:name w:val="Style25"/>
    <w:basedOn w:val="Normalny"/>
    <w:uiPriority w:val="99"/>
    <w:rsid w:val="00C06B8B"/>
    <w:pPr>
      <w:widowControl w:val="0"/>
      <w:autoSpaceDE w:val="0"/>
      <w:autoSpaceDN w:val="0"/>
      <w:adjustRightInd w:val="0"/>
      <w:spacing w:line="245" w:lineRule="exact"/>
      <w:jc w:val="both"/>
    </w:pPr>
    <w:rPr>
      <w:rFonts w:ascii="Consolas" w:hAnsi="Consolas"/>
      <w:sz w:val="24"/>
      <w:szCs w:val="24"/>
    </w:rPr>
  </w:style>
  <w:style w:type="paragraph" w:customStyle="1" w:styleId="Style42">
    <w:name w:val="Style42"/>
    <w:basedOn w:val="Normalny"/>
    <w:uiPriority w:val="99"/>
    <w:rsid w:val="00155470"/>
    <w:pPr>
      <w:widowControl w:val="0"/>
      <w:autoSpaceDE w:val="0"/>
      <w:autoSpaceDN w:val="0"/>
      <w:adjustRightInd w:val="0"/>
      <w:spacing w:line="240" w:lineRule="exact"/>
      <w:ind w:hanging="130"/>
    </w:pPr>
    <w:rPr>
      <w:rFonts w:ascii="Tahoma" w:hAnsi="Tahoma" w:cs="Tahoma"/>
      <w:sz w:val="24"/>
      <w:szCs w:val="24"/>
    </w:rPr>
  </w:style>
  <w:style w:type="character" w:customStyle="1" w:styleId="FontStyle42">
    <w:name w:val="Font Style42"/>
    <w:uiPriority w:val="99"/>
    <w:rsid w:val="00603695"/>
    <w:rPr>
      <w:rFonts w:ascii="Tahoma" w:hAnsi="Tahoma" w:cs="Tahoma"/>
      <w:b/>
      <w:bCs/>
      <w:sz w:val="18"/>
      <w:szCs w:val="18"/>
    </w:rPr>
  </w:style>
  <w:style w:type="paragraph" w:customStyle="1" w:styleId="Style36">
    <w:name w:val="Style36"/>
    <w:basedOn w:val="Normalny"/>
    <w:uiPriority w:val="99"/>
    <w:rsid w:val="00C0071D"/>
    <w:pPr>
      <w:widowControl w:val="0"/>
      <w:autoSpaceDE w:val="0"/>
      <w:autoSpaceDN w:val="0"/>
      <w:adjustRightInd w:val="0"/>
      <w:spacing w:line="235" w:lineRule="exact"/>
    </w:pPr>
    <w:rPr>
      <w:rFonts w:ascii="Tahoma" w:hAnsi="Tahoma" w:cs="Tahoma"/>
      <w:sz w:val="24"/>
      <w:szCs w:val="24"/>
    </w:rPr>
  </w:style>
  <w:style w:type="character" w:customStyle="1" w:styleId="FontStyle38">
    <w:name w:val="Font Style38"/>
    <w:uiPriority w:val="99"/>
    <w:rsid w:val="00175300"/>
    <w:rPr>
      <w:rFonts w:ascii="Tahoma" w:hAnsi="Tahoma" w:cs="Tahoma"/>
      <w:sz w:val="14"/>
      <w:szCs w:val="14"/>
    </w:rPr>
  </w:style>
  <w:style w:type="character" w:customStyle="1" w:styleId="FontStyle40">
    <w:name w:val="Font Style40"/>
    <w:uiPriority w:val="99"/>
    <w:rsid w:val="00175300"/>
    <w:rPr>
      <w:rFonts w:ascii="Tahoma" w:hAnsi="Tahoma" w:cs="Tahoma"/>
      <w:sz w:val="20"/>
      <w:szCs w:val="20"/>
    </w:rPr>
  </w:style>
  <w:style w:type="paragraph" w:customStyle="1" w:styleId="Style19">
    <w:name w:val="Style19"/>
    <w:basedOn w:val="Normalny"/>
    <w:uiPriority w:val="99"/>
    <w:rsid w:val="00160712"/>
    <w:pPr>
      <w:widowControl w:val="0"/>
      <w:autoSpaceDE w:val="0"/>
      <w:autoSpaceDN w:val="0"/>
      <w:adjustRightInd w:val="0"/>
      <w:spacing w:line="269" w:lineRule="exact"/>
      <w:jc w:val="both"/>
    </w:pPr>
    <w:rPr>
      <w:rFonts w:ascii="Tahoma" w:hAnsi="Tahoma" w:cs="Tahoma"/>
      <w:sz w:val="24"/>
      <w:szCs w:val="24"/>
    </w:rPr>
  </w:style>
  <w:style w:type="character" w:styleId="Nierozpoznanawzmianka">
    <w:name w:val="Unresolved Mention"/>
    <w:uiPriority w:val="99"/>
    <w:semiHidden/>
    <w:unhideWhenUsed/>
    <w:rsid w:val="00ED5820"/>
    <w:rPr>
      <w:color w:val="605E5C"/>
      <w:shd w:val="clear" w:color="auto" w:fill="E1DFDD"/>
    </w:rPr>
  </w:style>
  <w:style w:type="paragraph" w:styleId="Poprawka">
    <w:name w:val="Revision"/>
    <w:hidden/>
    <w:uiPriority w:val="99"/>
    <w:semiHidden/>
    <w:rsid w:val="00792689"/>
    <w:rPr>
      <w:rFonts w:ascii="Times New Roman" w:hAnsi="Times New Roman"/>
    </w:rPr>
  </w:style>
  <w:style w:type="paragraph" w:styleId="Akapitzlist">
    <w:name w:val="List Paragraph"/>
    <w:aliases w:val="normalny tekst,Akapit z listą2,Akapit z listą 1,Chorzów - Akapit z listą,Tekst punktowanie,List Paragraph,Asia 2  Akapit z listą,tekst normalny,1. Punkt głónu,Akapit z listą21"/>
    <w:basedOn w:val="Normalny"/>
    <w:uiPriority w:val="99"/>
    <w:qFormat/>
    <w:rsid w:val="002741B0"/>
    <w:pPr>
      <w:ind w:left="708"/>
    </w:pPr>
    <w:rPr>
      <w:lang w:val="x-none" w:eastAsia="x-none"/>
    </w:rPr>
  </w:style>
  <w:style w:type="paragraph" w:customStyle="1" w:styleId="Zwykytekst2">
    <w:name w:val="Zwykły tekst2"/>
    <w:basedOn w:val="Normalny"/>
    <w:rsid w:val="00512D62"/>
    <w:pPr>
      <w:suppressAutoHyphens/>
    </w:pPr>
    <w:rPr>
      <w:rFonts w:ascii="Courier New" w:hAnsi="Courier New" w:cs="Courier New"/>
      <w:lang w:eastAsia="zh-CN"/>
    </w:rPr>
  </w:style>
  <w:style w:type="numbering" w:customStyle="1" w:styleId="Biecalista1">
    <w:name w:val="Bieżąca lista1"/>
    <w:rsid w:val="00383770"/>
    <w:pPr>
      <w:numPr>
        <w:numId w:val="30"/>
      </w:numPr>
    </w:pPr>
  </w:style>
  <w:style w:type="character" w:customStyle="1" w:styleId="TekstpodstawowyZnak">
    <w:name w:val="Tekst podstawowy Znak"/>
    <w:aliases w:val="Tekst podstawowy Znak Znak Znak"/>
    <w:link w:val="Tekstpodstawowy"/>
    <w:rsid w:val="00BD0967"/>
    <w:rPr>
      <w:rFonts w:ascii="Times New Roman" w:hAnsi="Times New Roman"/>
      <w:b/>
    </w:rPr>
  </w:style>
  <w:style w:type="character" w:styleId="Wyrnieniedelikatne">
    <w:name w:val="Subtle Emphasis"/>
    <w:uiPriority w:val="19"/>
    <w:qFormat/>
    <w:rsid w:val="000A78F9"/>
    <w:rPr>
      <w:i/>
      <w:iCs/>
      <w:color w:val="404040"/>
    </w:rPr>
  </w:style>
  <w:style w:type="character" w:styleId="Odwoanieprzypisudolnego">
    <w:name w:val="footnote reference"/>
    <w:uiPriority w:val="99"/>
    <w:unhideWhenUsed/>
    <w:rsid w:val="004F347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7895">
      <w:bodyDiv w:val="1"/>
      <w:marLeft w:val="0"/>
      <w:marRight w:val="0"/>
      <w:marTop w:val="0"/>
      <w:marBottom w:val="0"/>
      <w:divBdr>
        <w:top w:val="none" w:sz="0" w:space="0" w:color="auto"/>
        <w:left w:val="none" w:sz="0" w:space="0" w:color="auto"/>
        <w:bottom w:val="none" w:sz="0" w:space="0" w:color="auto"/>
        <w:right w:val="none" w:sz="0" w:space="0" w:color="auto"/>
      </w:divBdr>
    </w:div>
    <w:div w:id="11808631">
      <w:bodyDiv w:val="1"/>
      <w:marLeft w:val="0"/>
      <w:marRight w:val="0"/>
      <w:marTop w:val="0"/>
      <w:marBottom w:val="0"/>
      <w:divBdr>
        <w:top w:val="none" w:sz="0" w:space="0" w:color="auto"/>
        <w:left w:val="none" w:sz="0" w:space="0" w:color="auto"/>
        <w:bottom w:val="none" w:sz="0" w:space="0" w:color="auto"/>
        <w:right w:val="none" w:sz="0" w:space="0" w:color="auto"/>
      </w:divBdr>
    </w:div>
    <w:div w:id="25258470">
      <w:bodyDiv w:val="1"/>
      <w:marLeft w:val="0"/>
      <w:marRight w:val="0"/>
      <w:marTop w:val="0"/>
      <w:marBottom w:val="0"/>
      <w:divBdr>
        <w:top w:val="none" w:sz="0" w:space="0" w:color="auto"/>
        <w:left w:val="none" w:sz="0" w:space="0" w:color="auto"/>
        <w:bottom w:val="none" w:sz="0" w:space="0" w:color="auto"/>
        <w:right w:val="none" w:sz="0" w:space="0" w:color="auto"/>
      </w:divBdr>
    </w:div>
    <w:div w:id="60951382">
      <w:bodyDiv w:val="1"/>
      <w:marLeft w:val="0"/>
      <w:marRight w:val="0"/>
      <w:marTop w:val="0"/>
      <w:marBottom w:val="0"/>
      <w:divBdr>
        <w:top w:val="none" w:sz="0" w:space="0" w:color="auto"/>
        <w:left w:val="none" w:sz="0" w:space="0" w:color="auto"/>
        <w:bottom w:val="none" w:sz="0" w:space="0" w:color="auto"/>
        <w:right w:val="none" w:sz="0" w:space="0" w:color="auto"/>
      </w:divBdr>
    </w:div>
    <w:div w:id="63190349">
      <w:bodyDiv w:val="1"/>
      <w:marLeft w:val="0"/>
      <w:marRight w:val="0"/>
      <w:marTop w:val="0"/>
      <w:marBottom w:val="0"/>
      <w:divBdr>
        <w:top w:val="none" w:sz="0" w:space="0" w:color="auto"/>
        <w:left w:val="none" w:sz="0" w:space="0" w:color="auto"/>
        <w:bottom w:val="none" w:sz="0" w:space="0" w:color="auto"/>
        <w:right w:val="none" w:sz="0" w:space="0" w:color="auto"/>
      </w:divBdr>
    </w:div>
    <w:div w:id="65609687">
      <w:bodyDiv w:val="1"/>
      <w:marLeft w:val="0"/>
      <w:marRight w:val="0"/>
      <w:marTop w:val="0"/>
      <w:marBottom w:val="0"/>
      <w:divBdr>
        <w:top w:val="none" w:sz="0" w:space="0" w:color="auto"/>
        <w:left w:val="none" w:sz="0" w:space="0" w:color="auto"/>
        <w:bottom w:val="none" w:sz="0" w:space="0" w:color="auto"/>
        <w:right w:val="none" w:sz="0" w:space="0" w:color="auto"/>
      </w:divBdr>
    </w:div>
    <w:div w:id="81797951">
      <w:bodyDiv w:val="1"/>
      <w:marLeft w:val="0"/>
      <w:marRight w:val="0"/>
      <w:marTop w:val="0"/>
      <w:marBottom w:val="0"/>
      <w:divBdr>
        <w:top w:val="none" w:sz="0" w:space="0" w:color="auto"/>
        <w:left w:val="none" w:sz="0" w:space="0" w:color="auto"/>
        <w:bottom w:val="none" w:sz="0" w:space="0" w:color="auto"/>
        <w:right w:val="none" w:sz="0" w:space="0" w:color="auto"/>
      </w:divBdr>
    </w:div>
    <w:div w:id="84376542">
      <w:bodyDiv w:val="1"/>
      <w:marLeft w:val="0"/>
      <w:marRight w:val="0"/>
      <w:marTop w:val="0"/>
      <w:marBottom w:val="0"/>
      <w:divBdr>
        <w:top w:val="none" w:sz="0" w:space="0" w:color="auto"/>
        <w:left w:val="none" w:sz="0" w:space="0" w:color="auto"/>
        <w:bottom w:val="none" w:sz="0" w:space="0" w:color="auto"/>
        <w:right w:val="none" w:sz="0" w:space="0" w:color="auto"/>
      </w:divBdr>
    </w:div>
    <w:div w:id="91366109">
      <w:bodyDiv w:val="1"/>
      <w:marLeft w:val="0"/>
      <w:marRight w:val="0"/>
      <w:marTop w:val="0"/>
      <w:marBottom w:val="0"/>
      <w:divBdr>
        <w:top w:val="none" w:sz="0" w:space="0" w:color="auto"/>
        <w:left w:val="none" w:sz="0" w:space="0" w:color="auto"/>
        <w:bottom w:val="none" w:sz="0" w:space="0" w:color="auto"/>
        <w:right w:val="none" w:sz="0" w:space="0" w:color="auto"/>
      </w:divBdr>
    </w:div>
    <w:div w:id="95253140">
      <w:bodyDiv w:val="1"/>
      <w:marLeft w:val="0"/>
      <w:marRight w:val="0"/>
      <w:marTop w:val="0"/>
      <w:marBottom w:val="0"/>
      <w:divBdr>
        <w:top w:val="none" w:sz="0" w:space="0" w:color="auto"/>
        <w:left w:val="none" w:sz="0" w:space="0" w:color="auto"/>
        <w:bottom w:val="none" w:sz="0" w:space="0" w:color="auto"/>
        <w:right w:val="none" w:sz="0" w:space="0" w:color="auto"/>
      </w:divBdr>
    </w:div>
    <w:div w:id="100418761">
      <w:bodyDiv w:val="1"/>
      <w:marLeft w:val="0"/>
      <w:marRight w:val="0"/>
      <w:marTop w:val="0"/>
      <w:marBottom w:val="0"/>
      <w:divBdr>
        <w:top w:val="none" w:sz="0" w:space="0" w:color="auto"/>
        <w:left w:val="none" w:sz="0" w:space="0" w:color="auto"/>
        <w:bottom w:val="none" w:sz="0" w:space="0" w:color="auto"/>
        <w:right w:val="none" w:sz="0" w:space="0" w:color="auto"/>
      </w:divBdr>
    </w:div>
    <w:div w:id="132448996">
      <w:bodyDiv w:val="1"/>
      <w:marLeft w:val="0"/>
      <w:marRight w:val="0"/>
      <w:marTop w:val="0"/>
      <w:marBottom w:val="0"/>
      <w:divBdr>
        <w:top w:val="none" w:sz="0" w:space="0" w:color="auto"/>
        <w:left w:val="none" w:sz="0" w:space="0" w:color="auto"/>
        <w:bottom w:val="none" w:sz="0" w:space="0" w:color="auto"/>
        <w:right w:val="none" w:sz="0" w:space="0" w:color="auto"/>
      </w:divBdr>
    </w:div>
    <w:div w:id="140660287">
      <w:bodyDiv w:val="1"/>
      <w:marLeft w:val="0"/>
      <w:marRight w:val="0"/>
      <w:marTop w:val="0"/>
      <w:marBottom w:val="0"/>
      <w:divBdr>
        <w:top w:val="none" w:sz="0" w:space="0" w:color="auto"/>
        <w:left w:val="none" w:sz="0" w:space="0" w:color="auto"/>
        <w:bottom w:val="none" w:sz="0" w:space="0" w:color="auto"/>
        <w:right w:val="none" w:sz="0" w:space="0" w:color="auto"/>
      </w:divBdr>
    </w:div>
    <w:div w:id="145783967">
      <w:bodyDiv w:val="1"/>
      <w:marLeft w:val="0"/>
      <w:marRight w:val="0"/>
      <w:marTop w:val="0"/>
      <w:marBottom w:val="0"/>
      <w:divBdr>
        <w:top w:val="none" w:sz="0" w:space="0" w:color="auto"/>
        <w:left w:val="none" w:sz="0" w:space="0" w:color="auto"/>
        <w:bottom w:val="none" w:sz="0" w:space="0" w:color="auto"/>
        <w:right w:val="none" w:sz="0" w:space="0" w:color="auto"/>
      </w:divBdr>
    </w:div>
    <w:div w:id="158423859">
      <w:bodyDiv w:val="1"/>
      <w:marLeft w:val="0"/>
      <w:marRight w:val="0"/>
      <w:marTop w:val="0"/>
      <w:marBottom w:val="0"/>
      <w:divBdr>
        <w:top w:val="none" w:sz="0" w:space="0" w:color="auto"/>
        <w:left w:val="none" w:sz="0" w:space="0" w:color="auto"/>
        <w:bottom w:val="none" w:sz="0" w:space="0" w:color="auto"/>
        <w:right w:val="none" w:sz="0" w:space="0" w:color="auto"/>
      </w:divBdr>
    </w:div>
    <w:div w:id="165561716">
      <w:bodyDiv w:val="1"/>
      <w:marLeft w:val="0"/>
      <w:marRight w:val="0"/>
      <w:marTop w:val="0"/>
      <w:marBottom w:val="0"/>
      <w:divBdr>
        <w:top w:val="none" w:sz="0" w:space="0" w:color="auto"/>
        <w:left w:val="none" w:sz="0" w:space="0" w:color="auto"/>
        <w:bottom w:val="none" w:sz="0" w:space="0" w:color="auto"/>
        <w:right w:val="none" w:sz="0" w:space="0" w:color="auto"/>
      </w:divBdr>
    </w:div>
    <w:div w:id="171266571">
      <w:bodyDiv w:val="1"/>
      <w:marLeft w:val="0"/>
      <w:marRight w:val="0"/>
      <w:marTop w:val="0"/>
      <w:marBottom w:val="0"/>
      <w:divBdr>
        <w:top w:val="none" w:sz="0" w:space="0" w:color="auto"/>
        <w:left w:val="none" w:sz="0" w:space="0" w:color="auto"/>
        <w:bottom w:val="none" w:sz="0" w:space="0" w:color="auto"/>
        <w:right w:val="none" w:sz="0" w:space="0" w:color="auto"/>
      </w:divBdr>
      <w:divsChild>
        <w:div w:id="779447482">
          <w:marLeft w:val="0"/>
          <w:marRight w:val="0"/>
          <w:marTop w:val="0"/>
          <w:marBottom w:val="0"/>
          <w:divBdr>
            <w:top w:val="none" w:sz="0" w:space="0" w:color="auto"/>
            <w:left w:val="none" w:sz="0" w:space="0" w:color="auto"/>
            <w:bottom w:val="none" w:sz="0" w:space="0" w:color="auto"/>
            <w:right w:val="none" w:sz="0" w:space="0" w:color="auto"/>
          </w:divBdr>
        </w:div>
        <w:div w:id="1143080198">
          <w:marLeft w:val="0"/>
          <w:marRight w:val="0"/>
          <w:marTop w:val="0"/>
          <w:marBottom w:val="0"/>
          <w:divBdr>
            <w:top w:val="none" w:sz="0" w:space="0" w:color="auto"/>
            <w:left w:val="none" w:sz="0" w:space="0" w:color="auto"/>
            <w:bottom w:val="none" w:sz="0" w:space="0" w:color="auto"/>
            <w:right w:val="none" w:sz="0" w:space="0" w:color="auto"/>
          </w:divBdr>
        </w:div>
        <w:div w:id="1264143609">
          <w:marLeft w:val="0"/>
          <w:marRight w:val="0"/>
          <w:marTop w:val="0"/>
          <w:marBottom w:val="0"/>
          <w:divBdr>
            <w:top w:val="none" w:sz="0" w:space="0" w:color="auto"/>
            <w:left w:val="none" w:sz="0" w:space="0" w:color="auto"/>
            <w:bottom w:val="none" w:sz="0" w:space="0" w:color="auto"/>
            <w:right w:val="none" w:sz="0" w:space="0" w:color="auto"/>
          </w:divBdr>
        </w:div>
      </w:divsChild>
    </w:div>
    <w:div w:id="177282650">
      <w:bodyDiv w:val="1"/>
      <w:marLeft w:val="0"/>
      <w:marRight w:val="0"/>
      <w:marTop w:val="0"/>
      <w:marBottom w:val="0"/>
      <w:divBdr>
        <w:top w:val="none" w:sz="0" w:space="0" w:color="auto"/>
        <w:left w:val="none" w:sz="0" w:space="0" w:color="auto"/>
        <w:bottom w:val="none" w:sz="0" w:space="0" w:color="auto"/>
        <w:right w:val="none" w:sz="0" w:space="0" w:color="auto"/>
      </w:divBdr>
    </w:div>
    <w:div w:id="177818598">
      <w:bodyDiv w:val="1"/>
      <w:marLeft w:val="0"/>
      <w:marRight w:val="0"/>
      <w:marTop w:val="0"/>
      <w:marBottom w:val="0"/>
      <w:divBdr>
        <w:top w:val="none" w:sz="0" w:space="0" w:color="auto"/>
        <w:left w:val="none" w:sz="0" w:space="0" w:color="auto"/>
        <w:bottom w:val="none" w:sz="0" w:space="0" w:color="auto"/>
        <w:right w:val="none" w:sz="0" w:space="0" w:color="auto"/>
      </w:divBdr>
    </w:div>
    <w:div w:id="179048841">
      <w:bodyDiv w:val="1"/>
      <w:marLeft w:val="0"/>
      <w:marRight w:val="0"/>
      <w:marTop w:val="0"/>
      <w:marBottom w:val="0"/>
      <w:divBdr>
        <w:top w:val="none" w:sz="0" w:space="0" w:color="auto"/>
        <w:left w:val="none" w:sz="0" w:space="0" w:color="auto"/>
        <w:bottom w:val="none" w:sz="0" w:space="0" w:color="auto"/>
        <w:right w:val="none" w:sz="0" w:space="0" w:color="auto"/>
      </w:divBdr>
    </w:div>
    <w:div w:id="180166479">
      <w:bodyDiv w:val="1"/>
      <w:marLeft w:val="0"/>
      <w:marRight w:val="0"/>
      <w:marTop w:val="0"/>
      <w:marBottom w:val="0"/>
      <w:divBdr>
        <w:top w:val="none" w:sz="0" w:space="0" w:color="auto"/>
        <w:left w:val="none" w:sz="0" w:space="0" w:color="auto"/>
        <w:bottom w:val="none" w:sz="0" w:space="0" w:color="auto"/>
        <w:right w:val="none" w:sz="0" w:space="0" w:color="auto"/>
      </w:divBdr>
    </w:div>
    <w:div w:id="182674047">
      <w:bodyDiv w:val="1"/>
      <w:marLeft w:val="0"/>
      <w:marRight w:val="0"/>
      <w:marTop w:val="0"/>
      <w:marBottom w:val="0"/>
      <w:divBdr>
        <w:top w:val="none" w:sz="0" w:space="0" w:color="auto"/>
        <w:left w:val="none" w:sz="0" w:space="0" w:color="auto"/>
        <w:bottom w:val="none" w:sz="0" w:space="0" w:color="auto"/>
        <w:right w:val="none" w:sz="0" w:space="0" w:color="auto"/>
      </w:divBdr>
    </w:div>
    <w:div w:id="185950631">
      <w:bodyDiv w:val="1"/>
      <w:marLeft w:val="0"/>
      <w:marRight w:val="0"/>
      <w:marTop w:val="0"/>
      <w:marBottom w:val="0"/>
      <w:divBdr>
        <w:top w:val="none" w:sz="0" w:space="0" w:color="auto"/>
        <w:left w:val="none" w:sz="0" w:space="0" w:color="auto"/>
        <w:bottom w:val="none" w:sz="0" w:space="0" w:color="auto"/>
        <w:right w:val="none" w:sz="0" w:space="0" w:color="auto"/>
      </w:divBdr>
    </w:div>
    <w:div w:id="188686026">
      <w:bodyDiv w:val="1"/>
      <w:marLeft w:val="0"/>
      <w:marRight w:val="0"/>
      <w:marTop w:val="0"/>
      <w:marBottom w:val="0"/>
      <w:divBdr>
        <w:top w:val="none" w:sz="0" w:space="0" w:color="auto"/>
        <w:left w:val="none" w:sz="0" w:space="0" w:color="auto"/>
        <w:bottom w:val="none" w:sz="0" w:space="0" w:color="auto"/>
        <w:right w:val="none" w:sz="0" w:space="0" w:color="auto"/>
      </w:divBdr>
    </w:div>
    <w:div w:id="189533517">
      <w:bodyDiv w:val="1"/>
      <w:marLeft w:val="0"/>
      <w:marRight w:val="0"/>
      <w:marTop w:val="0"/>
      <w:marBottom w:val="0"/>
      <w:divBdr>
        <w:top w:val="none" w:sz="0" w:space="0" w:color="auto"/>
        <w:left w:val="none" w:sz="0" w:space="0" w:color="auto"/>
        <w:bottom w:val="none" w:sz="0" w:space="0" w:color="auto"/>
        <w:right w:val="none" w:sz="0" w:space="0" w:color="auto"/>
      </w:divBdr>
    </w:div>
    <w:div w:id="193007314">
      <w:bodyDiv w:val="1"/>
      <w:marLeft w:val="0"/>
      <w:marRight w:val="0"/>
      <w:marTop w:val="0"/>
      <w:marBottom w:val="0"/>
      <w:divBdr>
        <w:top w:val="none" w:sz="0" w:space="0" w:color="auto"/>
        <w:left w:val="none" w:sz="0" w:space="0" w:color="auto"/>
        <w:bottom w:val="none" w:sz="0" w:space="0" w:color="auto"/>
        <w:right w:val="none" w:sz="0" w:space="0" w:color="auto"/>
      </w:divBdr>
    </w:div>
    <w:div w:id="196166262">
      <w:bodyDiv w:val="1"/>
      <w:marLeft w:val="0"/>
      <w:marRight w:val="0"/>
      <w:marTop w:val="0"/>
      <w:marBottom w:val="0"/>
      <w:divBdr>
        <w:top w:val="none" w:sz="0" w:space="0" w:color="auto"/>
        <w:left w:val="none" w:sz="0" w:space="0" w:color="auto"/>
        <w:bottom w:val="none" w:sz="0" w:space="0" w:color="auto"/>
        <w:right w:val="none" w:sz="0" w:space="0" w:color="auto"/>
      </w:divBdr>
    </w:div>
    <w:div w:id="206836512">
      <w:bodyDiv w:val="1"/>
      <w:marLeft w:val="0"/>
      <w:marRight w:val="0"/>
      <w:marTop w:val="0"/>
      <w:marBottom w:val="0"/>
      <w:divBdr>
        <w:top w:val="none" w:sz="0" w:space="0" w:color="auto"/>
        <w:left w:val="none" w:sz="0" w:space="0" w:color="auto"/>
        <w:bottom w:val="none" w:sz="0" w:space="0" w:color="auto"/>
        <w:right w:val="none" w:sz="0" w:space="0" w:color="auto"/>
      </w:divBdr>
    </w:div>
    <w:div w:id="214631630">
      <w:bodyDiv w:val="1"/>
      <w:marLeft w:val="0"/>
      <w:marRight w:val="0"/>
      <w:marTop w:val="0"/>
      <w:marBottom w:val="0"/>
      <w:divBdr>
        <w:top w:val="none" w:sz="0" w:space="0" w:color="auto"/>
        <w:left w:val="none" w:sz="0" w:space="0" w:color="auto"/>
        <w:bottom w:val="none" w:sz="0" w:space="0" w:color="auto"/>
        <w:right w:val="none" w:sz="0" w:space="0" w:color="auto"/>
      </w:divBdr>
    </w:div>
    <w:div w:id="222523541">
      <w:bodyDiv w:val="1"/>
      <w:marLeft w:val="0"/>
      <w:marRight w:val="0"/>
      <w:marTop w:val="0"/>
      <w:marBottom w:val="0"/>
      <w:divBdr>
        <w:top w:val="none" w:sz="0" w:space="0" w:color="auto"/>
        <w:left w:val="none" w:sz="0" w:space="0" w:color="auto"/>
        <w:bottom w:val="none" w:sz="0" w:space="0" w:color="auto"/>
        <w:right w:val="none" w:sz="0" w:space="0" w:color="auto"/>
      </w:divBdr>
    </w:div>
    <w:div w:id="225998142">
      <w:bodyDiv w:val="1"/>
      <w:marLeft w:val="0"/>
      <w:marRight w:val="0"/>
      <w:marTop w:val="0"/>
      <w:marBottom w:val="0"/>
      <w:divBdr>
        <w:top w:val="none" w:sz="0" w:space="0" w:color="auto"/>
        <w:left w:val="none" w:sz="0" w:space="0" w:color="auto"/>
        <w:bottom w:val="none" w:sz="0" w:space="0" w:color="auto"/>
        <w:right w:val="none" w:sz="0" w:space="0" w:color="auto"/>
      </w:divBdr>
    </w:div>
    <w:div w:id="229846614">
      <w:bodyDiv w:val="1"/>
      <w:marLeft w:val="0"/>
      <w:marRight w:val="0"/>
      <w:marTop w:val="0"/>
      <w:marBottom w:val="0"/>
      <w:divBdr>
        <w:top w:val="none" w:sz="0" w:space="0" w:color="auto"/>
        <w:left w:val="none" w:sz="0" w:space="0" w:color="auto"/>
        <w:bottom w:val="none" w:sz="0" w:space="0" w:color="auto"/>
        <w:right w:val="none" w:sz="0" w:space="0" w:color="auto"/>
      </w:divBdr>
    </w:div>
    <w:div w:id="232202218">
      <w:bodyDiv w:val="1"/>
      <w:marLeft w:val="0"/>
      <w:marRight w:val="0"/>
      <w:marTop w:val="0"/>
      <w:marBottom w:val="0"/>
      <w:divBdr>
        <w:top w:val="none" w:sz="0" w:space="0" w:color="auto"/>
        <w:left w:val="none" w:sz="0" w:space="0" w:color="auto"/>
        <w:bottom w:val="none" w:sz="0" w:space="0" w:color="auto"/>
        <w:right w:val="none" w:sz="0" w:space="0" w:color="auto"/>
      </w:divBdr>
    </w:div>
    <w:div w:id="258173340">
      <w:bodyDiv w:val="1"/>
      <w:marLeft w:val="0"/>
      <w:marRight w:val="0"/>
      <w:marTop w:val="0"/>
      <w:marBottom w:val="0"/>
      <w:divBdr>
        <w:top w:val="none" w:sz="0" w:space="0" w:color="auto"/>
        <w:left w:val="none" w:sz="0" w:space="0" w:color="auto"/>
        <w:bottom w:val="none" w:sz="0" w:space="0" w:color="auto"/>
        <w:right w:val="none" w:sz="0" w:space="0" w:color="auto"/>
      </w:divBdr>
    </w:div>
    <w:div w:id="262421243">
      <w:bodyDiv w:val="1"/>
      <w:marLeft w:val="0"/>
      <w:marRight w:val="0"/>
      <w:marTop w:val="0"/>
      <w:marBottom w:val="0"/>
      <w:divBdr>
        <w:top w:val="none" w:sz="0" w:space="0" w:color="auto"/>
        <w:left w:val="none" w:sz="0" w:space="0" w:color="auto"/>
        <w:bottom w:val="none" w:sz="0" w:space="0" w:color="auto"/>
        <w:right w:val="none" w:sz="0" w:space="0" w:color="auto"/>
      </w:divBdr>
    </w:div>
    <w:div w:id="266623175">
      <w:bodyDiv w:val="1"/>
      <w:marLeft w:val="0"/>
      <w:marRight w:val="0"/>
      <w:marTop w:val="0"/>
      <w:marBottom w:val="0"/>
      <w:divBdr>
        <w:top w:val="none" w:sz="0" w:space="0" w:color="auto"/>
        <w:left w:val="none" w:sz="0" w:space="0" w:color="auto"/>
        <w:bottom w:val="none" w:sz="0" w:space="0" w:color="auto"/>
        <w:right w:val="none" w:sz="0" w:space="0" w:color="auto"/>
      </w:divBdr>
    </w:div>
    <w:div w:id="268782313">
      <w:bodyDiv w:val="1"/>
      <w:marLeft w:val="0"/>
      <w:marRight w:val="0"/>
      <w:marTop w:val="0"/>
      <w:marBottom w:val="0"/>
      <w:divBdr>
        <w:top w:val="none" w:sz="0" w:space="0" w:color="auto"/>
        <w:left w:val="none" w:sz="0" w:space="0" w:color="auto"/>
        <w:bottom w:val="none" w:sz="0" w:space="0" w:color="auto"/>
        <w:right w:val="none" w:sz="0" w:space="0" w:color="auto"/>
      </w:divBdr>
    </w:div>
    <w:div w:id="274874108">
      <w:bodyDiv w:val="1"/>
      <w:marLeft w:val="0"/>
      <w:marRight w:val="0"/>
      <w:marTop w:val="0"/>
      <w:marBottom w:val="0"/>
      <w:divBdr>
        <w:top w:val="none" w:sz="0" w:space="0" w:color="auto"/>
        <w:left w:val="none" w:sz="0" w:space="0" w:color="auto"/>
        <w:bottom w:val="none" w:sz="0" w:space="0" w:color="auto"/>
        <w:right w:val="none" w:sz="0" w:space="0" w:color="auto"/>
      </w:divBdr>
    </w:div>
    <w:div w:id="280959341">
      <w:bodyDiv w:val="1"/>
      <w:marLeft w:val="0"/>
      <w:marRight w:val="0"/>
      <w:marTop w:val="0"/>
      <w:marBottom w:val="0"/>
      <w:divBdr>
        <w:top w:val="none" w:sz="0" w:space="0" w:color="auto"/>
        <w:left w:val="none" w:sz="0" w:space="0" w:color="auto"/>
        <w:bottom w:val="none" w:sz="0" w:space="0" w:color="auto"/>
        <w:right w:val="none" w:sz="0" w:space="0" w:color="auto"/>
      </w:divBdr>
    </w:div>
    <w:div w:id="282738968">
      <w:bodyDiv w:val="1"/>
      <w:marLeft w:val="0"/>
      <w:marRight w:val="0"/>
      <w:marTop w:val="0"/>
      <w:marBottom w:val="0"/>
      <w:divBdr>
        <w:top w:val="none" w:sz="0" w:space="0" w:color="auto"/>
        <w:left w:val="none" w:sz="0" w:space="0" w:color="auto"/>
        <w:bottom w:val="none" w:sz="0" w:space="0" w:color="auto"/>
        <w:right w:val="none" w:sz="0" w:space="0" w:color="auto"/>
      </w:divBdr>
    </w:div>
    <w:div w:id="286932247">
      <w:bodyDiv w:val="1"/>
      <w:marLeft w:val="0"/>
      <w:marRight w:val="0"/>
      <w:marTop w:val="0"/>
      <w:marBottom w:val="0"/>
      <w:divBdr>
        <w:top w:val="none" w:sz="0" w:space="0" w:color="auto"/>
        <w:left w:val="none" w:sz="0" w:space="0" w:color="auto"/>
        <w:bottom w:val="none" w:sz="0" w:space="0" w:color="auto"/>
        <w:right w:val="none" w:sz="0" w:space="0" w:color="auto"/>
      </w:divBdr>
    </w:div>
    <w:div w:id="288823286">
      <w:bodyDiv w:val="1"/>
      <w:marLeft w:val="0"/>
      <w:marRight w:val="0"/>
      <w:marTop w:val="0"/>
      <w:marBottom w:val="0"/>
      <w:divBdr>
        <w:top w:val="none" w:sz="0" w:space="0" w:color="auto"/>
        <w:left w:val="none" w:sz="0" w:space="0" w:color="auto"/>
        <w:bottom w:val="none" w:sz="0" w:space="0" w:color="auto"/>
        <w:right w:val="none" w:sz="0" w:space="0" w:color="auto"/>
      </w:divBdr>
    </w:div>
    <w:div w:id="294917793">
      <w:bodyDiv w:val="1"/>
      <w:marLeft w:val="0"/>
      <w:marRight w:val="0"/>
      <w:marTop w:val="0"/>
      <w:marBottom w:val="0"/>
      <w:divBdr>
        <w:top w:val="none" w:sz="0" w:space="0" w:color="auto"/>
        <w:left w:val="none" w:sz="0" w:space="0" w:color="auto"/>
        <w:bottom w:val="none" w:sz="0" w:space="0" w:color="auto"/>
        <w:right w:val="none" w:sz="0" w:space="0" w:color="auto"/>
      </w:divBdr>
    </w:div>
    <w:div w:id="295836801">
      <w:bodyDiv w:val="1"/>
      <w:marLeft w:val="0"/>
      <w:marRight w:val="0"/>
      <w:marTop w:val="0"/>
      <w:marBottom w:val="0"/>
      <w:divBdr>
        <w:top w:val="none" w:sz="0" w:space="0" w:color="auto"/>
        <w:left w:val="none" w:sz="0" w:space="0" w:color="auto"/>
        <w:bottom w:val="none" w:sz="0" w:space="0" w:color="auto"/>
        <w:right w:val="none" w:sz="0" w:space="0" w:color="auto"/>
      </w:divBdr>
    </w:div>
    <w:div w:id="301426120">
      <w:bodyDiv w:val="1"/>
      <w:marLeft w:val="0"/>
      <w:marRight w:val="0"/>
      <w:marTop w:val="0"/>
      <w:marBottom w:val="0"/>
      <w:divBdr>
        <w:top w:val="none" w:sz="0" w:space="0" w:color="auto"/>
        <w:left w:val="none" w:sz="0" w:space="0" w:color="auto"/>
        <w:bottom w:val="none" w:sz="0" w:space="0" w:color="auto"/>
        <w:right w:val="none" w:sz="0" w:space="0" w:color="auto"/>
      </w:divBdr>
    </w:div>
    <w:div w:id="310409886">
      <w:bodyDiv w:val="1"/>
      <w:marLeft w:val="0"/>
      <w:marRight w:val="0"/>
      <w:marTop w:val="0"/>
      <w:marBottom w:val="0"/>
      <w:divBdr>
        <w:top w:val="none" w:sz="0" w:space="0" w:color="auto"/>
        <w:left w:val="none" w:sz="0" w:space="0" w:color="auto"/>
        <w:bottom w:val="none" w:sz="0" w:space="0" w:color="auto"/>
        <w:right w:val="none" w:sz="0" w:space="0" w:color="auto"/>
      </w:divBdr>
    </w:div>
    <w:div w:id="316803807">
      <w:bodyDiv w:val="1"/>
      <w:marLeft w:val="0"/>
      <w:marRight w:val="0"/>
      <w:marTop w:val="0"/>
      <w:marBottom w:val="0"/>
      <w:divBdr>
        <w:top w:val="none" w:sz="0" w:space="0" w:color="auto"/>
        <w:left w:val="none" w:sz="0" w:space="0" w:color="auto"/>
        <w:bottom w:val="none" w:sz="0" w:space="0" w:color="auto"/>
        <w:right w:val="none" w:sz="0" w:space="0" w:color="auto"/>
      </w:divBdr>
    </w:div>
    <w:div w:id="318190073">
      <w:bodyDiv w:val="1"/>
      <w:marLeft w:val="0"/>
      <w:marRight w:val="0"/>
      <w:marTop w:val="0"/>
      <w:marBottom w:val="0"/>
      <w:divBdr>
        <w:top w:val="none" w:sz="0" w:space="0" w:color="auto"/>
        <w:left w:val="none" w:sz="0" w:space="0" w:color="auto"/>
        <w:bottom w:val="none" w:sz="0" w:space="0" w:color="auto"/>
        <w:right w:val="none" w:sz="0" w:space="0" w:color="auto"/>
      </w:divBdr>
    </w:div>
    <w:div w:id="319113167">
      <w:bodyDiv w:val="1"/>
      <w:marLeft w:val="0"/>
      <w:marRight w:val="0"/>
      <w:marTop w:val="0"/>
      <w:marBottom w:val="0"/>
      <w:divBdr>
        <w:top w:val="none" w:sz="0" w:space="0" w:color="auto"/>
        <w:left w:val="none" w:sz="0" w:space="0" w:color="auto"/>
        <w:bottom w:val="none" w:sz="0" w:space="0" w:color="auto"/>
        <w:right w:val="none" w:sz="0" w:space="0" w:color="auto"/>
      </w:divBdr>
    </w:div>
    <w:div w:id="330260869">
      <w:bodyDiv w:val="1"/>
      <w:marLeft w:val="0"/>
      <w:marRight w:val="0"/>
      <w:marTop w:val="0"/>
      <w:marBottom w:val="0"/>
      <w:divBdr>
        <w:top w:val="none" w:sz="0" w:space="0" w:color="auto"/>
        <w:left w:val="none" w:sz="0" w:space="0" w:color="auto"/>
        <w:bottom w:val="none" w:sz="0" w:space="0" w:color="auto"/>
        <w:right w:val="none" w:sz="0" w:space="0" w:color="auto"/>
      </w:divBdr>
      <w:divsChild>
        <w:div w:id="1819688868">
          <w:marLeft w:val="0"/>
          <w:marRight w:val="0"/>
          <w:marTop w:val="0"/>
          <w:marBottom w:val="0"/>
          <w:divBdr>
            <w:top w:val="none" w:sz="0" w:space="0" w:color="auto"/>
            <w:left w:val="none" w:sz="0" w:space="0" w:color="auto"/>
            <w:bottom w:val="none" w:sz="0" w:space="0" w:color="auto"/>
            <w:right w:val="none" w:sz="0" w:space="0" w:color="auto"/>
          </w:divBdr>
        </w:div>
      </w:divsChild>
    </w:div>
    <w:div w:id="337342924">
      <w:bodyDiv w:val="1"/>
      <w:marLeft w:val="0"/>
      <w:marRight w:val="0"/>
      <w:marTop w:val="0"/>
      <w:marBottom w:val="0"/>
      <w:divBdr>
        <w:top w:val="none" w:sz="0" w:space="0" w:color="auto"/>
        <w:left w:val="none" w:sz="0" w:space="0" w:color="auto"/>
        <w:bottom w:val="none" w:sz="0" w:space="0" w:color="auto"/>
        <w:right w:val="none" w:sz="0" w:space="0" w:color="auto"/>
      </w:divBdr>
    </w:div>
    <w:div w:id="337659535">
      <w:bodyDiv w:val="1"/>
      <w:marLeft w:val="0"/>
      <w:marRight w:val="0"/>
      <w:marTop w:val="0"/>
      <w:marBottom w:val="0"/>
      <w:divBdr>
        <w:top w:val="none" w:sz="0" w:space="0" w:color="auto"/>
        <w:left w:val="none" w:sz="0" w:space="0" w:color="auto"/>
        <w:bottom w:val="none" w:sz="0" w:space="0" w:color="auto"/>
        <w:right w:val="none" w:sz="0" w:space="0" w:color="auto"/>
      </w:divBdr>
    </w:div>
    <w:div w:id="338696080">
      <w:bodyDiv w:val="1"/>
      <w:marLeft w:val="0"/>
      <w:marRight w:val="0"/>
      <w:marTop w:val="0"/>
      <w:marBottom w:val="0"/>
      <w:divBdr>
        <w:top w:val="none" w:sz="0" w:space="0" w:color="auto"/>
        <w:left w:val="none" w:sz="0" w:space="0" w:color="auto"/>
        <w:bottom w:val="none" w:sz="0" w:space="0" w:color="auto"/>
        <w:right w:val="none" w:sz="0" w:space="0" w:color="auto"/>
      </w:divBdr>
    </w:div>
    <w:div w:id="340475872">
      <w:bodyDiv w:val="1"/>
      <w:marLeft w:val="0"/>
      <w:marRight w:val="0"/>
      <w:marTop w:val="0"/>
      <w:marBottom w:val="0"/>
      <w:divBdr>
        <w:top w:val="none" w:sz="0" w:space="0" w:color="auto"/>
        <w:left w:val="none" w:sz="0" w:space="0" w:color="auto"/>
        <w:bottom w:val="none" w:sz="0" w:space="0" w:color="auto"/>
        <w:right w:val="none" w:sz="0" w:space="0" w:color="auto"/>
      </w:divBdr>
    </w:div>
    <w:div w:id="343434957">
      <w:bodyDiv w:val="1"/>
      <w:marLeft w:val="0"/>
      <w:marRight w:val="0"/>
      <w:marTop w:val="0"/>
      <w:marBottom w:val="0"/>
      <w:divBdr>
        <w:top w:val="none" w:sz="0" w:space="0" w:color="auto"/>
        <w:left w:val="none" w:sz="0" w:space="0" w:color="auto"/>
        <w:bottom w:val="none" w:sz="0" w:space="0" w:color="auto"/>
        <w:right w:val="none" w:sz="0" w:space="0" w:color="auto"/>
      </w:divBdr>
    </w:div>
    <w:div w:id="359163162">
      <w:bodyDiv w:val="1"/>
      <w:marLeft w:val="0"/>
      <w:marRight w:val="0"/>
      <w:marTop w:val="0"/>
      <w:marBottom w:val="0"/>
      <w:divBdr>
        <w:top w:val="none" w:sz="0" w:space="0" w:color="auto"/>
        <w:left w:val="none" w:sz="0" w:space="0" w:color="auto"/>
        <w:bottom w:val="none" w:sz="0" w:space="0" w:color="auto"/>
        <w:right w:val="none" w:sz="0" w:space="0" w:color="auto"/>
      </w:divBdr>
    </w:div>
    <w:div w:id="374624090">
      <w:bodyDiv w:val="1"/>
      <w:marLeft w:val="0"/>
      <w:marRight w:val="0"/>
      <w:marTop w:val="0"/>
      <w:marBottom w:val="0"/>
      <w:divBdr>
        <w:top w:val="none" w:sz="0" w:space="0" w:color="auto"/>
        <w:left w:val="none" w:sz="0" w:space="0" w:color="auto"/>
        <w:bottom w:val="none" w:sz="0" w:space="0" w:color="auto"/>
        <w:right w:val="none" w:sz="0" w:space="0" w:color="auto"/>
      </w:divBdr>
    </w:div>
    <w:div w:id="378433915">
      <w:bodyDiv w:val="1"/>
      <w:marLeft w:val="0"/>
      <w:marRight w:val="0"/>
      <w:marTop w:val="0"/>
      <w:marBottom w:val="0"/>
      <w:divBdr>
        <w:top w:val="none" w:sz="0" w:space="0" w:color="auto"/>
        <w:left w:val="none" w:sz="0" w:space="0" w:color="auto"/>
        <w:bottom w:val="none" w:sz="0" w:space="0" w:color="auto"/>
        <w:right w:val="none" w:sz="0" w:space="0" w:color="auto"/>
      </w:divBdr>
    </w:div>
    <w:div w:id="388455067">
      <w:bodyDiv w:val="1"/>
      <w:marLeft w:val="0"/>
      <w:marRight w:val="0"/>
      <w:marTop w:val="0"/>
      <w:marBottom w:val="0"/>
      <w:divBdr>
        <w:top w:val="none" w:sz="0" w:space="0" w:color="auto"/>
        <w:left w:val="none" w:sz="0" w:space="0" w:color="auto"/>
        <w:bottom w:val="none" w:sz="0" w:space="0" w:color="auto"/>
        <w:right w:val="none" w:sz="0" w:space="0" w:color="auto"/>
      </w:divBdr>
    </w:div>
    <w:div w:id="406414826">
      <w:bodyDiv w:val="1"/>
      <w:marLeft w:val="0"/>
      <w:marRight w:val="0"/>
      <w:marTop w:val="0"/>
      <w:marBottom w:val="0"/>
      <w:divBdr>
        <w:top w:val="none" w:sz="0" w:space="0" w:color="auto"/>
        <w:left w:val="none" w:sz="0" w:space="0" w:color="auto"/>
        <w:bottom w:val="none" w:sz="0" w:space="0" w:color="auto"/>
        <w:right w:val="none" w:sz="0" w:space="0" w:color="auto"/>
      </w:divBdr>
    </w:div>
    <w:div w:id="407076135">
      <w:bodyDiv w:val="1"/>
      <w:marLeft w:val="0"/>
      <w:marRight w:val="0"/>
      <w:marTop w:val="0"/>
      <w:marBottom w:val="0"/>
      <w:divBdr>
        <w:top w:val="none" w:sz="0" w:space="0" w:color="auto"/>
        <w:left w:val="none" w:sz="0" w:space="0" w:color="auto"/>
        <w:bottom w:val="none" w:sz="0" w:space="0" w:color="auto"/>
        <w:right w:val="none" w:sz="0" w:space="0" w:color="auto"/>
      </w:divBdr>
    </w:div>
    <w:div w:id="410129713">
      <w:bodyDiv w:val="1"/>
      <w:marLeft w:val="0"/>
      <w:marRight w:val="0"/>
      <w:marTop w:val="0"/>
      <w:marBottom w:val="0"/>
      <w:divBdr>
        <w:top w:val="none" w:sz="0" w:space="0" w:color="auto"/>
        <w:left w:val="none" w:sz="0" w:space="0" w:color="auto"/>
        <w:bottom w:val="none" w:sz="0" w:space="0" w:color="auto"/>
        <w:right w:val="none" w:sz="0" w:space="0" w:color="auto"/>
      </w:divBdr>
    </w:div>
    <w:div w:id="414787166">
      <w:bodyDiv w:val="1"/>
      <w:marLeft w:val="0"/>
      <w:marRight w:val="0"/>
      <w:marTop w:val="0"/>
      <w:marBottom w:val="0"/>
      <w:divBdr>
        <w:top w:val="none" w:sz="0" w:space="0" w:color="auto"/>
        <w:left w:val="none" w:sz="0" w:space="0" w:color="auto"/>
        <w:bottom w:val="none" w:sz="0" w:space="0" w:color="auto"/>
        <w:right w:val="none" w:sz="0" w:space="0" w:color="auto"/>
      </w:divBdr>
    </w:div>
    <w:div w:id="418872420">
      <w:bodyDiv w:val="1"/>
      <w:marLeft w:val="0"/>
      <w:marRight w:val="0"/>
      <w:marTop w:val="0"/>
      <w:marBottom w:val="0"/>
      <w:divBdr>
        <w:top w:val="none" w:sz="0" w:space="0" w:color="auto"/>
        <w:left w:val="none" w:sz="0" w:space="0" w:color="auto"/>
        <w:bottom w:val="none" w:sz="0" w:space="0" w:color="auto"/>
        <w:right w:val="none" w:sz="0" w:space="0" w:color="auto"/>
      </w:divBdr>
    </w:div>
    <w:div w:id="421069118">
      <w:bodyDiv w:val="1"/>
      <w:marLeft w:val="0"/>
      <w:marRight w:val="0"/>
      <w:marTop w:val="0"/>
      <w:marBottom w:val="0"/>
      <w:divBdr>
        <w:top w:val="none" w:sz="0" w:space="0" w:color="auto"/>
        <w:left w:val="none" w:sz="0" w:space="0" w:color="auto"/>
        <w:bottom w:val="none" w:sz="0" w:space="0" w:color="auto"/>
        <w:right w:val="none" w:sz="0" w:space="0" w:color="auto"/>
      </w:divBdr>
    </w:div>
    <w:div w:id="431097144">
      <w:bodyDiv w:val="1"/>
      <w:marLeft w:val="0"/>
      <w:marRight w:val="0"/>
      <w:marTop w:val="0"/>
      <w:marBottom w:val="0"/>
      <w:divBdr>
        <w:top w:val="none" w:sz="0" w:space="0" w:color="auto"/>
        <w:left w:val="none" w:sz="0" w:space="0" w:color="auto"/>
        <w:bottom w:val="none" w:sz="0" w:space="0" w:color="auto"/>
        <w:right w:val="none" w:sz="0" w:space="0" w:color="auto"/>
      </w:divBdr>
    </w:div>
    <w:div w:id="441268407">
      <w:bodyDiv w:val="1"/>
      <w:marLeft w:val="0"/>
      <w:marRight w:val="0"/>
      <w:marTop w:val="0"/>
      <w:marBottom w:val="0"/>
      <w:divBdr>
        <w:top w:val="none" w:sz="0" w:space="0" w:color="auto"/>
        <w:left w:val="none" w:sz="0" w:space="0" w:color="auto"/>
        <w:bottom w:val="none" w:sz="0" w:space="0" w:color="auto"/>
        <w:right w:val="none" w:sz="0" w:space="0" w:color="auto"/>
      </w:divBdr>
    </w:div>
    <w:div w:id="459349196">
      <w:bodyDiv w:val="1"/>
      <w:marLeft w:val="0"/>
      <w:marRight w:val="0"/>
      <w:marTop w:val="0"/>
      <w:marBottom w:val="0"/>
      <w:divBdr>
        <w:top w:val="none" w:sz="0" w:space="0" w:color="auto"/>
        <w:left w:val="none" w:sz="0" w:space="0" w:color="auto"/>
        <w:bottom w:val="none" w:sz="0" w:space="0" w:color="auto"/>
        <w:right w:val="none" w:sz="0" w:space="0" w:color="auto"/>
      </w:divBdr>
    </w:div>
    <w:div w:id="462309553">
      <w:bodyDiv w:val="1"/>
      <w:marLeft w:val="0"/>
      <w:marRight w:val="0"/>
      <w:marTop w:val="0"/>
      <w:marBottom w:val="0"/>
      <w:divBdr>
        <w:top w:val="none" w:sz="0" w:space="0" w:color="auto"/>
        <w:left w:val="none" w:sz="0" w:space="0" w:color="auto"/>
        <w:bottom w:val="none" w:sz="0" w:space="0" w:color="auto"/>
        <w:right w:val="none" w:sz="0" w:space="0" w:color="auto"/>
      </w:divBdr>
    </w:div>
    <w:div w:id="478811080">
      <w:bodyDiv w:val="1"/>
      <w:marLeft w:val="0"/>
      <w:marRight w:val="0"/>
      <w:marTop w:val="0"/>
      <w:marBottom w:val="0"/>
      <w:divBdr>
        <w:top w:val="none" w:sz="0" w:space="0" w:color="auto"/>
        <w:left w:val="none" w:sz="0" w:space="0" w:color="auto"/>
        <w:bottom w:val="none" w:sz="0" w:space="0" w:color="auto"/>
        <w:right w:val="none" w:sz="0" w:space="0" w:color="auto"/>
      </w:divBdr>
    </w:div>
    <w:div w:id="478883084">
      <w:bodyDiv w:val="1"/>
      <w:marLeft w:val="0"/>
      <w:marRight w:val="0"/>
      <w:marTop w:val="0"/>
      <w:marBottom w:val="0"/>
      <w:divBdr>
        <w:top w:val="none" w:sz="0" w:space="0" w:color="auto"/>
        <w:left w:val="none" w:sz="0" w:space="0" w:color="auto"/>
        <w:bottom w:val="none" w:sz="0" w:space="0" w:color="auto"/>
        <w:right w:val="none" w:sz="0" w:space="0" w:color="auto"/>
      </w:divBdr>
    </w:div>
    <w:div w:id="481966462">
      <w:bodyDiv w:val="1"/>
      <w:marLeft w:val="0"/>
      <w:marRight w:val="0"/>
      <w:marTop w:val="0"/>
      <w:marBottom w:val="0"/>
      <w:divBdr>
        <w:top w:val="none" w:sz="0" w:space="0" w:color="auto"/>
        <w:left w:val="none" w:sz="0" w:space="0" w:color="auto"/>
        <w:bottom w:val="none" w:sz="0" w:space="0" w:color="auto"/>
        <w:right w:val="none" w:sz="0" w:space="0" w:color="auto"/>
      </w:divBdr>
    </w:div>
    <w:div w:id="484668046">
      <w:bodyDiv w:val="1"/>
      <w:marLeft w:val="0"/>
      <w:marRight w:val="0"/>
      <w:marTop w:val="0"/>
      <w:marBottom w:val="0"/>
      <w:divBdr>
        <w:top w:val="none" w:sz="0" w:space="0" w:color="auto"/>
        <w:left w:val="none" w:sz="0" w:space="0" w:color="auto"/>
        <w:bottom w:val="none" w:sz="0" w:space="0" w:color="auto"/>
        <w:right w:val="none" w:sz="0" w:space="0" w:color="auto"/>
      </w:divBdr>
    </w:div>
    <w:div w:id="497504555">
      <w:bodyDiv w:val="1"/>
      <w:marLeft w:val="0"/>
      <w:marRight w:val="0"/>
      <w:marTop w:val="0"/>
      <w:marBottom w:val="0"/>
      <w:divBdr>
        <w:top w:val="none" w:sz="0" w:space="0" w:color="auto"/>
        <w:left w:val="none" w:sz="0" w:space="0" w:color="auto"/>
        <w:bottom w:val="none" w:sz="0" w:space="0" w:color="auto"/>
        <w:right w:val="none" w:sz="0" w:space="0" w:color="auto"/>
      </w:divBdr>
    </w:div>
    <w:div w:id="507715649">
      <w:bodyDiv w:val="1"/>
      <w:marLeft w:val="0"/>
      <w:marRight w:val="0"/>
      <w:marTop w:val="0"/>
      <w:marBottom w:val="0"/>
      <w:divBdr>
        <w:top w:val="none" w:sz="0" w:space="0" w:color="auto"/>
        <w:left w:val="none" w:sz="0" w:space="0" w:color="auto"/>
        <w:bottom w:val="none" w:sz="0" w:space="0" w:color="auto"/>
        <w:right w:val="none" w:sz="0" w:space="0" w:color="auto"/>
      </w:divBdr>
    </w:div>
    <w:div w:id="510221919">
      <w:bodyDiv w:val="1"/>
      <w:marLeft w:val="0"/>
      <w:marRight w:val="0"/>
      <w:marTop w:val="0"/>
      <w:marBottom w:val="0"/>
      <w:divBdr>
        <w:top w:val="none" w:sz="0" w:space="0" w:color="auto"/>
        <w:left w:val="none" w:sz="0" w:space="0" w:color="auto"/>
        <w:bottom w:val="none" w:sz="0" w:space="0" w:color="auto"/>
        <w:right w:val="none" w:sz="0" w:space="0" w:color="auto"/>
      </w:divBdr>
    </w:div>
    <w:div w:id="522866772">
      <w:bodyDiv w:val="1"/>
      <w:marLeft w:val="0"/>
      <w:marRight w:val="0"/>
      <w:marTop w:val="0"/>
      <w:marBottom w:val="0"/>
      <w:divBdr>
        <w:top w:val="none" w:sz="0" w:space="0" w:color="auto"/>
        <w:left w:val="none" w:sz="0" w:space="0" w:color="auto"/>
        <w:bottom w:val="none" w:sz="0" w:space="0" w:color="auto"/>
        <w:right w:val="none" w:sz="0" w:space="0" w:color="auto"/>
      </w:divBdr>
    </w:div>
    <w:div w:id="523178242">
      <w:bodyDiv w:val="1"/>
      <w:marLeft w:val="0"/>
      <w:marRight w:val="0"/>
      <w:marTop w:val="0"/>
      <w:marBottom w:val="0"/>
      <w:divBdr>
        <w:top w:val="none" w:sz="0" w:space="0" w:color="auto"/>
        <w:left w:val="none" w:sz="0" w:space="0" w:color="auto"/>
        <w:bottom w:val="none" w:sz="0" w:space="0" w:color="auto"/>
        <w:right w:val="none" w:sz="0" w:space="0" w:color="auto"/>
      </w:divBdr>
    </w:div>
    <w:div w:id="523634899">
      <w:bodyDiv w:val="1"/>
      <w:marLeft w:val="0"/>
      <w:marRight w:val="0"/>
      <w:marTop w:val="0"/>
      <w:marBottom w:val="0"/>
      <w:divBdr>
        <w:top w:val="none" w:sz="0" w:space="0" w:color="auto"/>
        <w:left w:val="none" w:sz="0" w:space="0" w:color="auto"/>
        <w:bottom w:val="none" w:sz="0" w:space="0" w:color="auto"/>
        <w:right w:val="none" w:sz="0" w:space="0" w:color="auto"/>
      </w:divBdr>
    </w:div>
    <w:div w:id="526410726">
      <w:bodyDiv w:val="1"/>
      <w:marLeft w:val="0"/>
      <w:marRight w:val="0"/>
      <w:marTop w:val="0"/>
      <w:marBottom w:val="0"/>
      <w:divBdr>
        <w:top w:val="none" w:sz="0" w:space="0" w:color="auto"/>
        <w:left w:val="none" w:sz="0" w:space="0" w:color="auto"/>
        <w:bottom w:val="none" w:sz="0" w:space="0" w:color="auto"/>
        <w:right w:val="none" w:sz="0" w:space="0" w:color="auto"/>
      </w:divBdr>
    </w:div>
    <w:div w:id="534271310">
      <w:bodyDiv w:val="1"/>
      <w:marLeft w:val="0"/>
      <w:marRight w:val="0"/>
      <w:marTop w:val="0"/>
      <w:marBottom w:val="0"/>
      <w:divBdr>
        <w:top w:val="none" w:sz="0" w:space="0" w:color="auto"/>
        <w:left w:val="none" w:sz="0" w:space="0" w:color="auto"/>
        <w:bottom w:val="none" w:sz="0" w:space="0" w:color="auto"/>
        <w:right w:val="none" w:sz="0" w:space="0" w:color="auto"/>
      </w:divBdr>
    </w:div>
    <w:div w:id="552427895">
      <w:bodyDiv w:val="1"/>
      <w:marLeft w:val="0"/>
      <w:marRight w:val="0"/>
      <w:marTop w:val="0"/>
      <w:marBottom w:val="0"/>
      <w:divBdr>
        <w:top w:val="none" w:sz="0" w:space="0" w:color="auto"/>
        <w:left w:val="none" w:sz="0" w:space="0" w:color="auto"/>
        <w:bottom w:val="none" w:sz="0" w:space="0" w:color="auto"/>
        <w:right w:val="none" w:sz="0" w:space="0" w:color="auto"/>
      </w:divBdr>
    </w:div>
    <w:div w:id="558050440">
      <w:bodyDiv w:val="1"/>
      <w:marLeft w:val="0"/>
      <w:marRight w:val="0"/>
      <w:marTop w:val="0"/>
      <w:marBottom w:val="0"/>
      <w:divBdr>
        <w:top w:val="none" w:sz="0" w:space="0" w:color="auto"/>
        <w:left w:val="none" w:sz="0" w:space="0" w:color="auto"/>
        <w:bottom w:val="none" w:sz="0" w:space="0" w:color="auto"/>
        <w:right w:val="none" w:sz="0" w:space="0" w:color="auto"/>
      </w:divBdr>
    </w:div>
    <w:div w:id="562722294">
      <w:bodyDiv w:val="1"/>
      <w:marLeft w:val="0"/>
      <w:marRight w:val="0"/>
      <w:marTop w:val="0"/>
      <w:marBottom w:val="0"/>
      <w:divBdr>
        <w:top w:val="none" w:sz="0" w:space="0" w:color="auto"/>
        <w:left w:val="none" w:sz="0" w:space="0" w:color="auto"/>
        <w:bottom w:val="none" w:sz="0" w:space="0" w:color="auto"/>
        <w:right w:val="none" w:sz="0" w:space="0" w:color="auto"/>
      </w:divBdr>
    </w:div>
    <w:div w:id="568198779">
      <w:bodyDiv w:val="1"/>
      <w:marLeft w:val="0"/>
      <w:marRight w:val="0"/>
      <w:marTop w:val="0"/>
      <w:marBottom w:val="0"/>
      <w:divBdr>
        <w:top w:val="none" w:sz="0" w:space="0" w:color="auto"/>
        <w:left w:val="none" w:sz="0" w:space="0" w:color="auto"/>
        <w:bottom w:val="none" w:sz="0" w:space="0" w:color="auto"/>
        <w:right w:val="none" w:sz="0" w:space="0" w:color="auto"/>
      </w:divBdr>
    </w:div>
    <w:div w:id="568925362">
      <w:bodyDiv w:val="1"/>
      <w:marLeft w:val="0"/>
      <w:marRight w:val="0"/>
      <w:marTop w:val="0"/>
      <w:marBottom w:val="0"/>
      <w:divBdr>
        <w:top w:val="none" w:sz="0" w:space="0" w:color="auto"/>
        <w:left w:val="none" w:sz="0" w:space="0" w:color="auto"/>
        <w:bottom w:val="none" w:sz="0" w:space="0" w:color="auto"/>
        <w:right w:val="none" w:sz="0" w:space="0" w:color="auto"/>
      </w:divBdr>
    </w:div>
    <w:div w:id="570505303">
      <w:bodyDiv w:val="1"/>
      <w:marLeft w:val="0"/>
      <w:marRight w:val="0"/>
      <w:marTop w:val="0"/>
      <w:marBottom w:val="0"/>
      <w:divBdr>
        <w:top w:val="none" w:sz="0" w:space="0" w:color="auto"/>
        <w:left w:val="none" w:sz="0" w:space="0" w:color="auto"/>
        <w:bottom w:val="none" w:sz="0" w:space="0" w:color="auto"/>
        <w:right w:val="none" w:sz="0" w:space="0" w:color="auto"/>
      </w:divBdr>
    </w:div>
    <w:div w:id="573584738">
      <w:bodyDiv w:val="1"/>
      <w:marLeft w:val="0"/>
      <w:marRight w:val="0"/>
      <w:marTop w:val="0"/>
      <w:marBottom w:val="0"/>
      <w:divBdr>
        <w:top w:val="none" w:sz="0" w:space="0" w:color="auto"/>
        <w:left w:val="none" w:sz="0" w:space="0" w:color="auto"/>
        <w:bottom w:val="none" w:sz="0" w:space="0" w:color="auto"/>
        <w:right w:val="none" w:sz="0" w:space="0" w:color="auto"/>
      </w:divBdr>
    </w:div>
    <w:div w:id="580871023">
      <w:bodyDiv w:val="1"/>
      <w:marLeft w:val="0"/>
      <w:marRight w:val="0"/>
      <w:marTop w:val="0"/>
      <w:marBottom w:val="0"/>
      <w:divBdr>
        <w:top w:val="none" w:sz="0" w:space="0" w:color="auto"/>
        <w:left w:val="none" w:sz="0" w:space="0" w:color="auto"/>
        <w:bottom w:val="none" w:sz="0" w:space="0" w:color="auto"/>
        <w:right w:val="none" w:sz="0" w:space="0" w:color="auto"/>
      </w:divBdr>
    </w:div>
    <w:div w:id="594175159">
      <w:bodyDiv w:val="1"/>
      <w:marLeft w:val="0"/>
      <w:marRight w:val="0"/>
      <w:marTop w:val="0"/>
      <w:marBottom w:val="0"/>
      <w:divBdr>
        <w:top w:val="none" w:sz="0" w:space="0" w:color="auto"/>
        <w:left w:val="none" w:sz="0" w:space="0" w:color="auto"/>
        <w:bottom w:val="none" w:sz="0" w:space="0" w:color="auto"/>
        <w:right w:val="none" w:sz="0" w:space="0" w:color="auto"/>
      </w:divBdr>
    </w:div>
    <w:div w:id="594245414">
      <w:bodyDiv w:val="1"/>
      <w:marLeft w:val="0"/>
      <w:marRight w:val="0"/>
      <w:marTop w:val="0"/>
      <w:marBottom w:val="0"/>
      <w:divBdr>
        <w:top w:val="none" w:sz="0" w:space="0" w:color="auto"/>
        <w:left w:val="none" w:sz="0" w:space="0" w:color="auto"/>
        <w:bottom w:val="none" w:sz="0" w:space="0" w:color="auto"/>
        <w:right w:val="none" w:sz="0" w:space="0" w:color="auto"/>
      </w:divBdr>
    </w:div>
    <w:div w:id="595332530">
      <w:bodyDiv w:val="1"/>
      <w:marLeft w:val="0"/>
      <w:marRight w:val="0"/>
      <w:marTop w:val="0"/>
      <w:marBottom w:val="0"/>
      <w:divBdr>
        <w:top w:val="none" w:sz="0" w:space="0" w:color="auto"/>
        <w:left w:val="none" w:sz="0" w:space="0" w:color="auto"/>
        <w:bottom w:val="none" w:sz="0" w:space="0" w:color="auto"/>
        <w:right w:val="none" w:sz="0" w:space="0" w:color="auto"/>
      </w:divBdr>
    </w:div>
    <w:div w:id="600843821">
      <w:bodyDiv w:val="1"/>
      <w:marLeft w:val="0"/>
      <w:marRight w:val="0"/>
      <w:marTop w:val="0"/>
      <w:marBottom w:val="0"/>
      <w:divBdr>
        <w:top w:val="none" w:sz="0" w:space="0" w:color="auto"/>
        <w:left w:val="none" w:sz="0" w:space="0" w:color="auto"/>
        <w:bottom w:val="none" w:sz="0" w:space="0" w:color="auto"/>
        <w:right w:val="none" w:sz="0" w:space="0" w:color="auto"/>
      </w:divBdr>
    </w:div>
    <w:div w:id="606734550">
      <w:bodyDiv w:val="1"/>
      <w:marLeft w:val="0"/>
      <w:marRight w:val="0"/>
      <w:marTop w:val="0"/>
      <w:marBottom w:val="0"/>
      <w:divBdr>
        <w:top w:val="none" w:sz="0" w:space="0" w:color="auto"/>
        <w:left w:val="none" w:sz="0" w:space="0" w:color="auto"/>
        <w:bottom w:val="none" w:sz="0" w:space="0" w:color="auto"/>
        <w:right w:val="none" w:sz="0" w:space="0" w:color="auto"/>
      </w:divBdr>
    </w:div>
    <w:div w:id="607855086">
      <w:bodyDiv w:val="1"/>
      <w:marLeft w:val="0"/>
      <w:marRight w:val="0"/>
      <w:marTop w:val="0"/>
      <w:marBottom w:val="0"/>
      <w:divBdr>
        <w:top w:val="none" w:sz="0" w:space="0" w:color="auto"/>
        <w:left w:val="none" w:sz="0" w:space="0" w:color="auto"/>
        <w:bottom w:val="none" w:sz="0" w:space="0" w:color="auto"/>
        <w:right w:val="none" w:sz="0" w:space="0" w:color="auto"/>
      </w:divBdr>
    </w:div>
    <w:div w:id="618947969">
      <w:bodyDiv w:val="1"/>
      <w:marLeft w:val="0"/>
      <w:marRight w:val="0"/>
      <w:marTop w:val="0"/>
      <w:marBottom w:val="0"/>
      <w:divBdr>
        <w:top w:val="none" w:sz="0" w:space="0" w:color="auto"/>
        <w:left w:val="none" w:sz="0" w:space="0" w:color="auto"/>
        <w:bottom w:val="none" w:sz="0" w:space="0" w:color="auto"/>
        <w:right w:val="none" w:sz="0" w:space="0" w:color="auto"/>
      </w:divBdr>
    </w:div>
    <w:div w:id="625311564">
      <w:bodyDiv w:val="1"/>
      <w:marLeft w:val="0"/>
      <w:marRight w:val="0"/>
      <w:marTop w:val="0"/>
      <w:marBottom w:val="0"/>
      <w:divBdr>
        <w:top w:val="none" w:sz="0" w:space="0" w:color="auto"/>
        <w:left w:val="none" w:sz="0" w:space="0" w:color="auto"/>
        <w:bottom w:val="none" w:sz="0" w:space="0" w:color="auto"/>
        <w:right w:val="none" w:sz="0" w:space="0" w:color="auto"/>
      </w:divBdr>
    </w:div>
    <w:div w:id="626200718">
      <w:bodyDiv w:val="1"/>
      <w:marLeft w:val="0"/>
      <w:marRight w:val="0"/>
      <w:marTop w:val="0"/>
      <w:marBottom w:val="0"/>
      <w:divBdr>
        <w:top w:val="none" w:sz="0" w:space="0" w:color="auto"/>
        <w:left w:val="none" w:sz="0" w:space="0" w:color="auto"/>
        <w:bottom w:val="none" w:sz="0" w:space="0" w:color="auto"/>
        <w:right w:val="none" w:sz="0" w:space="0" w:color="auto"/>
      </w:divBdr>
    </w:div>
    <w:div w:id="630399261">
      <w:bodyDiv w:val="1"/>
      <w:marLeft w:val="0"/>
      <w:marRight w:val="0"/>
      <w:marTop w:val="0"/>
      <w:marBottom w:val="0"/>
      <w:divBdr>
        <w:top w:val="none" w:sz="0" w:space="0" w:color="auto"/>
        <w:left w:val="none" w:sz="0" w:space="0" w:color="auto"/>
        <w:bottom w:val="none" w:sz="0" w:space="0" w:color="auto"/>
        <w:right w:val="none" w:sz="0" w:space="0" w:color="auto"/>
      </w:divBdr>
    </w:div>
    <w:div w:id="639114290">
      <w:bodyDiv w:val="1"/>
      <w:marLeft w:val="0"/>
      <w:marRight w:val="0"/>
      <w:marTop w:val="0"/>
      <w:marBottom w:val="0"/>
      <w:divBdr>
        <w:top w:val="none" w:sz="0" w:space="0" w:color="auto"/>
        <w:left w:val="none" w:sz="0" w:space="0" w:color="auto"/>
        <w:bottom w:val="none" w:sz="0" w:space="0" w:color="auto"/>
        <w:right w:val="none" w:sz="0" w:space="0" w:color="auto"/>
      </w:divBdr>
    </w:div>
    <w:div w:id="643580921">
      <w:bodyDiv w:val="1"/>
      <w:marLeft w:val="0"/>
      <w:marRight w:val="0"/>
      <w:marTop w:val="0"/>
      <w:marBottom w:val="0"/>
      <w:divBdr>
        <w:top w:val="none" w:sz="0" w:space="0" w:color="auto"/>
        <w:left w:val="none" w:sz="0" w:space="0" w:color="auto"/>
        <w:bottom w:val="none" w:sz="0" w:space="0" w:color="auto"/>
        <w:right w:val="none" w:sz="0" w:space="0" w:color="auto"/>
      </w:divBdr>
    </w:div>
    <w:div w:id="645358238">
      <w:bodyDiv w:val="1"/>
      <w:marLeft w:val="0"/>
      <w:marRight w:val="0"/>
      <w:marTop w:val="0"/>
      <w:marBottom w:val="0"/>
      <w:divBdr>
        <w:top w:val="none" w:sz="0" w:space="0" w:color="auto"/>
        <w:left w:val="none" w:sz="0" w:space="0" w:color="auto"/>
        <w:bottom w:val="none" w:sz="0" w:space="0" w:color="auto"/>
        <w:right w:val="none" w:sz="0" w:space="0" w:color="auto"/>
      </w:divBdr>
    </w:div>
    <w:div w:id="645400455">
      <w:bodyDiv w:val="1"/>
      <w:marLeft w:val="0"/>
      <w:marRight w:val="0"/>
      <w:marTop w:val="0"/>
      <w:marBottom w:val="0"/>
      <w:divBdr>
        <w:top w:val="none" w:sz="0" w:space="0" w:color="auto"/>
        <w:left w:val="none" w:sz="0" w:space="0" w:color="auto"/>
        <w:bottom w:val="none" w:sz="0" w:space="0" w:color="auto"/>
        <w:right w:val="none" w:sz="0" w:space="0" w:color="auto"/>
      </w:divBdr>
    </w:div>
    <w:div w:id="649142335">
      <w:bodyDiv w:val="1"/>
      <w:marLeft w:val="0"/>
      <w:marRight w:val="0"/>
      <w:marTop w:val="0"/>
      <w:marBottom w:val="0"/>
      <w:divBdr>
        <w:top w:val="none" w:sz="0" w:space="0" w:color="auto"/>
        <w:left w:val="none" w:sz="0" w:space="0" w:color="auto"/>
        <w:bottom w:val="none" w:sz="0" w:space="0" w:color="auto"/>
        <w:right w:val="none" w:sz="0" w:space="0" w:color="auto"/>
      </w:divBdr>
    </w:div>
    <w:div w:id="653340050">
      <w:bodyDiv w:val="1"/>
      <w:marLeft w:val="0"/>
      <w:marRight w:val="0"/>
      <w:marTop w:val="0"/>
      <w:marBottom w:val="0"/>
      <w:divBdr>
        <w:top w:val="none" w:sz="0" w:space="0" w:color="auto"/>
        <w:left w:val="none" w:sz="0" w:space="0" w:color="auto"/>
        <w:bottom w:val="none" w:sz="0" w:space="0" w:color="auto"/>
        <w:right w:val="none" w:sz="0" w:space="0" w:color="auto"/>
      </w:divBdr>
    </w:div>
    <w:div w:id="660043542">
      <w:bodyDiv w:val="1"/>
      <w:marLeft w:val="0"/>
      <w:marRight w:val="0"/>
      <w:marTop w:val="0"/>
      <w:marBottom w:val="0"/>
      <w:divBdr>
        <w:top w:val="none" w:sz="0" w:space="0" w:color="auto"/>
        <w:left w:val="none" w:sz="0" w:space="0" w:color="auto"/>
        <w:bottom w:val="none" w:sz="0" w:space="0" w:color="auto"/>
        <w:right w:val="none" w:sz="0" w:space="0" w:color="auto"/>
      </w:divBdr>
    </w:div>
    <w:div w:id="666522199">
      <w:bodyDiv w:val="1"/>
      <w:marLeft w:val="0"/>
      <w:marRight w:val="0"/>
      <w:marTop w:val="0"/>
      <w:marBottom w:val="0"/>
      <w:divBdr>
        <w:top w:val="none" w:sz="0" w:space="0" w:color="auto"/>
        <w:left w:val="none" w:sz="0" w:space="0" w:color="auto"/>
        <w:bottom w:val="none" w:sz="0" w:space="0" w:color="auto"/>
        <w:right w:val="none" w:sz="0" w:space="0" w:color="auto"/>
      </w:divBdr>
    </w:div>
    <w:div w:id="670647504">
      <w:bodyDiv w:val="1"/>
      <w:marLeft w:val="0"/>
      <w:marRight w:val="0"/>
      <w:marTop w:val="0"/>
      <w:marBottom w:val="0"/>
      <w:divBdr>
        <w:top w:val="none" w:sz="0" w:space="0" w:color="auto"/>
        <w:left w:val="none" w:sz="0" w:space="0" w:color="auto"/>
        <w:bottom w:val="none" w:sz="0" w:space="0" w:color="auto"/>
        <w:right w:val="none" w:sz="0" w:space="0" w:color="auto"/>
      </w:divBdr>
    </w:div>
    <w:div w:id="679431640">
      <w:bodyDiv w:val="1"/>
      <w:marLeft w:val="0"/>
      <w:marRight w:val="0"/>
      <w:marTop w:val="0"/>
      <w:marBottom w:val="0"/>
      <w:divBdr>
        <w:top w:val="none" w:sz="0" w:space="0" w:color="auto"/>
        <w:left w:val="none" w:sz="0" w:space="0" w:color="auto"/>
        <w:bottom w:val="none" w:sz="0" w:space="0" w:color="auto"/>
        <w:right w:val="none" w:sz="0" w:space="0" w:color="auto"/>
      </w:divBdr>
    </w:div>
    <w:div w:id="679812888">
      <w:bodyDiv w:val="1"/>
      <w:marLeft w:val="0"/>
      <w:marRight w:val="0"/>
      <w:marTop w:val="0"/>
      <w:marBottom w:val="0"/>
      <w:divBdr>
        <w:top w:val="none" w:sz="0" w:space="0" w:color="auto"/>
        <w:left w:val="none" w:sz="0" w:space="0" w:color="auto"/>
        <w:bottom w:val="none" w:sz="0" w:space="0" w:color="auto"/>
        <w:right w:val="none" w:sz="0" w:space="0" w:color="auto"/>
      </w:divBdr>
    </w:div>
    <w:div w:id="683366966">
      <w:bodyDiv w:val="1"/>
      <w:marLeft w:val="0"/>
      <w:marRight w:val="0"/>
      <w:marTop w:val="0"/>
      <w:marBottom w:val="0"/>
      <w:divBdr>
        <w:top w:val="none" w:sz="0" w:space="0" w:color="auto"/>
        <w:left w:val="none" w:sz="0" w:space="0" w:color="auto"/>
        <w:bottom w:val="none" w:sz="0" w:space="0" w:color="auto"/>
        <w:right w:val="none" w:sz="0" w:space="0" w:color="auto"/>
      </w:divBdr>
    </w:div>
    <w:div w:id="689918733">
      <w:bodyDiv w:val="1"/>
      <w:marLeft w:val="0"/>
      <w:marRight w:val="0"/>
      <w:marTop w:val="0"/>
      <w:marBottom w:val="0"/>
      <w:divBdr>
        <w:top w:val="none" w:sz="0" w:space="0" w:color="auto"/>
        <w:left w:val="none" w:sz="0" w:space="0" w:color="auto"/>
        <w:bottom w:val="none" w:sz="0" w:space="0" w:color="auto"/>
        <w:right w:val="none" w:sz="0" w:space="0" w:color="auto"/>
      </w:divBdr>
    </w:div>
    <w:div w:id="690185224">
      <w:bodyDiv w:val="1"/>
      <w:marLeft w:val="0"/>
      <w:marRight w:val="0"/>
      <w:marTop w:val="0"/>
      <w:marBottom w:val="0"/>
      <w:divBdr>
        <w:top w:val="none" w:sz="0" w:space="0" w:color="auto"/>
        <w:left w:val="none" w:sz="0" w:space="0" w:color="auto"/>
        <w:bottom w:val="none" w:sz="0" w:space="0" w:color="auto"/>
        <w:right w:val="none" w:sz="0" w:space="0" w:color="auto"/>
      </w:divBdr>
      <w:divsChild>
        <w:div w:id="166748371">
          <w:marLeft w:val="0"/>
          <w:marRight w:val="0"/>
          <w:marTop w:val="0"/>
          <w:marBottom w:val="0"/>
          <w:divBdr>
            <w:top w:val="none" w:sz="0" w:space="0" w:color="auto"/>
            <w:left w:val="none" w:sz="0" w:space="0" w:color="auto"/>
            <w:bottom w:val="none" w:sz="0" w:space="0" w:color="auto"/>
            <w:right w:val="none" w:sz="0" w:space="0" w:color="auto"/>
          </w:divBdr>
        </w:div>
        <w:div w:id="224069614">
          <w:marLeft w:val="0"/>
          <w:marRight w:val="0"/>
          <w:marTop w:val="0"/>
          <w:marBottom w:val="0"/>
          <w:divBdr>
            <w:top w:val="none" w:sz="0" w:space="0" w:color="auto"/>
            <w:left w:val="none" w:sz="0" w:space="0" w:color="auto"/>
            <w:bottom w:val="none" w:sz="0" w:space="0" w:color="auto"/>
            <w:right w:val="none" w:sz="0" w:space="0" w:color="auto"/>
          </w:divBdr>
        </w:div>
        <w:div w:id="719288302">
          <w:marLeft w:val="0"/>
          <w:marRight w:val="0"/>
          <w:marTop w:val="0"/>
          <w:marBottom w:val="0"/>
          <w:divBdr>
            <w:top w:val="none" w:sz="0" w:space="0" w:color="auto"/>
            <w:left w:val="none" w:sz="0" w:space="0" w:color="auto"/>
            <w:bottom w:val="none" w:sz="0" w:space="0" w:color="auto"/>
            <w:right w:val="none" w:sz="0" w:space="0" w:color="auto"/>
          </w:divBdr>
        </w:div>
        <w:div w:id="809245008">
          <w:marLeft w:val="0"/>
          <w:marRight w:val="0"/>
          <w:marTop w:val="0"/>
          <w:marBottom w:val="0"/>
          <w:divBdr>
            <w:top w:val="none" w:sz="0" w:space="0" w:color="auto"/>
            <w:left w:val="none" w:sz="0" w:space="0" w:color="auto"/>
            <w:bottom w:val="none" w:sz="0" w:space="0" w:color="auto"/>
            <w:right w:val="none" w:sz="0" w:space="0" w:color="auto"/>
          </w:divBdr>
        </w:div>
      </w:divsChild>
    </w:div>
    <w:div w:id="699009030">
      <w:bodyDiv w:val="1"/>
      <w:marLeft w:val="0"/>
      <w:marRight w:val="0"/>
      <w:marTop w:val="0"/>
      <w:marBottom w:val="0"/>
      <w:divBdr>
        <w:top w:val="none" w:sz="0" w:space="0" w:color="auto"/>
        <w:left w:val="none" w:sz="0" w:space="0" w:color="auto"/>
        <w:bottom w:val="none" w:sz="0" w:space="0" w:color="auto"/>
        <w:right w:val="none" w:sz="0" w:space="0" w:color="auto"/>
      </w:divBdr>
    </w:div>
    <w:div w:id="702633894">
      <w:bodyDiv w:val="1"/>
      <w:marLeft w:val="0"/>
      <w:marRight w:val="0"/>
      <w:marTop w:val="0"/>
      <w:marBottom w:val="0"/>
      <w:divBdr>
        <w:top w:val="none" w:sz="0" w:space="0" w:color="auto"/>
        <w:left w:val="none" w:sz="0" w:space="0" w:color="auto"/>
        <w:bottom w:val="none" w:sz="0" w:space="0" w:color="auto"/>
        <w:right w:val="none" w:sz="0" w:space="0" w:color="auto"/>
      </w:divBdr>
    </w:div>
    <w:div w:id="713698122">
      <w:bodyDiv w:val="1"/>
      <w:marLeft w:val="0"/>
      <w:marRight w:val="0"/>
      <w:marTop w:val="0"/>
      <w:marBottom w:val="0"/>
      <w:divBdr>
        <w:top w:val="none" w:sz="0" w:space="0" w:color="auto"/>
        <w:left w:val="none" w:sz="0" w:space="0" w:color="auto"/>
        <w:bottom w:val="none" w:sz="0" w:space="0" w:color="auto"/>
        <w:right w:val="none" w:sz="0" w:space="0" w:color="auto"/>
      </w:divBdr>
    </w:div>
    <w:div w:id="714353359">
      <w:bodyDiv w:val="1"/>
      <w:marLeft w:val="0"/>
      <w:marRight w:val="0"/>
      <w:marTop w:val="0"/>
      <w:marBottom w:val="0"/>
      <w:divBdr>
        <w:top w:val="none" w:sz="0" w:space="0" w:color="auto"/>
        <w:left w:val="none" w:sz="0" w:space="0" w:color="auto"/>
        <w:bottom w:val="none" w:sz="0" w:space="0" w:color="auto"/>
        <w:right w:val="none" w:sz="0" w:space="0" w:color="auto"/>
      </w:divBdr>
    </w:div>
    <w:div w:id="720323756">
      <w:bodyDiv w:val="1"/>
      <w:marLeft w:val="0"/>
      <w:marRight w:val="0"/>
      <w:marTop w:val="0"/>
      <w:marBottom w:val="0"/>
      <w:divBdr>
        <w:top w:val="none" w:sz="0" w:space="0" w:color="auto"/>
        <w:left w:val="none" w:sz="0" w:space="0" w:color="auto"/>
        <w:bottom w:val="none" w:sz="0" w:space="0" w:color="auto"/>
        <w:right w:val="none" w:sz="0" w:space="0" w:color="auto"/>
      </w:divBdr>
    </w:div>
    <w:div w:id="742261087">
      <w:bodyDiv w:val="1"/>
      <w:marLeft w:val="0"/>
      <w:marRight w:val="0"/>
      <w:marTop w:val="0"/>
      <w:marBottom w:val="0"/>
      <w:divBdr>
        <w:top w:val="none" w:sz="0" w:space="0" w:color="auto"/>
        <w:left w:val="none" w:sz="0" w:space="0" w:color="auto"/>
        <w:bottom w:val="none" w:sz="0" w:space="0" w:color="auto"/>
        <w:right w:val="none" w:sz="0" w:space="0" w:color="auto"/>
      </w:divBdr>
    </w:div>
    <w:div w:id="764378107">
      <w:bodyDiv w:val="1"/>
      <w:marLeft w:val="0"/>
      <w:marRight w:val="0"/>
      <w:marTop w:val="0"/>
      <w:marBottom w:val="0"/>
      <w:divBdr>
        <w:top w:val="none" w:sz="0" w:space="0" w:color="auto"/>
        <w:left w:val="none" w:sz="0" w:space="0" w:color="auto"/>
        <w:bottom w:val="none" w:sz="0" w:space="0" w:color="auto"/>
        <w:right w:val="none" w:sz="0" w:space="0" w:color="auto"/>
      </w:divBdr>
    </w:div>
    <w:div w:id="769280634">
      <w:bodyDiv w:val="1"/>
      <w:marLeft w:val="0"/>
      <w:marRight w:val="0"/>
      <w:marTop w:val="0"/>
      <w:marBottom w:val="0"/>
      <w:divBdr>
        <w:top w:val="none" w:sz="0" w:space="0" w:color="auto"/>
        <w:left w:val="none" w:sz="0" w:space="0" w:color="auto"/>
        <w:bottom w:val="none" w:sz="0" w:space="0" w:color="auto"/>
        <w:right w:val="none" w:sz="0" w:space="0" w:color="auto"/>
      </w:divBdr>
    </w:div>
    <w:div w:id="771975609">
      <w:bodyDiv w:val="1"/>
      <w:marLeft w:val="0"/>
      <w:marRight w:val="0"/>
      <w:marTop w:val="0"/>
      <w:marBottom w:val="0"/>
      <w:divBdr>
        <w:top w:val="none" w:sz="0" w:space="0" w:color="auto"/>
        <w:left w:val="none" w:sz="0" w:space="0" w:color="auto"/>
        <w:bottom w:val="none" w:sz="0" w:space="0" w:color="auto"/>
        <w:right w:val="none" w:sz="0" w:space="0" w:color="auto"/>
      </w:divBdr>
    </w:div>
    <w:div w:id="774907718">
      <w:bodyDiv w:val="1"/>
      <w:marLeft w:val="0"/>
      <w:marRight w:val="0"/>
      <w:marTop w:val="0"/>
      <w:marBottom w:val="0"/>
      <w:divBdr>
        <w:top w:val="none" w:sz="0" w:space="0" w:color="auto"/>
        <w:left w:val="none" w:sz="0" w:space="0" w:color="auto"/>
        <w:bottom w:val="none" w:sz="0" w:space="0" w:color="auto"/>
        <w:right w:val="none" w:sz="0" w:space="0" w:color="auto"/>
      </w:divBdr>
    </w:div>
    <w:div w:id="775322688">
      <w:bodyDiv w:val="1"/>
      <w:marLeft w:val="0"/>
      <w:marRight w:val="0"/>
      <w:marTop w:val="0"/>
      <w:marBottom w:val="0"/>
      <w:divBdr>
        <w:top w:val="none" w:sz="0" w:space="0" w:color="auto"/>
        <w:left w:val="none" w:sz="0" w:space="0" w:color="auto"/>
        <w:bottom w:val="none" w:sz="0" w:space="0" w:color="auto"/>
        <w:right w:val="none" w:sz="0" w:space="0" w:color="auto"/>
      </w:divBdr>
    </w:div>
    <w:div w:id="780759538">
      <w:bodyDiv w:val="1"/>
      <w:marLeft w:val="0"/>
      <w:marRight w:val="0"/>
      <w:marTop w:val="0"/>
      <w:marBottom w:val="0"/>
      <w:divBdr>
        <w:top w:val="none" w:sz="0" w:space="0" w:color="auto"/>
        <w:left w:val="none" w:sz="0" w:space="0" w:color="auto"/>
        <w:bottom w:val="none" w:sz="0" w:space="0" w:color="auto"/>
        <w:right w:val="none" w:sz="0" w:space="0" w:color="auto"/>
      </w:divBdr>
    </w:div>
    <w:div w:id="781343422">
      <w:bodyDiv w:val="1"/>
      <w:marLeft w:val="0"/>
      <w:marRight w:val="0"/>
      <w:marTop w:val="0"/>
      <w:marBottom w:val="0"/>
      <w:divBdr>
        <w:top w:val="none" w:sz="0" w:space="0" w:color="auto"/>
        <w:left w:val="none" w:sz="0" w:space="0" w:color="auto"/>
        <w:bottom w:val="none" w:sz="0" w:space="0" w:color="auto"/>
        <w:right w:val="none" w:sz="0" w:space="0" w:color="auto"/>
      </w:divBdr>
    </w:div>
    <w:div w:id="789015563">
      <w:bodyDiv w:val="1"/>
      <w:marLeft w:val="0"/>
      <w:marRight w:val="0"/>
      <w:marTop w:val="0"/>
      <w:marBottom w:val="0"/>
      <w:divBdr>
        <w:top w:val="none" w:sz="0" w:space="0" w:color="auto"/>
        <w:left w:val="none" w:sz="0" w:space="0" w:color="auto"/>
        <w:bottom w:val="none" w:sz="0" w:space="0" w:color="auto"/>
        <w:right w:val="none" w:sz="0" w:space="0" w:color="auto"/>
      </w:divBdr>
    </w:div>
    <w:div w:id="804542564">
      <w:bodyDiv w:val="1"/>
      <w:marLeft w:val="0"/>
      <w:marRight w:val="0"/>
      <w:marTop w:val="0"/>
      <w:marBottom w:val="0"/>
      <w:divBdr>
        <w:top w:val="none" w:sz="0" w:space="0" w:color="auto"/>
        <w:left w:val="none" w:sz="0" w:space="0" w:color="auto"/>
        <w:bottom w:val="none" w:sz="0" w:space="0" w:color="auto"/>
        <w:right w:val="none" w:sz="0" w:space="0" w:color="auto"/>
      </w:divBdr>
    </w:div>
    <w:div w:id="805124144">
      <w:bodyDiv w:val="1"/>
      <w:marLeft w:val="0"/>
      <w:marRight w:val="0"/>
      <w:marTop w:val="0"/>
      <w:marBottom w:val="0"/>
      <w:divBdr>
        <w:top w:val="none" w:sz="0" w:space="0" w:color="auto"/>
        <w:left w:val="none" w:sz="0" w:space="0" w:color="auto"/>
        <w:bottom w:val="none" w:sz="0" w:space="0" w:color="auto"/>
        <w:right w:val="none" w:sz="0" w:space="0" w:color="auto"/>
      </w:divBdr>
    </w:div>
    <w:div w:id="813136442">
      <w:bodyDiv w:val="1"/>
      <w:marLeft w:val="0"/>
      <w:marRight w:val="0"/>
      <w:marTop w:val="0"/>
      <w:marBottom w:val="0"/>
      <w:divBdr>
        <w:top w:val="none" w:sz="0" w:space="0" w:color="auto"/>
        <w:left w:val="none" w:sz="0" w:space="0" w:color="auto"/>
        <w:bottom w:val="none" w:sz="0" w:space="0" w:color="auto"/>
        <w:right w:val="none" w:sz="0" w:space="0" w:color="auto"/>
      </w:divBdr>
    </w:div>
    <w:div w:id="822889781">
      <w:bodyDiv w:val="1"/>
      <w:marLeft w:val="0"/>
      <w:marRight w:val="0"/>
      <w:marTop w:val="0"/>
      <w:marBottom w:val="0"/>
      <w:divBdr>
        <w:top w:val="none" w:sz="0" w:space="0" w:color="auto"/>
        <w:left w:val="none" w:sz="0" w:space="0" w:color="auto"/>
        <w:bottom w:val="none" w:sz="0" w:space="0" w:color="auto"/>
        <w:right w:val="none" w:sz="0" w:space="0" w:color="auto"/>
      </w:divBdr>
    </w:div>
    <w:div w:id="831259974">
      <w:bodyDiv w:val="1"/>
      <w:marLeft w:val="0"/>
      <w:marRight w:val="0"/>
      <w:marTop w:val="0"/>
      <w:marBottom w:val="0"/>
      <w:divBdr>
        <w:top w:val="none" w:sz="0" w:space="0" w:color="auto"/>
        <w:left w:val="none" w:sz="0" w:space="0" w:color="auto"/>
        <w:bottom w:val="none" w:sz="0" w:space="0" w:color="auto"/>
        <w:right w:val="none" w:sz="0" w:space="0" w:color="auto"/>
      </w:divBdr>
    </w:div>
    <w:div w:id="857038081">
      <w:bodyDiv w:val="1"/>
      <w:marLeft w:val="0"/>
      <w:marRight w:val="0"/>
      <w:marTop w:val="0"/>
      <w:marBottom w:val="0"/>
      <w:divBdr>
        <w:top w:val="none" w:sz="0" w:space="0" w:color="auto"/>
        <w:left w:val="none" w:sz="0" w:space="0" w:color="auto"/>
        <w:bottom w:val="none" w:sz="0" w:space="0" w:color="auto"/>
        <w:right w:val="none" w:sz="0" w:space="0" w:color="auto"/>
      </w:divBdr>
    </w:div>
    <w:div w:id="863202633">
      <w:bodyDiv w:val="1"/>
      <w:marLeft w:val="0"/>
      <w:marRight w:val="0"/>
      <w:marTop w:val="0"/>
      <w:marBottom w:val="0"/>
      <w:divBdr>
        <w:top w:val="none" w:sz="0" w:space="0" w:color="auto"/>
        <w:left w:val="none" w:sz="0" w:space="0" w:color="auto"/>
        <w:bottom w:val="none" w:sz="0" w:space="0" w:color="auto"/>
        <w:right w:val="none" w:sz="0" w:space="0" w:color="auto"/>
      </w:divBdr>
    </w:div>
    <w:div w:id="877476782">
      <w:bodyDiv w:val="1"/>
      <w:marLeft w:val="0"/>
      <w:marRight w:val="0"/>
      <w:marTop w:val="0"/>
      <w:marBottom w:val="0"/>
      <w:divBdr>
        <w:top w:val="none" w:sz="0" w:space="0" w:color="auto"/>
        <w:left w:val="none" w:sz="0" w:space="0" w:color="auto"/>
        <w:bottom w:val="none" w:sz="0" w:space="0" w:color="auto"/>
        <w:right w:val="none" w:sz="0" w:space="0" w:color="auto"/>
      </w:divBdr>
    </w:div>
    <w:div w:id="878935553">
      <w:bodyDiv w:val="1"/>
      <w:marLeft w:val="0"/>
      <w:marRight w:val="0"/>
      <w:marTop w:val="0"/>
      <w:marBottom w:val="0"/>
      <w:divBdr>
        <w:top w:val="none" w:sz="0" w:space="0" w:color="auto"/>
        <w:left w:val="none" w:sz="0" w:space="0" w:color="auto"/>
        <w:bottom w:val="none" w:sz="0" w:space="0" w:color="auto"/>
        <w:right w:val="none" w:sz="0" w:space="0" w:color="auto"/>
      </w:divBdr>
    </w:div>
    <w:div w:id="879172668">
      <w:bodyDiv w:val="1"/>
      <w:marLeft w:val="0"/>
      <w:marRight w:val="0"/>
      <w:marTop w:val="0"/>
      <w:marBottom w:val="0"/>
      <w:divBdr>
        <w:top w:val="none" w:sz="0" w:space="0" w:color="auto"/>
        <w:left w:val="none" w:sz="0" w:space="0" w:color="auto"/>
        <w:bottom w:val="none" w:sz="0" w:space="0" w:color="auto"/>
        <w:right w:val="none" w:sz="0" w:space="0" w:color="auto"/>
      </w:divBdr>
    </w:div>
    <w:div w:id="883174172">
      <w:bodyDiv w:val="1"/>
      <w:marLeft w:val="0"/>
      <w:marRight w:val="0"/>
      <w:marTop w:val="0"/>
      <w:marBottom w:val="0"/>
      <w:divBdr>
        <w:top w:val="none" w:sz="0" w:space="0" w:color="auto"/>
        <w:left w:val="none" w:sz="0" w:space="0" w:color="auto"/>
        <w:bottom w:val="none" w:sz="0" w:space="0" w:color="auto"/>
        <w:right w:val="none" w:sz="0" w:space="0" w:color="auto"/>
      </w:divBdr>
    </w:div>
    <w:div w:id="884146255">
      <w:bodyDiv w:val="1"/>
      <w:marLeft w:val="0"/>
      <w:marRight w:val="0"/>
      <w:marTop w:val="0"/>
      <w:marBottom w:val="0"/>
      <w:divBdr>
        <w:top w:val="none" w:sz="0" w:space="0" w:color="auto"/>
        <w:left w:val="none" w:sz="0" w:space="0" w:color="auto"/>
        <w:bottom w:val="none" w:sz="0" w:space="0" w:color="auto"/>
        <w:right w:val="none" w:sz="0" w:space="0" w:color="auto"/>
      </w:divBdr>
    </w:div>
    <w:div w:id="884949655">
      <w:bodyDiv w:val="1"/>
      <w:marLeft w:val="0"/>
      <w:marRight w:val="0"/>
      <w:marTop w:val="0"/>
      <w:marBottom w:val="0"/>
      <w:divBdr>
        <w:top w:val="none" w:sz="0" w:space="0" w:color="auto"/>
        <w:left w:val="none" w:sz="0" w:space="0" w:color="auto"/>
        <w:bottom w:val="none" w:sz="0" w:space="0" w:color="auto"/>
        <w:right w:val="none" w:sz="0" w:space="0" w:color="auto"/>
      </w:divBdr>
    </w:div>
    <w:div w:id="897864986">
      <w:bodyDiv w:val="1"/>
      <w:marLeft w:val="0"/>
      <w:marRight w:val="0"/>
      <w:marTop w:val="0"/>
      <w:marBottom w:val="0"/>
      <w:divBdr>
        <w:top w:val="none" w:sz="0" w:space="0" w:color="auto"/>
        <w:left w:val="none" w:sz="0" w:space="0" w:color="auto"/>
        <w:bottom w:val="none" w:sz="0" w:space="0" w:color="auto"/>
        <w:right w:val="none" w:sz="0" w:space="0" w:color="auto"/>
      </w:divBdr>
    </w:div>
    <w:div w:id="898595064">
      <w:bodyDiv w:val="1"/>
      <w:marLeft w:val="0"/>
      <w:marRight w:val="0"/>
      <w:marTop w:val="0"/>
      <w:marBottom w:val="0"/>
      <w:divBdr>
        <w:top w:val="none" w:sz="0" w:space="0" w:color="auto"/>
        <w:left w:val="none" w:sz="0" w:space="0" w:color="auto"/>
        <w:bottom w:val="none" w:sz="0" w:space="0" w:color="auto"/>
        <w:right w:val="none" w:sz="0" w:space="0" w:color="auto"/>
      </w:divBdr>
    </w:div>
    <w:div w:id="903369878">
      <w:bodyDiv w:val="1"/>
      <w:marLeft w:val="0"/>
      <w:marRight w:val="0"/>
      <w:marTop w:val="0"/>
      <w:marBottom w:val="0"/>
      <w:divBdr>
        <w:top w:val="none" w:sz="0" w:space="0" w:color="auto"/>
        <w:left w:val="none" w:sz="0" w:space="0" w:color="auto"/>
        <w:bottom w:val="none" w:sz="0" w:space="0" w:color="auto"/>
        <w:right w:val="none" w:sz="0" w:space="0" w:color="auto"/>
      </w:divBdr>
    </w:div>
    <w:div w:id="905608566">
      <w:bodyDiv w:val="1"/>
      <w:marLeft w:val="0"/>
      <w:marRight w:val="0"/>
      <w:marTop w:val="0"/>
      <w:marBottom w:val="0"/>
      <w:divBdr>
        <w:top w:val="none" w:sz="0" w:space="0" w:color="auto"/>
        <w:left w:val="none" w:sz="0" w:space="0" w:color="auto"/>
        <w:bottom w:val="none" w:sz="0" w:space="0" w:color="auto"/>
        <w:right w:val="none" w:sz="0" w:space="0" w:color="auto"/>
      </w:divBdr>
    </w:div>
    <w:div w:id="906914331">
      <w:bodyDiv w:val="1"/>
      <w:marLeft w:val="0"/>
      <w:marRight w:val="0"/>
      <w:marTop w:val="0"/>
      <w:marBottom w:val="0"/>
      <w:divBdr>
        <w:top w:val="none" w:sz="0" w:space="0" w:color="auto"/>
        <w:left w:val="none" w:sz="0" w:space="0" w:color="auto"/>
        <w:bottom w:val="none" w:sz="0" w:space="0" w:color="auto"/>
        <w:right w:val="none" w:sz="0" w:space="0" w:color="auto"/>
      </w:divBdr>
    </w:div>
    <w:div w:id="916521330">
      <w:bodyDiv w:val="1"/>
      <w:marLeft w:val="0"/>
      <w:marRight w:val="0"/>
      <w:marTop w:val="0"/>
      <w:marBottom w:val="0"/>
      <w:divBdr>
        <w:top w:val="none" w:sz="0" w:space="0" w:color="auto"/>
        <w:left w:val="none" w:sz="0" w:space="0" w:color="auto"/>
        <w:bottom w:val="none" w:sz="0" w:space="0" w:color="auto"/>
        <w:right w:val="none" w:sz="0" w:space="0" w:color="auto"/>
      </w:divBdr>
    </w:div>
    <w:div w:id="917517251">
      <w:bodyDiv w:val="1"/>
      <w:marLeft w:val="0"/>
      <w:marRight w:val="0"/>
      <w:marTop w:val="0"/>
      <w:marBottom w:val="0"/>
      <w:divBdr>
        <w:top w:val="none" w:sz="0" w:space="0" w:color="auto"/>
        <w:left w:val="none" w:sz="0" w:space="0" w:color="auto"/>
        <w:bottom w:val="none" w:sz="0" w:space="0" w:color="auto"/>
        <w:right w:val="none" w:sz="0" w:space="0" w:color="auto"/>
      </w:divBdr>
    </w:div>
    <w:div w:id="927691061">
      <w:bodyDiv w:val="1"/>
      <w:marLeft w:val="0"/>
      <w:marRight w:val="0"/>
      <w:marTop w:val="0"/>
      <w:marBottom w:val="0"/>
      <w:divBdr>
        <w:top w:val="none" w:sz="0" w:space="0" w:color="auto"/>
        <w:left w:val="none" w:sz="0" w:space="0" w:color="auto"/>
        <w:bottom w:val="none" w:sz="0" w:space="0" w:color="auto"/>
        <w:right w:val="none" w:sz="0" w:space="0" w:color="auto"/>
      </w:divBdr>
    </w:div>
    <w:div w:id="942689333">
      <w:bodyDiv w:val="1"/>
      <w:marLeft w:val="0"/>
      <w:marRight w:val="0"/>
      <w:marTop w:val="0"/>
      <w:marBottom w:val="0"/>
      <w:divBdr>
        <w:top w:val="none" w:sz="0" w:space="0" w:color="auto"/>
        <w:left w:val="none" w:sz="0" w:space="0" w:color="auto"/>
        <w:bottom w:val="none" w:sz="0" w:space="0" w:color="auto"/>
        <w:right w:val="none" w:sz="0" w:space="0" w:color="auto"/>
      </w:divBdr>
    </w:div>
    <w:div w:id="945772111">
      <w:bodyDiv w:val="1"/>
      <w:marLeft w:val="0"/>
      <w:marRight w:val="0"/>
      <w:marTop w:val="0"/>
      <w:marBottom w:val="0"/>
      <w:divBdr>
        <w:top w:val="none" w:sz="0" w:space="0" w:color="auto"/>
        <w:left w:val="none" w:sz="0" w:space="0" w:color="auto"/>
        <w:bottom w:val="none" w:sz="0" w:space="0" w:color="auto"/>
        <w:right w:val="none" w:sz="0" w:space="0" w:color="auto"/>
      </w:divBdr>
      <w:divsChild>
        <w:div w:id="926694379">
          <w:marLeft w:val="0"/>
          <w:marRight w:val="0"/>
          <w:marTop w:val="0"/>
          <w:marBottom w:val="0"/>
          <w:divBdr>
            <w:top w:val="none" w:sz="0" w:space="0" w:color="auto"/>
            <w:left w:val="none" w:sz="0" w:space="0" w:color="auto"/>
            <w:bottom w:val="none" w:sz="0" w:space="0" w:color="auto"/>
            <w:right w:val="none" w:sz="0" w:space="0" w:color="auto"/>
          </w:divBdr>
          <w:divsChild>
            <w:div w:id="57940613">
              <w:marLeft w:val="0"/>
              <w:marRight w:val="0"/>
              <w:marTop w:val="0"/>
              <w:marBottom w:val="0"/>
              <w:divBdr>
                <w:top w:val="none" w:sz="0" w:space="0" w:color="auto"/>
                <w:left w:val="none" w:sz="0" w:space="0" w:color="auto"/>
                <w:bottom w:val="none" w:sz="0" w:space="0" w:color="auto"/>
                <w:right w:val="none" w:sz="0" w:space="0" w:color="auto"/>
              </w:divBdr>
            </w:div>
            <w:div w:id="319820617">
              <w:marLeft w:val="0"/>
              <w:marRight w:val="0"/>
              <w:marTop w:val="0"/>
              <w:marBottom w:val="0"/>
              <w:divBdr>
                <w:top w:val="none" w:sz="0" w:space="0" w:color="auto"/>
                <w:left w:val="none" w:sz="0" w:space="0" w:color="auto"/>
                <w:bottom w:val="none" w:sz="0" w:space="0" w:color="auto"/>
                <w:right w:val="none" w:sz="0" w:space="0" w:color="auto"/>
              </w:divBdr>
            </w:div>
            <w:div w:id="340359532">
              <w:marLeft w:val="0"/>
              <w:marRight w:val="0"/>
              <w:marTop w:val="0"/>
              <w:marBottom w:val="0"/>
              <w:divBdr>
                <w:top w:val="none" w:sz="0" w:space="0" w:color="auto"/>
                <w:left w:val="none" w:sz="0" w:space="0" w:color="auto"/>
                <w:bottom w:val="none" w:sz="0" w:space="0" w:color="auto"/>
                <w:right w:val="none" w:sz="0" w:space="0" w:color="auto"/>
              </w:divBdr>
            </w:div>
            <w:div w:id="482546441">
              <w:marLeft w:val="0"/>
              <w:marRight w:val="0"/>
              <w:marTop w:val="0"/>
              <w:marBottom w:val="0"/>
              <w:divBdr>
                <w:top w:val="none" w:sz="0" w:space="0" w:color="auto"/>
                <w:left w:val="none" w:sz="0" w:space="0" w:color="auto"/>
                <w:bottom w:val="none" w:sz="0" w:space="0" w:color="auto"/>
                <w:right w:val="none" w:sz="0" w:space="0" w:color="auto"/>
              </w:divBdr>
            </w:div>
            <w:div w:id="551891187">
              <w:marLeft w:val="0"/>
              <w:marRight w:val="0"/>
              <w:marTop w:val="0"/>
              <w:marBottom w:val="0"/>
              <w:divBdr>
                <w:top w:val="none" w:sz="0" w:space="0" w:color="auto"/>
                <w:left w:val="none" w:sz="0" w:space="0" w:color="auto"/>
                <w:bottom w:val="none" w:sz="0" w:space="0" w:color="auto"/>
                <w:right w:val="none" w:sz="0" w:space="0" w:color="auto"/>
              </w:divBdr>
            </w:div>
            <w:div w:id="677659657">
              <w:marLeft w:val="0"/>
              <w:marRight w:val="0"/>
              <w:marTop w:val="0"/>
              <w:marBottom w:val="0"/>
              <w:divBdr>
                <w:top w:val="none" w:sz="0" w:space="0" w:color="auto"/>
                <w:left w:val="none" w:sz="0" w:space="0" w:color="auto"/>
                <w:bottom w:val="none" w:sz="0" w:space="0" w:color="auto"/>
                <w:right w:val="none" w:sz="0" w:space="0" w:color="auto"/>
              </w:divBdr>
            </w:div>
            <w:div w:id="683216449">
              <w:marLeft w:val="0"/>
              <w:marRight w:val="0"/>
              <w:marTop w:val="0"/>
              <w:marBottom w:val="0"/>
              <w:divBdr>
                <w:top w:val="none" w:sz="0" w:space="0" w:color="auto"/>
                <w:left w:val="none" w:sz="0" w:space="0" w:color="auto"/>
                <w:bottom w:val="none" w:sz="0" w:space="0" w:color="auto"/>
                <w:right w:val="none" w:sz="0" w:space="0" w:color="auto"/>
              </w:divBdr>
            </w:div>
            <w:div w:id="812871606">
              <w:marLeft w:val="0"/>
              <w:marRight w:val="0"/>
              <w:marTop w:val="0"/>
              <w:marBottom w:val="0"/>
              <w:divBdr>
                <w:top w:val="none" w:sz="0" w:space="0" w:color="auto"/>
                <w:left w:val="none" w:sz="0" w:space="0" w:color="auto"/>
                <w:bottom w:val="none" w:sz="0" w:space="0" w:color="auto"/>
                <w:right w:val="none" w:sz="0" w:space="0" w:color="auto"/>
              </w:divBdr>
            </w:div>
            <w:div w:id="872959583">
              <w:marLeft w:val="0"/>
              <w:marRight w:val="0"/>
              <w:marTop w:val="0"/>
              <w:marBottom w:val="0"/>
              <w:divBdr>
                <w:top w:val="none" w:sz="0" w:space="0" w:color="auto"/>
                <w:left w:val="none" w:sz="0" w:space="0" w:color="auto"/>
                <w:bottom w:val="none" w:sz="0" w:space="0" w:color="auto"/>
                <w:right w:val="none" w:sz="0" w:space="0" w:color="auto"/>
              </w:divBdr>
            </w:div>
            <w:div w:id="1187061478">
              <w:marLeft w:val="0"/>
              <w:marRight w:val="0"/>
              <w:marTop w:val="0"/>
              <w:marBottom w:val="0"/>
              <w:divBdr>
                <w:top w:val="none" w:sz="0" w:space="0" w:color="auto"/>
                <w:left w:val="none" w:sz="0" w:space="0" w:color="auto"/>
                <w:bottom w:val="none" w:sz="0" w:space="0" w:color="auto"/>
                <w:right w:val="none" w:sz="0" w:space="0" w:color="auto"/>
              </w:divBdr>
            </w:div>
            <w:div w:id="1195343057">
              <w:marLeft w:val="0"/>
              <w:marRight w:val="0"/>
              <w:marTop w:val="0"/>
              <w:marBottom w:val="0"/>
              <w:divBdr>
                <w:top w:val="none" w:sz="0" w:space="0" w:color="auto"/>
                <w:left w:val="none" w:sz="0" w:space="0" w:color="auto"/>
                <w:bottom w:val="none" w:sz="0" w:space="0" w:color="auto"/>
                <w:right w:val="none" w:sz="0" w:space="0" w:color="auto"/>
              </w:divBdr>
            </w:div>
            <w:div w:id="1303653721">
              <w:marLeft w:val="0"/>
              <w:marRight w:val="0"/>
              <w:marTop w:val="0"/>
              <w:marBottom w:val="0"/>
              <w:divBdr>
                <w:top w:val="none" w:sz="0" w:space="0" w:color="auto"/>
                <w:left w:val="none" w:sz="0" w:space="0" w:color="auto"/>
                <w:bottom w:val="none" w:sz="0" w:space="0" w:color="auto"/>
                <w:right w:val="none" w:sz="0" w:space="0" w:color="auto"/>
              </w:divBdr>
            </w:div>
            <w:div w:id="1363898099">
              <w:marLeft w:val="0"/>
              <w:marRight w:val="0"/>
              <w:marTop w:val="0"/>
              <w:marBottom w:val="0"/>
              <w:divBdr>
                <w:top w:val="none" w:sz="0" w:space="0" w:color="auto"/>
                <w:left w:val="none" w:sz="0" w:space="0" w:color="auto"/>
                <w:bottom w:val="none" w:sz="0" w:space="0" w:color="auto"/>
                <w:right w:val="none" w:sz="0" w:space="0" w:color="auto"/>
              </w:divBdr>
            </w:div>
            <w:div w:id="1468473394">
              <w:marLeft w:val="0"/>
              <w:marRight w:val="0"/>
              <w:marTop w:val="0"/>
              <w:marBottom w:val="0"/>
              <w:divBdr>
                <w:top w:val="none" w:sz="0" w:space="0" w:color="auto"/>
                <w:left w:val="none" w:sz="0" w:space="0" w:color="auto"/>
                <w:bottom w:val="none" w:sz="0" w:space="0" w:color="auto"/>
                <w:right w:val="none" w:sz="0" w:space="0" w:color="auto"/>
              </w:divBdr>
            </w:div>
            <w:div w:id="1608148887">
              <w:marLeft w:val="0"/>
              <w:marRight w:val="0"/>
              <w:marTop w:val="0"/>
              <w:marBottom w:val="0"/>
              <w:divBdr>
                <w:top w:val="none" w:sz="0" w:space="0" w:color="auto"/>
                <w:left w:val="none" w:sz="0" w:space="0" w:color="auto"/>
                <w:bottom w:val="none" w:sz="0" w:space="0" w:color="auto"/>
                <w:right w:val="none" w:sz="0" w:space="0" w:color="auto"/>
              </w:divBdr>
            </w:div>
            <w:div w:id="1616710789">
              <w:marLeft w:val="0"/>
              <w:marRight w:val="0"/>
              <w:marTop w:val="0"/>
              <w:marBottom w:val="0"/>
              <w:divBdr>
                <w:top w:val="none" w:sz="0" w:space="0" w:color="auto"/>
                <w:left w:val="none" w:sz="0" w:space="0" w:color="auto"/>
                <w:bottom w:val="none" w:sz="0" w:space="0" w:color="auto"/>
                <w:right w:val="none" w:sz="0" w:space="0" w:color="auto"/>
              </w:divBdr>
            </w:div>
            <w:div w:id="1769545654">
              <w:marLeft w:val="0"/>
              <w:marRight w:val="0"/>
              <w:marTop w:val="0"/>
              <w:marBottom w:val="0"/>
              <w:divBdr>
                <w:top w:val="none" w:sz="0" w:space="0" w:color="auto"/>
                <w:left w:val="none" w:sz="0" w:space="0" w:color="auto"/>
                <w:bottom w:val="none" w:sz="0" w:space="0" w:color="auto"/>
                <w:right w:val="none" w:sz="0" w:space="0" w:color="auto"/>
              </w:divBdr>
            </w:div>
            <w:div w:id="1947762521">
              <w:marLeft w:val="0"/>
              <w:marRight w:val="0"/>
              <w:marTop w:val="0"/>
              <w:marBottom w:val="0"/>
              <w:divBdr>
                <w:top w:val="none" w:sz="0" w:space="0" w:color="auto"/>
                <w:left w:val="none" w:sz="0" w:space="0" w:color="auto"/>
                <w:bottom w:val="none" w:sz="0" w:space="0" w:color="auto"/>
                <w:right w:val="none" w:sz="0" w:space="0" w:color="auto"/>
              </w:divBdr>
            </w:div>
            <w:div w:id="1963072033">
              <w:marLeft w:val="0"/>
              <w:marRight w:val="0"/>
              <w:marTop w:val="0"/>
              <w:marBottom w:val="0"/>
              <w:divBdr>
                <w:top w:val="none" w:sz="0" w:space="0" w:color="auto"/>
                <w:left w:val="none" w:sz="0" w:space="0" w:color="auto"/>
                <w:bottom w:val="none" w:sz="0" w:space="0" w:color="auto"/>
                <w:right w:val="none" w:sz="0" w:space="0" w:color="auto"/>
              </w:divBdr>
            </w:div>
          </w:divsChild>
        </w:div>
        <w:div w:id="1007175185">
          <w:marLeft w:val="0"/>
          <w:marRight w:val="0"/>
          <w:marTop w:val="0"/>
          <w:marBottom w:val="0"/>
          <w:divBdr>
            <w:top w:val="none" w:sz="0" w:space="0" w:color="auto"/>
            <w:left w:val="none" w:sz="0" w:space="0" w:color="auto"/>
            <w:bottom w:val="none" w:sz="0" w:space="0" w:color="auto"/>
            <w:right w:val="none" w:sz="0" w:space="0" w:color="auto"/>
          </w:divBdr>
          <w:divsChild>
            <w:div w:id="26371962">
              <w:marLeft w:val="0"/>
              <w:marRight w:val="0"/>
              <w:marTop w:val="0"/>
              <w:marBottom w:val="0"/>
              <w:divBdr>
                <w:top w:val="none" w:sz="0" w:space="0" w:color="auto"/>
                <w:left w:val="none" w:sz="0" w:space="0" w:color="auto"/>
                <w:bottom w:val="none" w:sz="0" w:space="0" w:color="auto"/>
                <w:right w:val="none" w:sz="0" w:space="0" w:color="auto"/>
              </w:divBdr>
            </w:div>
            <w:div w:id="125397717">
              <w:marLeft w:val="0"/>
              <w:marRight w:val="0"/>
              <w:marTop w:val="0"/>
              <w:marBottom w:val="0"/>
              <w:divBdr>
                <w:top w:val="none" w:sz="0" w:space="0" w:color="auto"/>
                <w:left w:val="none" w:sz="0" w:space="0" w:color="auto"/>
                <w:bottom w:val="none" w:sz="0" w:space="0" w:color="auto"/>
                <w:right w:val="none" w:sz="0" w:space="0" w:color="auto"/>
              </w:divBdr>
            </w:div>
            <w:div w:id="194271733">
              <w:marLeft w:val="0"/>
              <w:marRight w:val="0"/>
              <w:marTop w:val="0"/>
              <w:marBottom w:val="0"/>
              <w:divBdr>
                <w:top w:val="none" w:sz="0" w:space="0" w:color="auto"/>
                <w:left w:val="none" w:sz="0" w:space="0" w:color="auto"/>
                <w:bottom w:val="none" w:sz="0" w:space="0" w:color="auto"/>
                <w:right w:val="none" w:sz="0" w:space="0" w:color="auto"/>
              </w:divBdr>
            </w:div>
            <w:div w:id="262884751">
              <w:marLeft w:val="0"/>
              <w:marRight w:val="0"/>
              <w:marTop w:val="0"/>
              <w:marBottom w:val="0"/>
              <w:divBdr>
                <w:top w:val="none" w:sz="0" w:space="0" w:color="auto"/>
                <w:left w:val="none" w:sz="0" w:space="0" w:color="auto"/>
                <w:bottom w:val="none" w:sz="0" w:space="0" w:color="auto"/>
                <w:right w:val="none" w:sz="0" w:space="0" w:color="auto"/>
              </w:divBdr>
            </w:div>
            <w:div w:id="273710052">
              <w:marLeft w:val="0"/>
              <w:marRight w:val="0"/>
              <w:marTop w:val="0"/>
              <w:marBottom w:val="0"/>
              <w:divBdr>
                <w:top w:val="none" w:sz="0" w:space="0" w:color="auto"/>
                <w:left w:val="none" w:sz="0" w:space="0" w:color="auto"/>
                <w:bottom w:val="none" w:sz="0" w:space="0" w:color="auto"/>
                <w:right w:val="none" w:sz="0" w:space="0" w:color="auto"/>
              </w:divBdr>
            </w:div>
            <w:div w:id="348259637">
              <w:marLeft w:val="0"/>
              <w:marRight w:val="0"/>
              <w:marTop w:val="0"/>
              <w:marBottom w:val="0"/>
              <w:divBdr>
                <w:top w:val="none" w:sz="0" w:space="0" w:color="auto"/>
                <w:left w:val="none" w:sz="0" w:space="0" w:color="auto"/>
                <w:bottom w:val="none" w:sz="0" w:space="0" w:color="auto"/>
                <w:right w:val="none" w:sz="0" w:space="0" w:color="auto"/>
              </w:divBdr>
            </w:div>
            <w:div w:id="403650761">
              <w:marLeft w:val="0"/>
              <w:marRight w:val="0"/>
              <w:marTop w:val="0"/>
              <w:marBottom w:val="0"/>
              <w:divBdr>
                <w:top w:val="none" w:sz="0" w:space="0" w:color="auto"/>
                <w:left w:val="none" w:sz="0" w:space="0" w:color="auto"/>
                <w:bottom w:val="none" w:sz="0" w:space="0" w:color="auto"/>
                <w:right w:val="none" w:sz="0" w:space="0" w:color="auto"/>
              </w:divBdr>
            </w:div>
            <w:div w:id="415784522">
              <w:marLeft w:val="0"/>
              <w:marRight w:val="0"/>
              <w:marTop w:val="0"/>
              <w:marBottom w:val="0"/>
              <w:divBdr>
                <w:top w:val="none" w:sz="0" w:space="0" w:color="auto"/>
                <w:left w:val="none" w:sz="0" w:space="0" w:color="auto"/>
                <w:bottom w:val="none" w:sz="0" w:space="0" w:color="auto"/>
                <w:right w:val="none" w:sz="0" w:space="0" w:color="auto"/>
              </w:divBdr>
            </w:div>
            <w:div w:id="439572778">
              <w:marLeft w:val="0"/>
              <w:marRight w:val="0"/>
              <w:marTop w:val="0"/>
              <w:marBottom w:val="0"/>
              <w:divBdr>
                <w:top w:val="none" w:sz="0" w:space="0" w:color="auto"/>
                <w:left w:val="none" w:sz="0" w:space="0" w:color="auto"/>
                <w:bottom w:val="none" w:sz="0" w:space="0" w:color="auto"/>
                <w:right w:val="none" w:sz="0" w:space="0" w:color="auto"/>
              </w:divBdr>
            </w:div>
            <w:div w:id="734855239">
              <w:marLeft w:val="0"/>
              <w:marRight w:val="0"/>
              <w:marTop w:val="0"/>
              <w:marBottom w:val="0"/>
              <w:divBdr>
                <w:top w:val="none" w:sz="0" w:space="0" w:color="auto"/>
                <w:left w:val="none" w:sz="0" w:space="0" w:color="auto"/>
                <w:bottom w:val="none" w:sz="0" w:space="0" w:color="auto"/>
                <w:right w:val="none" w:sz="0" w:space="0" w:color="auto"/>
              </w:divBdr>
            </w:div>
            <w:div w:id="843975578">
              <w:marLeft w:val="0"/>
              <w:marRight w:val="0"/>
              <w:marTop w:val="0"/>
              <w:marBottom w:val="0"/>
              <w:divBdr>
                <w:top w:val="none" w:sz="0" w:space="0" w:color="auto"/>
                <w:left w:val="none" w:sz="0" w:space="0" w:color="auto"/>
                <w:bottom w:val="none" w:sz="0" w:space="0" w:color="auto"/>
                <w:right w:val="none" w:sz="0" w:space="0" w:color="auto"/>
              </w:divBdr>
            </w:div>
            <w:div w:id="989483438">
              <w:marLeft w:val="0"/>
              <w:marRight w:val="0"/>
              <w:marTop w:val="0"/>
              <w:marBottom w:val="0"/>
              <w:divBdr>
                <w:top w:val="none" w:sz="0" w:space="0" w:color="auto"/>
                <w:left w:val="none" w:sz="0" w:space="0" w:color="auto"/>
                <w:bottom w:val="none" w:sz="0" w:space="0" w:color="auto"/>
                <w:right w:val="none" w:sz="0" w:space="0" w:color="auto"/>
              </w:divBdr>
            </w:div>
            <w:div w:id="1240485469">
              <w:marLeft w:val="0"/>
              <w:marRight w:val="0"/>
              <w:marTop w:val="0"/>
              <w:marBottom w:val="0"/>
              <w:divBdr>
                <w:top w:val="none" w:sz="0" w:space="0" w:color="auto"/>
                <w:left w:val="none" w:sz="0" w:space="0" w:color="auto"/>
                <w:bottom w:val="none" w:sz="0" w:space="0" w:color="auto"/>
                <w:right w:val="none" w:sz="0" w:space="0" w:color="auto"/>
              </w:divBdr>
            </w:div>
            <w:div w:id="1248883135">
              <w:marLeft w:val="0"/>
              <w:marRight w:val="0"/>
              <w:marTop w:val="0"/>
              <w:marBottom w:val="0"/>
              <w:divBdr>
                <w:top w:val="none" w:sz="0" w:space="0" w:color="auto"/>
                <w:left w:val="none" w:sz="0" w:space="0" w:color="auto"/>
                <w:bottom w:val="none" w:sz="0" w:space="0" w:color="auto"/>
                <w:right w:val="none" w:sz="0" w:space="0" w:color="auto"/>
              </w:divBdr>
            </w:div>
            <w:div w:id="1371763696">
              <w:marLeft w:val="0"/>
              <w:marRight w:val="0"/>
              <w:marTop w:val="0"/>
              <w:marBottom w:val="0"/>
              <w:divBdr>
                <w:top w:val="none" w:sz="0" w:space="0" w:color="auto"/>
                <w:left w:val="none" w:sz="0" w:space="0" w:color="auto"/>
                <w:bottom w:val="none" w:sz="0" w:space="0" w:color="auto"/>
                <w:right w:val="none" w:sz="0" w:space="0" w:color="auto"/>
              </w:divBdr>
            </w:div>
            <w:div w:id="1506047706">
              <w:marLeft w:val="0"/>
              <w:marRight w:val="0"/>
              <w:marTop w:val="0"/>
              <w:marBottom w:val="0"/>
              <w:divBdr>
                <w:top w:val="none" w:sz="0" w:space="0" w:color="auto"/>
                <w:left w:val="none" w:sz="0" w:space="0" w:color="auto"/>
                <w:bottom w:val="none" w:sz="0" w:space="0" w:color="auto"/>
                <w:right w:val="none" w:sz="0" w:space="0" w:color="auto"/>
              </w:divBdr>
            </w:div>
            <w:div w:id="1532919440">
              <w:marLeft w:val="0"/>
              <w:marRight w:val="0"/>
              <w:marTop w:val="0"/>
              <w:marBottom w:val="0"/>
              <w:divBdr>
                <w:top w:val="none" w:sz="0" w:space="0" w:color="auto"/>
                <w:left w:val="none" w:sz="0" w:space="0" w:color="auto"/>
                <w:bottom w:val="none" w:sz="0" w:space="0" w:color="auto"/>
                <w:right w:val="none" w:sz="0" w:space="0" w:color="auto"/>
              </w:divBdr>
            </w:div>
            <w:div w:id="1702633648">
              <w:marLeft w:val="0"/>
              <w:marRight w:val="0"/>
              <w:marTop w:val="0"/>
              <w:marBottom w:val="0"/>
              <w:divBdr>
                <w:top w:val="none" w:sz="0" w:space="0" w:color="auto"/>
                <w:left w:val="none" w:sz="0" w:space="0" w:color="auto"/>
                <w:bottom w:val="none" w:sz="0" w:space="0" w:color="auto"/>
                <w:right w:val="none" w:sz="0" w:space="0" w:color="auto"/>
              </w:divBdr>
            </w:div>
            <w:div w:id="1761943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423050">
      <w:bodyDiv w:val="1"/>
      <w:marLeft w:val="0"/>
      <w:marRight w:val="0"/>
      <w:marTop w:val="0"/>
      <w:marBottom w:val="0"/>
      <w:divBdr>
        <w:top w:val="none" w:sz="0" w:space="0" w:color="auto"/>
        <w:left w:val="none" w:sz="0" w:space="0" w:color="auto"/>
        <w:bottom w:val="none" w:sz="0" w:space="0" w:color="auto"/>
        <w:right w:val="none" w:sz="0" w:space="0" w:color="auto"/>
      </w:divBdr>
    </w:div>
    <w:div w:id="949971980">
      <w:bodyDiv w:val="1"/>
      <w:marLeft w:val="0"/>
      <w:marRight w:val="0"/>
      <w:marTop w:val="0"/>
      <w:marBottom w:val="0"/>
      <w:divBdr>
        <w:top w:val="none" w:sz="0" w:space="0" w:color="auto"/>
        <w:left w:val="none" w:sz="0" w:space="0" w:color="auto"/>
        <w:bottom w:val="none" w:sz="0" w:space="0" w:color="auto"/>
        <w:right w:val="none" w:sz="0" w:space="0" w:color="auto"/>
      </w:divBdr>
    </w:div>
    <w:div w:id="951589305">
      <w:bodyDiv w:val="1"/>
      <w:marLeft w:val="0"/>
      <w:marRight w:val="0"/>
      <w:marTop w:val="0"/>
      <w:marBottom w:val="0"/>
      <w:divBdr>
        <w:top w:val="none" w:sz="0" w:space="0" w:color="auto"/>
        <w:left w:val="none" w:sz="0" w:space="0" w:color="auto"/>
        <w:bottom w:val="none" w:sz="0" w:space="0" w:color="auto"/>
        <w:right w:val="none" w:sz="0" w:space="0" w:color="auto"/>
      </w:divBdr>
    </w:div>
    <w:div w:id="952981884">
      <w:bodyDiv w:val="1"/>
      <w:marLeft w:val="0"/>
      <w:marRight w:val="0"/>
      <w:marTop w:val="0"/>
      <w:marBottom w:val="0"/>
      <w:divBdr>
        <w:top w:val="none" w:sz="0" w:space="0" w:color="auto"/>
        <w:left w:val="none" w:sz="0" w:space="0" w:color="auto"/>
        <w:bottom w:val="none" w:sz="0" w:space="0" w:color="auto"/>
        <w:right w:val="none" w:sz="0" w:space="0" w:color="auto"/>
      </w:divBdr>
    </w:div>
    <w:div w:id="957416155">
      <w:bodyDiv w:val="1"/>
      <w:marLeft w:val="0"/>
      <w:marRight w:val="0"/>
      <w:marTop w:val="0"/>
      <w:marBottom w:val="0"/>
      <w:divBdr>
        <w:top w:val="none" w:sz="0" w:space="0" w:color="auto"/>
        <w:left w:val="none" w:sz="0" w:space="0" w:color="auto"/>
        <w:bottom w:val="none" w:sz="0" w:space="0" w:color="auto"/>
        <w:right w:val="none" w:sz="0" w:space="0" w:color="auto"/>
      </w:divBdr>
    </w:div>
    <w:div w:id="962032942">
      <w:bodyDiv w:val="1"/>
      <w:marLeft w:val="0"/>
      <w:marRight w:val="0"/>
      <w:marTop w:val="0"/>
      <w:marBottom w:val="0"/>
      <w:divBdr>
        <w:top w:val="none" w:sz="0" w:space="0" w:color="auto"/>
        <w:left w:val="none" w:sz="0" w:space="0" w:color="auto"/>
        <w:bottom w:val="none" w:sz="0" w:space="0" w:color="auto"/>
        <w:right w:val="none" w:sz="0" w:space="0" w:color="auto"/>
      </w:divBdr>
    </w:div>
    <w:div w:id="963122992">
      <w:bodyDiv w:val="1"/>
      <w:marLeft w:val="0"/>
      <w:marRight w:val="0"/>
      <w:marTop w:val="0"/>
      <w:marBottom w:val="0"/>
      <w:divBdr>
        <w:top w:val="none" w:sz="0" w:space="0" w:color="auto"/>
        <w:left w:val="none" w:sz="0" w:space="0" w:color="auto"/>
        <w:bottom w:val="none" w:sz="0" w:space="0" w:color="auto"/>
        <w:right w:val="none" w:sz="0" w:space="0" w:color="auto"/>
      </w:divBdr>
    </w:div>
    <w:div w:id="969091562">
      <w:bodyDiv w:val="1"/>
      <w:marLeft w:val="0"/>
      <w:marRight w:val="0"/>
      <w:marTop w:val="0"/>
      <w:marBottom w:val="0"/>
      <w:divBdr>
        <w:top w:val="none" w:sz="0" w:space="0" w:color="auto"/>
        <w:left w:val="none" w:sz="0" w:space="0" w:color="auto"/>
        <w:bottom w:val="none" w:sz="0" w:space="0" w:color="auto"/>
        <w:right w:val="none" w:sz="0" w:space="0" w:color="auto"/>
      </w:divBdr>
    </w:div>
    <w:div w:id="969743546">
      <w:bodyDiv w:val="1"/>
      <w:marLeft w:val="0"/>
      <w:marRight w:val="0"/>
      <w:marTop w:val="0"/>
      <w:marBottom w:val="0"/>
      <w:divBdr>
        <w:top w:val="none" w:sz="0" w:space="0" w:color="auto"/>
        <w:left w:val="none" w:sz="0" w:space="0" w:color="auto"/>
        <w:bottom w:val="none" w:sz="0" w:space="0" w:color="auto"/>
        <w:right w:val="none" w:sz="0" w:space="0" w:color="auto"/>
      </w:divBdr>
    </w:div>
    <w:div w:id="970404151">
      <w:bodyDiv w:val="1"/>
      <w:marLeft w:val="0"/>
      <w:marRight w:val="0"/>
      <w:marTop w:val="0"/>
      <w:marBottom w:val="0"/>
      <w:divBdr>
        <w:top w:val="none" w:sz="0" w:space="0" w:color="auto"/>
        <w:left w:val="none" w:sz="0" w:space="0" w:color="auto"/>
        <w:bottom w:val="none" w:sz="0" w:space="0" w:color="auto"/>
        <w:right w:val="none" w:sz="0" w:space="0" w:color="auto"/>
      </w:divBdr>
    </w:div>
    <w:div w:id="975911206">
      <w:bodyDiv w:val="1"/>
      <w:marLeft w:val="0"/>
      <w:marRight w:val="0"/>
      <w:marTop w:val="0"/>
      <w:marBottom w:val="0"/>
      <w:divBdr>
        <w:top w:val="none" w:sz="0" w:space="0" w:color="auto"/>
        <w:left w:val="none" w:sz="0" w:space="0" w:color="auto"/>
        <w:bottom w:val="none" w:sz="0" w:space="0" w:color="auto"/>
        <w:right w:val="none" w:sz="0" w:space="0" w:color="auto"/>
      </w:divBdr>
    </w:div>
    <w:div w:id="977611593">
      <w:bodyDiv w:val="1"/>
      <w:marLeft w:val="0"/>
      <w:marRight w:val="0"/>
      <w:marTop w:val="0"/>
      <w:marBottom w:val="0"/>
      <w:divBdr>
        <w:top w:val="none" w:sz="0" w:space="0" w:color="auto"/>
        <w:left w:val="none" w:sz="0" w:space="0" w:color="auto"/>
        <w:bottom w:val="none" w:sz="0" w:space="0" w:color="auto"/>
        <w:right w:val="none" w:sz="0" w:space="0" w:color="auto"/>
      </w:divBdr>
    </w:div>
    <w:div w:id="982082219">
      <w:bodyDiv w:val="1"/>
      <w:marLeft w:val="0"/>
      <w:marRight w:val="0"/>
      <w:marTop w:val="0"/>
      <w:marBottom w:val="0"/>
      <w:divBdr>
        <w:top w:val="none" w:sz="0" w:space="0" w:color="auto"/>
        <w:left w:val="none" w:sz="0" w:space="0" w:color="auto"/>
        <w:bottom w:val="none" w:sz="0" w:space="0" w:color="auto"/>
        <w:right w:val="none" w:sz="0" w:space="0" w:color="auto"/>
      </w:divBdr>
    </w:div>
    <w:div w:id="982583779">
      <w:bodyDiv w:val="1"/>
      <w:marLeft w:val="0"/>
      <w:marRight w:val="0"/>
      <w:marTop w:val="0"/>
      <w:marBottom w:val="0"/>
      <w:divBdr>
        <w:top w:val="none" w:sz="0" w:space="0" w:color="auto"/>
        <w:left w:val="none" w:sz="0" w:space="0" w:color="auto"/>
        <w:bottom w:val="none" w:sz="0" w:space="0" w:color="auto"/>
        <w:right w:val="none" w:sz="0" w:space="0" w:color="auto"/>
      </w:divBdr>
    </w:div>
    <w:div w:id="984236184">
      <w:bodyDiv w:val="1"/>
      <w:marLeft w:val="0"/>
      <w:marRight w:val="0"/>
      <w:marTop w:val="0"/>
      <w:marBottom w:val="0"/>
      <w:divBdr>
        <w:top w:val="none" w:sz="0" w:space="0" w:color="auto"/>
        <w:left w:val="none" w:sz="0" w:space="0" w:color="auto"/>
        <w:bottom w:val="none" w:sz="0" w:space="0" w:color="auto"/>
        <w:right w:val="none" w:sz="0" w:space="0" w:color="auto"/>
      </w:divBdr>
    </w:div>
    <w:div w:id="987245970">
      <w:bodyDiv w:val="1"/>
      <w:marLeft w:val="0"/>
      <w:marRight w:val="0"/>
      <w:marTop w:val="0"/>
      <w:marBottom w:val="0"/>
      <w:divBdr>
        <w:top w:val="none" w:sz="0" w:space="0" w:color="auto"/>
        <w:left w:val="none" w:sz="0" w:space="0" w:color="auto"/>
        <w:bottom w:val="none" w:sz="0" w:space="0" w:color="auto"/>
        <w:right w:val="none" w:sz="0" w:space="0" w:color="auto"/>
      </w:divBdr>
    </w:div>
    <w:div w:id="989795482">
      <w:bodyDiv w:val="1"/>
      <w:marLeft w:val="0"/>
      <w:marRight w:val="0"/>
      <w:marTop w:val="0"/>
      <w:marBottom w:val="0"/>
      <w:divBdr>
        <w:top w:val="none" w:sz="0" w:space="0" w:color="auto"/>
        <w:left w:val="none" w:sz="0" w:space="0" w:color="auto"/>
        <w:bottom w:val="none" w:sz="0" w:space="0" w:color="auto"/>
        <w:right w:val="none" w:sz="0" w:space="0" w:color="auto"/>
      </w:divBdr>
    </w:div>
    <w:div w:id="992950063">
      <w:bodyDiv w:val="1"/>
      <w:marLeft w:val="0"/>
      <w:marRight w:val="0"/>
      <w:marTop w:val="0"/>
      <w:marBottom w:val="0"/>
      <w:divBdr>
        <w:top w:val="none" w:sz="0" w:space="0" w:color="auto"/>
        <w:left w:val="none" w:sz="0" w:space="0" w:color="auto"/>
        <w:bottom w:val="none" w:sz="0" w:space="0" w:color="auto"/>
        <w:right w:val="none" w:sz="0" w:space="0" w:color="auto"/>
      </w:divBdr>
    </w:div>
    <w:div w:id="1031372561">
      <w:bodyDiv w:val="1"/>
      <w:marLeft w:val="0"/>
      <w:marRight w:val="0"/>
      <w:marTop w:val="0"/>
      <w:marBottom w:val="0"/>
      <w:divBdr>
        <w:top w:val="none" w:sz="0" w:space="0" w:color="auto"/>
        <w:left w:val="none" w:sz="0" w:space="0" w:color="auto"/>
        <w:bottom w:val="none" w:sz="0" w:space="0" w:color="auto"/>
        <w:right w:val="none" w:sz="0" w:space="0" w:color="auto"/>
      </w:divBdr>
    </w:div>
    <w:div w:id="1044134378">
      <w:bodyDiv w:val="1"/>
      <w:marLeft w:val="0"/>
      <w:marRight w:val="0"/>
      <w:marTop w:val="0"/>
      <w:marBottom w:val="0"/>
      <w:divBdr>
        <w:top w:val="none" w:sz="0" w:space="0" w:color="auto"/>
        <w:left w:val="none" w:sz="0" w:space="0" w:color="auto"/>
        <w:bottom w:val="none" w:sz="0" w:space="0" w:color="auto"/>
        <w:right w:val="none" w:sz="0" w:space="0" w:color="auto"/>
      </w:divBdr>
    </w:div>
    <w:div w:id="1054155190">
      <w:bodyDiv w:val="1"/>
      <w:marLeft w:val="0"/>
      <w:marRight w:val="0"/>
      <w:marTop w:val="0"/>
      <w:marBottom w:val="0"/>
      <w:divBdr>
        <w:top w:val="none" w:sz="0" w:space="0" w:color="auto"/>
        <w:left w:val="none" w:sz="0" w:space="0" w:color="auto"/>
        <w:bottom w:val="none" w:sz="0" w:space="0" w:color="auto"/>
        <w:right w:val="none" w:sz="0" w:space="0" w:color="auto"/>
      </w:divBdr>
    </w:div>
    <w:div w:id="1056901034">
      <w:bodyDiv w:val="1"/>
      <w:marLeft w:val="0"/>
      <w:marRight w:val="0"/>
      <w:marTop w:val="0"/>
      <w:marBottom w:val="0"/>
      <w:divBdr>
        <w:top w:val="none" w:sz="0" w:space="0" w:color="auto"/>
        <w:left w:val="none" w:sz="0" w:space="0" w:color="auto"/>
        <w:bottom w:val="none" w:sz="0" w:space="0" w:color="auto"/>
        <w:right w:val="none" w:sz="0" w:space="0" w:color="auto"/>
      </w:divBdr>
    </w:div>
    <w:div w:id="1064137699">
      <w:bodyDiv w:val="1"/>
      <w:marLeft w:val="0"/>
      <w:marRight w:val="0"/>
      <w:marTop w:val="0"/>
      <w:marBottom w:val="0"/>
      <w:divBdr>
        <w:top w:val="none" w:sz="0" w:space="0" w:color="auto"/>
        <w:left w:val="none" w:sz="0" w:space="0" w:color="auto"/>
        <w:bottom w:val="none" w:sz="0" w:space="0" w:color="auto"/>
        <w:right w:val="none" w:sz="0" w:space="0" w:color="auto"/>
      </w:divBdr>
    </w:div>
    <w:div w:id="1064795316">
      <w:bodyDiv w:val="1"/>
      <w:marLeft w:val="0"/>
      <w:marRight w:val="0"/>
      <w:marTop w:val="0"/>
      <w:marBottom w:val="0"/>
      <w:divBdr>
        <w:top w:val="none" w:sz="0" w:space="0" w:color="auto"/>
        <w:left w:val="none" w:sz="0" w:space="0" w:color="auto"/>
        <w:bottom w:val="none" w:sz="0" w:space="0" w:color="auto"/>
        <w:right w:val="none" w:sz="0" w:space="0" w:color="auto"/>
      </w:divBdr>
    </w:div>
    <w:div w:id="1067923450">
      <w:bodyDiv w:val="1"/>
      <w:marLeft w:val="0"/>
      <w:marRight w:val="0"/>
      <w:marTop w:val="0"/>
      <w:marBottom w:val="0"/>
      <w:divBdr>
        <w:top w:val="none" w:sz="0" w:space="0" w:color="auto"/>
        <w:left w:val="none" w:sz="0" w:space="0" w:color="auto"/>
        <w:bottom w:val="none" w:sz="0" w:space="0" w:color="auto"/>
        <w:right w:val="none" w:sz="0" w:space="0" w:color="auto"/>
      </w:divBdr>
    </w:div>
    <w:div w:id="1092048148">
      <w:bodyDiv w:val="1"/>
      <w:marLeft w:val="0"/>
      <w:marRight w:val="0"/>
      <w:marTop w:val="0"/>
      <w:marBottom w:val="0"/>
      <w:divBdr>
        <w:top w:val="none" w:sz="0" w:space="0" w:color="auto"/>
        <w:left w:val="none" w:sz="0" w:space="0" w:color="auto"/>
        <w:bottom w:val="none" w:sz="0" w:space="0" w:color="auto"/>
        <w:right w:val="none" w:sz="0" w:space="0" w:color="auto"/>
      </w:divBdr>
    </w:div>
    <w:div w:id="1097168345">
      <w:bodyDiv w:val="1"/>
      <w:marLeft w:val="0"/>
      <w:marRight w:val="0"/>
      <w:marTop w:val="0"/>
      <w:marBottom w:val="0"/>
      <w:divBdr>
        <w:top w:val="none" w:sz="0" w:space="0" w:color="auto"/>
        <w:left w:val="none" w:sz="0" w:space="0" w:color="auto"/>
        <w:bottom w:val="none" w:sz="0" w:space="0" w:color="auto"/>
        <w:right w:val="none" w:sz="0" w:space="0" w:color="auto"/>
      </w:divBdr>
    </w:div>
    <w:div w:id="1098064402">
      <w:bodyDiv w:val="1"/>
      <w:marLeft w:val="0"/>
      <w:marRight w:val="0"/>
      <w:marTop w:val="0"/>
      <w:marBottom w:val="0"/>
      <w:divBdr>
        <w:top w:val="none" w:sz="0" w:space="0" w:color="auto"/>
        <w:left w:val="none" w:sz="0" w:space="0" w:color="auto"/>
        <w:bottom w:val="none" w:sz="0" w:space="0" w:color="auto"/>
        <w:right w:val="none" w:sz="0" w:space="0" w:color="auto"/>
      </w:divBdr>
    </w:div>
    <w:div w:id="1099066317">
      <w:bodyDiv w:val="1"/>
      <w:marLeft w:val="0"/>
      <w:marRight w:val="0"/>
      <w:marTop w:val="0"/>
      <w:marBottom w:val="0"/>
      <w:divBdr>
        <w:top w:val="none" w:sz="0" w:space="0" w:color="auto"/>
        <w:left w:val="none" w:sz="0" w:space="0" w:color="auto"/>
        <w:bottom w:val="none" w:sz="0" w:space="0" w:color="auto"/>
        <w:right w:val="none" w:sz="0" w:space="0" w:color="auto"/>
      </w:divBdr>
    </w:div>
    <w:div w:id="1106315782">
      <w:bodyDiv w:val="1"/>
      <w:marLeft w:val="0"/>
      <w:marRight w:val="0"/>
      <w:marTop w:val="0"/>
      <w:marBottom w:val="0"/>
      <w:divBdr>
        <w:top w:val="none" w:sz="0" w:space="0" w:color="auto"/>
        <w:left w:val="none" w:sz="0" w:space="0" w:color="auto"/>
        <w:bottom w:val="none" w:sz="0" w:space="0" w:color="auto"/>
        <w:right w:val="none" w:sz="0" w:space="0" w:color="auto"/>
      </w:divBdr>
    </w:div>
    <w:div w:id="1106651983">
      <w:bodyDiv w:val="1"/>
      <w:marLeft w:val="0"/>
      <w:marRight w:val="0"/>
      <w:marTop w:val="0"/>
      <w:marBottom w:val="0"/>
      <w:divBdr>
        <w:top w:val="none" w:sz="0" w:space="0" w:color="auto"/>
        <w:left w:val="none" w:sz="0" w:space="0" w:color="auto"/>
        <w:bottom w:val="none" w:sz="0" w:space="0" w:color="auto"/>
        <w:right w:val="none" w:sz="0" w:space="0" w:color="auto"/>
      </w:divBdr>
    </w:div>
    <w:div w:id="1108545744">
      <w:bodyDiv w:val="1"/>
      <w:marLeft w:val="0"/>
      <w:marRight w:val="0"/>
      <w:marTop w:val="0"/>
      <w:marBottom w:val="0"/>
      <w:divBdr>
        <w:top w:val="none" w:sz="0" w:space="0" w:color="auto"/>
        <w:left w:val="none" w:sz="0" w:space="0" w:color="auto"/>
        <w:bottom w:val="none" w:sz="0" w:space="0" w:color="auto"/>
        <w:right w:val="none" w:sz="0" w:space="0" w:color="auto"/>
      </w:divBdr>
    </w:div>
    <w:div w:id="1113524964">
      <w:bodyDiv w:val="1"/>
      <w:marLeft w:val="0"/>
      <w:marRight w:val="0"/>
      <w:marTop w:val="0"/>
      <w:marBottom w:val="0"/>
      <w:divBdr>
        <w:top w:val="none" w:sz="0" w:space="0" w:color="auto"/>
        <w:left w:val="none" w:sz="0" w:space="0" w:color="auto"/>
        <w:bottom w:val="none" w:sz="0" w:space="0" w:color="auto"/>
        <w:right w:val="none" w:sz="0" w:space="0" w:color="auto"/>
      </w:divBdr>
    </w:div>
    <w:div w:id="1117290345">
      <w:bodyDiv w:val="1"/>
      <w:marLeft w:val="0"/>
      <w:marRight w:val="0"/>
      <w:marTop w:val="0"/>
      <w:marBottom w:val="0"/>
      <w:divBdr>
        <w:top w:val="none" w:sz="0" w:space="0" w:color="auto"/>
        <w:left w:val="none" w:sz="0" w:space="0" w:color="auto"/>
        <w:bottom w:val="none" w:sz="0" w:space="0" w:color="auto"/>
        <w:right w:val="none" w:sz="0" w:space="0" w:color="auto"/>
      </w:divBdr>
    </w:div>
    <w:div w:id="1119645499">
      <w:bodyDiv w:val="1"/>
      <w:marLeft w:val="0"/>
      <w:marRight w:val="0"/>
      <w:marTop w:val="0"/>
      <w:marBottom w:val="0"/>
      <w:divBdr>
        <w:top w:val="none" w:sz="0" w:space="0" w:color="auto"/>
        <w:left w:val="none" w:sz="0" w:space="0" w:color="auto"/>
        <w:bottom w:val="none" w:sz="0" w:space="0" w:color="auto"/>
        <w:right w:val="none" w:sz="0" w:space="0" w:color="auto"/>
      </w:divBdr>
    </w:div>
    <w:div w:id="1121680182">
      <w:bodyDiv w:val="1"/>
      <w:marLeft w:val="0"/>
      <w:marRight w:val="0"/>
      <w:marTop w:val="0"/>
      <w:marBottom w:val="0"/>
      <w:divBdr>
        <w:top w:val="none" w:sz="0" w:space="0" w:color="auto"/>
        <w:left w:val="none" w:sz="0" w:space="0" w:color="auto"/>
        <w:bottom w:val="none" w:sz="0" w:space="0" w:color="auto"/>
        <w:right w:val="none" w:sz="0" w:space="0" w:color="auto"/>
      </w:divBdr>
    </w:div>
    <w:div w:id="1124428409">
      <w:bodyDiv w:val="1"/>
      <w:marLeft w:val="0"/>
      <w:marRight w:val="0"/>
      <w:marTop w:val="0"/>
      <w:marBottom w:val="0"/>
      <w:divBdr>
        <w:top w:val="none" w:sz="0" w:space="0" w:color="auto"/>
        <w:left w:val="none" w:sz="0" w:space="0" w:color="auto"/>
        <w:bottom w:val="none" w:sz="0" w:space="0" w:color="auto"/>
        <w:right w:val="none" w:sz="0" w:space="0" w:color="auto"/>
      </w:divBdr>
    </w:div>
    <w:div w:id="1129594297">
      <w:bodyDiv w:val="1"/>
      <w:marLeft w:val="0"/>
      <w:marRight w:val="0"/>
      <w:marTop w:val="0"/>
      <w:marBottom w:val="0"/>
      <w:divBdr>
        <w:top w:val="none" w:sz="0" w:space="0" w:color="auto"/>
        <w:left w:val="none" w:sz="0" w:space="0" w:color="auto"/>
        <w:bottom w:val="none" w:sz="0" w:space="0" w:color="auto"/>
        <w:right w:val="none" w:sz="0" w:space="0" w:color="auto"/>
      </w:divBdr>
    </w:div>
    <w:div w:id="1149127893">
      <w:bodyDiv w:val="1"/>
      <w:marLeft w:val="0"/>
      <w:marRight w:val="0"/>
      <w:marTop w:val="0"/>
      <w:marBottom w:val="0"/>
      <w:divBdr>
        <w:top w:val="none" w:sz="0" w:space="0" w:color="auto"/>
        <w:left w:val="none" w:sz="0" w:space="0" w:color="auto"/>
        <w:bottom w:val="none" w:sz="0" w:space="0" w:color="auto"/>
        <w:right w:val="none" w:sz="0" w:space="0" w:color="auto"/>
      </w:divBdr>
    </w:div>
    <w:div w:id="1149907505">
      <w:bodyDiv w:val="1"/>
      <w:marLeft w:val="0"/>
      <w:marRight w:val="0"/>
      <w:marTop w:val="0"/>
      <w:marBottom w:val="0"/>
      <w:divBdr>
        <w:top w:val="none" w:sz="0" w:space="0" w:color="auto"/>
        <w:left w:val="none" w:sz="0" w:space="0" w:color="auto"/>
        <w:bottom w:val="none" w:sz="0" w:space="0" w:color="auto"/>
        <w:right w:val="none" w:sz="0" w:space="0" w:color="auto"/>
      </w:divBdr>
    </w:div>
    <w:div w:id="1154297504">
      <w:bodyDiv w:val="1"/>
      <w:marLeft w:val="0"/>
      <w:marRight w:val="0"/>
      <w:marTop w:val="0"/>
      <w:marBottom w:val="0"/>
      <w:divBdr>
        <w:top w:val="none" w:sz="0" w:space="0" w:color="auto"/>
        <w:left w:val="none" w:sz="0" w:space="0" w:color="auto"/>
        <w:bottom w:val="none" w:sz="0" w:space="0" w:color="auto"/>
        <w:right w:val="none" w:sz="0" w:space="0" w:color="auto"/>
      </w:divBdr>
    </w:div>
    <w:div w:id="1155990756">
      <w:bodyDiv w:val="1"/>
      <w:marLeft w:val="0"/>
      <w:marRight w:val="0"/>
      <w:marTop w:val="0"/>
      <w:marBottom w:val="0"/>
      <w:divBdr>
        <w:top w:val="none" w:sz="0" w:space="0" w:color="auto"/>
        <w:left w:val="none" w:sz="0" w:space="0" w:color="auto"/>
        <w:bottom w:val="none" w:sz="0" w:space="0" w:color="auto"/>
        <w:right w:val="none" w:sz="0" w:space="0" w:color="auto"/>
      </w:divBdr>
    </w:div>
    <w:div w:id="1160778252">
      <w:bodyDiv w:val="1"/>
      <w:marLeft w:val="0"/>
      <w:marRight w:val="0"/>
      <w:marTop w:val="0"/>
      <w:marBottom w:val="0"/>
      <w:divBdr>
        <w:top w:val="none" w:sz="0" w:space="0" w:color="auto"/>
        <w:left w:val="none" w:sz="0" w:space="0" w:color="auto"/>
        <w:bottom w:val="none" w:sz="0" w:space="0" w:color="auto"/>
        <w:right w:val="none" w:sz="0" w:space="0" w:color="auto"/>
      </w:divBdr>
    </w:div>
    <w:div w:id="1167209268">
      <w:bodyDiv w:val="1"/>
      <w:marLeft w:val="0"/>
      <w:marRight w:val="0"/>
      <w:marTop w:val="0"/>
      <w:marBottom w:val="0"/>
      <w:divBdr>
        <w:top w:val="none" w:sz="0" w:space="0" w:color="auto"/>
        <w:left w:val="none" w:sz="0" w:space="0" w:color="auto"/>
        <w:bottom w:val="none" w:sz="0" w:space="0" w:color="auto"/>
        <w:right w:val="none" w:sz="0" w:space="0" w:color="auto"/>
      </w:divBdr>
    </w:div>
    <w:div w:id="1171676008">
      <w:bodyDiv w:val="1"/>
      <w:marLeft w:val="0"/>
      <w:marRight w:val="0"/>
      <w:marTop w:val="0"/>
      <w:marBottom w:val="0"/>
      <w:divBdr>
        <w:top w:val="none" w:sz="0" w:space="0" w:color="auto"/>
        <w:left w:val="none" w:sz="0" w:space="0" w:color="auto"/>
        <w:bottom w:val="none" w:sz="0" w:space="0" w:color="auto"/>
        <w:right w:val="none" w:sz="0" w:space="0" w:color="auto"/>
      </w:divBdr>
    </w:div>
    <w:div w:id="1172643510">
      <w:bodyDiv w:val="1"/>
      <w:marLeft w:val="0"/>
      <w:marRight w:val="0"/>
      <w:marTop w:val="0"/>
      <w:marBottom w:val="0"/>
      <w:divBdr>
        <w:top w:val="none" w:sz="0" w:space="0" w:color="auto"/>
        <w:left w:val="none" w:sz="0" w:space="0" w:color="auto"/>
        <w:bottom w:val="none" w:sz="0" w:space="0" w:color="auto"/>
        <w:right w:val="none" w:sz="0" w:space="0" w:color="auto"/>
      </w:divBdr>
    </w:div>
    <w:div w:id="1188057580">
      <w:bodyDiv w:val="1"/>
      <w:marLeft w:val="0"/>
      <w:marRight w:val="0"/>
      <w:marTop w:val="0"/>
      <w:marBottom w:val="0"/>
      <w:divBdr>
        <w:top w:val="none" w:sz="0" w:space="0" w:color="auto"/>
        <w:left w:val="none" w:sz="0" w:space="0" w:color="auto"/>
        <w:bottom w:val="none" w:sz="0" w:space="0" w:color="auto"/>
        <w:right w:val="none" w:sz="0" w:space="0" w:color="auto"/>
      </w:divBdr>
    </w:div>
    <w:div w:id="1188059776">
      <w:bodyDiv w:val="1"/>
      <w:marLeft w:val="0"/>
      <w:marRight w:val="0"/>
      <w:marTop w:val="0"/>
      <w:marBottom w:val="0"/>
      <w:divBdr>
        <w:top w:val="none" w:sz="0" w:space="0" w:color="auto"/>
        <w:left w:val="none" w:sz="0" w:space="0" w:color="auto"/>
        <w:bottom w:val="none" w:sz="0" w:space="0" w:color="auto"/>
        <w:right w:val="none" w:sz="0" w:space="0" w:color="auto"/>
      </w:divBdr>
    </w:div>
    <w:div w:id="1195339691">
      <w:bodyDiv w:val="1"/>
      <w:marLeft w:val="0"/>
      <w:marRight w:val="0"/>
      <w:marTop w:val="0"/>
      <w:marBottom w:val="0"/>
      <w:divBdr>
        <w:top w:val="none" w:sz="0" w:space="0" w:color="auto"/>
        <w:left w:val="none" w:sz="0" w:space="0" w:color="auto"/>
        <w:bottom w:val="none" w:sz="0" w:space="0" w:color="auto"/>
        <w:right w:val="none" w:sz="0" w:space="0" w:color="auto"/>
      </w:divBdr>
    </w:div>
    <w:div w:id="1201866167">
      <w:bodyDiv w:val="1"/>
      <w:marLeft w:val="0"/>
      <w:marRight w:val="0"/>
      <w:marTop w:val="0"/>
      <w:marBottom w:val="0"/>
      <w:divBdr>
        <w:top w:val="none" w:sz="0" w:space="0" w:color="auto"/>
        <w:left w:val="none" w:sz="0" w:space="0" w:color="auto"/>
        <w:bottom w:val="none" w:sz="0" w:space="0" w:color="auto"/>
        <w:right w:val="none" w:sz="0" w:space="0" w:color="auto"/>
      </w:divBdr>
    </w:div>
    <w:div w:id="1209798093">
      <w:bodyDiv w:val="1"/>
      <w:marLeft w:val="0"/>
      <w:marRight w:val="0"/>
      <w:marTop w:val="0"/>
      <w:marBottom w:val="0"/>
      <w:divBdr>
        <w:top w:val="none" w:sz="0" w:space="0" w:color="auto"/>
        <w:left w:val="none" w:sz="0" w:space="0" w:color="auto"/>
        <w:bottom w:val="none" w:sz="0" w:space="0" w:color="auto"/>
        <w:right w:val="none" w:sz="0" w:space="0" w:color="auto"/>
      </w:divBdr>
    </w:div>
    <w:div w:id="1220048864">
      <w:bodyDiv w:val="1"/>
      <w:marLeft w:val="0"/>
      <w:marRight w:val="0"/>
      <w:marTop w:val="0"/>
      <w:marBottom w:val="0"/>
      <w:divBdr>
        <w:top w:val="none" w:sz="0" w:space="0" w:color="auto"/>
        <w:left w:val="none" w:sz="0" w:space="0" w:color="auto"/>
        <w:bottom w:val="none" w:sz="0" w:space="0" w:color="auto"/>
        <w:right w:val="none" w:sz="0" w:space="0" w:color="auto"/>
      </w:divBdr>
    </w:div>
    <w:div w:id="1226838453">
      <w:bodyDiv w:val="1"/>
      <w:marLeft w:val="0"/>
      <w:marRight w:val="0"/>
      <w:marTop w:val="0"/>
      <w:marBottom w:val="0"/>
      <w:divBdr>
        <w:top w:val="none" w:sz="0" w:space="0" w:color="auto"/>
        <w:left w:val="none" w:sz="0" w:space="0" w:color="auto"/>
        <w:bottom w:val="none" w:sz="0" w:space="0" w:color="auto"/>
        <w:right w:val="none" w:sz="0" w:space="0" w:color="auto"/>
      </w:divBdr>
    </w:div>
    <w:div w:id="1227572183">
      <w:bodyDiv w:val="1"/>
      <w:marLeft w:val="0"/>
      <w:marRight w:val="0"/>
      <w:marTop w:val="0"/>
      <w:marBottom w:val="0"/>
      <w:divBdr>
        <w:top w:val="none" w:sz="0" w:space="0" w:color="auto"/>
        <w:left w:val="none" w:sz="0" w:space="0" w:color="auto"/>
        <w:bottom w:val="none" w:sz="0" w:space="0" w:color="auto"/>
        <w:right w:val="none" w:sz="0" w:space="0" w:color="auto"/>
      </w:divBdr>
    </w:div>
    <w:div w:id="1228804731">
      <w:bodyDiv w:val="1"/>
      <w:marLeft w:val="0"/>
      <w:marRight w:val="0"/>
      <w:marTop w:val="0"/>
      <w:marBottom w:val="0"/>
      <w:divBdr>
        <w:top w:val="none" w:sz="0" w:space="0" w:color="auto"/>
        <w:left w:val="none" w:sz="0" w:space="0" w:color="auto"/>
        <w:bottom w:val="none" w:sz="0" w:space="0" w:color="auto"/>
        <w:right w:val="none" w:sz="0" w:space="0" w:color="auto"/>
      </w:divBdr>
    </w:div>
    <w:div w:id="1233395418">
      <w:bodyDiv w:val="1"/>
      <w:marLeft w:val="0"/>
      <w:marRight w:val="0"/>
      <w:marTop w:val="0"/>
      <w:marBottom w:val="0"/>
      <w:divBdr>
        <w:top w:val="none" w:sz="0" w:space="0" w:color="auto"/>
        <w:left w:val="none" w:sz="0" w:space="0" w:color="auto"/>
        <w:bottom w:val="none" w:sz="0" w:space="0" w:color="auto"/>
        <w:right w:val="none" w:sz="0" w:space="0" w:color="auto"/>
      </w:divBdr>
    </w:div>
    <w:div w:id="1234661059">
      <w:bodyDiv w:val="1"/>
      <w:marLeft w:val="0"/>
      <w:marRight w:val="0"/>
      <w:marTop w:val="0"/>
      <w:marBottom w:val="0"/>
      <w:divBdr>
        <w:top w:val="none" w:sz="0" w:space="0" w:color="auto"/>
        <w:left w:val="none" w:sz="0" w:space="0" w:color="auto"/>
        <w:bottom w:val="none" w:sz="0" w:space="0" w:color="auto"/>
        <w:right w:val="none" w:sz="0" w:space="0" w:color="auto"/>
      </w:divBdr>
    </w:div>
    <w:div w:id="1247767656">
      <w:bodyDiv w:val="1"/>
      <w:marLeft w:val="0"/>
      <w:marRight w:val="0"/>
      <w:marTop w:val="0"/>
      <w:marBottom w:val="0"/>
      <w:divBdr>
        <w:top w:val="none" w:sz="0" w:space="0" w:color="auto"/>
        <w:left w:val="none" w:sz="0" w:space="0" w:color="auto"/>
        <w:bottom w:val="none" w:sz="0" w:space="0" w:color="auto"/>
        <w:right w:val="none" w:sz="0" w:space="0" w:color="auto"/>
      </w:divBdr>
    </w:div>
    <w:div w:id="1249072857">
      <w:bodyDiv w:val="1"/>
      <w:marLeft w:val="0"/>
      <w:marRight w:val="0"/>
      <w:marTop w:val="0"/>
      <w:marBottom w:val="0"/>
      <w:divBdr>
        <w:top w:val="none" w:sz="0" w:space="0" w:color="auto"/>
        <w:left w:val="none" w:sz="0" w:space="0" w:color="auto"/>
        <w:bottom w:val="none" w:sz="0" w:space="0" w:color="auto"/>
        <w:right w:val="none" w:sz="0" w:space="0" w:color="auto"/>
      </w:divBdr>
      <w:divsChild>
        <w:div w:id="46537905">
          <w:marLeft w:val="0"/>
          <w:marRight w:val="0"/>
          <w:marTop w:val="0"/>
          <w:marBottom w:val="0"/>
          <w:divBdr>
            <w:top w:val="none" w:sz="0" w:space="0" w:color="auto"/>
            <w:left w:val="none" w:sz="0" w:space="0" w:color="auto"/>
            <w:bottom w:val="none" w:sz="0" w:space="0" w:color="auto"/>
            <w:right w:val="none" w:sz="0" w:space="0" w:color="auto"/>
          </w:divBdr>
        </w:div>
        <w:div w:id="727191920">
          <w:marLeft w:val="0"/>
          <w:marRight w:val="0"/>
          <w:marTop w:val="0"/>
          <w:marBottom w:val="0"/>
          <w:divBdr>
            <w:top w:val="none" w:sz="0" w:space="0" w:color="auto"/>
            <w:left w:val="none" w:sz="0" w:space="0" w:color="auto"/>
            <w:bottom w:val="none" w:sz="0" w:space="0" w:color="auto"/>
            <w:right w:val="none" w:sz="0" w:space="0" w:color="auto"/>
          </w:divBdr>
        </w:div>
      </w:divsChild>
    </w:div>
    <w:div w:id="1250117491">
      <w:bodyDiv w:val="1"/>
      <w:marLeft w:val="0"/>
      <w:marRight w:val="0"/>
      <w:marTop w:val="0"/>
      <w:marBottom w:val="0"/>
      <w:divBdr>
        <w:top w:val="none" w:sz="0" w:space="0" w:color="auto"/>
        <w:left w:val="none" w:sz="0" w:space="0" w:color="auto"/>
        <w:bottom w:val="none" w:sz="0" w:space="0" w:color="auto"/>
        <w:right w:val="none" w:sz="0" w:space="0" w:color="auto"/>
      </w:divBdr>
    </w:div>
    <w:div w:id="1256858764">
      <w:bodyDiv w:val="1"/>
      <w:marLeft w:val="0"/>
      <w:marRight w:val="0"/>
      <w:marTop w:val="0"/>
      <w:marBottom w:val="0"/>
      <w:divBdr>
        <w:top w:val="none" w:sz="0" w:space="0" w:color="auto"/>
        <w:left w:val="none" w:sz="0" w:space="0" w:color="auto"/>
        <w:bottom w:val="none" w:sz="0" w:space="0" w:color="auto"/>
        <w:right w:val="none" w:sz="0" w:space="0" w:color="auto"/>
      </w:divBdr>
    </w:div>
    <w:div w:id="1262489800">
      <w:bodyDiv w:val="1"/>
      <w:marLeft w:val="0"/>
      <w:marRight w:val="0"/>
      <w:marTop w:val="0"/>
      <w:marBottom w:val="0"/>
      <w:divBdr>
        <w:top w:val="none" w:sz="0" w:space="0" w:color="auto"/>
        <w:left w:val="none" w:sz="0" w:space="0" w:color="auto"/>
        <w:bottom w:val="none" w:sz="0" w:space="0" w:color="auto"/>
        <w:right w:val="none" w:sz="0" w:space="0" w:color="auto"/>
      </w:divBdr>
    </w:div>
    <w:div w:id="1270315603">
      <w:bodyDiv w:val="1"/>
      <w:marLeft w:val="0"/>
      <w:marRight w:val="0"/>
      <w:marTop w:val="0"/>
      <w:marBottom w:val="0"/>
      <w:divBdr>
        <w:top w:val="none" w:sz="0" w:space="0" w:color="auto"/>
        <w:left w:val="none" w:sz="0" w:space="0" w:color="auto"/>
        <w:bottom w:val="none" w:sz="0" w:space="0" w:color="auto"/>
        <w:right w:val="none" w:sz="0" w:space="0" w:color="auto"/>
      </w:divBdr>
    </w:div>
    <w:div w:id="1283079108">
      <w:bodyDiv w:val="1"/>
      <w:marLeft w:val="0"/>
      <w:marRight w:val="0"/>
      <w:marTop w:val="0"/>
      <w:marBottom w:val="0"/>
      <w:divBdr>
        <w:top w:val="none" w:sz="0" w:space="0" w:color="auto"/>
        <w:left w:val="none" w:sz="0" w:space="0" w:color="auto"/>
        <w:bottom w:val="none" w:sz="0" w:space="0" w:color="auto"/>
        <w:right w:val="none" w:sz="0" w:space="0" w:color="auto"/>
      </w:divBdr>
    </w:div>
    <w:div w:id="1283539042">
      <w:bodyDiv w:val="1"/>
      <w:marLeft w:val="0"/>
      <w:marRight w:val="0"/>
      <w:marTop w:val="0"/>
      <w:marBottom w:val="0"/>
      <w:divBdr>
        <w:top w:val="none" w:sz="0" w:space="0" w:color="auto"/>
        <w:left w:val="none" w:sz="0" w:space="0" w:color="auto"/>
        <w:bottom w:val="none" w:sz="0" w:space="0" w:color="auto"/>
        <w:right w:val="none" w:sz="0" w:space="0" w:color="auto"/>
      </w:divBdr>
    </w:div>
    <w:div w:id="1284775128">
      <w:bodyDiv w:val="1"/>
      <w:marLeft w:val="0"/>
      <w:marRight w:val="0"/>
      <w:marTop w:val="0"/>
      <w:marBottom w:val="0"/>
      <w:divBdr>
        <w:top w:val="none" w:sz="0" w:space="0" w:color="auto"/>
        <w:left w:val="none" w:sz="0" w:space="0" w:color="auto"/>
        <w:bottom w:val="none" w:sz="0" w:space="0" w:color="auto"/>
        <w:right w:val="none" w:sz="0" w:space="0" w:color="auto"/>
      </w:divBdr>
    </w:div>
    <w:div w:id="1286885686">
      <w:bodyDiv w:val="1"/>
      <w:marLeft w:val="0"/>
      <w:marRight w:val="0"/>
      <w:marTop w:val="0"/>
      <w:marBottom w:val="0"/>
      <w:divBdr>
        <w:top w:val="none" w:sz="0" w:space="0" w:color="auto"/>
        <w:left w:val="none" w:sz="0" w:space="0" w:color="auto"/>
        <w:bottom w:val="none" w:sz="0" w:space="0" w:color="auto"/>
        <w:right w:val="none" w:sz="0" w:space="0" w:color="auto"/>
      </w:divBdr>
    </w:div>
    <w:div w:id="1287734436">
      <w:bodyDiv w:val="1"/>
      <w:marLeft w:val="0"/>
      <w:marRight w:val="0"/>
      <w:marTop w:val="0"/>
      <w:marBottom w:val="0"/>
      <w:divBdr>
        <w:top w:val="none" w:sz="0" w:space="0" w:color="auto"/>
        <w:left w:val="none" w:sz="0" w:space="0" w:color="auto"/>
        <w:bottom w:val="none" w:sz="0" w:space="0" w:color="auto"/>
        <w:right w:val="none" w:sz="0" w:space="0" w:color="auto"/>
      </w:divBdr>
    </w:div>
    <w:div w:id="1300695487">
      <w:bodyDiv w:val="1"/>
      <w:marLeft w:val="0"/>
      <w:marRight w:val="0"/>
      <w:marTop w:val="0"/>
      <w:marBottom w:val="0"/>
      <w:divBdr>
        <w:top w:val="none" w:sz="0" w:space="0" w:color="auto"/>
        <w:left w:val="none" w:sz="0" w:space="0" w:color="auto"/>
        <w:bottom w:val="none" w:sz="0" w:space="0" w:color="auto"/>
        <w:right w:val="none" w:sz="0" w:space="0" w:color="auto"/>
      </w:divBdr>
    </w:div>
    <w:div w:id="1307978512">
      <w:bodyDiv w:val="1"/>
      <w:marLeft w:val="0"/>
      <w:marRight w:val="0"/>
      <w:marTop w:val="0"/>
      <w:marBottom w:val="0"/>
      <w:divBdr>
        <w:top w:val="none" w:sz="0" w:space="0" w:color="auto"/>
        <w:left w:val="none" w:sz="0" w:space="0" w:color="auto"/>
        <w:bottom w:val="none" w:sz="0" w:space="0" w:color="auto"/>
        <w:right w:val="none" w:sz="0" w:space="0" w:color="auto"/>
      </w:divBdr>
    </w:div>
    <w:div w:id="1314797204">
      <w:bodyDiv w:val="1"/>
      <w:marLeft w:val="0"/>
      <w:marRight w:val="0"/>
      <w:marTop w:val="0"/>
      <w:marBottom w:val="0"/>
      <w:divBdr>
        <w:top w:val="none" w:sz="0" w:space="0" w:color="auto"/>
        <w:left w:val="none" w:sz="0" w:space="0" w:color="auto"/>
        <w:bottom w:val="none" w:sz="0" w:space="0" w:color="auto"/>
        <w:right w:val="none" w:sz="0" w:space="0" w:color="auto"/>
      </w:divBdr>
    </w:div>
    <w:div w:id="1315798990">
      <w:bodyDiv w:val="1"/>
      <w:marLeft w:val="0"/>
      <w:marRight w:val="0"/>
      <w:marTop w:val="0"/>
      <w:marBottom w:val="0"/>
      <w:divBdr>
        <w:top w:val="none" w:sz="0" w:space="0" w:color="auto"/>
        <w:left w:val="none" w:sz="0" w:space="0" w:color="auto"/>
        <w:bottom w:val="none" w:sz="0" w:space="0" w:color="auto"/>
        <w:right w:val="none" w:sz="0" w:space="0" w:color="auto"/>
      </w:divBdr>
    </w:div>
    <w:div w:id="1318073112">
      <w:bodyDiv w:val="1"/>
      <w:marLeft w:val="0"/>
      <w:marRight w:val="0"/>
      <w:marTop w:val="0"/>
      <w:marBottom w:val="0"/>
      <w:divBdr>
        <w:top w:val="none" w:sz="0" w:space="0" w:color="auto"/>
        <w:left w:val="none" w:sz="0" w:space="0" w:color="auto"/>
        <w:bottom w:val="none" w:sz="0" w:space="0" w:color="auto"/>
        <w:right w:val="none" w:sz="0" w:space="0" w:color="auto"/>
      </w:divBdr>
    </w:div>
    <w:div w:id="1323198886">
      <w:bodyDiv w:val="1"/>
      <w:marLeft w:val="0"/>
      <w:marRight w:val="0"/>
      <w:marTop w:val="0"/>
      <w:marBottom w:val="0"/>
      <w:divBdr>
        <w:top w:val="none" w:sz="0" w:space="0" w:color="auto"/>
        <w:left w:val="none" w:sz="0" w:space="0" w:color="auto"/>
        <w:bottom w:val="none" w:sz="0" w:space="0" w:color="auto"/>
        <w:right w:val="none" w:sz="0" w:space="0" w:color="auto"/>
      </w:divBdr>
    </w:div>
    <w:div w:id="1329554977">
      <w:bodyDiv w:val="1"/>
      <w:marLeft w:val="0"/>
      <w:marRight w:val="0"/>
      <w:marTop w:val="0"/>
      <w:marBottom w:val="0"/>
      <w:divBdr>
        <w:top w:val="none" w:sz="0" w:space="0" w:color="auto"/>
        <w:left w:val="none" w:sz="0" w:space="0" w:color="auto"/>
        <w:bottom w:val="none" w:sz="0" w:space="0" w:color="auto"/>
        <w:right w:val="none" w:sz="0" w:space="0" w:color="auto"/>
      </w:divBdr>
    </w:div>
    <w:div w:id="1331106959">
      <w:bodyDiv w:val="1"/>
      <w:marLeft w:val="0"/>
      <w:marRight w:val="0"/>
      <w:marTop w:val="0"/>
      <w:marBottom w:val="0"/>
      <w:divBdr>
        <w:top w:val="none" w:sz="0" w:space="0" w:color="auto"/>
        <w:left w:val="none" w:sz="0" w:space="0" w:color="auto"/>
        <w:bottom w:val="none" w:sz="0" w:space="0" w:color="auto"/>
        <w:right w:val="none" w:sz="0" w:space="0" w:color="auto"/>
      </w:divBdr>
    </w:div>
    <w:div w:id="1333795332">
      <w:bodyDiv w:val="1"/>
      <w:marLeft w:val="0"/>
      <w:marRight w:val="0"/>
      <w:marTop w:val="0"/>
      <w:marBottom w:val="0"/>
      <w:divBdr>
        <w:top w:val="none" w:sz="0" w:space="0" w:color="auto"/>
        <w:left w:val="none" w:sz="0" w:space="0" w:color="auto"/>
        <w:bottom w:val="none" w:sz="0" w:space="0" w:color="auto"/>
        <w:right w:val="none" w:sz="0" w:space="0" w:color="auto"/>
      </w:divBdr>
    </w:div>
    <w:div w:id="1334576613">
      <w:bodyDiv w:val="1"/>
      <w:marLeft w:val="0"/>
      <w:marRight w:val="0"/>
      <w:marTop w:val="0"/>
      <w:marBottom w:val="0"/>
      <w:divBdr>
        <w:top w:val="none" w:sz="0" w:space="0" w:color="auto"/>
        <w:left w:val="none" w:sz="0" w:space="0" w:color="auto"/>
        <w:bottom w:val="none" w:sz="0" w:space="0" w:color="auto"/>
        <w:right w:val="none" w:sz="0" w:space="0" w:color="auto"/>
      </w:divBdr>
    </w:div>
    <w:div w:id="1343050472">
      <w:bodyDiv w:val="1"/>
      <w:marLeft w:val="0"/>
      <w:marRight w:val="0"/>
      <w:marTop w:val="0"/>
      <w:marBottom w:val="0"/>
      <w:divBdr>
        <w:top w:val="none" w:sz="0" w:space="0" w:color="auto"/>
        <w:left w:val="none" w:sz="0" w:space="0" w:color="auto"/>
        <w:bottom w:val="none" w:sz="0" w:space="0" w:color="auto"/>
        <w:right w:val="none" w:sz="0" w:space="0" w:color="auto"/>
      </w:divBdr>
      <w:divsChild>
        <w:div w:id="1537886473">
          <w:marLeft w:val="0"/>
          <w:marRight w:val="0"/>
          <w:marTop w:val="0"/>
          <w:marBottom w:val="0"/>
          <w:divBdr>
            <w:top w:val="none" w:sz="0" w:space="0" w:color="auto"/>
            <w:left w:val="none" w:sz="0" w:space="0" w:color="auto"/>
            <w:bottom w:val="none" w:sz="0" w:space="0" w:color="auto"/>
            <w:right w:val="none" w:sz="0" w:space="0" w:color="auto"/>
          </w:divBdr>
          <w:divsChild>
            <w:div w:id="768038323">
              <w:marLeft w:val="0"/>
              <w:marRight w:val="0"/>
              <w:marTop w:val="0"/>
              <w:marBottom w:val="0"/>
              <w:divBdr>
                <w:top w:val="none" w:sz="0" w:space="0" w:color="auto"/>
                <w:left w:val="none" w:sz="0" w:space="0" w:color="auto"/>
                <w:bottom w:val="none" w:sz="0" w:space="0" w:color="auto"/>
                <w:right w:val="none" w:sz="0" w:space="0" w:color="auto"/>
              </w:divBdr>
            </w:div>
            <w:div w:id="825245094">
              <w:marLeft w:val="0"/>
              <w:marRight w:val="0"/>
              <w:marTop w:val="0"/>
              <w:marBottom w:val="0"/>
              <w:divBdr>
                <w:top w:val="none" w:sz="0" w:space="0" w:color="auto"/>
                <w:left w:val="none" w:sz="0" w:space="0" w:color="auto"/>
                <w:bottom w:val="none" w:sz="0" w:space="0" w:color="auto"/>
                <w:right w:val="none" w:sz="0" w:space="0" w:color="auto"/>
              </w:divBdr>
            </w:div>
            <w:div w:id="1389187859">
              <w:marLeft w:val="0"/>
              <w:marRight w:val="0"/>
              <w:marTop w:val="0"/>
              <w:marBottom w:val="0"/>
              <w:divBdr>
                <w:top w:val="none" w:sz="0" w:space="0" w:color="auto"/>
                <w:left w:val="none" w:sz="0" w:space="0" w:color="auto"/>
                <w:bottom w:val="none" w:sz="0" w:space="0" w:color="auto"/>
                <w:right w:val="none" w:sz="0" w:space="0" w:color="auto"/>
              </w:divBdr>
            </w:div>
            <w:div w:id="1453012318">
              <w:marLeft w:val="0"/>
              <w:marRight w:val="0"/>
              <w:marTop w:val="0"/>
              <w:marBottom w:val="0"/>
              <w:divBdr>
                <w:top w:val="none" w:sz="0" w:space="0" w:color="auto"/>
                <w:left w:val="none" w:sz="0" w:space="0" w:color="auto"/>
                <w:bottom w:val="none" w:sz="0" w:space="0" w:color="auto"/>
                <w:right w:val="none" w:sz="0" w:space="0" w:color="auto"/>
              </w:divBdr>
            </w:div>
            <w:div w:id="2054183734">
              <w:marLeft w:val="0"/>
              <w:marRight w:val="0"/>
              <w:marTop w:val="0"/>
              <w:marBottom w:val="0"/>
              <w:divBdr>
                <w:top w:val="none" w:sz="0" w:space="0" w:color="auto"/>
                <w:left w:val="none" w:sz="0" w:space="0" w:color="auto"/>
                <w:bottom w:val="none" w:sz="0" w:space="0" w:color="auto"/>
                <w:right w:val="none" w:sz="0" w:space="0" w:color="auto"/>
              </w:divBdr>
            </w:div>
          </w:divsChild>
        </w:div>
        <w:div w:id="1923488201">
          <w:marLeft w:val="0"/>
          <w:marRight w:val="0"/>
          <w:marTop w:val="0"/>
          <w:marBottom w:val="0"/>
          <w:divBdr>
            <w:top w:val="none" w:sz="0" w:space="0" w:color="auto"/>
            <w:left w:val="none" w:sz="0" w:space="0" w:color="auto"/>
            <w:bottom w:val="none" w:sz="0" w:space="0" w:color="auto"/>
            <w:right w:val="none" w:sz="0" w:space="0" w:color="auto"/>
          </w:divBdr>
          <w:divsChild>
            <w:div w:id="795022133">
              <w:marLeft w:val="0"/>
              <w:marRight w:val="0"/>
              <w:marTop w:val="0"/>
              <w:marBottom w:val="0"/>
              <w:divBdr>
                <w:top w:val="none" w:sz="0" w:space="0" w:color="auto"/>
                <w:left w:val="none" w:sz="0" w:space="0" w:color="auto"/>
                <w:bottom w:val="none" w:sz="0" w:space="0" w:color="auto"/>
                <w:right w:val="none" w:sz="0" w:space="0" w:color="auto"/>
              </w:divBdr>
            </w:div>
            <w:div w:id="1908605915">
              <w:marLeft w:val="0"/>
              <w:marRight w:val="0"/>
              <w:marTop w:val="0"/>
              <w:marBottom w:val="0"/>
              <w:divBdr>
                <w:top w:val="none" w:sz="0" w:space="0" w:color="auto"/>
                <w:left w:val="none" w:sz="0" w:space="0" w:color="auto"/>
                <w:bottom w:val="none" w:sz="0" w:space="0" w:color="auto"/>
                <w:right w:val="none" w:sz="0" w:space="0" w:color="auto"/>
              </w:divBdr>
            </w:div>
            <w:div w:id="1996252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899812">
      <w:bodyDiv w:val="1"/>
      <w:marLeft w:val="0"/>
      <w:marRight w:val="0"/>
      <w:marTop w:val="0"/>
      <w:marBottom w:val="0"/>
      <w:divBdr>
        <w:top w:val="none" w:sz="0" w:space="0" w:color="auto"/>
        <w:left w:val="none" w:sz="0" w:space="0" w:color="auto"/>
        <w:bottom w:val="none" w:sz="0" w:space="0" w:color="auto"/>
        <w:right w:val="none" w:sz="0" w:space="0" w:color="auto"/>
      </w:divBdr>
    </w:div>
    <w:div w:id="1351759740">
      <w:bodyDiv w:val="1"/>
      <w:marLeft w:val="0"/>
      <w:marRight w:val="0"/>
      <w:marTop w:val="0"/>
      <w:marBottom w:val="0"/>
      <w:divBdr>
        <w:top w:val="none" w:sz="0" w:space="0" w:color="auto"/>
        <w:left w:val="none" w:sz="0" w:space="0" w:color="auto"/>
        <w:bottom w:val="none" w:sz="0" w:space="0" w:color="auto"/>
        <w:right w:val="none" w:sz="0" w:space="0" w:color="auto"/>
      </w:divBdr>
    </w:div>
    <w:div w:id="1355227468">
      <w:bodyDiv w:val="1"/>
      <w:marLeft w:val="0"/>
      <w:marRight w:val="0"/>
      <w:marTop w:val="0"/>
      <w:marBottom w:val="0"/>
      <w:divBdr>
        <w:top w:val="none" w:sz="0" w:space="0" w:color="auto"/>
        <w:left w:val="none" w:sz="0" w:space="0" w:color="auto"/>
        <w:bottom w:val="none" w:sz="0" w:space="0" w:color="auto"/>
        <w:right w:val="none" w:sz="0" w:space="0" w:color="auto"/>
      </w:divBdr>
    </w:div>
    <w:div w:id="1358701311">
      <w:bodyDiv w:val="1"/>
      <w:marLeft w:val="0"/>
      <w:marRight w:val="0"/>
      <w:marTop w:val="0"/>
      <w:marBottom w:val="0"/>
      <w:divBdr>
        <w:top w:val="none" w:sz="0" w:space="0" w:color="auto"/>
        <w:left w:val="none" w:sz="0" w:space="0" w:color="auto"/>
        <w:bottom w:val="none" w:sz="0" w:space="0" w:color="auto"/>
        <w:right w:val="none" w:sz="0" w:space="0" w:color="auto"/>
      </w:divBdr>
    </w:div>
    <w:div w:id="1363095685">
      <w:bodyDiv w:val="1"/>
      <w:marLeft w:val="0"/>
      <w:marRight w:val="0"/>
      <w:marTop w:val="0"/>
      <w:marBottom w:val="0"/>
      <w:divBdr>
        <w:top w:val="none" w:sz="0" w:space="0" w:color="auto"/>
        <w:left w:val="none" w:sz="0" w:space="0" w:color="auto"/>
        <w:bottom w:val="none" w:sz="0" w:space="0" w:color="auto"/>
        <w:right w:val="none" w:sz="0" w:space="0" w:color="auto"/>
      </w:divBdr>
    </w:div>
    <w:div w:id="1382972726">
      <w:bodyDiv w:val="1"/>
      <w:marLeft w:val="0"/>
      <w:marRight w:val="0"/>
      <w:marTop w:val="0"/>
      <w:marBottom w:val="0"/>
      <w:divBdr>
        <w:top w:val="none" w:sz="0" w:space="0" w:color="auto"/>
        <w:left w:val="none" w:sz="0" w:space="0" w:color="auto"/>
        <w:bottom w:val="none" w:sz="0" w:space="0" w:color="auto"/>
        <w:right w:val="none" w:sz="0" w:space="0" w:color="auto"/>
      </w:divBdr>
    </w:div>
    <w:div w:id="1383746173">
      <w:bodyDiv w:val="1"/>
      <w:marLeft w:val="0"/>
      <w:marRight w:val="0"/>
      <w:marTop w:val="0"/>
      <w:marBottom w:val="0"/>
      <w:divBdr>
        <w:top w:val="none" w:sz="0" w:space="0" w:color="auto"/>
        <w:left w:val="none" w:sz="0" w:space="0" w:color="auto"/>
        <w:bottom w:val="none" w:sz="0" w:space="0" w:color="auto"/>
        <w:right w:val="none" w:sz="0" w:space="0" w:color="auto"/>
      </w:divBdr>
    </w:div>
    <w:div w:id="1387341685">
      <w:bodyDiv w:val="1"/>
      <w:marLeft w:val="0"/>
      <w:marRight w:val="0"/>
      <w:marTop w:val="0"/>
      <w:marBottom w:val="0"/>
      <w:divBdr>
        <w:top w:val="none" w:sz="0" w:space="0" w:color="auto"/>
        <w:left w:val="none" w:sz="0" w:space="0" w:color="auto"/>
        <w:bottom w:val="none" w:sz="0" w:space="0" w:color="auto"/>
        <w:right w:val="none" w:sz="0" w:space="0" w:color="auto"/>
      </w:divBdr>
    </w:div>
    <w:div w:id="1391031883">
      <w:bodyDiv w:val="1"/>
      <w:marLeft w:val="0"/>
      <w:marRight w:val="0"/>
      <w:marTop w:val="0"/>
      <w:marBottom w:val="0"/>
      <w:divBdr>
        <w:top w:val="none" w:sz="0" w:space="0" w:color="auto"/>
        <w:left w:val="none" w:sz="0" w:space="0" w:color="auto"/>
        <w:bottom w:val="none" w:sz="0" w:space="0" w:color="auto"/>
        <w:right w:val="none" w:sz="0" w:space="0" w:color="auto"/>
      </w:divBdr>
    </w:div>
    <w:div w:id="1405223853">
      <w:bodyDiv w:val="1"/>
      <w:marLeft w:val="0"/>
      <w:marRight w:val="0"/>
      <w:marTop w:val="0"/>
      <w:marBottom w:val="0"/>
      <w:divBdr>
        <w:top w:val="none" w:sz="0" w:space="0" w:color="auto"/>
        <w:left w:val="none" w:sz="0" w:space="0" w:color="auto"/>
        <w:bottom w:val="none" w:sz="0" w:space="0" w:color="auto"/>
        <w:right w:val="none" w:sz="0" w:space="0" w:color="auto"/>
      </w:divBdr>
    </w:div>
    <w:div w:id="1415084757">
      <w:bodyDiv w:val="1"/>
      <w:marLeft w:val="0"/>
      <w:marRight w:val="0"/>
      <w:marTop w:val="0"/>
      <w:marBottom w:val="0"/>
      <w:divBdr>
        <w:top w:val="none" w:sz="0" w:space="0" w:color="auto"/>
        <w:left w:val="none" w:sz="0" w:space="0" w:color="auto"/>
        <w:bottom w:val="none" w:sz="0" w:space="0" w:color="auto"/>
        <w:right w:val="none" w:sz="0" w:space="0" w:color="auto"/>
      </w:divBdr>
    </w:div>
    <w:div w:id="1423602454">
      <w:bodyDiv w:val="1"/>
      <w:marLeft w:val="0"/>
      <w:marRight w:val="0"/>
      <w:marTop w:val="0"/>
      <w:marBottom w:val="0"/>
      <w:divBdr>
        <w:top w:val="none" w:sz="0" w:space="0" w:color="auto"/>
        <w:left w:val="none" w:sz="0" w:space="0" w:color="auto"/>
        <w:bottom w:val="none" w:sz="0" w:space="0" w:color="auto"/>
        <w:right w:val="none" w:sz="0" w:space="0" w:color="auto"/>
      </w:divBdr>
    </w:div>
    <w:div w:id="1424032425">
      <w:bodyDiv w:val="1"/>
      <w:marLeft w:val="0"/>
      <w:marRight w:val="0"/>
      <w:marTop w:val="0"/>
      <w:marBottom w:val="0"/>
      <w:divBdr>
        <w:top w:val="none" w:sz="0" w:space="0" w:color="auto"/>
        <w:left w:val="none" w:sz="0" w:space="0" w:color="auto"/>
        <w:bottom w:val="none" w:sz="0" w:space="0" w:color="auto"/>
        <w:right w:val="none" w:sz="0" w:space="0" w:color="auto"/>
      </w:divBdr>
    </w:div>
    <w:div w:id="1425956431">
      <w:bodyDiv w:val="1"/>
      <w:marLeft w:val="0"/>
      <w:marRight w:val="0"/>
      <w:marTop w:val="0"/>
      <w:marBottom w:val="0"/>
      <w:divBdr>
        <w:top w:val="none" w:sz="0" w:space="0" w:color="auto"/>
        <w:left w:val="none" w:sz="0" w:space="0" w:color="auto"/>
        <w:bottom w:val="none" w:sz="0" w:space="0" w:color="auto"/>
        <w:right w:val="none" w:sz="0" w:space="0" w:color="auto"/>
      </w:divBdr>
    </w:div>
    <w:div w:id="1438058122">
      <w:bodyDiv w:val="1"/>
      <w:marLeft w:val="0"/>
      <w:marRight w:val="0"/>
      <w:marTop w:val="0"/>
      <w:marBottom w:val="0"/>
      <w:divBdr>
        <w:top w:val="none" w:sz="0" w:space="0" w:color="auto"/>
        <w:left w:val="none" w:sz="0" w:space="0" w:color="auto"/>
        <w:bottom w:val="none" w:sz="0" w:space="0" w:color="auto"/>
        <w:right w:val="none" w:sz="0" w:space="0" w:color="auto"/>
      </w:divBdr>
    </w:div>
    <w:div w:id="1442257938">
      <w:bodyDiv w:val="1"/>
      <w:marLeft w:val="0"/>
      <w:marRight w:val="0"/>
      <w:marTop w:val="0"/>
      <w:marBottom w:val="0"/>
      <w:divBdr>
        <w:top w:val="none" w:sz="0" w:space="0" w:color="auto"/>
        <w:left w:val="none" w:sz="0" w:space="0" w:color="auto"/>
        <w:bottom w:val="none" w:sz="0" w:space="0" w:color="auto"/>
        <w:right w:val="none" w:sz="0" w:space="0" w:color="auto"/>
      </w:divBdr>
    </w:div>
    <w:div w:id="1452819850">
      <w:bodyDiv w:val="1"/>
      <w:marLeft w:val="0"/>
      <w:marRight w:val="0"/>
      <w:marTop w:val="0"/>
      <w:marBottom w:val="0"/>
      <w:divBdr>
        <w:top w:val="none" w:sz="0" w:space="0" w:color="auto"/>
        <w:left w:val="none" w:sz="0" w:space="0" w:color="auto"/>
        <w:bottom w:val="none" w:sz="0" w:space="0" w:color="auto"/>
        <w:right w:val="none" w:sz="0" w:space="0" w:color="auto"/>
      </w:divBdr>
      <w:divsChild>
        <w:div w:id="276761062">
          <w:marLeft w:val="0"/>
          <w:marRight w:val="0"/>
          <w:marTop w:val="0"/>
          <w:marBottom w:val="0"/>
          <w:divBdr>
            <w:top w:val="none" w:sz="0" w:space="0" w:color="auto"/>
            <w:left w:val="none" w:sz="0" w:space="0" w:color="auto"/>
            <w:bottom w:val="none" w:sz="0" w:space="0" w:color="auto"/>
            <w:right w:val="none" w:sz="0" w:space="0" w:color="auto"/>
          </w:divBdr>
          <w:divsChild>
            <w:div w:id="7217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4011757">
      <w:bodyDiv w:val="1"/>
      <w:marLeft w:val="0"/>
      <w:marRight w:val="0"/>
      <w:marTop w:val="0"/>
      <w:marBottom w:val="0"/>
      <w:divBdr>
        <w:top w:val="none" w:sz="0" w:space="0" w:color="auto"/>
        <w:left w:val="none" w:sz="0" w:space="0" w:color="auto"/>
        <w:bottom w:val="none" w:sz="0" w:space="0" w:color="auto"/>
        <w:right w:val="none" w:sz="0" w:space="0" w:color="auto"/>
      </w:divBdr>
    </w:div>
    <w:div w:id="1454329310">
      <w:bodyDiv w:val="1"/>
      <w:marLeft w:val="0"/>
      <w:marRight w:val="0"/>
      <w:marTop w:val="0"/>
      <w:marBottom w:val="0"/>
      <w:divBdr>
        <w:top w:val="none" w:sz="0" w:space="0" w:color="auto"/>
        <w:left w:val="none" w:sz="0" w:space="0" w:color="auto"/>
        <w:bottom w:val="none" w:sz="0" w:space="0" w:color="auto"/>
        <w:right w:val="none" w:sz="0" w:space="0" w:color="auto"/>
      </w:divBdr>
      <w:divsChild>
        <w:div w:id="515386970">
          <w:marLeft w:val="0"/>
          <w:marRight w:val="0"/>
          <w:marTop w:val="0"/>
          <w:marBottom w:val="0"/>
          <w:divBdr>
            <w:top w:val="none" w:sz="0" w:space="0" w:color="auto"/>
            <w:left w:val="none" w:sz="0" w:space="0" w:color="auto"/>
            <w:bottom w:val="none" w:sz="0" w:space="0" w:color="auto"/>
            <w:right w:val="none" w:sz="0" w:space="0" w:color="auto"/>
          </w:divBdr>
        </w:div>
        <w:div w:id="637491434">
          <w:marLeft w:val="0"/>
          <w:marRight w:val="0"/>
          <w:marTop w:val="0"/>
          <w:marBottom w:val="0"/>
          <w:divBdr>
            <w:top w:val="none" w:sz="0" w:space="0" w:color="auto"/>
            <w:left w:val="none" w:sz="0" w:space="0" w:color="auto"/>
            <w:bottom w:val="none" w:sz="0" w:space="0" w:color="auto"/>
            <w:right w:val="none" w:sz="0" w:space="0" w:color="auto"/>
          </w:divBdr>
          <w:divsChild>
            <w:div w:id="117796373">
              <w:marLeft w:val="0"/>
              <w:marRight w:val="0"/>
              <w:marTop w:val="0"/>
              <w:marBottom w:val="0"/>
              <w:divBdr>
                <w:top w:val="none" w:sz="0" w:space="0" w:color="auto"/>
                <w:left w:val="none" w:sz="0" w:space="0" w:color="auto"/>
                <w:bottom w:val="none" w:sz="0" w:space="0" w:color="auto"/>
                <w:right w:val="none" w:sz="0" w:space="0" w:color="auto"/>
              </w:divBdr>
            </w:div>
            <w:div w:id="205410159">
              <w:marLeft w:val="0"/>
              <w:marRight w:val="0"/>
              <w:marTop w:val="0"/>
              <w:marBottom w:val="0"/>
              <w:divBdr>
                <w:top w:val="none" w:sz="0" w:space="0" w:color="auto"/>
                <w:left w:val="none" w:sz="0" w:space="0" w:color="auto"/>
                <w:bottom w:val="none" w:sz="0" w:space="0" w:color="auto"/>
                <w:right w:val="none" w:sz="0" w:space="0" w:color="auto"/>
              </w:divBdr>
            </w:div>
            <w:div w:id="691032210">
              <w:marLeft w:val="0"/>
              <w:marRight w:val="0"/>
              <w:marTop w:val="0"/>
              <w:marBottom w:val="0"/>
              <w:divBdr>
                <w:top w:val="none" w:sz="0" w:space="0" w:color="auto"/>
                <w:left w:val="none" w:sz="0" w:space="0" w:color="auto"/>
                <w:bottom w:val="none" w:sz="0" w:space="0" w:color="auto"/>
                <w:right w:val="none" w:sz="0" w:space="0" w:color="auto"/>
              </w:divBdr>
            </w:div>
            <w:div w:id="1006859810">
              <w:marLeft w:val="0"/>
              <w:marRight w:val="0"/>
              <w:marTop w:val="0"/>
              <w:marBottom w:val="0"/>
              <w:divBdr>
                <w:top w:val="none" w:sz="0" w:space="0" w:color="auto"/>
                <w:left w:val="none" w:sz="0" w:space="0" w:color="auto"/>
                <w:bottom w:val="none" w:sz="0" w:space="0" w:color="auto"/>
                <w:right w:val="none" w:sz="0" w:space="0" w:color="auto"/>
              </w:divBdr>
            </w:div>
            <w:div w:id="1756900012">
              <w:marLeft w:val="0"/>
              <w:marRight w:val="0"/>
              <w:marTop w:val="0"/>
              <w:marBottom w:val="0"/>
              <w:divBdr>
                <w:top w:val="none" w:sz="0" w:space="0" w:color="auto"/>
                <w:left w:val="none" w:sz="0" w:space="0" w:color="auto"/>
                <w:bottom w:val="none" w:sz="0" w:space="0" w:color="auto"/>
                <w:right w:val="none" w:sz="0" w:space="0" w:color="auto"/>
              </w:divBdr>
            </w:div>
            <w:div w:id="1851337978">
              <w:marLeft w:val="0"/>
              <w:marRight w:val="0"/>
              <w:marTop w:val="0"/>
              <w:marBottom w:val="0"/>
              <w:divBdr>
                <w:top w:val="none" w:sz="0" w:space="0" w:color="auto"/>
                <w:left w:val="none" w:sz="0" w:space="0" w:color="auto"/>
                <w:bottom w:val="none" w:sz="0" w:space="0" w:color="auto"/>
                <w:right w:val="none" w:sz="0" w:space="0" w:color="auto"/>
              </w:divBdr>
              <w:divsChild>
                <w:div w:id="249316948">
                  <w:marLeft w:val="0"/>
                  <w:marRight w:val="0"/>
                  <w:marTop w:val="0"/>
                  <w:marBottom w:val="0"/>
                  <w:divBdr>
                    <w:top w:val="none" w:sz="0" w:space="0" w:color="auto"/>
                    <w:left w:val="none" w:sz="0" w:space="0" w:color="auto"/>
                    <w:bottom w:val="none" w:sz="0" w:space="0" w:color="auto"/>
                    <w:right w:val="none" w:sz="0" w:space="0" w:color="auto"/>
                  </w:divBdr>
                </w:div>
                <w:div w:id="341587796">
                  <w:marLeft w:val="0"/>
                  <w:marRight w:val="0"/>
                  <w:marTop w:val="0"/>
                  <w:marBottom w:val="0"/>
                  <w:divBdr>
                    <w:top w:val="none" w:sz="0" w:space="0" w:color="auto"/>
                    <w:left w:val="none" w:sz="0" w:space="0" w:color="auto"/>
                    <w:bottom w:val="none" w:sz="0" w:space="0" w:color="auto"/>
                    <w:right w:val="none" w:sz="0" w:space="0" w:color="auto"/>
                  </w:divBdr>
                </w:div>
                <w:div w:id="796021437">
                  <w:marLeft w:val="0"/>
                  <w:marRight w:val="0"/>
                  <w:marTop w:val="0"/>
                  <w:marBottom w:val="0"/>
                  <w:divBdr>
                    <w:top w:val="none" w:sz="0" w:space="0" w:color="auto"/>
                    <w:left w:val="none" w:sz="0" w:space="0" w:color="auto"/>
                    <w:bottom w:val="none" w:sz="0" w:space="0" w:color="auto"/>
                    <w:right w:val="none" w:sz="0" w:space="0" w:color="auto"/>
                  </w:divBdr>
                </w:div>
                <w:div w:id="849177536">
                  <w:marLeft w:val="0"/>
                  <w:marRight w:val="0"/>
                  <w:marTop w:val="0"/>
                  <w:marBottom w:val="0"/>
                  <w:divBdr>
                    <w:top w:val="none" w:sz="0" w:space="0" w:color="auto"/>
                    <w:left w:val="none" w:sz="0" w:space="0" w:color="auto"/>
                    <w:bottom w:val="none" w:sz="0" w:space="0" w:color="auto"/>
                    <w:right w:val="none" w:sz="0" w:space="0" w:color="auto"/>
                  </w:divBdr>
                </w:div>
                <w:div w:id="933517685">
                  <w:marLeft w:val="0"/>
                  <w:marRight w:val="0"/>
                  <w:marTop w:val="0"/>
                  <w:marBottom w:val="0"/>
                  <w:divBdr>
                    <w:top w:val="none" w:sz="0" w:space="0" w:color="auto"/>
                    <w:left w:val="none" w:sz="0" w:space="0" w:color="auto"/>
                    <w:bottom w:val="none" w:sz="0" w:space="0" w:color="auto"/>
                    <w:right w:val="none" w:sz="0" w:space="0" w:color="auto"/>
                  </w:divBdr>
                </w:div>
                <w:div w:id="1303391083">
                  <w:marLeft w:val="0"/>
                  <w:marRight w:val="0"/>
                  <w:marTop w:val="0"/>
                  <w:marBottom w:val="0"/>
                  <w:divBdr>
                    <w:top w:val="none" w:sz="0" w:space="0" w:color="auto"/>
                    <w:left w:val="none" w:sz="0" w:space="0" w:color="auto"/>
                    <w:bottom w:val="none" w:sz="0" w:space="0" w:color="auto"/>
                    <w:right w:val="none" w:sz="0" w:space="0" w:color="auto"/>
                  </w:divBdr>
                </w:div>
                <w:div w:id="1868373671">
                  <w:marLeft w:val="0"/>
                  <w:marRight w:val="0"/>
                  <w:marTop w:val="0"/>
                  <w:marBottom w:val="0"/>
                  <w:divBdr>
                    <w:top w:val="none" w:sz="0" w:space="0" w:color="auto"/>
                    <w:left w:val="none" w:sz="0" w:space="0" w:color="auto"/>
                    <w:bottom w:val="none" w:sz="0" w:space="0" w:color="auto"/>
                    <w:right w:val="none" w:sz="0" w:space="0" w:color="auto"/>
                  </w:divBdr>
                </w:div>
                <w:div w:id="2073968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330167">
      <w:bodyDiv w:val="1"/>
      <w:marLeft w:val="0"/>
      <w:marRight w:val="0"/>
      <w:marTop w:val="0"/>
      <w:marBottom w:val="0"/>
      <w:divBdr>
        <w:top w:val="none" w:sz="0" w:space="0" w:color="auto"/>
        <w:left w:val="none" w:sz="0" w:space="0" w:color="auto"/>
        <w:bottom w:val="none" w:sz="0" w:space="0" w:color="auto"/>
        <w:right w:val="none" w:sz="0" w:space="0" w:color="auto"/>
      </w:divBdr>
    </w:div>
    <w:div w:id="1462385106">
      <w:bodyDiv w:val="1"/>
      <w:marLeft w:val="0"/>
      <w:marRight w:val="0"/>
      <w:marTop w:val="0"/>
      <w:marBottom w:val="0"/>
      <w:divBdr>
        <w:top w:val="none" w:sz="0" w:space="0" w:color="auto"/>
        <w:left w:val="none" w:sz="0" w:space="0" w:color="auto"/>
        <w:bottom w:val="none" w:sz="0" w:space="0" w:color="auto"/>
        <w:right w:val="none" w:sz="0" w:space="0" w:color="auto"/>
      </w:divBdr>
    </w:div>
    <w:div w:id="1462572311">
      <w:bodyDiv w:val="1"/>
      <w:marLeft w:val="0"/>
      <w:marRight w:val="0"/>
      <w:marTop w:val="0"/>
      <w:marBottom w:val="0"/>
      <w:divBdr>
        <w:top w:val="none" w:sz="0" w:space="0" w:color="auto"/>
        <w:left w:val="none" w:sz="0" w:space="0" w:color="auto"/>
        <w:bottom w:val="none" w:sz="0" w:space="0" w:color="auto"/>
        <w:right w:val="none" w:sz="0" w:space="0" w:color="auto"/>
      </w:divBdr>
    </w:div>
    <w:div w:id="1464301104">
      <w:bodyDiv w:val="1"/>
      <w:marLeft w:val="0"/>
      <w:marRight w:val="0"/>
      <w:marTop w:val="0"/>
      <w:marBottom w:val="0"/>
      <w:divBdr>
        <w:top w:val="none" w:sz="0" w:space="0" w:color="auto"/>
        <w:left w:val="none" w:sz="0" w:space="0" w:color="auto"/>
        <w:bottom w:val="none" w:sz="0" w:space="0" w:color="auto"/>
        <w:right w:val="none" w:sz="0" w:space="0" w:color="auto"/>
      </w:divBdr>
    </w:div>
    <w:div w:id="1473256440">
      <w:bodyDiv w:val="1"/>
      <w:marLeft w:val="0"/>
      <w:marRight w:val="0"/>
      <w:marTop w:val="0"/>
      <w:marBottom w:val="0"/>
      <w:divBdr>
        <w:top w:val="none" w:sz="0" w:space="0" w:color="auto"/>
        <w:left w:val="none" w:sz="0" w:space="0" w:color="auto"/>
        <w:bottom w:val="none" w:sz="0" w:space="0" w:color="auto"/>
        <w:right w:val="none" w:sz="0" w:space="0" w:color="auto"/>
      </w:divBdr>
    </w:div>
    <w:div w:id="1476264750">
      <w:bodyDiv w:val="1"/>
      <w:marLeft w:val="0"/>
      <w:marRight w:val="0"/>
      <w:marTop w:val="0"/>
      <w:marBottom w:val="0"/>
      <w:divBdr>
        <w:top w:val="none" w:sz="0" w:space="0" w:color="auto"/>
        <w:left w:val="none" w:sz="0" w:space="0" w:color="auto"/>
        <w:bottom w:val="none" w:sz="0" w:space="0" w:color="auto"/>
        <w:right w:val="none" w:sz="0" w:space="0" w:color="auto"/>
      </w:divBdr>
    </w:div>
    <w:div w:id="1476876719">
      <w:bodyDiv w:val="1"/>
      <w:marLeft w:val="0"/>
      <w:marRight w:val="0"/>
      <w:marTop w:val="0"/>
      <w:marBottom w:val="0"/>
      <w:divBdr>
        <w:top w:val="none" w:sz="0" w:space="0" w:color="auto"/>
        <w:left w:val="none" w:sz="0" w:space="0" w:color="auto"/>
        <w:bottom w:val="none" w:sz="0" w:space="0" w:color="auto"/>
        <w:right w:val="none" w:sz="0" w:space="0" w:color="auto"/>
      </w:divBdr>
    </w:div>
    <w:div w:id="1481077754">
      <w:bodyDiv w:val="1"/>
      <w:marLeft w:val="0"/>
      <w:marRight w:val="0"/>
      <w:marTop w:val="0"/>
      <w:marBottom w:val="0"/>
      <w:divBdr>
        <w:top w:val="none" w:sz="0" w:space="0" w:color="auto"/>
        <w:left w:val="none" w:sz="0" w:space="0" w:color="auto"/>
        <w:bottom w:val="none" w:sz="0" w:space="0" w:color="auto"/>
        <w:right w:val="none" w:sz="0" w:space="0" w:color="auto"/>
      </w:divBdr>
    </w:div>
    <w:div w:id="1491482813">
      <w:bodyDiv w:val="1"/>
      <w:marLeft w:val="0"/>
      <w:marRight w:val="0"/>
      <w:marTop w:val="0"/>
      <w:marBottom w:val="0"/>
      <w:divBdr>
        <w:top w:val="none" w:sz="0" w:space="0" w:color="auto"/>
        <w:left w:val="none" w:sz="0" w:space="0" w:color="auto"/>
        <w:bottom w:val="none" w:sz="0" w:space="0" w:color="auto"/>
        <w:right w:val="none" w:sz="0" w:space="0" w:color="auto"/>
      </w:divBdr>
    </w:div>
    <w:div w:id="1492214191">
      <w:bodyDiv w:val="1"/>
      <w:marLeft w:val="0"/>
      <w:marRight w:val="0"/>
      <w:marTop w:val="0"/>
      <w:marBottom w:val="0"/>
      <w:divBdr>
        <w:top w:val="none" w:sz="0" w:space="0" w:color="auto"/>
        <w:left w:val="none" w:sz="0" w:space="0" w:color="auto"/>
        <w:bottom w:val="none" w:sz="0" w:space="0" w:color="auto"/>
        <w:right w:val="none" w:sz="0" w:space="0" w:color="auto"/>
      </w:divBdr>
    </w:div>
    <w:div w:id="1493372203">
      <w:bodyDiv w:val="1"/>
      <w:marLeft w:val="0"/>
      <w:marRight w:val="0"/>
      <w:marTop w:val="0"/>
      <w:marBottom w:val="0"/>
      <w:divBdr>
        <w:top w:val="none" w:sz="0" w:space="0" w:color="auto"/>
        <w:left w:val="none" w:sz="0" w:space="0" w:color="auto"/>
        <w:bottom w:val="none" w:sz="0" w:space="0" w:color="auto"/>
        <w:right w:val="none" w:sz="0" w:space="0" w:color="auto"/>
      </w:divBdr>
    </w:div>
    <w:div w:id="1494952611">
      <w:bodyDiv w:val="1"/>
      <w:marLeft w:val="0"/>
      <w:marRight w:val="0"/>
      <w:marTop w:val="0"/>
      <w:marBottom w:val="0"/>
      <w:divBdr>
        <w:top w:val="none" w:sz="0" w:space="0" w:color="auto"/>
        <w:left w:val="none" w:sz="0" w:space="0" w:color="auto"/>
        <w:bottom w:val="none" w:sz="0" w:space="0" w:color="auto"/>
        <w:right w:val="none" w:sz="0" w:space="0" w:color="auto"/>
      </w:divBdr>
    </w:div>
    <w:div w:id="1505127786">
      <w:bodyDiv w:val="1"/>
      <w:marLeft w:val="0"/>
      <w:marRight w:val="0"/>
      <w:marTop w:val="0"/>
      <w:marBottom w:val="0"/>
      <w:divBdr>
        <w:top w:val="none" w:sz="0" w:space="0" w:color="auto"/>
        <w:left w:val="none" w:sz="0" w:space="0" w:color="auto"/>
        <w:bottom w:val="none" w:sz="0" w:space="0" w:color="auto"/>
        <w:right w:val="none" w:sz="0" w:space="0" w:color="auto"/>
      </w:divBdr>
    </w:div>
    <w:div w:id="1510099558">
      <w:bodyDiv w:val="1"/>
      <w:marLeft w:val="0"/>
      <w:marRight w:val="0"/>
      <w:marTop w:val="0"/>
      <w:marBottom w:val="0"/>
      <w:divBdr>
        <w:top w:val="none" w:sz="0" w:space="0" w:color="auto"/>
        <w:left w:val="none" w:sz="0" w:space="0" w:color="auto"/>
        <w:bottom w:val="none" w:sz="0" w:space="0" w:color="auto"/>
        <w:right w:val="none" w:sz="0" w:space="0" w:color="auto"/>
      </w:divBdr>
    </w:div>
    <w:div w:id="1510102211">
      <w:bodyDiv w:val="1"/>
      <w:marLeft w:val="0"/>
      <w:marRight w:val="0"/>
      <w:marTop w:val="0"/>
      <w:marBottom w:val="0"/>
      <w:divBdr>
        <w:top w:val="none" w:sz="0" w:space="0" w:color="auto"/>
        <w:left w:val="none" w:sz="0" w:space="0" w:color="auto"/>
        <w:bottom w:val="none" w:sz="0" w:space="0" w:color="auto"/>
        <w:right w:val="none" w:sz="0" w:space="0" w:color="auto"/>
      </w:divBdr>
    </w:div>
    <w:div w:id="1517646015">
      <w:bodyDiv w:val="1"/>
      <w:marLeft w:val="0"/>
      <w:marRight w:val="0"/>
      <w:marTop w:val="0"/>
      <w:marBottom w:val="0"/>
      <w:divBdr>
        <w:top w:val="none" w:sz="0" w:space="0" w:color="auto"/>
        <w:left w:val="none" w:sz="0" w:space="0" w:color="auto"/>
        <w:bottom w:val="none" w:sz="0" w:space="0" w:color="auto"/>
        <w:right w:val="none" w:sz="0" w:space="0" w:color="auto"/>
      </w:divBdr>
    </w:div>
    <w:div w:id="1525633060">
      <w:bodyDiv w:val="1"/>
      <w:marLeft w:val="0"/>
      <w:marRight w:val="0"/>
      <w:marTop w:val="0"/>
      <w:marBottom w:val="0"/>
      <w:divBdr>
        <w:top w:val="none" w:sz="0" w:space="0" w:color="auto"/>
        <w:left w:val="none" w:sz="0" w:space="0" w:color="auto"/>
        <w:bottom w:val="none" w:sz="0" w:space="0" w:color="auto"/>
        <w:right w:val="none" w:sz="0" w:space="0" w:color="auto"/>
      </w:divBdr>
    </w:div>
    <w:div w:id="1528786702">
      <w:bodyDiv w:val="1"/>
      <w:marLeft w:val="0"/>
      <w:marRight w:val="0"/>
      <w:marTop w:val="0"/>
      <w:marBottom w:val="0"/>
      <w:divBdr>
        <w:top w:val="none" w:sz="0" w:space="0" w:color="auto"/>
        <w:left w:val="none" w:sz="0" w:space="0" w:color="auto"/>
        <w:bottom w:val="none" w:sz="0" w:space="0" w:color="auto"/>
        <w:right w:val="none" w:sz="0" w:space="0" w:color="auto"/>
      </w:divBdr>
    </w:div>
    <w:div w:id="1529181679">
      <w:bodyDiv w:val="1"/>
      <w:marLeft w:val="0"/>
      <w:marRight w:val="0"/>
      <w:marTop w:val="0"/>
      <w:marBottom w:val="0"/>
      <w:divBdr>
        <w:top w:val="none" w:sz="0" w:space="0" w:color="auto"/>
        <w:left w:val="none" w:sz="0" w:space="0" w:color="auto"/>
        <w:bottom w:val="none" w:sz="0" w:space="0" w:color="auto"/>
        <w:right w:val="none" w:sz="0" w:space="0" w:color="auto"/>
      </w:divBdr>
    </w:div>
    <w:div w:id="1531917140">
      <w:bodyDiv w:val="1"/>
      <w:marLeft w:val="0"/>
      <w:marRight w:val="0"/>
      <w:marTop w:val="0"/>
      <w:marBottom w:val="0"/>
      <w:divBdr>
        <w:top w:val="none" w:sz="0" w:space="0" w:color="auto"/>
        <w:left w:val="none" w:sz="0" w:space="0" w:color="auto"/>
        <w:bottom w:val="none" w:sz="0" w:space="0" w:color="auto"/>
        <w:right w:val="none" w:sz="0" w:space="0" w:color="auto"/>
      </w:divBdr>
    </w:div>
    <w:div w:id="1535270725">
      <w:bodyDiv w:val="1"/>
      <w:marLeft w:val="0"/>
      <w:marRight w:val="0"/>
      <w:marTop w:val="0"/>
      <w:marBottom w:val="0"/>
      <w:divBdr>
        <w:top w:val="none" w:sz="0" w:space="0" w:color="auto"/>
        <w:left w:val="none" w:sz="0" w:space="0" w:color="auto"/>
        <w:bottom w:val="none" w:sz="0" w:space="0" w:color="auto"/>
        <w:right w:val="none" w:sz="0" w:space="0" w:color="auto"/>
      </w:divBdr>
    </w:div>
    <w:div w:id="1538423666">
      <w:bodyDiv w:val="1"/>
      <w:marLeft w:val="0"/>
      <w:marRight w:val="0"/>
      <w:marTop w:val="0"/>
      <w:marBottom w:val="0"/>
      <w:divBdr>
        <w:top w:val="none" w:sz="0" w:space="0" w:color="auto"/>
        <w:left w:val="none" w:sz="0" w:space="0" w:color="auto"/>
        <w:bottom w:val="none" w:sz="0" w:space="0" w:color="auto"/>
        <w:right w:val="none" w:sz="0" w:space="0" w:color="auto"/>
      </w:divBdr>
    </w:div>
    <w:div w:id="1538464860">
      <w:bodyDiv w:val="1"/>
      <w:marLeft w:val="0"/>
      <w:marRight w:val="0"/>
      <w:marTop w:val="0"/>
      <w:marBottom w:val="0"/>
      <w:divBdr>
        <w:top w:val="none" w:sz="0" w:space="0" w:color="auto"/>
        <w:left w:val="none" w:sz="0" w:space="0" w:color="auto"/>
        <w:bottom w:val="none" w:sz="0" w:space="0" w:color="auto"/>
        <w:right w:val="none" w:sz="0" w:space="0" w:color="auto"/>
      </w:divBdr>
    </w:div>
    <w:div w:id="1538469404">
      <w:bodyDiv w:val="1"/>
      <w:marLeft w:val="0"/>
      <w:marRight w:val="0"/>
      <w:marTop w:val="0"/>
      <w:marBottom w:val="0"/>
      <w:divBdr>
        <w:top w:val="none" w:sz="0" w:space="0" w:color="auto"/>
        <w:left w:val="none" w:sz="0" w:space="0" w:color="auto"/>
        <w:bottom w:val="none" w:sz="0" w:space="0" w:color="auto"/>
        <w:right w:val="none" w:sz="0" w:space="0" w:color="auto"/>
      </w:divBdr>
    </w:div>
    <w:div w:id="1550532222">
      <w:bodyDiv w:val="1"/>
      <w:marLeft w:val="0"/>
      <w:marRight w:val="0"/>
      <w:marTop w:val="0"/>
      <w:marBottom w:val="0"/>
      <w:divBdr>
        <w:top w:val="none" w:sz="0" w:space="0" w:color="auto"/>
        <w:left w:val="none" w:sz="0" w:space="0" w:color="auto"/>
        <w:bottom w:val="none" w:sz="0" w:space="0" w:color="auto"/>
        <w:right w:val="none" w:sz="0" w:space="0" w:color="auto"/>
      </w:divBdr>
    </w:div>
    <w:div w:id="1574504725">
      <w:bodyDiv w:val="1"/>
      <w:marLeft w:val="0"/>
      <w:marRight w:val="0"/>
      <w:marTop w:val="0"/>
      <w:marBottom w:val="0"/>
      <w:divBdr>
        <w:top w:val="none" w:sz="0" w:space="0" w:color="auto"/>
        <w:left w:val="none" w:sz="0" w:space="0" w:color="auto"/>
        <w:bottom w:val="none" w:sz="0" w:space="0" w:color="auto"/>
        <w:right w:val="none" w:sz="0" w:space="0" w:color="auto"/>
      </w:divBdr>
    </w:div>
    <w:div w:id="1607302321">
      <w:bodyDiv w:val="1"/>
      <w:marLeft w:val="0"/>
      <w:marRight w:val="0"/>
      <w:marTop w:val="0"/>
      <w:marBottom w:val="0"/>
      <w:divBdr>
        <w:top w:val="none" w:sz="0" w:space="0" w:color="auto"/>
        <w:left w:val="none" w:sz="0" w:space="0" w:color="auto"/>
        <w:bottom w:val="none" w:sz="0" w:space="0" w:color="auto"/>
        <w:right w:val="none" w:sz="0" w:space="0" w:color="auto"/>
      </w:divBdr>
    </w:div>
    <w:div w:id="1619222361">
      <w:bodyDiv w:val="1"/>
      <w:marLeft w:val="0"/>
      <w:marRight w:val="0"/>
      <w:marTop w:val="0"/>
      <w:marBottom w:val="0"/>
      <w:divBdr>
        <w:top w:val="none" w:sz="0" w:space="0" w:color="auto"/>
        <w:left w:val="none" w:sz="0" w:space="0" w:color="auto"/>
        <w:bottom w:val="none" w:sz="0" w:space="0" w:color="auto"/>
        <w:right w:val="none" w:sz="0" w:space="0" w:color="auto"/>
      </w:divBdr>
    </w:div>
    <w:div w:id="1639870687">
      <w:bodyDiv w:val="1"/>
      <w:marLeft w:val="0"/>
      <w:marRight w:val="0"/>
      <w:marTop w:val="0"/>
      <w:marBottom w:val="0"/>
      <w:divBdr>
        <w:top w:val="none" w:sz="0" w:space="0" w:color="auto"/>
        <w:left w:val="none" w:sz="0" w:space="0" w:color="auto"/>
        <w:bottom w:val="none" w:sz="0" w:space="0" w:color="auto"/>
        <w:right w:val="none" w:sz="0" w:space="0" w:color="auto"/>
      </w:divBdr>
    </w:div>
    <w:div w:id="1665820825">
      <w:bodyDiv w:val="1"/>
      <w:marLeft w:val="0"/>
      <w:marRight w:val="0"/>
      <w:marTop w:val="0"/>
      <w:marBottom w:val="0"/>
      <w:divBdr>
        <w:top w:val="none" w:sz="0" w:space="0" w:color="auto"/>
        <w:left w:val="none" w:sz="0" w:space="0" w:color="auto"/>
        <w:bottom w:val="none" w:sz="0" w:space="0" w:color="auto"/>
        <w:right w:val="none" w:sz="0" w:space="0" w:color="auto"/>
      </w:divBdr>
    </w:div>
    <w:div w:id="1687441124">
      <w:bodyDiv w:val="1"/>
      <w:marLeft w:val="0"/>
      <w:marRight w:val="0"/>
      <w:marTop w:val="0"/>
      <w:marBottom w:val="0"/>
      <w:divBdr>
        <w:top w:val="none" w:sz="0" w:space="0" w:color="auto"/>
        <w:left w:val="none" w:sz="0" w:space="0" w:color="auto"/>
        <w:bottom w:val="none" w:sz="0" w:space="0" w:color="auto"/>
        <w:right w:val="none" w:sz="0" w:space="0" w:color="auto"/>
      </w:divBdr>
    </w:div>
    <w:div w:id="1688672663">
      <w:bodyDiv w:val="1"/>
      <w:marLeft w:val="0"/>
      <w:marRight w:val="0"/>
      <w:marTop w:val="0"/>
      <w:marBottom w:val="0"/>
      <w:divBdr>
        <w:top w:val="none" w:sz="0" w:space="0" w:color="auto"/>
        <w:left w:val="none" w:sz="0" w:space="0" w:color="auto"/>
        <w:bottom w:val="none" w:sz="0" w:space="0" w:color="auto"/>
        <w:right w:val="none" w:sz="0" w:space="0" w:color="auto"/>
      </w:divBdr>
    </w:div>
    <w:div w:id="1702708895">
      <w:bodyDiv w:val="1"/>
      <w:marLeft w:val="0"/>
      <w:marRight w:val="0"/>
      <w:marTop w:val="0"/>
      <w:marBottom w:val="0"/>
      <w:divBdr>
        <w:top w:val="none" w:sz="0" w:space="0" w:color="auto"/>
        <w:left w:val="none" w:sz="0" w:space="0" w:color="auto"/>
        <w:bottom w:val="none" w:sz="0" w:space="0" w:color="auto"/>
        <w:right w:val="none" w:sz="0" w:space="0" w:color="auto"/>
      </w:divBdr>
    </w:div>
    <w:div w:id="1712416198">
      <w:bodyDiv w:val="1"/>
      <w:marLeft w:val="0"/>
      <w:marRight w:val="0"/>
      <w:marTop w:val="0"/>
      <w:marBottom w:val="0"/>
      <w:divBdr>
        <w:top w:val="none" w:sz="0" w:space="0" w:color="auto"/>
        <w:left w:val="none" w:sz="0" w:space="0" w:color="auto"/>
        <w:bottom w:val="none" w:sz="0" w:space="0" w:color="auto"/>
        <w:right w:val="none" w:sz="0" w:space="0" w:color="auto"/>
      </w:divBdr>
    </w:div>
    <w:div w:id="1714227704">
      <w:bodyDiv w:val="1"/>
      <w:marLeft w:val="0"/>
      <w:marRight w:val="0"/>
      <w:marTop w:val="0"/>
      <w:marBottom w:val="0"/>
      <w:divBdr>
        <w:top w:val="none" w:sz="0" w:space="0" w:color="auto"/>
        <w:left w:val="none" w:sz="0" w:space="0" w:color="auto"/>
        <w:bottom w:val="none" w:sz="0" w:space="0" w:color="auto"/>
        <w:right w:val="none" w:sz="0" w:space="0" w:color="auto"/>
      </w:divBdr>
    </w:div>
    <w:div w:id="1718779506">
      <w:bodyDiv w:val="1"/>
      <w:marLeft w:val="0"/>
      <w:marRight w:val="0"/>
      <w:marTop w:val="0"/>
      <w:marBottom w:val="0"/>
      <w:divBdr>
        <w:top w:val="none" w:sz="0" w:space="0" w:color="auto"/>
        <w:left w:val="none" w:sz="0" w:space="0" w:color="auto"/>
        <w:bottom w:val="none" w:sz="0" w:space="0" w:color="auto"/>
        <w:right w:val="none" w:sz="0" w:space="0" w:color="auto"/>
      </w:divBdr>
    </w:div>
    <w:div w:id="1719821954">
      <w:bodyDiv w:val="1"/>
      <w:marLeft w:val="0"/>
      <w:marRight w:val="0"/>
      <w:marTop w:val="0"/>
      <w:marBottom w:val="0"/>
      <w:divBdr>
        <w:top w:val="none" w:sz="0" w:space="0" w:color="auto"/>
        <w:left w:val="none" w:sz="0" w:space="0" w:color="auto"/>
        <w:bottom w:val="none" w:sz="0" w:space="0" w:color="auto"/>
        <w:right w:val="none" w:sz="0" w:space="0" w:color="auto"/>
      </w:divBdr>
    </w:div>
    <w:div w:id="1735079762">
      <w:bodyDiv w:val="1"/>
      <w:marLeft w:val="0"/>
      <w:marRight w:val="0"/>
      <w:marTop w:val="0"/>
      <w:marBottom w:val="0"/>
      <w:divBdr>
        <w:top w:val="none" w:sz="0" w:space="0" w:color="auto"/>
        <w:left w:val="none" w:sz="0" w:space="0" w:color="auto"/>
        <w:bottom w:val="none" w:sz="0" w:space="0" w:color="auto"/>
        <w:right w:val="none" w:sz="0" w:space="0" w:color="auto"/>
      </w:divBdr>
    </w:div>
    <w:div w:id="1737585539">
      <w:bodyDiv w:val="1"/>
      <w:marLeft w:val="0"/>
      <w:marRight w:val="0"/>
      <w:marTop w:val="0"/>
      <w:marBottom w:val="0"/>
      <w:divBdr>
        <w:top w:val="none" w:sz="0" w:space="0" w:color="auto"/>
        <w:left w:val="none" w:sz="0" w:space="0" w:color="auto"/>
        <w:bottom w:val="none" w:sz="0" w:space="0" w:color="auto"/>
        <w:right w:val="none" w:sz="0" w:space="0" w:color="auto"/>
      </w:divBdr>
    </w:div>
    <w:div w:id="1741173642">
      <w:bodyDiv w:val="1"/>
      <w:marLeft w:val="0"/>
      <w:marRight w:val="0"/>
      <w:marTop w:val="0"/>
      <w:marBottom w:val="0"/>
      <w:divBdr>
        <w:top w:val="none" w:sz="0" w:space="0" w:color="auto"/>
        <w:left w:val="none" w:sz="0" w:space="0" w:color="auto"/>
        <w:bottom w:val="none" w:sz="0" w:space="0" w:color="auto"/>
        <w:right w:val="none" w:sz="0" w:space="0" w:color="auto"/>
      </w:divBdr>
    </w:div>
    <w:div w:id="1744836278">
      <w:bodyDiv w:val="1"/>
      <w:marLeft w:val="0"/>
      <w:marRight w:val="0"/>
      <w:marTop w:val="0"/>
      <w:marBottom w:val="0"/>
      <w:divBdr>
        <w:top w:val="none" w:sz="0" w:space="0" w:color="auto"/>
        <w:left w:val="none" w:sz="0" w:space="0" w:color="auto"/>
        <w:bottom w:val="none" w:sz="0" w:space="0" w:color="auto"/>
        <w:right w:val="none" w:sz="0" w:space="0" w:color="auto"/>
      </w:divBdr>
    </w:div>
    <w:div w:id="1745107973">
      <w:bodyDiv w:val="1"/>
      <w:marLeft w:val="0"/>
      <w:marRight w:val="0"/>
      <w:marTop w:val="0"/>
      <w:marBottom w:val="0"/>
      <w:divBdr>
        <w:top w:val="none" w:sz="0" w:space="0" w:color="auto"/>
        <w:left w:val="none" w:sz="0" w:space="0" w:color="auto"/>
        <w:bottom w:val="none" w:sz="0" w:space="0" w:color="auto"/>
        <w:right w:val="none" w:sz="0" w:space="0" w:color="auto"/>
      </w:divBdr>
    </w:div>
    <w:div w:id="1747335438">
      <w:bodyDiv w:val="1"/>
      <w:marLeft w:val="0"/>
      <w:marRight w:val="0"/>
      <w:marTop w:val="0"/>
      <w:marBottom w:val="0"/>
      <w:divBdr>
        <w:top w:val="none" w:sz="0" w:space="0" w:color="auto"/>
        <w:left w:val="none" w:sz="0" w:space="0" w:color="auto"/>
        <w:bottom w:val="none" w:sz="0" w:space="0" w:color="auto"/>
        <w:right w:val="none" w:sz="0" w:space="0" w:color="auto"/>
      </w:divBdr>
    </w:div>
    <w:div w:id="1762753365">
      <w:bodyDiv w:val="1"/>
      <w:marLeft w:val="0"/>
      <w:marRight w:val="0"/>
      <w:marTop w:val="0"/>
      <w:marBottom w:val="0"/>
      <w:divBdr>
        <w:top w:val="none" w:sz="0" w:space="0" w:color="auto"/>
        <w:left w:val="none" w:sz="0" w:space="0" w:color="auto"/>
        <w:bottom w:val="none" w:sz="0" w:space="0" w:color="auto"/>
        <w:right w:val="none" w:sz="0" w:space="0" w:color="auto"/>
      </w:divBdr>
    </w:div>
    <w:div w:id="1765177846">
      <w:bodyDiv w:val="1"/>
      <w:marLeft w:val="0"/>
      <w:marRight w:val="0"/>
      <w:marTop w:val="0"/>
      <w:marBottom w:val="0"/>
      <w:divBdr>
        <w:top w:val="none" w:sz="0" w:space="0" w:color="auto"/>
        <w:left w:val="none" w:sz="0" w:space="0" w:color="auto"/>
        <w:bottom w:val="none" w:sz="0" w:space="0" w:color="auto"/>
        <w:right w:val="none" w:sz="0" w:space="0" w:color="auto"/>
      </w:divBdr>
    </w:div>
    <w:div w:id="1768230005">
      <w:bodyDiv w:val="1"/>
      <w:marLeft w:val="0"/>
      <w:marRight w:val="0"/>
      <w:marTop w:val="0"/>
      <w:marBottom w:val="0"/>
      <w:divBdr>
        <w:top w:val="none" w:sz="0" w:space="0" w:color="auto"/>
        <w:left w:val="none" w:sz="0" w:space="0" w:color="auto"/>
        <w:bottom w:val="none" w:sz="0" w:space="0" w:color="auto"/>
        <w:right w:val="none" w:sz="0" w:space="0" w:color="auto"/>
      </w:divBdr>
    </w:div>
    <w:div w:id="1775443603">
      <w:bodyDiv w:val="1"/>
      <w:marLeft w:val="0"/>
      <w:marRight w:val="0"/>
      <w:marTop w:val="0"/>
      <w:marBottom w:val="0"/>
      <w:divBdr>
        <w:top w:val="none" w:sz="0" w:space="0" w:color="auto"/>
        <w:left w:val="none" w:sz="0" w:space="0" w:color="auto"/>
        <w:bottom w:val="none" w:sz="0" w:space="0" w:color="auto"/>
        <w:right w:val="none" w:sz="0" w:space="0" w:color="auto"/>
      </w:divBdr>
    </w:div>
    <w:div w:id="1785492968">
      <w:bodyDiv w:val="1"/>
      <w:marLeft w:val="0"/>
      <w:marRight w:val="0"/>
      <w:marTop w:val="0"/>
      <w:marBottom w:val="0"/>
      <w:divBdr>
        <w:top w:val="none" w:sz="0" w:space="0" w:color="auto"/>
        <w:left w:val="none" w:sz="0" w:space="0" w:color="auto"/>
        <w:bottom w:val="none" w:sz="0" w:space="0" w:color="auto"/>
        <w:right w:val="none" w:sz="0" w:space="0" w:color="auto"/>
      </w:divBdr>
    </w:div>
    <w:div w:id="1787118833">
      <w:bodyDiv w:val="1"/>
      <w:marLeft w:val="0"/>
      <w:marRight w:val="0"/>
      <w:marTop w:val="0"/>
      <w:marBottom w:val="0"/>
      <w:divBdr>
        <w:top w:val="none" w:sz="0" w:space="0" w:color="auto"/>
        <w:left w:val="none" w:sz="0" w:space="0" w:color="auto"/>
        <w:bottom w:val="none" w:sz="0" w:space="0" w:color="auto"/>
        <w:right w:val="none" w:sz="0" w:space="0" w:color="auto"/>
      </w:divBdr>
    </w:div>
    <w:div w:id="1802578626">
      <w:bodyDiv w:val="1"/>
      <w:marLeft w:val="0"/>
      <w:marRight w:val="0"/>
      <w:marTop w:val="0"/>
      <w:marBottom w:val="0"/>
      <w:divBdr>
        <w:top w:val="none" w:sz="0" w:space="0" w:color="auto"/>
        <w:left w:val="none" w:sz="0" w:space="0" w:color="auto"/>
        <w:bottom w:val="none" w:sz="0" w:space="0" w:color="auto"/>
        <w:right w:val="none" w:sz="0" w:space="0" w:color="auto"/>
      </w:divBdr>
    </w:div>
    <w:div w:id="1805390536">
      <w:bodyDiv w:val="1"/>
      <w:marLeft w:val="0"/>
      <w:marRight w:val="0"/>
      <w:marTop w:val="0"/>
      <w:marBottom w:val="0"/>
      <w:divBdr>
        <w:top w:val="none" w:sz="0" w:space="0" w:color="auto"/>
        <w:left w:val="none" w:sz="0" w:space="0" w:color="auto"/>
        <w:bottom w:val="none" w:sz="0" w:space="0" w:color="auto"/>
        <w:right w:val="none" w:sz="0" w:space="0" w:color="auto"/>
      </w:divBdr>
    </w:div>
    <w:div w:id="1805465086">
      <w:bodyDiv w:val="1"/>
      <w:marLeft w:val="0"/>
      <w:marRight w:val="0"/>
      <w:marTop w:val="0"/>
      <w:marBottom w:val="0"/>
      <w:divBdr>
        <w:top w:val="none" w:sz="0" w:space="0" w:color="auto"/>
        <w:left w:val="none" w:sz="0" w:space="0" w:color="auto"/>
        <w:bottom w:val="none" w:sz="0" w:space="0" w:color="auto"/>
        <w:right w:val="none" w:sz="0" w:space="0" w:color="auto"/>
      </w:divBdr>
    </w:div>
    <w:div w:id="1808813113">
      <w:bodyDiv w:val="1"/>
      <w:marLeft w:val="0"/>
      <w:marRight w:val="0"/>
      <w:marTop w:val="0"/>
      <w:marBottom w:val="0"/>
      <w:divBdr>
        <w:top w:val="none" w:sz="0" w:space="0" w:color="auto"/>
        <w:left w:val="none" w:sz="0" w:space="0" w:color="auto"/>
        <w:bottom w:val="none" w:sz="0" w:space="0" w:color="auto"/>
        <w:right w:val="none" w:sz="0" w:space="0" w:color="auto"/>
      </w:divBdr>
    </w:div>
    <w:div w:id="1810317791">
      <w:bodyDiv w:val="1"/>
      <w:marLeft w:val="0"/>
      <w:marRight w:val="0"/>
      <w:marTop w:val="0"/>
      <w:marBottom w:val="0"/>
      <w:divBdr>
        <w:top w:val="none" w:sz="0" w:space="0" w:color="auto"/>
        <w:left w:val="none" w:sz="0" w:space="0" w:color="auto"/>
        <w:bottom w:val="none" w:sz="0" w:space="0" w:color="auto"/>
        <w:right w:val="none" w:sz="0" w:space="0" w:color="auto"/>
      </w:divBdr>
    </w:div>
    <w:div w:id="1813404332">
      <w:bodyDiv w:val="1"/>
      <w:marLeft w:val="0"/>
      <w:marRight w:val="0"/>
      <w:marTop w:val="0"/>
      <w:marBottom w:val="0"/>
      <w:divBdr>
        <w:top w:val="none" w:sz="0" w:space="0" w:color="auto"/>
        <w:left w:val="none" w:sz="0" w:space="0" w:color="auto"/>
        <w:bottom w:val="none" w:sz="0" w:space="0" w:color="auto"/>
        <w:right w:val="none" w:sz="0" w:space="0" w:color="auto"/>
      </w:divBdr>
    </w:div>
    <w:div w:id="1821342569">
      <w:bodyDiv w:val="1"/>
      <w:marLeft w:val="0"/>
      <w:marRight w:val="0"/>
      <w:marTop w:val="0"/>
      <w:marBottom w:val="0"/>
      <w:divBdr>
        <w:top w:val="none" w:sz="0" w:space="0" w:color="auto"/>
        <w:left w:val="none" w:sz="0" w:space="0" w:color="auto"/>
        <w:bottom w:val="none" w:sz="0" w:space="0" w:color="auto"/>
        <w:right w:val="none" w:sz="0" w:space="0" w:color="auto"/>
      </w:divBdr>
    </w:div>
    <w:div w:id="1835146174">
      <w:bodyDiv w:val="1"/>
      <w:marLeft w:val="0"/>
      <w:marRight w:val="0"/>
      <w:marTop w:val="0"/>
      <w:marBottom w:val="0"/>
      <w:divBdr>
        <w:top w:val="none" w:sz="0" w:space="0" w:color="auto"/>
        <w:left w:val="none" w:sz="0" w:space="0" w:color="auto"/>
        <w:bottom w:val="none" w:sz="0" w:space="0" w:color="auto"/>
        <w:right w:val="none" w:sz="0" w:space="0" w:color="auto"/>
      </w:divBdr>
    </w:div>
    <w:div w:id="1835802771">
      <w:bodyDiv w:val="1"/>
      <w:marLeft w:val="0"/>
      <w:marRight w:val="0"/>
      <w:marTop w:val="0"/>
      <w:marBottom w:val="0"/>
      <w:divBdr>
        <w:top w:val="none" w:sz="0" w:space="0" w:color="auto"/>
        <w:left w:val="none" w:sz="0" w:space="0" w:color="auto"/>
        <w:bottom w:val="none" w:sz="0" w:space="0" w:color="auto"/>
        <w:right w:val="none" w:sz="0" w:space="0" w:color="auto"/>
      </w:divBdr>
    </w:div>
    <w:div w:id="1838612705">
      <w:bodyDiv w:val="1"/>
      <w:marLeft w:val="0"/>
      <w:marRight w:val="0"/>
      <w:marTop w:val="0"/>
      <w:marBottom w:val="0"/>
      <w:divBdr>
        <w:top w:val="none" w:sz="0" w:space="0" w:color="auto"/>
        <w:left w:val="none" w:sz="0" w:space="0" w:color="auto"/>
        <w:bottom w:val="none" w:sz="0" w:space="0" w:color="auto"/>
        <w:right w:val="none" w:sz="0" w:space="0" w:color="auto"/>
      </w:divBdr>
    </w:div>
    <w:div w:id="1841771352">
      <w:bodyDiv w:val="1"/>
      <w:marLeft w:val="0"/>
      <w:marRight w:val="0"/>
      <w:marTop w:val="0"/>
      <w:marBottom w:val="0"/>
      <w:divBdr>
        <w:top w:val="none" w:sz="0" w:space="0" w:color="auto"/>
        <w:left w:val="none" w:sz="0" w:space="0" w:color="auto"/>
        <w:bottom w:val="none" w:sz="0" w:space="0" w:color="auto"/>
        <w:right w:val="none" w:sz="0" w:space="0" w:color="auto"/>
      </w:divBdr>
    </w:div>
    <w:div w:id="1847086161">
      <w:bodyDiv w:val="1"/>
      <w:marLeft w:val="0"/>
      <w:marRight w:val="0"/>
      <w:marTop w:val="0"/>
      <w:marBottom w:val="0"/>
      <w:divBdr>
        <w:top w:val="none" w:sz="0" w:space="0" w:color="auto"/>
        <w:left w:val="none" w:sz="0" w:space="0" w:color="auto"/>
        <w:bottom w:val="none" w:sz="0" w:space="0" w:color="auto"/>
        <w:right w:val="none" w:sz="0" w:space="0" w:color="auto"/>
      </w:divBdr>
    </w:div>
    <w:div w:id="1848207933">
      <w:bodyDiv w:val="1"/>
      <w:marLeft w:val="0"/>
      <w:marRight w:val="0"/>
      <w:marTop w:val="0"/>
      <w:marBottom w:val="0"/>
      <w:divBdr>
        <w:top w:val="none" w:sz="0" w:space="0" w:color="auto"/>
        <w:left w:val="none" w:sz="0" w:space="0" w:color="auto"/>
        <w:bottom w:val="none" w:sz="0" w:space="0" w:color="auto"/>
        <w:right w:val="none" w:sz="0" w:space="0" w:color="auto"/>
      </w:divBdr>
    </w:div>
    <w:div w:id="1853258854">
      <w:bodyDiv w:val="1"/>
      <w:marLeft w:val="0"/>
      <w:marRight w:val="0"/>
      <w:marTop w:val="0"/>
      <w:marBottom w:val="0"/>
      <w:divBdr>
        <w:top w:val="none" w:sz="0" w:space="0" w:color="auto"/>
        <w:left w:val="none" w:sz="0" w:space="0" w:color="auto"/>
        <w:bottom w:val="none" w:sz="0" w:space="0" w:color="auto"/>
        <w:right w:val="none" w:sz="0" w:space="0" w:color="auto"/>
      </w:divBdr>
    </w:div>
    <w:div w:id="1859275387">
      <w:bodyDiv w:val="1"/>
      <w:marLeft w:val="0"/>
      <w:marRight w:val="0"/>
      <w:marTop w:val="0"/>
      <w:marBottom w:val="0"/>
      <w:divBdr>
        <w:top w:val="none" w:sz="0" w:space="0" w:color="auto"/>
        <w:left w:val="none" w:sz="0" w:space="0" w:color="auto"/>
        <w:bottom w:val="none" w:sz="0" w:space="0" w:color="auto"/>
        <w:right w:val="none" w:sz="0" w:space="0" w:color="auto"/>
      </w:divBdr>
    </w:div>
    <w:div w:id="1863320189">
      <w:bodyDiv w:val="1"/>
      <w:marLeft w:val="0"/>
      <w:marRight w:val="0"/>
      <w:marTop w:val="0"/>
      <w:marBottom w:val="0"/>
      <w:divBdr>
        <w:top w:val="none" w:sz="0" w:space="0" w:color="auto"/>
        <w:left w:val="none" w:sz="0" w:space="0" w:color="auto"/>
        <w:bottom w:val="none" w:sz="0" w:space="0" w:color="auto"/>
        <w:right w:val="none" w:sz="0" w:space="0" w:color="auto"/>
      </w:divBdr>
    </w:div>
    <w:div w:id="1869759270">
      <w:bodyDiv w:val="1"/>
      <w:marLeft w:val="0"/>
      <w:marRight w:val="0"/>
      <w:marTop w:val="0"/>
      <w:marBottom w:val="0"/>
      <w:divBdr>
        <w:top w:val="none" w:sz="0" w:space="0" w:color="auto"/>
        <w:left w:val="none" w:sz="0" w:space="0" w:color="auto"/>
        <w:bottom w:val="none" w:sz="0" w:space="0" w:color="auto"/>
        <w:right w:val="none" w:sz="0" w:space="0" w:color="auto"/>
      </w:divBdr>
    </w:div>
    <w:div w:id="1874341514">
      <w:bodyDiv w:val="1"/>
      <w:marLeft w:val="0"/>
      <w:marRight w:val="0"/>
      <w:marTop w:val="0"/>
      <w:marBottom w:val="0"/>
      <w:divBdr>
        <w:top w:val="none" w:sz="0" w:space="0" w:color="auto"/>
        <w:left w:val="none" w:sz="0" w:space="0" w:color="auto"/>
        <w:bottom w:val="none" w:sz="0" w:space="0" w:color="auto"/>
        <w:right w:val="none" w:sz="0" w:space="0" w:color="auto"/>
      </w:divBdr>
    </w:div>
    <w:div w:id="1881281768">
      <w:bodyDiv w:val="1"/>
      <w:marLeft w:val="0"/>
      <w:marRight w:val="0"/>
      <w:marTop w:val="0"/>
      <w:marBottom w:val="0"/>
      <w:divBdr>
        <w:top w:val="none" w:sz="0" w:space="0" w:color="auto"/>
        <w:left w:val="none" w:sz="0" w:space="0" w:color="auto"/>
        <w:bottom w:val="none" w:sz="0" w:space="0" w:color="auto"/>
        <w:right w:val="none" w:sz="0" w:space="0" w:color="auto"/>
      </w:divBdr>
    </w:div>
    <w:div w:id="1883326153">
      <w:bodyDiv w:val="1"/>
      <w:marLeft w:val="0"/>
      <w:marRight w:val="0"/>
      <w:marTop w:val="0"/>
      <w:marBottom w:val="0"/>
      <w:divBdr>
        <w:top w:val="none" w:sz="0" w:space="0" w:color="auto"/>
        <w:left w:val="none" w:sz="0" w:space="0" w:color="auto"/>
        <w:bottom w:val="none" w:sz="0" w:space="0" w:color="auto"/>
        <w:right w:val="none" w:sz="0" w:space="0" w:color="auto"/>
      </w:divBdr>
      <w:divsChild>
        <w:div w:id="1011030157">
          <w:marLeft w:val="0"/>
          <w:marRight w:val="0"/>
          <w:marTop w:val="0"/>
          <w:marBottom w:val="0"/>
          <w:divBdr>
            <w:top w:val="none" w:sz="0" w:space="0" w:color="auto"/>
            <w:left w:val="none" w:sz="0" w:space="0" w:color="auto"/>
            <w:bottom w:val="none" w:sz="0" w:space="0" w:color="auto"/>
            <w:right w:val="none" w:sz="0" w:space="0" w:color="auto"/>
          </w:divBdr>
        </w:div>
        <w:div w:id="1553998022">
          <w:marLeft w:val="0"/>
          <w:marRight w:val="0"/>
          <w:marTop w:val="0"/>
          <w:marBottom w:val="0"/>
          <w:divBdr>
            <w:top w:val="none" w:sz="0" w:space="0" w:color="auto"/>
            <w:left w:val="none" w:sz="0" w:space="0" w:color="auto"/>
            <w:bottom w:val="none" w:sz="0" w:space="0" w:color="auto"/>
            <w:right w:val="none" w:sz="0" w:space="0" w:color="auto"/>
          </w:divBdr>
        </w:div>
      </w:divsChild>
    </w:div>
    <w:div w:id="1884363356">
      <w:bodyDiv w:val="1"/>
      <w:marLeft w:val="0"/>
      <w:marRight w:val="0"/>
      <w:marTop w:val="0"/>
      <w:marBottom w:val="0"/>
      <w:divBdr>
        <w:top w:val="none" w:sz="0" w:space="0" w:color="auto"/>
        <w:left w:val="none" w:sz="0" w:space="0" w:color="auto"/>
        <w:bottom w:val="none" w:sz="0" w:space="0" w:color="auto"/>
        <w:right w:val="none" w:sz="0" w:space="0" w:color="auto"/>
      </w:divBdr>
    </w:div>
    <w:div w:id="1885360983">
      <w:bodyDiv w:val="1"/>
      <w:marLeft w:val="0"/>
      <w:marRight w:val="0"/>
      <w:marTop w:val="0"/>
      <w:marBottom w:val="0"/>
      <w:divBdr>
        <w:top w:val="none" w:sz="0" w:space="0" w:color="auto"/>
        <w:left w:val="none" w:sz="0" w:space="0" w:color="auto"/>
        <w:bottom w:val="none" w:sz="0" w:space="0" w:color="auto"/>
        <w:right w:val="none" w:sz="0" w:space="0" w:color="auto"/>
      </w:divBdr>
    </w:div>
    <w:div w:id="1892568059">
      <w:bodyDiv w:val="1"/>
      <w:marLeft w:val="0"/>
      <w:marRight w:val="0"/>
      <w:marTop w:val="0"/>
      <w:marBottom w:val="0"/>
      <w:divBdr>
        <w:top w:val="none" w:sz="0" w:space="0" w:color="auto"/>
        <w:left w:val="none" w:sz="0" w:space="0" w:color="auto"/>
        <w:bottom w:val="none" w:sz="0" w:space="0" w:color="auto"/>
        <w:right w:val="none" w:sz="0" w:space="0" w:color="auto"/>
      </w:divBdr>
    </w:div>
    <w:div w:id="1897084498">
      <w:bodyDiv w:val="1"/>
      <w:marLeft w:val="0"/>
      <w:marRight w:val="0"/>
      <w:marTop w:val="0"/>
      <w:marBottom w:val="0"/>
      <w:divBdr>
        <w:top w:val="none" w:sz="0" w:space="0" w:color="auto"/>
        <w:left w:val="none" w:sz="0" w:space="0" w:color="auto"/>
        <w:bottom w:val="none" w:sz="0" w:space="0" w:color="auto"/>
        <w:right w:val="none" w:sz="0" w:space="0" w:color="auto"/>
      </w:divBdr>
    </w:div>
    <w:div w:id="1901212668">
      <w:bodyDiv w:val="1"/>
      <w:marLeft w:val="0"/>
      <w:marRight w:val="0"/>
      <w:marTop w:val="0"/>
      <w:marBottom w:val="0"/>
      <w:divBdr>
        <w:top w:val="none" w:sz="0" w:space="0" w:color="auto"/>
        <w:left w:val="none" w:sz="0" w:space="0" w:color="auto"/>
        <w:bottom w:val="none" w:sz="0" w:space="0" w:color="auto"/>
        <w:right w:val="none" w:sz="0" w:space="0" w:color="auto"/>
      </w:divBdr>
    </w:div>
    <w:div w:id="1901670446">
      <w:bodyDiv w:val="1"/>
      <w:marLeft w:val="0"/>
      <w:marRight w:val="0"/>
      <w:marTop w:val="0"/>
      <w:marBottom w:val="0"/>
      <w:divBdr>
        <w:top w:val="none" w:sz="0" w:space="0" w:color="auto"/>
        <w:left w:val="none" w:sz="0" w:space="0" w:color="auto"/>
        <w:bottom w:val="none" w:sz="0" w:space="0" w:color="auto"/>
        <w:right w:val="none" w:sz="0" w:space="0" w:color="auto"/>
      </w:divBdr>
    </w:div>
    <w:div w:id="1906451008">
      <w:bodyDiv w:val="1"/>
      <w:marLeft w:val="0"/>
      <w:marRight w:val="0"/>
      <w:marTop w:val="0"/>
      <w:marBottom w:val="0"/>
      <w:divBdr>
        <w:top w:val="none" w:sz="0" w:space="0" w:color="auto"/>
        <w:left w:val="none" w:sz="0" w:space="0" w:color="auto"/>
        <w:bottom w:val="none" w:sz="0" w:space="0" w:color="auto"/>
        <w:right w:val="none" w:sz="0" w:space="0" w:color="auto"/>
      </w:divBdr>
    </w:div>
    <w:div w:id="1912038485">
      <w:bodyDiv w:val="1"/>
      <w:marLeft w:val="0"/>
      <w:marRight w:val="0"/>
      <w:marTop w:val="0"/>
      <w:marBottom w:val="0"/>
      <w:divBdr>
        <w:top w:val="none" w:sz="0" w:space="0" w:color="auto"/>
        <w:left w:val="none" w:sz="0" w:space="0" w:color="auto"/>
        <w:bottom w:val="none" w:sz="0" w:space="0" w:color="auto"/>
        <w:right w:val="none" w:sz="0" w:space="0" w:color="auto"/>
      </w:divBdr>
    </w:div>
    <w:div w:id="1914049731">
      <w:bodyDiv w:val="1"/>
      <w:marLeft w:val="0"/>
      <w:marRight w:val="0"/>
      <w:marTop w:val="0"/>
      <w:marBottom w:val="0"/>
      <w:divBdr>
        <w:top w:val="none" w:sz="0" w:space="0" w:color="auto"/>
        <w:left w:val="none" w:sz="0" w:space="0" w:color="auto"/>
        <w:bottom w:val="none" w:sz="0" w:space="0" w:color="auto"/>
        <w:right w:val="none" w:sz="0" w:space="0" w:color="auto"/>
      </w:divBdr>
    </w:div>
    <w:div w:id="1915890494">
      <w:bodyDiv w:val="1"/>
      <w:marLeft w:val="0"/>
      <w:marRight w:val="0"/>
      <w:marTop w:val="0"/>
      <w:marBottom w:val="0"/>
      <w:divBdr>
        <w:top w:val="none" w:sz="0" w:space="0" w:color="auto"/>
        <w:left w:val="none" w:sz="0" w:space="0" w:color="auto"/>
        <w:bottom w:val="none" w:sz="0" w:space="0" w:color="auto"/>
        <w:right w:val="none" w:sz="0" w:space="0" w:color="auto"/>
      </w:divBdr>
    </w:div>
    <w:div w:id="1921793478">
      <w:bodyDiv w:val="1"/>
      <w:marLeft w:val="0"/>
      <w:marRight w:val="0"/>
      <w:marTop w:val="0"/>
      <w:marBottom w:val="0"/>
      <w:divBdr>
        <w:top w:val="none" w:sz="0" w:space="0" w:color="auto"/>
        <w:left w:val="none" w:sz="0" w:space="0" w:color="auto"/>
        <w:bottom w:val="none" w:sz="0" w:space="0" w:color="auto"/>
        <w:right w:val="none" w:sz="0" w:space="0" w:color="auto"/>
      </w:divBdr>
    </w:div>
    <w:div w:id="1930381036">
      <w:bodyDiv w:val="1"/>
      <w:marLeft w:val="0"/>
      <w:marRight w:val="0"/>
      <w:marTop w:val="0"/>
      <w:marBottom w:val="0"/>
      <w:divBdr>
        <w:top w:val="none" w:sz="0" w:space="0" w:color="auto"/>
        <w:left w:val="none" w:sz="0" w:space="0" w:color="auto"/>
        <w:bottom w:val="none" w:sz="0" w:space="0" w:color="auto"/>
        <w:right w:val="none" w:sz="0" w:space="0" w:color="auto"/>
      </w:divBdr>
    </w:div>
    <w:div w:id="1931352625">
      <w:bodyDiv w:val="1"/>
      <w:marLeft w:val="0"/>
      <w:marRight w:val="0"/>
      <w:marTop w:val="0"/>
      <w:marBottom w:val="0"/>
      <w:divBdr>
        <w:top w:val="none" w:sz="0" w:space="0" w:color="auto"/>
        <w:left w:val="none" w:sz="0" w:space="0" w:color="auto"/>
        <w:bottom w:val="none" w:sz="0" w:space="0" w:color="auto"/>
        <w:right w:val="none" w:sz="0" w:space="0" w:color="auto"/>
      </w:divBdr>
    </w:div>
    <w:div w:id="1933588461">
      <w:bodyDiv w:val="1"/>
      <w:marLeft w:val="0"/>
      <w:marRight w:val="0"/>
      <w:marTop w:val="0"/>
      <w:marBottom w:val="0"/>
      <w:divBdr>
        <w:top w:val="none" w:sz="0" w:space="0" w:color="auto"/>
        <w:left w:val="none" w:sz="0" w:space="0" w:color="auto"/>
        <w:bottom w:val="none" w:sz="0" w:space="0" w:color="auto"/>
        <w:right w:val="none" w:sz="0" w:space="0" w:color="auto"/>
      </w:divBdr>
    </w:div>
    <w:div w:id="1938515618">
      <w:bodyDiv w:val="1"/>
      <w:marLeft w:val="0"/>
      <w:marRight w:val="0"/>
      <w:marTop w:val="0"/>
      <w:marBottom w:val="0"/>
      <w:divBdr>
        <w:top w:val="none" w:sz="0" w:space="0" w:color="auto"/>
        <w:left w:val="none" w:sz="0" w:space="0" w:color="auto"/>
        <w:bottom w:val="none" w:sz="0" w:space="0" w:color="auto"/>
        <w:right w:val="none" w:sz="0" w:space="0" w:color="auto"/>
      </w:divBdr>
    </w:div>
    <w:div w:id="1944261430">
      <w:bodyDiv w:val="1"/>
      <w:marLeft w:val="0"/>
      <w:marRight w:val="0"/>
      <w:marTop w:val="0"/>
      <w:marBottom w:val="0"/>
      <w:divBdr>
        <w:top w:val="none" w:sz="0" w:space="0" w:color="auto"/>
        <w:left w:val="none" w:sz="0" w:space="0" w:color="auto"/>
        <w:bottom w:val="none" w:sz="0" w:space="0" w:color="auto"/>
        <w:right w:val="none" w:sz="0" w:space="0" w:color="auto"/>
      </w:divBdr>
    </w:div>
    <w:div w:id="1951356851">
      <w:bodyDiv w:val="1"/>
      <w:marLeft w:val="0"/>
      <w:marRight w:val="0"/>
      <w:marTop w:val="0"/>
      <w:marBottom w:val="0"/>
      <w:divBdr>
        <w:top w:val="none" w:sz="0" w:space="0" w:color="auto"/>
        <w:left w:val="none" w:sz="0" w:space="0" w:color="auto"/>
        <w:bottom w:val="none" w:sz="0" w:space="0" w:color="auto"/>
        <w:right w:val="none" w:sz="0" w:space="0" w:color="auto"/>
      </w:divBdr>
    </w:div>
    <w:div w:id="1951546130">
      <w:bodyDiv w:val="1"/>
      <w:marLeft w:val="0"/>
      <w:marRight w:val="0"/>
      <w:marTop w:val="0"/>
      <w:marBottom w:val="0"/>
      <w:divBdr>
        <w:top w:val="none" w:sz="0" w:space="0" w:color="auto"/>
        <w:left w:val="none" w:sz="0" w:space="0" w:color="auto"/>
        <w:bottom w:val="none" w:sz="0" w:space="0" w:color="auto"/>
        <w:right w:val="none" w:sz="0" w:space="0" w:color="auto"/>
      </w:divBdr>
    </w:div>
    <w:div w:id="1965039491">
      <w:bodyDiv w:val="1"/>
      <w:marLeft w:val="0"/>
      <w:marRight w:val="0"/>
      <w:marTop w:val="0"/>
      <w:marBottom w:val="0"/>
      <w:divBdr>
        <w:top w:val="none" w:sz="0" w:space="0" w:color="auto"/>
        <w:left w:val="none" w:sz="0" w:space="0" w:color="auto"/>
        <w:bottom w:val="none" w:sz="0" w:space="0" w:color="auto"/>
        <w:right w:val="none" w:sz="0" w:space="0" w:color="auto"/>
      </w:divBdr>
    </w:div>
    <w:div w:id="1965504595">
      <w:bodyDiv w:val="1"/>
      <w:marLeft w:val="0"/>
      <w:marRight w:val="0"/>
      <w:marTop w:val="0"/>
      <w:marBottom w:val="0"/>
      <w:divBdr>
        <w:top w:val="none" w:sz="0" w:space="0" w:color="auto"/>
        <w:left w:val="none" w:sz="0" w:space="0" w:color="auto"/>
        <w:bottom w:val="none" w:sz="0" w:space="0" w:color="auto"/>
        <w:right w:val="none" w:sz="0" w:space="0" w:color="auto"/>
      </w:divBdr>
    </w:div>
    <w:div w:id="1967858149">
      <w:bodyDiv w:val="1"/>
      <w:marLeft w:val="0"/>
      <w:marRight w:val="0"/>
      <w:marTop w:val="0"/>
      <w:marBottom w:val="0"/>
      <w:divBdr>
        <w:top w:val="none" w:sz="0" w:space="0" w:color="auto"/>
        <w:left w:val="none" w:sz="0" w:space="0" w:color="auto"/>
        <w:bottom w:val="none" w:sz="0" w:space="0" w:color="auto"/>
        <w:right w:val="none" w:sz="0" w:space="0" w:color="auto"/>
      </w:divBdr>
    </w:div>
    <w:div w:id="1970744243">
      <w:bodyDiv w:val="1"/>
      <w:marLeft w:val="0"/>
      <w:marRight w:val="0"/>
      <w:marTop w:val="0"/>
      <w:marBottom w:val="0"/>
      <w:divBdr>
        <w:top w:val="none" w:sz="0" w:space="0" w:color="auto"/>
        <w:left w:val="none" w:sz="0" w:space="0" w:color="auto"/>
        <w:bottom w:val="none" w:sz="0" w:space="0" w:color="auto"/>
        <w:right w:val="none" w:sz="0" w:space="0" w:color="auto"/>
      </w:divBdr>
    </w:div>
    <w:div w:id="1986422835">
      <w:bodyDiv w:val="1"/>
      <w:marLeft w:val="0"/>
      <w:marRight w:val="0"/>
      <w:marTop w:val="0"/>
      <w:marBottom w:val="0"/>
      <w:divBdr>
        <w:top w:val="none" w:sz="0" w:space="0" w:color="auto"/>
        <w:left w:val="none" w:sz="0" w:space="0" w:color="auto"/>
        <w:bottom w:val="none" w:sz="0" w:space="0" w:color="auto"/>
        <w:right w:val="none" w:sz="0" w:space="0" w:color="auto"/>
      </w:divBdr>
    </w:div>
    <w:div w:id="1995140353">
      <w:bodyDiv w:val="1"/>
      <w:marLeft w:val="0"/>
      <w:marRight w:val="0"/>
      <w:marTop w:val="0"/>
      <w:marBottom w:val="0"/>
      <w:divBdr>
        <w:top w:val="none" w:sz="0" w:space="0" w:color="auto"/>
        <w:left w:val="none" w:sz="0" w:space="0" w:color="auto"/>
        <w:bottom w:val="none" w:sz="0" w:space="0" w:color="auto"/>
        <w:right w:val="none" w:sz="0" w:space="0" w:color="auto"/>
      </w:divBdr>
    </w:div>
    <w:div w:id="2001884286">
      <w:bodyDiv w:val="1"/>
      <w:marLeft w:val="0"/>
      <w:marRight w:val="0"/>
      <w:marTop w:val="0"/>
      <w:marBottom w:val="0"/>
      <w:divBdr>
        <w:top w:val="none" w:sz="0" w:space="0" w:color="auto"/>
        <w:left w:val="none" w:sz="0" w:space="0" w:color="auto"/>
        <w:bottom w:val="none" w:sz="0" w:space="0" w:color="auto"/>
        <w:right w:val="none" w:sz="0" w:space="0" w:color="auto"/>
      </w:divBdr>
    </w:div>
    <w:div w:id="2006324025">
      <w:bodyDiv w:val="1"/>
      <w:marLeft w:val="0"/>
      <w:marRight w:val="0"/>
      <w:marTop w:val="0"/>
      <w:marBottom w:val="0"/>
      <w:divBdr>
        <w:top w:val="none" w:sz="0" w:space="0" w:color="auto"/>
        <w:left w:val="none" w:sz="0" w:space="0" w:color="auto"/>
        <w:bottom w:val="none" w:sz="0" w:space="0" w:color="auto"/>
        <w:right w:val="none" w:sz="0" w:space="0" w:color="auto"/>
      </w:divBdr>
    </w:div>
    <w:div w:id="2013413304">
      <w:bodyDiv w:val="1"/>
      <w:marLeft w:val="0"/>
      <w:marRight w:val="0"/>
      <w:marTop w:val="0"/>
      <w:marBottom w:val="0"/>
      <w:divBdr>
        <w:top w:val="none" w:sz="0" w:space="0" w:color="auto"/>
        <w:left w:val="none" w:sz="0" w:space="0" w:color="auto"/>
        <w:bottom w:val="none" w:sz="0" w:space="0" w:color="auto"/>
        <w:right w:val="none" w:sz="0" w:space="0" w:color="auto"/>
      </w:divBdr>
    </w:div>
    <w:div w:id="2015452434">
      <w:bodyDiv w:val="1"/>
      <w:marLeft w:val="0"/>
      <w:marRight w:val="0"/>
      <w:marTop w:val="0"/>
      <w:marBottom w:val="0"/>
      <w:divBdr>
        <w:top w:val="none" w:sz="0" w:space="0" w:color="auto"/>
        <w:left w:val="none" w:sz="0" w:space="0" w:color="auto"/>
        <w:bottom w:val="none" w:sz="0" w:space="0" w:color="auto"/>
        <w:right w:val="none" w:sz="0" w:space="0" w:color="auto"/>
      </w:divBdr>
      <w:divsChild>
        <w:div w:id="589319650">
          <w:marLeft w:val="0"/>
          <w:marRight w:val="0"/>
          <w:marTop w:val="0"/>
          <w:marBottom w:val="0"/>
          <w:divBdr>
            <w:top w:val="none" w:sz="0" w:space="0" w:color="auto"/>
            <w:left w:val="none" w:sz="0" w:space="0" w:color="auto"/>
            <w:bottom w:val="none" w:sz="0" w:space="0" w:color="auto"/>
            <w:right w:val="none" w:sz="0" w:space="0" w:color="auto"/>
          </w:divBdr>
        </w:div>
        <w:div w:id="1048458545">
          <w:marLeft w:val="0"/>
          <w:marRight w:val="0"/>
          <w:marTop w:val="0"/>
          <w:marBottom w:val="0"/>
          <w:divBdr>
            <w:top w:val="none" w:sz="0" w:space="0" w:color="auto"/>
            <w:left w:val="none" w:sz="0" w:space="0" w:color="auto"/>
            <w:bottom w:val="none" w:sz="0" w:space="0" w:color="auto"/>
            <w:right w:val="none" w:sz="0" w:space="0" w:color="auto"/>
          </w:divBdr>
          <w:divsChild>
            <w:div w:id="445733163">
              <w:marLeft w:val="0"/>
              <w:marRight w:val="0"/>
              <w:marTop w:val="0"/>
              <w:marBottom w:val="0"/>
              <w:divBdr>
                <w:top w:val="none" w:sz="0" w:space="0" w:color="auto"/>
                <w:left w:val="none" w:sz="0" w:space="0" w:color="auto"/>
                <w:bottom w:val="none" w:sz="0" w:space="0" w:color="auto"/>
                <w:right w:val="none" w:sz="0" w:space="0" w:color="auto"/>
              </w:divBdr>
              <w:divsChild>
                <w:div w:id="1152285605">
                  <w:marLeft w:val="0"/>
                  <w:marRight w:val="0"/>
                  <w:marTop w:val="0"/>
                  <w:marBottom w:val="0"/>
                  <w:divBdr>
                    <w:top w:val="none" w:sz="0" w:space="0" w:color="auto"/>
                    <w:left w:val="none" w:sz="0" w:space="0" w:color="auto"/>
                    <w:bottom w:val="none" w:sz="0" w:space="0" w:color="auto"/>
                    <w:right w:val="none" w:sz="0" w:space="0" w:color="auto"/>
                  </w:divBdr>
                </w:div>
                <w:div w:id="1823889883">
                  <w:marLeft w:val="0"/>
                  <w:marRight w:val="0"/>
                  <w:marTop w:val="0"/>
                  <w:marBottom w:val="0"/>
                  <w:divBdr>
                    <w:top w:val="none" w:sz="0" w:space="0" w:color="auto"/>
                    <w:left w:val="none" w:sz="0" w:space="0" w:color="auto"/>
                    <w:bottom w:val="none" w:sz="0" w:space="0" w:color="auto"/>
                    <w:right w:val="none" w:sz="0" w:space="0" w:color="auto"/>
                  </w:divBdr>
                </w:div>
              </w:divsChild>
            </w:div>
            <w:div w:id="571085049">
              <w:marLeft w:val="0"/>
              <w:marRight w:val="0"/>
              <w:marTop w:val="0"/>
              <w:marBottom w:val="0"/>
              <w:divBdr>
                <w:top w:val="none" w:sz="0" w:space="0" w:color="auto"/>
                <w:left w:val="none" w:sz="0" w:space="0" w:color="auto"/>
                <w:bottom w:val="none" w:sz="0" w:space="0" w:color="auto"/>
                <w:right w:val="none" w:sz="0" w:space="0" w:color="auto"/>
              </w:divBdr>
            </w:div>
            <w:div w:id="613753069">
              <w:marLeft w:val="0"/>
              <w:marRight w:val="0"/>
              <w:marTop w:val="0"/>
              <w:marBottom w:val="0"/>
              <w:divBdr>
                <w:top w:val="none" w:sz="0" w:space="0" w:color="auto"/>
                <w:left w:val="none" w:sz="0" w:space="0" w:color="auto"/>
                <w:bottom w:val="none" w:sz="0" w:space="0" w:color="auto"/>
                <w:right w:val="none" w:sz="0" w:space="0" w:color="auto"/>
              </w:divBdr>
              <w:divsChild>
                <w:div w:id="1047072765">
                  <w:marLeft w:val="0"/>
                  <w:marRight w:val="0"/>
                  <w:marTop w:val="0"/>
                  <w:marBottom w:val="0"/>
                  <w:divBdr>
                    <w:top w:val="none" w:sz="0" w:space="0" w:color="auto"/>
                    <w:left w:val="none" w:sz="0" w:space="0" w:color="auto"/>
                    <w:bottom w:val="none" w:sz="0" w:space="0" w:color="auto"/>
                    <w:right w:val="none" w:sz="0" w:space="0" w:color="auto"/>
                  </w:divBdr>
                </w:div>
                <w:div w:id="2037078367">
                  <w:marLeft w:val="0"/>
                  <w:marRight w:val="0"/>
                  <w:marTop w:val="0"/>
                  <w:marBottom w:val="0"/>
                  <w:divBdr>
                    <w:top w:val="none" w:sz="0" w:space="0" w:color="auto"/>
                    <w:left w:val="none" w:sz="0" w:space="0" w:color="auto"/>
                    <w:bottom w:val="none" w:sz="0" w:space="0" w:color="auto"/>
                    <w:right w:val="none" w:sz="0" w:space="0" w:color="auto"/>
                  </w:divBdr>
                </w:div>
              </w:divsChild>
            </w:div>
            <w:div w:id="1510873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6691839">
      <w:bodyDiv w:val="1"/>
      <w:marLeft w:val="0"/>
      <w:marRight w:val="0"/>
      <w:marTop w:val="0"/>
      <w:marBottom w:val="0"/>
      <w:divBdr>
        <w:top w:val="none" w:sz="0" w:space="0" w:color="auto"/>
        <w:left w:val="none" w:sz="0" w:space="0" w:color="auto"/>
        <w:bottom w:val="none" w:sz="0" w:space="0" w:color="auto"/>
        <w:right w:val="none" w:sz="0" w:space="0" w:color="auto"/>
      </w:divBdr>
    </w:div>
    <w:div w:id="2036954046">
      <w:bodyDiv w:val="1"/>
      <w:marLeft w:val="0"/>
      <w:marRight w:val="0"/>
      <w:marTop w:val="0"/>
      <w:marBottom w:val="0"/>
      <w:divBdr>
        <w:top w:val="none" w:sz="0" w:space="0" w:color="auto"/>
        <w:left w:val="none" w:sz="0" w:space="0" w:color="auto"/>
        <w:bottom w:val="none" w:sz="0" w:space="0" w:color="auto"/>
        <w:right w:val="none" w:sz="0" w:space="0" w:color="auto"/>
      </w:divBdr>
    </w:div>
    <w:div w:id="2037078398">
      <w:bodyDiv w:val="1"/>
      <w:marLeft w:val="0"/>
      <w:marRight w:val="0"/>
      <w:marTop w:val="0"/>
      <w:marBottom w:val="0"/>
      <w:divBdr>
        <w:top w:val="none" w:sz="0" w:space="0" w:color="auto"/>
        <w:left w:val="none" w:sz="0" w:space="0" w:color="auto"/>
        <w:bottom w:val="none" w:sz="0" w:space="0" w:color="auto"/>
        <w:right w:val="none" w:sz="0" w:space="0" w:color="auto"/>
      </w:divBdr>
    </w:div>
    <w:div w:id="2053141899">
      <w:bodyDiv w:val="1"/>
      <w:marLeft w:val="0"/>
      <w:marRight w:val="0"/>
      <w:marTop w:val="0"/>
      <w:marBottom w:val="0"/>
      <w:divBdr>
        <w:top w:val="none" w:sz="0" w:space="0" w:color="auto"/>
        <w:left w:val="none" w:sz="0" w:space="0" w:color="auto"/>
        <w:bottom w:val="none" w:sz="0" w:space="0" w:color="auto"/>
        <w:right w:val="none" w:sz="0" w:space="0" w:color="auto"/>
      </w:divBdr>
    </w:div>
    <w:div w:id="2060132153">
      <w:bodyDiv w:val="1"/>
      <w:marLeft w:val="0"/>
      <w:marRight w:val="0"/>
      <w:marTop w:val="0"/>
      <w:marBottom w:val="0"/>
      <w:divBdr>
        <w:top w:val="none" w:sz="0" w:space="0" w:color="auto"/>
        <w:left w:val="none" w:sz="0" w:space="0" w:color="auto"/>
        <w:bottom w:val="none" w:sz="0" w:space="0" w:color="auto"/>
        <w:right w:val="none" w:sz="0" w:space="0" w:color="auto"/>
      </w:divBdr>
    </w:div>
    <w:div w:id="2062093667">
      <w:bodyDiv w:val="1"/>
      <w:marLeft w:val="0"/>
      <w:marRight w:val="0"/>
      <w:marTop w:val="0"/>
      <w:marBottom w:val="0"/>
      <w:divBdr>
        <w:top w:val="none" w:sz="0" w:space="0" w:color="auto"/>
        <w:left w:val="none" w:sz="0" w:space="0" w:color="auto"/>
        <w:bottom w:val="none" w:sz="0" w:space="0" w:color="auto"/>
        <w:right w:val="none" w:sz="0" w:space="0" w:color="auto"/>
      </w:divBdr>
    </w:div>
    <w:div w:id="2064253447">
      <w:bodyDiv w:val="1"/>
      <w:marLeft w:val="0"/>
      <w:marRight w:val="0"/>
      <w:marTop w:val="0"/>
      <w:marBottom w:val="0"/>
      <w:divBdr>
        <w:top w:val="none" w:sz="0" w:space="0" w:color="auto"/>
        <w:left w:val="none" w:sz="0" w:space="0" w:color="auto"/>
        <w:bottom w:val="none" w:sz="0" w:space="0" w:color="auto"/>
        <w:right w:val="none" w:sz="0" w:space="0" w:color="auto"/>
      </w:divBdr>
    </w:div>
    <w:div w:id="2064399576">
      <w:bodyDiv w:val="1"/>
      <w:marLeft w:val="0"/>
      <w:marRight w:val="0"/>
      <w:marTop w:val="0"/>
      <w:marBottom w:val="0"/>
      <w:divBdr>
        <w:top w:val="none" w:sz="0" w:space="0" w:color="auto"/>
        <w:left w:val="none" w:sz="0" w:space="0" w:color="auto"/>
        <w:bottom w:val="none" w:sz="0" w:space="0" w:color="auto"/>
        <w:right w:val="none" w:sz="0" w:space="0" w:color="auto"/>
      </w:divBdr>
    </w:div>
    <w:div w:id="2064596791">
      <w:bodyDiv w:val="1"/>
      <w:marLeft w:val="0"/>
      <w:marRight w:val="0"/>
      <w:marTop w:val="0"/>
      <w:marBottom w:val="0"/>
      <w:divBdr>
        <w:top w:val="none" w:sz="0" w:space="0" w:color="auto"/>
        <w:left w:val="none" w:sz="0" w:space="0" w:color="auto"/>
        <w:bottom w:val="none" w:sz="0" w:space="0" w:color="auto"/>
        <w:right w:val="none" w:sz="0" w:space="0" w:color="auto"/>
      </w:divBdr>
    </w:div>
    <w:div w:id="2068718634">
      <w:bodyDiv w:val="1"/>
      <w:marLeft w:val="0"/>
      <w:marRight w:val="0"/>
      <w:marTop w:val="0"/>
      <w:marBottom w:val="0"/>
      <w:divBdr>
        <w:top w:val="none" w:sz="0" w:space="0" w:color="auto"/>
        <w:left w:val="none" w:sz="0" w:space="0" w:color="auto"/>
        <w:bottom w:val="none" w:sz="0" w:space="0" w:color="auto"/>
        <w:right w:val="none" w:sz="0" w:space="0" w:color="auto"/>
      </w:divBdr>
    </w:div>
    <w:div w:id="2070765657">
      <w:bodyDiv w:val="1"/>
      <w:marLeft w:val="0"/>
      <w:marRight w:val="0"/>
      <w:marTop w:val="0"/>
      <w:marBottom w:val="0"/>
      <w:divBdr>
        <w:top w:val="none" w:sz="0" w:space="0" w:color="auto"/>
        <w:left w:val="none" w:sz="0" w:space="0" w:color="auto"/>
        <w:bottom w:val="none" w:sz="0" w:space="0" w:color="auto"/>
        <w:right w:val="none" w:sz="0" w:space="0" w:color="auto"/>
      </w:divBdr>
    </w:div>
    <w:div w:id="2072843165">
      <w:bodyDiv w:val="1"/>
      <w:marLeft w:val="0"/>
      <w:marRight w:val="0"/>
      <w:marTop w:val="0"/>
      <w:marBottom w:val="0"/>
      <w:divBdr>
        <w:top w:val="none" w:sz="0" w:space="0" w:color="auto"/>
        <w:left w:val="none" w:sz="0" w:space="0" w:color="auto"/>
        <w:bottom w:val="none" w:sz="0" w:space="0" w:color="auto"/>
        <w:right w:val="none" w:sz="0" w:space="0" w:color="auto"/>
      </w:divBdr>
    </w:div>
    <w:div w:id="2075542280">
      <w:bodyDiv w:val="1"/>
      <w:marLeft w:val="0"/>
      <w:marRight w:val="0"/>
      <w:marTop w:val="0"/>
      <w:marBottom w:val="0"/>
      <w:divBdr>
        <w:top w:val="none" w:sz="0" w:space="0" w:color="auto"/>
        <w:left w:val="none" w:sz="0" w:space="0" w:color="auto"/>
        <w:bottom w:val="none" w:sz="0" w:space="0" w:color="auto"/>
        <w:right w:val="none" w:sz="0" w:space="0" w:color="auto"/>
      </w:divBdr>
    </w:div>
    <w:div w:id="2085713839">
      <w:bodyDiv w:val="1"/>
      <w:marLeft w:val="0"/>
      <w:marRight w:val="0"/>
      <w:marTop w:val="0"/>
      <w:marBottom w:val="0"/>
      <w:divBdr>
        <w:top w:val="none" w:sz="0" w:space="0" w:color="auto"/>
        <w:left w:val="none" w:sz="0" w:space="0" w:color="auto"/>
        <w:bottom w:val="none" w:sz="0" w:space="0" w:color="auto"/>
        <w:right w:val="none" w:sz="0" w:space="0" w:color="auto"/>
      </w:divBdr>
    </w:div>
    <w:div w:id="2091349033">
      <w:bodyDiv w:val="1"/>
      <w:marLeft w:val="0"/>
      <w:marRight w:val="0"/>
      <w:marTop w:val="0"/>
      <w:marBottom w:val="0"/>
      <w:divBdr>
        <w:top w:val="none" w:sz="0" w:space="0" w:color="auto"/>
        <w:left w:val="none" w:sz="0" w:space="0" w:color="auto"/>
        <w:bottom w:val="none" w:sz="0" w:space="0" w:color="auto"/>
        <w:right w:val="none" w:sz="0" w:space="0" w:color="auto"/>
      </w:divBdr>
    </w:div>
    <w:div w:id="2094424168">
      <w:bodyDiv w:val="1"/>
      <w:marLeft w:val="0"/>
      <w:marRight w:val="0"/>
      <w:marTop w:val="0"/>
      <w:marBottom w:val="0"/>
      <w:divBdr>
        <w:top w:val="none" w:sz="0" w:space="0" w:color="auto"/>
        <w:left w:val="none" w:sz="0" w:space="0" w:color="auto"/>
        <w:bottom w:val="none" w:sz="0" w:space="0" w:color="auto"/>
        <w:right w:val="none" w:sz="0" w:space="0" w:color="auto"/>
      </w:divBdr>
    </w:div>
    <w:div w:id="2099980562">
      <w:bodyDiv w:val="1"/>
      <w:marLeft w:val="0"/>
      <w:marRight w:val="0"/>
      <w:marTop w:val="0"/>
      <w:marBottom w:val="0"/>
      <w:divBdr>
        <w:top w:val="none" w:sz="0" w:space="0" w:color="auto"/>
        <w:left w:val="none" w:sz="0" w:space="0" w:color="auto"/>
        <w:bottom w:val="none" w:sz="0" w:space="0" w:color="auto"/>
        <w:right w:val="none" w:sz="0" w:space="0" w:color="auto"/>
      </w:divBdr>
    </w:div>
    <w:div w:id="2100364167">
      <w:bodyDiv w:val="1"/>
      <w:marLeft w:val="0"/>
      <w:marRight w:val="0"/>
      <w:marTop w:val="0"/>
      <w:marBottom w:val="0"/>
      <w:divBdr>
        <w:top w:val="none" w:sz="0" w:space="0" w:color="auto"/>
        <w:left w:val="none" w:sz="0" w:space="0" w:color="auto"/>
        <w:bottom w:val="none" w:sz="0" w:space="0" w:color="auto"/>
        <w:right w:val="none" w:sz="0" w:space="0" w:color="auto"/>
      </w:divBdr>
    </w:div>
    <w:div w:id="2103646204">
      <w:bodyDiv w:val="1"/>
      <w:marLeft w:val="0"/>
      <w:marRight w:val="0"/>
      <w:marTop w:val="0"/>
      <w:marBottom w:val="0"/>
      <w:divBdr>
        <w:top w:val="none" w:sz="0" w:space="0" w:color="auto"/>
        <w:left w:val="none" w:sz="0" w:space="0" w:color="auto"/>
        <w:bottom w:val="none" w:sz="0" w:space="0" w:color="auto"/>
        <w:right w:val="none" w:sz="0" w:space="0" w:color="auto"/>
      </w:divBdr>
    </w:div>
    <w:div w:id="2104377902">
      <w:bodyDiv w:val="1"/>
      <w:marLeft w:val="0"/>
      <w:marRight w:val="0"/>
      <w:marTop w:val="0"/>
      <w:marBottom w:val="0"/>
      <w:divBdr>
        <w:top w:val="none" w:sz="0" w:space="0" w:color="auto"/>
        <w:left w:val="none" w:sz="0" w:space="0" w:color="auto"/>
        <w:bottom w:val="none" w:sz="0" w:space="0" w:color="auto"/>
        <w:right w:val="none" w:sz="0" w:space="0" w:color="auto"/>
      </w:divBdr>
    </w:div>
    <w:div w:id="2112316641">
      <w:bodyDiv w:val="1"/>
      <w:marLeft w:val="0"/>
      <w:marRight w:val="0"/>
      <w:marTop w:val="0"/>
      <w:marBottom w:val="0"/>
      <w:divBdr>
        <w:top w:val="none" w:sz="0" w:space="0" w:color="auto"/>
        <w:left w:val="none" w:sz="0" w:space="0" w:color="auto"/>
        <w:bottom w:val="none" w:sz="0" w:space="0" w:color="auto"/>
        <w:right w:val="none" w:sz="0" w:space="0" w:color="auto"/>
      </w:divBdr>
    </w:div>
    <w:div w:id="2118526469">
      <w:bodyDiv w:val="1"/>
      <w:marLeft w:val="0"/>
      <w:marRight w:val="0"/>
      <w:marTop w:val="0"/>
      <w:marBottom w:val="0"/>
      <w:divBdr>
        <w:top w:val="none" w:sz="0" w:space="0" w:color="auto"/>
        <w:left w:val="none" w:sz="0" w:space="0" w:color="auto"/>
        <w:bottom w:val="none" w:sz="0" w:space="0" w:color="auto"/>
        <w:right w:val="none" w:sz="0" w:space="0" w:color="auto"/>
      </w:divBdr>
    </w:div>
    <w:div w:id="2124687572">
      <w:bodyDiv w:val="1"/>
      <w:marLeft w:val="0"/>
      <w:marRight w:val="0"/>
      <w:marTop w:val="0"/>
      <w:marBottom w:val="0"/>
      <w:divBdr>
        <w:top w:val="none" w:sz="0" w:space="0" w:color="auto"/>
        <w:left w:val="none" w:sz="0" w:space="0" w:color="auto"/>
        <w:bottom w:val="none" w:sz="0" w:space="0" w:color="auto"/>
        <w:right w:val="none" w:sz="0" w:space="0" w:color="auto"/>
      </w:divBdr>
    </w:div>
    <w:div w:id="2126195053">
      <w:bodyDiv w:val="1"/>
      <w:marLeft w:val="0"/>
      <w:marRight w:val="0"/>
      <w:marTop w:val="0"/>
      <w:marBottom w:val="0"/>
      <w:divBdr>
        <w:top w:val="none" w:sz="0" w:space="0" w:color="auto"/>
        <w:left w:val="none" w:sz="0" w:space="0" w:color="auto"/>
        <w:bottom w:val="none" w:sz="0" w:space="0" w:color="auto"/>
        <w:right w:val="none" w:sz="0" w:space="0" w:color="auto"/>
      </w:divBdr>
    </w:div>
    <w:div w:id="2127889943">
      <w:bodyDiv w:val="1"/>
      <w:marLeft w:val="0"/>
      <w:marRight w:val="0"/>
      <w:marTop w:val="0"/>
      <w:marBottom w:val="0"/>
      <w:divBdr>
        <w:top w:val="none" w:sz="0" w:space="0" w:color="auto"/>
        <w:left w:val="none" w:sz="0" w:space="0" w:color="auto"/>
        <w:bottom w:val="none" w:sz="0" w:space="0" w:color="auto"/>
        <w:right w:val="none" w:sz="0" w:space="0" w:color="auto"/>
      </w:divBdr>
    </w:div>
    <w:div w:id="2128618407">
      <w:bodyDiv w:val="1"/>
      <w:marLeft w:val="0"/>
      <w:marRight w:val="0"/>
      <w:marTop w:val="0"/>
      <w:marBottom w:val="0"/>
      <w:divBdr>
        <w:top w:val="none" w:sz="0" w:space="0" w:color="auto"/>
        <w:left w:val="none" w:sz="0" w:space="0" w:color="auto"/>
        <w:bottom w:val="none" w:sz="0" w:space="0" w:color="auto"/>
        <w:right w:val="none" w:sz="0" w:space="0" w:color="auto"/>
      </w:divBdr>
    </w:div>
    <w:div w:id="2133816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platformazakupowa.pl" TargetMode="External"/><Relationship Id="rId26" Type="http://schemas.openxmlformats.org/officeDocument/2006/relationships/header" Target="header9.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platformazakupowa.pl/transakcja/1290986" TargetMode="External"/><Relationship Id="rId25"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hyperlink" Target="https://platformazakupowa.pl/transakcja/1290986" TargetMode="External"/><Relationship Id="rId20" Type="http://schemas.openxmlformats.org/officeDocument/2006/relationships/footer" Target="footer4.xml"/><Relationship Id="rId29"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7.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dzp@umelblag.pl" TargetMode="External"/><Relationship Id="rId23" Type="http://schemas.openxmlformats.org/officeDocument/2006/relationships/header" Target="header6.xml"/><Relationship Id="rId28" Type="http://schemas.openxmlformats.org/officeDocument/2006/relationships/header" Target="header11.xml"/><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emf"/><Relationship Id="rId22" Type="http://schemas.openxmlformats.org/officeDocument/2006/relationships/footer" Target="footer5.xml"/><Relationship Id="rId27" Type="http://schemas.openxmlformats.org/officeDocument/2006/relationships/header" Target="header10.xml"/><Relationship Id="rId30" Type="http://schemas.openxmlformats.org/officeDocument/2006/relationships/header" Target="header13.xml"/></Relationships>
</file>

<file path=word/_rels/foot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dzp@umelblag.pl" TargetMode="External"/><Relationship Id="rId1" Type="http://schemas.openxmlformats.org/officeDocument/2006/relationships/image" Target="media/image2.png"/><Relationship Id="rId4" Type="http://schemas.openxmlformats.org/officeDocument/2006/relationships/hyperlink" Target="mailto:dzp@umelblag.p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FB354A5-1EAB-427F-8556-B48BCB0F9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3191</TotalTime>
  <Pages>43</Pages>
  <Words>16838</Words>
  <Characters>101032</Characters>
  <Application>Microsoft Office Word</Application>
  <DocSecurity>0</DocSecurity>
  <Lines>841</Lines>
  <Paragraphs>235</Paragraphs>
  <ScaleCrop>false</ScaleCrop>
  <HeadingPairs>
    <vt:vector size="2" baseType="variant">
      <vt:variant>
        <vt:lpstr>Tytuł</vt:lpstr>
      </vt:variant>
      <vt:variant>
        <vt:i4>1</vt:i4>
      </vt:variant>
    </vt:vector>
  </HeadingPairs>
  <TitlesOfParts>
    <vt:vector size="1" baseType="lpstr">
      <vt:lpstr>Urząd  Miejski</vt:lpstr>
    </vt:vector>
  </TitlesOfParts>
  <Company/>
  <LinksUpToDate>false</LinksUpToDate>
  <CharactersWithSpaces>117635</CharactersWithSpaces>
  <SharedDoc>false</SharedDoc>
  <HLinks>
    <vt:vector size="36" baseType="variant">
      <vt:variant>
        <vt:i4>655431</vt:i4>
      </vt:variant>
      <vt:variant>
        <vt:i4>12</vt:i4>
      </vt:variant>
      <vt:variant>
        <vt:i4>0</vt:i4>
      </vt:variant>
      <vt:variant>
        <vt:i4>5</vt:i4>
      </vt:variant>
      <vt:variant>
        <vt:lpwstr>http://platformazakupowa.pl/</vt:lpwstr>
      </vt:variant>
      <vt:variant>
        <vt:lpwstr/>
      </vt:variant>
      <vt:variant>
        <vt:i4>6488074</vt:i4>
      </vt:variant>
      <vt:variant>
        <vt:i4>9</vt:i4>
      </vt:variant>
      <vt:variant>
        <vt:i4>0</vt:i4>
      </vt:variant>
      <vt:variant>
        <vt:i4>5</vt:i4>
      </vt:variant>
      <vt:variant>
        <vt:lpwstr>http://dzp.elblag.eu/DOKUMENTACJA_43.zip</vt:lpwstr>
      </vt:variant>
      <vt:variant>
        <vt:lpwstr/>
      </vt:variant>
      <vt:variant>
        <vt:i4>2555949</vt:i4>
      </vt:variant>
      <vt:variant>
        <vt:i4>6</vt:i4>
      </vt:variant>
      <vt:variant>
        <vt:i4>0</vt:i4>
      </vt:variant>
      <vt:variant>
        <vt:i4>5</vt:i4>
      </vt:variant>
      <vt:variant>
        <vt:lpwstr>https://platformazakupowa.pl/transakcja/932685</vt:lpwstr>
      </vt:variant>
      <vt:variant>
        <vt:lpwstr/>
      </vt:variant>
      <vt:variant>
        <vt:i4>2555949</vt:i4>
      </vt:variant>
      <vt:variant>
        <vt:i4>3</vt:i4>
      </vt:variant>
      <vt:variant>
        <vt:i4>0</vt:i4>
      </vt:variant>
      <vt:variant>
        <vt:i4>5</vt:i4>
      </vt:variant>
      <vt:variant>
        <vt:lpwstr>https://platformazakupowa.pl/transakcja/932685</vt:lpwstr>
      </vt:variant>
      <vt:variant>
        <vt:lpwstr/>
      </vt:variant>
      <vt:variant>
        <vt:i4>2555914</vt:i4>
      </vt:variant>
      <vt:variant>
        <vt:i4>0</vt:i4>
      </vt:variant>
      <vt:variant>
        <vt:i4>0</vt:i4>
      </vt:variant>
      <vt:variant>
        <vt:i4>5</vt:i4>
      </vt:variant>
      <vt:variant>
        <vt:lpwstr>mailto:dzp@umelblag.pl</vt:lpwstr>
      </vt:variant>
      <vt:variant>
        <vt:lpwstr/>
      </vt:variant>
      <vt:variant>
        <vt:i4>2555914</vt:i4>
      </vt:variant>
      <vt:variant>
        <vt:i4>0</vt:i4>
      </vt:variant>
      <vt:variant>
        <vt:i4>0</vt:i4>
      </vt:variant>
      <vt:variant>
        <vt:i4>5</vt:i4>
      </vt:variant>
      <vt:variant>
        <vt:lpwstr>mailto:dzp@umelblag.pl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Urząd  Miejski</dc:title>
  <dc:subject/>
  <dc:creator>Wydział Inwestycji</dc:creator>
  <cp:keywords/>
  <cp:lastModifiedBy>Agnieszka Szałachowska</cp:lastModifiedBy>
  <cp:revision>384</cp:revision>
  <cp:lastPrinted>2026-04-20T10:27:00Z</cp:lastPrinted>
  <dcterms:created xsi:type="dcterms:W3CDTF">2024-06-18T09:02:00Z</dcterms:created>
  <dcterms:modified xsi:type="dcterms:W3CDTF">2026-04-20T10:33:00Z</dcterms:modified>
</cp:coreProperties>
</file>