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5E09" w14:textId="0C259624" w:rsidR="009B6D82" w:rsidRPr="00F81049" w:rsidRDefault="009B6D82" w:rsidP="009B6D82">
      <w:pPr>
        <w:tabs>
          <w:tab w:val="right" w:pos="10490"/>
        </w:tabs>
        <w:spacing w:after="0" w:line="300" w:lineRule="auto"/>
        <w:rPr>
          <w:rFonts w:cstheme="minorHAnsi"/>
          <w:bCs/>
          <w:noProof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EC0CA7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F81049">
        <w:rPr>
          <w:rFonts w:cstheme="minorHAnsi"/>
          <w:bCs/>
          <w:kern w:val="36"/>
        </w:rPr>
        <w:tab/>
        <w:t>załącznik nr 4</w:t>
      </w:r>
      <w:r w:rsidR="00E13199">
        <w:rPr>
          <w:rFonts w:cstheme="minorHAnsi"/>
          <w:bCs/>
          <w:kern w:val="36"/>
        </w:rPr>
        <w:t>.1.</w:t>
      </w:r>
      <w:bookmarkStart w:id="0" w:name="_GoBack"/>
      <w:bookmarkEnd w:id="0"/>
      <w:r w:rsidRPr="00F81049">
        <w:rPr>
          <w:rFonts w:cstheme="minorHAnsi"/>
          <w:bCs/>
          <w:kern w:val="36"/>
        </w:rPr>
        <w:t xml:space="preserve"> do SWZ</w:t>
      </w:r>
      <w:r w:rsidR="00A96538" w:rsidRPr="00F81049">
        <w:rPr>
          <w:rFonts w:cstheme="minorHAnsi"/>
          <w:bCs/>
          <w:kern w:val="36"/>
        </w:rPr>
        <w:t>-Zadanie 1</w:t>
      </w:r>
    </w:p>
    <w:p w14:paraId="72EC0F17" w14:textId="0A36B8C0" w:rsidR="000E07CB" w:rsidRPr="00F81049" w:rsidRDefault="000E07CB" w:rsidP="000E07CB">
      <w:pPr>
        <w:tabs>
          <w:tab w:val="right" w:pos="10490"/>
        </w:tabs>
        <w:spacing w:after="0"/>
        <w:rPr>
          <w:rFonts w:cstheme="minorHAnsi"/>
          <w:bCs/>
          <w:kern w:val="36"/>
        </w:rPr>
      </w:pPr>
    </w:p>
    <w:p w14:paraId="56FB9A18" w14:textId="77777777" w:rsidR="0065419E" w:rsidRPr="00F81049" w:rsidRDefault="0065419E" w:rsidP="004B2B55">
      <w:pPr>
        <w:spacing w:after="0"/>
        <w:rPr>
          <w:rFonts w:cstheme="minorHAnsi"/>
          <w:bCs/>
        </w:rPr>
      </w:pPr>
    </w:p>
    <w:p w14:paraId="2C4F3D1B" w14:textId="77777777" w:rsidR="004B2B55" w:rsidRPr="00F81049" w:rsidRDefault="004B2B55" w:rsidP="004B2B55">
      <w:pPr>
        <w:spacing w:after="0"/>
        <w:jc w:val="center"/>
        <w:rPr>
          <w:rFonts w:cstheme="minorHAnsi"/>
          <w:bCs/>
        </w:rPr>
      </w:pPr>
      <w:r w:rsidRPr="00F81049">
        <w:rPr>
          <w:rFonts w:cstheme="minorHAnsi"/>
          <w:bCs/>
        </w:rPr>
        <w:t>UMOWA nr …/2026</w:t>
      </w:r>
    </w:p>
    <w:p w14:paraId="6251B234" w14:textId="77777777" w:rsidR="004B2B55" w:rsidRPr="00F81049" w:rsidRDefault="004B2B55" w:rsidP="004B2B55">
      <w:pPr>
        <w:spacing w:after="0"/>
        <w:rPr>
          <w:rFonts w:cstheme="minorHAnsi"/>
          <w:bCs/>
        </w:rPr>
      </w:pPr>
    </w:p>
    <w:p w14:paraId="64B4FA26" w14:textId="422E5E02" w:rsidR="007A1EA8" w:rsidRPr="00F81049" w:rsidRDefault="007A1EA8" w:rsidP="007A1EA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  <w:r w:rsidRPr="00F81049">
        <w:rPr>
          <w:rFonts w:cstheme="minorHAnsi"/>
          <w:bCs/>
        </w:rPr>
        <w:t>Dotycząca postępowania</w:t>
      </w:r>
      <w:r w:rsidRPr="00F81049">
        <w:rPr>
          <w:rFonts w:cstheme="minorHAnsi"/>
          <w:b/>
          <w:bCs/>
        </w:rPr>
        <w:t xml:space="preserve"> „Gmina Rydzyna cyberbezpiecznym samorządem”</w:t>
      </w:r>
      <w:r w:rsidRPr="00F81049">
        <w:rPr>
          <w:rFonts w:eastAsia="Times New Roman" w:cstheme="minorHAnsi"/>
          <w:b/>
          <w:bCs/>
        </w:rPr>
        <w:t xml:space="preserve"> - Dostawa sprzętu informatycznego z oprogramowaniem wraz z jego konfiguracją i wdrożeniem – Zadanie 1</w:t>
      </w:r>
    </w:p>
    <w:p w14:paraId="58082C76" w14:textId="77777777" w:rsidR="007A1EA8" w:rsidRPr="00F81049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0"/>
        <w:jc w:val="center"/>
        <w:rPr>
          <w:rFonts w:eastAsia="Arial Narrow" w:cstheme="minorHAnsi"/>
        </w:rPr>
      </w:pPr>
    </w:p>
    <w:p w14:paraId="4C9E920B" w14:textId="77777777" w:rsidR="007A1EA8" w:rsidRPr="00F81049" w:rsidRDefault="007A1EA8" w:rsidP="007A1EA8">
      <w:pPr>
        <w:spacing w:after="0" w:line="240" w:lineRule="auto"/>
        <w:rPr>
          <w:rFonts w:ascii="Calibri" w:eastAsia="Times New Roman" w:hAnsi="Calibri" w:cs="Calibri"/>
        </w:rPr>
      </w:pPr>
    </w:p>
    <w:p w14:paraId="7A558E6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>w ramach projektu pn. „Gmina Rydzyna cyberbezpiecznym samorządem”</w:t>
      </w:r>
    </w:p>
    <w:p w14:paraId="3F45008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>realizowanego w ramach projektu grantowego „Cyberbezpieczny Samorząd”</w:t>
      </w:r>
    </w:p>
    <w:p w14:paraId="5531FF4D" w14:textId="77777777" w:rsidR="007A1EA8" w:rsidRPr="00F81049" w:rsidRDefault="007A1EA8" w:rsidP="007A1EA8">
      <w:pPr>
        <w:spacing w:after="0" w:line="240" w:lineRule="auto"/>
        <w:jc w:val="center"/>
        <w:rPr>
          <w:rFonts w:cstheme="minorHAnsi"/>
          <w:bCs/>
        </w:rPr>
      </w:pPr>
      <w:r w:rsidRPr="00F81049">
        <w:rPr>
          <w:rFonts w:ascii="Calibri" w:eastAsia="Times New Roman" w:hAnsi="Calibri" w:cs="Calibri"/>
        </w:rPr>
        <w:t>o numerze „</w:t>
      </w:r>
      <w:r w:rsidRPr="00F81049">
        <w:rPr>
          <w:rFonts w:ascii="Calibri" w:eastAsia="Times New Roman" w:hAnsi="Calibri" w:cs="Calibri"/>
          <w:b/>
          <w:bCs/>
        </w:rPr>
        <w:t>FERC.02.02-CS.01-001/23/2075</w:t>
      </w:r>
      <w:r w:rsidRPr="00F81049">
        <w:rPr>
          <w:rFonts w:ascii="Calibri" w:eastAsia="Times New Roman" w:hAnsi="Calibri" w:cs="Calibri"/>
        </w:rPr>
        <w:t xml:space="preserve">”, dofinansowanego z </w:t>
      </w:r>
      <w:r w:rsidRPr="00F81049">
        <w:rPr>
          <w:rFonts w:ascii="Calibri" w:eastAsia="Times New Roman" w:hAnsi="Calibri" w:cs="Calibri"/>
          <w:b/>
          <w:bCs/>
        </w:rPr>
        <w:t>Programu Fundusze Europejskie</w:t>
      </w:r>
      <w:r w:rsidRPr="00F81049">
        <w:rPr>
          <w:rFonts w:ascii="Calibri" w:eastAsia="Times New Roman" w:hAnsi="Calibri" w:cs="Calibri"/>
          <w:b/>
          <w:bCs/>
        </w:rPr>
        <w:br/>
        <w:t xml:space="preserve"> na Rozwój Cyfrowy 2021-2027 (FERC), Priorytet II: Zaawansowane usługi cyfrowe,</w:t>
      </w:r>
      <w:r w:rsidRPr="00F81049">
        <w:rPr>
          <w:rFonts w:ascii="Calibri" w:eastAsia="Times New Roman" w:hAnsi="Calibri" w:cs="Calibri"/>
          <w:b/>
          <w:bCs/>
        </w:rPr>
        <w:br/>
        <w:t xml:space="preserve"> Działanie 2.2. – Wzmocnienie krajowego systemu cyberbezpieczeństwa</w:t>
      </w:r>
      <w:r w:rsidRPr="00F81049">
        <w:rPr>
          <w:rFonts w:ascii="Calibri" w:eastAsia="Times New Roman" w:hAnsi="Calibri" w:cs="Calibri"/>
        </w:rPr>
        <w:t>,</w:t>
      </w:r>
    </w:p>
    <w:p w14:paraId="7A1C1904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22F8ABCF" w14:textId="0EA274DC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Zawarta w dniu …………………….. r.,</w:t>
      </w:r>
      <w:r w:rsidR="00277A59" w:rsidRPr="00F81049">
        <w:rPr>
          <w:rFonts w:cstheme="minorHAnsi"/>
          <w:bCs/>
        </w:rPr>
        <w:t xml:space="preserve"> zgodnie z przepisami ustawy Prawo zamówień publicznych</w:t>
      </w:r>
      <w:r w:rsidRPr="00F81049">
        <w:rPr>
          <w:rFonts w:cstheme="minorHAnsi"/>
          <w:bCs/>
        </w:rPr>
        <w:t xml:space="preserve"> </w:t>
      </w:r>
      <w:r w:rsidR="00277A59" w:rsidRPr="00F81049">
        <w:rPr>
          <w:rFonts w:cstheme="minorHAnsi"/>
          <w:bCs/>
        </w:rPr>
        <w:t xml:space="preserve">oraz zapisami SWZ i złożonej oferty, </w:t>
      </w:r>
      <w:r w:rsidRPr="00F81049">
        <w:rPr>
          <w:rFonts w:cstheme="minorHAnsi"/>
          <w:bCs/>
        </w:rPr>
        <w:t>pomiędzy:</w:t>
      </w:r>
    </w:p>
    <w:p w14:paraId="38E3F9B1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CEEDECF" w14:textId="49661B9D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/>
        </w:rPr>
        <w:t>Gminą Rydzyna</w:t>
      </w:r>
      <w:r w:rsidR="00277A59" w:rsidRPr="00F81049">
        <w:rPr>
          <w:rFonts w:cstheme="minorHAnsi"/>
          <w:bCs/>
        </w:rPr>
        <w:t xml:space="preserve">, 64 – 130 Rydzyna, NIP 6972207200, REGON 411050735, </w:t>
      </w:r>
      <w:r w:rsidRPr="00F81049">
        <w:rPr>
          <w:rFonts w:cstheme="minorHAnsi"/>
          <w:bCs/>
        </w:rPr>
        <w:t>reprezentowaną przez:</w:t>
      </w:r>
    </w:p>
    <w:p w14:paraId="12E66712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Burmistrza Miasta i Gminy Rydzyna – Pana Kornela Malcherka</w:t>
      </w:r>
    </w:p>
    <w:p w14:paraId="2C0CD609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 kontrasygnatą Skarbnika Miasta i Gminy – Pana Wojciecha Antoniaka </w:t>
      </w:r>
    </w:p>
    <w:p w14:paraId="037BEF77" w14:textId="77777777" w:rsidR="007A1EA8" w:rsidRPr="00F81049" w:rsidRDefault="007A1EA8" w:rsidP="007A1EA8">
      <w:pPr>
        <w:spacing w:after="0" w:line="240" w:lineRule="auto"/>
        <w:ind w:left="360"/>
        <w:jc w:val="both"/>
        <w:rPr>
          <w:rFonts w:cstheme="minorHAnsi"/>
          <w:bCs/>
        </w:rPr>
      </w:pPr>
    </w:p>
    <w:p w14:paraId="449E53B0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786220">
        <w:rPr>
          <w:rFonts w:cstheme="minorHAnsi"/>
          <w:bCs/>
        </w:rPr>
        <w:t xml:space="preserve">zwaną </w:t>
      </w:r>
      <w:r w:rsidRPr="00F81049">
        <w:rPr>
          <w:rFonts w:cstheme="minorHAnsi"/>
          <w:bCs/>
        </w:rPr>
        <w:t>dalej „</w:t>
      </w:r>
      <w:r w:rsidRPr="00F81049">
        <w:rPr>
          <w:rFonts w:cstheme="minorHAnsi"/>
          <w:b/>
        </w:rPr>
        <w:t>Zamawiającym</w:t>
      </w:r>
      <w:r w:rsidRPr="00F81049">
        <w:rPr>
          <w:rFonts w:cstheme="minorHAnsi"/>
          <w:bCs/>
        </w:rPr>
        <w:t>”</w:t>
      </w:r>
    </w:p>
    <w:p w14:paraId="1B77D9E7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7A132598" w14:textId="03E24B85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a</w:t>
      </w:r>
    </w:p>
    <w:p w14:paraId="4B9640E3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5E442A4A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78175350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1E41CA0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reprezentowanym(ą) przez:</w:t>
      </w:r>
    </w:p>
    <w:p w14:paraId="172AE3A5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636BE949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DE18623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zwanym(ą) dalej </w:t>
      </w:r>
      <w:r w:rsidRPr="00F81049">
        <w:rPr>
          <w:rFonts w:cstheme="minorHAnsi"/>
          <w:b/>
        </w:rPr>
        <w:t xml:space="preserve">Wykonawcą </w:t>
      </w:r>
    </w:p>
    <w:p w14:paraId="0FE3C6C8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  <w:r w:rsidRPr="00F81049">
        <w:rPr>
          <w:rFonts w:cstheme="minorHAnsi"/>
          <w:b/>
          <w:bCs/>
        </w:rPr>
        <w:t xml:space="preserve">zwanych dalej Stronami </w:t>
      </w:r>
    </w:p>
    <w:p w14:paraId="304DA6DF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</w:p>
    <w:p w14:paraId="2E07860A" w14:textId="77777777" w:rsidR="00277A59" w:rsidRPr="00413EB5" w:rsidRDefault="00277A59" w:rsidP="00277A59">
      <w:pPr>
        <w:spacing w:after="0"/>
        <w:rPr>
          <w:rFonts w:cstheme="minorHAnsi"/>
          <w:bCs/>
        </w:rPr>
      </w:pPr>
      <w:r w:rsidRPr="00413EB5">
        <w:rPr>
          <w:rFonts w:cstheme="minorHAnsi"/>
          <w:bCs/>
        </w:rPr>
        <w:t>w rezultacie wyboru Wykonawcy w postępowaniu prowadzonym w trybie podstawowym, na podstawie art. 275 pkt 2) ustawy z dnia 11 września 2019r. Prawo zamówień publicznych [dalej zwaną ustawą Pzp] została zawarta umowa o następującej treści:</w:t>
      </w:r>
    </w:p>
    <w:p w14:paraId="176AD8D6" w14:textId="77777777" w:rsidR="007A1EA8" w:rsidRPr="00413EB5" w:rsidRDefault="007A1EA8" w:rsidP="007A1EA8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§ 1</w:t>
      </w:r>
    </w:p>
    <w:p w14:paraId="161D3130" w14:textId="0E530F22" w:rsidR="009015C7" w:rsidRPr="00413EB5" w:rsidRDefault="009015C7" w:rsidP="007A1EA8">
      <w:pPr>
        <w:spacing w:after="0" w:line="240" w:lineRule="auto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Przedmiot umowy</w:t>
      </w:r>
    </w:p>
    <w:p w14:paraId="59B20F40" w14:textId="06CBF09C" w:rsidR="00756190" w:rsidRPr="00413EB5" w:rsidRDefault="00F55262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Przedmiotem umowy jest dostawa sprzętu informatycznego, realizowana w ramach postępowania pn.</w:t>
      </w:r>
      <w:r w:rsidR="00903A24">
        <w:rPr>
          <w:rFonts w:cstheme="minorHAnsi"/>
          <w:bCs/>
        </w:rPr>
        <w:t xml:space="preserve"> </w:t>
      </w:r>
      <w:r w:rsidR="00F430B3" w:rsidRPr="00413EB5">
        <w:rPr>
          <w:rFonts w:cstheme="minorHAnsi"/>
          <w:bCs/>
        </w:rPr>
        <w:t>„Gmina Rydzyna cyberbezpiecznym samorządem”</w:t>
      </w:r>
      <w:r w:rsidR="00F430B3" w:rsidRPr="00413EB5">
        <w:rPr>
          <w:rFonts w:eastAsia="Times New Roman" w:cstheme="minorHAnsi"/>
          <w:bCs/>
        </w:rPr>
        <w:t xml:space="preserve"> - Dostawa sprzętu informatycznego z oprogramowaniem wraz z jego konfiguracją i wdrożeniem -</w:t>
      </w:r>
      <w:r w:rsidR="00014A40">
        <w:rPr>
          <w:rFonts w:eastAsia="Times New Roman" w:cstheme="minorHAnsi"/>
          <w:bCs/>
        </w:rPr>
        <w:t xml:space="preserve"> </w:t>
      </w:r>
      <w:r w:rsidR="00F430B3" w:rsidRPr="00413EB5">
        <w:rPr>
          <w:rFonts w:eastAsia="Times New Roman" w:cstheme="minorHAnsi"/>
          <w:bCs/>
        </w:rPr>
        <w:t>Zad</w:t>
      </w:r>
      <w:r w:rsidR="00C10C1F">
        <w:rPr>
          <w:rFonts w:eastAsia="Times New Roman" w:cstheme="minorHAnsi"/>
          <w:bCs/>
        </w:rPr>
        <w:t>a</w:t>
      </w:r>
      <w:r w:rsidR="00F430B3" w:rsidRPr="00413EB5">
        <w:rPr>
          <w:rFonts w:eastAsia="Times New Roman" w:cstheme="minorHAnsi"/>
          <w:bCs/>
        </w:rPr>
        <w:t xml:space="preserve">nie 1 </w:t>
      </w:r>
      <w:r w:rsidRPr="00413EB5">
        <w:rPr>
          <w:rFonts w:eastAsia="Times New Roman" w:cstheme="minorHAnsi"/>
          <w:bCs/>
        </w:rPr>
        <w:t>zgodnie z ofertą Wykonawcy oraz na zasadach określonych w Specyfikacji Warunków Zamówienia</w:t>
      </w:r>
      <w:r w:rsidR="00577079" w:rsidRPr="00413EB5">
        <w:rPr>
          <w:rFonts w:cstheme="minorHAnsi"/>
          <w:bCs/>
        </w:rPr>
        <w:t>.</w:t>
      </w:r>
    </w:p>
    <w:p w14:paraId="389F2B8D" w14:textId="69174A32" w:rsidR="00F430B3" w:rsidRPr="00413EB5" w:rsidRDefault="00F430B3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 umowy realizowany jest przy udziale dofinansowania z Funduszu Europejskiego na Rozwój Cyfrowy (FERC), Priorytet II Zaawansowane usługi cyfrowe, Działanie 2.2. Wzmocnienie krajowego systemu cyberbezpieczeństwa, w ramach projektu „Gmina Rydzyna cyberbezpiecznym samorządem”.</w:t>
      </w:r>
    </w:p>
    <w:p w14:paraId="58450C05" w14:textId="77777777" w:rsidR="00756190" w:rsidRPr="00413EB5" w:rsidRDefault="00577079" w:rsidP="007514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przedmiot umowy spełnia warunki określone przez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w OPZ, jest fabrycznie nowy, wolny od wad, nie obciążony prawami osób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trzecich oraz dopuszczony do stosowania.</w:t>
      </w:r>
    </w:p>
    <w:p w14:paraId="35AD65E6" w14:textId="77777777" w:rsidR="00756190" w:rsidRPr="00413EB5" w:rsidRDefault="00577079" w:rsidP="00E962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Wykonawca oświadcza, że przedmiot umowy posiada odpowiednie atesty, certyfikaty,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świadectwa jakości i spełnia wszelkie wymogi norm określonych obowiązującym prawem.</w:t>
      </w:r>
    </w:p>
    <w:p w14:paraId="42835769" w14:textId="77777777" w:rsidR="00756190" w:rsidRPr="00413EB5" w:rsidRDefault="00577079" w:rsidP="005B767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posiada potencjał techniczno-organizacyjny, wiedzę,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doświadczenie i kwalifikacje niezbędne do należytego wykonania przedmiotu umowy.</w:t>
      </w:r>
    </w:p>
    <w:p w14:paraId="0F487743" w14:textId="77777777" w:rsidR="00756190" w:rsidRPr="00413EB5" w:rsidRDefault="00577079" w:rsidP="00B43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posiada wszelkie niezbędne uprawnienia do realizacji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przedmiotu umowy.</w:t>
      </w:r>
    </w:p>
    <w:p w14:paraId="60A022E9" w14:textId="77777777" w:rsidR="00756190" w:rsidRPr="00413EB5" w:rsidRDefault="00577079" w:rsidP="00821EA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umożliwi Zamawiającemu sprawdzenie przedmiotu umowy w celu jego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odbioru w miejscu dostawy. Sprawdzenie będzie polegało na upewnieniu się, że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przedmiot umowy jest wolny od wad fizycznych, a w szczególności, że sprzęt odpowiada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wymogom określonym w specyfikacji warunków zamówienia.</w:t>
      </w:r>
    </w:p>
    <w:p w14:paraId="3B3CEA32" w14:textId="77777777" w:rsidR="00756190" w:rsidRPr="00413EB5" w:rsidRDefault="00577079" w:rsidP="002452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dostarczy Zamawiającemu dokumenty, które dotyczą przedmiotu umowy,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przede wszystkim karty katalogowe, karty gwarancyjne na sprzęt i instrukcje obsługi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sprzętu, jeżeli przedmiot umowy tego wymaga.</w:t>
      </w:r>
    </w:p>
    <w:p w14:paraId="6412FDBF" w14:textId="77777777" w:rsidR="00756190" w:rsidRPr="00413EB5" w:rsidRDefault="00577079" w:rsidP="00A828E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dostarczony sprzęt lub każdy element/podzespół sprzętu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pochodzić będzie z oficjalnych kanałów dystrybucyjnych producenta obejmujących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również rynek Unii Europejskiej, zapewniających w szczególności realizację uprawnień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gwarancyjnych.</w:t>
      </w:r>
    </w:p>
    <w:p w14:paraId="77ADC691" w14:textId="77777777" w:rsidR="00756190" w:rsidRPr="00413EB5" w:rsidRDefault="00577079" w:rsidP="001A345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 złożeniem oferty Zamawiającemu zapoznał się ze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wszystkimi warunkami, które są niezbędne do wykonania przez niego przedmiotu umowy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bez konieczności ponoszenia przez Zamawiającego jakichkolwiek dodatkowych kosztów.</w:t>
      </w:r>
    </w:p>
    <w:p w14:paraId="57ECC663" w14:textId="77777777" w:rsidR="00756190" w:rsidRPr="00413EB5" w:rsidRDefault="00577079" w:rsidP="008B28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prawo własności do sprzętu informatycznego przejdzie na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z dniem podpisania bez uwag przez Strony protokołu odbioru końcowego.</w:t>
      </w:r>
    </w:p>
    <w:p w14:paraId="47460F20" w14:textId="2640CC66" w:rsidR="00577079" w:rsidRPr="00413EB5" w:rsidRDefault="00577079" w:rsidP="005D34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Jeżeli przedmiot umowy tego wymaga, Wykonawca zobowiązany jest do przeszkolenia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pracowników Zamawiającego, zgodnie z wymaganiami Zamawiającego oraz ofertą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Wykonawcy, w zakresie dostarczonego przedmiotu umowy w terminie, o którym mowa w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§</w:t>
      </w:r>
      <w:r w:rsidR="00756190" w:rsidRPr="00413EB5">
        <w:rPr>
          <w:rFonts w:cstheme="minorHAnsi"/>
          <w:bCs/>
        </w:rPr>
        <w:t xml:space="preserve">5. </w:t>
      </w:r>
      <w:r w:rsidRPr="00413EB5">
        <w:rPr>
          <w:rFonts w:cstheme="minorHAnsi"/>
          <w:bCs/>
        </w:rPr>
        <w:t>Wykonawca zobowiązany jest do powiadomienia Zamawiającego o zamiarze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dokonania szkolenia z co najmniej 3 dniowym wyprzedzeniem.</w:t>
      </w:r>
    </w:p>
    <w:p w14:paraId="58D6FE2D" w14:textId="43DB9BFD" w:rsidR="004B2B55" w:rsidRPr="00413EB5" w:rsidRDefault="004B2B55" w:rsidP="004B2B55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§2</w:t>
      </w:r>
      <w:r w:rsidR="009015C7" w:rsidRPr="00413EB5">
        <w:rPr>
          <w:rFonts w:cstheme="minorHAnsi"/>
          <w:b/>
        </w:rPr>
        <w:br/>
        <w:t>Termin wykonania</w:t>
      </w:r>
    </w:p>
    <w:p w14:paraId="7EE256E0" w14:textId="0C4C67D0" w:rsidR="003169C9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Termin zakończenia realizacji przedmiotu umowy: </w:t>
      </w:r>
      <w:r w:rsidR="006E51FC">
        <w:rPr>
          <w:rFonts w:cstheme="minorHAnsi"/>
          <w:b/>
        </w:rPr>
        <w:t>3 miesiące od dnia podpisania umowy</w:t>
      </w:r>
      <w:r w:rsidRPr="00413EB5">
        <w:rPr>
          <w:rFonts w:cstheme="minorHAnsi"/>
          <w:bCs/>
        </w:rPr>
        <w:t>.</w:t>
      </w:r>
    </w:p>
    <w:p w14:paraId="4B63DDBC" w14:textId="69BF98DE" w:rsidR="003169C9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/>
        </w:rPr>
        <w:t>Za zakończenie realizacji przedmiotu umowy strony uznają datę podpisania</w:t>
      </w:r>
      <w:r w:rsidR="003169C9" w:rsidRPr="00413EB5">
        <w:rPr>
          <w:rFonts w:cstheme="minorHAnsi"/>
          <w:b/>
        </w:rPr>
        <w:t xml:space="preserve"> </w:t>
      </w:r>
      <w:r w:rsidRPr="00413EB5">
        <w:rPr>
          <w:rFonts w:cstheme="minorHAnsi"/>
          <w:b/>
        </w:rPr>
        <w:t>końcowego protokołu odbioru przedmiotu umowy.</w:t>
      </w:r>
    </w:p>
    <w:p w14:paraId="2BB6141D" w14:textId="087AC654" w:rsidR="004B2B55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realizacje przedmiotu umowy Zamawiający otrzymał dofinansowanie z Funduszu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Europejskiego na Rozwój Cyfrowy </w:t>
      </w:r>
      <w:r w:rsidR="00A83935" w:rsidRPr="00A83935">
        <w:rPr>
          <w:rFonts w:cstheme="minorHAnsi"/>
          <w:bCs/>
        </w:rPr>
        <w:t xml:space="preserve">2021-2027 </w:t>
      </w:r>
      <w:r w:rsidRPr="00413EB5">
        <w:rPr>
          <w:rFonts w:cstheme="minorHAnsi"/>
          <w:bCs/>
        </w:rPr>
        <w:t>(FERC), Priorytet II Zaawansowane usługi cyfrowe,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Działanie 2.2. Wzmocnienie krajowego systemu cyberbezpieczeństwa, w ramach projektu “Gmina</w:t>
      </w:r>
      <w:r w:rsidR="003169C9" w:rsidRPr="00413EB5">
        <w:rPr>
          <w:rFonts w:cstheme="minorHAnsi"/>
          <w:bCs/>
        </w:rPr>
        <w:t xml:space="preserve"> Rydzyna</w:t>
      </w:r>
      <w:r w:rsidRPr="00413EB5">
        <w:rPr>
          <w:rFonts w:cstheme="minorHAnsi"/>
          <w:bCs/>
        </w:rPr>
        <w:t xml:space="preserve"> cyberbezpiecznym samorządem” w wysokości 9</w:t>
      </w:r>
      <w:r w:rsidR="003169C9" w:rsidRPr="00413EB5">
        <w:rPr>
          <w:rFonts w:cstheme="minorHAnsi"/>
          <w:bCs/>
        </w:rPr>
        <w:t>2</w:t>
      </w:r>
      <w:r w:rsidRPr="00413EB5">
        <w:rPr>
          <w:rFonts w:cstheme="minorHAnsi"/>
          <w:bCs/>
        </w:rPr>
        <w:t xml:space="preserve"> % wydatków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kwalifikowanych (77,</w:t>
      </w:r>
      <w:r w:rsidR="003169C9" w:rsidRPr="00413EB5">
        <w:rPr>
          <w:rFonts w:cstheme="minorHAnsi"/>
          <w:bCs/>
        </w:rPr>
        <w:t>28</w:t>
      </w:r>
      <w:r w:rsidRPr="00413EB5">
        <w:rPr>
          <w:rFonts w:cstheme="minorHAnsi"/>
          <w:bCs/>
        </w:rPr>
        <w:t xml:space="preserve"> % UE/1</w:t>
      </w:r>
      <w:r w:rsidR="003169C9" w:rsidRPr="00413EB5">
        <w:rPr>
          <w:rFonts w:cstheme="minorHAnsi"/>
          <w:bCs/>
        </w:rPr>
        <w:t>4</w:t>
      </w:r>
      <w:r w:rsidRPr="00413EB5">
        <w:rPr>
          <w:rFonts w:cstheme="minorHAnsi"/>
          <w:bCs/>
        </w:rPr>
        <w:t>,</w:t>
      </w:r>
      <w:r w:rsidR="003169C9" w:rsidRPr="00413EB5">
        <w:rPr>
          <w:rFonts w:cstheme="minorHAnsi"/>
          <w:bCs/>
        </w:rPr>
        <w:t>72</w:t>
      </w:r>
      <w:r w:rsidRPr="00413EB5">
        <w:rPr>
          <w:rFonts w:cstheme="minorHAnsi"/>
          <w:bCs/>
        </w:rPr>
        <w:t xml:space="preserve"> BP). W przypadku niewykonania przedmiotu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przez wykonawcę w terminie określonym w ust. 1, skutkującego utratą dofinansowania,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zamawiającemu przysługiwać będzie roszczenie wobec wykonawcy o zapłatę kwoty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utraconego dofinansowania.</w:t>
      </w:r>
    </w:p>
    <w:p w14:paraId="032E5C9A" w14:textId="77777777" w:rsidR="004B2B55" w:rsidRPr="00413EB5" w:rsidRDefault="004B2B55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3</w:t>
      </w:r>
    </w:p>
    <w:p w14:paraId="157629C2" w14:textId="13B21426" w:rsidR="009015C7" w:rsidRPr="00413EB5" w:rsidRDefault="009015C7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Wynagrodzenie</w:t>
      </w:r>
    </w:p>
    <w:p w14:paraId="3B22E360" w14:textId="7C4EB273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ustalają całkowitą cenę za przedmiot umowy na podstawie oferty w kwocie: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……………………………… brutto (słownie: </w:t>
      </w:r>
      <w:r w:rsidR="001B4A3B" w:rsidRPr="00413EB5">
        <w:rPr>
          <w:rFonts w:cstheme="minorHAnsi"/>
          <w:bCs/>
        </w:rPr>
        <w:t>………</w:t>
      </w:r>
      <w:r w:rsidRPr="00413EB5">
        <w:rPr>
          <w:rFonts w:cstheme="minorHAnsi"/>
          <w:bCs/>
        </w:rPr>
        <w:t>) w tym 23% podatku VAT,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zgodnie z cenami jednostkowymi przedmiotu umowy określonymi w Formularzu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Ofertowym.</w:t>
      </w:r>
    </w:p>
    <w:p w14:paraId="5769AD86" w14:textId="1F100F11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Cena obejmuje koszty prawidłowego wykonania umowy, w szczególności koszty dostawy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sprzętu wraz </w:t>
      </w:r>
      <w:r w:rsidR="008F321A">
        <w:rPr>
          <w:rFonts w:cstheme="minorHAnsi"/>
          <w:bCs/>
        </w:rPr>
        <w:t xml:space="preserve">z </w:t>
      </w:r>
      <w:r w:rsidRPr="00413EB5">
        <w:rPr>
          <w:rFonts w:cstheme="minorHAnsi"/>
          <w:bCs/>
        </w:rPr>
        <w:t xml:space="preserve">jego </w:t>
      </w:r>
      <w:r w:rsidR="008F321A">
        <w:rPr>
          <w:rFonts w:cstheme="minorHAnsi"/>
          <w:bCs/>
        </w:rPr>
        <w:t xml:space="preserve">wniesieniem i montażem </w:t>
      </w:r>
      <w:r w:rsidRPr="00413EB5">
        <w:rPr>
          <w:rFonts w:cstheme="minorHAnsi"/>
          <w:bCs/>
        </w:rPr>
        <w:t>oraz jeżeli wymaga tego przedmiot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przeszkolenie pracowników Zamawiającego.</w:t>
      </w:r>
    </w:p>
    <w:p w14:paraId="31E09A52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Wynagrodzenia nastąpi na podstawie jednej faktury końcowej.</w:t>
      </w:r>
    </w:p>
    <w:p w14:paraId="121A9E32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Podstawą do wystawienia faktury końcowej jest podpisany przez strony końcowy protokół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odbioru.</w:t>
      </w:r>
    </w:p>
    <w:p w14:paraId="0793A7F5" w14:textId="58DA45F2" w:rsidR="00F55262" w:rsidRPr="00413EB5" w:rsidRDefault="00F55262" w:rsidP="00F55262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Wynagrodzenie za wykonanie przedmiotu umowy Zamawiający zapłaci Wykonawcy przelewem, na podstawie ustrukturyzowanej faktury VAT, w terminie do 30 dni od dnia prawidłowego wystawienia faktury w KSeF oraz udostępnienia jej Zamawiającemu w tym systemie</w:t>
      </w:r>
      <w:r w:rsidR="00C10C1F">
        <w:rPr>
          <w:rFonts w:cstheme="minorHAnsi"/>
          <w:bCs/>
        </w:rPr>
        <w:t>.</w:t>
      </w:r>
      <w:r w:rsidRPr="00413EB5">
        <w:rPr>
          <w:rFonts w:cstheme="minorHAnsi"/>
          <w:bCs/>
        </w:rPr>
        <w:t xml:space="preserve"> </w:t>
      </w:r>
    </w:p>
    <w:p w14:paraId="7F835343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za fakturę zostanie dokonana przelewem w mechanizmie podzielonej płatności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rachunek bankowy Wykonawcy wskazany na fakturze, który znajduje się na „białej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liście podatników” prowadzonej przez Szefa Krajowej Administracji Skarbowej.</w:t>
      </w:r>
    </w:p>
    <w:p w14:paraId="4AB095A6" w14:textId="004F72F3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 momentu wejścia w życie obowiązku wystawiania faktur ustrukturyzowanych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zobowiązany jest do:</w:t>
      </w:r>
    </w:p>
    <w:p w14:paraId="3DFD9824" w14:textId="14160171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do wystawiania faktur ustrukturyzowanych w rozumieniu art. 2 pkt 32a ustawy o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podatku od towarów i usług przy użyciu Krajowego Systemu e-Faktur (KSeF).</w:t>
      </w:r>
    </w:p>
    <w:p w14:paraId="733C2855" w14:textId="14641987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umieszczenia w strukturze logicznej faktury ustrukturyzowanej (w polach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dodatkowych/referencyjnych) numeru niniejszej umowy.</w:t>
      </w:r>
    </w:p>
    <w:p w14:paraId="0197043E" w14:textId="48D2A7E9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uzyskania akceptacji treści faktury przez Zamawiającego przed jej wystawieniem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 systemie KSeF:</w:t>
      </w:r>
    </w:p>
    <w:p w14:paraId="6DBA6D63" w14:textId="6F8714AB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tym celu Wykonawca prześle wizualizację projektu faktury ustrukturyzowanej (w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formacie PDF)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61357E" w:rsidRPr="00413EB5">
        <w:rPr>
          <w:rFonts w:cstheme="minorHAnsi"/>
          <w:bCs/>
        </w:rPr>
        <w:t>rydz</w:t>
      </w:r>
      <w:r w:rsidR="001B4A3B" w:rsidRPr="00413EB5">
        <w:rPr>
          <w:rFonts w:cstheme="minorHAnsi"/>
          <w:bCs/>
        </w:rPr>
        <w:t>yna</w:t>
      </w:r>
      <w:r w:rsidRPr="00413EB5">
        <w:rPr>
          <w:rFonts w:cstheme="minorHAnsi"/>
          <w:bCs/>
        </w:rPr>
        <w:t>.pl.</w:t>
      </w:r>
    </w:p>
    <w:p w14:paraId="5CEAFCE4" w14:textId="66FD42B6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w terminie do 5 dni roboczych dokona weryfikacji projektu. W przypadku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stwierdzenia błędów lub konieczności uzupełnienia danych (w szczególności numerów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umów, zleceń itp.), Zamawiający poinformuje o tym Wykonawcę, wskazując niezbędne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zmiany.</w:t>
      </w:r>
    </w:p>
    <w:p w14:paraId="6CB7923A" w14:textId="26A3FB6A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jest zobowiązany uwzględnić wytyczne Zamawiającego i przesłać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poprawiony projekt lub – po uzyskaniu akceptacji – wystawić fakturę w systemie KSeF.</w:t>
      </w:r>
    </w:p>
    <w:p w14:paraId="774D6AA9" w14:textId="2B9EBB2A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przesłanie projektu faktury w formacie PDF nie stanowi wystawienia faktury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rozumieniu ustawy o podatku od towarów i usług i nie inicjuje biegu terminu płatności.</w:t>
      </w:r>
    </w:p>
    <w:p w14:paraId="77DCE2B1" w14:textId="75B24485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niedostępności systemu KSeF Wykonawca wystawia fakturę w formacie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zgodnym ze strukturą FA(3) i przesyła ją Zamawiającemu w formie elektronicznej (np.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PDF z kodem QR)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36191F" w:rsidRPr="00413EB5">
        <w:rPr>
          <w:rFonts w:cstheme="minorHAnsi"/>
          <w:bCs/>
        </w:rPr>
        <w:t>rydzyna</w:t>
      </w:r>
      <w:r w:rsidRPr="00413EB5">
        <w:rPr>
          <w:rFonts w:cstheme="minorHAnsi"/>
          <w:bCs/>
        </w:rPr>
        <w:t>.pl. W takim przypadku termin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płatności biegnie od dnia otrzymania przez Zamawiającego faktury w trybie offline, pod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warunkiem, że Wykonawca po przywróceniu dostępności KSeF niezwłocznie wprowadzi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fakturę do systemu i przekaże Zamawiającemu jej numer KSeF.</w:t>
      </w:r>
    </w:p>
    <w:p w14:paraId="1FEC3B54" w14:textId="0690ED39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Dla prawidłowego doręczenia faktur w Ksef Wykonawca zobowiązany jest do wskazania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fakturze ustrukturyzowanej w polu Nabywca (Podmiot2) oraz Odbiorca (tzw. Podmiot3):</w:t>
      </w:r>
    </w:p>
    <w:p w14:paraId="44ACD8E9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Nabywca (Podmiot2) – nazwa podatnika</w:t>
      </w:r>
    </w:p>
    <w:p w14:paraId="360A42DA" w14:textId="2590C169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Gmina </w:t>
      </w:r>
      <w:r w:rsidR="0036191F" w:rsidRPr="00413EB5">
        <w:rPr>
          <w:rFonts w:cstheme="minorHAnsi"/>
          <w:bCs/>
        </w:rPr>
        <w:t>Rydzyna</w:t>
      </w:r>
    </w:p>
    <w:p w14:paraId="42B387BA" w14:textId="217F85D3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</w:t>
      </w:r>
      <w:r w:rsidR="0036191F" w:rsidRPr="00413EB5">
        <w:rPr>
          <w:rFonts w:cstheme="minorHAnsi"/>
          <w:bCs/>
        </w:rPr>
        <w:t>30 Rydzyna, ul. Rynek 1</w:t>
      </w:r>
    </w:p>
    <w:p w14:paraId="7C6ABEF0" w14:textId="6AB9BBC5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</w:t>
      </w:r>
      <w:r w:rsidR="0036191F" w:rsidRPr="00413EB5">
        <w:rPr>
          <w:rFonts w:cstheme="minorHAnsi"/>
          <w:bCs/>
        </w:rPr>
        <w:t> 220 72 00</w:t>
      </w:r>
    </w:p>
    <w:p w14:paraId="262BEB42" w14:textId="77777777" w:rsidR="004B2B55" w:rsidRPr="00413EB5" w:rsidRDefault="004B2B55" w:rsidP="00DB59D6">
      <w:pPr>
        <w:spacing w:after="0"/>
        <w:ind w:left="357" w:firstLine="352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JST: „1” lub „tak”</w:t>
      </w:r>
    </w:p>
    <w:p w14:paraId="7DED165E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Odbiorca (Podmiot3)</w:t>
      </w:r>
    </w:p>
    <w:p w14:paraId="1770D4ED" w14:textId="2E1D8734" w:rsidR="005119CB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</w:t>
      </w:r>
      <w:r w:rsidR="00DB59D6" w:rsidRPr="00413EB5">
        <w:rPr>
          <w:rFonts w:cstheme="minorHAnsi"/>
          <w:bCs/>
        </w:rPr>
        <w:t xml:space="preserve">Urząd Miasta i </w:t>
      </w:r>
      <w:r w:rsidR="005119CB" w:rsidRPr="00413EB5">
        <w:rPr>
          <w:rFonts w:cstheme="minorHAnsi"/>
          <w:bCs/>
        </w:rPr>
        <w:t>Gmin</w:t>
      </w:r>
      <w:r w:rsidR="00DB59D6" w:rsidRPr="00413EB5">
        <w:rPr>
          <w:rFonts w:cstheme="minorHAnsi"/>
          <w:bCs/>
        </w:rPr>
        <w:t>y</w:t>
      </w:r>
      <w:r w:rsidR="005119CB" w:rsidRPr="00413EB5">
        <w:rPr>
          <w:rFonts w:cstheme="minorHAnsi"/>
          <w:bCs/>
        </w:rPr>
        <w:t xml:space="preserve"> Rydzyna</w:t>
      </w:r>
    </w:p>
    <w:p w14:paraId="5EA543BD" w14:textId="77777777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64-130 Rydzyna, ul. Rynek 1</w:t>
      </w:r>
    </w:p>
    <w:p w14:paraId="052499FB" w14:textId="1CE9CE59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 </w:t>
      </w:r>
      <w:r w:rsidR="00DB59D6" w:rsidRPr="00413EB5">
        <w:rPr>
          <w:rFonts w:cstheme="minorHAnsi"/>
          <w:bCs/>
        </w:rPr>
        <w:t>10 11 943</w:t>
      </w:r>
    </w:p>
    <w:p w14:paraId="36189298" w14:textId="6833F05F" w:rsidR="004B2B55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(Rola): „8”</w:t>
      </w:r>
    </w:p>
    <w:p w14:paraId="72CA5C0D" w14:textId="5262985F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że nie jest dopuszczalny bez zgody Zamawiającego przelew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wierzytelności z tytułu wynagrodzenia za zrealizowany przedmiot umowy na osobę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trzecią.</w:t>
      </w:r>
    </w:p>
    <w:p w14:paraId="46DCB6CA" w14:textId="77777777" w:rsidR="009F1E4E" w:rsidRPr="00413EB5" w:rsidRDefault="009F1E4E" w:rsidP="009F1E4E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4</w:t>
      </w:r>
    </w:p>
    <w:p w14:paraId="0A95DB96" w14:textId="3013582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Gwarancja i rękojmia</w:t>
      </w:r>
    </w:p>
    <w:p w14:paraId="1C5D3D39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przedmiot umowy jest objęty gwarancją producenta lub sprzedawcy na okres nie krótszy niż określony w opisie przedmiotu zamówienia, oraz zobowiązuje się do wydania Zamawiającemu dokumentów gwarancyjnych najpóźniej w dniu odbioru końcowego przedmiotu umowy.</w:t>
      </w:r>
    </w:p>
    <w:p w14:paraId="40028561" w14:textId="373B17DB" w:rsidR="009F1E4E" w:rsidRPr="00413EB5" w:rsidRDefault="009F1E4E" w:rsidP="00E903B1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udziela pełnej gwarancji jakości oraz rękojmi na przedmiot umowy na okres ………. </w:t>
      </w:r>
      <w:r w:rsidR="006E51FC">
        <w:rPr>
          <w:rFonts w:cstheme="minorHAnsi"/>
          <w:bCs/>
        </w:rPr>
        <w:t>m</w:t>
      </w:r>
      <w:r w:rsidRPr="00413EB5">
        <w:rPr>
          <w:rFonts w:cstheme="minorHAnsi"/>
          <w:bCs/>
        </w:rPr>
        <w:t>iesięcy</w:t>
      </w:r>
      <w:r w:rsidR="006E51FC">
        <w:rPr>
          <w:rFonts w:cstheme="minorHAnsi"/>
          <w:bCs/>
        </w:rPr>
        <w:t>.</w:t>
      </w:r>
      <w:r w:rsidRPr="00413EB5">
        <w:rPr>
          <w:rFonts w:cstheme="minorHAnsi"/>
          <w:bCs/>
        </w:rPr>
        <w:t xml:space="preserve"> </w:t>
      </w:r>
      <w:r w:rsidR="00E903B1" w:rsidRPr="00413EB5">
        <w:rPr>
          <w:rFonts w:cstheme="minorHAnsi"/>
          <w:bCs/>
        </w:rPr>
        <w:t xml:space="preserve">Bieg okresu gwarancji rozpocznie się z chwilą podpisania Protokołu odbioru przedmiotu umowy. </w:t>
      </w:r>
      <w:r w:rsidRPr="00413EB5">
        <w:rPr>
          <w:rFonts w:cstheme="minorHAnsi"/>
          <w:bCs/>
        </w:rPr>
        <w:t>Zobowiązanie to jest niezależne od gwarancji producenta lub sprzedawcy i musi być realizowane zgodnie z warunkami określonymi w specyfikacji producenta (chyba że opis przedmiotu zamówienia stanowi inaczej).</w:t>
      </w:r>
    </w:p>
    <w:p w14:paraId="3BC3B3A1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Gwarancja obejmuje całość przedmiotu umowy, w tym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naprawa nie gwarantuje prawidłowej pracy sprzętu.</w:t>
      </w:r>
    </w:p>
    <w:p w14:paraId="5DCEF5B6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 ramach świadczonego serwisu technicznego Wykonawca zobowiązuje się do wymiany wadliwych podzespołów na fabrycznie nowe, jeżeli naprawa nie przywraca pełnej, bezawaryjnej sprawności urządzenia. </w:t>
      </w:r>
    </w:p>
    <w:p w14:paraId="67B5393B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W przypadku max. 3 napraw gwarancyjnych tego samego wyposażenia, sprzętu/podzespołu Wykonawca będzie zobowiązany dokonać jego wymiany na nowy, wolny od wad.</w:t>
      </w:r>
    </w:p>
    <w:p w14:paraId="2E617EC7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 tytułu rękojmi może żądać usunięcia wady, jeżeli ujawniła się ona w czasie trwania rękojmi. Zamawiający może wykonywać uprawnienia z tytułu rękojmi po upływie okresu trwania rękojmi, jeżeli zawiadomił Wykonawcę o wadzie przed jego upływem.</w:t>
      </w:r>
    </w:p>
    <w:p w14:paraId="6D4952CF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może według swojego wyboru, wykonywać uprawnienia z tytułu rękojmi albo gwarancji.</w:t>
      </w:r>
    </w:p>
    <w:p w14:paraId="30FACA15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 tego tytuły powiększone o kary umowne wynikające z przedmiotowej umowy, mogą być potrącane przez Zamawiającego z wierzytelności Wykonawcy lub Wykonawca zostanie obciążony na podstawie faktury VAT wystawionej przez Zamawiającego.</w:t>
      </w:r>
    </w:p>
    <w:p w14:paraId="3A5ED834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5</w:t>
      </w:r>
    </w:p>
    <w:p w14:paraId="57A3DC5E" w14:textId="7401D0C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Odbiory</w:t>
      </w:r>
    </w:p>
    <w:p w14:paraId="6399032D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Przedmiotem odbioru końcowego będzie przedmiot umowy określony w § 1 umowy.</w:t>
      </w:r>
    </w:p>
    <w:p w14:paraId="001BCFB6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Zamawiaczy dokona końcowego odbioru przedmiotu umowy w terminie 3 dni od dnia zgłoszenia przez Wykonawcę przedmiotu umowy do odbioru.</w:t>
      </w:r>
    </w:p>
    <w:p w14:paraId="45FC1DFB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 czynności odbioru spisany zostanie protokół odbioru przedmiotu umowy.</w:t>
      </w:r>
    </w:p>
    <w:p w14:paraId="74170E1C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zastrzeżeń dotyczących przedmiotu umowy Zamawiający odmówi dokonania odbioru i przedstawi zastrzeżenia Wykonawcy a Wykonawca będzie zobowiązany do uwzględnienia zastrzeżeń Zamawiającego w terminie przez niego wskazanym. Z upływem tego terminu Wykonawca przedstawi przedmiot umowy do ponownego odbioru. Procedura odbioru przedmiotu Umowy, o której mowa w niniejszym ustępie będzie powtarzana do momentu uwzględnienia przez Wykonawcę wszystkich zastrzeżeń Zamawiającego.</w:t>
      </w:r>
    </w:p>
    <w:p w14:paraId="33852DED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Terminem realizacji przedmiotu umowy będzie podpisany przez Zamawiającego końcowy protokół odbioru przedmiotu umowy bez zastrzeżeń.</w:t>
      </w:r>
    </w:p>
    <w:p w14:paraId="173FAA5A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§6</w:t>
      </w:r>
    </w:p>
    <w:p w14:paraId="5F017CEA" w14:textId="687FA1F3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Kary umowne</w:t>
      </w:r>
    </w:p>
    <w:p w14:paraId="0076FC97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niewykonania lub nienależytego wykonania umowy przez Wykonawcę Zamawiający może naliczyć karę umowną w następujących przypadkach i wysokościach:</w:t>
      </w:r>
    </w:p>
    <w:p w14:paraId="6FC4E1AD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wykonaniu przedmiotu umowy w stosunku do terminu określonego w § 2 ust. 1 w wysokości 0,05 % ceny, której mowa w § 3 ust. 1 umowy za każdy dzień zwłoki,</w:t>
      </w:r>
    </w:p>
    <w:p w14:paraId="6F12AC39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usunięciu wad stwierdzonych przy odbiorze lub w okresie gwarancji w wysokości 1 % wynagrodzenia umownego, o którym mowa w § 3 ust. 1 umowy za każdy dzień zwłoki licząc od dnia wyznaczonego na usunięcie wad.</w:t>
      </w:r>
    </w:p>
    <w:p w14:paraId="3A65EE2F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odstąpienie od umowy przez Zamawiającego z przyczyn leżących po stronie Wykonawcy w wysokości 10 % ceny, o której mowa w § 3 ust. 1.</w:t>
      </w:r>
    </w:p>
    <w:p w14:paraId="736F5511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wyraża zgodę na potrącenie należności ustalonych w ust. 1 z zapłaty należnego wynagrodzenia za wykonanie przedmiotu umowy.</w:t>
      </w:r>
    </w:p>
    <w:p w14:paraId="111F5EC5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Kara umowna będzie potrącona z wynagrodzenia należnego Wykonawcy. W przypadku braku możliwości potrącenia kar z wynagrodzenia – termin zapłaty przez Wykonawcę z tytułu kar umownych ustala się na 7 dni od daty przekazania Wykonawcy noty księgowej.</w:t>
      </w:r>
    </w:p>
    <w:p w14:paraId="7B836D20" w14:textId="26A5B648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Maksymalny wymiar kar, o których mowa wyżej nie może przekroczyć 25% kwoty łącznego wynagrodzenia brutto określonego w § 3 ust. 1 umowy.</w:t>
      </w:r>
    </w:p>
    <w:p w14:paraId="02AE9006" w14:textId="77777777" w:rsidR="00A96538" w:rsidRPr="00413EB5" w:rsidRDefault="00E903B1" w:rsidP="00A96538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dochodzenia odszkodowania uzupełniającego na zasadach ogólnych Kodeksu Cywilnego, jeżeli wartość powstałej szkody przekroczy wysokość kary umownej.</w:t>
      </w:r>
    </w:p>
    <w:p w14:paraId="79484AF9" w14:textId="77777777" w:rsidR="004B2B55" w:rsidRPr="00413EB5" w:rsidRDefault="004B2B55" w:rsidP="0036191F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7</w:t>
      </w:r>
    </w:p>
    <w:p w14:paraId="5A08A87E" w14:textId="5888E85B" w:rsidR="009015C7" w:rsidRPr="00413EB5" w:rsidRDefault="009015C7" w:rsidP="009015C7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Odstąpienie od Umowy</w:t>
      </w:r>
    </w:p>
    <w:p w14:paraId="408F27B7" w14:textId="0D5BB9AC" w:rsidR="004B2B55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Zamawiającemu, niezależnie od przepisów kodeksu cywilnego przysługuje prawo do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odstąpienia od Umowy w terminie 10 dni od wystąpienia którejkolwiek z przyczyn:</w:t>
      </w:r>
    </w:p>
    <w:p w14:paraId="16AD21C4" w14:textId="42110BA0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nie rozpoczął realizacji przedmiotu umowy bez uzasadnionych przyczyn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wezwania Zamawiającego złożonego na piśmie w terminie 5 dni od daty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otrzymania pisma;</w:t>
      </w:r>
    </w:p>
    <w:p w14:paraId="45CDE509" w14:textId="549ED68D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stwierdzenia w toku odbioru przedmiotu umowy, że przedmiot umowy zawiera wady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wyznaczenia terminu ich usunięcia Wykonawca ich nie usunął lub 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przystąpił do ich usunięcia;</w:t>
      </w:r>
    </w:p>
    <w:p w14:paraId="06D85820" w14:textId="7C0D2158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zwłoka w realizacji przedmiotu umowy przekracza 5 dni.</w:t>
      </w:r>
    </w:p>
    <w:p w14:paraId="58F1BCD0" w14:textId="77777777" w:rsidR="00CF6C99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Jeżeli Zamawiający nie współdziała z Wykonawcą w zakresie przewidzianym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postanowieniami Umowy, a współdziałanie to jest konieczne do wykonania Umowy,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jest uprawniony do odstąpienia od Umowy po uprzednim wezwaniu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do zapewnienia koniecznego współdziałania i wyznaczeniu mu w tym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celu odpowiedniego terminu, nie krótszego niż 5 dni, z zagrożeniem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w razie jego bezskutecznego upływu. W wezwaniu Wykonawca zobowiązany jest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wskazać dokładnie brak wymaganego współdziałania i jego wpływ na realizację Umowy.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Wezwanie będzie wystosowane w formie pisemnej pod rygorem bezskuteczności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wezwania.</w:t>
      </w:r>
    </w:p>
    <w:p w14:paraId="0D732D70" w14:textId="77777777" w:rsidR="00CF6C99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 odstąpienia od umowy w terminie 30 dni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istotnej zmiany okoliczności powodującej,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wykonanie umowy nie leży w interesie publicznym, czego nie można było przewidzieć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chwili zawarcia umowy, lub dalsze wykonywanie umowy może zagrozić podstawowemu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interesowi bezpieczeństwa państwa lub bezpieczeństwu publicznemu,</w:t>
      </w:r>
    </w:p>
    <w:p w14:paraId="445822AD" w14:textId="539B9DB8" w:rsidR="004B2B55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Odstąpienie od umowy powinno nastąpić w formie pisemnej pod rygorem nieważności z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podaniem uzasadnienia, każdorazowo w terminach wskazanych w ust. 1, 2 lub 3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okoliczności uzasadniających odstąpienie, chyba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umowy, z przepisów Kodeksu cywilnego lub innych ustaw wynika dłuższy termin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skorzystanie z prawa odstąpienia albo bezterminowe uprawnienie do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umowy.</w:t>
      </w:r>
    </w:p>
    <w:p w14:paraId="0437233D" w14:textId="77777777" w:rsidR="004B2B55" w:rsidRPr="00413EB5" w:rsidRDefault="004B2B55" w:rsidP="005119CB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8</w:t>
      </w:r>
    </w:p>
    <w:p w14:paraId="734D539B" w14:textId="5F1BE94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Zmiana umowy</w:t>
      </w:r>
    </w:p>
    <w:p w14:paraId="1DFD05EF" w14:textId="3BB73A0E" w:rsidR="004B2B55" w:rsidRPr="00413EB5" w:rsidRDefault="004B2B55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Zmiana Umowy wymaga formy pisemnej pod rygorem nieważności dopuszczalna jest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zakresie i na warunkach przewidzianych przepisami ustawy Prawo zamówień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publicznych, w szczególności.</w:t>
      </w:r>
    </w:p>
    <w:p w14:paraId="70D633B2" w14:textId="77777777" w:rsidR="00CF6C99" w:rsidRPr="00413EB5" w:rsidRDefault="004B2B55" w:rsidP="005119CB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są uprawnione do wprowadzenia do Umowy zmian w zakresie okoliczności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podstawie zapisów zawartych w art. 455 ustawy;</w:t>
      </w:r>
    </w:p>
    <w:p w14:paraId="35A1233B" w14:textId="5F9D4AF2" w:rsidR="004B2B55" w:rsidRPr="00413EB5" w:rsidRDefault="004B2B55" w:rsidP="005119CB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przewiduje możliwość wprowadzenia do Umowy następujących zmian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 przypadku:</w:t>
      </w:r>
    </w:p>
    <w:p w14:paraId="2E5322EA" w14:textId="21F3EAE9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konieczności dostarczenia innego niż określonego w Umowie urządzenia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oprogramowania, niepowodującej zwiększenia ceny, spowodowanej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zakończeniem produkcji określonego w Umowie urządzenia/oprogramowania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wycofania go z produkcji lub obrotu na terytorium Rzeczpospolitej Polskiej,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posiadające parametry nie gorsze od zaproponowanych przez Wykonawcę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ofercie;</w:t>
      </w:r>
    </w:p>
    <w:p w14:paraId="4D1059D7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pojawienia się na rynku urządzenia producenta sprzętu nowszej generacji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nowej wersji oprogramowania, o lepszych parametrach i pozwalających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zaoszczędzenie kosztów eksploatacji pod warunkiem, że te zmiany nie spowodują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zwiększenia ceny;</w:t>
      </w:r>
    </w:p>
    <w:p w14:paraId="1A2B9515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ujawnienia się powszechnie występujących wad oferowanego urządzenia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skutkująca tym stwierdzeniem możliwość zastąpienia danego produktu produktem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zastępczym, spełniającym wszelkie wymagania przewidziane w SWZ dla produktu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zastępowanego, rekomendowanym przez producenta lub Wykonawcę w związku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ujawnieniem wad;</w:t>
      </w:r>
      <w:r w:rsidR="00CF6C99" w:rsidRPr="00413EB5">
        <w:rPr>
          <w:rFonts w:cstheme="minorHAnsi"/>
          <w:bCs/>
        </w:rPr>
        <w:t xml:space="preserve"> </w:t>
      </w:r>
    </w:p>
    <w:p w14:paraId="4CDA1356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zmiany przepisów prawa, opublikowanej w Dzienniku Urzędowym Unii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Europejskiej, Dzienniku Ustaw, Monitorze Polskim lub Dzienniku Urzędowym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odpowiedniego ministra, Zamawiający dopuszcza zmiany sposobu realizacji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lub zmiany zakresu świadczeń Wykonawcy wymuszone takimi zmianami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prawa;</w:t>
      </w:r>
      <w:r w:rsidR="00CF6C99" w:rsidRPr="00413EB5">
        <w:rPr>
          <w:rFonts w:cstheme="minorHAnsi"/>
          <w:bCs/>
        </w:rPr>
        <w:t xml:space="preserve"> </w:t>
      </w:r>
    </w:p>
    <w:p w14:paraId="1343D012" w14:textId="4A4AB588" w:rsidR="004B2B5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wystąpienia siły wyższej. Siła wyższa obejmuje w szczególności zdarzenia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żywiołowe, jak bardzo niskie temperatury powietrza lub ciągłe ulewne deszcze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uniemożliwiające zachowanie wymogów technologicznych, zagrożenie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epidemiologiczne, epidemia, zamieszki, wojny, pożary, huragany, trzęsienia ziemi,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promieniowanie, strajk generalny lub branżowy</w:t>
      </w:r>
    </w:p>
    <w:p w14:paraId="2F22F042" w14:textId="5FD6EE2D" w:rsidR="008873C7" w:rsidRPr="008873C7" w:rsidRDefault="008873C7" w:rsidP="008873C7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zmiany terminu z przyczyn niezależnych od Wykonawcy.</w:t>
      </w:r>
    </w:p>
    <w:p w14:paraId="21F52560" w14:textId="77777777" w:rsidR="00CF6C99" w:rsidRPr="00413EB5" w:rsidRDefault="004B2B55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Strony postanawiają, że w przypadku zmiany stawki podatku od towarów i usług –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wynagrodzenie przewidziane niniejszą Umową ulegnie zmianie odpowiedniej do zmiany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wysokości podatku od towarów i usług (ulegnie korekcie o wysokość zmiany podatku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VAT), przy czym powyższa zmiana będzie miała zastosowanie wyłącznie w odniesieniu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 części wynagrodzenia objętego fakturami wystawionymi po dacie wejścia w życie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 przepisów prawa wprowadzających nowe stawki podatku od towarów i usług.</w:t>
      </w:r>
    </w:p>
    <w:p w14:paraId="7819F1FD" w14:textId="4C8C3285" w:rsidR="004B2B55" w:rsidRPr="00413EB5" w:rsidRDefault="00CF6C99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Nie stanowi zmiany Umowy zmiana danych rejestrowych lub adresowych Stron Umowy</w:t>
      </w: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oraz ich danych kontaktowych.</w:t>
      </w:r>
    </w:p>
    <w:p w14:paraId="16655FBD" w14:textId="77777777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9</w:t>
      </w:r>
    </w:p>
    <w:p w14:paraId="6C658A90" w14:textId="5A6E9EF7" w:rsidR="003F1355" w:rsidRPr="00413EB5" w:rsidRDefault="003F1355" w:rsidP="003F1355">
      <w:pPr>
        <w:spacing w:after="0" w:line="240" w:lineRule="auto"/>
        <w:jc w:val="center"/>
        <w:rPr>
          <w:rFonts w:cstheme="minorHAnsi"/>
          <w:bCs/>
        </w:rPr>
      </w:pPr>
      <w:r w:rsidRPr="00413EB5">
        <w:rPr>
          <w:rFonts w:cstheme="minorHAnsi"/>
          <w:b/>
          <w:bCs/>
        </w:rPr>
        <w:t>Poufność</w:t>
      </w:r>
    </w:p>
    <w:p w14:paraId="230B5DCC" w14:textId="117B2572" w:rsidR="0061357E" w:rsidRPr="00413EB5" w:rsidRDefault="0061357E" w:rsidP="00890FD2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Informacje udostępniane Wykonawcy w ramach wykonywania Umowy w szczególności informacji dotyczących struktur i organizacji Stron, ich pracowników, klientów, stosowanych technologii i procedur, sytuacji finansowej i majątkowej itp., które Strony powzięły w trakcie realizacji Umowy, niezależnie od charakteru tych informacji i form ich przekazania oraz uzyskane przez Wykonawcę w związku z realizacją Umowy będą traktowane przez Wykonawcę jako poufne i mogą być ujawniane wyłącznie osobom i upoważnionym przedstawicielom, których obowiązkiem jest realizacja Umowy, pod rygorem pociągnięcia przez Zamawiającego do odpowiedzialności za naruszenie poufności. Obowiązek zachowania poufności obowiązuje Wykonawcę oraz pracowników i upoważnionych przedstawicieli Wykonawcy, odpowiedzialnych za realizację obowiązków wynikających z Umowy. </w:t>
      </w:r>
    </w:p>
    <w:p w14:paraId="061A0EF7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zachowania poufności informacji, w posiadanie których wejdzie w trakcie wykonywania Umowy, w szczególności: </w:t>
      </w:r>
    </w:p>
    <w:p w14:paraId="30BCC185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nieujawniania i niezezwalania na ujawnienie jakichkolwiek informacji w jakiejkolwiek formie w całości lub w części jakiejkolwiek osobie trzeciej bez uprzedniej zgody Zamawiającego, wyrażonej na piśmie pod rygorem nieważności; </w:t>
      </w:r>
    </w:p>
    <w:p w14:paraId="5458D01A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zapewnienia, że personel oraz inne osoby wykonujące prace w ramach realizacji Umowy, którym informacje zostaną udostępnione nie ujawnią i nie zezwolą na ich ujawnienie w jakiejkolwiek formie w całości lub w części jakiejkolwiek osobie trzeciej bez uprzedniej zgody Zamawiającego wyrażonej na piśmie pod rygorem nieważności; </w:t>
      </w:r>
    </w:p>
    <w:p w14:paraId="6E34458B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 prawidłowej ochrony informacji przed utratą, kradzieżą, zniszczeniem, zgubieniem lub dostępem osób trzecich nieupoważnionych do uzyskania informacji; </w:t>
      </w:r>
    </w:p>
    <w:p w14:paraId="665CC600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niewykorzystywania informacji do innych celów niż wykonywanie czynności wynikających z Umowy bez uprzedniej zgody Zamawiającego wyrażonej pisemnie pod rygorem nieważności; </w:t>
      </w:r>
    </w:p>
    <w:p w14:paraId="60508477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przejęcia na siebie wszelkich roszczeń osób trzecich w stosunku do Zamawiającego, wynikających z wykorzystania przez Wykonawcę informacji uzyskanych w czasie wykonywania Umowy w sposób naruszający jej postanowienia. </w:t>
      </w:r>
    </w:p>
    <w:p w14:paraId="0A6D6B5C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niezwłocznego zawiadomienia Zamawiającego o każdym przypadku ujawnienia informacji, o których mowa w ust. 1 powyżej, pozostającym w sprzeczności z postanowieniami Umowy. </w:t>
      </w:r>
    </w:p>
    <w:p w14:paraId="7F9AA827" w14:textId="5A0845DF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Wymogi określone w ust. 1 nie mają zastosowania do informacji:</w:t>
      </w:r>
    </w:p>
    <w:p w14:paraId="6B31D07C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które są znane, albowiem zostały opublikowane lub podane do publicznej wiadomości przez upoważnioną do tego osobę,</w:t>
      </w:r>
    </w:p>
    <w:p w14:paraId="711809AC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których ujawnienie druga Strona wyraziła pisemną zgodę,</w:t>
      </w:r>
    </w:p>
    <w:p w14:paraId="42380997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których ujawnienie jest obowiązkiem wynikającym z przepisów prawa, prawomocnego orzeczenia sądu lub ostatecznej decyzji/postanowienia uprawnionego organu.</w:t>
      </w:r>
    </w:p>
    <w:p w14:paraId="2E82CF48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niezwłocznie zawiadomi pisemnie Zamawiającego o każdym przypadku zaistnienia obowiązku udostępnienia informacji, o których mowa w ust. 2 powyżej, a także podejmie wszelkie działania konieczne do zapewnienia, by udostępnienie informacji, o których mowa w ust. 1 powyżej, dokonało się w sposób chroniący przed ujawnieniem ich osobom niepowołanym. </w:t>
      </w:r>
    </w:p>
    <w:p w14:paraId="6B56D7D1" w14:textId="2587B22E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Obowiązek, o którym mowa w ust. 1 wiąże Zamawiającego także po wygaśnięciu lub rozwiązaniu Umowy. </w:t>
      </w:r>
    </w:p>
    <w:p w14:paraId="7DA264E2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 xml:space="preserve">Wykonawca, personel Wykonawcy oraz inne osoby odpowiedzialne za realizację obowiązków wynikających z Umowy zobowiązani są do przestrzegania wszystkich wewnętrznych regulaminów i zasad dotyczących pracy na terenie pomieszczeń wykonywania prac i przestrzegania wytycznych Zamawiającego w zakresie bezpieczeństwa. </w:t>
      </w:r>
    </w:p>
    <w:p w14:paraId="5A052AF6" w14:textId="1660B076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powiadomić każdą osobę zaangażowaną do realizacji Umowy, w tym podwykonawcę związanego z wykonaniem Umowy o obowiązku zachowania </w:t>
      </w:r>
      <w:r w:rsidR="001B4A3B" w:rsidRPr="00413EB5">
        <w:rPr>
          <w:rFonts w:cstheme="minorHAnsi"/>
          <w:bCs/>
        </w:rPr>
        <w:t>poufności</w:t>
      </w:r>
      <w:r w:rsidRPr="00413EB5">
        <w:rPr>
          <w:rFonts w:cstheme="minorHAnsi"/>
          <w:bCs/>
        </w:rPr>
        <w:t xml:space="preserve">. </w:t>
      </w:r>
    </w:p>
    <w:p w14:paraId="10C1DE7F" w14:textId="40D5127E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1</w:t>
      </w:r>
      <w:r w:rsidR="003F1355" w:rsidRPr="00413EB5">
        <w:rPr>
          <w:rFonts w:cstheme="minorHAnsi"/>
          <w:b/>
        </w:rPr>
        <w:t>0</w:t>
      </w:r>
    </w:p>
    <w:p w14:paraId="64B701ED" w14:textId="4AFE86A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Postanowienia końcowe</w:t>
      </w:r>
    </w:p>
    <w:p w14:paraId="781B9227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sprawach nieuregulowanych niniejszą umową obowiązują przepisy Kodeksu Cywilnego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 ustawy z dnia 11 września 2019 r. Prawo Zamówień Publicznych.</w:t>
      </w:r>
      <w:r w:rsidR="00CF6C99" w:rsidRPr="00413EB5">
        <w:rPr>
          <w:rFonts w:cstheme="minorHAnsi"/>
          <w:bCs/>
        </w:rPr>
        <w:t xml:space="preserve"> </w:t>
      </w:r>
    </w:p>
    <w:p w14:paraId="6EB918C9" w14:textId="4DF8C8D6" w:rsidR="003F1355" w:rsidRPr="00413EB5" w:rsidRDefault="003F13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Właściwym do rozpoznania sporów wynikłych na tle realizacji niniejszej umowy jest sąd powszechny właściwy dla siedziby Zamawiającego</w:t>
      </w:r>
    </w:p>
    <w:p w14:paraId="778F6C46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iż w razie ewentualnych sporów w relacji Zamawiający/Wykonawca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 roszczenia cywilnoprawne w sprawach, w których zawarcie ugody jest dopuszczalne,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poddadzą się mediacjom lub innemu polubownemu rozwiązaniu sporu przed Sądem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Polubownym przy Prokuratorii Generalnej Rzeczypospolitej Polskiej, wybranym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mediatorem albo osobą prowadzącą inne polubowne spory.</w:t>
      </w:r>
      <w:r w:rsidR="00CF6C99" w:rsidRPr="00413EB5">
        <w:rPr>
          <w:rFonts w:cstheme="minorHAnsi"/>
          <w:bCs/>
        </w:rPr>
        <w:t xml:space="preserve"> </w:t>
      </w:r>
    </w:p>
    <w:p w14:paraId="7562A893" w14:textId="547D0812" w:rsidR="004B2B55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Integralne części niniejszej umowy stanowią:</w:t>
      </w:r>
    </w:p>
    <w:p w14:paraId="64EA0197" w14:textId="076D793D" w:rsidR="004B2B55" w:rsidRPr="00413EB5" w:rsidRDefault="004B2B55" w:rsidP="005119CB">
      <w:pPr>
        <w:pStyle w:val="Akapitzlist"/>
        <w:numPr>
          <w:ilvl w:val="1"/>
          <w:numId w:val="4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SWZ</w:t>
      </w:r>
    </w:p>
    <w:p w14:paraId="004BF72B" w14:textId="2EDC1484" w:rsidR="004B2B55" w:rsidRPr="00413EB5" w:rsidRDefault="004B2B55" w:rsidP="005119CB">
      <w:pPr>
        <w:pStyle w:val="Akapitzlist"/>
        <w:numPr>
          <w:ilvl w:val="1"/>
          <w:numId w:val="4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Oferta Wykonawcy</w:t>
      </w:r>
    </w:p>
    <w:p w14:paraId="50F78F4C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Umowę sporządzono w 3 jednobrzmiących egzemplarzach, 2 egzemplarze dla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i jedne dla Wykonawcy.</w:t>
      </w:r>
    </w:p>
    <w:p w14:paraId="43542309" w14:textId="424C6F33" w:rsidR="004B2B55" w:rsidRPr="00413EB5" w:rsidRDefault="004B2B55" w:rsidP="00AD45F2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zawarcia umowy w formie elektronicznej, za datę zawarcia uznaje się datę</w:t>
      </w:r>
      <w:r w:rsidR="005119CB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złożenia ostatniego podpisu, zgodnie z art. (78)1 § 1 k.c.</w:t>
      </w:r>
    </w:p>
    <w:p w14:paraId="2D0CC859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588E1986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414B9EA2" w14:textId="202481B1" w:rsidR="004B2B55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 xml:space="preserve">ZAMAWIAJĄCY </w:t>
      </w: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>WYKONAWCA</w:t>
      </w:r>
    </w:p>
    <w:p w14:paraId="39FA5FA3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3F2BC923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03EDE38E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6A033B02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0AC1BE05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298E19A5" w14:textId="11BC49C2" w:rsidR="007A1EA8" w:rsidRDefault="007A1EA8">
      <w:pPr>
        <w:rPr>
          <w:rFonts w:cstheme="minorHAnsi"/>
          <w:bCs/>
          <w:color w:val="000000" w:themeColor="text1"/>
          <w:highlight w:val="yellow"/>
        </w:rPr>
      </w:pPr>
      <w:r>
        <w:rPr>
          <w:rFonts w:cstheme="minorHAnsi"/>
          <w:bCs/>
          <w:color w:val="000000" w:themeColor="text1"/>
          <w:highlight w:val="yellow"/>
        </w:rPr>
        <w:br w:type="page"/>
      </w:r>
    </w:p>
    <w:p w14:paraId="11B82B6E" w14:textId="449F22F5" w:rsidR="007A1EA8" w:rsidRPr="001F4FF0" w:rsidRDefault="007A1EA8" w:rsidP="007A1EA8">
      <w:pPr>
        <w:rPr>
          <w:rFonts w:cstheme="minorHAnsi"/>
          <w:bCs/>
        </w:rPr>
      </w:pPr>
      <w:r w:rsidRPr="001F4FF0">
        <w:rPr>
          <w:rFonts w:cstheme="minorHAnsi"/>
          <w:bCs/>
          <w:kern w:val="36"/>
        </w:rPr>
        <w:lastRenderedPageBreak/>
        <w:t>Nr postępowania: 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EC0CA7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>6</w:t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  <w:t xml:space="preserve">Rydzyna dnia </w:t>
      </w:r>
      <w:r>
        <w:rPr>
          <w:rFonts w:cstheme="minorHAnsi"/>
          <w:bCs/>
          <w:kern w:val="36"/>
        </w:rPr>
        <w:t>…………………….</w:t>
      </w:r>
    </w:p>
    <w:p w14:paraId="6166CA8A" w14:textId="77777777" w:rsidR="007A1EA8" w:rsidRPr="00F074EE" w:rsidRDefault="007A1EA8" w:rsidP="007A1EA8">
      <w:pPr>
        <w:jc w:val="center"/>
        <w:rPr>
          <w:rFonts w:cstheme="minorHAnsi"/>
          <w:b/>
          <w:sz w:val="28"/>
          <w:szCs w:val="28"/>
        </w:rPr>
      </w:pPr>
      <w:r w:rsidRPr="00F074EE">
        <w:rPr>
          <w:rFonts w:cstheme="minorHAnsi"/>
          <w:b/>
          <w:sz w:val="28"/>
          <w:szCs w:val="28"/>
        </w:rPr>
        <w:t>PROTOKÓŁ ODBIORU</w:t>
      </w:r>
    </w:p>
    <w:p w14:paraId="3F74F716" w14:textId="151E152D" w:rsidR="007A1EA8" w:rsidRPr="001F4FF0" w:rsidRDefault="007A1EA8" w:rsidP="007A1EA8">
      <w:pPr>
        <w:jc w:val="center"/>
        <w:rPr>
          <w:rFonts w:cstheme="minorHAnsi"/>
        </w:rPr>
      </w:pP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………………</w:t>
      </w:r>
      <w:r w:rsidRPr="001F4FF0">
        <w:rPr>
          <w:rFonts w:cstheme="minorHAnsi"/>
          <w:b/>
          <w:bCs/>
        </w:rPr>
        <w:t>r</w:t>
      </w:r>
      <w:r w:rsidRPr="001F4FF0">
        <w:rPr>
          <w:rFonts w:cstheme="minorHAnsi"/>
        </w:rPr>
        <w:t xml:space="preserve"> do umowy w ramach postępowania nr </w:t>
      </w:r>
      <w:r w:rsidRPr="001F4FF0">
        <w:rPr>
          <w:rFonts w:cstheme="minorHAnsi"/>
          <w:bCs/>
          <w:kern w:val="36"/>
        </w:rPr>
        <w:t>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EC0CA7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 xml:space="preserve">6 </w:t>
      </w: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…………………..r</w:t>
      </w:r>
    </w:p>
    <w:p w14:paraId="0537D080" w14:textId="77777777" w:rsidR="007A1EA8" w:rsidRPr="001F4FF0" w:rsidRDefault="007A1EA8" w:rsidP="007A1EA8">
      <w:pPr>
        <w:pStyle w:val="Default"/>
        <w:spacing w:line="200" w:lineRule="atLeast"/>
        <w:ind w:right="57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F4FF0">
        <w:rPr>
          <w:rFonts w:asciiTheme="minorHAnsi" w:hAnsiTheme="minorHAnsi" w:cstheme="minorHAnsi"/>
          <w:sz w:val="22"/>
          <w:szCs w:val="22"/>
        </w:rPr>
        <w:t xml:space="preserve">Przedmiotem umowy jest: </w:t>
      </w:r>
      <w:r w:rsidRPr="001F4FF0">
        <w:rPr>
          <w:rFonts w:asciiTheme="minorHAnsi" w:hAnsiTheme="minorHAnsi" w:cstheme="minorHAnsi"/>
          <w:sz w:val="22"/>
          <w:szCs w:val="22"/>
        </w:rPr>
        <w:br/>
      </w:r>
    </w:p>
    <w:p w14:paraId="4946793E" w14:textId="583C6EF9" w:rsidR="007A1EA8" w:rsidRPr="001F4FF0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color w:val="000000" w:themeColor="text1"/>
        </w:rPr>
      </w:pPr>
      <w:bookmarkStart w:id="1" w:name="_Hlk210731305"/>
      <w:r w:rsidRPr="00F61D60">
        <w:rPr>
          <w:rFonts w:cstheme="minorHAnsi"/>
          <w:b/>
          <w:bCs/>
          <w:color w:val="000000" w:themeColor="text1"/>
        </w:rPr>
        <w:t>„Gmina Rydzyna cyberbezpiecznym samorządem”</w:t>
      </w:r>
      <w:r w:rsidRPr="00F61D60">
        <w:rPr>
          <w:rFonts w:eastAsia="Times New Roman" w:cstheme="minorHAnsi"/>
          <w:b/>
          <w:bCs/>
          <w:color w:val="000000" w:themeColor="text1"/>
        </w:rPr>
        <w:t xml:space="preserve"> - </w:t>
      </w:r>
      <w:r w:rsidRPr="00F61D60">
        <w:rPr>
          <w:rFonts w:eastAsia="Times New Roman" w:cstheme="minorHAnsi"/>
          <w:b/>
          <w:bCs/>
        </w:rPr>
        <w:t>Dostawa sprzętu informatycznego z oprogramowaniem wraz z jego konfiguracją i wdrożeniem</w:t>
      </w:r>
      <w:r>
        <w:rPr>
          <w:rFonts w:eastAsia="Times New Roman" w:cstheme="minorHAnsi"/>
          <w:b/>
          <w:bCs/>
        </w:rPr>
        <w:t xml:space="preserve"> – Zadanie 1</w:t>
      </w:r>
    </w:p>
    <w:bookmarkEnd w:id="1"/>
    <w:p w14:paraId="2FA628F3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147DBB8F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w ramach projektu pn. „Gmina Rydzyna cyberbezpiecznym samorządem”</w:t>
      </w:r>
    </w:p>
    <w:p w14:paraId="3691292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realizowanego w ramach projektu grantowego „Cyberbezpieczny Samorząd”</w:t>
      </w:r>
    </w:p>
    <w:p w14:paraId="79E48C9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o numerze „</w:t>
      </w:r>
      <w:r w:rsidRPr="001F4FF0">
        <w:rPr>
          <w:rFonts w:eastAsia="Times New Roman" w:cstheme="minorHAnsi"/>
          <w:b/>
          <w:bCs/>
          <w:color w:val="000000" w:themeColor="text1"/>
        </w:rPr>
        <w:t>FERC.02.02-CS.01-001/23/2075</w:t>
      </w:r>
      <w:r w:rsidRPr="001F4FF0">
        <w:rPr>
          <w:rFonts w:eastAsia="Times New Roman" w:cstheme="minorHAnsi"/>
          <w:color w:val="000000" w:themeColor="text1"/>
        </w:rPr>
        <w:t xml:space="preserve">”, dofinansowanego z </w:t>
      </w:r>
      <w:r w:rsidRPr="001F4FF0">
        <w:rPr>
          <w:rFonts w:eastAsia="Times New Roman" w:cstheme="minorHAnsi"/>
          <w:b/>
          <w:bCs/>
          <w:color w:val="000000" w:themeColor="text1"/>
        </w:rPr>
        <w:t>Programu Fundusze Europejskie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na Rozwój Cyfrowy 2021-2027 (FERC), Priorytet II: Zaawansowane usługi cyfrowe,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Działanie 2.2. – Wzmocnienie krajowego systemu cyberbezpieczeństwa</w:t>
      </w:r>
      <w:r w:rsidRPr="001F4FF0">
        <w:rPr>
          <w:rFonts w:eastAsia="Times New Roman" w:cstheme="minorHAnsi"/>
          <w:color w:val="000000" w:themeColor="text1"/>
        </w:rPr>
        <w:t xml:space="preserve">, </w:t>
      </w:r>
      <w:r w:rsidRPr="001F4FF0">
        <w:rPr>
          <w:rFonts w:eastAsia="Times New Roman" w:cstheme="minorHAnsi"/>
          <w:color w:val="000000" w:themeColor="text1"/>
        </w:rPr>
        <w:br/>
      </w:r>
      <w:r w:rsidRPr="001F4FF0">
        <w:rPr>
          <w:rFonts w:eastAsia="Times New Roman" w:cstheme="minorHAnsi"/>
        </w:rPr>
        <w:t>w oparciu o zapisy Regulaminu Konkursu Grantowego pn.: „Cyberbezpieczny Samorząd</w:t>
      </w:r>
      <w:r w:rsidRPr="001F4FF0">
        <w:rPr>
          <w:rFonts w:eastAsia="Times New Roman" w:cstheme="minorHAnsi"/>
          <w:i/>
          <w:iCs/>
        </w:rPr>
        <w:t xml:space="preserve">”, </w:t>
      </w:r>
      <w:r w:rsidRPr="001F4FF0">
        <w:rPr>
          <w:rFonts w:eastAsia="Times New Roman" w:cstheme="minorHAnsi"/>
        </w:rPr>
        <w:t xml:space="preserve">opublikowanego na </w:t>
      </w:r>
      <w:r w:rsidRPr="001F4FF0">
        <w:rPr>
          <w:rFonts w:eastAsia="Times New Roman" w:cstheme="minorHAnsi"/>
        </w:rPr>
        <w:br/>
        <w:t>stronie Centrum Projektów Polska Cyfrowa</w:t>
      </w:r>
      <w:r w:rsidRPr="001F4FF0">
        <w:rPr>
          <w:rFonts w:eastAsia="Times New Roman" w:cstheme="minorHAnsi"/>
          <w:i/>
          <w:iCs/>
        </w:rPr>
        <w:t xml:space="preserve"> </w:t>
      </w:r>
      <w:hyperlink r:id="rId7" w:history="1">
        <w:r w:rsidRPr="001F4FF0">
          <w:rPr>
            <w:rStyle w:val="Hipercze"/>
            <w:rFonts w:eastAsia="Times New Roman" w:cstheme="minorHAnsi"/>
          </w:rPr>
          <w:t>https://www.gov.pl/web/cppc/cyberbezpieczny-samorzad</w:t>
        </w:r>
      </w:hyperlink>
    </w:p>
    <w:p w14:paraId="4FF26B60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220E18B8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Miejsce dokonania odbioru: </w:t>
      </w:r>
    </w:p>
    <w:p w14:paraId="11D71254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bookmarkStart w:id="2" w:name="_Hlk123042591"/>
      <w:r w:rsidRPr="001F4FF0">
        <w:rPr>
          <w:rFonts w:cstheme="minorHAnsi"/>
        </w:rPr>
        <w:t>Urząd Miasta i Gminy Rydzyna</w:t>
      </w:r>
    </w:p>
    <w:p w14:paraId="02E6DEEF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ul. Rynek 1 </w:t>
      </w:r>
    </w:p>
    <w:p w14:paraId="6E033610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64-130 Rydzyna </w:t>
      </w:r>
    </w:p>
    <w:bookmarkEnd w:id="2"/>
    <w:p w14:paraId="0C3DE959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</w:p>
    <w:p w14:paraId="3E2DA42B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Data dokonania odbioru: </w:t>
      </w:r>
    </w:p>
    <w:p w14:paraId="77FFDF3B" w14:textId="5040632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…………………..</w:t>
      </w:r>
      <w:r w:rsidRPr="001F4FF0">
        <w:rPr>
          <w:rFonts w:asciiTheme="minorHAnsi" w:hAnsiTheme="minorHAnsi" w:cstheme="minorHAnsi"/>
          <w:sz w:val="22"/>
          <w:szCs w:val="22"/>
          <w:lang w:val="pl-PL"/>
        </w:rPr>
        <w:t>r</w:t>
      </w:r>
    </w:p>
    <w:p w14:paraId="2E23E3EE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31EBE0ED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Wykonawcy</w:t>
      </w:r>
    </w:p>
    <w:p w14:paraId="4120B82B" w14:textId="5B6026AD" w:rsidR="007A1EA8" w:rsidRPr="009C6AAA" w:rsidRDefault="007A1EA8" w:rsidP="007A1EA8">
      <w:pPr>
        <w:pStyle w:val="Bezodstpw"/>
        <w:ind w:left="708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………………………..</w:t>
      </w:r>
      <w:r w:rsidRPr="001F4FF0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</w:t>
      </w:r>
    </w:p>
    <w:p w14:paraId="1F461BD2" w14:textId="09A8E1A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ul.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…………..</w:t>
      </w: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……………………….</w:t>
      </w:r>
    </w:p>
    <w:p w14:paraId="5FA604BB" w14:textId="75014AE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 xml:space="preserve">NIP </w:t>
      </w:r>
      <w:r>
        <w:rPr>
          <w:rFonts w:asciiTheme="minorHAnsi" w:hAnsiTheme="minorHAnsi" w:cstheme="minorHAnsi"/>
          <w:sz w:val="22"/>
          <w:szCs w:val="22"/>
          <w:lang w:val="pl-PL"/>
        </w:rPr>
        <w:t>…………………………………</w:t>
      </w:r>
    </w:p>
    <w:p w14:paraId="7F1051AC" w14:textId="575DC23A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13168033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strony, którego przekazującym jest</w:t>
      </w:r>
      <w:bookmarkEnd w:id="3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…………………………….</w:t>
      </w:r>
    </w:p>
    <w:p w14:paraId="301A2839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7685EC8B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Zamawiającego:</w:t>
      </w:r>
    </w:p>
    <w:p w14:paraId="0AD08889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Gmina Rydzyna</w:t>
      </w:r>
    </w:p>
    <w:p w14:paraId="7D12A2F1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64-130 Rydzyna, ul. Rynek 1</w:t>
      </w:r>
    </w:p>
    <w:p w14:paraId="4F01FA1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NIP 697-22-07-200</w:t>
      </w:r>
      <w:bookmarkStart w:id="4" w:name="_Hlk131680357"/>
    </w:p>
    <w:p w14:paraId="19E394EE" w14:textId="0BFF901C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 którego przyjmującym jest</w:t>
      </w:r>
      <w:bookmarkEnd w:id="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……………………………….</w:t>
      </w:r>
    </w:p>
    <w:p w14:paraId="4AD522C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6DA3646F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3050EF1C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na podstawie przeprowadzonych czynności kontrolnych Zamawiający potwierdza:</w:t>
      </w:r>
    </w:p>
    <w:p w14:paraId="2BF1D785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kompletność dostarczonego przedmiotu Umowy; </w:t>
      </w:r>
    </w:p>
    <w:p w14:paraId="77E5D4B1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>zgodność dostarczonego przedmiotu Umowy z parametrami</w:t>
      </w:r>
      <w:r>
        <w:rPr>
          <w:rFonts w:cstheme="minorHAnsi"/>
        </w:rPr>
        <w:t xml:space="preserve"> </w:t>
      </w:r>
      <w:r w:rsidRPr="001F4FF0">
        <w:rPr>
          <w:rFonts w:cstheme="minorHAnsi"/>
        </w:rPr>
        <w:t xml:space="preserve">/ funkcjonalnością, z opisem przedmiotu Umowy; </w:t>
      </w:r>
    </w:p>
    <w:p w14:paraId="471D802A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wykonanie zamówienia zgodne z warunkami zawartymi w Umowie. </w:t>
      </w:r>
    </w:p>
    <w:p w14:paraId="51CA9A75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6494541E" w14:textId="77777777" w:rsidR="007A1EA8" w:rsidRPr="001F4FF0" w:rsidRDefault="007A1EA8" w:rsidP="007A1EA8">
      <w:pPr>
        <w:spacing w:after="0" w:line="240" w:lineRule="auto"/>
        <w:rPr>
          <w:rFonts w:cstheme="minorHAnsi"/>
        </w:rPr>
      </w:pPr>
      <w:r w:rsidRPr="001F4FF0">
        <w:rPr>
          <w:rFonts w:cstheme="minorHAnsi"/>
        </w:rPr>
        <w:br w:type="page"/>
      </w:r>
    </w:p>
    <w:p w14:paraId="296BE608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lastRenderedPageBreak/>
        <w:br/>
        <w:t>W ramach umowy dostarczone zostały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985"/>
        <w:gridCol w:w="3118"/>
      </w:tblGrid>
      <w:tr w:rsidR="007A1EA8" w:rsidRPr="001F4FF0" w14:paraId="3B3BE1C1" w14:textId="77777777" w:rsidTr="000A0CA1">
        <w:tc>
          <w:tcPr>
            <w:tcW w:w="5240" w:type="dxa"/>
            <w:vAlign w:val="center"/>
          </w:tcPr>
          <w:p w14:paraId="2B64804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Produkt</w:t>
            </w:r>
          </w:p>
        </w:tc>
        <w:tc>
          <w:tcPr>
            <w:tcW w:w="1985" w:type="dxa"/>
            <w:vAlign w:val="center"/>
          </w:tcPr>
          <w:p w14:paraId="499AB0B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Ilość</w:t>
            </w:r>
          </w:p>
        </w:tc>
        <w:tc>
          <w:tcPr>
            <w:tcW w:w="3118" w:type="dxa"/>
          </w:tcPr>
          <w:p w14:paraId="4E7A0C6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 xml:space="preserve">Nr </w:t>
            </w:r>
          </w:p>
        </w:tc>
      </w:tr>
      <w:tr w:rsidR="007A1EA8" w:rsidRPr="001F4FF0" w14:paraId="6AD47538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3508461" w14:textId="7DBD745E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2F339DB" w14:textId="7C41A755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07FF5E61" w14:textId="66483C64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79499D00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73A1D835" w14:textId="14AC570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2F054A1" w14:textId="1B2C7C61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78EB6333" w14:textId="68262A2A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61B4A1BB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5E9DFC94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6DEF958D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1B492F9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291E1EE7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F5A98E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1A85D0A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530605E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190469" w14:textId="77777777" w:rsidR="007A1EA8" w:rsidRPr="001F4FF0" w:rsidRDefault="007A1EA8" w:rsidP="007A1E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2CAE9EB" w14:textId="77777777" w:rsidR="007A1EA8" w:rsidRPr="001F4FF0" w:rsidRDefault="007A1EA8" w:rsidP="007A1EA8">
      <w:pPr>
        <w:jc w:val="both"/>
        <w:rPr>
          <w:rFonts w:cstheme="minorHAnsi"/>
        </w:rPr>
      </w:pPr>
    </w:p>
    <w:p w14:paraId="0D7C9193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Uwagi: brak</w:t>
      </w:r>
    </w:p>
    <w:p w14:paraId="7EE96687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Na tym protokół zakończono i podpisano.</w:t>
      </w:r>
    </w:p>
    <w:p w14:paraId="5B0F36BD" w14:textId="77777777" w:rsidR="007A1EA8" w:rsidRPr="001F4FF0" w:rsidRDefault="007A1EA8" w:rsidP="007A1EA8">
      <w:pPr>
        <w:rPr>
          <w:rFonts w:cstheme="minorHAnsi"/>
        </w:rPr>
      </w:pPr>
    </w:p>
    <w:p w14:paraId="71B3C780" w14:textId="77777777" w:rsidR="007A1EA8" w:rsidRPr="001F4FF0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8F9675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  <w:r w:rsidRPr="001F4FF0">
        <w:rPr>
          <w:rFonts w:cstheme="minorHAnsi"/>
        </w:rPr>
        <w:tab/>
        <w:t>Wykonawca</w:t>
      </w:r>
      <w:r w:rsidRPr="001F4FF0">
        <w:rPr>
          <w:rFonts w:cstheme="minorHAnsi"/>
        </w:rPr>
        <w:tab/>
        <w:t>Odbiorca</w:t>
      </w:r>
    </w:p>
    <w:p w14:paraId="32FE7FE6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687D67BB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2E014E3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……………………………………</w:t>
      </w:r>
      <w:r w:rsidRPr="001F4FF0">
        <w:rPr>
          <w:rFonts w:cstheme="minorHAnsi"/>
          <w:bCs/>
        </w:rPr>
        <w:tab/>
        <w:t>……………………………………</w:t>
      </w:r>
    </w:p>
    <w:p w14:paraId="032299A8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podpis osoby upoważnionej</w:t>
      </w:r>
      <w:r w:rsidRPr="001F4FF0">
        <w:rPr>
          <w:rFonts w:cstheme="minorHAnsi"/>
          <w:bCs/>
        </w:rPr>
        <w:tab/>
        <w:t>podpis osoby upoważnionej</w:t>
      </w:r>
    </w:p>
    <w:p w14:paraId="7F6646D4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  <w:highlight w:val="yellow"/>
        </w:rPr>
      </w:pPr>
    </w:p>
    <w:sectPr w:rsidR="004B2B55" w:rsidRPr="000E07CB" w:rsidSect="00881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720" w:header="283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47EA7" w14:textId="77777777" w:rsidR="00B4513D" w:rsidRDefault="00B4513D" w:rsidP="00E07F1C">
      <w:pPr>
        <w:spacing w:after="0" w:line="240" w:lineRule="auto"/>
      </w:pPr>
      <w:r>
        <w:separator/>
      </w:r>
    </w:p>
  </w:endnote>
  <w:endnote w:type="continuationSeparator" w:id="0">
    <w:p w14:paraId="1BC6F70A" w14:textId="77777777" w:rsidR="00B4513D" w:rsidRDefault="00B4513D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834A" w14:textId="77777777" w:rsidR="00E13FB4" w:rsidRDefault="00E13F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3785" w14:textId="77777777" w:rsidR="006F05FE" w:rsidRPr="000F42C6" w:rsidRDefault="006F05FE" w:rsidP="006F05FE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„Cyberbezpieczny Samorząd</w:t>
    </w:r>
    <w:r>
      <w:rPr>
        <w:color w:val="000000" w:themeColor="text1"/>
        <w:sz w:val="18"/>
        <w:szCs w:val="18"/>
      </w:rPr>
      <w:t>”</w:t>
    </w:r>
  </w:p>
  <w:p w14:paraId="3516D776" w14:textId="77777777" w:rsidR="006F05FE" w:rsidRPr="000F42C6" w:rsidRDefault="006F05FE" w:rsidP="006F05FE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EndPr/>
    <w:sdtContent>
      <w:p w14:paraId="547441B9" w14:textId="215C6DAF" w:rsidR="0088191E" w:rsidRPr="006F05FE" w:rsidRDefault="006F05FE" w:rsidP="006F05FE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F55E1" w14:textId="77777777" w:rsidR="00E13FB4" w:rsidRDefault="00E13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3914D" w14:textId="77777777" w:rsidR="00B4513D" w:rsidRDefault="00B4513D" w:rsidP="00E07F1C">
      <w:pPr>
        <w:spacing w:after="0" w:line="240" w:lineRule="auto"/>
      </w:pPr>
      <w:r>
        <w:separator/>
      </w:r>
    </w:p>
  </w:footnote>
  <w:footnote w:type="continuationSeparator" w:id="0">
    <w:p w14:paraId="7C856DE1" w14:textId="77777777" w:rsidR="00B4513D" w:rsidRDefault="00B4513D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D7E48" w14:textId="77777777" w:rsidR="00E13FB4" w:rsidRDefault="00E13F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BA5E9" w14:textId="205FBA40" w:rsidR="00061821" w:rsidRDefault="001F01E3" w:rsidP="00AC0BC6">
    <w:pPr>
      <w:pStyle w:val="Nagwek"/>
      <w:tabs>
        <w:tab w:val="clear" w:pos="4536"/>
      </w:tabs>
      <w:jc w:val="center"/>
    </w:pPr>
    <w:r>
      <w:rPr>
        <w:noProof/>
      </w:rPr>
      <w:drawing>
        <wp:inline distT="0" distB="0" distL="0" distR="0" wp14:anchorId="1378E3B2" wp14:editId="1FC3F138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84330" w14:textId="77777777" w:rsidR="00E13FB4" w:rsidRDefault="00E13F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1" w15:restartNumberingAfterBreak="0">
    <w:nsid w:val="01EB4DCD"/>
    <w:multiLevelType w:val="hybridMultilevel"/>
    <w:tmpl w:val="F61E65BE"/>
    <w:name w:val="WW8Num3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21915"/>
    <w:multiLevelType w:val="hybridMultilevel"/>
    <w:tmpl w:val="1AB6F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664DE"/>
    <w:multiLevelType w:val="hybridMultilevel"/>
    <w:tmpl w:val="E2F8CAD4"/>
    <w:name w:val="WW8Num322222222222222222222222222222222222222222222"/>
    <w:lvl w:ilvl="0" w:tplc="4B2AE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66412"/>
    <w:multiLevelType w:val="hybridMultilevel"/>
    <w:tmpl w:val="96D29C28"/>
    <w:name w:val="WW8Num3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1070A"/>
    <w:multiLevelType w:val="hybridMultilevel"/>
    <w:tmpl w:val="88AEE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7037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0BB1"/>
    <w:multiLevelType w:val="hybridMultilevel"/>
    <w:tmpl w:val="558C5A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D1FAE"/>
    <w:multiLevelType w:val="hybridMultilevel"/>
    <w:tmpl w:val="5DC26FC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534CBB"/>
    <w:multiLevelType w:val="hybridMultilevel"/>
    <w:tmpl w:val="DBEC84BA"/>
    <w:name w:val="WW8Num3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70019"/>
    <w:multiLevelType w:val="hybridMultilevel"/>
    <w:tmpl w:val="DC86BD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B0C63"/>
    <w:multiLevelType w:val="hybridMultilevel"/>
    <w:tmpl w:val="184211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210BE9"/>
    <w:multiLevelType w:val="hybridMultilevel"/>
    <w:tmpl w:val="B60EC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22345"/>
    <w:multiLevelType w:val="hybridMultilevel"/>
    <w:tmpl w:val="72EC43AE"/>
    <w:lvl w:ilvl="0" w:tplc="F21C9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D31A2"/>
    <w:multiLevelType w:val="hybridMultilevel"/>
    <w:tmpl w:val="2CE8491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77021"/>
    <w:multiLevelType w:val="hybridMultilevel"/>
    <w:tmpl w:val="095C620E"/>
    <w:name w:val="WW8Num3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E23F1"/>
    <w:multiLevelType w:val="hybridMultilevel"/>
    <w:tmpl w:val="388A6FE4"/>
    <w:name w:val="WW8Num3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671A2"/>
    <w:multiLevelType w:val="hybridMultilevel"/>
    <w:tmpl w:val="4E78A44C"/>
    <w:name w:val="WW8Num3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4E56A9"/>
    <w:multiLevelType w:val="hybridMultilevel"/>
    <w:tmpl w:val="B046F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50858"/>
    <w:multiLevelType w:val="hybridMultilevel"/>
    <w:tmpl w:val="A27E44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F2DB1"/>
    <w:multiLevelType w:val="hybridMultilevel"/>
    <w:tmpl w:val="4A1A3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33805"/>
    <w:multiLevelType w:val="hybridMultilevel"/>
    <w:tmpl w:val="9F5E4E02"/>
    <w:name w:val="WW8Num3222222222222222222222222222222222222222222222222222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7151DB7"/>
    <w:multiLevelType w:val="hybridMultilevel"/>
    <w:tmpl w:val="75A0E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0B7625"/>
    <w:multiLevelType w:val="hybridMultilevel"/>
    <w:tmpl w:val="7A080F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235C6"/>
    <w:multiLevelType w:val="hybridMultilevel"/>
    <w:tmpl w:val="C4DCB1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5D6D49"/>
    <w:multiLevelType w:val="hybridMultilevel"/>
    <w:tmpl w:val="5E622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7EA9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7738AE"/>
    <w:multiLevelType w:val="hybridMultilevel"/>
    <w:tmpl w:val="E1D65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EC4A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BC71DB"/>
    <w:multiLevelType w:val="hybridMultilevel"/>
    <w:tmpl w:val="656C71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16AEB"/>
    <w:multiLevelType w:val="hybridMultilevel"/>
    <w:tmpl w:val="EC4A7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AD112A"/>
    <w:multiLevelType w:val="hybridMultilevel"/>
    <w:tmpl w:val="7EE0D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22087"/>
    <w:multiLevelType w:val="hybridMultilevel"/>
    <w:tmpl w:val="09766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77677"/>
    <w:multiLevelType w:val="hybridMultilevel"/>
    <w:tmpl w:val="1AC67406"/>
    <w:name w:val="WW8Num3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A10FA"/>
    <w:multiLevelType w:val="hybridMultilevel"/>
    <w:tmpl w:val="2F4821B6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E4D74"/>
    <w:multiLevelType w:val="hybridMultilevel"/>
    <w:tmpl w:val="1C344458"/>
    <w:name w:val="WW8Num32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848A4"/>
    <w:multiLevelType w:val="hybridMultilevel"/>
    <w:tmpl w:val="7450B5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A715F2"/>
    <w:multiLevelType w:val="hybridMultilevel"/>
    <w:tmpl w:val="F91AF8A4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93F0F"/>
    <w:multiLevelType w:val="hybridMultilevel"/>
    <w:tmpl w:val="1D408F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4D4DC0"/>
    <w:multiLevelType w:val="hybridMultilevel"/>
    <w:tmpl w:val="87B6CBD4"/>
    <w:lvl w:ilvl="0" w:tplc="512A2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E121D"/>
    <w:multiLevelType w:val="hybridMultilevel"/>
    <w:tmpl w:val="3740F44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A4751D"/>
    <w:multiLevelType w:val="hybridMultilevel"/>
    <w:tmpl w:val="12EAF6D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CF2E8C"/>
    <w:multiLevelType w:val="hybridMultilevel"/>
    <w:tmpl w:val="43F45B2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02EAD"/>
    <w:multiLevelType w:val="hybridMultilevel"/>
    <w:tmpl w:val="5BA2AF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87277"/>
    <w:multiLevelType w:val="hybridMultilevel"/>
    <w:tmpl w:val="112ADFFE"/>
    <w:name w:val="WW8Num3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26CA2"/>
    <w:multiLevelType w:val="hybridMultilevel"/>
    <w:tmpl w:val="BD6A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02F91"/>
    <w:multiLevelType w:val="hybridMultilevel"/>
    <w:tmpl w:val="09E4E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20DF0"/>
    <w:multiLevelType w:val="hybridMultilevel"/>
    <w:tmpl w:val="84A083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017A6"/>
    <w:multiLevelType w:val="hybridMultilevel"/>
    <w:tmpl w:val="035085AA"/>
    <w:name w:val="WW8Num3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C5ECE"/>
    <w:multiLevelType w:val="hybridMultilevel"/>
    <w:tmpl w:val="9E2A4094"/>
    <w:name w:val="WW8Num322222222222222222222222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6C30BD"/>
    <w:multiLevelType w:val="hybridMultilevel"/>
    <w:tmpl w:val="97F8AC0E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8E42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317E14"/>
    <w:multiLevelType w:val="hybridMultilevel"/>
    <w:tmpl w:val="22F09FDC"/>
    <w:name w:val="WW8Num32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0226E"/>
    <w:multiLevelType w:val="hybridMultilevel"/>
    <w:tmpl w:val="05C4AF26"/>
    <w:name w:val="WW8Num32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36"/>
  </w:num>
  <w:num w:numId="5">
    <w:abstractNumId w:val="44"/>
  </w:num>
  <w:num w:numId="6">
    <w:abstractNumId w:val="21"/>
  </w:num>
  <w:num w:numId="7">
    <w:abstractNumId w:val="23"/>
  </w:num>
  <w:num w:numId="8">
    <w:abstractNumId w:val="29"/>
  </w:num>
  <w:num w:numId="9">
    <w:abstractNumId w:val="26"/>
  </w:num>
  <w:num w:numId="10">
    <w:abstractNumId w:val="17"/>
  </w:num>
  <w:num w:numId="11">
    <w:abstractNumId w:val="24"/>
  </w:num>
  <w:num w:numId="12">
    <w:abstractNumId w:val="43"/>
  </w:num>
  <w:num w:numId="13">
    <w:abstractNumId w:val="12"/>
  </w:num>
  <w:num w:numId="14">
    <w:abstractNumId w:val="10"/>
  </w:num>
  <w:num w:numId="15">
    <w:abstractNumId w:val="5"/>
  </w:num>
  <w:num w:numId="16">
    <w:abstractNumId w:val="42"/>
  </w:num>
  <w:num w:numId="17">
    <w:abstractNumId w:val="7"/>
  </w:num>
  <w:num w:numId="18">
    <w:abstractNumId w:val="35"/>
  </w:num>
  <w:num w:numId="19">
    <w:abstractNumId w:val="37"/>
  </w:num>
  <w:num w:numId="20">
    <w:abstractNumId w:val="18"/>
  </w:num>
  <w:num w:numId="21">
    <w:abstractNumId w:val="27"/>
  </w:num>
  <w:num w:numId="22">
    <w:abstractNumId w:val="41"/>
  </w:num>
  <w:num w:numId="23">
    <w:abstractNumId w:val="2"/>
  </w:num>
  <w:num w:numId="24">
    <w:abstractNumId w:val="49"/>
  </w:num>
  <w:num w:numId="25">
    <w:abstractNumId w:val="11"/>
  </w:num>
  <w:num w:numId="26">
    <w:abstractNumId w:val="1"/>
  </w:num>
  <w:num w:numId="27">
    <w:abstractNumId w:val="6"/>
  </w:num>
  <w:num w:numId="28">
    <w:abstractNumId w:val="3"/>
  </w:num>
  <w:num w:numId="29">
    <w:abstractNumId w:val="4"/>
  </w:num>
  <w:num w:numId="30">
    <w:abstractNumId w:val="38"/>
  </w:num>
  <w:num w:numId="31">
    <w:abstractNumId w:val="16"/>
  </w:num>
  <w:num w:numId="32">
    <w:abstractNumId w:val="31"/>
  </w:num>
  <w:num w:numId="33">
    <w:abstractNumId w:val="14"/>
  </w:num>
  <w:num w:numId="34">
    <w:abstractNumId w:val="47"/>
  </w:num>
  <w:num w:numId="35">
    <w:abstractNumId w:val="32"/>
  </w:num>
  <w:num w:numId="36">
    <w:abstractNumId w:val="39"/>
  </w:num>
  <w:num w:numId="37">
    <w:abstractNumId w:val="8"/>
  </w:num>
  <w:num w:numId="38">
    <w:abstractNumId w:val="9"/>
  </w:num>
  <w:num w:numId="39">
    <w:abstractNumId w:val="45"/>
  </w:num>
  <w:num w:numId="40">
    <w:abstractNumId w:val="13"/>
  </w:num>
  <w:num w:numId="41">
    <w:abstractNumId w:val="20"/>
  </w:num>
  <w:num w:numId="42">
    <w:abstractNumId w:val="33"/>
  </w:num>
  <w:num w:numId="43">
    <w:abstractNumId w:val="30"/>
  </w:num>
  <w:num w:numId="44">
    <w:abstractNumId w:val="15"/>
  </w:num>
  <w:num w:numId="45">
    <w:abstractNumId w:val="22"/>
  </w:num>
  <w:num w:numId="46">
    <w:abstractNumId w:val="48"/>
  </w:num>
  <w:num w:numId="47">
    <w:abstractNumId w:val="34"/>
  </w:num>
  <w:num w:numId="48">
    <w:abstractNumId w:val="46"/>
  </w:num>
  <w:num w:numId="49">
    <w:abstractNumId w:val="40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14A40"/>
    <w:rsid w:val="0003196B"/>
    <w:rsid w:val="000372EC"/>
    <w:rsid w:val="000611E1"/>
    <w:rsid w:val="00061821"/>
    <w:rsid w:val="00063F61"/>
    <w:rsid w:val="00074E42"/>
    <w:rsid w:val="00076440"/>
    <w:rsid w:val="00082E48"/>
    <w:rsid w:val="0008435C"/>
    <w:rsid w:val="00084BB2"/>
    <w:rsid w:val="000938D1"/>
    <w:rsid w:val="00096C12"/>
    <w:rsid w:val="000A7E0F"/>
    <w:rsid w:val="000B49FF"/>
    <w:rsid w:val="000C708D"/>
    <w:rsid w:val="000E07CB"/>
    <w:rsid w:val="00122753"/>
    <w:rsid w:val="00122F75"/>
    <w:rsid w:val="00125E4F"/>
    <w:rsid w:val="001337D6"/>
    <w:rsid w:val="00156AC6"/>
    <w:rsid w:val="001862B3"/>
    <w:rsid w:val="00186828"/>
    <w:rsid w:val="001B489A"/>
    <w:rsid w:val="001B4A3B"/>
    <w:rsid w:val="001C77D5"/>
    <w:rsid w:val="001D4AA5"/>
    <w:rsid w:val="001F01E3"/>
    <w:rsid w:val="001F1252"/>
    <w:rsid w:val="00212779"/>
    <w:rsid w:val="002134A1"/>
    <w:rsid w:val="002238E9"/>
    <w:rsid w:val="00225531"/>
    <w:rsid w:val="00232D5C"/>
    <w:rsid w:val="00232EC2"/>
    <w:rsid w:val="00246E4D"/>
    <w:rsid w:val="00277A59"/>
    <w:rsid w:val="0028247F"/>
    <w:rsid w:val="002C6A91"/>
    <w:rsid w:val="002C6C6E"/>
    <w:rsid w:val="002E170B"/>
    <w:rsid w:val="002E23BE"/>
    <w:rsid w:val="002E3A7C"/>
    <w:rsid w:val="002F4742"/>
    <w:rsid w:val="002F4939"/>
    <w:rsid w:val="002F5CA0"/>
    <w:rsid w:val="00305472"/>
    <w:rsid w:val="00310B1C"/>
    <w:rsid w:val="003169C9"/>
    <w:rsid w:val="00322500"/>
    <w:rsid w:val="00326DEA"/>
    <w:rsid w:val="0036191F"/>
    <w:rsid w:val="00362E65"/>
    <w:rsid w:val="00366155"/>
    <w:rsid w:val="00366375"/>
    <w:rsid w:val="003678B2"/>
    <w:rsid w:val="00375F30"/>
    <w:rsid w:val="00376A0E"/>
    <w:rsid w:val="0038107F"/>
    <w:rsid w:val="003818D0"/>
    <w:rsid w:val="003861BB"/>
    <w:rsid w:val="00391736"/>
    <w:rsid w:val="003B25C3"/>
    <w:rsid w:val="003B4C8A"/>
    <w:rsid w:val="003B7B58"/>
    <w:rsid w:val="003F1355"/>
    <w:rsid w:val="003F1F3C"/>
    <w:rsid w:val="00402739"/>
    <w:rsid w:val="00413EB5"/>
    <w:rsid w:val="004305A4"/>
    <w:rsid w:val="0044482F"/>
    <w:rsid w:val="0044677B"/>
    <w:rsid w:val="00451519"/>
    <w:rsid w:val="004631B9"/>
    <w:rsid w:val="004702CC"/>
    <w:rsid w:val="00471D95"/>
    <w:rsid w:val="004725D2"/>
    <w:rsid w:val="0047563B"/>
    <w:rsid w:val="0048601B"/>
    <w:rsid w:val="004A162D"/>
    <w:rsid w:val="004A2499"/>
    <w:rsid w:val="004A3E69"/>
    <w:rsid w:val="004B27E6"/>
    <w:rsid w:val="004B2B55"/>
    <w:rsid w:val="004F4523"/>
    <w:rsid w:val="004F4C67"/>
    <w:rsid w:val="00502787"/>
    <w:rsid w:val="005119CB"/>
    <w:rsid w:val="00535620"/>
    <w:rsid w:val="00541EF5"/>
    <w:rsid w:val="00552737"/>
    <w:rsid w:val="00556739"/>
    <w:rsid w:val="0055787A"/>
    <w:rsid w:val="00575699"/>
    <w:rsid w:val="00577079"/>
    <w:rsid w:val="00582859"/>
    <w:rsid w:val="005874A2"/>
    <w:rsid w:val="00593992"/>
    <w:rsid w:val="005B46AE"/>
    <w:rsid w:val="005B7C1D"/>
    <w:rsid w:val="005C1590"/>
    <w:rsid w:val="005C36FD"/>
    <w:rsid w:val="005D5CB2"/>
    <w:rsid w:val="005D763F"/>
    <w:rsid w:val="005F49E5"/>
    <w:rsid w:val="00600CB8"/>
    <w:rsid w:val="00601BA6"/>
    <w:rsid w:val="0061357E"/>
    <w:rsid w:val="0065419E"/>
    <w:rsid w:val="006659D8"/>
    <w:rsid w:val="0067258D"/>
    <w:rsid w:val="0067262A"/>
    <w:rsid w:val="00672863"/>
    <w:rsid w:val="006845F1"/>
    <w:rsid w:val="006A03B3"/>
    <w:rsid w:val="006A5500"/>
    <w:rsid w:val="006B3DD7"/>
    <w:rsid w:val="006C2754"/>
    <w:rsid w:val="006D0A4F"/>
    <w:rsid w:val="006E51FC"/>
    <w:rsid w:val="006F05FE"/>
    <w:rsid w:val="006F431E"/>
    <w:rsid w:val="006F5012"/>
    <w:rsid w:val="007072A6"/>
    <w:rsid w:val="00725C1E"/>
    <w:rsid w:val="007526F6"/>
    <w:rsid w:val="00752F2A"/>
    <w:rsid w:val="00756190"/>
    <w:rsid w:val="007601A6"/>
    <w:rsid w:val="007601E3"/>
    <w:rsid w:val="007611BC"/>
    <w:rsid w:val="00765692"/>
    <w:rsid w:val="007763DB"/>
    <w:rsid w:val="00786220"/>
    <w:rsid w:val="007A1EA8"/>
    <w:rsid w:val="007B0A35"/>
    <w:rsid w:val="007B66D6"/>
    <w:rsid w:val="007C5955"/>
    <w:rsid w:val="007C6A25"/>
    <w:rsid w:val="007D4407"/>
    <w:rsid w:val="007E708E"/>
    <w:rsid w:val="007F4163"/>
    <w:rsid w:val="00801AB7"/>
    <w:rsid w:val="008025D9"/>
    <w:rsid w:val="008153AA"/>
    <w:rsid w:val="00827E4C"/>
    <w:rsid w:val="008456CD"/>
    <w:rsid w:val="0085794D"/>
    <w:rsid w:val="0088191E"/>
    <w:rsid w:val="008873C7"/>
    <w:rsid w:val="008A23FB"/>
    <w:rsid w:val="008A7078"/>
    <w:rsid w:val="008A7564"/>
    <w:rsid w:val="008B72D0"/>
    <w:rsid w:val="008F321A"/>
    <w:rsid w:val="008F6115"/>
    <w:rsid w:val="009015C7"/>
    <w:rsid w:val="00903A24"/>
    <w:rsid w:val="00903FC2"/>
    <w:rsid w:val="00931D13"/>
    <w:rsid w:val="00953FF3"/>
    <w:rsid w:val="00955BD2"/>
    <w:rsid w:val="00975AFA"/>
    <w:rsid w:val="00977153"/>
    <w:rsid w:val="009812EB"/>
    <w:rsid w:val="00994203"/>
    <w:rsid w:val="0099783C"/>
    <w:rsid w:val="009A4D07"/>
    <w:rsid w:val="009A5A2E"/>
    <w:rsid w:val="009B6D82"/>
    <w:rsid w:val="009C7235"/>
    <w:rsid w:val="009C73A4"/>
    <w:rsid w:val="009E739A"/>
    <w:rsid w:val="009F1E4E"/>
    <w:rsid w:val="009F38FF"/>
    <w:rsid w:val="00A13AAB"/>
    <w:rsid w:val="00A260E7"/>
    <w:rsid w:val="00A358DF"/>
    <w:rsid w:val="00A45D21"/>
    <w:rsid w:val="00A511D9"/>
    <w:rsid w:val="00A52BE8"/>
    <w:rsid w:val="00A619C4"/>
    <w:rsid w:val="00A632D6"/>
    <w:rsid w:val="00A642A4"/>
    <w:rsid w:val="00A76263"/>
    <w:rsid w:val="00A773C6"/>
    <w:rsid w:val="00A83935"/>
    <w:rsid w:val="00A9382E"/>
    <w:rsid w:val="00A93DB6"/>
    <w:rsid w:val="00A94FA2"/>
    <w:rsid w:val="00A96538"/>
    <w:rsid w:val="00AB0680"/>
    <w:rsid w:val="00AB3CEE"/>
    <w:rsid w:val="00AC0BC6"/>
    <w:rsid w:val="00AC3370"/>
    <w:rsid w:val="00AD4593"/>
    <w:rsid w:val="00AE4C1A"/>
    <w:rsid w:val="00B04110"/>
    <w:rsid w:val="00B12E3A"/>
    <w:rsid w:val="00B26609"/>
    <w:rsid w:val="00B4058B"/>
    <w:rsid w:val="00B4295E"/>
    <w:rsid w:val="00B42B9F"/>
    <w:rsid w:val="00B4513D"/>
    <w:rsid w:val="00B62306"/>
    <w:rsid w:val="00B64FDC"/>
    <w:rsid w:val="00B8325C"/>
    <w:rsid w:val="00B8387B"/>
    <w:rsid w:val="00BC2FBD"/>
    <w:rsid w:val="00BD12BF"/>
    <w:rsid w:val="00BD594C"/>
    <w:rsid w:val="00BE19B2"/>
    <w:rsid w:val="00C10C1F"/>
    <w:rsid w:val="00C36684"/>
    <w:rsid w:val="00C417EE"/>
    <w:rsid w:val="00C844E8"/>
    <w:rsid w:val="00C90AA9"/>
    <w:rsid w:val="00C97CA8"/>
    <w:rsid w:val="00CA37F1"/>
    <w:rsid w:val="00CA7AAB"/>
    <w:rsid w:val="00CB420C"/>
    <w:rsid w:val="00CD076C"/>
    <w:rsid w:val="00CE3D7D"/>
    <w:rsid w:val="00CE76CF"/>
    <w:rsid w:val="00CF2B6C"/>
    <w:rsid w:val="00CF6C99"/>
    <w:rsid w:val="00D01D50"/>
    <w:rsid w:val="00D0624C"/>
    <w:rsid w:val="00D07DFD"/>
    <w:rsid w:val="00D506B4"/>
    <w:rsid w:val="00D5183F"/>
    <w:rsid w:val="00D82836"/>
    <w:rsid w:val="00D87FDD"/>
    <w:rsid w:val="00D962BA"/>
    <w:rsid w:val="00DA3E4F"/>
    <w:rsid w:val="00DB59D6"/>
    <w:rsid w:val="00DD49C6"/>
    <w:rsid w:val="00DE2E53"/>
    <w:rsid w:val="00E07F1C"/>
    <w:rsid w:val="00E13199"/>
    <w:rsid w:val="00E13FB4"/>
    <w:rsid w:val="00E26A31"/>
    <w:rsid w:val="00E32CEE"/>
    <w:rsid w:val="00E34249"/>
    <w:rsid w:val="00E42472"/>
    <w:rsid w:val="00E500BB"/>
    <w:rsid w:val="00E715AF"/>
    <w:rsid w:val="00E71E1E"/>
    <w:rsid w:val="00E72D95"/>
    <w:rsid w:val="00E903B1"/>
    <w:rsid w:val="00E95E0B"/>
    <w:rsid w:val="00EA1E6D"/>
    <w:rsid w:val="00EA41A1"/>
    <w:rsid w:val="00EA56FE"/>
    <w:rsid w:val="00EC0CA7"/>
    <w:rsid w:val="00EC109B"/>
    <w:rsid w:val="00ED4436"/>
    <w:rsid w:val="00ED5DDD"/>
    <w:rsid w:val="00EF1398"/>
    <w:rsid w:val="00F0765C"/>
    <w:rsid w:val="00F150A7"/>
    <w:rsid w:val="00F203E4"/>
    <w:rsid w:val="00F32A03"/>
    <w:rsid w:val="00F33004"/>
    <w:rsid w:val="00F430B3"/>
    <w:rsid w:val="00F4613C"/>
    <w:rsid w:val="00F52BEA"/>
    <w:rsid w:val="00F5374F"/>
    <w:rsid w:val="00F55262"/>
    <w:rsid w:val="00F611A9"/>
    <w:rsid w:val="00F61D60"/>
    <w:rsid w:val="00F6493D"/>
    <w:rsid w:val="00F74DA1"/>
    <w:rsid w:val="00F7521F"/>
    <w:rsid w:val="00F75A31"/>
    <w:rsid w:val="00F7742E"/>
    <w:rsid w:val="00F81049"/>
    <w:rsid w:val="00FA63EE"/>
    <w:rsid w:val="00FD2C76"/>
    <w:rsid w:val="00FD48B9"/>
    <w:rsid w:val="00F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357E"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cppc/cyberbezpieczny-samorza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9</Pages>
  <Words>3468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Microsoft Office User</cp:lastModifiedBy>
  <cp:revision>15</cp:revision>
  <dcterms:created xsi:type="dcterms:W3CDTF">2026-04-08T14:19:00Z</dcterms:created>
  <dcterms:modified xsi:type="dcterms:W3CDTF">2026-04-16T09:36:00Z</dcterms:modified>
</cp:coreProperties>
</file>