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4927" w:type="pct"/>
        <w:tblInd w:w="279" w:type="dxa"/>
        <w:tblLook w:val="04A0" w:firstRow="1" w:lastRow="0" w:firstColumn="1" w:lastColumn="0" w:noHBand="0" w:noVBand="1"/>
      </w:tblPr>
      <w:tblGrid>
        <w:gridCol w:w="514"/>
        <w:gridCol w:w="1727"/>
        <w:gridCol w:w="1363"/>
        <w:gridCol w:w="1295"/>
        <w:gridCol w:w="1295"/>
        <w:gridCol w:w="1323"/>
        <w:gridCol w:w="1413"/>
      </w:tblGrid>
      <w:tr w:rsidR="00DD6983" w:rsidRPr="00234DFC" w14:paraId="57C3E98F" w14:textId="5033425A" w:rsidTr="00DD6983">
        <w:tc>
          <w:tcPr>
            <w:tcW w:w="288" w:type="pct"/>
            <w:shd w:val="clear" w:color="auto" w:fill="E2EFD9" w:themeFill="accent6" w:themeFillTint="33"/>
            <w:vAlign w:val="center"/>
          </w:tcPr>
          <w:p w14:paraId="4DA6E2B3" w14:textId="3633BE1F" w:rsidR="00DD6983" w:rsidRPr="00234DFC" w:rsidRDefault="00DD6983" w:rsidP="00DD698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4DFC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967" w:type="pct"/>
            <w:shd w:val="clear" w:color="auto" w:fill="E2EFD9" w:themeFill="accent6" w:themeFillTint="33"/>
            <w:vAlign w:val="center"/>
          </w:tcPr>
          <w:p w14:paraId="1653D2DC" w14:textId="60C735F7" w:rsidR="00DD6983" w:rsidRPr="00234DFC" w:rsidRDefault="00DD6983" w:rsidP="0010170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Rodzaj malowania</w:t>
            </w:r>
          </w:p>
        </w:tc>
        <w:tc>
          <w:tcPr>
            <w:tcW w:w="763" w:type="pct"/>
            <w:shd w:val="clear" w:color="auto" w:fill="E2EFD9" w:themeFill="accent6" w:themeFillTint="33"/>
            <w:vAlign w:val="center"/>
          </w:tcPr>
          <w:p w14:paraId="28CCEFA1" w14:textId="123A7EAD" w:rsidR="00DD6983" w:rsidRPr="00234DFC" w:rsidRDefault="00DD6983" w:rsidP="0010170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6983">
              <w:rPr>
                <w:rFonts w:ascii="Times New Roman" w:hAnsi="Times New Roman" w:cs="Times New Roman"/>
                <w:b/>
                <w:sz w:val="20"/>
                <w:szCs w:val="20"/>
              </w:rPr>
              <w:t>powierzchnia</w:t>
            </w:r>
          </w:p>
        </w:tc>
        <w:tc>
          <w:tcPr>
            <w:tcW w:w="725" w:type="pct"/>
            <w:shd w:val="clear" w:color="auto" w:fill="E2EFD9" w:themeFill="accent6" w:themeFillTint="33"/>
            <w:vAlign w:val="center"/>
          </w:tcPr>
          <w:p w14:paraId="5911C5AF" w14:textId="4FE9A651" w:rsidR="00DD6983" w:rsidRPr="00234DFC" w:rsidRDefault="00DD6983" w:rsidP="0010170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6983">
              <w:rPr>
                <w:rFonts w:ascii="Times New Roman" w:hAnsi="Times New Roman" w:cs="Times New Roman"/>
                <w:b/>
                <w:sz w:val="20"/>
                <w:szCs w:val="20"/>
              </w:rPr>
              <w:t>cena jed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nostkowa</w:t>
            </w:r>
            <w:r w:rsidRPr="00DD698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 m2 </w:t>
            </w:r>
            <w:r w:rsidRPr="00DD6983">
              <w:rPr>
                <w:rFonts w:ascii="Times New Roman" w:hAnsi="Times New Roman" w:cs="Times New Roman"/>
                <w:b/>
                <w:sz w:val="20"/>
                <w:szCs w:val="20"/>
              </w:rPr>
              <w:t>netto</w:t>
            </w:r>
          </w:p>
        </w:tc>
        <w:tc>
          <w:tcPr>
            <w:tcW w:w="725" w:type="pct"/>
            <w:shd w:val="clear" w:color="auto" w:fill="E2EFD9" w:themeFill="accent6" w:themeFillTint="33"/>
            <w:vAlign w:val="center"/>
          </w:tcPr>
          <w:p w14:paraId="19D9AE62" w14:textId="4A7838B7" w:rsidR="00DD6983" w:rsidRPr="00234DFC" w:rsidRDefault="00DD6983" w:rsidP="0010170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6983">
              <w:rPr>
                <w:rFonts w:ascii="Times New Roman" w:hAnsi="Times New Roman" w:cs="Times New Roman"/>
                <w:b/>
                <w:sz w:val="20"/>
                <w:szCs w:val="20"/>
              </w:rPr>
              <w:t>cena jed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nostkowa</w:t>
            </w:r>
            <w:r w:rsidRPr="00DD698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 m2 brutto</w:t>
            </w:r>
          </w:p>
        </w:tc>
        <w:tc>
          <w:tcPr>
            <w:tcW w:w="741" w:type="pct"/>
            <w:shd w:val="clear" w:color="auto" w:fill="E2EFD9" w:themeFill="accent6" w:themeFillTint="33"/>
            <w:vAlign w:val="center"/>
          </w:tcPr>
          <w:p w14:paraId="6F748E9C" w14:textId="273EE80F" w:rsidR="00DD6983" w:rsidRPr="00234DFC" w:rsidRDefault="00DD6983" w:rsidP="0010170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W</w:t>
            </w:r>
            <w:r w:rsidRPr="00DD6983">
              <w:rPr>
                <w:rFonts w:ascii="Times New Roman" w:hAnsi="Times New Roman" w:cs="Times New Roman"/>
                <w:b/>
                <w:sz w:val="20"/>
                <w:szCs w:val="20"/>
              </w:rPr>
              <w:t>artość netto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(zł)</w:t>
            </w:r>
          </w:p>
        </w:tc>
        <w:tc>
          <w:tcPr>
            <w:tcW w:w="792" w:type="pct"/>
            <w:shd w:val="clear" w:color="auto" w:fill="E2EFD9" w:themeFill="accent6" w:themeFillTint="33"/>
            <w:vAlign w:val="center"/>
          </w:tcPr>
          <w:p w14:paraId="4F0396FB" w14:textId="788FA5F8" w:rsidR="00DD6983" w:rsidRPr="00234DFC" w:rsidRDefault="00DD6983" w:rsidP="00DD698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W</w:t>
            </w:r>
            <w:r w:rsidRPr="00DD698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artość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brutto (zł)</w:t>
            </w:r>
          </w:p>
        </w:tc>
      </w:tr>
      <w:tr w:rsidR="00DD6983" w:rsidRPr="00234DFC" w14:paraId="3FD35CBD" w14:textId="7493853E" w:rsidTr="00DD6983">
        <w:tc>
          <w:tcPr>
            <w:tcW w:w="288" w:type="pct"/>
            <w:vAlign w:val="center"/>
          </w:tcPr>
          <w:p w14:paraId="57366D7F" w14:textId="13567A48" w:rsidR="00DD6983" w:rsidRPr="00234DFC" w:rsidRDefault="00DD6983" w:rsidP="001017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4D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67" w:type="pct"/>
          </w:tcPr>
          <w:p w14:paraId="5E1396C6" w14:textId="24363EA2" w:rsidR="00DD6983" w:rsidRPr="00234DFC" w:rsidRDefault="00DD69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983">
              <w:rPr>
                <w:rFonts w:ascii="Times New Roman" w:hAnsi="Times New Roman" w:cs="Times New Roman"/>
                <w:sz w:val="20"/>
                <w:szCs w:val="20"/>
              </w:rPr>
              <w:t>Malowanie mechaniczne cienkowarstwowe</w:t>
            </w:r>
          </w:p>
        </w:tc>
        <w:tc>
          <w:tcPr>
            <w:tcW w:w="763" w:type="pct"/>
            <w:vAlign w:val="center"/>
          </w:tcPr>
          <w:p w14:paraId="308C0A83" w14:textId="17A47729" w:rsidR="00DD6983" w:rsidRPr="00234DFC" w:rsidRDefault="00DD6983" w:rsidP="001017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6983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D6983">
              <w:rPr>
                <w:rFonts w:ascii="Times New Roman" w:hAnsi="Times New Roman" w:cs="Times New Roman"/>
                <w:sz w:val="20"/>
                <w:szCs w:val="20"/>
              </w:rPr>
              <w:t>000,00</w:t>
            </w:r>
          </w:p>
        </w:tc>
        <w:tc>
          <w:tcPr>
            <w:tcW w:w="725" w:type="pct"/>
            <w:vAlign w:val="center"/>
          </w:tcPr>
          <w:p w14:paraId="077C229A" w14:textId="0124A225" w:rsidR="00DD6983" w:rsidRPr="00234DFC" w:rsidRDefault="00DD6983" w:rsidP="001017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pct"/>
            <w:vAlign w:val="center"/>
          </w:tcPr>
          <w:p w14:paraId="40482DB6" w14:textId="40508813" w:rsidR="00DD6983" w:rsidRPr="00234DFC" w:rsidRDefault="00DD6983" w:rsidP="001017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1" w:type="pct"/>
            <w:vAlign w:val="center"/>
          </w:tcPr>
          <w:p w14:paraId="4FEB7E03" w14:textId="45B15D2E" w:rsidR="00DD6983" w:rsidRPr="00234DFC" w:rsidRDefault="00DD6983" w:rsidP="001017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2" w:type="pct"/>
            <w:vAlign w:val="center"/>
          </w:tcPr>
          <w:p w14:paraId="2C0E68B3" w14:textId="684BF98C" w:rsidR="00DD6983" w:rsidRPr="00234DFC" w:rsidRDefault="00DD6983" w:rsidP="001017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6983" w:rsidRPr="00234DFC" w14:paraId="6AA1C473" w14:textId="697C2BC5" w:rsidTr="00DD6983">
        <w:tc>
          <w:tcPr>
            <w:tcW w:w="288" w:type="pct"/>
            <w:vAlign w:val="center"/>
          </w:tcPr>
          <w:p w14:paraId="2A99A3F7" w14:textId="779DE80E" w:rsidR="00DD6983" w:rsidRPr="00234DFC" w:rsidRDefault="00DD6983" w:rsidP="001017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4DF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67" w:type="pct"/>
          </w:tcPr>
          <w:p w14:paraId="63340462" w14:textId="7CD1EE81" w:rsidR="00DD6983" w:rsidRPr="00234DFC" w:rsidRDefault="00DD69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983">
              <w:rPr>
                <w:rFonts w:ascii="Times New Roman" w:hAnsi="Times New Roman" w:cs="Times New Roman"/>
                <w:sz w:val="20"/>
                <w:szCs w:val="20"/>
              </w:rPr>
              <w:t>Oznakowanie grubowarstwowe chemoutwardzalne strukturalne</w:t>
            </w:r>
          </w:p>
        </w:tc>
        <w:tc>
          <w:tcPr>
            <w:tcW w:w="763" w:type="pct"/>
            <w:vAlign w:val="center"/>
          </w:tcPr>
          <w:p w14:paraId="5D9912A5" w14:textId="2BBEA839" w:rsidR="00DD6983" w:rsidRPr="00234DFC" w:rsidRDefault="00DD6983" w:rsidP="001017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698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A6E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D6983">
              <w:rPr>
                <w:rFonts w:ascii="Times New Roman" w:hAnsi="Times New Roman" w:cs="Times New Roman"/>
                <w:sz w:val="20"/>
                <w:szCs w:val="20"/>
              </w:rPr>
              <w:t>200,00</w:t>
            </w:r>
          </w:p>
        </w:tc>
        <w:tc>
          <w:tcPr>
            <w:tcW w:w="725" w:type="pct"/>
            <w:vAlign w:val="center"/>
          </w:tcPr>
          <w:p w14:paraId="546D251F" w14:textId="756D1ADD" w:rsidR="00DD6983" w:rsidRPr="00234DFC" w:rsidRDefault="00DD6983" w:rsidP="001017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pct"/>
            <w:vAlign w:val="center"/>
          </w:tcPr>
          <w:p w14:paraId="7A3606A7" w14:textId="27229765" w:rsidR="00DD6983" w:rsidRPr="00234DFC" w:rsidRDefault="00DD6983" w:rsidP="001017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1" w:type="pct"/>
            <w:vAlign w:val="center"/>
          </w:tcPr>
          <w:p w14:paraId="0977C0C3" w14:textId="6DF33AC5" w:rsidR="00DD6983" w:rsidRPr="00234DFC" w:rsidRDefault="00DD6983" w:rsidP="001017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2" w:type="pct"/>
            <w:vAlign w:val="center"/>
          </w:tcPr>
          <w:p w14:paraId="05AA2032" w14:textId="3041F8D1" w:rsidR="00DD6983" w:rsidRPr="00234DFC" w:rsidRDefault="00DD6983" w:rsidP="001017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C557525" w14:textId="77777777" w:rsidR="00795F5A" w:rsidRPr="007C08B6" w:rsidRDefault="00795F5A">
      <w:pPr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949"/>
        <w:gridCol w:w="3113"/>
      </w:tblGrid>
      <w:tr w:rsidR="00AC5A47" w:rsidRPr="007C08B6" w14:paraId="6830F29C" w14:textId="77777777" w:rsidTr="00AC5A47">
        <w:tc>
          <w:tcPr>
            <w:tcW w:w="5949" w:type="dxa"/>
          </w:tcPr>
          <w:p w14:paraId="2DD30868" w14:textId="7569B668" w:rsidR="00AC5A47" w:rsidRPr="007C08B6" w:rsidRDefault="00E003B7">
            <w:pPr>
              <w:rPr>
                <w:rFonts w:ascii="Times New Roman" w:hAnsi="Times New Roman" w:cs="Times New Roman"/>
                <w:b/>
              </w:rPr>
            </w:pPr>
            <w:r w:rsidRPr="007C08B6">
              <w:rPr>
                <w:rFonts w:ascii="Times New Roman" w:hAnsi="Times New Roman" w:cs="Times New Roman"/>
                <w:b/>
              </w:rPr>
              <w:t>Łączna kwota netto</w:t>
            </w:r>
          </w:p>
        </w:tc>
        <w:tc>
          <w:tcPr>
            <w:tcW w:w="3113" w:type="dxa"/>
          </w:tcPr>
          <w:p w14:paraId="13F63A8D" w14:textId="0C440454" w:rsidR="00AC5A47" w:rsidRPr="007C08B6" w:rsidRDefault="00AC5A47" w:rsidP="007C08B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C5A47" w:rsidRPr="007C08B6" w14:paraId="2A44270B" w14:textId="77777777" w:rsidTr="00AC5A47">
        <w:tc>
          <w:tcPr>
            <w:tcW w:w="5949" w:type="dxa"/>
          </w:tcPr>
          <w:p w14:paraId="585A9FF1" w14:textId="1F2AEEA1" w:rsidR="00AC5A47" w:rsidRPr="007C08B6" w:rsidRDefault="00E003B7">
            <w:pPr>
              <w:rPr>
                <w:rFonts w:ascii="Times New Roman" w:hAnsi="Times New Roman" w:cs="Times New Roman"/>
                <w:b/>
              </w:rPr>
            </w:pPr>
            <w:r w:rsidRPr="007C08B6">
              <w:rPr>
                <w:rFonts w:ascii="Times New Roman" w:hAnsi="Times New Roman" w:cs="Times New Roman"/>
                <w:b/>
              </w:rPr>
              <w:t xml:space="preserve">Łączna kwota brutto (VAT </w:t>
            </w:r>
            <w:r w:rsidR="00DD6983">
              <w:rPr>
                <w:rFonts w:ascii="Times New Roman" w:hAnsi="Times New Roman" w:cs="Times New Roman"/>
                <w:b/>
              </w:rPr>
              <w:t>23</w:t>
            </w:r>
            <w:r w:rsidRPr="007C08B6">
              <w:rPr>
                <w:rFonts w:ascii="Times New Roman" w:hAnsi="Times New Roman" w:cs="Times New Roman"/>
                <w:b/>
              </w:rPr>
              <w:t>%)</w:t>
            </w:r>
          </w:p>
        </w:tc>
        <w:tc>
          <w:tcPr>
            <w:tcW w:w="3113" w:type="dxa"/>
          </w:tcPr>
          <w:p w14:paraId="27B6C8DA" w14:textId="2866CAF5" w:rsidR="00AC5A47" w:rsidRPr="007C08B6" w:rsidRDefault="00AC5A47" w:rsidP="007C08B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46D70816" w14:textId="77777777" w:rsidR="00AC5A47" w:rsidRPr="00234DFC" w:rsidRDefault="00AC5A47">
      <w:pPr>
        <w:rPr>
          <w:rFonts w:ascii="Times New Roman" w:hAnsi="Times New Roman" w:cs="Times New Roman"/>
        </w:rPr>
      </w:pPr>
    </w:p>
    <w:sectPr w:rsidR="00AC5A47" w:rsidRPr="00234DF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6901D1" w14:textId="77777777" w:rsidR="00781F62" w:rsidRDefault="00781F62" w:rsidP="00997C30">
      <w:pPr>
        <w:spacing w:after="0" w:line="240" w:lineRule="auto"/>
      </w:pPr>
      <w:r>
        <w:separator/>
      </w:r>
    </w:p>
  </w:endnote>
  <w:endnote w:type="continuationSeparator" w:id="0">
    <w:p w14:paraId="4F3A98C3" w14:textId="77777777" w:rsidR="00781F62" w:rsidRDefault="00781F62" w:rsidP="00997C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E0463E" w14:textId="77777777" w:rsidR="00781F62" w:rsidRDefault="00781F62" w:rsidP="00997C30">
      <w:pPr>
        <w:spacing w:after="0" w:line="240" w:lineRule="auto"/>
      </w:pPr>
      <w:r>
        <w:separator/>
      </w:r>
    </w:p>
  </w:footnote>
  <w:footnote w:type="continuationSeparator" w:id="0">
    <w:p w14:paraId="0C9F1E58" w14:textId="77777777" w:rsidR="00781F62" w:rsidRDefault="00781F62" w:rsidP="00997C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C3669D" w14:textId="2EBD960F" w:rsidR="00997C30" w:rsidRDefault="00997C30" w:rsidP="00997C30">
    <w:pPr>
      <w:pStyle w:val="Nagwek"/>
      <w:jc w:val="center"/>
      <w:rPr>
        <w:b/>
      </w:rPr>
    </w:pPr>
    <w:r w:rsidRPr="00997C30">
      <w:rPr>
        <w:b/>
      </w:rPr>
      <w:t>Formularz cenowy</w:t>
    </w:r>
    <w:r w:rsidR="00DD6983">
      <w:rPr>
        <w:b/>
      </w:rPr>
      <w:t xml:space="preserve"> : </w:t>
    </w:r>
  </w:p>
  <w:p w14:paraId="42727D17" w14:textId="77777777" w:rsidR="00DD6983" w:rsidRPr="00997C30" w:rsidRDefault="00DD6983" w:rsidP="00997C30">
    <w:pPr>
      <w:pStyle w:val="Nagwek"/>
      <w:jc w:val="center"/>
      <w:rPr>
        <w:b/>
      </w:rPr>
    </w:pPr>
  </w:p>
  <w:p w14:paraId="31956E00" w14:textId="77777777" w:rsidR="00DD6983" w:rsidRDefault="00DD6983" w:rsidP="00DD6983">
    <w:pPr>
      <w:jc w:val="center"/>
      <w:rPr>
        <w:b/>
        <w:bCs/>
        <w:i/>
        <w:iCs/>
        <w:noProof/>
      </w:rPr>
    </w:pPr>
    <w:r w:rsidRPr="000C6B22">
      <w:rPr>
        <w:b/>
        <w:bCs/>
        <w:i/>
        <w:iCs/>
        <w:noProof/>
      </w:rPr>
      <w:t>Wykonanie oznakowania poziomego na drogach powiatowych – powiat wołomiński</w:t>
    </w:r>
  </w:p>
  <w:p w14:paraId="48140B3B" w14:textId="62855EDF" w:rsidR="00997C30" w:rsidRPr="00997C30" w:rsidRDefault="00997C30" w:rsidP="00DD6983">
    <w:pPr>
      <w:pStyle w:val="Nagwek"/>
      <w:jc w:val="center"/>
      <w:rPr>
        <w:b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revisionView w:comment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F5A"/>
    <w:rsid w:val="00027D82"/>
    <w:rsid w:val="00047DF5"/>
    <w:rsid w:val="00061DA3"/>
    <w:rsid w:val="00087AD2"/>
    <w:rsid w:val="000F3393"/>
    <w:rsid w:val="0010170A"/>
    <w:rsid w:val="001B195A"/>
    <w:rsid w:val="001C4ABC"/>
    <w:rsid w:val="001C5609"/>
    <w:rsid w:val="00234DFC"/>
    <w:rsid w:val="00293A93"/>
    <w:rsid w:val="00296D59"/>
    <w:rsid w:val="003021F0"/>
    <w:rsid w:val="00394EF9"/>
    <w:rsid w:val="003D34A2"/>
    <w:rsid w:val="00471862"/>
    <w:rsid w:val="0049350A"/>
    <w:rsid w:val="004A6E09"/>
    <w:rsid w:val="004C610B"/>
    <w:rsid w:val="004D1494"/>
    <w:rsid w:val="005E5A3D"/>
    <w:rsid w:val="00661D54"/>
    <w:rsid w:val="006B3645"/>
    <w:rsid w:val="006D4EE2"/>
    <w:rsid w:val="00757BAC"/>
    <w:rsid w:val="00781F62"/>
    <w:rsid w:val="00795F5A"/>
    <w:rsid w:val="007C08B6"/>
    <w:rsid w:val="00857F52"/>
    <w:rsid w:val="008B607F"/>
    <w:rsid w:val="0095501B"/>
    <w:rsid w:val="00972E47"/>
    <w:rsid w:val="00997C30"/>
    <w:rsid w:val="00A24D71"/>
    <w:rsid w:val="00A24DBA"/>
    <w:rsid w:val="00A91658"/>
    <w:rsid w:val="00AC5A47"/>
    <w:rsid w:val="00AF30E2"/>
    <w:rsid w:val="00B31D04"/>
    <w:rsid w:val="00B702CB"/>
    <w:rsid w:val="00D019C6"/>
    <w:rsid w:val="00D85FAD"/>
    <w:rsid w:val="00DC6937"/>
    <w:rsid w:val="00DD6983"/>
    <w:rsid w:val="00E003B7"/>
    <w:rsid w:val="00E75CE8"/>
    <w:rsid w:val="00E92510"/>
    <w:rsid w:val="00EC4541"/>
    <w:rsid w:val="00FA5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28315"/>
  <w15:chartTrackingRefBased/>
  <w15:docId w15:val="{15AD4E50-3879-4DB4-B1B3-589B6F57B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95F5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95F5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95F5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95F5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95F5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95F5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95F5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95F5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95F5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95F5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95F5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95F5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95F5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95F5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95F5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95F5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95F5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95F5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95F5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95F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95F5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95F5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95F5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95F5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95F5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95F5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95F5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95F5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95F5A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795F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97C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97C30"/>
  </w:style>
  <w:style w:type="paragraph" w:styleId="Stopka">
    <w:name w:val="footer"/>
    <w:basedOn w:val="Normalny"/>
    <w:link w:val="StopkaZnak"/>
    <w:uiPriority w:val="99"/>
    <w:unhideWhenUsed/>
    <w:rsid w:val="00997C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97C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44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k.czarnogorski</dc:creator>
  <cp:keywords/>
  <dc:description/>
  <cp:lastModifiedBy>W.Rolek</cp:lastModifiedBy>
  <cp:revision>4</cp:revision>
  <cp:lastPrinted>2025-07-24T07:58:00Z</cp:lastPrinted>
  <dcterms:created xsi:type="dcterms:W3CDTF">2026-04-09T14:11:00Z</dcterms:created>
  <dcterms:modified xsi:type="dcterms:W3CDTF">2026-04-10T06:23:00Z</dcterms:modified>
</cp:coreProperties>
</file>