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F61C8" w14:textId="77777777" w:rsidR="00693DE2" w:rsidRPr="006E35F7" w:rsidRDefault="00693DE2" w:rsidP="00693DE2">
      <w:pPr>
        <w:pStyle w:val="Standard"/>
        <w:jc w:val="right"/>
        <w:rPr>
          <w:sz w:val="24"/>
          <w:szCs w:val="24"/>
        </w:rPr>
      </w:pPr>
      <w:r w:rsidRPr="006E35F7">
        <w:rPr>
          <w:rFonts w:ascii="Calibri" w:hAnsi="Calibri" w:cs="Calibri"/>
          <w:i/>
          <w:iCs/>
          <w:sz w:val="20"/>
          <w:szCs w:val="20"/>
        </w:rPr>
        <w:t xml:space="preserve">Załącznik  nr 1 do SWZ – Formularz ofertowy </w:t>
      </w:r>
    </w:p>
    <w:p w14:paraId="6871BE9E" w14:textId="77777777" w:rsidR="00693DE2" w:rsidRPr="00693DE2" w:rsidRDefault="00693DE2">
      <w:pPr>
        <w:jc w:val="center"/>
        <w:rPr>
          <w:rFonts w:ascii="Calibri" w:hAnsi="Calibri" w:cs="Calibri"/>
          <w:sz w:val="20"/>
          <w:szCs w:val="20"/>
          <w:lang w:val="de-DE"/>
        </w:rPr>
      </w:pPr>
    </w:p>
    <w:p w14:paraId="64E68B85" w14:textId="58D46D4B" w:rsidR="00B34A9D" w:rsidRDefault="00B34A9D">
      <w:pPr>
        <w:jc w:val="center"/>
      </w:pPr>
      <w:r>
        <w:rPr>
          <w:rFonts w:ascii="Calibri" w:hAnsi="Calibri" w:cs="Calibri"/>
          <w:b/>
          <w:bCs/>
          <w:sz w:val="32"/>
          <w:szCs w:val="22"/>
          <w:lang w:val="de-DE"/>
        </w:rPr>
        <w:t>FORMULARZ  OFERTY</w:t>
      </w:r>
    </w:p>
    <w:p w14:paraId="6040B0B4" w14:textId="77777777" w:rsidR="00207677" w:rsidRDefault="007A4D66" w:rsidP="00207677">
      <w:pPr>
        <w:jc w:val="center"/>
        <w:rPr>
          <w:rFonts w:ascii="Calibri" w:hAnsi="Calibri" w:cs="Calibri"/>
          <w:b/>
        </w:rPr>
      </w:pPr>
      <w:r>
        <w:rPr>
          <w:rFonts w:ascii="Calibri" w:hAnsi="Calibri" w:cs="Calibri"/>
        </w:rPr>
        <w:t>n</w:t>
      </w:r>
      <w:r w:rsidR="00B34A9D" w:rsidRPr="00E9310E">
        <w:rPr>
          <w:rFonts w:ascii="Calibri" w:hAnsi="Calibri" w:cs="Calibri"/>
        </w:rPr>
        <w:t>a</w:t>
      </w:r>
      <w:r>
        <w:rPr>
          <w:rFonts w:ascii="Calibri" w:hAnsi="Calibri" w:cs="Calibri"/>
        </w:rPr>
        <w:t xml:space="preserve"> realizacj</w:t>
      </w:r>
      <w:r w:rsidR="00F4511B">
        <w:rPr>
          <w:rFonts w:ascii="Calibri" w:hAnsi="Calibri" w:cs="Calibri"/>
        </w:rPr>
        <w:t>ę</w:t>
      </w:r>
      <w:r>
        <w:rPr>
          <w:rFonts w:ascii="Calibri" w:hAnsi="Calibri" w:cs="Calibri"/>
        </w:rPr>
        <w:t xml:space="preserve"> przedsięwzięcia pn.</w:t>
      </w:r>
      <w:r w:rsidR="00B34A9D" w:rsidRPr="00E9310E">
        <w:rPr>
          <w:rFonts w:ascii="Calibri" w:hAnsi="Calibri" w:cs="Calibri"/>
        </w:rPr>
        <w:t xml:space="preserve"> </w:t>
      </w:r>
    </w:p>
    <w:p w14:paraId="6055BE14" w14:textId="77777777" w:rsidR="00151741" w:rsidRDefault="007353AD" w:rsidP="001133CC">
      <w:pPr>
        <w:ind w:left="142"/>
        <w:jc w:val="center"/>
        <w:rPr>
          <w:rFonts w:ascii="Calibri" w:hAnsi="Calibri" w:cs="Calibri"/>
          <w:b/>
        </w:rPr>
      </w:pPr>
      <w:r w:rsidRPr="007353AD">
        <w:rPr>
          <w:rFonts w:ascii="Calibri" w:hAnsi="Calibri" w:cs="Calibri"/>
          <w:b/>
        </w:rPr>
        <w:t>Wdrożenie systemu do automatycznej digitalizacji zgód pacjenta wraz z dostawą niezbędnego sprzętu oraz digitalizacja dokumentacji medycznej</w:t>
      </w:r>
      <w:r w:rsidR="00403207">
        <w:rPr>
          <w:rFonts w:ascii="Calibri" w:hAnsi="Calibri" w:cs="Calibri"/>
          <w:b/>
        </w:rPr>
        <w:t xml:space="preserve"> w „Poddębickim Centrum Zdrowia” Sp. z o.o. </w:t>
      </w:r>
    </w:p>
    <w:p w14:paraId="2B46DAD3" w14:textId="3C6741D8" w:rsidR="00B34A9D" w:rsidRDefault="00403207" w:rsidP="001133CC">
      <w:pPr>
        <w:ind w:left="142"/>
        <w:jc w:val="center"/>
        <w:rPr>
          <w:rFonts w:ascii="Calibri" w:hAnsi="Calibri" w:cs="Calibri"/>
          <w:b/>
        </w:rPr>
      </w:pPr>
      <w:r>
        <w:rPr>
          <w:rFonts w:ascii="Calibri" w:hAnsi="Calibri" w:cs="Calibri"/>
          <w:b/>
        </w:rPr>
        <w:t>w Poddębicach</w:t>
      </w:r>
    </w:p>
    <w:p w14:paraId="4F77A8EA" w14:textId="77777777" w:rsidR="00F12B01" w:rsidRPr="00F12B01" w:rsidRDefault="00F12B01" w:rsidP="00F12B01">
      <w:pPr>
        <w:ind w:left="142" w:hanging="142"/>
        <w:rPr>
          <w:rFonts w:ascii="Calibri" w:hAnsi="Calibri" w:cs="Calibri"/>
          <w:b/>
        </w:rPr>
      </w:pPr>
    </w:p>
    <w:p w14:paraId="58459E34" w14:textId="1F99AF51" w:rsidR="00B34A9D" w:rsidRDefault="00B34A9D" w:rsidP="007A4D66">
      <w:pPr>
        <w:pStyle w:val="Akapitzlist"/>
        <w:numPr>
          <w:ilvl w:val="0"/>
          <w:numId w:val="9"/>
        </w:numPr>
      </w:pPr>
      <w:r w:rsidRPr="007A4D66">
        <w:rPr>
          <w:rFonts w:ascii="Calibri" w:hAnsi="Calibri" w:cs="Calibri"/>
          <w:sz w:val="20"/>
          <w:szCs w:val="20"/>
        </w:rPr>
        <w:t>Pełna nazwa i adres siedziby Wykonawcy:</w:t>
      </w:r>
    </w:p>
    <w:p w14:paraId="01D30AA9" w14:textId="77777777" w:rsidR="00B34A9D" w:rsidRDefault="00B34A9D" w:rsidP="007A4D66">
      <w:pPr>
        <w:pStyle w:val="Akapitzlist"/>
        <w:ind w:left="360"/>
      </w:pPr>
      <w:r w:rsidRPr="007A4D66">
        <w:rPr>
          <w:rFonts w:ascii="Calibri" w:hAnsi="Calibri" w:cs="Calibri"/>
          <w:sz w:val="20"/>
          <w:szCs w:val="20"/>
        </w:rPr>
        <w:t>Nazwa Wykonawcy: …………………………………………………………………………………………………………………………………………….</w:t>
      </w:r>
    </w:p>
    <w:p w14:paraId="184C99BD" w14:textId="77777777" w:rsidR="00B34A9D" w:rsidRDefault="00B34A9D" w:rsidP="007A4D66">
      <w:pPr>
        <w:pStyle w:val="Akapitzlist"/>
        <w:ind w:left="360"/>
      </w:pPr>
      <w:r w:rsidRPr="007A4D66">
        <w:rPr>
          <w:rFonts w:ascii="Calibri" w:hAnsi="Calibri" w:cs="Calibri"/>
          <w:sz w:val="20"/>
          <w:szCs w:val="20"/>
        </w:rPr>
        <w:t>Adres siedziby: …………………………………………………………………………………………………………………………………………………….</w:t>
      </w:r>
    </w:p>
    <w:p w14:paraId="5883500D" w14:textId="77777777" w:rsidR="00B34A9D" w:rsidRDefault="00B34A9D" w:rsidP="007A4D66">
      <w:pPr>
        <w:pStyle w:val="Akapitzlist"/>
        <w:ind w:left="360"/>
      </w:pPr>
      <w:r w:rsidRPr="007A4D66">
        <w:rPr>
          <w:rFonts w:ascii="Calibri" w:hAnsi="Calibri" w:cs="Calibri"/>
          <w:sz w:val="20"/>
          <w:szCs w:val="20"/>
        </w:rPr>
        <w:t>REGON……………………………………………………</w:t>
      </w:r>
      <w:r w:rsidRPr="007A4D66">
        <w:rPr>
          <w:rFonts w:ascii="Calibri" w:hAnsi="Calibri" w:cs="Calibri"/>
          <w:sz w:val="20"/>
          <w:szCs w:val="20"/>
        </w:rPr>
        <w:tab/>
      </w:r>
      <w:r w:rsidRPr="007A4D66">
        <w:rPr>
          <w:rFonts w:ascii="Calibri" w:hAnsi="Calibri" w:cs="Calibri"/>
          <w:sz w:val="20"/>
          <w:szCs w:val="20"/>
        </w:rPr>
        <w:tab/>
      </w:r>
      <w:r w:rsidRPr="007A4D66">
        <w:rPr>
          <w:rFonts w:ascii="Calibri" w:hAnsi="Calibri" w:cs="Calibri"/>
          <w:sz w:val="20"/>
          <w:szCs w:val="20"/>
        </w:rPr>
        <w:tab/>
        <w:t>NIP:………………………………………………………………………</w:t>
      </w:r>
    </w:p>
    <w:p w14:paraId="40A2EF4B" w14:textId="77777777" w:rsidR="00B34A9D" w:rsidRDefault="00B34A9D" w:rsidP="007A4D66">
      <w:pPr>
        <w:pStyle w:val="Akapitzlist"/>
        <w:ind w:left="360"/>
      </w:pPr>
      <w:r w:rsidRPr="007A4D66">
        <w:rPr>
          <w:rFonts w:ascii="Calibri" w:hAnsi="Calibri" w:cs="Calibri"/>
          <w:sz w:val="20"/>
          <w:szCs w:val="20"/>
        </w:rPr>
        <w:t>Województwo………………………………………...</w:t>
      </w:r>
      <w:r w:rsidRPr="007A4D66">
        <w:rPr>
          <w:rFonts w:ascii="Calibri" w:hAnsi="Calibri" w:cs="Calibri"/>
          <w:sz w:val="20"/>
          <w:szCs w:val="20"/>
        </w:rPr>
        <w:tab/>
      </w:r>
      <w:r w:rsidRPr="007A4D66">
        <w:rPr>
          <w:rFonts w:ascii="Calibri" w:hAnsi="Calibri" w:cs="Calibri"/>
          <w:sz w:val="20"/>
          <w:szCs w:val="20"/>
        </w:rPr>
        <w:tab/>
      </w:r>
      <w:r w:rsidRPr="007A4D66">
        <w:rPr>
          <w:rFonts w:ascii="Calibri" w:hAnsi="Calibri" w:cs="Calibri"/>
          <w:sz w:val="20"/>
          <w:szCs w:val="20"/>
        </w:rPr>
        <w:tab/>
        <w:t>Powiat………………………………………………………………….</w:t>
      </w:r>
    </w:p>
    <w:p w14:paraId="45C2F1A7" w14:textId="77777777" w:rsidR="00B34A9D" w:rsidRDefault="00B34A9D" w:rsidP="007A4D66">
      <w:pPr>
        <w:pStyle w:val="Akapitzlist"/>
        <w:ind w:left="360"/>
      </w:pPr>
      <w:r w:rsidRPr="007A4D66">
        <w:rPr>
          <w:rFonts w:ascii="Calibri" w:hAnsi="Calibri" w:cs="Calibri"/>
          <w:sz w:val="20"/>
          <w:szCs w:val="20"/>
        </w:rPr>
        <w:t>Nr KRS/</w:t>
      </w:r>
      <w:proofErr w:type="spellStart"/>
      <w:r w:rsidRPr="007A4D66">
        <w:rPr>
          <w:rFonts w:ascii="Calibri" w:hAnsi="Calibri" w:cs="Calibri"/>
          <w:sz w:val="20"/>
          <w:szCs w:val="20"/>
        </w:rPr>
        <w:t>CEiDG</w:t>
      </w:r>
      <w:proofErr w:type="spellEnd"/>
      <w:r w:rsidRPr="007A4D66">
        <w:rPr>
          <w:rFonts w:ascii="Calibri" w:hAnsi="Calibri" w:cs="Calibri"/>
          <w:sz w:val="20"/>
          <w:szCs w:val="20"/>
        </w:rPr>
        <w:t xml:space="preserve">: ………………………………  oraz ścieżka dostępu do właściwego rejestru: </w:t>
      </w:r>
    </w:p>
    <w:p w14:paraId="18E25D1B" w14:textId="49729B11" w:rsidR="00B34A9D" w:rsidRPr="007A4D66" w:rsidRDefault="00B34A9D" w:rsidP="007A4D66">
      <w:pPr>
        <w:pStyle w:val="Akapitzlist"/>
        <w:ind w:left="360"/>
      </w:pPr>
      <w:r w:rsidRPr="007A4D66">
        <w:rPr>
          <w:rFonts w:ascii="Calibri" w:hAnsi="Calibri" w:cs="Calibri"/>
          <w:sz w:val="20"/>
          <w:szCs w:val="20"/>
        </w:rPr>
        <w:t>www:…………………………………………………….</w:t>
      </w:r>
    </w:p>
    <w:p w14:paraId="7BD93CED" w14:textId="17F26753" w:rsidR="00B34A9D" w:rsidRPr="007A4D66" w:rsidRDefault="00B34A9D" w:rsidP="007A4D66">
      <w:pPr>
        <w:pStyle w:val="Akapitzlist"/>
        <w:ind w:left="360"/>
      </w:pPr>
      <w:r w:rsidRPr="007A4D66">
        <w:rPr>
          <w:rFonts w:ascii="Calibri" w:hAnsi="Calibri" w:cs="Calibri"/>
          <w:sz w:val="20"/>
          <w:szCs w:val="20"/>
        </w:rPr>
        <w:t>Osoby upoważnione do reprezentacji Wykonawcy/ów i podpisania</w:t>
      </w:r>
      <w:r w:rsidR="007A4D66" w:rsidRPr="007A4D66">
        <w:rPr>
          <w:rFonts w:ascii="Calibri" w:hAnsi="Calibri" w:cs="Calibri"/>
          <w:sz w:val="20"/>
          <w:szCs w:val="20"/>
        </w:rPr>
        <w:t xml:space="preserve"> </w:t>
      </w:r>
      <w:r w:rsidRPr="007A4D66">
        <w:rPr>
          <w:rFonts w:ascii="Calibri" w:hAnsi="Calibri" w:cs="Calibri"/>
          <w:sz w:val="20"/>
          <w:szCs w:val="20"/>
        </w:rPr>
        <w:t>umowy: ……………………………………………………</w:t>
      </w:r>
    </w:p>
    <w:p w14:paraId="0EAB9413" w14:textId="32FC666E" w:rsidR="00B34A9D" w:rsidRDefault="00B34A9D" w:rsidP="007A4D66">
      <w:pPr>
        <w:pStyle w:val="Akapitzlist"/>
        <w:ind w:left="360"/>
      </w:pPr>
      <w:r w:rsidRPr="007A4D66">
        <w:rPr>
          <w:rFonts w:ascii="Calibri" w:hAnsi="Calibri" w:cs="Calibri"/>
          <w:sz w:val="20"/>
          <w:szCs w:val="20"/>
        </w:rPr>
        <w:t xml:space="preserve">Osoba odpowiedzialna do kontaktu z Zamawiającym: </w:t>
      </w:r>
      <w:r w:rsidR="007A4D66">
        <w:t xml:space="preserve"> </w:t>
      </w:r>
      <w:r w:rsidRPr="007A4D66">
        <w:rPr>
          <w:rFonts w:ascii="Calibri" w:hAnsi="Calibri" w:cs="Calibri"/>
          <w:sz w:val="20"/>
          <w:szCs w:val="20"/>
        </w:rPr>
        <w:t>…………………………………………………………………</w:t>
      </w:r>
    </w:p>
    <w:p w14:paraId="59B59FBB" w14:textId="77777777" w:rsidR="00B34A9D" w:rsidRDefault="00B34A9D" w:rsidP="007A4D66">
      <w:pPr>
        <w:pStyle w:val="Akapitzlist"/>
        <w:ind w:left="360"/>
      </w:pPr>
      <w:r w:rsidRPr="007A4D66">
        <w:rPr>
          <w:rFonts w:ascii="Calibri" w:hAnsi="Calibri" w:cs="Calibri"/>
          <w:sz w:val="20"/>
          <w:szCs w:val="20"/>
        </w:rPr>
        <w:t>Dane teleadresowe na które należy przekazywać korespondencje związaną z niniejszym postępowaniem:</w:t>
      </w:r>
    </w:p>
    <w:p w14:paraId="5081827B" w14:textId="27774E35" w:rsidR="00B34A9D" w:rsidRPr="007A4D66" w:rsidRDefault="00B34A9D" w:rsidP="007A4D66">
      <w:pPr>
        <w:pStyle w:val="Akapitzlist"/>
        <w:ind w:left="360"/>
        <w:rPr>
          <w:rFonts w:ascii="Calibri" w:hAnsi="Calibri" w:cs="Calibri"/>
          <w:sz w:val="20"/>
          <w:szCs w:val="20"/>
        </w:rPr>
      </w:pPr>
      <w:r w:rsidRPr="007A4D66">
        <w:rPr>
          <w:rFonts w:ascii="Calibri" w:hAnsi="Calibri" w:cs="Calibri"/>
          <w:sz w:val="20"/>
          <w:szCs w:val="20"/>
        </w:rPr>
        <w:t>e-mail: ……………………………….</w:t>
      </w:r>
      <w:r w:rsidR="007A4D66">
        <w:rPr>
          <w:rFonts w:ascii="Calibri" w:hAnsi="Calibri" w:cs="Calibri"/>
          <w:sz w:val="20"/>
          <w:szCs w:val="20"/>
        </w:rPr>
        <w:tab/>
      </w:r>
      <w:r w:rsidR="007A4D66">
        <w:rPr>
          <w:rFonts w:ascii="Calibri" w:hAnsi="Calibri" w:cs="Calibri"/>
          <w:sz w:val="20"/>
          <w:szCs w:val="20"/>
        </w:rPr>
        <w:tab/>
      </w:r>
      <w:r w:rsidR="006E35F7" w:rsidRPr="007A4D66">
        <w:rPr>
          <w:rFonts w:ascii="Calibri" w:hAnsi="Calibri" w:cs="Calibri"/>
          <w:sz w:val="20"/>
          <w:szCs w:val="20"/>
        </w:rPr>
        <w:t>Tel. …………………………………….</w:t>
      </w:r>
    </w:p>
    <w:p w14:paraId="55F4F3BE" w14:textId="6FC5D28B" w:rsidR="00584955" w:rsidRDefault="00B34A9D" w:rsidP="00603161">
      <w:pPr>
        <w:pStyle w:val="Akapitzlist"/>
        <w:ind w:left="360"/>
        <w:rPr>
          <w:rFonts w:ascii="Calibri" w:hAnsi="Calibri" w:cs="Calibri"/>
          <w:sz w:val="20"/>
          <w:szCs w:val="20"/>
        </w:rPr>
      </w:pPr>
      <w:r w:rsidRPr="007A4D66">
        <w:rPr>
          <w:rFonts w:ascii="Calibri" w:hAnsi="Calibri" w:cs="Calibri"/>
          <w:sz w:val="20"/>
          <w:szCs w:val="20"/>
        </w:rPr>
        <w:t>Adres do korespondencji (jeżeli jest inny niż adres siedziby): …………………………………………</w:t>
      </w:r>
    </w:p>
    <w:p w14:paraId="295CBCC6" w14:textId="77777777" w:rsidR="00F4511B" w:rsidRPr="00603161" w:rsidRDefault="00F4511B" w:rsidP="00603161">
      <w:pPr>
        <w:pStyle w:val="Akapitzlist"/>
        <w:ind w:left="360"/>
      </w:pPr>
    </w:p>
    <w:p w14:paraId="3E9D735E" w14:textId="2BFB1854" w:rsidR="00B34A9D" w:rsidRPr="007A4D66" w:rsidRDefault="00B34A9D" w:rsidP="007A4D66">
      <w:pPr>
        <w:pStyle w:val="Akapitzlist"/>
        <w:numPr>
          <w:ilvl w:val="0"/>
          <w:numId w:val="9"/>
        </w:numPr>
        <w:jc w:val="both"/>
      </w:pPr>
      <w:r w:rsidRPr="007A4D66">
        <w:rPr>
          <w:rFonts w:ascii="Calibri" w:hAnsi="Calibri" w:cs="Calibri"/>
          <w:b/>
          <w:bCs/>
          <w:sz w:val="20"/>
          <w:szCs w:val="20"/>
        </w:rPr>
        <w:t>Łączna cena ofertowa:</w:t>
      </w:r>
    </w:p>
    <w:p w14:paraId="2A29807F" w14:textId="4CB3B2B1" w:rsidR="00E9310E" w:rsidRPr="007A4D66" w:rsidRDefault="00E9310E" w:rsidP="007A4D66">
      <w:pPr>
        <w:pStyle w:val="Akapitzlist"/>
        <w:ind w:left="360"/>
        <w:jc w:val="both"/>
      </w:pPr>
      <w:r w:rsidRPr="007A4D66">
        <w:rPr>
          <w:rFonts w:ascii="Calibri" w:hAnsi="Calibri" w:cs="Calibri"/>
          <w:sz w:val="20"/>
          <w:szCs w:val="20"/>
        </w:rPr>
        <w:t>Oświadczam/y, że cenę naszej oferty stanowi niżej wymieniona cena</w:t>
      </w:r>
      <w:r w:rsidR="00AA4DF6" w:rsidRPr="007A4D66">
        <w:rPr>
          <w:rFonts w:ascii="Calibri" w:hAnsi="Calibri" w:cs="Calibri"/>
          <w:sz w:val="20"/>
          <w:szCs w:val="20"/>
        </w:rPr>
        <w:t xml:space="preserve"> za </w:t>
      </w:r>
      <w:r w:rsidR="00F6117D" w:rsidRPr="007A4D66">
        <w:rPr>
          <w:rFonts w:ascii="Calibri" w:hAnsi="Calibri" w:cs="Calibri"/>
          <w:sz w:val="20"/>
          <w:szCs w:val="20"/>
        </w:rPr>
        <w:t>przedmiot zamówienia</w:t>
      </w:r>
      <w:r w:rsidRPr="007A4D66">
        <w:rPr>
          <w:rFonts w:ascii="Calibri" w:hAnsi="Calibri" w:cs="Calibri"/>
          <w:sz w:val="20"/>
          <w:szCs w:val="20"/>
        </w:rPr>
        <w:t xml:space="preserve">: </w:t>
      </w:r>
    </w:p>
    <w:p w14:paraId="6A5D3DE0" w14:textId="77777777" w:rsidR="00E9310E" w:rsidRDefault="00E9310E" w:rsidP="007A4D66">
      <w:pPr>
        <w:pStyle w:val="Akapitzlist"/>
        <w:spacing w:line="276" w:lineRule="auto"/>
        <w:ind w:left="360"/>
        <w:jc w:val="both"/>
      </w:pPr>
      <w:r w:rsidRPr="007A4D66">
        <w:rPr>
          <w:rFonts w:ascii="Calibri" w:hAnsi="Calibri" w:cs="Calibri"/>
          <w:b/>
          <w:sz w:val="20"/>
          <w:szCs w:val="20"/>
        </w:rPr>
        <w:t>Cena brutto .................... zł /słownie: ................................................................................../</w:t>
      </w:r>
    </w:p>
    <w:p w14:paraId="3FCEDD14" w14:textId="6B4CEB02" w:rsidR="00584955" w:rsidRDefault="00203A0F" w:rsidP="007A4D66">
      <w:pPr>
        <w:pStyle w:val="Akapitzlist"/>
        <w:spacing w:line="276" w:lineRule="auto"/>
        <w:ind w:left="360"/>
        <w:jc w:val="both"/>
        <w:rPr>
          <w:rFonts w:ascii="Calibri" w:hAnsi="Calibri" w:cs="Calibri"/>
          <w:b/>
          <w:bCs/>
          <w:sz w:val="20"/>
          <w:szCs w:val="20"/>
        </w:rPr>
      </w:pPr>
      <w:r>
        <w:rPr>
          <w:rFonts w:ascii="Calibri" w:hAnsi="Calibri" w:cs="Calibri"/>
          <w:b/>
          <w:bCs/>
          <w:sz w:val="20"/>
          <w:szCs w:val="20"/>
        </w:rPr>
        <w:t>z</w:t>
      </w:r>
      <w:r w:rsidR="00E9310E" w:rsidRPr="00203A0F">
        <w:rPr>
          <w:rFonts w:ascii="Calibri" w:hAnsi="Calibri" w:cs="Calibri"/>
          <w:b/>
          <w:bCs/>
          <w:sz w:val="20"/>
          <w:szCs w:val="20"/>
        </w:rPr>
        <w:t xml:space="preserve">godnie z </w:t>
      </w:r>
      <w:r w:rsidR="00E9310E" w:rsidRPr="00F4128C">
        <w:rPr>
          <w:rFonts w:ascii="Calibri" w:hAnsi="Calibri" w:cs="Calibri"/>
          <w:b/>
          <w:bCs/>
          <w:sz w:val="20"/>
          <w:szCs w:val="20"/>
        </w:rPr>
        <w:t xml:space="preserve">Formularzem </w:t>
      </w:r>
      <w:r w:rsidR="00AA4DF6" w:rsidRPr="00F4128C">
        <w:rPr>
          <w:rFonts w:ascii="Calibri" w:hAnsi="Calibri" w:cs="Calibri"/>
          <w:b/>
          <w:bCs/>
          <w:sz w:val="20"/>
          <w:szCs w:val="20"/>
        </w:rPr>
        <w:t>cenowym oraz parametrami technicznymi</w:t>
      </w:r>
      <w:r w:rsidR="00F4128C">
        <w:rPr>
          <w:rFonts w:ascii="Calibri" w:hAnsi="Calibri" w:cs="Calibri"/>
          <w:b/>
          <w:bCs/>
          <w:sz w:val="20"/>
          <w:szCs w:val="20"/>
        </w:rPr>
        <w:t xml:space="preserve"> oferowanego rozwiązania</w:t>
      </w:r>
      <w:r w:rsidR="007A4D66" w:rsidRPr="00203A0F">
        <w:rPr>
          <w:rFonts w:ascii="Calibri" w:hAnsi="Calibri" w:cs="Calibri"/>
          <w:b/>
          <w:bCs/>
          <w:sz w:val="20"/>
          <w:szCs w:val="20"/>
        </w:rPr>
        <w:t xml:space="preserve"> </w:t>
      </w:r>
      <w:r w:rsidR="00E9310E" w:rsidRPr="00203A0F">
        <w:rPr>
          <w:rFonts w:ascii="Calibri" w:hAnsi="Calibri" w:cs="Calibri"/>
          <w:b/>
          <w:bCs/>
          <w:sz w:val="20"/>
          <w:szCs w:val="20"/>
        </w:rPr>
        <w:t xml:space="preserve">– Załącznik nr </w:t>
      </w:r>
      <w:r w:rsidR="00E2326F" w:rsidRPr="00203A0F">
        <w:rPr>
          <w:rFonts w:ascii="Calibri" w:hAnsi="Calibri" w:cs="Calibri"/>
          <w:b/>
          <w:bCs/>
          <w:sz w:val="20"/>
          <w:szCs w:val="20"/>
        </w:rPr>
        <w:t>1</w:t>
      </w:r>
      <w:r w:rsidR="00E9310E" w:rsidRPr="00203A0F">
        <w:rPr>
          <w:rFonts w:ascii="Calibri" w:hAnsi="Calibri" w:cs="Calibri"/>
          <w:b/>
          <w:bCs/>
          <w:sz w:val="20"/>
          <w:szCs w:val="20"/>
        </w:rPr>
        <w:t xml:space="preserve"> do </w:t>
      </w:r>
      <w:r w:rsidR="00E2326F" w:rsidRPr="00203A0F">
        <w:rPr>
          <w:rFonts w:ascii="Calibri" w:hAnsi="Calibri" w:cs="Calibri"/>
          <w:b/>
          <w:bCs/>
          <w:sz w:val="20"/>
          <w:szCs w:val="20"/>
        </w:rPr>
        <w:t>Formularza oferty</w:t>
      </w:r>
      <w:r w:rsidR="00E9310E" w:rsidRPr="00203A0F">
        <w:rPr>
          <w:rFonts w:ascii="Calibri" w:hAnsi="Calibri" w:cs="Calibri"/>
          <w:b/>
          <w:bCs/>
          <w:sz w:val="20"/>
          <w:szCs w:val="20"/>
        </w:rPr>
        <w:t>.</w:t>
      </w:r>
      <w:r w:rsidR="00E9310E" w:rsidRPr="007A4D66">
        <w:rPr>
          <w:rFonts w:ascii="Calibri" w:hAnsi="Calibri" w:cs="Calibri"/>
          <w:b/>
          <w:bCs/>
          <w:sz w:val="20"/>
          <w:szCs w:val="20"/>
        </w:rPr>
        <w:t xml:space="preserve"> </w:t>
      </w:r>
    </w:p>
    <w:p w14:paraId="7B94DFA7" w14:textId="77777777" w:rsidR="00F4511B" w:rsidRPr="007A4D66" w:rsidRDefault="00F4511B" w:rsidP="007A4D66">
      <w:pPr>
        <w:pStyle w:val="Akapitzlist"/>
        <w:spacing w:line="276" w:lineRule="auto"/>
        <w:ind w:left="360"/>
        <w:jc w:val="both"/>
      </w:pPr>
    </w:p>
    <w:p w14:paraId="7DA34E3D" w14:textId="5967FE37" w:rsidR="000E2AD1" w:rsidRPr="00F92B75" w:rsidRDefault="00B34A9D" w:rsidP="007A4D66">
      <w:pPr>
        <w:pStyle w:val="Akapitzlist"/>
        <w:numPr>
          <w:ilvl w:val="0"/>
          <w:numId w:val="9"/>
        </w:numPr>
        <w:jc w:val="both"/>
      </w:pPr>
      <w:r w:rsidRPr="007A4D66">
        <w:rPr>
          <w:rFonts w:ascii="Calibri" w:hAnsi="Calibri" w:cs="Calibri"/>
          <w:sz w:val="20"/>
          <w:szCs w:val="20"/>
        </w:rPr>
        <w:t>Łączna cena ofertowa stanowi całkowite wynagrodzenie Wykonawcy, uwzględniające wszystkie koszty związane z realizacją przedmiotu zamówienia zgodnie z niniejszą SWZ.</w:t>
      </w:r>
    </w:p>
    <w:p w14:paraId="1C5FADBB" w14:textId="77777777" w:rsidR="00F92B75" w:rsidRPr="007A4D66" w:rsidRDefault="00F92B75" w:rsidP="00F92B75">
      <w:pPr>
        <w:pStyle w:val="Akapitzlist"/>
        <w:ind w:left="360"/>
        <w:jc w:val="both"/>
      </w:pPr>
    </w:p>
    <w:p w14:paraId="22B69A42" w14:textId="304E8A49" w:rsidR="000E2AD1" w:rsidRPr="00F92B75" w:rsidRDefault="000E2AD1" w:rsidP="007A4D66">
      <w:pPr>
        <w:numPr>
          <w:ilvl w:val="0"/>
          <w:numId w:val="9"/>
        </w:numPr>
        <w:jc w:val="both"/>
      </w:pPr>
      <w:bookmarkStart w:id="0" w:name="_Hlk216731624"/>
      <w:r>
        <w:rPr>
          <w:rFonts w:ascii="Calibri" w:hAnsi="Calibri" w:cs="Calibri"/>
          <w:b/>
          <w:sz w:val="20"/>
          <w:szCs w:val="20"/>
        </w:rPr>
        <w:t xml:space="preserve">Oświadczam/y, </w:t>
      </w:r>
      <w:r w:rsidR="0034733A" w:rsidRPr="00603161">
        <w:rPr>
          <w:rFonts w:ascii="Calibri" w:hAnsi="Calibri" w:cs="Calibri"/>
          <w:bCs/>
          <w:sz w:val="20"/>
          <w:szCs w:val="20"/>
        </w:rPr>
        <w:t xml:space="preserve">że </w:t>
      </w:r>
      <w:bookmarkEnd w:id="0"/>
      <w:r w:rsidR="0034733A" w:rsidRPr="00603161">
        <w:rPr>
          <w:rFonts w:ascii="Calibri" w:hAnsi="Calibri" w:cs="Calibri"/>
          <w:bCs/>
          <w:sz w:val="20"/>
          <w:szCs w:val="20"/>
        </w:rPr>
        <w:t xml:space="preserve">na przedmiot zamówienia oferujemy </w:t>
      </w:r>
      <w:r w:rsidR="0034733A" w:rsidRPr="00F944A2">
        <w:rPr>
          <w:rFonts w:ascii="Calibri" w:hAnsi="Calibri" w:cs="Calibri"/>
          <w:bCs/>
          <w:sz w:val="20"/>
          <w:szCs w:val="20"/>
        </w:rPr>
        <w:t>………… (</w:t>
      </w:r>
      <w:r w:rsidR="00E01301" w:rsidRPr="00F944A2">
        <w:rPr>
          <w:rFonts w:ascii="Calibri" w:hAnsi="Calibri" w:cs="Calibri"/>
          <w:bCs/>
          <w:i/>
          <w:iCs/>
          <w:sz w:val="20"/>
          <w:szCs w:val="20"/>
        </w:rPr>
        <w:t xml:space="preserve">podać: </w:t>
      </w:r>
      <w:r w:rsidR="007A4D66" w:rsidRPr="00F944A2">
        <w:rPr>
          <w:rFonts w:ascii="Calibri" w:hAnsi="Calibri" w:cs="Calibri"/>
          <w:bCs/>
          <w:i/>
          <w:iCs/>
          <w:sz w:val="20"/>
          <w:szCs w:val="20"/>
        </w:rPr>
        <w:t>36</w:t>
      </w:r>
      <w:r w:rsidR="0034733A" w:rsidRPr="00F944A2">
        <w:rPr>
          <w:rFonts w:ascii="Calibri" w:hAnsi="Calibri" w:cs="Calibri"/>
          <w:bCs/>
          <w:i/>
          <w:iCs/>
          <w:sz w:val="20"/>
          <w:szCs w:val="20"/>
        </w:rPr>
        <w:t>/</w:t>
      </w:r>
      <w:r w:rsidR="007A4D66" w:rsidRPr="00F944A2">
        <w:rPr>
          <w:rFonts w:ascii="Calibri" w:hAnsi="Calibri" w:cs="Calibri"/>
          <w:bCs/>
          <w:i/>
          <w:iCs/>
          <w:sz w:val="20"/>
          <w:szCs w:val="20"/>
        </w:rPr>
        <w:t>48/60</w:t>
      </w:r>
      <w:r w:rsidR="0034733A" w:rsidRPr="00F944A2">
        <w:rPr>
          <w:rFonts w:ascii="Calibri" w:hAnsi="Calibri" w:cs="Calibri"/>
          <w:bCs/>
          <w:sz w:val="20"/>
          <w:szCs w:val="20"/>
        </w:rPr>
        <w:t>)</w:t>
      </w:r>
      <w:r w:rsidR="0034733A" w:rsidRPr="00F944A2">
        <w:rPr>
          <w:bCs/>
        </w:rPr>
        <w:t xml:space="preserve"> </w:t>
      </w:r>
      <w:r w:rsidR="0034733A" w:rsidRPr="00F944A2">
        <w:rPr>
          <w:rFonts w:ascii="Calibri" w:hAnsi="Calibri" w:cs="Calibri"/>
          <w:bCs/>
          <w:sz w:val="20"/>
          <w:szCs w:val="20"/>
        </w:rPr>
        <w:t>miesięczną</w:t>
      </w:r>
      <w:r w:rsidR="0034733A" w:rsidRPr="00603161">
        <w:rPr>
          <w:rFonts w:ascii="Calibri" w:hAnsi="Calibri" w:cs="Calibri"/>
          <w:bCs/>
          <w:sz w:val="20"/>
          <w:szCs w:val="20"/>
        </w:rPr>
        <w:t xml:space="preserve"> gwarancję </w:t>
      </w:r>
      <w:r w:rsidR="007A4D66" w:rsidRPr="00603161">
        <w:rPr>
          <w:rFonts w:ascii="Calibri" w:hAnsi="Calibri" w:cs="Calibri"/>
          <w:bCs/>
          <w:sz w:val="20"/>
          <w:szCs w:val="20"/>
        </w:rPr>
        <w:t xml:space="preserve">i asystę techniczną </w:t>
      </w:r>
      <w:r w:rsidR="00603161">
        <w:rPr>
          <w:rFonts w:ascii="Calibri" w:hAnsi="Calibri" w:cs="Calibri"/>
          <w:bCs/>
          <w:sz w:val="20"/>
          <w:szCs w:val="20"/>
        </w:rPr>
        <w:t xml:space="preserve">liczoną </w:t>
      </w:r>
      <w:r w:rsidR="0034733A" w:rsidRPr="00603161">
        <w:rPr>
          <w:rFonts w:ascii="Calibri" w:hAnsi="Calibri" w:cs="Calibri"/>
          <w:bCs/>
          <w:sz w:val="20"/>
          <w:szCs w:val="20"/>
        </w:rPr>
        <w:t>od daty podpisania protokołu odbioru</w:t>
      </w:r>
      <w:r w:rsidR="0034733A" w:rsidRPr="0034733A">
        <w:rPr>
          <w:rFonts w:ascii="Calibri" w:hAnsi="Calibri" w:cs="Calibri"/>
          <w:b/>
          <w:sz w:val="18"/>
          <w:szCs w:val="18"/>
        </w:rPr>
        <w:t xml:space="preserve">. </w:t>
      </w:r>
    </w:p>
    <w:p w14:paraId="482946A2" w14:textId="5E7AC676" w:rsidR="000E2AD1" w:rsidRDefault="000E2AD1" w:rsidP="00F92B75">
      <w:pPr>
        <w:tabs>
          <w:tab w:val="num" w:pos="426"/>
          <w:tab w:val="left" w:pos="567"/>
        </w:tabs>
        <w:ind w:left="426"/>
        <w:jc w:val="both"/>
        <w:rPr>
          <w:rFonts w:ascii="Calibri" w:hAnsi="Calibri" w:cs="Calibri"/>
          <w:bCs/>
          <w:sz w:val="20"/>
          <w:szCs w:val="20"/>
        </w:rPr>
      </w:pPr>
      <w:r w:rsidRPr="00F92B75">
        <w:rPr>
          <w:rFonts w:ascii="Calibri" w:hAnsi="Calibri" w:cs="Calibri"/>
          <w:bCs/>
          <w:sz w:val="20"/>
          <w:szCs w:val="20"/>
        </w:rPr>
        <w:t xml:space="preserve">Uwaga: Zgodnie z zapisami w rozdziale XIX SWZ Gwarancja stanowi jedno z kryteriów oceny ofert!!! Brak podania </w:t>
      </w:r>
      <w:r w:rsidR="00F92B75">
        <w:rPr>
          <w:rFonts w:ascii="Calibri" w:hAnsi="Calibri" w:cs="Calibri"/>
          <w:bCs/>
          <w:sz w:val="20"/>
          <w:szCs w:val="20"/>
        </w:rPr>
        <w:t xml:space="preserve"> </w:t>
      </w:r>
      <w:r w:rsidRPr="00F92B75">
        <w:rPr>
          <w:rFonts w:ascii="Calibri" w:hAnsi="Calibri" w:cs="Calibri"/>
          <w:bCs/>
          <w:sz w:val="20"/>
          <w:szCs w:val="20"/>
        </w:rPr>
        <w:t xml:space="preserve">Gwarancji będzie </w:t>
      </w:r>
      <w:r w:rsidR="00403207">
        <w:rPr>
          <w:rFonts w:ascii="Calibri" w:hAnsi="Calibri" w:cs="Calibri"/>
          <w:bCs/>
          <w:sz w:val="20"/>
          <w:szCs w:val="20"/>
        </w:rPr>
        <w:t xml:space="preserve">traktowany jako podanie minimalnej gwarancji – 36 miesięcy i </w:t>
      </w:r>
      <w:r w:rsidRPr="00F92B75">
        <w:rPr>
          <w:rFonts w:ascii="Calibri" w:hAnsi="Calibri" w:cs="Calibri"/>
          <w:bCs/>
          <w:sz w:val="20"/>
          <w:szCs w:val="20"/>
        </w:rPr>
        <w:t xml:space="preserve">skutkować </w:t>
      </w:r>
      <w:r w:rsidR="00403207">
        <w:rPr>
          <w:rFonts w:ascii="Calibri" w:hAnsi="Calibri" w:cs="Calibri"/>
          <w:bCs/>
          <w:sz w:val="20"/>
          <w:szCs w:val="20"/>
        </w:rPr>
        <w:t xml:space="preserve">będzie przyznaniem 0 pkt. </w:t>
      </w:r>
    </w:p>
    <w:p w14:paraId="6099EA75" w14:textId="77777777" w:rsidR="00F92B75" w:rsidRPr="00F92B75" w:rsidRDefault="00F92B75" w:rsidP="00F92B75">
      <w:pPr>
        <w:tabs>
          <w:tab w:val="num" w:pos="426"/>
          <w:tab w:val="left" w:pos="567"/>
        </w:tabs>
        <w:ind w:left="426"/>
        <w:jc w:val="both"/>
        <w:rPr>
          <w:rFonts w:ascii="Calibri" w:hAnsi="Calibri" w:cs="Calibri"/>
          <w:bCs/>
          <w:sz w:val="20"/>
          <w:szCs w:val="20"/>
        </w:rPr>
      </w:pPr>
    </w:p>
    <w:p w14:paraId="6C5F6609" w14:textId="33FBA3B4" w:rsidR="00207677" w:rsidRPr="007353AD" w:rsidRDefault="00E25720" w:rsidP="007353AD">
      <w:pPr>
        <w:numPr>
          <w:ilvl w:val="0"/>
          <w:numId w:val="9"/>
        </w:numPr>
        <w:jc w:val="both"/>
        <w:rPr>
          <w:b/>
        </w:rPr>
      </w:pPr>
      <w:r>
        <w:rPr>
          <w:rFonts w:ascii="Calibri" w:hAnsi="Calibri" w:cs="Calibri"/>
          <w:b/>
          <w:sz w:val="20"/>
          <w:szCs w:val="20"/>
        </w:rPr>
        <w:t xml:space="preserve">Oświadczam/y, </w:t>
      </w:r>
      <w:r w:rsidRPr="0034733A">
        <w:rPr>
          <w:rFonts w:ascii="Calibri" w:hAnsi="Calibri" w:cs="Calibri"/>
          <w:b/>
          <w:sz w:val="20"/>
          <w:szCs w:val="20"/>
        </w:rPr>
        <w:t>że</w:t>
      </w:r>
      <w:r>
        <w:rPr>
          <w:rFonts w:ascii="Calibri" w:hAnsi="Calibri" w:cs="Calibri"/>
          <w:b/>
          <w:sz w:val="20"/>
          <w:szCs w:val="20"/>
        </w:rPr>
        <w:t>:</w:t>
      </w:r>
      <w:r w:rsidR="007353AD">
        <w:rPr>
          <w:rFonts w:ascii="Calibri" w:hAnsi="Calibri" w:cs="Calibri"/>
          <w:b/>
          <w:sz w:val="20"/>
          <w:szCs w:val="20"/>
        </w:rPr>
        <w:t xml:space="preserve"> z</w:t>
      </w:r>
      <w:r w:rsidR="007353AD" w:rsidRPr="007353AD">
        <w:rPr>
          <w:rFonts w:ascii="Calibri" w:hAnsi="Calibri" w:cs="Calibri"/>
          <w:b/>
          <w:sz w:val="20"/>
          <w:szCs w:val="20"/>
        </w:rPr>
        <w:t>realiz</w:t>
      </w:r>
      <w:r w:rsidR="007353AD">
        <w:rPr>
          <w:rFonts w:ascii="Calibri" w:hAnsi="Calibri" w:cs="Calibri"/>
          <w:b/>
          <w:sz w:val="20"/>
          <w:szCs w:val="20"/>
        </w:rPr>
        <w:t>ujemy</w:t>
      </w:r>
      <w:r w:rsidR="007353AD" w:rsidRPr="007353AD">
        <w:rPr>
          <w:rFonts w:ascii="Calibri" w:hAnsi="Calibri" w:cs="Calibri"/>
          <w:b/>
          <w:sz w:val="20"/>
          <w:szCs w:val="20"/>
        </w:rPr>
        <w:t xml:space="preserve"> </w:t>
      </w:r>
      <w:r w:rsidR="007353AD">
        <w:rPr>
          <w:rFonts w:ascii="Calibri" w:hAnsi="Calibri" w:cs="Calibri"/>
          <w:b/>
          <w:sz w:val="20"/>
          <w:szCs w:val="20"/>
        </w:rPr>
        <w:t>umowę</w:t>
      </w:r>
      <w:r w:rsidR="007353AD" w:rsidRPr="007353AD">
        <w:rPr>
          <w:rFonts w:ascii="Calibri" w:hAnsi="Calibri" w:cs="Calibri"/>
          <w:b/>
          <w:sz w:val="20"/>
          <w:szCs w:val="20"/>
        </w:rPr>
        <w:t xml:space="preserve"> zgodnie z zasadą DNSH</w:t>
      </w:r>
      <w:r w:rsidR="007353AD">
        <w:rPr>
          <w:rFonts w:ascii="Calibri" w:hAnsi="Calibri" w:cs="Calibri"/>
          <w:b/>
          <w:sz w:val="20"/>
          <w:szCs w:val="20"/>
        </w:rPr>
        <w:tab/>
      </w:r>
      <w:r w:rsidR="00207677" w:rsidRPr="007353AD">
        <w:rPr>
          <w:rFonts w:ascii="Calibri" w:hAnsi="Calibri" w:cs="Calibri"/>
          <w:bCs/>
          <w:sz w:val="20"/>
          <w:szCs w:val="20"/>
        </w:rPr>
        <w:tab/>
        <w:t>tak</w:t>
      </w:r>
      <w:r w:rsidR="00207677" w:rsidRPr="007353AD">
        <w:rPr>
          <w:rFonts w:ascii="Calibri" w:hAnsi="Calibri" w:cs="Calibri"/>
          <w:sz w:val="16"/>
          <w:szCs w:val="16"/>
        </w:rPr>
        <w:t>*</w:t>
      </w:r>
      <w:r w:rsidR="00207677" w:rsidRPr="007353AD">
        <w:rPr>
          <w:rFonts w:ascii="Calibri" w:hAnsi="Calibri" w:cs="Calibri"/>
          <w:bCs/>
          <w:sz w:val="20"/>
          <w:szCs w:val="20"/>
        </w:rPr>
        <w:t xml:space="preserve">     nie</w:t>
      </w:r>
      <w:r w:rsidR="00207677" w:rsidRPr="007353AD">
        <w:rPr>
          <w:rFonts w:ascii="Calibri" w:hAnsi="Calibri" w:cs="Calibri"/>
          <w:sz w:val="16"/>
          <w:szCs w:val="16"/>
        </w:rPr>
        <w:t>*</w:t>
      </w:r>
    </w:p>
    <w:p w14:paraId="7E72F622" w14:textId="71D77BAC" w:rsidR="00E25720" w:rsidRDefault="00E25720" w:rsidP="00E25720">
      <w:pPr>
        <w:pStyle w:val="Akapitzlist"/>
        <w:ind w:left="360"/>
        <w:jc w:val="both"/>
        <w:rPr>
          <w:rFonts w:ascii="Calibri" w:hAnsi="Calibri" w:cs="Calibri"/>
          <w:i/>
          <w:sz w:val="16"/>
          <w:szCs w:val="16"/>
        </w:rPr>
      </w:pPr>
      <w:r w:rsidRPr="00E25720">
        <w:rPr>
          <w:rFonts w:ascii="Calibri" w:hAnsi="Calibri" w:cs="Calibri"/>
          <w:sz w:val="16"/>
          <w:szCs w:val="16"/>
        </w:rPr>
        <w:t>*</w:t>
      </w:r>
      <w:r w:rsidRPr="00E25720">
        <w:rPr>
          <w:rFonts w:ascii="Calibri" w:hAnsi="Calibri" w:cs="Calibri"/>
          <w:i/>
          <w:sz w:val="16"/>
          <w:szCs w:val="16"/>
        </w:rPr>
        <w:t xml:space="preserve"> niewłaściwe skreślić</w:t>
      </w:r>
      <w:r w:rsidRPr="00E25720">
        <w:rPr>
          <w:rFonts w:ascii="Calibri" w:hAnsi="Calibri" w:cs="Calibri"/>
          <w:i/>
          <w:iCs/>
          <w:sz w:val="16"/>
          <w:szCs w:val="16"/>
        </w:rPr>
        <w:t>.</w:t>
      </w:r>
      <w:r w:rsidRPr="00E25720">
        <w:rPr>
          <w:rFonts w:ascii="Calibri" w:hAnsi="Calibri" w:cs="Calibri"/>
          <w:sz w:val="16"/>
          <w:szCs w:val="16"/>
        </w:rPr>
        <w:t xml:space="preserve"> </w:t>
      </w:r>
      <w:r w:rsidRPr="00E25720">
        <w:rPr>
          <w:rFonts w:ascii="Calibri" w:hAnsi="Calibri" w:cs="Calibri"/>
          <w:i/>
          <w:sz w:val="16"/>
          <w:szCs w:val="16"/>
        </w:rPr>
        <w:t xml:space="preserve"> </w:t>
      </w:r>
    </w:p>
    <w:p w14:paraId="54CB4E5C" w14:textId="77777777" w:rsidR="00226603" w:rsidRDefault="00226603" w:rsidP="00E25720">
      <w:pPr>
        <w:pStyle w:val="Akapitzlist"/>
        <w:ind w:left="360"/>
        <w:jc w:val="both"/>
        <w:rPr>
          <w:rFonts w:ascii="Calibri" w:hAnsi="Calibri" w:cs="Calibri"/>
          <w:sz w:val="20"/>
          <w:szCs w:val="20"/>
        </w:rPr>
      </w:pPr>
    </w:p>
    <w:p w14:paraId="0AC878EF" w14:textId="57903860" w:rsidR="00F92B75" w:rsidRPr="00226603" w:rsidRDefault="00403207" w:rsidP="00E25720">
      <w:pPr>
        <w:pStyle w:val="Akapitzlist"/>
        <w:ind w:left="360"/>
        <w:jc w:val="both"/>
        <w:rPr>
          <w:rFonts w:ascii="Calibri" w:hAnsi="Calibri" w:cs="Calibri"/>
          <w:sz w:val="20"/>
          <w:szCs w:val="20"/>
        </w:rPr>
      </w:pPr>
      <w:r>
        <w:rPr>
          <w:rFonts w:ascii="Calibri" w:hAnsi="Calibri" w:cs="Calibri"/>
          <w:sz w:val="20"/>
          <w:szCs w:val="20"/>
        </w:rPr>
        <w:t xml:space="preserve">Uwaga: </w:t>
      </w:r>
      <w:r w:rsidR="00226603" w:rsidRPr="00226603">
        <w:rPr>
          <w:rFonts w:ascii="Calibri" w:hAnsi="Calibri" w:cs="Calibri"/>
          <w:sz w:val="20"/>
          <w:szCs w:val="20"/>
        </w:rPr>
        <w:t xml:space="preserve">Jeżeli Wykonawca </w:t>
      </w:r>
      <w:r>
        <w:rPr>
          <w:rFonts w:ascii="Calibri" w:hAnsi="Calibri" w:cs="Calibri"/>
          <w:sz w:val="20"/>
          <w:szCs w:val="20"/>
        </w:rPr>
        <w:t xml:space="preserve">nie zaznaczy odpowiedzi lub </w:t>
      </w:r>
      <w:r w:rsidR="00226603" w:rsidRPr="00226603">
        <w:rPr>
          <w:rFonts w:ascii="Calibri" w:hAnsi="Calibri" w:cs="Calibri"/>
          <w:sz w:val="20"/>
          <w:szCs w:val="20"/>
        </w:rPr>
        <w:t>zaznaczy odpowiedź tak i nie dostarczy Oświadczenia o przestrzeganiu zasad DNSH – Załącznik nr 7 do SWZ, otrzyma 0 punktów.</w:t>
      </w:r>
    </w:p>
    <w:p w14:paraId="55863CA7" w14:textId="77777777" w:rsidR="00226603" w:rsidRPr="00E25720" w:rsidRDefault="00226603" w:rsidP="00E25720">
      <w:pPr>
        <w:pStyle w:val="Akapitzlist"/>
        <w:ind w:left="360"/>
        <w:jc w:val="both"/>
      </w:pPr>
    </w:p>
    <w:p w14:paraId="5740198A" w14:textId="77F1DAAA" w:rsidR="00B34A9D" w:rsidRPr="00365D5D" w:rsidRDefault="000A3BF0" w:rsidP="007A4D66">
      <w:pPr>
        <w:numPr>
          <w:ilvl w:val="0"/>
          <w:numId w:val="9"/>
        </w:numPr>
        <w:jc w:val="both"/>
        <w:rPr>
          <w:b/>
        </w:rPr>
      </w:pPr>
      <w:r w:rsidRPr="000A3BF0">
        <w:rPr>
          <w:rFonts w:ascii="Calibri" w:hAnsi="Calibri" w:cs="Calibri"/>
          <w:sz w:val="20"/>
          <w:szCs w:val="20"/>
        </w:rPr>
        <w:t xml:space="preserve">Oświadczam/y, że wyrażamy zgodę na płatność </w:t>
      </w:r>
      <w:r w:rsidR="00E25720">
        <w:rPr>
          <w:rFonts w:ascii="Calibri" w:hAnsi="Calibri" w:cs="Calibri"/>
          <w:sz w:val="20"/>
          <w:szCs w:val="20"/>
        </w:rPr>
        <w:t>w terminie</w:t>
      </w:r>
      <w:r w:rsidRPr="000A3BF0">
        <w:rPr>
          <w:rFonts w:ascii="Calibri" w:hAnsi="Calibri" w:cs="Calibri"/>
          <w:sz w:val="20"/>
          <w:szCs w:val="20"/>
        </w:rPr>
        <w:t xml:space="preserve"> </w:t>
      </w:r>
      <w:r w:rsidR="00207677">
        <w:rPr>
          <w:rFonts w:ascii="Calibri" w:hAnsi="Calibri" w:cs="Calibri"/>
          <w:sz w:val="20"/>
          <w:szCs w:val="20"/>
        </w:rPr>
        <w:t xml:space="preserve">do </w:t>
      </w:r>
      <w:r w:rsidR="00AC024A">
        <w:rPr>
          <w:rFonts w:ascii="Calibri" w:hAnsi="Calibri" w:cs="Calibri"/>
          <w:sz w:val="20"/>
          <w:szCs w:val="20"/>
        </w:rPr>
        <w:t>6</w:t>
      </w:r>
      <w:r w:rsidR="00207677">
        <w:rPr>
          <w:rFonts w:ascii="Calibri" w:hAnsi="Calibri" w:cs="Calibri"/>
          <w:sz w:val="20"/>
          <w:szCs w:val="20"/>
        </w:rPr>
        <w:t>0</w:t>
      </w:r>
      <w:r w:rsidRPr="000A3BF0">
        <w:rPr>
          <w:rFonts w:ascii="Calibri" w:hAnsi="Calibri" w:cs="Calibri"/>
          <w:sz w:val="20"/>
          <w:szCs w:val="20"/>
        </w:rPr>
        <w:t xml:space="preserve"> dni</w:t>
      </w:r>
      <w:r w:rsidR="00E25720">
        <w:rPr>
          <w:rFonts w:ascii="Calibri" w:hAnsi="Calibri" w:cs="Calibri"/>
          <w:sz w:val="20"/>
          <w:szCs w:val="20"/>
        </w:rPr>
        <w:t xml:space="preserve"> </w:t>
      </w:r>
      <w:r w:rsidRPr="000A3BF0">
        <w:rPr>
          <w:rFonts w:ascii="Calibri" w:hAnsi="Calibri" w:cs="Calibri"/>
          <w:sz w:val="20"/>
          <w:szCs w:val="20"/>
        </w:rPr>
        <w:t>liczony</w:t>
      </w:r>
      <w:r w:rsidR="00E25720">
        <w:rPr>
          <w:rFonts w:ascii="Calibri" w:hAnsi="Calibri" w:cs="Calibri"/>
          <w:sz w:val="20"/>
          <w:szCs w:val="20"/>
        </w:rPr>
        <w:t>m</w:t>
      </w:r>
      <w:r w:rsidRPr="000A3BF0">
        <w:rPr>
          <w:rFonts w:ascii="Calibri" w:hAnsi="Calibri" w:cs="Calibri"/>
          <w:sz w:val="20"/>
          <w:szCs w:val="20"/>
        </w:rPr>
        <w:t xml:space="preserve"> od daty dostarczenia Zamawiającemu prawidłowo wystawionej faktury VAT.</w:t>
      </w:r>
    </w:p>
    <w:p w14:paraId="5752B052" w14:textId="77777777" w:rsidR="00365D5D" w:rsidRPr="007A4D66" w:rsidRDefault="00365D5D" w:rsidP="00365D5D">
      <w:pPr>
        <w:ind w:left="360"/>
        <w:jc w:val="both"/>
        <w:rPr>
          <w:b/>
        </w:rPr>
      </w:pPr>
    </w:p>
    <w:p w14:paraId="51209D92" w14:textId="56AB6FC1" w:rsidR="005602E1" w:rsidRDefault="009427D4" w:rsidP="007A4D66">
      <w:pPr>
        <w:numPr>
          <w:ilvl w:val="0"/>
          <w:numId w:val="9"/>
        </w:numPr>
        <w:tabs>
          <w:tab w:val="left" w:pos="284"/>
        </w:tabs>
        <w:jc w:val="both"/>
        <w:rPr>
          <w:rFonts w:ascii="Calibri" w:hAnsi="Calibri" w:cs="Calibri"/>
          <w:sz w:val="20"/>
          <w:szCs w:val="20"/>
        </w:rPr>
      </w:pPr>
      <w:r w:rsidRPr="00E94A27">
        <w:rPr>
          <w:rFonts w:ascii="Calibri" w:hAnsi="Calibri" w:cs="Calibri"/>
          <w:sz w:val="20"/>
          <w:szCs w:val="20"/>
        </w:rPr>
        <w:t xml:space="preserve">Oświadczam/y, że przedmiot zamówienia zrealizujemy w </w:t>
      </w:r>
      <w:r w:rsidRPr="00F4128C">
        <w:rPr>
          <w:rFonts w:ascii="Calibri" w:hAnsi="Calibri" w:cs="Calibri"/>
          <w:sz w:val="20"/>
          <w:szCs w:val="20"/>
        </w:rPr>
        <w:t xml:space="preserve">terminie do </w:t>
      </w:r>
      <w:r w:rsidR="007A4D66" w:rsidRPr="00F4128C">
        <w:rPr>
          <w:rFonts w:ascii="Calibri" w:hAnsi="Calibri" w:cs="Calibri"/>
          <w:sz w:val="20"/>
          <w:szCs w:val="20"/>
        </w:rPr>
        <w:t>31 maja 2026 roku</w:t>
      </w:r>
      <w:r w:rsidRPr="00F4128C">
        <w:rPr>
          <w:rFonts w:ascii="Calibri" w:hAnsi="Calibri" w:cs="Calibri"/>
          <w:sz w:val="20"/>
          <w:szCs w:val="20"/>
        </w:rPr>
        <w:t>.</w:t>
      </w:r>
    </w:p>
    <w:p w14:paraId="1E262D31" w14:textId="77777777" w:rsidR="00365D5D" w:rsidRPr="003F2B48" w:rsidRDefault="00365D5D" w:rsidP="00365D5D">
      <w:pPr>
        <w:tabs>
          <w:tab w:val="left" w:pos="284"/>
        </w:tabs>
        <w:jc w:val="both"/>
        <w:rPr>
          <w:rFonts w:ascii="Calibri" w:hAnsi="Calibri" w:cs="Calibri"/>
          <w:sz w:val="20"/>
          <w:szCs w:val="20"/>
        </w:rPr>
      </w:pPr>
    </w:p>
    <w:p w14:paraId="6B49CD18" w14:textId="77777777" w:rsidR="00B34A9D" w:rsidRPr="00365D5D" w:rsidRDefault="00B34A9D" w:rsidP="007A4D66">
      <w:pPr>
        <w:numPr>
          <w:ilvl w:val="0"/>
          <w:numId w:val="9"/>
        </w:numPr>
        <w:tabs>
          <w:tab w:val="left" w:pos="284"/>
        </w:tabs>
        <w:jc w:val="both"/>
      </w:pPr>
      <w:r>
        <w:rPr>
          <w:rFonts w:ascii="Calibri" w:hAnsi="Calibri" w:cs="Calibri"/>
          <w:color w:val="000000"/>
          <w:sz w:val="20"/>
          <w:szCs w:val="20"/>
        </w:rPr>
        <w:t>Niniejszym informujemy, że informacje składające się na ofertę, zawarte w pliku pod nazwą ………………… stanowią tajemnic</w:t>
      </w:r>
      <w:r w:rsidR="00211937">
        <w:rPr>
          <w:rFonts w:ascii="Calibri" w:hAnsi="Calibri" w:cs="Calibri"/>
          <w:color w:val="000000"/>
          <w:sz w:val="20"/>
          <w:szCs w:val="20"/>
        </w:rPr>
        <w:t>ę</w:t>
      </w:r>
      <w:r>
        <w:rPr>
          <w:rFonts w:ascii="Calibri" w:hAnsi="Calibri" w:cs="Calibri"/>
          <w:color w:val="000000"/>
          <w:sz w:val="20"/>
          <w:szCs w:val="20"/>
        </w:rPr>
        <w:t xml:space="preserve"> przedsiębiorstwa w rozumieniu przepisów o zwalczaniu nieuczciwej konkurencji i zastrzegamy, że nie mogą być one udostępniane. Jednocześnie wykazujemy, przedkładając w pliku pn. …………… dokumenty, potwierdzające, że zastrzeżone informacje stanowią tajemnice przedsiębiorstwa.</w:t>
      </w:r>
    </w:p>
    <w:p w14:paraId="383B2599" w14:textId="77777777" w:rsidR="00365D5D" w:rsidRDefault="00365D5D" w:rsidP="00365D5D">
      <w:pPr>
        <w:tabs>
          <w:tab w:val="left" w:pos="284"/>
        </w:tabs>
        <w:jc w:val="both"/>
      </w:pPr>
    </w:p>
    <w:p w14:paraId="094DF082" w14:textId="77777777" w:rsidR="00B34A9D" w:rsidRPr="00B57709" w:rsidRDefault="00B34A9D" w:rsidP="007A4D66">
      <w:pPr>
        <w:numPr>
          <w:ilvl w:val="0"/>
          <w:numId w:val="9"/>
        </w:numPr>
        <w:tabs>
          <w:tab w:val="left" w:pos="284"/>
        </w:tabs>
        <w:jc w:val="both"/>
      </w:pPr>
      <w:r>
        <w:rPr>
          <w:rFonts w:ascii="Calibri" w:hAnsi="Calibri" w:cs="Calibri"/>
          <w:sz w:val="20"/>
          <w:szCs w:val="20"/>
        </w:rPr>
        <w:t>Oświadczam/y, że w cenie naszej oferty zostały uwzględnione wszystkie koszty wykonania zamówienia.</w:t>
      </w:r>
    </w:p>
    <w:p w14:paraId="1473264B" w14:textId="77777777" w:rsidR="00B57709" w:rsidRDefault="00B57709" w:rsidP="00B57709">
      <w:pPr>
        <w:tabs>
          <w:tab w:val="left" w:pos="284"/>
        </w:tabs>
        <w:ind w:left="360"/>
        <w:jc w:val="both"/>
      </w:pPr>
    </w:p>
    <w:p w14:paraId="0E10562A" w14:textId="77777777" w:rsidR="00B34A9D" w:rsidRDefault="00B34A9D" w:rsidP="007A4D66">
      <w:pPr>
        <w:numPr>
          <w:ilvl w:val="0"/>
          <w:numId w:val="9"/>
        </w:numPr>
        <w:tabs>
          <w:tab w:val="left" w:pos="284"/>
        </w:tabs>
        <w:jc w:val="both"/>
      </w:pPr>
      <w:r>
        <w:rPr>
          <w:rFonts w:ascii="Calibri" w:hAnsi="Calibri" w:cs="Calibri"/>
          <w:sz w:val="20"/>
          <w:szCs w:val="20"/>
        </w:rPr>
        <w:t xml:space="preserve">Uważamy się za związanych niniejszą ofertą przez czas wskazany w specyfikacji warunków zamówienia. </w:t>
      </w:r>
      <w:bookmarkStart w:id="1" w:name="_Hlk2773206"/>
    </w:p>
    <w:p w14:paraId="23C63FCF" w14:textId="77777777" w:rsidR="00B34A9D" w:rsidRPr="00365D5D" w:rsidRDefault="00B34A9D" w:rsidP="007A4D66">
      <w:pPr>
        <w:numPr>
          <w:ilvl w:val="0"/>
          <w:numId w:val="9"/>
        </w:numPr>
        <w:tabs>
          <w:tab w:val="left" w:pos="284"/>
        </w:tabs>
        <w:jc w:val="both"/>
      </w:pPr>
      <w:r>
        <w:rPr>
          <w:rFonts w:ascii="Calibri" w:hAnsi="Calibri" w:cs="Calibri"/>
          <w:sz w:val="20"/>
          <w:szCs w:val="20"/>
        </w:rPr>
        <w:t>Wszystkie wymagane w niniejszym postępowaniu przetargowym oświadczenia składamy ze świadomością odpowiedzialności karnej za składanie fałszywych oświadczeń w celu uzyskania korzyści majątkowych.</w:t>
      </w:r>
    </w:p>
    <w:p w14:paraId="7ED12277" w14:textId="77777777" w:rsidR="00365D5D" w:rsidRDefault="00365D5D" w:rsidP="00365D5D">
      <w:pPr>
        <w:tabs>
          <w:tab w:val="left" w:pos="284"/>
        </w:tabs>
        <w:ind w:left="360"/>
        <w:jc w:val="both"/>
      </w:pPr>
    </w:p>
    <w:p w14:paraId="03210448" w14:textId="77777777" w:rsidR="00403207" w:rsidRDefault="00403207" w:rsidP="00365D5D">
      <w:pPr>
        <w:tabs>
          <w:tab w:val="left" w:pos="284"/>
        </w:tabs>
        <w:ind w:left="360"/>
        <w:jc w:val="both"/>
      </w:pPr>
    </w:p>
    <w:bookmarkEnd w:id="1"/>
    <w:p w14:paraId="4EAC2396" w14:textId="77777777" w:rsidR="00B34A9D" w:rsidRDefault="00B34A9D" w:rsidP="007A4D66">
      <w:pPr>
        <w:numPr>
          <w:ilvl w:val="0"/>
          <w:numId w:val="9"/>
        </w:numPr>
        <w:jc w:val="both"/>
      </w:pPr>
      <w:r>
        <w:rPr>
          <w:rFonts w:ascii="Calibri" w:hAnsi="Calibri" w:cs="Calibri"/>
          <w:sz w:val="20"/>
          <w:szCs w:val="20"/>
        </w:rPr>
        <w:lastRenderedPageBreak/>
        <w:t>Oświadczam/y, że przedmiot zamówienia wykonam/y:</w:t>
      </w:r>
    </w:p>
    <w:p w14:paraId="3CDE0663" w14:textId="77777777" w:rsidR="00B34A9D" w:rsidRDefault="00B34A9D">
      <w:pPr>
        <w:numPr>
          <w:ilvl w:val="0"/>
          <w:numId w:val="3"/>
        </w:numPr>
        <w:ind w:firstLine="414"/>
        <w:jc w:val="both"/>
      </w:pPr>
      <w:r>
        <w:rPr>
          <w:rFonts w:ascii="Calibri" w:hAnsi="Calibri" w:cs="Calibri"/>
          <w:sz w:val="20"/>
          <w:szCs w:val="20"/>
        </w:rPr>
        <w:t>bez udziału podwykonawców*</w:t>
      </w:r>
    </w:p>
    <w:p w14:paraId="4703663A" w14:textId="702ABBF2" w:rsidR="00365D5D" w:rsidRPr="00E25720" w:rsidRDefault="00B34A9D" w:rsidP="009A7433">
      <w:pPr>
        <w:numPr>
          <w:ilvl w:val="0"/>
          <w:numId w:val="3"/>
        </w:numPr>
        <w:ind w:firstLine="414"/>
        <w:jc w:val="both"/>
      </w:pPr>
      <w:r>
        <w:rPr>
          <w:rFonts w:ascii="Calibri" w:hAnsi="Calibri" w:cs="Calibri"/>
          <w:sz w:val="20"/>
          <w:szCs w:val="20"/>
        </w:rPr>
        <w:t>z udziałem podwykonawców*.</w:t>
      </w:r>
    </w:p>
    <w:p w14:paraId="65A79EF2" w14:textId="2A4502A4" w:rsidR="00B34A9D" w:rsidRDefault="00B34A9D" w:rsidP="00365D5D">
      <w:pPr>
        <w:ind w:left="360"/>
        <w:jc w:val="both"/>
      </w:pPr>
      <w:r w:rsidRPr="00693DE2">
        <w:rPr>
          <w:rFonts w:ascii="Calibri" w:hAnsi="Calibri" w:cs="Calibri"/>
          <w:sz w:val="20"/>
          <w:szCs w:val="20"/>
        </w:rPr>
        <w:t xml:space="preserve">Podwykonawca zrealizuje następująca część zamówienia: </w:t>
      </w:r>
      <w:r w:rsidR="00693DE2" w:rsidRPr="00693DE2">
        <w:rPr>
          <w:rFonts w:ascii="Calibri" w:hAnsi="Calibri" w:cs="Calibri"/>
          <w:sz w:val="20"/>
          <w:szCs w:val="20"/>
        </w:rPr>
        <w:t xml:space="preserve"> </w:t>
      </w:r>
      <w:r w:rsidRPr="00693DE2">
        <w:rPr>
          <w:rFonts w:ascii="Calibri" w:hAnsi="Calibri" w:cs="Calibri"/>
          <w:sz w:val="20"/>
          <w:szCs w:val="20"/>
        </w:rPr>
        <w:t>…………………………………………</w:t>
      </w:r>
      <w:r w:rsidR="00693DE2" w:rsidRPr="00603161">
        <w:rPr>
          <w:rFonts w:ascii="Calibri" w:eastAsia="Calibri" w:hAnsi="Calibri" w:cs="Calibri"/>
          <w:bCs/>
          <w:kern w:val="2"/>
          <w:sz w:val="16"/>
          <w:szCs w:val="16"/>
          <w:lang w:eastAsia="ar-SA"/>
        </w:rPr>
        <w:t xml:space="preserve"> </w:t>
      </w:r>
    </w:p>
    <w:p w14:paraId="41FDEC8A" w14:textId="0D0292CE" w:rsidR="00365D5D" w:rsidRPr="00693DE2" w:rsidRDefault="00B34A9D" w:rsidP="009A7433">
      <w:pPr>
        <w:ind w:left="360"/>
        <w:jc w:val="both"/>
        <w:rPr>
          <w:rFonts w:ascii="Calibri" w:hAnsi="Calibri" w:cs="Calibri"/>
          <w:sz w:val="20"/>
          <w:szCs w:val="20"/>
        </w:rPr>
      </w:pPr>
      <w:r w:rsidRPr="00693DE2">
        <w:rPr>
          <w:rFonts w:ascii="Calibri" w:hAnsi="Calibri" w:cs="Calibri"/>
          <w:sz w:val="20"/>
          <w:szCs w:val="20"/>
        </w:rPr>
        <w:t xml:space="preserve">Nazwa podwykonawcy, jeżeli jest już znany: .…………………………………. …………… </w:t>
      </w:r>
    </w:p>
    <w:p w14:paraId="71EDC55F" w14:textId="7C8EBE4D" w:rsidR="00B34A9D" w:rsidRPr="00E25720" w:rsidRDefault="00B34A9D" w:rsidP="00693DE2">
      <w:pPr>
        <w:numPr>
          <w:ilvl w:val="0"/>
          <w:numId w:val="9"/>
        </w:numPr>
        <w:jc w:val="both"/>
        <w:rPr>
          <w:rFonts w:ascii="Calibri" w:hAnsi="Calibri" w:cs="Calibri"/>
          <w:sz w:val="20"/>
          <w:szCs w:val="20"/>
        </w:rPr>
      </w:pPr>
      <w:r>
        <w:rPr>
          <w:rFonts w:ascii="Calibri" w:hAnsi="Calibri" w:cs="Calibri"/>
          <w:sz w:val="20"/>
          <w:szCs w:val="20"/>
        </w:rPr>
        <w:t xml:space="preserve">W przypadku powierzenia części zamówienia podwykonawcy udział % podwykonawcy w całości zamówienia wynosi:…………..% </w:t>
      </w:r>
    </w:p>
    <w:p w14:paraId="49B9C7B8" w14:textId="77777777" w:rsidR="00B34A9D" w:rsidRDefault="00B34A9D">
      <w:pPr>
        <w:jc w:val="both"/>
      </w:pPr>
      <w:r>
        <w:rPr>
          <w:rFonts w:ascii="Calibri" w:hAnsi="Calibri" w:cs="Calibri"/>
          <w:sz w:val="16"/>
          <w:szCs w:val="16"/>
        </w:rPr>
        <w:t>*</w:t>
      </w:r>
      <w:r>
        <w:rPr>
          <w:rFonts w:ascii="Calibri" w:hAnsi="Calibri" w:cs="Calibri"/>
          <w:i/>
          <w:sz w:val="16"/>
          <w:szCs w:val="16"/>
        </w:rPr>
        <w:t xml:space="preserve"> niewłaściwe skreślić</w:t>
      </w:r>
      <w:r>
        <w:rPr>
          <w:rFonts w:ascii="Calibri" w:hAnsi="Calibri" w:cs="Calibri"/>
          <w:i/>
          <w:iCs/>
          <w:sz w:val="16"/>
          <w:szCs w:val="16"/>
        </w:rPr>
        <w:t>.</w:t>
      </w:r>
      <w:r>
        <w:rPr>
          <w:rFonts w:ascii="Calibri" w:hAnsi="Calibri" w:cs="Calibri"/>
          <w:sz w:val="16"/>
          <w:szCs w:val="16"/>
        </w:rPr>
        <w:t xml:space="preserve"> </w:t>
      </w:r>
      <w:r>
        <w:rPr>
          <w:rFonts w:ascii="Calibri" w:hAnsi="Calibri" w:cs="Calibri"/>
          <w:i/>
          <w:sz w:val="16"/>
          <w:szCs w:val="16"/>
        </w:rPr>
        <w:t xml:space="preserve"> </w:t>
      </w:r>
    </w:p>
    <w:p w14:paraId="66EF81DF" w14:textId="77777777" w:rsidR="00693DE2" w:rsidRDefault="00B34A9D" w:rsidP="00693DE2">
      <w:pPr>
        <w:jc w:val="both"/>
        <w:rPr>
          <w:rFonts w:ascii="Calibri" w:hAnsi="Calibri" w:cs="Calibri"/>
          <w:i/>
          <w:sz w:val="16"/>
          <w:szCs w:val="16"/>
        </w:rPr>
      </w:pPr>
      <w:r>
        <w:rPr>
          <w:rFonts w:ascii="Calibri" w:hAnsi="Calibri" w:cs="Calibri"/>
          <w:i/>
          <w:sz w:val="16"/>
          <w:szCs w:val="16"/>
        </w:rPr>
        <w:t>(</w:t>
      </w:r>
      <w:r>
        <w:rPr>
          <w:rFonts w:ascii="Calibri" w:hAnsi="Calibri" w:cs="Calibri"/>
          <w:i/>
          <w:color w:val="000000"/>
          <w:sz w:val="16"/>
          <w:szCs w:val="16"/>
        </w:rPr>
        <w:t>Nie podanie powyżej przez wykonawcę danych podmiotu oraz zakresu części zamówienia, który powierzy podwykonawcom będziemy traktować, że wykonawca wykona cały przedmiot zamówienia własnymi siłami)</w:t>
      </w:r>
      <w:r>
        <w:rPr>
          <w:rFonts w:ascii="Calibri" w:hAnsi="Calibri" w:cs="Calibri"/>
          <w:i/>
          <w:sz w:val="16"/>
          <w:szCs w:val="16"/>
        </w:rPr>
        <w:t>.</w:t>
      </w:r>
    </w:p>
    <w:p w14:paraId="493B9934" w14:textId="77777777" w:rsidR="00365D5D" w:rsidRDefault="00365D5D" w:rsidP="00693DE2">
      <w:pPr>
        <w:jc w:val="both"/>
      </w:pPr>
    </w:p>
    <w:p w14:paraId="77C791FE" w14:textId="1D1FC5AF" w:rsidR="00B34A9D" w:rsidRPr="00693DE2" w:rsidRDefault="00B34A9D" w:rsidP="00693DE2">
      <w:pPr>
        <w:numPr>
          <w:ilvl w:val="0"/>
          <w:numId w:val="9"/>
        </w:numPr>
        <w:jc w:val="both"/>
        <w:rPr>
          <w:rFonts w:ascii="Calibri" w:hAnsi="Calibri" w:cs="Calibri"/>
          <w:sz w:val="20"/>
          <w:szCs w:val="20"/>
        </w:rPr>
      </w:pPr>
      <w:r>
        <w:rPr>
          <w:rFonts w:ascii="Calibri" w:hAnsi="Calibri" w:cs="Calibri"/>
          <w:sz w:val="20"/>
          <w:szCs w:val="20"/>
        </w:rPr>
        <w:t>Oświadczam/y, że:</w:t>
      </w:r>
    </w:p>
    <w:p w14:paraId="3E38A49A" w14:textId="77777777" w:rsidR="00B34A9D" w:rsidRDefault="00B34A9D">
      <w:pPr>
        <w:numPr>
          <w:ilvl w:val="0"/>
          <w:numId w:val="5"/>
        </w:numPr>
        <w:ind w:left="1418"/>
        <w:jc w:val="both"/>
      </w:pPr>
      <w:r>
        <w:rPr>
          <w:rFonts w:ascii="Calibri" w:hAnsi="Calibri" w:cs="Calibri"/>
          <w:sz w:val="20"/>
          <w:szCs w:val="20"/>
        </w:rPr>
        <w:t>jestem/jesteśmy mikroprzedsiębiorstwem **</w:t>
      </w:r>
    </w:p>
    <w:p w14:paraId="1E0F6E01" w14:textId="77777777" w:rsidR="00B34A9D" w:rsidRDefault="00B34A9D">
      <w:pPr>
        <w:numPr>
          <w:ilvl w:val="0"/>
          <w:numId w:val="5"/>
        </w:numPr>
        <w:ind w:left="1418"/>
        <w:jc w:val="both"/>
      </w:pPr>
      <w:r>
        <w:rPr>
          <w:rFonts w:ascii="Calibri" w:hAnsi="Calibri" w:cs="Calibri"/>
          <w:sz w:val="20"/>
          <w:szCs w:val="20"/>
        </w:rPr>
        <w:t>jestem/jesteśmy małym przedsiębiorstwem**</w:t>
      </w:r>
    </w:p>
    <w:p w14:paraId="50FBEFD5" w14:textId="77777777" w:rsidR="00B34A9D" w:rsidRDefault="00B34A9D">
      <w:pPr>
        <w:numPr>
          <w:ilvl w:val="0"/>
          <w:numId w:val="5"/>
        </w:numPr>
        <w:ind w:left="1418"/>
        <w:jc w:val="both"/>
      </w:pPr>
      <w:r>
        <w:rPr>
          <w:rFonts w:ascii="Calibri" w:hAnsi="Calibri" w:cs="Calibri"/>
          <w:sz w:val="20"/>
          <w:szCs w:val="20"/>
        </w:rPr>
        <w:t>jestem/jesteśmy średnim przedsiębiorstwem **</w:t>
      </w:r>
    </w:p>
    <w:p w14:paraId="6C2CA58E" w14:textId="77777777" w:rsidR="00B34A9D" w:rsidRDefault="00B34A9D">
      <w:pPr>
        <w:numPr>
          <w:ilvl w:val="0"/>
          <w:numId w:val="5"/>
        </w:numPr>
        <w:ind w:left="1418"/>
        <w:jc w:val="both"/>
      </w:pPr>
      <w:r>
        <w:rPr>
          <w:rFonts w:ascii="Calibri" w:hAnsi="Calibri" w:cs="Calibri"/>
          <w:sz w:val="20"/>
          <w:szCs w:val="20"/>
        </w:rPr>
        <w:t>jednoosobowa działalność gospodarcza</w:t>
      </w:r>
    </w:p>
    <w:p w14:paraId="07D81700" w14:textId="77777777" w:rsidR="00B34A9D" w:rsidRDefault="00B34A9D">
      <w:pPr>
        <w:numPr>
          <w:ilvl w:val="0"/>
          <w:numId w:val="5"/>
        </w:numPr>
        <w:ind w:left="1418"/>
        <w:jc w:val="both"/>
      </w:pPr>
      <w:r>
        <w:rPr>
          <w:rFonts w:ascii="Calibri" w:hAnsi="Calibri" w:cs="Calibri"/>
          <w:sz w:val="20"/>
          <w:szCs w:val="20"/>
        </w:rPr>
        <w:t>osoba fizyczna nieprowadząca działalności gospodarczej</w:t>
      </w:r>
    </w:p>
    <w:p w14:paraId="2B2FB8CA" w14:textId="7C66D708" w:rsidR="00B34A9D" w:rsidRPr="00693DE2" w:rsidRDefault="00B34A9D" w:rsidP="00693DE2">
      <w:pPr>
        <w:numPr>
          <w:ilvl w:val="0"/>
          <w:numId w:val="5"/>
        </w:numPr>
        <w:ind w:left="1418"/>
        <w:jc w:val="both"/>
      </w:pPr>
      <w:r>
        <w:rPr>
          <w:rFonts w:ascii="Calibri" w:hAnsi="Calibri" w:cs="Calibri"/>
          <w:sz w:val="20"/>
          <w:szCs w:val="20"/>
        </w:rPr>
        <w:t>inny rodzaj</w:t>
      </w:r>
    </w:p>
    <w:p w14:paraId="60D0DC19" w14:textId="77777777" w:rsidR="00B34A9D" w:rsidRDefault="00B34A9D">
      <w:pPr>
        <w:tabs>
          <w:tab w:val="left" w:pos="284"/>
        </w:tabs>
        <w:jc w:val="both"/>
      </w:pPr>
      <w:r>
        <w:rPr>
          <w:rFonts w:ascii="Calibri" w:hAnsi="Calibri" w:cs="Calibri"/>
          <w:i/>
          <w:sz w:val="16"/>
          <w:szCs w:val="16"/>
        </w:rPr>
        <w:t xml:space="preserve">**niewłaściwe skreślić. </w:t>
      </w:r>
    </w:p>
    <w:p w14:paraId="47988632" w14:textId="77777777" w:rsidR="00B34A9D" w:rsidRDefault="00B34A9D">
      <w:pPr>
        <w:jc w:val="both"/>
      </w:pPr>
      <w:r>
        <w:rPr>
          <w:rFonts w:ascii="Calibri" w:hAnsi="Calibri" w:cs="Calibri"/>
          <w:i/>
          <w:sz w:val="16"/>
          <w:szCs w:val="16"/>
        </w:rPr>
        <w:t>** W przypadku, gdy oferta została złożona przez wykonawców wspólnie ubiegających się o udzielenie zamówienia oświadczenie składa każdy z wykonawców</w:t>
      </w:r>
    </w:p>
    <w:p w14:paraId="41610135" w14:textId="77777777" w:rsidR="00B34A9D" w:rsidRDefault="00B34A9D">
      <w:pPr>
        <w:jc w:val="both"/>
      </w:pPr>
      <w:r>
        <w:rPr>
          <w:rFonts w:ascii="Calibri" w:hAnsi="Calibri" w:cs="Calibri"/>
          <w:i/>
          <w:color w:val="000000"/>
          <w:sz w:val="16"/>
          <w:szCs w:val="16"/>
        </w:rPr>
        <w:t>(Mikroprzedsiębiorstwo: przedsiębiorstwo, które zatrudnia mniej niż 10 osób i którego roczny obrót lub roczna suma bilansowa nie przekracza 2 milionów EUR.</w:t>
      </w:r>
    </w:p>
    <w:p w14:paraId="41782E50" w14:textId="77777777" w:rsidR="00B34A9D" w:rsidRDefault="00B34A9D">
      <w:pPr>
        <w:jc w:val="both"/>
      </w:pPr>
      <w:r>
        <w:rPr>
          <w:rFonts w:ascii="Calibri" w:hAnsi="Calibri" w:cs="Calibri"/>
          <w:i/>
          <w:color w:val="000000"/>
          <w:sz w:val="16"/>
          <w:szCs w:val="16"/>
        </w:rPr>
        <w:t>Małe przedsiębiorstwo: przedsiębiorstwo, które zatrudnia mniej niż 50 osób i którego roczny obrót lub roczna suma bilansowa nie przekracza 10 milionów EUR.</w:t>
      </w:r>
    </w:p>
    <w:p w14:paraId="3A9587A8" w14:textId="77777777" w:rsidR="00B34A9D" w:rsidRDefault="00B34A9D">
      <w:pPr>
        <w:jc w:val="both"/>
      </w:pPr>
      <w:r>
        <w:rPr>
          <w:rFonts w:ascii="Calibri" w:hAnsi="Calibri" w:cs="Calibri"/>
          <w:i/>
          <w:color w:val="000000"/>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A5EC4E6" w14:textId="77777777" w:rsidR="00584955" w:rsidRDefault="00584955">
      <w:pPr>
        <w:jc w:val="both"/>
        <w:rPr>
          <w:rFonts w:ascii="Calibri" w:hAnsi="Calibri" w:cs="Calibri"/>
          <w:i/>
          <w:color w:val="000000"/>
          <w:sz w:val="16"/>
          <w:szCs w:val="16"/>
        </w:rPr>
      </w:pPr>
    </w:p>
    <w:p w14:paraId="60B485EB" w14:textId="77777777" w:rsidR="00B34A9D" w:rsidRPr="00693DE2" w:rsidRDefault="00B34A9D" w:rsidP="00693DE2">
      <w:pPr>
        <w:numPr>
          <w:ilvl w:val="0"/>
          <w:numId w:val="9"/>
        </w:numPr>
        <w:jc w:val="both"/>
        <w:rPr>
          <w:rFonts w:ascii="Calibri" w:hAnsi="Calibri" w:cs="Calibri"/>
          <w:sz w:val="20"/>
          <w:szCs w:val="20"/>
        </w:rPr>
      </w:pPr>
      <w:r>
        <w:rPr>
          <w:rFonts w:ascii="Calibri" w:hAnsi="Calibri" w:cs="Calibri"/>
          <w:sz w:val="20"/>
          <w:szCs w:val="20"/>
        </w:rPr>
        <w:t xml:space="preserve">Zgodnie z art. 225 ustawy </w:t>
      </w:r>
      <w:proofErr w:type="spellStart"/>
      <w:r>
        <w:rPr>
          <w:rFonts w:ascii="Calibri" w:hAnsi="Calibri" w:cs="Calibri"/>
          <w:sz w:val="20"/>
          <w:szCs w:val="20"/>
        </w:rPr>
        <w:t>Pzp</w:t>
      </w:r>
      <w:proofErr w:type="spellEnd"/>
      <w:r>
        <w:rPr>
          <w:rFonts w:ascii="Calibri" w:hAnsi="Calibri" w:cs="Calibri"/>
          <w:sz w:val="20"/>
          <w:szCs w:val="20"/>
        </w:rPr>
        <w:t xml:space="preserve"> oświadczam/y, że wybór oferty </w:t>
      </w:r>
      <w:r w:rsidRPr="00693DE2">
        <w:rPr>
          <w:rFonts w:ascii="Calibri" w:hAnsi="Calibri" w:cs="Calibri"/>
          <w:b/>
          <w:bCs/>
          <w:sz w:val="20"/>
          <w:szCs w:val="20"/>
        </w:rPr>
        <w:t>nie będzie/będzie***</w:t>
      </w:r>
      <w:r>
        <w:rPr>
          <w:rFonts w:ascii="Calibri" w:hAnsi="Calibri" w:cs="Calibri"/>
          <w:sz w:val="20"/>
          <w:szCs w:val="20"/>
        </w:rPr>
        <w:t xml:space="preserve"> prowadził do powstania u Zamawiającego obowiązku podatkowego zgodnie z przepisami o podatku od towarów i usług. W przypadku powstania u Zamawiającego obowiązku podatkowego informacja winna wskazywać: nazwę (rodzaj) towaru lub usługi, których dostawa lub świadczenie będzie prowadzić do jego powstania oraz ich wartość bez kwoty podatku.</w:t>
      </w:r>
    </w:p>
    <w:p w14:paraId="08826476" w14:textId="77777777" w:rsidR="00B34A9D" w:rsidRDefault="00B34A9D">
      <w:pPr>
        <w:ind w:left="360"/>
        <w:jc w:val="both"/>
        <w:rPr>
          <w:rFonts w:ascii="Calibri" w:hAnsi="Calibri" w:cs="Calibri"/>
          <w:sz w:val="20"/>
          <w:szCs w:val="20"/>
          <w:lang w:eastAsia="ar-SA"/>
        </w:rPr>
      </w:pPr>
    </w:p>
    <w:tbl>
      <w:tblPr>
        <w:tblW w:w="0" w:type="auto"/>
        <w:jc w:val="center"/>
        <w:tblLayout w:type="fixed"/>
        <w:tblLook w:val="0000" w:firstRow="0" w:lastRow="0" w:firstColumn="0" w:lastColumn="0" w:noHBand="0" w:noVBand="0"/>
      </w:tblPr>
      <w:tblGrid>
        <w:gridCol w:w="562"/>
        <w:gridCol w:w="5954"/>
        <w:gridCol w:w="3544"/>
      </w:tblGrid>
      <w:tr w:rsidR="00B34A9D" w14:paraId="40E373DB" w14:textId="77777777" w:rsidTr="00E52E0D">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0D54BF6A" w14:textId="77777777" w:rsidR="00B34A9D" w:rsidRDefault="00B34A9D">
            <w:pPr>
              <w:jc w:val="center"/>
            </w:pPr>
            <w:r>
              <w:rPr>
                <w:rFonts w:ascii="Calibri" w:hAnsi="Calibri" w:cs="Calibri"/>
                <w:sz w:val="20"/>
                <w:szCs w:val="20"/>
                <w:lang w:eastAsia="ar-SA"/>
              </w:rPr>
              <w:t>Lp.</w:t>
            </w:r>
          </w:p>
        </w:tc>
        <w:tc>
          <w:tcPr>
            <w:tcW w:w="5954" w:type="dxa"/>
            <w:tcBorders>
              <w:top w:val="single" w:sz="4" w:space="0" w:color="000000"/>
              <w:left w:val="single" w:sz="4" w:space="0" w:color="000000"/>
              <w:bottom w:val="single" w:sz="4" w:space="0" w:color="000000"/>
              <w:right w:val="single" w:sz="4" w:space="0" w:color="000000"/>
            </w:tcBorders>
            <w:vAlign w:val="center"/>
          </w:tcPr>
          <w:p w14:paraId="073FEFFF" w14:textId="4BF01A4E" w:rsidR="00B34A9D" w:rsidRDefault="00B34A9D">
            <w:pPr>
              <w:jc w:val="center"/>
            </w:pPr>
            <w:r>
              <w:rPr>
                <w:rFonts w:ascii="Calibri" w:hAnsi="Calibri" w:cs="Calibri"/>
                <w:color w:val="000000"/>
                <w:sz w:val="20"/>
                <w:szCs w:val="20"/>
              </w:rPr>
              <w:t xml:space="preserve">Nazwa (rodzaj) towaru/usługi, których dostawa/świadczenie będzie prowadzić do powstania obowiązku podatkowego u </w:t>
            </w:r>
            <w:r w:rsidR="00693DE2">
              <w:rPr>
                <w:rFonts w:ascii="Calibri" w:hAnsi="Calibri" w:cs="Calibri"/>
                <w:color w:val="000000"/>
                <w:sz w:val="20"/>
                <w:szCs w:val="20"/>
              </w:rPr>
              <w:t>Z</w:t>
            </w:r>
            <w:r>
              <w:rPr>
                <w:rFonts w:ascii="Calibri" w:hAnsi="Calibri" w:cs="Calibri"/>
                <w:color w:val="000000"/>
                <w:sz w:val="20"/>
                <w:szCs w:val="20"/>
              </w:rPr>
              <w:t>amawiającego </w:t>
            </w:r>
          </w:p>
        </w:tc>
        <w:tc>
          <w:tcPr>
            <w:tcW w:w="3544" w:type="dxa"/>
            <w:tcBorders>
              <w:top w:val="single" w:sz="4" w:space="0" w:color="000000"/>
              <w:left w:val="single" w:sz="4" w:space="0" w:color="000000"/>
              <w:bottom w:val="single" w:sz="4" w:space="0" w:color="000000"/>
              <w:right w:val="single" w:sz="4" w:space="0" w:color="000000"/>
            </w:tcBorders>
            <w:vAlign w:val="center"/>
          </w:tcPr>
          <w:p w14:paraId="3AE6BCBD" w14:textId="77777777" w:rsidR="00B34A9D" w:rsidRDefault="00B34A9D">
            <w:pPr>
              <w:jc w:val="center"/>
            </w:pPr>
            <w:r>
              <w:rPr>
                <w:rFonts w:ascii="Calibri" w:hAnsi="Calibri" w:cs="Calibri"/>
                <w:color w:val="000000"/>
                <w:sz w:val="20"/>
                <w:szCs w:val="20"/>
              </w:rPr>
              <w:t>Wartość bez kwoty podatku VAT towaru/usługi</w:t>
            </w:r>
          </w:p>
        </w:tc>
      </w:tr>
      <w:tr w:rsidR="00B34A9D" w14:paraId="5493E644" w14:textId="77777777" w:rsidTr="00E52E0D">
        <w:trPr>
          <w:jc w:val="center"/>
        </w:trPr>
        <w:tc>
          <w:tcPr>
            <w:tcW w:w="562" w:type="dxa"/>
            <w:tcBorders>
              <w:top w:val="single" w:sz="4" w:space="0" w:color="000000"/>
              <w:left w:val="single" w:sz="4" w:space="0" w:color="000000"/>
              <w:bottom w:val="single" w:sz="4" w:space="0" w:color="000000"/>
              <w:right w:val="single" w:sz="4" w:space="0" w:color="000000"/>
            </w:tcBorders>
          </w:tcPr>
          <w:p w14:paraId="70E06030" w14:textId="77777777" w:rsidR="00B34A9D" w:rsidRDefault="00B34A9D">
            <w:pPr>
              <w:ind w:left="142"/>
            </w:pPr>
            <w:r>
              <w:rPr>
                <w:rFonts w:ascii="Calibri" w:hAnsi="Calibri" w:cs="Calibri"/>
                <w:sz w:val="20"/>
                <w:szCs w:val="20"/>
                <w:lang w:eastAsia="ar-SA"/>
              </w:rPr>
              <w:t>1</w:t>
            </w:r>
          </w:p>
        </w:tc>
        <w:tc>
          <w:tcPr>
            <w:tcW w:w="5954" w:type="dxa"/>
            <w:tcBorders>
              <w:top w:val="single" w:sz="4" w:space="0" w:color="000000"/>
              <w:left w:val="single" w:sz="4" w:space="0" w:color="000000"/>
              <w:bottom w:val="single" w:sz="4" w:space="0" w:color="000000"/>
              <w:right w:val="single" w:sz="4" w:space="0" w:color="000000"/>
            </w:tcBorders>
          </w:tcPr>
          <w:p w14:paraId="6AD70427" w14:textId="77777777" w:rsidR="00B34A9D" w:rsidRDefault="00B34A9D">
            <w:pPr>
              <w:snapToGrid w:val="0"/>
              <w:jc w:val="both"/>
              <w:rPr>
                <w:rFonts w:ascii="Calibri" w:hAnsi="Calibri" w:cs="Calibri"/>
                <w:sz w:val="20"/>
                <w:szCs w:val="20"/>
                <w:lang w:eastAsia="ar-SA"/>
              </w:rPr>
            </w:pPr>
          </w:p>
        </w:tc>
        <w:tc>
          <w:tcPr>
            <w:tcW w:w="3544" w:type="dxa"/>
            <w:tcBorders>
              <w:top w:val="single" w:sz="4" w:space="0" w:color="000000"/>
              <w:left w:val="single" w:sz="4" w:space="0" w:color="000000"/>
              <w:bottom w:val="single" w:sz="4" w:space="0" w:color="000000"/>
              <w:right w:val="single" w:sz="4" w:space="0" w:color="000000"/>
            </w:tcBorders>
          </w:tcPr>
          <w:p w14:paraId="55C7299A" w14:textId="77777777" w:rsidR="00B34A9D" w:rsidRDefault="00B34A9D">
            <w:pPr>
              <w:snapToGrid w:val="0"/>
              <w:jc w:val="both"/>
              <w:rPr>
                <w:rFonts w:ascii="Calibri" w:hAnsi="Calibri" w:cs="Calibri"/>
                <w:sz w:val="20"/>
                <w:szCs w:val="20"/>
                <w:lang w:eastAsia="ar-SA"/>
              </w:rPr>
            </w:pPr>
          </w:p>
        </w:tc>
      </w:tr>
      <w:tr w:rsidR="00B34A9D" w14:paraId="77CCFFBB" w14:textId="77777777" w:rsidTr="00E52E0D">
        <w:trPr>
          <w:jc w:val="center"/>
        </w:trPr>
        <w:tc>
          <w:tcPr>
            <w:tcW w:w="562" w:type="dxa"/>
            <w:tcBorders>
              <w:top w:val="single" w:sz="4" w:space="0" w:color="000000"/>
              <w:left w:val="single" w:sz="4" w:space="0" w:color="000000"/>
              <w:bottom w:val="single" w:sz="4" w:space="0" w:color="000000"/>
              <w:right w:val="single" w:sz="4" w:space="0" w:color="000000"/>
            </w:tcBorders>
          </w:tcPr>
          <w:p w14:paraId="48F59911" w14:textId="77777777" w:rsidR="00B34A9D" w:rsidRDefault="00B34A9D">
            <w:r>
              <w:rPr>
                <w:rFonts w:ascii="Calibri" w:eastAsia="Calibri" w:hAnsi="Calibri" w:cs="Calibri"/>
                <w:sz w:val="20"/>
                <w:szCs w:val="20"/>
                <w:lang w:eastAsia="ar-SA"/>
              </w:rPr>
              <w:t xml:space="preserve">   </w:t>
            </w:r>
            <w:r>
              <w:rPr>
                <w:rFonts w:ascii="Calibri" w:hAnsi="Calibri" w:cs="Calibri"/>
                <w:sz w:val="20"/>
                <w:szCs w:val="20"/>
                <w:lang w:eastAsia="ar-SA"/>
              </w:rPr>
              <w:t>2</w:t>
            </w:r>
          </w:p>
        </w:tc>
        <w:tc>
          <w:tcPr>
            <w:tcW w:w="5954" w:type="dxa"/>
            <w:tcBorders>
              <w:top w:val="single" w:sz="4" w:space="0" w:color="000000"/>
              <w:left w:val="single" w:sz="4" w:space="0" w:color="000000"/>
              <w:bottom w:val="single" w:sz="4" w:space="0" w:color="000000"/>
              <w:right w:val="single" w:sz="4" w:space="0" w:color="000000"/>
            </w:tcBorders>
          </w:tcPr>
          <w:p w14:paraId="10FDFD44" w14:textId="77777777" w:rsidR="00B34A9D" w:rsidRDefault="00B34A9D">
            <w:pPr>
              <w:snapToGrid w:val="0"/>
              <w:jc w:val="both"/>
              <w:rPr>
                <w:rFonts w:ascii="Calibri" w:hAnsi="Calibri" w:cs="Calibri"/>
                <w:sz w:val="20"/>
                <w:szCs w:val="20"/>
                <w:lang w:eastAsia="ar-SA"/>
              </w:rPr>
            </w:pPr>
          </w:p>
        </w:tc>
        <w:tc>
          <w:tcPr>
            <w:tcW w:w="3544" w:type="dxa"/>
            <w:tcBorders>
              <w:top w:val="single" w:sz="4" w:space="0" w:color="000000"/>
              <w:left w:val="single" w:sz="4" w:space="0" w:color="000000"/>
              <w:bottom w:val="single" w:sz="4" w:space="0" w:color="000000"/>
              <w:right w:val="single" w:sz="4" w:space="0" w:color="000000"/>
            </w:tcBorders>
          </w:tcPr>
          <w:p w14:paraId="7AE9D63E" w14:textId="77777777" w:rsidR="00B34A9D" w:rsidRDefault="00B34A9D">
            <w:pPr>
              <w:snapToGrid w:val="0"/>
              <w:jc w:val="both"/>
              <w:rPr>
                <w:rFonts w:ascii="Calibri" w:hAnsi="Calibri" w:cs="Calibri"/>
                <w:sz w:val="20"/>
                <w:szCs w:val="20"/>
                <w:lang w:eastAsia="ar-SA"/>
              </w:rPr>
            </w:pPr>
          </w:p>
        </w:tc>
      </w:tr>
    </w:tbl>
    <w:p w14:paraId="3908F5FB" w14:textId="77777777" w:rsidR="00B34A9D" w:rsidRDefault="00B34A9D" w:rsidP="00693DE2">
      <w:pPr>
        <w:pStyle w:val="Tekstpodstawowy"/>
        <w:spacing w:after="0"/>
        <w:ind w:left="284" w:right="41"/>
        <w:jc w:val="both"/>
      </w:pPr>
      <w:r>
        <w:rPr>
          <w:rFonts w:ascii="Calibri" w:hAnsi="Calibri" w:cs="Calibri"/>
          <w:i/>
          <w:sz w:val="16"/>
          <w:szCs w:val="16"/>
        </w:rPr>
        <w:t>***niewłaściwe skreślić</w:t>
      </w:r>
    </w:p>
    <w:p w14:paraId="27D168AA" w14:textId="77777777" w:rsidR="00B34A9D" w:rsidRDefault="00B34A9D" w:rsidP="00693DE2">
      <w:pPr>
        <w:pStyle w:val="Tekstpodstawowy"/>
        <w:ind w:left="284" w:right="41"/>
        <w:jc w:val="both"/>
      </w:pPr>
      <w:r>
        <w:rPr>
          <w:rFonts w:ascii="Calibri" w:hAnsi="Calibri" w:cs="Calibri"/>
          <w:i/>
          <w:color w:val="000000"/>
          <w:sz w:val="16"/>
          <w:szCs w:val="16"/>
        </w:rPr>
        <w:t>***  Uwaga niezaznaczenie przez wykonawcę powyższej informacji i nie wypełnienie tabeli rozumiane będzie przez zamawiającego jako informacja o tym, że wybór oferty wykonawcy nie będzie prowadzić do powstania u zamawiającego obowiązku podatkowego.</w:t>
      </w:r>
    </w:p>
    <w:p w14:paraId="1AFF6C00" w14:textId="2E217623" w:rsidR="00B34A9D" w:rsidRPr="00693DE2" w:rsidRDefault="00B34A9D" w:rsidP="00693DE2">
      <w:pPr>
        <w:numPr>
          <w:ilvl w:val="0"/>
          <w:numId w:val="9"/>
        </w:numPr>
        <w:jc w:val="both"/>
        <w:rPr>
          <w:rFonts w:ascii="Calibri" w:hAnsi="Calibri" w:cs="Calibri"/>
          <w:sz w:val="20"/>
          <w:szCs w:val="20"/>
        </w:rPr>
      </w:pPr>
      <w:r>
        <w:rPr>
          <w:rFonts w:ascii="Calibri" w:hAnsi="Calibri" w:cs="Calibri"/>
          <w:sz w:val="20"/>
          <w:szCs w:val="20"/>
        </w:rPr>
        <w:t>Oświadczam/y, że wypełniłem/liśmy obowiązki informacyjne przewidziane w art. 13 lub art. 14 RODO</w:t>
      </w:r>
      <w:r w:rsidRPr="00693DE2">
        <w:rPr>
          <w:rFonts w:ascii="Calibri" w:hAnsi="Calibri" w:cs="Calibri"/>
          <w:sz w:val="20"/>
          <w:szCs w:val="20"/>
        </w:rPr>
        <w:t>1)</w:t>
      </w:r>
      <w:r>
        <w:rPr>
          <w:rFonts w:ascii="Calibri" w:hAnsi="Calibri" w:cs="Calibri"/>
          <w:sz w:val="20"/>
          <w:szCs w:val="20"/>
        </w:rPr>
        <w:t xml:space="preserve"> wobec  osób  fizycznych, od  których  dane  osobowe  bezpośrednio  lub  pośrednio  pozyskałem/liśmy w  celu  ubiegania się o  udzielenie zamówienia publicznego w  niniejszym  postępowaniu  ****</w:t>
      </w:r>
    </w:p>
    <w:p w14:paraId="12168BE6" w14:textId="31D0C45C" w:rsidR="00365D5D" w:rsidRPr="00693DE2" w:rsidRDefault="00B34A9D" w:rsidP="009A7433">
      <w:pPr>
        <w:numPr>
          <w:ilvl w:val="0"/>
          <w:numId w:val="2"/>
        </w:numPr>
        <w:ind w:left="567"/>
        <w:jc w:val="both"/>
      </w:pPr>
      <w:r>
        <w:rPr>
          <w:rFonts w:ascii="Calibri" w:hAnsi="Calibri" w:cs="Calibri"/>
          <w:i/>
          <w:iCs/>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E9CE6BE" w14:textId="148A924F" w:rsidR="00487939" w:rsidRDefault="00B34A9D" w:rsidP="00693DE2">
      <w:pPr>
        <w:ind w:left="567"/>
        <w:jc w:val="both"/>
        <w:rPr>
          <w:rFonts w:ascii="Calibri" w:hAnsi="Calibri" w:cs="Calibri"/>
          <w:i/>
          <w:sz w:val="18"/>
          <w:szCs w:val="18"/>
          <w:lang w:eastAsia="en-US"/>
        </w:rPr>
      </w:pPr>
      <w:r w:rsidRPr="00693DE2">
        <w:rPr>
          <w:rFonts w:ascii="Calibri" w:hAnsi="Calibri" w:cs="Calibri"/>
          <w:i/>
          <w:sz w:val="18"/>
          <w:szCs w:val="18"/>
        </w:rPr>
        <w:t xml:space="preserve">****    </w:t>
      </w:r>
      <w:r w:rsidRPr="00693DE2">
        <w:rPr>
          <w:rFonts w:ascii="Calibri" w:hAnsi="Calibri" w:cs="Calibri"/>
          <w:i/>
          <w:sz w:val="18"/>
          <w:szCs w:val="18"/>
          <w:lang w:eastAsia="en-US"/>
        </w:rPr>
        <w:t xml:space="preserve">w przypadku, gdy wykonawca nie przekazuje danych osobowych innych niż bezpośrednio jego  dotyczących lub zachodzi wyłączenie stosowania obowiązku informacyjnego, stosownie do art. 13 ust. 4 lub art. 14 ust. 5 RODO – należy niepotrzebne skreślić. </w:t>
      </w:r>
    </w:p>
    <w:p w14:paraId="073879DA" w14:textId="77777777" w:rsidR="00365D5D" w:rsidRPr="00693DE2" w:rsidRDefault="00365D5D" w:rsidP="00693DE2">
      <w:pPr>
        <w:ind w:left="567"/>
        <w:jc w:val="both"/>
      </w:pPr>
    </w:p>
    <w:p w14:paraId="79ADBED0" w14:textId="381C6A1F" w:rsidR="00365D5D" w:rsidRPr="009A7433" w:rsidRDefault="00B34A9D" w:rsidP="00365D5D">
      <w:pPr>
        <w:numPr>
          <w:ilvl w:val="0"/>
          <w:numId w:val="9"/>
        </w:numPr>
        <w:jc w:val="both"/>
        <w:rPr>
          <w:rFonts w:ascii="Calibri" w:hAnsi="Calibri" w:cs="Calibri"/>
          <w:sz w:val="20"/>
          <w:szCs w:val="20"/>
        </w:rPr>
      </w:pPr>
      <w:r w:rsidRPr="00693DE2">
        <w:rPr>
          <w:rFonts w:ascii="Calibri" w:hAnsi="Calibri" w:cs="Calibri"/>
          <w:sz w:val="20"/>
          <w:szCs w:val="20"/>
        </w:rPr>
        <w:t xml:space="preserve"> </w:t>
      </w:r>
      <w:r>
        <w:rPr>
          <w:rFonts w:ascii="Calibri" w:hAnsi="Calibri" w:cs="Calibri"/>
          <w:sz w:val="20"/>
          <w:szCs w:val="20"/>
        </w:rPr>
        <w:t xml:space="preserve">Składamy niniejszą Ofertę w imieniu </w:t>
      </w:r>
      <w:r w:rsidRPr="00693DE2">
        <w:rPr>
          <w:rFonts w:ascii="Calibri" w:hAnsi="Calibri" w:cs="Calibri"/>
          <w:sz w:val="20"/>
          <w:szCs w:val="20"/>
        </w:rPr>
        <w:t>własnym*****/jako Wykonawcy wspólnie ubiegający się o udzielenie zamówienia*****.</w:t>
      </w:r>
      <w:r w:rsidR="00365D5D">
        <w:rPr>
          <w:rFonts w:ascii="Calibri" w:hAnsi="Calibri" w:cs="Calibri"/>
          <w:sz w:val="20"/>
          <w:szCs w:val="20"/>
        </w:rPr>
        <w:t xml:space="preserve"> </w:t>
      </w:r>
      <w:r w:rsidRPr="00365D5D">
        <w:rPr>
          <w:rFonts w:ascii="Calibri" w:hAnsi="Calibri" w:cs="Calibri"/>
          <w:sz w:val="20"/>
          <w:szCs w:val="20"/>
        </w:rPr>
        <w:t>Ponadto oświadczamy, że będziemy odpowiadać solidarnie za wykonanie niniejszego zamówienia*****.</w:t>
      </w:r>
    </w:p>
    <w:p w14:paraId="19987A55" w14:textId="36C6944C" w:rsidR="00365D5D" w:rsidRPr="009A7433" w:rsidRDefault="00B34A9D" w:rsidP="009A7433">
      <w:pPr>
        <w:ind w:left="567"/>
        <w:jc w:val="both"/>
        <w:rPr>
          <w:rFonts w:ascii="Calibri" w:hAnsi="Calibri" w:cs="Calibri"/>
          <w:i/>
          <w:sz w:val="18"/>
          <w:szCs w:val="18"/>
          <w:lang w:eastAsia="en-US"/>
        </w:rPr>
      </w:pPr>
      <w:r w:rsidRPr="00693DE2">
        <w:rPr>
          <w:rFonts w:ascii="Calibri" w:hAnsi="Calibri" w:cs="Calibri"/>
          <w:i/>
          <w:sz w:val="18"/>
          <w:szCs w:val="18"/>
          <w:lang w:eastAsia="en-US"/>
        </w:rPr>
        <w:t>***** niewłaściwe skreślić</w:t>
      </w:r>
    </w:p>
    <w:p w14:paraId="6D900C7D" w14:textId="126EBF5F" w:rsidR="00B34A9D" w:rsidRDefault="00B34A9D" w:rsidP="00693DE2">
      <w:pPr>
        <w:ind w:left="360"/>
        <w:jc w:val="both"/>
        <w:rPr>
          <w:rFonts w:ascii="Calibri" w:hAnsi="Calibri" w:cs="Calibri"/>
          <w:sz w:val="20"/>
          <w:szCs w:val="20"/>
        </w:rPr>
      </w:pPr>
      <w:r w:rsidRPr="00693DE2">
        <w:rPr>
          <w:rFonts w:ascii="Calibri" w:hAnsi="Calibri" w:cs="Calibri"/>
          <w:sz w:val="20"/>
          <w:szCs w:val="20"/>
        </w:rPr>
        <w:t>(Wypełniają jedynie przedsiębiorcy składający ofertę jako konsorcjum). Oświadczamy, że sposób reprezentacji konsorcjum dla potrzeb niniejszego zamówienia jest następujący:</w:t>
      </w:r>
      <w:r w:rsidR="00693DE2">
        <w:rPr>
          <w:rFonts w:ascii="Calibri" w:hAnsi="Calibri" w:cs="Calibri"/>
          <w:sz w:val="20"/>
          <w:szCs w:val="20"/>
        </w:rPr>
        <w:t xml:space="preserve"> </w:t>
      </w:r>
      <w:r w:rsidRPr="00693DE2">
        <w:rPr>
          <w:rFonts w:ascii="Calibri" w:hAnsi="Calibri" w:cs="Calibri"/>
          <w:sz w:val="20"/>
          <w:szCs w:val="20"/>
        </w:rPr>
        <w:t>………………………………………………………………………………………</w:t>
      </w:r>
    </w:p>
    <w:p w14:paraId="116E1563" w14:textId="77777777" w:rsidR="009A7433" w:rsidRPr="00693DE2" w:rsidRDefault="009A7433" w:rsidP="00693DE2">
      <w:pPr>
        <w:ind w:left="360"/>
        <w:jc w:val="both"/>
        <w:rPr>
          <w:rFonts w:ascii="Calibri" w:hAnsi="Calibri" w:cs="Calibri"/>
          <w:sz w:val="20"/>
          <w:szCs w:val="20"/>
        </w:rPr>
      </w:pPr>
    </w:p>
    <w:p w14:paraId="7E73F301" w14:textId="0EBCA57A" w:rsidR="00487939" w:rsidRDefault="00B34A9D" w:rsidP="00693DE2">
      <w:pPr>
        <w:numPr>
          <w:ilvl w:val="0"/>
          <w:numId w:val="9"/>
        </w:numPr>
        <w:jc w:val="both"/>
        <w:rPr>
          <w:rFonts w:ascii="Calibri" w:hAnsi="Calibri" w:cs="Calibri"/>
          <w:sz w:val="20"/>
          <w:szCs w:val="20"/>
        </w:rPr>
      </w:pPr>
      <w:r>
        <w:rPr>
          <w:rFonts w:ascii="Calibri" w:hAnsi="Calibri" w:cs="Calibri"/>
          <w:sz w:val="20"/>
          <w:szCs w:val="20"/>
        </w:rPr>
        <w:t>Wykonawca oświadcza, że numer rachunku rozliczeniowego wskazany we wszystkich fakturach, które będą wystawione w jego imieniu, jest rachunkiem dla którego zgodnie z Rozdziałem 3a ustawy z dnia 29 sierpnia 1997 r. - Prawo Bankowe (Dz. U. 2017.1876 ze zm.) prowadzony jest rachunek VAT.</w:t>
      </w:r>
    </w:p>
    <w:p w14:paraId="6BB083FE" w14:textId="77777777" w:rsidR="00365D5D" w:rsidRPr="00693DE2" w:rsidRDefault="00365D5D" w:rsidP="00365D5D">
      <w:pPr>
        <w:ind w:left="360"/>
        <w:jc w:val="both"/>
        <w:rPr>
          <w:rFonts w:ascii="Calibri" w:hAnsi="Calibri" w:cs="Calibri"/>
          <w:sz w:val="20"/>
          <w:szCs w:val="20"/>
        </w:rPr>
      </w:pPr>
    </w:p>
    <w:p w14:paraId="0E151D4B" w14:textId="3B2EA1C2" w:rsidR="0010216D" w:rsidRDefault="00B34A9D" w:rsidP="00693DE2">
      <w:pPr>
        <w:numPr>
          <w:ilvl w:val="0"/>
          <w:numId w:val="9"/>
        </w:numPr>
        <w:jc w:val="both"/>
        <w:rPr>
          <w:rFonts w:ascii="Calibri" w:hAnsi="Calibri" w:cs="Calibri"/>
          <w:sz w:val="20"/>
          <w:szCs w:val="20"/>
        </w:rPr>
      </w:pPr>
      <w:r>
        <w:rPr>
          <w:rFonts w:ascii="Calibri" w:hAnsi="Calibri" w:cs="Calibri"/>
          <w:sz w:val="20"/>
          <w:szCs w:val="20"/>
        </w:rPr>
        <w:t>Wykonawca oświadcza, iż dla prowadzonej przez niego działalności objętej niniejszą umową właściwy w zakresie podatku VAT jest Urząd Skarbowy _________________</w:t>
      </w:r>
      <w:r w:rsidR="00410043">
        <w:rPr>
          <w:rFonts w:ascii="Calibri" w:hAnsi="Calibri" w:cs="Calibri"/>
          <w:sz w:val="20"/>
          <w:szCs w:val="20"/>
        </w:rPr>
        <w:t xml:space="preserve">  </w:t>
      </w:r>
      <w:r w:rsidRPr="00410043">
        <w:rPr>
          <w:rFonts w:ascii="Calibri" w:hAnsi="Calibri" w:cs="Calibri"/>
          <w:sz w:val="20"/>
          <w:szCs w:val="20"/>
        </w:rPr>
        <w:t>przy ul. ____________________ i w przypadku zmiany właściwości tego urzędu zobowiązuje się do powiadomienia Zamawiającego w formie elektronicznej na adres e-mail ksiegowosc1@nzozpcz.pl w terminie 7 dni od daty zmiany właściwości i pod rygorem odpowiedzialności za szkody poniesione przez Zamawiającego wynikające z braku terminowego powiadomienia.</w:t>
      </w:r>
    </w:p>
    <w:p w14:paraId="2CC42035" w14:textId="77777777" w:rsidR="00365D5D" w:rsidRPr="00410043" w:rsidRDefault="00365D5D" w:rsidP="00365D5D">
      <w:pPr>
        <w:jc w:val="both"/>
        <w:rPr>
          <w:rFonts w:ascii="Calibri" w:hAnsi="Calibri" w:cs="Calibri"/>
          <w:sz w:val="20"/>
          <w:szCs w:val="20"/>
        </w:rPr>
      </w:pPr>
    </w:p>
    <w:p w14:paraId="2D1A5DFB" w14:textId="18DC46C6" w:rsidR="00B34A9D" w:rsidRPr="00693DE2" w:rsidRDefault="00B34A9D" w:rsidP="00693DE2">
      <w:pPr>
        <w:numPr>
          <w:ilvl w:val="0"/>
          <w:numId w:val="9"/>
        </w:numPr>
        <w:jc w:val="both"/>
        <w:rPr>
          <w:rFonts w:ascii="Calibri" w:hAnsi="Calibri" w:cs="Calibri"/>
          <w:sz w:val="20"/>
          <w:szCs w:val="20"/>
        </w:rPr>
      </w:pPr>
      <w:r>
        <w:rPr>
          <w:rFonts w:ascii="Calibri" w:hAnsi="Calibri" w:cs="Calibri"/>
          <w:sz w:val="20"/>
          <w:szCs w:val="20"/>
        </w:rPr>
        <w:t xml:space="preserve">Z naszej strony osobą do kontaktów i </w:t>
      </w:r>
      <w:r w:rsidR="00365D5D">
        <w:rPr>
          <w:rFonts w:ascii="Calibri" w:hAnsi="Calibri" w:cs="Calibri"/>
          <w:sz w:val="20"/>
          <w:szCs w:val="20"/>
        </w:rPr>
        <w:t>realizacji zamówienia</w:t>
      </w:r>
      <w:r>
        <w:rPr>
          <w:rFonts w:ascii="Calibri" w:hAnsi="Calibri" w:cs="Calibri"/>
          <w:sz w:val="20"/>
          <w:szCs w:val="20"/>
        </w:rPr>
        <w:t xml:space="preserve"> jest:</w:t>
      </w:r>
      <w:r w:rsidR="00365D5D">
        <w:rPr>
          <w:rFonts w:ascii="Calibri" w:hAnsi="Calibri" w:cs="Calibri"/>
          <w:sz w:val="20"/>
          <w:szCs w:val="20"/>
        </w:rPr>
        <w:t xml:space="preserve"> ………………………………..…………………………………………………</w:t>
      </w:r>
    </w:p>
    <w:p w14:paraId="4553AD3F" w14:textId="3279234F" w:rsidR="00365D5D" w:rsidRDefault="00365D5D" w:rsidP="009A7433">
      <w:pPr>
        <w:ind w:left="7088"/>
        <w:jc w:val="both"/>
        <w:rPr>
          <w:rFonts w:ascii="Calibri" w:hAnsi="Calibri" w:cs="Calibri"/>
          <w:i/>
          <w:iCs/>
          <w:sz w:val="16"/>
          <w:szCs w:val="16"/>
        </w:rPr>
      </w:pPr>
      <w:r w:rsidRPr="00365D5D">
        <w:rPr>
          <w:rFonts w:ascii="Calibri" w:hAnsi="Calibri" w:cs="Calibri"/>
          <w:i/>
          <w:iCs/>
          <w:sz w:val="16"/>
          <w:szCs w:val="16"/>
        </w:rPr>
        <w:t>(</w:t>
      </w:r>
      <w:r w:rsidR="00B34A9D" w:rsidRPr="00365D5D">
        <w:rPr>
          <w:rFonts w:ascii="Calibri" w:hAnsi="Calibri" w:cs="Calibri"/>
          <w:i/>
          <w:iCs/>
          <w:sz w:val="16"/>
          <w:szCs w:val="16"/>
        </w:rPr>
        <w:t>imię i nazwisko, nr telefonu, e-mail</w:t>
      </w:r>
      <w:r w:rsidRPr="00365D5D">
        <w:rPr>
          <w:rFonts w:ascii="Calibri" w:hAnsi="Calibri" w:cs="Calibri"/>
          <w:i/>
          <w:iCs/>
          <w:sz w:val="16"/>
          <w:szCs w:val="16"/>
        </w:rPr>
        <w:t>)</w:t>
      </w:r>
    </w:p>
    <w:p w14:paraId="0B8F3264" w14:textId="6257363C" w:rsidR="00365D5D" w:rsidRDefault="00365D5D" w:rsidP="00365D5D">
      <w:pPr>
        <w:rPr>
          <w:rFonts w:ascii="Calibri" w:hAnsi="Calibri" w:cs="Calibri"/>
          <w:sz w:val="20"/>
          <w:szCs w:val="20"/>
        </w:rPr>
      </w:pPr>
      <w:r>
        <w:rPr>
          <w:rFonts w:ascii="Calibri" w:hAnsi="Calibri" w:cs="Calibri"/>
          <w:sz w:val="20"/>
          <w:szCs w:val="20"/>
        </w:rPr>
        <w:t xml:space="preserve">        Awarie, usterki dot. przedmiotu umowy w okresie gwarancji będą zgłaszane: ……………………………………………………………….</w:t>
      </w:r>
    </w:p>
    <w:p w14:paraId="244154C5" w14:textId="6C4C52DB" w:rsidR="00365D5D" w:rsidRPr="009A7433" w:rsidRDefault="00365D5D" w:rsidP="009A7433">
      <w:pPr>
        <w:ind w:left="7088"/>
        <w:jc w:val="both"/>
        <w:rPr>
          <w:rFonts w:ascii="Calibri" w:hAnsi="Calibri" w:cs="Calibri"/>
          <w:i/>
          <w:iCs/>
          <w:sz w:val="16"/>
          <w:szCs w:val="16"/>
        </w:rPr>
      </w:pPr>
      <w:r w:rsidRPr="00365D5D">
        <w:rPr>
          <w:rFonts w:ascii="Calibri" w:hAnsi="Calibri" w:cs="Calibri"/>
          <w:i/>
          <w:iCs/>
          <w:sz w:val="16"/>
          <w:szCs w:val="16"/>
        </w:rPr>
        <w:t>(</w:t>
      </w:r>
      <w:r>
        <w:rPr>
          <w:rFonts w:ascii="Calibri" w:hAnsi="Calibri" w:cs="Calibri"/>
          <w:i/>
          <w:iCs/>
          <w:sz w:val="16"/>
          <w:szCs w:val="16"/>
        </w:rPr>
        <w:t>nazwa, adres</w:t>
      </w:r>
      <w:r w:rsidRPr="00365D5D">
        <w:rPr>
          <w:rFonts w:ascii="Calibri" w:hAnsi="Calibri" w:cs="Calibri"/>
          <w:i/>
          <w:iCs/>
          <w:sz w:val="16"/>
          <w:szCs w:val="16"/>
        </w:rPr>
        <w:t>, nr telefonu, e-mail)</w:t>
      </w:r>
    </w:p>
    <w:p w14:paraId="1FA81873" w14:textId="77777777" w:rsidR="00365D5D" w:rsidRPr="00365D5D" w:rsidRDefault="00365D5D" w:rsidP="00365D5D">
      <w:pPr>
        <w:rPr>
          <w:rFonts w:ascii="Calibri" w:hAnsi="Calibri" w:cs="Calibri"/>
          <w:i/>
          <w:iCs/>
          <w:sz w:val="16"/>
          <w:szCs w:val="16"/>
        </w:rPr>
      </w:pPr>
    </w:p>
    <w:p w14:paraId="28FAE3BF" w14:textId="77777777" w:rsidR="00B34A9D" w:rsidRPr="00693DE2" w:rsidRDefault="00B34A9D" w:rsidP="00693DE2">
      <w:pPr>
        <w:numPr>
          <w:ilvl w:val="0"/>
          <w:numId w:val="9"/>
        </w:numPr>
        <w:jc w:val="both"/>
        <w:rPr>
          <w:rFonts w:ascii="Calibri" w:hAnsi="Calibri" w:cs="Calibri"/>
          <w:sz w:val="20"/>
          <w:szCs w:val="20"/>
        </w:rPr>
      </w:pPr>
      <w:r>
        <w:rPr>
          <w:rFonts w:ascii="Calibri" w:hAnsi="Calibri" w:cs="Calibri"/>
          <w:sz w:val="20"/>
          <w:szCs w:val="20"/>
        </w:rPr>
        <w:t>Załącznikami do niniejszej oferty są:</w:t>
      </w:r>
    </w:p>
    <w:p w14:paraId="57397A45" w14:textId="60C3A5CE" w:rsidR="00603161" w:rsidRPr="009A7433" w:rsidRDefault="00B34A9D" w:rsidP="00603161">
      <w:pPr>
        <w:numPr>
          <w:ilvl w:val="1"/>
          <w:numId w:val="9"/>
        </w:numPr>
        <w:ind w:hanging="508"/>
        <w:jc w:val="both"/>
        <w:rPr>
          <w:rFonts w:ascii="Calibri" w:hAnsi="Calibri" w:cs="Calibri"/>
          <w:sz w:val="20"/>
          <w:szCs w:val="20"/>
        </w:rPr>
      </w:pPr>
      <w:r>
        <w:rPr>
          <w:rFonts w:ascii="Calibri" w:hAnsi="Calibri" w:cs="Calibri"/>
          <w:sz w:val="20"/>
          <w:szCs w:val="20"/>
        </w:rPr>
        <w:t>……………………………………</w:t>
      </w:r>
      <w:r w:rsidR="00365D5D">
        <w:rPr>
          <w:rFonts w:ascii="Calibri" w:hAnsi="Calibri" w:cs="Calibri"/>
          <w:sz w:val="20"/>
          <w:szCs w:val="20"/>
        </w:rPr>
        <w:t>………………………….</w:t>
      </w:r>
    </w:p>
    <w:p w14:paraId="1D8D9209" w14:textId="77777777" w:rsidR="0056651C" w:rsidRDefault="0056651C" w:rsidP="009A7433">
      <w:pPr>
        <w:suppressAutoHyphens w:val="0"/>
        <w:rPr>
          <w:rFonts w:ascii="Calibri" w:hAnsi="Calibri" w:cs="Calibri"/>
          <w:sz w:val="20"/>
          <w:szCs w:val="20"/>
        </w:rPr>
      </w:pPr>
    </w:p>
    <w:p w14:paraId="3052FD24" w14:textId="470913CB" w:rsidR="00111F84" w:rsidRDefault="00111F84">
      <w:pPr>
        <w:suppressAutoHyphens w:val="0"/>
        <w:rPr>
          <w:rFonts w:ascii="Calibri" w:hAnsi="Calibri" w:cs="Calibri"/>
          <w:sz w:val="20"/>
          <w:szCs w:val="20"/>
        </w:rPr>
      </w:pPr>
      <w:r>
        <w:rPr>
          <w:rFonts w:ascii="Calibri" w:hAnsi="Calibri" w:cs="Calibri"/>
          <w:sz w:val="20"/>
          <w:szCs w:val="20"/>
        </w:rPr>
        <w:br w:type="page"/>
      </w:r>
    </w:p>
    <w:p w14:paraId="4249368D" w14:textId="77777777" w:rsidR="009A7433" w:rsidRDefault="009A7433" w:rsidP="009A7433">
      <w:pPr>
        <w:suppressAutoHyphens w:val="0"/>
        <w:rPr>
          <w:rFonts w:ascii="Calibri" w:hAnsi="Calibri" w:cs="Calibri"/>
          <w:sz w:val="20"/>
          <w:szCs w:val="20"/>
        </w:rPr>
      </w:pPr>
    </w:p>
    <w:p w14:paraId="7AC615A2" w14:textId="77777777" w:rsidR="009A7433" w:rsidRDefault="009A7433" w:rsidP="009A7433">
      <w:pPr>
        <w:jc w:val="center"/>
        <w:rPr>
          <w:rFonts w:ascii="Calibri" w:hAnsi="Calibri" w:cs="Calibri"/>
          <w:b/>
          <w:bCs/>
          <w:sz w:val="22"/>
          <w:szCs w:val="22"/>
        </w:rPr>
      </w:pPr>
      <w:r w:rsidRPr="00E2326F">
        <w:rPr>
          <w:rFonts w:ascii="Calibri" w:hAnsi="Calibri" w:cs="Calibri"/>
          <w:b/>
          <w:bCs/>
          <w:sz w:val="22"/>
          <w:szCs w:val="22"/>
        </w:rPr>
        <w:t>Formularz cenowy oraz parametry techniczne oferowanego rozwiązania</w:t>
      </w:r>
    </w:p>
    <w:p w14:paraId="1C38D39A" w14:textId="77777777" w:rsidR="009A7433" w:rsidRDefault="009A7433" w:rsidP="009A7433">
      <w:pPr>
        <w:rPr>
          <w:rFonts w:ascii="Calibri" w:hAnsi="Calibri" w:cs="Calibri"/>
          <w:b/>
          <w:bCs/>
          <w:sz w:val="22"/>
          <w:szCs w:val="22"/>
        </w:rPr>
      </w:pPr>
    </w:p>
    <w:p w14:paraId="4B1A7637" w14:textId="77777777" w:rsidR="009A7433" w:rsidRPr="008C1BC8" w:rsidRDefault="009A7433" w:rsidP="009A7433">
      <w:pPr>
        <w:pStyle w:val="Akapitzlist"/>
        <w:numPr>
          <w:ilvl w:val="0"/>
          <w:numId w:val="17"/>
        </w:numPr>
        <w:rPr>
          <w:rFonts w:ascii="Calibri" w:hAnsi="Calibri" w:cs="Calibri"/>
          <w:b/>
          <w:bCs/>
          <w:sz w:val="22"/>
          <w:szCs w:val="22"/>
        </w:rPr>
      </w:pPr>
      <w:r w:rsidRPr="008C1BC8">
        <w:rPr>
          <w:rFonts w:ascii="Calibri" w:hAnsi="Calibri" w:cs="Calibri"/>
          <w:b/>
          <w:bCs/>
          <w:sz w:val="22"/>
          <w:szCs w:val="22"/>
        </w:rPr>
        <w:t>Formularz cenowy</w:t>
      </w:r>
    </w:p>
    <w:p w14:paraId="5135E975" w14:textId="77777777" w:rsidR="009A7433" w:rsidRDefault="009A7433" w:rsidP="009A7433">
      <w:pPr>
        <w:jc w:val="center"/>
        <w:rPr>
          <w:rFonts w:ascii="Calibri" w:hAnsi="Calibri" w:cs="Calibri"/>
          <w:b/>
          <w:bCs/>
          <w:sz w:val="22"/>
          <w:szCs w:val="22"/>
        </w:rPr>
      </w:pPr>
    </w:p>
    <w:tbl>
      <w:tblPr>
        <w:tblW w:w="10644" w:type="dxa"/>
        <w:tblInd w:w="-5" w:type="dxa"/>
        <w:tblCellMar>
          <w:left w:w="70" w:type="dxa"/>
          <w:right w:w="70" w:type="dxa"/>
        </w:tblCellMar>
        <w:tblLook w:val="04A0" w:firstRow="1" w:lastRow="0" w:firstColumn="1" w:lastColumn="0" w:noHBand="0" w:noVBand="1"/>
      </w:tblPr>
      <w:tblGrid>
        <w:gridCol w:w="437"/>
        <w:gridCol w:w="2580"/>
        <w:gridCol w:w="1300"/>
        <w:gridCol w:w="1240"/>
        <w:gridCol w:w="580"/>
        <w:gridCol w:w="1120"/>
        <w:gridCol w:w="1260"/>
        <w:gridCol w:w="851"/>
        <w:gridCol w:w="1276"/>
      </w:tblGrid>
      <w:tr w:rsidR="009A7433" w:rsidRPr="009A7433" w14:paraId="32B315F5" w14:textId="77777777" w:rsidTr="00127C31">
        <w:trPr>
          <w:trHeight w:val="506"/>
        </w:trPr>
        <w:tc>
          <w:tcPr>
            <w:tcW w:w="437" w:type="dxa"/>
            <w:tcBorders>
              <w:top w:val="single" w:sz="4" w:space="0" w:color="auto"/>
              <w:left w:val="single" w:sz="4" w:space="0" w:color="auto"/>
              <w:bottom w:val="single" w:sz="4" w:space="0" w:color="auto"/>
              <w:right w:val="single" w:sz="4" w:space="0" w:color="auto"/>
            </w:tcBorders>
            <w:noWrap/>
            <w:vAlign w:val="center"/>
            <w:hideMark/>
          </w:tcPr>
          <w:p w14:paraId="1C4A004D"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nr</w:t>
            </w:r>
          </w:p>
        </w:tc>
        <w:tc>
          <w:tcPr>
            <w:tcW w:w="2580" w:type="dxa"/>
            <w:tcBorders>
              <w:top w:val="single" w:sz="4" w:space="0" w:color="auto"/>
              <w:left w:val="nil"/>
              <w:bottom w:val="single" w:sz="4" w:space="0" w:color="auto"/>
              <w:right w:val="single" w:sz="4" w:space="0" w:color="auto"/>
            </w:tcBorders>
            <w:noWrap/>
            <w:vAlign w:val="center"/>
            <w:hideMark/>
          </w:tcPr>
          <w:p w14:paraId="5DFA58CC"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Zadanie</w:t>
            </w:r>
          </w:p>
        </w:tc>
        <w:tc>
          <w:tcPr>
            <w:tcW w:w="1300" w:type="dxa"/>
            <w:tcBorders>
              <w:top w:val="single" w:sz="4" w:space="0" w:color="auto"/>
              <w:left w:val="nil"/>
              <w:bottom w:val="single" w:sz="4" w:space="0" w:color="auto"/>
              <w:right w:val="single" w:sz="4" w:space="0" w:color="auto"/>
            </w:tcBorders>
            <w:vAlign w:val="center"/>
            <w:hideMark/>
          </w:tcPr>
          <w:p w14:paraId="682D673E"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Producent</w:t>
            </w:r>
          </w:p>
        </w:tc>
        <w:tc>
          <w:tcPr>
            <w:tcW w:w="1240" w:type="dxa"/>
            <w:tcBorders>
              <w:top w:val="single" w:sz="4" w:space="0" w:color="auto"/>
              <w:left w:val="nil"/>
              <w:bottom w:val="single" w:sz="4" w:space="0" w:color="auto"/>
              <w:right w:val="single" w:sz="4" w:space="0" w:color="auto"/>
            </w:tcBorders>
            <w:vAlign w:val="center"/>
            <w:hideMark/>
          </w:tcPr>
          <w:p w14:paraId="30DEAD43" w14:textId="4A0C7B0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nazwa/ model</w:t>
            </w:r>
          </w:p>
        </w:tc>
        <w:tc>
          <w:tcPr>
            <w:tcW w:w="580" w:type="dxa"/>
            <w:tcBorders>
              <w:top w:val="single" w:sz="4" w:space="0" w:color="auto"/>
              <w:left w:val="nil"/>
              <w:bottom w:val="single" w:sz="4" w:space="0" w:color="auto"/>
              <w:right w:val="single" w:sz="4" w:space="0" w:color="auto"/>
            </w:tcBorders>
            <w:vAlign w:val="center"/>
            <w:hideMark/>
          </w:tcPr>
          <w:p w14:paraId="69A9A0DB"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sztuk</w:t>
            </w:r>
          </w:p>
        </w:tc>
        <w:tc>
          <w:tcPr>
            <w:tcW w:w="1120" w:type="dxa"/>
            <w:tcBorders>
              <w:top w:val="single" w:sz="4" w:space="0" w:color="auto"/>
              <w:left w:val="nil"/>
              <w:bottom w:val="single" w:sz="4" w:space="0" w:color="auto"/>
              <w:right w:val="single" w:sz="4" w:space="0" w:color="auto"/>
            </w:tcBorders>
            <w:vAlign w:val="center"/>
            <w:hideMark/>
          </w:tcPr>
          <w:p w14:paraId="2B8CD045"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cena jedn. netto [PLN]</w:t>
            </w:r>
          </w:p>
        </w:tc>
        <w:tc>
          <w:tcPr>
            <w:tcW w:w="1260" w:type="dxa"/>
            <w:tcBorders>
              <w:top w:val="single" w:sz="4" w:space="0" w:color="auto"/>
              <w:left w:val="nil"/>
              <w:bottom w:val="single" w:sz="4" w:space="0" w:color="auto"/>
              <w:right w:val="single" w:sz="4" w:space="0" w:color="auto"/>
            </w:tcBorders>
            <w:vAlign w:val="center"/>
            <w:hideMark/>
          </w:tcPr>
          <w:p w14:paraId="541EB152"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wartość netto [w PLN]</w:t>
            </w:r>
          </w:p>
        </w:tc>
        <w:tc>
          <w:tcPr>
            <w:tcW w:w="851" w:type="dxa"/>
            <w:tcBorders>
              <w:top w:val="single" w:sz="4" w:space="0" w:color="auto"/>
              <w:left w:val="nil"/>
              <w:bottom w:val="single" w:sz="4" w:space="0" w:color="auto"/>
              <w:right w:val="single" w:sz="4" w:space="0" w:color="auto"/>
            </w:tcBorders>
            <w:vAlign w:val="center"/>
            <w:hideMark/>
          </w:tcPr>
          <w:p w14:paraId="388570DB"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VAT          [w PLN]</w:t>
            </w:r>
          </w:p>
        </w:tc>
        <w:tc>
          <w:tcPr>
            <w:tcW w:w="1276" w:type="dxa"/>
            <w:tcBorders>
              <w:top w:val="single" w:sz="4" w:space="0" w:color="auto"/>
              <w:left w:val="nil"/>
              <w:bottom w:val="single" w:sz="4" w:space="0" w:color="auto"/>
              <w:right w:val="single" w:sz="4" w:space="0" w:color="auto"/>
            </w:tcBorders>
            <w:vAlign w:val="center"/>
            <w:hideMark/>
          </w:tcPr>
          <w:p w14:paraId="724741C5" w14:textId="77777777" w:rsidR="009A7433" w:rsidRPr="009A7433" w:rsidRDefault="009A7433" w:rsidP="00127C31">
            <w:pPr>
              <w:jc w:val="center"/>
              <w:rPr>
                <w:rFonts w:ascii="Calibri" w:hAnsi="Calibri" w:cs="Calibri"/>
                <w:sz w:val="20"/>
                <w:szCs w:val="20"/>
              </w:rPr>
            </w:pPr>
            <w:r w:rsidRPr="009A7433">
              <w:rPr>
                <w:rFonts w:ascii="Calibri" w:hAnsi="Calibri" w:cs="Calibri"/>
                <w:sz w:val="20"/>
                <w:szCs w:val="20"/>
              </w:rPr>
              <w:t>wartość brutto [w PLN]</w:t>
            </w:r>
          </w:p>
        </w:tc>
      </w:tr>
      <w:tr w:rsidR="009A7433" w:rsidRPr="009A7433" w14:paraId="7C8254BB" w14:textId="77777777" w:rsidTr="00127C31">
        <w:trPr>
          <w:trHeight w:val="480"/>
        </w:trPr>
        <w:tc>
          <w:tcPr>
            <w:tcW w:w="437" w:type="dxa"/>
            <w:tcBorders>
              <w:top w:val="nil"/>
              <w:left w:val="single" w:sz="4" w:space="0" w:color="auto"/>
              <w:bottom w:val="single" w:sz="4" w:space="0" w:color="auto"/>
              <w:right w:val="single" w:sz="4" w:space="0" w:color="auto"/>
            </w:tcBorders>
            <w:noWrap/>
            <w:vAlign w:val="center"/>
            <w:hideMark/>
          </w:tcPr>
          <w:p w14:paraId="1B5E275B"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 xml:space="preserve">I </w:t>
            </w:r>
          </w:p>
        </w:tc>
        <w:tc>
          <w:tcPr>
            <w:tcW w:w="2580" w:type="dxa"/>
            <w:tcBorders>
              <w:top w:val="nil"/>
              <w:left w:val="nil"/>
              <w:bottom w:val="single" w:sz="4" w:space="0" w:color="auto"/>
              <w:right w:val="single" w:sz="4" w:space="0" w:color="auto"/>
            </w:tcBorders>
            <w:vAlign w:val="center"/>
            <w:hideMark/>
          </w:tcPr>
          <w:p w14:paraId="06188F40"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Dostawa sprzętu dla digitalizacji zgód pacjenta, w tym:</w:t>
            </w:r>
          </w:p>
        </w:tc>
        <w:tc>
          <w:tcPr>
            <w:tcW w:w="1300" w:type="dxa"/>
            <w:tcBorders>
              <w:top w:val="nil"/>
              <w:left w:val="nil"/>
              <w:bottom w:val="single" w:sz="4" w:space="0" w:color="auto"/>
              <w:right w:val="single" w:sz="4" w:space="0" w:color="auto"/>
            </w:tcBorders>
            <w:noWrap/>
            <w:vAlign w:val="center"/>
            <w:hideMark/>
          </w:tcPr>
          <w:p w14:paraId="773C3EC6"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c>
          <w:tcPr>
            <w:tcW w:w="1240" w:type="dxa"/>
            <w:tcBorders>
              <w:top w:val="nil"/>
              <w:left w:val="nil"/>
              <w:bottom w:val="single" w:sz="4" w:space="0" w:color="auto"/>
              <w:right w:val="single" w:sz="4" w:space="0" w:color="auto"/>
            </w:tcBorders>
            <w:noWrap/>
            <w:vAlign w:val="center"/>
            <w:hideMark/>
          </w:tcPr>
          <w:p w14:paraId="5D41186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c>
          <w:tcPr>
            <w:tcW w:w="580" w:type="dxa"/>
            <w:tcBorders>
              <w:top w:val="single" w:sz="4" w:space="0" w:color="auto"/>
              <w:left w:val="single" w:sz="4" w:space="0" w:color="auto"/>
              <w:bottom w:val="single" w:sz="4" w:space="0" w:color="auto"/>
              <w:right w:val="single" w:sz="4" w:space="0" w:color="auto"/>
            </w:tcBorders>
            <w:noWrap/>
            <w:vAlign w:val="center"/>
            <w:hideMark/>
          </w:tcPr>
          <w:p w14:paraId="25532062"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xxx</w:t>
            </w:r>
          </w:p>
        </w:tc>
        <w:tc>
          <w:tcPr>
            <w:tcW w:w="1120" w:type="dxa"/>
            <w:tcBorders>
              <w:top w:val="nil"/>
              <w:left w:val="nil"/>
              <w:bottom w:val="single" w:sz="4" w:space="0" w:color="auto"/>
              <w:right w:val="single" w:sz="4" w:space="0" w:color="auto"/>
            </w:tcBorders>
            <w:noWrap/>
            <w:vAlign w:val="center"/>
            <w:hideMark/>
          </w:tcPr>
          <w:p w14:paraId="010E231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c>
          <w:tcPr>
            <w:tcW w:w="1260" w:type="dxa"/>
            <w:tcBorders>
              <w:top w:val="nil"/>
              <w:left w:val="nil"/>
              <w:bottom w:val="single" w:sz="4" w:space="0" w:color="auto"/>
              <w:right w:val="single" w:sz="4" w:space="0" w:color="auto"/>
            </w:tcBorders>
            <w:noWrap/>
            <w:vAlign w:val="center"/>
            <w:hideMark/>
          </w:tcPr>
          <w:p w14:paraId="166450B8"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c>
          <w:tcPr>
            <w:tcW w:w="851" w:type="dxa"/>
            <w:tcBorders>
              <w:top w:val="nil"/>
              <w:left w:val="nil"/>
              <w:bottom w:val="single" w:sz="4" w:space="0" w:color="auto"/>
              <w:right w:val="single" w:sz="4" w:space="0" w:color="auto"/>
            </w:tcBorders>
            <w:noWrap/>
            <w:vAlign w:val="center"/>
            <w:hideMark/>
          </w:tcPr>
          <w:p w14:paraId="21795AE5"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c>
          <w:tcPr>
            <w:tcW w:w="1276" w:type="dxa"/>
            <w:tcBorders>
              <w:top w:val="nil"/>
              <w:left w:val="nil"/>
              <w:bottom w:val="single" w:sz="4" w:space="0" w:color="auto"/>
              <w:right w:val="single" w:sz="4" w:space="0" w:color="auto"/>
            </w:tcBorders>
            <w:noWrap/>
            <w:vAlign w:val="center"/>
            <w:hideMark/>
          </w:tcPr>
          <w:p w14:paraId="47A0BD1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xxx</w:t>
            </w:r>
          </w:p>
        </w:tc>
      </w:tr>
      <w:tr w:rsidR="009A7433" w:rsidRPr="009A7433" w14:paraId="4BF16BF5" w14:textId="77777777" w:rsidTr="00127C31">
        <w:trPr>
          <w:trHeight w:val="480"/>
        </w:trPr>
        <w:tc>
          <w:tcPr>
            <w:tcW w:w="437" w:type="dxa"/>
            <w:tcBorders>
              <w:top w:val="nil"/>
              <w:left w:val="single" w:sz="4" w:space="0" w:color="auto"/>
              <w:bottom w:val="single" w:sz="4" w:space="0" w:color="auto"/>
              <w:right w:val="single" w:sz="4" w:space="0" w:color="auto"/>
            </w:tcBorders>
            <w:noWrap/>
            <w:vAlign w:val="center"/>
            <w:hideMark/>
          </w:tcPr>
          <w:p w14:paraId="2EF995C0"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A</w:t>
            </w:r>
          </w:p>
        </w:tc>
        <w:tc>
          <w:tcPr>
            <w:tcW w:w="2580" w:type="dxa"/>
            <w:tcBorders>
              <w:top w:val="nil"/>
              <w:left w:val="nil"/>
              <w:bottom w:val="single" w:sz="4" w:space="0" w:color="auto"/>
              <w:right w:val="single" w:sz="4" w:space="0" w:color="auto"/>
            </w:tcBorders>
            <w:vAlign w:val="center"/>
            <w:hideMark/>
          </w:tcPr>
          <w:p w14:paraId="37F2BE7E"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długopisy cyfrowe</w:t>
            </w:r>
          </w:p>
        </w:tc>
        <w:tc>
          <w:tcPr>
            <w:tcW w:w="1300" w:type="dxa"/>
            <w:tcBorders>
              <w:top w:val="nil"/>
              <w:left w:val="nil"/>
              <w:bottom w:val="single" w:sz="4" w:space="0" w:color="auto"/>
              <w:right w:val="single" w:sz="4" w:space="0" w:color="auto"/>
            </w:tcBorders>
            <w:noWrap/>
            <w:vAlign w:val="bottom"/>
            <w:hideMark/>
          </w:tcPr>
          <w:p w14:paraId="7682B625"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0F92A97F"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087D30F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16</w:t>
            </w:r>
          </w:p>
        </w:tc>
        <w:tc>
          <w:tcPr>
            <w:tcW w:w="1120" w:type="dxa"/>
            <w:tcBorders>
              <w:top w:val="nil"/>
              <w:left w:val="nil"/>
              <w:bottom w:val="single" w:sz="4" w:space="0" w:color="auto"/>
              <w:right w:val="single" w:sz="4" w:space="0" w:color="auto"/>
            </w:tcBorders>
            <w:noWrap/>
            <w:vAlign w:val="bottom"/>
            <w:hideMark/>
          </w:tcPr>
          <w:p w14:paraId="45CB9C84"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2F403D4F"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4E7CD2D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25B28051"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61FA8AE4" w14:textId="77777777" w:rsidTr="00127C31">
        <w:trPr>
          <w:trHeight w:val="292"/>
        </w:trPr>
        <w:tc>
          <w:tcPr>
            <w:tcW w:w="437" w:type="dxa"/>
            <w:tcBorders>
              <w:top w:val="nil"/>
              <w:left w:val="single" w:sz="4" w:space="0" w:color="auto"/>
              <w:bottom w:val="single" w:sz="4" w:space="0" w:color="auto"/>
              <w:right w:val="single" w:sz="4" w:space="0" w:color="auto"/>
            </w:tcBorders>
            <w:noWrap/>
            <w:vAlign w:val="center"/>
            <w:hideMark/>
          </w:tcPr>
          <w:p w14:paraId="07C76941"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B</w:t>
            </w:r>
          </w:p>
        </w:tc>
        <w:tc>
          <w:tcPr>
            <w:tcW w:w="2580" w:type="dxa"/>
            <w:tcBorders>
              <w:top w:val="nil"/>
              <w:left w:val="nil"/>
              <w:bottom w:val="single" w:sz="4" w:space="0" w:color="auto"/>
              <w:right w:val="single" w:sz="4" w:space="0" w:color="auto"/>
            </w:tcBorders>
            <w:vAlign w:val="center"/>
            <w:hideMark/>
          </w:tcPr>
          <w:p w14:paraId="081D8E86"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ekrany wraz z uchwytami do ekranów montowanymi do blatu</w:t>
            </w:r>
          </w:p>
        </w:tc>
        <w:tc>
          <w:tcPr>
            <w:tcW w:w="1300" w:type="dxa"/>
            <w:tcBorders>
              <w:top w:val="nil"/>
              <w:left w:val="nil"/>
              <w:bottom w:val="single" w:sz="4" w:space="0" w:color="auto"/>
              <w:right w:val="single" w:sz="4" w:space="0" w:color="auto"/>
            </w:tcBorders>
            <w:noWrap/>
            <w:vAlign w:val="bottom"/>
            <w:hideMark/>
          </w:tcPr>
          <w:p w14:paraId="70F16F16"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793F98F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17DC7D9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5</w:t>
            </w:r>
          </w:p>
        </w:tc>
        <w:tc>
          <w:tcPr>
            <w:tcW w:w="1120" w:type="dxa"/>
            <w:tcBorders>
              <w:top w:val="nil"/>
              <w:left w:val="nil"/>
              <w:bottom w:val="single" w:sz="4" w:space="0" w:color="auto"/>
              <w:right w:val="single" w:sz="4" w:space="0" w:color="auto"/>
            </w:tcBorders>
            <w:noWrap/>
            <w:vAlign w:val="bottom"/>
            <w:hideMark/>
          </w:tcPr>
          <w:p w14:paraId="00CA204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6545469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2DB2FAC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464BB8BA"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7DECFAD8" w14:textId="77777777" w:rsidTr="00127C31">
        <w:trPr>
          <w:trHeight w:val="480"/>
        </w:trPr>
        <w:tc>
          <w:tcPr>
            <w:tcW w:w="437" w:type="dxa"/>
            <w:tcBorders>
              <w:top w:val="nil"/>
              <w:left w:val="single" w:sz="4" w:space="0" w:color="auto"/>
              <w:bottom w:val="single" w:sz="4" w:space="0" w:color="auto"/>
              <w:right w:val="single" w:sz="4" w:space="0" w:color="auto"/>
            </w:tcBorders>
            <w:noWrap/>
            <w:vAlign w:val="center"/>
            <w:hideMark/>
          </w:tcPr>
          <w:p w14:paraId="63AF2611"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C</w:t>
            </w:r>
          </w:p>
        </w:tc>
        <w:tc>
          <w:tcPr>
            <w:tcW w:w="2580" w:type="dxa"/>
            <w:tcBorders>
              <w:top w:val="nil"/>
              <w:left w:val="nil"/>
              <w:bottom w:val="single" w:sz="4" w:space="0" w:color="auto"/>
              <w:right w:val="single" w:sz="4" w:space="0" w:color="auto"/>
            </w:tcBorders>
            <w:vAlign w:val="center"/>
            <w:hideMark/>
          </w:tcPr>
          <w:p w14:paraId="515440D4"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tablety mobilne</w:t>
            </w:r>
          </w:p>
        </w:tc>
        <w:tc>
          <w:tcPr>
            <w:tcW w:w="1300" w:type="dxa"/>
            <w:tcBorders>
              <w:top w:val="nil"/>
              <w:left w:val="nil"/>
              <w:bottom w:val="single" w:sz="4" w:space="0" w:color="auto"/>
              <w:right w:val="single" w:sz="4" w:space="0" w:color="auto"/>
            </w:tcBorders>
            <w:noWrap/>
            <w:vAlign w:val="bottom"/>
            <w:hideMark/>
          </w:tcPr>
          <w:p w14:paraId="2847D90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675D1351"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78BAF25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22</w:t>
            </w:r>
          </w:p>
        </w:tc>
        <w:tc>
          <w:tcPr>
            <w:tcW w:w="1120" w:type="dxa"/>
            <w:tcBorders>
              <w:top w:val="nil"/>
              <w:left w:val="nil"/>
              <w:bottom w:val="single" w:sz="4" w:space="0" w:color="auto"/>
              <w:right w:val="single" w:sz="4" w:space="0" w:color="auto"/>
            </w:tcBorders>
            <w:noWrap/>
            <w:vAlign w:val="bottom"/>
            <w:hideMark/>
          </w:tcPr>
          <w:p w14:paraId="36F03E10"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3989BDDC"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744576C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27EB035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7584EACE" w14:textId="77777777" w:rsidTr="00127C31">
        <w:trPr>
          <w:trHeight w:val="480"/>
        </w:trPr>
        <w:tc>
          <w:tcPr>
            <w:tcW w:w="437" w:type="dxa"/>
            <w:tcBorders>
              <w:top w:val="nil"/>
              <w:left w:val="single" w:sz="4" w:space="0" w:color="auto"/>
              <w:bottom w:val="single" w:sz="4" w:space="0" w:color="auto"/>
              <w:right w:val="single" w:sz="4" w:space="0" w:color="auto"/>
            </w:tcBorders>
            <w:noWrap/>
            <w:vAlign w:val="center"/>
            <w:hideMark/>
          </w:tcPr>
          <w:p w14:paraId="07603E89"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D</w:t>
            </w:r>
          </w:p>
        </w:tc>
        <w:tc>
          <w:tcPr>
            <w:tcW w:w="2580" w:type="dxa"/>
            <w:tcBorders>
              <w:top w:val="nil"/>
              <w:left w:val="nil"/>
              <w:bottom w:val="single" w:sz="4" w:space="0" w:color="auto"/>
              <w:right w:val="single" w:sz="4" w:space="0" w:color="auto"/>
            </w:tcBorders>
            <w:vAlign w:val="center"/>
            <w:hideMark/>
          </w:tcPr>
          <w:p w14:paraId="124BD03C"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skanery</w:t>
            </w:r>
          </w:p>
        </w:tc>
        <w:tc>
          <w:tcPr>
            <w:tcW w:w="1300" w:type="dxa"/>
            <w:tcBorders>
              <w:top w:val="nil"/>
              <w:left w:val="nil"/>
              <w:bottom w:val="single" w:sz="4" w:space="0" w:color="auto"/>
              <w:right w:val="single" w:sz="4" w:space="0" w:color="auto"/>
            </w:tcBorders>
            <w:noWrap/>
            <w:vAlign w:val="bottom"/>
            <w:hideMark/>
          </w:tcPr>
          <w:p w14:paraId="018045B3"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30FE8479"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2F2CE263" w14:textId="77777777" w:rsidR="009A7433" w:rsidRPr="009A7433" w:rsidRDefault="009A7433" w:rsidP="00127C31">
            <w:pPr>
              <w:rPr>
                <w:rFonts w:ascii="Calibri" w:hAnsi="Calibri" w:cs="Calibri"/>
                <w:color w:val="000000"/>
                <w:sz w:val="20"/>
                <w:szCs w:val="20"/>
              </w:rPr>
            </w:pPr>
            <w:r w:rsidRPr="009A7433">
              <w:rPr>
                <w:rFonts w:ascii="Calibri" w:hAnsi="Calibri" w:cs="Calibri"/>
                <w:color w:val="000000"/>
                <w:sz w:val="20"/>
                <w:szCs w:val="20"/>
              </w:rPr>
              <w:t>5</w:t>
            </w:r>
          </w:p>
        </w:tc>
        <w:tc>
          <w:tcPr>
            <w:tcW w:w="1120" w:type="dxa"/>
            <w:tcBorders>
              <w:top w:val="nil"/>
              <w:left w:val="nil"/>
              <w:bottom w:val="single" w:sz="4" w:space="0" w:color="auto"/>
              <w:right w:val="single" w:sz="4" w:space="0" w:color="auto"/>
            </w:tcBorders>
            <w:noWrap/>
            <w:vAlign w:val="bottom"/>
            <w:hideMark/>
          </w:tcPr>
          <w:p w14:paraId="67F5B96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58D7A1C4"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6365B478"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4FC93862"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06D2E136" w14:textId="77777777" w:rsidTr="00127C31">
        <w:trPr>
          <w:trHeight w:val="441"/>
        </w:trPr>
        <w:tc>
          <w:tcPr>
            <w:tcW w:w="437" w:type="dxa"/>
            <w:tcBorders>
              <w:top w:val="nil"/>
              <w:left w:val="single" w:sz="4" w:space="0" w:color="auto"/>
              <w:bottom w:val="single" w:sz="4" w:space="0" w:color="auto"/>
              <w:right w:val="single" w:sz="4" w:space="0" w:color="auto"/>
            </w:tcBorders>
            <w:noWrap/>
            <w:vAlign w:val="center"/>
            <w:hideMark/>
          </w:tcPr>
          <w:p w14:paraId="0730CD90" w14:textId="77777777"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II</w:t>
            </w:r>
          </w:p>
        </w:tc>
        <w:tc>
          <w:tcPr>
            <w:tcW w:w="2580" w:type="dxa"/>
            <w:tcBorders>
              <w:top w:val="nil"/>
              <w:left w:val="nil"/>
              <w:bottom w:val="single" w:sz="4" w:space="0" w:color="auto"/>
              <w:right w:val="single" w:sz="4" w:space="0" w:color="auto"/>
            </w:tcBorders>
            <w:vAlign w:val="center"/>
            <w:hideMark/>
          </w:tcPr>
          <w:p w14:paraId="764AB000"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Wdrożenie oprogramowania do digitalizacji zgód pacjenta</w:t>
            </w:r>
          </w:p>
        </w:tc>
        <w:tc>
          <w:tcPr>
            <w:tcW w:w="1300" w:type="dxa"/>
            <w:tcBorders>
              <w:top w:val="nil"/>
              <w:left w:val="nil"/>
              <w:bottom w:val="single" w:sz="4" w:space="0" w:color="auto"/>
              <w:right w:val="single" w:sz="4" w:space="0" w:color="auto"/>
            </w:tcBorders>
            <w:noWrap/>
            <w:vAlign w:val="bottom"/>
            <w:hideMark/>
          </w:tcPr>
          <w:p w14:paraId="2A4EF406"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31F4661E"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07FE61DF"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1</w:t>
            </w:r>
          </w:p>
        </w:tc>
        <w:tc>
          <w:tcPr>
            <w:tcW w:w="1120" w:type="dxa"/>
            <w:tcBorders>
              <w:top w:val="nil"/>
              <w:left w:val="nil"/>
              <w:bottom w:val="single" w:sz="4" w:space="0" w:color="auto"/>
              <w:right w:val="single" w:sz="4" w:space="0" w:color="auto"/>
            </w:tcBorders>
            <w:noWrap/>
            <w:vAlign w:val="bottom"/>
            <w:hideMark/>
          </w:tcPr>
          <w:p w14:paraId="44FD5ABD"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468EDD60"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71CF881C"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41A58B04"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74F29732" w14:textId="77777777" w:rsidTr="00127C31">
        <w:trPr>
          <w:trHeight w:val="480"/>
        </w:trPr>
        <w:tc>
          <w:tcPr>
            <w:tcW w:w="437" w:type="dxa"/>
            <w:tcBorders>
              <w:top w:val="nil"/>
              <w:left w:val="single" w:sz="4" w:space="0" w:color="auto"/>
              <w:bottom w:val="single" w:sz="4" w:space="0" w:color="auto"/>
              <w:right w:val="single" w:sz="4" w:space="0" w:color="auto"/>
            </w:tcBorders>
            <w:noWrap/>
            <w:vAlign w:val="center"/>
            <w:hideMark/>
          </w:tcPr>
          <w:p w14:paraId="63169667" w14:textId="2443F29C" w:rsidR="009A7433" w:rsidRPr="009A7433" w:rsidRDefault="009A7433" w:rsidP="00127C31">
            <w:pPr>
              <w:jc w:val="center"/>
              <w:rPr>
                <w:rFonts w:ascii="Aptos Narrow" w:hAnsi="Aptos Narrow"/>
                <w:color w:val="000000"/>
                <w:sz w:val="20"/>
                <w:szCs w:val="20"/>
              </w:rPr>
            </w:pPr>
            <w:r w:rsidRPr="009A7433">
              <w:rPr>
                <w:rFonts w:ascii="Aptos Narrow" w:hAnsi="Aptos Narrow"/>
                <w:color w:val="000000"/>
                <w:sz w:val="20"/>
                <w:szCs w:val="20"/>
              </w:rPr>
              <w:t>III</w:t>
            </w:r>
          </w:p>
        </w:tc>
        <w:tc>
          <w:tcPr>
            <w:tcW w:w="2580" w:type="dxa"/>
            <w:tcBorders>
              <w:top w:val="nil"/>
              <w:left w:val="nil"/>
              <w:bottom w:val="single" w:sz="4" w:space="0" w:color="auto"/>
              <w:right w:val="single" w:sz="4" w:space="0" w:color="auto"/>
            </w:tcBorders>
            <w:vAlign w:val="center"/>
            <w:hideMark/>
          </w:tcPr>
          <w:p w14:paraId="7494D9B0" w14:textId="77777777" w:rsidR="009A7433" w:rsidRPr="009A7433" w:rsidRDefault="009A7433" w:rsidP="00127C31">
            <w:pPr>
              <w:rPr>
                <w:rFonts w:ascii="Calibri" w:hAnsi="Calibri" w:cs="Calibri"/>
                <w:sz w:val="20"/>
                <w:szCs w:val="20"/>
              </w:rPr>
            </w:pPr>
            <w:r w:rsidRPr="009A7433">
              <w:rPr>
                <w:rFonts w:ascii="Calibri" w:hAnsi="Calibri" w:cs="Calibri"/>
                <w:color w:val="000000"/>
                <w:sz w:val="20"/>
                <w:szCs w:val="20"/>
              </w:rPr>
              <w:t>Digitalizacja Dokumentacji Medycznej</w:t>
            </w:r>
          </w:p>
        </w:tc>
        <w:tc>
          <w:tcPr>
            <w:tcW w:w="1300" w:type="dxa"/>
            <w:tcBorders>
              <w:top w:val="nil"/>
              <w:left w:val="nil"/>
              <w:bottom w:val="single" w:sz="4" w:space="0" w:color="auto"/>
              <w:right w:val="single" w:sz="4" w:space="0" w:color="auto"/>
            </w:tcBorders>
            <w:noWrap/>
            <w:vAlign w:val="bottom"/>
            <w:hideMark/>
          </w:tcPr>
          <w:p w14:paraId="0D7020D6"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40" w:type="dxa"/>
            <w:tcBorders>
              <w:top w:val="nil"/>
              <w:left w:val="nil"/>
              <w:bottom w:val="single" w:sz="4" w:space="0" w:color="auto"/>
              <w:right w:val="single" w:sz="4" w:space="0" w:color="auto"/>
            </w:tcBorders>
            <w:noWrap/>
            <w:vAlign w:val="bottom"/>
            <w:hideMark/>
          </w:tcPr>
          <w:p w14:paraId="21A87ACD"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580" w:type="dxa"/>
            <w:tcBorders>
              <w:top w:val="nil"/>
              <w:left w:val="single" w:sz="4" w:space="0" w:color="auto"/>
              <w:bottom w:val="single" w:sz="4" w:space="0" w:color="auto"/>
              <w:right w:val="single" w:sz="4" w:space="0" w:color="auto"/>
            </w:tcBorders>
            <w:noWrap/>
            <w:vAlign w:val="center"/>
            <w:hideMark/>
          </w:tcPr>
          <w:p w14:paraId="577BC1C5" w14:textId="77777777" w:rsidR="009A7433" w:rsidRPr="009A7433" w:rsidRDefault="009A7433" w:rsidP="00127C31">
            <w:pPr>
              <w:rPr>
                <w:rFonts w:ascii="Aptos Narrow" w:hAnsi="Aptos Narrow"/>
                <w:color w:val="000000"/>
                <w:sz w:val="20"/>
                <w:szCs w:val="20"/>
              </w:rPr>
            </w:pPr>
            <w:r w:rsidRPr="009A7433">
              <w:rPr>
                <w:rFonts w:ascii="Calibri" w:hAnsi="Calibri" w:cs="Calibri"/>
                <w:color w:val="000000"/>
                <w:sz w:val="20"/>
                <w:szCs w:val="20"/>
              </w:rPr>
              <w:t>1</w:t>
            </w:r>
          </w:p>
        </w:tc>
        <w:tc>
          <w:tcPr>
            <w:tcW w:w="1120" w:type="dxa"/>
            <w:tcBorders>
              <w:top w:val="nil"/>
              <w:left w:val="nil"/>
              <w:bottom w:val="single" w:sz="4" w:space="0" w:color="auto"/>
              <w:right w:val="single" w:sz="4" w:space="0" w:color="auto"/>
            </w:tcBorders>
            <w:noWrap/>
            <w:vAlign w:val="bottom"/>
            <w:hideMark/>
          </w:tcPr>
          <w:p w14:paraId="41C57E5B"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60" w:type="dxa"/>
            <w:tcBorders>
              <w:top w:val="nil"/>
              <w:left w:val="nil"/>
              <w:bottom w:val="single" w:sz="4" w:space="0" w:color="auto"/>
              <w:right w:val="single" w:sz="4" w:space="0" w:color="auto"/>
            </w:tcBorders>
            <w:noWrap/>
            <w:vAlign w:val="bottom"/>
            <w:hideMark/>
          </w:tcPr>
          <w:p w14:paraId="508D3017"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537AC3B0"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27B20EE8"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r w:rsidR="009A7433" w:rsidRPr="009A7433" w14:paraId="69F3CF30" w14:textId="77777777" w:rsidTr="00127C31">
        <w:trPr>
          <w:trHeight w:val="292"/>
        </w:trPr>
        <w:tc>
          <w:tcPr>
            <w:tcW w:w="437" w:type="dxa"/>
            <w:tcBorders>
              <w:top w:val="nil"/>
              <w:left w:val="nil"/>
              <w:bottom w:val="nil"/>
              <w:right w:val="nil"/>
            </w:tcBorders>
            <w:noWrap/>
            <w:vAlign w:val="center"/>
            <w:hideMark/>
          </w:tcPr>
          <w:p w14:paraId="199F4CDB" w14:textId="77777777" w:rsidR="009A7433" w:rsidRPr="009A7433" w:rsidRDefault="009A7433" w:rsidP="00127C31">
            <w:pPr>
              <w:rPr>
                <w:rFonts w:ascii="Aptos Narrow" w:hAnsi="Aptos Narrow"/>
                <w:color w:val="000000"/>
                <w:sz w:val="20"/>
                <w:szCs w:val="20"/>
              </w:rPr>
            </w:pPr>
          </w:p>
        </w:tc>
        <w:tc>
          <w:tcPr>
            <w:tcW w:w="2580" w:type="dxa"/>
            <w:tcBorders>
              <w:top w:val="nil"/>
              <w:left w:val="nil"/>
              <w:bottom w:val="nil"/>
              <w:right w:val="nil"/>
            </w:tcBorders>
            <w:noWrap/>
            <w:vAlign w:val="bottom"/>
            <w:hideMark/>
          </w:tcPr>
          <w:p w14:paraId="0F54326C" w14:textId="77777777" w:rsidR="009A7433" w:rsidRPr="009A7433" w:rsidRDefault="009A7433" w:rsidP="00127C31">
            <w:pPr>
              <w:jc w:val="center"/>
              <w:rPr>
                <w:sz w:val="20"/>
                <w:szCs w:val="20"/>
              </w:rPr>
            </w:pPr>
          </w:p>
        </w:tc>
        <w:tc>
          <w:tcPr>
            <w:tcW w:w="1300" w:type="dxa"/>
            <w:tcBorders>
              <w:top w:val="nil"/>
              <w:left w:val="nil"/>
              <w:bottom w:val="nil"/>
              <w:right w:val="nil"/>
            </w:tcBorders>
            <w:noWrap/>
            <w:vAlign w:val="bottom"/>
            <w:hideMark/>
          </w:tcPr>
          <w:p w14:paraId="2C1F09F0" w14:textId="77777777" w:rsidR="009A7433" w:rsidRPr="009A7433" w:rsidRDefault="009A7433" w:rsidP="00127C31">
            <w:pPr>
              <w:rPr>
                <w:sz w:val="20"/>
                <w:szCs w:val="20"/>
              </w:rPr>
            </w:pPr>
          </w:p>
        </w:tc>
        <w:tc>
          <w:tcPr>
            <w:tcW w:w="1240" w:type="dxa"/>
            <w:tcBorders>
              <w:top w:val="nil"/>
              <w:left w:val="nil"/>
              <w:bottom w:val="nil"/>
              <w:right w:val="nil"/>
            </w:tcBorders>
            <w:noWrap/>
            <w:vAlign w:val="center"/>
            <w:hideMark/>
          </w:tcPr>
          <w:p w14:paraId="3DCD1893" w14:textId="77777777" w:rsidR="009A7433" w:rsidRPr="009A7433" w:rsidRDefault="009A7433" w:rsidP="00127C31">
            <w:pPr>
              <w:rPr>
                <w:sz w:val="20"/>
                <w:szCs w:val="20"/>
              </w:rPr>
            </w:pPr>
          </w:p>
        </w:tc>
        <w:tc>
          <w:tcPr>
            <w:tcW w:w="580" w:type="dxa"/>
            <w:tcBorders>
              <w:top w:val="nil"/>
              <w:left w:val="nil"/>
              <w:bottom w:val="nil"/>
              <w:right w:val="nil"/>
            </w:tcBorders>
            <w:noWrap/>
            <w:vAlign w:val="center"/>
            <w:hideMark/>
          </w:tcPr>
          <w:p w14:paraId="003497D2" w14:textId="77777777" w:rsidR="009A7433" w:rsidRPr="009A7433" w:rsidRDefault="009A7433" w:rsidP="00127C31">
            <w:pPr>
              <w:jc w:val="right"/>
              <w:rPr>
                <w:sz w:val="20"/>
                <w:szCs w:val="20"/>
              </w:rPr>
            </w:pPr>
          </w:p>
        </w:tc>
        <w:tc>
          <w:tcPr>
            <w:tcW w:w="1120" w:type="dxa"/>
            <w:tcBorders>
              <w:top w:val="nil"/>
              <w:left w:val="nil"/>
              <w:bottom w:val="nil"/>
              <w:right w:val="nil"/>
            </w:tcBorders>
            <w:noWrap/>
            <w:vAlign w:val="center"/>
            <w:hideMark/>
          </w:tcPr>
          <w:p w14:paraId="7CB113A6" w14:textId="77777777" w:rsidR="009A7433" w:rsidRPr="009A7433" w:rsidRDefault="009A7433" w:rsidP="00127C31">
            <w:pPr>
              <w:jc w:val="right"/>
              <w:rPr>
                <w:rFonts w:ascii="Aptos Narrow" w:hAnsi="Aptos Narrow"/>
                <w:color w:val="000000"/>
                <w:sz w:val="20"/>
                <w:szCs w:val="20"/>
              </w:rPr>
            </w:pPr>
            <w:r w:rsidRPr="009A7433">
              <w:rPr>
                <w:rFonts w:ascii="Aptos Narrow" w:hAnsi="Aptos Narrow"/>
                <w:color w:val="000000"/>
                <w:sz w:val="20"/>
                <w:szCs w:val="20"/>
              </w:rPr>
              <w:t>razem:</w:t>
            </w:r>
          </w:p>
        </w:tc>
        <w:tc>
          <w:tcPr>
            <w:tcW w:w="1260" w:type="dxa"/>
            <w:tcBorders>
              <w:top w:val="nil"/>
              <w:left w:val="single" w:sz="4" w:space="0" w:color="auto"/>
              <w:bottom w:val="single" w:sz="4" w:space="0" w:color="auto"/>
              <w:right w:val="single" w:sz="4" w:space="0" w:color="auto"/>
            </w:tcBorders>
            <w:noWrap/>
            <w:vAlign w:val="bottom"/>
            <w:hideMark/>
          </w:tcPr>
          <w:p w14:paraId="304BC8A2"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851" w:type="dxa"/>
            <w:tcBorders>
              <w:top w:val="nil"/>
              <w:left w:val="nil"/>
              <w:bottom w:val="single" w:sz="4" w:space="0" w:color="auto"/>
              <w:right w:val="single" w:sz="4" w:space="0" w:color="auto"/>
            </w:tcBorders>
            <w:noWrap/>
            <w:vAlign w:val="bottom"/>
            <w:hideMark/>
          </w:tcPr>
          <w:p w14:paraId="665CC458"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c>
          <w:tcPr>
            <w:tcW w:w="1276" w:type="dxa"/>
            <w:tcBorders>
              <w:top w:val="nil"/>
              <w:left w:val="nil"/>
              <w:bottom w:val="single" w:sz="4" w:space="0" w:color="auto"/>
              <w:right w:val="single" w:sz="4" w:space="0" w:color="auto"/>
            </w:tcBorders>
            <w:noWrap/>
            <w:vAlign w:val="bottom"/>
            <w:hideMark/>
          </w:tcPr>
          <w:p w14:paraId="0FE5477A" w14:textId="77777777" w:rsidR="009A7433" w:rsidRPr="009A7433" w:rsidRDefault="009A7433" w:rsidP="00127C31">
            <w:pPr>
              <w:rPr>
                <w:rFonts w:ascii="Aptos Narrow" w:hAnsi="Aptos Narrow"/>
                <w:color w:val="000000"/>
                <w:sz w:val="20"/>
                <w:szCs w:val="20"/>
              </w:rPr>
            </w:pPr>
            <w:r w:rsidRPr="009A7433">
              <w:rPr>
                <w:rFonts w:ascii="Aptos Narrow" w:hAnsi="Aptos Narrow"/>
                <w:color w:val="000000"/>
                <w:sz w:val="20"/>
                <w:szCs w:val="20"/>
              </w:rPr>
              <w:t> </w:t>
            </w:r>
          </w:p>
        </w:tc>
      </w:tr>
    </w:tbl>
    <w:p w14:paraId="774367B0" w14:textId="77777777" w:rsidR="0056651C" w:rsidRDefault="0056651C" w:rsidP="00827270">
      <w:pPr>
        <w:pStyle w:val="Akapitzlist"/>
        <w:numPr>
          <w:ilvl w:val="0"/>
          <w:numId w:val="12"/>
        </w:numPr>
        <w:ind w:left="709" w:hanging="425"/>
        <w:rPr>
          <w:rFonts w:ascii="Calibri" w:hAnsi="Calibri" w:cs="Calibri"/>
          <w:b/>
          <w:bCs/>
          <w:sz w:val="22"/>
          <w:szCs w:val="22"/>
        </w:rPr>
        <w:sectPr w:rsidR="0056651C" w:rsidSect="009A7433">
          <w:headerReference w:type="default" r:id="rId7"/>
          <w:footerReference w:type="default" r:id="rId8"/>
          <w:pgSz w:w="11906" w:h="16838"/>
          <w:pgMar w:top="1134" w:right="709" w:bottom="709" w:left="992" w:header="284" w:footer="318" w:gutter="0"/>
          <w:cols w:space="708"/>
          <w:docGrid w:linePitch="360"/>
        </w:sectPr>
      </w:pPr>
    </w:p>
    <w:p w14:paraId="11012512" w14:textId="46E3200A" w:rsidR="00827270" w:rsidRDefault="00827270" w:rsidP="008C1BC8">
      <w:pPr>
        <w:pStyle w:val="Akapitzlist"/>
        <w:numPr>
          <w:ilvl w:val="0"/>
          <w:numId w:val="17"/>
        </w:numPr>
        <w:rPr>
          <w:rFonts w:ascii="Calibri" w:hAnsi="Calibri" w:cs="Calibri"/>
          <w:b/>
          <w:bCs/>
          <w:sz w:val="22"/>
          <w:szCs w:val="22"/>
        </w:rPr>
      </w:pPr>
      <w:r>
        <w:rPr>
          <w:rFonts w:ascii="Calibri" w:hAnsi="Calibri" w:cs="Calibri"/>
          <w:b/>
          <w:bCs/>
          <w:sz w:val="22"/>
          <w:szCs w:val="22"/>
        </w:rPr>
        <w:lastRenderedPageBreak/>
        <w:t>P</w:t>
      </w:r>
      <w:r w:rsidRPr="00E2326F">
        <w:rPr>
          <w:rFonts w:ascii="Calibri" w:hAnsi="Calibri" w:cs="Calibri"/>
          <w:b/>
          <w:bCs/>
          <w:sz w:val="22"/>
          <w:szCs w:val="22"/>
        </w:rPr>
        <w:t>arametry techniczne oferowanego rozwiązania</w:t>
      </w:r>
    </w:p>
    <w:p w14:paraId="18DFB2B1" w14:textId="77777777" w:rsidR="00703286" w:rsidRDefault="00703286" w:rsidP="009E1D0F">
      <w:pPr>
        <w:rPr>
          <w:rFonts w:ascii="Calibri" w:hAnsi="Calibri" w:cs="Calibri"/>
          <w:b/>
          <w:bCs/>
          <w:sz w:val="22"/>
          <w:szCs w:val="22"/>
        </w:rPr>
      </w:pPr>
    </w:p>
    <w:p w14:paraId="53C61E14" w14:textId="77777777" w:rsidR="009E1D0F" w:rsidRPr="0086189B" w:rsidRDefault="009E1D0F" w:rsidP="009E1D0F">
      <w:pPr>
        <w:spacing w:line="100" w:lineRule="atLeast"/>
        <w:jc w:val="center"/>
        <w:rPr>
          <w:rFonts w:asciiTheme="majorHAnsi" w:eastAsia="Segoe UI" w:hAnsiTheme="majorHAnsi" w:cstheme="majorHAnsi"/>
          <w:b/>
          <w:bCs/>
          <w:sz w:val="22"/>
          <w:szCs w:val="22"/>
        </w:rPr>
      </w:pPr>
    </w:p>
    <w:p w14:paraId="727CC7B8" w14:textId="77777777" w:rsidR="009E1D0F" w:rsidRPr="0086189B" w:rsidRDefault="009E1D0F" w:rsidP="009E1D0F">
      <w:pPr>
        <w:spacing w:line="100" w:lineRule="atLeast"/>
        <w:jc w:val="center"/>
        <w:rPr>
          <w:rFonts w:asciiTheme="majorHAnsi" w:eastAsia="Segoe UI" w:hAnsiTheme="majorHAnsi" w:cstheme="majorHAnsi"/>
          <w:b/>
          <w:bCs/>
          <w:sz w:val="22"/>
          <w:szCs w:val="22"/>
        </w:rPr>
      </w:pPr>
    </w:p>
    <w:p w14:paraId="3806D19C" w14:textId="77777777" w:rsidR="009E1D0F" w:rsidRPr="0086189B" w:rsidRDefault="009E1D0F" w:rsidP="009E1D0F">
      <w:pPr>
        <w:pStyle w:val="Akapitzlist"/>
        <w:numPr>
          <w:ilvl w:val="0"/>
          <w:numId w:val="18"/>
        </w:numPr>
        <w:suppressAutoHyphens w:val="0"/>
        <w:spacing w:line="276" w:lineRule="auto"/>
        <w:ind w:left="284" w:hanging="349"/>
        <w:contextualSpacing/>
        <w:jc w:val="both"/>
        <w:rPr>
          <w:rFonts w:asciiTheme="majorHAnsi" w:hAnsiTheme="majorHAnsi" w:cstheme="majorHAnsi"/>
          <w:b/>
          <w:bCs/>
          <w:sz w:val="22"/>
          <w:szCs w:val="22"/>
        </w:rPr>
      </w:pPr>
      <w:r w:rsidRPr="0086189B">
        <w:rPr>
          <w:rFonts w:asciiTheme="majorHAnsi" w:hAnsiTheme="majorHAnsi" w:cstheme="majorHAnsi"/>
          <w:b/>
          <w:bCs/>
          <w:sz w:val="22"/>
          <w:szCs w:val="22"/>
        </w:rPr>
        <w:t xml:space="preserve">ZAKRES ZAMÓWIENIA </w:t>
      </w:r>
    </w:p>
    <w:p w14:paraId="78A41992" w14:textId="77777777" w:rsidR="009E1D0F" w:rsidRPr="0086189B" w:rsidRDefault="009E1D0F" w:rsidP="009E1D0F">
      <w:pPr>
        <w:spacing w:line="100" w:lineRule="atLeast"/>
        <w:rPr>
          <w:rFonts w:asciiTheme="majorHAnsi" w:hAnsiTheme="majorHAnsi" w:cstheme="majorHAnsi"/>
          <w:sz w:val="22"/>
          <w:szCs w:val="22"/>
        </w:rPr>
      </w:pPr>
    </w:p>
    <w:p w14:paraId="4A75F651" w14:textId="77777777" w:rsidR="009E1D0F" w:rsidRPr="00C16499" w:rsidRDefault="009E1D0F" w:rsidP="009E1D0F">
      <w:pPr>
        <w:numPr>
          <w:ilvl w:val="1"/>
          <w:numId w:val="19"/>
        </w:numPr>
        <w:tabs>
          <w:tab w:val="left" w:pos="504"/>
          <w:tab w:val="left" w:pos="623"/>
          <w:tab w:val="left" w:pos="624"/>
          <w:tab w:val="left" w:pos="683"/>
        </w:tabs>
        <w:ind w:left="510" w:hanging="510"/>
        <w:jc w:val="both"/>
        <w:rPr>
          <w:rFonts w:asciiTheme="majorHAnsi" w:hAnsiTheme="majorHAnsi" w:cstheme="majorHAnsi"/>
          <w:sz w:val="22"/>
          <w:szCs w:val="22"/>
        </w:rPr>
      </w:pPr>
      <w:bookmarkStart w:id="2" w:name="_Hlk157512868"/>
      <w:r w:rsidRPr="00C16499">
        <w:rPr>
          <w:rFonts w:asciiTheme="majorHAnsi" w:hAnsiTheme="majorHAnsi" w:cstheme="majorHAnsi"/>
          <w:sz w:val="22"/>
          <w:szCs w:val="22"/>
        </w:rPr>
        <w:t>Przedmiotem zamówienia rozbudowa systemu szpitalnego o możliwość elektronicznego podpisu dokumentów za pomocą urządzeń do zbierania podpisu oraz czytników e-Dowodów – zakup systemu cyfryzacji dokumentacji wymagającej podpisu pacjenta w placówce medycznej oraz zintegrowanie go z posiadanym przez Zamawiającego systemem HIS CLININET wraz z dostawą urządzeń do cyfryzacji podpisu i wyświetlania treści, szkoleniem dla personelu oraz usługą wsparcia, w tym w szczególności wykonanie zadań:</w:t>
      </w:r>
      <w:bookmarkEnd w:id="2"/>
    </w:p>
    <w:p w14:paraId="2A775A11" w14:textId="77777777" w:rsidR="009E1D0F" w:rsidRPr="00C16499" w:rsidRDefault="009E1D0F" w:rsidP="009E1D0F">
      <w:pPr>
        <w:numPr>
          <w:ilvl w:val="0"/>
          <w:numId w:val="20"/>
        </w:numPr>
        <w:tabs>
          <w:tab w:val="left" w:pos="426"/>
        </w:tabs>
        <w:ind w:left="709"/>
        <w:contextualSpacing/>
        <w:jc w:val="both"/>
        <w:rPr>
          <w:rFonts w:asciiTheme="majorHAnsi" w:hAnsiTheme="majorHAnsi" w:cstheme="majorHAnsi"/>
          <w:sz w:val="22"/>
          <w:szCs w:val="22"/>
        </w:rPr>
      </w:pPr>
      <w:r w:rsidRPr="00C16499">
        <w:rPr>
          <w:rFonts w:asciiTheme="majorHAnsi" w:hAnsiTheme="majorHAnsi" w:cstheme="majorHAnsi"/>
          <w:sz w:val="22"/>
          <w:szCs w:val="22"/>
        </w:rPr>
        <w:t>Dostawa sprzętu dla digitalizacji zgód pacjenta, w tym:</w:t>
      </w:r>
    </w:p>
    <w:p w14:paraId="3FC71372" w14:textId="77777777" w:rsidR="009E1D0F" w:rsidRPr="00C16499" w:rsidRDefault="009E1D0F" w:rsidP="009E1D0F">
      <w:pPr>
        <w:numPr>
          <w:ilvl w:val="1"/>
          <w:numId w:val="21"/>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 xml:space="preserve">długopisy cyfrowe (16 sztuk), </w:t>
      </w:r>
    </w:p>
    <w:p w14:paraId="5341CB03" w14:textId="77777777" w:rsidR="009E1D0F" w:rsidRPr="00C16499" w:rsidRDefault="009E1D0F" w:rsidP="009E1D0F">
      <w:pPr>
        <w:numPr>
          <w:ilvl w:val="1"/>
          <w:numId w:val="21"/>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ekrany wraz z uchwytami do ekranów montowanymi do blatu (5 sztuk),</w:t>
      </w:r>
    </w:p>
    <w:p w14:paraId="1E1620B0" w14:textId="77777777" w:rsidR="009E1D0F" w:rsidRPr="00C16499" w:rsidRDefault="009E1D0F" w:rsidP="009E1D0F">
      <w:pPr>
        <w:numPr>
          <w:ilvl w:val="1"/>
          <w:numId w:val="21"/>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 xml:space="preserve">tablety mobilne (22 sztuki), </w:t>
      </w:r>
    </w:p>
    <w:p w14:paraId="51F0B74F" w14:textId="77777777" w:rsidR="009E1D0F" w:rsidRPr="00C16499" w:rsidRDefault="009E1D0F" w:rsidP="009E1D0F">
      <w:pPr>
        <w:numPr>
          <w:ilvl w:val="1"/>
          <w:numId w:val="21"/>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 xml:space="preserve">skanery  (5 sztuk), </w:t>
      </w:r>
    </w:p>
    <w:p w14:paraId="1AB53475" w14:textId="77777777" w:rsidR="009E1D0F" w:rsidRPr="00C16499" w:rsidRDefault="009E1D0F" w:rsidP="009E1D0F">
      <w:pPr>
        <w:numPr>
          <w:ilvl w:val="0"/>
          <w:numId w:val="20"/>
        </w:numPr>
        <w:tabs>
          <w:tab w:val="left" w:pos="426"/>
        </w:tabs>
        <w:ind w:left="709"/>
        <w:contextualSpacing/>
        <w:jc w:val="both"/>
        <w:rPr>
          <w:rFonts w:asciiTheme="majorHAnsi" w:hAnsiTheme="majorHAnsi" w:cstheme="majorHAnsi"/>
          <w:sz w:val="22"/>
          <w:szCs w:val="22"/>
        </w:rPr>
      </w:pPr>
      <w:r w:rsidRPr="00C16499">
        <w:rPr>
          <w:rFonts w:asciiTheme="majorHAnsi" w:hAnsiTheme="majorHAnsi" w:cstheme="majorHAnsi"/>
          <w:sz w:val="22"/>
          <w:szCs w:val="22"/>
        </w:rPr>
        <w:t>Wdrożenie oprogramowania do digitalizacji zgód pacjenta, w tym:</w:t>
      </w:r>
    </w:p>
    <w:p w14:paraId="34AA2F6A"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Przeprowadzenie analizy przedwdrożeniowej.</w:t>
      </w:r>
    </w:p>
    <w:p w14:paraId="7FE9D736"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Dostawy licencji na system w liczbie sztuk 48.</w:t>
      </w:r>
    </w:p>
    <w:p w14:paraId="48F22D6D"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Instalacja systemu automatycznej digitalizacji dokumentacji wraz z integracją z posiadanym środowiskiem systemu Medycznego HIS CLININET w jednostce Zamawiającego.</w:t>
      </w:r>
    </w:p>
    <w:p w14:paraId="0DC57D5A"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Przeprowadzenia szkoleń w zakresie administrowania i użytkowania Systemu.</w:t>
      </w:r>
    </w:p>
    <w:p w14:paraId="6C66957F"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Przygotowanie dokumentacji formularzowej.</w:t>
      </w:r>
    </w:p>
    <w:p w14:paraId="368224FE" w14:textId="77777777" w:rsidR="009E1D0F" w:rsidRPr="00C16499" w:rsidRDefault="009E1D0F" w:rsidP="009E1D0F">
      <w:pPr>
        <w:numPr>
          <w:ilvl w:val="0"/>
          <w:numId w:val="22"/>
        </w:numPr>
        <w:tabs>
          <w:tab w:val="left" w:pos="426"/>
        </w:tabs>
        <w:ind w:left="993"/>
        <w:contextualSpacing/>
        <w:jc w:val="both"/>
        <w:rPr>
          <w:rFonts w:asciiTheme="majorHAnsi" w:hAnsiTheme="majorHAnsi" w:cstheme="majorHAnsi"/>
          <w:sz w:val="22"/>
          <w:szCs w:val="22"/>
        </w:rPr>
      </w:pPr>
      <w:r w:rsidRPr="00C16499">
        <w:rPr>
          <w:rFonts w:asciiTheme="majorHAnsi" w:hAnsiTheme="majorHAnsi" w:cstheme="majorHAnsi"/>
          <w:sz w:val="22"/>
          <w:szCs w:val="22"/>
        </w:rPr>
        <w:t>Świadczenia opieki serwisowej wraz z nadzorem autorskim dla wszystkich przekazywanych licencji na System przez okres 36 miesięcy od daty zakończenia wdrożenia.</w:t>
      </w:r>
    </w:p>
    <w:p w14:paraId="39D207DB" w14:textId="77777777" w:rsidR="009E1D0F" w:rsidRPr="0086189B" w:rsidRDefault="009E1D0F" w:rsidP="009E1D0F">
      <w:pPr>
        <w:numPr>
          <w:ilvl w:val="0"/>
          <w:numId w:val="20"/>
        </w:numPr>
        <w:tabs>
          <w:tab w:val="left" w:pos="426"/>
        </w:tabs>
        <w:ind w:left="709"/>
        <w:contextualSpacing/>
        <w:jc w:val="both"/>
        <w:rPr>
          <w:rFonts w:asciiTheme="majorHAnsi" w:hAnsiTheme="majorHAnsi" w:cstheme="majorHAnsi"/>
          <w:sz w:val="22"/>
          <w:szCs w:val="22"/>
        </w:rPr>
      </w:pPr>
      <w:r w:rsidRPr="00C16499">
        <w:rPr>
          <w:rFonts w:asciiTheme="majorHAnsi" w:hAnsiTheme="majorHAnsi" w:cstheme="majorHAnsi"/>
          <w:sz w:val="22"/>
          <w:szCs w:val="22"/>
        </w:rPr>
        <w:t>Digitalizacja Dokumentacji Medycznej</w:t>
      </w:r>
    </w:p>
    <w:p w14:paraId="49841F65" w14:textId="77777777" w:rsidR="009E1D0F" w:rsidRPr="0086189B" w:rsidRDefault="009E1D0F" w:rsidP="009E1D0F">
      <w:pPr>
        <w:numPr>
          <w:ilvl w:val="0"/>
          <w:numId w:val="24"/>
        </w:numPr>
        <w:tabs>
          <w:tab w:val="left" w:pos="426"/>
        </w:tabs>
        <w:ind w:left="993"/>
        <w:contextualSpacing/>
        <w:jc w:val="both"/>
        <w:rPr>
          <w:rFonts w:asciiTheme="majorHAnsi" w:hAnsiTheme="majorHAnsi" w:cstheme="majorHAnsi"/>
          <w:sz w:val="22"/>
          <w:szCs w:val="22"/>
        </w:rPr>
      </w:pPr>
      <w:r w:rsidRPr="0086189B">
        <w:rPr>
          <w:rFonts w:asciiTheme="majorHAnsi" w:hAnsiTheme="majorHAnsi" w:cstheme="majorHAnsi"/>
          <w:sz w:val="22"/>
          <w:szCs w:val="22"/>
        </w:rPr>
        <w:t>Realizacja zadania polega na usłudze digitalizacji dokumentacji medycznej Zamawiającego w celu wypełnienia obowiązku sprawozdawczego w wysokości 95% zaindeksowanych dokumentów z zakresu kart informacyjnych z leczenia szpitalnego (oraz zapewniania ich dostępności online) za okres od 01-01-2023 do 31-12-2025.</w:t>
      </w:r>
    </w:p>
    <w:p w14:paraId="6CB5406D" w14:textId="77777777" w:rsidR="009E1D0F" w:rsidRPr="00C16499" w:rsidRDefault="009E1D0F" w:rsidP="009E1D0F">
      <w:pPr>
        <w:numPr>
          <w:ilvl w:val="0"/>
          <w:numId w:val="24"/>
        </w:numPr>
        <w:tabs>
          <w:tab w:val="left" w:pos="426"/>
        </w:tabs>
        <w:ind w:left="993"/>
        <w:contextualSpacing/>
        <w:jc w:val="both"/>
        <w:rPr>
          <w:rFonts w:asciiTheme="majorHAnsi" w:hAnsiTheme="majorHAnsi" w:cstheme="majorHAnsi"/>
          <w:sz w:val="22"/>
          <w:szCs w:val="22"/>
        </w:rPr>
      </w:pPr>
      <w:r w:rsidRPr="0086189B">
        <w:rPr>
          <w:rFonts w:asciiTheme="majorHAnsi" w:hAnsiTheme="majorHAnsi" w:cstheme="majorHAnsi"/>
          <w:sz w:val="22"/>
          <w:szCs w:val="22"/>
        </w:rPr>
        <w:t>Realizacja zadani powinna być przeprowadzona zgodnie z dokumentem „Wytyczne dotyczące wskaźnika D18G.R1 - karty informacyjne z leczenia szpitalnego w postaci elektronicznej dokumentacji medycznej od 1 stycznia 2023 r. do 31 grudnia 2025 r. zaindeksowane w systemie P1 lub umieszczone w centralnym repozytorium danych medycznych w Centrum e-Zdrowia”</w:t>
      </w:r>
    </w:p>
    <w:p w14:paraId="00759488" w14:textId="77777777" w:rsidR="009E1D0F" w:rsidRPr="0086189B" w:rsidRDefault="009E1D0F" w:rsidP="009E1D0F">
      <w:pPr>
        <w:spacing w:line="100" w:lineRule="atLeast"/>
        <w:rPr>
          <w:rFonts w:asciiTheme="majorHAnsi" w:hAnsiTheme="majorHAnsi" w:cstheme="majorHAnsi"/>
          <w:sz w:val="22"/>
          <w:szCs w:val="22"/>
        </w:rPr>
      </w:pPr>
    </w:p>
    <w:p w14:paraId="39CFCD7E" w14:textId="77777777" w:rsidR="009E1D0F" w:rsidRPr="0086189B" w:rsidRDefault="009E1D0F" w:rsidP="009E1D0F">
      <w:pPr>
        <w:rPr>
          <w:rFonts w:asciiTheme="majorHAnsi" w:hAnsiTheme="majorHAnsi" w:cstheme="majorHAnsi"/>
          <w:sz w:val="22"/>
          <w:szCs w:val="22"/>
        </w:rPr>
      </w:pPr>
    </w:p>
    <w:p w14:paraId="740B3B6E" w14:textId="77777777" w:rsidR="009E1D0F" w:rsidRPr="0086189B" w:rsidRDefault="009E1D0F" w:rsidP="009E1D0F">
      <w:pPr>
        <w:pStyle w:val="Akapitzlist"/>
        <w:numPr>
          <w:ilvl w:val="0"/>
          <w:numId w:val="18"/>
        </w:numPr>
        <w:suppressAutoHyphens w:val="0"/>
        <w:spacing w:line="276" w:lineRule="auto"/>
        <w:ind w:left="284" w:hanging="349"/>
        <w:contextualSpacing/>
        <w:jc w:val="both"/>
        <w:rPr>
          <w:rFonts w:asciiTheme="majorHAnsi" w:hAnsiTheme="majorHAnsi" w:cstheme="majorHAnsi"/>
          <w:b/>
          <w:bCs/>
          <w:sz w:val="22"/>
          <w:szCs w:val="22"/>
        </w:rPr>
      </w:pPr>
      <w:r w:rsidRPr="0086189B">
        <w:rPr>
          <w:rFonts w:asciiTheme="majorHAnsi" w:hAnsiTheme="majorHAnsi" w:cstheme="majorHAnsi"/>
          <w:b/>
          <w:bCs/>
          <w:sz w:val="22"/>
          <w:szCs w:val="22"/>
        </w:rPr>
        <w:t>TERMIN REALIZACJI</w:t>
      </w:r>
    </w:p>
    <w:p w14:paraId="6DF3DC66" w14:textId="77777777" w:rsidR="009E1D0F" w:rsidRPr="0086189B" w:rsidRDefault="009E1D0F" w:rsidP="009E1D0F">
      <w:pPr>
        <w:pStyle w:val="Akapitzlist"/>
        <w:spacing w:line="276" w:lineRule="auto"/>
        <w:ind w:left="284"/>
        <w:jc w:val="both"/>
        <w:rPr>
          <w:rFonts w:asciiTheme="majorHAnsi" w:hAnsiTheme="majorHAnsi" w:cstheme="majorHAnsi"/>
          <w:b/>
          <w:bCs/>
          <w:sz w:val="22"/>
          <w:szCs w:val="22"/>
        </w:rPr>
      </w:pPr>
      <w:r w:rsidRPr="0086189B">
        <w:rPr>
          <w:rFonts w:asciiTheme="majorHAnsi" w:hAnsiTheme="majorHAnsi" w:cstheme="majorHAnsi"/>
          <w:sz w:val="22"/>
          <w:szCs w:val="22"/>
        </w:rPr>
        <w:t>Wykonawca zobowiązany jest do wykonania przedmiotu umowy nie później niż do dnia 31 maja 2026 roku.</w:t>
      </w:r>
    </w:p>
    <w:p w14:paraId="3F5B358F" w14:textId="77777777" w:rsidR="009E1D0F" w:rsidRPr="0086189B" w:rsidRDefault="009E1D0F" w:rsidP="009E1D0F">
      <w:pPr>
        <w:pStyle w:val="Akapitzlist"/>
        <w:spacing w:line="276" w:lineRule="auto"/>
        <w:ind w:left="360"/>
        <w:jc w:val="both"/>
        <w:rPr>
          <w:rFonts w:asciiTheme="majorHAnsi" w:hAnsiTheme="majorHAnsi" w:cstheme="majorHAnsi"/>
          <w:sz w:val="22"/>
          <w:szCs w:val="22"/>
        </w:rPr>
      </w:pPr>
    </w:p>
    <w:p w14:paraId="29227635" w14:textId="77777777" w:rsidR="009E1D0F" w:rsidRPr="0086189B" w:rsidRDefault="009E1D0F" w:rsidP="009E1D0F">
      <w:pPr>
        <w:pStyle w:val="Akapitzlist"/>
        <w:spacing w:line="276" w:lineRule="auto"/>
        <w:ind w:left="360"/>
        <w:jc w:val="both"/>
        <w:rPr>
          <w:rFonts w:asciiTheme="majorHAnsi" w:hAnsiTheme="majorHAnsi" w:cstheme="majorHAnsi"/>
          <w:sz w:val="22"/>
          <w:szCs w:val="22"/>
        </w:rPr>
      </w:pPr>
    </w:p>
    <w:p w14:paraId="2A1D9F21" w14:textId="77777777" w:rsidR="009E1D0F" w:rsidRPr="0086189B" w:rsidRDefault="009E1D0F" w:rsidP="009E1D0F">
      <w:pPr>
        <w:pStyle w:val="Akapitzlist"/>
        <w:numPr>
          <w:ilvl w:val="0"/>
          <w:numId w:val="18"/>
        </w:numPr>
        <w:suppressAutoHyphens w:val="0"/>
        <w:spacing w:line="276" w:lineRule="auto"/>
        <w:ind w:left="284" w:hanging="349"/>
        <w:contextualSpacing/>
        <w:jc w:val="both"/>
        <w:rPr>
          <w:rFonts w:asciiTheme="majorHAnsi" w:hAnsiTheme="majorHAnsi" w:cstheme="majorHAnsi"/>
          <w:b/>
          <w:bCs/>
          <w:sz w:val="22"/>
          <w:szCs w:val="22"/>
        </w:rPr>
      </w:pPr>
      <w:r w:rsidRPr="0086189B">
        <w:rPr>
          <w:rFonts w:asciiTheme="majorHAnsi" w:hAnsiTheme="majorHAnsi" w:cstheme="majorHAnsi"/>
          <w:b/>
          <w:bCs/>
          <w:sz w:val="22"/>
          <w:szCs w:val="22"/>
        </w:rPr>
        <w:t>GWARANCJA JAKOŚCI</w:t>
      </w:r>
    </w:p>
    <w:p w14:paraId="4D6E8097" w14:textId="77777777" w:rsidR="009E1D0F" w:rsidRPr="0086189B" w:rsidRDefault="009E1D0F" w:rsidP="009E1D0F">
      <w:pPr>
        <w:pStyle w:val="Akapitzlist"/>
        <w:spacing w:line="276" w:lineRule="auto"/>
        <w:ind w:left="284"/>
        <w:jc w:val="both"/>
        <w:rPr>
          <w:rFonts w:asciiTheme="majorHAnsi" w:hAnsiTheme="majorHAnsi" w:cstheme="majorHAnsi"/>
          <w:b/>
          <w:bCs/>
          <w:sz w:val="22"/>
          <w:szCs w:val="22"/>
        </w:rPr>
      </w:pPr>
      <w:r w:rsidRPr="0086189B">
        <w:rPr>
          <w:rFonts w:asciiTheme="majorHAnsi" w:hAnsiTheme="majorHAnsi" w:cstheme="majorHAnsi"/>
          <w:sz w:val="22"/>
          <w:szCs w:val="22"/>
        </w:rPr>
        <w:t>W ramach zamówienia wykonawca udzieli pełnego wsparcia technicznego i gwarancji na zaoferowane urządzenia oraz oprogramowanie na okres nie krótszy niż 36 miesięcy od daty podpisania protokołu odbioru prawidłowo funkcjonującego dostarczonego przedmiotu zamówienia.</w:t>
      </w:r>
    </w:p>
    <w:p w14:paraId="23480543" w14:textId="77777777" w:rsidR="009E1D0F" w:rsidRPr="0086189B" w:rsidRDefault="009E1D0F" w:rsidP="009E1D0F">
      <w:pPr>
        <w:spacing w:line="276" w:lineRule="auto"/>
        <w:jc w:val="both"/>
        <w:rPr>
          <w:rFonts w:asciiTheme="majorHAnsi" w:hAnsiTheme="majorHAnsi" w:cstheme="majorHAnsi"/>
          <w:sz w:val="22"/>
          <w:szCs w:val="22"/>
        </w:rPr>
      </w:pPr>
    </w:p>
    <w:p w14:paraId="1CFE9E1A" w14:textId="77777777" w:rsidR="009E1D0F" w:rsidRPr="0086189B" w:rsidRDefault="009E1D0F" w:rsidP="009E1D0F">
      <w:pPr>
        <w:rPr>
          <w:rFonts w:asciiTheme="majorHAnsi" w:hAnsiTheme="majorHAnsi" w:cstheme="majorHAnsi"/>
          <w:b/>
          <w:sz w:val="22"/>
          <w:szCs w:val="22"/>
        </w:rPr>
      </w:pPr>
      <w:r w:rsidRPr="0086189B">
        <w:rPr>
          <w:rFonts w:asciiTheme="majorHAnsi" w:hAnsiTheme="majorHAnsi" w:cstheme="majorHAnsi"/>
          <w:b/>
          <w:sz w:val="22"/>
          <w:szCs w:val="22"/>
        </w:rPr>
        <w:br w:type="page"/>
      </w:r>
    </w:p>
    <w:p w14:paraId="6F041F36" w14:textId="77777777" w:rsidR="009E1D0F" w:rsidRPr="0086189B" w:rsidRDefault="009E1D0F" w:rsidP="009E1D0F">
      <w:pPr>
        <w:pStyle w:val="Akapitzlist"/>
        <w:numPr>
          <w:ilvl w:val="0"/>
          <w:numId w:val="18"/>
        </w:numPr>
        <w:suppressAutoHyphens w:val="0"/>
        <w:spacing w:line="276" w:lineRule="auto"/>
        <w:ind w:left="284" w:hanging="349"/>
        <w:contextualSpacing/>
        <w:jc w:val="both"/>
        <w:rPr>
          <w:rFonts w:asciiTheme="majorHAnsi" w:hAnsiTheme="majorHAnsi" w:cstheme="majorHAnsi"/>
          <w:b/>
          <w:bCs/>
          <w:sz w:val="22"/>
          <w:szCs w:val="22"/>
        </w:rPr>
      </w:pPr>
      <w:r w:rsidRPr="0086189B">
        <w:rPr>
          <w:rFonts w:asciiTheme="majorHAnsi" w:hAnsiTheme="majorHAnsi" w:cstheme="majorHAnsi"/>
          <w:b/>
          <w:bCs/>
          <w:sz w:val="22"/>
          <w:szCs w:val="22"/>
        </w:rPr>
        <w:lastRenderedPageBreak/>
        <w:t>OPIS MINIMALNYCH WYMAGAŃ FUNKCJONALNYCH I TECHNICZNYCH</w:t>
      </w:r>
    </w:p>
    <w:p w14:paraId="0C2E5DAC" w14:textId="77777777" w:rsidR="009E1D0F" w:rsidRPr="00C16499" w:rsidRDefault="009E1D0F" w:rsidP="009E1D0F">
      <w:pPr>
        <w:keepNext/>
        <w:keepLines/>
        <w:numPr>
          <w:ilvl w:val="0"/>
          <w:numId w:val="23"/>
        </w:numPr>
        <w:suppressAutoHyphens w:val="0"/>
        <w:spacing w:before="360" w:after="80" w:line="276" w:lineRule="auto"/>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Analiza przedwdrożeniowa</w:t>
      </w:r>
    </w:p>
    <w:p w14:paraId="69CC371F"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5A6B7D79"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68B9634C"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Zamawiający zastrzega, że Wykonawca nie ma prawa do samodzielnej ingerencji w infrastrukturę placówki. </w:t>
      </w:r>
    </w:p>
    <w:p w14:paraId="2B233A5F"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0183073D"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Wymagania dotyczące sprzętu</w:t>
      </w:r>
    </w:p>
    <w:p w14:paraId="1AB94F88"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Długopis cyfrowy</w:t>
      </w:r>
    </w:p>
    <w:p w14:paraId="522CD9DD"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Pamięć długopisu powinna wystarczyć na co najmniej 1000 wypełnionych stron A4 zanim będzie potrzeba jego synchronizacji i przesłania danych do Systemu.</w:t>
      </w:r>
    </w:p>
    <w:p w14:paraId="1DAEE73D"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Długopis cyfrowy musi posiadać czułość co najmniej 250 poziomów nacisku.</w:t>
      </w:r>
    </w:p>
    <w:p w14:paraId="59E9D930"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Długopis powinien mieć wbudowany akumulator </w:t>
      </w:r>
      <w:proofErr w:type="spellStart"/>
      <w:r w:rsidRPr="00C16499">
        <w:rPr>
          <w:rFonts w:asciiTheme="majorHAnsi" w:eastAsia="Arial" w:hAnsiTheme="majorHAnsi" w:cstheme="majorHAnsi"/>
          <w:sz w:val="22"/>
          <w:szCs w:val="22"/>
        </w:rPr>
        <w:t>litowo</w:t>
      </w:r>
      <w:proofErr w:type="spellEnd"/>
      <w:r w:rsidRPr="00C16499">
        <w:rPr>
          <w:rFonts w:asciiTheme="majorHAnsi" w:eastAsia="Arial" w:hAnsiTheme="majorHAnsi" w:cstheme="majorHAnsi"/>
          <w:sz w:val="22"/>
          <w:szCs w:val="22"/>
        </w:rPr>
        <w:t xml:space="preserve">-jonowy lub </w:t>
      </w:r>
      <w:proofErr w:type="spellStart"/>
      <w:r w:rsidRPr="00C16499">
        <w:rPr>
          <w:rFonts w:asciiTheme="majorHAnsi" w:eastAsia="Arial" w:hAnsiTheme="majorHAnsi" w:cstheme="majorHAnsi"/>
          <w:sz w:val="22"/>
          <w:szCs w:val="22"/>
        </w:rPr>
        <w:t>litowo</w:t>
      </w:r>
      <w:proofErr w:type="spellEnd"/>
      <w:r w:rsidRPr="00C16499">
        <w:rPr>
          <w:rFonts w:asciiTheme="majorHAnsi" w:eastAsia="Arial" w:hAnsiTheme="majorHAnsi" w:cstheme="majorHAnsi"/>
          <w:sz w:val="22"/>
          <w:szCs w:val="22"/>
        </w:rPr>
        <w:t>-polimerowy i umożliwiać ładowanie przez port USB.</w:t>
      </w:r>
    </w:p>
    <w:p w14:paraId="7B3DF1F5"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Maksymalny czas pełnego ładowania nie może przekraczać 2,5 godziny.</w:t>
      </w:r>
    </w:p>
    <w:p w14:paraId="127836F2"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Minimalny czas ciągłego pisania nie może być krótszy niż 5 godzin.</w:t>
      </w:r>
    </w:p>
    <w:p w14:paraId="28E0ADF8"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Waga długopisu cyfrowego nie może przekroczyć 35g.</w:t>
      </w:r>
    </w:p>
    <w:p w14:paraId="4E7EC495"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Długopis powinien wytrzymać upadek na dowolną powierzchnię z wysokości maksimum 1,5m.</w:t>
      </w:r>
    </w:p>
    <w:p w14:paraId="70485886"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Długopis cyfrowy powinien zostać dostarczony ze stacją dokującą umożliwiającą ładowanie oraz komunikację ze stacją roboczą.</w:t>
      </w:r>
    </w:p>
    <w:p w14:paraId="22790910"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Przesłanie danych do Systemu powinno być możliwe za pomocą portu USB 2.0.</w:t>
      </w:r>
    </w:p>
    <w:p w14:paraId="185D725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wymaga 24 miesięcznej gwarancji na długopis liczonej od momentu dostarczenia sprzętu. Wykonawca ponosi koszty napraw gwarancyjnych wraz z kosztami części i transportu.</w:t>
      </w:r>
    </w:p>
    <w:p w14:paraId="53F96BE5" w14:textId="77777777" w:rsidR="009E1D0F" w:rsidRPr="0086189B"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Serwis obejmuje wymianę sprzętu na nowy w razie zaistnienia takiej konieczności.</w:t>
      </w:r>
    </w:p>
    <w:p w14:paraId="22AD11AD" w14:textId="77777777" w:rsidR="009E1D0F" w:rsidRPr="0086189B" w:rsidRDefault="009E1D0F" w:rsidP="009E1D0F">
      <w:pPr>
        <w:pStyle w:val="Akapitzlist"/>
        <w:spacing w:after="200" w:line="276" w:lineRule="auto"/>
        <w:ind w:left="1224"/>
        <w:jc w:val="both"/>
        <w:rPr>
          <w:rFonts w:asciiTheme="majorHAnsi" w:eastAsia="Arial" w:hAnsiTheme="majorHAnsi" w:cstheme="majorHAnsi"/>
          <w:sz w:val="22"/>
          <w:szCs w:val="22"/>
        </w:rPr>
      </w:pPr>
    </w:p>
    <w:p w14:paraId="648BD963"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do podpisu - dotykowy</w:t>
      </w:r>
    </w:p>
    <w:p w14:paraId="641F8600"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powinien posiadać rozdzielczość min. Full HD (1920x1080) i przekątną co najmniej 13 cali.</w:t>
      </w:r>
    </w:p>
    <w:p w14:paraId="2864A271"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powinien być podłączany do komputera za pomocą portów USB-C.</w:t>
      </w:r>
    </w:p>
    <w:p w14:paraId="37B886DE"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nie powinien przekraczać wymiarów 34cmx23cmx1,5cm</w:t>
      </w:r>
    </w:p>
    <w:p w14:paraId="3D1AC6DE"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nie powinien przekraczać wagi 950g.</w:t>
      </w:r>
    </w:p>
    <w:p w14:paraId="474C12C8"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Rysik dołączony do ekranu powinien posiadać czułość co najmniej 4000 poziomów nacisku</w:t>
      </w:r>
    </w:p>
    <w:p w14:paraId="4C795E38"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Dedykowany rysik do ekranu powinien mieć możliwość przymocowania go na stałe, jednocześnie, w razie awarii samego rysika, umożliwiając jego wymianę.</w:t>
      </w:r>
    </w:p>
    <w:p w14:paraId="672062D5" w14:textId="77777777" w:rsidR="009E1D0F" w:rsidRPr="0086189B"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wymaga 36 miesięcznej gwarancji na ekran liczonej od momentu dostarczenia sprzętu. Wykonawca ponosi koszty napraw gwarancyjnych wraz z kosztami części i transportu.</w:t>
      </w:r>
    </w:p>
    <w:p w14:paraId="607C7313"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 Skaner typ 1</w:t>
      </w:r>
    </w:p>
    <w:p w14:paraId="215776B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umożliwiać działanie w trybie sieciowym lub umożliwiać podłączenia za pomocą USB.</w:t>
      </w:r>
    </w:p>
    <w:p w14:paraId="337344D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mieć prędkość skanowania 60ppm/120ipm</w:t>
      </w:r>
    </w:p>
    <w:p w14:paraId="6825DD6D"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Podajnik skanera powinien umożliwiać umieszczenie w nim do 80 arkuszy A4</w:t>
      </w:r>
    </w:p>
    <w:p w14:paraId="0FAC8434"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Skaner powinien umożliwiać skanowanie z optyczną rozdzielczością min. 300 DPI</w:t>
      </w:r>
    </w:p>
    <w:p w14:paraId="68587E0E"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Skaner powinien umożliwiać obsługę polskiego OCR. </w:t>
      </w:r>
    </w:p>
    <w:p w14:paraId="25E8BDA6"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umożliwiać korzystanie ze sterownika TWAIN</w:t>
      </w:r>
    </w:p>
    <w:p w14:paraId="6CC0459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wytrzymać obciążenie dzienne do 9000 stron</w:t>
      </w:r>
    </w:p>
    <w:p w14:paraId="273BC712"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nie może przekraczać wymiarów 350x300x250mm (</w:t>
      </w:r>
      <w:proofErr w:type="spellStart"/>
      <w:r w:rsidRPr="00C16499">
        <w:rPr>
          <w:rFonts w:asciiTheme="majorHAnsi" w:eastAsia="Arial" w:hAnsiTheme="majorHAnsi" w:cstheme="majorHAnsi"/>
          <w:sz w:val="22"/>
          <w:szCs w:val="22"/>
        </w:rPr>
        <w:t>szer</w:t>
      </w:r>
      <w:proofErr w:type="spellEnd"/>
      <w:r w:rsidRPr="00C16499">
        <w:rPr>
          <w:rFonts w:asciiTheme="majorHAnsi" w:eastAsia="Arial" w:hAnsiTheme="majorHAnsi" w:cstheme="majorHAnsi"/>
          <w:sz w:val="22"/>
          <w:szCs w:val="22"/>
        </w:rPr>
        <w:t xml:space="preserve"> x </w:t>
      </w:r>
      <w:proofErr w:type="spellStart"/>
      <w:r w:rsidRPr="00C16499">
        <w:rPr>
          <w:rFonts w:asciiTheme="majorHAnsi" w:eastAsia="Arial" w:hAnsiTheme="majorHAnsi" w:cstheme="majorHAnsi"/>
          <w:sz w:val="22"/>
          <w:szCs w:val="22"/>
        </w:rPr>
        <w:t>głęb</w:t>
      </w:r>
      <w:proofErr w:type="spellEnd"/>
      <w:r w:rsidRPr="00C16499">
        <w:rPr>
          <w:rFonts w:asciiTheme="majorHAnsi" w:eastAsia="Arial" w:hAnsiTheme="majorHAnsi" w:cstheme="majorHAnsi"/>
          <w:sz w:val="22"/>
          <w:szCs w:val="22"/>
        </w:rPr>
        <w:t xml:space="preserve"> x </w:t>
      </w:r>
      <w:proofErr w:type="spellStart"/>
      <w:r w:rsidRPr="00C16499">
        <w:rPr>
          <w:rFonts w:asciiTheme="majorHAnsi" w:eastAsia="Arial" w:hAnsiTheme="majorHAnsi" w:cstheme="majorHAnsi"/>
          <w:sz w:val="22"/>
          <w:szCs w:val="22"/>
        </w:rPr>
        <w:t>wys</w:t>
      </w:r>
      <w:proofErr w:type="spellEnd"/>
      <w:r w:rsidRPr="00C16499">
        <w:rPr>
          <w:rFonts w:asciiTheme="majorHAnsi" w:eastAsia="Arial" w:hAnsiTheme="majorHAnsi" w:cstheme="majorHAnsi"/>
          <w:sz w:val="22"/>
          <w:szCs w:val="22"/>
        </w:rPr>
        <w:t>)</w:t>
      </w:r>
    </w:p>
    <w:p w14:paraId="3B50BD01"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umożliwiać skanowanie długich dokumentów do 3m</w:t>
      </w:r>
    </w:p>
    <w:p w14:paraId="236FA36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powinien umożliwiać rozpoznawanie kodów kreskowych 1D i 2D</w:t>
      </w:r>
    </w:p>
    <w:p w14:paraId="0CDDAB86" w14:textId="77777777" w:rsidR="009E1D0F" w:rsidRPr="0086189B"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wymaga 24 miesięcznej gwarancji na skaner liczonej od momentu dostarczenia sprzętu. Wykonawca ponosi koszty napraw gwarancyjnych wraz z kosztami części i transportu.</w:t>
      </w:r>
    </w:p>
    <w:p w14:paraId="2F09F11F" w14:textId="77777777" w:rsidR="009E1D0F" w:rsidRPr="0086189B" w:rsidRDefault="009E1D0F" w:rsidP="009E1D0F">
      <w:pPr>
        <w:pStyle w:val="Akapitzlist"/>
        <w:spacing w:after="200" w:line="276" w:lineRule="auto"/>
        <w:ind w:left="1224"/>
        <w:jc w:val="both"/>
        <w:rPr>
          <w:rFonts w:asciiTheme="majorHAnsi" w:eastAsia="Arial" w:hAnsiTheme="majorHAnsi" w:cstheme="majorHAnsi"/>
          <w:sz w:val="22"/>
          <w:szCs w:val="22"/>
        </w:rPr>
      </w:pPr>
    </w:p>
    <w:p w14:paraId="2B740A01"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 Tablet mobilny</w:t>
      </w:r>
    </w:p>
    <w:p w14:paraId="1DB096BE"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Tablet mobilny powinien posiadać rozdzielczość min. Full HD (1920x1080) i przekątną co najmniej 10 cali.</w:t>
      </w:r>
    </w:p>
    <w:p w14:paraId="1A93AA5A"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Tablet powinien działać na systemie operacyjnym Android.</w:t>
      </w:r>
    </w:p>
    <w:p w14:paraId="2DFB026F"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Tablet nie powinien przekraczać wymiarów 26cmx17cmx0,7cm </w:t>
      </w:r>
    </w:p>
    <w:p w14:paraId="11991798"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Tablet nie powinien przekraczać wagi 530g.</w:t>
      </w:r>
    </w:p>
    <w:p w14:paraId="392AEFB2"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Tablet mobilny powinien być wyposażony w dedykowany rysik, jednocześnie, w razie awarii samego rysika, umożliwiając jego wymianę.</w:t>
      </w:r>
    </w:p>
    <w:p w14:paraId="3F3A5276" w14:textId="77777777" w:rsidR="009E1D0F" w:rsidRPr="00C16499"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Rysik powinien posiadać czułość co najmniej 2000 poziomów nacisku.</w:t>
      </w:r>
    </w:p>
    <w:p w14:paraId="3B7A47B1" w14:textId="77777777" w:rsidR="009E1D0F" w:rsidRPr="0086189B" w:rsidRDefault="009E1D0F" w:rsidP="009E1D0F">
      <w:pPr>
        <w:pStyle w:val="Akapitzlist"/>
        <w:numPr>
          <w:ilvl w:val="2"/>
          <w:numId w:val="23"/>
        </w:numPr>
        <w:suppressAutoHyphens w:val="0"/>
        <w:spacing w:after="200" w:line="276" w:lineRule="auto"/>
        <w:ind w:hanging="798"/>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wymaga 24 miesięcznej gwarancji na ekran liczonej od momentu dostarczenia sprzętu. Wykonawca ponosi koszty napraw gwarancyjnych wraz z kosztami części i transportu.</w:t>
      </w:r>
    </w:p>
    <w:p w14:paraId="5D1D2E6F"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Minimalne warunki licencji na system </w:t>
      </w:r>
    </w:p>
    <w:p w14:paraId="438B500F"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528B3354"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wprowadzanie do pamięci komputera, </w:t>
      </w:r>
    </w:p>
    <w:p w14:paraId="413CFC3A"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korzystanie, </w:t>
      </w:r>
    </w:p>
    <w:p w14:paraId="5BA50753"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sporządzanie kopii zapasowej, </w:t>
      </w:r>
    </w:p>
    <w:p w14:paraId="6516D537"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przenoszenie pomiędzy stanowiskami. </w:t>
      </w:r>
    </w:p>
    <w:p w14:paraId="37FE858F"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w ramach udzielonej licencji uprawniony będzie do korzystania z wygenerowanych za pomocą danego rozwiązania dokumentów (np. raportów, analiz) w szczególności poprzez: </w:t>
      </w:r>
    </w:p>
    <w:p w14:paraId="3A568BFA"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opracowanie, w tym zmianę, adaptację, tłumaczenie, </w:t>
      </w:r>
    </w:p>
    <w:p w14:paraId="2544C52C"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5A4CEA2C"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publiczne rozpowszechnianie, w tym: wyświetlanie, odtwarzanie w dowolnym systemie lub stan-dardzie, a także publiczne udostępnianie w taki sposób, aby każdy mógł mieć do nich dostęp w miejscu i czasie przez siebie wybranym, </w:t>
      </w:r>
    </w:p>
    <w:p w14:paraId="53C074DF"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wprowadzanie do sieci multimedialnych oraz Internetu,  </w:t>
      </w:r>
    </w:p>
    <w:p w14:paraId="19507584"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umieszczanie w publikacjach drukowanych (w tym m.in. ulotki, foldery, plakaty), </w:t>
      </w:r>
    </w:p>
    <w:p w14:paraId="3EB90F03"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umieszczanie w publikacjach elektronicznych oraz aplikacjach elektronicznych, </w:t>
      </w:r>
    </w:p>
    <w:p w14:paraId="5C81B98F"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umieszczanie w prezentacjach i materiałach prasowych, </w:t>
      </w:r>
    </w:p>
    <w:p w14:paraId="77B88A1F" w14:textId="77777777" w:rsidR="009E1D0F" w:rsidRPr="00C16499" w:rsidRDefault="009E1D0F" w:rsidP="009E1D0F">
      <w:pPr>
        <w:pStyle w:val="Akapitzlist"/>
        <w:numPr>
          <w:ilvl w:val="2"/>
          <w:numId w:val="23"/>
        </w:numPr>
        <w:suppressAutoHyphens w:val="0"/>
        <w:spacing w:after="200" w:line="276" w:lineRule="auto"/>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umieszczania w spotach i filmach reklamowych. </w:t>
      </w:r>
    </w:p>
    <w:p w14:paraId="7D97CC08"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Licencja, o której mowa w ust. 1 i 2 uprawnia Zamawiającego do korzystania z rozwiązania na terytorium Rzeczypospolitej Polskiej. </w:t>
      </w:r>
    </w:p>
    <w:p w14:paraId="437B4A03"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6BD33FB6"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nie będzie mieć prawa przenosić licencji na inne osoby, przy czym wyjątkiem jest zmiana formy prawnej lub zmiany struktury właścicielskiej Zamawiającego, która wyłączona jest spod zapisów tego ustępu. </w:t>
      </w:r>
    </w:p>
    <w:p w14:paraId="2240152A"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Licencja integracyjna HIS</w:t>
      </w:r>
    </w:p>
    <w:p w14:paraId="0F78C367"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Wykonawca składając ofertę oświadcza, iż w zakresie integracji oferowanego Systemu z systemem HIS Zamawiającego: </w:t>
      </w:r>
    </w:p>
    <w:p w14:paraId="26ED0369"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przysługują mu wszelkie prawa do przedmiotów własności intelektualnej oferowanych w ramach postępowania oraz prawa te nie są w żaden sposób obciążone prawami osób trzecich; lub </w:t>
      </w:r>
    </w:p>
    <w:p w14:paraId="6DA8A770"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przysługują mu prawa do sprzedaży sublicencji na przedmiot własności intelektualnej oferowanej w ramach postępowania oraz prawa te nie są w żaden sposób obciążone prawami osób trzecich; oraz </w:t>
      </w:r>
    </w:p>
    <w:p w14:paraId="7A2C5AC9"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udzielenie licencji zgodnie z ofertą, jak również korzystanie przez Zamawiającego z przedmiotów własności intelektualnej zaoferowanych przez Wykonawcę nie będzie stanowić naruszenia praw osób trzecich.  </w:t>
      </w:r>
    </w:p>
    <w:p w14:paraId="12A3CED4"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Oferta Wykonawcy </w:t>
      </w:r>
      <w:r w:rsidRPr="0086189B">
        <w:rPr>
          <w:rFonts w:asciiTheme="majorHAnsi" w:eastAsia="Arial" w:hAnsiTheme="majorHAnsi" w:cstheme="majorHAnsi"/>
          <w:sz w:val="22"/>
          <w:szCs w:val="22"/>
        </w:rPr>
        <w:t>musi zawierać koszt</w:t>
      </w:r>
      <w:r w:rsidRPr="00C16499">
        <w:rPr>
          <w:rFonts w:asciiTheme="majorHAnsi" w:eastAsia="Arial" w:hAnsiTheme="majorHAnsi" w:cstheme="majorHAnsi"/>
          <w:sz w:val="22"/>
          <w:szCs w:val="22"/>
        </w:rPr>
        <w:t xml:space="preserve"> dodatkowych opłat za uruchomienie Systemu w integracji z HIS koniecznych do poniesienia przez Zamawiającego na rzecz dostawcy HIS. </w:t>
      </w:r>
    </w:p>
    <w:p w14:paraId="31424D98" w14:textId="77777777" w:rsidR="009E1D0F" w:rsidRPr="00C16499"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Po upływie 12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57A78AFF"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518C3D1D"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Wdrożenie i szkolenia</w:t>
      </w:r>
    </w:p>
    <w:p w14:paraId="0C1171A2"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ramach realizacji przedmiotu zamówienie Wykonawca zobowiązany jest do przeprowadzenia wdrożenia systemu w następującym zakresie: </w:t>
      </w:r>
    </w:p>
    <w:p w14:paraId="1440FD24"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instalacja oprogramowania na maszynie wirtualnej w infrastrukturze sieciowej Zamawiającego;</w:t>
      </w:r>
    </w:p>
    <w:p w14:paraId="1C3C04C7"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rozmieszczenie dostarczanych sprzętów na stanowiskach roboczych wskazanych przez Zamawiającego;</w:t>
      </w:r>
    </w:p>
    <w:p w14:paraId="459010B2"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instalacja na wskazanych stanowiskach, o których mowa w podpunkcie b, oprogramowania niezbędnego do poprawnej pracy systemu lub dostarczenie zestawu instalatorów wymaganych do przeprowadzenia instalacji domenowej;</w:t>
      </w:r>
    </w:p>
    <w:p w14:paraId="42DD64AA"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konfiguracja i parametryzacja dostarczonego oprogramowania do współpracy z dostarczonym sprzętem;</w:t>
      </w:r>
    </w:p>
    <w:p w14:paraId="426BAC18"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porozumieniu z dostawcą systemu dziedzinowego HIS uruchomienie integracji między systemem HIS a dostarczanym systemem;</w:t>
      </w:r>
    </w:p>
    <w:p w14:paraId="37B5E27F"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przekazanie Zamawiającemu zestawu zmiennych i parametrów wymaganych do poprawnego działania integracji między systemem HIS a dostarczanym systemem;</w:t>
      </w:r>
    </w:p>
    <w:p w14:paraId="57BEEA71"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przeprowadzenie szkoleń z zakresu działania systemu dla użytkowników systemu (personelu medycznego);</w:t>
      </w:r>
    </w:p>
    <w:p w14:paraId="5234D5C1"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przeprowadzenie szkoleń z zakresu administrowania infrastrukturą i konfiguracją systemu dla administratorów szpitala;</w:t>
      </w:r>
    </w:p>
    <w:p w14:paraId="4FF92BBF"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dostarczenie dokumentacji powdrożeniowej.</w:t>
      </w:r>
    </w:p>
    <w:p w14:paraId="2510280A"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 xml:space="preserve">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w:t>
      </w:r>
      <w:r w:rsidRPr="0086189B">
        <w:rPr>
          <w:rFonts w:asciiTheme="majorHAnsi" w:eastAsia="Arial" w:hAnsiTheme="majorHAnsi" w:cstheme="majorHAnsi"/>
          <w:sz w:val="22"/>
          <w:szCs w:val="22"/>
        </w:rPr>
        <w:lastRenderedPageBreak/>
        <w:t>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77DCBF74"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Szkolenia dla użytkowników systemu zostaną przeprowadzone w trybie: </w:t>
      </w:r>
    </w:p>
    <w:p w14:paraId="6AA9AB57"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szkoleń audytoryjnych przeprowadzonych w grupach; i/lub </w:t>
      </w:r>
    </w:p>
    <w:p w14:paraId="0A1F1F85"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szkoleń stanowiskowych - na każdym z zainstalowanych i skonfigurowanych stanowisk Wykonawca przeprowadzi szkolenie dla personelu szpitala obsługującego dane stanowisko w dwóch różnych terminach;</w:t>
      </w:r>
    </w:p>
    <w:p w14:paraId="6708EEE8"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szkoleń dla administratorów szpitala z zakresu administrowania infrastrukturą i konfiguracją;</w:t>
      </w:r>
    </w:p>
    <w:p w14:paraId="5CC21FF5"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zamawiający przewiduje konieczność przeszkolenia około 128 osób; dokładna liczba osób do przeszkolenia zostanie przekazana Wykonawcy w terminie do 10 dni od zawarcia umowy.  </w:t>
      </w:r>
    </w:p>
    <w:p w14:paraId="1E50E681"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20A796F1"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jest zobowiązany do uzyskania i udostępnienia Zamawiającemu potwierdzenia uczestnictwa od każdego z uczestników szkoleń. </w:t>
      </w:r>
    </w:p>
    <w:p w14:paraId="5856583E"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03842150"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przekaże Zamawiającemu materiały instruktażowe w postaci filmów instruktażowych lub instrukcji stanowiskowych, umożliwiających wykonanie samodzielnego szkolenia dla personelu szpitala. </w:t>
      </w:r>
    </w:p>
    <w:p w14:paraId="7EFEA4EB"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0A09C7AE"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jest zobowiązany przedstawić Zamawiającemu propozycję szczegółowego harmonogramu szkoleń nie później niż na 3 dni robocze przed planowanym rozpoczęciem szkoleń. </w:t>
      </w:r>
    </w:p>
    <w:p w14:paraId="343E1EE0"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jest zobowiązany do uwzględnienia uwag przekazanych przez Zamawiającego, a w przypadku braku takiej możliwości, do przedstawienia nowej propozycji harmonogramu szkoleń w terminie maksymalnie 2 dni roboczych od przekazania uwag. </w:t>
      </w:r>
    </w:p>
    <w:p w14:paraId="4E3347D9" w14:textId="77777777" w:rsidR="009E1D0F" w:rsidRPr="0086189B" w:rsidRDefault="009E1D0F" w:rsidP="009E1D0F">
      <w:pPr>
        <w:pStyle w:val="Akapitzlist"/>
        <w:numPr>
          <w:ilvl w:val="1"/>
          <w:numId w:val="23"/>
        </w:numPr>
        <w:suppressAutoHyphens w:val="0"/>
        <w:spacing w:after="200" w:line="276" w:lineRule="auto"/>
        <w:ind w:left="567" w:hanging="425"/>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Wykonawca przekaże Zamawiającemu Dokumentację powdrożeniową po zakończeniu wszystkich prac wdrożeniowych aktualną na dzień odbioru końcowego. Dokumentacja powdrożeniowa ma obejmować: </w:t>
      </w:r>
    </w:p>
    <w:p w14:paraId="20582CD2"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raport z wykonanych prac wdrożeniowych </w:t>
      </w:r>
    </w:p>
    <w:p w14:paraId="71BC37B9"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zestawienie personelu uczestniczącego w szkoleniach </w:t>
      </w:r>
    </w:p>
    <w:p w14:paraId="5CB2A054"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instrukcję obsługi systemu </w:t>
      </w:r>
    </w:p>
    <w:p w14:paraId="4BBD948D"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wykaz zmiennych i parametrów ustawionych dla systemu  </w:t>
      </w:r>
    </w:p>
    <w:p w14:paraId="42F8BD7D"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informacje na temat dostępnego sposobu zgłaszania awarii i usterek w działaniu systemu </w:t>
      </w:r>
    </w:p>
    <w:p w14:paraId="5B8A3D33" w14:textId="77777777" w:rsidR="009E1D0F" w:rsidRPr="0086189B"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wykaz procedur wymaganych dla poprawnego działania systemu, które administrator systemu szpitalnego ma przeprowadzać na serwerze i dostarczonym systemie  </w:t>
      </w:r>
    </w:p>
    <w:p w14:paraId="615AB0BB"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Integracja systemu z działającym w placówce systemem HIS </w:t>
      </w:r>
      <w:proofErr w:type="spellStart"/>
      <w:r w:rsidRPr="00C16499">
        <w:rPr>
          <w:rFonts w:asciiTheme="majorHAnsi" w:eastAsia="Arial" w:hAnsiTheme="majorHAnsi" w:cstheme="majorHAnsi"/>
          <w:sz w:val="22"/>
          <w:szCs w:val="22"/>
        </w:rPr>
        <w:t>Clininet</w:t>
      </w:r>
      <w:proofErr w:type="spellEnd"/>
      <w:r w:rsidRPr="00C16499">
        <w:rPr>
          <w:rFonts w:asciiTheme="majorHAnsi" w:eastAsia="Arial" w:hAnsiTheme="majorHAnsi" w:cstheme="majorHAnsi"/>
          <w:sz w:val="22"/>
          <w:szCs w:val="22"/>
        </w:rPr>
        <w:t> </w:t>
      </w:r>
    </w:p>
    <w:p w14:paraId="6F3AE2A7"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ramach realizacji przedmiotu zamówienie Wykonawca zobowiązany jest w porozumieniu z dostawcą systemu HIS CLININET do przeprowadzenia modyfikacji systemu w szczególności polegających na:</w:t>
      </w:r>
    </w:p>
    <w:p w14:paraId="41161003"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umożliwieniu dodawania szablonów dokumentów mających podlegać integracji za pomocą edytora będącego częścią dostarczanego systemu</w:t>
      </w:r>
    </w:p>
    <w:p w14:paraId="067119F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umożliwieniu umieszczania w polach aktywnych dokumentu powstałego z szablonu opisanego w pkt. a) treści związanych z danymi pacjenta oraz danymi jednostki organizacyjnej szpitala pobieranych z systemu CLININET</w:t>
      </w:r>
    </w:p>
    <w:p w14:paraId="3BFCAD4E"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szablony dokumentów opisane w pkt a) i b) mają być dostępne w widoku Dokumentacja - Wydruki, z możliwością konfiguracji widoczności za pomocą uprawnień dla poszczególnych grup użytkowników w module administracyjnym systemu CLININET</w:t>
      </w:r>
    </w:p>
    <w:p w14:paraId="67916E1D"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umożliwieniu wygenerowania dokumentów opisanych w punktach a) - c) z widoku Dokumentacja - Wydruki z możliwością wskazania rodzaju urządzenia, na którym dokument ma być zaprezentowany</w:t>
      </w:r>
    </w:p>
    <w:p w14:paraId="513A3423"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umożliwieniu dostosowania istniejących dokumentów dostępnych w widoku Dokumentacja - Dane Opisowe do obsługi w systemie digitalizacji poprzez:</w:t>
      </w:r>
    </w:p>
    <w:p w14:paraId="40EF083E"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umieszczenie w pliku szablonu pisma znaczników pól aktywnych takich jak pola podpisu, pola tekstowe, pola wyboru</w:t>
      </w:r>
    </w:p>
    <w:p w14:paraId="2D1C1116"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dodanie możliwości przekazania dokumentu generowanego z szablonu pisma do obsługi w systemie digitalizacji</w:t>
      </w:r>
    </w:p>
    <w:p w14:paraId="28C8355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wygenerowany dokument ma być jednoznacznie powiązany z pacjentem i wizytą ambulatoryjną lub pobytem, dla którego został utworzony</w:t>
      </w:r>
    </w:p>
    <w:p w14:paraId="23B1FA02"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wypełniony dokument ma zostać automatycznie zapisany w widoku Dokumentacja - Dokumentacja elektroniczna dla pacjenta oraz wizyty ambulatoryjnej lub pobytu, dla którego został utworzony</w:t>
      </w:r>
    </w:p>
    <w:p w14:paraId="7DD0DE3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umożliwieniu wskazania w systemie CLININET typu urządzenia, na którym udostępniony ma być generowany dokument</w:t>
      </w:r>
    </w:p>
    <w:p w14:paraId="50E8D1DF"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umożliwieniu załączenia dokumentacji dostarczonej przez pacjenta i zeskanowanej za pomocą systemu digitalizacji do widoku Dokumentacja - Dokumentacja elektroniczna z możliwością wskazania pacjenta i wizyty / pobytu, do których zeskanowany dokument ma być powiązany, bezpośrednio w aplikacji stanowiącej część systemu digitalizacji</w:t>
      </w:r>
    </w:p>
    <w:p w14:paraId="300DD6CD"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Wymagania w zakresie przygotowania dokumentacji formularzowej podpisywanej odręcznie przez pacjenta </w:t>
      </w:r>
    </w:p>
    <w:p w14:paraId="1DF645F9"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t>
      </w:r>
    </w:p>
    <w:p w14:paraId="0BE73096"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3F3F96C6"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przypadku wymiany dokumentu niemożliwego do wprowadzenia do systemu na inny, po dostarczeniu nowego typu formularza przez Zamawiającego, Wykonawca ma 5 dni roboczych na podjęcie się analizy nowego formularza.  </w:t>
      </w:r>
    </w:p>
    <w:p w14:paraId="0588112F"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5007F717"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5C9EFDFA"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Opieka nad systemem  </w:t>
      </w:r>
    </w:p>
    <w:p w14:paraId="5A824ABE"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W ramach opieki serwisowej nad Systemem Wykonawca w okresie 36 miesięcy świadczyć będzie następujące usługi/ wykonywać będzie następujące prace: </w:t>
      </w:r>
    </w:p>
    <w:p w14:paraId="537A3C94"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udostępnianie nowych wersji oprogramowania , </w:t>
      </w:r>
    </w:p>
    <w:p w14:paraId="1372E6A4"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udostępnianie łatek i </w:t>
      </w:r>
      <w:proofErr w:type="spellStart"/>
      <w:r w:rsidRPr="00C16499">
        <w:rPr>
          <w:rFonts w:asciiTheme="majorHAnsi" w:eastAsia="Arial" w:hAnsiTheme="majorHAnsi" w:cstheme="majorHAnsi"/>
          <w:sz w:val="22"/>
          <w:szCs w:val="22"/>
        </w:rPr>
        <w:t>hotfixów</w:t>
      </w:r>
      <w:proofErr w:type="spellEnd"/>
      <w:r w:rsidRPr="00C16499">
        <w:rPr>
          <w:rFonts w:asciiTheme="majorHAnsi" w:eastAsia="Arial" w:hAnsiTheme="majorHAnsi" w:cstheme="majorHAnsi"/>
          <w:sz w:val="22"/>
          <w:szCs w:val="22"/>
        </w:rPr>
        <w:t xml:space="preserve"> zapewniających bezpieczeństwo działania Systemu, </w:t>
      </w:r>
    </w:p>
    <w:p w14:paraId="3A06D222"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wykonywanie wymaganych prac programistycznych oraz konfiguracyjnych w przypadku awarii lub nieprawidłowego działania Systemu, </w:t>
      </w:r>
    </w:p>
    <w:p w14:paraId="32B830CD"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świadczenie wsparcia technicznego w godzinach pracy serwisu, </w:t>
      </w:r>
    </w:p>
    <w:p w14:paraId="5F350921"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naprawa awarii, wad i usterek oprogramowania opisanych w tabeli Warunki brzegowe realizacji usług serwisowych, </w:t>
      </w:r>
    </w:p>
    <w:p w14:paraId="10AC1CF8"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obsługa konsultacji opisanych w tabeli Warunki brzegowe realizacji usług serwisowych. </w:t>
      </w:r>
    </w:p>
    <w:p w14:paraId="35E011BD"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86189B">
        <w:rPr>
          <w:rFonts w:asciiTheme="majorHAnsi" w:eastAsia="Arial" w:hAnsiTheme="majorHAnsi" w:cstheme="majorHAnsi"/>
          <w:sz w:val="22"/>
          <w:szCs w:val="22"/>
        </w:rPr>
        <w:t xml:space="preserve">Warunki brzegowe realizacji usług serwisowych: </w:t>
      </w:r>
    </w:p>
    <w:tbl>
      <w:tblPr>
        <w:tblW w:w="10340"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243"/>
        <w:gridCol w:w="6946"/>
      </w:tblGrid>
      <w:tr w:rsidR="009E1D0F" w:rsidRPr="00C16499" w14:paraId="0DDBA1B5" w14:textId="77777777" w:rsidTr="00245347">
        <w:trPr>
          <w:trHeight w:val="300"/>
        </w:trPr>
        <w:tc>
          <w:tcPr>
            <w:tcW w:w="3394" w:type="dxa"/>
            <w:gridSpan w:val="2"/>
            <w:tcBorders>
              <w:top w:val="single" w:sz="6" w:space="0" w:color="000001"/>
              <w:left w:val="single" w:sz="6" w:space="0" w:color="000001"/>
              <w:bottom w:val="single" w:sz="6" w:space="0" w:color="000001"/>
              <w:right w:val="single" w:sz="6" w:space="0" w:color="000001"/>
            </w:tcBorders>
            <w:shd w:val="clear" w:color="auto" w:fill="AEAAAA"/>
            <w:vAlign w:val="center"/>
          </w:tcPr>
          <w:p w14:paraId="7015499D"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b/>
                <w:bCs/>
                <w:sz w:val="22"/>
                <w:szCs w:val="22"/>
              </w:rPr>
              <w:t>Godziny Pracy Serwisu    8</w:t>
            </w:r>
            <w:r w:rsidRPr="0086189B">
              <w:rPr>
                <w:rFonts w:asciiTheme="majorHAnsi" w:eastAsia="Arial" w:hAnsiTheme="majorHAnsi" w:cstheme="majorHAnsi"/>
                <w:b/>
                <w:bCs/>
                <w:sz w:val="22"/>
                <w:szCs w:val="22"/>
                <w:vertAlign w:val="superscript"/>
              </w:rPr>
              <w:t>00</w:t>
            </w:r>
            <w:r w:rsidRPr="0086189B">
              <w:rPr>
                <w:rFonts w:asciiTheme="majorHAnsi" w:eastAsia="Arial" w:hAnsiTheme="majorHAnsi" w:cstheme="majorHAnsi"/>
                <w:b/>
                <w:bCs/>
                <w:sz w:val="22"/>
                <w:szCs w:val="22"/>
              </w:rPr>
              <w:t>-16</w:t>
            </w:r>
            <w:r w:rsidRPr="0086189B">
              <w:rPr>
                <w:rFonts w:asciiTheme="majorHAnsi" w:eastAsia="Arial" w:hAnsiTheme="majorHAnsi" w:cstheme="majorHAnsi"/>
                <w:b/>
                <w:bCs/>
                <w:sz w:val="22"/>
                <w:szCs w:val="22"/>
                <w:vertAlign w:val="superscript"/>
              </w:rPr>
              <w:t>00</w:t>
            </w:r>
          </w:p>
        </w:tc>
        <w:tc>
          <w:tcPr>
            <w:tcW w:w="6946" w:type="dxa"/>
            <w:tcBorders>
              <w:top w:val="single" w:sz="6" w:space="0" w:color="000001"/>
              <w:left w:val="single" w:sz="6" w:space="0" w:color="000001"/>
              <w:bottom w:val="single" w:sz="6" w:space="0" w:color="000001"/>
              <w:right w:val="single" w:sz="6" w:space="0" w:color="000001"/>
            </w:tcBorders>
            <w:shd w:val="clear" w:color="auto" w:fill="AEAAAA"/>
            <w:vAlign w:val="center"/>
          </w:tcPr>
          <w:p w14:paraId="7BB5F096"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Okres godzin w ciągu dnia roboczego od poniedziałku do piątku.</w:t>
            </w:r>
          </w:p>
        </w:tc>
      </w:tr>
      <w:tr w:rsidR="009E1D0F" w:rsidRPr="00C16499" w14:paraId="240972A3" w14:textId="77777777" w:rsidTr="00245347">
        <w:trPr>
          <w:trHeight w:val="300"/>
        </w:trPr>
        <w:tc>
          <w:tcPr>
            <w:tcW w:w="3394" w:type="dxa"/>
            <w:gridSpan w:val="2"/>
            <w:tcBorders>
              <w:top w:val="single" w:sz="6" w:space="0" w:color="000001"/>
              <w:left w:val="single" w:sz="6" w:space="0" w:color="000001"/>
              <w:bottom w:val="single" w:sz="6" w:space="0" w:color="000001"/>
              <w:right w:val="single" w:sz="6" w:space="0" w:color="000001"/>
            </w:tcBorders>
            <w:shd w:val="clear" w:color="auto" w:fill="D0CECE"/>
            <w:vAlign w:val="center"/>
          </w:tcPr>
          <w:p w14:paraId="3DD74FEE"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b/>
                <w:bCs/>
                <w:sz w:val="22"/>
                <w:szCs w:val="22"/>
              </w:rPr>
              <w:t>Minimalne warunki serwisu</w:t>
            </w:r>
          </w:p>
        </w:tc>
        <w:tc>
          <w:tcPr>
            <w:tcW w:w="6946" w:type="dxa"/>
            <w:tcBorders>
              <w:top w:val="single" w:sz="6" w:space="0" w:color="000001"/>
              <w:left w:val="single" w:sz="6" w:space="0" w:color="000001"/>
              <w:bottom w:val="single" w:sz="6" w:space="0" w:color="000001"/>
              <w:right w:val="single" w:sz="6" w:space="0" w:color="000001"/>
            </w:tcBorders>
            <w:shd w:val="clear" w:color="auto" w:fill="D0CECE"/>
            <w:vAlign w:val="center"/>
          </w:tcPr>
          <w:p w14:paraId="082239A0"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b/>
                <w:bCs/>
                <w:sz w:val="22"/>
                <w:szCs w:val="22"/>
              </w:rPr>
              <w:t>Uwagi</w:t>
            </w:r>
          </w:p>
        </w:tc>
      </w:tr>
      <w:tr w:rsidR="009E1D0F" w:rsidRPr="00C16499" w14:paraId="6D5DCD63" w14:textId="77777777" w:rsidTr="0024534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97FA3F2"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Reakcja serwisu</w:t>
            </w:r>
          </w:p>
        </w:tc>
        <w:tc>
          <w:tcPr>
            <w:tcW w:w="1243" w:type="dxa"/>
            <w:tcBorders>
              <w:top w:val="single" w:sz="6" w:space="0" w:color="000001"/>
              <w:left w:val="single" w:sz="6" w:space="0" w:color="000001"/>
              <w:bottom w:val="single" w:sz="6" w:space="0" w:color="000001"/>
              <w:right w:val="single" w:sz="6" w:space="0" w:color="000001"/>
            </w:tcBorders>
            <w:vAlign w:val="center"/>
          </w:tcPr>
          <w:p w14:paraId="50C12E64"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do 2h roboczych</w:t>
            </w:r>
          </w:p>
        </w:tc>
        <w:tc>
          <w:tcPr>
            <w:tcW w:w="6946" w:type="dxa"/>
            <w:tcBorders>
              <w:top w:val="single" w:sz="6" w:space="0" w:color="000001"/>
              <w:left w:val="single" w:sz="6" w:space="0" w:color="000001"/>
              <w:bottom w:val="single" w:sz="6" w:space="0" w:color="000001"/>
              <w:right w:val="single" w:sz="6" w:space="0" w:color="000001"/>
            </w:tcBorders>
            <w:vAlign w:val="center"/>
          </w:tcPr>
          <w:p w14:paraId="1E1D8401" w14:textId="77777777" w:rsidR="009E1D0F" w:rsidRPr="0086189B" w:rsidRDefault="009E1D0F" w:rsidP="00245347">
            <w:pPr>
              <w:spacing w:after="200" w:line="276" w:lineRule="auto"/>
              <w:rPr>
                <w:rFonts w:asciiTheme="majorHAnsi" w:eastAsia="Arial" w:hAnsiTheme="majorHAnsi" w:cstheme="majorHAnsi"/>
                <w:sz w:val="22"/>
                <w:szCs w:val="22"/>
              </w:rPr>
            </w:pPr>
            <w:r w:rsidRPr="0086189B">
              <w:rPr>
                <w:rFonts w:asciiTheme="majorHAnsi" w:eastAsia="Arial" w:hAnsiTheme="majorHAnsi" w:cstheme="majorHAnsi"/>
                <w:sz w:val="22"/>
                <w:szCs w:val="22"/>
              </w:rPr>
              <w:t>Czas w godzinach liczony od chwili zaewidencjonowania w serwisie Zgłoszenia Serwisowego do momentu przyjęcia zgłoszenia tj. nadania mu statusu „przyjęte/ zarejestrowane” w godzinach pracy serwisu. </w:t>
            </w:r>
          </w:p>
        </w:tc>
      </w:tr>
      <w:tr w:rsidR="009E1D0F" w:rsidRPr="00C16499" w14:paraId="4E55D003" w14:textId="77777777" w:rsidTr="0024534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29D438E"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Usunięcie Awarii (błędu krytycznego)*</w:t>
            </w:r>
          </w:p>
        </w:tc>
        <w:tc>
          <w:tcPr>
            <w:tcW w:w="1243" w:type="dxa"/>
            <w:tcBorders>
              <w:top w:val="single" w:sz="6" w:space="0" w:color="000001"/>
              <w:left w:val="single" w:sz="6" w:space="0" w:color="000001"/>
              <w:bottom w:val="single" w:sz="6" w:space="0" w:color="000001"/>
              <w:right w:val="single" w:sz="6" w:space="0" w:color="000001"/>
            </w:tcBorders>
            <w:vAlign w:val="center"/>
          </w:tcPr>
          <w:p w14:paraId="26356A57"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do 8h</w:t>
            </w:r>
          </w:p>
        </w:tc>
        <w:tc>
          <w:tcPr>
            <w:tcW w:w="6946" w:type="dxa"/>
            <w:tcBorders>
              <w:top w:val="single" w:sz="6" w:space="0" w:color="000001"/>
              <w:left w:val="single" w:sz="6" w:space="0" w:color="000001"/>
              <w:bottom w:val="single" w:sz="6" w:space="0" w:color="000001"/>
              <w:right w:val="single" w:sz="6" w:space="0" w:color="000001"/>
            </w:tcBorders>
            <w:vAlign w:val="center"/>
          </w:tcPr>
          <w:p w14:paraId="6A3D5795" w14:textId="77777777" w:rsidR="009E1D0F" w:rsidRPr="0086189B" w:rsidRDefault="009E1D0F" w:rsidP="00245347">
            <w:pPr>
              <w:spacing w:after="200" w:line="276" w:lineRule="auto"/>
              <w:rPr>
                <w:rFonts w:asciiTheme="majorHAnsi" w:eastAsia="Arial" w:hAnsiTheme="majorHAnsi" w:cstheme="majorHAnsi"/>
                <w:sz w:val="22"/>
                <w:szCs w:val="22"/>
              </w:rPr>
            </w:pPr>
            <w:r w:rsidRPr="0086189B">
              <w:rPr>
                <w:rFonts w:asciiTheme="majorHAnsi" w:eastAsia="Arial" w:hAnsiTheme="majorHAnsi" w:cstheme="majorHAnsi"/>
                <w:sz w:val="22"/>
                <w:szCs w:val="22"/>
              </w:rPr>
              <w:t>Czas liczony w godzinach roboczych od upłynięcia czasu reakcji. Możliwe jest zaproponowanie tymczasowego obejścia błędu w wymaganym czasie 8h, pod warunkiem kontynuowania prac nad usunięciem awarii. </w:t>
            </w:r>
          </w:p>
        </w:tc>
      </w:tr>
      <w:tr w:rsidR="009E1D0F" w:rsidRPr="00C16499" w14:paraId="62483E00" w14:textId="77777777" w:rsidTr="0024534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D19D79C"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Usunięcie  Wady Aplikacji **</w:t>
            </w:r>
          </w:p>
        </w:tc>
        <w:tc>
          <w:tcPr>
            <w:tcW w:w="1243" w:type="dxa"/>
            <w:tcBorders>
              <w:top w:val="single" w:sz="6" w:space="0" w:color="000001"/>
              <w:left w:val="single" w:sz="6" w:space="0" w:color="000001"/>
              <w:bottom w:val="single" w:sz="6" w:space="0" w:color="000001"/>
              <w:right w:val="single" w:sz="6" w:space="0" w:color="000001"/>
            </w:tcBorders>
            <w:vAlign w:val="center"/>
          </w:tcPr>
          <w:p w14:paraId="73715150"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5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5D495B81" w14:textId="77777777" w:rsidR="009E1D0F" w:rsidRPr="0086189B" w:rsidRDefault="009E1D0F" w:rsidP="00245347">
            <w:pPr>
              <w:spacing w:after="200" w:line="276" w:lineRule="auto"/>
              <w:rPr>
                <w:rFonts w:asciiTheme="majorHAnsi" w:eastAsia="Arial" w:hAnsiTheme="majorHAnsi" w:cstheme="majorHAnsi"/>
                <w:sz w:val="22"/>
                <w:szCs w:val="22"/>
              </w:rPr>
            </w:pPr>
            <w:r w:rsidRPr="0086189B">
              <w:rPr>
                <w:rFonts w:asciiTheme="majorHAnsi" w:eastAsia="Arial" w:hAnsiTheme="majorHAnsi" w:cstheme="majorHAnsi"/>
                <w:sz w:val="22"/>
                <w:szCs w:val="22"/>
              </w:rPr>
              <w:t>Czas liczony w dniach roboczych od upłynięcia czasu reakcji </w:t>
            </w:r>
          </w:p>
        </w:tc>
      </w:tr>
      <w:tr w:rsidR="009E1D0F" w:rsidRPr="00C16499" w14:paraId="79257820" w14:textId="77777777" w:rsidTr="0024534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087F738D"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Usunięcie wady Programistycznej ***</w:t>
            </w:r>
          </w:p>
        </w:tc>
        <w:tc>
          <w:tcPr>
            <w:tcW w:w="1243" w:type="dxa"/>
            <w:tcBorders>
              <w:top w:val="single" w:sz="6" w:space="0" w:color="000001"/>
              <w:left w:val="single" w:sz="6" w:space="0" w:color="000001"/>
              <w:bottom w:val="single" w:sz="6" w:space="0" w:color="000001"/>
              <w:right w:val="single" w:sz="6" w:space="0" w:color="000001"/>
            </w:tcBorders>
            <w:vAlign w:val="center"/>
          </w:tcPr>
          <w:p w14:paraId="1C808AC4"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10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0A5850EE" w14:textId="77777777" w:rsidR="009E1D0F" w:rsidRPr="0086189B" w:rsidRDefault="009E1D0F" w:rsidP="00245347">
            <w:pPr>
              <w:spacing w:after="200" w:line="276" w:lineRule="auto"/>
              <w:rPr>
                <w:rFonts w:asciiTheme="majorHAnsi" w:eastAsia="Arial" w:hAnsiTheme="majorHAnsi" w:cstheme="majorHAnsi"/>
                <w:sz w:val="22"/>
                <w:szCs w:val="22"/>
              </w:rPr>
            </w:pPr>
            <w:r w:rsidRPr="0086189B">
              <w:rPr>
                <w:rFonts w:asciiTheme="majorHAnsi" w:eastAsia="Arial" w:hAnsiTheme="majorHAnsi" w:cstheme="majorHAnsi"/>
                <w:sz w:val="22"/>
                <w:szCs w:val="22"/>
              </w:rPr>
              <w:t>Czas liczony w dniach roboczych od upłynięcia czasu reakcji </w:t>
            </w:r>
          </w:p>
        </w:tc>
      </w:tr>
      <w:tr w:rsidR="009E1D0F" w:rsidRPr="00C16499" w14:paraId="2F1DDD9A" w14:textId="77777777" w:rsidTr="00245347">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D7E5046"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Obsługi Konsultacji ****</w:t>
            </w:r>
          </w:p>
        </w:tc>
        <w:tc>
          <w:tcPr>
            <w:tcW w:w="1243" w:type="dxa"/>
            <w:tcBorders>
              <w:top w:val="single" w:sz="6" w:space="0" w:color="000001"/>
              <w:left w:val="single" w:sz="6" w:space="0" w:color="000001"/>
              <w:bottom w:val="single" w:sz="6" w:space="0" w:color="000001"/>
              <w:right w:val="single" w:sz="6" w:space="0" w:color="000001"/>
            </w:tcBorders>
            <w:vAlign w:val="center"/>
          </w:tcPr>
          <w:p w14:paraId="61DA4F97" w14:textId="77777777" w:rsidR="009E1D0F" w:rsidRPr="0086189B" w:rsidRDefault="009E1D0F" w:rsidP="00245347">
            <w:pPr>
              <w:spacing w:after="200" w:line="276" w:lineRule="auto"/>
              <w:jc w:val="center"/>
              <w:rPr>
                <w:rFonts w:asciiTheme="majorHAnsi" w:eastAsia="Arial" w:hAnsiTheme="majorHAnsi" w:cstheme="majorHAnsi"/>
                <w:sz w:val="22"/>
                <w:szCs w:val="22"/>
              </w:rPr>
            </w:pPr>
            <w:r w:rsidRPr="0086189B">
              <w:rPr>
                <w:rFonts w:asciiTheme="majorHAnsi" w:eastAsia="Arial" w:hAnsiTheme="majorHAnsi" w:cstheme="majorHAnsi"/>
                <w:sz w:val="22"/>
                <w:szCs w:val="22"/>
              </w:rPr>
              <w:t>10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0F2C3C9C" w14:textId="77777777" w:rsidR="009E1D0F" w:rsidRPr="0086189B" w:rsidRDefault="009E1D0F" w:rsidP="00245347">
            <w:pPr>
              <w:spacing w:after="200" w:line="276" w:lineRule="auto"/>
              <w:rPr>
                <w:rFonts w:asciiTheme="majorHAnsi" w:eastAsia="Arial" w:hAnsiTheme="majorHAnsi" w:cstheme="majorHAnsi"/>
                <w:sz w:val="22"/>
                <w:szCs w:val="22"/>
              </w:rPr>
            </w:pPr>
            <w:r w:rsidRPr="0086189B">
              <w:rPr>
                <w:rFonts w:asciiTheme="majorHAnsi" w:eastAsia="Arial" w:hAnsiTheme="majorHAnsi" w:cstheme="majorHAnsi"/>
                <w:sz w:val="22"/>
                <w:szCs w:val="22"/>
              </w:rPr>
              <w:t>Czas liczony w dniach roboczych od upłynięcia czasu reakcji. </w:t>
            </w:r>
          </w:p>
        </w:tc>
      </w:tr>
    </w:tbl>
    <w:p w14:paraId="27CB27E0" w14:textId="77777777" w:rsidR="009E1D0F" w:rsidRPr="0086189B" w:rsidRDefault="009E1D0F" w:rsidP="009E1D0F">
      <w:pPr>
        <w:spacing w:line="276" w:lineRule="auto"/>
        <w:ind w:left="360"/>
        <w:jc w:val="both"/>
        <w:rPr>
          <w:rFonts w:asciiTheme="majorHAnsi" w:eastAsia="Arial" w:hAnsiTheme="majorHAnsi" w:cstheme="majorHAnsi"/>
          <w:szCs w:val="20"/>
        </w:rPr>
      </w:pPr>
    </w:p>
    <w:p w14:paraId="37C5886E" w14:textId="77777777" w:rsidR="009E1D0F" w:rsidRPr="00C16499" w:rsidRDefault="009E1D0F" w:rsidP="009E1D0F">
      <w:pPr>
        <w:spacing w:line="276" w:lineRule="auto"/>
        <w:ind w:left="360"/>
        <w:jc w:val="both"/>
        <w:rPr>
          <w:rFonts w:asciiTheme="majorHAnsi" w:eastAsia="Arial" w:hAnsiTheme="majorHAnsi" w:cstheme="majorHAnsi"/>
          <w:szCs w:val="20"/>
        </w:rPr>
      </w:pPr>
      <w:r w:rsidRPr="00C16499">
        <w:rPr>
          <w:rFonts w:asciiTheme="majorHAnsi" w:eastAsia="Arial" w:hAnsiTheme="majorHAnsi" w:cstheme="majorHAnsi"/>
          <w:szCs w:val="20"/>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 </w:t>
      </w:r>
    </w:p>
    <w:p w14:paraId="300FA573" w14:textId="77777777" w:rsidR="009E1D0F" w:rsidRPr="00C16499" w:rsidRDefault="009E1D0F" w:rsidP="009E1D0F">
      <w:pPr>
        <w:spacing w:line="276" w:lineRule="auto"/>
        <w:ind w:left="360"/>
        <w:jc w:val="both"/>
        <w:rPr>
          <w:rFonts w:asciiTheme="majorHAnsi" w:eastAsia="Arial" w:hAnsiTheme="majorHAnsi" w:cstheme="majorHAnsi"/>
          <w:szCs w:val="20"/>
        </w:rPr>
      </w:pPr>
      <w:r w:rsidRPr="00C16499">
        <w:rPr>
          <w:rFonts w:asciiTheme="majorHAnsi" w:eastAsia="Arial" w:hAnsiTheme="majorHAnsi" w:cstheme="majorHAnsi"/>
          <w:szCs w:val="20"/>
        </w:rPr>
        <w:t>** - przez wadę rozumiana jest niezgodność z pierwotnymi założeniami aplikacji, która nie mogła zostać wykryta w trakcie testów akceptacyjnych. </w:t>
      </w:r>
    </w:p>
    <w:p w14:paraId="634AFD2C" w14:textId="77777777" w:rsidR="009E1D0F" w:rsidRPr="00C16499" w:rsidRDefault="009E1D0F" w:rsidP="009E1D0F">
      <w:pPr>
        <w:spacing w:line="276" w:lineRule="auto"/>
        <w:ind w:left="360"/>
        <w:jc w:val="both"/>
        <w:rPr>
          <w:rFonts w:asciiTheme="majorHAnsi" w:eastAsia="Arial" w:hAnsiTheme="majorHAnsi" w:cstheme="majorHAnsi"/>
          <w:szCs w:val="20"/>
        </w:rPr>
      </w:pPr>
      <w:r w:rsidRPr="00C16499">
        <w:rPr>
          <w:rFonts w:asciiTheme="majorHAnsi" w:eastAsia="Arial" w:hAnsiTheme="majorHAnsi" w:cstheme="majorHAnsi"/>
          <w:szCs w:val="20"/>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4EDF7D5D" w14:textId="77777777" w:rsidR="009E1D0F" w:rsidRPr="00C16499" w:rsidRDefault="009E1D0F" w:rsidP="009E1D0F">
      <w:pPr>
        <w:spacing w:line="276" w:lineRule="auto"/>
        <w:ind w:left="360"/>
        <w:jc w:val="both"/>
        <w:rPr>
          <w:rFonts w:asciiTheme="majorHAnsi" w:eastAsia="Arial" w:hAnsiTheme="majorHAnsi" w:cstheme="majorHAnsi"/>
          <w:szCs w:val="20"/>
        </w:rPr>
      </w:pPr>
      <w:r w:rsidRPr="00C16499">
        <w:rPr>
          <w:rFonts w:asciiTheme="majorHAnsi" w:eastAsia="Arial" w:hAnsiTheme="majorHAnsi" w:cstheme="majorHAnsi"/>
          <w:szCs w:val="20"/>
        </w:rPr>
        <w:t>**** - dotyczy zgłoszeń i zapytań nie związanych z wystąpieniem błędu, a dotyczących zastosowania dodatkowych lub alternatywnych możliwości wykorzystania istniejących funkcji. </w:t>
      </w:r>
    </w:p>
    <w:p w14:paraId="6ED946B4" w14:textId="77777777" w:rsidR="009E1D0F" w:rsidRDefault="009E1D0F" w:rsidP="009E1D0F">
      <w:pPr>
        <w:spacing w:after="200" w:line="276" w:lineRule="auto"/>
        <w:rPr>
          <w:rFonts w:asciiTheme="majorHAnsi" w:eastAsia="Arial" w:hAnsiTheme="majorHAnsi" w:cstheme="majorHAnsi"/>
          <w:sz w:val="22"/>
          <w:szCs w:val="22"/>
        </w:rPr>
      </w:pPr>
    </w:p>
    <w:p w14:paraId="207A5324" w14:textId="77777777" w:rsidR="009E1D0F" w:rsidRDefault="009E1D0F" w:rsidP="009E1D0F">
      <w:pPr>
        <w:spacing w:after="200" w:line="276" w:lineRule="auto"/>
        <w:rPr>
          <w:rFonts w:asciiTheme="majorHAnsi" w:eastAsia="Arial" w:hAnsiTheme="majorHAnsi" w:cstheme="majorHAnsi"/>
          <w:sz w:val="22"/>
          <w:szCs w:val="22"/>
        </w:rPr>
      </w:pPr>
    </w:p>
    <w:p w14:paraId="0FD4475A" w14:textId="77777777" w:rsidR="009E1D0F" w:rsidRPr="00C16499" w:rsidRDefault="009E1D0F" w:rsidP="009E1D0F">
      <w:pPr>
        <w:spacing w:after="200" w:line="276" w:lineRule="auto"/>
        <w:rPr>
          <w:rFonts w:asciiTheme="majorHAnsi" w:eastAsia="Arial" w:hAnsiTheme="majorHAnsi" w:cstheme="majorHAnsi"/>
          <w:sz w:val="22"/>
          <w:szCs w:val="22"/>
        </w:rPr>
      </w:pPr>
    </w:p>
    <w:p w14:paraId="5DC1EECE" w14:textId="77777777" w:rsidR="009E1D0F" w:rsidRPr="00C16499" w:rsidRDefault="009E1D0F" w:rsidP="009E1D0F">
      <w:pPr>
        <w:keepNext/>
        <w:keepLines/>
        <w:numPr>
          <w:ilvl w:val="0"/>
          <w:numId w:val="23"/>
        </w:numPr>
        <w:suppressAutoHyphens w:val="0"/>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 xml:space="preserve">Wymagania </w:t>
      </w:r>
      <w:r w:rsidRPr="0086189B">
        <w:rPr>
          <w:rFonts w:asciiTheme="majorHAnsi" w:eastAsia="Arial" w:hAnsiTheme="majorHAnsi" w:cstheme="majorHAnsi"/>
          <w:sz w:val="22"/>
          <w:szCs w:val="22"/>
        </w:rPr>
        <w:t>funkcjonalne</w:t>
      </w:r>
      <w:r w:rsidRPr="00C16499">
        <w:rPr>
          <w:rFonts w:asciiTheme="majorHAnsi" w:eastAsia="Arial" w:hAnsiTheme="majorHAnsi" w:cstheme="majorHAnsi"/>
          <w:sz w:val="22"/>
          <w:szCs w:val="22"/>
        </w:rPr>
        <w:t xml:space="preserve"> oprogramowania </w:t>
      </w:r>
    </w:p>
    <w:p w14:paraId="73F34DFE"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Ogólne – System do digitalizacji </w:t>
      </w:r>
    </w:p>
    <w:p w14:paraId="5803FE76"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pracę w odizolowanym środowisku na infrastrukturze Zamawiającego, bez dostępu do Internetu lub jakichkolwiek połączeń sieciowych poza infrastrukturę teleinformatyczną Zamawiającego </w:t>
      </w:r>
    </w:p>
    <w:p w14:paraId="2C45D201"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0D9641BD"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Aplikację Centralną, dostępną z poziomu przeglądarki Internetowej, wymagającą logowania na konto użytkownika. </w:t>
      </w:r>
    </w:p>
    <w:p w14:paraId="5864AD2D"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2954760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ma umożliwiać implementację nowych szablonów do Systemu poprzez import do aplikacji webowej uprzednio przygotowanego pliku, posiadającego informacje o polach (nazwy, współrzędne) opisujących dokument (np. skan). Szablon musi umożliwiać pozyskiwanie treści z dokumentów na podstawie zdefiniowanych współrzędnych lub opierając się na relacjach do treści zawartych w dokumencie (np. rozpoznanie </w:t>
      </w:r>
      <w:proofErr w:type="spellStart"/>
      <w:r w:rsidRPr="00C16499">
        <w:rPr>
          <w:rFonts w:asciiTheme="majorHAnsi" w:eastAsia="Arial" w:hAnsiTheme="majorHAnsi" w:cstheme="majorHAnsi"/>
          <w:sz w:val="22"/>
          <w:szCs w:val="22"/>
        </w:rPr>
        <w:t>PESELu</w:t>
      </w:r>
      <w:proofErr w:type="spellEnd"/>
      <w:r w:rsidRPr="00C16499">
        <w:rPr>
          <w:rFonts w:asciiTheme="majorHAnsi" w:eastAsia="Arial" w:hAnsiTheme="majorHAnsi" w:cstheme="majorHAnsi"/>
          <w:sz w:val="22"/>
          <w:szCs w:val="22"/>
        </w:rPr>
        <w:t xml:space="preserve"> pacjenta na podstawie odniesienia się/przesunięcia od wyszukanego słowa „PESEL”).</w:t>
      </w:r>
    </w:p>
    <w:p w14:paraId="2841E7B4"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obsługę innych plików PDF niezdefiniowanych wcześniej w Systemie. </w:t>
      </w:r>
    </w:p>
    <w:p w14:paraId="0362BE75"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zarządzanie wersjami formularzy i szablonów w celu umożliwienia modyfikacji szablonu bez zmian konfiguracji powiązanych systemów lub narzędzi. System musi umożliwiać tworzenie dowolnej liczby wersji danego formularza z oznaczeniem aktualnie obowiązującej wersji. </w:t>
      </w:r>
    </w:p>
    <w:p w14:paraId="7E314EB7"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Repozytorium dokumentów: </w:t>
      </w:r>
    </w:p>
    <w:p w14:paraId="44A5B5D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wbudowane mechanizmy zapisywania, przechowywania i katalogowania dokumentów w ramach Systemu, </w:t>
      </w:r>
    </w:p>
    <w:p w14:paraId="243EFB5D"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samodzielne tworzenie, usuwanie i zmianę nazwy katalogów i podkatalogów możliwych do przeglądania z poziomu Aplikacji Centralnej. </w:t>
      </w:r>
    </w:p>
    <w:p w14:paraId="1F3DDFFA"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przenoszenie dokumentów pomiędzy katalogami oraz definiowanie domyślnych katalogów zapisu dokumentów. </w:t>
      </w:r>
    </w:p>
    <w:p w14:paraId="23C62E59"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04ECCC79"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0B6D0405"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śledzenie statusu podpisywania poszczególnych dokumentów. </w:t>
      </w:r>
    </w:p>
    <w:p w14:paraId="703FE0E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nakładanie w polach podpisu pieczątek konfigurowalnych w Systemie. </w:t>
      </w:r>
    </w:p>
    <w:p w14:paraId="5DA4A4E9"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udostępniać panel administracyjny dostępny z poziomu Aplikacji Centralnej. </w:t>
      </w:r>
    </w:p>
    <w:p w14:paraId="10575D22"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tworzenie kont użytkowników i zarządzanie nimi z poziomu panelu administracyjnego. </w:t>
      </w:r>
    </w:p>
    <w:p w14:paraId="029C96B4"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Integracje </w:t>
      </w:r>
    </w:p>
    <w:p w14:paraId="4C4E3774"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System musi umożliwiać otwartą integrację z systemami zewnętrznymi za pomocą API w technologii REST. </w:t>
      </w:r>
    </w:p>
    <w:p w14:paraId="6FB24298"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24B1AFD1"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4FB29C4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cofnięcie autoryzacji dla danej integracji w celu zabezpieczenia przed wyciekiem. </w:t>
      </w:r>
    </w:p>
    <w:p w14:paraId="1222F25E"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musi posiadać funkcjonalność ustawiania automatycznych powiadomień o podpisaniu dokumentu na wskazany </w:t>
      </w:r>
      <w:proofErr w:type="spellStart"/>
      <w:r w:rsidRPr="00C16499">
        <w:rPr>
          <w:rFonts w:asciiTheme="majorHAnsi" w:eastAsia="Arial" w:hAnsiTheme="majorHAnsi" w:cstheme="majorHAnsi"/>
          <w:sz w:val="22"/>
          <w:szCs w:val="22"/>
        </w:rPr>
        <w:t>webservice</w:t>
      </w:r>
      <w:proofErr w:type="spellEnd"/>
      <w:r w:rsidRPr="00C16499">
        <w:rPr>
          <w:rFonts w:asciiTheme="majorHAnsi" w:eastAsia="Arial" w:hAnsiTheme="majorHAnsi" w:cstheme="majorHAnsi"/>
          <w:sz w:val="22"/>
          <w:szCs w:val="22"/>
        </w:rPr>
        <w:t xml:space="preserve"> w celu umożliwienia integracji bez konieczności wykonania prac po stronie Wykonawcy.  </w:t>
      </w:r>
    </w:p>
    <w:p w14:paraId="61B8C30F"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Podpisy:</w:t>
      </w:r>
    </w:p>
    <w:p w14:paraId="081FF829"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4D7FEAFA"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umożliwia składanie pisma odręcznego na dokumentach również poza polami podpisu, w celu umożliwienia digitalizacji dowolnej treści, również takiej, która nie została wcześniej zdefiniowana na poziomie wzoru formularza. </w:t>
      </w:r>
    </w:p>
    <w:p w14:paraId="3F66477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opatrzenie dokumentów elektronicznym podpisem odręcznym (biometrycznym). System powinien gromadzić informacje takie jak siła nacisku czy znaczniki czasowe umożliwiające weryfikację autentyczności podpisu. </w:t>
      </w:r>
    </w:p>
    <w:p w14:paraId="51D1A256"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niezależnie powinien umożliwiać opatrzenie dokumentów podpisem osobistym z e-Dowodu.  </w:t>
      </w:r>
    </w:p>
    <w:p w14:paraId="724D96DB"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Wymagania związane z urządzeniami </w:t>
      </w:r>
    </w:p>
    <w:p w14:paraId="25A132B1"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Skaner </w:t>
      </w:r>
    </w:p>
    <w:p w14:paraId="34226FC4"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Możliwość uruchomienia aplikacji Systemu na dowolnym komputerze z systemem operacyjnym Windows 10/11, wersja 64-bitowa </w:t>
      </w:r>
    </w:p>
    <w:p w14:paraId="28268646"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automatyczne skanowanie dokumentów z możliwością opatrzenia tych skanów podpisem cyfrowym - kwalifikowanym, niekwalifikowanym i osobistym (e-Dowód).</w:t>
      </w:r>
    </w:p>
    <w:p w14:paraId="68F9FDA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lokalne zapisywanie dokumentów zeskanowanych, a w przypadku automatycznego rozpoznania danych, automatyczne nadanie plikom nazwy i hasła dostępu do nich na podstawie szablonu nazewnictwa.</w:t>
      </w:r>
    </w:p>
    <w:p w14:paraId="5983C6EE"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musi umożliwiać pobieranie bezpośrednio z dokumentu danych opisujących dokument </w:t>
      </w:r>
    </w:p>
    <w:p w14:paraId="2F737034"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regulację stopnia kompresji plików.</w:t>
      </w:r>
    </w:p>
    <w:p w14:paraId="7AA44943"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musi umożliwiać przed rozpoczęciem skanowania ustawienie dzielenia skanowanych dokumentów co wybraną liczbę stron. </w:t>
      </w:r>
    </w:p>
    <w:p w14:paraId="0B9B8F65"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funkcjonalność optycznego rozpoznawania znaków (OCR) bez limitów rozpoznawanych dokumentów.</w:t>
      </w:r>
    </w:p>
    <w:p w14:paraId="69D8D98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automatyczne uzupełnianie kolejnych danych w polach dokumentu na podstawie takich samych danych wcześniej poprawnie wprowadzonych w szablonie.</w:t>
      </w:r>
    </w:p>
    <w:p w14:paraId="3F1CEC1A"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mieć funkcje dzielenia kompletów dokumentów skanowanych seryjnie z automatycznego podajnika dokumentów urządzenia skanującego.</w:t>
      </w:r>
    </w:p>
    <w:p w14:paraId="539A6ACD"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wbudowaną wyszukiwarkę dokumentów.</w:t>
      </w:r>
    </w:p>
    <w:p w14:paraId="66000DA4"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weryfikację poprawności rozpoznanych lub wprowadzonych danych przed ich zatwierdzeniem.</w:t>
      </w:r>
    </w:p>
    <w:p w14:paraId="2B183E3F"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wymagać uwierzytelnienia (zalogowania) użytkownika.</w:t>
      </w:r>
    </w:p>
    <w:p w14:paraId="5C18BF6A"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zapisywanie wersji roboczych nieprzetworzonych dokumentów zeskanowanych w celu powrotu do pracy nad nimi po uruchomieniu kolejnej sesji.</w:t>
      </w:r>
    </w:p>
    <w:p w14:paraId="3C743F1E"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52A6342B"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funkcjonalność dzielenia dokumentów według szablonów i automatycznego dołączania do nich dowolnej ilości stron niebędących szablonami.</w:t>
      </w:r>
    </w:p>
    <w:p w14:paraId="4D2C4065"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musi umożliwiać ustawienie domyślnego szablonu skanowania, który będzie automatycznie wskazywany w sytuacji, gdy nie będzie możliwe rozpoznanie szablonu dla skanowanego dokumentu. </w:t>
      </w:r>
    </w:p>
    <w:p w14:paraId="35AF3650"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współpracę z urządzeniami skanującymi działającymi za pośrednictwem protokołu TWAIN.</w:t>
      </w:r>
    </w:p>
    <w:p w14:paraId="1DC369D1" w14:textId="77777777"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Skanowanie i zarządzanie dokumentami zeskanowanymi przed wysłaniem ich do systemu HIS, musi odbywać się w aplikacji będącej częścią systemu zainstalowanej na stacji roboczej podłączonej do skanera </w:t>
      </w:r>
    </w:p>
    <w:p w14:paraId="6CBF26BA"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Ekran do podpisu </w:t>
      </w:r>
    </w:p>
    <w:p w14:paraId="7C3DA96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Możliwość uruchomienia aplikacji Systemu na dowolnym komputerze z systemem operacyjnym Windows 10/11, wersja 64-bitowa </w:t>
      </w:r>
    </w:p>
    <w:p w14:paraId="64999E2D"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Dedykowany ekran powinien być na stałe połączony z komputerem, aby umożliwiać digitalizację dokumentu w czasie rzeczywistym. </w:t>
      </w:r>
    </w:p>
    <w:p w14:paraId="74560D9E"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24556E78"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umożliwia uzupełnianie, zaznaczanie, wypełnianie i edycję pól aktywnych (tekstowych, </w:t>
      </w:r>
      <w:proofErr w:type="spellStart"/>
      <w:r w:rsidRPr="00C16499">
        <w:rPr>
          <w:rFonts w:asciiTheme="majorHAnsi" w:eastAsia="Arial" w:hAnsiTheme="majorHAnsi" w:cstheme="majorHAnsi"/>
          <w:sz w:val="22"/>
          <w:szCs w:val="22"/>
        </w:rPr>
        <w:t>zaznaczalnych</w:t>
      </w:r>
      <w:proofErr w:type="spellEnd"/>
      <w:r w:rsidRPr="00C16499">
        <w:rPr>
          <w:rFonts w:asciiTheme="majorHAnsi" w:eastAsia="Arial" w:hAnsiTheme="majorHAnsi" w:cstheme="majorHAnsi"/>
          <w:sz w:val="22"/>
          <w:szCs w:val="22"/>
        </w:rPr>
        <w:t>, wyboru) w trakcie podpisywania dokumentu. </w:t>
      </w:r>
    </w:p>
    <w:p w14:paraId="7C7BC609"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umożliwia utrzymywanie aktywnego połączenia aplikacji obsługującej ekran z serwerem, tak aby wywołanie dokumentu do podpisu nie wymagało aktywności użytkownika w aplikacji. </w:t>
      </w:r>
    </w:p>
    <w:p w14:paraId="33693C4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mieć funkcję powiększania, zmniejszania i przesuwania wyświetlanego formularza, gdyby ten był nieczytelny. </w:t>
      </w:r>
    </w:p>
    <w:p w14:paraId="673B720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zapewniać operatorowi Systemu możliwość podglądu i kontroli przebiegu podpisywania na własnym monitorze (synchronizacja widoków). </w:t>
      </w:r>
    </w:p>
    <w:p w14:paraId="6E931DE8"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zalogowanie wielu użytkowników do jednej aplikacji z możliwością przełączania się pomiędzy ich kontami.</w:t>
      </w:r>
    </w:p>
    <w:p w14:paraId="1CEF4E89"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Tablet mobilny </w:t>
      </w:r>
    </w:p>
    <w:p w14:paraId="23A49DF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uruchomienie aplikacji na urządzeniu z systemem operacyjnym Android.</w:t>
      </w:r>
    </w:p>
    <w:p w14:paraId="7D4D9992"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mieć funkcję powiększania, zmniejszania i przesuwania wyświetlanego formularza, gdyby ten był nieczytelny. </w:t>
      </w:r>
    </w:p>
    <w:p w14:paraId="25096BC1"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 xml:space="preserve">System umożliwia uzupełnianie, zaznaczanie, wypełnianie i edycję pól aktywnych (tekstowych, </w:t>
      </w:r>
      <w:proofErr w:type="spellStart"/>
      <w:r w:rsidRPr="00C16499">
        <w:rPr>
          <w:rFonts w:asciiTheme="majorHAnsi" w:eastAsia="Arial" w:hAnsiTheme="majorHAnsi" w:cstheme="majorHAnsi"/>
          <w:sz w:val="22"/>
          <w:szCs w:val="22"/>
        </w:rPr>
        <w:t>zaznaczalnych</w:t>
      </w:r>
      <w:proofErr w:type="spellEnd"/>
      <w:r w:rsidRPr="00C16499">
        <w:rPr>
          <w:rFonts w:asciiTheme="majorHAnsi" w:eastAsia="Arial" w:hAnsiTheme="majorHAnsi" w:cstheme="majorHAnsi"/>
          <w:sz w:val="22"/>
          <w:szCs w:val="22"/>
        </w:rPr>
        <w:t>, wyboru) w trakcie podpisywania dokumentu. </w:t>
      </w:r>
    </w:p>
    <w:p w14:paraId="75778C5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posiadać możliwość podpisywania dokumentów bez stałego dostępu sieciowego do serwera poprzez zapisanie dokumentu w pamięci.</w:t>
      </w:r>
    </w:p>
    <w:p w14:paraId="065120BC"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musi umożliwiać zalogowanie wielu użytkowników do jednej aplikacji z możliwością przełączania się pomiędzy ich kontami.</w:t>
      </w:r>
    </w:p>
    <w:p w14:paraId="71618876" w14:textId="77777777" w:rsidR="009E1D0F" w:rsidRPr="00C16499"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Długopis cyfrowy </w:t>
      </w:r>
    </w:p>
    <w:p w14:paraId="45BD119A"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uruchomienie aplikacji do obsługi długopisu cyfrowego na dowolnym komputerze z systemem operacyjnym Windows 10/11, wersja 64-bitowa </w:t>
      </w:r>
    </w:p>
    <w:p w14:paraId="015908CE"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odwzorowanie formularza papierowego w wersji elektronicznej w wersji 1:1. </w:t>
      </w:r>
    </w:p>
    <w:p w14:paraId="4FB381BB"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3484B3EF"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System powinien umożliwiać podgląd danych pochodzących bezpośrednio z urządzeń przez wysłaniem dokumentu do repozytorium. </w:t>
      </w:r>
    </w:p>
    <w:p w14:paraId="61F7A453"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automatyczny wydruk dokumentów przeznaczonych do obsługi długopisem cyfrowym, bez konieczności ingerencji ze strony użytkownika Systemu. </w:t>
      </w:r>
    </w:p>
    <w:p w14:paraId="7467EF72"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powinien umożliwiać zbieranie danych na formularzach papierowych niezależnie od infrastruktury informatycznej (zbieranie danych off-</w:t>
      </w:r>
      <w:proofErr w:type="spellStart"/>
      <w:r w:rsidRPr="00C16499">
        <w:rPr>
          <w:rFonts w:asciiTheme="majorHAnsi" w:eastAsia="Arial" w:hAnsiTheme="majorHAnsi" w:cstheme="majorHAnsi"/>
          <w:sz w:val="22"/>
          <w:szCs w:val="22"/>
        </w:rPr>
        <w:t>line</w:t>
      </w:r>
      <w:proofErr w:type="spellEnd"/>
      <w:r w:rsidRPr="00C16499">
        <w:rPr>
          <w:rFonts w:asciiTheme="majorHAnsi" w:eastAsia="Arial" w:hAnsiTheme="majorHAnsi" w:cstheme="majorHAnsi"/>
          <w:sz w:val="22"/>
          <w:szCs w:val="22"/>
        </w:rPr>
        <w:t>) </w:t>
      </w:r>
    </w:p>
    <w:p w14:paraId="5259ECD0"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System nie może pozwalać na odtworzenie danych z długopisu cyfrowego bez zgrania danych i zalogowania się do systemu. </w:t>
      </w:r>
    </w:p>
    <w:p w14:paraId="5EDEBFE7" w14:textId="77777777" w:rsidR="009E1D0F" w:rsidRPr="00C16499" w:rsidRDefault="009E1D0F" w:rsidP="009E1D0F">
      <w:pPr>
        <w:pStyle w:val="Akapitzlist"/>
        <w:numPr>
          <w:ilvl w:val="2"/>
          <w:numId w:val="23"/>
        </w:numPr>
        <w:suppressAutoHyphens w:val="0"/>
        <w:spacing w:after="200" w:line="276" w:lineRule="auto"/>
        <w:ind w:left="993" w:hanging="65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Odręczny podpis wykonany długopisem cyfrowym powinien być przechowywany w Systemie jako grafika oraz informacje zawierające cechy biometryczne.</w:t>
      </w:r>
    </w:p>
    <w:p w14:paraId="2274E0AE" w14:textId="0AB244A8" w:rsidR="009E1D0F" w:rsidRPr="0086189B" w:rsidRDefault="009E1D0F" w:rsidP="009E1D0F">
      <w:pPr>
        <w:pStyle w:val="Akapitzlist"/>
        <w:numPr>
          <w:ilvl w:val="1"/>
          <w:numId w:val="23"/>
        </w:numPr>
        <w:suppressAutoHyphens w:val="0"/>
        <w:spacing w:after="200" w:line="276" w:lineRule="auto"/>
        <w:ind w:left="709" w:hanging="567"/>
        <w:contextualSpacing/>
        <w:jc w:val="both"/>
        <w:rPr>
          <w:rFonts w:asciiTheme="majorHAnsi" w:eastAsia="Arial" w:hAnsiTheme="majorHAnsi" w:cstheme="majorHAnsi"/>
          <w:sz w:val="22"/>
          <w:szCs w:val="22"/>
        </w:rPr>
      </w:pPr>
      <w:r w:rsidRPr="00C16499">
        <w:rPr>
          <w:rFonts w:asciiTheme="majorHAnsi" w:eastAsia="Arial" w:hAnsiTheme="majorHAnsi" w:cstheme="majorHAnsi"/>
          <w:sz w:val="22"/>
          <w:szCs w:val="22"/>
        </w:rPr>
        <w:t>Wydruk formularza dopasowanego do długopisu cyfrowego musi umożliwiać standardowa drukarka laserowa o parametrach minimalnych:</w:t>
      </w:r>
      <w:r w:rsidRPr="0086189B">
        <w:rPr>
          <w:rFonts w:asciiTheme="majorHAnsi" w:eastAsia="Arial" w:hAnsiTheme="majorHAnsi" w:cstheme="majorHAnsi"/>
          <w:sz w:val="22"/>
          <w:szCs w:val="22"/>
        </w:rPr>
        <w:t xml:space="preserve"> rozdzielczość wydruku: 600 x 600 DPI</w:t>
      </w:r>
      <w:r>
        <w:rPr>
          <w:rFonts w:asciiTheme="majorHAnsi" w:eastAsia="Arial" w:hAnsiTheme="majorHAnsi" w:cstheme="majorHAnsi"/>
          <w:sz w:val="22"/>
          <w:szCs w:val="22"/>
        </w:rPr>
        <w:t>.</w:t>
      </w:r>
    </w:p>
    <w:p w14:paraId="7A26D358" w14:textId="77777777" w:rsidR="009E1D0F" w:rsidRPr="009E1D0F" w:rsidRDefault="009E1D0F" w:rsidP="009E1D0F">
      <w:pPr>
        <w:rPr>
          <w:rFonts w:ascii="Calibri" w:hAnsi="Calibri" w:cs="Calibri"/>
          <w:b/>
          <w:bCs/>
          <w:sz w:val="22"/>
          <w:szCs w:val="22"/>
        </w:rPr>
      </w:pPr>
    </w:p>
    <w:sectPr w:rsidR="009E1D0F" w:rsidRPr="009E1D0F" w:rsidSect="00F944A2">
      <w:pgSz w:w="11906" w:h="16838"/>
      <w:pgMar w:top="1134" w:right="566" w:bottom="709" w:left="993" w:header="284" w:footer="3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C710" w14:textId="77777777" w:rsidR="00C71F71" w:rsidRDefault="00C71F71" w:rsidP="00B34A9D">
      <w:r>
        <w:separator/>
      </w:r>
    </w:p>
  </w:endnote>
  <w:endnote w:type="continuationSeparator" w:id="0">
    <w:p w14:paraId="61DACA94" w14:textId="77777777" w:rsidR="00C71F71" w:rsidRDefault="00C71F71" w:rsidP="00B3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204B" w14:textId="5E982A75" w:rsidR="00B34A9D" w:rsidRDefault="00E9310E" w:rsidP="0056651C">
    <w:pPr>
      <w:pStyle w:val="Stopka"/>
      <w:pBdr>
        <w:top w:val="single" w:sz="1" w:space="0" w:color="000000"/>
        <w:left w:val="none" w:sz="0" w:space="0" w:color="000000"/>
        <w:bottom w:val="none" w:sz="0" w:space="0" w:color="000000"/>
        <w:right w:val="none" w:sz="0" w:space="0" w:color="000000"/>
      </w:pBdr>
      <w:rPr>
        <w:rFonts w:ascii="Calibri" w:hAnsi="Calibri" w:cs="Calibri"/>
        <w:i/>
        <w:sz w:val="18"/>
        <w:szCs w:val="18"/>
      </w:rPr>
    </w:pPr>
    <w:r>
      <w:rPr>
        <w:rFonts w:ascii="Calibri" w:hAnsi="Calibri" w:cs="Calibri"/>
        <w:sz w:val="18"/>
        <w:szCs w:val="18"/>
      </w:rPr>
      <w:t>PCZ/ZP/</w:t>
    </w:r>
    <w:r w:rsidR="00403207">
      <w:rPr>
        <w:rFonts w:ascii="Calibri" w:hAnsi="Calibri" w:cs="Calibri"/>
        <w:sz w:val="18"/>
        <w:szCs w:val="18"/>
      </w:rPr>
      <w:t>3331/7/</w:t>
    </w:r>
    <w:r w:rsidR="00B34A9D">
      <w:rPr>
        <w:rFonts w:ascii="Calibri" w:hAnsi="Calibri" w:cs="Calibri"/>
        <w:sz w:val="18"/>
        <w:szCs w:val="18"/>
      </w:rPr>
      <w:t>202</w:t>
    </w:r>
    <w:r w:rsidR="00D90197">
      <w:rPr>
        <w:rFonts w:ascii="Calibri" w:hAnsi="Calibri" w:cs="Calibri"/>
        <w:sz w:val="18"/>
        <w:szCs w:val="18"/>
      </w:rPr>
      <w:t>6</w:t>
    </w:r>
    <w:r w:rsidR="00B34A9D">
      <w:rPr>
        <w:rFonts w:ascii="Calibri" w:hAnsi="Calibri" w:cs="Calibri"/>
        <w:sz w:val="18"/>
        <w:szCs w:val="18"/>
      </w:rPr>
      <w:tab/>
    </w:r>
    <w:r w:rsidR="00B34A9D">
      <w:rPr>
        <w:rFonts w:ascii="Calibri" w:hAnsi="Calibri" w:cs="Calibri"/>
        <w:sz w:val="18"/>
        <w:szCs w:val="18"/>
      </w:rPr>
      <w:tab/>
    </w:r>
    <w:r w:rsidR="0056651C">
      <w:rPr>
        <w:rFonts w:ascii="Calibri" w:hAnsi="Calibri" w:cs="Calibri"/>
        <w:sz w:val="18"/>
        <w:szCs w:val="18"/>
      </w:rPr>
      <w:t xml:space="preserve">          </w:t>
    </w:r>
    <w:r w:rsidR="0056651C">
      <w:rPr>
        <w:rFonts w:ascii="Calibri" w:hAnsi="Calibri" w:cs="Calibri"/>
        <w:sz w:val="18"/>
        <w:szCs w:val="18"/>
      </w:rPr>
      <w:tab/>
    </w:r>
    <w:r w:rsidR="0056651C">
      <w:rPr>
        <w:rFonts w:ascii="Calibri" w:hAnsi="Calibri" w:cs="Calibri"/>
        <w:sz w:val="18"/>
        <w:szCs w:val="18"/>
      </w:rPr>
      <w:tab/>
    </w:r>
    <w:r w:rsidR="0056651C">
      <w:rPr>
        <w:rFonts w:ascii="Calibri" w:hAnsi="Calibri" w:cs="Calibri"/>
        <w:sz w:val="18"/>
        <w:szCs w:val="18"/>
      </w:rPr>
      <w:tab/>
    </w:r>
    <w:r w:rsidR="0056651C">
      <w:rPr>
        <w:rFonts w:ascii="Calibri" w:hAnsi="Calibri" w:cs="Calibri"/>
        <w:sz w:val="18"/>
        <w:szCs w:val="18"/>
      </w:rPr>
      <w:tab/>
      <w:t>s</w:t>
    </w:r>
    <w:r w:rsidR="00B34A9D">
      <w:rPr>
        <w:rFonts w:ascii="Calibri" w:hAnsi="Calibri" w:cs="Calibri"/>
        <w:sz w:val="18"/>
        <w:szCs w:val="18"/>
      </w:rPr>
      <w:t xml:space="preserve">tr. </w:t>
    </w:r>
    <w:r w:rsidR="00B34A9D">
      <w:rPr>
        <w:rFonts w:ascii="Calibri" w:hAnsi="Calibri" w:cs="Calibri"/>
        <w:sz w:val="18"/>
        <w:szCs w:val="18"/>
      </w:rPr>
      <w:fldChar w:fldCharType="begin"/>
    </w:r>
    <w:r w:rsidR="00B34A9D">
      <w:rPr>
        <w:rFonts w:ascii="Calibri" w:hAnsi="Calibri" w:cs="Calibri"/>
        <w:sz w:val="18"/>
        <w:szCs w:val="18"/>
      </w:rPr>
      <w:instrText xml:space="preserve"> PAGE </w:instrText>
    </w:r>
    <w:r w:rsidR="00B34A9D">
      <w:rPr>
        <w:rFonts w:ascii="Calibri" w:hAnsi="Calibri" w:cs="Calibri"/>
        <w:sz w:val="18"/>
        <w:szCs w:val="18"/>
      </w:rPr>
      <w:fldChar w:fldCharType="separate"/>
    </w:r>
    <w:r w:rsidR="00221145">
      <w:rPr>
        <w:rFonts w:ascii="Calibri" w:hAnsi="Calibri" w:cs="Calibri"/>
        <w:noProof/>
        <w:sz w:val="18"/>
        <w:szCs w:val="18"/>
      </w:rPr>
      <w:t>1</w:t>
    </w:r>
    <w:r w:rsidR="00B34A9D">
      <w:rPr>
        <w:rFonts w:ascii="Calibri" w:hAnsi="Calibri" w:cs="Calibri"/>
        <w:sz w:val="18"/>
        <w:szCs w:val="18"/>
      </w:rPr>
      <w:fldChar w:fldCharType="end"/>
    </w:r>
    <w:r w:rsidR="00B34A9D">
      <w:rPr>
        <w:rFonts w:ascii="Calibri" w:hAnsi="Calibri" w:cs="Calibri"/>
        <w:sz w:val="18"/>
        <w:szCs w:val="18"/>
      </w:rPr>
      <w:t xml:space="preserve"> z </w:t>
    </w:r>
    <w:r w:rsidR="00B34A9D">
      <w:rPr>
        <w:rFonts w:ascii="Calibri" w:hAnsi="Calibri" w:cs="Calibri"/>
        <w:sz w:val="18"/>
        <w:szCs w:val="18"/>
      </w:rPr>
      <w:fldChar w:fldCharType="begin"/>
    </w:r>
    <w:r w:rsidR="00B34A9D">
      <w:rPr>
        <w:rFonts w:ascii="Calibri" w:hAnsi="Calibri" w:cs="Calibri"/>
        <w:sz w:val="18"/>
        <w:szCs w:val="18"/>
      </w:rPr>
      <w:instrText xml:space="preserve"> NUMPAGES \* ARABIC </w:instrText>
    </w:r>
    <w:r w:rsidR="00B34A9D">
      <w:rPr>
        <w:rFonts w:ascii="Calibri" w:hAnsi="Calibri" w:cs="Calibri"/>
        <w:sz w:val="18"/>
        <w:szCs w:val="18"/>
      </w:rPr>
      <w:fldChar w:fldCharType="separate"/>
    </w:r>
    <w:r w:rsidR="00221145">
      <w:rPr>
        <w:rFonts w:ascii="Calibri" w:hAnsi="Calibri" w:cs="Calibri"/>
        <w:noProof/>
        <w:sz w:val="18"/>
        <w:szCs w:val="18"/>
      </w:rPr>
      <w:t>4</w:t>
    </w:r>
    <w:r w:rsidR="00B34A9D">
      <w:rPr>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3EFC" w14:textId="77777777" w:rsidR="00C71F71" w:rsidRDefault="00C71F71" w:rsidP="00B34A9D">
      <w:r>
        <w:separator/>
      </w:r>
    </w:p>
  </w:footnote>
  <w:footnote w:type="continuationSeparator" w:id="0">
    <w:p w14:paraId="1FFF4A01" w14:textId="77777777" w:rsidR="00C71F71" w:rsidRDefault="00C71F71" w:rsidP="00B3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9F99" w14:textId="6AFB2940" w:rsidR="00B34A9D" w:rsidRPr="006E35F7" w:rsidRDefault="00693DE2" w:rsidP="00693DE2">
    <w:pPr>
      <w:pStyle w:val="Standard"/>
      <w:jc w:val="right"/>
      <w:rPr>
        <w:sz w:val="24"/>
        <w:szCs w:val="24"/>
      </w:rPr>
    </w:pPr>
    <w:r>
      <w:rPr>
        <w:noProof/>
      </w:rPr>
      <w:drawing>
        <wp:anchor distT="0" distB="0" distL="114300" distR="114300" simplePos="0" relativeHeight="251659264" behindDoc="0" locked="0" layoutInCell="1" allowOverlap="1" wp14:anchorId="406A68D2" wp14:editId="7E2E42DB">
          <wp:simplePos x="0" y="0"/>
          <wp:positionH relativeFrom="page">
            <wp:align>center</wp:align>
          </wp:positionH>
          <wp:positionV relativeFrom="paragraph">
            <wp:posOffset>-45720</wp:posOffset>
          </wp:positionV>
          <wp:extent cx="5760720" cy="576317"/>
          <wp:effectExtent l="0" t="0" r="0" b="0"/>
          <wp:wrapNone/>
          <wp:docPr id="2096603612" name="Obraz 2096603612"/>
          <wp:cNvGraphicFramePr/>
          <a:graphic xmlns:a="http://schemas.openxmlformats.org/drawingml/2006/main">
            <a:graphicData uri="http://schemas.openxmlformats.org/drawingml/2006/picture">
              <pic:pic xmlns:pic="http://schemas.openxmlformats.org/drawingml/2006/picture">
                <pic:nvPicPr>
                  <pic:cNvPr id="303501683"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631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hint="default"/>
        <w:i w:val="0"/>
        <w:sz w:val="16"/>
      </w:rPr>
    </w:lvl>
  </w:abstractNum>
  <w:abstractNum w:abstractNumId="2" w15:restartNumberingAfterBreak="0">
    <w:nsid w:val="00000003"/>
    <w:multiLevelType w:val="singleLevel"/>
    <w:tmpl w:val="00000003"/>
    <w:name w:val="WW8Num3"/>
    <w:lvl w:ilvl="0">
      <w:start w:val="1"/>
      <w:numFmt w:val="bullet"/>
      <w:lvlText w:val="–"/>
      <w:lvlJc w:val="left"/>
      <w:pPr>
        <w:tabs>
          <w:tab w:val="num" w:pos="708"/>
        </w:tabs>
        <w:ind w:left="720" w:hanging="360"/>
      </w:pPr>
      <w:rPr>
        <w:rFonts w:ascii="Symbol" w:hAnsi="Symbol" w:cs="Symbol" w:hint="default"/>
        <w:w w:val="91"/>
        <w:sz w:val="22"/>
        <w:szCs w:val="22"/>
      </w:rPr>
    </w:lvl>
  </w:abstractNum>
  <w:abstractNum w:abstractNumId="3" w15:restartNumberingAfterBreak="0">
    <w:nsid w:val="00000004"/>
    <w:multiLevelType w:val="singleLevel"/>
    <w:tmpl w:val="2A5669DE"/>
    <w:name w:val="WW8Num4"/>
    <w:lvl w:ilvl="0">
      <w:start w:val="3"/>
      <w:numFmt w:val="decimal"/>
      <w:lvlText w:val="%1."/>
      <w:lvlJc w:val="left"/>
      <w:pPr>
        <w:tabs>
          <w:tab w:val="num" w:pos="708"/>
        </w:tabs>
        <w:ind w:left="720" w:hanging="360"/>
      </w:pPr>
      <w:rPr>
        <w:rFonts w:ascii="Calibri" w:hAnsi="Calibri" w:cs="Calibri" w:hint="default"/>
        <w:b w:val="0"/>
        <w:bCs/>
        <w:sz w:val="20"/>
        <w:szCs w:val="2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1503" w:hanging="360"/>
      </w:pPr>
      <w:rPr>
        <w:rFonts w:ascii="Symbol" w:hAnsi="Symbol" w:cs="Symbol" w:hint="default"/>
        <w:w w:val="91"/>
        <w:sz w:val="22"/>
        <w:szCs w:val="22"/>
      </w:rPr>
    </w:lvl>
  </w:abstractNum>
  <w:abstractNum w:abstractNumId="5" w15:restartNumberingAfterBreak="0">
    <w:nsid w:val="00000019"/>
    <w:multiLevelType w:val="multilevel"/>
    <w:tmpl w:val="19762860"/>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hint="default"/>
        <w:b w:val="0"/>
        <w:sz w:val="20"/>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6" w15:restartNumberingAfterBreak="0">
    <w:nsid w:val="13E31628"/>
    <w:multiLevelType w:val="multilevel"/>
    <w:tmpl w:val="85E04130"/>
    <w:lvl w:ilvl="0">
      <w:start w:val="1"/>
      <w:numFmt w:val="upperRoman"/>
      <w:lvlText w:val="%1."/>
      <w:lvlJc w:val="righ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40336C4"/>
    <w:multiLevelType w:val="hybridMultilevel"/>
    <w:tmpl w:val="35A8F7CE"/>
    <w:lvl w:ilvl="0" w:tplc="6D3E7822">
      <w:start w:val="1"/>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3257CF"/>
    <w:multiLevelType w:val="hybridMultilevel"/>
    <w:tmpl w:val="CE5E9FBA"/>
    <w:lvl w:ilvl="0" w:tplc="04150015">
      <w:start w:val="1"/>
      <w:numFmt w:val="upperLetter"/>
      <w:lvlText w:val="%1."/>
      <w:lvlJc w:val="left"/>
      <w:pPr>
        <w:ind w:left="1800" w:hanging="360"/>
      </w:pPr>
    </w:lvl>
    <w:lvl w:ilvl="1" w:tplc="47EEDD5E">
      <w:start w:val="1"/>
      <w:numFmt w:val="lowerLetter"/>
      <w:lvlText w:val="%2)"/>
      <w:lvlJc w:val="left"/>
      <w:pPr>
        <w:ind w:left="2520" w:hanging="36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4D4C13A7"/>
    <w:multiLevelType w:val="hybridMultilevel"/>
    <w:tmpl w:val="CE5E9FBA"/>
    <w:lvl w:ilvl="0" w:tplc="FFFFFFFF">
      <w:start w:val="1"/>
      <w:numFmt w:val="upperLetter"/>
      <w:lvlText w:val="%1."/>
      <w:lvlJc w:val="left"/>
      <w:pPr>
        <w:ind w:left="1800" w:hanging="360"/>
      </w:pPr>
    </w:lvl>
    <w:lvl w:ilvl="1" w:tplc="FFFFFFFF">
      <w:start w:val="1"/>
      <w:numFmt w:val="lowerLetter"/>
      <w:lvlText w:val="%2)"/>
      <w:lvlJc w:val="left"/>
      <w:pPr>
        <w:ind w:left="2520" w:hanging="360"/>
      </w:pPr>
      <w:rPr>
        <w:rFont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 w15:restartNumberingAfterBreak="0">
    <w:nsid w:val="4DC54E3A"/>
    <w:multiLevelType w:val="hybridMultilevel"/>
    <w:tmpl w:val="A842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E5C696E"/>
    <w:multiLevelType w:val="hybridMultilevel"/>
    <w:tmpl w:val="CB82C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F553634"/>
    <w:multiLevelType w:val="hybridMultilevel"/>
    <w:tmpl w:val="326EF7C2"/>
    <w:lvl w:ilvl="0" w:tplc="DF405AC4">
      <w:start w:val="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53577F97"/>
    <w:multiLevelType w:val="hybridMultilevel"/>
    <w:tmpl w:val="E528D95E"/>
    <w:lvl w:ilvl="0" w:tplc="8182E3C0">
      <w:start w:val="1"/>
      <w:numFmt w:val="decimal"/>
      <w:lvlText w:val="%1."/>
      <w:lvlJc w:val="left"/>
      <w:pPr>
        <w:ind w:left="720" w:hanging="360"/>
      </w:pPr>
      <w:rPr>
        <w:rFonts w:ascii="Calibri" w:hAnsi="Calibri" w:cs="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02149B"/>
    <w:multiLevelType w:val="hybridMultilevel"/>
    <w:tmpl w:val="F2288B1A"/>
    <w:lvl w:ilvl="0" w:tplc="29980F44">
      <w:start w:val="1"/>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563E45E8"/>
    <w:multiLevelType w:val="hybridMultilevel"/>
    <w:tmpl w:val="2A763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79778D2"/>
    <w:multiLevelType w:val="hybridMultilevel"/>
    <w:tmpl w:val="F3665A44"/>
    <w:lvl w:ilvl="0" w:tplc="FFFFFFFF">
      <w:start w:val="1"/>
      <w:numFmt w:val="upperRoman"/>
      <w:lvlText w:val="%1."/>
      <w:lvlJc w:val="right"/>
      <w:pPr>
        <w:ind w:left="1080" w:hanging="360"/>
      </w:pPr>
    </w:lvl>
    <w:lvl w:ilvl="1" w:tplc="04150015">
      <w:start w:val="1"/>
      <w:numFmt w:val="upperLetter"/>
      <w:lvlText w:val="%2."/>
      <w:lvlJc w:val="left"/>
      <w:pPr>
        <w:ind w:left="1800" w:hanging="360"/>
      </w:pPr>
    </w:lvl>
    <w:lvl w:ilvl="2" w:tplc="69F697D2">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8CF3D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004C44"/>
    <w:multiLevelType w:val="multilevel"/>
    <w:tmpl w:val="28C80D58"/>
    <w:lvl w:ilvl="0">
      <w:start w:val="1"/>
      <w:numFmt w:val="decimal"/>
      <w:lvlText w:val="%1."/>
      <w:lvlJc w:val="left"/>
      <w:pPr>
        <w:ind w:left="360" w:hanging="360"/>
      </w:pPr>
      <w:rPr>
        <w:rFonts w:ascii="Calibri" w:hAnsi="Calibri" w:cs="Calibri" w:hint="default"/>
        <w:b w:val="0"/>
        <w:bCs/>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D461A5"/>
    <w:multiLevelType w:val="hybridMultilevel"/>
    <w:tmpl w:val="3370B16C"/>
    <w:lvl w:ilvl="0" w:tplc="04150013">
      <w:start w:val="1"/>
      <w:numFmt w:val="upperRoman"/>
      <w:lvlText w:val="%1."/>
      <w:lvlJc w:val="right"/>
      <w:pPr>
        <w:ind w:left="1080" w:hanging="360"/>
      </w:pPr>
    </w:lvl>
    <w:lvl w:ilvl="1" w:tplc="04150019">
      <w:start w:val="1"/>
      <w:numFmt w:val="lowerLetter"/>
      <w:lvlText w:val="%2."/>
      <w:lvlJc w:val="left"/>
      <w:pPr>
        <w:ind w:left="1800" w:hanging="360"/>
      </w:pPr>
    </w:lvl>
    <w:lvl w:ilvl="2" w:tplc="28C431A0">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045632B"/>
    <w:multiLevelType w:val="hybridMultilevel"/>
    <w:tmpl w:val="9620F42C"/>
    <w:lvl w:ilvl="0" w:tplc="E6BA1276">
      <w:start w:val="1"/>
      <w:numFmt w:val="upp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707D30AA"/>
    <w:multiLevelType w:val="hybridMultilevel"/>
    <w:tmpl w:val="E92257D8"/>
    <w:lvl w:ilvl="0" w:tplc="EF203C00">
      <w:start w:val="1"/>
      <w:numFmt w:val="upperRoman"/>
      <w:lvlText w:val="%1."/>
      <w:lvlJc w:val="left"/>
      <w:pPr>
        <w:ind w:left="1080" w:hanging="720"/>
      </w:pPr>
      <w:rPr>
        <w:rFonts w:hint="default"/>
      </w:rPr>
    </w:lvl>
    <w:lvl w:ilvl="1" w:tplc="B7B2A500">
      <w:start w:val="1"/>
      <w:numFmt w:val="upperRoman"/>
      <w:lvlText w:val="%2)"/>
      <w:lvlJc w:val="left"/>
      <w:pPr>
        <w:ind w:left="1800" w:hanging="720"/>
      </w:pPr>
      <w:rPr>
        <w:rFonts w:hint="default"/>
      </w:rPr>
    </w:lvl>
    <w:lvl w:ilvl="2" w:tplc="48508202">
      <w:start w:val="1"/>
      <w:numFmt w:val="decimal"/>
      <w:lvlText w:val="%3)"/>
      <w:lvlJc w:val="left"/>
      <w:pPr>
        <w:ind w:left="2340" w:hanging="360"/>
      </w:pPr>
      <w:rPr>
        <w:rFonts w:hint="default"/>
      </w:rPr>
    </w:lvl>
    <w:lvl w:ilvl="3" w:tplc="299803C2">
      <w:start w:val="1"/>
      <w:numFmt w:val="lowerLetter"/>
      <w:lvlText w:val="%4)"/>
      <w:lvlJc w:val="left"/>
      <w:pPr>
        <w:ind w:left="2880" w:hanging="360"/>
      </w:pPr>
      <w:rPr>
        <w:rFonts w:hint="default"/>
      </w:rPr>
    </w:lvl>
    <w:lvl w:ilvl="4" w:tplc="EBF2541E">
      <w:start w:val="32"/>
      <w:numFmt w:val="bullet"/>
      <w:lvlText w:val="•"/>
      <w:lvlJc w:val="left"/>
      <w:pPr>
        <w:ind w:left="3600" w:hanging="360"/>
      </w:pPr>
      <w:rPr>
        <w:rFonts w:ascii="Calibri" w:eastAsia="Segoe UI" w:hAnsi="Calibri" w:cs="Calibri" w:hint="default"/>
      </w:rPr>
    </w:lvl>
    <w:lvl w:ilvl="5" w:tplc="7660B894">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3145989">
    <w:abstractNumId w:val="0"/>
  </w:num>
  <w:num w:numId="2" w16cid:durableId="584917288">
    <w:abstractNumId w:val="1"/>
  </w:num>
  <w:num w:numId="3" w16cid:durableId="574509925">
    <w:abstractNumId w:val="2"/>
  </w:num>
  <w:num w:numId="4" w16cid:durableId="347175099">
    <w:abstractNumId w:val="3"/>
  </w:num>
  <w:num w:numId="5" w16cid:durableId="1936329323">
    <w:abstractNumId w:val="4"/>
  </w:num>
  <w:num w:numId="6" w16cid:durableId="1274433538">
    <w:abstractNumId w:val="3"/>
    <w:lvlOverride w:ilvl="0">
      <w:startOverride w:val="3"/>
    </w:lvlOverride>
  </w:num>
  <w:num w:numId="7" w16cid:durableId="90310245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3709173">
    <w:abstractNumId w:val="12"/>
  </w:num>
  <w:num w:numId="9" w16cid:durableId="806969656">
    <w:abstractNumId w:val="18"/>
  </w:num>
  <w:num w:numId="10" w16cid:durableId="502084088">
    <w:abstractNumId w:val="13"/>
  </w:num>
  <w:num w:numId="11" w16cid:durableId="1945184306">
    <w:abstractNumId w:val="7"/>
  </w:num>
  <w:num w:numId="12" w16cid:durableId="713777088">
    <w:abstractNumId w:val="14"/>
  </w:num>
  <w:num w:numId="13" w16cid:durableId="1108044272">
    <w:abstractNumId w:val="6"/>
  </w:num>
  <w:num w:numId="14" w16cid:durableId="1724057958">
    <w:abstractNumId w:val="10"/>
  </w:num>
  <w:num w:numId="15" w16cid:durableId="457647902">
    <w:abstractNumId w:val="15"/>
  </w:num>
  <w:num w:numId="16" w16cid:durableId="540634691">
    <w:abstractNumId w:val="11"/>
  </w:num>
  <w:num w:numId="17" w16cid:durableId="1959872512">
    <w:abstractNumId w:val="20"/>
  </w:num>
  <w:num w:numId="18" w16cid:durableId="174538518">
    <w:abstractNumId w:val="21"/>
  </w:num>
  <w:num w:numId="19" w16cid:durableId="1669793135">
    <w:abstractNumId w:val="5"/>
  </w:num>
  <w:num w:numId="20" w16cid:durableId="2020696132">
    <w:abstractNumId w:val="19"/>
  </w:num>
  <w:num w:numId="21" w16cid:durableId="1840464381">
    <w:abstractNumId w:val="16"/>
  </w:num>
  <w:num w:numId="22" w16cid:durableId="1253665206">
    <w:abstractNumId w:val="8"/>
  </w:num>
  <w:num w:numId="23" w16cid:durableId="627663964">
    <w:abstractNumId w:val="17"/>
  </w:num>
  <w:num w:numId="24" w16cid:durableId="664942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CE8"/>
    <w:rsid w:val="00003737"/>
    <w:rsid w:val="00016CE8"/>
    <w:rsid w:val="000347BE"/>
    <w:rsid w:val="00071477"/>
    <w:rsid w:val="00074DC8"/>
    <w:rsid w:val="000A3BF0"/>
    <w:rsid w:val="000E2AD1"/>
    <w:rsid w:val="0010216D"/>
    <w:rsid w:val="001049F4"/>
    <w:rsid w:val="00111F84"/>
    <w:rsid w:val="001133CC"/>
    <w:rsid w:val="001173DD"/>
    <w:rsid w:val="00151741"/>
    <w:rsid w:val="001870CE"/>
    <w:rsid w:val="001E751E"/>
    <w:rsid w:val="00203A0F"/>
    <w:rsid w:val="00207677"/>
    <w:rsid w:val="00211937"/>
    <w:rsid w:val="00221145"/>
    <w:rsid w:val="00223A22"/>
    <w:rsid w:val="00226603"/>
    <w:rsid w:val="00226E08"/>
    <w:rsid w:val="002938E0"/>
    <w:rsid w:val="002B6219"/>
    <w:rsid w:val="0034733A"/>
    <w:rsid w:val="00365D5D"/>
    <w:rsid w:val="003F2B48"/>
    <w:rsid w:val="003F6E24"/>
    <w:rsid w:val="00403207"/>
    <w:rsid w:val="00410043"/>
    <w:rsid w:val="00422614"/>
    <w:rsid w:val="004454E4"/>
    <w:rsid w:val="0044776C"/>
    <w:rsid w:val="00462233"/>
    <w:rsid w:val="00487939"/>
    <w:rsid w:val="004B2CE2"/>
    <w:rsid w:val="004C5B1F"/>
    <w:rsid w:val="00504D91"/>
    <w:rsid w:val="00536B99"/>
    <w:rsid w:val="00545153"/>
    <w:rsid w:val="005602E1"/>
    <w:rsid w:val="00561524"/>
    <w:rsid w:val="0056651C"/>
    <w:rsid w:val="00584955"/>
    <w:rsid w:val="005A084B"/>
    <w:rsid w:val="00603161"/>
    <w:rsid w:val="00606C8C"/>
    <w:rsid w:val="00623A0C"/>
    <w:rsid w:val="00652CF5"/>
    <w:rsid w:val="00654175"/>
    <w:rsid w:val="0066796A"/>
    <w:rsid w:val="00693DE2"/>
    <w:rsid w:val="00696DC0"/>
    <w:rsid w:val="006A4362"/>
    <w:rsid w:val="006B283F"/>
    <w:rsid w:val="006E35F7"/>
    <w:rsid w:val="006E73EF"/>
    <w:rsid w:val="006F5A0A"/>
    <w:rsid w:val="006F7A08"/>
    <w:rsid w:val="00703286"/>
    <w:rsid w:val="007353AD"/>
    <w:rsid w:val="00796F50"/>
    <w:rsid w:val="007A4D66"/>
    <w:rsid w:val="007A51B9"/>
    <w:rsid w:val="007E2EB9"/>
    <w:rsid w:val="007F623A"/>
    <w:rsid w:val="00827270"/>
    <w:rsid w:val="0086308F"/>
    <w:rsid w:val="008C1BC8"/>
    <w:rsid w:val="008F173E"/>
    <w:rsid w:val="00915496"/>
    <w:rsid w:val="009427D4"/>
    <w:rsid w:val="00974E81"/>
    <w:rsid w:val="009A7433"/>
    <w:rsid w:val="009B6AFF"/>
    <w:rsid w:val="009C3362"/>
    <w:rsid w:val="009E1D0F"/>
    <w:rsid w:val="009F0A0F"/>
    <w:rsid w:val="00A43AD8"/>
    <w:rsid w:val="00A47DD7"/>
    <w:rsid w:val="00A50340"/>
    <w:rsid w:val="00A76241"/>
    <w:rsid w:val="00AA4DF6"/>
    <w:rsid w:val="00AC024A"/>
    <w:rsid w:val="00AE38DA"/>
    <w:rsid w:val="00B12BED"/>
    <w:rsid w:val="00B33CB7"/>
    <w:rsid w:val="00B34A9D"/>
    <w:rsid w:val="00B5581A"/>
    <w:rsid w:val="00B57709"/>
    <w:rsid w:val="00BB54B9"/>
    <w:rsid w:val="00BC227B"/>
    <w:rsid w:val="00BD4F7A"/>
    <w:rsid w:val="00C00ADF"/>
    <w:rsid w:val="00C01203"/>
    <w:rsid w:val="00C41AF5"/>
    <w:rsid w:val="00C51837"/>
    <w:rsid w:val="00C71F71"/>
    <w:rsid w:val="00C8143B"/>
    <w:rsid w:val="00CA7465"/>
    <w:rsid w:val="00CD0604"/>
    <w:rsid w:val="00CD7789"/>
    <w:rsid w:val="00CF72EC"/>
    <w:rsid w:val="00D52D55"/>
    <w:rsid w:val="00D62864"/>
    <w:rsid w:val="00D90197"/>
    <w:rsid w:val="00D94806"/>
    <w:rsid w:val="00DA5B34"/>
    <w:rsid w:val="00E01301"/>
    <w:rsid w:val="00E12999"/>
    <w:rsid w:val="00E20609"/>
    <w:rsid w:val="00E2326F"/>
    <w:rsid w:val="00E25720"/>
    <w:rsid w:val="00E3783A"/>
    <w:rsid w:val="00E4648F"/>
    <w:rsid w:val="00E52E0D"/>
    <w:rsid w:val="00E61A75"/>
    <w:rsid w:val="00E675C3"/>
    <w:rsid w:val="00E9310E"/>
    <w:rsid w:val="00E94A27"/>
    <w:rsid w:val="00EB42A1"/>
    <w:rsid w:val="00EE3D8D"/>
    <w:rsid w:val="00EF646C"/>
    <w:rsid w:val="00F008DC"/>
    <w:rsid w:val="00F01F9A"/>
    <w:rsid w:val="00F12B01"/>
    <w:rsid w:val="00F240C0"/>
    <w:rsid w:val="00F373EA"/>
    <w:rsid w:val="00F4128C"/>
    <w:rsid w:val="00F4511B"/>
    <w:rsid w:val="00F47651"/>
    <w:rsid w:val="00F6117D"/>
    <w:rsid w:val="00F65600"/>
    <w:rsid w:val="00F92B75"/>
    <w:rsid w:val="00F944A2"/>
    <w:rsid w:val="00F94E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6ECDC8"/>
  <w15:chartTrackingRefBased/>
  <w15:docId w15:val="{F9D281E8-1946-4C3E-A7B1-6C3586ED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2">
    <w:name w:val="heading 2"/>
    <w:basedOn w:val="Normalny"/>
    <w:next w:val="Normalny"/>
    <w:qFormat/>
    <w:pPr>
      <w:keepNext/>
      <w:numPr>
        <w:ilvl w:val="1"/>
        <w:numId w:val="1"/>
      </w:numPr>
      <w:jc w:val="center"/>
      <w:outlineLvl w:val="1"/>
    </w:pPr>
    <w:rPr>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hint="default"/>
      <w:i w:val="0"/>
      <w:sz w:val="16"/>
    </w:rPr>
  </w:style>
  <w:style w:type="character" w:customStyle="1" w:styleId="WW8Num3z0">
    <w:name w:val="WW8Num3z0"/>
    <w:rPr>
      <w:rFonts w:ascii="Symbol" w:hAnsi="Symbol" w:cs="Symbol" w:hint="default"/>
      <w:w w:val="91"/>
      <w:sz w:val="22"/>
      <w:szCs w:val="22"/>
    </w:rPr>
  </w:style>
  <w:style w:type="character" w:customStyle="1" w:styleId="WW8Num4z0">
    <w:name w:val="WW8Num4z0"/>
    <w:rPr>
      <w:rFonts w:hint="default"/>
    </w:rPr>
  </w:style>
  <w:style w:type="character" w:customStyle="1" w:styleId="WW8Num5z0">
    <w:name w:val="WW8Num5z0"/>
    <w:rPr>
      <w:rFonts w:ascii="Symbol" w:hAnsi="Symbol" w:cs="Symbol" w:hint="default"/>
      <w:w w:val="91"/>
      <w:sz w:val="22"/>
      <w:szCs w:val="22"/>
    </w:rPr>
  </w:style>
  <w:style w:type="character" w:customStyle="1" w:styleId="WW8Num6z0">
    <w:name w:val="WW8Num6z0"/>
    <w:rPr>
      <w:rFonts w:hint="default"/>
    </w:rPr>
  </w:style>
  <w:style w:type="character" w:customStyle="1" w:styleId="WW8Num1z0">
    <w:name w:val="WW8Num1z0"/>
    <w:rPr>
      <w:rFonts w:ascii="Times New Roman" w:eastAsia="Times New Roman" w:hAnsi="Times New Roman" w:cs="Times New Roman"/>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7z0">
    <w:name w:val="WW8Num7z0"/>
    <w:rPr>
      <w:rFonts w:hint="default"/>
      <w:b/>
      <w:i w:val="0"/>
    </w:rPr>
  </w:style>
  <w:style w:type="character" w:customStyle="1" w:styleId="WW8Num8z0">
    <w:name w:val="WW8Num8z0"/>
    <w:rPr>
      <w:rFont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Symbol" w:hAnsi="Symbol" w:cs="Symbol" w:hint="default"/>
      <w:w w:val="91"/>
      <w:sz w:val="22"/>
      <w:szCs w:val="22"/>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8z0">
    <w:name w:val="WW8Num18z0"/>
    <w:rPr>
      <w:rFonts w:ascii="Wingdings" w:hAnsi="Wingdings" w:cs="Wingdings"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cs="Times New Roman" w:hint="default"/>
    </w:rPr>
  </w:style>
  <w:style w:type="character" w:customStyle="1" w:styleId="WW8Num19z1">
    <w:name w:val="WW8Num19z1"/>
    <w:rPr>
      <w:rFonts w:cs="Times New Roman"/>
    </w:rPr>
  </w:style>
  <w:style w:type="character" w:customStyle="1" w:styleId="Domylnaczcionkaakapitu1">
    <w:name w:val="Domyślna czcionka akapitu1"/>
  </w:style>
  <w:style w:type="character" w:customStyle="1" w:styleId="Nagwek2Znak">
    <w:name w:val="Nagłówek 2 Znak"/>
    <w:rPr>
      <w:sz w:val="32"/>
      <w:szCs w:val="24"/>
      <w:lang w:val="pl-PL" w:bidi="ar-SA"/>
    </w:rPr>
  </w:style>
  <w:style w:type="character" w:customStyle="1" w:styleId="TytuZnak">
    <w:name w:val="Tytuł Znak"/>
    <w:rPr>
      <w:b/>
      <w:bCs/>
      <w:sz w:val="32"/>
      <w:szCs w:val="24"/>
      <w:lang w:val="pl-PL" w:bidi="ar-SA"/>
    </w:rPr>
  </w:style>
  <w:style w:type="character" w:customStyle="1" w:styleId="Tekstpodstawowywcity2Znak">
    <w:name w:val="Tekst podstawowy wcięty 2 Znak"/>
    <w:rPr>
      <w:sz w:val="24"/>
      <w:szCs w:val="24"/>
      <w:lang w:val="pl-PL" w:bidi="ar-SA"/>
    </w:rPr>
  </w:style>
  <w:style w:type="character" w:customStyle="1" w:styleId="ZnakZnak19">
    <w:name w:val="Znak Znak19"/>
    <w:rPr>
      <w:sz w:val="32"/>
      <w:szCs w:val="24"/>
      <w:lang w:val="pl-PL" w:bidi="ar-SA"/>
    </w:rPr>
  </w:style>
  <w:style w:type="character" w:customStyle="1" w:styleId="TekstprzypisudolnegoZnak">
    <w:name w:val="Tekst przypisu dolnego Znak"/>
    <w:rPr>
      <w:rFonts w:ascii="Tahoma" w:hAnsi="Tahoma" w:cs="Tahoma"/>
    </w:rPr>
  </w:style>
  <w:style w:type="character" w:customStyle="1" w:styleId="DeltaViewInsertion">
    <w:name w:val="DeltaView Insertion"/>
    <w:rPr>
      <w:b/>
      <w:i/>
      <w:spacing w:val="0"/>
    </w:rPr>
  </w:style>
  <w:style w:type="character" w:customStyle="1" w:styleId="Znakiprzypiswdolnych">
    <w:name w:val="Znaki przypisów dolnych"/>
    <w:rPr>
      <w:vertAlign w:val="superscript"/>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Nagłowek 3 Znak"/>
    <w:uiPriority w:val="34"/>
    <w:qFormat/>
    <w:rPr>
      <w:sz w:val="24"/>
      <w:szCs w:val="24"/>
    </w:rPr>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kocowego">
    <w:name w:val="endnote reference"/>
    <w:rPr>
      <w:vertAlign w:val="superscript"/>
    </w:rPr>
  </w:style>
  <w:style w:type="paragraph" w:customStyle="1" w:styleId="Nagwek1">
    <w:name w:val="Nagłówek1"/>
    <w:basedOn w:val="Normalny"/>
    <w:next w:val="Tekstpodstawowy"/>
    <w:pPr>
      <w:jc w:val="center"/>
    </w:pPr>
    <w:rPr>
      <w:b/>
      <w:bCs/>
      <w:sz w:val="32"/>
    </w:rPr>
  </w:style>
  <w:style w:type="paragraph" w:styleId="Tekstpodstawowy">
    <w:name w:val="Body Text"/>
    <w:basedOn w:val="Normalny"/>
    <w:pPr>
      <w:spacing w:after="120"/>
    </w:p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pPr>
      <w:suppressLineNumbers/>
    </w:pPr>
    <w:rPr>
      <w:rFonts w:cs="Arial Unicode MS"/>
    </w:rPr>
  </w:style>
  <w:style w:type="paragraph" w:customStyle="1" w:styleId="Tekstpodstawowywcity21">
    <w:name w:val="Tekst podstawowy wcięty 21"/>
    <w:basedOn w:val="Normalny"/>
    <w:pPr>
      <w:ind w:left="720"/>
    </w:pPr>
  </w:style>
  <w:style w:type="paragraph" w:customStyle="1" w:styleId="Standard">
    <w:name w:val="Standard"/>
    <w:pPr>
      <w:widowControl w:val="0"/>
      <w:suppressAutoHyphens/>
      <w:autoSpaceDE w:val="0"/>
    </w:pPr>
    <w:rPr>
      <w:sz w:val="28"/>
      <w:szCs w:val="28"/>
      <w:lang w:eastAsia="zh-CN"/>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cs="Tahoma"/>
      <w:sz w:val="16"/>
      <w:szCs w:val="16"/>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Nagłowek 3"/>
    <w:basedOn w:val="Normalny"/>
    <w:uiPriority w:val="34"/>
    <w:qFormat/>
    <w:pPr>
      <w:ind w:left="708"/>
    </w:pPr>
  </w:style>
  <w:style w:type="paragraph" w:styleId="Tekstprzypisudolnego">
    <w:name w:val="footnote text"/>
    <w:basedOn w:val="Normalny"/>
    <w:rPr>
      <w:rFonts w:ascii="Tahoma" w:hAnsi="Tahoma" w:cs="Tahoma"/>
      <w:sz w:val="20"/>
      <w:szCs w:val="20"/>
      <w:lang w:val="x-none"/>
    </w:rPr>
  </w:style>
  <w:style w:type="paragraph" w:customStyle="1" w:styleId="normaltableau">
    <w:name w:val="normal_tableau"/>
    <w:basedOn w:val="Normalny"/>
    <w:pPr>
      <w:spacing w:before="120" w:after="120"/>
      <w:jc w:val="both"/>
    </w:pPr>
    <w:rPr>
      <w:rFonts w:ascii="Optima" w:hAnsi="Optima" w:cs="Optima"/>
      <w:sz w:val="22"/>
      <w:szCs w:val="22"/>
      <w:lang w:val="en-GB"/>
    </w:rPr>
  </w:style>
  <w:style w:type="paragraph" w:styleId="NormalnyWeb">
    <w:name w:val="Normal (Web)"/>
    <w:basedOn w:val="Normalny"/>
    <w:rPr>
      <w:rFonts w:eastAsia="Calibri"/>
    </w:r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character" w:styleId="Hipercze">
    <w:name w:val="Hyperlink"/>
    <w:basedOn w:val="Domylnaczcionkaakapitu"/>
    <w:uiPriority w:val="99"/>
    <w:semiHidden/>
    <w:unhideWhenUsed/>
    <w:rsid w:val="00F944A2"/>
    <w:rPr>
      <w:color w:val="467886"/>
      <w:u w:val="single"/>
    </w:rPr>
  </w:style>
  <w:style w:type="character" w:styleId="UyteHipercze">
    <w:name w:val="FollowedHyperlink"/>
    <w:basedOn w:val="Domylnaczcionkaakapitu"/>
    <w:uiPriority w:val="99"/>
    <w:semiHidden/>
    <w:unhideWhenUsed/>
    <w:rsid w:val="00F944A2"/>
    <w:rPr>
      <w:color w:val="96607D"/>
      <w:u w:val="single"/>
    </w:rPr>
  </w:style>
  <w:style w:type="paragraph" w:customStyle="1" w:styleId="msonormal0">
    <w:name w:val="msonormal"/>
    <w:basedOn w:val="Normalny"/>
    <w:rsid w:val="00F944A2"/>
    <w:pPr>
      <w:suppressAutoHyphens w:val="0"/>
      <w:spacing w:before="100" w:beforeAutospacing="1" w:after="100" w:afterAutospacing="1"/>
    </w:pPr>
    <w:rPr>
      <w:lang w:eastAsia="pl-PL"/>
    </w:rPr>
  </w:style>
  <w:style w:type="paragraph" w:customStyle="1" w:styleId="xl65">
    <w:name w:val="xl65"/>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s="Calibri"/>
      <w:b/>
      <w:bCs/>
      <w:sz w:val="16"/>
      <w:szCs w:val="16"/>
      <w:lang w:eastAsia="pl-PL"/>
    </w:rPr>
  </w:style>
  <w:style w:type="paragraph" w:customStyle="1" w:styleId="xl66">
    <w:name w:val="xl66"/>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s="Calibri"/>
      <w:b/>
      <w:bCs/>
      <w:sz w:val="16"/>
      <w:szCs w:val="16"/>
      <w:lang w:eastAsia="pl-PL"/>
    </w:rPr>
  </w:style>
  <w:style w:type="paragraph" w:customStyle="1" w:styleId="xl67">
    <w:name w:val="xl67"/>
    <w:basedOn w:val="Normalny"/>
    <w:rsid w:val="00F944A2"/>
    <w:pPr>
      <w:suppressAutoHyphens w:val="0"/>
      <w:spacing w:before="100" w:beforeAutospacing="1" w:after="100" w:afterAutospacing="1"/>
    </w:pPr>
    <w:rPr>
      <w:rFonts w:ascii="Calibri" w:hAnsi="Calibri" w:cs="Calibri"/>
      <w:sz w:val="16"/>
      <w:szCs w:val="16"/>
      <w:lang w:eastAsia="pl-PL"/>
    </w:rPr>
  </w:style>
  <w:style w:type="paragraph" w:customStyle="1" w:styleId="xl68">
    <w:name w:val="xl68"/>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s="Calibri"/>
      <w:sz w:val="16"/>
      <w:szCs w:val="16"/>
      <w:lang w:eastAsia="pl-PL"/>
    </w:rPr>
  </w:style>
  <w:style w:type="paragraph" w:customStyle="1" w:styleId="xl69">
    <w:name w:val="xl69"/>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s="Calibri"/>
      <w:sz w:val="16"/>
      <w:szCs w:val="16"/>
      <w:lang w:eastAsia="pl-PL"/>
    </w:rPr>
  </w:style>
  <w:style w:type="paragraph" w:customStyle="1" w:styleId="xl70">
    <w:name w:val="xl70"/>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s="Calibri"/>
      <w:color w:val="000000"/>
      <w:sz w:val="16"/>
      <w:szCs w:val="16"/>
      <w:lang w:eastAsia="pl-PL"/>
    </w:rPr>
  </w:style>
  <w:style w:type="paragraph" w:customStyle="1" w:styleId="xl71">
    <w:name w:val="xl71"/>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s="Calibri"/>
      <w:sz w:val="16"/>
      <w:szCs w:val="16"/>
      <w:lang w:eastAsia="pl-PL"/>
    </w:rPr>
  </w:style>
  <w:style w:type="paragraph" w:customStyle="1" w:styleId="xl72">
    <w:name w:val="xl72"/>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s="Calibri"/>
      <w:color w:val="000000"/>
      <w:sz w:val="16"/>
      <w:szCs w:val="16"/>
      <w:lang w:eastAsia="pl-PL"/>
    </w:rPr>
  </w:style>
  <w:style w:type="paragraph" w:customStyle="1" w:styleId="xl73">
    <w:name w:val="xl73"/>
    <w:basedOn w:val="Normalny"/>
    <w:rsid w:val="00F944A2"/>
    <w:pPr>
      <w:suppressAutoHyphens w:val="0"/>
      <w:spacing w:before="100" w:beforeAutospacing="1" w:after="100" w:afterAutospacing="1"/>
      <w:jc w:val="center"/>
      <w:textAlignment w:val="center"/>
    </w:pPr>
    <w:rPr>
      <w:rFonts w:ascii="Calibri" w:hAnsi="Calibri" w:cs="Calibri"/>
      <w:sz w:val="16"/>
      <w:szCs w:val="16"/>
      <w:lang w:eastAsia="pl-PL"/>
    </w:rPr>
  </w:style>
  <w:style w:type="paragraph" w:customStyle="1" w:styleId="xl74">
    <w:name w:val="xl74"/>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s="Calibri"/>
      <w:sz w:val="16"/>
      <w:szCs w:val="16"/>
      <w:lang w:eastAsia="pl-PL"/>
    </w:rPr>
  </w:style>
  <w:style w:type="paragraph" w:customStyle="1" w:styleId="xl75">
    <w:name w:val="xl75"/>
    <w:basedOn w:val="Normalny"/>
    <w:rsid w:val="00F944A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92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6060</Words>
  <Characters>36366</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jnowak</dc:creator>
  <cp:keywords/>
  <cp:lastModifiedBy>Jolanta Kępińska</cp:lastModifiedBy>
  <cp:revision>13</cp:revision>
  <cp:lastPrinted>2025-12-22T14:02:00Z</cp:lastPrinted>
  <dcterms:created xsi:type="dcterms:W3CDTF">2026-04-02T11:29:00Z</dcterms:created>
  <dcterms:modified xsi:type="dcterms:W3CDTF">2026-04-10T10:30:00Z</dcterms:modified>
</cp:coreProperties>
</file>