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:rsidR="00EB036D" w:rsidRPr="00807E9D" w:rsidRDefault="000D247E" w:rsidP="00A26562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A26562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A26562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:rsidR="00283487" w:rsidRPr="00807E9D" w:rsidRDefault="00FF0C64" w:rsidP="00A265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257BC6">
        <w:rPr>
          <w:rFonts w:asciiTheme="minorHAnsi" w:hAnsiTheme="minorHAnsi" w:cstheme="minorHAnsi"/>
          <w:sz w:val="24"/>
          <w:szCs w:val="24"/>
        </w:rPr>
        <w:t>i/</w:t>
      </w:r>
      <w:r w:rsidR="00283487" w:rsidRPr="00807E9D">
        <w:rPr>
          <w:rFonts w:asciiTheme="minorHAnsi" w:hAnsiTheme="minorHAnsi" w:cstheme="minorHAnsi"/>
          <w:sz w:val="24"/>
          <w:szCs w:val="24"/>
        </w:rPr>
        <w:t>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B036D" w:rsidRPr="00807E9D" w:rsidRDefault="00363056" w:rsidP="00A26562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8909A7" w:rsidRPr="00751E8E" w:rsidRDefault="008909A7" w:rsidP="00A26562">
      <w:pPr>
        <w:pStyle w:val="Tekstpodstawowywcity"/>
        <w:spacing w:before="120" w:after="120" w:line="360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:rsidR="008909A7" w:rsidRPr="00751E8E" w:rsidRDefault="00542B82" w:rsidP="00A26562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mikroprzedsiębiorstwo</w:t>
      </w:r>
      <w:bookmarkStart w:id="0" w:name="_GoBack"/>
      <w:bookmarkEnd w:id="0"/>
    </w:p>
    <w:p w:rsidR="008909A7" w:rsidRPr="00751E8E" w:rsidRDefault="00542B82" w:rsidP="00A26562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:rsidR="008909A7" w:rsidRPr="00751E8E" w:rsidRDefault="00542B82" w:rsidP="00A26562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:rsidR="008909A7" w:rsidRPr="00751E8E" w:rsidRDefault="00542B82" w:rsidP="00A26562">
      <w:pPr>
        <w:spacing w:line="360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1B8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:rsidR="008909A7" w:rsidRPr="00751E8E" w:rsidRDefault="00542B82" w:rsidP="00A26562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:rsidR="008909A7" w:rsidRPr="00751E8E" w:rsidRDefault="00542B82" w:rsidP="00A26562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inny rodzaj</w:t>
      </w:r>
    </w:p>
    <w:p w:rsidR="00E711B6" w:rsidRPr="00807E9D" w:rsidRDefault="00BA2137" w:rsidP="00A26562">
      <w:pPr>
        <w:spacing w:before="120" w:after="120" w:line="360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A26562" w:rsidRPr="00A26562">
        <w:rPr>
          <w:rFonts w:asciiTheme="minorHAnsi" w:hAnsiTheme="minorHAnsi" w:cs="Calibri"/>
          <w:b/>
          <w:sz w:val="24"/>
          <w:szCs w:val="24"/>
          <w:lang w:eastAsia="zh-CN"/>
        </w:rPr>
        <w:t>Modernizację dwóch dźwigów osobowych w budynku Urzędu Miasta Poznania, przy</w:t>
      </w:r>
      <w:r w:rsidR="00A26562">
        <w:rPr>
          <w:rFonts w:asciiTheme="minorHAnsi" w:hAnsiTheme="minorHAnsi" w:cs="Calibri"/>
          <w:b/>
          <w:sz w:val="24"/>
          <w:szCs w:val="24"/>
          <w:lang w:eastAsia="zh-CN"/>
        </w:rPr>
        <w:t> </w:t>
      </w:r>
      <w:r w:rsidR="00A26562" w:rsidRPr="00A26562">
        <w:rPr>
          <w:rFonts w:asciiTheme="minorHAnsi" w:hAnsiTheme="minorHAnsi" w:cs="Calibri"/>
          <w:b/>
          <w:sz w:val="24"/>
          <w:szCs w:val="24"/>
          <w:lang w:eastAsia="zh-CN"/>
        </w:rPr>
        <w:t>ul.</w:t>
      </w:r>
      <w:r w:rsidR="00A26562">
        <w:rPr>
          <w:rFonts w:asciiTheme="minorHAnsi" w:hAnsiTheme="minorHAnsi" w:cs="Calibri"/>
          <w:b/>
          <w:sz w:val="24"/>
          <w:szCs w:val="24"/>
          <w:lang w:eastAsia="zh-CN"/>
        </w:rPr>
        <w:t> </w:t>
      </w:r>
      <w:r w:rsidR="00A26562" w:rsidRPr="00A26562">
        <w:rPr>
          <w:rFonts w:asciiTheme="minorHAnsi" w:hAnsiTheme="minorHAnsi" w:cs="Calibri"/>
          <w:b/>
          <w:sz w:val="24"/>
          <w:szCs w:val="24"/>
          <w:lang w:eastAsia="zh-CN"/>
        </w:rPr>
        <w:t>Gronowej 2</w:t>
      </w:r>
      <w:r w:rsidR="00542B82">
        <w:rPr>
          <w:rFonts w:asciiTheme="minorHAnsi" w:hAnsiTheme="minorHAnsi" w:cs="Calibri"/>
          <w:b/>
          <w:sz w:val="24"/>
          <w:szCs w:val="24"/>
          <w:lang w:eastAsia="zh-CN"/>
        </w:rPr>
        <w:t>2</w:t>
      </w:r>
      <w:r w:rsidR="00A26562" w:rsidRPr="00A26562">
        <w:rPr>
          <w:rFonts w:asciiTheme="minorHAnsi" w:hAnsiTheme="minorHAnsi" w:cs="Calibri"/>
          <w:b/>
          <w:sz w:val="24"/>
          <w:szCs w:val="24"/>
          <w:lang w:eastAsia="zh-CN"/>
        </w:rPr>
        <w:t xml:space="preserve">ab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C2091B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:rsidR="005936A0" w:rsidRPr="005936A0" w:rsidRDefault="00520495" w:rsidP="005936A0">
      <w:pPr>
        <w:numPr>
          <w:ilvl w:val="0"/>
          <w:numId w:val="26"/>
        </w:numPr>
        <w:spacing w:line="360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8D1647">
        <w:rPr>
          <w:rFonts w:asciiTheme="minorHAnsi" w:hAnsiTheme="minorHAnsi" w:cstheme="minorHAnsi"/>
          <w:b/>
          <w:sz w:val="24"/>
          <w:szCs w:val="24"/>
        </w:rPr>
        <w:t>Oferuje</w:t>
      </w:r>
      <w:r w:rsidR="004627A6" w:rsidRPr="008D1647">
        <w:rPr>
          <w:rFonts w:asciiTheme="minorHAnsi" w:hAnsiTheme="minorHAnsi" w:cstheme="minorHAnsi"/>
          <w:b/>
          <w:sz w:val="24"/>
          <w:szCs w:val="24"/>
        </w:rPr>
        <w:t xml:space="preserve"> wy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konanie</w:t>
      </w:r>
      <w:r w:rsidR="00893D40" w:rsidRPr="008D164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zamówienia</w:t>
      </w:r>
      <w:r w:rsidR="00257BC6" w:rsidRPr="008D1647">
        <w:rPr>
          <w:rFonts w:asciiTheme="minorHAnsi" w:hAnsiTheme="minorHAnsi" w:cstheme="minorHAnsi"/>
          <w:b/>
          <w:sz w:val="24"/>
          <w:szCs w:val="24"/>
        </w:rPr>
        <w:t>: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 xml:space="preserve"> za cenę brutto</w:t>
      </w:r>
      <w:r w:rsidR="00D503E2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5936A0" w:rsidRPr="005936A0">
        <w:rPr>
          <w:rFonts w:asciiTheme="minorHAnsi" w:hAnsiTheme="minorHAnsi" w:cstheme="minorHAnsi"/>
          <w:sz w:val="24"/>
          <w:szCs w:val="24"/>
        </w:rPr>
        <w:t>(wyliczoną zgodnie z Formularzem cenowym, stanowiący Załącznik nr 1 do</w:t>
      </w:r>
      <w:r w:rsidR="005936A0">
        <w:rPr>
          <w:rFonts w:asciiTheme="minorHAnsi" w:hAnsiTheme="minorHAnsi" w:cstheme="minorHAnsi"/>
          <w:sz w:val="24"/>
          <w:szCs w:val="24"/>
        </w:rPr>
        <w:t> </w:t>
      </w:r>
      <w:r w:rsidR="005936A0" w:rsidRPr="005936A0">
        <w:rPr>
          <w:rFonts w:asciiTheme="minorHAnsi" w:hAnsiTheme="minorHAnsi" w:cstheme="minorHAnsi"/>
          <w:sz w:val="24"/>
          <w:szCs w:val="24"/>
        </w:rPr>
        <w:t>Formularza ofertowego), w tym:</w:t>
      </w:r>
    </w:p>
    <w:p w:rsidR="00F33729" w:rsidRPr="00807E9D" w:rsidRDefault="00D503E2" w:rsidP="00A26562">
      <w:pPr>
        <w:spacing w:before="120"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cena netto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zł, </w:t>
      </w:r>
    </w:p>
    <w:p w:rsidR="00D503E2" w:rsidRPr="00807E9D" w:rsidRDefault="00D503E2" w:rsidP="00A26562">
      <w:pPr>
        <w:spacing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wartość podatku VAT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807E9D">
        <w:rPr>
          <w:rFonts w:asciiTheme="minorHAnsi" w:hAnsiTheme="minorHAnsi" w:cstheme="minorHAnsi"/>
          <w:sz w:val="24"/>
          <w:szCs w:val="24"/>
        </w:rPr>
        <w:t>zł</w:t>
      </w:r>
      <w:r w:rsidR="00F33729" w:rsidRPr="00807E9D">
        <w:rPr>
          <w:rFonts w:asciiTheme="minorHAnsi" w:hAnsiTheme="minorHAnsi" w:cstheme="minorHAnsi"/>
          <w:sz w:val="24"/>
          <w:szCs w:val="24"/>
        </w:rPr>
        <w:t>.</w:t>
      </w:r>
    </w:p>
    <w:p w:rsidR="005936A0" w:rsidRDefault="005936A0" w:rsidP="005936A0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bCs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lastRenderedPageBreak/>
        <w:t xml:space="preserve">Na </w:t>
      </w:r>
      <w:r>
        <w:rPr>
          <w:rFonts w:asciiTheme="minorHAnsi" w:hAnsiTheme="minorHAnsi" w:cstheme="minorHAnsi"/>
          <w:sz w:val="24"/>
          <w:szCs w:val="24"/>
        </w:rPr>
        <w:t xml:space="preserve">wykonane </w:t>
      </w:r>
      <w:r w:rsidRPr="005936A0">
        <w:rPr>
          <w:rFonts w:asciiTheme="minorHAnsi" w:hAnsiTheme="minorHAnsi" w:cstheme="minorHAnsi"/>
          <w:sz w:val="24"/>
          <w:szCs w:val="24"/>
        </w:rPr>
        <w:t xml:space="preserve">roboty będące przedmiotem Umowy oraz dostarczone materiały </w:t>
      </w:r>
      <w:r w:rsidRPr="00157835">
        <w:rPr>
          <w:rFonts w:asciiTheme="minorHAnsi" w:hAnsiTheme="minorHAnsi" w:cstheme="minorHAnsi"/>
          <w:sz w:val="24"/>
          <w:szCs w:val="24"/>
        </w:rPr>
        <w:t>oferuje</w:t>
      </w:r>
      <w:r>
        <w:rPr>
          <w:rFonts w:asciiTheme="minorHAnsi" w:hAnsiTheme="minorHAnsi" w:cstheme="minorHAnsi"/>
          <w:sz w:val="24"/>
          <w:szCs w:val="24"/>
        </w:rPr>
        <w:t>:</w:t>
      </w:r>
      <w:r w:rsidRPr="00157835">
        <w:rPr>
          <w:rFonts w:asciiTheme="minorHAnsi" w:hAnsiTheme="minorHAnsi" w:cstheme="minorHAnsi"/>
          <w:bCs/>
          <w:sz w:val="24"/>
          <w:szCs w:val="24"/>
          <w:vertAlign w:val="superscript"/>
        </w:rPr>
        <w:footnoteReference w:id="3"/>
      </w:r>
    </w:p>
    <w:p w:rsidR="005936A0" w:rsidRPr="008909A7" w:rsidRDefault="00542B82" w:rsidP="005936A0">
      <w:pPr>
        <w:pStyle w:val="Akapitzlist"/>
        <w:spacing w:line="360" w:lineRule="auto"/>
        <w:ind w:left="426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136297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5936A0" w:rsidRPr="008909A7">
        <w:rPr>
          <w:rFonts w:ascii="Calibri" w:hAnsi="Calibri" w:cs="Calibri"/>
          <w:sz w:val="24"/>
          <w:szCs w:val="24"/>
        </w:rPr>
        <w:t xml:space="preserve"> </w:t>
      </w:r>
      <w:r w:rsidR="005936A0">
        <w:rPr>
          <w:rFonts w:ascii="Calibri" w:hAnsi="Calibri" w:cs="Calibri"/>
          <w:sz w:val="24"/>
          <w:szCs w:val="24"/>
        </w:rPr>
        <w:t xml:space="preserve">36 miesięcy gwarancji </w:t>
      </w:r>
    </w:p>
    <w:p w:rsidR="005936A0" w:rsidRPr="008909A7" w:rsidRDefault="00542B82" w:rsidP="005936A0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1145242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5936A0" w:rsidRPr="008909A7">
        <w:rPr>
          <w:rFonts w:ascii="Calibri" w:hAnsi="Calibri" w:cs="Calibri"/>
          <w:sz w:val="24"/>
          <w:szCs w:val="24"/>
        </w:rPr>
        <w:t xml:space="preserve"> </w:t>
      </w:r>
      <w:r w:rsidR="005936A0">
        <w:rPr>
          <w:rFonts w:ascii="Calibri" w:hAnsi="Calibri" w:cs="Calibri"/>
          <w:sz w:val="24"/>
          <w:szCs w:val="24"/>
        </w:rPr>
        <w:t>48 miesięcy gwarancji</w:t>
      </w:r>
    </w:p>
    <w:p w:rsidR="005936A0" w:rsidRPr="008909A7" w:rsidRDefault="00542B82" w:rsidP="005936A0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1886777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 w:rsidRP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5936A0" w:rsidRPr="008909A7">
        <w:rPr>
          <w:rFonts w:ascii="Calibri" w:hAnsi="Calibri" w:cs="Calibri"/>
          <w:sz w:val="24"/>
          <w:szCs w:val="24"/>
        </w:rPr>
        <w:t xml:space="preserve"> </w:t>
      </w:r>
      <w:r w:rsidR="005936A0">
        <w:rPr>
          <w:rFonts w:ascii="Calibri" w:hAnsi="Calibri" w:cs="Calibri"/>
          <w:sz w:val="24"/>
          <w:szCs w:val="24"/>
        </w:rPr>
        <w:t>60 miesięcy gwarancji</w:t>
      </w:r>
    </w:p>
    <w:p w:rsidR="00A26562" w:rsidRPr="007518C7" w:rsidRDefault="00A26562" w:rsidP="00A26562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bCs/>
          <w:sz w:val="24"/>
          <w:szCs w:val="24"/>
        </w:rPr>
      </w:pPr>
      <w:r w:rsidRPr="007518C7">
        <w:rPr>
          <w:rFonts w:asciiTheme="minorHAnsi" w:hAnsiTheme="minorHAnsi" w:cstheme="minorHAnsi"/>
          <w:sz w:val="24"/>
          <w:szCs w:val="24"/>
        </w:rPr>
        <w:t>Oferuje usunięcie awarii wymagające części lub podzespołów w ciągu:</w:t>
      </w:r>
      <w:r w:rsidRPr="007518C7">
        <w:rPr>
          <w:rFonts w:asciiTheme="minorHAnsi" w:hAnsiTheme="minorHAnsi" w:cstheme="minorHAnsi"/>
          <w:bCs/>
          <w:sz w:val="24"/>
          <w:szCs w:val="24"/>
          <w:vertAlign w:val="superscript"/>
        </w:rPr>
        <w:footnoteReference w:id="4"/>
      </w:r>
    </w:p>
    <w:bookmarkStart w:id="2" w:name="_Hlk191643303"/>
    <w:p w:rsidR="005936A0" w:rsidRDefault="00542B82" w:rsidP="00A26562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114110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562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A26562" w:rsidRPr="007518C7">
        <w:rPr>
          <w:rFonts w:ascii="Calibri" w:hAnsi="Calibri" w:cs="Calibri"/>
          <w:sz w:val="24"/>
          <w:szCs w:val="24"/>
        </w:rPr>
        <w:t xml:space="preserve"> 24 godzin</w:t>
      </w:r>
      <w:r w:rsidR="005936A0">
        <w:rPr>
          <w:rFonts w:ascii="Calibri" w:hAnsi="Calibri" w:cs="Calibri"/>
          <w:sz w:val="24"/>
          <w:szCs w:val="24"/>
        </w:rPr>
        <w:t>y</w:t>
      </w:r>
    </w:p>
    <w:p w:rsidR="005936A0" w:rsidRDefault="00542B82" w:rsidP="00A26562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210864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562" w:rsidRPr="007518C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A26562" w:rsidRPr="007518C7">
        <w:rPr>
          <w:rFonts w:ascii="Calibri" w:hAnsi="Calibri" w:cs="Calibri"/>
          <w:sz w:val="24"/>
          <w:szCs w:val="24"/>
        </w:rPr>
        <w:t xml:space="preserve"> 2</w:t>
      </w:r>
      <w:r w:rsidR="005936A0">
        <w:rPr>
          <w:rFonts w:ascii="Calibri" w:hAnsi="Calibri" w:cs="Calibri"/>
          <w:sz w:val="24"/>
          <w:szCs w:val="24"/>
        </w:rPr>
        <w:t>0</w:t>
      </w:r>
      <w:r w:rsidR="00A26562" w:rsidRPr="007518C7">
        <w:rPr>
          <w:rFonts w:ascii="Calibri" w:hAnsi="Calibri" w:cs="Calibri"/>
          <w:sz w:val="24"/>
          <w:szCs w:val="24"/>
        </w:rPr>
        <w:t xml:space="preserve"> godzin</w:t>
      </w:r>
      <w:bookmarkEnd w:id="2"/>
    </w:p>
    <w:p w:rsidR="005936A0" w:rsidRDefault="00542B82" w:rsidP="00A26562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184243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562" w:rsidRPr="007518C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A26562" w:rsidRPr="007518C7">
        <w:rPr>
          <w:rFonts w:ascii="Calibri" w:hAnsi="Calibri" w:cs="Calibri"/>
          <w:sz w:val="24"/>
          <w:szCs w:val="24"/>
        </w:rPr>
        <w:t xml:space="preserve"> </w:t>
      </w:r>
      <w:r w:rsidR="005936A0">
        <w:rPr>
          <w:rFonts w:ascii="Calibri" w:hAnsi="Calibri" w:cs="Calibri"/>
          <w:sz w:val="24"/>
          <w:szCs w:val="24"/>
        </w:rPr>
        <w:t>15</w:t>
      </w:r>
      <w:r w:rsidR="00A26562" w:rsidRPr="007518C7">
        <w:rPr>
          <w:rFonts w:ascii="Calibri" w:hAnsi="Calibri" w:cs="Calibri"/>
          <w:sz w:val="24"/>
          <w:szCs w:val="24"/>
        </w:rPr>
        <w:t xml:space="preserve"> godzin</w:t>
      </w:r>
    </w:p>
    <w:p w:rsidR="005936A0" w:rsidRDefault="00542B82" w:rsidP="00A26562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423262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A26562" w:rsidRPr="007518C7">
        <w:rPr>
          <w:rFonts w:ascii="Calibri" w:hAnsi="Calibri" w:cs="Calibri"/>
          <w:sz w:val="24"/>
          <w:szCs w:val="24"/>
        </w:rPr>
        <w:t xml:space="preserve"> 1</w:t>
      </w:r>
      <w:r w:rsidR="005936A0">
        <w:rPr>
          <w:rFonts w:ascii="Calibri" w:hAnsi="Calibri" w:cs="Calibri"/>
          <w:sz w:val="24"/>
          <w:szCs w:val="24"/>
        </w:rPr>
        <w:t>0</w:t>
      </w:r>
      <w:r w:rsidR="00A26562" w:rsidRPr="007518C7">
        <w:rPr>
          <w:rFonts w:ascii="Calibri" w:hAnsi="Calibri" w:cs="Calibri"/>
          <w:sz w:val="24"/>
          <w:szCs w:val="24"/>
        </w:rPr>
        <w:t xml:space="preserve"> godzin</w:t>
      </w:r>
    </w:p>
    <w:p w:rsidR="00A26562" w:rsidRPr="007518C7" w:rsidRDefault="00542B82" w:rsidP="00A26562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852758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562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A26562" w:rsidRPr="007518C7">
        <w:rPr>
          <w:rFonts w:ascii="Calibri" w:hAnsi="Calibri" w:cs="Calibri"/>
          <w:sz w:val="24"/>
          <w:szCs w:val="24"/>
        </w:rPr>
        <w:t xml:space="preserve"> </w:t>
      </w:r>
      <w:r w:rsidR="005936A0">
        <w:rPr>
          <w:rFonts w:ascii="Calibri" w:hAnsi="Calibri" w:cs="Calibri"/>
          <w:sz w:val="24"/>
          <w:szCs w:val="24"/>
        </w:rPr>
        <w:t>5</w:t>
      </w:r>
      <w:r w:rsidR="00A26562" w:rsidRPr="007518C7">
        <w:rPr>
          <w:rFonts w:ascii="Calibri" w:hAnsi="Calibri" w:cs="Calibri"/>
          <w:sz w:val="24"/>
          <w:szCs w:val="24"/>
        </w:rPr>
        <w:t xml:space="preserve"> godzin</w:t>
      </w:r>
    </w:p>
    <w:p w:rsidR="00A26562" w:rsidRPr="007518C7" w:rsidRDefault="00A26562" w:rsidP="00A26562">
      <w:pPr>
        <w:pStyle w:val="Akapitzlist"/>
        <w:tabs>
          <w:tab w:val="left" w:pos="1486"/>
        </w:tabs>
        <w:spacing w:after="60" w:line="276" w:lineRule="auto"/>
        <w:ind w:left="425"/>
        <w:rPr>
          <w:rFonts w:ascii="Calibri" w:hAnsi="Calibri" w:cs="Calibri"/>
          <w:sz w:val="24"/>
          <w:szCs w:val="24"/>
        </w:rPr>
      </w:pPr>
      <w:r w:rsidRPr="007518C7">
        <w:rPr>
          <w:rFonts w:asciiTheme="minorHAnsi" w:hAnsiTheme="minorHAnsi" w:cstheme="minorHAnsi"/>
          <w:sz w:val="24"/>
          <w:szCs w:val="24"/>
        </w:rPr>
        <w:t>liczonych od momentu przyjazdu pracowników Wykonawcy.</w:t>
      </w:r>
    </w:p>
    <w:p w:rsidR="00520495" w:rsidRPr="00807E9D" w:rsidRDefault="00520495" w:rsidP="00A26562">
      <w:pPr>
        <w:numPr>
          <w:ilvl w:val="0"/>
          <w:numId w:val="26"/>
        </w:numPr>
        <w:tabs>
          <w:tab w:val="left" w:pos="426"/>
        </w:tabs>
        <w:spacing w:before="24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807E9D">
        <w:rPr>
          <w:rFonts w:asciiTheme="minorHAnsi" w:hAnsiTheme="minorHAnsi" w:cstheme="minorHAnsi"/>
          <w:b/>
          <w:sz w:val="24"/>
          <w:szCs w:val="24"/>
        </w:rPr>
        <w:t>załączniki nr</w:t>
      </w:r>
      <w:r w:rsidR="008909A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26562">
        <w:rPr>
          <w:rFonts w:asciiTheme="minorHAnsi" w:hAnsiTheme="minorHAnsi" w:cstheme="minorHAnsi"/>
          <w:b/>
          <w:sz w:val="24"/>
          <w:szCs w:val="24"/>
        </w:rPr>
        <w:t>8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807E9D">
        <w:rPr>
          <w:rFonts w:asciiTheme="minorHAnsi" w:hAnsiTheme="minorHAnsi" w:cstheme="minorHAnsi"/>
          <w:sz w:val="24"/>
          <w:szCs w:val="24"/>
        </w:rPr>
        <w:t>, któr</w:t>
      </w:r>
      <w:r w:rsidR="00EF2C78">
        <w:rPr>
          <w:rFonts w:asciiTheme="minorHAnsi" w:hAnsiTheme="minorHAnsi" w:cstheme="minorHAnsi"/>
          <w:sz w:val="24"/>
          <w:szCs w:val="24"/>
        </w:rPr>
        <w:t>ego</w:t>
      </w:r>
      <w:r w:rsidRPr="00807E9D">
        <w:rPr>
          <w:rFonts w:asciiTheme="minorHAnsi" w:hAnsiTheme="minorHAnsi" w:cstheme="minorHAnsi"/>
          <w:sz w:val="24"/>
          <w:szCs w:val="24"/>
        </w:rPr>
        <w:t xml:space="preserve"> postanowienia w pełni akceptuje.</w:t>
      </w:r>
    </w:p>
    <w:p w:rsidR="00520495" w:rsidRPr="00807E9D" w:rsidRDefault="00520495" w:rsidP="00A26562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:rsidR="00520495" w:rsidRPr="00807E9D" w:rsidRDefault="00520495" w:rsidP="00A26562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</w:t>
      </w:r>
      <w:r w:rsidR="005936A0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warunkach zawartych w Specyfikacji Warunków Zamówienia w miejscu i terminie wskazanym przez Zamawiającego.</w:t>
      </w:r>
    </w:p>
    <w:p w:rsidR="005936A0" w:rsidRPr="005936A0" w:rsidRDefault="005936A0" w:rsidP="005936A0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936A0">
        <w:rPr>
          <w:rFonts w:asciiTheme="minorHAnsi" w:hAnsiTheme="minorHAnsi" w:cstheme="minorHAnsi"/>
          <w:sz w:val="24"/>
          <w:szCs w:val="24"/>
        </w:rPr>
        <w:t>W zakresie podwykonawstwa</w:t>
      </w: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5936A0">
        <w:rPr>
          <w:rFonts w:asciiTheme="minorHAnsi" w:hAnsiTheme="minorHAnsi" w:cstheme="minorHAnsi"/>
          <w:sz w:val="24"/>
          <w:szCs w:val="24"/>
        </w:rPr>
        <w:t>:</w:t>
      </w:r>
    </w:p>
    <w:p w:rsidR="005936A0" w:rsidRPr="00EB26FF" w:rsidRDefault="00542B82" w:rsidP="005936A0">
      <w:pPr>
        <w:pStyle w:val="Tekstpodstawowy3"/>
        <w:tabs>
          <w:tab w:val="left" w:pos="426"/>
        </w:tabs>
        <w:spacing w:before="120" w:after="120" w:line="276" w:lineRule="auto"/>
        <w:ind w:left="720" w:hanging="295"/>
        <w:jc w:val="left"/>
        <w:rPr>
          <w:rFonts w:asciiTheme="minorHAnsi" w:hAnsiTheme="minorHAnsi" w:cstheme="minorHAnsi"/>
          <w:szCs w:val="24"/>
          <w:u w:val="none"/>
        </w:rPr>
      </w:pPr>
      <w:sdt>
        <w:sdtPr>
          <w:rPr>
            <w:rFonts w:asciiTheme="minorHAnsi" w:eastAsia="MS Gothic" w:hAnsiTheme="minorHAnsi" w:cstheme="minorHAnsi"/>
            <w:szCs w:val="24"/>
            <w:u w:val="none"/>
          </w:rPr>
          <w:id w:val="1805195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>
            <w:rPr>
              <w:rFonts w:ascii="MS Gothic" w:eastAsia="MS Gothic" w:hAnsi="MS Gothic" w:cstheme="minorHAnsi" w:hint="eastAsia"/>
              <w:szCs w:val="24"/>
              <w:u w:val="none"/>
            </w:rPr>
            <w:t>☐</w:t>
          </w:r>
        </w:sdtContent>
      </w:sdt>
      <w:r w:rsidR="005936A0" w:rsidRPr="00EB26FF">
        <w:rPr>
          <w:rFonts w:asciiTheme="minorHAnsi" w:hAnsiTheme="minorHAnsi" w:cstheme="minorHAnsi"/>
          <w:szCs w:val="24"/>
          <w:u w:val="none"/>
        </w:rPr>
        <w:t xml:space="preserve"> zamierza</w:t>
      </w:r>
      <w:r w:rsidR="005936A0">
        <w:rPr>
          <w:rFonts w:asciiTheme="minorHAnsi" w:hAnsiTheme="minorHAnsi" w:cstheme="minorHAnsi"/>
          <w:szCs w:val="24"/>
          <w:u w:val="none"/>
          <w:lang w:val="pl-PL"/>
        </w:rPr>
        <w:t xml:space="preserve"> </w:t>
      </w:r>
      <w:r w:rsidR="005936A0">
        <w:rPr>
          <w:rFonts w:asciiTheme="minorHAnsi" w:hAnsiTheme="minorHAnsi" w:cstheme="minorHAnsi"/>
          <w:szCs w:val="24"/>
          <w:u w:val="none"/>
          <w:lang w:val="pl-PL"/>
        </w:rPr>
        <w:tab/>
      </w:r>
      <w:sdt>
        <w:sdtPr>
          <w:rPr>
            <w:rFonts w:asciiTheme="minorHAnsi" w:eastAsia="MS Gothic" w:hAnsiTheme="minorHAnsi" w:cstheme="minorHAnsi"/>
            <w:szCs w:val="24"/>
            <w:u w:val="none"/>
          </w:rPr>
          <w:id w:val="-155507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6A0">
            <w:rPr>
              <w:rFonts w:ascii="MS Gothic" w:eastAsia="MS Gothic" w:hAnsi="MS Gothic" w:cstheme="minorHAnsi" w:hint="eastAsia"/>
              <w:szCs w:val="24"/>
              <w:u w:val="none"/>
            </w:rPr>
            <w:t>☐</w:t>
          </w:r>
        </w:sdtContent>
      </w:sdt>
      <w:r w:rsidR="005936A0" w:rsidRPr="00EB26FF">
        <w:rPr>
          <w:rFonts w:asciiTheme="minorHAnsi" w:hAnsiTheme="minorHAnsi" w:cstheme="minorHAnsi"/>
          <w:szCs w:val="24"/>
          <w:u w:val="none"/>
        </w:rPr>
        <w:t xml:space="preserve"> nie zamierza</w:t>
      </w:r>
    </w:p>
    <w:p w:rsidR="005936A0" w:rsidRPr="00EB26FF" w:rsidRDefault="005936A0" w:rsidP="005936A0">
      <w:pPr>
        <w:tabs>
          <w:tab w:val="left" w:pos="426"/>
        </w:tabs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lastRenderedPageBreak/>
        <w:t>powierzyć część zamówienia Podwykonawcom w następującym zakresie</w:t>
      </w: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EB26FF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388532263"/>
          <w:placeholder>
            <w:docPart w:val="0BAD473626144ACCB68EB23ADD7149B9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EB26F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936A0" w:rsidRPr="00EB26FF" w:rsidRDefault="005936A0" w:rsidP="005936A0">
      <w:pPr>
        <w:pStyle w:val="Tekstpodstawowy3"/>
        <w:spacing w:before="120" w:line="360" w:lineRule="auto"/>
        <w:ind w:left="426"/>
        <w:jc w:val="left"/>
        <w:rPr>
          <w:rFonts w:asciiTheme="minorHAnsi" w:hAnsiTheme="minorHAnsi" w:cstheme="minorHAnsi"/>
          <w:szCs w:val="24"/>
          <w:u w:val="none"/>
        </w:rPr>
      </w:pPr>
      <w:r w:rsidRPr="00EB26FF">
        <w:rPr>
          <w:rFonts w:asciiTheme="minorHAnsi" w:hAnsiTheme="minorHAnsi" w:cstheme="minorHAnsi"/>
          <w:szCs w:val="24"/>
          <w:u w:val="none"/>
        </w:rPr>
        <w:t>Nazwa Podwykonawcy</w:t>
      </w:r>
      <w:r w:rsidRPr="00EB26FF">
        <w:rPr>
          <w:rStyle w:val="Odwoanieprzypisudolnego"/>
          <w:rFonts w:asciiTheme="minorHAnsi" w:hAnsiTheme="minorHAnsi" w:cstheme="minorHAnsi"/>
          <w:szCs w:val="24"/>
          <w:u w:val="none"/>
        </w:rPr>
        <w:footnoteReference w:id="7"/>
      </w:r>
      <w:r w:rsidRPr="00EB26FF">
        <w:rPr>
          <w:rFonts w:asciiTheme="minorHAnsi" w:hAnsiTheme="minorHAnsi" w:cstheme="minorHAnsi"/>
          <w:szCs w:val="24"/>
          <w:u w:val="none"/>
        </w:rPr>
        <w:t xml:space="preserve">: </w:t>
      </w:r>
      <w:sdt>
        <w:sdtPr>
          <w:rPr>
            <w:rFonts w:asciiTheme="minorHAnsi" w:hAnsiTheme="minorHAnsi" w:cstheme="minorHAnsi"/>
            <w:b/>
            <w:szCs w:val="24"/>
            <w:u w:val="none"/>
          </w:rPr>
          <w:id w:val="-1267378273"/>
          <w:placeholder>
            <w:docPart w:val="9CD4D4D0F5994B75B71D66C8BBD455A0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Cs w:val="24"/>
              <w:u w:val="none"/>
            </w:rPr>
            <w:t>Kliknij lub naciśnij tutaj, aby wprowadzić tekst.</w:t>
          </w:r>
        </w:sdtContent>
      </w:sdt>
    </w:p>
    <w:p w:rsidR="005936A0" w:rsidRPr="00EB26FF" w:rsidRDefault="005936A0" w:rsidP="005936A0">
      <w:pPr>
        <w:tabs>
          <w:tab w:val="left" w:pos="426"/>
        </w:tabs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Pr="00EB26FF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15071491"/>
          <w:placeholder>
            <w:docPart w:val="4D162B15FB734E8389DFDBDA67A067A1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EB26FF">
        <w:rPr>
          <w:rFonts w:asciiTheme="minorHAnsi" w:hAnsiTheme="minorHAnsi" w:cstheme="minorHAnsi"/>
          <w:sz w:val="24"/>
          <w:szCs w:val="24"/>
        </w:rPr>
        <w:t xml:space="preserve"> zł </w:t>
      </w:r>
    </w:p>
    <w:p w:rsidR="005936A0" w:rsidRPr="00EB26FF" w:rsidRDefault="005936A0" w:rsidP="005936A0">
      <w:pPr>
        <w:tabs>
          <w:tab w:val="left" w:pos="426"/>
        </w:tabs>
        <w:spacing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-480309425"/>
          <w:placeholder>
            <w:docPart w:val="AD1F81CBDBD34CAD9A8C1788AE6FD488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EB26FF">
        <w:rPr>
          <w:rFonts w:asciiTheme="minorHAnsi" w:hAnsiTheme="minorHAnsi" w:cstheme="minorHAnsi"/>
          <w:sz w:val="24"/>
          <w:szCs w:val="24"/>
        </w:rPr>
        <w:t xml:space="preserve"> %;</w:t>
      </w:r>
    </w:p>
    <w:p w:rsidR="005936A0" w:rsidRPr="00EB26FF" w:rsidRDefault="005936A0" w:rsidP="005936A0">
      <w:pPr>
        <w:pStyle w:val="Akapitzlist"/>
        <w:numPr>
          <w:ilvl w:val="0"/>
          <w:numId w:val="26"/>
        </w:numPr>
        <w:tabs>
          <w:tab w:val="left" w:pos="426"/>
        </w:tabs>
        <w:spacing w:before="120" w:after="6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 xml:space="preserve">W celu wykazania spełniania warunków udziału w postępowaniu polega na zasobach następujących </w:t>
      </w:r>
      <w:r w:rsidRPr="00EB26FF">
        <w:rPr>
          <w:rFonts w:ascii="Calibri" w:hAnsi="Calibri" w:cs="Calibri"/>
          <w:sz w:val="24"/>
          <w:szCs w:val="24"/>
        </w:rPr>
        <w:t>podmiotów</w:t>
      </w:r>
      <w:r w:rsidRPr="003019DE">
        <w:rPr>
          <w:rStyle w:val="Odwoanieprzypisudolnego"/>
          <w:rFonts w:ascii="Calibri" w:hAnsi="Calibri" w:cs="Calibri"/>
          <w:sz w:val="24"/>
          <w:szCs w:val="24"/>
        </w:rPr>
        <w:footnoteReference w:id="9"/>
      </w:r>
      <w:r w:rsidRPr="00EB26FF">
        <w:rPr>
          <w:rFonts w:ascii="Calibri" w:hAnsi="Calibri" w:cs="Calibri"/>
          <w:sz w:val="24"/>
          <w:szCs w:val="24"/>
        </w:rPr>
        <w:t>:</w:t>
      </w:r>
    </w:p>
    <w:p w:rsidR="005936A0" w:rsidRPr="0080442D" w:rsidRDefault="005936A0" w:rsidP="005936A0">
      <w:pPr>
        <w:pStyle w:val="Akapitzlist"/>
        <w:tabs>
          <w:tab w:val="left" w:pos="426"/>
        </w:tabs>
        <w:spacing w:before="120" w:after="6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0442D">
        <w:rPr>
          <w:rFonts w:asciiTheme="minorHAnsi" w:hAnsiTheme="minorHAnsi" w:cstheme="minorHAnsi"/>
          <w:sz w:val="24"/>
          <w:szCs w:val="24"/>
          <w:lang w:eastAsia="zh-CN"/>
        </w:rPr>
        <w:t xml:space="preserve">Nazwa Podmiotu oraz nr NIP/REGON: </w:t>
      </w:r>
      <w:sdt>
        <w:sdtPr>
          <w:rPr>
            <w:lang w:eastAsia="zh-CN"/>
          </w:rPr>
          <w:id w:val="-1653587255"/>
          <w:placeholder>
            <w:docPart w:val="2A5738C6792044668ECC84790B11C8F5"/>
          </w:placeholder>
          <w:showingPlcHdr/>
          <w:text/>
        </w:sdtPr>
        <w:sdtEndPr/>
        <w:sdtContent>
          <w:r w:rsidRPr="0080442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80442D">
        <w:rPr>
          <w:rFonts w:asciiTheme="minorHAnsi" w:hAnsiTheme="minorHAnsi" w:cstheme="minorHAnsi"/>
          <w:sz w:val="24"/>
          <w:szCs w:val="24"/>
          <w:lang w:eastAsia="zh-CN"/>
        </w:rPr>
        <w:br/>
        <w:t xml:space="preserve">w zakresie: </w:t>
      </w:r>
      <w:sdt>
        <w:sdtPr>
          <w:rPr>
            <w:lang w:eastAsia="zh-CN"/>
          </w:rPr>
          <w:id w:val="1935551414"/>
          <w:placeholder>
            <w:docPart w:val="3B58D30A43194241B64D2251BF7C7595"/>
          </w:placeholder>
          <w:showingPlcHdr/>
          <w:text/>
        </w:sdtPr>
        <w:sdtEndPr/>
        <w:sdtContent>
          <w:r w:rsidRPr="0080442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520495" w:rsidRPr="00807E9D" w:rsidRDefault="005936A0" w:rsidP="005936A0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520495"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="00520495"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="00520495"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20495"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="00520495"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0"/>
      </w:r>
      <w:r w:rsidR="00520495" w:rsidRPr="00807E9D">
        <w:rPr>
          <w:rFonts w:asciiTheme="minorHAnsi" w:hAnsiTheme="minorHAnsi" w:cstheme="minorHAnsi"/>
          <w:sz w:val="24"/>
          <w:szCs w:val="24"/>
        </w:rPr>
        <w:t>.</w:t>
      </w:r>
    </w:p>
    <w:p w:rsidR="00374FFC" w:rsidRPr="00807E9D" w:rsidRDefault="00830244" w:rsidP="00A26562">
      <w:pPr>
        <w:spacing w:before="600" w:line="360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</w:p>
    <w:sectPr w:rsidR="00374FFC" w:rsidRPr="00807E9D" w:rsidSect="00CF4A77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134" w:bottom="851" w:left="1134" w:header="99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534" w:rsidRDefault="00394534">
      <w:r>
        <w:separator/>
      </w:r>
    </w:p>
  </w:endnote>
  <w:endnote w:type="continuationSeparator" w:id="0">
    <w:p w:rsidR="00394534" w:rsidRDefault="003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076C9B">
      <w:rPr>
        <w:rFonts w:ascii="Calibri" w:hAnsi="Calibri" w:cs="Calibri"/>
        <w:noProof/>
        <w:szCs w:val="24"/>
      </w:rPr>
      <w:t>3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076C9B">
      <w:rPr>
        <w:rFonts w:ascii="Calibri" w:hAnsi="Calibri" w:cs="Calibri"/>
        <w:noProof/>
        <w:szCs w:val="24"/>
      </w:rPr>
      <w:t>3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jc w:val="both"/>
      <w:rPr>
        <w:rFonts w:ascii="Arial" w:hAnsi="Arial"/>
      </w:rPr>
    </w:pPr>
  </w:p>
  <w:p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:rsidR="006468AD" w:rsidRDefault="006468AD">
    <w:pPr>
      <w:rPr>
        <w:rFonts w:ascii="Arial" w:hAnsi="Arial"/>
      </w:rPr>
    </w:pPr>
  </w:p>
  <w:p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534" w:rsidRDefault="00394534">
      <w:r>
        <w:separator/>
      </w:r>
    </w:p>
  </w:footnote>
  <w:footnote w:type="continuationSeparator" w:id="0">
    <w:p w:rsidR="00394534" w:rsidRDefault="00394534">
      <w:r>
        <w:continuationSeparator/>
      </w:r>
    </w:p>
  </w:footnote>
  <w:footnote w:id="1">
    <w:p w:rsidR="007A1333" w:rsidRPr="00807E9D" w:rsidRDefault="007A1333" w:rsidP="007C4B4E">
      <w:pPr>
        <w:pStyle w:val="Tekstprzypisudolnego"/>
        <w:spacing w:after="6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807E9D">
        <w:rPr>
          <w:rFonts w:ascii="Calibri" w:hAnsi="Calibri" w:cs="Calibr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807E9D">
        <w:rPr>
          <w:rFonts w:ascii="Calibri" w:hAnsi="Calibri" w:cs="Calibri"/>
          <w:sz w:val="24"/>
          <w:szCs w:val="24"/>
        </w:rPr>
        <w:t>.</w:t>
      </w:r>
    </w:p>
  </w:footnote>
  <w:footnote w:id="2">
    <w:p w:rsidR="008909A7" w:rsidRPr="00807E9D" w:rsidRDefault="008909A7" w:rsidP="008909A7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:rsidR="008909A7" w:rsidRPr="00807E9D" w:rsidRDefault="008909A7" w:rsidP="008909A7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:rsidR="005936A0" w:rsidRPr="00460F73" w:rsidRDefault="005936A0" w:rsidP="005936A0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Pr="00751E8E">
        <w:rPr>
          <w:rFonts w:ascii="Calibri" w:hAnsi="Calibri" w:cs="Calibri"/>
          <w:sz w:val="24"/>
          <w:szCs w:val="24"/>
        </w:rPr>
        <w:t>Odpowiednio zaznaczyć. W przypadku braku zaznaczenia</w:t>
      </w:r>
      <w:r>
        <w:rPr>
          <w:rFonts w:ascii="Calibri" w:hAnsi="Calibri" w:cs="Calibri"/>
          <w:sz w:val="24"/>
          <w:szCs w:val="24"/>
        </w:rPr>
        <w:t xml:space="preserve"> żadnej</w:t>
      </w:r>
      <w:r w:rsidRPr="00807E9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pozycji z listy lub zaznaczenie kilku pozycji,</w:t>
      </w:r>
      <w:r w:rsidRPr="00807E9D">
        <w:rPr>
          <w:rFonts w:ascii="Calibri" w:hAnsi="Calibri" w:cs="Calibri"/>
          <w:sz w:val="24"/>
          <w:szCs w:val="24"/>
        </w:rPr>
        <w:t xml:space="preserve"> skutkować będzie nieprzyznaniem punktów w kryterium pozacenowym i uznaniem, że Wykonawca oferuje 36 miesięcy gwarancji na </w:t>
      </w:r>
      <w:r w:rsidRPr="005936A0">
        <w:rPr>
          <w:rFonts w:ascii="Calibri" w:hAnsi="Calibri" w:cs="Calibri"/>
          <w:sz w:val="24"/>
          <w:szCs w:val="24"/>
        </w:rPr>
        <w:t>roboty będące przedmiotem Umowy oraz dostarczone materiały</w:t>
      </w:r>
      <w:r w:rsidRPr="00807E9D">
        <w:rPr>
          <w:rFonts w:ascii="Calibri" w:hAnsi="Calibri" w:cs="Calibri"/>
          <w:sz w:val="24"/>
          <w:szCs w:val="24"/>
        </w:rPr>
        <w:t>.</w:t>
      </w:r>
    </w:p>
  </w:footnote>
  <w:footnote w:id="4">
    <w:p w:rsidR="00A26562" w:rsidRPr="00460F73" w:rsidRDefault="00A26562" w:rsidP="00A26562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bookmarkStart w:id="1" w:name="_Hlk191643141"/>
      <w:r w:rsidRPr="00751E8E">
        <w:rPr>
          <w:rFonts w:ascii="Calibri" w:hAnsi="Calibri" w:cs="Calibri"/>
          <w:sz w:val="24"/>
          <w:szCs w:val="24"/>
        </w:rPr>
        <w:t xml:space="preserve">Odpowiednio zaznaczyć. </w:t>
      </w:r>
      <w:r>
        <w:rPr>
          <w:rFonts w:ascii="Calibri" w:hAnsi="Calibri" w:cs="Calibri"/>
          <w:sz w:val="24"/>
          <w:szCs w:val="24"/>
        </w:rPr>
        <w:t>Niezaznaczenie żadnej</w:t>
      </w:r>
      <w:r w:rsidRPr="00807E9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pozycji z listy albo zaznaczenie kilku pozycji </w:t>
      </w:r>
      <w:r w:rsidRPr="00807E9D">
        <w:rPr>
          <w:rFonts w:ascii="Calibri" w:hAnsi="Calibri" w:cs="Calibri"/>
          <w:sz w:val="24"/>
          <w:szCs w:val="24"/>
        </w:rPr>
        <w:t>skutkować będzie nieprzyznaniem punktów w kr</w:t>
      </w:r>
      <w:r>
        <w:rPr>
          <w:rFonts w:ascii="Calibri" w:hAnsi="Calibri" w:cs="Calibri"/>
          <w:sz w:val="24"/>
          <w:szCs w:val="24"/>
        </w:rPr>
        <w:t>yterium pozacenowym i uznaniem,</w:t>
      </w:r>
      <w:r>
        <w:rPr>
          <w:rFonts w:ascii="Calibri" w:hAnsi="Calibri" w:cs="Calibri"/>
          <w:sz w:val="24"/>
          <w:szCs w:val="24"/>
        </w:rPr>
        <w:br/>
        <w:t xml:space="preserve">że Wykonawca oferuje czas usunięcia awarii w ciągu 24 godzin </w:t>
      </w:r>
      <w:r w:rsidRPr="00A26562">
        <w:rPr>
          <w:rFonts w:ascii="Calibri" w:hAnsi="Calibri" w:cs="Calibri"/>
          <w:sz w:val="24"/>
          <w:szCs w:val="24"/>
        </w:rPr>
        <w:t>licząc od momentu przy</w:t>
      </w:r>
      <w:r>
        <w:rPr>
          <w:rFonts w:ascii="Calibri" w:hAnsi="Calibri" w:cs="Calibri"/>
          <w:sz w:val="24"/>
          <w:szCs w:val="24"/>
        </w:rPr>
        <w:t>jazdu</w:t>
      </w:r>
      <w:r w:rsidRPr="00A26562">
        <w:rPr>
          <w:rFonts w:ascii="Calibri" w:hAnsi="Calibri" w:cs="Calibri"/>
          <w:sz w:val="24"/>
          <w:szCs w:val="24"/>
        </w:rPr>
        <w:t xml:space="preserve"> pracowników Wykonawcy</w:t>
      </w:r>
      <w:r w:rsidRPr="00F35B81">
        <w:rPr>
          <w:rFonts w:ascii="Calibri" w:hAnsi="Calibri" w:cs="Calibri"/>
          <w:sz w:val="24"/>
          <w:szCs w:val="24"/>
        </w:rPr>
        <w:t>.</w:t>
      </w:r>
      <w:bookmarkEnd w:id="1"/>
    </w:p>
  </w:footnote>
  <w:footnote w:id="5">
    <w:p w:rsidR="005936A0" w:rsidRPr="00EB26FF" w:rsidRDefault="005936A0" w:rsidP="005936A0">
      <w:pPr>
        <w:pStyle w:val="Tekstprzypisudolnego"/>
        <w:spacing w:line="276" w:lineRule="auto"/>
        <w:ind w:left="142" w:hanging="142"/>
        <w:rPr>
          <w:rFonts w:asciiTheme="minorHAnsi" w:hAnsiTheme="minorHAnsi" w:cs="Calibri"/>
          <w:sz w:val="24"/>
          <w:szCs w:val="24"/>
        </w:rPr>
      </w:pPr>
      <w:r w:rsidRPr="00EB26FF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EB26FF">
        <w:rPr>
          <w:rFonts w:asciiTheme="minorHAnsi" w:hAnsiTheme="minorHAnsi" w:cs="Calibri"/>
          <w:sz w:val="24"/>
          <w:szCs w:val="24"/>
        </w:rPr>
        <w:t xml:space="preserve"> Odpowiednio zaznaczyć. W przypadku braku zaznaczenia, Zamawiający uzna, że Wykonawca na etapie składania ofert nie deklaruje powierzenia Podwykonawcom wykonania części zamówienia.</w:t>
      </w:r>
    </w:p>
  </w:footnote>
  <w:footnote w:id="6">
    <w:p w:rsidR="005936A0" w:rsidRPr="00EB26FF" w:rsidRDefault="005936A0" w:rsidP="005936A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26FF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</w:p>
  </w:footnote>
  <w:footnote w:id="7">
    <w:p w:rsidR="005936A0" w:rsidRPr="00EB26FF" w:rsidRDefault="005936A0" w:rsidP="005936A0">
      <w:pPr>
        <w:pStyle w:val="Tekstprzypisudolnego"/>
        <w:spacing w:line="276" w:lineRule="auto"/>
        <w:ind w:left="142" w:hanging="142"/>
        <w:rPr>
          <w:rFonts w:asciiTheme="minorHAnsi" w:hAnsiTheme="minorHAnsi" w:cs="Calibri"/>
          <w:sz w:val="24"/>
          <w:szCs w:val="24"/>
        </w:rPr>
      </w:pPr>
      <w:r w:rsidRPr="00EB26FF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EB26FF">
        <w:rPr>
          <w:rFonts w:asciiTheme="minorHAnsi" w:hAnsiTheme="minorHAnsi" w:cs="Calibri"/>
          <w:sz w:val="24"/>
          <w:szCs w:val="24"/>
        </w:rPr>
        <w:t xml:space="preserve"> Należy wskazać podwykonawców, jeżeli na etapie składania ofert są już znani.</w:t>
      </w:r>
    </w:p>
  </w:footnote>
  <w:footnote w:id="8">
    <w:p w:rsidR="005936A0" w:rsidRPr="00EB26FF" w:rsidRDefault="005936A0" w:rsidP="005936A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26FF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9">
    <w:p w:rsidR="005936A0" w:rsidRPr="009C621E" w:rsidRDefault="005936A0" w:rsidP="005936A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26FF">
        <w:rPr>
          <w:rFonts w:asciiTheme="minorHAnsi" w:hAnsiTheme="minorHAnsi" w:cstheme="minorHAnsi"/>
          <w:sz w:val="24"/>
          <w:szCs w:val="24"/>
        </w:rPr>
        <w:t xml:space="preserve"> Wypełnić, jeśli dotyczy. Wykonawca nie może, po upływie terminu składania ofert, powoływać</w:t>
      </w:r>
      <w:r w:rsidRPr="009C621E">
        <w:rPr>
          <w:rFonts w:asciiTheme="minorHAnsi" w:hAnsiTheme="minorHAnsi" w:cstheme="minorHAnsi"/>
          <w:sz w:val="24"/>
          <w:szCs w:val="24"/>
        </w:rPr>
        <w:t xml:space="preserve"> się na zdolności lub sytuację podmiotów udostępniających zasoby, jeżeli na etapie składania ofert nie polegał on w danym zakresie na zdolnościach lub sytuacji podmiotów udostępniających zasoby.</w:t>
      </w:r>
    </w:p>
  </w:footnote>
  <w:footnote w:id="10">
    <w:p w:rsidR="00520495" w:rsidRPr="00595AEC" w:rsidRDefault="00520495" w:rsidP="008909A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</w:t>
      </w:r>
      <w:r w:rsidRPr="00595AEC">
        <w:rPr>
          <w:rFonts w:asciiTheme="minorHAnsi" w:hAnsiTheme="minorHAnsi" w:cstheme="minorHAnsi"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250" w:rsidRPr="0012774A" w:rsidRDefault="009C238E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ZPb-II.271.</w:t>
    </w:r>
    <w:r w:rsidR="00436846">
      <w:rPr>
        <w:rFonts w:ascii="Calibri" w:hAnsi="Calibri" w:cs="Calibri"/>
        <w:sz w:val="24"/>
        <w:szCs w:val="24"/>
      </w:rPr>
      <w:t>3</w:t>
    </w:r>
    <w:r w:rsidR="00A26562">
      <w:rPr>
        <w:rFonts w:ascii="Calibri" w:hAnsi="Calibri" w:cs="Calibri"/>
        <w:sz w:val="24"/>
        <w:szCs w:val="24"/>
      </w:rPr>
      <w:t>4</w:t>
    </w:r>
    <w:r w:rsidR="000B2435">
      <w:rPr>
        <w:rFonts w:ascii="Calibri" w:hAnsi="Calibri" w:cs="Calibri"/>
        <w:sz w:val="24"/>
        <w:szCs w:val="24"/>
      </w:rPr>
      <w:t>.202</w:t>
    </w:r>
    <w:r w:rsidR="00454DC0">
      <w:rPr>
        <w:rFonts w:ascii="Calibri" w:hAnsi="Calibri" w:cs="Calibri"/>
        <w:sz w:val="24"/>
        <w:szCs w:val="24"/>
      </w:rPr>
      <w:t>6</w:t>
    </w:r>
    <w:r w:rsidRPr="00A1235B">
      <w:rPr>
        <w:rFonts w:ascii="Calibri" w:hAnsi="Calibri" w:cs="Calibri"/>
        <w:sz w:val="24"/>
        <w:szCs w:val="24"/>
      </w:rPr>
      <w:t>.</w:t>
    </w:r>
    <w:r w:rsidR="00A26562">
      <w:rPr>
        <w:rFonts w:ascii="Calibri" w:hAnsi="Calibri" w:cs="Calibri"/>
        <w:sz w:val="24"/>
        <w:szCs w:val="24"/>
      </w:rPr>
      <w:t>DK</w:t>
    </w:r>
    <w:r w:rsidR="0012774A" w:rsidRPr="001A163E">
      <w:rPr>
        <w:rFonts w:ascii="Calibri" w:hAnsi="Calibri" w:cs="Calibri"/>
        <w:color w:val="FF0000"/>
        <w:sz w:val="24"/>
        <w:szCs w:val="24"/>
      </w:rPr>
      <w:br/>
    </w:r>
    <w:r w:rsidR="006E2250" w:rsidRPr="000D247E">
      <w:rPr>
        <w:rFonts w:ascii="Calibri" w:hAnsi="Calibri" w:cs="Calibri"/>
        <w:sz w:val="24"/>
        <w:szCs w:val="24"/>
      </w:rPr>
      <w:t>Załącznik nr 1 do SWZ</w:t>
    </w:r>
    <w:r w:rsidR="00171E3E">
      <w:rPr>
        <w:rFonts w:ascii="Calibri" w:hAnsi="Calibri" w:cs="Calibri"/>
        <w:sz w:val="24"/>
        <w:szCs w:val="24"/>
      </w:rPr>
      <w:t xml:space="preserve">/ Załącznik nr </w:t>
    </w:r>
    <w:r w:rsidR="00A26562">
      <w:rPr>
        <w:rFonts w:ascii="Calibri" w:hAnsi="Calibri" w:cs="Calibri"/>
        <w:sz w:val="24"/>
        <w:szCs w:val="24"/>
      </w:rPr>
      <w:t>1</w:t>
    </w:r>
    <w:r w:rsidR="00171E3E">
      <w:rPr>
        <w:rFonts w:ascii="Calibri" w:hAnsi="Calibri" w:cs="Calibri"/>
        <w:sz w:val="24"/>
        <w:szCs w:val="24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4" w15:restartNumberingAfterBreak="0">
    <w:nsid w:val="299863A3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6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9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3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6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7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5"/>
  </w:num>
  <w:num w:numId="4">
    <w:abstractNumId w:val="18"/>
  </w:num>
  <w:num w:numId="5">
    <w:abstractNumId w:val="17"/>
  </w:num>
  <w:num w:numId="6">
    <w:abstractNumId w:val="7"/>
  </w:num>
  <w:num w:numId="7">
    <w:abstractNumId w:val="34"/>
  </w:num>
  <w:num w:numId="8">
    <w:abstractNumId w:val="40"/>
  </w:num>
  <w:num w:numId="9">
    <w:abstractNumId w:val="24"/>
  </w:num>
  <w:num w:numId="10">
    <w:abstractNumId w:val="36"/>
  </w:num>
  <w:num w:numId="11">
    <w:abstractNumId w:val="26"/>
  </w:num>
  <w:num w:numId="12">
    <w:abstractNumId w:val="30"/>
  </w:num>
  <w:num w:numId="13">
    <w:abstractNumId w:val="37"/>
  </w:num>
  <w:num w:numId="14">
    <w:abstractNumId w:val="2"/>
  </w:num>
  <w:num w:numId="15">
    <w:abstractNumId w:val="13"/>
  </w:num>
  <w:num w:numId="16">
    <w:abstractNumId w:val="32"/>
  </w:num>
  <w:num w:numId="17">
    <w:abstractNumId w:val="27"/>
  </w:num>
  <w:num w:numId="18">
    <w:abstractNumId w:val="8"/>
  </w:num>
  <w:num w:numId="19">
    <w:abstractNumId w:val="11"/>
  </w:num>
  <w:num w:numId="20">
    <w:abstractNumId w:val="0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0"/>
  </w:num>
  <w:num w:numId="24">
    <w:abstractNumId w:val="5"/>
  </w:num>
  <w:num w:numId="25">
    <w:abstractNumId w:val="39"/>
  </w:num>
  <w:num w:numId="26">
    <w:abstractNumId w:val="12"/>
  </w:num>
  <w:num w:numId="27">
    <w:abstractNumId w:val="23"/>
  </w:num>
  <w:num w:numId="28">
    <w:abstractNumId w:val="9"/>
  </w:num>
  <w:num w:numId="29">
    <w:abstractNumId w:val="19"/>
  </w:num>
  <w:num w:numId="30">
    <w:abstractNumId w:val="21"/>
  </w:num>
  <w:num w:numId="31">
    <w:abstractNumId w:val="35"/>
  </w:num>
  <w:num w:numId="32">
    <w:abstractNumId w:val="1"/>
  </w:num>
  <w:num w:numId="33">
    <w:abstractNumId w:val="3"/>
  </w:num>
  <w:num w:numId="34">
    <w:abstractNumId w:val="28"/>
  </w:num>
  <w:num w:numId="35">
    <w:abstractNumId w:val="6"/>
  </w:num>
  <w:num w:numId="36">
    <w:abstractNumId w:val="4"/>
  </w:num>
  <w:num w:numId="37">
    <w:abstractNumId w:val="16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3"/>
  </w:num>
  <w:num w:numId="41">
    <w:abstractNumId w:val="20"/>
  </w:num>
  <w:num w:numId="42">
    <w:abstractNumId w:val="38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6F98"/>
    <w:rsid w:val="00007E64"/>
    <w:rsid w:val="00010C8D"/>
    <w:rsid w:val="00010DBA"/>
    <w:rsid w:val="00012132"/>
    <w:rsid w:val="00013FAC"/>
    <w:rsid w:val="000161F0"/>
    <w:rsid w:val="000171C7"/>
    <w:rsid w:val="000203A4"/>
    <w:rsid w:val="000216AC"/>
    <w:rsid w:val="00024D8A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604E6"/>
    <w:rsid w:val="0006074B"/>
    <w:rsid w:val="00060930"/>
    <w:rsid w:val="00060BB8"/>
    <w:rsid w:val="0006657F"/>
    <w:rsid w:val="0007397C"/>
    <w:rsid w:val="00076C9B"/>
    <w:rsid w:val="00077A65"/>
    <w:rsid w:val="00085F63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27C2"/>
    <w:rsid w:val="000C3B01"/>
    <w:rsid w:val="000C5355"/>
    <w:rsid w:val="000D15F0"/>
    <w:rsid w:val="000D247E"/>
    <w:rsid w:val="000D5D38"/>
    <w:rsid w:val="000E1A29"/>
    <w:rsid w:val="000E3B00"/>
    <w:rsid w:val="000E48A6"/>
    <w:rsid w:val="000F7710"/>
    <w:rsid w:val="001020D4"/>
    <w:rsid w:val="0010622A"/>
    <w:rsid w:val="0011677E"/>
    <w:rsid w:val="00122C4D"/>
    <w:rsid w:val="001231A5"/>
    <w:rsid w:val="00126268"/>
    <w:rsid w:val="00126686"/>
    <w:rsid w:val="0012774A"/>
    <w:rsid w:val="00127B70"/>
    <w:rsid w:val="00132F08"/>
    <w:rsid w:val="001353E0"/>
    <w:rsid w:val="00135681"/>
    <w:rsid w:val="001445F8"/>
    <w:rsid w:val="00146D2F"/>
    <w:rsid w:val="0015533A"/>
    <w:rsid w:val="00157835"/>
    <w:rsid w:val="001602A0"/>
    <w:rsid w:val="0016197D"/>
    <w:rsid w:val="00161B7D"/>
    <w:rsid w:val="0016211A"/>
    <w:rsid w:val="001623C7"/>
    <w:rsid w:val="0016541A"/>
    <w:rsid w:val="00171E3E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3FB9"/>
    <w:rsid w:val="001F5255"/>
    <w:rsid w:val="001F7C9B"/>
    <w:rsid w:val="002026FA"/>
    <w:rsid w:val="00205409"/>
    <w:rsid w:val="00214987"/>
    <w:rsid w:val="00215809"/>
    <w:rsid w:val="00231DF8"/>
    <w:rsid w:val="00234B54"/>
    <w:rsid w:val="00237C27"/>
    <w:rsid w:val="00246B7B"/>
    <w:rsid w:val="00252693"/>
    <w:rsid w:val="00257BC6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029B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81A45"/>
    <w:rsid w:val="003833E0"/>
    <w:rsid w:val="00387951"/>
    <w:rsid w:val="00394534"/>
    <w:rsid w:val="003955A4"/>
    <w:rsid w:val="00397842"/>
    <w:rsid w:val="003A3011"/>
    <w:rsid w:val="003A3B14"/>
    <w:rsid w:val="003A75B2"/>
    <w:rsid w:val="003A786B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6846"/>
    <w:rsid w:val="0043737E"/>
    <w:rsid w:val="004406EA"/>
    <w:rsid w:val="00442953"/>
    <w:rsid w:val="00445280"/>
    <w:rsid w:val="004472DA"/>
    <w:rsid w:val="00454DC0"/>
    <w:rsid w:val="004602DE"/>
    <w:rsid w:val="0046045F"/>
    <w:rsid w:val="0046093F"/>
    <w:rsid w:val="00460F73"/>
    <w:rsid w:val="004627A6"/>
    <w:rsid w:val="004670F1"/>
    <w:rsid w:val="004671FB"/>
    <w:rsid w:val="00473AED"/>
    <w:rsid w:val="0047659A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42B82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6A0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10164"/>
    <w:rsid w:val="00613461"/>
    <w:rsid w:val="00620777"/>
    <w:rsid w:val="00621CFE"/>
    <w:rsid w:val="0062550B"/>
    <w:rsid w:val="00627855"/>
    <w:rsid w:val="00643276"/>
    <w:rsid w:val="00643D2A"/>
    <w:rsid w:val="006468AD"/>
    <w:rsid w:val="00652ACF"/>
    <w:rsid w:val="00662F28"/>
    <w:rsid w:val="00672332"/>
    <w:rsid w:val="0067515C"/>
    <w:rsid w:val="00675BAF"/>
    <w:rsid w:val="006760B2"/>
    <w:rsid w:val="006811F7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2250"/>
    <w:rsid w:val="006E3ABF"/>
    <w:rsid w:val="006F244F"/>
    <w:rsid w:val="006F25F1"/>
    <w:rsid w:val="007006F5"/>
    <w:rsid w:val="007033BB"/>
    <w:rsid w:val="00711896"/>
    <w:rsid w:val="007152D6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0B23"/>
    <w:rsid w:val="007A1333"/>
    <w:rsid w:val="007A482C"/>
    <w:rsid w:val="007A4CD5"/>
    <w:rsid w:val="007A614C"/>
    <w:rsid w:val="007B1043"/>
    <w:rsid w:val="007B504D"/>
    <w:rsid w:val="007C1704"/>
    <w:rsid w:val="007C359E"/>
    <w:rsid w:val="007C4B4E"/>
    <w:rsid w:val="007C58E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09A7"/>
    <w:rsid w:val="00893D40"/>
    <w:rsid w:val="00893FF7"/>
    <w:rsid w:val="00897185"/>
    <w:rsid w:val="008A3643"/>
    <w:rsid w:val="008A7235"/>
    <w:rsid w:val="008B07F9"/>
    <w:rsid w:val="008B5D9E"/>
    <w:rsid w:val="008B66D4"/>
    <w:rsid w:val="008C1EEB"/>
    <w:rsid w:val="008C2A6E"/>
    <w:rsid w:val="008C2A7F"/>
    <w:rsid w:val="008D1647"/>
    <w:rsid w:val="008D35B5"/>
    <w:rsid w:val="008D6DB5"/>
    <w:rsid w:val="008E077A"/>
    <w:rsid w:val="008E1507"/>
    <w:rsid w:val="008E20D6"/>
    <w:rsid w:val="008E3BE2"/>
    <w:rsid w:val="008F43EC"/>
    <w:rsid w:val="008F5214"/>
    <w:rsid w:val="008F6547"/>
    <w:rsid w:val="00905FFF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A05CE2"/>
    <w:rsid w:val="00A1235B"/>
    <w:rsid w:val="00A151CC"/>
    <w:rsid w:val="00A217F5"/>
    <w:rsid w:val="00A26562"/>
    <w:rsid w:val="00A273FB"/>
    <w:rsid w:val="00A3091E"/>
    <w:rsid w:val="00A30C34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40AA"/>
    <w:rsid w:val="00AE5907"/>
    <w:rsid w:val="00AF1ECF"/>
    <w:rsid w:val="00AF2333"/>
    <w:rsid w:val="00AF3E51"/>
    <w:rsid w:val="00AF4DB1"/>
    <w:rsid w:val="00B00CE6"/>
    <w:rsid w:val="00B00EDE"/>
    <w:rsid w:val="00B0212F"/>
    <w:rsid w:val="00B042E7"/>
    <w:rsid w:val="00B060F0"/>
    <w:rsid w:val="00B12F5C"/>
    <w:rsid w:val="00B25525"/>
    <w:rsid w:val="00B25C92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5849"/>
    <w:rsid w:val="00C0688F"/>
    <w:rsid w:val="00C116D7"/>
    <w:rsid w:val="00C132DA"/>
    <w:rsid w:val="00C13432"/>
    <w:rsid w:val="00C16696"/>
    <w:rsid w:val="00C201A2"/>
    <w:rsid w:val="00C205EA"/>
    <w:rsid w:val="00C2091B"/>
    <w:rsid w:val="00C252E0"/>
    <w:rsid w:val="00C26481"/>
    <w:rsid w:val="00C272E1"/>
    <w:rsid w:val="00C332C8"/>
    <w:rsid w:val="00C37BA7"/>
    <w:rsid w:val="00C40BB9"/>
    <w:rsid w:val="00C4234C"/>
    <w:rsid w:val="00C45C2D"/>
    <w:rsid w:val="00C47CE5"/>
    <w:rsid w:val="00C57179"/>
    <w:rsid w:val="00C61488"/>
    <w:rsid w:val="00C61A32"/>
    <w:rsid w:val="00C6268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C63FC"/>
    <w:rsid w:val="00CD06D2"/>
    <w:rsid w:val="00CE2CD5"/>
    <w:rsid w:val="00CE30A8"/>
    <w:rsid w:val="00CE3887"/>
    <w:rsid w:val="00CE6B05"/>
    <w:rsid w:val="00CE7578"/>
    <w:rsid w:val="00CF49B5"/>
    <w:rsid w:val="00CF4A77"/>
    <w:rsid w:val="00CF7CAE"/>
    <w:rsid w:val="00CF7F54"/>
    <w:rsid w:val="00D027B5"/>
    <w:rsid w:val="00D174B7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50"/>
    <w:rsid w:val="00D541CB"/>
    <w:rsid w:val="00D5449E"/>
    <w:rsid w:val="00D56A3B"/>
    <w:rsid w:val="00D62CCB"/>
    <w:rsid w:val="00D6712E"/>
    <w:rsid w:val="00D67168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470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AA9"/>
    <w:rsid w:val="00DF5273"/>
    <w:rsid w:val="00DF5F29"/>
    <w:rsid w:val="00E018B0"/>
    <w:rsid w:val="00E04648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4B03"/>
    <w:rsid w:val="00E25B9A"/>
    <w:rsid w:val="00E27F28"/>
    <w:rsid w:val="00E31AC5"/>
    <w:rsid w:val="00E332A5"/>
    <w:rsid w:val="00E3350B"/>
    <w:rsid w:val="00E40BFE"/>
    <w:rsid w:val="00E42CB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F2C7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5346"/>
    <w:rsid w:val="00F2602A"/>
    <w:rsid w:val="00F27D25"/>
    <w:rsid w:val="00F31418"/>
    <w:rsid w:val="00F32BB2"/>
    <w:rsid w:val="00F33721"/>
    <w:rsid w:val="00F33729"/>
    <w:rsid w:val="00F35A88"/>
    <w:rsid w:val="00F41820"/>
    <w:rsid w:val="00F4312E"/>
    <w:rsid w:val="00F50DB9"/>
    <w:rsid w:val="00F53A8C"/>
    <w:rsid w:val="00F54382"/>
    <w:rsid w:val="00F61D6D"/>
    <w:rsid w:val="00F6525B"/>
    <w:rsid w:val="00F7063E"/>
    <w:rsid w:val="00F81002"/>
    <w:rsid w:val="00F90A69"/>
    <w:rsid w:val="00F965CE"/>
    <w:rsid w:val="00FA5AE3"/>
    <w:rsid w:val="00FA7B5E"/>
    <w:rsid w:val="00FB239B"/>
    <w:rsid w:val="00FB5EBE"/>
    <w:rsid w:val="00FC41B8"/>
    <w:rsid w:val="00FC5C2B"/>
    <w:rsid w:val="00FD3E3E"/>
    <w:rsid w:val="00FD3E9F"/>
    <w:rsid w:val="00FD59A5"/>
    <w:rsid w:val="00FE1FDA"/>
    <w:rsid w:val="00FE2864"/>
    <w:rsid w:val="00FE29D1"/>
    <w:rsid w:val="00FE332C"/>
    <w:rsid w:val="00FF0C64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7186DA9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AD473626144ACCB68EB23ADD7149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2D68A3-47CF-45DC-96B2-EE21102303A6}"/>
      </w:docPartPr>
      <w:docPartBody>
        <w:p w:rsidR="00EE09CF" w:rsidRDefault="00702A63" w:rsidP="00702A63">
          <w:pPr>
            <w:pStyle w:val="0BAD473626144ACCB68EB23ADD7149B9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9CD4D4D0F5994B75B71D66C8BBD455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F5ED60-3292-46BB-8015-82E3E583E10D}"/>
      </w:docPartPr>
      <w:docPartBody>
        <w:p w:rsidR="00EE09CF" w:rsidRDefault="00702A63" w:rsidP="00702A63">
          <w:pPr>
            <w:pStyle w:val="9CD4D4D0F5994B75B71D66C8BBD455A0"/>
          </w:pPr>
          <w:r w:rsidRPr="006976F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D162B15FB734E8389DFDBDA67A067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4C4247-BBD5-4D8D-B78B-8CB3F10CEC66}"/>
      </w:docPartPr>
      <w:docPartBody>
        <w:p w:rsidR="00EE09CF" w:rsidRDefault="00702A63" w:rsidP="00702A63">
          <w:pPr>
            <w:pStyle w:val="4D162B15FB734E8389DFDBDA67A067A1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AD1F81CBDBD34CAD9A8C1788AE6FD4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0F9CBE-72C0-4956-BAA1-8604DAFBE7AF}"/>
      </w:docPartPr>
      <w:docPartBody>
        <w:p w:rsidR="00EE09CF" w:rsidRDefault="00702A63" w:rsidP="00702A63">
          <w:pPr>
            <w:pStyle w:val="AD1F81CBDBD34CAD9A8C1788AE6FD488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A5738C6792044668ECC84790B11C8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F84D50-A840-43C7-B64D-D410A175F43E}"/>
      </w:docPartPr>
      <w:docPartBody>
        <w:p w:rsidR="00EE09CF" w:rsidRDefault="00702A63" w:rsidP="00702A63">
          <w:pPr>
            <w:pStyle w:val="2A5738C6792044668ECC84790B11C8F5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3B58D30A43194241B64D2251BF7C75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DA7210-AB56-4D2C-A052-AEE02FC0F615}"/>
      </w:docPartPr>
      <w:docPartBody>
        <w:p w:rsidR="00EE09CF" w:rsidRDefault="00702A63" w:rsidP="00702A63">
          <w:pPr>
            <w:pStyle w:val="3B58D30A43194241B64D2251BF7C7595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0A5436"/>
    <w:rsid w:val="002C4B87"/>
    <w:rsid w:val="00331C55"/>
    <w:rsid w:val="00354128"/>
    <w:rsid w:val="00687FD8"/>
    <w:rsid w:val="00702A63"/>
    <w:rsid w:val="008026C6"/>
    <w:rsid w:val="00997E27"/>
    <w:rsid w:val="00A27B5B"/>
    <w:rsid w:val="00B567DC"/>
    <w:rsid w:val="00BE3ED3"/>
    <w:rsid w:val="00CB612B"/>
    <w:rsid w:val="00E575BF"/>
    <w:rsid w:val="00EE09CF"/>
    <w:rsid w:val="00F07020"/>
    <w:rsid w:val="00F3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02A63"/>
    <w:rPr>
      <w:color w:val="808080"/>
    </w:rPr>
  </w:style>
  <w:style w:type="paragraph" w:customStyle="1" w:styleId="F840E300594A4C7EB31B7871B33914B1">
    <w:name w:val="F840E300594A4C7EB31B7871B33914B1"/>
    <w:rsid w:val="00B567DC"/>
  </w:style>
  <w:style w:type="paragraph" w:customStyle="1" w:styleId="7110D1F9C0C74D0280E908FB23C41408">
    <w:name w:val="7110D1F9C0C74D0280E908FB23C41408"/>
    <w:rsid w:val="00354128"/>
  </w:style>
  <w:style w:type="paragraph" w:customStyle="1" w:styleId="8C960833F11D45C2A17EDE5A2B05D32A">
    <w:name w:val="8C960833F11D45C2A17EDE5A2B05D32A"/>
    <w:rsid w:val="00354128"/>
  </w:style>
  <w:style w:type="paragraph" w:customStyle="1" w:styleId="0C3FBB11F59B4682B4EC12674E1D6D8D">
    <w:name w:val="0C3FBB11F59B4682B4EC12674E1D6D8D"/>
    <w:rsid w:val="00354128"/>
  </w:style>
  <w:style w:type="paragraph" w:customStyle="1" w:styleId="B8EE5E59CAF64F7495DA63469AC9A48E">
    <w:name w:val="B8EE5E59CAF64F7495DA63469AC9A48E"/>
    <w:rsid w:val="00354128"/>
  </w:style>
  <w:style w:type="paragraph" w:customStyle="1" w:styleId="652BC74C7926427D96520009DEDCEDBA">
    <w:name w:val="652BC74C7926427D96520009DEDCEDBA"/>
    <w:rsid w:val="00F31EFC"/>
  </w:style>
  <w:style w:type="paragraph" w:customStyle="1" w:styleId="8AE6E028AF614DB08B873C9D8AC478B4">
    <w:name w:val="8AE6E028AF614DB08B873C9D8AC478B4"/>
    <w:rsid w:val="00F31EFC"/>
  </w:style>
  <w:style w:type="paragraph" w:customStyle="1" w:styleId="7046105DDC184D3FA499E4C60E10F9DE">
    <w:name w:val="7046105DDC184D3FA499E4C60E10F9DE"/>
    <w:rsid w:val="00F31EFC"/>
  </w:style>
  <w:style w:type="paragraph" w:customStyle="1" w:styleId="800143671E0D4B1FAA9B50964613CA6B">
    <w:name w:val="800143671E0D4B1FAA9B50964613CA6B"/>
    <w:rsid w:val="000A5436"/>
  </w:style>
  <w:style w:type="paragraph" w:customStyle="1" w:styleId="0A6D2EDECF2D47DE8B1763896CBE3346">
    <w:name w:val="0A6D2EDECF2D47DE8B1763896CBE3346"/>
    <w:rsid w:val="000A5436"/>
  </w:style>
  <w:style w:type="paragraph" w:customStyle="1" w:styleId="C09425CD5B2843BD9576BA7BB43FBA20">
    <w:name w:val="C09425CD5B2843BD9576BA7BB43FBA20"/>
    <w:rsid w:val="000A5436"/>
  </w:style>
  <w:style w:type="paragraph" w:customStyle="1" w:styleId="B8BFB4C8862648D18677C79B25D7FAF7">
    <w:name w:val="B8BFB4C8862648D18677C79B25D7FAF7"/>
    <w:rsid w:val="000A5436"/>
  </w:style>
  <w:style w:type="paragraph" w:customStyle="1" w:styleId="0BAD473626144ACCB68EB23ADD7149B9">
    <w:name w:val="0BAD473626144ACCB68EB23ADD7149B9"/>
    <w:rsid w:val="00702A63"/>
  </w:style>
  <w:style w:type="paragraph" w:customStyle="1" w:styleId="9CD4D4D0F5994B75B71D66C8BBD455A0">
    <w:name w:val="9CD4D4D0F5994B75B71D66C8BBD455A0"/>
    <w:rsid w:val="00702A63"/>
  </w:style>
  <w:style w:type="paragraph" w:customStyle="1" w:styleId="4D162B15FB734E8389DFDBDA67A067A1">
    <w:name w:val="4D162B15FB734E8389DFDBDA67A067A1"/>
    <w:rsid w:val="00702A63"/>
  </w:style>
  <w:style w:type="paragraph" w:customStyle="1" w:styleId="AD1F81CBDBD34CAD9A8C1788AE6FD488">
    <w:name w:val="AD1F81CBDBD34CAD9A8C1788AE6FD488"/>
    <w:rsid w:val="00702A63"/>
  </w:style>
  <w:style w:type="paragraph" w:customStyle="1" w:styleId="2A5738C6792044668ECC84790B11C8F5">
    <w:name w:val="2A5738C6792044668ECC84790B11C8F5"/>
    <w:rsid w:val="00702A63"/>
  </w:style>
  <w:style w:type="paragraph" w:customStyle="1" w:styleId="3B58D30A43194241B64D2251BF7C7595">
    <w:name w:val="3B58D30A43194241B64D2251BF7C7595"/>
    <w:rsid w:val="00702A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A22C-CF74-418F-89B6-3658E84E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41</cp:revision>
  <cp:lastPrinted>2025-04-16T11:06:00Z</cp:lastPrinted>
  <dcterms:created xsi:type="dcterms:W3CDTF">2024-12-23T11:27:00Z</dcterms:created>
  <dcterms:modified xsi:type="dcterms:W3CDTF">2026-04-10T07:01:00Z</dcterms:modified>
</cp:coreProperties>
</file>