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F3D31" w14:textId="58EE4C1D" w:rsidR="0012047A" w:rsidRDefault="001023AD">
      <w:pPr>
        <w:pStyle w:val="Standard"/>
        <w:spacing w:line="276" w:lineRule="auto"/>
        <w:ind w:left="380" w:right="380" w:hanging="380"/>
        <w:jc w:val="right"/>
        <w:rPr>
          <w:rFonts w:ascii="Verdana" w:hAnsi="Verdana" w:cs="Calibri"/>
          <w:sz w:val="20"/>
          <w:szCs w:val="20"/>
          <w:lang w:val="pl-PL"/>
        </w:rPr>
      </w:pPr>
      <w:r>
        <w:rPr>
          <w:rFonts w:ascii="Verdana" w:hAnsi="Verdana" w:cs="Calibri"/>
          <w:sz w:val="20"/>
          <w:szCs w:val="20"/>
          <w:lang w:val="pl-PL"/>
        </w:rPr>
        <w:t>Załącznik nr 6 do SWZ</w:t>
      </w:r>
    </w:p>
    <w:p w14:paraId="3F262D81" w14:textId="77777777" w:rsidR="001023AD" w:rsidRDefault="001023AD">
      <w:pPr>
        <w:pStyle w:val="Standard"/>
        <w:spacing w:line="276" w:lineRule="auto"/>
        <w:ind w:left="380" w:right="380" w:hanging="380"/>
        <w:jc w:val="right"/>
        <w:rPr>
          <w:rFonts w:ascii="Verdana" w:hAnsi="Verdana" w:cs="Calibri"/>
          <w:sz w:val="20"/>
          <w:szCs w:val="20"/>
          <w:lang w:val="pl-PL"/>
        </w:rPr>
      </w:pPr>
    </w:p>
    <w:p w14:paraId="1B0B5FBD" w14:textId="77777777" w:rsidR="0012047A" w:rsidRDefault="003B5F59">
      <w:pPr>
        <w:pStyle w:val="Nagwek1"/>
        <w:spacing w:line="276" w:lineRule="auto"/>
        <w:ind w:left="380" w:right="380" w:hanging="380"/>
        <w:rPr>
          <w:rFonts w:ascii="Verdana" w:hAnsi="Verdana" w:cs="Calibri"/>
          <w:b/>
          <w:bCs/>
          <w:sz w:val="22"/>
          <w:szCs w:val="22"/>
          <w:lang w:val="pl-PL"/>
        </w:rPr>
      </w:pPr>
      <w:r>
        <w:rPr>
          <w:rFonts w:ascii="Verdana" w:hAnsi="Verdana" w:cs="Calibri"/>
          <w:b/>
          <w:bCs/>
          <w:sz w:val="22"/>
          <w:szCs w:val="22"/>
          <w:lang w:val="pl-PL"/>
        </w:rPr>
        <w:t>PROJEKTOWANE POSTANOWIENIA UMOWY</w:t>
      </w:r>
    </w:p>
    <w:p w14:paraId="1E648E75" w14:textId="77777777" w:rsidR="0012047A" w:rsidRDefault="0012047A">
      <w:pPr>
        <w:pStyle w:val="Nagwek1"/>
        <w:spacing w:line="276" w:lineRule="auto"/>
        <w:ind w:left="380" w:right="380" w:hanging="380"/>
        <w:rPr>
          <w:rFonts w:ascii="Verdana" w:hAnsi="Verdana" w:cs="Calibri"/>
          <w:b/>
          <w:bCs/>
          <w:sz w:val="20"/>
          <w:szCs w:val="20"/>
          <w:lang w:val="pl-PL"/>
        </w:rPr>
      </w:pPr>
    </w:p>
    <w:p w14:paraId="12B9EC35" w14:textId="77777777" w:rsidR="0012047A" w:rsidRDefault="003B5F59">
      <w:pPr>
        <w:pStyle w:val="Standard"/>
        <w:spacing w:line="276" w:lineRule="auto"/>
        <w:ind w:left="380" w:right="380" w:hanging="380"/>
        <w:jc w:val="center"/>
        <w:rPr>
          <w:rFonts w:ascii="Verdana" w:hAnsi="Verdana" w:cs="Calibri"/>
          <w:b/>
          <w:bCs/>
          <w:sz w:val="20"/>
          <w:szCs w:val="20"/>
          <w:lang w:val="pl-PL"/>
        </w:rPr>
      </w:pPr>
      <w:r>
        <w:rPr>
          <w:rFonts w:ascii="Verdana" w:hAnsi="Verdana" w:cs="Calibri"/>
          <w:b/>
          <w:bCs/>
          <w:sz w:val="20"/>
          <w:szCs w:val="20"/>
          <w:lang w:val="pl-PL"/>
        </w:rPr>
        <w:t>UMOWA Nr ……………...</w:t>
      </w:r>
    </w:p>
    <w:p w14:paraId="01A76E98" w14:textId="77777777" w:rsidR="0012047A" w:rsidRDefault="0012047A">
      <w:pPr>
        <w:pStyle w:val="Standard"/>
        <w:spacing w:line="276" w:lineRule="auto"/>
        <w:ind w:left="380" w:right="380" w:hanging="380"/>
        <w:jc w:val="both"/>
        <w:rPr>
          <w:rFonts w:ascii="Verdana" w:hAnsi="Verdana" w:cs="Calibri"/>
          <w:sz w:val="20"/>
          <w:szCs w:val="20"/>
          <w:lang w:val="pl-PL"/>
        </w:rPr>
      </w:pPr>
    </w:p>
    <w:p w14:paraId="0F4A7FAF"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Zawarta w Piekarach Śląskich dnia ………...pomiędzy:</w:t>
      </w:r>
    </w:p>
    <w:p w14:paraId="38111479" w14:textId="77777777" w:rsidR="0012047A" w:rsidRDefault="0012047A">
      <w:pPr>
        <w:pStyle w:val="Standard"/>
        <w:spacing w:line="276" w:lineRule="auto"/>
        <w:ind w:left="380" w:right="380" w:hanging="380"/>
        <w:jc w:val="both"/>
        <w:rPr>
          <w:rFonts w:ascii="Verdana" w:hAnsi="Verdana" w:cs="Calibri"/>
          <w:sz w:val="20"/>
          <w:szCs w:val="20"/>
          <w:lang w:val="pl-PL"/>
        </w:rPr>
      </w:pPr>
    </w:p>
    <w:p w14:paraId="024B3845" w14:textId="77777777" w:rsidR="0012047A" w:rsidRDefault="003B5F59">
      <w:pPr>
        <w:pStyle w:val="Standard"/>
        <w:spacing w:line="276" w:lineRule="auto"/>
        <w:jc w:val="both"/>
      </w:pPr>
      <w:r>
        <w:rPr>
          <w:rFonts w:ascii="Verdana" w:hAnsi="Verdana" w:cs="Calibri"/>
          <w:b/>
          <w:bCs/>
          <w:sz w:val="20"/>
          <w:szCs w:val="20"/>
          <w:lang w:val="pl-PL"/>
        </w:rPr>
        <w:t>Piekarskim Centrum Medycznym</w:t>
      </w:r>
      <w:r>
        <w:rPr>
          <w:rFonts w:ascii="Verdana" w:hAnsi="Verdana" w:cs="Calibri"/>
          <w:sz w:val="20"/>
          <w:szCs w:val="20"/>
          <w:lang w:val="pl-PL"/>
        </w:rPr>
        <w:t xml:space="preserve"> Spółką z ograniczoną odpowiedzialnością z siedzibą:</w:t>
      </w:r>
    </w:p>
    <w:p w14:paraId="1ABA63D2" w14:textId="77777777" w:rsidR="0012047A" w:rsidRDefault="003B5F59">
      <w:pPr>
        <w:pStyle w:val="Standard"/>
        <w:widowControl/>
        <w:spacing w:line="276" w:lineRule="auto"/>
        <w:jc w:val="both"/>
      </w:pPr>
      <w:r>
        <w:rPr>
          <w:rFonts w:ascii="Verdana" w:hAnsi="Verdana" w:cs="Calibri"/>
          <w:sz w:val="20"/>
          <w:szCs w:val="20"/>
          <w:lang w:val="pl-PL"/>
        </w:rPr>
        <w:t>41-940 Piekary Śląskie; ul. Szpitalna 11, zarejestrowaną w Sądzie Rejonowym w Gliwicach, X Wydział Gospodarczy Krajowego Rejestru Sądowego pod numerem KRS 0000351024, NIP: 4980248112, REGON: 241542177, którą reprezentuje:</w:t>
      </w:r>
    </w:p>
    <w:p w14:paraId="7B941DF8"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t>
      </w:r>
    </w:p>
    <w:p w14:paraId="7C4EAA27" w14:textId="77777777" w:rsidR="0012047A" w:rsidRDefault="003B5F59">
      <w:pPr>
        <w:pStyle w:val="Standard"/>
        <w:spacing w:line="276" w:lineRule="auto"/>
        <w:ind w:left="380" w:right="380" w:hanging="380"/>
        <w:jc w:val="both"/>
      </w:pPr>
      <w:r>
        <w:rPr>
          <w:rFonts w:ascii="Verdana" w:hAnsi="Verdana" w:cs="Calibri"/>
          <w:sz w:val="20"/>
          <w:szCs w:val="20"/>
          <w:lang w:val="pl-PL"/>
        </w:rPr>
        <w:t xml:space="preserve">zwaną dalej </w:t>
      </w:r>
      <w:r>
        <w:rPr>
          <w:rFonts w:ascii="Verdana" w:hAnsi="Verdana" w:cs="Calibri"/>
          <w:b/>
          <w:bCs/>
          <w:sz w:val="20"/>
          <w:szCs w:val="20"/>
          <w:lang w:val="pl-PL"/>
        </w:rPr>
        <w:t>„Zamawiającym”</w:t>
      </w:r>
    </w:p>
    <w:p w14:paraId="70E28C22" w14:textId="77777777" w:rsidR="0012047A" w:rsidRDefault="0012047A">
      <w:pPr>
        <w:pStyle w:val="Standard"/>
        <w:spacing w:line="276" w:lineRule="auto"/>
        <w:ind w:left="380" w:right="380" w:hanging="380"/>
        <w:jc w:val="both"/>
        <w:rPr>
          <w:rFonts w:ascii="Verdana" w:hAnsi="Verdana" w:cs="Calibri"/>
          <w:sz w:val="20"/>
          <w:szCs w:val="20"/>
          <w:lang w:val="pl-PL"/>
        </w:rPr>
      </w:pPr>
    </w:p>
    <w:p w14:paraId="3E26D8D5"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a</w:t>
      </w:r>
    </w:p>
    <w:p w14:paraId="73592D2E" w14:textId="77777777" w:rsidR="0012047A" w:rsidRDefault="003B5F59">
      <w:pPr>
        <w:pStyle w:val="Standard"/>
        <w:widowControl/>
        <w:tabs>
          <w:tab w:val="left" w:leader="underscore" w:pos="2835"/>
        </w:tabs>
        <w:spacing w:line="276" w:lineRule="auto"/>
        <w:jc w:val="both"/>
        <w:rPr>
          <w:rFonts w:ascii="Verdana" w:hAnsi="Verdana" w:cs="Calibri"/>
          <w:sz w:val="20"/>
          <w:szCs w:val="20"/>
          <w:lang w:val="pl-PL"/>
        </w:rPr>
      </w:pPr>
      <w:r>
        <w:rPr>
          <w:rFonts w:ascii="Verdana" w:hAnsi="Verdana" w:cs="Calibri"/>
          <w:sz w:val="20"/>
          <w:szCs w:val="20"/>
          <w:lang w:val="pl-PL"/>
        </w:rPr>
        <w:t>…………………………………………..</w:t>
      </w:r>
    </w:p>
    <w:p w14:paraId="3F273AB1" w14:textId="77777777" w:rsidR="0012047A" w:rsidRDefault="003B5F59">
      <w:pPr>
        <w:pStyle w:val="Standard"/>
        <w:spacing w:line="276" w:lineRule="auto"/>
        <w:ind w:right="380"/>
        <w:jc w:val="both"/>
        <w:rPr>
          <w:rFonts w:ascii="Verdana" w:hAnsi="Verdana" w:cs="Calibri"/>
          <w:sz w:val="20"/>
          <w:szCs w:val="20"/>
          <w:lang w:val="pl-PL"/>
        </w:rPr>
      </w:pPr>
      <w:r>
        <w:rPr>
          <w:rFonts w:ascii="Verdana" w:hAnsi="Verdana" w:cs="Calibri"/>
          <w:sz w:val="20"/>
          <w:szCs w:val="20"/>
          <w:lang w:val="pl-PL"/>
        </w:rPr>
        <w:t>którą reprezentuje:</w:t>
      </w:r>
    </w:p>
    <w:p w14:paraId="5F03713D" w14:textId="77777777" w:rsidR="0012047A" w:rsidRDefault="003B5F59">
      <w:pPr>
        <w:pStyle w:val="Standard"/>
        <w:widowControl/>
        <w:tabs>
          <w:tab w:val="left" w:leader="underscore" w:pos="2835"/>
        </w:tabs>
        <w:spacing w:line="276" w:lineRule="auto"/>
        <w:jc w:val="both"/>
        <w:rPr>
          <w:rFonts w:ascii="Verdana" w:hAnsi="Verdana" w:cs="Calibri"/>
          <w:sz w:val="20"/>
          <w:szCs w:val="20"/>
          <w:lang w:val="pl-PL"/>
        </w:rPr>
      </w:pPr>
      <w:r>
        <w:rPr>
          <w:rFonts w:ascii="Verdana" w:hAnsi="Verdana" w:cs="Calibri"/>
          <w:sz w:val="20"/>
          <w:szCs w:val="20"/>
          <w:lang w:val="pl-PL"/>
        </w:rPr>
        <w:t>……………………………………………</w:t>
      </w:r>
    </w:p>
    <w:p w14:paraId="221C224E" w14:textId="77777777" w:rsidR="0012047A" w:rsidRDefault="003B5F59">
      <w:pPr>
        <w:pStyle w:val="Standard"/>
        <w:spacing w:line="276" w:lineRule="auto"/>
        <w:ind w:left="380" w:right="380" w:hanging="380"/>
        <w:jc w:val="both"/>
      </w:pPr>
      <w:r>
        <w:rPr>
          <w:rFonts w:ascii="Verdana" w:hAnsi="Verdana" w:cs="Calibri"/>
          <w:sz w:val="20"/>
          <w:szCs w:val="20"/>
          <w:lang w:val="pl-PL"/>
        </w:rPr>
        <w:t xml:space="preserve">zwanym dalej </w:t>
      </w:r>
      <w:r>
        <w:rPr>
          <w:rFonts w:ascii="Verdana" w:hAnsi="Verdana" w:cs="Calibri"/>
          <w:b/>
          <w:bCs/>
          <w:sz w:val="20"/>
          <w:szCs w:val="20"/>
          <w:lang w:val="pl-PL"/>
        </w:rPr>
        <w:t>„Wykonawcą”,</w:t>
      </w:r>
    </w:p>
    <w:p w14:paraId="2C5CC874" w14:textId="77777777" w:rsidR="0012047A" w:rsidRDefault="0012047A">
      <w:pPr>
        <w:pStyle w:val="Standard"/>
        <w:spacing w:line="276" w:lineRule="auto"/>
        <w:ind w:left="380" w:right="380" w:hanging="380"/>
        <w:jc w:val="both"/>
        <w:rPr>
          <w:rFonts w:ascii="Verdana" w:hAnsi="Verdana" w:cs="Calibri"/>
          <w:sz w:val="20"/>
          <w:szCs w:val="20"/>
          <w:lang w:val="pl-PL"/>
        </w:rPr>
      </w:pPr>
    </w:p>
    <w:p w14:paraId="7E82D3DE" w14:textId="77777777" w:rsidR="0012047A" w:rsidRDefault="003B5F59">
      <w:pPr>
        <w:pStyle w:val="Standard"/>
        <w:spacing w:line="276" w:lineRule="auto"/>
        <w:ind w:left="380" w:right="380" w:hanging="380"/>
        <w:jc w:val="both"/>
      </w:pPr>
      <w:r>
        <w:rPr>
          <w:rFonts w:ascii="Verdana" w:hAnsi="Verdana" w:cs="Calibri"/>
          <w:sz w:val="20"/>
          <w:szCs w:val="20"/>
          <w:lang w:val="pl-PL"/>
        </w:rPr>
        <w:t xml:space="preserve">zwanymi dalej łącznie </w:t>
      </w:r>
      <w:r>
        <w:rPr>
          <w:rFonts w:ascii="Verdana" w:hAnsi="Verdana" w:cs="Calibri"/>
          <w:b/>
          <w:bCs/>
          <w:sz w:val="20"/>
          <w:szCs w:val="20"/>
          <w:lang w:val="pl-PL"/>
        </w:rPr>
        <w:t>„Stronami”,</w:t>
      </w:r>
      <w:r>
        <w:rPr>
          <w:rFonts w:ascii="Verdana" w:hAnsi="Verdana" w:cs="Calibri"/>
          <w:sz w:val="20"/>
          <w:szCs w:val="20"/>
          <w:lang w:val="pl-PL"/>
        </w:rPr>
        <w:t xml:space="preserve"> a każda z osobna </w:t>
      </w:r>
      <w:r>
        <w:rPr>
          <w:rFonts w:ascii="Verdana" w:hAnsi="Verdana" w:cs="Calibri"/>
          <w:b/>
          <w:bCs/>
          <w:sz w:val="20"/>
          <w:szCs w:val="20"/>
          <w:lang w:val="pl-PL"/>
        </w:rPr>
        <w:t>„Stroną”</w:t>
      </w:r>
      <w:r>
        <w:rPr>
          <w:rFonts w:ascii="Verdana" w:hAnsi="Verdana" w:cs="Calibri"/>
          <w:sz w:val="20"/>
          <w:szCs w:val="20"/>
          <w:lang w:val="pl-PL"/>
        </w:rPr>
        <w:t>.</w:t>
      </w:r>
    </w:p>
    <w:p w14:paraId="7C06E1A8"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2F0BED88"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77A44BDA"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1</w:t>
      </w:r>
    </w:p>
    <w:p w14:paraId="74FED50A"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PODSTAWA ZAWARCIA</w:t>
      </w:r>
    </w:p>
    <w:p w14:paraId="6F3FE1BB" w14:textId="77777777" w:rsidR="0012047A" w:rsidRDefault="003B5F59">
      <w:pPr>
        <w:pStyle w:val="Standard"/>
        <w:widowControl/>
        <w:numPr>
          <w:ilvl w:val="0"/>
          <w:numId w:val="29"/>
        </w:numPr>
        <w:spacing w:line="276" w:lineRule="auto"/>
        <w:ind w:left="380" w:right="380" w:hanging="380"/>
        <w:jc w:val="both"/>
      </w:pPr>
      <w:r>
        <w:rPr>
          <w:rFonts w:ascii="Verdana" w:hAnsi="Verdana" w:cs="Calibri"/>
          <w:sz w:val="20"/>
          <w:szCs w:val="20"/>
          <w:lang w:val="pl-PL"/>
        </w:rPr>
        <w:t>Niniejsza umowa jest zamówieniem publicznym udzielonym na podstawie art.</w:t>
      </w:r>
      <w:proofErr w:type="gramStart"/>
      <w:r>
        <w:rPr>
          <w:rFonts w:ascii="Verdana" w:hAnsi="Verdana" w:cs="Calibri"/>
          <w:sz w:val="20"/>
          <w:szCs w:val="20"/>
          <w:lang w:val="pl-PL"/>
        </w:rPr>
        <w:t xml:space="preserve"> ….</w:t>
      </w:r>
      <w:proofErr w:type="gramEnd"/>
      <w:r>
        <w:rPr>
          <w:rFonts w:ascii="Verdana" w:hAnsi="Verdana" w:cs="Calibri"/>
          <w:sz w:val="20"/>
          <w:szCs w:val="20"/>
          <w:lang w:val="pl-PL"/>
        </w:rPr>
        <w:t>. Ustawy z dnia 11 września 2019 r. Prawo zamówień publicznych (t.j. Dz. U. z 2024 r. poz. 1320)</w:t>
      </w:r>
    </w:p>
    <w:p w14:paraId="00C3C1F1" w14:textId="77777777" w:rsidR="0012047A" w:rsidRDefault="003B5F59">
      <w:pPr>
        <w:pStyle w:val="Standard"/>
        <w:widowControl/>
        <w:numPr>
          <w:ilvl w:val="0"/>
          <w:numId w:val="29"/>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Zamawiający zleca, a Wykonawca przyjmuje do realizacji przedmiot zamówienia opisany</w:t>
      </w:r>
      <w:r>
        <w:rPr>
          <w:rFonts w:ascii="Verdana" w:hAnsi="Verdana" w:cs="Calibri"/>
          <w:sz w:val="20"/>
          <w:szCs w:val="20"/>
          <w:lang w:val="pl-PL"/>
        </w:rPr>
        <w:br/>
        <w:t>w § 2 niniejszej umowy.</w:t>
      </w:r>
    </w:p>
    <w:p w14:paraId="70F3E987"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5852DBF9"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2</w:t>
      </w:r>
    </w:p>
    <w:p w14:paraId="7DCDD577"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PRZEDMIOT ZAMÓWIENIA</w:t>
      </w:r>
    </w:p>
    <w:p w14:paraId="5C8339A7" w14:textId="77777777" w:rsidR="0012047A" w:rsidRDefault="003B5F59">
      <w:pPr>
        <w:pStyle w:val="Standard"/>
        <w:widowControl/>
        <w:numPr>
          <w:ilvl w:val="0"/>
          <w:numId w:val="30"/>
        </w:numPr>
        <w:spacing w:line="276" w:lineRule="auto"/>
        <w:ind w:left="0" w:right="380" w:hanging="380"/>
        <w:jc w:val="both"/>
      </w:pPr>
      <w:r>
        <w:rPr>
          <w:rFonts w:ascii="Verdana" w:hAnsi="Verdana" w:cs="Calibri"/>
          <w:sz w:val="20"/>
          <w:szCs w:val="20"/>
          <w:lang w:val="pl-PL"/>
        </w:rPr>
        <w:t>Przedmiotem umowy jest świadczenie przez Wykonawcę usług transportu sanitarnego (Pakiet nr</w:t>
      </w:r>
      <w:proofErr w:type="gramStart"/>
      <w:r>
        <w:rPr>
          <w:rFonts w:ascii="Verdana" w:hAnsi="Verdana" w:cs="Calibri"/>
          <w:sz w:val="20"/>
          <w:szCs w:val="20"/>
          <w:lang w:val="pl-PL"/>
        </w:rPr>
        <w:t xml:space="preserve"> ….</w:t>
      </w:r>
      <w:proofErr w:type="gramEnd"/>
      <w:r>
        <w:rPr>
          <w:rFonts w:ascii="Verdana" w:hAnsi="Verdana" w:cs="Calibri"/>
          <w:sz w:val="20"/>
          <w:szCs w:val="20"/>
          <w:lang w:val="pl-PL"/>
        </w:rPr>
        <w:t>) na rzecz Zamawiającego.</w:t>
      </w:r>
    </w:p>
    <w:p w14:paraId="3147AC96" w14:textId="77777777" w:rsidR="0012047A" w:rsidRDefault="003B5F59">
      <w:pPr>
        <w:pStyle w:val="Standard"/>
        <w:numPr>
          <w:ilvl w:val="0"/>
          <w:numId w:val="30"/>
        </w:numPr>
        <w:spacing w:line="276" w:lineRule="auto"/>
        <w:ind w:left="0" w:right="380" w:hanging="380"/>
        <w:jc w:val="both"/>
        <w:rPr>
          <w:rFonts w:ascii="Verdana" w:hAnsi="Verdana" w:cs="Calibri"/>
          <w:sz w:val="20"/>
          <w:szCs w:val="20"/>
          <w:lang w:val="pl-PL"/>
        </w:rPr>
      </w:pPr>
      <w:r>
        <w:rPr>
          <w:rFonts w:ascii="Verdana" w:hAnsi="Verdana" w:cs="Calibri"/>
          <w:sz w:val="20"/>
          <w:szCs w:val="20"/>
          <w:lang w:val="pl-PL"/>
        </w:rPr>
        <w:t xml:space="preserve">Zamawiający zobowiązuje się do spełnienia warunków określonych w niniejszej umowie, </w:t>
      </w:r>
      <w:r>
        <w:rPr>
          <w:rFonts w:ascii="Verdana" w:hAnsi="Verdana" w:cs="Calibri"/>
          <w:sz w:val="20"/>
          <w:szCs w:val="20"/>
          <w:lang w:val="pl-PL"/>
        </w:rPr>
        <w:br/>
        <w:t>w szczególności realizacji przedmiotu umowy i zapłaty należnego wynagrodzenia.</w:t>
      </w:r>
    </w:p>
    <w:p w14:paraId="25B4C611"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231F5045"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§3</w:t>
      </w:r>
    </w:p>
    <w:p w14:paraId="03573598"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WARUNKI REALIZACJI USŁUGI</w:t>
      </w:r>
    </w:p>
    <w:p w14:paraId="43AFC97B" w14:textId="77777777" w:rsidR="0012047A" w:rsidRDefault="003B5F59">
      <w:pPr>
        <w:pStyle w:val="Nagwek3"/>
        <w:numPr>
          <w:ilvl w:val="0"/>
          <w:numId w:val="31"/>
        </w:numPr>
        <w:spacing w:after="0" w:line="276" w:lineRule="auto"/>
        <w:ind w:left="0" w:right="380" w:firstLine="0"/>
        <w:jc w:val="both"/>
        <w:rPr>
          <w:rFonts w:ascii="Verdana" w:hAnsi="Verdana" w:cs="Calibri"/>
          <w:sz w:val="20"/>
          <w:szCs w:val="20"/>
          <w:lang w:val="pl-PL"/>
        </w:rPr>
      </w:pPr>
      <w:r>
        <w:rPr>
          <w:rFonts w:ascii="Verdana" w:hAnsi="Verdana" w:cs="Calibri"/>
          <w:sz w:val="20"/>
          <w:szCs w:val="20"/>
          <w:lang w:val="pl-PL"/>
        </w:rPr>
        <w:t>Wykonawca zapewnia realizację usługi, środkami transportu sanitarnego posiadającymi aktualny na czas realizacji przedmiotu umowy pakiet ubezpieczeń OC, NWW oraz aktualne badania techniczne.</w:t>
      </w:r>
    </w:p>
    <w:p w14:paraId="49D1558A" w14:textId="77777777" w:rsidR="0012047A" w:rsidRDefault="003B5F59">
      <w:pPr>
        <w:pStyle w:val="Standard"/>
        <w:numPr>
          <w:ilvl w:val="0"/>
          <w:numId w:val="31"/>
        </w:numPr>
        <w:spacing w:line="276" w:lineRule="auto"/>
        <w:ind w:left="380" w:right="380" w:hanging="380"/>
        <w:jc w:val="both"/>
        <w:rPr>
          <w:rFonts w:ascii="Verdana" w:eastAsia="Times New Roman" w:hAnsi="Verdana" w:cs="Calibri"/>
          <w:color w:val="000000"/>
          <w:sz w:val="20"/>
          <w:szCs w:val="20"/>
          <w:lang w:val="pl-PL"/>
        </w:rPr>
      </w:pPr>
      <w:r>
        <w:rPr>
          <w:rFonts w:ascii="Verdana" w:eastAsia="Times New Roman" w:hAnsi="Verdana" w:cs="Calibri"/>
          <w:color w:val="000000"/>
          <w:sz w:val="20"/>
          <w:szCs w:val="20"/>
          <w:lang w:val="pl-PL"/>
        </w:rPr>
        <w:t>Ambulanse sanitarne muszą odpowiadać:</w:t>
      </w:r>
    </w:p>
    <w:p w14:paraId="7ECB7183" w14:textId="48EAD711" w:rsidR="0012047A" w:rsidRDefault="003B5F59">
      <w:pPr>
        <w:pStyle w:val="Standard"/>
        <w:numPr>
          <w:ilvl w:val="1"/>
          <w:numId w:val="31"/>
        </w:numPr>
        <w:spacing w:line="276" w:lineRule="auto"/>
        <w:ind w:left="567" w:right="380" w:hanging="380"/>
        <w:jc w:val="both"/>
      </w:pPr>
      <w:r>
        <w:rPr>
          <w:rFonts w:ascii="Verdana" w:eastAsia="Times New Roman" w:hAnsi="Verdana" w:cs="Calibri"/>
          <w:color w:val="000000"/>
          <w:sz w:val="20"/>
          <w:szCs w:val="20"/>
          <w:lang w:val="pl-PL"/>
        </w:rPr>
        <w:t xml:space="preserve">warunkom technicznym określonym w rozporządzeniu Ministra Infrastruktury </w:t>
      </w:r>
      <w:r>
        <w:rPr>
          <w:rFonts w:ascii="Verdana" w:eastAsia="Times New Roman" w:hAnsi="Verdana" w:cs="Calibri"/>
          <w:color w:val="000000"/>
          <w:sz w:val="20"/>
          <w:szCs w:val="20"/>
          <w:lang w:val="pl-PL"/>
        </w:rPr>
        <w:br/>
        <w:t xml:space="preserve">z dnia </w:t>
      </w:r>
      <w:proofErr w:type="gramStart"/>
      <w:r>
        <w:rPr>
          <w:rFonts w:ascii="Verdana" w:eastAsia="Times New Roman" w:hAnsi="Verdana" w:cs="Calibri"/>
          <w:color w:val="000000"/>
          <w:sz w:val="20"/>
          <w:szCs w:val="20"/>
          <w:lang w:val="pl-PL"/>
        </w:rPr>
        <w:t>31 .</w:t>
      </w:r>
      <w:proofErr w:type="gramEnd"/>
      <w:r>
        <w:rPr>
          <w:rFonts w:ascii="Verdana" w:eastAsia="Times New Roman" w:hAnsi="Verdana" w:cs="Calibri"/>
          <w:color w:val="000000"/>
          <w:sz w:val="20"/>
          <w:szCs w:val="20"/>
          <w:lang w:val="pl-PL"/>
        </w:rPr>
        <w:t xml:space="preserve">12.2002 r. w sprawie warunków technicznych pojazdów oraz zakresu ich </w:t>
      </w:r>
      <w:r>
        <w:rPr>
          <w:rFonts w:ascii="Verdana" w:eastAsia="Times New Roman" w:hAnsi="Verdana" w:cs="Calibri"/>
          <w:color w:val="000000"/>
          <w:sz w:val="20"/>
          <w:szCs w:val="20"/>
          <w:lang w:val="pl-PL"/>
        </w:rPr>
        <w:lastRenderedPageBreak/>
        <w:t xml:space="preserve">niezbędnego wyposażenia </w:t>
      </w:r>
      <w:r>
        <w:rPr>
          <w:rFonts w:ascii="Verdana" w:hAnsi="Verdana"/>
          <w:color w:val="333333"/>
          <w:sz w:val="20"/>
          <w:szCs w:val="20"/>
        </w:rPr>
        <w:t>(</w:t>
      </w:r>
      <w:proofErr w:type="spellStart"/>
      <w:r>
        <w:rPr>
          <w:rFonts w:ascii="Verdana" w:hAnsi="Verdana"/>
          <w:color w:val="333333"/>
          <w:sz w:val="20"/>
          <w:szCs w:val="20"/>
        </w:rPr>
        <w:t>t.j.</w:t>
      </w:r>
      <w:proofErr w:type="spellEnd"/>
      <w:r>
        <w:rPr>
          <w:rFonts w:ascii="Verdana" w:hAnsi="Verdana"/>
          <w:color w:val="333333"/>
          <w:sz w:val="20"/>
          <w:szCs w:val="20"/>
        </w:rPr>
        <w:t xml:space="preserve"> Dz. U. z 2024 r. </w:t>
      </w:r>
      <w:proofErr w:type="spellStart"/>
      <w:r>
        <w:rPr>
          <w:rFonts w:ascii="Verdana" w:hAnsi="Verdana"/>
          <w:color w:val="333333"/>
          <w:sz w:val="20"/>
          <w:szCs w:val="20"/>
        </w:rPr>
        <w:t>poz</w:t>
      </w:r>
      <w:proofErr w:type="spellEnd"/>
      <w:r>
        <w:rPr>
          <w:rFonts w:ascii="Verdana" w:hAnsi="Verdana"/>
          <w:color w:val="333333"/>
          <w:sz w:val="20"/>
          <w:szCs w:val="20"/>
        </w:rPr>
        <w:t xml:space="preserve">. 502 z późn. </w:t>
      </w:r>
      <w:proofErr w:type="spellStart"/>
      <w:r>
        <w:rPr>
          <w:rFonts w:ascii="Verdana" w:hAnsi="Verdana"/>
          <w:color w:val="333333"/>
          <w:sz w:val="20"/>
          <w:szCs w:val="20"/>
        </w:rPr>
        <w:t>zm</w:t>
      </w:r>
      <w:proofErr w:type="spellEnd"/>
      <w:r>
        <w:rPr>
          <w:rFonts w:ascii="Verdana" w:eastAsia="Times New Roman" w:hAnsi="Verdana" w:cs="Calibri"/>
          <w:color w:val="000000"/>
          <w:sz w:val="20"/>
          <w:szCs w:val="20"/>
          <w:lang w:val="pl-PL"/>
        </w:rPr>
        <w:t>):</w:t>
      </w:r>
    </w:p>
    <w:p w14:paraId="5DCE9B62" w14:textId="77777777" w:rsidR="0012047A" w:rsidRDefault="003B5F59">
      <w:pPr>
        <w:pStyle w:val="Standard"/>
        <w:numPr>
          <w:ilvl w:val="1"/>
          <w:numId w:val="31"/>
        </w:numPr>
        <w:spacing w:line="276" w:lineRule="auto"/>
        <w:ind w:left="567" w:right="380" w:hanging="380"/>
        <w:jc w:val="both"/>
      </w:pPr>
      <w:r>
        <w:rPr>
          <w:rFonts w:ascii="Verdana" w:hAnsi="Verdana" w:cs="Calibri"/>
          <w:sz w:val="20"/>
          <w:szCs w:val="20"/>
          <w:lang w:val="pl-PL"/>
        </w:rPr>
        <w:t xml:space="preserve">warunkom określonym w oddziale 4 art. 53 ust. 1 ustawy z dnia 20.06.1997 r. Prawo o ruchu drogowym (tj. Dz. U. z 2024 r. poz. 1251 z późn. zm.), </w:t>
      </w:r>
      <w:r>
        <w:rPr>
          <w:rFonts w:ascii="Verdana" w:hAnsi="Verdana" w:cs="Calibri"/>
          <w:sz w:val="20"/>
          <w:szCs w:val="20"/>
          <w:lang w:val="pl-PL"/>
        </w:rPr>
        <w:br/>
        <w:t>w rozumieniu której są samochodami uprzywilejowanymi;</w:t>
      </w:r>
    </w:p>
    <w:p w14:paraId="5A2BF4E9"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wymaganiom określonym w ustawie z dnia 15.04.2011 r. o Działalności leczniczej (tj. Dz. U. 2025 r. poz. 450 z późn. zm.);</w:t>
      </w:r>
    </w:p>
    <w:p w14:paraId="635F8794"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wymaganiom określonym w ustawie z dnia 8.09.2006 r. o Państwowym Ratownictwie Medycznym (tj. Dz. U. z 2025 r. poz. 91 z późn. zm.);</w:t>
      </w:r>
    </w:p>
    <w:p w14:paraId="62E1190C" w14:textId="74497B8B" w:rsidR="0012047A" w:rsidRDefault="003B5F59">
      <w:pPr>
        <w:pStyle w:val="Standard"/>
        <w:numPr>
          <w:ilvl w:val="1"/>
          <w:numId w:val="31"/>
        </w:numPr>
        <w:spacing w:line="276" w:lineRule="auto"/>
        <w:ind w:left="567" w:right="380" w:hanging="380"/>
        <w:jc w:val="both"/>
      </w:pPr>
      <w:r>
        <w:rPr>
          <w:rFonts w:ascii="Verdana" w:hAnsi="Verdana" w:cs="Calibri"/>
          <w:sz w:val="20"/>
          <w:szCs w:val="20"/>
          <w:lang w:val="pl-PL"/>
        </w:rPr>
        <w:t xml:space="preserve">wymaganiom określonym w ustawie z dnia 5.01.2011 r. o kierujących pojazdami </w:t>
      </w:r>
      <w:r>
        <w:rPr>
          <w:rFonts w:ascii="Verdana" w:hAnsi="Verdana"/>
          <w:color w:val="333333"/>
          <w:sz w:val="20"/>
          <w:szCs w:val="20"/>
        </w:rPr>
        <w:t>(</w:t>
      </w:r>
      <w:proofErr w:type="spellStart"/>
      <w:r>
        <w:rPr>
          <w:rFonts w:ascii="Verdana" w:hAnsi="Verdana"/>
          <w:color w:val="333333"/>
          <w:sz w:val="20"/>
          <w:szCs w:val="20"/>
        </w:rPr>
        <w:t>t.j.</w:t>
      </w:r>
      <w:proofErr w:type="spellEnd"/>
      <w:r>
        <w:rPr>
          <w:rFonts w:ascii="Verdana" w:hAnsi="Verdana"/>
          <w:color w:val="333333"/>
          <w:sz w:val="20"/>
          <w:szCs w:val="20"/>
        </w:rPr>
        <w:t xml:space="preserve"> Dz. U. z 2025 r. </w:t>
      </w:r>
      <w:proofErr w:type="spellStart"/>
      <w:r>
        <w:rPr>
          <w:rFonts w:ascii="Verdana" w:hAnsi="Verdana"/>
          <w:color w:val="333333"/>
          <w:sz w:val="20"/>
          <w:szCs w:val="20"/>
        </w:rPr>
        <w:t>poz</w:t>
      </w:r>
      <w:proofErr w:type="spellEnd"/>
      <w:r>
        <w:rPr>
          <w:rFonts w:ascii="Verdana" w:hAnsi="Verdana"/>
          <w:color w:val="333333"/>
          <w:sz w:val="20"/>
          <w:szCs w:val="20"/>
        </w:rPr>
        <w:t xml:space="preserve">. 1226 z późn. </w:t>
      </w:r>
      <w:proofErr w:type="spellStart"/>
      <w:r>
        <w:rPr>
          <w:rFonts w:ascii="Verdana" w:hAnsi="Verdana"/>
          <w:color w:val="333333"/>
          <w:sz w:val="20"/>
          <w:szCs w:val="20"/>
        </w:rPr>
        <w:t>zm</w:t>
      </w:r>
      <w:proofErr w:type="spellEnd"/>
      <w:r>
        <w:rPr>
          <w:rFonts w:ascii="Verdana" w:hAnsi="Verdana"/>
          <w:color w:val="333333"/>
          <w:sz w:val="20"/>
          <w:szCs w:val="20"/>
        </w:rPr>
        <w:t>.</w:t>
      </w:r>
      <w:r>
        <w:rPr>
          <w:rFonts w:ascii="Verdana" w:hAnsi="Verdana" w:cs="Calibri"/>
          <w:sz w:val="20"/>
          <w:szCs w:val="20"/>
          <w:lang w:val="pl-PL"/>
        </w:rPr>
        <w:t>).</w:t>
      </w:r>
    </w:p>
    <w:p w14:paraId="708ACADB" w14:textId="6158C7CE"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Środki transportu i łączności, oraz aparatura i sprzęt medyczny stosowane do wykonywania usługi muszą być w pełni sprawne i dopuszczone do użytkowania zgodnie</w:t>
      </w:r>
      <w:r>
        <w:rPr>
          <w:rFonts w:ascii="Verdana" w:hAnsi="Verdana" w:cs="Calibri"/>
          <w:sz w:val="20"/>
          <w:szCs w:val="20"/>
          <w:lang w:val="pl-PL"/>
        </w:rPr>
        <w:br/>
        <w:t>z obowiązującymi przepisami.</w:t>
      </w:r>
    </w:p>
    <w:p w14:paraId="17952A2C"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Zamawiający zastrzega sobie możliwość wykonania kontroli pojazdów, którymi wykonywana jest usługa pod względem zgodności z obowiązującymi przepisami. W takiej sytuacji na wezwanie Zamawiającego, Wykonawca zobowiązany jest do okazania pojazdów. Kontrola odbędzie się w siedzibie Zamawiającego w terminie do 3 dni roboczych od daty wysłania wezwania drogą e-mail / fax.</w:t>
      </w:r>
    </w:p>
    <w:p w14:paraId="507FA224" w14:textId="42157191"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Transport pacjentów jest zlecany w systemie całodobowym, wliczając w to soboty, niedziele i święta. Usługa będzie zamawiana z jednodniowym wyprzedzeniem, poprzez wysłanie zlecenia drogą emailem / fax do godz. 18:00. W razie transportu</w:t>
      </w:r>
      <w:r w:rsidR="001023AD">
        <w:rPr>
          <w:rFonts w:ascii="Verdana" w:hAnsi="Verdana" w:cs="Calibri"/>
          <w:sz w:val="20"/>
          <w:szCs w:val="20"/>
          <w:lang w:val="pl-PL"/>
        </w:rPr>
        <w:t>,</w:t>
      </w:r>
      <w:r>
        <w:rPr>
          <w:rFonts w:ascii="Verdana" w:hAnsi="Verdana" w:cs="Calibri"/>
          <w:sz w:val="20"/>
          <w:szCs w:val="20"/>
          <w:lang w:val="pl-PL"/>
        </w:rPr>
        <w:t xml:space="preserve"> którego nie można było przewidzieć wcześniej, Zamawiający powiadomi Wykonawcę telefonicznie </w:t>
      </w:r>
      <w:r>
        <w:rPr>
          <w:rFonts w:ascii="Verdana" w:hAnsi="Verdana" w:cs="Calibri"/>
          <w:sz w:val="20"/>
          <w:szCs w:val="20"/>
          <w:lang w:val="pl-PL"/>
        </w:rPr>
        <w:br/>
        <w:t>i uzgodni możliwie najkrótszy czas przyjazdu na miejsce, nie dłuższy niż 60 minut.</w:t>
      </w:r>
    </w:p>
    <w:p w14:paraId="4B7C15D8" w14:textId="130291BE"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Usługa transportu sanitarnego nie obejmuje dojazdu do siedziby Zamawiającego lub miejsca wskazanego przez Zamawiającego jako punktu (miejsca) rozpoczęcia świadczenia usługi oraz nie obejmuje powrotu do siedziby Wykonawcy lub miejsca wyczekiwania pojazdów po realizacji usługi zleconej przez Zamawiającego. Usługa jest liczona od momentu przyjazdu zespołu do Zamawiającego lub miejsca wskazanego przez Zamawiającego jako punktu (miejsca) rozpoczęcia świadczenia usługi do czasu jego powrotu do siedziby Zamawiającego lub punktu (miejsca) odwozu pacjenta wskazanego </w:t>
      </w:r>
      <w:r>
        <w:rPr>
          <w:rFonts w:ascii="Verdana" w:hAnsi="Verdana" w:cs="Calibri"/>
          <w:sz w:val="20"/>
          <w:szCs w:val="20"/>
          <w:lang w:val="pl-PL"/>
        </w:rPr>
        <w:br/>
        <w:t>w zleceniu. Zapis ten oznacza</w:t>
      </w:r>
      <w:r w:rsidR="001023AD">
        <w:rPr>
          <w:rFonts w:ascii="Verdana" w:hAnsi="Verdana" w:cs="Calibri"/>
          <w:sz w:val="20"/>
          <w:szCs w:val="20"/>
          <w:lang w:val="pl-PL"/>
        </w:rPr>
        <w:t>,</w:t>
      </w:r>
      <w:r>
        <w:rPr>
          <w:rFonts w:ascii="Verdana" w:hAnsi="Verdana" w:cs="Calibri"/>
          <w:sz w:val="20"/>
          <w:szCs w:val="20"/>
          <w:lang w:val="pl-PL"/>
        </w:rPr>
        <w:t xml:space="preserve"> że usługa transportu kończy się w zależności od dyspozycji na zleceniu lub sytuacji nieprzewidzianej na:</w:t>
      </w:r>
    </w:p>
    <w:p w14:paraId="725EE658" w14:textId="30283EEB" w:rsidR="0012047A" w:rsidRDefault="003B5F59">
      <w:pPr>
        <w:pStyle w:val="Standard"/>
        <w:numPr>
          <w:ilvl w:val="1"/>
          <w:numId w:val="31"/>
        </w:numPr>
        <w:tabs>
          <w:tab w:val="left" w:pos="1302"/>
        </w:tabs>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 xml:space="preserve">powrocie do siedziby Zamawiającego w przypadku powrotnego odwozu pacjenta </w:t>
      </w:r>
      <w:r>
        <w:rPr>
          <w:rFonts w:ascii="Verdana" w:hAnsi="Verdana" w:cs="Calibri"/>
          <w:sz w:val="20"/>
          <w:szCs w:val="20"/>
          <w:lang w:val="pl-PL"/>
        </w:rPr>
        <w:br/>
        <w:t>z konsultacji lub odmowy przyjęcia w miejscu</w:t>
      </w:r>
      <w:r w:rsidR="001023AD">
        <w:rPr>
          <w:rFonts w:ascii="Verdana" w:hAnsi="Verdana" w:cs="Calibri"/>
          <w:sz w:val="20"/>
          <w:szCs w:val="20"/>
          <w:lang w:val="pl-PL"/>
        </w:rPr>
        <w:t xml:space="preserve">, </w:t>
      </w:r>
      <w:r>
        <w:rPr>
          <w:rFonts w:ascii="Verdana" w:hAnsi="Verdana" w:cs="Calibri"/>
          <w:sz w:val="20"/>
          <w:szCs w:val="20"/>
          <w:lang w:val="pl-PL"/>
        </w:rPr>
        <w:t>gdzie pacjent miał być przekazany,</w:t>
      </w:r>
    </w:p>
    <w:p w14:paraId="3DB7A6DE" w14:textId="77777777" w:rsidR="0012047A" w:rsidRDefault="003B5F59">
      <w:pPr>
        <w:pStyle w:val="Standard"/>
        <w:numPr>
          <w:ilvl w:val="1"/>
          <w:numId w:val="31"/>
        </w:numPr>
        <w:tabs>
          <w:tab w:val="left" w:pos="1302"/>
        </w:tabs>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dojeździe do jednostki, w której zgodnie ze wskazaniem na zleceniu pacjent ma pozostać. Pacjent zostaje w miejscu przekazania i nie wraca do PCM. Jeżeli nastąpiła odmowa przyjęcia, a tym samym konieczność powrotnego dowozu pacjenta do PCM, fakt ten winien być odnotowany na zleceniu i podpisany przez lekarza dyżurnego odmawiającego przyjęcie przekazanego pacjenta w jednostce wskazanej w zleceniu.</w:t>
      </w:r>
    </w:p>
    <w:p w14:paraId="498977E0"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zobowiązany jest realizować transport sanitarny najkrótszą trasą,</w:t>
      </w:r>
      <w:r>
        <w:rPr>
          <w:rFonts w:ascii="Verdana" w:hAnsi="Verdana" w:cs="Calibri"/>
          <w:sz w:val="20"/>
          <w:szCs w:val="20"/>
          <w:lang w:val="pl-PL"/>
        </w:rPr>
        <w:br/>
        <w:t>a w przypadku jej każdorazowego wydłużenia, do złożenia Zamawiającemu, niezwłocznie po wykonaniu usługi, nie później niż w ciągu 24 godzin, pisemnego wyjaśnienia przyczyn wydłużenia drogi przejazdu.</w:t>
      </w:r>
    </w:p>
    <w:p w14:paraId="39C8B56D" w14:textId="77777777" w:rsidR="0012047A" w:rsidRDefault="003B5F59">
      <w:pPr>
        <w:pStyle w:val="Standard"/>
        <w:numPr>
          <w:ilvl w:val="0"/>
          <w:numId w:val="31"/>
        </w:numPr>
        <w:spacing w:line="276" w:lineRule="auto"/>
        <w:ind w:left="380" w:right="380" w:hanging="380"/>
        <w:jc w:val="both"/>
      </w:pPr>
      <w:r>
        <w:rPr>
          <w:rFonts w:ascii="Verdana" w:hAnsi="Verdana" w:cs="Calibri"/>
          <w:sz w:val="20"/>
          <w:szCs w:val="20"/>
          <w:lang w:val="pl-PL"/>
        </w:rPr>
        <w:t xml:space="preserve">Zamawiający zastrzega sobie możliwość kontroli czasu danego transportu np. poprzez potwierdzenie godziny wjazdu na miejsce wskazane w zleceniu. W takim przypadku Wykonawca zostanie poinformowany o konieczności dostarczenia Zamawiającemu </w:t>
      </w:r>
      <w:r>
        <w:rPr>
          <w:rFonts w:ascii="Verdana" w:hAnsi="Verdana" w:cs="Calibri"/>
          <w:sz w:val="20"/>
          <w:szCs w:val="20"/>
          <w:lang w:val="pl-PL"/>
        </w:rPr>
        <w:lastRenderedPageBreak/>
        <w:t xml:space="preserve">potwierdzenia. </w:t>
      </w:r>
      <w:proofErr w:type="spellStart"/>
      <w:r>
        <w:rPr>
          <w:rFonts w:ascii="Verdana" w:hAnsi="Verdana" w:cs="Calibri"/>
          <w:sz w:val="20"/>
          <w:szCs w:val="20"/>
        </w:rPr>
        <w:t>Potwierdzenie</w:t>
      </w:r>
      <w:proofErr w:type="spellEnd"/>
      <w:r>
        <w:rPr>
          <w:rFonts w:ascii="Verdana" w:hAnsi="Verdana" w:cs="Calibri"/>
          <w:sz w:val="20"/>
          <w:szCs w:val="20"/>
        </w:rPr>
        <w:t xml:space="preserve"> </w:t>
      </w:r>
      <w:proofErr w:type="spellStart"/>
      <w:r>
        <w:rPr>
          <w:rFonts w:ascii="Verdana" w:hAnsi="Verdana" w:cs="Calibri"/>
          <w:sz w:val="20"/>
          <w:szCs w:val="20"/>
        </w:rPr>
        <w:t>musi</w:t>
      </w:r>
      <w:proofErr w:type="spellEnd"/>
      <w:r>
        <w:rPr>
          <w:rFonts w:ascii="Verdana" w:hAnsi="Verdana" w:cs="Calibri"/>
          <w:sz w:val="20"/>
          <w:szCs w:val="20"/>
        </w:rPr>
        <w:t xml:space="preserve"> </w:t>
      </w:r>
      <w:proofErr w:type="spellStart"/>
      <w:r>
        <w:rPr>
          <w:rFonts w:ascii="Verdana" w:hAnsi="Verdana" w:cs="Calibri"/>
          <w:sz w:val="20"/>
          <w:szCs w:val="20"/>
        </w:rPr>
        <w:t>być</w:t>
      </w:r>
      <w:proofErr w:type="spellEnd"/>
      <w:r>
        <w:rPr>
          <w:rFonts w:ascii="Verdana" w:hAnsi="Verdana" w:cs="Calibri"/>
          <w:sz w:val="20"/>
          <w:szCs w:val="20"/>
        </w:rPr>
        <w:t xml:space="preserve"> </w:t>
      </w:r>
      <w:proofErr w:type="spellStart"/>
      <w:r>
        <w:rPr>
          <w:rFonts w:ascii="Verdana" w:hAnsi="Verdana" w:cs="Calibri"/>
          <w:sz w:val="20"/>
          <w:szCs w:val="20"/>
        </w:rPr>
        <w:t>dostarczone</w:t>
      </w:r>
      <w:proofErr w:type="spellEnd"/>
      <w:r>
        <w:rPr>
          <w:rFonts w:ascii="Verdana" w:hAnsi="Verdana" w:cs="Calibri"/>
          <w:sz w:val="20"/>
          <w:szCs w:val="20"/>
        </w:rPr>
        <w:t xml:space="preserve"> w </w:t>
      </w:r>
      <w:proofErr w:type="spellStart"/>
      <w:r>
        <w:rPr>
          <w:rFonts w:ascii="Verdana" w:hAnsi="Verdana" w:cs="Calibri"/>
          <w:sz w:val="20"/>
          <w:szCs w:val="20"/>
        </w:rPr>
        <w:t>ciągu</w:t>
      </w:r>
      <w:proofErr w:type="spellEnd"/>
      <w:r>
        <w:rPr>
          <w:rFonts w:ascii="Verdana" w:hAnsi="Verdana" w:cs="Calibri"/>
          <w:sz w:val="20"/>
          <w:szCs w:val="20"/>
        </w:rPr>
        <w:t xml:space="preserve"> 2 </w:t>
      </w:r>
      <w:proofErr w:type="spellStart"/>
      <w:r>
        <w:rPr>
          <w:rFonts w:ascii="Verdana" w:hAnsi="Verdana" w:cs="Calibri"/>
          <w:sz w:val="20"/>
          <w:szCs w:val="20"/>
        </w:rPr>
        <w:t>dni</w:t>
      </w:r>
      <w:proofErr w:type="spellEnd"/>
      <w:r>
        <w:rPr>
          <w:rFonts w:ascii="Verdana" w:hAnsi="Verdana" w:cs="Calibri"/>
          <w:sz w:val="20"/>
          <w:szCs w:val="20"/>
        </w:rPr>
        <w:t xml:space="preserve"> </w:t>
      </w:r>
      <w:proofErr w:type="spellStart"/>
      <w:r>
        <w:rPr>
          <w:rFonts w:ascii="Verdana" w:hAnsi="Verdana" w:cs="Calibri"/>
          <w:sz w:val="20"/>
          <w:szCs w:val="20"/>
        </w:rPr>
        <w:t>roboczych</w:t>
      </w:r>
      <w:proofErr w:type="spellEnd"/>
      <w:r>
        <w:rPr>
          <w:rFonts w:ascii="Verdana" w:hAnsi="Verdana" w:cs="Calibri"/>
          <w:sz w:val="20"/>
          <w:szCs w:val="20"/>
        </w:rPr>
        <w:t>.</w:t>
      </w:r>
    </w:p>
    <w:p w14:paraId="63E4E366" w14:textId="77777777" w:rsidR="0012047A" w:rsidRDefault="003B5F59">
      <w:pPr>
        <w:pStyle w:val="Standard"/>
        <w:numPr>
          <w:ilvl w:val="0"/>
          <w:numId w:val="31"/>
        </w:numPr>
        <w:spacing w:line="276" w:lineRule="auto"/>
        <w:ind w:left="380" w:right="380" w:hanging="380"/>
        <w:jc w:val="both"/>
      </w:pPr>
      <w:r>
        <w:rPr>
          <w:rFonts w:ascii="Verdana" w:hAnsi="Verdana" w:cs="Calibri"/>
          <w:sz w:val="20"/>
          <w:szCs w:val="20"/>
          <w:lang w:val="pl-PL"/>
        </w:rPr>
        <w:t>Wykonawca zobowiązuje się do zabezpieczenia ciągłości realizacji usługi. W przypadku awarii samochodu, Wykonawca zobowiązany jest do niezwłocznego zabezpieczenia innego pojazdu, o nie gorszych parametrach, a w przypadku braku takiej możliwości, do poniesienia różnicy między kosztami transportu zleconego innemu usługodawcy, a kosztami transportu wynikającymi z umowy. Kwota różnicy, o której mowa w zdaniu poprzedzającym zostanie potrącona z faktury Wykonawcy wystawionej w kolejnym okresie rozliczeniowym. Powyższe nie zwalnia Wykonawcy od zapłaty kar umownych</w:t>
      </w:r>
      <w:r>
        <w:rPr>
          <w:rFonts w:ascii="Verdana" w:hAnsi="Verdana" w:cs="Calibri"/>
          <w:sz w:val="20"/>
          <w:szCs w:val="20"/>
          <w:lang w:val="pl-PL"/>
        </w:rPr>
        <w:br/>
        <w:t>i odszkodowań. Wykonawca ponosi pełną odpowiedzialność za działania bądź zaniechania swojego zastępcy.</w:t>
      </w:r>
    </w:p>
    <w:p w14:paraId="5EF4A0DC"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gdy, z powodów wymienionych w ust. 9 nie odbędzie się: konsultacja, badanie, zabieg lub przyjęcie do szpitala Wykonawca zobowiązany jest do pokrycia kosztów całego transportu.</w:t>
      </w:r>
    </w:p>
    <w:p w14:paraId="69CC0BD5"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zobowiązany jest do:</w:t>
      </w:r>
    </w:p>
    <w:p w14:paraId="53EEEA81"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 xml:space="preserve">zapewnienia opieki medycznej podczas transportu zgodnie ze zleceniem — dot. Pakietu nr 1, 2, </w:t>
      </w:r>
      <w:proofErr w:type="gramStart"/>
      <w:r>
        <w:rPr>
          <w:rFonts w:ascii="Verdana" w:hAnsi="Verdana" w:cs="Calibri"/>
          <w:sz w:val="20"/>
          <w:szCs w:val="20"/>
          <w:lang w:val="pl-PL"/>
        </w:rPr>
        <w:t>3,</w:t>
      </w:r>
      <w:proofErr w:type="gramEnd"/>
      <w:r>
        <w:rPr>
          <w:rFonts w:ascii="Verdana" w:hAnsi="Verdana" w:cs="Calibri"/>
          <w:sz w:val="20"/>
          <w:szCs w:val="20"/>
          <w:lang w:val="pl-PL"/>
        </w:rPr>
        <w:t xml:space="preserve"> i 4. Osoby wykonujące usługę muszą posiadać odpowiednie uprawnienia</w:t>
      </w:r>
      <w:r>
        <w:rPr>
          <w:rFonts w:ascii="Verdana" w:hAnsi="Verdana" w:cs="Calibri"/>
          <w:sz w:val="20"/>
          <w:szCs w:val="20"/>
          <w:lang w:val="pl-PL"/>
        </w:rPr>
        <w:br/>
        <w:t>i kwalifikacje zawodowe oraz muszą spełniać wymagania zdrowotne określone</w:t>
      </w:r>
      <w:r>
        <w:rPr>
          <w:rFonts w:ascii="Verdana" w:hAnsi="Verdana" w:cs="Calibri"/>
          <w:sz w:val="20"/>
          <w:szCs w:val="20"/>
          <w:lang w:val="pl-PL"/>
        </w:rPr>
        <w:br/>
        <w:t>w odrębnych przepisach. Zasada powyższa dotyczy również Podwykonawców;</w:t>
      </w:r>
    </w:p>
    <w:p w14:paraId="0FA747EF"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przewozu ambulansem na trasie wg zlecenia — dot. Pakietu nr 5, 6, 7 i 8;</w:t>
      </w:r>
    </w:p>
    <w:p w14:paraId="1F7F52F9" w14:textId="77777777" w:rsidR="0012047A" w:rsidRDefault="003B5F59">
      <w:pPr>
        <w:pStyle w:val="Standard"/>
        <w:numPr>
          <w:ilvl w:val="1"/>
          <w:numId w:val="31"/>
        </w:numPr>
        <w:spacing w:line="276" w:lineRule="auto"/>
        <w:ind w:left="567" w:right="380" w:hanging="380"/>
        <w:jc w:val="both"/>
      </w:pPr>
      <w:r>
        <w:rPr>
          <w:rFonts w:ascii="Verdana" w:hAnsi="Verdana" w:cs="Calibri"/>
          <w:sz w:val="20"/>
          <w:szCs w:val="20"/>
          <w:lang w:val="pl-PL"/>
        </w:rPr>
        <w:t>zachowania ciągłości łańcucha chłodniczego, zgodnie z aktualnymi wymogami prawa farmaceutycznego, utrzymania temperatury w przedziale 2</w:t>
      </w:r>
      <w:r>
        <w:rPr>
          <w:rFonts w:ascii="Symbol" w:eastAsia="Symbol" w:hAnsi="Symbol" w:cs="Symbol"/>
          <w:sz w:val="20"/>
          <w:szCs w:val="20"/>
          <w:lang w:val="pl-PL"/>
        </w:rPr>
        <w:t></w:t>
      </w:r>
      <w:r>
        <w:rPr>
          <w:rFonts w:ascii="Verdana" w:hAnsi="Verdana" w:cs="Calibri"/>
          <w:sz w:val="20"/>
          <w:szCs w:val="20"/>
          <w:lang w:val="pl-PL"/>
        </w:rPr>
        <w:t>C do 8</w:t>
      </w:r>
      <w:r>
        <w:rPr>
          <w:rFonts w:ascii="Symbol" w:eastAsia="Symbol" w:hAnsi="Symbol" w:cs="Symbol"/>
          <w:sz w:val="20"/>
          <w:szCs w:val="20"/>
          <w:lang w:val="pl-PL"/>
        </w:rPr>
        <w:t></w:t>
      </w:r>
      <w:r>
        <w:rPr>
          <w:rFonts w:ascii="Verdana" w:hAnsi="Verdana" w:cs="Calibri"/>
          <w:sz w:val="20"/>
          <w:szCs w:val="20"/>
          <w:lang w:val="pl-PL"/>
        </w:rPr>
        <w:t xml:space="preserve">C przez cały czas trwania przewozu oraz monitorowania parametrów technicznych przy użyciu certyfikowanych i zalegalizowanych </w:t>
      </w:r>
      <w:proofErr w:type="spellStart"/>
      <w:r>
        <w:rPr>
          <w:rFonts w:ascii="Verdana" w:hAnsi="Verdana" w:cs="Calibri"/>
          <w:sz w:val="20"/>
          <w:szCs w:val="20"/>
          <w:lang w:val="pl-PL"/>
        </w:rPr>
        <w:t>termorejestratorów</w:t>
      </w:r>
      <w:proofErr w:type="spellEnd"/>
      <w:r>
        <w:rPr>
          <w:rFonts w:ascii="Verdana" w:hAnsi="Verdana" w:cs="Calibri"/>
          <w:sz w:val="20"/>
          <w:szCs w:val="20"/>
          <w:lang w:val="pl-PL"/>
        </w:rPr>
        <w:t xml:space="preserve"> z funkcją zapisu historii pomiarów; trwałego zabezpieczenia całości ładunku przez wstrząsami i uszkodzeniami mechanicznymi; odbywania transportu w sterylnych i higienicznych warunkach spełniających najwyższe standardy sanitarne dla produktów leczniczych; dostarczenia dokumentacji potwierdzającej zachowanie właściwej temperatury  - dot. Pakietu nr 6.</w:t>
      </w:r>
    </w:p>
    <w:p w14:paraId="729EE84E"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ponosi pełną odpowiedzialność cywilną za powierzonego pacjenta, powierzone szczepionki oraz leki i wyroby medyczne a także za wypożyczony na czas transportu sprzęt będący własnością Zamawiającego.</w:t>
      </w:r>
    </w:p>
    <w:p w14:paraId="20958615" w14:textId="77777777" w:rsidR="001A3786" w:rsidRDefault="003B5F59" w:rsidP="001A3786">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Dokumentem zlecenia transportu jest zlecenie lekarskie podpisane ze strony Zamawiającego przez lekarza zlecającego wyjazd i kierownika oddziału lub jego zastępcę. W dni powszednie po godz. 15.00 oraz soboty, niedziele i święta zlecenie wystawia lekarz dyżurny. Zlecenie musi również zawierać akceptację Dyrektora ds. Lecznictwa,</w:t>
      </w:r>
      <w:r>
        <w:rPr>
          <w:rFonts w:ascii="Verdana" w:hAnsi="Verdana" w:cs="Calibri"/>
          <w:sz w:val="20"/>
          <w:szCs w:val="20"/>
          <w:lang w:val="pl-PL"/>
        </w:rPr>
        <w:br/>
        <w:t>a w przypadku jego nieobecności akceptację Członka Zarządu. W przypadku wykonania przewozu z pominięciem powyższych wytycznych, Wykonawca wykona go na własny koszt i ryzyko.</w:t>
      </w:r>
      <w:r w:rsidR="001A3786">
        <w:rPr>
          <w:rFonts w:ascii="Verdana" w:hAnsi="Verdana" w:cs="Calibri"/>
          <w:sz w:val="20"/>
          <w:szCs w:val="20"/>
          <w:lang w:val="pl-PL"/>
        </w:rPr>
        <w:t xml:space="preserve"> Wykonawca może rozpocząć realizować transport na następujących warunkach:</w:t>
      </w:r>
    </w:p>
    <w:p w14:paraId="2345A2FB" w14:textId="77777777" w:rsidR="001A3786" w:rsidRDefault="001A3786" w:rsidP="001A3786">
      <w:pPr>
        <w:pStyle w:val="Standard"/>
        <w:numPr>
          <w:ilvl w:val="2"/>
          <w:numId w:val="31"/>
        </w:numPr>
        <w:spacing w:line="276" w:lineRule="auto"/>
        <w:ind w:right="380"/>
        <w:jc w:val="both"/>
        <w:rPr>
          <w:rFonts w:ascii="Verdana" w:hAnsi="Verdana" w:cs="Calibri"/>
          <w:sz w:val="20"/>
          <w:szCs w:val="20"/>
          <w:lang w:val="pl-PL"/>
        </w:rPr>
      </w:pPr>
      <w:r>
        <w:rPr>
          <w:rFonts w:ascii="Verdana" w:hAnsi="Verdana" w:cs="Calibri"/>
          <w:sz w:val="20"/>
          <w:szCs w:val="20"/>
          <w:lang w:val="pl-PL"/>
        </w:rPr>
        <w:t>zlecenie na transport w obrębie 30 km może zlecić samodzielnie lekarz zlecający. Zlecenie ma obejmować docelowe miejsce transportu pacjenta;</w:t>
      </w:r>
    </w:p>
    <w:p w14:paraId="5542EDF9" w14:textId="649DEDBA" w:rsidR="0012047A" w:rsidRPr="001A3786" w:rsidRDefault="001A3786" w:rsidP="001A3786">
      <w:pPr>
        <w:pStyle w:val="Standard"/>
        <w:numPr>
          <w:ilvl w:val="2"/>
          <w:numId w:val="31"/>
        </w:numPr>
        <w:spacing w:line="276" w:lineRule="auto"/>
        <w:ind w:right="380"/>
        <w:jc w:val="both"/>
        <w:rPr>
          <w:rFonts w:ascii="Verdana" w:hAnsi="Verdana" w:cs="Calibri"/>
          <w:sz w:val="20"/>
          <w:szCs w:val="20"/>
          <w:lang w:val="pl-PL"/>
        </w:rPr>
      </w:pPr>
      <w:r>
        <w:rPr>
          <w:rFonts w:ascii="Verdana" w:hAnsi="Verdana" w:cs="Calibri"/>
          <w:sz w:val="20"/>
          <w:szCs w:val="20"/>
          <w:lang w:val="pl-PL"/>
        </w:rPr>
        <w:t>Zlecenie na transport powyżej 30 m poza podpisem lekarza zlecającego możliwe jest do realizacji wyłącznie, gdy na zleceniu widnieje zgoda Dyrektora ds. Lecznictwa lub Prezesa lub Wiceprezesa. Rozpoczęcie transportu powyżej 30 km może nastąpić po potrzymaniu zlecenia pisemne e-mailem, z w/w podpisami, które Zlecający wyśle na adres wskazany przez Wykonawcę.</w:t>
      </w:r>
    </w:p>
    <w:p w14:paraId="03B04A32" w14:textId="77777777" w:rsidR="0012047A" w:rsidRDefault="003B5F59">
      <w:pPr>
        <w:pStyle w:val="Standard"/>
        <w:numPr>
          <w:ilvl w:val="0"/>
          <w:numId w:val="31"/>
        </w:numPr>
        <w:spacing w:line="276" w:lineRule="auto"/>
        <w:ind w:left="380" w:right="380" w:hanging="380"/>
        <w:jc w:val="both"/>
      </w:pPr>
      <w:r>
        <w:rPr>
          <w:rFonts w:ascii="Verdana" w:hAnsi="Verdana" w:cs="Calibri"/>
          <w:sz w:val="20"/>
          <w:szCs w:val="20"/>
          <w:lang w:val="pl-PL"/>
        </w:rPr>
        <w:t xml:space="preserve">Zlecenie na transport sanitarny powinno być zgodne ze wzorem ustalonym przez </w:t>
      </w:r>
      <w:r>
        <w:rPr>
          <w:rFonts w:ascii="Verdana" w:hAnsi="Verdana" w:cs="Calibri"/>
          <w:sz w:val="20"/>
          <w:szCs w:val="20"/>
          <w:lang w:val="pl-PL"/>
        </w:rPr>
        <w:lastRenderedPageBreak/>
        <w:t>Narodowy Fundusz Zdrowia, a w szczególności zawierać takie dane jak: imię i nazwisko pacjenta, wiek, adres, PESEL, rozpoznanie, kod (ICD 1O) oraz pozycja pacjenta w czasie transportu, miejsce rozpoczęcia transportu, miejsce przeznaczenia transportu, data rozpoczęcia zlecenia (dzień, miesiąc, godzina), dla konsultacji nazwisko lekarza konsultanta, dla przyjęć do szpitala - nazwisko lekarza, z którym ustalono miejsce dla pacjenta (nie dotyczy stanów nagłych), rodzaj opieki medycznej w czasie transportu.</w:t>
      </w:r>
    </w:p>
    <w:p w14:paraId="1D1B0063"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Wykonawca,</w:t>
      </w:r>
      <w:proofErr w:type="gramEnd"/>
      <w:r>
        <w:rPr>
          <w:rFonts w:ascii="Verdana" w:hAnsi="Verdana" w:cs="Calibri"/>
          <w:sz w:val="20"/>
          <w:szCs w:val="20"/>
          <w:lang w:val="pl-PL"/>
        </w:rPr>
        <w:t xml:space="preserve"> jako podwykonawca Zamawiającego w zakresie wykonania usług transportu sanitarnego zobowiązuje się poddać kontroli prowadzonej przez Narodowy Fundusz Zdrowia na zasadach określonych w ustawie z dnia 27.08.2004 r. o świadczeniach opieki zdrowotnej finansowanych ze środków publicznych (tj. Dz. U 2025 r., poz. 1461</w:t>
      </w:r>
      <w:r>
        <w:rPr>
          <w:rFonts w:ascii="Verdana" w:hAnsi="Verdana" w:cs="Calibri"/>
          <w:sz w:val="20"/>
          <w:szCs w:val="20"/>
          <w:lang w:val="pl-PL"/>
        </w:rPr>
        <w:br/>
        <w:t>z późn. zm.), w zakresie świadczenia usług objętych przedmiotem zamówienia.</w:t>
      </w:r>
    </w:p>
    <w:p w14:paraId="2FEA8D7D"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Wykonawca zobowiązuje się, w związku z realizacją usług objętych przedmiotem umowy, do przestrzegania obowiązujących przepisów sanitarnych i z tego tytułu ponosił będzie pełną odpowiedzialność przed służbami </w:t>
      </w:r>
      <w:proofErr w:type="spellStart"/>
      <w:r>
        <w:rPr>
          <w:rFonts w:ascii="Verdana" w:hAnsi="Verdana" w:cs="Calibri"/>
          <w:sz w:val="20"/>
          <w:szCs w:val="20"/>
          <w:lang w:val="pl-PL"/>
        </w:rPr>
        <w:t>sanitarno</w:t>
      </w:r>
      <w:proofErr w:type="spellEnd"/>
      <w:r>
        <w:rPr>
          <w:rFonts w:ascii="Verdana" w:hAnsi="Verdana" w:cs="Calibri"/>
          <w:sz w:val="20"/>
          <w:szCs w:val="20"/>
          <w:lang w:val="pl-PL"/>
        </w:rPr>
        <w:t xml:space="preserve"> — epidemiologicznymi.</w:t>
      </w:r>
    </w:p>
    <w:p w14:paraId="5442BEBD"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zobowiązuje się do prowadzenia dokumentacji medycznej oraz sprawozdawczości statystycznej na zasadach obowiązujących w podmiotach leczniczych.</w:t>
      </w:r>
    </w:p>
    <w:p w14:paraId="1F9C39B2" w14:textId="77777777" w:rsidR="0012047A" w:rsidRDefault="003B5F59">
      <w:pPr>
        <w:pStyle w:val="Standard"/>
        <w:numPr>
          <w:ilvl w:val="0"/>
          <w:numId w:val="31"/>
        </w:numPr>
        <w:spacing w:line="276" w:lineRule="auto"/>
        <w:ind w:left="380" w:right="380" w:hanging="380"/>
        <w:jc w:val="both"/>
      </w:pPr>
      <w:r>
        <w:rPr>
          <w:rFonts w:ascii="Verdana" w:hAnsi="Verdana" w:cs="Calibri"/>
          <w:sz w:val="20"/>
          <w:szCs w:val="20"/>
          <w:lang w:val="pl-PL"/>
        </w:rPr>
        <w:t>W związku z realizacją usługi objętej przedmiotem zamówienia, po stronie Wykonawcy leży obowiązek, zapewnienia i wyposażenia personelu realizującego transport w środki ochrony indywidualnej tj.: zapewnienie środków dezynfekcyjnych rąk, sprzętu, stosowanie środków ochrony w postaci maseczek na twarz lub/ i przyłbic, kombinezonów i rękawiczek ochronnych oraz opracowanie instrukcji dotyczących stosowania środków ochrony indywidualnej przy wykonywaniu czynności wobec pacjenta z podejrzeniem np. zakażenia wirusem lub/ i innych nieprzewidzianych zdarzeń losowych. Wykonawca zobowiązany jest do zapewnienia środków ochrony we własnym zakresie i na swój koszt.</w:t>
      </w:r>
    </w:p>
    <w:p w14:paraId="475E1DC2"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winien posiadać na czas realizacji przedmiotu umowy opłaconą polisę / inny dokument, potwierdzający, że Wykonawca jest ubezpieczony od odpowiedzialności cywilnej w zakresie prowadzonej działalności związanej z przedmiotem zamówienia na kwotę nie mniejszą niż 500.000,00 zł. W przypadku wygaśnięcia ważności powyższych dokumentów w trakcie trwania umowy Wykonawca zobowiązany jest do przedłożenia Zamawiającemu aktualnych dokumentów.</w:t>
      </w:r>
    </w:p>
    <w:p w14:paraId="00A868E2" w14:textId="2B29EFFB"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lub podwykonawca zobowiązany jest na czas realizacji przedmiotu umowy do pozostawania w stosunku pracy z każdą osobą wykonującą czynności związane</w:t>
      </w:r>
      <w:r>
        <w:rPr>
          <w:rFonts w:ascii="Verdana" w:hAnsi="Verdana" w:cs="Calibri"/>
          <w:sz w:val="20"/>
          <w:szCs w:val="20"/>
          <w:lang w:val="pl-PL"/>
        </w:rPr>
        <w:br/>
        <w:t>z przyjmowaniem zleceń. Zamawiający wymaga, aby Wykonawca przedłożył oświadczenie, iż osoby skierowane do realizacji zamówienia pozostają z Wykonawcą lub Podwykonawcą w stosunku pracy. Oświadczenie powinno być złożone najpóźniej w terminie 7 dni licząc od dnia zawarcia umowy i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 Każda zmiana osób realizujących usługę winna być zgłoszona Zamawiającemu z co najmniej</w:t>
      </w:r>
      <w:r w:rsidR="001A3786">
        <w:rPr>
          <w:rFonts w:ascii="Verdana" w:hAnsi="Verdana" w:cs="Calibri"/>
          <w:sz w:val="20"/>
          <w:szCs w:val="20"/>
          <w:lang w:val="pl-PL"/>
        </w:rPr>
        <w:t xml:space="preserve"> </w:t>
      </w:r>
      <w:r>
        <w:rPr>
          <w:rFonts w:ascii="Verdana" w:hAnsi="Verdana" w:cs="Calibri"/>
          <w:sz w:val="20"/>
          <w:szCs w:val="20"/>
          <w:lang w:val="pl-PL"/>
        </w:rPr>
        <w:t>2 dniowym wyprzedzeniem.</w:t>
      </w:r>
    </w:p>
    <w:p w14:paraId="57CC4B91"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Celem weryfikacji faktu pozostawania w stosunku pracy osób, o których mowa w ust. 20, każdorazowo, na żądanie Zamawiającego, w terminie wskazanym przez Zamawiającego, nie dłuższym jednak niż 7 dni licząc od dnia wezwania, Wykonawca zobowiązuje się przedłożyć Zamawiającemu:</w:t>
      </w:r>
    </w:p>
    <w:p w14:paraId="537BCC9F"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lastRenderedPageBreak/>
        <w:t>oświadczenie zatrudnionego pracownika,</w:t>
      </w:r>
    </w:p>
    <w:p w14:paraId="4F65D7FD"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oświadczenie Wykonawcy lub Podwykonawcy o zatrudnieniu na podstawie umowy</w:t>
      </w:r>
      <w:r>
        <w:rPr>
          <w:rFonts w:ascii="Verdana" w:hAnsi="Verdana" w:cs="Calibri"/>
          <w:sz w:val="20"/>
          <w:szCs w:val="20"/>
          <w:lang w:val="pl-PL"/>
        </w:rPr>
        <w:br/>
        <w:t>o pracę,</w:t>
      </w:r>
    </w:p>
    <w:p w14:paraId="111BD1CA"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poświadczoną za zgodność z oryginałem odpowiednio przez Wykonawcę lub Podwykonawcę kopię umowy/umów o pracę zatrudnionego pracownika/pracowników,</w:t>
      </w:r>
    </w:p>
    <w:p w14:paraId="734BF3CB"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43D4A28A"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ustania zatrudnienia, np. rozwiązania stosunku pracy przez osobę / osoby, pracodawcę lub z innych przyczyn, w trakcie okresu obowiązywania umowy, Wykonawca zobowiązuje się w ich miejsce zatrudnić na pozostały okres realizacji zamówienia, licząc od dnia ustania zatrudnienia, inne osoby, na warunkach, określonych w § 3 ust. 20.</w:t>
      </w:r>
    </w:p>
    <w:p w14:paraId="4F6C6245"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trakcie realizacji zamówienia Zamawiający uprawniony jest do wykonywania czynności kontrolnych odnośnie spełniania przez Wykonawcę lub Podwykonawcę wymagań dotyczących zatrudnienia na podstawie umowy o pracę osób wykonujących wskazane</w:t>
      </w:r>
      <w:r>
        <w:rPr>
          <w:rFonts w:ascii="Verdana" w:hAnsi="Verdana" w:cs="Calibri"/>
          <w:sz w:val="20"/>
          <w:szCs w:val="20"/>
          <w:lang w:val="pl-PL"/>
        </w:rPr>
        <w:br/>
        <w:t>w ust. 20 czynności. Zamawiający uprawniony jest w szczególności do:</w:t>
      </w:r>
    </w:p>
    <w:p w14:paraId="0C02DE9D"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żądania oświadczeń i dokumentów w zakresie potwierdzenia spełniania ww. wymogów;</w:t>
      </w:r>
    </w:p>
    <w:p w14:paraId="6522F5F0"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żądania wyjaśnień w przypadku wątpliwości w zakresie potwierdzenia spełniania ww. wymogów;</w:t>
      </w:r>
    </w:p>
    <w:p w14:paraId="0941EE47" w14:textId="77777777" w:rsidR="0012047A" w:rsidRDefault="003B5F59">
      <w:pPr>
        <w:pStyle w:val="Standard"/>
        <w:numPr>
          <w:ilvl w:val="1"/>
          <w:numId w:val="31"/>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przeprowadzania kontroli na miejscu wykonywania świadczenia;</w:t>
      </w:r>
    </w:p>
    <w:p w14:paraId="415ED776" w14:textId="19B5F242"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niedostarczenia oświadczeń lub dokumentów, o których mowa w § 3 ust. 21 oraz ust. 23, jak również stwierdzenia niepozostawania w wymaganym stosunku pracy przez Wykonawcę, zapłaci on kary umowne określone w § 8 ust. 9 i 10 niniejszej umowy.</w:t>
      </w:r>
    </w:p>
    <w:p w14:paraId="6E7C9026" w14:textId="77777777" w:rsidR="0012047A" w:rsidRDefault="003B5F59">
      <w:pPr>
        <w:pStyle w:val="Standard"/>
        <w:numPr>
          <w:ilvl w:val="0"/>
          <w:numId w:val="3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celu realizacji usługi, Wykonawca będzie przetwarzał dane osobowe Pacjentów. Wykonawca zobowiązuje się do przetwarzania powierzonych przez Zamawiającego danych osobowych zgodnie z przepisami obowiązującego prawa i do zachowania poufności w tym zakresie. Szczegółowe regulacje w zakresie ochrony danych osobowych zawiera odrębna umowa powierzenia przetwarzania danych osobowych — stanowiąca załącznik Nr 2 do nn. umowy.</w:t>
      </w:r>
    </w:p>
    <w:p w14:paraId="3BB2EA2E" w14:textId="41E3F5C8" w:rsidR="0012047A" w:rsidRDefault="003B5F59">
      <w:pPr>
        <w:pStyle w:val="Standard"/>
        <w:numPr>
          <w:ilvl w:val="0"/>
          <w:numId w:val="31"/>
        </w:numPr>
        <w:spacing w:after="582" w:line="276" w:lineRule="auto"/>
        <w:ind w:left="380" w:right="380" w:hanging="380"/>
        <w:jc w:val="both"/>
      </w:pPr>
      <w:r>
        <w:rPr>
          <w:rFonts w:ascii="Verdana" w:hAnsi="Verdana" w:cs="Calibri"/>
          <w:sz w:val="20"/>
          <w:szCs w:val="20"/>
          <w:lang w:val="pl-PL"/>
        </w:rPr>
        <w:t>Wykonawca zobowiązany jest do aktualizacji oświadczenia złożonego w postępowaniu, dot. braku podstaw wykluczenia na podst. art. 7 ust. 1 ustawy z dnia 13 kwietnia 2022 r. o szczególnych rozwiązaniach w zakresie przeciwdziałania wspieraniu agresji na Ukrainę oraz służących ochronie bezpieczeństwa narodowego (t. j. Dz. U. z 2025 r., poz. 514.),</w:t>
      </w:r>
      <w:r w:rsidR="001A3786">
        <w:rPr>
          <w:rFonts w:ascii="Verdana" w:hAnsi="Verdana" w:cs="Calibri"/>
          <w:sz w:val="20"/>
          <w:szCs w:val="20"/>
          <w:lang w:val="pl-PL"/>
        </w:rPr>
        <w:t xml:space="preserve"> </w:t>
      </w:r>
      <w:r>
        <w:rPr>
          <w:rFonts w:ascii="Verdana" w:hAnsi="Verdana" w:cs="Calibri"/>
          <w:sz w:val="20"/>
          <w:szCs w:val="20"/>
          <w:lang w:val="pl-PL"/>
        </w:rPr>
        <w:t>w przypadku wszelkich zmian w tym zakresie oraz do jego przedłożenia, na każde wezwanie Zamawiającego.</w:t>
      </w:r>
    </w:p>
    <w:p w14:paraId="59CEC199"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4</w:t>
      </w:r>
    </w:p>
    <w:p w14:paraId="6BE5F115"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OKRES OBOWIĄZYWANIA UMOWY</w:t>
      </w:r>
    </w:p>
    <w:p w14:paraId="6F5E9F0C" w14:textId="77777777" w:rsidR="0012047A" w:rsidRDefault="003B5F59">
      <w:pPr>
        <w:pStyle w:val="Standard"/>
        <w:widowControl/>
        <w:spacing w:line="276" w:lineRule="auto"/>
        <w:ind w:right="397"/>
        <w:jc w:val="both"/>
        <w:rPr>
          <w:rFonts w:ascii="Verdana" w:hAnsi="Verdana" w:cs="Calibri"/>
          <w:sz w:val="20"/>
          <w:szCs w:val="20"/>
          <w:lang w:val="pl-PL"/>
        </w:rPr>
      </w:pPr>
      <w:r>
        <w:rPr>
          <w:rFonts w:ascii="Verdana" w:hAnsi="Verdana" w:cs="Calibri"/>
          <w:sz w:val="20"/>
          <w:szCs w:val="20"/>
          <w:lang w:val="pl-PL"/>
        </w:rPr>
        <w:t>Usługa będzie realizowana przez okres 12 miesięcy licząc od dnia jej zawarcia.</w:t>
      </w:r>
    </w:p>
    <w:p w14:paraId="1C088945" w14:textId="77777777" w:rsidR="0012047A" w:rsidRDefault="0012047A">
      <w:pPr>
        <w:pStyle w:val="Nagwek3"/>
        <w:spacing w:after="0" w:line="276" w:lineRule="auto"/>
        <w:ind w:left="380" w:right="380" w:hanging="380"/>
        <w:rPr>
          <w:rFonts w:ascii="Verdana" w:hAnsi="Verdana" w:cs="Calibri"/>
          <w:b/>
          <w:bCs/>
          <w:sz w:val="20"/>
          <w:szCs w:val="20"/>
          <w:lang w:val="pl-PL"/>
        </w:rPr>
      </w:pPr>
    </w:p>
    <w:p w14:paraId="0E86E3ED"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5</w:t>
      </w:r>
    </w:p>
    <w:p w14:paraId="67E2B5FD"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WYNAGRODZENIE WYKONAWCY</w:t>
      </w:r>
    </w:p>
    <w:p w14:paraId="7F6CA244" w14:textId="77777777" w:rsidR="0012047A" w:rsidRDefault="003B5F59">
      <w:pPr>
        <w:pStyle w:val="Nagwek3"/>
        <w:numPr>
          <w:ilvl w:val="0"/>
          <w:numId w:val="32"/>
        </w:numPr>
        <w:spacing w:after="0" w:line="276" w:lineRule="auto"/>
        <w:ind w:left="426" w:right="380" w:hanging="426"/>
        <w:jc w:val="both"/>
        <w:rPr>
          <w:rFonts w:ascii="Verdana" w:hAnsi="Verdana" w:cs="Calibri"/>
          <w:sz w:val="20"/>
          <w:szCs w:val="20"/>
          <w:lang w:val="pl-PL"/>
        </w:rPr>
      </w:pPr>
      <w:r>
        <w:rPr>
          <w:rFonts w:ascii="Verdana" w:hAnsi="Verdana" w:cs="Calibri"/>
          <w:sz w:val="20"/>
          <w:szCs w:val="20"/>
          <w:lang w:val="pl-PL"/>
        </w:rPr>
        <w:t>Łączne wynagrodzenie Wykonawcy za realizację przedmiotu umowy nie może przekroczyć kwoty:</w:t>
      </w:r>
    </w:p>
    <w:p w14:paraId="059A1879" w14:textId="77777777" w:rsidR="0012047A" w:rsidRDefault="003B5F59">
      <w:pPr>
        <w:pStyle w:val="Standard"/>
        <w:spacing w:line="276" w:lineRule="auto"/>
        <w:ind w:left="426" w:right="380"/>
        <w:jc w:val="both"/>
      </w:pPr>
      <w:r>
        <w:rPr>
          <w:rFonts w:ascii="Verdana" w:hAnsi="Verdana" w:cs="Calibri"/>
          <w:sz w:val="20"/>
          <w:szCs w:val="20"/>
          <w:lang w:val="pl-PL"/>
        </w:rPr>
        <w:t>wartość netto ……………………………</w:t>
      </w:r>
      <w:proofErr w:type="gramStart"/>
      <w:r>
        <w:rPr>
          <w:rFonts w:ascii="Verdana" w:hAnsi="Verdana" w:cs="Calibri"/>
          <w:sz w:val="20"/>
          <w:szCs w:val="20"/>
          <w:lang w:val="pl-PL"/>
        </w:rPr>
        <w:t>…….</w:t>
      </w:r>
      <w:proofErr w:type="gramEnd"/>
      <w:r>
        <w:rPr>
          <w:rFonts w:ascii="Verdana" w:hAnsi="Verdana" w:cs="Calibri"/>
          <w:sz w:val="20"/>
          <w:szCs w:val="20"/>
          <w:lang w:val="pl-PL"/>
        </w:rPr>
        <w:t>.</w:t>
      </w:r>
    </w:p>
    <w:p w14:paraId="03A9808D" w14:textId="77777777" w:rsidR="0012047A" w:rsidRDefault="003B5F59">
      <w:pPr>
        <w:pStyle w:val="Standard"/>
        <w:spacing w:line="276" w:lineRule="auto"/>
        <w:ind w:left="426" w:right="380"/>
        <w:jc w:val="both"/>
      </w:pPr>
      <w:r>
        <w:rPr>
          <w:rFonts w:ascii="Verdana" w:hAnsi="Verdana" w:cs="Calibri"/>
          <w:sz w:val="20"/>
          <w:szCs w:val="20"/>
          <w:lang w:val="pl-PL"/>
        </w:rPr>
        <w:t>słownie: ……………………………………………</w:t>
      </w:r>
    </w:p>
    <w:p w14:paraId="18B5433E" w14:textId="77777777" w:rsidR="0012047A" w:rsidRDefault="003B5F59">
      <w:pPr>
        <w:pStyle w:val="Standard"/>
        <w:spacing w:line="276" w:lineRule="auto"/>
        <w:ind w:left="426" w:right="380"/>
        <w:jc w:val="both"/>
      </w:pPr>
      <w:r>
        <w:rPr>
          <w:rFonts w:ascii="Verdana" w:hAnsi="Verdana" w:cs="Calibri"/>
          <w:sz w:val="20"/>
          <w:szCs w:val="20"/>
          <w:lang w:val="pl-PL"/>
        </w:rPr>
        <w:t xml:space="preserve">wartość z podatkiem </w:t>
      </w:r>
      <w:proofErr w:type="gramStart"/>
      <w:r>
        <w:rPr>
          <w:rFonts w:ascii="Verdana" w:hAnsi="Verdana" w:cs="Calibri"/>
          <w:sz w:val="20"/>
          <w:szCs w:val="20"/>
          <w:lang w:val="pl-PL"/>
        </w:rPr>
        <w:t>VAT  …</w:t>
      </w:r>
      <w:proofErr w:type="gramEnd"/>
      <w:r>
        <w:rPr>
          <w:rFonts w:ascii="Verdana" w:hAnsi="Verdana" w:cs="Calibri"/>
          <w:sz w:val="20"/>
          <w:szCs w:val="20"/>
          <w:lang w:val="pl-PL"/>
        </w:rPr>
        <w:t>……</w:t>
      </w:r>
      <w:proofErr w:type="gramStart"/>
      <w:r>
        <w:rPr>
          <w:rFonts w:ascii="Verdana" w:hAnsi="Verdana" w:cs="Calibri"/>
          <w:sz w:val="20"/>
          <w:szCs w:val="20"/>
          <w:lang w:val="pl-PL"/>
        </w:rPr>
        <w:t>…….</w:t>
      </w:r>
      <w:proofErr w:type="gramEnd"/>
      <w:r>
        <w:rPr>
          <w:rFonts w:ascii="Verdana" w:hAnsi="Verdana" w:cs="Calibri"/>
          <w:sz w:val="20"/>
          <w:szCs w:val="20"/>
          <w:lang w:val="pl-PL"/>
        </w:rPr>
        <w:t>.</w:t>
      </w:r>
    </w:p>
    <w:p w14:paraId="7CE166D4" w14:textId="741B80DA" w:rsidR="0012047A" w:rsidRDefault="003B5F59">
      <w:pPr>
        <w:pStyle w:val="Standard"/>
        <w:spacing w:line="276" w:lineRule="auto"/>
        <w:ind w:left="426" w:right="380"/>
        <w:jc w:val="both"/>
      </w:pPr>
      <w:r>
        <w:rPr>
          <w:rFonts w:ascii="Verdana" w:hAnsi="Verdana" w:cs="Calibri"/>
          <w:sz w:val="20"/>
          <w:szCs w:val="20"/>
          <w:lang w:val="pl-PL"/>
        </w:rPr>
        <w:t>słownie:</w:t>
      </w:r>
      <w:r w:rsidR="001023AD">
        <w:rPr>
          <w:rFonts w:ascii="Verdana" w:hAnsi="Verdana" w:cs="Calibri"/>
          <w:sz w:val="20"/>
          <w:szCs w:val="20"/>
          <w:lang w:val="pl-PL"/>
        </w:rPr>
        <w:t xml:space="preserve"> </w:t>
      </w:r>
      <w:r>
        <w:rPr>
          <w:rFonts w:ascii="Verdana" w:hAnsi="Verdana" w:cs="Calibri"/>
          <w:sz w:val="20"/>
          <w:szCs w:val="20"/>
          <w:lang w:val="pl-PL"/>
        </w:rPr>
        <w:t>……………………………………………</w:t>
      </w:r>
    </w:p>
    <w:p w14:paraId="6E32D3E4" w14:textId="77777777" w:rsidR="0012047A" w:rsidRDefault="003B5F59">
      <w:pPr>
        <w:pStyle w:val="Standard"/>
        <w:spacing w:line="276" w:lineRule="auto"/>
        <w:ind w:left="426" w:right="380"/>
        <w:jc w:val="both"/>
        <w:rPr>
          <w:rFonts w:ascii="Verdana" w:hAnsi="Verdana" w:cs="Calibri"/>
          <w:sz w:val="20"/>
          <w:szCs w:val="20"/>
          <w:lang w:val="pl-PL"/>
        </w:rPr>
      </w:pPr>
      <w:r>
        <w:rPr>
          <w:rFonts w:ascii="Verdana" w:hAnsi="Verdana" w:cs="Calibri"/>
          <w:sz w:val="20"/>
          <w:szCs w:val="20"/>
          <w:lang w:val="pl-PL"/>
        </w:rPr>
        <w:t>natomiast Wykonawcy przysługiwać będzie wynagrodzenie miesięczne, wyliczane na zasadach opisanych w treści § 6 z uwzględnieniem cen wynikających z formularza cenowego, stanowiącego załącznik nr 1 do niniejszej umowy.</w:t>
      </w:r>
    </w:p>
    <w:p w14:paraId="2EF7BBDA" w14:textId="77777777" w:rsidR="0012047A" w:rsidRDefault="003B5F59">
      <w:pPr>
        <w:pStyle w:val="Standard"/>
        <w:numPr>
          <w:ilvl w:val="0"/>
          <w:numId w:val="3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Ceny zaproponowane przez Wykonawcę, wynikające z treści formularza cenowego obowiązują przez cały okres trwania umowy, z zastrzeżeniem § 10 ust. 5 lit. a), b) oraz ust. 7 i ust. 8.</w:t>
      </w:r>
    </w:p>
    <w:p w14:paraId="70EE74EE" w14:textId="77777777" w:rsidR="0012047A" w:rsidRDefault="003B5F59">
      <w:pPr>
        <w:pStyle w:val="Standard"/>
        <w:numPr>
          <w:ilvl w:val="0"/>
          <w:numId w:val="3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Strony zgodnie postanawiają, że świadczenie Wykonawcy zrealizowane zostanie na minimalnym poziomie wynoszącym 30 % wartości umowy, o której mowa w ust. </w:t>
      </w:r>
      <w:proofErr w:type="gramStart"/>
      <w:r>
        <w:rPr>
          <w:rFonts w:ascii="Verdana" w:hAnsi="Verdana" w:cs="Calibri"/>
          <w:sz w:val="20"/>
          <w:szCs w:val="20"/>
          <w:lang w:val="pl-PL"/>
        </w:rPr>
        <w:t>1 .</w:t>
      </w:r>
      <w:proofErr w:type="gramEnd"/>
    </w:p>
    <w:p w14:paraId="0708CD65" w14:textId="77777777" w:rsidR="0012047A" w:rsidRDefault="0012047A">
      <w:pPr>
        <w:pStyle w:val="Nagwek3"/>
        <w:spacing w:after="0" w:line="276" w:lineRule="auto"/>
        <w:ind w:left="380" w:right="380" w:hanging="380"/>
        <w:rPr>
          <w:rFonts w:ascii="Verdana" w:hAnsi="Verdana" w:cs="Calibri"/>
          <w:b/>
          <w:bCs/>
          <w:sz w:val="20"/>
          <w:szCs w:val="20"/>
          <w:lang w:val="pl-PL"/>
        </w:rPr>
      </w:pPr>
    </w:p>
    <w:p w14:paraId="77BC43C6" w14:textId="77777777" w:rsidR="0012047A" w:rsidRDefault="0012047A">
      <w:pPr>
        <w:pStyle w:val="Nagwek3"/>
        <w:spacing w:after="0" w:line="276" w:lineRule="auto"/>
        <w:ind w:left="380" w:right="380" w:hanging="380"/>
        <w:rPr>
          <w:rFonts w:ascii="Verdana" w:hAnsi="Verdana" w:cs="Calibri"/>
          <w:b/>
          <w:bCs/>
          <w:sz w:val="20"/>
          <w:szCs w:val="20"/>
          <w:lang w:val="pl-PL"/>
        </w:rPr>
      </w:pPr>
    </w:p>
    <w:p w14:paraId="0C8109F4"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6</w:t>
      </w:r>
    </w:p>
    <w:p w14:paraId="4D679567"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WARUNKI PŁATNOŚCI</w:t>
      </w:r>
    </w:p>
    <w:p w14:paraId="19DB805D" w14:textId="77777777" w:rsidR="0012047A" w:rsidRDefault="003B5F59">
      <w:pPr>
        <w:pStyle w:val="Standard"/>
        <w:numPr>
          <w:ilvl w:val="0"/>
          <w:numId w:val="1"/>
        </w:numPr>
        <w:tabs>
          <w:tab w:val="left" w:pos="1102"/>
        </w:tabs>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Faktury VAT będą wystawiane w okresach miesięcznych.</w:t>
      </w:r>
    </w:p>
    <w:p w14:paraId="14D83180" w14:textId="77777777" w:rsidR="0012047A" w:rsidRDefault="003B5F59">
      <w:pPr>
        <w:pStyle w:val="Standard"/>
        <w:numPr>
          <w:ilvl w:val="0"/>
          <w:numId w:val="1"/>
        </w:numPr>
        <w:spacing w:line="276" w:lineRule="auto"/>
        <w:ind w:left="380" w:right="380" w:hanging="380"/>
        <w:jc w:val="both"/>
      </w:pPr>
      <w:r>
        <w:rPr>
          <w:rFonts w:ascii="Verdana" w:hAnsi="Verdana" w:cs="Calibri"/>
          <w:sz w:val="20"/>
          <w:szCs w:val="20"/>
          <w:lang w:val="pl-PL"/>
        </w:rPr>
        <w:t>Za wykonane usługi Wykonawca wystawi fakturę do 15 dnia każdego miesiąca następującego po miesiącu realizacji usługi.</w:t>
      </w:r>
    </w:p>
    <w:p w14:paraId="44EFBA71" w14:textId="77777777" w:rsidR="0012047A" w:rsidRDefault="003B5F59">
      <w:pPr>
        <w:pStyle w:val="Standard"/>
        <w:numPr>
          <w:ilvl w:val="0"/>
          <w:numId w:val="1"/>
        </w:numPr>
        <w:spacing w:line="276" w:lineRule="auto"/>
        <w:ind w:left="380" w:right="380" w:hanging="380"/>
        <w:jc w:val="both"/>
      </w:pPr>
      <w:r>
        <w:rPr>
          <w:rFonts w:ascii="Verdana" w:hAnsi="Verdana" w:cs="Calibri"/>
          <w:sz w:val="20"/>
          <w:szCs w:val="20"/>
          <w:lang w:val="pl-PL"/>
        </w:rPr>
        <w:t>Zamawiający zobowiązuje się zapłacić wynagrodzenie za zrealizowaną usługę przelewem na konto Wykonawcy w terminie 60 dni licząc od dnia otrzymania przez Zamawiającego prawidłowo wystawionej faktury VAT, której załączniki stanowią zestawienie wykonanych transportów, zawierające: imię i nazwisko pacjenta, datę, nazwę Oddziału Zamawiającego, imię i nazwisko lekarza zlecającego, miejsce zleconego transportu, rodzaj transportu, ilość km, czas pracy zespołu, oraz kopie zleceń wystawionych przez Zamawiającego, na podstawie których został wykonany transport.</w:t>
      </w:r>
    </w:p>
    <w:p w14:paraId="3BD04AB5"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Wynagrodzenie miesięczne przysługujące Wykonawcy stanowić będzie iloczyn cen jednostkowych netto za 1 km oraz za 1 roboczogodzinę, wskazanych przez Wykonawcę w formularzu cenowym, powiększonych o należny w dniu świadczenia usługi podatek VAT oraz ilości faktycznie wykonanych kilometrów i roboczogodzin.</w:t>
      </w:r>
    </w:p>
    <w:p w14:paraId="40CECA6F"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Wykonawca zobowiązany jest podać na fakturze pełną nazwę Zamawiającego. W razie podania innej nazwy lub w przypadku </w:t>
      </w:r>
      <w:proofErr w:type="gramStart"/>
      <w:r>
        <w:rPr>
          <w:rFonts w:ascii="Verdana" w:hAnsi="Verdana" w:cs="Calibri"/>
          <w:sz w:val="20"/>
          <w:szCs w:val="20"/>
          <w:lang w:val="pl-PL"/>
        </w:rPr>
        <w:t>nie uwzględnienia</w:t>
      </w:r>
      <w:proofErr w:type="gramEnd"/>
      <w:r>
        <w:rPr>
          <w:rFonts w:ascii="Verdana" w:hAnsi="Verdana" w:cs="Calibri"/>
          <w:sz w:val="20"/>
          <w:szCs w:val="20"/>
          <w:lang w:val="pl-PL"/>
        </w:rPr>
        <w:t xml:space="preserve"> zapisów ust. 3 nn. paragrafu Zamawiający będzie uważał fakturę VAT za nieprawidłowo wystawioną. W takim wypadku bieg terminu płatności będzie liczony od daty wystawienia nowej faktury lub faktury korygującej.</w:t>
      </w:r>
    </w:p>
    <w:p w14:paraId="5838E581"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 datę zapłaty przyjmuje się datę obciążenia rachunku bankowego Zamawiającego.</w:t>
      </w:r>
    </w:p>
    <w:p w14:paraId="19C97642"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 nieterminowe regulowanie należności Wykonawca może naliczyć odsetki ustawowe.</w:t>
      </w:r>
    </w:p>
    <w:p w14:paraId="60CA8722"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oświadcza, że wskazany rachunek bankowy do regulowania należności z tytułu realizacji niniejszej umowy znajduje się na „białej liście podatników”, o której mowa</w:t>
      </w:r>
      <w:r>
        <w:rPr>
          <w:rFonts w:ascii="Verdana" w:hAnsi="Verdana" w:cs="Calibri"/>
          <w:sz w:val="20"/>
          <w:szCs w:val="20"/>
          <w:lang w:val="pl-PL"/>
        </w:rPr>
        <w:br/>
        <w:t xml:space="preserve">w art. 96 b ustawy o podatku od towarów i usług </w:t>
      </w:r>
      <w:proofErr w:type="gramStart"/>
      <w:r>
        <w:rPr>
          <w:rFonts w:ascii="Verdana" w:hAnsi="Verdana" w:cs="Calibri"/>
          <w:sz w:val="20"/>
          <w:szCs w:val="20"/>
          <w:lang w:val="pl-PL"/>
        </w:rPr>
        <w:t>oraz,</w:t>
      </w:r>
      <w:proofErr w:type="gramEnd"/>
      <w:r>
        <w:rPr>
          <w:rFonts w:ascii="Verdana" w:hAnsi="Verdana" w:cs="Calibri"/>
          <w:sz w:val="20"/>
          <w:szCs w:val="20"/>
          <w:lang w:val="pl-PL"/>
        </w:rPr>
        <w:t xml:space="preserve"> że prowadzony jest do niego </w:t>
      </w:r>
      <w:r>
        <w:rPr>
          <w:rFonts w:ascii="Verdana" w:hAnsi="Verdana" w:cs="Calibri"/>
          <w:sz w:val="20"/>
          <w:szCs w:val="20"/>
          <w:lang w:val="pl-PL"/>
        </w:rPr>
        <w:lastRenderedPageBreak/>
        <w:t>rachunek VAT.</w:t>
      </w:r>
    </w:p>
    <w:p w14:paraId="54AF164A"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oświadcza, że właściwy dla Niego jest następujący Urząd Skarbowy:</w:t>
      </w:r>
    </w:p>
    <w:p w14:paraId="5BF70726" w14:textId="77777777" w:rsidR="0012047A" w:rsidRDefault="003B5F59">
      <w:pPr>
        <w:pStyle w:val="Standard"/>
        <w:tabs>
          <w:tab w:val="left" w:leader="dot" w:pos="9638"/>
        </w:tabs>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      …………………………………………………………………………………………………</w:t>
      </w:r>
    </w:p>
    <w:p w14:paraId="2EDA16B8" w14:textId="77777777" w:rsidR="0012047A" w:rsidRDefault="003B5F59">
      <w:pPr>
        <w:pStyle w:val="Standard"/>
        <w:numPr>
          <w:ilvl w:val="0"/>
          <w:numId w:val="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Strony dopuszczają fakturowanie elektroniczne - przesyłane za pośrednictwem Platformy Elektronicznego Fakturowania, skrzynka PEPPOL nr ……………………………………….</w:t>
      </w:r>
    </w:p>
    <w:p w14:paraId="7FA6697B"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2E298F51" w14:textId="77777777" w:rsidR="0012047A" w:rsidRDefault="0012047A">
      <w:pPr>
        <w:pStyle w:val="Nagwek2"/>
        <w:spacing w:after="0" w:line="276" w:lineRule="auto"/>
        <w:ind w:left="380" w:right="380" w:hanging="380"/>
        <w:rPr>
          <w:rFonts w:ascii="Verdana" w:hAnsi="Verdana" w:cs="Calibri"/>
          <w:b/>
          <w:bCs/>
          <w:sz w:val="20"/>
          <w:szCs w:val="20"/>
          <w:lang w:val="pl-PL"/>
        </w:rPr>
      </w:pPr>
    </w:p>
    <w:p w14:paraId="0B6BE52E"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7</w:t>
      </w:r>
    </w:p>
    <w:p w14:paraId="4543C584"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PODWYKONAWCY</w:t>
      </w:r>
    </w:p>
    <w:p w14:paraId="53FD2E72"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Strony postanawiają, że przedmiot umowy - zgodnie z treścią oferty Wykonawcy - zostanie wykonany:</w:t>
      </w:r>
    </w:p>
    <w:p w14:paraId="32EBAEEC" w14:textId="77777777" w:rsidR="0012047A" w:rsidRDefault="003B5F59">
      <w:pPr>
        <w:pStyle w:val="Standard"/>
        <w:numPr>
          <w:ilvl w:val="0"/>
          <w:numId w:val="2"/>
        </w:numPr>
        <w:spacing w:line="276" w:lineRule="auto"/>
        <w:ind w:left="567" w:right="380" w:hanging="380"/>
        <w:jc w:val="both"/>
        <w:rPr>
          <w:rFonts w:ascii="Verdana" w:hAnsi="Verdana" w:cs="Calibri"/>
          <w:sz w:val="20"/>
          <w:szCs w:val="20"/>
        </w:rPr>
      </w:pPr>
      <w:proofErr w:type="spellStart"/>
      <w:r>
        <w:rPr>
          <w:rFonts w:ascii="Verdana" w:hAnsi="Verdana" w:cs="Calibri"/>
          <w:sz w:val="20"/>
          <w:szCs w:val="20"/>
        </w:rPr>
        <w:t>samodzielnie</w:t>
      </w:r>
      <w:proofErr w:type="spellEnd"/>
      <w:r>
        <w:rPr>
          <w:rFonts w:ascii="Verdana" w:hAnsi="Verdana" w:cs="Calibri"/>
          <w:sz w:val="20"/>
          <w:szCs w:val="20"/>
        </w:rPr>
        <w:t xml:space="preserve"> (bez udziału </w:t>
      </w:r>
      <w:proofErr w:type="spellStart"/>
      <w:proofErr w:type="gramStart"/>
      <w:r>
        <w:rPr>
          <w:rFonts w:ascii="Verdana" w:hAnsi="Verdana" w:cs="Calibri"/>
          <w:sz w:val="20"/>
          <w:szCs w:val="20"/>
        </w:rPr>
        <w:t>Podwykonawców</w:t>
      </w:r>
      <w:proofErr w:type="spellEnd"/>
      <w:r>
        <w:rPr>
          <w:rFonts w:ascii="Verdana" w:hAnsi="Verdana" w:cs="Calibri"/>
          <w:sz w:val="20"/>
          <w:szCs w:val="20"/>
        </w:rPr>
        <w:t>)*</w:t>
      </w:r>
      <w:proofErr w:type="gramEnd"/>
    </w:p>
    <w:p w14:paraId="16A24F9B" w14:textId="77777777" w:rsidR="0012047A" w:rsidRDefault="003B5F59">
      <w:pPr>
        <w:pStyle w:val="Standard"/>
        <w:numPr>
          <w:ilvl w:val="0"/>
          <w:numId w:val="2"/>
        </w:numPr>
        <w:spacing w:line="276" w:lineRule="auto"/>
        <w:ind w:left="567" w:right="380" w:hanging="380"/>
        <w:jc w:val="both"/>
      </w:pPr>
      <w:r>
        <w:rPr>
          <w:rFonts w:ascii="Verdana" w:hAnsi="Verdana" w:cs="Calibri"/>
          <w:sz w:val="20"/>
          <w:szCs w:val="20"/>
          <w:lang w:val="pl-PL"/>
        </w:rPr>
        <w:t>przy udziale Podwykonawcy - ...................</w:t>
      </w:r>
      <w:proofErr w:type="gramStart"/>
      <w:r>
        <w:rPr>
          <w:rFonts w:ascii="Verdana" w:hAnsi="Verdana" w:cs="Calibri"/>
          <w:sz w:val="20"/>
          <w:szCs w:val="20"/>
          <w:lang w:val="pl-PL"/>
        </w:rPr>
        <w:t xml:space="preserve"> ..</w:t>
      </w:r>
      <w:proofErr w:type="gramEnd"/>
      <w:r>
        <w:rPr>
          <w:rFonts w:ascii="Verdana" w:hAnsi="Verdana" w:cs="Calibri"/>
          <w:sz w:val="20"/>
          <w:szCs w:val="20"/>
          <w:lang w:val="pl-PL"/>
        </w:rPr>
        <w:t xml:space="preserve"> .... </w:t>
      </w:r>
      <w:r>
        <w:rPr>
          <w:rFonts w:ascii="Verdana" w:hAnsi="Verdana" w:cs="Calibri"/>
          <w:noProof/>
          <w:sz w:val="20"/>
          <w:szCs w:val="20"/>
          <w:lang w:val="pl-PL"/>
        </w:rPr>
        <w:drawing>
          <wp:inline distT="0" distB="0" distL="0" distR="0" wp14:anchorId="3341409C" wp14:editId="69586E12">
            <wp:extent cx="219236" cy="31683"/>
            <wp:effectExtent l="0" t="0" r="9364" b="6417"/>
            <wp:docPr id="1" name="Picture 14939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19236" cy="31683"/>
                    </a:xfrm>
                    <a:prstGeom prst="rect">
                      <a:avLst/>
                    </a:prstGeom>
                    <a:noFill/>
                    <a:ln>
                      <a:noFill/>
                      <a:prstDash/>
                    </a:ln>
                  </pic:spPr>
                </pic:pic>
              </a:graphicData>
            </a:graphic>
          </wp:inline>
        </w:drawing>
      </w:r>
      <w:r>
        <w:rPr>
          <w:rFonts w:ascii="Verdana" w:hAnsi="Verdana" w:cs="Calibri"/>
          <w:sz w:val="20"/>
          <w:szCs w:val="20"/>
          <w:lang w:val="pl-PL"/>
        </w:rPr>
        <w:t xml:space="preserve">w zakresie ........................... </w:t>
      </w:r>
      <w:r>
        <w:rPr>
          <w:rFonts w:ascii="Verdana" w:hAnsi="Verdana" w:cs="Calibri"/>
          <w:sz w:val="20"/>
          <w:szCs w:val="20"/>
        </w:rPr>
        <w:t>* *</w:t>
      </w:r>
      <w:proofErr w:type="spellStart"/>
      <w:r>
        <w:rPr>
          <w:rFonts w:ascii="Verdana" w:hAnsi="Verdana" w:cs="Calibri"/>
          <w:sz w:val="20"/>
          <w:szCs w:val="20"/>
        </w:rPr>
        <w:t>zgodnie</w:t>
      </w:r>
      <w:proofErr w:type="spellEnd"/>
      <w:r>
        <w:rPr>
          <w:rFonts w:ascii="Verdana" w:hAnsi="Verdana" w:cs="Calibri"/>
          <w:sz w:val="20"/>
          <w:szCs w:val="20"/>
        </w:rPr>
        <w:t xml:space="preserve"> z </w:t>
      </w:r>
      <w:proofErr w:type="spellStart"/>
      <w:r>
        <w:rPr>
          <w:rFonts w:ascii="Verdana" w:hAnsi="Verdana" w:cs="Calibri"/>
          <w:sz w:val="20"/>
          <w:szCs w:val="20"/>
        </w:rPr>
        <w:t>oświadczeniem</w:t>
      </w:r>
      <w:proofErr w:type="spellEnd"/>
      <w:r>
        <w:rPr>
          <w:rFonts w:ascii="Verdana" w:hAnsi="Verdana" w:cs="Calibri"/>
          <w:sz w:val="20"/>
          <w:szCs w:val="20"/>
        </w:rPr>
        <w:t xml:space="preserve"> </w:t>
      </w:r>
      <w:proofErr w:type="spellStart"/>
      <w:r>
        <w:rPr>
          <w:rFonts w:ascii="Verdana" w:hAnsi="Verdana" w:cs="Calibri"/>
          <w:sz w:val="20"/>
          <w:szCs w:val="20"/>
        </w:rPr>
        <w:t>złożonym</w:t>
      </w:r>
      <w:proofErr w:type="spellEnd"/>
      <w:r>
        <w:rPr>
          <w:rFonts w:ascii="Verdana" w:hAnsi="Verdana" w:cs="Calibri"/>
          <w:sz w:val="20"/>
          <w:szCs w:val="20"/>
        </w:rPr>
        <w:t xml:space="preserve"> w </w:t>
      </w:r>
      <w:proofErr w:type="spellStart"/>
      <w:r>
        <w:rPr>
          <w:rFonts w:ascii="Verdana" w:hAnsi="Verdana" w:cs="Calibri"/>
          <w:sz w:val="20"/>
          <w:szCs w:val="20"/>
        </w:rPr>
        <w:t>ofercie</w:t>
      </w:r>
      <w:proofErr w:type="spellEnd"/>
    </w:p>
    <w:p w14:paraId="6BD4A5CD" w14:textId="77777777" w:rsidR="0012047A" w:rsidRDefault="003B5F59">
      <w:pPr>
        <w:pStyle w:val="Standard"/>
        <w:numPr>
          <w:ilvl w:val="0"/>
          <w:numId w:val="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Wykonawca, przed przystąpieniem do wykonywania przedmiotu umowy, zobowiązuje się podać Zamawiającemu, w formie pisemnej, nazwy (firma) albo imiona i nazwiska oraz dane kontaktowe podwykonawców, o których mowa w ust. I </w:t>
      </w:r>
      <w:proofErr w:type="spellStart"/>
      <w:r>
        <w:rPr>
          <w:rFonts w:ascii="Verdana" w:hAnsi="Verdana" w:cs="Calibri"/>
          <w:sz w:val="20"/>
          <w:szCs w:val="20"/>
          <w:lang w:val="pl-PL"/>
        </w:rPr>
        <w:t>i</w:t>
      </w:r>
      <w:proofErr w:type="spellEnd"/>
      <w:r>
        <w:rPr>
          <w:rFonts w:ascii="Verdana" w:hAnsi="Verdana" w:cs="Calibri"/>
          <w:sz w:val="20"/>
          <w:szCs w:val="20"/>
          <w:lang w:val="pl-PL"/>
        </w:rPr>
        <w:t xml:space="preserve"> osób do kontaktów z nimi,</w:t>
      </w:r>
      <w:r>
        <w:rPr>
          <w:rFonts w:ascii="Verdana" w:hAnsi="Verdana" w:cs="Calibri"/>
          <w:sz w:val="20"/>
          <w:szCs w:val="20"/>
          <w:lang w:val="pl-PL"/>
        </w:rPr>
        <w:br/>
        <w:t>o ile są już znane.</w:t>
      </w:r>
    </w:p>
    <w:p w14:paraId="57E9A807" w14:textId="77777777" w:rsidR="0012047A" w:rsidRDefault="003B5F59">
      <w:pPr>
        <w:pStyle w:val="Standard"/>
        <w:numPr>
          <w:ilvl w:val="0"/>
          <w:numId w:val="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zobowiązuje się informować Zamawiającego o wszelkich zmianach danych,</w:t>
      </w:r>
      <w:r>
        <w:rPr>
          <w:rFonts w:ascii="Verdana" w:hAnsi="Verdana" w:cs="Calibri"/>
          <w:sz w:val="20"/>
          <w:szCs w:val="20"/>
          <w:lang w:val="pl-PL"/>
        </w:rPr>
        <w:br/>
        <w:t>o których mowa w ust. 1 poprzez pisemne powiadomienie Zamawiającego.</w:t>
      </w:r>
    </w:p>
    <w:p w14:paraId="39DFE671" w14:textId="77777777" w:rsidR="0012047A" w:rsidRDefault="003B5F59">
      <w:pPr>
        <w:pStyle w:val="Standard"/>
        <w:numPr>
          <w:ilvl w:val="0"/>
          <w:numId w:val="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Powierzenie wykonania części przedmiotu umowy podwykonawcom nie zmienia treści zobowiązań Wykonawcy wobec Zamawiającego za wykonanie tej części zamówienia. Wykonawca jest odpowiedzialny za działania, uchybienia i zaniedbania każdego Podwykonawcy tak, jakby to były działania, uchybienia lub zaniedbania Wykonawcy.</w:t>
      </w:r>
    </w:p>
    <w:p w14:paraId="5D9844FB" w14:textId="77777777" w:rsidR="0012047A" w:rsidRDefault="003B5F59">
      <w:pPr>
        <w:pStyle w:val="Standard"/>
        <w:numPr>
          <w:ilvl w:val="0"/>
          <w:numId w:val="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Strony zgodnie ustalają, iż w przypadku udziału przy wykonywaniu przedmiotu umowy Podwykonawcy/ów, Wykonawca przedstawi wraz z przesłaną fakturą oświadczenie Podwykonawcy o dokonaniu zapłaty na jego rzecz za wykonaną część zamówienia.</w:t>
      </w:r>
    </w:p>
    <w:p w14:paraId="359B3969" w14:textId="77777777" w:rsidR="0012047A" w:rsidRDefault="003B5F59">
      <w:pPr>
        <w:pStyle w:val="Standard"/>
        <w:numPr>
          <w:ilvl w:val="0"/>
          <w:numId w:val="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Wszelkie zapisy umowy dotyczące Podwykonawców dotyczą również dalszych Podwykonawców.</w:t>
      </w:r>
    </w:p>
    <w:p w14:paraId="1EF63E06" w14:textId="77777777" w:rsidR="0012047A" w:rsidRDefault="003B5F59">
      <w:pPr>
        <w:pStyle w:val="Nagwek2"/>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8</w:t>
      </w:r>
    </w:p>
    <w:p w14:paraId="67B62D97" w14:textId="77777777" w:rsidR="0012047A" w:rsidRDefault="003B5F59">
      <w:pPr>
        <w:pStyle w:val="Nagwek2"/>
        <w:spacing w:after="0" w:line="276" w:lineRule="auto"/>
        <w:ind w:left="380" w:right="380" w:hanging="380"/>
      </w:pPr>
      <w:r>
        <w:rPr>
          <w:rFonts w:ascii="Verdana" w:hAnsi="Verdana" w:cs="Calibri"/>
          <w:b/>
          <w:bCs/>
          <w:sz w:val="20"/>
          <w:szCs w:val="20"/>
          <w:lang w:val="pl-PL"/>
        </w:rPr>
        <w:t>KARY UMOWNE</w:t>
      </w:r>
    </w:p>
    <w:p w14:paraId="52FFE9A6" w14:textId="77777777" w:rsidR="0012047A" w:rsidRDefault="003B5F59">
      <w:pPr>
        <w:pStyle w:val="Standard"/>
        <w:numPr>
          <w:ilvl w:val="0"/>
          <w:numId w:val="33"/>
        </w:numPr>
        <w:spacing w:line="276" w:lineRule="auto"/>
        <w:ind w:left="380" w:right="380" w:hanging="380"/>
        <w:jc w:val="both"/>
      </w:pPr>
      <w:r>
        <w:rPr>
          <w:rFonts w:ascii="Verdana" w:hAnsi="Verdana" w:cs="Calibri"/>
          <w:sz w:val="20"/>
          <w:szCs w:val="20"/>
          <w:lang w:val="pl-PL"/>
        </w:rPr>
        <w:t xml:space="preserve">Wykonawca zapłaci Zamawiającemu karę umowną w przypadku odmowy realizacji zlecenia, </w:t>
      </w:r>
      <w:proofErr w:type="gramStart"/>
      <w:r>
        <w:rPr>
          <w:rFonts w:ascii="Verdana" w:hAnsi="Verdana" w:cs="Calibri"/>
          <w:sz w:val="20"/>
          <w:szCs w:val="20"/>
          <w:lang w:val="pl-PL"/>
        </w:rPr>
        <w:t>nie zgłoszenia</w:t>
      </w:r>
      <w:proofErr w:type="gramEnd"/>
      <w:r>
        <w:rPr>
          <w:rFonts w:ascii="Verdana" w:hAnsi="Verdana" w:cs="Calibri"/>
          <w:sz w:val="20"/>
          <w:szCs w:val="20"/>
          <w:lang w:val="pl-PL"/>
        </w:rPr>
        <w:t xml:space="preserve"> się Wykonawcy w terminie, czasie i miejscu ustalonym w zleceniu, w wysokości 500,00 złotych brutto za każde stwierdzone zdarzenie.</w:t>
      </w:r>
    </w:p>
    <w:p w14:paraId="3EB35F72" w14:textId="77777777" w:rsidR="0012047A" w:rsidRDefault="003B5F59">
      <w:pPr>
        <w:pStyle w:val="Standard"/>
        <w:spacing w:line="276" w:lineRule="auto"/>
        <w:ind w:left="380" w:right="380" w:hanging="380"/>
        <w:jc w:val="both"/>
      </w:pPr>
      <w:r>
        <w:rPr>
          <w:rFonts w:ascii="Verdana" w:hAnsi="Verdana" w:cs="Calibri"/>
          <w:sz w:val="20"/>
          <w:szCs w:val="20"/>
          <w:lang w:val="pl-PL"/>
        </w:rPr>
        <w:t>2. Wykonawca zapłaci Zamawiającemu karę umowną w przypadku opóźnienia w rozpoczęciu realizacji zlecenia w wysokości 200,00 zł brutto za każdą rozpoczętą godzinę od czasu ustalonego w zleceniu.</w:t>
      </w:r>
    </w:p>
    <w:p w14:paraId="02615F9A" w14:textId="77777777" w:rsidR="0012047A" w:rsidRDefault="003B5F59">
      <w:pPr>
        <w:pStyle w:val="Standard"/>
        <w:spacing w:line="276" w:lineRule="auto"/>
        <w:ind w:left="380" w:right="380" w:hanging="380"/>
        <w:jc w:val="both"/>
      </w:pPr>
      <w:r>
        <w:rPr>
          <w:rFonts w:ascii="Verdana" w:hAnsi="Verdana" w:cs="Calibri"/>
          <w:sz w:val="20"/>
          <w:szCs w:val="20"/>
          <w:lang w:val="pl-PL"/>
        </w:rPr>
        <w:t xml:space="preserve">3. Wykonawca zapłaci Zamawiającemu karę umowną w przypadku </w:t>
      </w:r>
      <w:r>
        <w:rPr>
          <w:rFonts w:ascii="Verdana" w:hAnsi="Verdana"/>
          <w:sz w:val="20"/>
          <w:szCs w:val="20"/>
          <w:lang w:val="pl-PL"/>
        </w:rPr>
        <w:t>opóźnienia</w:t>
      </w:r>
      <w:r>
        <w:rPr>
          <w:rFonts w:ascii="Verdana" w:hAnsi="Verdana" w:cs="Calibri"/>
          <w:sz w:val="20"/>
          <w:szCs w:val="20"/>
          <w:lang w:val="pl-PL"/>
        </w:rPr>
        <w:t xml:space="preserve"> w okazaniu pojazdów do kontroli, w </w:t>
      </w:r>
      <w:proofErr w:type="gramStart"/>
      <w:r>
        <w:rPr>
          <w:rFonts w:ascii="Verdana" w:hAnsi="Verdana" w:cs="Calibri"/>
          <w:sz w:val="20"/>
          <w:szCs w:val="20"/>
          <w:lang w:val="pl-PL"/>
        </w:rPr>
        <w:t>terminie</w:t>
      </w:r>
      <w:proofErr w:type="gramEnd"/>
      <w:r>
        <w:rPr>
          <w:rFonts w:ascii="Verdana" w:hAnsi="Verdana" w:cs="Calibri"/>
          <w:sz w:val="20"/>
          <w:szCs w:val="20"/>
          <w:lang w:val="pl-PL"/>
        </w:rPr>
        <w:t xml:space="preserve"> o którym mowa w § 3 ust. 4, w wysokości 500,00 zł brutto za każdy dzień zwłoki.</w:t>
      </w:r>
    </w:p>
    <w:p w14:paraId="6C9D397C" w14:textId="77777777" w:rsidR="0012047A" w:rsidRDefault="003B5F59">
      <w:pPr>
        <w:pStyle w:val="Standard"/>
        <w:spacing w:line="276" w:lineRule="auto"/>
        <w:ind w:left="380" w:right="380" w:hanging="380"/>
        <w:jc w:val="both"/>
      </w:pPr>
      <w:r>
        <w:rPr>
          <w:rFonts w:ascii="Verdana" w:hAnsi="Verdana" w:cs="Calibri"/>
          <w:sz w:val="20"/>
          <w:szCs w:val="20"/>
          <w:lang w:val="pl-PL"/>
        </w:rPr>
        <w:t xml:space="preserve">4. Wykonawca zapłaci Zamawiającemu karę umowną w przypadku </w:t>
      </w:r>
      <w:r>
        <w:rPr>
          <w:rFonts w:ascii="Verdana" w:hAnsi="Verdana"/>
          <w:sz w:val="20"/>
          <w:szCs w:val="20"/>
          <w:lang w:val="pl-PL"/>
        </w:rPr>
        <w:t>opóźnienia</w:t>
      </w:r>
      <w:r>
        <w:rPr>
          <w:rFonts w:ascii="Verdana" w:hAnsi="Verdana" w:cs="Calibri"/>
          <w:sz w:val="20"/>
          <w:szCs w:val="20"/>
          <w:lang w:val="pl-PL"/>
        </w:rPr>
        <w:t xml:space="preserve"> w złożeniu wyjaśnień, w </w:t>
      </w:r>
      <w:proofErr w:type="gramStart"/>
      <w:r>
        <w:rPr>
          <w:rFonts w:ascii="Verdana" w:hAnsi="Verdana" w:cs="Calibri"/>
          <w:sz w:val="20"/>
          <w:szCs w:val="20"/>
          <w:lang w:val="pl-PL"/>
        </w:rPr>
        <w:t>terminie</w:t>
      </w:r>
      <w:proofErr w:type="gramEnd"/>
      <w:r>
        <w:rPr>
          <w:rFonts w:ascii="Verdana" w:hAnsi="Verdana" w:cs="Calibri"/>
          <w:sz w:val="20"/>
          <w:szCs w:val="20"/>
          <w:lang w:val="pl-PL"/>
        </w:rPr>
        <w:t xml:space="preserve"> o którym mowa w § 3 ust. 7, w wysokości 500,00 zł brutto za każdy dzień zwłoki.</w:t>
      </w:r>
    </w:p>
    <w:p w14:paraId="66B34022" w14:textId="3799DBEF" w:rsidR="0012047A" w:rsidRPr="00F361E3" w:rsidRDefault="003B5F59">
      <w:pPr>
        <w:pStyle w:val="Standard"/>
        <w:numPr>
          <w:ilvl w:val="0"/>
          <w:numId w:val="4"/>
        </w:numPr>
        <w:spacing w:line="276" w:lineRule="auto"/>
        <w:jc w:val="both"/>
      </w:pPr>
      <w:r>
        <w:rPr>
          <w:rFonts w:ascii="Verdana" w:hAnsi="Verdana" w:cs="Calibri"/>
          <w:sz w:val="20"/>
          <w:szCs w:val="20"/>
          <w:lang w:val="pl-PL"/>
        </w:rPr>
        <w:t xml:space="preserve">Wykonawca zapłaci Zamawiającemu karę umowną w przypadku opóźnienia w dostarczeniu potwierdzenia, w </w:t>
      </w:r>
      <w:proofErr w:type="gramStart"/>
      <w:r>
        <w:rPr>
          <w:rFonts w:ascii="Verdana" w:hAnsi="Verdana" w:cs="Calibri"/>
          <w:sz w:val="20"/>
          <w:szCs w:val="20"/>
          <w:lang w:val="pl-PL"/>
        </w:rPr>
        <w:t>terminie</w:t>
      </w:r>
      <w:proofErr w:type="gramEnd"/>
      <w:r>
        <w:rPr>
          <w:rFonts w:ascii="Verdana" w:hAnsi="Verdana" w:cs="Calibri"/>
          <w:sz w:val="20"/>
          <w:szCs w:val="20"/>
          <w:lang w:val="pl-PL"/>
        </w:rPr>
        <w:t xml:space="preserve"> o którym mowa § 3 ust. 8, w wysokości 500,00 zł brutto za każdy </w:t>
      </w:r>
      <w:r>
        <w:rPr>
          <w:rFonts w:ascii="Verdana" w:hAnsi="Verdana" w:cs="Calibri"/>
          <w:sz w:val="20"/>
          <w:szCs w:val="20"/>
          <w:lang w:val="pl-PL"/>
        </w:rPr>
        <w:lastRenderedPageBreak/>
        <w:t>dzień zwłoki.</w:t>
      </w:r>
    </w:p>
    <w:p w14:paraId="249724FC" w14:textId="7E1500FE" w:rsidR="00F361E3" w:rsidRPr="00F361E3" w:rsidRDefault="00F361E3">
      <w:pPr>
        <w:pStyle w:val="Standard"/>
        <w:numPr>
          <w:ilvl w:val="0"/>
          <w:numId w:val="4"/>
        </w:numPr>
        <w:spacing w:line="276" w:lineRule="auto"/>
        <w:jc w:val="both"/>
        <w:rPr>
          <w:rFonts w:ascii="Verdana" w:hAnsi="Verdana"/>
          <w:sz w:val="20"/>
          <w:szCs w:val="20"/>
        </w:rPr>
      </w:pPr>
      <w:r w:rsidRPr="00F361E3">
        <w:rPr>
          <w:rFonts w:ascii="Verdana" w:hAnsi="Verdana"/>
          <w:sz w:val="20"/>
          <w:szCs w:val="20"/>
        </w:rPr>
        <w:t xml:space="preserve">W </w:t>
      </w:r>
      <w:proofErr w:type="spellStart"/>
      <w:r w:rsidRPr="00F361E3">
        <w:rPr>
          <w:rFonts w:ascii="Verdana" w:hAnsi="Verdana"/>
          <w:sz w:val="20"/>
          <w:szCs w:val="20"/>
        </w:rPr>
        <w:t>przypadku</w:t>
      </w:r>
      <w:proofErr w:type="spellEnd"/>
      <w:r w:rsidRPr="00F361E3">
        <w:rPr>
          <w:rFonts w:ascii="Verdana" w:hAnsi="Verdana"/>
          <w:sz w:val="20"/>
          <w:szCs w:val="20"/>
        </w:rPr>
        <w:t xml:space="preserve"> </w:t>
      </w:r>
      <w:proofErr w:type="spellStart"/>
      <w:r w:rsidRPr="00F361E3">
        <w:rPr>
          <w:rFonts w:ascii="Verdana" w:hAnsi="Verdana"/>
          <w:sz w:val="20"/>
          <w:szCs w:val="20"/>
        </w:rPr>
        <w:t>naruszenia</w:t>
      </w:r>
      <w:proofErr w:type="spellEnd"/>
      <w:r w:rsidRPr="00F361E3">
        <w:rPr>
          <w:rFonts w:ascii="Verdana" w:hAnsi="Verdana"/>
          <w:sz w:val="20"/>
          <w:szCs w:val="20"/>
        </w:rPr>
        <w:t xml:space="preserve"> </w:t>
      </w:r>
      <w:proofErr w:type="spellStart"/>
      <w:r w:rsidRPr="00F361E3">
        <w:rPr>
          <w:rFonts w:ascii="Verdana" w:hAnsi="Verdana"/>
          <w:sz w:val="20"/>
          <w:szCs w:val="20"/>
        </w:rPr>
        <w:t>obowiązku</w:t>
      </w:r>
      <w:proofErr w:type="spellEnd"/>
      <w:r w:rsidRPr="00F361E3">
        <w:rPr>
          <w:rFonts w:ascii="Verdana" w:hAnsi="Verdana"/>
          <w:sz w:val="20"/>
          <w:szCs w:val="20"/>
        </w:rPr>
        <w:t xml:space="preserve"> </w:t>
      </w:r>
      <w:proofErr w:type="spellStart"/>
      <w:r w:rsidRPr="00F361E3">
        <w:rPr>
          <w:rFonts w:ascii="Verdana" w:hAnsi="Verdana"/>
          <w:sz w:val="20"/>
          <w:szCs w:val="20"/>
        </w:rPr>
        <w:t>zachowania</w:t>
      </w:r>
      <w:proofErr w:type="spellEnd"/>
      <w:r w:rsidRPr="00F361E3">
        <w:rPr>
          <w:rFonts w:ascii="Verdana" w:hAnsi="Verdana"/>
          <w:sz w:val="20"/>
          <w:szCs w:val="20"/>
        </w:rPr>
        <w:t xml:space="preserve"> </w:t>
      </w:r>
      <w:proofErr w:type="spellStart"/>
      <w:r w:rsidRPr="00F361E3">
        <w:rPr>
          <w:rFonts w:ascii="Verdana" w:hAnsi="Verdana"/>
          <w:sz w:val="20"/>
          <w:szCs w:val="20"/>
        </w:rPr>
        <w:t>właściwych</w:t>
      </w:r>
      <w:proofErr w:type="spellEnd"/>
      <w:r w:rsidRPr="00F361E3">
        <w:rPr>
          <w:rFonts w:ascii="Verdana" w:hAnsi="Verdana"/>
          <w:sz w:val="20"/>
          <w:szCs w:val="20"/>
        </w:rPr>
        <w:t xml:space="preserve"> </w:t>
      </w:r>
      <w:proofErr w:type="spellStart"/>
      <w:r w:rsidRPr="00F361E3">
        <w:rPr>
          <w:rFonts w:ascii="Verdana" w:hAnsi="Verdana"/>
          <w:sz w:val="20"/>
          <w:szCs w:val="20"/>
        </w:rPr>
        <w:t>warunków</w:t>
      </w:r>
      <w:proofErr w:type="spellEnd"/>
      <w:r w:rsidRPr="00F361E3">
        <w:rPr>
          <w:rFonts w:ascii="Verdana" w:hAnsi="Verdana"/>
          <w:sz w:val="20"/>
          <w:szCs w:val="20"/>
        </w:rPr>
        <w:t xml:space="preserve"> </w:t>
      </w:r>
      <w:proofErr w:type="spellStart"/>
      <w:r w:rsidRPr="00F361E3">
        <w:rPr>
          <w:rFonts w:ascii="Verdana" w:hAnsi="Verdana"/>
          <w:sz w:val="20"/>
          <w:szCs w:val="20"/>
        </w:rPr>
        <w:t>transportu</w:t>
      </w:r>
      <w:proofErr w:type="spellEnd"/>
      <w:r w:rsidRPr="00F361E3">
        <w:rPr>
          <w:rFonts w:ascii="Verdana" w:hAnsi="Verdana"/>
          <w:sz w:val="20"/>
          <w:szCs w:val="20"/>
        </w:rPr>
        <w:t xml:space="preserve"> </w:t>
      </w:r>
      <w:proofErr w:type="spellStart"/>
      <w:r w:rsidRPr="00F361E3">
        <w:rPr>
          <w:rFonts w:ascii="Verdana" w:hAnsi="Verdana"/>
          <w:sz w:val="20"/>
          <w:szCs w:val="20"/>
        </w:rPr>
        <w:t>produktów</w:t>
      </w:r>
      <w:proofErr w:type="spellEnd"/>
      <w:r w:rsidRPr="00F361E3">
        <w:rPr>
          <w:rFonts w:ascii="Verdana" w:hAnsi="Verdana"/>
          <w:sz w:val="20"/>
          <w:szCs w:val="20"/>
        </w:rPr>
        <w:t xml:space="preserve"> </w:t>
      </w:r>
      <w:proofErr w:type="spellStart"/>
      <w:r w:rsidRPr="00F361E3">
        <w:rPr>
          <w:rFonts w:ascii="Verdana" w:hAnsi="Verdana"/>
          <w:sz w:val="20"/>
          <w:szCs w:val="20"/>
        </w:rPr>
        <w:t>leczniczych</w:t>
      </w:r>
      <w:proofErr w:type="spellEnd"/>
      <w:r w:rsidRPr="00F361E3">
        <w:rPr>
          <w:rFonts w:ascii="Verdana" w:hAnsi="Verdana"/>
          <w:sz w:val="20"/>
          <w:szCs w:val="20"/>
        </w:rPr>
        <w:t xml:space="preserve">, w </w:t>
      </w:r>
      <w:proofErr w:type="spellStart"/>
      <w:r w:rsidRPr="00F361E3">
        <w:rPr>
          <w:rFonts w:ascii="Verdana" w:hAnsi="Verdana"/>
          <w:sz w:val="20"/>
          <w:szCs w:val="20"/>
        </w:rPr>
        <w:t>tym</w:t>
      </w:r>
      <w:proofErr w:type="spellEnd"/>
      <w:r w:rsidRPr="00F361E3">
        <w:rPr>
          <w:rFonts w:ascii="Verdana" w:hAnsi="Verdana"/>
          <w:sz w:val="20"/>
          <w:szCs w:val="20"/>
        </w:rPr>
        <w:t xml:space="preserve"> w </w:t>
      </w:r>
      <w:proofErr w:type="spellStart"/>
      <w:r w:rsidRPr="00F361E3">
        <w:rPr>
          <w:rFonts w:ascii="Verdana" w:hAnsi="Verdana"/>
          <w:sz w:val="20"/>
          <w:szCs w:val="20"/>
        </w:rPr>
        <w:t>szczególności</w:t>
      </w:r>
      <w:proofErr w:type="spellEnd"/>
      <w:r w:rsidRPr="00F361E3">
        <w:rPr>
          <w:rFonts w:ascii="Verdana" w:hAnsi="Verdana"/>
          <w:sz w:val="20"/>
          <w:szCs w:val="20"/>
        </w:rPr>
        <w:t xml:space="preserve"> </w:t>
      </w:r>
      <w:proofErr w:type="spellStart"/>
      <w:r w:rsidRPr="00F361E3">
        <w:rPr>
          <w:rFonts w:ascii="Verdana" w:hAnsi="Verdana"/>
          <w:sz w:val="20"/>
          <w:szCs w:val="20"/>
        </w:rPr>
        <w:t>naruszenia</w:t>
      </w:r>
      <w:proofErr w:type="spellEnd"/>
      <w:r w:rsidRPr="00F361E3">
        <w:rPr>
          <w:rFonts w:ascii="Verdana" w:hAnsi="Verdana"/>
          <w:sz w:val="20"/>
          <w:szCs w:val="20"/>
        </w:rPr>
        <w:t xml:space="preserve"> </w:t>
      </w:r>
      <w:proofErr w:type="spellStart"/>
      <w:r w:rsidRPr="00F361E3">
        <w:rPr>
          <w:rFonts w:ascii="Verdana" w:hAnsi="Verdana"/>
          <w:sz w:val="20"/>
          <w:szCs w:val="20"/>
        </w:rPr>
        <w:t>łańcucha</w:t>
      </w:r>
      <w:proofErr w:type="spellEnd"/>
      <w:r w:rsidRPr="00F361E3">
        <w:rPr>
          <w:rFonts w:ascii="Verdana" w:hAnsi="Verdana"/>
          <w:sz w:val="20"/>
          <w:szCs w:val="20"/>
        </w:rPr>
        <w:t xml:space="preserve"> </w:t>
      </w:r>
      <w:proofErr w:type="spellStart"/>
      <w:r w:rsidRPr="00F361E3">
        <w:rPr>
          <w:rFonts w:ascii="Verdana" w:hAnsi="Verdana"/>
          <w:sz w:val="20"/>
          <w:szCs w:val="20"/>
        </w:rPr>
        <w:t>chłodniczego</w:t>
      </w:r>
      <w:proofErr w:type="spellEnd"/>
      <w:r w:rsidRPr="00F361E3">
        <w:rPr>
          <w:rFonts w:ascii="Verdana" w:hAnsi="Verdana"/>
          <w:sz w:val="20"/>
          <w:szCs w:val="20"/>
        </w:rPr>
        <w:t xml:space="preserve"> (</w:t>
      </w:r>
      <w:proofErr w:type="spellStart"/>
      <w:r w:rsidRPr="00F361E3">
        <w:rPr>
          <w:rFonts w:ascii="Verdana" w:hAnsi="Verdana"/>
          <w:sz w:val="20"/>
          <w:szCs w:val="20"/>
        </w:rPr>
        <w:t>temperatura</w:t>
      </w:r>
      <w:proofErr w:type="spellEnd"/>
      <w:r w:rsidRPr="00F361E3">
        <w:rPr>
          <w:rFonts w:ascii="Verdana" w:hAnsi="Verdana"/>
          <w:sz w:val="20"/>
          <w:szCs w:val="20"/>
        </w:rPr>
        <w:t xml:space="preserve"> </w:t>
      </w:r>
      <w:proofErr w:type="spellStart"/>
      <w:r w:rsidRPr="00F361E3">
        <w:rPr>
          <w:rFonts w:ascii="Verdana" w:hAnsi="Verdana"/>
          <w:sz w:val="20"/>
          <w:szCs w:val="20"/>
        </w:rPr>
        <w:t>poza</w:t>
      </w:r>
      <w:proofErr w:type="spellEnd"/>
      <w:r w:rsidRPr="00F361E3">
        <w:rPr>
          <w:rFonts w:ascii="Verdana" w:hAnsi="Verdana"/>
          <w:sz w:val="20"/>
          <w:szCs w:val="20"/>
        </w:rPr>
        <w:t xml:space="preserve"> </w:t>
      </w:r>
      <w:proofErr w:type="spellStart"/>
      <w:r w:rsidRPr="00F361E3">
        <w:rPr>
          <w:rFonts w:ascii="Verdana" w:hAnsi="Verdana"/>
          <w:sz w:val="20"/>
          <w:szCs w:val="20"/>
        </w:rPr>
        <w:t>zakresem</w:t>
      </w:r>
      <w:proofErr w:type="spellEnd"/>
      <w:r w:rsidRPr="00F361E3">
        <w:rPr>
          <w:rFonts w:ascii="Verdana" w:hAnsi="Verdana"/>
          <w:sz w:val="20"/>
          <w:szCs w:val="20"/>
        </w:rPr>
        <w:t xml:space="preserve"> 2°C – 8°C), </w:t>
      </w:r>
      <w:proofErr w:type="spellStart"/>
      <w:r w:rsidRPr="00F361E3">
        <w:rPr>
          <w:rFonts w:ascii="Verdana" w:hAnsi="Verdana"/>
          <w:sz w:val="20"/>
          <w:szCs w:val="20"/>
        </w:rPr>
        <w:t>Wykonawca</w:t>
      </w:r>
      <w:proofErr w:type="spellEnd"/>
      <w:r w:rsidRPr="00F361E3">
        <w:rPr>
          <w:rFonts w:ascii="Verdana" w:hAnsi="Verdana"/>
          <w:sz w:val="20"/>
          <w:szCs w:val="20"/>
        </w:rPr>
        <w:t xml:space="preserve"> </w:t>
      </w:r>
      <w:proofErr w:type="spellStart"/>
      <w:r w:rsidRPr="00F361E3">
        <w:rPr>
          <w:rFonts w:ascii="Verdana" w:hAnsi="Verdana"/>
          <w:sz w:val="20"/>
          <w:szCs w:val="20"/>
        </w:rPr>
        <w:t>zapłaci</w:t>
      </w:r>
      <w:proofErr w:type="spellEnd"/>
      <w:r w:rsidRPr="00F361E3">
        <w:rPr>
          <w:rFonts w:ascii="Verdana" w:hAnsi="Verdana"/>
          <w:sz w:val="20"/>
          <w:szCs w:val="20"/>
        </w:rPr>
        <w:t xml:space="preserve"> </w:t>
      </w:r>
      <w:proofErr w:type="spellStart"/>
      <w:r w:rsidRPr="00F361E3">
        <w:rPr>
          <w:rFonts w:ascii="Verdana" w:hAnsi="Verdana"/>
          <w:sz w:val="20"/>
          <w:szCs w:val="20"/>
        </w:rPr>
        <w:t>karę</w:t>
      </w:r>
      <w:proofErr w:type="spellEnd"/>
      <w:r w:rsidRPr="00F361E3">
        <w:rPr>
          <w:rFonts w:ascii="Verdana" w:hAnsi="Verdana"/>
          <w:sz w:val="20"/>
          <w:szCs w:val="20"/>
        </w:rPr>
        <w:t xml:space="preserve"> </w:t>
      </w:r>
      <w:proofErr w:type="spellStart"/>
      <w:r w:rsidRPr="00F361E3">
        <w:rPr>
          <w:rFonts w:ascii="Verdana" w:hAnsi="Verdana"/>
          <w:sz w:val="20"/>
          <w:szCs w:val="20"/>
        </w:rPr>
        <w:t>umowną</w:t>
      </w:r>
      <w:proofErr w:type="spellEnd"/>
      <w:r w:rsidRPr="00F361E3">
        <w:rPr>
          <w:rFonts w:ascii="Verdana" w:hAnsi="Verdana"/>
          <w:sz w:val="20"/>
          <w:szCs w:val="20"/>
        </w:rPr>
        <w:t xml:space="preserve"> w </w:t>
      </w:r>
      <w:proofErr w:type="spellStart"/>
      <w:r w:rsidRPr="00F361E3">
        <w:rPr>
          <w:rFonts w:ascii="Verdana" w:hAnsi="Verdana"/>
          <w:sz w:val="20"/>
          <w:szCs w:val="20"/>
        </w:rPr>
        <w:t>wysokości</w:t>
      </w:r>
      <w:proofErr w:type="spellEnd"/>
      <w:r w:rsidRPr="00F361E3">
        <w:rPr>
          <w:rFonts w:ascii="Verdana" w:hAnsi="Verdana"/>
          <w:sz w:val="20"/>
          <w:szCs w:val="20"/>
        </w:rPr>
        <w:t xml:space="preserve"> </w:t>
      </w:r>
      <w:r w:rsidRPr="00F361E3">
        <w:rPr>
          <w:rStyle w:val="Pogrubienie"/>
          <w:rFonts w:ascii="Verdana" w:hAnsi="Verdana"/>
          <w:b w:val="0"/>
          <w:bCs w:val="0"/>
          <w:sz w:val="20"/>
          <w:szCs w:val="20"/>
        </w:rPr>
        <w:t xml:space="preserve">500,00 </w:t>
      </w:r>
      <w:proofErr w:type="spellStart"/>
      <w:r w:rsidRPr="00F361E3">
        <w:rPr>
          <w:rStyle w:val="Pogrubienie"/>
          <w:rFonts w:ascii="Verdana" w:hAnsi="Verdana"/>
          <w:b w:val="0"/>
          <w:bCs w:val="0"/>
          <w:sz w:val="20"/>
          <w:szCs w:val="20"/>
        </w:rPr>
        <w:t>zł</w:t>
      </w:r>
      <w:proofErr w:type="spellEnd"/>
      <w:r w:rsidRPr="00F361E3">
        <w:rPr>
          <w:rStyle w:val="Pogrubienie"/>
          <w:rFonts w:ascii="Verdana" w:hAnsi="Verdana"/>
          <w:b w:val="0"/>
          <w:bCs w:val="0"/>
          <w:sz w:val="20"/>
          <w:szCs w:val="20"/>
        </w:rPr>
        <w:t xml:space="preserve"> </w:t>
      </w:r>
      <w:proofErr w:type="spellStart"/>
      <w:r w:rsidRPr="00F361E3">
        <w:rPr>
          <w:rStyle w:val="Pogrubienie"/>
          <w:rFonts w:ascii="Verdana" w:hAnsi="Verdana"/>
          <w:b w:val="0"/>
          <w:bCs w:val="0"/>
          <w:sz w:val="20"/>
          <w:szCs w:val="20"/>
        </w:rPr>
        <w:t>brutto</w:t>
      </w:r>
      <w:proofErr w:type="spellEnd"/>
      <w:r w:rsidRPr="00F361E3">
        <w:rPr>
          <w:rFonts w:ascii="Verdana" w:hAnsi="Verdana"/>
          <w:sz w:val="20"/>
          <w:szCs w:val="20"/>
        </w:rPr>
        <w:t xml:space="preserve"> za </w:t>
      </w:r>
      <w:proofErr w:type="spellStart"/>
      <w:r w:rsidRPr="00F361E3">
        <w:rPr>
          <w:rFonts w:ascii="Verdana" w:hAnsi="Verdana"/>
          <w:sz w:val="20"/>
          <w:szCs w:val="20"/>
        </w:rPr>
        <w:t>każde</w:t>
      </w:r>
      <w:proofErr w:type="spellEnd"/>
      <w:r w:rsidRPr="00F361E3">
        <w:rPr>
          <w:rFonts w:ascii="Verdana" w:hAnsi="Verdana"/>
          <w:sz w:val="20"/>
          <w:szCs w:val="20"/>
        </w:rPr>
        <w:t xml:space="preserve"> </w:t>
      </w:r>
      <w:proofErr w:type="spellStart"/>
      <w:r w:rsidRPr="00F361E3">
        <w:rPr>
          <w:rFonts w:ascii="Verdana" w:hAnsi="Verdana"/>
          <w:sz w:val="20"/>
          <w:szCs w:val="20"/>
        </w:rPr>
        <w:t>zdarzenie</w:t>
      </w:r>
      <w:proofErr w:type="spellEnd"/>
      <w:r w:rsidRPr="00F361E3">
        <w:rPr>
          <w:rFonts w:ascii="Verdana" w:hAnsi="Verdana"/>
          <w:sz w:val="20"/>
          <w:szCs w:val="20"/>
        </w:rPr>
        <w:t xml:space="preserve">, </w:t>
      </w:r>
      <w:proofErr w:type="spellStart"/>
      <w:r w:rsidRPr="00F361E3">
        <w:rPr>
          <w:rFonts w:ascii="Verdana" w:hAnsi="Verdana"/>
          <w:sz w:val="20"/>
          <w:szCs w:val="20"/>
        </w:rPr>
        <w:t>niezależnie</w:t>
      </w:r>
      <w:proofErr w:type="spellEnd"/>
      <w:r w:rsidRPr="00F361E3">
        <w:rPr>
          <w:rFonts w:ascii="Verdana" w:hAnsi="Verdana"/>
          <w:sz w:val="20"/>
          <w:szCs w:val="20"/>
        </w:rPr>
        <w:t xml:space="preserve"> od </w:t>
      </w:r>
      <w:proofErr w:type="spellStart"/>
      <w:r w:rsidRPr="00F361E3">
        <w:rPr>
          <w:rFonts w:ascii="Verdana" w:hAnsi="Verdana"/>
          <w:sz w:val="20"/>
          <w:szCs w:val="20"/>
        </w:rPr>
        <w:t>obowiązku</w:t>
      </w:r>
      <w:proofErr w:type="spellEnd"/>
      <w:r w:rsidRPr="00F361E3">
        <w:rPr>
          <w:rFonts w:ascii="Verdana" w:hAnsi="Verdana"/>
          <w:sz w:val="20"/>
          <w:szCs w:val="20"/>
        </w:rPr>
        <w:t xml:space="preserve"> </w:t>
      </w:r>
      <w:proofErr w:type="spellStart"/>
      <w:r w:rsidRPr="00F361E3">
        <w:rPr>
          <w:rFonts w:ascii="Verdana" w:hAnsi="Verdana"/>
          <w:sz w:val="20"/>
          <w:szCs w:val="20"/>
        </w:rPr>
        <w:t>pokrycia</w:t>
      </w:r>
      <w:proofErr w:type="spellEnd"/>
      <w:r w:rsidRPr="00F361E3">
        <w:rPr>
          <w:rFonts w:ascii="Verdana" w:hAnsi="Verdana"/>
          <w:sz w:val="20"/>
          <w:szCs w:val="20"/>
        </w:rPr>
        <w:t xml:space="preserve"> </w:t>
      </w:r>
      <w:proofErr w:type="spellStart"/>
      <w:r w:rsidRPr="00F361E3">
        <w:rPr>
          <w:rFonts w:ascii="Verdana" w:hAnsi="Verdana"/>
          <w:sz w:val="20"/>
          <w:szCs w:val="20"/>
        </w:rPr>
        <w:t>wszelkich</w:t>
      </w:r>
      <w:proofErr w:type="spellEnd"/>
      <w:r w:rsidRPr="00F361E3">
        <w:rPr>
          <w:rFonts w:ascii="Verdana" w:hAnsi="Verdana"/>
          <w:sz w:val="20"/>
          <w:szCs w:val="20"/>
        </w:rPr>
        <w:t xml:space="preserve"> </w:t>
      </w:r>
      <w:proofErr w:type="spellStart"/>
      <w:r w:rsidRPr="00F361E3">
        <w:rPr>
          <w:rFonts w:ascii="Verdana" w:hAnsi="Verdana"/>
          <w:sz w:val="20"/>
          <w:szCs w:val="20"/>
        </w:rPr>
        <w:t>szkód</w:t>
      </w:r>
      <w:proofErr w:type="spellEnd"/>
      <w:r w:rsidRPr="00F361E3">
        <w:rPr>
          <w:rFonts w:ascii="Verdana" w:hAnsi="Verdana"/>
          <w:sz w:val="20"/>
          <w:szCs w:val="20"/>
        </w:rPr>
        <w:t xml:space="preserve"> </w:t>
      </w:r>
      <w:proofErr w:type="spellStart"/>
      <w:r w:rsidRPr="00F361E3">
        <w:rPr>
          <w:rFonts w:ascii="Verdana" w:hAnsi="Verdana"/>
          <w:sz w:val="20"/>
          <w:szCs w:val="20"/>
        </w:rPr>
        <w:t>poniesionych</w:t>
      </w:r>
      <w:proofErr w:type="spellEnd"/>
      <w:r w:rsidRPr="00F361E3">
        <w:rPr>
          <w:rFonts w:ascii="Verdana" w:hAnsi="Verdana"/>
          <w:sz w:val="20"/>
          <w:szCs w:val="20"/>
        </w:rPr>
        <w:t xml:space="preserve"> </w:t>
      </w:r>
      <w:proofErr w:type="spellStart"/>
      <w:r w:rsidRPr="00F361E3">
        <w:rPr>
          <w:rFonts w:ascii="Verdana" w:hAnsi="Verdana"/>
          <w:sz w:val="20"/>
          <w:szCs w:val="20"/>
        </w:rPr>
        <w:t>przez</w:t>
      </w:r>
      <w:proofErr w:type="spellEnd"/>
      <w:r w:rsidRPr="00F361E3">
        <w:rPr>
          <w:rFonts w:ascii="Verdana" w:hAnsi="Verdana"/>
          <w:sz w:val="20"/>
          <w:szCs w:val="20"/>
        </w:rPr>
        <w:t xml:space="preserve"> </w:t>
      </w:r>
      <w:proofErr w:type="spellStart"/>
      <w:r w:rsidRPr="00F361E3">
        <w:rPr>
          <w:rFonts w:ascii="Verdana" w:hAnsi="Verdana"/>
          <w:sz w:val="20"/>
          <w:szCs w:val="20"/>
        </w:rPr>
        <w:t>Zamawiającego</w:t>
      </w:r>
      <w:proofErr w:type="spellEnd"/>
      <w:r w:rsidRPr="00F361E3">
        <w:rPr>
          <w:rFonts w:ascii="Verdana" w:hAnsi="Verdana"/>
          <w:sz w:val="20"/>
          <w:szCs w:val="20"/>
        </w:rPr>
        <w:t xml:space="preserve">, w </w:t>
      </w:r>
      <w:proofErr w:type="spellStart"/>
      <w:r w:rsidRPr="00F361E3">
        <w:rPr>
          <w:rFonts w:ascii="Verdana" w:hAnsi="Verdana"/>
          <w:sz w:val="20"/>
          <w:szCs w:val="20"/>
        </w:rPr>
        <w:t>tym</w:t>
      </w:r>
      <w:proofErr w:type="spellEnd"/>
      <w:r w:rsidRPr="00F361E3">
        <w:rPr>
          <w:rFonts w:ascii="Verdana" w:hAnsi="Verdana"/>
          <w:sz w:val="20"/>
          <w:szCs w:val="20"/>
        </w:rPr>
        <w:t xml:space="preserve"> </w:t>
      </w:r>
      <w:proofErr w:type="spellStart"/>
      <w:r w:rsidRPr="00F361E3">
        <w:rPr>
          <w:rFonts w:ascii="Verdana" w:hAnsi="Verdana"/>
          <w:sz w:val="20"/>
          <w:szCs w:val="20"/>
        </w:rPr>
        <w:t>wartości</w:t>
      </w:r>
      <w:proofErr w:type="spellEnd"/>
      <w:r w:rsidRPr="00F361E3">
        <w:rPr>
          <w:rFonts w:ascii="Verdana" w:hAnsi="Verdana"/>
          <w:sz w:val="20"/>
          <w:szCs w:val="20"/>
        </w:rPr>
        <w:t xml:space="preserve"> </w:t>
      </w:r>
      <w:proofErr w:type="spellStart"/>
      <w:r w:rsidRPr="00F361E3">
        <w:rPr>
          <w:rFonts w:ascii="Verdana" w:hAnsi="Verdana"/>
          <w:sz w:val="20"/>
          <w:szCs w:val="20"/>
        </w:rPr>
        <w:t>utraconych</w:t>
      </w:r>
      <w:proofErr w:type="spellEnd"/>
      <w:r w:rsidRPr="00F361E3">
        <w:rPr>
          <w:rFonts w:ascii="Verdana" w:hAnsi="Verdana"/>
          <w:sz w:val="20"/>
          <w:szCs w:val="20"/>
        </w:rPr>
        <w:t xml:space="preserve"> </w:t>
      </w:r>
      <w:proofErr w:type="spellStart"/>
      <w:r w:rsidRPr="00F361E3">
        <w:rPr>
          <w:rFonts w:ascii="Verdana" w:hAnsi="Verdana"/>
          <w:sz w:val="20"/>
          <w:szCs w:val="20"/>
        </w:rPr>
        <w:t>produktów</w:t>
      </w:r>
      <w:proofErr w:type="spellEnd"/>
      <w:r w:rsidRPr="00F361E3">
        <w:rPr>
          <w:rFonts w:ascii="Verdana" w:hAnsi="Verdana"/>
          <w:sz w:val="20"/>
          <w:szCs w:val="20"/>
        </w:rPr>
        <w:t>.</w:t>
      </w:r>
    </w:p>
    <w:p w14:paraId="05B05376" w14:textId="77777777" w:rsidR="0012047A" w:rsidRDefault="003B5F59">
      <w:pPr>
        <w:pStyle w:val="Standard"/>
        <w:numPr>
          <w:ilvl w:val="0"/>
          <w:numId w:val="4"/>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zapłaci Zamawiającemu karę umową w przypadku naruszenia § 7 ust. 2, § 7 ust. 3 lub § 7 ust. 5 w wysokości 10 % wartości brutto łącznego wynagrodzenia Wykonawcy, o którym mowa w § 5 ust. 1.</w:t>
      </w:r>
    </w:p>
    <w:p w14:paraId="587E9A0D" w14:textId="77777777" w:rsidR="0012047A" w:rsidRDefault="003B5F59">
      <w:pPr>
        <w:pStyle w:val="Standard"/>
        <w:numPr>
          <w:ilvl w:val="0"/>
          <w:numId w:val="4"/>
        </w:numPr>
        <w:spacing w:line="276" w:lineRule="auto"/>
        <w:ind w:left="380" w:right="380" w:hanging="380"/>
        <w:jc w:val="both"/>
      </w:pPr>
      <w:r>
        <w:rPr>
          <w:rFonts w:ascii="Verdana" w:hAnsi="Verdana" w:cs="Calibri"/>
          <w:sz w:val="20"/>
          <w:szCs w:val="20"/>
          <w:lang w:val="pl-PL"/>
        </w:rPr>
        <w:t>Wykonawca zapłaci Zamawiającemu karę umowną w wysokości 10 % wartości brutto łącznego wynagrodzenia Wykonawcy, o którym mowa w § 5 ust. 1 za odstąpienie przez Zamawiającego od umowy z powodu okoliczności leżących po stronie Wykonawcy lub za rozwiązanie przez Zamawiającego umowy w trybie wskazanym w § 9 ust. 6.</w:t>
      </w:r>
    </w:p>
    <w:p w14:paraId="0BE8C9CE" w14:textId="77777777" w:rsidR="0012047A" w:rsidRDefault="003B5F59">
      <w:pPr>
        <w:pStyle w:val="Standard"/>
        <w:numPr>
          <w:ilvl w:val="0"/>
          <w:numId w:val="4"/>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Za każdy stwierdzony przypadek </w:t>
      </w:r>
      <w:proofErr w:type="gramStart"/>
      <w:r>
        <w:rPr>
          <w:rFonts w:ascii="Verdana" w:hAnsi="Verdana" w:cs="Calibri"/>
          <w:sz w:val="20"/>
          <w:szCs w:val="20"/>
          <w:lang w:val="pl-PL"/>
        </w:rPr>
        <w:t>nie pozostawania</w:t>
      </w:r>
      <w:proofErr w:type="gramEnd"/>
      <w:r>
        <w:rPr>
          <w:rFonts w:ascii="Verdana" w:hAnsi="Verdana" w:cs="Calibri"/>
          <w:sz w:val="20"/>
          <w:szCs w:val="20"/>
          <w:lang w:val="pl-PL"/>
        </w:rPr>
        <w:t xml:space="preserve"> przez Wykonawcę w stosunku pracy, zgodnie z zapisem § 3 ust. 20 nn. umowy, Wykonawca zapłaci Zamawiającemu karę umowną w wysokości </w:t>
      </w:r>
      <w:proofErr w:type="gramStart"/>
      <w:r>
        <w:rPr>
          <w:rFonts w:ascii="Verdana" w:hAnsi="Verdana" w:cs="Calibri"/>
          <w:sz w:val="20"/>
          <w:szCs w:val="20"/>
          <w:lang w:val="pl-PL"/>
        </w:rPr>
        <w:t>1.OOO,OO</w:t>
      </w:r>
      <w:proofErr w:type="gramEnd"/>
      <w:r>
        <w:rPr>
          <w:rFonts w:ascii="Verdana" w:hAnsi="Verdana" w:cs="Calibri"/>
          <w:sz w:val="20"/>
          <w:szCs w:val="20"/>
          <w:lang w:val="pl-PL"/>
        </w:rPr>
        <w:t xml:space="preserve"> zł brutto.</w:t>
      </w:r>
    </w:p>
    <w:p w14:paraId="7C929895" w14:textId="77777777" w:rsidR="0012047A" w:rsidRDefault="003B5F59">
      <w:pPr>
        <w:pStyle w:val="Standard"/>
        <w:numPr>
          <w:ilvl w:val="0"/>
          <w:numId w:val="4"/>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Za </w:t>
      </w:r>
      <w:proofErr w:type="gramStart"/>
      <w:r>
        <w:rPr>
          <w:rFonts w:ascii="Verdana" w:hAnsi="Verdana" w:cs="Calibri"/>
          <w:sz w:val="20"/>
          <w:szCs w:val="20"/>
          <w:lang w:val="pl-PL"/>
        </w:rPr>
        <w:t>nie przedłożenie</w:t>
      </w:r>
      <w:proofErr w:type="gramEnd"/>
      <w:r>
        <w:rPr>
          <w:rFonts w:ascii="Verdana" w:hAnsi="Verdana" w:cs="Calibri"/>
          <w:sz w:val="20"/>
          <w:szCs w:val="20"/>
          <w:lang w:val="pl-PL"/>
        </w:rPr>
        <w:t xml:space="preserve"> we wskazanym terminie dokumentów, o których mowa w § 3 ust. 21, ust. 23 oraz ust. 26 nn. umowy, Wykonawca zapłaci Zamawiającemu karę w wysokości 100 zł brutto za każdy dzień zwłoki.</w:t>
      </w:r>
    </w:p>
    <w:p w14:paraId="1EF4878A"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11. Wykonawca zapłaci Zamawiającemu karę umowną w przypadku braku zapłaty lub nieterminowej zapłaty wynagrodzenia należnego podwykonawcom z tytułu zmiany wynagrodzenia należnego Wykonawcy w przypadku zmiany ceny materiałów lub kosztów związanych z realizacją zamówienia, o której mowa w § 10 ust. 8, w wysokości 0,1 % należnej kwoty za każdy dzień zwłoki. Za termin zapłaty wynagrodzenia należnego Podwykonawcom przyjmuje się okres 30 dni licząc od daty zmiany cen materiałów lub kosztów związanych z realizacją zamówienia dokonany przez Zamawiającego.</w:t>
      </w:r>
    </w:p>
    <w:p w14:paraId="260072E8"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12. Kary umowne mogą zostać potrącone przez Zamawiającego z wynagrodzenia przysługującego Wykonawcy. Naliczenie przez Zamawiającego kary umownej następuje przez sporządzenie noty księgowej wraz z pisemnym uzasadnieniem. W przypadku braku możliwości dochodzenia kar umownych na zasadach określonych w </w:t>
      </w:r>
      <w:proofErr w:type="spellStart"/>
      <w:r>
        <w:rPr>
          <w:rFonts w:ascii="Verdana" w:hAnsi="Verdana" w:cs="Calibri"/>
          <w:sz w:val="20"/>
          <w:szCs w:val="20"/>
          <w:lang w:val="pl-PL"/>
        </w:rPr>
        <w:t>zd</w:t>
      </w:r>
      <w:proofErr w:type="spellEnd"/>
      <w:r>
        <w:rPr>
          <w:rFonts w:ascii="Verdana" w:hAnsi="Verdana" w:cs="Calibri"/>
          <w:sz w:val="20"/>
          <w:szCs w:val="20"/>
          <w:lang w:val="pl-PL"/>
        </w:rPr>
        <w:t>. 1, Zamawiający sporządzi notę księgową obciążeniową płatną do 21 dni od daty jej wystawienia.</w:t>
      </w:r>
    </w:p>
    <w:p w14:paraId="7A44E37A" w14:textId="77777777" w:rsidR="0012047A" w:rsidRDefault="003B5F59">
      <w:pPr>
        <w:pStyle w:val="Standard"/>
        <w:numPr>
          <w:ilvl w:val="0"/>
          <w:numId w:val="5"/>
        </w:numPr>
        <w:spacing w:line="276" w:lineRule="auto"/>
        <w:ind w:left="380" w:right="380" w:hanging="380"/>
        <w:jc w:val="both"/>
      </w:pPr>
      <w:r>
        <w:rPr>
          <w:rFonts w:ascii="Verdana" w:hAnsi="Verdana" w:cs="Calibri"/>
          <w:sz w:val="20"/>
          <w:szCs w:val="20"/>
          <w:lang w:val="pl-PL"/>
        </w:rPr>
        <w:t>Zamawiający zastrzega sobie możliwość dochodzenia odszkodowania przewyższającego wysokość kar umownych na zasadach ogólnych.</w:t>
      </w:r>
    </w:p>
    <w:p w14:paraId="3FD7BE2D" w14:textId="77777777" w:rsidR="0012047A" w:rsidRDefault="003B5F59">
      <w:pPr>
        <w:pStyle w:val="Standard"/>
        <w:numPr>
          <w:ilvl w:val="0"/>
          <w:numId w:val="5"/>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Łączna maksymalna wysokość kar umownych, których mogą dochodzić Strony nie może być większa niż 30 % łącznego wynagrodzenia brutto Wykonawcy wskazanego w § 5</w:t>
      </w:r>
      <w:r>
        <w:rPr>
          <w:rFonts w:ascii="Verdana" w:hAnsi="Verdana" w:cs="Calibri"/>
          <w:sz w:val="20"/>
          <w:szCs w:val="20"/>
          <w:lang w:val="pl-PL"/>
        </w:rPr>
        <w:br/>
        <w:t>ust. 1 nn. umowy. W przypadku, gdy łączna wysokość kar umownych przekroczy wartość, o której mowa w zdaniu 1 Zamawiającemu przysługuje uprawnienie do odstąpienia od umowy na zasadach określonych w treści § 9 ust. 6 nn. umowy, z zachowaniem uprawnienia do naliczenia kary umownej, wskazanej w § 8 ust. 7.</w:t>
      </w:r>
    </w:p>
    <w:p w14:paraId="52A78BC1" w14:textId="77777777" w:rsidR="0012047A" w:rsidRDefault="0012047A">
      <w:pPr>
        <w:pStyle w:val="Nagwek3"/>
        <w:spacing w:after="0" w:line="276" w:lineRule="auto"/>
        <w:ind w:left="380" w:right="380" w:hanging="380"/>
        <w:rPr>
          <w:rFonts w:ascii="Verdana" w:hAnsi="Verdana" w:cs="Calibri"/>
          <w:b/>
          <w:bCs/>
          <w:sz w:val="20"/>
          <w:szCs w:val="20"/>
          <w:lang w:val="pl-PL"/>
        </w:rPr>
      </w:pPr>
    </w:p>
    <w:p w14:paraId="00A948ED" w14:textId="77777777" w:rsidR="0012047A" w:rsidRDefault="0012047A">
      <w:pPr>
        <w:pStyle w:val="Nagwek3"/>
        <w:spacing w:after="0" w:line="276" w:lineRule="auto"/>
        <w:ind w:left="380" w:right="380" w:hanging="380"/>
        <w:rPr>
          <w:rFonts w:ascii="Verdana" w:hAnsi="Verdana" w:cs="Calibri"/>
          <w:b/>
          <w:bCs/>
          <w:sz w:val="20"/>
          <w:szCs w:val="20"/>
          <w:lang w:val="pl-PL"/>
        </w:rPr>
      </w:pPr>
    </w:p>
    <w:p w14:paraId="795F6F74"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 9</w:t>
      </w:r>
    </w:p>
    <w:p w14:paraId="5D43C0A8"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ROZWIĄZANIE UMOWY, ODSTĄPIENIE OD UMOWY</w:t>
      </w:r>
    </w:p>
    <w:p w14:paraId="0B42DAA8"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Niniejsza umowa ulega rozwiązaniu:</w:t>
      </w:r>
    </w:p>
    <w:p w14:paraId="1ECB088B" w14:textId="77777777" w:rsidR="0012047A" w:rsidRDefault="003B5F59">
      <w:pPr>
        <w:pStyle w:val="Standard"/>
        <w:numPr>
          <w:ilvl w:val="0"/>
          <w:numId w:val="6"/>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z upływem terminu, o którym mowa w § 4, z zastrzeżeniem§10 ust. 6.</w:t>
      </w:r>
    </w:p>
    <w:p w14:paraId="6E138819" w14:textId="77777777" w:rsidR="0012047A" w:rsidRDefault="003B5F59">
      <w:pPr>
        <w:pStyle w:val="Standard"/>
        <w:numPr>
          <w:ilvl w:val="0"/>
          <w:numId w:val="6"/>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lastRenderedPageBreak/>
        <w:t>w przypadku wyczerpania maksymalnej kwoty, o której mowa w § 5 ust. 1, przeznaczonej na realizację przedmiotu niniejszej umowy, w zależności od tego, który z przypadków nastąpi wcześniej.</w:t>
      </w:r>
    </w:p>
    <w:p w14:paraId="7E590B7C" w14:textId="77777777" w:rsidR="0012047A" w:rsidRDefault="003B5F59">
      <w:pPr>
        <w:pStyle w:val="Standard"/>
        <w:numPr>
          <w:ilvl w:val="0"/>
          <w:numId w:val="6"/>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Strony dopuszczają automatyczne wygaśnięcie umowy z dniem zawarcia umowy</w:t>
      </w:r>
      <w:r>
        <w:rPr>
          <w:rFonts w:ascii="Verdana" w:hAnsi="Verdana" w:cs="Calibri"/>
          <w:sz w:val="20"/>
          <w:szCs w:val="20"/>
          <w:lang w:val="pl-PL"/>
        </w:rPr>
        <w:br/>
        <w:t>z wykonawcą wyłonioną w drodze postępowania przetargowego przeprowadzone</w:t>
      </w:r>
      <w:r>
        <w:rPr>
          <w:rFonts w:ascii="Verdana" w:hAnsi="Verdana" w:cs="Calibri"/>
          <w:sz w:val="20"/>
          <w:szCs w:val="20"/>
          <w:lang w:val="pl-PL"/>
        </w:rPr>
        <w:br/>
        <w:t>w trybie podstawowym</w:t>
      </w:r>
    </w:p>
    <w:p w14:paraId="391A7D2C"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2.  W razie zaistnienia istotnej okoliczności powodującej, że wykonanie umowy nie leży</w:t>
      </w:r>
      <w:r>
        <w:rPr>
          <w:rFonts w:ascii="Verdana" w:hAnsi="Verdana" w:cs="Calibri"/>
          <w:sz w:val="20"/>
          <w:szCs w:val="20"/>
          <w:lang w:val="pl-PL"/>
        </w:rPr>
        <w:br/>
        <w:t xml:space="preserve">w interesie publicznym, czego nie można było przewidzieć w chwili zawarcia umowy, Zamawiający może odstąpić od umowy w terminie 30 dni od powzięcia wiadomości </w:t>
      </w:r>
      <w:r>
        <w:rPr>
          <w:rFonts w:ascii="Verdana" w:hAnsi="Verdana" w:cs="Calibri"/>
          <w:sz w:val="20"/>
          <w:szCs w:val="20"/>
          <w:lang w:val="pl-PL"/>
        </w:rPr>
        <w:br/>
        <w:t>o powyższych okolicznościach.</w:t>
      </w:r>
    </w:p>
    <w:p w14:paraId="4840D4D4"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3. Zamawiający może odstąpić od umowy, jeżeli zachodzi, co najmniej jedna z następujących okoliczności:</w:t>
      </w:r>
    </w:p>
    <w:p w14:paraId="7A31ACAB" w14:textId="77777777" w:rsidR="0012047A" w:rsidRDefault="003B5F59">
      <w:pPr>
        <w:pStyle w:val="Standard"/>
        <w:numPr>
          <w:ilvl w:val="0"/>
          <w:numId w:val="7"/>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dokonano zmiany umowy z naruszeniem art. 454 i art. 455 ustawy Prawo zamówień publicznych,</w:t>
      </w:r>
    </w:p>
    <w:p w14:paraId="5EBA0C4A" w14:textId="77777777" w:rsidR="0012047A" w:rsidRDefault="003B5F59">
      <w:pPr>
        <w:pStyle w:val="Standard"/>
        <w:numPr>
          <w:ilvl w:val="0"/>
          <w:numId w:val="7"/>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wykonawca w chwili zawarcia umowy podlegał wykluczeniu na podstawie art. 108 ustawy Prawo zamówień publicznych lub art. 7 ust. I ustawy z dnia 13 kwietnia 2022 r. o szczególnych rozwiązaniach w zakresie przeciwdziałania wspieraniu agresji na Ukrainę oraz służących ochronie bezpieczeństwa narodowego (t. j. Dz. U. z 2025 r., poz. 514.),</w:t>
      </w:r>
    </w:p>
    <w:p w14:paraId="22764994" w14:textId="77777777" w:rsidR="0012047A" w:rsidRDefault="003B5F59">
      <w:pPr>
        <w:pStyle w:val="Standard"/>
        <w:numPr>
          <w:ilvl w:val="0"/>
          <w:numId w:val="7"/>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EF16C50" w14:textId="77777777" w:rsidR="0012047A" w:rsidRDefault="003B5F59">
      <w:pPr>
        <w:pStyle w:val="Standard"/>
        <w:numPr>
          <w:ilvl w:val="0"/>
          <w:numId w:val="7"/>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Wykonawca na etapie realizacji umowy podlega wykluczeniu na podstawie art. 7 ust. I ustawy z dnia 13 kwietnia 2022 r. o szczególnych rozwiązaniach w zakresie przeciwdziałania wspieraniu agresji na Ukrainę oraz służących ochronie bezpieczeństwa narodowego (t. j. Dz. U. z 2025 r., poz. 514.).</w:t>
      </w:r>
    </w:p>
    <w:p w14:paraId="7ED4FFB7" w14:textId="77777777" w:rsidR="0012047A" w:rsidRDefault="003B5F59">
      <w:pPr>
        <w:pStyle w:val="Standard"/>
        <w:numPr>
          <w:ilvl w:val="0"/>
          <w:numId w:val="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o którym mowa w ust. 3 pkt. 1), Zamawiający odstępuje od umowy w części, której zmiana dotyczy.</w:t>
      </w:r>
    </w:p>
    <w:p w14:paraId="4C631AB2" w14:textId="77777777" w:rsidR="0012047A" w:rsidRDefault="003B5F59">
      <w:pPr>
        <w:pStyle w:val="Standard"/>
        <w:numPr>
          <w:ilvl w:val="0"/>
          <w:numId w:val="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o którym mowa w ust 2 i 3, Wykonawca może żądać wyłącznie wynagrodzenia należnego z tytułu wykonania części umowy.</w:t>
      </w:r>
    </w:p>
    <w:p w14:paraId="11040B63" w14:textId="77777777" w:rsidR="0012047A" w:rsidRDefault="003B5F59">
      <w:pPr>
        <w:pStyle w:val="Standard"/>
        <w:numPr>
          <w:ilvl w:val="0"/>
          <w:numId w:val="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Zamawiający jest uprawniony do rozwiązania umowy ze skutkiem natychmiastowym bez zachowania okresu wypowiedzenia w następujących przypadkach:</w:t>
      </w:r>
    </w:p>
    <w:p w14:paraId="63359DF1" w14:textId="77777777" w:rsidR="0012047A" w:rsidRDefault="003B5F59">
      <w:pPr>
        <w:pStyle w:val="Standard"/>
        <w:numPr>
          <w:ilvl w:val="0"/>
          <w:numId w:val="9"/>
        </w:numPr>
        <w:spacing w:line="276" w:lineRule="auto"/>
        <w:ind w:left="567" w:right="380" w:hanging="380"/>
        <w:jc w:val="both"/>
      </w:pPr>
      <w:r>
        <w:rPr>
          <w:rFonts w:ascii="Verdana" w:hAnsi="Verdana" w:cs="Calibri"/>
          <w:sz w:val="20"/>
          <w:szCs w:val="20"/>
          <w:lang w:val="pl-PL"/>
        </w:rPr>
        <w:t>jeżeli Wykonawca w terminie 3 dni od daty zawarcia umowy nie rozpoczął wykonywania obowiązków wynikających z niniejszej umowy lub przerwał jej wykonywanie, a przerwa ta trwała łącznie dłużej niż 3 dni,</w:t>
      </w:r>
    </w:p>
    <w:p w14:paraId="1AF9239C" w14:textId="77777777" w:rsidR="0012047A" w:rsidRDefault="003B5F59">
      <w:pPr>
        <w:pStyle w:val="Standard"/>
        <w:numPr>
          <w:ilvl w:val="0"/>
          <w:numId w:val="9"/>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jeżeli Wykonawca wykonywał swoje obowiązki w sposób nienależyty i pomimo dodatkowego wezwania, wyznaczającego 2 dniowy termin do usunięcia zastrzeżeń wymienionych przez Zamawiającego w wezwaniu, nie nastąpiła zmiana ich wykonania,</w:t>
      </w:r>
    </w:p>
    <w:p w14:paraId="62D7D137" w14:textId="77777777" w:rsidR="0012047A" w:rsidRDefault="003B5F59">
      <w:pPr>
        <w:pStyle w:val="Standard"/>
        <w:numPr>
          <w:ilvl w:val="0"/>
          <w:numId w:val="9"/>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jeżeli Wykonawca łącznie trzykrotnie nie zrealizował lub nie zrealizował z należytą starannością przedmiotu umowy.</w:t>
      </w:r>
    </w:p>
    <w:p w14:paraId="0C821801" w14:textId="77777777" w:rsidR="0012047A" w:rsidRDefault="0012047A">
      <w:pPr>
        <w:pStyle w:val="Standard"/>
        <w:spacing w:line="276" w:lineRule="auto"/>
        <w:ind w:left="380" w:right="380" w:hanging="380"/>
        <w:jc w:val="center"/>
        <w:rPr>
          <w:rFonts w:ascii="Verdana" w:hAnsi="Verdana" w:cs="Calibri"/>
          <w:b/>
          <w:bCs/>
          <w:sz w:val="20"/>
          <w:szCs w:val="20"/>
          <w:lang w:val="pl-PL"/>
        </w:rPr>
      </w:pPr>
    </w:p>
    <w:p w14:paraId="75DF9CDA" w14:textId="77777777" w:rsidR="0012047A" w:rsidRDefault="003B5F59">
      <w:pPr>
        <w:pStyle w:val="Standard"/>
        <w:spacing w:line="276" w:lineRule="auto"/>
        <w:ind w:left="380" w:right="380" w:hanging="380"/>
        <w:jc w:val="center"/>
        <w:rPr>
          <w:rFonts w:ascii="Verdana" w:hAnsi="Verdana" w:cs="Calibri"/>
          <w:b/>
          <w:bCs/>
          <w:sz w:val="20"/>
          <w:szCs w:val="20"/>
          <w:lang w:val="pl-PL"/>
        </w:rPr>
      </w:pPr>
      <w:r>
        <w:rPr>
          <w:rFonts w:ascii="Verdana" w:hAnsi="Verdana" w:cs="Calibri"/>
          <w:b/>
          <w:bCs/>
          <w:sz w:val="20"/>
          <w:szCs w:val="20"/>
          <w:lang w:val="pl-PL"/>
        </w:rPr>
        <w:t>§ 10</w:t>
      </w:r>
    </w:p>
    <w:p w14:paraId="1E9143C5" w14:textId="77777777" w:rsidR="0012047A" w:rsidRDefault="003B5F59">
      <w:pPr>
        <w:pStyle w:val="Nagwek2"/>
        <w:spacing w:after="0" w:line="276" w:lineRule="auto"/>
        <w:ind w:left="380" w:right="380" w:hanging="380"/>
      </w:pPr>
      <w:r>
        <w:rPr>
          <w:rFonts w:ascii="Verdana" w:hAnsi="Verdana" w:cs="Calibri"/>
          <w:b/>
          <w:bCs/>
          <w:sz w:val="20"/>
          <w:szCs w:val="20"/>
          <w:lang w:val="pl-PL"/>
        </w:rPr>
        <w:t>ZMIANY UMOWY</w:t>
      </w:r>
    </w:p>
    <w:p w14:paraId="45E197AF" w14:textId="77777777" w:rsidR="0012047A" w:rsidRDefault="003B5F59">
      <w:pPr>
        <w:pStyle w:val="Standard"/>
        <w:numPr>
          <w:ilvl w:val="3"/>
          <w:numId w:val="34"/>
        </w:numPr>
        <w:spacing w:line="276" w:lineRule="auto"/>
        <w:ind w:left="709" w:right="380"/>
        <w:jc w:val="both"/>
        <w:rPr>
          <w:rFonts w:ascii="Verdana" w:hAnsi="Verdana" w:cs="Calibri"/>
          <w:sz w:val="20"/>
          <w:szCs w:val="20"/>
          <w:lang w:val="pl-PL"/>
        </w:rPr>
      </w:pPr>
      <w:r>
        <w:rPr>
          <w:rFonts w:ascii="Verdana" w:hAnsi="Verdana" w:cs="Calibri"/>
          <w:sz w:val="20"/>
          <w:szCs w:val="20"/>
          <w:lang w:val="pl-PL"/>
        </w:rPr>
        <w:t xml:space="preserve">Zmiana postanowień umowy może nastąpić za zgodą obu Stron na piśmie, w formie </w:t>
      </w:r>
      <w:r>
        <w:rPr>
          <w:rFonts w:ascii="Verdana" w:hAnsi="Verdana" w:cs="Calibri"/>
          <w:sz w:val="20"/>
          <w:szCs w:val="20"/>
          <w:lang w:val="pl-PL"/>
        </w:rPr>
        <w:lastRenderedPageBreak/>
        <w:t>stosownego aneksu, pod rygorem nieważności, w przypadkach przewidzianych w niniejszej umowie lub po spełnieniu przesłanek przewidzianych w ustawie Prawo zamówień publicznych.</w:t>
      </w:r>
    </w:p>
    <w:p w14:paraId="7A84FA79"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Strona, która zamierza zmienić postanowienia umowy lub wprowadzić do umowy nowe postanowienia zobligowana jest wystąpić do drugiej Strony na piśmie ze stosownym wnioskiem. Wniosek musi zawierać opis proponowanych zmian wraz z projektem konkretnych postanowień, które mają zostać wprowadzone lub zmienione, uzasadnienie oraz termin, od którego postanowienia mają obowiązywać.</w:t>
      </w:r>
    </w:p>
    <w:p w14:paraId="5A89F55B"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Okoliczność wystąpienia przez Stronę z wnioskiem o zmianę postanowień umowy lub wprowadzenie do niej nowych postanowień nie implikuje po drugiej Stronie obowiązku wyrażenia zgody na zmianę i zawarcie stosownego aneksu.</w:t>
      </w:r>
    </w:p>
    <w:p w14:paraId="79969892"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Niedopuszczalna jest, pod rygorem nieważności, taka zmiana niniejszej umowy oraz wprowadzenie do niej takich postanowień, które byłyby niekorzystne dla Zamawiającego, jeżeli przy ich uwzględnieniu należałoby zmienić treść oferty, na podstawie, której dokonano wyboru Wykonawcy, jednakże z zastrzeżeniem treści ust. 5 — 7.</w:t>
      </w:r>
    </w:p>
    <w:p w14:paraId="21680430"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Strony, na zasadzie art. 455 ust. 1 pkt. 1 ustawy Prawo zamówień publicznych ustalają, że zmiana umowy może nastąpić wg zasad i na warunkach określonych poniżej:</w:t>
      </w:r>
    </w:p>
    <w:p w14:paraId="2E7575B0" w14:textId="77777777" w:rsidR="0012047A" w:rsidRDefault="003B5F59">
      <w:pPr>
        <w:pStyle w:val="Standard"/>
        <w:numPr>
          <w:ilvl w:val="1"/>
          <w:numId w:val="35"/>
        </w:numPr>
        <w:spacing w:line="276" w:lineRule="auto"/>
        <w:ind w:right="380"/>
        <w:jc w:val="both"/>
        <w:rPr>
          <w:rFonts w:ascii="Verdana" w:hAnsi="Verdana" w:cs="Calibri"/>
          <w:sz w:val="20"/>
          <w:szCs w:val="20"/>
          <w:lang w:val="pl-PL"/>
        </w:rPr>
      </w:pPr>
      <w:r>
        <w:rPr>
          <w:rFonts w:ascii="Verdana" w:hAnsi="Verdana" w:cs="Calibri"/>
          <w:sz w:val="20"/>
          <w:szCs w:val="20"/>
          <w:lang w:val="pl-PL"/>
        </w:rPr>
        <w:t>zmniejszenie ceny określonej w umowie, w przypadku zaistnienia okoliczności wynikających z zasad funkcjonowania rynku powodujących zmniejszenie ceny,</w:t>
      </w:r>
    </w:p>
    <w:p w14:paraId="6B30A904" w14:textId="77777777" w:rsidR="0012047A" w:rsidRDefault="003B5F59">
      <w:pPr>
        <w:pStyle w:val="Standard"/>
        <w:numPr>
          <w:ilvl w:val="1"/>
          <w:numId w:val="35"/>
        </w:numPr>
        <w:spacing w:line="276" w:lineRule="auto"/>
        <w:ind w:right="380"/>
        <w:jc w:val="both"/>
        <w:rPr>
          <w:rFonts w:ascii="Verdana" w:hAnsi="Verdana" w:cs="Calibri"/>
          <w:sz w:val="20"/>
          <w:szCs w:val="20"/>
          <w:lang w:val="pl-PL"/>
        </w:rPr>
      </w:pPr>
      <w:r>
        <w:rPr>
          <w:rFonts w:ascii="Verdana" w:hAnsi="Verdana" w:cs="Calibri"/>
          <w:sz w:val="20"/>
          <w:szCs w:val="20"/>
          <w:lang w:val="pl-PL"/>
        </w:rPr>
        <w:t>zmiana ustawowej stawki podatku VAT w przypadku jej zmiany — zmiana wartości umowy następuje z dniem wejścia w życie zmienionej stawki VAT. W takim przypadku wartości netto wynagrodzenia pozostają bez zmian, zaś wartości brutto ulegają zmianie proporcjonalnie do zmienionej stawki podatku VAT,</w:t>
      </w:r>
    </w:p>
    <w:p w14:paraId="44D0F49D" w14:textId="77777777" w:rsidR="0012047A" w:rsidRDefault="003B5F59">
      <w:pPr>
        <w:pStyle w:val="Standard"/>
        <w:numPr>
          <w:ilvl w:val="1"/>
          <w:numId w:val="35"/>
        </w:numPr>
        <w:spacing w:line="276" w:lineRule="auto"/>
        <w:ind w:right="380"/>
        <w:jc w:val="both"/>
        <w:rPr>
          <w:rFonts w:ascii="Verdana" w:hAnsi="Verdana" w:cs="Calibri"/>
          <w:sz w:val="20"/>
          <w:szCs w:val="20"/>
          <w:lang w:val="pl-PL"/>
        </w:rPr>
      </w:pPr>
      <w:r>
        <w:rPr>
          <w:rFonts w:ascii="Verdana" w:hAnsi="Verdana" w:cs="Calibri"/>
          <w:sz w:val="20"/>
          <w:szCs w:val="20"/>
          <w:lang w:val="pl-PL"/>
        </w:rPr>
        <w:t>zmiana czasu trwania umowy w przypadku wystąpienia siły wyższej mającej bezpośredni wpływ na określony termin wykonania zobowiązań umownych. Siła wyższa, o której mowa powyżej, to zdarzenie, którego wystąpienie jest niezależne od Stron i któremu nie mogą one zapobiec przy zachowaniu należytej staranności, a w szczególności: wojny, stany nadzwyczajne, klęski żywiołowe, stany epidemii, ograniczenia związane</w:t>
      </w:r>
      <w:r>
        <w:rPr>
          <w:rFonts w:ascii="Verdana" w:hAnsi="Verdana" w:cs="Calibri"/>
          <w:sz w:val="20"/>
          <w:szCs w:val="20"/>
          <w:lang w:val="pl-PL"/>
        </w:rPr>
        <w:br/>
        <w:t>z kwarantanną, embargo, rewolucje, zamieszki i strajki, które uniemożliwia wykonanie przedmiotu umowy. W przypadku takim Strony, w rozsądnych granicach, podejmą wspólnie kroki w celu zmniejszenia skutków oddziaływania siły wyższej na przedmiot umowy polegające na tym, że:</w:t>
      </w:r>
    </w:p>
    <w:p w14:paraId="1F45161C" w14:textId="77777777" w:rsidR="0012047A" w:rsidRDefault="003B5F59">
      <w:pPr>
        <w:pStyle w:val="Standard"/>
        <w:numPr>
          <w:ilvl w:val="2"/>
          <w:numId w:val="36"/>
        </w:numPr>
        <w:spacing w:line="276" w:lineRule="auto"/>
        <w:ind w:right="380"/>
        <w:jc w:val="both"/>
        <w:rPr>
          <w:rFonts w:ascii="Verdana" w:hAnsi="Verdana" w:cs="Calibri"/>
          <w:sz w:val="20"/>
          <w:szCs w:val="20"/>
          <w:lang w:val="pl-PL"/>
        </w:rPr>
      </w:pPr>
      <w:r>
        <w:rPr>
          <w:rFonts w:ascii="Verdana" w:hAnsi="Verdana" w:cs="Calibri"/>
          <w:sz w:val="20"/>
          <w:szCs w:val="20"/>
          <w:lang w:val="pl-PL"/>
        </w:rPr>
        <w:t>na czas działania Siły Wyższej obowiązki Strony, która nie jest w stanie wykonać danego obowiązku ze względu na działanie Siły Wyższej, ulegają zawieszeniu,</w:t>
      </w:r>
    </w:p>
    <w:p w14:paraId="386DF94D" w14:textId="77777777" w:rsidR="0012047A" w:rsidRDefault="003B5F59">
      <w:pPr>
        <w:pStyle w:val="Standard"/>
        <w:numPr>
          <w:ilvl w:val="2"/>
          <w:numId w:val="36"/>
        </w:numPr>
        <w:spacing w:line="276" w:lineRule="auto"/>
        <w:ind w:right="380"/>
        <w:jc w:val="both"/>
      </w:pPr>
      <w:r>
        <w:rPr>
          <w:rFonts w:ascii="Verdana" w:hAnsi="Verdana" w:cs="Calibri"/>
          <w:sz w:val="20"/>
          <w:szCs w:val="20"/>
          <w:lang w:val="pl-PL"/>
        </w:rPr>
        <w:t>strona Umowy, która opóźnia się ze swoim świadczeniem wynikającym z Umowy ze względu na działanie Siły Wyższej nie jest narażona na konsekwencję finansowe</w:t>
      </w:r>
      <w:r>
        <w:rPr>
          <w:rFonts w:ascii="Verdana" w:hAnsi="Verdana" w:cs="Calibri"/>
          <w:sz w:val="20"/>
          <w:szCs w:val="20"/>
          <w:lang w:val="pl-PL"/>
        </w:rPr>
        <w:br/>
        <w:t>(w tym odsetki, kary albo inne konsekwencje finansowe) lub odstąpienie od Umowy przez drugą Stronę z powodu niedopełnienia obowiązków Umownych,</w:t>
      </w:r>
    </w:p>
    <w:p w14:paraId="6E01E399" w14:textId="77777777" w:rsidR="0012047A" w:rsidRDefault="003B5F59">
      <w:pPr>
        <w:pStyle w:val="Standard"/>
        <w:numPr>
          <w:ilvl w:val="2"/>
          <w:numId w:val="36"/>
        </w:numPr>
        <w:spacing w:line="276" w:lineRule="auto"/>
        <w:ind w:right="380"/>
        <w:jc w:val="both"/>
        <w:rPr>
          <w:rFonts w:ascii="Verdana" w:hAnsi="Verdana" w:cs="Calibri"/>
          <w:sz w:val="20"/>
          <w:szCs w:val="20"/>
          <w:lang w:val="pl-PL"/>
        </w:rPr>
      </w:pPr>
      <w:r>
        <w:rPr>
          <w:rFonts w:ascii="Verdana" w:hAnsi="Verdana" w:cs="Calibri"/>
          <w:sz w:val="20"/>
          <w:szCs w:val="20"/>
          <w:lang w:val="pl-PL"/>
        </w:rPr>
        <w:t xml:space="preserve">każda ze Stron jest obowiązana do niezwłocznego zawiadomienia </w:t>
      </w:r>
      <w:r>
        <w:rPr>
          <w:rFonts w:ascii="Verdana" w:hAnsi="Verdana" w:cs="Calibri"/>
          <w:sz w:val="20"/>
          <w:szCs w:val="20"/>
          <w:lang w:val="pl-PL"/>
        </w:rPr>
        <w:lastRenderedPageBreak/>
        <w:t>drugiej ze Stron</w:t>
      </w:r>
      <w:r>
        <w:rPr>
          <w:rFonts w:ascii="Verdana" w:hAnsi="Verdana" w:cs="Calibri"/>
          <w:sz w:val="20"/>
          <w:szCs w:val="20"/>
          <w:lang w:val="pl-PL"/>
        </w:rPr>
        <w:br/>
        <w:t>o zajściu przypadku Siły Wyższej. O ile druga ze Stron nie wskaże inaczej na piśmie, Strona, która dokonała zawiadomienia będzie kontynuowała wykonywanie swoich obowiązków wynikających z Umowy, w takim zakresie, w jakim jest to praktycznie uzasadnione, jak również musi podjąć wszystkie alternatywne działania zmierzające do wykonania Umowy, których podjęcia nie wstrzymuje zdarzenie Siły Wyższej,</w:t>
      </w:r>
    </w:p>
    <w:p w14:paraId="5985629C" w14:textId="77777777" w:rsidR="0012047A" w:rsidRDefault="003B5F59">
      <w:pPr>
        <w:pStyle w:val="Standard"/>
        <w:numPr>
          <w:ilvl w:val="2"/>
          <w:numId w:val="36"/>
        </w:numPr>
        <w:spacing w:line="276" w:lineRule="auto"/>
        <w:ind w:right="380"/>
        <w:jc w:val="both"/>
        <w:rPr>
          <w:rFonts w:ascii="Verdana" w:hAnsi="Verdana" w:cs="Calibri"/>
          <w:sz w:val="20"/>
          <w:szCs w:val="20"/>
          <w:lang w:val="pl-PL"/>
        </w:rPr>
      </w:pPr>
      <w:r>
        <w:rPr>
          <w:rFonts w:ascii="Verdana" w:hAnsi="Verdana" w:cs="Calibri"/>
          <w:sz w:val="20"/>
          <w:szCs w:val="20"/>
          <w:lang w:val="pl-PL"/>
        </w:rPr>
        <w:t>w przypadku ustania Siły Wyższej, Strony niezwłocznie przystąpią do realizacji swych obowiązków wynikających z Umowy,</w:t>
      </w:r>
    </w:p>
    <w:p w14:paraId="6D24E897" w14:textId="77777777" w:rsidR="0012047A" w:rsidRDefault="003B5F59">
      <w:pPr>
        <w:pStyle w:val="Standard"/>
        <w:numPr>
          <w:ilvl w:val="2"/>
          <w:numId w:val="36"/>
        </w:numPr>
        <w:spacing w:line="276" w:lineRule="auto"/>
        <w:ind w:right="380"/>
        <w:jc w:val="both"/>
        <w:rPr>
          <w:rFonts w:ascii="Verdana" w:hAnsi="Verdana" w:cs="Calibri"/>
          <w:sz w:val="20"/>
          <w:szCs w:val="20"/>
          <w:lang w:val="pl-PL"/>
        </w:rPr>
      </w:pPr>
      <w:r>
        <w:rPr>
          <w:rFonts w:ascii="Verdana" w:hAnsi="Verdana" w:cs="Calibri"/>
          <w:sz w:val="20"/>
          <w:szCs w:val="20"/>
          <w:lang w:val="pl-PL"/>
        </w:rPr>
        <w:t xml:space="preserve">w przypadku, gdy okoliczności Siły Wyższej, uniemożliwiają jednej ze Stron umowy wywiązanie się z zobowiązań umownych przez okres dłuższy niż 1 (jeden) miesiąc, Strony umowy mogą rozwiązać umowę w całości lub w części. W przypadku rozwiązania umowy z tej przyczyny, jej wykonanie i końcowe rozliczenie </w:t>
      </w:r>
      <w:proofErr w:type="gramStart"/>
      <w:r>
        <w:rPr>
          <w:rFonts w:ascii="Verdana" w:hAnsi="Verdana" w:cs="Calibri"/>
          <w:sz w:val="20"/>
          <w:szCs w:val="20"/>
          <w:lang w:val="pl-PL"/>
        </w:rPr>
        <w:t>będzie</w:t>
      </w:r>
      <w:proofErr w:type="gramEnd"/>
      <w:r>
        <w:rPr>
          <w:rFonts w:ascii="Verdana" w:hAnsi="Verdana" w:cs="Calibri"/>
          <w:sz w:val="20"/>
          <w:szCs w:val="20"/>
          <w:lang w:val="pl-PL"/>
        </w:rPr>
        <w:t xml:space="preserve"> uzgodnione przez Strony umowy.</w:t>
      </w:r>
    </w:p>
    <w:p w14:paraId="3BFBD49A" w14:textId="77777777" w:rsidR="0012047A" w:rsidRDefault="003B5F59">
      <w:pPr>
        <w:pStyle w:val="Standard"/>
        <w:numPr>
          <w:ilvl w:val="1"/>
          <w:numId w:val="35"/>
        </w:numPr>
        <w:spacing w:line="276" w:lineRule="auto"/>
        <w:ind w:right="380"/>
        <w:jc w:val="both"/>
        <w:rPr>
          <w:rFonts w:ascii="Verdana" w:hAnsi="Verdana" w:cs="Calibri"/>
          <w:sz w:val="20"/>
          <w:szCs w:val="20"/>
          <w:lang w:val="pl-PL"/>
        </w:rPr>
      </w:pPr>
      <w:r>
        <w:rPr>
          <w:rFonts w:ascii="Verdana" w:hAnsi="Verdana" w:cs="Calibri"/>
          <w:sz w:val="20"/>
          <w:szCs w:val="20"/>
          <w:lang w:val="pl-PL"/>
        </w:rPr>
        <w:t xml:space="preserve">zmiana terminu realizacji płatności w przypadku zmiany przepisów obowiązujących </w:t>
      </w:r>
      <w:r>
        <w:rPr>
          <w:rFonts w:ascii="Verdana" w:hAnsi="Verdana" w:cs="Calibri"/>
          <w:sz w:val="20"/>
          <w:szCs w:val="20"/>
          <w:lang w:val="pl-PL"/>
        </w:rPr>
        <w:br/>
        <w:t>w ustawie z dnia 8 marca 2013 r. o terminach zapłaty w transakcjach handlowych,</w:t>
      </w:r>
    </w:p>
    <w:p w14:paraId="4717F994" w14:textId="77777777" w:rsidR="0012047A" w:rsidRDefault="003B5F59">
      <w:pPr>
        <w:pStyle w:val="Standard"/>
        <w:numPr>
          <w:ilvl w:val="1"/>
          <w:numId w:val="35"/>
        </w:numPr>
        <w:spacing w:line="276" w:lineRule="auto"/>
        <w:ind w:right="380"/>
        <w:jc w:val="both"/>
        <w:rPr>
          <w:rFonts w:ascii="Verdana" w:hAnsi="Verdana" w:cs="Calibri"/>
          <w:sz w:val="20"/>
          <w:szCs w:val="20"/>
          <w:lang w:val="pl-PL"/>
        </w:rPr>
      </w:pPr>
      <w:r>
        <w:rPr>
          <w:rFonts w:ascii="Verdana" w:hAnsi="Verdana" w:cs="Calibri"/>
          <w:sz w:val="20"/>
          <w:szCs w:val="20"/>
          <w:lang w:val="pl-PL"/>
        </w:rPr>
        <w:t>zmiana terminu, sposobu realizacji podyktowana wystąpieniem innych okoliczności niezależnych od Stron, których nie udało się przewidzieć przy zachowaniu należytej staranności w momencie zawarcia Umowy,</w:t>
      </w:r>
    </w:p>
    <w:p w14:paraId="7DCE703D" w14:textId="77777777" w:rsidR="0012047A" w:rsidRDefault="003B5F59">
      <w:pPr>
        <w:pStyle w:val="Standard"/>
        <w:numPr>
          <w:ilvl w:val="1"/>
          <w:numId w:val="35"/>
        </w:numPr>
        <w:spacing w:line="276" w:lineRule="auto"/>
        <w:ind w:right="380"/>
        <w:jc w:val="both"/>
      </w:pPr>
      <w:r>
        <w:rPr>
          <w:rFonts w:ascii="Verdana" w:hAnsi="Verdana" w:cs="Calibri"/>
          <w:sz w:val="20"/>
          <w:szCs w:val="20"/>
          <w:lang w:val="pl-PL"/>
        </w:rPr>
        <w:t>zmiana danych podmiotów zawierających umowę w przypadkach, o których mowa w treści art.: 455 ust. 1 pkt 2 ustawy Prawo zamówień publicznych. W takiej sytuacji Wykonawca zobowiązany jest do powiadomienia Zamawiającego o takiej zmianie i przedstawienia aneksu do Umowy wraz z aktualnym odpisem z właściwego rejestru, jeżeli odrębne przepisy wymagają wpisu do rejestru, potwierdzonym „za zgodność z oryginałem”.</w:t>
      </w:r>
    </w:p>
    <w:p w14:paraId="73B4CD51"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Zmiana § 7 ust. 1 umowy w zakresie wskazanych podwykonawców, rezygnacji</w:t>
      </w:r>
      <w:r>
        <w:rPr>
          <w:rFonts w:ascii="Verdana" w:hAnsi="Verdana" w:cs="Calibri"/>
          <w:sz w:val="20"/>
          <w:szCs w:val="20"/>
          <w:lang w:val="pl-PL"/>
        </w:rPr>
        <w:br/>
        <w:t xml:space="preserve">z podwykonawców, zmiany wskazanego zakresu podwykonawstwa oraz wykonania zamówienia przy pomocy podwykonawców, pomimo </w:t>
      </w:r>
      <w:proofErr w:type="gramStart"/>
      <w:r>
        <w:rPr>
          <w:rFonts w:ascii="Verdana" w:hAnsi="Verdana" w:cs="Calibri"/>
          <w:sz w:val="20"/>
          <w:szCs w:val="20"/>
          <w:lang w:val="pl-PL"/>
        </w:rPr>
        <w:t>nie wskazania</w:t>
      </w:r>
      <w:proofErr w:type="gramEnd"/>
      <w:r>
        <w:rPr>
          <w:rFonts w:ascii="Verdana" w:hAnsi="Verdana" w:cs="Calibri"/>
          <w:sz w:val="20"/>
          <w:szCs w:val="20"/>
          <w:lang w:val="pl-PL"/>
        </w:rPr>
        <w:t xml:space="preserve"> w postępowaniu</w:t>
      </w:r>
      <w:r>
        <w:rPr>
          <w:rFonts w:ascii="Verdana" w:hAnsi="Verdana" w:cs="Calibri"/>
          <w:sz w:val="20"/>
          <w:szCs w:val="20"/>
          <w:lang w:val="pl-PL"/>
        </w:rPr>
        <w:br/>
        <w:t>o udzielenie zamówienia publicznego żadnej części zamówienia przeznaczonej do wykonania w ramach podwykonawstwa. W przypadku zmiany lub rezygnacji</w:t>
      </w:r>
      <w:r>
        <w:rPr>
          <w:rFonts w:ascii="Verdana" w:hAnsi="Verdana" w:cs="Calibri"/>
          <w:sz w:val="20"/>
          <w:szCs w:val="20"/>
          <w:lang w:val="pl-PL"/>
        </w:rPr>
        <w:br/>
        <w:t>z podwykonawcy, na którego potencjał Wykonawca powoływał się w zakresie spełnienia warunków udziału w postępowaniu o udzielenie zamówienia publicznego, Wykonawca zobowiązany jest wykazać Zamawiającemu, iż proponowany inny Podwykonawca lub Wykonawca samodzielnie spełnia te warunki w stopniu nie mniejszym niż Podwykonawca, na którego zasoby Wykonawca powoływał się w trakcie postępowania o udzielenie zamówienia.</w:t>
      </w:r>
    </w:p>
    <w:p w14:paraId="7A3591AF"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 xml:space="preserve">W sytuacji, gdy w okresie trwania umowy nie zostanie zrealizowany cały przedmiot umowy i nie zostaną wyczerpane środki na jego realizację, a zaistnieje okoliczność uzasadniona potrzebami Zamawiającego, Strony dopuszczają możliwość przedłużenia czasu trwania umowy na okres pozwalający wykorzystać przedmiot umowy w ilości niezbędnej dla funkcjonowania Zamawiającego związanego z jego działalnością, jednakże stosownie do niewykorzystanych środków w tym względzie. Przedłużenie </w:t>
      </w:r>
      <w:r>
        <w:rPr>
          <w:rFonts w:ascii="Verdana" w:hAnsi="Verdana" w:cs="Calibri"/>
          <w:sz w:val="20"/>
          <w:szCs w:val="20"/>
          <w:lang w:val="pl-PL"/>
        </w:rPr>
        <w:lastRenderedPageBreak/>
        <w:t xml:space="preserve">czasu trwania umowy może nastąpić na okres nie dłuższy niż do wyczerpania środków, o których mowa w </w:t>
      </w:r>
      <w:proofErr w:type="spellStart"/>
      <w:r>
        <w:rPr>
          <w:rFonts w:ascii="Verdana" w:hAnsi="Verdana" w:cs="Calibri"/>
          <w:sz w:val="20"/>
          <w:szCs w:val="20"/>
          <w:lang w:val="pl-PL"/>
        </w:rPr>
        <w:t>zd</w:t>
      </w:r>
      <w:proofErr w:type="spellEnd"/>
      <w:r>
        <w:rPr>
          <w:rFonts w:ascii="Verdana" w:hAnsi="Verdana" w:cs="Calibri"/>
          <w:sz w:val="20"/>
          <w:szCs w:val="20"/>
          <w:lang w:val="pl-PL"/>
        </w:rPr>
        <w:t>. 1, jednocześnie nie dłuższy niż 3 m-ce, licząc od dnia upływu obowiązywania umowy, o którym mowa w § 4.</w:t>
      </w:r>
    </w:p>
    <w:p w14:paraId="7422F11D" w14:textId="77777777" w:rsidR="0012047A" w:rsidRDefault="003B5F59">
      <w:pPr>
        <w:pStyle w:val="Standard"/>
        <w:numPr>
          <w:ilvl w:val="0"/>
          <w:numId w:val="34"/>
        </w:numPr>
        <w:spacing w:line="276" w:lineRule="auto"/>
        <w:ind w:right="380"/>
        <w:jc w:val="both"/>
      </w:pPr>
      <w:r>
        <w:rPr>
          <w:rFonts w:ascii="Verdana" w:hAnsi="Verdana" w:cs="Calibri"/>
          <w:sz w:val="20"/>
          <w:szCs w:val="20"/>
          <w:lang w:val="pl-PL"/>
        </w:rPr>
        <w:t>Zamawiający dopuszcza możliwość zmiany wysokości wynagrodzenia należnego Wykonawcy w przypadku przedłużenia czasu obowiązywania umowy powyżej 2 miesięcy w następujących okolicznościach:</w:t>
      </w:r>
    </w:p>
    <w:p w14:paraId="7B88E031" w14:textId="77777777" w:rsidR="0012047A" w:rsidRDefault="003B5F59">
      <w:pPr>
        <w:pStyle w:val="Standard"/>
        <w:numPr>
          <w:ilvl w:val="1"/>
          <w:numId w:val="37"/>
        </w:numPr>
        <w:spacing w:line="276" w:lineRule="auto"/>
        <w:ind w:right="380"/>
        <w:jc w:val="both"/>
        <w:rPr>
          <w:rFonts w:ascii="Verdana" w:hAnsi="Verdana" w:cs="Calibri"/>
          <w:sz w:val="20"/>
          <w:szCs w:val="20"/>
          <w:lang w:val="pl-PL"/>
        </w:rPr>
      </w:pPr>
      <w:r>
        <w:rPr>
          <w:rFonts w:ascii="Verdana" w:hAnsi="Verdana" w:cs="Calibri"/>
          <w:sz w:val="20"/>
          <w:szCs w:val="20"/>
          <w:lang w:val="pl-PL"/>
        </w:rPr>
        <w:t>zmniejszenie lub zwiększenie wynagrodzenia Wykonawcy w przypadku zmiany stawki podatku od towarów i usług oraz podatku akcyzowego na przedmiot zamówienia (zmianie ulega wartość brutto umowy, natomiast ceny jednostkowe i wartość netto umowy pozostaje bez zmian) i będą obowiązywać od dania wejścia w życie znowelizowanych przepisów prawa - jeżeli zmiany te będą miały wpływ na koszty wykonania zamówienia przez Wykonawcę,</w:t>
      </w:r>
    </w:p>
    <w:p w14:paraId="4D0D9EFA" w14:textId="77777777" w:rsidR="0012047A" w:rsidRDefault="003B5F59">
      <w:pPr>
        <w:pStyle w:val="Standard"/>
        <w:numPr>
          <w:ilvl w:val="1"/>
          <w:numId w:val="37"/>
        </w:numPr>
        <w:spacing w:line="276" w:lineRule="auto"/>
        <w:ind w:right="380"/>
        <w:jc w:val="both"/>
        <w:rPr>
          <w:rFonts w:ascii="Verdana" w:hAnsi="Verdana" w:cs="Calibri"/>
          <w:sz w:val="20"/>
          <w:szCs w:val="20"/>
          <w:lang w:val="pl-PL"/>
        </w:rPr>
      </w:pPr>
      <w:r>
        <w:rPr>
          <w:rFonts w:ascii="Verdana" w:hAnsi="Verdana" w:cs="Calibri"/>
          <w:sz w:val="20"/>
          <w:szCs w:val="20"/>
          <w:lang w:val="pl-PL"/>
        </w:rPr>
        <w:t>zmniejszenie lub zwiększenie wynagrodzenia Wykonawcy w przypadku zmiany zasad podlegania ubezpieczeniom społecznym lub ubezpieczeniu zdrowotnemu lub wysokości stawki na ubezpieczenia społeczne lub zdrowotne - jeżeli zmiany te będą miały wpływ na koszty wykonania zamówienia przez Wykonawcę. Wniosek o zmianę umowy składa Zamawiającemu Wykonawca, jednocześnie przedkładając Zamawiającemu uzasadnienie dokonanej zmiany i dowody potwierdzające wpływ ww. zmian na koszty Wykonawcy w zakresie wykonania przedmiotu umowy. Zamawiający na tej podstawie dokona oceny zasadności wprowadzenia zmiany w umowie wysokości wynagrodzenia Wykonawcy za wykonanie przedmiotu umowy i w tym zakresie przedstawi swoje stanowisko Wykonawcy,</w:t>
      </w:r>
    </w:p>
    <w:p w14:paraId="1E98BB4F" w14:textId="77777777" w:rsidR="0012047A" w:rsidRDefault="003B5F59">
      <w:pPr>
        <w:pStyle w:val="Standard"/>
        <w:numPr>
          <w:ilvl w:val="1"/>
          <w:numId w:val="37"/>
        </w:numPr>
        <w:spacing w:line="276" w:lineRule="auto"/>
        <w:ind w:right="380"/>
        <w:jc w:val="both"/>
        <w:rPr>
          <w:rFonts w:ascii="Verdana" w:hAnsi="Verdana" w:cs="Calibri"/>
          <w:sz w:val="20"/>
          <w:szCs w:val="20"/>
          <w:lang w:val="pl-PL"/>
        </w:rPr>
      </w:pPr>
      <w:r>
        <w:rPr>
          <w:rFonts w:ascii="Verdana" w:hAnsi="Verdana" w:cs="Calibri"/>
          <w:sz w:val="20"/>
          <w:szCs w:val="20"/>
          <w:lang w:val="pl-PL"/>
        </w:rPr>
        <w:t>zmniejszenie lub zwiększenie wynagrodzenia Wykonawcy w przypadku zmiany zasad gromadzenia i wysokości wpłat do pracowniczych planów kapitałowych, o których mowa w ustawie z dnia 4 października 2018 r. o pracowniczych planach kapitałowych - jeżeli zmiany te będą miały wpływ na koszty wykonania zamówienia przez Wykonawcę. Wniosek o zmianę umowy składa Zamawiającemu Wykonawca, jednocześnie przedkładając Zamawiającemu uzasadnienie dokonanej zmiany i dowody potwierdzające wpływ ww. zmian na koszty Wykonawcy w zakresie wykonania przedmiotu umowy. Zamawiający na tej podstawie dokona oceny zasadności wprowadzenia zmiany w umowie wysokości wynagrodzenia Wykonawcy za wykonanie przedmiotu umowy i w tym zakresie przedstawi swoje stanowisko Wykonawcy.</w:t>
      </w:r>
    </w:p>
    <w:p w14:paraId="64567B0C" w14:textId="77777777" w:rsidR="0012047A" w:rsidRDefault="003B5F59">
      <w:pPr>
        <w:pStyle w:val="Akapitzlist"/>
        <w:numPr>
          <w:ilvl w:val="0"/>
          <w:numId w:val="34"/>
        </w:numPr>
        <w:spacing w:after="0" w:line="276" w:lineRule="auto"/>
        <w:ind w:right="380"/>
        <w:jc w:val="both"/>
        <w:rPr>
          <w:rFonts w:ascii="Verdana" w:hAnsi="Verdana" w:cs="Calibri"/>
          <w:sz w:val="20"/>
          <w:szCs w:val="20"/>
          <w:lang w:val="pl-PL"/>
        </w:rPr>
      </w:pPr>
      <w:r>
        <w:rPr>
          <w:rFonts w:ascii="Verdana" w:hAnsi="Verdana" w:cs="Calibri"/>
          <w:sz w:val="20"/>
          <w:szCs w:val="20"/>
          <w:lang w:val="pl-PL"/>
        </w:rPr>
        <w:t>W wypadku zmiany, o której mowa w ust. 8 pkt 1), wartość netto wynagrodzenia Wykonawcy nie zmieni się, a określona w aneksie wartość brutto wynagrodzenia zostanie wyliczona na podstawie nowych przepisów.</w:t>
      </w:r>
    </w:p>
    <w:p w14:paraId="64BB61C9"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W przypadku zmiany, o której mowa w ust. 8 pkt 2), wynagrodzenie Wykonawcy może ulec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03A3417A"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 xml:space="preserve">W przypadku zmiany, o którym mowa ust. 8 pkt 3), wynagrodzenie Wykonawcy może ulec zmianie o wartość wzrostu całkowitego kosztu Wykonawcy, jaką będzie on zobowiązany dodatkowo ponieść w celu uwzględnienia tej zmiany, przy zachowaniu dotychczasowej kwoty netto wynagrodzenia osób bezpośrednio wykonujących </w:t>
      </w:r>
      <w:r>
        <w:rPr>
          <w:rFonts w:ascii="Verdana" w:hAnsi="Verdana" w:cs="Calibri"/>
          <w:sz w:val="20"/>
          <w:szCs w:val="20"/>
          <w:lang w:val="pl-PL"/>
        </w:rPr>
        <w:lastRenderedPageBreak/>
        <w:t>zamówienie na rzecz Zamawiającego.</w:t>
      </w:r>
    </w:p>
    <w:p w14:paraId="2913968D"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Za wyjątkiem sytuacji, o której mowa w ust. 8 pkt 1), wprowadzenie zmian wysokości wynagrodzenia wymaga uprzedniego złożenia przez Wykonawcę odpowiedniego wniosku oraz dokumentów potwierdzających zmniejszenie lub zwiększenie wynagrodzenia wynikające z wprowadzenia zmian, o których mowa w ust. 7 pkt 2)</w:t>
      </w:r>
    </w:p>
    <w:p w14:paraId="6F835FA9" w14:textId="77777777" w:rsidR="0012047A" w:rsidRDefault="003B5F59">
      <w:pPr>
        <w:pStyle w:val="Standard"/>
        <w:numPr>
          <w:ilvl w:val="0"/>
          <w:numId w:val="34"/>
        </w:numPr>
        <w:spacing w:line="276" w:lineRule="auto"/>
        <w:ind w:right="380"/>
        <w:jc w:val="both"/>
      </w:pPr>
      <w:r>
        <w:rPr>
          <w:rFonts w:ascii="Verdana" w:hAnsi="Verdana" w:cs="Calibri"/>
          <w:sz w:val="20"/>
          <w:szCs w:val="20"/>
          <w:lang w:val="pl-PL"/>
        </w:rPr>
        <w:t xml:space="preserve">W przypadku zmiany wynagrodzenia na podstawie ust. 8 Wykonawca zobowiązany jest do zmiany wynagrodzenia przysługującego podwykonawcy, z którym zawarł umowę, w zakresie odpowiadającym zmianom cen materiałów lub kosztów dotyczących zobowiązania podwykonawcy. Z tytułu braku zapłaty lub nieterminowej zapłaty wynagrodzenia należnego podwykonawcom z tytułu zmiany wysokości wynagrodzenia, o której mowa w zdaniu pierwszym Zamawiający naliczy Wykonawcy karę umowną w wysokości i na zasadach określonych w § 8 ust. </w:t>
      </w:r>
      <w:proofErr w:type="gramStart"/>
      <w:r>
        <w:rPr>
          <w:rFonts w:ascii="Verdana" w:hAnsi="Verdana" w:cs="Calibri"/>
          <w:sz w:val="20"/>
          <w:szCs w:val="20"/>
          <w:lang w:val="pl-PL"/>
        </w:rPr>
        <w:t>11 .</w:t>
      </w:r>
      <w:proofErr w:type="gramEnd"/>
    </w:p>
    <w:p w14:paraId="1DF9B854" w14:textId="77777777" w:rsidR="0012047A" w:rsidRDefault="003B5F59">
      <w:pPr>
        <w:pStyle w:val="Standard"/>
        <w:numPr>
          <w:ilvl w:val="0"/>
          <w:numId w:val="34"/>
        </w:numPr>
        <w:spacing w:line="276" w:lineRule="auto"/>
        <w:ind w:right="380"/>
        <w:jc w:val="both"/>
        <w:rPr>
          <w:rFonts w:ascii="Verdana" w:hAnsi="Verdana" w:cs="Calibri"/>
          <w:sz w:val="20"/>
          <w:szCs w:val="20"/>
          <w:lang w:val="pl-PL"/>
        </w:rPr>
      </w:pPr>
      <w:r>
        <w:rPr>
          <w:rFonts w:ascii="Verdana" w:hAnsi="Verdana" w:cs="Calibri"/>
          <w:sz w:val="20"/>
          <w:szCs w:val="20"/>
          <w:lang w:val="pl-PL"/>
        </w:rPr>
        <w:t>Jednocześnie umawiające się Strony dopuszczają możliwość zmiany postanowień umowy w okolicznościach i na zasadach określonych w art. 455 ust. 1 pkt 2-4 oraz ust. 2 i 3 Prawa zamówień publicznych oraz innych nieistotnych w stosunku do treści oferty, na podstawie, której dokonano wyboru Wykonawcy.</w:t>
      </w:r>
    </w:p>
    <w:p w14:paraId="10213194" w14:textId="77777777" w:rsidR="0012047A" w:rsidRDefault="0012047A">
      <w:pPr>
        <w:pStyle w:val="Standard"/>
        <w:spacing w:line="276" w:lineRule="auto"/>
        <w:ind w:left="380" w:right="380" w:hanging="380"/>
        <w:jc w:val="center"/>
        <w:rPr>
          <w:rFonts w:ascii="Verdana" w:hAnsi="Verdana" w:cs="Calibri"/>
          <w:b/>
          <w:bCs/>
          <w:sz w:val="20"/>
          <w:szCs w:val="20"/>
          <w:lang w:val="pl-PL"/>
        </w:rPr>
      </w:pPr>
    </w:p>
    <w:p w14:paraId="6477C40B" w14:textId="77777777" w:rsidR="0012047A" w:rsidRDefault="0012047A">
      <w:pPr>
        <w:pStyle w:val="Standard"/>
        <w:spacing w:line="276" w:lineRule="auto"/>
        <w:ind w:left="380" w:right="380" w:hanging="380"/>
        <w:jc w:val="center"/>
        <w:rPr>
          <w:rFonts w:ascii="Verdana" w:hAnsi="Verdana" w:cs="Calibri"/>
          <w:b/>
          <w:bCs/>
          <w:sz w:val="20"/>
          <w:szCs w:val="20"/>
          <w:lang w:val="pl-PL"/>
        </w:rPr>
      </w:pPr>
    </w:p>
    <w:p w14:paraId="61A8CC8F" w14:textId="77777777" w:rsidR="0012047A" w:rsidRDefault="003B5F59">
      <w:pPr>
        <w:pStyle w:val="Standard"/>
        <w:spacing w:line="276" w:lineRule="auto"/>
        <w:ind w:left="380" w:right="380" w:hanging="380"/>
        <w:jc w:val="center"/>
        <w:rPr>
          <w:rFonts w:ascii="Verdana" w:hAnsi="Verdana" w:cs="Calibri"/>
          <w:b/>
          <w:bCs/>
          <w:sz w:val="20"/>
          <w:szCs w:val="20"/>
          <w:lang w:val="pl-PL"/>
        </w:rPr>
      </w:pPr>
      <w:r>
        <w:rPr>
          <w:rFonts w:ascii="Verdana" w:hAnsi="Verdana" w:cs="Calibri"/>
          <w:b/>
          <w:bCs/>
          <w:sz w:val="20"/>
          <w:szCs w:val="20"/>
          <w:lang w:val="pl-PL"/>
        </w:rPr>
        <w:t>§ 11</w:t>
      </w:r>
    </w:p>
    <w:p w14:paraId="23BC7FBD" w14:textId="77777777" w:rsidR="0012047A" w:rsidRDefault="003B5F59">
      <w:pPr>
        <w:pStyle w:val="Nagwek3"/>
        <w:spacing w:after="0" w:line="276" w:lineRule="auto"/>
        <w:ind w:left="380" w:right="380" w:hanging="380"/>
        <w:rPr>
          <w:rFonts w:ascii="Verdana" w:hAnsi="Verdana" w:cs="Calibri"/>
          <w:b/>
          <w:bCs/>
          <w:sz w:val="20"/>
          <w:szCs w:val="20"/>
          <w:lang w:val="pl-PL"/>
        </w:rPr>
      </w:pPr>
      <w:r>
        <w:rPr>
          <w:rFonts w:ascii="Verdana" w:hAnsi="Verdana" w:cs="Calibri"/>
          <w:b/>
          <w:bCs/>
          <w:sz w:val="20"/>
          <w:szCs w:val="20"/>
          <w:lang w:val="pl-PL"/>
        </w:rPr>
        <w:t>POSTANOWIENIA KOŃCOWE</w:t>
      </w:r>
    </w:p>
    <w:p w14:paraId="117D3DD2" w14:textId="77777777" w:rsidR="0012047A" w:rsidRDefault="003B5F59">
      <w:pPr>
        <w:pStyle w:val="Standard"/>
        <w:numPr>
          <w:ilvl w:val="0"/>
          <w:numId w:val="3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gwarantuje i zobowiązuje się, że bez uprzedniej pisemnej zgody Zamawiającego pod rygorem bezskuteczności:</w:t>
      </w:r>
    </w:p>
    <w:p w14:paraId="0CB951B2"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jakiekolwiek prawa Zamawiającego związane bezpośrednio lub pośrednio z umową, a w tym wierzytelności Zamawiającego z tytułu wykonania umowy i związane z nimi należności uboczne (m. in. odsetki), nie zostaną przeniesione na rzecz osób trzecich;</w:t>
      </w:r>
    </w:p>
    <w:p w14:paraId="3C7FDA2E"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nie dokona jakiejkolwiek czynności prawnej lub też faktycznej, której bezpośrednim lub pośrednim skutkiem będzie zmiana wierzyciela Zamawiającego;</w:t>
      </w:r>
    </w:p>
    <w:p w14:paraId="0FE1D940"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nie zawrze umów przelewu, poręczenia, zastawu, hipoteki, przekazu oraz o skutku subrogacji ustawowej lub umownej;</w:t>
      </w:r>
    </w:p>
    <w:p w14:paraId="66582B1D"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 r. w sprawie Polskiej Klasyfikacji Działalności, tj. firmom zajmującym się działalnością windykacyjną.</w:t>
      </w:r>
    </w:p>
    <w:p w14:paraId="5F7AE095" w14:textId="77777777" w:rsidR="0012047A" w:rsidRDefault="003B5F59">
      <w:pPr>
        <w:pStyle w:val="Standard"/>
        <w:numPr>
          <w:ilvl w:val="0"/>
          <w:numId w:val="3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0806A74C" w14:textId="77777777" w:rsidR="0012047A" w:rsidRDefault="003B5F59">
      <w:pPr>
        <w:pStyle w:val="Standard"/>
        <w:numPr>
          <w:ilvl w:val="0"/>
          <w:numId w:val="3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zobowiązuje się i przyjmuje do wiadomości, co następuje:</w:t>
      </w:r>
    </w:p>
    <w:p w14:paraId="024CC90F"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zapłata za świadczenia wykonane zgodnie z umową nastąpi tylko i wyłącznie przez Zamawiającego bezpośrednio na rzecz Wykonawcy, i tylko w drodze przelewu na rachunek Wykonawcy lub też gotówką bezpośrednio do Wykonawcy;</w:t>
      </w:r>
    </w:p>
    <w:p w14:paraId="56C9EBA3" w14:textId="77777777" w:rsidR="0012047A" w:rsidRDefault="003B5F59">
      <w:pPr>
        <w:pStyle w:val="Standard"/>
        <w:numPr>
          <w:ilvl w:val="1"/>
          <w:numId w:val="38"/>
        </w:numPr>
        <w:spacing w:line="276" w:lineRule="auto"/>
        <w:ind w:left="567" w:right="380" w:hanging="380"/>
        <w:jc w:val="both"/>
        <w:rPr>
          <w:rFonts w:ascii="Verdana" w:hAnsi="Verdana" w:cs="Calibri"/>
          <w:sz w:val="20"/>
          <w:szCs w:val="20"/>
          <w:lang w:val="pl-PL"/>
        </w:rPr>
      </w:pPr>
      <w:r>
        <w:rPr>
          <w:rFonts w:ascii="Verdana" w:hAnsi="Verdana" w:cs="Calibri"/>
          <w:sz w:val="20"/>
          <w:szCs w:val="20"/>
          <w:lang w:val="pl-PL"/>
        </w:rPr>
        <w:t xml:space="preserve">umorzenie długu Zamawiającego do Wykonawcy poprzez uregulowanie w jakiejkolwiek formie na rzecz innych podmiotów niż bezpośrednio na rzecz Wykonawcy, może nastąpić wyłącznie za poprzedzającą to uregulowanie zgodą Zamawiającego wyrażoną </w:t>
      </w:r>
      <w:r>
        <w:rPr>
          <w:rFonts w:ascii="Verdana" w:hAnsi="Verdana" w:cs="Calibri"/>
          <w:sz w:val="20"/>
          <w:szCs w:val="20"/>
          <w:lang w:val="pl-PL"/>
        </w:rPr>
        <w:lastRenderedPageBreak/>
        <w:t>w formie pisemnej pod rygorem bezskuteczności.</w:t>
      </w:r>
    </w:p>
    <w:p w14:paraId="1B61A5FC" w14:textId="77777777" w:rsidR="0012047A" w:rsidRDefault="003B5F59">
      <w:pPr>
        <w:pStyle w:val="Standard"/>
        <w:numPr>
          <w:ilvl w:val="0"/>
          <w:numId w:val="38"/>
        </w:numPr>
        <w:spacing w:after="88" w:line="276" w:lineRule="auto"/>
        <w:ind w:left="380" w:right="380" w:hanging="380"/>
        <w:jc w:val="both"/>
        <w:rPr>
          <w:rFonts w:ascii="Verdana" w:hAnsi="Verdana" w:cs="Calibri"/>
          <w:sz w:val="20"/>
          <w:szCs w:val="20"/>
          <w:lang w:val="pl-PL"/>
        </w:rPr>
      </w:pPr>
      <w:r>
        <w:rPr>
          <w:rFonts w:ascii="Verdana" w:hAnsi="Verdana" w:cs="Calibri"/>
          <w:sz w:val="20"/>
          <w:szCs w:val="20"/>
          <w:lang w:val="pl-PL"/>
        </w:rPr>
        <w:t>Osobami odpowiedzialnymi za realizację niniejszej umowy są:</w:t>
      </w:r>
    </w:p>
    <w:p w14:paraId="0C296FE5" w14:textId="77777777" w:rsidR="0012047A" w:rsidRDefault="003B5F59">
      <w:pPr>
        <w:pStyle w:val="Standard"/>
        <w:numPr>
          <w:ilvl w:val="1"/>
          <w:numId w:val="38"/>
        </w:numPr>
        <w:spacing w:line="276" w:lineRule="auto"/>
        <w:ind w:left="567" w:right="380" w:hanging="380"/>
        <w:jc w:val="both"/>
      </w:pPr>
      <w:r>
        <w:rPr>
          <w:rFonts w:ascii="Verdana" w:hAnsi="Verdana" w:cs="Calibri"/>
          <w:sz w:val="20"/>
          <w:szCs w:val="20"/>
          <w:lang w:val="pl-PL"/>
        </w:rPr>
        <w:t>ze strony Zamawiającego</w:t>
      </w:r>
      <w:proofErr w:type="gramStart"/>
      <w:r>
        <w:rPr>
          <w:rFonts w:ascii="Verdana" w:hAnsi="Verdana" w:cs="Calibri"/>
          <w:sz w:val="20"/>
          <w:szCs w:val="20"/>
          <w:lang w:val="pl-PL"/>
        </w:rPr>
        <w:t>: .</w:t>
      </w:r>
      <w:proofErr w:type="gramEnd"/>
      <w:r>
        <w:rPr>
          <w:rFonts w:ascii="Verdana" w:hAnsi="Verdana" w:cs="Calibri"/>
          <w:noProof/>
          <w:sz w:val="20"/>
          <w:szCs w:val="20"/>
          <w:lang w:val="pl-PL"/>
        </w:rPr>
        <w:drawing>
          <wp:inline distT="0" distB="0" distL="0" distR="0" wp14:anchorId="00839ABC" wp14:editId="53D3CAE1">
            <wp:extent cx="699122" cy="27358"/>
            <wp:effectExtent l="0" t="0" r="0" b="0"/>
            <wp:docPr id="2" name="Picture 3680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699122" cy="27358"/>
                    </a:xfrm>
                    <a:prstGeom prst="rect">
                      <a:avLst/>
                    </a:prstGeom>
                    <a:noFill/>
                    <a:ln>
                      <a:noFill/>
                      <a:prstDash/>
                    </a:ln>
                  </pic:spPr>
                </pic:pic>
              </a:graphicData>
            </a:graphic>
          </wp:inline>
        </w:drawing>
      </w:r>
      <w:r>
        <w:rPr>
          <w:rFonts w:ascii="Verdana" w:hAnsi="Verdana" w:cs="Calibri"/>
          <w:sz w:val="20"/>
          <w:szCs w:val="20"/>
          <w:lang w:val="pl-PL"/>
        </w:rPr>
        <w:t xml:space="preserve"> </w:t>
      </w:r>
      <w:proofErr w:type="gramStart"/>
      <w:r>
        <w:rPr>
          <w:rFonts w:ascii="Verdana" w:hAnsi="Verdana" w:cs="Calibri"/>
          <w:sz w:val="20"/>
          <w:szCs w:val="20"/>
          <w:lang w:val="pl-PL"/>
        </w:rPr>
        <w:t>. .</w:t>
      </w:r>
      <w:proofErr w:type="gramEnd"/>
      <w:r>
        <w:rPr>
          <w:rFonts w:ascii="Verdana" w:hAnsi="Verdana" w:cs="Calibri"/>
          <w:sz w:val="20"/>
          <w:szCs w:val="20"/>
          <w:lang w:val="pl-PL"/>
        </w:rPr>
        <w:t xml:space="preserve"> telefon</w:t>
      </w:r>
      <w:proofErr w:type="gramStart"/>
      <w:r>
        <w:rPr>
          <w:rFonts w:ascii="Verdana" w:hAnsi="Verdana" w:cs="Calibri"/>
          <w:sz w:val="20"/>
          <w:szCs w:val="20"/>
          <w:lang w:val="pl-PL"/>
        </w:rPr>
        <w:t>: .</w:t>
      </w:r>
      <w:proofErr w:type="gramEnd"/>
      <w:r>
        <w:rPr>
          <w:rFonts w:ascii="Verdana" w:hAnsi="Verdana" w:cs="Calibri"/>
          <w:sz w:val="20"/>
          <w:szCs w:val="20"/>
          <w:lang w:val="pl-PL"/>
        </w:rPr>
        <w:t xml:space="preserve"> </w:t>
      </w:r>
      <w:proofErr w:type="gramStart"/>
      <w:r>
        <w:rPr>
          <w:rFonts w:ascii="Verdana" w:hAnsi="Verdana" w:cs="Calibri"/>
          <w:sz w:val="20"/>
          <w:szCs w:val="20"/>
          <w:lang w:val="pl-PL"/>
        </w:rPr>
        <w:t>. ,</w:t>
      </w:r>
      <w:proofErr w:type="gramEnd"/>
      <w:r>
        <w:rPr>
          <w:rFonts w:ascii="Verdana" w:hAnsi="Verdana" w:cs="Calibri"/>
          <w:sz w:val="20"/>
          <w:szCs w:val="20"/>
          <w:lang w:val="pl-PL"/>
        </w:rPr>
        <w:t xml:space="preserve"> fax</w:t>
      </w:r>
      <w:proofErr w:type="gramStart"/>
      <w:r>
        <w:rPr>
          <w:rFonts w:ascii="Verdana" w:hAnsi="Verdana" w:cs="Calibri"/>
          <w:sz w:val="20"/>
          <w:szCs w:val="20"/>
          <w:lang w:val="pl-PL"/>
        </w:rPr>
        <w:t>: .</w:t>
      </w:r>
      <w:proofErr w:type="gramEnd"/>
      <w:r>
        <w:rPr>
          <w:rFonts w:ascii="Verdana" w:hAnsi="Verdana" w:cs="Calibri"/>
          <w:sz w:val="20"/>
          <w:szCs w:val="20"/>
          <w:lang w:val="pl-PL"/>
        </w:rPr>
        <w:t xml:space="preserve"> ., e-mail</w:t>
      </w:r>
      <w:proofErr w:type="gramStart"/>
      <w:r>
        <w:rPr>
          <w:rFonts w:ascii="Verdana" w:hAnsi="Verdana" w:cs="Calibri"/>
          <w:sz w:val="20"/>
          <w:szCs w:val="20"/>
          <w:lang w:val="pl-PL"/>
        </w:rPr>
        <w:t>: .</w:t>
      </w:r>
      <w:proofErr w:type="gramEnd"/>
      <w:r>
        <w:rPr>
          <w:rFonts w:ascii="Verdana" w:hAnsi="Verdana" w:cs="Calibri"/>
          <w:noProof/>
          <w:sz w:val="20"/>
          <w:szCs w:val="20"/>
          <w:lang w:val="pl-PL"/>
        </w:rPr>
        <w:drawing>
          <wp:inline distT="0" distB="0" distL="0" distR="0" wp14:anchorId="7F1AF67F" wp14:editId="486F6CDC">
            <wp:extent cx="109801" cy="36722"/>
            <wp:effectExtent l="0" t="0" r="4499" b="1378"/>
            <wp:docPr id="3" name="Picture 14940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09801" cy="36722"/>
                    </a:xfrm>
                    <a:prstGeom prst="rect">
                      <a:avLst/>
                    </a:prstGeom>
                    <a:noFill/>
                    <a:ln>
                      <a:noFill/>
                      <a:prstDash/>
                    </a:ln>
                  </pic:spPr>
                </pic:pic>
              </a:graphicData>
            </a:graphic>
          </wp:inline>
        </w:drawing>
      </w:r>
    </w:p>
    <w:p w14:paraId="2CB65246" w14:textId="77777777" w:rsidR="0012047A" w:rsidRDefault="003B5F59">
      <w:pPr>
        <w:pStyle w:val="Standard"/>
        <w:numPr>
          <w:ilvl w:val="1"/>
          <w:numId w:val="38"/>
        </w:numPr>
        <w:spacing w:line="276" w:lineRule="auto"/>
        <w:ind w:left="567" w:right="380" w:hanging="380"/>
        <w:jc w:val="both"/>
        <w:rPr>
          <w:rFonts w:ascii="Verdana" w:hAnsi="Verdana"/>
          <w:sz w:val="20"/>
          <w:szCs w:val="20"/>
        </w:rPr>
      </w:pPr>
      <w:r>
        <w:rPr>
          <w:rFonts w:ascii="Verdana" w:hAnsi="Verdana"/>
          <w:sz w:val="20"/>
          <w:szCs w:val="20"/>
        </w:rPr>
        <w:t xml:space="preserve">ze </w:t>
      </w:r>
      <w:proofErr w:type="spellStart"/>
      <w:r>
        <w:rPr>
          <w:rFonts w:ascii="Verdana" w:hAnsi="Verdana"/>
          <w:sz w:val="20"/>
          <w:szCs w:val="20"/>
        </w:rPr>
        <w:t>strony</w:t>
      </w:r>
      <w:proofErr w:type="spellEnd"/>
      <w:r>
        <w:rPr>
          <w:rFonts w:ascii="Verdana" w:hAnsi="Verdana"/>
          <w:sz w:val="20"/>
          <w:szCs w:val="20"/>
        </w:rPr>
        <w:t xml:space="preserve"> </w:t>
      </w:r>
      <w:proofErr w:type="spellStart"/>
      <w:r>
        <w:rPr>
          <w:rFonts w:ascii="Verdana" w:hAnsi="Verdana"/>
          <w:sz w:val="20"/>
          <w:szCs w:val="20"/>
        </w:rPr>
        <w:t>Wykonawcy</w:t>
      </w:r>
      <w:proofErr w:type="spellEnd"/>
      <w:proofErr w:type="gramStart"/>
      <w:r>
        <w:rPr>
          <w:rFonts w:ascii="Verdana" w:hAnsi="Verdana"/>
          <w:sz w:val="20"/>
          <w:szCs w:val="20"/>
        </w:rPr>
        <w:t>: .</w:t>
      </w:r>
      <w:proofErr w:type="gramEnd"/>
      <w:r>
        <w:rPr>
          <w:rFonts w:ascii="Verdana" w:hAnsi="Verdana"/>
          <w:sz w:val="20"/>
          <w:szCs w:val="20"/>
        </w:rPr>
        <w:t xml:space="preserve">  </w:t>
      </w:r>
      <w:proofErr w:type="gramStart"/>
      <w:r>
        <w:rPr>
          <w:rFonts w:ascii="Verdana" w:hAnsi="Verdana"/>
          <w:sz w:val="20"/>
          <w:szCs w:val="20"/>
        </w:rPr>
        <w:t>. .</w:t>
      </w:r>
      <w:proofErr w:type="gramEnd"/>
      <w:r>
        <w:rPr>
          <w:rFonts w:ascii="Verdana" w:hAnsi="Verdana"/>
          <w:sz w:val="20"/>
          <w:szCs w:val="20"/>
        </w:rPr>
        <w:t xml:space="preserve"> </w:t>
      </w:r>
      <w:proofErr w:type="spellStart"/>
      <w:r>
        <w:rPr>
          <w:rFonts w:ascii="Verdana" w:hAnsi="Verdana"/>
          <w:sz w:val="20"/>
          <w:szCs w:val="20"/>
        </w:rPr>
        <w:t>telefon</w:t>
      </w:r>
      <w:proofErr w:type="spellEnd"/>
      <w:proofErr w:type="gramStart"/>
      <w:r>
        <w:rPr>
          <w:rFonts w:ascii="Verdana" w:hAnsi="Verdana"/>
          <w:sz w:val="20"/>
          <w:szCs w:val="20"/>
        </w:rPr>
        <w:t>: .</w:t>
      </w:r>
      <w:proofErr w:type="gramEnd"/>
      <w:r>
        <w:rPr>
          <w:rFonts w:ascii="Verdana" w:hAnsi="Verdana"/>
          <w:sz w:val="20"/>
          <w:szCs w:val="20"/>
        </w:rPr>
        <w:t xml:space="preserve"> </w:t>
      </w:r>
      <w:proofErr w:type="gramStart"/>
      <w:r>
        <w:rPr>
          <w:rFonts w:ascii="Verdana" w:hAnsi="Verdana"/>
          <w:sz w:val="20"/>
          <w:szCs w:val="20"/>
        </w:rPr>
        <w:t>. ,</w:t>
      </w:r>
      <w:proofErr w:type="gramEnd"/>
      <w:r>
        <w:rPr>
          <w:rFonts w:ascii="Verdana" w:hAnsi="Verdana"/>
          <w:sz w:val="20"/>
          <w:szCs w:val="20"/>
        </w:rPr>
        <w:t xml:space="preserve"> fax</w:t>
      </w:r>
      <w:proofErr w:type="gramStart"/>
      <w:r>
        <w:rPr>
          <w:rFonts w:ascii="Verdana" w:hAnsi="Verdana"/>
          <w:sz w:val="20"/>
          <w:szCs w:val="20"/>
        </w:rPr>
        <w:t>: .</w:t>
      </w:r>
      <w:proofErr w:type="gramEnd"/>
      <w:r>
        <w:rPr>
          <w:rFonts w:ascii="Verdana" w:hAnsi="Verdana"/>
          <w:sz w:val="20"/>
          <w:szCs w:val="20"/>
        </w:rPr>
        <w:t xml:space="preserve"> ., e-mail</w:t>
      </w:r>
      <w:proofErr w:type="gramStart"/>
      <w:r>
        <w:rPr>
          <w:rFonts w:ascii="Verdana" w:hAnsi="Verdana"/>
          <w:sz w:val="20"/>
          <w:szCs w:val="20"/>
        </w:rPr>
        <w:t>: .</w:t>
      </w:r>
      <w:proofErr w:type="gramEnd"/>
    </w:p>
    <w:p w14:paraId="697F161A" w14:textId="77777777" w:rsidR="0012047A" w:rsidRDefault="003B5F59">
      <w:pPr>
        <w:pStyle w:val="Standard"/>
        <w:numPr>
          <w:ilvl w:val="0"/>
          <w:numId w:val="3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sprawach nie uregulowanych postanowieniami niniejszej umowy zastosowanie mieć będą przepisy ustawy Kodeks Cywilny oraz Prawa Zamówień Publicznych.</w:t>
      </w:r>
    </w:p>
    <w:p w14:paraId="4B7FD902" w14:textId="77777777" w:rsidR="0012047A" w:rsidRDefault="003B5F59">
      <w:pPr>
        <w:pStyle w:val="Standard"/>
        <w:numPr>
          <w:ilvl w:val="0"/>
          <w:numId w:val="3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pojawienia się sporu w związku z realizacją postanowień niniejszej umowy, Strony zobowiązują się podjąć stosowne kroki w celu jego polubownego rozstrzygnięcia.</w:t>
      </w:r>
    </w:p>
    <w:p w14:paraId="02B4FB58" w14:textId="77777777" w:rsidR="0012047A" w:rsidRDefault="0012047A">
      <w:pPr>
        <w:pStyle w:val="Standard"/>
        <w:spacing w:line="276" w:lineRule="auto"/>
        <w:ind w:left="380" w:right="380" w:hanging="380"/>
        <w:jc w:val="both"/>
        <w:rPr>
          <w:rFonts w:ascii="Verdana" w:hAnsi="Verdana" w:cs="Calibri"/>
          <w:sz w:val="20"/>
          <w:szCs w:val="20"/>
          <w:lang w:val="pl-PL"/>
        </w:rPr>
      </w:pPr>
    </w:p>
    <w:p w14:paraId="741B1BBC" w14:textId="77777777" w:rsidR="0012047A" w:rsidRDefault="003B5F59">
      <w:pPr>
        <w:pStyle w:val="Standard"/>
        <w:numPr>
          <w:ilvl w:val="0"/>
          <w:numId w:val="38"/>
        </w:numPr>
        <w:spacing w:line="276" w:lineRule="auto"/>
        <w:ind w:left="380" w:right="380" w:hanging="380"/>
        <w:jc w:val="both"/>
      </w:pPr>
      <w:r>
        <w:rPr>
          <w:rFonts w:ascii="Verdana" w:hAnsi="Verdana" w:cs="Calibri"/>
          <w:sz w:val="20"/>
          <w:szCs w:val="20"/>
          <w:lang w:val="pl-PL"/>
        </w:rPr>
        <w:t>Wszelkie sprawy sporne wynikające z realizacji postanowień niniejszej umowy, które nie zostaną rozwiązane przez Strony w sposób, o którym mowa w ust. 6, rozstrzygać będzie Sąd właściwy miejscowo dla siedziby Zamawiającego.</w:t>
      </w:r>
    </w:p>
    <w:p w14:paraId="4F03E10D" w14:textId="77777777" w:rsidR="0012047A" w:rsidRDefault="003B5F59">
      <w:pPr>
        <w:pStyle w:val="Standard"/>
        <w:numPr>
          <w:ilvl w:val="0"/>
          <w:numId w:val="38"/>
        </w:numPr>
        <w:spacing w:after="355" w:line="276" w:lineRule="auto"/>
        <w:ind w:left="380" w:right="380" w:hanging="380"/>
        <w:jc w:val="both"/>
        <w:rPr>
          <w:rFonts w:ascii="Verdana" w:hAnsi="Verdana" w:cs="Calibri"/>
          <w:sz w:val="20"/>
          <w:szCs w:val="20"/>
          <w:lang w:val="pl-PL"/>
        </w:rPr>
      </w:pPr>
      <w:r>
        <w:rPr>
          <w:rFonts w:ascii="Verdana" w:hAnsi="Verdana" w:cs="Calibri"/>
          <w:sz w:val="20"/>
          <w:szCs w:val="20"/>
          <w:lang w:val="pl-PL"/>
        </w:rPr>
        <w:t>Umowa została spisana w trzech jednobrzmiących egzemplarzach, jednym dla Wykonawcy i dwóch dla Zamawiającego.</w:t>
      </w:r>
    </w:p>
    <w:p w14:paraId="62DD93E6" w14:textId="77777777" w:rsidR="0012047A" w:rsidRDefault="0012047A">
      <w:pPr>
        <w:pStyle w:val="Standard"/>
        <w:spacing w:after="355" w:line="276" w:lineRule="auto"/>
        <w:ind w:right="380"/>
        <w:jc w:val="center"/>
        <w:rPr>
          <w:rFonts w:ascii="Verdana" w:hAnsi="Verdana" w:cs="Calibri"/>
          <w:sz w:val="20"/>
          <w:szCs w:val="20"/>
          <w:u w:val="single" w:color="000000"/>
          <w:lang w:val="pl-PL"/>
        </w:rPr>
      </w:pPr>
    </w:p>
    <w:p w14:paraId="697FD923" w14:textId="77777777" w:rsidR="003658BE" w:rsidRDefault="003658BE">
      <w:pPr>
        <w:sectPr w:rsidR="003658BE">
          <w:headerReference w:type="default" r:id="rId10"/>
          <w:footerReference w:type="default" r:id="rId11"/>
          <w:pgSz w:w="11906" w:h="16838"/>
          <w:pgMar w:top="1134" w:right="1134" w:bottom="1134" w:left="1134" w:header="708" w:footer="708" w:gutter="0"/>
          <w:cols w:space="708"/>
        </w:sectPr>
      </w:pPr>
    </w:p>
    <w:p w14:paraId="68B9F3D8" w14:textId="77777777" w:rsidR="0012047A" w:rsidRDefault="003B5F59">
      <w:pPr>
        <w:pStyle w:val="Standard"/>
        <w:spacing w:after="2" w:line="276" w:lineRule="auto"/>
        <w:ind w:left="380" w:right="380" w:hanging="380"/>
        <w:jc w:val="center"/>
        <w:rPr>
          <w:rFonts w:ascii="Verdana" w:hAnsi="Verdana" w:cs="Calibri"/>
          <w:sz w:val="20"/>
          <w:szCs w:val="20"/>
          <w:lang w:val="pl-PL"/>
        </w:rPr>
      </w:pPr>
      <w:r>
        <w:rPr>
          <w:rFonts w:ascii="Verdana" w:hAnsi="Verdana" w:cs="Calibri"/>
          <w:sz w:val="20"/>
          <w:szCs w:val="20"/>
          <w:lang w:val="pl-PL"/>
        </w:rPr>
        <w:t>WYKONAWCA</w:t>
      </w:r>
    </w:p>
    <w:p w14:paraId="40CCA765" w14:textId="77777777" w:rsidR="0012047A" w:rsidRDefault="003B5F59">
      <w:pPr>
        <w:pStyle w:val="Standard"/>
        <w:spacing w:after="2" w:line="276" w:lineRule="auto"/>
        <w:ind w:left="380" w:right="380" w:hanging="380"/>
        <w:jc w:val="center"/>
        <w:rPr>
          <w:rFonts w:ascii="Verdana" w:hAnsi="Verdana" w:cs="Calibri"/>
          <w:sz w:val="20"/>
          <w:szCs w:val="20"/>
          <w:lang w:val="pl-PL"/>
        </w:rPr>
      </w:pPr>
      <w:r>
        <w:rPr>
          <w:rFonts w:ascii="Verdana" w:hAnsi="Verdana" w:cs="Calibri"/>
          <w:sz w:val="20"/>
          <w:szCs w:val="20"/>
          <w:lang w:val="pl-PL"/>
        </w:rPr>
        <w:t>ZAMAWIAJĄCY</w:t>
      </w:r>
    </w:p>
    <w:p w14:paraId="063EA630" w14:textId="77777777" w:rsidR="003658BE" w:rsidRDefault="003658BE">
      <w:pPr>
        <w:sectPr w:rsidR="003658BE">
          <w:type w:val="continuous"/>
          <w:pgSz w:w="11906" w:h="16838"/>
          <w:pgMar w:top="1134" w:right="1134" w:bottom="1134" w:left="1134" w:header="708" w:footer="708" w:gutter="0"/>
          <w:cols w:num="2" w:space="708" w:equalWidth="0">
            <w:col w:w="4819" w:space="0"/>
            <w:col w:w="4819" w:space="0"/>
          </w:cols>
        </w:sectPr>
      </w:pPr>
    </w:p>
    <w:p w14:paraId="2C7A2068"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43A0C9F"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2031D9C"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C93A816"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77A43998"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724261BE"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77ACBB05"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388F988A"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77DBCB5C"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46157179"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3FAEFBE9"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3702E207"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04A5EBDB"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C55E4B5"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3633DDC7"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7ECFF607"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0B1E697A"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8C11569"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125F1771"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51309AA"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666A0C4"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4A324928"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062D6817"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16FEE4B1"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4B9825D4"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6F01374"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3271005"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6C9E8993"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1910AC9D"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FBABF34"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2A460243" w14:textId="77777777" w:rsidR="0012047A" w:rsidRDefault="0012047A">
      <w:pPr>
        <w:pStyle w:val="Standard"/>
        <w:spacing w:after="2" w:line="276" w:lineRule="auto"/>
        <w:ind w:left="380" w:right="380" w:hanging="380"/>
        <w:jc w:val="both"/>
        <w:rPr>
          <w:rFonts w:ascii="Verdana" w:hAnsi="Verdana" w:cs="Calibri"/>
          <w:sz w:val="20"/>
          <w:szCs w:val="20"/>
          <w:u w:val="single" w:color="000000"/>
          <w:lang w:val="pl-PL"/>
        </w:rPr>
      </w:pPr>
    </w:p>
    <w:p w14:paraId="5AD18C0B" w14:textId="77777777" w:rsidR="0012047A" w:rsidRDefault="0012047A">
      <w:pPr>
        <w:pStyle w:val="Standard"/>
        <w:spacing w:after="2" w:line="276" w:lineRule="auto"/>
        <w:ind w:right="380"/>
        <w:jc w:val="both"/>
        <w:rPr>
          <w:rFonts w:ascii="Verdana" w:hAnsi="Verdana" w:cs="Calibri"/>
          <w:sz w:val="20"/>
          <w:szCs w:val="20"/>
          <w:u w:val="single" w:color="000000"/>
          <w:lang w:val="pl-PL"/>
        </w:rPr>
      </w:pPr>
    </w:p>
    <w:p w14:paraId="33F67BAE" w14:textId="77777777" w:rsidR="0012047A" w:rsidRDefault="003B5F59">
      <w:pPr>
        <w:pStyle w:val="Standard"/>
        <w:spacing w:after="2" w:line="276" w:lineRule="auto"/>
        <w:ind w:right="380"/>
        <w:jc w:val="both"/>
        <w:rPr>
          <w:rFonts w:ascii="Verdana" w:hAnsi="Verdana" w:cs="Calibri"/>
          <w:sz w:val="20"/>
          <w:szCs w:val="20"/>
          <w:u w:val="single" w:color="000000"/>
          <w:lang w:val="pl-PL"/>
        </w:rPr>
      </w:pPr>
      <w:r>
        <w:rPr>
          <w:rFonts w:ascii="Verdana" w:hAnsi="Verdana" w:cs="Calibri"/>
          <w:sz w:val="20"/>
          <w:szCs w:val="20"/>
          <w:u w:val="single" w:color="000000"/>
          <w:lang w:val="pl-PL"/>
        </w:rPr>
        <w:t>Załączniki:</w:t>
      </w:r>
    </w:p>
    <w:p w14:paraId="11F39B74" w14:textId="77777777" w:rsidR="0012047A" w:rsidRDefault="003B5F59">
      <w:pPr>
        <w:pStyle w:val="Standard"/>
        <w:spacing w:after="9" w:line="276" w:lineRule="auto"/>
        <w:ind w:left="380" w:right="380" w:hanging="380"/>
        <w:jc w:val="both"/>
        <w:rPr>
          <w:rFonts w:ascii="Verdana" w:hAnsi="Verdana" w:cs="Calibri"/>
          <w:sz w:val="20"/>
          <w:szCs w:val="20"/>
          <w:lang w:val="pl-PL"/>
        </w:rPr>
      </w:pPr>
      <w:r>
        <w:rPr>
          <w:rFonts w:ascii="Verdana" w:hAnsi="Verdana" w:cs="Calibri"/>
          <w:sz w:val="20"/>
          <w:szCs w:val="20"/>
          <w:lang w:val="pl-PL"/>
        </w:rPr>
        <w:t>1) Załącznik Nr 1 — Formularz cenowy.</w:t>
      </w:r>
    </w:p>
    <w:p w14:paraId="499F716E" w14:textId="77777777" w:rsidR="0012047A" w:rsidRDefault="003B5F59">
      <w:pPr>
        <w:pStyle w:val="Standard"/>
        <w:spacing w:after="9" w:line="276" w:lineRule="auto"/>
        <w:ind w:left="380" w:right="380" w:hanging="380"/>
        <w:jc w:val="both"/>
        <w:rPr>
          <w:rFonts w:ascii="Verdana" w:hAnsi="Verdana" w:cs="Calibri"/>
          <w:sz w:val="20"/>
          <w:szCs w:val="20"/>
          <w:lang w:val="pl-PL"/>
        </w:rPr>
      </w:pPr>
      <w:r>
        <w:rPr>
          <w:rFonts w:ascii="Verdana" w:hAnsi="Verdana" w:cs="Calibri"/>
          <w:sz w:val="20"/>
          <w:szCs w:val="20"/>
          <w:lang w:val="pl-PL"/>
        </w:rPr>
        <w:t>2) Załącznik Nr 2 — Umowa powierzenia przetwarzania danych osobowych.</w:t>
      </w:r>
    </w:p>
    <w:p w14:paraId="04CF5CF6" w14:textId="77777777" w:rsidR="0012047A" w:rsidRDefault="003B5F59">
      <w:pPr>
        <w:pStyle w:val="Standard"/>
        <w:spacing w:after="9" w:line="276" w:lineRule="auto"/>
        <w:ind w:left="380" w:right="380" w:hanging="380"/>
        <w:jc w:val="both"/>
        <w:rPr>
          <w:rFonts w:ascii="Verdana" w:hAnsi="Verdana" w:cs="Calibri"/>
          <w:sz w:val="20"/>
          <w:szCs w:val="20"/>
          <w:lang w:val="pl-PL"/>
        </w:rPr>
      </w:pPr>
      <w:r>
        <w:rPr>
          <w:rFonts w:ascii="Verdana" w:hAnsi="Verdana" w:cs="Calibri"/>
          <w:sz w:val="20"/>
          <w:szCs w:val="20"/>
          <w:lang w:val="pl-PL"/>
        </w:rPr>
        <w:t>3) Załącznik Nr 3 — Opłacona polisa / inny dokument potwierdzający. że Wykonawca jest ubezpieczony od odpowiedzialności cywilnej w zakresie prowadzonej działalności</w:t>
      </w:r>
    </w:p>
    <w:p w14:paraId="222DEE3C" w14:textId="77777777" w:rsidR="0012047A" w:rsidRDefault="0012047A">
      <w:pPr>
        <w:pStyle w:val="Standard"/>
        <w:spacing w:after="9" w:line="276" w:lineRule="auto"/>
        <w:ind w:left="380" w:right="380" w:hanging="380"/>
        <w:jc w:val="both"/>
        <w:rPr>
          <w:rFonts w:ascii="Verdana" w:hAnsi="Verdana" w:cs="Calibri"/>
          <w:sz w:val="20"/>
          <w:szCs w:val="20"/>
          <w:lang w:val="pl-PL"/>
        </w:rPr>
      </w:pPr>
    </w:p>
    <w:p w14:paraId="5719355C" w14:textId="77777777" w:rsidR="0012047A" w:rsidRDefault="0012047A">
      <w:pPr>
        <w:pStyle w:val="Standard"/>
        <w:spacing w:after="9" w:line="276" w:lineRule="auto"/>
        <w:ind w:left="380" w:right="380" w:hanging="380"/>
        <w:jc w:val="both"/>
        <w:rPr>
          <w:rFonts w:ascii="Verdana" w:hAnsi="Verdana" w:cs="Calibri"/>
          <w:sz w:val="20"/>
          <w:szCs w:val="20"/>
          <w:lang w:val="pl-PL"/>
        </w:rPr>
      </w:pPr>
    </w:p>
    <w:p w14:paraId="7D20E1C9" w14:textId="77777777" w:rsidR="0012047A" w:rsidRDefault="003B5F59">
      <w:pPr>
        <w:pStyle w:val="Standard"/>
        <w:tabs>
          <w:tab w:val="left" w:pos="1108"/>
        </w:tabs>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ab/>
      </w:r>
    </w:p>
    <w:p w14:paraId="7182D447" w14:textId="77777777" w:rsidR="003658BE" w:rsidRDefault="003658BE">
      <w:pPr>
        <w:sectPr w:rsidR="003658BE">
          <w:type w:val="continuous"/>
          <w:pgSz w:w="11906" w:h="16838"/>
          <w:pgMar w:top="1134" w:right="1134" w:bottom="1134" w:left="1134" w:header="708" w:footer="708" w:gutter="0"/>
          <w:cols w:space="708"/>
        </w:sectPr>
      </w:pPr>
    </w:p>
    <w:p w14:paraId="4316962A" w14:textId="77777777" w:rsidR="0012047A" w:rsidRDefault="003B5F59">
      <w:pPr>
        <w:pStyle w:val="Standard"/>
        <w:spacing w:after="287" w:line="276" w:lineRule="auto"/>
        <w:ind w:left="380" w:right="380" w:hanging="380"/>
        <w:jc w:val="right"/>
        <w:rPr>
          <w:rFonts w:ascii="Verdana" w:hAnsi="Verdana" w:cs="Calibri"/>
          <w:sz w:val="20"/>
          <w:szCs w:val="20"/>
          <w:lang w:val="pl-PL"/>
        </w:rPr>
      </w:pPr>
      <w:r>
        <w:rPr>
          <w:rFonts w:ascii="Verdana" w:hAnsi="Verdana" w:cs="Calibri"/>
          <w:sz w:val="20"/>
          <w:szCs w:val="20"/>
          <w:lang w:val="pl-PL"/>
        </w:rPr>
        <w:lastRenderedPageBreak/>
        <w:t>Załącznik Nr 2 do umowy Nr …………….</w:t>
      </w:r>
    </w:p>
    <w:p w14:paraId="548B922A" w14:textId="77777777" w:rsidR="0012047A" w:rsidRDefault="003B5F59">
      <w:pPr>
        <w:pStyle w:val="Nagwek3"/>
        <w:spacing w:after="317" w:line="276" w:lineRule="auto"/>
        <w:ind w:left="380" w:right="380" w:hanging="380"/>
        <w:rPr>
          <w:rFonts w:ascii="Verdana" w:hAnsi="Verdana" w:cs="Calibri"/>
          <w:sz w:val="20"/>
          <w:szCs w:val="20"/>
          <w:lang w:val="pl-PL"/>
        </w:rPr>
      </w:pPr>
      <w:r>
        <w:rPr>
          <w:rFonts w:ascii="Verdana" w:hAnsi="Verdana" w:cs="Calibri"/>
          <w:sz w:val="20"/>
          <w:szCs w:val="20"/>
          <w:lang w:val="pl-PL"/>
        </w:rPr>
        <w:t>UMOWA POWIERZENIA PRZETWARZANIA DANYCH OSOBOWYCH</w:t>
      </w:r>
    </w:p>
    <w:p w14:paraId="097324FC"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Zawarta w Piekarach Śląskich dnia ………...pomiędzy:</w:t>
      </w:r>
    </w:p>
    <w:p w14:paraId="215E9537" w14:textId="77777777" w:rsidR="0012047A" w:rsidRDefault="003B5F59">
      <w:pPr>
        <w:pStyle w:val="Standard"/>
        <w:spacing w:line="276" w:lineRule="auto"/>
        <w:jc w:val="both"/>
      </w:pPr>
      <w:r>
        <w:rPr>
          <w:rFonts w:ascii="Verdana" w:hAnsi="Verdana" w:cs="Calibri"/>
          <w:b/>
          <w:bCs/>
          <w:sz w:val="20"/>
          <w:szCs w:val="20"/>
          <w:lang w:val="pl-PL"/>
        </w:rPr>
        <w:t>Piekarskim Centrum Medycznym</w:t>
      </w:r>
      <w:r>
        <w:rPr>
          <w:rFonts w:ascii="Verdana" w:hAnsi="Verdana" w:cs="Calibri"/>
          <w:sz w:val="20"/>
          <w:szCs w:val="20"/>
          <w:lang w:val="pl-PL"/>
        </w:rPr>
        <w:t xml:space="preserve"> Spółką z ograniczoną odpowiedzialnością z siedzibą:</w:t>
      </w:r>
    </w:p>
    <w:p w14:paraId="448F2543" w14:textId="77777777" w:rsidR="0012047A" w:rsidRDefault="003B5F59">
      <w:pPr>
        <w:pStyle w:val="Standard"/>
        <w:widowControl/>
        <w:spacing w:line="276" w:lineRule="auto"/>
        <w:jc w:val="both"/>
      </w:pPr>
      <w:r>
        <w:rPr>
          <w:rFonts w:ascii="Verdana" w:hAnsi="Verdana" w:cs="Calibri"/>
          <w:sz w:val="20"/>
          <w:szCs w:val="20"/>
          <w:lang w:val="pl-PL"/>
        </w:rPr>
        <w:t>41-940 Piekary Śląskie; ul. Szpitalna 11, zarejestrowaną w Sądzie Rejonowym w Gliwicach, X Wydział Gospodarczy Krajowego Rejestru Sądowego pod numerem KRS 0000351024, NIP: 4980248112, REGON: 241542177, którą reprezentuje:</w:t>
      </w:r>
    </w:p>
    <w:p w14:paraId="429563B7" w14:textId="77777777" w:rsidR="0012047A" w:rsidRDefault="003B5F59">
      <w:pPr>
        <w:pStyle w:val="Standard"/>
        <w:widowControl/>
        <w:tabs>
          <w:tab w:val="left" w:leader="underscore" w:pos="2835"/>
        </w:tabs>
        <w:spacing w:line="276" w:lineRule="auto"/>
        <w:jc w:val="both"/>
        <w:rPr>
          <w:rFonts w:ascii="Verdana" w:hAnsi="Verdana" w:cs="Calibri"/>
          <w:sz w:val="20"/>
          <w:szCs w:val="20"/>
          <w:lang w:val="pl-PL"/>
        </w:rPr>
      </w:pPr>
      <w:r>
        <w:rPr>
          <w:rFonts w:ascii="Verdana" w:hAnsi="Verdana" w:cs="Calibri"/>
          <w:sz w:val="20"/>
          <w:szCs w:val="20"/>
          <w:lang w:val="pl-PL"/>
        </w:rPr>
        <w:t>………………………….</w:t>
      </w:r>
    </w:p>
    <w:p w14:paraId="781F3E4A"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zwaną dalej „Zamawiającym”</w:t>
      </w:r>
    </w:p>
    <w:p w14:paraId="61A5A2C7" w14:textId="77777777" w:rsidR="0012047A" w:rsidRDefault="0012047A">
      <w:pPr>
        <w:pStyle w:val="Standard"/>
        <w:spacing w:line="276" w:lineRule="auto"/>
        <w:ind w:left="380" w:right="380" w:hanging="380"/>
        <w:jc w:val="both"/>
        <w:rPr>
          <w:rFonts w:ascii="Verdana" w:hAnsi="Verdana" w:cs="Calibri"/>
          <w:sz w:val="20"/>
          <w:szCs w:val="20"/>
          <w:lang w:val="pl-PL"/>
        </w:rPr>
      </w:pPr>
    </w:p>
    <w:p w14:paraId="2A629CE9"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a</w:t>
      </w:r>
    </w:p>
    <w:p w14:paraId="242A70B6" w14:textId="77777777" w:rsidR="0012047A" w:rsidRDefault="003B5F59">
      <w:pPr>
        <w:pStyle w:val="Standard"/>
        <w:widowControl/>
        <w:tabs>
          <w:tab w:val="left" w:leader="underscore" w:pos="2835"/>
        </w:tabs>
        <w:spacing w:line="276" w:lineRule="auto"/>
        <w:jc w:val="both"/>
        <w:rPr>
          <w:rFonts w:ascii="Verdana" w:hAnsi="Verdana" w:cs="Calibri"/>
          <w:sz w:val="20"/>
          <w:szCs w:val="20"/>
          <w:lang w:val="pl-PL"/>
        </w:rPr>
      </w:pPr>
      <w:r>
        <w:rPr>
          <w:rFonts w:ascii="Verdana" w:hAnsi="Verdana" w:cs="Calibri"/>
          <w:sz w:val="20"/>
          <w:szCs w:val="20"/>
          <w:lang w:val="pl-PL"/>
        </w:rPr>
        <w:t>……………………..</w:t>
      </w:r>
    </w:p>
    <w:p w14:paraId="0B32B656" w14:textId="77777777" w:rsidR="0012047A" w:rsidRDefault="003B5F59">
      <w:pPr>
        <w:pStyle w:val="Standard"/>
        <w:spacing w:line="276" w:lineRule="auto"/>
        <w:ind w:right="380"/>
        <w:jc w:val="both"/>
        <w:rPr>
          <w:rFonts w:ascii="Verdana" w:hAnsi="Verdana" w:cs="Calibri"/>
          <w:sz w:val="20"/>
          <w:szCs w:val="20"/>
          <w:lang w:val="pl-PL"/>
        </w:rPr>
      </w:pPr>
      <w:r>
        <w:rPr>
          <w:rFonts w:ascii="Verdana" w:hAnsi="Verdana" w:cs="Calibri"/>
          <w:sz w:val="20"/>
          <w:szCs w:val="20"/>
          <w:lang w:val="pl-PL"/>
        </w:rPr>
        <w:t>którą reprezentuje:</w:t>
      </w:r>
    </w:p>
    <w:p w14:paraId="3389A7E8" w14:textId="77777777" w:rsidR="0012047A" w:rsidRDefault="003B5F59">
      <w:pPr>
        <w:pStyle w:val="Standard"/>
        <w:widowControl/>
        <w:tabs>
          <w:tab w:val="left" w:leader="underscore" w:pos="2835"/>
        </w:tabs>
        <w:spacing w:line="276" w:lineRule="auto"/>
        <w:jc w:val="both"/>
        <w:rPr>
          <w:rFonts w:ascii="Verdana" w:hAnsi="Verdana" w:cs="Calibri"/>
          <w:sz w:val="20"/>
          <w:szCs w:val="20"/>
          <w:lang w:val="pl-PL"/>
        </w:rPr>
      </w:pPr>
      <w:r>
        <w:rPr>
          <w:rFonts w:ascii="Verdana" w:hAnsi="Verdana" w:cs="Calibri"/>
          <w:sz w:val="20"/>
          <w:szCs w:val="20"/>
          <w:lang w:val="pl-PL"/>
        </w:rPr>
        <w:t>…………………………………..</w:t>
      </w:r>
    </w:p>
    <w:p w14:paraId="42FB3EA1"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zwanym dalej „Wykonawcą”</w:t>
      </w:r>
    </w:p>
    <w:p w14:paraId="3B9E8E0A"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zwanymi dalej łącznie „Stronami”, a każda z osobna „Stroną”</w:t>
      </w:r>
    </w:p>
    <w:p w14:paraId="4CBBF085" w14:textId="77777777" w:rsidR="0012047A" w:rsidRDefault="0012047A">
      <w:pPr>
        <w:pStyle w:val="Standard"/>
        <w:spacing w:line="276" w:lineRule="auto"/>
        <w:ind w:left="380" w:right="380" w:hanging="380"/>
        <w:jc w:val="both"/>
        <w:rPr>
          <w:rFonts w:ascii="Verdana" w:hAnsi="Verdana" w:cs="Calibri"/>
          <w:sz w:val="20"/>
          <w:szCs w:val="20"/>
          <w:lang w:val="pl-PL"/>
        </w:rPr>
      </w:pPr>
    </w:p>
    <w:p w14:paraId="610704D1" w14:textId="77777777" w:rsidR="0012047A" w:rsidRDefault="003B5F59">
      <w:pPr>
        <w:pStyle w:val="Standard"/>
        <w:tabs>
          <w:tab w:val="left" w:pos="-390"/>
        </w:tabs>
        <w:spacing w:after="596" w:line="276" w:lineRule="auto"/>
        <w:ind w:right="397"/>
        <w:jc w:val="both"/>
        <w:rPr>
          <w:rFonts w:ascii="Verdana" w:hAnsi="Verdana" w:cs="Calibri"/>
          <w:sz w:val="20"/>
          <w:szCs w:val="20"/>
          <w:lang w:val="pl-PL"/>
        </w:rPr>
      </w:pPr>
      <w:r>
        <w:rPr>
          <w:rFonts w:ascii="Verdana" w:hAnsi="Verdana" w:cs="Calibri"/>
          <w:sz w:val="20"/>
          <w:szCs w:val="20"/>
          <w:lang w:val="pl-PL"/>
        </w:rPr>
        <w:t>W związku z realizacją usługi transportu sanitarnego strony zawierają umowę o następującej treści:</w:t>
      </w:r>
    </w:p>
    <w:p w14:paraId="6550B258" w14:textId="77777777" w:rsidR="0012047A" w:rsidRDefault="003B5F59">
      <w:pPr>
        <w:pStyle w:val="Nagwek3"/>
        <w:spacing w:after="34" w:line="276" w:lineRule="auto"/>
        <w:ind w:left="380" w:right="380" w:hanging="380"/>
        <w:rPr>
          <w:rFonts w:ascii="Verdana" w:hAnsi="Verdana" w:cs="Calibri"/>
          <w:b/>
          <w:bCs/>
          <w:sz w:val="20"/>
          <w:szCs w:val="20"/>
          <w:lang w:val="pl-PL"/>
        </w:rPr>
      </w:pPr>
      <w:r>
        <w:rPr>
          <w:rFonts w:ascii="Verdana" w:hAnsi="Verdana" w:cs="Calibri"/>
          <w:b/>
          <w:bCs/>
          <w:sz w:val="20"/>
          <w:szCs w:val="20"/>
          <w:lang w:val="pl-PL"/>
        </w:rPr>
        <w:t>§ 1</w:t>
      </w:r>
    </w:p>
    <w:p w14:paraId="63D6D3CD" w14:textId="77777777" w:rsidR="0012047A" w:rsidRDefault="003B5F59">
      <w:pPr>
        <w:pStyle w:val="Nagwek3"/>
        <w:spacing w:after="34" w:line="276" w:lineRule="auto"/>
        <w:ind w:left="380" w:right="380" w:hanging="380"/>
        <w:rPr>
          <w:rFonts w:ascii="Verdana" w:hAnsi="Verdana" w:cs="Calibri"/>
          <w:b/>
          <w:bCs/>
          <w:sz w:val="20"/>
          <w:szCs w:val="20"/>
          <w:lang w:val="pl-PL"/>
        </w:rPr>
      </w:pPr>
      <w:r>
        <w:rPr>
          <w:rFonts w:ascii="Verdana" w:hAnsi="Verdana" w:cs="Calibri"/>
          <w:b/>
          <w:bCs/>
          <w:sz w:val="20"/>
          <w:szCs w:val="20"/>
          <w:lang w:val="pl-PL"/>
        </w:rPr>
        <w:t>Przedmiot umowy i przetwarzania</w:t>
      </w:r>
    </w:p>
    <w:p w14:paraId="438846A6"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l .</w:t>
      </w:r>
      <w:proofErr w:type="gramEnd"/>
      <w:r>
        <w:rPr>
          <w:rFonts w:ascii="Verdana" w:hAnsi="Verdana" w:cs="Calibri"/>
          <w:sz w:val="20"/>
          <w:szCs w:val="20"/>
          <w:lang w:val="pl-PL"/>
        </w:rPr>
        <w:t xml:space="preserve"> Zlecający oraz Wykonawca oświadczają, że w </w:t>
      </w:r>
      <w:proofErr w:type="gramStart"/>
      <w:r>
        <w:rPr>
          <w:rFonts w:ascii="Verdana" w:hAnsi="Verdana" w:cs="Calibri"/>
          <w:sz w:val="20"/>
          <w:szCs w:val="20"/>
          <w:lang w:val="pl-PL"/>
        </w:rPr>
        <w:t>dniu . ..</w:t>
      </w:r>
      <w:proofErr w:type="gramEnd"/>
      <w:r>
        <w:rPr>
          <w:rFonts w:ascii="Verdana" w:hAnsi="Verdana" w:cs="Calibri"/>
          <w:sz w:val="20"/>
          <w:szCs w:val="20"/>
          <w:lang w:val="pl-PL"/>
        </w:rPr>
        <w:t xml:space="preserve"> zawarli umowę ………… na usługę transportu sanitarnego (...) zwaną dalej „Umową Główną”, z tytułu której będą przetwarzane dane.</w:t>
      </w:r>
    </w:p>
    <w:p w14:paraId="5E0B2CB6" w14:textId="77777777" w:rsidR="0012047A" w:rsidRDefault="003B5F59">
      <w:pPr>
        <w:pStyle w:val="Standard"/>
        <w:numPr>
          <w:ilvl w:val="0"/>
          <w:numId w:val="39"/>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Niniejsza umowa powierzenia przetwarzania danych reguluje wzajemny stosunek stron</w:t>
      </w:r>
      <w:r>
        <w:rPr>
          <w:rFonts w:ascii="Verdana" w:hAnsi="Verdana" w:cs="Calibri"/>
          <w:sz w:val="20"/>
          <w:szCs w:val="20"/>
          <w:lang w:val="pl-PL"/>
        </w:rPr>
        <w:br/>
        <w:t>i obowiązki wynikające z zawartej Umowy Głównej, w zakresie przetwarzania danych osobowych znajdujących się w dokumentacji, związanej z realizacją umowy głównej.</w:t>
      </w:r>
    </w:p>
    <w:p w14:paraId="6DBF3D39" w14:textId="77777777" w:rsidR="0012047A" w:rsidRDefault="003B5F59">
      <w:pPr>
        <w:pStyle w:val="Standard"/>
        <w:numPr>
          <w:ilvl w:val="0"/>
          <w:numId w:val="17"/>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Przetwarzanie danych osobowych z tytułu Umowy Głównej odbywać się będzie w zgodzie</w:t>
      </w:r>
      <w:r>
        <w:rPr>
          <w:rFonts w:ascii="Verdana" w:hAnsi="Verdana" w:cs="Calibri"/>
          <w:sz w:val="20"/>
          <w:szCs w:val="20"/>
          <w:lang w:val="pl-PL"/>
        </w:rPr>
        <w:br/>
        <w:t>i w oparciu o:</w:t>
      </w:r>
    </w:p>
    <w:p w14:paraId="5C9C9E41" w14:textId="77777777" w:rsidR="0012047A" w:rsidRDefault="003B5F59">
      <w:pPr>
        <w:pStyle w:val="Standard"/>
        <w:numPr>
          <w:ilvl w:val="0"/>
          <w:numId w:val="40"/>
        </w:numPr>
        <w:spacing w:line="276" w:lineRule="auto"/>
        <w:ind w:right="380"/>
        <w:jc w:val="both"/>
        <w:rPr>
          <w:rFonts w:ascii="Verdana" w:hAnsi="Verdana" w:cs="Calibri"/>
          <w:sz w:val="20"/>
          <w:szCs w:val="20"/>
          <w:lang w:val="pl-PL"/>
        </w:rPr>
      </w:pPr>
      <w:r>
        <w:rPr>
          <w:rFonts w:ascii="Verdana" w:hAnsi="Verdana" w:cs="Calibri"/>
          <w:sz w:val="20"/>
          <w:szCs w:val="20"/>
          <w:lang w:val="pl-PL"/>
        </w:rPr>
        <w:t>Rozporządzenie Parlamentu Europejskiego Rady (UE) 2016/679 z dnia 27 kwietnia 2016 r. w sprawie ochrony osób fizycznych w związku z przetwarzaniem danych osobowych</w:t>
      </w:r>
      <w:r>
        <w:rPr>
          <w:rFonts w:ascii="Verdana" w:hAnsi="Verdana" w:cs="Calibri"/>
          <w:sz w:val="20"/>
          <w:szCs w:val="20"/>
          <w:lang w:val="pl-PL"/>
        </w:rPr>
        <w:br/>
        <w:t>i w sprawie swobodnego przepływu takich danych oraz uchylenia dyrektywy 95/46/WE (ogólne rozporządzenie o ochronie danych) zwanego dalej „RODO”,</w:t>
      </w:r>
    </w:p>
    <w:p w14:paraId="7F7008D6" w14:textId="77777777" w:rsidR="0012047A" w:rsidRDefault="003B5F59">
      <w:pPr>
        <w:pStyle w:val="Standard"/>
        <w:numPr>
          <w:ilvl w:val="0"/>
          <w:numId w:val="40"/>
        </w:numPr>
        <w:spacing w:line="276" w:lineRule="auto"/>
        <w:ind w:right="380"/>
        <w:jc w:val="both"/>
        <w:rPr>
          <w:rFonts w:ascii="Verdana" w:hAnsi="Verdana" w:cs="Calibri"/>
          <w:sz w:val="20"/>
          <w:szCs w:val="20"/>
          <w:lang w:val="pl-PL"/>
        </w:rPr>
      </w:pPr>
      <w:r>
        <w:rPr>
          <w:rFonts w:ascii="Verdana" w:hAnsi="Verdana" w:cs="Calibri"/>
          <w:sz w:val="20"/>
          <w:szCs w:val="20"/>
          <w:lang w:val="pl-PL"/>
        </w:rPr>
        <w:t>ustawę z dnia 6 listopada 2008r. o prawach pacjenta i Rzeczniku Praw Pacjenta (</w:t>
      </w:r>
      <w:proofErr w:type="spellStart"/>
      <w:r>
        <w:rPr>
          <w:rFonts w:ascii="Verdana" w:hAnsi="Verdana" w:cs="Calibri"/>
          <w:sz w:val="20"/>
          <w:szCs w:val="20"/>
          <w:lang w:val="pl-PL"/>
        </w:rPr>
        <w:t>tj</w:t>
      </w:r>
      <w:proofErr w:type="spellEnd"/>
      <w:r>
        <w:rPr>
          <w:rFonts w:ascii="Verdana" w:hAnsi="Verdana" w:cs="Calibri"/>
          <w:sz w:val="20"/>
          <w:szCs w:val="20"/>
          <w:lang w:val="pl-PL"/>
        </w:rPr>
        <w:t xml:space="preserve"> Dz. U. z 2024 poz. 581).</w:t>
      </w:r>
    </w:p>
    <w:p w14:paraId="08100929" w14:textId="77777777" w:rsidR="0012047A" w:rsidRDefault="003B5F59">
      <w:pPr>
        <w:pStyle w:val="Standard"/>
        <w:numPr>
          <w:ilvl w:val="0"/>
          <w:numId w:val="40"/>
        </w:numPr>
        <w:spacing w:line="276" w:lineRule="auto"/>
        <w:ind w:right="380"/>
        <w:jc w:val="both"/>
        <w:rPr>
          <w:rFonts w:ascii="Verdana" w:hAnsi="Verdana" w:cs="Calibri"/>
          <w:sz w:val="20"/>
          <w:szCs w:val="20"/>
          <w:lang w:val="pl-PL"/>
        </w:rPr>
      </w:pPr>
      <w:r>
        <w:rPr>
          <w:rFonts w:ascii="Verdana" w:hAnsi="Verdana" w:cs="Calibri"/>
          <w:sz w:val="20"/>
          <w:szCs w:val="20"/>
          <w:lang w:val="pl-PL"/>
        </w:rPr>
        <w:t>Administratorem danych osobowych, w rozumieniu art. 4 ust. 7 „RODO”, których przetwarzanie wynika z Umowy Głównej jest Zlecający.</w:t>
      </w:r>
    </w:p>
    <w:p w14:paraId="6A3C107B" w14:textId="77777777" w:rsidR="0012047A" w:rsidRDefault="003B5F59">
      <w:pPr>
        <w:pStyle w:val="Standard"/>
        <w:numPr>
          <w:ilvl w:val="0"/>
          <w:numId w:val="19"/>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Podmiotem przetwarzającym, w rozumieniu art. 4 ust 8 „RODO” jest Wykonawca.</w:t>
      </w:r>
    </w:p>
    <w:p w14:paraId="1D512D6E" w14:textId="77777777" w:rsidR="0012047A" w:rsidRDefault="003B5F59">
      <w:pPr>
        <w:pStyle w:val="Standard"/>
        <w:numPr>
          <w:ilvl w:val="0"/>
          <w:numId w:val="19"/>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Przetwarzanie danych osobowych przez Wykonawcę będzie odbywać się wyłącznie na </w:t>
      </w:r>
      <w:r>
        <w:rPr>
          <w:rFonts w:ascii="Verdana" w:hAnsi="Verdana" w:cs="Calibri"/>
          <w:sz w:val="20"/>
          <w:szCs w:val="20"/>
          <w:lang w:val="pl-PL"/>
        </w:rPr>
        <w:lastRenderedPageBreak/>
        <w:t>udokumentowane polecenie Zlecającego. Za udokumentowane polecenie uznaje się zadania zlecone do wykonywania Wykonawcy Umową Główną.</w:t>
      </w:r>
    </w:p>
    <w:p w14:paraId="4E489A45" w14:textId="77777777" w:rsidR="0012047A" w:rsidRDefault="003B5F59">
      <w:pPr>
        <w:pStyle w:val="Standard"/>
        <w:numPr>
          <w:ilvl w:val="0"/>
          <w:numId w:val="19"/>
        </w:numPr>
        <w:spacing w:after="610" w:line="276" w:lineRule="auto"/>
        <w:ind w:left="380" w:right="380" w:hanging="380"/>
        <w:jc w:val="both"/>
        <w:rPr>
          <w:rFonts w:ascii="Verdana" w:hAnsi="Verdana" w:cs="Calibri"/>
          <w:sz w:val="20"/>
          <w:szCs w:val="20"/>
          <w:lang w:val="pl-PL"/>
        </w:rPr>
      </w:pPr>
      <w:r>
        <w:rPr>
          <w:rFonts w:ascii="Verdana" w:hAnsi="Verdana" w:cs="Calibri"/>
          <w:sz w:val="20"/>
          <w:szCs w:val="20"/>
          <w:lang w:val="pl-PL"/>
        </w:rPr>
        <w:t>Przekazanie powierzonych danych do państwa trzeciego może nastąpić jedynie na pisemne polecenie Zlecającego, chyba że obowiązek taki nakłada na Wykonawcę prawo Unii lub prawo państwa członkowskiego, któremu podlega Wykonawca. W takim przypadku przed rozpoczęciem przetwarzania Wykonawca informuje Zlecającego o tym obowiązku prawnym, o ile prawo to nie zabrania udzielania takiej informacji z uwagi na ważny interes publiczny.</w:t>
      </w:r>
    </w:p>
    <w:p w14:paraId="52532394"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2</w:t>
      </w:r>
    </w:p>
    <w:p w14:paraId="5A88CECA" w14:textId="77777777" w:rsidR="0012047A" w:rsidRDefault="003B5F59">
      <w:pPr>
        <w:pStyle w:val="Nagwek3"/>
        <w:spacing w:line="276" w:lineRule="auto"/>
        <w:ind w:left="380" w:right="380" w:hanging="380"/>
      </w:pPr>
      <w:r>
        <w:rPr>
          <w:rFonts w:ascii="Verdana" w:hAnsi="Verdana"/>
          <w:b/>
          <w:bCs/>
          <w:noProof/>
          <w:sz w:val="20"/>
          <w:szCs w:val="20"/>
        </w:rPr>
        <w:drawing>
          <wp:inline distT="0" distB="0" distL="0" distR="0" wp14:anchorId="75AFFE2C" wp14:editId="7BB6DE68">
            <wp:extent cx="146157" cy="54717"/>
            <wp:effectExtent l="0" t="0" r="6243" b="2433"/>
            <wp:docPr id="4" name="Picture 1494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46157" cy="54717"/>
                    </a:xfrm>
                    <a:prstGeom prst="rect">
                      <a:avLst/>
                    </a:prstGeom>
                    <a:noFill/>
                    <a:ln>
                      <a:noFill/>
                      <a:prstDash/>
                    </a:ln>
                  </pic:spPr>
                </pic:pic>
              </a:graphicData>
            </a:graphic>
          </wp:inline>
        </w:drawing>
      </w:r>
      <w:r>
        <w:rPr>
          <w:rFonts w:ascii="Verdana" w:hAnsi="Verdana" w:cs="Calibri"/>
          <w:b/>
          <w:bCs/>
          <w:sz w:val="20"/>
          <w:szCs w:val="20"/>
          <w:lang w:val="pl-PL"/>
        </w:rPr>
        <w:t>Charakter, zakres i cel przetwarzania</w:t>
      </w:r>
    </w:p>
    <w:p w14:paraId="4D71F60C" w14:textId="77777777" w:rsidR="0012047A" w:rsidRDefault="003B5F59">
      <w:pPr>
        <w:pStyle w:val="Standard"/>
        <w:numPr>
          <w:ilvl w:val="0"/>
          <w:numId w:val="4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zobowiązuje się przetwarzać powierzone dane wyłącznie w celach związanych z realizacją Umowy Głównej, a zakres i charakter przetwarzania powierzonych danych jest niezbędny do realizacji tych celów.</w:t>
      </w:r>
    </w:p>
    <w:p w14:paraId="27F8FBF5" w14:textId="77777777" w:rsidR="0012047A" w:rsidRDefault="003B5F59">
      <w:pPr>
        <w:pStyle w:val="Standard"/>
        <w:numPr>
          <w:ilvl w:val="0"/>
          <w:numId w:val="41"/>
        </w:numPr>
        <w:spacing w:after="575" w:line="276" w:lineRule="auto"/>
        <w:ind w:left="380" w:right="380" w:hanging="380"/>
        <w:jc w:val="both"/>
        <w:rPr>
          <w:rFonts w:ascii="Verdana" w:hAnsi="Verdana" w:cs="Calibri"/>
          <w:sz w:val="20"/>
          <w:szCs w:val="20"/>
          <w:lang w:val="pl-PL"/>
        </w:rPr>
      </w:pPr>
      <w:r>
        <w:rPr>
          <w:rFonts w:ascii="Verdana" w:hAnsi="Verdana" w:cs="Calibri"/>
          <w:sz w:val="20"/>
          <w:szCs w:val="20"/>
          <w:lang w:val="pl-PL"/>
        </w:rPr>
        <w:t>Zlecający i Wykonawca ponoszą we własnym zakresie odpowiedzialność za swoją zgodność z obowiązującymi przepisami o ochronie danych osobowych.</w:t>
      </w:r>
    </w:p>
    <w:p w14:paraId="15E6B86E"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3</w:t>
      </w:r>
    </w:p>
    <w:p w14:paraId="4F3DFFF1"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Rodzaj danych osobowych i kategorie osób, których dane dotyczą</w:t>
      </w:r>
    </w:p>
    <w:p w14:paraId="1890B24B"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Dane powierzane na mocy niniejszej umowy mogą obejmować następujące kategorie danych osobowych pacjentów Zlecającego:</w:t>
      </w:r>
    </w:p>
    <w:p w14:paraId="0214B6C0" w14:textId="77777777" w:rsidR="0012047A" w:rsidRDefault="003B5F59">
      <w:pPr>
        <w:pStyle w:val="Standard"/>
        <w:numPr>
          <w:ilvl w:val="0"/>
          <w:numId w:val="42"/>
        </w:numPr>
        <w:spacing w:line="276" w:lineRule="auto"/>
        <w:ind w:left="380" w:right="380" w:hanging="380"/>
        <w:jc w:val="both"/>
      </w:pPr>
      <w:r>
        <w:rPr>
          <w:rFonts w:ascii="Verdana" w:hAnsi="Verdana" w:cs="Calibri"/>
          <w:sz w:val="20"/>
          <w:szCs w:val="20"/>
          <w:lang w:val="pl-PL"/>
        </w:rPr>
        <w:t>imię (imiona) i nazwisko pacjenta,</w:t>
      </w:r>
    </w:p>
    <w:p w14:paraId="6FB38C82"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rPr>
      </w:pPr>
      <w:r>
        <w:rPr>
          <w:rFonts w:ascii="Verdana" w:hAnsi="Verdana" w:cs="Calibri"/>
          <w:sz w:val="20"/>
          <w:szCs w:val="20"/>
        </w:rPr>
        <w:t xml:space="preserve">data </w:t>
      </w:r>
      <w:proofErr w:type="spellStart"/>
      <w:r>
        <w:rPr>
          <w:rFonts w:ascii="Verdana" w:hAnsi="Verdana" w:cs="Calibri"/>
          <w:sz w:val="20"/>
          <w:szCs w:val="20"/>
        </w:rPr>
        <w:t>urodzenia</w:t>
      </w:r>
      <w:proofErr w:type="spellEnd"/>
      <w:r>
        <w:rPr>
          <w:rFonts w:ascii="Verdana" w:hAnsi="Verdana" w:cs="Calibri"/>
          <w:sz w:val="20"/>
          <w:szCs w:val="20"/>
        </w:rPr>
        <w:t>,</w:t>
      </w:r>
    </w:p>
    <w:p w14:paraId="5622503D"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rPr>
      </w:pPr>
      <w:proofErr w:type="spellStart"/>
      <w:r>
        <w:rPr>
          <w:rFonts w:ascii="Verdana" w:hAnsi="Verdana" w:cs="Calibri"/>
          <w:sz w:val="20"/>
          <w:szCs w:val="20"/>
        </w:rPr>
        <w:t>wiek</w:t>
      </w:r>
      <w:proofErr w:type="spellEnd"/>
      <w:r>
        <w:rPr>
          <w:rFonts w:ascii="Verdana" w:hAnsi="Verdana" w:cs="Calibri"/>
          <w:sz w:val="20"/>
          <w:szCs w:val="20"/>
        </w:rPr>
        <w:t xml:space="preserve"> </w:t>
      </w:r>
      <w:proofErr w:type="spellStart"/>
      <w:r>
        <w:rPr>
          <w:rFonts w:ascii="Verdana" w:hAnsi="Verdana" w:cs="Calibri"/>
          <w:sz w:val="20"/>
          <w:szCs w:val="20"/>
        </w:rPr>
        <w:t>i</w:t>
      </w:r>
      <w:proofErr w:type="spellEnd"/>
      <w:r>
        <w:rPr>
          <w:rFonts w:ascii="Verdana" w:hAnsi="Verdana" w:cs="Calibri"/>
          <w:sz w:val="20"/>
          <w:szCs w:val="20"/>
        </w:rPr>
        <w:t xml:space="preserve"> </w:t>
      </w:r>
      <w:proofErr w:type="spellStart"/>
      <w:r>
        <w:rPr>
          <w:rFonts w:ascii="Verdana" w:hAnsi="Verdana" w:cs="Calibri"/>
          <w:sz w:val="20"/>
          <w:szCs w:val="20"/>
        </w:rPr>
        <w:t>waga</w:t>
      </w:r>
      <w:proofErr w:type="spellEnd"/>
      <w:r>
        <w:rPr>
          <w:rFonts w:ascii="Verdana" w:hAnsi="Verdana" w:cs="Calibri"/>
          <w:sz w:val="20"/>
          <w:szCs w:val="20"/>
        </w:rPr>
        <w:t xml:space="preserve"> </w:t>
      </w:r>
      <w:proofErr w:type="spellStart"/>
      <w:r>
        <w:rPr>
          <w:rFonts w:ascii="Verdana" w:hAnsi="Verdana" w:cs="Calibri"/>
          <w:sz w:val="20"/>
          <w:szCs w:val="20"/>
        </w:rPr>
        <w:t>pacjenta</w:t>
      </w:r>
      <w:proofErr w:type="spellEnd"/>
      <w:r>
        <w:rPr>
          <w:rFonts w:ascii="Verdana" w:hAnsi="Verdana" w:cs="Calibri"/>
          <w:sz w:val="20"/>
          <w:szCs w:val="20"/>
        </w:rPr>
        <w:t>,</w:t>
      </w:r>
    </w:p>
    <w:p w14:paraId="7D6D0C0C"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rPr>
      </w:pPr>
      <w:r>
        <w:rPr>
          <w:rFonts w:ascii="Verdana" w:hAnsi="Verdana" w:cs="Calibri"/>
          <w:sz w:val="20"/>
          <w:szCs w:val="20"/>
        </w:rPr>
        <w:t>PESEL</w:t>
      </w:r>
    </w:p>
    <w:p w14:paraId="5B742B08"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adres miejsca zamieszkania / adres </w:t>
      </w:r>
      <w:proofErr w:type="gramStart"/>
      <w:r>
        <w:rPr>
          <w:rFonts w:ascii="Verdana" w:hAnsi="Verdana" w:cs="Calibri"/>
          <w:sz w:val="20"/>
          <w:szCs w:val="20"/>
          <w:lang w:val="pl-PL"/>
        </w:rPr>
        <w:t>miejsca</w:t>
      </w:r>
      <w:proofErr w:type="gramEnd"/>
      <w:r>
        <w:rPr>
          <w:rFonts w:ascii="Verdana" w:hAnsi="Verdana" w:cs="Calibri"/>
          <w:sz w:val="20"/>
          <w:szCs w:val="20"/>
          <w:lang w:val="pl-PL"/>
        </w:rPr>
        <w:t xml:space="preserve"> do którego transport ma być wykonany,</w:t>
      </w:r>
    </w:p>
    <w:p w14:paraId="12A3C9B8"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rPr>
      </w:pPr>
      <w:r>
        <w:rPr>
          <w:rFonts w:ascii="Verdana" w:hAnsi="Verdana" w:cs="Calibri"/>
          <w:sz w:val="20"/>
          <w:szCs w:val="20"/>
        </w:rPr>
        <w:t xml:space="preserve">nr </w:t>
      </w:r>
      <w:proofErr w:type="spellStart"/>
      <w:r>
        <w:rPr>
          <w:rFonts w:ascii="Verdana" w:hAnsi="Verdana" w:cs="Calibri"/>
          <w:sz w:val="20"/>
          <w:szCs w:val="20"/>
        </w:rPr>
        <w:t>telefonu</w:t>
      </w:r>
      <w:proofErr w:type="spellEnd"/>
      <w:r>
        <w:rPr>
          <w:rFonts w:ascii="Verdana" w:hAnsi="Verdana" w:cs="Calibri"/>
          <w:sz w:val="20"/>
          <w:szCs w:val="20"/>
        </w:rPr>
        <w:t>,</w:t>
      </w:r>
    </w:p>
    <w:p w14:paraId="307E5C54"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rPr>
      </w:pPr>
      <w:r>
        <w:rPr>
          <w:rFonts w:ascii="Verdana" w:hAnsi="Verdana" w:cs="Calibri"/>
          <w:sz w:val="20"/>
          <w:szCs w:val="20"/>
        </w:rPr>
        <w:t xml:space="preserve">data </w:t>
      </w:r>
      <w:proofErr w:type="spellStart"/>
      <w:r>
        <w:rPr>
          <w:rFonts w:ascii="Verdana" w:hAnsi="Verdana" w:cs="Calibri"/>
          <w:sz w:val="20"/>
          <w:szCs w:val="20"/>
        </w:rPr>
        <w:t>i</w:t>
      </w:r>
      <w:proofErr w:type="spellEnd"/>
      <w:r>
        <w:rPr>
          <w:rFonts w:ascii="Verdana" w:hAnsi="Verdana" w:cs="Calibri"/>
          <w:sz w:val="20"/>
          <w:szCs w:val="20"/>
        </w:rPr>
        <w:t xml:space="preserve"> </w:t>
      </w:r>
      <w:proofErr w:type="spellStart"/>
      <w:r>
        <w:rPr>
          <w:rFonts w:ascii="Verdana" w:hAnsi="Verdana" w:cs="Calibri"/>
          <w:sz w:val="20"/>
          <w:szCs w:val="20"/>
        </w:rPr>
        <w:t>godzina</w:t>
      </w:r>
      <w:proofErr w:type="spellEnd"/>
      <w:r>
        <w:rPr>
          <w:rFonts w:ascii="Verdana" w:hAnsi="Verdana" w:cs="Calibri"/>
          <w:sz w:val="20"/>
          <w:szCs w:val="20"/>
        </w:rPr>
        <w:t xml:space="preserve"> </w:t>
      </w:r>
      <w:proofErr w:type="spellStart"/>
      <w:r>
        <w:rPr>
          <w:rFonts w:ascii="Verdana" w:hAnsi="Verdana" w:cs="Calibri"/>
          <w:sz w:val="20"/>
          <w:szCs w:val="20"/>
        </w:rPr>
        <w:t>transportu</w:t>
      </w:r>
      <w:proofErr w:type="spellEnd"/>
      <w:r>
        <w:rPr>
          <w:rFonts w:ascii="Verdana" w:hAnsi="Verdana" w:cs="Calibri"/>
          <w:sz w:val="20"/>
          <w:szCs w:val="20"/>
        </w:rPr>
        <w:t>,</w:t>
      </w:r>
    </w:p>
    <w:p w14:paraId="7AA8DD1A"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dane medyczne (np. rozpoznanie), jeżeli są istotne przy udzieleniu świadczenia usługi transportu sanitarnego,</w:t>
      </w:r>
    </w:p>
    <w:p w14:paraId="3B371F70" w14:textId="77777777" w:rsidR="0012047A" w:rsidRDefault="003B5F59">
      <w:pPr>
        <w:pStyle w:val="Standard"/>
        <w:numPr>
          <w:ilvl w:val="0"/>
          <w:numId w:val="20"/>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razie konieczności w ramach niniejszej umowy mogą być powierzone inne dane, w tym dane medyczne (np. kserokopie wyników badań) zawarte w dokumentacji medycznej pacjentów Zlecającego, jednakże w zabezpieczonej, zamkniętej na czas transportu kopercie.</w:t>
      </w:r>
    </w:p>
    <w:p w14:paraId="4CBDE23B" w14:textId="77777777" w:rsidR="0012047A" w:rsidRDefault="003B5F59">
      <w:pPr>
        <w:pStyle w:val="Standard"/>
        <w:numPr>
          <w:ilvl w:val="0"/>
          <w:numId w:val="4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Na mocy Umowy Głównej udostępniane mogą być również dane osób kontaktowych Zlecającego (imię i nazwisko, nr telefonu kontaktowego, adres poczty elektronicznej) oraz informacje finansowe.</w:t>
      </w:r>
    </w:p>
    <w:p w14:paraId="2B9CC368" w14:textId="77777777" w:rsidR="0012047A" w:rsidRDefault="003B5F59">
      <w:pPr>
        <w:pStyle w:val="Standard"/>
        <w:numPr>
          <w:ilvl w:val="0"/>
          <w:numId w:val="21"/>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Wykonawca nie jest uprawniony do wprowadzania nowych rodzajów danych osobowych nad te wskazane w ust. 1 ani ingerencji w treść przetwarzanych danych osobowych w sposób niezgodny z niniejszą umową oraz Umową Główną. Wykonawca nie jest uprawniony do jakiegokolwiek dalszego wykorzystania danych lub ich udostępnienia lub </w:t>
      </w:r>
      <w:r>
        <w:rPr>
          <w:rFonts w:ascii="Verdana" w:hAnsi="Verdana" w:cs="Calibri"/>
          <w:sz w:val="20"/>
          <w:szCs w:val="20"/>
          <w:lang w:val="pl-PL"/>
        </w:rPr>
        <w:lastRenderedPageBreak/>
        <w:t>gromadzenia.</w:t>
      </w:r>
    </w:p>
    <w:p w14:paraId="38013BAE" w14:textId="77777777" w:rsidR="0012047A" w:rsidRDefault="003B5F59">
      <w:pPr>
        <w:pStyle w:val="Standard"/>
        <w:numPr>
          <w:ilvl w:val="0"/>
          <w:numId w:val="21"/>
        </w:numPr>
        <w:spacing w:after="583" w:line="276" w:lineRule="auto"/>
        <w:ind w:left="380" w:right="380" w:hanging="380"/>
        <w:jc w:val="both"/>
        <w:rPr>
          <w:rFonts w:ascii="Verdana" w:hAnsi="Verdana" w:cs="Calibri"/>
          <w:sz w:val="20"/>
          <w:szCs w:val="20"/>
          <w:lang w:val="pl-PL"/>
        </w:rPr>
      </w:pPr>
      <w:r>
        <w:rPr>
          <w:rFonts w:ascii="Verdana" w:hAnsi="Verdana" w:cs="Calibri"/>
          <w:sz w:val="20"/>
          <w:szCs w:val="20"/>
          <w:lang w:val="pl-PL"/>
        </w:rPr>
        <w:t>Zlecający oświadcza, że część powierzanych danych osobowych jest danymi dotyczącymi zdrowia i ma kwalifikację danych osobowych wrażliwych w rozumieniu art. 9 ust. 1 „RODO”.</w:t>
      </w:r>
    </w:p>
    <w:p w14:paraId="225B6651"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4</w:t>
      </w:r>
    </w:p>
    <w:p w14:paraId="2770FEAE"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Bezpieczeństwo przetwarzania danych oraz wsparcie</w:t>
      </w:r>
    </w:p>
    <w:p w14:paraId="34E7171A" w14:textId="77777777" w:rsidR="0012047A" w:rsidRDefault="003B5F59">
      <w:pPr>
        <w:pStyle w:val="Standard"/>
        <w:spacing w:line="276" w:lineRule="auto"/>
        <w:ind w:left="380" w:right="380" w:hanging="380"/>
        <w:jc w:val="both"/>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Uwzględniając stan wiedzy technicznej, koszt wdrażania oraz charakter, zakres, kontekst</w:t>
      </w:r>
      <w:r>
        <w:rPr>
          <w:rFonts w:ascii="Verdana" w:hAnsi="Verdana" w:cs="Calibri"/>
          <w:sz w:val="20"/>
          <w:szCs w:val="20"/>
          <w:lang w:val="pl-PL"/>
        </w:rPr>
        <w:br/>
        <w:t>i cele przetwarzania oraz ryzyko naruszenia praw lub wolności osób fizycznych o różnym prawdopodobieństwie wystąpienia i wadze zagrożenia, Wykonawca zobowiązuje się do wdrożenia odpowiednich środków technicznych i organizacyjnych o których mowa w art. 32 „RODO”, zapewniających stopień bezpieczeństwa odpowiadający temu ryzyku i umożliwia wykazanie tego. Środki te są w razie potrzeby poddawane przeglądom i na bieżąco uaktualniane.</w:t>
      </w:r>
    </w:p>
    <w:p w14:paraId="206E1BA3" w14:textId="77777777" w:rsidR="0012047A" w:rsidRDefault="003B5F59">
      <w:pPr>
        <w:pStyle w:val="Standard"/>
        <w:numPr>
          <w:ilvl w:val="0"/>
          <w:numId w:val="44"/>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biorąc pod uwagę charakter przetwarzania, w miarę możliwości pomaga Zlecającemu, poprzez odpowiednie środki techniczne i organizacyjne, wywiązywać się</w:t>
      </w:r>
      <w:r>
        <w:rPr>
          <w:rFonts w:ascii="Verdana" w:hAnsi="Verdana" w:cs="Calibri"/>
          <w:sz w:val="20"/>
          <w:szCs w:val="20"/>
          <w:lang w:val="pl-PL"/>
        </w:rPr>
        <w:br/>
        <w:t>z obowiązku odpowiadania na żądania osoby, której dane dotyczą w zakresie wykonywania jej praw określonych w rozdziale III „RODO” (dotyczy wyłącznie przypadku, gdy z przepisów „RODO” wynika, iż żądania osoby, której dane dotyczą są zasadne).</w:t>
      </w:r>
    </w:p>
    <w:p w14:paraId="3B26F1DD" w14:textId="77777777" w:rsidR="0012047A" w:rsidRDefault="003B5F59">
      <w:pPr>
        <w:pStyle w:val="Standard"/>
        <w:numPr>
          <w:ilvl w:val="0"/>
          <w:numId w:val="2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uwzględniając charakter przetwarzania oraz dostępne mu informacje, pomaga Zlecającemu wywiązać się z obowiązków wynikających z art. 32 — 36 „RODO”.</w:t>
      </w:r>
    </w:p>
    <w:p w14:paraId="60198738" w14:textId="77777777" w:rsidR="0012047A" w:rsidRDefault="003B5F59">
      <w:pPr>
        <w:pStyle w:val="Standard"/>
        <w:numPr>
          <w:ilvl w:val="0"/>
          <w:numId w:val="22"/>
        </w:numPr>
        <w:spacing w:line="276" w:lineRule="auto"/>
        <w:ind w:left="380" w:right="380" w:hanging="380"/>
        <w:jc w:val="both"/>
      </w:pPr>
      <w:r>
        <w:rPr>
          <w:rFonts w:ascii="Verdana" w:hAnsi="Verdana" w:cs="Calibri"/>
          <w:sz w:val="20"/>
          <w:szCs w:val="20"/>
          <w:lang w:val="pl-PL"/>
        </w:rPr>
        <w:t>Wykonawca bez zbędnej zwłoki poinformuje Zlecającego o wnioskach osób, których dane dotyczą, o wykonanie przysługujących im praw zgodnie z art. 32 — 36 „RODO”</w:t>
      </w:r>
      <w:r>
        <w:rPr>
          <w:rFonts w:ascii="Verdana" w:hAnsi="Verdana" w:cs="Calibri"/>
          <w:noProof/>
          <w:sz w:val="20"/>
          <w:szCs w:val="20"/>
          <w:lang w:val="pl-PL"/>
        </w:rPr>
        <w:drawing>
          <wp:inline distT="0" distB="0" distL="0" distR="0" wp14:anchorId="317F48DF" wp14:editId="7B1B6E0C">
            <wp:extent cx="23042" cy="23042"/>
            <wp:effectExtent l="0" t="0" r="0" b="0"/>
            <wp:docPr id="5" name="Picture 791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23042" cy="23042"/>
                    </a:xfrm>
                    <a:prstGeom prst="rect">
                      <a:avLst/>
                    </a:prstGeom>
                    <a:noFill/>
                    <a:ln>
                      <a:noFill/>
                      <a:prstDash/>
                    </a:ln>
                  </pic:spPr>
                </pic:pic>
              </a:graphicData>
            </a:graphic>
          </wp:inline>
        </w:drawing>
      </w:r>
    </w:p>
    <w:p w14:paraId="4E656AAD" w14:textId="77777777" w:rsidR="0012047A" w:rsidRDefault="003B5F59">
      <w:pPr>
        <w:pStyle w:val="Standard"/>
        <w:numPr>
          <w:ilvl w:val="0"/>
          <w:numId w:val="2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bezzwłocznie, nie później niż w ciągu 24 godzin od jego wystąpienia, powiadamia Zlecającego za pośrednictwem adresu e-mail podanego w Umowie Głównej lub adresu e-mail Inspektora Ochrony Danych Zlecającego o przypadkach naruszenia ochrony danych osobowych (w rozumieniu aft. 4 ust 12 „RODO”), których był uczestnikiem oraz dokumentuje zdarzenie, podając informacje, pozwalające ustalić jego okoliczności</w:t>
      </w:r>
      <w:r>
        <w:rPr>
          <w:rFonts w:ascii="Verdana" w:hAnsi="Verdana" w:cs="Calibri"/>
          <w:sz w:val="20"/>
          <w:szCs w:val="20"/>
          <w:lang w:val="pl-PL"/>
        </w:rPr>
        <w:br/>
        <w:t>i informacje o danych, które zostały lub mogły zostać ujawnione. W razie konieczności Wykonawca zobowiązany jest do niezwłocznego przekazania wszelkich dodatkowych informacji na temat naruszenia.</w:t>
      </w:r>
    </w:p>
    <w:p w14:paraId="23BA47F0" w14:textId="77777777" w:rsidR="0012047A" w:rsidRDefault="003B5F59">
      <w:pPr>
        <w:pStyle w:val="Standard"/>
        <w:numPr>
          <w:ilvl w:val="0"/>
          <w:numId w:val="2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Z zastrzeżeniem postanowień Umowy Głównej, Wykonawca ponosi odpowiedzialność za rzeczywistą szkodę względem Zlecającego w przypadku wystąpienia przeciwko</w:t>
      </w:r>
      <w:r>
        <w:rPr>
          <w:rFonts w:ascii="Verdana" w:hAnsi="Verdana" w:cs="Calibri"/>
          <w:sz w:val="20"/>
          <w:szCs w:val="20"/>
          <w:lang w:val="pl-PL"/>
        </w:rPr>
        <w:br/>
        <w:t>z roszczeniami przez osoby, których bezpieczeństwo danych osobowych naruszono w wyniku realizacji niniejszej umowy z przyczyn leżących po stronie Wykonawcy.</w:t>
      </w:r>
    </w:p>
    <w:p w14:paraId="3C669AE7" w14:textId="77777777" w:rsidR="0012047A" w:rsidRDefault="003B5F59">
      <w:pPr>
        <w:pStyle w:val="Standard"/>
        <w:numPr>
          <w:ilvl w:val="0"/>
          <w:numId w:val="22"/>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wyznaczy Inspektora Ochrony Danych (w rozumieniu art. 37 „RODO”), jeżeli wynika to z przepisów prawa.</w:t>
      </w:r>
    </w:p>
    <w:p w14:paraId="47516C28" w14:textId="77777777" w:rsidR="0012047A" w:rsidRDefault="003B5F59">
      <w:pPr>
        <w:pStyle w:val="Standard"/>
        <w:numPr>
          <w:ilvl w:val="0"/>
          <w:numId w:val="22"/>
        </w:numPr>
        <w:spacing w:after="583"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zobowiązuje się do prowadzenia rejestru wszystkich kategorii czynności przetwarzania, dokonywanych w imieniu Zlecającego, zgodne z wymaganiami art. 30 ust 2 „RODO”, jeżeli wynika to z przepisów prawa.</w:t>
      </w:r>
    </w:p>
    <w:p w14:paraId="19AF0503"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lastRenderedPageBreak/>
        <w:t>§ 5</w:t>
      </w:r>
    </w:p>
    <w:p w14:paraId="6A600CB1"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Poufność</w:t>
      </w:r>
    </w:p>
    <w:p w14:paraId="01D3E2E2"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Wykonawca zapewnia, że do przetwarzania danych osobowych będą dopuszczone wyłącznie osoby posiadające upoważnienie do przetwarzania danych osobowych, o którym mowa</w:t>
      </w:r>
      <w:r>
        <w:rPr>
          <w:rFonts w:ascii="Verdana" w:hAnsi="Verdana" w:cs="Calibri"/>
          <w:sz w:val="20"/>
          <w:szCs w:val="20"/>
          <w:lang w:val="pl-PL"/>
        </w:rPr>
        <w:br/>
        <w:t>w alt. 29 „RODO”, nadane przez Wykonawcę oraz przeszkolone z zakresu przepisów dotyczących ochrony danych osobowych.</w:t>
      </w:r>
    </w:p>
    <w:p w14:paraId="38B39FE4" w14:textId="77777777" w:rsidR="0012047A" w:rsidRDefault="003B5F59">
      <w:pPr>
        <w:pStyle w:val="Standard"/>
        <w:numPr>
          <w:ilvl w:val="0"/>
          <w:numId w:val="45"/>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oświadcza, że każda osoba, która zostanie upoważniona do przetwarzania danych osobowych, zostanie zobowiązana do zachowania tych danych w tajemnicy lub by osoby te podlegały odpowiedniemu ustawowemu obowiązkowi zachowania tajemnicy, zarówno w trakcie jak i po rozwiązaniu Umowy Głównej.</w:t>
      </w:r>
    </w:p>
    <w:p w14:paraId="5E09B29D" w14:textId="77777777" w:rsidR="0012047A" w:rsidRDefault="003B5F59">
      <w:pPr>
        <w:pStyle w:val="Standard"/>
        <w:numPr>
          <w:ilvl w:val="0"/>
          <w:numId w:val="2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dostarczy Zlecającemu listę osób, o których mowa w ust. 1 na jego pisemne żądanie.</w:t>
      </w:r>
    </w:p>
    <w:p w14:paraId="35161823" w14:textId="77777777" w:rsidR="0012047A" w:rsidRDefault="003B5F59">
      <w:pPr>
        <w:pStyle w:val="Standard"/>
        <w:numPr>
          <w:ilvl w:val="0"/>
          <w:numId w:val="23"/>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Wykonawca wskaże miejsca, w których przetwarza powierzone dane na wniosek Zlecającego lub osoby, której dane dotyczą.</w:t>
      </w:r>
    </w:p>
    <w:p w14:paraId="2BA8CE28" w14:textId="77777777" w:rsidR="0012047A" w:rsidRDefault="003B5F59">
      <w:pPr>
        <w:pStyle w:val="Standard"/>
        <w:numPr>
          <w:ilvl w:val="0"/>
          <w:numId w:val="23"/>
        </w:numPr>
        <w:spacing w:line="276" w:lineRule="auto"/>
        <w:ind w:left="380" w:right="380" w:hanging="380"/>
        <w:jc w:val="both"/>
      </w:pPr>
      <w:r>
        <w:rPr>
          <w:rFonts w:ascii="Verdana" w:hAnsi="Verdana" w:cs="Calibri"/>
          <w:sz w:val="20"/>
          <w:szCs w:val="20"/>
          <w:lang w:val="pl-PL"/>
        </w:rPr>
        <w:t>Wykonawca zobowiązuje się do zachowania w tajemnicy informacji związanych</w:t>
      </w:r>
      <w:r>
        <w:rPr>
          <w:rFonts w:ascii="Verdana" w:hAnsi="Verdana" w:cs="Calibri"/>
          <w:sz w:val="20"/>
          <w:szCs w:val="20"/>
          <w:lang w:val="pl-PL"/>
        </w:rPr>
        <w:br/>
        <w:t xml:space="preserve">z pacjentem, uzyskanych w związku z realizacją niniejszej umowy. </w:t>
      </w:r>
      <w:proofErr w:type="spellStart"/>
      <w:r>
        <w:rPr>
          <w:rFonts w:ascii="Verdana" w:hAnsi="Verdana" w:cs="Calibri"/>
          <w:sz w:val="20"/>
          <w:szCs w:val="20"/>
        </w:rPr>
        <w:t>Wykonawca</w:t>
      </w:r>
      <w:proofErr w:type="spellEnd"/>
      <w:r>
        <w:rPr>
          <w:rFonts w:ascii="Verdana" w:hAnsi="Verdana" w:cs="Calibri"/>
          <w:sz w:val="20"/>
          <w:szCs w:val="20"/>
        </w:rPr>
        <w:t xml:space="preserve"> jest </w:t>
      </w:r>
      <w:proofErr w:type="spellStart"/>
      <w:r>
        <w:rPr>
          <w:rFonts w:ascii="Verdana" w:hAnsi="Verdana" w:cs="Calibri"/>
          <w:sz w:val="20"/>
          <w:szCs w:val="20"/>
        </w:rPr>
        <w:t>związany</w:t>
      </w:r>
      <w:proofErr w:type="spellEnd"/>
      <w:r>
        <w:rPr>
          <w:rFonts w:ascii="Verdana" w:hAnsi="Verdana" w:cs="Calibri"/>
          <w:sz w:val="20"/>
          <w:szCs w:val="20"/>
        </w:rPr>
        <w:t xml:space="preserve"> </w:t>
      </w:r>
      <w:proofErr w:type="spellStart"/>
      <w:r>
        <w:rPr>
          <w:rFonts w:ascii="Verdana" w:hAnsi="Verdana" w:cs="Calibri"/>
          <w:sz w:val="20"/>
          <w:szCs w:val="20"/>
        </w:rPr>
        <w:t>tajemnicą</w:t>
      </w:r>
      <w:proofErr w:type="spellEnd"/>
      <w:r>
        <w:rPr>
          <w:rFonts w:ascii="Verdana" w:hAnsi="Verdana" w:cs="Calibri"/>
          <w:sz w:val="20"/>
          <w:szCs w:val="20"/>
        </w:rPr>
        <w:t xml:space="preserve"> </w:t>
      </w:r>
      <w:proofErr w:type="spellStart"/>
      <w:r>
        <w:rPr>
          <w:rFonts w:ascii="Verdana" w:hAnsi="Verdana" w:cs="Calibri"/>
          <w:sz w:val="20"/>
          <w:szCs w:val="20"/>
        </w:rPr>
        <w:t>także</w:t>
      </w:r>
      <w:proofErr w:type="spellEnd"/>
      <w:r>
        <w:rPr>
          <w:rFonts w:ascii="Verdana" w:hAnsi="Verdana" w:cs="Calibri"/>
          <w:sz w:val="20"/>
          <w:szCs w:val="20"/>
        </w:rPr>
        <w:t xml:space="preserve"> po </w:t>
      </w:r>
      <w:proofErr w:type="spellStart"/>
      <w:r>
        <w:rPr>
          <w:rFonts w:ascii="Verdana" w:hAnsi="Verdana" w:cs="Calibri"/>
          <w:sz w:val="20"/>
          <w:szCs w:val="20"/>
        </w:rPr>
        <w:t>śmierci</w:t>
      </w:r>
      <w:proofErr w:type="spellEnd"/>
      <w:r>
        <w:rPr>
          <w:rFonts w:ascii="Verdana" w:hAnsi="Verdana" w:cs="Calibri"/>
          <w:sz w:val="20"/>
          <w:szCs w:val="20"/>
        </w:rPr>
        <w:t xml:space="preserve"> </w:t>
      </w:r>
      <w:proofErr w:type="spellStart"/>
      <w:r>
        <w:rPr>
          <w:rFonts w:ascii="Verdana" w:hAnsi="Verdana" w:cs="Calibri"/>
          <w:sz w:val="20"/>
          <w:szCs w:val="20"/>
        </w:rPr>
        <w:t>pacjenta</w:t>
      </w:r>
      <w:proofErr w:type="spellEnd"/>
      <w:r>
        <w:rPr>
          <w:rFonts w:ascii="Verdana" w:hAnsi="Verdana" w:cs="Calibri"/>
          <w:sz w:val="20"/>
          <w:szCs w:val="20"/>
        </w:rPr>
        <w:t>.</w:t>
      </w:r>
    </w:p>
    <w:p w14:paraId="05F9AD66" w14:textId="77777777" w:rsidR="0012047A" w:rsidRDefault="003B5F59">
      <w:pPr>
        <w:pStyle w:val="Standard"/>
        <w:numPr>
          <w:ilvl w:val="0"/>
          <w:numId w:val="23"/>
        </w:numPr>
        <w:spacing w:after="591" w:line="276" w:lineRule="auto"/>
        <w:ind w:left="380" w:right="380" w:hanging="380"/>
        <w:jc w:val="both"/>
        <w:rPr>
          <w:rFonts w:ascii="Verdana" w:hAnsi="Verdana" w:cs="Calibri"/>
          <w:sz w:val="20"/>
          <w:szCs w:val="20"/>
          <w:lang w:val="pl-PL"/>
        </w:rPr>
      </w:pPr>
      <w:r>
        <w:rPr>
          <w:rFonts w:ascii="Verdana" w:hAnsi="Verdana" w:cs="Calibri"/>
          <w:sz w:val="20"/>
          <w:szCs w:val="20"/>
          <w:lang w:val="pl-PL"/>
        </w:rPr>
        <w:t>Strony zobowiązują się do zachowania poufności w zakresie wszelkich informacji jakich zasięgnęli w trakcie obowiązywania Umowy Głównej oraz w związku z jej realizacją, chyba że druga strona zwolni z takiego obowiązku bądź obowiązek ich ujawnienia wynika</w:t>
      </w:r>
      <w:r>
        <w:rPr>
          <w:rFonts w:ascii="Verdana" w:hAnsi="Verdana" w:cs="Calibri"/>
          <w:sz w:val="20"/>
          <w:szCs w:val="20"/>
          <w:lang w:val="pl-PL"/>
        </w:rPr>
        <w:br/>
        <w:t>z przepisów prawa.</w:t>
      </w:r>
    </w:p>
    <w:p w14:paraId="567DE5DD"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xml:space="preserve">§ 6  </w:t>
      </w:r>
    </w:p>
    <w:p w14:paraId="36E837E3"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Dalsze powierzenie danych do przetwarzania</w:t>
      </w:r>
    </w:p>
    <w:p w14:paraId="05B4C8D3"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1. Dopuszcza się realizację Umowy Głównej przez Wykonawcę za pośrednictwem innego podwykonawcy, pod warunkiem wyrażenia na to szczegółowej lub ogólnej zgody Zlecającego, zawartej w Umowie Głównej lub stanowiącej do niej załącznik.</w:t>
      </w:r>
    </w:p>
    <w:p w14:paraId="0388F377" w14:textId="77777777" w:rsidR="0012047A" w:rsidRDefault="003B5F59">
      <w:pPr>
        <w:pStyle w:val="Standard"/>
        <w:numPr>
          <w:ilvl w:val="0"/>
          <w:numId w:val="46"/>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ogólnej pisemnej zgody Wykonawca informuje Zlecającego o wszelkich zamierzonych zmianach dotyczących dodania lub zastąpienia podwykonawców, którym Wykonawca powierza wykonanie Umowy Głównej.</w:t>
      </w:r>
    </w:p>
    <w:p w14:paraId="37F0C12C" w14:textId="77777777" w:rsidR="0012047A" w:rsidRDefault="003B5F59">
      <w:pPr>
        <w:pStyle w:val="Standard"/>
        <w:numPr>
          <w:ilvl w:val="0"/>
          <w:numId w:val="24"/>
        </w:numPr>
        <w:spacing w:after="579" w:line="276" w:lineRule="auto"/>
        <w:ind w:left="380" w:right="380" w:hanging="380"/>
        <w:jc w:val="both"/>
      </w:pPr>
      <w:r>
        <w:rPr>
          <w:rFonts w:ascii="Verdana" w:hAnsi="Verdana" w:cs="Calibri"/>
          <w:sz w:val="20"/>
          <w:szCs w:val="20"/>
          <w:lang w:val="pl-PL"/>
        </w:rPr>
        <w:t>Na podwykonawcę nałożone zostają takie same obowiązki ochrony danych, wynikające</w:t>
      </w:r>
      <w:r>
        <w:rPr>
          <w:rFonts w:ascii="Verdana" w:hAnsi="Verdana" w:cs="Calibri"/>
          <w:sz w:val="20"/>
          <w:szCs w:val="20"/>
          <w:lang w:val="pl-PL"/>
        </w:rPr>
        <w:br/>
        <w:t xml:space="preserve">z niniejszej umowy, jak na Wykonawcę. </w:t>
      </w:r>
      <w:proofErr w:type="spellStart"/>
      <w:r>
        <w:rPr>
          <w:rFonts w:ascii="Verdana" w:hAnsi="Verdana" w:cs="Calibri"/>
          <w:sz w:val="20"/>
          <w:szCs w:val="20"/>
        </w:rPr>
        <w:t>Wykonawca</w:t>
      </w:r>
      <w:proofErr w:type="spellEnd"/>
      <w:r>
        <w:rPr>
          <w:rFonts w:ascii="Verdana" w:hAnsi="Verdana" w:cs="Calibri"/>
          <w:sz w:val="20"/>
          <w:szCs w:val="20"/>
        </w:rPr>
        <w:t xml:space="preserve"> </w:t>
      </w:r>
      <w:proofErr w:type="spellStart"/>
      <w:r>
        <w:rPr>
          <w:rFonts w:ascii="Verdana" w:hAnsi="Verdana" w:cs="Calibri"/>
          <w:sz w:val="20"/>
          <w:szCs w:val="20"/>
        </w:rPr>
        <w:t>odpowiada</w:t>
      </w:r>
      <w:proofErr w:type="spellEnd"/>
      <w:r>
        <w:rPr>
          <w:rFonts w:ascii="Verdana" w:hAnsi="Verdana" w:cs="Calibri"/>
          <w:sz w:val="20"/>
          <w:szCs w:val="20"/>
        </w:rPr>
        <w:t xml:space="preserve"> za </w:t>
      </w:r>
      <w:proofErr w:type="spellStart"/>
      <w:r>
        <w:rPr>
          <w:rFonts w:ascii="Verdana" w:hAnsi="Verdana" w:cs="Calibri"/>
          <w:sz w:val="20"/>
          <w:szCs w:val="20"/>
        </w:rPr>
        <w:t>działania</w:t>
      </w:r>
      <w:proofErr w:type="spellEnd"/>
      <w:r>
        <w:rPr>
          <w:rFonts w:ascii="Verdana" w:hAnsi="Verdana" w:cs="Calibri"/>
          <w:sz w:val="20"/>
          <w:szCs w:val="20"/>
        </w:rPr>
        <w:t xml:space="preserve"> </w:t>
      </w:r>
      <w:proofErr w:type="spellStart"/>
      <w:r>
        <w:rPr>
          <w:rFonts w:ascii="Verdana" w:hAnsi="Verdana" w:cs="Calibri"/>
          <w:sz w:val="20"/>
          <w:szCs w:val="20"/>
        </w:rPr>
        <w:t>podwykonawcy</w:t>
      </w:r>
      <w:proofErr w:type="spellEnd"/>
      <w:r>
        <w:rPr>
          <w:rFonts w:ascii="Verdana" w:hAnsi="Verdana" w:cs="Calibri"/>
          <w:sz w:val="20"/>
          <w:szCs w:val="20"/>
        </w:rPr>
        <w:t xml:space="preserve"> jak za </w:t>
      </w:r>
      <w:proofErr w:type="spellStart"/>
      <w:r>
        <w:rPr>
          <w:rFonts w:ascii="Verdana" w:hAnsi="Verdana" w:cs="Calibri"/>
          <w:sz w:val="20"/>
          <w:szCs w:val="20"/>
        </w:rPr>
        <w:t>własne</w:t>
      </w:r>
      <w:proofErr w:type="spellEnd"/>
      <w:r>
        <w:rPr>
          <w:rFonts w:ascii="Verdana" w:hAnsi="Verdana" w:cs="Calibri"/>
          <w:sz w:val="20"/>
          <w:szCs w:val="20"/>
        </w:rPr>
        <w:t>.</w:t>
      </w:r>
    </w:p>
    <w:p w14:paraId="2A2F7D84" w14:textId="77777777" w:rsidR="0012047A" w:rsidRDefault="003B5F59">
      <w:pPr>
        <w:pStyle w:val="Nagwek3"/>
        <w:spacing w:line="276" w:lineRule="auto"/>
        <w:ind w:left="380" w:right="380" w:hanging="380"/>
        <w:rPr>
          <w:rFonts w:ascii="Verdana" w:hAnsi="Verdana" w:cs="Calibri"/>
          <w:b/>
          <w:bCs/>
          <w:sz w:val="20"/>
          <w:szCs w:val="20"/>
        </w:rPr>
      </w:pPr>
      <w:r>
        <w:rPr>
          <w:rFonts w:ascii="Verdana" w:hAnsi="Verdana" w:cs="Calibri"/>
          <w:b/>
          <w:bCs/>
          <w:sz w:val="20"/>
          <w:szCs w:val="20"/>
        </w:rPr>
        <w:t>§ 7</w:t>
      </w:r>
    </w:p>
    <w:p w14:paraId="7AEF0432"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Prawo do informacji i audytu</w:t>
      </w:r>
    </w:p>
    <w:p w14:paraId="3E80EACD"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Wykonawca udostępni Zlecającemu wszelkie informacje niezbędne do wykazania spełnienia obowiązków wynikających z niniejszej umowy oraz umożliwia Zlecającemu lub audytorowi przez niego upoważnionemu przeprowadzanie audytów, w tym inspekcji, współpracując przy działaniach sprawdzających i naprawczych.</w:t>
      </w:r>
    </w:p>
    <w:p w14:paraId="72BC7F07" w14:textId="77777777" w:rsidR="0012047A" w:rsidRDefault="003B5F59">
      <w:pPr>
        <w:pStyle w:val="Standard"/>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2. Po zakończeniu audytów lub inspekcji, o których mowa w ust. 1, Zlecający może </w:t>
      </w:r>
      <w:r>
        <w:rPr>
          <w:rFonts w:ascii="Verdana" w:hAnsi="Verdana" w:cs="Calibri"/>
          <w:sz w:val="20"/>
          <w:szCs w:val="20"/>
          <w:lang w:val="pl-PL"/>
        </w:rPr>
        <w:lastRenderedPageBreak/>
        <w:t>przedstawić Wykonawcy zalecenia pokontrolne i żądać ich wdrożenia określając termin ich realizacji.</w:t>
      </w:r>
    </w:p>
    <w:p w14:paraId="44623777" w14:textId="77777777" w:rsidR="0012047A" w:rsidRDefault="003B5F59">
      <w:pPr>
        <w:pStyle w:val="Standard"/>
        <w:numPr>
          <w:ilvl w:val="0"/>
          <w:numId w:val="25"/>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Wykonawca niezwłocznie informuje Zlecającego, jeżeli jego zdaniem wydane mu polecenie, związane z obowiązkami opisanymi w ust. </w:t>
      </w:r>
      <w:proofErr w:type="gramStart"/>
      <w:r>
        <w:rPr>
          <w:rFonts w:ascii="Verdana" w:hAnsi="Verdana" w:cs="Calibri"/>
          <w:sz w:val="20"/>
          <w:szCs w:val="20"/>
          <w:lang w:val="pl-PL"/>
        </w:rPr>
        <w:t>1 ,</w:t>
      </w:r>
      <w:proofErr w:type="gramEnd"/>
      <w:r>
        <w:rPr>
          <w:rFonts w:ascii="Verdana" w:hAnsi="Verdana" w:cs="Calibri"/>
          <w:sz w:val="20"/>
          <w:szCs w:val="20"/>
          <w:lang w:val="pl-PL"/>
        </w:rPr>
        <w:t xml:space="preserve"> stanowi naruszenie „RODO” lub innych przepisów o ochronie danych osobowych.</w:t>
      </w:r>
    </w:p>
    <w:p w14:paraId="06F696E4" w14:textId="77777777" w:rsidR="0012047A" w:rsidRDefault="003B5F59">
      <w:pPr>
        <w:pStyle w:val="Standard"/>
        <w:numPr>
          <w:ilvl w:val="0"/>
          <w:numId w:val="25"/>
        </w:numPr>
        <w:spacing w:after="240"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stwierdzenia przez Zlecającego zawinionych przez Wykonawcę odstępstw od zakresu i celu przetwarzania powierzonych danych osobowych, określonych niniejszą umową Zlecający może rozwiązać niniejszą umowę ze skutkiem natychmiastowym.</w:t>
      </w:r>
    </w:p>
    <w:p w14:paraId="3D076752" w14:textId="77777777" w:rsidR="0012047A" w:rsidRDefault="003B5F59">
      <w:pPr>
        <w:pStyle w:val="Nagwek2"/>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8</w:t>
      </w:r>
    </w:p>
    <w:p w14:paraId="60137AFF" w14:textId="77777777" w:rsidR="0012047A" w:rsidRDefault="003B5F59">
      <w:pPr>
        <w:pStyle w:val="Nagwek2"/>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Okres trwania umowy i postępowanie po jej wygaśnięciu</w:t>
      </w:r>
    </w:p>
    <w:p w14:paraId="66626A0B"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Niniejsza umowa obowiązywać będzie przez okres obowiązywania Umowy Głównej.</w:t>
      </w:r>
    </w:p>
    <w:p w14:paraId="688B06EE" w14:textId="77777777" w:rsidR="0012047A" w:rsidRDefault="003B5F59">
      <w:pPr>
        <w:pStyle w:val="Standard"/>
        <w:numPr>
          <w:ilvl w:val="0"/>
          <w:numId w:val="47"/>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Wygaśnięcie niniejszej umowy w terminie określonym w ust. 1 skutkuje zakończeniem przetwarzania danych osobowych przez Wykonawcę i oznacza cofnięcie upoważnień.</w:t>
      </w:r>
      <w:r>
        <w:rPr>
          <w:rFonts w:ascii="Verdana" w:hAnsi="Verdana" w:cs="Calibri"/>
          <w:sz w:val="20"/>
          <w:szCs w:val="20"/>
          <w:lang w:val="pl-PL"/>
        </w:rPr>
        <w:br/>
        <w:t>W razie przetwarzania danych w siedzibie Wykonawcy lub u osób upoważnionych do przetwarzania danych przez Wykonawcę w terminie 30 dni od wygaśnięcia niniejszej umowy, Wykonawca zobowiązany jest do przekazania Zlecającemu wszelkich powierzonych mu na podstawie niniejszej umowy danych zawartych w dokumentacji oraz ich kopii. Wykonawca zobowiązany jest również do trwałego usunięcia z systemu informatycznego oraz posiadanych nośników wszystkich przetwarzanych na podstawie niniejszej umowy danych osobowych na tę okoliczność Wykonawca na żądanie Zlecającego zobowiązuje się przedstawić Zlecającemu dowody w postaci protokołu zniszczenia danych.</w:t>
      </w:r>
    </w:p>
    <w:p w14:paraId="3895B79F" w14:textId="77777777" w:rsidR="0012047A" w:rsidRDefault="003B5F59">
      <w:pPr>
        <w:pStyle w:val="Standard"/>
        <w:numPr>
          <w:ilvl w:val="0"/>
          <w:numId w:val="26"/>
        </w:numPr>
        <w:spacing w:after="583"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Zapisy ust. 2 nie obowiązują w </w:t>
      </w:r>
      <w:proofErr w:type="gramStart"/>
      <w:r>
        <w:rPr>
          <w:rFonts w:ascii="Verdana" w:hAnsi="Verdana" w:cs="Calibri"/>
          <w:sz w:val="20"/>
          <w:szCs w:val="20"/>
          <w:lang w:val="pl-PL"/>
        </w:rPr>
        <w:t>przypadku</w:t>
      </w:r>
      <w:proofErr w:type="gramEnd"/>
      <w:r>
        <w:rPr>
          <w:rFonts w:ascii="Verdana" w:hAnsi="Verdana" w:cs="Calibri"/>
          <w:sz w:val="20"/>
          <w:szCs w:val="20"/>
          <w:lang w:val="pl-PL"/>
        </w:rPr>
        <w:t xml:space="preserve"> gdy przepisy prawa powszechnego zobowiązują Wykonawcę do przechowywania dokumentacji zawierającej powierzone dane osobowe.</w:t>
      </w:r>
      <w:r>
        <w:rPr>
          <w:rFonts w:ascii="Verdana" w:hAnsi="Verdana" w:cs="Calibri"/>
          <w:sz w:val="20"/>
          <w:szCs w:val="20"/>
          <w:lang w:val="pl-PL"/>
        </w:rPr>
        <w:br/>
        <w:t>W takim przypadku Wykonawca obowiązany jest do zachowania poufności tych danych oraz stosowania środków zabezpieczających, o których w szczególności jest mowa w § 4, również po wygaśnięciu niniejszej umowy.</w:t>
      </w:r>
    </w:p>
    <w:p w14:paraId="62B21C76"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 9</w:t>
      </w:r>
    </w:p>
    <w:p w14:paraId="65FAC291" w14:textId="77777777" w:rsidR="0012047A" w:rsidRDefault="003B5F59">
      <w:pPr>
        <w:pStyle w:val="Nagwek3"/>
        <w:spacing w:line="276" w:lineRule="auto"/>
        <w:ind w:left="380" w:right="380" w:hanging="380"/>
        <w:rPr>
          <w:rFonts w:ascii="Verdana" w:hAnsi="Verdana" w:cs="Calibri"/>
          <w:b/>
          <w:bCs/>
          <w:sz w:val="20"/>
          <w:szCs w:val="20"/>
          <w:lang w:val="pl-PL"/>
        </w:rPr>
      </w:pPr>
      <w:r>
        <w:rPr>
          <w:rFonts w:ascii="Verdana" w:hAnsi="Verdana" w:cs="Calibri"/>
          <w:b/>
          <w:bCs/>
          <w:sz w:val="20"/>
          <w:szCs w:val="20"/>
          <w:lang w:val="pl-PL"/>
        </w:rPr>
        <w:t>Postanowienia końcowe</w:t>
      </w:r>
    </w:p>
    <w:p w14:paraId="60071D80" w14:textId="77777777" w:rsidR="0012047A" w:rsidRDefault="003B5F59">
      <w:pPr>
        <w:pStyle w:val="Standard"/>
        <w:spacing w:line="276" w:lineRule="auto"/>
        <w:ind w:left="380" w:right="380" w:hanging="380"/>
        <w:jc w:val="both"/>
        <w:rPr>
          <w:rFonts w:ascii="Verdana" w:hAnsi="Verdana" w:cs="Calibri"/>
          <w:sz w:val="20"/>
          <w:szCs w:val="20"/>
          <w:lang w:val="pl-PL"/>
        </w:rPr>
      </w:pPr>
      <w:proofErr w:type="gramStart"/>
      <w:r>
        <w:rPr>
          <w:rFonts w:ascii="Verdana" w:hAnsi="Verdana" w:cs="Calibri"/>
          <w:sz w:val="20"/>
          <w:szCs w:val="20"/>
          <w:lang w:val="pl-PL"/>
        </w:rPr>
        <w:t>1 .</w:t>
      </w:r>
      <w:proofErr w:type="gramEnd"/>
      <w:r>
        <w:rPr>
          <w:rFonts w:ascii="Verdana" w:hAnsi="Verdana" w:cs="Calibri"/>
          <w:sz w:val="20"/>
          <w:szCs w:val="20"/>
          <w:lang w:val="pl-PL"/>
        </w:rPr>
        <w:t xml:space="preserve">      Strony zgodnie postanawiają, iż podczas obowiązywania niniejszej umowy będą ze sobą współpracować, udzielając sobie wzajemnie informacji o wszelkich okolicznościach mających lub mogących mieć wpływ na wykonanie niniejszej umowy.</w:t>
      </w:r>
    </w:p>
    <w:p w14:paraId="0C0395C3" w14:textId="77777777" w:rsidR="0012047A" w:rsidRDefault="003B5F59">
      <w:pPr>
        <w:pStyle w:val="Standard"/>
        <w:numPr>
          <w:ilvl w:val="0"/>
          <w:numId w:val="4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Wszelkie zmiany niniejszej umowy wymagają zgody obu stron w formie pisemnej pod rygorem nieważności.</w:t>
      </w:r>
    </w:p>
    <w:p w14:paraId="009520A7" w14:textId="77777777" w:rsidR="0012047A" w:rsidRDefault="003B5F59">
      <w:pPr>
        <w:pStyle w:val="Standard"/>
        <w:numPr>
          <w:ilvl w:val="0"/>
          <w:numId w:val="27"/>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 przypadku, gdy niniejsza umowa odwołuje się do przepisów prawa, oznacza to również inne przepisy dotyczące ochrony danych osobowych, a także wszelkie nowelizacje, jakie wejdą w życie po dniu zawarcia niniejszej umowy, jak również akty prawne, które zastąpią wskazane ustawy i rozporządzenia.</w:t>
      </w:r>
    </w:p>
    <w:p w14:paraId="74124CBB" w14:textId="77777777" w:rsidR="0012047A" w:rsidRDefault="003B5F59">
      <w:pPr>
        <w:pStyle w:val="Standard"/>
        <w:numPr>
          <w:ilvl w:val="0"/>
          <w:numId w:val="27"/>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Wszelkie spory wynikające ze stosowania niniejszej umowy będą rozstrzygane przez Sąd właściwy dla siedziby Zlecającego.</w:t>
      </w:r>
    </w:p>
    <w:p w14:paraId="7D168643" w14:textId="77777777" w:rsidR="0012047A" w:rsidRDefault="003B5F59">
      <w:pPr>
        <w:pStyle w:val="Standard"/>
        <w:numPr>
          <w:ilvl w:val="0"/>
          <w:numId w:val="27"/>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 xml:space="preserve">W sprawach nieuregulowanych niniejszą umową zastosowanie mają postanowienia </w:t>
      </w:r>
      <w:r>
        <w:rPr>
          <w:rFonts w:ascii="Verdana" w:hAnsi="Verdana" w:cs="Calibri"/>
          <w:sz w:val="20"/>
          <w:szCs w:val="20"/>
          <w:lang w:val="pl-PL"/>
        </w:rPr>
        <w:lastRenderedPageBreak/>
        <w:t>Umowy Głównej oraz przepisy powszechnie obowiązującego prawa, w szczególności:</w:t>
      </w:r>
    </w:p>
    <w:p w14:paraId="6429A61C" w14:textId="77777777" w:rsidR="0012047A" w:rsidRDefault="003B5F59">
      <w:pPr>
        <w:pStyle w:val="Standard"/>
        <w:numPr>
          <w:ilvl w:val="0"/>
          <w:numId w:val="49"/>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Rozporządzenia Parlamentu Europejskiego Rady (UE) 2016/679 z dnia 27 kwietnia 2016 r. w sprawie ochrony osób fizycznych w związku z przetwarzaniem danych osobowych</w:t>
      </w:r>
      <w:r>
        <w:rPr>
          <w:rFonts w:ascii="Verdana" w:hAnsi="Verdana" w:cs="Calibri"/>
          <w:sz w:val="20"/>
          <w:szCs w:val="20"/>
          <w:lang w:val="pl-PL"/>
        </w:rPr>
        <w:br/>
        <w:t>i w sprawie swobodnego przepływu takich danych oraz uchylenia dyrektywy 95/46/WE (ogólne rozporządzenie o ochronie danych),</w:t>
      </w:r>
    </w:p>
    <w:p w14:paraId="2CD65E0F" w14:textId="77777777" w:rsidR="0012047A" w:rsidRDefault="003B5F59">
      <w:pPr>
        <w:pStyle w:val="Standard"/>
        <w:numPr>
          <w:ilvl w:val="0"/>
          <w:numId w:val="28"/>
        </w:numPr>
        <w:spacing w:line="276" w:lineRule="auto"/>
        <w:ind w:left="380" w:right="380" w:hanging="380"/>
        <w:jc w:val="both"/>
        <w:rPr>
          <w:rFonts w:ascii="Verdana" w:hAnsi="Verdana" w:cs="Calibri"/>
          <w:sz w:val="20"/>
          <w:szCs w:val="20"/>
          <w:lang w:val="pl-PL"/>
        </w:rPr>
      </w:pPr>
      <w:r>
        <w:rPr>
          <w:rFonts w:ascii="Verdana" w:hAnsi="Verdana" w:cs="Calibri"/>
          <w:sz w:val="20"/>
          <w:szCs w:val="20"/>
          <w:lang w:val="pl-PL"/>
        </w:rPr>
        <w:t>ustawy z dnia 23 kwietnia 1964 r. Kodeks Cywilny.</w:t>
      </w:r>
    </w:p>
    <w:p w14:paraId="36E32FC7" w14:textId="77777777" w:rsidR="0012047A" w:rsidRDefault="003B5F59">
      <w:pPr>
        <w:pStyle w:val="Standard"/>
        <w:spacing w:after="329" w:line="276" w:lineRule="auto"/>
        <w:ind w:left="380" w:right="380" w:hanging="380"/>
        <w:jc w:val="both"/>
      </w:pPr>
      <w:r>
        <w:rPr>
          <w:rFonts w:ascii="Verdana" w:hAnsi="Verdana" w:cs="Calibri"/>
          <w:sz w:val="20"/>
          <w:szCs w:val="20"/>
          <w:lang w:val="pl-PL"/>
        </w:rPr>
        <w:t xml:space="preserve">6. Niniejszą umowę sporządzono w trzech jednobrzmiących egzemplarzach, jeden dla Wykonawcy dwa dla </w:t>
      </w:r>
      <w:r>
        <w:rPr>
          <w:rFonts w:ascii="Verdana" w:hAnsi="Verdana" w:cs="Calibri"/>
          <w:sz w:val="20"/>
          <w:szCs w:val="20"/>
        </w:rPr>
        <w:t>Zlecającego.</w:t>
      </w:r>
    </w:p>
    <w:p w14:paraId="44ACC653" w14:textId="77777777" w:rsidR="0012047A" w:rsidRDefault="003B5F59">
      <w:pPr>
        <w:pStyle w:val="Standard"/>
        <w:tabs>
          <w:tab w:val="right" w:pos="9899"/>
        </w:tabs>
        <w:spacing w:line="276" w:lineRule="auto"/>
        <w:ind w:left="380" w:right="380" w:hanging="380"/>
        <w:jc w:val="both"/>
      </w:pPr>
      <w:r>
        <w:rPr>
          <w:rFonts w:ascii="Verdana" w:hAnsi="Verdana" w:cs="Calibri"/>
          <w:sz w:val="20"/>
          <w:szCs w:val="20"/>
        </w:rPr>
        <w:t xml:space="preserve">           WYKONAWCA</w:t>
      </w:r>
      <w:r>
        <w:rPr>
          <w:rFonts w:ascii="Verdana" w:hAnsi="Verdana" w:cs="Calibri"/>
          <w:sz w:val="20"/>
          <w:szCs w:val="20"/>
        </w:rPr>
        <w:tab/>
        <w:t xml:space="preserve"> ZLECAJĄCY</w:t>
      </w:r>
    </w:p>
    <w:sectPr w:rsidR="0012047A">
      <w:footerReference w:type="default" r:id="rId14"/>
      <w:pgSz w:w="11906" w:h="16820"/>
      <w:pgMar w:top="708" w:right="1079" w:bottom="1525" w:left="1086" w:header="708" w:footer="104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D8EA" w14:textId="77777777" w:rsidR="002243A0" w:rsidRDefault="002243A0">
      <w:r>
        <w:separator/>
      </w:r>
    </w:p>
  </w:endnote>
  <w:endnote w:type="continuationSeparator" w:id="0">
    <w:p w14:paraId="48847450" w14:textId="77777777" w:rsidR="002243A0" w:rsidRDefault="0022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panose1 w:val="020B0604020202020204"/>
    <w:charset w:val="02"/>
    <w:family w:val="auto"/>
    <w:pitch w:val="default"/>
  </w:font>
  <w:font w:name="Verdana">
    <w:panose1 w:val="020B0604030504040204"/>
    <w:charset w:val="00"/>
    <w:family w:val="swiss"/>
    <w:pitch w:val="variable"/>
    <w:sig w:usb0="A10006FF" w:usb1="4000205B" w:usb2="00000010" w:usb3="00000000" w:csb0="0000019F" w:csb1="00000000"/>
  </w:font>
  <w:font w:name="Andale Sans UI">
    <w:altName w:val="Calibri"/>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A600" w14:textId="77777777" w:rsidR="007530B9" w:rsidRDefault="007530B9" w:rsidP="007530B9">
    <w:pPr>
      <w:pStyle w:val="Stopka"/>
      <w:pBdr>
        <w:top w:val="single" w:sz="4" w:space="1" w:color="000000"/>
      </w:pBdr>
      <w:ind w:hanging="2"/>
      <w:jc w:val="center"/>
    </w:pPr>
    <w:proofErr w:type="spellStart"/>
    <w:r>
      <w:rPr>
        <w:rFonts w:cs="Times New Roman"/>
        <w:i/>
        <w:sz w:val="16"/>
        <w:szCs w:val="16"/>
      </w:rPr>
      <w:t>Specyfikacja</w:t>
    </w:r>
    <w:proofErr w:type="spellEnd"/>
    <w:r>
      <w:rPr>
        <w:rFonts w:cs="Times New Roman"/>
        <w:i/>
        <w:sz w:val="16"/>
        <w:szCs w:val="16"/>
      </w:rPr>
      <w:t xml:space="preserve"> </w:t>
    </w:r>
    <w:proofErr w:type="spellStart"/>
    <w:r>
      <w:rPr>
        <w:rFonts w:cs="Times New Roman"/>
        <w:i/>
        <w:sz w:val="16"/>
        <w:szCs w:val="16"/>
      </w:rPr>
      <w:t>Warunków</w:t>
    </w:r>
    <w:proofErr w:type="spellEnd"/>
    <w:r>
      <w:rPr>
        <w:rFonts w:cs="Times New Roman"/>
        <w:i/>
        <w:sz w:val="16"/>
        <w:szCs w:val="16"/>
      </w:rPr>
      <w:t xml:space="preserve"> </w:t>
    </w:r>
    <w:proofErr w:type="spellStart"/>
    <w:r>
      <w:rPr>
        <w:rFonts w:cs="Times New Roman"/>
        <w:i/>
        <w:sz w:val="16"/>
        <w:szCs w:val="16"/>
      </w:rPr>
      <w:t>Zamówienia</w:t>
    </w:r>
    <w:proofErr w:type="spellEnd"/>
  </w:p>
  <w:p w14:paraId="57D9DACD" w14:textId="77777777" w:rsidR="007530B9" w:rsidRDefault="007530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CE2E" w14:textId="4F01B871" w:rsidR="006558D6" w:rsidRDefault="006558D6" w:rsidP="006558D6">
    <w:pPr>
      <w:pStyle w:val="Stopka"/>
      <w:pBdr>
        <w:top w:val="single" w:sz="4" w:space="1" w:color="000000"/>
      </w:pBdr>
      <w:ind w:hanging="2"/>
      <w:jc w:val="center"/>
    </w:pPr>
    <w:proofErr w:type="spellStart"/>
    <w:r>
      <w:rPr>
        <w:rFonts w:cs="Times New Roman"/>
        <w:i/>
        <w:sz w:val="16"/>
        <w:szCs w:val="16"/>
      </w:rPr>
      <w:t>Specyfikacja</w:t>
    </w:r>
    <w:proofErr w:type="spellEnd"/>
    <w:r>
      <w:rPr>
        <w:rFonts w:cs="Times New Roman"/>
        <w:i/>
        <w:sz w:val="16"/>
        <w:szCs w:val="16"/>
      </w:rPr>
      <w:t xml:space="preserve"> </w:t>
    </w:r>
    <w:proofErr w:type="spellStart"/>
    <w:r>
      <w:rPr>
        <w:rFonts w:cs="Times New Roman"/>
        <w:i/>
        <w:sz w:val="16"/>
        <w:szCs w:val="16"/>
      </w:rPr>
      <w:t>Warunków</w:t>
    </w:r>
    <w:proofErr w:type="spellEnd"/>
    <w:r>
      <w:rPr>
        <w:rFonts w:cs="Times New Roman"/>
        <w:i/>
        <w:sz w:val="16"/>
        <w:szCs w:val="16"/>
      </w:rPr>
      <w:t xml:space="preserve"> </w:t>
    </w:r>
    <w:proofErr w:type="spellStart"/>
    <w:r>
      <w:rPr>
        <w:rFonts w:cs="Times New Roman"/>
        <w:i/>
        <w:sz w:val="16"/>
        <w:szCs w:val="16"/>
      </w:rPr>
      <w:t>Zamówienia</w:t>
    </w:r>
    <w:proofErr w:type="spellEnd"/>
  </w:p>
  <w:p w14:paraId="41E3CC51" w14:textId="56D094D9" w:rsidR="00000000" w:rsidRDefault="00000000">
    <w:pPr>
      <w:pStyle w:val="Standard"/>
      <w:spacing w:line="254" w:lineRule="auto"/>
      <w:ind w:right="9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69344" w14:textId="77777777" w:rsidR="002243A0" w:rsidRDefault="002243A0">
      <w:r>
        <w:rPr>
          <w:color w:val="000000"/>
        </w:rPr>
        <w:separator/>
      </w:r>
    </w:p>
  </w:footnote>
  <w:footnote w:type="continuationSeparator" w:id="0">
    <w:p w14:paraId="0E81508B" w14:textId="77777777" w:rsidR="002243A0" w:rsidRDefault="0022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EBBB" w14:textId="77777777" w:rsidR="006A20CA" w:rsidRPr="00457068" w:rsidRDefault="006A20CA" w:rsidP="006A20CA">
    <w:pPr>
      <w:pStyle w:val="Nagwek"/>
      <w:jc w:val="right"/>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9264" behindDoc="0" locked="0" layoutInCell="1" allowOverlap="1" wp14:anchorId="692ED6EC" wp14:editId="44F8083B">
              <wp:simplePos x="0" y="0"/>
              <wp:positionH relativeFrom="column">
                <wp:posOffset>-53340</wp:posOffset>
              </wp:positionH>
              <wp:positionV relativeFrom="paragraph">
                <wp:posOffset>83130</wp:posOffset>
              </wp:positionV>
              <wp:extent cx="2802835" cy="864704"/>
              <wp:effectExtent l="0" t="0" r="4445" b="0"/>
              <wp:wrapNone/>
              <wp:docPr id="2000231084" name="Pole tekstowe 2"/>
              <wp:cNvGraphicFramePr/>
              <a:graphic xmlns:a="http://schemas.openxmlformats.org/drawingml/2006/main">
                <a:graphicData uri="http://schemas.microsoft.com/office/word/2010/wordprocessingShape">
                  <wps:wsp>
                    <wps:cNvSpPr txBox="1"/>
                    <wps:spPr>
                      <a:xfrm>
                        <a:off x="0" y="0"/>
                        <a:ext cx="2802835" cy="864704"/>
                      </a:xfrm>
                      <a:prstGeom prst="rect">
                        <a:avLst/>
                      </a:prstGeom>
                      <a:solidFill>
                        <a:schemeClr val="lt1"/>
                      </a:solidFill>
                      <a:ln w="6350">
                        <a:noFill/>
                      </a:ln>
                    </wps:spPr>
                    <wps:txbx>
                      <w:txbxContent>
                        <w:p w14:paraId="69BD9776" w14:textId="77777777" w:rsidR="006A20CA" w:rsidRPr="00997474" w:rsidRDefault="006A20CA" w:rsidP="006A20CA">
                          <w:pPr>
                            <w:rPr>
                              <w:rFonts w:ascii="Verdana" w:hAnsi="Verdana"/>
                              <w:i/>
                              <w:iCs/>
                              <w:sz w:val="20"/>
                              <w:szCs w:val="20"/>
                            </w:rPr>
                          </w:pPr>
                          <w:proofErr w:type="spellStart"/>
                          <w:r w:rsidRPr="00997474">
                            <w:rPr>
                              <w:rFonts w:ascii="Verdana" w:hAnsi="Verdana"/>
                              <w:i/>
                              <w:iCs/>
                              <w:sz w:val="20"/>
                              <w:szCs w:val="20"/>
                            </w:rPr>
                            <w:t>Piekarskie</w:t>
                          </w:r>
                          <w:proofErr w:type="spellEnd"/>
                          <w:r w:rsidRPr="00997474">
                            <w:rPr>
                              <w:rFonts w:ascii="Verdana" w:hAnsi="Verdana"/>
                              <w:i/>
                              <w:iCs/>
                              <w:sz w:val="20"/>
                              <w:szCs w:val="20"/>
                            </w:rPr>
                            <w:t xml:space="preserve"> Centrum </w:t>
                          </w:r>
                          <w:proofErr w:type="spellStart"/>
                          <w:r w:rsidRPr="00997474">
                            <w:rPr>
                              <w:rFonts w:ascii="Verdana" w:hAnsi="Verdana"/>
                              <w:i/>
                              <w:iCs/>
                              <w:sz w:val="20"/>
                              <w:szCs w:val="20"/>
                            </w:rPr>
                            <w:t>Medyczne</w:t>
                          </w:r>
                          <w:proofErr w:type="spellEnd"/>
                          <w:r w:rsidRPr="00997474">
                            <w:rPr>
                              <w:rFonts w:ascii="Verdana" w:hAnsi="Verdana"/>
                              <w:i/>
                              <w:iCs/>
                              <w:sz w:val="20"/>
                              <w:szCs w:val="20"/>
                            </w:rPr>
                            <w:t xml:space="preserve"> sp. z </w:t>
                          </w:r>
                          <w:proofErr w:type="spellStart"/>
                          <w:r w:rsidRPr="00997474">
                            <w:rPr>
                              <w:rFonts w:ascii="Verdana" w:hAnsi="Verdana"/>
                              <w:i/>
                              <w:iCs/>
                              <w:sz w:val="20"/>
                              <w:szCs w:val="20"/>
                            </w:rPr>
                            <w:t>o.o.</w:t>
                          </w:r>
                          <w:proofErr w:type="spellEnd"/>
                        </w:p>
                        <w:p w14:paraId="29687E02" w14:textId="77777777" w:rsidR="006A20CA" w:rsidRPr="00997474" w:rsidRDefault="006A20CA" w:rsidP="006A20CA">
                          <w:pPr>
                            <w:rPr>
                              <w:rFonts w:ascii="Verdana" w:hAnsi="Verdana"/>
                              <w:i/>
                              <w:iCs/>
                              <w:sz w:val="20"/>
                              <w:szCs w:val="20"/>
                            </w:rPr>
                          </w:pPr>
                          <w:proofErr w:type="spellStart"/>
                          <w:r w:rsidRPr="00997474">
                            <w:rPr>
                              <w:rFonts w:ascii="Verdana" w:hAnsi="Verdana"/>
                              <w:i/>
                              <w:iCs/>
                              <w:sz w:val="20"/>
                              <w:szCs w:val="20"/>
                            </w:rPr>
                            <w:t>Szpital</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Miejski</w:t>
                          </w:r>
                          <w:proofErr w:type="spellEnd"/>
                          <w:r w:rsidRPr="00997474">
                            <w:rPr>
                              <w:rFonts w:ascii="Verdana" w:hAnsi="Verdana"/>
                              <w:i/>
                              <w:iCs/>
                              <w:sz w:val="20"/>
                              <w:szCs w:val="20"/>
                            </w:rPr>
                            <w:t xml:space="preserve"> w </w:t>
                          </w:r>
                          <w:proofErr w:type="spellStart"/>
                          <w:r w:rsidRPr="00997474">
                            <w:rPr>
                              <w:rFonts w:ascii="Verdana" w:hAnsi="Verdana"/>
                              <w:i/>
                              <w:iCs/>
                              <w:sz w:val="20"/>
                              <w:szCs w:val="20"/>
                            </w:rPr>
                            <w:t>Piekarach</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Śląskich</w:t>
                          </w:r>
                          <w:proofErr w:type="spellEnd"/>
                          <w:r w:rsidRPr="00997474">
                            <w:rPr>
                              <w:rFonts w:ascii="Verdana" w:hAnsi="Verdana"/>
                              <w:i/>
                              <w:iCs/>
                              <w:sz w:val="20"/>
                              <w:szCs w:val="20"/>
                            </w:rPr>
                            <w:t xml:space="preserve"> </w:t>
                          </w:r>
                        </w:p>
                        <w:p w14:paraId="28B6DB09" w14:textId="77777777" w:rsidR="006A20CA" w:rsidRPr="00997474" w:rsidRDefault="006A20CA" w:rsidP="006A20CA">
                          <w:pPr>
                            <w:rPr>
                              <w:rFonts w:ascii="Verdana" w:hAnsi="Verdana"/>
                              <w:i/>
                              <w:iCs/>
                              <w:sz w:val="20"/>
                              <w:szCs w:val="20"/>
                            </w:rPr>
                          </w:pPr>
                          <w:r w:rsidRPr="00997474">
                            <w:rPr>
                              <w:rFonts w:ascii="Verdana" w:hAnsi="Verdana"/>
                              <w:i/>
                              <w:iCs/>
                              <w:sz w:val="20"/>
                              <w:szCs w:val="20"/>
                            </w:rPr>
                            <w:t xml:space="preserve">pw. </w:t>
                          </w:r>
                          <w:proofErr w:type="spellStart"/>
                          <w:r w:rsidRPr="00997474">
                            <w:rPr>
                              <w:rFonts w:ascii="Verdana" w:hAnsi="Verdana"/>
                              <w:i/>
                              <w:iCs/>
                              <w:sz w:val="20"/>
                              <w:szCs w:val="20"/>
                            </w:rPr>
                            <w:t>św</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Łukasza</w:t>
                          </w:r>
                          <w:proofErr w:type="spellEnd"/>
                        </w:p>
                        <w:p w14:paraId="09FDA69D" w14:textId="77777777" w:rsidR="006A20CA" w:rsidRPr="00997474" w:rsidRDefault="006A20CA" w:rsidP="006A20CA">
                          <w:pPr>
                            <w:rPr>
                              <w:rFonts w:ascii="Verdana" w:hAnsi="Verdana"/>
                              <w:i/>
                              <w:iCs/>
                              <w:sz w:val="20"/>
                              <w:szCs w:val="20"/>
                            </w:rPr>
                          </w:pPr>
                          <w:r w:rsidRPr="00997474">
                            <w:rPr>
                              <w:rFonts w:ascii="Verdana" w:hAnsi="Verdana"/>
                              <w:i/>
                              <w:iCs/>
                              <w:sz w:val="20"/>
                              <w:szCs w:val="20"/>
                            </w:rPr>
                            <w:t xml:space="preserve">ul. </w:t>
                          </w:r>
                          <w:proofErr w:type="spellStart"/>
                          <w:r w:rsidRPr="00997474">
                            <w:rPr>
                              <w:rFonts w:ascii="Verdana" w:hAnsi="Verdana"/>
                              <w:i/>
                              <w:iCs/>
                              <w:sz w:val="20"/>
                              <w:szCs w:val="20"/>
                            </w:rPr>
                            <w:t>Szpitalna</w:t>
                          </w:r>
                          <w:proofErr w:type="spellEnd"/>
                          <w:r w:rsidRPr="00997474">
                            <w:rPr>
                              <w:rFonts w:ascii="Verdana" w:hAnsi="Verdana"/>
                              <w:i/>
                              <w:iCs/>
                              <w:sz w:val="20"/>
                              <w:szCs w:val="20"/>
                            </w:rPr>
                            <w:t xml:space="preserve"> 11, 41-940 </w:t>
                          </w:r>
                          <w:proofErr w:type="spellStart"/>
                          <w:r w:rsidRPr="00997474">
                            <w:rPr>
                              <w:rFonts w:ascii="Verdana" w:hAnsi="Verdana"/>
                              <w:i/>
                              <w:iCs/>
                              <w:sz w:val="20"/>
                              <w:szCs w:val="20"/>
                            </w:rPr>
                            <w:t>Piekary</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Śląskie</w:t>
                          </w:r>
                          <w:proofErr w:type="spellEnd"/>
                        </w:p>
                        <w:p w14:paraId="62ED8D4E" w14:textId="77777777" w:rsidR="006A20CA" w:rsidRDefault="006A20CA" w:rsidP="006A20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2ED6EC" id="_x0000_t202" coordsize="21600,21600" o:spt="202" path="m,l,21600r21600,l21600,xe">
              <v:stroke joinstyle="miter"/>
              <v:path gradientshapeok="t" o:connecttype="rect"/>
            </v:shapetype>
            <v:shape id="Pole tekstowe 2" o:spid="_x0000_s1026" type="#_x0000_t202" style="position:absolute;left:0;text-align:left;margin-left:-4.2pt;margin-top:6.55pt;width:220.7pt;height: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" fillcolor="white [3201]" stroked="f" strokeweight=".5pt">
              <v:textbox>
                <w:txbxContent>
                  <w:p w14:paraId="69BD9776" w14:textId="77777777" w:rsidR="006A20CA" w:rsidRPr="00997474" w:rsidRDefault="006A20CA" w:rsidP="006A20CA">
                    <w:pPr>
                      <w:rPr>
                        <w:rFonts w:ascii="Verdana" w:hAnsi="Verdana"/>
                        <w:i/>
                        <w:iCs/>
                        <w:sz w:val="20"/>
                        <w:szCs w:val="20"/>
                      </w:rPr>
                    </w:pPr>
                    <w:proofErr w:type="spellStart"/>
                    <w:r w:rsidRPr="00997474">
                      <w:rPr>
                        <w:rFonts w:ascii="Verdana" w:hAnsi="Verdana"/>
                        <w:i/>
                        <w:iCs/>
                        <w:sz w:val="20"/>
                        <w:szCs w:val="20"/>
                      </w:rPr>
                      <w:t>Piekarskie</w:t>
                    </w:r>
                    <w:proofErr w:type="spellEnd"/>
                    <w:r w:rsidRPr="00997474">
                      <w:rPr>
                        <w:rFonts w:ascii="Verdana" w:hAnsi="Verdana"/>
                        <w:i/>
                        <w:iCs/>
                        <w:sz w:val="20"/>
                        <w:szCs w:val="20"/>
                      </w:rPr>
                      <w:t xml:space="preserve"> Centrum </w:t>
                    </w:r>
                    <w:proofErr w:type="spellStart"/>
                    <w:r w:rsidRPr="00997474">
                      <w:rPr>
                        <w:rFonts w:ascii="Verdana" w:hAnsi="Verdana"/>
                        <w:i/>
                        <w:iCs/>
                        <w:sz w:val="20"/>
                        <w:szCs w:val="20"/>
                      </w:rPr>
                      <w:t>Medyczne</w:t>
                    </w:r>
                    <w:proofErr w:type="spellEnd"/>
                    <w:r w:rsidRPr="00997474">
                      <w:rPr>
                        <w:rFonts w:ascii="Verdana" w:hAnsi="Verdana"/>
                        <w:i/>
                        <w:iCs/>
                        <w:sz w:val="20"/>
                        <w:szCs w:val="20"/>
                      </w:rPr>
                      <w:t xml:space="preserve"> sp. z </w:t>
                    </w:r>
                    <w:proofErr w:type="spellStart"/>
                    <w:r w:rsidRPr="00997474">
                      <w:rPr>
                        <w:rFonts w:ascii="Verdana" w:hAnsi="Verdana"/>
                        <w:i/>
                        <w:iCs/>
                        <w:sz w:val="20"/>
                        <w:szCs w:val="20"/>
                      </w:rPr>
                      <w:t>o.o.</w:t>
                    </w:r>
                    <w:proofErr w:type="spellEnd"/>
                  </w:p>
                  <w:p w14:paraId="29687E02" w14:textId="77777777" w:rsidR="006A20CA" w:rsidRPr="00997474" w:rsidRDefault="006A20CA" w:rsidP="006A20CA">
                    <w:pPr>
                      <w:rPr>
                        <w:rFonts w:ascii="Verdana" w:hAnsi="Verdana"/>
                        <w:i/>
                        <w:iCs/>
                        <w:sz w:val="20"/>
                        <w:szCs w:val="20"/>
                      </w:rPr>
                    </w:pPr>
                    <w:proofErr w:type="spellStart"/>
                    <w:r w:rsidRPr="00997474">
                      <w:rPr>
                        <w:rFonts w:ascii="Verdana" w:hAnsi="Verdana"/>
                        <w:i/>
                        <w:iCs/>
                        <w:sz w:val="20"/>
                        <w:szCs w:val="20"/>
                      </w:rPr>
                      <w:t>Szpital</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Miejski</w:t>
                    </w:r>
                    <w:proofErr w:type="spellEnd"/>
                    <w:r w:rsidRPr="00997474">
                      <w:rPr>
                        <w:rFonts w:ascii="Verdana" w:hAnsi="Verdana"/>
                        <w:i/>
                        <w:iCs/>
                        <w:sz w:val="20"/>
                        <w:szCs w:val="20"/>
                      </w:rPr>
                      <w:t xml:space="preserve"> w </w:t>
                    </w:r>
                    <w:proofErr w:type="spellStart"/>
                    <w:r w:rsidRPr="00997474">
                      <w:rPr>
                        <w:rFonts w:ascii="Verdana" w:hAnsi="Verdana"/>
                        <w:i/>
                        <w:iCs/>
                        <w:sz w:val="20"/>
                        <w:szCs w:val="20"/>
                      </w:rPr>
                      <w:t>Piekarach</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Śląskich</w:t>
                    </w:r>
                    <w:proofErr w:type="spellEnd"/>
                    <w:r w:rsidRPr="00997474">
                      <w:rPr>
                        <w:rFonts w:ascii="Verdana" w:hAnsi="Verdana"/>
                        <w:i/>
                        <w:iCs/>
                        <w:sz w:val="20"/>
                        <w:szCs w:val="20"/>
                      </w:rPr>
                      <w:t xml:space="preserve"> </w:t>
                    </w:r>
                  </w:p>
                  <w:p w14:paraId="28B6DB09" w14:textId="77777777" w:rsidR="006A20CA" w:rsidRPr="00997474" w:rsidRDefault="006A20CA" w:rsidP="006A20CA">
                    <w:pPr>
                      <w:rPr>
                        <w:rFonts w:ascii="Verdana" w:hAnsi="Verdana"/>
                        <w:i/>
                        <w:iCs/>
                        <w:sz w:val="20"/>
                        <w:szCs w:val="20"/>
                      </w:rPr>
                    </w:pPr>
                    <w:r w:rsidRPr="00997474">
                      <w:rPr>
                        <w:rFonts w:ascii="Verdana" w:hAnsi="Verdana"/>
                        <w:i/>
                        <w:iCs/>
                        <w:sz w:val="20"/>
                        <w:szCs w:val="20"/>
                      </w:rPr>
                      <w:t xml:space="preserve">pw. </w:t>
                    </w:r>
                    <w:proofErr w:type="spellStart"/>
                    <w:r w:rsidRPr="00997474">
                      <w:rPr>
                        <w:rFonts w:ascii="Verdana" w:hAnsi="Verdana"/>
                        <w:i/>
                        <w:iCs/>
                        <w:sz w:val="20"/>
                        <w:szCs w:val="20"/>
                      </w:rPr>
                      <w:t>św</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Łukasza</w:t>
                    </w:r>
                    <w:proofErr w:type="spellEnd"/>
                  </w:p>
                  <w:p w14:paraId="09FDA69D" w14:textId="77777777" w:rsidR="006A20CA" w:rsidRPr="00997474" w:rsidRDefault="006A20CA" w:rsidP="006A20CA">
                    <w:pPr>
                      <w:rPr>
                        <w:rFonts w:ascii="Verdana" w:hAnsi="Verdana"/>
                        <w:i/>
                        <w:iCs/>
                        <w:sz w:val="20"/>
                        <w:szCs w:val="20"/>
                      </w:rPr>
                    </w:pPr>
                    <w:r w:rsidRPr="00997474">
                      <w:rPr>
                        <w:rFonts w:ascii="Verdana" w:hAnsi="Verdana"/>
                        <w:i/>
                        <w:iCs/>
                        <w:sz w:val="20"/>
                        <w:szCs w:val="20"/>
                      </w:rPr>
                      <w:t xml:space="preserve">ul. </w:t>
                    </w:r>
                    <w:proofErr w:type="spellStart"/>
                    <w:r w:rsidRPr="00997474">
                      <w:rPr>
                        <w:rFonts w:ascii="Verdana" w:hAnsi="Verdana"/>
                        <w:i/>
                        <w:iCs/>
                        <w:sz w:val="20"/>
                        <w:szCs w:val="20"/>
                      </w:rPr>
                      <w:t>Szpitalna</w:t>
                    </w:r>
                    <w:proofErr w:type="spellEnd"/>
                    <w:r w:rsidRPr="00997474">
                      <w:rPr>
                        <w:rFonts w:ascii="Verdana" w:hAnsi="Verdana"/>
                        <w:i/>
                        <w:iCs/>
                        <w:sz w:val="20"/>
                        <w:szCs w:val="20"/>
                      </w:rPr>
                      <w:t xml:space="preserve"> 11, 41-940 </w:t>
                    </w:r>
                    <w:proofErr w:type="spellStart"/>
                    <w:r w:rsidRPr="00997474">
                      <w:rPr>
                        <w:rFonts w:ascii="Verdana" w:hAnsi="Verdana"/>
                        <w:i/>
                        <w:iCs/>
                        <w:sz w:val="20"/>
                        <w:szCs w:val="20"/>
                      </w:rPr>
                      <w:t>Piekary</w:t>
                    </w:r>
                    <w:proofErr w:type="spellEnd"/>
                    <w:r w:rsidRPr="00997474">
                      <w:rPr>
                        <w:rFonts w:ascii="Verdana" w:hAnsi="Verdana"/>
                        <w:i/>
                        <w:iCs/>
                        <w:sz w:val="20"/>
                        <w:szCs w:val="20"/>
                      </w:rPr>
                      <w:t xml:space="preserve"> </w:t>
                    </w:r>
                    <w:proofErr w:type="spellStart"/>
                    <w:r w:rsidRPr="00997474">
                      <w:rPr>
                        <w:rFonts w:ascii="Verdana" w:hAnsi="Verdana"/>
                        <w:i/>
                        <w:iCs/>
                        <w:sz w:val="20"/>
                        <w:szCs w:val="20"/>
                      </w:rPr>
                      <w:t>Śląskie</w:t>
                    </w:r>
                    <w:proofErr w:type="spellEnd"/>
                  </w:p>
                  <w:p w14:paraId="62ED8D4E" w14:textId="77777777" w:rsidR="006A20CA" w:rsidRDefault="006A20CA" w:rsidP="006A20CA"/>
                </w:txbxContent>
              </v:textbox>
            </v:shape>
          </w:pict>
        </mc:Fallback>
      </mc:AlternateContent>
    </w:r>
    <w:r>
      <w:rPr>
        <w:rFonts w:ascii="Arial" w:hAnsi="Arial" w:cs="Arial"/>
        <w:noProof/>
        <w:sz w:val="16"/>
        <w:szCs w:val="16"/>
      </w:rPr>
      <w:drawing>
        <wp:inline distT="0" distB="0" distL="0" distR="0" wp14:anchorId="7A6099DE" wp14:editId="66FBE311">
          <wp:extent cx="1391478" cy="889448"/>
          <wp:effectExtent l="0" t="0" r="5715" b="0"/>
          <wp:docPr id="20853165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16533" name="Obraz 2085316533"/>
                  <pic:cNvPicPr/>
                </pic:nvPicPr>
                <pic:blipFill>
                  <a:blip r:embed="rId1"/>
                  <a:stretch>
                    <a:fillRect/>
                  </a:stretch>
                </pic:blipFill>
                <pic:spPr>
                  <a:xfrm>
                    <a:off x="0" y="0"/>
                    <a:ext cx="1709622" cy="1092809"/>
                  </a:xfrm>
                  <a:prstGeom prst="rect">
                    <a:avLst/>
                  </a:prstGeom>
                </pic:spPr>
              </pic:pic>
            </a:graphicData>
          </a:graphic>
        </wp:inline>
      </w:drawing>
    </w:r>
  </w:p>
  <w:p w14:paraId="0573B472" w14:textId="77777777" w:rsidR="007530B9" w:rsidRDefault="007530B9" w:rsidP="006A20CA">
    <w:pPr>
      <w:pBdr>
        <w:bottom w:val="single" w:sz="4" w:space="1" w:color="000000"/>
      </w:pBdr>
      <w:tabs>
        <w:tab w:val="center" w:pos="4536"/>
        <w:tab w:val="right" w:pos="9072"/>
      </w:tabs>
      <w:rPr>
        <w:rFonts w:eastAsia="Times New Roman" w:cs="Times New Roman"/>
        <w:i/>
        <w:iCs/>
        <w:sz w:val="20"/>
        <w:szCs w:val="20"/>
        <w:lang w:eastAsia="pl-PL"/>
      </w:rPr>
    </w:pPr>
  </w:p>
  <w:p w14:paraId="25F46440" w14:textId="77777777" w:rsidR="007530B9" w:rsidRDefault="007530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1094"/>
    <w:multiLevelType w:val="multilevel"/>
    <w:tmpl w:val="44A0202A"/>
    <w:styleLink w:val="WWNum16"/>
    <w:lvl w:ilvl="0">
      <w:start w:val="1"/>
      <w:numFmt w:val="lowerLetter"/>
      <w:lvlText w:val="%1)"/>
      <w:lvlJc w:val="left"/>
      <w:pPr>
        <w:ind w:left="43" w:hanging="360"/>
      </w:pPr>
    </w:lvl>
    <w:lvl w:ilvl="1">
      <w:start w:val="1"/>
      <w:numFmt w:val="lowerLetter"/>
      <w:lvlText w:val="%2"/>
      <w:lvlJc w:val="left"/>
      <w:pPr>
        <w:ind w:left="11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 w15:restartNumberingAfterBreak="0">
    <w:nsid w:val="04B41508"/>
    <w:multiLevelType w:val="multilevel"/>
    <w:tmpl w:val="22B02E02"/>
    <w:lvl w:ilvl="0">
      <w:start w:val="1"/>
      <w:numFmt w:val="decimal"/>
      <w:lvlText w:val="%1."/>
      <w:lvlJc w:val="left"/>
      <w:pPr>
        <w:ind w:left="794" w:hanging="794"/>
      </w:pPr>
    </w:lvl>
    <w:lvl w:ilvl="1">
      <w:start w:val="1"/>
      <w:numFmt w:val="decimal"/>
      <w:lvlText w:val="%2."/>
      <w:lvlJc w:val="left"/>
      <w:pPr>
        <w:ind w:left="1123" w:hanging="360"/>
      </w:pPr>
    </w:lvl>
    <w:lvl w:ilvl="2">
      <w:start w:val="1"/>
      <w:numFmt w:val="decimal"/>
      <w:lvlText w:val="%3."/>
      <w:lvlJc w:val="left"/>
      <w:pPr>
        <w:ind w:left="1483" w:hanging="360"/>
      </w:pPr>
    </w:lvl>
    <w:lvl w:ilvl="3">
      <w:start w:val="1"/>
      <w:numFmt w:val="decimal"/>
      <w:lvlText w:val="%4."/>
      <w:lvlJc w:val="left"/>
      <w:pPr>
        <w:ind w:left="1843" w:hanging="360"/>
      </w:pPr>
    </w:lvl>
    <w:lvl w:ilvl="4">
      <w:start w:val="1"/>
      <w:numFmt w:val="decimal"/>
      <w:lvlText w:val="%5."/>
      <w:lvlJc w:val="left"/>
      <w:pPr>
        <w:ind w:left="2203" w:hanging="360"/>
      </w:pPr>
    </w:lvl>
    <w:lvl w:ilvl="5">
      <w:start w:val="1"/>
      <w:numFmt w:val="decimal"/>
      <w:lvlText w:val="%6."/>
      <w:lvlJc w:val="left"/>
      <w:pPr>
        <w:ind w:left="2563" w:hanging="360"/>
      </w:pPr>
    </w:lvl>
    <w:lvl w:ilvl="6">
      <w:start w:val="1"/>
      <w:numFmt w:val="decimal"/>
      <w:lvlText w:val="%7."/>
      <w:lvlJc w:val="left"/>
      <w:pPr>
        <w:ind w:left="2923" w:hanging="360"/>
      </w:pPr>
    </w:lvl>
    <w:lvl w:ilvl="7">
      <w:start w:val="1"/>
      <w:numFmt w:val="decimal"/>
      <w:lvlText w:val="%8."/>
      <w:lvlJc w:val="left"/>
      <w:pPr>
        <w:ind w:left="3283" w:hanging="360"/>
      </w:pPr>
    </w:lvl>
    <w:lvl w:ilvl="8">
      <w:start w:val="1"/>
      <w:numFmt w:val="decimal"/>
      <w:lvlText w:val="%9."/>
      <w:lvlJc w:val="left"/>
      <w:pPr>
        <w:ind w:left="3643" w:hanging="360"/>
      </w:pPr>
    </w:lvl>
  </w:abstractNum>
  <w:abstractNum w:abstractNumId="2" w15:restartNumberingAfterBreak="0">
    <w:nsid w:val="0574737A"/>
    <w:multiLevelType w:val="multilevel"/>
    <w:tmpl w:val="D26E71D4"/>
    <w:styleLink w:val="WWNum21"/>
    <w:lvl w:ilvl="0">
      <w:start w:val="1"/>
      <w:numFmt w:val="decimal"/>
      <w:lvlText w:val="%1)"/>
      <w:lvlJc w:val="left"/>
      <w:pPr>
        <w:ind w:left="360" w:firstLine="490"/>
      </w:pPr>
    </w:lvl>
    <w:lvl w:ilvl="1">
      <w:start w:val="2"/>
      <w:numFmt w:val="decimal"/>
      <w:lvlText w:val="%2)"/>
      <w:lvlJc w:val="left"/>
      <w:pPr>
        <w:ind w:left="43" w:firstLine="807"/>
      </w:pPr>
    </w:lvl>
    <w:lvl w:ilvl="2">
      <w:start w:val="1"/>
      <w:numFmt w:val="decimal"/>
      <w:lvlText w:val="%3)"/>
      <w:lvlJc w:val="left"/>
      <w:pPr>
        <w:ind w:left="2082" w:hanging="1232"/>
      </w:pPr>
    </w:lvl>
    <w:lvl w:ilvl="3">
      <w:start w:val="1"/>
      <w:numFmt w:val="decimal"/>
      <w:lvlText w:val="%4)"/>
      <w:lvlJc w:val="left"/>
      <w:pPr>
        <w:ind w:left="2802" w:hanging="1952"/>
      </w:pPr>
    </w:lvl>
    <w:lvl w:ilvl="4">
      <w:start w:val="1"/>
      <w:numFmt w:val="decimal"/>
      <w:lvlText w:val="%5)"/>
      <w:lvlJc w:val="left"/>
      <w:pPr>
        <w:ind w:left="3522" w:hanging="2672"/>
      </w:pPr>
    </w:lvl>
    <w:lvl w:ilvl="5">
      <w:start w:val="1"/>
      <w:numFmt w:val="decimal"/>
      <w:lvlText w:val="%6)"/>
      <w:lvlJc w:val="left"/>
      <w:pPr>
        <w:ind w:left="4242" w:hanging="3392"/>
      </w:pPr>
    </w:lvl>
    <w:lvl w:ilvl="6">
      <w:start w:val="1"/>
      <w:numFmt w:val="decimal"/>
      <w:lvlText w:val="%7)"/>
      <w:lvlJc w:val="left"/>
      <w:pPr>
        <w:ind w:left="4962" w:hanging="4112"/>
      </w:pPr>
    </w:lvl>
    <w:lvl w:ilvl="7">
      <w:start w:val="1"/>
      <w:numFmt w:val="decimal"/>
      <w:lvlText w:val="%8)"/>
      <w:lvlJc w:val="left"/>
      <w:pPr>
        <w:ind w:left="5682" w:hanging="4832"/>
      </w:pPr>
    </w:lvl>
    <w:lvl w:ilvl="8">
      <w:start w:val="1"/>
      <w:numFmt w:val="decimal"/>
      <w:lvlText w:val="%9)"/>
      <w:lvlJc w:val="left"/>
      <w:pPr>
        <w:ind w:left="6402" w:hanging="5552"/>
      </w:pPr>
    </w:lvl>
  </w:abstractNum>
  <w:abstractNum w:abstractNumId="3" w15:restartNumberingAfterBreak="0">
    <w:nsid w:val="09035F6F"/>
    <w:multiLevelType w:val="multilevel"/>
    <w:tmpl w:val="01464B2C"/>
    <w:styleLink w:val="WWNum42"/>
    <w:lvl w:ilvl="0">
      <w:start w:val="1"/>
      <w:numFmt w:val="lowerLetter"/>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08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0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2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4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6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8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0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20"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4" w15:restartNumberingAfterBreak="0">
    <w:nsid w:val="0A201BBE"/>
    <w:multiLevelType w:val="multilevel"/>
    <w:tmpl w:val="D85CD70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F6346E"/>
    <w:multiLevelType w:val="multilevel"/>
    <w:tmpl w:val="4F2CAD8C"/>
    <w:styleLink w:val="WWNum11"/>
    <w:lvl w:ilvl="0">
      <w:start w:val="1"/>
      <w:numFmt w:val="lowerLetter"/>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0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6" w15:restartNumberingAfterBreak="0">
    <w:nsid w:val="1382283A"/>
    <w:multiLevelType w:val="multilevel"/>
    <w:tmpl w:val="D4C8A914"/>
    <w:styleLink w:val="WWNum13"/>
    <w:lvl w:ilvl="0">
      <w:start w:val="5"/>
      <w:numFmt w:val="decimal"/>
      <w:lvlText w:val="%1."/>
      <w:lvlJc w:val="left"/>
      <w:pPr>
        <w:ind w:left="40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47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219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91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63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35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507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79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518"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7" w15:restartNumberingAfterBreak="0">
    <w:nsid w:val="17BB1C70"/>
    <w:multiLevelType w:val="multilevel"/>
    <w:tmpl w:val="4F64391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91307C"/>
    <w:multiLevelType w:val="multilevel"/>
    <w:tmpl w:val="84D44B04"/>
    <w:styleLink w:val="WWNum35"/>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9" w15:restartNumberingAfterBreak="0">
    <w:nsid w:val="1D0A43BB"/>
    <w:multiLevelType w:val="multilevel"/>
    <w:tmpl w:val="40FA115C"/>
    <w:styleLink w:val="WWNum22"/>
    <w:lvl w:ilvl="0">
      <w:start w:val="6"/>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6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8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60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32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6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8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20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0" w15:restartNumberingAfterBreak="0">
    <w:nsid w:val="1D591056"/>
    <w:multiLevelType w:val="multilevel"/>
    <w:tmpl w:val="E66EA83C"/>
    <w:styleLink w:val="WWNum32"/>
    <w:lvl w:ilvl="0">
      <w:numFmt w:val="bullet"/>
      <w:lvlText w:val="-"/>
      <w:lvlJc w:val="left"/>
      <w:pPr>
        <w:ind w:left="80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numFmt w:val="bullet"/>
      <w:lvlText w:val="o"/>
      <w:lvlJc w:val="left"/>
      <w:pPr>
        <w:ind w:left="18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numFmt w:val="bullet"/>
      <w:lvlText w:val="▪"/>
      <w:lvlJc w:val="left"/>
      <w:pPr>
        <w:ind w:left="25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numFmt w:val="bullet"/>
      <w:lvlText w:val="•"/>
      <w:lvlJc w:val="left"/>
      <w:pPr>
        <w:ind w:left="32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numFmt w:val="bullet"/>
      <w:lvlText w:val="o"/>
      <w:lvlJc w:val="left"/>
      <w:pPr>
        <w:ind w:left="40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numFmt w:val="bullet"/>
      <w:lvlText w:val="▪"/>
      <w:lvlJc w:val="left"/>
      <w:pPr>
        <w:ind w:left="47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numFmt w:val="bullet"/>
      <w:lvlText w:val="•"/>
      <w:lvlJc w:val="left"/>
      <w:pPr>
        <w:ind w:left="54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numFmt w:val="bullet"/>
      <w:lvlText w:val="o"/>
      <w:lvlJc w:val="left"/>
      <w:pPr>
        <w:ind w:left="61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numFmt w:val="bullet"/>
      <w:lvlText w:val="▪"/>
      <w:lvlJc w:val="left"/>
      <w:pPr>
        <w:ind w:left="68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1" w15:restartNumberingAfterBreak="0">
    <w:nsid w:val="22A41C55"/>
    <w:multiLevelType w:val="multilevel"/>
    <w:tmpl w:val="61C8B24C"/>
    <w:styleLink w:val="WWNum23"/>
    <w:lvl w:ilvl="0">
      <w:start w:val="1"/>
      <w:numFmt w:val="lowerLetter"/>
      <w:lvlText w:val="%1)"/>
      <w:lvlJc w:val="left"/>
      <w:pPr>
        <w:ind w:left="43" w:hanging="360"/>
      </w:pPr>
    </w:lvl>
    <w:lvl w:ilvl="1">
      <w:start w:val="1"/>
      <w:numFmt w:val="lowerLetter"/>
      <w:lvlText w:val="%2"/>
      <w:lvlJc w:val="left"/>
      <w:pPr>
        <w:ind w:left="109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1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3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5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7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9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1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3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2" w15:restartNumberingAfterBreak="0">
    <w:nsid w:val="22E72FD3"/>
    <w:multiLevelType w:val="multilevel"/>
    <w:tmpl w:val="BB32E0A8"/>
    <w:styleLink w:val="WWNum12"/>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3" w15:restartNumberingAfterBreak="0">
    <w:nsid w:val="2A2E6119"/>
    <w:multiLevelType w:val="multilevel"/>
    <w:tmpl w:val="788651AA"/>
    <w:styleLink w:val="WWNum17"/>
    <w:lvl w:ilvl="0">
      <w:start w:val="4"/>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4" w15:restartNumberingAfterBreak="0">
    <w:nsid w:val="2EDD1E67"/>
    <w:multiLevelType w:val="multilevel"/>
    <w:tmpl w:val="1EC8412E"/>
    <w:styleLink w:val="WWNum18"/>
    <w:lvl w:ilvl="0">
      <w:start w:val="1"/>
      <w:numFmt w:val="lowerLetter"/>
      <w:lvlText w:val="%1)"/>
      <w:lvlJc w:val="left"/>
      <w:pPr>
        <w:ind w:left="43" w:hanging="360"/>
      </w:pPr>
    </w:lvl>
    <w:lvl w:ilvl="1">
      <w:start w:val="1"/>
      <w:numFmt w:val="lowerLetter"/>
      <w:lvlText w:val="%2)"/>
      <w:lvlJc w:val="left"/>
      <w:pPr>
        <w:ind w:left="1094" w:hanging="360"/>
      </w:pPr>
    </w:lvl>
    <w:lvl w:ilvl="2">
      <w:start w:val="1"/>
      <w:numFmt w:val="lowerLetter"/>
      <w:lvlText w:val="%3)"/>
      <w:lvlJc w:val="left"/>
      <w:pPr>
        <w:ind w:left="1814" w:hanging="360"/>
      </w:pPr>
    </w:lvl>
    <w:lvl w:ilvl="3">
      <w:start w:val="1"/>
      <w:numFmt w:val="lowerLetter"/>
      <w:lvlText w:val="%4)"/>
      <w:lvlJc w:val="left"/>
      <w:pPr>
        <w:ind w:left="2534" w:hanging="360"/>
      </w:pPr>
    </w:lvl>
    <w:lvl w:ilvl="4">
      <w:start w:val="1"/>
      <w:numFmt w:val="lowerLetter"/>
      <w:lvlText w:val="%5)"/>
      <w:lvlJc w:val="left"/>
      <w:pPr>
        <w:ind w:left="3254" w:hanging="360"/>
      </w:pPr>
    </w:lvl>
    <w:lvl w:ilvl="5">
      <w:start w:val="1"/>
      <w:numFmt w:val="lowerLetter"/>
      <w:lvlText w:val="%6)"/>
      <w:lvlJc w:val="left"/>
      <w:pPr>
        <w:ind w:left="3974" w:hanging="360"/>
      </w:pPr>
    </w:lvl>
    <w:lvl w:ilvl="6">
      <w:start w:val="1"/>
      <w:numFmt w:val="lowerLetter"/>
      <w:lvlText w:val="%7)"/>
      <w:lvlJc w:val="left"/>
      <w:pPr>
        <w:ind w:left="4694" w:hanging="360"/>
      </w:pPr>
    </w:lvl>
    <w:lvl w:ilvl="7">
      <w:start w:val="1"/>
      <w:numFmt w:val="lowerLetter"/>
      <w:lvlText w:val="%8)"/>
      <w:lvlJc w:val="left"/>
      <w:pPr>
        <w:ind w:left="5414" w:hanging="360"/>
      </w:pPr>
    </w:lvl>
    <w:lvl w:ilvl="8">
      <w:start w:val="1"/>
      <w:numFmt w:val="lowerLetter"/>
      <w:lvlText w:val="%9)"/>
      <w:lvlJc w:val="left"/>
      <w:pPr>
        <w:ind w:left="6134" w:hanging="360"/>
      </w:pPr>
    </w:lvl>
  </w:abstractNum>
  <w:abstractNum w:abstractNumId="15" w15:restartNumberingAfterBreak="0">
    <w:nsid w:val="34695AD0"/>
    <w:multiLevelType w:val="multilevel"/>
    <w:tmpl w:val="54386F5E"/>
    <w:styleLink w:val="WWNum36"/>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6" w15:restartNumberingAfterBreak="0">
    <w:nsid w:val="353B4639"/>
    <w:multiLevelType w:val="multilevel"/>
    <w:tmpl w:val="9984EF04"/>
    <w:lvl w:ilvl="0">
      <w:start w:val="1"/>
      <w:numFmt w:val="decimal"/>
      <w:lvlText w:val="%1."/>
      <w:lvlJc w:val="left"/>
      <w:pPr>
        <w:ind w:left="720" w:hanging="720"/>
      </w:pPr>
    </w:lvl>
    <w:lvl w:ilvl="1">
      <w:start w:val="1"/>
      <w:numFmt w:val="decimal"/>
      <w:lvlText w:val="%2."/>
      <w:lvlJc w:val="left"/>
      <w:pPr>
        <w:ind w:left="1080" w:hanging="1080"/>
      </w:pPr>
    </w:lvl>
    <w:lvl w:ilvl="2">
      <w:start w:val="1"/>
      <w:numFmt w:val="decimal"/>
      <w:lvlText w:val="%3."/>
      <w:lvlJc w:val="left"/>
      <w:pPr>
        <w:ind w:left="1440" w:hanging="1440"/>
      </w:pPr>
    </w:lvl>
    <w:lvl w:ilvl="3">
      <w:start w:val="1"/>
      <w:numFmt w:val="decimal"/>
      <w:lvlText w:val="%4."/>
      <w:lvlJc w:val="left"/>
      <w:pPr>
        <w:ind w:left="1800" w:hanging="1800"/>
      </w:pPr>
    </w:lvl>
    <w:lvl w:ilvl="4">
      <w:start w:val="1"/>
      <w:numFmt w:val="decimal"/>
      <w:lvlText w:val="%5."/>
      <w:lvlJc w:val="left"/>
      <w:pPr>
        <w:ind w:left="2160" w:hanging="2160"/>
      </w:p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7" w15:restartNumberingAfterBreak="0">
    <w:nsid w:val="3A6C7655"/>
    <w:multiLevelType w:val="multilevel"/>
    <w:tmpl w:val="DF22B7B4"/>
    <w:styleLink w:val="WWNum15"/>
    <w:lvl w:ilvl="0">
      <w:start w:val="1"/>
      <w:numFmt w:val="lowerLetter"/>
      <w:lvlText w:val="%1)"/>
      <w:lvlJc w:val="left"/>
      <w:pPr>
        <w:ind w:left="122" w:hanging="360"/>
      </w:pPr>
      <w:rPr>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8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90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62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34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6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8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50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221"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8" w15:restartNumberingAfterBreak="0">
    <w:nsid w:val="3E6F7641"/>
    <w:multiLevelType w:val="multilevel"/>
    <w:tmpl w:val="D20496E4"/>
    <w:styleLink w:val="WWNum41"/>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08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0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2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4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6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8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0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2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19" w15:restartNumberingAfterBreak="0">
    <w:nsid w:val="42090AB7"/>
    <w:multiLevelType w:val="multilevel"/>
    <w:tmpl w:val="7B84FEF8"/>
    <w:lvl w:ilvl="0">
      <w:start w:val="1"/>
      <w:numFmt w:val="decimal"/>
      <w:lvlText w:val="%1."/>
      <w:lvlJc w:val="left"/>
      <w:pPr>
        <w:ind w:left="720" w:hanging="720"/>
      </w:pPr>
    </w:lvl>
    <w:lvl w:ilvl="1">
      <w:start w:val="1"/>
      <w:numFmt w:val="decimal"/>
      <w:lvlText w:val="%2."/>
      <w:lvlJc w:val="left"/>
      <w:pPr>
        <w:ind w:left="1080" w:hanging="1080"/>
      </w:pPr>
    </w:lvl>
    <w:lvl w:ilvl="2">
      <w:start w:val="1"/>
      <w:numFmt w:val="decimal"/>
      <w:lvlText w:val="%3."/>
      <w:lvlJc w:val="left"/>
      <w:pPr>
        <w:ind w:left="1440" w:hanging="1440"/>
      </w:pPr>
    </w:lvl>
    <w:lvl w:ilvl="3">
      <w:start w:val="1"/>
      <w:numFmt w:val="decimal"/>
      <w:lvlText w:val="%4."/>
      <w:lvlJc w:val="left"/>
      <w:pPr>
        <w:ind w:left="1800" w:hanging="1800"/>
      </w:pPr>
    </w:lvl>
    <w:lvl w:ilvl="4">
      <w:start w:val="1"/>
      <w:numFmt w:val="decimal"/>
      <w:lvlText w:val="%5."/>
      <w:lvlJc w:val="left"/>
      <w:pPr>
        <w:ind w:left="2160" w:hanging="2160"/>
      </w:p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20" w15:restartNumberingAfterBreak="0">
    <w:nsid w:val="464C0D2E"/>
    <w:multiLevelType w:val="multilevel"/>
    <w:tmpl w:val="9376C3E6"/>
    <w:lvl w:ilvl="0">
      <w:start w:val="1"/>
      <w:numFmt w:val="decimal"/>
      <w:lvlText w:val=" %1."/>
      <w:lvlJc w:val="left"/>
      <w:pPr>
        <w:ind w:left="720" w:hanging="720"/>
      </w:pPr>
    </w:lvl>
    <w:lvl w:ilvl="1">
      <w:start w:val="1"/>
      <w:numFmt w:val="lowerLetter"/>
      <w:lvlText w:val=" %2)"/>
      <w:lvlJc w:val="left"/>
      <w:pPr>
        <w:ind w:left="1080" w:hanging="1080"/>
      </w:p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1" w15:restartNumberingAfterBreak="0">
    <w:nsid w:val="48250924"/>
    <w:multiLevelType w:val="multilevel"/>
    <w:tmpl w:val="DBD631AC"/>
    <w:styleLink w:val="WWNum20"/>
    <w:lvl w:ilvl="0">
      <w:start w:val="1"/>
      <w:numFmt w:val="lowerLetter"/>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1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3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5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7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9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1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3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5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2" w15:restartNumberingAfterBreak="0">
    <w:nsid w:val="4F4D06DD"/>
    <w:multiLevelType w:val="multilevel"/>
    <w:tmpl w:val="1DBC28BA"/>
    <w:styleLink w:val="WWNum33"/>
    <w:lvl w:ilvl="0">
      <w:start w:val="4"/>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08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4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6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8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3" w15:restartNumberingAfterBreak="0">
    <w:nsid w:val="553F09E0"/>
    <w:multiLevelType w:val="multilevel"/>
    <w:tmpl w:val="19E0F58A"/>
    <w:styleLink w:val="WWNum31"/>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4" w15:restartNumberingAfterBreak="0">
    <w:nsid w:val="589F2614"/>
    <w:multiLevelType w:val="multilevel"/>
    <w:tmpl w:val="20744948"/>
    <w:styleLink w:val="WWNum30"/>
    <w:lvl w:ilvl="0">
      <w:start w:val="2"/>
      <w:numFmt w:val="decimal"/>
      <w:lvlText w:val="%1)"/>
      <w:lvlJc w:val="left"/>
      <w:pPr>
        <w:ind w:left="273" w:hanging="360"/>
      </w:pPr>
      <w:rPr>
        <w:rFonts w:eastAsia="Times New Roman" w:cs="Times New Roman"/>
        <w:b w:val="0"/>
        <w:i w:val="0"/>
        <w:strike w:val="0"/>
        <w:dstrike w:val="0"/>
        <w:color w:val="000000"/>
        <w:position w:val="0"/>
        <w:sz w:val="20"/>
        <w:szCs w:val="18"/>
        <w:u w:val="none"/>
        <w:shd w:val="clear" w:color="auto" w:fill="FFFFFF"/>
        <w:vertAlign w:val="baseline"/>
      </w:rPr>
    </w:lvl>
    <w:lvl w:ilvl="1">
      <w:start w:val="1"/>
      <w:numFmt w:val="lowerLetter"/>
      <w:lvlText w:val="%2"/>
      <w:lvlJc w:val="left"/>
      <w:pPr>
        <w:ind w:left="1091" w:hanging="360"/>
      </w:pPr>
      <w:rPr>
        <w:rFonts w:eastAsia="Times New Roman" w:cs="Times New Roman"/>
        <w:b w:val="0"/>
        <w:i w:val="0"/>
        <w:strike w:val="0"/>
        <w:dstrike w:val="0"/>
        <w:color w:val="000000"/>
        <w:position w:val="0"/>
        <w:sz w:val="20"/>
        <w:szCs w:val="18"/>
        <w:u w:val="none"/>
        <w:shd w:val="clear" w:color="auto" w:fill="FFFFFF"/>
        <w:vertAlign w:val="baseline"/>
      </w:rPr>
    </w:lvl>
    <w:lvl w:ilvl="2">
      <w:start w:val="1"/>
      <w:numFmt w:val="lowerRoman"/>
      <w:lvlText w:val="%3"/>
      <w:lvlJc w:val="left"/>
      <w:pPr>
        <w:ind w:left="1811" w:hanging="360"/>
      </w:pPr>
      <w:rPr>
        <w:rFonts w:eastAsia="Times New Roman" w:cs="Times New Roman"/>
        <w:b w:val="0"/>
        <w:i w:val="0"/>
        <w:strike w:val="0"/>
        <w:dstrike w:val="0"/>
        <w:color w:val="000000"/>
        <w:position w:val="0"/>
        <w:sz w:val="20"/>
        <w:szCs w:val="18"/>
        <w:u w:val="none"/>
        <w:shd w:val="clear" w:color="auto" w:fill="FFFFFF"/>
        <w:vertAlign w:val="baseline"/>
      </w:rPr>
    </w:lvl>
    <w:lvl w:ilvl="3">
      <w:start w:val="1"/>
      <w:numFmt w:val="decimal"/>
      <w:lvlText w:val="%4"/>
      <w:lvlJc w:val="left"/>
      <w:pPr>
        <w:ind w:left="2531" w:hanging="360"/>
      </w:pPr>
      <w:rPr>
        <w:rFonts w:eastAsia="Times New Roman" w:cs="Times New Roman"/>
        <w:b w:val="0"/>
        <w:i w:val="0"/>
        <w:strike w:val="0"/>
        <w:dstrike w:val="0"/>
        <w:color w:val="000000"/>
        <w:position w:val="0"/>
        <w:sz w:val="20"/>
        <w:szCs w:val="18"/>
        <w:u w:val="none"/>
        <w:shd w:val="clear" w:color="auto" w:fill="FFFFFF"/>
        <w:vertAlign w:val="baseline"/>
      </w:rPr>
    </w:lvl>
    <w:lvl w:ilvl="4">
      <w:start w:val="1"/>
      <w:numFmt w:val="lowerLetter"/>
      <w:lvlText w:val="%5"/>
      <w:lvlJc w:val="left"/>
      <w:pPr>
        <w:ind w:left="3251" w:hanging="360"/>
      </w:pPr>
      <w:rPr>
        <w:rFonts w:eastAsia="Times New Roman" w:cs="Times New Roman"/>
        <w:b w:val="0"/>
        <w:i w:val="0"/>
        <w:strike w:val="0"/>
        <w:dstrike w:val="0"/>
        <w:color w:val="000000"/>
        <w:position w:val="0"/>
        <w:sz w:val="20"/>
        <w:szCs w:val="18"/>
        <w:u w:val="none"/>
        <w:shd w:val="clear" w:color="auto" w:fill="FFFFFF"/>
        <w:vertAlign w:val="baseline"/>
      </w:rPr>
    </w:lvl>
    <w:lvl w:ilvl="5">
      <w:start w:val="1"/>
      <w:numFmt w:val="lowerRoman"/>
      <w:lvlText w:val="%6"/>
      <w:lvlJc w:val="left"/>
      <w:pPr>
        <w:ind w:left="3971" w:hanging="360"/>
      </w:pPr>
      <w:rPr>
        <w:rFonts w:eastAsia="Times New Roman" w:cs="Times New Roman"/>
        <w:b w:val="0"/>
        <w:i w:val="0"/>
        <w:strike w:val="0"/>
        <w:dstrike w:val="0"/>
        <w:color w:val="000000"/>
        <w:position w:val="0"/>
        <w:sz w:val="20"/>
        <w:szCs w:val="18"/>
        <w:u w:val="none"/>
        <w:shd w:val="clear" w:color="auto" w:fill="FFFFFF"/>
        <w:vertAlign w:val="baseline"/>
      </w:rPr>
    </w:lvl>
    <w:lvl w:ilvl="6">
      <w:start w:val="1"/>
      <w:numFmt w:val="decimal"/>
      <w:lvlText w:val="%7"/>
      <w:lvlJc w:val="left"/>
      <w:pPr>
        <w:ind w:left="4691" w:hanging="360"/>
      </w:pPr>
      <w:rPr>
        <w:rFonts w:eastAsia="Times New Roman" w:cs="Times New Roman"/>
        <w:b w:val="0"/>
        <w:i w:val="0"/>
        <w:strike w:val="0"/>
        <w:dstrike w:val="0"/>
        <w:color w:val="000000"/>
        <w:position w:val="0"/>
        <w:sz w:val="20"/>
        <w:szCs w:val="18"/>
        <w:u w:val="none"/>
        <w:shd w:val="clear" w:color="auto" w:fill="FFFFFF"/>
        <w:vertAlign w:val="baseline"/>
      </w:rPr>
    </w:lvl>
    <w:lvl w:ilvl="7">
      <w:start w:val="1"/>
      <w:numFmt w:val="lowerLetter"/>
      <w:lvlText w:val="%8"/>
      <w:lvlJc w:val="left"/>
      <w:pPr>
        <w:ind w:left="5411" w:hanging="360"/>
      </w:pPr>
      <w:rPr>
        <w:rFonts w:eastAsia="Times New Roman" w:cs="Times New Roman"/>
        <w:b w:val="0"/>
        <w:i w:val="0"/>
        <w:strike w:val="0"/>
        <w:dstrike w:val="0"/>
        <w:color w:val="000000"/>
        <w:position w:val="0"/>
        <w:sz w:val="20"/>
        <w:szCs w:val="18"/>
        <w:u w:val="none"/>
        <w:shd w:val="clear" w:color="auto" w:fill="FFFFFF"/>
        <w:vertAlign w:val="baseline"/>
      </w:rPr>
    </w:lvl>
    <w:lvl w:ilvl="8">
      <w:start w:val="1"/>
      <w:numFmt w:val="lowerRoman"/>
      <w:lvlText w:val="%9"/>
      <w:lvlJc w:val="left"/>
      <w:pPr>
        <w:ind w:left="6131" w:hanging="360"/>
      </w:pPr>
      <w:rPr>
        <w:rFonts w:eastAsia="Times New Roman" w:cs="Times New Roman"/>
        <w:b w:val="0"/>
        <w:i w:val="0"/>
        <w:strike w:val="0"/>
        <w:dstrike w:val="0"/>
        <w:color w:val="000000"/>
        <w:position w:val="0"/>
        <w:sz w:val="20"/>
        <w:szCs w:val="18"/>
        <w:u w:val="none"/>
        <w:shd w:val="clear" w:color="auto" w:fill="FFFFFF"/>
        <w:vertAlign w:val="baseline"/>
      </w:rPr>
    </w:lvl>
  </w:abstractNum>
  <w:abstractNum w:abstractNumId="25" w15:restartNumberingAfterBreak="0">
    <w:nsid w:val="62DD13A3"/>
    <w:multiLevelType w:val="multilevel"/>
    <w:tmpl w:val="F7E81024"/>
    <w:styleLink w:val="WWNum24"/>
    <w:lvl w:ilvl="0">
      <w:start w:val="8"/>
      <w:numFmt w:val="decimal"/>
      <w:lvlText w:val="%1."/>
      <w:lvlJc w:val="left"/>
      <w:pPr>
        <w:ind w:left="75"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5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7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9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31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3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5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7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9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6" w15:restartNumberingAfterBreak="0">
    <w:nsid w:val="654300EC"/>
    <w:multiLevelType w:val="multilevel"/>
    <w:tmpl w:val="0DA49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6E62BE"/>
    <w:multiLevelType w:val="multilevel"/>
    <w:tmpl w:val="DD8CC0C2"/>
    <w:lvl w:ilvl="0">
      <w:start w:val="1"/>
      <w:numFmt w:val="lowerLetter"/>
      <w:lvlText w:val="%1)"/>
      <w:lvlJc w:val="left"/>
      <w:pPr>
        <w:ind w:left="803" w:hanging="360"/>
      </w:pPr>
      <w:rPr>
        <w:b w:val="0"/>
        <w:i w:val="0"/>
        <w:strike w:val="0"/>
        <w:dstrike w:val="0"/>
        <w:color w:val="000000"/>
        <w:position w:val="0"/>
        <w:sz w:val="20"/>
        <w:szCs w:val="20"/>
        <w:u w:val="none"/>
        <w:shd w:val="clear" w:color="auto" w:fill="FFFFFF"/>
        <w:vertAlign w:val="baseline"/>
      </w:rPr>
    </w:lvl>
    <w:lvl w:ilvl="1">
      <w:numFmt w:val="bullet"/>
      <w:lvlText w:val="o"/>
      <w:lvlJc w:val="left"/>
      <w:pPr>
        <w:ind w:left="18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numFmt w:val="bullet"/>
      <w:lvlText w:val="▪"/>
      <w:lvlJc w:val="left"/>
      <w:pPr>
        <w:ind w:left="25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numFmt w:val="bullet"/>
      <w:lvlText w:val="•"/>
      <w:lvlJc w:val="left"/>
      <w:pPr>
        <w:ind w:left="32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numFmt w:val="bullet"/>
      <w:lvlText w:val="o"/>
      <w:lvlJc w:val="left"/>
      <w:pPr>
        <w:ind w:left="401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numFmt w:val="bullet"/>
      <w:lvlText w:val="▪"/>
      <w:lvlJc w:val="left"/>
      <w:pPr>
        <w:ind w:left="473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numFmt w:val="bullet"/>
      <w:lvlText w:val="•"/>
      <w:lvlJc w:val="left"/>
      <w:pPr>
        <w:ind w:left="545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numFmt w:val="bullet"/>
      <w:lvlText w:val="o"/>
      <w:lvlJc w:val="left"/>
      <w:pPr>
        <w:ind w:left="61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numFmt w:val="bullet"/>
      <w:lvlText w:val="▪"/>
      <w:lvlJc w:val="left"/>
      <w:pPr>
        <w:ind w:left="689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8" w15:restartNumberingAfterBreak="0">
    <w:nsid w:val="66C84787"/>
    <w:multiLevelType w:val="multilevel"/>
    <w:tmpl w:val="713A5B32"/>
    <w:styleLink w:val="WWNum10"/>
    <w:lvl w:ilvl="0">
      <w:start w:val="1"/>
      <w:numFmt w:val="decimal"/>
      <w:lvlText w:val="%1."/>
      <w:lvlJc w:val="left"/>
      <w:pPr>
        <w:ind w:left="43" w:hanging="360"/>
      </w:pPr>
    </w:lvl>
    <w:lvl w:ilvl="1">
      <w:start w:val="1"/>
      <w:numFmt w:val="lowerLetter"/>
      <w:lvlText w:val="%2"/>
      <w:lvlJc w:val="left"/>
      <w:pPr>
        <w:ind w:left="113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5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7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9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1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3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5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7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29" w15:restartNumberingAfterBreak="0">
    <w:nsid w:val="682C35E6"/>
    <w:multiLevelType w:val="multilevel"/>
    <w:tmpl w:val="134A833C"/>
    <w:styleLink w:val="WWNum34"/>
    <w:lvl w:ilvl="0">
      <w:start w:val="1"/>
      <w:numFmt w:val="lowerLetter"/>
      <w:lvlText w:val="%1)"/>
      <w:lvlJc w:val="left"/>
      <w:pPr>
        <w:ind w:left="403" w:hanging="360"/>
      </w:pPr>
      <w:rPr>
        <w:rFonts w:eastAsia="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490" w:hanging="360"/>
      </w:pPr>
      <w:rPr>
        <w:rFonts w:eastAsia="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2210" w:hanging="360"/>
      </w:pPr>
      <w:rPr>
        <w:rFonts w:eastAsia="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930" w:hanging="360"/>
      </w:pPr>
      <w:rPr>
        <w:rFonts w:eastAsia="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650" w:hanging="360"/>
      </w:pPr>
      <w:rPr>
        <w:rFonts w:eastAsia="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370" w:hanging="360"/>
      </w:pPr>
      <w:rPr>
        <w:rFonts w:eastAsia="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5090" w:hanging="360"/>
      </w:pPr>
      <w:rPr>
        <w:rFonts w:eastAsia="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810" w:hanging="360"/>
      </w:pPr>
      <w:rPr>
        <w:rFonts w:eastAsia="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530" w:hanging="360"/>
      </w:pPr>
      <w:rPr>
        <w:rFonts w:eastAsia="Times New Roman" w:cs="Times New Roman"/>
        <w:b w:val="0"/>
        <w:i w:val="0"/>
        <w:strike w:val="0"/>
        <w:dstrike w:val="0"/>
        <w:color w:val="000000"/>
        <w:position w:val="0"/>
        <w:sz w:val="24"/>
        <w:szCs w:val="24"/>
        <w:u w:val="none"/>
        <w:shd w:val="clear" w:color="auto" w:fill="FFFFFF"/>
        <w:vertAlign w:val="baseline"/>
      </w:rPr>
    </w:lvl>
  </w:abstractNum>
  <w:abstractNum w:abstractNumId="30" w15:restartNumberingAfterBreak="0">
    <w:nsid w:val="68FB3224"/>
    <w:multiLevelType w:val="multilevel"/>
    <w:tmpl w:val="461618DE"/>
    <w:lvl w:ilvl="0">
      <w:start w:val="1"/>
      <w:numFmt w:val="decimal"/>
      <w:lvlText w:val="%1."/>
      <w:lvlJc w:val="left"/>
      <w:pPr>
        <w:ind w:left="780" w:hanging="757"/>
      </w:pPr>
    </w:lvl>
    <w:lvl w:ilvl="1">
      <w:start w:val="1"/>
      <w:numFmt w:val="decimal"/>
      <w:lvlText w:val="%2)"/>
      <w:lvlJc w:val="left"/>
      <w:pPr>
        <w:ind w:left="1140" w:hanging="1140"/>
      </w:pPr>
      <w:rPr>
        <w:rFonts w:ascii="Verdana" w:hAnsi="Verdana" w:hint="default"/>
        <w:sz w:val="20"/>
        <w:szCs w:val="20"/>
      </w:rPr>
    </w:lvl>
    <w:lvl w:ilvl="2">
      <w:start w:val="1"/>
      <w:numFmt w:val="decimal"/>
      <w:lvlText w:val="%3)"/>
      <w:lvlJc w:val="left"/>
      <w:pPr>
        <w:ind w:left="1500" w:hanging="360"/>
      </w:pPr>
    </w:lvl>
    <w:lvl w:ilvl="3">
      <w:start w:val="1"/>
      <w:numFmt w:val="decimal"/>
      <w:lvlText w:val="%4."/>
      <w:lvlJc w:val="left"/>
      <w:pPr>
        <w:ind w:left="1860" w:hanging="360"/>
      </w:pPr>
    </w:lvl>
    <w:lvl w:ilvl="4">
      <w:start w:val="1"/>
      <w:numFmt w:val="decimal"/>
      <w:lvlText w:val="%5."/>
      <w:lvlJc w:val="left"/>
      <w:pPr>
        <w:ind w:left="2220" w:hanging="360"/>
      </w:pPr>
    </w:lvl>
    <w:lvl w:ilvl="5">
      <w:start w:val="1"/>
      <w:numFmt w:val="decimal"/>
      <w:lvlText w:val="%6."/>
      <w:lvlJc w:val="left"/>
      <w:pPr>
        <w:ind w:left="2580" w:hanging="360"/>
      </w:pPr>
    </w:lvl>
    <w:lvl w:ilvl="6">
      <w:start w:val="1"/>
      <w:numFmt w:val="decimal"/>
      <w:lvlText w:val="%7."/>
      <w:lvlJc w:val="left"/>
      <w:pPr>
        <w:ind w:left="2940" w:hanging="360"/>
      </w:pPr>
    </w:lvl>
    <w:lvl w:ilvl="7">
      <w:start w:val="1"/>
      <w:numFmt w:val="decimal"/>
      <w:lvlText w:val="%8."/>
      <w:lvlJc w:val="left"/>
      <w:pPr>
        <w:ind w:left="3300" w:hanging="360"/>
      </w:pPr>
    </w:lvl>
    <w:lvl w:ilvl="8">
      <w:start w:val="1"/>
      <w:numFmt w:val="decimal"/>
      <w:lvlText w:val="%9."/>
      <w:lvlJc w:val="left"/>
      <w:pPr>
        <w:ind w:left="3660" w:hanging="360"/>
      </w:pPr>
    </w:lvl>
  </w:abstractNum>
  <w:abstractNum w:abstractNumId="31" w15:restartNumberingAfterBreak="0">
    <w:nsid w:val="6AB27639"/>
    <w:multiLevelType w:val="multilevel"/>
    <w:tmpl w:val="648E170E"/>
    <w:styleLink w:val="WWNum37"/>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2" w15:restartNumberingAfterBreak="0">
    <w:nsid w:val="6EF621B0"/>
    <w:multiLevelType w:val="multilevel"/>
    <w:tmpl w:val="0DE80032"/>
    <w:styleLink w:val="WWNum38"/>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08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0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2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4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6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68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0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2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3" w15:restartNumberingAfterBreak="0">
    <w:nsid w:val="70BB1695"/>
    <w:multiLevelType w:val="multilevel"/>
    <w:tmpl w:val="047EA73E"/>
    <w:styleLink w:val="WWNum14"/>
    <w:lvl w:ilvl="0">
      <w:start w:val="13"/>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4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6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8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0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2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49"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4" w15:restartNumberingAfterBreak="0">
    <w:nsid w:val="743F5B69"/>
    <w:multiLevelType w:val="multilevel"/>
    <w:tmpl w:val="0468498A"/>
    <w:styleLink w:val="WWNum19"/>
    <w:lvl w:ilvl="0">
      <w:start w:val="2"/>
      <w:numFmt w:val="decimal"/>
      <w:lvlText w:val="%1."/>
      <w:lvlJc w:val="left"/>
      <w:pPr>
        <w:ind w:left="374"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1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3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5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7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9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1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3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56"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5" w15:restartNumberingAfterBreak="0">
    <w:nsid w:val="786043C3"/>
    <w:multiLevelType w:val="multilevel"/>
    <w:tmpl w:val="919A5236"/>
    <w:lvl w:ilvl="0">
      <w:start w:val="1"/>
      <w:numFmt w:val="decimal"/>
      <w:lvlText w:val="%1."/>
      <w:lvlJc w:val="left"/>
      <w:pPr>
        <w:ind w:left="380" w:hanging="360"/>
      </w:pPr>
    </w:lvl>
    <w:lvl w:ilvl="1">
      <w:start w:val="1"/>
      <w:numFmt w:val="decimal"/>
      <w:lvlText w:val="%2."/>
      <w:lvlJc w:val="left"/>
      <w:pPr>
        <w:ind w:left="740" w:hanging="360"/>
      </w:pPr>
    </w:lvl>
    <w:lvl w:ilvl="2">
      <w:start w:val="1"/>
      <w:numFmt w:val="decimal"/>
      <w:lvlText w:val="%3."/>
      <w:lvlJc w:val="left"/>
      <w:pPr>
        <w:ind w:left="1100" w:hanging="360"/>
      </w:pPr>
    </w:lvl>
    <w:lvl w:ilvl="3">
      <w:start w:val="1"/>
      <w:numFmt w:val="decimal"/>
      <w:lvlText w:val="%4."/>
      <w:lvlJc w:val="left"/>
      <w:pPr>
        <w:ind w:left="1460" w:hanging="360"/>
      </w:pPr>
    </w:lvl>
    <w:lvl w:ilvl="4">
      <w:start w:val="1"/>
      <w:numFmt w:val="decimal"/>
      <w:lvlText w:val="%5."/>
      <w:lvlJc w:val="left"/>
      <w:pPr>
        <w:ind w:left="1820" w:hanging="360"/>
      </w:pPr>
    </w:lvl>
    <w:lvl w:ilvl="5">
      <w:start w:val="1"/>
      <w:numFmt w:val="decimal"/>
      <w:lvlText w:val="%6."/>
      <w:lvlJc w:val="left"/>
      <w:pPr>
        <w:ind w:left="2180" w:hanging="360"/>
      </w:pPr>
    </w:lvl>
    <w:lvl w:ilvl="6">
      <w:start w:val="1"/>
      <w:numFmt w:val="decimal"/>
      <w:lvlText w:val="%7."/>
      <w:lvlJc w:val="left"/>
      <w:pPr>
        <w:ind w:left="2540" w:hanging="360"/>
      </w:pPr>
    </w:lvl>
    <w:lvl w:ilvl="7">
      <w:start w:val="1"/>
      <w:numFmt w:val="decimal"/>
      <w:lvlText w:val="%8."/>
      <w:lvlJc w:val="left"/>
      <w:pPr>
        <w:ind w:left="2900" w:hanging="360"/>
      </w:pPr>
    </w:lvl>
    <w:lvl w:ilvl="8">
      <w:start w:val="1"/>
      <w:numFmt w:val="decimal"/>
      <w:lvlText w:val="%9."/>
      <w:lvlJc w:val="left"/>
      <w:pPr>
        <w:ind w:left="3260" w:hanging="360"/>
      </w:pPr>
    </w:lvl>
  </w:abstractNum>
  <w:abstractNum w:abstractNumId="36" w15:restartNumberingAfterBreak="0">
    <w:nsid w:val="7A9D1BFF"/>
    <w:multiLevelType w:val="multilevel"/>
    <w:tmpl w:val="9AD67612"/>
    <w:styleLink w:val="WWNum39"/>
    <w:lvl w:ilvl="0">
      <w:start w:val="3"/>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2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4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6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8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400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2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4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67"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7" w15:restartNumberingAfterBreak="0">
    <w:nsid w:val="7BB34AD7"/>
    <w:multiLevelType w:val="multilevel"/>
    <w:tmpl w:val="C004CB08"/>
    <w:styleLink w:val="WWNum40"/>
    <w:lvl w:ilvl="0">
      <w:start w:val="2"/>
      <w:numFmt w:val="decimal"/>
      <w:lvlText w:val="%1."/>
      <w:lvlJc w:val="left"/>
      <w:pPr>
        <w:ind w:left="43"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1">
      <w:start w:val="1"/>
      <w:numFmt w:val="lowerLetter"/>
      <w:lvlText w:val="%2"/>
      <w:lvlJc w:val="left"/>
      <w:pPr>
        <w:ind w:left="111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2">
      <w:start w:val="1"/>
      <w:numFmt w:val="lowerRoman"/>
      <w:lvlText w:val="%3"/>
      <w:lvlJc w:val="left"/>
      <w:pPr>
        <w:ind w:left="183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3">
      <w:start w:val="1"/>
      <w:numFmt w:val="decimal"/>
      <w:lvlText w:val="%4"/>
      <w:lvlJc w:val="left"/>
      <w:pPr>
        <w:ind w:left="255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4">
      <w:start w:val="1"/>
      <w:numFmt w:val="lowerLetter"/>
      <w:lvlText w:val="%5"/>
      <w:lvlJc w:val="left"/>
      <w:pPr>
        <w:ind w:left="327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5">
      <w:start w:val="1"/>
      <w:numFmt w:val="lowerRoman"/>
      <w:lvlText w:val="%6"/>
      <w:lvlJc w:val="left"/>
      <w:pPr>
        <w:ind w:left="399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6">
      <w:start w:val="1"/>
      <w:numFmt w:val="decimal"/>
      <w:lvlText w:val="%7"/>
      <w:lvlJc w:val="left"/>
      <w:pPr>
        <w:ind w:left="471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7">
      <w:start w:val="1"/>
      <w:numFmt w:val="lowerLetter"/>
      <w:lvlText w:val="%8"/>
      <w:lvlJc w:val="left"/>
      <w:pPr>
        <w:ind w:left="543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lvl w:ilvl="8">
      <w:start w:val="1"/>
      <w:numFmt w:val="lowerRoman"/>
      <w:lvlText w:val="%9"/>
      <w:lvlJc w:val="left"/>
      <w:pPr>
        <w:ind w:left="6152" w:hanging="360"/>
      </w:pPr>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lvl>
  </w:abstractNum>
  <w:abstractNum w:abstractNumId="38" w15:restartNumberingAfterBreak="0">
    <w:nsid w:val="7CB73D8B"/>
    <w:multiLevelType w:val="multilevel"/>
    <w:tmpl w:val="56BE51C2"/>
    <w:lvl w:ilvl="0">
      <w:start w:val="1"/>
      <w:numFmt w:val="decimal"/>
      <w:lvlText w:val="%1."/>
      <w:lvlJc w:val="left"/>
      <w:pPr>
        <w:ind w:left="1540" w:hanging="780"/>
      </w:pPr>
    </w:lvl>
    <w:lvl w:ilvl="1">
      <w:start w:val="1"/>
      <w:numFmt w:val="decimal"/>
      <w:lvlText w:val="%2."/>
      <w:lvlJc w:val="left"/>
      <w:pPr>
        <w:ind w:left="1900" w:hanging="360"/>
      </w:pPr>
    </w:lvl>
    <w:lvl w:ilvl="2">
      <w:start w:val="1"/>
      <w:numFmt w:val="decimal"/>
      <w:lvlText w:val="%3."/>
      <w:lvlJc w:val="left"/>
      <w:pPr>
        <w:ind w:left="2260" w:hanging="360"/>
      </w:pPr>
    </w:lvl>
    <w:lvl w:ilvl="3">
      <w:start w:val="1"/>
      <w:numFmt w:val="decimal"/>
      <w:lvlText w:val="%4."/>
      <w:lvlJc w:val="left"/>
      <w:pPr>
        <w:ind w:left="2620" w:hanging="360"/>
      </w:pPr>
    </w:lvl>
    <w:lvl w:ilvl="4">
      <w:start w:val="1"/>
      <w:numFmt w:val="decimal"/>
      <w:lvlText w:val="%5."/>
      <w:lvlJc w:val="left"/>
      <w:pPr>
        <w:ind w:left="2980" w:hanging="360"/>
      </w:pPr>
    </w:lvl>
    <w:lvl w:ilvl="5">
      <w:start w:val="1"/>
      <w:numFmt w:val="decimal"/>
      <w:lvlText w:val="%6."/>
      <w:lvlJc w:val="left"/>
      <w:pPr>
        <w:ind w:left="3340" w:hanging="360"/>
      </w:pPr>
    </w:lvl>
    <w:lvl w:ilvl="6">
      <w:start w:val="1"/>
      <w:numFmt w:val="decimal"/>
      <w:lvlText w:val="%7."/>
      <w:lvlJc w:val="left"/>
      <w:pPr>
        <w:ind w:left="3700" w:hanging="360"/>
      </w:pPr>
    </w:lvl>
    <w:lvl w:ilvl="7">
      <w:start w:val="1"/>
      <w:numFmt w:val="decimal"/>
      <w:lvlText w:val="%8."/>
      <w:lvlJc w:val="left"/>
      <w:pPr>
        <w:ind w:left="4060" w:hanging="360"/>
      </w:pPr>
    </w:lvl>
    <w:lvl w:ilvl="8">
      <w:start w:val="1"/>
      <w:numFmt w:val="decimal"/>
      <w:lvlText w:val="%9."/>
      <w:lvlJc w:val="left"/>
      <w:pPr>
        <w:ind w:left="4420" w:hanging="360"/>
      </w:pPr>
    </w:lvl>
  </w:abstractNum>
  <w:abstractNum w:abstractNumId="39" w15:restartNumberingAfterBreak="0">
    <w:nsid w:val="7F21642A"/>
    <w:multiLevelType w:val="multilevel"/>
    <w:tmpl w:val="F3FA4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0317580">
    <w:abstractNumId w:val="28"/>
  </w:num>
  <w:num w:numId="2" w16cid:durableId="383602245">
    <w:abstractNumId w:val="5"/>
  </w:num>
  <w:num w:numId="3" w16cid:durableId="772552943">
    <w:abstractNumId w:val="12"/>
  </w:num>
  <w:num w:numId="4" w16cid:durableId="1018966783">
    <w:abstractNumId w:val="6"/>
  </w:num>
  <w:num w:numId="5" w16cid:durableId="271789298">
    <w:abstractNumId w:val="33"/>
  </w:num>
  <w:num w:numId="6" w16cid:durableId="1444885670">
    <w:abstractNumId w:val="17"/>
  </w:num>
  <w:num w:numId="7" w16cid:durableId="115754144">
    <w:abstractNumId w:val="0"/>
  </w:num>
  <w:num w:numId="8" w16cid:durableId="646669499">
    <w:abstractNumId w:val="13"/>
  </w:num>
  <w:num w:numId="9" w16cid:durableId="1596206157">
    <w:abstractNumId w:val="14"/>
  </w:num>
  <w:num w:numId="10" w16cid:durableId="1835148084">
    <w:abstractNumId w:val="34"/>
  </w:num>
  <w:num w:numId="11" w16cid:durableId="1412120072">
    <w:abstractNumId w:val="21"/>
  </w:num>
  <w:num w:numId="12" w16cid:durableId="2064210182">
    <w:abstractNumId w:val="2"/>
  </w:num>
  <w:num w:numId="13" w16cid:durableId="410811416">
    <w:abstractNumId w:val="9"/>
  </w:num>
  <w:num w:numId="14" w16cid:durableId="105581232">
    <w:abstractNumId w:val="11"/>
  </w:num>
  <w:num w:numId="15" w16cid:durableId="461459022">
    <w:abstractNumId w:val="25"/>
  </w:num>
  <w:num w:numId="16" w16cid:durableId="954799369">
    <w:abstractNumId w:val="24"/>
  </w:num>
  <w:num w:numId="17" w16cid:durableId="321586744">
    <w:abstractNumId w:val="23"/>
  </w:num>
  <w:num w:numId="18" w16cid:durableId="1336881214">
    <w:abstractNumId w:val="10"/>
  </w:num>
  <w:num w:numId="19" w16cid:durableId="1100491076">
    <w:abstractNumId w:val="22"/>
  </w:num>
  <w:num w:numId="20" w16cid:durableId="476461985">
    <w:abstractNumId w:val="29"/>
  </w:num>
  <w:num w:numId="21" w16cid:durableId="239680535">
    <w:abstractNumId w:val="8"/>
  </w:num>
  <w:num w:numId="22" w16cid:durableId="1802067450">
    <w:abstractNumId w:val="15"/>
  </w:num>
  <w:num w:numId="23" w16cid:durableId="547029477">
    <w:abstractNumId w:val="31"/>
  </w:num>
  <w:num w:numId="24" w16cid:durableId="1435711992">
    <w:abstractNumId w:val="32"/>
  </w:num>
  <w:num w:numId="25" w16cid:durableId="635258224">
    <w:abstractNumId w:val="36"/>
  </w:num>
  <w:num w:numId="26" w16cid:durableId="1617561278">
    <w:abstractNumId w:val="37"/>
  </w:num>
  <w:num w:numId="27" w16cid:durableId="1404452870">
    <w:abstractNumId w:val="18"/>
  </w:num>
  <w:num w:numId="28" w16cid:durableId="596603108">
    <w:abstractNumId w:val="3"/>
  </w:num>
  <w:num w:numId="29" w16cid:durableId="809402009">
    <w:abstractNumId w:val="1"/>
  </w:num>
  <w:num w:numId="30" w16cid:durableId="1337222284">
    <w:abstractNumId w:val="35"/>
  </w:num>
  <w:num w:numId="31" w16cid:durableId="671681067">
    <w:abstractNumId w:val="30"/>
  </w:num>
  <w:num w:numId="32" w16cid:durableId="266695375">
    <w:abstractNumId w:val="38"/>
  </w:num>
  <w:num w:numId="33" w16cid:durableId="293098891">
    <w:abstractNumId w:val="16"/>
  </w:num>
  <w:num w:numId="34" w16cid:durableId="156578882">
    <w:abstractNumId w:val="39"/>
  </w:num>
  <w:num w:numId="35" w16cid:durableId="1938757334">
    <w:abstractNumId w:val="4"/>
  </w:num>
  <w:num w:numId="36" w16cid:durableId="489566149">
    <w:abstractNumId w:val="26"/>
  </w:num>
  <w:num w:numId="37" w16cid:durableId="1019430140">
    <w:abstractNumId w:val="7"/>
  </w:num>
  <w:num w:numId="38" w16cid:durableId="1939242890">
    <w:abstractNumId w:val="20"/>
  </w:num>
  <w:num w:numId="39" w16cid:durableId="1876040609">
    <w:abstractNumId w:val="23"/>
    <w:lvlOverride w:ilvl="0">
      <w:startOverride w:val="2"/>
    </w:lvlOverride>
  </w:num>
  <w:num w:numId="40" w16cid:durableId="561525574">
    <w:abstractNumId w:val="27"/>
  </w:num>
  <w:num w:numId="41" w16cid:durableId="1287736790">
    <w:abstractNumId w:val="19"/>
  </w:num>
  <w:num w:numId="42" w16cid:durableId="679235002">
    <w:abstractNumId w:val="29"/>
    <w:lvlOverride w:ilvl="0">
      <w:startOverride w:val="1"/>
    </w:lvlOverride>
  </w:num>
  <w:num w:numId="43" w16cid:durableId="644551196">
    <w:abstractNumId w:val="8"/>
    <w:lvlOverride w:ilvl="0">
      <w:startOverride w:val="2"/>
    </w:lvlOverride>
  </w:num>
  <w:num w:numId="44" w16cid:durableId="1652708916">
    <w:abstractNumId w:val="15"/>
    <w:lvlOverride w:ilvl="0">
      <w:startOverride w:val="2"/>
    </w:lvlOverride>
  </w:num>
  <w:num w:numId="45" w16cid:durableId="246308454">
    <w:abstractNumId w:val="31"/>
    <w:lvlOverride w:ilvl="0">
      <w:startOverride w:val="2"/>
    </w:lvlOverride>
  </w:num>
  <w:num w:numId="46" w16cid:durableId="272904460">
    <w:abstractNumId w:val="32"/>
    <w:lvlOverride w:ilvl="0">
      <w:startOverride w:val="2"/>
    </w:lvlOverride>
  </w:num>
  <w:num w:numId="47" w16cid:durableId="354502819">
    <w:abstractNumId w:val="37"/>
    <w:lvlOverride w:ilvl="0">
      <w:startOverride w:val="2"/>
    </w:lvlOverride>
  </w:num>
  <w:num w:numId="48" w16cid:durableId="1419865758">
    <w:abstractNumId w:val="18"/>
    <w:lvlOverride w:ilvl="0">
      <w:startOverride w:val="2"/>
    </w:lvlOverride>
  </w:num>
  <w:num w:numId="49" w16cid:durableId="208086025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54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47A"/>
    <w:rsid w:val="001023AD"/>
    <w:rsid w:val="0012047A"/>
    <w:rsid w:val="001A3786"/>
    <w:rsid w:val="002243A0"/>
    <w:rsid w:val="003658BE"/>
    <w:rsid w:val="003B5F59"/>
    <w:rsid w:val="00530BEB"/>
    <w:rsid w:val="0063522E"/>
    <w:rsid w:val="006558D6"/>
    <w:rsid w:val="006A20CA"/>
    <w:rsid w:val="007530B9"/>
    <w:rsid w:val="009D71DB"/>
    <w:rsid w:val="00C241C1"/>
    <w:rsid w:val="00F361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CC8F4"/>
  <w15:docId w15:val="{382E65E6-82AC-4C76-8A02-0EFAD213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en-US" w:eastAsia="en-US" w:bidi="en-US"/>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Heading"/>
    <w:uiPriority w:val="9"/>
    <w:qFormat/>
    <w:pPr>
      <w:keepLines/>
      <w:widowControl/>
      <w:spacing w:before="0" w:after="0"/>
      <w:ind w:left="82" w:hanging="10"/>
      <w:jc w:val="center"/>
      <w:outlineLvl w:val="0"/>
    </w:pPr>
    <w:rPr>
      <w:rFonts w:ascii="Times New Roman" w:eastAsia="Times New Roman" w:hAnsi="Times New Roman" w:cs="Times New Roman"/>
      <w:color w:val="000000"/>
      <w:sz w:val="32"/>
    </w:rPr>
  </w:style>
  <w:style w:type="paragraph" w:styleId="Nagwek2">
    <w:name w:val="heading 2"/>
    <w:basedOn w:val="Heading"/>
    <w:uiPriority w:val="9"/>
    <w:unhideWhenUsed/>
    <w:qFormat/>
    <w:pPr>
      <w:keepLines/>
      <w:widowControl/>
      <w:spacing w:before="0" w:after="2"/>
      <w:ind w:left="82" w:hanging="10"/>
      <w:jc w:val="center"/>
      <w:outlineLvl w:val="1"/>
    </w:pPr>
    <w:rPr>
      <w:rFonts w:ascii="Times New Roman" w:eastAsia="Times New Roman" w:hAnsi="Times New Roman" w:cs="Times New Roman"/>
      <w:color w:val="000000"/>
    </w:rPr>
  </w:style>
  <w:style w:type="paragraph" w:styleId="Nagwek3">
    <w:name w:val="heading 3"/>
    <w:basedOn w:val="Heading"/>
    <w:uiPriority w:val="9"/>
    <w:unhideWhenUsed/>
    <w:qFormat/>
    <w:pPr>
      <w:keepLines/>
      <w:widowControl/>
      <w:spacing w:before="0" w:after="1"/>
      <w:ind w:left="10" w:right="43" w:hanging="10"/>
      <w:jc w:val="center"/>
      <w:outlineLvl w:val="2"/>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Arial" w:hAnsi="Arial" w:cs="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spacing w:after="12"/>
      <w:ind w:left="720" w:firstLine="4"/>
    </w:pPr>
  </w:style>
  <w:style w:type="paragraph" w:styleId="Stopka">
    <w:name w:val="footer"/>
    <w:basedOn w:val="Standard"/>
    <w:link w:val="StopkaZnak"/>
    <w:pPr>
      <w:suppressLineNumbers/>
      <w:tabs>
        <w:tab w:val="center" w:pos="5386"/>
        <w:tab w:val="right" w:pos="10772"/>
      </w:tabs>
    </w:pPr>
  </w:style>
  <w:style w:type="paragraph" w:styleId="Tekstkomentarza">
    <w:name w:val="annotation text"/>
    <w:basedOn w:val="Normalny"/>
    <w:rPr>
      <w:sz w:val="20"/>
      <w:szCs w:val="20"/>
    </w:rPr>
  </w:style>
  <w:style w:type="paragraph" w:styleId="Tematkomentarza">
    <w:name w:val="annotation subject"/>
    <w:basedOn w:val="Tekstkomentarza"/>
    <w:next w:val="Tekstkomentarza"/>
    <w:rPr>
      <w:b/>
      <w:bCs/>
    </w:rPr>
  </w:style>
  <w:style w:type="character" w:customStyle="1" w:styleId="NumberingSymbols">
    <w:name w:val="Numbering Symbols"/>
  </w:style>
  <w:style w:type="character" w:customStyle="1" w:styleId="ListLabel1">
    <w:name w:val="ListLabel 1"/>
    <w:rPr>
      <w:rFonts w:ascii="Times New Roman" w:eastAsia="Times New Roman" w:hAnsi="Times New Roman" w:cs="Times New Roman"/>
      <w:b w:val="0"/>
      <w:i w:val="0"/>
      <w:strike w:val="0"/>
      <w:dstrike w:val="0"/>
      <w:color w:val="000000"/>
      <w:position w:val="0"/>
      <w:sz w:val="24"/>
      <w:szCs w:val="24"/>
      <w:u w:val="none"/>
      <w:shd w:val="clear" w:color="auto" w:fill="FFFFFF"/>
      <w:vertAlign w:val="baseline"/>
    </w:rPr>
  </w:style>
  <w:style w:type="character" w:customStyle="1" w:styleId="ListLabel3">
    <w:name w:val="ListLabel 3"/>
    <w:rPr>
      <w:rFonts w:eastAsia="Times New Roman" w:cs="Times New Roman"/>
      <w:b w:val="0"/>
      <w:i w:val="0"/>
      <w:strike w:val="0"/>
      <w:dstrike w:val="0"/>
      <w:color w:val="000000"/>
      <w:position w:val="0"/>
      <w:sz w:val="20"/>
      <w:szCs w:val="18"/>
      <w:u w:val="none"/>
      <w:shd w:val="clear" w:color="auto" w:fill="FFFFFF"/>
      <w:vertAlign w:val="baseline"/>
    </w:rPr>
  </w:style>
  <w:style w:type="character" w:customStyle="1" w:styleId="ListLabel4">
    <w:name w:val="ListLabel 4"/>
    <w:rPr>
      <w:rFonts w:eastAsia="Times New Roman" w:cs="Times New Roman"/>
      <w:b w:val="0"/>
      <w:i w:val="0"/>
      <w:strike w:val="0"/>
      <w:dstrike w:val="0"/>
      <w:color w:val="000000"/>
      <w:position w:val="0"/>
      <w:sz w:val="24"/>
      <w:szCs w:val="24"/>
      <w:u w:val="none"/>
      <w:shd w:val="clear" w:color="auto" w:fill="FFFFFF"/>
      <w:vertAlign w:val="baseline"/>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numbering" w:customStyle="1" w:styleId="WWNum10">
    <w:name w:val="WWNum10"/>
    <w:basedOn w:val="Bezlisty"/>
    <w:pPr>
      <w:numPr>
        <w:numId w:val="1"/>
      </w:numPr>
    </w:pPr>
  </w:style>
  <w:style w:type="numbering" w:customStyle="1" w:styleId="WWNum11">
    <w:name w:val="WWNum11"/>
    <w:basedOn w:val="Bezlisty"/>
    <w:pPr>
      <w:numPr>
        <w:numId w:val="2"/>
      </w:numPr>
    </w:pPr>
  </w:style>
  <w:style w:type="numbering" w:customStyle="1" w:styleId="WWNum12">
    <w:name w:val="WWNum12"/>
    <w:basedOn w:val="Bezlisty"/>
    <w:pPr>
      <w:numPr>
        <w:numId w:val="3"/>
      </w:numPr>
    </w:pPr>
  </w:style>
  <w:style w:type="numbering" w:customStyle="1" w:styleId="WWNum13">
    <w:name w:val="WWNum13"/>
    <w:basedOn w:val="Bezlisty"/>
    <w:pPr>
      <w:numPr>
        <w:numId w:val="4"/>
      </w:numPr>
    </w:pPr>
  </w:style>
  <w:style w:type="numbering" w:customStyle="1" w:styleId="WWNum14">
    <w:name w:val="WWNum14"/>
    <w:basedOn w:val="Bezlisty"/>
    <w:pPr>
      <w:numPr>
        <w:numId w:val="5"/>
      </w:numPr>
    </w:pPr>
  </w:style>
  <w:style w:type="numbering" w:customStyle="1" w:styleId="WWNum15">
    <w:name w:val="WWNum15"/>
    <w:basedOn w:val="Bezlisty"/>
    <w:pPr>
      <w:numPr>
        <w:numId w:val="6"/>
      </w:numPr>
    </w:pPr>
  </w:style>
  <w:style w:type="numbering" w:customStyle="1" w:styleId="WWNum16">
    <w:name w:val="WWNum16"/>
    <w:basedOn w:val="Bezlisty"/>
    <w:pPr>
      <w:numPr>
        <w:numId w:val="7"/>
      </w:numPr>
    </w:pPr>
  </w:style>
  <w:style w:type="numbering" w:customStyle="1" w:styleId="WWNum17">
    <w:name w:val="WWNum17"/>
    <w:basedOn w:val="Bezlisty"/>
    <w:pPr>
      <w:numPr>
        <w:numId w:val="8"/>
      </w:numPr>
    </w:pPr>
  </w:style>
  <w:style w:type="numbering" w:customStyle="1" w:styleId="WWNum18">
    <w:name w:val="WWNum18"/>
    <w:basedOn w:val="Bezlisty"/>
    <w:pPr>
      <w:numPr>
        <w:numId w:val="9"/>
      </w:numPr>
    </w:pPr>
  </w:style>
  <w:style w:type="numbering" w:customStyle="1" w:styleId="WWNum19">
    <w:name w:val="WWNum19"/>
    <w:basedOn w:val="Bezlisty"/>
    <w:pPr>
      <w:numPr>
        <w:numId w:val="10"/>
      </w:numPr>
    </w:pPr>
  </w:style>
  <w:style w:type="numbering" w:customStyle="1" w:styleId="WWNum20">
    <w:name w:val="WWNum20"/>
    <w:basedOn w:val="Bezlisty"/>
    <w:pPr>
      <w:numPr>
        <w:numId w:val="11"/>
      </w:numPr>
    </w:pPr>
  </w:style>
  <w:style w:type="numbering" w:customStyle="1" w:styleId="WWNum21">
    <w:name w:val="WWNum21"/>
    <w:basedOn w:val="Bezlisty"/>
    <w:pPr>
      <w:numPr>
        <w:numId w:val="12"/>
      </w:numPr>
    </w:pPr>
  </w:style>
  <w:style w:type="numbering" w:customStyle="1" w:styleId="WWNum22">
    <w:name w:val="WWNum22"/>
    <w:basedOn w:val="Bezlisty"/>
    <w:pPr>
      <w:numPr>
        <w:numId w:val="13"/>
      </w:numPr>
    </w:pPr>
  </w:style>
  <w:style w:type="numbering" w:customStyle="1" w:styleId="WWNum23">
    <w:name w:val="WWNum23"/>
    <w:basedOn w:val="Bezlisty"/>
    <w:pPr>
      <w:numPr>
        <w:numId w:val="14"/>
      </w:numPr>
    </w:pPr>
  </w:style>
  <w:style w:type="numbering" w:customStyle="1" w:styleId="WWNum24">
    <w:name w:val="WWNum24"/>
    <w:basedOn w:val="Bezlisty"/>
    <w:pPr>
      <w:numPr>
        <w:numId w:val="15"/>
      </w:numPr>
    </w:pPr>
  </w:style>
  <w:style w:type="numbering" w:customStyle="1" w:styleId="WWNum30">
    <w:name w:val="WWNum30"/>
    <w:basedOn w:val="Bezlisty"/>
    <w:pPr>
      <w:numPr>
        <w:numId w:val="16"/>
      </w:numPr>
    </w:pPr>
  </w:style>
  <w:style w:type="numbering" w:customStyle="1" w:styleId="WWNum31">
    <w:name w:val="WWNum31"/>
    <w:basedOn w:val="Bezlisty"/>
    <w:pPr>
      <w:numPr>
        <w:numId w:val="17"/>
      </w:numPr>
    </w:pPr>
  </w:style>
  <w:style w:type="numbering" w:customStyle="1" w:styleId="WWNum32">
    <w:name w:val="WWNum32"/>
    <w:basedOn w:val="Bezlisty"/>
    <w:pPr>
      <w:numPr>
        <w:numId w:val="18"/>
      </w:numPr>
    </w:pPr>
  </w:style>
  <w:style w:type="numbering" w:customStyle="1" w:styleId="WWNum33">
    <w:name w:val="WWNum33"/>
    <w:basedOn w:val="Bezlisty"/>
    <w:pPr>
      <w:numPr>
        <w:numId w:val="19"/>
      </w:numPr>
    </w:pPr>
  </w:style>
  <w:style w:type="numbering" w:customStyle="1" w:styleId="WWNum34">
    <w:name w:val="WWNum34"/>
    <w:basedOn w:val="Bezlisty"/>
    <w:pPr>
      <w:numPr>
        <w:numId w:val="20"/>
      </w:numPr>
    </w:pPr>
  </w:style>
  <w:style w:type="numbering" w:customStyle="1" w:styleId="WWNum35">
    <w:name w:val="WWNum35"/>
    <w:basedOn w:val="Bezlisty"/>
    <w:pPr>
      <w:numPr>
        <w:numId w:val="21"/>
      </w:numPr>
    </w:pPr>
  </w:style>
  <w:style w:type="numbering" w:customStyle="1" w:styleId="WWNum36">
    <w:name w:val="WWNum36"/>
    <w:basedOn w:val="Bezlisty"/>
    <w:pPr>
      <w:numPr>
        <w:numId w:val="22"/>
      </w:numPr>
    </w:pPr>
  </w:style>
  <w:style w:type="numbering" w:customStyle="1" w:styleId="WWNum37">
    <w:name w:val="WWNum37"/>
    <w:basedOn w:val="Bezlisty"/>
    <w:pPr>
      <w:numPr>
        <w:numId w:val="23"/>
      </w:numPr>
    </w:pPr>
  </w:style>
  <w:style w:type="numbering" w:customStyle="1" w:styleId="WWNum38">
    <w:name w:val="WWNum38"/>
    <w:basedOn w:val="Bezlisty"/>
    <w:pPr>
      <w:numPr>
        <w:numId w:val="24"/>
      </w:numPr>
    </w:pPr>
  </w:style>
  <w:style w:type="numbering" w:customStyle="1" w:styleId="WWNum39">
    <w:name w:val="WWNum39"/>
    <w:basedOn w:val="Bezlisty"/>
    <w:pPr>
      <w:numPr>
        <w:numId w:val="25"/>
      </w:numPr>
    </w:pPr>
  </w:style>
  <w:style w:type="numbering" w:customStyle="1" w:styleId="WWNum40">
    <w:name w:val="WWNum40"/>
    <w:basedOn w:val="Bezlisty"/>
    <w:pPr>
      <w:numPr>
        <w:numId w:val="26"/>
      </w:numPr>
    </w:pPr>
  </w:style>
  <w:style w:type="numbering" w:customStyle="1" w:styleId="WWNum41">
    <w:name w:val="WWNum41"/>
    <w:basedOn w:val="Bezlisty"/>
    <w:pPr>
      <w:numPr>
        <w:numId w:val="27"/>
      </w:numPr>
    </w:pPr>
  </w:style>
  <w:style w:type="numbering" w:customStyle="1" w:styleId="WWNum42">
    <w:name w:val="WWNum42"/>
    <w:basedOn w:val="Bezlisty"/>
    <w:pPr>
      <w:numPr>
        <w:numId w:val="28"/>
      </w:numPr>
    </w:pPr>
  </w:style>
  <w:style w:type="paragraph" w:styleId="Nagwek">
    <w:name w:val="header"/>
    <w:basedOn w:val="Normalny"/>
    <w:link w:val="NagwekZnak"/>
    <w:uiPriority w:val="99"/>
    <w:unhideWhenUsed/>
    <w:rsid w:val="007530B9"/>
    <w:pPr>
      <w:tabs>
        <w:tab w:val="center" w:pos="4536"/>
        <w:tab w:val="right" w:pos="9072"/>
      </w:tabs>
    </w:pPr>
  </w:style>
  <w:style w:type="character" w:customStyle="1" w:styleId="NagwekZnak">
    <w:name w:val="Nagłówek Znak"/>
    <w:basedOn w:val="Domylnaczcionkaakapitu"/>
    <w:link w:val="Nagwek"/>
    <w:uiPriority w:val="99"/>
    <w:rsid w:val="007530B9"/>
  </w:style>
  <w:style w:type="character" w:customStyle="1" w:styleId="StopkaZnak">
    <w:name w:val="Stopka Znak"/>
    <w:basedOn w:val="Domylnaczcionkaakapitu"/>
    <w:link w:val="Stopka"/>
    <w:rsid w:val="007530B9"/>
  </w:style>
  <w:style w:type="character" w:styleId="Pogrubienie">
    <w:name w:val="Strong"/>
    <w:basedOn w:val="Domylnaczcionkaakapitu"/>
    <w:uiPriority w:val="22"/>
    <w:qFormat/>
    <w:rsid w:val="00F361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46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21</Pages>
  <Words>7365</Words>
  <Characters>44190</Characters>
  <Application>Microsoft Office Word</Application>
  <DocSecurity>0</DocSecurity>
  <Lines>368</Lines>
  <Paragraphs>102</Paragraphs>
  <ScaleCrop>false</ScaleCrop>
  <Company/>
  <LinksUpToDate>false</LinksUpToDate>
  <CharactersWithSpaces>51453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Olusia</dc:creator>
  <cp:lastModifiedBy>Jakub Święcicki</cp:lastModifiedBy>
  <cp:revision>7</cp:revision>
  <dcterms:created xsi:type="dcterms:W3CDTF">2026-04-10T12:33:00Z</dcterms:created>
  <dcterms:modified xsi:type="dcterms:W3CDTF">2026-04-11T13:21:00Z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