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8FA5A" w14:textId="644A218A" w:rsidR="00C916C6" w:rsidRDefault="003D5438" w:rsidP="003D5438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8</w:t>
      </w:r>
    </w:p>
    <w:p w14:paraId="0D66CEE6" w14:textId="0BD343B4" w:rsidR="00365095" w:rsidRPr="003D5438" w:rsidRDefault="00365095" w:rsidP="003D5438">
      <w:pPr>
        <w:spacing w:after="0"/>
        <w:jc w:val="center"/>
        <w:rPr>
          <w:rFonts w:ascii="Times New Roman" w:hAnsi="Times New Roman" w:cs="Times New Roman"/>
          <w:b/>
          <w:bCs/>
          <w:smallCaps/>
          <w:sz w:val="32"/>
          <w:szCs w:val="32"/>
        </w:rPr>
      </w:pPr>
      <w:r w:rsidRPr="003D5438">
        <w:rPr>
          <w:rFonts w:ascii="Times New Roman" w:hAnsi="Times New Roman" w:cs="Times New Roman"/>
          <w:b/>
          <w:bCs/>
          <w:smallCaps/>
          <w:sz w:val="32"/>
          <w:szCs w:val="32"/>
        </w:rPr>
        <w:t>Szczegółowy opis przedmiotu zamówienia</w:t>
      </w:r>
    </w:p>
    <w:p w14:paraId="4655E031" w14:textId="77777777" w:rsidR="0019700D" w:rsidRPr="00B24A89" w:rsidRDefault="0019700D" w:rsidP="00F3748B">
      <w:pPr>
        <w:jc w:val="center"/>
        <w:rPr>
          <w:b/>
          <w:bCs/>
        </w:rPr>
      </w:pPr>
      <w:r w:rsidRPr="00B24A89">
        <w:rPr>
          <w:b/>
          <w:bCs/>
        </w:rPr>
        <w:t xml:space="preserve">Pakiet nr </w:t>
      </w:r>
      <w:r>
        <w:rPr>
          <w:b/>
          <w:bCs/>
        </w:rPr>
        <w:t>6</w:t>
      </w:r>
      <w:r w:rsidRPr="00B24A89">
        <w:rPr>
          <w:b/>
          <w:bCs/>
        </w:rPr>
        <w:t xml:space="preserve"> – </w:t>
      </w:r>
      <w:r w:rsidRPr="00D522B5">
        <w:rPr>
          <w:b/>
          <w:bCs/>
        </w:rPr>
        <w:t>Mobilny system ochrony</w:t>
      </w:r>
      <w:r>
        <w:rPr>
          <w:b/>
          <w:bCs/>
        </w:rPr>
        <w:t xml:space="preserve"> </w:t>
      </w:r>
      <w:r w:rsidRPr="00D522B5">
        <w:rPr>
          <w:b/>
          <w:bCs/>
        </w:rPr>
        <w:t>radiologicznej</w:t>
      </w:r>
    </w:p>
    <w:p w14:paraId="2F9F7CFC" w14:textId="67BF6DC4" w:rsidR="0019700D" w:rsidRPr="00DD19C8" w:rsidRDefault="0019700D" w:rsidP="0019700D">
      <w:pPr>
        <w:widowControl w:val="0"/>
        <w:tabs>
          <w:tab w:val="left" w:pos="195"/>
        </w:tabs>
        <w:autoSpaceDE w:val="0"/>
        <w:rPr>
          <w:rFonts w:ascii="Calibri" w:eastAsia="Times New Roman" w:hAnsi="Calibri" w:cs="Calibri"/>
          <w:bCs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ab/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4"/>
        <w:gridCol w:w="1101"/>
        <w:gridCol w:w="5017"/>
      </w:tblGrid>
      <w:tr w:rsidR="0019700D" w:rsidRPr="008F0643" w14:paraId="30358899" w14:textId="77777777" w:rsidTr="005A66F3">
        <w:tc>
          <w:tcPr>
            <w:tcW w:w="161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48AA5B8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 xml:space="preserve">Pełna nazwa </w:t>
            </w:r>
          </w:p>
        </w:tc>
        <w:tc>
          <w:tcPr>
            <w:tcW w:w="60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260432FA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0A245DF7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19700D" w:rsidRPr="008F0643" w14:paraId="0215864D" w14:textId="77777777" w:rsidTr="005A66F3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0C63472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Producent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ED6AB3E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2C743B59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19700D" w:rsidRPr="008F0643" w14:paraId="0D611F6A" w14:textId="77777777" w:rsidTr="005A66F3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ECDD799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Kraj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9D4AEBA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3F3FCB25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19700D" w:rsidRPr="008F0643" w14:paraId="6065367E" w14:textId="77777777" w:rsidTr="005A66F3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1FED83C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Nr katalogowy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8BA4E84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E62D3D3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19700D" w:rsidRPr="008F0643" w14:paraId="7AC99D40" w14:textId="77777777" w:rsidTr="005A66F3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25E86EE5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Dystrybutor - Oferent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0F308FA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6AC4B17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19700D" w:rsidRPr="008F0643" w14:paraId="50D13A56" w14:textId="77777777" w:rsidTr="005A66F3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23A28FAC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Rok produkcji 2026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2E6E70DC" w14:textId="77777777" w:rsidR="0019700D" w:rsidRPr="008F0643" w:rsidRDefault="0019700D" w:rsidP="005A66F3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8F0643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5DEC6450" w14:textId="77777777" w:rsidR="0019700D" w:rsidRPr="008F0643" w:rsidRDefault="0019700D" w:rsidP="005A66F3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</w:tbl>
    <w:p w14:paraId="05B7D6F4" w14:textId="77777777" w:rsidR="0019700D" w:rsidRPr="008F0643" w:rsidRDefault="0019700D" w:rsidP="0019700D">
      <w:pPr>
        <w:widowControl w:val="0"/>
        <w:tabs>
          <w:tab w:val="left" w:pos="255"/>
        </w:tabs>
        <w:rPr>
          <w:rFonts w:ascii="Times New Roman" w:eastAsia="Andale Sans UI" w:hAnsi="Times New Roman" w:cs="Times New Roman"/>
          <w:b/>
        </w:rPr>
      </w:pPr>
    </w:p>
    <w:p w14:paraId="78BDFCB8" w14:textId="77777777" w:rsidR="0019700D" w:rsidRPr="008F0643" w:rsidRDefault="0019700D" w:rsidP="0019700D">
      <w:pPr>
        <w:widowControl w:val="0"/>
        <w:tabs>
          <w:tab w:val="left" w:pos="255"/>
        </w:tabs>
        <w:rPr>
          <w:rFonts w:ascii="Times New Roman" w:eastAsia="Andale Sans UI" w:hAnsi="Times New Roman" w:cs="Times New Roman"/>
          <w:b/>
        </w:rPr>
      </w:pPr>
      <w:r w:rsidRPr="008F0643">
        <w:rPr>
          <w:rFonts w:ascii="Times New Roman" w:eastAsia="Andale Sans UI" w:hAnsi="Times New Roman" w:cs="Times New Roman"/>
          <w:b/>
        </w:rPr>
        <w:t>ZESTAW PARAMETRÓW WYMAGANYCH</w:t>
      </w:r>
    </w:p>
    <w:p w14:paraId="2B9513E2" w14:textId="77777777" w:rsidR="0019700D" w:rsidRPr="008F0643" w:rsidRDefault="0019700D" w:rsidP="0019700D">
      <w:pPr>
        <w:widowControl w:val="0"/>
        <w:jc w:val="center"/>
        <w:rPr>
          <w:rFonts w:ascii="Times New Roman" w:eastAsia="Andale Sans UI" w:hAnsi="Times New Roman" w:cs="Times New Roman"/>
          <w:b/>
        </w:rPr>
      </w:pPr>
    </w:p>
    <w:tbl>
      <w:tblPr>
        <w:tblpPr w:leftFromText="141" w:rightFromText="141" w:vertAnchor="text" w:tblpX="52" w:tblpY="1"/>
        <w:tblOverlap w:val="never"/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4707"/>
        <w:gridCol w:w="1584"/>
        <w:gridCol w:w="2179"/>
      </w:tblGrid>
      <w:tr w:rsidR="0019700D" w:rsidRPr="008F0643" w14:paraId="491B40CB" w14:textId="77777777" w:rsidTr="005A66F3">
        <w:trPr>
          <w:trHeight w:val="7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89474" w14:textId="77777777" w:rsidR="0019700D" w:rsidRPr="008F0643" w:rsidRDefault="0019700D" w:rsidP="005A66F3">
            <w:pPr>
              <w:rPr>
                <w:rFonts w:ascii="Times New Roman" w:hAnsi="Times New Roman" w:cs="Times New Roman"/>
                <w:b/>
                <w:bCs/>
              </w:rPr>
            </w:pPr>
            <w:r w:rsidRPr="008F064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3E754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643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5E5C67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643">
              <w:rPr>
                <w:rFonts w:ascii="Times New Roman" w:hAnsi="Times New Roman" w:cs="Times New Roman"/>
                <w:b/>
                <w:bCs/>
              </w:rPr>
              <w:t>Wartość wymagana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BC1EB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643">
              <w:rPr>
                <w:rFonts w:ascii="Times New Roman" w:hAnsi="Times New Roman" w:cs="Times New Roman"/>
                <w:b/>
                <w:bCs/>
              </w:rPr>
              <w:t>Parametr oferowany</w:t>
            </w:r>
          </w:p>
        </w:tc>
      </w:tr>
      <w:tr w:rsidR="0019700D" w:rsidRPr="008F0643" w14:paraId="29CA4829" w14:textId="77777777" w:rsidTr="005A66F3">
        <w:trPr>
          <w:trHeight w:val="256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7F38" w14:textId="77777777" w:rsidR="0019700D" w:rsidRPr="008F0643" w:rsidRDefault="0019700D" w:rsidP="005A66F3">
            <w:pPr>
              <w:rPr>
                <w:rFonts w:ascii="Times New Roman" w:hAnsi="Times New Roman" w:cs="Times New Roman"/>
                <w:b/>
                <w:bCs/>
              </w:rPr>
            </w:pPr>
            <w:r w:rsidRPr="008F0643">
              <w:rPr>
                <w:rFonts w:ascii="Times New Roman" w:hAnsi="Times New Roman" w:cs="Times New Roman"/>
                <w:b/>
                <w:bCs/>
              </w:rPr>
              <w:t>Mobilny system ochrony radiologicznej</w:t>
            </w:r>
          </w:p>
        </w:tc>
      </w:tr>
      <w:tr w:rsidR="0019700D" w:rsidRPr="008F0643" w14:paraId="349D26C4" w14:textId="77777777" w:rsidTr="005A66F3">
        <w:trPr>
          <w:trHeight w:val="459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F04F1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64C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Mobilny system ochrony radiologicznej stworzony do protekcji radiacyjnej całego zespołu interwencyjnego.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35CB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91D3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42D183EF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E50240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0AF1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 xml:space="preserve">System składający się z: ramienia wraz z panelami oraz elastycznych osłon montowanych do paneli.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BA83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9E9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6288C28E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BF3E10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EEA4" w14:textId="46693DBB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Zbudowany z paneli akrylowych o grubości</w:t>
            </w:r>
            <w:r w:rsidR="00E245A3" w:rsidRPr="00461193">
              <w:rPr>
                <w:rFonts w:ascii="Times New Roman" w:hAnsi="Times New Roman" w:cs="Times New Roman"/>
              </w:rPr>
              <w:t xml:space="preserve"> min. </w:t>
            </w:r>
            <w:r w:rsidRPr="008F0643">
              <w:rPr>
                <w:rFonts w:ascii="Times New Roman" w:hAnsi="Times New Roman" w:cs="Times New Roman"/>
              </w:rPr>
              <w:t>2</w:t>
            </w:r>
            <w:r w:rsidR="004D41B8">
              <w:rPr>
                <w:rFonts w:ascii="Times New Roman" w:hAnsi="Times New Roman" w:cs="Times New Roman"/>
              </w:rPr>
              <w:t>0</w:t>
            </w:r>
            <w:r w:rsidRPr="008F0643">
              <w:rPr>
                <w:rFonts w:ascii="Times New Roman" w:hAnsi="Times New Roman" w:cs="Times New Roman"/>
              </w:rPr>
              <w:t xml:space="preserve"> mm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C2C0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09EE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753557C8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9CAC49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392C" w14:textId="6372E39D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Ochrona osłony równoważna 1 mm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1FDA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EA5A" w14:textId="77777777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  <w:spacing w:val="2"/>
              </w:rPr>
            </w:pPr>
          </w:p>
        </w:tc>
      </w:tr>
      <w:tr w:rsidR="0019700D" w:rsidRPr="008F0643" w14:paraId="2EE2EAC6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592BD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1289" w14:textId="77777777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Jednostka mobilna umożliwia wiele konfiguracji punktów dostępu do pacjenta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C40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4BDB" w14:textId="77777777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0AE52BF8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57C14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F66A" w14:textId="77777777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Nie zawiera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109C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EAD0" w14:textId="77777777" w:rsidR="0019700D" w:rsidRPr="008F0643" w:rsidRDefault="0019700D" w:rsidP="005A66F3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56C4FDB4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D48CFB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264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System gwarantuje tłumienie 95-99% promieniowania odbitego od ciała pacjenta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B90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56DC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7AA3C414" w14:textId="77777777" w:rsidTr="005A66F3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45BCAD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3455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Panele można regulować w pionie za pomocą pilota, by dostosować je do wysokości stołu i wzrostu operatora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618C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E1F9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3F5310B6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A63410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4E" w14:textId="5C34C903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Największy, możliwy do skonfigurowania rozmiar systemu:</w:t>
            </w:r>
            <w:r w:rsidR="00E245A3" w:rsidRPr="00461193">
              <w:rPr>
                <w:rFonts w:ascii="Times New Roman" w:hAnsi="Times New Roman" w:cs="Times New Roman"/>
              </w:rPr>
              <w:t xml:space="preserve"> min.</w:t>
            </w:r>
            <w:r w:rsidRPr="00461193">
              <w:rPr>
                <w:rFonts w:ascii="Times New Roman" w:hAnsi="Times New Roman" w:cs="Times New Roman"/>
              </w:rPr>
              <w:t xml:space="preserve"> 177</w:t>
            </w:r>
            <w:r w:rsidR="00B523D0" w:rsidRPr="00461193">
              <w:rPr>
                <w:rFonts w:ascii="Times New Roman" w:hAnsi="Times New Roman" w:cs="Times New Roman"/>
              </w:rPr>
              <w:t>0</w:t>
            </w:r>
            <w:r w:rsidRPr="00461193">
              <w:rPr>
                <w:rFonts w:ascii="Times New Roman" w:hAnsi="Times New Roman" w:cs="Times New Roman"/>
              </w:rPr>
              <w:t xml:space="preserve"> mm szerokości, </w:t>
            </w:r>
            <w:r w:rsidR="00E245A3" w:rsidRPr="00461193">
              <w:rPr>
                <w:rFonts w:ascii="Times New Roman" w:hAnsi="Times New Roman" w:cs="Times New Roman"/>
              </w:rPr>
              <w:t xml:space="preserve">min. </w:t>
            </w:r>
            <w:r w:rsidRPr="00461193">
              <w:rPr>
                <w:rFonts w:ascii="Times New Roman" w:hAnsi="Times New Roman" w:cs="Times New Roman"/>
              </w:rPr>
              <w:t>241</w:t>
            </w:r>
            <w:r w:rsidR="00B523D0" w:rsidRPr="00461193">
              <w:rPr>
                <w:rFonts w:ascii="Times New Roman" w:hAnsi="Times New Roman" w:cs="Times New Roman"/>
              </w:rPr>
              <w:t>0</w:t>
            </w:r>
            <w:r w:rsidRPr="00461193">
              <w:rPr>
                <w:rFonts w:ascii="Times New Roman" w:hAnsi="Times New Roman" w:cs="Times New Roman"/>
              </w:rPr>
              <w:t xml:space="preserve"> mm wysokości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BD2A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C854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418E16AF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4F9EB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AA79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Osłona radiologiczna montowana na poziomie stołu angiograficznego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D8C6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E39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68EB57C1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996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3316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Regulowana osłona stołowa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912F" w14:textId="77777777" w:rsidR="0019700D" w:rsidRPr="008F0643" w:rsidRDefault="0019700D" w:rsidP="005A66F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9FC7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536944BF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926560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DAAF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Blokuje promieniowanie rozproszone na poziomie stołu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37FF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C55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2BB2EEC6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7F3240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7315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Ochrona górnych osłon brzusznych jest równoważna 1 mm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9817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6B52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00965DDA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EEE6F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DD42" w14:textId="77777777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Ochrona miękkich osłon dolnych jest równoważna 0.5 mm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0B03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4A5B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66378D75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9B310A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12FF" w14:textId="05F1CE30" w:rsidR="0019700D" w:rsidRPr="00461193" w:rsidRDefault="0019700D" w:rsidP="005A66F3">
            <w:pPr>
              <w:rPr>
                <w:rFonts w:ascii="Times New Roman" w:hAnsi="Times New Roman" w:cs="Times New Roman"/>
              </w:rPr>
            </w:pPr>
            <w:r w:rsidRPr="00461193">
              <w:rPr>
                <w:rFonts w:ascii="Times New Roman" w:hAnsi="Times New Roman" w:cs="Times New Roman"/>
              </w:rPr>
              <w:t>System złożony z</w:t>
            </w:r>
            <w:r w:rsidR="00E245A3" w:rsidRPr="00461193">
              <w:rPr>
                <w:rFonts w:ascii="Times New Roman" w:hAnsi="Times New Roman" w:cs="Times New Roman"/>
              </w:rPr>
              <w:t xml:space="preserve"> min. </w:t>
            </w:r>
            <w:r w:rsidR="004D41B8" w:rsidRPr="00461193">
              <w:rPr>
                <w:rFonts w:ascii="Times New Roman" w:hAnsi="Times New Roman" w:cs="Times New Roman"/>
              </w:rPr>
              <w:t>6</w:t>
            </w:r>
            <w:r w:rsidRPr="00461193">
              <w:rPr>
                <w:rFonts w:ascii="Times New Roman" w:hAnsi="Times New Roman" w:cs="Times New Roman"/>
              </w:rPr>
              <w:t xml:space="preserve"> elementów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6EC2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C775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77B4E2C0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AC1AA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9E86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Konstrukcja osłony ułatwiająca dostęp i czyszczenie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7FFB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790E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484168F7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6BE9B1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1493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Nie zawiera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2D2F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3F7C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26EDAE95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49B62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B54C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Uniwersalna, mobilna osłona wielokrotnego użytku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1560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EBF3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2CA7FC77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F53CA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0EB4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Elastyczna osłona do ułożenia bezpośrednio na pacjenci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CA36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3A6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1F70DE15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D2DCF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2A1B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Blokuje promieniowanie rozproszone odbijające się od pacjenta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015C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FF10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13775C44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049A3B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1A9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Ochrona osłony równoważna 0.5 mm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047D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389A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501C6B63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1B5AF7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B3C2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Nie zawiera ołowiu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0740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D9B3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  <w:tr w:rsidR="0019700D" w:rsidRPr="008F0643" w14:paraId="3073397D" w14:textId="77777777" w:rsidTr="005A66F3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509A1E" w14:textId="77777777" w:rsidR="0019700D" w:rsidRPr="008F0643" w:rsidRDefault="0019700D" w:rsidP="0019700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52FB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Możliwość zwijania osłony dla łatwiejszego przechowywania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382E" w14:textId="77777777" w:rsidR="0019700D" w:rsidRPr="008F0643" w:rsidRDefault="0019700D" w:rsidP="005A66F3">
            <w:pPr>
              <w:jc w:val="center"/>
              <w:rPr>
                <w:rFonts w:ascii="Times New Roman" w:hAnsi="Times New Roman" w:cs="Times New Roman"/>
              </w:rPr>
            </w:pPr>
            <w:r w:rsidRPr="008F064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241D" w14:textId="77777777" w:rsidR="0019700D" w:rsidRPr="008F0643" w:rsidRDefault="0019700D" w:rsidP="005A66F3">
            <w:pPr>
              <w:rPr>
                <w:rFonts w:ascii="Times New Roman" w:hAnsi="Times New Roman" w:cs="Times New Roman"/>
              </w:rPr>
            </w:pPr>
          </w:p>
        </w:tc>
      </w:tr>
    </w:tbl>
    <w:p w14:paraId="4F7138CA" w14:textId="77777777" w:rsidR="0019700D" w:rsidRDefault="0019700D" w:rsidP="0019700D"/>
    <w:p w14:paraId="68947FFD" w14:textId="77777777" w:rsidR="009C7466" w:rsidRDefault="009C7466" w:rsidP="009C7466">
      <w:pPr>
        <w:pStyle w:val="Akapitzlist"/>
        <w:numPr>
          <w:ilvl w:val="0"/>
          <w:numId w:val="7"/>
        </w:numPr>
        <w:tabs>
          <w:tab w:val="center" w:pos="7199"/>
          <w:tab w:val="left" w:pos="103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W zakresie, w jakim załącznik ten pełni rolę </w:t>
      </w:r>
      <w:r>
        <w:rPr>
          <w:rFonts w:ascii="Times New Roman" w:hAnsi="Times New Roman" w:cs="Times New Roman"/>
          <w:b/>
          <w:bCs/>
          <w:sz w:val="20"/>
          <w:szCs w:val="20"/>
        </w:rPr>
        <w:t>przedmiotowego środka dowodowego</w:t>
      </w:r>
      <w:r>
        <w:rPr>
          <w:rFonts w:ascii="Times New Roman" w:hAnsi="Times New Roman" w:cs="Times New Roman"/>
          <w:sz w:val="20"/>
          <w:szCs w:val="20"/>
        </w:rPr>
        <w:t xml:space="preserve">, potwierdzającego spełnienie </w:t>
      </w:r>
      <w:r>
        <w:rPr>
          <w:rFonts w:ascii="Times New Roman" w:hAnsi="Times New Roman" w:cs="Times New Roman"/>
          <w:b/>
          <w:bCs/>
          <w:sz w:val="20"/>
          <w:szCs w:val="20"/>
        </w:rPr>
        <w:t>minimalnych wartości granicznych wymaganych</w:t>
      </w:r>
      <w:r>
        <w:rPr>
          <w:rFonts w:ascii="Times New Roman" w:hAnsi="Times New Roman" w:cs="Times New Roman"/>
          <w:sz w:val="20"/>
          <w:szCs w:val="20"/>
        </w:rPr>
        <w:t xml:space="preserve"> przez Zamawiającego: wpisanie wartości oferowanej niższej niż wartość minimalna skutkuje </w:t>
      </w:r>
      <w:r>
        <w:rPr>
          <w:rFonts w:ascii="Times New Roman" w:hAnsi="Times New Roman" w:cs="Times New Roman"/>
          <w:sz w:val="20"/>
          <w:szCs w:val="20"/>
          <w:u w:val="single"/>
        </w:rPr>
        <w:t>odrzuceniem oferty</w:t>
      </w:r>
      <w:r>
        <w:rPr>
          <w:rFonts w:ascii="Times New Roman" w:hAnsi="Times New Roman" w:cs="Times New Roman"/>
          <w:sz w:val="20"/>
          <w:szCs w:val="20"/>
        </w:rPr>
        <w:t xml:space="preserve"> na podstawie art. 226 ust. 1 pkt 5 ustawy Prawo zamówień publicznych niewpisanie żadnej wartości lub niezłożenie załącznika wraz z ofertą podlega złożeniu lub uzupełnieniu na wezwanie Zamawiającego, zgodnie z art. 107 ust. 2 ustawy Prawo zamówień publicznych (uzupełnienie dotyczy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tylko i wyłącznie </w:t>
      </w:r>
      <w:r>
        <w:rPr>
          <w:rFonts w:ascii="Times New Roman" w:hAnsi="Times New Roman" w:cs="Times New Roman"/>
          <w:sz w:val="20"/>
          <w:szCs w:val="20"/>
        </w:rPr>
        <w:t>parametrów minimalnych- wymaganych przez Zamawiającego), niezłożenie załącznika lub jego nieuzupełnienie na wezwanie Zamawiającego skutkuje odrzuceniem oferty na podstawie art. 226 ust. 1 pkt 2 lit. c ustawy Prawo zamówień publicznych.</w:t>
      </w:r>
    </w:p>
    <w:p w14:paraId="711EECB0" w14:textId="60243866" w:rsidR="009118FA" w:rsidRPr="009C7466" w:rsidRDefault="009C7466" w:rsidP="009C7466">
      <w:pPr>
        <w:pStyle w:val="Akapitzlist"/>
        <w:numPr>
          <w:ilvl w:val="0"/>
          <w:numId w:val="7"/>
        </w:numPr>
        <w:tabs>
          <w:tab w:val="center" w:pos="7199"/>
          <w:tab w:val="left" w:pos="103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9C7466">
        <w:rPr>
          <w:rFonts w:ascii="Times New Roman" w:hAnsi="Times New Roman" w:cs="Times New Roman"/>
          <w:kern w:val="0"/>
          <w:sz w:val="20"/>
          <w:szCs w:val="20"/>
          <w14:ligatures w14:val="none"/>
        </w:rPr>
        <w:t>Wykonawca zobowiązany jest do zaoferowania wartości w jednostkach wskazanych przez Zamawiającego, w celu zapewnienia porównywalności złożonych ofert.</w:t>
      </w:r>
    </w:p>
    <w:p w14:paraId="05B33C3E" w14:textId="77777777" w:rsidR="009C7466" w:rsidRPr="009C7466" w:rsidRDefault="009C7466" w:rsidP="009C7466">
      <w:pPr>
        <w:pStyle w:val="Akapitzlist"/>
        <w:tabs>
          <w:tab w:val="center" w:pos="7199"/>
          <w:tab w:val="left" w:pos="103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AE15F88" w14:textId="77777777" w:rsidR="002229BD" w:rsidRDefault="002229BD" w:rsidP="002229BD">
      <w:p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Wykaz oferowanego</w:t>
      </w:r>
    </w:p>
    <w:p w14:paraId="231AAC90" w14:textId="77777777" w:rsidR="002229BD" w:rsidRDefault="002229BD" w:rsidP="002229BD">
      <w:p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okresu gwarancji, warunków gwarancji jakości i rękojmi oraz szkolenia personelu obsługującego oferowane urządzenie</w:t>
      </w:r>
    </w:p>
    <w:p w14:paraId="515AE714" w14:textId="77777777" w:rsidR="002229BD" w:rsidRDefault="002229BD" w:rsidP="002229BD">
      <w:pPr>
        <w:spacing w:before="200"/>
        <w:ind w:right="-227"/>
        <w:rPr>
          <w:rFonts w:ascii="Times New Roman" w:hAnsi="Times New Roman"/>
        </w:rPr>
      </w:pPr>
      <w:r>
        <w:rPr>
          <w:rFonts w:ascii="Times New Roman" w:hAnsi="Times New Roman"/>
        </w:rPr>
        <w:t>W zależności od rodzaju oferowanego sprzętu Wykonawca poda odpowiednio warunki gwarancji oraz okres gwarancji dla każdego z nich według poniższego wzoru:</w:t>
      </w:r>
    </w:p>
    <w:p w14:paraId="275FD125" w14:textId="77777777" w:rsidR="002229BD" w:rsidRDefault="002229BD" w:rsidP="002229B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Nazwa urządzenia: Mobilny system ochrony radiologicznej</w:t>
      </w:r>
    </w:p>
    <w:p w14:paraId="21E73AFB" w14:textId="77777777" w:rsidR="002229BD" w:rsidRDefault="002229BD" w:rsidP="002229B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Typ/model: ………………………………………………………………………………………</w:t>
      </w:r>
    </w:p>
    <w:p w14:paraId="3ECE6E0D" w14:textId="77777777" w:rsidR="002229BD" w:rsidRDefault="002229BD" w:rsidP="002229B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Producent (nazwa, kraj): ………………………………………………...……………………………….</w:t>
      </w:r>
    </w:p>
    <w:p w14:paraId="1060AB69" w14:textId="77777777" w:rsidR="002229BD" w:rsidRDefault="002229BD" w:rsidP="002229BD">
      <w:r>
        <w:rPr>
          <w:rFonts w:ascii="Times New Roman" w:hAnsi="Times New Roman"/>
        </w:rPr>
        <w:t>Rok produkcji: ……………………………………………………………………………………..…….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3532"/>
        <w:gridCol w:w="2943"/>
        <w:gridCol w:w="2115"/>
      </w:tblGrid>
      <w:tr w:rsidR="002229BD" w14:paraId="16658279" w14:textId="77777777">
        <w:trPr>
          <w:trHeight w:val="81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CA7F2" w14:textId="77777777" w:rsidR="002229BD" w:rsidRDefault="002229BD">
            <w:pPr>
              <w:spacing w:after="0" w:line="240" w:lineRule="auto"/>
            </w:pPr>
            <w:r>
              <w:t>Lp.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E3CFB8" w14:textId="77777777" w:rsidR="002229BD" w:rsidRDefault="002229BD">
            <w:pPr>
              <w:spacing w:after="0" w:line="240" w:lineRule="auto"/>
            </w:pPr>
            <w:r>
              <w:t>Opis wymagań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4B9C2" w14:textId="77777777" w:rsidR="002229BD" w:rsidRDefault="002229BD">
            <w:pPr>
              <w:spacing w:after="0" w:line="240" w:lineRule="auto"/>
            </w:pPr>
            <w:r>
              <w:t>Warunki</w:t>
            </w:r>
          </w:p>
          <w:p w14:paraId="07772152" w14:textId="77777777" w:rsidR="002229BD" w:rsidRDefault="002229BD">
            <w:pPr>
              <w:spacing w:after="0" w:line="240" w:lineRule="auto"/>
            </w:pPr>
            <w:r>
              <w:t>graniczne i wymagane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5F21A" w14:textId="77777777" w:rsidR="002229BD" w:rsidRDefault="002229BD">
            <w:pPr>
              <w:spacing w:after="0" w:line="240" w:lineRule="auto"/>
            </w:pPr>
            <w:r>
              <w:t>Potwierdzenie przyjęcia warunków</w:t>
            </w:r>
          </w:p>
        </w:tc>
      </w:tr>
      <w:tr w:rsidR="002229BD" w14:paraId="600E3529" w14:textId="77777777">
        <w:trPr>
          <w:trHeight w:val="2177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4B2A2F" w14:textId="77777777" w:rsidR="002229BD" w:rsidRDefault="002229BD">
            <w:pPr>
              <w:spacing w:after="0" w:line="240" w:lineRule="auto"/>
            </w:pPr>
            <w:r>
              <w:t>1.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9E2733" w14:textId="77777777" w:rsidR="002229BD" w:rsidRDefault="002229BD">
            <w:pPr>
              <w:spacing w:after="0" w:line="240" w:lineRule="auto"/>
            </w:pPr>
            <w:r>
              <w:t xml:space="preserve">Termin rozpoczęcia pełnej gwarancji (bezpłatna dostawa i wymiana, wadliwych, niesprawnych, uszkodzonych części zamiennych, dojazdy/przejazdy inż. serwisowych, robocizna, przeglądy techniczne itp.) 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27836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od momentu uruchomienia tj. </w:t>
            </w:r>
            <w:bookmarkStart w:id="0" w:name="_Hlk198796215"/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podpisania protokołu końcowego odbioru montażu, uruchomienia, szkolenia.</w:t>
            </w:r>
            <w:bookmarkEnd w:id="0"/>
          </w:p>
          <w:p w14:paraId="25DAA1A9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8958D" w14:textId="77777777" w:rsidR="002229BD" w:rsidRDefault="002229BD">
            <w:pPr>
              <w:spacing w:after="0"/>
            </w:pPr>
          </w:p>
        </w:tc>
      </w:tr>
      <w:tr w:rsidR="002229BD" w14:paraId="07B93DA1" w14:textId="77777777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A582A" w14:textId="77777777" w:rsidR="002229BD" w:rsidRDefault="002229BD">
            <w:pPr>
              <w:spacing w:after="0" w:line="240" w:lineRule="auto"/>
            </w:pPr>
            <w:r>
              <w:t>2.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B4F6CF" w14:textId="77777777" w:rsidR="002229BD" w:rsidRDefault="002229BD">
            <w:pPr>
              <w:spacing w:after="0" w:line="240" w:lineRule="auto"/>
            </w:pPr>
            <w:r>
              <w:t>Okres pełnej gwarancji jakości i rękojmi. Musi obejmować: wszystkie części składowe i zamienne, wymagane opłaty licencyjne (jeśli dotyczy), serwis gwarancyjny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D3BD6" w14:textId="4BCD4B35" w:rsidR="002229BD" w:rsidRDefault="002229BD">
            <w:pPr>
              <w:spacing w:after="0" w:line="240" w:lineRule="auto"/>
            </w:pPr>
            <w:r>
              <w:t xml:space="preserve"> Min.12 m-ce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9D7C5F" w14:textId="77777777" w:rsidR="002229BD" w:rsidRDefault="002229BD">
            <w:pPr>
              <w:spacing w:after="0" w:line="240" w:lineRule="auto"/>
            </w:pPr>
          </w:p>
        </w:tc>
      </w:tr>
      <w:tr w:rsidR="002229BD" w14:paraId="3379FE2A" w14:textId="77777777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7DF95E" w14:textId="77777777" w:rsidR="002229BD" w:rsidRDefault="002229BD">
            <w:pPr>
              <w:spacing w:after="0" w:line="240" w:lineRule="auto"/>
            </w:pPr>
            <w:r>
              <w:t>3.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D4679C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Czas reakcji „przyjęcie zgłoszenia – podjęta naprawa” </w:t>
            </w:r>
          </w:p>
          <w:p w14:paraId="4697AB0E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(w dni robocze)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8A1AB1" w14:textId="77777777" w:rsidR="002229BD" w:rsidRDefault="002229BD">
            <w:pPr>
              <w:spacing w:after="0" w:line="240" w:lineRule="auto"/>
            </w:pPr>
            <w:r>
              <w:t>max. 24 godzin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ED3A4" w14:textId="77777777" w:rsidR="002229BD" w:rsidRDefault="002229BD">
            <w:pPr>
              <w:spacing w:after="0" w:line="240" w:lineRule="auto"/>
            </w:pPr>
          </w:p>
        </w:tc>
      </w:tr>
      <w:tr w:rsidR="002229BD" w14:paraId="6B5379CA" w14:textId="77777777">
        <w:trPr>
          <w:trHeight w:val="90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1864F3" w14:textId="77777777" w:rsidR="002229BD" w:rsidRDefault="002229BD">
            <w:pPr>
              <w:spacing w:after="0" w:line="240" w:lineRule="auto"/>
            </w:pPr>
            <w:r>
              <w:lastRenderedPageBreak/>
              <w:t>4.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E5BA5C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Możliwość przyjmowania zgłoszeń 24h na dobę, 365 dni w roku.</w:t>
            </w:r>
          </w:p>
          <w:p w14:paraId="3C2B2D78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Zgłoszenie może nastąpić w formie:</w:t>
            </w:r>
          </w:p>
          <w:p w14:paraId="5F7C2A76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Na nr telefonu …. lub adres e mail …..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5D0DA" w14:textId="77777777" w:rsidR="002229BD" w:rsidRDefault="002229BD">
            <w:pPr>
              <w:spacing w:after="0" w:line="240" w:lineRule="auto"/>
            </w:pPr>
            <w:r>
              <w:t>Tak</w:t>
            </w:r>
          </w:p>
          <w:p w14:paraId="77DA08D1" w14:textId="77777777" w:rsidR="002229BD" w:rsidRDefault="002229BD">
            <w:pPr>
              <w:spacing w:after="0" w:line="240" w:lineRule="auto"/>
            </w:pPr>
            <w:r>
              <w:t xml:space="preserve">Podać formę zgłoszenia </w:t>
            </w:r>
          </w:p>
          <w:p w14:paraId="02914107" w14:textId="77777777" w:rsidR="002229BD" w:rsidRDefault="002229BD">
            <w:pPr>
              <w:spacing w:after="0" w:line="240" w:lineRule="auto"/>
            </w:pPr>
            <w:r>
              <w:t xml:space="preserve">nr tel. </w:t>
            </w:r>
          </w:p>
          <w:p w14:paraId="197849D7" w14:textId="77777777" w:rsidR="002229BD" w:rsidRDefault="002229BD">
            <w:pPr>
              <w:spacing w:after="0" w:line="240" w:lineRule="auto"/>
            </w:pPr>
            <w:r>
              <w:t>lub adres email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57B99" w14:textId="77777777" w:rsidR="002229BD" w:rsidRDefault="002229BD">
            <w:pPr>
              <w:spacing w:after="0" w:line="240" w:lineRule="auto"/>
            </w:pPr>
          </w:p>
        </w:tc>
      </w:tr>
      <w:tr w:rsidR="002229BD" w14:paraId="198C63E0" w14:textId="77777777"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743915" w14:textId="77777777" w:rsidR="002229BD" w:rsidRDefault="002229BD">
            <w:pPr>
              <w:spacing w:after="0" w:line="240" w:lineRule="auto"/>
            </w:pPr>
            <w:r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BEE0D4" w14:textId="77777777" w:rsidR="002229BD" w:rsidRDefault="002229BD">
            <w:pPr>
              <w:spacing w:after="0" w:line="240" w:lineRule="auto"/>
            </w:pPr>
            <w:r>
              <w:t>Czas naprawy sprzętu do 5 dni roboczych w przypadku awarii niewymagających użycia części zamiennych, 10 dni roboczych w przypadku konieczności naprawy z użyciem części zamiennych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C3E4C7" w14:textId="77777777" w:rsidR="002229BD" w:rsidRDefault="002229BD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C963D" w14:textId="77777777" w:rsidR="002229BD" w:rsidRDefault="002229BD">
            <w:pPr>
              <w:spacing w:after="0" w:line="240" w:lineRule="auto"/>
            </w:pPr>
          </w:p>
        </w:tc>
      </w:tr>
      <w:tr w:rsidR="002229BD" w14:paraId="66E058DF" w14:textId="77777777">
        <w:trPr>
          <w:trHeight w:val="13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04751" w14:textId="77777777" w:rsidR="002229BD" w:rsidRDefault="002229BD">
            <w:pPr>
              <w:spacing w:after="0" w:line="240" w:lineRule="auto"/>
            </w:pPr>
            <w:r>
              <w:t>6.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1CB814" w14:textId="3015B227" w:rsidR="002229BD" w:rsidRDefault="002229BD">
            <w:pPr>
              <w:spacing w:after="0" w:line="240" w:lineRule="auto"/>
            </w:pPr>
            <w:r>
              <w:t>Liczba bezpłatnych przeglądów w okresie gwarancji (min. 12 miesięcy) w siedzibie Zamawiającego. Ostatni przegląd przed zakończeniem gwarancji.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CEC650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Podać liczbę wymaganych przeglądów przypadających w okresie 12 miesięcy zgodnie z interwałem zalecanym przez producenta. Ostatni przegląd przed zakończeniem gwarancji.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AA608" w14:textId="77777777" w:rsidR="002229BD" w:rsidRDefault="002229BD">
            <w:pPr>
              <w:spacing w:after="0" w:line="240" w:lineRule="auto"/>
            </w:pPr>
          </w:p>
        </w:tc>
      </w:tr>
      <w:tr w:rsidR="002229BD" w14:paraId="7889B32A" w14:textId="77777777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BE464B" w14:textId="77777777" w:rsidR="002229BD" w:rsidRDefault="002229BD">
            <w:pPr>
              <w:spacing w:after="0" w:line="240" w:lineRule="auto"/>
            </w:pPr>
            <w:r>
              <w:t>7.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9B7892" w14:textId="77777777" w:rsidR="002229BD" w:rsidRDefault="002229BD">
            <w:pPr>
              <w:spacing w:after="0" w:line="240" w:lineRule="auto"/>
            </w:pPr>
            <w:r>
              <w:t>Każda naprawa gwarancyjna powoduje przedłużenie okresu gwarancji o czas niesprawności urządzenia tj. braku możliwości wykonywania badań. Naprawa potwierdzona raportem serwisowym stwierdzającym sprawność urządzenia i gotowość do pracy.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6D6444" w14:textId="77777777" w:rsidR="002229BD" w:rsidRDefault="002229BD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C3568" w14:textId="77777777" w:rsidR="002229BD" w:rsidRDefault="002229BD">
            <w:pPr>
              <w:spacing w:after="0" w:line="240" w:lineRule="auto"/>
            </w:pPr>
          </w:p>
        </w:tc>
      </w:tr>
      <w:tr w:rsidR="002229BD" w14:paraId="1B301F07" w14:textId="77777777">
        <w:trPr>
          <w:trHeight w:val="1788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AB5109" w14:textId="77777777" w:rsidR="002229BD" w:rsidRDefault="002229BD">
            <w:pPr>
              <w:spacing w:after="0" w:line="240" w:lineRule="auto"/>
            </w:pPr>
            <w:r>
              <w:t>8.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50ACFF" w14:textId="77777777" w:rsidR="002229BD" w:rsidRDefault="002229BD">
            <w:pPr>
              <w:pStyle w:val="xl68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76" w:lineRule="auto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Naprawy i konserwacja sprzętu w okresie gwarancji będą odbywać się w miejscu jego eksploatacji. Jeżeli zaistnieje konieczność naprawy poza siedzibą Zamawiającego, Wykonawca odbierze uszkodzony podzespół/element urządzenia i dostarczy go do Zamawiającego po zakończonej naprawie na własny koszt </w:t>
            </w:r>
            <w:r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 xml:space="preserve">i ryzyko, zamontuje i przeprowadzi wymagane testy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098D9A" w14:textId="77777777" w:rsidR="002229BD" w:rsidRDefault="002229BD">
            <w:pPr>
              <w:spacing w:after="0" w:line="240" w:lineRule="auto"/>
            </w:pPr>
            <w:r>
              <w:lastRenderedPageBreak/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A140E" w14:textId="77777777" w:rsidR="002229BD" w:rsidRDefault="002229BD">
            <w:pPr>
              <w:spacing w:after="0" w:line="240" w:lineRule="auto"/>
            </w:pPr>
          </w:p>
        </w:tc>
      </w:tr>
      <w:tr w:rsidR="002229BD" w14:paraId="3C005B22" w14:textId="77777777">
        <w:trPr>
          <w:trHeight w:val="875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22FD07" w14:textId="77777777" w:rsidR="002229BD" w:rsidRDefault="002229BD">
            <w:pPr>
              <w:spacing w:after="0" w:line="240" w:lineRule="auto"/>
            </w:pPr>
            <w:r>
              <w:t>9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51B2D5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Warunki wymiany podzespołów – liczba napraw gwarancyjnych uprawniająca do wymiany elementu/podzespołu urządzenia na nowy (z wyjątkiem uszkodzeń z winy użytkownika) 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46858C" w14:textId="77777777" w:rsidR="002229BD" w:rsidRDefault="002229BD">
            <w:pPr>
              <w:spacing w:after="0" w:line="240" w:lineRule="auto"/>
            </w:pPr>
            <w:r>
              <w:t>Maksymalnie 3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E228E" w14:textId="77777777" w:rsidR="002229BD" w:rsidRDefault="002229BD">
            <w:pPr>
              <w:spacing w:after="0" w:line="240" w:lineRule="auto"/>
            </w:pPr>
          </w:p>
        </w:tc>
      </w:tr>
      <w:tr w:rsidR="002229BD" w14:paraId="54283861" w14:textId="77777777">
        <w:trPr>
          <w:trHeight w:val="12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B4EE02" w14:textId="77777777" w:rsidR="002229BD" w:rsidRDefault="002229BD">
            <w:pPr>
              <w:spacing w:after="0" w:line="240" w:lineRule="auto"/>
            </w:pPr>
            <w:r>
              <w:t>10.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1BBE95" w14:textId="77777777" w:rsidR="002229BD" w:rsidRDefault="002229BD">
            <w:pPr>
              <w:spacing w:after="0" w:line="240" w:lineRule="auto"/>
            </w:pPr>
            <w:r>
              <w:t xml:space="preserve">Paszport techniczny 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6B3DB6" w14:textId="77777777" w:rsidR="002229BD" w:rsidRDefault="002229BD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B31F4" w14:textId="77777777" w:rsidR="002229BD" w:rsidRDefault="002229BD">
            <w:pPr>
              <w:spacing w:after="0" w:line="240" w:lineRule="auto"/>
            </w:pPr>
          </w:p>
        </w:tc>
      </w:tr>
      <w:tr w:rsidR="002229BD" w14:paraId="24BAC8C1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07B9CE" w14:textId="77777777" w:rsidR="002229BD" w:rsidRDefault="002229BD">
            <w:pPr>
              <w:spacing w:after="0" w:line="240" w:lineRule="auto"/>
            </w:pPr>
            <w:r>
              <w:t>11.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6FE224" w14:textId="77777777" w:rsidR="002229BD" w:rsidRDefault="002229BD">
            <w:pPr>
              <w:spacing w:after="0" w:line="240" w:lineRule="auto"/>
            </w:pPr>
            <w:r>
              <w:t>Przyczyny utraty prawa do gwarancji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432B70" w14:textId="77777777" w:rsidR="002229BD" w:rsidRDefault="002229BD">
            <w:pPr>
              <w:spacing w:after="0" w:line="240" w:lineRule="auto"/>
            </w:pPr>
            <w:r>
              <w:t>Podać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62F8C" w14:textId="77777777" w:rsidR="002229BD" w:rsidRDefault="002229BD">
            <w:pPr>
              <w:spacing w:after="0" w:line="240" w:lineRule="auto"/>
            </w:pPr>
          </w:p>
        </w:tc>
      </w:tr>
      <w:tr w:rsidR="002229BD" w14:paraId="423BF95C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4651D" w14:textId="77777777" w:rsidR="002229BD" w:rsidRDefault="002229BD">
            <w:pPr>
              <w:spacing w:after="0" w:line="240" w:lineRule="auto"/>
            </w:pPr>
            <w:r>
              <w:t>12.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97CA93" w14:textId="77777777" w:rsidR="002229BD" w:rsidRDefault="002229BD">
            <w:pPr>
              <w:spacing w:after="0" w:line="240" w:lineRule="auto"/>
            </w:pPr>
            <w:r>
              <w:t xml:space="preserve">Instrukcja obsługi oraz pełna dokumentacja </w:t>
            </w:r>
            <w:proofErr w:type="spellStart"/>
            <w:r>
              <w:t>techniczno</w:t>
            </w:r>
            <w:proofErr w:type="spellEnd"/>
            <w:r>
              <w:t xml:space="preserve"> – rozruchowa DTR dostarczona wraz ze sprzętem w języku polskim lub z tłumaczeniem na j. polski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43365B" w14:textId="77777777" w:rsidR="002229BD" w:rsidRDefault="002229BD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90971" w14:textId="77777777" w:rsidR="002229BD" w:rsidRDefault="002229BD">
            <w:pPr>
              <w:spacing w:after="0" w:line="240" w:lineRule="auto"/>
            </w:pPr>
          </w:p>
        </w:tc>
      </w:tr>
      <w:tr w:rsidR="002229BD" w14:paraId="20B26476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DA18F0" w14:textId="77777777" w:rsidR="002229BD" w:rsidRDefault="002229BD">
            <w:pPr>
              <w:spacing w:after="0" w:line="240" w:lineRule="auto"/>
            </w:pPr>
            <w:r>
              <w:t xml:space="preserve">13. 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B72D8" w14:textId="77777777" w:rsidR="002229BD" w:rsidRDefault="002229BD">
            <w:pPr>
              <w:spacing w:after="0" w:line="240" w:lineRule="auto"/>
            </w:pPr>
            <w:r>
              <w:t>Przeprowadzanie gwarancyjnej i pogwarancyjnej zdalnej diagnostyki serwisowej za pomocą sieci teleinformatycznej, poprzez zestawiane pod kontrolą Zamawiającego, chronione regułami łącza VPN. Zdalna diagnostyka systemu za pośrednictwem łącza szerokopasmowego lub ISDN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71C97F" w14:textId="77777777" w:rsidR="002229BD" w:rsidRDefault="002229BD">
            <w:pPr>
              <w:spacing w:after="0" w:line="240" w:lineRule="auto"/>
            </w:pPr>
            <w:r>
              <w:t>Tak/Nie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BDEE2" w14:textId="77777777" w:rsidR="002229BD" w:rsidRDefault="002229BD">
            <w:pPr>
              <w:spacing w:after="0" w:line="240" w:lineRule="auto"/>
            </w:pPr>
          </w:p>
        </w:tc>
      </w:tr>
      <w:tr w:rsidR="002229BD" w14:paraId="661ABC1B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C4CCF8" w14:textId="77777777" w:rsidR="002229BD" w:rsidRDefault="002229BD">
            <w:pPr>
              <w:spacing w:after="0" w:line="240" w:lineRule="auto"/>
            </w:pPr>
            <w:r>
              <w:t>14.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83895" w14:textId="77777777" w:rsidR="002229BD" w:rsidRDefault="002229BD">
            <w:pPr>
              <w:spacing w:after="0" w:line="240" w:lineRule="auto"/>
            </w:pPr>
            <w:r>
              <w:t>Autoryzowany serwis gwarancyjny i pogwarancyjny w miejscu instalacji (załączyć dokument potwierdzający autoryzację)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9F9AF3" w14:textId="77777777" w:rsidR="002229BD" w:rsidRDefault="002229BD">
            <w:pPr>
              <w:spacing w:after="0" w:line="240" w:lineRule="auto"/>
            </w:pPr>
            <w:r>
              <w:t>Podać</w:t>
            </w:r>
          </w:p>
          <w:p w14:paraId="250828A2" w14:textId="77777777" w:rsidR="002229BD" w:rsidRDefault="002229BD">
            <w:pPr>
              <w:spacing w:after="0" w:line="240" w:lineRule="auto"/>
            </w:pPr>
            <w:r>
              <w:t>załączyć dokument potwierdzający autoryzację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B85D9" w14:textId="77777777" w:rsidR="002229BD" w:rsidRDefault="002229BD">
            <w:pPr>
              <w:spacing w:after="0" w:line="240" w:lineRule="auto"/>
            </w:pPr>
          </w:p>
        </w:tc>
      </w:tr>
      <w:tr w:rsidR="002229BD" w14:paraId="024A49B6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AF55B1" w14:textId="77777777" w:rsidR="002229BD" w:rsidRDefault="002229BD">
            <w:pPr>
              <w:spacing w:after="0" w:line="240" w:lineRule="auto"/>
            </w:pPr>
            <w:r>
              <w:t>15.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7720C6" w14:textId="77777777" w:rsidR="002229BD" w:rsidRDefault="002229BD">
            <w:pPr>
              <w:spacing w:after="0" w:line="240" w:lineRule="auto"/>
            </w:pPr>
            <w:r>
              <w:t>Szkolenie z obsługi i eksploatacji urządzenia w siedzibie Zamawiającego w terminie uzgodnionym przez obie strony.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310B9F" w14:textId="77777777" w:rsidR="002229BD" w:rsidRDefault="002229BD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7955F" w14:textId="77777777" w:rsidR="002229BD" w:rsidRDefault="002229BD">
            <w:pPr>
              <w:spacing w:after="0" w:line="240" w:lineRule="auto"/>
            </w:pPr>
          </w:p>
        </w:tc>
      </w:tr>
      <w:tr w:rsidR="002229BD" w14:paraId="6E79F454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A89AE" w14:textId="77777777" w:rsidR="002229BD" w:rsidRDefault="002229BD">
            <w:pPr>
              <w:spacing w:after="0" w:line="240" w:lineRule="auto"/>
            </w:pPr>
            <w:r>
              <w:t>16.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80CBC2" w14:textId="77777777" w:rsidR="002229BD" w:rsidRDefault="002229BD">
            <w:pPr>
              <w:spacing w:after="0" w:line="240" w:lineRule="auto"/>
            </w:pPr>
            <w:r>
              <w:t>W przypadku awarii urządzenia trwającej dłużej niż</w:t>
            </w:r>
          </w:p>
          <w:p w14:paraId="5C15791D" w14:textId="77777777" w:rsidR="002229BD" w:rsidRDefault="002229BD">
            <w:pPr>
              <w:spacing w:after="0" w:line="240" w:lineRule="auto"/>
            </w:pPr>
            <w:r>
              <w:lastRenderedPageBreak/>
              <w:t>2 dni robocze okres gwarancji zostanie automatycznie wydłużony o czas trwania przestoju spowodowanego naprawą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42ABF" w14:textId="77777777" w:rsidR="002229BD" w:rsidRDefault="002229BD">
            <w:pPr>
              <w:spacing w:after="0" w:line="240" w:lineRule="auto"/>
            </w:pPr>
            <w:r>
              <w:lastRenderedPageBreak/>
              <w:t>Tak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8B9BA" w14:textId="77777777" w:rsidR="002229BD" w:rsidRDefault="002229BD">
            <w:pPr>
              <w:spacing w:after="0" w:line="240" w:lineRule="auto"/>
            </w:pPr>
          </w:p>
        </w:tc>
      </w:tr>
      <w:tr w:rsidR="002229BD" w14:paraId="0DABAF7F" w14:textId="77777777">
        <w:trPr>
          <w:trHeight w:val="70"/>
        </w:trPr>
        <w:tc>
          <w:tcPr>
            <w:tcW w:w="500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9F19C0" w14:textId="77777777" w:rsidR="002229BD" w:rsidRDefault="002229B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SERWIS POGWARANCYJNY</w:t>
            </w:r>
          </w:p>
        </w:tc>
      </w:tr>
      <w:tr w:rsidR="002229BD" w14:paraId="78694328" w14:textId="77777777">
        <w:trPr>
          <w:trHeight w:val="70"/>
        </w:trPr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785F53" w14:textId="77777777" w:rsidR="002229BD" w:rsidRDefault="002229BD">
            <w:pPr>
              <w:spacing w:after="0" w:line="240" w:lineRule="auto"/>
            </w:pPr>
            <w:r>
              <w:t>1.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EDB1DE" w14:textId="77777777" w:rsidR="002229BD" w:rsidRDefault="002229BD">
            <w:pPr>
              <w:spacing w:after="0" w:line="240" w:lineRule="auto"/>
            </w:pPr>
            <w:r>
              <w:t>Okres zagwarantowania dostępności części zamiennych, – min. 10 lat od zakończenia produkcji sprzętu.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CD6CC3" w14:textId="77777777" w:rsidR="002229BD" w:rsidRDefault="002229BD">
            <w:pPr>
              <w:spacing w:after="0" w:line="240" w:lineRule="auto"/>
            </w:pPr>
            <w:r>
              <w:t>Tak podać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249E3" w14:textId="77777777" w:rsidR="002229BD" w:rsidRDefault="002229BD">
            <w:pPr>
              <w:spacing w:after="0" w:line="240" w:lineRule="auto"/>
            </w:pPr>
          </w:p>
        </w:tc>
      </w:tr>
      <w:tr w:rsidR="002229BD" w14:paraId="2712D51A" w14:textId="77777777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42507C" w14:textId="77777777" w:rsidR="002229BD" w:rsidRDefault="002229BD">
            <w:pPr>
              <w:spacing w:after="0" w:line="240" w:lineRule="auto"/>
            </w:pPr>
            <w:r>
              <w:t>2.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16A81A" w14:textId="77777777" w:rsidR="002229BD" w:rsidRDefault="002229BD">
            <w:pPr>
              <w:spacing w:after="0" w:line="240" w:lineRule="auto"/>
            </w:pPr>
            <w:r>
              <w:t>Czas oczekiwania na usunięcie uszkodzenia w dniach.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B9516" w14:textId="77777777" w:rsidR="002229BD" w:rsidRDefault="002229BD">
            <w:pPr>
              <w:spacing w:after="0" w:line="240" w:lineRule="auto"/>
            </w:pPr>
            <w:r>
              <w:t>Podać</w:t>
            </w: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323D8" w14:textId="77777777" w:rsidR="002229BD" w:rsidRDefault="002229BD">
            <w:pPr>
              <w:spacing w:after="0" w:line="240" w:lineRule="auto"/>
            </w:pPr>
          </w:p>
        </w:tc>
      </w:tr>
      <w:tr w:rsidR="002229BD" w14:paraId="5D33F937" w14:textId="77777777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861DBB" w14:textId="77777777" w:rsidR="002229BD" w:rsidRDefault="002229BD">
            <w:pPr>
              <w:spacing w:after="0" w:line="240" w:lineRule="auto"/>
            </w:pPr>
            <w:r>
              <w:t>3.</w:t>
            </w:r>
          </w:p>
        </w:tc>
        <w:tc>
          <w:tcPr>
            <w:tcW w:w="1949" w:type="pct"/>
            <w:tcBorders>
              <w:top w:val="nil"/>
              <w:left w:val="single" w:sz="4" w:space="0" w:color="000000"/>
              <w:bottom w:val="single" w:sz="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2F4A9D" w14:textId="77777777" w:rsidR="002229BD" w:rsidRDefault="002229BD">
            <w:pPr>
              <w:spacing w:after="0" w:line="240" w:lineRule="auto"/>
            </w:pPr>
            <w:r>
              <w:t>Zamawiający ma prawo do swobodnego wyboru firmy serwisującej i dostarczającej części wymienne i eksploatacyjne.</w:t>
            </w:r>
          </w:p>
        </w:tc>
        <w:tc>
          <w:tcPr>
            <w:tcW w:w="1624" w:type="pct"/>
            <w:tcBorders>
              <w:top w:val="nil"/>
              <w:left w:val="single" w:sz="4" w:space="0" w:color="000000"/>
              <w:bottom w:val="single" w:sz="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E49A7" w14:textId="77777777" w:rsidR="002229BD" w:rsidRDefault="002229BD">
            <w:pPr>
              <w:spacing w:after="0" w:line="240" w:lineRule="auto"/>
            </w:pPr>
            <w:r>
              <w:t>Tak</w:t>
            </w:r>
          </w:p>
          <w:p w14:paraId="6F6C8161" w14:textId="77777777" w:rsidR="002229BD" w:rsidRDefault="002229BD">
            <w:pPr>
              <w:spacing w:after="0" w:line="240" w:lineRule="auto"/>
            </w:pPr>
          </w:p>
        </w:tc>
        <w:tc>
          <w:tcPr>
            <w:tcW w:w="1167" w:type="pct"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C4DDE" w14:textId="77777777" w:rsidR="002229BD" w:rsidRDefault="002229BD">
            <w:pPr>
              <w:spacing w:after="0" w:line="240" w:lineRule="auto"/>
            </w:pPr>
          </w:p>
        </w:tc>
      </w:tr>
      <w:tr w:rsidR="002229BD" w14:paraId="2C30A50E" w14:textId="77777777">
        <w:trPr>
          <w:trHeight w:val="303"/>
        </w:trPr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C9C55" w14:textId="77777777" w:rsidR="002229BD" w:rsidRDefault="002229BD">
            <w:pPr>
              <w:spacing w:after="0" w:line="240" w:lineRule="auto"/>
            </w:pPr>
            <w:r>
              <w:t>4.</w:t>
            </w:r>
          </w:p>
        </w:tc>
        <w:tc>
          <w:tcPr>
            <w:tcW w:w="19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362B30" w14:textId="77777777" w:rsidR="002229BD" w:rsidRDefault="002229BD">
            <w:pPr>
              <w:spacing w:after="0" w:line="240" w:lineRule="auto"/>
            </w:pPr>
            <w:r>
              <w:t>Wykaz autoryzowanych punktów serwisowych wraz z ustalonymi zasadami kontaktowania</w:t>
            </w: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3C71F" w14:textId="77777777" w:rsidR="002229BD" w:rsidRDefault="002229BD">
            <w:pPr>
              <w:spacing w:after="0" w:line="240" w:lineRule="auto"/>
            </w:pPr>
            <w:r>
              <w:t>Podać</w:t>
            </w:r>
          </w:p>
          <w:p w14:paraId="1D9AE5AD" w14:textId="77777777" w:rsidR="002229BD" w:rsidRDefault="002229BD">
            <w:pPr>
              <w:spacing w:after="0" w:line="240" w:lineRule="auto"/>
            </w:pPr>
          </w:p>
        </w:tc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69E986" w14:textId="77777777" w:rsidR="002229BD" w:rsidRDefault="002229BD">
            <w:pPr>
              <w:spacing w:after="0" w:line="240" w:lineRule="auto"/>
            </w:pPr>
          </w:p>
        </w:tc>
      </w:tr>
      <w:tr w:rsidR="002229BD" w14:paraId="15810453" w14:textId="77777777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38C8B9" w14:textId="77777777" w:rsidR="002229BD" w:rsidRDefault="002229BD">
            <w:pPr>
              <w:spacing w:after="0" w:line="240" w:lineRule="auto"/>
            </w:pPr>
            <w:r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795BB7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Reakcja serwisu od zgłoszenia w okresie pogwarancyjnym - do …godzin.</w:t>
            </w:r>
          </w:p>
          <w:p w14:paraId="7CC054A4" w14:textId="77777777" w:rsidR="002229BD" w:rsidRDefault="002229BD">
            <w:pPr>
              <w:pStyle w:val="Bezodstpw"/>
              <w:spacing w:line="276" w:lineRule="auto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Usunięcie usterki od zgłoszenia w dni robocze, w terminie max. …. dni roboczych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7C1D9F" w14:textId="77777777" w:rsidR="002229BD" w:rsidRDefault="002229BD">
            <w:pPr>
              <w:spacing w:after="0" w:line="240" w:lineRule="auto"/>
            </w:pPr>
            <w:r>
              <w:t xml:space="preserve">Podać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95B51" w14:textId="77777777" w:rsidR="002229BD" w:rsidRDefault="002229BD">
            <w:pPr>
              <w:spacing w:after="0" w:line="240" w:lineRule="auto"/>
            </w:pPr>
          </w:p>
        </w:tc>
      </w:tr>
      <w:tr w:rsidR="002229BD" w14:paraId="2AB68BE1" w14:textId="77777777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8FAC16" w14:textId="77777777" w:rsidR="002229BD" w:rsidRDefault="002229BD">
            <w:pPr>
              <w:spacing w:after="0" w:line="240" w:lineRule="auto"/>
            </w:pPr>
            <w:r>
              <w:t>6.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C989DB" w14:textId="77777777" w:rsidR="002229BD" w:rsidRDefault="002229BD">
            <w:pPr>
              <w:spacing w:after="0" w:line="240" w:lineRule="auto"/>
            </w:pPr>
            <w:r>
              <w:t>Proszę o wskazanie czynności jakie wchodzą w zakres standardowego przeglądu technicznego w okresie pogwarancyjnym oraz interwał wykonywanych przeglądów technicznych w ciągu roku.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BA6370" w14:textId="77777777" w:rsidR="002229BD" w:rsidRDefault="002229BD">
            <w:pPr>
              <w:spacing w:after="0" w:line="240" w:lineRule="auto"/>
            </w:pPr>
            <w:r>
              <w:t>Podać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58119" w14:textId="77777777" w:rsidR="002229BD" w:rsidRDefault="002229BD">
            <w:pPr>
              <w:spacing w:after="0" w:line="240" w:lineRule="auto"/>
            </w:pPr>
          </w:p>
        </w:tc>
      </w:tr>
    </w:tbl>
    <w:p w14:paraId="1C7555B3" w14:textId="77777777" w:rsidR="002229BD" w:rsidRDefault="002229BD" w:rsidP="002229BD"/>
    <w:p w14:paraId="5C65718B" w14:textId="77777777" w:rsidR="002229BD" w:rsidRDefault="002229BD" w:rsidP="002229BD">
      <w:r>
        <w:t>Uwaga: Brak wypełnienia poszczególnych pozycji, dla których wskazano wartość minimalną lub opatrzonych wyrazem „Tak” zostanie potraktowany przez Zamawiającego jako odpowiednio zadeklarowanie wartości minimalnej lub potwierdzenie danego wymogu. W przypadku niedołączenia wyżej wymienionego dokumentu, dokumentu towarzyszącego lub jego niekompletności Zamawiający wezwie do jego uzupełnienia złożenia na podstawie art. 107 ust. 2 ustawy Pzp. W przypadku niezłożenia dokumentu, dokumentu towarzyszącego na wezwanie zamawiającego, oferta Wykonawcy zostanie odrzucona.</w:t>
      </w:r>
    </w:p>
    <w:p w14:paraId="3AC1C035" w14:textId="77777777" w:rsidR="002229BD" w:rsidRDefault="002229BD" w:rsidP="002229BD"/>
    <w:p w14:paraId="35163F8C" w14:textId="0AD59ACF" w:rsidR="00842417" w:rsidRDefault="00842417">
      <w:pPr>
        <w:rPr>
          <w:rFonts w:ascii="Times New Roman" w:hAnsi="Times New Roman" w:cs="Times New Roman"/>
          <w:sz w:val="22"/>
          <w:szCs w:val="22"/>
        </w:rPr>
      </w:pPr>
    </w:p>
    <w:p w14:paraId="40337C7D" w14:textId="77777777" w:rsidR="009118FA" w:rsidRPr="007E5720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E5720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>……………………………………………</w:t>
      </w:r>
    </w:p>
    <w:p w14:paraId="123B9411" w14:textId="77777777" w:rsidR="009118FA" w:rsidRPr="007E5720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 xml:space="preserve">       Podpis </w:t>
      </w: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u w:val="single"/>
          <w:lang w:eastAsia="zh-CN" w:bidi="hi-IN"/>
        </w:rPr>
        <w:t>kwalifikowany podpis elektroniczny</w:t>
      </w: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 </w:t>
      </w:r>
    </w:p>
    <w:p w14:paraId="12ABFCB0" w14:textId="77777777" w:rsidR="009118FA" w:rsidRPr="007E5720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osoby/osób upoważnionej/upoważnionych </w:t>
      </w:r>
    </w:p>
    <w:p w14:paraId="6B099B5D" w14:textId="77777777" w:rsidR="009118FA" w:rsidRPr="00107437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do reprezentowania Wykonawcy</w:t>
      </w:r>
    </w:p>
    <w:p w14:paraId="71392B73" w14:textId="6A9A3E29" w:rsidR="009118FA" w:rsidRPr="00365095" w:rsidRDefault="009118FA">
      <w:pPr>
        <w:rPr>
          <w:rFonts w:ascii="Times New Roman" w:hAnsi="Times New Roman" w:cs="Times New Roman"/>
          <w:sz w:val="22"/>
          <w:szCs w:val="22"/>
        </w:rPr>
      </w:pPr>
    </w:p>
    <w:sectPr w:rsidR="009118FA" w:rsidRPr="003650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F337E" w14:textId="77777777" w:rsidR="00065FEB" w:rsidRDefault="00065FEB" w:rsidP="00C916C6">
      <w:pPr>
        <w:spacing w:after="0" w:line="240" w:lineRule="auto"/>
      </w:pPr>
      <w:r>
        <w:separator/>
      </w:r>
    </w:p>
  </w:endnote>
  <w:endnote w:type="continuationSeparator" w:id="0">
    <w:p w14:paraId="3EDAFDD0" w14:textId="77777777" w:rsidR="00065FEB" w:rsidRDefault="00065FEB" w:rsidP="00C9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145E" w14:textId="77777777" w:rsidR="00065FEB" w:rsidRDefault="00065FEB" w:rsidP="00C916C6">
      <w:pPr>
        <w:spacing w:after="0" w:line="240" w:lineRule="auto"/>
      </w:pPr>
      <w:r>
        <w:separator/>
      </w:r>
    </w:p>
  </w:footnote>
  <w:footnote w:type="continuationSeparator" w:id="0">
    <w:p w14:paraId="77536CFF" w14:textId="77777777" w:rsidR="00065FEB" w:rsidRDefault="00065FEB" w:rsidP="00C9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C6A" w14:textId="19D7EB12" w:rsidR="00C916C6" w:rsidRDefault="00C916C6">
    <w:pPr>
      <w:pStyle w:val="Nagwek"/>
    </w:pPr>
    <w:r>
      <w:rPr>
        <w:noProof/>
      </w:rPr>
      <w:drawing>
        <wp:inline distT="0" distB="0" distL="0" distR="0" wp14:anchorId="0B61D7E6" wp14:editId="5943C43B">
          <wp:extent cx="5760720" cy="737235"/>
          <wp:effectExtent l="0" t="0" r="0" b="5715"/>
          <wp:docPr id="14796859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5710"/>
    <w:multiLevelType w:val="hybridMultilevel"/>
    <w:tmpl w:val="D61EE64C"/>
    <w:lvl w:ilvl="0" w:tplc="A06241EC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A3B5A"/>
    <w:multiLevelType w:val="hybridMultilevel"/>
    <w:tmpl w:val="C3E48D7C"/>
    <w:lvl w:ilvl="0" w:tplc="2C64752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57C69"/>
    <w:multiLevelType w:val="hybridMultilevel"/>
    <w:tmpl w:val="347AB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53101"/>
    <w:multiLevelType w:val="hybridMultilevel"/>
    <w:tmpl w:val="DD488CCC"/>
    <w:lvl w:ilvl="0" w:tplc="31C80B0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30917"/>
    <w:multiLevelType w:val="hybridMultilevel"/>
    <w:tmpl w:val="E956179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7DB85086"/>
    <w:multiLevelType w:val="hybridMultilevel"/>
    <w:tmpl w:val="7DFCA3D8"/>
    <w:lvl w:ilvl="0" w:tplc="002E2C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194200">
    <w:abstractNumId w:val="1"/>
  </w:num>
  <w:num w:numId="2" w16cid:durableId="1919485265">
    <w:abstractNumId w:val="0"/>
  </w:num>
  <w:num w:numId="3" w16cid:durableId="1986425820">
    <w:abstractNumId w:val="5"/>
  </w:num>
  <w:num w:numId="4" w16cid:durableId="1866553965">
    <w:abstractNumId w:val="2"/>
  </w:num>
  <w:num w:numId="5" w16cid:durableId="1022320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8348943">
    <w:abstractNumId w:val="3"/>
  </w:num>
  <w:num w:numId="7" w16cid:durableId="1084840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0D"/>
    <w:rsid w:val="000001E5"/>
    <w:rsid w:val="00065FEB"/>
    <w:rsid w:val="00072F41"/>
    <w:rsid w:val="000771B8"/>
    <w:rsid w:val="000B3539"/>
    <w:rsid w:val="00153058"/>
    <w:rsid w:val="00181AFD"/>
    <w:rsid w:val="0019700D"/>
    <w:rsid w:val="001C5124"/>
    <w:rsid w:val="002229BD"/>
    <w:rsid w:val="00233F39"/>
    <w:rsid w:val="002C172B"/>
    <w:rsid w:val="0032202C"/>
    <w:rsid w:val="00350FCD"/>
    <w:rsid w:val="00364B1B"/>
    <w:rsid w:val="00365095"/>
    <w:rsid w:val="003A15A4"/>
    <w:rsid w:val="003D2875"/>
    <w:rsid w:val="003D2C67"/>
    <w:rsid w:val="003D5438"/>
    <w:rsid w:val="003E66B6"/>
    <w:rsid w:val="00402E33"/>
    <w:rsid w:val="004101E5"/>
    <w:rsid w:val="004136B2"/>
    <w:rsid w:val="004161C7"/>
    <w:rsid w:val="00432D1F"/>
    <w:rsid w:val="00441134"/>
    <w:rsid w:val="00461193"/>
    <w:rsid w:val="004C6644"/>
    <w:rsid w:val="004D41B8"/>
    <w:rsid w:val="00533E73"/>
    <w:rsid w:val="00556900"/>
    <w:rsid w:val="00591F34"/>
    <w:rsid w:val="005A64F2"/>
    <w:rsid w:val="005A655D"/>
    <w:rsid w:val="005B25B6"/>
    <w:rsid w:val="00603657"/>
    <w:rsid w:val="00620E5A"/>
    <w:rsid w:val="00674E4E"/>
    <w:rsid w:val="006E121A"/>
    <w:rsid w:val="006E1603"/>
    <w:rsid w:val="00756206"/>
    <w:rsid w:val="00763769"/>
    <w:rsid w:val="00773649"/>
    <w:rsid w:val="007A6C7E"/>
    <w:rsid w:val="007B3B02"/>
    <w:rsid w:val="00842417"/>
    <w:rsid w:val="00846DCB"/>
    <w:rsid w:val="008D2B29"/>
    <w:rsid w:val="008F05CD"/>
    <w:rsid w:val="008F0643"/>
    <w:rsid w:val="00901335"/>
    <w:rsid w:val="00905140"/>
    <w:rsid w:val="00910E8D"/>
    <w:rsid w:val="009118FA"/>
    <w:rsid w:val="009211FD"/>
    <w:rsid w:val="0096257F"/>
    <w:rsid w:val="009A3A85"/>
    <w:rsid w:val="009B19FA"/>
    <w:rsid w:val="009C7466"/>
    <w:rsid w:val="009C7FA6"/>
    <w:rsid w:val="009D61CE"/>
    <w:rsid w:val="009E5699"/>
    <w:rsid w:val="00A1080A"/>
    <w:rsid w:val="00A406A9"/>
    <w:rsid w:val="00A70BCB"/>
    <w:rsid w:val="00A87FF1"/>
    <w:rsid w:val="00A949B2"/>
    <w:rsid w:val="00AD74BA"/>
    <w:rsid w:val="00B07D35"/>
    <w:rsid w:val="00B50CD6"/>
    <w:rsid w:val="00B523D0"/>
    <w:rsid w:val="00B868D5"/>
    <w:rsid w:val="00C44750"/>
    <w:rsid w:val="00C85D72"/>
    <w:rsid w:val="00C916C6"/>
    <w:rsid w:val="00CF712C"/>
    <w:rsid w:val="00D03E30"/>
    <w:rsid w:val="00D400BE"/>
    <w:rsid w:val="00D8502D"/>
    <w:rsid w:val="00DE7DCB"/>
    <w:rsid w:val="00E2408A"/>
    <w:rsid w:val="00E245A3"/>
    <w:rsid w:val="00E26580"/>
    <w:rsid w:val="00E35C47"/>
    <w:rsid w:val="00E41AEB"/>
    <w:rsid w:val="00E94CC3"/>
    <w:rsid w:val="00EB5E8D"/>
    <w:rsid w:val="00ED41C0"/>
    <w:rsid w:val="00EE49E4"/>
    <w:rsid w:val="00F00419"/>
    <w:rsid w:val="00F01A7D"/>
    <w:rsid w:val="00F16FC0"/>
    <w:rsid w:val="00F3748B"/>
    <w:rsid w:val="00F6010D"/>
    <w:rsid w:val="00F64704"/>
    <w:rsid w:val="00F83F9E"/>
    <w:rsid w:val="00FC1B0D"/>
    <w:rsid w:val="00FC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DF1E"/>
  <w15:chartTrackingRefBased/>
  <w15:docId w15:val="{17B4141F-5D33-4456-9383-8F334116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1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1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1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1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1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1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1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1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1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1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1B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1B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1B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1B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1B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1B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1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1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1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1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1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1B0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FC1B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1B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1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1B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1B0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13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5D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5D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5D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D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D72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link w:val="Akapitzlist"/>
    <w:uiPriority w:val="34"/>
    <w:locked/>
    <w:rsid w:val="00365095"/>
  </w:style>
  <w:style w:type="paragraph" w:styleId="Nagwek">
    <w:name w:val="header"/>
    <w:basedOn w:val="Normalny"/>
    <w:link w:val="Nagwek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16C6"/>
  </w:style>
  <w:style w:type="paragraph" w:styleId="Stopka">
    <w:name w:val="footer"/>
    <w:basedOn w:val="Normalny"/>
    <w:link w:val="Stopka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6C6"/>
  </w:style>
  <w:style w:type="paragraph" w:styleId="Bezodstpw">
    <w:name w:val="No Spacing"/>
    <w:link w:val="BezodstpwZnak"/>
    <w:uiPriority w:val="1"/>
    <w:qFormat/>
    <w:rsid w:val="0019700D"/>
    <w:pPr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2229BD"/>
    <w:rPr>
      <w:rFonts w:ascii="Arial" w:eastAsia="Times New Roman" w:hAnsi="Arial" w:cs="Arial"/>
      <w:kern w:val="0"/>
      <w14:ligatures w14:val="none"/>
    </w:rPr>
  </w:style>
  <w:style w:type="paragraph" w:customStyle="1" w:styleId="xl68">
    <w:name w:val="xl68"/>
    <w:basedOn w:val="Normalny"/>
    <w:rsid w:val="002229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1129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Więch</dc:creator>
  <cp:keywords/>
  <dc:description/>
  <cp:lastModifiedBy>Katarzyna Łasak</cp:lastModifiedBy>
  <cp:revision>15</cp:revision>
  <cp:lastPrinted>2026-01-14T12:04:00Z</cp:lastPrinted>
  <dcterms:created xsi:type="dcterms:W3CDTF">2026-03-25T14:33:00Z</dcterms:created>
  <dcterms:modified xsi:type="dcterms:W3CDTF">2026-04-01T10:15:00Z</dcterms:modified>
</cp:coreProperties>
</file>