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8A47" w14:textId="1BA5CFDE" w:rsidR="00D672A9" w:rsidRPr="002E137B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lang w:eastAsia="pl-PL"/>
        </w:rPr>
      </w:pPr>
      <w:r w:rsidRPr="002E137B">
        <w:rPr>
          <w:rFonts w:ascii="Uniwroclavica" w:eastAsia="Times New Roman" w:hAnsi="Uniwroclavica" w:cstheme="minorHAnsi"/>
          <w:b/>
          <w:lang w:eastAsia="pl-PL"/>
        </w:rPr>
        <w:t>OŚWIADCZENIE</w:t>
      </w:r>
      <w:r w:rsidR="001A07A3" w:rsidRPr="002E137B">
        <w:rPr>
          <w:rFonts w:ascii="Uniwroclavica" w:eastAsia="Times New Roman" w:hAnsi="Uniwroclavica" w:cstheme="minorHAnsi"/>
          <w:b/>
          <w:lang w:eastAsia="pl-PL"/>
        </w:rPr>
        <w:t xml:space="preserve"> DODATKOWE</w:t>
      </w:r>
    </w:p>
    <w:p w14:paraId="22E4858E" w14:textId="77777777" w:rsidR="001A07A3" w:rsidRPr="002E137B" w:rsidRDefault="001A07A3" w:rsidP="001A07A3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lang w:eastAsia="pl-PL"/>
        </w:rPr>
      </w:pPr>
      <w:bookmarkStart w:id="0" w:name="_Hlk105400883"/>
      <w:r w:rsidRPr="002E137B">
        <w:rPr>
          <w:rFonts w:ascii="Uniwroclavica" w:eastAsia="Times New Roman" w:hAnsi="Uniwroclavica" w:cstheme="minorHAnsi"/>
          <w:b/>
          <w:bCs/>
          <w:lang w:eastAsia="pl-PL"/>
        </w:rPr>
        <w:t>dotyczące przesłanek wykluczenia z art. 5k rozporządzenia 833/2014 art. 7 ust. 1 ustawy o szczególnych rozwiązaniach w zakresie przeciwdziałania wspieraniu agresji na Ukrainę oraz służących ochronie bezpieczeństwa narodowego</w:t>
      </w:r>
      <w:bookmarkEnd w:id="0"/>
    </w:p>
    <w:p w14:paraId="79111498" w14:textId="56CFF2EF" w:rsidR="00D672A9" w:rsidRPr="002E137B" w:rsidRDefault="001A07A3" w:rsidP="001A07A3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i/>
          <w:lang w:eastAsia="pl-PL"/>
        </w:rPr>
      </w:pPr>
      <w:r w:rsidRPr="002E137B">
        <w:rPr>
          <w:rFonts w:ascii="Uniwroclavica" w:eastAsia="Times New Roman" w:hAnsi="Uniwroclavica" w:cstheme="minorHAnsi"/>
          <w:b/>
          <w:bCs/>
          <w:i/>
          <w:iCs/>
          <w:lang w:eastAsia="pl-PL"/>
        </w:rPr>
        <w:t xml:space="preserve">składane na podstawie art. 125 ust. 1 </w:t>
      </w:r>
      <w:r w:rsidR="002E137B">
        <w:rPr>
          <w:rFonts w:ascii="Uniwroclavica" w:eastAsia="Times New Roman" w:hAnsi="Uniwroclavica" w:cstheme="minorHAnsi"/>
          <w:b/>
          <w:bCs/>
          <w:i/>
          <w:iCs/>
          <w:lang w:eastAsia="pl-PL"/>
        </w:rPr>
        <w:t>u</w:t>
      </w:r>
      <w:r w:rsidRPr="002E137B">
        <w:rPr>
          <w:rFonts w:ascii="Uniwroclavica" w:eastAsia="Times New Roman" w:hAnsi="Uniwroclavica" w:cstheme="minorHAnsi"/>
          <w:b/>
          <w:bCs/>
          <w:i/>
          <w:iCs/>
          <w:lang w:eastAsia="pl-PL"/>
        </w:rPr>
        <w:t>Pzp</w:t>
      </w: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1A07A3" w:rsidRPr="002E137B" w14:paraId="679F0D07" w14:textId="77777777" w:rsidTr="001A07A3">
        <w:tc>
          <w:tcPr>
            <w:tcW w:w="9776" w:type="dxa"/>
          </w:tcPr>
          <w:p w14:paraId="0524961A" w14:textId="1B34311C" w:rsidR="001A07A3" w:rsidRPr="002E137B" w:rsidRDefault="00CC0E72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CC0E7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1A07A3" w:rsidRPr="002E137B" w14:paraId="4C26FDD7" w14:textId="77777777" w:rsidTr="001A07A3">
        <w:tc>
          <w:tcPr>
            <w:tcW w:w="9776" w:type="dxa"/>
          </w:tcPr>
          <w:p w14:paraId="675BB371" w14:textId="4D752050" w:rsidR="001A07A3" w:rsidRPr="002E137B" w:rsidRDefault="00CC0E72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lang w:eastAsia="pl-PL"/>
              </w:rPr>
              <w:t>Zarejestrowana nazwa, forma prawna oraz adres Wykonawcy</w:t>
            </w:r>
            <w:r w:rsidR="008E2A8E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>……………………………………………….</w:t>
            </w:r>
          </w:p>
          <w:p w14:paraId="43FFECAA" w14:textId="77777777" w:rsidR="001A07A3" w:rsidRPr="002E137B" w:rsidRDefault="001A07A3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1A07A3" w:rsidRPr="002E137B" w14:paraId="7FFAB8E9" w14:textId="77777777" w:rsidTr="001A07A3">
        <w:tc>
          <w:tcPr>
            <w:tcW w:w="9776" w:type="dxa"/>
          </w:tcPr>
          <w:p w14:paraId="29482305" w14:textId="77777777" w:rsidR="001A07A3" w:rsidRDefault="003E49C5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</w:p>
          <w:p w14:paraId="0EE4F0E8" w14:textId="6FEA4D6F" w:rsidR="00233BA4" w:rsidRPr="002E137B" w:rsidRDefault="002E7A86" w:rsidP="00233BA4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2E7A86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SUKCESYWNA DOSTAWA SPRZĘTU KOMPUTEROWEGO DLA JEDNOSTEK UNIWERSYTETU WROCŁAWSKIEGO.</w:t>
            </w:r>
          </w:p>
        </w:tc>
      </w:tr>
      <w:tr w:rsidR="001A07A3" w:rsidRPr="002E137B" w14:paraId="5C5CEE89" w14:textId="77777777" w:rsidTr="001A07A3">
        <w:trPr>
          <w:trHeight w:val="397"/>
        </w:trPr>
        <w:tc>
          <w:tcPr>
            <w:tcW w:w="9776" w:type="dxa"/>
            <w:vAlign w:val="center"/>
          </w:tcPr>
          <w:p w14:paraId="47993A43" w14:textId="65431B50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  <w:r w:rsidR="00CC0E7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/</w:t>
            </w:r>
            <w:r w:rsidR="00CC0E72" w:rsidRPr="00CC0E7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PODMIOTU UDOSTĘPNIAJĄCEGO ZASOBY</w:t>
            </w:r>
          </w:p>
        </w:tc>
      </w:tr>
      <w:tr w:rsidR="001A07A3" w:rsidRPr="002E137B" w14:paraId="3FDA3343" w14:textId="77777777" w:rsidTr="001A07A3">
        <w:tc>
          <w:tcPr>
            <w:tcW w:w="9776" w:type="dxa"/>
            <w:vAlign w:val="center"/>
          </w:tcPr>
          <w:p w14:paraId="7437E192" w14:textId="48E9187D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>Oświadczamy, ż</w:t>
            </w:r>
            <w:r w:rsidRPr="003E49C5">
              <w:rPr>
                <w:rFonts w:ascii="Uniwroclavica" w:eastAsia="Times New Roman" w:hAnsi="Uniwroclavica" w:cstheme="minorHAnsi"/>
                <w:bCs/>
                <w:lang w:eastAsia="pl-PL"/>
              </w:rPr>
              <w:t>e</w:t>
            </w:r>
            <w:r w:rsidR="003E49C5" w:rsidRPr="003E49C5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3E49C5" w:rsidRPr="003E49C5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1"/>
            </w:r>
            <w:r w:rsidRPr="003E49C5">
              <w:rPr>
                <w:rFonts w:ascii="Uniwroclavica" w:eastAsia="Times New Roman" w:hAnsi="Uniwroclavica" w:cstheme="minorHAnsi"/>
                <w:bCs/>
                <w:lang w:eastAsia="pl-PL"/>
              </w:rPr>
              <w:t>:</w:t>
            </w:r>
          </w:p>
          <w:p w14:paraId="1ED59C25" w14:textId="7312D9C4" w:rsidR="001A07A3" w:rsidRPr="002E137B" w:rsidRDefault="00B403AA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79860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7 ust. 1 ustawy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o szczególnych rozwiązaniach w zakresie przeciwdziałania wspierania agresji na Ukrainę oraz służących ochronie bezpieczeństwa narodowego</w:t>
            </w:r>
          </w:p>
          <w:p w14:paraId="03D405E5" w14:textId="145A162B" w:rsidR="001A07A3" w:rsidRPr="002E137B" w:rsidRDefault="00B403AA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9C5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 rozporządzenia Rady (UE)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nr 833/2014 dotyczącego środków ograniczających w związku z działaniami Rosji destabilizującymi sytuację na Ukrainie w brzmieniu nadanym rozporządzeniem Rady (UE) nr 2022/576</w:t>
            </w:r>
          </w:p>
          <w:p w14:paraId="77F2DC7C" w14:textId="50F58FD9" w:rsidR="001A07A3" w:rsidRPr="002E137B" w:rsidRDefault="00B403AA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79241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w stosunku do podwykonawców i/lub podmiotów udostępniających zasoby wskazanych w dokumencie JEDZ i na których przypada ponad 10% wartości zamówienia, nie zachodzą podstawy wykluczenia z postępowania przewidziane w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rozporządzenia Rady (UE) nr 833/2014 w brzmieniu nadanym rozporządzeniem Rady (UE) nr 2022/576</w:t>
            </w:r>
            <w:r w:rsidR="00872842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CD27A8" w:rsidRPr="002E137B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2"/>
            </w:r>
          </w:p>
          <w:p w14:paraId="3B016706" w14:textId="25852B91" w:rsidR="001A07A3" w:rsidRPr="002E137B" w:rsidRDefault="00B403AA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614287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w stosunku do znanych na etapie składania oferty dostawców, na których przypada ponad 10% wartości zamówienia, nie zachodzą podstawy wykluczenia z postępowania przewidziane w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rozporządzenia Rady (UE) nr 833/2014 w brzmieniu nadanym rozporządzeniem Rady (UE) nr 2022/576</w:t>
            </w:r>
            <w:r w:rsidR="0074497B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vertAlign w:val="superscript"/>
                <w:lang w:eastAsia="pl-PL"/>
              </w:rPr>
              <w:footnoteReference w:id="3"/>
            </w:r>
          </w:p>
        </w:tc>
      </w:tr>
      <w:tr w:rsidR="00012D45" w:rsidRPr="002E137B" w14:paraId="41F46DA9" w14:textId="77777777" w:rsidTr="000249E8">
        <w:tc>
          <w:tcPr>
            <w:tcW w:w="9776" w:type="dxa"/>
          </w:tcPr>
          <w:p w14:paraId="7F21778E" w14:textId="4D21E6FE" w:rsidR="00012D45" w:rsidRPr="00012D45" w:rsidRDefault="00CC0E72" w:rsidP="00012D4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Pr="00C17587">
              <w:rPr>
                <w:rFonts w:ascii="Uniwroclavica" w:hAnsi="Uniwroclavica"/>
                <w:b/>
                <w:bCs/>
              </w:rPr>
              <w:t xml:space="preserve"> musi </w:t>
            </w:r>
            <w:r>
              <w:rPr>
                <w:rFonts w:ascii="Uniwroclavica" w:hAnsi="Uniwroclavica"/>
                <w:b/>
                <w:bCs/>
              </w:rPr>
              <w:t>zostać</w:t>
            </w:r>
            <w:r w:rsidRPr="00C17587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 podpisem/podpisami</w:t>
            </w:r>
            <w:r w:rsidRPr="00C17587">
              <w:rPr>
                <w:rFonts w:ascii="Uniwroclavica" w:hAnsi="Uniwroclavica"/>
                <w:b/>
                <w:bCs/>
              </w:rPr>
              <w:t xml:space="preserve"> przez osobę/osoby uprawnioną/e do reprezentowania Wykonawcy/Wykonawców wspólnie ubiegających się o zamówienie zgodnie z zapisami SWZ.</w:t>
            </w:r>
          </w:p>
        </w:tc>
      </w:tr>
      <w:tr w:rsidR="001A07A3" w:rsidRPr="002E137B" w14:paraId="1DDF84C6" w14:textId="77777777" w:rsidTr="001A07A3">
        <w:trPr>
          <w:trHeight w:val="397"/>
        </w:trPr>
        <w:tc>
          <w:tcPr>
            <w:tcW w:w="9776" w:type="dxa"/>
            <w:vAlign w:val="center"/>
          </w:tcPr>
          <w:p w14:paraId="30ED6243" w14:textId="77777777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1A07A3" w:rsidRPr="002E137B" w14:paraId="3CFCFB5F" w14:textId="77777777" w:rsidTr="001A07A3">
        <w:tc>
          <w:tcPr>
            <w:tcW w:w="9776" w:type="dxa"/>
            <w:vAlign w:val="center"/>
          </w:tcPr>
          <w:p w14:paraId="22F57101" w14:textId="77777777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świadomi odpowiedzialności karnej z art. 297 Kodeksu karnego</w:t>
            </w:r>
          </w:p>
        </w:tc>
      </w:tr>
    </w:tbl>
    <w:p w14:paraId="3B2FB9D5" w14:textId="009B1197" w:rsidR="00D626AB" w:rsidRPr="002E137B" w:rsidRDefault="00D626AB" w:rsidP="00233BA4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2E137B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28DD5" w14:textId="77777777" w:rsidR="00B403AA" w:rsidRDefault="00B403AA" w:rsidP="00740C4C">
      <w:pPr>
        <w:spacing w:after="0"/>
      </w:pPr>
      <w:r>
        <w:separator/>
      </w:r>
    </w:p>
  </w:endnote>
  <w:endnote w:type="continuationSeparator" w:id="0">
    <w:p w14:paraId="26EEE186" w14:textId="77777777" w:rsidR="00B403AA" w:rsidRDefault="00B403AA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4A95B" w14:textId="77777777" w:rsidR="00B403AA" w:rsidRDefault="00B403AA" w:rsidP="00740C4C">
      <w:pPr>
        <w:spacing w:after="0"/>
      </w:pPr>
      <w:r>
        <w:separator/>
      </w:r>
    </w:p>
  </w:footnote>
  <w:footnote w:type="continuationSeparator" w:id="0">
    <w:p w14:paraId="2382B673" w14:textId="77777777" w:rsidR="00B403AA" w:rsidRDefault="00B403AA" w:rsidP="00740C4C">
      <w:pPr>
        <w:spacing w:after="0"/>
      </w:pPr>
      <w:r>
        <w:continuationSeparator/>
      </w:r>
    </w:p>
  </w:footnote>
  <w:footnote w:id="1">
    <w:p w14:paraId="315D4DED" w14:textId="7AC88FAC" w:rsidR="003E49C5" w:rsidRPr="003E49C5" w:rsidRDefault="003E49C5">
      <w:pPr>
        <w:pStyle w:val="Tekstprzypisudolnego"/>
        <w:rPr>
          <w:rFonts w:ascii="Uniwroclavica" w:hAnsi="Uniwroclavica"/>
          <w:sz w:val="16"/>
          <w:szCs w:val="16"/>
        </w:rPr>
      </w:pPr>
      <w:r w:rsidRPr="003E49C5">
        <w:rPr>
          <w:rStyle w:val="Odwoanieprzypisudolnego"/>
          <w:rFonts w:ascii="Uniwroclavica" w:hAnsi="Uniwroclavica"/>
          <w:sz w:val="16"/>
          <w:szCs w:val="16"/>
        </w:rPr>
        <w:footnoteRef/>
      </w:r>
      <w:r w:rsidRPr="003E49C5">
        <w:rPr>
          <w:rFonts w:ascii="Uniwroclavica" w:hAnsi="Uniwroclavica"/>
          <w:sz w:val="16"/>
          <w:szCs w:val="16"/>
        </w:rPr>
        <w:t xml:space="preserve"> </w:t>
      </w:r>
      <w:r w:rsidRPr="003E49C5">
        <w:rPr>
          <w:rFonts w:ascii="Uniwroclavica" w:hAnsi="Uniwroclavica"/>
          <w:i/>
          <w:sz w:val="16"/>
          <w:szCs w:val="16"/>
        </w:rPr>
        <w:t>Należy zaznaczyć odpowiednie oświadczenie</w:t>
      </w:r>
    </w:p>
  </w:footnote>
  <w:footnote w:id="2">
    <w:p w14:paraId="295AF4ED" w14:textId="70979E42" w:rsidR="00CD27A8" w:rsidRPr="003E49C5" w:rsidRDefault="00CD27A8">
      <w:pPr>
        <w:pStyle w:val="Tekstprzypisudolnego"/>
        <w:rPr>
          <w:rFonts w:ascii="Uniwroclavica" w:hAnsi="Uniwroclavica"/>
          <w:i/>
          <w:iCs/>
          <w:sz w:val="16"/>
          <w:szCs w:val="14"/>
        </w:rPr>
      </w:pPr>
      <w:r w:rsidRPr="003E49C5">
        <w:rPr>
          <w:rStyle w:val="Odwoanieprzypisudolnego"/>
          <w:rFonts w:ascii="Uniwroclavica" w:hAnsi="Uniwroclavica"/>
          <w:i/>
          <w:iCs/>
          <w:sz w:val="16"/>
          <w:szCs w:val="14"/>
        </w:rPr>
        <w:footnoteRef/>
      </w:r>
      <w:r w:rsidRPr="003E49C5">
        <w:rPr>
          <w:rFonts w:ascii="Uniwroclavica" w:hAnsi="Uniwroclavica"/>
          <w:i/>
          <w:iCs/>
          <w:sz w:val="16"/>
          <w:szCs w:val="14"/>
        </w:rPr>
        <w:t xml:space="preserve"> Wykonawca zaznacza kwadrat tylko w przypadku, gdy wskazał w JEDZ podwykonawców i/lub podmioty udostępniające zasoby oraz przypada na nich ponad 10% wartości zamówienia, w pozostałych przypadkach pozostawia kwadrat niezaznaczony</w:t>
      </w:r>
    </w:p>
  </w:footnote>
  <w:footnote w:id="3">
    <w:p w14:paraId="6398DCB9" w14:textId="77777777" w:rsidR="001A07A3" w:rsidRPr="001A07A3" w:rsidRDefault="001A07A3" w:rsidP="001A07A3">
      <w:pPr>
        <w:pStyle w:val="Tekstprzypisudolnego"/>
        <w:rPr>
          <w:rFonts w:ascii="Roboto" w:hAnsi="Roboto"/>
          <w:sz w:val="16"/>
          <w:szCs w:val="16"/>
        </w:rPr>
      </w:pPr>
      <w:r w:rsidRPr="003E49C5">
        <w:rPr>
          <w:rStyle w:val="Odwoanieprzypisudolnego"/>
          <w:rFonts w:ascii="Uniwroclavica" w:hAnsi="Uniwroclavica"/>
          <w:i/>
          <w:iCs/>
          <w:sz w:val="16"/>
          <w:szCs w:val="14"/>
        </w:rPr>
        <w:footnoteRef/>
      </w:r>
      <w:r w:rsidRPr="003E49C5">
        <w:rPr>
          <w:rFonts w:ascii="Uniwroclavica" w:hAnsi="Uniwroclavica"/>
          <w:i/>
          <w:iCs/>
          <w:sz w:val="16"/>
          <w:szCs w:val="14"/>
        </w:rPr>
        <w:t xml:space="preserve"> Wykonawca zaznacza kwadrat tylko w przypadku, gdy na etapie składania oferty zna dostawców, na których przypada ponad 10% wartości zamówienia, w pozostałych przypadkach pozostawia kwadrat niezaznaczony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FEB2" w14:textId="797A75EF" w:rsidR="00685450" w:rsidRPr="002E7A86" w:rsidRDefault="003E49C5" w:rsidP="003E49C5">
    <w:pPr>
      <w:pStyle w:val="Nagwek"/>
      <w:jc w:val="right"/>
      <w:rPr>
        <w:rFonts w:ascii="Uniwroclavica" w:hAnsi="Uniwroclavica"/>
        <w:i/>
        <w:iCs/>
        <w:sz w:val="20"/>
        <w:szCs w:val="20"/>
      </w:rPr>
    </w:pPr>
    <w:r w:rsidRPr="002E7A86">
      <w:rPr>
        <w:rFonts w:ascii="Uniwroclavica" w:hAnsi="Uniwroclavica"/>
        <w:i/>
        <w:iCs/>
        <w:sz w:val="20"/>
        <w:szCs w:val="20"/>
      </w:rPr>
      <w:t xml:space="preserve">Załącznik nr </w:t>
    </w:r>
    <w:r w:rsidR="005A4E3E" w:rsidRPr="002E7A86">
      <w:rPr>
        <w:rFonts w:ascii="Uniwroclavica" w:hAnsi="Uniwroclavica"/>
        <w:i/>
        <w:iCs/>
        <w:sz w:val="20"/>
        <w:szCs w:val="20"/>
      </w:rPr>
      <w:t xml:space="preserve">2a </w:t>
    </w:r>
    <w:r w:rsidRPr="002E7A86">
      <w:rPr>
        <w:rFonts w:ascii="Uniwroclavica" w:hAnsi="Uniwroclavica"/>
        <w:i/>
        <w:iCs/>
        <w:sz w:val="20"/>
        <w:szCs w:val="20"/>
      </w:rPr>
      <w:t>do postępowania</w:t>
    </w:r>
    <w:r w:rsidRPr="002E7A86">
      <w:rPr>
        <w:rFonts w:ascii="Uniwroclavica" w:hAnsi="Uniwroclavica"/>
        <w:i/>
        <w:iCs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6F1CEDF3" wp14:editId="43E17E29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7A86">
      <w:rPr>
        <w:rFonts w:ascii="Uniwroclavica" w:hAnsi="Uniwroclavica"/>
        <w:i/>
        <w:iCs/>
        <w:sz w:val="20"/>
        <w:szCs w:val="20"/>
      </w:rPr>
      <w:t xml:space="preserve"> BZP</w:t>
    </w:r>
    <w:r w:rsidR="005A4E3E" w:rsidRPr="002E7A86">
      <w:rPr>
        <w:rFonts w:ascii="Uniwroclavica" w:hAnsi="Uniwroclavica"/>
        <w:i/>
        <w:iCs/>
        <w:sz w:val="20"/>
        <w:szCs w:val="20"/>
      </w:rPr>
      <w:t>.271</w:t>
    </w:r>
    <w:r w:rsidR="00233BA4" w:rsidRPr="002E7A86">
      <w:rPr>
        <w:rFonts w:ascii="Uniwroclavica" w:hAnsi="Uniwroclavica"/>
        <w:i/>
        <w:iCs/>
        <w:sz w:val="20"/>
        <w:szCs w:val="20"/>
      </w:rPr>
      <w:t>0</w:t>
    </w:r>
    <w:r w:rsidR="005A4E3E" w:rsidRPr="002E7A86">
      <w:rPr>
        <w:rFonts w:ascii="Uniwroclavica" w:hAnsi="Uniwroclavica"/>
        <w:i/>
        <w:iCs/>
        <w:sz w:val="20"/>
        <w:szCs w:val="20"/>
      </w:rPr>
      <w:t>.</w:t>
    </w:r>
    <w:r w:rsidR="002E7A86" w:rsidRPr="002E7A86">
      <w:rPr>
        <w:rFonts w:ascii="Uniwroclavica" w:hAnsi="Uniwroclavica"/>
        <w:i/>
        <w:iCs/>
        <w:sz w:val="20"/>
        <w:szCs w:val="20"/>
      </w:rPr>
      <w:t>17</w:t>
    </w:r>
    <w:r w:rsidR="005A4E3E" w:rsidRPr="002E7A86">
      <w:rPr>
        <w:rFonts w:ascii="Uniwroclavica" w:hAnsi="Uniwroclavica"/>
        <w:i/>
        <w:iCs/>
        <w:sz w:val="20"/>
        <w:szCs w:val="20"/>
      </w:rPr>
      <w:t>.</w:t>
    </w:r>
    <w:r w:rsidRPr="002E7A86">
      <w:rPr>
        <w:rFonts w:ascii="Uniwroclavica" w:hAnsi="Uniwroclavica"/>
        <w:i/>
        <w:iCs/>
        <w:sz w:val="20"/>
        <w:szCs w:val="20"/>
      </w:rPr>
      <w:t>202</w:t>
    </w:r>
    <w:r w:rsidR="00233BA4" w:rsidRPr="002E7A86">
      <w:rPr>
        <w:rFonts w:ascii="Uniwroclavica" w:hAnsi="Uniwroclavica"/>
        <w:i/>
        <w:iCs/>
        <w:sz w:val="20"/>
        <w:szCs w:val="20"/>
      </w:rPr>
      <w:t>6</w:t>
    </w:r>
    <w:r w:rsidR="005A4E3E" w:rsidRPr="002E7A86">
      <w:rPr>
        <w:rFonts w:ascii="Uniwroclavica" w:hAnsi="Uniwroclavica"/>
        <w:i/>
        <w:iCs/>
        <w:sz w:val="20"/>
        <w:szCs w:val="20"/>
      </w:rPr>
      <w:t>.</w:t>
    </w:r>
    <w:r w:rsidR="00233BA4" w:rsidRPr="002E7A86">
      <w:rPr>
        <w:rFonts w:ascii="Uniwroclavica" w:hAnsi="Uniwroclavica"/>
        <w:i/>
        <w:iCs/>
        <w:sz w:val="20"/>
        <w:szCs w:val="20"/>
      </w:rPr>
      <w:t>MR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1527785">
    <w:abstractNumId w:val="0"/>
  </w:num>
  <w:num w:numId="2" w16cid:durableId="165830278">
    <w:abstractNumId w:val="13"/>
  </w:num>
  <w:num w:numId="3" w16cid:durableId="1979651707">
    <w:abstractNumId w:val="4"/>
  </w:num>
  <w:num w:numId="4" w16cid:durableId="708988432">
    <w:abstractNumId w:val="2"/>
  </w:num>
  <w:num w:numId="5" w16cid:durableId="846796208">
    <w:abstractNumId w:val="23"/>
  </w:num>
  <w:num w:numId="6" w16cid:durableId="354188907">
    <w:abstractNumId w:val="6"/>
  </w:num>
  <w:num w:numId="7" w16cid:durableId="199368959">
    <w:abstractNumId w:val="16"/>
  </w:num>
  <w:num w:numId="8" w16cid:durableId="1796750267">
    <w:abstractNumId w:val="22"/>
  </w:num>
  <w:num w:numId="9" w16cid:durableId="2012179874">
    <w:abstractNumId w:val="25"/>
  </w:num>
  <w:num w:numId="10" w16cid:durableId="861282857">
    <w:abstractNumId w:val="1"/>
  </w:num>
  <w:num w:numId="11" w16cid:durableId="174734215">
    <w:abstractNumId w:val="10"/>
  </w:num>
  <w:num w:numId="12" w16cid:durableId="1867327483">
    <w:abstractNumId w:val="19"/>
  </w:num>
  <w:num w:numId="13" w16cid:durableId="1154418482">
    <w:abstractNumId w:val="11"/>
  </w:num>
  <w:num w:numId="14" w16cid:durableId="424494106">
    <w:abstractNumId w:val="15"/>
  </w:num>
  <w:num w:numId="15" w16cid:durableId="1674840369">
    <w:abstractNumId w:val="8"/>
  </w:num>
  <w:num w:numId="16" w16cid:durableId="1402866689">
    <w:abstractNumId w:val="9"/>
  </w:num>
  <w:num w:numId="17" w16cid:durableId="1301305443">
    <w:abstractNumId w:val="21"/>
    <w:lvlOverride w:ilvl="0">
      <w:startOverride w:val="8"/>
    </w:lvlOverride>
  </w:num>
  <w:num w:numId="18" w16cid:durableId="2142184115">
    <w:abstractNumId w:val="7"/>
  </w:num>
  <w:num w:numId="19" w16cid:durableId="347485779">
    <w:abstractNumId w:val="12"/>
  </w:num>
  <w:num w:numId="20" w16cid:durableId="1547597349">
    <w:abstractNumId w:val="24"/>
  </w:num>
  <w:num w:numId="21" w16cid:durableId="1718965711">
    <w:abstractNumId w:val="18"/>
  </w:num>
  <w:num w:numId="22" w16cid:durableId="893850646">
    <w:abstractNumId w:val="3"/>
  </w:num>
  <w:num w:numId="23" w16cid:durableId="239564231">
    <w:abstractNumId w:val="17"/>
  </w:num>
  <w:num w:numId="24" w16cid:durableId="1032999438">
    <w:abstractNumId w:val="14"/>
  </w:num>
  <w:num w:numId="25" w16cid:durableId="12996509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8493139">
    <w:abstractNumId w:val="5"/>
  </w:num>
  <w:num w:numId="27" w16cid:durableId="82320189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2D45"/>
    <w:rsid w:val="000170E7"/>
    <w:rsid w:val="000252ED"/>
    <w:rsid w:val="000308A8"/>
    <w:rsid w:val="00040876"/>
    <w:rsid w:val="000416E8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10CC"/>
    <w:rsid w:val="00184162"/>
    <w:rsid w:val="001A07A3"/>
    <w:rsid w:val="001B3A98"/>
    <w:rsid w:val="001C3CC1"/>
    <w:rsid w:val="001C3FEE"/>
    <w:rsid w:val="002038AF"/>
    <w:rsid w:val="00206D2C"/>
    <w:rsid w:val="00211F9F"/>
    <w:rsid w:val="00214F1E"/>
    <w:rsid w:val="002302D3"/>
    <w:rsid w:val="00230B7C"/>
    <w:rsid w:val="00233BA4"/>
    <w:rsid w:val="0024112A"/>
    <w:rsid w:val="002423F2"/>
    <w:rsid w:val="00246255"/>
    <w:rsid w:val="002541E1"/>
    <w:rsid w:val="0026583D"/>
    <w:rsid w:val="00266F66"/>
    <w:rsid w:val="0027415A"/>
    <w:rsid w:val="002806CB"/>
    <w:rsid w:val="00294DF4"/>
    <w:rsid w:val="002B2820"/>
    <w:rsid w:val="002B3AB7"/>
    <w:rsid w:val="002B5343"/>
    <w:rsid w:val="002E137B"/>
    <w:rsid w:val="002E7A86"/>
    <w:rsid w:val="002E7E3B"/>
    <w:rsid w:val="002F5398"/>
    <w:rsid w:val="002F7620"/>
    <w:rsid w:val="00300BBC"/>
    <w:rsid w:val="003036AE"/>
    <w:rsid w:val="00305E70"/>
    <w:rsid w:val="00310BE2"/>
    <w:rsid w:val="003275BF"/>
    <w:rsid w:val="00330726"/>
    <w:rsid w:val="00332168"/>
    <w:rsid w:val="00333FA6"/>
    <w:rsid w:val="003724BA"/>
    <w:rsid w:val="0037494C"/>
    <w:rsid w:val="003A57AF"/>
    <w:rsid w:val="003B3A02"/>
    <w:rsid w:val="003C46BF"/>
    <w:rsid w:val="003D214E"/>
    <w:rsid w:val="003E49C5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4EC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A4E3E"/>
    <w:rsid w:val="005B096B"/>
    <w:rsid w:val="005B5479"/>
    <w:rsid w:val="005C104B"/>
    <w:rsid w:val="005D0189"/>
    <w:rsid w:val="00636252"/>
    <w:rsid w:val="0064389A"/>
    <w:rsid w:val="00645DF2"/>
    <w:rsid w:val="006476A1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4497B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00696"/>
    <w:rsid w:val="00840829"/>
    <w:rsid w:val="008429FE"/>
    <w:rsid w:val="00845CC1"/>
    <w:rsid w:val="00846D23"/>
    <w:rsid w:val="008531A9"/>
    <w:rsid w:val="0085739D"/>
    <w:rsid w:val="00860AF8"/>
    <w:rsid w:val="00861E2B"/>
    <w:rsid w:val="00872842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E2A8E"/>
    <w:rsid w:val="008E3869"/>
    <w:rsid w:val="008F7B7D"/>
    <w:rsid w:val="009052A7"/>
    <w:rsid w:val="009104BA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3266"/>
    <w:rsid w:val="00AE4C41"/>
    <w:rsid w:val="00AE75DD"/>
    <w:rsid w:val="00B3281C"/>
    <w:rsid w:val="00B34171"/>
    <w:rsid w:val="00B403AA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443C2"/>
    <w:rsid w:val="00C70CAC"/>
    <w:rsid w:val="00C82AF0"/>
    <w:rsid w:val="00C867E8"/>
    <w:rsid w:val="00C9147E"/>
    <w:rsid w:val="00C95D0A"/>
    <w:rsid w:val="00CA6A16"/>
    <w:rsid w:val="00CB0850"/>
    <w:rsid w:val="00CC0E72"/>
    <w:rsid w:val="00CD0440"/>
    <w:rsid w:val="00CD27A8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B07AA"/>
    <w:rsid w:val="00DB47F2"/>
    <w:rsid w:val="00DB7572"/>
    <w:rsid w:val="00DD02DA"/>
    <w:rsid w:val="00DD5D98"/>
    <w:rsid w:val="00E030F9"/>
    <w:rsid w:val="00E06B2F"/>
    <w:rsid w:val="00E11038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49E4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706301-15D6-4E57-8F1B-A84B49FD0C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1F7693-A778-40E5-94DD-8F9241A82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CB8986-5325-48E5-97A1-328F833B48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64018A-E8D5-4B64-9E94-F4BE76DBD5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288</Words>
  <Characters>1968</Characters>
  <Application>Microsoft Office Word</Application>
  <DocSecurity>0</DocSecurity>
  <Lines>33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Marta Rochala</cp:lastModifiedBy>
  <cp:revision>55</cp:revision>
  <cp:lastPrinted>2021-05-28T11:48:00Z</cp:lastPrinted>
  <dcterms:created xsi:type="dcterms:W3CDTF">2021-04-28T13:38:00Z</dcterms:created>
  <dcterms:modified xsi:type="dcterms:W3CDTF">2026-03-24T13:42:00Z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151258e4-40ff-4141-8b21-e4fdec3e4d20</vt:lpwstr>
  </property>
</Properties>
</file>