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13854" w14:textId="77777777" w:rsidR="00D920F6" w:rsidRDefault="00D920F6" w:rsidP="004F40D9">
      <w:pPr>
        <w:rPr>
          <w:rFonts w:ascii="Arial" w:hAnsi="Arial" w:cs="Arial"/>
          <w:b/>
        </w:rPr>
      </w:pPr>
    </w:p>
    <w:p w14:paraId="083A8433" w14:textId="630EA779" w:rsidR="00043062" w:rsidRDefault="00043062" w:rsidP="004F40D9">
      <w:pPr>
        <w:rPr>
          <w:rFonts w:ascii="Arial" w:eastAsia="Calibri" w:hAnsi="Arial" w:cs="Arial"/>
          <w:b/>
          <w:sz w:val="20"/>
          <w:szCs w:val="20"/>
        </w:rPr>
      </w:pPr>
      <w:r w:rsidRPr="00240A57">
        <w:rPr>
          <w:rFonts w:ascii="Arial" w:hAnsi="Arial" w:cs="Arial"/>
          <w:b/>
        </w:rPr>
        <w:t>Nr sprawy</w:t>
      </w:r>
      <w:r w:rsidR="00F60A49">
        <w:rPr>
          <w:rFonts w:ascii="Arial" w:hAnsi="Arial" w:cs="Arial"/>
          <w:b/>
        </w:rPr>
        <w:t>:</w:t>
      </w:r>
      <w:r w:rsidRPr="00240A57">
        <w:rPr>
          <w:rFonts w:ascii="Arial" w:hAnsi="Arial" w:cs="Arial"/>
          <w:b/>
        </w:rPr>
        <w:t xml:space="preserve"> </w:t>
      </w:r>
      <w:r w:rsidR="004B4AA6" w:rsidRPr="004B4AA6">
        <w:rPr>
          <w:rFonts w:ascii="Arial" w:hAnsi="Arial" w:cs="Arial"/>
          <w:b/>
        </w:rPr>
        <w:t>ACP.251.11.2026</w:t>
      </w:r>
      <w:r w:rsidRPr="00240A57">
        <w:rPr>
          <w:rFonts w:ascii="Arial" w:hAnsi="Arial" w:cs="Arial"/>
          <w:b/>
        </w:rPr>
        <w:tab/>
      </w:r>
      <w:r w:rsidRPr="00240A57">
        <w:rPr>
          <w:rFonts w:ascii="Arial" w:hAnsi="Arial" w:cs="Arial"/>
          <w:b/>
        </w:rPr>
        <w:tab/>
      </w:r>
      <w:r w:rsidRPr="00240A57">
        <w:rPr>
          <w:rFonts w:ascii="Arial" w:hAnsi="Arial" w:cs="Arial"/>
          <w:b/>
        </w:rPr>
        <w:tab/>
      </w:r>
      <w:r w:rsidRPr="00240A57">
        <w:rPr>
          <w:rFonts w:ascii="Arial" w:hAnsi="Arial" w:cs="Arial"/>
          <w:b/>
        </w:rPr>
        <w:tab/>
      </w:r>
      <w:r w:rsidR="004B4AA6">
        <w:rPr>
          <w:rFonts w:ascii="Arial" w:hAnsi="Arial" w:cs="Arial"/>
          <w:b/>
        </w:rPr>
        <w:tab/>
      </w:r>
      <w:r w:rsidR="003C2118" w:rsidRPr="00240A57">
        <w:rPr>
          <w:rFonts w:ascii="Arial" w:hAnsi="Arial" w:cs="Arial"/>
          <w:b/>
        </w:rPr>
        <w:t xml:space="preserve">Załącznik nr </w:t>
      </w:r>
      <w:r w:rsidR="00175F32" w:rsidRPr="00240A57">
        <w:rPr>
          <w:rFonts w:ascii="Arial" w:hAnsi="Arial" w:cs="Arial"/>
          <w:b/>
        </w:rPr>
        <w:t>5</w:t>
      </w:r>
      <w:r w:rsidR="003C2118" w:rsidRPr="00240A57">
        <w:rPr>
          <w:rFonts w:ascii="Arial" w:hAnsi="Arial" w:cs="Arial"/>
          <w:b/>
        </w:rPr>
        <w:t xml:space="preserve"> do SWZ</w:t>
      </w:r>
    </w:p>
    <w:p w14:paraId="7350A752" w14:textId="77777777" w:rsidR="00D920F6" w:rsidRPr="004F40D9" w:rsidRDefault="00D920F6" w:rsidP="004F40D9">
      <w:pPr>
        <w:rPr>
          <w:rFonts w:ascii="Arial" w:hAnsi="Arial" w:cs="Arial"/>
          <w:b/>
        </w:rPr>
      </w:pPr>
    </w:p>
    <w:p w14:paraId="6C5A8F5B" w14:textId="3B14DBF9" w:rsidR="003C2118" w:rsidRPr="00240A57" w:rsidRDefault="003C2118" w:rsidP="003C2118">
      <w:pPr>
        <w:rPr>
          <w:rFonts w:ascii="Arial" w:eastAsia="Calibri" w:hAnsi="Arial" w:cs="Arial"/>
          <w:b/>
          <w:sz w:val="20"/>
          <w:szCs w:val="20"/>
        </w:rPr>
      </w:pPr>
      <w:r w:rsidRPr="00240A57">
        <w:rPr>
          <w:rFonts w:ascii="Arial" w:eastAsia="Calibri" w:hAnsi="Arial" w:cs="Arial"/>
          <w:b/>
          <w:sz w:val="20"/>
          <w:szCs w:val="20"/>
        </w:rPr>
        <w:t>Wykonawca:</w:t>
      </w:r>
    </w:p>
    <w:p w14:paraId="693A77D6" w14:textId="688F98EE" w:rsidR="003C2118" w:rsidRPr="00240A57" w:rsidRDefault="002D15AB" w:rsidP="00D920F6">
      <w:pPr>
        <w:spacing w:after="0"/>
        <w:ind w:right="5954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>………………………………………</w:t>
      </w:r>
    </w:p>
    <w:p w14:paraId="03144E99" w14:textId="38D0F271" w:rsidR="003C2118" w:rsidRPr="00240A57" w:rsidRDefault="006F3B4D" w:rsidP="003C2118">
      <w:pPr>
        <w:ind w:right="5953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(</w:t>
      </w:r>
      <w:r w:rsidRPr="0070205D">
        <w:rPr>
          <w:rFonts w:ascii="Arial" w:eastAsia="Calibri" w:hAnsi="Arial" w:cs="Arial"/>
          <w:i/>
          <w:sz w:val="16"/>
          <w:szCs w:val="16"/>
        </w:rPr>
        <w:t>pełna nazwa/firma, adres, w </w:t>
      </w:r>
      <w:r w:rsidR="003C2118" w:rsidRPr="0070205D">
        <w:rPr>
          <w:rFonts w:ascii="Arial" w:eastAsia="Calibri" w:hAnsi="Arial" w:cs="Arial"/>
          <w:i/>
          <w:sz w:val="16"/>
          <w:szCs w:val="16"/>
        </w:rPr>
        <w:t>zależności od podmiotu: NIP/PESEL, KRS/CE</w:t>
      </w:r>
      <w:r w:rsidR="003146F5" w:rsidRPr="0070205D">
        <w:rPr>
          <w:rFonts w:ascii="Arial" w:eastAsia="Calibri" w:hAnsi="Arial" w:cs="Arial"/>
          <w:i/>
          <w:sz w:val="16"/>
          <w:szCs w:val="16"/>
        </w:rPr>
        <w:t>I</w:t>
      </w:r>
      <w:r w:rsidR="003C2118" w:rsidRPr="0070205D">
        <w:rPr>
          <w:rFonts w:ascii="Arial" w:eastAsia="Calibri" w:hAnsi="Arial" w:cs="Arial"/>
          <w:i/>
          <w:sz w:val="16"/>
          <w:szCs w:val="16"/>
        </w:rPr>
        <w:t>DG</w:t>
      </w:r>
      <w:r w:rsidR="003C2118" w:rsidRPr="00240A57">
        <w:rPr>
          <w:rFonts w:ascii="Arial" w:eastAsia="Calibri" w:hAnsi="Arial" w:cs="Arial"/>
          <w:i/>
          <w:sz w:val="20"/>
          <w:szCs w:val="20"/>
        </w:rPr>
        <w:t>)</w:t>
      </w:r>
    </w:p>
    <w:p w14:paraId="3D17EEBE" w14:textId="77777777" w:rsidR="003C2118" w:rsidRPr="00240A57" w:rsidRDefault="003C2118" w:rsidP="003C2118">
      <w:pPr>
        <w:rPr>
          <w:rFonts w:ascii="Arial" w:eastAsia="Calibri" w:hAnsi="Arial" w:cs="Arial"/>
          <w:sz w:val="20"/>
          <w:szCs w:val="20"/>
          <w:u w:val="single"/>
        </w:rPr>
      </w:pPr>
      <w:r w:rsidRPr="00240A57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14:paraId="5A2EBA7A" w14:textId="35FE4859" w:rsidR="003C2118" w:rsidRPr="00240A57" w:rsidRDefault="002D15AB" w:rsidP="00D920F6">
      <w:pPr>
        <w:spacing w:after="0"/>
        <w:ind w:right="5954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>………………………………………</w:t>
      </w:r>
    </w:p>
    <w:p w14:paraId="2B6178AF" w14:textId="5A3161C1" w:rsidR="003C2118" w:rsidRPr="004F40D9" w:rsidRDefault="003C2118" w:rsidP="006F3B4D">
      <w:pPr>
        <w:ind w:right="5953"/>
        <w:rPr>
          <w:rFonts w:ascii="Arial" w:eastAsia="Calibri" w:hAnsi="Arial" w:cs="Arial"/>
          <w:i/>
          <w:sz w:val="16"/>
          <w:szCs w:val="16"/>
        </w:rPr>
      </w:pPr>
      <w:r w:rsidRPr="004F40D9">
        <w:rPr>
          <w:rFonts w:ascii="Arial" w:eastAsia="Calibri" w:hAnsi="Arial" w:cs="Arial"/>
          <w:i/>
          <w:sz w:val="16"/>
          <w:szCs w:val="16"/>
        </w:rPr>
        <w:t>(imię, nazwisko, podstawa do reprezentacji)</w:t>
      </w:r>
    </w:p>
    <w:p w14:paraId="555FA56B" w14:textId="04F45822" w:rsidR="003C2118" w:rsidRPr="00240A57" w:rsidRDefault="003F20A9" w:rsidP="003C2118">
      <w:pPr>
        <w:spacing w:before="240" w:after="12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>
        <w:rPr>
          <w:rFonts w:ascii="Arial" w:eastAsia="Calibri" w:hAnsi="Arial" w:cs="Arial"/>
          <w:b/>
          <w:sz w:val="20"/>
          <w:szCs w:val="20"/>
          <w:u w:val="single"/>
        </w:rPr>
        <w:t>Oświadczenie</w:t>
      </w:r>
      <w:r w:rsidR="006F3B4D">
        <w:rPr>
          <w:rFonts w:ascii="Arial" w:eastAsia="Calibri" w:hAnsi="Arial" w:cs="Arial"/>
          <w:b/>
          <w:sz w:val="20"/>
          <w:szCs w:val="20"/>
          <w:u w:val="single"/>
        </w:rPr>
        <w:t xml:space="preserve"> Wykonawcy/W</w:t>
      </w:r>
      <w:r w:rsidR="003C2118" w:rsidRPr="00240A57">
        <w:rPr>
          <w:rFonts w:ascii="Arial" w:eastAsia="Calibri" w:hAnsi="Arial" w:cs="Arial"/>
          <w:b/>
          <w:sz w:val="20"/>
          <w:szCs w:val="20"/>
          <w:u w:val="single"/>
        </w:rPr>
        <w:t xml:space="preserve">ykonawcy wspólnie ubiegającego się o udzielenie zamówienia </w:t>
      </w:r>
    </w:p>
    <w:p w14:paraId="5159DD86" w14:textId="77777777" w:rsidR="003C2118" w:rsidRPr="00240A57" w:rsidRDefault="003C2118" w:rsidP="003146F5">
      <w:pPr>
        <w:spacing w:after="120" w:line="276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240A57">
        <w:rPr>
          <w:rFonts w:ascii="Arial" w:eastAsia="Calibri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240A57">
        <w:rPr>
          <w:rFonts w:ascii="Arial" w:eastAsia="Calibr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F944DD8" w14:textId="77777777" w:rsidR="003C2118" w:rsidRPr="00240A57" w:rsidRDefault="003C2118" w:rsidP="003C2118">
      <w:pPr>
        <w:spacing w:before="12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240A57">
        <w:rPr>
          <w:rFonts w:ascii="Arial" w:eastAsia="Calibri" w:hAnsi="Arial" w:cs="Arial"/>
          <w:b/>
          <w:sz w:val="20"/>
          <w:szCs w:val="20"/>
        </w:rPr>
        <w:t>składane na podstawie art. 125 ust. 1 ustawy Pzp</w:t>
      </w:r>
    </w:p>
    <w:p w14:paraId="777B5472" w14:textId="3117378C" w:rsidR="003C2118" w:rsidRPr="009F49AE" w:rsidRDefault="003C2118" w:rsidP="009F49AE">
      <w:pPr>
        <w:spacing w:line="276" w:lineRule="auto"/>
        <w:jc w:val="both"/>
        <w:rPr>
          <w:rFonts w:ascii="Arial" w:eastAsia="Arial" w:hAnsi="Arial" w:cs="Arial"/>
          <w:color w:val="FF0000"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>Na potrzeby postępowania o udzielenie zamówienia publicznego pn.</w:t>
      </w:r>
      <w:r w:rsidR="0070205D">
        <w:rPr>
          <w:rFonts w:ascii="Arial" w:hAnsi="Arial" w:cs="Arial"/>
        </w:rPr>
        <w:t>: „</w:t>
      </w:r>
      <w:r w:rsidR="004B4AA6" w:rsidRPr="004B4AA6">
        <w:rPr>
          <w:rFonts w:ascii="Arial" w:eastAsia="Arial" w:hAnsi="Arial" w:cs="Arial"/>
          <w:b/>
          <w:bCs/>
          <w:sz w:val="20"/>
          <w:szCs w:val="20"/>
        </w:rPr>
        <w:t xml:space="preserve">Dostawa i uruchomienie macierzy dyskowej </w:t>
      </w:r>
      <w:proofErr w:type="spellStart"/>
      <w:r w:rsidR="004B4AA6" w:rsidRPr="004B4AA6">
        <w:rPr>
          <w:rFonts w:ascii="Arial" w:eastAsia="Arial" w:hAnsi="Arial" w:cs="Arial"/>
          <w:b/>
          <w:bCs/>
          <w:sz w:val="20"/>
          <w:szCs w:val="20"/>
        </w:rPr>
        <w:t>NVMe</w:t>
      </w:r>
      <w:proofErr w:type="spellEnd"/>
      <w:r w:rsidR="004B4AA6" w:rsidRPr="004B4AA6">
        <w:rPr>
          <w:rFonts w:ascii="Arial" w:eastAsia="Arial" w:hAnsi="Arial" w:cs="Arial"/>
          <w:b/>
          <w:bCs/>
          <w:sz w:val="20"/>
          <w:szCs w:val="20"/>
        </w:rPr>
        <w:t xml:space="preserve"> dla PL</w:t>
      </w:r>
      <w:r w:rsidR="001972C4" w:rsidRPr="00240A57">
        <w:rPr>
          <w:rFonts w:ascii="Arial" w:eastAsia="Calibri" w:hAnsi="Arial" w:cs="Arial"/>
          <w:b/>
          <w:sz w:val="20"/>
          <w:szCs w:val="20"/>
        </w:rPr>
        <w:t>”</w:t>
      </w:r>
      <w:r w:rsidRPr="00240A57">
        <w:rPr>
          <w:rFonts w:ascii="Arial" w:hAnsi="Arial" w:cs="Arial"/>
          <w:b/>
          <w:sz w:val="20"/>
          <w:szCs w:val="20"/>
        </w:rPr>
        <w:t xml:space="preserve">, </w:t>
      </w:r>
      <w:r w:rsidRPr="00240A57">
        <w:rPr>
          <w:rFonts w:ascii="Arial" w:eastAsia="Calibri" w:hAnsi="Arial" w:cs="Arial"/>
          <w:sz w:val="20"/>
          <w:szCs w:val="20"/>
        </w:rPr>
        <w:t>prowadzonego przez Politechnikę Lubelską,</w:t>
      </w:r>
      <w:r w:rsidRPr="00240A57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240A57">
        <w:rPr>
          <w:rFonts w:ascii="Arial" w:eastAsia="Calibri" w:hAnsi="Arial" w:cs="Arial"/>
          <w:sz w:val="20"/>
          <w:szCs w:val="20"/>
        </w:rPr>
        <w:t>oświadczam, co następuje:</w:t>
      </w:r>
    </w:p>
    <w:p w14:paraId="516398B7" w14:textId="77777777" w:rsidR="003C2118" w:rsidRPr="00240A57" w:rsidRDefault="003C2118" w:rsidP="003146F5">
      <w:pPr>
        <w:shd w:val="clear" w:color="auto" w:fill="BFBFBF"/>
        <w:spacing w:before="120" w:line="276" w:lineRule="auto"/>
        <w:rPr>
          <w:rFonts w:ascii="Arial" w:eastAsia="Calibri" w:hAnsi="Arial" w:cs="Arial"/>
          <w:b/>
          <w:sz w:val="20"/>
          <w:szCs w:val="20"/>
        </w:rPr>
      </w:pPr>
      <w:r w:rsidRPr="00240A57">
        <w:rPr>
          <w:rFonts w:ascii="Arial" w:eastAsia="Calibri" w:hAnsi="Arial" w:cs="Arial"/>
          <w:b/>
          <w:sz w:val="20"/>
          <w:szCs w:val="20"/>
        </w:rPr>
        <w:t>OŚWIADCZENIA DOTYCZĄCE WYKONAWCY:</w:t>
      </w:r>
    </w:p>
    <w:p w14:paraId="74E695B2" w14:textId="78A6445D" w:rsidR="003C2118" w:rsidRPr="00240A57" w:rsidRDefault="003C2118" w:rsidP="00D920F6">
      <w:pPr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 w:rsidR="006F3B4D">
        <w:rPr>
          <w:rFonts w:ascii="Arial" w:eastAsia="Calibri" w:hAnsi="Arial" w:cs="Arial"/>
          <w:sz w:val="20"/>
          <w:szCs w:val="20"/>
        </w:rPr>
        <w:t>ków ograniczających w związku z </w:t>
      </w:r>
      <w:r w:rsidRPr="00240A57">
        <w:rPr>
          <w:rFonts w:ascii="Arial" w:eastAsia="Calibri" w:hAnsi="Arial" w:cs="Arial"/>
          <w:sz w:val="20"/>
          <w:szCs w:val="20"/>
        </w:rPr>
        <w:t>działaniami Rosji destabilizującymi sytuację na Ukrainie (Dz. Urz. UE nr L 229 z 31.7.2014, str. 1), dalej: rozporządzenie 833/2014, w brzmieniu nadany</w:t>
      </w:r>
      <w:r w:rsidR="007B3243">
        <w:rPr>
          <w:rFonts w:ascii="Arial" w:eastAsia="Calibri" w:hAnsi="Arial" w:cs="Arial"/>
          <w:sz w:val="20"/>
          <w:szCs w:val="20"/>
        </w:rPr>
        <w:t>m rozporządzeniem Rady (UE) 2025/2033</w:t>
      </w:r>
      <w:r w:rsidRPr="00240A57">
        <w:rPr>
          <w:rFonts w:ascii="Arial" w:eastAsia="Calibri" w:hAnsi="Arial" w:cs="Arial"/>
          <w:sz w:val="20"/>
          <w:szCs w:val="20"/>
        </w:rPr>
        <w:t xml:space="preserve"> w sprawie zmiany rozporządzenia (UE) nr 833/2014 dotycz</w:t>
      </w:r>
      <w:r w:rsidR="006F3B4D">
        <w:rPr>
          <w:rFonts w:ascii="Arial" w:eastAsia="Calibri" w:hAnsi="Arial" w:cs="Arial"/>
          <w:sz w:val="20"/>
          <w:szCs w:val="20"/>
        </w:rPr>
        <w:t>ącego środków ograniczających w </w:t>
      </w:r>
      <w:r w:rsidRPr="00240A57">
        <w:rPr>
          <w:rFonts w:ascii="Arial" w:eastAsia="Calibri" w:hAnsi="Arial" w:cs="Arial"/>
          <w:sz w:val="20"/>
          <w:szCs w:val="20"/>
        </w:rPr>
        <w:t>związku z działaniami Rosji destabilizującymi sytuację na U</w:t>
      </w:r>
      <w:r w:rsidR="006F3B4D">
        <w:rPr>
          <w:rFonts w:ascii="Arial" w:eastAsia="Calibri" w:hAnsi="Arial" w:cs="Arial"/>
          <w:sz w:val="20"/>
          <w:szCs w:val="20"/>
        </w:rPr>
        <w:t>krainie (</w:t>
      </w:r>
      <w:r w:rsidR="007B3243" w:rsidRPr="007B3243">
        <w:rPr>
          <w:rFonts w:ascii="Arial" w:eastAsia="Calibri" w:hAnsi="Arial" w:cs="Arial"/>
          <w:sz w:val="20"/>
          <w:szCs w:val="20"/>
        </w:rPr>
        <w:t>Dz.U.UE.L.2025.2033 z dnia 2025.10.23</w:t>
      </w:r>
      <w:r w:rsidR="007B3243">
        <w:rPr>
          <w:rFonts w:ascii="Arial" w:eastAsia="Calibri" w:hAnsi="Arial" w:cs="Arial"/>
          <w:sz w:val="20"/>
          <w:szCs w:val="20"/>
        </w:rPr>
        <w:t>), dalej: rozporządzenie 2025/2033</w:t>
      </w:r>
      <w:r w:rsidRPr="00240A57">
        <w:rPr>
          <w:rFonts w:ascii="Arial" w:eastAsia="Calibri" w:hAnsi="Arial" w:cs="Arial"/>
          <w:sz w:val="20"/>
          <w:szCs w:val="20"/>
        </w:rPr>
        <w:t>.</w:t>
      </w:r>
      <w:r w:rsidRPr="00240A57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1FA84A9D" w14:textId="5A78B0A1" w:rsidR="003F20A9" w:rsidRPr="00AE1814" w:rsidRDefault="003C2118" w:rsidP="00D920F6">
      <w:pPr>
        <w:numPr>
          <w:ilvl w:val="0"/>
          <w:numId w:val="18"/>
        </w:numPr>
        <w:spacing w:after="0" w:line="276" w:lineRule="auto"/>
        <w:ind w:left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>Oświadczam, że nie zachodzą w stosunku do mnie przesłanki wykluczenia z postępowania na podstaw</w:t>
      </w:r>
      <w:r w:rsidR="00D920F6">
        <w:rPr>
          <w:rFonts w:ascii="Arial" w:eastAsia="Calibri" w:hAnsi="Arial" w:cs="Arial"/>
          <w:sz w:val="20"/>
          <w:szCs w:val="20"/>
        </w:rPr>
        <w:t>i</w:t>
      </w:r>
      <w:r w:rsidRPr="00240A57">
        <w:rPr>
          <w:rFonts w:ascii="Arial" w:eastAsia="Calibri" w:hAnsi="Arial" w:cs="Arial"/>
          <w:sz w:val="20"/>
          <w:szCs w:val="20"/>
        </w:rPr>
        <w:t xml:space="preserve">e art. </w:t>
      </w:r>
      <w:r w:rsidRPr="00240A57">
        <w:rPr>
          <w:rFonts w:ascii="Arial" w:hAnsi="Arial" w:cs="Arial"/>
          <w:color w:val="222222"/>
          <w:sz w:val="20"/>
          <w:szCs w:val="20"/>
        </w:rPr>
        <w:t xml:space="preserve">7 ust. 1 ustawy </w:t>
      </w:r>
      <w:r w:rsidRPr="00240A57">
        <w:rPr>
          <w:rFonts w:ascii="Arial" w:eastAsia="Calibri" w:hAnsi="Arial" w:cs="Arial"/>
          <w:color w:val="222222"/>
          <w:sz w:val="20"/>
          <w:szCs w:val="20"/>
        </w:rPr>
        <w:t>z dnia 13 kwietnia 2022 r.</w:t>
      </w:r>
      <w:r w:rsidRPr="00240A57">
        <w:rPr>
          <w:rFonts w:ascii="Arial" w:eastAsia="Calibri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</w:t>
      </w:r>
      <w:r w:rsidRPr="00240A57">
        <w:rPr>
          <w:rFonts w:ascii="Arial" w:eastAsia="Calibri" w:hAnsi="Arial" w:cs="Arial"/>
          <w:sz w:val="20"/>
          <w:szCs w:val="20"/>
        </w:rPr>
        <w:t>o (</w:t>
      </w:r>
      <w:r w:rsidR="00542E04">
        <w:rPr>
          <w:rFonts w:ascii="Arial" w:hAnsi="Arial" w:cs="Arial"/>
          <w:sz w:val="20"/>
          <w:szCs w:val="20"/>
        </w:rPr>
        <w:t>t.j. Dz. U. z 2025 r. poz. 514</w:t>
      </w:r>
      <w:r w:rsidRPr="00240A57">
        <w:rPr>
          <w:rFonts w:ascii="Arial" w:eastAsia="Calibri" w:hAnsi="Arial" w:cs="Arial"/>
          <w:color w:val="222222"/>
          <w:sz w:val="20"/>
          <w:szCs w:val="20"/>
        </w:rPr>
        <w:t>)</w:t>
      </w:r>
      <w:r w:rsidRPr="00240A57">
        <w:rPr>
          <w:rFonts w:ascii="Arial" w:eastAsia="Calibri" w:hAnsi="Arial" w:cs="Arial"/>
          <w:i/>
          <w:iCs/>
          <w:color w:val="222222"/>
          <w:sz w:val="20"/>
          <w:szCs w:val="20"/>
        </w:rPr>
        <w:t>.</w:t>
      </w:r>
      <w:r w:rsidRPr="00240A57">
        <w:rPr>
          <w:rFonts w:ascii="Arial" w:eastAsia="Calibri" w:hAnsi="Arial" w:cs="Arial"/>
          <w:color w:val="222222"/>
          <w:sz w:val="20"/>
          <w:szCs w:val="20"/>
          <w:vertAlign w:val="superscript"/>
        </w:rPr>
        <w:footnoteReference w:id="2"/>
      </w:r>
    </w:p>
    <w:p w14:paraId="4C794A22" w14:textId="77777777" w:rsidR="003C2118" w:rsidRPr="00240A57" w:rsidRDefault="003C2118" w:rsidP="003C2118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240A57">
        <w:rPr>
          <w:rFonts w:ascii="Arial" w:eastAsia="Calibri" w:hAnsi="Arial" w:cs="Arial"/>
          <w:b/>
          <w:sz w:val="20"/>
          <w:szCs w:val="20"/>
        </w:rPr>
        <w:lastRenderedPageBreak/>
        <w:t>OŚWIADCZENIE DOTYCZĄCE PODWYKONAWCY, NA KTÓREGO PRZYPADA PONAD 10% WARTOŚCI ZAMÓWIENIA:</w:t>
      </w:r>
    </w:p>
    <w:p w14:paraId="641DDD2E" w14:textId="4DBAAB5E" w:rsidR="003C2118" w:rsidRPr="00240A57" w:rsidRDefault="003C2118" w:rsidP="003146F5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color w:val="0070C0"/>
          <w:sz w:val="20"/>
          <w:szCs w:val="20"/>
        </w:rPr>
        <w:t>[UWAGA</w:t>
      </w:r>
      <w:r w:rsidRPr="00240A57">
        <w:rPr>
          <w:rFonts w:ascii="Arial" w:eastAsia="Calibri" w:hAnsi="Arial" w:cs="Arial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</w:t>
      </w:r>
      <w:r w:rsidR="00AE1814">
        <w:rPr>
          <w:rFonts w:ascii="Arial" w:eastAsia="Calibri" w:hAnsi="Arial" w:cs="Arial"/>
          <w:i/>
          <w:color w:val="0070C0"/>
          <w:sz w:val="20"/>
          <w:szCs w:val="20"/>
        </w:rPr>
        <w:t>rego zdolnościach lub sytuacji W</w:t>
      </w:r>
      <w:r w:rsidRPr="00240A57">
        <w:rPr>
          <w:rFonts w:ascii="Arial" w:eastAsia="Calibri" w:hAnsi="Arial" w:cs="Arial"/>
          <w:i/>
          <w:color w:val="0070C0"/>
          <w:sz w:val="20"/>
          <w:szCs w:val="20"/>
        </w:rPr>
        <w:t>ykonawca nie polega, a na którego przypada ponad 10% wartości zamówienia, należy zastosować tyle razy, ile jest to konieczne.</w:t>
      </w:r>
      <w:r w:rsidRPr="00240A57">
        <w:rPr>
          <w:rFonts w:ascii="Arial" w:eastAsia="Calibri" w:hAnsi="Arial" w:cs="Arial"/>
          <w:color w:val="0070C0"/>
          <w:sz w:val="20"/>
          <w:szCs w:val="20"/>
        </w:rPr>
        <w:t>]</w:t>
      </w:r>
    </w:p>
    <w:p w14:paraId="68BB1DF4" w14:textId="6717E4FB" w:rsidR="003C2118" w:rsidRPr="00240A57" w:rsidRDefault="003C2118" w:rsidP="003146F5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>Oświadczam, że w stosunku do następującego podmiotu, będącego podwykonawcą, na którego przypada ponad 10% wartości zamówienia: ……………………………………</w:t>
      </w:r>
      <w:r w:rsidR="006F3B4D">
        <w:rPr>
          <w:rFonts w:ascii="Arial" w:eastAsia="Calibri" w:hAnsi="Arial" w:cs="Arial"/>
          <w:sz w:val="20"/>
          <w:szCs w:val="20"/>
        </w:rPr>
        <w:t>………………………</w:t>
      </w:r>
      <w:r w:rsidRPr="00240A57">
        <w:rPr>
          <w:rFonts w:ascii="Arial" w:eastAsia="Calibri" w:hAnsi="Arial" w:cs="Arial"/>
          <w:sz w:val="20"/>
          <w:szCs w:val="20"/>
        </w:rPr>
        <w:t xml:space="preserve"> </w:t>
      </w:r>
      <w:r w:rsidRPr="00240A57">
        <w:rPr>
          <w:rFonts w:ascii="Arial" w:eastAsia="Calibri" w:hAnsi="Arial" w:cs="Arial"/>
          <w:i/>
          <w:sz w:val="20"/>
          <w:szCs w:val="20"/>
        </w:rPr>
        <w:t>(podać pełną nazwę/firmę, adres, a także w zależności od podmiotu: NIP/PESEL, KRS/CE</w:t>
      </w:r>
      <w:r w:rsidR="003146F5" w:rsidRPr="00240A57">
        <w:rPr>
          <w:rFonts w:ascii="Arial" w:eastAsia="Calibri" w:hAnsi="Arial" w:cs="Arial"/>
          <w:i/>
          <w:sz w:val="20"/>
          <w:szCs w:val="20"/>
        </w:rPr>
        <w:t>I</w:t>
      </w:r>
      <w:r w:rsidRPr="00240A57">
        <w:rPr>
          <w:rFonts w:ascii="Arial" w:eastAsia="Calibri" w:hAnsi="Arial" w:cs="Arial"/>
          <w:i/>
          <w:sz w:val="20"/>
          <w:szCs w:val="20"/>
        </w:rPr>
        <w:t>DG)</w:t>
      </w:r>
      <w:r w:rsidRPr="00240A57">
        <w:rPr>
          <w:rFonts w:ascii="Arial" w:eastAsia="Calibri" w:hAnsi="Arial" w:cs="Arial"/>
          <w:sz w:val="20"/>
          <w:szCs w:val="20"/>
        </w:rPr>
        <w:t>,</w:t>
      </w:r>
      <w:r w:rsidRPr="00240A57">
        <w:rPr>
          <w:rFonts w:ascii="Arial" w:eastAsia="Calibri" w:hAnsi="Arial" w:cs="Arial"/>
          <w:sz w:val="20"/>
          <w:szCs w:val="20"/>
        </w:rPr>
        <w:br/>
        <w:t>nie zachodzą podstawy wykluczenia z postępowania o udzielenie zamówienia przewidziane w art.  5k rozporządzenia 833/2014 w brzmie</w:t>
      </w:r>
      <w:r w:rsidR="00121BF7">
        <w:rPr>
          <w:rFonts w:ascii="Arial" w:eastAsia="Calibri" w:hAnsi="Arial" w:cs="Arial"/>
          <w:sz w:val="20"/>
          <w:szCs w:val="20"/>
        </w:rPr>
        <w:t>niu nadanym rozporządzeniem 2025/2033</w:t>
      </w:r>
      <w:r w:rsidRPr="00240A57">
        <w:rPr>
          <w:rFonts w:ascii="Arial" w:eastAsia="Calibri" w:hAnsi="Arial" w:cs="Arial"/>
          <w:sz w:val="20"/>
          <w:szCs w:val="20"/>
        </w:rPr>
        <w:t>.</w:t>
      </w:r>
    </w:p>
    <w:p w14:paraId="6D78F739" w14:textId="77777777" w:rsidR="003C2118" w:rsidRPr="00240A57" w:rsidRDefault="003C2118" w:rsidP="003C2118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240A57">
        <w:rPr>
          <w:rFonts w:ascii="Arial" w:eastAsia="Calibri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54B140E3" w14:textId="77777777" w:rsidR="003C2118" w:rsidRPr="00240A57" w:rsidRDefault="003C2118" w:rsidP="003146F5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color w:val="0070C0"/>
          <w:sz w:val="20"/>
          <w:szCs w:val="20"/>
        </w:rPr>
        <w:t>[UWAGA</w:t>
      </w:r>
      <w:r w:rsidRPr="00240A57">
        <w:rPr>
          <w:rFonts w:ascii="Arial" w:eastAsia="Calibri" w:hAnsi="Arial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40A57">
        <w:rPr>
          <w:rFonts w:ascii="Arial" w:eastAsia="Calibri" w:hAnsi="Arial" w:cs="Arial"/>
          <w:color w:val="0070C0"/>
          <w:sz w:val="20"/>
          <w:szCs w:val="20"/>
        </w:rPr>
        <w:t>]</w:t>
      </w:r>
    </w:p>
    <w:p w14:paraId="2F1335FC" w14:textId="1AB855BD" w:rsidR="003C2118" w:rsidRPr="00240A57" w:rsidRDefault="003C2118" w:rsidP="003146F5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……………………………………………………………………………. </w:t>
      </w:r>
      <w:r w:rsidRPr="00240A57">
        <w:rPr>
          <w:rFonts w:ascii="Arial" w:eastAsia="Calibri" w:hAnsi="Arial" w:cs="Arial"/>
          <w:i/>
          <w:sz w:val="20"/>
          <w:szCs w:val="20"/>
        </w:rPr>
        <w:t>(podać pełną nazwę/firmę, adres, a także w zależności od podmiotu: NIP/PESEL, KRS/CE</w:t>
      </w:r>
      <w:r w:rsidR="003146F5" w:rsidRPr="00240A57">
        <w:rPr>
          <w:rFonts w:ascii="Arial" w:eastAsia="Calibri" w:hAnsi="Arial" w:cs="Arial"/>
          <w:i/>
          <w:sz w:val="20"/>
          <w:szCs w:val="20"/>
        </w:rPr>
        <w:t>I</w:t>
      </w:r>
      <w:r w:rsidRPr="00240A57">
        <w:rPr>
          <w:rFonts w:ascii="Arial" w:eastAsia="Calibri" w:hAnsi="Arial" w:cs="Arial"/>
          <w:i/>
          <w:sz w:val="20"/>
          <w:szCs w:val="20"/>
        </w:rPr>
        <w:t>DG)</w:t>
      </w:r>
      <w:r w:rsidRPr="00240A57">
        <w:rPr>
          <w:rFonts w:ascii="Arial" w:eastAsia="Calibri" w:hAnsi="Arial" w:cs="Arial"/>
          <w:sz w:val="20"/>
          <w:szCs w:val="20"/>
        </w:rPr>
        <w:t>, nie zachodzą podstawy wykluczenia z postępowania o udzielenie zamówienia przewidziane w art.  5k rozporządzenia 833/2014 w brzmie</w:t>
      </w:r>
      <w:r w:rsidR="00121BF7">
        <w:rPr>
          <w:rFonts w:ascii="Arial" w:eastAsia="Calibri" w:hAnsi="Arial" w:cs="Arial"/>
          <w:sz w:val="20"/>
          <w:szCs w:val="20"/>
        </w:rPr>
        <w:t>niu nadanym rozporządzeniem 2025/2033</w:t>
      </w:r>
      <w:r w:rsidRPr="00240A57">
        <w:rPr>
          <w:rFonts w:ascii="Arial" w:eastAsia="Calibri" w:hAnsi="Arial" w:cs="Arial"/>
          <w:sz w:val="20"/>
          <w:szCs w:val="20"/>
        </w:rPr>
        <w:t>.</w:t>
      </w:r>
    </w:p>
    <w:p w14:paraId="0F0ABF25" w14:textId="77777777" w:rsidR="003C2118" w:rsidRPr="00240A57" w:rsidRDefault="003C2118" w:rsidP="003C2118">
      <w:pPr>
        <w:shd w:val="clear" w:color="auto" w:fill="BFBFBF"/>
        <w:spacing w:before="24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240A57">
        <w:rPr>
          <w:rFonts w:ascii="Arial" w:eastAsia="Calibri" w:hAnsi="Arial" w:cs="Arial"/>
          <w:b/>
          <w:sz w:val="20"/>
          <w:szCs w:val="20"/>
        </w:rPr>
        <w:t>OŚWIADCZENIE DOTYCZĄCE PODANYCH INFORMACJI:</w:t>
      </w:r>
    </w:p>
    <w:p w14:paraId="2FFF3396" w14:textId="00134EF0" w:rsidR="00F12136" w:rsidRPr="00240A57" w:rsidRDefault="003C2118" w:rsidP="003C2118">
      <w:pPr>
        <w:jc w:val="both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>Oświadczam, że wszystkie informacje podane w powyższych oświad</w:t>
      </w:r>
      <w:r w:rsidR="006F3B4D">
        <w:rPr>
          <w:rFonts w:ascii="Arial" w:eastAsia="Calibri" w:hAnsi="Arial" w:cs="Arial"/>
          <w:sz w:val="20"/>
          <w:szCs w:val="20"/>
        </w:rPr>
        <w:t>czeniach są aktualne i zgodne z </w:t>
      </w:r>
      <w:r w:rsidRPr="00240A57">
        <w:rPr>
          <w:rFonts w:ascii="Arial" w:eastAsia="Calibri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2F6B46FB" w14:textId="77777777" w:rsidR="003C2118" w:rsidRPr="00240A57" w:rsidRDefault="003C2118" w:rsidP="003C2118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240A57">
        <w:rPr>
          <w:rFonts w:ascii="Arial" w:eastAsia="Calibri" w:hAnsi="Arial" w:cs="Arial"/>
          <w:b/>
          <w:sz w:val="20"/>
          <w:szCs w:val="20"/>
        </w:rPr>
        <w:t>INFORMACJA DOTYCZĄCA DOSTĘPU DO PODMIOTOWYCH ŚRODKÓW DOWODOWYCH:</w:t>
      </w:r>
    </w:p>
    <w:p w14:paraId="418EE1A7" w14:textId="34A6E6BE" w:rsidR="003C2118" w:rsidRPr="00240A57" w:rsidRDefault="003C2118" w:rsidP="003C2118">
      <w:pPr>
        <w:spacing w:before="120" w:after="120"/>
        <w:jc w:val="both"/>
        <w:rPr>
          <w:rFonts w:ascii="Arial" w:eastAsia="Calibri" w:hAnsi="Arial" w:cs="Arial"/>
          <w:sz w:val="18"/>
          <w:szCs w:val="18"/>
        </w:rPr>
      </w:pPr>
      <w:r w:rsidRPr="00240A57">
        <w:rPr>
          <w:rFonts w:ascii="Arial" w:eastAsia="Calibri" w:hAnsi="Arial" w:cs="Arial"/>
          <w:sz w:val="20"/>
          <w:szCs w:val="20"/>
        </w:rPr>
        <w:t>Wskazuję następujące podmiotowe środki dowodowe, które można uzy</w:t>
      </w:r>
      <w:r w:rsidR="006F3B4D">
        <w:rPr>
          <w:rFonts w:ascii="Arial" w:eastAsia="Calibri" w:hAnsi="Arial" w:cs="Arial"/>
          <w:sz w:val="20"/>
          <w:szCs w:val="20"/>
        </w:rPr>
        <w:t>skać za pomocą bezpłatnych i </w:t>
      </w:r>
      <w:r w:rsidRPr="00240A57">
        <w:rPr>
          <w:rFonts w:ascii="Arial" w:eastAsia="Calibri" w:hAnsi="Arial" w:cs="Arial"/>
          <w:sz w:val="20"/>
          <w:szCs w:val="20"/>
        </w:rPr>
        <w:t>ogólnodostępnych baz danych, oraz dane umożliwiające dostęp do tych środków:</w:t>
      </w:r>
      <w:r w:rsidRPr="00240A57">
        <w:rPr>
          <w:rFonts w:ascii="Arial" w:eastAsia="Calibri" w:hAnsi="Arial" w:cs="Arial"/>
          <w:sz w:val="20"/>
          <w:szCs w:val="20"/>
        </w:rPr>
        <w:br/>
      </w:r>
      <w:r w:rsidRPr="00240A57">
        <w:rPr>
          <w:rFonts w:ascii="Arial" w:eastAsia="Calibri" w:hAnsi="Arial" w:cs="Arial"/>
          <w:sz w:val="18"/>
          <w:szCs w:val="18"/>
        </w:rPr>
        <w:t>1) ......................................................................................................................................................</w:t>
      </w:r>
    </w:p>
    <w:p w14:paraId="21738EAC" w14:textId="77777777" w:rsidR="003C2118" w:rsidRPr="00240A57" w:rsidRDefault="003C2118" w:rsidP="003C2118">
      <w:pPr>
        <w:jc w:val="both"/>
        <w:rPr>
          <w:rFonts w:ascii="Arial" w:eastAsia="Calibri" w:hAnsi="Arial" w:cs="Arial"/>
          <w:sz w:val="18"/>
          <w:szCs w:val="18"/>
        </w:rPr>
      </w:pPr>
      <w:r w:rsidRPr="00240A57">
        <w:rPr>
          <w:rFonts w:ascii="Arial" w:eastAsia="Calibri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69352F81" w14:textId="77777777" w:rsidR="003C2118" w:rsidRPr="00240A57" w:rsidRDefault="003C2118" w:rsidP="003C2118">
      <w:pPr>
        <w:spacing w:before="120"/>
        <w:jc w:val="both"/>
        <w:rPr>
          <w:rFonts w:ascii="Arial" w:eastAsia="Calibri" w:hAnsi="Arial" w:cs="Arial"/>
          <w:sz w:val="18"/>
          <w:szCs w:val="18"/>
        </w:rPr>
      </w:pPr>
      <w:r w:rsidRPr="00240A57">
        <w:rPr>
          <w:rFonts w:ascii="Arial" w:eastAsia="Calibri" w:hAnsi="Arial" w:cs="Arial"/>
          <w:sz w:val="18"/>
          <w:szCs w:val="18"/>
        </w:rPr>
        <w:t>2) .......................................................................................................................................................</w:t>
      </w:r>
    </w:p>
    <w:p w14:paraId="70411D77" w14:textId="6CB6B8C9" w:rsidR="005F5C3A" w:rsidRPr="00121BF7" w:rsidRDefault="003C2118" w:rsidP="00121BF7">
      <w:pPr>
        <w:jc w:val="both"/>
        <w:rPr>
          <w:rFonts w:ascii="Arial" w:eastAsia="Calibri" w:hAnsi="Arial" w:cs="Arial"/>
          <w:i/>
          <w:sz w:val="18"/>
          <w:szCs w:val="18"/>
        </w:rPr>
      </w:pPr>
      <w:r w:rsidRPr="00240A57">
        <w:rPr>
          <w:rFonts w:ascii="Arial" w:eastAsia="Calibri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D9CD6FE" w14:textId="5D373CE9" w:rsidR="003C2118" w:rsidRPr="00240A57" w:rsidRDefault="003C2118" w:rsidP="006A1B00">
      <w:pPr>
        <w:spacing w:after="0" w:line="240" w:lineRule="auto"/>
        <w:ind w:left="4820"/>
        <w:jc w:val="center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>………………………………….…………………</w:t>
      </w:r>
    </w:p>
    <w:p w14:paraId="755CF234" w14:textId="2CBE045C" w:rsidR="00020BDA" w:rsidRPr="006F3B4D" w:rsidRDefault="006A1B00" w:rsidP="006F3B4D">
      <w:pPr>
        <w:spacing w:after="0" w:line="240" w:lineRule="auto"/>
        <w:ind w:left="4820"/>
        <w:jc w:val="center"/>
        <w:rPr>
          <w:rFonts w:ascii="Arial" w:eastAsia="Calibri" w:hAnsi="Arial" w:cs="Arial"/>
          <w:b/>
          <w:i/>
          <w:sz w:val="20"/>
          <w:szCs w:val="20"/>
        </w:rPr>
      </w:pPr>
      <w:r w:rsidRPr="00240A57">
        <w:rPr>
          <w:rFonts w:ascii="Arial" w:eastAsia="Calibri" w:hAnsi="Arial" w:cs="Arial"/>
          <w:b/>
          <w:i/>
          <w:sz w:val="20"/>
          <w:szCs w:val="20"/>
        </w:rPr>
        <w:t>Kwalifikowany podpis elektroniczny złożony przez osobę(osoby) uprawnioną(-e)</w:t>
      </w:r>
    </w:p>
    <w:sectPr w:rsidR="00020BDA" w:rsidRPr="006F3B4D" w:rsidSect="00D15C7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1417" w:left="1417" w:header="56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84D63" w14:textId="77777777" w:rsidR="000C2F7A" w:rsidRDefault="000C2F7A">
      <w:pPr>
        <w:spacing w:after="0" w:line="240" w:lineRule="auto"/>
      </w:pPr>
      <w:r>
        <w:separator/>
      </w:r>
    </w:p>
  </w:endnote>
  <w:endnote w:type="continuationSeparator" w:id="0">
    <w:p w14:paraId="2E241199" w14:textId="77777777" w:rsidR="000C2F7A" w:rsidRDefault="000C2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4235498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3E5819A" w14:textId="5DC30088" w:rsidR="00121BF7" w:rsidRPr="00121BF7" w:rsidRDefault="00121BF7" w:rsidP="0062224C">
            <w:pPr>
              <w:pStyle w:val="Stopka"/>
              <w:pBdr>
                <w:top w:val="single" w:sz="4" w:space="1" w:color="auto"/>
              </w:pBdr>
              <w:tabs>
                <w:tab w:val="clear" w:pos="4536"/>
              </w:tabs>
              <w:spacing w:before="120" w:after="120"/>
              <w:jc w:val="both"/>
              <w:rPr>
                <w:rFonts w:ascii="Arial" w:eastAsia="Calibri" w:hAnsi="Arial" w:cs="Arial"/>
                <w:kern w:val="2"/>
                <w:sz w:val="16"/>
                <w:szCs w:val="16"/>
                <w:lang w:val="en-US"/>
              </w:rPr>
            </w:pPr>
          </w:p>
          <w:p w14:paraId="4F48B65D" w14:textId="5DC30088" w:rsidR="00430437" w:rsidRPr="00240A57" w:rsidRDefault="00673B85" w:rsidP="00673B85">
            <w:pPr>
              <w:pStyle w:val="Stopka"/>
              <w:jc w:val="right"/>
              <w:rPr>
                <w:rFonts w:ascii="Arial" w:hAnsi="Arial" w:cs="Arial"/>
              </w:rPr>
            </w:pPr>
            <w:r w:rsidRPr="00240A5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30437" w:rsidRPr="00240A57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2E1DAB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430437" w:rsidRPr="00240A5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2E1DAB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26E598D" w14:textId="77777777" w:rsidR="00430437" w:rsidRDefault="004304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81761051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206105104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Calibri" w:eastAsia="Calibri" w:hAnsi="Calibri" w:cs="Mangal"/>
                <w:sz w:val="20"/>
                <w:szCs w:val="18"/>
                <w:lang w:eastAsia="zh-CN" w:bidi="hi-IN"/>
              </w:rPr>
              <w:id w:val="273301060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Calibri" w:eastAsia="Calibri" w:hAnsi="Calibri" w:cs="Mangal"/>
                    <w:sz w:val="20"/>
                    <w:szCs w:val="18"/>
                    <w:lang w:eastAsia="zh-CN" w:bidi="hi-IN"/>
                  </w:rPr>
                  <w:id w:val="1361857632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37128081" w14:textId="66F2EC74" w:rsidR="00673B85" w:rsidRPr="00673B85" w:rsidRDefault="00F12136" w:rsidP="003F20A9">
                    <w:pPr>
                      <w:pStyle w:val="Stopka"/>
                      <w:spacing w:before="120" w:after="120"/>
                      <w:jc w:val="both"/>
                      <w:rPr>
                        <w:rFonts w:ascii="Times New Roman" w:eastAsia="Times New Roman" w:hAnsi="Times New Roman"/>
                        <w:kern w:val="3"/>
                        <w:sz w:val="20"/>
                        <w:szCs w:val="18"/>
                        <w:lang w:eastAsia="pl-PL"/>
                      </w:rPr>
                    </w:pPr>
                    <w:r w:rsidRPr="00F12136">
                      <w:rPr>
                        <w:rFonts w:ascii="Times New Roman" w:eastAsia="SimSun" w:hAnsi="Times New Roman" w:cs="Arial"/>
                        <w:noProof/>
                        <w:kern w:val="1"/>
                        <w:lang w:eastAsia="pl-PL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1659264" behindDoc="0" locked="0" layoutInCell="1" allowOverlap="1" wp14:anchorId="552DFEAE" wp14:editId="2DC247AA">
                              <wp:simplePos x="0" y="0"/>
                              <wp:positionH relativeFrom="margin">
                                <wp:align>left</wp:align>
                              </wp:positionH>
                              <wp:positionV relativeFrom="paragraph">
                                <wp:posOffset>-25401</wp:posOffset>
                              </wp:positionV>
                              <wp:extent cx="5771515" cy="47625"/>
                              <wp:effectExtent l="0" t="0" r="19685" b="28575"/>
                              <wp:wrapNone/>
                              <wp:docPr id="1089110551" name="Łącznik prosty 1089110551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CnPr>
                                      <a:cxnSpLocks/>
                                    </wps:cNvCnPr>
                                    <wps:spPr>
                                      <a:xfrm>
                                        <a:off x="0" y="0"/>
                                        <a:ext cx="5771515" cy="4762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" lastClr="FFFFFF">
                                            <a:lumMod val="85000"/>
                                          </a:sysClr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        <w:pict>
                            <v:line w14:anchorId="5221A1BD" id="Łącznik prosty 108911055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2pt" to="454.4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" strokecolor="#d9d9d9" strokeweight=".5pt">
                              <v:stroke joinstyle="miter"/>
                              <o:lock v:ext="edit" shapetype="f"/>
                              <w10:wrap anchorx="margin"/>
                            </v:line>
                          </w:pict>
                        </mc:Fallback>
                      </mc:AlternateContent>
                    </w:r>
                  </w:p>
                  <w:p w14:paraId="5BD89E84" w14:textId="78F17D44" w:rsidR="00673B85" w:rsidRPr="00673B85" w:rsidRDefault="00766790" w:rsidP="00673B85">
                    <w:pPr>
                      <w:tabs>
                        <w:tab w:val="center" w:pos="4536"/>
                        <w:tab w:val="right" w:pos="9072"/>
                      </w:tabs>
                      <w:suppressAutoHyphens/>
                      <w:spacing w:after="0" w:line="240" w:lineRule="auto"/>
                      <w:jc w:val="right"/>
                      <w:rPr>
                        <w:rFonts w:ascii="Calibri" w:eastAsia="Calibri" w:hAnsi="Calibri" w:cs="Mangal"/>
                        <w:sz w:val="20"/>
                        <w:szCs w:val="18"/>
                        <w:lang w:eastAsia="zh-CN" w:bidi="hi-IN"/>
                      </w:rPr>
                    </w:pPr>
                  </w:p>
                </w:sdtContent>
              </w:sdt>
            </w:sdtContent>
          </w:sdt>
          <w:p w14:paraId="73C754E8" w14:textId="2B683962" w:rsidR="007E18F4" w:rsidRPr="00240A57" w:rsidRDefault="00673B85" w:rsidP="00673B85">
            <w:pPr>
              <w:pStyle w:val="Stopka"/>
              <w:jc w:val="right"/>
              <w:rPr>
                <w:rFonts w:ascii="Arial" w:hAnsi="Arial" w:cs="Arial"/>
              </w:rPr>
            </w:pPr>
            <w:r w:rsidRPr="00240A5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E18F4" w:rsidRPr="00240A57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D15C7F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7E18F4" w:rsidRPr="00240A5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F60A49">
              <w:rPr>
                <w:rFonts w:ascii="Arial" w:hAnsi="Arial" w:cs="Arial"/>
                <w:bCs/>
                <w:noProof/>
                <w:sz w:val="18"/>
                <w:szCs w:val="18"/>
              </w:rPr>
              <w:t>3</w:t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E5B7216" w14:textId="77777777" w:rsidR="007E18F4" w:rsidRDefault="007E18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45F1A" w14:textId="77777777" w:rsidR="000C2F7A" w:rsidRDefault="000C2F7A">
      <w:pPr>
        <w:spacing w:after="0" w:line="240" w:lineRule="auto"/>
      </w:pPr>
      <w:r>
        <w:separator/>
      </w:r>
    </w:p>
  </w:footnote>
  <w:footnote w:type="continuationSeparator" w:id="0">
    <w:p w14:paraId="146EA772" w14:textId="77777777" w:rsidR="000C2F7A" w:rsidRDefault="000C2F7A">
      <w:pPr>
        <w:spacing w:after="0" w:line="240" w:lineRule="auto"/>
      </w:pPr>
      <w:r>
        <w:continuationSeparator/>
      </w:r>
    </w:p>
  </w:footnote>
  <w:footnote w:id="1">
    <w:p w14:paraId="471848BF" w14:textId="77777777" w:rsidR="0062224C" w:rsidRPr="001D5168" w:rsidRDefault="003C2118" w:rsidP="0062224C">
      <w:pPr>
        <w:spacing w:after="0" w:line="276" w:lineRule="auto"/>
        <w:jc w:val="both"/>
        <w:rPr>
          <w:rFonts w:ascii="Arial" w:eastAsia="Calibri" w:hAnsi="Arial" w:cstheme="minorBidi"/>
          <w:sz w:val="14"/>
          <w:szCs w:val="14"/>
        </w:rPr>
      </w:pPr>
      <w:r w:rsidRPr="00D920F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D920F6">
        <w:rPr>
          <w:rFonts w:ascii="Arial" w:hAnsi="Arial" w:cs="Arial"/>
          <w:sz w:val="14"/>
          <w:szCs w:val="14"/>
        </w:rPr>
        <w:t xml:space="preserve"> </w:t>
      </w:r>
      <w:r w:rsidR="0062224C" w:rsidRPr="001D5168">
        <w:rPr>
          <w:rFonts w:ascii="Arial" w:eastAsia="Calibri" w:hAnsi="Arial" w:cstheme="minorBidi"/>
          <w:sz w:val="14"/>
          <w:szCs w:val="14"/>
        </w:rPr>
        <w:t>Zgodnie z treścią 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1, 3, ust. 6 lit. </w:t>
      </w:r>
      <w:r w:rsidR="0062224C" w:rsidRPr="001067CD">
        <w:rPr>
          <w:rFonts w:ascii="Arial" w:eastAsia="Calibri" w:hAnsi="Arial" w:cstheme="minorBidi"/>
          <w:sz w:val="14"/>
          <w:szCs w:val="14"/>
        </w:rPr>
        <w:t>a)–e),</w:t>
      </w:r>
      <w:r w:rsidR="0062224C" w:rsidRPr="001D5168">
        <w:rPr>
          <w:rFonts w:ascii="Arial" w:eastAsia="Calibri" w:hAnsi="Arial" w:cstheme="minorBidi"/>
          <w:sz w:val="14"/>
          <w:szCs w:val="14"/>
        </w:rPr>
        <w:t xml:space="preserve"> ust. 8, 9 i 10, art. 11, 12, 13 i 14 dyrektywy 2014/23/UE, art. 7</w:t>
      </w:r>
      <w:r w:rsidR="0062224C" w:rsidRPr="001067CD">
        <w:rPr>
          <w:rFonts w:ascii="Arial" w:eastAsia="Calibri" w:hAnsi="Arial" w:cstheme="minorBidi"/>
          <w:sz w:val="14"/>
          <w:szCs w:val="14"/>
        </w:rPr>
        <w:t xml:space="preserve"> lit. a)-d),</w:t>
      </w:r>
      <w:r w:rsidR="0062224C">
        <w:rPr>
          <w:rFonts w:ascii="Arial" w:eastAsia="Calibri" w:hAnsi="Arial" w:cstheme="minorBidi"/>
          <w:sz w:val="14"/>
          <w:szCs w:val="14"/>
        </w:rPr>
        <w:t xml:space="preserve"> art.</w:t>
      </w:r>
      <w:r w:rsidR="0062224C" w:rsidRPr="001D5168">
        <w:rPr>
          <w:rFonts w:ascii="Arial" w:eastAsia="Calibri" w:hAnsi="Arial" w:cstheme="minorBidi"/>
          <w:sz w:val="14"/>
          <w:szCs w:val="14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9ABB10A" w14:textId="77777777" w:rsidR="0062224C" w:rsidRPr="001D5168" w:rsidRDefault="0062224C" w:rsidP="0062224C">
      <w:pPr>
        <w:numPr>
          <w:ilvl w:val="0"/>
          <w:numId w:val="20"/>
        </w:numPr>
        <w:suppressAutoHyphens/>
        <w:spacing w:after="0" w:line="276" w:lineRule="auto"/>
        <w:ind w:left="284" w:hanging="283"/>
        <w:jc w:val="both"/>
        <w:rPr>
          <w:rFonts w:ascii="Arial" w:eastAsia="Calibri" w:hAnsi="Arial" w:cstheme="minorBidi"/>
          <w:sz w:val="14"/>
          <w:szCs w:val="14"/>
        </w:rPr>
      </w:pPr>
      <w:r w:rsidRPr="001D5168">
        <w:rPr>
          <w:rFonts w:ascii="Arial" w:eastAsia="Calibri" w:hAnsi="Arial" w:cstheme="minorBidi"/>
          <w:sz w:val="14"/>
          <w:szCs w:val="14"/>
        </w:rPr>
        <w:t>obywateli rosyjskich, osób fizycznych zamieszkałych w Rosji lub osób prawnych, podmiotów lub organów z siedzibą w Rosji;</w:t>
      </w:r>
    </w:p>
    <w:p w14:paraId="1AB38475" w14:textId="77777777" w:rsidR="0062224C" w:rsidRPr="001D5168" w:rsidRDefault="0062224C" w:rsidP="0062224C">
      <w:pPr>
        <w:numPr>
          <w:ilvl w:val="0"/>
          <w:numId w:val="20"/>
        </w:numPr>
        <w:suppressAutoHyphens/>
        <w:spacing w:after="0" w:line="276" w:lineRule="auto"/>
        <w:ind w:left="284" w:hanging="283"/>
        <w:jc w:val="both"/>
        <w:rPr>
          <w:rFonts w:ascii="Arial" w:eastAsia="Calibri" w:hAnsi="Arial" w:cstheme="minorBidi"/>
          <w:sz w:val="14"/>
          <w:szCs w:val="14"/>
        </w:rPr>
      </w:pPr>
      <w:r w:rsidRPr="001D5168">
        <w:rPr>
          <w:rFonts w:ascii="Arial" w:eastAsia="Calibri" w:hAnsi="Arial" w:cstheme="minorBidi"/>
          <w:sz w:val="14"/>
          <w:szCs w:val="14"/>
        </w:rPr>
        <w:t>osób prawnych, podmiotów lub organów, do których prawa własności bezpośrednio lub pośrednio w ponad 50 % należą do osoby fizycznej lub prawnej, podmiotu lub organu, o których mowa w lit. a) niniejszego ustępu; lub</w:t>
      </w:r>
    </w:p>
    <w:p w14:paraId="73ED3C57" w14:textId="77777777" w:rsidR="0062224C" w:rsidRPr="001D5168" w:rsidRDefault="0062224C" w:rsidP="0062224C">
      <w:pPr>
        <w:numPr>
          <w:ilvl w:val="0"/>
          <w:numId w:val="20"/>
        </w:numPr>
        <w:suppressAutoHyphens/>
        <w:spacing w:after="0" w:line="276" w:lineRule="auto"/>
        <w:ind w:left="284" w:hanging="283"/>
        <w:jc w:val="both"/>
        <w:rPr>
          <w:rFonts w:ascii="Arial" w:eastAsiaTheme="minorHAnsi" w:hAnsi="Arial" w:cstheme="minorBidi"/>
          <w:sz w:val="14"/>
          <w:szCs w:val="14"/>
        </w:rPr>
      </w:pPr>
      <w:r w:rsidRPr="001D5168">
        <w:rPr>
          <w:rFonts w:ascii="Arial" w:eastAsia="Calibri" w:hAnsi="Arial" w:cstheme="minorBidi"/>
          <w:sz w:val="14"/>
          <w:szCs w:val="14"/>
        </w:rPr>
        <w:t xml:space="preserve">osób fizycznych lub prawnych, podmiotów lub organów działających w imieniu lub pod kierunkiem osoby fizycznej lub prawnej, podmiotu lub organu, o których mowa w lit. a) lub b) niniejszego ustępu, </w:t>
      </w:r>
    </w:p>
    <w:p w14:paraId="4C8D0FFF" w14:textId="2DA6C61F" w:rsidR="00F12136" w:rsidRPr="0062224C" w:rsidRDefault="0062224C" w:rsidP="0062224C">
      <w:pPr>
        <w:spacing w:after="0" w:line="276" w:lineRule="auto"/>
        <w:jc w:val="both"/>
        <w:rPr>
          <w:rFonts w:ascii="Arial" w:hAnsi="Arial"/>
          <w:sz w:val="14"/>
          <w:szCs w:val="14"/>
        </w:rPr>
      </w:pPr>
      <w:bookmarkStart w:id="0" w:name="_Hlk215137060"/>
      <w:r w:rsidRPr="001D5168">
        <w:rPr>
          <w:rFonts w:ascii="Arial" w:eastAsia="Calibri" w:hAnsi="Arial" w:cstheme="minorBidi"/>
          <w:sz w:val="14"/>
          <w:szCs w:val="14"/>
        </w:rPr>
        <w:t>w tym podwykonawców, dostawców lub podmiotów, na których zdolności polega się w rozumieniu dyrektyw w sprawie zamówień publicznych, w przypadku, gdy przypada na nich ponad 10% wartości zamówienia</w:t>
      </w:r>
      <w:bookmarkEnd w:id="0"/>
      <w:r w:rsidRPr="001D5168">
        <w:rPr>
          <w:rFonts w:ascii="Arial" w:eastAsia="Calibri" w:hAnsi="Arial"/>
          <w:sz w:val="14"/>
          <w:szCs w:val="14"/>
        </w:rPr>
        <w:t>.</w:t>
      </w:r>
    </w:p>
  </w:footnote>
  <w:footnote w:id="2">
    <w:p w14:paraId="5E6A816D" w14:textId="77777777" w:rsidR="0062224C" w:rsidRPr="001D5168" w:rsidRDefault="003C2118" w:rsidP="0062224C">
      <w:pPr>
        <w:spacing w:after="0" w:line="276" w:lineRule="auto"/>
        <w:jc w:val="both"/>
        <w:rPr>
          <w:rFonts w:ascii="Arial" w:eastAsia="Times New Roman" w:hAnsi="Arial"/>
          <w:color w:val="222222"/>
          <w:sz w:val="14"/>
          <w:szCs w:val="14"/>
          <w:lang w:eastAsia="pl-PL"/>
        </w:rPr>
      </w:pPr>
      <w:r w:rsidRPr="00D920F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D920F6">
        <w:rPr>
          <w:rFonts w:ascii="Arial" w:hAnsi="Arial" w:cs="Arial"/>
          <w:sz w:val="14"/>
          <w:szCs w:val="14"/>
        </w:rPr>
        <w:t xml:space="preserve"> </w:t>
      </w:r>
      <w:r w:rsidR="0062224C" w:rsidRPr="001D5168">
        <w:rPr>
          <w:rFonts w:ascii="Arial" w:eastAsiaTheme="minorHAnsi" w:hAnsi="Arial" w:cstheme="minorBidi"/>
          <w:color w:val="222222"/>
          <w:sz w:val="14"/>
          <w:szCs w:val="14"/>
        </w:rPr>
        <w:t xml:space="preserve">Zgodnie z treścią art. 7 ust. 1 ustawy z dnia 13 kwietnia 2022 r. </w:t>
      </w:r>
      <w:r w:rsidR="0062224C" w:rsidRPr="001D5168">
        <w:rPr>
          <w:rFonts w:ascii="Arial" w:eastAsiaTheme="minorHAnsi" w:hAnsi="Arial" w:cstheme="minorBidi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narodowego, z</w:t>
      </w:r>
      <w:r w:rsidR="0062224C" w:rsidRPr="001D5168">
        <w:rPr>
          <w:rFonts w:ascii="Arial" w:eastAsiaTheme="minorHAnsi" w:hAnsi="Arial" w:cstheme="minorBidi"/>
          <w:color w:val="222222"/>
          <w:sz w:val="14"/>
          <w:szCs w:val="14"/>
        </w:rPr>
        <w:t xml:space="preserve"> </w:t>
      </w:r>
      <w:r w:rsidR="0062224C" w:rsidRPr="001D5168">
        <w:rPr>
          <w:rFonts w:ascii="Arial" w:eastAsia="Times New Roman" w:hAnsi="Arial" w:cstheme="minorBidi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36F41401" w14:textId="77777777" w:rsidR="0062224C" w:rsidRPr="001D5168" w:rsidRDefault="0062224C" w:rsidP="0062224C">
      <w:pPr>
        <w:widowControl w:val="0"/>
        <w:numPr>
          <w:ilvl w:val="0"/>
          <w:numId w:val="21"/>
        </w:numPr>
        <w:suppressAutoHyphens/>
        <w:spacing w:after="0" w:line="276" w:lineRule="auto"/>
        <w:ind w:left="426"/>
        <w:jc w:val="both"/>
        <w:rPr>
          <w:rFonts w:ascii="Arial" w:eastAsia="Times New Roman" w:hAnsi="Arial" w:cstheme="minorBidi"/>
          <w:color w:val="222222"/>
          <w:sz w:val="14"/>
          <w:szCs w:val="14"/>
          <w:lang w:eastAsia="pl-PL"/>
        </w:rPr>
      </w:pPr>
      <w:r w:rsidRPr="001D5168">
        <w:rPr>
          <w:rFonts w:ascii="Arial" w:eastAsia="Times New Roman" w:hAnsi="Arial" w:cstheme="minorBidi"/>
          <w:color w:val="222222"/>
          <w:sz w:val="14"/>
          <w:szCs w:val="14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B0494C" w14:textId="10185EA1" w:rsidR="0062224C" w:rsidRPr="004B4AA6" w:rsidRDefault="0062224C" w:rsidP="0062224C">
      <w:pPr>
        <w:widowControl w:val="0"/>
        <w:numPr>
          <w:ilvl w:val="0"/>
          <w:numId w:val="21"/>
        </w:numPr>
        <w:suppressAutoHyphens/>
        <w:spacing w:after="0" w:line="276" w:lineRule="auto"/>
        <w:ind w:left="426"/>
        <w:jc w:val="both"/>
        <w:rPr>
          <w:rFonts w:ascii="Arial" w:eastAsiaTheme="minorHAnsi" w:hAnsi="Arial" w:cstheme="minorBidi"/>
          <w:color w:val="222222"/>
          <w:sz w:val="14"/>
          <w:szCs w:val="14"/>
        </w:rPr>
      </w:pPr>
      <w:r w:rsidRPr="001D5168">
        <w:rPr>
          <w:rFonts w:ascii="Arial" w:eastAsia="Times New Roman" w:hAnsi="Arial" w:cstheme="minorBidi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bookmarkStart w:id="1" w:name="_Hlk215137139"/>
      <w:r w:rsidRPr="001D5168">
        <w:rPr>
          <w:rFonts w:ascii="Arial" w:eastAsia="Times New Roman" w:hAnsi="Arial" w:cstheme="minorBidi"/>
          <w:color w:val="222222"/>
          <w:sz w:val="14"/>
          <w:szCs w:val="14"/>
          <w:lang w:eastAsia="pl-PL"/>
        </w:rPr>
        <w:t>t.j. Dz. U. z 2025 r. poz. 644</w:t>
      </w:r>
      <w:bookmarkEnd w:id="1"/>
      <w:r w:rsidRPr="001D5168">
        <w:rPr>
          <w:rFonts w:ascii="Arial" w:eastAsia="Times New Roman" w:hAnsi="Arial" w:cstheme="minorBidi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0886EA" w14:textId="60149E44" w:rsidR="003C2118" w:rsidRPr="004B4AA6" w:rsidRDefault="0062224C" w:rsidP="0062224C">
      <w:pPr>
        <w:widowControl w:val="0"/>
        <w:numPr>
          <w:ilvl w:val="0"/>
          <w:numId w:val="21"/>
        </w:numPr>
        <w:suppressAutoHyphens/>
        <w:spacing w:after="0" w:line="276" w:lineRule="auto"/>
        <w:ind w:left="426"/>
        <w:jc w:val="both"/>
        <w:rPr>
          <w:rFonts w:ascii="Arial" w:eastAsiaTheme="minorHAnsi" w:hAnsi="Arial" w:cstheme="minorBidi"/>
          <w:color w:val="222222"/>
          <w:sz w:val="14"/>
          <w:szCs w:val="14"/>
        </w:rPr>
      </w:pPr>
      <w:r w:rsidRPr="004B4AA6">
        <w:rPr>
          <w:rFonts w:ascii="Arial" w:eastAsia="Times New Roman" w:hAnsi="Arial" w:cstheme="minorBidi"/>
          <w:color w:val="222222"/>
          <w:sz w:val="14"/>
          <w:szCs w:val="14"/>
          <w:lang w:eastAsia="pl-PL"/>
        </w:rPr>
        <w:t>wykonawcę oraz uczestnika konkursu, którego jednostką dominującą w ro</w:t>
      </w:r>
      <w:bookmarkStart w:id="2" w:name="_GoBack"/>
      <w:bookmarkEnd w:id="2"/>
      <w:r w:rsidRPr="004B4AA6">
        <w:rPr>
          <w:rFonts w:ascii="Arial" w:eastAsia="Times New Roman" w:hAnsi="Arial" w:cstheme="minorBidi"/>
          <w:color w:val="222222"/>
          <w:sz w:val="14"/>
          <w:szCs w:val="14"/>
          <w:lang w:eastAsia="pl-PL"/>
        </w:rPr>
        <w:t>zumieniu art. 3 ust. 1 pkt 37 ustawy z dnia 29 września 1994 r. o rachunkowości (</w:t>
      </w:r>
      <w:bookmarkStart w:id="3" w:name="_Hlk215137157"/>
      <w:r w:rsidRPr="004B4AA6">
        <w:rPr>
          <w:rFonts w:ascii="Arial" w:eastAsia="Times New Roman" w:hAnsi="Arial" w:cstheme="minorBidi"/>
          <w:color w:val="222222"/>
          <w:sz w:val="14"/>
          <w:szCs w:val="14"/>
          <w:lang w:eastAsia="pl-PL"/>
        </w:rPr>
        <w:t>t.j. Dz. U. z 2023 r. poz. 120 z późn. zm.</w:t>
      </w:r>
      <w:bookmarkEnd w:id="3"/>
      <w:r w:rsidRPr="004B4AA6">
        <w:rPr>
          <w:rFonts w:ascii="Arial" w:eastAsia="Times New Roman" w:hAnsi="Arial" w:cstheme="minorBidi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DEBDA" w14:textId="582DA6A8" w:rsidR="00D15C7F" w:rsidRDefault="00162597">
    <w:pPr>
      <w:pStyle w:val="Nagwek"/>
    </w:pPr>
    <w:r>
      <w:rPr>
        <w:noProof/>
      </w:rPr>
      <w:drawing>
        <wp:inline distT="0" distB="0" distL="0" distR="0" wp14:anchorId="26A95283" wp14:editId="7A277E85">
          <wp:extent cx="3042285" cy="518160"/>
          <wp:effectExtent l="0" t="0" r="5715" b="0"/>
          <wp:docPr id="184295000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228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0D602" w14:textId="49D2D6C8" w:rsidR="00F67B43" w:rsidRDefault="003F20A9" w:rsidP="00F67B43">
    <w:pPr>
      <w:pStyle w:val="Nagwek"/>
    </w:pPr>
    <w:r w:rsidRPr="00DA645B">
      <w:rPr>
        <w:rFonts w:ascii="Times New Roman" w:eastAsia="SimSun" w:hAnsi="Times New Roman" w:cs="Arial"/>
        <w:noProof/>
        <w:kern w:val="1"/>
        <w:sz w:val="24"/>
        <w:szCs w:val="24"/>
        <w:lang w:eastAsia="pl-PL"/>
      </w:rPr>
      <w:drawing>
        <wp:inline distT="0" distB="0" distL="0" distR="0" wp14:anchorId="38869F7B" wp14:editId="1FA10FF2">
          <wp:extent cx="3176270" cy="7251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627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E72A6ED" w14:textId="43E6C270" w:rsidR="000675AC" w:rsidRDefault="000675AC" w:rsidP="00F67B43">
    <w:pPr>
      <w:pStyle w:val="Nagwek"/>
    </w:pPr>
    <w:r>
      <w:rPr>
        <w:noProof/>
        <w:lang w:eastAsia="pl-PL"/>
      </w:rPr>
      <w:drawing>
        <wp:inline distT="0" distB="0" distL="0" distR="0" wp14:anchorId="06BE0BAC" wp14:editId="413393FB">
          <wp:extent cx="5760720" cy="10478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5760720" cy="104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EDBA827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D0D0D"/>
      </w:rPr>
    </w:lvl>
  </w:abstractNum>
  <w:abstractNum w:abstractNumId="1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</w:rPr>
    </w:lvl>
  </w:abstractNum>
  <w:abstractNum w:abstractNumId="2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sz w:val="22"/>
        <w:szCs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7"/>
    <w:multiLevelType w:val="singleLevel"/>
    <w:tmpl w:val="C37635DE"/>
    <w:name w:val="WW8Num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</w:abstractNum>
  <w:abstractNum w:abstractNumId="4" w15:restartNumberingAfterBreak="0">
    <w:nsid w:val="00000009"/>
    <w:multiLevelType w:val="multilevel"/>
    <w:tmpl w:val="6164B30C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A"/>
    <w:multiLevelType w:val="singleLevel"/>
    <w:tmpl w:val="0415000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</w:abstractNum>
  <w:abstractNum w:abstractNumId="6" w15:restartNumberingAfterBreak="0">
    <w:nsid w:val="0000000B"/>
    <w:multiLevelType w:val="singleLevel"/>
    <w:tmpl w:val="0000000B"/>
    <w:name w:val="WW8Num16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  <w:rPr>
        <w:rFonts w:hint="default"/>
        <w:b/>
      </w:rPr>
    </w:lvl>
  </w:abstractNum>
  <w:abstractNum w:abstractNumId="7" w15:restartNumberingAfterBreak="0">
    <w:nsid w:val="0000000C"/>
    <w:multiLevelType w:val="singleLevel"/>
    <w:tmpl w:val="723850F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8" w15:restartNumberingAfterBreak="0">
    <w:nsid w:val="0000000E"/>
    <w:multiLevelType w:val="singleLevel"/>
    <w:tmpl w:val="03E246AE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  <w:rPr>
        <w:rFonts w:ascii="Times New Roman" w:eastAsia="Calibri" w:hAnsi="Times New Roman" w:cs="Calibri" w:hint="default"/>
        <w:b/>
        <w:kern w:val="0"/>
        <w:sz w:val="24"/>
        <w:szCs w:val="24"/>
        <w:lang w:val="en-AU" w:eastAsia="en-US"/>
      </w:rPr>
    </w:lvl>
  </w:abstractNum>
  <w:abstractNum w:abstractNumId="9" w15:restartNumberingAfterBreak="0">
    <w:nsid w:val="000852E4"/>
    <w:multiLevelType w:val="singleLevel"/>
    <w:tmpl w:val="0000000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9414404"/>
    <w:multiLevelType w:val="singleLevel"/>
    <w:tmpl w:val="D73257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14"/>
        <w:szCs w:val="14"/>
      </w:rPr>
    </w:lvl>
  </w:abstractNum>
  <w:abstractNum w:abstractNumId="11" w15:restartNumberingAfterBreak="0">
    <w:nsid w:val="0DD71E43"/>
    <w:multiLevelType w:val="hybridMultilevel"/>
    <w:tmpl w:val="16203F10"/>
    <w:lvl w:ilvl="0" w:tplc="11AE86B4">
      <w:start w:val="1"/>
      <w:numFmt w:val="lowerLetter"/>
      <w:lvlText w:val="%1)"/>
      <w:lvlJc w:val="left"/>
      <w:pPr>
        <w:ind w:left="1571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1772AC2"/>
    <w:multiLevelType w:val="hybridMultilevel"/>
    <w:tmpl w:val="75525B0E"/>
    <w:lvl w:ilvl="0" w:tplc="BB6E22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825CB6"/>
    <w:multiLevelType w:val="hybridMultilevel"/>
    <w:tmpl w:val="B4523802"/>
    <w:lvl w:ilvl="0" w:tplc="FFE82C3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915283"/>
    <w:multiLevelType w:val="hybridMultilevel"/>
    <w:tmpl w:val="85045C4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23C1230"/>
    <w:multiLevelType w:val="hybridMultilevel"/>
    <w:tmpl w:val="E7B83FE2"/>
    <w:lvl w:ilvl="0" w:tplc="7272181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13982"/>
    <w:multiLevelType w:val="multilevel"/>
    <w:tmpl w:val="C214FE8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17" w15:restartNumberingAfterBreak="0">
    <w:nsid w:val="5AB81952"/>
    <w:multiLevelType w:val="hybridMultilevel"/>
    <w:tmpl w:val="2FD800DA"/>
    <w:lvl w:ilvl="0" w:tplc="0236415A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16104"/>
    <w:multiLevelType w:val="multilevel"/>
    <w:tmpl w:val="25B60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Calibri" w:hAnsi="Cambria" w:cs="Ebrim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18"/>
        <w:szCs w:val="18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C570583"/>
    <w:multiLevelType w:val="multilevel"/>
    <w:tmpl w:val="679898B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5"/>
  </w:num>
  <w:num w:numId="11">
    <w:abstractNumId w:val="12"/>
  </w:num>
  <w:num w:numId="12">
    <w:abstractNumId w:val="13"/>
  </w:num>
  <w:num w:numId="13">
    <w:abstractNumId w:val="11"/>
  </w:num>
  <w:num w:numId="14">
    <w:abstractNumId w:val="18"/>
  </w:num>
  <w:num w:numId="15">
    <w:abstractNumId w:val="16"/>
  </w:num>
  <w:num w:numId="16">
    <w:abstractNumId w:val="19"/>
  </w:num>
  <w:num w:numId="17">
    <w:abstractNumId w:val="14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F07"/>
    <w:rsid w:val="00000040"/>
    <w:rsid w:val="00016487"/>
    <w:rsid w:val="00020BDA"/>
    <w:rsid w:val="00043062"/>
    <w:rsid w:val="000560E7"/>
    <w:rsid w:val="00063B9F"/>
    <w:rsid w:val="000675AC"/>
    <w:rsid w:val="000877F1"/>
    <w:rsid w:val="000933DA"/>
    <w:rsid w:val="00095CA7"/>
    <w:rsid w:val="000A63CA"/>
    <w:rsid w:val="000B15CB"/>
    <w:rsid w:val="000C2F7A"/>
    <w:rsid w:val="000D60D8"/>
    <w:rsid w:val="000D6A43"/>
    <w:rsid w:val="000D6BF1"/>
    <w:rsid w:val="000E3310"/>
    <w:rsid w:val="000F548B"/>
    <w:rsid w:val="00100126"/>
    <w:rsid w:val="00103C89"/>
    <w:rsid w:val="001061E2"/>
    <w:rsid w:val="00121BF7"/>
    <w:rsid w:val="0012393D"/>
    <w:rsid w:val="00133945"/>
    <w:rsid w:val="00141E5F"/>
    <w:rsid w:val="00160AEE"/>
    <w:rsid w:val="00162597"/>
    <w:rsid w:val="001701D5"/>
    <w:rsid w:val="00175F32"/>
    <w:rsid w:val="001972C4"/>
    <w:rsid w:val="001C13F7"/>
    <w:rsid w:val="001E5102"/>
    <w:rsid w:val="00202B3D"/>
    <w:rsid w:val="00206263"/>
    <w:rsid w:val="00214FB5"/>
    <w:rsid w:val="0021545D"/>
    <w:rsid w:val="00234CCD"/>
    <w:rsid w:val="00240A57"/>
    <w:rsid w:val="00280AE0"/>
    <w:rsid w:val="002B083A"/>
    <w:rsid w:val="002B2806"/>
    <w:rsid w:val="002D15AB"/>
    <w:rsid w:val="002E1DAB"/>
    <w:rsid w:val="003146F5"/>
    <w:rsid w:val="00314EA7"/>
    <w:rsid w:val="00332D63"/>
    <w:rsid w:val="003971AB"/>
    <w:rsid w:val="003A3051"/>
    <w:rsid w:val="003B3C44"/>
    <w:rsid w:val="003C2118"/>
    <w:rsid w:val="003F20A9"/>
    <w:rsid w:val="003F6E6A"/>
    <w:rsid w:val="00430437"/>
    <w:rsid w:val="00443CC8"/>
    <w:rsid w:val="00453FB8"/>
    <w:rsid w:val="00464300"/>
    <w:rsid w:val="004B4AA6"/>
    <w:rsid w:val="004D60D4"/>
    <w:rsid w:val="004F40D9"/>
    <w:rsid w:val="00512B55"/>
    <w:rsid w:val="00542E04"/>
    <w:rsid w:val="0055238C"/>
    <w:rsid w:val="00565EC3"/>
    <w:rsid w:val="00567C50"/>
    <w:rsid w:val="00571C6E"/>
    <w:rsid w:val="00574E47"/>
    <w:rsid w:val="005B58DF"/>
    <w:rsid w:val="005D4819"/>
    <w:rsid w:val="005E4507"/>
    <w:rsid w:val="005F5C3A"/>
    <w:rsid w:val="00601656"/>
    <w:rsid w:val="0062224C"/>
    <w:rsid w:val="00673B85"/>
    <w:rsid w:val="00686FF6"/>
    <w:rsid w:val="006A1B00"/>
    <w:rsid w:val="006E359F"/>
    <w:rsid w:val="006F004F"/>
    <w:rsid w:val="006F0068"/>
    <w:rsid w:val="006F3B4D"/>
    <w:rsid w:val="0070205D"/>
    <w:rsid w:val="00727F52"/>
    <w:rsid w:val="00743341"/>
    <w:rsid w:val="0075495F"/>
    <w:rsid w:val="00766790"/>
    <w:rsid w:val="00782AB9"/>
    <w:rsid w:val="007969AD"/>
    <w:rsid w:val="007B3243"/>
    <w:rsid w:val="007D3BE2"/>
    <w:rsid w:val="007E18F4"/>
    <w:rsid w:val="008051AC"/>
    <w:rsid w:val="00833593"/>
    <w:rsid w:val="008509D7"/>
    <w:rsid w:val="00894FE6"/>
    <w:rsid w:val="00895DCD"/>
    <w:rsid w:val="008A2BD3"/>
    <w:rsid w:val="008A367D"/>
    <w:rsid w:val="008A4D39"/>
    <w:rsid w:val="008A6561"/>
    <w:rsid w:val="008C1BB4"/>
    <w:rsid w:val="008C3D47"/>
    <w:rsid w:val="008D7FBE"/>
    <w:rsid w:val="008F4A31"/>
    <w:rsid w:val="00910BBE"/>
    <w:rsid w:val="00951221"/>
    <w:rsid w:val="0096635C"/>
    <w:rsid w:val="00966CBB"/>
    <w:rsid w:val="00974618"/>
    <w:rsid w:val="009F37C7"/>
    <w:rsid w:val="009F49AE"/>
    <w:rsid w:val="00A06D7A"/>
    <w:rsid w:val="00A374E1"/>
    <w:rsid w:val="00A513A8"/>
    <w:rsid w:val="00A8511B"/>
    <w:rsid w:val="00A86045"/>
    <w:rsid w:val="00AB332E"/>
    <w:rsid w:val="00AE1814"/>
    <w:rsid w:val="00B36800"/>
    <w:rsid w:val="00BA23A8"/>
    <w:rsid w:val="00BB6327"/>
    <w:rsid w:val="00BB6CA9"/>
    <w:rsid w:val="00C01C55"/>
    <w:rsid w:val="00C24B0A"/>
    <w:rsid w:val="00C33F8F"/>
    <w:rsid w:val="00C40CF4"/>
    <w:rsid w:val="00C50527"/>
    <w:rsid w:val="00CE393D"/>
    <w:rsid w:val="00CE613F"/>
    <w:rsid w:val="00D038D0"/>
    <w:rsid w:val="00D04199"/>
    <w:rsid w:val="00D14EA7"/>
    <w:rsid w:val="00D15C7F"/>
    <w:rsid w:val="00D6153A"/>
    <w:rsid w:val="00D920F6"/>
    <w:rsid w:val="00DA3834"/>
    <w:rsid w:val="00DB25CF"/>
    <w:rsid w:val="00DB44DC"/>
    <w:rsid w:val="00DC054C"/>
    <w:rsid w:val="00DC4F57"/>
    <w:rsid w:val="00E11212"/>
    <w:rsid w:val="00E34F07"/>
    <w:rsid w:val="00E4004D"/>
    <w:rsid w:val="00E87D7E"/>
    <w:rsid w:val="00E91CAF"/>
    <w:rsid w:val="00EA4A6A"/>
    <w:rsid w:val="00EC5912"/>
    <w:rsid w:val="00F10786"/>
    <w:rsid w:val="00F12136"/>
    <w:rsid w:val="00F60A49"/>
    <w:rsid w:val="00F60D21"/>
    <w:rsid w:val="00F67B43"/>
    <w:rsid w:val="00F954EE"/>
    <w:rsid w:val="00FC0078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6B26F1C"/>
  <w15:docId w15:val="{F60BE424-E8C5-4C25-86F9-328B2160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160AEE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160AEE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Tekstpodstawowywcity">
    <w:name w:val="Body Text Indent"/>
    <w:basedOn w:val="Normalny"/>
    <w:link w:val="TekstpodstawowywcityZnak"/>
    <w:rsid w:val="00160AEE"/>
    <w:pPr>
      <w:suppressAutoHyphens/>
      <w:spacing w:after="0" w:line="360" w:lineRule="auto"/>
      <w:ind w:left="709" w:hanging="1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60AE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ezodstpw">
    <w:name w:val="No Spacing"/>
    <w:qFormat/>
    <w:rsid w:val="00160AEE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nhideWhenUsed/>
    <w:qFormat/>
    <w:rsid w:val="003C211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3C21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21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0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254F0-9148-419C-B315-9A9D15200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642</Words>
  <Characters>3857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Małgorzata Borkowska</cp:lastModifiedBy>
  <cp:revision>50</cp:revision>
  <cp:lastPrinted>2026-01-16T06:39:00Z</cp:lastPrinted>
  <dcterms:created xsi:type="dcterms:W3CDTF">2023-10-16T10:39:00Z</dcterms:created>
  <dcterms:modified xsi:type="dcterms:W3CDTF">2026-03-05T07:06:00Z</dcterms:modified>
</cp:coreProperties>
</file>