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01824" w14:textId="776D4646" w:rsidR="008C2E21" w:rsidRPr="00E26C35" w:rsidRDefault="008C28EF" w:rsidP="008E044C">
      <w:pPr>
        <w:pStyle w:val="Bezodstpw"/>
        <w:spacing w:before="120"/>
        <w:jc w:val="right"/>
        <w:rPr>
          <w:rFonts w:asciiTheme="minorHAnsi" w:hAnsiTheme="minorHAnsi" w:cstheme="minorHAnsi"/>
          <w:i/>
          <w:iCs/>
          <w:sz w:val="20"/>
          <w:szCs w:val="20"/>
        </w:rPr>
      </w:pPr>
      <w:r w:rsidRPr="00E26C35">
        <w:rPr>
          <w:rFonts w:asciiTheme="minorHAnsi" w:hAnsiTheme="minorHAnsi" w:cstheme="minorHAnsi"/>
          <w:i/>
          <w:iCs/>
          <w:sz w:val="20"/>
          <w:szCs w:val="20"/>
        </w:rPr>
        <w:t xml:space="preserve">Załącznik nr </w:t>
      </w:r>
      <w:r w:rsidR="0003407E">
        <w:rPr>
          <w:rFonts w:asciiTheme="minorHAnsi" w:hAnsiTheme="minorHAnsi" w:cstheme="minorHAnsi"/>
          <w:i/>
          <w:iCs/>
          <w:sz w:val="20"/>
          <w:szCs w:val="20"/>
        </w:rPr>
        <w:t>1</w:t>
      </w:r>
      <w:r w:rsidR="00417FF3">
        <w:rPr>
          <w:rFonts w:asciiTheme="minorHAnsi" w:hAnsiTheme="minorHAnsi" w:cstheme="minorHAnsi"/>
          <w:i/>
          <w:iCs/>
          <w:sz w:val="20"/>
          <w:szCs w:val="20"/>
        </w:rPr>
        <w:t>1</w:t>
      </w:r>
    </w:p>
    <w:p w14:paraId="3475363F" w14:textId="3453199B" w:rsidR="001435A4" w:rsidRPr="00E26C35" w:rsidRDefault="001435A4" w:rsidP="008E044C">
      <w:pPr>
        <w:pStyle w:val="Bezodstpw"/>
        <w:spacing w:before="120"/>
        <w:jc w:val="center"/>
        <w:rPr>
          <w:rFonts w:asciiTheme="minorHAnsi" w:hAnsiTheme="minorHAnsi" w:cstheme="minorHAnsi"/>
          <w:b/>
          <w:bCs/>
          <w:sz w:val="20"/>
          <w:szCs w:val="20"/>
        </w:rPr>
      </w:pPr>
      <w:r w:rsidRPr="00E26C35">
        <w:rPr>
          <w:rFonts w:asciiTheme="minorHAnsi" w:hAnsiTheme="minorHAnsi" w:cstheme="minorHAnsi"/>
          <w:b/>
          <w:bCs/>
          <w:sz w:val="20"/>
          <w:szCs w:val="20"/>
        </w:rPr>
        <w:t xml:space="preserve">UMOWA nr </w:t>
      </w:r>
      <w:r w:rsidR="008C2E21" w:rsidRPr="00E26C35">
        <w:rPr>
          <w:rFonts w:asciiTheme="minorHAnsi" w:hAnsiTheme="minorHAnsi" w:cstheme="minorHAnsi"/>
          <w:b/>
          <w:bCs/>
          <w:sz w:val="20"/>
          <w:szCs w:val="20"/>
        </w:rPr>
        <w:t>..</w:t>
      </w:r>
    </w:p>
    <w:p w14:paraId="02D3F8C8" w14:textId="77777777" w:rsidR="009B5E91" w:rsidRPr="00E26C35" w:rsidRDefault="009B5E91" w:rsidP="008E044C">
      <w:pPr>
        <w:pStyle w:val="Bezodstpw"/>
        <w:spacing w:before="120"/>
        <w:jc w:val="center"/>
        <w:rPr>
          <w:rFonts w:asciiTheme="minorHAnsi" w:hAnsiTheme="minorHAnsi" w:cstheme="minorHAnsi"/>
          <w:sz w:val="20"/>
          <w:szCs w:val="20"/>
        </w:rPr>
      </w:pPr>
    </w:p>
    <w:p w14:paraId="0FAEE86E" w14:textId="0499618D" w:rsidR="001435A4" w:rsidRPr="00E26C35" w:rsidRDefault="001435A4" w:rsidP="008E044C">
      <w:pPr>
        <w:pStyle w:val="Bezodstpw"/>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zawarta w dniu </w:t>
      </w:r>
      <w:r w:rsidR="008C2E21" w:rsidRPr="00E26C35">
        <w:rPr>
          <w:rFonts w:asciiTheme="minorHAnsi" w:hAnsiTheme="minorHAnsi" w:cstheme="minorHAnsi"/>
          <w:sz w:val="20"/>
          <w:szCs w:val="20"/>
        </w:rPr>
        <w:t>……………….</w:t>
      </w:r>
      <w:r w:rsidRPr="00E26C35">
        <w:rPr>
          <w:rFonts w:asciiTheme="minorHAnsi" w:hAnsiTheme="minorHAnsi" w:cstheme="minorHAnsi"/>
          <w:sz w:val="20"/>
          <w:szCs w:val="20"/>
        </w:rPr>
        <w:t xml:space="preserve">  w Świętochłowicach</w:t>
      </w:r>
      <w:r w:rsidR="0003119F" w:rsidRPr="00E26C35">
        <w:rPr>
          <w:rFonts w:asciiTheme="minorHAnsi" w:hAnsiTheme="minorHAnsi" w:cstheme="minorHAnsi"/>
          <w:sz w:val="20"/>
          <w:szCs w:val="20"/>
        </w:rPr>
        <w:t xml:space="preserve"> w trybie przepisów</w:t>
      </w:r>
      <w:r w:rsidRPr="00E26C35">
        <w:rPr>
          <w:rFonts w:asciiTheme="minorHAnsi" w:hAnsiTheme="minorHAnsi" w:cstheme="minorHAnsi"/>
          <w:sz w:val="20"/>
          <w:szCs w:val="20"/>
        </w:rPr>
        <w:t xml:space="preserve"> ustawy z dnia </w:t>
      </w:r>
      <w:r w:rsidR="008C2E21" w:rsidRPr="00E26C35">
        <w:rPr>
          <w:rFonts w:asciiTheme="minorHAnsi" w:hAnsiTheme="minorHAnsi" w:cstheme="minorHAnsi"/>
          <w:sz w:val="20"/>
          <w:szCs w:val="20"/>
        </w:rPr>
        <w:t xml:space="preserve">11 września 2019 </w:t>
      </w:r>
      <w:r w:rsidRPr="00E26C35">
        <w:rPr>
          <w:rFonts w:asciiTheme="minorHAnsi" w:hAnsiTheme="minorHAnsi" w:cstheme="minorHAnsi"/>
          <w:sz w:val="20"/>
          <w:szCs w:val="20"/>
        </w:rPr>
        <w:t>r. Prawo zamówień publicznych,  pomiędzy:</w:t>
      </w:r>
    </w:p>
    <w:p w14:paraId="441779C2" w14:textId="77777777" w:rsidR="001435A4" w:rsidRPr="00E26C35" w:rsidRDefault="001435A4" w:rsidP="008E044C">
      <w:pPr>
        <w:pStyle w:val="Bezodstpw"/>
        <w:spacing w:before="120"/>
        <w:jc w:val="both"/>
        <w:rPr>
          <w:rFonts w:asciiTheme="minorHAnsi" w:hAnsiTheme="minorHAnsi" w:cstheme="minorHAnsi"/>
          <w:sz w:val="20"/>
          <w:szCs w:val="20"/>
        </w:rPr>
      </w:pPr>
      <w:r w:rsidRPr="00E26C35">
        <w:rPr>
          <w:rFonts w:asciiTheme="minorHAnsi" w:hAnsiTheme="minorHAnsi" w:cstheme="minorHAnsi"/>
          <w:sz w:val="20"/>
          <w:szCs w:val="20"/>
        </w:rPr>
        <w:t>Gminą Świętochłowice, ul. Katowicka 54, 41 - 600 Świętochłowice, NIP: 627 27 48 738, reprezentowaną przez:</w:t>
      </w:r>
    </w:p>
    <w:p w14:paraId="32C5459C" w14:textId="5AC3D5C6" w:rsidR="00B02D56" w:rsidRPr="00E26C35" w:rsidRDefault="008C2E21" w:rsidP="008E044C">
      <w:pPr>
        <w:pStyle w:val="Bezodstpw"/>
        <w:spacing w:before="120"/>
        <w:jc w:val="both"/>
        <w:rPr>
          <w:rFonts w:asciiTheme="minorHAnsi" w:hAnsiTheme="minorHAnsi" w:cstheme="minorHAnsi"/>
          <w:sz w:val="20"/>
          <w:szCs w:val="20"/>
        </w:rPr>
      </w:pPr>
      <w:r w:rsidRPr="00E26C35">
        <w:rPr>
          <w:rFonts w:asciiTheme="minorHAnsi" w:hAnsiTheme="minorHAnsi" w:cstheme="minorHAnsi"/>
          <w:sz w:val="20"/>
          <w:szCs w:val="20"/>
        </w:rPr>
        <w:t>……………………………….</w:t>
      </w:r>
      <w:r w:rsidR="00D22403" w:rsidRPr="00E26C35">
        <w:rPr>
          <w:rFonts w:asciiTheme="minorHAnsi" w:hAnsiTheme="minorHAnsi" w:cstheme="minorHAnsi"/>
          <w:sz w:val="20"/>
          <w:szCs w:val="20"/>
        </w:rPr>
        <w:t>,</w:t>
      </w:r>
    </w:p>
    <w:p w14:paraId="177FC714" w14:textId="7449155B" w:rsidR="001435A4" w:rsidRPr="00E26C35" w:rsidRDefault="001435A4" w:rsidP="008E044C">
      <w:pPr>
        <w:pStyle w:val="Bezodstpw"/>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przy kontrasygnacie Skarbnika Miasta, </w:t>
      </w:r>
    </w:p>
    <w:p w14:paraId="1C04F594" w14:textId="77777777" w:rsidR="001435A4" w:rsidRPr="00E26C35" w:rsidRDefault="001435A4" w:rsidP="008E044C">
      <w:pPr>
        <w:pStyle w:val="Bezodstpw"/>
        <w:spacing w:before="120"/>
        <w:jc w:val="both"/>
        <w:rPr>
          <w:rFonts w:asciiTheme="minorHAnsi" w:hAnsiTheme="minorHAnsi" w:cstheme="minorHAnsi"/>
          <w:sz w:val="20"/>
          <w:szCs w:val="20"/>
        </w:rPr>
      </w:pPr>
      <w:r w:rsidRPr="00E26C35">
        <w:rPr>
          <w:rFonts w:asciiTheme="minorHAnsi" w:hAnsiTheme="minorHAnsi" w:cstheme="minorHAnsi"/>
          <w:sz w:val="20"/>
          <w:szCs w:val="20"/>
        </w:rPr>
        <w:t>zwaną w dalszej części umowy „Zamawiającym”,</w:t>
      </w:r>
    </w:p>
    <w:p w14:paraId="054DE1CC" w14:textId="77777777" w:rsidR="001435A4" w:rsidRPr="00E26C35" w:rsidRDefault="001435A4" w:rsidP="008E044C">
      <w:pPr>
        <w:spacing w:before="120" w:after="0" w:line="240" w:lineRule="auto"/>
        <w:rPr>
          <w:rFonts w:asciiTheme="minorHAnsi" w:hAnsiTheme="minorHAnsi" w:cstheme="minorHAnsi"/>
          <w:sz w:val="20"/>
          <w:szCs w:val="20"/>
        </w:rPr>
      </w:pPr>
      <w:r w:rsidRPr="00E26C35">
        <w:rPr>
          <w:rFonts w:asciiTheme="minorHAnsi" w:hAnsiTheme="minorHAnsi" w:cstheme="minorHAnsi"/>
          <w:sz w:val="20"/>
          <w:szCs w:val="20"/>
        </w:rPr>
        <w:t xml:space="preserve">a  </w:t>
      </w:r>
    </w:p>
    <w:p w14:paraId="753231BE" w14:textId="1CE7D1C6" w:rsidR="00B643A1" w:rsidRPr="00E26C35" w:rsidRDefault="008C2E21" w:rsidP="008E044C">
      <w:p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w:t>
      </w:r>
      <w:r w:rsidR="00447B60" w:rsidRPr="00E26C35">
        <w:rPr>
          <w:rFonts w:asciiTheme="minorHAnsi" w:hAnsiTheme="minorHAnsi" w:cstheme="minorHAnsi"/>
          <w:sz w:val="20"/>
          <w:szCs w:val="20"/>
        </w:rPr>
        <w:t xml:space="preserve">, </w:t>
      </w:r>
    </w:p>
    <w:p w14:paraId="17DBF6F9" w14:textId="046749F0" w:rsidR="001435A4" w:rsidRPr="00E26C35" w:rsidRDefault="001435A4" w:rsidP="008E044C">
      <w:p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reprezentowanym  przez:</w:t>
      </w:r>
    </w:p>
    <w:p w14:paraId="098C27B9" w14:textId="6DF85F84" w:rsidR="008C2E21" w:rsidRPr="00E26C35" w:rsidRDefault="008C2E21" w:rsidP="008E044C">
      <w:p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w:t>
      </w:r>
    </w:p>
    <w:p w14:paraId="16C33599" w14:textId="77777777" w:rsidR="001435A4" w:rsidRPr="00E26C35" w:rsidRDefault="001435A4" w:rsidP="008E044C">
      <w:pPr>
        <w:pStyle w:val="Bezodstpw"/>
        <w:spacing w:before="120"/>
        <w:jc w:val="both"/>
        <w:rPr>
          <w:rFonts w:asciiTheme="minorHAnsi" w:hAnsiTheme="minorHAnsi" w:cstheme="minorHAnsi"/>
          <w:b/>
          <w:sz w:val="20"/>
          <w:szCs w:val="20"/>
        </w:rPr>
      </w:pPr>
      <w:r w:rsidRPr="00E26C35">
        <w:rPr>
          <w:rFonts w:asciiTheme="minorHAnsi" w:hAnsiTheme="minorHAnsi" w:cstheme="minorHAnsi"/>
          <w:sz w:val="20"/>
          <w:szCs w:val="20"/>
        </w:rPr>
        <w:t>zwanym w dalszej części umowy „Wykonawcą”.</w:t>
      </w:r>
      <w:r w:rsidRPr="00E26C35">
        <w:rPr>
          <w:rFonts w:asciiTheme="minorHAnsi" w:hAnsiTheme="minorHAnsi" w:cstheme="minorHAnsi"/>
          <w:b/>
          <w:sz w:val="20"/>
          <w:szCs w:val="20"/>
        </w:rPr>
        <w:t xml:space="preserve">  </w:t>
      </w:r>
    </w:p>
    <w:p w14:paraId="4A601EB5" w14:textId="1D0ED1D4" w:rsidR="001435A4" w:rsidRPr="00E26C35" w:rsidRDefault="001435A4" w:rsidP="008E044C">
      <w:pPr>
        <w:pStyle w:val="Bezodstpw"/>
        <w:spacing w:before="120"/>
        <w:jc w:val="center"/>
        <w:rPr>
          <w:rFonts w:asciiTheme="minorHAnsi" w:hAnsiTheme="minorHAnsi" w:cstheme="minorHAnsi"/>
          <w:sz w:val="20"/>
          <w:szCs w:val="20"/>
        </w:rPr>
      </w:pPr>
      <w:r w:rsidRPr="00E26C35">
        <w:rPr>
          <w:rFonts w:asciiTheme="minorHAnsi" w:hAnsiTheme="minorHAnsi" w:cstheme="minorHAnsi"/>
          <w:sz w:val="20"/>
          <w:szCs w:val="20"/>
        </w:rPr>
        <w:t>§ 1</w:t>
      </w:r>
      <w:r w:rsidR="009B5E91" w:rsidRPr="00E26C35">
        <w:rPr>
          <w:rFonts w:asciiTheme="minorHAnsi" w:hAnsiTheme="minorHAnsi" w:cstheme="minorHAnsi"/>
          <w:sz w:val="20"/>
          <w:szCs w:val="20"/>
        </w:rPr>
        <w:t>.</w:t>
      </w:r>
    </w:p>
    <w:p w14:paraId="6486D327" w14:textId="77777777" w:rsidR="00917EDD" w:rsidRPr="00E26C35" w:rsidRDefault="00917EDD" w:rsidP="008E044C">
      <w:pPr>
        <w:pStyle w:val="Bezodstpw"/>
        <w:spacing w:before="120"/>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Przedmiot umowy</w:t>
      </w:r>
    </w:p>
    <w:p w14:paraId="244CAE06" w14:textId="798D3F23" w:rsidR="00E26C35" w:rsidRPr="00E26C35" w:rsidRDefault="002050EF" w:rsidP="001D5C67">
      <w:pPr>
        <w:pStyle w:val="Akapitzlist"/>
        <w:numPr>
          <w:ilvl w:val="0"/>
          <w:numId w:val="18"/>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Zgodnie z ro</w:t>
      </w:r>
      <w:r w:rsidR="00FC7024" w:rsidRPr="00E26C35">
        <w:rPr>
          <w:rFonts w:asciiTheme="minorHAnsi" w:hAnsiTheme="minorHAnsi" w:cstheme="minorHAnsi"/>
          <w:i w:val="0"/>
          <w:iCs w:val="0"/>
        </w:rPr>
        <w:t>z</w:t>
      </w:r>
      <w:r w:rsidRPr="00E26C35">
        <w:rPr>
          <w:rFonts w:asciiTheme="minorHAnsi" w:hAnsiTheme="minorHAnsi" w:cstheme="minorHAnsi"/>
          <w:i w:val="0"/>
          <w:iCs w:val="0"/>
        </w:rPr>
        <w:t xml:space="preserve">strzygniętym </w:t>
      </w:r>
      <w:r w:rsidR="00B55D69" w:rsidRPr="00E26C35">
        <w:rPr>
          <w:rFonts w:asciiTheme="minorHAnsi" w:hAnsiTheme="minorHAnsi" w:cstheme="minorHAnsi"/>
          <w:i w:val="0"/>
          <w:iCs w:val="0"/>
        </w:rPr>
        <w:t>postępowaniem prowadzonym w trybie podstawowym</w:t>
      </w:r>
      <w:r w:rsidRPr="00E26C35">
        <w:rPr>
          <w:rFonts w:asciiTheme="minorHAnsi" w:hAnsiTheme="minorHAnsi" w:cstheme="minorHAnsi"/>
          <w:i w:val="0"/>
          <w:iCs w:val="0"/>
        </w:rPr>
        <w:t xml:space="preserve"> </w:t>
      </w:r>
      <w:r w:rsidR="00031540" w:rsidRPr="00E26C35">
        <w:rPr>
          <w:rFonts w:asciiTheme="minorHAnsi" w:hAnsiTheme="minorHAnsi" w:cstheme="minorHAnsi"/>
          <w:i w:val="0"/>
          <w:iCs w:val="0"/>
        </w:rPr>
        <w:t xml:space="preserve">z możliwością prowadzenia negocjacji na podstawie art. 275 pkt 2 ustawy Prawo zamówień publicznych </w:t>
      </w:r>
      <w:r w:rsidRPr="00E26C35">
        <w:rPr>
          <w:rFonts w:asciiTheme="minorHAnsi" w:hAnsiTheme="minorHAnsi" w:cstheme="minorHAnsi"/>
          <w:i w:val="0"/>
          <w:iCs w:val="0"/>
        </w:rPr>
        <w:t>(nr zamówienia publicznego:</w:t>
      </w:r>
      <w:r w:rsidR="006757B3" w:rsidRPr="00E26C35">
        <w:rPr>
          <w:rFonts w:asciiTheme="minorHAnsi" w:hAnsiTheme="minorHAnsi" w:cstheme="minorHAnsi"/>
          <w:i w:val="0"/>
          <w:iCs w:val="0"/>
        </w:rPr>
        <w:t xml:space="preserve"> ZP</w:t>
      </w:r>
      <w:r w:rsidR="00346D4B">
        <w:rPr>
          <w:rFonts w:asciiTheme="minorHAnsi" w:hAnsiTheme="minorHAnsi" w:cstheme="minorHAnsi"/>
          <w:i w:val="0"/>
          <w:iCs w:val="0"/>
        </w:rPr>
        <w:t>U</w:t>
      </w:r>
      <w:r w:rsidR="006757B3" w:rsidRPr="00E26C35">
        <w:rPr>
          <w:rFonts w:asciiTheme="minorHAnsi" w:hAnsiTheme="minorHAnsi" w:cstheme="minorHAnsi"/>
          <w:i w:val="0"/>
          <w:iCs w:val="0"/>
        </w:rPr>
        <w:t>.271</w:t>
      </w:r>
      <w:r w:rsidR="00CE2467" w:rsidRPr="00E26C35">
        <w:rPr>
          <w:rFonts w:asciiTheme="minorHAnsi" w:hAnsiTheme="minorHAnsi" w:cstheme="minorHAnsi"/>
          <w:i w:val="0"/>
          <w:iCs w:val="0"/>
        </w:rPr>
        <w:t>.</w:t>
      </w:r>
      <w:r w:rsidR="00346D4B">
        <w:rPr>
          <w:rFonts w:asciiTheme="minorHAnsi" w:hAnsiTheme="minorHAnsi" w:cstheme="minorHAnsi"/>
          <w:i w:val="0"/>
          <w:iCs w:val="0"/>
        </w:rPr>
        <w:t>3</w:t>
      </w:r>
      <w:r w:rsidR="00CE2467" w:rsidRPr="00E26C35">
        <w:rPr>
          <w:rFonts w:asciiTheme="minorHAnsi" w:hAnsiTheme="minorHAnsi" w:cstheme="minorHAnsi"/>
          <w:i w:val="0"/>
          <w:iCs w:val="0"/>
        </w:rPr>
        <w:t>.</w:t>
      </w:r>
      <w:r w:rsidR="006757B3" w:rsidRPr="00E26C35">
        <w:rPr>
          <w:rFonts w:asciiTheme="minorHAnsi" w:hAnsiTheme="minorHAnsi" w:cstheme="minorHAnsi"/>
          <w:i w:val="0"/>
          <w:iCs w:val="0"/>
        </w:rPr>
        <w:t>202</w:t>
      </w:r>
      <w:r w:rsidR="00346D4B">
        <w:rPr>
          <w:rFonts w:asciiTheme="minorHAnsi" w:hAnsiTheme="minorHAnsi" w:cstheme="minorHAnsi"/>
          <w:i w:val="0"/>
          <w:iCs w:val="0"/>
        </w:rPr>
        <w:t>6</w:t>
      </w:r>
      <w:r w:rsidRPr="00E26C35">
        <w:rPr>
          <w:rFonts w:asciiTheme="minorHAnsi" w:hAnsiTheme="minorHAnsi" w:cstheme="minorHAnsi"/>
          <w:i w:val="0"/>
          <w:iCs w:val="0"/>
        </w:rPr>
        <w:t xml:space="preserve">), Zamawiający zleca, a Wykonawca zobowiązuje się do wykonania na rzecz Zamawiającego </w:t>
      </w:r>
      <w:r w:rsidR="008B610B" w:rsidRPr="00E26C35">
        <w:rPr>
          <w:rFonts w:asciiTheme="minorHAnsi" w:hAnsiTheme="minorHAnsi" w:cstheme="minorHAnsi"/>
          <w:i w:val="0"/>
          <w:iCs w:val="0"/>
        </w:rPr>
        <w:t xml:space="preserve">prac projektowych oraz </w:t>
      </w:r>
      <w:r w:rsidR="00FC7024" w:rsidRPr="00E26C35">
        <w:rPr>
          <w:rFonts w:asciiTheme="minorHAnsi" w:hAnsiTheme="minorHAnsi" w:cstheme="minorHAnsi"/>
          <w:i w:val="0"/>
          <w:iCs w:val="0"/>
        </w:rPr>
        <w:t xml:space="preserve">robót budowlanych w ramach </w:t>
      </w:r>
      <w:r w:rsidR="008C2E21" w:rsidRPr="00E26C35">
        <w:rPr>
          <w:rFonts w:asciiTheme="minorHAnsi" w:hAnsiTheme="minorHAnsi" w:cstheme="minorHAnsi"/>
          <w:i w:val="0"/>
          <w:iCs w:val="0"/>
        </w:rPr>
        <w:t xml:space="preserve">realizacji zadania pn. </w:t>
      </w:r>
      <w:r w:rsidR="008E044C" w:rsidRPr="00E26C35">
        <w:rPr>
          <w:rFonts w:asciiTheme="minorHAnsi" w:hAnsiTheme="minorHAnsi" w:cstheme="minorHAnsi"/>
          <w:i w:val="0"/>
          <w:iCs w:val="0"/>
        </w:rPr>
        <w:t>„</w:t>
      </w:r>
      <w:r w:rsidR="00346D4B" w:rsidRPr="00346D4B">
        <w:rPr>
          <w:rFonts w:asciiTheme="minorHAnsi" w:hAnsiTheme="minorHAnsi" w:cstheme="minorHAnsi"/>
          <w:i w:val="0"/>
          <w:iCs w:val="0"/>
        </w:rPr>
        <w:t>Remediacja hałdy odpadów poprzemysłowych położonej przy stawie Kalina w Świętochłowicach</w:t>
      </w:r>
      <w:r w:rsidR="008E044C" w:rsidRPr="00E26C35">
        <w:rPr>
          <w:rFonts w:asciiTheme="minorHAnsi" w:hAnsiTheme="minorHAnsi" w:cstheme="minorHAnsi"/>
          <w:i w:val="0"/>
          <w:iCs w:val="0"/>
        </w:rPr>
        <w:t>”</w:t>
      </w:r>
      <w:r w:rsidR="00E26C35" w:rsidRPr="00E26C35">
        <w:rPr>
          <w:rFonts w:asciiTheme="minorHAnsi" w:hAnsiTheme="minorHAnsi" w:cstheme="minorHAnsi"/>
          <w:i w:val="0"/>
          <w:iCs w:val="0"/>
        </w:rPr>
        <w:t xml:space="preserve"> zwanego w dalszej części umowy w skrócie „przedmiotem umowy”, obejmującego:</w:t>
      </w:r>
    </w:p>
    <w:p w14:paraId="2CBCF2B9" w14:textId="77777777" w:rsidR="00E26C35" w:rsidRPr="00E26C35" w:rsidRDefault="00E26C35" w:rsidP="001D5C67">
      <w:pPr>
        <w:pStyle w:val="Akapitzlist"/>
        <w:numPr>
          <w:ilvl w:val="1"/>
          <w:numId w:val="18"/>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 xml:space="preserve">sporządzenie kompletnej dokumentacji projektowej wraz z pełnieniem nadzoru autorskiego; </w:t>
      </w:r>
    </w:p>
    <w:p w14:paraId="67B8752D" w14:textId="79746B5D" w:rsidR="00E26C35" w:rsidRPr="00E26C35" w:rsidRDefault="00E26C35" w:rsidP="001D5C67">
      <w:pPr>
        <w:pStyle w:val="Akapitzlist"/>
        <w:numPr>
          <w:ilvl w:val="1"/>
          <w:numId w:val="18"/>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 xml:space="preserve">wykonanie na podstawie opracowanej dokumentacji całości robót budowlanych i usług określonych w </w:t>
      </w:r>
      <w:r w:rsidR="00236BDA">
        <w:rPr>
          <w:rFonts w:asciiTheme="minorHAnsi" w:hAnsiTheme="minorHAnsi" w:cstheme="minorHAnsi"/>
          <w:i w:val="0"/>
          <w:iCs w:val="0"/>
        </w:rPr>
        <w:t xml:space="preserve">Opisie przedmiotu zamówienia oraz w </w:t>
      </w:r>
      <w:r w:rsidRPr="00E26C35">
        <w:rPr>
          <w:rFonts w:asciiTheme="minorHAnsi" w:hAnsiTheme="minorHAnsi" w:cstheme="minorHAnsi"/>
          <w:i w:val="0"/>
          <w:iCs w:val="0"/>
        </w:rPr>
        <w:t>Programie funkcjonalno-użytkowym;</w:t>
      </w:r>
    </w:p>
    <w:p w14:paraId="47B1A757" w14:textId="5D75BBCE" w:rsidR="00BD3231" w:rsidRPr="00E26C35" w:rsidRDefault="00E26C35" w:rsidP="001D5C67">
      <w:pPr>
        <w:pStyle w:val="Akapitzlist"/>
        <w:numPr>
          <w:ilvl w:val="1"/>
          <w:numId w:val="18"/>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uzyskanie w imieniu i na rzecz Zamawiającego wszelkich decyzji administracyjnych, niezbędnych do rozpoczęcia i wykonania robót budowlanych</w:t>
      </w:r>
      <w:r w:rsidR="00BA4EEE">
        <w:rPr>
          <w:rFonts w:asciiTheme="minorHAnsi" w:hAnsiTheme="minorHAnsi" w:cstheme="minorHAnsi"/>
          <w:i w:val="0"/>
          <w:iCs w:val="0"/>
        </w:rPr>
        <w:t xml:space="preserve"> oraz uzyskanie wszelkich zezwoleń na użytkowanie obiektu</w:t>
      </w:r>
      <w:r w:rsidRPr="00E26C35">
        <w:rPr>
          <w:rFonts w:asciiTheme="minorHAnsi" w:hAnsiTheme="minorHAnsi" w:cstheme="minorHAnsi"/>
          <w:i w:val="0"/>
          <w:iCs w:val="0"/>
        </w:rPr>
        <w:t>.</w:t>
      </w:r>
    </w:p>
    <w:p w14:paraId="2B518206" w14:textId="5F70566D" w:rsidR="005A6FC7" w:rsidRPr="00E26C35" w:rsidRDefault="005A6FC7" w:rsidP="001D5C67">
      <w:pPr>
        <w:pStyle w:val="Akapitzlist"/>
        <w:numPr>
          <w:ilvl w:val="0"/>
          <w:numId w:val="18"/>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Nadzór inwestorski nad realizacją przedmiotu umowy sprawować będzie: ………………………………., zwana dalej „nadzorem inwestorskim”, która przejmie obowiązki Zamawiającego w zakresie wykonywania czynności związanych z nadzorowaniem zamówienia. Nadzór inwestorski nie jest uprawniony do zaciągania zobowiązań finansowych w imieniu i/lub na rzecz Zamawiającego, wydawania poleceń zmieniających treść zawartej umowy, w szczególności rozszerzających zakres przedmiotu umowy lub zmieniających sposób wykonywania i rozliczania umowy.</w:t>
      </w:r>
    </w:p>
    <w:p w14:paraId="70F5D959" w14:textId="5531A075" w:rsidR="005A6FC7" w:rsidRPr="00E26C35" w:rsidRDefault="005A6FC7" w:rsidP="001D5C67">
      <w:pPr>
        <w:pStyle w:val="Akapitzlist"/>
        <w:numPr>
          <w:ilvl w:val="0"/>
          <w:numId w:val="18"/>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Szczegółowy zakres przedmiotu umowy określa specyfikacja warunków zamówienia, w tym załącznik</w:t>
      </w:r>
      <w:r w:rsidR="00346D4B">
        <w:rPr>
          <w:rFonts w:asciiTheme="minorHAnsi" w:hAnsiTheme="minorHAnsi" w:cstheme="minorHAnsi"/>
          <w:i w:val="0"/>
          <w:iCs w:val="0"/>
        </w:rPr>
        <w:t>i</w:t>
      </w:r>
      <w:r w:rsidRPr="00E26C35">
        <w:rPr>
          <w:rFonts w:asciiTheme="minorHAnsi" w:hAnsiTheme="minorHAnsi" w:cstheme="minorHAnsi"/>
          <w:i w:val="0"/>
          <w:iCs w:val="0"/>
        </w:rPr>
        <w:t xml:space="preserve"> do specyfikacji: </w:t>
      </w:r>
      <w:r w:rsidR="00346D4B" w:rsidRPr="00346D4B">
        <w:rPr>
          <w:rFonts w:asciiTheme="minorHAnsi" w:hAnsiTheme="minorHAnsi" w:cstheme="minorHAnsi"/>
          <w:i w:val="0"/>
          <w:iCs w:val="0"/>
        </w:rPr>
        <w:t>opis przedmiotu zamówienia (załącznik nr 1 do SWZ)</w:t>
      </w:r>
      <w:r w:rsidR="00346D4B">
        <w:rPr>
          <w:rFonts w:asciiTheme="minorHAnsi" w:hAnsiTheme="minorHAnsi" w:cstheme="minorHAnsi"/>
          <w:i w:val="0"/>
          <w:iCs w:val="0"/>
        </w:rPr>
        <w:t xml:space="preserve"> oraz </w:t>
      </w:r>
      <w:r w:rsidRPr="00E26C35">
        <w:rPr>
          <w:rFonts w:asciiTheme="minorHAnsi" w:hAnsiTheme="minorHAnsi" w:cstheme="minorHAnsi"/>
          <w:i w:val="0"/>
          <w:iCs w:val="0"/>
        </w:rPr>
        <w:t>program funkcjonalno-użytkowy</w:t>
      </w:r>
      <w:r w:rsidR="00346D4B">
        <w:rPr>
          <w:rFonts w:asciiTheme="minorHAnsi" w:hAnsiTheme="minorHAnsi" w:cstheme="minorHAnsi"/>
          <w:i w:val="0"/>
          <w:iCs w:val="0"/>
        </w:rPr>
        <w:t xml:space="preserve"> (załącznik nr 2 do SWZ)</w:t>
      </w:r>
      <w:r w:rsidRPr="00E26C35">
        <w:rPr>
          <w:rFonts w:asciiTheme="minorHAnsi" w:hAnsiTheme="minorHAnsi" w:cstheme="minorHAnsi"/>
          <w:i w:val="0"/>
          <w:iCs w:val="0"/>
        </w:rPr>
        <w:t>, któr</w:t>
      </w:r>
      <w:r w:rsidR="00346D4B">
        <w:rPr>
          <w:rFonts w:asciiTheme="minorHAnsi" w:hAnsiTheme="minorHAnsi" w:cstheme="minorHAnsi"/>
          <w:i w:val="0"/>
          <w:iCs w:val="0"/>
        </w:rPr>
        <w:t>e</w:t>
      </w:r>
      <w:r w:rsidRPr="00E26C35">
        <w:rPr>
          <w:rFonts w:asciiTheme="minorHAnsi" w:hAnsiTheme="minorHAnsi" w:cstheme="minorHAnsi"/>
          <w:i w:val="0"/>
          <w:iCs w:val="0"/>
        </w:rPr>
        <w:t xml:space="preserve"> to dokument</w:t>
      </w:r>
      <w:r w:rsidR="00346D4B">
        <w:rPr>
          <w:rFonts w:asciiTheme="minorHAnsi" w:hAnsiTheme="minorHAnsi" w:cstheme="minorHAnsi"/>
          <w:i w:val="0"/>
          <w:iCs w:val="0"/>
        </w:rPr>
        <w:t>y</w:t>
      </w:r>
      <w:r w:rsidRPr="00E26C35">
        <w:rPr>
          <w:rFonts w:asciiTheme="minorHAnsi" w:hAnsiTheme="minorHAnsi" w:cstheme="minorHAnsi"/>
          <w:i w:val="0"/>
          <w:iCs w:val="0"/>
        </w:rPr>
        <w:t xml:space="preserve"> wraz z ofertą Wykonawcy stanowią integralną część niniejszej umowy.</w:t>
      </w:r>
    </w:p>
    <w:p w14:paraId="779E6A72" w14:textId="77777777" w:rsidR="00E26C35" w:rsidRPr="00E26C35" w:rsidRDefault="00E26C35" w:rsidP="001D5C67">
      <w:pPr>
        <w:pStyle w:val="Akapitzlist"/>
        <w:numPr>
          <w:ilvl w:val="0"/>
          <w:numId w:val="18"/>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 xml:space="preserve">Wykonawca zobowiązany jest do wykonania prac projektowych zgodnie ze współczesną wiedzą techniczną, należytą starannością, wynikającą z zawodowego charakteru prowadzonej działalności oraz postanowieniami niniejszej umowy. Sporządzenie dokumentacji projektowej jest jednym z elementów przedmiotu umowy. Ryzyko nieprawidłowego wykonania robót budowlanych i usług, związane z błędami w tej dokumentacji, będzie  obciążało Wykonawcę. </w:t>
      </w:r>
    </w:p>
    <w:p w14:paraId="136683B0" w14:textId="77777777" w:rsidR="00E26C35" w:rsidRPr="00E26C35" w:rsidRDefault="00E26C35" w:rsidP="001D5C67">
      <w:pPr>
        <w:pStyle w:val="Akapitzlist"/>
        <w:numPr>
          <w:ilvl w:val="0"/>
          <w:numId w:val="18"/>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 xml:space="preserve">Wykonawca zobowiązany jest do sprawowania nadzoru autorskiego w zorganizowany i sprawny sposób, z należytą starannością, wynikającą z zawodowego charakteru prowadzonej działalności oraz zgodnie z postanowieniami </w:t>
      </w:r>
      <w:r w:rsidRPr="00E26C35">
        <w:rPr>
          <w:rFonts w:asciiTheme="minorHAnsi" w:hAnsiTheme="minorHAnsi" w:cstheme="minorHAnsi"/>
          <w:i w:val="0"/>
          <w:iCs w:val="0"/>
        </w:rPr>
        <w:lastRenderedPageBreak/>
        <w:t>niniejszej umowy.</w:t>
      </w:r>
    </w:p>
    <w:p w14:paraId="5ED6BC8B" w14:textId="77777777" w:rsidR="00E26C35" w:rsidRDefault="00E26C35" w:rsidP="001D5C67">
      <w:pPr>
        <w:pStyle w:val="Akapitzlist"/>
        <w:numPr>
          <w:ilvl w:val="0"/>
          <w:numId w:val="18"/>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Wykonawca zobowiązany jest do wykonania robót budowlanych i usług  zgodnie z dokumentacją projektową, z należytą starannością, w zgodzie z obowiązującymi przepisami, normami technicznymi, standardami, wiedzą techniczną, etyką zawodową oraz postanowieniami niniejszej umowy.</w:t>
      </w:r>
    </w:p>
    <w:p w14:paraId="411653F8" w14:textId="79E155E9" w:rsidR="000B5569" w:rsidRDefault="00B66712" w:rsidP="001D5C67">
      <w:pPr>
        <w:pStyle w:val="Akapitzlist"/>
        <w:numPr>
          <w:ilvl w:val="0"/>
          <w:numId w:val="18"/>
        </w:numPr>
        <w:spacing w:before="120" w:after="0" w:line="240" w:lineRule="auto"/>
        <w:jc w:val="both"/>
        <w:rPr>
          <w:rFonts w:asciiTheme="minorHAnsi" w:hAnsiTheme="minorHAnsi" w:cstheme="minorHAnsi"/>
          <w:i w:val="0"/>
          <w:iCs w:val="0"/>
        </w:rPr>
      </w:pPr>
      <w:r>
        <w:rPr>
          <w:rFonts w:asciiTheme="minorHAnsi" w:hAnsiTheme="minorHAnsi" w:cstheme="minorHAnsi"/>
          <w:i w:val="0"/>
          <w:iCs w:val="0"/>
        </w:rPr>
        <w:t xml:space="preserve">Przedmiot umowy </w:t>
      </w:r>
      <w:r w:rsidRPr="00B66712">
        <w:rPr>
          <w:rFonts w:asciiTheme="minorHAnsi" w:hAnsiTheme="minorHAnsi" w:cstheme="minorHAnsi"/>
          <w:i w:val="0"/>
          <w:iCs w:val="0"/>
        </w:rPr>
        <w:t>objęty jest dofinansowaniem w ramach Programu Fundusze Europejskie dla Śląskiego 2021-2027, Priorytet FESL.10 „Fundusze Europejskie na transformację”, Działanie FESL.10.07 „Rekultywacja terenów poprzemysłowych, zdewastowanych, zdegradowanych na cele środowiskowe”.</w:t>
      </w:r>
    </w:p>
    <w:p w14:paraId="0D30A453" w14:textId="2A9EF566" w:rsidR="001435A4" w:rsidRPr="00E26C35" w:rsidRDefault="001435A4" w:rsidP="008E044C">
      <w:pPr>
        <w:pStyle w:val="Bezodstpw"/>
        <w:spacing w:before="120"/>
        <w:jc w:val="center"/>
        <w:rPr>
          <w:rFonts w:asciiTheme="minorHAnsi" w:hAnsiTheme="minorHAnsi" w:cstheme="minorHAnsi"/>
          <w:sz w:val="20"/>
          <w:szCs w:val="20"/>
        </w:rPr>
      </w:pPr>
      <w:r w:rsidRPr="00E26C35">
        <w:rPr>
          <w:rFonts w:asciiTheme="minorHAnsi" w:hAnsiTheme="minorHAnsi" w:cstheme="minorHAnsi"/>
          <w:sz w:val="20"/>
          <w:szCs w:val="20"/>
        </w:rPr>
        <w:t>§ 2</w:t>
      </w:r>
      <w:r w:rsidR="009B5E91" w:rsidRPr="00E26C35">
        <w:rPr>
          <w:rFonts w:asciiTheme="minorHAnsi" w:hAnsiTheme="minorHAnsi" w:cstheme="minorHAnsi"/>
          <w:sz w:val="20"/>
          <w:szCs w:val="20"/>
        </w:rPr>
        <w:t>.</w:t>
      </w:r>
    </w:p>
    <w:p w14:paraId="1E1CB588" w14:textId="77777777" w:rsidR="001435A4" w:rsidRPr="00E26C35" w:rsidRDefault="001435A4" w:rsidP="008E044C">
      <w:pPr>
        <w:pStyle w:val="Bezodstpw"/>
        <w:spacing w:before="120"/>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Termin wykonania</w:t>
      </w:r>
    </w:p>
    <w:p w14:paraId="46851E82" w14:textId="5BFD77ED" w:rsidR="00D80D83" w:rsidRPr="00D80D83" w:rsidRDefault="001435A4" w:rsidP="00D80D83">
      <w:pPr>
        <w:pStyle w:val="Akapitzlist"/>
        <w:numPr>
          <w:ilvl w:val="0"/>
          <w:numId w:val="19"/>
        </w:numPr>
        <w:spacing w:before="120" w:after="0" w:line="240" w:lineRule="auto"/>
        <w:ind w:left="357" w:hanging="357"/>
        <w:jc w:val="both"/>
        <w:rPr>
          <w:rFonts w:asciiTheme="minorHAnsi" w:hAnsiTheme="minorHAnsi" w:cstheme="minorHAnsi"/>
          <w:i w:val="0"/>
          <w:iCs w:val="0"/>
        </w:rPr>
      </w:pPr>
      <w:r w:rsidRPr="00E26C35">
        <w:rPr>
          <w:rFonts w:asciiTheme="minorHAnsi" w:hAnsiTheme="minorHAnsi" w:cstheme="minorHAnsi"/>
          <w:i w:val="0"/>
          <w:iCs w:val="0"/>
        </w:rPr>
        <w:t xml:space="preserve">Wykonawca zobowiązany jest do wykonania </w:t>
      </w:r>
      <w:r w:rsidR="00D80D83">
        <w:rPr>
          <w:rFonts w:asciiTheme="minorHAnsi" w:hAnsiTheme="minorHAnsi" w:cstheme="minorHAnsi"/>
          <w:i w:val="0"/>
          <w:iCs w:val="0"/>
        </w:rPr>
        <w:t>p</w:t>
      </w:r>
      <w:r w:rsidR="00D80D83" w:rsidRPr="00D80D83">
        <w:rPr>
          <w:rFonts w:asciiTheme="minorHAnsi" w:hAnsiTheme="minorHAnsi" w:cstheme="minorHAnsi"/>
          <w:i w:val="0"/>
          <w:iCs w:val="0"/>
        </w:rPr>
        <w:t>rzedmiot</w:t>
      </w:r>
      <w:r w:rsidR="00D80D83">
        <w:rPr>
          <w:rFonts w:asciiTheme="minorHAnsi" w:hAnsiTheme="minorHAnsi" w:cstheme="minorHAnsi"/>
          <w:i w:val="0"/>
          <w:iCs w:val="0"/>
        </w:rPr>
        <w:t>u</w:t>
      </w:r>
      <w:r w:rsidR="00D80D83" w:rsidRPr="00D80D83">
        <w:rPr>
          <w:rFonts w:asciiTheme="minorHAnsi" w:hAnsiTheme="minorHAnsi" w:cstheme="minorHAnsi"/>
          <w:i w:val="0"/>
          <w:iCs w:val="0"/>
        </w:rPr>
        <w:t xml:space="preserve"> zamówienia należy wykonać w terminie do 30 miesięcy daty zawarcia umowy z zastrzeżeniem, że:</w:t>
      </w:r>
    </w:p>
    <w:p w14:paraId="7BF03179" w14:textId="77777777" w:rsidR="00D80D83" w:rsidRPr="00D80D83" w:rsidRDefault="00D80D83" w:rsidP="00D80D83">
      <w:pPr>
        <w:pStyle w:val="Akapitzlist"/>
        <w:numPr>
          <w:ilvl w:val="1"/>
          <w:numId w:val="19"/>
        </w:numPr>
        <w:spacing w:before="120" w:after="0" w:line="240" w:lineRule="auto"/>
        <w:jc w:val="both"/>
        <w:rPr>
          <w:rFonts w:asciiTheme="minorHAnsi" w:hAnsiTheme="minorHAnsi" w:cstheme="minorHAnsi"/>
          <w:i w:val="0"/>
          <w:iCs w:val="0"/>
        </w:rPr>
      </w:pPr>
      <w:r w:rsidRPr="00D80D83">
        <w:rPr>
          <w:rFonts w:asciiTheme="minorHAnsi" w:hAnsiTheme="minorHAnsi" w:cstheme="minorHAnsi"/>
          <w:i w:val="0"/>
          <w:iCs w:val="0"/>
        </w:rPr>
        <w:t>wszelkie prace projektowe wraz z pozyskaniem wymaganych przepisami prawa opinii, uzgodnień, pozwoleń, decyzji administracyjnych, postanowień i innych dokumentów niezbędnych do realizacji robót budowlanych i usług im towarzyszących należy wykonać w terminie do 6 miesięcy od daty zawarcia umowy,</w:t>
      </w:r>
    </w:p>
    <w:p w14:paraId="48A6DD67" w14:textId="77777777" w:rsidR="00D80D83" w:rsidRPr="00D80D83" w:rsidRDefault="00D80D83" w:rsidP="00D80D83">
      <w:pPr>
        <w:pStyle w:val="Akapitzlist"/>
        <w:numPr>
          <w:ilvl w:val="1"/>
          <w:numId w:val="19"/>
        </w:numPr>
        <w:spacing w:before="120" w:after="0" w:line="240" w:lineRule="auto"/>
        <w:jc w:val="both"/>
        <w:rPr>
          <w:rFonts w:asciiTheme="minorHAnsi" w:hAnsiTheme="minorHAnsi" w:cstheme="minorHAnsi"/>
          <w:i w:val="0"/>
          <w:iCs w:val="0"/>
        </w:rPr>
      </w:pPr>
      <w:r w:rsidRPr="00D80D83">
        <w:rPr>
          <w:rFonts w:asciiTheme="minorHAnsi" w:hAnsiTheme="minorHAnsi" w:cstheme="minorHAnsi"/>
          <w:i w:val="0"/>
          <w:iCs w:val="0"/>
        </w:rPr>
        <w:t xml:space="preserve">przeprowadzenie ciągłych w czasie procesów </w:t>
      </w:r>
      <w:proofErr w:type="spellStart"/>
      <w:r w:rsidRPr="00D80D83">
        <w:rPr>
          <w:rFonts w:asciiTheme="minorHAnsi" w:hAnsiTheme="minorHAnsi" w:cstheme="minorHAnsi"/>
          <w:i w:val="0"/>
          <w:iCs w:val="0"/>
        </w:rPr>
        <w:t>bioremediacji</w:t>
      </w:r>
      <w:proofErr w:type="spellEnd"/>
      <w:r w:rsidRPr="00D80D83">
        <w:rPr>
          <w:rFonts w:asciiTheme="minorHAnsi" w:hAnsiTheme="minorHAnsi" w:cstheme="minorHAnsi"/>
          <w:i w:val="0"/>
          <w:iCs w:val="0"/>
        </w:rPr>
        <w:t xml:space="preserve">, </w:t>
      </w:r>
      <w:proofErr w:type="spellStart"/>
      <w:r w:rsidRPr="00D80D83">
        <w:rPr>
          <w:rFonts w:asciiTheme="minorHAnsi" w:hAnsiTheme="minorHAnsi" w:cstheme="minorHAnsi"/>
          <w:i w:val="0"/>
          <w:iCs w:val="0"/>
        </w:rPr>
        <w:t>bioventingu</w:t>
      </w:r>
      <w:proofErr w:type="spellEnd"/>
      <w:r w:rsidRPr="00D80D83">
        <w:rPr>
          <w:rFonts w:asciiTheme="minorHAnsi" w:hAnsiTheme="minorHAnsi" w:cstheme="minorHAnsi"/>
          <w:i w:val="0"/>
          <w:iCs w:val="0"/>
        </w:rPr>
        <w:t xml:space="preserve"> i </w:t>
      </w:r>
      <w:proofErr w:type="spellStart"/>
      <w:r w:rsidRPr="00D80D83">
        <w:rPr>
          <w:rFonts w:asciiTheme="minorHAnsi" w:hAnsiTheme="minorHAnsi" w:cstheme="minorHAnsi"/>
          <w:i w:val="0"/>
          <w:iCs w:val="0"/>
        </w:rPr>
        <w:t>fitoremediacji</w:t>
      </w:r>
      <w:proofErr w:type="spellEnd"/>
      <w:r w:rsidRPr="00D80D83">
        <w:rPr>
          <w:rFonts w:asciiTheme="minorHAnsi" w:hAnsiTheme="minorHAnsi" w:cstheme="minorHAnsi"/>
          <w:i w:val="0"/>
          <w:iCs w:val="0"/>
        </w:rPr>
        <w:t xml:space="preserve">, nie może trwać krócej niż 24 miesiące od ich rozpoczęcia na całym terenie objętym rekultywacją i </w:t>
      </w:r>
      <w:proofErr w:type="spellStart"/>
      <w:r w:rsidRPr="00D80D83">
        <w:rPr>
          <w:rFonts w:asciiTheme="minorHAnsi" w:hAnsiTheme="minorHAnsi" w:cstheme="minorHAnsi"/>
          <w:i w:val="0"/>
          <w:iCs w:val="0"/>
        </w:rPr>
        <w:t>remediacją</w:t>
      </w:r>
      <w:proofErr w:type="spellEnd"/>
      <w:r w:rsidRPr="00D80D83">
        <w:rPr>
          <w:rFonts w:asciiTheme="minorHAnsi" w:hAnsiTheme="minorHAnsi" w:cstheme="minorHAnsi"/>
          <w:i w:val="0"/>
          <w:iCs w:val="0"/>
        </w:rPr>
        <w:t>.</w:t>
      </w:r>
    </w:p>
    <w:p w14:paraId="4488885E" w14:textId="77777777" w:rsidR="00D80D83" w:rsidRPr="00D80D83" w:rsidRDefault="00D80D83" w:rsidP="00D80D83">
      <w:pPr>
        <w:pStyle w:val="Akapitzlist"/>
        <w:numPr>
          <w:ilvl w:val="1"/>
          <w:numId w:val="19"/>
        </w:numPr>
        <w:spacing w:before="120" w:after="0" w:line="240" w:lineRule="auto"/>
        <w:jc w:val="both"/>
        <w:rPr>
          <w:rFonts w:asciiTheme="minorHAnsi" w:hAnsiTheme="minorHAnsi" w:cstheme="minorHAnsi"/>
          <w:i w:val="0"/>
          <w:iCs w:val="0"/>
        </w:rPr>
      </w:pPr>
      <w:r w:rsidRPr="00D80D83">
        <w:rPr>
          <w:rFonts w:asciiTheme="minorHAnsi" w:hAnsiTheme="minorHAnsi" w:cstheme="minorHAnsi"/>
          <w:i w:val="0"/>
          <w:iCs w:val="0"/>
        </w:rPr>
        <w:t>przedmiot zamówienia w zakresie pełnienia nadzoru autorskiego należy wykonywać od chwili rozpoczęcia prac objętych dokumentacją projektową lub jej częścią do dnia odbioru końcowego całości zamówienia,</w:t>
      </w:r>
    </w:p>
    <w:p w14:paraId="44E450B8" w14:textId="77777777" w:rsidR="00D80D83" w:rsidRPr="00D80D83" w:rsidRDefault="00D80D83" w:rsidP="00D80D83">
      <w:pPr>
        <w:pStyle w:val="Akapitzlist"/>
        <w:numPr>
          <w:ilvl w:val="1"/>
          <w:numId w:val="19"/>
        </w:numPr>
        <w:spacing w:before="120" w:after="0" w:line="240" w:lineRule="auto"/>
        <w:jc w:val="both"/>
        <w:rPr>
          <w:rFonts w:asciiTheme="minorHAnsi" w:hAnsiTheme="minorHAnsi" w:cstheme="minorHAnsi"/>
          <w:i w:val="0"/>
          <w:iCs w:val="0"/>
        </w:rPr>
      </w:pPr>
      <w:r w:rsidRPr="00D80D83">
        <w:rPr>
          <w:rFonts w:asciiTheme="minorHAnsi" w:hAnsiTheme="minorHAnsi" w:cstheme="minorHAnsi"/>
          <w:i w:val="0"/>
          <w:iCs w:val="0"/>
        </w:rPr>
        <w:t xml:space="preserve">przedmiot zamówienia w zakresie utrzymania procesów </w:t>
      </w:r>
      <w:proofErr w:type="spellStart"/>
      <w:r w:rsidRPr="00D80D83">
        <w:rPr>
          <w:rFonts w:asciiTheme="minorHAnsi" w:hAnsiTheme="minorHAnsi" w:cstheme="minorHAnsi"/>
          <w:i w:val="0"/>
          <w:iCs w:val="0"/>
        </w:rPr>
        <w:t>bioremediacji</w:t>
      </w:r>
      <w:proofErr w:type="spellEnd"/>
      <w:r w:rsidRPr="00D80D83">
        <w:rPr>
          <w:rFonts w:asciiTheme="minorHAnsi" w:hAnsiTheme="minorHAnsi" w:cstheme="minorHAnsi"/>
          <w:i w:val="0"/>
          <w:iCs w:val="0"/>
        </w:rPr>
        <w:t xml:space="preserve">, </w:t>
      </w:r>
      <w:proofErr w:type="spellStart"/>
      <w:r w:rsidRPr="00D80D83">
        <w:rPr>
          <w:rFonts w:asciiTheme="minorHAnsi" w:hAnsiTheme="minorHAnsi" w:cstheme="minorHAnsi"/>
          <w:i w:val="0"/>
          <w:iCs w:val="0"/>
        </w:rPr>
        <w:t>bioventingu</w:t>
      </w:r>
      <w:proofErr w:type="spellEnd"/>
      <w:r w:rsidRPr="00D80D83">
        <w:rPr>
          <w:rFonts w:asciiTheme="minorHAnsi" w:hAnsiTheme="minorHAnsi" w:cstheme="minorHAnsi"/>
          <w:i w:val="0"/>
          <w:iCs w:val="0"/>
        </w:rPr>
        <w:t xml:space="preserve"> i </w:t>
      </w:r>
      <w:proofErr w:type="spellStart"/>
      <w:r w:rsidRPr="00D80D83">
        <w:rPr>
          <w:rFonts w:asciiTheme="minorHAnsi" w:hAnsiTheme="minorHAnsi" w:cstheme="minorHAnsi"/>
          <w:i w:val="0"/>
          <w:iCs w:val="0"/>
        </w:rPr>
        <w:t>fitoremediacji</w:t>
      </w:r>
      <w:proofErr w:type="spellEnd"/>
      <w:r w:rsidRPr="00D80D83">
        <w:rPr>
          <w:rFonts w:asciiTheme="minorHAnsi" w:hAnsiTheme="minorHAnsi" w:cstheme="minorHAnsi"/>
          <w:i w:val="0"/>
          <w:iCs w:val="0"/>
        </w:rPr>
        <w:t xml:space="preserve"> należy wykonywać w okresie trwałości projektu i gwarancji, tj. nie krótszym niż 120 miesięcy od dnia odbioru końcowego całości zamówienia.</w:t>
      </w:r>
    </w:p>
    <w:p w14:paraId="50E04F50" w14:textId="05F98321" w:rsidR="00346D4B" w:rsidRPr="00346D4B" w:rsidRDefault="00346D4B" w:rsidP="00D80D83">
      <w:pPr>
        <w:pStyle w:val="Akapitzlist"/>
        <w:numPr>
          <w:ilvl w:val="0"/>
          <w:numId w:val="19"/>
        </w:numPr>
        <w:spacing w:before="120" w:after="0" w:line="240" w:lineRule="auto"/>
        <w:jc w:val="both"/>
        <w:rPr>
          <w:rFonts w:asciiTheme="minorHAnsi" w:hAnsiTheme="minorHAnsi" w:cstheme="minorHAnsi"/>
          <w:i w:val="0"/>
          <w:iCs w:val="0"/>
        </w:rPr>
      </w:pPr>
      <w:r w:rsidRPr="00346D4B">
        <w:rPr>
          <w:rFonts w:asciiTheme="minorHAnsi" w:hAnsiTheme="minorHAnsi" w:cstheme="minorHAnsi"/>
          <w:i w:val="0"/>
          <w:iCs w:val="0"/>
        </w:rPr>
        <w:t>Przedmiot zamówienia w zakresie pełnienia nadzoru autorskiego należy wykonywać od chwili rozpoczęcia prac objętych dokumentacją projektową lub jej częścią do dnia odbioru końcowego całości zamówienia.</w:t>
      </w:r>
    </w:p>
    <w:p w14:paraId="455E6601" w14:textId="77777777" w:rsidR="001D5C67" w:rsidRDefault="00F531EF" w:rsidP="001D5C67">
      <w:pPr>
        <w:pStyle w:val="Akapitzlist"/>
        <w:numPr>
          <w:ilvl w:val="0"/>
          <w:numId w:val="19"/>
        </w:numPr>
        <w:spacing w:before="120" w:after="0" w:line="240" w:lineRule="auto"/>
        <w:ind w:left="357" w:hanging="357"/>
        <w:jc w:val="both"/>
        <w:rPr>
          <w:rFonts w:asciiTheme="minorHAnsi" w:hAnsiTheme="minorHAnsi" w:cstheme="minorHAnsi"/>
          <w:i w:val="0"/>
          <w:iCs w:val="0"/>
        </w:rPr>
      </w:pPr>
      <w:r w:rsidRPr="00F531EF">
        <w:rPr>
          <w:rFonts w:asciiTheme="minorHAnsi" w:hAnsiTheme="minorHAnsi" w:cstheme="minorHAnsi"/>
          <w:i w:val="0"/>
          <w:iCs w:val="0"/>
        </w:rPr>
        <w:t>Wykonawca zobowiązany jest najpóźniej w dniu zawarcia umowy do przedłożenia Zamawiającemu</w:t>
      </w:r>
      <w:r w:rsidR="001D5C67">
        <w:rPr>
          <w:rFonts w:asciiTheme="minorHAnsi" w:hAnsiTheme="minorHAnsi" w:cstheme="minorHAnsi"/>
          <w:i w:val="0"/>
          <w:iCs w:val="0"/>
        </w:rPr>
        <w:t>:</w:t>
      </w:r>
    </w:p>
    <w:p w14:paraId="517BFC72" w14:textId="15E14FB4" w:rsidR="001D5C67" w:rsidRPr="001D5C67" w:rsidRDefault="001D5C67" w:rsidP="001D5C67">
      <w:pPr>
        <w:pStyle w:val="Akapitzlist"/>
        <w:numPr>
          <w:ilvl w:val="1"/>
          <w:numId w:val="19"/>
        </w:numPr>
        <w:spacing w:before="120" w:after="0" w:line="240" w:lineRule="auto"/>
        <w:jc w:val="both"/>
        <w:rPr>
          <w:rFonts w:asciiTheme="minorHAnsi" w:hAnsiTheme="minorHAnsi" w:cstheme="minorHAnsi"/>
          <w:i w:val="0"/>
          <w:iCs w:val="0"/>
        </w:rPr>
      </w:pPr>
      <w:r w:rsidRPr="001D5C67">
        <w:rPr>
          <w:rFonts w:asciiTheme="minorHAnsi" w:hAnsiTheme="minorHAnsi" w:cstheme="minorHAnsi"/>
          <w:i w:val="0"/>
          <w:iCs w:val="0"/>
        </w:rPr>
        <w:t xml:space="preserve">kserokopii potwierdzonych za zgodność z oryginałem </w:t>
      </w:r>
      <w:bookmarkStart w:id="0" w:name="_Hlk219219173"/>
      <w:r w:rsidRPr="001D5C67">
        <w:rPr>
          <w:rFonts w:asciiTheme="minorHAnsi" w:hAnsiTheme="minorHAnsi" w:cstheme="minorHAnsi"/>
          <w:i w:val="0"/>
          <w:iCs w:val="0"/>
        </w:rPr>
        <w:t>przez osobę/osoby upoważnione do reprezentowania Wykonawcy</w:t>
      </w:r>
      <w:r w:rsidRPr="001D5C67">
        <w:rPr>
          <w:rFonts w:asciiTheme="minorHAnsi" w:hAnsiTheme="minorHAnsi" w:cstheme="minorHAnsi"/>
        </w:rPr>
        <w:t xml:space="preserve"> </w:t>
      </w:r>
      <w:r w:rsidRPr="001D5C67">
        <w:rPr>
          <w:rFonts w:asciiTheme="minorHAnsi" w:hAnsiTheme="minorHAnsi" w:cstheme="minorHAnsi"/>
          <w:i w:val="0"/>
          <w:iCs w:val="0"/>
        </w:rPr>
        <w:t>dowodów potwierdzających zdolność osób wskazanych w ofercie Wykonawcy do pełnienia samodzielnych funkcji technicznych w budownictwie</w:t>
      </w:r>
      <w:r w:rsidR="00DC5D4D">
        <w:rPr>
          <w:rFonts w:asciiTheme="minorHAnsi" w:hAnsiTheme="minorHAnsi" w:cstheme="minorHAnsi"/>
          <w:i w:val="0"/>
          <w:iCs w:val="0"/>
        </w:rPr>
        <w:t xml:space="preserve"> lub wykształcenie</w:t>
      </w:r>
      <w:r w:rsidRPr="001D5C67">
        <w:rPr>
          <w:rFonts w:asciiTheme="minorHAnsi" w:hAnsiTheme="minorHAnsi" w:cstheme="minorHAnsi"/>
          <w:i w:val="0"/>
          <w:iCs w:val="0"/>
        </w:rPr>
        <w:t>, co najmniej w zakresie wymaganym przez Zamawiającego na etapie postępowania o udzielenie zamówienia publicznego</w:t>
      </w:r>
      <w:bookmarkEnd w:id="0"/>
      <w:r w:rsidRPr="001D5C67">
        <w:rPr>
          <w:rFonts w:asciiTheme="minorHAnsi" w:hAnsiTheme="minorHAnsi" w:cstheme="minorHAnsi"/>
          <w:i w:val="0"/>
          <w:iCs w:val="0"/>
        </w:rPr>
        <w:t>,</w:t>
      </w:r>
    </w:p>
    <w:p w14:paraId="36CD2033" w14:textId="47754F12" w:rsidR="00F531EF" w:rsidRPr="001D5C67" w:rsidRDefault="001D5C67" w:rsidP="001D5C67">
      <w:pPr>
        <w:pStyle w:val="Akapitzlist"/>
        <w:numPr>
          <w:ilvl w:val="1"/>
          <w:numId w:val="19"/>
        </w:numPr>
        <w:spacing w:before="120" w:after="0" w:line="240" w:lineRule="auto"/>
        <w:jc w:val="both"/>
        <w:rPr>
          <w:rFonts w:asciiTheme="minorHAnsi" w:hAnsiTheme="minorHAnsi" w:cstheme="minorHAnsi"/>
          <w:i w:val="0"/>
          <w:iCs w:val="0"/>
        </w:rPr>
      </w:pPr>
      <w:r w:rsidRPr="001D5C67">
        <w:rPr>
          <w:rFonts w:asciiTheme="minorHAnsi" w:hAnsiTheme="minorHAnsi" w:cstheme="minorHAnsi"/>
          <w:i w:val="0"/>
          <w:iCs w:val="0"/>
        </w:rPr>
        <w:t xml:space="preserve">kserokopii potwierdzonej za zgodność z oryginałem przez osobę/osoby upoważnione do reprezentowania Wykonawcy polisy lub innego dokumentu potwierdzającego, że Wykonawca jest ubezpieczony od odpowiedzialności cywilnej w zakresie prowadzonej działalności związanej z przedmiotem umowy, na sumę ubezpieczenia nie niższą niż 10 000 000,00 zł wraz z dowodem opłaty należnej z tego tytułu składki (Wykonawca zobowiązany jest do utrzymywania ubezpieczenia od odpowiedzialności cywilnej, o której mowa powyżej przez cały okres realizacji zamówienia - w przypadku wygaśnięcia terminu obowiązywania polisy Wykonawcy zobowiązany jest do przedstawienia Zamawiającemu najpóźniej w ostatnim dniu jej obowiązywania dowodów potwierdzających jej przedłużenie lub nowej polisy lub innego dokumentu potwierdzającego posiadanie ubezpieczenia od odpowiedzialności cywilnej w zakresie prowadzonej działalności związanej z przedmiotem umowy, na sumę ubezpieczenia nie niższą niż 10 000 000,00 zł wraz z dowodami potwierdzającymi opłacenie należnych z tego tytułu składek, a w przypadku płatności w ratach, Wykonawca przedstawi Zamawiającemu dowód opłacenia składki ubezpieczenia najpóźniej następnego dnia po dacie wymagalności płatności każdej kolejnej raty). </w:t>
      </w:r>
    </w:p>
    <w:p w14:paraId="163806BA" w14:textId="77777777" w:rsidR="001D5C67" w:rsidRPr="001D5C67" w:rsidRDefault="001D5C67" w:rsidP="001D5C67">
      <w:pPr>
        <w:pStyle w:val="Akapitzlist"/>
        <w:numPr>
          <w:ilvl w:val="0"/>
          <w:numId w:val="19"/>
        </w:numPr>
        <w:spacing w:before="120" w:after="0" w:line="240" w:lineRule="auto"/>
        <w:jc w:val="both"/>
        <w:rPr>
          <w:rFonts w:asciiTheme="minorHAnsi" w:eastAsia="Calibri" w:hAnsiTheme="minorHAnsi" w:cstheme="minorHAnsi"/>
          <w:i w:val="0"/>
          <w:iCs w:val="0"/>
        </w:rPr>
      </w:pPr>
      <w:r w:rsidRPr="001D5C67">
        <w:rPr>
          <w:rFonts w:asciiTheme="minorHAnsi" w:eastAsia="Calibri" w:hAnsiTheme="minorHAnsi" w:cstheme="minorHAnsi"/>
          <w:i w:val="0"/>
          <w:iCs w:val="0"/>
        </w:rPr>
        <w:t xml:space="preserve">Wykonawca zobowiązany jest do protokolarnego przejęcia terenu budowy w terminie wyznaczonym przez Zamawiającego (przez teren budowy rozumie się również teren objęty rekultywacją i </w:t>
      </w:r>
      <w:proofErr w:type="spellStart"/>
      <w:r w:rsidRPr="001D5C67">
        <w:rPr>
          <w:rFonts w:asciiTheme="minorHAnsi" w:eastAsia="Calibri" w:hAnsiTheme="minorHAnsi" w:cstheme="minorHAnsi"/>
          <w:i w:val="0"/>
          <w:iCs w:val="0"/>
        </w:rPr>
        <w:t>remediacją</w:t>
      </w:r>
      <w:proofErr w:type="spellEnd"/>
      <w:r w:rsidRPr="001D5C67">
        <w:rPr>
          <w:rFonts w:asciiTheme="minorHAnsi" w:eastAsia="Calibri" w:hAnsiTheme="minorHAnsi" w:cstheme="minorHAnsi"/>
          <w:i w:val="0"/>
          <w:iCs w:val="0"/>
        </w:rPr>
        <w:t xml:space="preserve">). </w:t>
      </w:r>
      <w:bookmarkStart w:id="1" w:name="_Hlk219220224"/>
      <w:r w:rsidRPr="001D5C67">
        <w:rPr>
          <w:rFonts w:asciiTheme="minorHAnsi" w:eastAsia="Calibri" w:hAnsiTheme="minorHAnsi" w:cstheme="minorHAnsi"/>
          <w:i w:val="0"/>
          <w:iCs w:val="0"/>
        </w:rPr>
        <w:t>Planowany termin przekazania terenu budowy to do 14 dni od daty zawarcia umowy na wykonanie zamówienia</w:t>
      </w:r>
      <w:bookmarkEnd w:id="1"/>
      <w:r w:rsidRPr="001D5C67">
        <w:rPr>
          <w:rFonts w:asciiTheme="minorHAnsi" w:eastAsia="Calibri" w:hAnsiTheme="minorHAnsi" w:cstheme="minorHAnsi"/>
          <w:i w:val="0"/>
          <w:iCs w:val="0"/>
        </w:rPr>
        <w:t>.</w:t>
      </w:r>
    </w:p>
    <w:p w14:paraId="7E66D37A" w14:textId="77777777" w:rsidR="001D5C67" w:rsidRPr="001D5C67" w:rsidRDefault="001D5C67" w:rsidP="001D5C67">
      <w:pPr>
        <w:pStyle w:val="Akapitzlist"/>
        <w:spacing w:before="120" w:after="0" w:line="240" w:lineRule="auto"/>
        <w:ind w:left="360"/>
        <w:jc w:val="both"/>
        <w:rPr>
          <w:rFonts w:asciiTheme="minorHAnsi" w:eastAsia="Calibri" w:hAnsiTheme="minorHAnsi" w:cstheme="minorHAnsi"/>
          <w:i w:val="0"/>
          <w:iCs w:val="0"/>
        </w:rPr>
      </w:pPr>
      <w:r w:rsidRPr="001D5C67">
        <w:rPr>
          <w:rFonts w:asciiTheme="minorHAnsi" w:eastAsia="Calibri" w:hAnsiTheme="minorHAnsi" w:cstheme="minorHAnsi"/>
          <w:i w:val="0"/>
          <w:iCs w:val="0"/>
        </w:rPr>
        <w:t xml:space="preserve">W przypadku konieczności przesunięcia powyższego terminu przekazania terenu budowy, ze względu na przyczyny leżące po stronie Zamawiającego dotyczące np. braku przygotowania czy braku możliwości przekazania miejsca realizacji zamówienia z uwagi na istotne czynniki uniemożliwiające podjęcie robót budowlanych, Zamawiający </w:t>
      </w:r>
      <w:r w:rsidRPr="001D5C67">
        <w:rPr>
          <w:rFonts w:asciiTheme="minorHAnsi" w:eastAsia="Calibri" w:hAnsiTheme="minorHAnsi" w:cstheme="minorHAnsi"/>
          <w:i w:val="0"/>
          <w:iCs w:val="0"/>
        </w:rPr>
        <w:lastRenderedPageBreak/>
        <w:t>poinformuje Wykonawcę w formie pisemnej notyfikacji o przesunięciu terminu przekazania terenu budowy, wyznaczając nowy termin. Wskazanie terminu przekazania terenu budowy jest uprawnieniem Zamawiającego. Zmiana terminu przekazania terenu budowy nie stanowi zmiany umowy. Wykonawca zobowiązany jest do utrzymania gotowości do przejęcia terenu budowy.</w:t>
      </w:r>
    </w:p>
    <w:p w14:paraId="752ED812" w14:textId="774C75B6" w:rsidR="001D5C67" w:rsidRPr="001D5C67" w:rsidRDefault="001D5C67" w:rsidP="001D5C67">
      <w:pPr>
        <w:pStyle w:val="Akapitzlist"/>
        <w:numPr>
          <w:ilvl w:val="0"/>
          <w:numId w:val="19"/>
        </w:numPr>
        <w:spacing w:before="120" w:after="0" w:line="240" w:lineRule="auto"/>
        <w:jc w:val="both"/>
        <w:rPr>
          <w:rFonts w:asciiTheme="minorHAnsi" w:eastAsia="Calibri" w:hAnsiTheme="minorHAnsi" w:cstheme="minorHAnsi"/>
          <w:i w:val="0"/>
          <w:iCs w:val="0"/>
        </w:rPr>
      </w:pPr>
      <w:r w:rsidRPr="001D5C67">
        <w:rPr>
          <w:rFonts w:asciiTheme="minorHAnsi" w:eastAsia="Calibri" w:hAnsiTheme="minorHAnsi" w:cstheme="minorHAnsi"/>
          <w:i w:val="0"/>
          <w:iCs w:val="0"/>
        </w:rPr>
        <w:t xml:space="preserve">Wykonawca zobowiązany jest do sporządzenia i przedstawienia najpóźniej w dniu odbioru terenu budowy </w:t>
      </w:r>
      <w:bookmarkStart w:id="2" w:name="_Hlk219219615"/>
      <w:r w:rsidRPr="001D5C67">
        <w:rPr>
          <w:rFonts w:asciiTheme="minorHAnsi" w:eastAsia="Calibri" w:hAnsiTheme="minorHAnsi" w:cstheme="minorHAnsi"/>
          <w:i w:val="0"/>
          <w:iCs w:val="0"/>
        </w:rPr>
        <w:t>szczegółowego harmonogramu rzeczowo-finansowego wykonania zamówienia</w:t>
      </w:r>
      <w:bookmarkEnd w:id="2"/>
      <w:r w:rsidRPr="001D5C67">
        <w:rPr>
          <w:rFonts w:asciiTheme="minorHAnsi" w:eastAsia="Calibri" w:hAnsiTheme="minorHAnsi" w:cstheme="minorHAnsi"/>
          <w:i w:val="0"/>
          <w:iCs w:val="0"/>
        </w:rPr>
        <w:t>, uwzględniającego wymagane terminy i koszty realizacji zamówienia zgodne z ofertą Wykonawcy i zbiorczym zestawieniem kosztów, opracowanego w formie wykresu Gantta w okresach miesięcznych oraz kolejności, w jakiej Wykonawca zamierza realizować zamówienie. Poszczególne etapy robót i usług powinny być naniesione na grafik w zakresie harmonogramu z uwzględnieniem daty ich rozpoczęcia, czasu potrzebnego na ich wykonanie oraz z uwzględnieniem daty ich zakończenia. W planowaniu czasu potrzebnego na wykonanie poszczególnych części zamówienia Wykonawca powinien uwzględnić możliwe przerwy wynikające z przyczyn technologicznych i atmosferycznych, oraz inne okoliczności mogące mieć wpływ na terminowość wykonania zamówienia. Zweryfikowany pozytywnie przez nadzór inwestorski i zaakceptowany przez Zamawiającego harmonogram rzeczowo-finansowy wykonania przedmiotu zamówienia stanowił będzie podstawę do jego realizacji.</w:t>
      </w:r>
    </w:p>
    <w:p w14:paraId="21243310" w14:textId="4B4CBDA7" w:rsidR="001D5C67" w:rsidRPr="001D5C67" w:rsidRDefault="001D5C67" w:rsidP="001D5C67">
      <w:pPr>
        <w:pStyle w:val="Akapitzlist"/>
        <w:numPr>
          <w:ilvl w:val="0"/>
          <w:numId w:val="19"/>
        </w:numPr>
        <w:spacing w:before="120" w:after="0" w:line="240" w:lineRule="auto"/>
        <w:jc w:val="both"/>
        <w:rPr>
          <w:rFonts w:asciiTheme="minorHAnsi" w:eastAsia="Calibri" w:hAnsiTheme="minorHAnsi" w:cstheme="minorHAnsi"/>
          <w:i w:val="0"/>
          <w:iCs w:val="0"/>
        </w:rPr>
      </w:pPr>
      <w:r w:rsidRPr="001D5C67">
        <w:rPr>
          <w:rFonts w:asciiTheme="minorHAnsi" w:eastAsia="Calibri" w:hAnsiTheme="minorHAnsi" w:cstheme="minorHAnsi"/>
          <w:i w:val="0"/>
          <w:iCs w:val="0"/>
        </w:rPr>
        <w:t xml:space="preserve">W przypadku zmiany terminów realizacji przedmiotu zamówienia, określonych w harmonogramie, Wykonawca zobowiązany jest do dokonania aktualizacji harmonogramu w terminie do 7 dni od dnia wystąpienia okoliczności powodujących zmianę terminów wynikających z harmonogramu oraz ponownego przedstawienia zaktualizowanego harmonogramu do zaopiniowania inspektora nadzoru i akceptacji Zamawiającego. </w:t>
      </w:r>
    </w:p>
    <w:p w14:paraId="04C79E7E" w14:textId="1E1399D4" w:rsidR="001D5C67" w:rsidRDefault="001D5C67" w:rsidP="001D5C67">
      <w:pPr>
        <w:pStyle w:val="Akapitzlist"/>
        <w:numPr>
          <w:ilvl w:val="0"/>
          <w:numId w:val="19"/>
        </w:numPr>
        <w:spacing w:before="120" w:after="0" w:line="240" w:lineRule="auto"/>
        <w:jc w:val="both"/>
        <w:rPr>
          <w:rFonts w:asciiTheme="minorHAnsi" w:eastAsia="Calibri" w:hAnsiTheme="minorHAnsi" w:cstheme="minorHAnsi"/>
          <w:i w:val="0"/>
          <w:iCs w:val="0"/>
        </w:rPr>
      </w:pPr>
      <w:r w:rsidRPr="001D5C67">
        <w:rPr>
          <w:rFonts w:asciiTheme="minorHAnsi" w:eastAsia="Calibri" w:hAnsiTheme="minorHAnsi" w:cstheme="minorHAnsi"/>
          <w:i w:val="0"/>
          <w:iCs w:val="0"/>
        </w:rPr>
        <w:t>Wykonawca zobowiązany jest do niezwłocznego informowania Zamawiającego o okolicznościach, które mogą spowodować niedotrzymanie terminów wynikających z harmonogramu lub przerwanie realizacji. W przypadku wystąpienia ww. okoliczności lub opóźnień lub zwłoki w realizacji robót i usług w stosunku do zatwierdzonego aktualnego harmonogramu, Wykonawca zobowiązany jest do sporządzenia aktualizacji harmonogramu robót i usług oraz do przedstawienia programu naprawczego, tj. planu czynności/działań w zakresie zaangażowania środków, sprzętu i personelu, które to Wykonawca podjął lub zamierza podjąć mając na celu terminową realizację przedmiotu zamówienia zgodnie z przedstawioną do akceptacji aktualizacją harmonogramu rzeczowo-finansowego w terminach umownych.</w:t>
      </w:r>
    </w:p>
    <w:p w14:paraId="1FCF39C1" w14:textId="0937AFA6" w:rsidR="00B13F13" w:rsidRPr="00B13F13" w:rsidRDefault="00B13F13" w:rsidP="00B13F13">
      <w:pPr>
        <w:pStyle w:val="Akapitzlist"/>
        <w:numPr>
          <w:ilvl w:val="0"/>
          <w:numId w:val="19"/>
        </w:numPr>
        <w:spacing w:before="120" w:after="0" w:line="240" w:lineRule="auto"/>
        <w:jc w:val="both"/>
        <w:rPr>
          <w:rFonts w:asciiTheme="minorHAnsi" w:eastAsia="Calibri" w:hAnsiTheme="minorHAnsi" w:cstheme="minorHAnsi"/>
          <w:i w:val="0"/>
          <w:iCs w:val="0"/>
        </w:rPr>
      </w:pPr>
      <w:r w:rsidRPr="00007BED">
        <w:rPr>
          <w:rFonts w:asciiTheme="minorHAnsi" w:eastAsia="Calibri" w:hAnsiTheme="minorHAnsi" w:cstheme="minorHAnsi"/>
          <w:i w:val="0"/>
          <w:iCs w:val="0"/>
        </w:rPr>
        <w:t xml:space="preserve">Wykonawca </w:t>
      </w:r>
      <w:r>
        <w:rPr>
          <w:rFonts w:asciiTheme="minorHAnsi" w:eastAsia="Calibri" w:hAnsiTheme="minorHAnsi" w:cstheme="minorHAnsi"/>
          <w:i w:val="0"/>
          <w:iCs w:val="0"/>
        </w:rPr>
        <w:t xml:space="preserve">w terminie do 14 dni od daty odbioru dokumentacji projektowej, o której owa w § 3 ust. 1 </w:t>
      </w:r>
      <w:r w:rsidRPr="00007BED">
        <w:rPr>
          <w:rFonts w:asciiTheme="minorHAnsi" w:eastAsia="Calibri" w:hAnsiTheme="minorHAnsi" w:cstheme="minorHAnsi"/>
          <w:i w:val="0"/>
          <w:iCs w:val="0"/>
        </w:rPr>
        <w:t xml:space="preserve">zobowiązany jest </w:t>
      </w:r>
      <w:r>
        <w:rPr>
          <w:rFonts w:asciiTheme="minorHAnsi" w:eastAsia="Calibri" w:hAnsiTheme="minorHAnsi" w:cstheme="minorHAnsi"/>
          <w:i w:val="0"/>
          <w:iCs w:val="0"/>
        </w:rPr>
        <w:t xml:space="preserve">opracowania i przekazania Zamawiającemu oraz inspektorowi nadzoru </w:t>
      </w:r>
      <w:r w:rsidRPr="00B13F13">
        <w:rPr>
          <w:rFonts w:asciiTheme="minorHAnsi" w:eastAsia="Calibri" w:hAnsiTheme="minorHAnsi" w:cstheme="minorHAnsi"/>
          <w:i w:val="0"/>
          <w:iCs w:val="0"/>
        </w:rPr>
        <w:t>uproszczonych kosztorysów wykonania robót budowalnych opracowanych na podstawie opracowanych w ramach prac projektowych przedmiarów robót, stanowiących podstawę do określania wartości faktur częściowych (bieżącego rozliczania umowy). Cena wynikająca z kosztorysów musi być tożsama z ceną całkowitą wynikającą z oferty Wykonawcy oraz zbiorczym zestawieniem kosztów (ZZK) złożonych na etapie postępowania o udzielenie zamówienia publicznego.</w:t>
      </w:r>
    </w:p>
    <w:p w14:paraId="2163E898" w14:textId="5ACFE612" w:rsidR="00B13F13" w:rsidRPr="001D5C67" w:rsidRDefault="00B13F13" w:rsidP="001D5C67">
      <w:pPr>
        <w:pStyle w:val="Akapitzlist"/>
        <w:numPr>
          <w:ilvl w:val="0"/>
          <w:numId w:val="19"/>
        </w:numPr>
        <w:spacing w:before="120" w:after="0" w:line="240" w:lineRule="auto"/>
        <w:jc w:val="both"/>
        <w:rPr>
          <w:rFonts w:asciiTheme="minorHAnsi" w:eastAsia="Calibri" w:hAnsiTheme="minorHAnsi" w:cstheme="minorHAnsi"/>
          <w:i w:val="0"/>
          <w:iCs w:val="0"/>
        </w:rPr>
      </w:pPr>
      <w:r>
        <w:rPr>
          <w:rFonts w:asciiTheme="minorHAnsi" w:eastAsia="Calibri" w:hAnsiTheme="minorHAnsi" w:cstheme="minorHAnsi"/>
          <w:i w:val="0"/>
          <w:iCs w:val="0"/>
        </w:rPr>
        <w:t xml:space="preserve">Zweryfikowane i zaakceptowane przez Zamawiającego oraz inspektowa nadzoru kosztorysy określone w ust. 8 stanowić będą podstawę do rozliczeń pomiędzy Zamawiającym a Wykonawcą.   </w:t>
      </w:r>
    </w:p>
    <w:p w14:paraId="2ACCB8F1" w14:textId="77777777" w:rsidR="0041482A" w:rsidRDefault="0041482A" w:rsidP="008E044C">
      <w:pPr>
        <w:pStyle w:val="Bezodstpw"/>
        <w:suppressAutoHyphens w:val="0"/>
        <w:spacing w:before="120"/>
        <w:ind w:left="66" w:right="-30"/>
        <w:jc w:val="center"/>
        <w:rPr>
          <w:rFonts w:asciiTheme="minorHAnsi" w:hAnsiTheme="minorHAnsi" w:cstheme="minorHAnsi"/>
          <w:sz w:val="20"/>
          <w:szCs w:val="20"/>
        </w:rPr>
      </w:pPr>
    </w:p>
    <w:p w14:paraId="44D9F657" w14:textId="6B86BB4F" w:rsidR="00D55F0C" w:rsidRPr="00E26C35" w:rsidRDefault="00D55F0C" w:rsidP="008E044C">
      <w:pPr>
        <w:pStyle w:val="Bezodstpw"/>
        <w:suppressAutoHyphens w:val="0"/>
        <w:spacing w:before="120"/>
        <w:ind w:left="66" w:right="-30"/>
        <w:jc w:val="center"/>
        <w:rPr>
          <w:rFonts w:asciiTheme="minorHAnsi" w:hAnsiTheme="minorHAnsi" w:cstheme="minorHAnsi"/>
          <w:sz w:val="20"/>
          <w:szCs w:val="20"/>
        </w:rPr>
      </w:pPr>
      <w:r w:rsidRPr="00E26C35">
        <w:rPr>
          <w:rFonts w:asciiTheme="minorHAnsi" w:hAnsiTheme="minorHAnsi" w:cstheme="minorHAnsi"/>
          <w:sz w:val="20"/>
          <w:szCs w:val="20"/>
        </w:rPr>
        <w:t>§ 3</w:t>
      </w:r>
      <w:r w:rsidR="009B5E91" w:rsidRPr="00E26C35">
        <w:rPr>
          <w:rFonts w:asciiTheme="minorHAnsi" w:hAnsiTheme="minorHAnsi" w:cstheme="minorHAnsi"/>
          <w:sz w:val="20"/>
          <w:szCs w:val="20"/>
        </w:rPr>
        <w:t>.</w:t>
      </w:r>
    </w:p>
    <w:p w14:paraId="78CC38F9" w14:textId="77777777" w:rsidR="00D55F0C" w:rsidRPr="00E26C35" w:rsidRDefault="00D55F0C" w:rsidP="008E044C">
      <w:pPr>
        <w:tabs>
          <w:tab w:val="left" w:pos="0"/>
        </w:tabs>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Odbiór przedmiotu umowy</w:t>
      </w:r>
    </w:p>
    <w:p w14:paraId="3C362A4A" w14:textId="14387592" w:rsidR="00B10F35" w:rsidRDefault="00B10F35" w:rsidP="001D5C67">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E26C35">
        <w:rPr>
          <w:rFonts w:asciiTheme="minorHAnsi" w:eastAsia="Calibri" w:hAnsiTheme="minorHAnsi" w:cstheme="minorHAnsi"/>
          <w:i w:val="0"/>
          <w:iCs w:val="0"/>
        </w:rPr>
        <w:t>Potwierdzeniem wykonania dokumentacji projektowej będzie protokół odbioru dokumentacji projektowej, zawierający m.in. zestawienie opracowanych dokumentacji, uzyskanych opinii, uzgodnień i decyzji administracyjnych, podpisany przez Wykonawcę, nadzór inwestorski oraz Zamawiającego.</w:t>
      </w:r>
    </w:p>
    <w:p w14:paraId="55031A16" w14:textId="317AE18E" w:rsidR="00007BED" w:rsidRPr="00007BED" w:rsidRDefault="00007BED" w:rsidP="001D5C67">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007BED">
        <w:rPr>
          <w:rFonts w:asciiTheme="minorHAnsi" w:eastAsia="Calibri" w:hAnsiTheme="minorHAnsi" w:cstheme="minorHAnsi"/>
          <w:i w:val="0"/>
          <w:iCs w:val="0"/>
        </w:rPr>
        <w:t>Przed złożeniem przez Wykonawcę wniosku o wydanie decyzji zatwierdzającej projekt budowlany</w:t>
      </w:r>
      <w:r w:rsidRPr="00007BED">
        <w:rPr>
          <w:rFonts w:asciiTheme="minorHAnsi" w:eastAsia="Calibri" w:hAnsiTheme="minorHAnsi" w:cstheme="minorHAnsi"/>
          <w:i w:val="0"/>
          <w:iCs w:val="0"/>
        </w:rPr>
        <w:br/>
        <w:t>i zezwalającej na budowę, Wykonawca zobowiązany jest przedłożyć Zamawiającemu</w:t>
      </w:r>
      <w:r>
        <w:rPr>
          <w:rFonts w:asciiTheme="minorHAnsi" w:eastAsia="Calibri" w:hAnsiTheme="minorHAnsi" w:cstheme="minorHAnsi"/>
          <w:i w:val="0"/>
          <w:iCs w:val="0"/>
        </w:rPr>
        <w:t xml:space="preserve"> </w:t>
      </w:r>
      <w:r w:rsidRPr="00007BED">
        <w:rPr>
          <w:rFonts w:asciiTheme="minorHAnsi" w:eastAsia="Calibri" w:hAnsiTheme="minorHAnsi" w:cstheme="minorHAnsi"/>
          <w:i w:val="0"/>
          <w:iCs w:val="0"/>
        </w:rPr>
        <w:t>do zaopiniowania i akceptacji opracowany projekt budowlany w 1 egzemplarzu w wersji papierowej</w:t>
      </w:r>
      <w:r>
        <w:rPr>
          <w:rFonts w:asciiTheme="minorHAnsi" w:eastAsia="Calibri" w:hAnsiTheme="minorHAnsi" w:cstheme="minorHAnsi"/>
          <w:i w:val="0"/>
          <w:iCs w:val="0"/>
        </w:rPr>
        <w:t xml:space="preserve"> </w:t>
      </w:r>
      <w:r w:rsidRPr="00007BED">
        <w:rPr>
          <w:rFonts w:asciiTheme="minorHAnsi" w:eastAsia="Calibri" w:hAnsiTheme="minorHAnsi" w:cstheme="minorHAnsi"/>
          <w:i w:val="0"/>
          <w:iCs w:val="0"/>
        </w:rPr>
        <w:t>i tożsamej wersji elektronicznej</w:t>
      </w:r>
      <w:r w:rsidR="00F531EF">
        <w:rPr>
          <w:rFonts w:asciiTheme="minorHAnsi" w:eastAsia="Calibri" w:hAnsiTheme="minorHAnsi" w:cstheme="minorHAnsi"/>
          <w:i w:val="0"/>
          <w:iCs w:val="0"/>
        </w:rPr>
        <w:t xml:space="preserve">. </w:t>
      </w:r>
      <w:r w:rsidRPr="00007BED">
        <w:rPr>
          <w:rFonts w:asciiTheme="minorHAnsi" w:eastAsia="Calibri" w:hAnsiTheme="minorHAnsi" w:cstheme="minorHAnsi"/>
          <w:i w:val="0"/>
          <w:iCs w:val="0"/>
        </w:rPr>
        <w:t>Akceptacja przez Zamawiającego ww. dokumentacji nie zwalnia Wykonawcy z odpowiedzialności za prawidłową realizację całości przedmiotu Umowy, w tym m.in. za jego jakość i terminowość oraz za ewentualne jego wady.</w:t>
      </w:r>
    </w:p>
    <w:p w14:paraId="61C68F01" w14:textId="2D0E0172" w:rsidR="000B5569" w:rsidRPr="000B5569" w:rsidRDefault="000B5569" w:rsidP="000B5569">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bookmarkStart w:id="3" w:name="_Hlk143508102"/>
      <w:r w:rsidRPr="000B5569">
        <w:rPr>
          <w:rFonts w:asciiTheme="minorHAnsi" w:eastAsia="Calibri" w:hAnsiTheme="minorHAnsi" w:cstheme="minorHAnsi"/>
          <w:i w:val="0"/>
          <w:iCs w:val="0"/>
        </w:rPr>
        <w:t xml:space="preserve">Wykonawca, po zakończeniu wszystkich robót budowlanych i usług składających się na zakres zamówienia, na własny koszt zlikwiduje zaplecze i doprowadzi teren budowy do należytego stanu (pełnego uporządkowania) wraz z uporządkowaniem terenów przyległych. Jako uporządkowanie terenów przyległych rozumie się doprowadzenie </w:t>
      </w:r>
      <w:r w:rsidRPr="000B5569">
        <w:rPr>
          <w:rFonts w:asciiTheme="minorHAnsi" w:eastAsia="Calibri" w:hAnsiTheme="minorHAnsi" w:cstheme="minorHAnsi"/>
          <w:i w:val="0"/>
          <w:iCs w:val="0"/>
        </w:rPr>
        <w:lastRenderedPageBreak/>
        <w:t>do należytego stanu i porządku sąsiedniej nieruchomości, m.in. drogi (w tym drogi publicznej), ulicy, gruntu, znajdującej się poza terenem budowy, w razie korzystania z tej nieruchomości.</w:t>
      </w:r>
    </w:p>
    <w:p w14:paraId="1968FEE5" w14:textId="48CA01C2" w:rsidR="000B5569" w:rsidRPr="000B5569" w:rsidRDefault="000B5569" w:rsidP="000B5569">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0B5569">
        <w:rPr>
          <w:rFonts w:asciiTheme="minorHAnsi" w:eastAsia="Calibri" w:hAnsiTheme="minorHAnsi" w:cstheme="minorHAnsi"/>
          <w:i w:val="0"/>
          <w:iCs w:val="0"/>
        </w:rPr>
        <w:t>Po zakończeniu wszystkich robót budowlanych i usług składających się na zakres zamówienia, Wykonawca przygotuje i złoży w imieniu Zamawiającego zgłoszenie zakończenia budowy obiektu budowlanego i zamiarze przystąpienia do jego użytkowania do właściwych organów oraz dokumentację do Regionalnego Dyrektora Ochrony Środowiska w Katowicach z przeprowadzenia remediacji wraz z wynikami badań zanieczyszczenia gleby i ziemi wykonanych przez laboratorium, o którym mowa w art. 147a ust. 1 pkt 1 lub ust. 1a ustawy z dnia 27 kwietnia 2001 r. Prawo ochrony środowiska (t</w:t>
      </w:r>
      <w:r>
        <w:rPr>
          <w:rFonts w:asciiTheme="minorHAnsi" w:eastAsia="Calibri" w:hAnsiTheme="minorHAnsi" w:cstheme="minorHAnsi"/>
          <w:i w:val="0"/>
          <w:iCs w:val="0"/>
        </w:rPr>
        <w:t xml:space="preserve">ekst </w:t>
      </w:r>
      <w:r w:rsidRPr="000B5569">
        <w:rPr>
          <w:rFonts w:asciiTheme="minorHAnsi" w:eastAsia="Calibri" w:hAnsiTheme="minorHAnsi" w:cstheme="minorHAnsi"/>
          <w:i w:val="0"/>
          <w:iCs w:val="0"/>
        </w:rPr>
        <w:t>j</w:t>
      </w:r>
      <w:r>
        <w:rPr>
          <w:rFonts w:asciiTheme="minorHAnsi" w:eastAsia="Calibri" w:hAnsiTheme="minorHAnsi" w:cstheme="minorHAnsi"/>
          <w:i w:val="0"/>
          <w:iCs w:val="0"/>
        </w:rPr>
        <w:t>edn</w:t>
      </w:r>
      <w:r w:rsidRPr="000B5569">
        <w:rPr>
          <w:rFonts w:asciiTheme="minorHAnsi" w:eastAsia="Calibri" w:hAnsiTheme="minorHAnsi" w:cstheme="minorHAnsi"/>
          <w:i w:val="0"/>
          <w:iCs w:val="0"/>
        </w:rPr>
        <w:t>. Dz.U.</w:t>
      </w:r>
      <w:r>
        <w:rPr>
          <w:rFonts w:asciiTheme="minorHAnsi" w:eastAsia="Calibri" w:hAnsiTheme="minorHAnsi" w:cstheme="minorHAnsi"/>
          <w:i w:val="0"/>
          <w:iCs w:val="0"/>
        </w:rPr>
        <w:t xml:space="preserve"> z </w:t>
      </w:r>
      <w:r w:rsidRPr="000B5569">
        <w:rPr>
          <w:rFonts w:asciiTheme="minorHAnsi" w:eastAsia="Calibri" w:hAnsiTheme="minorHAnsi" w:cstheme="minorHAnsi"/>
          <w:i w:val="0"/>
          <w:iCs w:val="0"/>
        </w:rPr>
        <w:t>2025</w:t>
      </w:r>
      <w:r>
        <w:rPr>
          <w:rFonts w:asciiTheme="minorHAnsi" w:eastAsia="Calibri" w:hAnsiTheme="minorHAnsi" w:cstheme="minorHAnsi"/>
          <w:i w:val="0"/>
          <w:iCs w:val="0"/>
        </w:rPr>
        <w:t xml:space="preserve"> r</w:t>
      </w:r>
      <w:r w:rsidRPr="000B5569">
        <w:rPr>
          <w:rFonts w:asciiTheme="minorHAnsi" w:eastAsia="Calibri" w:hAnsiTheme="minorHAnsi" w:cstheme="minorHAnsi"/>
          <w:i w:val="0"/>
          <w:iCs w:val="0"/>
        </w:rPr>
        <w:t>.</w:t>
      </w:r>
      <w:r>
        <w:rPr>
          <w:rFonts w:asciiTheme="minorHAnsi" w:eastAsia="Calibri" w:hAnsiTheme="minorHAnsi" w:cstheme="minorHAnsi"/>
          <w:i w:val="0"/>
          <w:iCs w:val="0"/>
        </w:rPr>
        <w:t xml:space="preserve"> poz. </w:t>
      </w:r>
      <w:r w:rsidRPr="000B5569">
        <w:rPr>
          <w:rFonts w:asciiTheme="minorHAnsi" w:eastAsia="Calibri" w:hAnsiTheme="minorHAnsi" w:cstheme="minorHAnsi"/>
          <w:i w:val="0"/>
          <w:iCs w:val="0"/>
        </w:rPr>
        <w:t xml:space="preserve">647 z </w:t>
      </w:r>
      <w:proofErr w:type="spellStart"/>
      <w:r w:rsidRPr="000B5569">
        <w:rPr>
          <w:rFonts w:asciiTheme="minorHAnsi" w:eastAsia="Calibri" w:hAnsiTheme="minorHAnsi" w:cstheme="minorHAnsi"/>
          <w:i w:val="0"/>
          <w:iCs w:val="0"/>
        </w:rPr>
        <w:t>późn</w:t>
      </w:r>
      <w:proofErr w:type="spellEnd"/>
      <w:r w:rsidRPr="000B5569">
        <w:rPr>
          <w:rFonts w:asciiTheme="minorHAnsi" w:eastAsia="Calibri" w:hAnsiTheme="minorHAnsi" w:cstheme="minorHAnsi"/>
          <w:i w:val="0"/>
          <w:iCs w:val="0"/>
        </w:rPr>
        <w:t>. zm.), dokumentującego osiągnięcie zamierzonego efektu ekologicznego.</w:t>
      </w:r>
    </w:p>
    <w:p w14:paraId="6C074F63" w14:textId="77777777" w:rsidR="000B5569" w:rsidRPr="000B5569" w:rsidRDefault="000B5569" w:rsidP="000B5569">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0B5569">
        <w:rPr>
          <w:rFonts w:asciiTheme="minorHAnsi" w:eastAsia="Calibri" w:hAnsiTheme="minorHAnsi" w:cstheme="minorHAnsi"/>
          <w:i w:val="0"/>
          <w:iCs w:val="0"/>
        </w:rPr>
        <w:t xml:space="preserve">Odbiór ostateczny (końcowy) polega na finalnej ocenie rzeczywistego wykonania robót i usług </w:t>
      </w:r>
      <w:r w:rsidRPr="000B5569">
        <w:rPr>
          <w:rFonts w:asciiTheme="minorHAnsi" w:eastAsia="Calibri" w:hAnsiTheme="minorHAnsi" w:cstheme="minorHAnsi"/>
          <w:i w:val="0"/>
          <w:iCs w:val="0"/>
        </w:rPr>
        <w:br/>
        <w:t xml:space="preserve">w odniesieniu do ich ilości, jakości i wartości. Całkowite zakończenie robót i usług oraz gotowość do odbioru końcowego powinna być stwierdzona przez kierownika budowy i bezzwłocznie przedstawiona pisemnie Zamawiającemu. </w:t>
      </w:r>
    </w:p>
    <w:p w14:paraId="6F7D6BA5" w14:textId="77777777" w:rsidR="000B5569" w:rsidRPr="000B5569" w:rsidRDefault="000B5569" w:rsidP="000B5569">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0B5569">
        <w:rPr>
          <w:rFonts w:asciiTheme="minorHAnsi" w:eastAsia="Calibri" w:hAnsiTheme="minorHAnsi" w:cstheme="minorHAnsi"/>
          <w:i w:val="0"/>
          <w:iCs w:val="0"/>
        </w:rPr>
        <w:t xml:space="preserve">Jeżeli organ nadzoru budowlanego nie zgłosi sprzeciwu w drodze decyzji, w terminie 14 dni od dnia doręczenia zawiadomienia o zakończeniu budowy, a także jeżeli Regionalny Dyrektor Ochrony Środowiska dokona oceny przeprowadzenia remediacji  i stwierdzi jej zgodność z ustalonym planem remediacji, to Wykonawca przedłoży Zamawiającemu dokumenty odbiorowe w ilości 2 (dwóch) egz. (oryginał + kopia) w wersji papierowej (pisemnej) i w 2 egz. w wersji elektronicznej tożsamej z papierową (na nośniku elektronicznym przenośnym typu plug and </w:t>
      </w:r>
      <w:proofErr w:type="spellStart"/>
      <w:r w:rsidRPr="000B5569">
        <w:rPr>
          <w:rFonts w:asciiTheme="minorHAnsi" w:eastAsia="Calibri" w:hAnsiTheme="minorHAnsi" w:cstheme="minorHAnsi"/>
          <w:i w:val="0"/>
          <w:iCs w:val="0"/>
        </w:rPr>
        <w:t>play</w:t>
      </w:r>
      <w:proofErr w:type="spellEnd"/>
      <w:r w:rsidRPr="000B5569">
        <w:rPr>
          <w:rFonts w:asciiTheme="minorHAnsi" w:eastAsia="Calibri" w:hAnsiTheme="minorHAnsi" w:cstheme="minorHAnsi"/>
          <w:i w:val="0"/>
          <w:iCs w:val="0"/>
        </w:rPr>
        <w:t xml:space="preserve"> – „pendrive”, zawierającym pamięć nieulotną typu </w:t>
      </w:r>
      <w:proofErr w:type="spellStart"/>
      <w:r w:rsidRPr="000B5569">
        <w:rPr>
          <w:rFonts w:asciiTheme="minorHAnsi" w:eastAsia="Calibri" w:hAnsiTheme="minorHAnsi" w:cstheme="minorHAnsi"/>
          <w:i w:val="0"/>
          <w:iCs w:val="0"/>
        </w:rPr>
        <w:t>flash</w:t>
      </w:r>
      <w:proofErr w:type="spellEnd"/>
      <w:r w:rsidRPr="000B5569">
        <w:rPr>
          <w:rFonts w:asciiTheme="minorHAnsi" w:eastAsia="Calibri" w:hAnsiTheme="minorHAnsi" w:cstheme="minorHAnsi"/>
          <w:i w:val="0"/>
          <w:iCs w:val="0"/>
        </w:rPr>
        <w:t>, przeznaczonym do współpracy z komputerem przez port USB co najmniej 3.0.), zawierające:</w:t>
      </w:r>
    </w:p>
    <w:p w14:paraId="39977B53"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oryginały wszelkich pozyskanych warunków, decyzji, uzgodnień, pozwoleń i zezwoleń niezbędnych do realizacji zadania,</w:t>
      </w:r>
    </w:p>
    <w:p w14:paraId="0362E5AA"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 xml:space="preserve">oryginał dziennika budowy prowadzonego w postaci papierowej, a w przypadku prowadzenia dziennika budowy w postaci elektronicznej numer tego dziennika </w:t>
      </w:r>
    </w:p>
    <w:p w14:paraId="04115B51"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 xml:space="preserve">projekt powykonawczy, w tym projekt techniczny z uwzględnieniem dokonanych zmian (dokumentacje projektową z naniesieniem ewentualnymi zmianami/opracowaniami dodatkowymi </w:t>
      </w:r>
      <w:r w:rsidRPr="000B5569">
        <w:rPr>
          <w:rFonts w:asciiTheme="minorHAnsi" w:eastAsia="Calibri" w:hAnsiTheme="minorHAnsi" w:cstheme="minorHAnsi"/>
          <w:i w:val="0"/>
          <w:iCs w:val="0"/>
        </w:rPr>
        <w:br/>
        <w:t xml:space="preserve">i uzupełniającym opisem tych zmian), </w:t>
      </w:r>
    </w:p>
    <w:p w14:paraId="28E8DA84"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dokumentację z  przeprowadzenia remediacji wraz z wynikami badań zanieczyszczenia gleby i ziemi,</w:t>
      </w:r>
    </w:p>
    <w:p w14:paraId="0813B440"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oświadczenia kierownika budowy i kierowników robót:</w:t>
      </w:r>
    </w:p>
    <w:p w14:paraId="76F6BADC" w14:textId="77777777" w:rsidR="000B5569" w:rsidRPr="000B5569" w:rsidRDefault="000B5569" w:rsidP="000B5569">
      <w:pPr>
        <w:pStyle w:val="Akapitzlist"/>
        <w:numPr>
          <w:ilvl w:val="2"/>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o zgodności wykonania obiektu budowlanego z projektem budowlanym, warunkami pozwolenia na budowę oraz przepisami,</w:t>
      </w:r>
    </w:p>
    <w:p w14:paraId="726B924A" w14:textId="77777777" w:rsidR="000B5569" w:rsidRPr="000B5569" w:rsidRDefault="000B5569" w:rsidP="000B5569">
      <w:pPr>
        <w:pStyle w:val="Akapitzlist"/>
        <w:numPr>
          <w:ilvl w:val="2"/>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o doprowadzeniu do należytego stanu i porządku terenu budowy, a także - w razie korzystania - drogi, ulicy, sąsiedniej nieruchomości, budynku lub lokalu;</w:t>
      </w:r>
    </w:p>
    <w:p w14:paraId="23D81134" w14:textId="70101935" w:rsidR="000B5569" w:rsidRPr="000B5569" w:rsidRDefault="000B5569" w:rsidP="000B5569">
      <w:pPr>
        <w:pStyle w:val="Akapitzlist"/>
        <w:numPr>
          <w:ilvl w:val="2"/>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 xml:space="preserve">o właściwym zagospodarowaniu terenów przyległych. </w:t>
      </w:r>
    </w:p>
    <w:p w14:paraId="3318B628"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potwierdzenie zgłoszenia zakończenia budowy obiektu budowlanego i zamiarze przystąpienia do jego użytkowania właściwym organom,</w:t>
      </w:r>
    </w:p>
    <w:p w14:paraId="5610F432"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pozwolenie na użytkowanie (jeżeli będzie prawnie wymagane),</w:t>
      </w:r>
    </w:p>
    <w:p w14:paraId="63750FEF"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potwierdzenie Regionalnego Dyrektora Ochrony Środowiska zgodności przeprowadzenia remediacji z jej ustalonym planem,</w:t>
      </w:r>
    </w:p>
    <w:p w14:paraId="1CF121A3"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zbiór wszystkich kart zatwierdzenia wyrobów i  dokumentów potwierdzających, iż wyroby te zostały  wprowadzone do obrotu lub udostępnione na rynku krajowym zgodnie z przepisami i dopuszczone do zabudowania w obiekt budowlany tj. atestów, certyfikatów i deklaracji zgodności/właściwości użytkowych dotyczących zabudowanych materiałów i urządzeń (z oznaczeniem, iż zostały wbudowane w obiekt oraz pieczątka i podpisem kierownika budowy/robót, zbiór powinien posiadać spis treści),</w:t>
      </w:r>
    </w:p>
    <w:p w14:paraId="69A42D93"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zbiór wszystkich protokołów badań, rozruchów i sprawdzeń (zbiór powinien posiadać spis treści),</w:t>
      </w:r>
    </w:p>
    <w:p w14:paraId="5A75458E" w14:textId="34A3FCA4"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 xml:space="preserve">dokumentację geodezyjną, zawierającą wyniki geodezyjnej inwentaryzacji powykonawczej, w tym mapę, o </w:t>
      </w:r>
      <w:r w:rsidRPr="000B5569">
        <w:rPr>
          <w:rFonts w:asciiTheme="minorHAnsi" w:eastAsia="Calibri" w:hAnsiTheme="minorHAnsi" w:cstheme="minorHAnsi"/>
          <w:i w:val="0"/>
          <w:iCs w:val="0"/>
        </w:rPr>
        <w:lastRenderedPageBreak/>
        <w:t xml:space="preserve">której mowa w art. 2 pkt 7b ustawy z dnia 17 maja 1989 r. -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 oraz potwierdzającą powierzchnię terenu objętego </w:t>
      </w:r>
      <w:proofErr w:type="spellStart"/>
      <w:r w:rsidRPr="000B5569">
        <w:rPr>
          <w:rFonts w:asciiTheme="minorHAnsi" w:eastAsia="Calibri" w:hAnsiTheme="minorHAnsi" w:cstheme="minorHAnsi"/>
          <w:i w:val="0"/>
          <w:iCs w:val="0"/>
        </w:rPr>
        <w:t>remediacją</w:t>
      </w:r>
      <w:proofErr w:type="spellEnd"/>
    </w:p>
    <w:p w14:paraId="5FFA3AAA"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kopie sprawozdań do Regionalnego Dyrektora Ochrony Środowiska w Katowicach, wraz z wynikami badań zanieczyszczenia powierzchni ziemi substancjami powodującymi ryzyko wykonanych przez laboratorium, o którym mowa w art. 147a ust. 1 pkt 1 lub ust. 1a ustawy  Prawo ochrony środowiska dokumentującymi osiągnięcie zamierzonego efektu ekologicznego,</w:t>
      </w:r>
    </w:p>
    <w:p w14:paraId="1DA9830C"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karty przekazania odpadów do miejsc przetwarzania,</w:t>
      </w:r>
    </w:p>
    <w:p w14:paraId="0B151D6F"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instrukcję eksploatacji i konserwacji obiektów, zamontowanych urządzeń i instalacji - instrukcja musi zawierać  istotne i pełne informacje gwarantujące utrzymanie udzielonej gwarancji, tabelaryczny wykaz zamontowanych urządzeń wraz z podaniem ich numeru fabrycznego, częstotliwości przeprowadzania wymaganych przeglądów i ww. czynności konserwacyjnych w okresie gwarancji oraz opis czynności koniecznych do wykonania:</w:t>
      </w:r>
    </w:p>
    <w:p w14:paraId="4416D609" w14:textId="77777777" w:rsidR="000B5569" w:rsidRPr="000B5569" w:rsidRDefault="000B5569" w:rsidP="000B5569">
      <w:pPr>
        <w:pStyle w:val="Akapitzlist"/>
        <w:numPr>
          <w:ilvl w:val="2"/>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zgodnych z warunkami gwarancji producenta urządzeń,</w:t>
      </w:r>
    </w:p>
    <w:p w14:paraId="3B1DDF47" w14:textId="77777777" w:rsidR="000B5569" w:rsidRPr="000B5569" w:rsidRDefault="000B5569" w:rsidP="000B5569">
      <w:pPr>
        <w:pStyle w:val="Akapitzlist"/>
        <w:numPr>
          <w:ilvl w:val="2"/>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nie naruszających prawa Zamawiającego do swobody zawierania umów,</w:t>
      </w:r>
    </w:p>
    <w:p w14:paraId="040B6FA1" w14:textId="77777777" w:rsidR="000B5569" w:rsidRDefault="000B5569" w:rsidP="000B5569">
      <w:pPr>
        <w:pStyle w:val="Akapitzlist"/>
        <w:numPr>
          <w:ilvl w:val="2"/>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nie powodujących nadmiernych kosztów dla Zamawiającego,</w:t>
      </w:r>
    </w:p>
    <w:p w14:paraId="51D7AE09" w14:textId="08BA6227" w:rsidR="00D80D83" w:rsidRPr="000B5569" w:rsidRDefault="00D80D83" w:rsidP="00D80D83">
      <w:pPr>
        <w:pStyle w:val="Akapitzlist"/>
        <w:spacing w:before="120" w:after="0" w:line="240" w:lineRule="auto"/>
        <w:ind w:left="1080"/>
        <w:jc w:val="both"/>
        <w:rPr>
          <w:rFonts w:asciiTheme="minorHAnsi" w:eastAsia="Calibri" w:hAnsiTheme="minorHAnsi" w:cstheme="minorHAnsi"/>
          <w:i w:val="0"/>
          <w:iCs w:val="0"/>
        </w:rPr>
      </w:pPr>
      <w:r w:rsidRPr="00D80D83">
        <w:rPr>
          <w:rFonts w:asciiTheme="minorHAnsi" w:eastAsia="Calibri" w:hAnsiTheme="minorHAnsi" w:cstheme="minorHAnsi"/>
          <w:i w:val="0"/>
          <w:iCs w:val="0"/>
        </w:rPr>
        <w:t>oraz musi zawierać również dokumentację BHP, w tym ocenę ryzyka podczas pracy w atmosferze odcieków, dopuszczalne czasy ekspozycji na panujące warunki, instrukcje bezpiecznej pracy oraz instrukcje stanowiskowe, określenie dopuszczalnego stężenia występujących substancji i czasy ekspozycji pracowników na ich oddziaływanie,</w:t>
      </w:r>
    </w:p>
    <w:p w14:paraId="45C615E1"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karty gwarancyjne urządzeń w oryginale oraz ogólne warunki udzielanej gwarancji,</w:t>
      </w:r>
    </w:p>
    <w:p w14:paraId="5B4240E3"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dokument potwierdzający przeszkolenie pracowników użytkownika w zakresie obsługi zabudowanych instalacji i urządzeń,</w:t>
      </w:r>
    </w:p>
    <w:p w14:paraId="17C030BD"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dokumentację fotograficzną (w przypadku znacznej ilości zdjęć dopuszcza się przekazanie dokumentacji fotograficznej jedynie w postaci elektronicznej),</w:t>
      </w:r>
    </w:p>
    <w:p w14:paraId="431A8832"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dane potrzebne do sporządzenia dokumentów przejęcia na majątek Zamawiającego środków trwałych OT tj. tabelaryczny wykaz zabudowanych urządzeń, zawierający m.in. nazwę, oznaczenie producenta, oznaczenie modelu, numer fabryczny, szczegółowe wskazania miejsca zabudowy, wartość (netto oraz brutto), okres gwarancji wykonawcy i producenta.</w:t>
      </w:r>
    </w:p>
    <w:p w14:paraId="6BE7AF37" w14:textId="77777777" w:rsidR="000B5569" w:rsidRPr="000B5569" w:rsidRDefault="000B5569" w:rsidP="000B5569">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0B5569">
        <w:rPr>
          <w:rFonts w:asciiTheme="minorHAnsi" w:eastAsia="Calibri" w:hAnsiTheme="minorHAnsi" w:cstheme="minorHAnsi"/>
          <w:i w:val="0"/>
          <w:iCs w:val="0"/>
        </w:rPr>
        <w:t>Dokumentacja odbiorowa powinna zostać złożona w segregatorze (segregatorach) z naklejoną stroną tytułową, opatrzona w szczegółowy spis treści, przekładki działów oraz numerację stron. Grzbiet segregatora powinien zawierać:</w:t>
      </w:r>
    </w:p>
    <w:p w14:paraId="3239D501"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nazwę przedmiotu zamówienia,</w:t>
      </w:r>
    </w:p>
    <w:p w14:paraId="6FAD634C"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numer tomu,</w:t>
      </w:r>
    </w:p>
    <w:p w14:paraId="69C755F0" w14:textId="77777777" w:rsidR="000B5569" w:rsidRPr="000B5569" w:rsidRDefault="000B5569" w:rsidP="000B5569">
      <w:pPr>
        <w:pStyle w:val="Akapitzlist"/>
        <w:numPr>
          <w:ilvl w:val="1"/>
          <w:numId w:val="20"/>
        </w:numPr>
        <w:spacing w:before="120" w:after="0" w:line="240" w:lineRule="auto"/>
        <w:jc w:val="both"/>
        <w:rPr>
          <w:rFonts w:asciiTheme="minorHAnsi" w:eastAsia="Calibri" w:hAnsiTheme="minorHAnsi" w:cstheme="minorHAnsi"/>
          <w:i w:val="0"/>
          <w:iCs w:val="0"/>
        </w:rPr>
      </w:pPr>
      <w:r w:rsidRPr="000B5569">
        <w:rPr>
          <w:rFonts w:asciiTheme="minorHAnsi" w:eastAsia="Calibri" w:hAnsiTheme="minorHAnsi" w:cstheme="minorHAnsi"/>
          <w:i w:val="0"/>
          <w:iCs w:val="0"/>
        </w:rPr>
        <w:t>tytuł tomu dokumentacji odbiorowej</w:t>
      </w:r>
    </w:p>
    <w:p w14:paraId="1F38D7CB" w14:textId="77777777" w:rsidR="000B5569" w:rsidRPr="000B5569" w:rsidRDefault="000B5569" w:rsidP="000B5569">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0B5569">
        <w:rPr>
          <w:rFonts w:asciiTheme="minorHAnsi" w:eastAsia="Calibri" w:hAnsiTheme="minorHAnsi" w:cstheme="minorHAnsi"/>
          <w:i w:val="0"/>
          <w:iCs w:val="0"/>
        </w:rPr>
        <w:t xml:space="preserve">Weryfikacja dokumentów odbiorowych zostanie przeprowadzona w terminie do 14 dni od ich otrzymania. W przypadku gdy inspektor nadzoru lub Zamawiający stwierdzi, iż dokumenty odbiorowe nie są kompletne lub prawidłowe, to wyznaczy Wykonawcy termin na ich uzupełnienie lub poprawę, lecz nie dłuższy niż 14 dni. W przypadku stwierdzenia, że dokumentacja odbiorowa jest kompletna i prawidłowa lub występujące w niej braki i/lub nieprawidłowości nie uniemożliwiają przeprowadzenia odbioru, Zamawiający powoła komisję odbiorową i przystąpi do czynności odbiorowych. </w:t>
      </w:r>
    </w:p>
    <w:p w14:paraId="62BB4708" w14:textId="77777777" w:rsidR="000B5569" w:rsidRPr="000B5569" w:rsidRDefault="000B5569" w:rsidP="000B5569">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0B5569">
        <w:rPr>
          <w:rFonts w:asciiTheme="minorHAnsi" w:eastAsia="Calibri" w:hAnsiTheme="minorHAnsi" w:cstheme="minorHAnsi"/>
          <w:i w:val="0"/>
          <w:iCs w:val="0"/>
        </w:rPr>
        <w:t xml:space="preserve">Komisja dokonująca odbioru robót i usług dokonuje ich oceny jakościowej na podstawie przedłożonych dokumentów, wyników badań i pomiarów, ocenie wizualnej oraz zgodności wykonania robót i usług </w:t>
      </w:r>
      <w:r w:rsidRPr="000B5569">
        <w:rPr>
          <w:rFonts w:asciiTheme="minorHAnsi" w:eastAsia="Calibri" w:hAnsiTheme="minorHAnsi" w:cstheme="minorHAnsi"/>
          <w:i w:val="0"/>
          <w:iCs w:val="0"/>
        </w:rPr>
        <w:br/>
        <w:t xml:space="preserve">z opisem przedmiotu zamówienia, dokumentacją projektową, ustalonym planem remediacji oraz wnioskiem o dofinansowanie. </w:t>
      </w:r>
    </w:p>
    <w:p w14:paraId="45A0F844" w14:textId="121FF91F" w:rsidR="000B5569" w:rsidRPr="000B5569" w:rsidRDefault="000B5569" w:rsidP="000B5569">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0B5569">
        <w:rPr>
          <w:rFonts w:asciiTheme="minorHAnsi" w:eastAsia="Calibri" w:hAnsiTheme="minorHAnsi" w:cstheme="minorHAnsi"/>
          <w:i w:val="0"/>
          <w:iCs w:val="0"/>
        </w:rPr>
        <w:t xml:space="preserve">Jeżeli w toku czynności odbioru ostatecznego zostanie stwierdzone, że roboty budowlane i usługi  będące jego </w:t>
      </w:r>
      <w:r w:rsidRPr="000B5569">
        <w:rPr>
          <w:rFonts w:asciiTheme="minorHAnsi" w:eastAsia="Calibri" w:hAnsiTheme="minorHAnsi" w:cstheme="minorHAnsi"/>
          <w:i w:val="0"/>
          <w:iCs w:val="0"/>
        </w:rPr>
        <w:lastRenderedPageBreak/>
        <w:t>przedmiotem nie są gotowe do odbioru z powodu ich niezakończenia, z powodu wystąpienia istotnych wad, uniemożliwiających korzystanie z przedmiotu zamówienia, lub z powodu nieprzeprowadzenia wymaganych prób i sprawdzeń, Zamawiający może przerwać odbiór końcowy, wyznaczając Wykonawcy termin do wykonania robót i usług, usunięcia wad lub przeprowadzenia prób i sprawdzeń, uwzględniający ich złożoność techniczną, a po jego upływie powrócić do wykonywania czynności odbioru końcowego. Jeżeli wady nie nadają się do usunięcia, a także uniemożliwiają użytkowanie obiektu zgodne z przeznaczeniem, Zamawiający może odstąpić od Umowy lub żądać wykonania Umowy po raz drugi.</w:t>
      </w:r>
    </w:p>
    <w:p w14:paraId="4B6113EE" w14:textId="77777777" w:rsidR="000B5569" w:rsidRPr="000B5569" w:rsidRDefault="000B5569" w:rsidP="000B5569">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0B5569">
        <w:rPr>
          <w:rFonts w:asciiTheme="minorHAnsi" w:eastAsia="Calibri" w:hAnsiTheme="minorHAnsi" w:cstheme="minorHAnsi"/>
          <w:i w:val="0"/>
          <w:iCs w:val="0"/>
        </w:rPr>
        <w:t>Z czynności odbioru zostanie spisany protokół, w którym zostanie stwierdzone, czy przedmiot zamówienia został wykonany zgodnie z jego opisem, dokumentacją projektową, ustalonym planem remediacji oraz wnioskiem o dofinansowanie, zawierający również wszelkie ustalenia dokonane w toku odbioru, jak też sporządzona zostanie lista stwierdzonych podczas czynności odbiorowych ewentualnych niezgodności, usterek, wad i nieprawidłowości w realizacji przedmiotu zamówienia, jak też wskazany zostanie przez Zamawiającego termin na ich usunięcie.</w:t>
      </w:r>
    </w:p>
    <w:bookmarkEnd w:id="3"/>
    <w:p w14:paraId="3272802C" w14:textId="77777777" w:rsidR="00B10F35" w:rsidRDefault="00B10F35" w:rsidP="001D5C67">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E26C35">
        <w:rPr>
          <w:rFonts w:asciiTheme="minorHAnsi" w:eastAsia="Calibri" w:hAnsiTheme="minorHAnsi" w:cstheme="minorHAnsi"/>
          <w:i w:val="0"/>
          <w:iCs w:val="0"/>
        </w:rPr>
        <w:t>Wykonawca jest zobowiązany do zawiadomienia Zamawiającego oraz nadzoru inwestorskiego o usunięciu wad i usterek oraz do żądania wyznaczenia terminu na odbiór zakwestionowanych poprzednio robót jako wadliwych.</w:t>
      </w:r>
    </w:p>
    <w:p w14:paraId="23A82489" w14:textId="20CEB953" w:rsidR="00BA4EEE" w:rsidRPr="00BA4EEE" w:rsidRDefault="00BA4EEE" w:rsidP="001D5C67">
      <w:pPr>
        <w:pStyle w:val="Akapitzlist"/>
        <w:numPr>
          <w:ilvl w:val="0"/>
          <w:numId w:val="20"/>
        </w:numPr>
        <w:spacing w:before="120" w:after="0" w:line="240" w:lineRule="auto"/>
        <w:ind w:left="426" w:hanging="426"/>
        <w:jc w:val="both"/>
        <w:rPr>
          <w:rFonts w:asciiTheme="minorHAnsi" w:eastAsia="Calibri" w:hAnsiTheme="minorHAnsi" w:cstheme="minorHAnsi"/>
          <w:i w:val="0"/>
          <w:iCs w:val="0"/>
        </w:rPr>
      </w:pPr>
      <w:r w:rsidRPr="00BA4EEE">
        <w:rPr>
          <w:rFonts w:asciiTheme="minorHAnsi" w:eastAsia="Calibri" w:hAnsiTheme="minorHAnsi" w:cstheme="minorHAnsi"/>
          <w:i w:val="0"/>
          <w:iCs w:val="0"/>
        </w:rPr>
        <w:t xml:space="preserve">Niedopełnienie łącznie czynności określonych w ust. </w:t>
      </w:r>
      <w:r>
        <w:rPr>
          <w:rFonts w:asciiTheme="minorHAnsi" w:eastAsia="Calibri" w:hAnsiTheme="minorHAnsi" w:cstheme="minorHAnsi"/>
          <w:i w:val="0"/>
          <w:iCs w:val="0"/>
        </w:rPr>
        <w:t>3</w:t>
      </w:r>
      <w:r w:rsidRPr="00BA4EEE">
        <w:rPr>
          <w:rFonts w:asciiTheme="minorHAnsi" w:eastAsia="Calibri" w:hAnsiTheme="minorHAnsi" w:cstheme="minorHAnsi"/>
          <w:i w:val="0"/>
          <w:iCs w:val="0"/>
        </w:rPr>
        <w:t>-</w:t>
      </w:r>
      <w:r w:rsidR="000B5569">
        <w:rPr>
          <w:rFonts w:asciiTheme="minorHAnsi" w:eastAsia="Calibri" w:hAnsiTheme="minorHAnsi" w:cstheme="minorHAnsi"/>
          <w:i w:val="0"/>
          <w:iCs w:val="0"/>
        </w:rPr>
        <w:t>7</w:t>
      </w:r>
      <w:r w:rsidRPr="00BA4EEE">
        <w:rPr>
          <w:rFonts w:asciiTheme="minorHAnsi" w:eastAsia="Calibri" w:hAnsiTheme="minorHAnsi" w:cstheme="minorHAnsi"/>
          <w:i w:val="0"/>
          <w:iCs w:val="0"/>
        </w:rPr>
        <w:t>, równoznaczne jest z brakiem gotowości do odbioru końcowego zamówienia.</w:t>
      </w:r>
    </w:p>
    <w:p w14:paraId="013A3631" w14:textId="5A64E290" w:rsidR="00D55F0C" w:rsidRPr="00E26C35" w:rsidRDefault="00D55F0C" w:rsidP="008E044C">
      <w:pPr>
        <w:pStyle w:val="Bezodstpw"/>
        <w:spacing w:before="120"/>
        <w:ind w:left="360"/>
        <w:jc w:val="center"/>
        <w:rPr>
          <w:rFonts w:asciiTheme="minorHAnsi" w:hAnsiTheme="minorHAnsi" w:cstheme="minorHAnsi"/>
          <w:sz w:val="20"/>
          <w:szCs w:val="20"/>
        </w:rPr>
      </w:pPr>
      <w:r w:rsidRPr="00E26C35">
        <w:rPr>
          <w:rFonts w:asciiTheme="minorHAnsi" w:hAnsiTheme="minorHAnsi" w:cstheme="minorHAnsi"/>
          <w:sz w:val="20"/>
          <w:szCs w:val="20"/>
        </w:rPr>
        <w:t>§ 4</w:t>
      </w:r>
      <w:r w:rsidR="009B5E91" w:rsidRPr="00E26C35">
        <w:rPr>
          <w:rFonts w:asciiTheme="minorHAnsi" w:hAnsiTheme="minorHAnsi" w:cstheme="minorHAnsi"/>
          <w:sz w:val="20"/>
          <w:szCs w:val="20"/>
        </w:rPr>
        <w:t>.</w:t>
      </w:r>
    </w:p>
    <w:p w14:paraId="313DAA2D" w14:textId="77777777" w:rsidR="00D55F0C" w:rsidRPr="00E26C35" w:rsidRDefault="00D55F0C" w:rsidP="008E044C">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Wynagrodzenie i warunki płatności</w:t>
      </w:r>
    </w:p>
    <w:p w14:paraId="7CA67352" w14:textId="6C1DAC1D" w:rsidR="00A247A4" w:rsidRPr="003E7878" w:rsidRDefault="00A247A4" w:rsidP="0098372E">
      <w:pPr>
        <w:pStyle w:val="Akapitzlist"/>
        <w:numPr>
          <w:ilvl w:val="0"/>
          <w:numId w:val="4"/>
        </w:numPr>
        <w:spacing w:before="120" w:after="0" w:line="240" w:lineRule="auto"/>
        <w:jc w:val="both"/>
        <w:rPr>
          <w:rFonts w:asciiTheme="minorHAnsi" w:hAnsiTheme="minorHAnsi" w:cstheme="minorHAnsi"/>
          <w:i w:val="0"/>
          <w:iCs w:val="0"/>
        </w:rPr>
      </w:pPr>
      <w:r w:rsidRPr="003E7878">
        <w:rPr>
          <w:rFonts w:asciiTheme="minorHAnsi" w:hAnsiTheme="minorHAnsi" w:cstheme="minorHAnsi"/>
          <w:i w:val="0"/>
          <w:iCs w:val="0"/>
        </w:rPr>
        <w:t xml:space="preserve">Za wykonanie przedmiotu umowy w formule zaprojektuj i wybuduj, Zamawiający zapłaci Wykonawcy wynagrodzenie ryczałtowe, ustalone w oparciu o złożoną ofertę, w łącznej wysokości </w:t>
      </w:r>
      <w:bookmarkStart w:id="4" w:name="_Hlk522869001"/>
      <w:bookmarkStart w:id="5" w:name="_Hlk522955080"/>
      <w:r w:rsidRPr="003E7878">
        <w:rPr>
          <w:rFonts w:asciiTheme="minorHAnsi" w:hAnsiTheme="minorHAnsi" w:cstheme="minorHAnsi"/>
          <w:i w:val="0"/>
          <w:iCs w:val="0"/>
        </w:rPr>
        <w:t>netto …………… zł, kwota podatku VAT ……… zł,  brutto …………… zł (słownie brutto</w:t>
      </w:r>
      <w:bookmarkEnd w:id="4"/>
      <w:r w:rsidRPr="003E7878">
        <w:rPr>
          <w:rFonts w:asciiTheme="minorHAnsi" w:hAnsiTheme="minorHAnsi" w:cstheme="minorHAnsi"/>
          <w:i w:val="0"/>
          <w:iCs w:val="0"/>
        </w:rPr>
        <w:t>: …………… złote …/100), w tym za:</w:t>
      </w:r>
    </w:p>
    <w:p w14:paraId="34282C7B" w14:textId="1892A0B5" w:rsidR="006C0467" w:rsidRPr="003E7878" w:rsidRDefault="00A247A4" w:rsidP="000B5569">
      <w:pPr>
        <w:pStyle w:val="Akapitzlist"/>
        <w:numPr>
          <w:ilvl w:val="1"/>
          <w:numId w:val="4"/>
        </w:numPr>
        <w:spacing w:before="120" w:after="0" w:line="240" w:lineRule="auto"/>
        <w:jc w:val="both"/>
        <w:rPr>
          <w:rFonts w:asciiTheme="minorHAnsi" w:hAnsiTheme="minorHAnsi" w:cstheme="minorHAnsi"/>
          <w:i w:val="0"/>
          <w:iCs w:val="0"/>
        </w:rPr>
      </w:pPr>
      <w:bookmarkStart w:id="6" w:name="_Hlk21608538"/>
      <w:bookmarkEnd w:id="5"/>
      <w:r w:rsidRPr="003E7878">
        <w:rPr>
          <w:rFonts w:asciiTheme="minorHAnsi" w:hAnsiTheme="minorHAnsi" w:cstheme="minorHAnsi"/>
          <w:i w:val="0"/>
          <w:iCs w:val="0"/>
        </w:rPr>
        <w:t xml:space="preserve">wykonanie dokumentacji projektowej </w:t>
      </w:r>
      <w:r w:rsidR="00614C6D" w:rsidRPr="003E7878">
        <w:rPr>
          <w:rFonts w:asciiTheme="minorHAnsi" w:hAnsiTheme="minorHAnsi" w:cstheme="minorHAnsi"/>
          <w:i w:val="0"/>
          <w:iCs w:val="0"/>
        </w:rPr>
        <w:t xml:space="preserve">wraz z przeniesieniem </w:t>
      </w:r>
      <w:r w:rsidRPr="003E7878">
        <w:rPr>
          <w:rFonts w:asciiTheme="minorHAnsi" w:hAnsiTheme="minorHAnsi" w:cstheme="minorHAnsi"/>
          <w:i w:val="0"/>
          <w:iCs w:val="0"/>
        </w:rPr>
        <w:t xml:space="preserve"> </w:t>
      </w:r>
      <w:r w:rsidR="00614C6D" w:rsidRPr="003E7878">
        <w:rPr>
          <w:rFonts w:asciiTheme="minorHAnsi" w:hAnsiTheme="minorHAnsi" w:cstheme="minorHAnsi"/>
          <w:i w:val="0"/>
          <w:iCs w:val="0"/>
        </w:rPr>
        <w:t xml:space="preserve">praw autorskich </w:t>
      </w:r>
      <w:r w:rsidRPr="003E7878">
        <w:rPr>
          <w:rFonts w:asciiTheme="minorHAnsi" w:hAnsiTheme="minorHAnsi" w:cstheme="minorHAnsi"/>
          <w:i w:val="0"/>
          <w:iCs w:val="0"/>
        </w:rPr>
        <w:t>w wysokości</w:t>
      </w:r>
      <w:bookmarkStart w:id="7" w:name="_Hlk522955229"/>
      <w:r w:rsidRPr="003E7878">
        <w:rPr>
          <w:rFonts w:asciiTheme="minorHAnsi" w:hAnsiTheme="minorHAnsi" w:cstheme="minorHAnsi"/>
          <w:i w:val="0"/>
          <w:iCs w:val="0"/>
        </w:rPr>
        <w:t xml:space="preserve"> netto ………… zł, kwota podatku VAT ………… zł, brutto </w:t>
      </w:r>
      <w:r w:rsidR="00644870" w:rsidRPr="003E7878">
        <w:rPr>
          <w:rFonts w:asciiTheme="minorHAnsi" w:hAnsiTheme="minorHAnsi" w:cstheme="minorHAnsi"/>
          <w:i w:val="0"/>
          <w:iCs w:val="0"/>
        </w:rPr>
        <w:t>…….</w:t>
      </w:r>
      <w:r w:rsidRPr="003E7878">
        <w:rPr>
          <w:rFonts w:asciiTheme="minorHAnsi" w:hAnsiTheme="minorHAnsi" w:cstheme="minorHAnsi"/>
          <w:i w:val="0"/>
          <w:iCs w:val="0"/>
        </w:rPr>
        <w:t xml:space="preserve"> zł;</w:t>
      </w:r>
      <w:bookmarkEnd w:id="7"/>
    </w:p>
    <w:p w14:paraId="12DA182C" w14:textId="34115D28" w:rsidR="00EC024B" w:rsidRPr="003E7878" w:rsidRDefault="00EC024B" w:rsidP="000B5569">
      <w:pPr>
        <w:pStyle w:val="Akapitzlist"/>
        <w:numPr>
          <w:ilvl w:val="1"/>
          <w:numId w:val="4"/>
        </w:numPr>
        <w:spacing w:before="120" w:after="0" w:line="240" w:lineRule="auto"/>
        <w:jc w:val="both"/>
        <w:rPr>
          <w:rFonts w:asciiTheme="minorHAnsi" w:hAnsiTheme="minorHAnsi" w:cstheme="minorHAnsi"/>
          <w:i w:val="0"/>
          <w:iCs w:val="0"/>
        </w:rPr>
      </w:pPr>
      <w:r w:rsidRPr="003E7878">
        <w:rPr>
          <w:rFonts w:asciiTheme="minorHAnsi" w:hAnsiTheme="minorHAnsi" w:cstheme="minorHAnsi"/>
          <w:i w:val="0"/>
          <w:iCs w:val="0"/>
        </w:rPr>
        <w:t>sprawowanie nadzoru autorskiego w wysokości netto ………… zł, kwota podatku VAT ………… zł, brutto ……. zł;</w:t>
      </w:r>
    </w:p>
    <w:p w14:paraId="5BFADC1E" w14:textId="2CD691CC" w:rsidR="00A247A4" w:rsidRPr="003E7878" w:rsidRDefault="00A247A4" w:rsidP="000B5569">
      <w:pPr>
        <w:pStyle w:val="Akapitzlist"/>
        <w:numPr>
          <w:ilvl w:val="1"/>
          <w:numId w:val="4"/>
        </w:numPr>
        <w:spacing w:before="120" w:after="0" w:line="240" w:lineRule="auto"/>
        <w:jc w:val="both"/>
        <w:rPr>
          <w:rFonts w:asciiTheme="minorHAnsi" w:hAnsiTheme="minorHAnsi" w:cstheme="minorHAnsi"/>
          <w:i w:val="0"/>
          <w:iCs w:val="0"/>
        </w:rPr>
      </w:pPr>
      <w:r w:rsidRPr="003E7878">
        <w:rPr>
          <w:rFonts w:asciiTheme="minorHAnsi" w:hAnsiTheme="minorHAnsi" w:cstheme="minorHAnsi"/>
          <w:i w:val="0"/>
          <w:iCs w:val="0"/>
        </w:rPr>
        <w:t xml:space="preserve">wykonanie robót budowlanych - w wysokości netto </w:t>
      </w:r>
      <w:r w:rsidR="006C0467" w:rsidRPr="003E7878">
        <w:rPr>
          <w:rFonts w:asciiTheme="minorHAnsi" w:hAnsiTheme="minorHAnsi" w:cstheme="minorHAnsi"/>
          <w:i w:val="0"/>
          <w:iCs w:val="0"/>
        </w:rPr>
        <w:t>…………</w:t>
      </w:r>
      <w:r w:rsidRPr="003E7878">
        <w:rPr>
          <w:rFonts w:asciiTheme="minorHAnsi" w:hAnsiTheme="minorHAnsi" w:cstheme="minorHAnsi"/>
          <w:i w:val="0"/>
          <w:iCs w:val="0"/>
        </w:rPr>
        <w:t xml:space="preserve"> zł, kwota podatku VAT </w:t>
      </w:r>
      <w:r w:rsidR="006C0467" w:rsidRPr="003E7878">
        <w:rPr>
          <w:rFonts w:asciiTheme="minorHAnsi" w:hAnsiTheme="minorHAnsi" w:cstheme="minorHAnsi"/>
          <w:i w:val="0"/>
          <w:iCs w:val="0"/>
        </w:rPr>
        <w:t>…………</w:t>
      </w:r>
      <w:r w:rsidRPr="003E7878">
        <w:rPr>
          <w:rFonts w:asciiTheme="minorHAnsi" w:hAnsiTheme="minorHAnsi" w:cstheme="minorHAnsi"/>
          <w:i w:val="0"/>
          <w:iCs w:val="0"/>
        </w:rPr>
        <w:t xml:space="preserve"> zł brutto</w:t>
      </w:r>
      <w:r w:rsidR="006C0467" w:rsidRPr="003E7878">
        <w:rPr>
          <w:rFonts w:asciiTheme="minorHAnsi" w:hAnsiTheme="minorHAnsi" w:cstheme="minorHAnsi"/>
          <w:i w:val="0"/>
          <w:iCs w:val="0"/>
        </w:rPr>
        <w:t xml:space="preserve"> …………</w:t>
      </w:r>
      <w:r w:rsidRPr="003E7878">
        <w:rPr>
          <w:rFonts w:asciiTheme="minorHAnsi" w:hAnsiTheme="minorHAnsi" w:cstheme="minorHAnsi"/>
          <w:i w:val="0"/>
          <w:iCs w:val="0"/>
        </w:rPr>
        <w:t xml:space="preserve"> zł</w:t>
      </w:r>
    </w:p>
    <w:bookmarkEnd w:id="6"/>
    <w:p w14:paraId="41DB5419" w14:textId="77777777" w:rsidR="00A247A4" w:rsidRPr="00E26C35" w:rsidRDefault="00A247A4" w:rsidP="0098372E">
      <w:pPr>
        <w:pStyle w:val="Akapitzlist"/>
        <w:numPr>
          <w:ilvl w:val="0"/>
          <w:numId w:val="4"/>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 xml:space="preserve">Wynagrodzenie określone w ust. 1 zawiera koszty wykonania dokumentacji projektowej wraz z pełnieniem nadzoru autorskiego oraz wykonania robót budowlanych bezpośrednio wynikających z opracowanej przez Wykonawcę dokumentacji projektowej, jak również koszty nie ujęte w dokumentacji, a związane z realizacją zamówienia i niezbędne dla prawidłowego wykonania przedmiotu umowy. </w:t>
      </w:r>
    </w:p>
    <w:p w14:paraId="16361DD3" w14:textId="77777777" w:rsidR="00A247A4" w:rsidRPr="00E26C35" w:rsidRDefault="00A247A4" w:rsidP="0098372E">
      <w:pPr>
        <w:pStyle w:val="Akapitzlist"/>
        <w:numPr>
          <w:ilvl w:val="0"/>
          <w:numId w:val="4"/>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 xml:space="preserve">Wynagrodzenie określone w ust. 1 zawiera ryzyko ryczałtu i obejmuje wszystkie koszty związane z realizacją przedmiotu umowy. Wynagrodzenie to jest niezmienne przez cały okres realizacji umowy. Wykonawca nie może żądać podwyższenia wynagrodzenia, chociażby w czasie zawarcia umowy nie można było przewidzieć rozmiaru lub kosztów prac. </w:t>
      </w:r>
    </w:p>
    <w:p w14:paraId="090A43C2" w14:textId="0F1D4678" w:rsidR="0015711C" w:rsidRPr="005B3405" w:rsidRDefault="000B5569" w:rsidP="0015711C">
      <w:pPr>
        <w:pStyle w:val="Akapitzlist"/>
        <w:numPr>
          <w:ilvl w:val="0"/>
          <w:numId w:val="4"/>
        </w:numPr>
        <w:spacing w:before="120" w:after="0" w:line="240" w:lineRule="auto"/>
        <w:jc w:val="both"/>
        <w:rPr>
          <w:rFonts w:asciiTheme="minorHAnsi" w:hAnsiTheme="minorHAnsi" w:cstheme="minorHAnsi"/>
          <w:i w:val="0"/>
          <w:iCs w:val="0"/>
        </w:rPr>
      </w:pPr>
      <w:r w:rsidRPr="000B5569">
        <w:rPr>
          <w:rFonts w:asciiTheme="minorHAnsi" w:hAnsiTheme="minorHAnsi" w:cstheme="minorHAnsi"/>
          <w:i w:val="0"/>
          <w:iCs w:val="0"/>
        </w:rPr>
        <w:t>Rozliczenie za wykonanie zamówienia następować będzie częściowo, na podstawie faktur częściowych do kwoty łącznej stanowiącej nie więcej niż 90% wartości umowy. Pozostała kwota wynagrodzenia wypłacona zostanie na podstawie faktury końcowej, po dokonaniu odbioru końcowego całości zamówienia, potwierdzonego stosownym protokołem odbioru</w:t>
      </w:r>
      <w:r w:rsidR="0015711C">
        <w:rPr>
          <w:rFonts w:asciiTheme="minorHAnsi" w:hAnsiTheme="minorHAnsi" w:cstheme="minorHAnsi"/>
          <w:i w:val="0"/>
          <w:iCs w:val="0"/>
        </w:rPr>
        <w:t>,</w:t>
      </w:r>
      <w:r w:rsidR="0015711C" w:rsidRPr="0015711C">
        <w:rPr>
          <w:rFonts w:asciiTheme="minorHAnsi" w:hAnsiTheme="minorHAnsi" w:cstheme="minorHAnsi"/>
          <w:i w:val="0"/>
          <w:iCs w:val="0"/>
        </w:rPr>
        <w:t xml:space="preserve"> </w:t>
      </w:r>
      <w:r w:rsidR="0015711C" w:rsidRPr="005B3405">
        <w:rPr>
          <w:rFonts w:asciiTheme="minorHAnsi" w:hAnsiTheme="minorHAnsi" w:cstheme="minorHAnsi"/>
          <w:i w:val="0"/>
          <w:iCs w:val="0"/>
        </w:rPr>
        <w:t>z zastrzeżeniem następujących limitów płatności:</w:t>
      </w:r>
    </w:p>
    <w:p w14:paraId="69D61F33" w14:textId="659C1585" w:rsidR="0015711C" w:rsidRDefault="0015711C" w:rsidP="0015711C">
      <w:pPr>
        <w:pStyle w:val="Akapitzlist"/>
        <w:numPr>
          <w:ilvl w:val="1"/>
          <w:numId w:val="4"/>
        </w:numPr>
        <w:spacing w:before="120" w:after="0" w:line="240" w:lineRule="auto"/>
        <w:jc w:val="both"/>
        <w:rPr>
          <w:rFonts w:asciiTheme="minorHAnsi" w:hAnsiTheme="minorHAnsi" w:cstheme="minorHAnsi"/>
          <w:i w:val="0"/>
          <w:iCs w:val="0"/>
        </w:rPr>
      </w:pPr>
      <w:r>
        <w:rPr>
          <w:rFonts w:asciiTheme="minorHAnsi" w:hAnsiTheme="minorHAnsi" w:cstheme="minorHAnsi"/>
          <w:i w:val="0"/>
          <w:iCs w:val="0"/>
        </w:rPr>
        <w:t>w 2026 r. do kwoty</w:t>
      </w:r>
      <w:r w:rsidRPr="005B3405">
        <w:rPr>
          <w:rFonts w:asciiTheme="minorHAnsi" w:hAnsiTheme="minorHAnsi" w:cstheme="minorHAnsi"/>
          <w:i w:val="0"/>
          <w:iCs w:val="0"/>
        </w:rPr>
        <w:t xml:space="preserve"> – 1 </w:t>
      </w:r>
      <w:r>
        <w:rPr>
          <w:rFonts w:asciiTheme="minorHAnsi" w:hAnsiTheme="minorHAnsi" w:cstheme="minorHAnsi"/>
          <w:i w:val="0"/>
          <w:iCs w:val="0"/>
        </w:rPr>
        <w:t>00</w:t>
      </w:r>
      <w:r w:rsidRPr="005B3405">
        <w:rPr>
          <w:rFonts w:asciiTheme="minorHAnsi" w:hAnsiTheme="minorHAnsi" w:cstheme="minorHAnsi"/>
          <w:i w:val="0"/>
          <w:iCs w:val="0"/>
        </w:rPr>
        <w:t>0 000,00 zł</w:t>
      </w:r>
      <w:r>
        <w:rPr>
          <w:rFonts w:asciiTheme="minorHAnsi" w:hAnsiTheme="minorHAnsi" w:cstheme="minorHAnsi"/>
          <w:i w:val="0"/>
          <w:iCs w:val="0"/>
        </w:rPr>
        <w:t xml:space="preserve"> brutto</w:t>
      </w:r>
      <w:r w:rsidRPr="005B3405">
        <w:rPr>
          <w:rFonts w:asciiTheme="minorHAnsi" w:hAnsiTheme="minorHAnsi" w:cstheme="minorHAnsi"/>
          <w:i w:val="0"/>
          <w:iCs w:val="0"/>
        </w:rPr>
        <w:t>,</w:t>
      </w:r>
    </w:p>
    <w:p w14:paraId="5677CA6F" w14:textId="5B1FC552" w:rsidR="0015711C" w:rsidRDefault="0015711C" w:rsidP="0015711C">
      <w:pPr>
        <w:pStyle w:val="Akapitzlist"/>
        <w:numPr>
          <w:ilvl w:val="1"/>
          <w:numId w:val="4"/>
        </w:numPr>
        <w:spacing w:before="120" w:after="0" w:line="240" w:lineRule="auto"/>
        <w:jc w:val="both"/>
        <w:rPr>
          <w:rFonts w:asciiTheme="minorHAnsi" w:hAnsiTheme="minorHAnsi" w:cstheme="minorHAnsi"/>
          <w:i w:val="0"/>
          <w:iCs w:val="0"/>
        </w:rPr>
      </w:pPr>
      <w:r>
        <w:rPr>
          <w:rFonts w:asciiTheme="minorHAnsi" w:hAnsiTheme="minorHAnsi" w:cstheme="minorHAnsi"/>
          <w:i w:val="0"/>
          <w:iCs w:val="0"/>
        </w:rPr>
        <w:t>w 2027 r. do kwoty – 11 000 000,00 zł brutto.</w:t>
      </w:r>
    </w:p>
    <w:p w14:paraId="2760A6EB" w14:textId="77777777" w:rsidR="000B5569" w:rsidRPr="000B5569" w:rsidRDefault="000B5569" w:rsidP="000B5569">
      <w:pPr>
        <w:pStyle w:val="Akapitzlist"/>
        <w:numPr>
          <w:ilvl w:val="0"/>
          <w:numId w:val="4"/>
        </w:numPr>
        <w:spacing w:before="120" w:after="0" w:line="240" w:lineRule="auto"/>
        <w:jc w:val="both"/>
        <w:rPr>
          <w:rFonts w:asciiTheme="minorHAnsi" w:hAnsiTheme="minorHAnsi" w:cstheme="minorHAnsi"/>
          <w:i w:val="0"/>
          <w:iCs w:val="0"/>
        </w:rPr>
      </w:pPr>
      <w:r w:rsidRPr="000B5569">
        <w:rPr>
          <w:rFonts w:asciiTheme="minorHAnsi" w:hAnsiTheme="minorHAnsi" w:cstheme="minorHAnsi"/>
          <w:i w:val="0"/>
          <w:iCs w:val="0"/>
        </w:rPr>
        <w:t>Płatność częściowa odbywać się będzie nie częściej niż raz w miesiącu w następujący sposób:</w:t>
      </w:r>
    </w:p>
    <w:p w14:paraId="41F04B21" w14:textId="77777777" w:rsidR="000B5569" w:rsidRPr="000B5569" w:rsidRDefault="000B5569" w:rsidP="000B5569">
      <w:pPr>
        <w:pStyle w:val="Akapitzlist"/>
        <w:numPr>
          <w:ilvl w:val="1"/>
          <w:numId w:val="4"/>
        </w:numPr>
        <w:spacing w:before="120" w:after="0" w:line="240" w:lineRule="auto"/>
        <w:jc w:val="both"/>
        <w:rPr>
          <w:rFonts w:asciiTheme="minorHAnsi" w:hAnsiTheme="minorHAnsi" w:cstheme="minorHAnsi"/>
          <w:i w:val="0"/>
          <w:iCs w:val="0"/>
        </w:rPr>
      </w:pPr>
      <w:r w:rsidRPr="000B5569">
        <w:rPr>
          <w:rFonts w:asciiTheme="minorHAnsi" w:hAnsiTheme="minorHAnsi" w:cstheme="minorHAnsi"/>
          <w:i w:val="0"/>
          <w:iCs w:val="0"/>
        </w:rPr>
        <w:t>za opracowanie dokumentacji projektowej wraz z przeniesieniem praw autorskich – w wysokości wynagrodzenia wskazanego w zbiorczym zestawieniu kosztów (ZZK), po jej opracowaniu i odebraniu przez Zamawiającego,</w:t>
      </w:r>
    </w:p>
    <w:p w14:paraId="3A7F0EF3" w14:textId="2BB0FC45" w:rsidR="000B5569" w:rsidRPr="000B5569" w:rsidRDefault="000B5569" w:rsidP="000B5569">
      <w:pPr>
        <w:pStyle w:val="Akapitzlist"/>
        <w:numPr>
          <w:ilvl w:val="1"/>
          <w:numId w:val="4"/>
        </w:numPr>
        <w:spacing w:before="120" w:after="0" w:line="240" w:lineRule="auto"/>
        <w:jc w:val="both"/>
        <w:rPr>
          <w:rFonts w:asciiTheme="minorHAnsi" w:hAnsiTheme="minorHAnsi" w:cstheme="minorHAnsi"/>
          <w:i w:val="0"/>
          <w:iCs w:val="0"/>
        </w:rPr>
      </w:pPr>
      <w:r w:rsidRPr="000B5569">
        <w:rPr>
          <w:rFonts w:asciiTheme="minorHAnsi" w:hAnsiTheme="minorHAnsi" w:cstheme="minorHAnsi"/>
          <w:i w:val="0"/>
          <w:iCs w:val="0"/>
        </w:rPr>
        <w:t xml:space="preserve">za wykonanie robót budowlanych i usług – na podstawie potwierdzonego przez inspektora nadzoru inwestorskiego protokołu zaawansowania robót budowlanych i usług, w wysokości odpowiadającej 90% wartości faktycznie zrealizowanych robót </w:t>
      </w:r>
      <w:r w:rsidR="0015711C">
        <w:rPr>
          <w:rFonts w:asciiTheme="minorHAnsi" w:hAnsiTheme="minorHAnsi" w:cstheme="minorHAnsi"/>
          <w:i w:val="0"/>
          <w:iCs w:val="0"/>
        </w:rPr>
        <w:t xml:space="preserve">i </w:t>
      </w:r>
      <w:r w:rsidRPr="000B5569">
        <w:rPr>
          <w:rFonts w:asciiTheme="minorHAnsi" w:hAnsiTheme="minorHAnsi" w:cstheme="minorHAnsi"/>
          <w:i w:val="0"/>
          <w:iCs w:val="0"/>
        </w:rPr>
        <w:t xml:space="preserve">usług w danym okresie rozliczeniowym, wyliczonej w oparciu o </w:t>
      </w:r>
      <w:r w:rsidRPr="000B5569">
        <w:rPr>
          <w:rFonts w:asciiTheme="minorHAnsi" w:hAnsiTheme="minorHAnsi" w:cstheme="minorHAnsi"/>
          <w:i w:val="0"/>
          <w:iCs w:val="0"/>
        </w:rPr>
        <w:lastRenderedPageBreak/>
        <w:t>przekazane Zamawiającemu i zaakceptowane zestawienia zaprojektowanych do wykonania robót i usług im towarzyszących oraz szczegółowy harmonogram rzeczowo-finansowy wykonania zamówienia z zastrzeżeniem, iż pierwsza płatność częściowa za wykonanie robót i usług zostanie dokonana nie wcześniej niż po odbiorze dokumentacji projektowej,</w:t>
      </w:r>
    </w:p>
    <w:p w14:paraId="376D5193" w14:textId="77777777" w:rsidR="000B5569" w:rsidRPr="000B5569" w:rsidRDefault="000B5569" w:rsidP="000B5569">
      <w:pPr>
        <w:pStyle w:val="Akapitzlist"/>
        <w:numPr>
          <w:ilvl w:val="1"/>
          <w:numId w:val="4"/>
        </w:numPr>
        <w:spacing w:before="120" w:after="0" w:line="240" w:lineRule="auto"/>
        <w:jc w:val="both"/>
        <w:rPr>
          <w:rFonts w:asciiTheme="minorHAnsi" w:hAnsiTheme="minorHAnsi" w:cstheme="minorHAnsi"/>
          <w:i w:val="0"/>
          <w:iCs w:val="0"/>
        </w:rPr>
      </w:pPr>
      <w:r w:rsidRPr="000B5569">
        <w:rPr>
          <w:rFonts w:asciiTheme="minorHAnsi" w:hAnsiTheme="minorHAnsi" w:cstheme="minorHAnsi"/>
          <w:i w:val="0"/>
          <w:iCs w:val="0"/>
        </w:rPr>
        <w:t>za pełnienie nadzoru autorskiego – w wysokości wynagrodzenia wskazanego w zbiorczym zestawieniu kosztów (ZZK) po zakończeniu całości robót budowlanych i usług i odbiorze końcowym całości zamówienia.</w:t>
      </w:r>
    </w:p>
    <w:p w14:paraId="77DF514F" w14:textId="36DEFA5B" w:rsidR="000B5569" w:rsidRPr="000B5569" w:rsidRDefault="000B5569" w:rsidP="000B5569">
      <w:pPr>
        <w:pStyle w:val="Akapitzlist"/>
        <w:numPr>
          <w:ilvl w:val="0"/>
          <w:numId w:val="4"/>
        </w:numPr>
        <w:spacing w:before="120" w:after="0" w:line="240" w:lineRule="auto"/>
        <w:jc w:val="both"/>
        <w:rPr>
          <w:rFonts w:asciiTheme="minorHAnsi" w:hAnsiTheme="minorHAnsi" w:cstheme="minorHAnsi"/>
          <w:i w:val="0"/>
          <w:iCs w:val="0"/>
        </w:rPr>
      </w:pPr>
      <w:r w:rsidRPr="000B5569">
        <w:rPr>
          <w:rFonts w:asciiTheme="minorHAnsi" w:hAnsiTheme="minorHAnsi" w:cstheme="minorHAnsi"/>
          <w:i w:val="0"/>
          <w:iCs w:val="0"/>
        </w:rPr>
        <w:t>Wykonawca zobowiązany jest do przedkładania do akceptacji inspektora nadzoru</w:t>
      </w:r>
      <w:r w:rsidR="0015711C">
        <w:rPr>
          <w:rFonts w:asciiTheme="minorHAnsi" w:hAnsiTheme="minorHAnsi" w:cstheme="minorHAnsi"/>
          <w:i w:val="0"/>
          <w:iCs w:val="0"/>
        </w:rPr>
        <w:t xml:space="preserve">, a następnie </w:t>
      </w:r>
      <w:r w:rsidR="0015711C" w:rsidRPr="0015711C">
        <w:rPr>
          <w:rFonts w:asciiTheme="minorHAnsi" w:hAnsiTheme="minorHAnsi" w:cstheme="minorHAnsi"/>
          <w:i w:val="0"/>
          <w:iCs w:val="0"/>
        </w:rPr>
        <w:t xml:space="preserve">Zamawiającego </w:t>
      </w:r>
      <w:r w:rsidRPr="000B5569">
        <w:rPr>
          <w:rFonts w:asciiTheme="minorHAnsi" w:hAnsiTheme="minorHAnsi" w:cstheme="minorHAnsi"/>
          <w:i w:val="0"/>
          <w:iCs w:val="0"/>
        </w:rPr>
        <w:t xml:space="preserve">dokumentacji rozliczeniowej, w tym protokołów odbiorów, przed ich wystawieniem. Protokoły odbiorów wraz z dokumentami odbiorowymi winny być składane Zamawiającemu jako sprawdzone i podpisane przez inspektora nadzoru </w:t>
      </w:r>
      <w:r w:rsidR="0015711C">
        <w:rPr>
          <w:rFonts w:asciiTheme="minorHAnsi" w:hAnsiTheme="minorHAnsi" w:cstheme="minorHAnsi"/>
          <w:i w:val="0"/>
          <w:iCs w:val="0"/>
        </w:rPr>
        <w:t xml:space="preserve">w tym branżowych </w:t>
      </w:r>
      <w:r w:rsidRPr="000B5569">
        <w:rPr>
          <w:rFonts w:asciiTheme="minorHAnsi" w:hAnsiTheme="minorHAnsi" w:cstheme="minorHAnsi"/>
          <w:i w:val="0"/>
          <w:iCs w:val="0"/>
        </w:rPr>
        <w:t>oraz odpowiednio kierownika budowy oraz kierowników robót danej specjalności.</w:t>
      </w:r>
    </w:p>
    <w:p w14:paraId="2109CCE8" w14:textId="4DBEE354" w:rsidR="0015711C" w:rsidRPr="0015711C" w:rsidRDefault="000B5569" w:rsidP="0015711C">
      <w:pPr>
        <w:pStyle w:val="Akapitzlist"/>
        <w:numPr>
          <w:ilvl w:val="0"/>
          <w:numId w:val="4"/>
        </w:numPr>
        <w:spacing w:before="120" w:after="0" w:line="240" w:lineRule="auto"/>
        <w:jc w:val="both"/>
        <w:rPr>
          <w:rFonts w:asciiTheme="minorHAnsi" w:hAnsiTheme="minorHAnsi" w:cstheme="minorHAnsi"/>
          <w:i w:val="0"/>
          <w:iCs w:val="0"/>
        </w:rPr>
      </w:pPr>
      <w:r w:rsidRPr="000B5569">
        <w:rPr>
          <w:rFonts w:asciiTheme="minorHAnsi" w:hAnsiTheme="minorHAnsi" w:cstheme="minorHAnsi"/>
          <w:i w:val="0"/>
          <w:iCs w:val="0"/>
        </w:rPr>
        <w:t>Rozliczenie przedmiotu zamówienia dokonane zostanie na podstawie faktury końcowej, po dokonaniu odbioru końcowego całości zamówienia, potwierdzonego stosownym protokołem odbioru.</w:t>
      </w:r>
    </w:p>
    <w:p w14:paraId="4D984F1B" w14:textId="42A39FE5" w:rsidR="00E43A82" w:rsidRPr="00E26C35" w:rsidRDefault="00E43A82" w:rsidP="0098372E">
      <w:pPr>
        <w:pStyle w:val="Akapitzlist"/>
        <w:numPr>
          <w:ilvl w:val="0"/>
          <w:numId w:val="4"/>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 xml:space="preserve">W przypadku realizacji części przedmiotu umowy przez podwykonawcę lub dalszego podwykonawcę, warunkiem zapłaty przez Zamawiającego wynagrodzenia należnego z tytułu wystawionej </w:t>
      </w:r>
      <w:r w:rsidR="00E51879">
        <w:rPr>
          <w:rFonts w:asciiTheme="minorHAnsi" w:hAnsiTheme="minorHAnsi" w:cstheme="minorHAnsi"/>
          <w:i w:val="0"/>
          <w:iCs w:val="0"/>
        </w:rPr>
        <w:t xml:space="preserve">faktury częściowej lub </w:t>
      </w:r>
      <w:r w:rsidRPr="00E26C35">
        <w:rPr>
          <w:rFonts w:asciiTheme="minorHAnsi" w:hAnsiTheme="minorHAnsi" w:cstheme="minorHAnsi"/>
          <w:i w:val="0"/>
          <w:iCs w:val="0"/>
        </w:rPr>
        <w:t>faktury końcowej jest przedstawienie Zamawiającemu na co najmniej 7 (siedem) dni kalendarzowych przed upływem terminu wymagalności ww. faktury, niebudzących wątpliwości dowodów (tj. czytelnych kopii dokumentów księgowych – faktur, rachunków, potwierdzeń dokonania przelewów), potwierdzających wypłatę należnego podwykonawcy lub dalszemu podwykonawcy wynagrodzenia oraz pisemnego oświadczenia, podpisanego przez osoby uprawnione do ich reprezentacji (odpowiednio podwykonawców lub dalszych podwykonawców) potwierdzającego, że rozliczenie obejmuj pełny zakres zrealizowanych przez nich czynności i prac.</w:t>
      </w:r>
    </w:p>
    <w:p w14:paraId="671F9EDD" w14:textId="58F0FBB9" w:rsidR="00E43A82" w:rsidRPr="00E26C35" w:rsidRDefault="00E43A82" w:rsidP="0098372E">
      <w:pPr>
        <w:pStyle w:val="Akapitzlist"/>
        <w:numPr>
          <w:ilvl w:val="0"/>
          <w:numId w:val="4"/>
        </w:numPr>
        <w:spacing w:before="120" w:after="0" w:line="240" w:lineRule="auto"/>
        <w:jc w:val="both"/>
        <w:rPr>
          <w:rFonts w:asciiTheme="minorHAnsi" w:hAnsiTheme="minorHAnsi" w:cstheme="minorHAnsi"/>
          <w:i w:val="0"/>
          <w:iCs w:val="0"/>
        </w:rPr>
      </w:pPr>
      <w:r w:rsidRPr="00E26C35">
        <w:rPr>
          <w:rFonts w:asciiTheme="minorHAnsi" w:hAnsiTheme="minorHAnsi" w:cstheme="minorHAnsi"/>
          <w:i w:val="0"/>
          <w:iCs w:val="0"/>
        </w:rPr>
        <w:t xml:space="preserve">W przypadku nieprzedstawienia przez Wykonawcę dowodów zapłaty, o których mowa w ust. </w:t>
      </w:r>
      <w:r w:rsidR="000B5569">
        <w:rPr>
          <w:rFonts w:asciiTheme="minorHAnsi" w:hAnsiTheme="minorHAnsi" w:cstheme="minorHAnsi"/>
          <w:i w:val="0"/>
          <w:iCs w:val="0"/>
        </w:rPr>
        <w:t>8</w:t>
      </w:r>
      <w:r w:rsidRPr="00E26C35">
        <w:rPr>
          <w:rFonts w:asciiTheme="minorHAnsi" w:hAnsiTheme="minorHAnsi" w:cstheme="minorHAnsi"/>
          <w:i w:val="0"/>
          <w:iCs w:val="0"/>
        </w:rPr>
        <w:t>, Zamawiający wstrzyma Wykonawcy wypłatę należnego wynagrodzenia za odebrane roboty budowlane w części równej sumie kwot wynikających z nieprzedstawionych dowodów zapłaty. Zapłata wstrzymanej części wynagrodzenia nastąpi w terminie do 7 (siedmiu) dni kalendarzowych od daty przedstawienia Zamawiającemu ww. dowodów zapłaty.</w:t>
      </w:r>
    </w:p>
    <w:p w14:paraId="4D2B9356" w14:textId="23373546" w:rsidR="00E43A82" w:rsidRPr="00E26C35" w:rsidRDefault="002B1C71" w:rsidP="0098372E">
      <w:pPr>
        <w:pStyle w:val="Bezodstpw"/>
        <w:numPr>
          <w:ilvl w:val="0"/>
          <w:numId w:val="4"/>
        </w:numPr>
        <w:spacing w:before="120"/>
        <w:jc w:val="both"/>
        <w:rPr>
          <w:rFonts w:asciiTheme="minorHAnsi" w:hAnsiTheme="minorHAnsi" w:cstheme="minorHAnsi"/>
          <w:sz w:val="20"/>
          <w:szCs w:val="20"/>
        </w:rPr>
      </w:pPr>
      <w:r w:rsidRPr="00E26C35">
        <w:rPr>
          <w:rFonts w:asciiTheme="minorHAnsi" w:hAnsiTheme="minorHAnsi" w:cstheme="minorHAnsi"/>
          <w:sz w:val="20"/>
          <w:szCs w:val="20"/>
        </w:rPr>
        <w:t>Zapłata należnego Wykonawcy wynagrodzenia nastąpi na podstawie prawidłowo wystawionej faktury VAT, w terminie 30 </w:t>
      </w:r>
      <w:r w:rsidR="00573236" w:rsidRPr="00E26C35">
        <w:rPr>
          <w:rFonts w:asciiTheme="minorHAnsi" w:hAnsiTheme="minorHAnsi" w:cstheme="minorHAnsi"/>
          <w:sz w:val="20"/>
          <w:szCs w:val="20"/>
        </w:rPr>
        <w:t xml:space="preserve">(trzydziestu) </w:t>
      </w:r>
      <w:r w:rsidRPr="00E26C35">
        <w:rPr>
          <w:rFonts w:asciiTheme="minorHAnsi" w:hAnsiTheme="minorHAnsi" w:cstheme="minorHAnsi"/>
          <w:sz w:val="20"/>
          <w:szCs w:val="20"/>
        </w:rPr>
        <w:t xml:space="preserve">dni od daty doręczenia faktury Zamawiającemu, do jego siedziby, na rachunek bankowy Wykonawcy: </w:t>
      </w:r>
    </w:p>
    <w:p w14:paraId="1EB00F41" w14:textId="6B26FE36" w:rsidR="00D22403" w:rsidRPr="00E26C35" w:rsidRDefault="00E43A82" w:rsidP="008E044C">
      <w:pPr>
        <w:pStyle w:val="Bezodstpw"/>
        <w:spacing w:before="120"/>
        <w:jc w:val="center"/>
        <w:rPr>
          <w:rFonts w:asciiTheme="minorHAnsi" w:hAnsiTheme="minorHAnsi" w:cstheme="minorHAnsi"/>
          <w:sz w:val="20"/>
          <w:szCs w:val="20"/>
        </w:rPr>
      </w:pPr>
      <w:r w:rsidRPr="00E26C35">
        <w:rPr>
          <w:rFonts w:asciiTheme="minorHAnsi" w:hAnsiTheme="minorHAnsi" w:cstheme="minorHAnsi"/>
          <w:sz w:val="20"/>
          <w:szCs w:val="20"/>
        </w:rPr>
        <w:t>…………………………………….</w:t>
      </w:r>
    </w:p>
    <w:p w14:paraId="4D56736B" w14:textId="18E63817" w:rsidR="002B1C71" w:rsidRPr="00E26C35" w:rsidRDefault="002B1C71" w:rsidP="008E044C">
      <w:pPr>
        <w:pStyle w:val="Bezodstpw"/>
        <w:spacing w:before="120"/>
        <w:ind w:left="360"/>
        <w:jc w:val="both"/>
        <w:rPr>
          <w:rFonts w:asciiTheme="minorHAnsi" w:hAnsiTheme="minorHAnsi" w:cstheme="minorHAnsi"/>
          <w:sz w:val="20"/>
          <w:szCs w:val="20"/>
        </w:rPr>
      </w:pPr>
      <w:r w:rsidRPr="00E26C35">
        <w:rPr>
          <w:rFonts w:asciiTheme="minorHAnsi" w:hAnsiTheme="minorHAnsi" w:cstheme="minorHAnsi"/>
          <w:sz w:val="20"/>
          <w:szCs w:val="20"/>
        </w:rPr>
        <w:t xml:space="preserve">według klasyfikacji budżetowej: </w:t>
      </w:r>
      <w:r w:rsidR="0015711C" w:rsidRPr="0015711C">
        <w:rPr>
          <w:rFonts w:asciiTheme="minorHAnsi" w:hAnsiTheme="minorHAnsi" w:cstheme="minorHAnsi"/>
          <w:sz w:val="20"/>
          <w:szCs w:val="20"/>
        </w:rPr>
        <w:t>90009</w:t>
      </w:r>
      <w:r w:rsidR="00E556C7" w:rsidRPr="0015711C">
        <w:rPr>
          <w:rFonts w:asciiTheme="minorHAnsi" w:hAnsiTheme="minorHAnsi" w:cstheme="minorHAnsi"/>
          <w:sz w:val="20"/>
          <w:szCs w:val="20"/>
        </w:rPr>
        <w:t xml:space="preserve"> § 6</w:t>
      </w:r>
      <w:r w:rsidR="00477163" w:rsidRPr="0015711C">
        <w:rPr>
          <w:rFonts w:asciiTheme="minorHAnsi" w:hAnsiTheme="minorHAnsi" w:cstheme="minorHAnsi"/>
          <w:sz w:val="20"/>
          <w:szCs w:val="20"/>
        </w:rPr>
        <w:t>057 i 6059</w:t>
      </w:r>
      <w:r w:rsidR="00D7212D" w:rsidRPr="00E26C35">
        <w:rPr>
          <w:rFonts w:asciiTheme="minorHAnsi" w:hAnsiTheme="minorHAnsi" w:cstheme="minorHAnsi"/>
          <w:sz w:val="20"/>
          <w:szCs w:val="20"/>
        </w:rPr>
        <w:t>.</w:t>
      </w:r>
      <w:r w:rsidRPr="00E26C35">
        <w:rPr>
          <w:rFonts w:asciiTheme="minorHAnsi" w:hAnsiTheme="minorHAnsi" w:cstheme="minorHAnsi"/>
          <w:sz w:val="20"/>
          <w:szCs w:val="20"/>
        </w:rPr>
        <w:t xml:space="preserve">  Zmiana rachunku bankowego Wykonawcy nie stanowi zmiany umowy, lecz wymaga zawiadomienia Zamawiającego w formie pisemnej.</w:t>
      </w:r>
    </w:p>
    <w:p w14:paraId="08969C14" w14:textId="77777777" w:rsidR="002B1C71" w:rsidRPr="00E26C35" w:rsidRDefault="002B1C71" w:rsidP="0098372E">
      <w:pPr>
        <w:pStyle w:val="Bezodstpw"/>
        <w:numPr>
          <w:ilvl w:val="0"/>
          <w:numId w:val="4"/>
        </w:numPr>
        <w:spacing w:before="120"/>
        <w:jc w:val="both"/>
        <w:rPr>
          <w:rFonts w:asciiTheme="minorHAnsi" w:hAnsiTheme="minorHAnsi" w:cstheme="minorHAnsi"/>
          <w:sz w:val="20"/>
          <w:szCs w:val="20"/>
        </w:rPr>
      </w:pPr>
      <w:r w:rsidRPr="00E26C35">
        <w:rPr>
          <w:rFonts w:asciiTheme="minorHAnsi" w:hAnsiTheme="minorHAnsi" w:cstheme="minorHAnsi"/>
          <w:sz w:val="20"/>
          <w:szCs w:val="20"/>
        </w:rPr>
        <w:t>Faktura winna zawierać następujące oznaczenie nabywcy: GMINA ŚWIĘTOCHŁOWICE, ul. Katowicka 54, 41-600 Świętochłowice, NIP: 627-27-48-738 oraz odbiorcy: Urząd Miejski ul. Katowicka 54, 41-600 Świętochłowice.</w:t>
      </w:r>
    </w:p>
    <w:p w14:paraId="1CE902BD" w14:textId="77777777" w:rsidR="00A711D2" w:rsidRPr="00A711D2" w:rsidRDefault="00A711D2" w:rsidP="00A711D2">
      <w:pPr>
        <w:pStyle w:val="Bezodstpw"/>
        <w:numPr>
          <w:ilvl w:val="0"/>
          <w:numId w:val="4"/>
        </w:numPr>
        <w:spacing w:before="120"/>
        <w:jc w:val="both"/>
        <w:rPr>
          <w:rFonts w:asciiTheme="minorHAnsi" w:hAnsiTheme="minorHAnsi" w:cstheme="minorHAnsi"/>
          <w:sz w:val="20"/>
          <w:szCs w:val="20"/>
        </w:rPr>
      </w:pPr>
      <w:r w:rsidRPr="00A711D2">
        <w:rPr>
          <w:rFonts w:asciiTheme="minorHAnsi" w:hAnsiTheme="minorHAnsi" w:cstheme="minorHAnsi"/>
          <w:sz w:val="20"/>
          <w:szCs w:val="20"/>
        </w:rPr>
        <w:t xml:space="preserve">W przypadku składania do Zamawiającego faktur poprzez system </w:t>
      </w:r>
      <w:proofErr w:type="spellStart"/>
      <w:r w:rsidRPr="00A711D2">
        <w:rPr>
          <w:rFonts w:asciiTheme="minorHAnsi" w:hAnsiTheme="minorHAnsi" w:cstheme="minorHAnsi"/>
          <w:sz w:val="20"/>
          <w:szCs w:val="20"/>
        </w:rPr>
        <w:t>KSeF</w:t>
      </w:r>
      <w:proofErr w:type="spellEnd"/>
      <w:r w:rsidRPr="00A711D2">
        <w:rPr>
          <w:rFonts w:asciiTheme="minorHAnsi" w:hAnsiTheme="minorHAnsi" w:cstheme="minorHAnsi"/>
          <w:sz w:val="20"/>
          <w:szCs w:val="20"/>
        </w:rPr>
        <w:t xml:space="preserve"> faktura ustrukturyzowana w polu PODMIOT 2 „Nabywca” powinna zawierać następujące dane: </w:t>
      </w:r>
    </w:p>
    <w:p w14:paraId="321ACFCC" w14:textId="77777777" w:rsidR="00A711D2" w:rsidRPr="00A711D2" w:rsidRDefault="00A711D2" w:rsidP="00A711D2">
      <w:pPr>
        <w:pStyle w:val="Bezodstpw"/>
        <w:spacing w:before="120"/>
        <w:ind w:left="360"/>
        <w:jc w:val="both"/>
        <w:rPr>
          <w:rFonts w:asciiTheme="minorHAnsi" w:hAnsiTheme="minorHAnsi" w:cstheme="minorHAnsi"/>
          <w:sz w:val="20"/>
          <w:szCs w:val="20"/>
        </w:rPr>
      </w:pPr>
      <w:r w:rsidRPr="00A711D2">
        <w:rPr>
          <w:rFonts w:asciiTheme="minorHAnsi" w:hAnsiTheme="minorHAnsi" w:cstheme="minorHAnsi"/>
          <w:sz w:val="20"/>
          <w:szCs w:val="20"/>
        </w:rPr>
        <w:t>Gmina Świętochłowice</w:t>
      </w:r>
    </w:p>
    <w:p w14:paraId="49A2955B" w14:textId="77777777" w:rsidR="00A711D2" w:rsidRPr="00A711D2" w:rsidRDefault="00A711D2" w:rsidP="00A711D2">
      <w:pPr>
        <w:pStyle w:val="Bezodstpw"/>
        <w:spacing w:before="120"/>
        <w:ind w:left="360"/>
        <w:jc w:val="both"/>
        <w:rPr>
          <w:rFonts w:asciiTheme="minorHAnsi" w:hAnsiTheme="minorHAnsi" w:cstheme="minorHAnsi"/>
          <w:sz w:val="20"/>
          <w:szCs w:val="20"/>
        </w:rPr>
      </w:pPr>
      <w:r w:rsidRPr="00A711D2">
        <w:rPr>
          <w:rFonts w:asciiTheme="minorHAnsi" w:hAnsiTheme="minorHAnsi" w:cstheme="minorHAnsi"/>
          <w:sz w:val="20"/>
          <w:szCs w:val="20"/>
        </w:rPr>
        <w:t xml:space="preserve">41-600 Świętochłowice, ul. Katowicka 54                                                                                                                    </w:t>
      </w:r>
    </w:p>
    <w:p w14:paraId="7D48B280" w14:textId="77777777" w:rsidR="00A711D2" w:rsidRPr="00A711D2" w:rsidRDefault="00A711D2" w:rsidP="00A711D2">
      <w:pPr>
        <w:pStyle w:val="Bezodstpw"/>
        <w:spacing w:before="120"/>
        <w:ind w:left="360"/>
        <w:jc w:val="both"/>
        <w:rPr>
          <w:rFonts w:asciiTheme="minorHAnsi" w:hAnsiTheme="minorHAnsi" w:cstheme="minorHAnsi"/>
          <w:sz w:val="20"/>
          <w:szCs w:val="20"/>
        </w:rPr>
      </w:pPr>
      <w:r w:rsidRPr="00A711D2">
        <w:rPr>
          <w:rFonts w:asciiTheme="minorHAnsi" w:hAnsiTheme="minorHAnsi" w:cstheme="minorHAnsi"/>
          <w:sz w:val="20"/>
          <w:szCs w:val="20"/>
        </w:rPr>
        <w:t>NIP Gminy – 6272748738</w:t>
      </w:r>
    </w:p>
    <w:p w14:paraId="68F4CEA9" w14:textId="77777777" w:rsidR="00A711D2" w:rsidRPr="00A711D2" w:rsidRDefault="00A711D2" w:rsidP="00A711D2">
      <w:pPr>
        <w:pStyle w:val="Bezodstpw"/>
        <w:spacing w:before="120"/>
        <w:ind w:left="360"/>
        <w:jc w:val="both"/>
        <w:rPr>
          <w:rFonts w:asciiTheme="minorHAnsi" w:hAnsiTheme="minorHAnsi" w:cstheme="minorHAnsi"/>
          <w:sz w:val="20"/>
          <w:szCs w:val="20"/>
        </w:rPr>
      </w:pPr>
      <w:r w:rsidRPr="00A711D2">
        <w:rPr>
          <w:rFonts w:asciiTheme="minorHAnsi" w:hAnsiTheme="minorHAnsi" w:cstheme="minorHAnsi"/>
          <w:sz w:val="20"/>
          <w:szCs w:val="20"/>
        </w:rPr>
        <w:t>pole znacznikowe JST „1”</w:t>
      </w:r>
    </w:p>
    <w:p w14:paraId="12A91478" w14:textId="77777777" w:rsidR="00A711D2" w:rsidRPr="00A711D2" w:rsidRDefault="00A711D2" w:rsidP="00A711D2">
      <w:pPr>
        <w:pStyle w:val="Bezodstpw"/>
        <w:spacing w:before="120"/>
        <w:ind w:left="360"/>
        <w:jc w:val="both"/>
        <w:rPr>
          <w:rFonts w:asciiTheme="minorHAnsi" w:hAnsiTheme="minorHAnsi" w:cstheme="minorHAnsi"/>
          <w:sz w:val="20"/>
          <w:szCs w:val="20"/>
        </w:rPr>
      </w:pPr>
      <w:r w:rsidRPr="00A711D2">
        <w:rPr>
          <w:rFonts w:asciiTheme="minorHAnsi" w:hAnsiTheme="minorHAnsi" w:cstheme="minorHAnsi"/>
          <w:sz w:val="20"/>
          <w:szCs w:val="20"/>
        </w:rPr>
        <w:t>Odbiorca – Podmiot 3:</w:t>
      </w:r>
    </w:p>
    <w:p w14:paraId="7B8308B8" w14:textId="77777777" w:rsidR="00A711D2" w:rsidRPr="00A711D2" w:rsidRDefault="00A711D2" w:rsidP="00A711D2">
      <w:pPr>
        <w:pStyle w:val="Bezodstpw"/>
        <w:spacing w:before="120"/>
        <w:ind w:left="360"/>
        <w:jc w:val="both"/>
        <w:rPr>
          <w:rFonts w:asciiTheme="minorHAnsi" w:hAnsiTheme="minorHAnsi" w:cstheme="minorHAnsi"/>
          <w:sz w:val="20"/>
          <w:szCs w:val="20"/>
        </w:rPr>
      </w:pPr>
      <w:r w:rsidRPr="00A711D2">
        <w:rPr>
          <w:rFonts w:asciiTheme="minorHAnsi" w:hAnsiTheme="minorHAnsi" w:cstheme="minorHAnsi"/>
          <w:sz w:val="20"/>
          <w:szCs w:val="20"/>
        </w:rPr>
        <w:t>Urząd Miejski Świętochłowice / Wydział Inwestycji i Infrastruktury Drogowej</w:t>
      </w:r>
    </w:p>
    <w:p w14:paraId="6CF285D5" w14:textId="77777777" w:rsidR="00A711D2" w:rsidRPr="00A711D2" w:rsidRDefault="00A711D2" w:rsidP="00A711D2">
      <w:pPr>
        <w:pStyle w:val="Bezodstpw"/>
        <w:spacing w:before="120"/>
        <w:ind w:left="360"/>
        <w:jc w:val="both"/>
        <w:rPr>
          <w:rFonts w:asciiTheme="minorHAnsi" w:hAnsiTheme="minorHAnsi" w:cstheme="minorHAnsi"/>
          <w:sz w:val="20"/>
          <w:szCs w:val="20"/>
        </w:rPr>
      </w:pPr>
      <w:r w:rsidRPr="00A711D2">
        <w:rPr>
          <w:rFonts w:asciiTheme="minorHAnsi" w:hAnsiTheme="minorHAnsi" w:cstheme="minorHAnsi"/>
          <w:sz w:val="20"/>
          <w:szCs w:val="20"/>
        </w:rPr>
        <w:t>ul. Katowicka 54</w:t>
      </w:r>
    </w:p>
    <w:p w14:paraId="2F053A7C" w14:textId="77777777" w:rsidR="00A711D2" w:rsidRPr="00A711D2" w:rsidRDefault="00A711D2" w:rsidP="00A711D2">
      <w:pPr>
        <w:pStyle w:val="Bezodstpw"/>
        <w:spacing w:before="120"/>
        <w:ind w:left="360"/>
        <w:jc w:val="both"/>
        <w:rPr>
          <w:rFonts w:asciiTheme="minorHAnsi" w:hAnsiTheme="minorHAnsi" w:cstheme="minorHAnsi"/>
          <w:sz w:val="20"/>
          <w:szCs w:val="20"/>
        </w:rPr>
      </w:pPr>
      <w:r w:rsidRPr="00A711D2">
        <w:rPr>
          <w:rFonts w:asciiTheme="minorHAnsi" w:hAnsiTheme="minorHAnsi" w:cstheme="minorHAnsi"/>
          <w:sz w:val="20"/>
          <w:szCs w:val="20"/>
        </w:rPr>
        <w:t>41-600 Świętochłowice</w:t>
      </w:r>
    </w:p>
    <w:p w14:paraId="76A1757E" w14:textId="77777777" w:rsidR="00A711D2" w:rsidRPr="00A711D2" w:rsidRDefault="00A711D2" w:rsidP="00A711D2">
      <w:pPr>
        <w:pStyle w:val="Bezodstpw"/>
        <w:spacing w:before="120"/>
        <w:ind w:left="360"/>
        <w:jc w:val="both"/>
        <w:rPr>
          <w:rFonts w:asciiTheme="minorHAnsi" w:hAnsiTheme="minorHAnsi" w:cstheme="minorHAnsi"/>
          <w:sz w:val="20"/>
          <w:szCs w:val="20"/>
        </w:rPr>
      </w:pPr>
      <w:r w:rsidRPr="00A711D2">
        <w:rPr>
          <w:rFonts w:asciiTheme="minorHAnsi" w:hAnsiTheme="minorHAnsi" w:cstheme="minorHAnsi"/>
          <w:sz w:val="20"/>
          <w:szCs w:val="20"/>
        </w:rPr>
        <w:t>NIP: 627-100-81-69</w:t>
      </w:r>
    </w:p>
    <w:p w14:paraId="14EE5454" w14:textId="2FF5CF9C" w:rsidR="00D55F0C" w:rsidRPr="00E26C35" w:rsidRDefault="00D55F0C" w:rsidP="0098372E">
      <w:pPr>
        <w:pStyle w:val="Bezodstpw"/>
        <w:numPr>
          <w:ilvl w:val="0"/>
          <w:numId w:val="4"/>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 datę zapłaty Wykonawcy należności, uważa się datę wysłania przez Zamawiającego polecenia przelewu bankowego. </w:t>
      </w:r>
    </w:p>
    <w:p w14:paraId="4675B740" w14:textId="61682092" w:rsidR="00526B90" w:rsidRPr="00E26C35" w:rsidRDefault="00526B90" w:rsidP="0098372E">
      <w:pPr>
        <w:pStyle w:val="Bezodstpw"/>
        <w:numPr>
          <w:ilvl w:val="0"/>
          <w:numId w:val="4"/>
        </w:numPr>
        <w:spacing w:before="120"/>
        <w:jc w:val="both"/>
        <w:rPr>
          <w:rFonts w:asciiTheme="minorHAnsi" w:hAnsiTheme="minorHAnsi" w:cstheme="minorHAnsi"/>
          <w:sz w:val="20"/>
          <w:szCs w:val="20"/>
        </w:rPr>
      </w:pPr>
      <w:r w:rsidRPr="00E26C35">
        <w:rPr>
          <w:rFonts w:asciiTheme="minorHAnsi" w:hAnsiTheme="minorHAnsi" w:cstheme="minorHAnsi"/>
          <w:sz w:val="20"/>
          <w:szCs w:val="20"/>
        </w:rPr>
        <w:lastRenderedPageBreak/>
        <w:t>Zapłata będzie dokonywana poprzez mechanizm podzielonej płatności (jeśli dotyczy).</w:t>
      </w:r>
      <w:r w:rsidR="00573236" w:rsidRPr="00E26C35">
        <w:rPr>
          <w:rFonts w:asciiTheme="minorHAnsi" w:hAnsiTheme="minorHAnsi" w:cstheme="minorHAnsi"/>
          <w:sz w:val="20"/>
          <w:szCs w:val="20"/>
        </w:rPr>
        <w:t xml:space="preserve"> </w:t>
      </w:r>
      <w:r w:rsidRPr="00E26C35">
        <w:rPr>
          <w:rFonts w:asciiTheme="minorHAnsi" w:hAnsiTheme="minorHAnsi" w:cstheme="minorHAnsi"/>
          <w:sz w:val="20"/>
          <w:szCs w:val="20"/>
        </w:rPr>
        <w:t>Wykonawca zobowiązany jest do zamieszczania na dostarczanych fakturach odpowiednich zapisów</w:t>
      </w:r>
      <w:r w:rsidR="00573236" w:rsidRPr="00E26C35">
        <w:rPr>
          <w:rFonts w:asciiTheme="minorHAnsi" w:hAnsiTheme="minorHAnsi" w:cstheme="minorHAnsi"/>
          <w:sz w:val="20"/>
          <w:szCs w:val="20"/>
        </w:rPr>
        <w:t>,</w:t>
      </w:r>
      <w:r w:rsidRPr="00E26C35">
        <w:rPr>
          <w:rFonts w:asciiTheme="minorHAnsi" w:hAnsiTheme="minorHAnsi" w:cstheme="minorHAnsi"/>
          <w:sz w:val="20"/>
          <w:szCs w:val="20"/>
        </w:rPr>
        <w:t xml:space="preserve"> dotyczących mechanizmu podzielnej płatności. </w:t>
      </w:r>
    </w:p>
    <w:p w14:paraId="2D03F921" w14:textId="77777777" w:rsidR="00D55F0C" w:rsidRPr="00E26C35" w:rsidRDefault="00D55F0C" w:rsidP="0098372E">
      <w:pPr>
        <w:numPr>
          <w:ilvl w:val="0"/>
          <w:numId w:val="4"/>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Wykonawca wyraża zgodę na potrącenie ewentualnych kar umownych z przysługującego Wykonawcy wynagrodzenia. </w:t>
      </w:r>
    </w:p>
    <w:p w14:paraId="0C792987" w14:textId="1950AA65" w:rsidR="00D55F0C" w:rsidRPr="00E26C35" w:rsidRDefault="00D55F0C" w:rsidP="0098372E">
      <w:pPr>
        <w:numPr>
          <w:ilvl w:val="0"/>
          <w:numId w:val="4"/>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W przypadku odstąpienia przez Zamawiającego od umowy w trakcie jej realizacji, Wykonawcy przysługuje wynagrodzenie odpowiadające stopniowi zaawansowania prac, stwierdzone protokołem sporządzonym  przy udziale Zamawiającego.</w:t>
      </w:r>
    </w:p>
    <w:p w14:paraId="1F3ADEE9" w14:textId="00A1CE1C" w:rsidR="00A9782B" w:rsidRPr="00E26C35" w:rsidRDefault="00D55F0C" w:rsidP="0098372E">
      <w:pPr>
        <w:pStyle w:val="Bezodstpw"/>
        <w:numPr>
          <w:ilvl w:val="0"/>
          <w:numId w:val="4"/>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Strony umowy nie dopuszczają możliwości cesji wierzytelności. </w:t>
      </w:r>
    </w:p>
    <w:p w14:paraId="5A6CB31B" w14:textId="39D3D832" w:rsidR="00155A5E" w:rsidRPr="00E26C35" w:rsidRDefault="00155A5E" w:rsidP="0098372E">
      <w:pPr>
        <w:pStyle w:val="Bezodstpw"/>
        <w:numPr>
          <w:ilvl w:val="0"/>
          <w:numId w:val="4"/>
        </w:numPr>
        <w:spacing w:before="120"/>
        <w:jc w:val="both"/>
        <w:rPr>
          <w:rFonts w:asciiTheme="minorHAnsi" w:hAnsiTheme="minorHAnsi" w:cstheme="minorHAnsi"/>
          <w:sz w:val="20"/>
          <w:szCs w:val="20"/>
        </w:rPr>
      </w:pPr>
      <w:r w:rsidRPr="00E26C35">
        <w:rPr>
          <w:rFonts w:asciiTheme="minorHAnsi" w:hAnsiTheme="minorHAnsi" w:cstheme="minorHAnsi"/>
          <w:sz w:val="20"/>
          <w:szCs w:val="20"/>
        </w:rPr>
        <w:t>Zamawiający nie przewiduje udzielania zaliczek na realizację zadania.</w:t>
      </w:r>
    </w:p>
    <w:p w14:paraId="0F19D121" w14:textId="2CB10D79" w:rsidR="004461C7" w:rsidRPr="00E26C35" w:rsidRDefault="004461C7" w:rsidP="008E044C">
      <w:pPr>
        <w:pStyle w:val="Bezodstpw"/>
        <w:spacing w:before="120"/>
        <w:jc w:val="center"/>
        <w:rPr>
          <w:rFonts w:asciiTheme="minorHAnsi" w:hAnsiTheme="minorHAnsi" w:cstheme="minorHAnsi"/>
          <w:sz w:val="20"/>
          <w:szCs w:val="20"/>
        </w:rPr>
      </w:pPr>
      <w:r w:rsidRPr="00E26C35">
        <w:rPr>
          <w:rFonts w:asciiTheme="minorHAnsi" w:hAnsiTheme="minorHAnsi" w:cstheme="minorHAnsi"/>
          <w:sz w:val="20"/>
          <w:szCs w:val="20"/>
        </w:rPr>
        <w:t>§ 5</w:t>
      </w:r>
    </w:p>
    <w:p w14:paraId="273407AF" w14:textId="77777777" w:rsidR="004461C7" w:rsidRPr="00E26C35" w:rsidRDefault="004461C7" w:rsidP="008E044C">
      <w:pPr>
        <w:pStyle w:val="Bezodstpw"/>
        <w:tabs>
          <w:tab w:val="left" w:pos="360"/>
        </w:tabs>
        <w:spacing w:before="120"/>
        <w:jc w:val="center"/>
        <w:rPr>
          <w:rFonts w:asciiTheme="minorHAnsi" w:hAnsiTheme="minorHAnsi" w:cstheme="minorHAnsi"/>
          <w:sz w:val="20"/>
          <w:szCs w:val="20"/>
          <w:u w:val="single"/>
        </w:rPr>
      </w:pPr>
      <w:bookmarkStart w:id="8" w:name="_Hlk39145852"/>
      <w:r w:rsidRPr="00E26C35">
        <w:rPr>
          <w:rFonts w:asciiTheme="minorHAnsi" w:hAnsiTheme="minorHAnsi" w:cstheme="minorHAnsi"/>
          <w:sz w:val="20"/>
          <w:szCs w:val="20"/>
          <w:u w:val="single"/>
        </w:rPr>
        <w:t>Obowiązki stron</w:t>
      </w:r>
    </w:p>
    <w:p w14:paraId="59A5623B" w14:textId="77777777" w:rsidR="006C0467" w:rsidRPr="00E26C35" w:rsidRDefault="006C0467" w:rsidP="006C0467">
      <w:pPr>
        <w:pStyle w:val="Bezodstpw"/>
        <w:numPr>
          <w:ilvl w:val="0"/>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Do obowiązków Zamawiającego należy w szczególności:</w:t>
      </w:r>
    </w:p>
    <w:p w14:paraId="38B6637A" w14:textId="3C224F16" w:rsidR="006C0467" w:rsidRPr="00E26C35" w:rsidRDefault="006C0467" w:rsidP="006C0467">
      <w:pPr>
        <w:pStyle w:val="Bezodstpw"/>
        <w:numPr>
          <w:ilvl w:val="1"/>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protokolarne przekazanie Wykonawcy terenu </w:t>
      </w:r>
      <w:r w:rsidR="00A711D2">
        <w:rPr>
          <w:rFonts w:asciiTheme="minorHAnsi" w:hAnsiTheme="minorHAnsi" w:cstheme="minorHAnsi"/>
          <w:sz w:val="20"/>
          <w:szCs w:val="20"/>
        </w:rPr>
        <w:t>budowy</w:t>
      </w:r>
      <w:r w:rsidRPr="00E26C35">
        <w:rPr>
          <w:rFonts w:asciiTheme="minorHAnsi" w:hAnsiTheme="minorHAnsi" w:cstheme="minorHAnsi"/>
          <w:sz w:val="20"/>
          <w:szCs w:val="20"/>
        </w:rPr>
        <w:t>;</w:t>
      </w:r>
    </w:p>
    <w:p w14:paraId="48130454" w14:textId="5E74F05B" w:rsidR="006C0467" w:rsidRPr="00E26C35" w:rsidRDefault="006C0467" w:rsidP="006C0467">
      <w:pPr>
        <w:pStyle w:val="Bezodstpw"/>
        <w:numPr>
          <w:ilvl w:val="1"/>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dokonanie </w:t>
      </w:r>
      <w:r w:rsidR="00E51879">
        <w:rPr>
          <w:rFonts w:asciiTheme="minorHAnsi" w:hAnsiTheme="minorHAnsi" w:cstheme="minorHAnsi"/>
          <w:sz w:val="20"/>
          <w:szCs w:val="20"/>
        </w:rPr>
        <w:t xml:space="preserve">odbiorów częściowych oraz </w:t>
      </w:r>
      <w:r w:rsidRPr="00E26C35">
        <w:rPr>
          <w:rFonts w:asciiTheme="minorHAnsi" w:hAnsiTheme="minorHAnsi" w:cstheme="minorHAnsi"/>
          <w:sz w:val="20"/>
          <w:szCs w:val="20"/>
        </w:rPr>
        <w:t>odbioru końcowego;</w:t>
      </w:r>
    </w:p>
    <w:p w14:paraId="1C99EF85" w14:textId="77777777" w:rsidR="006C0467" w:rsidRPr="00E26C35" w:rsidRDefault="006C0467" w:rsidP="006C0467">
      <w:pPr>
        <w:pStyle w:val="Bezodstpw"/>
        <w:numPr>
          <w:ilvl w:val="1"/>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zapłata należnego wynagrodzenia.</w:t>
      </w:r>
    </w:p>
    <w:p w14:paraId="58869576" w14:textId="77777777" w:rsidR="006C0467" w:rsidRPr="00E26C35" w:rsidRDefault="006C0467" w:rsidP="006C0467">
      <w:pPr>
        <w:pStyle w:val="Bezodstpw"/>
        <w:numPr>
          <w:ilvl w:val="0"/>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Do obowiązków Wykonawcy  należy w szczególności:</w:t>
      </w:r>
    </w:p>
    <w:p w14:paraId="3E20A908" w14:textId="24F44317" w:rsidR="006C0467" w:rsidRPr="00E26C35" w:rsidRDefault="006C0467" w:rsidP="006C0467">
      <w:pPr>
        <w:pStyle w:val="Bezodstpw"/>
        <w:numPr>
          <w:ilvl w:val="1"/>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protokolarne przejęcie od Zamawiającego terenu </w:t>
      </w:r>
      <w:r w:rsidR="00A711D2">
        <w:rPr>
          <w:rFonts w:asciiTheme="minorHAnsi" w:hAnsiTheme="minorHAnsi" w:cstheme="minorHAnsi"/>
          <w:sz w:val="20"/>
          <w:szCs w:val="20"/>
        </w:rPr>
        <w:t>budowy</w:t>
      </w:r>
      <w:r w:rsidRPr="00E26C35">
        <w:rPr>
          <w:rFonts w:asciiTheme="minorHAnsi" w:hAnsiTheme="minorHAnsi" w:cstheme="minorHAnsi"/>
          <w:sz w:val="20"/>
          <w:szCs w:val="20"/>
        </w:rPr>
        <w:t>;</w:t>
      </w:r>
    </w:p>
    <w:p w14:paraId="06017798" w14:textId="7CE8FA8C" w:rsidR="006C0467" w:rsidRPr="00E26C35" w:rsidRDefault="006C0467" w:rsidP="006C0467">
      <w:pPr>
        <w:pStyle w:val="Bezodstpw"/>
        <w:numPr>
          <w:ilvl w:val="1"/>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zapewnienie zgodności rozwiązań projektowych, technicznych, materiałowych i użytkowych z wymaganiami Zamawiającego, w tym m.in. z </w:t>
      </w:r>
      <w:r w:rsidR="00A711D2">
        <w:rPr>
          <w:rFonts w:asciiTheme="minorHAnsi" w:hAnsiTheme="minorHAnsi" w:cstheme="minorHAnsi"/>
          <w:sz w:val="20"/>
          <w:szCs w:val="20"/>
        </w:rPr>
        <w:t xml:space="preserve">opisem przedmiotu zamówienia, </w:t>
      </w:r>
      <w:r w:rsidRPr="00E26C35">
        <w:rPr>
          <w:rFonts w:asciiTheme="minorHAnsi" w:hAnsiTheme="minorHAnsi" w:cstheme="minorHAnsi"/>
          <w:sz w:val="20"/>
          <w:szCs w:val="20"/>
        </w:rPr>
        <w:t xml:space="preserve">programem funkcjonalno-użytkowym,  z przepisami prawa powszechnie obowiązującego, normami oraz z zasadami wiedzy technicznej; </w:t>
      </w:r>
    </w:p>
    <w:p w14:paraId="0155B3FA" w14:textId="77777777" w:rsidR="006C0467" w:rsidRPr="00E26C35" w:rsidRDefault="006C0467" w:rsidP="006C0467">
      <w:pPr>
        <w:pStyle w:val="Bezodstpw"/>
        <w:numPr>
          <w:ilvl w:val="1"/>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wykonywanie robót z należytą starannością, w oparciu o sporządzoną przez Wykonawcę, a zatwierdzoną przez inspektora nadzoru dokumentację projektową, zgodnie z umową, ofertą, obowiązującymi przepisy prawa, normami, warunkami technicznymi, zasadami wiedzy technicznej i sztuki budowlanej, wytycznymi i wszelkimi zalecenia uzgodnionymi do wykonania w czasie realizacji zadania z inspektorem nadzoru;</w:t>
      </w:r>
    </w:p>
    <w:p w14:paraId="4FE6224F" w14:textId="77777777" w:rsidR="006C0467" w:rsidRPr="00E26C35" w:rsidRDefault="006C0467" w:rsidP="006C0467">
      <w:pPr>
        <w:pStyle w:val="Bezodstpw"/>
        <w:numPr>
          <w:ilvl w:val="1"/>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zapewnienie w realizacji przedmiotu umowy udziału osób posiadających wymagane przez Zamawiającego uprawnienia budowlane, a także właściwego kierownictwa i nadzoru, siły roboczej, materiałów, sprzętu oraz urządzeń niezbędnych do wykonania przedmiotu umowy oraz usunięcia wad w takim zakresie, w jakim jest to wymienione w dokumentach umownych lub może być logicznie wywnioskowane;</w:t>
      </w:r>
    </w:p>
    <w:p w14:paraId="20A7AEE1" w14:textId="36235111" w:rsidR="006C0467" w:rsidRPr="00E26C35" w:rsidRDefault="006C0467" w:rsidP="006C0467">
      <w:pPr>
        <w:pStyle w:val="Bezodstpw"/>
        <w:numPr>
          <w:ilvl w:val="0"/>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Pozostałe obowiązki, zobowiązania Wykonawcy oraz wytyczne realizacyjne, określone zostały w </w:t>
      </w:r>
      <w:r w:rsidR="00B66712">
        <w:rPr>
          <w:rFonts w:asciiTheme="minorHAnsi" w:hAnsiTheme="minorHAnsi" w:cstheme="minorHAnsi"/>
          <w:sz w:val="20"/>
          <w:szCs w:val="20"/>
        </w:rPr>
        <w:t xml:space="preserve"> opisie przedmiotu zamówienia oraz </w:t>
      </w:r>
      <w:r w:rsidRPr="00E26C35">
        <w:rPr>
          <w:rFonts w:asciiTheme="minorHAnsi" w:hAnsiTheme="minorHAnsi" w:cstheme="minorHAnsi"/>
          <w:sz w:val="20"/>
          <w:szCs w:val="20"/>
        </w:rPr>
        <w:t>programie funkcjonalno-użytkowym, stanowiącym</w:t>
      </w:r>
      <w:r w:rsidR="00B66712">
        <w:rPr>
          <w:rFonts w:asciiTheme="minorHAnsi" w:hAnsiTheme="minorHAnsi" w:cstheme="minorHAnsi"/>
          <w:sz w:val="20"/>
          <w:szCs w:val="20"/>
        </w:rPr>
        <w:t>i</w:t>
      </w:r>
      <w:r w:rsidRPr="00E26C35">
        <w:rPr>
          <w:rFonts w:asciiTheme="minorHAnsi" w:hAnsiTheme="minorHAnsi" w:cstheme="minorHAnsi"/>
          <w:sz w:val="20"/>
          <w:szCs w:val="20"/>
        </w:rPr>
        <w:t xml:space="preserve"> załącznik</w:t>
      </w:r>
      <w:r w:rsidR="00B66712">
        <w:rPr>
          <w:rFonts w:asciiTheme="minorHAnsi" w:hAnsiTheme="minorHAnsi" w:cstheme="minorHAnsi"/>
          <w:sz w:val="20"/>
          <w:szCs w:val="20"/>
        </w:rPr>
        <w:t>i</w:t>
      </w:r>
      <w:r w:rsidRPr="00E26C35">
        <w:rPr>
          <w:rFonts w:asciiTheme="minorHAnsi" w:hAnsiTheme="minorHAnsi" w:cstheme="minorHAnsi"/>
          <w:sz w:val="20"/>
          <w:szCs w:val="20"/>
        </w:rPr>
        <w:t xml:space="preserve"> do specyfikacji warunków zamówienia.</w:t>
      </w:r>
    </w:p>
    <w:p w14:paraId="5BECB5BE" w14:textId="77777777" w:rsidR="006C0467" w:rsidRPr="00E26C35" w:rsidRDefault="006C0467" w:rsidP="006C0467">
      <w:pPr>
        <w:pStyle w:val="Bezodstpw"/>
        <w:numPr>
          <w:ilvl w:val="0"/>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Wykonawca ponosi odpowiedzialność na zasadach ogólnych za szkody związane z realizacją umowy, w szczególności za utratę dóbr materialnych, uszkodzenie ciała lub śmierć osób oraz ponosi odpowiedzialność za wybrane metody działań i bezpieczeństwo na terenie prowadzonych prac.</w:t>
      </w:r>
    </w:p>
    <w:p w14:paraId="23052938" w14:textId="77777777" w:rsidR="006C0467" w:rsidRPr="00E26C35" w:rsidRDefault="006C0467" w:rsidP="006C0467">
      <w:pPr>
        <w:pStyle w:val="Bezodstpw"/>
        <w:numPr>
          <w:ilvl w:val="0"/>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Wykonawca ponosi całkowitą odpowiedzialność wobec osób trzecich za szkody i inne zdarzenia powstałe w związku z wykonywaniem przedmiotu umowy, chyba że odpowiedzialnym za powstałe szkody jest Zamawiający lub osoba trzecia, za którą Zamawiający ponosi odpowiedzialność. </w:t>
      </w:r>
    </w:p>
    <w:p w14:paraId="180B121A" w14:textId="77777777" w:rsidR="006C0467" w:rsidRPr="00E26C35" w:rsidRDefault="006C0467" w:rsidP="006C0467">
      <w:pPr>
        <w:pStyle w:val="Bezodstpw"/>
        <w:numPr>
          <w:ilvl w:val="0"/>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Wykonawca ma obowiązek znać i stosować w czasie prowadzenia robót wszelkie przepisy dotyczące ochrony środowiska naturalnego i bezpieczeństwa pracy. Opłaty i kary za przekroczenie w trakcie robót norm, określonych w odpowiednich przepisach dotyczących ochrony środowiska i bezpieczeństwa pracy, ponosi Wykonawca. </w:t>
      </w:r>
    </w:p>
    <w:p w14:paraId="7BC2313B" w14:textId="77777777" w:rsidR="006C0467" w:rsidRPr="00E26C35" w:rsidRDefault="006C0467" w:rsidP="006C0467">
      <w:pPr>
        <w:pStyle w:val="Bezodstpw"/>
        <w:numPr>
          <w:ilvl w:val="0"/>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t>Wykonawca zobowiązany jest do niezwłocznego informowania Zamawiającego o każdej zmianie adresu siedziby i o każdej innej zmianie działalności, mogącej mieć wpływ na realizację umowy.</w:t>
      </w:r>
    </w:p>
    <w:p w14:paraId="63E790B4" w14:textId="77777777" w:rsidR="006C0467" w:rsidRPr="00E26C35" w:rsidRDefault="006C0467" w:rsidP="006C0467">
      <w:pPr>
        <w:pStyle w:val="Bezodstpw"/>
        <w:numPr>
          <w:ilvl w:val="0"/>
          <w:numId w:val="1"/>
        </w:numPr>
        <w:spacing w:before="120"/>
        <w:jc w:val="both"/>
        <w:rPr>
          <w:rFonts w:asciiTheme="minorHAnsi" w:hAnsiTheme="minorHAnsi" w:cstheme="minorHAnsi"/>
          <w:sz w:val="20"/>
          <w:szCs w:val="20"/>
        </w:rPr>
      </w:pPr>
      <w:r w:rsidRPr="00E26C35">
        <w:rPr>
          <w:rFonts w:asciiTheme="minorHAnsi" w:hAnsiTheme="minorHAnsi" w:cstheme="minorHAnsi"/>
          <w:sz w:val="20"/>
          <w:szCs w:val="20"/>
        </w:rPr>
        <w:lastRenderedPageBreak/>
        <w:t xml:space="preserve">Wykonawca jest wytwórcą i posiadaczem odpadów w rozumieniu przepisów ustawy z dnia 14 grudnia 2012 r. o odpadach. Wykonawca w trakcie realizacji zamówienia ma obowiązek w pierwszej kolejności poddania odpadów budowlanych (odpadów betonowych, gruzu budowlanego) odzyskowi, a jeżeli z przyczyn technologicznych jest to niemożliwe lub nie uzasadnione z przyczyn ekologicznych lub ekonomicznych - zobowiązany jest do przekazania powstałych odpadów do unieszkodliwiania. Wykonawca zobowiązany jest udokumentować Zamawiającemu sposób gospodarowania tymi odpadami, jako warunek dokonania odbioru końcowego realizowanego zamówienia. </w:t>
      </w:r>
    </w:p>
    <w:bookmarkEnd w:id="8"/>
    <w:p w14:paraId="494D586C" w14:textId="18AC500E" w:rsidR="00057D3A" w:rsidRPr="00E26C35" w:rsidRDefault="00057D3A" w:rsidP="008E044C">
      <w:pPr>
        <w:pStyle w:val="Bezodstpw"/>
        <w:spacing w:before="120"/>
        <w:jc w:val="center"/>
        <w:rPr>
          <w:rFonts w:asciiTheme="minorHAnsi" w:hAnsiTheme="minorHAnsi" w:cstheme="minorHAnsi"/>
          <w:sz w:val="20"/>
          <w:szCs w:val="20"/>
        </w:rPr>
      </w:pPr>
      <w:r w:rsidRPr="00E26C35">
        <w:rPr>
          <w:rFonts w:asciiTheme="minorHAnsi" w:hAnsiTheme="minorHAnsi" w:cstheme="minorHAnsi"/>
          <w:sz w:val="20"/>
          <w:szCs w:val="20"/>
        </w:rPr>
        <w:t xml:space="preserve">§ </w:t>
      </w:r>
      <w:r w:rsidR="00DC2BD9" w:rsidRPr="00E26C35">
        <w:rPr>
          <w:rFonts w:asciiTheme="minorHAnsi" w:hAnsiTheme="minorHAnsi" w:cstheme="minorHAnsi"/>
          <w:sz w:val="20"/>
          <w:szCs w:val="20"/>
        </w:rPr>
        <w:t>6</w:t>
      </w:r>
      <w:r w:rsidR="009B5E91" w:rsidRPr="00E26C35">
        <w:rPr>
          <w:rFonts w:asciiTheme="minorHAnsi" w:hAnsiTheme="minorHAnsi" w:cstheme="minorHAnsi"/>
          <w:sz w:val="20"/>
          <w:szCs w:val="20"/>
        </w:rPr>
        <w:t>.</w:t>
      </w:r>
    </w:p>
    <w:p w14:paraId="11CF7CA8" w14:textId="77777777" w:rsidR="00D55F0C" w:rsidRPr="00E26C35" w:rsidRDefault="00D55F0C" w:rsidP="008E044C">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Przedstawiciele stron</w:t>
      </w:r>
    </w:p>
    <w:p w14:paraId="20A6C949" w14:textId="2A1FE48A" w:rsidR="001E2362" w:rsidRPr="00E26C35" w:rsidRDefault="001E2362" w:rsidP="001D5C67">
      <w:pPr>
        <w:pStyle w:val="Akapitzlist"/>
        <w:numPr>
          <w:ilvl w:val="0"/>
          <w:numId w:val="9"/>
        </w:numPr>
        <w:spacing w:before="120" w:after="0" w:line="240" w:lineRule="auto"/>
        <w:jc w:val="both"/>
        <w:rPr>
          <w:rFonts w:asciiTheme="minorHAnsi" w:hAnsiTheme="minorHAnsi" w:cstheme="minorHAnsi"/>
          <w:i w:val="0"/>
          <w:lang w:eastAsia="pl-PL"/>
        </w:rPr>
      </w:pPr>
      <w:r w:rsidRPr="00E26C35">
        <w:rPr>
          <w:rFonts w:asciiTheme="minorHAnsi" w:hAnsiTheme="minorHAnsi" w:cstheme="minorHAnsi"/>
          <w:i w:val="0"/>
          <w:lang w:eastAsia="pl-PL"/>
        </w:rPr>
        <w:t xml:space="preserve">Przedstawicielem Zamawiającego w trakcie realizacji przedmiotu umowy będzie </w:t>
      </w:r>
      <w:r w:rsidR="005B3405">
        <w:rPr>
          <w:rFonts w:asciiTheme="minorHAnsi" w:hAnsiTheme="minorHAnsi" w:cstheme="minorHAnsi"/>
          <w:i w:val="0"/>
          <w:lang w:eastAsia="pl-PL"/>
        </w:rPr>
        <w:t>……………………………………..</w:t>
      </w:r>
      <w:r w:rsidRPr="00E26C35">
        <w:rPr>
          <w:rFonts w:asciiTheme="minorHAnsi" w:hAnsiTheme="minorHAnsi" w:cstheme="minorHAnsi"/>
          <w:i w:val="0"/>
          <w:lang w:eastAsia="pl-PL"/>
        </w:rPr>
        <w:t>.</w:t>
      </w:r>
    </w:p>
    <w:p w14:paraId="4D99281E" w14:textId="1E2C56DE" w:rsidR="009612E3" w:rsidRPr="00E51879" w:rsidRDefault="009612E3" w:rsidP="001D5C67">
      <w:pPr>
        <w:pStyle w:val="Akapitzlist"/>
        <w:numPr>
          <w:ilvl w:val="0"/>
          <w:numId w:val="9"/>
        </w:numPr>
        <w:spacing w:before="120" w:after="0" w:line="240" w:lineRule="auto"/>
        <w:jc w:val="both"/>
        <w:rPr>
          <w:rFonts w:asciiTheme="minorHAnsi" w:hAnsiTheme="minorHAnsi" w:cstheme="minorHAnsi"/>
          <w:i w:val="0"/>
          <w:lang w:eastAsia="pl-PL"/>
        </w:rPr>
      </w:pPr>
      <w:r w:rsidRPr="00E51879">
        <w:rPr>
          <w:rFonts w:asciiTheme="minorHAnsi" w:hAnsiTheme="minorHAnsi" w:cstheme="minorHAnsi"/>
          <w:i w:val="0"/>
          <w:lang w:eastAsia="pl-PL"/>
        </w:rPr>
        <w:t xml:space="preserve">Funkcję inspektora nadzoru pełnić będzie </w:t>
      </w:r>
      <w:r w:rsidR="00044CF1" w:rsidRPr="00E51879">
        <w:rPr>
          <w:rFonts w:asciiTheme="minorHAnsi" w:hAnsiTheme="minorHAnsi" w:cstheme="minorHAnsi"/>
          <w:i w:val="0"/>
          <w:lang w:eastAsia="pl-PL"/>
        </w:rPr>
        <w:t>………………….</w:t>
      </w:r>
      <w:r w:rsidRPr="00E51879">
        <w:rPr>
          <w:rFonts w:asciiTheme="minorHAnsi" w:hAnsiTheme="minorHAnsi" w:cstheme="minorHAnsi"/>
          <w:i w:val="0"/>
          <w:lang w:eastAsia="pl-PL"/>
        </w:rPr>
        <w:t xml:space="preserve"> - przedstawiciel nadzoru inwestorskiego.</w:t>
      </w:r>
    </w:p>
    <w:p w14:paraId="07A4F426" w14:textId="77777777" w:rsidR="009612E3" w:rsidRDefault="009612E3" w:rsidP="001D5C67">
      <w:pPr>
        <w:pStyle w:val="Akapitzlist"/>
        <w:numPr>
          <w:ilvl w:val="0"/>
          <w:numId w:val="9"/>
        </w:numPr>
        <w:spacing w:before="120" w:after="0" w:line="240" w:lineRule="auto"/>
        <w:jc w:val="both"/>
        <w:rPr>
          <w:rFonts w:asciiTheme="minorHAnsi" w:hAnsiTheme="minorHAnsi" w:cstheme="minorHAnsi"/>
          <w:i w:val="0"/>
          <w:lang w:eastAsia="pl-PL"/>
        </w:rPr>
      </w:pPr>
      <w:r w:rsidRPr="00E51879">
        <w:rPr>
          <w:rFonts w:asciiTheme="minorHAnsi" w:hAnsiTheme="minorHAnsi" w:cstheme="minorHAnsi"/>
          <w:i w:val="0"/>
          <w:lang w:eastAsia="pl-PL"/>
        </w:rPr>
        <w:t>Ze strony Wykonawcy do realizacji przedmiotu umowy, a także do kontaktów z Zamawiającym Wykonawca wyznacza:</w:t>
      </w:r>
    </w:p>
    <w:p w14:paraId="1A5A37A2" w14:textId="3EBF39E6" w:rsidR="003E7878" w:rsidRPr="003E7878" w:rsidRDefault="003E7878" w:rsidP="001D5C67">
      <w:pPr>
        <w:pStyle w:val="Akapitzlist"/>
        <w:numPr>
          <w:ilvl w:val="1"/>
          <w:numId w:val="9"/>
        </w:numPr>
        <w:spacing w:after="0"/>
        <w:ind w:hanging="357"/>
        <w:rPr>
          <w:rFonts w:asciiTheme="minorHAnsi" w:hAnsiTheme="minorHAnsi" w:cstheme="minorHAnsi"/>
          <w:i w:val="0"/>
          <w:lang w:eastAsia="pl-PL"/>
        </w:rPr>
      </w:pPr>
      <w:r w:rsidRPr="003E7878">
        <w:rPr>
          <w:rFonts w:asciiTheme="minorHAnsi" w:hAnsiTheme="minorHAnsi" w:cstheme="minorHAnsi"/>
          <w:i w:val="0"/>
          <w:lang w:eastAsia="pl-PL"/>
        </w:rPr>
        <w:t xml:space="preserve">zespołem projektowym w składzie zgodnym z podanym w ofercie, tj. : </w:t>
      </w:r>
    </w:p>
    <w:p w14:paraId="19307448" w14:textId="6CD122F9" w:rsidR="003E7878" w:rsidRPr="003E7878" w:rsidRDefault="003E7878" w:rsidP="001D5C67">
      <w:pPr>
        <w:pStyle w:val="Akapitzlist"/>
        <w:numPr>
          <w:ilvl w:val="2"/>
          <w:numId w:val="9"/>
        </w:numPr>
        <w:spacing w:before="120" w:after="0" w:line="240" w:lineRule="auto"/>
        <w:jc w:val="both"/>
        <w:rPr>
          <w:rFonts w:asciiTheme="minorHAnsi" w:hAnsiTheme="minorHAnsi" w:cstheme="minorHAnsi"/>
          <w:i w:val="0"/>
          <w:lang w:eastAsia="pl-PL"/>
        </w:rPr>
      </w:pPr>
      <w:r w:rsidRPr="003E7878">
        <w:rPr>
          <w:rFonts w:asciiTheme="minorHAnsi" w:hAnsiTheme="minorHAnsi" w:cstheme="minorHAnsi"/>
          <w:i w:val="0"/>
          <w:lang w:eastAsia="pl-PL"/>
        </w:rPr>
        <w:t xml:space="preserve">……………………………………..… </w:t>
      </w:r>
      <w:r w:rsidR="00477163">
        <w:rPr>
          <w:rFonts w:asciiTheme="minorHAnsi" w:hAnsiTheme="minorHAnsi" w:cstheme="minorHAnsi"/>
          <w:i w:val="0"/>
          <w:lang w:eastAsia="pl-PL"/>
        </w:rPr>
        <w:t xml:space="preserve">koordynator zespołu projektowego - </w:t>
      </w:r>
      <w:r w:rsidRPr="003E7878">
        <w:rPr>
          <w:rFonts w:asciiTheme="minorHAnsi" w:hAnsiTheme="minorHAnsi" w:cstheme="minorHAnsi"/>
          <w:i w:val="0"/>
          <w:lang w:eastAsia="pl-PL"/>
        </w:rPr>
        <w:t xml:space="preserve">projektant posiadający uprawnienia budowlane bez ograniczeń do projektowania w specjalności </w:t>
      </w:r>
      <w:r>
        <w:rPr>
          <w:rFonts w:asciiTheme="minorHAnsi" w:hAnsiTheme="minorHAnsi" w:cstheme="minorHAnsi"/>
          <w:i w:val="0"/>
          <w:lang w:eastAsia="pl-PL"/>
        </w:rPr>
        <w:t>architektonicznej</w:t>
      </w:r>
      <w:r w:rsidRPr="003E7878">
        <w:rPr>
          <w:rFonts w:asciiTheme="minorHAnsi" w:hAnsiTheme="minorHAnsi" w:cstheme="minorHAnsi"/>
          <w:i w:val="0"/>
          <w:lang w:eastAsia="pl-PL"/>
        </w:rPr>
        <w:t xml:space="preserve">; </w:t>
      </w:r>
    </w:p>
    <w:p w14:paraId="040974B9" w14:textId="77777777" w:rsidR="003E7878" w:rsidRPr="003E7878" w:rsidRDefault="003E7878" w:rsidP="001D5C67">
      <w:pPr>
        <w:pStyle w:val="Akapitzlist"/>
        <w:numPr>
          <w:ilvl w:val="2"/>
          <w:numId w:val="9"/>
        </w:numPr>
        <w:spacing w:before="120" w:after="0" w:line="240" w:lineRule="auto"/>
        <w:jc w:val="both"/>
        <w:rPr>
          <w:rFonts w:asciiTheme="minorHAnsi" w:hAnsiTheme="minorHAnsi" w:cstheme="minorHAnsi"/>
          <w:i w:val="0"/>
          <w:lang w:eastAsia="pl-PL"/>
        </w:rPr>
      </w:pPr>
      <w:r w:rsidRPr="003E7878">
        <w:rPr>
          <w:rFonts w:asciiTheme="minorHAnsi" w:hAnsiTheme="minorHAnsi" w:cstheme="minorHAnsi"/>
          <w:i w:val="0"/>
          <w:lang w:eastAsia="pl-PL"/>
        </w:rPr>
        <w:t xml:space="preserve">……………………………………..…projektant, posiadający uprawnienia budowlane </w:t>
      </w:r>
      <w:bookmarkStart w:id="9" w:name="_Hlk66179390"/>
      <w:r w:rsidRPr="003E7878">
        <w:rPr>
          <w:rFonts w:asciiTheme="minorHAnsi" w:hAnsiTheme="minorHAnsi" w:cstheme="minorHAnsi"/>
          <w:i w:val="0"/>
          <w:lang w:eastAsia="pl-PL"/>
        </w:rPr>
        <w:t>bez ograniczeń do projektowania w specjalności konstrukcyjno-budowlanej</w:t>
      </w:r>
      <w:bookmarkEnd w:id="9"/>
      <w:r w:rsidRPr="003E7878">
        <w:rPr>
          <w:rFonts w:asciiTheme="minorHAnsi" w:hAnsiTheme="minorHAnsi" w:cstheme="minorHAnsi"/>
          <w:i w:val="0"/>
          <w:lang w:eastAsia="pl-PL"/>
        </w:rPr>
        <w:t xml:space="preserve">; </w:t>
      </w:r>
    </w:p>
    <w:p w14:paraId="79CF8C55" w14:textId="77777777" w:rsidR="003E7878" w:rsidRPr="003E7878" w:rsidRDefault="003E7878" w:rsidP="001D5C67">
      <w:pPr>
        <w:pStyle w:val="Akapitzlist"/>
        <w:numPr>
          <w:ilvl w:val="2"/>
          <w:numId w:val="9"/>
        </w:numPr>
        <w:spacing w:before="120" w:after="0" w:line="240" w:lineRule="auto"/>
        <w:jc w:val="both"/>
        <w:rPr>
          <w:rFonts w:asciiTheme="minorHAnsi" w:hAnsiTheme="minorHAnsi" w:cstheme="minorHAnsi"/>
          <w:i w:val="0"/>
          <w:lang w:eastAsia="pl-PL"/>
        </w:rPr>
      </w:pPr>
      <w:r w:rsidRPr="003E7878">
        <w:rPr>
          <w:rFonts w:asciiTheme="minorHAnsi" w:hAnsiTheme="minorHAnsi" w:cstheme="minorHAnsi"/>
          <w:i w:val="0"/>
          <w:lang w:eastAsia="pl-PL"/>
        </w:rPr>
        <w:t xml:space="preserve">……………………………………………....projektant posiadający uprawnienia budowlane bez ograniczeń do projektowania </w:t>
      </w:r>
      <w:bookmarkStart w:id="10" w:name="_Hlk66179451"/>
      <w:r w:rsidRPr="003E7878">
        <w:rPr>
          <w:rFonts w:asciiTheme="minorHAnsi" w:hAnsiTheme="minorHAnsi" w:cstheme="minorHAnsi"/>
          <w:i w:val="0"/>
          <w:lang w:eastAsia="pl-PL"/>
        </w:rPr>
        <w:t>w specjalności instalacyjnej w zakresie sieci, instalacji i urządzeń cieplnych, wentylacyjnych, gazowych, wodociągowych i kanalizacyjnych</w:t>
      </w:r>
      <w:bookmarkEnd w:id="10"/>
      <w:r w:rsidRPr="003E7878">
        <w:rPr>
          <w:rFonts w:asciiTheme="minorHAnsi" w:hAnsiTheme="minorHAnsi" w:cstheme="minorHAnsi"/>
          <w:i w:val="0"/>
          <w:lang w:eastAsia="pl-PL"/>
        </w:rPr>
        <w:t xml:space="preserve">; </w:t>
      </w:r>
    </w:p>
    <w:p w14:paraId="2A47A2C0" w14:textId="6A192FD6" w:rsidR="003E7878" w:rsidRDefault="003E7878" w:rsidP="001D5C67">
      <w:pPr>
        <w:pStyle w:val="Akapitzlist"/>
        <w:numPr>
          <w:ilvl w:val="2"/>
          <w:numId w:val="9"/>
        </w:numPr>
        <w:spacing w:before="120" w:after="0" w:line="240" w:lineRule="auto"/>
        <w:jc w:val="both"/>
        <w:rPr>
          <w:rFonts w:asciiTheme="minorHAnsi" w:hAnsiTheme="minorHAnsi" w:cstheme="minorHAnsi"/>
          <w:i w:val="0"/>
          <w:lang w:eastAsia="pl-PL"/>
        </w:rPr>
      </w:pPr>
      <w:r w:rsidRPr="003E7878">
        <w:rPr>
          <w:rFonts w:asciiTheme="minorHAnsi" w:hAnsiTheme="minorHAnsi" w:cstheme="minorHAnsi"/>
          <w:i w:val="0"/>
          <w:lang w:eastAsia="pl-PL"/>
        </w:rPr>
        <w:t xml:space="preserve">……………………………….  projektant posiadający uprawnienia budowlane bez ograniczeń do projektowania </w:t>
      </w:r>
      <w:bookmarkStart w:id="11" w:name="_Hlk66179482"/>
      <w:r w:rsidRPr="003E7878">
        <w:rPr>
          <w:rFonts w:asciiTheme="minorHAnsi" w:hAnsiTheme="minorHAnsi" w:cstheme="minorHAnsi"/>
          <w:i w:val="0"/>
          <w:lang w:eastAsia="pl-PL"/>
        </w:rPr>
        <w:t>w specjalności instalacyjnej w zakresie sieci, instalacji i urządzeń elektrycznych  i elektroenergetycznych</w:t>
      </w:r>
      <w:bookmarkEnd w:id="11"/>
      <w:r>
        <w:rPr>
          <w:rFonts w:asciiTheme="minorHAnsi" w:hAnsiTheme="minorHAnsi" w:cstheme="minorHAnsi"/>
          <w:i w:val="0"/>
          <w:lang w:eastAsia="pl-PL"/>
        </w:rPr>
        <w:t>,</w:t>
      </w:r>
    </w:p>
    <w:p w14:paraId="505988A7" w14:textId="4D7848A2" w:rsidR="003E7878" w:rsidRPr="003E7878" w:rsidRDefault="003E7878" w:rsidP="001D5C67">
      <w:pPr>
        <w:pStyle w:val="Akapitzlist"/>
        <w:numPr>
          <w:ilvl w:val="2"/>
          <w:numId w:val="9"/>
        </w:numPr>
        <w:spacing w:before="120" w:after="0" w:line="240" w:lineRule="auto"/>
        <w:jc w:val="both"/>
        <w:rPr>
          <w:rFonts w:asciiTheme="minorHAnsi" w:hAnsiTheme="minorHAnsi" w:cstheme="minorHAnsi"/>
          <w:i w:val="0"/>
          <w:iCs w:val="0"/>
          <w:lang w:eastAsia="pl-PL"/>
        </w:rPr>
      </w:pPr>
      <w:r w:rsidRPr="003E7878">
        <w:rPr>
          <w:rFonts w:asciiTheme="minorHAnsi" w:hAnsiTheme="minorHAnsi" w:cstheme="minorHAnsi"/>
          <w:i w:val="0"/>
          <w:iCs w:val="0"/>
          <w:lang w:eastAsia="pl-PL"/>
        </w:rPr>
        <w:t xml:space="preserve">……………………………………..…projektant, posiadający uprawnienia budowlane bez ograniczeń do projektowania w specjalności </w:t>
      </w:r>
      <w:r>
        <w:rPr>
          <w:rFonts w:asciiTheme="minorHAnsi" w:hAnsiTheme="minorHAnsi" w:cstheme="minorHAnsi"/>
          <w:i w:val="0"/>
          <w:iCs w:val="0"/>
          <w:lang w:eastAsia="pl-PL"/>
        </w:rPr>
        <w:t>inżynieryjnej drogowej</w:t>
      </w:r>
      <w:r w:rsidRPr="003E7878">
        <w:rPr>
          <w:rFonts w:asciiTheme="minorHAnsi" w:hAnsiTheme="minorHAnsi" w:cstheme="minorHAnsi"/>
          <w:i w:val="0"/>
          <w:iCs w:val="0"/>
          <w:lang w:eastAsia="pl-PL"/>
        </w:rPr>
        <w:t xml:space="preserve">; </w:t>
      </w:r>
    </w:p>
    <w:p w14:paraId="193B5B9F" w14:textId="77777777" w:rsidR="003E7878" w:rsidRPr="003E7878" w:rsidRDefault="003E7878" w:rsidP="003E7878">
      <w:pPr>
        <w:pStyle w:val="Akapitzlist"/>
        <w:spacing w:before="120" w:after="0" w:line="240" w:lineRule="auto"/>
        <w:ind w:left="709"/>
        <w:jc w:val="both"/>
        <w:rPr>
          <w:rFonts w:asciiTheme="minorHAnsi" w:hAnsiTheme="minorHAnsi" w:cstheme="minorHAnsi"/>
          <w:i w:val="0"/>
          <w:lang w:eastAsia="pl-PL"/>
        </w:rPr>
      </w:pPr>
      <w:r w:rsidRPr="003E7878">
        <w:rPr>
          <w:rFonts w:asciiTheme="minorHAnsi" w:hAnsiTheme="minorHAnsi" w:cstheme="minorHAnsi"/>
          <w:i w:val="0"/>
          <w:lang w:eastAsia="pl-PL"/>
        </w:rPr>
        <w:t>Wyżej wskazane osoby, jako osoby sporządzające dokumentację projektową oraz odpowiedzialne za projekty w odpowiednich branżach, będą osobami, które złożą swoje podpisy na dokumentacji projektowej jako jej projektanci. Dopuszcza się posługiwanie się przez Wykonawcę również personelem pomocniczym, ponad osoby wskazane powyżej, z tym zastrzeżeniem, że w/w osoby są osobami odpowiedzialnymi za dokumentację w określonych branżach.</w:t>
      </w:r>
    </w:p>
    <w:p w14:paraId="15369B43" w14:textId="626C0414" w:rsidR="003E7878" w:rsidRPr="003E7878" w:rsidRDefault="003E7878" w:rsidP="001D5C67">
      <w:pPr>
        <w:pStyle w:val="Akapitzlist"/>
        <w:numPr>
          <w:ilvl w:val="1"/>
          <w:numId w:val="9"/>
        </w:numPr>
        <w:spacing w:before="120" w:after="0" w:line="240" w:lineRule="auto"/>
        <w:jc w:val="both"/>
        <w:rPr>
          <w:rFonts w:asciiTheme="minorHAnsi" w:hAnsiTheme="minorHAnsi" w:cstheme="minorHAnsi"/>
          <w:i w:val="0"/>
          <w:lang w:eastAsia="pl-PL"/>
        </w:rPr>
      </w:pPr>
      <w:r w:rsidRPr="003E7878">
        <w:rPr>
          <w:rFonts w:asciiTheme="minorHAnsi" w:hAnsiTheme="minorHAnsi" w:cstheme="minorHAnsi"/>
          <w:i w:val="0"/>
          <w:lang w:eastAsia="pl-PL"/>
        </w:rPr>
        <w:t xml:space="preserve">Wykonawca będzie wykonywał roboty budowlane zespołem  w składzie zgodnym z podanym w ofercie, tj. : </w:t>
      </w:r>
    </w:p>
    <w:p w14:paraId="6AEF0B2A" w14:textId="462F5A91" w:rsidR="003E7878" w:rsidRPr="003E7878" w:rsidRDefault="003E7878" w:rsidP="001D5C67">
      <w:pPr>
        <w:pStyle w:val="Akapitzlist"/>
        <w:numPr>
          <w:ilvl w:val="2"/>
          <w:numId w:val="9"/>
        </w:numPr>
        <w:spacing w:before="120" w:after="0" w:line="240" w:lineRule="auto"/>
        <w:jc w:val="both"/>
        <w:rPr>
          <w:rFonts w:asciiTheme="minorHAnsi" w:hAnsiTheme="minorHAnsi" w:cstheme="minorHAnsi"/>
          <w:i w:val="0"/>
          <w:lang w:eastAsia="pl-PL"/>
        </w:rPr>
      </w:pPr>
      <w:r w:rsidRPr="003E7878">
        <w:rPr>
          <w:rFonts w:asciiTheme="minorHAnsi" w:hAnsiTheme="minorHAnsi" w:cstheme="minorHAnsi"/>
          <w:i w:val="0"/>
          <w:lang w:eastAsia="pl-PL"/>
        </w:rPr>
        <w:t xml:space="preserve">……………………………………………. kierownik budowy posiadający uprawnienia budowlane bez ograniczeń do kierowania robotami budowlanymi w specjalności </w:t>
      </w:r>
      <w:r>
        <w:rPr>
          <w:rFonts w:asciiTheme="minorHAnsi" w:hAnsiTheme="minorHAnsi" w:cstheme="minorHAnsi"/>
          <w:i w:val="0"/>
          <w:lang w:eastAsia="pl-PL"/>
        </w:rPr>
        <w:t>konstrukcyjno-budowlane</w:t>
      </w:r>
      <w:r w:rsidRPr="003E7878">
        <w:rPr>
          <w:rFonts w:asciiTheme="minorHAnsi" w:hAnsiTheme="minorHAnsi" w:cstheme="minorHAnsi"/>
          <w:i w:val="0"/>
          <w:lang w:eastAsia="pl-PL"/>
        </w:rPr>
        <w:t>j;</w:t>
      </w:r>
    </w:p>
    <w:p w14:paraId="6F8C4271" w14:textId="77777777" w:rsidR="003E7878" w:rsidRPr="003E7878" w:rsidRDefault="003E7878" w:rsidP="001D5C67">
      <w:pPr>
        <w:pStyle w:val="Akapitzlist"/>
        <w:numPr>
          <w:ilvl w:val="2"/>
          <w:numId w:val="9"/>
        </w:numPr>
        <w:spacing w:before="120" w:after="0" w:line="240" w:lineRule="auto"/>
        <w:jc w:val="both"/>
        <w:rPr>
          <w:rFonts w:asciiTheme="minorHAnsi" w:hAnsiTheme="minorHAnsi" w:cstheme="minorHAnsi"/>
          <w:i w:val="0"/>
          <w:lang w:eastAsia="pl-PL"/>
        </w:rPr>
      </w:pPr>
      <w:r w:rsidRPr="003E7878">
        <w:rPr>
          <w:rFonts w:asciiTheme="minorHAnsi" w:hAnsiTheme="minorHAnsi" w:cstheme="minorHAnsi"/>
          <w:i w:val="0"/>
          <w:lang w:eastAsia="pl-PL"/>
        </w:rPr>
        <w:t xml:space="preserve">………………………………………… kierownik robót sanitarnych posiadający uprawnienia budowlane bez ograniczeń do kierowania robotami budowlanymi w specjalności instalacyjnej w zakresie sieci, instalacji i urządzeń cieplnych, wentylacyjnych, gazowych, wodociągowych i kanalizacyjnych; </w:t>
      </w:r>
    </w:p>
    <w:p w14:paraId="72DDD060" w14:textId="77777777" w:rsidR="003E7878" w:rsidRDefault="003E7878" w:rsidP="001D5C67">
      <w:pPr>
        <w:pStyle w:val="Akapitzlist"/>
        <w:numPr>
          <w:ilvl w:val="2"/>
          <w:numId w:val="9"/>
        </w:numPr>
        <w:spacing w:before="120" w:after="0" w:line="240" w:lineRule="auto"/>
        <w:jc w:val="both"/>
        <w:rPr>
          <w:rFonts w:asciiTheme="minorHAnsi" w:hAnsiTheme="minorHAnsi" w:cstheme="minorHAnsi"/>
          <w:i w:val="0"/>
          <w:lang w:eastAsia="pl-PL"/>
        </w:rPr>
      </w:pPr>
      <w:r w:rsidRPr="003E7878">
        <w:rPr>
          <w:rFonts w:asciiTheme="minorHAnsi" w:hAnsiTheme="minorHAnsi" w:cstheme="minorHAnsi"/>
          <w:i w:val="0"/>
          <w:lang w:eastAsia="pl-PL"/>
        </w:rPr>
        <w:t xml:space="preserve">………………………………………… kierownik robót elektrycznych posiadającą uprawnienia budowlane bez ograniczeń do kierowania robotami budowlanymi w specjalności instalacyjnej w zakresie sieci, instalacji i urządzeń elektrycznych i elektroenergetycznych; </w:t>
      </w:r>
    </w:p>
    <w:p w14:paraId="7ABC429C" w14:textId="1F942FFE" w:rsidR="003E7878" w:rsidRDefault="003E7878" w:rsidP="001D5C67">
      <w:pPr>
        <w:pStyle w:val="Akapitzlist"/>
        <w:numPr>
          <w:ilvl w:val="2"/>
          <w:numId w:val="9"/>
        </w:numPr>
        <w:spacing w:before="120" w:after="0" w:line="240" w:lineRule="auto"/>
        <w:jc w:val="both"/>
        <w:rPr>
          <w:rFonts w:asciiTheme="minorHAnsi" w:hAnsiTheme="minorHAnsi" w:cstheme="minorHAnsi"/>
          <w:i w:val="0"/>
          <w:lang w:eastAsia="pl-PL"/>
        </w:rPr>
      </w:pPr>
      <w:r>
        <w:rPr>
          <w:rFonts w:asciiTheme="minorHAnsi" w:hAnsiTheme="minorHAnsi" w:cstheme="minorHAnsi"/>
          <w:i w:val="0"/>
          <w:lang w:eastAsia="pl-PL"/>
        </w:rPr>
        <w:t>………………………………………….</w:t>
      </w:r>
      <w:r w:rsidRPr="003E7878">
        <w:rPr>
          <w:rFonts w:asciiTheme="minorHAnsi" w:hAnsiTheme="minorHAnsi" w:cstheme="minorHAnsi"/>
          <w:i w:val="0"/>
          <w:lang w:eastAsia="pl-PL"/>
        </w:rPr>
        <w:t xml:space="preserve">kierownik </w:t>
      </w:r>
      <w:r>
        <w:rPr>
          <w:rFonts w:asciiTheme="minorHAnsi" w:hAnsiTheme="minorHAnsi" w:cstheme="minorHAnsi"/>
          <w:i w:val="0"/>
          <w:lang w:eastAsia="pl-PL"/>
        </w:rPr>
        <w:t>robót</w:t>
      </w:r>
      <w:r w:rsidRPr="003E7878">
        <w:rPr>
          <w:rFonts w:asciiTheme="minorHAnsi" w:hAnsiTheme="minorHAnsi" w:cstheme="minorHAnsi"/>
          <w:i w:val="0"/>
          <w:lang w:eastAsia="pl-PL"/>
        </w:rPr>
        <w:t xml:space="preserve"> posiadający uprawnienia budowlane bez ograniczeń do kierowania robotami budowlanymi w specjalności </w:t>
      </w:r>
      <w:r>
        <w:rPr>
          <w:rFonts w:asciiTheme="minorHAnsi" w:hAnsiTheme="minorHAnsi" w:cstheme="minorHAnsi"/>
          <w:i w:val="0"/>
          <w:lang w:eastAsia="pl-PL"/>
        </w:rPr>
        <w:t xml:space="preserve">inżynieryjnej </w:t>
      </w:r>
      <w:r w:rsidRPr="003E7878">
        <w:rPr>
          <w:rFonts w:asciiTheme="minorHAnsi" w:hAnsiTheme="minorHAnsi" w:cstheme="minorHAnsi"/>
          <w:i w:val="0"/>
          <w:lang w:eastAsia="pl-PL"/>
        </w:rPr>
        <w:t>drogowej</w:t>
      </w:r>
      <w:r w:rsidR="009847F7">
        <w:rPr>
          <w:rFonts w:asciiTheme="minorHAnsi" w:hAnsiTheme="minorHAnsi" w:cstheme="minorHAnsi"/>
          <w:i w:val="0"/>
          <w:lang w:eastAsia="pl-PL"/>
        </w:rPr>
        <w:t>.</w:t>
      </w:r>
    </w:p>
    <w:p w14:paraId="48C2D28C" w14:textId="4BBD9684" w:rsidR="00B66712" w:rsidRPr="00B66712" w:rsidRDefault="00B66712" w:rsidP="00B66712">
      <w:pPr>
        <w:pStyle w:val="Akapitzlist"/>
        <w:numPr>
          <w:ilvl w:val="1"/>
          <w:numId w:val="9"/>
        </w:numPr>
        <w:spacing w:before="120" w:after="0" w:line="240" w:lineRule="auto"/>
        <w:jc w:val="both"/>
        <w:rPr>
          <w:rFonts w:asciiTheme="minorHAnsi" w:hAnsiTheme="minorHAnsi" w:cstheme="minorHAnsi"/>
          <w:i w:val="0"/>
          <w:lang w:eastAsia="pl-PL"/>
        </w:rPr>
      </w:pPr>
      <w:r w:rsidRPr="003E7878">
        <w:rPr>
          <w:rFonts w:asciiTheme="minorHAnsi" w:hAnsiTheme="minorHAnsi" w:cstheme="minorHAnsi"/>
          <w:i w:val="0"/>
          <w:lang w:eastAsia="pl-PL"/>
        </w:rPr>
        <w:t xml:space="preserve">Wykonawca </w:t>
      </w:r>
      <w:r>
        <w:rPr>
          <w:rFonts w:asciiTheme="minorHAnsi" w:hAnsiTheme="minorHAnsi" w:cstheme="minorHAnsi"/>
          <w:i w:val="0"/>
          <w:lang w:eastAsia="pl-PL"/>
        </w:rPr>
        <w:t xml:space="preserve">będzie realizował przedmiot umowy z udziałem </w:t>
      </w:r>
      <w:r w:rsidRPr="00B66712">
        <w:rPr>
          <w:rFonts w:asciiTheme="minorHAnsi" w:hAnsiTheme="minorHAnsi" w:cstheme="minorHAnsi"/>
          <w:i w:val="0"/>
          <w:lang w:eastAsia="pl-PL"/>
        </w:rPr>
        <w:t>konsultant</w:t>
      </w:r>
      <w:r>
        <w:rPr>
          <w:rFonts w:asciiTheme="minorHAnsi" w:hAnsiTheme="minorHAnsi" w:cstheme="minorHAnsi"/>
          <w:i w:val="0"/>
          <w:lang w:eastAsia="pl-PL"/>
        </w:rPr>
        <w:t>ów</w:t>
      </w:r>
      <w:r w:rsidRPr="00B66712">
        <w:rPr>
          <w:rFonts w:asciiTheme="minorHAnsi" w:hAnsiTheme="minorHAnsi" w:cstheme="minorHAnsi"/>
          <w:i w:val="0"/>
          <w:lang w:eastAsia="pl-PL"/>
        </w:rPr>
        <w:t xml:space="preserve"> i technolog</w:t>
      </w:r>
      <w:r>
        <w:rPr>
          <w:rFonts w:asciiTheme="minorHAnsi" w:hAnsiTheme="minorHAnsi" w:cstheme="minorHAnsi"/>
          <w:i w:val="0"/>
          <w:lang w:eastAsia="pl-PL"/>
        </w:rPr>
        <w:t>ów</w:t>
      </w:r>
      <w:r w:rsidRPr="00B66712">
        <w:rPr>
          <w:rFonts w:asciiTheme="minorHAnsi" w:hAnsiTheme="minorHAnsi" w:cstheme="minorHAnsi"/>
          <w:i w:val="0"/>
          <w:lang w:eastAsia="pl-PL"/>
        </w:rPr>
        <w:t xml:space="preserve"> branżowy</w:t>
      </w:r>
      <w:r>
        <w:rPr>
          <w:rFonts w:asciiTheme="minorHAnsi" w:hAnsiTheme="minorHAnsi" w:cstheme="minorHAnsi"/>
          <w:i w:val="0"/>
          <w:lang w:eastAsia="pl-PL"/>
        </w:rPr>
        <w:t xml:space="preserve">ch </w:t>
      </w:r>
      <w:proofErr w:type="spellStart"/>
      <w:r>
        <w:rPr>
          <w:rFonts w:asciiTheme="minorHAnsi" w:hAnsiTheme="minorHAnsi" w:cstheme="minorHAnsi"/>
          <w:i w:val="0"/>
          <w:lang w:eastAsia="pl-PL"/>
        </w:rPr>
        <w:t>tj</w:t>
      </w:r>
      <w:proofErr w:type="spellEnd"/>
      <w:r>
        <w:rPr>
          <w:rFonts w:asciiTheme="minorHAnsi" w:hAnsiTheme="minorHAnsi" w:cstheme="minorHAnsi"/>
          <w:i w:val="0"/>
          <w:lang w:eastAsia="pl-PL"/>
        </w:rPr>
        <w:t>:</w:t>
      </w:r>
    </w:p>
    <w:p w14:paraId="75140F7C" w14:textId="379B03CE" w:rsidR="00B66712" w:rsidRPr="00B66712" w:rsidRDefault="00B66712" w:rsidP="00B66712">
      <w:pPr>
        <w:pStyle w:val="Akapitzlist"/>
        <w:numPr>
          <w:ilvl w:val="2"/>
          <w:numId w:val="9"/>
        </w:numPr>
        <w:spacing w:before="120" w:after="0" w:line="240" w:lineRule="auto"/>
        <w:jc w:val="both"/>
        <w:rPr>
          <w:rFonts w:asciiTheme="minorHAnsi" w:hAnsiTheme="minorHAnsi" w:cstheme="minorHAnsi"/>
          <w:i w:val="0"/>
          <w:lang w:eastAsia="pl-PL"/>
        </w:rPr>
      </w:pPr>
      <w:r>
        <w:rPr>
          <w:rFonts w:asciiTheme="minorHAnsi" w:hAnsiTheme="minorHAnsi" w:cstheme="minorHAnsi"/>
          <w:i w:val="0"/>
          <w:lang w:eastAsia="pl-PL"/>
        </w:rPr>
        <w:t>…………………………………. -</w:t>
      </w:r>
      <w:r w:rsidRPr="00B66712">
        <w:rPr>
          <w:rFonts w:asciiTheme="minorHAnsi" w:hAnsiTheme="minorHAnsi" w:cstheme="minorHAnsi"/>
          <w:i w:val="0"/>
          <w:lang w:eastAsia="pl-PL"/>
        </w:rPr>
        <w:t xml:space="preserve"> konsultanta ds. hydrogeologii, </w:t>
      </w:r>
    </w:p>
    <w:p w14:paraId="1DA304F4" w14:textId="578B8968" w:rsidR="00B66712" w:rsidRPr="00B66712" w:rsidRDefault="00B66712" w:rsidP="00B66712">
      <w:pPr>
        <w:pStyle w:val="Akapitzlist"/>
        <w:numPr>
          <w:ilvl w:val="2"/>
          <w:numId w:val="9"/>
        </w:numPr>
        <w:spacing w:before="120" w:after="0" w:line="240" w:lineRule="auto"/>
        <w:jc w:val="both"/>
        <w:rPr>
          <w:rFonts w:asciiTheme="minorHAnsi" w:hAnsiTheme="minorHAnsi" w:cstheme="minorHAnsi"/>
          <w:i w:val="0"/>
          <w:lang w:eastAsia="pl-PL"/>
        </w:rPr>
      </w:pPr>
      <w:r>
        <w:rPr>
          <w:rFonts w:asciiTheme="minorHAnsi" w:hAnsiTheme="minorHAnsi" w:cstheme="minorHAnsi"/>
          <w:i w:val="0"/>
          <w:lang w:eastAsia="pl-PL"/>
        </w:rPr>
        <w:t>………………………………… - k</w:t>
      </w:r>
      <w:r w:rsidRPr="00B66712">
        <w:rPr>
          <w:rFonts w:asciiTheme="minorHAnsi" w:hAnsiTheme="minorHAnsi" w:cstheme="minorHAnsi"/>
          <w:i w:val="0"/>
          <w:lang w:eastAsia="pl-PL"/>
        </w:rPr>
        <w:t xml:space="preserve">onsultanta ds. warunków geologiczno-inżynierskich, </w:t>
      </w:r>
    </w:p>
    <w:p w14:paraId="1201D6B1" w14:textId="4FC2C139" w:rsidR="00B66712" w:rsidRPr="00B66712" w:rsidRDefault="00B66712" w:rsidP="00B66712">
      <w:pPr>
        <w:pStyle w:val="Akapitzlist"/>
        <w:numPr>
          <w:ilvl w:val="2"/>
          <w:numId w:val="9"/>
        </w:numPr>
        <w:spacing w:before="120" w:after="0" w:line="240" w:lineRule="auto"/>
        <w:jc w:val="both"/>
        <w:rPr>
          <w:rFonts w:asciiTheme="minorHAnsi" w:hAnsiTheme="minorHAnsi" w:cstheme="minorHAnsi"/>
          <w:i w:val="0"/>
          <w:lang w:eastAsia="pl-PL"/>
        </w:rPr>
      </w:pPr>
      <w:r>
        <w:rPr>
          <w:rFonts w:asciiTheme="minorHAnsi" w:hAnsiTheme="minorHAnsi" w:cstheme="minorHAnsi"/>
          <w:i w:val="0"/>
          <w:lang w:eastAsia="pl-PL"/>
        </w:rPr>
        <w:t xml:space="preserve">………………………………… - </w:t>
      </w:r>
      <w:r w:rsidRPr="00B66712">
        <w:rPr>
          <w:rFonts w:asciiTheme="minorHAnsi" w:hAnsiTheme="minorHAnsi" w:cstheme="minorHAnsi"/>
          <w:i w:val="0"/>
          <w:lang w:eastAsia="pl-PL"/>
        </w:rPr>
        <w:t xml:space="preserve"> technologa ds. </w:t>
      </w:r>
      <w:proofErr w:type="spellStart"/>
      <w:r w:rsidRPr="00B66712">
        <w:rPr>
          <w:rFonts w:asciiTheme="minorHAnsi" w:hAnsiTheme="minorHAnsi" w:cstheme="minorHAnsi"/>
          <w:i w:val="0"/>
          <w:lang w:eastAsia="pl-PL"/>
        </w:rPr>
        <w:t>bioremediacji</w:t>
      </w:r>
      <w:proofErr w:type="spellEnd"/>
      <w:r w:rsidRPr="00B66712">
        <w:rPr>
          <w:rFonts w:asciiTheme="minorHAnsi" w:hAnsiTheme="minorHAnsi" w:cstheme="minorHAnsi"/>
          <w:i w:val="0"/>
          <w:lang w:eastAsia="pl-PL"/>
        </w:rPr>
        <w:t xml:space="preserve">, </w:t>
      </w:r>
    </w:p>
    <w:p w14:paraId="6B95F3CE" w14:textId="359EB986" w:rsidR="00B66712" w:rsidRPr="00B66712" w:rsidRDefault="00B66712" w:rsidP="00B66712">
      <w:pPr>
        <w:pStyle w:val="Akapitzlist"/>
        <w:numPr>
          <w:ilvl w:val="2"/>
          <w:numId w:val="9"/>
        </w:numPr>
        <w:spacing w:before="120" w:after="0" w:line="240" w:lineRule="auto"/>
        <w:jc w:val="both"/>
        <w:rPr>
          <w:rFonts w:asciiTheme="minorHAnsi" w:hAnsiTheme="minorHAnsi" w:cstheme="minorHAnsi"/>
          <w:i w:val="0"/>
          <w:lang w:eastAsia="pl-PL"/>
        </w:rPr>
      </w:pPr>
      <w:r>
        <w:rPr>
          <w:rFonts w:asciiTheme="minorHAnsi" w:hAnsiTheme="minorHAnsi" w:cstheme="minorHAnsi"/>
          <w:i w:val="0"/>
          <w:lang w:eastAsia="pl-PL"/>
        </w:rPr>
        <w:lastRenderedPageBreak/>
        <w:t xml:space="preserve">……………………………….. - </w:t>
      </w:r>
      <w:r w:rsidRPr="00B66712">
        <w:rPr>
          <w:rFonts w:asciiTheme="minorHAnsi" w:hAnsiTheme="minorHAnsi" w:cstheme="minorHAnsi"/>
          <w:i w:val="0"/>
          <w:lang w:eastAsia="pl-PL"/>
        </w:rPr>
        <w:t>technologa ds. ochrony środowiska i gospodarki odpadami.</w:t>
      </w:r>
    </w:p>
    <w:p w14:paraId="7C0DF175" w14:textId="7F32AC60" w:rsidR="0097007E" w:rsidRPr="00E26C35" w:rsidRDefault="0097007E" w:rsidP="001D5C67">
      <w:pPr>
        <w:pStyle w:val="Akapitzlist"/>
        <w:numPr>
          <w:ilvl w:val="0"/>
          <w:numId w:val="9"/>
        </w:numPr>
        <w:spacing w:before="120" w:after="0" w:line="240" w:lineRule="auto"/>
        <w:jc w:val="both"/>
        <w:rPr>
          <w:rFonts w:asciiTheme="minorHAnsi" w:hAnsiTheme="minorHAnsi" w:cstheme="minorHAnsi"/>
          <w:i w:val="0"/>
          <w:lang w:eastAsia="pl-PL"/>
        </w:rPr>
      </w:pPr>
      <w:r w:rsidRPr="00E26C35">
        <w:rPr>
          <w:rFonts w:asciiTheme="minorHAnsi" w:hAnsiTheme="minorHAnsi" w:cstheme="minorHAnsi"/>
          <w:i w:val="0"/>
          <w:lang w:eastAsia="pl-PL"/>
        </w:rPr>
        <w:t xml:space="preserve">Najpóźniej w dniu </w:t>
      </w:r>
      <w:r w:rsidR="00E214E9" w:rsidRPr="00E26C35">
        <w:rPr>
          <w:rFonts w:asciiTheme="minorHAnsi" w:hAnsiTheme="minorHAnsi" w:cstheme="minorHAnsi"/>
          <w:i w:val="0"/>
          <w:lang w:eastAsia="pl-PL"/>
        </w:rPr>
        <w:t>zawarcia</w:t>
      </w:r>
      <w:r w:rsidRPr="00E26C35">
        <w:rPr>
          <w:rFonts w:asciiTheme="minorHAnsi" w:hAnsiTheme="minorHAnsi" w:cstheme="minorHAnsi"/>
          <w:i w:val="0"/>
          <w:lang w:eastAsia="pl-PL"/>
        </w:rPr>
        <w:t xml:space="preserve"> umowy Wykonawca przedstawi Zamawiającemu kopię dokumentów</w:t>
      </w:r>
      <w:r w:rsidR="004C7397" w:rsidRPr="00E26C35">
        <w:rPr>
          <w:rFonts w:asciiTheme="minorHAnsi" w:hAnsiTheme="minorHAnsi" w:cstheme="minorHAnsi"/>
          <w:i w:val="0"/>
          <w:lang w:eastAsia="pl-PL"/>
        </w:rPr>
        <w:t>, potwierdzonych za zgodność z oryginałem,</w:t>
      </w:r>
      <w:r w:rsidRPr="00E26C35">
        <w:rPr>
          <w:rFonts w:asciiTheme="minorHAnsi" w:hAnsiTheme="minorHAnsi" w:cstheme="minorHAnsi"/>
          <w:i w:val="0"/>
          <w:lang w:eastAsia="pl-PL"/>
        </w:rPr>
        <w:t xml:space="preserve"> potwierdzających uprawnienia </w:t>
      </w:r>
      <w:r w:rsidR="00B66712">
        <w:rPr>
          <w:rFonts w:asciiTheme="minorHAnsi" w:hAnsiTheme="minorHAnsi" w:cstheme="minorHAnsi"/>
          <w:i w:val="0"/>
          <w:lang w:eastAsia="pl-PL"/>
        </w:rPr>
        <w:t xml:space="preserve">lub wykształcenie </w:t>
      </w:r>
      <w:r w:rsidRPr="00E26C35">
        <w:rPr>
          <w:rFonts w:asciiTheme="minorHAnsi" w:hAnsiTheme="minorHAnsi" w:cstheme="minorHAnsi"/>
          <w:i w:val="0"/>
          <w:lang w:eastAsia="pl-PL"/>
        </w:rPr>
        <w:t>os</w:t>
      </w:r>
      <w:r w:rsidR="009612E3" w:rsidRPr="00E26C35">
        <w:rPr>
          <w:rFonts w:asciiTheme="minorHAnsi" w:hAnsiTheme="minorHAnsi" w:cstheme="minorHAnsi"/>
          <w:i w:val="0"/>
          <w:lang w:eastAsia="pl-PL"/>
        </w:rPr>
        <w:t>ób</w:t>
      </w:r>
      <w:r w:rsidR="00E214E9" w:rsidRPr="00E26C35">
        <w:rPr>
          <w:rFonts w:asciiTheme="minorHAnsi" w:hAnsiTheme="minorHAnsi" w:cstheme="minorHAnsi"/>
          <w:i w:val="0"/>
          <w:lang w:eastAsia="pl-PL"/>
        </w:rPr>
        <w:t xml:space="preserve"> określon</w:t>
      </w:r>
      <w:r w:rsidR="009612E3" w:rsidRPr="00E26C35">
        <w:rPr>
          <w:rFonts w:asciiTheme="minorHAnsi" w:hAnsiTheme="minorHAnsi" w:cstheme="minorHAnsi"/>
          <w:i w:val="0"/>
          <w:lang w:eastAsia="pl-PL"/>
        </w:rPr>
        <w:t>ych</w:t>
      </w:r>
      <w:r w:rsidRPr="00E26C35">
        <w:rPr>
          <w:rFonts w:asciiTheme="minorHAnsi" w:hAnsiTheme="minorHAnsi" w:cstheme="minorHAnsi"/>
          <w:i w:val="0"/>
          <w:lang w:eastAsia="pl-PL"/>
        </w:rPr>
        <w:t xml:space="preserve"> w ust.</w:t>
      </w:r>
      <w:r w:rsidR="00E214E9" w:rsidRPr="00E26C35">
        <w:rPr>
          <w:rFonts w:asciiTheme="minorHAnsi" w:hAnsiTheme="minorHAnsi" w:cstheme="minorHAnsi"/>
          <w:i w:val="0"/>
          <w:lang w:eastAsia="pl-PL"/>
        </w:rPr>
        <w:t xml:space="preserve"> </w:t>
      </w:r>
      <w:r w:rsidR="009612E3" w:rsidRPr="00E26C35">
        <w:rPr>
          <w:rFonts w:asciiTheme="minorHAnsi" w:hAnsiTheme="minorHAnsi" w:cstheme="minorHAnsi"/>
          <w:i w:val="0"/>
          <w:lang w:eastAsia="pl-PL"/>
        </w:rPr>
        <w:t>3</w:t>
      </w:r>
      <w:r w:rsidRPr="00E26C35">
        <w:rPr>
          <w:rFonts w:asciiTheme="minorHAnsi" w:hAnsiTheme="minorHAnsi" w:cstheme="minorHAnsi"/>
          <w:i w:val="0"/>
          <w:lang w:eastAsia="pl-PL"/>
        </w:rPr>
        <w:t xml:space="preserve"> oraz </w:t>
      </w:r>
      <w:r w:rsidR="009612E3" w:rsidRPr="00E26C35">
        <w:rPr>
          <w:rFonts w:asciiTheme="minorHAnsi" w:hAnsiTheme="minorHAnsi" w:cstheme="minorHAnsi"/>
          <w:i w:val="0"/>
          <w:lang w:eastAsia="pl-PL"/>
        </w:rPr>
        <w:t>ich</w:t>
      </w:r>
      <w:r w:rsidRPr="00E26C35">
        <w:rPr>
          <w:rFonts w:asciiTheme="minorHAnsi" w:hAnsiTheme="minorHAnsi" w:cstheme="minorHAnsi"/>
          <w:i w:val="0"/>
          <w:lang w:eastAsia="pl-PL"/>
        </w:rPr>
        <w:t xml:space="preserve"> przynależność do właściwej izby samorządu zawodowego. </w:t>
      </w:r>
    </w:p>
    <w:p w14:paraId="0ADD1AB1" w14:textId="1F8E2481" w:rsidR="00F02218" w:rsidRDefault="004C7397" w:rsidP="001D5C67">
      <w:pPr>
        <w:pStyle w:val="Akapitzlist"/>
        <w:numPr>
          <w:ilvl w:val="0"/>
          <w:numId w:val="9"/>
        </w:numPr>
        <w:spacing w:before="120" w:after="0" w:line="240" w:lineRule="auto"/>
        <w:jc w:val="both"/>
        <w:rPr>
          <w:rFonts w:asciiTheme="minorHAnsi" w:hAnsiTheme="minorHAnsi" w:cstheme="minorHAnsi"/>
          <w:i w:val="0"/>
          <w:lang w:eastAsia="pl-PL"/>
        </w:rPr>
      </w:pPr>
      <w:r w:rsidRPr="00F02218">
        <w:rPr>
          <w:rFonts w:asciiTheme="minorHAnsi" w:hAnsiTheme="minorHAnsi" w:cstheme="minorHAnsi"/>
          <w:i w:val="0"/>
          <w:lang w:eastAsia="pl-PL"/>
        </w:rPr>
        <w:t>Z</w:t>
      </w:r>
      <w:r w:rsidR="000428BA" w:rsidRPr="00F02218">
        <w:rPr>
          <w:rFonts w:asciiTheme="minorHAnsi" w:hAnsiTheme="minorHAnsi" w:cstheme="minorHAnsi"/>
          <w:i w:val="0"/>
          <w:lang w:eastAsia="pl-PL"/>
        </w:rPr>
        <w:t xml:space="preserve">amawiający dopuszcza możliwość zmiany </w:t>
      </w:r>
      <w:bookmarkStart w:id="12" w:name="_Hlk37162589"/>
      <w:r w:rsidR="009612E3" w:rsidRPr="00F02218">
        <w:rPr>
          <w:rFonts w:asciiTheme="minorHAnsi" w:hAnsiTheme="minorHAnsi" w:cstheme="minorHAnsi"/>
          <w:i w:val="0"/>
          <w:lang w:eastAsia="pl-PL"/>
        </w:rPr>
        <w:t>osób wskazanych w ust. 3,</w:t>
      </w:r>
      <w:r w:rsidRPr="00F02218">
        <w:rPr>
          <w:rFonts w:asciiTheme="minorHAnsi" w:hAnsiTheme="minorHAnsi" w:cstheme="minorHAnsi"/>
          <w:i w:val="0"/>
          <w:lang w:eastAsia="pl-PL"/>
        </w:rPr>
        <w:t xml:space="preserve"> </w:t>
      </w:r>
      <w:r w:rsidR="000428BA" w:rsidRPr="00F02218">
        <w:rPr>
          <w:rFonts w:asciiTheme="minorHAnsi" w:hAnsiTheme="minorHAnsi" w:cstheme="minorHAnsi"/>
          <w:i w:val="0"/>
          <w:lang w:eastAsia="pl-PL"/>
        </w:rPr>
        <w:t xml:space="preserve">w sytuacji wystąpienia zdarzeń losowych </w:t>
      </w:r>
      <w:r w:rsidR="00DC2BD9" w:rsidRPr="00F02218">
        <w:rPr>
          <w:rFonts w:asciiTheme="minorHAnsi" w:hAnsiTheme="minorHAnsi" w:cstheme="minorHAnsi"/>
          <w:i w:val="0"/>
          <w:lang w:eastAsia="pl-PL"/>
        </w:rPr>
        <w:t>w szczególności</w:t>
      </w:r>
      <w:r w:rsidR="000428BA" w:rsidRPr="00F02218">
        <w:rPr>
          <w:rFonts w:asciiTheme="minorHAnsi" w:hAnsiTheme="minorHAnsi" w:cstheme="minorHAnsi"/>
          <w:i w:val="0"/>
          <w:lang w:eastAsia="pl-PL"/>
        </w:rPr>
        <w:t>: śmierć, choroba, utrata uprawnień, rezygnacja ze świadczenia usług, ustanie stosunku pracy lub w przypa</w:t>
      </w:r>
      <w:r w:rsidRPr="00F02218">
        <w:rPr>
          <w:rFonts w:asciiTheme="minorHAnsi" w:hAnsiTheme="minorHAnsi" w:cstheme="minorHAnsi"/>
          <w:i w:val="0"/>
          <w:lang w:eastAsia="pl-PL"/>
        </w:rPr>
        <w:t>dku niewywiązywania się przez t</w:t>
      </w:r>
      <w:r w:rsidR="00143ED9" w:rsidRPr="00F02218">
        <w:rPr>
          <w:rFonts w:asciiTheme="minorHAnsi" w:hAnsiTheme="minorHAnsi" w:cstheme="minorHAnsi"/>
          <w:i w:val="0"/>
          <w:lang w:eastAsia="pl-PL"/>
        </w:rPr>
        <w:t>ę</w:t>
      </w:r>
      <w:r w:rsidRPr="00F02218">
        <w:rPr>
          <w:rFonts w:asciiTheme="minorHAnsi" w:hAnsiTheme="minorHAnsi" w:cstheme="minorHAnsi"/>
          <w:i w:val="0"/>
          <w:lang w:eastAsia="pl-PL"/>
        </w:rPr>
        <w:t xml:space="preserve"> osob</w:t>
      </w:r>
      <w:r w:rsidR="00143ED9" w:rsidRPr="00F02218">
        <w:rPr>
          <w:rFonts w:asciiTheme="minorHAnsi" w:hAnsiTheme="minorHAnsi" w:cstheme="minorHAnsi"/>
          <w:i w:val="0"/>
          <w:lang w:eastAsia="pl-PL"/>
        </w:rPr>
        <w:t>ę</w:t>
      </w:r>
      <w:r w:rsidR="000428BA" w:rsidRPr="00F02218">
        <w:rPr>
          <w:rFonts w:asciiTheme="minorHAnsi" w:hAnsiTheme="minorHAnsi" w:cstheme="minorHAnsi"/>
          <w:i w:val="0"/>
          <w:lang w:eastAsia="pl-PL"/>
        </w:rPr>
        <w:t xml:space="preserve"> z pełnionych obowiązków</w:t>
      </w:r>
      <w:bookmarkEnd w:id="12"/>
      <w:r w:rsidR="000428BA" w:rsidRPr="00F02218">
        <w:rPr>
          <w:rFonts w:asciiTheme="minorHAnsi" w:hAnsiTheme="minorHAnsi" w:cstheme="minorHAnsi"/>
          <w:i w:val="0"/>
          <w:lang w:eastAsia="pl-PL"/>
        </w:rPr>
        <w:t xml:space="preserve">. Inicjatorem zmiany może być Zamawiający i Wykonawca. W przypadku konieczności dokonania przedmiotowej zmiany, Wykonawca winien przedłożyć Zamawiającemu propozycję osoby, która ma zastąpić osobę zmienianą, nie później niż 7 dni przed planowanym skierowaniem tej osoby do realizacji robót.  </w:t>
      </w:r>
      <w:r w:rsidR="00F02218" w:rsidRPr="00F02218">
        <w:rPr>
          <w:rFonts w:asciiTheme="minorHAnsi" w:hAnsiTheme="minorHAnsi" w:cstheme="minorHAnsi"/>
          <w:i w:val="0"/>
          <w:lang w:eastAsia="pl-PL"/>
        </w:rPr>
        <w:t xml:space="preserve">Zamawiający zaakceptuje taką zmianę wyłącznie wtedy, gdy kwalifikacje i doświadczenie zawodowe wskazanej osoby będą takie same lub wyższe od wymaganych postanowieniami specyfikacji warunków zamówienia, a w przypadku zmiany osoby, za doświadczenie której Wykonawca otrzymał punktację w postępowaniu o udzielenie niniejszego zamówienia - gdy doświadczenie zawodowe wskazanej osoby jest co najmniej takie samo jak osoby zmienianej. </w:t>
      </w:r>
    </w:p>
    <w:p w14:paraId="0B2A8414" w14:textId="220861AC" w:rsidR="00477163" w:rsidRPr="00477163" w:rsidRDefault="00477163" w:rsidP="001D5C67">
      <w:pPr>
        <w:pStyle w:val="Akapitzlist"/>
        <w:numPr>
          <w:ilvl w:val="0"/>
          <w:numId w:val="9"/>
        </w:numPr>
        <w:spacing w:before="120" w:after="0" w:line="240" w:lineRule="auto"/>
        <w:jc w:val="both"/>
        <w:rPr>
          <w:rFonts w:asciiTheme="minorHAnsi" w:hAnsiTheme="minorHAnsi" w:cstheme="minorHAnsi"/>
          <w:i w:val="0"/>
          <w:lang w:eastAsia="pl-PL"/>
        </w:rPr>
      </w:pPr>
      <w:r w:rsidRPr="00477163">
        <w:rPr>
          <w:rFonts w:asciiTheme="minorHAnsi" w:hAnsiTheme="minorHAnsi" w:cstheme="minorHAnsi"/>
          <w:i w:val="0"/>
          <w:lang w:eastAsia="pl-PL"/>
        </w:rPr>
        <w:t xml:space="preserve">Zmiana osoby,  o której mowa w ust. </w:t>
      </w:r>
      <w:r>
        <w:rPr>
          <w:rFonts w:asciiTheme="minorHAnsi" w:hAnsiTheme="minorHAnsi" w:cstheme="minorHAnsi"/>
          <w:i w:val="0"/>
          <w:lang w:eastAsia="pl-PL"/>
        </w:rPr>
        <w:t xml:space="preserve">1 i </w:t>
      </w:r>
      <w:r w:rsidRPr="00477163">
        <w:rPr>
          <w:rFonts w:asciiTheme="minorHAnsi" w:hAnsiTheme="minorHAnsi" w:cstheme="minorHAnsi"/>
          <w:i w:val="0"/>
          <w:lang w:eastAsia="pl-PL"/>
        </w:rPr>
        <w:t>2, nie stanowi zmiany umowy.</w:t>
      </w:r>
    </w:p>
    <w:p w14:paraId="223F3318" w14:textId="77777777" w:rsidR="00477163" w:rsidRDefault="00477163" w:rsidP="00F02218">
      <w:pPr>
        <w:spacing w:before="120" w:after="0" w:line="240" w:lineRule="auto"/>
        <w:jc w:val="center"/>
        <w:rPr>
          <w:rFonts w:asciiTheme="minorHAnsi" w:hAnsiTheme="minorHAnsi" w:cstheme="minorHAnsi"/>
        </w:rPr>
      </w:pPr>
    </w:p>
    <w:p w14:paraId="6257A47C" w14:textId="1624F106" w:rsidR="00D55F0C" w:rsidRPr="00F02218" w:rsidRDefault="00D55F0C" w:rsidP="00F02218">
      <w:pPr>
        <w:spacing w:before="120" w:after="0" w:line="240" w:lineRule="auto"/>
        <w:jc w:val="center"/>
        <w:rPr>
          <w:rFonts w:asciiTheme="minorHAnsi" w:hAnsiTheme="minorHAnsi" w:cstheme="minorHAnsi"/>
        </w:rPr>
      </w:pPr>
      <w:r w:rsidRPr="00F02218">
        <w:rPr>
          <w:rFonts w:asciiTheme="minorHAnsi" w:hAnsiTheme="minorHAnsi" w:cstheme="minorHAnsi"/>
        </w:rPr>
        <w:t xml:space="preserve">§ </w:t>
      </w:r>
      <w:r w:rsidR="00DC2BD9" w:rsidRPr="00F02218">
        <w:rPr>
          <w:rFonts w:asciiTheme="minorHAnsi" w:hAnsiTheme="minorHAnsi" w:cstheme="minorHAnsi"/>
        </w:rPr>
        <w:t>7</w:t>
      </w:r>
      <w:r w:rsidR="009B5E91" w:rsidRPr="00F02218">
        <w:rPr>
          <w:rFonts w:asciiTheme="minorHAnsi" w:hAnsiTheme="minorHAnsi" w:cstheme="minorHAnsi"/>
        </w:rPr>
        <w:t>.</w:t>
      </w:r>
    </w:p>
    <w:p w14:paraId="574E0249" w14:textId="77777777" w:rsidR="00D55F0C" w:rsidRPr="00E26C35" w:rsidRDefault="00D55F0C" w:rsidP="008E044C">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Podwykonawstwo</w:t>
      </w:r>
    </w:p>
    <w:p w14:paraId="56F50E80"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color w:val="auto"/>
          <w:sz w:val="20"/>
          <w:szCs w:val="20"/>
        </w:rPr>
        <w:t xml:space="preserve">Wykonawca, podwykonawca lub dalszy podwykonawca zamówienia zamierzający zawrzeć umowę o podwykonawstwo jest zobowiązany w trakcie realizacji przedmiotu zamówienia do przedłożenia Zamawiającemu projektu tej umowy, przy czym podwykonawca lub dalszy podwykonawca jest obowiązany dołączyć zgodę Wykonawcy na zawarcie umowy o podwykonawstwo o treści zgodnej z projektem umowy. </w:t>
      </w:r>
    </w:p>
    <w:p w14:paraId="123A338C"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color w:val="auto"/>
          <w:sz w:val="20"/>
          <w:szCs w:val="20"/>
        </w:rPr>
        <w:t xml:space="preserve">Zamawiający dopuszcza możliwość zmiany podwykonawcy lub wprowadzenia podwykonawcy w trakcie trwania umowy, z zastrzeżeniem ust. 13.  </w:t>
      </w:r>
    </w:p>
    <w:p w14:paraId="5DD83CAD"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4B9CA93D"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 xml:space="preserve">Zamawiający, w terminie 14 dni od daty przedłożenia, zgłasza w formie pisemnej zastrzeżenia do projektu umowy o podwykonawstwo, której przedmiotem są roboty budowlane: </w:t>
      </w:r>
    </w:p>
    <w:p w14:paraId="541574AE" w14:textId="77777777" w:rsidR="00143ED9" w:rsidRPr="00E26C35" w:rsidRDefault="00143ED9" w:rsidP="001D5C67">
      <w:pPr>
        <w:pStyle w:val="Default"/>
        <w:numPr>
          <w:ilvl w:val="0"/>
          <w:numId w:val="10"/>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 xml:space="preserve">niespełniającej wymagań określonych w dokumentach zamówienia; </w:t>
      </w:r>
    </w:p>
    <w:p w14:paraId="562A2A26" w14:textId="77777777" w:rsidR="00143ED9" w:rsidRPr="00E26C35" w:rsidRDefault="00143ED9" w:rsidP="001D5C67">
      <w:pPr>
        <w:pStyle w:val="Default"/>
        <w:numPr>
          <w:ilvl w:val="0"/>
          <w:numId w:val="10"/>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gdy przewiduje termin zapłaty wynagrodzenia dłuższy niż 30 dni,</w:t>
      </w:r>
    </w:p>
    <w:p w14:paraId="2A9FE612" w14:textId="77777777" w:rsidR="00143ED9" w:rsidRPr="00E26C35" w:rsidRDefault="00143ED9" w:rsidP="001D5C67">
      <w:pPr>
        <w:pStyle w:val="Default"/>
        <w:numPr>
          <w:ilvl w:val="0"/>
          <w:numId w:val="10"/>
        </w:numPr>
        <w:spacing w:before="120"/>
        <w:jc w:val="both"/>
        <w:rPr>
          <w:rFonts w:asciiTheme="minorHAnsi" w:hAnsiTheme="minorHAnsi" w:cstheme="minorHAnsi"/>
          <w:color w:val="auto"/>
          <w:sz w:val="20"/>
          <w:szCs w:val="20"/>
        </w:rPr>
      </w:pPr>
      <w:r w:rsidRPr="00E26C35">
        <w:rPr>
          <w:rFonts w:asciiTheme="minorHAnsi" w:hAnsiTheme="minorHAnsi" w:cstheme="minorHAnsi"/>
          <w:color w:val="auto"/>
          <w:sz w:val="20"/>
          <w:szCs w:val="20"/>
        </w:rPr>
        <w:t>zawiera postanowienia kształtujące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534A1A74"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 xml:space="preserve">Niezgłoszenie w formie pisemnej zastrzeżeń do przedłożonego projektu umowy o podwykonawstwo, której przedmiotem są roboty budowlane, w terminie 14 dni, uważa się za akceptację projektu umowy przez Zamawiającego. </w:t>
      </w:r>
    </w:p>
    <w:p w14:paraId="5CE5ACC8"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22249EC"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 xml:space="preserve">Zamawiający, w terminie 14 dni, zgłasza w formie pisemnej sprzeciw do umowy o podwykonawstwo, której przedmiotem są roboty budowlane, w przypadkach o których mowa w ust. 4. </w:t>
      </w:r>
    </w:p>
    <w:p w14:paraId="287AD7B3"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 xml:space="preserve">Niezgłoszenie w formie pisemnej sprzeciwu, o którym mowa w ust. 7 w terminie 14 dni, uważa się za akceptację umowy przez Zamawiającego.  </w:t>
      </w:r>
    </w:p>
    <w:p w14:paraId="0BB1B656"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lastRenderedPageBreak/>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 </w:t>
      </w:r>
    </w:p>
    <w:p w14:paraId="3BACBF95"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color w:val="auto"/>
          <w:sz w:val="20"/>
          <w:szCs w:val="20"/>
        </w:rPr>
        <w:t>W przypadku, o którym mowa w ust. 9, podwykonawca lub dalszy podwykonawca, przedkłada poświadczoną za zgodność z oryginałem kopię umowy również wykonawcy.</w:t>
      </w:r>
    </w:p>
    <w:p w14:paraId="6D3E95C3"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 xml:space="preserve">W przypadku, gdy w umowie, o której mowa w ust. 9, termin zapłaty wynagrodzenia jest dłuższy niż 30 dni, Zamawiający informuje o tym Wykonawcę i wzywa go do doprowadzenia do zmiany tej umowy pod rygorem wystąpienia o zapłatę kary umownej. </w:t>
      </w:r>
    </w:p>
    <w:p w14:paraId="1504437E"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 xml:space="preserve">Przepisy ust. 1–11 stosuje się odpowiednio do zmian umowy o podwykonawstwo. </w:t>
      </w:r>
    </w:p>
    <w:p w14:paraId="5F9DF0BE" w14:textId="290995D7" w:rsidR="00143ED9" w:rsidRPr="00E26C35" w:rsidRDefault="00143ED9" w:rsidP="001D5C67">
      <w:pPr>
        <w:pStyle w:val="Default"/>
        <w:numPr>
          <w:ilvl w:val="0"/>
          <w:numId w:val="12"/>
        </w:numPr>
        <w:spacing w:before="120"/>
        <w:jc w:val="both"/>
        <w:rPr>
          <w:rFonts w:asciiTheme="minorHAnsi" w:hAnsiTheme="minorHAnsi" w:cstheme="minorHAnsi"/>
          <w:iCs/>
          <w:color w:val="auto"/>
          <w:sz w:val="20"/>
          <w:szCs w:val="20"/>
        </w:rPr>
      </w:pPr>
      <w:r w:rsidRPr="00E26C35">
        <w:rPr>
          <w:rFonts w:asciiTheme="minorHAnsi" w:hAnsiTheme="minorHAnsi" w:cstheme="minorHAnsi"/>
          <w:iCs/>
          <w:color w:val="auto"/>
          <w:sz w:val="20"/>
          <w:szCs w:val="20"/>
        </w:rPr>
        <w:t>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Jeżeli zdolności techniczne lub zawodowe, sytuacja ekonomiczna lub finansowa podwykonawcy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w:t>
      </w:r>
      <w:r w:rsidR="00784E3B" w:rsidRPr="00E26C35">
        <w:rPr>
          <w:rFonts w:asciiTheme="minorHAnsi" w:hAnsiTheme="minorHAnsi" w:cstheme="minorHAnsi"/>
          <w:iCs/>
          <w:color w:val="auto"/>
          <w:sz w:val="20"/>
          <w:szCs w:val="20"/>
        </w:rPr>
        <w:t> </w:t>
      </w:r>
      <w:r w:rsidRPr="00E26C35">
        <w:rPr>
          <w:rFonts w:asciiTheme="minorHAnsi" w:hAnsiTheme="minorHAnsi" w:cstheme="minorHAnsi"/>
          <w:iCs/>
          <w:color w:val="auto"/>
          <w:sz w:val="20"/>
          <w:szCs w:val="20"/>
        </w:rPr>
        <w:t>postępowaniu.</w:t>
      </w:r>
    </w:p>
    <w:p w14:paraId="49299D29"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iCs/>
          <w:color w:val="auto"/>
          <w:sz w:val="20"/>
          <w:szCs w:val="20"/>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C7F1C90" w14:textId="77777777" w:rsidR="00143ED9" w:rsidRPr="00E26C35" w:rsidRDefault="00143ED9" w:rsidP="001D5C67">
      <w:pPr>
        <w:pStyle w:val="Default"/>
        <w:numPr>
          <w:ilvl w:val="0"/>
          <w:numId w:val="12"/>
        </w:numPr>
        <w:spacing w:before="120"/>
        <w:jc w:val="both"/>
        <w:rPr>
          <w:rFonts w:asciiTheme="minorHAnsi" w:hAnsiTheme="minorHAnsi" w:cstheme="minorHAnsi"/>
          <w:iCs/>
          <w:color w:val="auto"/>
          <w:sz w:val="20"/>
          <w:szCs w:val="20"/>
        </w:rPr>
      </w:pPr>
      <w:r w:rsidRPr="00E26C35">
        <w:rPr>
          <w:rFonts w:asciiTheme="minorHAnsi" w:hAnsiTheme="minorHAnsi" w:cstheme="minorHAnsi"/>
          <w:iCs/>
          <w:color w:val="auto"/>
          <w:sz w:val="20"/>
          <w:szCs w:val="20"/>
        </w:rPr>
        <w:t>Wynagrodzenie,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377A505" w14:textId="77777777" w:rsidR="00143ED9" w:rsidRPr="00E26C35" w:rsidRDefault="00143ED9" w:rsidP="001D5C67">
      <w:pPr>
        <w:pStyle w:val="Default"/>
        <w:numPr>
          <w:ilvl w:val="0"/>
          <w:numId w:val="12"/>
        </w:numPr>
        <w:spacing w:before="120"/>
        <w:jc w:val="both"/>
        <w:rPr>
          <w:rFonts w:asciiTheme="minorHAnsi" w:hAnsiTheme="minorHAnsi" w:cstheme="minorHAnsi"/>
          <w:iCs/>
          <w:color w:val="auto"/>
          <w:sz w:val="20"/>
          <w:szCs w:val="20"/>
        </w:rPr>
      </w:pPr>
      <w:bookmarkStart w:id="13" w:name="mip51082821"/>
      <w:bookmarkEnd w:id="13"/>
      <w:r w:rsidRPr="00E26C35">
        <w:rPr>
          <w:rFonts w:asciiTheme="minorHAnsi" w:hAnsiTheme="minorHAnsi" w:cstheme="minorHAnsi"/>
          <w:iCs/>
          <w:color w:val="auto"/>
          <w:sz w:val="20"/>
          <w:szCs w:val="20"/>
        </w:rPr>
        <w:t>Bezpośrednia zapłata obejmuje wyłącznie należne wynagrodzenie, bez odsetek, należnych podwykonawcy lub dalszemu podwykonawcy.</w:t>
      </w:r>
    </w:p>
    <w:p w14:paraId="70026916" w14:textId="58C2386E" w:rsidR="00143ED9" w:rsidRPr="00E26C35" w:rsidRDefault="00143ED9" w:rsidP="001D5C67">
      <w:pPr>
        <w:pStyle w:val="Default"/>
        <w:numPr>
          <w:ilvl w:val="0"/>
          <w:numId w:val="12"/>
        </w:numPr>
        <w:spacing w:before="120"/>
        <w:jc w:val="both"/>
        <w:rPr>
          <w:rFonts w:asciiTheme="minorHAnsi" w:hAnsiTheme="minorHAnsi" w:cstheme="minorHAnsi"/>
          <w:iCs/>
          <w:color w:val="auto"/>
          <w:sz w:val="20"/>
          <w:szCs w:val="20"/>
        </w:rPr>
      </w:pPr>
      <w:bookmarkStart w:id="14" w:name="mip51082822"/>
      <w:bookmarkEnd w:id="14"/>
      <w:r w:rsidRPr="00E26C35">
        <w:rPr>
          <w:rFonts w:asciiTheme="minorHAnsi" w:hAnsiTheme="minorHAnsi" w:cstheme="minorHAnsi"/>
          <w:iCs/>
          <w:color w:val="auto"/>
          <w:sz w:val="20"/>
          <w:szCs w:val="20"/>
        </w:rPr>
        <w:t>Zamawiający, przed dokonaniem bezpośredniej zapłaty</w:t>
      </w:r>
      <w:r w:rsidR="00DC5D4D">
        <w:rPr>
          <w:rFonts w:asciiTheme="minorHAnsi" w:hAnsiTheme="minorHAnsi" w:cstheme="minorHAnsi"/>
          <w:iCs/>
          <w:color w:val="auto"/>
          <w:sz w:val="20"/>
          <w:szCs w:val="20"/>
        </w:rPr>
        <w:t>,</w:t>
      </w:r>
      <w:r w:rsidRPr="00E26C35">
        <w:rPr>
          <w:rFonts w:asciiTheme="minorHAnsi" w:hAnsiTheme="minorHAnsi" w:cstheme="minorHAnsi"/>
          <w:iCs/>
          <w:color w:val="auto"/>
          <w:sz w:val="20"/>
          <w:szCs w:val="20"/>
        </w:rPr>
        <w:t xml:space="preserve"> umożliwi Wykonawcy </w:t>
      </w:r>
      <w:r w:rsidR="00DC5D4D">
        <w:rPr>
          <w:rFonts w:asciiTheme="minorHAnsi" w:hAnsiTheme="minorHAnsi" w:cstheme="minorHAnsi"/>
          <w:iCs/>
          <w:color w:val="auto"/>
          <w:sz w:val="20"/>
          <w:szCs w:val="20"/>
        </w:rPr>
        <w:t xml:space="preserve">pisemne </w:t>
      </w:r>
      <w:r w:rsidRPr="00E26C35">
        <w:rPr>
          <w:rFonts w:asciiTheme="minorHAnsi" w:hAnsiTheme="minorHAnsi" w:cstheme="minorHAnsi"/>
          <w:iCs/>
          <w:color w:val="auto"/>
          <w:sz w:val="20"/>
          <w:szCs w:val="20"/>
        </w:rPr>
        <w:t>zgłoszenie uwag dotyczących zasadności bezpośredniej zapłaty wynagrodzenia podwykonawcy lub dalszemu podwykonawcy. Zamawiający poinformuje Wykonawcę o terminie zgłaszania uwag nie krótszym niż 7 dni od dnia doręczenia tej informacji. W uwagach Wykonawca nie można powoływać się na potrącenie roszczeń Wykonawcy względem podwykonawcy niezwiązanych z realizacją umowy o podwykonawstwo.</w:t>
      </w:r>
    </w:p>
    <w:p w14:paraId="27865AA5" w14:textId="63A2E350" w:rsidR="00143ED9" w:rsidRPr="00E26C35" w:rsidRDefault="00143ED9" w:rsidP="001D5C67">
      <w:pPr>
        <w:pStyle w:val="Default"/>
        <w:numPr>
          <w:ilvl w:val="0"/>
          <w:numId w:val="12"/>
        </w:numPr>
        <w:spacing w:before="120"/>
        <w:jc w:val="both"/>
        <w:rPr>
          <w:rFonts w:asciiTheme="minorHAnsi" w:hAnsiTheme="minorHAnsi" w:cstheme="minorHAnsi"/>
          <w:iCs/>
          <w:color w:val="auto"/>
          <w:sz w:val="20"/>
          <w:szCs w:val="20"/>
        </w:rPr>
      </w:pPr>
      <w:bookmarkStart w:id="15" w:name="mip51082823"/>
      <w:bookmarkEnd w:id="15"/>
      <w:r w:rsidRPr="00E26C35">
        <w:rPr>
          <w:rFonts w:asciiTheme="minorHAnsi" w:hAnsiTheme="minorHAnsi" w:cstheme="minorHAnsi"/>
          <w:iCs/>
          <w:color w:val="auto"/>
          <w:sz w:val="20"/>
          <w:szCs w:val="20"/>
        </w:rPr>
        <w:t xml:space="preserve">W przypadku zgłoszenia uwag, o których mowa w ust. 17, w terminie wskazanym przez </w:t>
      </w:r>
      <w:r w:rsidR="002D3772" w:rsidRPr="00E26C35">
        <w:rPr>
          <w:rFonts w:asciiTheme="minorHAnsi" w:hAnsiTheme="minorHAnsi" w:cstheme="minorHAnsi"/>
          <w:iCs/>
          <w:color w:val="auto"/>
          <w:sz w:val="20"/>
          <w:szCs w:val="20"/>
        </w:rPr>
        <w:t>Z</w:t>
      </w:r>
      <w:r w:rsidRPr="00E26C35">
        <w:rPr>
          <w:rFonts w:asciiTheme="minorHAnsi" w:hAnsiTheme="minorHAnsi" w:cstheme="minorHAnsi"/>
          <w:iCs/>
          <w:color w:val="auto"/>
          <w:sz w:val="20"/>
          <w:szCs w:val="20"/>
        </w:rPr>
        <w:t xml:space="preserve">amawiającego, </w:t>
      </w:r>
      <w:r w:rsidR="002D3772" w:rsidRPr="00E26C35">
        <w:rPr>
          <w:rFonts w:asciiTheme="minorHAnsi" w:hAnsiTheme="minorHAnsi" w:cstheme="minorHAnsi"/>
          <w:iCs/>
          <w:color w:val="auto"/>
          <w:sz w:val="20"/>
          <w:szCs w:val="20"/>
        </w:rPr>
        <w:t>Z</w:t>
      </w:r>
      <w:r w:rsidRPr="00E26C35">
        <w:rPr>
          <w:rFonts w:asciiTheme="minorHAnsi" w:hAnsiTheme="minorHAnsi" w:cstheme="minorHAnsi"/>
          <w:iCs/>
          <w:color w:val="auto"/>
          <w:sz w:val="20"/>
          <w:szCs w:val="20"/>
        </w:rPr>
        <w:t>amawiający może:</w:t>
      </w:r>
    </w:p>
    <w:p w14:paraId="685023E9" w14:textId="77777777" w:rsidR="00143ED9" w:rsidRPr="00E26C35" w:rsidRDefault="00143ED9" w:rsidP="001D5C67">
      <w:pPr>
        <w:pStyle w:val="Default"/>
        <w:numPr>
          <w:ilvl w:val="1"/>
          <w:numId w:val="12"/>
        </w:numPr>
        <w:spacing w:before="120"/>
        <w:jc w:val="both"/>
        <w:rPr>
          <w:rFonts w:asciiTheme="minorHAnsi" w:hAnsiTheme="minorHAnsi" w:cstheme="minorHAnsi"/>
          <w:iCs/>
          <w:color w:val="auto"/>
          <w:sz w:val="20"/>
          <w:szCs w:val="20"/>
        </w:rPr>
      </w:pPr>
      <w:bookmarkStart w:id="16" w:name="mip51082825"/>
      <w:bookmarkEnd w:id="16"/>
      <w:r w:rsidRPr="00E26C35">
        <w:rPr>
          <w:rFonts w:asciiTheme="minorHAnsi" w:hAnsiTheme="minorHAnsi" w:cstheme="minorHAnsi"/>
          <w:iCs/>
          <w:color w:val="auto"/>
          <w:sz w:val="20"/>
          <w:szCs w:val="20"/>
        </w:rPr>
        <w:t>nie dokonać bezpośredniej zapłaty wynagrodzenia podwykonawcy lub dalszemu podwykonawcy, jeżeli wykonawca wykaże niezasadność takiej zapłaty albo</w:t>
      </w:r>
      <w:bookmarkStart w:id="17" w:name="mip51082826"/>
      <w:bookmarkEnd w:id="17"/>
    </w:p>
    <w:p w14:paraId="657E95C8" w14:textId="020068B5" w:rsidR="00143ED9" w:rsidRPr="00E26C35" w:rsidRDefault="00143ED9" w:rsidP="001D5C67">
      <w:pPr>
        <w:pStyle w:val="Default"/>
        <w:numPr>
          <w:ilvl w:val="1"/>
          <w:numId w:val="12"/>
        </w:numPr>
        <w:spacing w:before="120"/>
        <w:jc w:val="both"/>
        <w:rPr>
          <w:rFonts w:asciiTheme="minorHAnsi" w:hAnsiTheme="minorHAnsi" w:cstheme="minorHAnsi"/>
          <w:iCs/>
          <w:color w:val="auto"/>
          <w:sz w:val="20"/>
          <w:szCs w:val="20"/>
        </w:rPr>
      </w:pPr>
      <w:r w:rsidRPr="00E26C35">
        <w:rPr>
          <w:rFonts w:asciiTheme="minorHAnsi" w:hAnsiTheme="minorHAnsi" w:cstheme="minorHAnsi"/>
          <w:iCs/>
          <w:color w:val="auto"/>
          <w:sz w:val="20"/>
          <w:szCs w:val="20"/>
        </w:rPr>
        <w:t xml:space="preserve">złożyć do depozytu sądowego kwotę potrzebną na pokrycie wynagrodzenia podwykonawcy lub dalszego podwykonawcy, w przypadku istnienia zasadniczej wątpliwości </w:t>
      </w:r>
      <w:r w:rsidR="002D3772" w:rsidRPr="00E26C35">
        <w:rPr>
          <w:rFonts w:asciiTheme="minorHAnsi" w:hAnsiTheme="minorHAnsi" w:cstheme="minorHAnsi"/>
          <w:iCs/>
          <w:color w:val="auto"/>
          <w:sz w:val="20"/>
          <w:szCs w:val="20"/>
        </w:rPr>
        <w:t>Z</w:t>
      </w:r>
      <w:r w:rsidRPr="00E26C35">
        <w:rPr>
          <w:rFonts w:asciiTheme="minorHAnsi" w:hAnsiTheme="minorHAnsi" w:cstheme="minorHAnsi"/>
          <w:iCs/>
          <w:color w:val="auto"/>
          <w:sz w:val="20"/>
          <w:szCs w:val="20"/>
        </w:rPr>
        <w:t>amawiającego co do wysokości należnej zapłaty lub podmiotu, któremu płatność się należy, albo</w:t>
      </w:r>
      <w:bookmarkStart w:id="18" w:name="mip51082827"/>
      <w:bookmarkEnd w:id="18"/>
    </w:p>
    <w:p w14:paraId="44450853" w14:textId="77777777" w:rsidR="00143ED9" w:rsidRPr="00E26C35" w:rsidRDefault="00143ED9" w:rsidP="001D5C67">
      <w:pPr>
        <w:pStyle w:val="Default"/>
        <w:numPr>
          <w:ilvl w:val="1"/>
          <w:numId w:val="12"/>
        </w:numPr>
        <w:spacing w:before="120"/>
        <w:jc w:val="both"/>
        <w:rPr>
          <w:rFonts w:asciiTheme="minorHAnsi" w:hAnsiTheme="minorHAnsi" w:cstheme="minorHAnsi"/>
          <w:iCs/>
          <w:color w:val="auto"/>
          <w:sz w:val="20"/>
          <w:szCs w:val="20"/>
        </w:rPr>
      </w:pPr>
      <w:r w:rsidRPr="00E26C35">
        <w:rPr>
          <w:rFonts w:asciiTheme="minorHAnsi" w:hAnsiTheme="minorHAnsi" w:cstheme="minorHAnsi"/>
          <w:iCs/>
          <w:color w:val="auto"/>
          <w:sz w:val="20"/>
          <w:szCs w:val="20"/>
        </w:rPr>
        <w:t>dokonać bezpośredniej zapłaty wynagrodzenia podwykonawcy lub dalszemu podwykonawcy, jeżeli podwykonawca lub dalszy podwykonawca wykaże zasadność takiej zapłaty.</w:t>
      </w:r>
    </w:p>
    <w:p w14:paraId="275D3CDC" w14:textId="77777777" w:rsidR="00143ED9" w:rsidRPr="00E26C35" w:rsidRDefault="00143ED9" w:rsidP="001D5C67">
      <w:pPr>
        <w:pStyle w:val="Default"/>
        <w:numPr>
          <w:ilvl w:val="0"/>
          <w:numId w:val="12"/>
        </w:numPr>
        <w:spacing w:before="120"/>
        <w:jc w:val="both"/>
        <w:rPr>
          <w:rFonts w:asciiTheme="minorHAnsi" w:hAnsiTheme="minorHAnsi" w:cstheme="minorHAnsi"/>
          <w:iCs/>
          <w:color w:val="auto"/>
          <w:sz w:val="20"/>
          <w:szCs w:val="20"/>
        </w:rPr>
      </w:pPr>
      <w:bookmarkStart w:id="19" w:name="mip51082828"/>
      <w:bookmarkEnd w:id="19"/>
      <w:r w:rsidRPr="00E26C35">
        <w:rPr>
          <w:rFonts w:asciiTheme="minorHAnsi" w:hAnsiTheme="minorHAnsi" w:cstheme="minorHAnsi"/>
          <w:iCs/>
          <w:color w:val="auto"/>
          <w:sz w:val="20"/>
          <w:szCs w:val="20"/>
        </w:rPr>
        <w:lastRenderedPageBreak/>
        <w:t xml:space="preserve">W przypadku dokonania bezpośredniej zapłaty podwykonawcy lub dalszemu podwykonawcy Zamawiający potrąci kwotę wypłaconego wynagrodzenia z wynagrodzenia należnego Wykonawcy. </w:t>
      </w:r>
    </w:p>
    <w:p w14:paraId="3EF47C32" w14:textId="48BDF832" w:rsidR="00143ED9" w:rsidRPr="00E26C35" w:rsidRDefault="00143ED9" w:rsidP="001D5C67">
      <w:pPr>
        <w:pStyle w:val="Default"/>
        <w:numPr>
          <w:ilvl w:val="0"/>
          <w:numId w:val="12"/>
        </w:numPr>
        <w:spacing w:before="120"/>
        <w:jc w:val="both"/>
        <w:rPr>
          <w:rFonts w:asciiTheme="minorHAnsi" w:hAnsiTheme="minorHAnsi" w:cstheme="minorHAnsi"/>
          <w:iCs/>
          <w:color w:val="auto"/>
          <w:sz w:val="20"/>
          <w:szCs w:val="20"/>
        </w:rPr>
      </w:pPr>
      <w:bookmarkStart w:id="20" w:name="mip51082829"/>
      <w:bookmarkEnd w:id="20"/>
      <w:r w:rsidRPr="00E26C35">
        <w:rPr>
          <w:rFonts w:asciiTheme="minorHAnsi" w:hAnsiTheme="minorHAnsi" w:cstheme="minorHAnsi"/>
          <w:iCs/>
          <w:color w:val="auto"/>
          <w:sz w:val="20"/>
          <w:szCs w:val="20"/>
        </w:rPr>
        <w:t xml:space="preserve">Konieczność </w:t>
      </w:r>
      <w:r w:rsidR="002D3772" w:rsidRPr="00E26C35">
        <w:rPr>
          <w:rFonts w:asciiTheme="minorHAnsi" w:hAnsiTheme="minorHAnsi" w:cstheme="minorHAnsi"/>
          <w:iCs/>
          <w:color w:val="auto"/>
          <w:sz w:val="20"/>
          <w:szCs w:val="20"/>
        </w:rPr>
        <w:t>dwukrotnego</w:t>
      </w:r>
      <w:r w:rsidRPr="00E26C35">
        <w:rPr>
          <w:rFonts w:asciiTheme="minorHAnsi" w:hAnsiTheme="minorHAnsi" w:cstheme="minorHAnsi"/>
          <w:iCs/>
          <w:color w:val="auto"/>
          <w:sz w:val="20"/>
          <w:szCs w:val="20"/>
        </w:rPr>
        <w:t xml:space="preserve"> dokonania bezpośredniej zapłaty podwykonawcy lub dalszemu podwykonawcy lub konieczność dokonania bezpośrednich zapłat na sumę większą niż 5% wartości umowy stanowić będzie podstawę do odstąpienia od umowy.</w:t>
      </w:r>
    </w:p>
    <w:p w14:paraId="444D4D73"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color w:val="auto"/>
          <w:sz w:val="20"/>
          <w:szCs w:val="20"/>
        </w:rPr>
        <w:t xml:space="preserve">Zlecenie wykonania części przedmiotu umowy podwykonawcom nie zmienia zobowiązań Wykonawcy wobec Zamawiającego za wykonanie tej części zamówienia. Wykonawca jest odpowiedzialny za działania, uchybienia i zaniedbania podwykonawców i jego pracowników w takim samym stopniu jakby to były działania, uchybienia lub zaniedbania jego własnych pracowników. </w:t>
      </w:r>
    </w:p>
    <w:p w14:paraId="64A112F6" w14:textId="77777777" w:rsidR="00143ED9" w:rsidRPr="00E26C35" w:rsidRDefault="00143ED9" w:rsidP="001D5C67">
      <w:pPr>
        <w:pStyle w:val="Default"/>
        <w:numPr>
          <w:ilvl w:val="0"/>
          <w:numId w:val="12"/>
        </w:numPr>
        <w:spacing w:before="120"/>
        <w:jc w:val="both"/>
        <w:rPr>
          <w:rFonts w:asciiTheme="minorHAnsi" w:hAnsiTheme="minorHAnsi" w:cstheme="minorHAnsi"/>
          <w:color w:val="auto"/>
          <w:sz w:val="20"/>
          <w:szCs w:val="20"/>
        </w:rPr>
      </w:pPr>
      <w:r w:rsidRPr="00E26C35">
        <w:rPr>
          <w:rFonts w:asciiTheme="minorHAnsi" w:hAnsiTheme="minorHAnsi" w:cstheme="minorHAnsi"/>
          <w:color w:val="auto"/>
          <w:sz w:val="20"/>
          <w:szCs w:val="20"/>
        </w:rPr>
        <w:t>W przypadku przystąpienia podwykonawcy lub dalszego podwykonawcy do robót budowlanych przed akceptacją umowy o podwykonawstwo lub jej zmiany przez Zamawiającego,  lub pomimo nie uzyskania przez Wykonawcę zgody na zawarcie umowy o podwykonawstwo z podwykonawcą lub dalszym podwykonawcą:</w:t>
      </w:r>
    </w:p>
    <w:p w14:paraId="12614D93" w14:textId="77777777" w:rsidR="00143ED9" w:rsidRPr="00E26C35" w:rsidRDefault="00143ED9" w:rsidP="001D5C67">
      <w:pPr>
        <w:pStyle w:val="Bezodstpw"/>
        <w:numPr>
          <w:ilvl w:val="1"/>
          <w:numId w:val="11"/>
        </w:numPr>
        <w:tabs>
          <w:tab w:val="left" w:pos="360"/>
        </w:tabs>
        <w:spacing w:before="120"/>
        <w:jc w:val="both"/>
        <w:rPr>
          <w:rFonts w:asciiTheme="minorHAnsi" w:hAnsiTheme="minorHAnsi" w:cstheme="minorHAnsi"/>
          <w:sz w:val="20"/>
          <w:szCs w:val="20"/>
        </w:rPr>
      </w:pPr>
      <w:r w:rsidRPr="00E26C35">
        <w:rPr>
          <w:rFonts w:asciiTheme="minorHAnsi" w:hAnsiTheme="minorHAnsi" w:cstheme="minorHAnsi"/>
          <w:sz w:val="20"/>
          <w:szCs w:val="20"/>
        </w:rPr>
        <w:t>Zamawiający uprawniony będzie do wstrzymania wykonywanych robót budowlanych, w tym przez podwykonawcę lub dalszego podwykonawcę, do czasu przedstawienia Zamawiającemu przez Wykonawcę, podwykonawcę albo dalszego podwykonawcę projektu umowy o podwykonawstwo lub kopii umowy o podwykonawstwo z podwykonawcą lub dalszym podwykonawcą wraz z częścią dokumentacji dotyczącej wykonania robót określonych w umowie o podwykonawstwo lub projekcie umowy o podwykonawstwo z podwykonawcą lub dalszym podwykonawcą i uzyskania przez Wykonawcę lub podwykonawcę zgody na zawarcie rzeczonej umowy o podwykonawstwo, w trybie określonym w ust. 1-11. Niewykonanie robót budowlanych w terminie określonym w § 2 ust. 1 umowy, spowodowane tym wstrzymaniem, kwalifikowane będzie jako zwłoka Wykonawcy;</w:t>
      </w:r>
    </w:p>
    <w:p w14:paraId="39E9AA96" w14:textId="77777777" w:rsidR="00143ED9" w:rsidRPr="00E26C35" w:rsidRDefault="00143ED9" w:rsidP="001D5C67">
      <w:pPr>
        <w:pStyle w:val="Bezodstpw"/>
        <w:numPr>
          <w:ilvl w:val="1"/>
          <w:numId w:val="11"/>
        </w:numPr>
        <w:tabs>
          <w:tab w:val="left" w:pos="360"/>
        </w:tabs>
        <w:spacing w:before="120"/>
        <w:jc w:val="both"/>
        <w:rPr>
          <w:rFonts w:asciiTheme="minorHAnsi" w:hAnsiTheme="minorHAnsi" w:cstheme="minorHAnsi"/>
          <w:sz w:val="20"/>
          <w:szCs w:val="20"/>
        </w:rPr>
      </w:pPr>
      <w:r w:rsidRPr="00E26C35">
        <w:rPr>
          <w:rFonts w:asciiTheme="minorHAnsi" w:hAnsiTheme="minorHAnsi" w:cstheme="minorHAnsi"/>
          <w:sz w:val="20"/>
          <w:szCs w:val="20"/>
        </w:rPr>
        <w:t>Zamawiający uprawniony będzie do wstrzymania wypłaty wynagrodzenia należnego Wykonawcy do czasu przedstawienia przez Wykonawcę Zamawiającemu projektu umowy o podwykonawstwo lub kopii umowy o podwykonawstwo z podwykonawcą lub dalszym podwykonawcą wraz z częścią dokumentacji dotyczącej wykonania robót budowlanych określonych w umowie o podwykonawstwo lub projekcie umowy o podwykonawstwo z podwykonawcą lub dalszym podwykonawcą i uzyskania przez Wykonawcę zgody na zawarcia umowy o podwykonawstwo z podwykonawcą lub dalszym podwykonawcą.</w:t>
      </w:r>
    </w:p>
    <w:p w14:paraId="54422072" w14:textId="77777777" w:rsidR="00143ED9" w:rsidRPr="00E26C35" w:rsidRDefault="00143ED9" w:rsidP="001D5C67">
      <w:pPr>
        <w:pStyle w:val="Bezodstpw"/>
        <w:numPr>
          <w:ilvl w:val="0"/>
          <w:numId w:val="12"/>
        </w:numPr>
        <w:spacing w:before="120"/>
        <w:jc w:val="both"/>
        <w:rPr>
          <w:rFonts w:asciiTheme="minorHAnsi" w:hAnsiTheme="minorHAnsi" w:cstheme="minorHAnsi"/>
          <w:sz w:val="20"/>
          <w:szCs w:val="20"/>
        </w:rPr>
      </w:pPr>
      <w:r w:rsidRPr="00E26C35">
        <w:rPr>
          <w:rFonts w:asciiTheme="minorHAnsi" w:hAnsiTheme="minorHAnsi" w:cstheme="minorHAnsi"/>
          <w:sz w:val="20"/>
          <w:szCs w:val="20"/>
        </w:rPr>
        <w:t>W przypadku przystąpienia podwykonawcy do robót budowlanych pomimo nie uzyskania przez Wykonawcę lub podwykonawcę zgody na zawarcie umowy o podwykonawstwo z podwykonawcą lub dalszym podwykonawcą, Zamawiający uprawniony będzie ponadto do odstąpienia od niniejszej umowy z Wykonawcą, w całości lub części.</w:t>
      </w:r>
    </w:p>
    <w:p w14:paraId="112D962F" w14:textId="4B8BA592" w:rsidR="00D55F0C" w:rsidRPr="00E26C35" w:rsidRDefault="00CC5B5F" w:rsidP="008E044C">
      <w:pPr>
        <w:pStyle w:val="Bezodstpw"/>
        <w:tabs>
          <w:tab w:val="left" w:pos="360"/>
        </w:tabs>
        <w:spacing w:before="120"/>
        <w:jc w:val="center"/>
        <w:rPr>
          <w:rFonts w:asciiTheme="minorHAnsi" w:hAnsiTheme="minorHAnsi" w:cstheme="minorHAnsi"/>
          <w:sz w:val="20"/>
          <w:szCs w:val="20"/>
        </w:rPr>
      </w:pPr>
      <w:r w:rsidRPr="00E26C35">
        <w:rPr>
          <w:rFonts w:asciiTheme="minorHAnsi" w:hAnsiTheme="minorHAnsi" w:cstheme="minorHAnsi"/>
          <w:sz w:val="20"/>
          <w:szCs w:val="20"/>
        </w:rPr>
        <w:t xml:space="preserve">§ </w:t>
      </w:r>
      <w:r w:rsidR="00B07276" w:rsidRPr="00E26C35">
        <w:rPr>
          <w:rFonts w:asciiTheme="minorHAnsi" w:hAnsiTheme="minorHAnsi" w:cstheme="minorHAnsi"/>
          <w:sz w:val="20"/>
          <w:szCs w:val="20"/>
        </w:rPr>
        <w:t>8</w:t>
      </w:r>
      <w:r w:rsidR="009B5E91" w:rsidRPr="00E26C35">
        <w:rPr>
          <w:rFonts w:asciiTheme="minorHAnsi" w:hAnsiTheme="minorHAnsi" w:cstheme="minorHAnsi"/>
          <w:sz w:val="20"/>
          <w:szCs w:val="20"/>
        </w:rPr>
        <w:t>.</w:t>
      </w:r>
    </w:p>
    <w:p w14:paraId="29AB6676" w14:textId="77777777" w:rsidR="00D55F0C" w:rsidRPr="00E26C35" w:rsidRDefault="00D55F0C" w:rsidP="008E044C">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Gwarancja i rękojmia</w:t>
      </w:r>
    </w:p>
    <w:p w14:paraId="1C29B124" w14:textId="77777777" w:rsid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 xml:space="preserve">Zamawiający wymaga od Wykonawcy udzielenia na wykonane roboty i usługi oraz na </w:t>
      </w:r>
      <w:proofErr w:type="spellStart"/>
      <w:r w:rsidRPr="00DC5D4D">
        <w:rPr>
          <w:rFonts w:asciiTheme="minorHAnsi" w:hAnsiTheme="minorHAnsi" w:cstheme="minorHAnsi"/>
          <w:i w:val="0"/>
          <w:lang w:eastAsia="ko-KR"/>
        </w:rPr>
        <w:t>remediację</w:t>
      </w:r>
      <w:proofErr w:type="spellEnd"/>
      <w:r w:rsidRPr="00DC5D4D">
        <w:rPr>
          <w:rFonts w:asciiTheme="minorHAnsi" w:hAnsiTheme="minorHAnsi" w:cstheme="minorHAnsi"/>
          <w:i w:val="0"/>
          <w:lang w:eastAsia="ko-KR"/>
        </w:rPr>
        <w:t xml:space="preserve"> całości terenów zanieczyszczonych na działkach o nr ewidencyjnych 3813, 3657, 98, 97, 835/107, 1401/49, 1414/46, 1420/44, 1422/111 oraz na części działki 3821/1) skutkującej usunięciem zagrożenia z ich strony dla zdrowia i życia ludzi oraz środowiska, w tym na doprowadzenia w nich do dopuszczalnych zawartości substancji powodujących ryzyko z podziałem na grupy i podgrupy gruntów oraz wodoprzepuszczalności gleby i ziem zgodnie z Rozporządzeniem Ministra Środowiska z dnia 1 września 2016 r. w sprawie sposobu prowadzenia oceny zanieczyszczenia powierzchni ziemi (Dz.U.2016.1395 z </w:t>
      </w:r>
      <w:proofErr w:type="spellStart"/>
      <w:r w:rsidRPr="00DC5D4D">
        <w:rPr>
          <w:rFonts w:asciiTheme="minorHAnsi" w:hAnsiTheme="minorHAnsi" w:cstheme="minorHAnsi"/>
          <w:i w:val="0"/>
          <w:lang w:eastAsia="ko-KR"/>
        </w:rPr>
        <w:t>późn</w:t>
      </w:r>
      <w:proofErr w:type="spellEnd"/>
      <w:r w:rsidRPr="00DC5D4D">
        <w:rPr>
          <w:rFonts w:asciiTheme="minorHAnsi" w:hAnsiTheme="minorHAnsi" w:cstheme="minorHAnsi"/>
          <w:i w:val="0"/>
          <w:lang w:eastAsia="ko-KR"/>
        </w:rPr>
        <w:t xml:space="preserve">. </w:t>
      </w:r>
      <w:proofErr w:type="spellStart"/>
      <w:r w:rsidRPr="00DC5D4D">
        <w:rPr>
          <w:rFonts w:asciiTheme="minorHAnsi" w:hAnsiTheme="minorHAnsi" w:cstheme="minorHAnsi"/>
          <w:i w:val="0"/>
          <w:lang w:eastAsia="ko-KR"/>
        </w:rPr>
        <w:t>zm</w:t>
      </w:r>
      <w:proofErr w:type="spellEnd"/>
      <w:r w:rsidRPr="00DC5D4D">
        <w:rPr>
          <w:rFonts w:asciiTheme="minorHAnsi" w:hAnsiTheme="minorHAnsi" w:cstheme="minorHAnsi"/>
          <w:i w:val="0"/>
          <w:lang w:eastAsia="ko-KR"/>
        </w:rPr>
        <w:t xml:space="preserve">) gwarancji i rękojmi na okres 120 miesięcy, a na zabudowane materiały, wyposażenie, urządzenia  gwarancji dostawcy/producenta, nie mniej jednak niż na okres 60 miesięcy, licząc od daty odbioru końcowego przedmiotu zamówienia. </w:t>
      </w:r>
    </w:p>
    <w:p w14:paraId="522A7A13" w14:textId="671ECE32"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E26C35">
        <w:rPr>
          <w:rFonts w:asciiTheme="minorHAnsi" w:hAnsiTheme="minorHAnsi" w:cstheme="minorHAnsi"/>
          <w:i w:val="0"/>
          <w:lang w:eastAsia="ko-KR"/>
        </w:rPr>
        <w:t>Bieg okresu rękojmi i gwarancji rozpoczyna się w dniu następnym licząc od daty podpisania protokołu odbioru końcowego przedmiotu umowy.</w:t>
      </w:r>
    </w:p>
    <w:p w14:paraId="7F2A3446" w14:textId="2096B9EB"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W okresie gwarancji i rękojmi Wykonawca zobowiązany jest do nieodpłatnego usuwania zaistniałych wad w terminie siedmiu (7) dni kalendarzowych licząc od daty otrzymania wezwania do ich usunięcia (w formie pisemnej, faksem lub za pośrednictwem poczty elektronicznej – wiadomość e-mail), a w przypadku wad i usterek zagrażających życiu, zdrowiu lub mieniu – bezzwłocznie.</w:t>
      </w:r>
    </w:p>
    <w:p w14:paraId="1124635C" w14:textId="77777777"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W przypadku wystąpienia obiektywnych przyczyn technicznych lub technologicznych uniemożliwiających usunięcie wad w ww. terminie Zamawiający dopuszcza ich usunięcie w innym uzgodnionym przez strony terminie.</w:t>
      </w:r>
    </w:p>
    <w:p w14:paraId="11B1124D" w14:textId="0C5BE0BB"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lastRenderedPageBreak/>
        <w:t>Jeżeli Wykonawca nie usunie wykrytych wad w ww. terminie Zamawiający może zlecić ich usunięcie podmiotowi trzeciemu (innemu wykonawcy) na koszt i ryzyko Wykonawcy. O zamiarze powierzenia usunięcia wad i usterek podmiotowi trzeciemu Zamawiający zawiadomi Wykonawcę co najmniej</w:t>
      </w:r>
      <w:r>
        <w:rPr>
          <w:rFonts w:asciiTheme="minorHAnsi" w:hAnsiTheme="minorHAnsi" w:cstheme="minorHAnsi"/>
          <w:i w:val="0"/>
          <w:lang w:eastAsia="ko-KR"/>
        </w:rPr>
        <w:t xml:space="preserve"> </w:t>
      </w:r>
      <w:r w:rsidRPr="00DC5D4D">
        <w:rPr>
          <w:rFonts w:asciiTheme="minorHAnsi" w:hAnsiTheme="minorHAnsi" w:cstheme="minorHAnsi"/>
          <w:i w:val="0"/>
          <w:lang w:eastAsia="ko-KR"/>
        </w:rPr>
        <w:t>na trzy (3) dni wcześniej. Koszt usunięcia wad przez podmiot trzeci zostanie w takim przypadku potrącony z zabezpieczenia należytego wykonania umowy wniesionego przez Wykonawcę.</w:t>
      </w:r>
    </w:p>
    <w:p w14:paraId="169C2BDA" w14:textId="09EDA094"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Udzielona gwarancja i rękojmia nie naruszają prawa Zamawiającego do dochodzenia roszczeń</w:t>
      </w:r>
      <w:r>
        <w:rPr>
          <w:rFonts w:asciiTheme="minorHAnsi" w:hAnsiTheme="minorHAnsi" w:cstheme="minorHAnsi"/>
          <w:i w:val="0"/>
          <w:lang w:eastAsia="ko-KR"/>
        </w:rPr>
        <w:t xml:space="preserve"> </w:t>
      </w:r>
      <w:r w:rsidRPr="00DC5D4D">
        <w:rPr>
          <w:rFonts w:asciiTheme="minorHAnsi" w:hAnsiTheme="minorHAnsi" w:cstheme="minorHAnsi"/>
          <w:i w:val="0"/>
          <w:lang w:eastAsia="ko-KR"/>
        </w:rPr>
        <w:t>o naprawienie szkody w pełnej wysokości na zasadach określonych w kodeksie cywilnym.</w:t>
      </w:r>
    </w:p>
    <w:p w14:paraId="004B0192" w14:textId="77777777"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Obowiązkiem Wykonawcy jest terminowe usuwanie wad i usterek oraz zapewnienie właściwego kierownictwa nad realizacją prac związanych z ich usuwaniem, w tym w okresie rękojmi i gwarancji, według zasad obowiązujących w okresie realizacji zamówienia.</w:t>
      </w:r>
    </w:p>
    <w:p w14:paraId="739F373C" w14:textId="6CEB4A10"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Wykonawca zobowiązany jest do udziału, w okresie udzielonych gwarancji i rękojmi, w przeglądach</w:t>
      </w:r>
      <w:r>
        <w:rPr>
          <w:rFonts w:asciiTheme="minorHAnsi" w:hAnsiTheme="minorHAnsi" w:cstheme="minorHAnsi"/>
          <w:i w:val="0"/>
          <w:lang w:eastAsia="ko-KR"/>
        </w:rPr>
        <w:t xml:space="preserve"> </w:t>
      </w:r>
      <w:r w:rsidRPr="00DC5D4D">
        <w:rPr>
          <w:rFonts w:asciiTheme="minorHAnsi" w:hAnsiTheme="minorHAnsi" w:cstheme="minorHAnsi"/>
          <w:i w:val="0"/>
          <w:lang w:eastAsia="ko-KR"/>
        </w:rPr>
        <w:t>i odbiorach gwarancyjnych, które będą przeprowadzane po usunięciu stwierdzonych wad oraz nie rzadziej niż raz do roku.</w:t>
      </w:r>
    </w:p>
    <w:p w14:paraId="3E16E8E4" w14:textId="77777777"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 xml:space="preserve">W okresie gwarancji i rękojmi Wykonawca zobowiązany jest do utrzymania procesów </w:t>
      </w:r>
      <w:proofErr w:type="spellStart"/>
      <w:r w:rsidRPr="00DC5D4D">
        <w:rPr>
          <w:rFonts w:asciiTheme="minorHAnsi" w:hAnsiTheme="minorHAnsi" w:cstheme="minorHAnsi"/>
          <w:i w:val="0"/>
          <w:lang w:eastAsia="ko-KR"/>
        </w:rPr>
        <w:t>bioremediacji</w:t>
      </w:r>
      <w:proofErr w:type="spellEnd"/>
      <w:r w:rsidRPr="00DC5D4D">
        <w:rPr>
          <w:rFonts w:asciiTheme="minorHAnsi" w:hAnsiTheme="minorHAnsi" w:cstheme="minorHAnsi"/>
          <w:i w:val="0"/>
          <w:lang w:eastAsia="ko-KR"/>
        </w:rPr>
        <w:t xml:space="preserve">, </w:t>
      </w:r>
      <w:proofErr w:type="spellStart"/>
      <w:r w:rsidRPr="00DC5D4D">
        <w:rPr>
          <w:rFonts w:asciiTheme="minorHAnsi" w:hAnsiTheme="minorHAnsi" w:cstheme="minorHAnsi"/>
          <w:i w:val="0"/>
          <w:lang w:eastAsia="ko-KR"/>
        </w:rPr>
        <w:t>bioventingu</w:t>
      </w:r>
      <w:proofErr w:type="spellEnd"/>
      <w:r w:rsidRPr="00DC5D4D">
        <w:rPr>
          <w:rFonts w:asciiTheme="minorHAnsi" w:hAnsiTheme="minorHAnsi" w:cstheme="minorHAnsi"/>
          <w:i w:val="0"/>
          <w:lang w:eastAsia="ko-KR"/>
        </w:rPr>
        <w:t xml:space="preserve"> i </w:t>
      </w:r>
      <w:proofErr w:type="spellStart"/>
      <w:r w:rsidRPr="00DC5D4D">
        <w:rPr>
          <w:rFonts w:asciiTheme="minorHAnsi" w:hAnsiTheme="minorHAnsi" w:cstheme="minorHAnsi"/>
          <w:i w:val="0"/>
          <w:lang w:eastAsia="ko-KR"/>
        </w:rPr>
        <w:t>fitoremediacji</w:t>
      </w:r>
      <w:proofErr w:type="spellEnd"/>
      <w:r w:rsidRPr="00DC5D4D">
        <w:rPr>
          <w:rFonts w:asciiTheme="minorHAnsi" w:hAnsiTheme="minorHAnsi" w:cstheme="minorHAnsi"/>
          <w:i w:val="0"/>
          <w:lang w:eastAsia="ko-KR"/>
        </w:rPr>
        <w:t>.</w:t>
      </w:r>
    </w:p>
    <w:p w14:paraId="35901F62" w14:textId="49C08412"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 xml:space="preserve">W okresie gwarancji i rękojmi Wykonawca zobowiązany jest do wykonywania robót pielęgnacyjnych zieleni obejmujących wszystkie nowe nasadzenia, w tym wykonane w ramach </w:t>
      </w:r>
      <w:proofErr w:type="spellStart"/>
      <w:r w:rsidRPr="00DC5D4D">
        <w:rPr>
          <w:rFonts w:asciiTheme="minorHAnsi" w:hAnsiTheme="minorHAnsi" w:cstheme="minorHAnsi"/>
          <w:i w:val="0"/>
          <w:lang w:eastAsia="ko-KR"/>
        </w:rPr>
        <w:t>fitoremediacji</w:t>
      </w:r>
      <w:proofErr w:type="spellEnd"/>
      <w:r w:rsidRPr="00DC5D4D">
        <w:rPr>
          <w:rFonts w:asciiTheme="minorHAnsi" w:hAnsiTheme="minorHAnsi" w:cstheme="minorHAnsi"/>
          <w:i w:val="0"/>
          <w:lang w:eastAsia="ko-KR"/>
        </w:rPr>
        <w:t>, zgodnie z zasadami sztuki ogrodniczej w celu zapewnienia prawidłowego ukorzenienia i wzrostu nasadzonego materiału roślinnego.</w:t>
      </w:r>
    </w:p>
    <w:p w14:paraId="1E2FB75E" w14:textId="7008C194"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W okresie gwarancji i rękojmi Wykonawca zobowiązany jest do przedkładania Zamawiającemu, raz na każdy kwartał danego roku w tym okresie, wyników aktualnych badań zanieczyszczenia gleby i ziemi wykonanych przez laboratorium, o którym mowa w art. 147a ust. 1 pkt 1 lub ust. 1a ustawy z dnia 27 kwietnia 2001 r. Prawo ochrony środowiska (</w:t>
      </w:r>
      <w:proofErr w:type="spellStart"/>
      <w:r w:rsidRPr="00DC5D4D">
        <w:rPr>
          <w:rFonts w:asciiTheme="minorHAnsi" w:hAnsiTheme="minorHAnsi" w:cstheme="minorHAnsi"/>
          <w:i w:val="0"/>
          <w:lang w:eastAsia="ko-KR"/>
        </w:rPr>
        <w:t>t.j</w:t>
      </w:r>
      <w:proofErr w:type="spellEnd"/>
      <w:r w:rsidRPr="00DC5D4D">
        <w:rPr>
          <w:rFonts w:asciiTheme="minorHAnsi" w:hAnsiTheme="minorHAnsi" w:cstheme="minorHAnsi"/>
          <w:i w:val="0"/>
          <w:lang w:eastAsia="ko-KR"/>
        </w:rPr>
        <w:t xml:space="preserve">. Dz.U.2025.647 z </w:t>
      </w:r>
      <w:proofErr w:type="spellStart"/>
      <w:r w:rsidRPr="00DC5D4D">
        <w:rPr>
          <w:rFonts w:asciiTheme="minorHAnsi" w:hAnsiTheme="minorHAnsi" w:cstheme="minorHAnsi"/>
          <w:i w:val="0"/>
          <w:lang w:eastAsia="ko-KR"/>
        </w:rPr>
        <w:t>późn</w:t>
      </w:r>
      <w:proofErr w:type="spellEnd"/>
      <w:r w:rsidRPr="00DC5D4D">
        <w:rPr>
          <w:rFonts w:asciiTheme="minorHAnsi" w:hAnsiTheme="minorHAnsi" w:cstheme="minorHAnsi"/>
          <w:i w:val="0"/>
          <w:lang w:eastAsia="ko-KR"/>
        </w:rPr>
        <w:t>. zm.), dokumentujących utrzymanie zamierzonego efektu ekologicznego.</w:t>
      </w:r>
    </w:p>
    <w:p w14:paraId="64F3F809" w14:textId="232EC74F"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Odbiory gwarancyjne będą przeprowadzane po przeglądach gwarancyjnych, w okresie gwarancji i rękojmi oraz na miesiąc przed upływem okresu gwarancji i rękojmi. Odbiór przed upływem okresu gwarancji i rękojmi polega na ocenie wykonanych robót i usług związanych z usunięciem wad stwierdzonych przy odbiorze końcowym i zaistniałych w okresie gwarancji i rękojmi.</w:t>
      </w:r>
    </w:p>
    <w:p w14:paraId="7E7F5FEF" w14:textId="77777777"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Na zakończenie okresu gwarancji i rękojmi przeprowadza się ostatni odbiór gwarancyjny (odbiór pogwarancyjny).</w:t>
      </w:r>
    </w:p>
    <w:p w14:paraId="77905EE3" w14:textId="77777777"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Odbiory gwarancyjne będą dokonywane komisyjnie przy udziale upoważnionych przedstawicieli Zamawiającego, inspektora nadzoru i upoważnionych przedstawicieli Wykonawcy w wyznaczonym przez Zamawiającego terminie. Odbiór gwarancyjny potwierdzany jest protokołem usunięcia wad, sporządzonym po usunięciu wad ujawnionych w okresie gwarancji i rękojmi. Odbiór pogwarancyjny potwierdzany jest protokołem z zakończenia okresu gwarancji i rękojmi.</w:t>
      </w:r>
    </w:p>
    <w:p w14:paraId="0E4AAB98" w14:textId="4BD5D96C"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Koszty oględzin, przeglądów koniecznych do przeprowadzenia w związku z usuwaniem wynikłych wad i usterek oraz przeglądu gwarancyjnego i pogwarancyjnego całości wykonanych robót ponosić będzie Wykonawca. Koszty przeglądów gwarancyjnych i przeglądu pogwarancyjnego urządzeń (serwisowania), niezbędne dla dochowania przez Zamawiającego warunków gwarancji producenta ponosić będzie Zamawiający (Użytkownik).</w:t>
      </w:r>
    </w:p>
    <w:p w14:paraId="61A5A515" w14:textId="77777777" w:rsidR="00DC5D4D" w:rsidRPr="00DC5D4D" w:rsidRDefault="00DC5D4D" w:rsidP="00DC5D4D">
      <w:pPr>
        <w:pStyle w:val="Akapitzlist"/>
        <w:numPr>
          <w:ilvl w:val="0"/>
          <w:numId w:val="2"/>
        </w:numPr>
        <w:spacing w:before="120" w:after="0" w:line="240" w:lineRule="auto"/>
        <w:ind w:right="-28"/>
        <w:jc w:val="both"/>
        <w:rPr>
          <w:rFonts w:asciiTheme="minorHAnsi" w:hAnsiTheme="minorHAnsi" w:cstheme="minorHAnsi"/>
          <w:i w:val="0"/>
          <w:lang w:eastAsia="ko-KR"/>
        </w:rPr>
      </w:pPr>
      <w:r w:rsidRPr="00DC5D4D">
        <w:rPr>
          <w:rFonts w:asciiTheme="minorHAnsi" w:hAnsiTheme="minorHAnsi" w:cstheme="minorHAnsi"/>
          <w:i w:val="0"/>
          <w:lang w:eastAsia="ko-KR"/>
        </w:rPr>
        <w:t>Koszty materiałów eksploatacyjnych, jeżeli ich zużycie nastąpi przed czasem (cyklem życia produktu) przewidzianym przez producenta/dostawcę materiału w okresie udzielonej gwarancji, będzie ponosił Wykonawca (tj. koszty zakupu ww. materiałów eksploatacyjnych oraz ich wymiany).</w:t>
      </w:r>
    </w:p>
    <w:p w14:paraId="0B8BD213" w14:textId="1DF0659B" w:rsidR="00D55F0C" w:rsidRPr="00E26C35" w:rsidRDefault="00D55F0C" w:rsidP="00AC7BE1">
      <w:pPr>
        <w:pStyle w:val="Akapitzlist"/>
        <w:numPr>
          <w:ilvl w:val="0"/>
          <w:numId w:val="2"/>
        </w:numPr>
        <w:spacing w:before="120" w:after="0" w:line="240" w:lineRule="auto"/>
        <w:ind w:right="-28"/>
        <w:jc w:val="both"/>
        <w:rPr>
          <w:rFonts w:asciiTheme="minorHAnsi" w:hAnsiTheme="minorHAnsi" w:cstheme="minorHAnsi"/>
          <w:i w:val="0"/>
          <w:lang w:eastAsia="ko-KR"/>
        </w:rPr>
      </w:pPr>
      <w:r w:rsidRPr="00E26C35">
        <w:rPr>
          <w:rFonts w:asciiTheme="minorHAnsi" w:hAnsiTheme="minorHAnsi" w:cstheme="minorHAnsi"/>
          <w:i w:val="0"/>
          <w:lang w:eastAsia="ko-KR"/>
        </w:rPr>
        <w:t>Dochodzenie roszczeń z tytułu rękojmi i gwarancji możliwe jest także po upływie terminu rękojmi i</w:t>
      </w:r>
      <w:r w:rsidR="009B5E91" w:rsidRPr="00E26C35">
        <w:rPr>
          <w:rFonts w:asciiTheme="minorHAnsi" w:hAnsiTheme="minorHAnsi" w:cstheme="minorHAnsi"/>
          <w:i w:val="0"/>
          <w:lang w:eastAsia="ko-KR"/>
        </w:rPr>
        <w:t> </w:t>
      </w:r>
      <w:r w:rsidRPr="00E26C35">
        <w:rPr>
          <w:rFonts w:asciiTheme="minorHAnsi" w:hAnsiTheme="minorHAnsi" w:cstheme="minorHAnsi"/>
          <w:i w:val="0"/>
          <w:lang w:eastAsia="ko-KR"/>
        </w:rPr>
        <w:t xml:space="preserve">gwarancji, w przypadku reklamowania wady przed upływem terminu. </w:t>
      </w:r>
    </w:p>
    <w:p w14:paraId="0E06ED03" w14:textId="78F259ED" w:rsidR="00C00CE3" w:rsidRPr="00E26C35" w:rsidRDefault="00C00CE3" w:rsidP="00AC7BE1">
      <w:pPr>
        <w:pStyle w:val="Akapitzlist"/>
        <w:numPr>
          <w:ilvl w:val="0"/>
          <w:numId w:val="2"/>
        </w:numPr>
        <w:spacing w:before="120" w:after="0" w:line="240" w:lineRule="auto"/>
        <w:ind w:right="-28"/>
        <w:jc w:val="both"/>
        <w:rPr>
          <w:rFonts w:asciiTheme="minorHAnsi" w:hAnsiTheme="minorHAnsi" w:cstheme="minorHAnsi"/>
          <w:i w:val="0"/>
          <w:lang w:eastAsia="ko-KR"/>
        </w:rPr>
      </w:pPr>
      <w:r w:rsidRPr="00E26C35">
        <w:rPr>
          <w:rFonts w:asciiTheme="minorHAnsi" w:hAnsiTheme="minorHAnsi" w:cstheme="minorHAnsi"/>
          <w:i w:val="0"/>
          <w:lang w:eastAsia="ko-KR"/>
        </w:rPr>
        <w:t>Udzielona gwarancja i rękojmia nie naruszają prawa Zamawiającego do dochodzenia roszczeń</w:t>
      </w:r>
      <w:r w:rsidR="00DC5D4D">
        <w:rPr>
          <w:rFonts w:asciiTheme="minorHAnsi" w:hAnsiTheme="minorHAnsi" w:cstheme="minorHAnsi"/>
          <w:i w:val="0"/>
          <w:lang w:eastAsia="ko-KR"/>
        </w:rPr>
        <w:t xml:space="preserve"> </w:t>
      </w:r>
      <w:r w:rsidRPr="00E26C35">
        <w:rPr>
          <w:rFonts w:asciiTheme="minorHAnsi" w:hAnsiTheme="minorHAnsi" w:cstheme="minorHAnsi"/>
          <w:i w:val="0"/>
          <w:lang w:eastAsia="ko-KR"/>
        </w:rPr>
        <w:t>o naprawienie szkody w pełnej wysokości na zasadach określonych w kodeksie cywilnym.</w:t>
      </w:r>
    </w:p>
    <w:p w14:paraId="09898687" w14:textId="49966EEB" w:rsidR="003B089C" w:rsidRPr="00E26C35" w:rsidRDefault="003B089C" w:rsidP="008E044C">
      <w:pPr>
        <w:spacing w:before="120" w:after="0" w:line="240" w:lineRule="auto"/>
        <w:jc w:val="center"/>
        <w:rPr>
          <w:rFonts w:asciiTheme="minorHAnsi" w:hAnsiTheme="minorHAnsi" w:cstheme="minorHAnsi"/>
          <w:sz w:val="20"/>
          <w:szCs w:val="20"/>
        </w:rPr>
      </w:pPr>
      <w:r w:rsidRPr="00E26C35">
        <w:rPr>
          <w:rFonts w:asciiTheme="minorHAnsi" w:hAnsiTheme="minorHAnsi" w:cstheme="minorHAnsi"/>
          <w:sz w:val="20"/>
          <w:szCs w:val="20"/>
        </w:rPr>
        <w:t xml:space="preserve">§ </w:t>
      </w:r>
      <w:r w:rsidR="00B07276" w:rsidRPr="00E26C35">
        <w:rPr>
          <w:rFonts w:asciiTheme="minorHAnsi" w:hAnsiTheme="minorHAnsi" w:cstheme="minorHAnsi"/>
          <w:sz w:val="20"/>
          <w:szCs w:val="20"/>
        </w:rPr>
        <w:t>9</w:t>
      </w:r>
      <w:r w:rsidR="009B5E91" w:rsidRPr="00E26C35">
        <w:rPr>
          <w:rFonts w:asciiTheme="minorHAnsi" w:hAnsiTheme="minorHAnsi" w:cstheme="minorHAnsi"/>
          <w:sz w:val="20"/>
          <w:szCs w:val="20"/>
        </w:rPr>
        <w:t>.</w:t>
      </w:r>
    </w:p>
    <w:p w14:paraId="7BFA915A" w14:textId="77777777" w:rsidR="003B089C" w:rsidRPr="00E26C35" w:rsidRDefault="003B089C" w:rsidP="008E044C">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Zabezpieczenie należytego wykonania umowy</w:t>
      </w:r>
    </w:p>
    <w:p w14:paraId="182ADC9B" w14:textId="34F8AFF9" w:rsidR="00132EFD" w:rsidRPr="00E26C35" w:rsidRDefault="00132EFD" w:rsidP="0098372E">
      <w:pPr>
        <w:pStyle w:val="Bezodstpw"/>
        <w:numPr>
          <w:ilvl w:val="0"/>
          <w:numId w:val="5"/>
        </w:numPr>
        <w:spacing w:before="120"/>
        <w:ind w:left="357" w:hanging="357"/>
        <w:jc w:val="both"/>
        <w:rPr>
          <w:rFonts w:asciiTheme="minorHAnsi" w:hAnsiTheme="minorHAnsi" w:cstheme="minorHAnsi"/>
          <w:sz w:val="20"/>
          <w:szCs w:val="20"/>
        </w:rPr>
      </w:pPr>
      <w:r w:rsidRPr="00E26C35">
        <w:rPr>
          <w:rFonts w:asciiTheme="minorHAnsi" w:hAnsiTheme="minorHAnsi" w:cstheme="minorHAnsi"/>
          <w:sz w:val="20"/>
          <w:szCs w:val="20"/>
        </w:rPr>
        <w:t xml:space="preserve">Strony postanawiają, że tytułem zabezpieczenia należytego wykonania umowy Wykonawca najpóźniej w dniu zawarcia umowy wniesie zabezpieczenie w formie dopuszczonej przez ustawę Prawo zamówień publicznych w art. </w:t>
      </w:r>
      <w:r w:rsidRPr="00E26C35">
        <w:rPr>
          <w:rFonts w:asciiTheme="minorHAnsi" w:hAnsiTheme="minorHAnsi" w:cstheme="minorHAnsi"/>
          <w:sz w:val="20"/>
          <w:szCs w:val="20"/>
        </w:rPr>
        <w:lastRenderedPageBreak/>
        <w:t xml:space="preserve">450 ust. 1 w wysokości 5 % </w:t>
      </w:r>
      <w:r w:rsidR="009847F7">
        <w:rPr>
          <w:rFonts w:asciiTheme="minorHAnsi" w:hAnsiTheme="minorHAnsi" w:cstheme="minorHAnsi"/>
          <w:sz w:val="20"/>
          <w:szCs w:val="20"/>
        </w:rPr>
        <w:t>wartości wynagrodzenia określonej w §4 ust. 1 pkt 1</w:t>
      </w:r>
      <w:r w:rsidRPr="00E26C35">
        <w:rPr>
          <w:rFonts w:asciiTheme="minorHAnsi" w:hAnsiTheme="minorHAnsi" w:cstheme="minorHAnsi"/>
          <w:sz w:val="20"/>
          <w:szCs w:val="20"/>
        </w:rPr>
        <w:t xml:space="preserve">, tj. kwotę  …………………. zł (słownie: …………………………………………………. ../100). </w:t>
      </w:r>
    </w:p>
    <w:p w14:paraId="3F5DE819" w14:textId="77777777" w:rsidR="00132EFD" w:rsidRPr="00E26C35" w:rsidRDefault="00132EFD" w:rsidP="0098372E">
      <w:pPr>
        <w:pStyle w:val="Bezodstpw"/>
        <w:numPr>
          <w:ilvl w:val="0"/>
          <w:numId w:val="5"/>
        </w:numPr>
        <w:spacing w:before="120"/>
        <w:ind w:left="357" w:hanging="357"/>
        <w:jc w:val="both"/>
        <w:rPr>
          <w:rFonts w:asciiTheme="minorHAnsi" w:hAnsiTheme="minorHAnsi" w:cstheme="minorHAnsi"/>
          <w:sz w:val="20"/>
          <w:szCs w:val="20"/>
        </w:rPr>
      </w:pPr>
      <w:r w:rsidRPr="00E26C35">
        <w:rPr>
          <w:rFonts w:asciiTheme="minorHAnsi" w:hAnsiTheme="minorHAnsi" w:cstheme="minorHAnsi"/>
          <w:sz w:val="20"/>
          <w:szCs w:val="20"/>
        </w:rPr>
        <w:t>Zabezpieczenie wniesione w pieniądzu Wykonawca wpłaca przelewem na rachunek bankowy wskazany przez Zamawiającego.</w:t>
      </w:r>
    </w:p>
    <w:p w14:paraId="109DD87F" w14:textId="77777777" w:rsidR="00132EFD" w:rsidRPr="00E26C35" w:rsidRDefault="00132EFD" w:rsidP="0098372E">
      <w:pPr>
        <w:pStyle w:val="Bezodstpw"/>
        <w:numPr>
          <w:ilvl w:val="0"/>
          <w:numId w:val="5"/>
        </w:numPr>
        <w:spacing w:before="120"/>
        <w:ind w:left="357" w:hanging="357"/>
        <w:jc w:val="both"/>
        <w:rPr>
          <w:rFonts w:asciiTheme="minorHAnsi" w:hAnsiTheme="minorHAnsi" w:cstheme="minorHAnsi"/>
          <w:sz w:val="20"/>
          <w:szCs w:val="20"/>
        </w:rPr>
      </w:pPr>
      <w:r w:rsidRPr="00E26C35">
        <w:rPr>
          <w:rFonts w:asciiTheme="minorHAnsi" w:hAnsiTheme="minorHAnsi" w:cstheme="minorHAnsi"/>
          <w:sz w:val="20"/>
          <w:szCs w:val="20"/>
        </w:rPr>
        <w:t>W przypadku wniesienia wadium w pieniądzu Wykonawca może wyrazić zgodę na zaliczenie kwoty wadium na poczet zabezpieczenia.</w:t>
      </w:r>
    </w:p>
    <w:p w14:paraId="12872DFF" w14:textId="77777777" w:rsidR="00132EFD" w:rsidRPr="00E26C35" w:rsidRDefault="00132EFD" w:rsidP="0098372E">
      <w:pPr>
        <w:pStyle w:val="Bezodstpw"/>
        <w:numPr>
          <w:ilvl w:val="0"/>
          <w:numId w:val="5"/>
        </w:numPr>
        <w:spacing w:before="120"/>
        <w:ind w:left="357" w:hanging="357"/>
        <w:jc w:val="both"/>
        <w:rPr>
          <w:rFonts w:asciiTheme="minorHAnsi" w:hAnsiTheme="minorHAnsi" w:cstheme="minorHAnsi"/>
          <w:sz w:val="20"/>
          <w:szCs w:val="20"/>
        </w:rPr>
      </w:pPr>
      <w:r w:rsidRPr="00E26C35">
        <w:rPr>
          <w:rFonts w:asciiTheme="minorHAnsi" w:hAnsiTheme="minorHAnsi" w:cstheme="minorHAnsi"/>
          <w:sz w:val="20"/>
          <w:szCs w:val="20"/>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Wykonawca.</w:t>
      </w:r>
    </w:p>
    <w:p w14:paraId="66FC4968" w14:textId="77777777" w:rsidR="00132EFD" w:rsidRPr="00E26C35" w:rsidRDefault="00132EFD" w:rsidP="0098372E">
      <w:pPr>
        <w:pStyle w:val="Bezodstpw"/>
        <w:numPr>
          <w:ilvl w:val="0"/>
          <w:numId w:val="5"/>
        </w:numPr>
        <w:spacing w:before="120"/>
        <w:ind w:left="357" w:hanging="357"/>
        <w:jc w:val="both"/>
        <w:rPr>
          <w:rFonts w:asciiTheme="minorHAnsi" w:hAnsiTheme="minorHAnsi" w:cstheme="minorHAnsi"/>
          <w:sz w:val="20"/>
          <w:szCs w:val="20"/>
        </w:rPr>
      </w:pPr>
      <w:r w:rsidRPr="00E26C35">
        <w:rPr>
          <w:rFonts w:asciiTheme="minorHAnsi" w:hAnsiTheme="minorHAnsi" w:cstheme="minorHAnsi"/>
          <w:sz w:val="20"/>
          <w:szCs w:val="20"/>
        </w:rPr>
        <w:t>W trakcie realizacji umowy wykonawca może dokonać zmiany formy zabezpieczenia na jedną lub kilka form, o których mowa w art. 450 ust. 1 ustawy Prawo zamówień publicznych.</w:t>
      </w:r>
    </w:p>
    <w:p w14:paraId="7798F657" w14:textId="0470CC57" w:rsidR="00132EFD" w:rsidRPr="00E26C35" w:rsidRDefault="00132EFD" w:rsidP="0098372E">
      <w:pPr>
        <w:pStyle w:val="Bezodstpw"/>
        <w:numPr>
          <w:ilvl w:val="0"/>
          <w:numId w:val="5"/>
        </w:numPr>
        <w:spacing w:before="120"/>
        <w:ind w:left="357" w:hanging="357"/>
        <w:jc w:val="both"/>
        <w:rPr>
          <w:rFonts w:asciiTheme="minorHAnsi" w:hAnsiTheme="minorHAnsi" w:cstheme="minorHAnsi"/>
          <w:sz w:val="20"/>
          <w:szCs w:val="20"/>
        </w:rPr>
      </w:pPr>
      <w:r w:rsidRPr="00E26C35">
        <w:rPr>
          <w:rFonts w:asciiTheme="minorHAnsi" w:hAnsiTheme="minorHAnsi" w:cstheme="minorHAnsi"/>
          <w:sz w:val="20"/>
          <w:szCs w:val="20"/>
        </w:rPr>
        <w:t xml:space="preserve">Zmiana formy zabezpieczenia jest dokonywana z zachowaniem ciągłości zabezpieczenia i bez zmniejszenia jego wysokości. </w:t>
      </w:r>
    </w:p>
    <w:p w14:paraId="422F6676" w14:textId="72BB3CB6" w:rsidR="00132EFD" w:rsidRPr="00E26C35" w:rsidRDefault="00132EFD" w:rsidP="0098372E">
      <w:pPr>
        <w:pStyle w:val="Akapitzlist"/>
        <w:numPr>
          <w:ilvl w:val="0"/>
          <w:numId w:val="5"/>
        </w:numPr>
        <w:autoSpaceDN w:val="0"/>
        <w:adjustRightInd w:val="0"/>
        <w:spacing w:before="120" w:after="0" w:line="240" w:lineRule="auto"/>
        <w:jc w:val="both"/>
        <w:rPr>
          <w:rFonts w:asciiTheme="minorHAnsi" w:hAnsiTheme="minorHAnsi" w:cstheme="minorHAnsi"/>
          <w:i w:val="0"/>
          <w:color w:val="000000"/>
          <w:lang w:eastAsia="pl-PL"/>
        </w:rPr>
      </w:pPr>
      <w:r w:rsidRPr="00E26C35">
        <w:rPr>
          <w:rFonts w:asciiTheme="minorHAnsi" w:hAnsiTheme="minorHAnsi" w:cstheme="minorHAnsi"/>
          <w:i w:val="0"/>
          <w:color w:val="000000"/>
          <w:lang w:eastAsia="pl-PL"/>
        </w:rPr>
        <w:t xml:space="preserve">Zamawiający zastrzega, że w przypadku wniesienia zabezpieczenia w formie określonej w art. 450 ust. 1 pkt 2-5 ustawy Prawo zamówień publicznych poręczenie/gwarancja ta winna mieć charakter abstrakcyjny, to jest zobowiązywać Gwaranta/Poręczyciela nieodwołalnie i bezwarunkowo do wypłacenia Zamawiającemu kwoty objętej żądaniem wypłaty, na pierwsze pisemne żądanie Zamawiającego wskazujące na niewykonanie lub nienależyte wykonanie umowy. Przedstawiona przez </w:t>
      </w:r>
      <w:r w:rsidRPr="00E26C35">
        <w:rPr>
          <w:rFonts w:asciiTheme="minorHAnsi" w:hAnsiTheme="minorHAnsi" w:cstheme="minorHAnsi"/>
          <w:i w:val="0"/>
        </w:rPr>
        <w:t>Wykonawcę</w:t>
      </w:r>
      <w:r w:rsidRPr="00E26C35">
        <w:rPr>
          <w:rFonts w:asciiTheme="minorHAnsi" w:hAnsiTheme="minorHAnsi" w:cstheme="minorHAnsi"/>
          <w:i w:val="0"/>
          <w:color w:val="000000"/>
          <w:lang w:eastAsia="pl-PL"/>
        </w:rPr>
        <w:t xml:space="preserve"> gwarancja/poręczenie nie może w szczególności zawierać żadnych postanowień, na mocy których Gwarant/Poręczyciel byłby uprawniony do merytorycznego badania zasadności żądania wypłaty. W przypadku zamieszczenia w gwarancji/poręczeniu zapisu, dotyczącego konieczności potwierdzenia własnoręczności podpisu osoby, która wystąpiła do Gwaranta/Poręczyciela w imieniu Zamawiającego z żądaniem zapłaty, zapis ten winien uwzględniać możliwość  potwierdzenia własnoręczności podpisu tej osoby przez </w:t>
      </w:r>
      <w:r w:rsidR="00DC5D4D">
        <w:rPr>
          <w:rFonts w:asciiTheme="minorHAnsi" w:hAnsiTheme="minorHAnsi" w:cstheme="minorHAnsi"/>
          <w:i w:val="0"/>
          <w:color w:val="000000"/>
          <w:lang w:eastAsia="pl-PL"/>
        </w:rPr>
        <w:t>notariusza</w:t>
      </w:r>
      <w:r w:rsidRPr="00E26C35">
        <w:rPr>
          <w:rFonts w:asciiTheme="minorHAnsi" w:hAnsiTheme="minorHAnsi" w:cstheme="minorHAnsi"/>
          <w:i w:val="0"/>
          <w:color w:val="000000"/>
          <w:lang w:eastAsia="pl-PL"/>
        </w:rPr>
        <w:t>.</w:t>
      </w:r>
    </w:p>
    <w:p w14:paraId="2F7A8446" w14:textId="46E01046" w:rsidR="00132EFD" w:rsidRPr="00E26C35" w:rsidRDefault="00132EFD" w:rsidP="0098372E">
      <w:pPr>
        <w:pStyle w:val="Akapitzlist"/>
        <w:numPr>
          <w:ilvl w:val="0"/>
          <w:numId w:val="5"/>
        </w:numPr>
        <w:autoSpaceDN w:val="0"/>
        <w:adjustRightInd w:val="0"/>
        <w:spacing w:before="120" w:after="0" w:line="240" w:lineRule="auto"/>
        <w:jc w:val="both"/>
        <w:rPr>
          <w:rFonts w:asciiTheme="minorHAnsi" w:hAnsiTheme="minorHAnsi" w:cstheme="minorHAnsi"/>
          <w:i w:val="0"/>
          <w:color w:val="000000"/>
          <w:lang w:eastAsia="pl-PL"/>
        </w:rPr>
      </w:pPr>
      <w:r w:rsidRPr="00E26C35">
        <w:rPr>
          <w:rFonts w:asciiTheme="minorHAnsi" w:hAnsiTheme="minorHAnsi" w:cstheme="minorHAnsi"/>
          <w:i w:val="0"/>
          <w:color w:val="000000"/>
          <w:lang w:eastAsia="pl-PL"/>
        </w:rPr>
        <w:t xml:space="preserve">Gwarancja/Poręczenie złożone tytułem zabezpieczenia należytego wykonania umowy będzie zobowiązywała Gwaranta/Poręczyciela do wypłaty do 100 % wartości zabezpieczenia, o której mowa ust. 1, przez okres obowiązywania umowy powiększony o 30 dni. </w:t>
      </w:r>
    </w:p>
    <w:p w14:paraId="0A314F3E" w14:textId="77777777" w:rsidR="00132EFD" w:rsidRPr="00E26C35" w:rsidRDefault="00132EFD" w:rsidP="0098372E">
      <w:pPr>
        <w:pStyle w:val="Akapitzlist"/>
        <w:numPr>
          <w:ilvl w:val="0"/>
          <w:numId w:val="5"/>
        </w:numPr>
        <w:autoSpaceDN w:val="0"/>
        <w:adjustRightInd w:val="0"/>
        <w:spacing w:before="120" w:after="0" w:line="240" w:lineRule="auto"/>
        <w:jc w:val="both"/>
        <w:rPr>
          <w:rFonts w:asciiTheme="minorHAnsi" w:hAnsiTheme="minorHAnsi" w:cstheme="minorHAnsi"/>
          <w:i w:val="0"/>
          <w:color w:val="000000"/>
          <w:lang w:eastAsia="pl-PL"/>
        </w:rPr>
      </w:pPr>
      <w:r w:rsidRPr="00E26C35">
        <w:rPr>
          <w:rFonts w:asciiTheme="minorHAnsi" w:hAnsiTheme="minorHAnsi" w:cstheme="minorHAnsi"/>
          <w:i w:val="0"/>
          <w:color w:val="000000"/>
          <w:lang w:eastAsia="pl-PL"/>
        </w:rPr>
        <w:t xml:space="preserve">Gwarancja/Poręczenie złożone tytułem zabezpieczenia roszczeń z tytułu rękojmi za wady lub gwarancji będzie zobowiązywała Gwaranta/Poręczyciela do wypłaty do 30 % wartości zabezpieczenia, o której mowa ust. 1, przez okres rękojmi lub gwarancji powiększony o 15 dni. </w:t>
      </w:r>
    </w:p>
    <w:p w14:paraId="20B9C0E3" w14:textId="77777777" w:rsidR="00132EFD" w:rsidRPr="00E26C35" w:rsidRDefault="00132EFD" w:rsidP="0098372E">
      <w:pPr>
        <w:pStyle w:val="Akapitzlist"/>
        <w:numPr>
          <w:ilvl w:val="0"/>
          <w:numId w:val="5"/>
        </w:numPr>
        <w:autoSpaceDN w:val="0"/>
        <w:adjustRightInd w:val="0"/>
        <w:spacing w:before="120" w:after="0" w:line="240" w:lineRule="auto"/>
        <w:jc w:val="both"/>
        <w:rPr>
          <w:rFonts w:asciiTheme="minorHAnsi" w:hAnsiTheme="minorHAnsi" w:cstheme="minorHAnsi"/>
          <w:i w:val="0"/>
          <w:color w:val="000000"/>
          <w:lang w:eastAsia="pl-PL"/>
        </w:rPr>
      </w:pPr>
      <w:r w:rsidRPr="00E26C35">
        <w:rPr>
          <w:rFonts w:asciiTheme="minorHAnsi" w:hAnsiTheme="minorHAnsi" w:cstheme="minorHAnsi"/>
          <w:i w:val="0"/>
          <w:color w:val="000000"/>
          <w:lang w:eastAsia="pl-PL"/>
        </w:rPr>
        <w:t xml:space="preserve"> Dostarczona przez Wykonawcę gwarancja/poręczenie złożone tytułem zabezpieczenia należytego wykonania umowy winna nadto zawierać klauzulę stanowiącą, iż wszelkie spory dotyczące gwarancji/poręczenia podlegają rozstrzygnięciu zgodnie z prawem Rzeczypospolitej Polskiej i podlegają kompetencji sądu powszechnego właściwego dla siedziby Zamawiającego. </w:t>
      </w:r>
    </w:p>
    <w:p w14:paraId="11298342" w14:textId="77777777" w:rsidR="00132EFD" w:rsidRPr="00E26C35" w:rsidRDefault="00132EFD" w:rsidP="0098372E">
      <w:pPr>
        <w:pStyle w:val="Bezodstpw"/>
        <w:numPr>
          <w:ilvl w:val="0"/>
          <w:numId w:val="5"/>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Zamawiający zwróci 70% kwoty zabezpieczenia w terminie 30 dni od dnia wykonania zamówienia i uznania przez Zamawiającego za należycie wykonane. </w:t>
      </w:r>
    </w:p>
    <w:p w14:paraId="009D36B3" w14:textId="77777777" w:rsidR="00132EFD" w:rsidRPr="00E26C35" w:rsidRDefault="00132EFD" w:rsidP="0098372E">
      <w:pPr>
        <w:pStyle w:val="Bezodstpw"/>
        <w:numPr>
          <w:ilvl w:val="0"/>
          <w:numId w:val="5"/>
        </w:numPr>
        <w:spacing w:before="120"/>
        <w:ind w:left="357" w:hanging="357"/>
        <w:jc w:val="both"/>
        <w:rPr>
          <w:rFonts w:asciiTheme="minorHAnsi" w:hAnsiTheme="minorHAnsi" w:cstheme="minorHAnsi"/>
          <w:sz w:val="20"/>
          <w:szCs w:val="20"/>
        </w:rPr>
      </w:pPr>
      <w:r w:rsidRPr="00E26C35">
        <w:rPr>
          <w:rFonts w:asciiTheme="minorHAnsi" w:hAnsiTheme="minorHAnsi" w:cstheme="minorHAnsi"/>
          <w:sz w:val="20"/>
          <w:szCs w:val="20"/>
        </w:rPr>
        <w:t>Kwota pozostawiona na zabezpieczenie roszczeń z tytułu rękojmi za wady lub gwarancji w wysokości 30% zabezpieczenia zwrócona zostanie nie później niż w 15 dniu po upływie okresu rękojmi za wady lub gwarancji.</w:t>
      </w:r>
    </w:p>
    <w:p w14:paraId="2A481B97" w14:textId="21B71E6D" w:rsidR="00132EFD" w:rsidRPr="00E26C35" w:rsidRDefault="00132EFD" w:rsidP="0098372E">
      <w:pPr>
        <w:pStyle w:val="Bezodstpw"/>
        <w:numPr>
          <w:ilvl w:val="0"/>
          <w:numId w:val="5"/>
        </w:numPr>
        <w:spacing w:before="120"/>
        <w:jc w:val="both"/>
        <w:rPr>
          <w:rFonts w:asciiTheme="minorHAnsi" w:hAnsiTheme="minorHAnsi" w:cstheme="minorHAnsi"/>
          <w:sz w:val="20"/>
          <w:szCs w:val="20"/>
          <w:lang w:eastAsia="pl-PL"/>
        </w:rPr>
      </w:pPr>
      <w:r w:rsidRPr="00E26C35">
        <w:rPr>
          <w:rFonts w:asciiTheme="minorHAnsi" w:hAnsiTheme="minorHAnsi" w:cstheme="minorHAnsi"/>
          <w:sz w:val="20"/>
          <w:szCs w:val="20"/>
          <w:lang w:eastAsia="pl-PL"/>
        </w:rPr>
        <w:t>Jeżeli okres, na jaki ma zostać wniesione zabezpieczenie, przekracza 5 lat, zabezpieczenie w pieniądzu wnosi się na cały ten okres, a zabezpieczenie w innej formie wnosi się na okres nie krótszy niż 5 lat, z</w:t>
      </w:r>
      <w:r w:rsidR="00784E3B" w:rsidRPr="00E26C35">
        <w:rPr>
          <w:rFonts w:asciiTheme="minorHAnsi" w:hAnsiTheme="minorHAnsi" w:cstheme="minorHAnsi"/>
          <w:sz w:val="20"/>
          <w:szCs w:val="20"/>
          <w:lang w:eastAsia="pl-PL"/>
        </w:rPr>
        <w:t> </w:t>
      </w:r>
      <w:r w:rsidRPr="00E26C35">
        <w:rPr>
          <w:rFonts w:asciiTheme="minorHAnsi" w:hAnsiTheme="minorHAnsi" w:cstheme="minorHAnsi"/>
          <w:sz w:val="20"/>
          <w:szCs w:val="20"/>
          <w:lang w:eastAsia="pl-PL"/>
        </w:rPr>
        <w:t>jednoczesnym zobowiązaniem się wykonawcy do przedłużenia zabezpieczenia lub wniesienia nowego zabezpieczenia na kolejne okresy.</w:t>
      </w:r>
    </w:p>
    <w:p w14:paraId="2B5729ED" w14:textId="06A38169" w:rsidR="00132EFD" w:rsidRPr="00E26C35" w:rsidRDefault="00132EFD" w:rsidP="0098372E">
      <w:pPr>
        <w:pStyle w:val="Bezodstpw"/>
        <w:numPr>
          <w:ilvl w:val="0"/>
          <w:numId w:val="5"/>
        </w:numPr>
        <w:spacing w:before="120"/>
        <w:jc w:val="both"/>
        <w:rPr>
          <w:rFonts w:asciiTheme="minorHAnsi" w:hAnsiTheme="minorHAnsi" w:cstheme="minorHAnsi"/>
          <w:sz w:val="20"/>
          <w:szCs w:val="20"/>
          <w:lang w:eastAsia="pl-PL"/>
        </w:rPr>
      </w:pPr>
      <w:r w:rsidRPr="00E26C35">
        <w:rPr>
          <w:rFonts w:asciiTheme="minorHAnsi" w:hAnsiTheme="minorHAnsi" w:cstheme="minorHAnsi"/>
          <w:sz w:val="20"/>
          <w:szCs w:val="20"/>
          <w:lang w:eastAsia="pl-PL"/>
        </w:rPr>
        <w:t>W przypadku nieprzedłużenia lub niewniesienia nowego zabezpieczenia najpóźniej na 30 dni przed upływem terminu ważności dotychczasowego zabezpieczenia wniesionego w innej formie niż w</w:t>
      </w:r>
      <w:r w:rsidR="00784E3B" w:rsidRPr="00E26C35">
        <w:rPr>
          <w:rFonts w:asciiTheme="minorHAnsi" w:hAnsiTheme="minorHAnsi" w:cstheme="minorHAnsi"/>
          <w:sz w:val="20"/>
          <w:szCs w:val="20"/>
          <w:lang w:eastAsia="pl-PL"/>
        </w:rPr>
        <w:t> </w:t>
      </w:r>
      <w:r w:rsidRPr="00E26C35">
        <w:rPr>
          <w:rFonts w:asciiTheme="minorHAnsi" w:hAnsiTheme="minorHAnsi" w:cstheme="minorHAnsi"/>
          <w:sz w:val="20"/>
          <w:szCs w:val="20"/>
          <w:lang w:eastAsia="pl-PL"/>
        </w:rPr>
        <w:t>pieniądzu, Zamawiający zmieni formę na zabezpieczenie w pieniądzu, przez wypłatę kwoty z</w:t>
      </w:r>
      <w:r w:rsidR="00784E3B" w:rsidRPr="00E26C35">
        <w:rPr>
          <w:rFonts w:asciiTheme="minorHAnsi" w:hAnsiTheme="minorHAnsi" w:cstheme="minorHAnsi"/>
          <w:sz w:val="20"/>
          <w:szCs w:val="20"/>
          <w:lang w:eastAsia="pl-PL"/>
        </w:rPr>
        <w:t> </w:t>
      </w:r>
      <w:r w:rsidRPr="00E26C35">
        <w:rPr>
          <w:rFonts w:asciiTheme="minorHAnsi" w:hAnsiTheme="minorHAnsi" w:cstheme="minorHAnsi"/>
          <w:sz w:val="20"/>
          <w:szCs w:val="20"/>
          <w:lang w:eastAsia="pl-PL"/>
        </w:rPr>
        <w:t>dotychczasowego zabezpieczenia.</w:t>
      </w:r>
    </w:p>
    <w:p w14:paraId="49F045AC" w14:textId="77777777" w:rsidR="00132EFD" w:rsidRPr="00E26C35" w:rsidRDefault="00132EFD" w:rsidP="0098372E">
      <w:pPr>
        <w:pStyle w:val="Bezodstpw"/>
        <w:numPr>
          <w:ilvl w:val="0"/>
          <w:numId w:val="5"/>
        </w:numPr>
        <w:spacing w:before="120"/>
        <w:jc w:val="both"/>
        <w:rPr>
          <w:rFonts w:asciiTheme="minorHAnsi" w:hAnsiTheme="minorHAnsi" w:cstheme="minorHAnsi"/>
          <w:sz w:val="20"/>
          <w:szCs w:val="20"/>
          <w:lang w:eastAsia="pl-PL"/>
        </w:rPr>
      </w:pPr>
      <w:r w:rsidRPr="00E26C35">
        <w:rPr>
          <w:rFonts w:asciiTheme="minorHAnsi" w:hAnsiTheme="minorHAnsi" w:cstheme="minorHAnsi"/>
          <w:sz w:val="20"/>
          <w:szCs w:val="20"/>
          <w:lang w:eastAsia="pl-PL"/>
        </w:rPr>
        <w:t>Wypłata, o której mowa w ust. 14, nastąpi nie później niż w ostatnim dniu ważności dotychczasowego zabezpieczenia.</w:t>
      </w:r>
    </w:p>
    <w:p w14:paraId="21ADAE24" w14:textId="77777777" w:rsidR="00132EFD" w:rsidRPr="00E26C35" w:rsidRDefault="00132EFD" w:rsidP="0098372E">
      <w:pPr>
        <w:numPr>
          <w:ilvl w:val="0"/>
          <w:numId w:val="5"/>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lastRenderedPageBreak/>
        <w:t>Wykonawca bez wezwania ze strony Zamawiającego zobowiązany jest przedłużać okres ważności zabezpieczenia należytego wykonania umowy, tak aby utrzymywać jej ważność przez cały okres obowiązywania umowy.</w:t>
      </w:r>
    </w:p>
    <w:p w14:paraId="79B7C587" w14:textId="42A7EAEE" w:rsidR="00D55F0C" w:rsidRPr="00E26C35" w:rsidRDefault="00D55F0C" w:rsidP="008E044C">
      <w:pPr>
        <w:spacing w:before="120" w:after="0" w:line="240" w:lineRule="auto"/>
        <w:jc w:val="center"/>
        <w:rPr>
          <w:rFonts w:asciiTheme="minorHAnsi" w:hAnsiTheme="minorHAnsi" w:cstheme="minorHAnsi"/>
          <w:sz w:val="20"/>
          <w:szCs w:val="20"/>
        </w:rPr>
      </w:pPr>
      <w:r w:rsidRPr="00E26C35">
        <w:rPr>
          <w:rFonts w:asciiTheme="minorHAnsi" w:hAnsiTheme="minorHAnsi" w:cstheme="minorHAnsi"/>
          <w:sz w:val="20"/>
          <w:szCs w:val="20"/>
        </w:rPr>
        <w:t xml:space="preserve">§ </w:t>
      </w:r>
      <w:r w:rsidR="003B089C" w:rsidRPr="00E26C35">
        <w:rPr>
          <w:rFonts w:asciiTheme="minorHAnsi" w:hAnsiTheme="minorHAnsi" w:cstheme="minorHAnsi"/>
          <w:sz w:val="20"/>
          <w:szCs w:val="20"/>
        </w:rPr>
        <w:t>1</w:t>
      </w:r>
      <w:r w:rsidR="00AC7BE1" w:rsidRPr="00E26C35">
        <w:rPr>
          <w:rFonts w:asciiTheme="minorHAnsi" w:hAnsiTheme="minorHAnsi" w:cstheme="minorHAnsi"/>
          <w:sz w:val="20"/>
          <w:szCs w:val="20"/>
        </w:rPr>
        <w:t>0</w:t>
      </w:r>
      <w:r w:rsidR="009B5E91" w:rsidRPr="00E26C35">
        <w:rPr>
          <w:rFonts w:asciiTheme="minorHAnsi" w:hAnsiTheme="minorHAnsi" w:cstheme="minorHAnsi"/>
          <w:sz w:val="20"/>
          <w:szCs w:val="20"/>
        </w:rPr>
        <w:t>.</w:t>
      </w:r>
    </w:p>
    <w:p w14:paraId="1A21D77D" w14:textId="77777777" w:rsidR="00D55F0C" w:rsidRPr="00E26C35" w:rsidRDefault="00D55F0C" w:rsidP="008E044C">
      <w:pPr>
        <w:suppressAutoHyphens w:val="0"/>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 xml:space="preserve">Klauzula </w:t>
      </w:r>
      <w:r w:rsidR="0097007E" w:rsidRPr="00E26C35">
        <w:rPr>
          <w:rFonts w:asciiTheme="minorHAnsi" w:hAnsiTheme="minorHAnsi" w:cstheme="minorHAnsi"/>
          <w:sz w:val="20"/>
          <w:szCs w:val="20"/>
          <w:u w:val="single"/>
        </w:rPr>
        <w:t>zatrudnienia</w:t>
      </w:r>
    </w:p>
    <w:p w14:paraId="49E665DD" w14:textId="57706548" w:rsidR="00D44272" w:rsidRPr="00E26C35" w:rsidRDefault="00132EFD" w:rsidP="0098372E">
      <w:pPr>
        <w:pStyle w:val="Bezodstpw"/>
        <w:numPr>
          <w:ilvl w:val="0"/>
          <w:numId w:val="6"/>
        </w:numPr>
        <w:spacing w:before="120"/>
        <w:rPr>
          <w:rFonts w:asciiTheme="minorHAnsi" w:hAnsiTheme="minorHAnsi" w:cstheme="minorHAnsi"/>
          <w:sz w:val="20"/>
          <w:szCs w:val="20"/>
        </w:rPr>
      </w:pPr>
      <w:r w:rsidRPr="00E26C35">
        <w:rPr>
          <w:rFonts w:asciiTheme="minorHAnsi" w:hAnsiTheme="minorHAnsi" w:cstheme="minorHAnsi"/>
          <w:sz w:val="20"/>
          <w:szCs w:val="20"/>
        </w:rPr>
        <w:t>Wykonawca oświadcza, że czynności związane z realizacją zamówienia</w:t>
      </w:r>
      <w:r w:rsidR="00D44272" w:rsidRPr="00E26C35">
        <w:rPr>
          <w:rFonts w:asciiTheme="minorHAnsi" w:hAnsiTheme="minorHAnsi" w:cstheme="minorHAnsi"/>
          <w:sz w:val="20"/>
          <w:szCs w:val="20"/>
        </w:rPr>
        <w:t xml:space="preserve"> polegające na wykonywaniu:</w:t>
      </w:r>
    </w:p>
    <w:p w14:paraId="7D9E1848" w14:textId="787FD0BF" w:rsidR="000A16D6" w:rsidRPr="000A16D6" w:rsidRDefault="000A16D6" w:rsidP="000A16D6">
      <w:pPr>
        <w:pStyle w:val="Bezodstpw"/>
        <w:numPr>
          <w:ilvl w:val="1"/>
          <w:numId w:val="6"/>
        </w:numPr>
        <w:spacing w:before="120"/>
        <w:rPr>
          <w:rFonts w:asciiTheme="minorHAnsi" w:hAnsiTheme="minorHAnsi" w:cstheme="minorHAnsi"/>
          <w:sz w:val="20"/>
          <w:szCs w:val="20"/>
        </w:rPr>
      </w:pPr>
      <w:r w:rsidRPr="000A16D6">
        <w:rPr>
          <w:rFonts w:asciiTheme="minorHAnsi" w:hAnsiTheme="minorHAnsi" w:cstheme="minorHAnsi"/>
          <w:sz w:val="20"/>
          <w:szCs w:val="20"/>
        </w:rPr>
        <w:t>wykop</w:t>
      </w:r>
      <w:r>
        <w:rPr>
          <w:rFonts w:asciiTheme="minorHAnsi" w:hAnsiTheme="minorHAnsi" w:cstheme="minorHAnsi"/>
          <w:sz w:val="20"/>
          <w:szCs w:val="20"/>
        </w:rPr>
        <w:t>ów</w:t>
      </w:r>
      <w:r w:rsidRPr="000A16D6">
        <w:rPr>
          <w:rFonts w:asciiTheme="minorHAnsi" w:hAnsiTheme="minorHAnsi" w:cstheme="minorHAnsi"/>
          <w:sz w:val="20"/>
          <w:szCs w:val="20"/>
        </w:rPr>
        <w:t>, rob</w:t>
      </w:r>
      <w:r>
        <w:rPr>
          <w:rFonts w:asciiTheme="minorHAnsi" w:hAnsiTheme="minorHAnsi" w:cstheme="minorHAnsi"/>
          <w:sz w:val="20"/>
          <w:szCs w:val="20"/>
        </w:rPr>
        <w:t>ót</w:t>
      </w:r>
      <w:r w:rsidRPr="000A16D6">
        <w:rPr>
          <w:rFonts w:asciiTheme="minorHAnsi" w:hAnsiTheme="minorHAnsi" w:cstheme="minorHAnsi"/>
          <w:sz w:val="20"/>
          <w:szCs w:val="20"/>
        </w:rPr>
        <w:t xml:space="preserve"> ziemn</w:t>
      </w:r>
      <w:r>
        <w:rPr>
          <w:rFonts w:asciiTheme="minorHAnsi" w:hAnsiTheme="minorHAnsi" w:cstheme="minorHAnsi"/>
          <w:sz w:val="20"/>
          <w:szCs w:val="20"/>
        </w:rPr>
        <w:t>ych</w:t>
      </w:r>
      <w:r w:rsidRPr="000A16D6">
        <w:rPr>
          <w:rFonts w:asciiTheme="minorHAnsi" w:hAnsiTheme="minorHAnsi" w:cstheme="minorHAnsi"/>
          <w:sz w:val="20"/>
          <w:szCs w:val="20"/>
        </w:rPr>
        <w:t xml:space="preserve"> związan</w:t>
      </w:r>
      <w:r>
        <w:rPr>
          <w:rFonts w:asciiTheme="minorHAnsi" w:hAnsiTheme="minorHAnsi" w:cstheme="minorHAnsi"/>
          <w:sz w:val="20"/>
          <w:szCs w:val="20"/>
        </w:rPr>
        <w:t>ych</w:t>
      </w:r>
      <w:r w:rsidRPr="000A16D6">
        <w:rPr>
          <w:rFonts w:asciiTheme="minorHAnsi" w:hAnsiTheme="minorHAnsi" w:cstheme="minorHAnsi"/>
          <w:sz w:val="20"/>
          <w:szCs w:val="20"/>
        </w:rPr>
        <w:t xml:space="preserve"> z przemieszczaniem lub zagęszczaniem gruntu,</w:t>
      </w:r>
    </w:p>
    <w:p w14:paraId="35168847" w14:textId="4BA268E6" w:rsidR="000A16D6" w:rsidRPr="000A16D6" w:rsidRDefault="000A16D6" w:rsidP="000A16D6">
      <w:pPr>
        <w:pStyle w:val="Bezodstpw"/>
        <w:numPr>
          <w:ilvl w:val="1"/>
          <w:numId w:val="6"/>
        </w:numPr>
        <w:spacing w:before="120"/>
        <w:rPr>
          <w:rFonts w:asciiTheme="minorHAnsi" w:hAnsiTheme="minorHAnsi" w:cstheme="minorHAnsi"/>
          <w:sz w:val="20"/>
          <w:szCs w:val="20"/>
        </w:rPr>
      </w:pPr>
      <w:r w:rsidRPr="000A16D6">
        <w:rPr>
          <w:rFonts w:asciiTheme="minorHAnsi" w:hAnsiTheme="minorHAnsi" w:cstheme="minorHAnsi"/>
          <w:sz w:val="20"/>
          <w:szCs w:val="20"/>
        </w:rPr>
        <w:t>rob</w:t>
      </w:r>
      <w:r>
        <w:rPr>
          <w:rFonts w:asciiTheme="minorHAnsi" w:hAnsiTheme="minorHAnsi" w:cstheme="minorHAnsi"/>
          <w:sz w:val="20"/>
          <w:szCs w:val="20"/>
        </w:rPr>
        <w:t>ót</w:t>
      </w:r>
      <w:r w:rsidRPr="000A16D6">
        <w:rPr>
          <w:rFonts w:asciiTheme="minorHAnsi" w:hAnsiTheme="minorHAnsi" w:cstheme="minorHAnsi"/>
          <w:sz w:val="20"/>
          <w:szCs w:val="20"/>
        </w:rPr>
        <w:t xml:space="preserve">, przy których wykonywaniu występuje ryzyko upadku z  wysokości, </w:t>
      </w:r>
    </w:p>
    <w:p w14:paraId="3C76EB07" w14:textId="20803DB0" w:rsidR="000A16D6" w:rsidRPr="000A16D6" w:rsidRDefault="000A16D6" w:rsidP="000A16D6">
      <w:pPr>
        <w:pStyle w:val="Bezodstpw"/>
        <w:numPr>
          <w:ilvl w:val="1"/>
          <w:numId w:val="6"/>
        </w:numPr>
        <w:spacing w:before="120"/>
        <w:rPr>
          <w:rFonts w:asciiTheme="minorHAnsi" w:hAnsiTheme="minorHAnsi" w:cstheme="minorHAnsi"/>
          <w:sz w:val="20"/>
          <w:szCs w:val="20"/>
        </w:rPr>
      </w:pPr>
      <w:r w:rsidRPr="000A16D6">
        <w:rPr>
          <w:rFonts w:asciiTheme="minorHAnsi" w:hAnsiTheme="minorHAnsi" w:cstheme="minorHAnsi"/>
          <w:sz w:val="20"/>
          <w:szCs w:val="20"/>
        </w:rPr>
        <w:t>rob</w:t>
      </w:r>
      <w:r>
        <w:rPr>
          <w:rFonts w:asciiTheme="minorHAnsi" w:hAnsiTheme="minorHAnsi" w:cstheme="minorHAnsi"/>
          <w:sz w:val="20"/>
          <w:szCs w:val="20"/>
        </w:rPr>
        <w:t>ót</w:t>
      </w:r>
      <w:r w:rsidRPr="000A16D6">
        <w:rPr>
          <w:rFonts w:asciiTheme="minorHAnsi" w:hAnsiTheme="minorHAnsi" w:cstheme="minorHAnsi"/>
          <w:sz w:val="20"/>
          <w:szCs w:val="20"/>
        </w:rPr>
        <w:t xml:space="preserve"> rozbiórkow</w:t>
      </w:r>
      <w:r>
        <w:rPr>
          <w:rFonts w:asciiTheme="minorHAnsi" w:hAnsiTheme="minorHAnsi" w:cstheme="minorHAnsi"/>
          <w:sz w:val="20"/>
          <w:szCs w:val="20"/>
        </w:rPr>
        <w:t>ych</w:t>
      </w:r>
      <w:r w:rsidRPr="000A16D6">
        <w:rPr>
          <w:rFonts w:asciiTheme="minorHAnsi" w:hAnsiTheme="minorHAnsi" w:cstheme="minorHAnsi"/>
          <w:sz w:val="20"/>
          <w:szCs w:val="20"/>
        </w:rPr>
        <w:t>,</w:t>
      </w:r>
    </w:p>
    <w:p w14:paraId="39234036" w14:textId="4EB96EAA" w:rsidR="000A16D6" w:rsidRPr="000A16D6" w:rsidRDefault="000A16D6" w:rsidP="000A16D6">
      <w:pPr>
        <w:pStyle w:val="Bezodstpw"/>
        <w:numPr>
          <w:ilvl w:val="1"/>
          <w:numId w:val="6"/>
        </w:numPr>
        <w:spacing w:before="120"/>
        <w:rPr>
          <w:rFonts w:asciiTheme="minorHAnsi" w:hAnsiTheme="minorHAnsi" w:cstheme="minorHAnsi"/>
          <w:sz w:val="20"/>
          <w:szCs w:val="20"/>
        </w:rPr>
      </w:pPr>
      <w:r w:rsidRPr="000A16D6">
        <w:rPr>
          <w:rFonts w:asciiTheme="minorHAnsi" w:hAnsiTheme="minorHAnsi" w:cstheme="minorHAnsi"/>
          <w:sz w:val="20"/>
          <w:szCs w:val="20"/>
        </w:rPr>
        <w:t>rob</w:t>
      </w:r>
      <w:r>
        <w:rPr>
          <w:rFonts w:asciiTheme="minorHAnsi" w:hAnsiTheme="minorHAnsi" w:cstheme="minorHAnsi"/>
          <w:sz w:val="20"/>
          <w:szCs w:val="20"/>
        </w:rPr>
        <w:t>ót</w:t>
      </w:r>
      <w:r w:rsidRPr="000A16D6">
        <w:rPr>
          <w:rFonts w:asciiTheme="minorHAnsi" w:hAnsiTheme="minorHAnsi" w:cstheme="minorHAnsi"/>
          <w:sz w:val="20"/>
          <w:szCs w:val="20"/>
        </w:rPr>
        <w:t xml:space="preserve"> wykonywan</w:t>
      </w:r>
      <w:r>
        <w:rPr>
          <w:rFonts w:asciiTheme="minorHAnsi" w:hAnsiTheme="minorHAnsi" w:cstheme="minorHAnsi"/>
          <w:sz w:val="20"/>
          <w:szCs w:val="20"/>
        </w:rPr>
        <w:t>ych</w:t>
      </w:r>
      <w:r w:rsidRPr="000A16D6">
        <w:rPr>
          <w:rFonts w:asciiTheme="minorHAnsi" w:hAnsiTheme="minorHAnsi" w:cstheme="minorHAnsi"/>
          <w:sz w:val="20"/>
          <w:szCs w:val="20"/>
        </w:rPr>
        <w:t xml:space="preserve"> pod lub w pobliżu przewodów linii elektroenergetycznych,</w:t>
      </w:r>
    </w:p>
    <w:p w14:paraId="18633B33" w14:textId="3050FD49" w:rsidR="000A16D6" w:rsidRPr="000A16D6" w:rsidRDefault="000A16D6" w:rsidP="000A16D6">
      <w:pPr>
        <w:pStyle w:val="Bezodstpw"/>
        <w:numPr>
          <w:ilvl w:val="1"/>
          <w:numId w:val="6"/>
        </w:numPr>
        <w:spacing w:before="120"/>
        <w:rPr>
          <w:rFonts w:asciiTheme="minorHAnsi" w:hAnsiTheme="minorHAnsi" w:cstheme="minorHAnsi"/>
          <w:sz w:val="20"/>
          <w:szCs w:val="20"/>
        </w:rPr>
      </w:pPr>
      <w:r w:rsidRPr="000A16D6">
        <w:rPr>
          <w:rFonts w:asciiTheme="minorHAnsi" w:hAnsiTheme="minorHAnsi" w:cstheme="minorHAnsi"/>
          <w:sz w:val="20"/>
          <w:szCs w:val="20"/>
        </w:rPr>
        <w:t>rob</w:t>
      </w:r>
      <w:r>
        <w:rPr>
          <w:rFonts w:asciiTheme="minorHAnsi" w:hAnsiTheme="minorHAnsi" w:cstheme="minorHAnsi"/>
          <w:sz w:val="20"/>
          <w:szCs w:val="20"/>
        </w:rPr>
        <w:t>ót,</w:t>
      </w:r>
      <w:r w:rsidRPr="000A16D6">
        <w:rPr>
          <w:rFonts w:asciiTheme="minorHAnsi" w:hAnsiTheme="minorHAnsi" w:cstheme="minorHAnsi"/>
          <w:sz w:val="20"/>
          <w:szCs w:val="20"/>
        </w:rPr>
        <w:t xml:space="preserve"> przy prowadzeniu których występują działania substancji chemicznych lub czynników biologicznych zagrażających bezpieczeństwu i zdrowiu ludzi</w:t>
      </w:r>
      <w:r>
        <w:rPr>
          <w:rFonts w:asciiTheme="minorHAnsi" w:hAnsiTheme="minorHAnsi" w:cstheme="minorHAnsi"/>
          <w:sz w:val="20"/>
          <w:szCs w:val="20"/>
        </w:rPr>
        <w:t>,</w:t>
      </w:r>
    </w:p>
    <w:p w14:paraId="31E2D65D" w14:textId="14D46270" w:rsidR="000A16D6" w:rsidRPr="000A16D6" w:rsidRDefault="000A16D6" w:rsidP="000A16D6">
      <w:pPr>
        <w:pStyle w:val="Bezodstpw"/>
        <w:numPr>
          <w:ilvl w:val="1"/>
          <w:numId w:val="6"/>
        </w:numPr>
        <w:spacing w:before="120"/>
        <w:rPr>
          <w:rFonts w:asciiTheme="minorHAnsi" w:hAnsiTheme="minorHAnsi" w:cstheme="minorHAnsi"/>
          <w:sz w:val="20"/>
          <w:szCs w:val="20"/>
        </w:rPr>
      </w:pPr>
      <w:r w:rsidRPr="000A16D6">
        <w:rPr>
          <w:rFonts w:asciiTheme="minorHAnsi" w:hAnsiTheme="minorHAnsi" w:cstheme="minorHAnsi"/>
          <w:sz w:val="20"/>
          <w:szCs w:val="20"/>
        </w:rPr>
        <w:t>rob</w:t>
      </w:r>
      <w:r>
        <w:rPr>
          <w:rFonts w:asciiTheme="minorHAnsi" w:hAnsiTheme="minorHAnsi" w:cstheme="minorHAnsi"/>
          <w:sz w:val="20"/>
          <w:szCs w:val="20"/>
        </w:rPr>
        <w:t>ót</w:t>
      </w:r>
      <w:r w:rsidRPr="000A16D6">
        <w:rPr>
          <w:rFonts w:asciiTheme="minorHAnsi" w:hAnsiTheme="minorHAnsi" w:cstheme="minorHAnsi"/>
          <w:sz w:val="20"/>
          <w:szCs w:val="20"/>
        </w:rPr>
        <w:t xml:space="preserve"> prowadzon</w:t>
      </w:r>
      <w:r>
        <w:rPr>
          <w:rFonts w:asciiTheme="minorHAnsi" w:hAnsiTheme="minorHAnsi" w:cstheme="minorHAnsi"/>
          <w:sz w:val="20"/>
          <w:szCs w:val="20"/>
        </w:rPr>
        <w:t>ych</w:t>
      </w:r>
      <w:r w:rsidRPr="000A16D6">
        <w:rPr>
          <w:rFonts w:asciiTheme="minorHAnsi" w:hAnsiTheme="minorHAnsi" w:cstheme="minorHAnsi"/>
          <w:sz w:val="20"/>
          <w:szCs w:val="20"/>
        </w:rPr>
        <w:t xml:space="preserve"> w temperaturze poniżej </w:t>
      </w:r>
      <w:smartTag w:uri="urn:schemas-microsoft-com:office:smarttags" w:element="metricconverter">
        <w:smartTagPr>
          <w:attr w:name="ProductID" w:val="-10ﾰC"/>
        </w:smartTagPr>
        <w:r w:rsidRPr="000A16D6">
          <w:rPr>
            <w:rFonts w:asciiTheme="minorHAnsi" w:hAnsiTheme="minorHAnsi" w:cstheme="minorHAnsi"/>
            <w:sz w:val="20"/>
            <w:szCs w:val="20"/>
          </w:rPr>
          <w:t>-10°C</w:t>
        </w:r>
      </w:smartTag>
      <w:r w:rsidRPr="000A16D6">
        <w:rPr>
          <w:rFonts w:asciiTheme="minorHAnsi" w:hAnsiTheme="minorHAnsi" w:cstheme="minorHAnsi"/>
          <w:sz w:val="20"/>
          <w:szCs w:val="20"/>
        </w:rPr>
        <w:t>,</w:t>
      </w:r>
    </w:p>
    <w:p w14:paraId="31032030" w14:textId="0B4640BD" w:rsidR="000A16D6" w:rsidRPr="000A16D6" w:rsidRDefault="000A16D6" w:rsidP="000A16D6">
      <w:pPr>
        <w:pStyle w:val="Bezodstpw"/>
        <w:numPr>
          <w:ilvl w:val="1"/>
          <w:numId w:val="6"/>
        </w:numPr>
        <w:spacing w:before="120"/>
        <w:rPr>
          <w:rFonts w:asciiTheme="minorHAnsi" w:hAnsiTheme="minorHAnsi" w:cstheme="minorHAnsi"/>
          <w:sz w:val="20"/>
          <w:szCs w:val="20"/>
        </w:rPr>
      </w:pPr>
      <w:r w:rsidRPr="000A16D6">
        <w:rPr>
          <w:rFonts w:asciiTheme="minorHAnsi" w:hAnsiTheme="minorHAnsi" w:cstheme="minorHAnsi"/>
          <w:sz w:val="20"/>
          <w:szCs w:val="20"/>
        </w:rPr>
        <w:t>rob</w:t>
      </w:r>
      <w:r>
        <w:rPr>
          <w:rFonts w:asciiTheme="minorHAnsi" w:hAnsiTheme="minorHAnsi" w:cstheme="minorHAnsi"/>
          <w:sz w:val="20"/>
          <w:szCs w:val="20"/>
        </w:rPr>
        <w:t>ót</w:t>
      </w:r>
      <w:r w:rsidRPr="000A16D6">
        <w:rPr>
          <w:rFonts w:asciiTheme="minorHAnsi" w:hAnsiTheme="minorHAnsi" w:cstheme="minorHAnsi"/>
          <w:sz w:val="20"/>
          <w:szCs w:val="20"/>
        </w:rPr>
        <w:t xml:space="preserve"> prowadzon</w:t>
      </w:r>
      <w:r>
        <w:rPr>
          <w:rFonts w:asciiTheme="minorHAnsi" w:hAnsiTheme="minorHAnsi" w:cstheme="minorHAnsi"/>
          <w:sz w:val="20"/>
          <w:szCs w:val="20"/>
        </w:rPr>
        <w:t>ych</w:t>
      </w:r>
      <w:r w:rsidRPr="000A16D6">
        <w:rPr>
          <w:rFonts w:asciiTheme="minorHAnsi" w:hAnsiTheme="minorHAnsi" w:cstheme="minorHAnsi"/>
          <w:sz w:val="20"/>
          <w:szCs w:val="20"/>
        </w:rPr>
        <w:t xml:space="preserve"> w studniach, </w:t>
      </w:r>
    </w:p>
    <w:p w14:paraId="5FF6A428" w14:textId="55A2CB02" w:rsidR="000A16D6" w:rsidRPr="000A16D6" w:rsidRDefault="000A16D6" w:rsidP="000A16D6">
      <w:pPr>
        <w:pStyle w:val="Bezodstpw"/>
        <w:numPr>
          <w:ilvl w:val="1"/>
          <w:numId w:val="6"/>
        </w:numPr>
        <w:spacing w:before="120"/>
        <w:rPr>
          <w:rFonts w:asciiTheme="minorHAnsi" w:hAnsiTheme="minorHAnsi" w:cstheme="minorHAnsi"/>
          <w:sz w:val="20"/>
          <w:szCs w:val="20"/>
        </w:rPr>
      </w:pPr>
      <w:r w:rsidRPr="000A16D6">
        <w:rPr>
          <w:rFonts w:asciiTheme="minorHAnsi" w:hAnsiTheme="minorHAnsi" w:cstheme="minorHAnsi"/>
          <w:sz w:val="20"/>
          <w:szCs w:val="20"/>
        </w:rPr>
        <w:t>rob</w:t>
      </w:r>
      <w:r>
        <w:rPr>
          <w:rFonts w:asciiTheme="minorHAnsi" w:hAnsiTheme="minorHAnsi" w:cstheme="minorHAnsi"/>
          <w:sz w:val="20"/>
          <w:szCs w:val="20"/>
        </w:rPr>
        <w:t>ót</w:t>
      </w:r>
      <w:r w:rsidRPr="000A16D6">
        <w:rPr>
          <w:rFonts w:asciiTheme="minorHAnsi" w:hAnsiTheme="minorHAnsi" w:cstheme="minorHAnsi"/>
          <w:sz w:val="20"/>
          <w:szCs w:val="20"/>
        </w:rPr>
        <w:t xml:space="preserve"> prowadzon</w:t>
      </w:r>
      <w:r>
        <w:rPr>
          <w:rFonts w:asciiTheme="minorHAnsi" w:hAnsiTheme="minorHAnsi" w:cstheme="minorHAnsi"/>
          <w:sz w:val="20"/>
          <w:szCs w:val="20"/>
        </w:rPr>
        <w:t>ych</w:t>
      </w:r>
      <w:r w:rsidRPr="000A16D6">
        <w:rPr>
          <w:rFonts w:asciiTheme="minorHAnsi" w:hAnsiTheme="minorHAnsi" w:cstheme="minorHAnsi"/>
          <w:sz w:val="20"/>
          <w:szCs w:val="20"/>
        </w:rPr>
        <w:t xml:space="preserve"> w zbiornikach, </w:t>
      </w:r>
    </w:p>
    <w:p w14:paraId="3A0F3491" w14:textId="1F688AC5" w:rsidR="00132EFD" w:rsidRPr="00E26C35" w:rsidRDefault="000A16D6" w:rsidP="000A16D6">
      <w:pPr>
        <w:pStyle w:val="Bezodstpw"/>
        <w:spacing w:before="120"/>
        <w:ind w:left="360"/>
        <w:jc w:val="both"/>
        <w:rPr>
          <w:rFonts w:asciiTheme="minorHAnsi" w:hAnsiTheme="minorHAnsi" w:cstheme="minorHAnsi"/>
          <w:sz w:val="20"/>
          <w:szCs w:val="20"/>
        </w:rPr>
      </w:pPr>
      <w:r w:rsidRPr="000A16D6">
        <w:rPr>
          <w:rFonts w:asciiTheme="minorHAnsi" w:hAnsiTheme="minorHAnsi" w:cstheme="minorHAnsi"/>
          <w:sz w:val="20"/>
          <w:szCs w:val="20"/>
        </w:rPr>
        <w:t>oraz wszystkich osób zatrudnionych przy realizacji przedmiotu zamówienia, narażonych stale lub cyklicznie na czynniki oraz procesy pracy szkodliwe lub stwarzające szczególne zagrożenie dla ich zdrowia lub życia</w:t>
      </w:r>
      <w:r>
        <w:rPr>
          <w:rFonts w:asciiTheme="minorHAnsi" w:hAnsiTheme="minorHAnsi" w:cstheme="minorHAnsi"/>
          <w:sz w:val="20"/>
          <w:szCs w:val="20"/>
        </w:rPr>
        <w:t xml:space="preserve"> </w:t>
      </w:r>
      <w:r w:rsidR="00132EFD" w:rsidRPr="00E26C35">
        <w:rPr>
          <w:rFonts w:asciiTheme="minorHAnsi" w:hAnsiTheme="minorHAnsi" w:cstheme="minorHAnsi"/>
          <w:sz w:val="20"/>
          <w:szCs w:val="20"/>
        </w:rPr>
        <w:t>za wyjątkiem czynności nadzoru, będą wykonywane przez osoby zatrudnione na podstawie umowy o pracę.</w:t>
      </w:r>
    </w:p>
    <w:p w14:paraId="7460604F" w14:textId="77777777" w:rsidR="00132EFD" w:rsidRPr="00E26C35" w:rsidRDefault="00132EFD" w:rsidP="0098372E">
      <w:pPr>
        <w:pStyle w:val="Bezodstpw"/>
        <w:numPr>
          <w:ilvl w:val="0"/>
          <w:numId w:val="6"/>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Jeżeli czynności określone w ust. 1 będą wykonywane przez podwykonawcę, osoby wykonujące te czynności winny być zatrudnione przez podwykonawcę na podstawie umowy o pracę.  </w:t>
      </w:r>
    </w:p>
    <w:p w14:paraId="305BBB66" w14:textId="77777777" w:rsidR="00132EFD" w:rsidRPr="00E26C35" w:rsidRDefault="00132EFD" w:rsidP="0098372E">
      <w:pPr>
        <w:pStyle w:val="Bezodstpw"/>
        <w:numPr>
          <w:ilvl w:val="0"/>
          <w:numId w:val="6"/>
        </w:numPr>
        <w:spacing w:before="120"/>
        <w:jc w:val="both"/>
        <w:rPr>
          <w:rFonts w:asciiTheme="minorHAnsi" w:hAnsiTheme="minorHAnsi" w:cstheme="minorHAnsi"/>
          <w:sz w:val="20"/>
          <w:szCs w:val="20"/>
        </w:rPr>
      </w:pPr>
      <w:r w:rsidRPr="00E26C35">
        <w:rPr>
          <w:rFonts w:asciiTheme="minorHAnsi" w:hAnsiTheme="minorHAnsi" w:cstheme="minorHAnsi"/>
          <w:sz w:val="20"/>
          <w:szCs w:val="20"/>
        </w:rPr>
        <w:t>W trakcie realizacji zamówienia na każde wezwanie Zamawiającego w wyznaczonym w tym wezwaniu terminie, nie krótszym niż 3 dni robocze,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4A3105E8" w14:textId="77777777" w:rsidR="00132EFD" w:rsidRPr="00E26C35" w:rsidRDefault="00132EFD" w:rsidP="0098372E">
      <w:pPr>
        <w:pStyle w:val="Bezodstpw"/>
        <w:numPr>
          <w:ilvl w:val="1"/>
          <w:numId w:val="6"/>
        </w:numPr>
        <w:spacing w:before="120"/>
        <w:jc w:val="both"/>
        <w:rPr>
          <w:rFonts w:asciiTheme="minorHAnsi" w:hAnsiTheme="minorHAnsi" w:cstheme="minorHAnsi"/>
          <w:sz w:val="20"/>
          <w:szCs w:val="20"/>
        </w:rPr>
      </w:pPr>
      <w:r w:rsidRPr="00E26C35">
        <w:rPr>
          <w:rFonts w:asciiTheme="minorHAnsi" w:hAnsiTheme="minorHAnsi" w:cstheme="minorHAnsi"/>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założenia oświadczenia, imiona i nazwiska osób zatrudnionych przy realizacji zamówienia oraz wskazanie, że objęte wezwaniem czynności wykonują osoby zatrudnione na podstawie umowy o pracę, podpis osoby uprawnionej do złożenia oświadczenia w imieniu Wykonawcy lub Podwykonawcy;</w:t>
      </w:r>
    </w:p>
    <w:p w14:paraId="55BC648E" w14:textId="77777777" w:rsidR="00132EFD" w:rsidRPr="00E26C35" w:rsidRDefault="00132EFD" w:rsidP="0098372E">
      <w:pPr>
        <w:pStyle w:val="Bezodstpw"/>
        <w:numPr>
          <w:ilvl w:val="1"/>
          <w:numId w:val="6"/>
        </w:numPr>
        <w:spacing w:before="120"/>
        <w:jc w:val="both"/>
        <w:rPr>
          <w:rFonts w:asciiTheme="minorHAnsi" w:hAnsiTheme="minorHAnsi" w:cstheme="minorHAnsi"/>
          <w:sz w:val="20"/>
          <w:szCs w:val="20"/>
        </w:rPr>
      </w:pPr>
      <w:r w:rsidRPr="00E26C35">
        <w:rPr>
          <w:rFonts w:asciiTheme="minorHAnsi" w:hAnsiTheme="minorHAnsi" w:cstheme="minorHAnsi"/>
          <w:sz w:val="20"/>
          <w:szCs w:val="20"/>
        </w:rPr>
        <w:t>poświadczoną za zgodność z oryginałem odpowiednio przez Wykonawcę lub Podwykonawcę kopię umowy/umów o pracę osób wykonujących w trakcie realizacji zamówienia  czynności, których dotyczy ww. oświadczenie Wykonawcy lub Podwykonawcy. Kopia umowy/umów powinna zostać zanonimizowana za wyjątkiem informacji takich jak: imię i nazwisko zatrudnionego pracownika, datę zawarcia umowy o pracę, rodzaj umowy o pracę i zakres obowiązków pracownika.</w:t>
      </w:r>
    </w:p>
    <w:p w14:paraId="376A7C2B" w14:textId="05516B89" w:rsidR="00132EFD" w:rsidRPr="00E26C35" w:rsidRDefault="00132EFD" w:rsidP="0098372E">
      <w:pPr>
        <w:pStyle w:val="Bezodstpw"/>
        <w:numPr>
          <w:ilvl w:val="0"/>
          <w:numId w:val="6"/>
        </w:numPr>
        <w:spacing w:before="120"/>
        <w:jc w:val="both"/>
        <w:rPr>
          <w:rFonts w:asciiTheme="minorHAnsi" w:hAnsiTheme="minorHAnsi" w:cstheme="minorHAnsi"/>
          <w:sz w:val="20"/>
          <w:szCs w:val="20"/>
        </w:rPr>
      </w:pPr>
      <w:r w:rsidRPr="00E26C35">
        <w:rPr>
          <w:rFonts w:asciiTheme="minorHAnsi" w:hAnsiTheme="minorHAnsi" w:cstheme="minorHAnsi"/>
          <w:sz w:val="20"/>
          <w:szCs w:val="20"/>
        </w:rPr>
        <w:t>Nieprzedłożenie przez Wykonawcę dokumentów, o których mowa w ust. 3 w terminie wskazanym przez Zamawiającego zgodnie z ust. 3, będzie traktowane jako niewypełnienie obowiązku zatrudnienia pracowników na podstawie umowy o prace, co będzie skutkować naliczeniem kar umownych określonych w § 1</w:t>
      </w:r>
      <w:r w:rsidR="00AC7BE1" w:rsidRPr="00E26C35">
        <w:rPr>
          <w:rFonts w:asciiTheme="minorHAnsi" w:hAnsiTheme="minorHAnsi" w:cstheme="minorHAnsi"/>
          <w:sz w:val="20"/>
          <w:szCs w:val="20"/>
        </w:rPr>
        <w:t>1</w:t>
      </w:r>
      <w:r w:rsidRPr="00E26C35">
        <w:rPr>
          <w:rFonts w:asciiTheme="minorHAnsi" w:hAnsiTheme="minorHAnsi" w:cstheme="minorHAnsi"/>
          <w:sz w:val="20"/>
          <w:szCs w:val="20"/>
        </w:rPr>
        <w:t xml:space="preserve"> ust. 1 pkt </w:t>
      </w:r>
      <w:r w:rsidR="008E044C" w:rsidRPr="00E26C35">
        <w:rPr>
          <w:rFonts w:asciiTheme="minorHAnsi" w:hAnsiTheme="minorHAnsi" w:cstheme="minorHAnsi"/>
          <w:sz w:val="20"/>
          <w:szCs w:val="20"/>
        </w:rPr>
        <w:t>12</w:t>
      </w:r>
      <w:r w:rsidRPr="00E26C35">
        <w:rPr>
          <w:rFonts w:asciiTheme="minorHAnsi" w:hAnsiTheme="minorHAnsi" w:cstheme="minorHAnsi"/>
          <w:sz w:val="20"/>
          <w:szCs w:val="20"/>
        </w:rPr>
        <w:t>.</w:t>
      </w:r>
    </w:p>
    <w:p w14:paraId="0B2A5CA2" w14:textId="3F331C16" w:rsidR="00132EFD" w:rsidRPr="00E26C35" w:rsidRDefault="005B73E0" w:rsidP="0098372E">
      <w:pPr>
        <w:pStyle w:val="Bezodstpw"/>
        <w:numPr>
          <w:ilvl w:val="0"/>
          <w:numId w:val="6"/>
        </w:numPr>
        <w:spacing w:before="120"/>
        <w:jc w:val="both"/>
        <w:rPr>
          <w:rFonts w:asciiTheme="minorHAnsi" w:hAnsiTheme="minorHAnsi" w:cstheme="minorHAnsi"/>
          <w:sz w:val="20"/>
          <w:szCs w:val="20"/>
        </w:rPr>
      </w:pPr>
      <w:r w:rsidRPr="00E26C35">
        <w:rPr>
          <w:rFonts w:asciiTheme="minorHAnsi" w:hAnsiTheme="minorHAnsi" w:cstheme="minorHAnsi"/>
          <w:sz w:val="20"/>
          <w:szCs w:val="20"/>
        </w:rPr>
        <w:t>Zwłoka</w:t>
      </w:r>
      <w:r w:rsidR="00132EFD" w:rsidRPr="00E26C35">
        <w:rPr>
          <w:rFonts w:asciiTheme="minorHAnsi" w:hAnsiTheme="minorHAnsi" w:cstheme="minorHAnsi"/>
          <w:sz w:val="20"/>
          <w:szCs w:val="20"/>
        </w:rPr>
        <w:t xml:space="preserve"> </w:t>
      </w:r>
      <w:r w:rsidRPr="00E26C35">
        <w:rPr>
          <w:rFonts w:asciiTheme="minorHAnsi" w:hAnsiTheme="minorHAnsi" w:cstheme="minorHAnsi"/>
          <w:sz w:val="20"/>
          <w:szCs w:val="20"/>
        </w:rPr>
        <w:t xml:space="preserve">w </w:t>
      </w:r>
      <w:r w:rsidR="00132EFD" w:rsidRPr="00E26C35">
        <w:rPr>
          <w:rFonts w:asciiTheme="minorHAnsi" w:hAnsiTheme="minorHAnsi" w:cstheme="minorHAnsi"/>
          <w:sz w:val="20"/>
          <w:szCs w:val="20"/>
        </w:rPr>
        <w:t>przedłożeni</w:t>
      </w:r>
      <w:r w:rsidRPr="00E26C35">
        <w:rPr>
          <w:rFonts w:asciiTheme="minorHAnsi" w:hAnsiTheme="minorHAnsi" w:cstheme="minorHAnsi"/>
          <w:sz w:val="20"/>
          <w:szCs w:val="20"/>
        </w:rPr>
        <w:t>u</w:t>
      </w:r>
      <w:r w:rsidR="00132EFD" w:rsidRPr="00E26C35">
        <w:rPr>
          <w:rFonts w:asciiTheme="minorHAnsi" w:hAnsiTheme="minorHAnsi" w:cstheme="minorHAnsi"/>
          <w:sz w:val="20"/>
          <w:szCs w:val="20"/>
        </w:rPr>
        <w:t xml:space="preserve"> dokumentów, o których mowa w ust. 3, przekraczając</w:t>
      </w:r>
      <w:r w:rsidRPr="00E26C35">
        <w:rPr>
          <w:rFonts w:asciiTheme="minorHAnsi" w:hAnsiTheme="minorHAnsi" w:cstheme="minorHAnsi"/>
          <w:sz w:val="20"/>
          <w:szCs w:val="20"/>
        </w:rPr>
        <w:t>a</w:t>
      </w:r>
      <w:r w:rsidR="00132EFD" w:rsidRPr="00E26C35">
        <w:rPr>
          <w:rFonts w:asciiTheme="minorHAnsi" w:hAnsiTheme="minorHAnsi" w:cstheme="minorHAnsi"/>
          <w:sz w:val="20"/>
          <w:szCs w:val="20"/>
        </w:rPr>
        <w:t xml:space="preserve"> 10 dni roboczych traktowan</w:t>
      </w:r>
      <w:r w:rsidRPr="00E26C35">
        <w:rPr>
          <w:rFonts w:asciiTheme="minorHAnsi" w:hAnsiTheme="minorHAnsi" w:cstheme="minorHAnsi"/>
          <w:sz w:val="20"/>
          <w:szCs w:val="20"/>
        </w:rPr>
        <w:t>a</w:t>
      </w:r>
      <w:r w:rsidR="00132EFD" w:rsidRPr="00E26C35">
        <w:rPr>
          <w:rFonts w:asciiTheme="minorHAnsi" w:hAnsiTheme="minorHAnsi" w:cstheme="minorHAnsi"/>
          <w:sz w:val="20"/>
          <w:szCs w:val="20"/>
        </w:rPr>
        <w:t xml:space="preserve"> będzie jako niewypełnienie obowiązku zatrudnienia pracowników na podstawie umowy o pracę i może stanowić podstawę do odstąpienia od umowy z winy Wykonawcy. </w:t>
      </w:r>
    </w:p>
    <w:p w14:paraId="7330729D" w14:textId="77777777" w:rsidR="00132EFD" w:rsidRPr="00E26C35" w:rsidRDefault="00132EFD" w:rsidP="0098372E">
      <w:pPr>
        <w:pStyle w:val="Bezodstpw"/>
        <w:numPr>
          <w:ilvl w:val="0"/>
          <w:numId w:val="6"/>
        </w:numPr>
        <w:spacing w:before="120"/>
        <w:jc w:val="both"/>
        <w:rPr>
          <w:rFonts w:asciiTheme="minorHAnsi" w:hAnsiTheme="minorHAnsi" w:cstheme="minorHAnsi"/>
          <w:sz w:val="20"/>
          <w:szCs w:val="20"/>
        </w:rPr>
      </w:pPr>
      <w:r w:rsidRPr="00E26C35">
        <w:rPr>
          <w:rFonts w:asciiTheme="minorHAnsi" w:hAnsiTheme="minorHAnsi" w:cstheme="minorHAnsi"/>
          <w:sz w:val="20"/>
          <w:szCs w:val="20"/>
        </w:rPr>
        <w:t>Wykonawca zobowiązany jest do zawarcia w treści umowy z podwykonawcą zapisów umożliwiających realizację obowiązku wynikającego z niniejszego paragrafu.</w:t>
      </w:r>
    </w:p>
    <w:p w14:paraId="24A9E0FB" w14:textId="77777777" w:rsidR="00132EFD" w:rsidRPr="00E26C35" w:rsidRDefault="00132EFD" w:rsidP="0098372E">
      <w:pPr>
        <w:pStyle w:val="Bezodstpw"/>
        <w:numPr>
          <w:ilvl w:val="0"/>
          <w:numId w:val="6"/>
        </w:numPr>
        <w:spacing w:before="120"/>
        <w:jc w:val="both"/>
        <w:rPr>
          <w:rFonts w:asciiTheme="minorHAnsi" w:hAnsiTheme="minorHAnsi" w:cstheme="minorHAnsi"/>
          <w:sz w:val="20"/>
          <w:szCs w:val="20"/>
        </w:rPr>
      </w:pPr>
      <w:r w:rsidRPr="00E26C35">
        <w:rPr>
          <w:rFonts w:asciiTheme="minorHAnsi" w:hAnsiTheme="minorHAnsi" w:cstheme="minorHAnsi"/>
          <w:sz w:val="20"/>
          <w:szCs w:val="20"/>
        </w:rPr>
        <w:t>W przypadku uzasadnionych wątpliwości co do zatrudnienia osób wskazanych w ust. 1, jak również przestrzegania prawa pracy przez Wykonawcę lub Podwykonawcę, Zamawiający może zwrócić się o przeprowadzenie kontroli przez Państwową Inspekcję Pracy.</w:t>
      </w:r>
    </w:p>
    <w:p w14:paraId="5DBAA1DE" w14:textId="506DE99D" w:rsidR="00D55F0C" w:rsidRPr="00E26C35" w:rsidRDefault="00D55F0C" w:rsidP="008E044C">
      <w:pPr>
        <w:spacing w:before="120" w:after="0" w:line="240" w:lineRule="auto"/>
        <w:jc w:val="center"/>
        <w:rPr>
          <w:rFonts w:asciiTheme="minorHAnsi" w:hAnsiTheme="minorHAnsi" w:cstheme="minorHAnsi"/>
          <w:sz w:val="20"/>
          <w:szCs w:val="20"/>
        </w:rPr>
      </w:pPr>
      <w:r w:rsidRPr="00E26C35">
        <w:rPr>
          <w:rFonts w:asciiTheme="minorHAnsi" w:hAnsiTheme="minorHAnsi" w:cstheme="minorHAnsi"/>
          <w:sz w:val="20"/>
          <w:szCs w:val="20"/>
        </w:rPr>
        <w:lastRenderedPageBreak/>
        <w:t>§ 1</w:t>
      </w:r>
      <w:r w:rsidR="00AC7BE1" w:rsidRPr="00E26C35">
        <w:rPr>
          <w:rFonts w:asciiTheme="minorHAnsi" w:hAnsiTheme="minorHAnsi" w:cstheme="minorHAnsi"/>
          <w:sz w:val="20"/>
          <w:szCs w:val="20"/>
        </w:rPr>
        <w:t>1</w:t>
      </w:r>
      <w:r w:rsidR="009B5E91" w:rsidRPr="00E26C35">
        <w:rPr>
          <w:rFonts w:asciiTheme="minorHAnsi" w:hAnsiTheme="minorHAnsi" w:cstheme="minorHAnsi"/>
          <w:sz w:val="20"/>
          <w:szCs w:val="20"/>
        </w:rPr>
        <w:t>.</w:t>
      </w:r>
    </w:p>
    <w:p w14:paraId="5BE0B81C" w14:textId="77777777" w:rsidR="00D55F0C" w:rsidRPr="00E26C35" w:rsidRDefault="00D55F0C" w:rsidP="008E044C">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Kary umowne</w:t>
      </w:r>
    </w:p>
    <w:p w14:paraId="5703EAAE" w14:textId="77777777" w:rsidR="00D55F0C" w:rsidRPr="00E26C35" w:rsidRDefault="00D55F0C" w:rsidP="001D5C67">
      <w:pPr>
        <w:pStyle w:val="Bezodstpw"/>
        <w:numPr>
          <w:ilvl w:val="0"/>
          <w:numId w:val="7"/>
        </w:numPr>
        <w:spacing w:before="120"/>
        <w:ind w:left="426" w:hanging="426"/>
        <w:jc w:val="both"/>
        <w:rPr>
          <w:rFonts w:asciiTheme="minorHAnsi" w:hAnsiTheme="minorHAnsi" w:cstheme="minorHAnsi"/>
          <w:sz w:val="20"/>
          <w:szCs w:val="20"/>
        </w:rPr>
      </w:pPr>
      <w:r w:rsidRPr="00E26C35">
        <w:rPr>
          <w:rFonts w:asciiTheme="minorHAnsi" w:hAnsiTheme="minorHAnsi" w:cstheme="minorHAnsi"/>
          <w:sz w:val="20"/>
          <w:szCs w:val="20"/>
        </w:rPr>
        <w:t>Wykonawca zapłaci Zamawiającemu kary umowne:</w:t>
      </w:r>
    </w:p>
    <w:p w14:paraId="4C4EED40" w14:textId="7D1BD7BE" w:rsidR="00D55F0C" w:rsidRPr="00E26C35" w:rsidRDefault="00D55F0C"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 odstąpienie od umowy wskutek okoliczności, za które odpowiada Wykonawca – w wysokości </w:t>
      </w:r>
      <w:r w:rsidR="00132EFD" w:rsidRPr="00E26C35">
        <w:rPr>
          <w:rFonts w:asciiTheme="minorHAnsi" w:hAnsiTheme="minorHAnsi" w:cstheme="minorHAnsi"/>
          <w:sz w:val="20"/>
          <w:szCs w:val="20"/>
        </w:rPr>
        <w:t>1</w:t>
      </w:r>
      <w:r w:rsidRPr="00E26C35">
        <w:rPr>
          <w:rFonts w:asciiTheme="minorHAnsi" w:hAnsiTheme="minorHAnsi" w:cstheme="minorHAnsi"/>
          <w:sz w:val="20"/>
          <w:szCs w:val="20"/>
        </w:rPr>
        <w:t xml:space="preserve">0% wynagrodzenia brutto, określonego w § 4 ust. 1. Zamawiający zachowuje w tym przypadku prawo do kar umownych należnych do dnia odstąpienia oraz do roszczeń z tytułu rękojmi i gwarancji odnośnie prac dotychczas wykonanych; </w:t>
      </w:r>
    </w:p>
    <w:p w14:paraId="27B16006" w14:textId="16B3C994" w:rsidR="001379A2" w:rsidRDefault="00D55F0C" w:rsidP="001D5C67">
      <w:pPr>
        <w:pStyle w:val="Akapitzlist"/>
        <w:numPr>
          <w:ilvl w:val="0"/>
          <w:numId w:val="8"/>
        </w:numPr>
        <w:spacing w:before="120" w:after="0" w:line="240" w:lineRule="auto"/>
        <w:jc w:val="both"/>
        <w:rPr>
          <w:rFonts w:asciiTheme="minorHAnsi" w:hAnsiTheme="minorHAnsi" w:cstheme="minorHAnsi"/>
          <w:i w:val="0"/>
        </w:rPr>
      </w:pPr>
      <w:r w:rsidRPr="00E26C35">
        <w:rPr>
          <w:rFonts w:asciiTheme="minorHAnsi" w:hAnsiTheme="minorHAnsi" w:cstheme="minorHAnsi"/>
          <w:i w:val="0"/>
        </w:rPr>
        <w:t xml:space="preserve">za </w:t>
      </w:r>
      <w:r w:rsidR="007B2D71" w:rsidRPr="00E26C35">
        <w:rPr>
          <w:rFonts w:asciiTheme="minorHAnsi" w:hAnsiTheme="minorHAnsi" w:cstheme="minorHAnsi"/>
          <w:i w:val="0"/>
        </w:rPr>
        <w:t>zwłokę</w:t>
      </w:r>
      <w:r w:rsidRPr="00E26C35">
        <w:rPr>
          <w:rFonts w:asciiTheme="minorHAnsi" w:hAnsiTheme="minorHAnsi" w:cstheme="minorHAnsi"/>
          <w:i w:val="0"/>
        </w:rPr>
        <w:t xml:space="preserve"> w wykonaniu przedmiotu umowy - w wysokości 0,</w:t>
      </w:r>
      <w:r w:rsidR="00A711D2">
        <w:rPr>
          <w:rFonts w:asciiTheme="minorHAnsi" w:hAnsiTheme="minorHAnsi" w:cstheme="minorHAnsi"/>
          <w:i w:val="0"/>
        </w:rPr>
        <w:t>05</w:t>
      </w:r>
      <w:r w:rsidRPr="00E26C35">
        <w:rPr>
          <w:rFonts w:asciiTheme="minorHAnsi" w:hAnsiTheme="minorHAnsi" w:cstheme="minorHAnsi"/>
          <w:i w:val="0"/>
        </w:rPr>
        <w:t xml:space="preserve">% wynagrodzenia brutto, określonego w § 4 ust. 1,  za każdy dzień </w:t>
      </w:r>
      <w:r w:rsidR="007B2D71" w:rsidRPr="00E26C35">
        <w:rPr>
          <w:rFonts w:asciiTheme="minorHAnsi" w:hAnsiTheme="minorHAnsi" w:cstheme="minorHAnsi"/>
          <w:i w:val="0"/>
        </w:rPr>
        <w:t>zwłoki</w:t>
      </w:r>
      <w:r w:rsidRPr="00E26C35">
        <w:rPr>
          <w:rFonts w:asciiTheme="minorHAnsi" w:hAnsiTheme="minorHAnsi" w:cstheme="minorHAnsi"/>
          <w:i w:val="0"/>
        </w:rPr>
        <w:t>, licząc od dnia, kiedy przedmiot umowy, zgodnie z umową powinien być wykonany;</w:t>
      </w:r>
    </w:p>
    <w:p w14:paraId="0876A96D" w14:textId="7FAFC816" w:rsidR="00A711D2" w:rsidRPr="00A711D2" w:rsidRDefault="00A711D2" w:rsidP="00A711D2">
      <w:pPr>
        <w:pStyle w:val="Akapitzlist"/>
        <w:numPr>
          <w:ilvl w:val="0"/>
          <w:numId w:val="8"/>
        </w:numPr>
        <w:spacing w:before="120" w:after="0" w:line="240" w:lineRule="auto"/>
        <w:jc w:val="both"/>
        <w:rPr>
          <w:rFonts w:asciiTheme="minorHAnsi" w:hAnsiTheme="minorHAnsi" w:cstheme="minorHAnsi"/>
          <w:i w:val="0"/>
        </w:rPr>
      </w:pPr>
      <w:r w:rsidRPr="00E26C35">
        <w:rPr>
          <w:rFonts w:asciiTheme="minorHAnsi" w:hAnsiTheme="minorHAnsi" w:cstheme="minorHAnsi"/>
          <w:i w:val="0"/>
        </w:rPr>
        <w:t xml:space="preserve">za zwłokę w wykonaniu </w:t>
      </w:r>
      <w:r>
        <w:rPr>
          <w:rFonts w:asciiTheme="minorHAnsi" w:hAnsiTheme="minorHAnsi" w:cstheme="minorHAnsi"/>
          <w:i w:val="0"/>
        </w:rPr>
        <w:t xml:space="preserve">dokumentacji projektowej w terminie określonym w § 2 ust. 1 pkt 1 </w:t>
      </w:r>
      <w:r w:rsidRPr="00E26C35">
        <w:rPr>
          <w:rFonts w:asciiTheme="minorHAnsi" w:hAnsiTheme="minorHAnsi" w:cstheme="minorHAnsi"/>
          <w:i w:val="0"/>
        </w:rPr>
        <w:t>- w wysokości 0,</w:t>
      </w:r>
      <w:r>
        <w:rPr>
          <w:rFonts w:asciiTheme="minorHAnsi" w:hAnsiTheme="minorHAnsi" w:cstheme="minorHAnsi"/>
          <w:i w:val="0"/>
        </w:rPr>
        <w:t>0,05</w:t>
      </w:r>
      <w:r w:rsidRPr="00E26C35">
        <w:rPr>
          <w:rFonts w:asciiTheme="minorHAnsi" w:hAnsiTheme="minorHAnsi" w:cstheme="minorHAnsi"/>
          <w:i w:val="0"/>
        </w:rPr>
        <w:t>% wynagrodzenia brutto, określonego w § 4 ust. 1</w:t>
      </w:r>
      <w:r>
        <w:rPr>
          <w:rFonts w:asciiTheme="minorHAnsi" w:hAnsiTheme="minorHAnsi" w:cstheme="minorHAnsi"/>
          <w:i w:val="0"/>
        </w:rPr>
        <w:t xml:space="preserve"> pkt 1</w:t>
      </w:r>
      <w:r w:rsidRPr="00E26C35">
        <w:rPr>
          <w:rFonts w:asciiTheme="minorHAnsi" w:hAnsiTheme="minorHAnsi" w:cstheme="minorHAnsi"/>
          <w:i w:val="0"/>
        </w:rPr>
        <w:t xml:space="preserve">,  za każdy dzień zwłoki, licząc od dnia, kiedy </w:t>
      </w:r>
      <w:r>
        <w:rPr>
          <w:rFonts w:asciiTheme="minorHAnsi" w:hAnsiTheme="minorHAnsi" w:cstheme="minorHAnsi"/>
          <w:i w:val="0"/>
        </w:rPr>
        <w:t>dokumentacja projektowa</w:t>
      </w:r>
      <w:r w:rsidRPr="00E26C35">
        <w:rPr>
          <w:rFonts w:asciiTheme="minorHAnsi" w:hAnsiTheme="minorHAnsi" w:cstheme="minorHAnsi"/>
          <w:i w:val="0"/>
        </w:rPr>
        <w:t>, zgodnie z umową powin</w:t>
      </w:r>
      <w:r>
        <w:rPr>
          <w:rFonts w:asciiTheme="minorHAnsi" w:hAnsiTheme="minorHAnsi" w:cstheme="minorHAnsi"/>
          <w:i w:val="0"/>
        </w:rPr>
        <w:t>na</w:t>
      </w:r>
      <w:r w:rsidRPr="00E26C35">
        <w:rPr>
          <w:rFonts w:asciiTheme="minorHAnsi" w:hAnsiTheme="minorHAnsi" w:cstheme="minorHAnsi"/>
          <w:i w:val="0"/>
        </w:rPr>
        <w:t xml:space="preserve"> być wykonan</w:t>
      </w:r>
      <w:r>
        <w:rPr>
          <w:rFonts w:asciiTheme="minorHAnsi" w:hAnsiTheme="minorHAnsi" w:cstheme="minorHAnsi"/>
          <w:i w:val="0"/>
        </w:rPr>
        <w:t>a</w:t>
      </w:r>
      <w:r w:rsidRPr="00E26C35">
        <w:rPr>
          <w:rFonts w:asciiTheme="minorHAnsi" w:hAnsiTheme="minorHAnsi" w:cstheme="minorHAnsi"/>
          <w:i w:val="0"/>
        </w:rPr>
        <w:t>;</w:t>
      </w:r>
    </w:p>
    <w:p w14:paraId="4B63E9B4" w14:textId="3A774CB5" w:rsidR="00D55F0C" w:rsidRPr="00E26C35" w:rsidRDefault="00D55F0C"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 </w:t>
      </w:r>
      <w:r w:rsidR="00ED588B" w:rsidRPr="00E26C35">
        <w:rPr>
          <w:rFonts w:asciiTheme="minorHAnsi" w:hAnsiTheme="minorHAnsi" w:cstheme="minorHAnsi"/>
          <w:sz w:val="20"/>
          <w:szCs w:val="20"/>
        </w:rPr>
        <w:t xml:space="preserve">zabudowanie materiału bez uzyskania wcześniejszej akceptacji na ich zabudowanie </w:t>
      </w:r>
      <w:r w:rsidRPr="00E26C35">
        <w:rPr>
          <w:rFonts w:asciiTheme="minorHAnsi" w:hAnsiTheme="minorHAnsi" w:cstheme="minorHAnsi"/>
          <w:sz w:val="20"/>
          <w:szCs w:val="20"/>
        </w:rPr>
        <w:t xml:space="preserve"> – w wysokości </w:t>
      </w:r>
      <w:r w:rsidR="000A16D6">
        <w:rPr>
          <w:rFonts w:asciiTheme="minorHAnsi" w:hAnsiTheme="minorHAnsi" w:cstheme="minorHAnsi"/>
          <w:sz w:val="20"/>
          <w:szCs w:val="20"/>
        </w:rPr>
        <w:t>10</w:t>
      </w:r>
      <w:r w:rsidRPr="00E26C35">
        <w:rPr>
          <w:rFonts w:asciiTheme="minorHAnsi" w:hAnsiTheme="minorHAnsi" w:cstheme="minorHAnsi"/>
          <w:sz w:val="20"/>
          <w:szCs w:val="20"/>
        </w:rPr>
        <w:t>00,00 zł za każdy stwierdzony przypadek;</w:t>
      </w:r>
    </w:p>
    <w:p w14:paraId="530989FD" w14:textId="612615EE" w:rsidR="00C14004" w:rsidRPr="00E26C35" w:rsidRDefault="00C14004"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 </w:t>
      </w:r>
      <w:r w:rsidR="007B2D71" w:rsidRPr="00E26C35">
        <w:rPr>
          <w:rFonts w:asciiTheme="minorHAnsi" w:hAnsiTheme="minorHAnsi" w:cstheme="minorHAnsi"/>
          <w:sz w:val="20"/>
          <w:szCs w:val="20"/>
        </w:rPr>
        <w:t>zwłokę</w:t>
      </w:r>
      <w:r w:rsidRPr="00E26C35">
        <w:rPr>
          <w:rFonts w:asciiTheme="minorHAnsi" w:hAnsiTheme="minorHAnsi" w:cstheme="minorHAnsi"/>
          <w:sz w:val="20"/>
          <w:szCs w:val="20"/>
        </w:rPr>
        <w:t xml:space="preserve"> w usunięciu wad stwierdzonych podczas czynności odbioru końcowego</w:t>
      </w:r>
      <w:r w:rsidR="00795928" w:rsidRPr="00E26C35">
        <w:rPr>
          <w:rFonts w:asciiTheme="minorHAnsi" w:hAnsiTheme="minorHAnsi" w:cstheme="minorHAnsi"/>
          <w:sz w:val="20"/>
          <w:szCs w:val="20"/>
        </w:rPr>
        <w:t xml:space="preserve"> </w:t>
      </w:r>
      <w:r w:rsidR="009B5E91" w:rsidRPr="00E26C35">
        <w:rPr>
          <w:rFonts w:asciiTheme="minorHAnsi" w:hAnsiTheme="minorHAnsi" w:cstheme="minorHAnsi"/>
          <w:sz w:val="20"/>
          <w:szCs w:val="20"/>
        </w:rPr>
        <w:t>–</w:t>
      </w:r>
      <w:r w:rsidR="00795928" w:rsidRPr="00E26C35">
        <w:rPr>
          <w:rFonts w:asciiTheme="minorHAnsi" w:hAnsiTheme="minorHAnsi" w:cstheme="minorHAnsi"/>
          <w:sz w:val="20"/>
          <w:szCs w:val="20"/>
        </w:rPr>
        <w:t xml:space="preserve"> w</w:t>
      </w:r>
      <w:r w:rsidR="009B5E91" w:rsidRPr="00E26C35">
        <w:rPr>
          <w:rFonts w:asciiTheme="minorHAnsi" w:hAnsiTheme="minorHAnsi" w:cstheme="minorHAnsi"/>
          <w:sz w:val="20"/>
          <w:szCs w:val="20"/>
        </w:rPr>
        <w:t> </w:t>
      </w:r>
      <w:r w:rsidR="00795928" w:rsidRPr="00E26C35">
        <w:rPr>
          <w:rFonts w:asciiTheme="minorHAnsi" w:hAnsiTheme="minorHAnsi" w:cstheme="minorHAnsi"/>
          <w:sz w:val="20"/>
          <w:szCs w:val="20"/>
        </w:rPr>
        <w:t>wysokości 0,1</w:t>
      </w:r>
      <w:r w:rsidRPr="00E26C35">
        <w:rPr>
          <w:rFonts w:asciiTheme="minorHAnsi" w:hAnsiTheme="minorHAnsi" w:cstheme="minorHAnsi"/>
          <w:sz w:val="20"/>
          <w:szCs w:val="20"/>
        </w:rPr>
        <w:t xml:space="preserve">% wynagrodzenia brutto, określonego w § 4 ust. 1,  za każdy dzień </w:t>
      </w:r>
      <w:r w:rsidR="007B2D71" w:rsidRPr="00E26C35">
        <w:rPr>
          <w:rFonts w:asciiTheme="minorHAnsi" w:hAnsiTheme="minorHAnsi" w:cstheme="minorHAnsi"/>
          <w:sz w:val="20"/>
          <w:szCs w:val="20"/>
        </w:rPr>
        <w:t>zwłoki</w:t>
      </w:r>
      <w:r w:rsidRPr="00E26C35">
        <w:rPr>
          <w:rFonts w:asciiTheme="minorHAnsi" w:hAnsiTheme="minorHAnsi" w:cstheme="minorHAnsi"/>
          <w:sz w:val="20"/>
          <w:szCs w:val="20"/>
        </w:rPr>
        <w:t>, licząc od następnego dnia po upływie terminu wyznaczonego na usunięcie tych wad;</w:t>
      </w:r>
    </w:p>
    <w:p w14:paraId="2FFF8275" w14:textId="4066E890" w:rsidR="00D55F0C" w:rsidRPr="00E26C35" w:rsidRDefault="00D55F0C"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 </w:t>
      </w:r>
      <w:r w:rsidR="007B2D71" w:rsidRPr="00E26C35">
        <w:rPr>
          <w:rFonts w:asciiTheme="minorHAnsi" w:hAnsiTheme="minorHAnsi" w:cstheme="minorHAnsi"/>
          <w:sz w:val="20"/>
          <w:szCs w:val="20"/>
        </w:rPr>
        <w:t>zwłokę</w:t>
      </w:r>
      <w:r w:rsidRPr="00E26C35">
        <w:rPr>
          <w:rFonts w:asciiTheme="minorHAnsi" w:hAnsiTheme="minorHAnsi" w:cstheme="minorHAnsi"/>
          <w:sz w:val="20"/>
          <w:szCs w:val="20"/>
        </w:rPr>
        <w:t xml:space="preserve"> w usunięciu wad stwierdzonych w okresie gwarancji i rękojmi - w wysokości 0,</w:t>
      </w:r>
      <w:r w:rsidR="00795928" w:rsidRPr="00E26C35">
        <w:rPr>
          <w:rFonts w:asciiTheme="minorHAnsi" w:hAnsiTheme="minorHAnsi" w:cstheme="minorHAnsi"/>
          <w:sz w:val="20"/>
          <w:szCs w:val="20"/>
        </w:rPr>
        <w:t>1</w:t>
      </w:r>
      <w:r w:rsidRPr="00E26C35">
        <w:rPr>
          <w:rFonts w:asciiTheme="minorHAnsi" w:hAnsiTheme="minorHAnsi" w:cstheme="minorHAnsi"/>
          <w:sz w:val="20"/>
          <w:szCs w:val="20"/>
        </w:rPr>
        <w:t xml:space="preserve">% wynagrodzenia brutto, określonego w § 4 ust. 1,  za każdy dzień </w:t>
      </w:r>
      <w:r w:rsidR="007B2D71" w:rsidRPr="00E26C35">
        <w:rPr>
          <w:rFonts w:asciiTheme="minorHAnsi" w:hAnsiTheme="minorHAnsi" w:cstheme="minorHAnsi"/>
          <w:sz w:val="20"/>
          <w:szCs w:val="20"/>
        </w:rPr>
        <w:t>zwłoki</w:t>
      </w:r>
      <w:r w:rsidRPr="00E26C35">
        <w:rPr>
          <w:rFonts w:asciiTheme="minorHAnsi" w:hAnsiTheme="minorHAnsi" w:cstheme="minorHAnsi"/>
          <w:sz w:val="20"/>
          <w:szCs w:val="20"/>
        </w:rPr>
        <w:t>, licząc od następnego dnia po upływie terminu wyznaczonego na usunięcie tych wad;</w:t>
      </w:r>
    </w:p>
    <w:p w14:paraId="783C8A48" w14:textId="31B138BB" w:rsidR="00C14004" w:rsidRPr="00E26C35" w:rsidRDefault="00C14004"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lang w:eastAsia="ko-KR"/>
        </w:rPr>
        <w:t>za każdy dzień zwłoki w przejęciu terenu budowy – w wysokości 0,</w:t>
      </w:r>
      <w:r w:rsidR="00795928" w:rsidRPr="00E26C35">
        <w:rPr>
          <w:rFonts w:asciiTheme="minorHAnsi" w:hAnsiTheme="minorHAnsi" w:cstheme="minorHAnsi"/>
          <w:sz w:val="20"/>
          <w:szCs w:val="20"/>
          <w:lang w:eastAsia="ko-KR"/>
        </w:rPr>
        <w:t>1</w:t>
      </w:r>
      <w:r w:rsidRPr="00E26C35">
        <w:rPr>
          <w:rFonts w:asciiTheme="minorHAnsi" w:hAnsiTheme="minorHAnsi" w:cstheme="minorHAnsi"/>
          <w:sz w:val="20"/>
          <w:szCs w:val="20"/>
          <w:lang w:eastAsia="ko-KR"/>
        </w:rPr>
        <w:t xml:space="preserve"> % wynagrodzenia brutto,</w:t>
      </w:r>
      <w:r w:rsidRPr="00E26C35">
        <w:rPr>
          <w:rFonts w:asciiTheme="minorHAnsi" w:hAnsiTheme="minorHAnsi" w:cstheme="minorHAnsi"/>
          <w:sz w:val="20"/>
          <w:szCs w:val="20"/>
        </w:rPr>
        <w:t xml:space="preserve"> określonego w § 4 ust.</w:t>
      </w:r>
      <w:r w:rsidR="005D7316" w:rsidRPr="00E26C35">
        <w:rPr>
          <w:rFonts w:asciiTheme="minorHAnsi" w:hAnsiTheme="minorHAnsi" w:cstheme="minorHAnsi"/>
          <w:sz w:val="20"/>
          <w:szCs w:val="20"/>
        </w:rPr>
        <w:t xml:space="preserve"> 1</w:t>
      </w:r>
      <w:r w:rsidRPr="00E26C35">
        <w:rPr>
          <w:rFonts w:asciiTheme="minorHAnsi" w:hAnsiTheme="minorHAnsi" w:cstheme="minorHAnsi"/>
          <w:sz w:val="20"/>
          <w:szCs w:val="20"/>
        </w:rPr>
        <w:t xml:space="preserve">, </w:t>
      </w:r>
      <w:r w:rsidRPr="00E26C35">
        <w:rPr>
          <w:rFonts w:asciiTheme="minorHAnsi" w:hAnsiTheme="minorHAnsi" w:cstheme="minorHAnsi"/>
          <w:sz w:val="20"/>
          <w:szCs w:val="20"/>
          <w:lang w:eastAsia="ko-KR"/>
        </w:rPr>
        <w:t xml:space="preserve"> licząc od daty wyznaczonej przez Zamawiającego;</w:t>
      </w:r>
    </w:p>
    <w:p w14:paraId="4591ECCF" w14:textId="795822E1" w:rsidR="00C14004" w:rsidRPr="00E26C35" w:rsidRDefault="00C14004"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 </w:t>
      </w:r>
      <w:r w:rsidR="007B2D71" w:rsidRPr="00E26C35">
        <w:rPr>
          <w:rFonts w:asciiTheme="minorHAnsi" w:hAnsiTheme="minorHAnsi" w:cstheme="minorHAnsi"/>
          <w:sz w:val="20"/>
          <w:szCs w:val="20"/>
        </w:rPr>
        <w:t>zwłokę</w:t>
      </w:r>
      <w:r w:rsidRPr="00E26C35">
        <w:rPr>
          <w:rFonts w:asciiTheme="minorHAnsi" w:hAnsiTheme="minorHAnsi" w:cstheme="minorHAnsi"/>
          <w:sz w:val="20"/>
          <w:szCs w:val="20"/>
        </w:rPr>
        <w:t xml:space="preserve"> w przedłożeniu Zamawiającemu dokumentów, dla których określony został termin przedłożenia ich Zamawiającemu</w:t>
      </w:r>
      <w:r w:rsidR="00795928" w:rsidRPr="00E26C35">
        <w:rPr>
          <w:rFonts w:asciiTheme="minorHAnsi" w:hAnsiTheme="minorHAnsi" w:cstheme="minorHAnsi"/>
          <w:sz w:val="20"/>
          <w:szCs w:val="20"/>
        </w:rPr>
        <w:t>, z zastrzeżeniem pkt 1</w:t>
      </w:r>
      <w:r w:rsidR="007B2D71" w:rsidRPr="00E26C35">
        <w:rPr>
          <w:rFonts w:asciiTheme="minorHAnsi" w:hAnsiTheme="minorHAnsi" w:cstheme="minorHAnsi"/>
          <w:sz w:val="20"/>
          <w:szCs w:val="20"/>
        </w:rPr>
        <w:t>1</w:t>
      </w:r>
      <w:r w:rsidRPr="00E26C35">
        <w:rPr>
          <w:rFonts w:asciiTheme="minorHAnsi" w:hAnsiTheme="minorHAnsi" w:cstheme="minorHAnsi"/>
          <w:sz w:val="20"/>
          <w:szCs w:val="20"/>
        </w:rPr>
        <w:t xml:space="preserve"> - </w:t>
      </w:r>
      <w:r w:rsidRPr="00E26C35">
        <w:rPr>
          <w:rFonts w:asciiTheme="minorHAnsi" w:hAnsiTheme="minorHAnsi" w:cstheme="minorHAnsi"/>
          <w:sz w:val="20"/>
          <w:szCs w:val="20"/>
          <w:lang w:eastAsia="ko-KR"/>
        </w:rPr>
        <w:t xml:space="preserve">w wysokości </w:t>
      </w:r>
      <w:r w:rsidR="007B2D71" w:rsidRPr="00E26C35">
        <w:rPr>
          <w:rFonts w:asciiTheme="minorHAnsi" w:hAnsiTheme="minorHAnsi" w:cstheme="minorHAnsi"/>
          <w:sz w:val="20"/>
          <w:szCs w:val="20"/>
          <w:lang w:eastAsia="ko-KR"/>
        </w:rPr>
        <w:t>5</w:t>
      </w:r>
      <w:r w:rsidR="00550977" w:rsidRPr="00E26C35">
        <w:rPr>
          <w:rFonts w:asciiTheme="minorHAnsi" w:hAnsiTheme="minorHAnsi" w:cstheme="minorHAnsi"/>
          <w:sz w:val="20"/>
          <w:szCs w:val="20"/>
          <w:lang w:eastAsia="ko-KR"/>
        </w:rPr>
        <w:t xml:space="preserve">00,00 zł za każdy dzień </w:t>
      </w:r>
      <w:r w:rsidR="007B2D71" w:rsidRPr="00E26C35">
        <w:rPr>
          <w:rFonts w:asciiTheme="minorHAnsi" w:hAnsiTheme="minorHAnsi" w:cstheme="minorHAnsi"/>
          <w:sz w:val="20"/>
          <w:szCs w:val="20"/>
          <w:lang w:eastAsia="ko-KR"/>
        </w:rPr>
        <w:t>zwłoki</w:t>
      </w:r>
      <w:r w:rsidRPr="00E26C35">
        <w:rPr>
          <w:rFonts w:asciiTheme="minorHAnsi" w:hAnsiTheme="minorHAnsi" w:cstheme="minorHAnsi"/>
          <w:sz w:val="20"/>
          <w:szCs w:val="20"/>
        </w:rPr>
        <w:t xml:space="preserve">, </w:t>
      </w:r>
      <w:r w:rsidRPr="00E26C35">
        <w:rPr>
          <w:rFonts w:asciiTheme="minorHAnsi" w:hAnsiTheme="minorHAnsi" w:cstheme="minorHAnsi"/>
          <w:sz w:val="20"/>
          <w:szCs w:val="20"/>
          <w:lang w:eastAsia="ko-KR"/>
        </w:rPr>
        <w:t xml:space="preserve"> licząc od daty </w:t>
      </w:r>
      <w:r w:rsidR="00795928" w:rsidRPr="00E26C35">
        <w:rPr>
          <w:rFonts w:asciiTheme="minorHAnsi" w:hAnsiTheme="minorHAnsi" w:cstheme="minorHAnsi"/>
          <w:sz w:val="20"/>
          <w:szCs w:val="20"/>
          <w:lang w:eastAsia="ko-KR"/>
        </w:rPr>
        <w:t>określonej dla ich przedłożenia</w:t>
      </w:r>
      <w:r w:rsidRPr="00E26C35">
        <w:rPr>
          <w:rFonts w:asciiTheme="minorHAnsi" w:hAnsiTheme="minorHAnsi" w:cstheme="minorHAnsi"/>
          <w:sz w:val="20"/>
          <w:szCs w:val="20"/>
          <w:lang w:eastAsia="ko-KR"/>
        </w:rPr>
        <w:t>;</w:t>
      </w:r>
    </w:p>
    <w:p w14:paraId="0A369665" w14:textId="23EAE530" w:rsidR="00D55F0C" w:rsidRPr="00E26C35" w:rsidRDefault="00D55F0C"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 brak zapłaty lub nieterminową zapłatę wynagrodzenia należnego podwykonawcom lub dalszym podwykonawcom - w wysokości 0,2% wynagrodzenia brutto należnego podwykonawcy za wykonane usługi, dostawy bądź roboty budowlane za każdy dzień </w:t>
      </w:r>
      <w:r w:rsidR="007B2D71" w:rsidRPr="00E26C35">
        <w:rPr>
          <w:rFonts w:asciiTheme="minorHAnsi" w:hAnsiTheme="minorHAnsi" w:cstheme="minorHAnsi"/>
          <w:sz w:val="20"/>
          <w:szCs w:val="20"/>
        </w:rPr>
        <w:t>zwłoki</w:t>
      </w:r>
      <w:r w:rsidRPr="00E26C35">
        <w:rPr>
          <w:rFonts w:asciiTheme="minorHAnsi" w:hAnsiTheme="minorHAnsi" w:cstheme="minorHAnsi"/>
          <w:sz w:val="20"/>
          <w:szCs w:val="20"/>
        </w:rPr>
        <w:t xml:space="preserve">  w stosunku do umownego terminu płatności;</w:t>
      </w:r>
    </w:p>
    <w:p w14:paraId="6B346852" w14:textId="101CF6E4" w:rsidR="00D55F0C" w:rsidRPr="00E26C35" w:rsidRDefault="00D55F0C"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 nieprzedłożenie do zaakceptowania Zamawiającemu projektu umowy o podwykonawstwo, której przedmiotem są roboty budowlane - w wysokości </w:t>
      </w:r>
      <w:r w:rsidR="000A16D6">
        <w:rPr>
          <w:rFonts w:asciiTheme="minorHAnsi" w:hAnsiTheme="minorHAnsi" w:cstheme="minorHAnsi"/>
          <w:sz w:val="20"/>
          <w:szCs w:val="20"/>
        </w:rPr>
        <w:t>2</w:t>
      </w:r>
      <w:r w:rsidR="0054030B" w:rsidRPr="00E26C35">
        <w:rPr>
          <w:rFonts w:asciiTheme="minorHAnsi" w:hAnsiTheme="minorHAnsi" w:cstheme="minorHAnsi"/>
          <w:sz w:val="20"/>
          <w:szCs w:val="20"/>
        </w:rPr>
        <w:t xml:space="preserve"> 000,00 zł </w:t>
      </w:r>
      <w:r w:rsidRPr="00E26C35">
        <w:rPr>
          <w:rFonts w:asciiTheme="minorHAnsi" w:hAnsiTheme="minorHAnsi" w:cstheme="minorHAnsi"/>
          <w:sz w:val="20"/>
          <w:szCs w:val="20"/>
        </w:rPr>
        <w:t>za każdy stwierdzony przypadek;</w:t>
      </w:r>
    </w:p>
    <w:p w14:paraId="54930481" w14:textId="12D0C326" w:rsidR="00D55F0C" w:rsidRPr="00E26C35" w:rsidRDefault="00D55F0C"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 nieprzedłożenie poświadczonej za zgodność z oryginałem kopii umowy o podwykonawstwo lub jej zmiany - w wysokości  </w:t>
      </w:r>
      <w:r w:rsidR="000A16D6">
        <w:rPr>
          <w:rFonts w:asciiTheme="minorHAnsi" w:hAnsiTheme="minorHAnsi" w:cstheme="minorHAnsi"/>
          <w:sz w:val="20"/>
          <w:szCs w:val="20"/>
        </w:rPr>
        <w:t>2</w:t>
      </w:r>
      <w:r w:rsidR="00795928" w:rsidRPr="00E26C35">
        <w:rPr>
          <w:rFonts w:asciiTheme="minorHAnsi" w:hAnsiTheme="minorHAnsi" w:cstheme="minorHAnsi"/>
          <w:sz w:val="20"/>
          <w:szCs w:val="20"/>
        </w:rPr>
        <w:t xml:space="preserve"> 000,00 zł</w:t>
      </w:r>
      <w:r w:rsidRPr="00E26C35">
        <w:rPr>
          <w:rFonts w:asciiTheme="minorHAnsi" w:hAnsiTheme="minorHAnsi" w:cstheme="minorHAnsi"/>
          <w:sz w:val="20"/>
          <w:szCs w:val="20"/>
        </w:rPr>
        <w:t xml:space="preserve"> za każdy stwierdzony przypadek;</w:t>
      </w:r>
    </w:p>
    <w:p w14:paraId="2720A64D" w14:textId="4BF2F177" w:rsidR="00D55F0C" w:rsidRPr="00E26C35" w:rsidRDefault="00D55F0C"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rPr>
        <w:t xml:space="preserve">za każdy dzień </w:t>
      </w:r>
      <w:r w:rsidR="007B2D71" w:rsidRPr="00E26C35">
        <w:rPr>
          <w:rFonts w:asciiTheme="minorHAnsi" w:hAnsiTheme="minorHAnsi" w:cstheme="minorHAnsi"/>
          <w:sz w:val="20"/>
          <w:szCs w:val="20"/>
        </w:rPr>
        <w:t>zwłoki</w:t>
      </w:r>
      <w:r w:rsidRPr="00E26C35">
        <w:rPr>
          <w:rFonts w:asciiTheme="minorHAnsi" w:hAnsiTheme="minorHAnsi" w:cstheme="minorHAnsi"/>
          <w:sz w:val="20"/>
          <w:szCs w:val="20"/>
        </w:rPr>
        <w:t xml:space="preserve"> we wprowadzeniu zmiany do umowy o podwykonawstwo w zakresie terminu zapłaty, po terminie wyznaczonym przez Zamawiającego na wprowadzenie tej zmiany </w:t>
      </w:r>
      <w:r w:rsidR="009B5E91" w:rsidRPr="00E26C35">
        <w:rPr>
          <w:rFonts w:asciiTheme="minorHAnsi" w:hAnsiTheme="minorHAnsi" w:cstheme="minorHAnsi"/>
          <w:sz w:val="20"/>
          <w:szCs w:val="20"/>
        </w:rPr>
        <w:t>–</w:t>
      </w:r>
      <w:r w:rsidRPr="00E26C35">
        <w:rPr>
          <w:rFonts w:asciiTheme="minorHAnsi" w:hAnsiTheme="minorHAnsi" w:cstheme="minorHAnsi"/>
          <w:sz w:val="20"/>
          <w:szCs w:val="20"/>
        </w:rPr>
        <w:t xml:space="preserve"> w</w:t>
      </w:r>
      <w:r w:rsidR="009B5E91" w:rsidRPr="00E26C35">
        <w:rPr>
          <w:rFonts w:asciiTheme="minorHAnsi" w:hAnsiTheme="minorHAnsi" w:cstheme="minorHAnsi"/>
          <w:sz w:val="20"/>
          <w:szCs w:val="20"/>
        </w:rPr>
        <w:t> </w:t>
      </w:r>
      <w:r w:rsidRPr="00E26C35">
        <w:rPr>
          <w:rFonts w:asciiTheme="minorHAnsi" w:hAnsiTheme="minorHAnsi" w:cstheme="minorHAnsi"/>
          <w:sz w:val="20"/>
          <w:szCs w:val="20"/>
        </w:rPr>
        <w:t xml:space="preserve">wysokości </w:t>
      </w:r>
      <w:r w:rsidR="00AC7BE1" w:rsidRPr="00E26C35">
        <w:rPr>
          <w:rFonts w:asciiTheme="minorHAnsi" w:hAnsiTheme="minorHAnsi" w:cstheme="minorHAnsi"/>
          <w:sz w:val="20"/>
          <w:szCs w:val="20"/>
        </w:rPr>
        <w:t>5</w:t>
      </w:r>
      <w:r w:rsidR="00550977" w:rsidRPr="00E26C35">
        <w:rPr>
          <w:rFonts w:asciiTheme="minorHAnsi" w:hAnsiTheme="minorHAnsi" w:cstheme="minorHAnsi"/>
          <w:sz w:val="20"/>
          <w:szCs w:val="20"/>
        </w:rPr>
        <w:t xml:space="preserve">00,00 zł za każdy dzień </w:t>
      </w:r>
      <w:r w:rsidR="007B2D71" w:rsidRPr="00E26C35">
        <w:rPr>
          <w:rFonts w:asciiTheme="minorHAnsi" w:hAnsiTheme="minorHAnsi" w:cstheme="minorHAnsi"/>
          <w:sz w:val="20"/>
          <w:szCs w:val="20"/>
        </w:rPr>
        <w:t>zwłoki</w:t>
      </w:r>
      <w:r w:rsidRPr="00E26C35">
        <w:rPr>
          <w:rFonts w:asciiTheme="minorHAnsi" w:hAnsiTheme="minorHAnsi" w:cstheme="minorHAnsi"/>
          <w:sz w:val="20"/>
          <w:szCs w:val="20"/>
        </w:rPr>
        <w:t>;</w:t>
      </w:r>
    </w:p>
    <w:p w14:paraId="2A989EDB" w14:textId="01F59372" w:rsidR="00D55F0C" w:rsidRPr="00E26C35" w:rsidRDefault="00D55F0C" w:rsidP="001D5C67">
      <w:pPr>
        <w:pStyle w:val="Bezodstpw"/>
        <w:numPr>
          <w:ilvl w:val="0"/>
          <w:numId w:val="8"/>
        </w:numPr>
        <w:spacing w:before="120"/>
        <w:jc w:val="both"/>
        <w:rPr>
          <w:rFonts w:asciiTheme="minorHAnsi" w:hAnsiTheme="minorHAnsi" w:cstheme="minorHAnsi"/>
          <w:sz w:val="20"/>
          <w:szCs w:val="20"/>
        </w:rPr>
      </w:pPr>
      <w:r w:rsidRPr="00E26C35">
        <w:rPr>
          <w:rFonts w:asciiTheme="minorHAnsi" w:hAnsiTheme="minorHAnsi" w:cstheme="minorHAnsi"/>
          <w:sz w:val="20"/>
          <w:szCs w:val="20"/>
        </w:rPr>
        <w:t>za powierzenie  wykonywania czynności  osobie nie zatrudnionej na podstawie umowy o pracę – w</w:t>
      </w:r>
      <w:r w:rsidR="009B5E91" w:rsidRPr="00E26C35">
        <w:rPr>
          <w:rFonts w:asciiTheme="minorHAnsi" w:hAnsiTheme="minorHAnsi" w:cstheme="minorHAnsi"/>
          <w:sz w:val="20"/>
          <w:szCs w:val="20"/>
        </w:rPr>
        <w:t> </w:t>
      </w:r>
      <w:r w:rsidRPr="00E26C35">
        <w:rPr>
          <w:rFonts w:asciiTheme="minorHAnsi" w:hAnsiTheme="minorHAnsi" w:cstheme="minorHAnsi"/>
          <w:sz w:val="20"/>
          <w:szCs w:val="20"/>
        </w:rPr>
        <w:t xml:space="preserve">wysokości </w:t>
      </w:r>
      <w:r w:rsidR="000A16D6">
        <w:rPr>
          <w:rFonts w:asciiTheme="minorHAnsi" w:hAnsiTheme="minorHAnsi" w:cstheme="minorHAnsi"/>
          <w:sz w:val="20"/>
          <w:szCs w:val="20"/>
        </w:rPr>
        <w:t>5</w:t>
      </w:r>
      <w:r w:rsidR="00722870" w:rsidRPr="00E26C35">
        <w:rPr>
          <w:rFonts w:asciiTheme="minorHAnsi" w:hAnsiTheme="minorHAnsi" w:cstheme="minorHAnsi"/>
          <w:sz w:val="20"/>
          <w:szCs w:val="20"/>
        </w:rPr>
        <w:t xml:space="preserve"> </w:t>
      </w:r>
      <w:r w:rsidRPr="00E26C35">
        <w:rPr>
          <w:rFonts w:asciiTheme="minorHAnsi" w:hAnsiTheme="minorHAnsi" w:cstheme="minorHAnsi"/>
          <w:sz w:val="20"/>
          <w:szCs w:val="20"/>
        </w:rPr>
        <w:t>000,00 zł za każdy stwierdzony przypadek;</w:t>
      </w:r>
    </w:p>
    <w:p w14:paraId="43BF0849" w14:textId="6C1B0148" w:rsidR="002B30A6" w:rsidRPr="002B30A6" w:rsidRDefault="002B30A6" w:rsidP="001D5C67">
      <w:pPr>
        <w:pStyle w:val="Bezodstpw"/>
        <w:numPr>
          <w:ilvl w:val="0"/>
          <w:numId w:val="8"/>
        </w:numPr>
        <w:spacing w:before="120"/>
        <w:jc w:val="both"/>
        <w:rPr>
          <w:rFonts w:asciiTheme="minorHAnsi" w:hAnsiTheme="minorHAnsi" w:cstheme="minorHAnsi"/>
          <w:sz w:val="20"/>
          <w:szCs w:val="20"/>
        </w:rPr>
      </w:pPr>
      <w:bookmarkStart w:id="21" w:name="_Hlk67043792"/>
      <w:r w:rsidRPr="002B30A6">
        <w:rPr>
          <w:rFonts w:asciiTheme="minorHAnsi" w:hAnsiTheme="minorHAnsi" w:cstheme="minorHAnsi"/>
          <w:sz w:val="20"/>
          <w:szCs w:val="20"/>
        </w:rPr>
        <w:t>za zwłokę w wykonywaniu robót, przekraczającą 14 dni kalendarzowych w stosunku do  terminów określonych w zatwierdzonym harmonogramie – w wysokości 0,1 % wynagrodzenia brutto, określonego w § 4 ust. 1, za każdy dzień zwłoki, począwszy od dnia następnego po upływie 14 dni kalendarzowych w stosunku do  terminów określonych w zatwierdzonym harmonogramie;</w:t>
      </w:r>
    </w:p>
    <w:bookmarkEnd w:id="21"/>
    <w:p w14:paraId="12ADAD1E" w14:textId="46BBB58C" w:rsidR="002B30A6" w:rsidRPr="002B30A6" w:rsidRDefault="002B30A6" w:rsidP="001D5C67">
      <w:pPr>
        <w:pStyle w:val="Bezodstpw"/>
        <w:numPr>
          <w:ilvl w:val="0"/>
          <w:numId w:val="8"/>
        </w:numPr>
        <w:spacing w:before="120"/>
        <w:jc w:val="both"/>
        <w:rPr>
          <w:rFonts w:asciiTheme="minorHAnsi" w:hAnsiTheme="minorHAnsi" w:cstheme="minorHAnsi"/>
          <w:sz w:val="20"/>
          <w:szCs w:val="20"/>
        </w:rPr>
      </w:pPr>
      <w:r w:rsidRPr="002B30A6">
        <w:rPr>
          <w:rFonts w:asciiTheme="minorHAnsi" w:hAnsiTheme="minorHAnsi" w:cstheme="minorHAnsi"/>
          <w:sz w:val="20"/>
          <w:szCs w:val="20"/>
        </w:rPr>
        <w:t xml:space="preserve">za brak aktualizacji harmonogramu w terminie wskazanym w § 2 ust. </w:t>
      </w:r>
      <w:r w:rsidR="000A16D6">
        <w:rPr>
          <w:rFonts w:asciiTheme="minorHAnsi" w:hAnsiTheme="minorHAnsi" w:cstheme="minorHAnsi"/>
          <w:sz w:val="20"/>
          <w:szCs w:val="20"/>
        </w:rPr>
        <w:t>6</w:t>
      </w:r>
      <w:r w:rsidRPr="002B30A6">
        <w:rPr>
          <w:rFonts w:asciiTheme="minorHAnsi" w:hAnsiTheme="minorHAnsi" w:cstheme="minorHAnsi"/>
          <w:sz w:val="20"/>
          <w:szCs w:val="20"/>
        </w:rPr>
        <w:t>, – w wysokości 0,1 % wynagrodzenia brutto, określonego w § 4 ust. 1, za każdy dzień zwłoki;</w:t>
      </w:r>
    </w:p>
    <w:p w14:paraId="2BD70E26" w14:textId="40D650B6" w:rsidR="002B30A6" w:rsidRDefault="002B30A6" w:rsidP="001D5C67">
      <w:pPr>
        <w:pStyle w:val="Bezodstpw"/>
        <w:numPr>
          <w:ilvl w:val="0"/>
          <w:numId w:val="8"/>
        </w:numPr>
        <w:spacing w:before="120"/>
        <w:jc w:val="both"/>
        <w:rPr>
          <w:rFonts w:asciiTheme="minorHAnsi" w:hAnsiTheme="minorHAnsi" w:cstheme="minorHAnsi"/>
          <w:sz w:val="20"/>
          <w:szCs w:val="20"/>
        </w:rPr>
      </w:pPr>
      <w:r w:rsidRPr="002B30A6">
        <w:rPr>
          <w:rFonts w:asciiTheme="minorHAnsi" w:hAnsiTheme="minorHAnsi" w:cstheme="minorHAnsi"/>
          <w:sz w:val="20"/>
          <w:szCs w:val="20"/>
        </w:rPr>
        <w:t xml:space="preserve">z tytułu nieusprawiedliwionej nieobecności przedstawiciela Wykonawcy na spotkaniu, dla którego ustalono termin, w tym m.in. przekazaniu terenu budowy, na naradach koordynacyjnych, czynnościach odbioru częściowego lub końcowego, odbiorów dokonywanych przez organy/jednostki zewnętrzne) </w:t>
      </w:r>
      <w:r w:rsidR="00D90D50">
        <w:rPr>
          <w:rFonts w:asciiTheme="minorHAnsi" w:hAnsiTheme="minorHAnsi" w:cstheme="minorHAnsi"/>
          <w:sz w:val="20"/>
          <w:szCs w:val="20"/>
        </w:rPr>
        <w:t xml:space="preserve">lub pobytu na </w:t>
      </w:r>
      <w:r w:rsidR="00D90D50">
        <w:rPr>
          <w:rFonts w:asciiTheme="minorHAnsi" w:hAnsiTheme="minorHAnsi" w:cstheme="minorHAnsi"/>
          <w:sz w:val="20"/>
          <w:szCs w:val="20"/>
        </w:rPr>
        <w:lastRenderedPageBreak/>
        <w:t xml:space="preserve">budowie, zgodnie z opisem przedmiotu zamówienia, kierownika budowy lub robót </w:t>
      </w:r>
      <w:r w:rsidRPr="002B30A6">
        <w:rPr>
          <w:rFonts w:asciiTheme="minorHAnsi" w:hAnsiTheme="minorHAnsi" w:cstheme="minorHAnsi"/>
          <w:sz w:val="20"/>
          <w:szCs w:val="20"/>
        </w:rPr>
        <w:t>- w wysokości 1 000,00 zł za każdy stwierdzony przypadek;</w:t>
      </w:r>
    </w:p>
    <w:p w14:paraId="4CD4BD09" w14:textId="0556B701" w:rsidR="00363340" w:rsidRPr="00363340" w:rsidRDefault="00363340" w:rsidP="00363340">
      <w:pPr>
        <w:pStyle w:val="Bezodstpw"/>
        <w:numPr>
          <w:ilvl w:val="0"/>
          <w:numId w:val="8"/>
        </w:numPr>
        <w:spacing w:before="120"/>
        <w:jc w:val="both"/>
        <w:rPr>
          <w:rFonts w:asciiTheme="minorHAnsi" w:hAnsiTheme="minorHAnsi" w:cstheme="minorHAnsi"/>
          <w:sz w:val="20"/>
          <w:szCs w:val="20"/>
        </w:rPr>
      </w:pPr>
      <w:r w:rsidRPr="00363340">
        <w:rPr>
          <w:rFonts w:asciiTheme="minorHAnsi" w:hAnsiTheme="minorHAnsi" w:cstheme="minorHAnsi"/>
          <w:sz w:val="20"/>
          <w:szCs w:val="20"/>
        </w:rPr>
        <w:t xml:space="preserve">za </w:t>
      </w:r>
      <w:r>
        <w:rPr>
          <w:rFonts w:asciiTheme="minorHAnsi" w:hAnsiTheme="minorHAnsi" w:cstheme="minorHAnsi"/>
          <w:sz w:val="20"/>
          <w:szCs w:val="20"/>
        </w:rPr>
        <w:t xml:space="preserve">wykonanie </w:t>
      </w:r>
      <w:r w:rsidRPr="00363340">
        <w:rPr>
          <w:rFonts w:asciiTheme="minorHAnsi" w:hAnsiTheme="minorHAnsi" w:cstheme="minorHAnsi"/>
          <w:sz w:val="20"/>
          <w:szCs w:val="20"/>
        </w:rPr>
        <w:t xml:space="preserve">dokumentacji projektowych objętych przedmiotem umowy przez inne osoby niż wskazane w umowie lub nie zatwierdzone przez Zamawiającego - w wysokości </w:t>
      </w:r>
      <w:r>
        <w:rPr>
          <w:rFonts w:asciiTheme="minorHAnsi" w:hAnsiTheme="minorHAnsi" w:cstheme="minorHAnsi"/>
          <w:sz w:val="20"/>
          <w:szCs w:val="20"/>
        </w:rPr>
        <w:t>5</w:t>
      </w:r>
      <w:r w:rsidRPr="00363340">
        <w:rPr>
          <w:rFonts w:asciiTheme="minorHAnsi" w:hAnsiTheme="minorHAnsi" w:cstheme="minorHAnsi"/>
          <w:sz w:val="20"/>
          <w:szCs w:val="20"/>
        </w:rPr>
        <w:t xml:space="preserve"> 000 zł za każdy stwierdzony przypadek takiego naruszenia;</w:t>
      </w:r>
    </w:p>
    <w:p w14:paraId="74468EC2" w14:textId="7C3A83CC" w:rsidR="002B30A6" w:rsidRPr="002B30A6" w:rsidRDefault="002B30A6" w:rsidP="001D5C67">
      <w:pPr>
        <w:pStyle w:val="Bezodstpw"/>
        <w:numPr>
          <w:ilvl w:val="0"/>
          <w:numId w:val="8"/>
        </w:numPr>
        <w:spacing w:before="120"/>
        <w:jc w:val="both"/>
        <w:rPr>
          <w:rFonts w:asciiTheme="minorHAnsi" w:hAnsiTheme="minorHAnsi" w:cstheme="minorHAnsi"/>
          <w:sz w:val="20"/>
          <w:szCs w:val="20"/>
        </w:rPr>
      </w:pPr>
      <w:r w:rsidRPr="002B30A6">
        <w:rPr>
          <w:rFonts w:asciiTheme="minorHAnsi" w:hAnsiTheme="minorHAnsi" w:cstheme="minorHAnsi"/>
          <w:sz w:val="20"/>
          <w:szCs w:val="20"/>
        </w:rPr>
        <w:t xml:space="preserve">za brak przedłużenia terminu ważności zabezpieczenia należytego wykonania umowy, w wysokości 10 % kwoty zabezpieczenia określonej w § </w:t>
      </w:r>
      <w:r>
        <w:rPr>
          <w:rFonts w:asciiTheme="minorHAnsi" w:hAnsiTheme="minorHAnsi" w:cstheme="minorHAnsi"/>
          <w:sz w:val="20"/>
          <w:szCs w:val="20"/>
        </w:rPr>
        <w:t>9</w:t>
      </w:r>
      <w:r w:rsidRPr="002B30A6">
        <w:rPr>
          <w:rFonts w:asciiTheme="minorHAnsi" w:hAnsiTheme="minorHAnsi" w:cstheme="minorHAnsi"/>
          <w:sz w:val="20"/>
          <w:szCs w:val="20"/>
        </w:rPr>
        <w:t xml:space="preserve"> ust. 1, za każdy stwierdzony przypadek;</w:t>
      </w:r>
    </w:p>
    <w:p w14:paraId="2575BF7E" w14:textId="6B209A16" w:rsidR="000A16D6" w:rsidRDefault="000A16D6" w:rsidP="001D5C67">
      <w:pPr>
        <w:pStyle w:val="StylWyjustowanyInterliniaConajmniej115pt"/>
        <w:numPr>
          <w:ilvl w:val="0"/>
          <w:numId w:val="7"/>
        </w:numPr>
        <w:spacing w:before="120" w:line="240" w:lineRule="auto"/>
        <w:ind w:left="426" w:hanging="426"/>
        <w:rPr>
          <w:rFonts w:asciiTheme="minorHAnsi" w:hAnsiTheme="minorHAnsi" w:cstheme="minorHAnsi"/>
          <w:sz w:val="20"/>
        </w:rPr>
      </w:pPr>
      <w:r w:rsidRPr="000A16D6">
        <w:rPr>
          <w:rFonts w:asciiTheme="minorHAnsi" w:hAnsiTheme="minorHAnsi" w:cstheme="minorHAnsi"/>
          <w:sz w:val="20"/>
        </w:rPr>
        <w:t>Zamawiający zapłaci Wykonawcy kary umowne za odstąpienie od umowy wskutek okoliczności, za które odpowiada Zamawiający – w wysokości 10% wynagrodzenia brutto, określonego w § 4 ust. 1.</w:t>
      </w:r>
    </w:p>
    <w:p w14:paraId="6B935127" w14:textId="2A30994C" w:rsidR="00C51C02" w:rsidRPr="00E26C35" w:rsidRDefault="00C51C02" w:rsidP="001D5C67">
      <w:pPr>
        <w:pStyle w:val="StylWyjustowanyInterliniaConajmniej115pt"/>
        <w:numPr>
          <w:ilvl w:val="0"/>
          <w:numId w:val="7"/>
        </w:numPr>
        <w:spacing w:before="120" w:line="240" w:lineRule="auto"/>
        <w:ind w:left="426" w:hanging="426"/>
        <w:rPr>
          <w:rFonts w:asciiTheme="minorHAnsi" w:hAnsiTheme="minorHAnsi" w:cstheme="minorHAnsi"/>
          <w:sz w:val="20"/>
        </w:rPr>
      </w:pPr>
      <w:r w:rsidRPr="00E26C35">
        <w:rPr>
          <w:rFonts w:asciiTheme="minorHAnsi" w:hAnsiTheme="minorHAnsi" w:cstheme="minorHAnsi"/>
          <w:sz w:val="20"/>
        </w:rPr>
        <w:t xml:space="preserve">Roszczenie o zapłatę kar umownych z tytułu </w:t>
      </w:r>
      <w:r w:rsidR="007B2D71" w:rsidRPr="00E26C35">
        <w:rPr>
          <w:rFonts w:asciiTheme="minorHAnsi" w:hAnsiTheme="minorHAnsi" w:cstheme="minorHAnsi"/>
          <w:sz w:val="20"/>
        </w:rPr>
        <w:t>zwłoki</w:t>
      </w:r>
      <w:r w:rsidRPr="00E26C35">
        <w:rPr>
          <w:rFonts w:asciiTheme="minorHAnsi" w:hAnsiTheme="minorHAnsi" w:cstheme="minorHAnsi"/>
          <w:sz w:val="20"/>
        </w:rPr>
        <w:t xml:space="preserve">, ustalonych za każdy rozpoczęty dzień </w:t>
      </w:r>
      <w:r w:rsidR="007B2D71" w:rsidRPr="00E26C35">
        <w:rPr>
          <w:rFonts w:asciiTheme="minorHAnsi" w:hAnsiTheme="minorHAnsi" w:cstheme="minorHAnsi"/>
          <w:sz w:val="20"/>
        </w:rPr>
        <w:t>zwłoki</w:t>
      </w:r>
      <w:r w:rsidRPr="00E26C35">
        <w:rPr>
          <w:rFonts w:asciiTheme="minorHAnsi" w:hAnsiTheme="minorHAnsi" w:cstheme="minorHAnsi"/>
          <w:sz w:val="20"/>
        </w:rPr>
        <w:t>, staje się wymagalne:</w:t>
      </w:r>
    </w:p>
    <w:p w14:paraId="0D9D333E" w14:textId="6787D7DE" w:rsidR="005D7316" w:rsidRPr="00E26C35" w:rsidRDefault="005D7316" w:rsidP="0098372E">
      <w:pPr>
        <w:pStyle w:val="Akapitzlist"/>
        <w:numPr>
          <w:ilvl w:val="1"/>
          <w:numId w:val="6"/>
        </w:numPr>
        <w:spacing w:before="120" w:after="0" w:line="240" w:lineRule="auto"/>
        <w:jc w:val="both"/>
        <w:rPr>
          <w:rFonts w:asciiTheme="minorHAnsi" w:hAnsiTheme="minorHAnsi" w:cstheme="minorHAnsi"/>
          <w:i w:val="0"/>
          <w:lang w:eastAsia="pl-PL"/>
        </w:rPr>
      </w:pPr>
      <w:r w:rsidRPr="00E26C35">
        <w:rPr>
          <w:rFonts w:asciiTheme="minorHAnsi" w:hAnsiTheme="minorHAnsi" w:cstheme="minorHAnsi"/>
          <w:i w:val="0"/>
          <w:lang w:eastAsia="pl-PL"/>
        </w:rPr>
        <w:t xml:space="preserve">za pierwszy rozpoczęty dzień </w:t>
      </w:r>
      <w:r w:rsidR="007B2D71" w:rsidRPr="00E26C35">
        <w:rPr>
          <w:rFonts w:asciiTheme="minorHAnsi" w:hAnsiTheme="minorHAnsi" w:cstheme="minorHAnsi"/>
          <w:i w:val="0"/>
          <w:lang w:eastAsia="pl-PL"/>
        </w:rPr>
        <w:t>zwłoki</w:t>
      </w:r>
      <w:r w:rsidRPr="00E26C35">
        <w:rPr>
          <w:rFonts w:asciiTheme="minorHAnsi" w:hAnsiTheme="minorHAnsi" w:cstheme="minorHAnsi"/>
          <w:i w:val="0"/>
          <w:lang w:eastAsia="pl-PL"/>
        </w:rPr>
        <w:t xml:space="preserve">  – w tym dniu,</w:t>
      </w:r>
    </w:p>
    <w:p w14:paraId="62C3957B" w14:textId="6DD3C35A" w:rsidR="005D7316" w:rsidRPr="00E26C35" w:rsidRDefault="005D7316" w:rsidP="0098372E">
      <w:pPr>
        <w:pStyle w:val="Akapitzlist"/>
        <w:numPr>
          <w:ilvl w:val="1"/>
          <w:numId w:val="6"/>
        </w:numPr>
        <w:spacing w:before="120" w:after="0" w:line="240" w:lineRule="auto"/>
        <w:jc w:val="both"/>
        <w:rPr>
          <w:rFonts w:asciiTheme="minorHAnsi" w:hAnsiTheme="minorHAnsi" w:cstheme="minorHAnsi"/>
          <w:i w:val="0"/>
          <w:lang w:eastAsia="pl-PL"/>
        </w:rPr>
      </w:pPr>
      <w:r w:rsidRPr="00E26C35">
        <w:rPr>
          <w:rFonts w:asciiTheme="minorHAnsi" w:hAnsiTheme="minorHAnsi" w:cstheme="minorHAnsi"/>
          <w:i w:val="0"/>
          <w:lang w:eastAsia="pl-PL"/>
        </w:rPr>
        <w:t xml:space="preserve">za każdy następny rozpoczęty dzień </w:t>
      </w:r>
      <w:r w:rsidR="007B2D71" w:rsidRPr="00E26C35">
        <w:rPr>
          <w:rFonts w:asciiTheme="minorHAnsi" w:hAnsiTheme="minorHAnsi" w:cstheme="minorHAnsi"/>
          <w:i w:val="0"/>
          <w:lang w:eastAsia="pl-PL"/>
        </w:rPr>
        <w:t>zwłoki</w:t>
      </w:r>
      <w:r w:rsidRPr="00E26C35">
        <w:rPr>
          <w:rFonts w:asciiTheme="minorHAnsi" w:hAnsiTheme="minorHAnsi" w:cstheme="minorHAnsi"/>
          <w:i w:val="0"/>
          <w:lang w:eastAsia="pl-PL"/>
        </w:rPr>
        <w:t xml:space="preserve"> – odpowiednio w każdym z tych dni.</w:t>
      </w:r>
    </w:p>
    <w:p w14:paraId="044A8639" w14:textId="77777777" w:rsidR="00C51C02" w:rsidRPr="00E26C35" w:rsidRDefault="00D55F0C" w:rsidP="001D5C67">
      <w:pPr>
        <w:pStyle w:val="StylWyjustowanyInterliniaConajmniej115pt"/>
        <w:numPr>
          <w:ilvl w:val="0"/>
          <w:numId w:val="7"/>
        </w:numPr>
        <w:spacing w:before="120" w:line="240" w:lineRule="auto"/>
        <w:ind w:left="426" w:hanging="426"/>
        <w:rPr>
          <w:rFonts w:asciiTheme="minorHAnsi" w:hAnsiTheme="minorHAnsi" w:cstheme="minorHAnsi"/>
          <w:sz w:val="20"/>
        </w:rPr>
      </w:pPr>
      <w:r w:rsidRPr="00E26C35">
        <w:rPr>
          <w:rFonts w:asciiTheme="minorHAnsi" w:hAnsiTheme="minorHAnsi" w:cstheme="minorHAnsi"/>
          <w:sz w:val="20"/>
        </w:rPr>
        <w:t xml:space="preserve">Wskazane w niniejszym paragrafie kary umowne nie wykluczają dochodzenia przez Zamawiającego odszkodowania na zasadach ogólnych w przypadku, gdy zastrzeżona kwota kary umownej nie pokryje w całości szkody poniesionej przez Zamawiającego. </w:t>
      </w:r>
    </w:p>
    <w:p w14:paraId="3A0BF9D2" w14:textId="6EE20DC9" w:rsidR="00D55F0C" w:rsidRPr="00E26C35" w:rsidRDefault="00C51C02" w:rsidP="001D5C67">
      <w:pPr>
        <w:pStyle w:val="StylWyjustowanyInterliniaConajmniej115pt"/>
        <w:numPr>
          <w:ilvl w:val="0"/>
          <w:numId w:val="7"/>
        </w:numPr>
        <w:spacing w:before="120" w:line="240" w:lineRule="auto"/>
        <w:ind w:left="426" w:hanging="426"/>
        <w:rPr>
          <w:rFonts w:asciiTheme="minorHAnsi" w:hAnsiTheme="minorHAnsi" w:cstheme="minorHAnsi"/>
          <w:sz w:val="20"/>
        </w:rPr>
      </w:pPr>
      <w:r w:rsidRPr="00E26C35">
        <w:rPr>
          <w:rFonts w:asciiTheme="minorHAnsi" w:hAnsiTheme="minorHAnsi" w:cstheme="minorHAnsi"/>
          <w:sz w:val="20"/>
        </w:rPr>
        <w:t xml:space="preserve">Kary umowne podlegają łączeniu, przy czym ich łączna wartość nie może przekroczyć </w:t>
      </w:r>
      <w:r w:rsidR="007B2D71" w:rsidRPr="00E26C35">
        <w:rPr>
          <w:rFonts w:asciiTheme="minorHAnsi" w:hAnsiTheme="minorHAnsi" w:cstheme="minorHAnsi"/>
          <w:sz w:val="20"/>
        </w:rPr>
        <w:t>2</w:t>
      </w:r>
      <w:r w:rsidRPr="00E26C35">
        <w:rPr>
          <w:rFonts w:asciiTheme="minorHAnsi" w:hAnsiTheme="minorHAnsi" w:cstheme="minorHAnsi"/>
          <w:sz w:val="20"/>
        </w:rPr>
        <w:t xml:space="preserve">0 % </w:t>
      </w:r>
      <w:r w:rsidR="005D7316" w:rsidRPr="00E26C35">
        <w:rPr>
          <w:rFonts w:asciiTheme="minorHAnsi" w:hAnsiTheme="minorHAnsi" w:cstheme="minorHAnsi"/>
          <w:sz w:val="20"/>
        </w:rPr>
        <w:t>wynagrodzenia Wykonawcy, określonego w § 4 ust. 1.</w:t>
      </w:r>
    </w:p>
    <w:p w14:paraId="787BC135" w14:textId="5FE154A1" w:rsidR="003B089C" w:rsidRPr="00E26C35" w:rsidRDefault="003B089C" w:rsidP="001D5C67">
      <w:pPr>
        <w:pStyle w:val="Bezodstpw"/>
        <w:numPr>
          <w:ilvl w:val="0"/>
          <w:numId w:val="7"/>
        </w:numPr>
        <w:tabs>
          <w:tab w:val="left" w:pos="360"/>
        </w:tabs>
        <w:spacing w:before="120"/>
        <w:ind w:left="426" w:hanging="426"/>
        <w:jc w:val="both"/>
        <w:rPr>
          <w:rFonts w:asciiTheme="minorHAnsi" w:hAnsiTheme="minorHAnsi" w:cstheme="minorHAnsi"/>
          <w:sz w:val="20"/>
          <w:szCs w:val="20"/>
        </w:rPr>
      </w:pPr>
      <w:r w:rsidRPr="00E26C35">
        <w:rPr>
          <w:rFonts w:asciiTheme="minorHAnsi" w:hAnsiTheme="minorHAnsi" w:cstheme="minorHAnsi"/>
          <w:sz w:val="20"/>
          <w:szCs w:val="20"/>
        </w:rPr>
        <w:t>Wykonawca nie może zbywać ani przenosić na rzecz osób trzecich praw i wierzytelności powstałych w</w:t>
      </w:r>
      <w:r w:rsidR="009B5E91" w:rsidRPr="00E26C35">
        <w:rPr>
          <w:rFonts w:asciiTheme="minorHAnsi" w:hAnsiTheme="minorHAnsi" w:cstheme="minorHAnsi"/>
          <w:sz w:val="20"/>
          <w:szCs w:val="20"/>
        </w:rPr>
        <w:t> </w:t>
      </w:r>
      <w:r w:rsidRPr="00E26C35">
        <w:rPr>
          <w:rFonts w:asciiTheme="minorHAnsi" w:hAnsiTheme="minorHAnsi" w:cstheme="minorHAnsi"/>
          <w:sz w:val="20"/>
          <w:szCs w:val="20"/>
        </w:rPr>
        <w:t>związku z realizacją niniejszej umowy.</w:t>
      </w:r>
    </w:p>
    <w:p w14:paraId="3EAFF8E1" w14:textId="77777777" w:rsidR="003B089C" w:rsidRPr="00E26C35" w:rsidRDefault="003B089C" w:rsidP="001D5C67">
      <w:pPr>
        <w:pStyle w:val="Bezodstpw"/>
        <w:numPr>
          <w:ilvl w:val="0"/>
          <w:numId w:val="7"/>
        </w:numPr>
        <w:tabs>
          <w:tab w:val="left" w:pos="360"/>
        </w:tabs>
        <w:spacing w:before="120"/>
        <w:ind w:left="426" w:hanging="426"/>
        <w:jc w:val="both"/>
        <w:rPr>
          <w:rFonts w:asciiTheme="minorHAnsi" w:hAnsiTheme="minorHAnsi" w:cstheme="minorHAnsi"/>
          <w:sz w:val="20"/>
          <w:szCs w:val="20"/>
        </w:rPr>
      </w:pPr>
      <w:r w:rsidRPr="00E26C35">
        <w:rPr>
          <w:rFonts w:asciiTheme="minorHAnsi" w:hAnsiTheme="minorHAnsi" w:cstheme="minorHAnsi"/>
          <w:sz w:val="20"/>
          <w:szCs w:val="20"/>
        </w:rPr>
        <w:t xml:space="preserve">Wykonawca wyraża zgodę na potrącanie ewentualnych kar umownych z przysługującego mu wynagrodzenia. </w:t>
      </w:r>
    </w:p>
    <w:p w14:paraId="7FEB957E" w14:textId="77777777" w:rsidR="00D55F0C" w:rsidRPr="00E26C35" w:rsidRDefault="00D55F0C" w:rsidP="001D5C67">
      <w:pPr>
        <w:pStyle w:val="StylWyjustowanyInterliniaConajmniej115pt"/>
        <w:numPr>
          <w:ilvl w:val="0"/>
          <w:numId w:val="7"/>
        </w:numPr>
        <w:spacing w:before="120" w:line="240" w:lineRule="auto"/>
        <w:ind w:left="426" w:hanging="426"/>
        <w:rPr>
          <w:rFonts w:asciiTheme="minorHAnsi" w:hAnsiTheme="minorHAnsi" w:cstheme="minorHAnsi"/>
          <w:sz w:val="20"/>
        </w:rPr>
      </w:pPr>
      <w:r w:rsidRPr="00E26C35">
        <w:rPr>
          <w:rFonts w:asciiTheme="minorHAnsi" w:hAnsiTheme="minorHAnsi" w:cstheme="minorHAnsi"/>
          <w:sz w:val="20"/>
        </w:rPr>
        <w:t>Wykonawca zapłaci Zamawiającemu kary umowne w terminie 7 dni od daty otrzymania noty obciążeniowej, na rachunek bankowy wskazany w wezwaniu. W razie opóźnienia w zapłacie Zamawiający dokona potrącenia kar umownych z przysługującego Wykonawcy wynagrodzenia.</w:t>
      </w:r>
    </w:p>
    <w:p w14:paraId="30DB1489" w14:textId="77777777" w:rsidR="009C5102" w:rsidRDefault="009C5102" w:rsidP="008E044C">
      <w:pPr>
        <w:spacing w:before="120" w:after="0" w:line="240" w:lineRule="auto"/>
        <w:jc w:val="center"/>
        <w:rPr>
          <w:rFonts w:asciiTheme="minorHAnsi" w:hAnsiTheme="minorHAnsi" w:cstheme="minorHAnsi"/>
          <w:sz w:val="20"/>
          <w:szCs w:val="20"/>
        </w:rPr>
      </w:pPr>
    </w:p>
    <w:p w14:paraId="0BD3071A" w14:textId="568E6C3C" w:rsidR="00D55F0C" w:rsidRPr="00E26C35" w:rsidRDefault="00D55F0C" w:rsidP="008E044C">
      <w:pPr>
        <w:spacing w:before="120" w:after="0" w:line="240" w:lineRule="auto"/>
        <w:jc w:val="center"/>
        <w:rPr>
          <w:rFonts w:asciiTheme="minorHAnsi" w:hAnsiTheme="minorHAnsi" w:cstheme="minorHAnsi"/>
          <w:sz w:val="20"/>
          <w:szCs w:val="20"/>
        </w:rPr>
      </w:pPr>
      <w:r w:rsidRPr="00E26C35">
        <w:rPr>
          <w:rFonts w:asciiTheme="minorHAnsi" w:hAnsiTheme="minorHAnsi" w:cstheme="minorHAnsi"/>
          <w:sz w:val="20"/>
          <w:szCs w:val="20"/>
        </w:rPr>
        <w:t xml:space="preserve">§ </w:t>
      </w:r>
      <w:r w:rsidR="00E153CF" w:rsidRPr="00E26C35">
        <w:rPr>
          <w:rFonts w:asciiTheme="minorHAnsi" w:hAnsiTheme="minorHAnsi" w:cstheme="minorHAnsi"/>
          <w:sz w:val="20"/>
          <w:szCs w:val="20"/>
        </w:rPr>
        <w:t>1</w:t>
      </w:r>
      <w:r w:rsidR="00AC7BE1" w:rsidRPr="00E26C35">
        <w:rPr>
          <w:rFonts w:asciiTheme="minorHAnsi" w:hAnsiTheme="minorHAnsi" w:cstheme="minorHAnsi"/>
          <w:sz w:val="20"/>
          <w:szCs w:val="20"/>
        </w:rPr>
        <w:t>2</w:t>
      </w:r>
      <w:r w:rsidR="009B5E91" w:rsidRPr="00E26C35">
        <w:rPr>
          <w:rFonts w:asciiTheme="minorHAnsi" w:hAnsiTheme="minorHAnsi" w:cstheme="minorHAnsi"/>
          <w:sz w:val="20"/>
          <w:szCs w:val="20"/>
        </w:rPr>
        <w:t>.</w:t>
      </w:r>
    </w:p>
    <w:p w14:paraId="39C41B88" w14:textId="77777777" w:rsidR="00D55F0C" w:rsidRPr="00E26C35" w:rsidRDefault="00D55F0C" w:rsidP="008E044C">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Odstąpienie</w:t>
      </w:r>
    </w:p>
    <w:p w14:paraId="5CF0B0C5" w14:textId="77777777" w:rsidR="00373FCE" w:rsidRPr="00373FCE" w:rsidRDefault="00373FCE" w:rsidP="00373FCE">
      <w:pPr>
        <w:pStyle w:val="Bezodstpw"/>
        <w:numPr>
          <w:ilvl w:val="0"/>
          <w:numId w:val="3"/>
        </w:numPr>
        <w:spacing w:before="60"/>
        <w:jc w:val="both"/>
        <w:rPr>
          <w:rFonts w:asciiTheme="minorHAnsi" w:hAnsiTheme="minorHAnsi" w:cstheme="minorHAnsi"/>
          <w:bCs/>
          <w:sz w:val="20"/>
          <w:szCs w:val="20"/>
        </w:rPr>
      </w:pPr>
      <w:r w:rsidRPr="00373FCE">
        <w:rPr>
          <w:rFonts w:asciiTheme="minorHAnsi" w:hAnsiTheme="minorHAnsi" w:cstheme="minorHAnsi"/>
          <w:bCs/>
          <w:sz w:val="20"/>
          <w:szCs w:val="20"/>
        </w:rPr>
        <w:t>Zamawiający może odstąpić od umowy:</w:t>
      </w:r>
    </w:p>
    <w:p w14:paraId="18BA5960" w14:textId="77777777" w:rsidR="00373FCE" w:rsidRPr="00373FCE" w:rsidRDefault="00373FCE" w:rsidP="00373FCE">
      <w:pPr>
        <w:pStyle w:val="Bezodstpw"/>
        <w:numPr>
          <w:ilvl w:val="1"/>
          <w:numId w:val="3"/>
        </w:numPr>
        <w:spacing w:before="60"/>
        <w:jc w:val="both"/>
        <w:rPr>
          <w:rFonts w:asciiTheme="minorHAnsi" w:hAnsiTheme="minorHAnsi" w:cstheme="minorHAnsi"/>
          <w:bCs/>
          <w:sz w:val="20"/>
          <w:szCs w:val="20"/>
        </w:rPr>
      </w:pPr>
      <w:r w:rsidRPr="00373FCE">
        <w:rPr>
          <w:rFonts w:asciiTheme="minorHAnsi" w:hAnsiTheme="minorHAnsi" w:cstheme="minorHAnsi"/>
          <w:bCs/>
          <w:sz w:val="20"/>
          <w:szCs w:val="20"/>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40036941" w14:textId="77777777" w:rsidR="00373FCE" w:rsidRPr="00373FCE" w:rsidRDefault="00373FCE" w:rsidP="00373FCE">
      <w:pPr>
        <w:pStyle w:val="Bezodstpw"/>
        <w:numPr>
          <w:ilvl w:val="1"/>
          <w:numId w:val="3"/>
        </w:numPr>
        <w:spacing w:before="60"/>
        <w:jc w:val="both"/>
        <w:rPr>
          <w:rFonts w:asciiTheme="minorHAnsi" w:hAnsiTheme="minorHAnsi" w:cstheme="minorHAnsi"/>
          <w:bCs/>
          <w:sz w:val="20"/>
          <w:szCs w:val="20"/>
        </w:rPr>
      </w:pPr>
      <w:r w:rsidRPr="00373FCE">
        <w:rPr>
          <w:rFonts w:asciiTheme="minorHAnsi" w:hAnsiTheme="minorHAnsi" w:cstheme="minorHAnsi"/>
          <w:bCs/>
          <w:sz w:val="20"/>
          <w:szCs w:val="20"/>
        </w:rPr>
        <w:t>jeżeli zachodzi co najmniej jedna z następujących okoliczności:</w:t>
      </w:r>
    </w:p>
    <w:p w14:paraId="5DE9B0FD" w14:textId="77777777" w:rsidR="00373FCE" w:rsidRPr="00373FCE" w:rsidRDefault="00373FCE" w:rsidP="00373FCE">
      <w:pPr>
        <w:pStyle w:val="Bezodstpw"/>
        <w:numPr>
          <w:ilvl w:val="2"/>
          <w:numId w:val="3"/>
        </w:numPr>
        <w:spacing w:before="60"/>
        <w:jc w:val="both"/>
        <w:rPr>
          <w:rFonts w:asciiTheme="minorHAnsi" w:hAnsiTheme="minorHAnsi" w:cstheme="minorHAnsi"/>
          <w:bCs/>
          <w:sz w:val="20"/>
          <w:szCs w:val="20"/>
        </w:rPr>
      </w:pPr>
      <w:r w:rsidRPr="00373FCE">
        <w:rPr>
          <w:rFonts w:asciiTheme="minorHAnsi" w:hAnsiTheme="minorHAnsi" w:cstheme="minorHAnsi"/>
          <w:bCs/>
          <w:sz w:val="20"/>
          <w:szCs w:val="20"/>
        </w:rPr>
        <w:t>dokonano zmiany umowy z naruszeniem art. 454 i art. 455 ustawy Prawo zamówień publicznych,</w:t>
      </w:r>
    </w:p>
    <w:p w14:paraId="6937B399" w14:textId="77777777" w:rsidR="00373FCE" w:rsidRPr="00373FCE" w:rsidRDefault="00373FCE" w:rsidP="00373FCE">
      <w:pPr>
        <w:pStyle w:val="Bezodstpw"/>
        <w:numPr>
          <w:ilvl w:val="2"/>
          <w:numId w:val="3"/>
        </w:numPr>
        <w:spacing w:before="60"/>
        <w:jc w:val="both"/>
        <w:rPr>
          <w:rFonts w:asciiTheme="minorHAnsi" w:hAnsiTheme="minorHAnsi" w:cstheme="minorHAnsi"/>
          <w:bCs/>
          <w:sz w:val="20"/>
          <w:szCs w:val="20"/>
        </w:rPr>
      </w:pPr>
      <w:r w:rsidRPr="00373FCE">
        <w:rPr>
          <w:rFonts w:asciiTheme="minorHAnsi" w:hAnsiTheme="minorHAnsi" w:cstheme="minorHAnsi"/>
          <w:bCs/>
          <w:sz w:val="20"/>
          <w:szCs w:val="20"/>
        </w:rPr>
        <w:t>wykonawca w chwili zawarcia umowy podlegał wykluczeniu na podstawie art. 108 ustawy Prawo zamówień publicznych,</w:t>
      </w:r>
    </w:p>
    <w:p w14:paraId="18F1DEAF" w14:textId="77777777" w:rsidR="00373FCE" w:rsidRPr="00373FCE" w:rsidRDefault="00373FCE" w:rsidP="00373FCE">
      <w:pPr>
        <w:pStyle w:val="Bezodstpw"/>
        <w:numPr>
          <w:ilvl w:val="2"/>
          <w:numId w:val="3"/>
        </w:numPr>
        <w:spacing w:before="60"/>
        <w:jc w:val="both"/>
        <w:rPr>
          <w:rFonts w:asciiTheme="minorHAnsi" w:hAnsiTheme="minorHAnsi" w:cstheme="minorHAnsi"/>
          <w:bCs/>
          <w:sz w:val="20"/>
          <w:szCs w:val="20"/>
        </w:rPr>
      </w:pPr>
      <w:r w:rsidRPr="00373FCE">
        <w:rPr>
          <w:rFonts w:asciiTheme="minorHAnsi" w:hAnsiTheme="minorHAnsi" w:cstheme="minorHAnsi"/>
          <w:bCs/>
          <w:sz w:val="20"/>
          <w:szCs w:val="20"/>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11F89AD8" w14:textId="77777777" w:rsidR="00373FCE" w:rsidRPr="00373FCE" w:rsidRDefault="00373FCE" w:rsidP="00373FCE">
      <w:pPr>
        <w:pStyle w:val="Bezodstpw"/>
        <w:numPr>
          <w:ilvl w:val="0"/>
          <w:numId w:val="3"/>
        </w:numPr>
        <w:spacing w:before="60"/>
        <w:jc w:val="both"/>
        <w:rPr>
          <w:rFonts w:asciiTheme="minorHAnsi" w:hAnsiTheme="minorHAnsi" w:cstheme="minorHAnsi"/>
          <w:bCs/>
          <w:sz w:val="20"/>
          <w:szCs w:val="20"/>
        </w:rPr>
      </w:pPr>
      <w:r w:rsidRPr="00373FCE">
        <w:rPr>
          <w:rFonts w:asciiTheme="minorHAnsi" w:hAnsiTheme="minorHAnsi" w:cstheme="minorHAnsi"/>
          <w:bCs/>
          <w:sz w:val="20"/>
          <w:szCs w:val="20"/>
        </w:rPr>
        <w:t>W przypadku, o którym mowa w ust. 1 pkt 2 lit. a), zamawiający odstępuje od umowy w części, której zmiana dotyczy.</w:t>
      </w:r>
    </w:p>
    <w:p w14:paraId="09591DF3" w14:textId="77777777" w:rsidR="00373FCE" w:rsidRPr="00373FCE" w:rsidRDefault="00373FCE" w:rsidP="00373FCE">
      <w:pPr>
        <w:pStyle w:val="Bezodstpw"/>
        <w:numPr>
          <w:ilvl w:val="0"/>
          <w:numId w:val="3"/>
        </w:numPr>
        <w:spacing w:before="60"/>
        <w:jc w:val="both"/>
        <w:rPr>
          <w:rFonts w:asciiTheme="minorHAnsi" w:hAnsiTheme="minorHAnsi" w:cstheme="minorHAnsi"/>
          <w:sz w:val="20"/>
          <w:szCs w:val="20"/>
        </w:rPr>
      </w:pPr>
      <w:r w:rsidRPr="00373FCE">
        <w:rPr>
          <w:rFonts w:asciiTheme="minorHAnsi" w:hAnsiTheme="minorHAnsi" w:cstheme="minorHAnsi"/>
          <w:bCs/>
          <w:sz w:val="20"/>
          <w:szCs w:val="20"/>
        </w:rPr>
        <w:t xml:space="preserve">W przypadkach, o których mowa w ust. 1, wykonawca może żądać wyłącznie wynagrodzenia należnego z tytułu wykonania części umowy. </w:t>
      </w:r>
    </w:p>
    <w:p w14:paraId="3ADE9FB6" w14:textId="77777777" w:rsidR="00373FCE" w:rsidRPr="00373FCE" w:rsidRDefault="00373FCE" w:rsidP="00373FCE">
      <w:pPr>
        <w:pStyle w:val="Bezodstpw"/>
        <w:numPr>
          <w:ilvl w:val="0"/>
          <w:numId w:val="3"/>
        </w:numPr>
        <w:spacing w:before="60"/>
        <w:jc w:val="both"/>
        <w:rPr>
          <w:rFonts w:asciiTheme="minorHAnsi" w:hAnsiTheme="minorHAnsi" w:cstheme="minorHAnsi"/>
          <w:sz w:val="20"/>
          <w:szCs w:val="20"/>
        </w:rPr>
      </w:pPr>
      <w:r w:rsidRPr="00373FCE">
        <w:rPr>
          <w:rFonts w:asciiTheme="minorHAnsi" w:hAnsiTheme="minorHAnsi" w:cstheme="minorHAnsi"/>
          <w:sz w:val="20"/>
          <w:szCs w:val="20"/>
        </w:rPr>
        <w:t>Zamawiającemu przysługuje prawo odstąpienia od niniejszej umowy lub jej części z przyczyn leżących po stronie Wykonawcy:</w:t>
      </w:r>
    </w:p>
    <w:p w14:paraId="09A1D7F2" w14:textId="7D5F9FFD" w:rsidR="00373FCE" w:rsidRPr="00373FCE" w:rsidRDefault="00373FCE" w:rsidP="00373FCE">
      <w:pPr>
        <w:pStyle w:val="Bezodstpw"/>
        <w:numPr>
          <w:ilvl w:val="1"/>
          <w:numId w:val="3"/>
        </w:numPr>
        <w:spacing w:before="60"/>
        <w:jc w:val="both"/>
        <w:rPr>
          <w:rFonts w:asciiTheme="minorHAnsi" w:hAnsiTheme="minorHAnsi" w:cstheme="minorHAnsi"/>
          <w:sz w:val="20"/>
          <w:szCs w:val="20"/>
        </w:rPr>
      </w:pPr>
      <w:r w:rsidRPr="00373FCE">
        <w:rPr>
          <w:rFonts w:asciiTheme="minorHAnsi" w:hAnsiTheme="minorHAnsi" w:cstheme="minorHAnsi"/>
          <w:sz w:val="20"/>
          <w:szCs w:val="20"/>
        </w:rPr>
        <w:lastRenderedPageBreak/>
        <w:t xml:space="preserve">gdy zostanie wszczęte postępowanie egzekucyjne przeciwko Wykonawcy, zgłoszony zostanie wniosek o otwarcie postępowania likwidacyjnego, a okoliczności złożenia tych wniosków i wszczęcia tych postępowań wskazują na ryzyko niewykonania lub nienależytego wykonania umowy przez Wykonawcę; </w:t>
      </w:r>
    </w:p>
    <w:p w14:paraId="20E615B0" w14:textId="1FA1ADBB" w:rsidR="00373FCE" w:rsidRPr="00373FCE" w:rsidRDefault="00373FCE" w:rsidP="00373FCE">
      <w:pPr>
        <w:pStyle w:val="Bezodstpw"/>
        <w:numPr>
          <w:ilvl w:val="1"/>
          <w:numId w:val="3"/>
        </w:numPr>
        <w:spacing w:before="60"/>
        <w:jc w:val="both"/>
        <w:rPr>
          <w:rFonts w:asciiTheme="minorHAnsi" w:hAnsiTheme="minorHAnsi" w:cstheme="minorHAnsi"/>
          <w:sz w:val="20"/>
          <w:szCs w:val="20"/>
        </w:rPr>
      </w:pPr>
      <w:r w:rsidRPr="00373FCE">
        <w:rPr>
          <w:rFonts w:asciiTheme="minorHAnsi" w:hAnsiTheme="minorHAnsi" w:cstheme="minorHAnsi"/>
          <w:sz w:val="20"/>
          <w:szCs w:val="20"/>
        </w:rPr>
        <w:t xml:space="preserve">gdy Wykonawca nie rozpoczął robót </w:t>
      </w:r>
      <w:r w:rsidR="004E3C56">
        <w:rPr>
          <w:rFonts w:asciiTheme="minorHAnsi" w:hAnsiTheme="minorHAnsi" w:cstheme="minorHAnsi"/>
          <w:sz w:val="20"/>
          <w:szCs w:val="20"/>
        </w:rPr>
        <w:t xml:space="preserve">lub usług </w:t>
      </w:r>
      <w:r w:rsidRPr="00373FCE">
        <w:rPr>
          <w:rFonts w:asciiTheme="minorHAnsi" w:hAnsiTheme="minorHAnsi" w:cstheme="minorHAnsi"/>
          <w:sz w:val="20"/>
          <w:szCs w:val="20"/>
        </w:rPr>
        <w:t>bez uzasadnionych przyczyn oraz nie kontynuuje ich, pomimo wezwania Zamawiającego złożonego na piśmie;</w:t>
      </w:r>
    </w:p>
    <w:p w14:paraId="35DAD250" w14:textId="77777777" w:rsidR="00373FCE" w:rsidRPr="00373FCE" w:rsidRDefault="00373FCE" w:rsidP="00373FCE">
      <w:pPr>
        <w:pStyle w:val="Bezodstpw"/>
        <w:numPr>
          <w:ilvl w:val="1"/>
          <w:numId w:val="3"/>
        </w:numPr>
        <w:spacing w:before="60"/>
        <w:jc w:val="both"/>
        <w:rPr>
          <w:rFonts w:asciiTheme="minorHAnsi" w:hAnsiTheme="minorHAnsi" w:cstheme="minorHAnsi"/>
          <w:sz w:val="20"/>
          <w:szCs w:val="20"/>
        </w:rPr>
      </w:pPr>
      <w:r w:rsidRPr="00373FCE">
        <w:rPr>
          <w:rFonts w:asciiTheme="minorHAnsi" w:hAnsiTheme="minorHAnsi" w:cstheme="minorHAnsi"/>
          <w:sz w:val="20"/>
          <w:szCs w:val="20"/>
        </w:rPr>
        <w:t>gdy Wykonawca przerwał prowadzenie robót na okres dłuższy niż 7 dni bez uzasadnionych przyczyn oraz nie kontynuuje ich, pomimo wezwania Zamawiającego złożonego na piśmie;</w:t>
      </w:r>
    </w:p>
    <w:p w14:paraId="26C30495" w14:textId="5B63DCC5" w:rsidR="00373FCE" w:rsidRPr="00373FCE" w:rsidRDefault="00373FCE" w:rsidP="00373FCE">
      <w:pPr>
        <w:pStyle w:val="Bezodstpw"/>
        <w:numPr>
          <w:ilvl w:val="1"/>
          <w:numId w:val="3"/>
        </w:numPr>
        <w:spacing w:before="60"/>
        <w:jc w:val="both"/>
        <w:rPr>
          <w:rFonts w:asciiTheme="minorHAnsi" w:hAnsiTheme="minorHAnsi" w:cstheme="minorHAnsi"/>
          <w:sz w:val="20"/>
          <w:szCs w:val="20"/>
        </w:rPr>
      </w:pPr>
      <w:r w:rsidRPr="00373FCE">
        <w:rPr>
          <w:rFonts w:asciiTheme="minorHAnsi" w:hAnsiTheme="minorHAnsi" w:cstheme="minorHAnsi"/>
          <w:sz w:val="20"/>
          <w:szCs w:val="20"/>
        </w:rPr>
        <w:t>gdy zwłoka w wykonaniu przedmiotu umowy jest dłuższa niż 30 dni w odniesieniu do terminu określonego w § 2 ust.1</w:t>
      </w:r>
      <w:r w:rsidR="004E3C56">
        <w:rPr>
          <w:rFonts w:asciiTheme="minorHAnsi" w:hAnsiTheme="minorHAnsi" w:cstheme="minorHAnsi"/>
          <w:sz w:val="20"/>
          <w:szCs w:val="20"/>
        </w:rPr>
        <w:t xml:space="preserve"> lub w § 2 ust. 1 pkt 1</w:t>
      </w:r>
      <w:r w:rsidRPr="00373FCE">
        <w:rPr>
          <w:rFonts w:asciiTheme="minorHAnsi" w:hAnsiTheme="minorHAnsi" w:cstheme="minorHAnsi"/>
          <w:sz w:val="20"/>
          <w:szCs w:val="20"/>
        </w:rPr>
        <w:t>;</w:t>
      </w:r>
    </w:p>
    <w:p w14:paraId="2293807A" w14:textId="77777777" w:rsidR="00373FCE" w:rsidRPr="00373FCE" w:rsidRDefault="00373FCE" w:rsidP="00373FCE">
      <w:pPr>
        <w:pStyle w:val="Bezodstpw"/>
        <w:numPr>
          <w:ilvl w:val="1"/>
          <w:numId w:val="3"/>
        </w:numPr>
        <w:spacing w:before="60"/>
        <w:jc w:val="both"/>
        <w:rPr>
          <w:rFonts w:asciiTheme="minorHAnsi" w:hAnsiTheme="minorHAnsi" w:cstheme="minorHAnsi"/>
          <w:sz w:val="20"/>
          <w:szCs w:val="20"/>
        </w:rPr>
      </w:pPr>
      <w:r w:rsidRPr="00373FCE">
        <w:rPr>
          <w:rFonts w:asciiTheme="minorHAnsi" w:hAnsiTheme="minorHAnsi" w:cstheme="minorHAnsi"/>
          <w:sz w:val="20"/>
          <w:szCs w:val="20"/>
        </w:rPr>
        <w:t>jeżeli wady i usterki stwierdzone w toku czynności odbioru nie nadają się do usunięcia i jeżeli uniemożliwiają użytkowanie przedmiotu umowy zgodnego z jego przeznaczeniem;</w:t>
      </w:r>
    </w:p>
    <w:p w14:paraId="0FB49294" w14:textId="77777777" w:rsidR="00373FCE" w:rsidRPr="00373FCE" w:rsidRDefault="00373FCE" w:rsidP="00373FCE">
      <w:pPr>
        <w:pStyle w:val="Bezodstpw"/>
        <w:numPr>
          <w:ilvl w:val="1"/>
          <w:numId w:val="3"/>
        </w:numPr>
        <w:spacing w:before="60"/>
        <w:jc w:val="both"/>
        <w:rPr>
          <w:rFonts w:asciiTheme="minorHAnsi" w:hAnsiTheme="minorHAnsi" w:cstheme="minorHAnsi"/>
          <w:sz w:val="20"/>
          <w:szCs w:val="20"/>
        </w:rPr>
      </w:pPr>
      <w:r w:rsidRPr="00373FCE">
        <w:rPr>
          <w:rFonts w:asciiTheme="minorHAnsi" w:hAnsiTheme="minorHAnsi" w:cstheme="minorHAnsi"/>
          <w:sz w:val="20"/>
          <w:szCs w:val="20"/>
        </w:rPr>
        <w:t>w przypadku stwierdzenia przez Zamawiającego przystąpienia podwykonawcy do robót budowlanych na zadaniu pomimo nie uzyskania przez Wykonawcę lub podwykonawcę zgody na zawarcie umowy o podwykonawstwo z podwykonawcą lub dalszym podwykonawcą;</w:t>
      </w:r>
    </w:p>
    <w:p w14:paraId="1D67EB78" w14:textId="77777777" w:rsidR="00373FCE" w:rsidRPr="00373FCE" w:rsidRDefault="00373FCE" w:rsidP="00373FCE">
      <w:pPr>
        <w:pStyle w:val="Bezodstpw"/>
        <w:numPr>
          <w:ilvl w:val="1"/>
          <w:numId w:val="3"/>
        </w:numPr>
        <w:spacing w:before="60"/>
        <w:jc w:val="both"/>
        <w:rPr>
          <w:rFonts w:asciiTheme="minorHAnsi" w:hAnsiTheme="minorHAnsi" w:cstheme="minorHAnsi"/>
          <w:sz w:val="20"/>
          <w:szCs w:val="20"/>
        </w:rPr>
      </w:pPr>
      <w:r w:rsidRPr="00373FCE">
        <w:rPr>
          <w:rFonts w:asciiTheme="minorHAnsi" w:hAnsiTheme="minorHAnsi" w:cstheme="minorHAnsi"/>
          <w:sz w:val="20"/>
          <w:szCs w:val="20"/>
        </w:rPr>
        <w:t>w przypadku dwukrotnego niewypełnienia obowiązku zatrudnienia pracowników na podstawie umowy o pracę;</w:t>
      </w:r>
    </w:p>
    <w:p w14:paraId="36C11ACF" w14:textId="6390F964" w:rsidR="00373FCE" w:rsidRPr="00373FCE" w:rsidRDefault="00373FCE" w:rsidP="00373FCE">
      <w:pPr>
        <w:pStyle w:val="Bezodstpw"/>
        <w:numPr>
          <w:ilvl w:val="1"/>
          <w:numId w:val="3"/>
        </w:numPr>
        <w:spacing w:before="60"/>
        <w:jc w:val="both"/>
        <w:rPr>
          <w:rFonts w:asciiTheme="minorHAnsi" w:hAnsiTheme="minorHAnsi" w:cstheme="minorHAnsi"/>
          <w:sz w:val="20"/>
          <w:szCs w:val="20"/>
        </w:rPr>
      </w:pPr>
      <w:bookmarkStart w:id="22" w:name="_Hlk67044164"/>
      <w:r w:rsidRPr="00373FCE">
        <w:rPr>
          <w:rFonts w:asciiTheme="minorHAnsi" w:hAnsiTheme="minorHAnsi" w:cstheme="minorHAnsi"/>
          <w:sz w:val="20"/>
          <w:szCs w:val="20"/>
        </w:rPr>
        <w:t xml:space="preserve">w razie konieczności dokonania przez Zamawiającego dwukrotnej bezpośredniej zapłaty wynagrodzenia podwykonawcy lub dalszemu podwykonawcy w przypadku, o których mowa w § </w:t>
      </w:r>
      <w:r w:rsidR="004E3C56">
        <w:rPr>
          <w:rFonts w:asciiTheme="minorHAnsi" w:hAnsiTheme="minorHAnsi" w:cstheme="minorHAnsi"/>
          <w:sz w:val="20"/>
          <w:szCs w:val="20"/>
        </w:rPr>
        <w:t>7</w:t>
      </w:r>
      <w:r w:rsidRPr="00373FCE">
        <w:rPr>
          <w:rFonts w:asciiTheme="minorHAnsi" w:hAnsiTheme="minorHAnsi" w:cstheme="minorHAnsi"/>
          <w:sz w:val="20"/>
          <w:szCs w:val="20"/>
        </w:rPr>
        <w:t xml:space="preserve"> ust. 20</w:t>
      </w:r>
      <w:r w:rsidRPr="00373FCE">
        <w:rPr>
          <w:sz w:val="20"/>
          <w:szCs w:val="20"/>
        </w:rPr>
        <w:t xml:space="preserve"> </w:t>
      </w:r>
      <w:r w:rsidRPr="00373FCE">
        <w:rPr>
          <w:rFonts w:asciiTheme="minorHAnsi" w:hAnsiTheme="minorHAnsi" w:cstheme="minorHAnsi"/>
          <w:sz w:val="20"/>
          <w:szCs w:val="20"/>
        </w:rPr>
        <w:t xml:space="preserve">lub konieczności dokonania bezpośrednich zapłat na sumę większą niż 5% wartości umowy. </w:t>
      </w:r>
    </w:p>
    <w:bookmarkEnd w:id="22"/>
    <w:p w14:paraId="292E443A" w14:textId="77777777" w:rsidR="00373FCE" w:rsidRPr="00373FCE" w:rsidRDefault="00373FCE" w:rsidP="00373FCE">
      <w:pPr>
        <w:pStyle w:val="Akapitzlist"/>
        <w:numPr>
          <w:ilvl w:val="0"/>
          <w:numId w:val="3"/>
        </w:numPr>
        <w:spacing w:before="120" w:after="0" w:line="240" w:lineRule="auto"/>
        <w:jc w:val="both"/>
        <w:rPr>
          <w:rFonts w:asciiTheme="minorHAnsi" w:hAnsiTheme="minorHAnsi" w:cstheme="minorHAnsi"/>
          <w:i w:val="0"/>
          <w:lang w:eastAsia="pl-PL"/>
        </w:rPr>
      </w:pPr>
      <w:r w:rsidRPr="00373FCE">
        <w:rPr>
          <w:rFonts w:asciiTheme="minorHAnsi" w:hAnsiTheme="minorHAnsi" w:cstheme="minorHAnsi"/>
          <w:i w:val="0"/>
          <w:lang w:eastAsia="pl-PL"/>
        </w:rPr>
        <w:t>Odstąpienie od umowy winno być dokonane na piśmie w ciągu 30 dni od dnia zaistnienia przesłanki do odstąpienia, z podaniem przyczyn odstąpienia; stanie się skuteczne z chwilą doręczenia drugiej stronie pisemnego oświadczenia o odstąpieniu.</w:t>
      </w:r>
    </w:p>
    <w:p w14:paraId="6EFC346B" w14:textId="77777777" w:rsidR="00373FCE" w:rsidRPr="00373FCE" w:rsidRDefault="00373FCE" w:rsidP="00373FCE">
      <w:pPr>
        <w:pStyle w:val="Akapitzlist"/>
        <w:numPr>
          <w:ilvl w:val="0"/>
          <w:numId w:val="3"/>
        </w:numPr>
        <w:spacing w:before="120" w:after="0" w:line="240" w:lineRule="auto"/>
        <w:ind w:left="357" w:hanging="357"/>
        <w:jc w:val="both"/>
        <w:rPr>
          <w:rFonts w:asciiTheme="minorHAnsi" w:hAnsiTheme="minorHAnsi" w:cstheme="minorHAnsi"/>
          <w:i w:val="0"/>
          <w:lang w:eastAsia="pl-PL"/>
        </w:rPr>
      </w:pPr>
      <w:bookmarkStart w:id="23" w:name="_Hlk67044215"/>
      <w:r w:rsidRPr="00373FCE">
        <w:rPr>
          <w:rFonts w:asciiTheme="minorHAnsi" w:hAnsiTheme="minorHAnsi" w:cstheme="minorHAnsi"/>
          <w:i w:val="0"/>
          <w:lang w:eastAsia="pl-PL"/>
        </w:rPr>
        <w:t>Strony dopuszczają częściowe rozliczenie już wykonanych robót przy częściowym odstąpieniu od umowy, z zastrzeżeniem ust. 3. Nie dotyczy to przypadku, w którym Zamawiający odstąpi od umowy na podstawie określonej w art. 644 k.c. w zw. z art. 656 §1 k.c.</w:t>
      </w:r>
    </w:p>
    <w:bookmarkEnd w:id="23"/>
    <w:p w14:paraId="5C73D46C" w14:textId="77777777" w:rsidR="00373FCE" w:rsidRPr="00373FCE" w:rsidRDefault="00373FCE" w:rsidP="00373FCE">
      <w:pPr>
        <w:pStyle w:val="Akapitzlist"/>
        <w:numPr>
          <w:ilvl w:val="0"/>
          <w:numId w:val="3"/>
        </w:numPr>
        <w:spacing w:before="120" w:after="0" w:line="240" w:lineRule="auto"/>
        <w:ind w:left="357" w:hanging="357"/>
        <w:jc w:val="both"/>
        <w:rPr>
          <w:rFonts w:asciiTheme="minorHAnsi" w:hAnsiTheme="minorHAnsi" w:cstheme="minorHAnsi"/>
          <w:i w:val="0"/>
          <w:lang w:eastAsia="pl-PL"/>
        </w:rPr>
      </w:pPr>
      <w:r w:rsidRPr="00373FCE">
        <w:rPr>
          <w:rFonts w:asciiTheme="minorHAnsi" w:hAnsiTheme="minorHAnsi" w:cstheme="minorHAnsi"/>
          <w:i w:val="0"/>
          <w:lang w:eastAsia="pl-PL"/>
        </w:rPr>
        <w:t>W wypadku odstąpienia od umowy w całości lub w części, Wykonawcę oraz Zamawiającego obciążają następujące obowiązki:</w:t>
      </w:r>
    </w:p>
    <w:p w14:paraId="62A90E45" w14:textId="77777777" w:rsidR="00373FCE" w:rsidRPr="00373FCE" w:rsidRDefault="00373FCE" w:rsidP="00373FCE">
      <w:pPr>
        <w:pStyle w:val="Akapitzlist"/>
        <w:numPr>
          <w:ilvl w:val="1"/>
          <w:numId w:val="3"/>
        </w:numPr>
        <w:spacing w:before="120" w:after="0" w:line="240" w:lineRule="auto"/>
        <w:jc w:val="both"/>
        <w:rPr>
          <w:rFonts w:asciiTheme="minorHAnsi" w:hAnsiTheme="minorHAnsi" w:cstheme="minorHAnsi"/>
          <w:i w:val="0"/>
          <w:lang w:eastAsia="pl-PL"/>
        </w:rPr>
      </w:pPr>
      <w:r w:rsidRPr="00373FCE">
        <w:rPr>
          <w:rFonts w:asciiTheme="minorHAnsi" w:hAnsiTheme="minorHAnsi" w:cstheme="minorHAnsi"/>
          <w:i w:val="0"/>
          <w:lang w:eastAsia="pl-PL"/>
        </w:rPr>
        <w:t>w terminie 14 dni od daty odstąpienia od umowy, Wykonawca przy udziale inspektora nadzoru oraz Zamawiającego sporządzi szczegółowy protokół inwentaryzacji robót w toku, według stanu na dzień odstąpienia;</w:t>
      </w:r>
    </w:p>
    <w:p w14:paraId="0A956182" w14:textId="77777777" w:rsidR="00373FCE" w:rsidRPr="00373FCE" w:rsidRDefault="00373FCE" w:rsidP="00373FCE">
      <w:pPr>
        <w:pStyle w:val="Akapitzlist"/>
        <w:numPr>
          <w:ilvl w:val="1"/>
          <w:numId w:val="3"/>
        </w:numPr>
        <w:spacing w:before="120" w:after="0" w:line="240" w:lineRule="auto"/>
        <w:jc w:val="both"/>
        <w:rPr>
          <w:rFonts w:asciiTheme="minorHAnsi" w:hAnsiTheme="minorHAnsi" w:cstheme="minorHAnsi"/>
          <w:i w:val="0"/>
          <w:lang w:eastAsia="pl-PL"/>
        </w:rPr>
      </w:pPr>
      <w:r w:rsidRPr="00373FCE">
        <w:rPr>
          <w:rFonts w:asciiTheme="minorHAnsi" w:hAnsiTheme="minorHAnsi" w:cstheme="minorHAnsi"/>
          <w:i w:val="0"/>
          <w:lang w:eastAsia="pl-PL"/>
        </w:rPr>
        <w:t>Wykonawca zabezpieczy przerwane roboty w zakresie obustronnie uzgodnionym, na koszt tej strony, z przyczyny której odstąpiono od umowy,</w:t>
      </w:r>
    </w:p>
    <w:p w14:paraId="1FCA760B" w14:textId="77777777" w:rsidR="00373FCE" w:rsidRPr="00373FCE" w:rsidRDefault="00373FCE" w:rsidP="00373FCE">
      <w:pPr>
        <w:pStyle w:val="Akapitzlist"/>
        <w:numPr>
          <w:ilvl w:val="1"/>
          <w:numId w:val="3"/>
        </w:numPr>
        <w:spacing w:before="120" w:after="0" w:line="240" w:lineRule="auto"/>
        <w:jc w:val="both"/>
        <w:rPr>
          <w:rFonts w:asciiTheme="minorHAnsi" w:hAnsiTheme="minorHAnsi" w:cstheme="minorHAnsi"/>
          <w:i w:val="0"/>
          <w:lang w:eastAsia="pl-PL"/>
        </w:rPr>
      </w:pPr>
      <w:r w:rsidRPr="00373FCE">
        <w:rPr>
          <w:rFonts w:asciiTheme="minorHAnsi" w:hAnsiTheme="minorHAnsi" w:cstheme="minorHAnsi"/>
          <w:i w:val="0"/>
          <w:lang w:eastAsia="pl-PL"/>
        </w:rPr>
        <w:t>Wykonawca sporządzi wykaz materiałów, konstrukcji lub urządzeń, które nie mogą być wykorzystane przez niego do realizacji innych robót nieobjętych niniejszą umową, jeżeli odstąpienie nastąpiło z przyczyn niezależnych od niego;</w:t>
      </w:r>
    </w:p>
    <w:p w14:paraId="351F5837" w14:textId="77777777" w:rsidR="00373FCE" w:rsidRPr="00373FCE" w:rsidRDefault="00373FCE" w:rsidP="00373FCE">
      <w:pPr>
        <w:pStyle w:val="Akapitzlist"/>
        <w:numPr>
          <w:ilvl w:val="1"/>
          <w:numId w:val="3"/>
        </w:numPr>
        <w:spacing w:before="120" w:after="0" w:line="240" w:lineRule="auto"/>
        <w:jc w:val="both"/>
        <w:rPr>
          <w:rFonts w:asciiTheme="minorHAnsi" w:hAnsiTheme="minorHAnsi" w:cstheme="minorHAnsi"/>
          <w:i w:val="0"/>
          <w:lang w:eastAsia="pl-PL"/>
        </w:rPr>
      </w:pPr>
      <w:r w:rsidRPr="00373FCE">
        <w:rPr>
          <w:rFonts w:asciiTheme="minorHAnsi" w:hAnsiTheme="minorHAnsi" w:cstheme="minorHAnsi"/>
          <w:i w:val="0"/>
          <w:lang w:eastAsia="pl-PL"/>
        </w:rPr>
        <w:t>Wykonawca zgłosi do dokonania odbioru  roboty przerwane oraz roboty zabezpieczające, jeżeli odstąpienie od umowy nastąpiło z przyczyn, za które Wykonawca nie ponosi odpowiedzialności, oraz niezwłocznie, a najpóźniej w terminie 30 dni kalendarzowych usunie z terenu budowy urządzenia zaplecza przez niego dostarczone lub wniesione.</w:t>
      </w:r>
    </w:p>
    <w:p w14:paraId="18EE5B32" w14:textId="762E9441" w:rsidR="00D55F0C" w:rsidRPr="00E26C35" w:rsidRDefault="00D55F0C" w:rsidP="008E044C">
      <w:pPr>
        <w:spacing w:before="120" w:after="0" w:line="240" w:lineRule="auto"/>
        <w:jc w:val="center"/>
        <w:rPr>
          <w:rFonts w:asciiTheme="minorHAnsi" w:hAnsiTheme="minorHAnsi" w:cstheme="minorHAnsi"/>
          <w:sz w:val="20"/>
          <w:szCs w:val="20"/>
        </w:rPr>
      </w:pPr>
      <w:r w:rsidRPr="00E26C35">
        <w:rPr>
          <w:rFonts w:asciiTheme="minorHAnsi" w:hAnsiTheme="minorHAnsi" w:cstheme="minorHAnsi"/>
          <w:sz w:val="20"/>
          <w:szCs w:val="20"/>
        </w:rPr>
        <w:t>§ 1</w:t>
      </w:r>
      <w:r w:rsidR="00AC7BE1" w:rsidRPr="00E26C35">
        <w:rPr>
          <w:rFonts w:asciiTheme="minorHAnsi" w:hAnsiTheme="minorHAnsi" w:cstheme="minorHAnsi"/>
          <w:sz w:val="20"/>
          <w:szCs w:val="20"/>
        </w:rPr>
        <w:t>3</w:t>
      </w:r>
      <w:r w:rsidR="009B5E91" w:rsidRPr="00E26C35">
        <w:rPr>
          <w:rFonts w:asciiTheme="minorHAnsi" w:hAnsiTheme="minorHAnsi" w:cstheme="minorHAnsi"/>
          <w:sz w:val="20"/>
          <w:szCs w:val="20"/>
        </w:rPr>
        <w:t>.</w:t>
      </w:r>
    </w:p>
    <w:p w14:paraId="0B2D3EB2" w14:textId="77777777" w:rsidR="00D55F0C" w:rsidRPr="00E26C35" w:rsidRDefault="00D55F0C" w:rsidP="008E044C">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Zmiana umowy</w:t>
      </w:r>
    </w:p>
    <w:p w14:paraId="5902499F" w14:textId="2CF599A2" w:rsidR="00D43959" w:rsidRPr="00E26C35" w:rsidRDefault="00D43959" w:rsidP="001D5C67">
      <w:pPr>
        <w:numPr>
          <w:ilvl w:val="0"/>
          <w:numId w:val="13"/>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Zmiana umowy może być dokonana w przypadkach określonych w art. 455 ustawy – Prawo zamówień publicznych. </w:t>
      </w:r>
    </w:p>
    <w:p w14:paraId="47CF3CDE" w14:textId="77777777" w:rsidR="00D43959" w:rsidRPr="00E26C35" w:rsidRDefault="00D43959" w:rsidP="001D5C67">
      <w:pPr>
        <w:numPr>
          <w:ilvl w:val="0"/>
          <w:numId w:val="13"/>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Zamawiający przewiduje możliwości zmiany umowy na podstawie art. 455 ust. 1 pkt 1 ustawy Prawo zamówień publicznych w przypadku zaistnienia jednej z niżej wymienionych okoliczności:</w:t>
      </w:r>
    </w:p>
    <w:p w14:paraId="31293229" w14:textId="2BA54DE0" w:rsidR="0098372E" w:rsidRPr="00B20192" w:rsidRDefault="0098372E" w:rsidP="001D5C67">
      <w:pPr>
        <w:numPr>
          <w:ilvl w:val="1"/>
          <w:numId w:val="13"/>
        </w:numPr>
        <w:spacing w:before="120" w:after="0" w:line="240" w:lineRule="auto"/>
        <w:jc w:val="both"/>
        <w:rPr>
          <w:rFonts w:asciiTheme="minorHAnsi" w:hAnsiTheme="minorHAnsi" w:cstheme="minorHAnsi"/>
          <w:sz w:val="20"/>
          <w:szCs w:val="20"/>
        </w:rPr>
      </w:pPr>
      <w:bookmarkStart w:id="24" w:name="_Hlk64359615"/>
      <w:r w:rsidRPr="00B20192">
        <w:rPr>
          <w:rFonts w:asciiTheme="minorHAnsi" w:hAnsiTheme="minorHAnsi" w:cstheme="minorHAnsi"/>
          <w:sz w:val="20"/>
          <w:szCs w:val="20"/>
        </w:rPr>
        <w:t>wprowadzania rozwiązań zamiennych do przewidzianych w programie funkcjonalno-użytkowym, rozumianych jako prace, które były przewidziane w  umowie,  ale strony umowy w trakcie realizacji robót uzgodniły ich wykonanie w sposób inny niż opisany w programie funkcjonalno-użytkowym</w:t>
      </w:r>
      <w:r w:rsidR="000A3D11" w:rsidRPr="00B20192">
        <w:rPr>
          <w:rFonts w:asciiTheme="minorHAnsi" w:hAnsiTheme="minorHAnsi" w:cstheme="minorHAnsi"/>
          <w:sz w:val="20"/>
          <w:szCs w:val="20"/>
        </w:rPr>
        <w:t xml:space="preserve">, w tym </w:t>
      </w:r>
      <w:r w:rsidR="00B20192" w:rsidRPr="00B20192">
        <w:rPr>
          <w:rFonts w:asciiTheme="minorHAnsi" w:hAnsiTheme="minorHAnsi" w:cstheme="minorHAnsi"/>
          <w:sz w:val="20"/>
          <w:szCs w:val="20"/>
        </w:rPr>
        <w:t xml:space="preserve">również kiedy rozwiązania </w:t>
      </w:r>
      <w:r w:rsidR="00B20192" w:rsidRPr="00B20192">
        <w:rPr>
          <w:rFonts w:asciiTheme="minorHAnsi" w:hAnsiTheme="minorHAnsi" w:cstheme="minorHAnsi"/>
          <w:sz w:val="20"/>
          <w:szCs w:val="20"/>
        </w:rPr>
        <w:lastRenderedPageBreak/>
        <w:t xml:space="preserve">zamienne będą miały skutek na </w:t>
      </w:r>
      <w:r w:rsidR="000A3D11" w:rsidRPr="00B20192">
        <w:rPr>
          <w:rFonts w:asciiTheme="minorHAnsi" w:hAnsiTheme="minorHAnsi" w:cstheme="minorHAnsi"/>
          <w:sz w:val="20"/>
          <w:szCs w:val="20"/>
        </w:rPr>
        <w:t>wysokoś</w:t>
      </w:r>
      <w:r w:rsidR="00B20192" w:rsidRPr="00B20192">
        <w:rPr>
          <w:rFonts w:asciiTheme="minorHAnsi" w:hAnsiTheme="minorHAnsi" w:cstheme="minorHAnsi"/>
          <w:sz w:val="20"/>
          <w:szCs w:val="20"/>
        </w:rPr>
        <w:t>ć</w:t>
      </w:r>
      <w:r w:rsidR="000A3D11" w:rsidRPr="00B20192">
        <w:rPr>
          <w:rFonts w:asciiTheme="minorHAnsi" w:hAnsiTheme="minorHAnsi" w:cstheme="minorHAnsi"/>
          <w:sz w:val="20"/>
          <w:szCs w:val="20"/>
        </w:rPr>
        <w:t xml:space="preserve"> wynagrodzenia</w:t>
      </w:r>
      <w:r w:rsidR="00B20192" w:rsidRPr="00B20192">
        <w:rPr>
          <w:rFonts w:asciiTheme="minorHAnsi" w:hAnsiTheme="minorHAnsi" w:cstheme="minorHAnsi"/>
          <w:sz w:val="20"/>
          <w:szCs w:val="20"/>
        </w:rPr>
        <w:t xml:space="preserve"> umownego i będzie się to wiązało ze </w:t>
      </w:r>
      <w:r w:rsidR="000A3D11" w:rsidRPr="00B20192">
        <w:rPr>
          <w:rFonts w:asciiTheme="minorHAnsi" w:hAnsiTheme="minorHAnsi" w:cstheme="minorHAnsi"/>
          <w:sz w:val="20"/>
          <w:szCs w:val="20"/>
        </w:rPr>
        <w:t>zmian</w:t>
      </w:r>
      <w:r w:rsidR="00B20192" w:rsidRPr="00B20192">
        <w:rPr>
          <w:rFonts w:asciiTheme="minorHAnsi" w:hAnsiTheme="minorHAnsi" w:cstheme="minorHAnsi"/>
          <w:sz w:val="20"/>
          <w:szCs w:val="20"/>
        </w:rPr>
        <w:t>ą</w:t>
      </w:r>
      <w:r w:rsidR="000A3D11" w:rsidRPr="00B20192">
        <w:rPr>
          <w:rFonts w:asciiTheme="minorHAnsi" w:hAnsiTheme="minorHAnsi" w:cstheme="minorHAnsi"/>
          <w:sz w:val="20"/>
          <w:szCs w:val="20"/>
        </w:rPr>
        <w:t xml:space="preserve"> </w:t>
      </w:r>
      <w:r w:rsidR="00B20192" w:rsidRPr="00B20192">
        <w:rPr>
          <w:rFonts w:asciiTheme="minorHAnsi" w:hAnsiTheme="minorHAnsi" w:cstheme="minorHAnsi"/>
          <w:sz w:val="20"/>
          <w:szCs w:val="20"/>
        </w:rPr>
        <w:t>wynagrodzenia umownego</w:t>
      </w:r>
      <w:r w:rsidRPr="00B20192">
        <w:rPr>
          <w:rFonts w:asciiTheme="minorHAnsi" w:hAnsiTheme="minorHAnsi" w:cstheme="minorHAnsi"/>
          <w:sz w:val="20"/>
          <w:szCs w:val="20"/>
        </w:rPr>
        <w:t>;</w:t>
      </w:r>
    </w:p>
    <w:p w14:paraId="745EDDE6" w14:textId="3DF312E8" w:rsidR="00D43959" w:rsidRPr="00E26C35" w:rsidRDefault="00D43959" w:rsidP="001D5C67">
      <w:pPr>
        <w:numPr>
          <w:ilvl w:val="1"/>
          <w:numId w:val="13"/>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zmiany os</w:t>
      </w:r>
      <w:r w:rsidR="00784E3B" w:rsidRPr="00E26C35">
        <w:rPr>
          <w:rFonts w:asciiTheme="minorHAnsi" w:hAnsiTheme="minorHAnsi" w:cstheme="minorHAnsi"/>
          <w:sz w:val="20"/>
          <w:szCs w:val="20"/>
        </w:rPr>
        <w:t>obowej</w:t>
      </w:r>
      <w:r w:rsidRPr="00E26C35">
        <w:rPr>
          <w:rFonts w:asciiTheme="minorHAnsi" w:hAnsiTheme="minorHAnsi" w:cstheme="minorHAnsi"/>
          <w:sz w:val="20"/>
          <w:szCs w:val="20"/>
        </w:rPr>
        <w:t xml:space="preserve"> na podstawie § </w:t>
      </w:r>
      <w:r w:rsidR="00D7212D" w:rsidRPr="00E26C35">
        <w:rPr>
          <w:rFonts w:asciiTheme="minorHAnsi" w:hAnsiTheme="minorHAnsi" w:cstheme="minorHAnsi"/>
          <w:sz w:val="20"/>
          <w:szCs w:val="20"/>
        </w:rPr>
        <w:t>6</w:t>
      </w:r>
      <w:r w:rsidRPr="00E26C35">
        <w:rPr>
          <w:rFonts w:asciiTheme="minorHAnsi" w:hAnsiTheme="minorHAnsi" w:cstheme="minorHAnsi"/>
          <w:sz w:val="20"/>
          <w:szCs w:val="20"/>
        </w:rPr>
        <w:t xml:space="preserve"> ust. </w:t>
      </w:r>
      <w:r w:rsidR="005B4BA3" w:rsidRPr="00E26C35">
        <w:rPr>
          <w:rFonts w:asciiTheme="minorHAnsi" w:hAnsiTheme="minorHAnsi" w:cstheme="minorHAnsi"/>
          <w:sz w:val="20"/>
          <w:szCs w:val="20"/>
        </w:rPr>
        <w:t>5</w:t>
      </w:r>
      <w:r w:rsidRPr="00E26C35">
        <w:rPr>
          <w:rFonts w:asciiTheme="minorHAnsi" w:hAnsiTheme="minorHAnsi" w:cstheme="minorHAnsi"/>
          <w:sz w:val="20"/>
          <w:szCs w:val="20"/>
        </w:rPr>
        <w:t>;</w:t>
      </w:r>
    </w:p>
    <w:p w14:paraId="7673A4CE" w14:textId="5D1E0301" w:rsidR="00D43959" w:rsidRPr="00E26C35" w:rsidRDefault="00D43959" w:rsidP="001D5C67">
      <w:pPr>
        <w:numPr>
          <w:ilvl w:val="1"/>
          <w:numId w:val="13"/>
        </w:numPr>
        <w:spacing w:before="120" w:after="0" w:line="240" w:lineRule="auto"/>
        <w:jc w:val="both"/>
        <w:rPr>
          <w:rFonts w:asciiTheme="minorHAnsi" w:hAnsiTheme="minorHAnsi" w:cstheme="minorHAnsi"/>
          <w:sz w:val="20"/>
          <w:szCs w:val="20"/>
        </w:rPr>
      </w:pPr>
      <w:bookmarkStart w:id="25" w:name="_Hlk71201528"/>
      <w:r w:rsidRPr="00E26C35">
        <w:rPr>
          <w:rFonts w:asciiTheme="minorHAnsi" w:hAnsiTheme="minorHAnsi" w:cstheme="minorHAnsi"/>
          <w:sz w:val="20"/>
          <w:szCs w:val="20"/>
        </w:rPr>
        <w:t xml:space="preserve">ewentualnej zmiany (przedłużenia) terminu realizacji umowy, co najwyżej o czas niezbędny do usunięcia przeszkody w przypadku, gdy zaistnieją poniższe zdarzenia, obiektywnie uniemożliwiające terminową realizację przedmiotu umowy: </w:t>
      </w:r>
    </w:p>
    <w:p w14:paraId="3A3195CB" w14:textId="1DE5F933" w:rsidR="00D43959" w:rsidRPr="00E26C35" w:rsidRDefault="00D43959" w:rsidP="001D5C67">
      <w:pPr>
        <w:numPr>
          <w:ilvl w:val="2"/>
          <w:numId w:val="13"/>
        </w:numPr>
        <w:tabs>
          <w:tab w:val="clear" w:pos="1080"/>
        </w:tabs>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działania siły wyższej, pod pojęciem której rozumie się każdą okoliczność, która zachodzi po podpisaniu umowy i jest niezależna od woli Stron, uniemożliwia wykonywanie zobowiązań umownych oraz skutków, której nie można uniknąć albo też, której działanie zapoczątkowane jest przez anormalne, nieodwracalne zdarzenia, które nie mogą być przewidziane, a jeśli mogą być przewidziane - to są nieuniknione. Za wypadki siły wyższej strony uznają w szczególności: pożary, powodzie i inne klęski żywiołowe, strajki oraz wojny. Wystąpienie okoliczności siły wyższej należy stosownie udokumentować,</w:t>
      </w:r>
    </w:p>
    <w:p w14:paraId="617E6371" w14:textId="77777777" w:rsidR="00D43959" w:rsidRPr="00E26C35" w:rsidRDefault="00D43959" w:rsidP="001D5C67">
      <w:pPr>
        <w:numPr>
          <w:ilvl w:val="2"/>
          <w:numId w:val="13"/>
        </w:numPr>
        <w:tabs>
          <w:tab w:val="clear" w:pos="1080"/>
        </w:tabs>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przerw wynikających z decyzji administracyjnych np. wstrzymanie budowy (z wyłączeniem przypadków, wstrzymania budowy z przyczyn leżących wyłącznie po stronie Wykonawcy), opóźnień wywołanych przez epidemie, działania organów państwa (w tym ogłoszenie stanu wyjątkowego, stanu klęski żywiołowej), bezpośrednio wpływających na możliwość realizacji Umowy,</w:t>
      </w:r>
    </w:p>
    <w:p w14:paraId="35894FDE" w14:textId="35354CDF" w:rsidR="00D43959" w:rsidRPr="00E26C35" w:rsidRDefault="00D43959" w:rsidP="001D5C67">
      <w:pPr>
        <w:numPr>
          <w:ilvl w:val="2"/>
          <w:numId w:val="13"/>
        </w:numPr>
        <w:tabs>
          <w:tab w:val="clear" w:pos="1080"/>
        </w:tabs>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zmian przepisów prawa, powodujących konieczność dostosowania </w:t>
      </w:r>
      <w:r w:rsidR="002F590E" w:rsidRPr="00E26C35">
        <w:rPr>
          <w:rFonts w:asciiTheme="minorHAnsi" w:hAnsiTheme="minorHAnsi" w:cstheme="minorHAnsi"/>
          <w:sz w:val="20"/>
          <w:szCs w:val="20"/>
        </w:rPr>
        <w:t>p</w:t>
      </w:r>
      <w:r w:rsidRPr="00E26C35">
        <w:rPr>
          <w:rFonts w:asciiTheme="minorHAnsi" w:hAnsiTheme="minorHAnsi" w:cstheme="minorHAnsi"/>
          <w:sz w:val="20"/>
          <w:szCs w:val="20"/>
        </w:rPr>
        <w:t xml:space="preserve">rzedmiotu </w:t>
      </w:r>
      <w:r w:rsidR="002F590E" w:rsidRPr="00E26C35">
        <w:rPr>
          <w:rFonts w:asciiTheme="minorHAnsi" w:hAnsiTheme="minorHAnsi" w:cstheme="minorHAnsi"/>
          <w:sz w:val="20"/>
          <w:szCs w:val="20"/>
        </w:rPr>
        <w:t>u</w:t>
      </w:r>
      <w:r w:rsidRPr="00E26C35">
        <w:rPr>
          <w:rFonts w:asciiTheme="minorHAnsi" w:hAnsiTheme="minorHAnsi" w:cstheme="minorHAnsi"/>
          <w:sz w:val="20"/>
          <w:szCs w:val="20"/>
        </w:rPr>
        <w:t>mowy do zmiany przepisów, które nastąpiły w trakcie realizacji Umowy,</w:t>
      </w:r>
    </w:p>
    <w:p w14:paraId="6FC9B889" w14:textId="66BC1629" w:rsidR="00D43959" w:rsidRPr="00E26C35" w:rsidRDefault="00D43959" w:rsidP="001D5C67">
      <w:pPr>
        <w:numPr>
          <w:ilvl w:val="2"/>
          <w:numId w:val="13"/>
        </w:numPr>
        <w:tabs>
          <w:tab w:val="clear" w:pos="1080"/>
        </w:tabs>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konieczności uwzględnienia wydanych w toku realizacji </w:t>
      </w:r>
      <w:r w:rsidR="002F590E" w:rsidRPr="00E26C35">
        <w:rPr>
          <w:rFonts w:asciiTheme="minorHAnsi" w:hAnsiTheme="minorHAnsi" w:cstheme="minorHAnsi"/>
          <w:sz w:val="20"/>
          <w:szCs w:val="20"/>
        </w:rPr>
        <w:t>p</w:t>
      </w:r>
      <w:r w:rsidRPr="00E26C35">
        <w:rPr>
          <w:rFonts w:asciiTheme="minorHAnsi" w:hAnsiTheme="minorHAnsi" w:cstheme="minorHAnsi"/>
          <w:sz w:val="20"/>
          <w:szCs w:val="20"/>
        </w:rPr>
        <w:t xml:space="preserve">rzedmiotu </w:t>
      </w:r>
      <w:r w:rsidR="002F590E" w:rsidRPr="00E26C35">
        <w:rPr>
          <w:rFonts w:asciiTheme="minorHAnsi" w:hAnsiTheme="minorHAnsi" w:cstheme="minorHAnsi"/>
          <w:sz w:val="20"/>
          <w:szCs w:val="20"/>
        </w:rPr>
        <w:t>u</w:t>
      </w:r>
      <w:r w:rsidRPr="00E26C35">
        <w:rPr>
          <w:rFonts w:asciiTheme="minorHAnsi" w:hAnsiTheme="minorHAnsi" w:cstheme="minorHAnsi"/>
          <w:sz w:val="20"/>
          <w:szCs w:val="20"/>
        </w:rPr>
        <w:t>mowy zaleceń właściwych służb i inspekcji, jeżeli powodują one wydłużenie czasu realizacji</w:t>
      </w:r>
      <w:r w:rsidR="002F590E" w:rsidRPr="00E26C35">
        <w:rPr>
          <w:rFonts w:asciiTheme="minorHAnsi" w:hAnsiTheme="minorHAnsi" w:cstheme="minorHAnsi"/>
          <w:sz w:val="20"/>
          <w:szCs w:val="20"/>
        </w:rPr>
        <w:t xml:space="preserve"> u</w:t>
      </w:r>
      <w:r w:rsidRPr="00E26C35">
        <w:rPr>
          <w:rFonts w:asciiTheme="minorHAnsi" w:hAnsiTheme="minorHAnsi" w:cstheme="minorHAnsi"/>
          <w:sz w:val="20"/>
          <w:szCs w:val="20"/>
        </w:rPr>
        <w:t>mowy i nie wynikają z przyczyn, za które Wykonawca ponosi odpowiedzialność,</w:t>
      </w:r>
    </w:p>
    <w:p w14:paraId="0747FA2A" w14:textId="77777777" w:rsidR="00D43959" w:rsidRPr="00E26C35" w:rsidRDefault="00D43959" w:rsidP="001D5C67">
      <w:pPr>
        <w:numPr>
          <w:ilvl w:val="2"/>
          <w:numId w:val="13"/>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na skutek okoliczności leżących po stronie Zamawiającego;</w:t>
      </w:r>
    </w:p>
    <w:p w14:paraId="49B821CB" w14:textId="71C70583" w:rsidR="00D43959" w:rsidRDefault="00D43959" w:rsidP="001D5C67">
      <w:pPr>
        <w:numPr>
          <w:ilvl w:val="2"/>
          <w:numId w:val="13"/>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wystąpienia szkód oraz następstw nieszczęśliwych wypadków dotyczących pracowników i osób trzecich, a powstałych w związku z prowadzonymi robotami budowlanymi, w tym także ruchem pojazdów mechanicznych na terenie budowy;</w:t>
      </w:r>
    </w:p>
    <w:p w14:paraId="6882B932" w14:textId="233665CB" w:rsidR="00141E31" w:rsidRPr="00141E31" w:rsidRDefault="00141E31" w:rsidP="00141E31">
      <w:pPr>
        <w:numPr>
          <w:ilvl w:val="2"/>
          <w:numId w:val="13"/>
        </w:numPr>
        <w:spacing w:before="120" w:after="0" w:line="240" w:lineRule="auto"/>
        <w:jc w:val="both"/>
        <w:rPr>
          <w:rFonts w:asciiTheme="minorHAnsi" w:hAnsiTheme="minorHAnsi" w:cstheme="minorHAnsi"/>
          <w:sz w:val="20"/>
          <w:szCs w:val="20"/>
        </w:rPr>
      </w:pPr>
      <w:r w:rsidRPr="00141E31">
        <w:rPr>
          <w:rFonts w:asciiTheme="minorHAnsi" w:hAnsiTheme="minorHAnsi" w:cstheme="minorHAnsi"/>
          <w:sz w:val="20"/>
          <w:szCs w:val="20"/>
        </w:rPr>
        <w:t>wprowadzania rozwiązań zamiennych do przewidzianych w programie funkcjonalno-użytkowym.</w:t>
      </w:r>
    </w:p>
    <w:p w14:paraId="51088F67" w14:textId="2A5D4602" w:rsidR="00D3525F" w:rsidRDefault="00D3525F" w:rsidP="001D5C67">
      <w:pPr>
        <w:numPr>
          <w:ilvl w:val="1"/>
          <w:numId w:val="13"/>
        </w:numPr>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 xml:space="preserve">Zamawiający przewiduje również możliwość zmiany terminu realizacji </w:t>
      </w:r>
      <w:r>
        <w:rPr>
          <w:rFonts w:asciiTheme="minorHAnsi" w:hAnsiTheme="minorHAnsi" w:cstheme="minorHAnsi"/>
          <w:sz w:val="20"/>
          <w:szCs w:val="20"/>
        </w:rPr>
        <w:t>u</w:t>
      </w:r>
      <w:r w:rsidRPr="00D3525F">
        <w:rPr>
          <w:rFonts w:asciiTheme="minorHAnsi" w:hAnsiTheme="minorHAnsi" w:cstheme="minorHAnsi"/>
          <w:sz w:val="20"/>
          <w:szCs w:val="20"/>
        </w:rPr>
        <w:t xml:space="preserve">mowy oraz zwiększenie wynagrodzenia Wykonawcy w przypadku, gdy Wykonawcy zostaną powierzone do wykonania roboty dodatkowe (w rozumieniu ustawy PZP) lub jakiekolwiek inne roboty wykraczające poza zakres </w:t>
      </w:r>
      <w:r>
        <w:rPr>
          <w:rFonts w:asciiTheme="minorHAnsi" w:hAnsiTheme="minorHAnsi" w:cstheme="minorHAnsi"/>
          <w:sz w:val="20"/>
          <w:szCs w:val="20"/>
        </w:rPr>
        <w:t>p</w:t>
      </w:r>
      <w:r w:rsidRPr="00D3525F">
        <w:rPr>
          <w:rFonts w:asciiTheme="minorHAnsi" w:hAnsiTheme="minorHAnsi" w:cstheme="minorHAnsi"/>
          <w:sz w:val="20"/>
          <w:szCs w:val="20"/>
        </w:rPr>
        <w:t xml:space="preserve">rzedmiotu </w:t>
      </w:r>
      <w:r>
        <w:rPr>
          <w:rFonts w:asciiTheme="minorHAnsi" w:hAnsiTheme="minorHAnsi" w:cstheme="minorHAnsi"/>
          <w:sz w:val="20"/>
          <w:szCs w:val="20"/>
        </w:rPr>
        <w:t>u</w:t>
      </w:r>
      <w:r w:rsidRPr="00D3525F">
        <w:rPr>
          <w:rFonts w:asciiTheme="minorHAnsi" w:hAnsiTheme="minorHAnsi" w:cstheme="minorHAnsi"/>
          <w:sz w:val="20"/>
          <w:szCs w:val="20"/>
        </w:rPr>
        <w:t xml:space="preserve">mowy, na </w:t>
      </w:r>
      <w:r>
        <w:rPr>
          <w:rFonts w:asciiTheme="minorHAnsi" w:hAnsiTheme="minorHAnsi" w:cstheme="minorHAnsi"/>
          <w:sz w:val="20"/>
          <w:szCs w:val="20"/>
        </w:rPr>
        <w:t xml:space="preserve">następujących </w:t>
      </w:r>
      <w:r w:rsidRPr="00D3525F">
        <w:rPr>
          <w:rFonts w:asciiTheme="minorHAnsi" w:hAnsiTheme="minorHAnsi" w:cstheme="minorHAnsi"/>
          <w:sz w:val="20"/>
          <w:szCs w:val="20"/>
        </w:rPr>
        <w:t>zasadach</w:t>
      </w:r>
      <w:r>
        <w:rPr>
          <w:rFonts w:asciiTheme="minorHAnsi" w:hAnsiTheme="minorHAnsi" w:cstheme="minorHAnsi"/>
          <w:sz w:val="20"/>
          <w:szCs w:val="20"/>
        </w:rPr>
        <w:t>:</w:t>
      </w:r>
      <w:r w:rsidRPr="00D3525F">
        <w:rPr>
          <w:rFonts w:asciiTheme="minorHAnsi" w:hAnsiTheme="minorHAnsi" w:cstheme="minorHAnsi"/>
          <w:sz w:val="20"/>
          <w:szCs w:val="20"/>
        </w:rPr>
        <w:t xml:space="preserve"> </w:t>
      </w:r>
    </w:p>
    <w:p w14:paraId="74B96AF0" w14:textId="4212F225" w:rsidR="00D3525F" w:rsidRPr="00D3525F" w:rsidRDefault="00D3525F" w:rsidP="001D5C67">
      <w:pPr>
        <w:numPr>
          <w:ilvl w:val="2"/>
          <w:numId w:val="13"/>
        </w:numPr>
        <w:tabs>
          <w:tab w:val="num" w:pos="448"/>
        </w:tabs>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 xml:space="preserve">Wykonawca jest zobowiązany do niezwłocznego informowania w formie pisemnej lub drogą elektroniczną (e-mail) Zamawiającego o okolicznościach wskazujących na konieczność wykonania robót dodatkowych przed podjęciem jakichkolwiek działań. Do informacji o konieczności wykonania robót dodatkowych, Wykonawca złoży na wezwanie Zamawiającego </w:t>
      </w:r>
      <w:r>
        <w:rPr>
          <w:rFonts w:asciiTheme="minorHAnsi" w:hAnsiTheme="minorHAnsi" w:cstheme="minorHAnsi"/>
          <w:sz w:val="20"/>
          <w:szCs w:val="20"/>
        </w:rPr>
        <w:t>k</w:t>
      </w:r>
      <w:r w:rsidRPr="00D3525F">
        <w:rPr>
          <w:rFonts w:asciiTheme="minorHAnsi" w:hAnsiTheme="minorHAnsi" w:cstheme="minorHAnsi"/>
          <w:sz w:val="20"/>
          <w:szCs w:val="20"/>
        </w:rPr>
        <w:t xml:space="preserve">osztorys dodatkowy – zgodnie z żądaniem Zamawiającego, w terminie określonym przez niego. Decyzję o konieczności wykonania tych robót podejmuje Zamawiający w  formie pisemnej pod rygorem nieważności. W przypadku wykonania przez Wykonawcę robót dodatkowych bez pisemnej decyzji Zamawiającego w sprawie konieczności ich wykonania, Wykonawca nie może domagać się zwiększenia wynagrodzenia lub wydłużenia terminu wykonania przedmiotu </w:t>
      </w:r>
      <w:r>
        <w:rPr>
          <w:rFonts w:asciiTheme="minorHAnsi" w:hAnsiTheme="minorHAnsi" w:cstheme="minorHAnsi"/>
          <w:sz w:val="20"/>
          <w:szCs w:val="20"/>
        </w:rPr>
        <w:t>u</w:t>
      </w:r>
      <w:r w:rsidRPr="00D3525F">
        <w:rPr>
          <w:rFonts w:asciiTheme="minorHAnsi" w:hAnsiTheme="minorHAnsi" w:cstheme="minorHAnsi"/>
          <w:sz w:val="20"/>
          <w:szCs w:val="20"/>
        </w:rPr>
        <w:t xml:space="preserve">mowy, o którym mowa w § </w:t>
      </w:r>
      <w:r>
        <w:rPr>
          <w:rFonts w:asciiTheme="minorHAnsi" w:hAnsiTheme="minorHAnsi" w:cstheme="minorHAnsi"/>
          <w:sz w:val="20"/>
          <w:szCs w:val="20"/>
        </w:rPr>
        <w:t>2</w:t>
      </w:r>
      <w:r w:rsidRPr="00D3525F">
        <w:rPr>
          <w:rFonts w:asciiTheme="minorHAnsi" w:hAnsiTheme="minorHAnsi" w:cstheme="minorHAnsi"/>
          <w:sz w:val="20"/>
          <w:szCs w:val="20"/>
        </w:rPr>
        <w:t xml:space="preserve"> ust. </w:t>
      </w:r>
      <w:r>
        <w:rPr>
          <w:rFonts w:asciiTheme="minorHAnsi" w:hAnsiTheme="minorHAnsi" w:cstheme="minorHAnsi"/>
          <w:sz w:val="20"/>
          <w:szCs w:val="20"/>
        </w:rPr>
        <w:t>1</w:t>
      </w:r>
      <w:r w:rsidRPr="00D3525F">
        <w:rPr>
          <w:rFonts w:asciiTheme="minorHAnsi" w:hAnsiTheme="minorHAnsi" w:cstheme="minorHAnsi"/>
          <w:sz w:val="20"/>
          <w:szCs w:val="20"/>
        </w:rPr>
        <w:t>, a Zamawiający może polecić usunięcie ww. robót lub ich pozostawienie na koszt i ryzyko Wykonawcy. Wykonawca zobowiązany jest wykonać roboty dodatkowe na żądanie Zamawiającego zgłoszone w formie pisemnej lub drogą elektroniczną (e-mail).</w:t>
      </w:r>
    </w:p>
    <w:p w14:paraId="54CF484A" w14:textId="77777777" w:rsidR="00D3525F" w:rsidRPr="00D3525F" w:rsidRDefault="00D3525F" w:rsidP="001D5C67">
      <w:pPr>
        <w:numPr>
          <w:ilvl w:val="2"/>
          <w:numId w:val="13"/>
        </w:numPr>
        <w:tabs>
          <w:tab w:val="num" w:pos="448"/>
        </w:tabs>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Przez roboty dodatkowe Strony rozumieją roboty i prace, w znaczeniu nadanym przepisem art. 455 ust. 1 pkt 3 lub art. 455 ust. 1 pkt 4 ustawy PZP, jak również roboty i prace w znaczeniu nadanym przepisem art. 455 ust. 2 ustawy PZP oraz inne roboty i prace niewchodzące w zakres Przedmiotu Umowy.</w:t>
      </w:r>
    </w:p>
    <w:p w14:paraId="2F152A55" w14:textId="180086D0" w:rsidR="00D3525F" w:rsidRPr="00D3525F" w:rsidRDefault="00D3525F" w:rsidP="001D5C67">
      <w:pPr>
        <w:numPr>
          <w:ilvl w:val="2"/>
          <w:numId w:val="13"/>
        </w:numPr>
        <w:tabs>
          <w:tab w:val="num" w:pos="448"/>
        </w:tabs>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Rozliczenie ewentualnych robót dodatkowych nastąpi kosztorysem dodatkowym, zawierającym wyliczenie wartości robót dodatkowych.</w:t>
      </w:r>
    </w:p>
    <w:p w14:paraId="5A05C47C" w14:textId="594F0C3A" w:rsidR="00D3525F" w:rsidRPr="00D3525F" w:rsidRDefault="00D3525F" w:rsidP="001D5C67">
      <w:pPr>
        <w:numPr>
          <w:ilvl w:val="2"/>
          <w:numId w:val="13"/>
        </w:numPr>
        <w:tabs>
          <w:tab w:val="num" w:pos="448"/>
        </w:tabs>
        <w:spacing w:before="120" w:after="0" w:line="240" w:lineRule="auto"/>
        <w:jc w:val="both"/>
        <w:rPr>
          <w:rFonts w:asciiTheme="minorHAnsi" w:hAnsiTheme="minorHAnsi" w:cstheme="minorHAnsi"/>
          <w:sz w:val="20"/>
          <w:szCs w:val="20"/>
        </w:rPr>
      </w:pPr>
      <w:bookmarkStart w:id="26" w:name="_Hlk51157573"/>
      <w:r w:rsidRPr="00D3525F">
        <w:rPr>
          <w:rFonts w:asciiTheme="minorHAnsi" w:hAnsiTheme="minorHAnsi" w:cstheme="minorHAnsi"/>
          <w:sz w:val="20"/>
          <w:szCs w:val="20"/>
        </w:rPr>
        <w:lastRenderedPageBreak/>
        <w:t>Kosztorys dodatkowy należy opracować metodą szczegółową, stosując w pierwszej kolejności odpowiednie stawki i ceny (w tym składniki cenotwórcze) zawarte w kosztorysie</w:t>
      </w:r>
      <w:r>
        <w:rPr>
          <w:rFonts w:asciiTheme="minorHAnsi" w:hAnsiTheme="minorHAnsi" w:cstheme="minorHAnsi"/>
          <w:sz w:val="20"/>
          <w:szCs w:val="20"/>
        </w:rPr>
        <w:t xml:space="preserve">, o którym mowa w § 2 ust. </w:t>
      </w:r>
      <w:r w:rsidR="00B13F13">
        <w:rPr>
          <w:rFonts w:asciiTheme="minorHAnsi" w:hAnsiTheme="minorHAnsi" w:cstheme="minorHAnsi"/>
          <w:sz w:val="20"/>
          <w:szCs w:val="20"/>
        </w:rPr>
        <w:t>9</w:t>
      </w:r>
      <w:r w:rsidRPr="00D3525F">
        <w:rPr>
          <w:rFonts w:asciiTheme="minorHAnsi" w:hAnsiTheme="minorHAnsi" w:cstheme="minorHAnsi"/>
          <w:sz w:val="20"/>
          <w:szCs w:val="20"/>
        </w:rPr>
        <w:t>, a w przypadku gdyby w kosztorysie tym nie było odpowiadających pozycji:</w:t>
      </w:r>
    </w:p>
    <w:p w14:paraId="2A4FBF6F" w14:textId="72F6B6DA" w:rsidR="00D3525F" w:rsidRPr="00D3525F" w:rsidRDefault="00D3525F" w:rsidP="001D5C67">
      <w:pPr>
        <w:numPr>
          <w:ilvl w:val="3"/>
          <w:numId w:val="21"/>
        </w:numPr>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składniki cenotwórcze tj. stawkę roboczogodziny oraz narzuty (koszty pośrednie, koszty zakupu, zysk) zgodne z kosztorysem stanowiącym załącznik do Umowy,</w:t>
      </w:r>
    </w:p>
    <w:p w14:paraId="506FDEDD" w14:textId="1BC1BB26" w:rsidR="00D3525F" w:rsidRPr="00D3525F" w:rsidRDefault="00D3525F" w:rsidP="001D5C67">
      <w:pPr>
        <w:numPr>
          <w:ilvl w:val="3"/>
          <w:numId w:val="21"/>
        </w:numPr>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 xml:space="preserve">rzeczywiste ceny zakupu materiałów (z zastrzeżeniem, iż ceny te nie mogą być wyższe niż średnie ceny bez kosztów zakupu dla miejsca prowadzenia robót wskazane w najbardziej aktualnym wydaniu informacji o cenach materiałów budowlanych IMB, instalacyjnych IMI oraz elektrycznych IME opracowanych przez wydawnictwo Ośrodek Wdrożeń Ekonomiczno-Organizacyjnych Budownictwa PROMOCJA Sp. z o.o. w ramach biuletynu „SEKOCENBUD”) powiększone o wskaźnik kosztów zakupu materiałów określony w kosztorysie stanowiącym załącznik do Umowy, z wyłączeniem cen materiałów przyjętych w oparciu o rzeczywiste koszty zakupu uwzględniające koszty dostawy </w:t>
      </w:r>
      <w:proofErr w:type="spellStart"/>
      <w:r w:rsidRPr="00D3525F">
        <w:rPr>
          <w:rFonts w:asciiTheme="minorHAnsi" w:hAnsiTheme="minorHAnsi" w:cstheme="minorHAnsi"/>
          <w:sz w:val="20"/>
          <w:szCs w:val="20"/>
        </w:rPr>
        <w:t>loco</w:t>
      </w:r>
      <w:proofErr w:type="spellEnd"/>
      <w:r w:rsidRPr="00D3525F">
        <w:rPr>
          <w:rFonts w:asciiTheme="minorHAnsi" w:hAnsiTheme="minorHAnsi" w:cstheme="minorHAnsi"/>
          <w:sz w:val="20"/>
          <w:szCs w:val="20"/>
        </w:rPr>
        <w:t xml:space="preserve"> budowa, z zastrzeżeniem iż ceny te nie mogą być większe niż wyliczone zgodnie z powyższym ceny średnie,</w:t>
      </w:r>
    </w:p>
    <w:p w14:paraId="6EC5A072" w14:textId="77777777" w:rsidR="00D3525F" w:rsidRPr="00D3525F" w:rsidRDefault="00D3525F" w:rsidP="001D5C67">
      <w:pPr>
        <w:numPr>
          <w:ilvl w:val="3"/>
          <w:numId w:val="21"/>
        </w:numPr>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średnie ceny najmu/pracy sprzętu wskazane w najbardziej aktualnym wydaniu informacji</w:t>
      </w:r>
      <w:r w:rsidRPr="00D3525F">
        <w:rPr>
          <w:rFonts w:asciiTheme="minorHAnsi" w:hAnsiTheme="minorHAnsi" w:cstheme="minorHAnsi"/>
          <w:sz w:val="20"/>
          <w:szCs w:val="20"/>
        </w:rPr>
        <w:br/>
        <w:t>o stawkach robocizny kosztorysowej oraz cenach pracy sprzętu budowlanego IRS opracowanych przez wydawnictwo Ośrodek Wdrożeń Ekonomiczno-Organizacyjnych Budownictwa PROMOCJA Sp. z o.o. w ramach biuletynu „SEKOCENBUD”</w:t>
      </w:r>
    </w:p>
    <w:p w14:paraId="2EA91F4A" w14:textId="77777777" w:rsidR="00D3525F" w:rsidRPr="00D3525F" w:rsidRDefault="00D3525F" w:rsidP="001D5C67">
      <w:pPr>
        <w:numPr>
          <w:ilvl w:val="3"/>
          <w:numId w:val="21"/>
        </w:numPr>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wyliczenia przeprowadzone zostaną w oparciu o Katalog Nakładów Rzeczowych.</w:t>
      </w:r>
    </w:p>
    <w:bookmarkEnd w:id="26"/>
    <w:p w14:paraId="292226B0" w14:textId="2FF9C9C3" w:rsidR="00D3525F" w:rsidRPr="00D3525F" w:rsidRDefault="00D3525F" w:rsidP="001D5C67">
      <w:pPr>
        <w:numPr>
          <w:ilvl w:val="2"/>
          <w:numId w:val="13"/>
        </w:numPr>
        <w:tabs>
          <w:tab w:val="num" w:pos="448"/>
        </w:tabs>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 xml:space="preserve">O konieczności wykonania robót dodatkowych Zamawiający pisemnie powiadamia Wykonawcę. Wykonawca w terminie do 7 </w:t>
      </w:r>
      <w:r w:rsidR="000525F2">
        <w:rPr>
          <w:rFonts w:asciiTheme="minorHAnsi" w:hAnsiTheme="minorHAnsi" w:cstheme="minorHAnsi"/>
          <w:sz w:val="20"/>
          <w:szCs w:val="20"/>
        </w:rPr>
        <w:t>d</w:t>
      </w:r>
      <w:r w:rsidRPr="00D3525F">
        <w:rPr>
          <w:rFonts w:asciiTheme="minorHAnsi" w:hAnsiTheme="minorHAnsi" w:cstheme="minorHAnsi"/>
          <w:sz w:val="20"/>
          <w:szCs w:val="20"/>
        </w:rPr>
        <w:t>ni od daty otrzymania ww. powiadomienia sporządzi kosztorys dodatkowy i przedstawi go w ww. terminie do zatwierdzenia Zamawiającemu. Tylko zatwierdzone przez Zamawiającego kosztorysy mogą stanowić podstawę robót dodatkowych i wynagrodzenia z tytułu ich wykonania.</w:t>
      </w:r>
    </w:p>
    <w:p w14:paraId="1E32E862" w14:textId="27D6093E" w:rsidR="00D3525F" w:rsidRPr="00D3525F" w:rsidRDefault="00D3525F" w:rsidP="001D5C67">
      <w:pPr>
        <w:numPr>
          <w:ilvl w:val="2"/>
          <w:numId w:val="13"/>
        </w:numPr>
        <w:tabs>
          <w:tab w:val="num" w:pos="448"/>
        </w:tabs>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 xml:space="preserve">Roboty dodatkowe mogą zostać wykonane wyłącznie na podstawie uprzednio sporządzonego protokołu konieczności, podpisanego przez Kierownika Budowy i </w:t>
      </w:r>
      <w:r w:rsidR="000525F2">
        <w:rPr>
          <w:rFonts w:asciiTheme="minorHAnsi" w:hAnsiTheme="minorHAnsi" w:cstheme="minorHAnsi"/>
          <w:sz w:val="20"/>
          <w:szCs w:val="20"/>
        </w:rPr>
        <w:t>Nadzór Inwestorski</w:t>
      </w:r>
      <w:r w:rsidRPr="00D3525F">
        <w:rPr>
          <w:rFonts w:asciiTheme="minorHAnsi" w:hAnsiTheme="minorHAnsi" w:cstheme="minorHAnsi"/>
          <w:sz w:val="20"/>
          <w:szCs w:val="20"/>
        </w:rPr>
        <w:t xml:space="preserve"> oraz zatwierdzonego przez Zamawiającego.</w:t>
      </w:r>
    </w:p>
    <w:p w14:paraId="07C6E7DB" w14:textId="35E08125" w:rsidR="00D3525F" w:rsidRPr="000525F2" w:rsidRDefault="00D3525F" w:rsidP="001D5C67">
      <w:pPr>
        <w:numPr>
          <w:ilvl w:val="2"/>
          <w:numId w:val="13"/>
        </w:numPr>
        <w:tabs>
          <w:tab w:val="num" w:pos="448"/>
        </w:tabs>
        <w:spacing w:before="120" w:after="0" w:line="240" w:lineRule="auto"/>
        <w:jc w:val="both"/>
        <w:rPr>
          <w:rFonts w:asciiTheme="minorHAnsi" w:hAnsiTheme="minorHAnsi" w:cstheme="minorHAnsi"/>
          <w:sz w:val="20"/>
          <w:szCs w:val="20"/>
        </w:rPr>
      </w:pPr>
      <w:r w:rsidRPr="00D3525F">
        <w:rPr>
          <w:rFonts w:asciiTheme="minorHAnsi" w:hAnsiTheme="minorHAnsi" w:cstheme="minorHAnsi"/>
          <w:sz w:val="20"/>
          <w:szCs w:val="20"/>
        </w:rPr>
        <w:t xml:space="preserve">W przypadku zlecania wykonania robót dodatkowych, wysokość wynagrodzenia Wykonawcy określona w § </w:t>
      </w:r>
      <w:r w:rsidR="000525F2">
        <w:rPr>
          <w:rFonts w:asciiTheme="minorHAnsi" w:hAnsiTheme="minorHAnsi" w:cstheme="minorHAnsi"/>
          <w:sz w:val="20"/>
          <w:szCs w:val="20"/>
        </w:rPr>
        <w:t>4</w:t>
      </w:r>
      <w:r w:rsidRPr="00D3525F">
        <w:rPr>
          <w:rFonts w:asciiTheme="minorHAnsi" w:hAnsiTheme="minorHAnsi" w:cstheme="minorHAnsi"/>
          <w:sz w:val="20"/>
          <w:szCs w:val="20"/>
        </w:rPr>
        <w:t xml:space="preserve"> ust. 1 </w:t>
      </w:r>
      <w:r w:rsidR="000525F2">
        <w:rPr>
          <w:rFonts w:asciiTheme="minorHAnsi" w:hAnsiTheme="minorHAnsi" w:cstheme="minorHAnsi"/>
          <w:sz w:val="20"/>
          <w:szCs w:val="20"/>
        </w:rPr>
        <w:t>oraz ust. 1 pkt 3</w:t>
      </w:r>
      <w:r w:rsidRPr="00D3525F">
        <w:rPr>
          <w:rFonts w:asciiTheme="minorHAnsi" w:hAnsiTheme="minorHAnsi" w:cstheme="minorHAnsi"/>
          <w:sz w:val="20"/>
          <w:szCs w:val="20"/>
        </w:rPr>
        <w:t xml:space="preserve"> ulegnie zmianie o różnicę pomiędzy wartością robót budowlanych wynikających z </w:t>
      </w:r>
      <w:r w:rsidR="000525F2">
        <w:rPr>
          <w:rFonts w:asciiTheme="minorHAnsi" w:hAnsiTheme="minorHAnsi" w:cstheme="minorHAnsi"/>
          <w:sz w:val="20"/>
          <w:szCs w:val="20"/>
        </w:rPr>
        <w:t>p</w:t>
      </w:r>
      <w:r w:rsidRPr="00D3525F">
        <w:rPr>
          <w:rFonts w:asciiTheme="minorHAnsi" w:hAnsiTheme="minorHAnsi" w:cstheme="minorHAnsi"/>
          <w:sz w:val="20"/>
          <w:szCs w:val="20"/>
        </w:rPr>
        <w:t xml:space="preserve">rzedmiotu </w:t>
      </w:r>
      <w:r w:rsidR="000525F2">
        <w:rPr>
          <w:rFonts w:asciiTheme="minorHAnsi" w:hAnsiTheme="minorHAnsi" w:cstheme="minorHAnsi"/>
          <w:sz w:val="20"/>
          <w:szCs w:val="20"/>
        </w:rPr>
        <w:t>u</w:t>
      </w:r>
      <w:r w:rsidRPr="00D3525F">
        <w:rPr>
          <w:rFonts w:asciiTheme="minorHAnsi" w:hAnsiTheme="minorHAnsi" w:cstheme="minorHAnsi"/>
          <w:sz w:val="20"/>
          <w:szCs w:val="20"/>
        </w:rPr>
        <w:t>mowy, a wartością zleconych i wykonanych robót dodatkowych.</w:t>
      </w:r>
    </w:p>
    <w:p w14:paraId="3614A028" w14:textId="38C20C73" w:rsidR="00D3525F" w:rsidRPr="00D3525F" w:rsidRDefault="00D3525F" w:rsidP="001D5C67">
      <w:pPr>
        <w:numPr>
          <w:ilvl w:val="1"/>
          <w:numId w:val="13"/>
        </w:numPr>
        <w:spacing w:before="120" w:after="0" w:line="240" w:lineRule="auto"/>
        <w:jc w:val="both"/>
        <w:rPr>
          <w:rFonts w:asciiTheme="minorHAnsi" w:hAnsiTheme="minorHAnsi" w:cstheme="minorHAnsi"/>
          <w:sz w:val="20"/>
          <w:szCs w:val="20"/>
        </w:rPr>
      </w:pPr>
      <w:r w:rsidRPr="00D3525F">
        <w:rPr>
          <w:rFonts w:asciiTheme="minorHAnsi" w:hAnsiTheme="minorHAnsi" w:cstheme="minorHAnsi"/>
          <w:iCs/>
          <w:sz w:val="20"/>
          <w:szCs w:val="20"/>
        </w:rPr>
        <w:t>W przypadku, o którym mowa</w:t>
      </w:r>
      <w:r w:rsidR="000525F2">
        <w:rPr>
          <w:rFonts w:asciiTheme="minorHAnsi" w:hAnsiTheme="minorHAnsi" w:cstheme="minorHAnsi"/>
          <w:iCs/>
          <w:sz w:val="20"/>
          <w:szCs w:val="20"/>
        </w:rPr>
        <w:t xml:space="preserve"> w ust. 4</w:t>
      </w:r>
      <w:r w:rsidRPr="00D3525F">
        <w:rPr>
          <w:rFonts w:asciiTheme="minorHAnsi" w:hAnsiTheme="minorHAnsi" w:cstheme="minorHAnsi"/>
          <w:iCs/>
          <w:sz w:val="20"/>
          <w:szCs w:val="20"/>
        </w:rPr>
        <w:t>:</w:t>
      </w:r>
    </w:p>
    <w:p w14:paraId="5050E5B6" w14:textId="20C83507" w:rsidR="00D3525F" w:rsidRPr="00D3525F" w:rsidRDefault="00D3525F" w:rsidP="001D5C67">
      <w:pPr>
        <w:numPr>
          <w:ilvl w:val="2"/>
          <w:numId w:val="13"/>
        </w:numPr>
        <w:spacing w:before="120" w:after="0" w:line="240" w:lineRule="auto"/>
        <w:jc w:val="both"/>
        <w:rPr>
          <w:rFonts w:asciiTheme="minorHAnsi" w:hAnsiTheme="minorHAnsi" w:cstheme="minorHAnsi"/>
          <w:iCs/>
          <w:sz w:val="20"/>
          <w:szCs w:val="20"/>
        </w:rPr>
      </w:pPr>
      <w:r w:rsidRPr="00D3525F">
        <w:rPr>
          <w:rFonts w:asciiTheme="minorHAnsi" w:hAnsiTheme="minorHAnsi" w:cstheme="minorHAnsi"/>
          <w:iCs/>
          <w:sz w:val="20"/>
          <w:szCs w:val="20"/>
        </w:rPr>
        <w:t xml:space="preserve">termin realizacji zostanie wydłużony o okres realizacji robót dodatkowych lub robót / prac wykraczających poza zakres </w:t>
      </w:r>
      <w:r w:rsidR="000525F2">
        <w:rPr>
          <w:rFonts w:asciiTheme="minorHAnsi" w:hAnsiTheme="minorHAnsi" w:cstheme="minorHAnsi"/>
          <w:iCs/>
          <w:sz w:val="20"/>
          <w:szCs w:val="20"/>
        </w:rPr>
        <w:t>p</w:t>
      </w:r>
      <w:r w:rsidRPr="00D3525F">
        <w:rPr>
          <w:rFonts w:asciiTheme="minorHAnsi" w:hAnsiTheme="minorHAnsi" w:cstheme="minorHAnsi"/>
          <w:iCs/>
          <w:sz w:val="20"/>
          <w:szCs w:val="20"/>
        </w:rPr>
        <w:t xml:space="preserve">rzedmiotu </w:t>
      </w:r>
      <w:r w:rsidR="000525F2">
        <w:rPr>
          <w:rFonts w:asciiTheme="minorHAnsi" w:hAnsiTheme="minorHAnsi" w:cstheme="minorHAnsi"/>
          <w:iCs/>
          <w:sz w:val="20"/>
          <w:szCs w:val="20"/>
        </w:rPr>
        <w:t>u</w:t>
      </w:r>
      <w:r w:rsidRPr="00D3525F">
        <w:rPr>
          <w:rFonts w:asciiTheme="minorHAnsi" w:hAnsiTheme="minorHAnsi" w:cstheme="minorHAnsi"/>
          <w:iCs/>
          <w:sz w:val="20"/>
          <w:szCs w:val="20"/>
        </w:rPr>
        <w:t>mowy,</w:t>
      </w:r>
    </w:p>
    <w:p w14:paraId="4A896663" w14:textId="6DBBEF87" w:rsidR="00D3525F" w:rsidRPr="00D3525F" w:rsidRDefault="00D3525F" w:rsidP="001D5C67">
      <w:pPr>
        <w:numPr>
          <w:ilvl w:val="2"/>
          <w:numId w:val="13"/>
        </w:numPr>
        <w:spacing w:before="120" w:after="0" w:line="240" w:lineRule="auto"/>
        <w:jc w:val="both"/>
        <w:rPr>
          <w:rFonts w:asciiTheme="minorHAnsi" w:hAnsiTheme="minorHAnsi" w:cstheme="minorHAnsi"/>
          <w:iCs/>
          <w:sz w:val="20"/>
          <w:szCs w:val="20"/>
        </w:rPr>
      </w:pPr>
      <w:r w:rsidRPr="00D3525F">
        <w:rPr>
          <w:rFonts w:asciiTheme="minorHAnsi" w:hAnsiTheme="minorHAnsi" w:cstheme="minorHAnsi"/>
          <w:iCs/>
          <w:sz w:val="20"/>
          <w:szCs w:val="20"/>
        </w:rPr>
        <w:t xml:space="preserve">wynagrodzenie zostanie zwiększone o wartość robót dodatkowych lub robót / prac wykraczających poza zakres Przedmiotu Umowy zgodnie z kosztorysem dodatkowym złożonym przez Wykonawcę, zgodnie z wymogami wskazanymi w </w:t>
      </w:r>
      <w:r w:rsidR="000525F2">
        <w:rPr>
          <w:rFonts w:asciiTheme="minorHAnsi" w:hAnsiTheme="minorHAnsi" w:cstheme="minorHAnsi"/>
          <w:iCs/>
          <w:sz w:val="20"/>
          <w:szCs w:val="20"/>
        </w:rPr>
        <w:t>ust. 4</w:t>
      </w:r>
      <w:r w:rsidRPr="00D3525F">
        <w:rPr>
          <w:rFonts w:asciiTheme="minorHAnsi" w:hAnsiTheme="minorHAnsi" w:cstheme="minorHAnsi"/>
          <w:iCs/>
          <w:sz w:val="20"/>
          <w:szCs w:val="20"/>
        </w:rPr>
        <w:t>,</w:t>
      </w:r>
    </w:p>
    <w:p w14:paraId="1429B3B1" w14:textId="77777777" w:rsidR="00D3525F" w:rsidRPr="00D3525F" w:rsidRDefault="00D3525F" w:rsidP="001D5C67">
      <w:pPr>
        <w:numPr>
          <w:ilvl w:val="2"/>
          <w:numId w:val="13"/>
        </w:numPr>
        <w:spacing w:before="120" w:after="0" w:line="240" w:lineRule="auto"/>
        <w:jc w:val="both"/>
        <w:rPr>
          <w:rFonts w:asciiTheme="minorHAnsi" w:hAnsiTheme="minorHAnsi" w:cstheme="minorHAnsi"/>
          <w:iCs/>
          <w:sz w:val="20"/>
          <w:szCs w:val="20"/>
        </w:rPr>
      </w:pPr>
      <w:r w:rsidRPr="00D3525F">
        <w:rPr>
          <w:rFonts w:asciiTheme="minorHAnsi" w:hAnsiTheme="minorHAnsi" w:cstheme="minorHAnsi"/>
          <w:bCs/>
          <w:sz w:val="20"/>
          <w:szCs w:val="20"/>
        </w:rPr>
        <w:t>jakiekolwiek roboty dodatkowe lub roboty wykraczające poza zakres Przedmiotu Umowy wymagają uprzedniego zlecenia Zamawiającego w formie pisemnej pod rygorem nieważności. Wykonanie przez Wykonawcę jakichkolwiek robót, o których mowa powyżej bez uprzedniego pisemnego zlecenia Zamawiającego następuje na wyłączy koszt i ryzyko Wykonawcy, a Wykonawca zrzeka się wynagrodzenia za wykonanie takich robót,</w:t>
      </w:r>
    </w:p>
    <w:p w14:paraId="7B2B60CE" w14:textId="46B4E971" w:rsidR="00D3525F" w:rsidRDefault="00D3525F" w:rsidP="001D5C67">
      <w:pPr>
        <w:numPr>
          <w:ilvl w:val="2"/>
          <w:numId w:val="13"/>
        </w:numPr>
        <w:spacing w:before="120" w:after="0" w:line="240" w:lineRule="auto"/>
        <w:jc w:val="both"/>
        <w:rPr>
          <w:rFonts w:asciiTheme="minorHAnsi" w:hAnsiTheme="minorHAnsi" w:cstheme="minorHAnsi"/>
          <w:iCs/>
          <w:sz w:val="20"/>
          <w:szCs w:val="20"/>
        </w:rPr>
      </w:pPr>
      <w:r w:rsidRPr="00D3525F">
        <w:rPr>
          <w:rFonts w:asciiTheme="minorHAnsi" w:hAnsiTheme="minorHAnsi" w:cstheme="minorHAnsi"/>
          <w:bCs/>
          <w:sz w:val="20"/>
          <w:szCs w:val="20"/>
        </w:rPr>
        <w:t>Wykonawca nie może odmówić wykonania robót dodatkowych lub robót / prac wykraczających poza zakres Przedmiotu Umowy, w sytuacji, gdy Zamawiający zleci Wykonawcy ich wykonanie</w:t>
      </w:r>
      <w:r w:rsidRPr="00D3525F">
        <w:rPr>
          <w:rFonts w:asciiTheme="minorHAnsi" w:hAnsiTheme="minorHAnsi" w:cstheme="minorHAnsi"/>
          <w:iCs/>
          <w:sz w:val="20"/>
          <w:szCs w:val="20"/>
        </w:rPr>
        <w:t>.</w:t>
      </w:r>
    </w:p>
    <w:p w14:paraId="318D4473" w14:textId="5C34E0AB"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 xml:space="preserve">Strony zobowiązują się dokonać zmiany wysokości wynagrodzenia należnego Wykonawcy, o którym mowa w § 4 ust. 1 </w:t>
      </w:r>
      <w:r>
        <w:rPr>
          <w:rFonts w:asciiTheme="minorHAnsi" w:hAnsiTheme="minorHAnsi" w:cstheme="minorHAnsi"/>
          <w:sz w:val="20"/>
          <w:szCs w:val="20"/>
        </w:rPr>
        <w:t>u</w:t>
      </w:r>
      <w:r w:rsidRPr="000525F2">
        <w:rPr>
          <w:rFonts w:asciiTheme="minorHAnsi" w:hAnsiTheme="minorHAnsi" w:cstheme="minorHAnsi"/>
          <w:sz w:val="20"/>
          <w:szCs w:val="20"/>
        </w:rPr>
        <w:t>mowy, w formie pisemnego aneksu, każdorazowo w przypadku wystąpienia jednej z następujących okoliczności:</w:t>
      </w:r>
    </w:p>
    <w:p w14:paraId="1387CF50" w14:textId="77777777"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zmiany stawki podatku od towarów i usług,</w:t>
      </w:r>
    </w:p>
    <w:p w14:paraId="5C28FA3D" w14:textId="77777777"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lastRenderedPageBreak/>
        <w:t>zmiany wysokości minimalnego wynagrodzenia ustalonego na podstawie przepisów o minimalnym wynagrodzeniu za pracę,</w:t>
      </w:r>
    </w:p>
    <w:p w14:paraId="2B14EF9F" w14:textId="77777777"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zmiany zasad podlegania ubezpieczeniom społecznym lub ubezpieczeniu zdrowotnemu lub wysokości stawki składki na ubezpieczenia społeczne lub zdrowotne,</w:t>
      </w:r>
    </w:p>
    <w:p w14:paraId="5D396B18" w14:textId="77777777"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 xml:space="preserve">zmiany zasad gromadzenia i wysokości wpłat do pracowniczych planów kapitałowych, o których mowa w ustawie z dnia 4 października 2018 r. o pracowniczych planach kapitałowych, </w:t>
      </w:r>
    </w:p>
    <w:p w14:paraId="7ECE6ABB" w14:textId="77777777" w:rsidR="000525F2" w:rsidRPr="000525F2" w:rsidRDefault="000525F2" w:rsidP="000525F2">
      <w:pPr>
        <w:spacing w:before="120" w:after="0" w:line="240" w:lineRule="auto"/>
        <w:ind w:left="360"/>
        <w:jc w:val="both"/>
        <w:rPr>
          <w:rFonts w:asciiTheme="minorHAnsi" w:hAnsiTheme="minorHAnsi" w:cstheme="minorHAnsi"/>
          <w:sz w:val="20"/>
          <w:szCs w:val="20"/>
        </w:rPr>
      </w:pPr>
      <w:r w:rsidRPr="000525F2">
        <w:rPr>
          <w:rFonts w:asciiTheme="minorHAnsi" w:hAnsiTheme="minorHAnsi" w:cstheme="minorHAnsi"/>
          <w:sz w:val="20"/>
          <w:szCs w:val="20"/>
        </w:rPr>
        <w:t>- jeżeli zmiany te będą miały wpływ na koszty wykonania Umowy przez Wykonawcę.</w:t>
      </w:r>
    </w:p>
    <w:p w14:paraId="4FE1812B"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 xml:space="preserve">Zmiana wysokości wynagrodzenia należnego Wykonawcy w przypadku zaistnienia przesłanki, o której mowa w ust. 3 pkt 1, będzie odnosić się wyłącznie do części Przedmiotu Umowy, zrealizowanej po dniu wejścia w życie przepisów zmieniających stawkę podatku od towarów i usług oraz wyłącznie do części Przedmiotu Umowy, do której zastosowanie znajdzie zmiana stawki podatku od towarów i usług. </w:t>
      </w:r>
    </w:p>
    <w:p w14:paraId="19252491"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przypadku zmiany, o której mowa w ust. 3 pkt 1, wartość wynagrodzenia netto nie zmieni się, a wartość wynagrodzenia brutto zostanie wyliczona na podstawie nowych przepisów.</w:t>
      </w:r>
    </w:p>
    <w:p w14:paraId="40F88F44"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Zmiana wysokości wynagrodzenia w przypadku zaistnienia przesłanki, o której mowa w ust. 3 pkt 2, 3 lub 4,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w zakresie wysokości stawki składki na ubezpieczenia społeczne lub zdrowotne lub w zakresie zmiany zasad gromadzenia i wysokości wpłat do pracowniczych planów kapitałowych, o których mowa w ustawie z dnia 4 października 2018 r. o pracowniczych planach kapitałowych.</w:t>
      </w:r>
    </w:p>
    <w:p w14:paraId="1A9CED36"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przypadku zmiany, o której mowa w ust. 3 pkt 2, wynagrodzenie Wykonawcy  ulegnie zmianie o kwotę odpowiadającą wzrostowi kosztu Wykonawcy w związku ze zwiększeniem wysokości wynagrodzeń pracowników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o których mowa w zdaniu poprzedzającym, odpowiadającej zakresowi, w jakim wykonują oni prace bezpośrednio związane z realizacją Przedmiotu Umowy.</w:t>
      </w:r>
    </w:p>
    <w:p w14:paraId="1144EB5D"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przypadku zmiany, o której mowa w ust. 3 pkt 3, wynagrodzenie Wykonawcy ulegnie zmianie o kwotę odpowiadającą zmianie kosztu Wykonawcy ponoszonego w związku z wypłatą wynagrodzenia pracownikom.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1C0611D9"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przypadku zmiany, o której mowa w ust. 3 pkt 4, wynagrodzenie Wykonawcy ulegnie zmianie o sumę wzrostu kosztów realizacji Przedmiotu Umowy wynikającą z wpłat do pracowniczych planów kapitałowych dokonywanych przez Wykonawcę. Kwota odpowiadająca zmianie kosztu Wykonawcy będzie odnosić się wyłącznie do części wynagrodzenia pracowników, o których mowa w zdaniu poprzedzającym, odpowiadającej zakresowi, w jakim wykonują oni prace bezpośrednio związane z realizacją Przedmiotu Umowy.</w:t>
      </w:r>
    </w:p>
    <w:p w14:paraId="2FE77B1D"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 xml:space="preserve">W celu dokonania zmiany, o której mowa w ust. 3, każda ze Stron Umowy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 </w:t>
      </w:r>
    </w:p>
    <w:p w14:paraId="5E6AD3BC"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przypadku zmian, o których mowa w ust. 3 pkt 2, 3 lub 4, jeżeli z wnioskiem wystąpi Wykonawca, jest on zobowiązany dołączyć do wniosku dokumenty, z których będzie wynikać, w jakim zakresie zmiany te mają wpływ na koszty wykonania Umowy, w szczególności:</w:t>
      </w:r>
    </w:p>
    <w:p w14:paraId="4349C916" w14:textId="77777777"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 xml:space="preserve">pisemne zestawienie wynagrodzeń (zarówno przed jak i po zmianie) pracowników wraz z określeniem zakresu (części etatu) w jakim wykonują oni prace bezpośrednio związane z realizacją Przedmiotu Umowy oraz części wynagrodzenia odpowiadającej temu zakresowi, wraz z dokumentami potwierdzającymi osiąganie przez </w:t>
      </w:r>
      <w:r w:rsidRPr="000525F2">
        <w:rPr>
          <w:rFonts w:asciiTheme="minorHAnsi" w:hAnsiTheme="minorHAnsi" w:cstheme="minorHAnsi"/>
          <w:sz w:val="20"/>
          <w:szCs w:val="20"/>
        </w:rPr>
        <w:lastRenderedPageBreak/>
        <w:t xml:space="preserve">pracowników minimalnego wynagrodzenia za pracę (kopie umów o pracę powinny zawierać następujące dane: Imię i nazwisko pracownika, wymiar etatu, miejsce pracy oraz wysokość wynagrodzenia, pozostałe dane zawarte w umowach powinny być zanonimizowana) - w przypadku zmiany, o której mowa w ust. 3 pkt 2, lub </w:t>
      </w:r>
    </w:p>
    <w:p w14:paraId="00B41927" w14:textId="77777777"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pisemne zestawienie wynagrodzeń (zarówno przed jak i po zmianie) pracowników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3 pkt 3, lub</w:t>
      </w:r>
    </w:p>
    <w:p w14:paraId="18359D93" w14:textId="77777777"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pisemne zestawienie wynagrodzeń (zarówno przed jak i po zmianie) pracowników wraz z kwotami wpłat do pracowniczych planów kapitałowych w części finansowanej przez Wykonawcę, z określeniem zakresu (części etatu), w jakim wykonują oni prace bezpośrednio związane z realizacją Przedmiotu Umowy oraz części wynagrodzenia odpowiadającej temu zakresowi, wraz z dokumentami potwierdzającymi przystąpienie do pracowniczych planów kapitałowych - w przypadku zmiany, o której mowa w ust. 3 pkt 4.</w:t>
      </w:r>
    </w:p>
    <w:p w14:paraId="5BEAD0EA"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przypadku zmiany, o której mowa w ust. 3 pkt 2, 3 lub 4, jeżeli z wnioskiem wystąpi Zamawiający, jest on uprawniony do zobowiązania Wykonawcy do przedstawienia w wyznaczonym terminie, nie krótszym niż  10 dni, dokumentów, z których będzie wynikać w jakim zakresie zmiana ta ma wpływ na koszty wykonania Umowy, w tym pisemnego zestawienia wynagrodzeń, o którym mowa w ust. 11.</w:t>
      </w:r>
    </w:p>
    <w:p w14:paraId="5A5D9568"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terminie do 14 dni od dnia przekazania wniosku, o którym mowa w ust. 10, Strona, która otrzymała wniosek, przekaże drugiej Stronie informację o zakresie, w jakim zatwierdza wniosek oraz wskaże kwotę, o którą wynagrodzenie należne Wykonawcy powinno ulec zmianie, albo informację o niezatwierdzeniu wniosku wraz z uzasadnieniem.</w:t>
      </w:r>
    </w:p>
    <w:p w14:paraId="5339AA9F"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przypadku otrzymania przez Stronę informacji o niezatwierdzeniu wniosku lub częściowym zatwierdzeniu wniosku, Strona ta może ponownie wystąpić z wnioskiem, o którym mowa w ust. 10. W takim przypadku postanowienia ust. 11 – 13 stosuje się odpowiednio.</w:t>
      </w:r>
    </w:p>
    <w:p w14:paraId="6653688E"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Jeżeli jest to konieczne Wykonawca powinien przedstawić Zamawiającemu do podpisania umowę o powierzenie danych osobowych w celu umożliwienia weryfikacji zasadności wzrostu wynagrodzenia umownego z tytułu wzrostu kosztów pracodawcy określonych w ust. 3 pkt 2, 3 lub 4.</w:t>
      </w:r>
    </w:p>
    <w:p w14:paraId="28DF04C7"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razie konieczności, w celu weryfikacji zasadności wzrostu wynagrodzenia umownego z tytułu wzrostu kosztów pracodawcy określonych w ust. 3 pkt 2, 3 lub 4, Zamawiający może żądać innych dokumentów niż określonych w niniejszym paragrafie.</w:t>
      </w:r>
    </w:p>
    <w:p w14:paraId="0EC6FD12" w14:textId="77777777" w:rsidR="000525F2" w:rsidRPr="000525F2" w:rsidRDefault="000525F2" w:rsidP="001D5C67">
      <w:pPr>
        <w:numPr>
          <w:ilvl w:val="0"/>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Każda ze Stron uprawniona jest do żądania zmiany wysokości wynagrodzenia Wykonawcy, gdy wskaźnik cen produkcji budowlano-montażowej robót budowlanych specjalistycznych ogłaszany w komunikacie Prezesa Głównego Urzędu Statystycznego za ostatni miesiąc poprzedzający wniosek o waloryzację wzrośnie lub spadnie o co najmniej 7 % w stosunku do wysokości tego wskaźnika w miesiącu zawarcia Umowy, a jeżeli zawarcie Umowy nastąpiło po 180 dniach od upływu terminu składania ofert, w stosunku do wysokości wskaźnika w miesiącu składania ofert. Zmiana może zostać dokonana z zastrzeżeniem poniższych warunków:</w:t>
      </w:r>
    </w:p>
    <w:p w14:paraId="02E7468D" w14:textId="49C35CDD"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 xml:space="preserve">zmiana wynagrodzenia dokonana może zostać po upływie 12 </w:t>
      </w:r>
      <w:r w:rsidR="004F7976">
        <w:rPr>
          <w:rFonts w:asciiTheme="minorHAnsi" w:hAnsiTheme="minorHAnsi" w:cstheme="minorHAnsi"/>
          <w:sz w:val="20"/>
          <w:szCs w:val="20"/>
        </w:rPr>
        <w:t xml:space="preserve">lub 24 </w:t>
      </w:r>
      <w:r w:rsidRPr="000525F2">
        <w:rPr>
          <w:rFonts w:asciiTheme="minorHAnsi" w:hAnsiTheme="minorHAnsi" w:cstheme="minorHAnsi"/>
          <w:sz w:val="20"/>
          <w:szCs w:val="20"/>
        </w:rPr>
        <w:t>miesięcy realizacji Umowy. Waloryzacja nie dotyczy wynagrodzenia za roboty oraz usługi wykonane przed datą złożenia wniosku lub które zgodnie z Umową miały być wykonane przed datą złożenia wniosku, chyba że opóźnienie wynika z przyczyn zależnych wyłącznie od Zamawiającego,</w:t>
      </w:r>
    </w:p>
    <w:p w14:paraId="7D8A4CBC" w14:textId="77777777"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Strona zainteresowana waloryzacją składa drugiej Stronie wniosek o dokonanie waloryzacji wynagrodzenia wraz z uzasadnieniem wskazującym wysokość wskaźnika oraz przedmiot i wartość robót oraz usług podlegających waloryzacji (niewykonanych do dnia złożenia wniosku, które nie miały zostać wykonane do dnia złożenia wniosku), przy czym jeżeli z wnioskiem występuje Wykonawca, kopia tego wniosku złożona winna zostać Inspektorowi Nadzoru do akceptacji,</w:t>
      </w:r>
    </w:p>
    <w:p w14:paraId="3DAECD5F" w14:textId="77777777"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przypadku wzrostu lub spadku wskaźnika, o którym mowa w ust. 17, w wysokości tam wskazanej, waloryzacja będzie polegała na wzroście lub obniżeniu wynagrodzenia za prace wykonane po dniu złożenia wniosku o wartość zwiększenia lub zmniejszenia wskaźnika, przy czym łączna zmiana wysokości wynagrodzenia Wykonawcy z tytułu waloryzacji nie może przekroczyć 5% ceny podanej w ofercie Wykonawcy</w:t>
      </w:r>
    </w:p>
    <w:p w14:paraId="760996D7" w14:textId="77777777" w:rsidR="000525F2" w:rsidRPr="000525F2"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lastRenderedPageBreak/>
        <w:t>Wykonawca, którego wynagrodzenie zostało zmienione zgodnie z waloryzacją opisaną w niniejszym punkcie zobowiązany jest do zmiany wynagrodzenia przysługującego podwykonawcy, z którym zawarł umowę, w zakresie odpowiadającym zmianom cen i kosztów, dotyczących zobowiązań tego podwykonawcy, jeśli łącznie spełnione są następujące warunki:</w:t>
      </w:r>
    </w:p>
    <w:p w14:paraId="68ECB46F" w14:textId="77777777" w:rsidR="000525F2" w:rsidRPr="000525F2" w:rsidRDefault="000525F2" w:rsidP="001D5C67">
      <w:pPr>
        <w:numPr>
          <w:ilvl w:val="2"/>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przedmiotem umowy są usługi lub roboty budowlane</w:t>
      </w:r>
    </w:p>
    <w:p w14:paraId="5BD2E9C1" w14:textId="77777777" w:rsidR="000525F2" w:rsidRPr="000525F2" w:rsidRDefault="000525F2" w:rsidP="001D5C67">
      <w:pPr>
        <w:numPr>
          <w:ilvl w:val="2"/>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okres obowiązywania umowy przekracza 12 miesięcy</w:t>
      </w:r>
    </w:p>
    <w:p w14:paraId="455E6C60" w14:textId="7D030B18" w:rsidR="000525F2" w:rsidRPr="000525F2" w:rsidRDefault="000525F2" w:rsidP="001D5C67">
      <w:pPr>
        <w:numPr>
          <w:ilvl w:val="2"/>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zmiana dotyczyć będzie usług lub robót budowlanych realizowanych przez podwykonawcę w okresie, którego dotyczyć będzie waloryzacja dokonana w Umowie</w:t>
      </w:r>
    </w:p>
    <w:p w14:paraId="256C78FB" w14:textId="0FCB071F" w:rsidR="000525F2" w:rsidRPr="00603FD9" w:rsidRDefault="000525F2" w:rsidP="001D5C67">
      <w:pPr>
        <w:numPr>
          <w:ilvl w:val="1"/>
          <w:numId w:val="13"/>
        </w:numPr>
        <w:spacing w:before="120" w:after="0" w:line="240" w:lineRule="auto"/>
        <w:jc w:val="both"/>
        <w:rPr>
          <w:rFonts w:asciiTheme="minorHAnsi" w:hAnsiTheme="minorHAnsi" w:cstheme="minorHAnsi"/>
          <w:sz w:val="20"/>
          <w:szCs w:val="20"/>
        </w:rPr>
      </w:pPr>
      <w:r w:rsidRPr="000525F2">
        <w:rPr>
          <w:rFonts w:asciiTheme="minorHAnsi" w:hAnsiTheme="minorHAnsi" w:cstheme="minorHAnsi"/>
          <w:sz w:val="20"/>
          <w:szCs w:val="20"/>
        </w:rPr>
        <w:t>w przypadku niedokonania zmiany, o której mowa w pkt 4, Wykonawca zobowiązany będzie do zapłaty na rzecz Zamawiającego kary umownej w wysokości 5% wartości umowy z tym podwykonawcą za każdy przypadek niedokonania zmiany.</w:t>
      </w:r>
    </w:p>
    <w:bookmarkEnd w:id="24"/>
    <w:bookmarkEnd w:id="25"/>
    <w:p w14:paraId="4482E605" w14:textId="6512A8B8" w:rsidR="009F5B94" w:rsidRPr="000525F2" w:rsidRDefault="00D43959" w:rsidP="001D5C67">
      <w:pPr>
        <w:numPr>
          <w:ilvl w:val="0"/>
          <w:numId w:val="13"/>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Zmiana postanowień niniejszej umowy może nastąpić wyłącznie za zgodą obu Stron </w:t>
      </w:r>
      <w:r w:rsidR="002F590E" w:rsidRPr="00E26C35">
        <w:rPr>
          <w:rFonts w:asciiTheme="minorHAnsi" w:hAnsiTheme="minorHAnsi" w:cstheme="minorHAnsi"/>
          <w:sz w:val="20"/>
          <w:szCs w:val="20"/>
        </w:rPr>
        <w:t>w formie pisemnej</w:t>
      </w:r>
      <w:r w:rsidRPr="00E26C35">
        <w:rPr>
          <w:rFonts w:asciiTheme="minorHAnsi" w:hAnsiTheme="minorHAnsi" w:cstheme="minorHAnsi"/>
          <w:sz w:val="20"/>
          <w:szCs w:val="20"/>
        </w:rPr>
        <w:t>, pod rygorem nieważności.</w:t>
      </w:r>
    </w:p>
    <w:p w14:paraId="6B811E1D" w14:textId="5A9B4928" w:rsidR="009F5B94" w:rsidRPr="00E26C35" w:rsidRDefault="009F5B94" w:rsidP="009F5B94">
      <w:pPr>
        <w:spacing w:before="120" w:after="0" w:line="240" w:lineRule="auto"/>
        <w:jc w:val="center"/>
        <w:rPr>
          <w:rFonts w:asciiTheme="minorHAnsi" w:hAnsiTheme="minorHAnsi" w:cstheme="minorHAnsi"/>
          <w:sz w:val="20"/>
          <w:szCs w:val="20"/>
        </w:rPr>
      </w:pPr>
      <w:r w:rsidRPr="00E26C35">
        <w:rPr>
          <w:rFonts w:asciiTheme="minorHAnsi" w:hAnsiTheme="minorHAnsi" w:cstheme="minorHAnsi"/>
          <w:sz w:val="20"/>
          <w:szCs w:val="20"/>
        </w:rPr>
        <w:t>§ 14.</w:t>
      </w:r>
    </w:p>
    <w:p w14:paraId="5FEF4831" w14:textId="77777777" w:rsidR="009F5B94" w:rsidRPr="00E26C35" w:rsidRDefault="009F5B94" w:rsidP="009F5B94">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Prawa autorskie</w:t>
      </w:r>
    </w:p>
    <w:p w14:paraId="79B17C1B" w14:textId="77777777" w:rsidR="009F5B94" w:rsidRPr="00E26C35" w:rsidRDefault="009F5B94" w:rsidP="001D5C67">
      <w:pPr>
        <w:numPr>
          <w:ilvl w:val="0"/>
          <w:numId w:val="17"/>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Wykonawca oświadcza, że dokumentacja projektowa, będąca przedmiotem niniejszej umowy, stanowi przedmiot jego wyłącznych praw autorskich, w rozumieniu przepisów ustawy z dnia 4 lutego 1994 r. o prawie autorskim i prawach pokrewnych.</w:t>
      </w:r>
    </w:p>
    <w:p w14:paraId="28F2FEC3" w14:textId="77777777" w:rsidR="009F5B94" w:rsidRPr="00E26C35" w:rsidRDefault="009F5B94" w:rsidP="001D5C67">
      <w:pPr>
        <w:numPr>
          <w:ilvl w:val="0"/>
          <w:numId w:val="17"/>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Wykonawca oświadcza i gwarantuje, że dokumentacja, stanowiąca przedmiot niniejszej umowy, będzie wolna od jakichkolwiek praw osób trzecich, zaś prawo Wykonawcy do rozporządzania tą dokumentacją nie będzie w jakikolwiek sposób ograniczone. W razie naruszenia powyższego zobowiązania Wykonawca będzie odpowiedzialny za wszelkie poniesione przez Zamawiającego szkody. </w:t>
      </w:r>
    </w:p>
    <w:p w14:paraId="0D24487F" w14:textId="77777777" w:rsidR="009F5B94" w:rsidRPr="00E26C35" w:rsidRDefault="009F5B94" w:rsidP="001D5C67">
      <w:pPr>
        <w:numPr>
          <w:ilvl w:val="0"/>
          <w:numId w:val="17"/>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W ramach wynagrodzenia, określonego w § 4 ust. 1 pkt 1, z chwilą przyjęcia przez Zamawiającego dokumentacji będącej przedmiotem niniejszej umowy, Wykonawca przenosi na Zamawiającego prawo własności do tej dokumentacji oraz całość autorskich praw majątkowych i praw pokrewnych do dokumentacji wraz z wyłącznym prawem zezwalania na wykonywanie zależnego prawa autorskiego na polach eksploatacji opisanych w ust. 4. </w:t>
      </w:r>
    </w:p>
    <w:p w14:paraId="43FDF8D1" w14:textId="77777777" w:rsidR="009F5B94" w:rsidRPr="00E26C35" w:rsidRDefault="009F5B94" w:rsidP="001D5C67">
      <w:pPr>
        <w:numPr>
          <w:ilvl w:val="0"/>
          <w:numId w:val="17"/>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Przeniesienie praw autorskich i praw pokrewnych, o których mowa w ust. 3, nie jest ograniczone czasowo ani terytorialnie i następuje na wszelkich znanych w chwili zawarcia niniejszej umowy polach eksploatacji, w szczególności: </w:t>
      </w:r>
    </w:p>
    <w:p w14:paraId="013F4B1D" w14:textId="6E4E2833" w:rsidR="009F5B94" w:rsidRPr="00E26C35" w:rsidRDefault="009F5B94" w:rsidP="001D5C67">
      <w:pPr>
        <w:numPr>
          <w:ilvl w:val="1"/>
          <w:numId w:val="17"/>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utrwalania i zwielokrotniania jakąkolwiek techniką i na jakimkolwiek nośniku, w tym nośniku elektronicznym, niezależnie od standardu systemu i formatu oraz dowolnego korzystania i rozporządzania kopiami; </w:t>
      </w:r>
    </w:p>
    <w:p w14:paraId="74313B33" w14:textId="77777777" w:rsidR="009F5B94" w:rsidRPr="00E26C35" w:rsidRDefault="009F5B94" w:rsidP="001D5C67">
      <w:pPr>
        <w:numPr>
          <w:ilvl w:val="1"/>
          <w:numId w:val="17"/>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wprowadzania do pamięci komputera oraz do sieci komputerowej i/lub multimedialnej, w tym do Internetu; </w:t>
      </w:r>
    </w:p>
    <w:p w14:paraId="1FB8FF0E" w14:textId="77777777" w:rsidR="009F5B94" w:rsidRPr="00E26C35" w:rsidRDefault="009F5B94" w:rsidP="001D5C67">
      <w:pPr>
        <w:numPr>
          <w:ilvl w:val="1"/>
          <w:numId w:val="17"/>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rozpowszechniania w formie druku, zapisu cyfrowego, przekazu multimedialnego;</w:t>
      </w:r>
    </w:p>
    <w:p w14:paraId="171D6DEB" w14:textId="77777777" w:rsidR="009F5B94" w:rsidRPr="00E26C35" w:rsidRDefault="009F5B94" w:rsidP="001D5C67">
      <w:pPr>
        <w:numPr>
          <w:ilvl w:val="1"/>
          <w:numId w:val="17"/>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 xml:space="preserve">nieodpłatnego lub odpłatnego udostępniania bez zgody Wykonawcy osobom trzecim na wszystkich polach eksploatacji określonych w niniejszej umowie; </w:t>
      </w:r>
    </w:p>
    <w:p w14:paraId="5F0E7BD4" w14:textId="77777777" w:rsidR="009F5B94" w:rsidRPr="00E26C35" w:rsidRDefault="009F5B94" w:rsidP="001D5C67">
      <w:pPr>
        <w:numPr>
          <w:ilvl w:val="1"/>
          <w:numId w:val="17"/>
        </w:num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rozporządzania w jakikolwiek inny sposób odpłatny lub nieodpłatny.</w:t>
      </w:r>
    </w:p>
    <w:p w14:paraId="0A88A4CC" w14:textId="77777777" w:rsidR="009F5B94" w:rsidRPr="00E26C35" w:rsidRDefault="009F5B94" w:rsidP="009F5B94">
      <w:pPr>
        <w:spacing w:before="120" w:after="0" w:line="240" w:lineRule="auto"/>
        <w:ind w:left="360"/>
        <w:jc w:val="both"/>
        <w:rPr>
          <w:rFonts w:asciiTheme="minorHAnsi" w:hAnsiTheme="minorHAnsi" w:cstheme="minorHAnsi"/>
          <w:sz w:val="20"/>
          <w:szCs w:val="20"/>
        </w:rPr>
      </w:pPr>
    </w:p>
    <w:p w14:paraId="23518065" w14:textId="3E638240" w:rsidR="00D55F0C" w:rsidRPr="00E26C35" w:rsidRDefault="00D55F0C" w:rsidP="008E044C">
      <w:pPr>
        <w:spacing w:before="120" w:after="0" w:line="240" w:lineRule="auto"/>
        <w:jc w:val="center"/>
        <w:rPr>
          <w:rFonts w:asciiTheme="minorHAnsi" w:hAnsiTheme="minorHAnsi" w:cstheme="minorHAnsi"/>
          <w:sz w:val="20"/>
          <w:szCs w:val="20"/>
        </w:rPr>
      </w:pPr>
      <w:r w:rsidRPr="00E26C35">
        <w:rPr>
          <w:rFonts w:asciiTheme="minorHAnsi" w:hAnsiTheme="minorHAnsi" w:cstheme="minorHAnsi"/>
          <w:sz w:val="20"/>
          <w:szCs w:val="20"/>
        </w:rPr>
        <w:t>§ 1</w:t>
      </w:r>
      <w:r w:rsidR="009F5B94" w:rsidRPr="00E26C35">
        <w:rPr>
          <w:rFonts w:asciiTheme="minorHAnsi" w:hAnsiTheme="minorHAnsi" w:cstheme="minorHAnsi"/>
          <w:sz w:val="20"/>
          <w:szCs w:val="20"/>
        </w:rPr>
        <w:t>5</w:t>
      </w:r>
      <w:r w:rsidR="009B5E91" w:rsidRPr="00E26C35">
        <w:rPr>
          <w:rFonts w:asciiTheme="minorHAnsi" w:hAnsiTheme="minorHAnsi" w:cstheme="minorHAnsi"/>
          <w:sz w:val="20"/>
          <w:szCs w:val="20"/>
        </w:rPr>
        <w:t>.</w:t>
      </w:r>
    </w:p>
    <w:p w14:paraId="5210D89C" w14:textId="15D04EA3" w:rsidR="008E044C" w:rsidRPr="00E26C35" w:rsidRDefault="008E044C" w:rsidP="008E044C">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 xml:space="preserve">Klauzula RODO </w:t>
      </w:r>
    </w:p>
    <w:p w14:paraId="129FEAB6" w14:textId="77777777" w:rsidR="008E044C" w:rsidRPr="00E26C35" w:rsidRDefault="008E044C" w:rsidP="008E044C">
      <w:pPr>
        <w:pStyle w:val="Teksttreci0"/>
        <w:shd w:val="clear" w:color="auto" w:fill="auto"/>
        <w:spacing w:before="120" w:line="240" w:lineRule="auto"/>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E26C35">
        <w:rPr>
          <w:rFonts w:asciiTheme="minorHAnsi" w:hAnsiTheme="minorHAnsi" w:cstheme="minorHAnsi"/>
          <w:color w:val="000000"/>
          <w:sz w:val="20"/>
          <w:szCs w:val="20"/>
          <w:lang w:bidi="pl-PL"/>
        </w:rPr>
        <w:t>Dz.U.UE</w:t>
      </w:r>
      <w:proofErr w:type="spellEnd"/>
      <w:r w:rsidRPr="00E26C35">
        <w:rPr>
          <w:rFonts w:asciiTheme="minorHAnsi" w:hAnsiTheme="minorHAnsi" w:cstheme="minorHAnsi"/>
          <w:color w:val="000000"/>
          <w:sz w:val="20"/>
          <w:szCs w:val="20"/>
          <w:lang w:bidi="pl-PL"/>
        </w:rPr>
        <w:t>. z 2016 r., L 119, poz. 1) (RODO) informujemy, że:</w:t>
      </w:r>
    </w:p>
    <w:p w14:paraId="1BFC00C4" w14:textId="77777777" w:rsidR="008E044C" w:rsidRPr="00E26C35" w:rsidRDefault="008E044C" w:rsidP="001D5C67">
      <w:pPr>
        <w:pStyle w:val="Teksttreci0"/>
        <w:numPr>
          <w:ilvl w:val="0"/>
          <w:numId w:val="14"/>
        </w:numPr>
        <w:shd w:val="clear" w:color="auto" w:fill="auto"/>
        <w:tabs>
          <w:tab w:val="left" w:pos="364"/>
        </w:tabs>
        <w:spacing w:before="120" w:line="240" w:lineRule="auto"/>
        <w:ind w:left="380" w:hanging="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 xml:space="preserve">Administratorem Pani/Pana danych osobowych przetwarzanych w Urzędzie Miejskim w Świętochłowicach jest: </w:t>
      </w:r>
      <w:r w:rsidRPr="00E26C35">
        <w:rPr>
          <w:rFonts w:asciiTheme="minorHAnsi" w:hAnsiTheme="minorHAnsi" w:cstheme="minorHAnsi"/>
          <w:color w:val="000000"/>
          <w:sz w:val="20"/>
          <w:szCs w:val="20"/>
          <w:lang w:bidi="pl-PL"/>
        </w:rPr>
        <w:lastRenderedPageBreak/>
        <w:t>Prezydent Miasta Świętochłowice, ul. Katowicka 54, 41-600 Świętochłowice.</w:t>
      </w:r>
    </w:p>
    <w:p w14:paraId="2DB61EF8" w14:textId="77777777" w:rsidR="008E044C" w:rsidRPr="00E26C35" w:rsidRDefault="008E044C" w:rsidP="001D5C67">
      <w:pPr>
        <w:pStyle w:val="Teksttreci0"/>
        <w:numPr>
          <w:ilvl w:val="0"/>
          <w:numId w:val="14"/>
        </w:numPr>
        <w:shd w:val="clear" w:color="auto" w:fill="auto"/>
        <w:tabs>
          <w:tab w:val="left" w:pos="364"/>
        </w:tabs>
        <w:spacing w:before="120" w:line="240" w:lineRule="auto"/>
        <w:ind w:left="380" w:hanging="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 xml:space="preserve">Administrator wyznaczył Inspektora Ochrony Danych, z którym można skontaktować we wszystkich sprawach dotyczących przetwarzania danych osobowych oraz korzystania z praw związanych z przetwarzaniem danych pod adresem poczty elektronicznej: </w:t>
      </w:r>
      <w:hyperlink r:id="rId8">
        <w:r w:rsidRPr="00E26C35">
          <w:rPr>
            <w:rFonts w:asciiTheme="minorHAnsi" w:hAnsiTheme="minorHAnsi" w:cstheme="minorHAnsi"/>
            <w:color w:val="0563C1"/>
            <w:sz w:val="20"/>
            <w:szCs w:val="20"/>
            <w:u w:val="single"/>
            <w:lang w:val="en-US" w:bidi="en-US"/>
          </w:rPr>
          <w:t>iod@swietochlowice.pl</w:t>
        </w:r>
      </w:hyperlink>
      <w:r w:rsidRPr="00E26C35">
        <w:rPr>
          <w:rFonts w:asciiTheme="minorHAnsi" w:hAnsiTheme="minorHAnsi" w:cstheme="minorHAnsi"/>
          <w:color w:val="000000"/>
          <w:sz w:val="20"/>
          <w:szCs w:val="20"/>
          <w:lang w:val="en-US" w:bidi="en-US"/>
        </w:rPr>
        <w:t>.</w:t>
      </w:r>
    </w:p>
    <w:p w14:paraId="3ECED9AC" w14:textId="77777777" w:rsidR="008E044C" w:rsidRPr="00E26C35" w:rsidRDefault="008E044C" w:rsidP="001D5C67">
      <w:pPr>
        <w:pStyle w:val="Teksttreci0"/>
        <w:numPr>
          <w:ilvl w:val="0"/>
          <w:numId w:val="14"/>
        </w:numPr>
        <w:shd w:val="clear" w:color="auto" w:fill="auto"/>
        <w:tabs>
          <w:tab w:val="left" w:pos="364"/>
        </w:tabs>
        <w:spacing w:before="120" w:line="240" w:lineRule="auto"/>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Pani /Pana dane będą przetwarzane w celu:</w:t>
      </w:r>
    </w:p>
    <w:p w14:paraId="20818390" w14:textId="77777777" w:rsidR="008E044C" w:rsidRPr="00E26C35" w:rsidRDefault="008E044C" w:rsidP="001D5C67">
      <w:pPr>
        <w:pStyle w:val="Teksttreci0"/>
        <w:numPr>
          <w:ilvl w:val="0"/>
          <w:numId w:val="15"/>
        </w:numPr>
        <w:shd w:val="clear" w:color="auto" w:fill="auto"/>
        <w:tabs>
          <w:tab w:val="left" w:pos="656"/>
        </w:tabs>
        <w:spacing w:before="120" w:line="240" w:lineRule="auto"/>
        <w:ind w:firstLine="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wypełnienia zobowiązań w związku z zawartą umową (art. 6 ust. 1 lit. b RODO)</w:t>
      </w:r>
    </w:p>
    <w:p w14:paraId="23A0EA41" w14:textId="77777777" w:rsidR="008E044C" w:rsidRPr="00E26C35" w:rsidRDefault="008E044C" w:rsidP="001D5C67">
      <w:pPr>
        <w:pStyle w:val="Teksttreci0"/>
        <w:numPr>
          <w:ilvl w:val="0"/>
          <w:numId w:val="15"/>
        </w:numPr>
        <w:shd w:val="clear" w:color="auto" w:fill="auto"/>
        <w:tabs>
          <w:tab w:val="left" w:pos="670"/>
        </w:tabs>
        <w:spacing w:before="120" w:line="240" w:lineRule="auto"/>
        <w:ind w:left="740" w:hanging="36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wypełnienia obowiązków prawnych (art. 6 ust. 1 lit. c RODO) o których mowa w przepisach powszechnie obowiązujących związanych z rachunkowością i podatkami, tj. w szczególności art. 106e ustawy z dnia 11 marca 2004 r. (Dz. U z 2017 poz. 1221) o podatku od towarów i usług i art. 74 ustawy z dnia 29 września 1994 r. (Dz. U. z 2018 r. poz. 359) o rachunkowości</w:t>
      </w:r>
    </w:p>
    <w:p w14:paraId="6F478944" w14:textId="77777777" w:rsidR="008E044C" w:rsidRPr="00E26C35" w:rsidRDefault="008E044C" w:rsidP="001D5C67">
      <w:pPr>
        <w:pStyle w:val="Teksttreci0"/>
        <w:numPr>
          <w:ilvl w:val="0"/>
          <w:numId w:val="15"/>
        </w:numPr>
        <w:shd w:val="clear" w:color="auto" w:fill="auto"/>
        <w:tabs>
          <w:tab w:val="left" w:pos="670"/>
        </w:tabs>
        <w:spacing w:before="120" w:line="240" w:lineRule="auto"/>
        <w:ind w:left="740" w:hanging="36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wypełnienia prawnie uzasadnionych interesów Administratora lub strony trzeciej (art. 6 ust. 1 lit. f RODO) Jeśli zajdzie taka potrzeba, dane przetwarzane będą, w celu ochrony prawnie uzasadnionych interesów własnych lub stron trzecich. Przykład tego obejmuje dochodzenie roszczeń oraz obronę przed roszczeniami. Uzasadniony interes Administratora wraża się także w stosowaniu monitoringu celem zapewnienia m.in. ochrony mienia bezpieczeństwo osób przebywających na terenie obiektu oraz ochrony przeciwpożarowej i przeciwpowodziowej.</w:t>
      </w:r>
    </w:p>
    <w:p w14:paraId="2669E4C0" w14:textId="77777777" w:rsidR="008E044C" w:rsidRPr="00E26C35" w:rsidRDefault="008E044C" w:rsidP="001D5C67">
      <w:pPr>
        <w:pStyle w:val="Teksttreci0"/>
        <w:numPr>
          <w:ilvl w:val="0"/>
          <w:numId w:val="14"/>
        </w:numPr>
        <w:shd w:val="clear" w:color="auto" w:fill="auto"/>
        <w:tabs>
          <w:tab w:val="left" w:pos="364"/>
        </w:tabs>
        <w:spacing w:before="120" w:line="240" w:lineRule="auto"/>
        <w:ind w:left="380" w:hanging="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Co do zasady będziemy przechowywać Pani/Pana dane osobowe przez okres do przedawnienia roszczeń, zgodnie z przepisem art. 118 Kodeksu cywilnego. W zakresie danych związanych z przechowywaniem dokumentacji podatkowej oraz dowodami księgowymi przez okres 6 lat. W zakresie danych wizerunkowych będzie przetwarzać je przez okres do 3 miesięcy, chyba że nagrania obrazu stanowią dowód w postępowaniu prowadzonym na podstawie przepisów prawa lub mogą stanowić taki dowód, wówczas do czasu prawomocnego zakończenia postępowania.</w:t>
      </w:r>
    </w:p>
    <w:p w14:paraId="477954B8" w14:textId="77777777" w:rsidR="008E044C" w:rsidRPr="00E26C35" w:rsidRDefault="008E044C" w:rsidP="001D5C67">
      <w:pPr>
        <w:pStyle w:val="Teksttreci0"/>
        <w:numPr>
          <w:ilvl w:val="0"/>
          <w:numId w:val="14"/>
        </w:numPr>
        <w:shd w:val="clear" w:color="auto" w:fill="auto"/>
        <w:tabs>
          <w:tab w:val="left" w:pos="364"/>
        </w:tabs>
        <w:spacing w:before="120" w:line="240" w:lineRule="auto"/>
        <w:ind w:left="380" w:hanging="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Odbiorcami danych mogą być podmioty przetwarzające dane osobowe na zlecenie Administratora oraz ich upoważnieni pracownicy, przy czym podmioty te będą działać zgodnie z poleceniami i pod warunkiem zachowania poufności. Odbiorcami takim mogą być w szczególności: kancelarie prawne lub podmioty świadczące usługi księgowe czy informatyczne.</w:t>
      </w:r>
    </w:p>
    <w:p w14:paraId="14B3EED0" w14:textId="77777777" w:rsidR="008E044C" w:rsidRPr="00E26C35" w:rsidRDefault="008E044C" w:rsidP="001D5C67">
      <w:pPr>
        <w:pStyle w:val="Teksttreci0"/>
        <w:numPr>
          <w:ilvl w:val="0"/>
          <w:numId w:val="14"/>
        </w:numPr>
        <w:shd w:val="clear" w:color="auto" w:fill="auto"/>
        <w:tabs>
          <w:tab w:val="left" w:pos="364"/>
        </w:tabs>
        <w:spacing w:before="120" w:line="240" w:lineRule="auto"/>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Przysługują Pani/Panu następujące prawa związane z przetwarzaniem danych osobowych:</w:t>
      </w:r>
    </w:p>
    <w:p w14:paraId="55DD5E7A" w14:textId="77777777" w:rsidR="008E044C" w:rsidRPr="00E26C35" w:rsidRDefault="008E044C" w:rsidP="001D5C67">
      <w:pPr>
        <w:pStyle w:val="Teksttreci0"/>
        <w:numPr>
          <w:ilvl w:val="0"/>
          <w:numId w:val="16"/>
        </w:numPr>
        <w:shd w:val="clear" w:color="auto" w:fill="auto"/>
        <w:tabs>
          <w:tab w:val="left" w:pos="675"/>
        </w:tabs>
        <w:spacing w:before="120" w:line="240" w:lineRule="auto"/>
        <w:ind w:firstLine="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prawo dostępu do danych osobowych,</w:t>
      </w:r>
    </w:p>
    <w:p w14:paraId="287E6203" w14:textId="77777777" w:rsidR="008E044C" w:rsidRPr="00E26C35" w:rsidRDefault="008E044C" w:rsidP="001D5C67">
      <w:pPr>
        <w:pStyle w:val="Teksttreci0"/>
        <w:numPr>
          <w:ilvl w:val="0"/>
          <w:numId w:val="16"/>
        </w:numPr>
        <w:shd w:val="clear" w:color="auto" w:fill="auto"/>
        <w:tabs>
          <w:tab w:val="left" w:pos="680"/>
        </w:tabs>
        <w:spacing w:before="120" w:line="240" w:lineRule="auto"/>
        <w:ind w:firstLine="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prawo żądania sprostowania danych osobowych,</w:t>
      </w:r>
    </w:p>
    <w:p w14:paraId="1382D1F4" w14:textId="77777777" w:rsidR="008E044C" w:rsidRPr="00E26C35" w:rsidRDefault="008E044C" w:rsidP="001D5C67">
      <w:pPr>
        <w:pStyle w:val="Teksttreci0"/>
        <w:numPr>
          <w:ilvl w:val="0"/>
          <w:numId w:val="16"/>
        </w:numPr>
        <w:shd w:val="clear" w:color="auto" w:fill="auto"/>
        <w:tabs>
          <w:tab w:val="left" w:pos="680"/>
        </w:tabs>
        <w:spacing w:before="120" w:line="240" w:lineRule="auto"/>
        <w:ind w:firstLine="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prawo żądania usunięcia danych osobowych,</w:t>
      </w:r>
    </w:p>
    <w:p w14:paraId="1CBD2E59" w14:textId="77777777" w:rsidR="008E044C" w:rsidRPr="00E26C35" w:rsidRDefault="008E044C" w:rsidP="001D5C67">
      <w:pPr>
        <w:pStyle w:val="Teksttreci0"/>
        <w:numPr>
          <w:ilvl w:val="0"/>
          <w:numId w:val="16"/>
        </w:numPr>
        <w:shd w:val="clear" w:color="auto" w:fill="auto"/>
        <w:tabs>
          <w:tab w:val="left" w:pos="684"/>
        </w:tabs>
        <w:spacing w:before="120" w:line="240" w:lineRule="auto"/>
        <w:ind w:firstLine="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prawo żądania ograniczenia przetwarzania danych osobowych,</w:t>
      </w:r>
    </w:p>
    <w:p w14:paraId="20A7C25C" w14:textId="749AB993" w:rsidR="008E044C" w:rsidRPr="00E26C35" w:rsidRDefault="008E044C" w:rsidP="001D5C67">
      <w:pPr>
        <w:pStyle w:val="Teksttreci0"/>
        <w:numPr>
          <w:ilvl w:val="0"/>
          <w:numId w:val="16"/>
        </w:numPr>
        <w:shd w:val="clear" w:color="auto" w:fill="auto"/>
        <w:tabs>
          <w:tab w:val="left" w:pos="684"/>
        </w:tabs>
        <w:spacing w:before="120" w:line="240" w:lineRule="auto"/>
        <w:ind w:left="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 xml:space="preserve">prawo wyrażenia sprzeciwu wobec przetwarzania danych ze względu na szczególną sytuację </w:t>
      </w:r>
      <w:r w:rsidR="00231A9F" w:rsidRPr="00E26C35">
        <w:rPr>
          <w:rFonts w:asciiTheme="minorHAnsi" w:hAnsiTheme="minorHAnsi" w:cstheme="minorHAnsi"/>
          <w:color w:val="000000"/>
          <w:sz w:val="20"/>
          <w:szCs w:val="20"/>
          <w:lang w:bidi="pl-PL"/>
        </w:rPr>
        <w:t>–</w:t>
      </w:r>
      <w:r w:rsidRPr="00E26C35">
        <w:rPr>
          <w:rFonts w:asciiTheme="minorHAnsi" w:hAnsiTheme="minorHAnsi" w:cstheme="minorHAnsi"/>
          <w:color w:val="000000"/>
          <w:sz w:val="20"/>
          <w:szCs w:val="20"/>
          <w:lang w:bidi="pl-PL"/>
        </w:rPr>
        <w:t xml:space="preserve"> w</w:t>
      </w:r>
      <w:r w:rsidR="00231A9F" w:rsidRPr="00E26C35">
        <w:rPr>
          <w:rFonts w:asciiTheme="minorHAnsi" w:hAnsiTheme="minorHAnsi" w:cstheme="minorHAnsi"/>
          <w:color w:val="000000"/>
          <w:sz w:val="20"/>
          <w:szCs w:val="20"/>
          <w:lang w:bidi="pl-PL"/>
        </w:rPr>
        <w:t> </w:t>
      </w:r>
      <w:r w:rsidRPr="00E26C35">
        <w:rPr>
          <w:rFonts w:asciiTheme="minorHAnsi" w:hAnsiTheme="minorHAnsi" w:cstheme="minorHAnsi"/>
          <w:color w:val="000000"/>
          <w:sz w:val="20"/>
          <w:szCs w:val="20"/>
          <w:lang w:bidi="pl-PL"/>
        </w:rPr>
        <w:t>przypadkach, kiedy dane przetwarzane są na podstawie prawnie uzasadnionego interesu Administratora,</w:t>
      </w:r>
    </w:p>
    <w:p w14:paraId="5ED7F579" w14:textId="77777777" w:rsidR="008E044C" w:rsidRPr="00E26C35" w:rsidRDefault="008E044C" w:rsidP="001D5C67">
      <w:pPr>
        <w:pStyle w:val="Teksttreci0"/>
        <w:numPr>
          <w:ilvl w:val="0"/>
          <w:numId w:val="16"/>
        </w:numPr>
        <w:shd w:val="clear" w:color="auto" w:fill="auto"/>
        <w:tabs>
          <w:tab w:val="left" w:pos="665"/>
        </w:tabs>
        <w:spacing w:before="120" w:line="240" w:lineRule="auto"/>
        <w:ind w:left="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prawo do przenoszenia danych osobowych, tj. prawo otrzymania danych osobowych, w ustrukturyzowanym, powszechnie używanym formacie informatycznym nadającym się do odczytu maszynowego, które następnie można przesłać innemu administratorowi danych lub zażądać, aby dotychczasowy administrator przesłał dane do innego administratora. Jednakże jest to wykonalne, jeżeli takie przesłanie jest technicznie możliwe. Prawo do przenoszenia danych osobowych przysługuje tylko co do tych danych, które przetwarzane są na podstawie umowy lub zgody,</w:t>
      </w:r>
    </w:p>
    <w:p w14:paraId="1DF109B0" w14:textId="77777777" w:rsidR="008E044C" w:rsidRPr="00E26C35" w:rsidRDefault="008E044C" w:rsidP="001D5C67">
      <w:pPr>
        <w:pStyle w:val="Teksttreci0"/>
        <w:numPr>
          <w:ilvl w:val="0"/>
          <w:numId w:val="16"/>
        </w:numPr>
        <w:shd w:val="clear" w:color="auto" w:fill="auto"/>
        <w:tabs>
          <w:tab w:val="left" w:pos="675"/>
        </w:tabs>
        <w:spacing w:before="120" w:line="240" w:lineRule="auto"/>
        <w:ind w:left="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prawo wniesienia skargi do organu nadzorczego zajmującego się ochroną danych osobowych, tj. Prezesa Urzędu Ochrony Danych Osobowych.</w:t>
      </w:r>
    </w:p>
    <w:p w14:paraId="430D598A" w14:textId="77777777" w:rsidR="008E044C" w:rsidRPr="00E26C35" w:rsidRDefault="008E044C" w:rsidP="001D5C67">
      <w:pPr>
        <w:pStyle w:val="Teksttreci0"/>
        <w:numPr>
          <w:ilvl w:val="0"/>
          <w:numId w:val="14"/>
        </w:numPr>
        <w:shd w:val="clear" w:color="auto" w:fill="auto"/>
        <w:tabs>
          <w:tab w:val="left" w:pos="364"/>
        </w:tabs>
        <w:spacing w:before="120" w:line="240" w:lineRule="auto"/>
        <w:ind w:left="380" w:hanging="380"/>
        <w:jc w:val="both"/>
        <w:rPr>
          <w:rFonts w:asciiTheme="minorHAnsi" w:hAnsiTheme="minorHAnsi" w:cstheme="minorHAnsi"/>
          <w:sz w:val="20"/>
          <w:szCs w:val="20"/>
        </w:rPr>
      </w:pPr>
      <w:r w:rsidRPr="00E26C35">
        <w:rPr>
          <w:rFonts w:asciiTheme="minorHAnsi" w:hAnsiTheme="minorHAnsi" w:cstheme="minorHAnsi"/>
          <w:color w:val="000000"/>
          <w:sz w:val="20"/>
          <w:szCs w:val="20"/>
          <w:lang w:bidi="pl-PL"/>
        </w:rPr>
        <w:t>Dane udostępnione przez Panią/Pana nie będą podlegały profilowaniu jak również nie będą przekazywane do Państwa trzeciego.</w:t>
      </w:r>
    </w:p>
    <w:p w14:paraId="7230CA3D" w14:textId="77777777" w:rsidR="008E044C" w:rsidRPr="00E26C35" w:rsidRDefault="008E044C" w:rsidP="001D5C67">
      <w:pPr>
        <w:pStyle w:val="Akapitzlist"/>
        <w:widowControl/>
        <w:numPr>
          <w:ilvl w:val="0"/>
          <w:numId w:val="14"/>
        </w:numPr>
        <w:autoSpaceDE/>
        <w:spacing w:before="120" w:after="0" w:line="240" w:lineRule="auto"/>
        <w:ind w:left="284" w:hanging="284"/>
        <w:jc w:val="both"/>
        <w:rPr>
          <w:rFonts w:asciiTheme="minorHAnsi" w:hAnsiTheme="minorHAnsi" w:cstheme="minorHAnsi"/>
          <w:i w:val="0"/>
          <w:iCs w:val="0"/>
        </w:rPr>
      </w:pPr>
      <w:r w:rsidRPr="00E26C35">
        <w:rPr>
          <w:rFonts w:asciiTheme="minorHAnsi" w:hAnsiTheme="minorHAnsi" w:cstheme="minorHAnsi"/>
          <w:i w:val="0"/>
          <w:iCs w:val="0"/>
          <w:color w:val="000000"/>
          <w:lang w:eastAsia="pl-PL" w:bidi="pl-PL"/>
        </w:rPr>
        <w:t>Podanie danych osobowych jest wymogiem ustawowym, niezbędnym do zawarcia i wykonania umowy.</w:t>
      </w:r>
    </w:p>
    <w:p w14:paraId="54CB6E76" w14:textId="77777777" w:rsidR="008E044C" w:rsidRPr="00E26C35" w:rsidRDefault="008E044C" w:rsidP="008E044C">
      <w:pPr>
        <w:pStyle w:val="Akapitzlist"/>
        <w:spacing w:before="120" w:after="0" w:line="240" w:lineRule="auto"/>
        <w:ind w:left="0"/>
        <w:jc w:val="both"/>
        <w:rPr>
          <w:rFonts w:asciiTheme="minorHAnsi" w:hAnsiTheme="minorHAnsi" w:cstheme="minorHAnsi"/>
          <w:i w:val="0"/>
          <w:iCs w:val="0"/>
        </w:rPr>
      </w:pPr>
      <w:r w:rsidRPr="00E26C35">
        <w:rPr>
          <w:rFonts w:asciiTheme="minorHAnsi" w:hAnsiTheme="minorHAnsi" w:cstheme="minorHAnsi"/>
          <w:i w:val="0"/>
          <w:iCs w:val="0"/>
        </w:rPr>
        <w:t xml:space="preserve">Wykonawca oświadcza, iż zapoznał się z w/wym. informacjami a także zobowiązuje się do  przekazania ich treści osobom, przy pomocy których będzie realizował zamówienie. </w:t>
      </w:r>
    </w:p>
    <w:p w14:paraId="76FAC002" w14:textId="77777777" w:rsidR="00373FCE" w:rsidRPr="00373FCE" w:rsidRDefault="00373FCE" w:rsidP="00373FCE">
      <w:pPr>
        <w:spacing w:before="120" w:after="0" w:line="240" w:lineRule="auto"/>
        <w:jc w:val="center"/>
        <w:rPr>
          <w:rFonts w:asciiTheme="minorHAnsi" w:hAnsiTheme="minorHAnsi" w:cstheme="minorHAnsi"/>
          <w:sz w:val="20"/>
          <w:szCs w:val="20"/>
        </w:rPr>
      </w:pPr>
      <w:r w:rsidRPr="00373FCE">
        <w:rPr>
          <w:rFonts w:asciiTheme="minorHAnsi" w:hAnsiTheme="minorHAnsi" w:cstheme="minorHAnsi"/>
          <w:sz w:val="20"/>
          <w:szCs w:val="20"/>
        </w:rPr>
        <w:lastRenderedPageBreak/>
        <w:t>§ 16.</w:t>
      </w:r>
    </w:p>
    <w:p w14:paraId="0CA513E7" w14:textId="77777777" w:rsidR="00373FCE" w:rsidRPr="00373FCE" w:rsidRDefault="00373FCE" w:rsidP="00373FCE">
      <w:pPr>
        <w:spacing w:before="120" w:after="0" w:line="240" w:lineRule="auto"/>
        <w:jc w:val="center"/>
        <w:rPr>
          <w:rFonts w:asciiTheme="minorHAnsi" w:hAnsiTheme="minorHAnsi" w:cstheme="minorHAnsi"/>
          <w:sz w:val="20"/>
          <w:szCs w:val="20"/>
          <w:u w:val="single"/>
        </w:rPr>
      </w:pPr>
      <w:r w:rsidRPr="00373FCE">
        <w:rPr>
          <w:rFonts w:asciiTheme="minorHAnsi" w:hAnsiTheme="minorHAnsi" w:cstheme="minorHAnsi"/>
          <w:sz w:val="20"/>
          <w:szCs w:val="20"/>
          <w:u w:val="single"/>
        </w:rPr>
        <w:t>Klauzula doręczeniowa</w:t>
      </w:r>
    </w:p>
    <w:p w14:paraId="33F92C1B" w14:textId="77777777" w:rsidR="00373FCE" w:rsidRPr="00373FCE" w:rsidRDefault="00373FCE" w:rsidP="001D5C67">
      <w:pPr>
        <w:numPr>
          <w:ilvl w:val="0"/>
          <w:numId w:val="23"/>
        </w:numPr>
        <w:tabs>
          <w:tab w:val="left" w:pos="360"/>
        </w:tabs>
        <w:spacing w:before="120" w:after="0" w:line="240" w:lineRule="auto"/>
        <w:jc w:val="both"/>
        <w:rPr>
          <w:rFonts w:asciiTheme="minorHAnsi" w:hAnsiTheme="minorHAnsi" w:cstheme="minorHAnsi"/>
          <w:sz w:val="20"/>
          <w:szCs w:val="20"/>
        </w:rPr>
      </w:pPr>
      <w:r w:rsidRPr="00373FCE">
        <w:rPr>
          <w:rFonts w:asciiTheme="minorHAnsi" w:hAnsiTheme="minorHAnsi" w:cstheme="minorHAnsi"/>
          <w:sz w:val="20"/>
          <w:szCs w:val="20"/>
        </w:rPr>
        <w:t>Wykonawca zobowiązuje się do niezwłocznego pisemnego informowania o wszelkich zmianach dotyczących swojej nazwy, siedziby, sposobu reprezentacji, nr NIP, nr REGON, nr KRS lub wpisu do Centralnej ewidencji i informacji o działalności gospodarczej. Zgodnie z art. 78</w:t>
      </w:r>
      <w:r w:rsidRPr="00373FCE">
        <w:rPr>
          <w:rFonts w:asciiTheme="minorHAnsi" w:hAnsiTheme="minorHAnsi" w:cstheme="minorHAnsi"/>
          <w:sz w:val="20"/>
          <w:szCs w:val="20"/>
          <w:vertAlign w:val="superscript"/>
        </w:rPr>
        <w:t>1</w:t>
      </w:r>
      <w:r w:rsidRPr="00373FCE">
        <w:rPr>
          <w:rFonts w:asciiTheme="minorHAnsi" w:hAnsiTheme="minorHAnsi" w:cstheme="minorHAnsi"/>
          <w:sz w:val="20"/>
          <w:szCs w:val="20"/>
        </w:rPr>
        <w:t xml:space="preserve"> Kodeksu cywilnego oświadczenie woli złożone w formie elektronicznej jest równoważne z oświadczeniem woli złożonym w formie pisemnej. Do zachowania elektronicznej formy czynności prawnej wystarcza złożenie oświadczenia woli w postaci elektronicznej i opatrzenie go kwalifikowanym podpisem elektronicznym.</w:t>
      </w:r>
    </w:p>
    <w:p w14:paraId="791DE192" w14:textId="77777777" w:rsidR="00373FCE" w:rsidRPr="00373FCE" w:rsidRDefault="00373FCE" w:rsidP="001D5C67">
      <w:pPr>
        <w:numPr>
          <w:ilvl w:val="0"/>
          <w:numId w:val="23"/>
        </w:numPr>
        <w:tabs>
          <w:tab w:val="left" w:pos="360"/>
          <w:tab w:val="num" w:pos="720"/>
        </w:tabs>
        <w:spacing w:before="120" w:after="0" w:line="240" w:lineRule="auto"/>
        <w:jc w:val="both"/>
        <w:rPr>
          <w:rFonts w:asciiTheme="minorHAnsi" w:hAnsiTheme="minorHAnsi" w:cstheme="minorHAnsi"/>
          <w:sz w:val="20"/>
          <w:szCs w:val="20"/>
        </w:rPr>
      </w:pPr>
      <w:r w:rsidRPr="00373FCE">
        <w:rPr>
          <w:rFonts w:asciiTheme="minorHAnsi" w:hAnsiTheme="minorHAnsi" w:cstheme="minorHAnsi"/>
          <w:sz w:val="20"/>
          <w:szCs w:val="20"/>
        </w:rPr>
        <w:t>Wszelkie zawiadomienia, oświadczenia, wnioski, pisma oraz faktury i inne dokumenty finansowo-księgowe dotyczące lub związane z niniejszą Umową przesyłane będą zgodnie z zapisami ust. 3 i ust. 4.</w:t>
      </w:r>
    </w:p>
    <w:p w14:paraId="0A638F1C" w14:textId="77777777" w:rsidR="00373FCE" w:rsidRPr="00373FCE" w:rsidRDefault="00373FCE" w:rsidP="001D5C67">
      <w:pPr>
        <w:numPr>
          <w:ilvl w:val="0"/>
          <w:numId w:val="23"/>
        </w:numPr>
        <w:spacing w:before="120" w:after="0" w:line="240" w:lineRule="auto"/>
        <w:jc w:val="both"/>
        <w:rPr>
          <w:rFonts w:asciiTheme="minorHAnsi" w:hAnsiTheme="minorHAnsi" w:cstheme="minorHAnsi"/>
          <w:sz w:val="20"/>
          <w:szCs w:val="20"/>
        </w:rPr>
      </w:pPr>
      <w:r w:rsidRPr="00373FCE">
        <w:rPr>
          <w:rFonts w:asciiTheme="minorHAnsi" w:hAnsiTheme="minorHAnsi" w:cstheme="minorHAnsi"/>
          <w:sz w:val="20"/>
          <w:szCs w:val="20"/>
        </w:rPr>
        <w:t>Wszelkie zawiadomienia, oświadczenia, wnioski, pisma dostarczane mogą być:</w:t>
      </w:r>
    </w:p>
    <w:p w14:paraId="2875DC65" w14:textId="77777777" w:rsidR="00373FCE" w:rsidRPr="00373FCE" w:rsidRDefault="00373FCE" w:rsidP="001D5C67">
      <w:pPr>
        <w:numPr>
          <w:ilvl w:val="1"/>
          <w:numId w:val="23"/>
        </w:numPr>
        <w:spacing w:before="120" w:after="0" w:line="240" w:lineRule="auto"/>
        <w:jc w:val="both"/>
        <w:rPr>
          <w:rFonts w:asciiTheme="minorHAnsi" w:hAnsiTheme="minorHAnsi" w:cstheme="minorHAnsi"/>
          <w:sz w:val="20"/>
          <w:szCs w:val="20"/>
        </w:rPr>
      </w:pPr>
      <w:r w:rsidRPr="00373FCE">
        <w:rPr>
          <w:rFonts w:asciiTheme="minorHAnsi" w:hAnsiTheme="minorHAnsi" w:cstheme="minorHAnsi"/>
          <w:sz w:val="20"/>
          <w:szCs w:val="20"/>
        </w:rPr>
        <w:t>w formie papierowej wraz z wymaganymi załącznikami pod warunkiem doręczenia na adres pocztowy,</w:t>
      </w:r>
    </w:p>
    <w:p w14:paraId="4C94E383" w14:textId="77777777" w:rsidR="00373FCE" w:rsidRPr="00373FCE" w:rsidRDefault="00373FCE" w:rsidP="001D5C67">
      <w:pPr>
        <w:numPr>
          <w:ilvl w:val="1"/>
          <w:numId w:val="23"/>
        </w:numPr>
        <w:spacing w:before="120" w:after="0" w:line="240" w:lineRule="auto"/>
        <w:jc w:val="both"/>
        <w:rPr>
          <w:rFonts w:asciiTheme="minorHAnsi" w:hAnsiTheme="minorHAnsi" w:cstheme="minorHAnsi"/>
          <w:sz w:val="20"/>
          <w:szCs w:val="20"/>
        </w:rPr>
      </w:pPr>
      <w:r w:rsidRPr="00373FCE">
        <w:rPr>
          <w:rFonts w:asciiTheme="minorHAnsi" w:hAnsiTheme="minorHAnsi" w:cstheme="minorHAnsi"/>
          <w:sz w:val="20"/>
          <w:szCs w:val="20"/>
        </w:rPr>
        <w:t xml:space="preserve">w formie elektronicznej wraz z wymaganymi załącznikami pod warunkiem przesyłania na adres e-mail………………………… </w:t>
      </w:r>
    </w:p>
    <w:p w14:paraId="06E8E3BF" w14:textId="77777777" w:rsidR="00373FCE" w:rsidRPr="00373FCE" w:rsidRDefault="00373FCE" w:rsidP="001D5C67">
      <w:pPr>
        <w:numPr>
          <w:ilvl w:val="0"/>
          <w:numId w:val="23"/>
        </w:numPr>
        <w:tabs>
          <w:tab w:val="clear" w:pos="360"/>
        </w:tabs>
        <w:spacing w:before="120" w:after="0" w:line="240" w:lineRule="auto"/>
        <w:jc w:val="both"/>
        <w:rPr>
          <w:rFonts w:asciiTheme="minorHAnsi" w:hAnsiTheme="minorHAnsi" w:cstheme="minorHAnsi"/>
          <w:sz w:val="20"/>
          <w:szCs w:val="20"/>
        </w:rPr>
      </w:pPr>
      <w:r w:rsidRPr="00373FCE">
        <w:rPr>
          <w:rFonts w:asciiTheme="minorHAnsi" w:hAnsiTheme="minorHAnsi" w:cstheme="minorHAnsi"/>
          <w:sz w:val="20"/>
          <w:szCs w:val="20"/>
        </w:rPr>
        <w:t xml:space="preserve">W przypadku nie odebrania przesyłki pocztowej przez Wykonawcę lub zmiany adresu i nie wskazania Zamawiającemu nowego adresu do doręczeń, przesyłka wysłana przez Zamawiającego na ostatni znany adres Wykonawcy i zwrócona z przyczyn wymienionych powyżej będzie uznana za skutecznie doręczoną. Strony ustalają, że doręczenie jest dokonane z chwilą upływu terminu do odebrania przesyłki awizowanej (również w przypadku nie dostarczenia przesyłki z uwagi na zmianę adresu). </w:t>
      </w:r>
    </w:p>
    <w:p w14:paraId="2F75D0FB" w14:textId="77777777" w:rsidR="00373FCE" w:rsidRPr="00373FCE" w:rsidRDefault="00373FCE" w:rsidP="001D5C67">
      <w:pPr>
        <w:numPr>
          <w:ilvl w:val="0"/>
          <w:numId w:val="23"/>
        </w:numPr>
        <w:spacing w:before="120" w:after="0" w:line="240" w:lineRule="auto"/>
        <w:jc w:val="both"/>
        <w:rPr>
          <w:rFonts w:asciiTheme="minorHAnsi" w:hAnsiTheme="minorHAnsi" w:cstheme="minorHAnsi"/>
          <w:sz w:val="20"/>
          <w:szCs w:val="20"/>
        </w:rPr>
      </w:pPr>
      <w:r w:rsidRPr="00373FCE">
        <w:rPr>
          <w:rFonts w:asciiTheme="minorHAnsi" w:hAnsiTheme="minorHAnsi" w:cstheme="minorHAnsi"/>
          <w:sz w:val="20"/>
          <w:szCs w:val="20"/>
        </w:rPr>
        <w:t>W przypadku komunikacji elektronicznej (za pomocą poczty e-mail), za moment doręczenia uznaje się moment przesłania wiadomości e-mail przez Zamawiającego na adres Wykonawcy.</w:t>
      </w:r>
    </w:p>
    <w:p w14:paraId="55DF08AC" w14:textId="77777777" w:rsidR="00373FCE" w:rsidRPr="00373FCE" w:rsidRDefault="00373FCE" w:rsidP="001D5C67">
      <w:pPr>
        <w:numPr>
          <w:ilvl w:val="0"/>
          <w:numId w:val="23"/>
        </w:numPr>
        <w:spacing w:before="120" w:after="0" w:line="240" w:lineRule="auto"/>
        <w:jc w:val="both"/>
        <w:rPr>
          <w:rFonts w:asciiTheme="minorHAnsi" w:hAnsiTheme="minorHAnsi" w:cstheme="minorHAnsi"/>
          <w:sz w:val="20"/>
          <w:szCs w:val="20"/>
        </w:rPr>
      </w:pPr>
      <w:r w:rsidRPr="00373FCE">
        <w:rPr>
          <w:rFonts w:asciiTheme="minorHAnsi" w:hAnsiTheme="minorHAnsi" w:cstheme="minorHAnsi"/>
          <w:sz w:val="20"/>
          <w:szCs w:val="20"/>
        </w:rPr>
        <w:t>W przypadku przesłania Wykonawcy wiadomości e-mail oraz przesyłki, moment doręczenia określa się zgodnie z ust. 5. Późniejszy odbiór przesyłki nie powoduje zmiany wyznaczonego momentu doręczenia, a jeśli wiadomość lub pismo Zamawiającego określa termin na dokonanie jakiejś czynności lub zaniechanie wykonywania czynności przez Wykonawcę – bieg tego terminu wyznacza się od momentu doręczenia obliczonego zgodnie z ust. 5.</w:t>
      </w:r>
    </w:p>
    <w:p w14:paraId="074D5902" w14:textId="77777777" w:rsidR="00603FD9" w:rsidRDefault="00603FD9" w:rsidP="008E044C">
      <w:pPr>
        <w:spacing w:before="120" w:after="0" w:line="240" w:lineRule="auto"/>
        <w:jc w:val="center"/>
        <w:rPr>
          <w:rFonts w:asciiTheme="minorHAnsi" w:hAnsiTheme="minorHAnsi" w:cstheme="minorHAnsi"/>
          <w:sz w:val="20"/>
          <w:szCs w:val="20"/>
        </w:rPr>
      </w:pPr>
    </w:p>
    <w:p w14:paraId="619C5A79" w14:textId="2A2560AE" w:rsidR="008E044C" w:rsidRPr="00E26C35" w:rsidRDefault="008E044C" w:rsidP="008E044C">
      <w:pPr>
        <w:spacing w:before="120" w:after="0" w:line="240" w:lineRule="auto"/>
        <w:jc w:val="center"/>
        <w:rPr>
          <w:rFonts w:asciiTheme="minorHAnsi" w:hAnsiTheme="minorHAnsi" w:cstheme="minorHAnsi"/>
          <w:sz w:val="20"/>
          <w:szCs w:val="20"/>
        </w:rPr>
      </w:pPr>
      <w:r w:rsidRPr="00E26C35">
        <w:rPr>
          <w:rFonts w:asciiTheme="minorHAnsi" w:hAnsiTheme="minorHAnsi" w:cstheme="minorHAnsi"/>
          <w:sz w:val="20"/>
          <w:szCs w:val="20"/>
        </w:rPr>
        <w:t>§ 1</w:t>
      </w:r>
      <w:r w:rsidR="00373FCE">
        <w:rPr>
          <w:rFonts w:asciiTheme="minorHAnsi" w:hAnsiTheme="minorHAnsi" w:cstheme="minorHAnsi"/>
          <w:sz w:val="20"/>
          <w:szCs w:val="20"/>
        </w:rPr>
        <w:t>7</w:t>
      </w:r>
      <w:r w:rsidRPr="00E26C35">
        <w:rPr>
          <w:rFonts w:asciiTheme="minorHAnsi" w:hAnsiTheme="minorHAnsi" w:cstheme="minorHAnsi"/>
          <w:sz w:val="20"/>
          <w:szCs w:val="20"/>
        </w:rPr>
        <w:t>.</w:t>
      </w:r>
    </w:p>
    <w:p w14:paraId="08B76FF2" w14:textId="77777777" w:rsidR="00C41B79" w:rsidRPr="00E26C35" w:rsidRDefault="00D55F0C" w:rsidP="008E044C">
      <w:pPr>
        <w:spacing w:before="120" w:after="0" w:line="240" w:lineRule="auto"/>
        <w:jc w:val="center"/>
        <w:rPr>
          <w:rFonts w:asciiTheme="minorHAnsi" w:hAnsiTheme="minorHAnsi" w:cstheme="minorHAnsi"/>
          <w:sz w:val="20"/>
          <w:szCs w:val="20"/>
          <w:u w:val="single"/>
        </w:rPr>
      </w:pPr>
      <w:r w:rsidRPr="00E26C35">
        <w:rPr>
          <w:rFonts w:asciiTheme="minorHAnsi" w:hAnsiTheme="minorHAnsi" w:cstheme="minorHAnsi"/>
          <w:sz w:val="20"/>
          <w:szCs w:val="20"/>
          <w:u w:val="single"/>
        </w:rPr>
        <w:t>Postanowienia końcowe</w:t>
      </w:r>
    </w:p>
    <w:p w14:paraId="02F05788" w14:textId="77777777" w:rsidR="00603FD9" w:rsidRPr="00603FD9" w:rsidRDefault="00603FD9" w:rsidP="001D5C67">
      <w:pPr>
        <w:numPr>
          <w:ilvl w:val="0"/>
          <w:numId w:val="22"/>
        </w:numPr>
        <w:spacing w:before="120" w:after="0" w:line="240" w:lineRule="auto"/>
        <w:jc w:val="both"/>
        <w:rPr>
          <w:rFonts w:asciiTheme="minorHAnsi" w:hAnsiTheme="minorHAnsi" w:cstheme="minorHAnsi"/>
          <w:sz w:val="20"/>
          <w:szCs w:val="20"/>
        </w:rPr>
      </w:pPr>
      <w:r w:rsidRPr="00603FD9">
        <w:rPr>
          <w:rFonts w:asciiTheme="minorHAnsi" w:hAnsiTheme="minorHAnsi" w:cstheme="minorHAnsi"/>
          <w:sz w:val="20"/>
          <w:szCs w:val="20"/>
        </w:rPr>
        <w:t>W przypadku zaistnienia pomiędzy stronami sporu wynikającego z umowy lub pozostającego w związku z umową, strony zobowiązują się w pierwszej kolejności do podjęcia próby jego rozwiązania w drodze mediacji.</w:t>
      </w:r>
    </w:p>
    <w:p w14:paraId="04852086" w14:textId="77777777" w:rsidR="00603FD9" w:rsidRPr="00603FD9" w:rsidRDefault="00603FD9" w:rsidP="001D5C67">
      <w:pPr>
        <w:numPr>
          <w:ilvl w:val="0"/>
          <w:numId w:val="22"/>
        </w:numPr>
        <w:spacing w:before="120" w:after="0" w:line="240" w:lineRule="auto"/>
        <w:jc w:val="both"/>
        <w:rPr>
          <w:rFonts w:asciiTheme="minorHAnsi" w:hAnsiTheme="minorHAnsi" w:cstheme="minorHAnsi"/>
          <w:sz w:val="20"/>
          <w:szCs w:val="20"/>
        </w:rPr>
      </w:pPr>
      <w:r w:rsidRPr="00603FD9">
        <w:rPr>
          <w:rFonts w:asciiTheme="minorHAnsi" w:hAnsiTheme="minorHAnsi" w:cstheme="minorHAnsi"/>
          <w:sz w:val="20"/>
          <w:szCs w:val="20"/>
        </w:rPr>
        <w:t xml:space="preserve">W przypadku braku polubownego rozwiązania sporu w terminie nieprzekraczającym 12 miesięcy, sprawy sporne mogące wyniknąć na tle realizacji niniejszej Umowy, rozstrzygane będą przez Sąd właściwym dla siedziby Zamawiającego. Dotyczy to także przypadków dochodzenia roszczeń po złożeniu oświadczenia o odstąpieniu od Umowy przez którąkolwiek ze Stron. Klauzula </w:t>
      </w:r>
      <w:proofErr w:type="spellStart"/>
      <w:r w:rsidRPr="00603FD9">
        <w:rPr>
          <w:rFonts w:asciiTheme="minorHAnsi" w:hAnsiTheme="minorHAnsi" w:cstheme="minorHAnsi"/>
          <w:sz w:val="20"/>
          <w:szCs w:val="20"/>
        </w:rPr>
        <w:t>prorogacyjna</w:t>
      </w:r>
      <w:proofErr w:type="spellEnd"/>
      <w:r w:rsidRPr="00603FD9">
        <w:rPr>
          <w:rFonts w:asciiTheme="minorHAnsi" w:hAnsiTheme="minorHAnsi" w:cstheme="minorHAnsi"/>
          <w:sz w:val="20"/>
          <w:szCs w:val="20"/>
        </w:rPr>
        <w:t xml:space="preserve"> obowiązuje także po złożeniu oświadczenia o odstąpieniu przez którąkolwiek ze Stron. </w:t>
      </w:r>
    </w:p>
    <w:p w14:paraId="023D7379" w14:textId="77777777" w:rsidR="00603FD9" w:rsidRPr="00603FD9" w:rsidRDefault="00603FD9" w:rsidP="001D5C67">
      <w:pPr>
        <w:numPr>
          <w:ilvl w:val="0"/>
          <w:numId w:val="22"/>
        </w:numPr>
        <w:spacing w:before="120" w:after="0" w:line="240" w:lineRule="auto"/>
        <w:jc w:val="both"/>
        <w:rPr>
          <w:rFonts w:asciiTheme="minorHAnsi" w:hAnsiTheme="minorHAnsi" w:cstheme="minorHAnsi"/>
          <w:sz w:val="20"/>
          <w:szCs w:val="20"/>
        </w:rPr>
      </w:pPr>
      <w:r w:rsidRPr="00603FD9">
        <w:rPr>
          <w:rFonts w:asciiTheme="minorHAnsi" w:hAnsiTheme="minorHAnsi" w:cstheme="minorHAnsi"/>
          <w:sz w:val="20"/>
          <w:szCs w:val="20"/>
        </w:rPr>
        <w:t>W sprawach nieuregulowanych w niniejszej umowie stosuje się przepisy prawa powszechnie obowiązującego.</w:t>
      </w:r>
    </w:p>
    <w:p w14:paraId="0A83A4AE" w14:textId="5B84B24F" w:rsidR="00603FD9" w:rsidRPr="00603FD9" w:rsidRDefault="00603FD9" w:rsidP="001D5C67">
      <w:pPr>
        <w:numPr>
          <w:ilvl w:val="0"/>
          <w:numId w:val="22"/>
        </w:numPr>
        <w:spacing w:before="120" w:after="0" w:line="240" w:lineRule="auto"/>
        <w:jc w:val="both"/>
        <w:rPr>
          <w:rFonts w:asciiTheme="minorHAnsi" w:hAnsiTheme="minorHAnsi" w:cstheme="minorHAnsi"/>
          <w:sz w:val="20"/>
          <w:szCs w:val="20"/>
        </w:rPr>
      </w:pPr>
      <w:r w:rsidRPr="00603FD9">
        <w:rPr>
          <w:rFonts w:asciiTheme="minorHAnsi" w:hAnsiTheme="minorHAnsi" w:cstheme="minorHAnsi"/>
          <w:sz w:val="20"/>
          <w:szCs w:val="20"/>
        </w:rPr>
        <w:t xml:space="preserve">Niniejszą umowę sporządzono w </w:t>
      </w:r>
      <w:r w:rsidR="007437C0">
        <w:rPr>
          <w:rFonts w:asciiTheme="minorHAnsi" w:hAnsiTheme="minorHAnsi" w:cstheme="minorHAnsi"/>
          <w:sz w:val="20"/>
          <w:szCs w:val="20"/>
        </w:rPr>
        <w:t>dwóch</w:t>
      </w:r>
      <w:r w:rsidRPr="00603FD9">
        <w:rPr>
          <w:rFonts w:asciiTheme="minorHAnsi" w:hAnsiTheme="minorHAnsi" w:cstheme="minorHAnsi"/>
          <w:sz w:val="20"/>
          <w:szCs w:val="20"/>
        </w:rPr>
        <w:t xml:space="preserve"> jednobrzmiących egzemplarzach</w:t>
      </w:r>
      <w:r w:rsidR="007437C0">
        <w:rPr>
          <w:rFonts w:asciiTheme="minorHAnsi" w:hAnsiTheme="minorHAnsi" w:cstheme="minorHAnsi"/>
          <w:sz w:val="20"/>
          <w:szCs w:val="20"/>
        </w:rPr>
        <w:t xml:space="preserve"> po jednym dla każdej ze Stron</w:t>
      </w:r>
      <w:r w:rsidRPr="00603FD9">
        <w:rPr>
          <w:rFonts w:asciiTheme="minorHAnsi" w:hAnsiTheme="minorHAnsi" w:cstheme="minorHAnsi"/>
          <w:sz w:val="20"/>
          <w:szCs w:val="20"/>
        </w:rPr>
        <w:t xml:space="preserve">. </w:t>
      </w:r>
    </w:p>
    <w:p w14:paraId="4CAE6A20" w14:textId="77777777" w:rsidR="00932A14" w:rsidRPr="00E26C35" w:rsidRDefault="00D55F0C" w:rsidP="008E044C">
      <w:pPr>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ab/>
      </w:r>
    </w:p>
    <w:p w14:paraId="5A2A1DCC" w14:textId="77777777" w:rsidR="00D55F0C" w:rsidRPr="00E26C35" w:rsidRDefault="00932A14" w:rsidP="008E044C">
      <w:pPr>
        <w:spacing w:before="120" w:after="0" w:line="240" w:lineRule="auto"/>
        <w:jc w:val="both"/>
        <w:rPr>
          <w:rFonts w:asciiTheme="minorHAnsi" w:hAnsiTheme="minorHAnsi" w:cstheme="minorHAnsi"/>
          <w:b/>
          <w:sz w:val="20"/>
          <w:szCs w:val="20"/>
        </w:rPr>
      </w:pPr>
      <w:r w:rsidRPr="00E26C35">
        <w:rPr>
          <w:rFonts w:asciiTheme="minorHAnsi" w:hAnsiTheme="minorHAnsi" w:cstheme="minorHAnsi"/>
          <w:sz w:val="20"/>
          <w:szCs w:val="20"/>
        </w:rPr>
        <w:tab/>
      </w:r>
      <w:r w:rsidR="00D55F0C" w:rsidRPr="00E26C35">
        <w:rPr>
          <w:rFonts w:asciiTheme="minorHAnsi" w:hAnsiTheme="minorHAnsi" w:cstheme="minorHAnsi"/>
          <w:b/>
          <w:sz w:val="20"/>
          <w:szCs w:val="20"/>
        </w:rPr>
        <w:t xml:space="preserve">ZAMAWIAJĄCY :           </w:t>
      </w:r>
      <w:r w:rsidR="00D55F0C" w:rsidRPr="00E26C35">
        <w:rPr>
          <w:rFonts w:asciiTheme="minorHAnsi" w:hAnsiTheme="minorHAnsi" w:cstheme="minorHAnsi"/>
          <w:b/>
          <w:sz w:val="20"/>
          <w:szCs w:val="20"/>
        </w:rPr>
        <w:tab/>
      </w:r>
      <w:r w:rsidR="00D55F0C" w:rsidRPr="00E26C35">
        <w:rPr>
          <w:rFonts w:asciiTheme="minorHAnsi" w:hAnsiTheme="minorHAnsi" w:cstheme="minorHAnsi"/>
          <w:b/>
          <w:sz w:val="20"/>
          <w:szCs w:val="20"/>
        </w:rPr>
        <w:tab/>
      </w:r>
      <w:r w:rsidR="00D55F0C" w:rsidRPr="00E26C35">
        <w:rPr>
          <w:rFonts w:asciiTheme="minorHAnsi" w:hAnsiTheme="minorHAnsi" w:cstheme="minorHAnsi"/>
          <w:b/>
          <w:sz w:val="20"/>
          <w:szCs w:val="20"/>
        </w:rPr>
        <w:tab/>
      </w:r>
      <w:r w:rsidR="00D55F0C" w:rsidRPr="00E26C35">
        <w:rPr>
          <w:rFonts w:asciiTheme="minorHAnsi" w:hAnsiTheme="minorHAnsi" w:cstheme="minorHAnsi"/>
          <w:b/>
          <w:sz w:val="20"/>
          <w:szCs w:val="20"/>
        </w:rPr>
        <w:tab/>
      </w:r>
      <w:r w:rsidR="00D55F0C" w:rsidRPr="00E26C35">
        <w:rPr>
          <w:rFonts w:asciiTheme="minorHAnsi" w:hAnsiTheme="minorHAnsi" w:cstheme="minorHAnsi"/>
          <w:b/>
          <w:sz w:val="20"/>
          <w:szCs w:val="20"/>
        </w:rPr>
        <w:tab/>
      </w:r>
      <w:r w:rsidR="00BF2065" w:rsidRPr="00E26C35">
        <w:rPr>
          <w:rFonts w:asciiTheme="minorHAnsi" w:hAnsiTheme="minorHAnsi" w:cstheme="minorHAnsi"/>
          <w:b/>
          <w:sz w:val="20"/>
          <w:szCs w:val="20"/>
        </w:rPr>
        <w:t xml:space="preserve">                       </w:t>
      </w:r>
      <w:r w:rsidR="00D55F0C" w:rsidRPr="00E26C35">
        <w:rPr>
          <w:rFonts w:asciiTheme="minorHAnsi" w:hAnsiTheme="minorHAnsi" w:cstheme="minorHAnsi"/>
          <w:b/>
          <w:sz w:val="20"/>
          <w:szCs w:val="20"/>
        </w:rPr>
        <w:t xml:space="preserve">WYKONAWCA:                                       </w:t>
      </w:r>
    </w:p>
    <w:p w14:paraId="1CC60296" w14:textId="77777777" w:rsidR="00D55F0C" w:rsidRPr="00E26C35" w:rsidRDefault="00CF0360" w:rsidP="008E044C">
      <w:pPr>
        <w:tabs>
          <w:tab w:val="left" w:pos="3300"/>
        </w:tabs>
        <w:spacing w:before="120" w:after="0" w:line="240" w:lineRule="auto"/>
        <w:jc w:val="both"/>
        <w:rPr>
          <w:rFonts w:asciiTheme="minorHAnsi" w:hAnsiTheme="minorHAnsi" w:cstheme="minorHAnsi"/>
          <w:sz w:val="20"/>
          <w:szCs w:val="20"/>
        </w:rPr>
      </w:pPr>
      <w:r w:rsidRPr="00E26C35">
        <w:rPr>
          <w:rFonts w:asciiTheme="minorHAnsi" w:hAnsiTheme="minorHAnsi" w:cstheme="minorHAnsi"/>
          <w:sz w:val="20"/>
          <w:szCs w:val="20"/>
        </w:rPr>
        <w:tab/>
      </w:r>
      <w:r w:rsidR="00D55F0C" w:rsidRPr="00E26C35">
        <w:rPr>
          <w:rFonts w:asciiTheme="minorHAnsi" w:hAnsiTheme="minorHAnsi" w:cstheme="minorHAnsi"/>
          <w:sz w:val="20"/>
          <w:szCs w:val="20"/>
        </w:rPr>
        <w:t xml:space="preserve">          </w:t>
      </w:r>
      <w:r w:rsidR="00D55F0C" w:rsidRPr="00E26C35">
        <w:rPr>
          <w:rFonts w:asciiTheme="minorHAnsi" w:hAnsiTheme="minorHAnsi" w:cstheme="minorHAnsi"/>
          <w:sz w:val="20"/>
          <w:szCs w:val="20"/>
        </w:rPr>
        <w:tab/>
      </w:r>
      <w:r w:rsidR="00D55F0C" w:rsidRPr="00E26C35">
        <w:rPr>
          <w:rFonts w:asciiTheme="minorHAnsi" w:hAnsiTheme="minorHAnsi" w:cstheme="minorHAnsi"/>
          <w:sz w:val="20"/>
          <w:szCs w:val="20"/>
        </w:rPr>
        <w:tab/>
        <w:t xml:space="preserve">       </w:t>
      </w:r>
    </w:p>
    <w:sectPr w:rsidR="00D55F0C" w:rsidRPr="00E26C35" w:rsidSect="00932A14">
      <w:headerReference w:type="default" r:id="rId9"/>
      <w:footerReference w:type="default" r:id="rId10"/>
      <w:pgSz w:w="11906" w:h="16838"/>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31048" w14:textId="77777777" w:rsidR="00D213AA" w:rsidRDefault="00D213AA">
      <w:pPr>
        <w:spacing w:after="0" w:line="240" w:lineRule="auto"/>
      </w:pPr>
      <w:r>
        <w:separator/>
      </w:r>
    </w:p>
  </w:endnote>
  <w:endnote w:type="continuationSeparator" w:id="0">
    <w:p w14:paraId="195C67AE" w14:textId="77777777" w:rsidR="00D213AA" w:rsidRDefault="00D21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altName w:val="Segoe UI Symbol"/>
    <w:panose1 w:val="05010000000000000000"/>
    <w:charset w:val="00"/>
    <w:family w:val="auto"/>
    <w:pitch w:val="variable"/>
    <w:sig w:usb0="800000AF" w:usb1="1001ECEA" w:usb2="00000000" w:usb3="00000000" w:csb0="8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02CE" w14:textId="77777777" w:rsidR="00C51C02" w:rsidRDefault="00C51C02" w:rsidP="00CD0138">
    <w:pPr>
      <w:pStyle w:val="Stopka"/>
      <w:rPr>
        <w:rFonts w:ascii="Times New Roman" w:hAnsi="Times New Roman" w:cs="Times New Roman"/>
      </w:rPr>
    </w:pPr>
  </w:p>
  <w:p w14:paraId="5E916FE7" w14:textId="77777777" w:rsidR="00C51C02" w:rsidRPr="00804EAC" w:rsidRDefault="00E8006C">
    <w:pPr>
      <w:pStyle w:val="Stopka"/>
      <w:jc w:val="right"/>
      <w:rPr>
        <w:rFonts w:ascii="Times New Roman" w:hAnsi="Times New Roman" w:cs="Times New Roman"/>
      </w:rPr>
    </w:pPr>
    <w:r w:rsidRPr="00804EAC">
      <w:rPr>
        <w:rFonts w:ascii="Times New Roman" w:hAnsi="Times New Roman" w:cs="Times New Roman"/>
      </w:rPr>
      <w:fldChar w:fldCharType="begin"/>
    </w:r>
    <w:r w:rsidR="00C51C02" w:rsidRPr="00804EAC">
      <w:rPr>
        <w:rFonts w:ascii="Times New Roman" w:hAnsi="Times New Roman" w:cs="Times New Roman"/>
      </w:rPr>
      <w:instrText xml:space="preserve"> PAGE </w:instrText>
    </w:r>
    <w:r w:rsidRPr="00804EAC">
      <w:rPr>
        <w:rFonts w:ascii="Times New Roman" w:hAnsi="Times New Roman" w:cs="Times New Roman"/>
      </w:rPr>
      <w:fldChar w:fldCharType="separate"/>
    </w:r>
    <w:r w:rsidR="00CF0360">
      <w:rPr>
        <w:rFonts w:ascii="Times New Roman" w:hAnsi="Times New Roman" w:cs="Times New Roman"/>
        <w:noProof/>
      </w:rPr>
      <w:t>17</w:t>
    </w:r>
    <w:r w:rsidRPr="00804EAC">
      <w:rPr>
        <w:rFonts w:ascii="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DC737" w14:textId="77777777" w:rsidR="00D213AA" w:rsidRDefault="00D213AA">
      <w:pPr>
        <w:spacing w:after="0" w:line="240" w:lineRule="auto"/>
      </w:pPr>
      <w:r>
        <w:separator/>
      </w:r>
    </w:p>
  </w:footnote>
  <w:footnote w:type="continuationSeparator" w:id="0">
    <w:p w14:paraId="0B683CFF" w14:textId="77777777" w:rsidR="00D213AA" w:rsidRDefault="00D213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BCBC1" w14:textId="6AA32ABE" w:rsidR="000B5569" w:rsidRDefault="000B5569">
    <w:pPr>
      <w:pStyle w:val="Nagwek"/>
    </w:pPr>
    <w:r w:rsidRPr="00A2656F">
      <w:rPr>
        <w:rFonts w:asciiTheme="minorHAnsi" w:hAnsiTheme="minorHAnsi" w:cstheme="minorHAnsi"/>
        <w:noProof/>
        <w:sz w:val="20"/>
        <w:szCs w:val="20"/>
      </w:rPr>
      <w:drawing>
        <wp:inline distT="0" distB="0" distL="0" distR="0" wp14:anchorId="10AB9A09" wp14:editId="47C66EA0">
          <wp:extent cx="6120130" cy="646430"/>
          <wp:effectExtent l="0" t="0" r="0" b="1270"/>
          <wp:docPr id="1881630430"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464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 w15:restartNumberingAfterBreak="0">
    <w:nsid w:val="00000003"/>
    <w:multiLevelType w:val="multilevel"/>
    <w:tmpl w:val="37C05038"/>
    <w:name w:val="WW8Num3"/>
    <w:lvl w:ilvl="0">
      <w:start w:val="1"/>
      <w:numFmt w:val="decimal"/>
      <w:lvlText w:val="%1."/>
      <w:lvlJc w:val="left"/>
      <w:pPr>
        <w:tabs>
          <w:tab w:val="num" w:pos="720"/>
        </w:tabs>
        <w:ind w:left="720" w:hanging="360"/>
      </w:pPr>
      <w:rPr>
        <w:rFonts w:ascii="Times New Roman" w:eastAsia="Times New Roman" w:hAnsi="Times New Roman" w:cs="Times New Roman"/>
        <w:i w:val="0"/>
        <w:iCs w:val="0"/>
        <w:sz w:val="22"/>
        <w:szCs w:val="22"/>
      </w:rPr>
    </w:lvl>
    <w:lvl w:ilvl="1">
      <w:start w:val="1"/>
      <w:numFmt w:val="decimal"/>
      <w:lvlText w:val="%2)"/>
      <w:lvlJc w:val="left"/>
      <w:pPr>
        <w:tabs>
          <w:tab w:val="num" w:pos="1080"/>
        </w:tabs>
        <w:ind w:left="1080" w:hanging="360"/>
      </w:pPr>
      <w:rPr>
        <w:rFonts w:cs="Times New Roman"/>
        <w:i w:val="0"/>
        <w:iCs w:val="0"/>
        <w:sz w:val="22"/>
        <w:szCs w:val="22"/>
      </w:rPr>
    </w:lvl>
    <w:lvl w:ilvl="2">
      <w:start w:val="1"/>
      <w:numFmt w:val="decimal"/>
      <w:lvlText w:val="%3."/>
      <w:lvlJc w:val="left"/>
      <w:pPr>
        <w:tabs>
          <w:tab w:val="num" w:pos="1440"/>
        </w:tabs>
        <w:ind w:left="1440" w:hanging="360"/>
      </w:pPr>
      <w:rPr>
        <w:rFonts w:cs="Times New Roman"/>
        <w:i w:val="0"/>
        <w:iCs w:val="0"/>
        <w:sz w:val="22"/>
        <w:szCs w:val="22"/>
      </w:rPr>
    </w:lvl>
    <w:lvl w:ilvl="3">
      <w:start w:val="1"/>
      <w:numFmt w:val="decimal"/>
      <w:lvlText w:val="%4."/>
      <w:lvlJc w:val="left"/>
      <w:pPr>
        <w:tabs>
          <w:tab w:val="num" w:pos="1800"/>
        </w:tabs>
        <w:ind w:left="1800" w:hanging="360"/>
      </w:pPr>
      <w:rPr>
        <w:rFonts w:cs="Times New Roman"/>
        <w:i w:val="0"/>
        <w:iCs w:val="0"/>
        <w:sz w:val="22"/>
        <w:szCs w:val="22"/>
      </w:rPr>
    </w:lvl>
    <w:lvl w:ilvl="4">
      <w:start w:val="1"/>
      <w:numFmt w:val="decimal"/>
      <w:lvlText w:val="%5."/>
      <w:lvlJc w:val="left"/>
      <w:pPr>
        <w:tabs>
          <w:tab w:val="num" w:pos="2160"/>
        </w:tabs>
        <w:ind w:left="2160" w:hanging="360"/>
      </w:pPr>
      <w:rPr>
        <w:rFonts w:cs="Times New Roman"/>
        <w:i w:val="0"/>
        <w:iCs w:val="0"/>
        <w:sz w:val="22"/>
        <w:szCs w:val="22"/>
      </w:rPr>
    </w:lvl>
    <w:lvl w:ilvl="5">
      <w:start w:val="1"/>
      <w:numFmt w:val="decimal"/>
      <w:lvlText w:val="%6."/>
      <w:lvlJc w:val="left"/>
      <w:pPr>
        <w:tabs>
          <w:tab w:val="num" w:pos="2520"/>
        </w:tabs>
        <w:ind w:left="2520" w:hanging="360"/>
      </w:pPr>
      <w:rPr>
        <w:rFonts w:cs="Times New Roman"/>
        <w:i w:val="0"/>
        <w:iCs w:val="0"/>
        <w:sz w:val="22"/>
        <w:szCs w:val="22"/>
      </w:rPr>
    </w:lvl>
    <w:lvl w:ilvl="6">
      <w:start w:val="1"/>
      <w:numFmt w:val="decimal"/>
      <w:lvlText w:val="%7."/>
      <w:lvlJc w:val="left"/>
      <w:pPr>
        <w:tabs>
          <w:tab w:val="num" w:pos="2880"/>
        </w:tabs>
        <w:ind w:left="2880" w:hanging="360"/>
      </w:pPr>
      <w:rPr>
        <w:rFonts w:cs="Times New Roman"/>
        <w:i w:val="0"/>
        <w:iCs w:val="0"/>
        <w:sz w:val="22"/>
        <w:szCs w:val="22"/>
      </w:rPr>
    </w:lvl>
    <w:lvl w:ilvl="7">
      <w:start w:val="1"/>
      <w:numFmt w:val="decimal"/>
      <w:lvlText w:val="%8."/>
      <w:lvlJc w:val="left"/>
      <w:pPr>
        <w:tabs>
          <w:tab w:val="num" w:pos="3240"/>
        </w:tabs>
        <w:ind w:left="3240" w:hanging="360"/>
      </w:pPr>
      <w:rPr>
        <w:rFonts w:cs="Times New Roman"/>
        <w:i w:val="0"/>
        <w:iCs w:val="0"/>
        <w:sz w:val="22"/>
        <w:szCs w:val="22"/>
      </w:rPr>
    </w:lvl>
    <w:lvl w:ilvl="8">
      <w:start w:val="1"/>
      <w:numFmt w:val="decimal"/>
      <w:lvlText w:val="%9."/>
      <w:lvlJc w:val="left"/>
      <w:pPr>
        <w:tabs>
          <w:tab w:val="num" w:pos="3600"/>
        </w:tabs>
        <w:ind w:left="3600" w:hanging="360"/>
      </w:pPr>
      <w:rPr>
        <w:rFonts w:cs="Times New Roman"/>
        <w:i w:val="0"/>
        <w:iCs w:val="0"/>
        <w:sz w:val="22"/>
        <w:szCs w:val="22"/>
      </w:rPr>
    </w:lvl>
  </w:abstractNum>
  <w:abstractNum w:abstractNumId="2" w15:restartNumberingAfterBreak="0">
    <w:nsid w:val="00000004"/>
    <w:multiLevelType w:val="multilevel"/>
    <w:tmpl w:val="00000004"/>
    <w:name w:val="WW8Num5"/>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05"/>
    <w:multiLevelType w:val="multilevel"/>
    <w:tmpl w:val="00000005"/>
    <w:name w:val="WW8Num6"/>
    <w:lvl w:ilvl="0">
      <w:start w:val="9"/>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06"/>
    <w:multiLevelType w:val="multilevel"/>
    <w:tmpl w:val="00000006"/>
    <w:name w:val="WW8Num7"/>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5" w15:restartNumberingAfterBreak="0">
    <w:nsid w:val="00000007"/>
    <w:multiLevelType w:val="multilevel"/>
    <w:tmpl w:val="00000007"/>
    <w:name w:val="WW8Num8"/>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6" w15:restartNumberingAfterBreak="0">
    <w:nsid w:val="00000008"/>
    <w:multiLevelType w:val="multilevel"/>
    <w:tmpl w:val="00000008"/>
    <w:name w:val="WW8Num10"/>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7" w15:restartNumberingAfterBreak="0">
    <w:nsid w:val="00000009"/>
    <w:multiLevelType w:val="multilevel"/>
    <w:tmpl w:val="00000009"/>
    <w:name w:val="WW8Num11"/>
    <w:lvl w:ilvl="0">
      <w:start w:val="1"/>
      <w:numFmt w:val="decimal"/>
      <w:lvlText w:val="%1."/>
      <w:lvlJc w:val="left"/>
      <w:pPr>
        <w:tabs>
          <w:tab w:val="num" w:pos="720"/>
        </w:tabs>
        <w:ind w:left="720" w:hanging="360"/>
      </w:pPr>
      <w:rPr>
        <w:rFonts w:cs="Times New Roman"/>
        <w:i w:val="0"/>
        <w:iCs w:val="0"/>
        <w:sz w:val="22"/>
        <w:szCs w:val="22"/>
      </w:rPr>
    </w:lvl>
    <w:lvl w:ilvl="1">
      <w:start w:val="1"/>
      <w:numFmt w:val="decimal"/>
      <w:lvlText w:val="%2."/>
      <w:lvlJc w:val="left"/>
      <w:pPr>
        <w:tabs>
          <w:tab w:val="num" w:pos="1080"/>
        </w:tabs>
        <w:ind w:left="1080" w:hanging="360"/>
      </w:pPr>
      <w:rPr>
        <w:rFonts w:cs="Times New Roman"/>
        <w:i w:val="0"/>
        <w:iCs w:val="0"/>
        <w:sz w:val="22"/>
        <w:szCs w:val="22"/>
      </w:rPr>
    </w:lvl>
    <w:lvl w:ilvl="2">
      <w:start w:val="1"/>
      <w:numFmt w:val="decimal"/>
      <w:lvlText w:val="%3."/>
      <w:lvlJc w:val="left"/>
      <w:pPr>
        <w:tabs>
          <w:tab w:val="num" w:pos="1440"/>
        </w:tabs>
        <w:ind w:left="1440" w:hanging="360"/>
      </w:pPr>
      <w:rPr>
        <w:rFonts w:cs="Times New Roman"/>
        <w:i w:val="0"/>
        <w:iCs w:val="0"/>
        <w:sz w:val="22"/>
        <w:szCs w:val="22"/>
      </w:rPr>
    </w:lvl>
    <w:lvl w:ilvl="3">
      <w:start w:val="1"/>
      <w:numFmt w:val="decimal"/>
      <w:lvlText w:val="%4."/>
      <w:lvlJc w:val="left"/>
      <w:pPr>
        <w:tabs>
          <w:tab w:val="num" w:pos="1800"/>
        </w:tabs>
        <w:ind w:left="1800" w:hanging="360"/>
      </w:pPr>
      <w:rPr>
        <w:rFonts w:cs="Times New Roman"/>
        <w:i w:val="0"/>
        <w:iCs w:val="0"/>
        <w:sz w:val="22"/>
        <w:szCs w:val="22"/>
      </w:rPr>
    </w:lvl>
    <w:lvl w:ilvl="4">
      <w:start w:val="1"/>
      <w:numFmt w:val="decimal"/>
      <w:lvlText w:val="%5."/>
      <w:lvlJc w:val="left"/>
      <w:pPr>
        <w:tabs>
          <w:tab w:val="num" w:pos="2160"/>
        </w:tabs>
        <w:ind w:left="2160" w:hanging="360"/>
      </w:pPr>
      <w:rPr>
        <w:rFonts w:cs="Times New Roman"/>
        <w:i w:val="0"/>
        <w:iCs w:val="0"/>
        <w:sz w:val="22"/>
        <w:szCs w:val="22"/>
      </w:rPr>
    </w:lvl>
    <w:lvl w:ilvl="5">
      <w:start w:val="1"/>
      <w:numFmt w:val="decimal"/>
      <w:lvlText w:val="%6."/>
      <w:lvlJc w:val="left"/>
      <w:pPr>
        <w:tabs>
          <w:tab w:val="num" w:pos="2520"/>
        </w:tabs>
        <w:ind w:left="2520" w:hanging="360"/>
      </w:pPr>
      <w:rPr>
        <w:rFonts w:cs="Times New Roman"/>
        <w:i w:val="0"/>
        <w:iCs w:val="0"/>
        <w:sz w:val="22"/>
        <w:szCs w:val="22"/>
      </w:rPr>
    </w:lvl>
    <w:lvl w:ilvl="6">
      <w:start w:val="1"/>
      <w:numFmt w:val="decimal"/>
      <w:lvlText w:val="%7."/>
      <w:lvlJc w:val="left"/>
      <w:pPr>
        <w:tabs>
          <w:tab w:val="num" w:pos="2880"/>
        </w:tabs>
        <w:ind w:left="2880" w:hanging="360"/>
      </w:pPr>
      <w:rPr>
        <w:rFonts w:cs="Times New Roman"/>
        <w:i w:val="0"/>
        <w:iCs w:val="0"/>
        <w:sz w:val="22"/>
        <w:szCs w:val="22"/>
      </w:rPr>
    </w:lvl>
    <w:lvl w:ilvl="7">
      <w:start w:val="1"/>
      <w:numFmt w:val="decimal"/>
      <w:lvlText w:val="%8."/>
      <w:lvlJc w:val="left"/>
      <w:pPr>
        <w:tabs>
          <w:tab w:val="num" w:pos="3240"/>
        </w:tabs>
        <w:ind w:left="3240" w:hanging="360"/>
      </w:pPr>
      <w:rPr>
        <w:rFonts w:cs="Times New Roman"/>
        <w:i w:val="0"/>
        <w:iCs w:val="0"/>
        <w:sz w:val="22"/>
        <w:szCs w:val="22"/>
      </w:rPr>
    </w:lvl>
    <w:lvl w:ilvl="8">
      <w:start w:val="1"/>
      <w:numFmt w:val="decimal"/>
      <w:lvlText w:val="%9."/>
      <w:lvlJc w:val="left"/>
      <w:pPr>
        <w:tabs>
          <w:tab w:val="num" w:pos="3600"/>
        </w:tabs>
        <w:ind w:left="3600" w:hanging="360"/>
      </w:pPr>
      <w:rPr>
        <w:rFonts w:cs="Times New Roman"/>
        <w:i w:val="0"/>
        <w:iCs w:val="0"/>
        <w:sz w:val="22"/>
        <w:szCs w:val="22"/>
      </w:rPr>
    </w:lvl>
  </w:abstractNum>
  <w:abstractNum w:abstractNumId="8" w15:restartNumberingAfterBreak="0">
    <w:nsid w:val="0000000A"/>
    <w:multiLevelType w:val="multilevel"/>
    <w:tmpl w:val="0000000A"/>
    <w:name w:val="WW8Num13"/>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9" w15:restartNumberingAfterBreak="0">
    <w:nsid w:val="0000000B"/>
    <w:multiLevelType w:val="multilevel"/>
    <w:tmpl w:val="0000000B"/>
    <w:name w:val="WW8Num14"/>
    <w:lvl w:ilvl="0">
      <w:start w:val="3"/>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0C"/>
    <w:multiLevelType w:val="multilevel"/>
    <w:tmpl w:val="0000000C"/>
    <w:name w:val="WW8Num15"/>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1" w15:restartNumberingAfterBreak="0">
    <w:nsid w:val="0000000D"/>
    <w:multiLevelType w:val="multilevel"/>
    <w:tmpl w:val="0000000D"/>
    <w:name w:val="WW8Num16"/>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2" w15:restartNumberingAfterBreak="0">
    <w:nsid w:val="0000000E"/>
    <w:multiLevelType w:val="multilevel"/>
    <w:tmpl w:val="0000000E"/>
    <w:name w:val="WW8Num17"/>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Times New Roman" w:hAnsi="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57"/>
        </w:tabs>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0F"/>
    <w:multiLevelType w:val="multilevel"/>
    <w:tmpl w:val="0000000F"/>
    <w:name w:val="WW8Num18"/>
    <w:lvl w:ilvl="0">
      <w:start w:val="1"/>
      <w:numFmt w:val="decimal"/>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i w:val="0"/>
        <w:iCs w:val="0"/>
      </w:rPr>
    </w:lvl>
    <w:lvl w:ilvl="2">
      <w:start w:val="1"/>
      <w:numFmt w:val="decimal"/>
      <w:lvlText w:val="%3."/>
      <w:lvlJc w:val="left"/>
      <w:pPr>
        <w:tabs>
          <w:tab w:val="num" w:pos="1440"/>
        </w:tabs>
        <w:ind w:left="1440" w:hanging="360"/>
      </w:pPr>
      <w:rPr>
        <w:rFonts w:cs="Times New Roman"/>
        <w:i w:val="0"/>
        <w:iCs w:val="0"/>
      </w:rPr>
    </w:lvl>
    <w:lvl w:ilvl="3">
      <w:start w:val="1"/>
      <w:numFmt w:val="decimal"/>
      <w:lvlText w:val="%4."/>
      <w:lvlJc w:val="left"/>
      <w:pPr>
        <w:tabs>
          <w:tab w:val="num" w:pos="1800"/>
        </w:tabs>
        <w:ind w:left="1800" w:hanging="360"/>
      </w:pPr>
      <w:rPr>
        <w:rFonts w:cs="Times New Roman"/>
        <w:i w:val="0"/>
        <w:iCs w:val="0"/>
      </w:rPr>
    </w:lvl>
    <w:lvl w:ilvl="4">
      <w:start w:val="1"/>
      <w:numFmt w:val="decimal"/>
      <w:lvlText w:val="%5."/>
      <w:lvlJc w:val="left"/>
      <w:pPr>
        <w:tabs>
          <w:tab w:val="num" w:pos="2160"/>
        </w:tabs>
        <w:ind w:left="2160" w:hanging="360"/>
      </w:pPr>
      <w:rPr>
        <w:rFonts w:cs="Times New Roman"/>
        <w:i w:val="0"/>
        <w:iCs w:val="0"/>
      </w:rPr>
    </w:lvl>
    <w:lvl w:ilvl="5">
      <w:start w:val="1"/>
      <w:numFmt w:val="decimal"/>
      <w:lvlText w:val="%6."/>
      <w:lvlJc w:val="left"/>
      <w:pPr>
        <w:tabs>
          <w:tab w:val="num" w:pos="2520"/>
        </w:tabs>
        <w:ind w:left="2520" w:hanging="360"/>
      </w:pPr>
      <w:rPr>
        <w:rFonts w:cs="Times New Roman"/>
        <w:i w:val="0"/>
        <w:iCs w:val="0"/>
      </w:rPr>
    </w:lvl>
    <w:lvl w:ilvl="6">
      <w:start w:val="1"/>
      <w:numFmt w:val="decimal"/>
      <w:lvlText w:val="%7."/>
      <w:lvlJc w:val="left"/>
      <w:pPr>
        <w:tabs>
          <w:tab w:val="num" w:pos="2880"/>
        </w:tabs>
        <w:ind w:left="2880" w:hanging="360"/>
      </w:pPr>
      <w:rPr>
        <w:rFonts w:cs="Times New Roman"/>
        <w:i w:val="0"/>
        <w:iCs w:val="0"/>
      </w:rPr>
    </w:lvl>
    <w:lvl w:ilvl="7">
      <w:start w:val="1"/>
      <w:numFmt w:val="decimal"/>
      <w:lvlText w:val="%8."/>
      <w:lvlJc w:val="left"/>
      <w:pPr>
        <w:tabs>
          <w:tab w:val="num" w:pos="3240"/>
        </w:tabs>
        <w:ind w:left="3240" w:hanging="360"/>
      </w:pPr>
      <w:rPr>
        <w:rFonts w:cs="Times New Roman"/>
        <w:i w:val="0"/>
        <w:iCs w:val="0"/>
      </w:rPr>
    </w:lvl>
    <w:lvl w:ilvl="8">
      <w:start w:val="1"/>
      <w:numFmt w:val="decimal"/>
      <w:lvlText w:val="%9."/>
      <w:lvlJc w:val="left"/>
      <w:pPr>
        <w:tabs>
          <w:tab w:val="num" w:pos="3600"/>
        </w:tabs>
        <w:ind w:left="3600" w:hanging="360"/>
      </w:pPr>
      <w:rPr>
        <w:rFonts w:cs="Times New Roman"/>
        <w:i w:val="0"/>
        <w:iCs w:val="0"/>
      </w:rPr>
    </w:lvl>
  </w:abstractNum>
  <w:abstractNum w:abstractNumId="14" w15:restartNumberingAfterBreak="0">
    <w:nsid w:val="00000010"/>
    <w:multiLevelType w:val="multilevel"/>
    <w:tmpl w:val="00000010"/>
    <w:name w:val="WW8Num19"/>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Times New Roman" w:hAnsi="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57"/>
        </w:tabs>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15:restartNumberingAfterBreak="0">
    <w:nsid w:val="00000011"/>
    <w:multiLevelType w:val="multilevel"/>
    <w:tmpl w:val="00000011"/>
    <w:name w:val="WW8Num20"/>
    <w:lvl w:ilvl="0">
      <w:start w:val="1"/>
      <w:numFmt w:val="decimal"/>
      <w:lvlText w:val="%1."/>
      <w:lvlJc w:val="left"/>
      <w:pPr>
        <w:tabs>
          <w:tab w:val="num" w:pos="720"/>
        </w:tabs>
        <w:ind w:left="720" w:hanging="360"/>
      </w:pPr>
      <w:rPr>
        <w:rFonts w:cs="Times New Roman"/>
        <w:i w:val="0"/>
        <w:iCs w:val="0"/>
        <w:sz w:val="20"/>
        <w:szCs w:val="20"/>
      </w:rPr>
    </w:lvl>
    <w:lvl w:ilvl="1">
      <w:start w:val="1"/>
      <w:numFmt w:val="decimal"/>
      <w:lvlText w:val="%2."/>
      <w:lvlJc w:val="left"/>
      <w:pPr>
        <w:tabs>
          <w:tab w:val="num" w:pos="1080"/>
        </w:tabs>
        <w:ind w:left="1080" w:hanging="360"/>
      </w:pPr>
      <w:rPr>
        <w:rFonts w:cs="Times New Roman"/>
        <w:i w:val="0"/>
        <w:iCs w:val="0"/>
        <w:sz w:val="20"/>
        <w:szCs w:val="20"/>
      </w:rPr>
    </w:lvl>
    <w:lvl w:ilvl="2">
      <w:start w:val="1"/>
      <w:numFmt w:val="decimal"/>
      <w:lvlText w:val="%3."/>
      <w:lvlJc w:val="left"/>
      <w:pPr>
        <w:tabs>
          <w:tab w:val="num" w:pos="1440"/>
        </w:tabs>
        <w:ind w:left="1440" w:hanging="360"/>
      </w:pPr>
      <w:rPr>
        <w:rFonts w:cs="Times New Roman"/>
        <w:i w:val="0"/>
        <w:iCs w:val="0"/>
        <w:sz w:val="20"/>
        <w:szCs w:val="20"/>
      </w:rPr>
    </w:lvl>
    <w:lvl w:ilvl="3">
      <w:start w:val="1"/>
      <w:numFmt w:val="decimal"/>
      <w:lvlText w:val="%4."/>
      <w:lvlJc w:val="left"/>
      <w:pPr>
        <w:tabs>
          <w:tab w:val="num" w:pos="1800"/>
        </w:tabs>
        <w:ind w:left="1800" w:hanging="360"/>
      </w:pPr>
      <w:rPr>
        <w:rFonts w:cs="Times New Roman"/>
        <w:i w:val="0"/>
        <w:iCs w:val="0"/>
        <w:sz w:val="20"/>
        <w:szCs w:val="20"/>
      </w:rPr>
    </w:lvl>
    <w:lvl w:ilvl="4">
      <w:start w:val="1"/>
      <w:numFmt w:val="decimal"/>
      <w:lvlText w:val="%5."/>
      <w:lvlJc w:val="left"/>
      <w:pPr>
        <w:tabs>
          <w:tab w:val="num" w:pos="2160"/>
        </w:tabs>
        <w:ind w:left="2160" w:hanging="360"/>
      </w:pPr>
      <w:rPr>
        <w:rFonts w:cs="Times New Roman"/>
        <w:i w:val="0"/>
        <w:iCs w:val="0"/>
        <w:sz w:val="20"/>
        <w:szCs w:val="20"/>
      </w:rPr>
    </w:lvl>
    <w:lvl w:ilvl="5">
      <w:start w:val="1"/>
      <w:numFmt w:val="decimal"/>
      <w:lvlText w:val="%6."/>
      <w:lvlJc w:val="left"/>
      <w:pPr>
        <w:tabs>
          <w:tab w:val="num" w:pos="2520"/>
        </w:tabs>
        <w:ind w:left="2520" w:hanging="360"/>
      </w:pPr>
      <w:rPr>
        <w:rFonts w:cs="Times New Roman"/>
        <w:i w:val="0"/>
        <w:iCs w:val="0"/>
        <w:sz w:val="20"/>
        <w:szCs w:val="20"/>
      </w:rPr>
    </w:lvl>
    <w:lvl w:ilvl="6">
      <w:start w:val="1"/>
      <w:numFmt w:val="decimal"/>
      <w:lvlText w:val="%7."/>
      <w:lvlJc w:val="left"/>
      <w:pPr>
        <w:tabs>
          <w:tab w:val="num" w:pos="2880"/>
        </w:tabs>
        <w:ind w:left="2880" w:hanging="360"/>
      </w:pPr>
      <w:rPr>
        <w:rFonts w:cs="Times New Roman"/>
        <w:i w:val="0"/>
        <w:iCs w:val="0"/>
        <w:sz w:val="20"/>
        <w:szCs w:val="20"/>
      </w:rPr>
    </w:lvl>
    <w:lvl w:ilvl="7">
      <w:start w:val="1"/>
      <w:numFmt w:val="decimal"/>
      <w:lvlText w:val="%8."/>
      <w:lvlJc w:val="left"/>
      <w:pPr>
        <w:tabs>
          <w:tab w:val="num" w:pos="3240"/>
        </w:tabs>
        <w:ind w:left="3240" w:hanging="360"/>
      </w:pPr>
      <w:rPr>
        <w:rFonts w:cs="Times New Roman"/>
        <w:i w:val="0"/>
        <w:iCs w:val="0"/>
        <w:sz w:val="20"/>
        <w:szCs w:val="20"/>
      </w:rPr>
    </w:lvl>
    <w:lvl w:ilvl="8">
      <w:start w:val="1"/>
      <w:numFmt w:val="decimal"/>
      <w:lvlText w:val="%9."/>
      <w:lvlJc w:val="left"/>
      <w:pPr>
        <w:tabs>
          <w:tab w:val="num" w:pos="3600"/>
        </w:tabs>
        <w:ind w:left="3600" w:hanging="360"/>
      </w:pPr>
      <w:rPr>
        <w:rFonts w:cs="Times New Roman"/>
        <w:i w:val="0"/>
        <w:iCs w:val="0"/>
        <w:sz w:val="20"/>
        <w:szCs w:val="20"/>
      </w:rPr>
    </w:lvl>
  </w:abstractNum>
  <w:abstractNum w:abstractNumId="16" w15:restartNumberingAfterBreak="0">
    <w:nsid w:val="00000012"/>
    <w:multiLevelType w:val="multilevel"/>
    <w:tmpl w:val="00000012"/>
    <w:name w:val="WW8Num21"/>
    <w:lvl w:ilvl="0">
      <w:start w:val="100"/>
      <w:numFmt w:val="lowerRoman"/>
      <w:lvlText w:val="%1)"/>
      <w:lvlJc w:val="left"/>
      <w:pPr>
        <w:tabs>
          <w:tab w:val="num" w:pos="720"/>
        </w:tabs>
        <w:ind w:left="720" w:hanging="360"/>
      </w:pPr>
      <w:rPr>
        <w:rFonts w:cs="Times New Roman"/>
        <w:i w:val="0"/>
        <w:i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00000013"/>
    <w:multiLevelType w:val="multilevel"/>
    <w:tmpl w:val="00000013"/>
    <w:name w:val="WW8Num22"/>
    <w:lvl w:ilvl="0">
      <w:start w:val="2"/>
      <w:numFmt w:val="decimal"/>
      <w:lvlText w:val="%1."/>
      <w:lvlJc w:val="left"/>
      <w:pPr>
        <w:tabs>
          <w:tab w:val="num" w:pos="720"/>
        </w:tabs>
        <w:ind w:left="720" w:hanging="360"/>
      </w:pPr>
      <w:rPr>
        <w:rFonts w:cs="Times New Roman"/>
        <w:i w:val="0"/>
        <w:iCs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15:restartNumberingAfterBreak="0">
    <w:nsid w:val="00F14E9C"/>
    <w:multiLevelType w:val="singleLevel"/>
    <w:tmpl w:val="00000007"/>
    <w:lvl w:ilvl="0">
      <w:start w:val="1"/>
      <w:numFmt w:val="decimal"/>
      <w:lvlText w:val="%1)"/>
      <w:lvlJc w:val="left"/>
      <w:pPr>
        <w:tabs>
          <w:tab w:val="num" w:pos="350"/>
        </w:tabs>
        <w:ind w:left="1070" w:hanging="360"/>
      </w:pPr>
      <w:rPr>
        <w:rFonts w:cs="Calibri"/>
        <w:lang w:eastAsia="ko-KR"/>
      </w:rPr>
    </w:lvl>
  </w:abstractNum>
  <w:abstractNum w:abstractNumId="19" w15:restartNumberingAfterBreak="0">
    <w:nsid w:val="02C01BCA"/>
    <w:multiLevelType w:val="multilevel"/>
    <w:tmpl w:val="E37CCFF0"/>
    <w:name w:val="WW8Num23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032E1F5E"/>
    <w:multiLevelType w:val="hybridMultilevel"/>
    <w:tmpl w:val="3C12FCB0"/>
    <w:lvl w:ilvl="0" w:tplc="FFFFFFFF">
      <w:start w:val="1"/>
      <w:numFmt w:val="decimal"/>
      <w:lvlText w:val="%1)"/>
      <w:lvlJc w:val="left"/>
      <w:pPr>
        <w:ind w:left="436" w:hanging="360"/>
      </w:pPr>
      <w:rPr>
        <w:rFonts w:hint="default"/>
      </w:rPr>
    </w:lvl>
    <w:lvl w:ilvl="1" w:tplc="FFFFFFFF">
      <w:start w:val="1"/>
      <w:numFmt w:val="bullet"/>
      <w:lvlText w:val="o"/>
      <w:lvlJc w:val="left"/>
      <w:pPr>
        <w:ind w:left="1156" w:hanging="360"/>
      </w:pPr>
      <w:rPr>
        <w:rFonts w:ascii="Courier New" w:hAnsi="Courier New" w:cs="Courier New" w:hint="default"/>
      </w:rPr>
    </w:lvl>
    <w:lvl w:ilvl="2" w:tplc="FFFFFFFF" w:tentative="1">
      <w:start w:val="1"/>
      <w:numFmt w:val="bullet"/>
      <w:lvlText w:val=""/>
      <w:lvlJc w:val="left"/>
      <w:pPr>
        <w:ind w:left="1876" w:hanging="360"/>
      </w:pPr>
      <w:rPr>
        <w:rFonts w:ascii="Wingdings" w:hAnsi="Wingdings" w:hint="default"/>
      </w:rPr>
    </w:lvl>
    <w:lvl w:ilvl="3" w:tplc="FFFFFFFF">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cs="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cs="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21" w15:restartNumberingAfterBreak="0">
    <w:nsid w:val="064959F6"/>
    <w:multiLevelType w:val="multilevel"/>
    <w:tmpl w:val="27CACC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lowerLetter"/>
      <w:lvlText w:val="%3)"/>
      <w:lvlJc w:val="left"/>
      <w:pPr>
        <w:tabs>
          <w:tab w:val="num" w:pos="1080"/>
        </w:tabs>
        <w:ind w:left="1080" w:hanging="360"/>
      </w:pPr>
      <w:rPr>
        <w:rFonts w:cs="Times New Roman"/>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97"/>
        </w:tabs>
        <w:ind w:left="397" w:hanging="397"/>
      </w:pPr>
      <w:rPr>
        <w:rFonts w:ascii="Times New Roman" w:hAnsi="Times New Roman" w:cs="Times New Roman" w:hint="default"/>
        <w:b w:val="0"/>
        <w:i w:val="0"/>
        <w:sz w:val="22"/>
        <w:szCs w:val="22"/>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0EC304F3"/>
    <w:multiLevelType w:val="multilevel"/>
    <w:tmpl w:val="E37CCFF0"/>
    <w:name w:val="WW8Num2322"/>
    <w:lvl w:ilvl="0">
      <w:start w:val="1"/>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12B258F0"/>
    <w:multiLevelType w:val="multilevel"/>
    <w:tmpl w:val="CBAC1B6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Times New Roman" w:hAnsi="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sz w:val="22"/>
        <w:szCs w:val="22"/>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4" w15:restartNumberingAfterBreak="0">
    <w:nsid w:val="12FD2950"/>
    <w:multiLevelType w:val="multilevel"/>
    <w:tmpl w:val="E37CCFF0"/>
    <w:name w:val="WW8Num23222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5" w15:restartNumberingAfterBreak="0">
    <w:nsid w:val="169C0A33"/>
    <w:multiLevelType w:val="multilevel"/>
    <w:tmpl w:val="E37CCFF0"/>
    <w:name w:val="WW8Num23"/>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6" w15:restartNumberingAfterBreak="0">
    <w:nsid w:val="19A17A8F"/>
    <w:multiLevelType w:val="multilevel"/>
    <w:tmpl w:val="4BDEE69C"/>
    <w:lvl w:ilvl="0">
      <w:start w:val="1"/>
      <w:numFmt w:val="decimal"/>
      <w:lvlText w:val="%1)"/>
      <w:lvlJc w:val="left"/>
      <w:pPr>
        <w:tabs>
          <w:tab w:val="num" w:pos="0"/>
        </w:tabs>
        <w:ind w:left="0" w:firstLine="0"/>
      </w:pPr>
      <w:rPr>
        <w:b w:val="0"/>
        <w:bCs w:val="0"/>
        <w:i w:val="0"/>
        <w:iCs w:val="0"/>
        <w:caps w:val="0"/>
        <w:smallCaps w:val="0"/>
        <w:strike w:val="0"/>
        <w:dstrike w:val="0"/>
        <w:color w:val="000000"/>
        <w:spacing w:val="0"/>
        <w:w w:val="100"/>
        <w:sz w:val="20"/>
        <w:szCs w:val="20"/>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15:restartNumberingAfterBreak="0">
    <w:nsid w:val="1AA96D90"/>
    <w:multiLevelType w:val="multilevel"/>
    <w:tmpl w:val="4CE41F1C"/>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B7C1D4E"/>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29" w15:restartNumberingAfterBreak="0">
    <w:nsid w:val="1CC30B70"/>
    <w:multiLevelType w:val="multilevel"/>
    <w:tmpl w:val="E37CCFF0"/>
    <w:name w:val="WW8Num232222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0" w15:restartNumberingAfterBreak="0">
    <w:nsid w:val="1D987A08"/>
    <w:multiLevelType w:val="hybridMultilevel"/>
    <w:tmpl w:val="C8B6A2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1E2531A9"/>
    <w:multiLevelType w:val="multilevel"/>
    <w:tmpl w:val="E37CCFF0"/>
    <w:name w:val="WW8Num23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21B01896"/>
    <w:multiLevelType w:val="multilevel"/>
    <w:tmpl w:val="488C91E4"/>
    <w:lvl w:ilvl="0">
      <w:start w:val="1"/>
      <w:numFmt w:val="decimal"/>
      <w:lvlText w:val="%1."/>
      <w:lvlJc w:val="left"/>
      <w:pPr>
        <w:tabs>
          <w:tab w:val="num" w:pos="360"/>
        </w:tabs>
        <w:ind w:left="360" w:hanging="360"/>
      </w:pPr>
      <w:rPr>
        <w:rFonts w:cs="Times New Roman" w:hint="default"/>
        <w:i w:val="0"/>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2AB10098"/>
    <w:multiLevelType w:val="multilevel"/>
    <w:tmpl w:val="108405E2"/>
    <w:lvl w:ilvl="0">
      <w:start w:val="1"/>
      <w:numFmt w:val="decimal"/>
      <w:lvlText w:val="%1."/>
      <w:lvlJc w:val="left"/>
      <w:pPr>
        <w:tabs>
          <w:tab w:val="num" w:pos="360"/>
        </w:tabs>
        <w:ind w:left="360" w:hanging="360"/>
      </w:pPr>
      <w:rPr>
        <w:rFonts w:cs="Times New Roman"/>
        <w:b w:val="0"/>
        <w:i w:val="0"/>
      </w:rPr>
    </w:lvl>
    <w:lvl w:ilvl="1">
      <w:start w:val="1"/>
      <w:numFmt w:val="decimal"/>
      <w:lvlText w:val="%2)"/>
      <w:lvlJc w:val="left"/>
      <w:pPr>
        <w:tabs>
          <w:tab w:val="num" w:pos="720"/>
        </w:tabs>
        <w:ind w:left="720" w:hanging="360"/>
      </w:pPr>
      <w:rPr>
        <w:rFonts w:cs="Times New Roman"/>
        <w:b w:val="0"/>
      </w:rPr>
    </w:lvl>
    <w:lvl w:ilvl="2">
      <w:start w:val="1"/>
      <w:numFmt w:val="lowerLetter"/>
      <w:lvlText w:val="%3)"/>
      <w:lvlJc w:val="left"/>
      <w:pPr>
        <w:tabs>
          <w:tab w:val="num" w:pos="1080"/>
        </w:tabs>
        <w:ind w:left="1080" w:hanging="360"/>
      </w:pPr>
      <w:rPr>
        <w:rFonts w:cs="Times New Roman"/>
        <w:b w:val="0"/>
      </w:rPr>
    </w:lvl>
    <w:lvl w:ilvl="3">
      <w:start w:val="1"/>
      <w:numFmt w:val="bullet"/>
      <w:lvlText w:val="–"/>
      <w:lvlJc w:val="left"/>
      <w:pPr>
        <w:tabs>
          <w:tab w:val="num" w:pos="1440"/>
        </w:tabs>
        <w:ind w:left="1440" w:hanging="360"/>
      </w:pPr>
      <w:rPr>
        <w:rFonts w:ascii="Wingdings" w:hAnsi="Wingdings" w:cs="Wingdings"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57"/>
        </w:tabs>
        <w:ind w:left="0" w:firstLine="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2F535022"/>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336023CC"/>
    <w:multiLevelType w:val="multilevel"/>
    <w:tmpl w:val="CBD66EE0"/>
    <w:name w:val="WW8Num2322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decimal"/>
      <w:lvlText w:val="%3)"/>
      <w:lvlJc w:val="left"/>
      <w:pPr>
        <w:tabs>
          <w:tab w:val="num" w:pos="1080"/>
        </w:tabs>
        <w:ind w:left="1080" w:hanging="360"/>
      </w:pPr>
      <w:rPr>
        <w:rFonts w:ascii="Calibri" w:eastAsia="Times New Roman" w:hAnsi="Calibri" w:cs="Calibri"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348F1C3D"/>
    <w:multiLevelType w:val="hybridMultilevel"/>
    <w:tmpl w:val="169814D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4D17E79"/>
    <w:multiLevelType w:val="multilevel"/>
    <w:tmpl w:val="00000007"/>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371E3E43"/>
    <w:multiLevelType w:val="multilevel"/>
    <w:tmpl w:val="E37CCFF0"/>
    <w:name w:val="WW8Num23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3F1E1595"/>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3FB66619"/>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46DC3597"/>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42" w15:restartNumberingAfterBreak="0">
    <w:nsid w:val="47A70DA9"/>
    <w:multiLevelType w:val="hybridMultilevel"/>
    <w:tmpl w:val="040ECF94"/>
    <w:lvl w:ilvl="0" w:tplc="FFFFFFFF">
      <w:start w:val="1"/>
      <w:numFmt w:val="lowerLetter"/>
      <w:lvlText w:val="%1)"/>
      <w:lvlJc w:val="left"/>
      <w:pPr>
        <w:ind w:left="796" w:hanging="360"/>
      </w:pPr>
    </w:lvl>
    <w:lvl w:ilvl="1" w:tplc="FFFFFFFF">
      <w:start w:val="1"/>
      <w:numFmt w:val="lowerLetter"/>
      <w:lvlText w:val="%2."/>
      <w:lvlJc w:val="left"/>
      <w:pPr>
        <w:ind w:left="1516" w:hanging="360"/>
      </w:pPr>
    </w:lvl>
    <w:lvl w:ilvl="2" w:tplc="FFFFFFFF" w:tentative="1">
      <w:start w:val="1"/>
      <w:numFmt w:val="lowerRoman"/>
      <w:lvlText w:val="%3."/>
      <w:lvlJc w:val="right"/>
      <w:pPr>
        <w:ind w:left="2236" w:hanging="180"/>
      </w:pPr>
    </w:lvl>
    <w:lvl w:ilvl="3" w:tplc="FFFFFFFF" w:tentative="1">
      <w:start w:val="1"/>
      <w:numFmt w:val="decimal"/>
      <w:lvlText w:val="%4."/>
      <w:lvlJc w:val="left"/>
      <w:pPr>
        <w:ind w:left="2956" w:hanging="360"/>
      </w:pPr>
    </w:lvl>
    <w:lvl w:ilvl="4" w:tplc="FFFFFFFF" w:tentative="1">
      <w:start w:val="1"/>
      <w:numFmt w:val="lowerLetter"/>
      <w:lvlText w:val="%5."/>
      <w:lvlJc w:val="left"/>
      <w:pPr>
        <w:ind w:left="3676" w:hanging="360"/>
      </w:pPr>
    </w:lvl>
    <w:lvl w:ilvl="5" w:tplc="FFFFFFFF" w:tentative="1">
      <w:start w:val="1"/>
      <w:numFmt w:val="lowerRoman"/>
      <w:lvlText w:val="%6."/>
      <w:lvlJc w:val="right"/>
      <w:pPr>
        <w:ind w:left="4396" w:hanging="180"/>
      </w:pPr>
    </w:lvl>
    <w:lvl w:ilvl="6" w:tplc="FFFFFFFF" w:tentative="1">
      <w:start w:val="1"/>
      <w:numFmt w:val="decimal"/>
      <w:lvlText w:val="%7."/>
      <w:lvlJc w:val="left"/>
      <w:pPr>
        <w:ind w:left="5116" w:hanging="360"/>
      </w:pPr>
    </w:lvl>
    <w:lvl w:ilvl="7" w:tplc="FFFFFFFF" w:tentative="1">
      <w:start w:val="1"/>
      <w:numFmt w:val="lowerLetter"/>
      <w:lvlText w:val="%8."/>
      <w:lvlJc w:val="left"/>
      <w:pPr>
        <w:ind w:left="5836" w:hanging="360"/>
      </w:pPr>
    </w:lvl>
    <w:lvl w:ilvl="8" w:tplc="FFFFFFFF" w:tentative="1">
      <w:start w:val="1"/>
      <w:numFmt w:val="lowerRoman"/>
      <w:lvlText w:val="%9."/>
      <w:lvlJc w:val="right"/>
      <w:pPr>
        <w:ind w:left="6556" w:hanging="180"/>
      </w:pPr>
    </w:lvl>
  </w:abstractNum>
  <w:abstractNum w:abstractNumId="43" w15:restartNumberingAfterBreak="0">
    <w:nsid w:val="4A4047F0"/>
    <w:multiLevelType w:val="multilevel"/>
    <w:tmpl w:val="E37CCFF0"/>
    <w:name w:val="WW8Num23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4A914EF2"/>
    <w:multiLevelType w:val="multilevel"/>
    <w:tmpl w:val="E37CCFF0"/>
    <w:name w:val="WW8Num23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5" w15:restartNumberingAfterBreak="0">
    <w:nsid w:val="4E61130A"/>
    <w:multiLevelType w:val="multilevel"/>
    <w:tmpl w:val="E37CCFF0"/>
    <w:name w:val="WW8Num232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51FB4114"/>
    <w:multiLevelType w:val="hybridMultilevel"/>
    <w:tmpl w:val="BDB8B016"/>
    <w:lvl w:ilvl="0" w:tplc="61381D8E">
      <w:start w:val="1"/>
      <w:numFmt w:val="decimal"/>
      <w:lvlText w:val="%1)"/>
      <w:lvlJc w:val="left"/>
      <w:pPr>
        <w:tabs>
          <w:tab w:val="num" w:pos="794"/>
        </w:tabs>
        <w:ind w:left="794" w:hanging="397"/>
      </w:pPr>
      <w:rPr>
        <w:rFonts w:cs="Times New Roman"/>
      </w:rPr>
    </w:lvl>
    <w:lvl w:ilvl="1" w:tplc="854299B0">
      <w:start w:val="1"/>
      <w:numFmt w:val="decimal"/>
      <w:lvlText w:val="%2."/>
      <w:lvlJc w:val="left"/>
      <w:pPr>
        <w:tabs>
          <w:tab w:val="num" w:pos="1477"/>
        </w:tabs>
        <w:ind w:left="1477" w:hanging="397"/>
      </w:pPr>
      <w:rPr>
        <w:rFonts w:ascii="Times New Roman" w:hAnsi="Times New Roman" w:cs="Times New Roman" w:hint="default"/>
        <w:b w:val="0"/>
        <w:i w:val="0"/>
        <w:sz w:val="22"/>
        <w:szCs w:val="22"/>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7" w15:restartNumberingAfterBreak="0">
    <w:nsid w:val="546D1E6B"/>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 w15:restartNumberingAfterBreak="0">
    <w:nsid w:val="54FA3F4C"/>
    <w:multiLevelType w:val="hybridMultilevel"/>
    <w:tmpl w:val="F6C46B0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55002421"/>
    <w:multiLevelType w:val="multilevel"/>
    <w:tmpl w:val="E37CCFF0"/>
    <w:lvl w:ilvl="0">
      <w:start w:val="1"/>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 w15:restartNumberingAfterBreak="0">
    <w:nsid w:val="58CD7C9B"/>
    <w:multiLevelType w:val="multilevel"/>
    <w:tmpl w:val="48181BC0"/>
    <w:lvl w:ilvl="0">
      <w:start w:val="1"/>
      <w:numFmt w:val="lowerLetter"/>
      <w:lvlText w:val="%1)"/>
      <w:lvlJc w:val="left"/>
      <w:pPr>
        <w:tabs>
          <w:tab w:val="num" w:pos="0"/>
        </w:tabs>
        <w:ind w:left="0" w:firstLine="0"/>
      </w:pPr>
      <w:rPr>
        <w:b w:val="0"/>
        <w:bCs w:val="0"/>
        <w:i w:val="0"/>
        <w:iCs w:val="0"/>
        <w:caps w:val="0"/>
        <w:smallCaps w:val="0"/>
        <w:strike w:val="0"/>
        <w:dstrike w:val="0"/>
        <w:color w:val="000000"/>
        <w:spacing w:val="0"/>
        <w:w w:val="100"/>
        <w:sz w:val="20"/>
        <w:szCs w:val="20"/>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1" w15:restartNumberingAfterBreak="0">
    <w:nsid w:val="5C723E09"/>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60486362"/>
    <w:multiLevelType w:val="multilevel"/>
    <w:tmpl w:val="D9BEDC2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ind w:left="1440" w:hanging="360"/>
      </w:pPr>
      <w:rPr>
        <w:rFonts w:ascii="Symbol" w:hAnsi="Symbol" w:hint="default"/>
        <w:b w:val="0"/>
        <w:i w:val="0"/>
        <w:sz w:val="16"/>
        <w:szCs w:val="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65BC38E4"/>
    <w:multiLevelType w:val="multilevel"/>
    <w:tmpl w:val="E37CCFF0"/>
    <w:name w:val="WW8Num23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66AB727F"/>
    <w:multiLevelType w:val="multilevel"/>
    <w:tmpl w:val="00000007"/>
    <w:lvl w:ilvl="0">
      <w:start w:val="1"/>
      <w:numFmt w:val="decimal"/>
      <w:lvlText w:val="%1."/>
      <w:lvlJc w:val="left"/>
      <w:pPr>
        <w:tabs>
          <w:tab w:val="num" w:pos="360"/>
        </w:tabs>
        <w:ind w:left="360" w:hanging="360"/>
      </w:pPr>
      <w:rPr>
        <w:rFonts w:ascii="Calibri" w:hAnsi="Calibri" w:cs="Calibri" w:hint="default"/>
        <w:sz w:val="20"/>
        <w:szCs w:val="20"/>
      </w:rPr>
    </w:lvl>
    <w:lvl w:ilvl="1">
      <w:start w:val="1"/>
      <w:numFmt w:val="decimal"/>
      <w:lvlText w:val="%2)"/>
      <w:lvlJc w:val="left"/>
      <w:pPr>
        <w:tabs>
          <w:tab w:val="num" w:pos="720"/>
        </w:tabs>
        <w:ind w:left="680" w:hanging="283"/>
      </w:pPr>
      <w:rPr>
        <w:rFonts w:ascii="Calibri" w:hAnsi="Calibri" w:cs="Calibri" w:hint="default"/>
        <w:b w:val="0"/>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Calibri" w:hAnsi="Calibri" w:cs="Calibri" w:hint="default"/>
      </w:rPr>
    </w:lvl>
    <w:lvl w:ilvl="4">
      <w:start w:val="1"/>
      <w:numFmt w:val="bullet"/>
      <w:lvlText w:val="•"/>
      <w:lvlJc w:val="left"/>
      <w:pPr>
        <w:tabs>
          <w:tab w:val="num" w:pos="1800"/>
        </w:tabs>
        <w:ind w:left="1800" w:hanging="360"/>
      </w:pPr>
      <w:rPr>
        <w:rFonts w:ascii="Calibri" w:hAnsi="Calibri" w:cs="Calibri"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57"/>
        </w:tabs>
        <w:ind w:left="32767" w:firstLine="32767"/>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677D6A1B"/>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6" w15:restartNumberingAfterBreak="0">
    <w:nsid w:val="6DB20593"/>
    <w:multiLevelType w:val="multilevel"/>
    <w:tmpl w:val="F2368D68"/>
    <w:lvl w:ilvl="0">
      <w:start w:val="1"/>
      <w:numFmt w:val="lowerLetter"/>
      <w:lvlText w:val="%1)"/>
      <w:lvlJc w:val="left"/>
      <w:pPr>
        <w:tabs>
          <w:tab w:val="num" w:pos="0"/>
        </w:tabs>
        <w:ind w:left="0" w:firstLine="0"/>
      </w:pPr>
      <w:rPr>
        <w:rFonts w:ascii="Trebuchet MS" w:eastAsia="Times New Roman" w:hAnsi="Trebuchet MS" w:cs="Times New Roman"/>
        <w:b w:val="0"/>
        <w:bCs w:val="0"/>
        <w:i w:val="0"/>
        <w:iCs w:val="0"/>
        <w:caps w:val="0"/>
        <w:smallCaps w:val="0"/>
        <w:strike w:val="0"/>
        <w:dstrike w:val="0"/>
        <w:color w:val="000000"/>
        <w:spacing w:val="0"/>
        <w:w w:val="100"/>
        <w:sz w:val="20"/>
        <w:szCs w:val="20"/>
        <w:u w:val="none"/>
        <w:shd w:val="clear" w:color="auto" w:fill="auto"/>
        <w:lang w:val="pl-PL" w:eastAsia="pl-PL" w:bidi="pl-PL"/>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7" w15:restartNumberingAfterBreak="0">
    <w:nsid w:val="783B3A6A"/>
    <w:multiLevelType w:val="multilevel"/>
    <w:tmpl w:val="E37CCFF0"/>
    <w:name w:val="WW8Num23222222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7CAA4A9A"/>
    <w:multiLevelType w:val="multilevel"/>
    <w:tmpl w:val="E37CCF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bullet"/>
      <w:lvlText w:val="–"/>
      <w:lvlJc w:val="left"/>
      <w:pPr>
        <w:tabs>
          <w:tab w:val="num" w:pos="1440"/>
        </w:tabs>
        <w:ind w:left="1440" w:hanging="360"/>
      </w:pPr>
      <w:rPr>
        <w:rFonts w:ascii="Wingdings" w:hAnsi="Wingdings"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357"/>
        </w:tabs>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16cid:durableId="1791052242">
    <w:abstractNumId w:val="38"/>
  </w:num>
  <w:num w:numId="2" w16cid:durableId="1223130911">
    <w:abstractNumId w:val="57"/>
  </w:num>
  <w:num w:numId="3" w16cid:durableId="751244934">
    <w:abstractNumId w:val="39"/>
  </w:num>
  <w:num w:numId="4" w16cid:durableId="1331986354">
    <w:abstractNumId w:val="34"/>
  </w:num>
  <w:num w:numId="5" w16cid:durableId="645164283">
    <w:abstractNumId w:val="32"/>
  </w:num>
  <w:num w:numId="6" w16cid:durableId="1379087642">
    <w:abstractNumId w:val="40"/>
  </w:num>
  <w:num w:numId="7" w16cid:durableId="1387025449">
    <w:abstractNumId w:val="30"/>
  </w:num>
  <w:num w:numId="8" w16cid:durableId="325981662">
    <w:abstractNumId w:val="48"/>
  </w:num>
  <w:num w:numId="9" w16cid:durableId="379985680">
    <w:abstractNumId w:val="33"/>
  </w:num>
  <w:num w:numId="10" w16cid:durableId="1663585359">
    <w:abstractNumId w:val="46"/>
  </w:num>
  <w:num w:numId="11" w16cid:durableId="254746505">
    <w:abstractNumId w:val="21"/>
  </w:num>
  <w:num w:numId="12" w16cid:durableId="1557399561">
    <w:abstractNumId w:val="23"/>
  </w:num>
  <w:num w:numId="13" w16cid:durableId="1995907804">
    <w:abstractNumId w:val="51"/>
  </w:num>
  <w:num w:numId="14" w16cid:durableId="627012786">
    <w:abstractNumId w:val="26"/>
  </w:num>
  <w:num w:numId="15" w16cid:durableId="1369792406">
    <w:abstractNumId w:val="50"/>
  </w:num>
  <w:num w:numId="16" w16cid:durableId="1833913324">
    <w:abstractNumId w:val="56"/>
  </w:num>
  <w:num w:numId="17" w16cid:durableId="855844050">
    <w:abstractNumId w:val="58"/>
  </w:num>
  <w:num w:numId="18" w16cid:durableId="1808431261">
    <w:abstractNumId w:val="54"/>
  </w:num>
  <w:num w:numId="19" w16cid:durableId="1293056736">
    <w:abstractNumId w:val="37"/>
  </w:num>
  <w:num w:numId="20" w16cid:durableId="965283439">
    <w:abstractNumId w:val="49"/>
  </w:num>
  <w:num w:numId="21" w16cid:durableId="49773001">
    <w:abstractNumId w:val="52"/>
  </w:num>
  <w:num w:numId="22" w16cid:durableId="706179051">
    <w:abstractNumId w:val="47"/>
  </w:num>
  <w:num w:numId="23" w16cid:durableId="1142231146">
    <w:abstractNumId w:val="55"/>
  </w:num>
  <w:num w:numId="24" w16cid:durableId="135218821">
    <w:abstractNumId w:val="27"/>
  </w:num>
  <w:num w:numId="25" w16cid:durableId="950864840">
    <w:abstractNumId w:val="42"/>
  </w:num>
  <w:num w:numId="26" w16cid:durableId="2048217175">
    <w:abstractNumId w:val="28"/>
  </w:num>
  <w:num w:numId="27" w16cid:durableId="42758271">
    <w:abstractNumId w:val="20"/>
  </w:num>
  <w:num w:numId="28" w16cid:durableId="102041251">
    <w:abstractNumId w:val="18"/>
  </w:num>
  <w:num w:numId="29" w16cid:durableId="639581532">
    <w:abstractNumId w:val="41"/>
  </w:num>
  <w:num w:numId="30" w16cid:durableId="1336613446">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667181">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11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1CC"/>
    <w:rsid w:val="0000157A"/>
    <w:rsid w:val="000031FF"/>
    <w:rsid w:val="00003642"/>
    <w:rsid w:val="00004C30"/>
    <w:rsid w:val="00007BED"/>
    <w:rsid w:val="00012184"/>
    <w:rsid w:val="000146D0"/>
    <w:rsid w:val="00020D2A"/>
    <w:rsid w:val="00022945"/>
    <w:rsid w:val="00024875"/>
    <w:rsid w:val="00024B48"/>
    <w:rsid w:val="00024C2A"/>
    <w:rsid w:val="0002695C"/>
    <w:rsid w:val="0003119F"/>
    <w:rsid w:val="00031540"/>
    <w:rsid w:val="0003407E"/>
    <w:rsid w:val="00034A8C"/>
    <w:rsid w:val="0004158C"/>
    <w:rsid w:val="00042443"/>
    <w:rsid w:val="000428BA"/>
    <w:rsid w:val="00042DFD"/>
    <w:rsid w:val="00044CF1"/>
    <w:rsid w:val="000525F2"/>
    <w:rsid w:val="00052CD4"/>
    <w:rsid w:val="000545E4"/>
    <w:rsid w:val="000568F9"/>
    <w:rsid w:val="00057D3A"/>
    <w:rsid w:val="00062F2F"/>
    <w:rsid w:val="00064647"/>
    <w:rsid w:val="00064E4F"/>
    <w:rsid w:val="00066877"/>
    <w:rsid w:val="00070BD3"/>
    <w:rsid w:val="0007140C"/>
    <w:rsid w:val="0008297A"/>
    <w:rsid w:val="00082BF5"/>
    <w:rsid w:val="00092B88"/>
    <w:rsid w:val="000A093F"/>
    <w:rsid w:val="000A16D6"/>
    <w:rsid w:val="000A2064"/>
    <w:rsid w:val="000A3409"/>
    <w:rsid w:val="000A3D11"/>
    <w:rsid w:val="000A4198"/>
    <w:rsid w:val="000A54FB"/>
    <w:rsid w:val="000B20DA"/>
    <w:rsid w:val="000B5569"/>
    <w:rsid w:val="000C0445"/>
    <w:rsid w:val="000C4AFF"/>
    <w:rsid w:val="000D1EB8"/>
    <w:rsid w:val="000D7835"/>
    <w:rsid w:val="000E077A"/>
    <w:rsid w:val="000E1FC6"/>
    <w:rsid w:val="000E3EB5"/>
    <w:rsid w:val="000E3FEC"/>
    <w:rsid w:val="000F3968"/>
    <w:rsid w:val="000F5895"/>
    <w:rsid w:val="000F71CC"/>
    <w:rsid w:val="001127A5"/>
    <w:rsid w:val="001133AD"/>
    <w:rsid w:val="00113EB0"/>
    <w:rsid w:val="001163E2"/>
    <w:rsid w:val="00116664"/>
    <w:rsid w:val="00121C8D"/>
    <w:rsid w:val="001223DA"/>
    <w:rsid w:val="00122785"/>
    <w:rsid w:val="00124D6D"/>
    <w:rsid w:val="00126D1F"/>
    <w:rsid w:val="00132EFD"/>
    <w:rsid w:val="001337E5"/>
    <w:rsid w:val="00135E63"/>
    <w:rsid w:val="0013740B"/>
    <w:rsid w:val="001379A2"/>
    <w:rsid w:val="00141E31"/>
    <w:rsid w:val="001435A4"/>
    <w:rsid w:val="00143ED9"/>
    <w:rsid w:val="001478D1"/>
    <w:rsid w:val="001511E3"/>
    <w:rsid w:val="00155A5E"/>
    <w:rsid w:val="0015711C"/>
    <w:rsid w:val="00165734"/>
    <w:rsid w:val="00175DD8"/>
    <w:rsid w:val="0017654E"/>
    <w:rsid w:val="00176984"/>
    <w:rsid w:val="001825CB"/>
    <w:rsid w:val="001918FE"/>
    <w:rsid w:val="001937B2"/>
    <w:rsid w:val="0019516F"/>
    <w:rsid w:val="00197A4B"/>
    <w:rsid w:val="001A0828"/>
    <w:rsid w:val="001A73D3"/>
    <w:rsid w:val="001B2051"/>
    <w:rsid w:val="001B2F56"/>
    <w:rsid w:val="001B4340"/>
    <w:rsid w:val="001B7C06"/>
    <w:rsid w:val="001C1032"/>
    <w:rsid w:val="001C1A86"/>
    <w:rsid w:val="001C2EE5"/>
    <w:rsid w:val="001C3465"/>
    <w:rsid w:val="001D0C90"/>
    <w:rsid w:val="001D5A6D"/>
    <w:rsid w:val="001D5C67"/>
    <w:rsid w:val="001D7847"/>
    <w:rsid w:val="001E062F"/>
    <w:rsid w:val="001E1462"/>
    <w:rsid w:val="001E2362"/>
    <w:rsid w:val="001F051E"/>
    <w:rsid w:val="0020493D"/>
    <w:rsid w:val="002050EF"/>
    <w:rsid w:val="002051D1"/>
    <w:rsid w:val="00205728"/>
    <w:rsid w:val="00207A61"/>
    <w:rsid w:val="00211C99"/>
    <w:rsid w:val="00212884"/>
    <w:rsid w:val="002223BD"/>
    <w:rsid w:val="00225870"/>
    <w:rsid w:val="00230203"/>
    <w:rsid w:val="002318A9"/>
    <w:rsid w:val="00231A9F"/>
    <w:rsid w:val="00236BDA"/>
    <w:rsid w:val="002420AA"/>
    <w:rsid w:val="002611FA"/>
    <w:rsid w:val="002635F4"/>
    <w:rsid w:val="00267C19"/>
    <w:rsid w:val="00272435"/>
    <w:rsid w:val="00293DA7"/>
    <w:rsid w:val="00294029"/>
    <w:rsid w:val="00296409"/>
    <w:rsid w:val="00296E7C"/>
    <w:rsid w:val="0029716D"/>
    <w:rsid w:val="0029731A"/>
    <w:rsid w:val="00297D57"/>
    <w:rsid w:val="002A0AF6"/>
    <w:rsid w:val="002B1C71"/>
    <w:rsid w:val="002B30A6"/>
    <w:rsid w:val="002C26A0"/>
    <w:rsid w:val="002C7A88"/>
    <w:rsid w:val="002D3772"/>
    <w:rsid w:val="002D3D2D"/>
    <w:rsid w:val="002E731B"/>
    <w:rsid w:val="002F0351"/>
    <w:rsid w:val="002F0D69"/>
    <w:rsid w:val="002F0F45"/>
    <w:rsid w:val="002F45BA"/>
    <w:rsid w:val="002F590E"/>
    <w:rsid w:val="002F654B"/>
    <w:rsid w:val="00300ABA"/>
    <w:rsid w:val="0030222A"/>
    <w:rsid w:val="00304E16"/>
    <w:rsid w:val="00305FDE"/>
    <w:rsid w:val="0030720D"/>
    <w:rsid w:val="00311911"/>
    <w:rsid w:val="003160B4"/>
    <w:rsid w:val="00330323"/>
    <w:rsid w:val="0033365D"/>
    <w:rsid w:val="0033467A"/>
    <w:rsid w:val="00335A2E"/>
    <w:rsid w:val="0034540C"/>
    <w:rsid w:val="00346D4B"/>
    <w:rsid w:val="00363108"/>
    <w:rsid w:val="00363299"/>
    <w:rsid w:val="00363340"/>
    <w:rsid w:val="00373FCE"/>
    <w:rsid w:val="0037687D"/>
    <w:rsid w:val="00381295"/>
    <w:rsid w:val="00386F3B"/>
    <w:rsid w:val="00391835"/>
    <w:rsid w:val="00394850"/>
    <w:rsid w:val="00395FB2"/>
    <w:rsid w:val="00396A9D"/>
    <w:rsid w:val="003B089C"/>
    <w:rsid w:val="003B0FBE"/>
    <w:rsid w:val="003B2068"/>
    <w:rsid w:val="003B37F3"/>
    <w:rsid w:val="003B44C0"/>
    <w:rsid w:val="003B5C9B"/>
    <w:rsid w:val="003C4F40"/>
    <w:rsid w:val="003C63B2"/>
    <w:rsid w:val="003D1218"/>
    <w:rsid w:val="003D4A48"/>
    <w:rsid w:val="003E7878"/>
    <w:rsid w:val="003F35C5"/>
    <w:rsid w:val="00401938"/>
    <w:rsid w:val="00403E3D"/>
    <w:rsid w:val="00405AED"/>
    <w:rsid w:val="00414269"/>
    <w:rsid w:val="0041482A"/>
    <w:rsid w:val="00417FF3"/>
    <w:rsid w:val="004228D6"/>
    <w:rsid w:val="0043149A"/>
    <w:rsid w:val="00433413"/>
    <w:rsid w:val="00433B1F"/>
    <w:rsid w:val="004351AC"/>
    <w:rsid w:val="00435483"/>
    <w:rsid w:val="0043605C"/>
    <w:rsid w:val="004405D1"/>
    <w:rsid w:val="00442771"/>
    <w:rsid w:val="004461C7"/>
    <w:rsid w:val="00446766"/>
    <w:rsid w:val="00446A6C"/>
    <w:rsid w:val="00447B60"/>
    <w:rsid w:val="00451E92"/>
    <w:rsid w:val="004522F7"/>
    <w:rsid w:val="00456406"/>
    <w:rsid w:val="004638C2"/>
    <w:rsid w:val="004650EB"/>
    <w:rsid w:val="00465CFB"/>
    <w:rsid w:val="004756A5"/>
    <w:rsid w:val="00477163"/>
    <w:rsid w:val="00480A69"/>
    <w:rsid w:val="00493037"/>
    <w:rsid w:val="00496349"/>
    <w:rsid w:val="004A6D2A"/>
    <w:rsid w:val="004B0869"/>
    <w:rsid w:val="004B3CD2"/>
    <w:rsid w:val="004B4B7D"/>
    <w:rsid w:val="004C7397"/>
    <w:rsid w:val="004D5CDC"/>
    <w:rsid w:val="004E01A8"/>
    <w:rsid w:val="004E1A5C"/>
    <w:rsid w:val="004E3C56"/>
    <w:rsid w:val="004E45E9"/>
    <w:rsid w:val="004F78C2"/>
    <w:rsid w:val="004F7976"/>
    <w:rsid w:val="00511B78"/>
    <w:rsid w:val="00515CD6"/>
    <w:rsid w:val="00526B90"/>
    <w:rsid w:val="0052715D"/>
    <w:rsid w:val="00535C79"/>
    <w:rsid w:val="0054030B"/>
    <w:rsid w:val="0054420F"/>
    <w:rsid w:val="0054495F"/>
    <w:rsid w:val="005452D8"/>
    <w:rsid w:val="00550977"/>
    <w:rsid w:val="00550E2F"/>
    <w:rsid w:val="00570B59"/>
    <w:rsid w:val="00573236"/>
    <w:rsid w:val="00573E3F"/>
    <w:rsid w:val="00575216"/>
    <w:rsid w:val="00587664"/>
    <w:rsid w:val="00587895"/>
    <w:rsid w:val="0059015B"/>
    <w:rsid w:val="00593397"/>
    <w:rsid w:val="00594420"/>
    <w:rsid w:val="00596BA3"/>
    <w:rsid w:val="005A135F"/>
    <w:rsid w:val="005A2AD6"/>
    <w:rsid w:val="005A4F9F"/>
    <w:rsid w:val="005A6FC7"/>
    <w:rsid w:val="005B092A"/>
    <w:rsid w:val="005B3405"/>
    <w:rsid w:val="005B4BA3"/>
    <w:rsid w:val="005B73E0"/>
    <w:rsid w:val="005C180C"/>
    <w:rsid w:val="005C27A0"/>
    <w:rsid w:val="005C56ED"/>
    <w:rsid w:val="005C7A9B"/>
    <w:rsid w:val="005D7316"/>
    <w:rsid w:val="005E14EB"/>
    <w:rsid w:val="005E50D2"/>
    <w:rsid w:val="005F219A"/>
    <w:rsid w:val="005F61C1"/>
    <w:rsid w:val="005F6A39"/>
    <w:rsid w:val="00601982"/>
    <w:rsid w:val="00603FD9"/>
    <w:rsid w:val="00604F15"/>
    <w:rsid w:val="006141AA"/>
    <w:rsid w:val="00614C6D"/>
    <w:rsid w:val="00616CA2"/>
    <w:rsid w:val="0063495D"/>
    <w:rsid w:val="00641EFA"/>
    <w:rsid w:val="00644870"/>
    <w:rsid w:val="00645F6D"/>
    <w:rsid w:val="00650BC5"/>
    <w:rsid w:val="00655CE7"/>
    <w:rsid w:val="006624A2"/>
    <w:rsid w:val="00663F16"/>
    <w:rsid w:val="00664EB2"/>
    <w:rsid w:val="006716D4"/>
    <w:rsid w:val="00671C4C"/>
    <w:rsid w:val="006750F4"/>
    <w:rsid w:val="006757B3"/>
    <w:rsid w:val="00687931"/>
    <w:rsid w:val="0069078E"/>
    <w:rsid w:val="006925F9"/>
    <w:rsid w:val="006A04CB"/>
    <w:rsid w:val="006A35A1"/>
    <w:rsid w:val="006A3B45"/>
    <w:rsid w:val="006B3FF1"/>
    <w:rsid w:val="006B52C4"/>
    <w:rsid w:val="006B6CA5"/>
    <w:rsid w:val="006C0467"/>
    <w:rsid w:val="006C5FB2"/>
    <w:rsid w:val="006C60A6"/>
    <w:rsid w:val="006C63E7"/>
    <w:rsid w:val="006D7630"/>
    <w:rsid w:val="006F1D9D"/>
    <w:rsid w:val="006F667F"/>
    <w:rsid w:val="006F6D11"/>
    <w:rsid w:val="00703BA6"/>
    <w:rsid w:val="00711048"/>
    <w:rsid w:val="00712808"/>
    <w:rsid w:val="00712B36"/>
    <w:rsid w:val="00722870"/>
    <w:rsid w:val="007229EC"/>
    <w:rsid w:val="00726DA9"/>
    <w:rsid w:val="00732091"/>
    <w:rsid w:val="007324D9"/>
    <w:rsid w:val="007350CD"/>
    <w:rsid w:val="00741D12"/>
    <w:rsid w:val="007437C0"/>
    <w:rsid w:val="00743F1B"/>
    <w:rsid w:val="0074659F"/>
    <w:rsid w:val="00747B10"/>
    <w:rsid w:val="00750F0D"/>
    <w:rsid w:val="00754D2B"/>
    <w:rsid w:val="007557AC"/>
    <w:rsid w:val="007614D0"/>
    <w:rsid w:val="00762E44"/>
    <w:rsid w:val="00766C38"/>
    <w:rsid w:val="007670C8"/>
    <w:rsid w:val="00770593"/>
    <w:rsid w:val="00774346"/>
    <w:rsid w:val="00776156"/>
    <w:rsid w:val="00780D6C"/>
    <w:rsid w:val="00783C59"/>
    <w:rsid w:val="00784E3B"/>
    <w:rsid w:val="00785881"/>
    <w:rsid w:val="00787909"/>
    <w:rsid w:val="00790C8D"/>
    <w:rsid w:val="00795928"/>
    <w:rsid w:val="0079720F"/>
    <w:rsid w:val="007A42D6"/>
    <w:rsid w:val="007B2D71"/>
    <w:rsid w:val="007B4AED"/>
    <w:rsid w:val="007B73D3"/>
    <w:rsid w:val="007C5D8F"/>
    <w:rsid w:val="007C5EA1"/>
    <w:rsid w:val="007D1EA1"/>
    <w:rsid w:val="007E0894"/>
    <w:rsid w:val="007E10FA"/>
    <w:rsid w:val="007E48A5"/>
    <w:rsid w:val="007F7243"/>
    <w:rsid w:val="0080176F"/>
    <w:rsid w:val="0080367F"/>
    <w:rsid w:val="00804EAC"/>
    <w:rsid w:val="00806D60"/>
    <w:rsid w:val="00813410"/>
    <w:rsid w:val="00813A8F"/>
    <w:rsid w:val="0081413B"/>
    <w:rsid w:val="008207CC"/>
    <w:rsid w:val="00824710"/>
    <w:rsid w:val="0082685B"/>
    <w:rsid w:val="00831B22"/>
    <w:rsid w:val="008403CF"/>
    <w:rsid w:val="008502EF"/>
    <w:rsid w:val="00850A0F"/>
    <w:rsid w:val="0085510D"/>
    <w:rsid w:val="00856214"/>
    <w:rsid w:val="008577B2"/>
    <w:rsid w:val="00860F01"/>
    <w:rsid w:val="0086626F"/>
    <w:rsid w:val="00867AD7"/>
    <w:rsid w:val="00871143"/>
    <w:rsid w:val="008743E5"/>
    <w:rsid w:val="0087775B"/>
    <w:rsid w:val="00881255"/>
    <w:rsid w:val="00882D35"/>
    <w:rsid w:val="00885893"/>
    <w:rsid w:val="008A6DB3"/>
    <w:rsid w:val="008B610B"/>
    <w:rsid w:val="008B6BE6"/>
    <w:rsid w:val="008C28EF"/>
    <w:rsid w:val="008C2E21"/>
    <w:rsid w:val="008C38CC"/>
    <w:rsid w:val="008C76C1"/>
    <w:rsid w:val="008D4B84"/>
    <w:rsid w:val="008D738E"/>
    <w:rsid w:val="008E044C"/>
    <w:rsid w:val="008E5150"/>
    <w:rsid w:val="008E73BF"/>
    <w:rsid w:val="008F3EA9"/>
    <w:rsid w:val="008F680D"/>
    <w:rsid w:val="008F7A6F"/>
    <w:rsid w:val="009070FD"/>
    <w:rsid w:val="00912337"/>
    <w:rsid w:val="00917112"/>
    <w:rsid w:val="00917EDD"/>
    <w:rsid w:val="00920562"/>
    <w:rsid w:val="00930A6F"/>
    <w:rsid w:val="00932A14"/>
    <w:rsid w:val="00935791"/>
    <w:rsid w:val="00936C1B"/>
    <w:rsid w:val="009377A9"/>
    <w:rsid w:val="009523A2"/>
    <w:rsid w:val="009612E3"/>
    <w:rsid w:val="00961CFB"/>
    <w:rsid w:val="00964CF1"/>
    <w:rsid w:val="0096715E"/>
    <w:rsid w:val="0097007E"/>
    <w:rsid w:val="00976FED"/>
    <w:rsid w:val="009824EB"/>
    <w:rsid w:val="0098372E"/>
    <w:rsid w:val="009839CB"/>
    <w:rsid w:val="009847F7"/>
    <w:rsid w:val="00986332"/>
    <w:rsid w:val="00987102"/>
    <w:rsid w:val="00987F39"/>
    <w:rsid w:val="0099281B"/>
    <w:rsid w:val="009940F4"/>
    <w:rsid w:val="009A2B0D"/>
    <w:rsid w:val="009A539A"/>
    <w:rsid w:val="009B38F3"/>
    <w:rsid w:val="009B590B"/>
    <w:rsid w:val="009B5E91"/>
    <w:rsid w:val="009B61CF"/>
    <w:rsid w:val="009B66D7"/>
    <w:rsid w:val="009C1E36"/>
    <w:rsid w:val="009C2833"/>
    <w:rsid w:val="009C5102"/>
    <w:rsid w:val="009D49AD"/>
    <w:rsid w:val="009D648B"/>
    <w:rsid w:val="009E01CE"/>
    <w:rsid w:val="009E2489"/>
    <w:rsid w:val="009E4E41"/>
    <w:rsid w:val="009E5503"/>
    <w:rsid w:val="009E57A0"/>
    <w:rsid w:val="009F2EFF"/>
    <w:rsid w:val="009F5B94"/>
    <w:rsid w:val="00A006DB"/>
    <w:rsid w:val="00A02A68"/>
    <w:rsid w:val="00A066B0"/>
    <w:rsid w:val="00A10251"/>
    <w:rsid w:val="00A1097E"/>
    <w:rsid w:val="00A11969"/>
    <w:rsid w:val="00A15C84"/>
    <w:rsid w:val="00A21024"/>
    <w:rsid w:val="00A23E9C"/>
    <w:rsid w:val="00A247A4"/>
    <w:rsid w:val="00A30D4C"/>
    <w:rsid w:val="00A35FFF"/>
    <w:rsid w:val="00A3698C"/>
    <w:rsid w:val="00A40EFD"/>
    <w:rsid w:val="00A40F72"/>
    <w:rsid w:val="00A434BE"/>
    <w:rsid w:val="00A45136"/>
    <w:rsid w:val="00A55422"/>
    <w:rsid w:val="00A609C2"/>
    <w:rsid w:val="00A642F5"/>
    <w:rsid w:val="00A645FE"/>
    <w:rsid w:val="00A64900"/>
    <w:rsid w:val="00A6593A"/>
    <w:rsid w:val="00A711D2"/>
    <w:rsid w:val="00A7668C"/>
    <w:rsid w:val="00A90C62"/>
    <w:rsid w:val="00A9782B"/>
    <w:rsid w:val="00AA09C5"/>
    <w:rsid w:val="00AA7025"/>
    <w:rsid w:val="00AB1A87"/>
    <w:rsid w:val="00AB376B"/>
    <w:rsid w:val="00AB4158"/>
    <w:rsid w:val="00AB5293"/>
    <w:rsid w:val="00AB742B"/>
    <w:rsid w:val="00AC7BE1"/>
    <w:rsid w:val="00AD63A5"/>
    <w:rsid w:val="00AE16E1"/>
    <w:rsid w:val="00AE64C5"/>
    <w:rsid w:val="00AF0C34"/>
    <w:rsid w:val="00AF1B94"/>
    <w:rsid w:val="00AF6A90"/>
    <w:rsid w:val="00AF7C93"/>
    <w:rsid w:val="00B02D56"/>
    <w:rsid w:val="00B03BFF"/>
    <w:rsid w:val="00B06B89"/>
    <w:rsid w:val="00B07276"/>
    <w:rsid w:val="00B074EB"/>
    <w:rsid w:val="00B10D1B"/>
    <w:rsid w:val="00B10F35"/>
    <w:rsid w:val="00B13F13"/>
    <w:rsid w:val="00B168B4"/>
    <w:rsid w:val="00B179C1"/>
    <w:rsid w:val="00B20192"/>
    <w:rsid w:val="00B20B32"/>
    <w:rsid w:val="00B23F82"/>
    <w:rsid w:val="00B319AD"/>
    <w:rsid w:val="00B34C22"/>
    <w:rsid w:val="00B371A1"/>
    <w:rsid w:val="00B40F57"/>
    <w:rsid w:val="00B55D69"/>
    <w:rsid w:val="00B604E7"/>
    <w:rsid w:val="00B61B16"/>
    <w:rsid w:val="00B643A1"/>
    <w:rsid w:val="00B66712"/>
    <w:rsid w:val="00B74DC5"/>
    <w:rsid w:val="00B76BF7"/>
    <w:rsid w:val="00B81403"/>
    <w:rsid w:val="00B81D63"/>
    <w:rsid w:val="00B91D4C"/>
    <w:rsid w:val="00B92DF0"/>
    <w:rsid w:val="00B941CC"/>
    <w:rsid w:val="00B949D3"/>
    <w:rsid w:val="00B979E4"/>
    <w:rsid w:val="00BA0F2B"/>
    <w:rsid w:val="00BA2B73"/>
    <w:rsid w:val="00BA48B8"/>
    <w:rsid w:val="00BA4EEE"/>
    <w:rsid w:val="00BB4960"/>
    <w:rsid w:val="00BC3512"/>
    <w:rsid w:val="00BC48EB"/>
    <w:rsid w:val="00BC74CA"/>
    <w:rsid w:val="00BD133C"/>
    <w:rsid w:val="00BD23B5"/>
    <w:rsid w:val="00BD2818"/>
    <w:rsid w:val="00BD3231"/>
    <w:rsid w:val="00BD6A8D"/>
    <w:rsid w:val="00BE4440"/>
    <w:rsid w:val="00BF2065"/>
    <w:rsid w:val="00BF6E80"/>
    <w:rsid w:val="00C00CE3"/>
    <w:rsid w:val="00C03E07"/>
    <w:rsid w:val="00C06FBE"/>
    <w:rsid w:val="00C12A9F"/>
    <w:rsid w:val="00C14004"/>
    <w:rsid w:val="00C168F4"/>
    <w:rsid w:val="00C17CA3"/>
    <w:rsid w:val="00C20023"/>
    <w:rsid w:val="00C233A9"/>
    <w:rsid w:val="00C242FE"/>
    <w:rsid w:val="00C26031"/>
    <w:rsid w:val="00C26782"/>
    <w:rsid w:val="00C31479"/>
    <w:rsid w:val="00C41B79"/>
    <w:rsid w:val="00C51916"/>
    <w:rsid w:val="00C51C02"/>
    <w:rsid w:val="00C532A2"/>
    <w:rsid w:val="00C54DA5"/>
    <w:rsid w:val="00C55E31"/>
    <w:rsid w:val="00C56F89"/>
    <w:rsid w:val="00C579F2"/>
    <w:rsid w:val="00C63B28"/>
    <w:rsid w:val="00C65E73"/>
    <w:rsid w:val="00C73D60"/>
    <w:rsid w:val="00C742F6"/>
    <w:rsid w:val="00C80954"/>
    <w:rsid w:val="00C82C41"/>
    <w:rsid w:val="00C86131"/>
    <w:rsid w:val="00C958ED"/>
    <w:rsid w:val="00CA106A"/>
    <w:rsid w:val="00CA33D0"/>
    <w:rsid w:val="00CA3D42"/>
    <w:rsid w:val="00CA6351"/>
    <w:rsid w:val="00CB13F8"/>
    <w:rsid w:val="00CB246E"/>
    <w:rsid w:val="00CB33FC"/>
    <w:rsid w:val="00CB579F"/>
    <w:rsid w:val="00CB7B79"/>
    <w:rsid w:val="00CC5B5F"/>
    <w:rsid w:val="00CD0138"/>
    <w:rsid w:val="00CD25B2"/>
    <w:rsid w:val="00CE2467"/>
    <w:rsid w:val="00CE3318"/>
    <w:rsid w:val="00CE41FB"/>
    <w:rsid w:val="00CE7506"/>
    <w:rsid w:val="00CE7E2D"/>
    <w:rsid w:val="00CF0360"/>
    <w:rsid w:val="00CF0FEC"/>
    <w:rsid w:val="00CF45A8"/>
    <w:rsid w:val="00CF6080"/>
    <w:rsid w:val="00CF629B"/>
    <w:rsid w:val="00CF7FC9"/>
    <w:rsid w:val="00D051DA"/>
    <w:rsid w:val="00D113A4"/>
    <w:rsid w:val="00D15AE8"/>
    <w:rsid w:val="00D213AA"/>
    <w:rsid w:val="00D21B40"/>
    <w:rsid w:val="00D22403"/>
    <w:rsid w:val="00D23DFD"/>
    <w:rsid w:val="00D27A41"/>
    <w:rsid w:val="00D3323C"/>
    <w:rsid w:val="00D3525F"/>
    <w:rsid w:val="00D43959"/>
    <w:rsid w:val="00D44272"/>
    <w:rsid w:val="00D44466"/>
    <w:rsid w:val="00D551E9"/>
    <w:rsid w:val="00D55F0C"/>
    <w:rsid w:val="00D62193"/>
    <w:rsid w:val="00D635EC"/>
    <w:rsid w:val="00D71AFF"/>
    <w:rsid w:val="00D7212D"/>
    <w:rsid w:val="00D76C75"/>
    <w:rsid w:val="00D76D43"/>
    <w:rsid w:val="00D80D83"/>
    <w:rsid w:val="00D836AF"/>
    <w:rsid w:val="00D90856"/>
    <w:rsid w:val="00D90D50"/>
    <w:rsid w:val="00D9282E"/>
    <w:rsid w:val="00DA5CD4"/>
    <w:rsid w:val="00DA6457"/>
    <w:rsid w:val="00DA6693"/>
    <w:rsid w:val="00DA7FE8"/>
    <w:rsid w:val="00DB1DA2"/>
    <w:rsid w:val="00DB2F11"/>
    <w:rsid w:val="00DB3751"/>
    <w:rsid w:val="00DB7028"/>
    <w:rsid w:val="00DC02BB"/>
    <w:rsid w:val="00DC184B"/>
    <w:rsid w:val="00DC1CB2"/>
    <w:rsid w:val="00DC2BD9"/>
    <w:rsid w:val="00DC5D4D"/>
    <w:rsid w:val="00DD0E88"/>
    <w:rsid w:val="00DD1BD5"/>
    <w:rsid w:val="00DD5BF5"/>
    <w:rsid w:val="00DD7254"/>
    <w:rsid w:val="00DE1219"/>
    <w:rsid w:val="00DE14CB"/>
    <w:rsid w:val="00DE5C4F"/>
    <w:rsid w:val="00DF30FC"/>
    <w:rsid w:val="00E004C7"/>
    <w:rsid w:val="00E069F9"/>
    <w:rsid w:val="00E13476"/>
    <w:rsid w:val="00E13DBF"/>
    <w:rsid w:val="00E153CF"/>
    <w:rsid w:val="00E20CCA"/>
    <w:rsid w:val="00E214E9"/>
    <w:rsid w:val="00E22422"/>
    <w:rsid w:val="00E24D22"/>
    <w:rsid w:val="00E26C35"/>
    <w:rsid w:val="00E271A4"/>
    <w:rsid w:val="00E31FE0"/>
    <w:rsid w:val="00E320CE"/>
    <w:rsid w:val="00E34814"/>
    <w:rsid w:val="00E37DCA"/>
    <w:rsid w:val="00E43A82"/>
    <w:rsid w:val="00E51879"/>
    <w:rsid w:val="00E556C7"/>
    <w:rsid w:val="00E57039"/>
    <w:rsid w:val="00E61257"/>
    <w:rsid w:val="00E6126E"/>
    <w:rsid w:val="00E634C8"/>
    <w:rsid w:val="00E6724A"/>
    <w:rsid w:val="00E752BF"/>
    <w:rsid w:val="00E76AC9"/>
    <w:rsid w:val="00E77ED0"/>
    <w:rsid w:val="00E8006C"/>
    <w:rsid w:val="00E80379"/>
    <w:rsid w:val="00E80AFF"/>
    <w:rsid w:val="00E9631A"/>
    <w:rsid w:val="00E97846"/>
    <w:rsid w:val="00EA10C7"/>
    <w:rsid w:val="00EA1831"/>
    <w:rsid w:val="00EB497D"/>
    <w:rsid w:val="00EB5595"/>
    <w:rsid w:val="00EC024B"/>
    <w:rsid w:val="00EC2B15"/>
    <w:rsid w:val="00EC443F"/>
    <w:rsid w:val="00ED09D3"/>
    <w:rsid w:val="00ED3336"/>
    <w:rsid w:val="00ED3AFB"/>
    <w:rsid w:val="00ED3ECF"/>
    <w:rsid w:val="00ED588B"/>
    <w:rsid w:val="00EE1AA0"/>
    <w:rsid w:val="00EE3C17"/>
    <w:rsid w:val="00EE4834"/>
    <w:rsid w:val="00EE6E12"/>
    <w:rsid w:val="00F00A0F"/>
    <w:rsid w:val="00F02218"/>
    <w:rsid w:val="00F1635F"/>
    <w:rsid w:val="00F21BCA"/>
    <w:rsid w:val="00F22518"/>
    <w:rsid w:val="00F25578"/>
    <w:rsid w:val="00F26433"/>
    <w:rsid w:val="00F334F9"/>
    <w:rsid w:val="00F4006F"/>
    <w:rsid w:val="00F42360"/>
    <w:rsid w:val="00F42D7A"/>
    <w:rsid w:val="00F431A1"/>
    <w:rsid w:val="00F47B94"/>
    <w:rsid w:val="00F50281"/>
    <w:rsid w:val="00F50C8F"/>
    <w:rsid w:val="00F531EF"/>
    <w:rsid w:val="00F532B8"/>
    <w:rsid w:val="00F61EB7"/>
    <w:rsid w:val="00F72EEE"/>
    <w:rsid w:val="00F73922"/>
    <w:rsid w:val="00F75B87"/>
    <w:rsid w:val="00F8610F"/>
    <w:rsid w:val="00F90E90"/>
    <w:rsid w:val="00F91B1D"/>
    <w:rsid w:val="00F91F6D"/>
    <w:rsid w:val="00FA4CAC"/>
    <w:rsid w:val="00FA6168"/>
    <w:rsid w:val="00FB0A3B"/>
    <w:rsid w:val="00FB65BC"/>
    <w:rsid w:val="00FC3226"/>
    <w:rsid w:val="00FC4200"/>
    <w:rsid w:val="00FC6568"/>
    <w:rsid w:val="00FC7024"/>
    <w:rsid w:val="00FC7748"/>
    <w:rsid w:val="00FD1378"/>
    <w:rsid w:val="00FD3968"/>
    <w:rsid w:val="00FD709C"/>
    <w:rsid w:val="00FE0D50"/>
    <w:rsid w:val="00FE1263"/>
    <w:rsid w:val="00FE2475"/>
    <w:rsid w:val="00FE3580"/>
    <w:rsid w:val="00FE4945"/>
    <w:rsid w:val="00FE4C49"/>
    <w:rsid w:val="00FF4CBE"/>
    <w:rsid w:val="00FF53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917685C"/>
  <w15:docId w15:val="{4498470E-A3DE-4A00-9212-7CEBEC809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23BD"/>
    <w:pPr>
      <w:suppressAutoHyphens/>
      <w:spacing w:after="200" w:line="276" w:lineRule="auto"/>
    </w:pPr>
    <w:rPr>
      <w:rFonts w:ascii="Calibri" w:hAnsi="Calibri" w:cs="Calibri"/>
      <w:lang w:eastAsia="ar-SA"/>
    </w:rPr>
  </w:style>
  <w:style w:type="paragraph" w:styleId="Nagwek1">
    <w:name w:val="heading 1"/>
    <w:basedOn w:val="Normalny"/>
    <w:next w:val="Normalny"/>
    <w:link w:val="Nagwek1Znak1"/>
    <w:uiPriority w:val="99"/>
    <w:qFormat/>
    <w:rsid w:val="002223BD"/>
    <w:pPr>
      <w:keepNext/>
      <w:tabs>
        <w:tab w:val="num" w:pos="0"/>
      </w:tabs>
      <w:spacing w:before="240" w:after="60"/>
      <w:ind w:left="432" w:hanging="432"/>
      <w:outlineLvl w:val="0"/>
    </w:pPr>
    <w:rPr>
      <w:rFonts w:ascii="Cambria" w:hAnsi="Cambria" w:cs="Times New Roman"/>
      <w:b/>
      <w:bCs/>
      <w:kern w:val="1"/>
      <w:sz w:val="32"/>
      <w:szCs w:val="32"/>
    </w:rPr>
  </w:style>
  <w:style w:type="paragraph" w:styleId="Nagwek2">
    <w:name w:val="heading 2"/>
    <w:basedOn w:val="Normalny"/>
    <w:next w:val="Normalny"/>
    <w:link w:val="Nagwek2Znak"/>
    <w:uiPriority w:val="99"/>
    <w:qFormat/>
    <w:rsid w:val="002223BD"/>
    <w:pPr>
      <w:keepNext/>
      <w:tabs>
        <w:tab w:val="num" w:pos="0"/>
      </w:tabs>
      <w:ind w:left="576" w:hanging="576"/>
      <w:outlineLvl w:val="1"/>
    </w:pPr>
    <w:rPr>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basedOn w:val="Domylnaczcionkaakapitu"/>
    <w:link w:val="Nagwek1"/>
    <w:uiPriority w:val="99"/>
    <w:locked/>
    <w:rsid w:val="009E57A0"/>
    <w:rPr>
      <w:rFonts w:ascii="Cambria" w:hAnsi="Cambria" w:cs="Times New Roman"/>
      <w:b/>
      <w:bCs/>
      <w:kern w:val="1"/>
      <w:sz w:val="32"/>
      <w:szCs w:val="32"/>
      <w:lang w:eastAsia="ar-SA" w:bidi="ar-SA"/>
    </w:rPr>
  </w:style>
  <w:style w:type="character" w:customStyle="1" w:styleId="Nagwek2Znak">
    <w:name w:val="Nagłówek 2 Znak"/>
    <w:basedOn w:val="Domylnaczcionkaakapitu"/>
    <w:link w:val="Nagwek2"/>
    <w:uiPriority w:val="99"/>
    <w:locked/>
    <w:rsid w:val="009E57A0"/>
    <w:rPr>
      <w:rFonts w:ascii="Calibri" w:hAnsi="Calibri" w:cs="Calibri"/>
      <w:sz w:val="28"/>
      <w:szCs w:val="28"/>
      <w:lang w:eastAsia="ar-SA" w:bidi="ar-SA"/>
    </w:rPr>
  </w:style>
  <w:style w:type="character" w:customStyle="1" w:styleId="WW8Num2z0">
    <w:name w:val="WW8Num2z0"/>
    <w:uiPriority w:val="99"/>
    <w:rsid w:val="002223BD"/>
  </w:style>
  <w:style w:type="character" w:customStyle="1" w:styleId="WW8Num3z0">
    <w:name w:val="WW8Num3z0"/>
    <w:uiPriority w:val="99"/>
    <w:rsid w:val="002223BD"/>
    <w:rPr>
      <w:sz w:val="22"/>
    </w:rPr>
  </w:style>
  <w:style w:type="character" w:customStyle="1" w:styleId="WW8Num4z0">
    <w:name w:val="WW8Num4z0"/>
    <w:uiPriority w:val="99"/>
    <w:rsid w:val="002223BD"/>
    <w:rPr>
      <w:rFonts w:ascii="Symbol" w:hAnsi="Symbol"/>
    </w:rPr>
  </w:style>
  <w:style w:type="character" w:customStyle="1" w:styleId="WW8Num5z0">
    <w:name w:val="WW8Num5z0"/>
    <w:uiPriority w:val="99"/>
    <w:rsid w:val="002223BD"/>
    <w:rPr>
      <w:rFonts w:ascii="Symbol" w:hAnsi="Symbol"/>
    </w:rPr>
  </w:style>
  <w:style w:type="character" w:customStyle="1" w:styleId="WW8Num6z0">
    <w:name w:val="WW8Num6z0"/>
    <w:uiPriority w:val="99"/>
    <w:rsid w:val="002223BD"/>
  </w:style>
  <w:style w:type="character" w:customStyle="1" w:styleId="WW8Num7z0">
    <w:name w:val="WW8Num7z0"/>
    <w:uiPriority w:val="99"/>
    <w:rsid w:val="002223BD"/>
  </w:style>
  <w:style w:type="character" w:customStyle="1" w:styleId="WW8Num8z0">
    <w:name w:val="WW8Num8z0"/>
    <w:uiPriority w:val="99"/>
    <w:rsid w:val="002223BD"/>
  </w:style>
  <w:style w:type="character" w:customStyle="1" w:styleId="WW8Num9z0">
    <w:name w:val="WW8Num9z0"/>
    <w:uiPriority w:val="99"/>
    <w:rsid w:val="002223BD"/>
    <w:rPr>
      <w:rFonts w:ascii="Times New Roman" w:hAnsi="Times New Roman"/>
    </w:rPr>
  </w:style>
  <w:style w:type="character" w:customStyle="1" w:styleId="WW8Num10z0">
    <w:name w:val="WW8Num10z0"/>
    <w:uiPriority w:val="99"/>
    <w:rsid w:val="002223BD"/>
  </w:style>
  <w:style w:type="character" w:customStyle="1" w:styleId="WW8Num11z0">
    <w:name w:val="WW8Num11z0"/>
    <w:uiPriority w:val="99"/>
    <w:rsid w:val="002223BD"/>
    <w:rPr>
      <w:sz w:val="22"/>
    </w:rPr>
  </w:style>
  <w:style w:type="character" w:customStyle="1" w:styleId="WW8Num12z0">
    <w:name w:val="WW8Num12z0"/>
    <w:uiPriority w:val="99"/>
    <w:rsid w:val="002223BD"/>
  </w:style>
  <w:style w:type="character" w:customStyle="1" w:styleId="WW8Num13z0">
    <w:name w:val="WW8Num13z0"/>
    <w:uiPriority w:val="99"/>
    <w:rsid w:val="002223BD"/>
  </w:style>
  <w:style w:type="character" w:customStyle="1" w:styleId="WW8Num14z0">
    <w:name w:val="WW8Num14z0"/>
    <w:uiPriority w:val="99"/>
    <w:rsid w:val="002223BD"/>
  </w:style>
  <w:style w:type="character" w:customStyle="1" w:styleId="WW8Num15z0">
    <w:name w:val="WW8Num15z0"/>
    <w:uiPriority w:val="99"/>
    <w:rsid w:val="002223BD"/>
  </w:style>
  <w:style w:type="character" w:customStyle="1" w:styleId="WW8Num16z0">
    <w:name w:val="WW8Num16z0"/>
    <w:uiPriority w:val="99"/>
    <w:rsid w:val="002223BD"/>
  </w:style>
  <w:style w:type="character" w:customStyle="1" w:styleId="WW8Num17z3">
    <w:name w:val="WW8Num17z3"/>
    <w:uiPriority w:val="99"/>
    <w:rsid w:val="002223BD"/>
    <w:rPr>
      <w:rFonts w:ascii="Times New Roman" w:hAnsi="Times New Roman"/>
    </w:rPr>
  </w:style>
  <w:style w:type="character" w:customStyle="1" w:styleId="WW8Num18z0">
    <w:name w:val="WW8Num18z0"/>
    <w:uiPriority w:val="99"/>
    <w:rsid w:val="002223BD"/>
  </w:style>
  <w:style w:type="character" w:customStyle="1" w:styleId="WW8Num19z3">
    <w:name w:val="WW8Num19z3"/>
    <w:uiPriority w:val="99"/>
    <w:rsid w:val="002223BD"/>
    <w:rPr>
      <w:rFonts w:ascii="Times New Roman" w:hAnsi="Times New Roman"/>
    </w:rPr>
  </w:style>
  <w:style w:type="character" w:customStyle="1" w:styleId="WW8Num20z0">
    <w:name w:val="WW8Num20z0"/>
    <w:uiPriority w:val="99"/>
    <w:rsid w:val="002223BD"/>
    <w:rPr>
      <w:sz w:val="20"/>
    </w:rPr>
  </w:style>
  <w:style w:type="character" w:customStyle="1" w:styleId="WW8Num21z0">
    <w:name w:val="WW8Num21z0"/>
    <w:uiPriority w:val="99"/>
    <w:rsid w:val="002223BD"/>
  </w:style>
  <w:style w:type="character" w:customStyle="1" w:styleId="WW8Num22z0">
    <w:name w:val="WW8Num22z0"/>
    <w:uiPriority w:val="99"/>
    <w:rsid w:val="002223BD"/>
    <w:rPr>
      <w:sz w:val="20"/>
    </w:rPr>
  </w:style>
  <w:style w:type="character" w:customStyle="1" w:styleId="WW8Num23z0">
    <w:name w:val="WW8Num23z0"/>
    <w:uiPriority w:val="99"/>
    <w:rsid w:val="002223BD"/>
    <w:rPr>
      <w:sz w:val="20"/>
    </w:rPr>
  </w:style>
  <w:style w:type="character" w:customStyle="1" w:styleId="Absatz-Standardschriftart">
    <w:name w:val="Absatz-Standardschriftart"/>
    <w:uiPriority w:val="99"/>
    <w:rsid w:val="002223BD"/>
  </w:style>
  <w:style w:type="character" w:customStyle="1" w:styleId="WW-Absatz-Standardschriftart">
    <w:name w:val="WW-Absatz-Standardschriftart"/>
    <w:uiPriority w:val="99"/>
    <w:rsid w:val="002223BD"/>
  </w:style>
  <w:style w:type="character" w:customStyle="1" w:styleId="WW-Absatz-Standardschriftart1">
    <w:name w:val="WW-Absatz-Standardschriftart1"/>
    <w:uiPriority w:val="99"/>
    <w:rsid w:val="002223BD"/>
  </w:style>
  <w:style w:type="character" w:customStyle="1" w:styleId="WW-Absatz-Standardschriftart11">
    <w:name w:val="WW-Absatz-Standardschriftart11"/>
    <w:uiPriority w:val="99"/>
    <w:rsid w:val="002223BD"/>
  </w:style>
  <w:style w:type="character" w:customStyle="1" w:styleId="WW-Absatz-Standardschriftart111">
    <w:name w:val="WW-Absatz-Standardschriftart111"/>
    <w:uiPriority w:val="99"/>
    <w:rsid w:val="002223BD"/>
  </w:style>
  <w:style w:type="character" w:customStyle="1" w:styleId="WW-Absatz-Standardschriftart1111">
    <w:name w:val="WW-Absatz-Standardschriftart1111"/>
    <w:uiPriority w:val="99"/>
    <w:rsid w:val="002223BD"/>
  </w:style>
  <w:style w:type="character" w:customStyle="1" w:styleId="WW-Absatz-Standardschriftart11111">
    <w:name w:val="WW-Absatz-Standardschriftart11111"/>
    <w:uiPriority w:val="99"/>
    <w:rsid w:val="002223BD"/>
  </w:style>
  <w:style w:type="character" w:customStyle="1" w:styleId="WW8Num17z0">
    <w:name w:val="WW8Num17z0"/>
    <w:uiPriority w:val="99"/>
    <w:rsid w:val="002223BD"/>
  </w:style>
  <w:style w:type="character" w:customStyle="1" w:styleId="WW8Num18z3">
    <w:name w:val="WW8Num18z3"/>
    <w:uiPriority w:val="99"/>
    <w:rsid w:val="002223BD"/>
    <w:rPr>
      <w:rFonts w:ascii="Times New Roman" w:hAnsi="Times New Roman"/>
    </w:rPr>
  </w:style>
  <w:style w:type="character" w:customStyle="1" w:styleId="WW8Num19z0">
    <w:name w:val="WW8Num19z0"/>
    <w:uiPriority w:val="99"/>
    <w:rsid w:val="002223BD"/>
  </w:style>
  <w:style w:type="character" w:customStyle="1" w:styleId="WW8Num20z3">
    <w:name w:val="WW8Num20z3"/>
    <w:uiPriority w:val="99"/>
    <w:rsid w:val="002223BD"/>
    <w:rPr>
      <w:rFonts w:ascii="Times New Roman" w:hAnsi="Times New Roman"/>
    </w:rPr>
  </w:style>
  <w:style w:type="character" w:customStyle="1" w:styleId="WW-Absatz-Standardschriftart111111">
    <w:name w:val="WW-Absatz-Standardschriftart111111"/>
    <w:uiPriority w:val="99"/>
    <w:rsid w:val="002223BD"/>
  </w:style>
  <w:style w:type="character" w:customStyle="1" w:styleId="WW-Absatz-Standardschriftart1111111">
    <w:name w:val="WW-Absatz-Standardschriftart1111111"/>
    <w:uiPriority w:val="99"/>
    <w:rsid w:val="002223BD"/>
  </w:style>
  <w:style w:type="character" w:customStyle="1" w:styleId="WW-Absatz-Standardschriftart11111111">
    <w:name w:val="WW-Absatz-Standardschriftart11111111"/>
    <w:uiPriority w:val="99"/>
    <w:rsid w:val="002223BD"/>
  </w:style>
  <w:style w:type="character" w:customStyle="1" w:styleId="WW8Num22z3">
    <w:name w:val="WW8Num22z3"/>
    <w:uiPriority w:val="99"/>
    <w:rsid w:val="002223BD"/>
    <w:rPr>
      <w:rFonts w:ascii="Times New Roman" w:hAnsi="Times New Roman"/>
    </w:rPr>
  </w:style>
  <w:style w:type="character" w:customStyle="1" w:styleId="WW8Num23z3">
    <w:name w:val="WW8Num23z3"/>
    <w:uiPriority w:val="99"/>
    <w:rsid w:val="002223BD"/>
    <w:rPr>
      <w:rFonts w:ascii="Times New Roman" w:hAnsi="Times New Roman"/>
    </w:rPr>
  </w:style>
  <w:style w:type="character" w:customStyle="1" w:styleId="WW8Num24z0">
    <w:name w:val="WW8Num24z0"/>
    <w:uiPriority w:val="99"/>
    <w:rsid w:val="002223BD"/>
  </w:style>
  <w:style w:type="character" w:customStyle="1" w:styleId="WW8Num25z3">
    <w:name w:val="WW8Num25z3"/>
    <w:uiPriority w:val="99"/>
    <w:rsid w:val="002223BD"/>
    <w:rPr>
      <w:rFonts w:ascii="Times New Roman" w:hAnsi="Times New Roman"/>
    </w:rPr>
  </w:style>
  <w:style w:type="character" w:customStyle="1" w:styleId="WW8Num26z3">
    <w:name w:val="WW8Num26z3"/>
    <w:uiPriority w:val="99"/>
    <w:rsid w:val="002223BD"/>
    <w:rPr>
      <w:rFonts w:ascii="Times New Roman" w:hAnsi="Times New Roman"/>
    </w:rPr>
  </w:style>
  <w:style w:type="character" w:customStyle="1" w:styleId="Domylnaczcionkaakapitu2">
    <w:name w:val="Domyślna czcionka akapitu2"/>
    <w:uiPriority w:val="99"/>
    <w:rsid w:val="002223BD"/>
  </w:style>
  <w:style w:type="character" w:customStyle="1" w:styleId="WW-Absatz-Standardschriftart111111111">
    <w:name w:val="WW-Absatz-Standardschriftart111111111"/>
    <w:uiPriority w:val="99"/>
    <w:rsid w:val="002223BD"/>
  </w:style>
  <w:style w:type="character" w:customStyle="1" w:styleId="WW-Absatz-Standardschriftart1111111111">
    <w:name w:val="WW-Absatz-Standardschriftart1111111111"/>
    <w:uiPriority w:val="99"/>
    <w:rsid w:val="002223BD"/>
  </w:style>
  <w:style w:type="character" w:customStyle="1" w:styleId="WW-Absatz-Standardschriftart11111111111">
    <w:name w:val="WW-Absatz-Standardschriftart11111111111"/>
    <w:uiPriority w:val="99"/>
    <w:rsid w:val="002223BD"/>
  </w:style>
  <w:style w:type="character" w:customStyle="1" w:styleId="WW8Num3z1">
    <w:name w:val="WW8Num3z1"/>
    <w:uiPriority w:val="99"/>
    <w:rsid w:val="002223BD"/>
    <w:rPr>
      <w:rFonts w:ascii="Courier New" w:hAnsi="Courier New"/>
    </w:rPr>
  </w:style>
  <w:style w:type="character" w:customStyle="1" w:styleId="WW8Num3z2">
    <w:name w:val="WW8Num3z2"/>
    <w:uiPriority w:val="99"/>
    <w:rsid w:val="002223BD"/>
    <w:rPr>
      <w:rFonts w:ascii="Wingdings" w:hAnsi="Wingdings"/>
    </w:rPr>
  </w:style>
  <w:style w:type="character" w:customStyle="1" w:styleId="WW8Num3z3">
    <w:name w:val="WW8Num3z3"/>
    <w:uiPriority w:val="99"/>
    <w:rsid w:val="002223BD"/>
    <w:rPr>
      <w:rFonts w:ascii="Symbol" w:hAnsi="Symbol"/>
    </w:rPr>
  </w:style>
  <w:style w:type="character" w:customStyle="1" w:styleId="WW8Num4z1">
    <w:name w:val="WW8Num4z1"/>
    <w:uiPriority w:val="99"/>
    <w:rsid w:val="002223BD"/>
    <w:rPr>
      <w:rFonts w:ascii="Courier New" w:hAnsi="Courier New"/>
    </w:rPr>
  </w:style>
  <w:style w:type="character" w:customStyle="1" w:styleId="WW8Num4z2">
    <w:name w:val="WW8Num4z2"/>
    <w:uiPriority w:val="99"/>
    <w:rsid w:val="002223BD"/>
    <w:rPr>
      <w:rFonts w:ascii="Wingdings" w:hAnsi="Wingdings"/>
    </w:rPr>
  </w:style>
  <w:style w:type="character" w:customStyle="1" w:styleId="WW8Num5z1">
    <w:name w:val="WW8Num5z1"/>
    <w:uiPriority w:val="99"/>
    <w:rsid w:val="002223BD"/>
    <w:rPr>
      <w:rFonts w:ascii="Courier New" w:hAnsi="Courier New"/>
    </w:rPr>
  </w:style>
  <w:style w:type="character" w:customStyle="1" w:styleId="WW8Num5z2">
    <w:name w:val="WW8Num5z2"/>
    <w:uiPriority w:val="99"/>
    <w:rsid w:val="002223BD"/>
    <w:rPr>
      <w:rFonts w:ascii="Wingdings" w:hAnsi="Wingdings"/>
    </w:rPr>
  </w:style>
  <w:style w:type="character" w:customStyle="1" w:styleId="Domylnaczcionkaakapitu1">
    <w:name w:val="Domyślna czcionka akapitu1"/>
    <w:uiPriority w:val="99"/>
    <w:rsid w:val="002223BD"/>
  </w:style>
  <w:style w:type="character" w:customStyle="1" w:styleId="TekstpodstawowyZnak">
    <w:name w:val="Tekst podstawowy Znak"/>
    <w:basedOn w:val="Domylnaczcionkaakapitu1"/>
    <w:uiPriority w:val="99"/>
    <w:rsid w:val="002223BD"/>
    <w:rPr>
      <w:rFonts w:ascii="Arial" w:hAnsi="Arial" w:cs="Times New Roman"/>
      <w:sz w:val="22"/>
    </w:rPr>
  </w:style>
  <w:style w:type="character" w:customStyle="1" w:styleId="Tekstpodstawowy2Znak">
    <w:name w:val="Tekst podstawowy 2 Znak"/>
    <w:basedOn w:val="Domylnaczcionkaakapitu1"/>
    <w:uiPriority w:val="99"/>
    <w:rsid w:val="002223BD"/>
    <w:rPr>
      <w:rFonts w:ascii="Arial" w:hAnsi="Arial" w:cs="Times New Roman"/>
      <w:sz w:val="22"/>
    </w:rPr>
  </w:style>
  <w:style w:type="character" w:customStyle="1" w:styleId="Tekstpodstawowy3Znak">
    <w:name w:val="Tekst podstawowy 3 Znak"/>
    <w:basedOn w:val="Domylnaczcionkaakapitu1"/>
    <w:uiPriority w:val="99"/>
    <w:rsid w:val="002223BD"/>
    <w:rPr>
      <w:rFonts w:cs="Times New Roman"/>
      <w:sz w:val="16"/>
      <w:szCs w:val="16"/>
    </w:rPr>
  </w:style>
  <w:style w:type="character" w:customStyle="1" w:styleId="Nagwek1Znak">
    <w:name w:val="Nagłówek 1 Znak"/>
    <w:basedOn w:val="Domylnaczcionkaakapitu1"/>
    <w:uiPriority w:val="99"/>
    <w:rsid w:val="002223BD"/>
    <w:rPr>
      <w:rFonts w:ascii="Cambria" w:hAnsi="Cambria" w:cs="Times New Roman"/>
      <w:b/>
      <w:bCs/>
      <w:kern w:val="1"/>
      <w:sz w:val="32"/>
      <w:szCs w:val="32"/>
    </w:rPr>
  </w:style>
  <w:style w:type="character" w:customStyle="1" w:styleId="Znakinumeracji">
    <w:name w:val="Znaki numeracji"/>
    <w:uiPriority w:val="99"/>
    <w:rsid w:val="002223BD"/>
    <w:rPr>
      <w:sz w:val="20"/>
    </w:rPr>
  </w:style>
  <w:style w:type="character" w:customStyle="1" w:styleId="Nagwek5Znak">
    <w:name w:val="Nagłówek 5 Znak"/>
    <w:basedOn w:val="Domylnaczcionkaakapitu1"/>
    <w:uiPriority w:val="99"/>
    <w:rsid w:val="002223BD"/>
    <w:rPr>
      <w:rFonts w:ascii="Calibri" w:hAnsi="Calibri" w:cs="Times New Roman"/>
      <w:b/>
      <w:bCs/>
      <w:i/>
      <w:iCs/>
      <w:sz w:val="26"/>
      <w:szCs w:val="26"/>
    </w:rPr>
  </w:style>
  <w:style w:type="character" w:customStyle="1" w:styleId="Symbolewypunktowania">
    <w:name w:val="Symbole wypunktowania"/>
    <w:uiPriority w:val="99"/>
    <w:rsid w:val="002223BD"/>
    <w:rPr>
      <w:rFonts w:ascii="OpenSymbol" w:hAnsi="OpenSymbol"/>
    </w:rPr>
  </w:style>
  <w:style w:type="paragraph" w:customStyle="1" w:styleId="Nagwek20">
    <w:name w:val="Nagłówek2"/>
    <w:basedOn w:val="Normalny"/>
    <w:next w:val="Tekstpodstawowy"/>
    <w:uiPriority w:val="99"/>
    <w:rsid w:val="002223BD"/>
    <w:pPr>
      <w:keepNext/>
      <w:spacing w:before="240" w:after="120"/>
    </w:pPr>
    <w:rPr>
      <w:rFonts w:ascii="Arial" w:hAnsi="Arial" w:cs="Mangal"/>
      <w:sz w:val="28"/>
      <w:szCs w:val="28"/>
    </w:rPr>
  </w:style>
  <w:style w:type="paragraph" w:styleId="Tekstpodstawowy">
    <w:name w:val="Body Text"/>
    <w:basedOn w:val="Normalny"/>
    <w:link w:val="TekstpodstawowyZnak1"/>
    <w:uiPriority w:val="99"/>
    <w:rsid w:val="002223BD"/>
    <w:pPr>
      <w:spacing w:after="0" w:line="240" w:lineRule="auto"/>
      <w:jc w:val="both"/>
    </w:pPr>
    <w:rPr>
      <w:rFonts w:ascii="Arial" w:hAnsi="Arial"/>
      <w:szCs w:val="20"/>
    </w:rPr>
  </w:style>
  <w:style w:type="character" w:customStyle="1" w:styleId="TekstpodstawowyZnak1">
    <w:name w:val="Tekst podstawowy Znak1"/>
    <w:basedOn w:val="Domylnaczcionkaakapitu"/>
    <w:link w:val="Tekstpodstawowy"/>
    <w:uiPriority w:val="99"/>
    <w:semiHidden/>
    <w:locked/>
    <w:rsid w:val="009E57A0"/>
    <w:rPr>
      <w:rFonts w:ascii="Calibri" w:hAnsi="Calibri" w:cs="Calibri"/>
      <w:lang w:eastAsia="ar-SA" w:bidi="ar-SA"/>
    </w:rPr>
  </w:style>
  <w:style w:type="paragraph" w:styleId="Lista">
    <w:name w:val="List"/>
    <w:basedOn w:val="Normalny"/>
    <w:uiPriority w:val="99"/>
    <w:rsid w:val="002223BD"/>
    <w:pPr>
      <w:spacing w:after="120" w:line="240" w:lineRule="auto"/>
    </w:pPr>
    <w:rPr>
      <w:rFonts w:ascii="Arial" w:hAnsi="Arial" w:cs="Tahoma"/>
      <w:sz w:val="24"/>
      <w:szCs w:val="24"/>
    </w:rPr>
  </w:style>
  <w:style w:type="paragraph" w:customStyle="1" w:styleId="Podpis2">
    <w:name w:val="Podpis2"/>
    <w:basedOn w:val="Normalny"/>
    <w:uiPriority w:val="99"/>
    <w:rsid w:val="002223BD"/>
    <w:pPr>
      <w:suppressLineNumbers/>
      <w:spacing w:before="120" w:after="120"/>
    </w:pPr>
    <w:rPr>
      <w:rFonts w:cs="Mangal"/>
      <w:i/>
      <w:iCs/>
      <w:sz w:val="24"/>
      <w:szCs w:val="24"/>
    </w:rPr>
  </w:style>
  <w:style w:type="paragraph" w:customStyle="1" w:styleId="Indeks">
    <w:name w:val="Indeks"/>
    <w:basedOn w:val="Normalny"/>
    <w:uiPriority w:val="99"/>
    <w:rsid w:val="002223BD"/>
    <w:pPr>
      <w:suppressLineNumbers/>
    </w:pPr>
    <w:rPr>
      <w:rFonts w:cs="Mangal"/>
    </w:rPr>
  </w:style>
  <w:style w:type="paragraph" w:customStyle="1" w:styleId="Nagwek10">
    <w:name w:val="Nagłówek1"/>
    <w:basedOn w:val="Normalny"/>
    <w:next w:val="Tekstpodstawowy"/>
    <w:uiPriority w:val="99"/>
    <w:rsid w:val="002223BD"/>
    <w:pPr>
      <w:keepNext/>
      <w:spacing w:before="240" w:after="120"/>
    </w:pPr>
    <w:rPr>
      <w:rFonts w:ascii="Arial" w:hAnsi="Arial" w:cs="Mangal"/>
      <w:sz w:val="28"/>
      <w:szCs w:val="28"/>
    </w:rPr>
  </w:style>
  <w:style w:type="paragraph" w:customStyle="1" w:styleId="Podpis1">
    <w:name w:val="Podpis1"/>
    <w:basedOn w:val="Normalny"/>
    <w:uiPriority w:val="99"/>
    <w:rsid w:val="002223BD"/>
    <w:pPr>
      <w:suppressLineNumbers/>
      <w:spacing w:before="120" w:after="120"/>
    </w:pPr>
    <w:rPr>
      <w:rFonts w:cs="Mangal"/>
      <w:i/>
      <w:iCs/>
      <w:sz w:val="24"/>
      <w:szCs w:val="24"/>
    </w:rPr>
  </w:style>
  <w:style w:type="paragraph" w:styleId="Bezodstpw">
    <w:name w:val="No Spacing"/>
    <w:qFormat/>
    <w:rsid w:val="002223BD"/>
    <w:pPr>
      <w:suppressAutoHyphens/>
    </w:pPr>
    <w:rPr>
      <w:rFonts w:ascii="Calibri" w:hAnsi="Calibri" w:cs="Calibri"/>
      <w:lang w:eastAsia="ar-SA"/>
    </w:rPr>
  </w:style>
  <w:style w:type="paragraph" w:customStyle="1" w:styleId="Tekstpodstawowy21">
    <w:name w:val="Tekst podstawowy 21"/>
    <w:basedOn w:val="Normalny"/>
    <w:uiPriority w:val="99"/>
    <w:rsid w:val="002223BD"/>
    <w:pPr>
      <w:spacing w:after="0" w:line="240" w:lineRule="auto"/>
    </w:pPr>
    <w:rPr>
      <w:rFonts w:ascii="Arial" w:hAnsi="Arial"/>
      <w:szCs w:val="20"/>
    </w:rPr>
  </w:style>
  <w:style w:type="paragraph" w:customStyle="1" w:styleId="Tekstpodstawowy31">
    <w:name w:val="Tekst podstawowy 31"/>
    <w:basedOn w:val="Normalny"/>
    <w:uiPriority w:val="99"/>
    <w:rsid w:val="002223BD"/>
    <w:pPr>
      <w:spacing w:after="120"/>
    </w:pPr>
    <w:rPr>
      <w:sz w:val="16"/>
      <w:szCs w:val="16"/>
    </w:rPr>
  </w:style>
  <w:style w:type="paragraph" w:styleId="NormalnyWeb">
    <w:name w:val="Normal (Web)"/>
    <w:basedOn w:val="Normalny"/>
    <w:link w:val="NormalnyWebZnak"/>
    <w:uiPriority w:val="99"/>
    <w:rsid w:val="002223BD"/>
    <w:pPr>
      <w:widowControl w:val="0"/>
      <w:spacing w:before="280" w:after="280" w:line="240" w:lineRule="auto"/>
    </w:pPr>
    <w:rPr>
      <w:rFonts w:ascii="Times New Roman" w:hAnsi="Times New Roman" w:cs="Times New Roman"/>
      <w:sz w:val="24"/>
      <w:szCs w:val="20"/>
    </w:rPr>
  </w:style>
  <w:style w:type="paragraph" w:styleId="Akapitzlist">
    <w:name w:val="List Paragraph"/>
    <w:aliases w:val="Normal,Akapit z listą3,Akapit z listą31,Wypunktowanie,L1,Numerowanie,Akapit z listą5,CW_Lista,Akapit z listą BS,Kolorowa lista — akcent 11,Preambuła,List Paragraph,BulletC,Wyliczanie,Obiekt,normalny tekst,Bullets,List Paragraph1"/>
    <w:basedOn w:val="Normalny"/>
    <w:link w:val="AkapitzlistZnak"/>
    <w:uiPriority w:val="34"/>
    <w:qFormat/>
    <w:rsid w:val="002223BD"/>
    <w:pPr>
      <w:widowControl w:val="0"/>
      <w:suppressAutoHyphens w:val="0"/>
      <w:autoSpaceDE w:val="0"/>
      <w:ind w:left="720"/>
    </w:pPr>
    <w:rPr>
      <w:i/>
      <w:iCs/>
      <w:sz w:val="20"/>
      <w:szCs w:val="20"/>
    </w:rPr>
  </w:style>
  <w:style w:type="paragraph" w:styleId="Stopka">
    <w:name w:val="footer"/>
    <w:basedOn w:val="Normalny"/>
    <w:link w:val="StopkaZnak"/>
    <w:uiPriority w:val="99"/>
    <w:rsid w:val="002223BD"/>
    <w:pPr>
      <w:suppressLineNumbers/>
      <w:tabs>
        <w:tab w:val="center" w:pos="4703"/>
        <w:tab w:val="right" w:pos="9406"/>
      </w:tabs>
    </w:pPr>
  </w:style>
  <w:style w:type="character" w:customStyle="1" w:styleId="StopkaZnak">
    <w:name w:val="Stopka Znak"/>
    <w:basedOn w:val="Domylnaczcionkaakapitu"/>
    <w:link w:val="Stopka"/>
    <w:uiPriority w:val="99"/>
    <w:semiHidden/>
    <w:locked/>
    <w:rsid w:val="009E57A0"/>
    <w:rPr>
      <w:rFonts w:ascii="Calibri" w:hAnsi="Calibri" w:cs="Calibri"/>
      <w:lang w:eastAsia="ar-SA" w:bidi="ar-SA"/>
    </w:rPr>
  </w:style>
  <w:style w:type="paragraph" w:styleId="Nagwek">
    <w:name w:val="header"/>
    <w:basedOn w:val="Normalny"/>
    <w:link w:val="NagwekZnak"/>
    <w:uiPriority w:val="99"/>
    <w:rsid w:val="002223BD"/>
    <w:pPr>
      <w:suppressLineNumbers/>
      <w:tabs>
        <w:tab w:val="center" w:pos="4819"/>
        <w:tab w:val="right" w:pos="9638"/>
      </w:tabs>
    </w:pPr>
  </w:style>
  <w:style w:type="character" w:customStyle="1" w:styleId="NagwekZnak">
    <w:name w:val="Nagłówek Znak"/>
    <w:basedOn w:val="Domylnaczcionkaakapitu"/>
    <w:link w:val="Nagwek"/>
    <w:uiPriority w:val="99"/>
    <w:semiHidden/>
    <w:locked/>
    <w:rsid w:val="009E57A0"/>
    <w:rPr>
      <w:rFonts w:ascii="Calibri" w:hAnsi="Calibri" w:cs="Calibri"/>
      <w:lang w:eastAsia="ar-SA" w:bidi="ar-SA"/>
    </w:rPr>
  </w:style>
  <w:style w:type="paragraph" w:customStyle="1" w:styleId="lstnum">
    <w:name w:val="lst_num"/>
    <w:basedOn w:val="Normalny"/>
    <w:uiPriority w:val="99"/>
    <w:rsid w:val="002223BD"/>
    <w:pPr>
      <w:spacing w:before="280" w:after="280"/>
    </w:pPr>
  </w:style>
  <w:style w:type="character" w:styleId="Numerstrony">
    <w:name w:val="page number"/>
    <w:basedOn w:val="Domylnaczcionkaakapitu"/>
    <w:uiPriority w:val="99"/>
    <w:rsid w:val="00CD0138"/>
    <w:rPr>
      <w:rFonts w:cs="Times New Roman"/>
    </w:rPr>
  </w:style>
  <w:style w:type="paragraph" w:customStyle="1" w:styleId="ZnakZnakZnakZnak">
    <w:name w:val="Znak Znak Znak Znak"/>
    <w:basedOn w:val="Normalny"/>
    <w:uiPriority w:val="99"/>
    <w:rsid w:val="00CB246E"/>
    <w:pPr>
      <w:suppressAutoHyphens w:val="0"/>
      <w:spacing w:after="0" w:line="240" w:lineRule="auto"/>
    </w:pPr>
    <w:rPr>
      <w:rFonts w:ascii="Times New Roman" w:hAnsi="Times New Roman" w:cs="Times New Roman"/>
      <w:sz w:val="24"/>
      <w:szCs w:val="24"/>
      <w:lang w:eastAsia="pl-PL"/>
    </w:rPr>
  </w:style>
  <w:style w:type="paragraph" w:customStyle="1" w:styleId="Default">
    <w:name w:val="Default"/>
    <w:uiPriority w:val="99"/>
    <w:rsid w:val="00B074EB"/>
    <w:pPr>
      <w:autoSpaceDE w:val="0"/>
      <w:autoSpaceDN w:val="0"/>
      <w:adjustRightInd w:val="0"/>
    </w:pPr>
    <w:rPr>
      <w:color w:val="000000"/>
      <w:sz w:val="24"/>
      <w:szCs w:val="24"/>
    </w:rPr>
  </w:style>
  <w:style w:type="character" w:customStyle="1" w:styleId="AkapitzlistZnak">
    <w:name w:val="Akapit z listą Znak"/>
    <w:aliases w:val="Normal Znak,Akapit z listą3 Znak,Akapit z listą31 Znak,Wypunktowanie Znak,L1 Znak,Numerowanie Znak,Akapit z listą5 Znak,CW_Lista Znak,Akapit z listą BS Znak,Kolorowa lista — akcent 11 Znak,Preambuła Znak,List Paragraph Znak"/>
    <w:basedOn w:val="Domylnaczcionkaakapitu"/>
    <w:link w:val="Akapitzlist"/>
    <w:uiPriority w:val="34"/>
    <w:qFormat/>
    <w:locked/>
    <w:rsid w:val="006F1D9D"/>
    <w:rPr>
      <w:rFonts w:ascii="Calibri" w:hAnsi="Calibri" w:cs="Calibri"/>
      <w:i/>
      <w:iCs/>
      <w:lang w:eastAsia="ar-SA" w:bidi="ar-SA"/>
    </w:rPr>
  </w:style>
  <w:style w:type="paragraph" w:customStyle="1" w:styleId="StylWyjustowanyInterliniaConajmniej115pt">
    <w:name w:val="Styl Wyjustowany Interlinia:  Co najmniej 115 pt"/>
    <w:basedOn w:val="Normalny"/>
    <w:uiPriority w:val="99"/>
    <w:rsid w:val="00433B1F"/>
    <w:pPr>
      <w:spacing w:after="0" w:line="23" w:lineRule="atLeast"/>
      <w:jc w:val="both"/>
    </w:pPr>
    <w:rPr>
      <w:rFonts w:ascii="Times New Roman" w:hAnsi="Times New Roman" w:cs="Times New Roman"/>
      <w:sz w:val="24"/>
      <w:szCs w:val="20"/>
    </w:rPr>
  </w:style>
  <w:style w:type="character" w:customStyle="1" w:styleId="FontStyle15">
    <w:name w:val="Font Style15"/>
    <w:uiPriority w:val="99"/>
    <w:rsid w:val="00687931"/>
    <w:rPr>
      <w:rFonts w:ascii="Tahoma" w:hAnsi="Tahoma"/>
      <w:b/>
      <w:sz w:val="18"/>
    </w:rPr>
  </w:style>
  <w:style w:type="paragraph" w:styleId="Tekstprzypisudolnego">
    <w:name w:val="footnote text"/>
    <w:basedOn w:val="Normalny"/>
    <w:link w:val="TekstprzypisudolnegoZnak"/>
    <w:uiPriority w:val="99"/>
    <w:semiHidden/>
    <w:rsid w:val="00780D6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locked/>
    <w:rsid w:val="00780D6C"/>
    <w:rPr>
      <w:rFonts w:ascii="Calibri" w:hAnsi="Calibri" w:cs="Calibri"/>
      <w:lang w:eastAsia="ar-SA" w:bidi="ar-SA"/>
    </w:rPr>
  </w:style>
  <w:style w:type="character" w:styleId="Odwoanieprzypisudolnego">
    <w:name w:val="footnote reference"/>
    <w:basedOn w:val="Domylnaczcionkaakapitu"/>
    <w:uiPriority w:val="99"/>
    <w:semiHidden/>
    <w:rsid w:val="00780D6C"/>
    <w:rPr>
      <w:rFonts w:cs="Times New Roman"/>
      <w:vertAlign w:val="superscript"/>
    </w:rPr>
  </w:style>
  <w:style w:type="character" w:customStyle="1" w:styleId="NormalnyWebZnak">
    <w:name w:val="Normalny (Web) Znak"/>
    <w:link w:val="NormalnyWeb"/>
    <w:uiPriority w:val="99"/>
    <w:locked/>
    <w:rsid w:val="00C26782"/>
    <w:rPr>
      <w:sz w:val="24"/>
      <w:lang w:eastAsia="ar-SA" w:bidi="ar-SA"/>
    </w:rPr>
  </w:style>
  <w:style w:type="character" w:customStyle="1" w:styleId="Teksttreci2">
    <w:name w:val="Tekst treści (2)"/>
    <w:uiPriority w:val="99"/>
    <w:rsid w:val="001937B2"/>
    <w:rPr>
      <w:rFonts w:ascii="Arial" w:hAnsi="Arial"/>
      <w:color w:val="000000"/>
      <w:spacing w:val="0"/>
      <w:w w:val="100"/>
      <w:position w:val="0"/>
      <w:sz w:val="22"/>
      <w:u w:val="none"/>
      <w:lang w:val="pl-PL" w:eastAsia="pl-PL"/>
    </w:rPr>
  </w:style>
  <w:style w:type="character" w:styleId="Pogrubienie">
    <w:name w:val="Strong"/>
    <w:basedOn w:val="Domylnaczcionkaakapitu"/>
    <w:uiPriority w:val="99"/>
    <w:qFormat/>
    <w:locked/>
    <w:rsid w:val="00856214"/>
    <w:rPr>
      <w:rFonts w:cs="Times New Roman"/>
      <w:b/>
      <w:bCs/>
    </w:rPr>
  </w:style>
  <w:style w:type="paragraph" w:styleId="Tekstdymka">
    <w:name w:val="Balloon Text"/>
    <w:basedOn w:val="Normalny"/>
    <w:link w:val="TekstdymkaZnak"/>
    <w:uiPriority w:val="99"/>
    <w:semiHidden/>
    <w:rsid w:val="00F61E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locked/>
    <w:rsid w:val="00F61EB7"/>
    <w:rPr>
      <w:rFonts w:ascii="Segoe UI" w:hAnsi="Segoe UI" w:cs="Segoe UI"/>
      <w:sz w:val="18"/>
      <w:szCs w:val="18"/>
      <w:lang w:eastAsia="ar-SA" w:bidi="ar-SA"/>
    </w:rPr>
  </w:style>
  <w:style w:type="character" w:customStyle="1" w:styleId="marker">
    <w:name w:val="marker"/>
    <w:basedOn w:val="Domylnaczcionkaakapitu"/>
    <w:uiPriority w:val="99"/>
    <w:rsid w:val="00AB742B"/>
    <w:rPr>
      <w:rFonts w:cs="Times New Roman"/>
    </w:rPr>
  </w:style>
  <w:style w:type="paragraph" w:styleId="Tekstprzypisukocowego">
    <w:name w:val="endnote text"/>
    <w:basedOn w:val="Normalny"/>
    <w:link w:val="TekstprzypisukocowegoZnak"/>
    <w:uiPriority w:val="99"/>
    <w:semiHidden/>
    <w:unhideWhenUsed/>
    <w:rsid w:val="00A9782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9782B"/>
    <w:rPr>
      <w:rFonts w:ascii="Calibri" w:hAnsi="Calibri" w:cs="Calibri"/>
      <w:sz w:val="20"/>
      <w:szCs w:val="20"/>
      <w:lang w:eastAsia="ar-SA"/>
    </w:rPr>
  </w:style>
  <w:style w:type="character" w:styleId="Odwoanieprzypisukocowego">
    <w:name w:val="endnote reference"/>
    <w:basedOn w:val="Domylnaczcionkaakapitu"/>
    <w:uiPriority w:val="99"/>
    <w:semiHidden/>
    <w:unhideWhenUsed/>
    <w:rsid w:val="00A9782B"/>
    <w:rPr>
      <w:vertAlign w:val="superscript"/>
    </w:rPr>
  </w:style>
  <w:style w:type="character" w:styleId="Odwoaniedokomentarza">
    <w:name w:val="annotation reference"/>
    <w:basedOn w:val="Domylnaczcionkaakapitu"/>
    <w:uiPriority w:val="99"/>
    <w:semiHidden/>
    <w:unhideWhenUsed/>
    <w:rsid w:val="009824EB"/>
    <w:rPr>
      <w:sz w:val="16"/>
      <w:szCs w:val="16"/>
    </w:rPr>
  </w:style>
  <w:style w:type="paragraph" w:styleId="Tekstkomentarza">
    <w:name w:val="annotation text"/>
    <w:basedOn w:val="Normalny"/>
    <w:link w:val="TekstkomentarzaZnak"/>
    <w:uiPriority w:val="99"/>
    <w:unhideWhenUsed/>
    <w:rsid w:val="009824EB"/>
    <w:pPr>
      <w:spacing w:line="240" w:lineRule="auto"/>
    </w:pPr>
    <w:rPr>
      <w:sz w:val="20"/>
      <w:szCs w:val="20"/>
    </w:rPr>
  </w:style>
  <w:style w:type="character" w:customStyle="1" w:styleId="TekstkomentarzaZnak">
    <w:name w:val="Tekst komentarza Znak"/>
    <w:basedOn w:val="Domylnaczcionkaakapitu"/>
    <w:link w:val="Tekstkomentarza"/>
    <w:uiPriority w:val="99"/>
    <w:rsid w:val="009824EB"/>
    <w:rPr>
      <w:rFonts w:ascii="Calibri" w:hAnsi="Calibri"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9824EB"/>
    <w:rPr>
      <w:b/>
      <w:bCs/>
    </w:rPr>
  </w:style>
  <w:style w:type="character" w:customStyle="1" w:styleId="TematkomentarzaZnak">
    <w:name w:val="Temat komentarza Znak"/>
    <w:basedOn w:val="TekstkomentarzaZnak"/>
    <w:link w:val="Tematkomentarza"/>
    <w:uiPriority w:val="99"/>
    <w:semiHidden/>
    <w:rsid w:val="009824EB"/>
    <w:rPr>
      <w:rFonts w:ascii="Calibri" w:hAnsi="Calibri" w:cs="Calibri"/>
      <w:b/>
      <w:bCs/>
      <w:sz w:val="20"/>
      <w:szCs w:val="20"/>
      <w:lang w:eastAsia="ar-SA"/>
    </w:rPr>
  </w:style>
  <w:style w:type="paragraph" w:styleId="Poprawka">
    <w:name w:val="Revision"/>
    <w:hidden/>
    <w:uiPriority w:val="99"/>
    <w:semiHidden/>
    <w:rsid w:val="00575216"/>
    <w:rPr>
      <w:rFonts w:ascii="Calibri" w:hAnsi="Calibri" w:cs="Calibri"/>
      <w:lang w:eastAsia="ar-SA"/>
    </w:rPr>
  </w:style>
  <w:style w:type="paragraph" w:customStyle="1" w:styleId="bodytext">
    <w:name w:val="bodytext"/>
    <w:basedOn w:val="Normalny"/>
    <w:rsid w:val="00DB3751"/>
    <w:pPr>
      <w:suppressAutoHyphens w:val="0"/>
      <w:spacing w:before="100" w:beforeAutospacing="1" w:after="100" w:afterAutospacing="1" w:line="240" w:lineRule="auto"/>
    </w:pPr>
    <w:rPr>
      <w:rFonts w:ascii="Times New Roman" w:hAnsi="Times New Roman" w:cs="Times New Roman"/>
      <w:sz w:val="24"/>
      <w:szCs w:val="24"/>
      <w:lang w:eastAsia="pl-PL"/>
    </w:rPr>
  </w:style>
  <w:style w:type="character" w:customStyle="1" w:styleId="Teksttreci">
    <w:name w:val="Tekst treści_"/>
    <w:basedOn w:val="Domylnaczcionkaakapitu"/>
    <w:link w:val="Teksttreci0"/>
    <w:qFormat/>
    <w:rsid w:val="008E044C"/>
    <w:rPr>
      <w:sz w:val="19"/>
      <w:szCs w:val="19"/>
      <w:shd w:val="clear" w:color="auto" w:fill="FFFFFF"/>
    </w:rPr>
  </w:style>
  <w:style w:type="paragraph" w:customStyle="1" w:styleId="Teksttreci0">
    <w:name w:val="Tekst treści"/>
    <w:basedOn w:val="Normalny"/>
    <w:link w:val="Teksttreci"/>
    <w:qFormat/>
    <w:rsid w:val="008E044C"/>
    <w:pPr>
      <w:widowControl w:val="0"/>
      <w:shd w:val="clear" w:color="auto" w:fill="FFFFFF"/>
      <w:suppressAutoHyphens w:val="0"/>
      <w:spacing w:after="0" w:line="268" w:lineRule="auto"/>
    </w:pPr>
    <w:rPr>
      <w:rFonts w:ascii="Times New Roman" w:hAnsi="Times New Roman" w:cs="Times New Roman"/>
      <w:sz w:val="19"/>
      <w:szCs w:val="19"/>
      <w:lang w:eastAsia="pl-PL"/>
    </w:rPr>
  </w:style>
  <w:style w:type="character" w:customStyle="1" w:styleId="WW8Num21z7">
    <w:name w:val="WW8Num21z7"/>
    <w:rsid w:val="00AC7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77818">
      <w:bodyDiv w:val="1"/>
      <w:marLeft w:val="0"/>
      <w:marRight w:val="0"/>
      <w:marTop w:val="0"/>
      <w:marBottom w:val="0"/>
      <w:divBdr>
        <w:top w:val="none" w:sz="0" w:space="0" w:color="auto"/>
        <w:left w:val="none" w:sz="0" w:space="0" w:color="auto"/>
        <w:bottom w:val="none" w:sz="0" w:space="0" w:color="auto"/>
        <w:right w:val="none" w:sz="0" w:space="0" w:color="auto"/>
      </w:divBdr>
    </w:div>
    <w:div w:id="14429971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swietochlowi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6AF9C-5033-4045-90C2-6E898DA07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25</Pages>
  <Words>12519</Words>
  <Characters>81981</Characters>
  <Application>Microsoft Office Word</Application>
  <DocSecurity>0</DocSecurity>
  <Lines>683</Lines>
  <Paragraphs>188</Paragraphs>
  <ScaleCrop>false</ScaleCrop>
  <HeadingPairs>
    <vt:vector size="2" baseType="variant">
      <vt:variant>
        <vt:lpstr>Tytuł</vt:lpstr>
      </vt:variant>
      <vt:variant>
        <vt:i4>1</vt:i4>
      </vt:variant>
    </vt:vector>
  </HeadingPairs>
  <TitlesOfParts>
    <vt:vector size="1" baseType="lpstr">
      <vt:lpstr>załącznik nr 8 wzór umowy</vt:lpstr>
    </vt:vector>
  </TitlesOfParts>
  <Company/>
  <LinksUpToDate>false</LinksUpToDate>
  <CharactersWithSpaces>94312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8 wzór umowy</dc:title>
  <dc:subject/>
  <dc:creator>preinstalacja</dc:creator>
  <cp:keywords/>
  <dc:description/>
  <cp:lastModifiedBy>Michał Palusiński</cp:lastModifiedBy>
  <cp:revision>11</cp:revision>
  <cp:lastPrinted>2020-07-24T10:32:00Z</cp:lastPrinted>
  <dcterms:created xsi:type="dcterms:W3CDTF">2026-02-19T09:57:00Z</dcterms:created>
  <dcterms:modified xsi:type="dcterms:W3CDTF">2026-03-09T07:34:00Z</dcterms:modified>
</cp:coreProperties>
</file>