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8CE66" w14:textId="795D3F90" w:rsidR="00685D4A" w:rsidRPr="00685D4A" w:rsidRDefault="00685D4A" w:rsidP="00685D4A">
      <w:pPr>
        <w:spacing w:after="0" w:line="240" w:lineRule="auto"/>
        <w:jc w:val="right"/>
        <w:rPr>
          <w:bCs/>
          <w:sz w:val="16"/>
          <w:szCs w:val="16"/>
        </w:rPr>
      </w:pPr>
      <w:r w:rsidRPr="00685D4A">
        <w:rPr>
          <w:bCs/>
          <w:sz w:val="16"/>
          <w:szCs w:val="16"/>
        </w:rPr>
        <w:t xml:space="preserve">Załącznik nr </w:t>
      </w:r>
      <w:r>
        <w:rPr>
          <w:bCs/>
          <w:sz w:val="16"/>
          <w:szCs w:val="16"/>
        </w:rPr>
        <w:t>1</w:t>
      </w:r>
      <w:r w:rsidR="00A76688">
        <w:rPr>
          <w:bCs/>
          <w:sz w:val="16"/>
          <w:szCs w:val="16"/>
        </w:rPr>
        <w:t>2</w:t>
      </w:r>
      <w:r w:rsidRPr="00685D4A">
        <w:rPr>
          <w:bCs/>
          <w:sz w:val="16"/>
          <w:szCs w:val="16"/>
        </w:rPr>
        <w:t xml:space="preserve"> do SWZ </w:t>
      </w:r>
    </w:p>
    <w:p w14:paraId="34F43E11" w14:textId="7ED25A86" w:rsidR="00533FD9" w:rsidRPr="00121ED7" w:rsidRDefault="00685D4A" w:rsidP="00685D4A">
      <w:pPr>
        <w:spacing w:after="0" w:line="240" w:lineRule="auto"/>
        <w:jc w:val="right"/>
        <w:rPr>
          <w:bCs/>
          <w:sz w:val="16"/>
          <w:szCs w:val="16"/>
        </w:rPr>
      </w:pPr>
      <w:r w:rsidRPr="00685D4A">
        <w:rPr>
          <w:bCs/>
          <w:sz w:val="16"/>
          <w:szCs w:val="16"/>
        </w:rPr>
        <w:t xml:space="preserve">- nr postępowania </w:t>
      </w:r>
      <w:r w:rsidR="0030220A" w:rsidRPr="0030220A">
        <w:rPr>
          <w:bCs/>
          <w:sz w:val="16"/>
          <w:szCs w:val="16"/>
        </w:rPr>
        <w:t>26/WNP-035834/ITiUP</w:t>
      </w:r>
    </w:p>
    <w:p w14:paraId="730F0613" w14:textId="77777777" w:rsidR="00121ED7" w:rsidRDefault="00121ED7" w:rsidP="00A157BF">
      <w:pPr>
        <w:jc w:val="right"/>
      </w:pPr>
    </w:p>
    <w:p w14:paraId="63A92F62" w14:textId="6ED004AB" w:rsidR="00A157BF" w:rsidRDefault="00121ED7" w:rsidP="00A157BF">
      <w:pPr>
        <w:jc w:val="right"/>
      </w:pPr>
      <w:r>
        <w:t>………………………..</w:t>
      </w:r>
      <w:r w:rsidR="00A157BF">
        <w:t>, dnia ……………….</w:t>
      </w:r>
    </w:p>
    <w:p w14:paraId="462C5819" w14:textId="77777777" w:rsidR="00FE30D5" w:rsidRDefault="00FE30D5" w:rsidP="00A157BF">
      <w:pPr>
        <w:jc w:val="center"/>
      </w:pPr>
    </w:p>
    <w:p w14:paraId="2E3C8289" w14:textId="187A8ED7" w:rsidR="00503D03" w:rsidRDefault="00675EDD" w:rsidP="00675EDD">
      <w:pPr>
        <w:tabs>
          <w:tab w:val="center" w:pos="4536"/>
          <w:tab w:val="left" w:pos="7373"/>
        </w:tabs>
      </w:pPr>
      <w:r>
        <w:tab/>
      </w:r>
      <w:r w:rsidR="00A157BF">
        <w:t>GWARANCJA UBEZPIECZENIOWA/BANKOWA</w:t>
      </w:r>
      <w:r>
        <w:tab/>
      </w:r>
    </w:p>
    <w:p w14:paraId="6268983C" w14:textId="77777777" w:rsidR="00A157BF" w:rsidRDefault="00A157BF" w:rsidP="00A157BF">
      <w:pPr>
        <w:jc w:val="center"/>
      </w:pPr>
      <w:r>
        <w:t xml:space="preserve">NALEŻYTEGO WYKONANIA UMOWY </w:t>
      </w:r>
    </w:p>
    <w:p w14:paraId="61A52729" w14:textId="77777777" w:rsidR="00A157BF" w:rsidRDefault="00A157BF" w:rsidP="00A157BF">
      <w:pPr>
        <w:jc w:val="center"/>
      </w:pPr>
    </w:p>
    <w:p w14:paraId="17DC4948" w14:textId="76C3B7ED" w:rsidR="00A157BF" w:rsidRDefault="00A157BF" w:rsidP="00821526">
      <w:pPr>
        <w:spacing w:after="240"/>
        <w:ind w:left="1418" w:hanging="1418"/>
        <w:jc w:val="both"/>
      </w:pPr>
      <w:r>
        <w:t>Beneficjent:</w:t>
      </w:r>
      <w:r>
        <w:tab/>
      </w:r>
      <w:r w:rsidR="00D62587">
        <w:t>„</w:t>
      </w:r>
      <w:r>
        <w:t>PKP Intercity” Spółka Akcyjna z siedzibą w Warszawie, adres: Aleje Jerozolimskie 142A, 02-305 Warszawa, wpisaną do rejestru przedsiębiorców Krajowego Rejestru Sądowego przez Sąd Rejonowy dla m. st. Warszawy w Warszawie, XII Wydział Gospodarczy Krajowego Rejestru Sądowego pod numerem KRS: 0000296032, REGON 017258024, NIP 526-25-44-258, kapitał zakładowy: 2</w:t>
      </w:r>
      <w:r w:rsidR="00F436DB">
        <w:t> </w:t>
      </w:r>
      <w:r>
        <w:t>492</w:t>
      </w:r>
      <w:r w:rsidR="00F436DB">
        <w:t> </w:t>
      </w:r>
      <w:r>
        <w:t>022</w:t>
      </w:r>
      <w:r w:rsidR="00F436DB">
        <w:t> </w:t>
      </w:r>
      <w:r>
        <w:t xml:space="preserve">270,00 zł, wpłacony </w:t>
      </w:r>
      <w:r w:rsidR="0002096E">
        <w:br/>
      </w:r>
      <w:r>
        <w:t>w całości</w:t>
      </w:r>
      <w:r w:rsidR="004B7E50">
        <w:t>;</w:t>
      </w:r>
    </w:p>
    <w:p w14:paraId="78F40C85" w14:textId="77777777" w:rsidR="00A157BF" w:rsidRDefault="00A157BF" w:rsidP="00A157BF">
      <w:pPr>
        <w:ind w:left="1418" w:hanging="1418"/>
        <w:jc w:val="both"/>
      </w:pPr>
      <w:r>
        <w:t>Zobowiązany:</w:t>
      </w:r>
      <w:r>
        <w:tab/>
      </w:r>
      <w:r w:rsidR="00FE30D5">
        <w:t>…………………………………………………………………………………………………………………………………….</w:t>
      </w:r>
    </w:p>
    <w:p w14:paraId="45914174" w14:textId="77777777" w:rsidR="00FE30D5" w:rsidRDefault="00FE30D5" w:rsidP="00FE30D5">
      <w:pPr>
        <w:spacing w:after="240"/>
        <w:ind w:left="1418"/>
        <w:jc w:val="both"/>
      </w:pPr>
      <w:r>
        <w:t>…………………………………………………………………………………………………………………………………….</w:t>
      </w:r>
    </w:p>
    <w:p w14:paraId="7088D1C9" w14:textId="77777777" w:rsidR="00A157BF" w:rsidRDefault="00A157BF" w:rsidP="006B6ECC">
      <w:pPr>
        <w:ind w:left="1418" w:hanging="1418"/>
        <w:jc w:val="both"/>
      </w:pPr>
      <w:r>
        <w:t>Gwarant:</w:t>
      </w:r>
      <w:r>
        <w:tab/>
      </w:r>
      <w:r w:rsidR="00FE30D5">
        <w:t>…………………………………………………………………………………………………………………………………….</w:t>
      </w:r>
    </w:p>
    <w:p w14:paraId="4BE4F345" w14:textId="77777777" w:rsidR="00FE30D5" w:rsidRDefault="00FE30D5" w:rsidP="00FE30D5">
      <w:pPr>
        <w:ind w:left="708" w:firstLine="708"/>
        <w:jc w:val="both"/>
      </w:pPr>
      <w:r>
        <w:t>…………………………………………………………………………………………………………………………………….</w:t>
      </w:r>
    </w:p>
    <w:p w14:paraId="29558399" w14:textId="77777777" w:rsidR="006B6ECC" w:rsidRDefault="006B6ECC" w:rsidP="00B76764">
      <w:pPr>
        <w:spacing w:after="240"/>
        <w:ind w:left="426" w:hanging="426"/>
        <w:jc w:val="both"/>
      </w:pPr>
    </w:p>
    <w:p w14:paraId="7C2BC4BA" w14:textId="4EE78142" w:rsidR="00D41AA2" w:rsidRPr="00ED1681" w:rsidRDefault="00A157BF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b/>
          <w:i/>
        </w:rPr>
      </w:pPr>
      <w:r>
        <w:t xml:space="preserve">Niniejsza gwarancja </w:t>
      </w:r>
      <w:r w:rsidR="00774016">
        <w:t xml:space="preserve">(dalej zwana „Gwarancją”) </w:t>
      </w:r>
      <w:r>
        <w:t>została wystawiona na wniosek Zobowiązanego w</w:t>
      </w:r>
      <w:r w:rsidR="00774016">
        <w:t> </w:t>
      </w:r>
      <w:r>
        <w:t>związku z</w:t>
      </w:r>
      <w:r w:rsidR="00FE30D5">
        <w:t xml:space="preserve"> umową</w:t>
      </w:r>
      <w:r w:rsidR="00FE3331">
        <w:t xml:space="preserve"> – </w:t>
      </w:r>
      <w:r>
        <w:t>która zostanie zawarta pomiędzy Beneficjentem a Zobowiązanym w wyniku przeprowadzenia przez Beneficjenta postępowania o udzielenie zamówienia sektorowego na</w:t>
      </w:r>
      <w:r w:rsidR="00FE3331">
        <w:t> </w:t>
      </w:r>
      <w:r>
        <w:t>podstawie ustawy Prawo zamówień publicznych</w:t>
      </w:r>
      <w:r w:rsidR="00544D29">
        <w:t xml:space="preserve"> pn. </w:t>
      </w:r>
      <w:r w:rsidR="000227AE" w:rsidRPr="000227AE">
        <w:t>„</w:t>
      </w:r>
      <w:r w:rsidR="0030220A" w:rsidRPr="0030220A">
        <w:t>Świadczenie usługi obsługi infolinii „PKP Intercity” S.A.</w:t>
      </w:r>
      <w:r w:rsidR="000227AE" w:rsidRPr="000227AE">
        <w:t xml:space="preserve">” (nr postępowania </w:t>
      </w:r>
      <w:r w:rsidR="0030220A" w:rsidRPr="0030220A">
        <w:t>26/WNP-035834/ITiUP</w:t>
      </w:r>
      <w:r w:rsidR="00B82538">
        <w:t>)</w:t>
      </w:r>
      <w:r w:rsidR="00FE3331">
        <w:t xml:space="preserve"> – zwaną dalej „Umową”</w:t>
      </w:r>
      <w:r w:rsidR="00D41AA2" w:rsidRPr="00ED1681">
        <w:rPr>
          <w:i/>
          <w:iCs/>
        </w:rPr>
        <w:t>.</w:t>
      </w:r>
    </w:p>
    <w:p w14:paraId="5D42DD2E" w14:textId="275D339A" w:rsidR="00EE187E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>Gwarancja służy pokryciu roszczeń Beneficjenta z tytułu niewykonania lub nienależytego wykonania Umowy</w:t>
      </w:r>
      <w:r w:rsidR="005D21CE">
        <w:t>, w tym</w:t>
      </w:r>
      <w:r w:rsidR="005D21CE" w:rsidRPr="005D21CE">
        <w:t xml:space="preserve"> z tytułu nieprzedłużenia wniesionego </w:t>
      </w:r>
      <w:r w:rsidR="005D21CE">
        <w:t>z</w:t>
      </w:r>
      <w:r w:rsidR="005D21CE" w:rsidRPr="005D21CE">
        <w:t>abezpieczenia</w:t>
      </w:r>
      <w:r w:rsidR="005D21CE">
        <w:t xml:space="preserve"> należytego wykonania Umowy</w:t>
      </w:r>
      <w:r w:rsidR="005D21CE" w:rsidRPr="005D21CE">
        <w:t xml:space="preserve"> lub niewniesienia nowego </w:t>
      </w:r>
      <w:r w:rsidR="005D21CE">
        <w:t>z</w:t>
      </w:r>
      <w:r w:rsidR="005D21CE" w:rsidRPr="005D21CE">
        <w:t>abezpieczenia na przedłużony okres obowiązywania Umowy</w:t>
      </w:r>
      <w:r>
        <w:t xml:space="preserve">. </w:t>
      </w:r>
    </w:p>
    <w:p w14:paraId="692C1CD4" w14:textId="77777777" w:rsidR="00EE187E" w:rsidRPr="002F02F9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 xml:space="preserve">Gwarant na podstawie niniejszej gwarancji, w związku z Umową, gwarantuje nieodwołanie </w:t>
      </w:r>
      <w:r>
        <w:br/>
        <w:t>i bezwarunkowo na zasadach opisanych w niniejszej Gwarancji zapłatę Beneficjentowi należności powstałych z tytułu określonego w ust. 2 do łącznej kwoty ……………. zł (słownie: ………………………)</w:t>
      </w:r>
      <w:r w:rsidRPr="0029708F">
        <w:rPr>
          <w:rStyle w:val="Odwoanieprzypisudolnego"/>
          <w:iCs/>
        </w:rPr>
        <w:footnoteReference w:id="1"/>
      </w:r>
      <w:r>
        <w:rPr>
          <w:iCs/>
        </w:rPr>
        <w:t>.</w:t>
      </w:r>
    </w:p>
    <w:p w14:paraId="5C5AD92A" w14:textId="77777777" w:rsidR="00EE187E" w:rsidRPr="00615B77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>Gwarancja jest ważna w okresie od dnia zawarcia przez Beneficjenta i Zobowiązanego Umowy do dnia ……………..</w:t>
      </w:r>
      <w:r>
        <w:rPr>
          <w:rStyle w:val="Odwoanieprzypisudolnego"/>
        </w:rPr>
        <w:footnoteReference w:id="2"/>
      </w:r>
      <w:r>
        <w:t>.</w:t>
      </w:r>
    </w:p>
    <w:p w14:paraId="244A0C88" w14:textId="77777777" w:rsidR="00EE187E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>Gwarant dokona zapłaty z tytułu Gwarancji w terminie 14 dni od dni doręczenia Gwarantowi pierwszego pisemnego żądania zapłaty z Gwarancji zawierającego numer rachunku bankowego Beneficjenta oraz oświadczenie Beneficjenta, że żądana kwota jest należna od Zobowiązanego z tytułu określonego w ust. 3 oraz nie została zapłacona przez Zobowiązanego.</w:t>
      </w:r>
    </w:p>
    <w:p w14:paraId="47CF82F1" w14:textId="77777777" w:rsidR="00EE187E" w:rsidRPr="00C235B0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  <w:rPr>
          <w:i/>
        </w:rPr>
      </w:pPr>
      <w:r>
        <w:lastRenderedPageBreak/>
        <w:t xml:space="preserve">Wezwanie do wypłaty z Gwarancji powinno zostać podpisane przez osoby umocowane do działania w imieniu Beneficjenta i złożone w oryginale na wskazany w ust. 12 adres Gwaranta </w:t>
      </w:r>
      <w:r w:rsidRPr="00C235B0">
        <w:rPr>
          <w:i/>
        </w:rPr>
        <w:t>albo w formie kluczowanego komunikatu SWIF</w:t>
      </w:r>
      <w:r w:rsidRPr="00CB381C">
        <w:rPr>
          <w:i/>
        </w:rPr>
        <w:t>T</w:t>
      </w:r>
      <w:r>
        <w:rPr>
          <w:rStyle w:val="Odwoanieprzypisudolnego"/>
        </w:rPr>
        <w:t xml:space="preserve">8 </w:t>
      </w:r>
      <w:r>
        <w:t>,</w:t>
      </w:r>
      <w:r>
        <w:rPr>
          <w:rStyle w:val="Odwoanieprzypisudolnego"/>
        </w:rPr>
        <w:t xml:space="preserve"> </w:t>
      </w:r>
      <w:r>
        <w:t xml:space="preserve">w okresie ważności Gwarancji. Do wezwania zostanie dołączony dokument potwierdzający umocowanie osób występujących w imieniu Beneficjenta, </w:t>
      </w:r>
      <w:r w:rsidRPr="00CB5F87">
        <w:t>przy czym własnoręczność podpisów na wezwaniu do zapłaty zostanie potwierdzona przez radcę praw</w:t>
      </w:r>
      <w:r>
        <w:t>nego, notariusza, adwokata lub b</w:t>
      </w:r>
      <w:r w:rsidRPr="00CB5F87">
        <w:t>ank prowadzący rachunek Beneficjenta</w:t>
      </w:r>
      <w:r>
        <w:t xml:space="preserve">. </w:t>
      </w:r>
      <w:r w:rsidRPr="00C235B0">
        <w:rPr>
          <w:i/>
        </w:rPr>
        <w:t>Jeżeli w celu przekazania żądania bank ten skorzysta z systemu SWIFT, to wówczas będzie zobowiązany przytoczyć pełny tekst żądania i potwierdzić, że oryginalny dokument został dostarczony do banku</w:t>
      </w:r>
      <w:r>
        <w:rPr>
          <w:rStyle w:val="Odwoanieprzypisudolnego"/>
        </w:rPr>
        <w:t>8</w:t>
      </w:r>
      <w:r w:rsidRPr="00C235B0">
        <w:rPr>
          <w:rStyle w:val="Odwoanieprzypisudolnego"/>
          <w:vertAlign w:val="baseline"/>
        </w:rPr>
        <w:t>.</w:t>
      </w:r>
      <w:r>
        <w:rPr>
          <w:rStyle w:val="Odwoanieprzypisudolnego"/>
        </w:rPr>
        <w:t xml:space="preserve"> </w:t>
      </w:r>
    </w:p>
    <w:p w14:paraId="7EDF209A" w14:textId="77777777" w:rsidR="00EE187E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>Żądanie zapłaty niespełniające wymogów określonych w Gwarancji jest bezskuteczne.</w:t>
      </w:r>
    </w:p>
    <w:p w14:paraId="50F2B7F8" w14:textId="77777777" w:rsidR="00EE187E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 w:rsidRPr="00972C7C">
        <w:t>Suma gwarancyjna</w:t>
      </w:r>
      <w:r>
        <w:t xml:space="preserve"> wskazana w ust. 3 stanowi górną granicę odpowiedzialności Gwaranta z tytułu określonego w ust. 2. Suma gwarancyjna</w:t>
      </w:r>
      <w:r w:rsidRPr="00972C7C">
        <w:t xml:space="preserve"> zmniejsza się o każ</w:t>
      </w:r>
      <w:r>
        <w:t xml:space="preserve">dą wypłatę z tytułu Gwarancji. </w:t>
      </w:r>
    </w:p>
    <w:p w14:paraId="0A888109" w14:textId="77777777" w:rsidR="00EE187E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>Gwarancja wygasa w przypadku:</w:t>
      </w:r>
    </w:p>
    <w:p w14:paraId="31CAE4E0" w14:textId="77777777" w:rsidR="00EE187E" w:rsidRDefault="00EE187E" w:rsidP="00FE3331">
      <w:pPr>
        <w:pStyle w:val="Akapitzlist"/>
        <w:numPr>
          <w:ilvl w:val="0"/>
          <w:numId w:val="4"/>
        </w:numPr>
        <w:spacing w:before="120" w:after="120" w:line="240" w:lineRule="auto"/>
        <w:ind w:left="851" w:hanging="425"/>
        <w:contextualSpacing w:val="0"/>
        <w:jc w:val="both"/>
      </w:pPr>
      <w:r>
        <w:t>niedoręczenia Gwarantowi wezwania do zapłaty przed upływem terminów obowiązywania</w:t>
      </w:r>
    </w:p>
    <w:p w14:paraId="4FBB3E77" w14:textId="77777777" w:rsidR="00EE187E" w:rsidRDefault="00EE187E" w:rsidP="00FE3331">
      <w:pPr>
        <w:pStyle w:val="Akapitzlist"/>
        <w:spacing w:before="120" w:after="120" w:line="240" w:lineRule="auto"/>
        <w:ind w:left="851"/>
        <w:contextualSpacing w:val="0"/>
        <w:jc w:val="both"/>
      </w:pPr>
      <w:r>
        <w:t>gwarancji;</w:t>
      </w:r>
    </w:p>
    <w:p w14:paraId="5D5833F2" w14:textId="77777777" w:rsidR="00EE187E" w:rsidRDefault="00EE187E" w:rsidP="00FE3331">
      <w:pPr>
        <w:pStyle w:val="Akapitzlist"/>
        <w:numPr>
          <w:ilvl w:val="0"/>
          <w:numId w:val="4"/>
        </w:numPr>
        <w:spacing w:before="120" w:after="120" w:line="240" w:lineRule="auto"/>
        <w:ind w:left="851" w:hanging="425"/>
        <w:contextualSpacing w:val="0"/>
        <w:jc w:val="both"/>
      </w:pPr>
      <w:r>
        <w:t>wyczerpania łącznej sumy gwarancyjnej;</w:t>
      </w:r>
    </w:p>
    <w:p w14:paraId="1BCDA727" w14:textId="77777777" w:rsidR="00EE187E" w:rsidRDefault="00EE187E" w:rsidP="00FE3331">
      <w:pPr>
        <w:pStyle w:val="Akapitzlist"/>
        <w:numPr>
          <w:ilvl w:val="0"/>
          <w:numId w:val="4"/>
        </w:numPr>
        <w:spacing w:before="120" w:after="120" w:line="240" w:lineRule="auto"/>
        <w:ind w:left="851" w:hanging="425"/>
        <w:contextualSpacing w:val="0"/>
        <w:jc w:val="both"/>
      </w:pPr>
      <w:r>
        <w:t>zwolnienia Gwaranta przez Beneficjenta ze wszystkich zobowiązań zabezpieczonych Gwarancją przed upływem terminów jej obowiązywania.</w:t>
      </w:r>
    </w:p>
    <w:p w14:paraId="3B924DA6" w14:textId="77777777" w:rsidR="00EE187E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>Wierzytelność z tytułu Gwarancji może być przedmiotem przelewu na rzecz osoby trzeciej, za uprzednią, pisemną zgodą Gwaranta.</w:t>
      </w:r>
    </w:p>
    <w:p w14:paraId="76B9A1E8" w14:textId="77777777" w:rsidR="00EE187E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>Do rozstrzygania wszelkich sporów, jakie mogłyby wyniknąć w związku z Gwarancją, zastosowanie będzie miało prawo polskie, a sądem właściwym do ich rozstrzygania będzie Sąd powszechny właściwy miejscowo dla siedziby Beneficjenta.</w:t>
      </w:r>
    </w:p>
    <w:p w14:paraId="4A8541DC" w14:textId="77777777" w:rsidR="00EE187E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>Adres Gwaranta, na który należy doręczyć wezwanie do zapłaty z Gwarancji: ……………………</w:t>
      </w:r>
    </w:p>
    <w:p w14:paraId="31B56E03" w14:textId="753C6312" w:rsidR="00A157BF" w:rsidRDefault="00EE187E" w:rsidP="00FE3331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</w:pPr>
      <w:r>
        <w:t>Gwarancja została wystawiona w formie elektronicznej.</w:t>
      </w:r>
    </w:p>
    <w:sectPr w:rsidR="00A157BF">
      <w:headerReference w:type="default" r:id="rId8"/>
      <w:footerReference w:type="even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25C62" w14:textId="77777777" w:rsidR="000244B8" w:rsidRDefault="000244B8" w:rsidP="00095588">
      <w:pPr>
        <w:spacing w:after="0" w:line="240" w:lineRule="auto"/>
      </w:pPr>
      <w:r>
        <w:separator/>
      </w:r>
    </w:p>
  </w:endnote>
  <w:endnote w:type="continuationSeparator" w:id="0">
    <w:p w14:paraId="17D98ECE" w14:textId="77777777" w:rsidR="000244B8" w:rsidRDefault="000244B8" w:rsidP="00095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7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66DF" w14:textId="330CF32D" w:rsidR="00356B44" w:rsidRDefault="00356B4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2D9C7D0" wp14:editId="78123BC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91160"/>
              <wp:effectExtent l="0" t="0" r="17145" b="0"/>
              <wp:wrapNone/>
              <wp:docPr id="92525554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5A5847" w14:textId="16F959C3" w:rsidR="00356B44" w:rsidRPr="00356B44" w:rsidRDefault="00356B44" w:rsidP="00356B4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56B4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D9C7D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30.8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" filled="f" stroked="f">
              <v:textbox style="mso-fit-shape-to-text:t" inset="0,0,0,15pt">
                <w:txbxContent>
                  <w:p w14:paraId="1A5A5847" w14:textId="16F959C3" w:rsidR="00356B44" w:rsidRPr="00356B44" w:rsidRDefault="00356B44" w:rsidP="00356B4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56B44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DFF02" w14:textId="04DED273" w:rsidR="00356B44" w:rsidRDefault="00356B4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33C2997" wp14:editId="57BB94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91160"/>
              <wp:effectExtent l="0" t="0" r="17145" b="0"/>
              <wp:wrapNone/>
              <wp:docPr id="1461226310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D875D" w14:textId="551EC989" w:rsidR="00356B44" w:rsidRPr="00356B44" w:rsidRDefault="00356B44" w:rsidP="00356B4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56B4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3C299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Informacje do użytku służbowego" style="position:absolute;margin-left:0;margin-top:0;width:163.65pt;height:30.8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" filled="f" stroked="f">
              <v:textbox style="mso-fit-shape-to-text:t" inset="0,0,0,15pt">
                <w:txbxContent>
                  <w:p w14:paraId="2E5D875D" w14:textId="551EC989" w:rsidR="00356B44" w:rsidRPr="00356B44" w:rsidRDefault="00356B44" w:rsidP="00356B4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56B44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1D3D3" w14:textId="77777777" w:rsidR="000244B8" w:rsidRDefault="000244B8" w:rsidP="00095588">
      <w:pPr>
        <w:spacing w:after="0" w:line="240" w:lineRule="auto"/>
      </w:pPr>
      <w:r>
        <w:separator/>
      </w:r>
    </w:p>
  </w:footnote>
  <w:footnote w:type="continuationSeparator" w:id="0">
    <w:p w14:paraId="57F83BC3" w14:textId="77777777" w:rsidR="000244B8" w:rsidRDefault="000244B8" w:rsidP="00095588">
      <w:pPr>
        <w:spacing w:after="0" w:line="240" w:lineRule="auto"/>
      </w:pPr>
      <w:r>
        <w:continuationSeparator/>
      </w:r>
    </w:p>
  </w:footnote>
  <w:footnote w:id="1">
    <w:p w14:paraId="28B194B0" w14:textId="77777777" w:rsidR="00EE187E" w:rsidRDefault="00EE187E" w:rsidP="00EE187E">
      <w:pPr>
        <w:pStyle w:val="Tekstprzypisudolnego"/>
      </w:pPr>
      <w:r>
        <w:rPr>
          <w:rStyle w:val="Odwoanieprzypisudolnego"/>
        </w:rPr>
        <w:footnoteRef/>
      </w:r>
      <w:r>
        <w:t xml:space="preserve"> 100% wartości zabezpieczenia</w:t>
      </w:r>
    </w:p>
  </w:footnote>
  <w:footnote w:id="2">
    <w:p w14:paraId="3FA1F430" w14:textId="77777777" w:rsidR="00EE187E" w:rsidRDefault="00EE187E" w:rsidP="00EE187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Wpisać datę odpowiadającą terminowi: 30  dni od dnia wykonania przez W</w:t>
      </w:r>
      <w:r w:rsidRPr="00DD4B1B">
        <w:t>ykonawcę wszyst</w:t>
      </w:r>
      <w:r>
        <w:t>kich prac będących przedmiotem umowy i uznania przez Z</w:t>
      </w:r>
      <w:r w:rsidRPr="00DD4B1B">
        <w:t>amawiającego zamówienia za wykonane należycie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3EA2" w14:textId="057C0CC1" w:rsidR="00E92275" w:rsidRPr="00B76764" w:rsidRDefault="00E92275" w:rsidP="00B7676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4EAB"/>
    <w:multiLevelType w:val="hybridMultilevel"/>
    <w:tmpl w:val="A5BE0828"/>
    <w:lvl w:ilvl="0" w:tplc="3F02C1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E236583"/>
    <w:multiLevelType w:val="hybridMultilevel"/>
    <w:tmpl w:val="2BB41C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257E1B"/>
    <w:multiLevelType w:val="hybridMultilevel"/>
    <w:tmpl w:val="B07E7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24AD"/>
    <w:multiLevelType w:val="hybridMultilevel"/>
    <w:tmpl w:val="0FA81D64"/>
    <w:lvl w:ilvl="0" w:tplc="FA5C62D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3202A"/>
    <w:multiLevelType w:val="hybridMultilevel"/>
    <w:tmpl w:val="5F8E229A"/>
    <w:lvl w:ilvl="0" w:tplc="529A49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40604226">
    <w:abstractNumId w:val="3"/>
  </w:num>
  <w:num w:numId="2" w16cid:durableId="663244484">
    <w:abstractNumId w:val="0"/>
  </w:num>
  <w:num w:numId="3" w16cid:durableId="1089279614">
    <w:abstractNumId w:val="4"/>
  </w:num>
  <w:num w:numId="4" w16cid:durableId="625232787">
    <w:abstractNumId w:val="1"/>
  </w:num>
  <w:num w:numId="5" w16cid:durableId="10183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7BF"/>
    <w:rsid w:val="0002096E"/>
    <w:rsid w:val="000227AE"/>
    <w:rsid w:val="000244B8"/>
    <w:rsid w:val="00033EA0"/>
    <w:rsid w:val="00061F46"/>
    <w:rsid w:val="0008163B"/>
    <w:rsid w:val="00081D05"/>
    <w:rsid w:val="00086B0B"/>
    <w:rsid w:val="00095588"/>
    <w:rsid w:val="000A02BD"/>
    <w:rsid w:val="000B1C47"/>
    <w:rsid w:val="000F4BE2"/>
    <w:rsid w:val="00121ED7"/>
    <w:rsid w:val="0012209F"/>
    <w:rsid w:val="00126D96"/>
    <w:rsid w:val="00134739"/>
    <w:rsid w:val="00180FE4"/>
    <w:rsid w:val="00186D54"/>
    <w:rsid w:val="0018784A"/>
    <w:rsid w:val="00207313"/>
    <w:rsid w:val="00222FA2"/>
    <w:rsid w:val="002277D3"/>
    <w:rsid w:val="0023771E"/>
    <w:rsid w:val="00237D83"/>
    <w:rsid w:val="002D0795"/>
    <w:rsid w:val="002E700A"/>
    <w:rsid w:val="0030220A"/>
    <w:rsid w:val="00356B44"/>
    <w:rsid w:val="00356C34"/>
    <w:rsid w:val="00390AA3"/>
    <w:rsid w:val="003D5E8E"/>
    <w:rsid w:val="003E5EF7"/>
    <w:rsid w:val="00411D31"/>
    <w:rsid w:val="0042220A"/>
    <w:rsid w:val="004338F9"/>
    <w:rsid w:val="00434F31"/>
    <w:rsid w:val="00486103"/>
    <w:rsid w:val="00486888"/>
    <w:rsid w:val="004B0055"/>
    <w:rsid w:val="004B0211"/>
    <w:rsid w:val="004B7E50"/>
    <w:rsid w:val="004E0BE4"/>
    <w:rsid w:val="00503D03"/>
    <w:rsid w:val="00533FD9"/>
    <w:rsid w:val="005414ED"/>
    <w:rsid w:val="00544D29"/>
    <w:rsid w:val="005674D4"/>
    <w:rsid w:val="005C304C"/>
    <w:rsid w:val="005D21CE"/>
    <w:rsid w:val="00610232"/>
    <w:rsid w:val="00615B77"/>
    <w:rsid w:val="006438FA"/>
    <w:rsid w:val="00654151"/>
    <w:rsid w:val="00675EDD"/>
    <w:rsid w:val="00685D4A"/>
    <w:rsid w:val="006A2B09"/>
    <w:rsid w:val="006A6570"/>
    <w:rsid w:val="006B6ECC"/>
    <w:rsid w:val="006C5851"/>
    <w:rsid w:val="006C7F8D"/>
    <w:rsid w:val="006D4295"/>
    <w:rsid w:val="006E022C"/>
    <w:rsid w:val="006E7BFB"/>
    <w:rsid w:val="006F2AF0"/>
    <w:rsid w:val="00701D5F"/>
    <w:rsid w:val="007223E1"/>
    <w:rsid w:val="0073301D"/>
    <w:rsid w:val="007338D4"/>
    <w:rsid w:val="007345FE"/>
    <w:rsid w:val="007378EE"/>
    <w:rsid w:val="007571E6"/>
    <w:rsid w:val="0076728E"/>
    <w:rsid w:val="0077316C"/>
    <w:rsid w:val="00774016"/>
    <w:rsid w:val="007D080A"/>
    <w:rsid w:val="007E4D21"/>
    <w:rsid w:val="007E76F0"/>
    <w:rsid w:val="00801D72"/>
    <w:rsid w:val="00821526"/>
    <w:rsid w:val="00867134"/>
    <w:rsid w:val="008A0665"/>
    <w:rsid w:val="008A6310"/>
    <w:rsid w:val="008B659C"/>
    <w:rsid w:val="008C3348"/>
    <w:rsid w:val="008E771C"/>
    <w:rsid w:val="009103F5"/>
    <w:rsid w:val="00923530"/>
    <w:rsid w:val="009446AE"/>
    <w:rsid w:val="00947669"/>
    <w:rsid w:val="00951B45"/>
    <w:rsid w:val="00965224"/>
    <w:rsid w:val="00972C7C"/>
    <w:rsid w:val="00986EE7"/>
    <w:rsid w:val="00997DCF"/>
    <w:rsid w:val="009E040B"/>
    <w:rsid w:val="00A12B1B"/>
    <w:rsid w:val="00A157BF"/>
    <w:rsid w:val="00A24B4B"/>
    <w:rsid w:val="00A43E5D"/>
    <w:rsid w:val="00A60699"/>
    <w:rsid w:val="00A64EEA"/>
    <w:rsid w:val="00A76688"/>
    <w:rsid w:val="00A80C51"/>
    <w:rsid w:val="00A857B1"/>
    <w:rsid w:val="00A862BC"/>
    <w:rsid w:val="00AB0633"/>
    <w:rsid w:val="00AB0F18"/>
    <w:rsid w:val="00AD2CA9"/>
    <w:rsid w:val="00AF5FDC"/>
    <w:rsid w:val="00B54A1D"/>
    <w:rsid w:val="00B76764"/>
    <w:rsid w:val="00B82538"/>
    <w:rsid w:val="00BD0E68"/>
    <w:rsid w:val="00BD44DB"/>
    <w:rsid w:val="00BE645B"/>
    <w:rsid w:val="00C0009D"/>
    <w:rsid w:val="00C17FC8"/>
    <w:rsid w:val="00C235B0"/>
    <w:rsid w:val="00C33191"/>
    <w:rsid w:val="00C36787"/>
    <w:rsid w:val="00C678C1"/>
    <w:rsid w:val="00C917A8"/>
    <w:rsid w:val="00C94FE9"/>
    <w:rsid w:val="00CB381C"/>
    <w:rsid w:val="00CB5F87"/>
    <w:rsid w:val="00CF6A71"/>
    <w:rsid w:val="00D41AA2"/>
    <w:rsid w:val="00D47DFE"/>
    <w:rsid w:val="00D62587"/>
    <w:rsid w:val="00DB64AA"/>
    <w:rsid w:val="00DB70AE"/>
    <w:rsid w:val="00DC62A4"/>
    <w:rsid w:val="00DF7A6E"/>
    <w:rsid w:val="00E46A3A"/>
    <w:rsid w:val="00E7240E"/>
    <w:rsid w:val="00E92275"/>
    <w:rsid w:val="00EA054C"/>
    <w:rsid w:val="00EA6906"/>
    <w:rsid w:val="00EC407C"/>
    <w:rsid w:val="00ED1681"/>
    <w:rsid w:val="00EE187E"/>
    <w:rsid w:val="00EE7D6D"/>
    <w:rsid w:val="00F436DB"/>
    <w:rsid w:val="00F5401E"/>
    <w:rsid w:val="00F54DF7"/>
    <w:rsid w:val="00F901E2"/>
    <w:rsid w:val="00FA1526"/>
    <w:rsid w:val="00FE30D5"/>
    <w:rsid w:val="00FE3331"/>
    <w:rsid w:val="00FF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033FB"/>
  <w15:chartTrackingRefBased/>
  <w15:docId w15:val="{4DAE77B6-EE54-4CD1-A0AE-3A0CA8449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57B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55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55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9558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92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275"/>
  </w:style>
  <w:style w:type="paragraph" w:styleId="Stopka">
    <w:name w:val="footer"/>
    <w:basedOn w:val="Normalny"/>
    <w:link w:val="StopkaZnak"/>
    <w:uiPriority w:val="99"/>
    <w:unhideWhenUsed/>
    <w:rsid w:val="00E92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275"/>
  </w:style>
  <w:style w:type="character" w:styleId="Tekstzastpczy">
    <w:name w:val="Placeholder Text"/>
    <w:basedOn w:val="Domylnaczcionkaakapitu"/>
    <w:uiPriority w:val="99"/>
    <w:semiHidden/>
    <w:rsid w:val="0082152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1D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1D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1D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1D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1D0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D0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41AA2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8A06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8A066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Poprawka">
    <w:name w:val="Revision"/>
    <w:hidden/>
    <w:uiPriority w:val="99"/>
    <w:semiHidden/>
    <w:rsid w:val="001220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767D9-38BA-441A-8A92-81907B4EE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Intercity S.A.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Nawrocka Dorota</dc:creator>
  <cp:keywords/>
  <dc:description/>
  <cp:lastModifiedBy>Szewczyk Agata</cp:lastModifiedBy>
  <cp:revision>20</cp:revision>
  <cp:lastPrinted>2025-10-13T09:43:00Z</cp:lastPrinted>
  <dcterms:created xsi:type="dcterms:W3CDTF">2025-09-28T15:08:00Z</dcterms:created>
  <dcterms:modified xsi:type="dcterms:W3CDTF">2026-04-23T13:43:00Z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57188b46,583d3f2,ff8c12c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2025-09-28T15:08:37Z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ed939cf8-66b6-42bf-af91-e43b77e6e6c3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