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073DD" w14:textId="24916C73" w:rsidR="00231241" w:rsidRPr="00101F37" w:rsidRDefault="002D1CFB" w:rsidP="00231241">
      <w:pPr>
        <w:spacing w:after="369" w:line="259" w:lineRule="auto"/>
        <w:ind w:left="0" w:right="0" w:firstLine="0"/>
        <w:jc w:val="right"/>
        <w:rPr>
          <w:rFonts w:ascii="Arial" w:hAnsi="Arial" w:cs="Arial"/>
          <w:sz w:val="20"/>
          <w:szCs w:val="20"/>
        </w:rPr>
      </w:pPr>
      <w:r w:rsidRPr="002D1CFB">
        <w:rPr>
          <w:rFonts w:ascii="Arial" w:hAnsi="Arial" w:cs="Arial"/>
          <w:b/>
          <w:bCs/>
          <w:sz w:val="20"/>
          <w:szCs w:val="20"/>
        </w:rPr>
        <w:t xml:space="preserve">Załącznik nr </w:t>
      </w:r>
      <w:r>
        <w:rPr>
          <w:rFonts w:ascii="Arial" w:hAnsi="Arial" w:cs="Arial"/>
          <w:b/>
          <w:bCs/>
          <w:sz w:val="20"/>
          <w:szCs w:val="20"/>
        </w:rPr>
        <w:t>….</w:t>
      </w:r>
      <w:r w:rsidRPr="002D1CFB">
        <w:rPr>
          <w:rFonts w:ascii="Arial" w:hAnsi="Arial" w:cs="Arial"/>
          <w:b/>
          <w:bCs/>
          <w:sz w:val="20"/>
          <w:szCs w:val="20"/>
        </w:rPr>
        <w:t xml:space="preserve"> do SWZ/Umowy</w:t>
      </w:r>
    </w:p>
    <w:p w14:paraId="6309DE84" w14:textId="7D07C8D9" w:rsidR="00231241" w:rsidRPr="00101F37" w:rsidRDefault="00231241" w:rsidP="00231241">
      <w:pPr>
        <w:spacing w:after="22" w:line="259" w:lineRule="auto"/>
        <w:ind w:left="0" w:right="0" w:firstLine="0"/>
        <w:jc w:val="center"/>
        <w:rPr>
          <w:rFonts w:ascii="Arial" w:hAnsi="Arial" w:cs="Arial"/>
          <w:b/>
          <w:sz w:val="20"/>
          <w:szCs w:val="20"/>
        </w:rPr>
      </w:pPr>
      <w:r w:rsidRPr="00101F37">
        <w:rPr>
          <w:rFonts w:ascii="Arial" w:hAnsi="Arial" w:cs="Arial"/>
          <w:b/>
          <w:sz w:val="20"/>
          <w:szCs w:val="20"/>
        </w:rPr>
        <w:t xml:space="preserve">SZCZEGÓŁOWY OPIS PRZEDMIOTU </w:t>
      </w:r>
      <w:r w:rsidR="00CB18CF" w:rsidRPr="00101F37">
        <w:rPr>
          <w:rFonts w:ascii="Arial" w:hAnsi="Arial" w:cs="Arial"/>
          <w:b/>
          <w:sz w:val="20"/>
          <w:szCs w:val="20"/>
        </w:rPr>
        <w:t>ZAMÓWIENIA</w:t>
      </w:r>
      <w:r w:rsidRPr="00101F37">
        <w:rPr>
          <w:rFonts w:ascii="Arial" w:hAnsi="Arial" w:cs="Arial"/>
          <w:b/>
          <w:sz w:val="20"/>
          <w:szCs w:val="20"/>
        </w:rPr>
        <w:t xml:space="preserve"> (</w:t>
      </w:r>
      <w:r w:rsidR="00027078" w:rsidRPr="00101F37">
        <w:rPr>
          <w:rFonts w:ascii="Arial" w:hAnsi="Arial" w:cs="Arial"/>
          <w:b/>
          <w:sz w:val="20"/>
          <w:szCs w:val="20"/>
        </w:rPr>
        <w:t>SOPZ</w:t>
      </w:r>
      <w:r w:rsidRPr="00101F37">
        <w:rPr>
          <w:rFonts w:ascii="Arial" w:hAnsi="Arial" w:cs="Arial"/>
          <w:b/>
          <w:sz w:val="20"/>
          <w:szCs w:val="20"/>
        </w:rPr>
        <w:t>)</w:t>
      </w:r>
    </w:p>
    <w:p w14:paraId="00B58D31" w14:textId="77777777" w:rsidR="00231241" w:rsidRPr="00101F37" w:rsidRDefault="00231241" w:rsidP="00231241">
      <w:pPr>
        <w:spacing w:line="259" w:lineRule="auto"/>
        <w:ind w:left="0" w:right="58" w:firstLine="0"/>
        <w:jc w:val="center"/>
        <w:rPr>
          <w:rFonts w:ascii="Arial" w:hAnsi="Arial" w:cs="Arial"/>
          <w:sz w:val="20"/>
          <w:szCs w:val="20"/>
        </w:rPr>
      </w:pPr>
    </w:p>
    <w:p w14:paraId="4FF63C2F" w14:textId="5D8ABAF1" w:rsidR="00231241" w:rsidRPr="00101F37" w:rsidRDefault="00231241" w:rsidP="00231241">
      <w:pPr>
        <w:spacing w:after="0" w:line="240" w:lineRule="auto"/>
        <w:ind w:left="-5" w:right="0"/>
        <w:rPr>
          <w:rFonts w:ascii="Arial" w:hAnsi="Arial" w:cs="Arial"/>
          <w:sz w:val="20"/>
          <w:szCs w:val="20"/>
        </w:rPr>
      </w:pPr>
      <w:r w:rsidRPr="00101F37">
        <w:rPr>
          <w:rFonts w:ascii="Arial" w:hAnsi="Arial" w:cs="Arial"/>
          <w:sz w:val="20"/>
          <w:szCs w:val="20"/>
        </w:rPr>
        <w:t xml:space="preserve">Przedmiotem </w:t>
      </w:r>
      <w:r w:rsidR="00042A59" w:rsidRPr="00101F37">
        <w:rPr>
          <w:rFonts w:ascii="Arial" w:hAnsi="Arial" w:cs="Arial"/>
          <w:sz w:val="20"/>
          <w:szCs w:val="20"/>
        </w:rPr>
        <w:t>zamówienia</w:t>
      </w:r>
      <w:r w:rsidRPr="00101F37">
        <w:rPr>
          <w:rFonts w:ascii="Arial" w:hAnsi="Arial" w:cs="Arial"/>
          <w:sz w:val="20"/>
          <w:szCs w:val="20"/>
        </w:rPr>
        <w:t xml:space="preserve"> jest świadczenie usługi wsparcia technicznego dla posiadanych przez Zamawiającego przełączników sieciowych firmy </w:t>
      </w:r>
      <w:proofErr w:type="spellStart"/>
      <w:r w:rsidRPr="00101F37">
        <w:rPr>
          <w:rFonts w:ascii="Arial" w:hAnsi="Arial" w:cs="Arial"/>
          <w:sz w:val="20"/>
          <w:szCs w:val="20"/>
        </w:rPr>
        <w:t>Juniper</w:t>
      </w:r>
      <w:proofErr w:type="spellEnd"/>
      <w:r w:rsidRPr="00101F37">
        <w:rPr>
          <w:rFonts w:ascii="Arial" w:hAnsi="Arial" w:cs="Arial"/>
          <w:sz w:val="20"/>
          <w:szCs w:val="20"/>
        </w:rPr>
        <w:t xml:space="preserve"> </w:t>
      </w:r>
      <w:r w:rsidR="00EE5E6D">
        <w:rPr>
          <w:rFonts w:ascii="Arial" w:hAnsi="Arial" w:cs="Arial"/>
          <w:sz w:val="20"/>
          <w:szCs w:val="20"/>
        </w:rPr>
        <w:t xml:space="preserve">Networks </w:t>
      </w:r>
      <w:r w:rsidRPr="00101F37">
        <w:rPr>
          <w:rFonts w:ascii="Arial" w:hAnsi="Arial" w:cs="Arial"/>
          <w:sz w:val="20"/>
          <w:szCs w:val="20"/>
        </w:rPr>
        <w:t>(zwanych dalej jako Urządzenia).</w:t>
      </w:r>
    </w:p>
    <w:p w14:paraId="346FB76F" w14:textId="77777777" w:rsidR="00231241" w:rsidRPr="00101F37" w:rsidRDefault="00231241" w:rsidP="00231241">
      <w:pPr>
        <w:spacing w:after="0" w:line="240" w:lineRule="auto"/>
        <w:ind w:left="0" w:right="0" w:firstLine="0"/>
        <w:rPr>
          <w:rFonts w:ascii="Arial" w:hAnsi="Arial" w:cs="Arial"/>
          <w:sz w:val="20"/>
          <w:szCs w:val="20"/>
        </w:rPr>
      </w:pPr>
    </w:p>
    <w:p w14:paraId="09D35C8A" w14:textId="77777777" w:rsidR="00C804FA" w:rsidRPr="00101F37" w:rsidRDefault="00C804FA" w:rsidP="00C804FA">
      <w:pPr>
        <w:spacing w:after="122" w:line="259" w:lineRule="auto"/>
        <w:ind w:left="0" w:firstLine="0"/>
        <w:rPr>
          <w:rFonts w:ascii="Arial" w:hAnsi="Arial" w:cs="Arial"/>
          <w:sz w:val="20"/>
          <w:szCs w:val="20"/>
        </w:rPr>
      </w:pPr>
      <w:r w:rsidRPr="00101F37">
        <w:rPr>
          <w:rFonts w:ascii="Arial" w:hAnsi="Arial" w:cs="Arial"/>
          <w:sz w:val="20"/>
          <w:szCs w:val="20"/>
        </w:rPr>
        <w:t>Wykonawca zobowiązany będzie do zapewnienia wsparcia technicznego niżej wymienionych Urządzeń:</w:t>
      </w:r>
    </w:p>
    <w:p w14:paraId="0C91CB37" w14:textId="77777777" w:rsidR="00C804FA" w:rsidRPr="00101F37" w:rsidRDefault="00C804FA" w:rsidP="00C804FA">
      <w:pPr>
        <w:numPr>
          <w:ilvl w:val="0"/>
          <w:numId w:val="2"/>
        </w:numPr>
        <w:spacing w:after="0" w:line="410" w:lineRule="auto"/>
        <w:ind w:left="426" w:right="0" w:hanging="426"/>
        <w:jc w:val="left"/>
        <w:rPr>
          <w:rFonts w:ascii="Arial" w:hAnsi="Arial" w:cs="Arial"/>
          <w:b/>
          <w:sz w:val="20"/>
          <w:szCs w:val="20"/>
        </w:rPr>
      </w:pPr>
      <w:bookmarkStart w:id="0" w:name="_Hlk40953886"/>
      <w:r w:rsidRPr="00101F37">
        <w:rPr>
          <w:rFonts w:ascii="Arial" w:hAnsi="Arial" w:cs="Arial"/>
          <w:b/>
          <w:sz w:val="20"/>
          <w:szCs w:val="20"/>
        </w:rPr>
        <w:t xml:space="preserve">Lista Urządzeń: </w:t>
      </w:r>
    </w:p>
    <w:tbl>
      <w:tblPr>
        <w:tblW w:w="83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92"/>
        <w:gridCol w:w="2267"/>
        <w:gridCol w:w="1843"/>
        <w:gridCol w:w="1418"/>
        <w:gridCol w:w="1843"/>
      </w:tblGrid>
      <w:tr w:rsidR="003F0FE0" w:rsidRPr="00101F37" w14:paraId="486391AA" w14:textId="77777777" w:rsidTr="003F0FE0">
        <w:trPr>
          <w:trHeight w:val="549"/>
          <w:tblHeader/>
        </w:trPr>
        <w:tc>
          <w:tcPr>
            <w:tcW w:w="992" w:type="dxa"/>
            <w:tcBorders>
              <w:bottom w:val="single" w:sz="4" w:space="0" w:color="auto"/>
            </w:tcBorders>
            <w:vAlign w:val="center"/>
          </w:tcPr>
          <w:p w14:paraId="03B1EBDC" w14:textId="77777777" w:rsidR="003F0FE0" w:rsidRPr="00101F37" w:rsidRDefault="003F0FE0" w:rsidP="00B609A8">
            <w:pPr>
              <w:spacing w:line="240" w:lineRule="auto"/>
              <w:ind w:left="0" w:firstLine="0"/>
              <w:jc w:val="center"/>
              <w:rPr>
                <w:rFonts w:ascii="Arial" w:hAnsi="Arial" w:cs="Arial"/>
                <w:b/>
                <w:sz w:val="20"/>
                <w:szCs w:val="20"/>
              </w:rPr>
            </w:pPr>
            <w:bookmarkStart w:id="1" w:name="_Hlk40346125"/>
            <w:r w:rsidRPr="00101F37">
              <w:rPr>
                <w:rFonts w:ascii="Arial" w:hAnsi="Arial" w:cs="Arial"/>
                <w:b/>
                <w:sz w:val="20"/>
                <w:szCs w:val="20"/>
              </w:rPr>
              <w:t>Pozycja</w:t>
            </w:r>
          </w:p>
        </w:tc>
        <w:tc>
          <w:tcPr>
            <w:tcW w:w="2267" w:type="dxa"/>
            <w:tcBorders>
              <w:bottom w:val="single" w:sz="4" w:space="0" w:color="auto"/>
            </w:tcBorders>
            <w:vAlign w:val="center"/>
            <w:hideMark/>
          </w:tcPr>
          <w:p w14:paraId="5BB21928" w14:textId="77777777" w:rsidR="003F0FE0" w:rsidRPr="00101F37" w:rsidRDefault="003F0FE0" w:rsidP="00B609A8">
            <w:pPr>
              <w:spacing w:line="240" w:lineRule="auto"/>
              <w:ind w:left="0" w:firstLine="0"/>
              <w:jc w:val="center"/>
              <w:rPr>
                <w:rFonts w:ascii="Arial" w:hAnsi="Arial" w:cs="Arial"/>
                <w:b/>
                <w:sz w:val="20"/>
                <w:szCs w:val="20"/>
              </w:rPr>
            </w:pPr>
            <w:r w:rsidRPr="00101F37">
              <w:rPr>
                <w:rFonts w:ascii="Arial" w:hAnsi="Arial" w:cs="Arial"/>
                <w:b/>
                <w:sz w:val="20"/>
                <w:szCs w:val="20"/>
              </w:rPr>
              <w:t>Nazwa</w:t>
            </w:r>
          </w:p>
        </w:tc>
        <w:tc>
          <w:tcPr>
            <w:tcW w:w="1843" w:type="dxa"/>
            <w:tcBorders>
              <w:bottom w:val="single" w:sz="4" w:space="0" w:color="auto"/>
            </w:tcBorders>
            <w:vAlign w:val="center"/>
            <w:hideMark/>
          </w:tcPr>
          <w:p w14:paraId="5A7C033F" w14:textId="77777777" w:rsidR="003F0FE0" w:rsidRPr="00101F37" w:rsidRDefault="003F0FE0" w:rsidP="00B609A8">
            <w:pPr>
              <w:spacing w:line="240" w:lineRule="auto"/>
              <w:ind w:left="0" w:firstLine="0"/>
              <w:jc w:val="center"/>
              <w:rPr>
                <w:rFonts w:ascii="Arial" w:hAnsi="Arial" w:cs="Arial"/>
                <w:b/>
                <w:sz w:val="20"/>
                <w:szCs w:val="20"/>
              </w:rPr>
            </w:pPr>
            <w:r w:rsidRPr="00101F37">
              <w:rPr>
                <w:rFonts w:ascii="Arial" w:hAnsi="Arial" w:cs="Arial"/>
                <w:b/>
                <w:sz w:val="20"/>
                <w:szCs w:val="20"/>
              </w:rPr>
              <w:t>Producent</w:t>
            </w:r>
          </w:p>
        </w:tc>
        <w:tc>
          <w:tcPr>
            <w:tcW w:w="1418" w:type="dxa"/>
            <w:tcBorders>
              <w:bottom w:val="single" w:sz="4" w:space="0" w:color="auto"/>
            </w:tcBorders>
            <w:vAlign w:val="center"/>
          </w:tcPr>
          <w:p w14:paraId="6295816B" w14:textId="77777777" w:rsidR="003F0FE0" w:rsidRPr="00101F37" w:rsidRDefault="003F0FE0" w:rsidP="00B609A8">
            <w:pPr>
              <w:spacing w:line="240" w:lineRule="auto"/>
              <w:ind w:left="0" w:firstLine="0"/>
              <w:jc w:val="center"/>
              <w:rPr>
                <w:rFonts w:ascii="Arial" w:hAnsi="Arial" w:cs="Arial"/>
                <w:b/>
                <w:sz w:val="20"/>
                <w:szCs w:val="20"/>
              </w:rPr>
            </w:pPr>
            <w:r w:rsidRPr="00101F37">
              <w:rPr>
                <w:rFonts w:ascii="Arial" w:hAnsi="Arial" w:cs="Arial"/>
                <w:b/>
                <w:sz w:val="20"/>
                <w:szCs w:val="20"/>
              </w:rPr>
              <w:t>Liczba szt.</w:t>
            </w:r>
          </w:p>
        </w:tc>
        <w:tc>
          <w:tcPr>
            <w:tcW w:w="1843" w:type="dxa"/>
            <w:tcBorders>
              <w:bottom w:val="single" w:sz="4" w:space="0" w:color="auto"/>
            </w:tcBorders>
            <w:vAlign w:val="center"/>
            <w:hideMark/>
          </w:tcPr>
          <w:p w14:paraId="1C92D78A" w14:textId="77777777" w:rsidR="003F0FE0" w:rsidRPr="00101F37" w:rsidRDefault="003F0FE0" w:rsidP="00B609A8">
            <w:pPr>
              <w:spacing w:line="240" w:lineRule="auto"/>
              <w:ind w:left="0" w:firstLine="0"/>
              <w:jc w:val="center"/>
              <w:rPr>
                <w:rFonts w:ascii="Arial" w:hAnsi="Arial" w:cs="Arial"/>
                <w:b/>
                <w:sz w:val="20"/>
                <w:szCs w:val="20"/>
              </w:rPr>
            </w:pPr>
            <w:r w:rsidRPr="00101F37">
              <w:rPr>
                <w:rFonts w:ascii="Arial" w:hAnsi="Arial" w:cs="Arial"/>
                <w:b/>
                <w:sz w:val="20"/>
                <w:szCs w:val="20"/>
              </w:rPr>
              <w:t>Lokalizacja</w:t>
            </w:r>
          </w:p>
        </w:tc>
      </w:tr>
      <w:tr w:rsidR="003F0FE0" w:rsidRPr="00101F37" w14:paraId="2BC25999" w14:textId="77777777" w:rsidTr="003F0FE0">
        <w:trPr>
          <w:trHeight w:val="409"/>
        </w:trPr>
        <w:tc>
          <w:tcPr>
            <w:tcW w:w="992" w:type="dxa"/>
            <w:vAlign w:val="center"/>
          </w:tcPr>
          <w:p w14:paraId="2E9ECAA3" w14:textId="77777777" w:rsidR="003F0FE0" w:rsidRPr="00101F37" w:rsidRDefault="003F0FE0" w:rsidP="00B609A8">
            <w:pPr>
              <w:spacing w:line="240" w:lineRule="auto"/>
              <w:ind w:left="0" w:firstLine="0"/>
              <w:jc w:val="center"/>
              <w:rPr>
                <w:rFonts w:ascii="Arial" w:hAnsi="Arial" w:cs="Arial"/>
                <w:sz w:val="20"/>
                <w:szCs w:val="20"/>
              </w:rPr>
            </w:pPr>
            <w:r w:rsidRPr="00101F37">
              <w:rPr>
                <w:rFonts w:ascii="Arial" w:hAnsi="Arial" w:cs="Arial"/>
                <w:sz w:val="20"/>
                <w:szCs w:val="20"/>
              </w:rPr>
              <w:t>1</w:t>
            </w:r>
          </w:p>
        </w:tc>
        <w:tc>
          <w:tcPr>
            <w:tcW w:w="2267" w:type="dxa"/>
            <w:noWrap/>
            <w:vAlign w:val="center"/>
          </w:tcPr>
          <w:p w14:paraId="1CD093A0" w14:textId="77777777" w:rsidR="003F0FE0" w:rsidRPr="00101F37" w:rsidRDefault="003F0FE0" w:rsidP="00B609A8">
            <w:pPr>
              <w:spacing w:line="240" w:lineRule="auto"/>
              <w:ind w:left="0" w:firstLine="0"/>
              <w:jc w:val="center"/>
              <w:rPr>
                <w:rFonts w:ascii="Arial" w:hAnsi="Arial" w:cs="Arial"/>
                <w:sz w:val="20"/>
                <w:szCs w:val="20"/>
                <w:lang w:val="en-US"/>
              </w:rPr>
            </w:pPr>
            <w:r w:rsidRPr="00101F37">
              <w:rPr>
                <w:rFonts w:ascii="Arial" w:hAnsi="Arial" w:cs="Arial"/>
                <w:sz w:val="20"/>
                <w:szCs w:val="20"/>
              </w:rPr>
              <w:t>EX3400-48P</w:t>
            </w:r>
          </w:p>
        </w:tc>
        <w:tc>
          <w:tcPr>
            <w:tcW w:w="1843" w:type="dxa"/>
            <w:noWrap/>
            <w:vAlign w:val="center"/>
          </w:tcPr>
          <w:p w14:paraId="08BC34C0" w14:textId="77AC6918" w:rsidR="003F0FE0" w:rsidRPr="00101F37" w:rsidRDefault="003F0FE0" w:rsidP="00B609A8">
            <w:pPr>
              <w:spacing w:line="240" w:lineRule="auto"/>
              <w:ind w:left="0" w:firstLine="0"/>
              <w:jc w:val="center"/>
              <w:rPr>
                <w:rFonts w:ascii="Arial" w:hAnsi="Arial" w:cs="Arial"/>
                <w:sz w:val="20"/>
                <w:szCs w:val="20"/>
              </w:rPr>
            </w:pPr>
            <w:proofErr w:type="spellStart"/>
            <w:r w:rsidRPr="00101F37">
              <w:rPr>
                <w:rFonts w:ascii="Arial" w:hAnsi="Arial" w:cs="Arial"/>
                <w:sz w:val="20"/>
                <w:szCs w:val="20"/>
              </w:rPr>
              <w:t>Juniper</w:t>
            </w:r>
            <w:proofErr w:type="spellEnd"/>
            <w:r w:rsidR="00626E30">
              <w:rPr>
                <w:rFonts w:ascii="Arial" w:hAnsi="Arial" w:cs="Arial"/>
                <w:sz w:val="20"/>
                <w:szCs w:val="20"/>
              </w:rPr>
              <w:t xml:space="preserve"> Networks</w:t>
            </w:r>
          </w:p>
        </w:tc>
        <w:tc>
          <w:tcPr>
            <w:tcW w:w="1418" w:type="dxa"/>
            <w:vAlign w:val="center"/>
          </w:tcPr>
          <w:p w14:paraId="37405223" w14:textId="79FA482C" w:rsidR="003F0FE0" w:rsidRPr="002E1023" w:rsidRDefault="00AE7729" w:rsidP="00B609A8">
            <w:pPr>
              <w:spacing w:line="240" w:lineRule="auto"/>
              <w:ind w:left="0" w:firstLine="0"/>
              <w:jc w:val="center"/>
              <w:rPr>
                <w:rFonts w:ascii="Arial" w:hAnsi="Arial" w:cs="Arial"/>
                <w:sz w:val="20"/>
                <w:szCs w:val="20"/>
                <w:highlight w:val="red"/>
              </w:rPr>
            </w:pPr>
            <w:r w:rsidRPr="001608DB">
              <w:rPr>
                <w:rFonts w:ascii="Arial" w:hAnsi="Arial" w:cs="Arial"/>
                <w:sz w:val="20"/>
                <w:szCs w:val="20"/>
              </w:rPr>
              <w:t>6</w:t>
            </w:r>
          </w:p>
        </w:tc>
        <w:tc>
          <w:tcPr>
            <w:tcW w:w="1843" w:type="dxa"/>
            <w:noWrap/>
            <w:vAlign w:val="center"/>
          </w:tcPr>
          <w:p w14:paraId="399BDEE2" w14:textId="77777777" w:rsidR="003F0FE0" w:rsidRPr="00101F37" w:rsidRDefault="003F0FE0" w:rsidP="00B609A8">
            <w:pPr>
              <w:spacing w:line="240" w:lineRule="auto"/>
              <w:ind w:left="0" w:firstLine="0"/>
              <w:jc w:val="center"/>
              <w:rPr>
                <w:rFonts w:ascii="Arial" w:hAnsi="Arial" w:cs="Arial"/>
                <w:sz w:val="20"/>
                <w:szCs w:val="20"/>
              </w:rPr>
            </w:pPr>
            <w:r w:rsidRPr="00101F37">
              <w:rPr>
                <w:rFonts w:ascii="Arial" w:hAnsi="Arial" w:cs="Arial"/>
                <w:sz w:val="20"/>
                <w:szCs w:val="20"/>
              </w:rPr>
              <w:t>Warszawa</w:t>
            </w:r>
          </w:p>
        </w:tc>
      </w:tr>
      <w:tr w:rsidR="003F0FE0" w:rsidRPr="00101F37" w14:paraId="14271132" w14:textId="77777777" w:rsidTr="003F0FE0">
        <w:trPr>
          <w:trHeight w:val="409"/>
        </w:trPr>
        <w:tc>
          <w:tcPr>
            <w:tcW w:w="992" w:type="dxa"/>
            <w:vAlign w:val="center"/>
          </w:tcPr>
          <w:p w14:paraId="00A63E71" w14:textId="77777777" w:rsidR="003F0FE0" w:rsidRPr="00101F37" w:rsidRDefault="003F0FE0" w:rsidP="00B609A8">
            <w:pPr>
              <w:spacing w:line="240" w:lineRule="auto"/>
              <w:ind w:left="0" w:firstLine="0"/>
              <w:jc w:val="center"/>
              <w:rPr>
                <w:rFonts w:ascii="Arial" w:hAnsi="Arial" w:cs="Arial"/>
                <w:sz w:val="20"/>
                <w:szCs w:val="20"/>
              </w:rPr>
            </w:pPr>
            <w:r w:rsidRPr="00101F37">
              <w:rPr>
                <w:rFonts w:ascii="Arial" w:hAnsi="Arial" w:cs="Arial"/>
                <w:sz w:val="20"/>
                <w:szCs w:val="20"/>
              </w:rPr>
              <w:t>2</w:t>
            </w:r>
          </w:p>
        </w:tc>
        <w:tc>
          <w:tcPr>
            <w:tcW w:w="2267" w:type="dxa"/>
            <w:noWrap/>
            <w:vAlign w:val="center"/>
          </w:tcPr>
          <w:p w14:paraId="04B62D8D" w14:textId="77777777" w:rsidR="003F0FE0" w:rsidRPr="00101F37" w:rsidRDefault="003F0FE0" w:rsidP="00B609A8">
            <w:pPr>
              <w:spacing w:line="240" w:lineRule="auto"/>
              <w:ind w:left="0" w:firstLine="0"/>
              <w:jc w:val="center"/>
              <w:rPr>
                <w:rFonts w:ascii="Arial" w:hAnsi="Arial" w:cs="Arial"/>
                <w:sz w:val="20"/>
                <w:szCs w:val="20"/>
              </w:rPr>
            </w:pPr>
            <w:r w:rsidRPr="00101F37">
              <w:rPr>
                <w:rFonts w:ascii="Arial" w:hAnsi="Arial" w:cs="Arial"/>
                <w:sz w:val="20"/>
                <w:szCs w:val="20"/>
              </w:rPr>
              <w:t>EX3400-48T</w:t>
            </w:r>
          </w:p>
        </w:tc>
        <w:tc>
          <w:tcPr>
            <w:tcW w:w="1843" w:type="dxa"/>
            <w:noWrap/>
            <w:vAlign w:val="center"/>
          </w:tcPr>
          <w:p w14:paraId="5BFE2C0D" w14:textId="31E43FEB" w:rsidR="003F0FE0" w:rsidRPr="00101F37" w:rsidRDefault="003F0FE0" w:rsidP="00B609A8">
            <w:pPr>
              <w:spacing w:line="240" w:lineRule="auto"/>
              <w:ind w:left="0" w:firstLine="0"/>
              <w:jc w:val="center"/>
              <w:rPr>
                <w:rFonts w:ascii="Arial" w:hAnsi="Arial" w:cs="Arial"/>
                <w:sz w:val="20"/>
                <w:szCs w:val="20"/>
              </w:rPr>
            </w:pPr>
            <w:proofErr w:type="spellStart"/>
            <w:r w:rsidRPr="00101F37">
              <w:rPr>
                <w:rFonts w:ascii="Arial" w:hAnsi="Arial" w:cs="Arial"/>
                <w:sz w:val="20"/>
                <w:szCs w:val="20"/>
              </w:rPr>
              <w:t>Juniper</w:t>
            </w:r>
            <w:proofErr w:type="spellEnd"/>
            <w:r w:rsidR="00626E30">
              <w:rPr>
                <w:rFonts w:ascii="Arial" w:hAnsi="Arial" w:cs="Arial"/>
                <w:sz w:val="20"/>
                <w:szCs w:val="20"/>
              </w:rPr>
              <w:t xml:space="preserve"> </w:t>
            </w:r>
            <w:r w:rsidR="00AD3DE7">
              <w:rPr>
                <w:rFonts w:ascii="Arial" w:hAnsi="Arial" w:cs="Arial"/>
                <w:sz w:val="20"/>
                <w:szCs w:val="20"/>
              </w:rPr>
              <w:t>N</w:t>
            </w:r>
            <w:r w:rsidR="00626E30">
              <w:rPr>
                <w:rFonts w:ascii="Arial" w:hAnsi="Arial" w:cs="Arial"/>
                <w:sz w:val="20"/>
                <w:szCs w:val="20"/>
              </w:rPr>
              <w:t>etworks</w:t>
            </w:r>
          </w:p>
        </w:tc>
        <w:tc>
          <w:tcPr>
            <w:tcW w:w="1418" w:type="dxa"/>
            <w:vAlign w:val="center"/>
          </w:tcPr>
          <w:p w14:paraId="40ECCC0B" w14:textId="11AFBC5E" w:rsidR="003F0FE0" w:rsidRPr="00101F37" w:rsidRDefault="00AE7729" w:rsidP="00B609A8">
            <w:pPr>
              <w:spacing w:line="240" w:lineRule="auto"/>
              <w:ind w:left="0" w:firstLine="0"/>
              <w:jc w:val="center"/>
              <w:rPr>
                <w:rFonts w:ascii="Arial" w:hAnsi="Arial" w:cs="Arial"/>
                <w:sz w:val="20"/>
                <w:szCs w:val="20"/>
              </w:rPr>
            </w:pPr>
            <w:r>
              <w:rPr>
                <w:rFonts w:ascii="Arial" w:hAnsi="Arial" w:cs="Arial"/>
                <w:sz w:val="20"/>
                <w:szCs w:val="20"/>
              </w:rPr>
              <w:t>10</w:t>
            </w:r>
          </w:p>
        </w:tc>
        <w:tc>
          <w:tcPr>
            <w:tcW w:w="1843" w:type="dxa"/>
            <w:noWrap/>
            <w:vAlign w:val="center"/>
          </w:tcPr>
          <w:p w14:paraId="575C8A00" w14:textId="77777777" w:rsidR="003F0FE0" w:rsidRPr="00101F37" w:rsidRDefault="003F0FE0" w:rsidP="00B609A8">
            <w:pPr>
              <w:spacing w:line="240" w:lineRule="auto"/>
              <w:ind w:left="0" w:firstLine="0"/>
              <w:jc w:val="center"/>
              <w:rPr>
                <w:rFonts w:ascii="Arial" w:hAnsi="Arial" w:cs="Arial"/>
                <w:sz w:val="20"/>
                <w:szCs w:val="20"/>
              </w:rPr>
            </w:pPr>
            <w:r w:rsidRPr="00101F37">
              <w:rPr>
                <w:rFonts w:ascii="Arial" w:hAnsi="Arial" w:cs="Arial"/>
                <w:sz w:val="20"/>
                <w:szCs w:val="20"/>
              </w:rPr>
              <w:t>Warszawa</w:t>
            </w:r>
          </w:p>
        </w:tc>
      </w:tr>
      <w:bookmarkEnd w:id="0"/>
      <w:bookmarkEnd w:id="1"/>
    </w:tbl>
    <w:p w14:paraId="7D154650" w14:textId="77777777" w:rsidR="00C804FA" w:rsidRPr="00101F37" w:rsidRDefault="00C804FA" w:rsidP="00C804FA">
      <w:pPr>
        <w:spacing w:after="27"/>
        <w:ind w:left="637" w:right="1831" w:firstLine="0"/>
        <w:rPr>
          <w:rFonts w:ascii="Arial" w:hAnsi="Arial" w:cs="Arial"/>
          <w:sz w:val="20"/>
          <w:szCs w:val="20"/>
        </w:rPr>
      </w:pPr>
    </w:p>
    <w:p w14:paraId="34376832" w14:textId="394857A0" w:rsidR="00C804FA" w:rsidRPr="00101F37" w:rsidRDefault="00C804FA" w:rsidP="00C804FA">
      <w:pPr>
        <w:spacing w:after="28"/>
        <w:ind w:left="0" w:right="439" w:firstLine="0"/>
        <w:rPr>
          <w:rFonts w:ascii="Arial" w:hAnsi="Arial" w:cs="Arial"/>
          <w:sz w:val="20"/>
          <w:szCs w:val="20"/>
        </w:rPr>
      </w:pPr>
      <w:r w:rsidRPr="00101F37">
        <w:rPr>
          <w:rFonts w:ascii="Arial" w:hAnsi="Arial" w:cs="Arial"/>
          <w:sz w:val="20"/>
          <w:szCs w:val="20"/>
        </w:rPr>
        <w:t xml:space="preserve">Konfiguracje powyższych Urządzeń, okres świadczenia Usługi oraz numery seryjne podane są w punkcie </w:t>
      </w:r>
      <w:r w:rsidRPr="00101F37">
        <w:rPr>
          <w:rFonts w:ascii="Arial" w:hAnsi="Arial" w:cs="Arial"/>
          <w:b/>
          <w:sz w:val="20"/>
          <w:szCs w:val="20"/>
        </w:rPr>
        <w:t>C</w:t>
      </w:r>
      <w:r w:rsidRPr="00101F37">
        <w:rPr>
          <w:rFonts w:ascii="Arial" w:hAnsi="Arial" w:cs="Arial"/>
          <w:sz w:val="20"/>
          <w:szCs w:val="20"/>
        </w:rPr>
        <w:t xml:space="preserve">, w dalszej części </w:t>
      </w:r>
      <w:r w:rsidR="00027078" w:rsidRPr="00101F37">
        <w:rPr>
          <w:rFonts w:ascii="Arial" w:hAnsi="Arial" w:cs="Arial"/>
          <w:sz w:val="20"/>
          <w:szCs w:val="20"/>
        </w:rPr>
        <w:t>SOPZ</w:t>
      </w:r>
      <w:r w:rsidRPr="00101F37">
        <w:rPr>
          <w:rFonts w:ascii="Arial" w:hAnsi="Arial" w:cs="Arial"/>
          <w:sz w:val="20"/>
          <w:szCs w:val="20"/>
        </w:rPr>
        <w:t>.</w:t>
      </w:r>
    </w:p>
    <w:p w14:paraId="4CA506D4" w14:textId="77777777" w:rsidR="00C804FA" w:rsidRPr="00101F37" w:rsidRDefault="00C804FA" w:rsidP="00C804FA">
      <w:pPr>
        <w:spacing w:after="160" w:line="259" w:lineRule="auto"/>
        <w:ind w:left="0" w:firstLine="0"/>
        <w:rPr>
          <w:rFonts w:ascii="Arial" w:hAnsi="Arial" w:cs="Arial"/>
          <w:b/>
          <w:sz w:val="20"/>
          <w:szCs w:val="20"/>
        </w:rPr>
      </w:pPr>
    </w:p>
    <w:p w14:paraId="7203C37C" w14:textId="77777777" w:rsidR="00C804FA" w:rsidRPr="00101F37" w:rsidRDefault="00C804FA" w:rsidP="00C804FA">
      <w:pPr>
        <w:pStyle w:val="Akapitzlist"/>
        <w:numPr>
          <w:ilvl w:val="0"/>
          <w:numId w:val="2"/>
        </w:numPr>
        <w:spacing w:after="0" w:line="410" w:lineRule="auto"/>
        <w:ind w:right="0" w:firstLine="277"/>
        <w:jc w:val="left"/>
        <w:rPr>
          <w:rFonts w:ascii="Arial" w:hAnsi="Arial" w:cs="Arial"/>
          <w:b/>
          <w:sz w:val="20"/>
          <w:szCs w:val="20"/>
        </w:rPr>
      </w:pPr>
      <w:r w:rsidRPr="00101F37">
        <w:rPr>
          <w:rFonts w:ascii="Arial" w:hAnsi="Arial" w:cs="Arial"/>
          <w:b/>
          <w:sz w:val="20"/>
          <w:szCs w:val="20"/>
        </w:rPr>
        <w:t>Zakres wsparcia technicznego:</w:t>
      </w:r>
    </w:p>
    <w:p w14:paraId="156F6F66" w14:textId="3936B38D" w:rsidR="00C804FA" w:rsidRPr="00101F37" w:rsidRDefault="00C804FA" w:rsidP="00C804FA">
      <w:pPr>
        <w:spacing w:after="0" w:line="276" w:lineRule="auto"/>
        <w:ind w:left="0" w:firstLine="0"/>
        <w:jc w:val="left"/>
        <w:rPr>
          <w:rFonts w:ascii="Arial" w:eastAsia="Arial" w:hAnsi="Arial" w:cs="Arial"/>
          <w:sz w:val="20"/>
          <w:szCs w:val="20"/>
        </w:rPr>
      </w:pPr>
      <w:r w:rsidRPr="00101F37">
        <w:rPr>
          <w:rFonts w:ascii="Arial" w:eastAsia="Arial" w:hAnsi="Arial" w:cs="Arial"/>
          <w:sz w:val="20"/>
          <w:szCs w:val="20"/>
        </w:rPr>
        <w:t xml:space="preserve">Urządzenia opisane w części </w:t>
      </w:r>
      <w:r w:rsidRPr="00101F37">
        <w:rPr>
          <w:rFonts w:ascii="Arial" w:eastAsia="Arial" w:hAnsi="Arial" w:cs="Arial"/>
          <w:b/>
          <w:sz w:val="20"/>
          <w:szCs w:val="20"/>
        </w:rPr>
        <w:t xml:space="preserve">A </w:t>
      </w:r>
      <w:r w:rsidR="00027078" w:rsidRPr="00101F37">
        <w:rPr>
          <w:rFonts w:ascii="Arial" w:eastAsia="Arial" w:hAnsi="Arial" w:cs="Arial"/>
          <w:b/>
          <w:sz w:val="20"/>
          <w:szCs w:val="20"/>
        </w:rPr>
        <w:t>SOPZ</w:t>
      </w:r>
      <w:r w:rsidRPr="00101F37">
        <w:rPr>
          <w:rFonts w:ascii="Arial" w:eastAsia="Arial" w:hAnsi="Arial" w:cs="Arial"/>
          <w:b/>
          <w:sz w:val="20"/>
          <w:szCs w:val="20"/>
        </w:rPr>
        <w:t>,</w:t>
      </w:r>
      <w:r w:rsidRPr="00101F37">
        <w:rPr>
          <w:rFonts w:ascii="Arial" w:eastAsia="Arial" w:hAnsi="Arial" w:cs="Arial"/>
          <w:sz w:val="20"/>
          <w:szCs w:val="20"/>
        </w:rPr>
        <w:t xml:space="preserve"> których specyfikacja określona jest w części</w:t>
      </w:r>
      <w:r w:rsidRPr="00101F37">
        <w:rPr>
          <w:rFonts w:ascii="Arial" w:eastAsia="Arial" w:hAnsi="Arial" w:cs="Arial"/>
          <w:b/>
          <w:sz w:val="20"/>
          <w:szCs w:val="20"/>
        </w:rPr>
        <w:t xml:space="preserve"> C </w:t>
      </w:r>
      <w:r w:rsidR="00027078" w:rsidRPr="00101F37">
        <w:rPr>
          <w:rFonts w:ascii="Arial" w:eastAsia="Arial" w:hAnsi="Arial" w:cs="Arial"/>
          <w:b/>
          <w:sz w:val="20"/>
          <w:szCs w:val="20"/>
        </w:rPr>
        <w:t>SOPZ</w:t>
      </w:r>
      <w:r w:rsidRPr="00101F37">
        <w:rPr>
          <w:rFonts w:ascii="Arial" w:eastAsia="Arial" w:hAnsi="Arial" w:cs="Arial"/>
          <w:sz w:val="20"/>
          <w:szCs w:val="20"/>
        </w:rPr>
        <w:t xml:space="preserve"> zostaną objęte wsparciem technicznym zwanym także jako „Serwis”,</w:t>
      </w:r>
      <w:r w:rsidRPr="00101F37">
        <w:rPr>
          <w:rFonts w:ascii="Arial" w:eastAsia="Arial" w:hAnsi="Arial" w:cs="Arial"/>
          <w:b/>
          <w:sz w:val="20"/>
          <w:szCs w:val="20"/>
        </w:rPr>
        <w:t xml:space="preserve"> </w:t>
      </w:r>
      <w:r w:rsidRPr="00101F37">
        <w:rPr>
          <w:rFonts w:ascii="Arial" w:eastAsia="Arial" w:hAnsi="Arial" w:cs="Arial"/>
          <w:sz w:val="20"/>
          <w:szCs w:val="20"/>
        </w:rPr>
        <w:t>na następujących warunkach:</w:t>
      </w:r>
    </w:p>
    <w:p w14:paraId="6F115F90" w14:textId="77777777" w:rsidR="00C804FA" w:rsidRPr="00101F37" w:rsidRDefault="00C804FA" w:rsidP="00C804FA">
      <w:pPr>
        <w:numPr>
          <w:ilvl w:val="0"/>
          <w:numId w:val="3"/>
        </w:numPr>
        <w:spacing w:after="276"/>
        <w:ind w:right="250"/>
        <w:contextualSpacing/>
        <w:jc w:val="center"/>
        <w:rPr>
          <w:rFonts w:ascii="Arial" w:eastAsia="Arial" w:hAnsi="Arial" w:cs="Arial"/>
          <w:b/>
          <w:sz w:val="20"/>
          <w:szCs w:val="20"/>
        </w:rPr>
      </w:pPr>
      <w:r w:rsidRPr="00101F37">
        <w:rPr>
          <w:rFonts w:ascii="Arial" w:eastAsia="Arial" w:hAnsi="Arial" w:cs="Arial"/>
          <w:b/>
          <w:sz w:val="20"/>
          <w:szCs w:val="20"/>
        </w:rPr>
        <w:t>DEFINICJE</w:t>
      </w:r>
    </w:p>
    <w:p w14:paraId="088C0A68" w14:textId="77777777" w:rsidR="00C804FA" w:rsidRPr="00101F37" w:rsidRDefault="00C804FA" w:rsidP="00C804FA">
      <w:pPr>
        <w:numPr>
          <w:ilvl w:val="0"/>
          <w:numId w:val="8"/>
        </w:numPr>
        <w:spacing w:after="14" w:line="247" w:lineRule="auto"/>
        <w:ind w:right="14"/>
        <w:contextualSpacing/>
        <w:jc w:val="left"/>
        <w:rPr>
          <w:rFonts w:ascii="Arial" w:eastAsia="Arial" w:hAnsi="Arial" w:cs="Arial"/>
          <w:sz w:val="20"/>
          <w:szCs w:val="20"/>
        </w:rPr>
      </w:pPr>
      <w:r w:rsidRPr="00101F37">
        <w:rPr>
          <w:rFonts w:ascii="Arial" w:eastAsia="Arial" w:hAnsi="Arial" w:cs="Arial"/>
          <w:sz w:val="20"/>
          <w:szCs w:val="20"/>
        </w:rPr>
        <w:t>„Awaria” - funkcjonowanie Urządzenia niezgodne z Dokumentacją polegające na braku  określonej w Dokumentacji funkcjonalności Urządzenia lub jego części składowej lub jego funkcjonowanie niezgodne z parametrami określonymi przez producenta w dokumentacji Urządzenia lub trwały albo czasowy zanik działania Urządzenia</w:t>
      </w:r>
      <w:r w:rsidRPr="00101F37">
        <w:rPr>
          <w:rFonts w:ascii="Arial" w:hAnsi="Arial" w:cs="Arial"/>
          <w:sz w:val="20"/>
          <w:szCs w:val="20"/>
        </w:rPr>
        <w:t>, w tym Oprogramowania</w:t>
      </w:r>
      <w:r w:rsidRPr="00101F37">
        <w:rPr>
          <w:rFonts w:ascii="Arial" w:eastAsia="Arial" w:hAnsi="Arial" w:cs="Arial"/>
          <w:sz w:val="20"/>
          <w:szCs w:val="20"/>
        </w:rPr>
        <w:t>; zapisy dotyczące Awarii Urządzenia i Usunięcia Awarii Urządzenia stosuje się odpowiednio do awarii Oprogramowania.</w:t>
      </w:r>
    </w:p>
    <w:p w14:paraId="7F77EB41" w14:textId="77777777" w:rsidR="00C804FA" w:rsidRPr="00101F37" w:rsidRDefault="00C804FA" w:rsidP="00C804FA">
      <w:pPr>
        <w:numPr>
          <w:ilvl w:val="0"/>
          <w:numId w:val="8"/>
        </w:numPr>
        <w:spacing w:after="37" w:line="247" w:lineRule="auto"/>
        <w:ind w:right="14"/>
        <w:contextualSpacing/>
        <w:jc w:val="left"/>
        <w:rPr>
          <w:rFonts w:ascii="Arial" w:eastAsia="Arial" w:hAnsi="Arial" w:cs="Arial"/>
          <w:sz w:val="20"/>
          <w:szCs w:val="20"/>
        </w:rPr>
      </w:pPr>
      <w:r w:rsidRPr="00101F37">
        <w:rPr>
          <w:rFonts w:ascii="Arial" w:eastAsia="Arial" w:hAnsi="Arial" w:cs="Arial"/>
          <w:sz w:val="20"/>
          <w:szCs w:val="20"/>
        </w:rPr>
        <w:t>„Dni Robocze” -  dni od poniedziałku do piątku z wyłączeniem dni ustawowo wolnych od pracy na terytorium RP.</w:t>
      </w:r>
    </w:p>
    <w:p w14:paraId="368914A6" w14:textId="77777777" w:rsidR="00C804FA" w:rsidRPr="00101F37" w:rsidRDefault="00C804FA" w:rsidP="00C804FA">
      <w:pPr>
        <w:numPr>
          <w:ilvl w:val="0"/>
          <w:numId w:val="8"/>
        </w:numPr>
        <w:spacing w:after="14" w:line="247" w:lineRule="auto"/>
        <w:ind w:right="14"/>
        <w:contextualSpacing/>
        <w:jc w:val="left"/>
        <w:rPr>
          <w:rFonts w:ascii="Arial" w:eastAsia="Arial" w:hAnsi="Arial" w:cs="Arial"/>
          <w:sz w:val="20"/>
          <w:szCs w:val="20"/>
        </w:rPr>
      </w:pPr>
      <w:r w:rsidRPr="00101F37">
        <w:rPr>
          <w:rFonts w:ascii="Arial" w:eastAsia="Arial" w:hAnsi="Arial" w:cs="Arial"/>
          <w:sz w:val="20"/>
          <w:szCs w:val="20"/>
        </w:rPr>
        <w:t>„Dokumentacja” – dokumentacja Urządzenia określona przez jego producenta, dostępna w serwisie WWW producenta.</w:t>
      </w:r>
    </w:p>
    <w:p w14:paraId="43E9FDD8" w14:textId="77777777" w:rsidR="00C804FA" w:rsidRPr="00101F37" w:rsidRDefault="00C804FA" w:rsidP="00C804FA">
      <w:pPr>
        <w:numPr>
          <w:ilvl w:val="0"/>
          <w:numId w:val="8"/>
        </w:numPr>
        <w:spacing w:after="14" w:line="247" w:lineRule="auto"/>
        <w:ind w:right="14"/>
        <w:contextualSpacing/>
        <w:jc w:val="left"/>
        <w:rPr>
          <w:rFonts w:ascii="Arial" w:eastAsia="Arial" w:hAnsi="Arial" w:cs="Arial"/>
          <w:sz w:val="20"/>
          <w:szCs w:val="20"/>
        </w:rPr>
      </w:pPr>
      <w:r w:rsidRPr="00101F37">
        <w:rPr>
          <w:rFonts w:ascii="Arial" w:hAnsi="Arial" w:cs="Arial"/>
          <w:sz w:val="20"/>
          <w:szCs w:val="20"/>
        </w:rPr>
        <w:t>„Lokalizacja” – miejsce instalacji Urządzenia</w:t>
      </w:r>
      <w:r w:rsidRPr="00101F37">
        <w:rPr>
          <w:rFonts w:ascii="Arial" w:eastAsia="Arial" w:hAnsi="Arial" w:cs="Arial"/>
          <w:sz w:val="20"/>
          <w:szCs w:val="20"/>
        </w:rPr>
        <w:t>.</w:t>
      </w:r>
    </w:p>
    <w:p w14:paraId="02BC23A2" w14:textId="77777777" w:rsidR="00C804FA" w:rsidRPr="00101F37" w:rsidRDefault="00C804FA" w:rsidP="00C804FA">
      <w:pPr>
        <w:numPr>
          <w:ilvl w:val="0"/>
          <w:numId w:val="8"/>
        </w:numPr>
        <w:spacing w:after="14" w:line="247" w:lineRule="auto"/>
        <w:ind w:right="14"/>
        <w:contextualSpacing/>
        <w:jc w:val="left"/>
        <w:rPr>
          <w:rFonts w:ascii="Arial" w:eastAsia="Arial" w:hAnsi="Arial" w:cs="Arial"/>
          <w:sz w:val="20"/>
          <w:szCs w:val="20"/>
        </w:rPr>
      </w:pPr>
      <w:r w:rsidRPr="00101F37">
        <w:rPr>
          <w:rFonts w:ascii="Arial" w:eastAsia="Arial" w:hAnsi="Arial" w:cs="Arial"/>
          <w:sz w:val="20"/>
          <w:szCs w:val="20"/>
        </w:rPr>
        <w:t xml:space="preserve">„Oprogramowanie”  - oprogramowanie sterujące danego Urządzenia </w:t>
      </w:r>
      <w:r w:rsidRPr="00101F37">
        <w:rPr>
          <w:rFonts w:ascii="Arial" w:hAnsi="Arial" w:cs="Arial"/>
          <w:sz w:val="20"/>
          <w:szCs w:val="20"/>
        </w:rPr>
        <w:t>lub Urządzenia nowego</w:t>
      </w:r>
      <w:r w:rsidRPr="00101F37">
        <w:rPr>
          <w:rFonts w:ascii="Arial" w:eastAsia="Arial" w:hAnsi="Arial" w:cs="Arial"/>
          <w:sz w:val="20"/>
          <w:szCs w:val="20"/>
        </w:rPr>
        <w:t xml:space="preserve"> włączając tzw. </w:t>
      </w:r>
      <w:proofErr w:type="spellStart"/>
      <w:r w:rsidRPr="00101F37">
        <w:rPr>
          <w:rFonts w:ascii="Arial" w:eastAsia="Arial" w:hAnsi="Arial" w:cs="Arial"/>
          <w:sz w:val="20"/>
          <w:szCs w:val="20"/>
        </w:rPr>
        <w:t>firmware</w:t>
      </w:r>
      <w:proofErr w:type="spellEnd"/>
      <w:r w:rsidRPr="00101F37">
        <w:rPr>
          <w:rFonts w:ascii="Arial" w:eastAsia="Arial" w:hAnsi="Arial" w:cs="Arial"/>
          <w:sz w:val="20"/>
          <w:szCs w:val="20"/>
        </w:rPr>
        <w:t>.</w:t>
      </w:r>
    </w:p>
    <w:p w14:paraId="06AFC15E" w14:textId="31439225" w:rsidR="00C804FA" w:rsidRPr="00101F37" w:rsidRDefault="00C804FA" w:rsidP="00C804FA">
      <w:pPr>
        <w:numPr>
          <w:ilvl w:val="0"/>
          <w:numId w:val="8"/>
        </w:numPr>
        <w:spacing w:after="14" w:line="247" w:lineRule="auto"/>
        <w:ind w:right="14"/>
        <w:contextualSpacing/>
        <w:jc w:val="left"/>
        <w:rPr>
          <w:rFonts w:ascii="Arial" w:eastAsia="Arial" w:hAnsi="Arial" w:cs="Arial"/>
          <w:sz w:val="20"/>
          <w:szCs w:val="20"/>
        </w:rPr>
      </w:pPr>
      <w:r w:rsidRPr="00101F37">
        <w:rPr>
          <w:rFonts w:ascii="Arial" w:eastAsia="Arial" w:hAnsi="Arial" w:cs="Arial"/>
          <w:sz w:val="20"/>
          <w:szCs w:val="20"/>
        </w:rPr>
        <w:t xml:space="preserve">„Serwis” (zwany także  wsparciem technicznym) usługi określone w niniejszym dokumencie, w tym Usunięcia Awarii Urządzeń określonych w części A i C niniejszego </w:t>
      </w:r>
      <w:r w:rsidR="00027078" w:rsidRPr="00101F37">
        <w:rPr>
          <w:rFonts w:ascii="Arial" w:eastAsia="Arial" w:hAnsi="Arial" w:cs="Arial"/>
          <w:sz w:val="20"/>
          <w:szCs w:val="20"/>
        </w:rPr>
        <w:t>SOPZ</w:t>
      </w:r>
      <w:r w:rsidRPr="00101F37">
        <w:rPr>
          <w:rFonts w:ascii="Arial" w:eastAsia="Arial" w:hAnsi="Arial" w:cs="Arial"/>
          <w:sz w:val="20"/>
          <w:szCs w:val="20"/>
        </w:rPr>
        <w:t xml:space="preserve"> </w:t>
      </w:r>
      <w:r w:rsidRPr="00101F37">
        <w:rPr>
          <w:rFonts w:ascii="Arial" w:hAnsi="Arial" w:cs="Arial"/>
          <w:sz w:val="20"/>
          <w:szCs w:val="20"/>
        </w:rPr>
        <w:t>i Urządzeń nowych</w:t>
      </w:r>
      <w:r w:rsidRPr="00101F37">
        <w:rPr>
          <w:rFonts w:ascii="Arial" w:eastAsia="Arial" w:hAnsi="Arial" w:cs="Arial"/>
          <w:sz w:val="20"/>
          <w:szCs w:val="20"/>
        </w:rPr>
        <w:t>.</w:t>
      </w:r>
    </w:p>
    <w:p w14:paraId="1F99D984" w14:textId="77777777" w:rsidR="00C804FA" w:rsidRPr="00101F37" w:rsidRDefault="00C804FA" w:rsidP="00C804FA">
      <w:pPr>
        <w:numPr>
          <w:ilvl w:val="0"/>
          <w:numId w:val="8"/>
        </w:numPr>
        <w:spacing w:after="58" w:line="247" w:lineRule="auto"/>
        <w:ind w:right="14"/>
        <w:contextualSpacing/>
        <w:jc w:val="left"/>
        <w:rPr>
          <w:rFonts w:ascii="Arial" w:eastAsia="Arial" w:hAnsi="Arial" w:cs="Arial"/>
          <w:sz w:val="20"/>
          <w:szCs w:val="20"/>
        </w:rPr>
      </w:pPr>
      <w:r w:rsidRPr="00101F37">
        <w:rPr>
          <w:rFonts w:ascii="Arial" w:eastAsia="Arial" w:hAnsi="Arial" w:cs="Arial"/>
          <w:sz w:val="20"/>
          <w:szCs w:val="20"/>
        </w:rPr>
        <w:t xml:space="preserve">„Usunięcie Awarii” -  przywrócenie poprawnego działania Urządzeń i ich funkcjonalności, których działanie zostało pogorszone lub zakłócone na skutek Awarii, poprzez naprawę konfiguracji Urządzeń lub wymianę ich części składowych </w:t>
      </w:r>
      <w:r w:rsidRPr="00101F37">
        <w:rPr>
          <w:rFonts w:ascii="Arial" w:hAnsi="Arial" w:cs="Arial"/>
          <w:sz w:val="20"/>
          <w:szCs w:val="20"/>
        </w:rPr>
        <w:t>lub wymianę Urządzeń na Urządzenia Nowe.</w:t>
      </w:r>
    </w:p>
    <w:p w14:paraId="6C3A676C" w14:textId="084A75BA" w:rsidR="00C804FA" w:rsidRPr="00101F37" w:rsidRDefault="00C804FA" w:rsidP="00C804FA">
      <w:pPr>
        <w:numPr>
          <w:ilvl w:val="0"/>
          <w:numId w:val="8"/>
        </w:numPr>
        <w:spacing w:after="14" w:line="247" w:lineRule="auto"/>
        <w:ind w:right="14"/>
        <w:contextualSpacing/>
        <w:jc w:val="left"/>
        <w:rPr>
          <w:rFonts w:ascii="Arial" w:eastAsia="Arial" w:hAnsi="Arial" w:cs="Arial"/>
          <w:sz w:val="20"/>
          <w:szCs w:val="20"/>
        </w:rPr>
      </w:pPr>
      <w:r w:rsidRPr="00101F37" w:rsidDel="00CD28D6">
        <w:rPr>
          <w:rFonts w:ascii="Arial" w:eastAsia="Arial" w:hAnsi="Arial" w:cs="Arial"/>
          <w:sz w:val="20"/>
          <w:szCs w:val="20"/>
        </w:rPr>
        <w:t xml:space="preserve"> </w:t>
      </w:r>
      <w:r w:rsidRPr="00101F37">
        <w:rPr>
          <w:rFonts w:ascii="Arial" w:eastAsia="Arial" w:hAnsi="Arial" w:cs="Arial"/>
          <w:sz w:val="20"/>
          <w:szCs w:val="20"/>
        </w:rPr>
        <w:t xml:space="preserve">„Urządzenie”  - każde z Urządzeń określonych w części A i C w niniejszym </w:t>
      </w:r>
      <w:r w:rsidR="00027078" w:rsidRPr="00101F37">
        <w:rPr>
          <w:rFonts w:ascii="Arial" w:eastAsia="Arial" w:hAnsi="Arial" w:cs="Arial"/>
          <w:sz w:val="20"/>
          <w:szCs w:val="20"/>
        </w:rPr>
        <w:t>SOPZ</w:t>
      </w:r>
      <w:r w:rsidRPr="00101F37">
        <w:rPr>
          <w:rFonts w:ascii="Arial" w:eastAsia="Arial" w:hAnsi="Arial" w:cs="Arial"/>
          <w:sz w:val="20"/>
          <w:szCs w:val="20"/>
        </w:rPr>
        <w:t xml:space="preserve">  lub ich części składowe </w:t>
      </w:r>
      <w:r w:rsidRPr="00101F37">
        <w:rPr>
          <w:rFonts w:ascii="Arial" w:hAnsi="Arial" w:cs="Arial"/>
          <w:sz w:val="20"/>
          <w:szCs w:val="20"/>
        </w:rPr>
        <w:t xml:space="preserve">wraz z Oprogramowaniem; wszelkie zapisy dotyczące Urządzeń stosuje się odpowiednio także do Urządzeń nowych, </w:t>
      </w:r>
      <w:r w:rsidRPr="00101F37">
        <w:rPr>
          <w:rFonts w:ascii="Arial" w:eastAsia="Arial" w:hAnsi="Arial" w:cs="Arial"/>
          <w:sz w:val="20"/>
          <w:szCs w:val="20"/>
        </w:rPr>
        <w:t>.</w:t>
      </w:r>
    </w:p>
    <w:p w14:paraId="179E79F5" w14:textId="2B9323B5" w:rsidR="00C804FA" w:rsidRPr="00101F37" w:rsidRDefault="00C804FA" w:rsidP="00C804FA">
      <w:pPr>
        <w:numPr>
          <w:ilvl w:val="0"/>
          <w:numId w:val="8"/>
        </w:numPr>
        <w:spacing w:after="14" w:line="247" w:lineRule="auto"/>
        <w:ind w:right="14"/>
        <w:contextualSpacing/>
        <w:jc w:val="left"/>
        <w:rPr>
          <w:rFonts w:ascii="Arial" w:eastAsia="Arial" w:hAnsi="Arial" w:cs="Arial"/>
          <w:sz w:val="20"/>
          <w:szCs w:val="20"/>
        </w:rPr>
      </w:pPr>
      <w:r w:rsidRPr="00101F37">
        <w:rPr>
          <w:rFonts w:ascii="Arial" w:hAnsi="Arial" w:cs="Arial"/>
          <w:sz w:val="20"/>
          <w:szCs w:val="20"/>
        </w:rPr>
        <w:t xml:space="preserve">„Urządzenie nowe"  – urządzenie pochodzące z oficjalnego kanału dystrybucji producenta Urządzenia, dostarczone przez Wykonawcę w ramach wykonywania Serwisu (wymienione w ramach Serwisu), o parametrach i funkcjonalności nie gorszych, niż to wynika z Dokumentacji Urządzenia, które uległo Awarii, współpracujące poprawnie z Urządzeniem określonym w części A i C w niniejszym </w:t>
      </w:r>
      <w:r w:rsidR="00027078" w:rsidRPr="00101F37">
        <w:rPr>
          <w:rFonts w:ascii="Arial" w:hAnsi="Arial" w:cs="Arial"/>
          <w:sz w:val="20"/>
          <w:szCs w:val="20"/>
        </w:rPr>
        <w:t>SOPZ</w:t>
      </w:r>
      <w:r w:rsidRPr="00101F37">
        <w:rPr>
          <w:rFonts w:ascii="Arial" w:hAnsi="Arial" w:cs="Arial"/>
          <w:sz w:val="20"/>
          <w:szCs w:val="20"/>
        </w:rPr>
        <w:t xml:space="preserve"> lub innymi Urządzeniami nowymi</w:t>
      </w:r>
      <w:r w:rsidRPr="00101F37">
        <w:rPr>
          <w:rFonts w:ascii="Arial" w:eastAsia="Arial" w:hAnsi="Arial" w:cs="Arial"/>
          <w:sz w:val="20"/>
          <w:szCs w:val="20"/>
        </w:rPr>
        <w:t>.</w:t>
      </w:r>
    </w:p>
    <w:p w14:paraId="35B97476" w14:textId="77777777" w:rsidR="00C804FA" w:rsidRPr="006B32B8" w:rsidRDefault="00C804FA" w:rsidP="00C804FA">
      <w:pPr>
        <w:numPr>
          <w:ilvl w:val="0"/>
          <w:numId w:val="8"/>
        </w:numPr>
        <w:spacing w:after="14" w:line="247" w:lineRule="auto"/>
        <w:ind w:right="14"/>
        <w:contextualSpacing/>
        <w:jc w:val="left"/>
        <w:rPr>
          <w:rFonts w:ascii="Arial" w:eastAsia="Arial" w:hAnsi="Arial" w:cs="Arial"/>
          <w:sz w:val="20"/>
          <w:szCs w:val="20"/>
        </w:rPr>
      </w:pPr>
      <w:r w:rsidRPr="00101F37">
        <w:rPr>
          <w:rFonts w:ascii="Arial" w:hAnsi="Arial" w:cs="Arial"/>
          <w:sz w:val="20"/>
          <w:szCs w:val="20"/>
        </w:rPr>
        <w:t>NASK-PIB, Zamawiający – określenia używane zamiennie, oznaczające w każdym przypadku Zamawiającego.</w:t>
      </w:r>
    </w:p>
    <w:p w14:paraId="5C4F9A16" w14:textId="77777777" w:rsidR="006B32B8" w:rsidRPr="00101F37" w:rsidRDefault="006B32B8" w:rsidP="006B32B8">
      <w:pPr>
        <w:spacing w:after="14" w:line="247" w:lineRule="auto"/>
        <w:ind w:right="14"/>
        <w:contextualSpacing/>
        <w:jc w:val="left"/>
        <w:rPr>
          <w:rFonts w:ascii="Arial" w:eastAsia="Arial" w:hAnsi="Arial" w:cs="Arial"/>
          <w:sz w:val="20"/>
          <w:szCs w:val="20"/>
        </w:rPr>
      </w:pPr>
    </w:p>
    <w:p w14:paraId="26B59F25" w14:textId="77777777" w:rsidR="00C804FA" w:rsidRDefault="00C804FA" w:rsidP="00C804FA">
      <w:pPr>
        <w:spacing w:after="14" w:line="247" w:lineRule="auto"/>
        <w:ind w:right="14"/>
        <w:contextualSpacing/>
        <w:jc w:val="left"/>
        <w:rPr>
          <w:rFonts w:ascii="Arial" w:eastAsia="Arial" w:hAnsi="Arial" w:cs="Arial"/>
          <w:sz w:val="20"/>
          <w:szCs w:val="20"/>
        </w:rPr>
      </w:pPr>
    </w:p>
    <w:p w14:paraId="4D69CCB1" w14:textId="77777777" w:rsidR="00C85998" w:rsidRDefault="00C85998" w:rsidP="00C804FA">
      <w:pPr>
        <w:spacing w:after="14" w:line="247" w:lineRule="auto"/>
        <w:ind w:right="14"/>
        <w:contextualSpacing/>
        <w:jc w:val="left"/>
        <w:rPr>
          <w:rFonts w:ascii="Arial" w:eastAsia="Arial" w:hAnsi="Arial" w:cs="Arial"/>
          <w:sz w:val="20"/>
          <w:szCs w:val="20"/>
        </w:rPr>
      </w:pPr>
    </w:p>
    <w:p w14:paraId="500F5DEA" w14:textId="77777777" w:rsidR="006B32B8" w:rsidRPr="00101F37" w:rsidRDefault="006B32B8" w:rsidP="00C804FA">
      <w:pPr>
        <w:spacing w:after="14" w:line="247" w:lineRule="auto"/>
        <w:ind w:right="14"/>
        <w:contextualSpacing/>
        <w:jc w:val="left"/>
        <w:rPr>
          <w:rFonts w:ascii="Arial" w:eastAsia="Arial" w:hAnsi="Arial" w:cs="Arial"/>
          <w:sz w:val="20"/>
          <w:szCs w:val="20"/>
        </w:rPr>
      </w:pPr>
    </w:p>
    <w:p w14:paraId="20A724D6" w14:textId="77777777" w:rsidR="00C804FA" w:rsidRPr="00101F37" w:rsidRDefault="00C804FA" w:rsidP="00C804FA">
      <w:pPr>
        <w:numPr>
          <w:ilvl w:val="0"/>
          <w:numId w:val="3"/>
        </w:numPr>
        <w:spacing w:after="276"/>
        <w:ind w:right="250"/>
        <w:contextualSpacing/>
        <w:jc w:val="center"/>
        <w:rPr>
          <w:rFonts w:ascii="Arial" w:eastAsia="Arial" w:hAnsi="Arial" w:cs="Arial"/>
          <w:b/>
          <w:sz w:val="20"/>
          <w:szCs w:val="20"/>
        </w:rPr>
      </w:pPr>
      <w:r w:rsidRPr="00101F37">
        <w:rPr>
          <w:rFonts w:ascii="Arial" w:eastAsia="Arial" w:hAnsi="Arial" w:cs="Arial"/>
          <w:b/>
          <w:sz w:val="20"/>
          <w:szCs w:val="20"/>
        </w:rPr>
        <w:t>Postanowienia ogólne</w:t>
      </w:r>
    </w:p>
    <w:p w14:paraId="473CE9C7" w14:textId="77777777" w:rsidR="00C804FA" w:rsidRPr="00101F37" w:rsidRDefault="00C804FA" w:rsidP="00C804FA">
      <w:pPr>
        <w:spacing w:after="276"/>
        <w:ind w:left="590" w:right="250" w:firstLine="0"/>
        <w:contextualSpacing/>
        <w:rPr>
          <w:rFonts w:ascii="Arial" w:eastAsia="Arial" w:hAnsi="Arial" w:cs="Arial"/>
          <w:b/>
          <w:sz w:val="20"/>
          <w:szCs w:val="20"/>
        </w:rPr>
      </w:pPr>
    </w:p>
    <w:p w14:paraId="06E14E70" w14:textId="2F97B5CD" w:rsidR="00C804FA" w:rsidRPr="00101F37" w:rsidRDefault="00C804FA" w:rsidP="00C804FA">
      <w:pPr>
        <w:numPr>
          <w:ilvl w:val="0"/>
          <w:numId w:val="7"/>
        </w:numPr>
        <w:spacing w:after="14" w:line="247" w:lineRule="auto"/>
        <w:ind w:right="14" w:hanging="576"/>
        <w:jc w:val="left"/>
        <w:rPr>
          <w:rFonts w:ascii="Arial" w:eastAsia="Arial" w:hAnsi="Arial" w:cs="Arial"/>
          <w:sz w:val="20"/>
          <w:szCs w:val="20"/>
        </w:rPr>
      </w:pPr>
      <w:r w:rsidRPr="00101F37">
        <w:rPr>
          <w:rFonts w:ascii="Arial" w:eastAsia="Arial" w:hAnsi="Arial" w:cs="Arial"/>
          <w:sz w:val="20"/>
          <w:szCs w:val="20"/>
        </w:rPr>
        <w:t xml:space="preserve">Niniejszy </w:t>
      </w:r>
      <w:r w:rsidR="00027078" w:rsidRPr="00101F37">
        <w:rPr>
          <w:rFonts w:ascii="Arial" w:eastAsia="Arial" w:hAnsi="Arial" w:cs="Arial"/>
          <w:sz w:val="20"/>
          <w:szCs w:val="20"/>
        </w:rPr>
        <w:t>SOPZ</w:t>
      </w:r>
      <w:r w:rsidRPr="00101F37">
        <w:rPr>
          <w:rFonts w:ascii="Arial" w:eastAsia="Arial" w:hAnsi="Arial" w:cs="Arial"/>
          <w:sz w:val="20"/>
          <w:szCs w:val="20"/>
        </w:rPr>
        <w:t xml:space="preserve"> określa wymagania oraz zasady wykonywania Serwisu Urządzeń w nim określonych.</w:t>
      </w:r>
    </w:p>
    <w:p w14:paraId="0C8ADBAF" w14:textId="6A264C1E" w:rsidR="00C804FA" w:rsidRPr="00101F37" w:rsidRDefault="00C804FA" w:rsidP="00C804FA">
      <w:pPr>
        <w:numPr>
          <w:ilvl w:val="0"/>
          <w:numId w:val="7"/>
        </w:numPr>
        <w:spacing w:after="14" w:line="247" w:lineRule="auto"/>
        <w:ind w:right="14" w:hanging="576"/>
        <w:jc w:val="left"/>
        <w:rPr>
          <w:rFonts w:ascii="Arial" w:eastAsia="Arial" w:hAnsi="Arial" w:cs="Arial"/>
          <w:sz w:val="20"/>
          <w:szCs w:val="20"/>
        </w:rPr>
      </w:pPr>
      <w:r w:rsidRPr="00101F37">
        <w:rPr>
          <w:rFonts w:ascii="Arial" w:eastAsia="Arial" w:hAnsi="Arial" w:cs="Arial"/>
          <w:sz w:val="20"/>
          <w:szCs w:val="20"/>
        </w:rPr>
        <w:t xml:space="preserve">W wypadku zgłoszenia Awarii Urządzenia, w tym jego części lub Oprogramowania, Wykonawca zobowiązuje się do jej usunięcia na zasadach wskazanych w niniejszym </w:t>
      </w:r>
      <w:r w:rsidR="00027078" w:rsidRPr="00101F37">
        <w:rPr>
          <w:rFonts w:ascii="Arial" w:eastAsia="Arial" w:hAnsi="Arial" w:cs="Arial"/>
          <w:sz w:val="20"/>
          <w:szCs w:val="20"/>
        </w:rPr>
        <w:t>SOPZ</w:t>
      </w:r>
      <w:r w:rsidRPr="00101F37">
        <w:rPr>
          <w:rFonts w:ascii="Arial" w:eastAsia="Arial" w:hAnsi="Arial" w:cs="Arial"/>
          <w:sz w:val="20"/>
          <w:szCs w:val="20"/>
        </w:rPr>
        <w:t xml:space="preserve"> z zastrzeżeniem,  że usuwanie Awarii Oprogramowania odbywać się będzie w terminach i na zasadach wskazanych w warunkach producenta tego Oprogramowania. W przypadku Awarii Oprogramowania, Awaria zostanie usunięta w momencie dostępności najbliższej aktualizacji Oprogramowania lub nowej wersji Oprogramowania </w:t>
      </w:r>
      <w:r w:rsidRPr="00101F37">
        <w:rPr>
          <w:rFonts w:ascii="Arial" w:hAnsi="Arial" w:cs="Arial"/>
          <w:sz w:val="20"/>
          <w:szCs w:val="20"/>
        </w:rPr>
        <w:t xml:space="preserve">lub dostępności przygotowanego tzw. </w:t>
      </w:r>
      <w:proofErr w:type="spellStart"/>
      <w:r w:rsidRPr="00101F37">
        <w:rPr>
          <w:rFonts w:ascii="Arial" w:hAnsi="Arial" w:cs="Arial"/>
          <w:sz w:val="20"/>
          <w:szCs w:val="20"/>
        </w:rPr>
        <w:t>patcha</w:t>
      </w:r>
      <w:proofErr w:type="spellEnd"/>
      <w:r w:rsidRPr="00101F37">
        <w:rPr>
          <w:rFonts w:ascii="Arial" w:hAnsi="Arial" w:cs="Arial"/>
          <w:sz w:val="20"/>
          <w:szCs w:val="20"/>
        </w:rPr>
        <w:t xml:space="preserve"> do Oprogramowania</w:t>
      </w:r>
      <w:r w:rsidRPr="00101F37">
        <w:rPr>
          <w:rFonts w:ascii="Arial" w:eastAsia="Arial" w:hAnsi="Arial" w:cs="Arial"/>
          <w:sz w:val="20"/>
          <w:szCs w:val="20"/>
        </w:rPr>
        <w:t xml:space="preserve">, chyba że wystąpiła Awaria o Priorytecie 1 wymagający natychmiastowego usunięcia, w szczególności poprzez  przygotowanie lub zapewnienie tzw. </w:t>
      </w:r>
      <w:proofErr w:type="spellStart"/>
      <w:r w:rsidRPr="00101F37">
        <w:rPr>
          <w:rFonts w:ascii="Arial" w:eastAsia="Arial" w:hAnsi="Arial" w:cs="Arial"/>
          <w:sz w:val="20"/>
          <w:szCs w:val="20"/>
        </w:rPr>
        <w:t>patcha</w:t>
      </w:r>
      <w:proofErr w:type="spellEnd"/>
      <w:r w:rsidRPr="00101F37">
        <w:rPr>
          <w:rFonts w:ascii="Arial" w:eastAsia="Arial" w:hAnsi="Arial" w:cs="Arial"/>
          <w:sz w:val="20"/>
          <w:szCs w:val="20"/>
        </w:rPr>
        <w:t xml:space="preserve"> do Oprogramowania.</w:t>
      </w:r>
    </w:p>
    <w:p w14:paraId="461A7681" w14:textId="77777777" w:rsidR="00C804FA" w:rsidRPr="00101F37" w:rsidRDefault="00C804FA" w:rsidP="00C804FA">
      <w:pPr>
        <w:numPr>
          <w:ilvl w:val="0"/>
          <w:numId w:val="7"/>
        </w:numPr>
        <w:spacing w:after="14" w:line="247" w:lineRule="auto"/>
        <w:ind w:right="14" w:hanging="576"/>
        <w:jc w:val="left"/>
        <w:rPr>
          <w:rFonts w:ascii="Arial" w:eastAsia="Arial" w:hAnsi="Arial" w:cs="Arial"/>
          <w:sz w:val="20"/>
          <w:szCs w:val="20"/>
        </w:rPr>
      </w:pPr>
      <w:r w:rsidRPr="00101F37">
        <w:rPr>
          <w:rFonts w:ascii="Arial" w:eastAsia="Arial" w:hAnsi="Arial" w:cs="Arial"/>
          <w:sz w:val="20"/>
          <w:szCs w:val="20"/>
        </w:rPr>
        <w:t>W razie bezskuteczności usunięcia Awarii Oprogramowania określonej w ust. 2</w:t>
      </w:r>
      <w:r w:rsidRPr="00101F37">
        <w:rPr>
          <w:rFonts w:ascii="Arial" w:eastAsia="Arial" w:hAnsi="Arial" w:cs="Arial"/>
          <w:b/>
          <w:sz w:val="20"/>
          <w:szCs w:val="20"/>
        </w:rPr>
        <w:t>,</w:t>
      </w:r>
      <w:r w:rsidRPr="00101F37">
        <w:rPr>
          <w:rFonts w:ascii="Arial" w:eastAsia="Arial" w:hAnsi="Arial" w:cs="Arial"/>
          <w:sz w:val="20"/>
          <w:szCs w:val="20"/>
        </w:rPr>
        <w:t xml:space="preserve"> na żądanie NASK-PIB Wykonawca zobowiązany będzie do złożenia interwencji u producenta Oprogramowania w celu poprawnej realizacji Serwisu.</w:t>
      </w:r>
    </w:p>
    <w:p w14:paraId="004119F8" w14:textId="77777777" w:rsidR="00C804FA" w:rsidRPr="00101F37" w:rsidRDefault="00C804FA" w:rsidP="00C804FA">
      <w:pPr>
        <w:numPr>
          <w:ilvl w:val="0"/>
          <w:numId w:val="7"/>
        </w:numPr>
        <w:spacing w:after="14" w:line="247" w:lineRule="auto"/>
        <w:ind w:right="14" w:hanging="576"/>
        <w:jc w:val="left"/>
        <w:rPr>
          <w:rFonts w:ascii="Arial" w:eastAsia="Arial" w:hAnsi="Arial" w:cs="Arial"/>
          <w:sz w:val="20"/>
          <w:szCs w:val="20"/>
        </w:rPr>
      </w:pPr>
      <w:r w:rsidRPr="00101F37">
        <w:rPr>
          <w:rFonts w:ascii="Arial" w:eastAsia="Arial" w:hAnsi="Arial" w:cs="Arial"/>
          <w:sz w:val="20"/>
          <w:szCs w:val="20"/>
        </w:rPr>
        <w:t>NASK-PIB zastrzega możliwość zainstalowania przez siebie do Urządzeń, bez zmiany warunków Umowy, wymiennych elementów Urządzeń (tj. karty z interfejsami liniowymi lub zasilacze) zgodne ze specyfikacją producenta i posiadanymi licencjami, po wcześniejszym poinformowaniu Wykonawcy. Elementy te zostają objęte Serwisem z chwilą ich zainstalowania w Urządzeniu.</w:t>
      </w:r>
    </w:p>
    <w:p w14:paraId="5C8DF02C" w14:textId="77777777" w:rsidR="00C804FA" w:rsidRPr="00101F37" w:rsidRDefault="00C804FA" w:rsidP="00C804FA">
      <w:pPr>
        <w:numPr>
          <w:ilvl w:val="0"/>
          <w:numId w:val="7"/>
        </w:numPr>
        <w:spacing w:after="14" w:line="247" w:lineRule="auto"/>
        <w:ind w:right="14" w:hanging="576"/>
        <w:jc w:val="left"/>
        <w:rPr>
          <w:rFonts w:ascii="Arial" w:eastAsia="Arial" w:hAnsi="Arial" w:cs="Arial"/>
          <w:sz w:val="20"/>
          <w:szCs w:val="20"/>
        </w:rPr>
      </w:pPr>
      <w:r w:rsidRPr="00101F37">
        <w:rPr>
          <w:rFonts w:ascii="Arial" w:eastAsia="Arial" w:hAnsi="Arial" w:cs="Arial"/>
          <w:sz w:val="20"/>
          <w:szCs w:val="20"/>
        </w:rPr>
        <w:t xml:space="preserve">NASK-PIB ma prawo do dodawania do Urządzeń nowych modułów SFP, SFP+, QSFP+, przewodów DAC dowolnych producentów oraz wymiany zainstalowanych modułów SFP, SFP+, QSFP+, przewodów DAC samodzielnie, bez utraty Serwisu na Urządzenia. </w:t>
      </w:r>
      <w:r w:rsidRPr="00101F37">
        <w:rPr>
          <w:rFonts w:ascii="Arial" w:hAnsi="Arial" w:cs="Arial"/>
          <w:sz w:val="20"/>
          <w:szCs w:val="20"/>
        </w:rPr>
        <w:t>Zainstalowane w Urządzeniach moduły SFP</w:t>
      </w:r>
      <w:r w:rsidRPr="00101F37">
        <w:rPr>
          <w:rFonts w:ascii="Arial" w:eastAsia="Arial" w:hAnsi="Arial" w:cs="Arial"/>
          <w:sz w:val="20"/>
          <w:szCs w:val="20"/>
        </w:rPr>
        <w:t>, SFP+, QSFP+, przewody DAC</w:t>
      </w:r>
      <w:r w:rsidRPr="00101F37">
        <w:rPr>
          <w:rFonts w:ascii="Arial" w:hAnsi="Arial" w:cs="Arial"/>
          <w:sz w:val="20"/>
          <w:szCs w:val="20"/>
        </w:rPr>
        <w:t xml:space="preserve"> oraz dodane do Urządzeń nowe moduły SFP</w:t>
      </w:r>
      <w:r w:rsidRPr="00101F37">
        <w:rPr>
          <w:rFonts w:ascii="Arial" w:eastAsia="Arial" w:hAnsi="Arial" w:cs="Arial"/>
          <w:sz w:val="20"/>
          <w:szCs w:val="20"/>
        </w:rPr>
        <w:t>, SFP+, QSFP+, przewody DAC</w:t>
      </w:r>
      <w:r w:rsidRPr="00101F37">
        <w:rPr>
          <w:rFonts w:ascii="Arial" w:hAnsi="Arial" w:cs="Arial"/>
          <w:sz w:val="20"/>
          <w:szCs w:val="20"/>
        </w:rPr>
        <w:t xml:space="preserve"> nie wchodzą w zakres Serwisu na Urządzenia.</w:t>
      </w:r>
    </w:p>
    <w:p w14:paraId="4C43A0DA" w14:textId="77777777" w:rsidR="00C804FA" w:rsidRPr="00101F37" w:rsidRDefault="00C804FA" w:rsidP="00C804FA">
      <w:pPr>
        <w:numPr>
          <w:ilvl w:val="0"/>
          <w:numId w:val="7"/>
        </w:numPr>
        <w:spacing w:after="14" w:line="247" w:lineRule="auto"/>
        <w:ind w:right="14" w:hanging="576"/>
        <w:jc w:val="left"/>
        <w:rPr>
          <w:rFonts w:ascii="Arial" w:eastAsia="Arial" w:hAnsi="Arial" w:cs="Arial"/>
          <w:sz w:val="20"/>
          <w:szCs w:val="20"/>
        </w:rPr>
      </w:pPr>
      <w:r w:rsidRPr="00101F37">
        <w:rPr>
          <w:rFonts w:ascii="Arial" w:eastAsia="Arial" w:hAnsi="Arial" w:cs="Arial"/>
          <w:sz w:val="20"/>
          <w:szCs w:val="20"/>
        </w:rPr>
        <w:t xml:space="preserve">Wykonawca zobowiązany jest do udostępnienia Zamawiającemu  nieprzerwanego i stałego dostępu do sieciowego (dostępnego w sieci Internet) Centrum Obsługi Klienta (CSC) firmy </w:t>
      </w:r>
      <w:proofErr w:type="spellStart"/>
      <w:r w:rsidRPr="00101F37">
        <w:rPr>
          <w:rFonts w:ascii="Arial" w:eastAsia="Arial" w:hAnsi="Arial" w:cs="Arial"/>
          <w:sz w:val="20"/>
          <w:szCs w:val="20"/>
        </w:rPr>
        <w:t>Juniper</w:t>
      </w:r>
      <w:proofErr w:type="spellEnd"/>
      <w:r w:rsidRPr="00101F37">
        <w:rPr>
          <w:rFonts w:ascii="Arial" w:eastAsia="Arial" w:hAnsi="Arial" w:cs="Arial"/>
          <w:sz w:val="20"/>
          <w:szCs w:val="20"/>
        </w:rPr>
        <w:t xml:space="preserve"> Networks w celu przeglądania odpowiedzi na często zadawane pytania techniczne (FAQ) oraz w celu pobierania informacji </w:t>
      </w:r>
      <w:r w:rsidRPr="00101F37">
        <w:rPr>
          <w:rFonts w:ascii="Arial" w:hAnsi="Arial" w:cs="Arial"/>
          <w:sz w:val="20"/>
          <w:szCs w:val="20"/>
        </w:rPr>
        <w:t>o wsparciu technicznym, informacji</w:t>
      </w:r>
      <w:r w:rsidRPr="00101F37">
        <w:rPr>
          <w:rFonts w:ascii="Arial" w:eastAsia="Arial" w:hAnsi="Arial" w:cs="Arial"/>
          <w:sz w:val="20"/>
          <w:szCs w:val="20"/>
        </w:rPr>
        <w:t xml:space="preserve"> o defektach, podręczników użytkownika, informacji o wersjach Oprogramowania, w szczególności obejmującej:</w:t>
      </w:r>
    </w:p>
    <w:p w14:paraId="597E9D64" w14:textId="77777777" w:rsidR="00C804FA" w:rsidRPr="00101F37" w:rsidRDefault="00C804FA" w:rsidP="00C804FA">
      <w:pPr>
        <w:numPr>
          <w:ilvl w:val="1"/>
          <w:numId w:val="2"/>
        </w:numPr>
        <w:spacing w:after="14" w:line="247" w:lineRule="auto"/>
        <w:ind w:left="993" w:right="14"/>
        <w:contextualSpacing/>
        <w:jc w:val="left"/>
        <w:rPr>
          <w:rFonts w:ascii="Arial" w:eastAsia="Arial" w:hAnsi="Arial" w:cs="Arial"/>
          <w:sz w:val="20"/>
          <w:szCs w:val="20"/>
        </w:rPr>
      </w:pPr>
      <w:r w:rsidRPr="00101F37">
        <w:rPr>
          <w:rFonts w:ascii="Arial" w:eastAsia="Arial" w:hAnsi="Arial" w:cs="Arial"/>
          <w:sz w:val="20"/>
          <w:szCs w:val="20"/>
        </w:rPr>
        <w:t>pełną informację techniczną producenta (w tym o nowych wersjach Oprogramowania, Urządzeń, Urządzeń nowych i Dokumentacji),</w:t>
      </w:r>
    </w:p>
    <w:p w14:paraId="6968E921" w14:textId="77777777" w:rsidR="00C804FA" w:rsidRPr="00101F37" w:rsidRDefault="00C804FA" w:rsidP="00C804FA">
      <w:pPr>
        <w:numPr>
          <w:ilvl w:val="1"/>
          <w:numId w:val="2"/>
        </w:numPr>
        <w:spacing w:after="14" w:line="247" w:lineRule="auto"/>
        <w:ind w:left="993" w:right="14"/>
        <w:contextualSpacing/>
        <w:jc w:val="left"/>
        <w:rPr>
          <w:rFonts w:ascii="Arial" w:eastAsia="Arial" w:hAnsi="Arial" w:cs="Arial"/>
          <w:sz w:val="20"/>
          <w:szCs w:val="20"/>
        </w:rPr>
      </w:pPr>
      <w:r w:rsidRPr="00101F37">
        <w:rPr>
          <w:rFonts w:ascii="Arial" w:eastAsia="Arial" w:hAnsi="Arial" w:cs="Arial"/>
          <w:sz w:val="20"/>
          <w:szCs w:val="20"/>
        </w:rPr>
        <w:t>zawartość bazy wiedzy opisującej znane problemy oraz sposoby ich rozwiązywania,</w:t>
      </w:r>
    </w:p>
    <w:p w14:paraId="78C49517" w14:textId="77777777" w:rsidR="00C804FA" w:rsidRPr="00101F37" w:rsidRDefault="00C804FA" w:rsidP="00C804FA">
      <w:pPr>
        <w:numPr>
          <w:ilvl w:val="1"/>
          <w:numId w:val="2"/>
        </w:numPr>
        <w:spacing w:after="14" w:line="247" w:lineRule="auto"/>
        <w:ind w:left="993" w:right="14"/>
        <w:contextualSpacing/>
        <w:jc w:val="left"/>
        <w:rPr>
          <w:rFonts w:ascii="Arial" w:eastAsia="Arial" w:hAnsi="Arial" w:cs="Arial"/>
          <w:sz w:val="20"/>
          <w:szCs w:val="20"/>
        </w:rPr>
      </w:pPr>
      <w:r w:rsidRPr="00101F37">
        <w:rPr>
          <w:rFonts w:ascii="Arial" w:hAnsi="Arial" w:cs="Arial"/>
          <w:sz w:val="20"/>
          <w:szCs w:val="20"/>
        </w:rPr>
        <w:t>typy i poziomy wsparcia serwisowego oraz okresy trwania zarejestrowanego u producenta Urządzeń wsparcia technicznego dla Urządzeń.</w:t>
      </w:r>
    </w:p>
    <w:p w14:paraId="28988818" w14:textId="77777777" w:rsidR="00C804FA" w:rsidRPr="00101F37" w:rsidRDefault="00C804FA" w:rsidP="00C804FA">
      <w:pPr>
        <w:spacing w:after="14" w:line="247" w:lineRule="auto"/>
        <w:ind w:left="567" w:right="14"/>
        <w:contextualSpacing/>
        <w:jc w:val="left"/>
        <w:rPr>
          <w:rFonts w:ascii="Arial" w:eastAsia="Arial" w:hAnsi="Arial" w:cs="Arial"/>
          <w:sz w:val="20"/>
          <w:szCs w:val="20"/>
        </w:rPr>
      </w:pPr>
      <w:r w:rsidRPr="00101F37">
        <w:rPr>
          <w:rFonts w:ascii="Arial" w:hAnsi="Arial" w:cs="Arial"/>
          <w:sz w:val="20"/>
          <w:szCs w:val="20"/>
        </w:rPr>
        <w:t>W przypadku, gdy dostęp taki wymaga podania nazwy użytkownika, hasła lub innych niezbędnych do uzyskania dostępu, Wykonawca dostarczy NASK-PIB te informacje w terminie 10 Dni Roboczych od daty zawarcia Umowy z Wykonawcą.</w:t>
      </w:r>
    </w:p>
    <w:p w14:paraId="7EA9DA8E" w14:textId="77777777" w:rsidR="00C804FA" w:rsidRPr="00101F37" w:rsidRDefault="00C804FA" w:rsidP="00C804FA">
      <w:pPr>
        <w:numPr>
          <w:ilvl w:val="0"/>
          <w:numId w:val="7"/>
        </w:numPr>
        <w:spacing w:after="14" w:line="247" w:lineRule="auto"/>
        <w:ind w:right="14" w:hanging="590"/>
        <w:contextualSpacing/>
        <w:jc w:val="left"/>
        <w:rPr>
          <w:rFonts w:ascii="Arial" w:eastAsia="Arial" w:hAnsi="Arial" w:cs="Arial"/>
          <w:sz w:val="20"/>
          <w:szCs w:val="20"/>
        </w:rPr>
      </w:pPr>
      <w:r w:rsidRPr="00101F37">
        <w:rPr>
          <w:rFonts w:ascii="Arial" w:eastAsia="Arial" w:hAnsi="Arial" w:cs="Arial"/>
          <w:sz w:val="20"/>
          <w:szCs w:val="20"/>
        </w:rPr>
        <w:t xml:space="preserve">Wykonawca zobowiązany jest do  </w:t>
      </w:r>
      <w:r w:rsidRPr="00101F37">
        <w:rPr>
          <w:rFonts w:ascii="Arial" w:hAnsi="Arial" w:cs="Arial"/>
          <w:sz w:val="20"/>
          <w:szCs w:val="20"/>
        </w:rPr>
        <w:t>udostępniania</w:t>
      </w:r>
      <w:r w:rsidRPr="00101F37">
        <w:rPr>
          <w:rFonts w:ascii="Arial" w:eastAsia="Arial" w:hAnsi="Arial" w:cs="Arial"/>
          <w:sz w:val="20"/>
          <w:szCs w:val="20"/>
        </w:rPr>
        <w:t xml:space="preserve"> Zamawiającemu  najnowszych  wersji Oprogramowania do Urządzeń, bez dodatkowych opłat, </w:t>
      </w:r>
      <w:r w:rsidRPr="00101F37">
        <w:rPr>
          <w:rFonts w:ascii="Arial" w:hAnsi="Arial" w:cs="Arial"/>
          <w:sz w:val="20"/>
          <w:szCs w:val="20"/>
        </w:rPr>
        <w:t xml:space="preserve">niezwłocznie w każdym przypadku, w którym producent Oprogramowania udostępni jakiekolwiek aktualizacje, </w:t>
      </w:r>
      <w:proofErr w:type="spellStart"/>
      <w:r w:rsidRPr="00101F37">
        <w:rPr>
          <w:rFonts w:ascii="Arial" w:hAnsi="Arial" w:cs="Arial"/>
          <w:sz w:val="20"/>
          <w:szCs w:val="20"/>
        </w:rPr>
        <w:t>patche</w:t>
      </w:r>
      <w:proofErr w:type="spellEnd"/>
      <w:r w:rsidRPr="00101F37">
        <w:rPr>
          <w:rFonts w:ascii="Arial" w:hAnsi="Arial" w:cs="Arial"/>
          <w:sz w:val="20"/>
          <w:szCs w:val="20"/>
        </w:rPr>
        <w:t>, zmiany itp., dotyczące Oprogramowania,</w:t>
      </w:r>
      <w:r w:rsidRPr="00101F37">
        <w:rPr>
          <w:rFonts w:ascii="Arial" w:eastAsia="Arial" w:hAnsi="Arial" w:cs="Arial"/>
          <w:sz w:val="20"/>
          <w:szCs w:val="20"/>
        </w:rPr>
        <w:t xml:space="preserve"> w tym:</w:t>
      </w:r>
    </w:p>
    <w:p w14:paraId="5532719F" w14:textId="67C8DC26" w:rsidR="00C804FA" w:rsidRPr="00101F37" w:rsidRDefault="00ED7819" w:rsidP="00C804FA">
      <w:pPr>
        <w:numPr>
          <w:ilvl w:val="1"/>
          <w:numId w:val="4"/>
        </w:numPr>
        <w:spacing w:after="0" w:line="247" w:lineRule="auto"/>
        <w:ind w:left="993" w:right="14" w:hanging="422"/>
        <w:jc w:val="left"/>
        <w:rPr>
          <w:rFonts w:ascii="Arial" w:eastAsia="Arial" w:hAnsi="Arial" w:cs="Arial"/>
          <w:sz w:val="20"/>
          <w:szCs w:val="20"/>
        </w:rPr>
      </w:pPr>
      <w:r w:rsidRPr="00101F37">
        <w:rPr>
          <w:rFonts w:ascii="Arial" w:eastAsia="Arial" w:hAnsi="Arial" w:cs="Arial"/>
          <w:sz w:val="20"/>
          <w:szCs w:val="20"/>
        </w:rPr>
        <w:t xml:space="preserve">udostępnianie </w:t>
      </w:r>
      <w:r w:rsidR="00C804FA" w:rsidRPr="00101F37">
        <w:rPr>
          <w:rFonts w:ascii="Arial" w:hAnsi="Arial" w:cs="Arial"/>
          <w:sz w:val="20"/>
          <w:szCs w:val="20"/>
        </w:rPr>
        <w:t>NASK-PIB</w:t>
      </w:r>
      <w:r w:rsidR="00C804FA" w:rsidRPr="00101F37">
        <w:rPr>
          <w:rFonts w:ascii="Arial" w:eastAsia="Arial" w:hAnsi="Arial" w:cs="Arial"/>
          <w:sz w:val="20"/>
          <w:szCs w:val="20"/>
        </w:rPr>
        <w:t xml:space="preserve"> kolejnych, wszelkich nowych wersji Oprogramowania (Software </w:t>
      </w:r>
      <w:proofErr w:type="spellStart"/>
      <w:r w:rsidR="00C804FA" w:rsidRPr="00101F37">
        <w:rPr>
          <w:rFonts w:ascii="Arial" w:eastAsia="Arial" w:hAnsi="Arial" w:cs="Arial"/>
          <w:sz w:val="20"/>
          <w:szCs w:val="20"/>
        </w:rPr>
        <w:t>Upgrades</w:t>
      </w:r>
      <w:proofErr w:type="spellEnd"/>
      <w:r w:rsidR="00C804FA" w:rsidRPr="00101F37">
        <w:rPr>
          <w:rFonts w:ascii="Arial" w:eastAsia="Arial" w:hAnsi="Arial" w:cs="Arial"/>
          <w:sz w:val="20"/>
          <w:szCs w:val="20"/>
        </w:rPr>
        <w:t>) w miarę ich wydawania przez producenta,</w:t>
      </w:r>
    </w:p>
    <w:p w14:paraId="0B3DBA4E" w14:textId="1FB29877" w:rsidR="00C804FA" w:rsidRPr="00101F37" w:rsidRDefault="00ED7819" w:rsidP="00C804FA">
      <w:pPr>
        <w:numPr>
          <w:ilvl w:val="1"/>
          <w:numId w:val="4"/>
        </w:numPr>
        <w:spacing w:after="0" w:line="247" w:lineRule="auto"/>
        <w:ind w:left="993" w:right="14" w:hanging="422"/>
        <w:jc w:val="left"/>
        <w:rPr>
          <w:rFonts w:ascii="Arial" w:eastAsia="Arial" w:hAnsi="Arial" w:cs="Arial"/>
          <w:sz w:val="20"/>
          <w:szCs w:val="20"/>
        </w:rPr>
      </w:pPr>
      <w:r w:rsidRPr="00101F37">
        <w:rPr>
          <w:rFonts w:ascii="Arial" w:eastAsia="Arial" w:hAnsi="Arial" w:cs="Arial"/>
          <w:sz w:val="20"/>
          <w:szCs w:val="20"/>
        </w:rPr>
        <w:t>udostępnianie</w:t>
      </w:r>
      <w:r w:rsidR="00C804FA" w:rsidRPr="00101F37">
        <w:rPr>
          <w:rFonts w:ascii="Arial" w:eastAsia="Arial" w:hAnsi="Arial" w:cs="Arial"/>
          <w:sz w:val="20"/>
          <w:szCs w:val="20"/>
        </w:rPr>
        <w:t xml:space="preserve"> </w:t>
      </w:r>
      <w:r w:rsidR="00C804FA" w:rsidRPr="00101F37">
        <w:rPr>
          <w:rFonts w:ascii="Arial" w:hAnsi="Arial" w:cs="Arial"/>
          <w:sz w:val="20"/>
          <w:szCs w:val="20"/>
        </w:rPr>
        <w:t>NASK-PIB</w:t>
      </w:r>
      <w:r w:rsidR="00C804FA" w:rsidRPr="00101F37">
        <w:rPr>
          <w:rFonts w:ascii="Arial" w:eastAsia="Arial" w:hAnsi="Arial" w:cs="Arial"/>
          <w:sz w:val="20"/>
          <w:szCs w:val="20"/>
        </w:rPr>
        <w:t xml:space="preserve"> i wymianę na nowe przysługujące wersje, bądź aktualizacje Oprogramowania (Software </w:t>
      </w:r>
      <w:proofErr w:type="spellStart"/>
      <w:r w:rsidR="00C804FA" w:rsidRPr="00101F37">
        <w:rPr>
          <w:rFonts w:ascii="Arial" w:eastAsia="Arial" w:hAnsi="Arial" w:cs="Arial"/>
          <w:sz w:val="20"/>
          <w:szCs w:val="20"/>
        </w:rPr>
        <w:t>Updates</w:t>
      </w:r>
      <w:proofErr w:type="spellEnd"/>
      <w:r w:rsidR="00C804FA" w:rsidRPr="00101F37">
        <w:rPr>
          <w:rFonts w:ascii="Arial" w:eastAsia="Arial" w:hAnsi="Arial" w:cs="Arial"/>
          <w:sz w:val="20"/>
          <w:szCs w:val="20"/>
        </w:rPr>
        <w:t>) w przypadku stwierdzenia jego wady, w miarę udostępniania ich przez producenta.</w:t>
      </w:r>
    </w:p>
    <w:p w14:paraId="5A20F822" w14:textId="77777777" w:rsidR="00C804FA" w:rsidRDefault="00C804FA" w:rsidP="00C804FA">
      <w:pPr>
        <w:spacing w:after="0" w:line="247" w:lineRule="auto"/>
        <w:ind w:left="0" w:right="14" w:firstLine="0"/>
        <w:rPr>
          <w:rFonts w:ascii="Arial" w:eastAsia="Arial" w:hAnsi="Arial" w:cs="Arial"/>
          <w:sz w:val="20"/>
          <w:szCs w:val="20"/>
        </w:rPr>
      </w:pPr>
    </w:p>
    <w:p w14:paraId="1B74E2EB" w14:textId="77777777" w:rsidR="003D7B4D" w:rsidRDefault="003D7B4D" w:rsidP="00C804FA">
      <w:pPr>
        <w:spacing w:after="0" w:line="247" w:lineRule="auto"/>
        <w:ind w:left="0" w:right="14" w:firstLine="0"/>
        <w:rPr>
          <w:rFonts w:ascii="Arial" w:eastAsia="Arial" w:hAnsi="Arial" w:cs="Arial"/>
          <w:sz w:val="20"/>
          <w:szCs w:val="20"/>
        </w:rPr>
      </w:pPr>
    </w:p>
    <w:p w14:paraId="12A2AB78" w14:textId="77777777" w:rsidR="003D7B4D" w:rsidRDefault="003D7B4D" w:rsidP="00C804FA">
      <w:pPr>
        <w:spacing w:after="0" w:line="247" w:lineRule="auto"/>
        <w:ind w:left="0" w:right="14" w:firstLine="0"/>
        <w:rPr>
          <w:rFonts w:ascii="Arial" w:eastAsia="Arial" w:hAnsi="Arial" w:cs="Arial"/>
          <w:sz w:val="20"/>
          <w:szCs w:val="20"/>
        </w:rPr>
      </w:pPr>
    </w:p>
    <w:p w14:paraId="7B0481BD" w14:textId="77777777" w:rsidR="00D766AA" w:rsidRDefault="00D766AA" w:rsidP="00C804FA">
      <w:pPr>
        <w:spacing w:after="0" w:line="247" w:lineRule="auto"/>
        <w:ind w:left="0" w:right="14" w:firstLine="0"/>
        <w:rPr>
          <w:rFonts w:ascii="Arial" w:eastAsia="Arial" w:hAnsi="Arial" w:cs="Arial"/>
          <w:sz w:val="20"/>
          <w:szCs w:val="20"/>
        </w:rPr>
      </w:pPr>
    </w:p>
    <w:p w14:paraId="59A64F1C" w14:textId="77777777" w:rsidR="00D766AA" w:rsidRDefault="00D766AA" w:rsidP="00C804FA">
      <w:pPr>
        <w:spacing w:after="0" w:line="247" w:lineRule="auto"/>
        <w:ind w:left="0" w:right="14" w:firstLine="0"/>
        <w:rPr>
          <w:rFonts w:ascii="Arial" w:eastAsia="Arial" w:hAnsi="Arial" w:cs="Arial"/>
          <w:sz w:val="20"/>
          <w:szCs w:val="20"/>
        </w:rPr>
      </w:pPr>
    </w:p>
    <w:p w14:paraId="535CCC3E" w14:textId="77777777" w:rsidR="003D7B4D" w:rsidRPr="00101F37" w:rsidRDefault="003D7B4D" w:rsidP="00C804FA">
      <w:pPr>
        <w:spacing w:after="0" w:line="247" w:lineRule="auto"/>
        <w:ind w:left="0" w:right="14" w:firstLine="0"/>
        <w:rPr>
          <w:rFonts w:ascii="Arial" w:eastAsia="Arial" w:hAnsi="Arial" w:cs="Arial"/>
          <w:sz w:val="20"/>
          <w:szCs w:val="20"/>
        </w:rPr>
      </w:pPr>
    </w:p>
    <w:p w14:paraId="3DDC1A3A" w14:textId="77777777" w:rsidR="00C804FA" w:rsidRPr="00101F37" w:rsidRDefault="00C804FA" w:rsidP="00C804FA">
      <w:pPr>
        <w:numPr>
          <w:ilvl w:val="0"/>
          <w:numId w:val="3"/>
        </w:numPr>
        <w:spacing w:after="276"/>
        <w:ind w:right="250"/>
        <w:contextualSpacing/>
        <w:jc w:val="center"/>
        <w:rPr>
          <w:rFonts w:ascii="Arial" w:eastAsia="Arial" w:hAnsi="Arial" w:cs="Arial"/>
          <w:b/>
          <w:sz w:val="20"/>
          <w:szCs w:val="20"/>
        </w:rPr>
      </w:pPr>
      <w:r w:rsidRPr="00101F37">
        <w:rPr>
          <w:rFonts w:ascii="Arial" w:eastAsia="Arial" w:hAnsi="Arial" w:cs="Arial"/>
          <w:b/>
          <w:sz w:val="20"/>
          <w:szCs w:val="20"/>
        </w:rPr>
        <w:lastRenderedPageBreak/>
        <w:t>Warunki wykonywania Serwisu</w:t>
      </w:r>
    </w:p>
    <w:p w14:paraId="3FE6EFCC" w14:textId="77777777" w:rsidR="00C804FA" w:rsidRPr="00101F37" w:rsidRDefault="00C804FA" w:rsidP="00C804FA">
      <w:pPr>
        <w:spacing w:after="276"/>
        <w:ind w:left="590" w:right="250" w:firstLine="0"/>
        <w:contextualSpacing/>
        <w:rPr>
          <w:rFonts w:ascii="Arial" w:eastAsia="Arial" w:hAnsi="Arial" w:cs="Arial"/>
          <w:b/>
          <w:sz w:val="20"/>
          <w:szCs w:val="20"/>
        </w:rPr>
      </w:pPr>
    </w:p>
    <w:p w14:paraId="198A3EF3" w14:textId="77777777" w:rsidR="00C804FA" w:rsidRPr="00101F37" w:rsidRDefault="00C804FA" w:rsidP="00C804FA">
      <w:pPr>
        <w:numPr>
          <w:ilvl w:val="0"/>
          <w:numId w:val="5"/>
        </w:numPr>
        <w:spacing w:after="14" w:line="247" w:lineRule="auto"/>
        <w:ind w:right="14" w:hanging="576"/>
        <w:jc w:val="left"/>
        <w:rPr>
          <w:rFonts w:ascii="Arial" w:eastAsia="Arial" w:hAnsi="Arial" w:cs="Arial"/>
          <w:sz w:val="20"/>
          <w:szCs w:val="20"/>
        </w:rPr>
      </w:pPr>
      <w:r w:rsidRPr="00101F37">
        <w:rPr>
          <w:rFonts w:ascii="Arial" w:eastAsia="Arial" w:hAnsi="Arial" w:cs="Arial"/>
          <w:sz w:val="20"/>
          <w:szCs w:val="20"/>
        </w:rPr>
        <w:t>Tabela 1.  „</w:t>
      </w:r>
      <w:r w:rsidRPr="00101F37">
        <w:rPr>
          <w:rFonts w:ascii="Arial" w:eastAsia="Arial" w:hAnsi="Arial" w:cs="Arial"/>
          <w:b/>
          <w:sz w:val="20"/>
          <w:szCs w:val="20"/>
        </w:rPr>
        <w:t>Wymagania Serwisu”</w:t>
      </w:r>
    </w:p>
    <w:p w14:paraId="679DC1F2" w14:textId="77777777" w:rsidR="00C804FA" w:rsidRPr="00101F37" w:rsidRDefault="00C804FA" w:rsidP="00C804FA">
      <w:pPr>
        <w:spacing w:after="14" w:line="247" w:lineRule="auto"/>
        <w:ind w:left="0" w:right="14" w:firstLine="0"/>
        <w:rPr>
          <w:rFonts w:ascii="Arial" w:eastAsia="Arial" w:hAnsi="Arial" w:cs="Arial"/>
          <w:sz w:val="20"/>
          <w:szCs w:val="20"/>
        </w:rPr>
      </w:pPr>
    </w:p>
    <w:tbl>
      <w:tblPr>
        <w:tblStyle w:val="TableGrid3"/>
        <w:tblW w:w="9356" w:type="dxa"/>
        <w:tblInd w:w="-3" w:type="dxa"/>
        <w:tblCellMar>
          <w:top w:w="44" w:type="dxa"/>
          <w:left w:w="106" w:type="dxa"/>
          <w:right w:w="115" w:type="dxa"/>
        </w:tblCellMar>
        <w:tblLook w:val="04A0" w:firstRow="1" w:lastRow="0" w:firstColumn="1" w:lastColumn="0" w:noHBand="0" w:noVBand="1"/>
      </w:tblPr>
      <w:tblGrid>
        <w:gridCol w:w="4536"/>
        <w:gridCol w:w="4820"/>
      </w:tblGrid>
      <w:tr w:rsidR="00C804FA" w:rsidRPr="00101F37" w14:paraId="39657816" w14:textId="77777777" w:rsidTr="00B609A8">
        <w:trPr>
          <w:trHeight w:val="311"/>
          <w:tblHeader/>
        </w:trPr>
        <w:tc>
          <w:tcPr>
            <w:tcW w:w="4536" w:type="dxa"/>
            <w:tcBorders>
              <w:top w:val="single" w:sz="2" w:space="0" w:color="000000"/>
              <w:left w:val="single" w:sz="2" w:space="0" w:color="000000"/>
              <w:bottom w:val="single" w:sz="2" w:space="0" w:color="000000"/>
              <w:right w:val="single" w:sz="2" w:space="0" w:color="000000"/>
            </w:tcBorders>
            <w:shd w:val="pct10" w:color="auto" w:fill="auto"/>
          </w:tcPr>
          <w:p w14:paraId="2A2660AB" w14:textId="77777777" w:rsidR="00C804FA" w:rsidRPr="00101F37" w:rsidRDefault="00C804FA" w:rsidP="00B609A8">
            <w:pPr>
              <w:spacing w:after="0" w:line="259" w:lineRule="auto"/>
              <w:ind w:left="0" w:firstLine="0"/>
              <w:jc w:val="center"/>
              <w:rPr>
                <w:rFonts w:ascii="Arial" w:eastAsia="Arial" w:hAnsi="Arial" w:cs="Arial"/>
                <w:b/>
                <w:sz w:val="20"/>
                <w:szCs w:val="20"/>
              </w:rPr>
            </w:pPr>
            <w:r w:rsidRPr="00101F37">
              <w:rPr>
                <w:rFonts w:ascii="Arial" w:eastAsia="Arial" w:hAnsi="Arial" w:cs="Arial"/>
                <w:b/>
                <w:sz w:val="20"/>
                <w:szCs w:val="20"/>
              </w:rPr>
              <w:t>Wymaganie</w:t>
            </w:r>
          </w:p>
        </w:tc>
        <w:tc>
          <w:tcPr>
            <w:tcW w:w="4820" w:type="dxa"/>
            <w:tcBorders>
              <w:top w:val="single" w:sz="2" w:space="0" w:color="000000"/>
              <w:left w:val="single" w:sz="2" w:space="0" w:color="000000"/>
              <w:bottom w:val="single" w:sz="2" w:space="0" w:color="000000"/>
              <w:right w:val="single" w:sz="2" w:space="0" w:color="000000"/>
            </w:tcBorders>
            <w:shd w:val="pct10" w:color="auto" w:fill="auto"/>
          </w:tcPr>
          <w:p w14:paraId="1D574E59" w14:textId="77777777" w:rsidR="00C804FA" w:rsidRPr="00101F37" w:rsidRDefault="00C804FA" w:rsidP="00B609A8">
            <w:pPr>
              <w:spacing w:after="0" w:line="259" w:lineRule="auto"/>
              <w:ind w:left="0" w:firstLine="0"/>
              <w:jc w:val="center"/>
              <w:rPr>
                <w:rFonts w:ascii="Arial" w:eastAsia="Arial" w:hAnsi="Arial" w:cs="Arial"/>
                <w:b/>
                <w:sz w:val="20"/>
                <w:szCs w:val="20"/>
              </w:rPr>
            </w:pPr>
            <w:r w:rsidRPr="00101F37">
              <w:rPr>
                <w:rFonts w:ascii="Arial" w:eastAsia="Arial" w:hAnsi="Arial" w:cs="Arial"/>
                <w:b/>
                <w:sz w:val="20"/>
                <w:szCs w:val="20"/>
              </w:rPr>
              <w:t>Zasady realizacji wymagania</w:t>
            </w:r>
          </w:p>
        </w:tc>
      </w:tr>
      <w:tr w:rsidR="00C804FA" w:rsidRPr="00101F37" w14:paraId="00345458" w14:textId="77777777" w:rsidTr="00B609A8">
        <w:trPr>
          <w:trHeight w:val="260"/>
        </w:trPr>
        <w:tc>
          <w:tcPr>
            <w:tcW w:w="4536" w:type="dxa"/>
            <w:tcBorders>
              <w:top w:val="single" w:sz="2" w:space="0" w:color="000000"/>
              <w:left w:val="single" w:sz="2" w:space="0" w:color="000000"/>
              <w:bottom w:val="single" w:sz="2" w:space="0" w:color="000000"/>
              <w:right w:val="single" w:sz="2" w:space="0" w:color="000000"/>
            </w:tcBorders>
            <w:vAlign w:val="center"/>
          </w:tcPr>
          <w:p w14:paraId="04BCAFF9" w14:textId="77777777" w:rsidR="00C804FA" w:rsidRPr="00101F37" w:rsidRDefault="00C804FA" w:rsidP="00B609A8">
            <w:pPr>
              <w:spacing w:after="0" w:line="259" w:lineRule="auto"/>
              <w:ind w:left="0" w:firstLine="0"/>
              <w:jc w:val="left"/>
              <w:rPr>
                <w:rFonts w:ascii="Arial" w:eastAsia="Arial" w:hAnsi="Arial" w:cs="Arial"/>
                <w:sz w:val="20"/>
                <w:szCs w:val="20"/>
              </w:rPr>
            </w:pPr>
            <w:r w:rsidRPr="00101F37">
              <w:rPr>
                <w:rFonts w:ascii="Arial" w:eastAsia="Arial" w:hAnsi="Arial" w:cs="Arial"/>
                <w:sz w:val="20"/>
                <w:szCs w:val="20"/>
              </w:rPr>
              <w:t>Dostępność punktu zgłaszania Awarii</w:t>
            </w:r>
          </w:p>
        </w:tc>
        <w:tc>
          <w:tcPr>
            <w:tcW w:w="4820" w:type="dxa"/>
            <w:tcBorders>
              <w:top w:val="single" w:sz="2" w:space="0" w:color="000000"/>
              <w:left w:val="single" w:sz="2" w:space="0" w:color="000000"/>
              <w:bottom w:val="single" w:sz="2" w:space="0" w:color="000000"/>
              <w:right w:val="single" w:sz="2" w:space="0" w:color="000000"/>
            </w:tcBorders>
            <w:vAlign w:val="center"/>
          </w:tcPr>
          <w:p w14:paraId="55B79DFA" w14:textId="77777777" w:rsidR="00C804FA" w:rsidRPr="00101F37" w:rsidRDefault="00C804FA" w:rsidP="00B609A8">
            <w:pPr>
              <w:spacing w:after="0" w:line="259" w:lineRule="auto"/>
              <w:ind w:left="0" w:firstLine="0"/>
              <w:jc w:val="left"/>
              <w:rPr>
                <w:rFonts w:ascii="Arial" w:eastAsia="Arial" w:hAnsi="Arial" w:cs="Arial"/>
                <w:sz w:val="20"/>
                <w:szCs w:val="20"/>
              </w:rPr>
            </w:pPr>
            <w:r w:rsidRPr="00101F37">
              <w:rPr>
                <w:rFonts w:ascii="Arial" w:eastAsia="Arial" w:hAnsi="Arial" w:cs="Arial"/>
                <w:sz w:val="20"/>
                <w:szCs w:val="20"/>
              </w:rPr>
              <w:t>poniedziałek— niedziela, 0:00 – 24:00 (całodobowo, przez wszystkie dni w roku)</w:t>
            </w:r>
          </w:p>
        </w:tc>
      </w:tr>
      <w:tr w:rsidR="00C804FA" w:rsidRPr="00101F37" w14:paraId="255FD3E5" w14:textId="77777777" w:rsidTr="00B609A8">
        <w:trPr>
          <w:trHeight w:val="800"/>
        </w:trPr>
        <w:tc>
          <w:tcPr>
            <w:tcW w:w="4536" w:type="dxa"/>
            <w:tcBorders>
              <w:top w:val="single" w:sz="2" w:space="0" w:color="000000"/>
              <w:left w:val="single" w:sz="2" w:space="0" w:color="000000"/>
              <w:bottom w:val="single" w:sz="2" w:space="0" w:color="000000"/>
              <w:right w:val="single" w:sz="2" w:space="0" w:color="000000"/>
            </w:tcBorders>
            <w:vAlign w:val="center"/>
          </w:tcPr>
          <w:p w14:paraId="7294633F" w14:textId="77777777" w:rsidR="00C804FA" w:rsidRPr="00101F37" w:rsidRDefault="00C804FA" w:rsidP="00B609A8">
            <w:pPr>
              <w:spacing w:after="0" w:line="259" w:lineRule="auto"/>
              <w:ind w:left="0" w:firstLine="0"/>
              <w:jc w:val="left"/>
              <w:rPr>
                <w:rFonts w:ascii="Arial" w:eastAsia="Arial" w:hAnsi="Arial" w:cs="Arial"/>
                <w:sz w:val="20"/>
                <w:szCs w:val="20"/>
              </w:rPr>
            </w:pPr>
            <w:r w:rsidRPr="00101F37">
              <w:rPr>
                <w:rFonts w:ascii="Arial" w:eastAsia="Arial" w:hAnsi="Arial" w:cs="Arial"/>
                <w:sz w:val="20"/>
                <w:szCs w:val="20"/>
              </w:rPr>
              <w:t>Naprawa w Lokalizacji</w:t>
            </w:r>
          </w:p>
        </w:tc>
        <w:tc>
          <w:tcPr>
            <w:tcW w:w="4820" w:type="dxa"/>
            <w:tcBorders>
              <w:top w:val="single" w:sz="2" w:space="0" w:color="000000"/>
              <w:left w:val="single" w:sz="2" w:space="0" w:color="000000"/>
              <w:bottom w:val="single" w:sz="2" w:space="0" w:color="000000"/>
              <w:right w:val="single" w:sz="2" w:space="0" w:color="000000"/>
            </w:tcBorders>
            <w:vAlign w:val="center"/>
          </w:tcPr>
          <w:p w14:paraId="41B05954" w14:textId="625097D4" w:rsidR="00C804FA" w:rsidRPr="00101F37" w:rsidRDefault="00C804FA" w:rsidP="00B609A8">
            <w:pPr>
              <w:spacing w:after="0" w:line="259" w:lineRule="auto"/>
              <w:ind w:left="0" w:firstLine="0"/>
              <w:jc w:val="left"/>
              <w:rPr>
                <w:rFonts w:ascii="Arial" w:eastAsia="Arial" w:hAnsi="Arial" w:cs="Arial"/>
                <w:sz w:val="20"/>
                <w:szCs w:val="20"/>
              </w:rPr>
            </w:pPr>
            <w:r w:rsidRPr="00101F37">
              <w:rPr>
                <w:rFonts w:ascii="Arial" w:eastAsia="Arial" w:hAnsi="Arial" w:cs="Arial"/>
                <w:sz w:val="20"/>
                <w:szCs w:val="20"/>
              </w:rPr>
              <w:t xml:space="preserve">Nie, z zastrzeżeniem sytuacji opisanej w pkt III ust. 4 lit. f </w:t>
            </w:r>
            <w:r w:rsidR="00027078" w:rsidRPr="00101F37">
              <w:rPr>
                <w:rFonts w:ascii="Arial" w:eastAsia="Arial" w:hAnsi="Arial" w:cs="Arial"/>
                <w:sz w:val="20"/>
                <w:szCs w:val="20"/>
              </w:rPr>
              <w:t>SOPZ</w:t>
            </w:r>
            <w:r w:rsidRPr="00101F37">
              <w:rPr>
                <w:rFonts w:ascii="Arial" w:eastAsia="Arial" w:hAnsi="Arial" w:cs="Arial"/>
                <w:sz w:val="20"/>
                <w:szCs w:val="20"/>
              </w:rPr>
              <w:t xml:space="preserve"> (brak możliwości usunięcia Awarii w trybie zdalnym)</w:t>
            </w:r>
          </w:p>
        </w:tc>
      </w:tr>
      <w:tr w:rsidR="00C804FA" w:rsidRPr="00101F37" w14:paraId="5110F5B7" w14:textId="77777777" w:rsidTr="00B609A8">
        <w:trPr>
          <w:trHeight w:val="353"/>
        </w:trPr>
        <w:tc>
          <w:tcPr>
            <w:tcW w:w="4536" w:type="dxa"/>
            <w:tcBorders>
              <w:top w:val="single" w:sz="2" w:space="0" w:color="000000"/>
              <w:left w:val="single" w:sz="2" w:space="0" w:color="000000"/>
              <w:bottom w:val="single" w:sz="2" w:space="0" w:color="000000"/>
              <w:right w:val="single" w:sz="2" w:space="0" w:color="000000"/>
            </w:tcBorders>
            <w:vAlign w:val="center"/>
          </w:tcPr>
          <w:p w14:paraId="6850ACA4" w14:textId="77777777" w:rsidR="00C804FA" w:rsidRPr="00101F37" w:rsidRDefault="00C804FA" w:rsidP="00B609A8">
            <w:pPr>
              <w:spacing w:after="0" w:line="259" w:lineRule="auto"/>
              <w:ind w:left="0" w:firstLine="0"/>
              <w:jc w:val="left"/>
              <w:rPr>
                <w:rFonts w:ascii="Arial" w:eastAsia="Arial" w:hAnsi="Arial" w:cs="Arial"/>
                <w:sz w:val="20"/>
                <w:szCs w:val="20"/>
              </w:rPr>
            </w:pPr>
            <w:r w:rsidRPr="00101F37">
              <w:rPr>
                <w:rFonts w:ascii="Arial" w:eastAsia="Arial" w:hAnsi="Arial" w:cs="Arial"/>
                <w:sz w:val="20"/>
                <w:szCs w:val="20"/>
              </w:rPr>
              <w:t>Czas usunięcia Awarii</w:t>
            </w:r>
          </w:p>
        </w:tc>
        <w:tc>
          <w:tcPr>
            <w:tcW w:w="4820" w:type="dxa"/>
            <w:tcBorders>
              <w:top w:val="single" w:sz="2" w:space="0" w:color="000000"/>
              <w:left w:val="single" w:sz="2" w:space="0" w:color="000000"/>
              <w:bottom w:val="single" w:sz="2" w:space="0" w:color="000000"/>
              <w:right w:val="single" w:sz="2" w:space="0" w:color="000000"/>
            </w:tcBorders>
            <w:vAlign w:val="center"/>
          </w:tcPr>
          <w:p w14:paraId="79FBEF1C" w14:textId="48DD7F51" w:rsidR="00C804FA" w:rsidRPr="00101F37" w:rsidRDefault="00C804FA" w:rsidP="00B609A8">
            <w:pPr>
              <w:spacing w:after="0" w:line="259" w:lineRule="auto"/>
              <w:ind w:left="0" w:firstLine="0"/>
              <w:jc w:val="left"/>
              <w:rPr>
                <w:rFonts w:ascii="Arial" w:eastAsia="Arial" w:hAnsi="Arial" w:cs="Arial"/>
                <w:sz w:val="20"/>
                <w:szCs w:val="20"/>
              </w:rPr>
            </w:pPr>
            <w:r w:rsidRPr="00101F37">
              <w:rPr>
                <w:rFonts w:ascii="Arial" w:eastAsia="Arial" w:hAnsi="Arial" w:cs="Arial"/>
                <w:sz w:val="20"/>
                <w:szCs w:val="20"/>
              </w:rPr>
              <w:t xml:space="preserve">Zgodnie z Tabelą 3  w pkt. III </w:t>
            </w:r>
            <w:r w:rsidR="00027078" w:rsidRPr="00101F37">
              <w:rPr>
                <w:rFonts w:ascii="Arial" w:eastAsia="Arial" w:hAnsi="Arial" w:cs="Arial"/>
                <w:sz w:val="20"/>
                <w:szCs w:val="20"/>
              </w:rPr>
              <w:t>SOPZ</w:t>
            </w:r>
          </w:p>
        </w:tc>
      </w:tr>
      <w:tr w:rsidR="00C804FA" w:rsidRPr="00101F37" w14:paraId="5114AFE1" w14:textId="77777777" w:rsidTr="00B609A8">
        <w:trPr>
          <w:trHeight w:val="312"/>
        </w:trPr>
        <w:tc>
          <w:tcPr>
            <w:tcW w:w="4536" w:type="dxa"/>
            <w:tcBorders>
              <w:top w:val="single" w:sz="2" w:space="0" w:color="000000"/>
              <w:left w:val="single" w:sz="2" w:space="0" w:color="000000"/>
              <w:bottom w:val="single" w:sz="2" w:space="0" w:color="000000"/>
              <w:right w:val="single" w:sz="2" w:space="0" w:color="000000"/>
            </w:tcBorders>
            <w:vAlign w:val="center"/>
          </w:tcPr>
          <w:p w14:paraId="12AF40BB" w14:textId="77777777" w:rsidR="00C804FA" w:rsidRPr="00101F37" w:rsidRDefault="00C804FA" w:rsidP="00B609A8">
            <w:pPr>
              <w:spacing w:after="0" w:line="259" w:lineRule="auto"/>
              <w:ind w:left="0" w:firstLine="0"/>
              <w:jc w:val="left"/>
              <w:rPr>
                <w:rFonts w:ascii="Arial" w:eastAsia="Arial" w:hAnsi="Arial" w:cs="Arial"/>
                <w:sz w:val="20"/>
                <w:szCs w:val="20"/>
                <w:highlight w:val="yellow"/>
              </w:rPr>
            </w:pPr>
            <w:r w:rsidRPr="00101F37">
              <w:rPr>
                <w:rFonts w:ascii="Arial" w:eastAsia="Arial" w:hAnsi="Arial" w:cs="Arial"/>
                <w:sz w:val="20"/>
                <w:szCs w:val="20"/>
              </w:rPr>
              <w:t>Dostarczenie Urządzenia nowego</w:t>
            </w:r>
          </w:p>
        </w:tc>
        <w:tc>
          <w:tcPr>
            <w:tcW w:w="4820" w:type="dxa"/>
            <w:tcBorders>
              <w:top w:val="single" w:sz="2" w:space="0" w:color="000000"/>
              <w:left w:val="single" w:sz="2" w:space="0" w:color="000000"/>
              <w:bottom w:val="single" w:sz="2" w:space="0" w:color="000000"/>
              <w:right w:val="single" w:sz="2" w:space="0" w:color="000000"/>
            </w:tcBorders>
            <w:vAlign w:val="center"/>
          </w:tcPr>
          <w:p w14:paraId="6852F1D7" w14:textId="77777777" w:rsidR="00C804FA" w:rsidRPr="00101F37" w:rsidRDefault="00C804FA" w:rsidP="00B609A8">
            <w:pPr>
              <w:spacing w:after="0" w:line="259" w:lineRule="auto"/>
              <w:ind w:left="0" w:firstLine="0"/>
              <w:jc w:val="left"/>
              <w:rPr>
                <w:rFonts w:ascii="Arial" w:eastAsia="Arial" w:hAnsi="Arial" w:cs="Arial"/>
                <w:sz w:val="20"/>
                <w:szCs w:val="20"/>
              </w:rPr>
            </w:pPr>
            <w:r w:rsidRPr="00101F37">
              <w:rPr>
                <w:rFonts w:ascii="Arial" w:eastAsia="Arial" w:hAnsi="Arial" w:cs="Arial"/>
                <w:sz w:val="20"/>
                <w:szCs w:val="20"/>
              </w:rPr>
              <w:t>Tak</w:t>
            </w:r>
          </w:p>
        </w:tc>
      </w:tr>
      <w:tr w:rsidR="00C804FA" w:rsidRPr="00101F37" w14:paraId="4A963427" w14:textId="77777777" w:rsidTr="00B609A8">
        <w:trPr>
          <w:trHeight w:val="800"/>
        </w:trPr>
        <w:tc>
          <w:tcPr>
            <w:tcW w:w="4536" w:type="dxa"/>
            <w:tcBorders>
              <w:top w:val="single" w:sz="2" w:space="0" w:color="000000"/>
              <w:left w:val="single" w:sz="2" w:space="0" w:color="000000"/>
              <w:bottom w:val="single" w:sz="2" w:space="0" w:color="000000"/>
              <w:right w:val="single" w:sz="2" w:space="0" w:color="000000"/>
            </w:tcBorders>
            <w:vAlign w:val="center"/>
          </w:tcPr>
          <w:p w14:paraId="21AC1E5C" w14:textId="77777777" w:rsidR="00C804FA" w:rsidRPr="00101F37" w:rsidRDefault="00C804FA" w:rsidP="00B609A8">
            <w:pPr>
              <w:spacing w:after="0" w:line="259" w:lineRule="auto"/>
              <w:ind w:left="0" w:firstLine="0"/>
              <w:jc w:val="left"/>
              <w:rPr>
                <w:rFonts w:ascii="Arial" w:eastAsia="Arial" w:hAnsi="Arial" w:cs="Arial"/>
                <w:sz w:val="20"/>
                <w:szCs w:val="20"/>
                <w:highlight w:val="yellow"/>
              </w:rPr>
            </w:pPr>
            <w:r w:rsidRPr="00101F37">
              <w:rPr>
                <w:rFonts w:ascii="Arial" w:eastAsia="Arial" w:hAnsi="Arial" w:cs="Arial"/>
                <w:sz w:val="20"/>
                <w:szCs w:val="20"/>
              </w:rPr>
              <w:t>Czas dostarczenia lub zainstalowania Urządzenia nowego (w przypadkach, w których wymagane jest dostarczenie Urządzenia nowego)</w:t>
            </w:r>
          </w:p>
        </w:tc>
        <w:tc>
          <w:tcPr>
            <w:tcW w:w="4820" w:type="dxa"/>
            <w:tcBorders>
              <w:top w:val="single" w:sz="2" w:space="0" w:color="000000"/>
              <w:left w:val="single" w:sz="2" w:space="0" w:color="000000"/>
              <w:bottom w:val="single" w:sz="2" w:space="0" w:color="000000"/>
              <w:right w:val="single" w:sz="2" w:space="0" w:color="000000"/>
            </w:tcBorders>
            <w:vAlign w:val="center"/>
          </w:tcPr>
          <w:p w14:paraId="63157E2B" w14:textId="3E700AA9" w:rsidR="00C804FA" w:rsidRPr="00101F37" w:rsidRDefault="00623AD7" w:rsidP="00B609A8">
            <w:pPr>
              <w:spacing w:after="0" w:line="259" w:lineRule="auto"/>
              <w:ind w:left="0" w:firstLine="0"/>
              <w:jc w:val="left"/>
              <w:rPr>
                <w:rFonts w:ascii="Arial" w:eastAsia="Arial" w:hAnsi="Arial" w:cs="Arial"/>
                <w:sz w:val="20"/>
                <w:szCs w:val="20"/>
              </w:rPr>
            </w:pPr>
            <w:r w:rsidRPr="00623AD7">
              <w:rPr>
                <w:rFonts w:ascii="Arial" w:eastAsia="Arial" w:hAnsi="Arial" w:cs="Arial"/>
                <w:sz w:val="20"/>
                <w:szCs w:val="20"/>
              </w:rPr>
              <w:t>Zgodnie z Tabelą 3  w pkt. III SOPZ</w:t>
            </w:r>
          </w:p>
        </w:tc>
      </w:tr>
      <w:tr w:rsidR="00C804FA" w:rsidRPr="00101F37" w14:paraId="6C06D0C9" w14:textId="77777777" w:rsidTr="00B609A8">
        <w:trPr>
          <w:trHeight w:val="372"/>
        </w:trPr>
        <w:tc>
          <w:tcPr>
            <w:tcW w:w="4536" w:type="dxa"/>
            <w:tcBorders>
              <w:top w:val="single" w:sz="2" w:space="0" w:color="000000"/>
              <w:left w:val="single" w:sz="2" w:space="0" w:color="000000"/>
              <w:bottom w:val="single" w:sz="2" w:space="0" w:color="000000"/>
              <w:right w:val="single" w:sz="2" w:space="0" w:color="000000"/>
            </w:tcBorders>
            <w:vAlign w:val="center"/>
          </w:tcPr>
          <w:p w14:paraId="7F5B91A8" w14:textId="77777777" w:rsidR="00C804FA" w:rsidRPr="00101F37" w:rsidRDefault="00C804FA" w:rsidP="00B609A8">
            <w:pPr>
              <w:spacing w:after="0" w:line="259" w:lineRule="auto"/>
              <w:ind w:left="0" w:firstLine="0"/>
              <w:jc w:val="left"/>
              <w:rPr>
                <w:rFonts w:ascii="Arial" w:eastAsia="Arial" w:hAnsi="Arial" w:cs="Arial"/>
                <w:sz w:val="20"/>
                <w:szCs w:val="20"/>
              </w:rPr>
            </w:pPr>
            <w:r w:rsidRPr="00101F37">
              <w:rPr>
                <w:rFonts w:ascii="Arial" w:eastAsia="Arial" w:hAnsi="Arial" w:cs="Arial"/>
                <w:sz w:val="20"/>
                <w:szCs w:val="20"/>
              </w:rPr>
              <w:t>Obszar świadczenia serwisu</w:t>
            </w:r>
            <w:r w:rsidRPr="00101F37">
              <w:rPr>
                <w:rFonts w:ascii="Arial" w:hAnsi="Arial" w:cs="Arial"/>
                <w:sz w:val="20"/>
                <w:szCs w:val="20"/>
              </w:rPr>
              <w:t>, w tym obszar dla dostarczenia Urządzenia nowego</w:t>
            </w:r>
          </w:p>
        </w:tc>
        <w:tc>
          <w:tcPr>
            <w:tcW w:w="4820" w:type="dxa"/>
            <w:tcBorders>
              <w:top w:val="single" w:sz="2" w:space="0" w:color="000000"/>
              <w:left w:val="single" w:sz="2" w:space="0" w:color="000000"/>
              <w:bottom w:val="single" w:sz="2" w:space="0" w:color="000000"/>
              <w:right w:val="single" w:sz="2" w:space="0" w:color="000000"/>
            </w:tcBorders>
            <w:vAlign w:val="center"/>
          </w:tcPr>
          <w:p w14:paraId="76EFE3E5" w14:textId="77777777" w:rsidR="00C804FA" w:rsidRPr="00101F37" w:rsidRDefault="00C804FA" w:rsidP="00B609A8">
            <w:pPr>
              <w:spacing w:after="0" w:line="259" w:lineRule="auto"/>
              <w:ind w:left="0" w:firstLine="0"/>
              <w:jc w:val="left"/>
              <w:rPr>
                <w:rFonts w:ascii="Arial" w:eastAsia="Arial" w:hAnsi="Arial" w:cs="Arial"/>
                <w:sz w:val="20"/>
                <w:szCs w:val="20"/>
              </w:rPr>
            </w:pPr>
            <w:r w:rsidRPr="00101F37">
              <w:rPr>
                <w:rFonts w:ascii="Arial" w:eastAsia="Arial" w:hAnsi="Arial" w:cs="Arial"/>
                <w:sz w:val="20"/>
                <w:szCs w:val="20"/>
              </w:rPr>
              <w:t>Warszawa</w:t>
            </w:r>
          </w:p>
        </w:tc>
      </w:tr>
    </w:tbl>
    <w:p w14:paraId="5C848DF4" w14:textId="77777777" w:rsidR="00C804FA" w:rsidRPr="00101F37" w:rsidRDefault="00C804FA" w:rsidP="00C804FA">
      <w:pPr>
        <w:spacing w:after="14" w:line="247" w:lineRule="auto"/>
        <w:ind w:left="590" w:right="14" w:firstLine="0"/>
        <w:jc w:val="left"/>
        <w:rPr>
          <w:rFonts w:ascii="Arial" w:eastAsia="Arial" w:hAnsi="Arial" w:cs="Arial"/>
          <w:sz w:val="20"/>
          <w:szCs w:val="20"/>
        </w:rPr>
      </w:pPr>
    </w:p>
    <w:p w14:paraId="6446A8DF" w14:textId="77777777" w:rsidR="00C804FA" w:rsidRPr="00101F37" w:rsidRDefault="00C804FA" w:rsidP="00C804FA">
      <w:pPr>
        <w:numPr>
          <w:ilvl w:val="0"/>
          <w:numId w:val="5"/>
        </w:numPr>
        <w:spacing w:after="14" w:line="247" w:lineRule="auto"/>
        <w:ind w:right="14" w:hanging="576"/>
        <w:jc w:val="left"/>
        <w:rPr>
          <w:rFonts w:ascii="Arial" w:eastAsia="Arial" w:hAnsi="Arial" w:cs="Arial"/>
          <w:sz w:val="20"/>
          <w:szCs w:val="20"/>
        </w:rPr>
      </w:pPr>
      <w:r w:rsidRPr="00101F37">
        <w:rPr>
          <w:rFonts w:ascii="Arial" w:eastAsia="Arial" w:hAnsi="Arial" w:cs="Arial"/>
          <w:sz w:val="20"/>
          <w:szCs w:val="20"/>
        </w:rPr>
        <w:t>Tabela 2.  „</w:t>
      </w:r>
      <w:r w:rsidRPr="00101F37">
        <w:rPr>
          <w:rFonts w:ascii="Arial" w:eastAsia="Arial" w:hAnsi="Arial" w:cs="Arial"/>
          <w:b/>
          <w:sz w:val="20"/>
          <w:szCs w:val="20"/>
        </w:rPr>
        <w:t>Kategorie Awarii</w:t>
      </w:r>
      <w:r w:rsidRPr="00101F37">
        <w:rPr>
          <w:rFonts w:ascii="Arial" w:eastAsia="Arial" w:hAnsi="Arial" w:cs="Arial"/>
          <w:sz w:val="20"/>
          <w:szCs w:val="20"/>
        </w:rPr>
        <w:t>”</w:t>
      </w:r>
    </w:p>
    <w:p w14:paraId="05C96E0C" w14:textId="77777777" w:rsidR="00C804FA" w:rsidRPr="00101F37" w:rsidRDefault="00C804FA" w:rsidP="00C804FA">
      <w:pPr>
        <w:spacing w:after="14" w:line="247" w:lineRule="auto"/>
        <w:ind w:left="0" w:right="14" w:firstLine="0"/>
        <w:rPr>
          <w:rFonts w:ascii="Arial" w:eastAsia="Arial" w:hAnsi="Arial" w:cs="Arial"/>
          <w:sz w:val="20"/>
          <w:szCs w:val="20"/>
        </w:rPr>
      </w:pPr>
    </w:p>
    <w:tbl>
      <w:tblPr>
        <w:tblStyle w:val="TableGrid3"/>
        <w:tblW w:w="9498" w:type="dxa"/>
        <w:tblInd w:w="-3" w:type="dxa"/>
        <w:tblCellMar>
          <w:top w:w="48" w:type="dxa"/>
          <w:left w:w="106" w:type="dxa"/>
          <w:right w:w="109" w:type="dxa"/>
        </w:tblCellMar>
        <w:tblLook w:val="04A0" w:firstRow="1" w:lastRow="0" w:firstColumn="1" w:lastColumn="0" w:noHBand="0" w:noVBand="1"/>
      </w:tblPr>
      <w:tblGrid>
        <w:gridCol w:w="2053"/>
        <w:gridCol w:w="7445"/>
      </w:tblGrid>
      <w:tr w:rsidR="00C804FA" w:rsidRPr="00101F37" w14:paraId="7BE2D5AE" w14:textId="77777777" w:rsidTr="00B609A8">
        <w:trPr>
          <w:trHeight w:val="454"/>
        </w:trPr>
        <w:tc>
          <w:tcPr>
            <w:tcW w:w="2053" w:type="dxa"/>
            <w:tcBorders>
              <w:top w:val="single" w:sz="2" w:space="0" w:color="000000"/>
              <w:left w:val="single" w:sz="2" w:space="0" w:color="000000"/>
              <w:bottom w:val="single" w:sz="2" w:space="0" w:color="000000"/>
              <w:right w:val="single" w:sz="2" w:space="0" w:color="000000"/>
            </w:tcBorders>
            <w:shd w:val="pct10" w:color="auto" w:fill="auto"/>
            <w:vAlign w:val="center"/>
          </w:tcPr>
          <w:p w14:paraId="1B8F7F94" w14:textId="77777777" w:rsidR="00C804FA" w:rsidRPr="00101F37" w:rsidRDefault="00C804FA" w:rsidP="00B609A8">
            <w:pPr>
              <w:spacing w:after="0" w:line="259" w:lineRule="auto"/>
              <w:ind w:left="0" w:firstLine="0"/>
              <w:jc w:val="center"/>
              <w:rPr>
                <w:rFonts w:ascii="Arial" w:eastAsia="Arial" w:hAnsi="Arial" w:cs="Arial"/>
                <w:b/>
                <w:sz w:val="20"/>
                <w:szCs w:val="20"/>
              </w:rPr>
            </w:pPr>
            <w:r w:rsidRPr="00101F37">
              <w:rPr>
                <w:rFonts w:ascii="Arial" w:eastAsia="Arial" w:hAnsi="Arial" w:cs="Arial"/>
                <w:b/>
                <w:sz w:val="20"/>
                <w:szCs w:val="20"/>
              </w:rPr>
              <w:t>Kategoria Awarii</w:t>
            </w:r>
          </w:p>
        </w:tc>
        <w:tc>
          <w:tcPr>
            <w:tcW w:w="7445" w:type="dxa"/>
            <w:tcBorders>
              <w:top w:val="single" w:sz="2" w:space="0" w:color="000000"/>
              <w:left w:val="single" w:sz="2" w:space="0" w:color="000000"/>
              <w:bottom w:val="single" w:sz="2" w:space="0" w:color="000000"/>
              <w:right w:val="single" w:sz="2" w:space="0" w:color="000000"/>
            </w:tcBorders>
            <w:shd w:val="pct10" w:color="auto" w:fill="auto"/>
            <w:vAlign w:val="center"/>
          </w:tcPr>
          <w:p w14:paraId="6B1E1399" w14:textId="77777777" w:rsidR="00C804FA" w:rsidRPr="00101F37" w:rsidRDefault="00C804FA" w:rsidP="00B609A8">
            <w:pPr>
              <w:spacing w:after="0" w:line="259" w:lineRule="auto"/>
              <w:ind w:left="0" w:firstLine="0"/>
              <w:jc w:val="center"/>
              <w:rPr>
                <w:rFonts w:ascii="Arial" w:eastAsia="Arial" w:hAnsi="Arial" w:cs="Arial"/>
                <w:b/>
                <w:sz w:val="20"/>
                <w:szCs w:val="20"/>
              </w:rPr>
            </w:pPr>
            <w:r w:rsidRPr="00101F37">
              <w:rPr>
                <w:rFonts w:ascii="Arial" w:eastAsia="Arial" w:hAnsi="Arial" w:cs="Arial"/>
                <w:b/>
                <w:sz w:val="20"/>
                <w:szCs w:val="20"/>
              </w:rPr>
              <w:t>Zastosowanie</w:t>
            </w:r>
          </w:p>
        </w:tc>
      </w:tr>
      <w:tr w:rsidR="00C804FA" w:rsidRPr="00101F37" w14:paraId="5B6077B8" w14:textId="77777777" w:rsidTr="00B609A8">
        <w:trPr>
          <w:trHeight w:val="1354"/>
        </w:trPr>
        <w:tc>
          <w:tcPr>
            <w:tcW w:w="2053" w:type="dxa"/>
            <w:tcBorders>
              <w:top w:val="single" w:sz="2" w:space="0" w:color="000000"/>
              <w:left w:val="single" w:sz="2" w:space="0" w:color="000000"/>
              <w:bottom w:val="single" w:sz="2" w:space="0" w:color="000000"/>
              <w:right w:val="single" w:sz="2" w:space="0" w:color="000000"/>
            </w:tcBorders>
          </w:tcPr>
          <w:p w14:paraId="482C7337" w14:textId="77777777" w:rsidR="00C804FA" w:rsidRPr="00101F37" w:rsidRDefault="00C804FA" w:rsidP="00B609A8">
            <w:pPr>
              <w:spacing w:after="0" w:line="259" w:lineRule="auto"/>
              <w:ind w:left="0" w:right="741" w:firstLine="0"/>
              <w:jc w:val="left"/>
              <w:rPr>
                <w:rFonts w:ascii="Arial" w:eastAsia="Arial" w:hAnsi="Arial" w:cs="Arial"/>
                <w:sz w:val="20"/>
                <w:szCs w:val="20"/>
              </w:rPr>
            </w:pPr>
            <w:r w:rsidRPr="00101F37">
              <w:rPr>
                <w:rFonts w:ascii="Arial" w:eastAsia="Arial" w:hAnsi="Arial" w:cs="Arial"/>
                <w:sz w:val="20"/>
                <w:szCs w:val="20"/>
              </w:rPr>
              <w:t xml:space="preserve">Awaria o Priorytecie 1 (P1) </w:t>
            </w:r>
            <w:r w:rsidRPr="00101F37">
              <w:rPr>
                <w:rFonts w:ascii="Arial" w:eastAsia="Arial" w:hAnsi="Arial" w:cs="Arial"/>
                <w:sz w:val="20"/>
                <w:szCs w:val="20"/>
                <w:u w:val="single" w:color="000000"/>
              </w:rPr>
              <w:t>lub „Awaria Krytyczna”</w:t>
            </w:r>
          </w:p>
        </w:tc>
        <w:tc>
          <w:tcPr>
            <w:tcW w:w="7445" w:type="dxa"/>
            <w:tcBorders>
              <w:top w:val="single" w:sz="2" w:space="0" w:color="000000"/>
              <w:left w:val="single" w:sz="2" w:space="0" w:color="000000"/>
              <w:bottom w:val="single" w:sz="2" w:space="0" w:color="000000"/>
              <w:right w:val="single" w:sz="2" w:space="0" w:color="000000"/>
            </w:tcBorders>
          </w:tcPr>
          <w:p w14:paraId="6C4CDA52" w14:textId="77777777" w:rsidR="00C804FA" w:rsidRPr="00101F37" w:rsidRDefault="00C804FA" w:rsidP="00B609A8">
            <w:pPr>
              <w:spacing w:after="0" w:line="259" w:lineRule="auto"/>
              <w:ind w:left="0" w:firstLine="0"/>
              <w:jc w:val="left"/>
              <w:rPr>
                <w:rFonts w:ascii="Arial" w:eastAsia="Arial" w:hAnsi="Arial" w:cs="Arial"/>
                <w:sz w:val="20"/>
                <w:szCs w:val="20"/>
              </w:rPr>
            </w:pPr>
            <w:r w:rsidRPr="00101F37">
              <w:rPr>
                <w:rFonts w:ascii="Arial" w:eastAsia="Arial" w:hAnsi="Arial" w:cs="Arial"/>
                <w:sz w:val="20"/>
                <w:szCs w:val="20"/>
              </w:rPr>
              <w:t>Oznacza  wadę Urządzenia objętego Serwisem, która uniemożliwia realizację funkcjonalności o krytycznym znaczeniu dla Zamawiającego. Przykładem Awarii o Priorytecie 1 jest całkowita utrata lub ciągła niestabilność funkcjonalności o krytycznym znaczeniu, której efektem jest brak działania sieci produkcyjnej, lub któregokolwiek z obsługiwanych przez nią krytycznych systemów Zamawiającego</w:t>
            </w:r>
          </w:p>
        </w:tc>
      </w:tr>
      <w:tr w:rsidR="00C804FA" w:rsidRPr="00101F37" w14:paraId="3AD70FC9" w14:textId="77777777" w:rsidTr="00B609A8">
        <w:trPr>
          <w:trHeight w:val="1805"/>
        </w:trPr>
        <w:tc>
          <w:tcPr>
            <w:tcW w:w="2053" w:type="dxa"/>
            <w:tcBorders>
              <w:top w:val="single" w:sz="2" w:space="0" w:color="000000"/>
              <w:left w:val="single" w:sz="2" w:space="0" w:color="000000"/>
              <w:bottom w:val="single" w:sz="2" w:space="0" w:color="000000"/>
              <w:right w:val="single" w:sz="2" w:space="0" w:color="000000"/>
            </w:tcBorders>
          </w:tcPr>
          <w:p w14:paraId="1EDDB878" w14:textId="77777777" w:rsidR="00C804FA" w:rsidRPr="00101F37" w:rsidRDefault="00C804FA" w:rsidP="00B609A8">
            <w:pPr>
              <w:spacing w:after="0" w:line="259" w:lineRule="auto"/>
              <w:ind w:left="0" w:right="741" w:firstLine="0"/>
              <w:jc w:val="left"/>
              <w:rPr>
                <w:rFonts w:ascii="Arial" w:eastAsia="Arial" w:hAnsi="Arial" w:cs="Arial"/>
                <w:sz w:val="20"/>
                <w:szCs w:val="20"/>
              </w:rPr>
            </w:pPr>
            <w:r w:rsidRPr="00101F37">
              <w:rPr>
                <w:rFonts w:ascii="Arial" w:eastAsia="Arial" w:hAnsi="Arial" w:cs="Arial"/>
                <w:sz w:val="20"/>
                <w:szCs w:val="20"/>
              </w:rPr>
              <w:t xml:space="preserve">Awaria o Priorytecie 2  (P2) </w:t>
            </w:r>
            <w:r w:rsidRPr="00101F37">
              <w:rPr>
                <w:rFonts w:ascii="Arial" w:eastAsia="Arial" w:hAnsi="Arial" w:cs="Arial"/>
                <w:sz w:val="20"/>
                <w:szCs w:val="20"/>
                <w:u w:val="single" w:color="000000"/>
              </w:rPr>
              <w:t>lub „Awaria Poważna”</w:t>
            </w:r>
          </w:p>
        </w:tc>
        <w:tc>
          <w:tcPr>
            <w:tcW w:w="7445" w:type="dxa"/>
            <w:tcBorders>
              <w:top w:val="single" w:sz="2" w:space="0" w:color="000000"/>
              <w:left w:val="single" w:sz="2" w:space="0" w:color="000000"/>
              <w:bottom w:val="single" w:sz="2" w:space="0" w:color="000000"/>
              <w:right w:val="single" w:sz="2" w:space="0" w:color="000000"/>
            </w:tcBorders>
          </w:tcPr>
          <w:p w14:paraId="3AFA9947" w14:textId="77777777" w:rsidR="00C804FA" w:rsidRPr="00101F37" w:rsidRDefault="00C804FA" w:rsidP="00B609A8">
            <w:pPr>
              <w:spacing w:after="0" w:line="259" w:lineRule="auto"/>
              <w:ind w:left="0" w:firstLine="0"/>
              <w:jc w:val="left"/>
              <w:rPr>
                <w:rFonts w:ascii="Arial" w:eastAsia="Arial" w:hAnsi="Arial" w:cs="Arial"/>
                <w:sz w:val="20"/>
                <w:szCs w:val="20"/>
              </w:rPr>
            </w:pPr>
            <w:r w:rsidRPr="00101F37">
              <w:rPr>
                <w:rFonts w:ascii="Arial" w:eastAsia="Arial" w:hAnsi="Arial" w:cs="Arial"/>
                <w:sz w:val="20"/>
                <w:szCs w:val="20"/>
              </w:rPr>
              <w:t>Oznacza wadę Urządzenia objętego Serwisem, która w znaczący sposób ogranicza realizację funkcjonalności o krytycznym znaczeniu. Przykładem Awarii o Priorytecie 2 są awarie, które powodują zakłócenie, ale nie całkowitą utratę funkcjonalności o krytycznym znaczeniu, sporadyczne problemy, które mają wpływ na funkcjonalność o krytycznym znaczeniu, brak możliwości wdrożenia funkcji, od której nie jest obecnie zależna funkcjonalność o krytycznym znaczeniu lub utrata nadmiarowości krytycznego komponentu Urządzenia</w:t>
            </w:r>
          </w:p>
        </w:tc>
      </w:tr>
      <w:tr w:rsidR="00C804FA" w:rsidRPr="00101F37" w14:paraId="7921410E" w14:textId="77777777" w:rsidTr="00B609A8">
        <w:trPr>
          <w:trHeight w:val="1795"/>
        </w:trPr>
        <w:tc>
          <w:tcPr>
            <w:tcW w:w="2053" w:type="dxa"/>
            <w:tcBorders>
              <w:top w:val="single" w:sz="2" w:space="0" w:color="000000"/>
              <w:left w:val="single" w:sz="2" w:space="0" w:color="000000"/>
              <w:bottom w:val="single" w:sz="2" w:space="0" w:color="000000"/>
              <w:right w:val="single" w:sz="2" w:space="0" w:color="000000"/>
            </w:tcBorders>
          </w:tcPr>
          <w:p w14:paraId="67856770" w14:textId="77777777" w:rsidR="00C804FA" w:rsidRPr="00101F37" w:rsidRDefault="00C804FA" w:rsidP="00B609A8">
            <w:pPr>
              <w:spacing w:after="0" w:line="259" w:lineRule="auto"/>
              <w:ind w:left="0" w:right="21" w:firstLine="0"/>
              <w:jc w:val="left"/>
              <w:rPr>
                <w:rFonts w:ascii="Arial" w:eastAsia="Arial" w:hAnsi="Arial" w:cs="Arial"/>
                <w:sz w:val="20"/>
                <w:szCs w:val="20"/>
              </w:rPr>
            </w:pPr>
            <w:r w:rsidRPr="00101F37">
              <w:rPr>
                <w:rFonts w:ascii="Arial" w:eastAsia="Arial" w:hAnsi="Arial" w:cs="Arial"/>
                <w:sz w:val="20"/>
                <w:szCs w:val="20"/>
              </w:rPr>
              <w:t xml:space="preserve">Awaria o Priorytecie 3 (P3) </w:t>
            </w:r>
            <w:r w:rsidRPr="00101F37">
              <w:rPr>
                <w:rFonts w:ascii="Arial" w:eastAsia="Arial" w:hAnsi="Arial" w:cs="Arial"/>
                <w:sz w:val="20"/>
                <w:szCs w:val="20"/>
                <w:u w:val="single" w:color="000000"/>
              </w:rPr>
              <w:t>lub „Awaria o Priorytecie Średnim"</w:t>
            </w:r>
          </w:p>
        </w:tc>
        <w:tc>
          <w:tcPr>
            <w:tcW w:w="7445" w:type="dxa"/>
            <w:tcBorders>
              <w:top w:val="single" w:sz="2" w:space="0" w:color="000000"/>
              <w:left w:val="single" w:sz="2" w:space="0" w:color="000000"/>
              <w:bottom w:val="single" w:sz="2" w:space="0" w:color="000000"/>
              <w:right w:val="single" w:sz="2" w:space="0" w:color="000000"/>
            </w:tcBorders>
          </w:tcPr>
          <w:p w14:paraId="03DE103A" w14:textId="77777777" w:rsidR="00C804FA" w:rsidRPr="00101F37" w:rsidRDefault="00C804FA" w:rsidP="00B609A8">
            <w:pPr>
              <w:spacing w:after="0" w:line="259" w:lineRule="auto"/>
              <w:ind w:left="0" w:firstLine="0"/>
              <w:jc w:val="left"/>
              <w:rPr>
                <w:rFonts w:ascii="Arial" w:eastAsia="Arial" w:hAnsi="Arial" w:cs="Arial"/>
                <w:sz w:val="20"/>
                <w:szCs w:val="20"/>
              </w:rPr>
            </w:pPr>
            <w:r w:rsidRPr="00101F37">
              <w:rPr>
                <w:rFonts w:ascii="Arial" w:eastAsia="Arial" w:hAnsi="Arial" w:cs="Arial"/>
                <w:sz w:val="20"/>
                <w:szCs w:val="20"/>
              </w:rPr>
              <w:t>Oznacza wadę Urządzenia objętego Serwisem, która ma minimalny wpływ na wydajność operacji biznesowych. Przykładem Awarii o Priorytecie 3 są awarie w sieci lub Urządzeniu, które nie mają wpływu na funkcjonalność o krytycznym znaczeniu, jednorazowe awarie, które wpłynęły na funkcjonalność o krytycznym znaczeniu, ale zostały od tego czasu naprawione, problemy zidentyfikowane w środowisku testowym lub przedprodukcyjnym, które w normalnym przypadku miałyby niekorzystny wpływ na sieć produkcyjną</w:t>
            </w:r>
          </w:p>
        </w:tc>
      </w:tr>
      <w:tr w:rsidR="00C804FA" w:rsidRPr="00101F37" w14:paraId="2B0FD412" w14:textId="77777777" w:rsidTr="00B609A8">
        <w:trPr>
          <w:trHeight w:val="1109"/>
        </w:trPr>
        <w:tc>
          <w:tcPr>
            <w:tcW w:w="2053" w:type="dxa"/>
            <w:tcBorders>
              <w:top w:val="single" w:sz="2" w:space="0" w:color="000000"/>
              <w:left w:val="single" w:sz="2" w:space="0" w:color="000000"/>
              <w:bottom w:val="single" w:sz="2" w:space="0" w:color="000000"/>
              <w:right w:val="single" w:sz="2" w:space="0" w:color="000000"/>
            </w:tcBorders>
          </w:tcPr>
          <w:p w14:paraId="0BC9BAF0" w14:textId="77777777" w:rsidR="00C804FA" w:rsidRPr="00101F37" w:rsidRDefault="00C804FA" w:rsidP="00B609A8">
            <w:pPr>
              <w:spacing w:after="0" w:line="259" w:lineRule="auto"/>
              <w:ind w:left="0" w:right="131" w:firstLine="0"/>
              <w:jc w:val="left"/>
              <w:rPr>
                <w:rFonts w:ascii="Arial" w:eastAsia="Arial" w:hAnsi="Arial" w:cs="Arial"/>
                <w:sz w:val="20"/>
                <w:szCs w:val="20"/>
              </w:rPr>
            </w:pPr>
            <w:r w:rsidRPr="00101F37">
              <w:rPr>
                <w:rFonts w:ascii="Arial" w:eastAsia="Arial" w:hAnsi="Arial" w:cs="Arial"/>
                <w:sz w:val="20"/>
                <w:szCs w:val="20"/>
              </w:rPr>
              <w:t xml:space="preserve">Awaria o Priorytecie 4 (P4) </w:t>
            </w:r>
            <w:r w:rsidRPr="00101F37">
              <w:rPr>
                <w:rFonts w:ascii="Arial" w:eastAsia="Arial" w:hAnsi="Arial" w:cs="Arial"/>
                <w:sz w:val="20"/>
                <w:szCs w:val="20"/>
                <w:u w:val="single" w:color="000000"/>
              </w:rPr>
              <w:t>lub „Awaria o Priorytecie Niskim”</w:t>
            </w:r>
          </w:p>
        </w:tc>
        <w:tc>
          <w:tcPr>
            <w:tcW w:w="7445" w:type="dxa"/>
            <w:tcBorders>
              <w:top w:val="single" w:sz="2" w:space="0" w:color="000000"/>
              <w:left w:val="single" w:sz="2" w:space="0" w:color="000000"/>
              <w:bottom w:val="single" w:sz="2" w:space="0" w:color="000000"/>
              <w:right w:val="single" w:sz="2" w:space="0" w:color="000000"/>
            </w:tcBorders>
          </w:tcPr>
          <w:p w14:paraId="55153E9C" w14:textId="77777777" w:rsidR="00C804FA" w:rsidRPr="00101F37" w:rsidRDefault="00C804FA" w:rsidP="00B609A8">
            <w:pPr>
              <w:spacing w:after="0" w:line="259" w:lineRule="auto"/>
              <w:ind w:left="0" w:firstLine="0"/>
              <w:jc w:val="left"/>
              <w:rPr>
                <w:rFonts w:ascii="Arial" w:eastAsia="Arial" w:hAnsi="Arial" w:cs="Arial"/>
                <w:sz w:val="20"/>
                <w:szCs w:val="20"/>
              </w:rPr>
            </w:pPr>
            <w:r w:rsidRPr="00101F37">
              <w:rPr>
                <w:rFonts w:ascii="Arial" w:eastAsia="Arial" w:hAnsi="Arial" w:cs="Arial"/>
                <w:sz w:val="20"/>
                <w:szCs w:val="20"/>
              </w:rPr>
              <w:t>Oznacza wszelką niezgodność z Dokumentacją, która nie ma wpływu na działanie Urządzeń.  Przykładem Awarii o Priorytecie 4 są prośby o udzielenie informacji, standardowe pytania dotyczące konfiguracji lub funkcjonalności sprzętu, wady powierzchowne.</w:t>
            </w:r>
          </w:p>
        </w:tc>
      </w:tr>
    </w:tbl>
    <w:p w14:paraId="19477183" w14:textId="77777777" w:rsidR="00C804FA" w:rsidRDefault="00C804FA" w:rsidP="00C804FA">
      <w:pPr>
        <w:spacing w:after="14" w:line="247" w:lineRule="auto"/>
        <w:ind w:left="590" w:right="14" w:firstLine="0"/>
        <w:jc w:val="left"/>
        <w:rPr>
          <w:rFonts w:ascii="Arial" w:eastAsia="Arial" w:hAnsi="Arial" w:cs="Arial"/>
          <w:sz w:val="20"/>
          <w:szCs w:val="20"/>
        </w:rPr>
      </w:pPr>
    </w:p>
    <w:p w14:paraId="29C4ED2A" w14:textId="77777777" w:rsidR="0053258F" w:rsidRDefault="0053258F" w:rsidP="00C804FA">
      <w:pPr>
        <w:spacing w:after="14" w:line="247" w:lineRule="auto"/>
        <w:ind w:left="590" w:right="14" w:firstLine="0"/>
        <w:jc w:val="left"/>
        <w:rPr>
          <w:rFonts w:ascii="Arial" w:eastAsia="Arial" w:hAnsi="Arial" w:cs="Arial"/>
          <w:sz w:val="20"/>
          <w:szCs w:val="20"/>
        </w:rPr>
      </w:pPr>
    </w:p>
    <w:p w14:paraId="45F54669" w14:textId="77777777" w:rsidR="0053258F" w:rsidRPr="00101F37" w:rsidRDefault="0053258F" w:rsidP="00C804FA">
      <w:pPr>
        <w:spacing w:after="14" w:line="247" w:lineRule="auto"/>
        <w:ind w:left="590" w:right="14" w:firstLine="0"/>
        <w:jc w:val="left"/>
        <w:rPr>
          <w:rFonts w:ascii="Arial" w:eastAsia="Arial" w:hAnsi="Arial" w:cs="Arial"/>
          <w:sz w:val="20"/>
          <w:szCs w:val="20"/>
        </w:rPr>
      </w:pPr>
    </w:p>
    <w:p w14:paraId="64DA6031" w14:textId="77777777" w:rsidR="00C804FA" w:rsidRPr="00101F37" w:rsidRDefault="00C804FA" w:rsidP="00C804FA">
      <w:pPr>
        <w:numPr>
          <w:ilvl w:val="0"/>
          <w:numId w:val="5"/>
        </w:numPr>
        <w:spacing w:after="14" w:line="247" w:lineRule="auto"/>
        <w:ind w:right="14" w:hanging="576"/>
        <w:jc w:val="left"/>
        <w:rPr>
          <w:rFonts w:ascii="Arial" w:eastAsia="Arial" w:hAnsi="Arial" w:cs="Arial"/>
          <w:sz w:val="20"/>
          <w:szCs w:val="20"/>
        </w:rPr>
      </w:pPr>
      <w:r w:rsidRPr="00101F37">
        <w:rPr>
          <w:rFonts w:ascii="Arial" w:eastAsia="Arial" w:hAnsi="Arial" w:cs="Arial"/>
          <w:sz w:val="20"/>
          <w:szCs w:val="20"/>
        </w:rPr>
        <w:lastRenderedPageBreak/>
        <w:t>Tabela 3.  „</w:t>
      </w:r>
      <w:bookmarkStart w:id="2" w:name="_Hlk41563216"/>
      <w:r w:rsidRPr="00101F37">
        <w:rPr>
          <w:rFonts w:ascii="Arial" w:eastAsia="Arial" w:hAnsi="Arial" w:cs="Arial"/>
          <w:b/>
          <w:sz w:val="20"/>
          <w:szCs w:val="20"/>
        </w:rPr>
        <w:t xml:space="preserve">Terminy wykonywania Serwisu dla poszczególnych kategorii </w:t>
      </w:r>
      <w:bookmarkEnd w:id="2"/>
      <w:r w:rsidRPr="00101F37">
        <w:rPr>
          <w:rFonts w:ascii="Arial" w:eastAsia="Arial" w:hAnsi="Arial" w:cs="Arial"/>
          <w:b/>
          <w:sz w:val="20"/>
          <w:szCs w:val="20"/>
        </w:rPr>
        <w:t>Awarii</w:t>
      </w:r>
      <w:r w:rsidRPr="00101F37">
        <w:rPr>
          <w:rFonts w:ascii="Arial" w:eastAsia="Arial" w:hAnsi="Arial" w:cs="Arial"/>
          <w:sz w:val="20"/>
          <w:szCs w:val="20"/>
        </w:rPr>
        <w:t>”</w:t>
      </w:r>
      <w:r w:rsidRPr="00101F37">
        <w:rPr>
          <w:rFonts w:ascii="Arial" w:eastAsia="Arial" w:hAnsi="Arial" w:cs="Arial"/>
          <w:noProof/>
          <w:sz w:val="20"/>
          <w:szCs w:val="20"/>
        </w:rPr>
        <w:drawing>
          <wp:inline distT="0" distB="0" distL="0" distR="0" wp14:anchorId="491FC432" wp14:editId="62B67E11">
            <wp:extent cx="3048" cy="3048"/>
            <wp:effectExtent l="0" t="0" r="0" b="0"/>
            <wp:docPr id="10" name="Picture 28824"/>
            <wp:cNvGraphicFramePr/>
            <a:graphic xmlns:a="http://schemas.openxmlformats.org/drawingml/2006/main">
              <a:graphicData uri="http://schemas.openxmlformats.org/drawingml/2006/picture">
                <pic:pic xmlns:pic="http://schemas.openxmlformats.org/drawingml/2006/picture">
                  <pic:nvPicPr>
                    <pic:cNvPr id="28824" name="Picture 28824"/>
                    <pic:cNvPicPr/>
                  </pic:nvPicPr>
                  <pic:blipFill>
                    <a:blip r:embed="rId8"/>
                    <a:stretch>
                      <a:fillRect/>
                    </a:stretch>
                  </pic:blipFill>
                  <pic:spPr>
                    <a:xfrm>
                      <a:off x="0" y="0"/>
                      <a:ext cx="3048" cy="3048"/>
                    </a:xfrm>
                    <a:prstGeom prst="rect">
                      <a:avLst/>
                    </a:prstGeom>
                  </pic:spPr>
                </pic:pic>
              </a:graphicData>
            </a:graphic>
          </wp:inline>
        </w:drawing>
      </w:r>
    </w:p>
    <w:p w14:paraId="28A91B15" w14:textId="77777777" w:rsidR="00C804FA" w:rsidRPr="00101F37" w:rsidRDefault="00C804FA" w:rsidP="00C804FA">
      <w:pPr>
        <w:spacing w:after="14" w:line="247" w:lineRule="auto"/>
        <w:ind w:left="0" w:right="14" w:firstLine="0"/>
        <w:rPr>
          <w:rFonts w:ascii="Arial" w:eastAsia="Arial" w:hAnsi="Arial" w:cs="Arial"/>
          <w:sz w:val="20"/>
          <w:szCs w:val="20"/>
        </w:rPr>
      </w:pPr>
    </w:p>
    <w:tbl>
      <w:tblPr>
        <w:tblStyle w:val="TableGrid3"/>
        <w:tblW w:w="9498" w:type="dxa"/>
        <w:tblInd w:w="-3" w:type="dxa"/>
        <w:tblLayout w:type="fixed"/>
        <w:tblCellMar>
          <w:top w:w="10" w:type="dxa"/>
          <w:left w:w="19" w:type="dxa"/>
          <w:right w:w="5" w:type="dxa"/>
        </w:tblCellMar>
        <w:tblLook w:val="04A0" w:firstRow="1" w:lastRow="0" w:firstColumn="1" w:lastColumn="0" w:noHBand="0" w:noVBand="1"/>
      </w:tblPr>
      <w:tblGrid>
        <w:gridCol w:w="3544"/>
        <w:gridCol w:w="1276"/>
        <w:gridCol w:w="1276"/>
        <w:gridCol w:w="1559"/>
        <w:gridCol w:w="1843"/>
      </w:tblGrid>
      <w:tr w:rsidR="00C804FA" w:rsidRPr="00101F37" w14:paraId="7461E4ED" w14:textId="77777777" w:rsidTr="00B609A8">
        <w:trPr>
          <w:trHeight w:val="253"/>
          <w:tblHeader/>
        </w:trPr>
        <w:tc>
          <w:tcPr>
            <w:tcW w:w="3544" w:type="dxa"/>
            <w:tcBorders>
              <w:top w:val="single" w:sz="2" w:space="0" w:color="000000"/>
              <w:left w:val="single" w:sz="2" w:space="0" w:color="000000"/>
              <w:bottom w:val="single" w:sz="2" w:space="0" w:color="000000"/>
              <w:right w:val="single" w:sz="2" w:space="0" w:color="000000"/>
            </w:tcBorders>
            <w:shd w:val="pct10" w:color="auto" w:fill="auto"/>
          </w:tcPr>
          <w:p w14:paraId="7A80C1F4" w14:textId="77777777" w:rsidR="00C804FA" w:rsidRPr="00101F37" w:rsidRDefault="00C804FA" w:rsidP="00B609A8">
            <w:pPr>
              <w:spacing w:after="0" w:line="259" w:lineRule="auto"/>
              <w:ind w:left="0" w:firstLine="0"/>
              <w:jc w:val="left"/>
              <w:rPr>
                <w:rFonts w:ascii="Arial" w:eastAsia="Arial" w:hAnsi="Arial" w:cs="Arial"/>
                <w:b/>
                <w:sz w:val="20"/>
                <w:szCs w:val="20"/>
              </w:rPr>
            </w:pPr>
            <w:r w:rsidRPr="00101F37">
              <w:rPr>
                <w:rFonts w:ascii="Arial" w:eastAsia="Arial" w:hAnsi="Arial" w:cs="Arial"/>
                <w:b/>
                <w:sz w:val="20"/>
                <w:szCs w:val="20"/>
              </w:rPr>
              <w:t>Kategoria Awarii:</w:t>
            </w:r>
          </w:p>
        </w:tc>
        <w:tc>
          <w:tcPr>
            <w:tcW w:w="1276" w:type="dxa"/>
            <w:tcBorders>
              <w:top w:val="single" w:sz="2" w:space="0" w:color="000000"/>
              <w:left w:val="single" w:sz="2" w:space="0" w:color="000000"/>
              <w:bottom w:val="single" w:sz="2" w:space="0" w:color="000000"/>
              <w:right w:val="single" w:sz="2" w:space="0" w:color="000000"/>
            </w:tcBorders>
            <w:shd w:val="pct10" w:color="auto" w:fill="auto"/>
          </w:tcPr>
          <w:p w14:paraId="389D98DD" w14:textId="77777777" w:rsidR="00C804FA" w:rsidRPr="00101F37" w:rsidRDefault="00C804FA" w:rsidP="00B609A8">
            <w:pPr>
              <w:spacing w:after="0" w:line="259" w:lineRule="auto"/>
              <w:ind w:left="0" w:firstLine="0"/>
              <w:jc w:val="center"/>
              <w:rPr>
                <w:rFonts w:ascii="Arial" w:eastAsia="Arial" w:hAnsi="Arial" w:cs="Arial"/>
                <w:b/>
                <w:sz w:val="20"/>
                <w:szCs w:val="20"/>
              </w:rPr>
            </w:pPr>
            <w:r w:rsidRPr="00101F37">
              <w:rPr>
                <w:rFonts w:ascii="Arial" w:eastAsia="Arial" w:hAnsi="Arial" w:cs="Arial"/>
                <w:b/>
                <w:noProof/>
                <w:sz w:val="20"/>
                <w:szCs w:val="20"/>
              </w:rPr>
              <w:t>P1</w:t>
            </w:r>
          </w:p>
        </w:tc>
        <w:tc>
          <w:tcPr>
            <w:tcW w:w="1276" w:type="dxa"/>
            <w:tcBorders>
              <w:top w:val="single" w:sz="2" w:space="0" w:color="000000"/>
              <w:left w:val="single" w:sz="2" w:space="0" w:color="000000"/>
              <w:bottom w:val="single" w:sz="2" w:space="0" w:color="000000"/>
              <w:right w:val="single" w:sz="2" w:space="0" w:color="000000"/>
            </w:tcBorders>
            <w:shd w:val="pct10" w:color="auto" w:fill="auto"/>
          </w:tcPr>
          <w:p w14:paraId="10FE2D6E" w14:textId="77777777" w:rsidR="00C804FA" w:rsidRPr="00101F37" w:rsidRDefault="00C804FA" w:rsidP="00B609A8">
            <w:pPr>
              <w:spacing w:after="0" w:line="259" w:lineRule="auto"/>
              <w:ind w:left="0" w:firstLine="0"/>
              <w:jc w:val="center"/>
              <w:rPr>
                <w:rFonts w:ascii="Arial" w:eastAsia="Arial" w:hAnsi="Arial" w:cs="Arial"/>
                <w:b/>
                <w:sz w:val="20"/>
                <w:szCs w:val="20"/>
              </w:rPr>
            </w:pPr>
            <w:r w:rsidRPr="00101F37">
              <w:rPr>
                <w:rFonts w:ascii="Arial" w:eastAsia="Arial" w:hAnsi="Arial" w:cs="Arial"/>
                <w:b/>
                <w:noProof/>
                <w:sz w:val="20"/>
                <w:szCs w:val="20"/>
              </w:rPr>
              <w:t>P2</w:t>
            </w:r>
          </w:p>
        </w:tc>
        <w:tc>
          <w:tcPr>
            <w:tcW w:w="1559" w:type="dxa"/>
            <w:tcBorders>
              <w:top w:val="single" w:sz="2" w:space="0" w:color="000000"/>
              <w:left w:val="single" w:sz="2" w:space="0" w:color="000000"/>
              <w:bottom w:val="single" w:sz="2" w:space="0" w:color="000000"/>
              <w:right w:val="single" w:sz="2" w:space="0" w:color="000000"/>
            </w:tcBorders>
            <w:shd w:val="pct10" w:color="auto" w:fill="auto"/>
          </w:tcPr>
          <w:p w14:paraId="022191F5" w14:textId="77777777" w:rsidR="00C804FA" w:rsidRPr="00101F37" w:rsidRDefault="00C804FA" w:rsidP="00B609A8">
            <w:pPr>
              <w:spacing w:after="0" w:line="259" w:lineRule="auto"/>
              <w:ind w:left="0" w:firstLine="0"/>
              <w:jc w:val="center"/>
              <w:rPr>
                <w:rFonts w:ascii="Arial" w:eastAsia="Arial" w:hAnsi="Arial" w:cs="Arial"/>
                <w:b/>
                <w:sz w:val="20"/>
                <w:szCs w:val="20"/>
              </w:rPr>
            </w:pPr>
            <w:r w:rsidRPr="00101F37">
              <w:rPr>
                <w:rFonts w:ascii="Arial" w:eastAsia="Arial" w:hAnsi="Arial" w:cs="Arial"/>
                <w:b/>
                <w:noProof/>
                <w:sz w:val="20"/>
                <w:szCs w:val="20"/>
              </w:rPr>
              <w:t>P3</w:t>
            </w:r>
          </w:p>
        </w:tc>
        <w:tc>
          <w:tcPr>
            <w:tcW w:w="1843" w:type="dxa"/>
            <w:tcBorders>
              <w:top w:val="single" w:sz="2" w:space="0" w:color="000000"/>
              <w:left w:val="single" w:sz="2" w:space="0" w:color="000000"/>
              <w:bottom w:val="single" w:sz="2" w:space="0" w:color="000000"/>
              <w:right w:val="single" w:sz="2" w:space="0" w:color="000000"/>
            </w:tcBorders>
            <w:shd w:val="pct10" w:color="auto" w:fill="auto"/>
          </w:tcPr>
          <w:p w14:paraId="5CE911EF" w14:textId="77777777" w:rsidR="00C804FA" w:rsidRPr="00101F37" w:rsidRDefault="00C804FA" w:rsidP="00B609A8">
            <w:pPr>
              <w:spacing w:after="0" w:line="259" w:lineRule="auto"/>
              <w:ind w:left="0" w:firstLine="0"/>
              <w:jc w:val="center"/>
              <w:rPr>
                <w:rFonts w:ascii="Arial" w:eastAsia="Arial" w:hAnsi="Arial" w:cs="Arial"/>
                <w:b/>
                <w:sz w:val="20"/>
                <w:szCs w:val="20"/>
              </w:rPr>
            </w:pPr>
            <w:r w:rsidRPr="00101F37">
              <w:rPr>
                <w:rFonts w:ascii="Arial" w:eastAsia="Arial" w:hAnsi="Arial" w:cs="Arial"/>
                <w:b/>
                <w:noProof/>
                <w:sz w:val="20"/>
                <w:szCs w:val="20"/>
              </w:rPr>
              <w:t>P4</w:t>
            </w:r>
          </w:p>
        </w:tc>
      </w:tr>
      <w:tr w:rsidR="00C804FA" w:rsidRPr="00101F37" w14:paraId="61B6D1FB" w14:textId="77777777" w:rsidTr="00B609A8">
        <w:trPr>
          <w:trHeight w:val="232"/>
        </w:trPr>
        <w:tc>
          <w:tcPr>
            <w:tcW w:w="3544" w:type="dxa"/>
            <w:tcBorders>
              <w:top w:val="single" w:sz="2" w:space="0" w:color="000000"/>
              <w:left w:val="single" w:sz="2" w:space="0" w:color="000000"/>
              <w:bottom w:val="single" w:sz="2" w:space="0" w:color="000000"/>
              <w:right w:val="single" w:sz="2" w:space="0" w:color="000000"/>
            </w:tcBorders>
          </w:tcPr>
          <w:p w14:paraId="6A98468A" w14:textId="77777777" w:rsidR="00C804FA" w:rsidRPr="00101F37" w:rsidRDefault="00C804FA" w:rsidP="00B609A8">
            <w:pPr>
              <w:spacing w:after="0" w:line="259" w:lineRule="auto"/>
              <w:ind w:left="0" w:firstLine="0"/>
              <w:jc w:val="left"/>
              <w:rPr>
                <w:rFonts w:ascii="Arial" w:eastAsia="Arial" w:hAnsi="Arial" w:cs="Arial"/>
                <w:b/>
                <w:sz w:val="20"/>
                <w:szCs w:val="20"/>
              </w:rPr>
            </w:pPr>
            <w:r w:rsidRPr="00101F37">
              <w:rPr>
                <w:rFonts w:ascii="Arial" w:eastAsia="Arial" w:hAnsi="Arial" w:cs="Arial"/>
                <w:b/>
                <w:sz w:val="20"/>
                <w:szCs w:val="20"/>
              </w:rPr>
              <w:t>Dostępność Serwisu</w:t>
            </w:r>
          </w:p>
        </w:tc>
        <w:tc>
          <w:tcPr>
            <w:tcW w:w="1276" w:type="dxa"/>
            <w:tcBorders>
              <w:top w:val="single" w:sz="2" w:space="0" w:color="000000"/>
              <w:left w:val="single" w:sz="2" w:space="0" w:color="000000"/>
              <w:bottom w:val="single" w:sz="2" w:space="0" w:color="000000"/>
              <w:right w:val="single" w:sz="2" w:space="0" w:color="000000"/>
            </w:tcBorders>
          </w:tcPr>
          <w:p w14:paraId="6ED71271" w14:textId="77777777" w:rsidR="00C804FA" w:rsidRPr="00101F37" w:rsidRDefault="00C804FA" w:rsidP="00B609A8">
            <w:pPr>
              <w:spacing w:after="0" w:line="259" w:lineRule="auto"/>
              <w:ind w:left="0" w:firstLine="0"/>
              <w:jc w:val="left"/>
              <w:rPr>
                <w:rFonts w:ascii="Arial" w:eastAsia="Arial" w:hAnsi="Arial" w:cs="Arial"/>
                <w:sz w:val="20"/>
                <w:szCs w:val="20"/>
              </w:rPr>
            </w:pPr>
            <w:r w:rsidRPr="00101F37">
              <w:rPr>
                <w:rFonts w:ascii="Arial" w:hAnsi="Arial" w:cs="Arial"/>
                <w:sz w:val="20"/>
                <w:szCs w:val="20"/>
              </w:rPr>
              <w:t>24/7</w:t>
            </w:r>
          </w:p>
        </w:tc>
        <w:tc>
          <w:tcPr>
            <w:tcW w:w="1276" w:type="dxa"/>
            <w:tcBorders>
              <w:top w:val="single" w:sz="2" w:space="0" w:color="000000"/>
              <w:left w:val="single" w:sz="2" w:space="0" w:color="000000"/>
              <w:bottom w:val="single" w:sz="2" w:space="0" w:color="000000"/>
              <w:right w:val="single" w:sz="2" w:space="0" w:color="000000"/>
            </w:tcBorders>
          </w:tcPr>
          <w:p w14:paraId="4BEB71FC" w14:textId="77777777" w:rsidR="00C804FA" w:rsidRPr="00101F37" w:rsidRDefault="00C804FA" w:rsidP="00B609A8">
            <w:pPr>
              <w:spacing w:after="0" w:line="259" w:lineRule="auto"/>
              <w:ind w:left="0" w:firstLine="0"/>
              <w:jc w:val="left"/>
              <w:rPr>
                <w:rFonts w:ascii="Arial" w:eastAsia="Arial" w:hAnsi="Arial" w:cs="Arial"/>
                <w:sz w:val="20"/>
                <w:szCs w:val="20"/>
              </w:rPr>
            </w:pPr>
            <w:r w:rsidRPr="00101F37">
              <w:rPr>
                <w:rFonts w:ascii="Arial" w:hAnsi="Arial" w:cs="Arial"/>
                <w:sz w:val="20"/>
                <w:szCs w:val="20"/>
              </w:rPr>
              <w:t>24/7</w:t>
            </w:r>
          </w:p>
        </w:tc>
        <w:tc>
          <w:tcPr>
            <w:tcW w:w="1559" w:type="dxa"/>
            <w:tcBorders>
              <w:top w:val="single" w:sz="2" w:space="0" w:color="000000"/>
              <w:left w:val="single" w:sz="2" w:space="0" w:color="000000"/>
              <w:bottom w:val="single" w:sz="2" w:space="0" w:color="000000"/>
              <w:right w:val="single" w:sz="2" w:space="0" w:color="000000"/>
            </w:tcBorders>
          </w:tcPr>
          <w:p w14:paraId="2280B0FB" w14:textId="77777777" w:rsidR="00C804FA" w:rsidRPr="00101F37" w:rsidRDefault="00C804FA" w:rsidP="00B609A8">
            <w:pPr>
              <w:spacing w:after="0" w:line="259" w:lineRule="auto"/>
              <w:ind w:left="0" w:firstLine="0"/>
              <w:jc w:val="left"/>
              <w:rPr>
                <w:rFonts w:ascii="Arial" w:eastAsia="Arial" w:hAnsi="Arial" w:cs="Arial"/>
                <w:sz w:val="20"/>
                <w:szCs w:val="20"/>
              </w:rPr>
            </w:pPr>
            <w:r w:rsidRPr="00101F37">
              <w:rPr>
                <w:rFonts w:ascii="Arial" w:eastAsia="Arial" w:hAnsi="Arial" w:cs="Arial"/>
                <w:sz w:val="20"/>
                <w:szCs w:val="20"/>
              </w:rPr>
              <w:t>Dni robocze</w:t>
            </w:r>
          </w:p>
        </w:tc>
        <w:tc>
          <w:tcPr>
            <w:tcW w:w="1843" w:type="dxa"/>
            <w:tcBorders>
              <w:top w:val="single" w:sz="2" w:space="0" w:color="000000"/>
              <w:left w:val="single" w:sz="2" w:space="0" w:color="000000"/>
              <w:bottom w:val="single" w:sz="2" w:space="0" w:color="000000"/>
              <w:right w:val="single" w:sz="2" w:space="0" w:color="000000"/>
            </w:tcBorders>
          </w:tcPr>
          <w:p w14:paraId="3E125E42" w14:textId="77777777" w:rsidR="00C804FA" w:rsidRPr="00101F37" w:rsidRDefault="00C804FA" w:rsidP="00B609A8">
            <w:pPr>
              <w:spacing w:after="0" w:line="259" w:lineRule="auto"/>
              <w:ind w:left="0" w:firstLine="0"/>
              <w:jc w:val="left"/>
              <w:rPr>
                <w:rFonts w:ascii="Arial" w:eastAsia="Arial" w:hAnsi="Arial" w:cs="Arial"/>
                <w:sz w:val="20"/>
                <w:szCs w:val="20"/>
              </w:rPr>
            </w:pPr>
            <w:r w:rsidRPr="00101F37">
              <w:rPr>
                <w:rFonts w:ascii="Arial" w:eastAsia="Arial" w:hAnsi="Arial" w:cs="Arial"/>
                <w:sz w:val="20"/>
                <w:szCs w:val="20"/>
              </w:rPr>
              <w:t>Dni robocze</w:t>
            </w:r>
          </w:p>
        </w:tc>
      </w:tr>
      <w:tr w:rsidR="00C804FA" w:rsidRPr="00101F37" w14:paraId="672B98DA" w14:textId="77777777" w:rsidTr="00B609A8">
        <w:trPr>
          <w:trHeight w:val="459"/>
        </w:trPr>
        <w:tc>
          <w:tcPr>
            <w:tcW w:w="3544" w:type="dxa"/>
            <w:tcBorders>
              <w:top w:val="single" w:sz="2" w:space="0" w:color="000000"/>
              <w:left w:val="single" w:sz="2" w:space="0" w:color="000000"/>
              <w:bottom w:val="single" w:sz="2" w:space="0" w:color="000000"/>
              <w:right w:val="single" w:sz="2" w:space="0" w:color="000000"/>
            </w:tcBorders>
          </w:tcPr>
          <w:p w14:paraId="3DA27961" w14:textId="77777777" w:rsidR="00C804FA" w:rsidRPr="00101F37" w:rsidRDefault="00C804FA" w:rsidP="00B609A8">
            <w:pPr>
              <w:spacing w:after="0" w:line="259" w:lineRule="auto"/>
              <w:ind w:left="0" w:firstLine="0"/>
              <w:jc w:val="left"/>
              <w:rPr>
                <w:rFonts w:ascii="Arial" w:eastAsia="Arial" w:hAnsi="Arial" w:cs="Arial"/>
                <w:b/>
                <w:sz w:val="20"/>
                <w:szCs w:val="20"/>
              </w:rPr>
            </w:pPr>
            <w:r w:rsidRPr="00101F37">
              <w:rPr>
                <w:rFonts w:ascii="Arial" w:eastAsia="Arial" w:hAnsi="Arial" w:cs="Arial"/>
                <w:b/>
                <w:sz w:val="20"/>
                <w:szCs w:val="20"/>
              </w:rPr>
              <w:t xml:space="preserve">Czas Potwierdzenia przyjęcia Zgłoszenia </w:t>
            </w:r>
          </w:p>
          <w:p w14:paraId="1D1746FF" w14:textId="77777777" w:rsidR="00C804FA" w:rsidRPr="00101F37" w:rsidRDefault="00C804FA" w:rsidP="00B609A8">
            <w:pPr>
              <w:spacing w:after="0" w:line="259" w:lineRule="auto"/>
              <w:ind w:left="0" w:firstLine="0"/>
              <w:jc w:val="left"/>
              <w:rPr>
                <w:rFonts w:ascii="Arial" w:eastAsia="Arial" w:hAnsi="Arial" w:cs="Arial"/>
                <w:b/>
                <w:sz w:val="20"/>
                <w:szCs w:val="20"/>
              </w:rPr>
            </w:pPr>
            <w:r w:rsidRPr="00101F37">
              <w:rPr>
                <w:rFonts w:ascii="Arial" w:eastAsia="Arial" w:hAnsi="Arial" w:cs="Arial"/>
                <w:sz w:val="20"/>
                <w:szCs w:val="20"/>
              </w:rPr>
              <w:t>(liczony od momentu zgłoszenia)</w:t>
            </w:r>
          </w:p>
        </w:tc>
        <w:tc>
          <w:tcPr>
            <w:tcW w:w="1276" w:type="dxa"/>
            <w:tcBorders>
              <w:top w:val="single" w:sz="2" w:space="0" w:color="000000"/>
              <w:left w:val="single" w:sz="2" w:space="0" w:color="000000"/>
              <w:bottom w:val="single" w:sz="2" w:space="0" w:color="000000"/>
              <w:right w:val="single" w:sz="2" w:space="0" w:color="000000"/>
            </w:tcBorders>
          </w:tcPr>
          <w:p w14:paraId="210B666D" w14:textId="77777777" w:rsidR="00C804FA" w:rsidRPr="00101F37" w:rsidRDefault="00C804FA" w:rsidP="00B609A8">
            <w:pPr>
              <w:spacing w:after="0" w:line="259" w:lineRule="auto"/>
              <w:ind w:left="0" w:firstLine="0"/>
              <w:jc w:val="left"/>
              <w:rPr>
                <w:rFonts w:ascii="Arial" w:eastAsia="Arial" w:hAnsi="Arial" w:cs="Arial"/>
                <w:sz w:val="20"/>
                <w:szCs w:val="20"/>
              </w:rPr>
            </w:pPr>
            <w:r w:rsidRPr="00101F37">
              <w:rPr>
                <w:rFonts w:ascii="Arial" w:eastAsia="Arial" w:hAnsi="Arial" w:cs="Arial"/>
                <w:sz w:val="20"/>
                <w:szCs w:val="20"/>
              </w:rPr>
              <w:t>30 minut</w:t>
            </w:r>
          </w:p>
        </w:tc>
        <w:tc>
          <w:tcPr>
            <w:tcW w:w="1276" w:type="dxa"/>
            <w:tcBorders>
              <w:top w:val="single" w:sz="2" w:space="0" w:color="000000"/>
              <w:left w:val="single" w:sz="2" w:space="0" w:color="000000"/>
              <w:bottom w:val="single" w:sz="2" w:space="0" w:color="000000"/>
              <w:right w:val="single" w:sz="2" w:space="0" w:color="000000"/>
            </w:tcBorders>
          </w:tcPr>
          <w:p w14:paraId="4D652981" w14:textId="77777777" w:rsidR="00C804FA" w:rsidRPr="00101F37" w:rsidRDefault="00C804FA" w:rsidP="00B609A8">
            <w:pPr>
              <w:spacing w:after="0" w:line="259" w:lineRule="auto"/>
              <w:ind w:left="0" w:firstLine="0"/>
              <w:jc w:val="left"/>
              <w:rPr>
                <w:rFonts w:ascii="Arial" w:eastAsia="Arial" w:hAnsi="Arial" w:cs="Arial"/>
                <w:sz w:val="20"/>
                <w:szCs w:val="20"/>
              </w:rPr>
            </w:pPr>
            <w:r w:rsidRPr="00101F37">
              <w:rPr>
                <w:rFonts w:ascii="Arial" w:eastAsia="Arial" w:hAnsi="Arial" w:cs="Arial"/>
                <w:sz w:val="20"/>
                <w:szCs w:val="20"/>
              </w:rPr>
              <w:t>1 godzina</w:t>
            </w:r>
          </w:p>
        </w:tc>
        <w:tc>
          <w:tcPr>
            <w:tcW w:w="1559" w:type="dxa"/>
            <w:tcBorders>
              <w:top w:val="single" w:sz="2" w:space="0" w:color="000000"/>
              <w:left w:val="single" w:sz="2" w:space="0" w:color="000000"/>
              <w:bottom w:val="single" w:sz="2" w:space="0" w:color="000000"/>
              <w:right w:val="single" w:sz="2" w:space="0" w:color="000000"/>
            </w:tcBorders>
          </w:tcPr>
          <w:p w14:paraId="3CF625C3" w14:textId="77777777" w:rsidR="00C804FA" w:rsidRPr="00101F37" w:rsidRDefault="00C804FA" w:rsidP="00B609A8">
            <w:pPr>
              <w:spacing w:after="0" w:line="259" w:lineRule="auto"/>
              <w:ind w:left="0" w:firstLine="0"/>
              <w:jc w:val="left"/>
              <w:rPr>
                <w:rFonts w:ascii="Arial" w:eastAsia="Arial" w:hAnsi="Arial" w:cs="Arial"/>
                <w:sz w:val="20"/>
                <w:szCs w:val="20"/>
              </w:rPr>
            </w:pPr>
            <w:r w:rsidRPr="00101F37">
              <w:rPr>
                <w:rFonts w:ascii="Arial" w:eastAsia="Arial" w:hAnsi="Arial" w:cs="Arial"/>
                <w:sz w:val="20"/>
                <w:szCs w:val="20"/>
              </w:rPr>
              <w:t>Następny Dzień roboczy</w:t>
            </w:r>
          </w:p>
        </w:tc>
        <w:tc>
          <w:tcPr>
            <w:tcW w:w="1843" w:type="dxa"/>
            <w:tcBorders>
              <w:top w:val="single" w:sz="2" w:space="0" w:color="000000"/>
              <w:left w:val="single" w:sz="2" w:space="0" w:color="000000"/>
              <w:bottom w:val="single" w:sz="2" w:space="0" w:color="000000"/>
              <w:right w:val="single" w:sz="2" w:space="0" w:color="000000"/>
            </w:tcBorders>
          </w:tcPr>
          <w:p w14:paraId="4A1372E5" w14:textId="77777777" w:rsidR="00C804FA" w:rsidRPr="00101F37" w:rsidRDefault="00C804FA" w:rsidP="00B609A8">
            <w:pPr>
              <w:spacing w:after="0" w:line="259" w:lineRule="auto"/>
              <w:ind w:left="0" w:firstLine="0"/>
              <w:jc w:val="left"/>
              <w:rPr>
                <w:rFonts w:ascii="Arial" w:eastAsia="Arial" w:hAnsi="Arial" w:cs="Arial"/>
                <w:sz w:val="20"/>
                <w:szCs w:val="20"/>
              </w:rPr>
            </w:pPr>
            <w:r w:rsidRPr="00101F37">
              <w:rPr>
                <w:rFonts w:ascii="Arial" w:eastAsia="Arial" w:hAnsi="Arial" w:cs="Arial"/>
                <w:sz w:val="20"/>
                <w:szCs w:val="20"/>
              </w:rPr>
              <w:t>Następny Dzień roboczy</w:t>
            </w:r>
          </w:p>
        </w:tc>
      </w:tr>
      <w:tr w:rsidR="00C804FA" w:rsidRPr="00101F37" w14:paraId="7A755DE7" w14:textId="77777777" w:rsidTr="00B609A8">
        <w:trPr>
          <w:trHeight w:val="461"/>
        </w:trPr>
        <w:tc>
          <w:tcPr>
            <w:tcW w:w="3544" w:type="dxa"/>
            <w:tcBorders>
              <w:top w:val="single" w:sz="2" w:space="0" w:color="000000"/>
              <w:left w:val="single" w:sz="2" w:space="0" w:color="000000"/>
              <w:bottom w:val="single" w:sz="2" w:space="0" w:color="000000"/>
              <w:right w:val="single" w:sz="2" w:space="0" w:color="000000"/>
            </w:tcBorders>
            <w:vAlign w:val="center"/>
          </w:tcPr>
          <w:p w14:paraId="0E93BEFC" w14:textId="77777777" w:rsidR="00C804FA" w:rsidRPr="00101F37" w:rsidRDefault="00C804FA" w:rsidP="00B609A8">
            <w:pPr>
              <w:spacing w:after="0" w:line="259" w:lineRule="auto"/>
              <w:ind w:left="0" w:firstLine="0"/>
              <w:jc w:val="left"/>
              <w:rPr>
                <w:rFonts w:ascii="Arial" w:eastAsia="Arial" w:hAnsi="Arial" w:cs="Arial"/>
                <w:b/>
                <w:sz w:val="20"/>
                <w:szCs w:val="20"/>
              </w:rPr>
            </w:pPr>
            <w:r w:rsidRPr="00101F37">
              <w:rPr>
                <w:rFonts w:ascii="Arial" w:eastAsia="Arial" w:hAnsi="Arial" w:cs="Arial"/>
                <w:b/>
                <w:sz w:val="20"/>
                <w:szCs w:val="20"/>
              </w:rPr>
              <w:t xml:space="preserve">Czas Reakcji na Zgłoszenie  </w:t>
            </w:r>
            <w:r w:rsidRPr="00101F37">
              <w:rPr>
                <w:rFonts w:ascii="Arial" w:eastAsia="Arial" w:hAnsi="Arial" w:cs="Arial"/>
                <w:sz w:val="20"/>
                <w:szCs w:val="20"/>
              </w:rPr>
              <w:t>(liczony od momentu zgłoszenia)</w:t>
            </w:r>
          </w:p>
        </w:tc>
        <w:tc>
          <w:tcPr>
            <w:tcW w:w="1276" w:type="dxa"/>
            <w:tcBorders>
              <w:top w:val="single" w:sz="2" w:space="0" w:color="000000"/>
              <w:left w:val="single" w:sz="2" w:space="0" w:color="000000"/>
              <w:bottom w:val="single" w:sz="2" w:space="0" w:color="000000"/>
              <w:right w:val="single" w:sz="2" w:space="0" w:color="000000"/>
            </w:tcBorders>
          </w:tcPr>
          <w:p w14:paraId="55129094" w14:textId="77777777" w:rsidR="00C804FA" w:rsidRPr="00101F37" w:rsidRDefault="00C804FA" w:rsidP="00B609A8">
            <w:pPr>
              <w:spacing w:after="0" w:line="259" w:lineRule="auto"/>
              <w:ind w:left="0" w:firstLine="0"/>
              <w:jc w:val="left"/>
              <w:rPr>
                <w:rFonts w:ascii="Arial" w:eastAsia="Arial" w:hAnsi="Arial" w:cs="Arial"/>
                <w:sz w:val="20"/>
                <w:szCs w:val="20"/>
              </w:rPr>
            </w:pPr>
            <w:r w:rsidRPr="00101F37">
              <w:rPr>
                <w:rFonts w:ascii="Arial" w:eastAsia="Arial" w:hAnsi="Arial" w:cs="Arial"/>
                <w:sz w:val="20"/>
                <w:szCs w:val="20"/>
              </w:rPr>
              <w:t>1 godzina</w:t>
            </w:r>
          </w:p>
        </w:tc>
        <w:tc>
          <w:tcPr>
            <w:tcW w:w="1276" w:type="dxa"/>
            <w:tcBorders>
              <w:top w:val="single" w:sz="2" w:space="0" w:color="000000"/>
              <w:left w:val="single" w:sz="2" w:space="0" w:color="000000"/>
              <w:bottom w:val="single" w:sz="2" w:space="0" w:color="000000"/>
              <w:right w:val="single" w:sz="2" w:space="0" w:color="000000"/>
            </w:tcBorders>
          </w:tcPr>
          <w:p w14:paraId="44415F19" w14:textId="77777777" w:rsidR="00C804FA" w:rsidRPr="00101F37" w:rsidRDefault="00C804FA" w:rsidP="00B609A8">
            <w:pPr>
              <w:spacing w:after="0" w:line="259" w:lineRule="auto"/>
              <w:ind w:left="0" w:firstLine="0"/>
              <w:jc w:val="left"/>
              <w:rPr>
                <w:rFonts w:ascii="Arial" w:eastAsia="Arial" w:hAnsi="Arial" w:cs="Arial"/>
                <w:sz w:val="20"/>
                <w:szCs w:val="20"/>
              </w:rPr>
            </w:pPr>
            <w:r w:rsidRPr="00101F37">
              <w:rPr>
                <w:rFonts w:ascii="Arial" w:eastAsia="Arial" w:hAnsi="Arial" w:cs="Arial"/>
                <w:sz w:val="20"/>
                <w:szCs w:val="20"/>
              </w:rPr>
              <w:t>4 godziny</w:t>
            </w:r>
          </w:p>
        </w:tc>
        <w:tc>
          <w:tcPr>
            <w:tcW w:w="1559" w:type="dxa"/>
            <w:tcBorders>
              <w:top w:val="single" w:sz="2" w:space="0" w:color="000000"/>
              <w:left w:val="single" w:sz="2" w:space="0" w:color="000000"/>
              <w:bottom w:val="single" w:sz="2" w:space="0" w:color="000000"/>
              <w:right w:val="single" w:sz="2" w:space="0" w:color="000000"/>
            </w:tcBorders>
          </w:tcPr>
          <w:p w14:paraId="1AEA1A0D" w14:textId="77777777" w:rsidR="00C804FA" w:rsidRPr="00101F37" w:rsidRDefault="00C804FA" w:rsidP="00B609A8">
            <w:pPr>
              <w:spacing w:after="0" w:line="259" w:lineRule="auto"/>
              <w:ind w:left="0" w:firstLine="0"/>
              <w:jc w:val="left"/>
              <w:rPr>
                <w:rFonts w:ascii="Arial" w:eastAsia="Arial" w:hAnsi="Arial" w:cs="Arial"/>
                <w:sz w:val="20"/>
                <w:szCs w:val="20"/>
              </w:rPr>
            </w:pPr>
            <w:r w:rsidRPr="00101F37">
              <w:rPr>
                <w:rFonts w:ascii="Arial" w:eastAsia="Arial" w:hAnsi="Arial" w:cs="Arial"/>
                <w:sz w:val="20"/>
                <w:szCs w:val="20"/>
              </w:rPr>
              <w:t>Następny Dzień roboczy</w:t>
            </w:r>
          </w:p>
        </w:tc>
        <w:tc>
          <w:tcPr>
            <w:tcW w:w="1843" w:type="dxa"/>
            <w:tcBorders>
              <w:top w:val="single" w:sz="2" w:space="0" w:color="000000"/>
              <w:left w:val="single" w:sz="2" w:space="0" w:color="000000"/>
              <w:bottom w:val="single" w:sz="2" w:space="0" w:color="000000"/>
              <w:right w:val="single" w:sz="2" w:space="0" w:color="000000"/>
            </w:tcBorders>
          </w:tcPr>
          <w:p w14:paraId="21F621A4" w14:textId="77777777" w:rsidR="00C804FA" w:rsidRPr="00101F37" w:rsidRDefault="00C804FA" w:rsidP="00B609A8">
            <w:pPr>
              <w:spacing w:after="160" w:line="259" w:lineRule="auto"/>
              <w:ind w:left="0" w:firstLine="0"/>
              <w:jc w:val="left"/>
              <w:rPr>
                <w:rFonts w:ascii="Arial" w:eastAsia="Arial" w:hAnsi="Arial" w:cs="Arial"/>
                <w:sz w:val="20"/>
                <w:szCs w:val="20"/>
              </w:rPr>
            </w:pPr>
            <w:r w:rsidRPr="00101F37">
              <w:rPr>
                <w:rFonts w:ascii="Arial" w:eastAsia="Arial" w:hAnsi="Arial" w:cs="Arial"/>
                <w:sz w:val="20"/>
                <w:szCs w:val="20"/>
              </w:rPr>
              <w:t>Następny dzień roboczy</w:t>
            </w:r>
          </w:p>
        </w:tc>
      </w:tr>
      <w:tr w:rsidR="00C804FA" w:rsidRPr="00101F37" w14:paraId="4B1561EE" w14:textId="77777777" w:rsidTr="00B609A8">
        <w:trPr>
          <w:trHeight w:val="1068"/>
        </w:trPr>
        <w:tc>
          <w:tcPr>
            <w:tcW w:w="3544" w:type="dxa"/>
            <w:tcBorders>
              <w:top w:val="single" w:sz="2" w:space="0" w:color="000000"/>
              <w:left w:val="single" w:sz="2" w:space="0" w:color="000000"/>
              <w:bottom w:val="single" w:sz="2" w:space="0" w:color="000000"/>
              <w:right w:val="single" w:sz="2" w:space="0" w:color="000000"/>
            </w:tcBorders>
          </w:tcPr>
          <w:p w14:paraId="03A05225" w14:textId="77777777" w:rsidR="00C804FA" w:rsidRPr="00101F37" w:rsidRDefault="00C804FA" w:rsidP="00B609A8">
            <w:pPr>
              <w:spacing w:after="0" w:line="259" w:lineRule="auto"/>
              <w:ind w:left="0" w:firstLine="0"/>
              <w:jc w:val="left"/>
              <w:rPr>
                <w:rFonts w:ascii="Arial" w:eastAsia="Arial" w:hAnsi="Arial" w:cs="Arial"/>
                <w:b/>
                <w:sz w:val="20"/>
                <w:szCs w:val="20"/>
              </w:rPr>
            </w:pPr>
            <w:r w:rsidRPr="00101F37">
              <w:rPr>
                <w:rFonts w:ascii="Arial" w:eastAsia="Arial" w:hAnsi="Arial" w:cs="Arial"/>
                <w:b/>
                <w:sz w:val="20"/>
                <w:szCs w:val="20"/>
              </w:rPr>
              <w:t>Czas Usunięcia Awarii - czas uruchomienia</w:t>
            </w:r>
          </w:p>
          <w:p w14:paraId="387C0638" w14:textId="77777777" w:rsidR="00C804FA" w:rsidRPr="00101F37" w:rsidRDefault="00C804FA" w:rsidP="00B609A8">
            <w:pPr>
              <w:spacing w:after="0" w:line="259" w:lineRule="auto"/>
              <w:ind w:left="0" w:right="315" w:firstLine="0"/>
              <w:jc w:val="left"/>
              <w:rPr>
                <w:rFonts w:ascii="Arial" w:eastAsia="Arial" w:hAnsi="Arial" w:cs="Arial"/>
                <w:sz w:val="20"/>
                <w:szCs w:val="20"/>
              </w:rPr>
            </w:pPr>
            <w:r w:rsidRPr="00101F37">
              <w:rPr>
                <w:rFonts w:ascii="Arial" w:eastAsia="Arial" w:hAnsi="Arial" w:cs="Arial"/>
                <w:b/>
                <w:sz w:val="20"/>
                <w:szCs w:val="20"/>
              </w:rPr>
              <w:t>zastępczego rozwiązania</w:t>
            </w:r>
            <w:r w:rsidRPr="00101F37">
              <w:rPr>
                <w:rFonts w:ascii="Arial" w:eastAsia="Arial" w:hAnsi="Arial" w:cs="Arial"/>
                <w:sz w:val="20"/>
                <w:szCs w:val="20"/>
              </w:rPr>
              <w:t xml:space="preserve"> - (obejście, z ang. </w:t>
            </w:r>
            <w:proofErr w:type="spellStart"/>
            <w:r w:rsidRPr="00101F37">
              <w:rPr>
                <w:rFonts w:ascii="Arial" w:eastAsia="Arial" w:hAnsi="Arial" w:cs="Arial"/>
                <w:sz w:val="20"/>
                <w:szCs w:val="20"/>
              </w:rPr>
              <w:t>workaround</w:t>
            </w:r>
            <w:proofErr w:type="spellEnd"/>
            <w:r w:rsidRPr="00101F37">
              <w:rPr>
                <w:rFonts w:ascii="Arial" w:eastAsia="Arial" w:hAnsi="Arial" w:cs="Arial"/>
                <w:sz w:val="20"/>
                <w:szCs w:val="20"/>
              </w:rPr>
              <w:t>), liczony od momentu zgłoszenia Awarii.</w:t>
            </w:r>
          </w:p>
        </w:tc>
        <w:tc>
          <w:tcPr>
            <w:tcW w:w="1276" w:type="dxa"/>
            <w:tcBorders>
              <w:top w:val="single" w:sz="2" w:space="0" w:color="000000"/>
              <w:left w:val="single" w:sz="2" w:space="0" w:color="000000"/>
              <w:bottom w:val="single" w:sz="2" w:space="0" w:color="000000"/>
              <w:right w:val="single" w:sz="2" w:space="0" w:color="000000"/>
            </w:tcBorders>
          </w:tcPr>
          <w:p w14:paraId="090775B4" w14:textId="77777777" w:rsidR="00C804FA" w:rsidRPr="00101F37" w:rsidRDefault="00C804FA" w:rsidP="00B609A8">
            <w:pPr>
              <w:spacing w:after="0" w:line="259" w:lineRule="auto"/>
              <w:ind w:left="0" w:firstLine="0"/>
              <w:jc w:val="left"/>
              <w:rPr>
                <w:rFonts w:ascii="Arial" w:eastAsia="Arial" w:hAnsi="Arial" w:cs="Arial"/>
                <w:sz w:val="20"/>
                <w:szCs w:val="20"/>
              </w:rPr>
            </w:pPr>
            <w:r w:rsidRPr="00101F37">
              <w:rPr>
                <w:rFonts w:ascii="Arial" w:eastAsia="Arial" w:hAnsi="Arial" w:cs="Arial"/>
                <w:sz w:val="20"/>
                <w:szCs w:val="20"/>
              </w:rPr>
              <w:t>4 godziny</w:t>
            </w:r>
          </w:p>
        </w:tc>
        <w:tc>
          <w:tcPr>
            <w:tcW w:w="1276" w:type="dxa"/>
            <w:tcBorders>
              <w:top w:val="single" w:sz="2" w:space="0" w:color="000000"/>
              <w:left w:val="single" w:sz="2" w:space="0" w:color="000000"/>
              <w:bottom w:val="single" w:sz="2" w:space="0" w:color="000000"/>
              <w:right w:val="single" w:sz="2" w:space="0" w:color="000000"/>
            </w:tcBorders>
          </w:tcPr>
          <w:p w14:paraId="7E3B2851" w14:textId="77777777" w:rsidR="00C804FA" w:rsidRPr="00101F37" w:rsidRDefault="00C804FA" w:rsidP="00B609A8">
            <w:pPr>
              <w:spacing w:after="0" w:line="259" w:lineRule="auto"/>
              <w:ind w:left="0" w:firstLine="0"/>
              <w:jc w:val="left"/>
              <w:rPr>
                <w:rFonts w:ascii="Arial" w:eastAsia="Arial" w:hAnsi="Arial" w:cs="Arial"/>
                <w:sz w:val="20"/>
                <w:szCs w:val="20"/>
              </w:rPr>
            </w:pPr>
            <w:r w:rsidRPr="00101F37">
              <w:rPr>
                <w:rFonts w:ascii="Arial" w:eastAsia="Arial" w:hAnsi="Arial" w:cs="Arial"/>
                <w:sz w:val="20"/>
                <w:szCs w:val="20"/>
              </w:rPr>
              <w:t>1 Dzień roboczy</w:t>
            </w:r>
          </w:p>
        </w:tc>
        <w:tc>
          <w:tcPr>
            <w:tcW w:w="1559" w:type="dxa"/>
            <w:tcBorders>
              <w:top w:val="single" w:sz="2" w:space="0" w:color="000000"/>
              <w:left w:val="single" w:sz="2" w:space="0" w:color="000000"/>
              <w:bottom w:val="single" w:sz="2" w:space="0" w:color="000000"/>
              <w:right w:val="single" w:sz="2" w:space="0" w:color="000000"/>
            </w:tcBorders>
          </w:tcPr>
          <w:p w14:paraId="3E86B8E4" w14:textId="77777777" w:rsidR="00C804FA" w:rsidRPr="00101F37" w:rsidRDefault="00C804FA" w:rsidP="00B609A8">
            <w:pPr>
              <w:spacing w:after="0" w:line="259" w:lineRule="auto"/>
              <w:ind w:left="0" w:firstLine="0"/>
              <w:jc w:val="left"/>
              <w:rPr>
                <w:rFonts w:ascii="Arial" w:eastAsia="Arial" w:hAnsi="Arial" w:cs="Arial"/>
                <w:sz w:val="20"/>
                <w:szCs w:val="20"/>
              </w:rPr>
            </w:pPr>
            <w:r w:rsidRPr="00101F37">
              <w:rPr>
                <w:rFonts w:ascii="Arial" w:eastAsia="Arial" w:hAnsi="Arial" w:cs="Arial"/>
                <w:sz w:val="20"/>
                <w:szCs w:val="20"/>
              </w:rPr>
              <w:t>5 Dni roboczych</w:t>
            </w:r>
          </w:p>
        </w:tc>
        <w:tc>
          <w:tcPr>
            <w:tcW w:w="1843" w:type="dxa"/>
            <w:tcBorders>
              <w:top w:val="single" w:sz="2" w:space="0" w:color="000000"/>
              <w:left w:val="single" w:sz="2" w:space="0" w:color="000000"/>
              <w:bottom w:val="single" w:sz="2" w:space="0" w:color="000000"/>
              <w:right w:val="single" w:sz="2" w:space="0" w:color="000000"/>
            </w:tcBorders>
          </w:tcPr>
          <w:p w14:paraId="516FDA45" w14:textId="77777777" w:rsidR="00C804FA" w:rsidRPr="00101F37" w:rsidRDefault="00C804FA" w:rsidP="00B609A8">
            <w:pPr>
              <w:spacing w:after="160" w:line="259" w:lineRule="auto"/>
              <w:ind w:left="0" w:firstLine="0"/>
              <w:jc w:val="left"/>
              <w:rPr>
                <w:rFonts w:ascii="Arial" w:eastAsia="Arial" w:hAnsi="Arial" w:cs="Arial"/>
                <w:sz w:val="20"/>
                <w:szCs w:val="20"/>
              </w:rPr>
            </w:pPr>
            <w:r w:rsidRPr="00101F37">
              <w:rPr>
                <w:rFonts w:ascii="Arial" w:eastAsia="Arial" w:hAnsi="Arial" w:cs="Arial"/>
                <w:sz w:val="20"/>
                <w:szCs w:val="20"/>
              </w:rPr>
              <w:t>10 Dni roboczych</w:t>
            </w:r>
          </w:p>
        </w:tc>
      </w:tr>
      <w:tr w:rsidR="00C804FA" w:rsidRPr="00101F37" w14:paraId="6FE20CF5" w14:textId="77777777" w:rsidTr="00B609A8">
        <w:trPr>
          <w:trHeight w:val="458"/>
        </w:trPr>
        <w:tc>
          <w:tcPr>
            <w:tcW w:w="3544" w:type="dxa"/>
            <w:tcBorders>
              <w:top w:val="single" w:sz="2" w:space="0" w:color="000000"/>
              <w:left w:val="single" w:sz="2" w:space="0" w:color="000000"/>
              <w:bottom w:val="single" w:sz="2" w:space="0" w:color="000000"/>
              <w:right w:val="single" w:sz="2" w:space="0" w:color="000000"/>
            </w:tcBorders>
          </w:tcPr>
          <w:p w14:paraId="0E5AD1A3" w14:textId="77777777" w:rsidR="00C804FA" w:rsidRPr="00101F37" w:rsidRDefault="00C804FA" w:rsidP="00B609A8">
            <w:pPr>
              <w:spacing w:after="0" w:line="259" w:lineRule="auto"/>
              <w:ind w:left="0" w:firstLine="0"/>
              <w:jc w:val="left"/>
              <w:rPr>
                <w:rFonts w:ascii="Arial" w:eastAsia="Arial" w:hAnsi="Arial" w:cs="Arial"/>
                <w:b/>
                <w:sz w:val="20"/>
                <w:szCs w:val="20"/>
              </w:rPr>
            </w:pPr>
            <w:r w:rsidRPr="00101F37">
              <w:rPr>
                <w:rFonts w:ascii="Arial" w:eastAsia="Arial" w:hAnsi="Arial" w:cs="Arial"/>
                <w:b/>
                <w:sz w:val="20"/>
                <w:szCs w:val="20"/>
              </w:rPr>
              <w:t>Czas dostarczenia</w:t>
            </w:r>
          </w:p>
          <w:p w14:paraId="4D291C73" w14:textId="77777777" w:rsidR="00C804FA" w:rsidRPr="00101F37" w:rsidRDefault="00C804FA" w:rsidP="00B609A8">
            <w:pPr>
              <w:spacing w:after="0" w:line="259" w:lineRule="auto"/>
              <w:ind w:left="0" w:firstLine="0"/>
              <w:jc w:val="left"/>
              <w:rPr>
                <w:rFonts w:ascii="Arial" w:eastAsia="Arial" w:hAnsi="Arial" w:cs="Arial"/>
                <w:b/>
                <w:sz w:val="20"/>
                <w:szCs w:val="20"/>
              </w:rPr>
            </w:pPr>
            <w:r w:rsidRPr="00101F37">
              <w:rPr>
                <w:rFonts w:ascii="Arial" w:eastAsia="Arial" w:hAnsi="Arial" w:cs="Arial"/>
                <w:b/>
                <w:sz w:val="20"/>
                <w:szCs w:val="20"/>
              </w:rPr>
              <w:t>rozwiązania docelowego</w:t>
            </w:r>
          </w:p>
          <w:p w14:paraId="3D35577F" w14:textId="77777777" w:rsidR="00C804FA" w:rsidRPr="00101F37" w:rsidRDefault="00C804FA" w:rsidP="00B609A8">
            <w:pPr>
              <w:spacing w:after="0" w:line="259" w:lineRule="auto"/>
              <w:ind w:left="0" w:firstLine="0"/>
              <w:jc w:val="left"/>
              <w:rPr>
                <w:rFonts w:ascii="Arial" w:eastAsia="Arial" w:hAnsi="Arial" w:cs="Arial"/>
                <w:sz w:val="20"/>
                <w:szCs w:val="20"/>
              </w:rPr>
            </w:pPr>
            <w:r w:rsidRPr="00101F37">
              <w:rPr>
                <w:rFonts w:ascii="Arial" w:eastAsia="Arial" w:hAnsi="Arial" w:cs="Arial"/>
                <w:sz w:val="20"/>
                <w:szCs w:val="20"/>
              </w:rPr>
              <w:t>(liczony od momentu zgłoszenia Awarii)</w:t>
            </w:r>
          </w:p>
        </w:tc>
        <w:tc>
          <w:tcPr>
            <w:tcW w:w="1276" w:type="dxa"/>
            <w:tcBorders>
              <w:top w:val="single" w:sz="2" w:space="0" w:color="000000"/>
              <w:left w:val="single" w:sz="2" w:space="0" w:color="000000"/>
              <w:bottom w:val="single" w:sz="2" w:space="0" w:color="000000"/>
              <w:right w:val="single" w:sz="2" w:space="0" w:color="000000"/>
            </w:tcBorders>
          </w:tcPr>
          <w:p w14:paraId="426A764F" w14:textId="77777777" w:rsidR="00C804FA" w:rsidRPr="00101F37" w:rsidRDefault="00C804FA" w:rsidP="00B609A8">
            <w:pPr>
              <w:spacing w:after="0" w:line="259" w:lineRule="auto"/>
              <w:ind w:left="0" w:firstLine="0"/>
              <w:jc w:val="left"/>
              <w:rPr>
                <w:rFonts w:ascii="Arial" w:eastAsia="Arial" w:hAnsi="Arial" w:cs="Arial"/>
                <w:sz w:val="20"/>
                <w:szCs w:val="20"/>
              </w:rPr>
            </w:pPr>
            <w:r w:rsidRPr="00101F37">
              <w:rPr>
                <w:rFonts w:ascii="Arial" w:eastAsia="Arial" w:hAnsi="Arial" w:cs="Arial"/>
                <w:sz w:val="20"/>
                <w:szCs w:val="20"/>
              </w:rPr>
              <w:t>2 Dni robocze</w:t>
            </w:r>
          </w:p>
        </w:tc>
        <w:tc>
          <w:tcPr>
            <w:tcW w:w="1276" w:type="dxa"/>
            <w:tcBorders>
              <w:top w:val="single" w:sz="2" w:space="0" w:color="000000"/>
              <w:left w:val="single" w:sz="2" w:space="0" w:color="000000"/>
              <w:bottom w:val="single" w:sz="2" w:space="0" w:color="000000"/>
              <w:right w:val="single" w:sz="2" w:space="0" w:color="000000"/>
            </w:tcBorders>
          </w:tcPr>
          <w:p w14:paraId="09498001" w14:textId="77777777" w:rsidR="00C804FA" w:rsidRPr="00101F37" w:rsidRDefault="00C804FA" w:rsidP="00B609A8">
            <w:pPr>
              <w:spacing w:after="0" w:line="259" w:lineRule="auto"/>
              <w:ind w:left="0" w:firstLine="0"/>
              <w:jc w:val="left"/>
              <w:rPr>
                <w:rFonts w:ascii="Arial" w:eastAsia="Arial" w:hAnsi="Arial" w:cs="Arial"/>
                <w:sz w:val="20"/>
                <w:szCs w:val="20"/>
              </w:rPr>
            </w:pPr>
            <w:r w:rsidRPr="00101F37">
              <w:rPr>
                <w:rFonts w:ascii="Arial" w:eastAsia="Arial" w:hAnsi="Arial" w:cs="Arial"/>
                <w:sz w:val="20"/>
                <w:szCs w:val="20"/>
              </w:rPr>
              <w:t>5 Dni roboczych</w:t>
            </w:r>
          </w:p>
        </w:tc>
        <w:tc>
          <w:tcPr>
            <w:tcW w:w="1559" w:type="dxa"/>
            <w:tcBorders>
              <w:top w:val="single" w:sz="2" w:space="0" w:color="000000"/>
              <w:left w:val="single" w:sz="2" w:space="0" w:color="000000"/>
              <w:bottom w:val="single" w:sz="2" w:space="0" w:color="000000"/>
              <w:right w:val="single" w:sz="2" w:space="0" w:color="000000"/>
            </w:tcBorders>
          </w:tcPr>
          <w:p w14:paraId="63C06EE4" w14:textId="77777777" w:rsidR="00C804FA" w:rsidRPr="00101F37" w:rsidRDefault="00C804FA" w:rsidP="00B609A8">
            <w:pPr>
              <w:spacing w:after="0" w:line="259" w:lineRule="auto"/>
              <w:ind w:left="0" w:firstLine="0"/>
              <w:jc w:val="left"/>
              <w:rPr>
                <w:rFonts w:ascii="Arial" w:eastAsia="Arial" w:hAnsi="Arial" w:cs="Arial"/>
                <w:sz w:val="20"/>
                <w:szCs w:val="20"/>
              </w:rPr>
            </w:pPr>
            <w:r w:rsidRPr="00101F37">
              <w:rPr>
                <w:rFonts w:ascii="Arial" w:eastAsia="Arial" w:hAnsi="Arial" w:cs="Arial"/>
                <w:sz w:val="20"/>
                <w:szCs w:val="20"/>
              </w:rPr>
              <w:t>10 Dni roboczych</w:t>
            </w:r>
          </w:p>
        </w:tc>
        <w:tc>
          <w:tcPr>
            <w:tcW w:w="1843" w:type="dxa"/>
            <w:tcBorders>
              <w:top w:val="single" w:sz="2" w:space="0" w:color="000000"/>
              <w:left w:val="single" w:sz="2" w:space="0" w:color="000000"/>
              <w:bottom w:val="single" w:sz="2" w:space="0" w:color="000000"/>
              <w:right w:val="single" w:sz="2" w:space="0" w:color="000000"/>
            </w:tcBorders>
          </w:tcPr>
          <w:p w14:paraId="686B1A6F" w14:textId="77777777" w:rsidR="00C804FA" w:rsidRPr="00101F37" w:rsidRDefault="00C804FA" w:rsidP="00B609A8">
            <w:pPr>
              <w:spacing w:after="0" w:line="259" w:lineRule="auto"/>
              <w:ind w:left="0" w:firstLine="0"/>
              <w:jc w:val="left"/>
              <w:rPr>
                <w:rFonts w:ascii="Arial" w:eastAsia="Arial" w:hAnsi="Arial" w:cs="Arial"/>
                <w:sz w:val="20"/>
                <w:szCs w:val="20"/>
              </w:rPr>
            </w:pPr>
            <w:r w:rsidRPr="00101F37">
              <w:rPr>
                <w:rFonts w:ascii="Arial" w:eastAsia="Arial" w:hAnsi="Arial" w:cs="Arial"/>
                <w:sz w:val="20"/>
                <w:szCs w:val="20"/>
              </w:rPr>
              <w:t>30 Dni roboczych</w:t>
            </w:r>
          </w:p>
        </w:tc>
      </w:tr>
      <w:tr w:rsidR="00C804FA" w:rsidRPr="00101F37" w14:paraId="66E8ABE6" w14:textId="77777777" w:rsidTr="00B609A8">
        <w:trPr>
          <w:trHeight w:val="907"/>
        </w:trPr>
        <w:tc>
          <w:tcPr>
            <w:tcW w:w="3544" w:type="dxa"/>
            <w:tcBorders>
              <w:top w:val="single" w:sz="2" w:space="0" w:color="000000"/>
              <w:left w:val="single" w:sz="2" w:space="0" w:color="000000"/>
              <w:bottom w:val="single" w:sz="2" w:space="0" w:color="000000"/>
              <w:right w:val="single" w:sz="2" w:space="0" w:color="000000"/>
            </w:tcBorders>
          </w:tcPr>
          <w:p w14:paraId="4E17FDC7" w14:textId="77777777" w:rsidR="00C804FA" w:rsidRPr="00101F37" w:rsidRDefault="00C804FA" w:rsidP="00B609A8">
            <w:pPr>
              <w:spacing w:after="0"/>
              <w:ind w:left="0" w:right="200" w:firstLine="0"/>
              <w:jc w:val="left"/>
              <w:rPr>
                <w:rFonts w:ascii="Arial" w:eastAsia="Arial" w:hAnsi="Arial" w:cs="Arial"/>
                <w:sz w:val="20"/>
                <w:szCs w:val="20"/>
              </w:rPr>
            </w:pPr>
            <w:r w:rsidRPr="00101F37">
              <w:rPr>
                <w:rFonts w:ascii="Arial" w:eastAsia="Arial" w:hAnsi="Arial" w:cs="Arial"/>
                <w:b/>
                <w:sz w:val="20"/>
                <w:szCs w:val="20"/>
              </w:rPr>
              <w:t xml:space="preserve">Dostarczenie </w:t>
            </w:r>
          </w:p>
          <w:p w14:paraId="17CD55A2" w14:textId="21D1B8E7" w:rsidR="00C804FA" w:rsidRPr="00101F37" w:rsidRDefault="00C804FA" w:rsidP="00B609A8">
            <w:pPr>
              <w:spacing w:after="0"/>
              <w:ind w:left="0" w:right="200" w:firstLine="0"/>
              <w:jc w:val="left"/>
              <w:rPr>
                <w:rFonts w:ascii="Arial" w:eastAsia="Arial" w:hAnsi="Arial" w:cs="Arial"/>
                <w:sz w:val="20"/>
                <w:szCs w:val="20"/>
              </w:rPr>
            </w:pPr>
            <w:r w:rsidRPr="00101F37">
              <w:rPr>
                <w:rFonts w:ascii="Arial" w:eastAsia="Arial" w:hAnsi="Arial" w:cs="Arial"/>
                <w:sz w:val="20"/>
                <w:szCs w:val="20"/>
              </w:rPr>
              <w:t>Urządzenia nowego</w:t>
            </w:r>
            <w:r w:rsidRPr="00101F37" w:rsidDel="009F3487">
              <w:rPr>
                <w:rFonts w:ascii="Arial" w:eastAsia="Arial" w:hAnsi="Arial" w:cs="Arial"/>
                <w:sz w:val="20"/>
                <w:szCs w:val="20"/>
              </w:rPr>
              <w:t xml:space="preserve"> </w:t>
            </w:r>
            <w:r w:rsidRPr="00101F37">
              <w:rPr>
                <w:rFonts w:ascii="Arial" w:eastAsia="Arial" w:hAnsi="Arial" w:cs="Arial"/>
                <w:sz w:val="20"/>
                <w:szCs w:val="20"/>
              </w:rPr>
              <w:t>(liczony od momentu zgłoszenia Awarii)</w:t>
            </w:r>
          </w:p>
        </w:tc>
        <w:tc>
          <w:tcPr>
            <w:tcW w:w="1276" w:type="dxa"/>
            <w:tcBorders>
              <w:top w:val="single" w:sz="2" w:space="0" w:color="000000"/>
              <w:left w:val="single" w:sz="2" w:space="0" w:color="000000"/>
              <w:bottom w:val="single" w:sz="2" w:space="0" w:color="000000"/>
              <w:right w:val="single" w:sz="2" w:space="0" w:color="000000"/>
            </w:tcBorders>
          </w:tcPr>
          <w:p w14:paraId="3B5AD389" w14:textId="77777777" w:rsidR="00C804FA" w:rsidRPr="00101F37" w:rsidRDefault="00C804FA" w:rsidP="00B609A8">
            <w:pPr>
              <w:spacing w:after="0" w:line="259" w:lineRule="auto"/>
              <w:ind w:left="0" w:firstLine="0"/>
              <w:jc w:val="left"/>
              <w:rPr>
                <w:rFonts w:ascii="Arial" w:eastAsia="Arial" w:hAnsi="Arial" w:cs="Arial"/>
                <w:sz w:val="20"/>
                <w:szCs w:val="20"/>
              </w:rPr>
            </w:pPr>
            <w:r w:rsidRPr="00101F37">
              <w:rPr>
                <w:rFonts w:ascii="Arial" w:eastAsia="Arial" w:hAnsi="Arial" w:cs="Arial"/>
                <w:sz w:val="20"/>
                <w:szCs w:val="20"/>
              </w:rPr>
              <w:t>Następny Dzień roboczy</w:t>
            </w:r>
          </w:p>
        </w:tc>
        <w:tc>
          <w:tcPr>
            <w:tcW w:w="1276" w:type="dxa"/>
            <w:tcBorders>
              <w:top w:val="single" w:sz="2" w:space="0" w:color="000000"/>
              <w:left w:val="single" w:sz="2" w:space="0" w:color="000000"/>
              <w:bottom w:val="single" w:sz="2" w:space="0" w:color="000000"/>
              <w:right w:val="single" w:sz="2" w:space="0" w:color="000000"/>
            </w:tcBorders>
          </w:tcPr>
          <w:p w14:paraId="267204A4" w14:textId="77777777" w:rsidR="00C804FA" w:rsidRPr="00101F37" w:rsidRDefault="00C804FA" w:rsidP="00B609A8">
            <w:pPr>
              <w:spacing w:after="0" w:line="259" w:lineRule="auto"/>
              <w:ind w:left="0" w:firstLine="0"/>
              <w:jc w:val="left"/>
              <w:rPr>
                <w:rFonts w:ascii="Arial" w:eastAsia="Arial" w:hAnsi="Arial" w:cs="Arial"/>
                <w:sz w:val="20"/>
                <w:szCs w:val="20"/>
              </w:rPr>
            </w:pPr>
            <w:r w:rsidRPr="00101F37">
              <w:rPr>
                <w:rFonts w:ascii="Arial" w:eastAsia="Arial" w:hAnsi="Arial" w:cs="Arial"/>
                <w:sz w:val="20"/>
                <w:szCs w:val="20"/>
              </w:rPr>
              <w:t>Następny Dzień roboczy</w:t>
            </w:r>
          </w:p>
        </w:tc>
        <w:tc>
          <w:tcPr>
            <w:tcW w:w="1559" w:type="dxa"/>
            <w:tcBorders>
              <w:top w:val="single" w:sz="2" w:space="0" w:color="000000"/>
              <w:left w:val="single" w:sz="2" w:space="0" w:color="000000"/>
              <w:bottom w:val="single" w:sz="2" w:space="0" w:color="000000"/>
              <w:right w:val="single" w:sz="2" w:space="0" w:color="000000"/>
            </w:tcBorders>
          </w:tcPr>
          <w:p w14:paraId="7F28C132" w14:textId="77777777" w:rsidR="00C804FA" w:rsidRPr="00101F37" w:rsidRDefault="00C804FA" w:rsidP="00B609A8">
            <w:pPr>
              <w:spacing w:after="0" w:line="259" w:lineRule="auto"/>
              <w:ind w:left="0" w:firstLine="0"/>
              <w:jc w:val="left"/>
              <w:rPr>
                <w:rFonts w:ascii="Arial" w:eastAsia="Arial" w:hAnsi="Arial" w:cs="Arial"/>
                <w:sz w:val="20"/>
                <w:szCs w:val="20"/>
              </w:rPr>
            </w:pPr>
            <w:r w:rsidRPr="00101F37">
              <w:rPr>
                <w:rFonts w:ascii="Arial" w:eastAsia="Arial" w:hAnsi="Arial" w:cs="Arial"/>
                <w:sz w:val="20"/>
                <w:szCs w:val="20"/>
              </w:rPr>
              <w:t>Następny Dzień roboczy</w:t>
            </w:r>
          </w:p>
        </w:tc>
        <w:tc>
          <w:tcPr>
            <w:tcW w:w="1843" w:type="dxa"/>
            <w:tcBorders>
              <w:top w:val="single" w:sz="2" w:space="0" w:color="000000"/>
              <w:left w:val="single" w:sz="2" w:space="0" w:color="000000"/>
              <w:bottom w:val="single" w:sz="2" w:space="0" w:color="000000"/>
              <w:right w:val="single" w:sz="2" w:space="0" w:color="000000"/>
            </w:tcBorders>
          </w:tcPr>
          <w:p w14:paraId="59888F27" w14:textId="77777777" w:rsidR="00C804FA" w:rsidRPr="00101F37" w:rsidRDefault="00C804FA" w:rsidP="00B609A8">
            <w:pPr>
              <w:spacing w:after="0" w:line="259" w:lineRule="auto"/>
              <w:ind w:left="0" w:firstLine="0"/>
              <w:jc w:val="left"/>
              <w:rPr>
                <w:rFonts w:ascii="Arial" w:eastAsia="Arial" w:hAnsi="Arial" w:cs="Arial"/>
                <w:sz w:val="20"/>
                <w:szCs w:val="20"/>
              </w:rPr>
            </w:pPr>
            <w:r w:rsidRPr="00101F37">
              <w:rPr>
                <w:rFonts w:ascii="Arial" w:eastAsia="Arial" w:hAnsi="Arial" w:cs="Arial"/>
                <w:sz w:val="20"/>
                <w:szCs w:val="20"/>
              </w:rPr>
              <w:t>Następny Dzień roboczy</w:t>
            </w:r>
          </w:p>
        </w:tc>
      </w:tr>
    </w:tbl>
    <w:p w14:paraId="07178381" w14:textId="77777777" w:rsidR="00C804FA" w:rsidRPr="00101F37" w:rsidRDefault="00C804FA" w:rsidP="00C804FA">
      <w:pPr>
        <w:spacing w:after="14" w:line="247" w:lineRule="auto"/>
        <w:ind w:left="0" w:right="14" w:firstLine="0"/>
        <w:rPr>
          <w:rFonts w:ascii="Arial" w:eastAsia="Arial" w:hAnsi="Arial" w:cs="Arial"/>
          <w:sz w:val="20"/>
          <w:szCs w:val="20"/>
        </w:rPr>
      </w:pPr>
    </w:p>
    <w:p w14:paraId="2C1CA363" w14:textId="77777777" w:rsidR="00C804FA" w:rsidRPr="00101F37" w:rsidRDefault="00C804FA" w:rsidP="00C804FA">
      <w:pPr>
        <w:numPr>
          <w:ilvl w:val="0"/>
          <w:numId w:val="5"/>
        </w:numPr>
        <w:spacing w:after="14" w:line="247" w:lineRule="auto"/>
        <w:ind w:right="14" w:hanging="576"/>
        <w:jc w:val="left"/>
        <w:rPr>
          <w:rFonts w:ascii="Arial" w:eastAsia="Arial" w:hAnsi="Arial" w:cs="Arial"/>
          <w:sz w:val="20"/>
          <w:szCs w:val="20"/>
        </w:rPr>
      </w:pPr>
      <w:r w:rsidRPr="00101F37">
        <w:rPr>
          <w:rFonts w:ascii="Arial" w:eastAsia="Arial" w:hAnsi="Arial" w:cs="Arial"/>
          <w:sz w:val="20"/>
          <w:szCs w:val="20"/>
        </w:rPr>
        <w:t>Wykonawca zobowiązuje się w szczególności do:</w:t>
      </w:r>
    </w:p>
    <w:p w14:paraId="61B4D74B" w14:textId="77777777" w:rsidR="00C804FA" w:rsidRPr="00101F37" w:rsidRDefault="00C804FA" w:rsidP="00C804FA">
      <w:pPr>
        <w:numPr>
          <w:ilvl w:val="1"/>
          <w:numId w:val="5"/>
        </w:numPr>
        <w:spacing w:after="14" w:line="247" w:lineRule="auto"/>
        <w:ind w:right="881" w:hanging="562"/>
        <w:jc w:val="left"/>
        <w:rPr>
          <w:rFonts w:ascii="Arial" w:eastAsia="Arial" w:hAnsi="Arial" w:cs="Arial"/>
          <w:sz w:val="20"/>
          <w:szCs w:val="20"/>
        </w:rPr>
      </w:pPr>
      <w:r w:rsidRPr="00101F37">
        <w:rPr>
          <w:rFonts w:ascii="Arial" w:eastAsia="Arial" w:hAnsi="Arial" w:cs="Arial"/>
          <w:sz w:val="20"/>
          <w:szCs w:val="20"/>
        </w:rPr>
        <w:t>przyjmowania nielimitowanej liczby zgłoszeń Awarii w trybie 24 godz./dobę, 7 dni w tygodniu, 365 dni w roku, pod numerem telefonu,, poprzez adres e-mail lub poprzez stronę Internetową Wykonawcy, zgodnie z Załącznikiem nr 4 „Adresy i kontakty” do wzoru Umowy/Umowy;</w:t>
      </w:r>
    </w:p>
    <w:p w14:paraId="71B43947" w14:textId="54C21758" w:rsidR="00C804FA" w:rsidRPr="00101F37" w:rsidRDefault="00C804FA" w:rsidP="00C804FA">
      <w:pPr>
        <w:numPr>
          <w:ilvl w:val="1"/>
          <w:numId w:val="5"/>
        </w:numPr>
        <w:spacing w:after="12" w:line="249" w:lineRule="auto"/>
        <w:ind w:right="881" w:hanging="562"/>
        <w:jc w:val="left"/>
        <w:rPr>
          <w:rFonts w:ascii="Arial" w:eastAsia="Arial" w:hAnsi="Arial" w:cs="Arial"/>
          <w:sz w:val="20"/>
          <w:szCs w:val="20"/>
        </w:rPr>
      </w:pPr>
      <w:r w:rsidRPr="00101F37">
        <w:rPr>
          <w:rFonts w:ascii="Arial" w:eastAsia="Arial" w:hAnsi="Arial" w:cs="Arial"/>
          <w:sz w:val="20"/>
          <w:szCs w:val="20"/>
        </w:rPr>
        <w:t>całodobowej zdalnej pomocy technicznej w języku polskim w trybie 24 godz./dobę, 7 dni w tygodniu, 365 dni w roku, pod  numerem telefonu, poprzez adres e-mail lub poprzez stronę Internetową Wykonawcy, zgodnie z Załącznikiem nr 4 „Adresy i kontakty” do wzoru Umowy/Umowy, obejmującej:</w:t>
      </w:r>
      <w:r w:rsidRPr="00101F37">
        <w:rPr>
          <w:rFonts w:ascii="Arial" w:eastAsia="Arial" w:hAnsi="Arial" w:cs="Arial"/>
          <w:noProof/>
          <w:sz w:val="20"/>
          <w:szCs w:val="20"/>
        </w:rPr>
        <w:drawing>
          <wp:inline distT="0" distB="0" distL="0" distR="0" wp14:anchorId="0E0F2C18" wp14:editId="771B46FE">
            <wp:extent cx="3048" cy="3048"/>
            <wp:effectExtent l="0" t="0" r="0" b="0"/>
            <wp:docPr id="11" name="Picture 28825"/>
            <wp:cNvGraphicFramePr/>
            <a:graphic xmlns:a="http://schemas.openxmlformats.org/drawingml/2006/main">
              <a:graphicData uri="http://schemas.openxmlformats.org/drawingml/2006/picture">
                <pic:pic xmlns:pic="http://schemas.openxmlformats.org/drawingml/2006/picture">
                  <pic:nvPicPr>
                    <pic:cNvPr id="28825" name="Picture 28825"/>
                    <pic:cNvPicPr/>
                  </pic:nvPicPr>
                  <pic:blipFill>
                    <a:blip r:embed="rId9"/>
                    <a:stretch>
                      <a:fillRect/>
                    </a:stretch>
                  </pic:blipFill>
                  <pic:spPr>
                    <a:xfrm>
                      <a:off x="0" y="0"/>
                      <a:ext cx="3048" cy="3048"/>
                    </a:xfrm>
                    <a:prstGeom prst="rect">
                      <a:avLst/>
                    </a:prstGeom>
                  </pic:spPr>
                </pic:pic>
              </a:graphicData>
            </a:graphic>
          </wp:inline>
        </w:drawing>
      </w:r>
    </w:p>
    <w:p w14:paraId="2A063B40" w14:textId="77777777" w:rsidR="00C804FA" w:rsidRPr="00101F37" w:rsidRDefault="00C804FA" w:rsidP="00C804FA">
      <w:pPr>
        <w:spacing w:after="0" w:line="271" w:lineRule="auto"/>
        <w:ind w:left="1126" w:right="19" w:firstLine="0"/>
        <w:jc w:val="left"/>
        <w:rPr>
          <w:rFonts w:ascii="Arial" w:eastAsia="Arial" w:hAnsi="Arial" w:cs="Arial"/>
          <w:noProof/>
          <w:sz w:val="20"/>
          <w:szCs w:val="20"/>
        </w:rPr>
      </w:pPr>
      <w:r w:rsidRPr="00101F37">
        <w:rPr>
          <w:rFonts w:ascii="Arial" w:eastAsia="Arial" w:hAnsi="Arial" w:cs="Arial"/>
          <w:noProof/>
          <w:sz w:val="20"/>
          <w:szCs w:val="20"/>
        </w:rPr>
        <w:t>-</w:t>
      </w:r>
      <w:r w:rsidRPr="00101F37">
        <w:rPr>
          <w:rFonts w:ascii="Arial" w:eastAsia="Arial" w:hAnsi="Arial" w:cs="Arial"/>
          <w:sz w:val="20"/>
          <w:szCs w:val="20"/>
        </w:rPr>
        <w:t xml:space="preserve"> zebranie danych, we współpracy z personelem technicznym Zamawiającego, </w:t>
      </w:r>
    </w:p>
    <w:p w14:paraId="4C1BD3CD" w14:textId="77777777" w:rsidR="00C804FA" w:rsidRPr="00101F37" w:rsidRDefault="00C804FA" w:rsidP="00C804FA">
      <w:pPr>
        <w:spacing w:after="0" w:line="271" w:lineRule="auto"/>
        <w:ind w:left="1126" w:right="883" w:firstLine="0"/>
        <w:jc w:val="left"/>
        <w:rPr>
          <w:rFonts w:ascii="Arial" w:eastAsia="Arial" w:hAnsi="Arial" w:cs="Arial"/>
          <w:noProof/>
          <w:sz w:val="20"/>
          <w:szCs w:val="20"/>
        </w:rPr>
      </w:pPr>
      <w:r w:rsidRPr="00101F37">
        <w:rPr>
          <w:rFonts w:ascii="Arial" w:eastAsia="Arial" w:hAnsi="Arial" w:cs="Arial"/>
          <w:noProof/>
          <w:sz w:val="20"/>
          <w:szCs w:val="20"/>
        </w:rPr>
        <w:t>-</w:t>
      </w:r>
      <w:r w:rsidRPr="00101F37">
        <w:rPr>
          <w:rFonts w:ascii="Arial" w:eastAsia="Arial" w:hAnsi="Arial" w:cs="Arial"/>
          <w:sz w:val="20"/>
          <w:szCs w:val="20"/>
        </w:rPr>
        <w:t xml:space="preserve"> zdalną analizę Awarii, </w:t>
      </w:r>
    </w:p>
    <w:p w14:paraId="6299393C" w14:textId="77777777" w:rsidR="00C804FA" w:rsidRPr="00101F37" w:rsidRDefault="00C804FA" w:rsidP="00C804FA">
      <w:pPr>
        <w:spacing w:after="0" w:line="271" w:lineRule="auto"/>
        <w:ind w:left="1126" w:right="883" w:firstLine="0"/>
        <w:jc w:val="left"/>
        <w:rPr>
          <w:rFonts w:ascii="Arial" w:eastAsia="Arial" w:hAnsi="Arial" w:cs="Arial"/>
          <w:sz w:val="20"/>
          <w:szCs w:val="20"/>
        </w:rPr>
      </w:pPr>
      <w:r w:rsidRPr="00101F37">
        <w:rPr>
          <w:rFonts w:ascii="Arial" w:eastAsia="Arial" w:hAnsi="Arial" w:cs="Arial"/>
          <w:noProof/>
          <w:sz w:val="20"/>
          <w:szCs w:val="20"/>
        </w:rPr>
        <w:t>-</w:t>
      </w:r>
      <w:r w:rsidRPr="00101F37">
        <w:rPr>
          <w:rFonts w:ascii="Arial" w:eastAsia="Arial" w:hAnsi="Arial" w:cs="Arial"/>
          <w:sz w:val="20"/>
          <w:szCs w:val="20"/>
        </w:rPr>
        <w:t xml:space="preserve"> wypracowanie rozwiązania,</w:t>
      </w:r>
    </w:p>
    <w:p w14:paraId="2B35A3DE" w14:textId="77777777" w:rsidR="00C804FA" w:rsidRPr="00101F37" w:rsidRDefault="00C804FA" w:rsidP="00C804FA">
      <w:pPr>
        <w:spacing w:after="0" w:line="271" w:lineRule="auto"/>
        <w:ind w:left="1126" w:right="883" w:firstLine="0"/>
        <w:jc w:val="left"/>
        <w:rPr>
          <w:rFonts w:ascii="Arial" w:eastAsia="Arial" w:hAnsi="Arial" w:cs="Arial"/>
          <w:sz w:val="20"/>
          <w:szCs w:val="20"/>
        </w:rPr>
      </w:pPr>
      <w:r w:rsidRPr="00101F37">
        <w:rPr>
          <w:rFonts w:ascii="Arial" w:eastAsia="Arial" w:hAnsi="Arial" w:cs="Arial"/>
          <w:sz w:val="20"/>
          <w:szCs w:val="20"/>
        </w:rPr>
        <w:t>- przekazanie propozycji rozwiązania Awarii personelowi technicznemu NASK-PIB i zdalne wspomaganie usunięcia Awarii w sieci NASK-PIB,</w:t>
      </w:r>
    </w:p>
    <w:p w14:paraId="43DC32CC" w14:textId="77777777" w:rsidR="00C804FA" w:rsidRPr="00101F37" w:rsidRDefault="00C804FA" w:rsidP="00C804FA">
      <w:pPr>
        <w:spacing w:after="0" w:line="271" w:lineRule="auto"/>
        <w:ind w:left="1126" w:right="888" w:firstLine="0"/>
        <w:jc w:val="left"/>
        <w:rPr>
          <w:rFonts w:ascii="Arial" w:eastAsia="Arial" w:hAnsi="Arial" w:cs="Arial"/>
          <w:sz w:val="20"/>
          <w:szCs w:val="20"/>
        </w:rPr>
      </w:pPr>
      <w:r w:rsidRPr="00101F37">
        <w:rPr>
          <w:rFonts w:ascii="Arial" w:eastAsia="Arial" w:hAnsi="Arial" w:cs="Arial"/>
          <w:sz w:val="20"/>
          <w:szCs w:val="20"/>
        </w:rPr>
        <w:t>W ramach całodobowej zdalnej pomocy technicznej Wykonawca zobowiązany jest do  konsultacji technicznych (prowadzonych telefonicznie lub poprzez e-mail), świadczonych w celu eliminacji wszystkich Awarii, związanych z pracą Urządzenia objętego Serwisem;</w:t>
      </w:r>
    </w:p>
    <w:p w14:paraId="719589F5" w14:textId="1ECFD97A" w:rsidR="00C804FA" w:rsidRPr="00101F37" w:rsidRDefault="00C804FA" w:rsidP="00C804FA">
      <w:pPr>
        <w:numPr>
          <w:ilvl w:val="1"/>
          <w:numId w:val="5"/>
        </w:numPr>
        <w:spacing w:after="14" w:line="247" w:lineRule="auto"/>
        <w:ind w:right="881" w:hanging="562"/>
        <w:jc w:val="left"/>
        <w:rPr>
          <w:rFonts w:ascii="Arial" w:eastAsia="Arial" w:hAnsi="Arial" w:cs="Arial"/>
          <w:sz w:val="20"/>
          <w:szCs w:val="20"/>
        </w:rPr>
      </w:pPr>
      <w:r w:rsidRPr="00101F37">
        <w:rPr>
          <w:rFonts w:ascii="Arial" w:eastAsia="Arial" w:hAnsi="Arial" w:cs="Arial"/>
          <w:sz w:val="20"/>
          <w:szCs w:val="20"/>
        </w:rPr>
        <w:t xml:space="preserve">podejmowania działań mających na celu przywrócenie pełnej sprawności Urządzeń po wystąpieniu Awarii zgodnie z parametrami określonymi w Tabeli 3. „Terminy wykonywania Serwisu dla poszczególnych kategorii Awarii” zawartej w  </w:t>
      </w:r>
      <w:proofErr w:type="spellStart"/>
      <w:r w:rsidRPr="00101F37">
        <w:rPr>
          <w:rFonts w:ascii="Arial" w:eastAsia="Arial" w:hAnsi="Arial" w:cs="Arial"/>
          <w:sz w:val="20"/>
          <w:szCs w:val="20"/>
        </w:rPr>
        <w:t>p.III</w:t>
      </w:r>
      <w:proofErr w:type="spellEnd"/>
      <w:r w:rsidRPr="00101F37">
        <w:rPr>
          <w:rFonts w:ascii="Arial" w:eastAsia="Arial" w:hAnsi="Arial" w:cs="Arial"/>
          <w:sz w:val="20"/>
          <w:szCs w:val="20"/>
        </w:rPr>
        <w:t xml:space="preserve"> </w:t>
      </w:r>
      <w:r w:rsidR="000B4F28" w:rsidRPr="00101F37">
        <w:rPr>
          <w:rFonts w:ascii="Arial" w:eastAsia="Arial" w:hAnsi="Arial" w:cs="Arial"/>
          <w:sz w:val="20"/>
          <w:szCs w:val="20"/>
        </w:rPr>
        <w:t>ust.</w:t>
      </w:r>
      <w:r w:rsidRPr="00101F37">
        <w:rPr>
          <w:rFonts w:ascii="Arial" w:eastAsia="Arial" w:hAnsi="Arial" w:cs="Arial"/>
          <w:sz w:val="20"/>
          <w:szCs w:val="20"/>
        </w:rPr>
        <w:t xml:space="preserve"> 3,</w:t>
      </w:r>
    </w:p>
    <w:p w14:paraId="10DA71A5" w14:textId="26D6EDDF" w:rsidR="00C804FA" w:rsidRPr="00101F37" w:rsidRDefault="00C804FA" w:rsidP="00C804FA">
      <w:pPr>
        <w:numPr>
          <w:ilvl w:val="1"/>
          <w:numId w:val="5"/>
        </w:numPr>
        <w:spacing w:after="14" w:line="247" w:lineRule="auto"/>
        <w:ind w:right="881" w:hanging="562"/>
        <w:jc w:val="left"/>
        <w:rPr>
          <w:rFonts w:ascii="Arial" w:eastAsia="Arial" w:hAnsi="Arial" w:cs="Arial"/>
          <w:sz w:val="20"/>
          <w:szCs w:val="20"/>
        </w:rPr>
      </w:pPr>
      <w:r w:rsidRPr="00101F37">
        <w:rPr>
          <w:rFonts w:ascii="Arial" w:eastAsia="Arial" w:hAnsi="Arial" w:cs="Arial"/>
          <w:sz w:val="20"/>
          <w:szCs w:val="20"/>
        </w:rPr>
        <w:t xml:space="preserve">zapewnienia czasu Usunięcia Awarii zgodnie z parametrami określonymi w Tabeli 3. „Terminy wykonywania Serwisu dla poszczególnych kategorii  Awarii” w </w:t>
      </w:r>
      <w:proofErr w:type="spellStart"/>
      <w:r w:rsidRPr="00101F37">
        <w:rPr>
          <w:rFonts w:ascii="Arial" w:eastAsia="Arial" w:hAnsi="Arial" w:cs="Arial"/>
          <w:sz w:val="20"/>
          <w:szCs w:val="20"/>
        </w:rPr>
        <w:t>p.III</w:t>
      </w:r>
      <w:proofErr w:type="spellEnd"/>
      <w:r w:rsidRPr="00101F37">
        <w:rPr>
          <w:rFonts w:ascii="Arial" w:eastAsia="Arial" w:hAnsi="Arial" w:cs="Arial"/>
          <w:sz w:val="20"/>
          <w:szCs w:val="20"/>
        </w:rPr>
        <w:t xml:space="preserve"> </w:t>
      </w:r>
      <w:r w:rsidR="000B4F28" w:rsidRPr="00101F37">
        <w:rPr>
          <w:rFonts w:ascii="Arial" w:eastAsia="Arial" w:hAnsi="Arial" w:cs="Arial"/>
          <w:sz w:val="20"/>
          <w:szCs w:val="20"/>
        </w:rPr>
        <w:t>ust</w:t>
      </w:r>
      <w:r w:rsidRPr="00101F37">
        <w:rPr>
          <w:rFonts w:ascii="Arial" w:eastAsia="Arial" w:hAnsi="Arial" w:cs="Arial"/>
          <w:sz w:val="20"/>
          <w:szCs w:val="20"/>
        </w:rPr>
        <w:t xml:space="preserve">. 3, </w:t>
      </w:r>
    </w:p>
    <w:p w14:paraId="27468150" w14:textId="648D2389" w:rsidR="00C804FA" w:rsidRPr="00101F37" w:rsidRDefault="00C804FA" w:rsidP="00C804FA">
      <w:pPr>
        <w:numPr>
          <w:ilvl w:val="1"/>
          <w:numId w:val="5"/>
        </w:numPr>
        <w:spacing w:after="14" w:line="247" w:lineRule="auto"/>
        <w:ind w:right="881" w:hanging="562"/>
        <w:jc w:val="left"/>
        <w:rPr>
          <w:rFonts w:ascii="Arial" w:eastAsia="Arial" w:hAnsi="Arial" w:cs="Arial"/>
          <w:sz w:val="20"/>
          <w:szCs w:val="20"/>
        </w:rPr>
      </w:pPr>
      <w:r w:rsidRPr="00101F37">
        <w:rPr>
          <w:rFonts w:ascii="Arial" w:eastAsia="Arial" w:hAnsi="Arial" w:cs="Arial"/>
          <w:sz w:val="20"/>
          <w:szCs w:val="20"/>
        </w:rPr>
        <w:t xml:space="preserve">doprowadzenia Urządzeń do pełnej sprawności wynikającej </w:t>
      </w:r>
      <w:r w:rsidRPr="00101F37">
        <w:rPr>
          <w:rFonts w:ascii="Arial" w:hAnsi="Arial" w:cs="Arial"/>
          <w:sz w:val="20"/>
          <w:szCs w:val="20"/>
        </w:rPr>
        <w:t>z Dokumentacji,</w:t>
      </w:r>
      <w:r w:rsidRPr="00101F37">
        <w:rPr>
          <w:rFonts w:ascii="Arial" w:eastAsia="Arial" w:hAnsi="Arial" w:cs="Arial"/>
          <w:sz w:val="20"/>
          <w:szCs w:val="20"/>
        </w:rPr>
        <w:t xml:space="preserve"> zgodnie z parametrami określonymi w Tabeli 3.  „Terminy wykonywania Serwisu dla poszczególnych kategorii  Awarii” zawartej w pkt III ust. 3 </w:t>
      </w:r>
      <w:r w:rsidR="00027078" w:rsidRPr="00101F37">
        <w:rPr>
          <w:rFonts w:ascii="Arial" w:eastAsia="Arial" w:hAnsi="Arial" w:cs="Arial"/>
          <w:sz w:val="20"/>
          <w:szCs w:val="20"/>
        </w:rPr>
        <w:t>SOPZ</w:t>
      </w:r>
      <w:r w:rsidRPr="00101F37">
        <w:rPr>
          <w:rFonts w:ascii="Arial" w:eastAsia="Arial" w:hAnsi="Arial" w:cs="Arial"/>
          <w:sz w:val="20"/>
          <w:szCs w:val="20"/>
        </w:rPr>
        <w:t xml:space="preserve">; </w:t>
      </w:r>
    </w:p>
    <w:p w14:paraId="56DBA0A5" w14:textId="77777777" w:rsidR="00C804FA" w:rsidRPr="00101F37" w:rsidRDefault="00C804FA" w:rsidP="00C804FA">
      <w:pPr>
        <w:numPr>
          <w:ilvl w:val="1"/>
          <w:numId w:val="5"/>
        </w:numPr>
        <w:spacing w:after="14" w:line="247" w:lineRule="auto"/>
        <w:ind w:right="881" w:hanging="562"/>
        <w:jc w:val="left"/>
        <w:rPr>
          <w:rFonts w:ascii="Arial" w:eastAsia="Arial" w:hAnsi="Arial" w:cs="Arial"/>
          <w:sz w:val="20"/>
          <w:szCs w:val="20"/>
        </w:rPr>
      </w:pPr>
      <w:r w:rsidRPr="00101F37">
        <w:rPr>
          <w:rFonts w:ascii="Arial" w:eastAsia="Arial" w:hAnsi="Arial" w:cs="Arial"/>
          <w:sz w:val="20"/>
          <w:szCs w:val="20"/>
        </w:rPr>
        <w:t xml:space="preserve">asysty i wsparcia technicznego w miejscu instalacji Urządzenia — po wyczerpaniu możliwości diagnozy lub nie usunięciu Awarii w trybie zdalnym przedstawiciel </w:t>
      </w:r>
      <w:r w:rsidRPr="00101F37">
        <w:rPr>
          <w:rFonts w:ascii="Arial" w:eastAsia="Arial" w:hAnsi="Arial" w:cs="Arial"/>
          <w:sz w:val="20"/>
          <w:szCs w:val="20"/>
        </w:rPr>
        <w:lastRenderedPageBreak/>
        <w:t>Wykonawcy przeprowadzi prace diagnostyczne i naprawcze w miejscu instalacji Urządzenia. Miejsce instalacji Urządzenia będzie każdorazowo podawane przez Zamawiającego w Formularzu Zgłoszenia Awarii</w:t>
      </w:r>
      <w:r w:rsidRPr="00101F37">
        <w:rPr>
          <w:rFonts w:ascii="Arial" w:hAnsi="Arial" w:cs="Arial"/>
          <w:sz w:val="20"/>
          <w:szCs w:val="20"/>
        </w:rPr>
        <w:t>, którego wzór stanowić będzie Załącznik nr 2A do wzoru Umowy</w:t>
      </w:r>
      <w:r w:rsidRPr="00101F37">
        <w:rPr>
          <w:rFonts w:ascii="Arial" w:eastAsia="Arial" w:hAnsi="Arial" w:cs="Arial"/>
          <w:sz w:val="20"/>
          <w:szCs w:val="20"/>
        </w:rPr>
        <w:t xml:space="preserve">/Umowy. W takiej sytuacji Wykonawca zobowiązany będzie do wykonywania asysty i wsparcia technicznego </w:t>
      </w:r>
      <w:r w:rsidRPr="00101F37">
        <w:rPr>
          <w:rFonts w:ascii="Arial" w:hAnsi="Arial" w:cs="Arial"/>
          <w:sz w:val="20"/>
          <w:szCs w:val="20"/>
        </w:rPr>
        <w:t>oraz przeprowadzenia prac diagnostycznych i naprawczych</w:t>
      </w:r>
      <w:r w:rsidRPr="00101F37">
        <w:rPr>
          <w:rFonts w:ascii="Arial" w:eastAsia="Arial" w:hAnsi="Arial" w:cs="Arial"/>
          <w:sz w:val="20"/>
          <w:szCs w:val="20"/>
        </w:rPr>
        <w:t xml:space="preserve">  w miejscu każdej aktualnej  instalacji Urządzeń, także w wypadku zmiany tego miejsca, pod warunkiem że lokalizacja zmieniana będzie znajdować się na terenie m. st. Warszawy.  </w:t>
      </w:r>
    </w:p>
    <w:p w14:paraId="42AEB7D4" w14:textId="77777777" w:rsidR="00C804FA" w:rsidRPr="00101F37" w:rsidRDefault="00C804FA" w:rsidP="00C804FA">
      <w:pPr>
        <w:numPr>
          <w:ilvl w:val="0"/>
          <w:numId w:val="5"/>
        </w:numPr>
        <w:spacing w:after="0" w:line="247" w:lineRule="auto"/>
        <w:ind w:right="14" w:hanging="576"/>
        <w:jc w:val="left"/>
        <w:rPr>
          <w:rFonts w:ascii="Arial" w:eastAsia="Arial" w:hAnsi="Arial" w:cs="Arial"/>
          <w:sz w:val="20"/>
          <w:szCs w:val="20"/>
        </w:rPr>
      </w:pPr>
      <w:r w:rsidRPr="00101F37">
        <w:rPr>
          <w:rFonts w:ascii="Arial" w:eastAsia="Arial" w:hAnsi="Arial" w:cs="Arial"/>
          <w:sz w:val="20"/>
          <w:szCs w:val="20"/>
        </w:rPr>
        <w:t xml:space="preserve">Po wykryciu Awarii, przedstawiciel NASK-PIB zgłosi Awarię przedstawicielowi Wykonawcy telefonicznie lub za pomocą poczty elektronicznej lub poprzez stronę Internetową Wykonawcy z zastrzeżeniem, że w przypadku wystąpienia Awarii o Priorytecie 1 lub Priorytecie 2 przedstawiciel NASK-PIB każdorazowo potwierdzi zgłoszenie Awarii telefonicznie, zgodnie z numerami i adresami określonymi w Załączniku nr 4 „Adresy i kontakty” do wzoru Umowy/Umowy. Bieg terminów usunięcia Awarii każdorazowo rozpoczyna się od przesłania zgłoszenia Awarii poprzez pocztę elektroniczną lub stronę Internetową Wykonawcy. W przypadku telefonicznego zgłoszenia Awarii NASK-PIB prześle Wykonawcy pocztą elektroniczną zgłoszenie Awarii zawierające informacje </w:t>
      </w:r>
      <w:r w:rsidRPr="00101F37">
        <w:rPr>
          <w:rFonts w:ascii="Arial" w:hAnsi="Arial" w:cs="Arial"/>
          <w:sz w:val="20"/>
          <w:szCs w:val="20"/>
        </w:rPr>
        <w:t xml:space="preserve">związane z możliwością </w:t>
      </w:r>
      <w:r w:rsidRPr="00101F37">
        <w:rPr>
          <w:rFonts w:ascii="Arial" w:eastAsia="Arial" w:hAnsi="Arial" w:cs="Arial"/>
          <w:sz w:val="20"/>
          <w:szCs w:val="20"/>
        </w:rPr>
        <w:t xml:space="preserve"> jej usunięcia, w szczególności informacje na temat numeru seryjnego urządzenia, jego konfiguracji oraz wersji zainstalowanego oprogramowania, a także opis Awarii. Bieg terminów usunięcia Awarii każdorazowo rozpoczyna się od telefonicznego zgłoszenia Awarii. </w:t>
      </w:r>
      <w:r w:rsidRPr="00101F37">
        <w:rPr>
          <w:rFonts w:ascii="Arial" w:hAnsi="Arial" w:cs="Arial"/>
          <w:sz w:val="20"/>
          <w:szCs w:val="20"/>
        </w:rPr>
        <w:t>Wzór formularza zgłoszenia Awarii może zostać dołączony do Umowy przez Wykonawcę, przed jej podpisaniem (w razie jego braku stosuje się wzór formularza załączony do wzoru Umowy), przy czym wymaga on akceptacji Zamawiającego, a w wypadku uwag Zamawiającego, Wykonawca uwzględni takie uwagi.</w:t>
      </w:r>
    </w:p>
    <w:p w14:paraId="43CF0A58" w14:textId="77777777" w:rsidR="00C804FA" w:rsidRPr="00101F37" w:rsidRDefault="00C804FA" w:rsidP="00C804FA">
      <w:pPr>
        <w:numPr>
          <w:ilvl w:val="0"/>
          <w:numId w:val="5"/>
        </w:numPr>
        <w:spacing w:after="55" w:line="247" w:lineRule="auto"/>
        <w:ind w:right="14" w:hanging="576"/>
        <w:jc w:val="left"/>
        <w:rPr>
          <w:rFonts w:ascii="Arial" w:eastAsia="Arial" w:hAnsi="Arial" w:cs="Arial"/>
          <w:sz w:val="20"/>
          <w:szCs w:val="20"/>
        </w:rPr>
      </w:pPr>
      <w:r w:rsidRPr="00101F37">
        <w:rPr>
          <w:rFonts w:ascii="Arial" w:eastAsia="Arial" w:hAnsi="Arial" w:cs="Arial"/>
          <w:sz w:val="20"/>
          <w:szCs w:val="20"/>
        </w:rPr>
        <w:t xml:space="preserve">W przypadku Awarii zadaniem Wykonawcy jest </w:t>
      </w:r>
      <w:r w:rsidRPr="00101F37">
        <w:rPr>
          <w:rFonts w:ascii="Arial" w:hAnsi="Arial" w:cs="Arial"/>
          <w:sz w:val="20"/>
          <w:szCs w:val="20"/>
        </w:rPr>
        <w:t>przygotowanie i skuteczne wdrożenie</w:t>
      </w:r>
      <w:r w:rsidRPr="00101F37" w:rsidDel="00FA5F07">
        <w:rPr>
          <w:rFonts w:ascii="Arial" w:eastAsia="Arial" w:hAnsi="Arial" w:cs="Arial"/>
          <w:sz w:val="20"/>
          <w:szCs w:val="20"/>
        </w:rPr>
        <w:t xml:space="preserve"> </w:t>
      </w:r>
      <w:r w:rsidRPr="00101F37">
        <w:rPr>
          <w:rFonts w:ascii="Arial" w:eastAsia="Arial" w:hAnsi="Arial" w:cs="Arial"/>
          <w:sz w:val="20"/>
          <w:szCs w:val="20"/>
        </w:rPr>
        <w:t xml:space="preserve">rozwiązania przywracającego poprawne działanie Urządzeń, których działanie zostało zdegradowane na skutek Awarii. W przypadku stwierdzenia przez Wykonawcę Awarii Urządzenia, na podstawie zdalnej diagnozy, wymiana uszkodzonego Urządzenia będzie przeprowadzona przez przedstawiciela </w:t>
      </w:r>
      <w:r w:rsidRPr="00101F37">
        <w:rPr>
          <w:rFonts w:ascii="Arial" w:hAnsi="Arial" w:cs="Arial"/>
          <w:sz w:val="20"/>
          <w:szCs w:val="20"/>
        </w:rPr>
        <w:t>Wykonawcy w Lokalizacji</w:t>
      </w:r>
      <w:r w:rsidRPr="00101F37">
        <w:rPr>
          <w:rFonts w:ascii="Arial" w:eastAsia="Arial" w:hAnsi="Arial" w:cs="Arial"/>
          <w:sz w:val="20"/>
          <w:szCs w:val="20"/>
        </w:rPr>
        <w:t>. Instalacja urządzenia nowego wykonywana będzie przez przedstawiciela Wykonawcy</w:t>
      </w:r>
      <w:r w:rsidRPr="00101F37">
        <w:rPr>
          <w:rFonts w:ascii="Arial" w:hAnsi="Arial" w:cs="Arial"/>
          <w:sz w:val="20"/>
          <w:szCs w:val="20"/>
        </w:rPr>
        <w:t xml:space="preserve"> w Lokalizacji</w:t>
      </w:r>
      <w:r w:rsidRPr="00101F37">
        <w:rPr>
          <w:rFonts w:ascii="Arial" w:eastAsia="Arial" w:hAnsi="Arial" w:cs="Arial"/>
          <w:sz w:val="20"/>
          <w:szCs w:val="20"/>
        </w:rPr>
        <w:t>.</w:t>
      </w:r>
    </w:p>
    <w:p w14:paraId="78CCB2FF" w14:textId="77777777" w:rsidR="00C804FA" w:rsidRPr="00101F37" w:rsidRDefault="00C804FA" w:rsidP="00C804FA">
      <w:pPr>
        <w:numPr>
          <w:ilvl w:val="0"/>
          <w:numId w:val="5"/>
        </w:numPr>
        <w:spacing w:after="14" w:line="247" w:lineRule="auto"/>
        <w:ind w:right="14" w:hanging="576"/>
        <w:jc w:val="left"/>
        <w:rPr>
          <w:rFonts w:ascii="Arial" w:eastAsia="Arial" w:hAnsi="Arial" w:cs="Arial"/>
          <w:sz w:val="20"/>
          <w:szCs w:val="20"/>
        </w:rPr>
      </w:pPr>
      <w:r w:rsidRPr="00101F37">
        <w:rPr>
          <w:rFonts w:ascii="Arial" w:eastAsia="Arial" w:hAnsi="Arial" w:cs="Arial"/>
          <w:sz w:val="20"/>
          <w:szCs w:val="20"/>
        </w:rPr>
        <w:t xml:space="preserve">Czasem Usunięcia Awarii jest okres od momentu zgłoszenia przez NASK-PIB do Wykonawcy </w:t>
      </w:r>
      <w:r w:rsidRPr="00101F37">
        <w:rPr>
          <w:rFonts w:ascii="Arial" w:eastAsia="Arial" w:hAnsi="Arial" w:cs="Arial"/>
          <w:noProof/>
          <w:sz w:val="20"/>
          <w:szCs w:val="20"/>
        </w:rPr>
        <w:drawing>
          <wp:inline distT="0" distB="0" distL="0" distR="0" wp14:anchorId="6C7F79E7" wp14:editId="71748807">
            <wp:extent cx="3048" cy="3048"/>
            <wp:effectExtent l="0" t="0" r="0" b="0"/>
            <wp:docPr id="12" name="Picture 32362"/>
            <wp:cNvGraphicFramePr/>
            <a:graphic xmlns:a="http://schemas.openxmlformats.org/drawingml/2006/main">
              <a:graphicData uri="http://schemas.openxmlformats.org/drawingml/2006/picture">
                <pic:pic xmlns:pic="http://schemas.openxmlformats.org/drawingml/2006/picture">
                  <pic:nvPicPr>
                    <pic:cNvPr id="32362" name="Picture 32362"/>
                    <pic:cNvPicPr/>
                  </pic:nvPicPr>
                  <pic:blipFill>
                    <a:blip r:embed="rId10"/>
                    <a:stretch>
                      <a:fillRect/>
                    </a:stretch>
                  </pic:blipFill>
                  <pic:spPr>
                    <a:xfrm>
                      <a:off x="0" y="0"/>
                      <a:ext cx="3048" cy="3048"/>
                    </a:xfrm>
                    <a:prstGeom prst="rect">
                      <a:avLst/>
                    </a:prstGeom>
                  </pic:spPr>
                </pic:pic>
              </a:graphicData>
            </a:graphic>
          </wp:inline>
        </w:drawing>
      </w:r>
      <w:r w:rsidRPr="00101F37">
        <w:rPr>
          <w:rFonts w:ascii="Arial" w:eastAsia="Arial" w:hAnsi="Arial" w:cs="Arial"/>
          <w:sz w:val="20"/>
          <w:szCs w:val="20"/>
        </w:rPr>
        <w:t>informacji o wystąpieniu Awarii do momentu przekazania przez Wykonawcę do Helpdesk NASK-PIB, zgodnie z Załącznikiem nr 4 „Adresy i kontakty” do wzoru Umowy/Umowy, informacji o skutecznym Usunięciu Awarii. Skuteczność usunięcia Awarii potwierdzi przedstawiciel NASK-PIB telefonicznie lub poprzez e-mail na adresy i kontakty podane w Załączniku nr 4 „Adresy i kontakty” do wzoru Umowy/Umowy</w:t>
      </w:r>
      <w:r w:rsidRPr="00101F37" w:rsidDel="009247DE">
        <w:rPr>
          <w:rFonts w:ascii="Arial" w:eastAsia="Arial" w:hAnsi="Arial" w:cs="Arial"/>
          <w:sz w:val="20"/>
          <w:szCs w:val="20"/>
        </w:rPr>
        <w:t xml:space="preserve"> </w:t>
      </w:r>
      <w:r w:rsidRPr="00101F37">
        <w:rPr>
          <w:rFonts w:ascii="Arial" w:eastAsia="Arial" w:hAnsi="Arial" w:cs="Arial"/>
          <w:sz w:val="20"/>
          <w:szCs w:val="20"/>
        </w:rPr>
        <w:t xml:space="preserve"> w ciągu 30 min od momentu uzyskania od Wykonawcy informacji o usunięciu Awarii.</w:t>
      </w:r>
    </w:p>
    <w:p w14:paraId="5FFBE974" w14:textId="77777777" w:rsidR="00C804FA" w:rsidRPr="00101F37" w:rsidRDefault="00C804FA" w:rsidP="00C804FA">
      <w:pPr>
        <w:numPr>
          <w:ilvl w:val="0"/>
          <w:numId w:val="5"/>
        </w:numPr>
        <w:spacing w:after="14" w:line="247" w:lineRule="auto"/>
        <w:ind w:right="14" w:hanging="576"/>
        <w:jc w:val="left"/>
        <w:rPr>
          <w:rFonts w:ascii="Arial" w:eastAsia="Arial" w:hAnsi="Arial" w:cs="Arial"/>
          <w:sz w:val="20"/>
          <w:szCs w:val="20"/>
        </w:rPr>
      </w:pPr>
      <w:r w:rsidRPr="00101F37">
        <w:rPr>
          <w:rFonts w:ascii="Arial" w:eastAsia="Arial" w:hAnsi="Arial" w:cs="Arial"/>
          <w:sz w:val="20"/>
          <w:szCs w:val="20"/>
        </w:rPr>
        <w:t>Uszkodzone Urządzenie zdemontowane w ramach Serwisu</w:t>
      </w:r>
      <w:r w:rsidRPr="00101F37">
        <w:rPr>
          <w:rFonts w:ascii="Arial" w:hAnsi="Arial" w:cs="Arial"/>
          <w:sz w:val="20"/>
          <w:szCs w:val="20"/>
        </w:rPr>
        <w:t xml:space="preserve">, o ile nie zostanie pobrane przez Wykonawcę w trakcie lub po zakończeniu czynności Serwisu, </w:t>
      </w:r>
      <w:r w:rsidRPr="00101F37">
        <w:rPr>
          <w:rFonts w:ascii="Arial" w:eastAsia="Arial" w:hAnsi="Arial" w:cs="Arial"/>
          <w:sz w:val="20"/>
          <w:szCs w:val="20"/>
        </w:rPr>
        <w:t>zwracane będzie przez NASK-PIB do Wykonawcy na adres serwisu Wykonawcy wymieniony w Załączniku nr 4 „Adresy i kontakty” do wzoru Umowy/Umowy</w:t>
      </w:r>
      <w:r w:rsidRPr="00101F37" w:rsidDel="009247DE">
        <w:rPr>
          <w:rFonts w:ascii="Arial" w:eastAsia="Arial" w:hAnsi="Arial" w:cs="Arial"/>
          <w:sz w:val="20"/>
          <w:szCs w:val="20"/>
        </w:rPr>
        <w:t xml:space="preserve"> </w:t>
      </w:r>
      <w:r w:rsidRPr="00101F37">
        <w:rPr>
          <w:rFonts w:ascii="Arial" w:eastAsia="Arial" w:hAnsi="Arial" w:cs="Arial"/>
          <w:sz w:val="20"/>
          <w:szCs w:val="20"/>
        </w:rPr>
        <w:t xml:space="preserve"> na koszt Wykonawcy w terminie 10 dni roboczych od momentu dostarczenia przez Wykonawcę rozwiązania docelowego.</w:t>
      </w:r>
    </w:p>
    <w:p w14:paraId="5E37FB0E" w14:textId="77777777" w:rsidR="00C804FA" w:rsidRPr="00101F37" w:rsidRDefault="00C804FA" w:rsidP="00C804FA">
      <w:pPr>
        <w:numPr>
          <w:ilvl w:val="0"/>
          <w:numId w:val="5"/>
        </w:numPr>
        <w:spacing w:after="14" w:line="247" w:lineRule="auto"/>
        <w:ind w:right="14" w:hanging="576"/>
        <w:jc w:val="left"/>
        <w:rPr>
          <w:rFonts w:ascii="Arial" w:eastAsia="Arial" w:hAnsi="Arial" w:cs="Arial"/>
          <w:sz w:val="20"/>
          <w:szCs w:val="20"/>
        </w:rPr>
      </w:pPr>
      <w:r w:rsidRPr="00101F37">
        <w:rPr>
          <w:rFonts w:ascii="Arial" w:eastAsia="Arial" w:hAnsi="Arial" w:cs="Arial"/>
          <w:sz w:val="20"/>
          <w:szCs w:val="20"/>
        </w:rPr>
        <w:t xml:space="preserve">Uszkodzone urządzenia, w ramach wymiany na Urządzenia nowe o których mowa w ust. 10 poniżej, stają się własnością Wykonawcy z chwilą ich zwrotu do Wykonawcy lub pobrania przez Wykonawcę wobec dokonania prawidłowej wymiany Urządzenia w ramach Serwisu. Nośniki danych pochodzące z uszkodzonego Urządzenia w każdym przypadku pozostają własnością NASK-PIB i nie podlegają przekazaniu Wykonawcy oraz w żadnym wypadku nie mogą przez niego zostać wyniesione poza Lokalizację. </w:t>
      </w:r>
      <w:r w:rsidRPr="00101F37">
        <w:rPr>
          <w:rFonts w:ascii="Arial" w:hAnsi="Arial" w:cs="Arial"/>
          <w:sz w:val="20"/>
          <w:szCs w:val="20"/>
        </w:rPr>
        <w:t>Do chwili odłączenia takich nośników danych Wykonawca ani jego personel nie są uprawnieni do pobrania Urządzeń z Lokalizacji, niezależnie od tego czy Urządzenia podlegać będą wymianie na Urządzenia nowe, czy też Serwis będzie realizowany w inny sposób.</w:t>
      </w:r>
    </w:p>
    <w:p w14:paraId="24A721DA" w14:textId="77777777" w:rsidR="00C804FA" w:rsidRPr="00101F37" w:rsidRDefault="00C804FA" w:rsidP="00C804FA">
      <w:pPr>
        <w:numPr>
          <w:ilvl w:val="0"/>
          <w:numId w:val="5"/>
        </w:numPr>
        <w:spacing w:after="14" w:line="247" w:lineRule="auto"/>
        <w:ind w:right="14" w:hanging="576"/>
        <w:jc w:val="left"/>
        <w:rPr>
          <w:rFonts w:ascii="Arial" w:eastAsia="Arial" w:hAnsi="Arial" w:cs="Arial"/>
          <w:sz w:val="20"/>
          <w:szCs w:val="20"/>
        </w:rPr>
      </w:pPr>
      <w:r w:rsidRPr="00101F37">
        <w:rPr>
          <w:rFonts w:ascii="Arial" w:eastAsia="Arial" w:hAnsi="Arial" w:cs="Arial"/>
          <w:sz w:val="20"/>
          <w:szCs w:val="20"/>
        </w:rPr>
        <w:t>Urządzenia nowe dostarczone przez Wykonawcę, z przeznaczeniem do instalacji w Lokalizacji, stają się własnością NASK-PIB z chwilą ich instalacji w Lokalizacji.</w:t>
      </w:r>
    </w:p>
    <w:p w14:paraId="3ACA72E6" w14:textId="04F9FB43" w:rsidR="00C804FA" w:rsidRPr="00101F37" w:rsidRDefault="00C804FA" w:rsidP="00C804FA">
      <w:pPr>
        <w:numPr>
          <w:ilvl w:val="0"/>
          <w:numId w:val="5"/>
        </w:numPr>
        <w:spacing w:after="14" w:line="247" w:lineRule="auto"/>
        <w:ind w:right="14" w:hanging="576"/>
        <w:jc w:val="left"/>
        <w:rPr>
          <w:rFonts w:ascii="Arial" w:eastAsia="Arial" w:hAnsi="Arial" w:cs="Arial"/>
          <w:sz w:val="20"/>
          <w:szCs w:val="20"/>
        </w:rPr>
      </w:pPr>
      <w:r w:rsidRPr="00101F37">
        <w:rPr>
          <w:rFonts w:ascii="Arial" w:eastAsia="Arial" w:hAnsi="Arial" w:cs="Arial"/>
          <w:sz w:val="20"/>
          <w:szCs w:val="20"/>
        </w:rPr>
        <w:t xml:space="preserve">W przypadku Awarii Oprogramowania, Wykonawca, zobowiązuje się do dołożenia należytej staranności w rozpoznaniu i zdiagnozowaniu takiej Awarii oraz zobowiązuje się do niezwłocznego przekazania pełnej informacji do producenta Oprogramowania, celem usunięcia tej Awarii. Z </w:t>
      </w:r>
      <w:r w:rsidRPr="00101F37">
        <w:rPr>
          <w:rFonts w:ascii="Arial" w:eastAsia="Arial" w:hAnsi="Arial" w:cs="Arial"/>
          <w:sz w:val="20"/>
          <w:szCs w:val="20"/>
        </w:rPr>
        <w:lastRenderedPageBreak/>
        <w:t xml:space="preserve">zastrzeżeniem zapisów w pkt II ust. 2 </w:t>
      </w:r>
      <w:r w:rsidR="00027078" w:rsidRPr="00101F37">
        <w:rPr>
          <w:rFonts w:ascii="Arial" w:eastAsia="Arial" w:hAnsi="Arial" w:cs="Arial"/>
          <w:sz w:val="20"/>
          <w:szCs w:val="20"/>
        </w:rPr>
        <w:t>SOPZ</w:t>
      </w:r>
      <w:r w:rsidRPr="00101F37">
        <w:rPr>
          <w:rFonts w:ascii="Arial" w:eastAsia="Arial" w:hAnsi="Arial" w:cs="Arial"/>
          <w:sz w:val="20"/>
          <w:szCs w:val="20"/>
        </w:rPr>
        <w:t xml:space="preserve"> Czasy usunięcia Awarii, o których mowa w tabeli zawartej w pkt III ust. 3 </w:t>
      </w:r>
      <w:r w:rsidR="00027078" w:rsidRPr="00101F37">
        <w:rPr>
          <w:rFonts w:ascii="Arial" w:eastAsia="Arial" w:hAnsi="Arial" w:cs="Arial"/>
          <w:sz w:val="20"/>
          <w:szCs w:val="20"/>
        </w:rPr>
        <w:t>SOPZ</w:t>
      </w:r>
      <w:r w:rsidRPr="00101F37">
        <w:rPr>
          <w:rFonts w:ascii="Arial" w:eastAsia="Arial" w:hAnsi="Arial" w:cs="Arial"/>
          <w:sz w:val="20"/>
          <w:szCs w:val="20"/>
        </w:rPr>
        <w:t xml:space="preserve"> mają zastosowanie jedynie do zdiagnozowania, że dana Awaria jest Awarią Oprogramowania oraz, że została ona zgłoszona przez Wykonawcę do producenta Oprogramowania. </w:t>
      </w:r>
    </w:p>
    <w:p w14:paraId="03A6BF12" w14:textId="77777777" w:rsidR="00C804FA" w:rsidRPr="00101F37" w:rsidRDefault="00C804FA" w:rsidP="00C804FA">
      <w:pPr>
        <w:numPr>
          <w:ilvl w:val="0"/>
          <w:numId w:val="5"/>
        </w:numPr>
        <w:spacing w:after="14" w:line="247" w:lineRule="auto"/>
        <w:ind w:right="14" w:hanging="576"/>
        <w:jc w:val="left"/>
        <w:rPr>
          <w:rFonts w:ascii="Arial" w:eastAsia="Arial" w:hAnsi="Arial" w:cs="Arial"/>
          <w:sz w:val="20"/>
          <w:szCs w:val="20"/>
        </w:rPr>
      </w:pPr>
      <w:r w:rsidRPr="00101F37">
        <w:rPr>
          <w:rFonts w:ascii="Arial" w:eastAsia="Arial" w:hAnsi="Arial" w:cs="Arial"/>
          <w:sz w:val="20"/>
          <w:szCs w:val="20"/>
        </w:rPr>
        <w:t>Wykonawca będzie informował NASK-PIB o czynnościach zmierzających do usunięcia Awarii na bieżąco, co jedną godzinę dla Awarii P1, bądź w okresach dłuższych zaakceptowanych wcześniej w trybie roboczym przez NASK-PIB dla Awarii P2, P3, P4.</w:t>
      </w:r>
    </w:p>
    <w:p w14:paraId="2EFCBD07" w14:textId="77777777" w:rsidR="00C804FA" w:rsidRPr="00101F37" w:rsidRDefault="00C804FA" w:rsidP="00C804FA">
      <w:pPr>
        <w:numPr>
          <w:ilvl w:val="0"/>
          <w:numId w:val="5"/>
        </w:numPr>
        <w:spacing w:after="14" w:line="247" w:lineRule="auto"/>
        <w:ind w:right="14" w:hanging="576"/>
        <w:jc w:val="left"/>
        <w:rPr>
          <w:rFonts w:ascii="Arial" w:eastAsia="Arial" w:hAnsi="Arial" w:cs="Arial"/>
          <w:sz w:val="20"/>
          <w:szCs w:val="20"/>
        </w:rPr>
      </w:pPr>
      <w:r w:rsidRPr="00101F37">
        <w:rPr>
          <w:rFonts w:ascii="Arial" w:eastAsia="Arial" w:hAnsi="Arial" w:cs="Arial"/>
          <w:sz w:val="20"/>
          <w:szCs w:val="20"/>
        </w:rPr>
        <w:t>W przypadku znacznego przekroczenia terminu, w którym powinna zostać usunięta Awaria, z przyczyn leżących wyłącznie po stronie Wykonawcy lub jego podwykonawców, NASK-PIB może – bez dodatkowego informowania Wykonawcy - dokonać usunięcia Awarii we własnym zakresie na koszt i ryzyko Wykonawcy, niezależnie od innych uprawnień określonych w Umowie. Za znaczne przekroczenie terminu, w którym powinna zostać usunięta awaria, uważa się przekroczenie, w którym czas usunięcia Awarii trwa trzykrotnie dłużej niż gwarantowany przez Wykonawcę. Kosztem usunięcia Awarii przez NASK-PIB, jest uzasadniony koszt usługi (w tym w szczególności koszt robocizny, wypożyczenia sprzętu itp.) oraz uzasadniony koszt zakupu niezbędnych do usunięcia Awarii urządzeń, materiałów i elementów.</w:t>
      </w:r>
    </w:p>
    <w:p w14:paraId="30EC84D1" w14:textId="77777777" w:rsidR="00C804FA" w:rsidRDefault="00C804FA" w:rsidP="00C804FA">
      <w:pPr>
        <w:numPr>
          <w:ilvl w:val="0"/>
          <w:numId w:val="5"/>
        </w:numPr>
        <w:spacing w:after="240" w:line="247" w:lineRule="auto"/>
        <w:ind w:left="589" w:right="11" w:hanging="578"/>
        <w:jc w:val="left"/>
        <w:rPr>
          <w:rFonts w:ascii="Arial" w:eastAsia="Arial" w:hAnsi="Arial" w:cs="Arial"/>
          <w:sz w:val="20"/>
          <w:szCs w:val="20"/>
        </w:rPr>
      </w:pPr>
      <w:r w:rsidRPr="00101F37">
        <w:rPr>
          <w:rFonts w:ascii="Arial" w:eastAsia="Arial" w:hAnsi="Arial" w:cs="Arial"/>
          <w:sz w:val="20"/>
          <w:szCs w:val="20"/>
        </w:rPr>
        <w:t xml:space="preserve">Niezwłocznie po usunięciu Awarii zostanie </w:t>
      </w:r>
      <w:r w:rsidRPr="00101F37">
        <w:rPr>
          <w:rFonts w:ascii="Arial" w:hAnsi="Arial" w:cs="Arial"/>
          <w:sz w:val="20"/>
          <w:szCs w:val="20"/>
        </w:rPr>
        <w:t xml:space="preserve">protokolarnie potwierdzone </w:t>
      </w:r>
      <w:r w:rsidRPr="00101F37">
        <w:rPr>
          <w:rFonts w:ascii="Arial" w:eastAsia="Arial" w:hAnsi="Arial" w:cs="Arial"/>
          <w:sz w:val="20"/>
          <w:szCs w:val="20"/>
        </w:rPr>
        <w:t xml:space="preserve">przez upoważnionych przedstawicieli NASK-PIB oraz Wykonawcy wykonanie usługi serwisowej w terminie uzgodnionym przez obie Strony. W protokole tym podana będzie data i godzina usunięcia Awarii. </w:t>
      </w:r>
      <w:r w:rsidRPr="00101F37">
        <w:rPr>
          <w:rFonts w:ascii="Arial" w:hAnsi="Arial" w:cs="Arial"/>
          <w:sz w:val="20"/>
          <w:szCs w:val="20"/>
        </w:rPr>
        <w:t>Wzór protokołu może zostać dołączony do Umowy przez Wykonawcę, przed jej podpisaniem (w razie jego braku stosuje się wzór formularza załączony do wzoru Umowy), przy czym wymaga on akceptacji Zamawiającego, a w wypadku uwag Zamawiającego, Wykonawca uwzględni takie uwagi</w:t>
      </w:r>
      <w:r w:rsidRPr="00101F37">
        <w:rPr>
          <w:rFonts w:ascii="Arial" w:eastAsia="Arial" w:hAnsi="Arial" w:cs="Arial"/>
          <w:sz w:val="20"/>
          <w:szCs w:val="20"/>
        </w:rPr>
        <w:t>.</w:t>
      </w:r>
    </w:p>
    <w:p w14:paraId="79D26094" w14:textId="77777777" w:rsidR="006554A1" w:rsidRPr="00101F37" w:rsidRDefault="006554A1" w:rsidP="006554A1">
      <w:pPr>
        <w:spacing w:after="240" w:line="247" w:lineRule="auto"/>
        <w:ind w:right="11"/>
        <w:jc w:val="left"/>
        <w:rPr>
          <w:rFonts w:ascii="Arial" w:eastAsia="Arial" w:hAnsi="Arial" w:cs="Arial"/>
          <w:sz w:val="20"/>
          <w:szCs w:val="20"/>
        </w:rPr>
      </w:pPr>
    </w:p>
    <w:p w14:paraId="7CB02681" w14:textId="77777777" w:rsidR="00C804FA" w:rsidRPr="00101F37" w:rsidRDefault="00C804FA" w:rsidP="00C804FA">
      <w:pPr>
        <w:numPr>
          <w:ilvl w:val="0"/>
          <w:numId w:val="3"/>
        </w:numPr>
        <w:spacing w:after="276"/>
        <w:ind w:right="250"/>
        <w:contextualSpacing/>
        <w:jc w:val="center"/>
        <w:rPr>
          <w:rFonts w:ascii="Arial" w:eastAsia="Arial" w:hAnsi="Arial" w:cs="Arial"/>
          <w:b/>
          <w:sz w:val="20"/>
          <w:szCs w:val="20"/>
        </w:rPr>
      </w:pPr>
      <w:r w:rsidRPr="00101F37">
        <w:rPr>
          <w:rFonts w:ascii="Arial" w:eastAsia="Arial" w:hAnsi="Arial" w:cs="Arial"/>
          <w:b/>
          <w:sz w:val="20"/>
          <w:szCs w:val="20"/>
        </w:rPr>
        <w:t>Zasady współpracy NASK i Wykonawcy</w:t>
      </w:r>
    </w:p>
    <w:p w14:paraId="0CC2283D" w14:textId="77777777" w:rsidR="00C804FA" w:rsidRPr="00101F37" w:rsidRDefault="00C804FA" w:rsidP="00C804FA">
      <w:pPr>
        <w:spacing w:after="276"/>
        <w:ind w:left="590" w:right="250" w:firstLine="0"/>
        <w:contextualSpacing/>
        <w:rPr>
          <w:rFonts w:ascii="Arial" w:eastAsia="Arial" w:hAnsi="Arial" w:cs="Arial"/>
          <w:b/>
          <w:sz w:val="20"/>
          <w:szCs w:val="20"/>
        </w:rPr>
      </w:pPr>
    </w:p>
    <w:p w14:paraId="0F8E6BED" w14:textId="77777777" w:rsidR="00C804FA" w:rsidRPr="00101F37" w:rsidRDefault="00C804FA" w:rsidP="00C804FA">
      <w:pPr>
        <w:numPr>
          <w:ilvl w:val="0"/>
          <w:numId w:val="6"/>
        </w:numPr>
        <w:spacing w:after="44" w:line="247" w:lineRule="auto"/>
        <w:ind w:right="14" w:hanging="576"/>
        <w:jc w:val="left"/>
        <w:rPr>
          <w:rFonts w:ascii="Arial" w:eastAsia="Arial" w:hAnsi="Arial" w:cs="Arial"/>
          <w:sz w:val="20"/>
          <w:szCs w:val="20"/>
        </w:rPr>
      </w:pPr>
      <w:r w:rsidRPr="00101F37">
        <w:rPr>
          <w:rFonts w:ascii="Arial" w:eastAsia="Arial" w:hAnsi="Arial" w:cs="Arial"/>
          <w:sz w:val="20"/>
          <w:szCs w:val="20"/>
        </w:rPr>
        <w:t xml:space="preserve">NASK-PIB zainstaluje dostarczone przez Wykonawcę nowe wersje i aktualizacje i </w:t>
      </w:r>
      <w:proofErr w:type="spellStart"/>
      <w:r w:rsidRPr="00101F37">
        <w:rPr>
          <w:rFonts w:ascii="Arial" w:eastAsia="Arial" w:hAnsi="Arial" w:cs="Arial"/>
          <w:sz w:val="20"/>
          <w:szCs w:val="20"/>
        </w:rPr>
        <w:t>patche</w:t>
      </w:r>
      <w:proofErr w:type="spellEnd"/>
      <w:r w:rsidRPr="00101F37">
        <w:rPr>
          <w:rFonts w:ascii="Arial" w:eastAsia="Arial" w:hAnsi="Arial" w:cs="Arial"/>
          <w:sz w:val="20"/>
          <w:szCs w:val="20"/>
        </w:rPr>
        <w:t xml:space="preserve">  Oprogramowania. NASK-PIB będzie wykonywał stały nadzór nad używanym Oprogramowaniem.</w:t>
      </w:r>
    </w:p>
    <w:p w14:paraId="65CF2CAD" w14:textId="77777777" w:rsidR="00C804FA" w:rsidRPr="00101F37" w:rsidRDefault="00C804FA" w:rsidP="00C804FA">
      <w:pPr>
        <w:numPr>
          <w:ilvl w:val="0"/>
          <w:numId w:val="6"/>
        </w:numPr>
        <w:spacing w:after="4" w:line="268" w:lineRule="auto"/>
        <w:ind w:right="14" w:hanging="576"/>
        <w:jc w:val="left"/>
        <w:rPr>
          <w:rFonts w:ascii="Arial" w:eastAsia="Arial" w:hAnsi="Arial" w:cs="Arial"/>
          <w:sz w:val="20"/>
          <w:szCs w:val="20"/>
        </w:rPr>
      </w:pPr>
      <w:r w:rsidRPr="00101F37">
        <w:rPr>
          <w:rFonts w:ascii="Arial" w:eastAsia="Arial" w:hAnsi="Arial" w:cs="Arial"/>
          <w:sz w:val="20"/>
          <w:szCs w:val="20"/>
        </w:rPr>
        <w:t>Dostęp do sieci telekomunikacyjnej NASK-PIB.</w:t>
      </w:r>
    </w:p>
    <w:p w14:paraId="57F1D0EC" w14:textId="77777777" w:rsidR="00C804FA" w:rsidRPr="00101F37" w:rsidRDefault="00C804FA" w:rsidP="00C804FA">
      <w:pPr>
        <w:spacing w:after="0" w:line="247" w:lineRule="auto"/>
        <w:ind w:left="590" w:right="559" w:firstLine="0"/>
        <w:jc w:val="left"/>
        <w:rPr>
          <w:rFonts w:ascii="Arial" w:eastAsia="Arial" w:hAnsi="Arial" w:cs="Arial"/>
          <w:sz w:val="20"/>
          <w:szCs w:val="20"/>
        </w:rPr>
      </w:pPr>
      <w:r w:rsidRPr="00101F37">
        <w:rPr>
          <w:rFonts w:ascii="Arial" w:eastAsia="Arial" w:hAnsi="Arial" w:cs="Arial"/>
          <w:sz w:val="20"/>
          <w:szCs w:val="20"/>
        </w:rPr>
        <w:t>W przypadku jakiejkolwiek Awarii sklasyfikowanej jako Awaria o Priorytecie 1, NASK-PIB zapewni Wykonawcy zdalny dostęp do Urządzenia, którego dotyczy Awaria, oraz wyznaczy osobę do kontaktu technicznego. Ponadto, jeżeli Wykonawca uzna, że jego personel  potrzebuje zdalnego dostępu do sieci NASK w celu wykonania zdalnej diagnozy Awarii, NASK-PIB zapewni temu personelowi autoryzowany zdalny dostęp do tej sieci na poziomie  niezbędnym do usunięcia Awarii, w sposób opisany niżej. NASK-PIB będzie miał prawo monitorować taki dostęp, a wszelkie połączenia do sieci NASK-PIB będą szyfrowane według standardu wskazanego przez NASK-PIB. Dostęp do Urządzenia, którego dotyczy Awaria będzie konfigurowany każdorazowo na wniosek Wykonawcy i będzie możliwy tylko z określonych adresów IP po stronie Wykonawcy. Wszelkie informacje pozyskane w ramach takiego dostępu przez Wykonawcę albo przekazywane przez NASK-PIB na ich żądanie, w tym dotyczące ruchu na Urządzeniu, topologii sieci NASK-PIB, mogą być wykorzystane jedynie w celu usunięcia Awarii, a wszelkie kopie logów urządzeń, przesyłanych pakietów danych itp. zostaną przez podmiot, który je pozyskał, bezpowrotnie zniszczone.</w:t>
      </w:r>
    </w:p>
    <w:p w14:paraId="72E8D309" w14:textId="77777777" w:rsidR="00C804FA" w:rsidRPr="00101F37" w:rsidRDefault="00C804FA" w:rsidP="00C804FA">
      <w:pPr>
        <w:numPr>
          <w:ilvl w:val="0"/>
          <w:numId w:val="6"/>
        </w:numPr>
        <w:spacing w:after="14" w:line="247" w:lineRule="auto"/>
        <w:ind w:right="14" w:hanging="576"/>
        <w:jc w:val="left"/>
        <w:rPr>
          <w:rFonts w:ascii="Arial" w:eastAsia="Arial" w:hAnsi="Arial" w:cs="Arial"/>
          <w:sz w:val="20"/>
          <w:szCs w:val="20"/>
        </w:rPr>
      </w:pPr>
      <w:r w:rsidRPr="00101F37">
        <w:rPr>
          <w:rFonts w:ascii="Arial" w:eastAsia="Arial" w:hAnsi="Arial" w:cs="Arial"/>
          <w:sz w:val="20"/>
          <w:szCs w:val="20"/>
        </w:rPr>
        <w:t>Pliki konfiguracyjne.</w:t>
      </w:r>
    </w:p>
    <w:p w14:paraId="68F4F049" w14:textId="77777777" w:rsidR="00C804FA" w:rsidRPr="00101F37" w:rsidRDefault="00C804FA" w:rsidP="00C804FA">
      <w:pPr>
        <w:spacing w:after="0" w:line="271" w:lineRule="auto"/>
        <w:ind w:left="580" w:right="14" w:firstLine="0"/>
        <w:jc w:val="left"/>
        <w:rPr>
          <w:rFonts w:ascii="Arial" w:eastAsia="Arial" w:hAnsi="Arial" w:cs="Arial"/>
          <w:sz w:val="20"/>
          <w:szCs w:val="20"/>
        </w:rPr>
      </w:pPr>
      <w:r w:rsidRPr="00101F37">
        <w:rPr>
          <w:rFonts w:ascii="Arial" w:eastAsia="Arial" w:hAnsi="Arial" w:cs="Arial"/>
          <w:sz w:val="20"/>
          <w:szCs w:val="20"/>
        </w:rPr>
        <w:t>NASK-PIB będzie utrzymywać kopie zapasowe konfiguracji Urządzeń, które mogą być wykorzystane do przywrócenia działania Urządzenia, oraz udostępniać te kopie zapasowe Wykonawcy na jego wniosek. Pliki konfiguracyjne Urządzeń będą przekazywane Wykonawcy w formie zaszyfrowanej. Wszelkie informacje pozyskane w ramach takiego udostępnienia, mogą być wykorzystane jedynie w celu usunięcia Awarii, a wszelkie kopie plików zostaną przez podmiot, który je pozyskał, bezpowrotnie zniszczone.</w:t>
      </w:r>
    </w:p>
    <w:p w14:paraId="17B30FA4" w14:textId="77777777" w:rsidR="00C804FA" w:rsidRDefault="00C804FA" w:rsidP="00C804FA">
      <w:pPr>
        <w:spacing w:after="0" w:line="271" w:lineRule="auto"/>
        <w:ind w:left="0" w:right="14" w:firstLine="0"/>
        <w:jc w:val="left"/>
        <w:rPr>
          <w:rFonts w:ascii="Arial" w:eastAsia="Arial" w:hAnsi="Arial" w:cs="Arial"/>
          <w:sz w:val="20"/>
          <w:szCs w:val="20"/>
        </w:rPr>
      </w:pPr>
    </w:p>
    <w:p w14:paraId="667C2946" w14:textId="77777777" w:rsidR="0080675D" w:rsidRDefault="0080675D" w:rsidP="00C804FA">
      <w:pPr>
        <w:spacing w:after="0" w:line="271" w:lineRule="auto"/>
        <w:ind w:left="0" w:right="14" w:firstLine="0"/>
        <w:jc w:val="left"/>
        <w:rPr>
          <w:rFonts w:ascii="Arial" w:eastAsia="Arial" w:hAnsi="Arial" w:cs="Arial"/>
          <w:sz w:val="20"/>
          <w:szCs w:val="20"/>
        </w:rPr>
      </w:pPr>
    </w:p>
    <w:p w14:paraId="75864968" w14:textId="77777777" w:rsidR="006554A1" w:rsidRPr="00101F37" w:rsidRDefault="006554A1" w:rsidP="00C804FA">
      <w:pPr>
        <w:spacing w:after="0" w:line="271" w:lineRule="auto"/>
        <w:ind w:left="0" w:right="14" w:firstLine="0"/>
        <w:jc w:val="left"/>
        <w:rPr>
          <w:rFonts w:ascii="Arial" w:eastAsia="Arial" w:hAnsi="Arial" w:cs="Arial"/>
          <w:sz w:val="20"/>
          <w:szCs w:val="20"/>
        </w:rPr>
      </w:pPr>
    </w:p>
    <w:p w14:paraId="4B6BC85D" w14:textId="77777777" w:rsidR="00C804FA" w:rsidRPr="00101F37" w:rsidRDefault="00C804FA" w:rsidP="00C804FA">
      <w:pPr>
        <w:numPr>
          <w:ilvl w:val="0"/>
          <w:numId w:val="3"/>
        </w:numPr>
        <w:spacing w:after="276"/>
        <w:ind w:right="250"/>
        <w:contextualSpacing/>
        <w:jc w:val="center"/>
        <w:rPr>
          <w:rFonts w:ascii="Arial" w:eastAsia="Arial" w:hAnsi="Arial" w:cs="Arial"/>
          <w:b/>
          <w:sz w:val="20"/>
          <w:szCs w:val="20"/>
        </w:rPr>
      </w:pPr>
      <w:bookmarkStart w:id="3" w:name="_Hlk44059476"/>
      <w:r w:rsidRPr="00101F37">
        <w:rPr>
          <w:rFonts w:ascii="Arial" w:eastAsia="Arial" w:hAnsi="Arial" w:cs="Arial"/>
          <w:b/>
          <w:sz w:val="20"/>
          <w:szCs w:val="20"/>
        </w:rPr>
        <w:lastRenderedPageBreak/>
        <w:t>Wymagania dotyczące formy zatrudnienia pracowników</w:t>
      </w:r>
    </w:p>
    <w:p w14:paraId="0AA13171" w14:textId="77777777" w:rsidR="003B5DFB" w:rsidRPr="00101F37" w:rsidRDefault="003B5DFB" w:rsidP="003B5DFB">
      <w:pPr>
        <w:pStyle w:val="Akapitzlist"/>
        <w:numPr>
          <w:ilvl w:val="0"/>
          <w:numId w:val="9"/>
        </w:numPr>
        <w:spacing w:after="0" w:line="271" w:lineRule="auto"/>
        <w:ind w:right="14"/>
        <w:jc w:val="left"/>
        <w:rPr>
          <w:rFonts w:ascii="Arial" w:eastAsia="Arial" w:hAnsi="Arial" w:cs="Arial"/>
          <w:sz w:val="20"/>
          <w:szCs w:val="20"/>
        </w:rPr>
      </w:pPr>
      <w:r w:rsidRPr="00101F37">
        <w:rPr>
          <w:rFonts w:ascii="Arial" w:eastAsia="Arial" w:hAnsi="Arial" w:cs="Arial"/>
          <w:sz w:val="20"/>
          <w:szCs w:val="20"/>
        </w:rPr>
        <w:t>Wykonawca zapewni niezbędny personel oraz narzędzia dla właściwego i terminowego wykonania Umowy.</w:t>
      </w:r>
    </w:p>
    <w:p w14:paraId="6496D439" w14:textId="77777777" w:rsidR="00EC26C3" w:rsidRPr="001C0795" w:rsidRDefault="00EC26C3" w:rsidP="00EC26C3">
      <w:pPr>
        <w:pStyle w:val="Akapitzlist"/>
        <w:numPr>
          <w:ilvl w:val="0"/>
          <w:numId w:val="9"/>
        </w:numPr>
        <w:spacing w:after="0" w:line="271" w:lineRule="auto"/>
        <w:ind w:right="14"/>
        <w:jc w:val="left"/>
        <w:rPr>
          <w:rFonts w:ascii="Arial" w:eastAsia="Arial" w:hAnsi="Arial" w:cs="Arial"/>
          <w:sz w:val="20"/>
          <w:szCs w:val="20"/>
        </w:rPr>
      </w:pPr>
      <w:r w:rsidRPr="001C0795">
        <w:rPr>
          <w:rFonts w:ascii="Arial" w:hAnsi="Arial" w:cs="Arial"/>
          <w:sz w:val="20"/>
          <w:szCs w:val="20"/>
        </w:rPr>
        <w:t xml:space="preserve">Zamawiający stosownie do art. 95 ust. 1 ustawy z dnia 11 września 2019 r. – Prawo zamówień publicznych zwanej dalej „ustawą </w:t>
      </w:r>
      <w:proofErr w:type="spellStart"/>
      <w:r w:rsidRPr="001C0795">
        <w:rPr>
          <w:rFonts w:ascii="Arial" w:hAnsi="Arial" w:cs="Arial"/>
          <w:sz w:val="20"/>
          <w:szCs w:val="20"/>
        </w:rPr>
        <w:t>Pzp</w:t>
      </w:r>
      <w:proofErr w:type="spellEnd"/>
      <w:r w:rsidRPr="001C0795">
        <w:rPr>
          <w:rFonts w:ascii="Arial" w:hAnsi="Arial" w:cs="Arial"/>
          <w:sz w:val="20"/>
          <w:szCs w:val="20"/>
        </w:rPr>
        <w:t>” wymaga zatrudnienia przez Wykonawcę lub podwykonawcę na podstawie umowy o pracę w rozumieniu przepisów ustawy z dnia 26 czerwca 1974 r. Kodeks pracy w wymiarze czasu adekwatnym do powierzonych zadań, osób wykonujących wskazane w pkt 3 poniżej czynności w zakresie realizacji zamówienia i bezpośrednio związanych z wykonywaniem zamówienia, z uwzględnieniem minimalnego wynagrodzenia za pracę ustalonego na podstawie ustawy z dnia 10 października 2002 r. o minimalnym wynagrodzeniu za pracę, przez cały okres realizacji zamówienia.</w:t>
      </w:r>
    </w:p>
    <w:p w14:paraId="09586F4B" w14:textId="77777777" w:rsidR="00EC26C3" w:rsidRPr="001C0795" w:rsidRDefault="00EC26C3" w:rsidP="00EC26C3">
      <w:pPr>
        <w:pStyle w:val="Akapitzlist"/>
        <w:spacing w:after="0" w:line="271" w:lineRule="auto"/>
        <w:ind w:right="14" w:firstLine="0"/>
        <w:jc w:val="left"/>
        <w:rPr>
          <w:rFonts w:ascii="Arial" w:eastAsia="Arial" w:hAnsi="Arial" w:cs="Arial"/>
          <w:sz w:val="20"/>
          <w:szCs w:val="20"/>
        </w:rPr>
      </w:pPr>
      <w:r w:rsidRPr="001C0795">
        <w:rPr>
          <w:rFonts w:ascii="Arial" w:hAnsi="Arial" w:cs="Arial"/>
          <w:sz w:val="20"/>
          <w:szCs w:val="20"/>
        </w:rPr>
        <w:t xml:space="preserve">Sposób weryfikowania zatrudnienia osób, o których mowa w art. 95 ust. 1 ustawy </w:t>
      </w:r>
      <w:proofErr w:type="spellStart"/>
      <w:r w:rsidRPr="001C0795">
        <w:rPr>
          <w:rFonts w:ascii="Arial" w:hAnsi="Arial" w:cs="Arial"/>
          <w:sz w:val="20"/>
          <w:szCs w:val="20"/>
        </w:rPr>
        <w:t>Pzp</w:t>
      </w:r>
      <w:proofErr w:type="spellEnd"/>
      <w:r w:rsidRPr="001C0795">
        <w:rPr>
          <w:rFonts w:ascii="Arial" w:hAnsi="Arial" w:cs="Arial"/>
          <w:sz w:val="20"/>
          <w:szCs w:val="20"/>
        </w:rPr>
        <w:t>, uprawnienia Zamawiającego w zakresie kontroli spełniania przez Wykonawcę wymagań związanych z zatrudnianiem tych osób oraz sankcji z tytułu niespełnienia tych wymagań zostały określone we Wzorze Umowy.</w:t>
      </w:r>
    </w:p>
    <w:p w14:paraId="20B248E5" w14:textId="77777777" w:rsidR="00EC26C3" w:rsidRPr="001C0795" w:rsidRDefault="00EC26C3" w:rsidP="00EC26C3">
      <w:pPr>
        <w:pStyle w:val="Akapitzlist"/>
        <w:numPr>
          <w:ilvl w:val="0"/>
          <w:numId w:val="9"/>
        </w:numPr>
        <w:spacing w:after="0" w:line="271" w:lineRule="auto"/>
        <w:ind w:right="14"/>
        <w:jc w:val="left"/>
        <w:rPr>
          <w:rFonts w:ascii="Arial" w:eastAsia="Arial" w:hAnsi="Arial" w:cs="Arial"/>
          <w:sz w:val="20"/>
          <w:szCs w:val="20"/>
        </w:rPr>
      </w:pPr>
      <w:r w:rsidRPr="001C0795">
        <w:rPr>
          <w:rFonts w:ascii="Arial" w:hAnsi="Arial" w:cs="Arial"/>
          <w:sz w:val="20"/>
          <w:szCs w:val="20"/>
        </w:rPr>
        <w:t>Wykonawca lub jego podwykonawca w okresie realizacji Umowy zobowiązuje się zatrudniać na podstawie umowy o pracę osoby wykonujące poniższe czynności:</w:t>
      </w:r>
    </w:p>
    <w:p w14:paraId="72A338F4" w14:textId="77777777" w:rsidR="00EC26C3" w:rsidRPr="001C0795" w:rsidRDefault="00EC26C3" w:rsidP="00EC26C3">
      <w:pPr>
        <w:pStyle w:val="Akapitzlist"/>
        <w:numPr>
          <w:ilvl w:val="2"/>
          <w:numId w:val="2"/>
        </w:numPr>
        <w:spacing w:after="0" w:line="271" w:lineRule="auto"/>
        <w:ind w:left="1134" w:right="14" w:hanging="425"/>
        <w:jc w:val="left"/>
        <w:rPr>
          <w:rFonts w:ascii="Arial" w:eastAsia="Arial" w:hAnsi="Arial" w:cs="Arial"/>
          <w:sz w:val="20"/>
          <w:szCs w:val="20"/>
        </w:rPr>
      </w:pPr>
      <w:r w:rsidRPr="001C0795">
        <w:rPr>
          <w:rFonts w:ascii="Arial" w:hAnsi="Arial" w:cs="Arial"/>
          <w:sz w:val="20"/>
          <w:szCs w:val="20"/>
        </w:rPr>
        <w:t>Przyjmowania i rejestracji zgłoszeń Awarii.</w:t>
      </w:r>
    </w:p>
    <w:p w14:paraId="7ACCD895" w14:textId="77777777" w:rsidR="00EC26C3" w:rsidRDefault="00EC26C3" w:rsidP="00EC26C3">
      <w:pPr>
        <w:pStyle w:val="Akapitzlist"/>
        <w:spacing w:after="0" w:line="271" w:lineRule="auto"/>
        <w:ind w:right="14" w:firstLine="0"/>
        <w:jc w:val="left"/>
        <w:rPr>
          <w:rFonts w:ascii="Arial" w:hAnsi="Arial" w:cs="Arial"/>
          <w:sz w:val="20"/>
          <w:szCs w:val="20"/>
        </w:rPr>
      </w:pPr>
      <w:r w:rsidRPr="001C0795">
        <w:rPr>
          <w:rFonts w:ascii="Arial" w:hAnsi="Arial" w:cs="Arial"/>
          <w:sz w:val="20"/>
          <w:szCs w:val="20"/>
        </w:rPr>
        <w:t>Jeśli, Wykonawca lub jego podwykonawca, będzie wykonywał wskazane w zdaniu poprzednim czynności, w sposób zautomatyzowany bądź niniejsze czynności będą wykonywane przez osoby, które nie wykonują wskazanych czynności pod nadzorem Wykonawcy lub podwykonawcy, zapisy dotyczące wymogu zatrudnienia na podstawie umowy o pracę nie będą miały zastosowania. W takim przypadku Wykonawca jest zobowiązany do przedstawienia Zamawiającemu nie później niż w ciągu 10 Dni Roboczych od dnia rozpoczęcia realizacji Serwisu odpowiedniego pisemnego oświadczenia.</w:t>
      </w:r>
    </w:p>
    <w:p w14:paraId="1AA30D8D" w14:textId="084AD9CA" w:rsidR="001C0795" w:rsidRPr="001C0795" w:rsidRDefault="001C0795" w:rsidP="001C0795">
      <w:pPr>
        <w:pStyle w:val="Akapitzlist"/>
        <w:numPr>
          <w:ilvl w:val="0"/>
          <w:numId w:val="9"/>
        </w:numPr>
        <w:spacing w:after="0" w:line="271" w:lineRule="auto"/>
        <w:ind w:right="14"/>
        <w:jc w:val="left"/>
        <w:rPr>
          <w:rFonts w:ascii="Arial" w:eastAsia="Arial" w:hAnsi="Arial" w:cs="Arial"/>
          <w:sz w:val="20"/>
          <w:szCs w:val="20"/>
        </w:rPr>
      </w:pPr>
      <w:r w:rsidRPr="001C0795">
        <w:rPr>
          <w:rFonts w:ascii="Arial" w:hAnsi="Arial" w:cs="Arial"/>
          <w:sz w:val="20"/>
          <w:szCs w:val="20"/>
        </w:rPr>
        <w:t>Wykonawca ponosi całkowitą odpowiedzialność za nadzór nad zatrudnionym personelem oraz zobowiązany jest do wypełnienia wszystkich prawnych zobowiązań związanych z zatrudnieniem personelu.</w:t>
      </w:r>
    </w:p>
    <w:p w14:paraId="6EC3E137" w14:textId="4A17734F" w:rsidR="003B5DFB" w:rsidRPr="00101F37" w:rsidRDefault="003B5DFB" w:rsidP="003B5DFB">
      <w:pPr>
        <w:pStyle w:val="Akapitzlist"/>
        <w:numPr>
          <w:ilvl w:val="0"/>
          <w:numId w:val="9"/>
        </w:numPr>
        <w:spacing w:after="0" w:line="271" w:lineRule="auto"/>
        <w:ind w:right="14"/>
        <w:jc w:val="left"/>
        <w:rPr>
          <w:rFonts w:ascii="Arial" w:eastAsia="Arial" w:hAnsi="Arial" w:cs="Arial"/>
          <w:sz w:val="20"/>
          <w:szCs w:val="20"/>
        </w:rPr>
      </w:pPr>
      <w:r w:rsidRPr="00101F37">
        <w:rPr>
          <w:rFonts w:ascii="Arial" w:hAnsi="Arial" w:cs="Arial"/>
          <w:sz w:val="20"/>
          <w:szCs w:val="20"/>
        </w:rPr>
        <w:t>Wykonawca ponosi odpowiedzialność za skutki działań i zaniechań personelu, jak za działania i zaniechania własne.</w:t>
      </w:r>
    </w:p>
    <w:p w14:paraId="6BA3ED18" w14:textId="77777777" w:rsidR="003B5DFB" w:rsidRPr="00101F37" w:rsidRDefault="003B5DFB" w:rsidP="003B5DFB">
      <w:pPr>
        <w:pStyle w:val="Akapitzlist"/>
        <w:numPr>
          <w:ilvl w:val="0"/>
          <w:numId w:val="9"/>
        </w:numPr>
        <w:spacing w:after="0" w:line="271" w:lineRule="auto"/>
        <w:ind w:right="14"/>
        <w:jc w:val="left"/>
        <w:rPr>
          <w:rFonts w:ascii="Arial" w:eastAsia="Arial" w:hAnsi="Arial" w:cs="Arial"/>
          <w:sz w:val="20"/>
          <w:szCs w:val="20"/>
        </w:rPr>
      </w:pPr>
      <w:r w:rsidRPr="00101F37">
        <w:rPr>
          <w:rFonts w:ascii="Arial" w:hAnsi="Arial" w:cs="Arial"/>
          <w:sz w:val="20"/>
          <w:szCs w:val="20"/>
        </w:rPr>
        <w:t>Wydanie przez NASK-PIB jakichkolwiek Urządzeń personelowi Wykonawcy, w związku z realizacją Serwisu, lub pobranie Urządzeń przez taki personel, jest równoznaczne z wydaniem Urządzeń Wykonawcy lub pobraniem ich przez Wykonawcę.</w:t>
      </w:r>
    </w:p>
    <w:p w14:paraId="5646F320" w14:textId="77777777" w:rsidR="00C804FA" w:rsidRDefault="00C804FA" w:rsidP="00C804FA">
      <w:pPr>
        <w:spacing w:after="0" w:line="271" w:lineRule="auto"/>
        <w:ind w:right="14"/>
        <w:jc w:val="left"/>
        <w:rPr>
          <w:rFonts w:ascii="Arial" w:eastAsia="Arial" w:hAnsi="Arial" w:cs="Arial"/>
          <w:sz w:val="20"/>
          <w:szCs w:val="20"/>
        </w:rPr>
      </w:pPr>
    </w:p>
    <w:p w14:paraId="230B655F" w14:textId="77777777" w:rsidR="008B1704" w:rsidRPr="00101F37" w:rsidRDefault="008B1704" w:rsidP="00C804FA">
      <w:pPr>
        <w:spacing w:after="0" w:line="271" w:lineRule="auto"/>
        <w:ind w:right="14"/>
        <w:jc w:val="left"/>
        <w:rPr>
          <w:rFonts w:ascii="Arial" w:eastAsia="Arial" w:hAnsi="Arial" w:cs="Arial"/>
          <w:sz w:val="20"/>
          <w:szCs w:val="20"/>
        </w:rPr>
      </w:pPr>
    </w:p>
    <w:bookmarkEnd w:id="3"/>
    <w:p w14:paraId="7AE9EE09" w14:textId="29B5697F" w:rsidR="00C804FA" w:rsidRPr="00101F37" w:rsidRDefault="00C804FA" w:rsidP="00C804FA">
      <w:pPr>
        <w:pStyle w:val="Akapitzlist"/>
        <w:numPr>
          <w:ilvl w:val="0"/>
          <w:numId w:val="2"/>
        </w:numPr>
        <w:spacing w:after="78" w:line="307" w:lineRule="auto"/>
        <w:ind w:right="89" w:firstLine="277"/>
        <w:rPr>
          <w:rFonts w:ascii="Arial" w:hAnsi="Arial" w:cs="Arial"/>
          <w:b/>
          <w:sz w:val="20"/>
          <w:szCs w:val="20"/>
        </w:rPr>
      </w:pPr>
      <w:r w:rsidRPr="00101F37">
        <w:rPr>
          <w:rFonts w:ascii="Arial" w:hAnsi="Arial" w:cs="Arial"/>
          <w:b/>
          <w:sz w:val="20"/>
          <w:szCs w:val="20"/>
        </w:rPr>
        <w:t>Konfiguracje Urządzeń oraz ich numery seryjne</w:t>
      </w:r>
    </w:p>
    <w:p w14:paraId="7B5DC02F" w14:textId="77777777" w:rsidR="00C804FA" w:rsidRPr="00101F37" w:rsidRDefault="00C804FA" w:rsidP="00C804FA">
      <w:pPr>
        <w:pStyle w:val="Akapitzlist"/>
        <w:spacing w:after="27"/>
        <w:ind w:left="0" w:right="1831"/>
        <w:rPr>
          <w:rFonts w:ascii="Arial" w:hAnsi="Arial" w:cs="Arial"/>
          <w:b/>
          <w:sz w:val="20"/>
          <w:szCs w:val="20"/>
        </w:rPr>
      </w:pPr>
    </w:p>
    <w:p w14:paraId="56A2C116" w14:textId="402D92A9" w:rsidR="00C804FA" w:rsidRPr="00101F37" w:rsidRDefault="00C804FA" w:rsidP="00C804FA">
      <w:pPr>
        <w:pStyle w:val="Akapitzlist"/>
        <w:spacing w:after="27"/>
        <w:ind w:left="0" w:right="1831"/>
        <w:rPr>
          <w:rFonts w:ascii="Arial" w:hAnsi="Arial" w:cs="Arial"/>
          <w:b/>
          <w:sz w:val="20"/>
          <w:szCs w:val="20"/>
        </w:rPr>
      </w:pPr>
      <w:r w:rsidRPr="00101F37">
        <w:rPr>
          <w:rFonts w:ascii="Arial" w:hAnsi="Arial" w:cs="Arial"/>
          <w:b/>
          <w:sz w:val="20"/>
          <w:szCs w:val="20"/>
        </w:rPr>
        <w:t>(</w:t>
      </w:r>
      <w:r w:rsidR="00355F07">
        <w:rPr>
          <w:rFonts w:ascii="Arial" w:hAnsi="Arial" w:cs="Arial"/>
          <w:b/>
          <w:sz w:val="20"/>
          <w:szCs w:val="20"/>
        </w:rPr>
        <w:t>P</w:t>
      </w:r>
      <w:r w:rsidRPr="00101F37">
        <w:rPr>
          <w:rFonts w:ascii="Arial" w:hAnsi="Arial" w:cs="Arial"/>
          <w:b/>
          <w:sz w:val="20"/>
          <w:szCs w:val="20"/>
        </w:rPr>
        <w:t>ozycja 1):</w:t>
      </w:r>
      <w:r w:rsidRPr="00101F37">
        <w:rPr>
          <w:rFonts w:ascii="Arial" w:hAnsi="Arial" w:cs="Arial"/>
          <w:b/>
          <w:sz w:val="20"/>
          <w:szCs w:val="20"/>
        </w:rPr>
        <w:tab/>
        <w:t xml:space="preserve">EX3400-48P  - </w:t>
      </w:r>
      <w:r w:rsidR="003C5FCD">
        <w:rPr>
          <w:rFonts w:ascii="Arial" w:hAnsi="Arial" w:cs="Arial"/>
          <w:b/>
          <w:sz w:val="20"/>
          <w:szCs w:val="20"/>
        </w:rPr>
        <w:t>6</w:t>
      </w:r>
      <w:r w:rsidRPr="00101F37">
        <w:rPr>
          <w:rFonts w:ascii="Arial" w:hAnsi="Arial" w:cs="Arial"/>
          <w:b/>
          <w:sz w:val="20"/>
          <w:szCs w:val="20"/>
        </w:rPr>
        <w:t xml:space="preserve"> szt.</w:t>
      </w:r>
    </w:p>
    <w:tbl>
      <w:tblPr>
        <w:tblStyle w:val="Tabela-Siatka1"/>
        <w:tblW w:w="0" w:type="auto"/>
        <w:tblInd w:w="108" w:type="dxa"/>
        <w:tblLook w:val="04A0" w:firstRow="1" w:lastRow="0" w:firstColumn="1" w:lastColumn="0" w:noHBand="0" w:noVBand="1"/>
      </w:tblPr>
      <w:tblGrid>
        <w:gridCol w:w="636"/>
        <w:gridCol w:w="2428"/>
        <w:gridCol w:w="842"/>
        <w:gridCol w:w="3002"/>
        <w:gridCol w:w="2331"/>
      </w:tblGrid>
      <w:tr w:rsidR="00C804FA" w:rsidRPr="00101F37" w14:paraId="7F98385F" w14:textId="77777777" w:rsidTr="00F42229">
        <w:trPr>
          <w:tblHeader/>
        </w:trPr>
        <w:tc>
          <w:tcPr>
            <w:tcW w:w="636" w:type="dxa"/>
            <w:tcBorders>
              <w:top w:val="single" w:sz="12" w:space="0" w:color="auto"/>
              <w:left w:val="single" w:sz="12" w:space="0" w:color="auto"/>
              <w:bottom w:val="single" w:sz="12" w:space="0" w:color="auto"/>
            </w:tcBorders>
          </w:tcPr>
          <w:p w14:paraId="3CD64621" w14:textId="77777777" w:rsidR="00C804FA" w:rsidRPr="00101F37" w:rsidRDefault="00C804FA" w:rsidP="00B609A8">
            <w:pPr>
              <w:spacing w:line="240" w:lineRule="auto"/>
              <w:ind w:left="0" w:right="14" w:firstLine="0"/>
              <w:jc w:val="center"/>
              <w:rPr>
                <w:rFonts w:ascii="Arial" w:hAnsi="Arial" w:cs="Arial"/>
                <w:b/>
                <w:sz w:val="20"/>
                <w:szCs w:val="20"/>
              </w:rPr>
            </w:pPr>
            <w:r w:rsidRPr="00101F37">
              <w:rPr>
                <w:rFonts w:ascii="Arial" w:hAnsi="Arial" w:cs="Arial"/>
                <w:b/>
                <w:sz w:val="20"/>
                <w:szCs w:val="20"/>
              </w:rPr>
              <w:t>LP</w:t>
            </w:r>
          </w:p>
        </w:tc>
        <w:tc>
          <w:tcPr>
            <w:tcW w:w="2428" w:type="dxa"/>
            <w:tcBorders>
              <w:top w:val="single" w:sz="12" w:space="0" w:color="auto"/>
              <w:bottom w:val="single" w:sz="12" w:space="0" w:color="auto"/>
            </w:tcBorders>
          </w:tcPr>
          <w:p w14:paraId="034D315D" w14:textId="77777777" w:rsidR="00C804FA" w:rsidRPr="00101F37" w:rsidRDefault="00C804FA" w:rsidP="00B609A8">
            <w:pPr>
              <w:spacing w:line="240" w:lineRule="auto"/>
              <w:ind w:left="0" w:right="14" w:firstLine="0"/>
              <w:jc w:val="center"/>
              <w:rPr>
                <w:rFonts w:ascii="Arial" w:hAnsi="Arial" w:cs="Arial"/>
                <w:b/>
                <w:sz w:val="20"/>
                <w:szCs w:val="20"/>
              </w:rPr>
            </w:pPr>
            <w:r w:rsidRPr="00101F37">
              <w:rPr>
                <w:rFonts w:ascii="Arial" w:hAnsi="Arial" w:cs="Arial"/>
                <w:b/>
                <w:sz w:val="20"/>
                <w:szCs w:val="20"/>
              </w:rPr>
              <w:t>OPIS</w:t>
            </w:r>
          </w:p>
        </w:tc>
        <w:tc>
          <w:tcPr>
            <w:tcW w:w="842" w:type="dxa"/>
            <w:tcBorders>
              <w:top w:val="single" w:sz="12" w:space="0" w:color="auto"/>
              <w:bottom w:val="single" w:sz="12" w:space="0" w:color="auto"/>
            </w:tcBorders>
          </w:tcPr>
          <w:p w14:paraId="436B7A4D" w14:textId="77777777" w:rsidR="00C804FA" w:rsidRPr="00101F37" w:rsidRDefault="00C804FA" w:rsidP="00B609A8">
            <w:pPr>
              <w:spacing w:line="240" w:lineRule="auto"/>
              <w:ind w:left="0" w:right="14" w:firstLine="0"/>
              <w:jc w:val="center"/>
              <w:rPr>
                <w:rFonts w:ascii="Arial" w:hAnsi="Arial" w:cs="Arial"/>
                <w:b/>
                <w:sz w:val="20"/>
                <w:szCs w:val="20"/>
              </w:rPr>
            </w:pPr>
            <w:r w:rsidRPr="00101F37">
              <w:rPr>
                <w:rFonts w:ascii="Arial" w:hAnsi="Arial" w:cs="Arial"/>
                <w:b/>
                <w:sz w:val="20"/>
                <w:szCs w:val="20"/>
              </w:rPr>
              <w:t>ILOŚĆ</w:t>
            </w:r>
          </w:p>
        </w:tc>
        <w:tc>
          <w:tcPr>
            <w:tcW w:w="3002" w:type="dxa"/>
            <w:tcBorders>
              <w:top w:val="single" w:sz="12" w:space="0" w:color="auto"/>
              <w:bottom w:val="single" w:sz="12" w:space="0" w:color="auto"/>
            </w:tcBorders>
          </w:tcPr>
          <w:p w14:paraId="0D3FBAB0" w14:textId="77777777" w:rsidR="00C804FA" w:rsidRPr="00101F37" w:rsidRDefault="00C804FA" w:rsidP="00B609A8">
            <w:pPr>
              <w:spacing w:line="240" w:lineRule="auto"/>
              <w:ind w:left="0" w:right="14" w:firstLine="0"/>
              <w:jc w:val="center"/>
              <w:rPr>
                <w:rFonts w:ascii="Arial" w:hAnsi="Arial" w:cs="Arial"/>
                <w:b/>
                <w:sz w:val="20"/>
                <w:szCs w:val="20"/>
              </w:rPr>
            </w:pPr>
            <w:r w:rsidRPr="00101F37">
              <w:rPr>
                <w:rFonts w:ascii="Arial" w:hAnsi="Arial" w:cs="Arial"/>
                <w:b/>
                <w:sz w:val="20"/>
                <w:szCs w:val="20"/>
              </w:rPr>
              <w:t>NUMER SERYJNY</w:t>
            </w:r>
          </w:p>
        </w:tc>
        <w:tc>
          <w:tcPr>
            <w:tcW w:w="2331" w:type="dxa"/>
            <w:tcBorders>
              <w:top w:val="single" w:sz="12" w:space="0" w:color="auto"/>
              <w:bottom w:val="single" w:sz="12" w:space="0" w:color="auto"/>
              <w:right w:val="single" w:sz="12" w:space="0" w:color="auto"/>
            </w:tcBorders>
          </w:tcPr>
          <w:p w14:paraId="60E9ACD4" w14:textId="77777777" w:rsidR="00C804FA" w:rsidRPr="00101F37" w:rsidRDefault="00C804FA" w:rsidP="00B609A8">
            <w:pPr>
              <w:spacing w:line="240" w:lineRule="auto"/>
              <w:ind w:left="0" w:right="14" w:firstLine="0"/>
              <w:jc w:val="center"/>
              <w:rPr>
                <w:rFonts w:ascii="Arial" w:hAnsi="Arial" w:cs="Arial"/>
                <w:b/>
                <w:sz w:val="20"/>
                <w:szCs w:val="20"/>
              </w:rPr>
            </w:pPr>
            <w:r w:rsidRPr="00101F37">
              <w:rPr>
                <w:rFonts w:ascii="Arial" w:hAnsi="Arial" w:cs="Arial"/>
                <w:b/>
                <w:sz w:val="20"/>
                <w:szCs w:val="20"/>
              </w:rPr>
              <w:t>OKRES WSPARCIA*</w:t>
            </w:r>
          </w:p>
        </w:tc>
      </w:tr>
      <w:tr w:rsidR="00355F07" w:rsidRPr="00101F37" w14:paraId="7526C413" w14:textId="77777777" w:rsidTr="00F42229">
        <w:tc>
          <w:tcPr>
            <w:tcW w:w="636" w:type="dxa"/>
            <w:tcBorders>
              <w:left w:val="single" w:sz="12" w:space="0" w:color="auto"/>
            </w:tcBorders>
          </w:tcPr>
          <w:p w14:paraId="4F9B3AD5" w14:textId="0E874D54" w:rsidR="00355F07" w:rsidRPr="00101F37" w:rsidRDefault="00F42229" w:rsidP="00355F07">
            <w:pPr>
              <w:spacing w:line="240" w:lineRule="auto"/>
              <w:ind w:left="0" w:right="14" w:firstLine="0"/>
              <w:jc w:val="center"/>
              <w:rPr>
                <w:rFonts w:ascii="Arial" w:hAnsi="Arial" w:cs="Arial"/>
                <w:b/>
                <w:sz w:val="20"/>
                <w:szCs w:val="20"/>
              </w:rPr>
            </w:pPr>
            <w:r>
              <w:rPr>
                <w:rFonts w:ascii="Arial" w:hAnsi="Arial" w:cs="Arial"/>
                <w:b/>
                <w:sz w:val="20"/>
                <w:szCs w:val="20"/>
              </w:rPr>
              <w:t>1</w:t>
            </w:r>
          </w:p>
        </w:tc>
        <w:tc>
          <w:tcPr>
            <w:tcW w:w="2428" w:type="dxa"/>
          </w:tcPr>
          <w:p w14:paraId="112CD174" w14:textId="0CF56F45" w:rsidR="00355F07" w:rsidRPr="00101F37" w:rsidRDefault="00355F07" w:rsidP="00B609A8">
            <w:pPr>
              <w:spacing w:line="240" w:lineRule="auto"/>
              <w:ind w:left="0" w:firstLine="0"/>
              <w:rPr>
                <w:rFonts w:ascii="Arial" w:hAnsi="Arial" w:cs="Arial"/>
                <w:b/>
                <w:sz w:val="20"/>
                <w:szCs w:val="20"/>
              </w:rPr>
            </w:pPr>
            <w:r w:rsidRPr="00101F37">
              <w:rPr>
                <w:rFonts w:ascii="Arial" w:hAnsi="Arial" w:cs="Arial"/>
                <w:b/>
                <w:sz w:val="20"/>
                <w:szCs w:val="20"/>
              </w:rPr>
              <w:t>EX3400-48P</w:t>
            </w:r>
          </w:p>
        </w:tc>
        <w:tc>
          <w:tcPr>
            <w:tcW w:w="842" w:type="dxa"/>
          </w:tcPr>
          <w:p w14:paraId="7F6BFAF8" w14:textId="3F92AFEE" w:rsidR="00355F07" w:rsidRPr="00101F37" w:rsidRDefault="00355F07" w:rsidP="00B609A8">
            <w:pPr>
              <w:spacing w:line="240" w:lineRule="auto"/>
              <w:ind w:left="0" w:firstLine="0"/>
              <w:jc w:val="center"/>
              <w:rPr>
                <w:rFonts w:ascii="Arial" w:hAnsi="Arial" w:cs="Arial"/>
                <w:sz w:val="20"/>
                <w:szCs w:val="20"/>
              </w:rPr>
            </w:pPr>
            <w:r>
              <w:rPr>
                <w:rFonts w:ascii="Arial" w:hAnsi="Arial" w:cs="Arial"/>
                <w:sz w:val="20"/>
                <w:szCs w:val="20"/>
              </w:rPr>
              <w:t>1</w:t>
            </w:r>
          </w:p>
        </w:tc>
        <w:tc>
          <w:tcPr>
            <w:tcW w:w="3002" w:type="dxa"/>
          </w:tcPr>
          <w:p w14:paraId="6C880642" w14:textId="30E14C20" w:rsidR="00355F07" w:rsidRPr="0068034F" w:rsidRDefault="009256B2" w:rsidP="009256B2">
            <w:pPr>
              <w:spacing w:after="0" w:line="240" w:lineRule="auto"/>
              <w:ind w:left="0" w:right="0" w:firstLine="0"/>
              <w:rPr>
                <w:rFonts w:ascii="Arial" w:hAnsi="Arial" w:cs="Arial"/>
                <w:b/>
                <w:bCs/>
                <w:sz w:val="20"/>
                <w:szCs w:val="20"/>
              </w:rPr>
            </w:pPr>
            <w:r w:rsidRPr="0068034F">
              <w:rPr>
                <w:rFonts w:ascii="Arial" w:hAnsi="Arial" w:cs="Arial"/>
                <w:b/>
                <w:bCs/>
                <w:sz w:val="20"/>
                <w:szCs w:val="20"/>
              </w:rPr>
              <w:t>NY0219420166</w:t>
            </w:r>
          </w:p>
        </w:tc>
        <w:tc>
          <w:tcPr>
            <w:tcW w:w="2331" w:type="dxa"/>
            <w:vMerge w:val="restart"/>
            <w:tcBorders>
              <w:right w:val="single" w:sz="12" w:space="0" w:color="auto"/>
            </w:tcBorders>
          </w:tcPr>
          <w:p w14:paraId="39651015" w14:textId="5886C5B9" w:rsidR="00355F07" w:rsidRPr="00101F37" w:rsidRDefault="00F42229" w:rsidP="00B609A8">
            <w:pPr>
              <w:spacing w:line="240" w:lineRule="auto"/>
              <w:ind w:left="0" w:right="14" w:firstLine="0"/>
              <w:jc w:val="center"/>
              <w:rPr>
                <w:rFonts w:ascii="Arial" w:hAnsi="Arial" w:cs="Arial"/>
                <w:sz w:val="20"/>
                <w:szCs w:val="20"/>
              </w:rPr>
            </w:pPr>
            <w:r w:rsidRPr="00101F37">
              <w:rPr>
                <w:rFonts w:ascii="Arial" w:hAnsi="Arial" w:cs="Arial"/>
                <w:sz w:val="20"/>
                <w:szCs w:val="20"/>
              </w:rPr>
              <w:t xml:space="preserve">od </w:t>
            </w:r>
            <w:r>
              <w:rPr>
                <w:rFonts w:ascii="Arial" w:hAnsi="Arial" w:cs="Arial"/>
                <w:sz w:val="20"/>
                <w:szCs w:val="20"/>
              </w:rPr>
              <w:t>31</w:t>
            </w:r>
            <w:r w:rsidRPr="00101F37">
              <w:rPr>
                <w:rFonts w:ascii="Arial" w:hAnsi="Arial" w:cs="Arial"/>
                <w:sz w:val="20"/>
                <w:szCs w:val="20"/>
              </w:rPr>
              <w:t>.0</w:t>
            </w:r>
            <w:r>
              <w:rPr>
                <w:rFonts w:ascii="Arial" w:hAnsi="Arial" w:cs="Arial"/>
                <w:sz w:val="20"/>
                <w:szCs w:val="20"/>
              </w:rPr>
              <w:t>5</w:t>
            </w:r>
            <w:r w:rsidRPr="00101F37">
              <w:rPr>
                <w:rFonts w:ascii="Arial" w:hAnsi="Arial" w:cs="Arial"/>
                <w:sz w:val="20"/>
                <w:szCs w:val="20"/>
              </w:rPr>
              <w:t xml:space="preserve">.2026 albo od daty zawarcia Umowy z Wykonawcą, zależnie od tego, która z tych dat przypadnie później - do </w:t>
            </w:r>
            <w:r>
              <w:rPr>
                <w:rFonts w:ascii="Arial" w:hAnsi="Arial" w:cs="Arial"/>
                <w:sz w:val="20"/>
                <w:szCs w:val="20"/>
              </w:rPr>
              <w:t>30</w:t>
            </w:r>
            <w:r w:rsidRPr="00101F37">
              <w:rPr>
                <w:rFonts w:ascii="Arial" w:hAnsi="Arial" w:cs="Arial"/>
                <w:sz w:val="20"/>
                <w:szCs w:val="20"/>
              </w:rPr>
              <w:t>.0</w:t>
            </w:r>
            <w:r>
              <w:rPr>
                <w:rFonts w:ascii="Arial" w:hAnsi="Arial" w:cs="Arial"/>
                <w:sz w:val="20"/>
                <w:szCs w:val="20"/>
              </w:rPr>
              <w:t>5</w:t>
            </w:r>
            <w:r w:rsidRPr="00101F37">
              <w:rPr>
                <w:rFonts w:ascii="Arial" w:hAnsi="Arial" w:cs="Arial"/>
                <w:sz w:val="20"/>
                <w:szCs w:val="20"/>
              </w:rPr>
              <w:t>.2027</w:t>
            </w:r>
          </w:p>
        </w:tc>
      </w:tr>
      <w:tr w:rsidR="00355F07" w:rsidRPr="00101F37" w14:paraId="743D2B7B" w14:textId="77777777" w:rsidTr="00F42229">
        <w:tc>
          <w:tcPr>
            <w:tcW w:w="636" w:type="dxa"/>
            <w:tcBorders>
              <w:left w:val="single" w:sz="12" w:space="0" w:color="auto"/>
            </w:tcBorders>
          </w:tcPr>
          <w:p w14:paraId="00BFB37B" w14:textId="45960658" w:rsidR="00355F07" w:rsidRPr="00101F37" w:rsidRDefault="00F42229" w:rsidP="00B609A8">
            <w:pPr>
              <w:spacing w:line="240" w:lineRule="auto"/>
              <w:ind w:left="0" w:right="14" w:firstLine="0"/>
              <w:jc w:val="center"/>
              <w:rPr>
                <w:rFonts w:ascii="Arial" w:hAnsi="Arial" w:cs="Arial"/>
                <w:b/>
                <w:sz w:val="20"/>
                <w:szCs w:val="20"/>
              </w:rPr>
            </w:pPr>
            <w:r>
              <w:rPr>
                <w:rFonts w:ascii="Arial" w:hAnsi="Arial" w:cs="Arial"/>
                <w:b/>
                <w:sz w:val="20"/>
                <w:szCs w:val="20"/>
              </w:rPr>
              <w:t>2</w:t>
            </w:r>
          </w:p>
        </w:tc>
        <w:tc>
          <w:tcPr>
            <w:tcW w:w="2428" w:type="dxa"/>
          </w:tcPr>
          <w:p w14:paraId="555528EF" w14:textId="4926FEC3" w:rsidR="00355F07" w:rsidRPr="00101F37" w:rsidRDefault="00355F07" w:rsidP="00B609A8">
            <w:pPr>
              <w:spacing w:line="240" w:lineRule="auto"/>
              <w:ind w:left="0" w:firstLine="0"/>
              <w:rPr>
                <w:rFonts w:ascii="Arial" w:hAnsi="Arial" w:cs="Arial"/>
                <w:b/>
                <w:sz w:val="20"/>
                <w:szCs w:val="20"/>
              </w:rPr>
            </w:pPr>
            <w:r w:rsidRPr="00101F37">
              <w:rPr>
                <w:rFonts w:ascii="Arial" w:hAnsi="Arial" w:cs="Arial"/>
                <w:b/>
                <w:sz w:val="20"/>
                <w:szCs w:val="20"/>
              </w:rPr>
              <w:t>EX3400-48P</w:t>
            </w:r>
          </w:p>
        </w:tc>
        <w:tc>
          <w:tcPr>
            <w:tcW w:w="842" w:type="dxa"/>
          </w:tcPr>
          <w:p w14:paraId="3F103BF5" w14:textId="123F7D03" w:rsidR="00355F07" w:rsidRPr="00101F37" w:rsidRDefault="00355F07" w:rsidP="00B609A8">
            <w:pPr>
              <w:spacing w:line="240" w:lineRule="auto"/>
              <w:ind w:left="0" w:firstLine="0"/>
              <w:jc w:val="center"/>
              <w:rPr>
                <w:rFonts w:ascii="Arial" w:hAnsi="Arial" w:cs="Arial"/>
                <w:sz w:val="20"/>
                <w:szCs w:val="20"/>
              </w:rPr>
            </w:pPr>
            <w:r>
              <w:rPr>
                <w:rFonts w:ascii="Arial" w:hAnsi="Arial" w:cs="Arial"/>
                <w:sz w:val="20"/>
                <w:szCs w:val="20"/>
              </w:rPr>
              <w:t>1</w:t>
            </w:r>
          </w:p>
        </w:tc>
        <w:tc>
          <w:tcPr>
            <w:tcW w:w="3002" w:type="dxa"/>
          </w:tcPr>
          <w:p w14:paraId="6CD8F0DB" w14:textId="2C3CA595" w:rsidR="00355F07" w:rsidRPr="0068034F" w:rsidRDefault="009256B2" w:rsidP="00B609A8">
            <w:pPr>
              <w:spacing w:line="240" w:lineRule="auto"/>
              <w:ind w:left="0" w:firstLine="0"/>
              <w:rPr>
                <w:rFonts w:ascii="Arial" w:hAnsi="Arial" w:cs="Arial"/>
                <w:b/>
                <w:bCs/>
                <w:sz w:val="20"/>
                <w:szCs w:val="20"/>
              </w:rPr>
            </w:pPr>
            <w:r w:rsidRPr="0068034F">
              <w:rPr>
                <w:rFonts w:ascii="Arial" w:hAnsi="Arial" w:cs="Arial"/>
                <w:b/>
                <w:bCs/>
                <w:sz w:val="20"/>
                <w:szCs w:val="20"/>
              </w:rPr>
              <w:t>NY0219420178</w:t>
            </w:r>
          </w:p>
        </w:tc>
        <w:tc>
          <w:tcPr>
            <w:tcW w:w="2331" w:type="dxa"/>
            <w:vMerge/>
            <w:tcBorders>
              <w:right w:val="single" w:sz="12" w:space="0" w:color="auto"/>
            </w:tcBorders>
          </w:tcPr>
          <w:p w14:paraId="599CED01" w14:textId="77777777" w:rsidR="00355F07" w:rsidRPr="00101F37" w:rsidRDefault="00355F07" w:rsidP="00B609A8">
            <w:pPr>
              <w:spacing w:line="240" w:lineRule="auto"/>
              <w:ind w:left="0" w:right="14" w:firstLine="0"/>
              <w:jc w:val="center"/>
              <w:rPr>
                <w:rFonts w:ascii="Arial" w:hAnsi="Arial" w:cs="Arial"/>
                <w:sz w:val="20"/>
                <w:szCs w:val="20"/>
              </w:rPr>
            </w:pPr>
          </w:p>
        </w:tc>
      </w:tr>
      <w:tr w:rsidR="00355F07" w:rsidRPr="00101F37" w14:paraId="59D945F7" w14:textId="77777777" w:rsidTr="00F42229">
        <w:tc>
          <w:tcPr>
            <w:tcW w:w="636" w:type="dxa"/>
            <w:tcBorders>
              <w:left w:val="single" w:sz="12" w:space="0" w:color="auto"/>
            </w:tcBorders>
          </w:tcPr>
          <w:p w14:paraId="0F3F8D9B" w14:textId="08DE6A01" w:rsidR="00355F07" w:rsidRPr="00101F37" w:rsidRDefault="00F42229" w:rsidP="00B609A8">
            <w:pPr>
              <w:spacing w:line="240" w:lineRule="auto"/>
              <w:ind w:left="0" w:right="14" w:firstLine="0"/>
              <w:jc w:val="center"/>
              <w:rPr>
                <w:rFonts w:ascii="Arial" w:hAnsi="Arial" w:cs="Arial"/>
                <w:b/>
                <w:sz w:val="20"/>
                <w:szCs w:val="20"/>
              </w:rPr>
            </w:pPr>
            <w:r>
              <w:rPr>
                <w:rFonts w:ascii="Arial" w:hAnsi="Arial" w:cs="Arial"/>
                <w:b/>
                <w:sz w:val="20"/>
                <w:szCs w:val="20"/>
              </w:rPr>
              <w:t>3</w:t>
            </w:r>
          </w:p>
        </w:tc>
        <w:tc>
          <w:tcPr>
            <w:tcW w:w="2428" w:type="dxa"/>
          </w:tcPr>
          <w:p w14:paraId="14282F8E" w14:textId="5DD8D859" w:rsidR="00355F07" w:rsidRPr="00101F37" w:rsidRDefault="00355F07" w:rsidP="00B609A8">
            <w:pPr>
              <w:spacing w:line="240" w:lineRule="auto"/>
              <w:ind w:left="0" w:firstLine="0"/>
              <w:rPr>
                <w:rFonts w:ascii="Arial" w:hAnsi="Arial" w:cs="Arial"/>
                <w:b/>
                <w:sz w:val="20"/>
                <w:szCs w:val="20"/>
              </w:rPr>
            </w:pPr>
            <w:r w:rsidRPr="00101F37">
              <w:rPr>
                <w:rFonts w:ascii="Arial" w:hAnsi="Arial" w:cs="Arial"/>
                <w:b/>
                <w:sz w:val="20"/>
                <w:szCs w:val="20"/>
              </w:rPr>
              <w:t>EX3400-48P</w:t>
            </w:r>
          </w:p>
        </w:tc>
        <w:tc>
          <w:tcPr>
            <w:tcW w:w="842" w:type="dxa"/>
          </w:tcPr>
          <w:p w14:paraId="64B50F8F" w14:textId="7BA6238A" w:rsidR="00355F07" w:rsidRPr="00101F37" w:rsidRDefault="00355F07" w:rsidP="00B609A8">
            <w:pPr>
              <w:spacing w:line="240" w:lineRule="auto"/>
              <w:ind w:left="0" w:firstLine="0"/>
              <w:jc w:val="center"/>
              <w:rPr>
                <w:rFonts w:ascii="Arial" w:hAnsi="Arial" w:cs="Arial"/>
                <w:sz w:val="20"/>
                <w:szCs w:val="20"/>
              </w:rPr>
            </w:pPr>
            <w:r>
              <w:rPr>
                <w:rFonts w:ascii="Arial" w:hAnsi="Arial" w:cs="Arial"/>
                <w:sz w:val="20"/>
                <w:szCs w:val="20"/>
              </w:rPr>
              <w:t>1</w:t>
            </w:r>
          </w:p>
        </w:tc>
        <w:tc>
          <w:tcPr>
            <w:tcW w:w="3002" w:type="dxa"/>
          </w:tcPr>
          <w:p w14:paraId="1122CAE7" w14:textId="2D60CFB6" w:rsidR="00355F07" w:rsidRPr="0048660C" w:rsidRDefault="009256B2" w:rsidP="00B609A8">
            <w:pPr>
              <w:spacing w:line="240" w:lineRule="auto"/>
              <w:ind w:left="0" w:firstLine="0"/>
              <w:rPr>
                <w:rFonts w:ascii="Arial" w:hAnsi="Arial" w:cs="Arial"/>
                <w:b/>
                <w:bCs/>
                <w:sz w:val="20"/>
                <w:szCs w:val="20"/>
              </w:rPr>
            </w:pPr>
            <w:r w:rsidRPr="0048660C">
              <w:rPr>
                <w:rFonts w:ascii="Arial" w:hAnsi="Arial" w:cs="Arial"/>
                <w:b/>
                <w:bCs/>
                <w:sz w:val="20"/>
                <w:szCs w:val="20"/>
              </w:rPr>
              <w:t>NY0219420294</w:t>
            </w:r>
          </w:p>
        </w:tc>
        <w:tc>
          <w:tcPr>
            <w:tcW w:w="2331" w:type="dxa"/>
            <w:vMerge/>
            <w:tcBorders>
              <w:right w:val="single" w:sz="12" w:space="0" w:color="auto"/>
            </w:tcBorders>
          </w:tcPr>
          <w:p w14:paraId="7ECEAD3F" w14:textId="77777777" w:rsidR="00355F07" w:rsidRPr="00101F37" w:rsidRDefault="00355F07" w:rsidP="00B609A8">
            <w:pPr>
              <w:spacing w:line="240" w:lineRule="auto"/>
              <w:ind w:left="0" w:right="14" w:firstLine="0"/>
              <w:jc w:val="center"/>
              <w:rPr>
                <w:rFonts w:ascii="Arial" w:hAnsi="Arial" w:cs="Arial"/>
                <w:sz w:val="20"/>
                <w:szCs w:val="20"/>
              </w:rPr>
            </w:pPr>
          </w:p>
        </w:tc>
      </w:tr>
      <w:tr w:rsidR="00355F07" w:rsidRPr="00101F37" w14:paraId="53B2999A" w14:textId="77777777" w:rsidTr="00F42229">
        <w:tc>
          <w:tcPr>
            <w:tcW w:w="636" w:type="dxa"/>
            <w:tcBorders>
              <w:left w:val="single" w:sz="12" w:space="0" w:color="auto"/>
            </w:tcBorders>
          </w:tcPr>
          <w:p w14:paraId="54F75F7F" w14:textId="4586D106" w:rsidR="00355F07" w:rsidRPr="00101F37" w:rsidRDefault="00F42229" w:rsidP="00B609A8">
            <w:pPr>
              <w:spacing w:line="240" w:lineRule="auto"/>
              <w:ind w:left="0" w:right="14" w:firstLine="0"/>
              <w:jc w:val="center"/>
              <w:rPr>
                <w:rFonts w:ascii="Arial" w:hAnsi="Arial" w:cs="Arial"/>
                <w:b/>
                <w:sz w:val="20"/>
                <w:szCs w:val="20"/>
              </w:rPr>
            </w:pPr>
            <w:r>
              <w:rPr>
                <w:rFonts w:ascii="Arial" w:hAnsi="Arial" w:cs="Arial"/>
                <w:b/>
                <w:sz w:val="20"/>
                <w:szCs w:val="20"/>
              </w:rPr>
              <w:t>4</w:t>
            </w:r>
          </w:p>
        </w:tc>
        <w:tc>
          <w:tcPr>
            <w:tcW w:w="2428" w:type="dxa"/>
          </w:tcPr>
          <w:p w14:paraId="31175FA8" w14:textId="7D6A62D0" w:rsidR="00355F07" w:rsidRPr="00101F37" w:rsidRDefault="00355F07" w:rsidP="00B609A8">
            <w:pPr>
              <w:spacing w:line="240" w:lineRule="auto"/>
              <w:ind w:left="0" w:firstLine="0"/>
              <w:rPr>
                <w:rFonts w:ascii="Arial" w:hAnsi="Arial" w:cs="Arial"/>
                <w:b/>
                <w:sz w:val="20"/>
                <w:szCs w:val="20"/>
              </w:rPr>
            </w:pPr>
            <w:r w:rsidRPr="00101F37">
              <w:rPr>
                <w:rFonts w:ascii="Arial" w:hAnsi="Arial" w:cs="Arial"/>
                <w:b/>
                <w:sz w:val="20"/>
                <w:szCs w:val="20"/>
              </w:rPr>
              <w:t>EX3400-48P</w:t>
            </w:r>
          </w:p>
        </w:tc>
        <w:tc>
          <w:tcPr>
            <w:tcW w:w="842" w:type="dxa"/>
          </w:tcPr>
          <w:p w14:paraId="68BD85AC" w14:textId="1B0F3004" w:rsidR="00355F07" w:rsidRPr="00101F37" w:rsidRDefault="00355F07" w:rsidP="00B609A8">
            <w:pPr>
              <w:spacing w:line="240" w:lineRule="auto"/>
              <w:ind w:left="0" w:firstLine="0"/>
              <w:jc w:val="center"/>
              <w:rPr>
                <w:rFonts w:ascii="Arial" w:hAnsi="Arial" w:cs="Arial"/>
                <w:sz w:val="20"/>
                <w:szCs w:val="20"/>
              </w:rPr>
            </w:pPr>
            <w:r>
              <w:rPr>
                <w:rFonts w:ascii="Arial" w:hAnsi="Arial" w:cs="Arial"/>
                <w:sz w:val="20"/>
                <w:szCs w:val="20"/>
              </w:rPr>
              <w:t>1</w:t>
            </w:r>
          </w:p>
        </w:tc>
        <w:tc>
          <w:tcPr>
            <w:tcW w:w="3002" w:type="dxa"/>
          </w:tcPr>
          <w:p w14:paraId="49BE08ED" w14:textId="39E0A47C" w:rsidR="00355F07" w:rsidRPr="0048660C" w:rsidRDefault="009256B2" w:rsidP="00B609A8">
            <w:pPr>
              <w:spacing w:line="240" w:lineRule="auto"/>
              <w:ind w:left="0" w:firstLine="0"/>
              <w:rPr>
                <w:rFonts w:ascii="Arial" w:hAnsi="Arial" w:cs="Arial"/>
                <w:b/>
                <w:bCs/>
                <w:sz w:val="20"/>
                <w:szCs w:val="20"/>
              </w:rPr>
            </w:pPr>
            <w:r w:rsidRPr="0048660C">
              <w:rPr>
                <w:rFonts w:ascii="Arial" w:hAnsi="Arial" w:cs="Arial"/>
                <w:b/>
                <w:bCs/>
                <w:sz w:val="20"/>
                <w:szCs w:val="20"/>
              </w:rPr>
              <w:t>NY0219420307</w:t>
            </w:r>
          </w:p>
        </w:tc>
        <w:tc>
          <w:tcPr>
            <w:tcW w:w="2331" w:type="dxa"/>
            <w:vMerge/>
            <w:tcBorders>
              <w:right w:val="single" w:sz="12" w:space="0" w:color="auto"/>
            </w:tcBorders>
          </w:tcPr>
          <w:p w14:paraId="1A694617" w14:textId="77777777" w:rsidR="00355F07" w:rsidRPr="00101F37" w:rsidRDefault="00355F07" w:rsidP="00B609A8">
            <w:pPr>
              <w:spacing w:line="240" w:lineRule="auto"/>
              <w:ind w:left="0" w:right="14" w:firstLine="0"/>
              <w:jc w:val="center"/>
              <w:rPr>
                <w:rFonts w:ascii="Arial" w:hAnsi="Arial" w:cs="Arial"/>
                <w:sz w:val="20"/>
                <w:szCs w:val="20"/>
              </w:rPr>
            </w:pPr>
          </w:p>
        </w:tc>
      </w:tr>
      <w:tr w:rsidR="00355F07" w:rsidRPr="00101F37" w14:paraId="0AFBB665" w14:textId="77777777" w:rsidTr="00F42229">
        <w:tc>
          <w:tcPr>
            <w:tcW w:w="636" w:type="dxa"/>
            <w:tcBorders>
              <w:left w:val="single" w:sz="12" w:space="0" w:color="auto"/>
            </w:tcBorders>
          </w:tcPr>
          <w:p w14:paraId="67A71A34" w14:textId="73003272" w:rsidR="00355F07" w:rsidRPr="00101F37" w:rsidRDefault="00F42229" w:rsidP="00B609A8">
            <w:pPr>
              <w:spacing w:line="240" w:lineRule="auto"/>
              <w:ind w:left="0" w:right="14" w:firstLine="0"/>
              <w:jc w:val="center"/>
              <w:rPr>
                <w:rFonts w:ascii="Arial" w:hAnsi="Arial" w:cs="Arial"/>
                <w:b/>
                <w:sz w:val="20"/>
                <w:szCs w:val="20"/>
              </w:rPr>
            </w:pPr>
            <w:r>
              <w:rPr>
                <w:rFonts w:ascii="Arial" w:hAnsi="Arial" w:cs="Arial"/>
                <w:b/>
                <w:sz w:val="20"/>
                <w:szCs w:val="20"/>
              </w:rPr>
              <w:t>5</w:t>
            </w:r>
          </w:p>
        </w:tc>
        <w:tc>
          <w:tcPr>
            <w:tcW w:w="2428" w:type="dxa"/>
          </w:tcPr>
          <w:p w14:paraId="10A5359A" w14:textId="68B105B9" w:rsidR="00355F07" w:rsidRPr="00101F37" w:rsidRDefault="00355F07" w:rsidP="00B609A8">
            <w:pPr>
              <w:spacing w:line="240" w:lineRule="auto"/>
              <w:ind w:left="0" w:firstLine="0"/>
              <w:rPr>
                <w:rFonts w:ascii="Arial" w:hAnsi="Arial" w:cs="Arial"/>
                <w:b/>
                <w:sz w:val="20"/>
                <w:szCs w:val="20"/>
              </w:rPr>
            </w:pPr>
            <w:r w:rsidRPr="00101F37">
              <w:rPr>
                <w:rFonts w:ascii="Arial" w:hAnsi="Arial" w:cs="Arial"/>
                <w:b/>
                <w:sz w:val="20"/>
                <w:szCs w:val="20"/>
              </w:rPr>
              <w:t>EX3400-48P</w:t>
            </w:r>
          </w:p>
        </w:tc>
        <w:tc>
          <w:tcPr>
            <w:tcW w:w="842" w:type="dxa"/>
          </w:tcPr>
          <w:p w14:paraId="2D062053" w14:textId="41F58FEA" w:rsidR="00355F07" w:rsidRPr="00101F37" w:rsidRDefault="00355F07" w:rsidP="00B609A8">
            <w:pPr>
              <w:spacing w:line="240" w:lineRule="auto"/>
              <w:ind w:left="0" w:firstLine="0"/>
              <w:jc w:val="center"/>
              <w:rPr>
                <w:rFonts w:ascii="Arial" w:hAnsi="Arial" w:cs="Arial"/>
                <w:sz w:val="20"/>
                <w:szCs w:val="20"/>
              </w:rPr>
            </w:pPr>
            <w:r>
              <w:rPr>
                <w:rFonts w:ascii="Arial" w:hAnsi="Arial" w:cs="Arial"/>
                <w:sz w:val="20"/>
                <w:szCs w:val="20"/>
              </w:rPr>
              <w:t>1</w:t>
            </w:r>
          </w:p>
        </w:tc>
        <w:tc>
          <w:tcPr>
            <w:tcW w:w="3002" w:type="dxa"/>
          </w:tcPr>
          <w:p w14:paraId="5F12DFA6" w14:textId="6683FEAC" w:rsidR="00355F07" w:rsidRPr="0048660C" w:rsidRDefault="009256B2" w:rsidP="00B609A8">
            <w:pPr>
              <w:spacing w:line="240" w:lineRule="auto"/>
              <w:ind w:left="0" w:firstLine="0"/>
              <w:rPr>
                <w:rFonts w:ascii="Arial" w:hAnsi="Arial" w:cs="Arial"/>
                <w:b/>
                <w:bCs/>
                <w:sz w:val="20"/>
                <w:szCs w:val="20"/>
              </w:rPr>
            </w:pPr>
            <w:r w:rsidRPr="0048660C">
              <w:rPr>
                <w:rFonts w:ascii="Arial" w:hAnsi="Arial" w:cs="Arial"/>
                <w:b/>
                <w:bCs/>
                <w:sz w:val="20"/>
                <w:szCs w:val="20"/>
              </w:rPr>
              <w:t>NY0219420310</w:t>
            </w:r>
          </w:p>
        </w:tc>
        <w:tc>
          <w:tcPr>
            <w:tcW w:w="2331" w:type="dxa"/>
            <w:vMerge/>
            <w:tcBorders>
              <w:right w:val="single" w:sz="12" w:space="0" w:color="auto"/>
            </w:tcBorders>
          </w:tcPr>
          <w:p w14:paraId="721AD8CA" w14:textId="77777777" w:rsidR="00355F07" w:rsidRPr="00101F37" w:rsidRDefault="00355F07" w:rsidP="00B609A8">
            <w:pPr>
              <w:spacing w:line="240" w:lineRule="auto"/>
              <w:ind w:left="0" w:right="14" w:firstLine="0"/>
              <w:jc w:val="center"/>
              <w:rPr>
                <w:rFonts w:ascii="Arial" w:hAnsi="Arial" w:cs="Arial"/>
                <w:sz w:val="20"/>
                <w:szCs w:val="20"/>
              </w:rPr>
            </w:pPr>
          </w:p>
        </w:tc>
      </w:tr>
      <w:tr w:rsidR="00355F07" w:rsidRPr="00101F37" w14:paraId="2D0B51B8" w14:textId="77777777" w:rsidTr="00F42229">
        <w:tc>
          <w:tcPr>
            <w:tcW w:w="636" w:type="dxa"/>
            <w:tcBorders>
              <w:left w:val="single" w:sz="12" w:space="0" w:color="auto"/>
            </w:tcBorders>
          </w:tcPr>
          <w:p w14:paraId="0D612F08" w14:textId="3D623E93" w:rsidR="00355F07" w:rsidRPr="00101F37" w:rsidRDefault="00F42229" w:rsidP="00B609A8">
            <w:pPr>
              <w:spacing w:line="240" w:lineRule="auto"/>
              <w:ind w:left="0" w:right="14" w:firstLine="0"/>
              <w:jc w:val="center"/>
              <w:rPr>
                <w:rFonts w:ascii="Arial" w:hAnsi="Arial" w:cs="Arial"/>
                <w:b/>
                <w:sz w:val="20"/>
                <w:szCs w:val="20"/>
              </w:rPr>
            </w:pPr>
            <w:r>
              <w:rPr>
                <w:rFonts w:ascii="Arial" w:hAnsi="Arial" w:cs="Arial"/>
                <w:b/>
                <w:sz w:val="20"/>
                <w:szCs w:val="20"/>
              </w:rPr>
              <w:t>6</w:t>
            </w:r>
          </w:p>
        </w:tc>
        <w:tc>
          <w:tcPr>
            <w:tcW w:w="2428" w:type="dxa"/>
          </w:tcPr>
          <w:p w14:paraId="6455FACE" w14:textId="5356004B" w:rsidR="00355F07" w:rsidRPr="00101F37" w:rsidRDefault="00355F07" w:rsidP="00B609A8">
            <w:pPr>
              <w:spacing w:line="240" w:lineRule="auto"/>
              <w:ind w:left="0" w:firstLine="0"/>
              <w:rPr>
                <w:rFonts w:ascii="Arial" w:hAnsi="Arial" w:cs="Arial"/>
                <w:b/>
                <w:sz w:val="20"/>
                <w:szCs w:val="20"/>
              </w:rPr>
            </w:pPr>
            <w:r w:rsidRPr="00101F37">
              <w:rPr>
                <w:rFonts w:ascii="Arial" w:hAnsi="Arial" w:cs="Arial"/>
                <w:b/>
                <w:sz w:val="20"/>
                <w:szCs w:val="20"/>
              </w:rPr>
              <w:t>EX3400-48P</w:t>
            </w:r>
          </w:p>
        </w:tc>
        <w:tc>
          <w:tcPr>
            <w:tcW w:w="842" w:type="dxa"/>
          </w:tcPr>
          <w:p w14:paraId="518393D1" w14:textId="2B97563D" w:rsidR="00355F07" w:rsidRPr="00101F37" w:rsidRDefault="00355F07" w:rsidP="00B609A8">
            <w:pPr>
              <w:spacing w:line="240" w:lineRule="auto"/>
              <w:ind w:left="0" w:firstLine="0"/>
              <w:jc w:val="center"/>
              <w:rPr>
                <w:rFonts w:ascii="Arial" w:hAnsi="Arial" w:cs="Arial"/>
                <w:sz w:val="20"/>
                <w:szCs w:val="20"/>
              </w:rPr>
            </w:pPr>
            <w:r>
              <w:rPr>
                <w:rFonts w:ascii="Arial" w:hAnsi="Arial" w:cs="Arial"/>
                <w:sz w:val="20"/>
                <w:szCs w:val="20"/>
              </w:rPr>
              <w:t>1</w:t>
            </w:r>
          </w:p>
        </w:tc>
        <w:tc>
          <w:tcPr>
            <w:tcW w:w="3002" w:type="dxa"/>
          </w:tcPr>
          <w:p w14:paraId="3FCA90BE" w14:textId="78AC84B8" w:rsidR="00355F07" w:rsidRPr="0048660C" w:rsidRDefault="009256B2" w:rsidP="00B609A8">
            <w:pPr>
              <w:spacing w:line="240" w:lineRule="auto"/>
              <w:ind w:left="0" w:firstLine="0"/>
              <w:rPr>
                <w:rFonts w:ascii="Arial" w:hAnsi="Arial" w:cs="Arial"/>
                <w:b/>
                <w:bCs/>
                <w:sz w:val="20"/>
                <w:szCs w:val="20"/>
              </w:rPr>
            </w:pPr>
            <w:r w:rsidRPr="0048660C">
              <w:rPr>
                <w:rFonts w:ascii="Arial" w:hAnsi="Arial" w:cs="Arial"/>
                <w:b/>
                <w:bCs/>
                <w:sz w:val="20"/>
                <w:szCs w:val="20"/>
              </w:rPr>
              <w:t>NY0219420312</w:t>
            </w:r>
          </w:p>
        </w:tc>
        <w:tc>
          <w:tcPr>
            <w:tcW w:w="2331" w:type="dxa"/>
            <w:vMerge/>
            <w:tcBorders>
              <w:right w:val="single" w:sz="12" w:space="0" w:color="auto"/>
            </w:tcBorders>
          </w:tcPr>
          <w:p w14:paraId="591F9E5E" w14:textId="77777777" w:rsidR="00355F07" w:rsidRPr="00101F37" w:rsidRDefault="00355F07" w:rsidP="00B609A8">
            <w:pPr>
              <w:spacing w:line="240" w:lineRule="auto"/>
              <w:ind w:left="0" w:right="14" w:firstLine="0"/>
              <w:jc w:val="center"/>
              <w:rPr>
                <w:rFonts w:ascii="Arial" w:hAnsi="Arial" w:cs="Arial"/>
                <w:sz w:val="20"/>
                <w:szCs w:val="20"/>
              </w:rPr>
            </w:pPr>
          </w:p>
        </w:tc>
      </w:tr>
    </w:tbl>
    <w:p w14:paraId="1294309E" w14:textId="77777777" w:rsidR="00C804FA" w:rsidRPr="00101F37" w:rsidRDefault="00C804FA" w:rsidP="00C804FA">
      <w:pPr>
        <w:pStyle w:val="Akapitzlist"/>
        <w:ind w:left="0" w:right="91"/>
        <w:rPr>
          <w:rFonts w:ascii="Arial" w:eastAsia="Calibri" w:hAnsi="Arial" w:cs="Arial"/>
          <w:sz w:val="20"/>
          <w:szCs w:val="20"/>
        </w:rPr>
      </w:pPr>
      <w:r w:rsidRPr="00101F37">
        <w:rPr>
          <w:rFonts w:ascii="Arial" w:eastAsia="Calibri" w:hAnsi="Arial" w:cs="Arial"/>
          <w:sz w:val="20"/>
          <w:szCs w:val="20"/>
        </w:rPr>
        <w:t>* Wykonawca uwzględnia to, że Urządzenia są wykorzystywane przez Zamawiającego i objęte są jeszcze dotychczasowym serwisem u producenta Urządzeń, przy czym jednocześnie wymagają zachowania ciągłości wsparcia serwisowego.</w:t>
      </w:r>
    </w:p>
    <w:p w14:paraId="575E0281" w14:textId="77777777" w:rsidR="006F40DD" w:rsidRDefault="006F40DD" w:rsidP="00C804FA">
      <w:pPr>
        <w:pStyle w:val="Akapitzlist"/>
        <w:spacing w:after="78" w:line="307" w:lineRule="auto"/>
        <w:ind w:left="-277" w:right="89"/>
        <w:rPr>
          <w:rFonts w:ascii="Arial" w:hAnsi="Arial" w:cs="Arial"/>
          <w:b/>
          <w:sz w:val="20"/>
          <w:szCs w:val="20"/>
        </w:rPr>
      </w:pPr>
    </w:p>
    <w:p w14:paraId="2725FB2B" w14:textId="77777777" w:rsidR="008B1704" w:rsidRDefault="008B1704" w:rsidP="00C804FA">
      <w:pPr>
        <w:pStyle w:val="Akapitzlist"/>
        <w:spacing w:after="78" w:line="307" w:lineRule="auto"/>
        <w:ind w:left="-277" w:right="89"/>
        <w:rPr>
          <w:rFonts w:ascii="Arial" w:hAnsi="Arial" w:cs="Arial"/>
          <w:b/>
          <w:sz w:val="20"/>
          <w:szCs w:val="20"/>
        </w:rPr>
      </w:pPr>
    </w:p>
    <w:p w14:paraId="32DBE19B" w14:textId="77777777" w:rsidR="008B1704" w:rsidRPr="00101F37" w:rsidRDefault="008B1704" w:rsidP="00C804FA">
      <w:pPr>
        <w:pStyle w:val="Akapitzlist"/>
        <w:spacing w:after="78" w:line="307" w:lineRule="auto"/>
        <w:ind w:left="-277" w:right="89"/>
        <w:rPr>
          <w:rFonts w:ascii="Arial" w:hAnsi="Arial" w:cs="Arial"/>
          <w:b/>
          <w:sz w:val="20"/>
          <w:szCs w:val="20"/>
        </w:rPr>
      </w:pPr>
    </w:p>
    <w:p w14:paraId="2AE4F942" w14:textId="2A10ACF4" w:rsidR="00C804FA" w:rsidRDefault="00C804FA" w:rsidP="00C804FA">
      <w:pPr>
        <w:pStyle w:val="Akapitzlist"/>
        <w:spacing w:after="27"/>
        <w:ind w:left="0" w:right="1831"/>
        <w:rPr>
          <w:rFonts w:ascii="Arial" w:hAnsi="Arial" w:cs="Arial"/>
          <w:b/>
          <w:sz w:val="20"/>
          <w:szCs w:val="20"/>
        </w:rPr>
      </w:pPr>
      <w:r w:rsidRPr="00101F37">
        <w:rPr>
          <w:rFonts w:ascii="Arial" w:hAnsi="Arial" w:cs="Arial"/>
          <w:b/>
          <w:sz w:val="20"/>
          <w:szCs w:val="20"/>
        </w:rPr>
        <w:lastRenderedPageBreak/>
        <w:t>(</w:t>
      </w:r>
      <w:r w:rsidR="00355F07">
        <w:rPr>
          <w:rFonts w:ascii="Arial" w:hAnsi="Arial" w:cs="Arial"/>
          <w:b/>
          <w:sz w:val="20"/>
          <w:szCs w:val="20"/>
        </w:rPr>
        <w:t>P</w:t>
      </w:r>
      <w:r w:rsidRPr="00101F37">
        <w:rPr>
          <w:rFonts w:ascii="Arial" w:hAnsi="Arial" w:cs="Arial"/>
          <w:b/>
          <w:sz w:val="20"/>
          <w:szCs w:val="20"/>
        </w:rPr>
        <w:t>ozycja 2):</w:t>
      </w:r>
      <w:r w:rsidRPr="00101F37">
        <w:rPr>
          <w:rFonts w:ascii="Arial" w:hAnsi="Arial" w:cs="Arial"/>
          <w:b/>
          <w:sz w:val="20"/>
          <w:szCs w:val="20"/>
        </w:rPr>
        <w:tab/>
        <w:t xml:space="preserve">EX3400-48T  - </w:t>
      </w:r>
      <w:r w:rsidR="003C5FCD">
        <w:rPr>
          <w:rFonts w:ascii="Arial" w:hAnsi="Arial" w:cs="Arial"/>
          <w:b/>
          <w:sz w:val="20"/>
          <w:szCs w:val="20"/>
        </w:rPr>
        <w:t>10</w:t>
      </w:r>
      <w:r w:rsidR="00355F07" w:rsidRPr="00101F37">
        <w:rPr>
          <w:rFonts w:ascii="Arial" w:hAnsi="Arial" w:cs="Arial"/>
          <w:b/>
          <w:sz w:val="20"/>
          <w:szCs w:val="20"/>
        </w:rPr>
        <w:t xml:space="preserve"> </w:t>
      </w:r>
      <w:r w:rsidRPr="00101F37">
        <w:rPr>
          <w:rFonts w:ascii="Arial" w:hAnsi="Arial" w:cs="Arial"/>
          <w:b/>
          <w:sz w:val="20"/>
          <w:szCs w:val="20"/>
        </w:rPr>
        <w:t>szt.</w:t>
      </w:r>
    </w:p>
    <w:tbl>
      <w:tblPr>
        <w:tblStyle w:val="Tabela-Siatka1"/>
        <w:tblW w:w="0" w:type="auto"/>
        <w:tblInd w:w="108" w:type="dxa"/>
        <w:tblLook w:val="04A0" w:firstRow="1" w:lastRow="0" w:firstColumn="1" w:lastColumn="0" w:noHBand="0" w:noVBand="1"/>
      </w:tblPr>
      <w:tblGrid>
        <w:gridCol w:w="693"/>
        <w:gridCol w:w="2980"/>
        <w:gridCol w:w="842"/>
        <w:gridCol w:w="2097"/>
        <w:gridCol w:w="2627"/>
      </w:tblGrid>
      <w:tr w:rsidR="00136F8C" w:rsidRPr="00101F37" w14:paraId="4FE63A5D" w14:textId="77777777" w:rsidTr="00336B74">
        <w:trPr>
          <w:tblHeader/>
        </w:trPr>
        <w:tc>
          <w:tcPr>
            <w:tcW w:w="693" w:type="dxa"/>
            <w:tcBorders>
              <w:top w:val="single" w:sz="12" w:space="0" w:color="auto"/>
              <w:left w:val="single" w:sz="12" w:space="0" w:color="auto"/>
              <w:bottom w:val="single" w:sz="12" w:space="0" w:color="auto"/>
            </w:tcBorders>
          </w:tcPr>
          <w:p w14:paraId="1B32CF08" w14:textId="77777777" w:rsidR="00136F8C" w:rsidRPr="00101F37" w:rsidRDefault="00136F8C" w:rsidP="00336B74">
            <w:pPr>
              <w:spacing w:line="240" w:lineRule="auto"/>
              <w:ind w:left="0" w:right="14" w:firstLine="0"/>
              <w:jc w:val="center"/>
              <w:rPr>
                <w:rFonts w:ascii="Arial" w:hAnsi="Arial" w:cs="Arial"/>
                <w:b/>
                <w:sz w:val="20"/>
                <w:szCs w:val="20"/>
              </w:rPr>
            </w:pPr>
            <w:r w:rsidRPr="00101F37">
              <w:rPr>
                <w:rFonts w:ascii="Arial" w:hAnsi="Arial" w:cs="Arial"/>
                <w:b/>
                <w:sz w:val="20"/>
                <w:szCs w:val="20"/>
              </w:rPr>
              <w:t>LP</w:t>
            </w:r>
          </w:p>
        </w:tc>
        <w:tc>
          <w:tcPr>
            <w:tcW w:w="2980" w:type="dxa"/>
            <w:tcBorders>
              <w:top w:val="single" w:sz="12" w:space="0" w:color="auto"/>
              <w:bottom w:val="single" w:sz="12" w:space="0" w:color="auto"/>
            </w:tcBorders>
          </w:tcPr>
          <w:p w14:paraId="073D382E" w14:textId="77777777" w:rsidR="00136F8C" w:rsidRPr="00101F37" w:rsidRDefault="00136F8C" w:rsidP="00336B74">
            <w:pPr>
              <w:spacing w:line="240" w:lineRule="auto"/>
              <w:ind w:left="0" w:right="14" w:firstLine="0"/>
              <w:jc w:val="center"/>
              <w:rPr>
                <w:rFonts w:ascii="Arial" w:hAnsi="Arial" w:cs="Arial"/>
                <w:b/>
                <w:sz w:val="20"/>
                <w:szCs w:val="20"/>
              </w:rPr>
            </w:pPr>
            <w:r w:rsidRPr="00101F37">
              <w:rPr>
                <w:rFonts w:ascii="Arial" w:hAnsi="Arial" w:cs="Arial"/>
                <w:b/>
                <w:sz w:val="20"/>
                <w:szCs w:val="20"/>
              </w:rPr>
              <w:t>OPIS</w:t>
            </w:r>
          </w:p>
        </w:tc>
        <w:tc>
          <w:tcPr>
            <w:tcW w:w="842" w:type="dxa"/>
            <w:tcBorders>
              <w:top w:val="single" w:sz="12" w:space="0" w:color="auto"/>
              <w:bottom w:val="single" w:sz="12" w:space="0" w:color="auto"/>
            </w:tcBorders>
          </w:tcPr>
          <w:p w14:paraId="52A1011F" w14:textId="77777777" w:rsidR="00136F8C" w:rsidRPr="00101F37" w:rsidRDefault="00136F8C" w:rsidP="00336B74">
            <w:pPr>
              <w:spacing w:line="240" w:lineRule="auto"/>
              <w:ind w:left="0" w:right="14" w:firstLine="0"/>
              <w:jc w:val="center"/>
              <w:rPr>
                <w:rFonts w:ascii="Arial" w:hAnsi="Arial" w:cs="Arial"/>
                <w:b/>
                <w:sz w:val="20"/>
                <w:szCs w:val="20"/>
              </w:rPr>
            </w:pPr>
            <w:r w:rsidRPr="00101F37">
              <w:rPr>
                <w:rFonts w:ascii="Arial" w:hAnsi="Arial" w:cs="Arial"/>
                <w:b/>
                <w:sz w:val="20"/>
                <w:szCs w:val="20"/>
              </w:rPr>
              <w:t>ILOŚĆ</w:t>
            </w:r>
          </w:p>
        </w:tc>
        <w:tc>
          <w:tcPr>
            <w:tcW w:w="2097" w:type="dxa"/>
            <w:tcBorders>
              <w:top w:val="single" w:sz="12" w:space="0" w:color="auto"/>
              <w:bottom w:val="single" w:sz="12" w:space="0" w:color="auto"/>
            </w:tcBorders>
          </w:tcPr>
          <w:p w14:paraId="05B4D5E3" w14:textId="77777777" w:rsidR="00136F8C" w:rsidRPr="00101F37" w:rsidRDefault="00136F8C" w:rsidP="00336B74">
            <w:pPr>
              <w:spacing w:line="240" w:lineRule="auto"/>
              <w:ind w:left="0" w:right="14" w:firstLine="0"/>
              <w:jc w:val="center"/>
              <w:rPr>
                <w:rFonts w:ascii="Arial" w:hAnsi="Arial" w:cs="Arial"/>
                <w:b/>
                <w:sz w:val="20"/>
                <w:szCs w:val="20"/>
              </w:rPr>
            </w:pPr>
            <w:r w:rsidRPr="00101F37">
              <w:rPr>
                <w:rFonts w:ascii="Arial" w:hAnsi="Arial" w:cs="Arial"/>
                <w:b/>
                <w:sz w:val="20"/>
                <w:szCs w:val="20"/>
              </w:rPr>
              <w:t>NUMER SERYJNY</w:t>
            </w:r>
          </w:p>
        </w:tc>
        <w:tc>
          <w:tcPr>
            <w:tcW w:w="2627" w:type="dxa"/>
            <w:tcBorders>
              <w:top w:val="single" w:sz="12" w:space="0" w:color="auto"/>
              <w:bottom w:val="single" w:sz="12" w:space="0" w:color="auto"/>
              <w:right w:val="single" w:sz="12" w:space="0" w:color="auto"/>
            </w:tcBorders>
          </w:tcPr>
          <w:p w14:paraId="057E0DDB" w14:textId="77777777" w:rsidR="00136F8C" w:rsidRPr="00101F37" w:rsidRDefault="00136F8C" w:rsidP="00336B74">
            <w:pPr>
              <w:spacing w:line="240" w:lineRule="auto"/>
              <w:ind w:left="0" w:right="14" w:firstLine="0"/>
              <w:jc w:val="center"/>
              <w:rPr>
                <w:rFonts w:ascii="Arial" w:hAnsi="Arial" w:cs="Arial"/>
                <w:b/>
                <w:sz w:val="20"/>
                <w:szCs w:val="20"/>
              </w:rPr>
            </w:pPr>
            <w:r w:rsidRPr="00101F37">
              <w:rPr>
                <w:rFonts w:ascii="Arial" w:hAnsi="Arial" w:cs="Arial"/>
                <w:b/>
                <w:sz w:val="20"/>
                <w:szCs w:val="20"/>
              </w:rPr>
              <w:t>OKRES WSPARCIA*</w:t>
            </w:r>
          </w:p>
        </w:tc>
      </w:tr>
      <w:tr w:rsidR="003C5FCD" w:rsidRPr="00101F37" w14:paraId="636A9F8E" w14:textId="77777777" w:rsidTr="00336B74">
        <w:tc>
          <w:tcPr>
            <w:tcW w:w="693" w:type="dxa"/>
            <w:tcBorders>
              <w:left w:val="single" w:sz="12" w:space="0" w:color="auto"/>
            </w:tcBorders>
          </w:tcPr>
          <w:p w14:paraId="4E59D747" w14:textId="77777777" w:rsidR="003C5FCD" w:rsidRPr="00101F37" w:rsidRDefault="003C5FCD" w:rsidP="00336B74">
            <w:pPr>
              <w:spacing w:line="240" w:lineRule="auto"/>
              <w:ind w:left="0" w:right="14" w:firstLine="0"/>
              <w:jc w:val="center"/>
              <w:rPr>
                <w:rFonts w:ascii="Arial" w:hAnsi="Arial" w:cs="Arial"/>
                <w:b/>
                <w:sz w:val="20"/>
                <w:szCs w:val="20"/>
              </w:rPr>
            </w:pPr>
            <w:r w:rsidRPr="00101F37">
              <w:rPr>
                <w:rFonts w:ascii="Arial" w:hAnsi="Arial" w:cs="Arial"/>
                <w:b/>
                <w:sz w:val="20"/>
                <w:szCs w:val="20"/>
              </w:rPr>
              <w:t>1</w:t>
            </w:r>
          </w:p>
        </w:tc>
        <w:tc>
          <w:tcPr>
            <w:tcW w:w="2980" w:type="dxa"/>
          </w:tcPr>
          <w:p w14:paraId="67A4A24C" w14:textId="77082CD2" w:rsidR="003C5FCD" w:rsidRPr="00101F37" w:rsidRDefault="003C5FCD" w:rsidP="00336B74">
            <w:pPr>
              <w:spacing w:line="240" w:lineRule="auto"/>
              <w:ind w:left="0" w:firstLine="0"/>
              <w:rPr>
                <w:rFonts w:ascii="Arial" w:hAnsi="Arial" w:cs="Arial"/>
                <w:sz w:val="20"/>
                <w:szCs w:val="20"/>
              </w:rPr>
            </w:pPr>
            <w:r w:rsidRPr="00101F37">
              <w:rPr>
                <w:rFonts w:ascii="Arial" w:hAnsi="Arial" w:cs="Arial"/>
                <w:b/>
                <w:sz w:val="20"/>
                <w:szCs w:val="20"/>
              </w:rPr>
              <w:t>EX3400-48</w:t>
            </w:r>
            <w:r>
              <w:rPr>
                <w:rFonts w:ascii="Arial" w:hAnsi="Arial" w:cs="Arial"/>
                <w:b/>
                <w:sz w:val="20"/>
                <w:szCs w:val="20"/>
              </w:rPr>
              <w:t>T</w:t>
            </w:r>
          </w:p>
        </w:tc>
        <w:tc>
          <w:tcPr>
            <w:tcW w:w="842" w:type="dxa"/>
          </w:tcPr>
          <w:p w14:paraId="31F31FD7" w14:textId="77777777" w:rsidR="003C5FCD" w:rsidRPr="00101F37" w:rsidRDefault="003C5FCD" w:rsidP="00336B74">
            <w:pPr>
              <w:spacing w:line="240" w:lineRule="auto"/>
              <w:ind w:left="0" w:firstLine="0"/>
              <w:jc w:val="center"/>
              <w:rPr>
                <w:rFonts w:ascii="Arial" w:hAnsi="Arial" w:cs="Arial"/>
                <w:sz w:val="20"/>
                <w:szCs w:val="20"/>
              </w:rPr>
            </w:pPr>
            <w:r w:rsidRPr="00101F37">
              <w:rPr>
                <w:rFonts w:ascii="Arial" w:hAnsi="Arial" w:cs="Arial"/>
                <w:sz w:val="20"/>
                <w:szCs w:val="20"/>
              </w:rPr>
              <w:t>1</w:t>
            </w:r>
          </w:p>
        </w:tc>
        <w:tc>
          <w:tcPr>
            <w:tcW w:w="2097" w:type="dxa"/>
          </w:tcPr>
          <w:p w14:paraId="571959F7" w14:textId="77F50F3A" w:rsidR="003C5FCD" w:rsidRPr="0068034F" w:rsidRDefault="003C5FCD" w:rsidP="00336B74">
            <w:pPr>
              <w:spacing w:line="240" w:lineRule="auto"/>
              <w:ind w:left="0" w:firstLine="0"/>
              <w:rPr>
                <w:rFonts w:ascii="Arial" w:hAnsi="Arial" w:cs="Arial"/>
                <w:b/>
                <w:bCs/>
                <w:sz w:val="20"/>
                <w:szCs w:val="20"/>
              </w:rPr>
            </w:pPr>
            <w:r w:rsidRPr="0068034F">
              <w:rPr>
                <w:rFonts w:ascii="Arial" w:hAnsi="Arial" w:cs="Arial"/>
                <w:b/>
                <w:bCs/>
                <w:sz w:val="20"/>
                <w:szCs w:val="20"/>
              </w:rPr>
              <w:t>NX0219290076</w:t>
            </w:r>
          </w:p>
        </w:tc>
        <w:tc>
          <w:tcPr>
            <w:tcW w:w="2627" w:type="dxa"/>
            <w:vMerge w:val="restart"/>
            <w:tcBorders>
              <w:right w:val="single" w:sz="12" w:space="0" w:color="auto"/>
            </w:tcBorders>
          </w:tcPr>
          <w:p w14:paraId="0E1191B5" w14:textId="77777777" w:rsidR="00A77E28" w:rsidRDefault="00A77E28" w:rsidP="00336B74">
            <w:pPr>
              <w:spacing w:line="240" w:lineRule="auto"/>
              <w:ind w:left="0" w:right="14" w:firstLine="0"/>
              <w:jc w:val="center"/>
              <w:rPr>
                <w:rFonts w:ascii="Arial" w:hAnsi="Arial" w:cs="Arial"/>
                <w:sz w:val="20"/>
                <w:szCs w:val="20"/>
              </w:rPr>
            </w:pPr>
          </w:p>
          <w:p w14:paraId="45132546" w14:textId="77777777" w:rsidR="00A77E28" w:rsidRDefault="00A77E28" w:rsidP="00336B74">
            <w:pPr>
              <w:spacing w:line="240" w:lineRule="auto"/>
              <w:ind w:left="0" w:right="14" w:firstLine="0"/>
              <w:jc w:val="center"/>
              <w:rPr>
                <w:rFonts w:ascii="Arial" w:hAnsi="Arial" w:cs="Arial"/>
                <w:sz w:val="20"/>
                <w:szCs w:val="20"/>
              </w:rPr>
            </w:pPr>
          </w:p>
          <w:p w14:paraId="029D30ED" w14:textId="79336E15" w:rsidR="003C5FCD" w:rsidRPr="00101F37" w:rsidRDefault="003C5FCD" w:rsidP="00336B74">
            <w:pPr>
              <w:spacing w:line="240" w:lineRule="auto"/>
              <w:ind w:left="0" w:right="14" w:firstLine="0"/>
              <w:jc w:val="center"/>
              <w:rPr>
                <w:rFonts w:ascii="Arial" w:hAnsi="Arial" w:cs="Arial"/>
                <w:sz w:val="20"/>
                <w:szCs w:val="20"/>
              </w:rPr>
            </w:pPr>
            <w:r w:rsidRPr="00101F37">
              <w:rPr>
                <w:rFonts w:ascii="Arial" w:hAnsi="Arial" w:cs="Arial"/>
                <w:sz w:val="20"/>
                <w:szCs w:val="20"/>
              </w:rPr>
              <w:t xml:space="preserve">od </w:t>
            </w:r>
            <w:r>
              <w:rPr>
                <w:rFonts w:ascii="Arial" w:hAnsi="Arial" w:cs="Arial"/>
                <w:sz w:val="20"/>
                <w:szCs w:val="20"/>
              </w:rPr>
              <w:t>31</w:t>
            </w:r>
            <w:r w:rsidRPr="00101F37">
              <w:rPr>
                <w:rFonts w:ascii="Arial" w:hAnsi="Arial" w:cs="Arial"/>
                <w:sz w:val="20"/>
                <w:szCs w:val="20"/>
              </w:rPr>
              <w:t>.0</w:t>
            </w:r>
            <w:r>
              <w:rPr>
                <w:rFonts w:ascii="Arial" w:hAnsi="Arial" w:cs="Arial"/>
                <w:sz w:val="20"/>
                <w:szCs w:val="20"/>
              </w:rPr>
              <w:t>5</w:t>
            </w:r>
            <w:r w:rsidRPr="00101F37">
              <w:rPr>
                <w:rFonts w:ascii="Arial" w:hAnsi="Arial" w:cs="Arial"/>
                <w:sz w:val="20"/>
                <w:szCs w:val="20"/>
              </w:rPr>
              <w:t xml:space="preserve">.2026 albo od daty zawarcia Umowy z Wykonawcą, zależnie od tego, która z tych dat przypadnie później - do </w:t>
            </w:r>
            <w:r>
              <w:rPr>
                <w:rFonts w:ascii="Arial" w:hAnsi="Arial" w:cs="Arial"/>
                <w:sz w:val="20"/>
                <w:szCs w:val="20"/>
              </w:rPr>
              <w:t>30</w:t>
            </w:r>
            <w:r w:rsidRPr="00101F37">
              <w:rPr>
                <w:rFonts w:ascii="Arial" w:hAnsi="Arial" w:cs="Arial"/>
                <w:sz w:val="20"/>
                <w:szCs w:val="20"/>
              </w:rPr>
              <w:t>.0</w:t>
            </w:r>
            <w:r>
              <w:rPr>
                <w:rFonts w:ascii="Arial" w:hAnsi="Arial" w:cs="Arial"/>
                <w:sz w:val="20"/>
                <w:szCs w:val="20"/>
              </w:rPr>
              <w:t>5</w:t>
            </w:r>
            <w:r w:rsidRPr="00101F37">
              <w:rPr>
                <w:rFonts w:ascii="Arial" w:hAnsi="Arial" w:cs="Arial"/>
                <w:sz w:val="20"/>
                <w:szCs w:val="20"/>
              </w:rPr>
              <w:t>.2027</w:t>
            </w:r>
          </w:p>
        </w:tc>
      </w:tr>
      <w:tr w:rsidR="003C5FCD" w:rsidRPr="00101F37" w14:paraId="3DF9CB5B" w14:textId="77777777" w:rsidTr="00336B74">
        <w:tc>
          <w:tcPr>
            <w:tcW w:w="693" w:type="dxa"/>
            <w:tcBorders>
              <w:left w:val="single" w:sz="12" w:space="0" w:color="auto"/>
            </w:tcBorders>
          </w:tcPr>
          <w:p w14:paraId="0C77F1EB" w14:textId="77777777" w:rsidR="003C5FCD" w:rsidRPr="00101F37" w:rsidRDefault="003C5FCD" w:rsidP="00336B74">
            <w:pPr>
              <w:spacing w:line="240" w:lineRule="auto"/>
              <w:ind w:left="0" w:right="14" w:firstLine="0"/>
              <w:jc w:val="center"/>
              <w:rPr>
                <w:rFonts w:ascii="Arial" w:hAnsi="Arial" w:cs="Arial"/>
                <w:b/>
                <w:sz w:val="20"/>
                <w:szCs w:val="20"/>
              </w:rPr>
            </w:pPr>
            <w:r>
              <w:rPr>
                <w:rFonts w:ascii="Arial" w:hAnsi="Arial" w:cs="Arial"/>
                <w:b/>
                <w:sz w:val="20"/>
                <w:szCs w:val="20"/>
              </w:rPr>
              <w:t>2</w:t>
            </w:r>
          </w:p>
        </w:tc>
        <w:tc>
          <w:tcPr>
            <w:tcW w:w="2980" w:type="dxa"/>
          </w:tcPr>
          <w:p w14:paraId="70887AFE" w14:textId="446CB18B" w:rsidR="003C5FCD" w:rsidRPr="00101F37" w:rsidRDefault="003C5FCD" w:rsidP="00336B74">
            <w:pPr>
              <w:spacing w:line="240" w:lineRule="auto"/>
              <w:ind w:left="0" w:firstLine="0"/>
              <w:rPr>
                <w:rFonts w:ascii="Arial" w:hAnsi="Arial" w:cs="Arial"/>
                <w:b/>
                <w:sz w:val="20"/>
                <w:szCs w:val="20"/>
              </w:rPr>
            </w:pPr>
            <w:r w:rsidRPr="00101F37">
              <w:rPr>
                <w:rFonts w:ascii="Arial" w:hAnsi="Arial" w:cs="Arial"/>
                <w:b/>
                <w:sz w:val="20"/>
                <w:szCs w:val="20"/>
              </w:rPr>
              <w:t>EX3400-48</w:t>
            </w:r>
            <w:r>
              <w:rPr>
                <w:rFonts w:ascii="Arial" w:hAnsi="Arial" w:cs="Arial"/>
                <w:b/>
                <w:sz w:val="20"/>
                <w:szCs w:val="20"/>
              </w:rPr>
              <w:t>T</w:t>
            </w:r>
          </w:p>
        </w:tc>
        <w:tc>
          <w:tcPr>
            <w:tcW w:w="842" w:type="dxa"/>
          </w:tcPr>
          <w:p w14:paraId="3EE34C13" w14:textId="77777777" w:rsidR="003C5FCD" w:rsidRPr="00101F37" w:rsidRDefault="003C5FCD" w:rsidP="00336B74">
            <w:pPr>
              <w:spacing w:line="240" w:lineRule="auto"/>
              <w:ind w:left="0" w:firstLine="0"/>
              <w:jc w:val="center"/>
              <w:rPr>
                <w:rFonts w:ascii="Arial" w:hAnsi="Arial" w:cs="Arial"/>
                <w:sz w:val="20"/>
                <w:szCs w:val="20"/>
              </w:rPr>
            </w:pPr>
            <w:r>
              <w:rPr>
                <w:rFonts w:ascii="Arial" w:hAnsi="Arial" w:cs="Arial"/>
                <w:sz w:val="20"/>
                <w:szCs w:val="20"/>
              </w:rPr>
              <w:t>1</w:t>
            </w:r>
          </w:p>
        </w:tc>
        <w:tc>
          <w:tcPr>
            <w:tcW w:w="2097" w:type="dxa"/>
          </w:tcPr>
          <w:p w14:paraId="30EA3AA9" w14:textId="074AFAD2" w:rsidR="003C5FCD" w:rsidRPr="0068034F" w:rsidRDefault="003C5FCD" w:rsidP="00336B74">
            <w:pPr>
              <w:spacing w:after="0" w:line="240" w:lineRule="auto"/>
              <w:ind w:left="0" w:right="0" w:firstLine="0"/>
              <w:rPr>
                <w:rFonts w:ascii="Calibri" w:hAnsi="Calibri" w:cs="Calibri"/>
                <w:b/>
                <w:bCs/>
              </w:rPr>
            </w:pPr>
            <w:r w:rsidRPr="0068034F">
              <w:rPr>
                <w:rFonts w:ascii="Calibri" w:hAnsi="Calibri" w:cs="Calibri"/>
                <w:b/>
                <w:bCs/>
              </w:rPr>
              <w:t>NX0219290079</w:t>
            </w:r>
          </w:p>
        </w:tc>
        <w:tc>
          <w:tcPr>
            <w:tcW w:w="2627" w:type="dxa"/>
            <w:vMerge/>
            <w:tcBorders>
              <w:right w:val="single" w:sz="12" w:space="0" w:color="auto"/>
            </w:tcBorders>
          </w:tcPr>
          <w:p w14:paraId="24D9435B" w14:textId="77777777" w:rsidR="003C5FCD" w:rsidRPr="00101F37" w:rsidRDefault="003C5FCD" w:rsidP="00336B74">
            <w:pPr>
              <w:spacing w:line="240" w:lineRule="auto"/>
              <w:ind w:left="0" w:right="14" w:firstLine="0"/>
              <w:jc w:val="center"/>
              <w:rPr>
                <w:rFonts w:ascii="Arial" w:hAnsi="Arial" w:cs="Arial"/>
                <w:sz w:val="20"/>
                <w:szCs w:val="20"/>
              </w:rPr>
            </w:pPr>
          </w:p>
        </w:tc>
      </w:tr>
      <w:tr w:rsidR="003C5FCD" w:rsidRPr="00101F37" w14:paraId="2130DBE2" w14:textId="77777777" w:rsidTr="00336B74">
        <w:tc>
          <w:tcPr>
            <w:tcW w:w="693" w:type="dxa"/>
            <w:tcBorders>
              <w:left w:val="single" w:sz="12" w:space="0" w:color="auto"/>
            </w:tcBorders>
          </w:tcPr>
          <w:p w14:paraId="32FB3EF9" w14:textId="77777777" w:rsidR="003C5FCD" w:rsidRPr="00101F37" w:rsidRDefault="003C5FCD" w:rsidP="00336B74">
            <w:pPr>
              <w:spacing w:line="240" w:lineRule="auto"/>
              <w:ind w:left="0" w:right="14" w:firstLine="0"/>
              <w:jc w:val="center"/>
              <w:rPr>
                <w:rFonts w:ascii="Arial" w:hAnsi="Arial" w:cs="Arial"/>
                <w:b/>
                <w:sz w:val="20"/>
                <w:szCs w:val="20"/>
              </w:rPr>
            </w:pPr>
            <w:r>
              <w:rPr>
                <w:rFonts w:ascii="Arial" w:hAnsi="Arial" w:cs="Arial"/>
                <w:b/>
                <w:sz w:val="20"/>
                <w:szCs w:val="20"/>
              </w:rPr>
              <w:t>3</w:t>
            </w:r>
          </w:p>
        </w:tc>
        <w:tc>
          <w:tcPr>
            <w:tcW w:w="2980" w:type="dxa"/>
          </w:tcPr>
          <w:p w14:paraId="6BAB92EC" w14:textId="5AA49277" w:rsidR="003C5FCD" w:rsidRPr="00101F37" w:rsidRDefault="003C5FCD" w:rsidP="00336B74">
            <w:pPr>
              <w:spacing w:line="240" w:lineRule="auto"/>
              <w:ind w:left="0" w:firstLine="0"/>
              <w:rPr>
                <w:rFonts w:ascii="Arial" w:hAnsi="Arial" w:cs="Arial"/>
                <w:b/>
                <w:sz w:val="20"/>
                <w:szCs w:val="20"/>
              </w:rPr>
            </w:pPr>
            <w:r w:rsidRPr="00101F37">
              <w:rPr>
                <w:rFonts w:ascii="Arial" w:hAnsi="Arial" w:cs="Arial"/>
                <w:b/>
                <w:sz w:val="20"/>
                <w:szCs w:val="20"/>
              </w:rPr>
              <w:t>EX3400-48</w:t>
            </w:r>
            <w:r>
              <w:rPr>
                <w:rFonts w:ascii="Arial" w:hAnsi="Arial" w:cs="Arial"/>
                <w:b/>
                <w:sz w:val="20"/>
                <w:szCs w:val="20"/>
              </w:rPr>
              <w:t>T</w:t>
            </w:r>
          </w:p>
        </w:tc>
        <w:tc>
          <w:tcPr>
            <w:tcW w:w="842" w:type="dxa"/>
          </w:tcPr>
          <w:p w14:paraId="303057FA" w14:textId="77777777" w:rsidR="003C5FCD" w:rsidRPr="00101F37" w:rsidRDefault="003C5FCD" w:rsidP="00336B74">
            <w:pPr>
              <w:spacing w:line="240" w:lineRule="auto"/>
              <w:ind w:left="0" w:firstLine="0"/>
              <w:jc w:val="center"/>
              <w:rPr>
                <w:rFonts w:ascii="Arial" w:hAnsi="Arial" w:cs="Arial"/>
                <w:sz w:val="20"/>
                <w:szCs w:val="20"/>
              </w:rPr>
            </w:pPr>
            <w:r>
              <w:rPr>
                <w:rFonts w:ascii="Arial" w:hAnsi="Arial" w:cs="Arial"/>
                <w:sz w:val="20"/>
                <w:szCs w:val="20"/>
              </w:rPr>
              <w:t>1</w:t>
            </w:r>
          </w:p>
        </w:tc>
        <w:tc>
          <w:tcPr>
            <w:tcW w:w="2097" w:type="dxa"/>
          </w:tcPr>
          <w:p w14:paraId="49ABEF8E" w14:textId="36612B06" w:rsidR="003C5FCD" w:rsidRPr="0068034F" w:rsidRDefault="003C5FCD" w:rsidP="00336B74">
            <w:pPr>
              <w:spacing w:line="240" w:lineRule="auto"/>
              <w:ind w:left="0" w:firstLine="0"/>
              <w:rPr>
                <w:rFonts w:ascii="Arial" w:hAnsi="Arial" w:cs="Arial"/>
                <w:b/>
                <w:bCs/>
                <w:sz w:val="20"/>
                <w:szCs w:val="20"/>
              </w:rPr>
            </w:pPr>
            <w:r w:rsidRPr="0068034F">
              <w:rPr>
                <w:rFonts w:ascii="Arial" w:hAnsi="Arial" w:cs="Arial"/>
                <w:b/>
                <w:bCs/>
                <w:sz w:val="20"/>
                <w:szCs w:val="20"/>
              </w:rPr>
              <w:t>NX0219290104</w:t>
            </w:r>
          </w:p>
        </w:tc>
        <w:tc>
          <w:tcPr>
            <w:tcW w:w="2627" w:type="dxa"/>
            <w:vMerge/>
            <w:tcBorders>
              <w:right w:val="single" w:sz="12" w:space="0" w:color="auto"/>
            </w:tcBorders>
          </w:tcPr>
          <w:p w14:paraId="6411FD57" w14:textId="77777777" w:rsidR="003C5FCD" w:rsidRPr="00101F37" w:rsidRDefault="003C5FCD" w:rsidP="00336B74">
            <w:pPr>
              <w:spacing w:line="240" w:lineRule="auto"/>
              <w:ind w:left="0" w:right="14" w:firstLine="0"/>
              <w:jc w:val="center"/>
              <w:rPr>
                <w:rFonts w:ascii="Arial" w:hAnsi="Arial" w:cs="Arial"/>
                <w:sz w:val="20"/>
                <w:szCs w:val="20"/>
              </w:rPr>
            </w:pPr>
          </w:p>
        </w:tc>
      </w:tr>
      <w:tr w:rsidR="003C5FCD" w:rsidRPr="00101F37" w14:paraId="062D12FB" w14:textId="77777777" w:rsidTr="00336B74">
        <w:tc>
          <w:tcPr>
            <w:tcW w:w="693" w:type="dxa"/>
            <w:tcBorders>
              <w:left w:val="single" w:sz="12" w:space="0" w:color="auto"/>
            </w:tcBorders>
          </w:tcPr>
          <w:p w14:paraId="6A702871" w14:textId="77777777" w:rsidR="003C5FCD" w:rsidRPr="00101F37" w:rsidRDefault="003C5FCD" w:rsidP="00336B74">
            <w:pPr>
              <w:spacing w:line="240" w:lineRule="auto"/>
              <w:ind w:left="0" w:right="14" w:firstLine="0"/>
              <w:jc w:val="center"/>
              <w:rPr>
                <w:rFonts w:ascii="Arial" w:hAnsi="Arial" w:cs="Arial"/>
                <w:b/>
                <w:sz w:val="20"/>
                <w:szCs w:val="20"/>
              </w:rPr>
            </w:pPr>
            <w:r>
              <w:rPr>
                <w:rFonts w:ascii="Arial" w:hAnsi="Arial" w:cs="Arial"/>
                <w:b/>
                <w:sz w:val="20"/>
                <w:szCs w:val="20"/>
              </w:rPr>
              <w:t>4</w:t>
            </w:r>
          </w:p>
        </w:tc>
        <w:tc>
          <w:tcPr>
            <w:tcW w:w="2980" w:type="dxa"/>
          </w:tcPr>
          <w:p w14:paraId="6BCC71DB" w14:textId="7CBB8D20" w:rsidR="003C5FCD" w:rsidRPr="00101F37" w:rsidRDefault="003C5FCD" w:rsidP="00336B74">
            <w:pPr>
              <w:spacing w:line="240" w:lineRule="auto"/>
              <w:ind w:left="0" w:firstLine="0"/>
              <w:rPr>
                <w:rFonts w:ascii="Arial" w:hAnsi="Arial" w:cs="Arial"/>
                <w:b/>
                <w:sz w:val="20"/>
                <w:szCs w:val="20"/>
              </w:rPr>
            </w:pPr>
            <w:r w:rsidRPr="00101F37">
              <w:rPr>
                <w:rFonts w:ascii="Arial" w:hAnsi="Arial" w:cs="Arial"/>
                <w:b/>
                <w:sz w:val="20"/>
                <w:szCs w:val="20"/>
              </w:rPr>
              <w:t>EX3400-48</w:t>
            </w:r>
            <w:r>
              <w:rPr>
                <w:rFonts w:ascii="Arial" w:hAnsi="Arial" w:cs="Arial"/>
                <w:b/>
                <w:sz w:val="20"/>
                <w:szCs w:val="20"/>
              </w:rPr>
              <w:t>T</w:t>
            </w:r>
          </w:p>
        </w:tc>
        <w:tc>
          <w:tcPr>
            <w:tcW w:w="842" w:type="dxa"/>
          </w:tcPr>
          <w:p w14:paraId="1D38D399" w14:textId="77777777" w:rsidR="003C5FCD" w:rsidRPr="00101F37" w:rsidRDefault="003C5FCD" w:rsidP="00336B74">
            <w:pPr>
              <w:spacing w:line="240" w:lineRule="auto"/>
              <w:ind w:left="0" w:firstLine="0"/>
              <w:jc w:val="center"/>
              <w:rPr>
                <w:rFonts w:ascii="Arial" w:hAnsi="Arial" w:cs="Arial"/>
                <w:sz w:val="20"/>
                <w:szCs w:val="20"/>
              </w:rPr>
            </w:pPr>
            <w:r>
              <w:rPr>
                <w:rFonts w:ascii="Arial" w:hAnsi="Arial" w:cs="Arial"/>
                <w:sz w:val="20"/>
                <w:szCs w:val="20"/>
              </w:rPr>
              <w:t>1</w:t>
            </w:r>
          </w:p>
        </w:tc>
        <w:tc>
          <w:tcPr>
            <w:tcW w:w="2097" w:type="dxa"/>
          </w:tcPr>
          <w:p w14:paraId="281A63EF" w14:textId="4F99B5C5" w:rsidR="003C5FCD" w:rsidRPr="0068034F" w:rsidRDefault="003C5FCD" w:rsidP="00336B74">
            <w:pPr>
              <w:spacing w:line="240" w:lineRule="auto"/>
              <w:ind w:left="0" w:firstLine="0"/>
              <w:rPr>
                <w:rFonts w:ascii="Arial" w:hAnsi="Arial" w:cs="Arial"/>
                <w:b/>
                <w:bCs/>
                <w:sz w:val="20"/>
                <w:szCs w:val="20"/>
              </w:rPr>
            </w:pPr>
            <w:r w:rsidRPr="0068034F">
              <w:rPr>
                <w:rFonts w:ascii="Arial" w:hAnsi="Arial" w:cs="Arial"/>
                <w:b/>
                <w:bCs/>
                <w:sz w:val="20"/>
                <w:szCs w:val="20"/>
              </w:rPr>
              <w:t>NX0219290126</w:t>
            </w:r>
          </w:p>
        </w:tc>
        <w:tc>
          <w:tcPr>
            <w:tcW w:w="2627" w:type="dxa"/>
            <w:vMerge/>
            <w:tcBorders>
              <w:right w:val="single" w:sz="12" w:space="0" w:color="auto"/>
            </w:tcBorders>
          </w:tcPr>
          <w:p w14:paraId="17788904" w14:textId="77777777" w:rsidR="003C5FCD" w:rsidRPr="00101F37" w:rsidRDefault="003C5FCD" w:rsidP="00336B74">
            <w:pPr>
              <w:spacing w:line="240" w:lineRule="auto"/>
              <w:ind w:left="0" w:right="14" w:firstLine="0"/>
              <w:jc w:val="center"/>
              <w:rPr>
                <w:rFonts w:ascii="Arial" w:hAnsi="Arial" w:cs="Arial"/>
                <w:sz w:val="20"/>
                <w:szCs w:val="20"/>
              </w:rPr>
            </w:pPr>
          </w:p>
        </w:tc>
      </w:tr>
      <w:tr w:rsidR="003C5FCD" w:rsidRPr="00101F37" w14:paraId="1893AAA7" w14:textId="77777777" w:rsidTr="00336B74">
        <w:tc>
          <w:tcPr>
            <w:tcW w:w="693" w:type="dxa"/>
            <w:tcBorders>
              <w:left w:val="single" w:sz="12" w:space="0" w:color="auto"/>
            </w:tcBorders>
          </w:tcPr>
          <w:p w14:paraId="0A3DE753" w14:textId="77777777" w:rsidR="003C5FCD" w:rsidRPr="00101F37" w:rsidRDefault="003C5FCD" w:rsidP="00336B74">
            <w:pPr>
              <w:spacing w:line="240" w:lineRule="auto"/>
              <w:ind w:left="0" w:right="14" w:firstLine="0"/>
              <w:jc w:val="center"/>
              <w:rPr>
                <w:rFonts w:ascii="Arial" w:hAnsi="Arial" w:cs="Arial"/>
                <w:b/>
                <w:sz w:val="20"/>
                <w:szCs w:val="20"/>
              </w:rPr>
            </w:pPr>
            <w:r>
              <w:rPr>
                <w:rFonts w:ascii="Arial" w:hAnsi="Arial" w:cs="Arial"/>
                <w:b/>
                <w:sz w:val="20"/>
                <w:szCs w:val="20"/>
              </w:rPr>
              <w:t>5</w:t>
            </w:r>
          </w:p>
        </w:tc>
        <w:tc>
          <w:tcPr>
            <w:tcW w:w="2980" w:type="dxa"/>
          </w:tcPr>
          <w:p w14:paraId="03E02137" w14:textId="185930A2" w:rsidR="003C5FCD" w:rsidRPr="00101F37" w:rsidRDefault="003C5FCD" w:rsidP="00336B74">
            <w:pPr>
              <w:spacing w:line="240" w:lineRule="auto"/>
              <w:ind w:left="0" w:firstLine="0"/>
              <w:rPr>
                <w:rFonts w:ascii="Arial" w:hAnsi="Arial" w:cs="Arial"/>
                <w:b/>
                <w:sz w:val="20"/>
                <w:szCs w:val="20"/>
              </w:rPr>
            </w:pPr>
            <w:r w:rsidRPr="00101F37">
              <w:rPr>
                <w:rFonts w:ascii="Arial" w:hAnsi="Arial" w:cs="Arial"/>
                <w:b/>
                <w:sz w:val="20"/>
                <w:szCs w:val="20"/>
              </w:rPr>
              <w:t>EX3400-48</w:t>
            </w:r>
            <w:r>
              <w:rPr>
                <w:rFonts w:ascii="Arial" w:hAnsi="Arial" w:cs="Arial"/>
                <w:b/>
                <w:sz w:val="20"/>
                <w:szCs w:val="20"/>
              </w:rPr>
              <w:t>T</w:t>
            </w:r>
          </w:p>
        </w:tc>
        <w:tc>
          <w:tcPr>
            <w:tcW w:w="842" w:type="dxa"/>
          </w:tcPr>
          <w:p w14:paraId="4866E816" w14:textId="77777777" w:rsidR="003C5FCD" w:rsidRPr="00101F37" w:rsidRDefault="003C5FCD" w:rsidP="00336B74">
            <w:pPr>
              <w:spacing w:line="240" w:lineRule="auto"/>
              <w:ind w:left="0" w:firstLine="0"/>
              <w:jc w:val="center"/>
              <w:rPr>
                <w:rFonts w:ascii="Arial" w:hAnsi="Arial" w:cs="Arial"/>
                <w:sz w:val="20"/>
                <w:szCs w:val="20"/>
              </w:rPr>
            </w:pPr>
            <w:r>
              <w:rPr>
                <w:rFonts w:ascii="Arial" w:hAnsi="Arial" w:cs="Arial"/>
                <w:sz w:val="20"/>
                <w:szCs w:val="20"/>
              </w:rPr>
              <w:t>1</w:t>
            </w:r>
          </w:p>
        </w:tc>
        <w:tc>
          <w:tcPr>
            <w:tcW w:w="2097" w:type="dxa"/>
          </w:tcPr>
          <w:p w14:paraId="2EE27B2B" w14:textId="359AB9EE" w:rsidR="003C5FCD" w:rsidRPr="00DC4597" w:rsidRDefault="003C5FCD" w:rsidP="00336B74">
            <w:pPr>
              <w:spacing w:line="240" w:lineRule="auto"/>
              <w:ind w:left="0" w:firstLine="0"/>
              <w:rPr>
                <w:rFonts w:ascii="Arial" w:hAnsi="Arial" w:cs="Arial"/>
                <w:b/>
                <w:bCs/>
                <w:sz w:val="20"/>
                <w:szCs w:val="20"/>
              </w:rPr>
            </w:pPr>
            <w:r w:rsidRPr="00DC4597">
              <w:rPr>
                <w:rFonts w:ascii="Arial" w:hAnsi="Arial" w:cs="Arial"/>
                <w:b/>
                <w:bCs/>
                <w:sz w:val="20"/>
                <w:szCs w:val="20"/>
              </w:rPr>
              <w:t>NX0219290132</w:t>
            </w:r>
          </w:p>
        </w:tc>
        <w:tc>
          <w:tcPr>
            <w:tcW w:w="2627" w:type="dxa"/>
            <w:vMerge/>
            <w:tcBorders>
              <w:right w:val="single" w:sz="12" w:space="0" w:color="auto"/>
            </w:tcBorders>
          </w:tcPr>
          <w:p w14:paraId="419BFF08" w14:textId="77777777" w:rsidR="003C5FCD" w:rsidRPr="00101F37" w:rsidRDefault="003C5FCD" w:rsidP="00336B74">
            <w:pPr>
              <w:spacing w:line="240" w:lineRule="auto"/>
              <w:ind w:left="0" w:right="14" w:firstLine="0"/>
              <w:jc w:val="center"/>
              <w:rPr>
                <w:rFonts w:ascii="Arial" w:hAnsi="Arial" w:cs="Arial"/>
                <w:sz w:val="20"/>
                <w:szCs w:val="20"/>
              </w:rPr>
            </w:pPr>
          </w:p>
        </w:tc>
      </w:tr>
      <w:tr w:rsidR="003C5FCD" w:rsidRPr="00101F37" w14:paraId="650EA798" w14:textId="77777777" w:rsidTr="00336B74">
        <w:tc>
          <w:tcPr>
            <w:tcW w:w="693" w:type="dxa"/>
            <w:tcBorders>
              <w:left w:val="single" w:sz="12" w:space="0" w:color="auto"/>
            </w:tcBorders>
          </w:tcPr>
          <w:p w14:paraId="74068CDA" w14:textId="77777777" w:rsidR="003C5FCD" w:rsidRPr="00101F37" w:rsidRDefault="003C5FCD" w:rsidP="00336B74">
            <w:pPr>
              <w:spacing w:line="240" w:lineRule="auto"/>
              <w:ind w:left="0" w:right="14" w:firstLine="0"/>
              <w:jc w:val="center"/>
              <w:rPr>
                <w:rFonts w:ascii="Arial" w:hAnsi="Arial" w:cs="Arial"/>
                <w:b/>
                <w:sz w:val="20"/>
                <w:szCs w:val="20"/>
              </w:rPr>
            </w:pPr>
            <w:r>
              <w:rPr>
                <w:rFonts w:ascii="Arial" w:hAnsi="Arial" w:cs="Arial"/>
                <w:b/>
                <w:sz w:val="20"/>
                <w:szCs w:val="20"/>
              </w:rPr>
              <w:t>6</w:t>
            </w:r>
          </w:p>
        </w:tc>
        <w:tc>
          <w:tcPr>
            <w:tcW w:w="2980" w:type="dxa"/>
          </w:tcPr>
          <w:p w14:paraId="3A566C46" w14:textId="0460E344" w:rsidR="003C5FCD" w:rsidRPr="00101F37" w:rsidRDefault="003C5FCD" w:rsidP="00336B74">
            <w:pPr>
              <w:spacing w:line="240" w:lineRule="auto"/>
              <w:ind w:left="0" w:firstLine="0"/>
              <w:rPr>
                <w:rFonts w:ascii="Arial" w:hAnsi="Arial" w:cs="Arial"/>
                <w:b/>
                <w:sz w:val="20"/>
                <w:szCs w:val="20"/>
              </w:rPr>
            </w:pPr>
            <w:r w:rsidRPr="00101F37">
              <w:rPr>
                <w:rFonts w:ascii="Arial" w:hAnsi="Arial" w:cs="Arial"/>
                <w:b/>
                <w:sz w:val="20"/>
                <w:szCs w:val="20"/>
              </w:rPr>
              <w:t>EX3400-48</w:t>
            </w:r>
            <w:r>
              <w:rPr>
                <w:rFonts w:ascii="Arial" w:hAnsi="Arial" w:cs="Arial"/>
                <w:b/>
                <w:sz w:val="20"/>
                <w:szCs w:val="20"/>
              </w:rPr>
              <w:t>T</w:t>
            </w:r>
          </w:p>
        </w:tc>
        <w:tc>
          <w:tcPr>
            <w:tcW w:w="842" w:type="dxa"/>
          </w:tcPr>
          <w:p w14:paraId="2084949F" w14:textId="77777777" w:rsidR="003C5FCD" w:rsidRPr="00101F37" w:rsidRDefault="003C5FCD" w:rsidP="00336B74">
            <w:pPr>
              <w:spacing w:line="240" w:lineRule="auto"/>
              <w:ind w:left="0" w:firstLine="0"/>
              <w:jc w:val="center"/>
              <w:rPr>
                <w:rFonts w:ascii="Arial" w:hAnsi="Arial" w:cs="Arial"/>
                <w:sz w:val="20"/>
                <w:szCs w:val="20"/>
              </w:rPr>
            </w:pPr>
            <w:r>
              <w:rPr>
                <w:rFonts w:ascii="Arial" w:hAnsi="Arial" w:cs="Arial"/>
                <w:sz w:val="20"/>
                <w:szCs w:val="20"/>
              </w:rPr>
              <w:t>1</w:t>
            </w:r>
          </w:p>
        </w:tc>
        <w:tc>
          <w:tcPr>
            <w:tcW w:w="2097" w:type="dxa"/>
          </w:tcPr>
          <w:p w14:paraId="19464D6A" w14:textId="5AAC61E3" w:rsidR="003C5FCD" w:rsidRPr="00054627" w:rsidRDefault="003C5FCD" w:rsidP="00336B74">
            <w:pPr>
              <w:spacing w:line="240" w:lineRule="auto"/>
              <w:ind w:left="0" w:firstLine="0"/>
              <w:rPr>
                <w:rFonts w:ascii="Arial" w:hAnsi="Arial" w:cs="Arial"/>
                <w:b/>
                <w:bCs/>
                <w:sz w:val="20"/>
                <w:szCs w:val="20"/>
              </w:rPr>
            </w:pPr>
            <w:r w:rsidRPr="00054627">
              <w:rPr>
                <w:rFonts w:ascii="Arial" w:hAnsi="Arial" w:cs="Arial"/>
                <w:b/>
                <w:bCs/>
                <w:sz w:val="20"/>
                <w:szCs w:val="20"/>
              </w:rPr>
              <w:t>NX0219290163</w:t>
            </w:r>
          </w:p>
        </w:tc>
        <w:tc>
          <w:tcPr>
            <w:tcW w:w="2627" w:type="dxa"/>
            <w:vMerge/>
            <w:tcBorders>
              <w:right w:val="single" w:sz="12" w:space="0" w:color="auto"/>
            </w:tcBorders>
          </w:tcPr>
          <w:p w14:paraId="39149115" w14:textId="77777777" w:rsidR="003C5FCD" w:rsidRPr="00101F37" w:rsidRDefault="003C5FCD" w:rsidP="00336B74">
            <w:pPr>
              <w:spacing w:line="240" w:lineRule="auto"/>
              <w:ind w:left="0" w:right="14" w:firstLine="0"/>
              <w:jc w:val="center"/>
              <w:rPr>
                <w:rFonts w:ascii="Arial" w:hAnsi="Arial" w:cs="Arial"/>
                <w:sz w:val="20"/>
                <w:szCs w:val="20"/>
              </w:rPr>
            </w:pPr>
          </w:p>
        </w:tc>
      </w:tr>
      <w:tr w:rsidR="003C5FCD" w:rsidRPr="00101F37" w14:paraId="707695EC" w14:textId="77777777" w:rsidTr="00336B74">
        <w:tc>
          <w:tcPr>
            <w:tcW w:w="693" w:type="dxa"/>
            <w:tcBorders>
              <w:left w:val="single" w:sz="12" w:space="0" w:color="auto"/>
            </w:tcBorders>
          </w:tcPr>
          <w:p w14:paraId="7E4071AB" w14:textId="77777777" w:rsidR="003C5FCD" w:rsidRPr="00101F37" w:rsidRDefault="003C5FCD" w:rsidP="00336B74">
            <w:pPr>
              <w:spacing w:line="240" w:lineRule="auto"/>
              <w:ind w:left="0" w:right="14" w:firstLine="0"/>
              <w:jc w:val="center"/>
              <w:rPr>
                <w:rFonts w:ascii="Arial" w:hAnsi="Arial" w:cs="Arial"/>
                <w:b/>
                <w:sz w:val="20"/>
                <w:szCs w:val="20"/>
              </w:rPr>
            </w:pPr>
            <w:r>
              <w:rPr>
                <w:rFonts w:ascii="Arial" w:hAnsi="Arial" w:cs="Arial"/>
                <w:b/>
                <w:sz w:val="20"/>
                <w:szCs w:val="20"/>
              </w:rPr>
              <w:t>7</w:t>
            </w:r>
          </w:p>
        </w:tc>
        <w:tc>
          <w:tcPr>
            <w:tcW w:w="2980" w:type="dxa"/>
          </w:tcPr>
          <w:p w14:paraId="0955AC34" w14:textId="683E66BD" w:rsidR="003C5FCD" w:rsidRPr="00101F37" w:rsidRDefault="003C5FCD" w:rsidP="00336B74">
            <w:pPr>
              <w:spacing w:line="240" w:lineRule="auto"/>
              <w:ind w:left="0" w:firstLine="0"/>
              <w:rPr>
                <w:rFonts w:ascii="Arial" w:hAnsi="Arial" w:cs="Arial"/>
                <w:b/>
                <w:sz w:val="20"/>
                <w:szCs w:val="20"/>
              </w:rPr>
            </w:pPr>
            <w:r w:rsidRPr="00101F37">
              <w:rPr>
                <w:rFonts w:ascii="Arial" w:hAnsi="Arial" w:cs="Arial"/>
                <w:b/>
                <w:sz w:val="20"/>
                <w:szCs w:val="20"/>
              </w:rPr>
              <w:t>EX3400-48</w:t>
            </w:r>
            <w:r>
              <w:rPr>
                <w:rFonts w:ascii="Arial" w:hAnsi="Arial" w:cs="Arial"/>
                <w:b/>
                <w:sz w:val="20"/>
                <w:szCs w:val="20"/>
              </w:rPr>
              <w:t>T</w:t>
            </w:r>
          </w:p>
        </w:tc>
        <w:tc>
          <w:tcPr>
            <w:tcW w:w="842" w:type="dxa"/>
          </w:tcPr>
          <w:p w14:paraId="36BBFCC4" w14:textId="77777777" w:rsidR="003C5FCD" w:rsidRPr="00101F37" w:rsidRDefault="003C5FCD" w:rsidP="00336B74">
            <w:pPr>
              <w:spacing w:line="240" w:lineRule="auto"/>
              <w:ind w:left="0" w:firstLine="0"/>
              <w:jc w:val="center"/>
              <w:rPr>
                <w:rFonts w:ascii="Arial" w:hAnsi="Arial" w:cs="Arial"/>
                <w:sz w:val="20"/>
                <w:szCs w:val="20"/>
              </w:rPr>
            </w:pPr>
            <w:r>
              <w:rPr>
                <w:rFonts w:ascii="Arial" w:hAnsi="Arial" w:cs="Arial"/>
                <w:sz w:val="20"/>
                <w:szCs w:val="20"/>
              </w:rPr>
              <w:t>1</w:t>
            </w:r>
          </w:p>
        </w:tc>
        <w:tc>
          <w:tcPr>
            <w:tcW w:w="2097" w:type="dxa"/>
          </w:tcPr>
          <w:p w14:paraId="64DCB5AE" w14:textId="41AF0C46" w:rsidR="003C5FCD" w:rsidRPr="00054627" w:rsidRDefault="003C5FCD" w:rsidP="00336B74">
            <w:pPr>
              <w:spacing w:line="240" w:lineRule="auto"/>
              <w:ind w:left="0" w:firstLine="0"/>
              <w:rPr>
                <w:rFonts w:ascii="Arial" w:hAnsi="Arial" w:cs="Arial"/>
                <w:b/>
                <w:bCs/>
                <w:sz w:val="20"/>
                <w:szCs w:val="20"/>
              </w:rPr>
            </w:pPr>
            <w:r w:rsidRPr="00054627">
              <w:rPr>
                <w:rFonts w:ascii="Arial" w:hAnsi="Arial" w:cs="Arial"/>
                <w:b/>
                <w:bCs/>
                <w:sz w:val="20"/>
                <w:szCs w:val="20"/>
              </w:rPr>
              <w:t>NX0219290168</w:t>
            </w:r>
          </w:p>
        </w:tc>
        <w:tc>
          <w:tcPr>
            <w:tcW w:w="2627" w:type="dxa"/>
            <w:vMerge/>
            <w:tcBorders>
              <w:right w:val="single" w:sz="12" w:space="0" w:color="auto"/>
            </w:tcBorders>
          </w:tcPr>
          <w:p w14:paraId="0232C32F" w14:textId="77777777" w:rsidR="003C5FCD" w:rsidRPr="00101F37" w:rsidRDefault="003C5FCD" w:rsidP="00336B74">
            <w:pPr>
              <w:spacing w:line="240" w:lineRule="auto"/>
              <w:ind w:left="0" w:right="14" w:firstLine="0"/>
              <w:jc w:val="center"/>
              <w:rPr>
                <w:rFonts w:ascii="Arial" w:hAnsi="Arial" w:cs="Arial"/>
                <w:sz w:val="20"/>
                <w:szCs w:val="20"/>
              </w:rPr>
            </w:pPr>
          </w:p>
        </w:tc>
      </w:tr>
      <w:tr w:rsidR="003C5FCD" w:rsidRPr="00101F37" w14:paraId="482CB15B" w14:textId="77777777" w:rsidTr="00336B74">
        <w:tc>
          <w:tcPr>
            <w:tcW w:w="693" w:type="dxa"/>
            <w:tcBorders>
              <w:left w:val="single" w:sz="12" w:space="0" w:color="auto"/>
            </w:tcBorders>
          </w:tcPr>
          <w:p w14:paraId="098C6B96" w14:textId="37075128" w:rsidR="003C5FCD" w:rsidRDefault="003C5FCD" w:rsidP="00336B74">
            <w:pPr>
              <w:spacing w:line="240" w:lineRule="auto"/>
              <w:ind w:left="0" w:right="14" w:firstLine="0"/>
              <w:jc w:val="center"/>
              <w:rPr>
                <w:rFonts w:ascii="Arial" w:hAnsi="Arial" w:cs="Arial"/>
                <w:b/>
                <w:sz w:val="20"/>
                <w:szCs w:val="20"/>
              </w:rPr>
            </w:pPr>
            <w:r>
              <w:rPr>
                <w:rFonts w:ascii="Arial" w:hAnsi="Arial" w:cs="Arial"/>
                <w:b/>
                <w:sz w:val="20"/>
                <w:szCs w:val="20"/>
              </w:rPr>
              <w:t>8</w:t>
            </w:r>
          </w:p>
        </w:tc>
        <w:tc>
          <w:tcPr>
            <w:tcW w:w="2980" w:type="dxa"/>
          </w:tcPr>
          <w:p w14:paraId="6B080ACB" w14:textId="1F288F56" w:rsidR="003C5FCD" w:rsidRPr="00101F37" w:rsidRDefault="003C5FCD" w:rsidP="00336B74">
            <w:pPr>
              <w:spacing w:line="240" w:lineRule="auto"/>
              <w:ind w:left="0" w:firstLine="0"/>
              <w:rPr>
                <w:rFonts w:ascii="Arial" w:hAnsi="Arial" w:cs="Arial"/>
                <w:b/>
                <w:sz w:val="20"/>
                <w:szCs w:val="20"/>
              </w:rPr>
            </w:pPr>
            <w:r w:rsidRPr="00101F37">
              <w:rPr>
                <w:rFonts w:ascii="Arial" w:hAnsi="Arial" w:cs="Arial"/>
                <w:b/>
                <w:sz w:val="20"/>
                <w:szCs w:val="20"/>
              </w:rPr>
              <w:t>EX3400-48</w:t>
            </w:r>
            <w:r>
              <w:rPr>
                <w:rFonts w:ascii="Arial" w:hAnsi="Arial" w:cs="Arial"/>
                <w:b/>
                <w:sz w:val="20"/>
                <w:szCs w:val="20"/>
              </w:rPr>
              <w:t>T</w:t>
            </w:r>
          </w:p>
        </w:tc>
        <w:tc>
          <w:tcPr>
            <w:tcW w:w="842" w:type="dxa"/>
          </w:tcPr>
          <w:p w14:paraId="2E92FB84" w14:textId="22FCC4D3" w:rsidR="003C5FCD" w:rsidRDefault="003C5FCD" w:rsidP="00336B74">
            <w:pPr>
              <w:spacing w:line="240" w:lineRule="auto"/>
              <w:ind w:left="0" w:firstLine="0"/>
              <w:jc w:val="center"/>
              <w:rPr>
                <w:rFonts w:ascii="Arial" w:hAnsi="Arial" w:cs="Arial"/>
                <w:sz w:val="20"/>
                <w:szCs w:val="20"/>
              </w:rPr>
            </w:pPr>
            <w:r>
              <w:rPr>
                <w:rFonts w:ascii="Arial" w:hAnsi="Arial" w:cs="Arial"/>
                <w:sz w:val="20"/>
                <w:szCs w:val="20"/>
              </w:rPr>
              <w:t>1</w:t>
            </w:r>
          </w:p>
        </w:tc>
        <w:tc>
          <w:tcPr>
            <w:tcW w:w="2097" w:type="dxa"/>
          </w:tcPr>
          <w:p w14:paraId="57C7D4D6" w14:textId="3887D691" w:rsidR="003C5FCD" w:rsidRPr="00054627" w:rsidRDefault="003C5FCD" w:rsidP="00336B74">
            <w:pPr>
              <w:spacing w:line="240" w:lineRule="auto"/>
              <w:ind w:left="0" w:firstLine="0"/>
              <w:rPr>
                <w:rFonts w:ascii="Arial" w:hAnsi="Arial" w:cs="Arial"/>
                <w:b/>
                <w:bCs/>
                <w:sz w:val="20"/>
                <w:szCs w:val="20"/>
              </w:rPr>
            </w:pPr>
            <w:r w:rsidRPr="00054627">
              <w:rPr>
                <w:rFonts w:ascii="Arial" w:hAnsi="Arial" w:cs="Arial"/>
                <w:b/>
                <w:bCs/>
                <w:sz w:val="20"/>
                <w:szCs w:val="20"/>
              </w:rPr>
              <w:t>NX0219290181</w:t>
            </w:r>
          </w:p>
        </w:tc>
        <w:tc>
          <w:tcPr>
            <w:tcW w:w="2627" w:type="dxa"/>
            <w:vMerge/>
            <w:tcBorders>
              <w:right w:val="single" w:sz="12" w:space="0" w:color="auto"/>
            </w:tcBorders>
          </w:tcPr>
          <w:p w14:paraId="283D0670" w14:textId="77777777" w:rsidR="003C5FCD" w:rsidRPr="00101F37" w:rsidRDefault="003C5FCD" w:rsidP="00336B74">
            <w:pPr>
              <w:spacing w:line="240" w:lineRule="auto"/>
              <w:ind w:left="0" w:right="14" w:firstLine="0"/>
              <w:jc w:val="center"/>
              <w:rPr>
                <w:rFonts w:ascii="Arial" w:hAnsi="Arial" w:cs="Arial"/>
                <w:sz w:val="20"/>
                <w:szCs w:val="20"/>
              </w:rPr>
            </w:pPr>
          </w:p>
        </w:tc>
      </w:tr>
      <w:tr w:rsidR="003C5FCD" w:rsidRPr="00101F37" w14:paraId="62997C6C" w14:textId="77777777" w:rsidTr="00336B74">
        <w:tc>
          <w:tcPr>
            <w:tcW w:w="693" w:type="dxa"/>
            <w:tcBorders>
              <w:left w:val="single" w:sz="12" w:space="0" w:color="auto"/>
            </w:tcBorders>
          </w:tcPr>
          <w:p w14:paraId="307A0605" w14:textId="2812C55F" w:rsidR="003C5FCD" w:rsidRDefault="003C5FCD" w:rsidP="00336B74">
            <w:pPr>
              <w:spacing w:line="240" w:lineRule="auto"/>
              <w:ind w:left="0" w:right="14" w:firstLine="0"/>
              <w:jc w:val="center"/>
              <w:rPr>
                <w:rFonts w:ascii="Arial" w:hAnsi="Arial" w:cs="Arial"/>
                <w:b/>
                <w:sz w:val="20"/>
                <w:szCs w:val="20"/>
              </w:rPr>
            </w:pPr>
            <w:r>
              <w:rPr>
                <w:rFonts w:ascii="Arial" w:hAnsi="Arial" w:cs="Arial"/>
                <w:b/>
                <w:sz w:val="20"/>
                <w:szCs w:val="20"/>
              </w:rPr>
              <w:t>9</w:t>
            </w:r>
          </w:p>
        </w:tc>
        <w:tc>
          <w:tcPr>
            <w:tcW w:w="2980" w:type="dxa"/>
          </w:tcPr>
          <w:p w14:paraId="5445B8BE" w14:textId="1B05DF5B" w:rsidR="003C5FCD" w:rsidRPr="00101F37" w:rsidRDefault="003C5FCD" w:rsidP="00336B74">
            <w:pPr>
              <w:spacing w:line="240" w:lineRule="auto"/>
              <w:ind w:left="0" w:firstLine="0"/>
              <w:rPr>
                <w:rFonts w:ascii="Arial" w:hAnsi="Arial" w:cs="Arial"/>
                <w:b/>
                <w:sz w:val="20"/>
                <w:szCs w:val="20"/>
              </w:rPr>
            </w:pPr>
            <w:r w:rsidRPr="00101F37">
              <w:rPr>
                <w:rFonts w:ascii="Arial" w:hAnsi="Arial" w:cs="Arial"/>
                <w:b/>
                <w:sz w:val="20"/>
                <w:szCs w:val="20"/>
              </w:rPr>
              <w:t>EX3400-48</w:t>
            </w:r>
            <w:r>
              <w:rPr>
                <w:rFonts w:ascii="Arial" w:hAnsi="Arial" w:cs="Arial"/>
                <w:b/>
                <w:sz w:val="20"/>
                <w:szCs w:val="20"/>
              </w:rPr>
              <w:t>T</w:t>
            </w:r>
          </w:p>
        </w:tc>
        <w:tc>
          <w:tcPr>
            <w:tcW w:w="842" w:type="dxa"/>
          </w:tcPr>
          <w:p w14:paraId="11CD4371" w14:textId="3CB48C15" w:rsidR="003C5FCD" w:rsidRDefault="003C5FCD" w:rsidP="00336B74">
            <w:pPr>
              <w:spacing w:line="240" w:lineRule="auto"/>
              <w:ind w:left="0" w:firstLine="0"/>
              <w:jc w:val="center"/>
              <w:rPr>
                <w:rFonts w:ascii="Arial" w:hAnsi="Arial" w:cs="Arial"/>
                <w:sz w:val="20"/>
                <w:szCs w:val="20"/>
              </w:rPr>
            </w:pPr>
            <w:r>
              <w:rPr>
                <w:rFonts w:ascii="Arial" w:hAnsi="Arial" w:cs="Arial"/>
                <w:sz w:val="20"/>
                <w:szCs w:val="20"/>
              </w:rPr>
              <w:t>1</w:t>
            </w:r>
          </w:p>
        </w:tc>
        <w:tc>
          <w:tcPr>
            <w:tcW w:w="2097" w:type="dxa"/>
          </w:tcPr>
          <w:p w14:paraId="0AA1078B" w14:textId="759AAC39" w:rsidR="003C5FCD" w:rsidRPr="00054627" w:rsidRDefault="003C5FCD" w:rsidP="00336B74">
            <w:pPr>
              <w:spacing w:line="240" w:lineRule="auto"/>
              <w:ind w:left="0" w:firstLine="0"/>
              <w:rPr>
                <w:rFonts w:ascii="Arial" w:hAnsi="Arial" w:cs="Arial"/>
                <w:b/>
                <w:bCs/>
                <w:sz w:val="20"/>
                <w:szCs w:val="20"/>
              </w:rPr>
            </w:pPr>
            <w:r w:rsidRPr="00054627">
              <w:rPr>
                <w:rFonts w:ascii="Arial" w:hAnsi="Arial" w:cs="Arial"/>
                <w:b/>
                <w:bCs/>
                <w:sz w:val="20"/>
                <w:szCs w:val="20"/>
              </w:rPr>
              <w:t>NX0219290329</w:t>
            </w:r>
          </w:p>
        </w:tc>
        <w:tc>
          <w:tcPr>
            <w:tcW w:w="2627" w:type="dxa"/>
            <w:vMerge/>
            <w:tcBorders>
              <w:right w:val="single" w:sz="12" w:space="0" w:color="auto"/>
            </w:tcBorders>
          </w:tcPr>
          <w:p w14:paraId="5EAB0988" w14:textId="77777777" w:rsidR="003C5FCD" w:rsidRPr="00101F37" w:rsidRDefault="003C5FCD" w:rsidP="00336B74">
            <w:pPr>
              <w:spacing w:line="240" w:lineRule="auto"/>
              <w:ind w:left="0" w:right="14" w:firstLine="0"/>
              <w:jc w:val="center"/>
              <w:rPr>
                <w:rFonts w:ascii="Arial" w:hAnsi="Arial" w:cs="Arial"/>
                <w:sz w:val="20"/>
                <w:szCs w:val="20"/>
              </w:rPr>
            </w:pPr>
          </w:p>
        </w:tc>
      </w:tr>
      <w:tr w:rsidR="003C5FCD" w:rsidRPr="00101F37" w14:paraId="689152CC" w14:textId="77777777" w:rsidTr="00336B74">
        <w:tc>
          <w:tcPr>
            <w:tcW w:w="693" w:type="dxa"/>
            <w:tcBorders>
              <w:left w:val="single" w:sz="12" w:space="0" w:color="auto"/>
            </w:tcBorders>
          </w:tcPr>
          <w:p w14:paraId="3E1BFC17" w14:textId="1173BB36" w:rsidR="003C5FCD" w:rsidRDefault="003C5FCD" w:rsidP="00336B74">
            <w:pPr>
              <w:spacing w:line="240" w:lineRule="auto"/>
              <w:ind w:left="0" w:right="14" w:firstLine="0"/>
              <w:jc w:val="center"/>
              <w:rPr>
                <w:rFonts w:ascii="Arial" w:hAnsi="Arial" w:cs="Arial"/>
                <w:b/>
                <w:sz w:val="20"/>
                <w:szCs w:val="20"/>
              </w:rPr>
            </w:pPr>
            <w:r>
              <w:rPr>
                <w:rFonts w:ascii="Arial" w:hAnsi="Arial" w:cs="Arial"/>
                <w:b/>
                <w:sz w:val="20"/>
                <w:szCs w:val="20"/>
              </w:rPr>
              <w:t>10</w:t>
            </w:r>
          </w:p>
        </w:tc>
        <w:tc>
          <w:tcPr>
            <w:tcW w:w="2980" w:type="dxa"/>
          </w:tcPr>
          <w:p w14:paraId="52A2D0ED" w14:textId="5E8A7CB7" w:rsidR="003C5FCD" w:rsidRPr="00101F37" w:rsidRDefault="003C5FCD" w:rsidP="00336B74">
            <w:pPr>
              <w:spacing w:line="240" w:lineRule="auto"/>
              <w:ind w:left="0" w:firstLine="0"/>
              <w:rPr>
                <w:rFonts w:ascii="Arial" w:hAnsi="Arial" w:cs="Arial"/>
                <w:b/>
                <w:sz w:val="20"/>
                <w:szCs w:val="20"/>
              </w:rPr>
            </w:pPr>
            <w:r w:rsidRPr="00101F37">
              <w:rPr>
                <w:rFonts w:ascii="Arial" w:hAnsi="Arial" w:cs="Arial"/>
                <w:b/>
                <w:sz w:val="20"/>
                <w:szCs w:val="20"/>
              </w:rPr>
              <w:t>EX3400-48</w:t>
            </w:r>
            <w:r>
              <w:rPr>
                <w:rFonts w:ascii="Arial" w:hAnsi="Arial" w:cs="Arial"/>
                <w:b/>
                <w:sz w:val="20"/>
                <w:szCs w:val="20"/>
              </w:rPr>
              <w:t>T</w:t>
            </w:r>
          </w:p>
        </w:tc>
        <w:tc>
          <w:tcPr>
            <w:tcW w:w="842" w:type="dxa"/>
          </w:tcPr>
          <w:p w14:paraId="4B35F461" w14:textId="619B3C33" w:rsidR="003C5FCD" w:rsidRDefault="003C5FCD" w:rsidP="00336B74">
            <w:pPr>
              <w:spacing w:line="240" w:lineRule="auto"/>
              <w:ind w:left="0" w:firstLine="0"/>
              <w:jc w:val="center"/>
              <w:rPr>
                <w:rFonts w:ascii="Arial" w:hAnsi="Arial" w:cs="Arial"/>
                <w:sz w:val="20"/>
                <w:szCs w:val="20"/>
              </w:rPr>
            </w:pPr>
            <w:r>
              <w:rPr>
                <w:rFonts w:ascii="Arial" w:hAnsi="Arial" w:cs="Arial"/>
                <w:sz w:val="20"/>
                <w:szCs w:val="20"/>
              </w:rPr>
              <w:t>1</w:t>
            </w:r>
          </w:p>
        </w:tc>
        <w:tc>
          <w:tcPr>
            <w:tcW w:w="2097" w:type="dxa"/>
          </w:tcPr>
          <w:p w14:paraId="6FED16BC" w14:textId="605C9E2B" w:rsidR="003C5FCD" w:rsidRPr="00054627" w:rsidRDefault="003C5FCD" w:rsidP="00336B74">
            <w:pPr>
              <w:spacing w:line="240" w:lineRule="auto"/>
              <w:ind w:left="0" w:firstLine="0"/>
              <w:rPr>
                <w:rFonts w:ascii="Arial" w:hAnsi="Arial" w:cs="Arial"/>
                <w:b/>
                <w:bCs/>
                <w:sz w:val="20"/>
                <w:szCs w:val="20"/>
              </w:rPr>
            </w:pPr>
            <w:r w:rsidRPr="00054627">
              <w:rPr>
                <w:rFonts w:ascii="Arial" w:hAnsi="Arial" w:cs="Arial"/>
                <w:b/>
                <w:bCs/>
                <w:sz w:val="20"/>
                <w:szCs w:val="20"/>
              </w:rPr>
              <w:t>NX3619160369</w:t>
            </w:r>
          </w:p>
        </w:tc>
        <w:tc>
          <w:tcPr>
            <w:tcW w:w="2627" w:type="dxa"/>
            <w:vMerge/>
            <w:tcBorders>
              <w:right w:val="single" w:sz="12" w:space="0" w:color="auto"/>
            </w:tcBorders>
          </w:tcPr>
          <w:p w14:paraId="758E20E8" w14:textId="77777777" w:rsidR="003C5FCD" w:rsidRPr="00101F37" w:rsidRDefault="003C5FCD" w:rsidP="00336B74">
            <w:pPr>
              <w:spacing w:line="240" w:lineRule="auto"/>
              <w:ind w:left="0" w:right="14" w:firstLine="0"/>
              <w:jc w:val="center"/>
              <w:rPr>
                <w:rFonts w:ascii="Arial" w:hAnsi="Arial" w:cs="Arial"/>
                <w:sz w:val="20"/>
                <w:szCs w:val="20"/>
              </w:rPr>
            </w:pPr>
          </w:p>
        </w:tc>
      </w:tr>
    </w:tbl>
    <w:p w14:paraId="3ACA27EF" w14:textId="77777777" w:rsidR="00C804FA" w:rsidRPr="00101F37" w:rsidRDefault="00C804FA" w:rsidP="00C804FA">
      <w:pPr>
        <w:pStyle w:val="Akapitzlist"/>
        <w:tabs>
          <w:tab w:val="center" w:pos="8183"/>
        </w:tabs>
        <w:ind w:left="0"/>
        <w:rPr>
          <w:rFonts w:ascii="Arial" w:eastAsia="Calibri" w:hAnsi="Arial" w:cs="Arial"/>
          <w:sz w:val="20"/>
          <w:szCs w:val="20"/>
        </w:rPr>
      </w:pPr>
      <w:r w:rsidRPr="00101F37">
        <w:rPr>
          <w:rFonts w:ascii="Arial" w:eastAsia="Calibri" w:hAnsi="Arial" w:cs="Arial"/>
          <w:sz w:val="20"/>
          <w:szCs w:val="20"/>
        </w:rPr>
        <w:t>* Wykonawca uwzględnia to, że Urządzenia są wykorzystywane przez Zamawiającego i objęte są jeszcze dotychczasowym serwisem u producenta Urządzeń, przy czym jednocześnie wymagają zachowania ciągłości wsparcia serwisowego.</w:t>
      </w:r>
    </w:p>
    <w:p w14:paraId="0ADE363C" w14:textId="77777777" w:rsidR="00C804FA" w:rsidRPr="00101F37" w:rsidRDefault="00C804FA" w:rsidP="00231241">
      <w:pPr>
        <w:spacing w:after="0" w:line="240" w:lineRule="auto"/>
        <w:ind w:left="0" w:right="0" w:firstLine="0"/>
        <w:rPr>
          <w:rFonts w:ascii="Arial" w:hAnsi="Arial" w:cs="Arial"/>
          <w:sz w:val="20"/>
          <w:szCs w:val="20"/>
        </w:rPr>
      </w:pPr>
    </w:p>
    <w:sectPr w:rsidR="00C804FA" w:rsidRPr="00101F37" w:rsidSect="00AA3EE1">
      <w:headerReference w:type="even" r:id="rId11"/>
      <w:headerReference w:type="default" r:id="rId12"/>
      <w:footerReference w:type="even" r:id="rId13"/>
      <w:footerReference w:type="default" r:id="rId14"/>
      <w:headerReference w:type="first" r:id="rId15"/>
      <w:footerReference w:type="first" r:id="rId16"/>
      <w:pgSz w:w="11906" w:h="16838" w:code="9"/>
      <w:pgMar w:top="1741" w:right="1412" w:bottom="1446" w:left="1117" w:header="709" w:footer="5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77C3A" w14:textId="77777777" w:rsidR="00725C2D" w:rsidRDefault="00725C2D">
      <w:pPr>
        <w:spacing w:after="0" w:line="240" w:lineRule="auto"/>
      </w:pPr>
      <w:r>
        <w:separator/>
      </w:r>
    </w:p>
  </w:endnote>
  <w:endnote w:type="continuationSeparator" w:id="0">
    <w:p w14:paraId="73110035" w14:textId="77777777" w:rsidR="00725C2D" w:rsidRDefault="00725C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256C7" w14:textId="77777777" w:rsidR="00863FD1" w:rsidRDefault="00863FD1">
    <w:pPr>
      <w:spacing w:after="751" w:line="259" w:lineRule="auto"/>
      <w:ind w:left="893" w:right="0" w:firstLine="0"/>
      <w:jc w:val="left"/>
    </w:pPr>
    <w:r>
      <w:t xml:space="preserve"> </w:t>
    </w:r>
  </w:p>
  <w:p w14:paraId="7C27F1FF" w14:textId="32E3E31C" w:rsidR="00863FD1" w:rsidRDefault="00863FD1">
    <w:pPr>
      <w:spacing w:after="0" w:line="259" w:lineRule="auto"/>
      <w:ind w:right="0" w:firstLine="0"/>
      <w:jc w:val="center"/>
    </w:pPr>
    <w:r>
      <w:fldChar w:fldCharType="begin"/>
    </w:r>
    <w:r>
      <w:instrText xml:space="preserve"> PAGE   \* MERGEFORMAT </w:instrText>
    </w:r>
    <w:r>
      <w:fldChar w:fldCharType="separate"/>
    </w:r>
    <w:r>
      <w:rPr>
        <w:noProof/>
      </w:rPr>
      <w:t>6</w:t>
    </w:r>
    <w:r>
      <w:fldChar w:fldCharType="end"/>
    </w:r>
    <w:r>
      <w:t xml:space="preserve"> </w:t>
    </w:r>
  </w:p>
  <w:p w14:paraId="2A879D2D" w14:textId="77777777" w:rsidR="00863FD1" w:rsidRDefault="00863FD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493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694"/>
      <w:gridCol w:w="1787"/>
      <w:gridCol w:w="1605"/>
      <w:gridCol w:w="3483"/>
      <w:gridCol w:w="684"/>
    </w:tblGrid>
    <w:tr w:rsidR="00AA3EE1" w14:paraId="45C038FA" w14:textId="77777777" w:rsidTr="00322951">
      <w:trPr>
        <w:trHeight w:val="495"/>
      </w:trPr>
      <w:tc>
        <w:tcPr>
          <w:tcW w:w="916" w:type="pct"/>
          <w:vAlign w:val="center"/>
        </w:tcPr>
        <w:p w14:paraId="7517115B" w14:textId="77777777" w:rsidR="00AA3EE1" w:rsidRPr="0008344C" w:rsidRDefault="00AA3EE1" w:rsidP="00AA3EE1">
          <w:pPr>
            <w:rPr>
              <w:b/>
              <w:bCs/>
              <w:sz w:val="16"/>
              <w:szCs w:val="18"/>
            </w:rPr>
          </w:pPr>
          <w:r w:rsidRPr="0008344C">
            <w:rPr>
              <w:b/>
              <w:bCs/>
              <w:sz w:val="16"/>
              <w:szCs w:val="18"/>
            </w:rPr>
            <w:t>NASK</w:t>
          </w:r>
          <w:r>
            <w:rPr>
              <w:b/>
              <w:bCs/>
              <w:sz w:val="16"/>
              <w:szCs w:val="18"/>
            </w:rPr>
            <w:t>-</w:t>
          </w:r>
          <w:r w:rsidRPr="0008344C">
            <w:rPr>
              <w:b/>
              <w:bCs/>
              <w:sz w:val="16"/>
              <w:szCs w:val="18"/>
            </w:rPr>
            <w:t>PIB</w:t>
          </w:r>
        </w:p>
        <w:p w14:paraId="1101B451" w14:textId="77777777" w:rsidR="00AA3EE1" w:rsidRPr="0008344C" w:rsidRDefault="00AA3EE1" w:rsidP="00AA3EE1">
          <w:pPr>
            <w:rPr>
              <w:sz w:val="16"/>
              <w:szCs w:val="18"/>
            </w:rPr>
          </w:pPr>
          <w:r w:rsidRPr="0008344C">
            <w:rPr>
              <w:sz w:val="16"/>
              <w:szCs w:val="18"/>
            </w:rPr>
            <w:t>ul. Kolska 12</w:t>
          </w:r>
        </w:p>
        <w:p w14:paraId="096F3C67" w14:textId="77777777" w:rsidR="00AA3EE1" w:rsidRPr="0008344C" w:rsidRDefault="00AA3EE1" w:rsidP="00AA3EE1">
          <w:pPr>
            <w:rPr>
              <w:sz w:val="16"/>
              <w:szCs w:val="18"/>
            </w:rPr>
          </w:pPr>
          <w:r w:rsidRPr="0008344C">
            <w:rPr>
              <w:sz w:val="16"/>
              <w:szCs w:val="18"/>
            </w:rPr>
            <w:t>01–045 Warszawa</w:t>
          </w:r>
        </w:p>
      </w:tc>
      <w:tc>
        <w:tcPr>
          <w:tcW w:w="966" w:type="pct"/>
          <w:vAlign w:val="center"/>
        </w:tcPr>
        <w:p w14:paraId="0B6CFF02" w14:textId="77777777" w:rsidR="00AA3EE1" w:rsidRPr="0008344C" w:rsidRDefault="00AA3EE1" w:rsidP="00AA3EE1">
          <w:pPr>
            <w:rPr>
              <w:sz w:val="16"/>
              <w:szCs w:val="18"/>
            </w:rPr>
          </w:pPr>
          <w:r w:rsidRPr="0008344C">
            <w:rPr>
              <w:b/>
              <w:bCs/>
              <w:sz w:val="16"/>
              <w:szCs w:val="18"/>
            </w:rPr>
            <w:t>NIP:</w:t>
          </w:r>
          <w:r w:rsidRPr="0008344C">
            <w:rPr>
              <w:sz w:val="16"/>
              <w:szCs w:val="18"/>
            </w:rPr>
            <w:t xml:space="preserve"> 521 04 17 157</w:t>
          </w:r>
        </w:p>
        <w:p w14:paraId="6F7F9D0E" w14:textId="77777777" w:rsidR="00AA3EE1" w:rsidRPr="0008344C" w:rsidRDefault="00AA3EE1" w:rsidP="00AA3EE1">
          <w:pPr>
            <w:rPr>
              <w:sz w:val="16"/>
              <w:szCs w:val="18"/>
            </w:rPr>
          </w:pPr>
          <w:r w:rsidRPr="0008344C">
            <w:rPr>
              <w:b/>
              <w:bCs/>
              <w:sz w:val="16"/>
              <w:szCs w:val="18"/>
            </w:rPr>
            <w:t>Regon:</w:t>
          </w:r>
          <w:r w:rsidRPr="0008344C">
            <w:rPr>
              <w:sz w:val="16"/>
              <w:szCs w:val="18"/>
            </w:rPr>
            <w:t xml:space="preserve"> 010464542</w:t>
          </w:r>
        </w:p>
        <w:p w14:paraId="0DB91E2C" w14:textId="77777777" w:rsidR="00AA3EE1" w:rsidRPr="0008344C" w:rsidRDefault="00AA3EE1" w:rsidP="00AA3EE1">
          <w:pPr>
            <w:rPr>
              <w:sz w:val="16"/>
              <w:szCs w:val="18"/>
            </w:rPr>
          </w:pPr>
          <w:r w:rsidRPr="0008344C">
            <w:rPr>
              <w:b/>
              <w:bCs/>
              <w:sz w:val="16"/>
              <w:szCs w:val="18"/>
            </w:rPr>
            <w:t>KRS:</w:t>
          </w:r>
          <w:r w:rsidRPr="0008344C">
            <w:rPr>
              <w:sz w:val="16"/>
              <w:szCs w:val="18"/>
            </w:rPr>
            <w:t xml:space="preserve"> 0000012938</w:t>
          </w:r>
        </w:p>
      </w:tc>
      <w:tc>
        <w:tcPr>
          <w:tcW w:w="868" w:type="pct"/>
          <w:vAlign w:val="center"/>
        </w:tcPr>
        <w:p w14:paraId="11C729AC" w14:textId="77777777" w:rsidR="00AA3EE1" w:rsidRPr="0008344C" w:rsidRDefault="00AA3EE1" w:rsidP="00AA3EE1">
          <w:pPr>
            <w:rPr>
              <w:sz w:val="16"/>
              <w:szCs w:val="18"/>
            </w:rPr>
          </w:pPr>
          <w:r w:rsidRPr="0008344C">
            <w:rPr>
              <w:sz w:val="16"/>
              <w:szCs w:val="18"/>
            </w:rPr>
            <w:t>nask@nask.pl</w:t>
          </w:r>
        </w:p>
        <w:p w14:paraId="20965AFE" w14:textId="77777777" w:rsidR="00AA3EE1" w:rsidRPr="0008344C" w:rsidRDefault="00AA3EE1" w:rsidP="00AA3EE1">
          <w:pPr>
            <w:rPr>
              <w:sz w:val="16"/>
              <w:szCs w:val="18"/>
            </w:rPr>
          </w:pPr>
          <w:r w:rsidRPr="0008344C">
            <w:rPr>
              <w:sz w:val="16"/>
              <w:szCs w:val="18"/>
            </w:rPr>
            <w:t>+48 22 380 82 00</w:t>
          </w:r>
        </w:p>
        <w:p w14:paraId="432D7BE5" w14:textId="77777777" w:rsidR="00AA3EE1" w:rsidRPr="0008344C" w:rsidRDefault="00AA3EE1" w:rsidP="00AA3EE1">
          <w:pPr>
            <w:rPr>
              <w:sz w:val="16"/>
              <w:szCs w:val="18"/>
            </w:rPr>
          </w:pPr>
          <w:r w:rsidRPr="0008344C">
            <w:rPr>
              <w:sz w:val="16"/>
              <w:szCs w:val="18"/>
            </w:rPr>
            <w:t>+48 22 380 82 01</w:t>
          </w:r>
        </w:p>
      </w:tc>
      <w:tc>
        <w:tcPr>
          <w:tcW w:w="1882" w:type="pct"/>
          <w:vAlign w:val="center"/>
        </w:tcPr>
        <w:p w14:paraId="42F6CDD1" w14:textId="77777777" w:rsidR="00AA3EE1" w:rsidRPr="00AA3EE1" w:rsidRDefault="00AA3EE1" w:rsidP="00AA3EE1">
          <w:pPr>
            <w:pStyle w:val="Nagwek"/>
            <w:jc w:val="center"/>
            <w:rPr>
              <w:sz w:val="16"/>
              <w:szCs w:val="18"/>
            </w:rPr>
          </w:pPr>
        </w:p>
      </w:tc>
      <w:tc>
        <w:tcPr>
          <w:tcW w:w="368" w:type="pct"/>
          <w:vAlign w:val="bottom"/>
        </w:tcPr>
        <w:p w14:paraId="1142ABA9" w14:textId="77777777" w:rsidR="00AA3EE1" w:rsidRPr="00AA3EE1" w:rsidRDefault="00AA3EE1" w:rsidP="00AA3EE1">
          <w:pPr>
            <w:jc w:val="right"/>
            <w:rPr>
              <w:b/>
              <w:bCs/>
              <w:color w:val="4472C4" w:themeColor="accent1"/>
            </w:rPr>
          </w:pPr>
          <w:r w:rsidRPr="00AA3EE1">
            <w:rPr>
              <w:b/>
              <w:bCs/>
              <w:color w:val="4472C4" w:themeColor="accent1"/>
            </w:rPr>
            <w:t>nask.pl</w:t>
          </w:r>
        </w:p>
      </w:tc>
    </w:tr>
  </w:tbl>
  <w:p w14:paraId="5D45EA2A" w14:textId="417D2B83" w:rsidR="00863FD1" w:rsidRDefault="00863FD1">
    <w:pPr>
      <w:spacing w:after="0" w:line="259" w:lineRule="auto"/>
      <w:ind w:right="0" w:firstLine="0"/>
      <w:jc w:val="center"/>
    </w:pPr>
    <w:r>
      <w:fldChar w:fldCharType="begin"/>
    </w:r>
    <w:r>
      <w:instrText xml:space="preserve"> PAGE   \* MERGEFORMAT </w:instrText>
    </w:r>
    <w:r>
      <w:fldChar w:fldCharType="separate"/>
    </w:r>
    <w:r>
      <w:rPr>
        <w:noProof/>
      </w:rPr>
      <w:t>5</w:t>
    </w:r>
    <w:r>
      <w:fldChar w:fldCharType="end"/>
    </w:r>
    <w:r>
      <w:t xml:space="preserve"> </w:t>
    </w:r>
  </w:p>
  <w:p w14:paraId="42F22E91" w14:textId="77777777" w:rsidR="00863FD1" w:rsidRDefault="00863FD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493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694"/>
      <w:gridCol w:w="1787"/>
      <w:gridCol w:w="1605"/>
      <w:gridCol w:w="3483"/>
      <w:gridCol w:w="684"/>
    </w:tblGrid>
    <w:tr w:rsidR="00AA3EE1" w14:paraId="434E8D12" w14:textId="77777777" w:rsidTr="00AA3EE1">
      <w:trPr>
        <w:trHeight w:val="495"/>
      </w:trPr>
      <w:tc>
        <w:tcPr>
          <w:tcW w:w="916" w:type="pct"/>
          <w:vAlign w:val="center"/>
        </w:tcPr>
        <w:p w14:paraId="4CB09879" w14:textId="77777777" w:rsidR="00AA3EE1" w:rsidRPr="0008344C" w:rsidRDefault="00AA3EE1" w:rsidP="00AA3EE1">
          <w:pPr>
            <w:rPr>
              <w:b/>
              <w:bCs/>
              <w:sz w:val="16"/>
              <w:szCs w:val="18"/>
            </w:rPr>
          </w:pPr>
          <w:r w:rsidRPr="0008344C">
            <w:rPr>
              <w:b/>
              <w:bCs/>
              <w:sz w:val="16"/>
              <w:szCs w:val="18"/>
            </w:rPr>
            <w:t>NASK</w:t>
          </w:r>
          <w:r>
            <w:rPr>
              <w:b/>
              <w:bCs/>
              <w:sz w:val="16"/>
              <w:szCs w:val="18"/>
            </w:rPr>
            <w:t>-</w:t>
          </w:r>
          <w:r w:rsidRPr="0008344C">
            <w:rPr>
              <w:b/>
              <w:bCs/>
              <w:sz w:val="16"/>
              <w:szCs w:val="18"/>
            </w:rPr>
            <w:t>PIB</w:t>
          </w:r>
        </w:p>
        <w:p w14:paraId="2DD637B2" w14:textId="77777777" w:rsidR="00AA3EE1" w:rsidRPr="0008344C" w:rsidRDefault="00AA3EE1" w:rsidP="00AA3EE1">
          <w:pPr>
            <w:rPr>
              <w:sz w:val="16"/>
              <w:szCs w:val="18"/>
            </w:rPr>
          </w:pPr>
          <w:r w:rsidRPr="0008344C">
            <w:rPr>
              <w:sz w:val="16"/>
              <w:szCs w:val="18"/>
            </w:rPr>
            <w:t>ul. Kolska 12</w:t>
          </w:r>
        </w:p>
        <w:p w14:paraId="0E23640F" w14:textId="77777777" w:rsidR="00AA3EE1" w:rsidRPr="0008344C" w:rsidRDefault="00AA3EE1" w:rsidP="00AA3EE1">
          <w:pPr>
            <w:rPr>
              <w:sz w:val="16"/>
              <w:szCs w:val="18"/>
            </w:rPr>
          </w:pPr>
          <w:r w:rsidRPr="0008344C">
            <w:rPr>
              <w:sz w:val="16"/>
              <w:szCs w:val="18"/>
            </w:rPr>
            <w:t>01–045 Warszawa</w:t>
          </w:r>
        </w:p>
      </w:tc>
      <w:tc>
        <w:tcPr>
          <w:tcW w:w="966" w:type="pct"/>
          <w:vAlign w:val="center"/>
        </w:tcPr>
        <w:p w14:paraId="7EC2565B" w14:textId="77777777" w:rsidR="00AA3EE1" w:rsidRPr="0008344C" w:rsidRDefault="00AA3EE1" w:rsidP="00AA3EE1">
          <w:pPr>
            <w:rPr>
              <w:sz w:val="16"/>
              <w:szCs w:val="18"/>
            </w:rPr>
          </w:pPr>
          <w:r w:rsidRPr="0008344C">
            <w:rPr>
              <w:b/>
              <w:bCs/>
              <w:sz w:val="16"/>
              <w:szCs w:val="18"/>
            </w:rPr>
            <w:t>NIP:</w:t>
          </w:r>
          <w:r w:rsidRPr="0008344C">
            <w:rPr>
              <w:sz w:val="16"/>
              <w:szCs w:val="18"/>
            </w:rPr>
            <w:t xml:space="preserve"> 521 04 17 157</w:t>
          </w:r>
        </w:p>
        <w:p w14:paraId="0077E922" w14:textId="77777777" w:rsidR="00AA3EE1" w:rsidRPr="0008344C" w:rsidRDefault="00AA3EE1" w:rsidP="00AA3EE1">
          <w:pPr>
            <w:rPr>
              <w:sz w:val="16"/>
              <w:szCs w:val="18"/>
            </w:rPr>
          </w:pPr>
          <w:r w:rsidRPr="0008344C">
            <w:rPr>
              <w:b/>
              <w:bCs/>
              <w:sz w:val="16"/>
              <w:szCs w:val="18"/>
            </w:rPr>
            <w:t>Regon:</w:t>
          </w:r>
          <w:r w:rsidRPr="0008344C">
            <w:rPr>
              <w:sz w:val="16"/>
              <w:szCs w:val="18"/>
            </w:rPr>
            <w:t xml:space="preserve"> 010464542</w:t>
          </w:r>
        </w:p>
        <w:p w14:paraId="13376B6F" w14:textId="77777777" w:rsidR="00AA3EE1" w:rsidRPr="0008344C" w:rsidRDefault="00AA3EE1" w:rsidP="00AA3EE1">
          <w:pPr>
            <w:rPr>
              <w:sz w:val="16"/>
              <w:szCs w:val="18"/>
            </w:rPr>
          </w:pPr>
          <w:r w:rsidRPr="0008344C">
            <w:rPr>
              <w:b/>
              <w:bCs/>
              <w:sz w:val="16"/>
              <w:szCs w:val="18"/>
            </w:rPr>
            <w:t>KRS:</w:t>
          </w:r>
          <w:r w:rsidRPr="0008344C">
            <w:rPr>
              <w:sz w:val="16"/>
              <w:szCs w:val="18"/>
            </w:rPr>
            <w:t xml:space="preserve"> 0000012938</w:t>
          </w:r>
        </w:p>
      </w:tc>
      <w:tc>
        <w:tcPr>
          <w:tcW w:w="868" w:type="pct"/>
          <w:vAlign w:val="center"/>
        </w:tcPr>
        <w:p w14:paraId="50215000" w14:textId="77777777" w:rsidR="00AA3EE1" w:rsidRPr="0008344C" w:rsidRDefault="00AA3EE1" w:rsidP="00AA3EE1">
          <w:pPr>
            <w:rPr>
              <w:sz w:val="16"/>
              <w:szCs w:val="18"/>
            </w:rPr>
          </w:pPr>
          <w:r w:rsidRPr="0008344C">
            <w:rPr>
              <w:sz w:val="16"/>
              <w:szCs w:val="18"/>
            </w:rPr>
            <w:t>nask@nask.pl</w:t>
          </w:r>
        </w:p>
        <w:p w14:paraId="2906EAB4" w14:textId="77777777" w:rsidR="00AA3EE1" w:rsidRPr="0008344C" w:rsidRDefault="00AA3EE1" w:rsidP="00AA3EE1">
          <w:pPr>
            <w:rPr>
              <w:sz w:val="16"/>
              <w:szCs w:val="18"/>
            </w:rPr>
          </w:pPr>
          <w:r w:rsidRPr="0008344C">
            <w:rPr>
              <w:sz w:val="16"/>
              <w:szCs w:val="18"/>
            </w:rPr>
            <w:t>+48 22 380 82 00</w:t>
          </w:r>
        </w:p>
        <w:p w14:paraId="0966BD55" w14:textId="77777777" w:rsidR="00AA3EE1" w:rsidRPr="0008344C" w:rsidRDefault="00AA3EE1" w:rsidP="00AA3EE1">
          <w:pPr>
            <w:rPr>
              <w:sz w:val="16"/>
              <w:szCs w:val="18"/>
            </w:rPr>
          </w:pPr>
          <w:r w:rsidRPr="0008344C">
            <w:rPr>
              <w:sz w:val="16"/>
              <w:szCs w:val="18"/>
            </w:rPr>
            <w:t>+48 22 380 82 01</w:t>
          </w:r>
        </w:p>
      </w:tc>
      <w:tc>
        <w:tcPr>
          <w:tcW w:w="1882" w:type="pct"/>
          <w:vAlign w:val="center"/>
        </w:tcPr>
        <w:p w14:paraId="457A135C" w14:textId="77777777" w:rsidR="00AA3EE1" w:rsidRPr="00AA3EE1" w:rsidRDefault="00AA3EE1" w:rsidP="00AA3EE1">
          <w:pPr>
            <w:pStyle w:val="Nagwek"/>
            <w:jc w:val="center"/>
            <w:rPr>
              <w:sz w:val="16"/>
              <w:szCs w:val="18"/>
            </w:rPr>
          </w:pPr>
        </w:p>
      </w:tc>
      <w:tc>
        <w:tcPr>
          <w:tcW w:w="368" w:type="pct"/>
          <w:vAlign w:val="bottom"/>
        </w:tcPr>
        <w:p w14:paraId="77459413" w14:textId="77777777" w:rsidR="00AA3EE1" w:rsidRPr="00AA3EE1" w:rsidRDefault="00AA3EE1" w:rsidP="00AA3EE1">
          <w:pPr>
            <w:jc w:val="right"/>
            <w:rPr>
              <w:b/>
              <w:bCs/>
              <w:color w:val="4472C4" w:themeColor="accent1"/>
            </w:rPr>
          </w:pPr>
          <w:r w:rsidRPr="00AA3EE1">
            <w:rPr>
              <w:b/>
              <w:bCs/>
              <w:color w:val="4472C4" w:themeColor="accent1"/>
            </w:rPr>
            <w:t>nask.pl</w:t>
          </w:r>
        </w:p>
      </w:tc>
    </w:tr>
  </w:tbl>
  <w:p w14:paraId="3786C23B" w14:textId="77777777" w:rsidR="00AA3EE1" w:rsidRDefault="00AA3EE1" w:rsidP="00AA3EE1">
    <w:pPr>
      <w:pStyle w:val="Stopka"/>
    </w:pPr>
  </w:p>
  <w:p w14:paraId="77C22D26" w14:textId="0B93D4C6" w:rsidR="00863FD1" w:rsidRDefault="00863FD1">
    <w:pPr>
      <w:spacing w:after="0" w:line="259" w:lineRule="auto"/>
      <w:ind w:right="0" w:firstLine="0"/>
      <w:jc w:val="center"/>
    </w:pPr>
    <w:r>
      <w:fldChar w:fldCharType="begin"/>
    </w:r>
    <w:r>
      <w:instrText xml:space="preserve"> PAGE   \* MERGEFORMAT </w:instrText>
    </w:r>
    <w:r>
      <w:fldChar w:fldCharType="separate"/>
    </w:r>
    <w:r>
      <w:rPr>
        <w:noProof/>
      </w:rPr>
      <w:t>1</w:t>
    </w:r>
    <w:r>
      <w:fldChar w:fldCharType="end"/>
    </w:r>
    <w:r>
      <w:t xml:space="preserve"> </w:t>
    </w:r>
  </w:p>
  <w:p w14:paraId="40B95CB2" w14:textId="77777777" w:rsidR="00863FD1" w:rsidRDefault="00863F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1BAB7" w14:textId="77777777" w:rsidR="00725C2D" w:rsidRDefault="00725C2D">
      <w:pPr>
        <w:spacing w:after="0" w:line="240" w:lineRule="auto"/>
      </w:pPr>
      <w:r>
        <w:separator/>
      </w:r>
    </w:p>
  </w:footnote>
  <w:footnote w:type="continuationSeparator" w:id="0">
    <w:p w14:paraId="7CA3D7CC" w14:textId="77777777" w:rsidR="00725C2D" w:rsidRDefault="00725C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2CFE1" w14:textId="77777777" w:rsidR="00863FD1" w:rsidRDefault="00863FD1">
    <w:pPr>
      <w:spacing w:after="0" w:line="259" w:lineRule="auto"/>
      <w:ind w:right="0" w:firstLine="0"/>
      <w:jc w:val="left"/>
    </w:pPr>
    <w:r>
      <w:rPr>
        <w:noProof/>
      </w:rPr>
      <w:drawing>
        <wp:anchor distT="0" distB="0" distL="114300" distR="114300" simplePos="0" relativeHeight="251658240" behindDoc="0" locked="0" layoutInCell="1" allowOverlap="0" wp14:anchorId="3BD221EF" wp14:editId="076CB3E1">
          <wp:simplePos x="0" y="0"/>
          <wp:positionH relativeFrom="page">
            <wp:posOffset>716280</wp:posOffset>
          </wp:positionH>
          <wp:positionV relativeFrom="page">
            <wp:posOffset>448057</wp:posOffset>
          </wp:positionV>
          <wp:extent cx="1941576" cy="630936"/>
          <wp:effectExtent l="0" t="0" r="0" b="0"/>
          <wp:wrapSquare wrapText="bothSides"/>
          <wp:docPr id="15"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
                  <a:stretch>
                    <a:fillRect/>
                  </a:stretch>
                </pic:blipFill>
                <pic:spPr>
                  <a:xfrm>
                    <a:off x="0" y="0"/>
                    <a:ext cx="1941576" cy="630936"/>
                  </a:xfrm>
                  <a:prstGeom prst="rect">
                    <a:avLst/>
                  </a:prstGeom>
                </pic:spPr>
              </pic:pic>
            </a:graphicData>
          </a:graphic>
        </wp:anchor>
      </w:drawing>
    </w:r>
    <w:r>
      <w:t xml:space="preserve"> </w:t>
    </w:r>
  </w:p>
  <w:p w14:paraId="7C38C918" w14:textId="77777777" w:rsidR="00863FD1" w:rsidRDefault="00863F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B9E3E" w14:textId="0AB35F28" w:rsidR="00863FD1" w:rsidRDefault="00AA3EE1" w:rsidP="0042191F">
    <w:pPr>
      <w:spacing w:after="0" w:line="216" w:lineRule="auto"/>
      <w:ind w:left="0" w:right="6251" w:firstLine="0"/>
    </w:pPr>
    <w:r>
      <w:rPr>
        <w:noProof/>
      </w:rPr>
      <mc:AlternateContent>
        <mc:Choice Requires="wpg">
          <w:drawing>
            <wp:anchor distT="0" distB="0" distL="114300" distR="114300" simplePos="0" relativeHeight="251662336" behindDoc="0" locked="0" layoutInCell="1" allowOverlap="1" wp14:anchorId="1E562919" wp14:editId="6A7353F5">
              <wp:simplePos x="0" y="0"/>
              <wp:positionH relativeFrom="column">
                <wp:posOffset>0</wp:posOffset>
              </wp:positionH>
              <wp:positionV relativeFrom="paragraph">
                <wp:posOffset>18415</wp:posOffset>
              </wp:positionV>
              <wp:extent cx="1099789" cy="198966"/>
              <wp:effectExtent l="0" t="19050" r="5715" b="0"/>
              <wp:wrapNone/>
              <wp:docPr id="1769567709" name="Grupa 1769567709"/>
              <wp:cNvGraphicFramePr/>
              <a:graphic xmlns:a="http://schemas.openxmlformats.org/drawingml/2006/main">
                <a:graphicData uri="http://schemas.microsoft.com/office/word/2010/wordprocessingGroup">
                  <wpg:wgp>
                    <wpg:cNvGrpSpPr/>
                    <wpg:grpSpPr>
                      <a:xfrm>
                        <a:off x="0" y="0"/>
                        <a:ext cx="1099789" cy="198966"/>
                        <a:chOff x="0" y="0"/>
                        <a:chExt cx="1099789" cy="198966"/>
                      </a:xfrm>
                    </wpg:grpSpPr>
                    <wps:wsp>
                      <wps:cNvPr id="1597933261" name="Dowolny kształt: kształt 13"/>
                      <wps:cNvSpPr/>
                      <wps:spPr>
                        <a:xfrm>
                          <a:off x="0" y="2618"/>
                          <a:ext cx="278692" cy="192637"/>
                        </a:xfrm>
                        <a:custGeom>
                          <a:avLst/>
                          <a:gdLst>
                            <a:gd name="connsiteX0" fmla="*/ 211633 w 278692"/>
                            <a:gd name="connsiteY0" fmla="*/ 0 h 192637"/>
                            <a:gd name="connsiteX1" fmla="*/ 211633 w 278692"/>
                            <a:gd name="connsiteY1" fmla="*/ 143044 h 192637"/>
                            <a:gd name="connsiteX2" fmla="*/ 210486 w 278692"/>
                            <a:gd name="connsiteY2" fmla="*/ 143809 h 192637"/>
                            <a:gd name="connsiteX3" fmla="*/ 111554 w 278692"/>
                            <a:gd name="connsiteY3" fmla="*/ 0 h 192637"/>
                            <a:gd name="connsiteX4" fmla="*/ 0 w 278692"/>
                            <a:gd name="connsiteY4" fmla="*/ 0 h 192637"/>
                            <a:gd name="connsiteX5" fmla="*/ 0 w 278692"/>
                            <a:gd name="connsiteY5" fmla="*/ 192637 h 192637"/>
                            <a:gd name="connsiteX6" fmla="*/ 70757 w 278692"/>
                            <a:gd name="connsiteY6" fmla="*/ 192637 h 192637"/>
                            <a:gd name="connsiteX7" fmla="*/ 70757 w 278692"/>
                            <a:gd name="connsiteY7" fmla="*/ 45514 h 192637"/>
                            <a:gd name="connsiteX8" fmla="*/ 71777 w 278692"/>
                            <a:gd name="connsiteY8" fmla="*/ 45514 h 192637"/>
                            <a:gd name="connsiteX9" fmla="*/ 171729 w 278692"/>
                            <a:gd name="connsiteY9" fmla="*/ 192637 h 192637"/>
                            <a:gd name="connsiteX10" fmla="*/ 278693 w 278692"/>
                            <a:gd name="connsiteY10" fmla="*/ 192637 h 192637"/>
                            <a:gd name="connsiteX11" fmla="*/ 278693 w 278692"/>
                            <a:gd name="connsiteY11" fmla="*/ 0 h 192637"/>
                            <a:gd name="connsiteX12" fmla="*/ 211633 w 278692"/>
                            <a:gd name="connsiteY12" fmla="*/ 0 h 1926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278692" h="192637">
                              <a:moveTo>
                                <a:pt x="211633" y="0"/>
                              </a:moveTo>
                              <a:lnTo>
                                <a:pt x="211633" y="143044"/>
                              </a:lnTo>
                              <a:lnTo>
                                <a:pt x="210486" y="143809"/>
                              </a:lnTo>
                              <a:lnTo>
                                <a:pt x="111554" y="0"/>
                              </a:lnTo>
                              <a:lnTo>
                                <a:pt x="0" y="0"/>
                              </a:lnTo>
                              <a:lnTo>
                                <a:pt x="0" y="192637"/>
                              </a:lnTo>
                              <a:lnTo>
                                <a:pt x="70757" y="192637"/>
                              </a:lnTo>
                              <a:lnTo>
                                <a:pt x="70757" y="45514"/>
                              </a:lnTo>
                              <a:lnTo>
                                <a:pt x="71777" y="45514"/>
                              </a:lnTo>
                              <a:lnTo>
                                <a:pt x="171729" y="192637"/>
                              </a:lnTo>
                              <a:lnTo>
                                <a:pt x="278693" y="192637"/>
                              </a:lnTo>
                              <a:lnTo>
                                <a:pt x="278693" y="0"/>
                              </a:lnTo>
                              <a:lnTo>
                                <a:pt x="211633" y="0"/>
                              </a:lnTo>
                              <a:close/>
                            </a:path>
                          </a:pathLst>
                        </a:custGeom>
                        <a:solidFill>
                          <a:srgbClr val="172B39"/>
                        </a:solidFill>
                        <a:ln w="12737"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939034158" name="Dowolny kształt: kształt 14"/>
                      <wps:cNvSpPr/>
                      <wps:spPr>
                        <a:xfrm>
                          <a:off x="281236" y="4334"/>
                          <a:ext cx="317959" cy="192637"/>
                        </a:xfrm>
                        <a:custGeom>
                          <a:avLst/>
                          <a:gdLst>
                            <a:gd name="connsiteX0" fmla="*/ 154589 w 317959"/>
                            <a:gd name="connsiteY0" fmla="*/ 38318 h 192637"/>
                            <a:gd name="connsiteX1" fmla="*/ 156118 w 317959"/>
                            <a:gd name="connsiteY1" fmla="*/ 38318 h 192637"/>
                            <a:gd name="connsiteX2" fmla="*/ 192581 w 317959"/>
                            <a:gd name="connsiteY2" fmla="*/ 118127 h 192637"/>
                            <a:gd name="connsiteX3" fmla="*/ 117871 w 317959"/>
                            <a:gd name="connsiteY3" fmla="*/ 118127 h 192637"/>
                            <a:gd name="connsiteX4" fmla="*/ 111497 w 317959"/>
                            <a:gd name="connsiteY4" fmla="*/ 71 h 192637"/>
                            <a:gd name="connsiteX5" fmla="*/ -57 w 317959"/>
                            <a:gd name="connsiteY5" fmla="*/ 192581 h 192637"/>
                            <a:gd name="connsiteX6" fmla="*/ 78605 w 317959"/>
                            <a:gd name="connsiteY6" fmla="*/ 192581 h 192637"/>
                            <a:gd name="connsiteX7" fmla="*/ 97473 w 317959"/>
                            <a:gd name="connsiteY7" fmla="*/ 155737 h 192637"/>
                            <a:gd name="connsiteX8" fmla="*/ 211067 w 317959"/>
                            <a:gd name="connsiteY8" fmla="*/ 155737 h 192637"/>
                            <a:gd name="connsiteX9" fmla="*/ 229935 w 317959"/>
                            <a:gd name="connsiteY9" fmla="*/ 192581 h 192637"/>
                            <a:gd name="connsiteX10" fmla="*/ 317903 w 317959"/>
                            <a:gd name="connsiteY10" fmla="*/ 192581 h 192637"/>
                            <a:gd name="connsiteX11" fmla="*/ 207114 w 317959"/>
                            <a:gd name="connsiteY11" fmla="*/ -56 h 1926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317959" h="192637">
                              <a:moveTo>
                                <a:pt x="154589" y="38318"/>
                              </a:moveTo>
                              <a:lnTo>
                                <a:pt x="156118" y="38318"/>
                              </a:lnTo>
                              <a:lnTo>
                                <a:pt x="192581" y="118127"/>
                              </a:lnTo>
                              <a:lnTo>
                                <a:pt x="117871" y="118127"/>
                              </a:lnTo>
                              <a:close/>
                              <a:moveTo>
                                <a:pt x="111497" y="71"/>
                              </a:moveTo>
                              <a:lnTo>
                                <a:pt x="-57" y="192581"/>
                              </a:lnTo>
                              <a:lnTo>
                                <a:pt x="78605" y="192581"/>
                              </a:lnTo>
                              <a:lnTo>
                                <a:pt x="97473" y="155737"/>
                              </a:lnTo>
                              <a:lnTo>
                                <a:pt x="211067" y="155737"/>
                              </a:lnTo>
                              <a:lnTo>
                                <a:pt x="229935" y="192581"/>
                              </a:lnTo>
                              <a:lnTo>
                                <a:pt x="317903" y="192581"/>
                              </a:lnTo>
                              <a:lnTo>
                                <a:pt x="207114" y="-56"/>
                              </a:lnTo>
                              <a:close/>
                            </a:path>
                          </a:pathLst>
                        </a:custGeom>
                        <a:solidFill>
                          <a:srgbClr val="172B39"/>
                        </a:solidFill>
                        <a:ln w="12737"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97514149" name="Dowolny kształt: kształt 15"/>
                      <wps:cNvSpPr/>
                      <wps:spPr>
                        <a:xfrm>
                          <a:off x="573757" y="0"/>
                          <a:ext cx="249388" cy="198966"/>
                        </a:xfrm>
                        <a:custGeom>
                          <a:avLst/>
                          <a:gdLst>
                            <a:gd name="connsiteX0" fmla="*/ -40 w 249388"/>
                            <a:gd name="connsiteY0" fmla="*/ 135113 h 198966"/>
                            <a:gd name="connsiteX1" fmla="*/ 14239 w 249388"/>
                            <a:gd name="connsiteY1" fmla="*/ 171065 h 198966"/>
                            <a:gd name="connsiteX2" fmla="*/ 55418 w 249388"/>
                            <a:gd name="connsiteY2" fmla="*/ 192739 h 198966"/>
                            <a:gd name="connsiteX3" fmla="*/ 124645 w 249388"/>
                            <a:gd name="connsiteY3" fmla="*/ 198858 h 198966"/>
                            <a:gd name="connsiteX4" fmla="*/ 186860 w 249388"/>
                            <a:gd name="connsiteY4" fmla="*/ 192739 h 198966"/>
                            <a:gd name="connsiteX5" fmla="*/ 232756 w 249388"/>
                            <a:gd name="connsiteY5" fmla="*/ 171958 h 198966"/>
                            <a:gd name="connsiteX6" fmla="*/ 249330 w 249388"/>
                            <a:gd name="connsiteY6" fmla="*/ 136771 h 198966"/>
                            <a:gd name="connsiteX7" fmla="*/ 238493 w 249388"/>
                            <a:gd name="connsiteY7" fmla="*/ 110380 h 198966"/>
                            <a:gd name="connsiteX8" fmla="*/ 212995 w 249388"/>
                            <a:gd name="connsiteY8" fmla="*/ 93551 h 198966"/>
                            <a:gd name="connsiteX9" fmla="*/ 181378 w 249388"/>
                            <a:gd name="connsiteY9" fmla="*/ 84882 h 198966"/>
                            <a:gd name="connsiteX10" fmla="*/ 134462 w 249388"/>
                            <a:gd name="connsiteY10" fmla="*/ 77615 h 198966"/>
                            <a:gd name="connsiteX11" fmla="*/ 87290 w 249388"/>
                            <a:gd name="connsiteY11" fmla="*/ 56069 h 198966"/>
                            <a:gd name="connsiteX12" fmla="*/ 97872 w 249388"/>
                            <a:gd name="connsiteY12" fmla="*/ 43320 h 198966"/>
                            <a:gd name="connsiteX13" fmla="*/ 122605 w 249388"/>
                            <a:gd name="connsiteY13" fmla="*/ 37711 h 198966"/>
                            <a:gd name="connsiteX14" fmla="*/ 150780 w 249388"/>
                            <a:gd name="connsiteY14" fmla="*/ 44213 h 198966"/>
                            <a:gd name="connsiteX15" fmla="*/ 160215 w 249388"/>
                            <a:gd name="connsiteY15" fmla="*/ 60914 h 198966"/>
                            <a:gd name="connsiteX16" fmla="*/ 238748 w 249388"/>
                            <a:gd name="connsiteY16" fmla="*/ 60914 h 198966"/>
                            <a:gd name="connsiteX17" fmla="*/ 238748 w 249388"/>
                            <a:gd name="connsiteY17" fmla="*/ 55304 h 198966"/>
                            <a:gd name="connsiteX18" fmla="*/ 210701 w 249388"/>
                            <a:gd name="connsiteY18" fmla="*/ 15400 h 198966"/>
                            <a:gd name="connsiteX19" fmla="*/ 126175 w 249388"/>
                            <a:gd name="connsiteY19" fmla="*/ 229 h 198966"/>
                            <a:gd name="connsiteX20" fmla="*/ 63705 w 249388"/>
                            <a:gd name="connsiteY20" fmla="*/ 6603 h 198966"/>
                            <a:gd name="connsiteX21" fmla="*/ 20358 w 249388"/>
                            <a:gd name="connsiteY21" fmla="*/ 26619 h 198966"/>
                            <a:gd name="connsiteX22" fmla="*/ 5060 w 249388"/>
                            <a:gd name="connsiteY22" fmla="*/ 60914 h 198966"/>
                            <a:gd name="connsiteX23" fmla="*/ 19338 w 249388"/>
                            <a:gd name="connsiteY23" fmla="*/ 91257 h 198966"/>
                            <a:gd name="connsiteX24" fmla="*/ 54271 w 249388"/>
                            <a:gd name="connsiteY24" fmla="*/ 107193 h 198966"/>
                            <a:gd name="connsiteX25" fmla="*/ 109474 w 249388"/>
                            <a:gd name="connsiteY25" fmla="*/ 118412 h 198966"/>
                            <a:gd name="connsiteX26" fmla="*/ 128342 w 249388"/>
                            <a:gd name="connsiteY26" fmla="*/ 121599 h 198966"/>
                            <a:gd name="connsiteX27" fmla="*/ 146063 w 249388"/>
                            <a:gd name="connsiteY27" fmla="*/ 125551 h 198966"/>
                            <a:gd name="connsiteX28" fmla="*/ 160087 w 249388"/>
                            <a:gd name="connsiteY28" fmla="*/ 132691 h 198966"/>
                            <a:gd name="connsiteX29" fmla="*/ 165952 w 249388"/>
                            <a:gd name="connsiteY29" fmla="*/ 143145 h 198966"/>
                            <a:gd name="connsiteX30" fmla="*/ 153203 w 249388"/>
                            <a:gd name="connsiteY30" fmla="*/ 156786 h 198966"/>
                            <a:gd name="connsiteX31" fmla="*/ 120310 w 249388"/>
                            <a:gd name="connsiteY31" fmla="*/ 162269 h 198966"/>
                            <a:gd name="connsiteX32" fmla="*/ 88693 w 249388"/>
                            <a:gd name="connsiteY32" fmla="*/ 153599 h 198966"/>
                            <a:gd name="connsiteX33" fmla="*/ 79131 w 249388"/>
                            <a:gd name="connsiteY33" fmla="*/ 135113 h 1989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Lst>
                          <a:rect l="l" t="t" r="r" b="b"/>
                          <a:pathLst>
                            <a:path w="249388" h="198966">
                              <a:moveTo>
                                <a:pt x="-40" y="135113"/>
                              </a:moveTo>
                              <a:cubicBezTo>
                                <a:pt x="-388" y="148544"/>
                                <a:pt x="4771" y="161533"/>
                                <a:pt x="14239" y="171065"/>
                              </a:cubicBezTo>
                              <a:cubicBezTo>
                                <a:pt x="25807" y="181804"/>
                                <a:pt x="40016" y="189283"/>
                                <a:pt x="55418" y="192739"/>
                              </a:cubicBezTo>
                              <a:cubicBezTo>
                                <a:pt x="78212" y="197221"/>
                                <a:pt x="101418" y="199272"/>
                                <a:pt x="124645" y="198858"/>
                              </a:cubicBezTo>
                              <a:cubicBezTo>
                                <a:pt x="145539" y="198964"/>
                                <a:pt x="166387" y="196913"/>
                                <a:pt x="186860" y="192739"/>
                              </a:cubicBezTo>
                              <a:cubicBezTo>
                                <a:pt x="203496" y="189257"/>
                                <a:pt x="219165" y="182163"/>
                                <a:pt x="232756" y="171958"/>
                              </a:cubicBezTo>
                              <a:cubicBezTo>
                                <a:pt x="243341" y="163357"/>
                                <a:pt x="249440" y="150409"/>
                                <a:pt x="249330" y="136771"/>
                              </a:cubicBezTo>
                              <a:cubicBezTo>
                                <a:pt x="248604" y="127048"/>
                                <a:pt x="244810" y="117807"/>
                                <a:pt x="238493" y="110380"/>
                              </a:cubicBezTo>
                              <a:cubicBezTo>
                                <a:pt x="231423" y="102858"/>
                                <a:pt x="222691" y="97095"/>
                                <a:pt x="212995" y="93551"/>
                              </a:cubicBezTo>
                              <a:cubicBezTo>
                                <a:pt x="202682" y="89895"/>
                                <a:pt x="192114" y="86997"/>
                                <a:pt x="181378" y="84882"/>
                              </a:cubicBezTo>
                              <a:lnTo>
                                <a:pt x="134462" y="77615"/>
                              </a:lnTo>
                              <a:cubicBezTo>
                                <a:pt x="102589" y="72771"/>
                                <a:pt x="87290" y="65631"/>
                                <a:pt x="87290" y="56069"/>
                              </a:cubicBezTo>
                              <a:cubicBezTo>
                                <a:pt x="88012" y="50112"/>
                                <a:pt x="92150" y="45127"/>
                                <a:pt x="97872" y="43320"/>
                              </a:cubicBezTo>
                              <a:cubicBezTo>
                                <a:pt x="105403" y="39105"/>
                                <a:pt x="113992" y="37156"/>
                                <a:pt x="122605" y="37711"/>
                              </a:cubicBezTo>
                              <a:cubicBezTo>
                                <a:pt x="132439" y="36976"/>
                                <a:pt x="142263" y="39243"/>
                                <a:pt x="150780" y="44213"/>
                              </a:cubicBezTo>
                              <a:cubicBezTo>
                                <a:pt x="156974" y="47400"/>
                                <a:pt x="160682" y="53964"/>
                                <a:pt x="160215" y="60914"/>
                              </a:cubicBezTo>
                              <a:lnTo>
                                <a:pt x="238748" y="60914"/>
                              </a:lnTo>
                              <a:lnTo>
                                <a:pt x="238748" y="55304"/>
                              </a:lnTo>
                              <a:cubicBezTo>
                                <a:pt x="238306" y="37562"/>
                                <a:pt x="227244" y="21825"/>
                                <a:pt x="210701" y="15400"/>
                              </a:cubicBezTo>
                              <a:cubicBezTo>
                                <a:pt x="184094" y="3819"/>
                                <a:pt x="155148" y="-1376"/>
                                <a:pt x="126175" y="229"/>
                              </a:cubicBezTo>
                              <a:cubicBezTo>
                                <a:pt x="105183" y="92"/>
                                <a:pt x="84237" y="2230"/>
                                <a:pt x="63705" y="6603"/>
                              </a:cubicBezTo>
                              <a:cubicBezTo>
                                <a:pt x="47835" y="9626"/>
                                <a:pt x="32951" y="16500"/>
                                <a:pt x="20358" y="26619"/>
                              </a:cubicBezTo>
                              <a:cubicBezTo>
                                <a:pt x="10091" y="34964"/>
                                <a:pt x="4410" y="47699"/>
                                <a:pt x="5060" y="60914"/>
                              </a:cubicBezTo>
                              <a:cubicBezTo>
                                <a:pt x="4695" y="72729"/>
                                <a:pt x="10002" y="84007"/>
                                <a:pt x="19338" y="91257"/>
                              </a:cubicBezTo>
                              <a:cubicBezTo>
                                <a:pt x="29869" y="98732"/>
                                <a:pt x="41723" y="104140"/>
                                <a:pt x="54271" y="107193"/>
                              </a:cubicBezTo>
                              <a:cubicBezTo>
                                <a:pt x="68294" y="111145"/>
                                <a:pt x="87163" y="114332"/>
                                <a:pt x="109474" y="118412"/>
                              </a:cubicBezTo>
                              <a:cubicBezTo>
                                <a:pt x="115815" y="119144"/>
                                <a:pt x="122113" y="120207"/>
                                <a:pt x="128342" y="121599"/>
                              </a:cubicBezTo>
                              <a:cubicBezTo>
                                <a:pt x="134345" y="122441"/>
                                <a:pt x="140271" y="123763"/>
                                <a:pt x="146063" y="125551"/>
                              </a:cubicBezTo>
                              <a:cubicBezTo>
                                <a:pt x="151214" y="126850"/>
                                <a:pt x="156007" y="129290"/>
                                <a:pt x="160087" y="132691"/>
                              </a:cubicBezTo>
                              <a:cubicBezTo>
                                <a:pt x="163660" y="134982"/>
                                <a:pt x="165859" y="138901"/>
                                <a:pt x="165952" y="143145"/>
                              </a:cubicBezTo>
                              <a:cubicBezTo>
                                <a:pt x="165952" y="148755"/>
                                <a:pt x="161107" y="153599"/>
                                <a:pt x="153203" y="156786"/>
                              </a:cubicBezTo>
                              <a:cubicBezTo>
                                <a:pt x="142788" y="161056"/>
                                <a:pt x="131547" y="162929"/>
                                <a:pt x="120310" y="162269"/>
                              </a:cubicBezTo>
                              <a:cubicBezTo>
                                <a:pt x="109141" y="162607"/>
                                <a:pt x="98127" y="159587"/>
                                <a:pt x="88693" y="153599"/>
                              </a:cubicBezTo>
                              <a:cubicBezTo>
                                <a:pt x="82598" y="149439"/>
                                <a:pt x="79005" y="142491"/>
                                <a:pt x="79131" y="135113"/>
                              </a:cubicBezTo>
                              <a:close/>
                            </a:path>
                          </a:pathLst>
                        </a:custGeom>
                        <a:solidFill>
                          <a:srgbClr val="172B39"/>
                        </a:solidFill>
                        <a:ln w="12737"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9048096" name="Dowolny kształt: kształt 16"/>
                      <wps:cNvSpPr/>
                      <wps:spPr>
                        <a:xfrm>
                          <a:off x="832061" y="2618"/>
                          <a:ext cx="267728" cy="192637"/>
                        </a:xfrm>
                        <a:custGeom>
                          <a:avLst/>
                          <a:gdLst>
                            <a:gd name="connsiteX0" fmla="*/ 169052 w 267728"/>
                            <a:gd name="connsiteY0" fmla="*/ 0 h 192637"/>
                            <a:gd name="connsiteX1" fmla="*/ 79681 w 267728"/>
                            <a:gd name="connsiteY1" fmla="*/ 84653 h 192637"/>
                            <a:gd name="connsiteX2" fmla="*/ 78406 w 267728"/>
                            <a:gd name="connsiteY2" fmla="*/ 84653 h 192637"/>
                            <a:gd name="connsiteX3" fmla="*/ 78406 w 267728"/>
                            <a:gd name="connsiteY3" fmla="*/ 0 h 192637"/>
                            <a:gd name="connsiteX4" fmla="*/ 0 w 267728"/>
                            <a:gd name="connsiteY4" fmla="*/ 0 h 192637"/>
                            <a:gd name="connsiteX5" fmla="*/ 0 w 267728"/>
                            <a:gd name="connsiteY5" fmla="*/ 192637 h 192637"/>
                            <a:gd name="connsiteX6" fmla="*/ 78406 w 267728"/>
                            <a:gd name="connsiteY6" fmla="*/ 192637 h 192637"/>
                            <a:gd name="connsiteX7" fmla="*/ 78406 w 267728"/>
                            <a:gd name="connsiteY7" fmla="*/ 90263 h 192637"/>
                            <a:gd name="connsiteX8" fmla="*/ 79681 w 267728"/>
                            <a:gd name="connsiteY8" fmla="*/ 90263 h 192637"/>
                            <a:gd name="connsiteX9" fmla="*/ 171219 w 267728"/>
                            <a:gd name="connsiteY9" fmla="*/ 192637 h 192637"/>
                            <a:gd name="connsiteX10" fmla="*/ 267729 w 267728"/>
                            <a:gd name="connsiteY10" fmla="*/ 192637 h 192637"/>
                            <a:gd name="connsiteX11" fmla="*/ 163187 w 267728"/>
                            <a:gd name="connsiteY11" fmla="*/ 84653 h 192637"/>
                            <a:gd name="connsiteX12" fmla="*/ 259569 w 267728"/>
                            <a:gd name="connsiteY12" fmla="*/ 0 h 192637"/>
                            <a:gd name="connsiteX13" fmla="*/ 169052 w 267728"/>
                            <a:gd name="connsiteY13" fmla="*/ 0 h 1926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267728" h="192637">
                              <a:moveTo>
                                <a:pt x="169052" y="0"/>
                              </a:moveTo>
                              <a:lnTo>
                                <a:pt x="79681" y="84653"/>
                              </a:lnTo>
                              <a:lnTo>
                                <a:pt x="78406" y="84653"/>
                              </a:lnTo>
                              <a:lnTo>
                                <a:pt x="78406" y="0"/>
                              </a:lnTo>
                              <a:lnTo>
                                <a:pt x="0" y="0"/>
                              </a:lnTo>
                              <a:lnTo>
                                <a:pt x="0" y="192637"/>
                              </a:lnTo>
                              <a:lnTo>
                                <a:pt x="78406" y="192637"/>
                              </a:lnTo>
                              <a:lnTo>
                                <a:pt x="78406" y="90263"/>
                              </a:lnTo>
                              <a:lnTo>
                                <a:pt x="79681" y="90263"/>
                              </a:lnTo>
                              <a:lnTo>
                                <a:pt x="171219" y="192637"/>
                              </a:lnTo>
                              <a:lnTo>
                                <a:pt x="267729" y="192637"/>
                              </a:lnTo>
                              <a:lnTo>
                                <a:pt x="163187" y="84653"/>
                              </a:lnTo>
                              <a:lnTo>
                                <a:pt x="259569" y="0"/>
                              </a:lnTo>
                              <a:lnTo>
                                <a:pt x="169052" y="0"/>
                              </a:lnTo>
                              <a:close/>
                            </a:path>
                          </a:pathLst>
                        </a:custGeom>
                        <a:solidFill>
                          <a:srgbClr val="172B39"/>
                        </a:solidFill>
                        <a:ln w="12737"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6AADB07" id="Grupa 1769567709" o:spid="_x0000_s1026" style="position:absolute;margin-left:0;margin-top:1.45pt;width:86.6pt;height:15.65pt;z-index:251662336" coordsize="10997,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">
              <v:shape id="Dowolny kształt: kształt 13" o:spid="_x0000_s1027" style="position:absolute;top:26;width:2786;height:1926;visibility:visible;mso-wrap-style:square;v-text-anchor:middle" coordsize="278692,192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" path="m211633,r,143044l210486,143809,111554,,,,,192637r70757,l70757,45514r1020,l171729,192637r106964,l278693,,211633,xe" fillcolor="#172b39" stroked="f" strokeweight=".35381mm">
                <v:stroke joinstyle="miter"/>
                <v:path arrowok="t" o:connecttype="custom" o:connectlocs="211633,0;211633,143044;210486,143809;111554,0;0,0;0,192637;70757,192637;70757,45514;71777,45514;171729,192637;278693,192637;278693,0;211633,0" o:connectangles="0,0,0,0,0,0,0,0,0,0,0,0,0"/>
              </v:shape>
              <v:shape id="Dowolny kształt: kształt 14" o:spid="_x0000_s1028" style="position:absolute;left:2812;top:43;width:3179;height:1926;visibility:visible;mso-wrap-style:square;v-text-anchor:middle" coordsize="317959,192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" path="m154589,38318r1529,l192581,118127r-74710,l154589,38318xm111497,71l-57,192581r78662,l97473,155737r113594,l229935,192581r87968,l207114,-56,111497,71xe" fillcolor="#172b39" stroked="f" strokeweight=".35381mm">
                <v:stroke joinstyle="miter"/>
                <v:path arrowok="t" o:connecttype="custom" o:connectlocs="154589,38318;156118,38318;192581,118127;117871,118127;111497,71;-57,192581;78605,192581;97473,155737;211067,155737;229935,192581;317903,192581;207114,-56" o:connectangles="0,0,0,0,0,0,0,0,0,0,0,0"/>
              </v:shape>
              <v:shape id="Dowolny kształt: kształt 15" o:spid="_x0000_s1029" style="position:absolute;left:5737;width:2494;height:1989;visibility:visible;mso-wrap-style:square;v-text-anchor:middle" coordsize="249388,198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" path="m-40,135113v-348,13431,4811,26420,14279,35952c25807,181804,40016,189283,55418,192739v22794,4482,46000,6533,69227,6119c145539,198964,166387,196913,186860,192739v16636,-3482,32305,-10576,45896,-20781c243341,163357,249440,150409,249330,136771v-726,-9723,-4520,-18964,-10837,-26391c231423,102858,222691,97095,212995,93551,202682,89895,192114,86997,181378,84882l134462,77615c102589,72771,87290,65631,87290,56069v722,-5957,4860,-10942,10582,-12749c105403,39105,113992,37156,122605,37711v9834,-735,19658,1532,28175,6502c156974,47400,160682,53964,160215,60914r78533,l238748,55304c238306,37562,227244,21825,210701,15400,184094,3819,155148,-1376,126175,229,105183,92,84237,2230,63705,6603,47835,9626,32951,16500,20358,26619,10091,34964,4410,47699,5060,60914v-365,11815,4942,23093,14278,30343c29869,98732,41723,104140,54271,107193v14023,3952,32892,7139,55203,11219c115815,119144,122113,120207,128342,121599v6003,842,11929,2164,17721,3952c151214,126850,156007,129290,160087,132691v3573,2291,5772,6210,5865,10454c165952,148755,161107,153599,153203,156786v-10415,4270,-21656,6143,-32893,5483c109141,162607,98127,159587,88693,153599v-6095,-4160,-9688,-11108,-9562,-18486l-40,135113xe" fillcolor="#172b39" stroked="f" strokeweight=".35381mm">
                <v:stroke joinstyle="miter"/>
                <v:path arrowok="t" o:connecttype="custom" o:connectlocs="-40,135113;14239,171065;55418,192739;124645,198858;186860,192739;232756,171958;249330,136771;238493,110380;212995,93551;181378,84882;134462,77615;87290,56069;97872,43320;122605,37711;150780,44213;160215,60914;238748,60914;238748,55304;210701,15400;126175,229;63705,6603;20358,26619;5060,60914;19338,91257;54271,107193;109474,118412;128342,121599;146063,125551;160087,132691;165952,143145;153203,156786;120310,162269;88693,153599;79131,135113" o:connectangles="0,0,0,0,0,0,0,0,0,0,0,0,0,0,0,0,0,0,0,0,0,0,0,0,0,0,0,0,0,0,0,0,0,0"/>
              </v:shape>
              <v:shape id="Dowolny kształt: kształt 16" o:spid="_x0000_s1030" style="position:absolute;left:8320;top:26;width:2677;height:1926;visibility:visible;mso-wrap-style:square;v-text-anchor:middle" coordsize="267728,192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" path="m169052,l79681,84653r-1275,l78406,,,,,192637r78406,l78406,90263r1275,l171219,192637r96510,l163187,84653,259569,,169052,xe" fillcolor="#172b39" stroked="f" strokeweight=".35381mm">
                <v:stroke joinstyle="miter"/>
                <v:path arrowok="t" o:connecttype="custom" o:connectlocs="169052,0;79681,84653;78406,84653;78406,0;0,0;0,192637;78406,192637;78406,90263;79681,90263;171219,192637;267729,192637;163187,84653;259569,0;169052,0" o:connectangles="0,0,0,0,0,0,0,0,0,0,0,0,0,0"/>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E217" w14:textId="300A7869" w:rsidR="00863FD1" w:rsidRDefault="00AA3EE1">
    <w:pPr>
      <w:spacing w:after="0" w:line="259" w:lineRule="auto"/>
      <w:ind w:right="0" w:firstLine="0"/>
      <w:jc w:val="left"/>
    </w:pPr>
    <w:r>
      <w:rPr>
        <w:noProof/>
      </w:rPr>
      <mc:AlternateContent>
        <mc:Choice Requires="wpg">
          <w:drawing>
            <wp:anchor distT="0" distB="0" distL="114300" distR="114300" simplePos="0" relativeHeight="251660288" behindDoc="0" locked="0" layoutInCell="1" allowOverlap="1" wp14:anchorId="1CBA315C" wp14:editId="2E044867">
              <wp:simplePos x="0" y="0"/>
              <wp:positionH relativeFrom="column">
                <wp:posOffset>0</wp:posOffset>
              </wp:positionH>
              <wp:positionV relativeFrom="paragraph">
                <wp:posOffset>18415</wp:posOffset>
              </wp:positionV>
              <wp:extent cx="1099789" cy="198966"/>
              <wp:effectExtent l="0" t="19050" r="5715" b="0"/>
              <wp:wrapNone/>
              <wp:docPr id="703517791" name="Grupa 703517791"/>
              <wp:cNvGraphicFramePr/>
              <a:graphic xmlns:a="http://schemas.openxmlformats.org/drawingml/2006/main">
                <a:graphicData uri="http://schemas.microsoft.com/office/word/2010/wordprocessingGroup">
                  <wpg:wgp>
                    <wpg:cNvGrpSpPr/>
                    <wpg:grpSpPr>
                      <a:xfrm>
                        <a:off x="0" y="0"/>
                        <a:ext cx="1099789" cy="198966"/>
                        <a:chOff x="0" y="0"/>
                        <a:chExt cx="1099789" cy="198966"/>
                      </a:xfrm>
                    </wpg:grpSpPr>
                    <wps:wsp>
                      <wps:cNvPr id="944958957" name="Dowolny kształt: kształt 13"/>
                      <wps:cNvSpPr/>
                      <wps:spPr>
                        <a:xfrm>
                          <a:off x="0" y="2618"/>
                          <a:ext cx="278692" cy="192637"/>
                        </a:xfrm>
                        <a:custGeom>
                          <a:avLst/>
                          <a:gdLst>
                            <a:gd name="connsiteX0" fmla="*/ 211633 w 278692"/>
                            <a:gd name="connsiteY0" fmla="*/ 0 h 192637"/>
                            <a:gd name="connsiteX1" fmla="*/ 211633 w 278692"/>
                            <a:gd name="connsiteY1" fmla="*/ 143044 h 192637"/>
                            <a:gd name="connsiteX2" fmla="*/ 210486 w 278692"/>
                            <a:gd name="connsiteY2" fmla="*/ 143809 h 192637"/>
                            <a:gd name="connsiteX3" fmla="*/ 111554 w 278692"/>
                            <a:gd name="connsiteY3" fmla="*/ 0 h 192637"/>
                            <a:gd name="connsiteX4" fmla="*/ 0 w 278692"/>
                            <a:gd name="connsiteY4" fmla="*/ 0 h 192637"/>
                            <a:gd name="connsiteX5" fmla="*/ 0 w 278692"/>
                            <a:gd name="connsiteY5" fmla="*/ 192637 h 192637"/>
                            <a:gd name="connsiteX6" fmla="*/ 70757 w 278692"/>
                            <a:gd name="connsiteY6" fmla="*/ 192637 h 192637"/>
                            <a:gd name="connsiteX7" fmla="*/ 70757 w 278692"/>
                            <a:gd name="connsiteY7" fmla="*/ 45514 h 192637"/>
                            <a:gd name="connsiteX8" fmla="*/ 71777 w 278692"/>
                            <a:gd name="connsiteY8" fmla="*/ 45514 h 192637"/>
                            <a:gd name="connsiteX9" fmla="*/ 171729 w 278692"/>
                            <a:gd name="connsiteY9" fmla="*/ 192637 h 192637"/>
                            <a:gd name="connsiteX10" fmla="*/ 278693 w 278692"/>
                            <a:gd name="connsiteY10" fmla="*/ 192637 h 192637"/>
                            <a:gd name="connsiteX11" fmla="*/ 278693 w 278692"/>
                            <a:gd name="connsiteY11" fmla="*/ 0 h 192637"/>
                            <a:gd name="connsiteX12" fmla="*/ 211633 w 278692"/>
                            <a:gd name="connsiteY12" fmla="*/ 0 h 1926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278692" h="192637">
                              <a:moveTo>
                                <a:pt x="211633" y="0"/>
                              </a:moveTo>
                              <a:lnTo>
                                <a:pt x="211633" y="143044"/>
                              </a:lnTo>
                              <a:lnTo>
                                <a:pt x="210486" y="143809"/>
                              </a:lnTo>
                              <a:lnTo>
                                <a:pt x="111554" y="0"/>
                              </a:lnTo>
                              <a:lnTo>
                                <a:pt x="0" y="0"/>
                              </a:lnTo>
                              <a:lnTo>
                                <a:pt x="0" y="192637"/>
                              </a:lnTo>
                              <a:lnTo>
                                <a:pt x="70757" y="192637"/>
                              </a:lnTo>
                              <a:lnTo>
                                <a:pt x="70757" y="45514"/>
                              </a:lnTo>
                              <a:lnTo>
                                <a:pt x="71777" y="45514"/>
                              </a:lnTo>
                              <a:lnTo>
                                <a:pt x="171729" y="192637"/>
                              </a:lnTo>
                              <a:lnTo>
                                <a:pt x="278693" y="192637"/>
                              </a:lnTo>
                              <a:lnTo>
                                <a:pt x="278693" y="0"/>
                              </a:lnTo>
                              <a:lnTo>
                                <a:pt x="211633" y="0"/>
                              </a:lnTo>
                              <a:close/>
                            </a:path>
                          </a:pathLst>
                        </a:custGeom>
                        <a:solidFill>
                          <a:srgbClr val="172B39"/>
                        </a:solidFill>
                        <a:ln w="12737"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69298353" name="Dowolny kształt: kształt 14"/>
                      <wps:cNvSpPr/>
                      <wps:spPr>
                        <a:xfrm>
                          <a:off x="281236" y="4334"/>
                          <a:ext cx="317959" cy="192637"/>
                        </a:xfrm>
                        <a:custGeom>
                          <a:avLst/>
                          <a:gdLst>
                            <a:gd name="connsiteX0" fmla="*/ 154589 w 317959"/>
                            <a:gd name="connsiteY0" fmla="*/ 38318 h 192637"/>
                            <a:gd name="connsiteX1" fmla="*/ 156118 w 317959"/>
                            <a:gd name="connsiteY1" fmla="*/ 38318 h 192637"/>
                            <a:gd name="connsiteX2" fmla="*/ 192581 w 317959"/>
                            <a:gd name="connsiteY2" fmla="*/ 118127 h 192637"/>
                            <a:gd name="connsiteX3" fmla="*/ 117871 w 317959"/>
                            <a:gd name="connsiteY3" fmla="*/ 118127 h 192637"/>
                            <a:gd name="connsiteX4" fmla="*/ 111497 w 317959"/>
                            <a:gd name="connsiteY4" fmla="*/ 71 h 192637"/>
                            <a:gd name="connsiteX5" fmla="*/ -57 w 317959"/>
                            <a:gd name="connsiteY5" fmla="*/ 192581 h 192637"/>
                            <a:gd name="connsiteX6" fmla="*/ 78605 w 317959"/>
                            <a:gd name="connsiteY6" fmla="*/ 192581 h 192637"/>
                            <a:gd name="connsiteX7" fmla="*/ 97473 w 317959"/>
                            <a:gd name="connsiteY7" fmla="*/ 155737 h 192637"/>
                            <a:gd name="connsiteX8" fmla="*/ 211067 w 317959"/>
                            <a:gd name="connsiteY8" fmla="*/ 155737 h 192637"/>
                            <a:gd name="connsiteX9" fmla="*/ 229935 w 317959"/>
                            <a:gd name="connsiteY9" fmla="*/ 192581 h 192637"/>
                            <a:gd name="connsiteX10" fmla="*/ 317903 w 317959"/>
                            <a:gd name="connsiteY10" fmla="*/ 192581 h 192637"/>
                            <a:gd name="connsiteX11" fmla="*/ 207114 w 317959"/>
                            <a:gd name="connsiteY11" fmla="*/ -56 h 1926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317959" h="192637">
                              <a:moveTo>
                                <a:pt x="154589" y="38318"/>
                              </a:moveTo>
                              <a:lnTo>
                                <a:pt x="156118" y="38318"/>
                              </a:lnTo>
                              <a:lnTo>
                                <a:pt x="192581" y="118127"/>
                              </a:lnTo>
                              <a:lnTo>
                                <a:pt x="117871" y="118127"/>
                              </a:lnTo>
                              <a:close/>
                              <a:moveTo>
                                <a:pt x="111497" y="71"/>
                              </a:moveTo>
                              <a:lnTo>
                                <a:pt x="-57" y="192581"/>
                              </a:lnTo>
                              <a:lnTo>
                                <a:pt x="78605" y="192581"/>
                              </a:lnTo>
                              <a:lnTo>
                                <a:pt x="97473" y="155737"/>
                              </a:lnTo>
                              <a:lnTo>
                                <a:pt x="211067" y="155737"/>
                              </a:lnTo>
                              <a:lnTo>
                                <a:pt x="229935" y="192581"/>
                              </a:lnTo>
                              <a:lnTo>
                                <a:pt x="317903" y="192581"/>
                              </a:lnTo>
                              <a:lnTo>
                                <a:pt x="207114" y="-56"/>
                              </a:lnTo>
                              <a:close/>
                            </a:path>
                          </a:pathLst>
                        </a:custGeom>
                        <a:solidFill>
                          <a:srgbClr val="172B39"/>
                        </a:solidFill>
                        <a:ln w="12737"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853897148" name="Dowolny kształt: kształt 15"/>
                      <wps:cNvSpPr/>
                      <wps:spPr>
                        <a:xfrm>
                          <a:off x="573757" y="0"/>
                          <a:ext cx="249388" cy="198966"/>
                        </a:xfrm>
                        <a:custGeom>
                          <a:avLst/>
                          <a:gdLst>
                            <a:gd name="connsiteX0" fmla="*/ -40 w 249388"/>
                            <a:gd name="connsiteY0" fmla="*/ 135113 h 198966"/>
                            <a:gd name="connsiteX1" fmla="*/ 14239 w 249388"/>
                            <a:gd name="connsiteY1" fmla="*/ 171065 h 198966"/>
                            <a:gd name="connsiteX2" fmla="*/ 55418 w 249388"/>
                            <a:gd name="connsiteY2" fmla="*/ 192739 h 198966"/>
                            <a:gd name="connsiteX3" fmla="*/ 124645 w 249388"/>
                            <a:gd name="connsiteY3" fmla="*/ 198858 h 198966"/>
                            <a:gd name="connsiteX4" fmla="*/ 186860 w 249388"/>
                            <a:gd name="connsiteY4" fmla="*/ 192739 h 198966"/>
                            <a:gd name="connsiteX5" fmla="*/ 232756 w 249388"/>
                            <a:gd name="connsiteY5" fmla="*/ 171958 h 198966"/>
                            <a:gd name="connsiteX6" fmla="*/ 249330 w 249388"/>
                            <a:gd name="connsiteY6" fmla="*/ 136771 h 198966"/>
                            <a:gd name="connsiteX7" fmla="*/ 238493 w 249388"/>
                            <a:gd name="connsiteY7" fmla="*/ 110380 h 198966"/>
                            <a:gd name="connsiteX8" fmla="*/ 212995 w 249388"/>
                            <a:gd name="connsiteY8" fmla="*/ 93551 h 198966"/>
                            <a:gd name="connsiteX9" fmla="*/ 181378 w 249388"/>
                            <a:gd name="connsiteY9" fmla="*/ 84882 h 198966"/>
                            <a:gd name="connsiteX10" fmla="*/ 134462 w 249388"/>
                            <a:gd name="connsiteY10" fmla="*/ 77615 h 198966"/>
                            <a:gd name="connsiteX11" fmla="*/ 87290 w 249388"/>
                            <a:gd name="connsiteY11" fmla="*/ 56069 h 198966"/>
                            <a:gd name="connsiteX12" fmla="*/ 97872 w 249388"/>
                            <a:gd name="connsiteY12" fmla="*/ 43320 h 198966"/>
                            <a:gd name="connsiteX13" fmla="*/ 122605 w 249388"/>
                            <a:gd name="connsiteY13" fmla="*/ 37711 h 198966"/>
                            <a:gd name="connsiteX14" fmla="*/ 150780 w 249388"/>
                            <a:gd name="connsiteY14" fmla="*/ 44213 h 198966"/>
                            <a:gd name="connsiteX15" fmla="*/ 160215 w 249388"/>
                            <a:gd name="connsiteY15" fmla="*/ 60914 h 198966"/>
                            <a:gd name="connsiteX16" fmla="*/ 238748 w 249388"/>
                            <a:gd name="connsiteY16" fmla="*/ 60914 h 198966"/>
                            <a:gd name="connsiteX17" fmla="*/ 238748 w 249388"/>
                            <a:gd name="connsiteY17" fmla="*/ 55304 h 198966"/>
                            <a:gd name="connsiteX18" fmla="*/ 210701 w 249388"/>
                            <a:gd name="connsiteY18" fmla="*/ 15400 h 198966"/>
                            <a:gd name="connsiteX19" fmla="*/ 126175 w 249388"/>
                            <a:gd name="connsiteY19" fmla="*/ 229 h 198966"/>
                            <a:gd name="connsiteX20" fmla="*/ 63705 w 249388"/>
                            <a:gd name="connsiteY20" fmla="*/ 6603 h 198966"/>
                            <a:gd name="connsiteX21" fmla="*/ 20358 w 249388"/>
                            <a:gd name="connsiteY21" fmla="*/ 26619 h 198966"/>
                            <a:gd name="connsiteX22" fmla="*/ 5060 w 249388"/>
                            <a:gd name="connsiteY22" fmla="*/ 60914 h 198966"/>
                            <a:gd name="connsiteX23" fmla="*/ 19338 w 249388"/>
                            <a:gd name="connsiteY23" fmla="*/ 91257 h 198966"/>
                            <a:gd name="connsiteX24" fmla="*/ 54271 w 249388"/>
                            <a:gd name="connsiteY24" fmla="*/ 107193 h 198966"/>
                            <a:gd name="connsiteX25" fmla="*/ 109474 w 249388"/>
                            <a:gd name="connsiteY25" fmla="*/ 118412 h 198966"/>
                            <a:gd name="connsiteX26" fmla="*/ 128342 w 249388"/>
                            <a:gd name="connsiteY26" fmla="*/ 121599 h 198966"/>
                            <a:gd name="connsiteX27" fmla="*/ 146063 w 249388"/>
                            <a:gd name="connsiteY27" fmla="*/ 125551 h 198966"/>
                            <a:gd name="connsiteX28" fmla="*/ 160087 w 249388"/>
                            <a:gd name="connsiteY28" fmla="*/ 132691 h 198966"/>
                            <a:gd name="connsiteX29" fmla="*/ 165952 w 249388"/>
                            <a:gd name="connsiteY29" fmla="*/ 143145 h 198966"/>
                            <a:gd name="connsiteX30" fmla="*/ 153203 w 249388"/>
                            <a:gd name="connsiteY30" fmla="*/ 156786 h 198966"/>
                            <a:gd name="connsiteX31" fmla="*/ 120310 w 249388"/>
                            <a:gd name="connsiteY31" fmla="*/ 162269 h 198966"/>
                            <a:gd name="connsiteX32" fmla="*/ 88693 w 249388"/>
                            <a:gd name="connsiteY32" fmla="*/ 153599 h 198966"/>
                            <a:gd name="connsiteX33" fmla="*/ 79131 w 249388"/>
                            <a:gd name="connsiteY33" fmla="*/ 135113 h 1989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Lst>
                          <a:rect l="l" t="t" r="r" b="b"/>
                          <a:pathLst>
                            <a:path w="249388" h="198966">
                              <a:moveTo>
                                <a:pt x="-40" y="135113"/>
                              </a:moveTo>
                              <a:cubicBezTo>
                                <a:pt x="-388" y="148544"/>
                                <a:pt x="4771" y="161533"/>
                                <a:pt x="14239" y="171065"/>
                              </a:cubicBezTo>
                              <a:cubicBezTo>
                                <a:pt x="25807" y="181804"/>
                                <a:pt x="40016" y="189283"/>
                                <a:pt x="55418" y="192739"/>
                              </a:cubicBezTo>
                              <a:cubicBezTo>
                                <a:pt x="78212" y="197221"/>
                                <a:pt x="101418" y="199272"/>
                                <a:pt x="124645" y="198858"/>
                              </a:cubicBezTo>
                              <a:cubicBezTo>
                                <a:pt x="145539" y="198964"/>
                                <a:pt x="166387" y="196913"/>
                                <a:pt x="186860" y="192739"/>
                              </a:cubicBezTo>
                              <a:cubicBezTo>
                                <a:pt x="203496" y="189257"/>
                                <a:pt x="219165" y="182163"/>
                                <a:pt x="232756" y="171958"/>
                              </a:cubicBezTo>
                              <a:cubicBezTo>
                                <a:pt x="243341" y="163357"/>
                                <a:pt x="249440" y="150409"/>
                                <a:pt x="249330" y="136771"/>
                              </a:cubicBezTo>
                              <a:cubicBezTo>
                                <a:pt x="248604" y="127048"/>
                                <a:pt x="244810" y="117807"/>
                                <a:pt x="238493" y="110380"/>
                              </a:cubicBezTo>
                              <a:cubicBezTo>
                                <a:pt x="231423" y="102858"/>
                                <a:pt x="222691" y="97095"/>
                                <a:pt x="212995" y="93551"/>
                              </a:cubicBezTo>
                              <a:cubicBezTo>
                                <a:pt x="202682" y="89895"/>
                                <a:pt x="192114" y="86997"/>
                                <a:pt x="181378" y="84882"/>
                              </a:cubicBezTo>
                              <a:lnTo>
                                <a:pt x="134462" y="77615"/>
                              </a:lnTo>
                              <a:cubicBezTo>
                                <a:pt x="102589" y="72771"/>
                                <a:pt x="87290" y="65631"/>
                                <a:pt x="87290" y="56069"/>
                              </a:cubicBezTo>
                              <a:cubicBezTo>
                                <a:pt x="88012" y="50112"/>
                                <a:pt x="92150" y="45127"/>
                                <a:pt x="97872" y="43320"/>
                              </a:cubicBezTo>
                              <a:cubicBezTo>
                                <a:pt x="105403" y="39105"/>
                                <a:pt x="113992" y="37156"/>
                                <a:pt x="122605" y="37711"/>
                              </a:cubicBezTo>
                              <a:cubicBezTo>
                                <a:pt x="132439" y="36976"/>
                                <a:pt x="142263" y="39243"/>
                                <a:pt x="150780" y="44213"/>
                              </a:cubicBezTo>
                              <a:cubicBezTo>
                                <a:pt x="156974" y="47400"/>
                                <a:pt x="160682" y="53964"/>
                                <a:pt x="160215" y="60914"/>
                              </a:cubicBezTo>
                              <a:lnTo>
                                <a:pt x="238748" y="60914"/>
                              </a:lnTo>
                              <a:lnTo>
                                <a:pt x="238748" y="55304"/>
                              </a:lnTo>
                              <a:cubicBezTo>
                                <a:pt x="238306" y="37562"/>
                                <a:pt x="227244" y="21825"/>
                                <a:pt x="210701" y="15400"/>
                              </a:cubicBezTo>
                              <a:cubicBezTo>
                                <a:pt x="184094" y="3819"/>
                                <a:pt x="155148" y="-1376"/>
                                <a:pt x="126175" y="229"/>
                              </a:cubicBezTo>
                              <a:cubicBezTo>
                                <a:pt x="105183" y="92"/>
                                <a:pt x="84237" y="2230"/>
                                <a:pt x="63705" y="6603"/>
                              </a:cubicBezTo>
                              <a:cubicBezTo>
                                <a:pt x="47835" y="9626"/>
                                <a:pt x="32951" y="16500"/>
                                <a:pt x="20358" y="26619"/>
                              </a:cubicBezTo>
                              <a:cubicBezTo>
                                <a:pt x="10091" y="34964"/>
                                <a:pt x="4410" y="47699"/>
                                <a:pt x="5060" y="60914"/>
                              </a:cubicBezTo>
                              <a:cubicBezTo>
                                <a:pt x="4695" y="72729"/>
                                <a:pt x="10002" y="84007"/>
                                <a:pt x="19338" y="91257"/>
                              </a:cubicBezTo>
                              <a:cubicBezTo>
                                <a:pt x="29869" y="98732"/>
                                <a:pt x="41723" y="104140"/>
                                <a:pt x="54271" y="107193"/>
                              </a:cubicBezTo>
                              <a:cubicBezTo>
                                <a:pt x="68294" y="111145"/>
                                <a:pt x="87163" y="114332"/>
                                <a:pt x="109474" y="118412"/>
                              </a:cubicBezTo>
                              <a:cubicBezTo>
                                <a:pt x="115815" y="119144"/>
                                <a:pt x="122113" y="120207"/>
                                <a:pt x="128342" y="121599"/>
                              </a:cubicBezTo>
                              <a:cubicBezTo>
                                <a:pt x="134345" y="122441"/>
                                <a:pt x="140271" y="123763"/>
                                <a:pt x="146063" y="125551"/>
                              </a:cubicBezTo>
                              <a:cubicBezTo>
                                <a:pt x="151214" y="126850"/>
                                <a:pt x="156007" y="129290"/>
                                <a:pt x="160087" y="132691"/>
                              </a:cubicBezTo>
                              <a:cubicBezTo>
                                <a:pt x="163660" y="134982"/>
                                <a:pt x="165859" y="138901"/>
                                <a:pt x="165952" y="143145"/>
                              </a:cubicBezTo>
                              <a:cubicBezTo>
                                <a:pt x="165952" y="148755"/>
                                <a:pt x="161107" y="153599"/>
                                <a:pt x="153203" y="156786"/>
                              </a:cubicBezTo>
                              <a:cubicBezTo>
                                <a:pt x="142788" y="161056"/>
                                <a:pt x="131547" y="162929"/>
                                <a:pt x="120310" y="162269"/>
                              </a:cubicBezTo>
                              <a:cubicBezTo>
                                <a:pt x="109141" y="162607"/>
                                <a:pt x="98127" y="159587"/>
                                <a:pt x="88693" y="153599"/>
                              </a:cubicBezTo>
                              <a:cubicBezTo>
                                <a:pt x="82598" y="149439"/>
                                <a:pt x="79005" y="142491"/>
                                <a:pt x="79131" y="135113"/>
                              </a:cubicBezTo>
                              <a:close/>
                            </a:path>
                          </a:pathLst>
                        </a:custGeom>
                        <a:solidFill>
                          <a:srgbClr val="172B39"/>
                        </a:solidFill>
                        <a:ln w="12737"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862971655" name="Dowolny kształt: kształt 16"/>
                      <wps:cNvSpPr/>
                      <wps:spPr>
                        <a:xfrm>
                          <a:off x="832061" y="2618"/>
                          <a:ext cx="267728" cy="192637"/>
                        </a:xfrm>
                        <a:custGeom>
                          <a:avLst/>
                          <a:gdLst>
                            <a:gd name="connsiteX0" fmla="*/ 169052 w 267728"/>
                            <a:gd name="connsiteY0" fmla="*/ 0 h 192637"/>
                            <a:gd name="connsiteX1" fmla="*/ 79681 w 267728"/>
                            <a:gd name="connsiteY1" fmla="*/ 84653 h 192637"/>
                            <a:gd name="connsiteX2" fmla="*/ 78406 w 267728"/>
                            <a:gd name="connsiteY2" fmla="*/ 84653 h 192637"/>
                            <a:gd name="connsiteX3" fmla="*/ 78406 w 267728"/>
                            <a:gd name="connsiteY3" fmla="*/ 0 h 192637"/>
                            <a:gd name="connsiteX4" fmla="*/ 0 w 267728"/>
                            <a:gd name="connsiteY4" fmla="*/ 0 h 192637"/>
                            <a:gd name="connsiteX5" fmla="*/ 0 w 267728"/>
                            <a:gd name="connsiteY5" fmla="*/ 192637 h 192637"/>
                            <a:gd name="connsiteX6" fmla="*/ 78406 w 267728"/>
                            <a:gd name="connsiteY6" fmla="*/ 192637 h 192637"/>
                            <a:gd name="connsiteX7" fmla="*/ 78406 w 267728"/>
                            <a:gd name="connsiteY7" fmla="*/ 90263 h 192637"/>
                            <a:gd name="connsiteX8" fmla="*/ 79681 w 267728"/>
                            <a:gd name="connsiteY8" fmla="*/ 90263 h 192637"/>
                            <a:gd name="connsiteX9" fmla="*/ 171219 w 267728"/>
                            <a:gd name="connsiteY9" fmla="*/ 192637 h 192637"/>
                            <a:gd name="connsiteX10" fmla="*/ 267729 w 267728"/>
                            <a:gd name="connsiteY10" fmla="*/ 192637 h 192637"/>
                            <a:gd name="connsiteX11" fmla="*/ 163187 w 267728"/>
                            <a:gd name="connsiteY11" fmla="*/ 84653 h 192637"/>
                            <a:gd name="connsiteX12" fmla="*/ 259569 w 267728"/>
                            <a:gd name="connsiteY12" fmla="*/ 0 h 192637"/>
                            <a:gd name="connsiteX13" fmla="*/ 169052 w 267728"/>
                            <a:gd name="connsiteY13" fmla="*/ 0 h 1926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267728" h="192637">
                              <a:moveTo>
                                <a:pt x="169052" y="0"/>
                              </a:moveTo>
                              <a:lnTo>
                                <a:pt x="79681" y="84653"/>
                              </a:lnTo>
                              <a:lnTo>
                                <a:pt x="78406" y="84653"/>
                              </a:lnTo>
                              <a:lnTo>
                                <a:pt x="78406" y="0"/>
                              </a:lnTo>
                              <a:lnTo>
                                <a:pt x="0" y="0"/>
                              </a:lnTo>
                              <a:lnTo>
                                <a:pt x="0" y="192637"/>
                              </a:lnTo>
                              <a:lnTo>
                                <a:pt x="78406" y="192637"/>
                              </a:lnTo>
                              <a:lnTo>
                                <a:pt x="78406" y="90263"/>
                              </a:lnTo>
                              <a:lnTo>
                                <a:pt x="79681" y="90263"/>
                              </a:lnTo>
                              <a:lnTo>
                                <a:pt x="171219" y="192637"/>
                              </a:lnTo>
                              <a:lnTo>
                                <a:pt x="267729" y="192637"/>
                              </a:lnTo>
                              <a:lnTo>
                                <a:pt x="163187" y="84653"/>
                              </a:lnTo>
                              <a:lnTo>
                                <a:pt x="259569" y="0"/>
                              </a:lnTo>
                              <a:lnTo>
                                <a:pt x="169052" y="0"/>
                              </a:lnTo>
                              <a:close/>
                            </a:path>
                          </a:pathLst>
                        </a:custGeom>
                        <a:solidFill>
                          <a:srgbClr val="172B39"/>
                        </a:solidFill>
                        <a:ln w="12737"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2A740CB" id="Grupa 703517791" o:spid="_x0000_s1026" style="position:absolute;margin-left:0;margin-top:1.45pt;width:86.6pt;height:15.65pt;z-index:251660288" coordsize="10997,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">
              <v:shape id="Dowolny kształt: kształt 13" o:spid="_x0000_s1027" style="position:absolute;top:26;width:2786;height:1926;visibility:visible;mso-wrap-style:square;v-text-anchor:middle" coordsize="278692,192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" path="m211633,r,143044l210486,143809,111554,,,,,192637r70757,l70757,45514r1020,l171729,192637r106964,l278693,,211633,xe" fillcolor="#172b39" stroked="f" strokeweight=".35381mm">
                <v:stroke joinstyle="miter"/>
                <v:path arrowok="t" o:connecttype="custom" o:connectlocs="211633,0;211633,143044;210486,143809;111554,0;0,0;0,192637;70757,192637;70757,45514;71777,45514;171729,192637;278693,192637;278693,0;211633,0" o:connectangles="0,0,0,0,0,0,0,0,0,0,0,0,0"/>
              </v:shape>
              <v:shape id="Dowolny kształt: kształt 14" o:spid="_x0000_s1028" style="position:absolute;left:2812;top:43;width:3179;height:1926;visibility:visible;mso-wrap-style:square;v-text-anchor:middle" coordsize="317959,192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" path="m154589,38318r1529,l192581,118127r-74710,l154589,38318xm111497,71l-57,192581r78662,l97473,155737r113594,l229935,192581r87968,l207114,-56,111497,71xe" fillcolor="#172b39" stroked="f" strokeweight=".35381mm">
                <v:stroke joinstyle="miter"/>
                <v:path arrowok="t" o:connecttype="custom" o:connectlocs="154589,38318;156118,38318;192581,118127;117871,118127;111497,71;-57,192581;78605,192581;97473,155737;211067,155737;229935,192581;317903,192581;207114,-56" o:connectangles="0,0,0,0,0,0,0,0,0,0,0,0"/>
              </v:shape>
              <v:shape id="Dowolny kształt: kształt 15" o:spid="_x0000_s1029" style="position:absolute;left:5737;width:2494;height:1989;visibility:visible;mso-wrap-style:square;v-text-anchor:middle" coordsize="249388,198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" path="m-40,135113v-348,13431,4811,26420,14279,35952c25807,181804,40016,189283,55418,192739v22794,4482,46000,6533,69227,6119c145539,198964,166387,196913,186860,192739v16636,-3482,32305,-10576,45896,-20781c243341,163357,249440,150409,249330,136771v-726,-9723,-4520,-18964,-10837,-26391c231423,102858,222691,97095,212995,93551,202682,89895,192114,86997,181378,84882l134462,77615c102589,72771,87290,65631,87290,56069v722,-5957,4860,-10942,10582,-12749c105403,39105,113992,37156,122605,37711v9834,-735,19658,1532,28175,6502c156974,47400,160682,53964,160215,60914r78533,l238748,55304c238306,37562,227244,21825,210701,15400,184094,3819,155148,-1376,126175,229,105183,92,84237,2230,63705,6603,47835,9626,32951,16500,20358,26619,10091,34964,4410,47699,5060,60914v-365,11815,4942,23093,14278,30343c29869,98732,41723,104140,54271,107193v14023,3952,32892,7139,55203,11219c115815,119144,122113,120207,128342,121599v6003,842,11929,2164,17721,3952c151214,126850,156007,129290,160087,132691v3573,2291,5772,6210,5865,10454c165952,148755,161107,153599,153203,156786v-10415,4270,-21656,6143,-32893,5483c109141,162607,98127,159587,88693,153599v-6095,-4160,-9688,-11108,-9562,-18486l-40,135113xe" fillcolor="#172b39" stroked="f" strokeweight=".35381mm">
                <v:stroke joinstyle="miter"/>
                <v:path arrowok="t" o:connecttype="custom" o:connectlocs="-40,135113;14239,171065;55418,192739;124645,198858;186860,192739;232756,171958;249330,136771;238493,110380;212995,93551;181378,84882;134462,77615;87290,56069;97872,43320;122605,37711;150780,44213;160215,60914;238748,60914;238748,55304;210701,15400;126175,229;63705,6603;20358,26619;5060,60914;19338,91257;54271,107193;109474,118412;128342,121599;146063,125551;160087,132691;165952,143145;153203,156786;120310,162269;88693,153599;79131,135113" o:connectangles="0,0,0,0,0,0,0,0,0,0,0,0,0,0,0,0,0,0,0,0,0,0,0,0,0,0,0,0,0,0,0,0,0,0"/>
              </v:shape>
              <v:shape id="Dowolny kształt: kształt 16" o:spid="_x0000_s1030" style="position:absolute;left:8320;top:26;width:2677;height:1926;visibility:visible;mso-wrap-style:square;v-text-anchor:middle" coordsize="267728,192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" path="m169052,l79681,84653r-1275,l78406,,,,,192637r78406,l78406,90263r1275,l171219,192637r96510,l163187,84653,259569,,169052,xe" fillcolor="#172b39" stroked="f" strokeweight=".35381mm">
                <v:stroke joinstyle="miter"/>
                <v:path arrowok="t" o:connecttype="custom" o:connectlocs="169052,0;79681,84653;78406,84653;78406,0;0,0;0,192637;78406,192637;78406,90263;79681,90263;171219,192637;267729,192637;163187,84653;259569,0;169052,0" o:connectangles="0,0,0,0,0,0,0,0,0,0,0,0,0,0"/>
              </v:shape>
            </v:group>
          </w:pict>
        </mc:Fallback>
      </mc:AlternateContent>
    </w:r>
    <w:r w:rsidR="00863FD1">
      <w:t xml:space="preserve"> </w:t>
    </w:r>
  </w:p>
  <w:p w14:paraId="73234691" w14:textId="77777777" w:rsidR="00863FD1" w:rsidRDefault="00863F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025" style="width:9pt;height:3.75pt" coordsize="" o:spt="100" o:bullet="t" adj="0,,0" path="" stroked="f">
        <v:stroke joinstyle="miter"/>
        <v:imagedata r:id="rId1" o:title="image126"/>
        <v:formulas/>
        <v:path o:connecttype="segments"/>
      </v:shape>
    </w:pict>
  </w:numPicBullet>
  <w:abstractNum w:abstractNumId="0" w15:restartNumberingAfterBreak="0">
    <w:nsid w:val="04625CD9"/>
    <w:multiLevelType w:val="hybridMultilevel"/>
    <w:tmpl w:val="61D6AD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DB4A69"/>
    <w:multiLevelType w:val="hybridMultilevel"/>
    <w:tmpl w:val="D6DEC26E"/>
    <w:lvl w:ilvl="0" w:tplc="FFFFFFFF">
      <w:start w:val="1"/>
      <w:numFmt w:val="decimal"/>
      <w:lvlText w:val="%1)"/>
      <w:lvlJc w:val="left"/>
      <w:pPr>
        <w:ind w:left="734" w:hanging="360"/>
      </w:pPr>
    </w:lvl>
    <w:lvl w:ilvl="1" w:tplc="FFFFFFFF" w:tentative="1">
      <w:start w:val="1"/>
      <w:numFmt w:val="lowerLetter"/>
      <w:lvlText w:val="%2."/>
      <w:lvlJc w:val="left"/>
      <w:pPr>
        <w:ind w:left="1454" w:hanging="360"/>
      </w:pPr>
    </w:lvl>
    <w:lvl w:ilvl="2" w:tplc="FFFFFFFF" w:tentative="1">
      <w:start w:val="1"/>
      <w:numFmt w:val="lowerRoman"/>
      <w:lvlText w:val="%3."/>
      <w:lvlJc w:val="right"/>
      <w:pPr>
        <w:ind w:left="2174" w:hanging="180"/>
      </w:pPr>
    </w:lvl>
    <w:lvl w:ilvl="3" w:tplc="FFFFFFFF" w:tentative="1">
      <w:start w:val="1"/>
      <w:numFmt w:val="decimal"/>
      <w:lvlText w:val="%4."/>
      <w:lvlJc w:val="left"/>
      <w:pPr>
        <w:ind w:left="2894" w:hanging="360"/>
      </w:pPr>
    </w:lvl>
    <w:lvl w:ilvl="4" w:tplc="FFFFFFFF" w:tentative="1">
      <w:start w:val="1"/>
      <w:numFmt w:val="lowerLetter"/>
      <w:lvlText w:val="%5."/>
      <w:lvlJc w:val="left"/>
      <w:pPr>
        <w:ind w:left="3614" w:hanging="360"/>
      </w:pPr>
    </w:lvl>
    <w:lvl w:ilvl="5" w:tplc="FFFFFFFF" w:tentative="1">
      <w:start w:val="1"/>
      <w:numFmt w:val="lowerRoman"/>
      <w:lvlText w:val="%6."/>
      <w:lvlJc w:val="right"/>
      <w:pPr>
        <w:ind w:left="4334" w:hanging="180"/>
      </w:pPr>
    </w:lvl>
    <w:lvl w:ilvl="6" w:tplc="FFFFFFFF" w:tentative="1">
      <w:start w:val="1"/>
      <w:numFmt w:val="decimal"/>
      <w:lvlText w:val="%7."/>
      <w:lvlJc w:val="left"/>
      <w:pPr>
        <w:ind w:left="5054" w:hanging="360"/>
      </w:pPr>
    </w:lvl>
    <w:lvl w:ilvl="7" w:tplc="FFFFFFFF" w:tentative="1">
      <w:start w:val="1"/>
      <w:numFmt w:val="lowerLetter"/>
      <w:lvlText w:val="%8."/>
      <w:lvlJc w:val="left"/>
      <w:pPr>
        <w:ind w:left="5774" w:hanging="360"/>
      </w:pPr>
    </w:lvl>
    <w:lvl w:ilvl="8" w:tplc="FFFFFFFF" w:tentative="1">
      <w:start w:val="1"/>
      <w:numFmt w:val="lowerRoman"/>
      <w:lvlText w:val="%9."/>
      <w:lvlJc w:val="right"/>
      <w:pPr>
        <w:ind w:left="6494" w:hanging="180"/>
      </w:pPr>
    </w:lvl>
  </w:abstractNum>
  <w:abstractNum w:abstractNumId="2" w15:restartNumberingAfterBreak="0">
    <w:nsid w:val="070F6F05"/>
    <w:multiLevelType w:val="hybridMultilevel"/>
    <w:tmpl w:val="70DAC98A"/>
    <w:lvl w:ilvl="0" w:tplc="3E8AC640">
      <w:start w:val="1"/>
      <w:numFmt w:val="upperLetter"/>
      <w:lvlText w:val="%1."/>
      <w:lvlJc w:val="left"/>
      <w:pPr>
        <w:ind w:left="-277" w:hanging="360"/>
      </w:pPr>
      <w:rPr>
        <w:rFonts w:hint="default"/>
      </w:rPr>
    </w:lvl>
    <w:lvl w:ilvl="1" w:tplc="04150019">
      <w:start w:val="1"/>
      <w:numFmt w:val="lowerLetter"/>
      <w:lvlText w:val="%2."/>
      <w:lvlJc w:val="left"/>
      <w:pPr>
        <w:ind w:left="443" w:hanging="360"/>
      </w:pPr>
    </w:lvl>
    <w:lvl w:ilvl="2" w:tplc="46CE9B4E">
      <w:start w:val="1"/>
      <w:numFmt w:val="decimal"/>
      <w:lvlText w:val="%3)"/>
      <w:lvlJc w:val="left"/>
      <w:pPr>
        <w:ind w:left="1343" w:hanging="360"/>
      </w:pPr>
      <w:rPr>
        <w:rFonts w:eastAsia="Times New Roman" w:hint="default"/>
      </w:rPr>
    </w:lvl>
    <w:lvl w:ilvl="3" w:tplc="0415000F" w:tentative="1">
      <w:start w:val="1"/>
      <w:numFmt w:val="decimal"/>
      <w:lvlText w:val="%4."/>
      <w:lvlJc w:val="left"/>
      <w:pPr>
        <w:ind w:left="1883" w:hanging="360"/>
      </w:pPr>
    </w:lvl>
    <w:lvl w:ilvl="4" w:tplc="04150019" w:tentative="1">
      <w:start w:val="1"/>
      <w:numFmt w:val="lowerLetter"/>
      <w:lvlText w:val="%5."/>
      <w:lvlJc w:val="left"/>
      <w:pPr>
        <w:ind w:left="2603" w:hanging="360"/>
      </w:pPr>
    </w:lvl>
    <w:lvl w:ilvl="5" w:tplc="0415001B" w:tentative="1">
      <w:start w:val="1"/>
      <w:numFmt w:val="lowerRoman"/>
      <w:lvlText w:val="%6."/>
      <w:lvlJc w:val="right"/>
      <w:pPr>
        <w:ind w:left="3323" w:hanging="180"/>
      </w:pPr>
    </w:lvl>
    <w:lvl w:ilvl="6" w:tplc="0415000F" w:tentative="1">
      <w:start w:val="1"/>
      <w:numFmt w:val="decimal"/>
      <w:lvlText w:val="%7."/>
      <w:lvlJc w:val="left"/>
      <w:pPr>
        <w:ind w:left="4043" w:hanging="360"/>
      </w:pPr>
    </w:lvl>
    <w:lvl w:ilvl="7" w:tplc="04150019" w:tentative="1">
      <w:start w:val="1"/>
      <w:numFmt w:val="lowerLetter"/>
      <w:lvlText w:val="%8."/>
      <w:lvlJc w:val="left"/>
      <w:pPr>
        <w:ind w:left="4763" w:hanging="360"/>
      </w:pPr>
    </w:lvl>
    <w:lvl w:ilvl="8" w:tplc="0415001B" w:tentative="1">
      <w:start w:val="1"/>
      <w:numFmt w:val="lowerRoman"/>
      <w:lvlText w:val="%9."/>
      <w:lvlJc w:val="right"/>
      <w:pPr>
        <w:ind w:left="5483" w:hanging="180"/>
      </w:pPr>
    </w:lvl>
  </w:abstractNum>
  <w:abstractNum w:abstractNumId="3" w15:restartNumberingAfterBreak="0">
    <w:nsid w:val="0F2A6ED4"/>
    <w:multiLevelType w:val="hybridMultilevel"/>
    <w:tmpl w:val="C24EDA5E"/>
    <w:lvl w:ilvl="0" w:tplc="FFFFFFFF">
      <w:start w:val="1"/>
      <w:numFmt w:val="decimal"/>
      <w:lvlText w:val="%1."/>
      <w:lvlJc w:val="left"/>
      <w:pPr>
        <w:ind w:left="5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1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6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3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0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8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5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2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59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FE566DD"/>
    <w:multiLevelType w:val="hybridMultilevel"/>
    <w:tmpl w:val="F61E6C7A"/>
    <w:lvl w:ilvl="0" w:tplc="F89E495C">
      <w:start w:val="1"/>
      <w:numFmt w:val="decimal"/>
      <w:lvlText w:val="%1."/>
      <w:lvlJc w:val="left"/>
      <w:pPr>
        <w:ind w:left="223"/>
      </w:pPr>
      <w:rPr>
        <w:rFonts w:ascii="Times New Roman" w:eastAsia="Times New Roman" w:hAnsi="Times New Roman" w:cs="Times New Roman"/>
        <w:b/>
        <w:i w:val="0"/>
        <w:strike w:val="0"/>
        <w:dstrike w:val="0"/>
        <w:color w:val="000000"/>
        <w:sz w:val="22"/>
        <w:szCs w:val="22"/>
        <w:u w:val="none" w:color="000000"/>
        <w:bdr w:val="none" w:sz="0" w:space="0" w:color="auto"/>
        <w:shd w:val="clear" w:color="auto" w:fill="auto"/>
        <w:vertAlign w:val="baseline"/>
      </w:rPr>
    </w:lvl>
    <w:lvl w:ilvl="1" w:tplc="D88AA9C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B4FD6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468B47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2BA4D2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4C8E4F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8E6AD4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2FA41C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F4C976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02345E2"/>
    <w:multiLevelType w:val="hybridMultilevel"/>
    <w:tmpl w:val="0A70C024"/>
    <w:lvl w:ilvl="0" w:tplc="FFFFFFFF">
      <w:start w:val="1"/>
      <w:numFmt w:val="decimal"/>
      <w:lvlText w:val="%1."/>
      <w:lvlJc w:val="left"/>
      <w:pPr>
        <w:ind w:left="5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FFFFFFF">
      <w:start w:val="23"/>
      <w:numFmt w:val="upperLetter"/>
      <w:lvlText w:val="%2"/>
      <w:lvlJc w:val="left"/>
      <w:pPr>
        <w:ind w:left="5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6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3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0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80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5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2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59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13F593F"/>
    <w:multiLevelType w:val="hybridMultilevel"/>
    <w:tmpl w:val="DBF28326"/>
    <w:lvl w:ilvl="0" w:tplc="FFFFFFFF">
      <w:start w:val="1"/>
      <w:numFmt w:val="upperRoman"/>
      <w:lvlText w:val="%1."/>
      <w:lvlJc w:val="left"/>
      <w:pPr>
        <w:ind w:left="590"/>
      </w:pPr>
      <w:rPr>
        <w:rFonts w:asciiTheme="minorHAnsi" w:eastAsia="Arial" w:hAnsiTheme="minorHAnsi" w:cstheme="minorHAnsi"/>
        <w:b/>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
      <w:lvlPicBulletId w:val="0"/>
      <w:lvlJc w:val="left"/>
      <w:pPr>
        <w:ind w:left="6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17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24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1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39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46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3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0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295149D"/>
    <w:multiLevelType w:val="hybridMultilevel"/>
    <w:tmpl w:val="6086837A"/>
    <w:lvl w:ilvl="0" w:tplc="FFFFFFFF">
      <w:start w:val="1"/>
      <w:numFmt w:val="decimal"/>
      <w:lvlText w:val="%1."/>
      <w:lvlJc w:val="left"/>
      <w:pPr>
        <w:ind w:left="5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
      <w:lvlPicBulletId w:val="0"/>
      <w:lvlJc w:val="left"/>
      <w:pPr>
        <w:ind w:left="6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17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24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1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39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46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3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0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4843F32"/>
    <w:multiLevelType w:val="hybridMultilevel"/>
    <w:tmpl w:val="D6DEC26E"/>
    <w:lvl w:ilvl="0" w:tplc="FFFFFFFF">
      <w:start w:val="1"/>
      <w:numFmt w:val="decimal"/>
      <w:lvlText w:val="%1)"/>
      <w:lvlJc w:val="left"/>
      <w:pPr>
        <w:ind w:left="734" w:hanging="360"/>
      </w:pPr>
    </w:lvl>
    <w:lvl w:ilvl="1" w:tplc="FFFFFFFF" w:tentative="1">
      <w:start w:val="1"/>
      <w:numFmt w:val="lowerLetter"/>
      <w:lvlText w:val="%2."/>
      <w:lvlJc w:val="left"/>
      <w:pPr>
        <w:ind w:left="1454" w:hanging="360"/>
      </w:pPr>
    </w:lvl>
    <w:lvl w:ilvl="2" w:tplc="FFFFFFFF" w:tentative="1">
      <w:start w:val="1"/>
      <w:numFmt w:val="lowerRoman"/>
      <w:lvlText w:val="%3."/>
      <w:lvlJc w:val="right"/>
      <w:pPr>
        <w:ind w:left="2174" w:hanging="180"/>
      </w:pPr>
    </w:lvl>
    <w:lvl w:ilvl="3" w:tplc="FFFFFFFF" w:tentative="1">
      <w:start w:val="1"/>
      <w:numFmt w:val="decimal"/>
      <w:lvlText w:val="%4."/>
      <w:lvlJc w:val="left"/>
      <w:pPr>
        <w:ind w:left="2894" w:hanging="360"/>
      </w:pPr>
    </w:lvl>
    <w:lvl w:ilvl="4" w:tplc="FFFFFFFF" w:tentative="1">
      <w:start w:val="1"/>
      <w:numFmt w:val="lowerLetter"/>
      <w:lvlText w:val="%5."/>
      <w:lvlJc w:val="left"/>
      <w:pPr>
        <w:ind w:left="3614" w:hanging="360"/>
      </w:pPr>
    </w:lvl>
    <w:lvl w:ilvl="5" w:tplc="FFFFFFFF" w:tentative="1">
      <w:start w:val="1"/>
      <w:numFmt w:val="lowerRoman"/>
      <w:lvlText w:val="%6."/>
      <w:lvlJc w:val="right"/>
      <w:pPr>
        <w:ind w:left="4334" w:hanging="180"/>
      </w:pPr>
    </w:lvl>
    <w:lvl w:ilvl="6" w:tplc="FFFFFFFF" w:tentative="1">
      <w:start w:val="1"/>
      <w:numFmt w:val="decimal"/>
      <w:lvlText w:val="%7."/>
      <w:lvlJc w:val="left"/>
      <w:pPr>
        <w:ind w:left="5054" w:hanging="360"/>
      </w:pPr>
    </w:lvl>
    <w:lvl w:ilvl="7" w:tplc="FFFFFFFF" w:tentative="1">
      <w:start w:val="1"/>
      <w:numFmt w:val="lowerLetter"/>
      <w:lvlText w:val="%8."/>
      <w:lvlJc w:val="left"/>
      <w:pPr>
        <w:ind w:left="5774" w:hanging="360"/>
      </w:pPr>
    </w:lvl>
    <w:lvl w:ilvl="8" w:tplc="FFFFFFFF" w:tentative="1">
      <w:start w:val="1"/>
      <w:numFmt w:val="lowerRoman"/>
      <w:lvlText w:val="%9."/>
      <w:lvlJc w:val="right"/>
      <w:pPr>
        <w:ind w:left="6494" w:hanging="180"/>
      </w:pPr>
    </w:lvl>
  </w:abstractNum>
  <w:abstractNum w:abstractNumId="9" w15:restartNumberingAfterBreak="0">
    <w:nsid w:val="15F926FE"/>
    <w:multiLevelType w:val="hybridMultilevel"/>
    <w:tmpl w:val="0A70C024"/>
    <w:lvl w:ilvl="0" w:tplc="FFFFFFFF">
      <w:start w:val="1"/>
      <w:numFmt w:val="decimal"/>
      <w:lvlText w:val="%1."/>
      <w:lvlJc w:val="left"/>
      <w:pPr>
        <w:ind w:left="5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FFFFFFF">
      <w:start w:val="23"/>
      <w:numFmt w:val="upperLetter"/>
      <w:lvlText w:val="%2"/>
      <w:lvlJc w:val="left"/>
      <w:pPr>
        <w:ind w:left="5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6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3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0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80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5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2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59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C214782"/>
    <w:multiLevelType w:val="hybridMultilevel"/>
    <w:tmpl w:val="6086837A"/>
    <w:lvl w:ilvl="0" w:tplc="FFFFFFFF">
      <w:start w:val="1"/>
      <w:numFmt w:val="decimal"/>
      <w:lvlText w:val="%1."/>
      <w:lvlJc w:val="left"/>
      <w:pPr>
        <w:ind w:left="5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
      <w:lvlPicBulletId w:val="0"/>
      <w:lvlJc w:val="left"/>
      <w:pPr>
        <w:ind w:left="6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17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24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1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39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46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3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0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6024168"/>
    <w:multiLevelType w:val="hybridMultilevel"/>
    <w:tmpl w:val="C24EDA5E"/>
    <w:lvl w:ilvl="0" w:tplc="FFFFFFFF">
      <w:start w:val="1"/>
      <w:numFmt w:val="decimal"/>
      <w:lvlText w:val="%1."/>
      <w:lvlJc w:val="left"/>
      <w:pPr>
        <w:ind w:left="5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1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6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3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0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8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5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2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59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BF337C3"/>
    <w:multiLevelType w:val="hybridMultilevel"/>
    <w:tmpl w:val="C24EDA5E"/>
    <w:lvl w:ilvl="0" w:tplc="F85C94B8">
      <w:start w:val="1"/>
      <w:numFmt w:val="decimal"/>
      <w:lvlText w:val="%1."/>
      <w:lvlJc w:val="left"/>
      <w:pPr>
        <w:ind w:left="5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8E21896">
      <w:start w:val="1"/>
      <w:numFmt w:val="lowerLetter"/>
      <w:lvlText w:val="%2."/>
      <w:lvlJc w:val="left"/>
      <w:pPr>
        <w:ind w:left="11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E1A225A">
      <w:start w:val="1"/>
      <w:numFmt w:val="lowerRoman"/>
      <w:lvlText w:val="%3"/>
      <w:lvlJc w:val="left"/>
      <w:pPr>
        <w:ind w:left="16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26223BE">
      <w:start w:val="1"/>
      <w:numFmt w:val="decimal"/>
      <w:lvlText w:val="%4"/>
      <w:lvlJc w:val="left"/>
      <w:pPr>
        <w:ind w:left="23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186823C">
      <w:start w:val="1"/>
      <w:numFmt w:val="lowerLetter"/>
      <w:lvlText w:val="%5"/>
      <w:lvlJc w:val="left"/>
      <w:pPr>
        <w:ind w:left="30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54A6052">
      <w:start w:val="1"/>
      <w:numFmt w:val="lowerRoman"/>
      <w:lvlText w:val="%6"/>
      <w:lvlJc w:val="left"/>
      <w:pPr>
        <w:ind w:left="38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248123C">
      <w:start w:val="1"/>
      <w:numFmt w:val="decimal"/>
      <w:lvlText w:val="%7"/>
      <w:lvlJc w:val="left"/>
      <w:pPr>
        <w:ind w:left="45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EC0904A">
      <w:start w:val="1"/>
      <w:numFmt w:val="lowerLetter"/>
      <w:lvlText w:val="%8"/>
      <w:lvlJc w:val="left"/>
      <w:pPr>
        <w:ind w:left="52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23A23D0">
      <w:start w:val="1"/>
      <w:numFmt w:val="lowerRoman"/>
      <w:lvlText w:val="%9"/>
      <w:lvlJc w:val="left"/>
      <w:pPr>
        <w:ind w:left="59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F9471D7"/>
    <w:multiLevelType w:val="hybridMultilevel"/>
    <w:tmpl w:val="0A70C024"/>
    <w:lvl w:ilvl="0" w:tplc="C7AC9488">
      <w:start w:val="1"/>
      <w:numFmt w:val="decimal"/>
      <w:lvlText w:val="%1."/>
      <w:lvlJc w:val="left"/>
      <w:pPr>
        <w:ind w:left="5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D7AC4DC">
      <w:start w:val="23"/>
      <w:numFmt w:val="upperLetter"/>
      <w:lvlText w:val="%2"/>
      <w:lvlJc w:val="left"/>
      <w:pPr>
        <w:ind w:left="5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906612E">
      <w:start w:val="1"/>
      <w:numFmt w:val="lowerRoman"/>
      <w:lvlText w:val="%3"/>
      <w:lvlJc w:val="left"/>
      <w:pPr>
        <w:ind w:left="16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CF6CA48">
      <w:start w:val="1"/>
      <w:numFmt w:val="decimal"/>
      <w:lvlText w:val="%4"/>
      <w:lvlJc w:val="left"/>
      <w:pPr>
        <w:ind w:left="23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2206DB4">
      <w:start w:val="1"/>
      <w:numFmt w:val="lowerLetter"/>
      <w:lvlText w:val="%5"/>
      <w:lvlJc w:val="left"/>
      <w:pPr>
        <w:ind w:left="30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0F856C6">
      <w:start w:val="1"/>
      <w:numFmt w:val="lowerRoman"/>
      <w:lvlText w:val="%6"/>
      <w:lvlJc w:val="left"/>
      <w:pPr>
        <w:ind w:left="380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152AEE8">
      <w:start w:val="1"/>
      <w:numFmt w:val="decimal"/>
      <w:lvlText w:val="%7"/>
      <w:lvlJc w:val="left"/>
      <w:pPr>
        <w:ind w:left="45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C4CBC62">
      <w:start w:val="1"/>
      <w:numFmt w:val="lowerLetter"/>
      <w:lvlText w:val="%8"/>
      <w:lvlJc w:val="left"/>
      <w:pPr>
        <w:ind w:left="52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334527C">
      <w:start w:val="1"/>
      <w:numFmt w:val="lowerRoman"/>
      <w:lvlText w:val="%9"/>
      <w:lvlJc w:val="left"/>
      <w:pPr>
        <w:ind w:left="59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6BB6F19"/>
    <w:multiLevelType w:val="hybridMultilevel"/>
    <w:tmpl w:val="70DAC98A"/>
    <w:lvl w:ilvl="0" w:tplc="FFFFFFFF">
      <w:start w:val="1"/>
      <w:numFmt w:val="upperLetter"/>
      <w:lvlText w:val="%1."/>
      <w:lvlJc w:val="left"/>
      <w:pPr>
        <w:ind w:left="-277" w:hanging="360"/>
      </w:pPr>
      <w:rPr>
        <w:rFonts w:hint="default"/>
      </w:rPr>
    </w:lvl>
    <w:lvl w:ilvl="1" w:tplc="FFFFFFFF">
      <w:start w:val="1"/>
      <w:numFmt w:val="lowerLetter"/>
      <w:lvlText w:val="%2."/>
      <w:lvlJc w:val="left"/>
      <w:pPr>
        <w:ind w:left="443" w:hanging="360"/>
      </w:pPr>
    </w:lvl>
    <w:lvl w:ilvl="2" w:tplc="FFFFFFFF">
      <w:start w:val="1"/>
      <w:numFmt w:val="decimal"/>
      <w:lvlText w:val="%3)"/>
      <w:lvlJc w:val="left"/>
      <w:pPr>
        <w:ind w:left="1343" w:hanging="360"/>
      </w:pPr>
      <w:rPr>
        <w:rFonts w:eastAsia="Times New Roman" w:hint="default"/>
      </w:rPr>
    </w:lvl>
    <w:lvl w:ilvl="3" w:tplc="FFFFFFFF" w:tentative="1">
      <w:start w:val="1"/>
      <w:numFmt w:val="decimal"/>
      <w:lvlText w:val="%4."/>
      <w:lvlJc w:val="left"/>
      <w:pPr>
        <w:ind w:left="1883" w:hanging="360"/>
      </w:pPr>
    </w:lvl>
    <w:lvl w:ilvl="4" w:tplc="FFFFFFFF" w:tentative="1">
      <w:start w:val="1"/>
      <w:numFmt w:val="lowerLetter"/>
      <w:lvlText w:val="%5."/>
      <w:lvlJc w:val="left"/>
      <w:pPr>
        <w:ind w:left="2603" w:hanging="360"/>
      </w:pPr>
    </w:lvl>
    <w:lvl w:ilvl="5" w:tplc="FFFFFFFF" w:tentative="1">
      <w:start w:val="1"/>
      <w:numFmt w:val="lowerRoman"/>
      <w:lvlText w:val="%6."/>
      <w:lvlJc w:val="right"/>
      <w:pPr>
        <w:ind w:left="3323" w:hanging="180"/>
      </w:pPr>
    </w:lvl>
    <w:lvl w:ilvl="6" w:tplc="FFFFFFFF" w:tentative="1">
      <w:start w:val="1"/>
      <w:numFmt w:val="decimal"/>
      <w:lvlText w:val="%7."/>
      <w:lvlJc w:val="left"/>
      <w:pPr>
        <w:ind w:left="4043" w:hanging="360"/>
      </w:pPr>
    </w:lvl>
    <w:lvl w:ilvl="7" w:tplc="FFFFFFFF" w:tentative="1">
      <w:start w:val="1"/>
      <w:numFmt w:val="lowerLetter"/>
      <w:lvlText w:val="%8."/>
      <w:lvlJc w:val="left"/>
      <w:pPr>
        <w:ind w:left="4763" w:hanging="360"/>
      </w:pPr>
    </w:lvl>
    <w:lvl w:ilvl="8" w:tplc="FFFFFFFF" w:tentative="1">
      <w:start w:val="1"/>
      <w:numFmt w:val="lowerRoman"/>
      <w:lvlText w:val="%9."/>
      <w:lvlJc w:val="right"/>
      <w:pPr>
        <w:ind w:left="5483" w:hanging="180"/>
      </w:pPr>
    </w:lvl>
  </w:abstractNum>
  <w:abstractNum w:abstractNumId="15" w15:restartNumberingAfterBreak="0">
    <w:nsid w:val="37240BC0"/>
    <w:multiLevelType w:val="hybridMultilevel"/>
    <w:tmpl w:val="61D6AD2C"/>
    <w:lvl w:ilvl="0" w:tplc="7F988A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A765822"/>
    <w:multiLevelType w:val="hybridMultilevel"/>
    <w:tmpl w:val="61D6AD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B000283"/>
    <w:multiLevelType w:val="hybridMultilevel"/>
    <w:tmpl w:val="D6DEC26E"/>
    <w:lvl w:ilvl="0" w:tplc="FFFFFFFF">
      <w:start w:val="1"/>
      <w:numFmt w:val="decimal"/>
      <w:lvlText w:val="%1)"/>
      <w:lvlJc w:val="left"/>
      <w:pPr>
        <w:ind w:left="734" w:hanging="360"/>
      </w:pPr>
    </w:lvl>
    <w:lvl w:ilvl="1" w:tplc="FFFFFFFF" w:tentative="1">
      <w:start w:val="1"/>
      <w:numFmt w:val="lowerLetter"/>
      <w:lvlText w:val="%2."/>
      <w:lvlJc w:val="left"/>
      <w:pPr>
        <w:ind w:left="1454" w:hanging="360"/>
      </w:pPr>
    </w:lvl>
    <w:lvl w:ilvl="2" w:tplc="FFFFFFFF" w:tentative="1">
      <w:start w:val="1"/>
      <w:numFmt w:val="lowerRoman"/>
      <w:lvlText w:val="%3."/>
      <w:lvlJc w:val="right"/>
      <w:pPr>
        <w:ind w:left="2174" w:hanging="180"/>
      </w:pPr>
    </w:lvl>
    <w:lvl w:ilvl="3" w:tplc="FFFFFFFF" w:tentative="1">
      <w:start w:val="1"/>
      <w:numFmt w:val="decimal"/>
      <w:lvlText w:val="%4."/>
      <w:lvlJc w:val="left"/>
      <w:pPr>
        <w:ind w:left="2894" w:hanging="360"/>
      </w:pPr>
    </w:lvl>
    <w:lvl w:ilvl="4" w:tplc="FFFFFFFF" w:tentative="1">
      <w:start w:val="1"/>
      <w:numFmt w:val="lowerLetter"/>
      <w:lvlText w:val="%5."/>
      <w:lvlJc w:val="left"/>
      <w:pPr>
        <w:ind w:left="3614" w:hanging="360"/>
      </w:pPr>
    </w:lvl>
    <w:lvl w:ilvl="5" w:tplc="FFFFFFFF" w:tentative="1">
      <w:start w:val="1"/>
      <w:numFmt w:val="lowerRoman"/>
      <w:lvlText w:val="%6."/>
      <w:lvlJc w:val="right"/>
      <w:pPr>
        <w:ind w:left="4334" w:hanging="180"/>
      </w:pPr>
    </w:lvl>
    <w:lvl w:ilvl="6" w:tplc="FFFFFFFF" w:tentative="1">
      <w:start w:val="1"/>
      <w:numFmt w:val="decimal"/>
      <w:lvlText w:val="%7."/>
      <w:lvlJc w:val="left"/>
      <w:pPr>
        <w:ind w:left="5054" w:hanging="360"/>
      </w:pPr>
    </w:lvl>
    <w:lvl w:ilvl="7" w:tplc="FFFFFFFF" w:tentative="1">
      <w:start w:val="1"/>
      <w:numFmt w:val="lowerLetter"/>
      <w:lvlText w:val="%8."/>
      <w:lvlJc w:val="left"/>
      <w:pPr>
        <w:ind w:left="5774" w:hanging="360"/>
      </w:pPr>
    </w:lvl>
    <w:lvl w:ilvl="8" w:tplc="FFFFFFFF" w:tentative="1">
      <w:start w:val="1"/>
      <w:numFmt w:val="lowerRoman"/>
      <w:lvlText w:val="%9."/>
      <w:lvlJc w:val="right"/>
      <w:pPr>
        <w:ind w:left="6494" w:hanging="180"/>
      </w:pPr>
    </w:lvl>
  </w:abstractNum>
  <w:abstractNum w:abstractNumId="18" w15:restartNumberingAfterBreak="0">
    <w:nsid w:val="4C55234B"/>
    <w:multiLevelType w:val="hybridMultilevel"/>
    <w:tmpl w:val="0A70C024"/>
    <w:lvl w:ilvl="0" w:tplc="FFFFFFFF">
      <w:start w:val="1"/>
      <w:numFmt w:val="decimal"/>
      <w:lvlText w:val="%1."/>
      <w:lvlJc w:val="left"/>
      <w:pPr>
        <w:ind w:left="5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FFFFFFF">
      <w:start w:val="23"/>
      <w:numFmt w:val="upperLetter"/>
      <w:lvlText w:val="%2"/>
      <w:lvlJc w:val="left"/>
      <w:pPr>
        <w:ind w:left="5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6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3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0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80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5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2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59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F397BB0"/>
    <w:multiLevelType w:val="hybridMultilevel"/>
    <w:tmpl w:val="70DAC98A"/>
    <w:lvl w:ilvl="0" w:tplc="FFFFFFFF">
      <w:start w:val="1"/>
      <w:numFmt w:val="upperLetter"/>
      <w:lvlText w:val="%1."/>
      <w:lvlJc w:val="left"/>
      <w:pPr>
        <w:ind w:left="-277" w:hanging="360"/>
      </w:pPr>
      <w:rPr>
        <w:rFonts w:hint="default"/>
      </w:rPr>
    </w:lvl>
    <w:lvl w:ilvl="1" w:tplc="FFFFFFFF">
      <w:start w:val="1"/>
      <w:numFmt w:val="lowerLetter"/>
      <w:lvlText w:val="%2."/>
      <w:lvlJc w:val="left"/>
      <w:pPr>
        <w:ind w:left="443" w:hanging="360"/>
      </w:pPr>
    </w:lvl>
    <w:lvl w:ilvl="2" w:tplc="FFFFFFFF">
      <w:start w:val="1"/>
      <w:numFmt w:val="decimal"/>
      <w:lvlText w:val="%3)"/>
      <w:lvlJc w:val="left"/>
      <w:pPr>
        <w:ind w:left="1343" w:hanging="360"/>
      </w:pPr>
      <w:rPr>
        <w:rFonts w:eastAsia="Times New Roman" w:hint="default"/>
      </w:rPr>
    </w:lvl>
    <w:lvl w:ilvl="3" w:tplc="FFFFFFFF" w:tentative="1">
      <w:start w:val="1"/>
      <w:numFmt w:val="decimal"/>
      <w:lvlText w:val="%4."/>
      <w:lvlJc w:val="left"/>
      <w:pPr>
        <w:ind w:left="1883" w:hanging="360"/>
      </w:pPr>
    </w:lvl>
    <w:lvl w:ilvl="4" w:tplc="FFFFFFFF" w:tentative="1">
      <w:start w:val="1"/>
      <w:numFmt w:val="lowerLetter"/>
      <w:lvlText w:val="%5."/>
      <w:lvlJc w:val="left"/>
      <w:pPr>
        <w:ind w:left="2603" w:hanging="360"/>
      </w:pPr>
    </w:lvl>
    <w:lvl w:ilvl="5" w:tplc="FFFFFFFF" w:tentative="1">
      <w:start w:val="1"/>
      <w:numFmt w:val="lowerRoman"/>
      <w:lvlText w:val="%6."/>
      <w:lvlJc w:val="right"/>
      <w:pPr>
        <w:ind w:left="3323" w:hanging="180"/>
      </w:pPr>
    </w:lvl>
    <w:lvl w:ilvl="6" w:tplc="FFFFFFFF" w:tentative="1">
      <w:start w:val="1"/>
      <w:numFmt w:val="decimal"/>
      <w:lvlText w:val="%7."/>
      <w:lvlJc w:val="left"/>
      <w:pPr>
        <w:ind w:left="4043" w:hanging="360"/>
      </w:pPr>
    </w:lvl>
    <w:lvl w:ilvl="7" w:tplc="FFFFFFFF" w:tentative="1">
      <w:start w:val="1"/>
      <w:numFmt w:val="lowerLetter"/>
      <w:lvlText w:val="%8."/>
      <w:lvlJc w:val="left"/>
      <w:pPr>
        <w:ind w:left="4763" w:hanging="360"/>
      </w:pPr>
    </w:lvl>
    <w:lvl w:ilvl="8" w:tplc="FFFFFFFF" w:tentative="1">
      <w:start w:val="1"/>
      <w:numFmt w:val="lowerRoman"/>
      <w:lvlText w:val="%9."/>
      <w:lvlJc w:val="right"/>
      <w:pPr>
        <w:ind w:left="5483" w:hanging="180"/>
      </w:pPr>
    </w:lvl>
  </w:abstractNum>
  <w:abstractNum w:abstractNumId="20" w15:restartNumberingAfterBreak="0">
    <w:nsid w:val="54260758"/>
    <w:multiLevelType w:val="hybridMultilevel"/>
    <w:tmpl w:val="DBF28326"/>
    <w:lvl w:ilvl="0" w:tplc="FFFFFFFF">
      <w:start w:val="1"/>
      <w:numFmt w:val="upperRoman"/>
      <w:lvlText w:val="%1."/>
      <w:lvlJc w:val="left"/>
      <w:pPr>
        <w:ind w:left="590"/>
      </w:pPr>
      <w:rPr>
        <w:rFonts w:asciiTheme="minorHAnsi" w:eastAsia="Arial" w:hAnsiTheme="minorHAnsi" w:cstheme="minorHAnsi"/>
        <w:b/>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
      <w:lvlPicBulletId w:val="0"/>
      <w:lvlJc w:val="left"/>
      <w:pPr>
        <w:ind w:left="6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17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24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1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39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46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3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0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58837484"/>
    <w:multiLevelType w:val="hybridMultilevel"/>
    <w:tmpl w:val="DBF28326"/>
    <w:lvl w:ilvl="0" w:tplc="BC5C881A">
      <w:start w:val="1"/>
      <w:numFmt w:val="upperRoman"/>
      <w:lvlText w:val="%1."/>
      <w:lvlJc w:val="left"/>
      <w:pPr>
        <w:ind w:left="590"/>
      </w:pPr>
      <w:rPr>
        <w:rFonts w:asciiTheme="minorHAnsi" w:eastAsia="Arial" w:hAnsiTheme="minorHAnsi" w:cstheme="minorHAnsi"/>
        <w:b/>
        <w:i w:val="0"/>
        <w:strike w:val="0"/>
        <w:dstrike w:val="0"/>
        <w:color w:val="000000"/>
        <w:sz w:val="24"/>
        <w:szCs w:val="24"/>
        <w:u w:val="none" w:color="000000"/>
        <w:bdr w:val="none" w:sz="0" w:space="0" w:color="auto"/>
        <w:shd w:val="clear" w:color="auto" w:fill="auto"/>
        <w:vertAlign w:val="baseline"/>
      </w:rPr>
    </w:lvl>
    <w:lvl w:ilvl="1" w:tplc="B18AB2D8">
      <w:start w:val="1"/>
      <w:numFmt w:val="bullet"/>
      <w:lvlText w:val="•"/>
      <w:lvlPicBulletId w:val="0"/>
      <w:lvlJc w:val="left"/>
      <w:pPr>
        <w:ind w:left="6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36C3AF0">
      <w:start w:val="1"/>
      <w:numFmt w:val="bullet"/>
      <w:lvlText w:val="▪"/>
      <w:lvlJc w:val="left"/>
      <w:pPr>
        <w:ind w:left="17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61CA364">
      <w:start w:val="1"/>
      <w:numFmt w:val="bullet"/>
      <w:lvlText w:val="•"/>
      <w:lvlJc w:val="left"/>
      <w:pPr>
        <w:ind w:left="24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2F0A682">
      <w:start w:val="1"/>
      <w:numFmt w:val="bullet"/>
      <w:lvlText w:val="o"/>
      <w:lvlJc w:val="left"/>
      <w:pPr>
        <w:ind w:left="31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AACCB88">
      <w:start w:val="1"/>
      <w:numFmt w:val="bullet"/>
      <w:lvlText w:val="▪"/>
      <w:lvlJc w:val="left"/>
      <w:pPr>
        <w:ind w:left="39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FF21AA4">
      <w:start w:val="1"/>
      <w:numFmt w:val="bullet"/>
      <w:lvlText w:val="•"/>
      <w:lvlJc w:val="left"/>
      <w:pPr>
        <w:ind w:left="46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0E6A1E6">
      <w:start w:val="1"/>
      <w:numFmt w:val="bullet"/>
      <w:lvlText w:val="o"/>
      <w:lvlJc w:val="left"/>
      <w:pPr>
        <w:ind w:left="53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BAE4B4C">
      <w:start w:val="1"/>
      <w:numFmt w:val="bullet"/>
      <w:lvlText w:val="▪"/>
      <w:lvlJc w:val="left"/>
      <w:pPr>
        <w:ind w:left="60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59C8253E"/>
    <w:multiLevelType w:val="hybridMultilevel"/>
    <w:tmpl w:val="61D6AD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2581BB3"/>
    <w:multiLevelType w:val="hybridMultilevel"/>
    <w:tmpl w:val="D6DEC26E"/>
    <w:lvl w:ilvl="0" w:tplc="04150011">
      <w:start w:val="1"/>
      <w:numFmt w:val="decimal"/>
      <w:lvlText w:val="%1)"/>
      <w:lvlJc w:val="left"/>
      <w:pPr>
        <w:ind w:left="734" w:hanging="360"/>
      </w:pPr>
    </w:lvl>
    <w:lvl w:ilvl="1" w:tplc="04150019" w:tentative="1">
      <w:start w:val="1"/>
      <w:numFmt w:val="lowerLetter"/>
      <w:lvlText w:val="%2."/>
      <w:lvlJc w:val="left"/>
      <w:pPr>
        <w:ind w:left="1454" w:hanging="360"/>
      </w:pPr>
    </w:lvl>
    <w:lvl w:ilvl="2" w:tplc="0415001B" w:tentative="1">
      <w:start w:val="1"/>
      <w:numFmt w:val="lowerRoman"/>
      <w:lvlText w:val="%3."/>
      <w:lvlJc w:val="right"/>
      <w:pPr>
        <w:ind w:left="2174" w:hanging="180"/>
      </w:pPr>
    </w:lvl>
    <w:lvl w:ilvl="3" w:tplc="0415000F" w:tentative="1">
      <w:start w:val="1"/>
      <w:numFmt w:val="decimal"/>
      <w:lvlText w:val="%4."/>
      <w:lvlJc w:val="left"/>
      <w:pPr>
        <w:ind w:left="2894" w:hanging="360"/>
      </w:pPr>
    </w:lvl>
    <w:lvl w:ilvl="4" w:tplc="04150019" w:tentative="1">
      <w:start w:val="1"/>
      <w:numFmt w:val="lowerLetter"/>
      <w:lvlText w:val="%5."/>
      <w:lvlJc w:val="left"/>
      <w:pPr>
        <w:ind w:left="3614" w:hanging="360"/>
      </w:pPr>
    </w:lvl>
    <w:lvl w:ilvl="5" w:tplc="0415001B" w:tentative="1">
      <w:start w:val="1"/>
      <w:numFmt w:val="lowerRoman"/>
      <w:lvlText w:val="%6."/>
      <w:lvlJc w:val="right"/>
      <w:pPr>
        <w:ind w:left="4334" w:hanging="180"/>
      </w:pPr>
    </w:lvl>
    <w:lvl w:ilvl="6" w:tplc="0415000F" w:tentative="1">
      <w:start w:val="1"/>
      <w:numFmt w:val="decimal"/>
      <w:lvlText w:val="%7."/>
      <w:lvlJc w:val="left"/>
      <w:pPr>
        <w:ind w:left="5054" w:hanging="360"/>
      </w:pPr>
    </w:lvl>
    <w:lvl w:ilvl="7" w:tplc="04150019" w:tentative="1">
      <w:start w:val="1"/>
      <w:numFmt w:val="lowerLetter"/>
      <w:lvlText w:val="%8."/>
      <w:lvlJc w:val="left"/>
      <w:pPr>
        <w:ind w:left="5774" w:hanging="360"/>
      </w:pPr>
    </w:lvl>
    <w:lvl w:ilvl="8" w:tplc="0415001B" w:tentative="1">
      <w:start w:val="1"/>
      <w:numFmt w:val="lowerRoman"/>
      <w:lvlText w:val="%9."/>
      <w:lvlJc w:val="right"/>
      <w:pPr>
        <w:ind w:left="6494" w:hanging="180"/>
      </w:pPr>
    </w:lvl>
  </w:abstractNum>
  <w:abstractNum w:abstractNumId="24" w15:restartNumberingAfterBreak="0">
    <w:nsid w:val="63754DEB"/>
    <w:multiLevelType w:val="hybridMultilevel"/>
    <w:tmpl w:val="6086837A"/>
    <w:lvl w:ilvl="0" w:tplc="47B2E7D6">
      <w:start w:val="1"/>
      <w:numFmt w:val="decimal"/>
      <w:lvlText w:val="%1."/>
      <w:lvlJc w:val="left"/>
      <w:pPr>
        <w:ind w:left="5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18AB2D8">
      <w:start w:val="1"/>
      <w:numFmt w:val="bullet"/>
      <w:lvlText w:val="•"/>
      <w:lvlPicBulletId w:val="0"/>
      <w:lvlJc w:val="left"/>
      <w:pPr>
        <w:ind w:left="6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36C3AF0">
      <w:start w:val="1"/>
      <w:numFmt w:val="bullet"/>
      <w:lvlText w:val="▪"/>
      <w:lvlJc w:val="left"/>
      <w:pPr>
        <w:ind w:left="17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61CA364">
      <w:start w:val="1"/>
      <w:numFmt w:val="bullet"/>
      <w:lvlText w:val="•"/>
      <w:lvlJc w:val="left"/>
      <w:pPr>
        <w:ind w:left="24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2F0A682">
      <w:start w:val="1"/>
      <w:numFmt w:val="bullet"/>
      <w:lvlText w:val="o"/>
      <w:lvlJc w:val="left"/>
      <w:pPr>
        <w:ind w:left="31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AACCB88">
      <w:start w:val="1"/>
      <w:numFmt w:val="bullet"/>
      <w:lvlText w:val="▪"/>
      <w:lvlJc w:val="left"/>
      <w:pPr>
        <w:ind w:left="39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FF21AA4">
      <w:start w:val="1"/>
      <w:numFmt w:val="bullet"/>
      <w:lvlText w:val="•"/>
      <w:lvlJc w:val="left"/>
      <w:pPr>
        <w:ind w:left="46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0E6A1E6">
      <w:start w:val="1"/>
      <w:numFmt w:val="bullet"/>
      <w:lvlText w:val="o"/>
      <w:lvlJc w:val="left"/>
      <w:pPr>
        <w:ind w:left="53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BAE4B4C">
      <w:start w:val="1"/>
      <w:numFmt w:val="bullet"/>
      <w:lvlText w:val="▪"/>
      <w:lvlJc w:val="left"/>
      <w:pPr>
        <w:ind w:left="60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72F5636B"/>
    <w:multiLevelType w:val="hybridMultilevel"/>
    <w:tmpl w:val="6086837A"/>
    <w:lvl w:ilvl="0" w:tplc="FFFFFFFF">
      <w:start w:val="1"/>
      <w:numFmt w:val="decimal"/>
      <w:lvlText w:val="%1."/>
      <w:lvlJc w:val="left"/>
      <w:pPr>
        <w:ind w:left="5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
      <w:lvlPicBulletId w:val="0"/>
      <w:lvlJc w:val="left"/>
      <w:pPr>
        <w:ind w:left="6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17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24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1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39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46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3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0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7A6C5993"/>
    <w:multiLevelType w:val="hybridMultilevel"/>
    <w:tmpl w:val="525873EA"/>
    <w:lvl w:ilvl="0" w:tplc="63E4B8F4">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EC2EA06">
      <w:start w:val="1"/>
      <w:numFmt w:val="lowerLetter"/>
      <w:lvlText w:val="%2."/>
      <w:lvlJc w:val="left"/>
      <w:pPr>
        <w:ind w:left="11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09EC260">
      <w:start w:val="1"/>
      <w:numFmt w:val="lowerRoman"/>
      <w:lvlText w:val="%3"/>
      <w:lvlJc w:val="left"/>
      <w:pPr>
        <w:ind w:left="16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FE228B2">
      <w:start w:val="1"/>
      <w:numFmt w:val="decimal"/>
      <w:lvlText w:val="%4"/>
      <w:lvlJc w:val="left"/>
      <w:pPr>
        <w:ind w:left="237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8F85F96">
      <w:start w:val="1"/>
      <w:numFmt w:val="lowerLetter"/>
      <w:lvlText w:val="%5"/>
      <w:lvlJc w:val="left"/>
      <w:pPr>
        <w:ind w:left="309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1288720">
      <w:start w:val="1"/>
      <w:numFmt w:val="lowerRoman"/>
      <w:lvlText w:val="%6"/>
      <w:lvlJc w:val="left"/>
      <w:pPr>
        <w:ind w:left="381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2DE24F2">
      <w:start w:val="1"/>
      <w:numFmt w:val="decimal"/>
      <w:lvlText w:val="%7"/>
      <w:lvlJc w:val="left"/>
      <w:pPr>
        <w:ind w:left="453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B3CC248">
      <w:start w:val="1"/>
      <w:numFmt w:val="lowerLetter"/>
      <w:lvlText w:val="%8"/>
      <w:lvlJc w:val="left"/>
      <w:pPr>
        <w:ind w:left="52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E12BDF0">
      <w:start w:val="1"/>
      <w:numFmt w:val="lowerRoman"/>
      <w:lvlText w:val="%9"/>
      <w:lvlJc w:val="left"/>
      <w:pPr>
        <w:ind w:left="597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7BCC2138"/>
    <w:multiLevelType w:val="hybridMultilevel"/>
    <w:tmpl w:val="70DAC98A"/>
    <w:lvl w:ilvl="0" w:tplc="FFFFFFFF">
      <w:start w:val="1"/>
      <w:numFmt w:val="upperLetter"/>
      <w:lvlText w:val="%1."/>
      <w:lvlJc w:val="left"/>
      <w:pPr>
        <w:ind w:left="-277" w:hanging="360"/>
      </w:pPr>
      <w:rPr>
        <w:rFonts w:hint="default"/>
      </w:rPr>
    </w:lvl>
    <w:lvl w:ilvl="1" w:tplc="FFFFFFFF">
      <w:start w:val="1"/>
      <w:numFmt w:val="lowerLetter"/>
      <w:lvlText w:val="%2."/>
      <w:lvlJc w:val="left"/>
      <w:pPr>
        <w:ind w:left="443" w:hanging="360"/>
      </w:pPr>
    </w:lvl>
    <w:lvl w:ilvl="2" w:tplc="FFFFFFFF">
      <w:start w:val="1"/>
      <w:numFmt w:val="decimal"/>
      <w:lvlText w:val="%3)"/>
      <w:lvlJc w:val="left"/>
      <w:pPr>
        <w:ind w:left="1343" w:hanging="360"/>
      </w:pPr>
      <w:rPr>
        <w:rFonts w:eastAsia="Times New Roman" w:hint="default"/>
      </w:rPr>
    </w:lvl>
    <w:lvl w:ilvl="3" w:tplc="FFFFFFFF" w:tentative="1">
      <w:start w:val="1"/>
      <w:numFmt w:val="decimal"/>
      <w:lvlText w:val="%4."/>
      <w:lvlJc w:val="left"/>
      <w:pPr>
        <w:ind w:left="1883" w:hanging="360"/>
      </w:pPr>
    </w:lvl>
    <w:lvl w:ilvl="4" w:tplc="FFFFFFFF" w:tentative="1">
      <w:start w:val="1"/>
      <w:numFmt w:val="lowerLetter"/>
      <w:lvlText w:val="%5."/>
      <w:lvlJc w:val="left"/>
      <w:pPr>
        <w:ind w:left="2603" w:hanging="360"/>
      </w:pPr>
    </w:lvl>
    <w:lvl w:ilvl="5" w:tplc="FFFFFFFF" w:tentative="1">
      <w:start w:val="1"/>
      <w:numFmt w:val="lowerRoman"/>
      <w:lvlText w:val="%6."/>
      <w:lvlJc w:val="right"/>
      <w:pPr>
        <w:ind w:left="3323" w:hanging="180"/>
      </w:pPr>
    </w:lvl>
    <w:lvl w:ilvl="6" w:tplc="FFFFFFFF" w:tentative="1">
      <w:start w:val="1"/>
      <w:numFmt w:val="decimal"/>
      <w:lvlText w:val="%7."/>
      <w:lvlJc w:val="left"/>
      <w:pPr>
        <w:ind w:left="4043" w:hanging="360"/>
      </w:pPr>
    </w:lvl>
    <w:lvl w:ilvl="7" w:tplc="FFFFFFFF" w:tentative="1">
      <w:start w:val="1"/>
      <w:numFmt w:val="lowerLetter"/>
      <w:lvlText w:val="%8."/>
      <w:lvlJc w:val="left"/>
      <w:pPr>
        <w:ind w:left="4763" w:hanging="360"/>
      </w:pPr>
    </w:lvl>
    <w:lvl w:ilvl="8" w:tplc="FFFFFFFF" w:tentative="1">
      <w:start w:val="1"/>
      <w:numFmt w:val="lowerRoman"/>
      <w:lvlText w:val="%9."/>
      <w:lvlJc w:val="right"/>
      <w:pPr>
        <w:ind w:left="5483" w:hanging="180"/>
      </w:pPr>
    </w:lvl>
  </w:abstractNum>
  <w:abstractNum w:abstractNumId="28" w15:restartNumberingAfterBreak="0">
    <w:nsid w:val="7C0C2A78"/>
    <w:multiLevelType w:val="hybridMultilevel"/>
    <w:tmpl w:val="DBF28326"/>
    <w:lvl w:ilvl="0" w:tplc="FFFFFFFF">
      <w:start w:val="1"/>
      <w:numFmt w:val="upperRoman"/>
      <w:lvlText w:val="%1."/>
      <w:lvlJc w:val="left"/>
      <w:pPr>
        <w:ind w:left="590"/>
      </w:pPr>
      <w:rPr>
        <w:rFonts w:asciiTheme="minorHAnsi" w:eastAsia="Arial" w:hAnsiTheme="minorHAnsi" w:cstheme="minorHAnsi"/>
        <w:b/>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
      <w:lvlPicBulletId w:val="0"/>
      <w:lvlJc w:val="left"/>
      <w:pPr>
        <w:ind w:left="6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17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24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1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39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46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3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0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7D5613C8"/>
    <w:multiLevelType w:val="hybridMultilevel"/>
    <w:tmpl w:val="C24EDA5E"/>
    <w:lvl w:ilvl="0" w:tplc="FFFFFFFF">
      <w:start w:val="1"/>
      <w:numFmt w:val="decimal"/>
      <w:lvlText w:val="%1."/>
      <w:lvlJc w:val="left"/>
      <w:pPr>
        <w:ind w:left="5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1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6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3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0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8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5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2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59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16cid:durableId="1378504838">
    <w:abstractNumId w:val="4"/>
  </w:num>
  <w:num w:numId="2" w16cid:durableId="1654791238">
    <w:abstractNumId w:val="2"/>
  </w:num>
  <w:num w:numId="3" w16cid:durableId="854542004">
    <w:abstractNumId w:val="21"/>
  </w:num>
  <w:num w:numId="4" w16cid:durableId="629476262">
    <w:abstractNumId w:val="26"/>
  </w:num>
  <w:num w:numId="5" w16cid:durableId="206184573">
    <w:abstractNumId w:val="12"/>
  </w:num>
  <w:num w:numId="6" w16cid:durableId="550592">
    <w:abstractNumId w:val="13"/>
  </w:num>
  <w:num w:numId="7" w16cid:durableId="898513031">
    <w:abstractNumId w:val="24"/>
  </w:num>
  <w:num w:numId="8" w16cid:durableId="325325450">
    <w:abstractNumId w:val="23"/>
  </w:num>
  <w:num w:numId="9" w16cid:durableId="1309167640">
    <w:abstractNumId w:val="15"/>
  </w:num>
  <w:num w:numId="10" w16cid:durableId="504059430">
    <w:abstractNumId w:val="27"/>
  </w:num>
  <w:num w:numId="11" w16cid:durableId="700669510">
    <w:abstractNumId w:val="8"/>
  </w:num>
  <w:num w:numId="12" w16cid:durableId="70810318">
    <w:abstractNumId w:val="6"/>
  </w:num>
  <w:num w:numId="13" w16cid:durableId="1525942512">
    <w:abstractNumId w:val="25"/>
  </w:num>
  <w:num w:numId="14" w16cid:durableId="2128306772">
    <w:abstractNumId w:val="11"/>
  </w:num>
  <w:num w:numId="15" w16cid:durableId="659038711">
    <w:abstractNumId w:val="5"/>
  </w:num>
  <w:num w:numId="16" w16cid:durableId="2033921200">
    <w:abstractNumId w:val="22"/>
  </w:num>
  <w:num w:numId="17" w16cid:durableId="1690446959">
    <w:abstractNumId w:val="19"/>
  </w:num>
  <w:num w:numId="18" w16cid:durableId="241449723">
    <w:abstractNumId w:val="17"/>
  </w:num>
  <w:num w:numId="19" w16cid:durableId="1923561584">
    <w:abstractNumId w:val="20"/>
  </w:num>
  <w:num w:numId="20" w16cid:durableId="1865097088">
    <w:abstractNumId w:val="7"/>
  </w:num>
  <w:num w:numId="21" w16cid:durableId="2146968909">
    <w:abstractNumId w:val="3"/>
  </w:num>
  <w:num w:numId="22" w16cid:durableId="731007974">
    <w:abstractNumId w:val="18"/>
  </w:num>
  <w:num w:numId="23" w16cid:durableId="685907330">
    <w:abstractNumId w:val="0"/>
  </w:num>
  <w:num w:numId="24" w16cid:durableId="1559126419">
    <w:abstractNumId w:val="14"/>
  </w:num>
  <w:num w:numId="25" w16cid:durableId="1410351355">
    <w:abstractNumId w:val="1"/>
  </w:num>
  <w:num w:numId="26" w16cid:durableId="170801407">
    <w:abstractNumId w:val="28"/>
  </w:num>
  <w:num w:numId="27" w16cid:durableId="310982838">
    <w:abstractNumId w:val="10"/>
  </w:num>
  <w:num w:numId="28" w16cid:durableId="284043466">
    <w:abstractNumId w:val="29"/>
  </w:num>
  <w:num w:numId="29" w16cid:durableId="554895118">
    <w:abstractNumId w:val="9"/>
  </w:num>
  <w:num w:numId="30" w16cid:durableId="1633553329">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B8E"/>
    <w:rsid w:val="00006078"/>
    <w:rsid w:val="00007050"/>
    <w:rsid w:val="000074E3"/>
    <w:rsid w:val="00012A50"/>
    <w:rsid w:val="000131A6"/>
    <w:rsid w:val="0001385B"/>
    <w:rsid w:val="00014B6C"/>
    <w:rsid w:val="00015F79"/>
    <w:rsid w:val="00016596"/>
    <w:rsid w:val="00017202"/>
    <w:rsid w:val="00020750"/>
    <w:rsid w:val="00021159"/>
    <w:rsid w:val="00027078"/>
    <w:rsid w:val="000321CA"/>
    <w:rsid w:val="00035216"/>
    <w:rsid w:val="00042A59"/>
    <w:rsid w:val="00052207"/>
    <w:rsid w:val="00052C92"/>
    <w:rsid w:val="00054627"/>
    <w:rsid w:val="00055849"/>
    <w:rsid w:val="000561BC"/>
    <w:rsid w:val="00073047"/>
    <w:rsid w:val="00076FA1"/>
    <w:rsid w:val="00080E23"/>
    <w:rsid w:val="00082DAF"/>
    <w:rsid w:val="000849D0"/>
    <w:rsid w:val="0009033F"/>
    <w:rsid w:val="00092F44"/>
    <w:rsid w:val="00093FB2"/>
    <w:rsid w:val="00096660"/>
    <w:rsid w:val="00096C0F"/>
    <w:rsid w:val="000A5EBC"/>
    <w:rsid w:val="000B24DB"/>
    <w:rsid w:val="000B394F"/>
    <w:rsid w:val="000B3B73"/>
    <w:rsid w:val="000B4F28"/>
    <w:rsid w:val="000B7E99"/>
    <w:rsid w:val="000B7F80"/>
    <w:rsid w:val="000C3D5E"/>
    <w:rsid w:val="000C67D4"/>
    <w:rsid w:val="000D2949"/>
    <w:rsid w:val="000D4E2B"/>
    <w:rsid w:val="000D6244"/>
    <w:rsid w:val="000E0A86"/>
    <w:rsid w:val="000E3DD8"/>
    <w:rsid w:val="000E5806"/>
    <w:rsid w:val="000F1586"/>
    <w:rsid w:val="000F16C7"/>
    <w:rsid w:val="000F4D3B"/>
    <w:rsid w:val="0010162D"/>
    <w:rsid w:val="00101F37"/>
    <w:rsid w:val="0010308E"/>
    <w:rsid w:val="00110FD7"/>
    <w:rsid w:val="00117434"/>
    <w:rsid w:val="00121327"/>
    <w:rsid w:val="001236A7"/>
    <w:rsid w:val="0012510C"/>
    <w:rsid w:val="00126494"/>
    <w:rsid w:val="00132D02"/>
    <w:rsid w:val="00136F8C"/>
    <w:rsid w:val="001378A4"/>
    <w:rsid w:val="00137E00"/>
    <w:rsid w:val="0014099F"/>
    <w:rsid w:val="001470EC"/>
    <w:rsid w:val="00150261"/>
    <w:rsid w:val="001608DB"/>
    <w:rsid w:val="00166B84"/>
    <w:rsid w:val="001717B2"/>
    <w:rsid w:val="00173833"/>
    <w:rsid w:val="00174113"/>
    <w:rsid w:val="0017584C"/>
    <w:rsid w:val="001859B2"/>
    <w:rsid w:val="001938A6"/>
    <w:rsid w:val="00193FC1"/>
    <w:rsid w:val="001A1966"/>
    <w:rsid w:val="001A2A10"/>
    <w:rsid w:val="001A7A2B"/>
    <w:rsid w:val="001B0418"/>
    <w:rsid w:val="001B137A"/>
    <w:rsid w:val="001B14B7"/>
    <w:rsid w:val="001B1E6D"/>
    <w:rsid w:val="001B3A4C"/>
    <w:rsid w:val="001B70EA"/>
    <w:rsid w:val="001C0795"/>
    <w:rsid w:val="001C6CB7"/>
    <w:rsid w:val="001C73C5"/>
    <w:rsid w:val="001D4949"/>
    <w:rsid w:val="001E4808"/>
    <w:rsid w:val="001E4B5C"/>
    <w:rsid w:val="001E5B89"/>
    <w:rsid w:val="001F2531"/>
    <w:rsid w:val="001F4033"/>
    <w:rsid w:val="001F5C34"/>
    <w:rsid w:val="001F6B4B"/>
    <w:rsid w:val="002000F4"/>
    <w:rsid w:val="00200B19"/>
    <w:rsid w:val="0020119F"/>
    <w:rsid w:val="00201F0E"/>
    <w:rsid w:val="00203D3A"/>
    <w:rsid w:val="00204008"/>
    <w:rsid w:val="0020409C"/>
    <w:rsid w:val="00213B50"/>
    <w:rsid w:val="00216AAC"/>
    <w:rsid w:val="00216FC3"/>
    <w:rsid w:val="00217B0D"/>
    <w:rsid w:val="002206D5"/>
    <w:rsid w:val="002269D3"/>
    <w:rsid w:val="002276AC"/>
    <w:rsid w:val="00231241"/>
    <w:rsid w:val="00232968"/>
    <w:rsid w:val="00233319"/>
    <w:rsid w:val="00234DE0"/>
    <w:rsid w:val="002370DD"/>
    <w:rsid w:val="00242865"/>
    <w:rsid w:val="0024399B"/>
    <w:rsid w:val="00247F84"/>
    <w:rsid w:val="00254408"/>
    <w:rsid w:val="00260BC2"/>
    <w:rsid w:val="00265F88"/>
    <w:rsid w:val="00266CC7"/>
    <w:rsid w:val="0027710B"/>
    <w:rsid w:val="00281ED8"/>
    <w:rsid w:val="0028503B"/>
    <w:rsid w:val="0029045E"/>
    <w:rsid w:val="002920AB"/>
    <w:rsid w:val="00294737"/>
    <w:rsid w:val="002A0A8D"/>
    <w:rsid w:val="002A53CB"/>
    <w:rsid w:val="002C5C4B"/>
    <w:rsid w:val="002C5F75"/>
    <w:rsid w:val="002D1652"/>
    <w:rsid w:val="002D1CFB"/>
    <w:rsid w:val="002E1023"/>
    <w:rsid w:val="002E4ACB"/>
    <w:rsid w:val="002F357B"/>
    <w:rsid w:val="002F3AAF"/>
    <w:rsid w:val="002F4CDC"/>
    <w:rsid w:val="002F53B4"/>
    <w:rsid w:val="002F6343"/>
    <w:rsid w:val="00300F53"/>
    <w:rsid w:val="003015E6"/>
    <w:rsid w:val="003032CA"/>
    <w:rsid w:val="0030394A"/>
    <w:rsid w:val="00304E4C"/>
    <w:rsid w:val="003142D2"/>
    <w:rsid w:val="00317377"/>
    <w:rsid w:val="00320D04"/>
    <w:rsid w:val="003251FD"/>
    <w:rsid w:val="00330174"/>
    <w:rsid w:val="00337275"/>
    <w:rsid w:val="00337B92"/>
    <w:rsid w:val="00337E56"/>
    <w:rsid w:val="0034779D"/>
    <w:rsid w:val="00355F07"/>
    <w:rsid w:val="00362C28"/>
    <w:rsid w:val="003660A4"/>
    <w:rsid w:val="00366CCE"/>
    <w:rsid w:val="003712AF"/>
    <w:rsid w:val="003716DC"/>
    <w:rsid w:val="00382E4B"/>
    <w:rsid w:val="00382FF0"/>
    <w:rsid w:val="00383EEB"/>
    <w:rsid w:val="003845FA"/>
    <w:rsid w:val="00391867"/>
    <w:rsid w:val="0039255C"/>
    <w:rsid w:val="00392BC2"/>
    <w:rsid w:val="0039417C"/>
    <w:rsid w:val="00395C55"/>
    <w:rsid w:val="00397D54"/>
    <w:rsid w:val="003A19A4"/>
    <w:rsid w:val="003A1C16"/>
    <w:rsid w:val="003A7745"/>
    <w:rsid w:val="003B180E"/>
    <w:rsid w:val="003B5DFB"/>
    <w:rsid w:val="003C0FEB"/>
    <w:rsid w:val="003C2E19"/>
    <w:rsid w:val="003C4C0C"/>
    <w:rsid w:val="003C5FCD"/>
    <w:rsid w:val="003C61C6"/>
    <w:rsid w:val="003D0311"/>
    <w:rsid w:val="003D2653"/>
    <w:rsid w:val="003D39E5"/>
    <w:rsid w:val="003D43B1"/>
    <w:rsid w:val="003D69F1"/>
    <w:rsid w:val="003D71DE"/>
    <w:rsid w:val="003D7B4D"/>
    <w:rsid w:val="003F017B"/>
    <w:rsid w:val="003F0FE0"/>
    <w:rsid w:val="003F3328"/>
    <w:rsid w:val="00410C97"/>
    <w:rsid w:val="00412DBE"/>
    <w:rsid w:val="0042087B"/>
    <w:rsid w:val="0042191F"/>
    <w:rsid w:val="004404F9"/>
    <w:rsid w:val="0045487C"/>
    <w:rsid w:val="00454B83"/>
    <w:rsid w:val="00455387"/>
    <w:rsid w:val="00463E07"/>
    <w:rsid w:val="004702B6"/>
    <w:rsid w:val="00474CB7"/>
    <w:rsid w:val="004755B1"/>
    <w:rsid w:val="004773EE"/>
    <w:rsid w:val="00486195"/>
    <w:rsid w:val="0048660C"/>
    <w:rsid w:val="00493486"/>
    <w:rsid w:val="0049478A"/>
    <w:rsid w:val="004968D3"/>
    <w:rsid w:val="00496977"/>
    <w:rsid w:val="00496EE0"/>
    <w:rsid w:val="004A0E9A"/>
    <w:rsid w:val="004A3BDA"/>
    <w:rsid w:val="004A4056"/>
    <w:rsid w:val="004A4715"/>
    <w:rsid w:val="004A6E7F"/>
    <w:rsid w:val="004B22F2"/>
    <w:rsid w:val="004B40E4"/>
    <w:rsid w:val="004B604F"/>
    <w:rsid w:val="004B6462"/>
    <w:rsid w:val="004C0D6A"/>
    <w:rsid w:val="004D1BC2"/>
    <w:rsid w:val="004D5879"/>
    <w:rsid w:val="004D62B2"/>
    <w:rsid w:val="004D678B"/>
    <w:rsid w:val="004E2CA3"/>
    <w:rsid w:val="004E4860"/>
    <w:rsid w:val="004E6437"/>
    <w:rsid w:val="004F0476"/>
    <w:rsid w:val="004F5785"/>
    <w:rsid w:val="004F6019"/>
    <w:rsid w:val="005025BA"/>
    <w:rsid w:val="00503243"/>
    <w:rsid w:val="005117ED"/>
    <w:rsid w:val="0052493C"/>
    <w:rsid w:val="00531732"/>
    <w:rsid w:val="0053258F"/>
    <w:rsid w:val="00536145"/>
    <w:rsid w:val="005412FC"/>
    <w:rsid w:val="00551229"/>
    <w:rsid w:val="0055459C"/>
    <w:rsid w:val="00554929"/>
    <w:rsid w:val="00557870"/>
    <w:rsid w:val="00560C20"/>
    <w:rsid w:val="00564922"/>
    <w:rsid w:val="005651D0"/>
    <w:rsid w:val="0057493E"/>
    <w:rsid w:val="0058283C"/>
    <w:rsid w:val="005828FF"/>
    <w:rsid w:val="00582C48"/>
    <w:rsid w:val="0058577D"/>
    <w:rsid w:val="00586054"/>
    <w:rsid w:val="00595264"/>
    <w:rsid w:val="005955B3"/>
    <w:rsid w:val="0059615E"/>
    <w:rsid w:val="00596615"/>
    <w:rsid w:val="005A7BA5"/>
    <w:rsid w:val="005B0C6B"/>
    <w:rsid w:val="005B1B74"/>
    <w:rsid w:val="005B1D24"/>
    <w:rsid w:val="005B2AF3"/>
    <w:rsid w:val="005B46D7"/>
    <w:rsid w:val="005C0BDE"/>
    <w:rsid w:val="005C1299"/>
    <w:rsid w:val="005C5E2C"/>
    <w:rsid w:val="005C6EB5"/>
    <w:rsid w:val="005D0FA7"/>
    <w:rsid w:val="005D58E4"/>
    <w:rsid w:val="005D5BE0"/>
    <w:rsid w:val="005E267A"/>
    <w:rsid w:val="005E27E4"/>
    <w:rsid w:val="005E675A"/>
    <w:rsid w:val="005E7FEB"/>
    <w:rsid w:val="005F0317"/>
    <w:rsid w:val="005F0637"/>
    <w:rsid w:val="005F17AD"/>
    <w:rsid w:val="006038F9"/>
    <w:rsid w:val="0060478C"/>
    <w:rsid w:val="0060786F"/>
    <w:rsid w:val="00607D7E"/>
    <w:rsid w:val="00612137"/>
    <w:rsid w:val="00613514"/>
    <w:rsid w:val="00613560"/>
    <w:rsid w:val="0061669B"/>
    <w:rsid w:val="00623AD7"/>
    <w:rsid w:val="00624798"/>
    <w:rsid w:val="00625ED0"/>
    <w:rsid w:val="0062609E"/>
    <w:rsid w:val="00626E30"/>
    <w:rsid w:val="0062777F"/>
    <w:rsid w:val="0063756D"/>
    <w:rsid w:val="00646181"/>
    <w:rsid w:val="0065101A"/>
    <w:rsid w:val="006539DF"/>
    <w:rsid w:val="006554A1"/>
    <w:rsid w:val="00662B9E"/>
    <w:rsid w:val="006730FC"/>
    <w:rsid w:val="0068034F"/>
    <w:rsid w:val="00681FD4"/>
    <w:rsid w:val="0068553A"/>
    <w:rsid w:val="00693725"/>
    <w:rsid w:val="006A0126"/>
    <w:rsid w:val="006A27F0"/>
    <w:rsid w:val="006A52CA"/>
    <w:rsid w:val="006B32B8"/>
    <w:rsid w:val="006C60E3"/>
    <w:rsid w:val="006D13DC"/>
    <w:rsid w:val="006D37D0"/>
    <w:rsid w:val="006D617B"/>
    <w:rsid w:val="006E52A6"/>
    <w:rsid w:val="006E5385"/>
    <w:rsid w:val="006E6AD2"/>
    <w:rsid w:val="006E7702"/>
    <w:rsid w:val="006F28D9"/>
    <w:rsid w:val="006F3FB9"/>
    <w:rsid w:val="006F40DD"/>
    <w:rsid w:val="00710ED5"/>
    <w:rsid w:val="00714BD5"/>
    <w:rsid w:val="00714CDD"/>
    <w:rsid w:val="00717D0C"/>
    <w:rsid w:val="00725A7C"/>
    <w:rsid w:val="00725C2D"/>
    <w:rsid w:val="0072664E"/>
    <w:rsid w:val="007275B9"/>
    <w:rsid w:val="00727994"/>
    <w:rsid w:val="007440DF"/>
    <w:rsid w:val="0074634D"/>
    <w:rsid w:val="00754BF2"/>
    <w:rsid w:val="0076119F"/>
    <w:rsid w:val="007632ED"/>
    <w:rsid w:val="0077639F"/>
    <w:rsid w:val="007806EC"/>
    <w:rsid w:val="00781901"/>
    <w:rsid w:val="0078443D"/>
    <w:rsid w:val="00786542"/>
    <w:rsid w:val="00797335"/>
    <w:rsid w:val="007A0AB2"/>
    <w:rsid w:val="007B2C2C"/>
    <w:rsid w:val="007B2F3D"/>
    <w:rsid w:val="007B5B8E"/>
    <w:rsid w:val="007B6799"/>
    <w:rsid w:val="007C0535"/>
    <w:rsid w:val="007C1C43"/>
    <w:rsid w:val="007C1CCE"/>
    <w:rsid w:val="007C2D86"/>
    <w:rsid w:val="007C4549"/>
    <w:rsid w:val="007C5F68"/>
    <w:rsid w:val="007D3CDA"/>
    <w:rsid w:val="007D79DC"/>
    <w:rsid w:val="007D7FE7"/>
    <w:rsid w:val="007E0F23"/>
    <w:rsid w:val="007E3CC1"/>
    <w:rsid w:val="007E43B4"/>
    <w:rsid w:val="007E5772"/>
    <w:rsid w:val="007F2345"/>
    <w:rsid w:val="007F25A6"/>
    <w:rsid w:val="0080675D"/>
    <w:rsid w:val="00806F21"/>
    <w:rsid w:val="00811F63"/>
    <w:rsid w:val="00823A2B"/>
    <w:rsid w:val="00824702"/>
    <w:rsid w:val="00824D2B"/>
    <w:rsid w:val="00827F16"/>
    <w:rsid w:val="0084185B"/>
    <w:rsid w:val="008418B6"/>
    <w:rsid w:val="00845404"/>
    <w:rsid w:val="008466E8"/>
    <w:rsid w:val="00854041"/>
    <w:rsid w:val="00856839"/>
    <w:rsid w:val="00863FD1"/>
    <w:rsid w:val="008732FE"/>
    <w:rsid w:val="00881914"/>
    <w:rsid w:val="008873F3"/>
    <w:rsid w:val="00890E34"/>
    <w:rsid w:val="00891A72"/>
    <w:rsid w:val="00893419"/>
    <w:rsid w:val="008A4472"/>
    <w:rsid w:val="008B0B7F"/>
    <w:rsid w:val="008B165D"/>
    <w:rsid w:val="008B1704"/>
    <w:rsid w:val="008B6EB9"/>
    <w:rsid w:val="008C5F81"/>
    <w:rsid w:val="008D466C"/>
    <w:rsid w:val="008D7A60"/>
    <w:rsid w:val="008D7BDE"/>
    <w:rsid w:val="008E050A"/>
    <w:rsid w:val="008E0C5F"/>
    <w:rsid w:val="008E53DB"/>
    <w:rsid w:val="008F250C"/>
    <w:rsid w:val="008F4D43"/>
    <w:rsid w:val="00900ABA"/>
    <w:rsid w:val="00901234"/>
    <w:rsid w:val="00903BB2"/>
    <w:rsid w:val="00904786"/>
    <w:rsid w:val="00911679"/>
    <w:rsid w:val="00913A14"/>
    <w:rsid w:val="009159B4"/>
    <w:rsid w:val="00916FA7"/>
    <w:rsid w:val="00922065"/>
    <w:rsid w:val="009222C6"/>
    <w:rsid w:val="00925297"/>
    <w:rsid w:val="009256B2"/>
    <w:rsid w:val="009263CF"/>
    <w:rsid w:val="00926C0A"/>
    <w:rsid w:val="00926DEC"/>
    <w:rsid w:val="0092734D"/>
    <w:rsid w:val="00930FF8"/>
    <w:rsid w:val="0093489D"/>
    <w:rsid w:val="00934A30"/>
    <w:rsid w:val="00934C0B"/>
    <w:rsid w:val="00945F14"/>
    <w:rsid w:val="0094654E"/>
    <w:rsid w:val="00953EBF"/>
    <w:rsid w:val="00955425"/>
    <w:rsid w:val="00955FEA"/>
    <w:rsid w:val="009576DB"/>
    <w:rsid w:val="00960AD7"/>
    <w:rsid w:val="00963A7D"/>
    <w:rsid w:val="00963E41"/>
    <w:rsid w:val="00965517"/>
    <w:rsid w:val="00975622"/>
    <w:rsid w:val="00976776"/>
    <w:rsid w:val="00976A13"/>
    <w:rsid w:val="009803E7"/>
    <w:rsid w:val="00980AB8"/>
    <w:rsid w:val="00982429"/>
    <w:rsid w:val="00990E80"/>
    <w:rsid w:val="0099440B"/>
    <w:rsid w:val="009A0403"/>
    <w:rsid w:val="009A2748"/>
    <w:rsid w:val="009A2FA7"/>
    <w:rsid w:val="009A5232"/>
    <w:rsid w:val="009A7746"/>
    <w:rsid w:val="009A795A"/>
    <w:rsid w:val="009B502D"/>
    <w:rsid w:val="009C0626"/>
    <w:rsid w:val="009C7795"/>
    <w:rsid w:val="009E1353"/>
    <w:rsid w:val="009E1E55"/>
    <w:rsid w:val="009E20FB"/>
    <w:rsid w:val="009E3C53"/>
    <w:rsid w:val="009E5AAC"/>
    <w:rsid w:val="009F3392"/>
    <w:rsid w:val="009F6A97"/>
    <w:rsid w:val="00A07395"/>
    <w:rsid w:val="00A11D75"/>
    <w:rsid w:val="00A11F06"/>
    <w:rsid w:val="00A150A5"/>
    <w:rsid w:val="00A158E6"/>
    <w:rsid w:val="00A20C22"/>
    <w:rsid w:val="00A34CDC"/>
    <w:rsid w:val="00A34F6E"/>
    <w:rsid w:val="00A404D8"/>
    <w:rsid w:val="00A4367B"/>
    <w:rsid w:val="00A4634E"/>
    <w:rsid w:val="00A50D83"/>
    <w:rsid w:val="00A52DA5"/>
    <w:rsid w:val="00A66E33"/>
    <w:rsid w:val="00A70D38"/>
    <w:rsid w:val="00A72D34"/>
    <w:rsid w:val="00A734CA"/>
    <w:rsid w:val="00A74635"/>
    <w:rsid w:val="00A75868"/>
    <w:rsid w:val="00A76029"/>
    <w:rsid w:val="00A77E28"/>
    <w:rsid w:val="00A8292E"/>
    <w:rsid w:val="00A92871"/>
    <w:rsid w:val="00A961CA"/>
    <w:rsid w:val="00AA2F3A"/>
    <w:rsid w:val="00AA3AAE"/>
    <w:rsid w:val="00AA3EE1"/>
    <w:rsid w:val="00AA540D"/>
    <w:rsid w:val="00AA58D5"/>
    <w:rsid w:val="00AB0228"/>
    <w:rsid w:val="00AB56DC"/>
    <w:rsid w:val="00AB6BCF"/>
    <w:rsid w:val="00AB6F38"/>
    <w:rsid w:val="00AC055D"/>
    <w:rsid w:val="00AC38DE"/>
    <w:rsid w:val="00AC72F8"/>
    <w:rsid w:val="00AD0C87"/>
    <w:rsid w:val="00AD2088"/>
    <w:rsid w:val="00AD3556"/>
    <w:rsid w:val="00AD3DE7"/>
    <w:rsid w:val="00AD6042"/>
    <w:rsid w:val="00AD7897"/>
    <w:rsid w:val="00AD7C09"/>
    <w:rsid w:val="00AE0335"/>
    <w:rsid w:val="00AE15CD"/>
    <w:rsid w:val="00AE4E5D"/>
    <w:rsid w:val="00AE7729"/>
    <w:rsid w:val="00AF6BA1"/>
    <w:rsid w:val="00AF7EF9"/>
    <w:rsid w:val="00B001CC"/>
    <w:rsid w:val="00B011A3"/>
    <w:rsid w:val="00B021DA"/>
    <w:rsid w:val="00B13004"/>
    <w:rsid w:val="00B13A49"/>
    <w:rsid w:val="00B13DEC"/>
    <w:rsid w:val="00B15F23"/>
    <w:rsid w:val="00B31FD2"/>
    <w:rsid w:val="00B32D9B"/>
    <w:rsid w:val="00B365A1"/>
    <w:rsid w:val="00B366B6"/>
    <w:rsid w:val="00B367A8"/>
    <w:rsid w:val="00B43646"/>
    <w:rsid w:val="00B47A83"/>
    <w:rsid w:val="00B50733"/>
    <w:rsid w:val="00B51938"/>
    <w:rsid w:val="00B51FD8"/>
    <w:rsid w:val="00B53A20"/>
    <w:rsid w:val="00B558E0"/>
    <w:rsid w:val="00B66A74"/>
    <w:rsid w:val="00B74031"/>
    <w:rsid w:val="00B75DA4"/>
    <w:rsid w:val="00B80FBA"/>
    <w:rsid w:val="00B85F20"/>
    <w:rsid w:val="00B86980"/>
    <w:rsid w:val="00B9315A"/>
    <w:rsid w:val="00B95246"/>
    <w:rsid w:val="00B9754F"/>
    <w:rsid w:val="00BA3DDD"/>
    <w:rsid w:val="00BA71F1"/>
    <w:rsid w:val="00BB373E"/>
    <w:rsid w:val="00BB49B4"/>
    <w:rsid w:val="00BD1DE0"/>
    <w:rsid w:val="00BD6498"/>
    <w:rsid w:val="00BD6CE2"/>
    <w:rsid w:val="00BE50EC"/>
    <w:rsid w:val="00BF3D40"/>
    <w:rsid w:val="00BF794A"/>
    <w:rsid w:val="00BF7CD0"/>
    <w:rsid w:val="00BF7DCE"/>
    <w:rsid w:val="00C0621B"/>
    <w:rsid w:val="00C0651F"/>
    <w:rsid w:val="00C17AE9"/>
    <w:rsid w:val="00C25A28"/>
    <w:rsid w:val="00C25E4A"/>
    <w:rsid w:val="00C32428"/>
    <w:rsid w:val="00C34800"/>
    <w:rsid w:val="00C4197D"/>
    <w:rsid w:val="00C422B4"/>
    <w:rsid w:val="00C4565A"/>
    <w:rsid w:val="00C4711D"/>
    <w:rsid w:val="00C50412"/>
    <w:rsid w:val="00C55F2D"/>
    <w:rsid w:val="00C55F4B"/>
    <w:rsid w:val="00C64495"/>
    <w:rsid w:val="00C700F2"/>
    <w:rsid w:val="00C70BF8"/>
    <w:rsid w:val="00C76276"/>
    <w:rsid w:val="00C804FA"/>
    <w:rsid w:val="00C84AA6"/>
    <w:rsid w:val="00C85998"/>
    <w:rsid w:val="00C87059"/>
    <w:rsid w:val="00C87184"/>
    <w:rsid w:val="00C87EF6"/>
    <w:rsid w:val="00C905BA"/>
    <w:rsid w:val="00C9117B"/>
    <w:rsid w:val="00C91EDA"/>
    <w:rsid w:val="00CA7BE9"/>
    <w:rsid w:val="00CB0FA6"/>
    <w:rsid w:val="00CB10AE"/>
    <w:rsid w:val="00CB18CF"/>
    <w:rsid w:val="00CB20CE"/>
    <w:rsid w:val="00CB3428"/>
    <w:rsid w:val="00CB5AF5"/>
    <w:rsid w:val="00CC2EBF"/>
    <w:rsid w:val="00CC48E9"/>
    <w:rsid w:val="00CC79FA"/>
    <w:rsid w:val="00CD1136"/>
    <w:rsid w:val="00CD1D1C"/>
    <w:rsid w:val="00CD31D2"/>
    <w:rsid w:val="00CD4E17"/>
    <w:rsid w:val="00CE17A8"/>
    <w:rsid w:val="00CE4C8C"/>
    <w:rsid w:val="00CE4FCC"/>
    <w:rsid w:val="00CF4318"/>
    <w:rsid w:val="00CF682A"/>
    <w:rsid w:val="00D0507F"/>
    <w:rsid w:val="00D1032D"/>
    <w:rsid w:val="00D21C9E"/>
    <w:rsid w:val="00D22DBE"/>
    <w:rsid w:val="00D26C62"/>
    <w:rsid w:val="00D2783F"/>
    <w:rsid w:val="00D32AC0"/>
    <w:rsid w:val="00D35D60"/>
    <w:rsid w:val="00D36317"/>
    <w:rsid w:val="00D36A8A"/>
    <w:rsid w:val="00D36F4D"/>
    <w:rsid w:val="00D40F66"/>
    <w:rsid w:val="00D42B36"/>
    <w:rsid w:val="00D43B2A"/>
    <w:rsid w:val="00D5289B"/>
    <w:rsid w:val="00D53B8A"/>
    <w:rsid w:val="00D57F17"/>
    <w:rsid w:val="00D6410E"/>
    <w:rsid w:val="00D6679B"/>
    <w:rsid w:val="00D700C7"/>
    <w:rsid w:val="00D70604"/>
    <w:rsid w:val="00D766AA"/>
    <w:rsid w:val="00D80398"/>
    <w:rsid w:val="00D85BA9"/>
    <w:rsid w:val="00D85DA3"/>
    <w:rsid w:val="00D90970"/>
    <w:rsid w:val="00D939DC"/>
    <w:rsid w:val="00D95900"/>
    <w:rsid w:val="00DA10DA"/>
    <w:rsid w:val="00DA1F24"/>
    <w:rsid w:val="00DA205D"/>
    <w:rsid w:val="00DA239A"/>
    <w:rsid w:val="00DA2879"/>
    <w:rsid w:val="00DA7E3A"/>
    <w:rsid w:val="00DB0864"/>
    <w:rsid w:val="00DB1AF9"/>
    <w:rsid w:val="00DB2A12"/>
    <w:rsid w:val="00DB6F20"/>
    <w:rsid w:val="00DB70FC"/>
    <w:rsid w:val="00DC0D19"/>
    <w:rsid w:val="00DC346D"/>
    <w:rsid w:val="00DC37F5"/>
    <w:rsid w:val="00DC4597"/>
    <w:rsid w:val="00DC4ABF"/>
    <w:rsid w:val="00DD324F"/>
    <w:rsid w:val="00DD375F"/>
    <w:rsid w:val="00DD4D99"/>
    <w:rsid w:val="00DE1938"/>
    <w:rsid w:val="00DE1958"/>
    <w:rsid w:val="00DE2D90"/>
    <w:rsid w:val="00DE4706"/>
    <w:rsid w:val="00DE5CEB"/>
    <w:rsid w:val="00DF19CC"/>
    <w:rsid w:val="00DF3E60"/>
    <w:rsid w:val="00DF4588"/>
    <w:rsid w:val="00E04ED4"/>
    <w:rsid w:val="00E15E8B"/>
    <w:rsid w:val="00E21313"/>
    <w:rsid w:val="00E220D7"/>
    <w:rsid w:val="00E264FA"/>
    <w:rsid w:val="00E35162"/>
    <w:rsid w:val="00E51047"/>
    <w:rsid w:val="00E51B26"/>
    <w:rsid w:val="00E53126"/>
    <w:rsid w:val="00E5655B"/>
    <w:rsid w:val="00E5755A"/>
    <w:rsid w:val="00E6041C"/>
    <w:rsid w:val="00E61D07"/>
    <w:rsid w:val="00E65129"/>
    <w:rsid w:val="00E65A40"/>
    <w:rsid w:val="00E66446"/>
    <w:rsid w:val="00E704FD"/>
    <w:rsid w:val="00E7057B"/>
    <w:rsid w:val="00E8382F"/>
    <w:rsid w:val="00E83BF1"/>
    <w:rsid w:val="00E90568"/>
    <w:rsid w:val="00E96DD2"/>
    <w:rsid w:val="00EA033F"/>
    <w:rsid w:val="00EA3798"/>
    <w:rsid w:val="00EA4E0F"/>
    <w:rsid w:val="00EB28BD"/>
    <w:rsid w:val="00EC26C3"/>
    <w:rsid w:val="00EC7450"/>
    <w:rsid w:val="00ED09BE"/>
    <w:rsid w:val="00ED5BBB"/>
    <w:rsid w:val="00ED7819"/>
    <w:rsid w:val="00EE1A2E"/>
    <w:rsid w:val="00EE2A0D"/>
    <w:rsid w:val="00EE3574"/>
    <w:rsid w:val="00EE3CAA"/>
    <w:rsid w:val="00EE5067"/>
    <w:rsid w:val="00EE5E6D"/>
    <w:rsid w:val="00EF21BB"/>
    <w:rsid w:val="00F00701"/>
    <w:rsid w:val="00F02CFE"/>
    <w:rsid w:val="00F10D5F"/>
    <w:rsid w:val="00F1163F"/>
    <w:rsid w:val="00F134BC"/>
    <w:rsid w:val="00F2011B"/>
    <w:rsid w:val="00F237C2"/>
    <w:rsid w:val="00F261FA"/>
    <w:rsid w:val="00F27883"/>
    <w:rsid w:val="00F371B2"/>
    <w:rsid w:val="00F3740C"/>
    <w:rsid w:val="00F42229"/>
    <w:rsid w:val="00F4426D"/>
    <w:rsid w:val="00F45127"/>
    <w:rsid w:val="00F51CD3"/>
    <w:rsid w:val="00F642FA"/>
    <w:rsid w:val="00F64E74"/>
    <w:rsid w:val="00F651CB"/>
    <w:rsid w:val="00F6598D"/>
    <w:rsid w:val="00F66832"/>
    <w:rsid w:val="00F83B11"/>
    <w:rsid w:val="00F85E52"/>
    <w:rsid w:val="00F86B65"/>
    <w:rsid w:val="00F92AB5"/>
    <w:rsid w:val="00F95711"/>
    <w:rsid w:val="00F96F94"/>
    <w:rsid w:val="00FA1085"/>
    <w:rsid w:val="00FA3983"/>
    <w:rsid w:val="00FA4789"/>
    <w:rsid w:val="00FB02D1"/>
    <w:rsid w:val="00FB3FDD"/>
    <w:rsid w:val="00FB60B9"/>
    <w:rsid w:val="00FB671E"/>
    <w:rsid w:val="00FC1DA8"/>
    <w:rsid w:val="00FC7840"/>
    <w:rsid w:val="00FD0399"/>
    <w:rsid w:val="00FD3A7E"/>
    <w:rsid w:val="00FD4316"/>
    <w:rsid w:val="00FE4851"/>
    <w:rsid w:val="00FE6ABF"/>
    <w:rsid w:val="00FF1DCB"/>
    <w:rsid w:val="00FF362A"/>
    <w:rsid w:val="00FF75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37B41"/>
  <w15:docId w15:val="{31B3FBC1-FBB4-42D4-91CA-DE006C5E7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5" w:line="258" w:lineRule="auto"/>
      <w:ind w:left="10" w:right="5" w:hanging="10"/>
      <w:jc w:val="both"/>
    </w:pPr>
    <w:rPr>
      <w:rFonts w:ascii="Times New Roman" w:eastAsia="Times New Roman" w:hAnsi="Times New Roman" w:cs="Times New Roman"/>
      <w:color w:val="000000"/>
    </w:rPr>
  </w:style>
  <w:style w:type="paragraph" w:styleId="Nagwek1">
    <w:name w:val="heading 1"/>
    <w:next w:val="Normalny"/>
    <w:link w:val="Nagwek1Znak"/>
    <w:uiPriority w:val="9"/>
    <w:qFormat/>
    <w:rsid w:val="00613560"/>
    <w:pPr>
      <w:keepNext/>
      <w:keepLines/>
      <w:spacing w:after="0"/>
      <w:jc w:val="right"/>
      <w:outlineLvl w:val="0"/>
    </w:pPr>
    <w:rPr>
      <w:rFonts w:ascii="Calibri" w:eastAsia="Calibri" w:hAnsi="Calibri" w:cs="Calibri"/>
      <w:color w:val="000000"/>
      <w:sz w:val="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maz_wyliczenie,opis dzialania,K-P_odwolanie,A_wyliczenie,Akapit z listą 1,L1,Numerowanie,List Paragraph,Nagłowek 3,Akapit z listą BS,Kolorowa lista — akcent 11,Dot pt,F5 List Paragraph,Recommendation,List Paragraph11,lp1,Preambuła"/>
    <w:basedOn w:val="Normalny"/>
    <w:link w:val="AkapitzlistZnak"/>
    <w:uiPriority w:val="34"/>
    <w:qFormat/>
    <w:rsid w:val="00A72D34"/>
    <w:pPr>
      <w:ind w:left="720"/>
      <w:contextualSpacing/>
    </w:pPr>
  </w:style>
  <w:style w:type="table" w:styleId="Tabela-Siatka">
    <w:name w:val="Table Grid"/>
    <w:basedOn w:val="Standardowy"/>
    <w:uiPriority w:val="59"/>
    <w:rsid w:val="001B1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9C0626"/>
    <w:rPr>
      <w:sz w:val="16"/>
      <w:szCs w:val="16"/>
    </w:rPr>
  </w:style>
  <w:style w:type="paragraph" w:styleId="Tekstkomentarza">
    <w:name w:val="annotation text"/>
    <w:basedOn w:val="Normalny"/>
    <w:link w:val="TekstkomentarzaZnak"/>
    <w:uiPriority w:val="99"/>
    <w:semiHidden/>
    <w:unhideWhenUsed/>
    <w:rsid w:val="009C062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C0626"/>
    <w:rPr>
      <w:rFonts w:ascii="Times New Roman" w:eastAsia="Times New Roman" w:hAnsi="Times New Roman" w:cs="Times New Roman"/>
      <w:color w:val="000000"/>
      <w:sz w:val="20"/>
      <w:szCs w:val="20"/>
    </w:rPr>
  </w:style>
  <w:style w:type="paragraph" w:styleId="Tematkomentarza">
    <w:name w:val="annotation subject"/>
    <w:basedOn w:val="Tekstkomentarza"/>
    <w:next w:val="Tekstkomentarza"/>
    <w:link w:val="TematkomentarzaZnak"/>
    <w:uiPriority w:val="99"/>
    <w:semiHidden/>
    <w:unhideWhenUsed/>
    <w:rsid w:val="009C0626"/>
    <w:rPr>
      <w:b/>
      <w:bCs/>
    </w:rPr>
  </w:style>
  <w:style w:type="character" w:customStyle="1" w:styleId="TematkomentarzaZnak">
    <w:name w:val="Temat komentarza Znak"/>
    <w:basedOn w:val="TekstkomentarzaZnak"/>
    <w:link w:val="Tematkomentarza"/>
    <w:uiPriority w:val="99"/>
    <w:semiHidden/>
    <w:rsid w:val="009C0626"/>
    <w:rPr>
      <w:rFonts w:ascii="Times New Roman" w:eastAsia="Times New Roman" w:hAnsi="Times New Roman" w:cs="Times New Roman"/>
      <w:b/>
      <w:bCs/>
      <w:color w:val="000000"/>
      <w:sz w:val="20"/>
      <w:szCs w:val="20"/>
    </w:rPr>
  </w:style>
  <w:style w:type="paragraph" w:styleId="Tekstdymka">
    <w:name w:val="Balloon Text"/>
    <w:basedOn w:val="Normalny"/>
    <w:link w:val="TekstdymkaZnak"/>
    <w:uiPriority w:val="99"/>
    <w:semiHidden/>
    <w:unhideWhenUsed/>
    <w:rsid w:val="009C062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C0626"/>
    <w:rPr>
      <w:rFonts w:ascii="Segoe UI" w:eastAsia="Times New Roman" w:hAnsi="Segoe UI" w:cs="Segoe UI"/>
      <w:color w:val="000000"/>
      <w:sz w:val="18"/>
      <w:szCs w:val="18"/>
    </w:rPr>
  </w:style>
  <w:style w:type="character" w:customStyle="1" w:styleId="object3">
    <w:name w:val="object3"/>
    <w:basedOn w:val="Domylnaczcionkaakapitu"/>
    <w:rsid w:val="005E7FEB"/>
  </w:style>
  <w:style w:type="paragraph" w:styleId="NormalnyWeb">
    <w:name w:val="Normal (Web)"/>
    <w:basedOn w:val="Normalny"/>
    <w:uiPriority w:val="99"/>
    <w:semiHidden/>
    <w:unhideWhenUsed/>
    <w:rsid w:val="00DA239A"/>
    <w:pPr>
      <w:spacing w:before="100" w:beforeAutospacing="1" w:after="100" w:afterAutospacing="1" w:line="240" w:lineRule="auto"/>
      <w:ind w:left="0" w:right="0" w:firstLine="0"/>
      <w:jc w:val="left"/>
    </w:pPr>
    <w:rPr>
      <w:color w:val="auto"/>
      <w:sz w:val="24"/>
      <w:szCs w:val="24"/>
    </w:rPr>
  </w:style>
  <w:style w:type="character" w:customStyle="1" w:styleId="Nagwek1Znak">
    <w:name w:val="Nagłówek 1 Znak"/>
    <w:basedOn w:val="Domylnaczcionkaakapitu"/>
    <w:link w:val="Nagwek1"/>
    <w:uiPriority w:val="9"/>
    <w:rsid w:val="00613560"/>
    <w:rPr>
      <w:rFonts w:ascii="Calibri" w:eastAsia="Calibri" w:hAnsi="Calibri" w:cs="Calibri"/>
      <w:color w:val="000000"/>
      <w:sz w:val="66"/>
    </w:rPr>
  </w:style>
  <w:style w:type="table" w:customStyle="1" w:styleId="Tabela-Siatka1">
    <w:name w:val="Tabela - Siatka1"/>
    <w:basedOn w:val="Standardowy"/>
    <w:next w:val="Tabela-Siatka"/>
    <w:uiPriority w:val="39"/>
    <w:rsid w:val="00613560"/>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613560"/>
    <w:pPr>
      <w:spacing w:after="0" w:line="240" w:lineRule="auto"/>
    </w:pPr>
    <w:tblPr>
      <w:tblCellMar>
        <w:top w:w="0" w:type="dxa"/>
        <w:left w:w="0" w:type="dxa"/>
        <w:bottom w:w="0" w:type="dxa"/>
        <w:right w:w="0" w:type="dxa"/>
      </w:tblCellMar>
    </w:tblPr>
  </w:style>
  <w:style w:type="table" w:customStyle="1" w:styleId="TableGrid3">
    <w:name w:val="TableGrid3"/>
    <w:rsid w:val="00A4634E"/>
    <w:pPr>
      <w:spacing w:after="0" w:line="240" w:lineRule="auto"/>
    </w:pPr>
    <w:tblPr>
      <w:tblCellMar>
        <w:top w:w="0" w:type="dxa"/>
        <w:left w:w="0" w:type="dxa"/>
        <w:bottom w:w="0" w:type="dxa"/>
        <w:right w:w="0" w:type="dxa"/>
      </w:tblCellMar>
    </w:tblPr>
  </w:style>
  <w:style w:type="character" w:customStyle="1" w:styleId="AkapitzlistZnak">
    <w:name w:val="Akapit z listą Znak"/>
    <w:aliases w:val="maz_wyliczenie Znak,opis dzialania Znak,K-P_odwolanie Znak,A_wyliczenie Znak,Akapit z listą 1 Znak,L1 Znak,Numerowanie Znak,List Paragraph Znak,Nagłowek 3 Znak,Akapit z listą BS Znak,Kolorowa lista — akcent 11 Znak,Dot pt Znak"/>
    <w:basedOn w:val="Domylnaczcionkaakapitu"/>
    <w:link w:val="Akapitzlist"/>
    <w:uiPriority w:val="34"/>
    <w:qFormat/>
    <w:rsid w:val="00DE5CEB"/>
    <w:rPr>
      <w:rFonts w:ascii="Times New Roman" w:eastAsia="Times New Roman" w:hAnsi="Times New Roman" w:cs="Times New Roman"/>
      <w:color w:val="000000"/>
    </w:rPr>
  </w:style>
  <w:style w:type="paragraph" w:styleId="Poprawka">
    <w:name w:val="Revision"/>
    <w:hidden/>
    <w:uiPriority w:val="99"/>
    <w:semiHidden/>
    <w:rsid w:val="00863FD1"/>
    <w:pPr>
      <w:spacing w:after="0" w:line="240" w:lineRule="auto"/>
    </w:pPr>
    <w:rPr>
      <w:rFonts w:ascii="Times New Roman" w:eastAsia="Times New Roman" w:hAnsi="Times New Roman" w:cs="Times New Roman"/>
      <w:color w:val="000000"/>
    </w:rPr>
  </w:style>
  <w:style w:type="paragraph" w:styleId="Nagwek">
    <w:name w:val="header"/>
    <w:aliases w:val="index"/>
    <w:basedOn w:val="Normalny"/>
    <w:link w:val="NagwekZnak"/>
    <w:uiPriority w:val="99"/>
    <w:unhideWhenUsed/>
    <w:rsid w:val="00AA3EE1"/>
    <w:pPr>
      <w:tabs>
        <w:tab w:val="center" w:pos="4536"/>
        <w:tab w:val="right" w:pos="9072"/>
      </w:tabs>
      <w:spacing w:after="0" w:line="240" w:lineRule="auto"/>
      <w:ind w:left="0" w:right="0" w:firstLine="0"/>
    </w:pPr>
    <w:rPr>
      <w:rFonts w:ascii="Century Gothic" w:eastAsiaTheme="minorHAnsi" w:hAnsi="Century Gothic" w:cstheme="minorBidi"/>
      <w:color w:val="4472C4" w:themeColor="accent1"/>
      <w:sz w:val="20"/>
      <w:lang w:eastAsia="en-US"/>
    </w:rPr>
  </w:style>
  <w:style w:type="character" w:customStyle="1" w:styleId="NagwekZnak">
    <w:name w:val="Nagłówek Znak"/>
    <w:aliases w:val="index Znak"/>
    <w:basedOn w:val="Domylnaczcionkaakapitu"/>
    <w:link w:val="Nagwek"/>
    <w:uiPriority w:val="99"/>
    <w:qFormat/>
    <w:rsid w:val="00AA3EE1"/>
    <w:rPr>
      <w:rFonts w:ascii="Century Gothic" w:eastAsiaTheme="minorHAnsi" w:hAnsi="Century Gothic"/>
      <w:color w:val="4472C4" w:themeColor="accent1"/>
      <w:sz w:val="20"/>
      <w:lang w:eastAsia="en-US"/>
    </w:rPr>
  </w:style>
  <w:style w:type="paragraph" w:styleId="Stopka">
    <w:name w:val="footer"/>
    <w:basedOn w:val="Normalny"/>
    <w:link w:val="StopkaZnak"/>
    <w:uiPriority w:val="99"/>
    <w:unhideWhenUsed/>
    <w:rsid w:val="00AA3EE1"/>
    <w:pPr>
      <w:tabs>
        <w:tab w:val="center" w:pos="4536"/>
        <w:tab w:val="right" w:pos="9072"/>
      </w:tabs>
      <w:spacing w:after="0" w:line="240" w:lineRule="auto"/>
      <w:ind w:left="0" w:right="0" w:firstLine="0"/>
    </w:pPr>
    <w:rPr>
      <w:rFonts w:ascii="Century Gothic" w:eastAsiaTheme="minorHAnsi" w:hAnsi="Century Gothic" w:cstheme="minorBidi"/>
      <w:color w:val="4472C4" w:themeColor="accent1"/>
      <w:sz w:val="20"/>
      <w:lang w:eastAsia="en-US"/>
    </w:rPr>
  </w:style>
  <w:style w:type="character" w:customStyle="1" w:styleId="StopkaZnak">
    <w:name w:val="Stopka Znak"/>
    <w:basedOn w:val="Domylnaczcionkaakapitu"/>
    <w:link w:val="Stopka"/>
    <w:uiPriority w:val="99"/>
    <w:rsid w:val="00AA3EE1"/>
    <w:rPr>
      <w:rFonts w:ascii="Century Gothic" w:eastAsiaTheme="minorHAnsi" w:hAnsi="Century Gothic"/>
      <w:color w:val="4472C4" w:themeColor="accent1"/>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3349">
      <w:bodyDiv w:val="1"/>
      <w:marLeft w:val="0"/>
      <w:marRight w:val="0"/>
      <w:marTop w:val="0"/>
      <w:marBottom w:val="0"/>
      <w:divBdr>
        <w:top w:val="none" w:sz="0" w:space="0" w:color="auto"/>
        <w:left w:val="none" w:sz="0" w:space="0" w:color="auto"/>
        <w:bottom w:val="none" w:sz="0" w:space="0" w:color="auto"/>
        <w:right w:val="none" w:sz="0" w:space="0" w:color="auto"/>
      </w:divBdr>
      <w:divsChild>
        <w:div w:id="707417501">
          <w:marLeft w:val="0"/>
          <w:marRight w:val="0"/>
          <w:marTop w:val="0"/>
          <w:marBottom w:val="0"/>
          <w:divBdr>
            <w:top w:val="none" w:sz="0" w:space="0" w:color="auto"/>
            <w:left w:val="none" w:sz="0" w:space="0" w:color="auto"/>
            <w:bottom w:val="none" w:sz="0" w:space="0" w:color="auto"/>
            <w:right w:val="none" w:sz="0" w:space="0" w:color="auto"/>
          </w:divBdr>
          <w:divsChild>
            <w:div w:id="1821462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922655">
      <w:bodyDiv w:val="1"/>
      <w:marLeft w:val="0"/>
      <w:marRight w:val="0"/>
      <w:marTop w:val="0"/>
      <w:marBottom w:val="0"/>
      <w:divBdr>
        <w:top w:val="none" w:sz="0" w:space="0" w:color="auto"/>
        <w:left w:val="none" w:sz="0" w:space="0" w:color="auto"/>
        <w:bottom w:val="none" w:sz="0" w:space="0" w:color="auto"/>
        <w:right w:val="none" w:sz="0" w:space="0" w:color="auto"/>
      </w:divBdr>
    </w:div>
    <w:div w:id="749153808">
      <w:bodyDiv w:val="1"/>
      <w:marLeft w:val="0"/>
      <w:marRight w:val="0"/>
      <w:marTop w:val="0"/>
      <w:marBottom w:val="0"/>
      <w:divBdr>
        <w:top w:val="none" w:sz="0" w:space="0" w:color="auto"/>
        <w:left w:val="none" w:sz="0" w:space="0" w:color="auto"/>
        <w:bottom w:val="none" w:sz="0" w:space="0" w:color="auto"/>
        <w:right w:val="none" w:sz="0" w:space="0" w:color="auto"/>
      </w:divBdr>
    </w:div>
    <w:div w:id="799692357">
      <w:bodyDiv w:val="1"/>
      <w:marLeft w:val="0"/>
      <w:marRight w:val="0"/>
      <w:marTop w:val="0"/>
      <w:marBottom w:val="0"/>
      <w:divBdr>
        <w:top w:val="none" w:sz="0" w:space="0" w:color="auto"/>
        <w:left w:val="none" w:sz="0" w:space="0" w:color="auto"/>
        <w:bottom w:val="none" w:sz="0" w:space="0" w:color="auto"/>
        <w:right w:val="none" w:sz="0" w:space="0" w:color="auto"/>
      </w:divBdr>
    </w:div>
    <w:div w:id="1073501399">
      <w:bodyDiv w:val="1"/>
      <w:marLeft w:val="0"/>
      <w:marRight w:val="0"/>
      <w:marTop w:val="0"/>
      <w:marBottom w:val="0"/>
      <w:divBdr>
        <w:top w:val="none" w:sz="0" w:space="0" w:color="auto"/>
        <w:left w:val="none" w:sz="0" w:space="0" w:color="auto"/>
        <w:bottom w:val="none" w:sz="0" w:space="0" w:color="auto"/>
        <w:right w:val="none" w:sz="0" w:space="0" w:color="auto"/>
      </w:divBdr>
      <w:divsChild>
        <w:div w:id="1630742442">
          <w:marLeft w:val="0"/>
          <w:marRight w:val="0"/>
          <w:marTop w:val="0"/>
          <w:marBottom w:val="0"/>
          <w:divBdr>
            <w:top w:val="none" w:sz="0" w:space="0" w:color="auto"/>
            <w:left w:val="none" w:sz="0" w:space="0" w:color="auto"/>
            <w:bottom w:val="none" w:sz="0" w:space="0" w:color="auto"/>
            <w:right w:val="none" w:sz="0" w:space="0" w:color="auto"/>
          </w:divBdr>
          <w:divsChild>
            <w:div w:id="196866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4.jpg"/><Relationship Id="rId4" Type="http://schemas.openxmlformats.org/officeDocument/2006/relationships/settings" Target="settings.xml"/><Relationship Id="rId9" Type="http://schemas.openxmlformats.org/officeDocument/2006/relationships/image" Target="media/image3.jp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C3FB2-9743-4096-B9B5-7E3F6E85D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700</TotalTime>
  <Pages>8</Pages>
  <Words>3160</Words>
  <Characters>20614</Characters>
  <Application>Microsoft Office Word</Application>
  <DocSecurity>0</DocSecurity>
  <Lines>539</Lines>
  <Paragraphs>235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Marcin Bala</cp:lastModifiedBy>
  <cp:revision>120</cp:revision>
  <dcterms:created xsi:type="dcterms:W3CDTF">2023-12-19T15:16:00Z</dcterms:created>
  <dcterms:modified xsi:type="dcterms:W3CDTF">2026-03-20T08:54:00Z</dcterms:modified>
</cp:coreProperties>
</file>