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8899F" w14:textId="71B7BE2C" w:rsidR="00620BA8" w:rsidRPr="006F1541" w:rsidRDefault="00620BA8" w:rsidP="001C2221">
      <w:pPr>
        <w:spacing w:line="276" w:lineRule="auto"/>
        <w:ind w:left="4248"/>
        <w:rPr>
          <w:rFonts w:asciiTheme="minorHAnsi" w:hAnsiTheme="minorHAnsi" w:cstheme="minorHAnsi"/>
          <w:b/>
          <w:caps/>
          <w:color w:val="000000" w:themeColor="text1"/>
          <w:sz w:val="24"/>
          <w:szCs w:val="24"/>
        </w:rPr>
      </w:pPr>
    </w:p>
    <w:p w14:paraId="6174852E" w14:textId="77777777" w:rsidR="005D7EB9" w:rsidRPr="006F1541" w:rsidRDefault="005D7EB9" w:rsidP="001C2221">
      <w:pPr>
        <w:pStyle w:val="Bezodstpw"/>
        <w:spacing w:line="276" w:lineRule="auto"/>
        <w:ind w:left="5670"/>
        <w:rPr>
          <w:rFonts w:asciiTheme="minorHAnsi" w:hAnsiTheme="minorHAnsi" w:cstheme="minorHAnsi"/>
          <w:color w:val="000000" w:themeColor="text1"/>
        </w:rPr>
      </w:pPr>
    </w:p>
    <w:p w14:paraId="4E262F8B" w14:textId="31519358" w:rsidR="00620BA8" w:rsidRPr="006F1541" w:rsidRDefault="009F5A1C" w:rsidP="001C2221">
      <w:pPr>
        <w:pStyle w:val="Bezodstpw"/>
        <w:spacing w:line="276" w:lineRule="auto"/>
        <w:ind w:left="5670"/>
        <w:rPr>
          <w:rFonts w:asciiTheme="minorHAnsi" w:hAnsiTheme="minorHAnsi" w:cstheme="minorHAnsi"/>
          <w:color w:val="000000" w:themeColor="text1"/>
        </w:rPr>
      </w:pPr>
      <w:r w:rsidRPr="006F1541">
        <w:rPr>
          <w:rFonts w:asciiTheme="minorHAnsi" w:hAnsiTheme="minorHAnsi" w:cstheme="minorHAnsi"/>
          <w:color w:val="000000" w:themeColor="text1"/>
        </w:rPr>
        <w:t>Milanówek,</w:t>
      </w:r>
      <w:r w:rsidR="00281949">
        <w:rPr>
          <w:rFonts w:asciiTheme="minorHAnsi" w:hAnsiTheme="minorHAnsi" w:cstheme="minorHAnsi"/>
          <w:color w:val="000000" w:themeColor="text1"/>
        </w:rPr>
        <w:t xml:space="preserve"> </w:t>
      </w:r>
      <w:r w:rsidR="009F0CAB">
        <w:rPr>
          <w:rFonts w:asciiTheme="minorHAnsi" w:hAnsiTheme="minorHAnsi" w:cstheme="minorHAnsi"/>
          <w:color w:val="000000" w:themeColor="text1"/>
        </w:rPr>
        <w:t>17</w:t>
      </w:r>
      <w:r w:rsidR="00281949">
        <w:rPr>
          <w:rFonts w:asciiTheme="minorHAnsi" w:hAnsiTheme="minorHAnsi" w:cstheme="minorHAnsi"/>
          <w:color w:val="000000" w:themeColor="text1"/>
        </w:rPr>
        <w:t xml:space="preserve"> kwietnia</w:t>
      </w:r>
      <w:r w:rsidR="00022AFC" w:rsidRPr="006F1541">
        <w:rPr>
          <w:rFonts w:asciiTheme="minorHAnsi" w:hAnsiTheme="minorHAnsi" w:cstheme="minorHAnsi"/>
          <w:color w:val="000000" w:themeColor="text1"/>
        </w:rPr>
        <w:t xml:space="preserve"> </w:t>
      </w:r>
      <w:r w:rsidR="00620BA8" w:rsidRPr="006F1541">
        <w:rPr>
          <w:rFonts w:asciiTheme="minorHAnsi" w:hAnsiTheme="minorHAnsi" w:cstheme="minorHAnsi"/>
          <w:color w:val="000000" w:themeColor="text1"/>
        </w:rPr>
        <w:t>202</w:t>
      </w:r>
      <w:r w:rsidR="0068520C">
        <w:rPr>
          <w:rFonts w:asciiTheme="minorHAnsi" w:hAnsiTheme="minorHAnsi" w:cstheme="minorHAnsi"/>
          <w:color w:val="000000" w:themeColor="text1"/>
        </w:rPr>
        <w:t>6</w:t>
      </w:r>
      <w:r w:rsidR="00620BA8" w:rsidRPr="006F1541">
        <w:rPr>
          <w:rFonts w:asciiTheme="minorHAnsi" w:hAnsiTheme="minorHAnsi" w:cstheme="minorHAnsi"/>
          <w:color w:val="000000" w:themeColor="text1"/>
        </w:rPr>
        <w:t xml:space="preserve"> r.</w:t>
      </w:r>
    </w:p>
    <w:p w14:paraId="29FACEAD" w14:textId="023F8E5B" w:rsidR="00620BA8" w:rsidRPr="006F1541" w:rsidRDefault="00620BA8" w:rsidP="001C2221">
      <w:pPr>
        <w:pStyle w:val="Bezodstpw"/>
        <w:spacing w:line="276" w:lineRule="auto"/>
        <w:rPr>
          <w:rFonts w:asciiTheme="minorHAnsi" w:hAnsiTheme="minorHAnsi" w:cstheme="minorHAnsi"/>
          <w:color w:val="000000" w:themeColor="text1"/>
        </w:rPr>
      </w:pPr>
      <w:r w:rsidRPr="006F1541">
        <w:rPr>
          <w:rFonts w:asciiTheme="minorHAnsi" w:hAnsiTheme="minorHAnsi" w:cstheme="minorHAnsi"/>
          <w:color w:val="000000" w:themeColor="text1"/>
        </w:rPr>
        <w:t xml:space="preserve">Sygnatura: </w:t>
      </w:r>
      <w:r w:rsidR="00A91465" w:rsidRPr="00A91465">
        <w:rPr>
          <w:rFonts w:asciiTheme="minorHAnsi" w:hAnsiTheme="minorHAnsi" w:cstheme="minorHAnsi"/>
          <w:color w:val="000000" w:themeColor="text1"/>
        </w:rPr>
        <w:t>BZP.271.</w:t>
      </w:r>
      <w:r w:rsidR="004E6AED">
        <w:rPr>
          <w:rFonts w:asciiTheme="minorHAnsi" w:hAnsiTheme="minorHAnsi" w:cstheme="minorHAnsi"/>
          <w:color w:val="000000" w:themeColor="text1"/>
        </w:rPr>
        <w:t>7</w:t>
      </w:r>
      <w:r w:rsidR="00A91465" w:rsidRPr="00A91465">
        <w:rPr>
          <w:rFonts w:asciiTheme="minorHAnsi" w:hAnsiTheme="minorHAnsi" w:cstheme="minorHAnsi"/>
          <w:color w:val="000000" w:themeColor="text1"/>
        </w:rPr>
        <w:t>.202</w:t>
      </w:r>
      <w:r w:rsidR="0068520C">
        <w:rPr>
          <w:rFonts w:asciiTheme="minorHAnsi" w:hAnsiTheme="minorHAnsi" w:cstheme="minorHAnsi"/>
          <w:color w:val="000000" w:themeColor="text1"/>
        </w:rPr>
        <w:t>6</w:t>
      </w:r>
      <w:r w:rsidR="00EA0E39">
        <w:rPr>
          <w:rFonts w:asciiTheme="minorHAnsi" w:hAnsiTheme="minorHAnsi" w:cstheme="minorHAnsi"/>
          <w:color w:val="000000" w:themeColor="text1"/>
        </w:rPr>
        <w:t>.AS</w:t>
      </w:r>
      <w:r w:rsidR="00A91465" w:rsidRPr="00A91465">
        <w:rPr>
          <w:rFonts w:asciiTheme="minorHAnsi" w:hAnsiTheme="minorHAnsi" w:cstheme="minorHAnsi"/>
          <w:color w:val="000000" w:themeColor="text1"/>
        </w:rPr>
        <w:t xml:space="preserve"> </w:t>
      </w:r>
      <w:r w:rsidR="00A91465" w:rsidRPr="00A91465">
        <w:rPr>
          <w:rFonts w:asciiTheme="minorHAnsi" w:hAnsiTheme="minorHAnsi" w:cstheme="minorHAnsi"/>
          <w:color w:val="000000" w:themeColor="text1"/>
        </w:rPr>
        <w:tab/>
      </w:r>
    </w:p>
    <w:p w14:paraId="15D77AE6" w14:textId="77777777" w:rsidR="00620BA8" w:rsidRPr="006F1541" w:rsidRDefault="00620BA8" w:rsidP="001C2221">
      <w:pPr>
        <w:spacing w:line="276" w:lineRule="auto"/>
        <w:rPr>
          <w:rStyle w:val="Tytuksiki"/>
          <w:rFonts w:asciiTheme="minorHAnsi" w:hAnsiTheme="minorHAnsi" w:cstheme="minorHAnsi"/>
          <w:color w:val="000000" w:themeColor="text1"/>
        </w:rPr>
      </w:pPr>
    </w:p>
    <w:p w14:paraId="069277F0" w14:textId="77777777" w:rsidR="00620BA8" w:rsidRPr="006F1541" w:rsidRDefault="00620BA8" w:rsidP="001C2221">
      <w:pPr>
        <w:pStyle w:val="Bezodstpw"/>
        <w:spacing w:line="276" w:lineRule="auto"/>
        <w:rPr>
          <w:rFonts w:asciiTheme="minorHAnsi" w:hAnsiTheme="minorHAnsi" w:cstheme="minorHAnsi"/>
          <w:color w:val="000000" w:themeColor="text1"/>
        </w:rPr>
      </w:pPr>
    </w:p>
    <w:p w14:paraId="3C0FF65F" w14:textId="77777777" w:rsidR="00620BA8" w:rsidRPr="006F1541" w:rsidRDefault="00620BA8" w:rsidP="001C2221">
      <w:pPr>
        <w:pStyle w:val="Bezodstpw"/>
        <w:spacing w:line="276" w:lineRule="auto"/>
        <w:rPr>
          <w:rFonts w:asciiTheme="minorHAnsi" w:hAnsiTheme="minorHAnsi" w:cstheme="minorHAnsi"/>
          <w:color w:val="000000" w:themeColor="text1"/>
        </w:rPr>
      </w:pPr>
      <w:r w:rsidRPr="006F1541">
        <w:rPr>
          <w:rFonts w:asciiTheme="minorHAnsi" w:hAnsiTheme="minorHAnsi" w:cstheme="minorHAnsi"/>
          <w:noProof/>
          <w:color w:val="000000" w:themeColor="text1"/>
          <w:lang w:eastAsia="pl-PL"/>
        </w:rPr>
        <w:drawing>
          <wp:inline distT="0" distB="0" distL="0" distR="0" wp14:anchorId="764D91AD" wp14:editId="18DA872C">
            <wp:extent cx="1581150" cy="1689660"/>
            <wp:effectExtent l="0" t="0" r="0" b="635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81150" cy="1689660"/>
                    </a:xfrm>
                    <a:prstGeom prst="rect">
                      <a:avLst/>
                    </a:prstGeom>
                    <a:noFill/>
                    <a:ln>
                      <a:noFill/>
                    </a:ln>
                  </pic:spPr>
                </pic:pic>
              </a:graphicData>
            </a:graphic>
          </wp:inline>
        </w:drawing>
      </w:r>
    </w:p>
    <w:p w14:paraId="4B6B7F97" w14:textId="77777777" w:rsidR="00620BA8" w:rsidRPr="006F1541" w:rsidRDefault="00620BA8" w:rsidP="001C2221">
      <w:pPr>
        <w:pStyle w:val="Bezodstpw"/>
        <w:spacing w:line="276" w:lineRule="auto"/>
        <w:ind w:left="5670"/>
        <w:rPr>
          <w:rFonts w:asciiTheme="minorHAnsi" w:hAnsiTheme="minorHAnsi" w:cstheme="minorHAnsi"/>
          <w:color w:val="000000" w:themeColor="text1"/>
        </w:rPr>
      </w:pPr>
    </w:p>
    <w:p w14:paraId="164D5C04" w14:textId="77777777" w:rsidR="00736F7B" w:rsidRDefault="00736F7B" w:rsidP="001C2221">
      <w:pPr>
        <w:pStyle w:val="Tytuumowy"/>
        <w:spacing w:line="276" w:lineRule="auto"/>
        <w:ind w:left="0" w:firstLine="0"/>
        <w:rPr>
          <w:rFonts w:cstheme="minorHAnsi"/>
          <w:color w:val="000000" w:themeColor="text1"/>
          <w:sz w:val="24"/>
          <w:szCs w:val="24"/>
        </w:rPr>
      </w:pPr>
    </w:p>
    <w:p w14:paraId="2EFE7137" w14:textId="77777777" w:rsidR="00736F7B" w:rsidRDefault="00736F7B" w:rsidP="001C2221">
      <w:pPr>
        <w:pStyle w:val="Tytuumowy"/>
        <w:spacing w:line="276" w:lineRule="auto"/>
        <w:ind w:left="0" w:firstLine="0"/>
        <w:rPr>
          <w:rFonts w:cstheme="minorHAnsi"/>
          <w:color w:val="000000" w:themeColor="text1"/>
          <w:sz w:val="24"/>
          <w:szCs w:val="24"/>
        </w:rPr>
      </w:pPr>
    </w:p>
    <w:p w14:paraId="760A9EF7" w14:textId="30CFCD29" w:rsidR="00620BA8" w:rsidRPr="006F1541" w:rsidRDefault="00620BA8" w:rsidP="001C2221">
      <w:pPr>
        <w:pStyle w:val="Tytuumowy"/>
        <w:spacing w:line="276" w:lineRule="auto"/>
        <w:ind w:left="0" w:firstLine="0"/>
        <w:rPr>
          <w:rFonts w:cstheme="minorHAnsi"/>
          <w:color w:val="000000" w:themeColor="text1"/>
          <w:sz w:val="24"/>
          <w:szCs w:val="24"/>
        </w:rPr>
      </w:pPr>
      <w:r w:rsidRPr="006F1541">
        <w:rPr>
          <w:rFonts w:cstheme="minorHAnsi"/>
          <w:color w:val="000000" w:themeColor="text1"/>
          <w:sz w:val="24"/>
          <w:szCs w:val="24"/>
        </w:rPr>
        <w:t>SPECYFIKACJA WARUNKÓW ZAMÓWIENIA</w:t>
      </w:r>
    </w:p>
    <w:p w14:paraId="10816524" w14:textId="77777777" w:rsidR="00620BA8" w:rsidRPr="006F1541" w:rsidRDefault="00620BA8" w:rsidP="001C2221">
      <w:pPr>
        <w:spacing w:line="276" w:lineRule="auto"/>
        <w:rPr>
          <w:rFonts w:asciiTheme="minorHAnsi" w:hAnsiTheme="minorHAnsi" w:cstheme="minorHAnsi"/>
          <w:color w:val="000000" w:themeColor="text1"/>
          <w:sz w:val="24"/>
          <w:szCs w:val="24"/>
        </w:rPr>
      </w:pPr>
    </w:p>
    <w:p w14:paraId="39F1631F" w14:textId="77777777" w:rsidR="00736F7B" w:rsidRDefault="00736F7B" w:rsidP="001C2221">
      <w:pPr>
        <w:spacing w:line="276" w:lineRule="auto"/>
        <w:rPr>
          <w:rFonts w:asciiTheme="minorHAnsi" w:hAnsiTheme="minorHAnsi" w:cstheme="minorHAnsi"/>
          <w:color w:val="000000" w:themeColor="text1"/>
          <w:sz w:val="24"/>
          <w:szCs w:val="24"/>
        </w:rPr>
      </w:pPr>
    </w:p>
    <w:p w14:paraId="62A6622E" w14:textId="0B1644B6" w:rsidR="00620BA8" w:rsidRPr="006F1541" w:rsidRDefault="00620BA8" w:rsidP="001C2221">
      <w:pPr>
        <w:spacing w:line="276" w:lineRule="auto"/>
        <w:rPr>
          <w:rFonts w:asciiTheme="minorHAnsi" w:hAnsiTheme="minorHAnsi"/>
          <w:b/>
          <w:color w:val="000000" w:themeColor="text1"/>
          <w:sz w:val="24"/>
          <w:szCs w:val="24"/>
        </w:rPr>
      </w:pPr>
      <w:r w:rsidRPr="006F1541">
        <w:rPr>
          <w:rFonts w:asciiTheme="minorHAnsi" w:hAnsiTheme="minorHAnsi" w:cstheme="minorHAnsi"/>
          <w:color w:val="000000" w:themeColor="text1"/>
          <w:sz w:val="24"/>
          <w:szCs w:val="24"/>
        </w:rPr>
        <w:t>Zamawiający zaprasza do złożenia oferty w postępowaniu o udzielenie zamówienia</w:t>
      </w:r>
      <w:r w:rsidR="00736F7B">
        <w:rPr>
          <w:rFonts w:asciiTheme="minorHAnsi" w:hAnsiTheme="minorHAnsi" w:cstheme="minorHAnsi"/>
          <w:color w:val="000000" w:themeColor="text1"/>
          <w:sz w:val="24"/>
          <w:szCs w:val="24"/>
        </w:rPr>
        <w:t xml:space="preserve"> </w:t>
      </w:r>
      <w:r w:rsidRPr="006F1541">
        <w:rPr>
          <w:rFonts w:asciiTheme="minorHAnsi" w:hAnsiTheme="minorHAnsi" w:cstheme="minorHAnsi"/>
          <w:color w:val="000000" w:themeColor="text1"/>
          <w:sz w:val="24"/>
          <w:szCs w:val="24"/>
        </w:rPr>
        <w:t xml:space="preserve">publicznego prowadzonego w trybie podstawowym bez możliwości przeprowadzenia negocjacji o wartości </w:t>
      </w:r>
      <w:r w:rsidRPr="006F1541">
        <w:rPr>
          <w:rStyle w:val="Tytuksiki"/>
          <w:rFonts w:asciiTheme="minorHAnsi" w:hAnsiTheme="minorHAnsi" w:cstheme="minorHAnsi"/>
          <w:color w:val="000000" w:themeColor="text1"/>
        </w:rPr>
        <w:t xml:space="preserve">zamówienia </w:t>
      </w:r>
      <w:proofErr w:type="gramStart"/>
      <w:r w:rsidRPr="006F1541">
        <w:rPr>
          <w:rStyle w:val="Tytuksiki"/>
          <w:rFonts w:asciiTheme="minorHAnsi" w:hAnsiTheme="minorHAnsi" w:cstheme="minorHAnsi"/>
          <w:color w:val="000000" w:themeColor="text1"/>
        </w:rPr>
        <w:t>nie przekraczającej</w:t>
      </w:r>
      <w:proofErr w:type="gramEnd"/>
      <w:r w:rsidRPr="006F1541">
        <w:rPr>
          <w:rStyle w:val="Tytuksiki"/>
          <w:rFonts w:asciiTheme="minorHAnsi" w:hAnsiTheme="minorHAnsi" w:cstheme="minorHAnsi"/>
          <w:color w:val="000000" w:themeColor="text1"/>
        </w:rPr>
        <w:t xml:space="preserve"> progów unijnych, o jakich stanowi art. 3 ustawy z 11 września 2019 r. - Prawo zamówień publicznych (</w:t>
      </w:r>
      <w:proofErr w:type="spellStart"/>
      <w:r w:rsidRPr="006F1541">
        <w:rPr>
          <w:rStyle w:val="Tytuksiki"/>
          <w:rFonts w:asciiTheme="minorHAnsi" w:hAnsiTheme="minorHAnsi" w:cstheme="minorHAnsi"/>
          <w:color w:val="000000" w:themeColor="text1"/>
        </w:rPr>
        <w:t>t.j</w:t>
      </w:r>
      <w:proofErr w:type="spellEnd"/>
      <w:r w:rsidRPr="006F1541">
        <w:rPr>
          <w:rStyle w:val="Tytuksiki"/>
          <w:rFonts w:asciiTheme="minorHAnsi" w:hAnsiTheme="minorHAnsi" w:cstheme="minorHAnsi"/>
          <w:color w:val="000000" w:themeColor="text1"/>
        </w:rPr>
        <w:t xml:space="preserve">. </w:t>
      </w:r>
      <w:r w:rsidRPr="006F1541">
        <w:rPr>
          <w:rFonts w:asciiTheme="minorHAnsi" w:hAnsiTheme="minorHAnsi" w:cstheme="minorHAnsi"/>
          <w:color w:val="000000" w:themeColor="text1"/>
          <w:sz w:val="24"/>
          <w:szCs w:val="24"/>
          <w:shd w:val="clear" w:color="auto" w:fill="FFFFFF"/>
        </w:rPr>
        <w:t>Dz. U. z 2024 r. poz. 1320</w:t>
      </w:r>
      <w:r w:rsidR="003950BE">
        <w:rPr>
          <w:rFonts w:asciiTheme="minorHAnsi" w:hAnsiTheme="minorHAnsi" w:cstheme="minorHAnsi"/>
          <w:color w:val="000000" w:themeColor="text1"/>
          <w:sz w:val="24"/>
          <w:szCs w:val="24"/>
          <w:shd w:val="clear" w:color="auto" w:fill="FFFFFF"/>
        </w:rPr>
        <w:t xml:space="preserve"> ze zm.</w:t>
      </w:r>
      <w:r w:rsidRPr="006F1541">
        <w:rPr>
          <w:rFonts w:asciiTheme="minorHAnsi" w:hAnsiTheme="minorHAnsi" w:cstheme="minorHAnsi"/>
          <w:color w:val="000000" w:themeColor="text1"/>
          <w:sz w:val="24"/>
          <w:szCs w:val="24"/>
          <w:shd w:val="clear" w:color="auto" w:fill="FFFFFF"/>
        </w:rPr>
        <w:t xml:space="preserve">) </w:t>
      </w:r>
      <w:r w:rsidRPr="006F1541">
        <w:rPr>
          <w:rStyle w:val="Tytuksiki"/>
          <w:rFonts w:asciiTheme="minorHAnsi" w:hAnsiTheme="minorHAnsi" w:cstheme="minorHAnsi"/>
          <w:color w:val="000000" w:themeColor="text1"/>
        </w:rPr>
        <w:t xml:space="preserve">– dalej jako ,,ustawa </w:t>
      </w:r>
      <w:proofErr w:type="spellStart"/>
      <w:r w:rsidRPr="006F1541">
        <w:rPr>
          <w:rStyle w:val="Tytuksiki"/>
          <w:rFonts w:asciiTheme="minorHAnsi" w:hAnsiTheme="minorHAnsi" w:cstheme="minorHAnsi"/>
          <w:color w:val="000000" w:themeColor="text1"/>
        </w:rPr>
        <w:t>Pzp</w:t>
      </w:r>
      <w:proofErr w:type="spellEnd"/>
      <w:r w:rsidRPr="006F1541">
        <w:rPr>
          <w:rStyle w:val="Tytuksiki"/>
          <w:rFonts w:asciiTheme="minorHAnsi" w:hAnsiTheme="minorHAnsi" w:cstheme="minorHAnsi"/>
          <w:color w:val="000000" w:themeColor="text1"/>
        </w:rPr>
        <w:t>’’ pn</w:t>
      </w:r>
      <w:bookmarkStart w:id="0" w:name="_Hlk62809340"/>
      <w:bookmarkStart w:id="1" w:name="_Hlk64279515"/>
      <w:r w:rsidRPr="006F1541">
        <w:rPr>
          <w:rStyle w:val="Tytuksiki"/>
          <w:rFonts w:asciiTheme="minorHAnsi" w:hAnsiTheme="minorHAnsi" w:cstheme="minorHAnsi"/>
          <w:color w:val="000000" w:themeColor="text1"/>
        </w:rPr>
        <w:t>.:</w:t>
      </w:r>
      <w:r w:rsidR="00692B86" w:rsidRPr="006F1541">
        <w:rPr>
          <w:rStyle w:val="Tytuksiki"/>
          <w:rFonts w:asciiTheme="minorHAnsi" w:hAnsiTheme="minorHAnsi" w:cstheme="minorHAnsi"/>
          <w:color w:val="000000" w:themeColor="text1"/>
        </w:rPr>
        <w:t xml:space="preserve"> </w:t>
      </w:r>
      <w:bookmarkStart w:id="2" w:name="_Hlk125971548"/>
      <w:bookmarkStart w:id="3" w:name="_Hlk113538646"/>
      <w:r w:rsidR="00BC4243" w:rsidRPr="006F1541">
        <w:rPr>
          <w:rFonts w:asciiTheme="minorHAnsi" w:hAnsiTheme="minorHAnsi"/>
          <w:b/>
          <w:sz w:val="24"/>
          <w:szCs w:val="24"/>
        </w:rPr>
        <w:t>„</w:t>
      </w:r>
      <w:r w:rsidR="004E6AED" w:rsidRPr="004E6AED">
        <w:rPr>
          <w:rFonts w:asciiTheme="minorHAnsi" w:hAnsiTheme="minorHAnsi"/>
          <w:b/>
          <w:sz w:val="24"/>
          <w:szCs w:val="24"/>
        </w:rPr>
        <w:t>Opracowanie dokumentacji projektowo kosztorysowej przebudowy ulic w Milanówku</w:t>
      </w:r>
      <w:r w:rsidR="0068520C" w:rsidRPr="0068520C">
        <w:rPr>
          <w:rFonts w:asciiTheme="minorHAnsi" w:hAnsiTheme="minorHAnsi"/>
          <w:b/>
          <w:sz w:val="24"/>
          <w:szCs w:val="24"/>
        </w:rPr>
        <w:t>.</w:t>
      </w:r>
      <w:r w:rsidR="00692B86" w:rsidRPr="006F1541">
        <w:rPr>
          <w:rFonts w:asciiTheme="minorHAnsi" w:hAnsiTheme="minorHAnsi"/>
          <w:b/>
          <w:sz w:val="24"/>
          <w:szCs w:val="24"/>
        </w:rPr>
        <w:t>”</w:t>
      </w:r>
    </w:p>
    <w:bookmarkEnd w:id="2"/>
    <w:p w14:paraId="24116C7C" w14:textId="77777777" w:rsidR="00620BA8" w:rsidRDefault="00620BA8" w:rsidP="001C2221">
      <w:pPr>
        <w:spacing w:line="276" w:lineRule="auto"/>
        <w:rPr>
          <w:rStyle w:val="Tytuksiki"/>
          <w:rFonts w:asciiTheme="minorHAnsi" w:hAnsiTheme="minorHAnsi" w:cstheme="minorHAnsi"/>
          <w:b/>
          <w:color w:val="000000" w:themeColor="text1"/>
        </w:rPr>
      </w:pPr>
    </w:p>
    <w:p w14:paraId="1A709A4B" w14:textId="77777777" w:rsidR="00736F7B" w:rsidRPr="006F1541" w:rsidRDefault="00736F7B" w:rsidP="001C2221">
      <w:pPr>
        <w:spacing w:line="276" w:lineRule="auto"/>
        <w:rPr>
          <w:rStyle w:val="Tytuksiki"/>
          <w:rFonts w:asciiTheme="minorHAnsi" w:hAnsiTheme="minorHAnsi" w:cstheme="minorHAnsi"/>
          <w:b/>
          <w:color w:val="000000" w:themeColor="text1"/>
        </w:rPr>
      </w:pPr>
    </w:p>
    <w:bookmarkEnd w:id="0"/>
    <w:bookmarkEnd w:id="1"/>
    <w:bookmarkEnd w:id="3"/>
    <w:p w14:paraId="4B7B887E" w14:textId="77777777" w:rsidR="00620BA8" w:rsidRPr="006F1541" w:rsidRDefault="00620BA8" w:rsidP="001C2221">
      <w:pPr>
        <w:pStyle w:val="Standard"/>
        <w:spacing w:line="276" w:lineRule="auto"/>
        <w:rPr>
          <w:rFonts w:asciiTheme="minorHAnsi" w:hAnsiTheme="minorHAnsi" w:cs="Calibri"/>
          <w:b/>
          <w:caps/>
          <w:color w:val="000000" w:themeColor="text1"/>
        </w:rPr>
      </w:pPr>
      <w:r w:rsidRPr="006F1541">
        <w:rPr>
          <w:rStyle w:val="Tytuksiki"/>
          <w:rFonts w:asciiTheme="minorHAnsi" w:hAnsiTheme="minorHAnsi" w:cstheme="minorHAnsi"/>
          <w:color w:val="000000" w:themeColor="text1"/>
        </w:rPr>
        <w:t xml:space="preserve">Przedmiotowe postępowanie prowadzone jest przy użyciu środków komunikacji elektronicznej. Składanie ofert następuje za pośrednictwem platformy zakupowej dostępnej pod adresem internetowym: </w:t>
      </w:r>
      <w:hyperlink r:id="rId9" w:history="1">
        <w:r w:rsidRPr="006F1541">
          <w:rPr>
            <w:rStyle w:val="Hipercze"/>
            <w:rFonts w:asciiTheme="minorHAnsi" w:hAnsiTheme="minorHAnsi" w:cstheme="minorHAnsi"/>
            <w:color w:val="000000" w:themeColor="text1"/>
            <w:u w:val="none"/>
          </w:rPr>
          <w:t>https://milanowek.eb2b.com.pl/</w:t>
        </w:r>
      </w:hyperlink>
      <w:r w:rsidRPr="006F1541">
        <w:rPr>
          <w:rFonts w:asciiTheme="minorHAnsi" w:hAnsiTheme="minorHAnsi" w:cstheme="minorHAnsi"/>
          <w:color w:val="000000" w:themeColor="text1"/>
        </w:rPr>
        <w:br/>
      </w:r>
    </w:p>
    <w:p w14:paraId="5D30337F" w14:textId="77777777" w:rsidR="00620BA8" w:rsidRPr="006F1541" w:rsidRDefault="00620BA8" w:rsidP="001C2221">
      <w:pPr>
        <w:pStyle w:val="Standard"/>
        <w:spacing w:line="276" w:lineRule="auto"/>
        <w:rPr>
          <w:rFonts w:asciiTheme="minorHAnsi" w:hAnsiTheme="minorHAnsi" w:cs="Calibri"/>
          <w:b/>
          <w:caps/>
          <w:color w:val="000000" w:themeColor="text1"/>
        </w:rPr>
      </w:pPr>
    </w:p>
    <w:p w14:paraId="1D34744B" w14:textId="77777777" w:rsidR="00620BA8" w:rsidRPr="006F1541" w:rsidRDefault="00620BA8" w:rsidP="001C2221">
      <w:pPr>
        <w:pStyle w:val="Standard"/>
        <w:spacing w:line="276" w:lineRule="auto"/>
        <w:rPr>
          <w:rFonts w:asciiTheme="minorHAnsi" w:hAnsiTheme="minorHAnsi" w:cs="Calibri"/>
          <w:b/>
          <w:caps/>
          <w:color w:val="000000" w:themeColor="text1"/>
        </w:rPr>
      </w:pPr>
    </w:p>
    <w:p w14:paraId="005E1CF8" w14:textId="77777777" w:rsidR="00620BA8" w:rsidRPr="006F1541" w:rsidRDefault="00620BA8" w:rsidP="001C2221">
      <w:pPr>
        <w:pStyle w:val="Standard"/>
        <w:spacing w:line="276" w:lineRule="auto"/>
        <w:rPr>
          <w:rFonts w:asciiTheme="minorHAnsi" w:hAnsiTheme="minorHAnsi" w:cs="Calibri"/>
          <w:b/>
          <w:caps/>
          <w:color w:val="000000" w:themeColor="text1"/>
        </w:rPr>
      </w:pPr>
    </w:p>
    <w:p w14:paraId="358A00A7" w14:textId="77777777" w:rsidR="00620BA8" w:rsidRPr="006F1541" w:rsidRDefault="00620BA8" w:rsidP="001C2221">
      <w:pPr>
        <w:pStyle w:val="Standard"/>
        <w:spacing w:line="276" w:lineRule="auto"/>
        <w:rPr>
          <w:rFonts w:asciiTheme="minorHAnsi" w:hAnsiTheme="minorHAnsi" w:cs="Calibri"/>
          <w:b/>
          <w:caps/>
          <w:color w:val="000000" w:themeColor="text1"/>
        </w:rPr>
      </w:pPr>
    </w:p>
    <w:p w14:paraId="0A47E71B" w14:textId="77777777" w:rsidR="00620BA8" w:rsidRPr="006F1541" w:rsidRDefault="00620BA8" w:rsidP="001C2221">
      <w:pPr>
        <w:spacing w:line="276" w:lineRule="auto"/>
        <w:rPr>
          <w:rFonts w:asciiTheme="minorHAnsi" w:hAnsiTheme="minorHAnsi" w:cs="Calibri"/>
          <w:b/>
          <w:caps/>
          <w:color w:val="000000" w:themeColor="text1"/>
          <w:sz w:val="24"/>
          <w:szCs w:val="24"/>
        </w:rPr>
      </w:pPr>
      <w:r w:rsidRPr="006F1541">
        <w:rPr>
          <w:rFonts w:asciiTheme="minorHAnsi" w:hAnsiTheme="minorHAnsi" w:cs="Calibri"/>
          <w:b/>
          <w:caps/>
          <w:color w:val="000000" w:themeColor="text1"/>
          <w:sz w:val="24"/>
          <w:szCs w:val="24"/>
        </w:rPr>
        <w:br w:type="page"/>
      </w:r>
    </w:p>
    <w:p w14:paraId="0379AFE8" w14:textId="77777777" w:rsidR="00620BA8" w:rsidRPr="006F1541" w:rsidRDefault="00620BA8">
      <w:pPr>
        <w:pStyle w:val="pkt"/>
        <w:numPr>
          <w:ilvl w:val="0"/>
          <w:numId w:val="33"/>
        </w:numPr>
        <w:shd w:val="clear" w:color="auto" w:fill="DAEEF3"/>
        <w:tabs>
          <w:tab w:val="left" w:pos="284"/>
        </w:tabs>
        <w:spacing w:before="0" w:after="0" w:line="276" w:lineRule="auto"/>
        <w:ind w:left="284" w:hanging="284"/>
        <w:jc w:val="left"/>
        <w:rPr>
          <w:rFonts w:asciiTheme="minorHAnsi" w:hAnsiTheme="minorHAnsi"/>
          <w:color w:val="000000" w:themeColor="text1"/>
          <w:szCs w:val="24"/>
        </w:rPr>
      </w:pPr>
      <w:r w:rsidRPr="006F1541">
        <w:rPr>
          <w:rFonts w:asciiTheme="minorHAnsi" w:hAnsiTheme="minorHAnsi" w:cs="Calibri"/>
          <w:b/>
          <w:bCs/>
          <w:color w:val="000000" w:themeColor="text1"/>
          <w:szCs w:val="24"/>
        </w:rPr>
        <w:lastRenderedPageBreak/>
        <w:t>NAZWA ORAZ ADRES ZAMAWIAJĄCEGO</w:t>
      </w:r>
    </w:p>
    <w:p w14:paraId="6E5E1A7D" w14:textId="77777777" w:rsidR="00620BA8" w:rsidRPr="006F1541" w:rsidRDefault="00620BA8" w:rsidP="001C2221">
      <w:pPr>
        <w:spacing w:line="276" w:lineRule="auto"/>
        <w:rPr>
          <w:rFonts w:asciiTheme="minorHAnsi" w:hAnsiTheme="minorHAnsi" w:cs="Calibri"/>
          <w:color w:val="000000" w:themeColor="text1"/>
          <w:sz w:val="24"/>
          <w:szCs w:val="24"/>
        </w:rPr>
      </w:pPr>
      <w:r w:rsidRPr="006F1541">
        <w:rPr>
          <w:rFonts w:asciiTheme="minorHAnsi" w:hAnsiTheme="minorHAnsi" w:cs="Calibri"/>
          <w:color w:val="000000" w:themeColor="text1"/>
          <w:sz w:val="24"/>
          <w:szCs w:val="24"/>
        </w:rPr>
        <w:t>Zamawiającym jest Gmina Milanówek</w:t>
      </w:r>
    </w:p>
    <w:p w14:paraId="2B2B2AFE" w14:textId="77777777" w:rsidR="00620BA8" w:rsidRPr="006F1541" w:rsidRDefault="00620BA8" w:rsidP="001C2221">
      <w:pPr>
        <w:spacing w:line="276" w:lineRule="auto"/>
        <w:rPr>
          <w:rFonts w:asciiTheme="minorHAnsi" w:hAnsiTheme="minorHAnsi" w:cs="Calibri"/>
          <w:color w:val="000000" w:themeColor="text1"/>
          <w:sz w:val="24"/>
          <w:szCs w:val="24"/>
        </w:rPr>
      </w:pPr>
      <w:r w:rsidRPr="006F1541">
        <w:rPr>
          <w:rFonts w:asciiTheme="minorHAnsi" w:hAnsiTheme="minorHAnsi" w:cs="Calibri"/>
          <w:color w:val="000000" w:themeColor="text1"/>
          <w:sz w:val="24"/>
          <w:szCs w:val="24"/>
        </w:rPr>
        <w:t>Siedziba: Milanówek (05-82</w:t>
      </w:r>
      <w:r w:rsidR="001A015A" w:rsidRPr="006F1541">
        <w:rPr>
          <w:rFonts w:asciiTheme="minorHAnsi" w:hAnsiTheme="minorHAnsi" w:cs="Calibri"/>
          <w:color w:val="000000" w:themeColor="text1"/>
          <w:sz w:val="24"/>
          <w:szCs w:val="24"/>
        </w:rPr>
        <w:t>2), ul</w:t>
      </w:r>
      <w:r w:rsidR="00692B86" w:rsidRPr="006F1541">
        <w:rPr>
          <w:rFonts w:asciiTheme="minorHAnsi" w:hAnsiTheme="minorHAnsi" w:cs="Calibri"/>
          <w:color w:val="000000" w:themeColor="text1"/>
          <w:sz w:val="24"/>
          <w:szCs w:val="24"/>
        </w:rPr>
        <w:t>.</w:t>
      </w:r>
      <w:r w:rsidR="001A015A" w:rsidRPr="006F1541">
        <w:rPr>
          <w:rFonts w:asciiTheme="minorHAnsi" w:hAnsiTheme="minorHAnsi" w:cs="Calibri"/>
          <w:color w:val="000000" w:themeColor="text1"/>
          <w:sz w:val="24"/>
          <w:szCs w:val="24"/>
        </w:rPr>
        <w:t xml:space="preserve">  Tadeusza Kościuszki 45</w:t>
      </w:r>
    </w:p>
    <w:p w14:paraId="321D163C" w14:textId="77777777" w:rsidR="00620BA8" w:rsidRPr="006F1541" w:rsidRDefault="00620BA8" w:rsidP="001C2221">
      <w:pPr>
        <w:spacing w:line="276" w:lineRule="auto"/>
        <w:rPr>
          <w:rFonts w:asciiTheme="minorHAnsi" w:hAnsiTheme="minorHAnsi" w:cs="Calibri"/>
          <w:color w:val="000000" w:themeColor="text1"/>
          <w:sz w:val="24"/>
          <w:szCs w:val="24"/>
        </w:rPr>
      </w:pPr>
      <w:r w:rsidRPr="006F1541">
        <w:rPr>
          <w:rFonts w:asciiTheme="minorHAnsi" w:hAnsiTheme="minorHAnsi" w:cs="Calibri"/>
          <w:color w:val="000000" w:themeColor="text1"/>
          <w:sz w:val="24"/>
          <w:szCs w:val="24"/>
        </w:rPr>
        <w:t>Numer telefonu</w:t>
      </w:r>
      <w:r w:rsidR="001A015A" w:rsidRPr="006F1541">
        <w:rPr>
          <w:rFonts w:asciiTheme="minorHAnsi" w:hAnsiTheme="minorHAnsi" w:cs="Calibri"/>
          <w:color w:val="000000" w:themeColor="text1"/>
          <w:sz w:val="24"/>
          <w:szCs w:val="24"/>
        </w:rPr>
        <w:t xml:space="preserve"> Zamawiającego: (22) 758 30 61</w:t>
      </w:r>
    </w:p>
    <w:p w14:paraId="20EACBF9" w14:textId="77777777" w:rsidR="00620BA8" w:rsidRPr="006F1541" w:rsidRDefault="00620BA8" w:rsidP="001C2221">
      <w:pPr>
        <w:spacing w:line="276" w:lineRule="auto"/>
        <w:rPr>
          <w:rFonts w:asciiTheme="minorHAnsi" w:hAnsiTheme="minorHAnsi" w:cs="Calibri"/>
          <w:color w:val="000000" w:themeColor="text1"/>
          <w:sz w:val="24"/>
          <w:szCs w:val="24"/>
        </w:rPr>
      </w:pPr>
      <w:r w:rsidRPr="006F1541">
        <w:rPr>
          <w:rFonts w:asciiTheme="minorHAnsi" w:hAnsiTheme="minorHAnsi" w:cs="Calibri"/>
          <w:color w:val="000000" w:themeColor="text1"/>
          <w:sz w:val="24"/>
          <w:szCs w:val="24"/>
        </w:rPr>
        <w:t xml:space="preserve">Adres poczty elektronicznej: </w:t>
      </w:r>
      <w:hyperlink r:id="rId10" w:history="1">
        <w:r w:rsidRPr="006F1541">
          <w:rPr>
            <w:rStyle w:val="Hipercze"/>
            <w:rFonts w:asciiTheme="minorHAnsi" w:hAnsiTheme="minorHAnsi"/>
            <w:color w:val="000000" w:themeColor="text1"/>
            <w:sz w:val="24"/>
            <w:szCs w:val="24"/>
            <w:u w:val="none"/>
          </w:rPr>
          <w:t>przetargi@milanowek.pl</w:t>
        </w:r>
      </w:hyperlink>
    </w:p>
    <w:p w14:paraId="6A9FD091" w14:textId="77777777" w:rsidR="00620BA8" w:rsidRPr="006F1541" w:rsidRDefault="00620BA8" w:rsidP="001C2221">
      <w:pPr>
        <w:spacing w:line="276" w:lineRule="auto"/>
        <w:rPr>
          <w:rFonts w:asciiTheme="minorHAnsi" w:hAnsiTheme="minorHAnsi" w:cs="Calibri"/>
          <w:color w:val="000000" w:themeColor="text1"/>
          <w:sz w:val="24"/>
          <w:szCs w:val="24"/>
        </w:rPr>
      </w:pPr>
      <w:r w:rsidRPr="006F1541">
        <w:rPr>
          <w:rFonts w:asciiTheme="minorHAnsi" w:hAnsiTheme="minorHAnsi" w:cs="Calibri"/>
          <w:color w:val="000000" w:themeColor="text1"/>
          <w:sz w:val="24"/>
          <w:szCs w:val="24"/>
        </w:rPr>
        <w:t xml:space="preserve">Adres strony internetowej, na której jest prowadzone postępowanie: </w:t>
      </w:r>
      <w:hyperlink r:id="rId11" w:history="1">
        <w:r w:rsidRPr="006F1541">
          <w:rPr>
            <w:rStyle w:val="Hipercze"/>
            <w:rFonts w:asciiTheme="minorHAnsi" w:hAnsiTheme="minorHAnsi"/>
            <w:color w:val="000000" w:themeColor="text1"/>
            <w:sz w:val="24"/>
            <w:szCs w:val="24"/>
            <w:u w:val="none"/>
          </w:rPr>
          <w:t>https://milanowek.eb2b.com.pl/</w:t>
        </w:r>
      </w:hyperlink>
    </w:p>
    <w:p w14:paraId="101144F6" w14:textId="77777777" w:rsidR="00620BA8" w:rsidRPr="006F1541" w:rsidRDefault="00620BA8" w:rsidP="001C2221">
      <w:pPr>
        <w:pStyle w:val="Standard"/>
        <w:tabs>
          <w:tab w:val="left" w:pos="824"/>
        </w:tabs>
        <w:spacing w:line="276" w:lineRule="auto"/>
        <w:ind w:left="284"/>
        <w:rPr>
          <w:rFonts w:asciiTheme="minorHAnsi" w:hAnsiTheme="minorHAnsi" w:cs="Calibri"/>
          <w:color w:val="000000" w:themeColor="text1"/>
        </w:rPr>
      </w:pPr>
    </w:p>
    <w:p w14:paraId="018F55A2" w14:textId="5CF6C365" w:rsidR="00620BA8" w:rsidRPr="006F1541" w:rsidRDefault="00620BA8">
      <w:pPr>
        <w:pStyle w:val="pkt"/>
        <w:numPr>
          <w:ilvl w:val="0"/>
          <w:numId w:val="33"/>
        </w:numPr>
        <w:shd w:val="clear" w:color="auto" w:fill="DAEEF3"/>
        <w:spacing w:before="0" w:after="0" w:line="276" w:lineRule="auto"/>
        <w:ind w:left="284" w:hanging="284"/>
        <w:jc w:val="left"/>
        <w:rPr>
          <w:rFonts w:asciiTheme="minorHAnsi" w:hAnsiTheme="minorHAnsi" w:cs="Calibri"/>
          <w:b/>
          <w:bCs/>
          <w:color w:val="000000" w:themeColor="text1"/>
          <w:szCs w:val="24"/>
        </w:rPr>
      </w:pPr>
      <w:r w:rsidRPr="006F1541">
        <w:rPr>
          <w:rFonts w:asciiTheme="minorHAnsi" w:hAnsiTheme="minorHAnsi" w:cs="Calibri"/>
          <w:b/>
          <w:bCs/>
          <w:color w:val="000000" w:themeColor="text1"/>
          <w:szCs w:val="24"/>
        </w:rPr>
        <w:t>ADRES STRONY INTERNETOWEJ NA KTÓREJ UDOSTĘPNIANE BĘDĄ ZMIANY I WYJAŚNIENIA TREŚCI SWZ ORAZ INNE DOKUMENTY ZAMÓWIENIA BEZPOŚREDNIO ZWIĄZANE Z POSTĘPOWANIEM O UDZIELENIE ZAMÓWIENIA</w:t>
      </w:r>
    </w:p>
    <w:p w14:paraId="72D4C72B" w14:textId="77777777" w:rsidR="00620BA8" w:rsidRPr="006F1541" w:rsidRDefault="00620BA8" w:rsidP="001C2221">
      <w:pPr>
        <w:spacing w:line="276" w:lineRule="auto"/>
        <w:rPr>
          <w:rFonts w:asciiTheme="minorHAnsi" w:hAnsiTheme="minorHAnsi" w:cs="Calibri"/>
          <w:color w:val="000000" w:themeColor="text1"/>
          <w:sz w:val="24"/>
          <w:szCs w:val="24"/>
        </w:rPr>
      </w:pPr>
      <w:r w:rsidRPr="006F1541">
        <w:rPr>
          <w:rFonts w:asciiTheme="minorHAnsi" w:hAnsiTheme="minorHAnsi" w:cs="Calibri"/>
          <w:color w:val="000000" w:themeColor="text1"/>
          <w:sz w:val="24"/>
          <w:szCs w:val="24"/>
        </w:rPr>
        <w:t xml:space="preserve">Wszelkie zmiany, wyjaśnienia treści SWZ oraz inne dokumenty zamówienia bezpośrednio związane z przedmiotowym postępowaniem, będą publikowane na stronie internetowej prowadzonego postępowania: </w:t>
      </w:r>
      <w:hyperlink r:id="rId12" w:history="1">
        <w:r w:rsidRPr="006F1541">
          <w:rPr>
            <w:rStyle w:val="Hipercze"/>
            <w:rFonts w:asciiTheme="minorHAnsi" w:hAnsiTheme="minorHAnsi" w:cs="Calibri"/>
            <w:color w:val="000000" w:themeColor="text1"/>
            <w:sz w:val="24"/>
            <w:szCs w:val="24"/>
            <w:u w:val="none"/>
          </w:rPr>
          <w:t>https://milanowek.eb2b.com.pl/</w:t>
        </w:r>
      </w:hyperlink>
    </w:p>
    <w:p w14:paraId="67E9B9FA" w14:textId="77777777" w:rsidR="00620BA8" w:rsidRPr="006F1541" w:rsidRDefault="00620BA8" w:rsidP="001C2221">
      <w:pPr>
        <w:pStyle w:val="pkt"/>
        <w:spacing w:before="0" w:after="0" w:line="276" w:lineRule="auto"/>
        <w:ind w:left="0" w:firstLine="0"/>
        <w:jc w:val="left"/>
        <w:rPr>
          <w:rFonts w:asciiTheme="minorHAnsi" w:hAnsiTheme="minorHAnsi" w:cs="Calibri"/>
          <w:color w:val="000000" w:themeColor="text1"/>
          <w:szCs w:val="24"/>
        </w:rPr>
      </w:pPr>
    </w:p>
    <w:p w14:paraId="0C908CDB" w14:textId="77777777" w:rsidR="00620BA8" w:rsidRPr="006F1541" w:rsidRDefault="00620BA8">
      <w:pPr>
        <w:pStyle w:val="pkt"/>
        <w:numPr>
          <w:ilvl w:val="0"/>
          <w:numId w:val="32"/>
        </w:numPr>
        <w:shd w:val="clear" w:color="auto" w:fill="DAEEF3"/>
        <w:spacing w:before="0" w:after="0" w:line="276" w:lineRule="auto"/>
        <w:ind w:left="426" w:hanging="426"/>
        <w:jc w:val="left"/>
        <w:rPr>
          <w:rFonts w:asciiTheme="minorHAnsi" w:hAnsiTheme="minorHAnsi"/>
          <w:color w:val="000000" w:themeColor="text1"/>
          <w:szCs w:val="24"/>
        </w:rPr>
      </w:pPr>
      <w:r w:rsidRPr="006F1541">
        <w:rPr>
          <w:rFonts w:asciiTheme="minorHAnsi" w:hAnsiTheme="minorHAnsi" w:cs="Calibri"/>
          <w:b/>
          <w:color w:val="000000" w:themeColor="text1"/>
          <w:szCs w:val="24"/>
        </w:rPr>
        <w:t>TRYB UDZIELENIA ZAMÓWIENIA</w:t>
      </w:r>
    </w:p>
    <w:p w14:paraId="207869A7" w14:textId="77777777" w:rsidR="00620BA8" w:rsidRPr="006F1541" w:rsidRDefault="00620BA8" w:rsidP="001C2221">
      <w:pPr>
        <w:pStyle w:val="pkt"/>
        <w:numPr>
          <w:ilvl w:val="0"/>
          <w:numId w:val="10"/>
        </w:numPr>
        <w:spacing w:before="0" w:after="0" w:line="276" w:lineRule="auto"/>
        <w:ind w:left="426" w:hanging="426"/>
        <w:jc w:val="left"/>
        <w:rPr>
          <w:rFonts w:asciiTheme="minorHAnsi" w:hAnsiTheme="minorHAnsi" w:cs="Calibri"/>
          <w:color w:val="000000" w:themeColor="text1"/>
          <w:szCs w:val="24"/>
        </w:rPr>
      </w:pPr>
      <w:r w:rsidRPr="006F1541">
        <w:rPr>
          <w:rFonts w:asciiTheme="minorHAnsi" w:hAnsiTheme="minorHAnsi" w:cs="Calibri"/>
          <w:color w:val="000000" w:themeColor="text1"/>
          <w:szCs w:val="24"/>
        </w:rPr>
        <w:t xml:space="preserve">Niniejsze postępowanie prowadzone jest w trybie podstawowym, o jakim stanowi art. 275 pkt 1 ustawy </w:t>
      </w:r>
      <w:proofErr w:type="spellStart"/>
      <w:r w:rsidRPr="006F1541">
        <w:rPr>
          <w:rFonts w:asciiTheme="minorHAnsi" w:hAnsiTheme="minorHAnsi" w:cs="Calibri"/>
          <w:color w:val="000000" w:themeColor="text1"/>
          <w:szCs w:val="24"/>
        </w:rPr>
        <w:t>Pzp</w:t>
      </w:r>
      <w:proofErr w:type="spellEnd"/>
      <w:r w:rsidRPr="006F1541">
        <w:rPr>
          <w:rFonts w:asciiTheme="minorHAnsi" w:hAnsiTheme="minorHAnsi" w:cs="Calibri"/>
          <w:color w:val="000000" w:themeColor="text1"/>
          <w:szCs w:val="24"/>
        </w:rPr>
        <w:t xml:space="preserve"> oraz niniejszej Specyfikacji Warunków Zamówienia, zwaną dalej „SWZ”.</w:t>
      </w:r>
    </w:p>
    <w:p w14:paraId="4679F912" w14:textId="77777777" w:rsidR="00620BA8" w:rsidRPr="006F1541" w:rsidRDefault="00620BA8" w:rsidP="001C2221">
      <w:pPr>
        <w:pStyle w:val="pkt"/>
        <w:numPr>
          <w:ilvl w:val="0"/>
          <w:numId w:val="10"/>
        </w:numPr>
        <w:spacing w:before="0" w:after="0" w:line="276" w:lineRule="auto"/>
        <w:ind w:left="426" w:hanging="426"/>
        <w:jc w:val="left"/>
        <w:rPr>
          <w:rFonts w:asciiTheme="minorHAnsi" w:hAnsiTheme="minorHAnsi" w:cs="Calibri"/>
          <w:color w:val="000000" w:themeColor="text1"/>
          <w:szCs w:val="24"/>
        </w:rPr>
      </w:pPr>
      <w:r w:rsidRPr="006F1541">
        <w:rPr>
          <w:rFonts w:asciiTheme="minorHAnsi" w:hAnsiTheme="minorHAnsi" w:cs="Calibri"/>
          <w:color w:val="000000" w:themeColor="text1"/>
          <w:szCs w:val="24"/>
        </w:rPr>
        <w:t>Zamawiający nie przewiduje wyboru najkorzystniejszej oferty z możliwością prowadzenia negocjacji.</w:t>
      </w:r>
    </w:p>
    <w:p w14:paraId="5054F35E" w14:textId="77777777" w:rsidR="00620BA8" w:rsidRPr="006F1541" w:rsidRDefault="00620BA8" w:rsidP="001C2221">
      <w:pPr>
        <w:pStyle w:val="pkt"/>
        <w:numPr>
          <w:ilvl w:val="0"/>
          <w:numId w:val="10"/>
        </w:numPr>
        <w:spacing w:before="0" w:after="0" w:line="276" w:lineRule="auto"/>
        <w:ind w:left="426" w:hanging="426"/>
        <w:jc w:val="left"/>
        <w:rPr>
          <w:rFonts w:asciiTheme="minorHAnsi" w:hAnsiTheme="minorHAnsi" w:cs="Calibri"/>
          <w:color w:val="000000" w:themeColor="text1"/>
          <w:szCs w:val="24"/>
        </w:rPr>
      </w:pPr>
      <w:r w:rsidRPr="006F1541">
        <w:rPr>
          <w:rFonts w:asciiTheme="minorHAnsi" w:hAnsiTheme="minorHAnsi" w:cs="Calibri"/>
          <w:color w:val="000000" w:themeColor="text1"/>
          <w:szCs w:val="24"/>
        </w:rPr>
        <w:t xml:space="preserve">Szacunkowa wartość przedmiotowego zamówienia nie przekracza progów unijnych o jakich mowa w art. 3 ustawy </w:t>
      </w:r>
      <w:proofErr w:type="spellStart"/>
      <w:r w:rsidRPr="006F1541">
        <w:rPr>
          <w:rFonts w:asciiTheme="minorHAnsi" w:hAnsiTheme="minorHAnsi" w:cs="Calibri"/>
          <w:color w:val="000000" w:themeColor="text1"/>
          <w:szCs w:val="24"/>
        </w:rPr>
        <w:t>Pzp</w:t>
      </w:r>
      <w:proofErr w:type="spellEnd"/>
      <w:r w:rsidRPr="006F1541">
        <w:rPr>
          <w:rFonts w:asciiTheme="minorHAnsi" w:hAnsiTheme="minorHAnsi" w:cs="Calibri"/>
          <w:color w:val="000000" w:themeColor="text1"/>
          <w:szCs w:val="24"/>
        </w:rPr>
        <w:t>.</w:t>
      </w:r>
    </w:p>
    <w:p w14:paraId="66093018" w14:textId="77777777" w:rsidR="00620BA8" w:rsidRPr="006F1541" w:rsidRDefault="00620BA8" w:rsidP="001C2221">
      <w:pPr>
        <w:pStyle w:val="pkt"/>
        <w:numPr>
          <w:ilvl w:val="0"/>
          <w:numId w:val="10"/>
        </w:numPr>
        <w:spacing w:before="0" w:after="0" w:line="276" w:lineRule="auto"/>
        <w:ind w:left="426" w:hanging="426"/>
        <w:jc w:val="left"/>
        <w:rPr>
          <w:rFonts w:asciiTheme="minorHAnsi" w:hAnsiTheme="minorHAnsi" w:cs="Calibri"/>
          <w:color w:val="000000" w:themeColor="text1"/>
          <w:szCs w:val="24"/>
        </w:rPr>
      </w:pPr>
      <w:r w:rsidRPr="006F1541">
        <w:rPr>
          <w:rFonts w:asciiTheme="minorHAnsi" w:hAnsiTheme="minorHAnsi" w:cs="Calibri"/>
          <w:color w:val="000000" w:themeColor="text1"/>
          <w:szCs w:val="24"/>
        </w:rPr>
        <w:t xml:space="preserve">Zamawiający nie przewiduje przeprowadzenia aukcji elektronicznej, o której mowa w art. 308 ust. 1 ustawy </w:t>
      </w:r>
      <w:proofErr w:type="spellStart"/>
      <w:r w:rsidRPr="006F1541">
        <w:rPr>
          <w:rFonts w:asciiTheme="minorHAnsi" w:hAnsiTheme="minorHAnsi" w:cs="Calibri"/>
          <w:color w:val="000000" w:themeColor="text1"/>
          <w:szCs w:val="24"/>
        </w:rPr>
        <w:t>Pzp</w:t>
      </w:r>
      <w:proofErr w:type="spellEnd"/>
      <w:r w:rsidRPr="006F1541">
        <w:rPr>
          <w:rFonts w:asciiTheme="minorHAnsi" w:hAnsiTheme="minorHAnsi" w:cs="Calibri"/>
          <w:color w:val="000000" w:themeColor="text1"/>
          <w:szCs w:val="24"/>
        </w:rPr>
        <w:t>.</w:t>
      </w:r>
    </w:p>
    <w:p w14:paraId="0986E57C" w14:textId="7062054F" w:rsidR="00620BA8" w:rsidRPr="006F1541" w:rsidRDefault="00620BA8" w:rsidP="001C2221">
      <w:pPr>
        <w:pStyle w:val="pkt"/>
        <w:numPr>
          <w:ilvl w:val="0"/>
          <w:numId w:val="10"/>
        </w:numPr>
        <w:spacing w:before="0" w:after="0" w:line="276" w:lineRule="auto"/>
        <w:ind w:left="426" w:hanging="426"/>
        <w:jc w:val="left"/>
        <w:rPr>
          <w:rFonts w:asciiTheme="minorHAnsi" w:hAnsiTheme="minorHAnsi" w:cs="Calibri"/>
          <w:color w:val="000000" w:themeColor="text1"/>
          <w:szCs w:val="24"/>
        </w:rPr>
      </w:pPr>
      <w:r w:rsidRPr="006F1541">
        <w:rPr>
          <w:rFonts w:asciiTheme="minorHAnsi" w:hAnsiTheme="minorHAnsi" w:cs="Calibri"/>
          <w:color w:val="000000" w:themeColor="text1"/>
          <w:szCs w:val="24"/>
        </w:rPr>
        <w:t xml:space="preserve">Zamawiający nie dopuszcza możliwości złożenia oferty wariantowej, o której mowa w art. 92 ustawy </w:t>
      </w:r>
      <w:proofErr w:type="spellStart"/>
      <w:r w:rsidRPr="006F1541">
        <w:rPr>
          <w:rFonts w:asciiTheme="minorHAnsi" w:hAnsiTheme="minorHAnsi" w:cs="Calibri"/>
          <w:color w:val="000000" w:themeColor="text1"/>
          <w:szCs w:val="24"/>
        </w:rPr>
        <w:t>Pzp</w:t>
      </w:r>
      <w:proofErr w:type="spellEnd"/>
      <w:r w:rsidRPr="006F1541">
        <w:rPr>
          <w:rFonts w:asciiTheme="minorHAnsi" w:hAnsiTheme="minorHAnsi" w:cs="Calibri"/>
          <w:color w:val="000000" w:themeColor="text1"/>
          <w:szCs w:val="24"/>
        </w:rPr>
        <w:t>, tzn. oferty przewidującej odmienny sposób wykonania zamówienia niż określony w niniejszej SWZ.</w:t>
      </w:r>
    </w:p>
    <w:p w14:paraId="171E7495" w14:textId="77777777" w:rsidR="00620BA8" w:rsidRPr="006F1541" w:rsidRDefault="00620BA8" w:rsidP="001C2221">
      <w:pPr>
        <w:pStyle w:val="pkt"/>
        <w:numPr>
          <w:ilvl w:val="0"/>
          <w:numId w:val="10"/>
        </w:numPr>
        <w:tabs>
          <w:tab w:val="left" w:pos="852"/>
        </w:tabs>
        <w:spacing w:before="0" w:after="0" w:line="276" w:lineRule="auto"/>
        <w:ind w:left="426" w:hanging="426"/>
        <w:jc w:val="left"/>
        <w:rPr>
          <w:rFonts w:asciiTheme="minorHAnsi" w:hAnsiTheme="minorHAnsi" w:cs="Calibri"/>
          <w:color w:val="000000" w:themeColor="text1"/>
          <w:szCs w:val="24"/>
        </w:rPr>
      </w:pPr>
      <w:r w:rsidRPr="006F1541">
        <w:rPr>
          <w:rFonts w:asciiTheme="minorHAnsi" w:hAnsiTheme="minorHAnsi" w:cs="Calibri"/>
          <w:color w:val="000000" w:themeColor="text1"/>
          <w:szCs w:val="24"/>
        </w:rPr>
        <w:t>Zamawiający nie wymaga złożenia ofert w postaci katalogów elektronicznych.</w:t>
      </w:r>
    </w:p>
    <w:p w14:paraId="066B23E4" w14:textId="77777777" w:rsidR="00620BA8" w:rsidRPr="006F1541" w:rsidRDefault="00620BA8" w:rsidP="001C2221">
      <w:pPr>
        <w:pStyle w:val="pkt"/>
        <w:numPr>
          <w:ilvl w:val="0"/>
          <w:numId w:val="10"/>
        </w:numPr>
        <w:spacing w:before="0" w:after="0" w:line="276" w:lineRule="auto"/>
        <w:ind w:left="426" w:hanging="426"/>
        <w:jc w:val="left"/>
        <w:rPr>
          <w:rFonts w:asciiTheme="minorHAnsi" w:hAnsiTheme="minorHAnsi" w:cs="Calibri"/>
          <w:color w:val="000000" w:themeColor="text1"/>
          <w:szCs w:val="24"/>
        </w:rPr>
      </w:pPr>
      <w:r w:rsidRPr="006F1541">
        <w:rPr>
          <w:rFonts w:asciiTheme="minorHAnsi" w:hAnsiTheme="minorHAnsi" w:cs="Calibri"/>
          <w:color w:val="000000" w:themeColor="text1"/>
          <w:szCs w:val="24"/>
        </w:rPr>
        <w:t xml:space="preserve">Zamawiający nie przewiduje zawarcia umowy ramowej, o której mowa w art. 311–315 ustawy </w:t>
      </w:r>
      <w:proofErr w:type="spellStart"/>
      <w:r w:rsidRPr="006F1541">
        <w:rPr>
          <w:rFonts w:asciiTheme="minorHAnsi" w:hAnsiTheme="minorHAnsi" w:cs="Calibri"/>
          <w:color w:val="000000" w:themeColor="text1"/>
          <w:szCs w:val="24"/>
        </w:rPr>
        <w:t>Pzp</w:t>
      </w:r>
      <w:proofErr w:type="spellEnd"/>
      <w:r w:rsidRPr="006F1541">
        <w:rPr>
          <w:rFonts w:asciiTheme="minorHAnsi" w:hAnsiTheme="minorHAnsi" w:cs="Calibri"/>
          <w:color w:val="000000" w:themeColor="text1"/>
          <w:szCs w:val="24"/>
        </w:rPr>
        <w:t>.</w:t>
      </w:r>
    </w:p>
    <w:p w14:paraId="574C984D" w14:textId="77777777" w:rsidR="00620BA8" w:rsidRPr="006F1541" w:rsidRDefault="00620BA8" w:rsidP="001C2221">
      <w:pPr>
        <w:pStyle w:val="pkt"/>
        <w:numPr>
          <w:ilvl w:val="0"/>
          <w:numId w:val="10"/>
        </w:numPr>
        <w:spacing w:before="0" w:after="0" w:line="276" w:lineRule="auto"/>
        <w:ind w:left="426" w:hanging="426"/>
        <w:jc w:val="left"/>
        <w:rPr>
          <w:rFonts w:asciiTheme="minorHAnsi" w:hAnsiTheme="minorHAnsi" w:cs="Calibri"/>
          <w:color w:val="000000" w:themeColor="text1"/>
          <w:szCs w:val="24"/>
        </w:rPr>
      </w:pPr>
      <w:r w:rsidRPr="006F1541">
        <w:rPr>
          <w:rFonts w:asciiTheme="minorHAnsi" w:hAnsiTheme="minorHAnsi" w:cs="Calibri"/>
          <w:color w:val="000000" w:themeColor="text1"/>
          <w:szCs w:val="24"/>
        </w:rPr>
        <w:t xml:space="preserve">Zamawiający nie zastrzega możliwości ubiegania się o udzielenie zamówienia wyłącznie przez Wykonawców, o których mowa w art. 94 </w:t>
      </w:r>
      <w:proofErr w:type="spellStart"/>
      <w:r w:rsidRPr="006F1541">
        <w:rPr>
          <w:rFonts w:asciiTheme="minorHAnsi" w:hAnsiTheme="minorHAnsi" w:cs="Calibri"/>
          <w:color w:val="000000" w:themeColor="text1"/>
          <w:szCs w:val="24"/>
        </w:rPr>
        <w:t>Pzp</w:t>
      </w:r>
      <w:proofErr w:type="spellEnd"/>
      <w:r w:rsidRPr="006F1541">
        <w:rPr>
          <w:rFonts w:asciiTheme="minorHAnsi" w:hAnsiTheme="minorHAnsi" w:cs="Calibri"/>
          <w:color w:val="000000" w:themeColor="text1"/>
          <w:szCs w:val="24"/>
        </w:rPr>
        <w:t>.</w:t>
      </w:r>
    </w:p>
    <w:p w14:paraId="307B9DD6" w14:textId="77777777" w:rsidR="00620BA8" w:rsidRPr="006F1541" w:rsidRDefault="00620BA8" w:rsidP="001C2221">
      <w:pPr>
        <w:pStyle w:val="pkt"/>
        <w:numPr>
          <w:ilvl w:val="0"/>
          <w:numId w:val="10"/>
        </w:numPr>
        <w:tabs>
          <w:tab w:val="left" w:pos="852"/>
        </w:tabs>
        <w:spacing w:before="0" w:after="0" w:line="276" w:lineRule="auto"/>
        <w:ind w:left="426" w:hanging="426"/>
        <w:jc w:val="left"/>
        <w:rPr>
          <w:rFonts w:asciiTheme="minorHAnsi" w:hAnsiTheme="minorHAnsi" w:cs="Calibri"/>
          <w:color w:val="000000" w:themeColor="text1"/>
          <w:szCs w:val="24"/>
        </w:rPr>
      </w:pPr>
      <w:r w:rsidRPr="006F1541">
        <w:rPr>
          <w:rFonts w:asciiTheme="minorHAnsi" w:hAnsiTheme="minorHAnsi" w:cs="Calibri"/>
          <w:color w:val="000000" w:themeColor="text1"/>
          <w:szCs w:val="24"/>
        </w:rPr>
        <w:t>Zamawiający nie przewiduje rozliczenia w walutach obcych.</w:t>
      </w:r>
    </w:p>
    <w:p w14:paraId="1162E8BF" w14:textId="77777777" w:rsidR="00620BA8" w:rsidRPr="006F1541" w:rsidRDefault="00620BA8" w:rsidP="001C2221">
      <w:pPr>
        <w:pStyle w:val="pkt"/>
        <w:numPr>
          <w:ilvl w:val="0"/>
          <w:numId w:val="10"/>
        </w:numPr>
        <w:tabs>
          <w:tab w:val="left" w:pos="852"/>
        </w:tabs>
        <w:spacing w:before="0" w:after="0" w:line="276" w:lineRule="auto"/>
        <w:ind w:left="426" w:hanging="426"/>
        <w:jc w:val="left"/>
        <w:rPr>
          <w:rFonts w:asciiTheme="minorHAnsi" w:hAnsiTheme="minorHAnsi" w:cs="Calibri"/>
          <w:color w:val="000000" w:themeColor="text1"/>
          <w:szCs w:val="24"/>
        </w:rPr>
      </w:pPr>
      <w:r w:rsidRPr="006F1541">
        <w:rPr>
          <w:rFonts w:asciiTheme="minorHAnsi" w:hAnsiTheme="minorHAnsi" w:cs="Calibri"/>
          <w:color w:val="000000" w:themeColor="text1"/>
          <w:szCs w:val="24"/>
        </w:rPr>
        <w:t>Zamawiający nie przewiduje zwrotu kosztów udziału w postępowaniu.</w:t>
      </w:r>
    </w:p>
    <w:p w14:paraId="1A879E3D" w14:textId="77777777" w:rsidR="00620BA8" w:rsidRPr="006F1541" w:rsidRDefault="00620BA8" w:rsidP="001C2221">
      <w:pPr>
        <w:pStyle w:val="pkt"/>
        <w:numPr>
          <w:ilvl w:val="0"/>
          <w:numId w:val="10"/>
        </w:numPr>
        <w:tabs>
          <w:tab w:val="left" w:pos="852"/>
        </w:tabs>
        <w:spacing w:before="0" w:after="0" w:line="276" w:lineRule="auto"/>
        <w:ind w:left="426" w:hanging="426"/>
        <w:jc w:val="left"/>
        <w:rPr>
          <w:rFonts w:asciiTheme="minorHAnsi" w:hAnsiTheme="minorHAnsi" w:cs="Calibri"/>
          <w:color w:val="000000" w:themeColor="text1"/>
          <w:szCs w:val="24"/>
        </w:rPr>
      </w:pPr>
      <w:r w:rsidRPr="006F1541">
        <w:rPr>
          <w:rFonts w:asciiTheme="minorHAnsi" w:hAnsiTheme="minorHAnsi" w:cs="Calibri"/>
          <w:color w:val="000000" w:themeColor="text1"/>
          <w:szCs w:val="24"/>
        </w:rPr>
        <w:t>Zamawiający nie przewiduje udzielenia zaliczek na poczet wykonania zamówienia.</w:t>
      </w:r>
    </w:p>
    <w:p w14:paraId="5FCE3C23" w14:textId="77777777" w:rsidR="00620BA8" w:rsidRPr="006F1541" w:rsidRDefault="00620BA8" w:rsidP="001C2221">
      <w:pPr>
        <w:pStyle w:val="pkt"/>
        <w:numPr>
          <w:ilvl w:val="0"/>
          <w:numId w:val="10"/>
        </w:numPr>
        <w:tabs>
          <w:tab w:val="left" w:pos="852"/>
        </w:tabs>
        <w:spacing w:before="0" w:after="0" w:line="276" w:lineRule="auto"/>
        <w:ind w:left="426" w:hanging="426"/>
        <w:jc w:val="left"/>
        <w:rPr>
          <w:rFonts w:asciiTheme="minorHAnsi" w:hAnsiTheme="minorHAnsi" w:cs="Calibri"/>
          <w:color w:val="000000" w:themeColor="text1"/>
          <w:szCs w:val="24"/>
        </w:rPr>
      </w:pPr>
      <w:r w:rsidRPr="006F1541">
        <w:rPr>
          <w:rFonts w:asciiTheme="minorHAnsi" w:hAnsiTheme="minorHAnsi" w:cs="Calibri"/>
          <w:color w:val="000000" w:themeColor="text1"/>
          <w:szCs w:val="24"/>
        </w:rPr>
        <w:t xml:space="preserve">Poza możliwością unieważnienia postępowania o udzielenie zamówienia na podstawie art. 255 ustawy </w:t>
      </w:r>
      <w:proofErr w:type="spellStart"/>
      <w:r w:rsidRPr="006F1541">
        <w:rPr>
          <w:rFonts w:asciiTheme="minorHAnsi" w:hAnsiTheme="minorHAnsi" w:cs="Calibri"/>
          <w:color w:val="000000" w:themeColor="text1"/>
          <w:szCs w:val="24"/>
        </w:rPr>
        <w:t>Pzp</w:t>
      </w:r>
      <w:proofErr w:type="spellEnd"/>
      <w:r w:rsidRPr="006F1541">
        <w:rPr>
          <w:rFonts w:asciiTheme="minorHAnsi" w:hAnsiTheme="minorHAnsi" w:cs="Calibri"/>
          <w:color w:val="000000" w:themeColor="text1"/>
          <w:szCs w:val="24"/>
        </w:rPr>
        <w:t>, Zamawiający nie przewiduje możliwości unieważnienia postępowania.</w:t>
      </w:r>
    </w:p>
    <w:p w14:paraId="05E5EA7A" w14:textId="77777777" w:rsidR="00620BA8" w:rsidRPr="006F1541" w:rsidRDefault="00620BA8" w:rsidP="001C2221">
      <w:pPr>
        <w:pStyle w:val="pkt"/>
        <w:numPr>
          <w:ilvl w:val="0"/>
          <w:numId w:val="10"/>
        </w:numPr>
        <w:tabs>
          <w:tab w:val="left" w:pos="852"/>
        </w:tabs>
        <w:spacing w:before="0" w:after="0" w:line="276" w:lineRule="auto"/>
        <w:ind w:left="426" w:hanging="426"/>
        <w:jc w:val="left"/>
        <w:rPr>
          <w:rFonts w:asciiTheme="minorHAnsi" w:hAnsiTheme="minorHAnsi" w:cs="Calibri"/>
          <w:color w:val="000000" w:themeColor="text1"/>
          <w:szCs w:val="24"/>
        </w:rPr>
      </w:pPr>
      <w:r w:rsidRPr="006F1541">
        <w:rPr>
          <w:rFonts w:asciiTheme="minorHAnsi" w:hAnsiTheme="minorHAnsi" w:cs="Calibri"/>
          <w:color w:val="000000" w:themeColor="text1"/>
          <w:szCs w:val="24"/>
        </w:rPr>
        <w:t>Zamawiający nie przewiduje odstąpienia od wymagania użycia środków komunikacji elektronicznej.</w:t>
      </w:r>
    </w:p>
    <w:p w14:paraId="6061030A" w14:textId="77777777" w:rsidR="00730DF5" w:rsidRPr="006F1541" w:rsidRDefault="00730DF5" w:rsidP="001C2221">
      <w:pPr>
        <w:pStyle w:val="pkt"/>
        <w:tabs>
          <w:tab w:val="left" w:pos="852"/>
        </w:tabs>
        <w:spacing w:before="0" w:after="0" w:line="276" w:lineRule="auto"/>
        <w:ind w:left="426" w:firstLine="0"/>
        <w:jc w:val="left"/>
        <w:rPr>
          <w:rFonts w:asciiTheme="minorHAnsi" w:hAnsiTheme="minorHAnsi" w:cs="Calibri"/>
          <w:color w:val="000000" w:themeColor="text1"/>
          <w:szCs w:val="24"/>
        </w:rPr>
      </w:pPr>
    </w:p>
    <w:p w14:paraId="04BE83BB" w14:textId="77777777" w:rsidR="00EC467E" w:rsidRPr="006F1541" w:rsidRDefault="00A72E41" w:rsidP="001C2221">
      <w:pPr>
        <w:pStyle w:val="pkt"/>
        <w:numPr>
          <w:ilvl w:val="0"/>
          <w:numId w:val="5"/>
        </w:numPr>
        <w:shd w:val="clear" w:color="auto" w:fill="DAEEF3"/>
        <w:spacing w:before="0" w:after="0" w:line="276" w:lineRule="auto"/>
        <w:ind w:left="284" w:hanging="284"/>
        <w:jc w:val="left"/>
        <w:rPr>
          <w:rFonts w:asciiTheme="minorHAnsi" w:hAnsiTheme="minorHAnsi"/>
          <w:color w:val="000000" w:themeColor="text1"/>
          <w:szCs w:val="24"/>
        </w:rPr>
      </w:pPr>
      <w:r w:rsidRPr="006F1541">
        <w:rPr>
          <w:rFonts w:asciiTheme="minorHAnsi" w:hAnsiTheme="minorHAnsi" w:cs="Calibri"/>
          <w:b/>
          <w:color w:val="000000" w:themeColor="text1"/>
          <w:szCs w:val="24"/>
        </w:rPr>
        <w:t xml:space="preserve">  </w:t>
      </w:r>
      <w:r w:rsidR="00EC467E" w:rsidRPr="006F1541">
        <w:rPr>
          <w:rFonts w:asciiTheme="minorHAnsi" w:hAnsiTheme="minorHAnsi" w:cs="Calibri"/>
          <w:b/>
          <w:color w:val="000000" w:themeColor="text1"/>
          <w:szCs w:val="24"/>
        </w:rPr>
        <w:t>OPIS PRZEDMIOTU ZAMÓWIENIA</w:t>
      </w:r>
    </w:p>
    <w:p w14:paraId="1BD06265" w14:textId="0FDED19D" w:rsidR="00131B41" w:rsidRPr="0094548A" w:rsidRDefault="001D253F">
      <w:pPr>
        <w:pStyle w:val="Akapitzlist"/>
        <w:widowControl/>
        <w:numPr>
          <w:ilvl w:val="0"/>
          <w:numId w:val="34"/>
        </w:numPr>
        <w:suppressAutoHyphens w:val="0"/>
        <w:autoSpaceDN/>
        <w:spacing w:line="276" w:lineRule="auto"/>
        <w:textAlignment w:val="auto"/>
        <w:rPr>
          <w:rFonts w:asciiTheme="minorHAnsi" w:hAnsiTheme="minorHAnsi" w:cstheme="minorHAnsi"/>
        </w:rPr>
      </w:pPr>
      <w:bookmarkStart w:id="4" w:name="bookmark5"/>
      <w:r w:rsidRPr="00CD393F">
        <w:rPr>
          <w:rFonts w:asciiTheme="minorHAnsi" w:hAnsiTheme="minorHAnsi" w:cstheme="minorHAnsi"/>
          <w:color w:val="000000" w:themeColor="text1"/>
        </w:rPr>
        <w:t xml:space="preserve">Przedmiotem </w:t>
      </w:r>
      <w:r w:rsidR="00CD393F" w:rsidRPr="00CD393F">
        <w:rPr>
          <w:rFonts w:asciiTheme="minorHAnsi" w:hAnsiTheme="minorHAnsi" w:cstheme="minorHAnsi"/>
          <w:color w:val="000000" w:themeColor="text1"/>
        </w:rPr>
        <w:t>zamówienia</w:t>
      </w:r>
      <w:r w:rsidR="00CD393F" w:rsidRPr="007F049F">
        <w:rPr>
          <w:rFonts w:asciiTheme="minorHAnsi" w:hAnsiTheme="minorHAnsi" w:cstheme="minorHAnsi"/>
          <w:b/>
          <w:bCs/>
          <w:color w:val="000000" w:themeColor="text1"/>
        </w:rPr>
        <w:t xml:space="preserve"> </w:t>
      </w:r>
      <w:r>
        <w:rPr>
          <w:rFonts w:asciiTheme="minorHAnsi" w:hAnsiTheme="minorHAnsi" w:cstheme="minorHAnsi"/>
        </w:rPr>
        <w:t>jest</w:t>
      </w:r>
      <w:r w:rsidRPr="00AD5823">
        <w:rPr>
          <w:rFonts w:asciiTheme="minorHAnsi" w:hAnsiTheme="minorHAnsi" w:cstheme="minorHAnsi"/>
        </w:rPr>
        <w:t xml:space="preserve"> wykonanie </w:t>
      </w:r>
      <w:r>
        <w:rPr>
          <w:rFonts w:asciiTheme="minorHAnsi" w:hAnsiTheme="minorHAnsi" w:cstheme="minorHAnsi"/>
        </w:rPr>
        <w:t xml:space="preserve">zgodnie z wymaganiami Umowy </w:t>
      </w:r>
      <w:r w:rsidRPr="00AD5823">
        <w:rPr>
          <w:rFonts w:asciiTheme="minorHAnsi" w:hAnsiTheme="minorHAnsi" w:cstheme="minorHAnsi"/>
        </w:rPr>
        <w:t xml:space="preserve">dokumentacji projektowej </w:t>
      </w:r>
      <w:r>
        <w:rPr>
          <w:rFonts w:asciiTheme="minorHAnsi" w:hAnsiTheme="minorHAnsi" w:cstheme="minorHAnsi"/>
        </w:rPr>
        <w:t xml:space="preserve">dla każdej ulicy osobno </w:t>
      </w:r>
      <w:r w:rsidRPr="00AD5823">
        <w:rPr>
          <w:rFonts w:asciiTheme="minorHAnsi" w:hAnsiTheme="minorHAnsi" w:cstheme="minorHAnsi"/>
        </w:rPr>
        <w:t xml:space="preserve">w zakresie niezbędnym do dokonania skutecznego </w:t>
      </w:r>
      <w:r w:rsidRPr="00AD5823">
        <w:rPr>
          <w:rFonts w:asciiTheme="minorHAnsi" w:hAnsiTheme="minorHAnsi" w:cstheme="minorHAnsi"/>
        </w:rPr>
        <w:lastRenderedPageBreak/>
        <w:t>zgłoszenia robót budowlanych do właściwego organu administracji architektoniczno-budowlanej, na podstawie którego Zamawiający będzie mógł przystąpić do realizacji prac budowalnych (dalej: Skuteczne Zgłoszenie) wraz z dokonaniem Skutecznego Zgłoszenia oraz wykonaniem przedmiaru i kosztorysu inwestorskiego a także Specyfikacji Technicznej Wykonania i Odbioru Robót Budowlanych</w:t>
      </w:r>
      <w:r>
        <w:rPr>
          <w:rFonts w:asciiTheme="minorHAnsi" w:hAnsiTheme="minorHAnsi" w:cstheme="minorHAnsi"/>
        </w:rPr>
        <w:t xml:space="preserve"> (łącznie w komplecie zwana dalej „Dokumentacją”)</w:t>
      </w:r>
      <w:r>
        <w:rPr>
          <w:rFonts w:asciiTheme="minorHAnsi" w:hAnsiTheme="minorHAnsi" w:cstheme="minorHAnsi"/>
          <w:kern w:val="0"/>
          <w:lang w:eastAsia="en-US"/>
        </w:rPr>
        <w:t xml:space="preserve">, </w:t>
      </w:r>
      <w:r w:rsidR="004E6AED" w:rsidRPr="0094548A">
        <w:rPr>
          <w:rFonts w:asciiTheme="minorHAnsi" w:hAnsiTheme="minorHAnsi" w:cstheme="minorHAnsi"/>
          <w:kern w:val="0"/>
          <w:lang w:eastAsia="en-US"/>
        </w:rPr>
        <w:t>w podziale na dwie części (zadania):</w:t>
      </w:r>
    </w:p>
    <w:p w14:paraId="651EEACC" w14:textId="77777777" w:rsidR="0059010B" w:rsidRPr="0094548A" w:rsidRDefault="0059010B" w:rsidP="0094548A">
      <w:pPr>
        <w:pStyle w:val="Akapitzlist"/>
        <w:spacing w:line="276" w:lineRule="auto"/>
        <w:ind w:left="0"/>
        <w:rPr>
          <w:rFonts w:asciiTheme="minorHAnsi" w:hAnsiTheme="minorHAnsi" w:cstheme="minorHAnsi"/>
          <w:b/>
        </w:rPr>
      </w:pPr>
    </w:p>
    <w:tbl>
      <w:tblPr>
        <w:tblStyle w:val="Tabela-Siatka1"/>
        <w:tblW w:w="0" w:type="auto"/>
        <w:tblInd w:w="279" w:type="dxa"/>
        <w:tblLook w:val="04A0" w:firstRow="1" w:lastRow="0" w:firstColumn="1" w:lastColumn="0" w:noHBand="0" w:noVBand="1"/>
      </w:tblPr>
      <w:tblGrid>
        <w:gridCol w:w="2268"/>
        <w:gridCol w:w="6946"/>
      </w:tblGrid>
      <w:tr w:rsidR="0059010B" w:rsidRPr="0094548A" w14:paraId="04696128" w14:textId="77777777" w:rsidTr="00F450E1">
        <w:tc>
          <w:tcPr>
            <w:tcW w:w="2268" w:type="dxa"/>
          </w:tcPr>
          <w:p w14:paraId="6E229090" w14:textId="51911C0F" w:rsidR="0059010B" w:rsidRPr="0094548A" w:rsidRDefault="0059010B" w:rsidP="0094548A">
            <w:pPr>
              <w:tabs>
                <w:tab w:val="left" w:pos="567"/>
                <w:tab w:val="left" w:pos="2880"/>
              </w:tabs>
              <w:autoSpaceDE w:val="0"/>
              <w:spacing w:line="276" w:lineRule="auto"/>
              <w:ind w:right="23"/>
              <w:rPr>
                <w:rFonts w:asciiTheme="minorHAnsi" w:hAnsiTheme="minorHAnsi" w:cstheme="minorHAnsi"/>
                <w:color w:val="000000"/>
                <w:sz w:val="24"/>
                <w:szCs w:val="24"/>
              </w:rPr>
            </w:pPr>
            <w:r w:rsidRPr="0094548A">
              <w:rPr>
                <w:rFonts w:asciiTheme="minorHAnsi" w:hAnsiTheme="minorHAnsi" w:cstheme="minorHAnsi"/>
                <w:color w:val="000000"/>
                <w:sz w:val="24"/>
                <w:szCs w:val="24"/>
              </w:rPr>
              <w:t>Nazwa zadania</w:t>
            </w:r>
            <w:r w:rsidR="002422FC" w:rsidRPr="0094548A">
              <w:rPr>
                <w:rFonts w:asciiTheme="minorHAnsi" w:hAnsiTheme="minorHAnsi" w:cstheme="minorHAnsi"/>
                <w:color w:val="000000"/>
                <w:sz w:val="24"/>
                <w:szCs w:val="24"/>
              </w:rPr>
              <w:t>/części</w:t>
            </w:r>
            <w:r w:rsidRPr="0094548A">
              <w:rPr>
                <w:rFonts w:asciiTheme="minorHAnsi" w:hAnsiTheme="minorHAnsi" w:cstheme="minorHAnsi"/>
                <w:color w:val="000000"/>
                <w:sz w:val="24"/>
                <w:szCs w:val="24"/>
              </w:rPr>
              <w:t>:</w:t>
            </w:r>
          </w:p>
        </w:tc>
        <w:tc>
          <w:tcPr>
            <w:tcW w:w="6946" w:type="dxa"/>
          </w:tcPr>
          <w:p w14:paraId="3F10D933" w14:textId="5D0D2A04" w:rsidR="0059010B" w:rsidRPr="0094548A" w:rsidRDefault="00170480" w:rsidP="0094548A">
            <w:pPr>
              <w:tabs>
                <w:tab w:val="left" w:pos="567"/>
                <w:tab w:val="left" w:pos="2880"/>
              </w:tabs>
              <w:autoSpaceDE w:val="0"/>
              <w:spacing w:line="276" w:lineRule="auto"/>
              <w:ind w:right="23"/>
              <w:rPr>
                <w:rFonts w:asciiTheme="minorHAnsi" w:hAnsiTheme="minorHAnsi" w:cstheme="minorHAnsi"/>
                <w:color w:val="000000"/>
                <w:sz w:val="24"/>
                <w:szCs w:val="24"/>
              </w:rPr>
            </w:pPr>
            <w:r>
              <w:rPr>
                <w:rFonts w:asciiTheme="minorHAnsi" w:hAnsiTheme="minorHAnsi" w:cstheme="minorHAnsi"/>
                <w:color w:val="000000"/>
                <w:sz w:val="24"/>
                <w:szCs w:val="24"/>
              </w:rPr>
              <w:t>Zakres zamówienia</w:t>
            </w:r>
            <w:r w:rsidR="0059010B" w:rsidRPr="0094548A">
              <w:rPr>
                <w:rFonts w:asciiTheme="minorHAnsi" w:hAnsiTheme="minorHAnsi" w:cstheme="minorHAnsi"/>
                <w:color w:val="000000"/>
                <w:sz w:val="24"/>
                <w:szCs w:val="24"/>
              </w:rPr>
              <w:t xml:space="preserve"> </w:t>
            </w:r>
            <w:r>
              <w:rPr>
                <w:rFonts w:asciiTheme="minorHAnsi" w:hAnsiTheme="minorHAnsi" w:cstheme="minorHAnsi"/>
                <w:color w:val="000000"/>
                <w:sz w:val="24"/>
                <w:szCs w:val="24"/>
              </w:rPr>
              <w:t xml:space="preserve">- ulic </w:t>
            </w:r>
            <w:r w:rsidR="0059010B" w:rsidRPr="0094548A">
              <w:rPr>
                <w:rFonts w:asciiTheme="minorHAnsi" w:hAnsiTheme="minorHAnsi" w:cstheme="minorHAnsi"/>
                <w:color w:val="000000"/>
                <w:sz w:val="24"/>
                <w:szCs w:val="24"/>
              </w:rPr>
              <w:t xml:space="preserve">w danej części/zadaniu. </w:t>
            </w:r>
          </w:p>
        </w:tc>
      </w:tr>
      <w:tr w:rsidR="0059010B" w:rsidRPr="0094548A" w14:paraId="32B0F1BF" w14:textId="77777777" w:rsidTr="00F450E1">
        <w:tc>
          <w:tcPr>
            <w:tcW w:w="2268" w:type="dxa"/>
            <w:vMerge w:val="restart"/>
          </w:tcPr>
          <w:p w14:paraId="59C0F706" w14:textId="7250236B" w:rsidR="0059010B" w:rsidRPr="0094548A" w:rsidRDefault="0016153B" w:rsidP="0094548A">
            <w:pPr>
              <w:tabs>
                <w:tab w:val="left" w:pos="567"/>
                <w:tab w:val="left" w:pos="2880"/>
              </w:tabs>
              <w:autoSpaceDE w:val="0"/>
              <w:spacing w:line="276" w:lineRule="auto"/>
              <w:ind w:right="23"/>
              <w:rPr>
                <w:rFonts w:asciiTheme="minorHAnsi" w:hAnsiTheme="minorHAnsi" w:cstheme="minorHAnsi"/>
                <w:b/>
                <w:bCs/>
                <w:color w:val="000000"/>
                <w:sz w:val="24"/>
                <w:szCs w:val="24"/>
              </w:rPr>
            </w:pPr>
            <w:r w:rsidRPr="0094548A">
              <w:rPr>
                <w:rFonts w:asciiTheme="minorHAnsi" w:hAnsiTheme="minorHAnsi" w:cstheme="minorHAnsi"/>
                <w:b/>
                <w:bCs/>
                <w:color w:val="000000"/>
                <w:sz w:val="24"/>
                <w:szCs w:val="24"/>
              </w:rPr>
              <w:t xml:space="preserve"> </w:t>
            </w:r>
            <w:r w:rsidR="0059010B" w:rsidRPr="0094548A">
              <w:rPr>
                <w:rFonts w:asciiTheme="minorHAnsi" w:hAnsiTheme="minorHAnsi" w:cstheme="minorHAnsi"/>
                <w:b/>
                <w:bCs/>
                <w:color w:val="000000"/>
                <w:sz w:val="24"/>
                <w:szCs w:val="24"/>
              </w:rPr>
              <w:t>Zadanie 1</w:t>
            </w:r>
            <w:r w:rsidRPr="0094548A">
              <w:rPr>
                <w:rFonts w:asciiTheme="minorHAnsi" w:hAnsiTheme="minorHAnsi" w:cstheme="minorHAnsi"/>
                <w:b/>
                <w:bCs/>
                <w:color w:val="000000"/>
                <w:sz w:val="24"/>
                <w:szCs w:val="24"/>
              </w:rPr>
              <w:t xml:space="preserve"> (Część 1)</w:t>
            </w:r>
          </w:p>
        </w:tc>
        <w:tc>
          <w:tcPr>
            <w:tcW w:w="6946" w:type="dxa"/>
          </w:tcPr>
          <w:p w14:paraId="5AD1838F" w14:textId="53D63B05" w:rsidR="0059010B" w:rsidRPr="0094548A" w:rsidRDefault="0059010B" w:rsidP="0094548A">
            <w:pPr>
              <w:tabs>
                <w:tab w:val="left" w:pos="567"/>
                <w:tab w:val="left" w:pos="2880"/>
              </w:tabs>
              <w:autoSpaceDE w:val="0"/>
              <w:spacing w:line="276" w:lineRule="auto"/>
              <w:ind w:right="23"/>
              <w:rPr>
                <w:rFonts w:asciiTheme="minorHAnsi" w:hAnsiTheme="minorHAnsi" w:cstheme="minorHAnsi"/>
                <w:color w:val="000000"/>
                <w:sz w:val="24"/>
                <w:szCs w:val="24"/>
              </w:rPr>
            </w:pPr>
            <w:r w:rsidRPr="0094548A">
              <w:rPr>
                <w:rFonts w:asciiTheme="minorHAnsi" w:hAnsiTheme="minorHAnsi" w:cstheme="minorHAnsi"/>
                <w:color w:val="000000"/>
                <w:sz w:val="24"/>
                <w:szCs w:val="24"/>
              </w:rPr>
              <w:t>Ulica Grodeckiego (</w:t>
            </w:r>
            <w:r w:rsidR="00170480">
              <w:rPr>
                <w:rFonts w:asciiTheme="minorHAnsi" w:hAnsiTheme="minorHAnsi" w:cstheme="minorHAnsi"/>
                <w:color w:val="000000"/>
                <w:sz w:val="24"/>
                <w:szCs w:val="24"/>
              </w:rPr>
              <w:t xml:space="preserve">od </w:t>
            </w:r>
            <w:r w:rsidRPr="0094548A">
              <w:rPr>
                <w:rFonts w:asciiTheme="minorHAnsi" w:hAnsiTheme="minorHAnsi" w:cstheme="minorHAnsi"/>
                <w:color w:val="000000"/>
                <w:sz w:val="24"/>
                <w:szCs w:val="24"/>
              </w:rPr>
              <w:t xml:space="preserve">ul. Podgórna </w:t>
            </w:r>
            <w:r w:rsidR="00170480">
              <w:rPr>
                <w:rFonts w:asciiTheme="minorHAnsi" w:hAnsiTheme="minorHAnsi" w:cstheme="minorHAnsi"/>
                <w:color w:val="000000"/>
                <w:sz w:val="24"/>
                <w:szCs w:val="24"/>
              </w:rPr>
              <w:t>do</w:t>
            </w:r>
            <w:r w:rsidRPr="0094548A">
              <w:rPr>
                <w:rFonts w:asciiTheme="minorHAnsi" w:hAnsiTheme="minorHAnsi" w:cstheme="minorHAnsi"/>
                <w:color w:val="000000"/>
                <w:sz w:val="24"/>
                <w:szCs w:val="24"/>
              </w:rPr>
              <w:t xml:space="preserve"> ul. Północna)</w:t>
            </w:r>
          </w:p>
        </w:tc>
      </w:tr>
      <w:tr w:rsidR="0059010B" w:rsidRPr="0094548A" w14:paraId="5C98A8D8" w14:textId="77777777" w:rsidTr="00F450E1">
        <w:tc>
          <w:tcPr>
            <w:tcW w:w="2268" w:type="dxa"/>
            <w:vMerge/>
          </w:tcPr>
          <w:p w14:paraId="4936FC56" w14:textId="77777777" w:rsidR="0059010B" w:rsidRPr="0094548A" w:rsidRDefault="0059010B" w:rsidP="0094548A">
            <w:pPr>
              <w:tabs>
                <w:tab w:val="left" w:pos="567"/>
                <w:tab w:val="left" w:pos="2880"/>
              </w:tabs>
              <w:autoSpaceDE w:val="0"/>
              <w:spacing w:line="276" w:lineRule="auto"/>
              <w:ind w:right="23"/>
              <w:rPr>
                <w:rFonts w:asciiTheme="minorHAnsi" w:hAnsiTheme="minorHAnsi" w:cstheme="minorHAnsi"/>
                <w:b/>
                <w:bCs/>
                <w:color w:val="000000"/>
                <w:sz w:val="24"/>
                <w:szCs w:val="24"/>
              </w:rPr>
            </w:pPr>
          </w:p>
        </w:tc>
        <w:tc>
          <w:tcPr>
            <w:tcW w:w="6946" w:type="dxa"/>
          </w:tcPr>
          <w:p w14:paraId="5D7B41D0" w14:textId="77777777" w:rsidR="0059010B" w:rsidRPr="0094548A" w:rsidRDefault="0059010B" w:rsidP="0094548A">
            <w:pPr>
              <w:tabs>
                <w:tab w:val="left" w:pos="567"/>
                <w:tab w:val="left" w:pos="2880"/>
              </w:tabs>
              <w:autoSpaceDE w:val="0"/>
              <w:spacing w:line="276" w:lineRule="auto"/>
              <w:ind w:right="23"/>
              <w:rPr>
                <w:rFonts w:asciiTheme="minorHAnsi" w:hAnsiTheme="minorHAnsi" w:cstheme="minorHAnsi"/>
                <w:color w:val="000000"/>
                <w:sz w:val="24"/>
                <w:szCs w:val="24"/>
              </w:rPr>
            </w:pPr>
            <w:r w:rsidRPr="0094548A">
              <w:rPr>
                <w:rFonts w:asciiTheme="minorHAnsi" w:hAnsiTheme="minorHAnsi" w:cstheme="minorHAnsi"/>
                <w:color w:val="000000"/>
                <w:sz w:val="24"/>
                <w:szCs w:val="24"/>
              </w:rPr>
              <w:t>Ulica Piaski</w:t>
            </w:r>
          </w:p>
        </w:tc>
      </w:tr>
      <w:tr w:rsidR="0059010B" w:rsidRPr="0094548A" w14:paraId="2E90D10D" w14:textId="77777777" w:rsidTr="00F450E1">
        <w:tc>
          <w:tcPr>
            <w:tcW w:w="2268" w:type="dxa"/>
            <w:vMerge/>
          </w:tcPr>
          <w:p w14:paraId="67924FF7" w14:textId="77777777" w:rsidR="0059010B" w:rsidRPr="0094548A" w:rsidRDefault="0059010B" w:rsidP="0094548A">
            <w:pPr>
              <w:tabs>
                <w:tab w:val="left" w:pos="567"/>
                <w:tab w:val="left" w:pos="2880"/>
              </w:tabs>
              <w:autoSpaceDE w:val="0"/>
              <w:spacing w:line="276" w:lineRule="auto"/>
              <w:ind w:right="23"/>
              <w:rPr>
                <w:rFonts w:asciiTheme="minorHAnsi" w:hAnsiTheme="minorHAnsi" w:cstheme="minorHAnsi"/>
                <w:b/>
                <w:bCs/>
                <w:color w:val="000000"/>
                <w:sz w:val="24"/>
                <w:szCs w:val="24"/>
              </w:rPr>
            </w:pPr>
          </w:p>
        </w:tc>
        <w:tc>
          <w:tcPr>
            <w:tcW w:w="6946" w:type="dxa"/>
          </w:tcPr>
          <w:p w14:paraId="7312AD57" w14:textId="7DCA357C" w:rsidR="0059010B" w:rsidRPr="0094548A" w:rsidRDefault="0059010B" w:rsidP="0094548A">
            <w:pPr>
              <w:tabs>
                <w:tab w:val="left" w:pos="567"/>
                <w:tab w:val="left" w:pos="2880"/>
              </w:tabs>
              <w:autoSpaceDE w:val="0"/>
              <w:spacing w:line="276" w:lineRule="auto"/>
              <w:ind w:right="23"/>
              <w:rPr>
                <w:rFonts w:asciiTheme="minorHAnsi" w:hAnsiTheme="minorHAnsi" w:cstheme="minorHAnsi"/>
                <w:color w:val="000000"/>
                <w:sz w:val="24"/>
                <w:szCs w:val="24"/>
              </w:rPr>
            </w:pPr>
            <w:r w:rsidRPr="0094548A">
              <w:rPr>
                <w:rFonts w:asciiTheme="minorHAnsi" w:hAnsiTheme="minorHAnsi" w:cstheme="minorHAnsi"/>
                <w:color w:val="000000"/>
                <w:sz w:val="24"/>
                <w:szCs w:val="24"/>
              </w:rPr>
              <w:t>Ulica Żwirki (</w:t>
            </w:r>
            <w:r w:rsidR="00170480">
              <w:rPr>
                <w:rFonts w:asciiTheme="minorHAnsi" w:hAnsiTheme="minorHAnsi" w:cstheme="minorHAnsi"/>
                <w:color w:val="000000"/>
                <w:sz w:val="24"/>
                <w:szCs w:val="24"/>
              </w:rPr>
              <w:t xml:space="preserve">od </w:t>
            </w:r>
            <w:r w:rsidRPr="0094548A">
              <w:rPr>
                <w:rFonts w:asciiTheme="minorHAnsi" w:hAnsiTheme="minorHAnsi" w:cstheme="minorHAnsi"/>
                <w:color w:val="000000"/>
                <w:sz w:val="24"/>
                <w:szCs w:val="24"/>
              </w:rPr>
              <w:t xml:space="preserve">ul. Grodeckiego </w:t>
            </w:r>
            <w:r w:rsidR="00170480">
              <w:rPr>
                <w:rFonts w:asciiTheme="minorHAnsi" w:hAnsiTheme="minorHAnsi" w:cstheme="minorHAnsi"/>
                <w:color w:val="000000"/>
                <w:sz w:val="24"/>
                <w:szCs w:val="24"/>
              </w:rPr>
              <w:t xml:space="preserve">do </w:t>
            </w:r>
            <w:r w:rsidRPr="0094548A">
              <w:rPr>
                <w:rFonts w:asciiTheme="minorHAnsi" w:hAnsiTheme="minorHAnsi" w:cstheme="minorHAnsi"/>
                <w:color w:val="000000"/>
                <w:sz w:val="24"/>
                <w:szCs w:val="24"/>
              </w:rPr>
              <w:t>ul. Parkowa)</w:t>
            </w:r>
          </w:p>
        </w:tc>
      </w:tr>
      <w:tr w:rsidR="0059010B" w:rsidRPr="0094548A" w14:paraId="63B6F55E" w14:textId="77777777" w:rsidTr="00F450E1">
        <w:tc>
          <w:tcPr>
            <w:tcW w:w="2268" w:type="dxa"/>
            <w:vMerge/>
          </w:tcPr>
          <w:p w14:paraId="04B0AFAD" w14:textId="77777777" w:rsidR="0059010B" w:rsidRPr="0094548A" w:rsidRDefault="0059010B" w:rsidP="0094548A">
            <w:pPr>
              <w:tabs>
                <w:tab w:val="left" w:pos="567"/>
                <w:tab w:val="left" w:pos="2880"/>
              </w:tabs>
              <w:autoSpaceDE w:val="0"/>
              <w:spacing w:line="276" w:lineRule="auto"/>
              <w:ind w:right="23"/>
              <w:rPr>
                <w:rFonts w:asciiTheme="minorHAnsi" w:hAnsiTheme="minorHAnsi" w:cstheme="minorHAnsi"/>
                <w:b/>
                <w:bCs/>
                <w:color w:val="000000"/>
                <w:sz w:val="24"/>
                <w:szCs w:val="24"/>
              </w:rPr>
            </w:pPr>
          </w:p>
        </w:tc>
        <w:tc>
          <w:tcPr>
            <w:tcW w:w="6946" w:type="dxa"/>
          </w:tcPr>
          <w:p w14:paraId="09502C0F" w14:textId="77777777" w:rsidR="0059010B" w:rsidRPr="0094548A" w:rsidRDefault="0059010B" w:rsidP="0094548A">
            <w:pPr>
              <w:tabs>
                <w:tab w:val="left" w:pos="567"/>
                <w:tab w:val="left" w:pos="2880"/>
              </w:tabs>
              <w:autoSpaceDE w:val="0"/>
              <w:spacing w:line="276" w:lineRule="auto"/>
              <w:ind w:right="23"/>
              <w:rPr>
                <w:rFonts w:asciiTheme="minorHAnsi" w:hAnsiTheme="minorHAnsi" w:cstheme="minorHAnsi"/>
                <w:color w:val="000000"/>
                <w:sz w:val="24"/>
                <w:szCs w:val="24"/>
              </w:rPr>
            </w:pPr>
            <w:r w:rsidRPr="0094548A">
              <w:rPr>
                <w:rFonts w:asciiTheme="minorHAnsi" w:hAnsiTheme="minorHAnsi" w:cstheme="minorHAnsi"/>
                <w:color w:val="000000"/>
                <w:sz w:val="24"/>
                <w:szCs w:val="24"/>
              </w:rPr>
              <w:t>Ulica Charci Skok</w:t>
            </w:r>
          </w:p>
        </w:tc>
      </w:tr>
      <w:tr w:rsidR="0059010B" w:rsidRPr="0094548A" w14:paraId="5862FFBE" w14:textId="77777777" w:rsidTr="00F450E1">
        <w:tc>
          <w:tcPr>
            <w:tcW w:w="2268" w:type="dxa"/>
            <w:vMerge/>
          </w:tcPr>
          <w:p w14:paraId="7CF000A5" w14:textId="77777777" w:rsidR="0059010B" w:rsidRPr="0094548A" w:rsidRDefault="0059010B" w:rsidP="0094548A">
            <w:pPr>
              <w:tabs>
                <w:tab w:val="left" w:pos="567"/>
                <w:tab w:val="left" w:pos="2880"/>
              </w:tabs>
              <w:autoSpaceDE w:val="0"/>
              <w:spacing w:line="276" w:lineRule="auto"/>
              <w:ind w:right="23"/>
              <w:rPr>
                <w:rFonts w:asciiTheme="minorHAnsi" w:hAnsiTheme="minorHAnsi" w:cstheme="minorHAnsi"/>
                <w:b/>
                <w:bCs/>
                <w:color w:val="000000"/>
                <w:sz w:val="24"/>
                <w:szCs w:val="24"/>
              </w:rPr>
            </w:pPr>
          </w:p>
        </w:tc>
        <w:tc>
          <w:tcPr>
            <w:tcW w:w="6946" w:type="dxa"/>
          </w:tcPr>
          <w:p w14:paraId="1E55B08E" w14:textId="77777777" w:rsidR="0059010B" w:rsidRPr="0094548A" w:rsidRDefault="0059010B" w:rsidP="0094548A">
            <w:pPr>
              <w:tabs>
                <w:tab w:val="left" w:pos="567"/>
                <w:tab w:val="left" w:pos="2880"/>
              </w:tabs>
              <w:autoSpaceDE w:val="0"/>
              <w:spacing w:line="276" w:lineRule="auto"/>
              <w:ind w:right="23"/>
              <w:rPr>
                <w:rFonts w:asciiTheme="minorHAnsi" w:hAnsiTheme="minorHAnsi" w:cstheme="minorHAnsi"/>
                <w:color w:val="000000"/>
                <w:sz w:val="24"/>
                <w:szCs w:val="24"/>
              </w:rPr>
            </w:pPr>
            <w:r w:rsidRPr="0094548A">
              <w:rPr>
                <w:rFonts w:asciiTheme="minorHAnsi" w:hAnsiTheme="minorHAnsi" w:cstheme="minorHAnsi"/>
                <w:color w:val="000000"/>
                <w:sz w:val="24"/>
                <w:szCs w:val="24"/>
              </w:rPr>
              <w:t>Ulica Wigury</w:t>
            </w:r>
          </w:p>
        </w:tc>
      </w:tr>
      <w:tr w:rsidR="0059010B" w:rsidRPr="0094548A" w14:paraId="6436CAE0" w14:textId="77777777" w:rsidTr="00F450E1">
        <w:tc>
          <w:tcPr>
            <w:tcW w:w="2268" w:type="dxa"/>
            <w:vMerge/>
          </w:tcPr>
          <w:p w14:paraId="68F9F2CA" w14:textId="77777777" w:rsidR="0059010B" w:rsidRPr="0094548A" w:rsidRDefault="0059010B" w:rsidP="0094548A">
            <w:pPr>
              <w:tabs>
                <w:tab w:val="left" w:pos="567"/>
                <w:tab w:val="left" w:pos="2880"/>
              </w:tabs>
              <w:autoSpaceDE w:val="0"/>
              <w:spacing w:line="276" w:lineRule="auto"/>
              <w:ind w:right="23"/>
              <w:rPr>
                <w:rFonts w:asciiTheme="minorHAnsi" w:hAnsiTheme="minorHAnsi" w:cstheme="minorHAnsi"/>
                <w:b/>
                <w:bCs/>
                <w:color w:val="000000"/>
                <w:sz w:val="24"/>
                <w:szCs w:val="24"/>
              </w:rPr>
            </w:pPr>
          </w:p>
        </w:tc>
        <w:tc>
          <w:tcPr>
            <w:tcW w:w="6946" w:type="dxa"/>
          </w:tcPr>
          <w:p w14:paraId="57E41642" w14:textId="002425A1" w:rsidR="0059010B" w:rsidRPr="0094548A" w:rsidRDefault="0059010B" w:rsidP="0094548A">
            <w:pPr>
              <w:tabs>
                <w:tab w:val="left" w:pos="567"/>
                <w:tab w:val="left" w:pos="2880"/>
              </w:tabs>
              <w:autoSpaceDE w:val="0"/>
              <w:spacing w:line="276" w:lineRule="auto"/>
              <w:ind w:right="23"/>
              <w:rPr>
                <w:rFonts w:asciiTheme="minorHAnsi" w:hAnsiTheme="minorHAnsi" w:cstheme="minorHAnsi"/>
                <w:color w:val="000000"/>
                <w:sz w:val="24"/>
                <w:szCs w:val="24"/>
              </w:rPr>
            </w:pPr>
            <w:r w:rsidRPr="0094548A">
              <w:rPr>
                <w:rFonts w:asciiTheme="minorHAnsi" w:hAnsiTheme="minorHAnsi" w:cstheme="minorHAnsi"/>
                <w:color w:val="000000"/>
                <w:sz w:val="24"/>
                <w:szCs w:val="24"/>
              </w:rPr>
              <w:t>Ulica Graniczna (</w:t>
            </w:r>
            <w:r w:rsidR="00170480">
              <w:rPr>
                <w:rFonts w:asciiTheme="minorHAnsi" w:hAnsiTheme="minorHAnsi" w:cstheme="minorHAnsi"/>
                <w:color w:val="000000"/>
                <w:sz w:val="24"/>
                <w:szCs w:val="24"/>
              </w:rPr>
              <w:t xml:space="preserve">od </w:t>
            </w:r>
            <w:r w:rsidRPr="0094548A">
              <w:rPr>
                <w:rFonts w:asciiTheme="minorHAnsi" w:hAnsiTheme="minorHAnsi" w:cstheme="minorHAnsi"/>
                <w:color w:val="000000"/>
                <w:sz w:val="24"/>
                <w:szCs w:val="24"/>
              </w:rPr>
              <w:t xml:space="preserve">ul. Przejazd </w:t>
            </w:r>
            <w:r w:rsidR="00170480">
              <w:rPr>
                <w:rFonts w:asciiTheme="minorHAnsi" w:hAnsiTheme="minorHAnsi" w:cstheme="minorHAnsi"/>
                <w:color w:val="000000"/>
                <w:sz w:val="24"/>
                <w:szCs w:val="24"/>
              </w:rPr>
              <w:t>do</w:t>
            </w:r>
            <w:r w:rsidRPr="0094548A">
              <w:rPr>
                <w:rFonts w:asciiTheme="minorHAnsi" w:hAnsiTheme="minorHAnsi" w:cstheme="minorHAnsi"/>
                <w:color w:val="000000"/>
                <w:sz w:val="24"/>
                <w:szCs w:val="24"/>
              </w:rPr>
              <w:t xml:space="preserve"> ul. Warszawska)</w:t>
            </w:r>
          </w:p>
        </w:tc>
      </w:tr>
      <w:tr w:rsidR="0059010B" w:rsidRPr="0094548A" w14:paraId="3E282770" w14:textId="77777777" w:rsidTr="00F450E1">
        <w:tc>
          <w:tcPr>
            <w:tcW w:w="2268" w:type="dxa"/>
            <w:vMerge w:val="restart"/>
          </w:tcPr>
          <w:p w14:paraId="2511D89B" w14:textId="6A1694D4" w:rsidR="0059010B" w:rsidRPr="0094548A" w:rsidRDefault="0059010B" w:rsidP="0094548A">
            <w:pPr>
              <w:tabs>
                <w:tab w:val="left" w:pos="567"/>
                <w:tab w:val="left" w:pos="2880"/>
              </w:tabs>
              <w:autoSpaceDE w:val="0"/>
              <w:spacing w:line="276" w:lineRule="auto"/>
              <w:ind w:right="23"/>
              <w:rPr>
                <w:rFonts w:asciiTheme="minorHAnsi" w:hAnsiTheme="minorHAnsi" w:cstheme="minorHAnsi"/>
                <w:b/>
                <w:bCs/>
                <w:color w:val="000000"/>
                <w:sz w:val="24"/>
                <w:szCs w:val="24"/>
              </w:rPr>
            </w:pPr>
            <w:r w:rsidRPr="0094548A">
              <w:rPr>
                <w:rFonts w:asciiTheme="minorHAnsi" w:hAnsiTheme="minorHAnsi" w:cstheme="minorHAnsi"/>
                <w:b/>
                <w:bCs/>
                <w:color w:val="000000"/>
                <w:sz w:val="24"/>
                <w:szCs w:val="24"/>
              </w:rPr>
              <w:t>Zadanie 2</w:t>
            </w:r>
            <w:r w:rsidR="0016153B" w:rsidRPr="0094548A">
              <w:rPr>
                <w:rFonts w:asciiTheme="minorHAnsi" w:hAnsiTheme="minorHAnsi" w:cstheme="minorHAnsi"/>
                <w:b/>
                <w:bCs/>
                <w:color w:val="000000"/>
                <w:sz w:val="24"/>
                <w:szCs w:val="24"/>
              </w:rPr>
              <w:t xml:space="preserve"> (Część 2)</w:t>
            </w:r>
          </w:p>
        </w:tc>
        <w:tc>
          <w:tcPr>
            <w:tcW w:w="6946" w:type="dxa"/>
          </w:tcPr>
          <w:p w14:paraId="38AF74FF" w14:textId="2C8F6435" w:rsidR="0059010B" w:rsidRPr="0094548A" w:rsidRDefault="0059010B" w:rsidP="0094548A">
            <w:pPr>
              <w:tabs>
                <w:tab w:val="left" w:pos="567"/>
                <w:tab w:val="left" w:pos="2880"/>
              </w:tabs>
              <w:autoSpaceDE w:val="0"/>
              <w:spacing w:line="276" w:lineRule="auto"/>
              <w:ind w:right="23"/>
              <w:rPr>
                <w:rFonts w:asciiTheme="minorHAnsi" w:hAnsiTheme="minorHAnsi" w:cstheme="minorHAnsi"/>
                <w:color w:val="000000"/>
                <w:sz w:val="24"/>
                <w:szCs w:val="24"/>
              </w:rPr>
            </w:pPr>
            <w:r w:rsidRPr="0094548A">
              <w:rPr>
                <w:rFonts w:asciiTheme="minorHAnsi" w:hAnsiTheme="minorHAnsi" w:cstheme="minorHAnsi"/>
                <w:color w:val="000000"/>
                <w:sz w:val="24"/>
                <w:szCs w:val="24"/>
              </w:rPr>
              <w:t>Ulica Mała</w:t>
            </w:r>
            <w:r w:rsidR="00017A2F">
              <w:rPr>
                <w:rFonts w:asciiTheme="minorHAnsi" w:hAnsiTheme="minorHAnsi" w:cstheme="minorHAnsi"/>
                <w:color w:val="000000"/>
                <w:sz w:val="24"/>
                <w:szCs w:val="24"/>
              </w:rPr>
              <w:t xml:space="preserve"> </w:t>
            </w:r>
            <w:r w:rsidR="00017A2F" w:rsidRPr="00017A2F">
              <w:rPr>
                <w:rFonts w:asciiTheme="minorHAnsi" w:hAnsiTheme="minorHAnsi" w:cstheme="minorHAnsi"/>
                <w:color w:val="000000"/>
                <w:sz w:val="24"/>
                <w:szCs w:val="24"/>
              </w:rPr>
              <w:t>(w tym około 200</w:t>
            </w:r>
            <w:r w:rsidR="00017A2F">
              <w:rPr>
                <w:rFonts w:asciiTheme="minorHAnsi" w:hAnsiTheme="minorHAnsi" w:cstheme="minorHAnsi"/>
                <w:color w:val="000000"/>
                <w:sz w:val="24"/>
                <w:szCs w:val="24"/>
              </w:rPr>
              <w:t>m</w:t>
            </w:r>
            <w:r w:rsidR="00017A2F" w:rsidRPr="00017A2F">
              <w:rPr>
                <w:rFonts w:asciiTheme="minorHAnsi" w:hAnsiTheme="minorHAnsi" w:cstheme="minorHAnsi"/>
                <w:color w:val="000000"/>
                <w:sz w:val="24"/>
                <w:szCs w:val="24"/>
              </w:rPr>
              <w:t xml:space="preserve"> wymiana górnej warstwy istniejącej nawierzchni bitumicznej)</w:t>
            </w:r>
          </w:p>
        </w:tc>
      </w:tr>
      <w:tr w:rsidR="0059010B" w:rsidRPr="0094548A" w14:paraId="30A50EB4" w14:textId="77777777" w:rsidTr="00F450E1">
        <w:tc>
          <w:tcPr>
            <w:tcW w:w="2268" w:type="dxa"/>
            <w:vMerge/>
          </w:tcPr>
          <w:p w14:paraId="257DD47F" w14:textId="77777777" w:rsidR="0059010B" w:rsidRPr="0094548A" w:rsidRDefault="0059010B" w:rsidP="0094548A">
            <w:pPr>
              <w:tabs>
                <w:tab w:val="left" w:pos="567"/>
                <w:tab w:val="left" w:pos="2880"/>
              </w:tabs>
              <w:autoSpaceDE w:val="0"/>
              <w:spacing w:line="276" w:lineRule="auto"/>
              <w:ind w:right="23"/>
              <w:rPr>
                <w:rFonts w:asciiTheme="minorHAnsi" w:hAnsiTheme="minorHAnsi" w:cstheme="minorHAnsi"/>
                <w:color w:val="000000"/>
                <w:sz w:val="24"/>
                <w:szCs w:val="24"/>
              </w:rPr>
            </w:pPr>
          </w:p>
        </w:tc>
        <w:tc>
          <w:tcPr>
            <w:tcW w:w="6946" w:type="dxa"/>
          </w:tcPr>
          <w:p w14:paraId="674DD9AF" w14:textId="2E2689D4" w:rsidR="0059010B" w:rsidRPr="0094548A" w:rsidRDefault="0059010B" w:rsidP="0094548A">
            <w:pPr>
              <w:tabs>
                <w:tab w:val="left" w:pos="567"/>
                <w:tab w:val="left" w:pos="2880"/>
              </w:tabs>
              <w:autoSpaceDE w:val="0"/>
              <w:spacing w:line="276" w:lineRule="auto"/>
              <w:ind w:right="23"/>
              <w:rPr>
                <w:rFonts w:asciiTheme="minorHAnsi" w:hAnsiTheme="minorHAnsi" w:cstheme="minorHAnsi"/>
                <w:color w:val="000000"/>
                <w:sz w:val="24"/>
                <w:szCs w:val="24"/>
              </w:rPr>
            </w:pPr>
            <w:r w:rsidRPr="0094548A">
              <w:rPr>
                <w:rFonts w:asciiTheme="minorHAnsi" w:hAnsiTheme="minorHAnsi" w:cstheme="minorHAnsi"/>
                <w:color w:val="000000"/>
                <w:sz w:val="24"/>
                <w:szCs w:val="24"/>
              </w:rPr>
              <w:t>Ulica Plantowa (</w:t>
            </w:r>
            <w:r w:rsidR="00170480">
              <w:rPr>
                <w:rFonts w:asciiTheme="minorHAnsi" w:hAnsiTheme="minorHAnsi" w:cstheme="minorHAnsi"/>
                <w:color w:val="000000"/>
                <w:sz w:val="24"/>
                <w:szCs w:val="24"/>
              </w:rPr>
              <w:t xml:space="preserve">od </w:t>
            </w:r>
            <w:r w:rsidRPr="0094548A">
              <w:rPr>
                <w:rFonts w:asciiTheme="minorHAnsi" w:hAnsiTheme="minorHAnsi" w:cstheme="minorHAnsi"/>
                <w:color w:val="000000"/>
                <w:sz w:val="24"/>
                <w:szCs w:val="24"/>
              </w:rPr>
              <w:t xml:space="preserve">ul. Wielki Kąt </w:t>
            </w:r>
            <w:r w:rsidR="00170480">
              <w:rPr>
                <w:rFonts w:asciiTheme="minorHAnsi" w:hAnsiTheme="minorHAnsi" w:cstheme="minorHAnsi"/>
                <w:color w:val="000000"/>
                <w:sz w:val="24"/>
                <w:szCs w:val="24"/>
              </w:rPr>
              <w:t>do</w:t>
            </w:r>
            <w:r w:rsidRPr="0094548A">
              <w:rPr>
                <w:rFonts w:asciiTheme="minorHAnsi" w:hAnsiTheme="minorHAnsi" w:cstheme="minorHAnsi"/>
                <w:color w:val="000000"/>
                <w:sz w:val="24"/>
                <w:szCs w:val="24"/>
              </w:rPr>
              <w:t xml:space="preserve"> ul. Stawy) </w:t>
            </w:r>
          </w:p>
        </w:tc>
      </w:tr>
      <w:tr w:rsidR="0059010B" w:rsidRPr="0094548A" w14:paraId="3BAAAD49" w14:textId="77777777" w:rsidTr="00F450E1">
        <w:tc>
          <w:tcPr>
            <w:tcW w:w="2268" w:type="dxa"/>
            <w:vMerge/>
          </w:tcPr>
          <w:p w14:paraId="4731DA18" w14:textId="77777777" w:rsidR="0059010B" w:rsidRPr="0094548A" w:rsidRDefault="0059010B" w:rsidP="0094548A">
            <w:pPr>
              <w:tabs>
                <w:tab w:val="left" w:pos="567"/>
                <w:tab w:val="left" w:pos="2880"/>
              </w:tabs>
              <w:autoSpaceDE w:val="0"/>
              <w:spacing w:line="276" w:lineRule="auto"/>
              <w:ind w:right="23"/>
              <w:rPr>
                <w:rFonts w:asciiTheme="minorHAnsi" w:hAnsiTheme="minorHAnsi" w:cstheme="minorHAnsi"/>
                <w:color w:val="000000"/>
                <w:sz w:val="24"/>
                <w:szCs w:val="24"/>
              </w:rPr>
            </w:pPr>
          </w:p>
        </w:tc>
        <w:tc>
          <w:tcPr>
            <w:tcW w:w="6946" w:type="dxa"/>
          </w:tcPr>
          <w:p w14:paraId="5E88A83A" w14:textId="4A6F99DD" w:rsidR="0059010B" w:rsidRPr="0094548A" w:rsidRDefault="0059010B" w:rsidP="0094548A">
            <w:pPr>
              <w:tabs>
                <w:tab w:val="left" w:pos="567"/>
                <w:tab w:val="left" w:pos="2880"/>
              </w:tabs>
              <w:autoSpaceDE w:val="0"/>
              <w:spacing w:line="276" w:lineRule="auto"/>
              <w:ind w:right="23"/>
              <w:rPr>
                <w:rFonts w:asciiTheme="minorHAnsi" w:hAnsiTheme="minorHAnsi" w:cstheme="minorHAnsi"/>
                <w:color w:val="000000"/>
                <w:sz w:val="24"/>
                <w:szCs w:val="24"/>
              </w:rPr>
            </w:pPr>
            <w:r w:rsidRPr="0094548A">
              <w:rPr>
                <w:rFonts w:asciiTheme="minorHAnsi" w:hAnsiTheme="minorHAnsi" w:cstheme="minorHAnsi"/>
                <w:color w:val="000000"/>
                <w:sz w:val="24"/>
                <w:szCs w:val="24"/>
              </w:rPr>
              <w:t>Ulica Ledóchowskiej (odc. gruntowy do granic miasta)</w:t>
            </w:r>
          </w:p>
        </w:tc>
      </w:tr>
      <w:tr w:rsidR="0059010B" w:rsidRPr="0094548A" w14:paraId="6E2311C7" w14:textId="77777777" w:rsidTr="00F450E1">
        <w:tc>
          <w:tcPr>
            <w:tcW w:w="2268" w:type="dxa"/>
            <w:vMerge/>
          </w:tcPr>
          <w:p w14:paraId="1DC698CC" w14:textId="77777777" w:rsidR="0059010B" w:rsidRPr="0094548A" w:rsidRDefault="0059010B" w:rsidP="0094548A">
            <w:pPr>
              <w:tabs>
                <w:tab w:val="left" w:pos="567"/>
                <w:tab w:val="left" w:pos="2880"/>
              </w:tabs>
              <w:autoSpaceDE w:val="0"/>
              <w:spacing w:line="276" w:lineRule="auto"/>
              <w:ind w:right="23"/>
              <w:rPr>
                <w:rFonts w:asciiTheme="minorHAnsi" w:hAnsiTheme="minorHAnsi" w:cstheme="minorHAnsi"/>
                <w:color w:val="000000"/>
                <w:sz w:val="24"/>
                <w:szCs w:val="24"/>
              </w:rPr>
            </w:pPr>
          </w:p>
        </w:tc>
        <w:tc>
          <w:tcPr>
            <w:tcW w:w="6946" w:type="dxa"/>
          </w:tcPr>
          <w:p w14:paraId="66E08454" w14:textId="22107CF5" w:rsidR="0059010B" w:rsidRPr="00886DD9" w:rsidRDefault="0059010B" w:rsidP="0094548A">
            <w:pPr>
              <w:tabs>
                <w:tab w:val="left" w:pos="567"/>
                <w:tab w:val="left" w:pos="2880"/>
              </w:tabs>
              <w:autoSpaceDE w:val="0"/>
              <w:spacing w:line="276" w:lineRule="auto"/>
              <w:ind w:right="23"/>
              <w:rPr>
                <w:rFonts w:asciiTheme="minorHAnsi" w:hAnsiTheme="minorHAnsi" w:cstheme="minorHAnsi"/>
                <w:color w:val="000000"/>
                <w:sz w:val="24"/>
                <w:szCs w:val="24"/>
              </w:rPr>
            </w:pPr>
            <w:r w:rsidRPr="00886DD9">
              <w:rPr>
                <w:rFonts w:asciiTheme="minorHAnsi" w:hAnsiTheme="minorHAnsi" w:cstheme="minorHAnsi"/>
                <w:color w:val="000000"/>
                <w:sz w:val="24"/>
                <w:szCs w:val="24"/>
              </w:rPr>
              <w:t>Ulica Okopy Górne w podziale na dw</w:t>
            </w:r>
            <w:r w:rsidR="001D253F" w:rsidRPr="00886DD9">
              <w:rPr>
                <w:rFonts w:asciiTheme="minorHAnsi" w:hAnsiTheme="minorHAnsi" w:cstheme="minorHAnsi"/>
                <w:color w:val="000000"/>
                <w:sz w:val="24"/>
                <w:szCs w:val="24"/>
              </w:rPr>
              <w:t>ie</w:t>
            </w:r>
            <w:r w:rsidRPr="00886DD9">
              <w:rPr>
                <w:rFonts w:asciiTheme="minorHAnsi" w:hAnsiTheme="minorHAnsi" w:cstheme="minorHAnsi"/>
                <w:color w:val="000000"/>
                <w:sz w:val="24"/>
                <w:szCs w:val="24"/>
              </w:rPr>
              <w:t xml:space="preserve"> odrębne </w:t>
            </w:r>
            <w:r w:rsidR="001D253F" w:rsidRPr="00886DD9">
              <w:rPr>
                <w:rFonts w:asciiTheme="minorHAnsi" w:hAnsiTheme="minorHAnsi" w:cstheme="minorHAnsi"/>
                <w:color w:val="000000"/>
                <w:sz w:val="24"/>
                <w:szCs w:val="24"/>
              </w:rPr>
              <w:t>Dokumentacje</w:t>
            </w:r>
            <w:r w:rsidR="00985370" w:rsidRPr="00886DD9">
              <w:rPr>
                <w:rFonts w:asciiTheme="minorHAnsi" w:hAnsiTheme="minorHAnsi" w:cstheme="minorHAnsi"/>
                <w:color w:val="000000"/>
                <w:sz w:val="24"/>
                <w:szCs w:val="24"/>
              </w:rPr>
              <w:t xml:space="preserve"> dla</w:t>
            </w:r>
            <w:r w:rsidRPr="00886DD9">
              <w:rPr>
                <w:rFonts w:asciiTheme="minorHAnsi" w:hAnsiTheme="minorHAnsi" w:cstheme="minorHAnsi"/>
                <w:color w:val="000000"/>
                <w:sz w:val="24"/>
                <w:szCs w:val="24"/>
              </w:rPr>
              <w:t>:</w:t>
            </w:r>
          </w:p>
          <w:p w14:paraId="4E416986" w14:textId="6D9684F0" w:rsidR="0059010B" w:rsidRPr="00886DD9" w:rsidRDefault="0059010B" w:rsidP="0094548A">
            <w:pPr>
              <w:tabs>
                <w:tab w:val="left" w:pos="567"/>
                <w:tab w:val="left" w:pos="2880"/>
              </w:tabs>
              <w:autoSpaceDE w:val="0"/>
              <w:spacing w:line="276" w:lineRule="auto"/>
              <w:ind w:right="23"/>
              <w:rPr>
                <w:rFonts w:asciiTheme="minorHAnsi" w:hAnsiTheme="minorHAnsi" w:cstheme="minorHAnsi"/>
                <w:color w:val="000000"/>
                <w:sz w:val="24"/>
                <w:szCs w:val="24"/>
              </w:rPr>
            </w:pPr>
            <w:r w:rsidRPr="00886DD9">
              <w:rPr>
                <w:rFonts w:asciiTheme="minorHAnsi" w:hAnsiTheme="minorHAnsi" w:cstheme="minorHAnsi"/>
                <w:color w:val="000000"/>
                <w:sz w:val="24"/>
                <w:szCs w:val="24"/>
              </w:rPr>
              <w:t xml:space="preserve">a) </w:t>
            </w:r>
            <w:r w:rsidR="00985370" w:rsidRPr="00886DD9">
              <w:rPr>
                <w:rFonts w:asciiTheme="minorHAnsi" w:hAnsiTheme="minorHAnsi" w:cstheme="minorHAnsi"/>
                <w:color w:val="000000"/>
                <w:sz w:val="24"/>
                <w:szCs w:val="24"/>
              </w:rPr>
              <w:t xml:space="preserve">odcinka </w:t>
            </w:r>
            <w:r w:rsidRPr="00886DD9">
              <w:rPr>
                <w:rFonts w:asciiTheme="minorHAnsi" w:hAnsiTheme="minorHAnsi" w:cstheme="minorHAnsi"/>
                <w:color w:val="000000"/>
                <w:sz w:val="24"/>
                <w:szCs w:val="24"/>
              </w:rPr>
              <w:t>od ul. Plantowej do płyt betonowych (posesja ok</w:t>
            </w:r>
            <w:r w:rsidR="00985370" w:rsidRPr="00886DD9">
              <w:rPr>
                <w:rFonts w:asciiTheme="minorHAnsi" w:hAnsiTheme="minorHAnsi" w:cstheme="minorHAnsi"/>
                <w:color w:val="000000"/>
                <w:sz w:val="24"/>
                <w:szCs w:val="24"/>
              </w:rPr>
              <w:t>olice</w:t>
            </w:r>
            <w:r w:rsidRPr="00886DD9">
              <w:rPr>
                <w:rFonts w:asciiTheme="minorHAnsi" w:hAnsiTheme="minorHAnsi" w:cstheme="minorHAnsi"/>
                <w:color w:val="000000"/>
                <w:sz w:val="24"/>
                <w:szCs w:val="24"/>
              </w:rPr>
              <w:t xml:space="preserve"> 8a)</w:t>
            </w:r>
          </w:p>
          <w:p w14:paraId="3E7A1FCF" w14:textId="6E99FB01" w:rsidR="0059010B" w:rsidRPr="00886DD9" w:rsidRDefault="0059010B" w:rsidP="0094548A">
            <w:pPr>
              <w:tabs>
                <w:tab w:val="left" w:pos="567"/>
                <w:tab w:val="left" w:pos="2880"/>
              </w:tabs>
              <w:autoSpaceDE w:val="0"/>
              <w:spacing w:line="276" w:lineRule="auto"/>
              <w:ind w:right="23"/>
              <w:rPr>
                <w:rFonts w:asciiTheme="minorHAnsi" w:hAnsiTheme="minorHAnsi" w:cstheme="minorHAnsi"/>
                <w:color w:val="000000"/>
                <w:sz w:val="24"/>
                <w:szCs w:val="24"/>
              </w:rPr>
            </w:pPr>
            <w:r w:rsidRPr="00886DD9">
              <w:rPr>
                <w:rFonts w:asciiTheme="minorHAnsi" w:hAnsiTheme="minorHAnsi" w:cstheme="minorHAnsi"/>
                <w:color w:val="000000"/>
                <w:sz w:val="24"/>
                <w:szCs w:val="24"/>
              </w:rPr>
              <w:t>b) odcin</w:t>
            </w:r>
            <w:r w:rsidR="00985370" w:rsidRPr="00886DD9">
              <w:rPr>
                <w:rFonts w:asciiTheme="minorHAnsi" w:hAnsiTheme="minorHAnsi" w:cstheme="minorHAnsi"/>
                <w:color w:val="000000"/>
                <w:sz w:val="24"/>
                <w:szCs w:val="24"/>
              </w:rPr>
              <w:t>ka</w:t>
            </w:r>
            <w:r w:rsidRPr="00886DD9">
              <w:rPr>
                <w:rFonts w:asciiTheme="minorHAnsi" w:hAnsiTheme="minorHAnsi" w:cstheme="minorHAnsi"/>
                <w:color w:val="000000"/>
                <w:sz w:val="24"/>
                <w:szCs w:val="24"/>
              </w:rPr>
              <w:t xml:space="preserve"> płyt betonowych od ok</w:t>
            </w:r>
            <w:r w:rsidR="00985370" w:rsidRPr="00886DD9">
              <w:rPr>
                <w:rFonts w:asciiTheme="minorHAnsi" w:hAnsiTheme="minorHAnsi" w:cstheme="minorHAnsi"/>
                <w:color w:val="000000"/>
                <w:sz w:val="24"/>
                <w:szCs w:val="24"/>
              </w:rPr>
              <w:t>olic</w:t>
            </w:r>
            <w:r w:rsidRPr="00886DD9">
              <w:rPr>
                <w:rFonts w:asciiTheme="minorHAnsi" w:hAnsiTheme="minorHAnsi" w:cstheme="minorHAnsi"/>
                <w:color w:val="000000"/>
                <w:sz w:val="24"/>
                <w:szCs w:val="24"/>
              </w:rPr>
              <w:t xml:space="preserve"> posesji 8a do ul. Zachodniej</w:t>
            </w:r>
          </w:p>
        </w:tc>
      </w:tr>
    </w:tbl>
    <w:p w14:paraId="526DE75E" w14:textId="77777777" w:rsidR="0059010B" w:rsidRPr="0094548A" w:rsidRDefault="0059010B" w:rsidP="0094548A">
      <w:pPr>
        <w:pStyle w:val="Akapitzlist"/>
        <w:spacing w:line="276" w:lineRule="auto"/>
        <w:ind w:left="0"/>
        <w:rPr>
          <w:rFonts w:asciiTheme="minorHAnsi" w:hAnsiTheme="minorHAnsi" w:cstheme="minorHAnsi"/>
          <w:b/>
        </w:rPr>
      </w:pPr>
    </w:p>
    <w:p w14:paraId="46520360" w14:textId="77777777" w:rsidR="0016153B" w:rsidRPr="0094548A" w:rsidRDefault="0016153B">
      <w:pPr>
        <w:pStyle w:val="Akapitzlist"/>
        <w:numPr>
          <w:ilvl w:val="0"/>
          <w:numId w:val="53"/>
        </w:numPr>
        <w:spacing w:line="276" w:lineRule="auto"/>
        <w:contextualSpacing/>
        <w:rPr>
          <w:rFonts w:asciiTheme="minorHAnsi" w:eastAsiaTheme="minorHAnsi" w:hAnsiTheme="minorHAnsi" w:cstheme="minorHAnsi"/>
        </w:rPr>
      </w:pPr>
      <w:r w:rsidRPr="0094548A">
        <w:rPr>
          <w:rFonts w:asciiTheme="minorHAnsi" w:eastAsiaTheme="minorHAnsi" w:hAnsiTheme="minorHAnsi" w:cstheme="minorHAnsi"/>
        </w:rPr>
        <w:t xml:space="preserve">Wykonanie przebudowy należy przewidzieć w technologii z wykorzystaniem destruktu: </w:t>
      </w:r>
    </w:p>
    <w:p w14:paraId="535853B7" w14:textId="69F0AE36" w:rsidR="0016153B" w:rsidRPr="0094548A" w:rsidRDefault="0016153B">
      <w:pPr>
        <w:pStyle w:val="Akapitzlist"/>
        <w:widowControl/>
        <w:numPr>
          <w:ilvl w:val="0"/>
          <w:numId w:val="52"/>
        </w:numPr>
        <w:suppressAutoHyphens w:val="0"/>
        <w:autoSpaceDN/>
        <w:spacing w:line="276" w:lineRule="auto"/>
        <w:contextualSpacing/>
        <w:textAlignment w:val="auto"/>
        <w:rPr>
          <w:rFonts w:asciiTheme="minorHAnsi" w:hAnsiTheme="minorHAnsi" w:cstheme="minorHAnsi"/>
        </w:rPr>
      </w:pPr>
      <w:r w:rsidRPr="0094548A">
        <w:rPr>
          <w:rFonts w:asciiTheme="minorHAnsi" w:hAnsiTheme="minorHAnsi" w:cstheme="minorHAnsi"/>
        </w:rPr>
        <w:t>Wykonanie profilowania i zagęszczenie istniejącego podłoża z nadaniem odpowiednich spadków poprzecznych i podłużnych;</w:t>
      </w:r>
    </w:p>
    <w:p w14:paraId="7E907C27" w14:textId="406408DB" w:rsidR="0016153B" w:rsidRPr="0094548A" w:rsidRDefault="0016153B">
      <w:pPr>
        <w:pStyle w:val="Akapitzlist"/>
        <w:widowControl/>
        <w:numPr>
          <w:ilvl w:val="0"/>
          <w:numId w:val="52"/>
        </w:numPr>
        <w:suppressAutoHyphens w:val="0"/>
        <w:autoSpaceDN/>
        <w:spacing w:line="276" w:lineRule="auto"/>
        <w:contextualSpacing/>
        <w:textAlignment w:val="auto"/>
        <w:rPr>
          <w:rFonts w:asciiTheme="minorHAnsi" w:hAnsiTheme="minorHAnsi" w:cstheme="minorHAnsi"/>
        </w:rPr>
      </w:pPr>
      <w:r w:rsidRPr="0094548A">
        <w:rPr>
          <w:rFonts w:asciiTheme="minorHAnsi" w:hAnsiTheme="minorHAnsi" w:cstheme="minorHAnsi"/>
        </w:rPr>
        <w:t xml:space="preserve">Wyrównanie istniejącego podłoża warstwą kruszywa w razie konieczności; </w:t>
      </w:r>
    </w:p>
    <w:p w14:paraId="07F7DADC" w14:textId="1F71054B" w:rsidR="0016153B" w:rsidRPr="0094548A" w:rsidRDefault="0016153B">
      <w:pPr>
        <w:pStyle w:val="Akapitzlist"/>
        <w:widowControl/>
        <w:numPr>
          <w:ilvl w:val="0"/>
          <w:numId w:val="52"/>
        </w:numPr>
        <w:suppressAutoHyphens w:val="0"/>
        <w:autoSpaceDN/>
        <w:spacing w:line="276" w:lineRule="auto"/>
        <w:contextualSpacing/>
        <w:textAlignment w:val="auto"/>
        <w:rPr>
          <w:rFonts w:asciiTheme="minorHAnsi" w:hAnsiTheme="minorHAnsi" w:cstheme="minorHAnsi"/>
        </w:rPr>
      </w:pPr>
      <w:r w:rsidRPr="0094548A">
        <w:rPr>
          <w:rFonts w:asciiTheme="minorHAnsi" w:hAnsiTheme="minorHAnsi" w:cstheme="minorHAnsi"/>
        </w:rPr>
        <w:t>Wykonanie korytowania (robót ziemnych) i wykonanie podbudowy w razie konieczności np. w miejscach braku istniejącego podłoża tłuczniowego;</w:t>
      </w:r>
    </w:p>
    <w:p w14:paraId="4A93D29C" w14:textId="5EF3A4D4" w:rsidR="0016153B" w:rsidRPr="0094548A" w:rsidRDefault="0016153B">
      <w:pPr>
        <w:pStyle w:val="Akapitzlist"/>
        <w:widowControl/>
        <w:numPr>
          <w:ilvl w:val="0"/>
          <w:numId w:val="52"/>
        </w:numPr>
        <w:suppressAutoHyphens w:val="0"/>
        <w:autoSpaceDN/>
        <w:spacing w:line="276" w:lineRule="auto"/>
        <w:contextualSpacing/>
        <w:textAlignment w:val="auto"/>
        <w:rPr>
          <w:rFonts w:asciiTheme="minorHAnsi" w:hAnsiTheme="minorHAnsi" w:cstheme="minorHAnsi"/>
        </w:rPr>
      </w:pPr>
      <w:r w:rsidRPr="0094548A">
        <w:rPr>
          <w:rFonts w:asciiTheme="minorHAnsi" w:hAnsiTheme="minorHAnsi" w:cstheme="minorHAnsi"/>
        </w:rPr>
        <w:t>Wykonanie podbudowy z destruktu bitumicznego - grubość warstwy ok. 10 cm;</w:t>
      </w:r>
    </w:p>
    <w:p w14:paraId="2403765A" w14:textId="68417329" w:rsidR="0016153B" w:rsidRPr="0094548A" w:rsidRDefault="0016153B">
      <w:pPr>
        <w:pStyle w:val="Akapitzlist"/>
        <w:widowControl/>
        <w:numPr>
          <w:ilvl w:val="0"/>
          <w:numId w:val="52"/>
        </w:numPr>
        <w:suppressAutoHyphens w:val="0"/>
        <w:autoSpaceDN/>
        <w:spacing w:line="276" w:lineRule="auto"/>
        <w:contextualSpacing/>
        <w:textAlignment w:val="auto"/>
        <w:rPr>
          <w:rFonts w:asciiTheme="minorHAnsi" w:hAnsiTheme="minorHAnsi" w:cstheme="minorHAnsi"/>
        </w:rPr>
      </w:pPr>
      <w:r w:rsidRPr="0094548A">
        <w:rPr>
          <w:rFonts w:asciiTheme="minorHAnsi" w:hAnsiTheme="minorHAnsi" w:cstheme="minorHAnsi"/>
        </w:rPr>
        <w:t>Nawierzchnia bitumiczna ok. 4cm;</w:t>
      </w:r>
    </w:p>
    <w:p w14:paraId="33E01FB5" w14:textId="4165FCEB" w:rsidR="0016153B" w:rsidRPr="0094548A" w:rsidRDefault="0016153B">
      <w:pPr>
        <w:pStyle w:val="Akapitzlist"/>
        <w:widowControl/>
        <w:numPr>
          <w:ilvl w:val="0"/>
          <w:numId w:val="52"/>
        </w:numPr>
        <w:suppressAutoHyphens w:val="0"/>
        <w:autoSpaceDN/>
        <w:spacing w:line="276" w:lineRule="auto"/>
        <w:contextualSpacing/>
        <w:textAlignment w:val="auto"/>
        <w:rPr>
          <w:rFonts w:asciiTheme="minorHAnsi" w:hAnsiTheme="minorHAnsi" w:cstheme="minorHAnsi"/>
        </w:rPr>
      </w:pPr>
      <w:r w:rsidRPr="0094548A">
        <w:rPr>
          <w:rFonts w:asciiTheme="minorHAnsi" w:hAnsiTheme="minorHAnsi" w:cstheme="minorHAnsi"/>
        </w:rPr>
        <w:t>Pobocza chłonne z kruszywa;</w:t>
      </w:r>
    </w:p>
    <w:p w14:paraId="382D2165" w14:textId="489436BE" w:rsidR="0016153B" w:rsidRPr="0094548A" w:rsidRDefault="0016153B">
      <w:pPr>
        <w:pStyle w:val="Akapitzlist"/>
        <w:widowControl/>
        <w:numPr>
          <w:ilvl w:val="0"/>
          <w:numId w:val="52"/>
        </w:numPr>
        <w:suppressAutoHyphens w:val="0"/>
        <w:autoSpaceDN/>
        <w:spacing w:line="276" w:lineRule="auto"/>
        <w:contextualSpacing/>
        <w:textAlignment w:val="auto"/>
        <w:rPr>
          <w:rFonts w:asciiTheme="minorHAnsi" w:hAnsiTheme="minorHAnsi" w:cstheme="minorHAnsi"/>
        </w:rPr>
      </w:pPr>
      <w:r w:rsidRPr="0094548A">
        <w:rPr>
          <w:rFonts w:asciiTheme="minorHAnsi" w:hAnsiTheme="minorHAnsi" w:cstheme="minorHAnsi"/>
        </w:rPr>
        <w:t xml:space="preserve">Regulacja wysokościowa zjazdów – zjazdy z kruszywa w przypadku istniejących urządzonych zjazdów regulacja z materiału istniejącego;   </w:t>
      </w:r>
    </w:p>
    <w:p w14:paraId="3666F3D6" w14:textId="710D30C9" w:rsidR="0016153B" w:rsidRPr="0094548A" w:rsidRDefault="0016153B">
      <w:pPr>
        <w:pStyle w:val="Akapitzlist"/>
        <w:widowControl/>
        <w:numPr>
          <w:ilvl w:val="0"/>
          <w:numId w:val="52"/>
        </w:numPr>
        <w:suppressAutoHyphens w:val="0"/>
        <w:autoSpaceDN/>
        <w:spacing w:line="276" w:lineRule="auto"/>
        <w:contextualSpacing/>
        <w:textAlignment w:val="auto"/>
        <w:rPr>
          <w:rFonts w:asciiTheme="minorHAnsi" w:hAnsiTheme="minorHAnsi" w:cstheme="minorHAnsi"/>
        </w:rPr>
      </w:pPr>
      <w:r w:rsidRPr="0094548A">
        <w:rPr>
          <w:rFonts w:asciiTheme="minorHAnsi" w:hAnsiTheme="minorHAnsi" w:cstheme="minorHAnsi"/>
        </w:rPr>
        <w:t xml:space="preserve">Regulacja urządzeń </w:t>
      </w:r>
      <w:proofErr w:type="spellStart"/>
      <w:r w:rsidRPr="0094548A">
        <w:rPr>
          <w:rFonts w:asciiTheme="minorHAnsi" w:hAnsiTheme="minorHAnsi" w:cstheme="minorHAnsi"/>
        </w:rPr>
        <w:t>wod</w:t>
      </w:r>
      <w:proofErr w:type="spellEnd"/>
      <w:r w:rsidRPr="0094548A">
        <w:rPr>
          <w:rFonts w:asciiTheme="minorHAnsi" w:hAnsiTheme="minorHAnsi" w:cstheme="minorHAnsi"/>
        </w:rPr>
        <w:t>-kan.</w:t>
      </w:r>
      <w:r w:rsidR="00985370">
        <w:rPr>
          <w:rFonts w:asciiTheme="minorHAnsi" w:hAnsiTheme="minorHAnsi" w:cstheme="minorHAnsi"/>
        </w:rPr>
        <w:t>;</w:t>
      </w:r>
    </w:p>
    <w:p w14:paraId="2A7870F7" w14:textId="0F30B8C1" w:rsidR="0016153B" w:rsidRPr="0025198D" w:rsidRDefault="0016153B">
      <w:pPr>
        <w:pStyle w:val="Akapitzlist"/>
        <w:numPr>
          <w:ilvl w:val="0"/>
          <w:numId w:val="53"/>
        </w:numPr>
        <w:spacing w:line="276" w:lineRule="auto"/>
        <w:contextualSpacing/>
        <w:rPr>
          <w:rFonts w:ascii="Calibri" w:hAnsi="Calibri" w:cs="Calibri"/>
        </w:rPr>
      </w:pPr>
      <w:r w:rsidRPr="0025198D">
        <w:rPr>
          <w:rFonts w:ascii="Calibri" w:hAnsi="Calibri" w:cs="Calibri"/>
        </w:rPr>
        <w:t xml:space="preserve">W ulicach nie przewiduje się projektowania krawężników, chyba że będzie tego wymagała zastana w terenie sytuacja. </w:t>
      </w:r>
    </w:p>
    <w:p w14:paraId="138EA513" w14:textId="6129DFEE" w:rsidR="0025198D" w:rsidRPr="0025198D" w:rsidRDefault="0025198D">
      <w:pPr>
        <w:pStyle w:val="Akapitzlist"/>
        <w:numPr>
          <w:ilvl w:val="0"/>
          <w:numId w:val="53"/>
        </w:numPr>
        <w:spacing w:line="276" w:lineRule="auto"/>
        <w:contextualSpacing/>
        <w:rPr>
          <w:rStyle w:val="Domylnaczcionkaakapitu1"/>
          <w:rFonts w:ascii="Calibri" w:hAnsi="Calibri" w:cs="Calibri"/>
        </w:rPr>
      </w:pPr>
      <w:r w:rsidRPr="0025198D">
        <w:rPr>
          <w:rStyle w:val="Domylnaczcionkaakapitu1"/>
          <w:rFonts w:ascii="Calibri" w:hAnsi="Calibri" w:cs="Calibri"/>
          <w:color w:val="000000" w:themeColor="text1"/>
        </w:rPr>
        <w:t xml:space="preserve">Dokumentacje należy opracować dla każdej ulicy odrębnie tj. jedna ulica jedna kompletna Dokumentacja </w:t>
      </w:r>
      <w:r w:rsidRPr="0025198D">
        <w:rPr>
          <w:rFonts w:ascii="Calibri" w:hAnsi="Calibri" w:cs="Calibri"/>
        </w:rPr>
        <w:t>(tj. projekt budowlany wraz z wszelkimi uzgodnieniami, decyzjami oraz kosztorysami, przedmiarami, specyfikacjami technicznymi, itp.)</w:t>
      </w:r>
      <w:r w:rsidRPr="0025198D">
        <w:rPr>
          <w:rStyle w:val="Domylnaczcionkaakapitu1"/>
          <w:rFonts w:ascii="Calibri" w:hAnsi="Calibri" w:cs="Calibri"/>
          <w:color w:val="000000" w:themeColor="text1"/>
        </w:rPr>
        <w:t>, zgodna z wymaganiami zawartymi w Umowie. Przy czym dla ulicy Okopy Górne należy przygotować dwie odrębne Dokumentacje dla odcina a) i b).</w:t>
      </w:r>
    </w:p>
    <w:p w14:paraId="7E04FB05" w14:textId="287053CD" w:rsidR="0016153B" w:rsidRPr="0094548A" w:rsidRDefault="0016153B">
      <w:pPr>
        <w:pStyle w:val="Akapitzlist"/>
        <w:numPr>
          <w:ilvl w:val="0"/>
          <w:numId w:val="53"/>
        </w:numPr>
        <w:spacing w:line="276" w:lineRule="auto"/>
        <w:contextualSpacing/>
        <w:rPr>
          <w:rFonts w:asciiTheme="minorHAnsi" w:hAnsiTheme="minorHAnsi" w:cstheme="minorHAnsi"/>
        </w:rPr>
      </w:pPr>
      <w:r w:rsidRPr="0094548A">
        <w:rPr>
          <w:rFonts w:asciiTheme="minorHAnsi" w:hAnsiTheme="minorHAnsi" w:cstheme="minorHAnsi"/>
        </w:rPr>
        <w:t>W przypadku zadania 2</w:t>
      </w:r>
      <w:r w:rsidR="001D253F">
        <w:rPr>
          <w:rFonts w:asciiTheme="minorHAnsi" w:hAnsiTheme="minorHAnsi" w:cstheme="minorHAnsi"/>
        </w:rPr>
        <w:t>, dla</w:t>
      </w:r>
      <w:r w:rsidR="00985370">
        <w:rPr>
          <w:rFonts w:asciiTheme="minorHAnsi" w:hAnsiTheme="minorHAnsi" w:cstheme="minorHAnsi"/>
        </w:rPr>
        <w:t xml:space="preserve"> </w:t>
      </w:r>
      <w:r w:rsidRPr="0094548A">
        <w:rPr>
          <w:rFonts w:asciiTheme="minorHAnsi" w:hAnsiTheme="minorHAnsi" w:cstheme="minorHAnsi"/>
        </w:rPr>
        <w:t xml:space="preserve">Ulicy Okopy Górne na odcinku </w:t>
      </w:r>
      <w:r w:rsidR="001D253F">
        <w:rPr>
          <w:rFonts w:asciiTheme="minorHAnsi" w:hAnsiTheme="minorHAnsi" w:cstheme="minorHAnsi"/>
        </w:rPr>
        <w:t>b) (</w:t>
      </w:r>
      <w:r w:rsidRPr="0094548A">
        <w:rPr>
          <w:rFonts w:asciiTheme="minorHAnsi" w:hAnsiTheme="minorHAnsi" w:cstheme="minorHAnsi"/>
        </w:rPr>
        <w:t>płyt betonowych tj. o</w:t>
      </w:r>
      <w:r w:rsidRPr="00985370">
        <w:rPr>
          <w:rFonts w:asciiTheme="minorHAnsi" w:hAnsiTheme="minorHAnsi" w:cstheme="minorHAnsi"/>
        </w:rPr>
        <w:t>d ok</w:t>
      </w:r>
      <w:r w:rsidR="00985370" w:rsidRPr="00985370">
        <w:rPr>
          <w:rFonts w:asciiTheme="minorHAnsi" w:hAnsiTheme="minorHAnsi" w:cstheme="minorHAnsi"/>
        </w:rPr>
        <w:t>olic</w:t>
      </w:r>
      <w:r w:rsidRPr="00985370">
        <w:rPr>
          <w:rFonts w:asciiTheme="minorHAnsi" w:hAnsiTheme="minorHAnsi" w:cstheme="minorHAnsi"/>
        </w:rPr>
        <w:t xml:space="preserve"> </w:t>
      </w:r>
      <w:r w:rsidRPr="00985370">
        <w:rPr>
          <w:rFonts w:asciiTheme="minorHAnsi" w:hAnsiTheme="minorHAnsi" w:cstheme="minorHAnsi"/>
        </w:rPr>
        <w:lastRenderedPageBreak/>
        <w:t>posesji 8a do ul. Zachodniej</w:t>
      </w:r>
      <w:r w:rsidR="001D253F" w:rsidRPr="00985370">
        <w:rPr>
          <w:rFonts w:asciiTheme="minorHAnsi" w:hAnsiTheme="minorHAnsi" w:cstheme="minorHAnsi"/>
        </w:rPr>
        <w:t>)</w:t>
      </w:r>
      <w:r w:rsidRPr="00985370">
        <w:rPr>
          <w:rFonts w:asciiTheme="minorHAnsi" w:hAnsiTheme="minorHAnsi" w:cstheme="minorHAnsi"/>
        </w:rPr>
        <w:t xml:space="preserve"> </w:t>
      </w:r>
      <w:r w:rsidR="00985370" w:rsidRPr="00985370">
        <w:rPr>
          <w:rFonts w:asciiTheme="minorHAnsi" w:hAnsiTheme="minorHAnsi" w:cstheme="minorHAnsi"/>
        </w:rPr>
        <w:t>Dokumentacja</w:t>
      </w:r>
      <w:r w:rsidRPr="00985370">
        <w:rPr>
          <w:rFonts w:asciiTheme="minorHAnsi" w:hAnsiTheme="minorHAnsi" w:cstheme="minorHAnsi"/>
        </w:rPr>
        <w:t xml:space="preserve"> </w:t>
      </w:r>
      <w:r w:rsidR="00985370" w:rsidRPr="00985370">
        <w:rPr>
          <w:rFonts w:asciiTheme="minorHAnsi" w:hAnsiTheme="minorHAnsi" w:cstheme="minorHAnsi"/>
        </w:rPr>
        <w:t xml:space="preserve">winna </w:t>
      </w:r>
      <w:r w:rsidRPr="00985370">
        <w:rPr>
          <w:rFonts w:asciiTheme="minorHAnsi" w:hAnsiTheme="minorHAnsi" w:cstheme="minorHAnsi"/>
        </w:rPr>
        <w:t>przewidzieć rozbiórkę płyt betonowych</w:t>
      </w:r>
      <w:r w:rsidRPr="0094548A">
        <w:rPr>
          <w:rFonts w:asciiTheme="minorHAnsi" w:hAnsiTheme="minorHAnsi" w:cstheme="minorHAnsi"/>
        </w:rPr>
        <w:t xml:space="preserve">, ich utylizację oraz w razie konieczności </w:t>
      </w:r>
      <w:r w:rsidR="00185EF2">
        <w:rPr>
          <w:rFonts w:asciiTheme="minorHAnsi" w:hAnsiTheme="minorHAnsi" w:cstheme="minorHAnsi"/>
        </w:rPr>
        <w:t xml:space="preserve">przewidzieć </w:t>
      </w:r>
      <w:r w:rsidRPr="0094548A">
        <w:rPr>
          <w:rFonts w:asciiTheme="minorHAnsi" w:hAnsiTheme="minorHAnsi" w:cstheme="minorHAnsi"/>
        </w:rPr>
        <w:t xml:space="preserve">dodatkową warstwę konstrukcyjną np. podsypkę i/lub warstwę z kruszywa. </w:t>
      </w:r>
    </w:p>
    <w:p w14:paraId="5ABC477B" w14:textId="703934EC" w:rsidR="0016153B" w:rsidRPr="0094548A" w:rsidRDefault="001D253F">
      <w:pPr>
        <w:pStyle w:val="Akapitzlist"/>
        <w:numPr>
          <w:ilvl w:val="0"/>
          <w:numId w:val="53"/>
        </w:numPr>
        <w:spacing w:line="276" w:lineRule="auto"/>
        <w:contextualSpacing/>
        <w:rPr>
          <w:rFonts w:asciiTheme="minorHAnsi" w:hAnsiTheme="minorHAnsi" w:cstheme="minorHAnsi"/>
        </w:rPr>
      </w:pPr>
      <w:r>
        <w:rPr>
          <w:rFonts w:asciiTheme="minorHAnsi" w:hAnsiTheme="minorHAnsi" w:cstheme="minorHAnsi"/>
        </w:rPr>
        <w:t>Dokumentacja</w:t>
      </w:r>
      <w:r w:rsidRPr="0094548A">
        <w:rPr>
          <w:rFonts w:asciiTheme="minorHAnsi" w:hAnsiTheme="minorHAnsi" w:cstheme="minorHAnsi"/>
        </w:rPr>
        <w:t xml:space="preserve"> </w:t>
      </w:r>
      <w:r w:rsidR="0016153B" w:rsidRPr="0094548A">
        <w:rPr>
          <w:rFonts w:asciiTheme="minorHAnsi" w:hAnsiTheme="minorHAnsi" w:cstheme="minorHAnsi"/>
        </w:rPr>
        <w:t>winn</w:t>
      </w:r>
      <w:r>
        <w:rPr>
          <w:rFonts w:asciiTheme="minorHAnsi" w:hAnsiTheme="minorHAnsi" w:cstheme="minorHAnsi"/>
        </w:rPr>
        <w:t>a</w:t>
      </w:r>
      <w:r w:rsidR="0016153B" w:rsidRPr="0094548A">
        <w:rPr>
          <w:rFonts w:asciiTheme="minorHAnsi" w:hAnsiTheme="minorHAnsi" w:cstheme="minorHAnsi"/>
        </w:rPr>
        <w:t xml:space="preserve"> </w:t>
      </w:r>
      <w:r w:rsidR="00985370" w:rsidRPr="0094548A">
        <w:rPr>
          <w:rFonts w:asciiTheme="minorHAnsi" w:hAnsiTheme="minorHAnsi" w:cstheme="minorHAnsi"/>
        </w:rPr>
        <w:t>przewid</w:t>
      </w:r>
      <w:r w:rsidR="00985370">
        <w:rPr>
          <w:rFonts w:asciiTheme="minorHAnsi" w:hAnsiTheme="minorHAnsi" w:cstheme="minorHAnsi"/>
        </w:rPr>
        <w:t xml:space="preserve">zieć </w:t>
      </w:r>
      <w:r w:rsidR="0016153B" w:rsidRPr="0094548A">
        <w:rPr>
          <w:rFonts w:asciiTheme="minorHAnsi" w:hAnsiTheme="minorHAnsi" w:cstheme="minorHAnsi"/>
        </w:rPr>
        <w:t xml:space="preserve">powierzchniowe odwodnienie ulic w pobocza chłonne (o ile nie będzie możliwe odprowadzenie wody w inny sposób np. do istniejącej kanalizacji odwadniającej). Odwodnienie winno być skuteczne i nie powodować zalewania zjazdów i posesji przyległych do ulicy. </w:t>
      </w:r>
    </w:p>
    <w:p w14:paraId="2C899F5B" w14:textId="50330726" w:rsidR="0016153B" w:rsidRDefault="0016153B">
      <w:pPr>
        <w:pStyle w:val="Akapitzlist"/>
        <w:numPr>
          <w:ilvl w:val="0"/>
          <w:numId w:val="53"/>
        </w:numPr>
        <w:spacing w:line="276" w:lineRule="auto"/>
        <w:contextualSpacing/>
        <w:rPr>
          <w:rFonts w:asciiTheme="minorHAnsi" w:hAnsiTheme="minorHAnsi" w:cstheme="minorHAnsi"/>
        </w:rPr>
      </w:pPr>
      <w:r w:rsidRPr="0094548A">
        <w:rPr>
          <w:rFonts w:asciiTheme="minorHAnsi" w:hAnsiTheme="minorHAnsi" w:cstheme="minorHAnsi"/>
        </w:rPr>
        <w:t>Szczegółową technologię i parametry ulic należy dostosować do warunków danej ulicy, w uzgodnieniu z Zamawiającym.</w:t>
      </w:r>
      <w:r w:rsidR="000F47D4" w:rsidRPr="0094548A">
        <w:rPr>
          <w:rFonts w:asciiTheme="minorHAnsi" w:hAnsiTheme="minorHAnsi" w:cstheme="minorHAnsi"/>
        </w:rPr>
        <w:t xml:space="preserve"> </w:t>
      </w:r>
      <w:r w:rsidRPr="0094548A">
        <w:rPr>
          <w:rFonts w:asciiTheme="minorHAnsi" w:hAnsiTheme="minorHAnsi" w:cstheme="minorHAnsi"/>
        </w:rPr>
        <w:t>Orientacyjne parametry ulic:</w:t>
      </w:r>
    </w:p>
    <w:p w14:paraId="44EABF70" w14:textId="77777777" w:rsidR="00886DD9" w:rsidRPr="0094548A" w:rsidRDefault="00886DD9" w:rsidP="00886DD9">
      <w:pPr>
        <w:pStyle w:val="Akapitzlist"/>
        <w:spacing w:line="276" w:lineRule="auto"/>
        <w:ind w:left="720"/>
        <w:contextualSpacing/>
        <w:rPr>
          <w:rFonts w:asciiTheme="minorHAnsi" w:hAnsiTheme="minorHAnsi" w:cstheme="minorHAnsi"/>
        </w:rPr>
      </w:pPr>
    </w:p>
    <w:tbl>
      <w:tblPr>
        <w:tblStyle w:val="Tabela-Siatka"/>
        <w:tblW w:w="0" w:type="auto"/>
        <w:tblInd w:w="421" w:type="dxa"/>
        <w:tblLayout w:type="fixed"/>
        <w:tblLook w:val="04A0" w:firstRow="1" w:lastRow="0" w:firstColumn="1" w:lastColumn="0" w:noHBand="0" w:noVBand="1"/>
      </w:tblPr>
      <w:tblGrid>
        <w:gridCol w:w="1701"/>
        <w:gridCol w:w="3402"/>
        <w:gridCol w:w="1134"/>
        <w:gridCol w:w="1275"/>
        <w:gridCol w:w="1701"/>
      </w:tblGrid>
      <w:tr w:rsidR="0016153B" w:rsidRPr="0094548A" w14:paraId="2FE0FFB5" w14:textId="77777777" w:rsidTr="00017A2F">
        <w:trPr>
          <w:trHeight w:val="399"/>
        </w:trPr>
        <w:tc>
          <w:tcPr>
            <w:tcW w:w="1701" w:type="dxa"/>
          </w:tcPr>
          <w:p w14:paraId="36B32F44" w14:textId="77777777" w:rsidR="0016153B" w:rsidRPr="0094548A" w:rsidRDefault="0016153B" w:rsidP="0094548A">
            <w:pPr>
              <w:spacing w:line="276" w:lineRule="auto"/>
              <w:rPr>
                <w:rFonts w:asciiTheme="minorHAnsi" w:hAnsiTheme="minorHAnsi" w:cstheme="minorHAnsi"/>
                <w:sz w:val="24"/>
                <w:szCs w:val="24"/>
              </w:rPr>
            </w:pPr>
            <w:r w:rsidRPr="0094548A">
              <w:rPr>
                <w:rFonts w:asciiTheme="minorHAnsi" w:hAnsiTheme="minorHAnsi" w:cstheme="minorHAnsi"/>
                <w:sz w:val="24"/>
                <w:szCs w:val="24"/>
              </w:rPr>
              <w:t>Część/zadanie</w:t>
            </w:r>
          </w:p>
        </w:tc>
        <w:tc>
          <w:tcPr>
            <w:tcW w:w="3402" w:type="dxa"/>
            <w:hideMark/>
          </w:tcPr>
          <w:p w14:paraId="132908F1" w14:textId="77777777" w:rsidR="0016153B" w:rsidRPr="0094548A" w:rsidRDefault="0016153B" w:rsidP="0094548A">
            <w:pPr>
              <w:spacing w:line="276" w:lineRule="auto"/>
              <w:rPr>
                <w:rFonts w:asciiTheme="minorHAnsi" w:hAnsiTheme="minorHAnsi" w:cstheme="minorHAnsi"/>
                <w:sz w:val="24"/>
                <w:szCs w:val="24"/>
              </w:rPr>
            </w:pPr>
            <w:r w:rsidRPr="0094548A">
              <w:rPr>
                <w:rFonts w:asciiTheme="minorHAnsi" w:hAnsiTheme="minorHAnsi" w:cstheme="minorHAnsi"/>
                <w:sz w:val="24"/>
                <w:szCs w:val="24"/>
              </w:rPr>
              <w:t xml:space="preserve">Nazwa ulicy </w:t>
            </w:r>
          </w:p>
        </w:tc>
        <w:tc>
          <w:tcPr>
            <w:tcW w:w="1134" w:type="dxa"/>
            <w:hideMark/>
          </w:tcPr>
          <w:p w14:paraId="2848B2BC" w14:textId="1A521881" w:rsidR="0016153B" w:rsidRPr="0094548A" w:rsidRDefault="0016153B" w:rsidP="0094548A">
            <w:pPr>
              <w:spacing w:line="276" w:lineRule="auto"/>
              <w:rPr>
                <w:rFonts w:asciiTheme="minorHAnsi" w:hAnsiTheme="minorHAnsi" w:cstheme="minorHAnsi"/>
                <w:sz w:val="24"/>
                <w:szCs w:val="24"/>
              </w:rPr>
            </w:pPr>
            <w:r w:rsidRPr="0094548A">
              <w:rPr>
                <w:rFonts w:asciiTheme="minorHAnsi" w:hAnsiTheme="minorHAnsi" w:cstheme="minorHAnsi"/>
                <w:sz w:val="24"/>
                <w:szCs w:val="24"/>
              </w:rPr>
              <w:t xml:space="preserve">Długość </w:t>
            </w:r>
            <w:r w:rsidR="00F26631">
              <w:rPr>
                <w:rFonts w:asciiTheme="minorHAnsi" w:hAnsiTheme="minorHAnsi" w:cstheme="minorHAnsi"/>
                <w:sz w:val="24"/>
                <w:szCs w:val="24"/>
              </w:rPr>
              <w:t>[</w:t>
            </w:r>
            <w:r w:rsidRPr="0094548A">
              <w:rPr>
                <w:rFonts w:asciiTheme="minorHAnsi" w:hAnsiTheme="minorHAnsi" w:cstheme="minorHAnsi"/>
                <w:sz w:val="24"/>
                <w:szCs w:val="24"/>
              </w:rPr>
              <w:t>m</w:t>
            </w:r>
            <w:r w:rsidR="00F26631">
              <w:rPr>
                <w:rFonts w:asciiTheme="minorHAnsi" w:hAnsiTheme="minorHAnsi" w:cstheme="minorHAnsi"/>
                <w:sz w:val="24"/>
                <w:szCs w:val="24"/>
              </w:rPr>
              <w:t>]</w:t>
            </w:r>
          </w:p>
        </w:tc>
        <w:tc>
          <w:tcPr>
            <w:tcW w:w="1275" w:type="dxa"/>
            <w:hideMark/>
          </w:tcPr>
          <w:p w14:paraId="07FD9E15" w14:textId="06CF78F6" w:rsidR="0016153B" w:rsidRPr="0094548A" w:rsidRDefault="0016153B" w:rsidP="0094548A">
            <w:pPr>
              <w:spacing w:line="276" w:lineRule="auto"/>
              <w:rPr>
                <w:rFonts w:asciiTheme="minorHAnsi" w:hAnsiTheme="minorHAnsi" w:cstheme="minorHAnsi"/>
                <w:sz w:val="24"/>
                <w:szCs w:val="24"/>
              </w:rPr>
            </w:pPr>
            <w:r w:rsidRPr="0094548A">
              <w:rPr>
                <w:rFonts w:asciiTheme="minorHAnsi" w:hAnsiTheme="minorHAnsi" w:cstheme="minorHAnsi"/>
                <w:sz w:val="24"/>
                <w:szCs w:val="24"/>
              </w:rPr>
              <w:t xml:space="preserve">Szerokość </w:t>
            </w:r>
            <w:r w:rsidR="00F26631">
              <w:rPr>
                <w:rFonts w:asciiTheme="minorHAnsi" w:hAnsiTheme="minorHAnsi" w:cstheme="minorHAnsi"/>
                <w:sz w:val="24"/>
                <w:szCs w:val="24"/>
              </w:rPr>
              <w:t>[</w:t>
            </w:r>
            <w:r w:rsidRPr="0094548A">
              <w:rPr>
                <w:rFonts w:asciiTheme="minorHAnsi" w:hAnsiTheme="minorHAnsi" w:cstheme="minorHAnsi"/>
                <w:sz w:val="24"/>
                <w:szCs w:val="24"/>
              </w:rPr>
              <w:t>m</w:t>
            </w:r>
            <w:r w:rsidR="00F26631">
              <w:rPr>
                <w:rFonts w:asciiTheme="minorHAnsi" w:hAnsiTheme="minorHAnsi" w:cstheme="minorHAnsi"/>
                <w:sz w:val="24"/>
                <w:szCs w:val="24"/>
              </w:rPr>
              <w:t>]</w:t>
            </w:r>
          </w:p>
        </w:tc>
        <w:tc>
          <w:tcPr>
            <w:tcW w:w="1701" w:type="dxa"/>
            <w:hideMark/>
          </w:tcPr>
          <w:p w14:paraId="27A63F8E" w14:textId="4C982B9E" w:rsidR="0016153B" w:rsidRPr="0094548A" w:rsidRDefault="0016153B" w:rsidP="0094548A">
            <w:pPr>
              <w:spacing w:line="276" w:lineRule="auto"/>
              <w:rPr>
                <w:rFonts w:asciiTheme="minorHAnsi" w:hAnsiTheme="minorHAnsi" w:cstheme="minorHAnsi"/>
                <w:sz w:val="24"/>
                <w:szCs w:val="24"/>
              </w:rPr>
            </w:pPr>
            <w:r w:rsidRPr="0094548A">
              <w:rPr>
                <w:rFonts w:asciiTheme="minorHAnsi" w:hAnsiTheme="minorHAnsi" w:cstheme="minorHAnsi"/>
                <w:sz w:val="24"/>
                <w:szCs w:val="24"/>
              </w:rPr>
              <w:t xml:space="preserve">Powierzchnia </w:t>
            </w:r>
            <w:r w:rsidR="00F26631">
              <w:rPr>
                <w:rFonts w:asciiTheme="minorHAnsi" w:hAnsiTheme="minorHAnsi" w:cstheme="minorHAnsi"/>
                <w:sz w:val="24"/>
                <w:szCs w:val="24"/>
              </w:rPr>
              <w:t>[</w:t>
            </w:r>
            <w:r w:rsidRPr="0094548A">
              <w:rPr>
                <w:rFonts w:asciiTheme="minorHAnsi" w:hAnsiTheme="minorHAnsi" w:cstheme="minorHAnsi"/>
                <w:sz w:val="24"/>
                <w:szCs w:val="24"/>
              </w:rPr>
              <w:t>m2</w:t>
            </w:r>
            <w:r w:rsidR="00F26631">
              <w:rPr>
                <w:rFonts w:asciiTheme="minorHAnsi" w:hAnsiTheme="minorHAnsi" w:cstheme="minorHAnsi"/>
                <w:sz w:val="24"/>
                <w:szCs w:val="24"/>
              </w:rPr>
              <w:t>]</w:t>
            </w:r>
          </w:p>
        </w:tc>
      </w:tr>
      <w:tr w:rsidR="002422FC" w:rsidRPr="0094548A" w14:paraId="0AEAD42A" w14:textId="77777777" w:rsidTr="00017A2F">
        <w:trPr>
          <w:trHeight w:val="689"/>
        </w:trPr>
        <w:tc>
          <w:tcPr>
            <w:tcW w:w="1701" w:type="dxa"/>
            <w:vMerge w:val="restart"/>
          </w:tcPr>
          <w:p w14:paraId="65BE836A" w14:textId="4032F291" w:rsidR="002422FC" w:rsidRPr="0094548A" w:rsidRDefault="002422FC" w:rsidP="0094548A">
            <w:pPr>
              <w:spacing w:line="276" w:lineRule="auto"/>
              <w:rPr>
                <w:rFonts w:asciiTheme="minorHAnsi" w:hAnsiTheme="minorHAnsi" w:cstheme="minorHAnsi"/>
                <w:sz w:val="24"/>
                <w:szCs w:val="24"/>
              </w:rPr>
            </w:pPr>
            <w:r w:rsidRPr="0094548A">
              <w:rPr>
                <w:rFonts w:asciiTheme="minorHAnsi" w:hAnsiTheme="minorHAnsi" w:cstheme="minorHAnsi"/>
                <w:color w:val="000000"/>
                <w:sz w:val="24"/>
                <w:szCs w:val="24"/>
              </w:rPr>
              <w:t xml:space="preserve"> Zadanie 1 (Część 1)</w:t>
            </w:r>
          </w:p>
        </w:tc>
        <w:tc>
          <w:tcPr>
            <w:tcW w:w="3402" w:type="dxa"/>
            <w:hideMark/>
          </w:tcPr>
          <w:p w14:paraId="58C47058" w14:textId="1796A94F" w:rsidR="002422FC" w:rsidRPr="0094548A" w:rsidRDefault="002422FC" w:rsidP="0094548A">
            <w:pPr>
              <w:spacing w:line="276" w:lineRule="auto"/>
              <w:rPr>
                <w:rFonts w:asciiTheme="minorHAnsi" w:hAnsiTheme="minorHAnsi" w:cstheme="minorHAnsi"/>
                <w:sz w:val="24"/>
                <w:szCs w:val="24"/>
              </w:rPr>
            </w:pPr>
            <w:r w:rsidRPr="0094548A">
              <w:rPr>
                <w:rFonts w:asciiTheme="minorHAnsi" w:hAnsiTheme="minorHAnsi" w:cstheme="minorHAnsi"/>
                <w:sz w:val="24"/>
                <w:szCs w:val="24"/>
              </w:rPr>
              <w:t>ulica Grodeckiego (</w:t>
            </w:r>
            <w:r w:rsidR="00931495">
              <w:rPr>
                <w:rFonts w:asciiTheme="minorHAnsi" w:hAnsiTheme="minorHAnsi" w:cstheme="minorHAnsi"/>
                <w:sz w:val="24"/>
                <w:szCs w:val="24"/>
              </w:rPr>
              <w:t xml:space="preserve">od </w:t>
            </w:r>
            <w:r w:rsidRPr="0094548A">
              <w:rPr>
                <w:rFonts w:asciiTheme="minorHAnsi" w:hAnsiTheme="minorHAnsi" w:cstheme="minorHAnsi"/>
                <w:sz w:val="24"/>
                <w:szCs w:val="24"/>
              </w:rPr>
              <w:t xml:space="preserve">ul. Podgórna </w:t>
            </w:r>
            <w:r w:rsidR="00931495">
              <w:rPr>
                <w:rFonts w:asciiTheme="minorHAnsi" w:hAnsiTheme="minorHAnsi" w:cstheme="minorHAnsi"/>
                <w:sz w:val="24"/>
                <w:szCs w:val="24"/>
              </w:rPr>
              <w:t>do</w:t>
            </w:r>
            <w:r w:rsidRPr="0094548A">
              <w:rPr>
                <w:rFonts w:asciiTheme="minorHAnsi" w:hAnsiTheme="minorHAnsi" w:cstheme="minorHAnsi"/>
                <w:sz w:val="24"/>
                <w:szCs w:val="24"/>
              </w:rPr>
              <w:t xml:space="preserve"> ul. Północna)</w:t>
            </w:r>
          </w:p>
        </w:tc>
        <w:tc>
          <w:tcPr>
            <w:tcW w:w="1134" w:type="dxa"/>
            <w:noWrap/>
            <w:hideMark/>
          </w:tcPr>
          <w:p w14:paraId="0316BCF5" w14:textId="77777777" w:rsidR="002422FC" w:rsidRPr="0094548A" w:rsidRDefault="002422FC" w:rsidP="0094548A">
            <w:pPr>
              <w:spacing w:line="276" w:lineRule="auto"/>
              <w:rPr>
                <w:rFonts w:asciiTheme="minorHAnsi" w:hAnsiTheme="minorHAnsi" w:cstheme="minorHAnsi"/>
                <w:sz w:val="24"/>
                <w:szCs w:val="24"/>
              </w:rPr>
            </w:pPr>
            <w:r w:rsidRPr="0094548A">
              <w:rPr>
                <w:rFonts w:asciiTheme="minorHAnsi" w:hAnsiTheme="minorHAnsi" w:cstheme="minorHAnsi"/>
                <w:sz w:val="24"/>
                <w:szCs w:val="24"/>
              </w:rPr>
              <w:t>148,00</w:t>
            </w:r>
          </w:p>
        </w:tc>
        <w:tc>
          <w:tcPr>
            <w:tcW w:w="1275" w:type="dxa"/>
            <w:noWrap/>
            <w:hideMark/>
          </w:tcPr>
          <w:p w14:paraId="1A5BC671" w14:textId="77777777" w:rsidR="002422FC" w:rsidRPr="0094548A" w:rsidRDefault="002422FC" w:rsidP="0094548A">
            <w:pPr>
              <w:spacing w:line="276" w:lineRule="auto"/>
              <w:rPr>
                <w:rFonts w:asciiTheme="minorHAnsi" w:hAnsiTheme="minorHAnsi" w:cstheme="minorHAnsi"/>
                <w:sz w:val="24"/>
                <w:szCs w:val="24"/>
              </w:rPr>
            </w:pPr>
            <w:r w:rsidRPr="0094548A">
              <w:rPr>
                <w:rFonts w:asciiTheme="minorHAnsi" w:hAnsiTheme="minorHAnsi" w:cstheme="minorHAnsi"/>
                <w:sz w:val="24"/>
                <w:szCs w:val="24"/>
              </w:rPr>
              <w:t>5,00</w:t>
            </w:r>
          </w:p>
        </w:tc>
        <w:tc>
          <w:tcPr>
            <w:tcW w:w="1701" w:type="dxa"/>
            <w:noWrap/>
            <w:hideMark/>
          </w:tcPr>
          <w:p w14:paraId="4DD8A2D0" w14:textId="77777777" w:rsidR="002422FC" w:rsidRPr="0094548A" w:rsidRDefault="002422FC" w:rsidP="0094548A">
            <w:pPr>
              <w:spacing w:line="276" w:lineRule="auto"/>
              <w:rPr>
                <w:rFonts w:asciiTheme="minorHAnsi" w:hAnsiTheme="minorHAnsi" w:cstheme="minorHAnsi"/>
                <w:sz w:val="24"/>
                <w:szCs w:val="24"/>
              </w:rPr>
            </w:pPr>
            <w:r w:rsidRPr="0094548A">
              <w:rPr>
                <w:rFonts w:asciiTheme="minorHAnsi" w:hAnsiTheme="minorHAnsi" w:cstheme="minorHAnsi"/>
                <w:sz w:val="24"/>
                <w:szCs w:val="24"/>
              </w:rPr>
              <w:t>740,00</w:t>
            </w:r>
          </w:p>
        </w:tc>
      </w:tr>
      <w:tr w:rsidR="002422FC" w:rsidRPr="0094548A" w14:paraId="1BED426A" w14:textId="77777777" w:rsidTr="00017A2F">
        <w:trPr>
          <w:trHeight w:val="425"/>
        </w:trPr>
        <w:tc>
          <w:tcPr>
            <w:tcW w:w="1701" w:type="dxa"/>
            <w:vMerge/>
          </w:tcPr>
          <w:p w14:paraId="6DDA177C" w14:textId="77777777" w:rsidR="002422FC" w:rsidRPr="0094548A" w:rsidRDefault="002422FC" w:rsidP="0094548A">
            <w:pPr>
              <w:spacing w:line="276" w:lineRule="auto"/>
              <w:rPr>
                <w:rFonts w:asciiTheme="minorHAnsi" w:hAnsiTheme="minorHAnsi" w:cstheme="minorHAnsi"/>
                <w:sz w:val="24"/>
                <w:szCs w:val="24"/>
              </w:rPr>
            </w:pPr>
          </w:p>
        </w:tc>
        <w:tc>
          <w:tcPr>
            <w:tcW w:w="3402" w:type="dxa"/>
            <w:hideMark/>
          </w:tcPr>
          <w:p w14:paraId="62C3F425" w14:textId="77777777" w:rsidR="002422FC" w:rsidRPr="0094548A" w:rsidRDefault="002422FC" w:rsidP="0094548A">
            <w:pPr>
              <w:spacing w:line="276" w:lineRule="auto"/>
              <w:rPr>
                <w:rFonts w:asciiTheme="minorHAnsi" w:hAnsiTheme="minorHAnsi" w:cstheme="minorHAnsi"/>
                <w:sz w:val="24"/>
                <w:szCs w:val="24"/>
              </w:rPr>
            </w:pPr>
            <w:r w:rsidRPr="0094548A">
              <w:rPr>
                <w:rFonts w:asciiTheme="minorHAnsi" w:hAnsiTheme="minorHAnsi" w:cstheme="minorHAnsi"/>
                <w:sz w:val="24"/>
                <w:szCs w:val="24"/>
              </w:rPr>
              <w:t>ulica Piaski</w:t>
            </w:r>
          </w:p>
        </w:tc>
        <w:tc>
          <w:tcPr>
            <w:tcW w:w="1134" w:type="dxa"/>
            <w:noWrap/>
            <w:hideMark/>
          </w:tcPr>
          <w:p w14:paraId="127A1246" w14:textId="77777777" w:rsidR="002422FC" w:rsidRPr="0094548A" w:rsidRDefault="002422FC" w:rsidP="0094548A">
            <w:pPr>
              <w:spacing w:line="276" w:lineRule="auto"/>
              <w:rPr>
                <w:rFonts w:asciiTheme="minorHAnsi" w:hAnsiTheme="minorHAnsi" w:cstheme="minorHAnsi"/>
                <w:sz w:val="24"/>
                <w:szCs w:val="24"/>
              </w:rPr>
            </w:pPr>
            <w:r w:rsidRPr="0094548A">
              <w:rPr>
                <w:rFonts w:asciiTheme="minorHAnsi" w:hAnsiTheme="minorHAnsi" w:cstheme="minorHAnsi"/>
                <w:sz w:val="24"/>
                <w:szCs w:val="24"/>
              </w:rPr>
              <w:t>541,00</w:t>
            </w:r>
          </w:p>
        </w:tc>
        <w:tc>
          <w:tcPr>
            <w:tcW w:w="1275" w:type="dxa"/>
            <w:noWrap/>
            <w:hideMark/>
          </w:tcPr>
          <w:p w14:paraId="701BD14E" w14:textId="77777777" w:rsidR="002422FC" w:rsidRPr="0094548A" w:rsidRDefault="002422FC" w:rsidP="0094548A">
            <w:pPr>
              <w:spacing w:line="276" w:lineRule="auto"/>
              <w:rPr>
                <w:rFonts w:asciiTheme="minorHAnsi" w:hAnsiTheme="minorHAnsi" w:cstheme="minorHAnsi"/>
                <w:sz w:val="24"/>
                <w:szCs w:val="24"/>
              </w:rPr>
            </w:pPr>
            <w:r w:rsidRPr="0094548A">
              <w:rPr>
                <w:rFonts w:asciiTheme="minorHAnsi" w:hAnsiTheme="minorHAnsi" w:cstheme="minorHAnsi"/>
                <w:sz w:val="24"/>
                <w:szCs w:val="24"/>
              </w:rPr>
              <w:t xml:space="preserve">4,00 -5,00  </w:t>
            </w:r>
          </w:p>
        </w:tc>
        <w:tc>
          <w:tcPr>
            <w:tcW w:w="1701" w:type="dxa"/>
            <w:noWrap/>
            <w:hideMark/>
          </w:tcPr>
          <w:p w14:paraId="7639A148" w14:textId="0D5866F4" w:rsidR="002422FC" w:rsidRPr="0094548A" w:rsidRDefault="00023359" w:rsidP="0094548A">
            <w:pPr>
              <w:spacing w:line="276" w:lineRule="auto"/>
              <w:rPr>
                <w:rFonts w:asciiTheme="minorHAnsi" w:hAnsiTheme="minorHAnsi" w:cstheme="minorHAnsi"/>
                <w:sz w:val="24"/>
                <w:szCs w:val="24"/>
              </w:rPr>
            </w:pPr>
            <w:r w:rsidRPr="00023359">
              <w:rPr>
                <w:rFonts w:asciiTheme="minorHAnsi" w:hAnsiTheme="minorHAnsi" w:cstheme="minorHAnsi"/>
                <w:sz w:val="24"/>
                <w:szCs w:val="24"/>
              </w:rPr>
              <w:t>2164</w:t>
            </w:r>
            <w:r>
              <w:rPr>
                <w:rFonts w:asciiTheme="minorHAnsi" w:hAnsiTheme="minorHAnsi" w:cstheme="minorHAnsi"/>
                <w:sz w:val="24"/>
                <w:szCs w:val="24"/>
              </w:rPr>
              <w:t xml:space="preserve"> -</w:t>
            </w:r>
            <w:r w:rsidR="002422FC" w:rsidRPr="0094548A">
              <w:rPr>
                <w:rFonts w:asciiTheme="minorHAnsi" w:hAnsiTheme="minorHAnsi" w:cstheme="minorHAnsi"/>
                <w:sz w:val="24"/>
                <w:szCs w:val="24"/>
              </w:rPr>
              <w:t>2705,00</w:t>
            </w:r>
          </w:p>
        </w:tc>
      </w:tr>
      <w:tr w:rsidR="002422FC" w:rsidRPr="0094548A" w14:paraId="1FD838C3" w14:textId="77777777" w:rsidTr="00017A2F">
        <w:trPr>
          <w:trHeight w:val="651"/>
        </w:trPr>
        <w:tc>
          <w:tcPr>
            <w:tcW w:w="1701" w:type="dxa"/>
            <w:vMerge/>
          </w:tcPr>
          <w:p w14:paraId="7819AEB3" w14:textId="77777777" w:rsidR="002422FC" w:rsidRPr="0094548A" w:rsidRDefault="002422FC" w:rsidP="0094548A">
            <w:pPr>
              <w:spacing w:line="276" w:lineRule="auto"/>
              <w:rPr>
                <w:rFonts w:asciiTheme="minorHAnsi" w:hAnsiTheme="minorHAnsi" w:cstheme="minorHAnsi"/>
                <w:sz w:val="24"/>
                <w:szCs w:val="24"/>
              </w:rPr>
            </w:pPr>
          </w:p>
        </w:tc>
        <w:tc>
          <w:tcPr>
            <w:tcW w:w="3402" w:type="dxa"/>
            <w:hideMark/>
          </w:tcPr>
          <w:p w14:paraId="0C501333" w14:textId="587838BD" w:rsidR="002422FC" w:rsidRPr="0094548A" w:rsidRDefault="002422FC" w:rsidP="0094548A">
            <w:pPr>
              <w:spacing w:line="276" w:lineRule="auto"/>
              <w:rPr>
                <w:rFonts w:asciiTheme="minorHAnsi" w:hAnsiTheme="minorHAnsi" w:cstheme="minorHAnsi"/>
                <w:sz w:val="24"/>
                <w:szCs w:val="24"/>
              </w:rPr>
            </w:pPr>
            <w:r w:rsidRPr="0094548A">
              <w:rPr>
                <w:rFonts w:asciiTheme="minorHAnsi" w:hAnsiTheme="minorHAnsi" w:cstheme="minorHAnsi"/>
                <w:sz w:val="24"/>
                <w:szCs w:val="24"/>
              </w:rPr>
              <w:t>ulica Żwirki (</w:t>
            </w:r>
            <w:r w:rsidR="00931495">
              <w:rPr>
                <w:rFonts w:asciiTheme="minorHAnsi" w:hAnsiTheme="minorHAnsi" w:cstheme="minorHAnsi"/>
                <w:sz w:val="24"/>
                <w:szCs w:val="24"/>
              </w:rPr>
              <w:t xml:space="preserve">od </w:t>
            </w:r>
            <w:r w:rsidRPr="0094548A">
              <w:rPr>
                <w:rFonts w:asciiTheme="minorHAnsi" w:hAnsiTheme="minorHAnsi" w:cstheme="minorHAnsi"/>
                <w:sz w:val="24"/>
                <w:szCs w:val="24"/>
              </w:rPr>
              <w:t xml:space="preserve">ul. Grodeckiego </w:t>
            </w:r>
            <w:r w:rsidR="00931495">
              <w:rPr>
                <w:rFonts w:asciiTheme="minorHAnsi" w:hAnsiTheme="minorHAnsi" w:cstheme="minorHAnsi"/>
                <w:sz w:val="24"/>
                <w:szCs w:val="24"/>
              </w:rPr>
              <w:t>do</w:t>
            </w:r>
            <w:r w:rsidRPr="0094548A">
              <w:rPr>
                <w:rFonts w:asciiTheme="minorHAnsi" w:hAnsiTheme="minorHAnsi" w:cstheme="minorHAnsi"/>
                <w:sz w:val="24"/>
                <w:szCs w:val="24"/>
              </w:rPr>
              <w:t xml:space="preserve"> ul. Parkowa)</w:t>
            </w:r>
          </w:p>
        </w:tc>
        <w:tc>
          <w:tcPr>
            <w:tcW w:w="1134" w:type="dxa"/>
            <w:noWrap/>
            <w:hideMark/>
          </w:tcPr>
          <w:p w14:paraId="76FD3CE7" w14:textId="77777777" w:rsidR="002422FC" w:rsidRPr="0094548A" w:rsidRDefault="002422FC" w:rsidP="0094548A">
            <w:pPr>
              <w:spacing w:line="276" w:lineRule="auto"/>
              <w:rPr>
                <w:rFonts w:asciiTheme="minorHAnsi" w:hAnsiTheme="minorHAnsi" w:cstheme="minorHAnsi"/>
                <w:sz w:val="24"/>
                <w:szCs w:val="24"/>
              </w:rPr>
            </w:pPr>
            <w:r w:rsidRPr="0094548A">
              <w:rPr>
                <w:rFonts w:asciiTheme="minorHAnsi" w:hAnsiTheme="minorHAnsi" w:cstheme="minorHAnsi"/>
                <w:sz w:val="24"/>
                <w:szCs w:val="24"/>
              </w:rPr>
              <w:t>280,00</w:t>
            </w:r>
          </w:p>
        </w:tc>
        <w:tc>
          <w:tcPr>
            <w:tcW w:w="1275" w:type="dxa"/>
            <w:noWrap/>
            <w:hideMark/>
          </w:tcPr>
          <w:p w14:paraId="6C165EA7" w14:textId="77777777" w:rsidR="002422FC" w:rsidRPr="0094548A" w:rsidRDefault="002422FC" w:rsidP="0094548A">
            <w:pPr>
              <w:spacing w:line="276" w:lineRule="auto"/>
              <w:rPr>
                <w:rFonts w:asciiTheme="minorHAnsi" w:hAnsiTheme="minorHAnsi" w:cstheme="minorHAnsi"/>
                <w:sz w:val="24"/>
                <w:szCs w:val="24"/>
              </w:rPr>
            </w:pPr>
            <w:r w:rsidRPr="0094548A">
              <w:rPr>
                <w:rFonts w:asciiTheme="minorHAnsi" w:hAnsiTheme="minorHAnsi" w:cstheme="minorHAnsi"/>
                <w:sz w:val="24"/>
                <w:szCs w:val="24"/>
              </w:rPr>
              <w:t>5,00</w:t>
            </w:r>
          </w:p>
        </w:tc>
        <w:tc>
          <w:tcPr>
            <w:tcW w:w="1701" w:type="dxa"/>
            <w:noWrap/>
            <w:hideMark/>
          </w:tcPr>
          <w:p w14:paraId="313A2CDF" w14:textId="77777777" w:rsidR="002422FC" w:rsidRPr="0094548A" w:rsidRDefault="002422FC" w:rsidP="0094548A">
            <w:pPr>
              <w:spacing w:line="276" w:lineRule="auto"/>
              <w:rPr>
                <w:rFonts w:asciiTheme="minorHAnsi" w:hAnsiTheme="minorHAnsi" w:cstheme="minorHAnsi"/>
                <w:sz w:val="24"/>
                <w:szCs w:val="24"/>
              </w:rPr>
            </w:pPr>
            <w:r w:rsidRPr="0094548A">
              <w:rPr>
                <w:rFonts w:asciiTheme="minorHAnsi" w:hAnsiTheme="minorHAnsi" w:cstheme="minorHAnsi"/>
                <w:sz w:val="24"/>
                <w:szCs w:val="24"/>
              </w:rPr>
              <w:t>1400,00</w:t>
            </w:r>
          </w:p>
        </w:tc>
      </w:tr>
      <w:tr w:rsidR="002422FC" w:rsidRPr="0094548A" w14:paraId="79236CDA" w14:textId="77777777" w:rsidTr="00017A2F">
        <w:trPr>
          <w:trHeight w:val="298"/>
        </w:trPr>
        <w:tc>
          <w:tcPr>
            <w:tcW w:w="1701" w:type="dxa"/>
            <w:vMerge/>
          </w:tcPr>
          <w:p w14:paraId="45064AD6" w14:textId="77777777" w:rsidR="002422FC" w:rsidRPr="0094548A" w:rsidRDefault="002422FC" w:rsidP="0094548A">
            <w:pPr>
              <w:spacing w:line="276" w:lineRule="auto"/>
              <w:rPr>
                <w:rFonts w:asciiTheme="minorHAnsi" w:hAnsiTheme="minorHAnsi" w:cstheme="minorHAnsi"/>
                <w:sz w:val="24"/>
                <w:szCs w:val="24"/>
              </w:rPr>
            </w:pPr>
          </w:p>
        </w:tc>
        <w:tc>
          <w:tcPr>
            <w:tcW w:w="3402" w:type="dxa"/>
            <w:hideMark/>
          </w:tcPr>
          <w:p w14:paraId="1D71BDD9" w14:textId="77777777" w:rsidR="002422FC" w:rsidRPr="0094548A" w:rsidRDefault="002422FC" w:rsidP="0094548A">
            <w:pPr>
              <w:spacing w:line="276" w:lineRule="auto"/>
              <w:rPr>
                <w:rFonts w:asciiTheme="minorHAnsi" w:hAnsiTheme="minorHAnsi" w:cstheme="minorHAnsi"/>
                <w:sz w:val="24"/>
                <w:szCs w:val="24"/>
              </w:rPr>
            </w:pPr>
            <w:r w:rsidRPr="0094548A">
              <w:rPr>
                <w:rFonts w:asciiTheme="minorHAnsi" w:hAnsiTheme="minorHAnsi" w:cstheme="minorHAnsi"/>
                <w:sz w:val="24"/>
                <w:szCs w:val="24"/>
              </w:rPr>
              <w:t>ulica Charci Skok</w:t>
            </w:r>
          </w:p>
        </w:tc>
        <w:tc>
          <w:tcPr>
            <w:tcW w:w="1134" w:type="dxa"/>
            <w:noWrap/>
            <w:hideMark/>
          </w:tcPr>
          <w:p w14:paraId="2F8CF9F6" w14:textId="77777777" w:rsidR="002422FC" w:rsidRPr="0094548A" w:rsidRDefault="002422FC" w:rsidP="0094548A">
            <w:pPr>
              <w:spacing w:line="276" w:lineRule="auto"/>
              <w:rPr>
                <w:rFonts w:asciiTheme="minorHAnsi" w:hAnsiTheme="minorHAnsi" w:cstheme="minorHAnsi"/>
                <w:sz w:val="24"/>
                <w:szCs w:val="24"/>
              </w:rPr>
            </w:pPr>
            <w:r w:rsidRPr="0094548A">
              <w:rPr>
                <w:rFonts w:asciiTheme="minorHAnsi" w:hAnsiTheme="minorHAnsi" w:cstheme="minorHAnsi"/>
                <w:sz w:val="24"/>
                <w:szCs w:val="24"/>
              </w:rPr>
              <w:t>250,00</w:t>
            </w:r>
          </w:p>
        </w:tc>
        <w:tc>
          <w:tcPr>
            <w:tcW w:w="1275" w:type="dxa"/>
            <w:noWrap/>
            <w:hideMark/>
          </w:tcPr>
          <w:p w14:paraId="4E5E1AD3" w14:textId="77777777" w:rsidR="002422FC" w:rsidRPr="0094548A" w:rsidRDefault="002422FC" w:rsidP="0094548A">
            <w:pPr>
              <w:spacing w:line="276" w:lineRule="auto"/>
              <w:rPr>
                <w:rFonts w:asciiTheme="minorHAnsi" w:hAnsiTheme="minorHAnsi" w:cstheme="minorHAnsi"/>
                <w:sz w:val="24"/>
                <w:szCs w:val="24"/>
              </w:rPr>
            </w:pPr>
            <w:r w:rsidRPr="0094548A">
              <w:rPr>
                <w:rFonts w:asciiTheme="minorHAnsi" w:hAnsiTheme="minorHAnsi" w:cstheme="minorHAnsi"/>
                <w:sz w:val="24"/>
                <w:szCs w:val="24"/>
              </w:rPr>
              <w:t>5,00</w:t>
            </w:r>
          </w:p>
        </w:tc>
        <w:tc>
          <w:tcPr>
            <w:tcW w:w="1701" w:type="dxa"/>
            <w:noWrap/>
            <w:hideMark/>
          </w:tcPr>
          <w:p w14:paraId="0B37DCEF" w14:textId="77777777" w:rsidR="002422FC" w:rsidRPr="0094548A" w:rsidRDefault="002422FC" w:rsidP="0094548A">
            <w:pPr>
              <w:spacing w:line="276" w:lineRule="auto"/>
              <w:rPr>
                <w:rFonts w:asciiTheme="minorHAnsi" w:hAnsiTheme="minorHAnsi" w:cstheme="minorHAnsi"/>
                <w:sz w:val="24"/>
                <w:szCs w:val="24"/>
              </w:rPr>
            </w:pPr>
            <w:r w:rsidRPr="0094548A">
              <w:rPr>
                <w:rFonts w:asciiTheme="minorHAnsi" w:hAnsiTheme="minorHAnsi" w:cstheme="minorHAnsi"/>
                <w:sz w:val="24"/>
                <w:szCs w:val="24"/>
              </w:rPr>
              <w:t>1250,00</w:t>
            </w:r>
          </w:p>
        </w:tc>
      </w:tr>
      <w:tr w:rsidR="002422FC" w:rsidRPr="0094548A" w14:paraId="61D0E89B" w14:textId="77777777" w:rsidTr="00017A2F">
        <w:trPr>
          <w:trHeight w:val="245"/>
        </w:trPr>
        <w:tc>
          <w:tcPr>
            <w:tcW w:w="1701" w:type="dxa"/>
            <w:vMerge/>
          </w:tcPr>
          <w:p w14:paraId="5F13D198" w14:textId="77777777" w:rsidR="002422FC" w:rsidRPr="0094548A" w:rsidRDefault="002422FC" w:rsidP="0094548A">
            <w:pPr>
              <w:spacing w:line="276" w:lineRule="auto"/>
              <w:rPr>
                <w:rFonts w:asciiTheme="minorHAnsi" w:hAnsiTheme="minorHAnsi" w:cstheme="minorHAnsi"/>
                <w:sz w:val="24"/>
                <w:szCs w:val="24"/>
              </w:rPr>
            </w:pPr>
          </w:p>
        </w:tc>
        <w:tc>
          <w:tcPr>
            <w:tcW w:w="3402" w:type="dxa"/>
            <w:hideMark/>
          </w:tcPr>
          <w:p w14:paraId="165C8B5D" w14:textId="77777777" w:rsidR="002422FC" w:rsidRPr="0094548A" w:rsidRDefault="002422FC" w:rsidP="0094548A">
            <w:pPr>
              <w:spacing w:line="276" w:lineRule="auto"/>
              <w:rPr>
                <w:rFonts w:asciiTheme="minorHAnsi" w:hAnsiTheme="minorHAnsi" w:cstheme="minorHAnsi"/>
                <w:sz w:val="24"/>
                <w:szCs w:val="24"/>
              </w:rPr>
            </w:pPr>
            <w:r w:rsidRPr="0094548A">
              <w:rPr>
                <w:rFonts w:asciiTheme="minorHAnsi" w:hAnsiTheme="minorHAnsi" w:cstheme="minorHAnsi"/>
                <w:sz w:val="24"/>
                <w:szCs w:val="24"/>
              </w:rPr>
              <w:t>ulica Wigury</w:t>
            </w:r>
          </w:p>
        </w:tc>
        <w:tc>
          <w:tcPr>
            <w:tcW w:w="1134" w:type="dxa"/>
            <w:noWrap/>
            <w:hideMark/>
          </w:tcPr>
          <w:p w14:paraId="775B2BC6" w14:textId="77777777" w:rsidR="002422FC" w:rsidRPr="0094548A" w:rsidRDefault="002422FC" w:rsidP="0094548A">
            <w:pPr>
              <w:spacing w:line="276" w:lineRule="auto"/>
              <w:rPr>
                <w:rFonts w:asciiTheme="minorHAnsi" w:hAnsiTheme="minorHAnsi" w:cstheme="minorHAnsi"/>
                <w:sz w:val="24"/>
                <w:szCs w:val="24"/>
              </w:rPr>
            </w:pPr>
            <w:r w:rsidRPr="0094548A">
              <w:rPr>
                <w:rFonts w:asciiTheme="minorHAnsi" w:hAnsiTheme="minorHAnsi" w:cstheme="minorHAnsi"/>
                <w:sz w:val="24"/>
                <w:szCs w:val="24"/>
              </w:rPr>
              <w:t>477,00</w:t>
            </w:r>
          </w:p>
        </w:tc>
        <w:tc>
          <w:tcPr>
            <w:tcW w:w="1275" w:type="dxa"/>
            <w:noWrap/>
            <w:hideMark/>
          </w:tcPr>
          <w:p w14:paraId="7FAB4595" w14:textId="77777777" w:rsidR="002422FC" w:rsidRPr="0094548A" w:rsidRDefault="002422FC" w:rsidP="0094548A">
            <w:pPr>
              <w:spacing w:line="276" w:lineRule="auto"/>
              <w:rPr>
                <w:rFonts w:asciiTheme="minorHAnsi" w:hAnsiTheme="minorHAnsi" w:cstheme="minorHAnsi"/>
                <w:sz w:val="24"/>
                <w:szCs w:val="24"/>
              </w:rPr>
            </w:pPr>
            <w:r w:rsidRPr="0094548A">
              <w:rPr>
                <w:rFonts w:asciiTheme="minorHAnsi" w:hAnsiTheme="minorHAnsi" w:cstheme="minorHAnsi"/>
                <w:sz w:val="24"/>
                <w:szCs w:val="24"/>
              </w:rPr>
              <w:t>5,00</w:t>
            </w:r>
          </w:p>
        </w:tc>
        <w:tc>
          <w:tcPr>
            <w:tcW w:w="1701" w:type="dxa"/>
            <w:noWrap/>
            <w:hideMark/>
          </w:tcPr>
          <w:p w14:paraId="689972AB" w14:textId="77777777" w:rsidR="002422FC" w:rsidRPr="0094548A" w:rsidRDefault="002422FC" w:rsidP="0094548A">
            <w:pPr>
              <w:spacing w:line="276" w:lineRule="auto"/>
              <w:rPr>
                <w:rFonts w:asciiTheme="minorHAnsi" w:hAnsiTheme="minorHAnsi" w:cstheme="minorHAnsi"/>
                <w:sz w:val="24"/>
                <w:szCs w:val="24"/>
              </w:rPr>
            </w:pPr>
            <w:r w:rsidRPr="0094548A">
              <w:rPr>
                <w:rFonts w:asciiTheme="minorHAnsi" w:hAnsiTheme="minorHAnsi" w:cstheme="minorHAnsi"/>
                <w:sz w:val="24"/>
                <w:szCs w:val="24"/>
              </w:rPr>
              <w:t>2385,00</w:t>
            </w:r>
          </w:p>
        </w:tc>
      </w:tr>
      <w:tr w:rsidR="002422FC" w:rsidRPr="0094548A" w14:paraId="14D288A1" w14:textId="77777777" w:rsidTr="00017A2F">
        <w:trPr>
          <w:trHeight w:val="743"/>
        </w:trPr>
        <w:tc>
          <w:tcPr>
            <w:tcW w:w="1701" w:type="dxa"/>
            <w:vMerge/>
          </w:tcPr>
          <w:p w14:paraId="26785E06" w14:textId="77777777" w:rsidR="002422FC" w:rsidRPr="0094548A" w:rsidRDefault="002422FC" w:rsidP="0094548A">
            <w:pPr>
              <w:spacing w:line="276" w:lineRule="auto"/>
              <w:rPr>
                <w:rFonts w:asciiTheme="minorHAnsi" w:hAnsiTheme="minorHAnsi" w:cstheme="minorHAnsi"/>
                <w:sz w:val="24"/>
                <w:szCs w:val="24"/>
              </w:rPr>
            </w:pPr>
          </w:p>
        </w:tc>
        <w:tc>
          <w:tcPr>
            <w:tcW w:w="3402" w:type="dxa"/>
            <w:hideMark/>
          </w:tcPr>
          <w:p w14:paraId="72BBCC3E" w14:textId="4B202C93" w:rsidR="002422FC" w:rsidRPr="0094548A" w:rsidRDefault="002422FC" w:rsidP="0094548A">
            <w:pPr>
              <w:spacing w:line="276" w:lineRule="auto"/>
              <w:rPr>
                <w:rFonts w:asciiTheme="minorHAnsi" w:hAnsiTheme="minorHAnsi" w:cstheme="minorHAnsi"/>
                <w:sz w:val="24"/>
                <w:szCs w:val="24"/>
              </w:rPr>
            </w:pPr>
            <w:r w:rsidRPr="0094548A">
              <w:rPr>
                <w:rFonts w:asciiTheme="minorHAnsi" w:hAnsiTheme="minorHAnsi" w:cstheme="minorHAnsi"/>
                <w:sz w:val="24"/>
                <w:szCs w:val="24"/>
              </w:rPr>
              <w:t>ulica Graniczna (</w:t>
            </w:r>
            <w:r w:rsidR="00931495">
              <w:rPr>
                <w:rFonts w:asciiTheme="minorHAnsi" w:hAnsiTheme="minorHAnsi" w:cstheme="minorHAnsi"/>
                <w:sz w:val="24"/>
                <w:szCs w:val="24"/>
              </w:rPr>
              <w:t xml:space="preserve">od </w:t>
            </w:r>
            <w:r w:rsidRPr="0094548A">
              <w:rPr>
                <w:rFonts w:asciiTheme="minorHAnsi" w:hAnsiTheme="minorHAnsi" w:cstheme="minorHAnsi"/>
                <w:sz w:val="24"/>
                <w:szCs w:val="24"/>
              </w:rPr>
              <w:t>ul. Przejazd do ul. Warszawskiej)</w:t>
            </w:r>
          </w:p>
        </w:tc>
        <w:tc>
          <w:tcPr>
            <w:tcW w:w="1134" w:type="dxa"/>
            <w:noWrap/>
            <w:hideMark/>
          </w:tcPr>
          <w:p w14:paraId="29974BFA" w14:textId="77777777" w:rsidR="002422FC" w:rsidRPr="0094548A" w:rsidRDefault="002422FC" w:rsidP="0094548A">
            <w:pPr>
              <w:spacing w:line="276" w:lineRule="auto"/>
              <w:rPr>
                <w:rFonts w:asciiTheme="minorHAnsi" w:hAnsiTheme="minorHAnsi" w:cstheme="minorHAnsi"/>
                <w:sz w:val="24"/>
                <w:szCs w:val="24"/>
              </w:rPr>
            </w:pPr>
            <w:r w:rsidRPr="0094548A">
              <w:rPr>
                <w:rFonts w:asciiTheme="minorHAnsi" w:hAnsiTheme="minorHAnsi" w:cstheme="minorHAnsi"/>
                <w:sz w:val="24"/>
                <w:szCs w:val="24"/>
              </w:rPr>
              <w:t>150,00</w:t>
            </w:r>
          </w:p>
        </w:tc>
        <w:tc>
          <w:tcPr>
            <w:tcW w:w="1275" w:type="dxa"/>
            <w:noWrap/>
            <w:hideMark/>
          </w:tcPr>
          <w:p w14:paraId="2C4A8D90" w14:textId="77777777" w:rsidR="002422FC" w:rsidRPr="0094548A" w:rsidRDefault="002422FC" w:rsidP="0094548A">
            <w:pPr>
              <w:spacing w:line="276" w:lineRule="auto"/>
              <w:rPr>
                <w:rFonts w:asciiTheme="minorHAnsi" w:hAnsiTheme="minorHAnsi" w:cstheme="minorHAnsi"/>
                <w:sz w:val="24"/>
                <w:szCs w:val="24"/>
              </w:rPr>
            </w:pPr>
            <w:r w:rsidRPr="0094548A">
              <w:rPr>
                <w:rFonts w:asciiTheme="minorHAnsi" w:hAnsiTheme="minorHAnsi" w:cstheme="minorHAnsi"/>
                <w:sz w:val="24"/>
                <w:szCs w:val="24"/>
              </w:rPr>
              <w:t>4,50</w:t>
            </w:r>
          </w:p>
        </w:tc>
        <w:tc>
          <w:tcPr>
            <w:tcW w:w="1701" w:type="dxa"/>
            <w:noWrap/>
            <w:hideMark/>
          </w:tcPr>
          <w:p w14:paraId="43259BB0" w14:textId="77777777" w:rsidR="002422FC" w:rsidRPr="0094548A" w:rsidRDefault="002422FC" w:rsidP="0094548A">
            <w:pPr>
              <w:spacing w:line="276" w:lineRule="auto"/>
              <w:rPr>
                <w:rFonts w:asciiTheme="minorHAnsi" w:hAnsiTheme="minorHAnsi" w:cstheme="minorHAnsi"/>
                <w:sz w:val="24"/>
                <w:szCs w:val="24"/>
              </w:rPr>
            </w:pPr>
            <w:r w:rsidRPr="0094548A">
              <w:rPr>
                <w:rFonts w:asciiTheme="minorHAnsi" w:hAnsiTheme="minorHAnsi" w:cstheme="minorHAnsi"/>
                <w:sz w:val="24"/>
                <w:szCs w:val="24"/>
              </w:rPr>
              <w:t>675,00</w:t>
            </w:r>
          </w:p>
        </w:tc>
      </w:tr>
      <w:tr w:rsidR="002422FC" w:rsidRPr="0094548A" w14:paraId="7409E3A5" w14:textId="77777777" w:rsidTr="00017A2F">
        <w:trPr>
          <w:trHeight w:val="612"/>
        </w:trPr>
        <w:tc>
          <w:tcPr>
            <w:tcW w:w="1701" w:type="dxa"/>
            <w:vMerge w:val="restart"/>
          </w:tcPr>
          <w:p w14:paraId="6BD04C39" w14:textId="2C101717" w:rsidR="002422FC" w:rsidRPr="0094548A" w:rsidRDefault="002422FC" w:rsidP="0094548A">
            <w:pPr>
              <w:spacing w:line="276" w:lineRule="auto"/>
              <w:rPr>
                <w:rFonts w:asciiTheme="minorHAnsi" w:hAnsiTheme="minorHAnsi" w:cstheme="minorHAnsi"/>
                <w:sz w:val="24"/>
                <w:szCs w:val="24"/>
              </w:rPr>
            </w:pPr>
            <w:r w:rsidRPr="0094548A">
              <w:rPr>
                <w:rFonts w:asciiTheme="minorHAnsi" w:hAnsiTheme="minorHAnsi" w:cstheme="minorHAnsi"/>
                <w:color w:val="000000"/>
                <w:sz w:val="24"/>
                <w:szCs w:val="24"/>
              </w:rPr>
              <w:t>Zadanie 2 (Część 2)</w:t>
            </w:r>
          </w:p>
        </w:tc>
        <w:tc>
          <w:tcPr>
            <w:tcW w:w="3402" w:type="dxa"/>
            <w:hideMark/>
          </w:tcPr>
          <w:p w14:paraId="31090857" w14:textId="4831762C" w:rsidR="002422FC" w:rsidRPr="0094548A" w:rsidRDefault="002422FC" w:rsidP="0094548A">
            <w:pPr>
              <w:spacing w:line="276" w:lineRule="auto"/>
              <w:rPr>
                <w:rFonts w:asciiTheme="minorHAnsi" w:hAnsiTheme="minorHAnsi" w:cstheme="minorHAnsi"/>
                <w:sz w:val="24"/>
                <w:szCs w:val="24"/>
              </w:rPr>
            </w:pPr>
            <w:r w:rsidRPr="0094548A">
              <w:rPr>
                <w:rFonts w:asciiTheme="minorHAnsi" w:hAnsiTheme="minorHAnsi" w:cstheme="minorHAnsi"/>
                <w:sz w:val="24"/>
                <w:szCs w:val="24"/>
              </w:rPr>
              <w:t>ulica Mała</w:t>
            </w:r>
            <w:r w:rsidR="00017A2F">
              <w:rPr>
                <w:rFonts w:asciiTheme="minorHAnsi" w:hAnsiTheme="minorHAnsi" w:cstheme="minorHAnsi"/>
                <w:sz w:val="24"/>
                <w:szCs w:val="24"/>
              </w:rPr>
              <w:t xml:space="preserve"> </w:t>
            </w:r>
            <w:r w:rsidR="00017A2F" w:rsidRPr="00017A2F">
              <w:rPr>
                <w:rFonts w:asciiTheme="minorHAnsi" w:hAnsiTheme="minorHAnsi" w:cstheme="minorHAnsi"/>
                <w:sz w:val="24"/>
                <w:szCs w:val="24"/>
              </w:rPr>
              <w:t>(w tym około 200</w:t>
            </w:r>
            <w:r w:rsidR="00017A2F">
              <w:rPr>
                <w:rFonts w:asciiTheme="minorHAnsi" w:hAnsiTheme="minorHAnsi" w:cstheme="minorHAnsi"/>
                <w:sz w:val="24"/>
                <w:szCs w:val="24"/>
              </w:rPr>
              <w:t xml:space="preserve"> m</w:t>
            </w:r>
            <w:r w:rsidR="00017A2F" w:rsidRPr="00017A2F">
              <w:rPr>
                <w:rFonts w:asciiTheme="minorHAnsi" w:hAnsiTheme="minorHAnsi" w:cstheme="minorHAnsi"/>
                <w:sz w:val="24"/>
                <w:szCs w:val="24"/>
              </w:rPr>
              <w:t xml:space="preserve"> wymiana górnej warstwy istniejącej nawierzchni bitumicznej)</w:t>
            </w:r>
          </w:p>
        </w:tc>
        <w:tc>
          <w:tcPr>
            <w:tcW w:w="1134" w:type="dxa"/>
            <w:noWrap/>
            <w:hideMark/>
          </w:tcPr>
          <w:p w14:paraId="4291BF28" w14:textId="77777777" w:rsidR="002422FC" w:rsidRPr="0094548A" w:rsidRDefault="002422FC" w:rsidP="0094548A">
            <w:pPr>
              <w:spacing w:line="276" w:lineRule="auto"/>
              <w:rPr>
                <w:rFonts w:asciiTheme="minorHAnsi" w:hAnsiTheme="minorHAnsi" w:cstheme="minorHAnsi"/>
                <w:sz w:val="24"/>
                <w:szCs w:val="24"/>
              </w:rPr>
            </w:pPr>
            <w:r w:rsidRPr="0094548A">
              <w:rPr>
                <w:rFonts w:asciiTheme="minorHAnsi" w:hAnsiTheme="minorHAnsi" w:cstheme="minorHAnsi"/>
                <w:sz w:val="24"/>
                <w:szCs w:val="24"/>
              </w:rPr>
              <w:t>527,00</w:t>
            </w:r>
          </w:p>
        </w:tc>
        <w:tc>
          <w:tcPr>
            <w:tcW w:w="1275" w:type="dxa"/>
            <w:noWrap/>
            <w:hideMark/>
          </w:tcPr>
          <w:p w14:paraId="6C5F3B4B" w14:textId="77777777" w:rsidR="002422FC" w:rsidRPr="0094548A" w:rsidRDefault="002422FC" w:rsidP="0094548A">
            <w:pPr>
              <w:spacing w:line="276" w:lineRule="auto"/>
              <w:rPr>
                <w:rFonts w:asciiTheme="minorHAnsi" w:hAnsiTheme="minorHAnsi" w:cstheme="minorHAnsi"/>
                <w:sz w:val="24"/>
                <w:szCs w:val="24"/>
              </w:rPr>
            </w:pPr>
            <w:r w:rsidRPr="0094548A">
              <w:rPr>
                <w:rFonts w:asciiTheme="minorHAnsi" w:hAnsiTheme="minorHAnsi" w:cstheme="minorHAnsi"/>
                <w:sz w:val="24"/>
                <w:szCs w:val="24"/>
              </w:rPr>
              <w:t>5,00</w:t>
            </w:r>
          </w:p>
        </w:tc>
        <w:tc>
          <w:tcPr>
            <w:tcW w:w="1701" w:type="dxa"/>
            <w:noWrap/>
            <w:hideMark/>
          </w:tcPr>
          <w:p w14:paraId="1C729D51" w14:textId="77777777" w:rsidR="002422FC" w:rsidRPr="0094548A" w:rsidRDefault="002422FC" w:rsidP="0094548A">
            <w:pPr>
              <w:spacing w:line="276" w:lineRule="auto"/>
              <w:rPr>
                <w:rFonts w:asciiTheme="minorHAnsi" w:hAnsiTheme="minorHAnsi" w:cstheme="minorHAnsi"/>
                <w:sz w:val="24"/>
                <w:szCs w:val="24"/>
              </w:rPr>
            </w:pPr>
            <w:r w:rsidRPr="0094548A">
              <w:rPr>
                <w:rFonts w:asciiTheme="minorHAnsi" w:hAnsiTheme="minorHAnsi" w:cstheme="minorHAnsi"/>
                <w:sz w:val="24"/>
                <w:szCs w:val="24"/>
              </w:rPr>
              <w:t>2635,00</w:t>
            </w:r>
          </w:p>
        </w:tc>
      </w:tr>
      <w:tr w:rsidR="0016153B" w:rsidRPr="0094548A" w14:paraId="77C61D86" w14:textId="77777777" w:rsidTr="00017A2F">
        <w:trPr>
          <w:trHeight w:val="684"/>
        </w:trPr>
        <w:tc>
          <w:tcPr>
            <w:tcW w:w="1701" w:type="dxa"/>
            <w:vMerge/>
          </w:tcPr>
          <w:p w14:paraId="3A6F2C20" w14:textId="77777777" w:rsidR="0016153B" w:rsidRPr="0094548A" w:rsidRDefault="0016153B" w:rsidP="0094548A">
            <w:pPr>
              <w:spacing w:line="276" w:lineRule="auto"/>
              <w:rPr>
                <w:rFonts w:asciiTheme="minorHAnsi" w:hAnsiTheme="minorHAnsi" w:cstheme="minorHAnsi"/>
                <w:sz w:val="24"/>
                <w:szCs w:val="24"/>
              </w:rPr>
            </w:pPr>
          </w:p>
        </w:tc>
        <w:tc>
          <w:tcPr>
            <w:tcW w:w="3402" w:type="dxa"/>
            <w:hideMark/>
          </w:tcPr>
          <w:p w14:paraId="55FC92C7" w14:textId="18A03344" w:rsidR="0016153B" w:rsidRPr="0094548A" w:rsidRDefault="0016153B" w:rsidP="0094548A">
            <w:pPr>
              <w:spacing w:line="276" w:lineRule="auto"/>
              <w:rPr>
                <w:rFonts w:asciiTheme="minorHAnsi" w:hAnsiTheme="minorHAnsi" w:cstheme="minorHAnsi"/>
                <w:sz w:val="24"/>
                <w:szCs w:val="24"/>
              </w:rPr>
            </w:pPr>
            <w:r w:rsidRPr="0094548A">
              <w:rPr>
                <w:rFonts w:asciiTheme="minorHAnsi" w:hAnsiTheme="minorHAnsi" w:cstheme="minorHAnsi"/>
                <w:sz w:val="24"/>
                <w:szCs w:val="24"/>
              </w:rPr>
              <w:t>ulica Plantowa (</w:t>
            </w:r>
            <w:r w:rsidR="00931495">
              <w:rPr>
                <w:rFonts w:asciiTheme="minorHAnsi" w:hAnsiTheme="minorHAnsi" w:cstheme="minorHAnsi"/>
                <w:sz w:val="24"/>
                <w:szCs w:val="24"/>
              </w:rPr>
              <w:t xml:space="preserve">od </w:t>
            </w:r>
            <w:r w:rsidR="00B81296">
              <w:rPr>
                <w:rFonts w:asciiTheme="minorHAnsi" w:hAnsiTheme="minorHAnsi" w:cstheme="minorHAnsi"/>
                <w:sz w:val="24"/>
                <w:szCs w:val="24"/>
              </w:rPr>
              <w:t xml:space="preserve">ul. </w:t>
            </w:r>
            <w:r w:rsidRPr="0094548A">
              <w:rPr>
                <w:rFonts w:asciiTheme="minorHAnsi" w:hAnsiTheme="minorHAnsi" w:cstheme="minorHAnsi"/>
                <w:sz w:val="24"/>
                <w:szCs w:val="24"/>
              </w:rPr>
              <w:t xml:space="preserve">Wielki Kąt </w:t>
            </w:r>
            <w:r w:rsidR="00931495">
              <w:rPr>
                <w:rFonts w:asciiTheme="minorHAnsi" w:hAnsiTheme="minorHAnsi" w:cstheme="minorHAnsi"/>
                <w:sz w:val="24"/>
                <w:szCs w:val="24"/>
              </w:rPr>
              <w:t>do</w:t>
            </w:r>
            <w:r w:rsidRPr="0094548A">
              <w:rPr>
                <w:rFonts w:asciiTheme="minorHAnsi" w:hAnsiTheme="minorHAnsi" w:cstheme="minorHAnsi"/>
                <w:sz w:val="24"/>
                <w:szCs w:val="24"/>
              </w:rPr>
              <w:t xml:space="preserve"> ul. Stawy) </w:t>
            </w:r>
          </w:p>
        </w:tc>
        <w:tc>
          <w:tcPr>
            <w:tcW w:w="1134" w:type="dxa"/>
            <w:noWrap/>
            <w:hideMark/>
          </w:tcPr>
          <w:p w14:paraId="5597BD40" w14:textId="77777777" w:rsidR="0016153B" w:rsidRPr="0094548A" w:rsidRDefault="0016153B" w:rsidP="0094548A">
            <w:pPr>
              <w:spacing w:line="276" w:lineRule="auto"/>
              <w:rPr>
                <w:rFonts w:asciiTheme="minorHAnsi" w:hAnsiTheme="minorHAnsi" w:cstheme="minorHAnsi"/>
                <w:sz w:val="24"/>
                <w:szCs w:val="24"/>
              </w:rPr>
            </w:pPr>
            <w:r w:rsidRPr="0094548A">
              <w:rPr>
                <w:rFonts w:asciiTheme="minorHAnsi" w:hAnsiTheme="minorHAnsi" w:cstheme="minorHAnsi"/>
                <w:sz w:val="24"/>
                <w:szCs w:val="24"/>
              </w:rPr>
              <w:t>150,00</w:t>
            </w:r>
          </w:p>
        </w:tc>
        <w:tc>
          <w:tcPr>
            <w:tcW w:w="1275" w:type="dxa"/>
            <w:noWrap/>
            <w:hideMark/>
          </w:tcPr>
          <w:p w14:paraId="39441BBD" w14:textId="77777777" w:rsidR="0016153B" w:rsidRPr="0094548A" w:rsidRDefault="0016153B" w:rsidP="0094548A">
            <w:pPr>
              <w:spacing w:line="276" w:lineRule="auto"/>
              <w:rPr>
                <w:rFonts w:asciiTheme="minorHAnsi" w:hAnsiTheme="minorHAnsi" w:cstheme="minorHAnsi"/>
                <w:sz w:val="24"/>
                <w:szCs w:val="24"/>
              </w:rPr>
            </w:pPr>
            <w:r w:rsidRPr="0094548A">
              <w:rPr>
                <w:rFonts w:asciiTheme="minorHAnsi" w:hAnsiTheme="minorHAnsi" w:cstheme="minorHAnsi"/>
                <w:sz w:val="24"/>
                <w:szCs w:val="24"/>
              </w:rPr>
              <w:t>5,00</w:t>
            </w:r>
          </w:p>
        </w:tc>
        <w:tc>
          <w:tcPr>
            <w:tcW w:w="1701" w:type="dxa"/>
            <w:noWrap/>
            <w:hideMark/>
          </w:tcPr>
          <w:p w14:paraId="04E8F330" w14:textId="77777777" w:rsidR="0016153B" w:rsidRPr="0094548A" w:rsidRDefault="0016153B" w:rsidP="0094548A">
            <w:pPr>
              <w:spacing w:line="276" w:lineRule="auto"/>
              <w:rPr>
                <w:rFonts w:asciiTheme="minorHAnsi" w:hAnsiTheme="minorHAnsi" w:cstheme="minorHAnsi"/>
                <w:sz w:val="24"/>
                <w:szCs w:val="24"/>
              </w:rPr>
            </w:pPr>
            <w:r w:rsidRPr="0094548A">
              <w:rPr>
                <w:rFonts w:asciiTheme="minorHAnsi" w:hAnsiTheme="minorHAnsi" w:cstheme="minorHAnsi"/>
                <w:sz w:val="24"/>
                <w:szCs w:val="24"/>
              </w:rPr>
              <w:t>0,00</w:t>
            </w:r>
          </w:p>
        </w:tc>
      </w:tr>
      <w:tr w:rsidR="0016153B" w:rsidRPr="0094548A" w14:paraId="681F032D" w14:textId="77777777" w:rsidTr="00017A2F">
        <w:trPr>
          <w:trHeight w:val="684"/>
        </w:trPr>
        <w:tc>
          <w:tcPr>
            <w:tcW w:w="1701" w:type="dxa"/>
            <w:vMerge/>
          </w:tcPr>
          <w:p w14:paraId="06679A84" w14:textId="77777777" w:rsidR="0016153B" w:rsidRPr="0094548A" w:rsidRDefault="0016153B" w:rsidP="0094548A">
            <w:pPr>
              <w:spacing w:line="276" w:lineRule="auto"/>
              <w:rPr>
                <w:rFonts w:asciiTheme="minorHAnsi" w:hAnsiTheme="minorHAnsi" w:cstheme="minorHAnsi"/>
                <w:sz w:val="24"/>
                <w:szCs w:val="24"/>
              </w:rPr>
            </w:pPr>
          </w:p>
        </w:tc>
        <w:tc>
          <w:tcPr>
            <w:tcW w:w="3402" w:type="dxa"/>
          </w:tcPr>
          <w:p w14:paraId="4F9F5EBE" w14:textId="4E37444F" w:rsidR="0016153B" w:rsidRPr="0094548A" w:rsidRDefault="0016153B" w:rsidP="0094548A">
            <w:pPr>
              <w:spacing w:line="276" w:lineRule="auto"/>
              <w:rPr>
                <w:rFonts w:asciiTheme="minorHAnsi" w:hAnsiTheme="minorHAnsi" w:cstheme="minorHAnsi"/>
                <w:sz w:val="24"/>
                <w:szCs w:val="24"/>
              </w:rPr>
            </w:pPr>
            <w:r w:rsidRPr="0094548A">
              <w:rPr>
                <w:rFonts w:asciiTheme="minorHAnsi" w:hAnsiTheme="minorHAnsi" w:cstheme="minorHAnsi"/>
                <w:sz w:val="24"/>
                <w:szCs w:val="24"/>
              </w:rPr>
              <w:t>ulica Ledóchowskiej (odc. gruntowy do granic miasta)</w:t>
            </w:r>
          </w:p>
        </w:tc>
        <w:tc>
          <w:tcPr>
            <w:tcW w:w="1134" w:type="dxa"/>
            <w:noWrap/>
          </w:tcPr>
          <w:p w14:paraId="30027FFB" w14:textId="77777777" w:rsidR="0016153B" w:rsidRPr="0094548A" w:rsidRDefault="0016153B" w:rsidP="0094548A">
            <w:pPr>
              <w:spacing w:line="276" w:lineRule="auto"/>
              <w:rPr>
                <w:rFonts w:asciiTheme="minorHAnsi" w:hAnsiTheme="minorHAnsi" w:cstheme="minorHAnsi"/>
                <w:sz w:val="24"/>
                <w:szCs w:val="24"/>
              </w:rPr>
            </w:pPr>
            <w:r w:rsidRPr="0094548A">
              <w:rPr>
                <w:rFonts w:asciiTheme="minorHAnsi" w:hAnsiTheme="minorHAnsi" w:cstheme="minorHAnsi"/>
                <w:sz w:val="24"/>
                <w:szCs w:val="24"/>
              </w:rPr>
              <w:t>355</w:t>
            </w:r>
          </w:p>
        </w:tc>
        <w:tc>
          <w:tcPr>
            <w:tcW w:w="1275" w:type="dxa"/>
            <w:noWrap/>
          </w:tcPr>
          <w:p w14:paraId="6AF49BAB" w14:textId="77777777" w:rsidR="0016153B" w:rsidRPr="0094548A" w:rsidRDefault="0016153B" w:rsidP="0094548A">
            <w:pPr>
              <w:spacing w:line="276" w:lineRule="auto"/>
              <w:rPr>
                <w:rFonts w:asciiTheme="minorHAnsi" w:hAnsiTheme="minorHAnsi" w:cstheme="minorHAnsi"/>
                <w:sz w:val="24"/>
                <w:szCs w:val="24"/>
              </w:rPr>
            </w:pPr>
            <w:r w:rsidRPr="0094548A">
              <w:rPr>
                <w:rFonts w:asciiTheme="minorHAnsi" w:hAnsiTheme="minorHAnsi" w:cstheme="minorHAnsi"/>
                <w:sz w:val="24"/>
                <w:szCs w:val="24"/>
              </w:rPr>
              <w:t>5</w:t>
            </w:r>
          </w:p>
        </w:tc>
        <w:tc>
          <w:tcPr>
            <w:tcW w:w="1701" w:type="dxa"/>
            <w:noWrap/>
          </w:tcPr>
          <w:p w14:paraId="4504E702" w14:textId="77777777" w:rsidR="0016153B" w:rsidRPr="0094548A" w:rsidRDefault="0016153B" w:rsidP="0094548A">
            <w:pPr>
              <w:spacing w:line="276" w:lineRule="auto"/>
              <w:rPr>
                <w:rFonts w:asciiTheme="minorHAnsi" w:hAnsiTheme="minorHAnsi" w:cstheme="minorHAnsi"/>
                <w:sz w:val="24"/>
                <w:szCs w:val="24"/>
              </w:rPr>
            </w:pPr>
            <w:r w:rsidRPr="0094548A">
              <w:rPr>
                <w:rFonts w:asciiTheme="minorHAnsi" w:hAnsiTheme="minorHAnsi" w:cstheme="minorHAnsi"/>
                <w:sz w:val="24"/>
                <w:szCs w:val="24"/>
              </w:rPr>
              <w:t>1775</w:t>
            </w:r>
          </w:p>
        </w:tc>
      </w:tr>
      <w:tr w:rsidR="0016153B" w:rsidRPr="0094548A" w14:paraId="76D557A6" w14:textId="77777777" w:rsidTr="00017A2F">
        <w:trPr>
          <w:trHeight w:val="684"/>
        </w:trPr>
        <w:tc>
          <w:tcPr>
            <w:tcW w:w="1701" w:type="dxa"/>
            <w:vMerge/>
          </w:tcPr>
          <w:p w14:paraId="08C9D22F" w14:textId="77777777" w:rsidR="0016153B" w:rsidRPr="0094548A" w:rsidRDefault="0016153B" w:rsidP="0094548A">
            <w:pPr>
              <w:spacing w:line="276" w:lineRule="auto"/>
              <w:rPr>
                <w:rFonts w:asciiTheme="minorHAnsi" w:hAnsiTheme="minorHAnsi" w:cstheme="minorHAnsi"/>
                <w:sz w:val="24"/>
                <w:szCs w:val="24"/>
              </w:rPr>
            </w:pPr>
          </w:p>
        </w:tc>
        <w:tc>
          <w:tcPr>
            <w:tcW w:w="3402" w:type="dxa"/>
          </w:tcPr>
          <w:p w14:paraId="4190F9B7" w14:textId="094A6A11" w:rsidR="0016153B" w:rsidRPr="0094548A" w:rsidRDefault="0016153B" w:rsidP="0094548A">
            <w:pPr>
              <w:spacing w:line="276" w:lineRule="auto"/>
              <w:rPr>
                <w:rFonts w:asciiTheme="minorHAnsi" w:hAnsiTheme="minorHAnsi" w:cstheme="minorHAnsi"/>
                <w:sz w:val="24"/>
                <w:szCs w:val="24"/>
              </w:rPr>
            </w:pPr>
            <w:r w:rsidRPr="0094548A">
              <w:rPr>
                <w:rFonts w:asciiTheme="minorHAnsi" w:hAnsiTheme="minorHAnsi" w:cstheme="minorHAnsi"/>
                <w:sz w:val="24"/>
                <w:szCs w:val="24"/>
              </w:rPr>
              <w:t>ulica Okopy Górne w podziale na dw</w:t>
            </w:r>
            <w:r w:rsidR="001D253F">
              <w:rPr>
                <w:rFonts w:asciiTheme="minorHAnsi" w:hAnsiTheme="minorHAnsi" w:cstheme="minorHAnsi"/>
                <w:sz w:val="24"/>
                <w:szCs w:val="24"/>
              </w:rPr>
              <w:t>ie</w:t>
            </w:r>
            <w:r w:rsidRPr="0094548A">
              <w:rPr>
                <w:rFonts w:asciiTheme="minorHAnsi" w:hAnsiTheme="minorHAnsi" w:cstheme="minorHAnsi"/>
                <w:sz w:val="24"/>
                <w:szCs w:val="24"/>
              </w:rPr>
              <w:t xml:space="preserve"> odrębne </w:t>
            </w:r>
            <w:r w:rsidR="001D253F">
              <w:rPr>
                <w:rFonts w:asciiTheme="minorHAnsi" w:hAnsiTheme="minorHAnsi" w:cstheme="minorHAnsi"/>
                <w:sz w:val="24"/>
                <w:szCs w:val="24"/>
              </w:rPr>
              <w:t>Dokumentacje</w:t>
            </w:r>
            <w:r w:rsidR="00985370">
              <w:rPr>
                <w:rFonts w:asciiTheme="minorHAnsi" w:hAnsiTheme="minorHAnsi" w:cstheme="minorHAnsi"/>
                <w:sz w:val="24"/>
                <w:szCs w:val="24"/>
              </w:rPr>
              <w:t xml:space="preserve"> dla</w:t>
            </w:r>
            <w:r w:rsidRPr="0094548A">
              <w:rPr>
                <w:rFonts w:asciiTheme="minorHAnsi" w:hAnsiTheme="minorHAnsi" w:cstheme="minorHAnsi"/>
                <w:sz w:val="24"/>
                <w:szCs w:val="24"/>
              </w:rPr>
              <w:t>:</w:t>
            </w:r>
          </w:p>
          <w:p w14:paraId="71C8B480" w14:textId="06D3D643" w:rsidR="0016153B" w:rsidRPr="0094548A" w:rsidRDefault="0016153B" w:rsidP="0094548A">
            <w:pPr>
              <w:spacing w:line="276" w:lineRule="auto"/>
              <w:rPr>
                <w:rFonts w:asciiTheme="minorHAnsi" w:hAnsiTheme="minorHAnsi" w:cstheme="minorHAnsi"/>
                <w:sz w:val="24"/>
                <w:szCs w:val="24"/>
              </w:rPr>
            </w:pPr>
            <w:r w:rsidRPr="0094548A">
              <w:rPr>
                <w:rFonts w:asciiTheme="minorHAnsi" w:hAnsiTheme="minorHAnsi" w:cstheme="minorHAnsi"/>
                <w:sz w:val="24"/>
                <w:szCs w:val="24"/>
              </w:rPr>
              <w:t xml:space="preserve">a) </w:t>
            </w:r>
            <w:r w:rsidR="00985370">
              <w:rPr>
                <w:rFonts w:asciiTheme="minorHAnsi" w:hAnsiTheme="minorHAnsi" w:cstheme="minorHAnsi"/>
                <w:sz w:val="24"/>
                <w:szCs w:val="24"/>
              </w:rPr>
              <w:t xml:space="preserve">odcinka </w:t>
            </w:r>
            <w:r w:rsidRPr="0094548A">
              <w:rPr>
                <w:rFonts w:asciiTheme="minorHAnsi" w:hAnsiTheme="minorHAnsi" w:cstheme="minorHAnsi"/>
                <w:sz w:val="24"/>
                <w:szCs w:val="24"/>
              </w:rPr>
              <w:t>od ul. Plantowej do płyt betonowych (posesja ok</w:t>
            </w:r>
            <w:r w:rsidR="00985370">
              <w:rPr>
                <w:rFonts w:asciiTheme="minorHAnsi" w:hAnsiTheme="minorHAnsi" w:cstheme="minorHAnsi"/>
                <w:sz w:val="24"/>
                <w:szCs w:val="24"/>
              </w:rPr>
              <w:t>olice</w:t>
            </w:r>
            <w:r w:rsidRPr="0094548A">
              <w:rPr>
                <w:rFonts w:asciiTheme="minorHAnsi" w:hAnsiTheme="minorHAnsi" w:cstheme="minorHAnsi"/>
                <w:sz w:val="24"/>
                <w:szCs w:val="24"/>
              </w:rPr>
              <w:t xml:space="preserve"> 8a)</w:t>
            </w:r>
          </w:p>
          <w:p w14:paraId="3BC1763B" w14:textId="3C4CA3EE" w:rsidR="0016153B" w:rsidRPr="0094548A" w:rsidRDefault="0016153B" w:rsidP="0094548A">
            <w:pPr>
              <w:spacing w:line="276" w:lineRule="auto"/>
              <w:rPr>
                <w:rFonts w:asciiTheme="minorHAnsi" w:hAnsiTheme="minorHAnsi" w:cstheme="minorHAnsi"/>
                <w:sz w:val="24"/>
                <w:szCs w:val="24"/>
              </w:rPr>
            </w:pPr>
            <w:r w:rsidRPr="0094548A">
              <w:rPr>
                <w:rFonts w:asciiTheme="minorHAnsi" w:hAnsiTheme="minorHAnsi" w:cstheme="minorHAnsi"/>
                <w:sz w:val="24"/>
                <w:szCs w:val="24"/>
              </w:rPr>
              <w:t xml:space="preserve">b) </w:t>
            </w:r>
            <w:r w:rsidR="00985370" w:rsidRPr="0094548A">
              <w:rPr>
                <w:rFonts w:asciiTheme="minorHAnsi" w:hAnsiTheme="minorHAnsi" w:cstheme="minorHAnsi"/>
                <w:sz w:val="24"/>
                <w:szCs w:val="24"/>
              </w:rPr>
              <w:t>odcin</w:t>
            </w:r>
            <w:r w:rsidR="00985370">
              <w:rPr>
                <w:rFonts w:asciiTheme="minorHAnsi" w:hAnsiTheme="minorHAnsi" w:cstheme="minorHAnsi"/>
                <w:sz w:val="24"/>
                <w:szCs w:val="24"/>
              </w:rPr>
              <w:t>ka</w:t>
            </w:r>
            <w:r w:rsidR="00985370" w:rsidRPr="0094548A">
              <w:rPr>
                <w:rFonts w:asciiTheme="minorHAnsi" w:hAnsiTheme="minorHAnsi" w:cstheme="minorHAnsi"/>
                <w:sz w:val="24"/>
                <w:szCs w:val="24"/>
              </w:rPr>
              <w:t xml:space="preserve"> </w:t>
            </w:r>
            <w:r w:rsidRPr="0094548A">
              <w:rPr>
                <w:rFonts w:asciiTheme="minorHAnsi" w:hAnsiTheme="minorHAnsi" w:cstheme="minorHAnsi"/>
                <w:sz w:val="24"/>
                <w:szCs w:val="24"/>
              </w:rPr>
              <w:t>płyt betonowych od ok</w:t>
            </w:r>
            <w:r w:rsidR="00985370">
              <w:rPr>
                <w:rFonts w:asciiTheme="minorHAnsi" w:hAnsiTheme="minorHAnsi" w:cstheme="minorHAnsi"/>
                <w:sz w:val="24"/>
                <w:szCs w:val="24"/>
              </w:rPr>
              <w:t>olic</w:t>
            </w:r>
            <w:r w:rsidRPr="0094548A">
              <w:rPr>
                <w:rFonts w:asciiTheme="minorHAnsi" w:hAnsiTheme="minorHAnsi" w:cstheme="minorHAnsi"/>
                <w:sz w:val="24"/>
                <w:szCs w:val="24"/>
              </w:rPr>
              <w:t xml:space="preserve"> posesji 8a do ul. Zachodniej</w:t>
            </w:r>
            <w:r w:rsidR="00985370">
              <w:rPr>
                <w:rFonts w:asciiTheme="minorHAnsi" w:hAnsiTheme="minorHAnsi" w:cstheme="minorHAnsi"/>
                <w:sz w:val="24"/>
                <w:szCs w:val="24"/>
              </w:rPr>
              <w:t>.</w:t>
            </w:r>
          </w:p>
          <w:p w14:paraId="07E18649" w14:textId="3546F383" w:rsidR="0016153B" w:rsidRPr="0094548A" w:rsidRDefault="0016153B" w:rsidP="0094548A">
            <w:pPr>
              <w:spacing w:line="276" w:lineRule="auto"/>
              <w:rPr>
                <w:rFonts w:asciiTheme="minorHAnsi" w:hAnsiTheme="minorHAnsi" w:cstheme="minorHAnsi"/>
                <w:sz w:val="24"/>
                <w:szCs w:val="24"/>
              </w:rPr>
            </w:pPr>
            <w:r w:rsidRPr="0094548A">
              <w:rPr>
                <w:rFonts w:asciiTheme="minorHAnsi" w:hAnsiTheme="minorHAnsi" w:cstheme="minorHAnsi"/>
                <w:sz w:val="24"/>
                <w:szCs w:val="24"/>
              </w:rPr>
              <w:t>Uwaga: Wykonać dw</w:t>
            </w:r>
            <w:r w:rsidR="001D253F">
              <w:rPr>
                <w:rFonts w:asciiTheme="minorHAnsi" w:hAnsiTheme="minorHAnsi" w:cstheme="minorHAnsi"/>
                <w:sz w:val="24"/>
                <w:szCs w:val="24"/>
              </w:rPr>
              <w:t>ie</w:t>
            </w:r>
            <w:r w:rsidRPr="0094548A">
              <w:rPr>
                <w:rFonts w:asciiTheme="minorHAnsi" w:hAnsiTheme="minorHAnsi" w:cstheme="minorHAnsi"/>
                <w:sz w:val="24"/>
                <w:szCs w:val="24"/>
              </w:rPr>
              <w:t xml:space="preserve"> oddzielne </w:t>
            </w:r>
            <w:r w:rsidR="001D253F">
              <w:rPr>
                <w:rFonts w:asciiTheme="minorHAnsi" w:hAnsiTheme="minorHAnsi" w:cstheme="minorHAnsi"/>
                <w:sz w:val="24"/>
                <w:szCs w:val="24"/>
              </w:rPr>
              <w:t>Dokumentacje</w:t>
            </w:r>
            <w:r w:rsidR="001D253F" w:rsidRPr="0094548A">
              <w:rPr>
                <w:rFonts w:asciiTheme="minorHAnsi" w:hAnsiTheme="minorHAnsi" w:cstheme="minorHAnsi"/>
                <w:sz w:val="24"/>
                <w:szCs w:val="24"/>
              </w:rPr>
              <w:t xml:space="preserve"> </w:t>
            </w:r>
            <w:r w:rsidRPr="0094548A">
              <w:rPr>
                <w:rFonts w:asciiTheme="minorHAnsi" w:hAnsiTheme="minorHAnsi" w:cstheme="minorHAnsi"/>
                <w:sz w:val="24"/>
                <w:szCs w:val="24"/>
              </w:rPr>
              <w:t>na zakres a) i zakres b)</w:t>
            </w:r>
          </w:p>
        </w:tc>
        <w:tc>
          <w:tcPr>
            <w:tcW w:w="1134" w:type="dxa"/>
            <w:noWrap/>
          </w:tcPr>
          <w:p w14:paraId="71E9519E" w14:textId="77777777" w:rsidR="0016153B" w:rsidRPr="0094548A" w:rsidRDefault="0016153B" w:rsidP="0094548A">
            <w:pPr>
              <w:spacing w:line="276" w:lineRule="auto"/>
              <w:rPr>
                <w:rFonts w:asciiTheme="minorHAnsi" w:hAnsiTheme="minorHAnsi" w:cstheme="minorHAnsi"/>
                <w:sz w:val="24"/>
                <w:szCs w:val="24"/>
              </w:rPr>
            </w:pPr>
          </w:p>
          <w:p w14:paraId="1EED15F5" w14:textId="77777777" w:rsidR="0016153B" w:rsidRPr="0094548A" w:rsidRDefault="0016153B" w:rsidP="0094548A">
            <w:pPr>
              <w:spacing w:line="276" w:lineRule="auto"/>
              <w:rPr>
                <w:rFonts w:asciiTheme="minorHAnsi" w:hAnsiTheme="minorHAnsi" w:cstheme="minorHAnsi"/>
                <w:sz w:val="24"/>
                <w:szCs w:val="24"/>
              </w:rPr>
            </w:pPr>
          </w:p>
          <w:p w14:paraId="08701FB7" w14:textId="77777777" w:rsidR="0016153B" w:rsidRPr="0094548A" w:rsidRDefault="0016153B" w:rsidP="0094548A">
            <w:pPr>
              <w:spacing w:line="276" w:lineRule="auto"/>
              <w:rPr>
                <w:rFonts w:asciiTheme="minorHAnsi" w:hAnsiTheme="minorHAnsi" w:cstheme="minorHAnsi"/>
                <w:sz w:val="24"/>
                <w:szCs w:val="24"/>
              </w:rPr>
            </w:pPr>
            <w:r w:rsidRPr="0094548A">
              <w:rPr>
                <w:rFonts w:asciiTheme="minorHAnsi" w:hAnsiTheme="minorHAnsi" w:cstheme="minorHAnsi"/>
                <w:sz w:val="24"/>
                <w:szCs w:val="24"/>
              </w:rPr>
              <w:t>150</w:t>
            </w:r>
          </w:p>
          <w:p w14:paraId="507D5C70" w14:textId="77777777" w:rsidR="0016153B" w:rsidRPr="0094548A" w:rsidRDefault="0016153B" w:rsidP="0094548A">
            <w:pPr>
              <w:spacing w:line="276" w:lineRule="auto"/>
              <w:rPr>
                <w:rFonts w:asciiTheme="minorHAnsi" w:hAnsiTheme="minorHAnsi" w:cstheme="minorHAnsi"/>
                <w:sz w:val="24"/>
                <w:szCs w:val="24"/>
              </w:rPr>
            </w:pPr>
          </w:p>
          <w:p w14:paraId="74500DED" w14:textId="77777777" w:rsidR="0016153B" w:rsidRPr="0094548A" w:rsidRDefault="0016153B" w:rsidP="0094548A">
            <w:pPr>
              <w:spacing w:line="276" w:lineRule="auto"/>
              <w:rPr>
                <w:rFonts w:asciiTheme="minorHAnsi" w:hAnsiTheme="minorHAnsi" w:cstheme="minorHAnsi"/>
                <w:sz w:val="24"/>
                <w:szCs w:val="24"/>
              </w:rPr>
            </w:pPr>
          </w:p>
          <w:p w14:paraId="3E3323C0" w14:textId="77777777" w:rsidR="0016153B" w:rsidRPr="0094548A" w:rsidRDefault="0016153B" w:rsidP="0094548A">
            <w:pPr>
              <w:spacing w:line="276" w:lineRule="auto"/>
              <w:rPr>
                <w:rFonts w:asciiTheme="minorHAnsi" w:hAnsiTheme="minorHAnsi" w:cstheme="minorHAnsi"/>
                <w:sz w:val="24"/>
                <w:szCs w:val="24"/>
              </w:rPr>
            </w:pPr>
            <w:r w:rsidRPr="0094548A">
              <w:rPr>
                <w:rFonts w:asciiTheme="minorHAnsi" w:hAnsiTheme="minorHAnsi" w:cstheme="minorHAnsi"/>
                <w:sz w:val="24"/>
                <w:szCs w:val="24"/>
              </w:rPr>
              <w:t>155</w:t>
            </w:r>
          </w:p>
        </w:tc>
        <w:tc>
          <w:tcPr>
            <w:tcW w:w="1275" w:type="dxa"/>
            <w:noWrap/>
          </w:tcPr>
          <w:p w14:paraId="4AEF50E5" w14:textId="77777777" w:rsidR="0016153B" w:rsidRPr="0094548A" w:rsidRDefault="0016153B" w:rsidP="0094548A">
            <w:pPr>
              <w:spacing w:line="276" w:lineRule="auto"/>
              <w:rPr>
                <w:rFonts w:asciiTheme="minorHAnsi" w:hAnsiTheme="minorHAnsi" w:cstheme="minorHAnsi"/>
                <w:sz w:val="24"/>
                <w:szCs w:val="24"/>
              </w:rPr>
            </w:pPr>
          </w:p>
          <w:p w14:paraId="59FF3A5B" w14:textId="77777777" w:rsidR="0016153B" w:rsidRPr="0094548A" w:rsidRDefault="0016153B" w:rsidP="0094548A">
            <w:pPr>
              <w:spacing w:line="276" w:lineRule="auto"/>
              <w:rPr>
                <w:rFonts w:asciiTheme="minorHAnsi" w:hAnsiTheme="minorHAnsi" w:cstheme="minorHAnsi"/>
                <w:sz w:val="24"/>
                <w:szCs w:val="24"/>
              </w:rPr>
            </w:pPr>
          </w:p>
          <w:p w14:paraId="2F6E94BE" w14:textId="77777777" w:rsidR="0016153B" w:rsidRPr="0094548A" w:rsidRDefault="0016153B" w:rsidP="0094548A">
            <w:pPr>
              <w:spacing w:line="276" w:lineRule="auto"/>
              <w:rPr>
                <w:rFonts w:asciiTheme="minorHAnsi" w:hAnsiTheme="minorHAnsi" w:cstheme="minorHAnsi"/>
                <w:sz w:val="24"/>
                <w:szCs w:val="24"/>
              </w:rPr>
            </w:pPr>
            <w:r w:rsidRPr="0094548A">
              <w:rPr>
                <w:rFonts w:asciiTheme="minorHAnsi" w:hAnsiTheme="minorHAnsi" w:cstheme="minorHAnsi"/>
                <w:sz w:val="24"/>
                <w:szCs w:val="24"/>
              </w:rPr>
              <w:t>3</w:t>
            </w:r>
          </w:p>
          <w:p w14:paraId="404D1524" w14:textId="77777777" w:rsidR="0016153B" w:rsidRPr="0094548A" w:rsidRDefault="0016153B" w:rsidP="0094548A">
            <w:pPr>
              <w:spacing w:line="276" w:lineRule="auto"/>
              <w:rPr>
                <w:rFonts w:asciiTheme="minorHAnsi" w:hAnsiTheme="minorHAnsi" w:cstheme="minorHAnsi"/>
                <w:sz w:val="24"/>
                <w:szCs w:val="24"/>
              </w:rPr>
            </w:pPr>
          </w:p>
          <w:p w14:paraId="6830D0EE" w14:textId="77777777" w:rsidR="0016153B" w:rsidRPr="0094548A" w:rsidRDefault="0016153B" w:rsidP="0094548A">
            <w:pPr>
              <w:spacing w:line="276" w:lineRule="auto"/>
              <w:rPr>
                <w:rFonts w:asciiTheme="minorHAnsi" w:hAnsiTheme="minorHAnsi" w:cstheme="minorHAnsi"/>
                <w:sz w:val="24"/>
                <w:szCs w:val="24"/>
              </w:rPr>
            </w:pPr>
          </w:p>
          <w:p w14:paraId="33CC25E9" w14:textId="77777777" w:rsidR="0016153B" w:rsidRPr="0094548A" w:rsidRDefault="0016153B" w:rsidP="0094548A">
            <w:pPr>
              <w:spacing w:line="276" w:lineRule="auto"/>
              <w:rPr>
                <w:rFonts w:asciiTheme="minorHAnsi" w:hAnsiTheme="minorHAnsi" w:cstheme="minorHAnsi"/>
                <w:sz w:val="24"/>
                <w:szCs w:val="24"/>
              </w:rPr>
            </w:pPr>
            <w:r w:rsidRPr="0094548A">
              <w:rPr>
                <w:rFonts w:asciiTheme="minorHAnsi" w:hAnsiTheme="minorHAnsi" w:cstheme="minorHAnsi"/>
                <w:sz w:val="24"/>
                <w:szCs w:val="24"/>
              </w:rPr>
              <w:t>3</w:t>
            </w:r>
          </w:p>
        </w:tc>
        <w:tc>
          <w:tcPr>
            <w:tcW w:w="1701" w:type="dxa"/>
            <w:noWrap/>
          </w:tcPr>
          <w:p w14:paraId="39D72141" w14:textId="77777777" w:rsidR="0016153B" w:rsidRPr="0094548A" w:rsidRDefault="0016153B" w:rsidP="0094548A">
            <w:pPr>
              <w:spacing w:line="276" w:lineRule="auto"/>
              <w:rPr>
                <w:rFonts w:asciiTheme="minorHAnsi" w:hAnsiTheme="minorHAnsi" w:cstheme="minorHAnsi"/>
                <w:sz w:val="24"/>
                <w:szCs w:val="24"/>
              </w:rPr>
            </w:pPr>
          </w:p>
          <w:p w14:paraId="0D238AA4" w14:textId="77777777" w:rsidR="0016153B" w:rsidRPr="0094548A" w:rsidRDefault="0016153B" w:rsidP="0094548A">
            <w:pPr>
              <w:spacing w:line="276" w:lineRule="auto"/>
              <w:rPr>
                <w:rFonts w:asciiTheme="minorHAnsi" w:hAnsiTheme="minorHAnsi" w:cstheme="minorHAnsi"/>
                <w:sz w:val="24"/>
                <w:szCs w:val="24"/>
              </w:rPr>
            </w:pPr>
          </w:p>
          <w:p w14:paraId="278A68C2" w14:textId="77777777" w:rsidR="0016153B" w:rsidRPr="0094548A" w:rsidRDefault="0016153B" w:rsidP="0094548A">
            <w:pPr>
              <w:spacing w:line="276" w:lineRule="auto"/>
              <w:rPr>
                <w:rFonts w:asciiTheme="minorHAnsi" w:hAnsiTheme="minorHAnsi" w:cstheme="minorHAnsi"/>
                <w:sz w:val="24"/>
                <w:szCs w:val="24"/>
              </w:rPr>
            </w:pPr>
            <w:r w:rsidRPr="0094548A">
              <w:rPr>
                <w:rFonts w:asciiTheme="minorHAnsi" w:hAnsiTheme="minorHAnsi" w:cstheme="minorHAnsi"/>
                <w:sz w:val="24"/>
                <w:szCs w:val="24"/>
              </w:rPr>
              <w:t>450</w:t>
            </w:r>
          </w:p>
          <w:p w14:paraId="03E19047" w14:textId="77777777" w:rsidR="0016153B" w:rsidRPr="0094548A" w:rsidRDefault="0016153B" w:rsidP="0094548A">
            <w:pPr>
              <w:spacing w:line="276" w:lineRule="auto"/>
              <w:rPr>
                <w:rFonts w:asciiTheme="minorHAnsi" w:hAnsiTheme="minorHAnsi" w:cstheme="minorHAnsi"/>
                <w:sz w:val="24"/>
                <w:szCs w:val="24"/>
              </w:rPr>
            </w:pPr>
          </w:p>
          <w:p w14:paraId="7F68B74D" w14:textId="77777777" w:rsidR="0016153B" w:rsidRPr="0094548A" w:rsidRDefault="0016153B" w:rsidP="0094548A">
            <w:pPr>
              <w:spacing w:line="276" w:lineRule="auto"/>
              <w:rPr>
                <w:rFonts w:asciiTheme="minorHAnsi" w:hAnsiTheme="minorHAnsi" w:cstheme="minorHAnsi"/>
                <w:sz w:val="24"/>
                <w:szCs w:val="24"/>
              </w:rPr>
            </w:pPr>
          </w:p>
          <w:p w14:paraId="6F4CF80F" w14:textId="77777777" w:rsidR="0016153B" w:rsidRPr="0094548A" w:rsidRDefault="0016153B" w:rsidP="0094548A">
            <w:pPr>
              <w:spacing w:line="276" w:lineRule="auto"/>
              <w:rPr>
                <w:rFonts w:asciiTheme="minorHAnsi" w:hAnsiTheme="minorHAnsi" w:cstheme="minorHAnsi"/>
                <w:sz w:val="24"/>
                <w:szCs w:val="24"/>
              </w:rPr>
            </w:pPr>
            <w:r w:rsidRPr="0094548A">
              <w:rPr>
                <w:rFonts w:asciiTheme="minorHAnsi" w:hAnsiTheme="minorHAnsi" w:cstheme="minorHAnsi"/>
                <w:sz w:val="24"/>
                <w:szCs w:val="24"/>
              </w:rPr>
              <w:t>465</w:t>
            </w:r>
          </w:p>
        </w:tc>
      </w:tr>
    </w:tbl>
    <w:p w14:paraId="71907369" w14:textId="77777777" w:rsidR="0016153B" w:rsidRPr="0094548A" w:rsidRDefault="0016153B" w:rsidP="0094548A">
      <w:pPr>
        <w:spacing w:line="276" w:lineRule="auto"/>
        <w:rPr>
          <w:rFonts w:asciiTheme="minorHAnsi" w:hAnsiTheme="minorHAnsi" w:cstheme="minorHAnsi"/>
          <w:sz w:val="24"/>
          <w:szCs w:val="24"/>
        </w:rPr>
      </w:pPr>
    </w:p>
    <w:p w14:paraId="4DA889F1" w14:textId="178259F8" w:rsidR="0016153B" w:rsidRPr="00D0152C" w:rsidRDefault="0016153B">
      <w:pPr>
        <w:pStyle w:val="Akapitzlist"/>
        <w:numPr>
          <w:ilvl w:val="0"/>
          <w:numId w:val="53"/>
        </w:numPr>
        <w:spacing w:line="276" w:lineRule="auto"/>
        <w:rPr>
          <w:rFonts w:asciiTheme="minorHAnsi" w:hAnsiTheme="minorHAnsi" w:cstheme="minorHAnsi"/>
        </w:rPr>
      </w:pPr>
      <w:r w:rsidRPr="00D0152C">
        <w:rPr>
          <w:rFonts w:asciiTheme="minorHAnsi" w:hAnsiTheme="minorHAnsi" w:cstheme="minorHAnsi"/>
        </w:rPr>
        <w:lastRenderedPageBreak/>
        <w:t>Przedstawione długości i szerokości ulic należy traktować jako orientacyjnie, które mogą ulec zmianie</w:t>
      </w:r>
      <w:r w:rsidR="006C2B36">
        <w:rPr>
          <w:rFonts w:asciiTheme="minorHAnsi" w:hAnsiTheme="minorHAnsi" w:cstheme="minorHAnsi"/>
        </w:rPr>
        <w:t xml:space="preserve"> </w:t>
      </w:r>
      <w:r w:rsidRPr="00D0152C">
        <w:rPr>
          <w:rFonts w:asciiTheme="minorHAnsi" w:hAnsiTheme="minorHAnsi" w:cstheme="minorHAnsi"/>
        </w:rPr>
        <w:t>w zależności od warunków w terenie.</w:t>
      </w:r>
    </w:p>
    <w:p w14:paraId="5CBAA900" w14:textId="77777777" w:rsidR="0016153B" w:rsidRPr="00D0152C" w:rsidRDefault="0016153B">
      <w:pPr>
        <w:pStyle w:val="Akapitzlist"/>
        <w:numPr>
          <w:ilvl w:val="0"/>
          <w:numId w:val="53"/>
        </w:numPr>
        <w:spacing w:line="276" w:lineRule="auto"/>
        <w:rPr>
          <w:rFonts w:asciiTheme="minorHAnsi" w:hAnsiTheme="minorHAnsi" w:cstheme="minorHAnsi"/>
        </w:rPr>
      </w:pPr>
      <w:r w:rsidRPr="00D0152C">
        <w:rPr>
          <w:rFonts w:asciiTheme="minorHAnsi" w:hAnsiTheme="minorHAnsi" w:cstheme="minorHAnsi"/>
        </w:rPr>
        <w:t>Ulice znajdują się w strefie ochrony konserwatorskiej za wyjątkiem ulicy Małej i ul. Ledóchowskiej.</w:t>
      </w:r>
    </w:p>
    <w:p w14:paraId="7FF25012" w14:textId="77777777" w:rsidR="0016153B" w:rsidRPr="00D0152C" w:rsidRDefault="0016153B">
      <w:pPr>
        <w:pStyle w:val="Akapitzlist"/>
        <w:numPr>
          <w:ilvl w:val="0"/>
          <w:numId w:val="53"/>
        </w:numPr>
        <w:spacing w:line="276" w:lineRule="auto"/>
        <w:rPr>
          <w:rFonts w:asciiTheme="minorHAnsi" w:hAnsiTheme="minorHAnsi" w:cstheme="minorHAnsi"/>
        </w:rPr>
      </w:pPr>
      <w:r w:rsidRPr="00D0152C">
        <w:rPr>
          <w:rFonts w:asciiTheme="minorHAnsi" w:hAnsiTheme="minorHAnsi" w:cstheme="minorHAnsi"/>
        </w:rPr>
        <w:t xml:space="preserve">Lokalizacja pomników przyrody: </w:t>
      </w:r>
    </w:p>
    <w:p w14:paraId="0DF6B209" w14:textId="77777777" w:rsidR="0016153B" w:rsidRPr="0094548A" w:rsidRDefault="0016153B" w:rsidP="00D0152C">
      <w:pPr>
        <w:spacing w:line="276" w:lineRule="auto"/>
        <w:ind w:left="708"/>
        <w:rPr>
          <w:rFonts w:asciiTheme="minorHAnsi" w:hAnsiTheme="minorHAnsi" w:cstheme="minorHAnsi"/>
          <w:sz w:val="24"/>
          <w:szCs w:val="24"/>
        </w:rPr>
      </w:pPr>
      <w:r w:rsidRPr="0094548A">
        <w:rPr>
          <w:rFonts w:asciiTheme="minorHAnsi" w:hAnsiTheme="minorHAnsi" w:cstheme="minorHAnsi"/>
          <w:sz w:val="24"/>
          <w:szCs w:val="24"/>
        </w:rPr>
        <w:t xml:space="preserve">ul. Plantowa </w:t>
      </w:r>
    </w:p>
    <w:p w14:paraId="4C18C189" w14:textId="77777777" w:rsidR="0016153B" w:rsidRPr="0094548A" w:rsidRDefault="0016153B" w:rsidP="00D0152C">
      <w:pPr>
        <w:spacing w:line="276" w:lineRule="auto"/>
        <w:ind w:left="708"/>
        <w:rPr>
          <w:rFonts w:asciiTheme="minorHAnsi" w:hAnsiTheme="minorHAnsi" w:cstheme="minorHAnsi"/>
          <w:sz w:val="24"/>
          <w:szCs w:val="24"/>
        </w:rPr>
      </w:pPr>
      <w:r w:rsidRPr="0094548A">
        <w:rPr>
          <w:rFonts w:asciiTheme="minorHAnsi" w:hAnsiTheme="minorHAnsi" w:cstheme="minorHAnsi"/>
          <w:sz w:val="24"/>
          <w:szCs w:val="24"/>
        </w:rPr>
        <w:t>Dz. 1/2 z 06-01</w:t>
      </w:r>
    </w:p>
    <w:p w14:paraId="6CC57C6F" w14:textId="77777777" w:rsidR="0016153B" w:rsidRPr="0094548A" w:rsidRDefault="0016153B" w:rsidP="00D0152C">
      <w:pPr>
        <w:spacing w:line="276" w:lineRule="auto"/>
        <w:ind w:left="708"/>
        <w:rPr>
          <w:rFonts w:asciiTheme="minorHAnsi" w:hAnsiTheme="minorHAnsi" w:cstheme="minorHAnsi"/>
          <w:sz w:val="24"/>
          <w:szCs w:val="24"/>
        </w:rPr>
      </w:pPr>
      <w:r w:rsidRPr="0094548A">
        <w:rPr>
          <w:rFonts w:asciiTheme="minorHAnsi" w:hAnsiTheme="minorHAnsi" w:cstheme="minorHAnsi"/>
          <w:sz w:val="24"/>
          <w:szCs w:val="24"/>
        </w:rPr>
        <w:t>Dz. 1/1 z 06-01</w:t>
      </w:r>
    </w:p>
    <w:p w14:paraId="6F439C17" w14:textId="77777777" w:rsidR="0016153B" w:rsidRPr="0094548A" w:rsidRDefault="0016153B" w:rsidP="00D0152C">
      <w:pPr>
        <w:spacing w:line="276" w:lineRule="auto"/>
        <w:ind w:left="708"/>
        <w:rPr>
          <w:rFonts w:asciiTheme="minorHAnsi" w:hAnsiTheme="minorHAnsi" w:cstheme="minorHAnsi"/>
          <w:sz w:val="24"/>
          <w:szCs w:val="24"/>
        </w:rPr>
      </w:pPr>
      <w:r w:rsidRPr="0094548A">
        <w:rPr>
          <w:rFonts w:asciiTheme="minorHAnsi" w:hAnsiTheme="minorHAnsi" w:cstheme="minorHAnsi"/>
          <w:sz w:val="24"/>
          <w:szCs w:val="24"/>
        </w:rPr>
        <w:t xml:space="preserve">Ul. Charci Skok </w:t>
      </w:r>
    </w:p>
    <w:p w14:paraId="0FC8229B" w14:textId="77777777" w:rsidR="0016153B" w:rsidRPr="0094548A" w:rsidRDefault="0016153B" w:rsidP="00D0152C">
      <w:pPr>
        <w:spacing w:line="276" w:lineRule="auto"/>
        <w:ind w:left="708"/>
        <w:rPr>
          <w:rFonts w:asciiTheme="minorHAnsi" w:hAnsiTheme="minorHAnsi" w:cstheme="minorHAnsi"/>
          <w:sz w:val="24"/>
          <w:szCs w:val="24"/>
        </w:rPr>
      </w:pPr>
      <w:r w:rsidRPr="0094548A">
        <w:rPr>
          <w:rFonts w:asciiTheme="minorHAnsi" w:hAnsiTheme="minorHAnsi" w:cstheme="minorHAnsi"/>
          <w:sz w:val="24"/>
          <w:szCs w:val="24"/>
        </w:rPr>
        <w:t>Dz. 56 z 06-05</w:t>
      </w:r>
    </w:p>
    <w:p w14:paraId="3B850231" w14:textId="7CBA5BA8" w:rsidR="007411DC" w:rsidRPr="0094548A" w:rsidRDefault="007411DC">
      <w:pPr>
        <w:pStyle w:val="Akapitzlist"/>
        <w:widowControl/>
        <w:numPr>
          <w:ilvl w:val="0"/>
          <w:numId w:val="34"/>
        </w:numPr>
        <w:suppressAutoHyphens w:val="0"/>
        <w:autoSpaceDN/>
        <w:spacing w:line="276" w:lineRule="auto"/>
        <w:contextualSpacing/>
        <w:textAlignment w:val="auto"/>
        <w:rPr>
          <w:rFonts w:asciiTheme="minorHAnsi" w:hAnsiTheme="minorHAnsi" w:cstheme="minorHAnsi"/>
        </w:rPr>
      </w:pPr>
      <w:r w:rsidRPr="0094548A">
        <w:rPr>
          <w:rFonts w:asciiTheme="minorHAnsi" w:eastAsia="HG Mincho Light J" w:hAnsiTheme="minorHAnsi" w:cstheme="minorHAnsi"/>
          <w:bCs/>
        </w:rPr>
        <w:t>Określenie wg Wspólnego Słownika Zamówień (CPV)</w:t>
      </w:r>
      <w:r w:rsidRPr="0094548A">
        <w:rPr>
          <w:rFonts w:asciiTheme="minorHAnsi" w:hAnsiTheme="minorHAnsi" w:cstheme="minorHAnsi"/>
          <w:bCs/>
        </w:rPr>
        <w:t>:</w:t>
      </w:r>
    </w:p>
    <w:p w14:paraId="17864321" w14:textId="77777777" w:rsidR="002F2AD3" w:rsidRPr="0094548A" w:rsidRDefault="002F2AD3" w:rsidP="0094548A">
      <w:pPr>
        <w:pStyle w:val="Standard"/>
        <w:tabs>
          <w:tab w:val="left" w:pos="142"/>
        </w:tabs>
        <w:spacing w:line="276" w:lineRule="auto"/>
        <w:ind w:left="360"/>
        <w:rPr>
          <w:rFonts w:asciiTheme="minorHAnsi" w:hAnsiTheme="minorHAnsi" w:cstheme="minorHAnsi"/>
        </w:rPr>
      </w:pPr>
      <w:r w:rsidRPr="0094548A">
        <w:rPr>
          <w:rFonts w:asciiTheme="minorHAnsi" w:hAnsiTheme="minorHAnsi" w:cstheme="minorHAnsi"/>
        </w:rPr>
        <w:t>71322000-1</w:t>
      </w:r>
      <w:r w:rsidRPr="0094548A">
        <w:rPr>
          <w:rFonts w:asciiTheme="minorHAnsi" w:hAnsiTheme="minorHAnsi" w:cstheme="minorHAnsi"/>
        </w:rPr>
        <w:tab/>
        <w:t>Usługi inżynierii projektowej w zakresie inżynierii lądowej i wodnej</w:t>
      </w:r>
    </w:p>
    <w:p w14:paraId="3C17E4C5" w14:textId="5A76A852" w:rsidR="004D6348" w:rsidRPr="0094548A" w:rsidRDefault="004D6348" w:rsidP="0094548A">
      <w:pPr>
        <w:pStyle w:val="Standard"/>
        <w:tabs>
          <w:tab w:val="left" w:pos="142"/>
        </w:tabs>
        <w:spacing w:line="276" w:lineRule="auto"/>
        <w:ind w:left="360"/>
        <w:rPr>
          <w:rFonts w:asciiTheme="minorHAnsi" w:hAnsiTheme="minorHAnsi" w:cstheme="minorHAnsi"/>
        </w:rPr>
      </w:pPr>
      <w:r w:rsidRPr="0094548A">
        <w:rPr>
          <w:rFonts w:asciiTheme="minorHAnsi" w:hAnsiTheme="minorHAnsi" w:cstheme="minorHAnsi"/>
        </w:rPr>
        <w:t>71000000-8</w:t>
      </w:r>
      <w:r w:rsidRPr="0094548A">
        <w:rPr>
          <w:rFonts w:asciiTheme="minorHAnsi" w:hAnsiTheme="minorHAnsi" w:cstheme="minorHAnsi"/>
        </w:rPr>
        <w:tab/>
        <w:t>Usługi architektoniczne, budowlane, inżynieryjne i kontrolne</w:t>
      </w:r>
    </w:p>
    <w:p w14:paraId="7BB03E6B" w14:textId="77777777" w:rsidR="004D6348" w:rsidRPr="0094548A" w:rsidRDefault="004D6348" w:rsidP="0094548A">
      <w:pPr>
        <w:pStyle w:val="Standard"/>
        <w:tabs>
          <w:tab w:val="left" w:pos="142"/>
        </w:tabs>
        <w:spacing w:line="276" w:lineRule="auto"/>
        <w:ind w:left="360"/>
        <w:rPr>
          <w:rFonts w:asciiTheme="minorHAnsi" w:hAnsiTheme="minorHAnsi" w:cstheme="minorHAnsi"/>
        </w:rPr>
      </w:pPr>
      <w:r w:rsidRPr="0094548A">
        <w:rPr>
          <w:rFonts w:asciiTheme="minorHAnsi" w:hAnsiTheme="minorHAnsi" w:cstheme="minorHAnsi"/>
        </w:rPr>
        <w:t>71242000-6</w:t>
      </w:r>
      <w:r w:rsidRPr="0094548A">
        <w:rPr>
          <w:rFonts w:asciiTheme="minorHAnsi" w:hAnsiTheme="minorHAnsi" w:cstheme="minorHAnsi"/>
        </w:rPr>
        <w:tab/>
        <w:t>Przygotowanie przedsięwzięcia i projektu, oszacowanie kosztów</w:t>
      </w:r>
    </w:p>
    <w:p w14:paraId="33577B71" w14:textId="77777777" w:rsidR="004D6348" w:rsidRPr="0094548A" w:rsidRDefault="004D6348" w:rsidP="0094548A">
      <w:pPr>
        <w:pStyle w:val="Standard"/>
        <w:tabs>
          <w:tab w:val="left" w:pos="142"/>
        </w:tabs>
        <w:spacing w:line="276" w:lineRule="auto"/>
        <w:ind w:left="360"/>
        <w:rPr>
          <w:rFonts w:asciiTheme="minorHAnsi" w:hAnsiTheme="minorHAnsi" w:cstheme="minorHAnsi"/>
        </w:rPr>
      </w:pPr>
      <w:r w:rsidRPr="0094548A">
        <w:rPr>
          <w:rFonts w:asciiTheme="minorHAnsi" w:hAnsiTheme="minorHAnsi" w:cstheme="minorHAnsi"/>
        </w:rPr>
        <w:t>71320000-7</w:t>
      </w:r>
      <w:r w:rsidRPr="0094548A">
        <w:rPr>
          <w:rFonts w:asciiTheme="minorHAnsi" w:hAnsiTheme="minorHAnsi" w:cstheme="minorHAnsi"/>
        </w:rPr>
        <w:tab/>
        <w:t>Usługi inżynieryjne w zakresie projektowania</w:t>
      </w:r>
    </w:p>
    <w:p w14:paraId="6FBE582C" w14:textId="6A999CB0" w:rsidR="008C5E1C" w:rsidRPr="0094548A" w:rsidRDefault="008C5E1C" w:rsidP="0094548A">
      <w:pPr>
        <w:pStyle w:val="Standard"/>
        <w:tabs>
          <w:tab w:val="left" w:pos="142"/>
        </w:tabs>
        <w:spacing w:line="276" w:lineRule="auto"/>
        <w:ind w:left="360"/>
        <w:rPr>
          <w:rFonts w:asciiTheme="minorHAnsi" w:eastAsiaTheme="minorHAnsi" w:hAnsiTheme="minorHAnsi" w:cstheme="minorHAnsi"/>
          <w:kern w:val="0"/>
          <w:lang w:eastAsia="en-US"/>
        </w:rPr>
      </w:pPr>
      <w:r w:rsidRPr="0094548A">
        <w:rPr>
          <w:rFonts w:asciiTheme="minorHAnsi" w:hAnsiTheme="minorHAnsi" w:cstheme="minorHAnsi"/>
        </w:rPr>
        <w:t>71248000-</w:t>
      </w:r>
      <w:proofErr w:type="gramStart"/>
      <w:r w:rsidRPr="0094548A">
        <w:rPr>
          <w:rFonts w:asciiTheme="minorHAnsi" w:hAnsiTheme="minorHAnsi" w:cstheme="minorHAnsi"/>
        </w:rPr>
        <w:t>8</w:t>
      </w:r>
      <w:r w:rsidRPr="0094548A">
        <w:rPr>
          <w:rFonts w:asciiTheme="minorHAnsi" w:hAnsiTheme="minorHAnsi" w:cstheme="minorHAnsi"/>
          <w:b/>
          <w:bCs/>
        </w:rPr>
        <w:t xml:space="preserve"> </w:t>
      </w:r>
      <w:r w:rsidRPr="0094548A">
        <w:rPr>
          <w:rFonts w:asciiTheme="minorHAnsi" w:hAnsiTheme="minorHAnsi" w:cstheme="minorHAnsi"/>
        </w:rPr>
        <w:t xml:space="preserve"> </w:t>
      </w:r>
      <w:r w:rsidRPr="0094548A">
        <w:rPr>
          <w:rFonts w:asciiTheme="minorHAnsi" w:hAnsiTheme="minorHAnsi" w:cstheme="minorHAnsi"/>
        </w:rPr>
        <w:tab/>
      </w:r>
      <w:proofErr w:type="gramEnd"/>
      <w:r w:rsidRPr="0094548A">
        <w:rPr>
          <w:rFonts w:asciiTheme="minorHAnsi" w:hAnsiTheme="minorHAnsi" w:cstheme="minorHAnsi"/>
        </w:rPr>
        <w:t>Nadzór nad projektem i dokumentacją</w:t>
      </w:r>
    </w:p>
    <w:p w14:paraId="2F69DCF7" w14:textId="3F12FF75" w:rsidR="00C62184" w:rsidRPr="0094548A" w:rsidRDefault="00C62184">
      <w:pPr>
        <w:pStyle w:val="Standard"/>
        <w:numPr>
          <w:ilvl w:val="0"/>
          <w:numId w:val="34"/>
        </w:numPr>
        <w:tabs>
          <w:tab w:val="left" w:pos="142"/>
        </w:tabs>
        <w:spacing w:line="276" w:lineRule="auto"/>
        <w:rPr>
          <w:rFonts w:asciiTheme="minorHAnsi" w:eastAsiaTheme="minorHAnsi" w:hAnsiTheme="minorHAnsi" w:cstheme="minorHAnsi"/>
          <w:kern w:val="0"/>
          <w:lang w:eastAsia="en-US"/>
        </w:rPr>
      </w:pPr>
      <w:r w:rsidRPr="0094548A">
        <w:rPr>
          <w:rFonts w:asciiTheme="minorHAnsi" w:eastAsiaTheme="minorHAnsi" w:hAnsiTheme="minorHAnsi" w:cstheme="minorHAnsi"/>
          <w:kern w:val="0"/>
          <w:lang w:eastAsia="en-US"/>
        </w:rPr>
        <w:t xml:space="preserve">Wykonawca zobowiązany jest szczegółowo zapoznać się z </w:t>
      </w:r>
      <w:r w:rsidR="009D1225" w:rsidRPr="0094548A">
        <w:rPr>
          <w:rFonts w:asciiTheme="minorHAnsi" w:eastAsiaTheme="minorHAnsi" w:hAnsiTheme="minorHAnsi" w:cstheme="minorHAnsi"/>
          <w:kern w:val="0"/>
          <w:lang w:eastAsia="en-US"/>
        </w:rPr>
        <w:t>SWZ i załącznikami do SWZ</w:t>
      </w:r>
      <w:r w:rsidRPr="0094548A">
        <w:rPr>
          <w:rFonts w:asciiTheme="minorHAnsi" w:eastAsiaTheme="minorHAnsi" w:hAnsiTheme="minorHAnsi" w:cstheme="minorHAnsi"/>
          <w:kern w:val="0"/>
          <w:lang w:eastAsia="en-US"/>
        </w:rPr>
        <w:t xml:space="preserve">, powinien uwzględnić w cenie oferty wszystkie wymagania postawione przez Zamawiającego oraz zrealizować zamówienie na zasadach i warunkach opisanych </w:t>
      </w:r>
      <w:r w:rsidR="003C4D80" w:rsidRPr="0094548A">
        <w:rPr>
          <w:rFonts w:asciiTheme="minorHAnsi" w:eastAsiaTheme="minorHAnsi" w:hAnsiTheme="minorHAnsi" w:cstheme="minorHAnsi"/>
          <w:kern w:val="0"/>
          <w:lang w:eastAsia="en-US"/>
        </w:rPr>
        <w:t xml:space="preserve">w SWZ i </w:t>
      </w:r>
      <w:r w:rsidRPr="0094548A">
        <w:rPr>
          <w:rFonts w:asciiTheme="minorHAnsi" w:eastAsiaTheme="minorHAnsi" w:hAnsiTheme="minorHAnsi" w:cstheme="minorHAnsi"/>
          <w:kern w:val="0"/>
          <w:lang w:eastAsia="en-US"/>
        </w:rPr>
        <w:t>we wzorze umowy</w:t>
      </w:r>
      <w:r w:rsidR="009D1225" w:rsidRPr="0094548A">
        <w:rPr>
          <w:rFonts w:asciiTheme="minorHAnsi" w:eastAsiaTheme="minorHAnsi" w:hAnsiTheme="minorHAnsi" w:cstheme="minorHAnsi"/>
          <w:kern w:val="0"/>
          <w:lang w:eastAsia="en-US"/>
        </w:rPr>
        <w:t xml:space="preserve"> – Załączniku nr 7</w:t>
      </w:r>
      <w:r w:rsidR="000B1CA0" w:rsidRPr="0094548A">
        <w:rPr>
          <w:rFonts w:asciiTheme="minorHAnsi" w:eastAsiaTheme="minorHAnsi" w:hAnsiTheme="minorHAnsi" w:cstheme="minorHAnsi"/>
          <w:kern w:val="0"/>
          <w:lang w:eastAsia="en-US"/>
        </w:rPr>
        <w:t>.</w:t>
      </w:r>
    </w:p>
    <w:p w14:paraId="0B4EB857" w14:textId="3187E7EC" w:rsidR="00C62184" w:rsidRPr="006F1541" w:rsidRDefault="00C62184">
      <w:pPr>
        <w:pStyle w:val="Akapitzlist"/>
        <w:numPr>
          <w:ilvl w:val="0"/>
          <w:numId w:val="34"/>
        </w:numPr>
        <w:spacing w:line="276" w:lineRule="auto"/>
        <w:rPr>
          <w:rFonts w:asciiTheme="minorHAnsi" w:eastAsiaTheme="minorHAnsi" w:hAnsiTheme="minorHAnsi" w:cs="Times New Roman"/>
          <w:kern w:val="0"/>
          <w:lang w:eastAsia="en-US"/>
        </w:rPr>
      </w:pPr>
      <w:r w:rsidRPr="005160FF">
        <w:rPr>
          <w:rFonts w:asciiTheme="minorHAnsi" w:eastAsiaTheme="minorHAnsi" w:hAnsiTheme="minorHAnsi" w:cs="Times New Roman"/>
          <w:b/>
          <w:bCs/>
          <w:kern w:val="0"/>
          <w:lang w:eastAsia="en-US"/>
        </w:rPr>
        <w:t>Zamawiający dopuszcza składania ofert częściowych.</w:t>
      </w:r>
      <w:r w:rsidR="004E6AED">
        <w:rPr>
          <w:rFonts w:asciiTheme="minorHAnsi" w:eastAsiaTheme="minorHAnsi" w:hAnsiTheme="minorHAnsi" w:cs="Times New Roman"/>
          <w:kern w:val="0"/>
          <w:lang w:eastAsia="en-US"/>
        </w:rPr>
        <w:t xml:space="preserve"> Oferty można składać w odniesieniu do jednej lub więcej części</w:t>
      </w:r>
      <w:r w:rsidR="00943025">
        <w:rPr>
          <w:rFonts w:asciiTheme="minorHAnsi" w:eastAsiaTheme="minorHAnsi" w:hAnsiTheme="minorHAnsi" w:cs="Times New Roman"/>
          <w:kern w:val="0"/>
          <w:lang w:eastAsia="en-US"/>
        </w:rPr>
        <w:t xml:space="preserve"> (Zadań)</w:t>
      </w:r>
      <w:r w:rsidR="004E6AED">
        <w:rPr>
          <w:rFonts w:asciiTheme="minorHAnsi" w:eastAsiaTheme="minorHAnsi" w:hAnsiTheme="minorHAnsi" w:cs="Times New Roman"/>
          <w:kern w:val="0"/>
          <w:lang w:eastAsia="en-US"/>
        </w:rPr>
        <w:t>.</w:t>
      </w:r>
    </w:p>
    <w:p w14:paraId="20F72CD1" w14:textId="77777777" w:rsidR="006858C0" w:rsidRPr="006F1541" w:rsidRDefault="006858C0">
      <w:pPr>
        <w:pStyle w:val="Akapitzlist"/>
        <w:widowControl/>
        <w:numPr>
          <w:ilvl w:val="0"/>
          <w:numId w:val="34"/>
        </w:numPr>
        <w:suppressAutoHyphens w:val="0"/>
        <w:autoSpaceDN/>
        <w:spacing w:line="276" w:lineRule="auto"/>
        <w:textAlignment w:val="auto"/>
        <w:rPr>
          <w:rFonts w:asciiTheme="minorHAnsi" w:hAnsiTheme="minorHAnsi" w:cstheme="minorHAnsi"/>
          <w:iCs/>
          <w:color w:val="000000" w:themeColor="text1"/>
        </w:rPr>
      </w:pPr>
      <w:r w:rsidRPr="006F1541">
        <w:rPr>
          <w:rFonts w:asciiTheme="minorHAnsi" w:hAnsiTheme="minorHAnsi" w:cstheme="minorHAnsi"/>
          <w:color w:val="000000" w:themeColor="text1"/>
        </w:rPr>
        <w:t xml:space="preserve">Opisując przedmiot zamówienia przez odniesienie do norm, ocen technicznych, specyfikacji technicznych i systemów referencji technicznych, o których mowa w art. 101 ust. 1 pkt 2 oraz ust. 3 ustawy </w:t>
      </w:r>
      <w:proofErr w:type="spellStart"/>
      <w:r w:rsidRPr="006F1541">
        <w:rPr>
          <w:rFonts w:asciiTheme="minorHAnsi" w:hAnsiTheme="minorHAnsi" w:cstheme="minorHAnsi"/>
          <w:color w:val="000000" w:themeColor="text1"/>
        </w:rPr>
        <w:t>Pzp</w:t>
      </w:r>
      <w:proofErr w:type="spellEnd"/>
      <w:r w:rsidRPr="006F1541">
        <w:rPr>
          <w:rFonts w:asciiTheme="minorHAnsi" w:hAnsiTheme="minorHAnsi" w:cstheme="minorHAnsi"/>
          <w:color w:val="000000" w:themeColor="text1"/>
        </w:rPr>
        <w:t>, Zamawiający dopuszcza rozwiązania równoważne opisywanym, a odniesieniu takiemu towarzyszą wyrazy "lub równoważne".</w:t>
      </w:r>
    </w:p>
    <w:p w14:paraId="457F1E06" w14:textId="77777777" w:rsidR="006858C0" w:rsidRPr="006F1541" w:rsidRDefault="006858C0">
      <w:pPr>
        <w:pStyle w:val="Akapitzlist"/>
        <w:widowControl/>
        <w:numPr>
          <w:ilvl w:val="0"/>
          <w:numId w:val="34"/>
        </w:numPr>
        <w:suppressAutoHyphens w:val="0"/>
        <w:autoSpaceDN/>
        <w:spacing w:line="276" w:lineRule="auto"/>
        <w:textAlignment w:val="auto"/>
        <w:rPr>
          <w:rFonts w:asciiTheme="minorHAnsi" w:hAnsiTheme="minorHAnsi" w:cstheme="minorHAnsi"/>
          <w:iCs/>
          <w:color w:val="000000" w:themeColor="text1"/>
        </w:rPr>
      </w:pPr>
      <w:r w:rsidRPr="006F1541">
        <w:rPr>
          <w:rFonts w:asciiTheme="minorHAnsi" w:hAnsiTheme="minorHAnsi" w:cstheme="minorHAnsi"/>
          <w:color w:val="000000" w:themeColor="text1"/>
        </w:rPr>
        <w:t xml:space="preserve">W przypadku gdy opis przedmiotu zamówienia odnosi się do norm, ocen technicznych, specyfikacji technicznych i systemów referencji technicznych, o których mowa w art. 101 ust. 1 pkt 2 oraz ust. 3 ustawy </w:t>
      </w:r>
      <w:proofErr w:type="spellStart"/>
      <w:r w:rsidRPr="006F1541">
        <w:rPr>
          <w:rFonts w:asciiTheme="minorHAnsi" w:hAnsiTheme="minorHAnsi" w:cstheme="minorHAnsi"/>
          <w:color w:val="000000" w:themeColor="text1"/>
        </w:rPr>
        <w:t>Pzp</w:t>
      </w:r>
      <w:proofErr w:type="spellEnd"/>
      <w:r w:rsidRPr="006F1541">
        <w:rPr>
          <w:rFonts w:asciiTheme="minorHAnsi" w:hAnsiTheme="minorHAnsi" w:cstheme="minorHAnsi"/>
          <w:color w:val="000000" w:themeColor="text1"/>
        </w:rPr>
        <w:t xml:space="preserve">, Zamawiający nie odrzuci oferty tylko dlatego, że oferowane roboty budowlane, dostawy lub usługi nie są zgodne z normami, ocenami technicznymi, specyfikacjami technicznymi i systemami referencji technicznych, do których opis przedmiotu zamówienia się odnosi, pod warunkiem że Wykonawca udowodni w ofercie, w szczególności za pomocą przedmiotowych środków dowodowych, o których mowa w art. 104-107 ustawy </w:t>
      </w:r>
      <w:proofErr w:type="spellStart"/>
      <w:r w:rsidRPr="006F1541">
        <w:rPr>
          <w:rFonts w:asciiTheme="minorHAnsi" w:hAnsiTheme="minorHAnsi" w:cstheme="minorHAnsi"/>
          <w:color w:val="000000" w:themeColor="text1"/>
        </w:rPr>
        <w:t>Pzp</w:t>
      </w:r>
      <w:proofErr w:type="spellEnd"/>
      <w:r w:rsidRPr="006F1541">
        <w:rPr>
          <w:rFonts w:asciiTheme="minorHAnsi" w:hAnsiTheme="minorHAnsi" w:cstheme="minorHAnsi"/>
          <w:color w:val="000000" w:themeColor="text1"/>
        </w:rPr>
        <w:t>, że proponowane rozwiązania w równoważnym stopniu spełniają wymagania określone w opisie przedmiotu zamówienia.</w:t>
      </w:r>
    </w:p>
    <w:p w14:paraId="38AFACB0" w14:textId="77777777" w:rsidR="006858C0" w:rsidRDefault="006858C0">
      <w:pPr>
        <w:pStyle w:val="Akapitzlist"/>
        <w:widowControl/>
        <w:numPr>
          <w:ilvl w:val="0"/>
          <w:numId w:val="34"/>
        </w:numPr>
        <w:suppressAutoHyphens w:val="0"/>
        <w:autoSpaceDN/>
        <w:spacing w:line="276" w:lineRule="auto"/>
        <w:textAlignment w:val="auto"/>
        <w:rPr>
          <w:rFonts w:asciiTheme="minorHAnsi" w:hAnsiTheme="minorHAnsi" w:cstheme="minorHAnsi"/>
          <w:color w:val="000000" w:themeColor="text1"/>
        </w:rPr>
      </w:pPr>
      <w:r w:rsidRPr="006F1541">
        <w:rPr>
          <w:rFonts w:asciiTheme="minorHAnsi" w:hAnsiTheme="minorHAnsi" w:cstheme="minorHAnsi"/>
          <w:color w:val="000000" w:themeColor="text1"/>
        </w:rPr>
        <w:t xml:space="preserve">W przypadku gdy opis przedmiotu zamówienia odnosi się do wymagań dotyczących wydajności lub funkcjonalności, o których mowa w art. 101 ust. 1 pkt 1 ustawy </w:t>
      </w:r>
      <w:proofErr w:type="spellStart"/>
      <w:r w:rsidRPr="006F1541">
        <w:rPr>
          <w:rFonts w:asciiTheme="minorHAnsi" w:hAnsiTheme="minorHAnsi" w:cstheme="minorHAnsi"/>
          <w:color w:val="000000" w:themeColor="text1"/>
        </w:rPr>
        <w:t>Pzp</w:t>
      </w:r>
      <w:proofErr w:type="spellEnd"/>
      <w:r w:rsidRPr="006F1541">
        <w:rPr>
          <w:rFonts w:asciiTheme="minorHAnsi" w:hAnsiTheme="minorHAnsi" w:cstheme="minorHAnsi"/>
          <w:color w:val="000000" w:themeColor="text1"/>
        </w:rPr>
        <w:t xml:space="preserve">, Zamawiający nie odrzuci oferty zgodnej z Polską Normą przenoszącą normę europejską, normami innych państw członkowskich Europejskiego Obszaru Gospodarczego przenoszącymi normy europejskie, z europejską oceną techniczną, ze wspólną specyfikacją techniczną, z normą międzynarodową lub z systemem referencji technicznych ustanowionym przez europejski organ normalizacyjny, jeżeli te normy, oceny techniczne, specyfikacje i systemy referencji technicznych dotyczą wymagań dotyczących wydajności lub funkcjonalności określonych przez Zamawiającego, pod warunkiem </w:t>
      </w:r>
      <w:r w:rsidRPr="006F1541">
        <w:rPr>
          <w:rFonts w:asciiTheme="minorHAnsi" w:hAnsiTheme="minorHAnsi" w:cstheme="minorHAnsi"/>
          <w:color w:val="000000" w:themeColor="text1"/>
        </w:rPr>
        <w:lastRenderedPageBreak/>
        <w:t xml:space="preserve">że Wykonawca udowodni w ofercie, w szczególności za pomocą przedmiotowych środków dowodowych, o których mowa w art. 104-107 ustawy </w:t>
      </w:r>
      <w:proofErr w:type="spellStart"/>
      <w:r w:rsidRPr="006F1541">
        <w:rPr>
          <w:rFonts w:asciiTheme="minorHAnsi" w:hAnsiTheme="minorHAnsi" w:cstheme="minorHAnsi"/>
          <w:color w:val="000000" w:themeColor="text1"/>
        </w:rPr>
        <w:t>Pzp</w:t>
      </w:r>
      <w:proofErr w:type="spellEnd"/>
      <w:r w:rsidRPr="006F1541">
        <w:rPr>
          <w:rFonts w:asciiTheme="minorHAnsi" w:hAnsiTheme="minorHAnsi" w:cstheme="minorHAnsi"/>
          <w:color w:val="000000" w:themeColor="text1"/>
        </w:rPr>
        <w:t>, że obiekt budowlany, dostawa lub usługa, spełniają wymagania dotyczące wydajności lub funkcjonalności określone przez Zamawiającego.</w:t>
      </w:r>
    </w:p>
    <w:p w14:paraId="079AC0BE" w14:textId="44A19F5C" w:rsidR="009F12ED" w:rsidRDefault="009F12ED">
      <w:pPr>
        <w:pStyle w:val="Akapitzlist"/>
        <w:widowControl/>
        <w:numPr>
          <w:ilvl w:val="0"/>
          <w:numId w:val="34"/>
        </w:numPr>
        <w:suppressAutoHyphens w:val="0"/>
        <w:autoSpaceDN/>
        <w:spacing w:line="276" w:lineRule="auto"/>
        <w:textAlignment w:val="auto"/>
        <w:rPr>
          <w:rFonts w:asciiTheme="minorHAnsi" w:hAnsiTheme="minorHAnsi" w:cstheme="minorHAnsi"/>
          <w:color w:val="000000" w:themeColor="text1"/>
        </w:rPr>
      </w:pPr>
      <w:r>
        <w:rPr>
          <w:rFonts w:asciiTheme="minorHAnsi" w:hAnsiTheme="minorHAnsi" w:cstheme="minorHAnsi"/>
          <w:color w:val="000000" w:themeColor="text1"/>
        </w:rPr>
        <w:t>Minimalny wymagany przez Zamawiającego okres gwarancji i rękojmi to 24 miesiące</w:t>
      </w:r>
      <w:r w:rsidR="0017019B">
        <w:rPr>
          <w:rFonts w:asciiTheme="minorHAnsi" w:hAnsiTheme="minorHAnsi" w:cstheme="minorHAnsi"/>
          <w:color w:val="000000" w:themeColor="text1"/>
        </w:rPr>
        <w:t xml:space="preserve"> od dnia podpisania </w:t>
      </w:r>
      <w:r w:rsidR="002E0E41">
        <w:rPr>
          <w:rFonts w:asciiTheme="minorHAnsi" w:hAnsiTheme="minorHAnsi" w:cstheme="minorHAnsi"/>
          <w:color w:val="000000" w:themeColor="text1"/>
        </w:rPr>
        <w:t xml:space="preserve">bez uwag </w:t>
      </w:r>
      <w:r w:rsidR="0017019B">
        <w:rPr>
          <w:rFonts w:asciiTheme="minorHAnsi" w:hAnsiTheme="minorHAnsi" w:cstheme="minorHAnsi"/>
          <w:color w:val="000000" w:themeColor="text1"/>
        </w:rPr>
        <w:t>protokołu odbioru końcowego</w:t>
      </w:r>
      <w:r>
        <w:rPr>
          <w:rFonts w:asciiTheme="minorHAnsi" w:hAnsiTheme="minorHAnsi" w:cstheme="minorHAnsi"/>
          <w:color w:val="000000" w:themeColor="text1"/>
        </w:rPr>
        <w:t>.</w:t>
      </w:r>
    </w:p>
    <w:p w14:paraId="62F643BE" w14:textId="77777777" w:rsidR="009D1225" w:rsidRPr="006F1541" w:rsidRDefault="009D1225">
      <w:pPr>
        <w:pStyle w:val="Akapitzlist"/>
        <w:widowControl/>
        <w:numPr>
          <w:ilvl w:val="0"/>
          <w:numId w:val="34"/>
        </w:numPr>
        <w:suppressAutoHyphens w:val="0"/>
        <w:autoSpaceDN/>
        <w:spacing w:line="276" w:lineRule="auto"/>
        <w:ind w:left="357"/>
        <w:textAlignment w:val="auto"/>
        <w:rPr>
          <w:rFonts w:asciiTheme="minorHAnsi" w:hAnsiTheme="minorHAnsi"/>
          <w:color w:val="000000" w:themeColor="text1"/>
        </w:rPr>
      </w:pPr>
      <w:r w:rsidRPr="006F1541">
        <w:rPr>
          <w:rFonts w:asciiTheme="minorHAnsi" w:hAnsiTheme="minorHAnsi"/>
          <w:color w:val="000000" w:themeColor="text1"/>
        </w:rPr>
        <w:t>Szczegółowy opis przedmiotu zamówienia, zawarty jest w:</w:t>
      </w:r>
    </w:p>
    <w:p w14:paraId="1C91BB9F" w14:textId="1BD83F2D" w:rsidR="009D1225" w:rsidRDefault="009D1225" w:rsidP="001C2221">
      <w:pPr>
        <w:pStyle w:val="Akapitzlist"/>
        <w:widowControl/>
        <w:suppressAutoHyphens w:val="0"/>
        <w:autoSpaceDN/>
        <w:spacing w:line="276" w:lineRule="auto"/>
        <w:ind w:left="357"/>
        <w:textAlignment w:val="auto"/>
        <w:rPr>
          <w:rFonts w:asciiTheme="minorHAnsi" w:hAnsiTheme="minorHAnsi"/>
          <w:color w:val="000000" w:themeColor="text1"/>
        </w:rPr>
      </w:pPr>
      <w:r w:rsidRPr="006F1541">
        <w:rPr>
          <w:rFonts w:asciiTheme="minorHAnsi" w:hAnsiTheme="minorHAnsi"/>
          <w:color w:val="000000" w:themeColor="text1"/>
        </w:rPr>
        <w:t>– Wzorz</w:t>
      </w:r>
      <w:r w:rsidR="00AD5369" w:rsidRPr="006F1541">
        <w:rPr>
          <w:rFonts w:asciiTheme="minorHAnsi" w:hAnsiTheme="minorHAnsi"/>
          <w:color w:val="000000" w:themeColor="text1"/>
        </w:rPr>
        <w:t>e Umowy – Załącznik nr 7 do SWZ</w:t>
      </w:r>
      <w:r w:rsidR="00454517">
        <w:rPr>
          <w:rFonts w:asciiTheme="minorHAnsi" w:hAnsiTheme="minorHAnsi"/>
          <w:color w:val="000000" w:themeColor="text1"/>
        </w:rPr>
        <w:t>.</w:t>
      </w:r>
    </w:p>
    <w:p w14:paraId="01A8F971" w14:textId="100911D2" w:rsidR="006B5008" w:rsidRPr="006F1541" w:rsidRDefault="006B5008" w:rsidP="001C2221">
      <w:pPr>
        <w:pStyle w:val="Akapitzlist"/>
        <w:widowControl/>
        <w:suppressAutoHyphens w:val="0"/>
        <w:autoSpaceDN/>
        <w:spacing w:line="276" w:lineRule="auto"/>
        <w:ind w:left="357"/>
        <w:textAlignment w:val="auto"/>
        <w:rPr>
          <w:rFonts w:asciiTheme="minorHAnsi" w:hAnsiTheme="minorHAnsi"/>
          <w:color w:val="000000" w:themeColor="text1"/>
        </w:rPr>
      </w:pPr>
    </w:p>
    <w:bookmarkEnd w:id="4"/>
    <w:p w14:paraId="1C8774FA" w14:textId="77777777" w:rsidR="00EC467E" w:rsidRPr="006F1541" w:rsidRDefault="00EC467E" w:rsidP="001C2221">
      <w:pPr>
        <w:pStyle w:val="arimr"/>
        <w:widowControl/>
        <w:numPr>
          <w:ilvl w:val="0"/>
          <w:numId w:val="5"/>
        </w:numPr>
        <w:shd w:val="clear" w:color="auto" w:fill="DAEEF3"/>
        <w:spacing w:line="276" w:lineRule="auto"/>
        <w:ind w:left="284" w:hanging="284"/>
        <w:rPr>
          <w:rFonts w:asciiTheme="minorHAnsi" w:hAnsiTheme="minorHAnsi"/>
          <w:color w:val="000000" w:themeColor="text1"/>
          <w:szCs w:val="24"/>
          <w:lang w:val="pl-PL"/>
        </w:rPr>
      </w:pPr>
      <w:r w:rsidRPr="006F1541">
        <w:rPr>
          <w:rFonts w:asciiTheme="minorHAnsi" w:hAnsiTheme="minorHAnsi" w:cs="Calibri"/>
          <w:b/>
          <w:bCs/>
          <w:color w:val="000000" w:themeColor="text1"/>
          <w:szCs w:val="24"/>
          <w:lang w:val="pl-PL"/>
        </w:rPr>
        <w:t>WIZJA LOKALNA</w:t>
      </w:r>
    </w:p>
    <w:p w14:paraId="326FA5DE" w14:textId="4E31C03C" w:rsidR="00056149" w:rsidRDefault="00A17F16" w:rsidP="001C2221">
      <w:pPr>
        <w:pStyle w:val="arimr"/>
        <w:widowControl/>
        <w:spacing w:line="276" w:lineRule="auto"/>
        <w:rPr>
          <w:rFonts w:asciiTheme="minorHAnsi" w:hAnsiTheme="minorHAnsi" w:cs="Calibri"/>
          <w:color w:val="000000" w:themeColor="text1"/>
          <w:szCs w:val="24"/>
          <w:lang w:val="pl-PL"/>
        </w:rPr>
      </w:pPr>
      <w:r>
        <w:rPr>
          <w:rFonts w:asciiTheme="minorHAnsi" w:hAnsiTheme="minorHAnsi" w:cs="Calibri"/>
          <w:color w:val="000000" w:themeColor="text1"/>
          <w:szCs w:val="24"/>
          <w:lang w:val="pl-PL"/>
        </w:rPr>
        <w:t>Zamawiający nie wymaga odbycia wizji lokalnej.</w:t>
      </w:r>
    </w:p>
    <w:p w14:paraId="452015DC" w14:textId="77777777" w:rsidR="00A17F16" w:rsidRPr="006F1541" w:rsidRDefault="00A17F16" w:rsidP="001C2221">
      <w:pPr>
        <w:pStyle w:val="arimr"/>
        <w:widowControl/>
        <w:spacing w:line="276" w:lineRule="auto"/>
        <w:rPr>
          <w:rFonts w:asciiTheme="minorHAnsi" w:hAnsiTheme="minorHAnsi" w:cs="Calibri"/>
          <w:color w:val="000000" w:themeColor="text1"/>
          <w:szCs w:val="24"/>
          <w:lang w:val="pl-PL"/>
        </w:rPr>
      </w:pPr>
    </w:p>
    <w:p w14:paraId="003B0D3E" w14:textId="77777777" w:rsidR="00EC467E" w:rsidRPr="006F1541" w:rsidRDefault="000E6679" w:rsidP="001C2221">
      <w:pPr>
        <w:pStyle w:val="arimr"/>
        <w:widowControl/>
        <w:numPr>
          <w:ilvl w:val="0"/>
          <w:numId w:val="5"/>
        </w:numPr>
        <w:shd w:val="clear" w:color="auto" w:fill="DAEEF3"/>
        <w:spacing w:line="276" w:lineRule="auto"/>
        <w:ind w:left="284" w:hanging="284"/>
        <w:rPr>
          <w:rFonts w:asciiTheme="minorHAnsi" w:hAnsiTheme="minorHAnsi"/>
          <w:color w:val="000000" w:themeColor="text1"/>
          <w:szCs w:val="24"/>
          <w:lang w:val="pl-PL"/>
        </w:rPr>
      </w:pPr>
      <w:r w:rsidRPr="006F1541">
        <w:rPr>
          <w:rFonts w:asciiTheme="minorHAnsi" w:hAnsiTheme="minorHAnsi" w:cs="Calibri"/>
          <w:b/>
          <w:color w:val="000000" w:themeColor="text1"/>
          <w:szCs w:val="24"/>
          <w:lang w:val="pl-PL"/>
        </w:rPr>
        <w:t xml:space="preserve"> </w:t>
      </w:r>
      <w:r w:rsidR="00EC467E" w:rsidRPr="006F1541">
        <w:rPr>
          <w:rFonts w:asciiTheme="minorHAnsi" w:hAnsiTheme="minorHAnsi" w:cs="Calibri"/>
          <w:b/>
          <w:color w:val="000000" w:themeColor="text1"/>
          <w:szCs w:val="24"/>
          <w:lang w:val="pl-PL"/>
        </w:rPr>
        <w:t>PODWYKONAWSTWO</w:t>
      </w:r>
    </w:p>
    <w:p w14:paraId="7477C3F5" w14:textId="77777777" w:rsidR="006858C0" w:rsidRPr="006F1541" w:rsidRDefault="006858C0">
      <w:pPr>
        <w:pStyle w:val="arimr"/>
        <w:widowControl/>
        <w:numPr>
          <w:ilvl w:val="0"/>
          <w:numId w:val="35"/>
        </w:numPr>
        <w:tabs>
          <w:tab w:val="clear" w:pos="453"/>
        </w:tabs>
        <w:autoSpaceDN/>
        <w:spacing w:line="276" w:lineRule="auto"/>
        <w:textAlignment w:val="auto"/>
        <w:rPr>
          <w:rFonts w:asciiTheme="minorHAnsi" w:hAnsiTheme="minorHAnsi" w:cstheme="minorHAnsi"/>
          <w:color w:val="000000" w:themeColor="text1"/>
          <w:szCs w:val="24"/>
          <w:lang w:val="pl-PL"/>
        </w:rPr>
      </w:pPr>
      <w:r w:rsidRPr="006F1541">
        <w:rPr>
          <w:rFonts w:asciiTheme="minorHAnsi" w:hAnsiTheme="minorHAnsi" w:cstheme="minorHAnsi"/>
          <w:color w:val="000000" w:themeColor="text1"/>
          <w:szCs w:val="24"/>
          <w:lang w:val="pl-PL"/>
        </w:rPr>
        <w:t>Wykonawca może powierzyć wykonanie części zamówienia podwykonawcy</w:t>
      </w:r>
      <w:r w:rsidR="007B39D4" w:rsidRPr="006F1541">
        <w:rPr>
          <w:rFonts w:asciiTheme="minorHAnsi" w:hAnsiTheme="minorHAnsi" w:cstheme="minorHAnsi"/>
          <w:color w:val="000000" w:themeColor="text1"/>
          <w:szCs w:val="24"/>
          <w:lang w:val="pl-PL"/>
        </w:rPr>
        <w:t xml:space="preserve"> </w:t>
      </w:r>
      <w:r w:rsidRPr="006F1541">
        <w:rPr>
          <w:rFonts w:asciiTheme="minorHAnsi" w:hAnsiTheme="minorHAnsi" w:cstheme="minorHAnsi"/>
          <w:color w:val="000000" w:themeColor="text1"/>
          <w:szCs w:val="24"/>
          <w:lang w:val="pl-PL"/>
        </w:rPr>
        <w:t>(podwykonawcom)</w:t>
      </w:r>
      <w:r w:rsidRPr="006F1541">
        <w:rPr>
          <w:rStyle w:val="Odwoanieprzypisudolnego"/>
          <w:rFonts w:asciiTheme="minorHAnsi" w:hAnsiTheme="minorHAnsi" w:cstheme="minorHAnsi"/>
          <w:color w:val="000000" w:themeColor="text1"/>
          <w:sz w:val="24"/>
          <w:szCs w:val="24"/>
          <w:lang w:val="pl-PL"/>
        </w:rPr>
        <w:footnoteReference w:id="1"/>
      </w:r>
      <w:r w:rsidRPr="006F1541">
        <w:rPr>
          <w:rFonts w:asciiTheme="minorHAnsi" w:hAnsiTheme="minorHAnsi" w:cstheme="minorHAnsi"/>
          <w:color w:val="000000" w:themeColor="text1"/>
          <w:szCs w:val="24"/>
          <w:lang w:val="pl-PL"/>
        </w:rPr>
        <w:t xml:space="preserve">. </w:t>
      </w:r>
    </w:p>
    <w:p w14:paraId="31A5964D" w14:textId="77777777" w:rsidR="006858C0" w:rsidRPr="006F1541" w:rsidRDefault="006858C0">
      <w:pPr>
        <w:pStyle w:val="arimr"/>
        <w:widowControl/>
        <w:numPr>
          <w:ilvl w:val="0"/>
          <w:numId w:val="35"/>
        </w:numPr>
        <w:tabs>
          <w:tab w:val="clear" w:pos="453"/>
        </w:tabs>
        <w:autoSpaceDN/>
        <w:spacing w:line="276" w:lineRule="auto"/>
        <w:textAlignment w:val="auto"/>
        <w:rPr>
          <w:rFonts w:asciiTheme="minorHAnsi" w:hAnsiTheme="minorHAnsi" w:cstheme="minorHAnsi"/>
          <w:color w:val="000000" w:themeColor="text1"/>
          <w:szCs w:val="24"/>
          <w:lang w:val="pl-PL"/>
        </w:rPr>
      </w:pPr>
      <w:r w:rsidRPr="006F1541">
        <w:rPr>
          <w:rFonts w:asciiTheme="minorHAnsi" w:hAnsiTheme="minorHAnsi" w:cstheme="minorHAnsi"/>
          <w:color w:val="000000" w:themeColor="text1"/>
          <w:szCs w:val="24"/>
          <w:lang w:val="pl-PL"/>
        </w:rPr>
        <w:t xml:space="preserve">Zamawiający </w:t>
      </w:r>
      <w:r w:rsidRPr="006F1541">
        <w:rPr>
          <w:rFonts w:asciiTheme="minorHAnsi" w:hAnsiTheme="minorHAnsi" w:cstheme="minorHAnsi"/>
          <w:b/>
          <w:color w:val="000000" w:themeColor="text1"/>
          <w:szCs w:val="24"/>
          <w:lang w:val="pl-PL"/>
        </w:rPr>
        <w:t>nie zastrzega</w:t>
      </w:r>
      <w:r w:rsidRPr="006F1541">
        <w:rPr>
          <w:rFonts w:asciiTheme="minorHAnsi" w:hAnsiTheme="minorHAnsi" w:cstheme="minorHAnsi"/>
          <w:color w:val="000000" w:themeColor="text1"/>
          <w:szCs w:val="24"/>
          <w:lang w:val="pl-PL"/>
        </w:rPr>
        <w:t xml:space="preserve"> obowiązku osobistego wykonania przez Wykonawcę kluczowych części zamówienia.</w:t>
      </w:r>
    </w:p>
    <w:p w14:paraId="3883D96C" w14:textId="77777777" w:rsidR="006858C0" w:rsidRPr="006F1541" w:rsidRDefault="006858C0">
      <w:pPr>
        <w:pStyle w:val="arimr"/>
        <w:widowControl/>
        <w:numPr>
          <w:ilvl w:val="0"/>
          <w:numId w:val="35"/>
        </w:numPr>
        <w:tabs>
          <w:tab w:val="clear" w:pos="453"/>
        </w:tabs>
        <w:autoSpaceDN/>
        <w:spacing w:line="276" w:lineRule="auto"/>
        <w:textAlignment w:val="auto"/>
        <w:rPr>
          <w:rFonts w:asciiTheme="minorHAnsi" w:hAnsiTheme="minorHAnsi" w:cstheme="minorHAnsi"/>
          <w:color w:val="000000" w:themeColor="text1"/>
          <w:szCs w:val="24"/>
          <w:lang w:val="pl-PL"/>
        </w:rPr>
      </w:pPr>
      <w:r w:rsidRPr="006F1541">
        <w:rPr>
          <w:rFonts w:asciiTheme="minorHAnsi" w:hAnsiTheme="minorHAnsi" w:cstheme="minorHAnsi"/>
          <w:color w:val="000000" w:themeColor="text1"/>
          <w:szCs w:val="24"/>
          <w:lang w:val="pl-PL"/>
        </w:rPr>
        <w:t>Zamawiający wymaga, aby w przypadku powierzenia części zamówienia podwykonawcom, Wykonawca wskazał w ofercie części zamówienia, których wykonanie zamierza powierzyć podwykonawcom oraz podał (o ile są mu wiadome na tym etapie) nazwy (firmy) tych podwykonawców</w:t>
      </w:r>
      <w:r w:rsidRPr="006F1541">
        <w:rPr>
          <w:rStyle w:val="Odwoanieprzypisudolnego"/>
          <w:rFonts w:asciiTheme="minorHAnsi" w:hAnsiTheme="minorHAnsi" w:cstheme="minorHAnsi"/>
          <w:color w:val="000000" w:themeColor="text1"/>
          <w:sz w:val="24"/>
          <w:szCs w:val="24"/>
          <w:lang w:val="pl-PL"/>
        </w:rPr>
        <w:footnoteReference w:id="2"/>
      </w:r>
      <w:r w:rsidRPr="006F1541">
        <w:rPr>
          <w:rFonts w:asciiTheme="minorHAnsi" w:hAnsiTheme="minorHAnsi" w:cstheme="minorHAnsi"/>
          <w:color w:val="000000" w:themeColor="text1"/>
          <w:szCs w:val="24"/>
          <w:lang w:val="pl-PL"/>
        </w:rPr>
        <w:t>.</w:t>
      </w:r>
    </w:p>
    <w:p w14:paraId="3538C8B8" w14:textId="77777777" w:rsidR="00831690" w:rsidRPr="006F1541" w:rsidRDefault="00831690" w:rsidP="001C2221">
      <w:pPr>
        <w:pStyle w:val="arimr"/>
        <w:widowControl/>
        <w:spacing w:line="276" w:lineRule="auto"/>
        <w:ind w:left="453"/>
        <w:rPr>
          <w:rFonts w:asciiTheme="minorHAnsi" w:hAnsiTheme="minorHAnsi"/>
          <w:color w:val="000000" w:themeColor="text1"/>
          <w:szCs w:val="24"/>
          <w:lang w:val="pl-PL"/>
        </w:rPr>
      </w:pPr>
    </w:p>
    <w:p w14:paraId="5E79156E" w14:textId="77777777" w:rsidR="00EC467E" w:rsidRPr="006F1541" w:rsidRDefault="00EC467E" w:rsidP="001C2221">
      <w:pPr>
        <w:pStyle w:val="arimr"/>
        <w:widowControl/>
        <w:numPr>
          <w:ilvl w:val="0"/>
          <w:numId w:val="5"/>
        </w:numPr>
        <w:shd w:val="clear" w:color="auto" w:fill="DAEEF3"/>
        <w:tabs>
          <w:tab w:val="left" w:pos="426"/>
        </w:tabs>
        <w:spacing w:line="276" w:lineRule="auto"/>
        <w:ind w:left="284" w:hanging="284"/>
        <w:rPr>
          <w:rFonts w:asciiTheme="minorHAnsi" w:hAnsiTheme="minorHAnsi"/>
          <w:color w:val="000000" w:themeColor="text1"/>
          <w:szCs w:val="24"/>
          <w:lang w:val="pl-PL"/>
        </w:rPr>
      </w:pPr>
      <w:r w:rsidRPr="006F1541">
        <w:rPr>
          <w:rFonts w:asciiTheme="minorHAnsi" w:hAnsiTheme="minorHAnsi" w:cs="Calibri"/>
          <w:b/>
          <w:color w:val="000000" w:themeColor="text1"/>
          <w:szCs w:val="24"/>
          <w:lang w:val="pl-PL"/>
        </w:rPr>
        <w:t>TERMIN WYKONANIA ZAMÓWIENIA</w:t>
      </w:r>
    </w:p>
    <w:p w14:paraId="66380DF3" w14:textId="1E7DCA38" w:rsidR="00AC7FFD" w:rsidRPr="006F1541" w:rsidRDefault="00AC7FFD">
      <w:pPr>
        <w:pStyle w:val="Akapitzlist"/>
        <w:numPr>
          <w:ilvl w:val="0"/>
          <w:numId w:val="36"/>
        </w:numPr>
        <w:spacing w:line="276" w:lineRule="auto"/>
        <w:ind w:left="426" w:hanging="426"/>
        <w:rPr>
          <w:rFonts w:asciiTheme="minorHAnsi" w:hAnsiTheme="minorHAnsi" w:cstheme="minorHAnsi"/>
          <w:color w:val="000000" w:themeColor="text1"/>
        </w:rPr>
      </w:pPr>
      <w:r w:rsidRPr="006F1541">
        <w:rPr>
          <w:rFonts w:asciiTheme="minorHAnsi" w:hAnsiTheme="minorHAnsi" w:cs="Calibri"/>
        </w:rPr>
        <w:t xml:space="preserve">Termin realizacji zamówienia: </w:t>
      </w:r>
      <w:r w:rsidR="000A5103">
        <w:rPr>
          <w:rFonts w:asciiTheme="minorHAnsi" w:hAnsiTheme="minorHAnsi" w:cs="Calibri"/>
        </w:rPr>
        <w:t>4</w:t>
      </w:r>
      <w:r w:rsidRPr="006F1541">
        <w:rPr>
          <w:rFonts w:asciiTheme="minorHAnsi" w:hAnsiTheme="minorHAnsi" w:cs="Calibri"/>
        </w:rPr>
        <w:t xml:space="preserve"> miesi</w:t>
      </w:r>
      <w:r w:rsidR="000A5103">
        <w:rPr>
          <w:rFonts w:asciiTheme="minorHAnsi" w:hAnsiTheme="minorHAnsi" w:cs="Calibri"/>
        </w:rPr>
        <w:t>ące</w:t>
      </w:r>
      <w:r w:rsidR="004D2F17" w:rsidRPr="006F1541">
        <w:rPr>
          <w:rFonts w:asciiTheme="minorHAnsi" w:hAnsiTheme="minorHAnsi" w:cs="Calibri"/>
        </w:rPr>
        <w:t xml:space="preserve"> od dnia zawarcia umowy</w:t>
      </w:r>
      <w:r w:rsidR="00A570D1">
        <w:rPr>
          <w:rFonts w:asciiTheme="minorHAnsi" w:hAnsiTheme="minorHAnsi" w:cs="Calibri"/>
        </w:rPr>
        <w:t>.</w:t>
      </w:r>
    </w:p>
    <w:p w14:paraId="10290443" w14:textId="77777777" w:rsidR="006858C0" w:rsidRPr="006F1541" w:rsidRDefault="006858C0">
      <w:pPr>
        <w:pStyle w:val="pkt"/>
        <w:widowControl/>
        <w:numPr>
          <w:ilvl w:val="0"/>
          <w:numId w:val="36"/>
        </w:numPr>
        <w:suppressAutoHyphens w:val="0"/>
        <w:autoSpaceDN/>
        <w:spacing w:before="0" w:after="0" w:line="276" w:lineRule="auto"/>
        <w:ind w:left="426" w:hanging="426"/>
        <w:jc w:val="left"/>
        <w:textAlignment w:val="auto"/>
        <w:rPr>
          <w:rFonts w:asciiTheme="minorHAnsi" w:hAnsiTheme="minorHAnsi" w:cstheme="minorHAnsi"/>
          <w:color w:val="000000" w:themeColor="text1"/>
          <w:szCs w:val="24"/>
        </w:rPr>
      </w:pPr>
      <w:r w:rsidRPr="006F1541">
        <w:rPr>
          <w:rFonts w:asciiTheme="minorHAnsi" w:hAnsiTheme="minorHAnsi" w:cstheme="minorHAnsi"/>
          <w:color w:val="000000" w:themeColor="text1"/>
          <w:szCs w:val="24"/>
        </w:rPr>
        <w:t>Szczegółowe zagadnienia dotyczące terminu realizacji umowy uregulowan</w:t>
      </w:r>
      <w:r w:rsidR="00DF6151" w:rsidRPr="006F1541">
        <w:rPr>
          <w:rFonts w:asciiTheme="minorHAnsi" w:hAnsiTheme="minorHAnsi" w:cstheme="minorHAnsi"/>
          <w:color w:val="000000" w:themeColor="text1"/>
          <w:szCs w:val="24"/>
        </w:rPr>
        <w:t>e są we wzorze umowy stanowiącym</w:t>
      </w:r>
      <w:r w:rsidRPr="006F1541">
        <w:rPr>
          <w:rFonts w:asciiTheme="minorHAnsi" w:hAnsiTheme="minorHAnsi" w:cstheme="minorHAnsi"/>
          <w:color w:val="000000" w:themeColor="text1"/>
          <w:szCs w:val="24"/>
        </w:rPr>
        <w:t xml:space="preserve"> </w:t>
      </w:r>
      <w:r w:rsidRPr="006F1541">
        <w:rPr>
          <w:rFonts w:asciiTheme="minorHAnsi" w:hAnsiTheme="minorHAnsi" w:cstheme="minorHAnsi"/>
          <w:b/>
          <w:bCs/>
          <w:color w:val="000000" w:themeColor="text1"/>
          <w:szCs w:val="24"/>
        </w:rPr>
        <w:t>załącznik nr 7 do SWZ</w:t>
      </w:r>
      <w:r w:rsidRPr="006F1541">
        <w:rPr>
          <w:rFonts w:asciiTheme="minorHAnsi" w:hAnsiTheme="minorHAnsi" w:cstheme="minorHAnsi"/>
          <w:color w:val="000000" w:themeColor="text1"/>
          <w:szCs w:val="24"/>
        </w:rPr>
        <w:t>.</w:t>
      </w:r>
    </w:p>
    <w:p w14:paraId="10953C15" w14:textId="77777777" w:rsidR="00831690" w:rsidRPr="006F1541" w:rsidRDefault="00831690" w:rsidP="001C2221">
      <w:pPr>
        <w:pStyle w:val="pkt"/>
        <w:spacing w:before="0" w:after="0" w:line="276" w:lineRule="auto"/>
        <w:ind w:left="426" w:firstLine="0"/>
        <w:jc w:val="left"/>
        <w:rPr>
          <w:rFonts w:asciiTheme="minorHAnsi" w:hAnsiTheme="minorHAnsi"/>
          <w:color w:val="000000" w:themeColor="text1"/>
          <w:szCs w:val="24"/>
        </w:rPr>
      </w:pPr>
    </w:p>
    <w:p w14:paraId="482EBEE1" w14:textId="77777777" w:rsidR="00EC467E" w:rsidRPr="006F1541" w:rsidRDefault="000E6679" w:rsidP="001C2221">
      <w:pPr>
        <w:pStyle w:val="pkt"/>
        <w:numPr>
          <w:ilvl w:val="0"/>
          <w:numId w:val="5"/>
        </w:numPr>
        <w:shd w:val="clear" w:color="auto" w:fill="DAEEF3"/>
        <w:tabs>
          <w:tab w:val="left" w:pos="0"/>
          <w:tab w:val="left" w:pos="426"/>
        </w:tabs>
        <w:spacing w:before="0" w:after="0" w:line="276" w:lineRule="auto"/>
        <w:ind w:left="0" w:firstLine="0"/>
        <w:jc w:val="left"/>
        <w:rPr>
          <w:rFonts w:asciiTheme="minorHAnsi" w:hAnsiTheme="minorHAnsi"/>
          <w:color w:val="000000" w:themeColor="text1"/>
          <w:szCs w:val="24"/>
        </w:rPr>
      </w:pPr>
      <w:r w:rsidRPr="006F1541">
        <w:rPr>
          <w:rFonts w:asciiTheme="minorHAnsi" w:hAnsiTheme="minorHAnsi" w:cs="Calibri"/>
          <w:b/>
          <w:color w:val="000000" w:themeColor="text1"/>
          <w:szCs w:val="24"/>
        </w:rPr>
        <w:t xml:space="preserve"> </w:t>
      </w:r>
      <w:r w:rsidR="00EC467E" w:rsidRPr="006F1541">
        <w:rPr>
          <w:rFonts w:asciiTheme="minorHAnsi" w:hAnsiTheme="minorHAnsi" w:cs="Calibri"/>
          <w:b/>
          <w:color w:val="000000" w:themeColor="text1"/>
          <w:szCs w:val="24"/>
        </w:rPr>
        <w:t>WARUNKI UDZIAŁU W POSTĘPOWANIU</w:t>
      </w:r>
    </w:p>
    <w:p w14:paraId="445DA1FE" w14:textId="77777777" w:rsidR="00EC467E" w:rsidRPr="006F1541" w:rsidRDefault="00EC467E">
      <w:pPr>
        <w:pStyle w:val="Teksttreci"/>
        <w:widowControl/>
        <w:numPr>
          <w:ilvl w:val="0"/>
          <w:numId w:val="20"/>
        </w:numPr>
        <w:shd w:val="clear" w:color="auto" w:fill="auto"/>
        <w:suppressAutoHyphens w:val="0"/>
        <w:spacing w:line="276" w:lineRule="auto"/>
        <w:ind w:left="426" w:right="20" w:hanging="426"/>
        <w:textAlignment w:val="auto"/>
        <w:rPr>
          <w:rFonts w:asciiTheme="minorHAnsi" w:hAnsiTheme="minorHAnsi"/>
          <w:sz w:val="24"/>
          <w:szCs w:val="24"/>
          <w:lang w:val="pl-PL"/>
        </w:rPr>
      </w:pPr>
      <w:r w:rsidRPr="006F1541">
        <w:rPr>
          <w:rFonts w:asciiTheme="minorHAnsi" w:hAnsiTheme="minorHAnsi" w:cs="Calibri"/>
          <w:sz w:val="24"/>
          <w:szCs w:val="24"/>
          <w:lang w:val="pl-PL"/>
        </w:rPr>
        <w:t>O udzielenie zamówienia mogą ubiegać się Wykonawcy, którzy nie podlegają wykluczeniu na zasadach określonych w Rozdziale IX SWZ, oraz spełniają określone przez Zamawiającego warunki</w:t>
      </w:r>
      <w:r w:rsidRPr="006F1541">
        <w:rPr>
          <w:rStyle w:val="TeksttreciPogrubienie"/>
          <w:rFonts w:asciiTheme="minorHAnsi" w:hAnsiTheme="minorHAnsi" w:cs="Calibri"/>
          <w:bCs/>
          <w:sz w:val="24"/>
          <w:szCs w:val="24"/>
          <w:lang w:val="pl-PL"/>
        </w:rPr>
        <w:t xml:space="preserve"> udziału w postępowaniu</w:t>
      </w:r>
      <w:bookmarkStart w:id="5" w:name="bookmark3"/>
      <w:r w:rsidR="00EC2E7E" w:rsidRPr="006F1541">
        <w:rPr>
          <w:rStyle w:val="TeksttreciPogrubienie"/>
          <w:rFonts w:asciiTheme="minorHAnsi" w:hAnsiTheme="minorHAnsi" w:cs="Calibri"/>
          <w:bCs/>
          <w:sz w:val="24"/>
          <w:szCs w:val="24"/>
          <w:lang w:val="pl-PL"/>
        </w:rPr>
        <w:t>:</w:t>
      </w:r>
    </w:p>
    <w:p w14:paraId="571C6876" w14:textId="77777777" w:rsidR="00EC467E" w:rsidRPr="006F1541" w:rsidRDefault="00EC467E">
      <w:pPr>
        <w:pStyle w:val="Teksttreci"/>
        <w:widowControl/>
        <w:numPr>
          <w:ilvl w:val="0"/>
          <w:numId w:val="20"/>
        </w:numPr>
        <w:shd w:val="clear" w:color="auto" w:fill="auto"/>
        <w:suppressAutoHyphens w:val="0"/>
        <w:spacing w:line="276" w:lineRule="auto"/>
        <w:ind w:left="426" w:right="20" w:hanging="426"/>
        <w:textAlignment w:val="auto"/>
        <w:rPr>
          <w:rFonts w:asciiTheme="minorHAnsi" w:hAnsiTheme="minorHAnsi" w:cs="Calibri"/>
          <w:sz w:val="24"/>
          <w:szCs w:val="24"/>
          <w:lang w:val="pl-PL"/>
        </w:rPr>
      </w:pPr>
      <w:r w:rsidRPr="006F1541">
        <w:rPr>
          <w:rFonts w:asciiTheme="minorHAnsi" w:hAnsiTheme="minorHAnsi" w:cs="Calibri"/>
          <w:sz w:val="24"/>
          <w:szCs w:val="24"/>
          <w:lang w:val="pl-PL"/>
        </w:rPr>
        <w:t>O udzielenie zamówienia mogą ubiegać się Wykonawcy, którzy spełniają warunki dotyczące:</w:t>
      </w:r>
      <w:bookmarkEnd w:id="5"/>
    </w:p>
    <w:p w14:paraId="77E052E0" w14:textId="77777777" w:rsidR="007B39D4" w:rsidRPr="006F1541" w:rsidRDefault="004D6D4C">
      <w:pPr>
        <w:pStyle w:val="Teksttreci"/>
        <w:widowControl/>
        <w:numPr>
          <w:ilvl w:val="1"/>
          <w:numId w:val="21"/>
        </w:numPr>
        <w:shd w:val="clear" w:color="auto" w:fill="auto"/>
        <w:tabs>
          <w:tab w:val="left" w:pos="-25537"/>
        </w:tabs>
        <w:suppressAutoHyphens w:val="0"/>
        <w:spacing w:line="276" w:lineRule="auto"/>
        <w:ind w:left="786" w:right="23"/>
        <w:textAlignment w:val="auto"/>
        <w:rPr>
          <w:rFonts w:asciiTheme="minorHAnsi" w:hAnsiTheme="minorHAnsi"/>
          <w:sz w:val="24"/>
          <w:szCs w:val="24"/>
          <w:lang w:val="pl-PL"/>
        </w:rPr>
      </w:pPr>
      <w:r w:rsidRPr="006F1541">
        <w:rPr>
          <w:rFonts w:asciiTheme="minorHAnsi" w:hAnsiTheme="minorHAnsi" w:cs="Calibri"/>
          <w:b/>
          <w:sz w:val="24"/>
          <w:szCs w:val="24"/>
          <w:lang w:val="pl-PL"/>
        </w:rPr>
        <w:t>z</w:t>
      </w:r>
      <w:r w:rsidR="00EC467E" w:rsidRPr="006F1541">
        <w:rPr>
          <w:rFonts w:asciiTheme="minorHAnsi" w:hAnsiTheme="minorHAnsi" w:cs="Calibri"/>
          <w:b/>
          <w:sz w:val="24"/>
          <w:szCs w:val="24"/>
          <w:lang w:val="pl-PL"/>
        </w:rPr>
        <w:t xml:space="preserve">dolności do występowania w obrocie gospodarczym: </w:t>
      </w:r>
    </w:p>
    <w:p w14:paraId="73D85DAC" w14:textId="77777777" w:rsidR="00EC467E" w:rsidRPr="006F1541" w:rsidRDefault="00EC467E" w:rsidP="00F64964">
      <w:pPr>
        <w:pStyle w:val="Teksttreci"/>
        <w:widowControl/>
        <w:shd w:val="clear" w:color="auto" w:fill="auto"/>
        <w:tabs>
          <w:tab w:val="left" w:pos="-25537"/>
        </w:tabs>
        <w:suppressAutoHyphens w:val="0"/>
        <w:spacing w:line="276" w:lineRule="auto"/>
        <w:ind w:left="786" w:right="23" w:firstLine="0"/>
        <w:textAlignment w:val="auto"/>
        <w:rPr>
          <w:rFonts w:asciiTheme="minorHAnsi" w:hAnsiTheme="minorHAnsi"/>
          <w:sz w:val="24"/>
          <w:szCs w:val="24"/>
          <w:lang w:val="pl-PL"/>
        </w:rPr>
      </w:pPr>
      <w:r w:rsidRPr="006F1541">
        <w:rPr>
          <w:rFonts w:asciiTheme="minorHAnsi" w:hAnsiTheme="minorHAnsi" w:cs="Calibri"/>
          <w:sz w:val="24"/>
          <w:szCs w:val="24"/>
          <w:lang w:val="pl-PL"/>
        </w:rPr>
        <w:t>Zamawiający nie stawia warunku w powyższym zakresie.</w:t>
      </w:r>
    </w:p>
    <w:p w14:paraId="4E8E8AE4" w14:textId="77777777" w:rsidR="007B39D4" w:rsidRPr="006F1541" w:rsidRDefault="00EC467E">
      <w:pPr>
        <w:pStyle w:val="Teksttreci"/>
        <w:widowControl/>
        <w:numPr>
          <w:ilvl w:val="1"/>
          <w:numId w:val="21"/>
        </w:numPr>
        <w:shd w:val="clear" w:color="auto" w:fill="auto"/>
        <w:tabs>
          <w:tab w:val="left" w:pos="-25537"/>
        </w:tabs>
        <w:suppressAutoHyphens w:val="0"/>
        <w:spacing w:line="276" w:lineRule="auto"/>
        <w:ind w:left="786" w:right="23"/>
        <w:textAlignment w:val="auto"/>
        <w:rPr>
          <w:rFonts w:asciiTheme="minorHAnsi" w:hAnsiTheme="minorHAnsi"/>
          <w:sz w:val="24"/>
          <w:szCs w:val="24"/>
          <w:lang w:val="pl-PL"/>
        </w:rPr>
      </w:pPr>
      <w:r w:rsidRPr="006F1541">
        <w:rPr>
          <w:rFonts w:asciiTheme="minorHAnsi" w:hAnsiTheme="minorHAnsi" w:cs="Calibri"/>
          <w:b/>
          <w:sz w:val="24"/>
          <w:szCs w:val="24"/>
          <w:lang w:val="pl-PL"/>
        </w:rPr>
        <w:t xml:space="preserve">uprawnień do prowadzenia określonej działalności gospodarczej lub zawodowej, o ile wynika to z odrębnych przepisów: </w:t>
      </w:r>
    </w:p>
    <w:p w14:paraId="4D732CF6" w14:textId="77777777" w:rsidR="00054F18" w:rsidRPr="006F1541" w:rsidRDefault="00C62184" w:rsidP="00F64964">
      <w:pPr>
        <w:pStyle w:val="Teksttreci"/>
        <w:widowControl/>
        <w:shd w:val="clear" w:color="auto" w:fill="auto"/>
        <w:tabs>
          <w:tab w:val="left" w:pos="-25537"/>
        </w:tabs>
        <w:suppressAutoHyphens w:val="0"/>
        <w:spacing w:line="276" w:lineRule="auto"/>
        <w:ind w:left="786" w:right="23" w:firstLine="0"/>
        <w:textAlignment w:val="auto"/>
        <w:rPr>
          <w:rFonts w:asciiTheme="minorHAnsi" w:hAnsiTheme="minorHAnsi"/>
          <w:sz w:val="24"/>
          <w:szCs w:val="24"/>
          <w:lang w:val="pl-PL"/>
        </w:rPr>
      </w:pPr>
      <w:r w:rsidRPr="006F1541">
        <w:rPr>
          <w:rFonts w:asciiTheme="minorHAnsi" w:hAnsiTheme="minorHAnsi" w:cs="Calibri"/>
          <w:sz w:val="24"/>
          <w:szCs w:val="24"/>
          <w:lang w:val="pl-PL"/>
        </w:rPr>
        <w:t>Zamawiający nie stawia warunku w powyższym zakresie.</w:t>
      </w:r>
    </w:p>
    <w:p w14:paraId="5690B4EE" w14:textId="77777777" w:rsidR="00750832" w:rsidRPr="006F1541" w:rsidRDefault="00EC467E">
      <w:pPr>
        <w:pStyle w:val="Teksttreci"/>
        <w:widowControl/>
        <w:numPr>
          <w:ilvl w:val="1"/>
          <w:numId w:val="21"/>
        </w:numPr>
        <w:tabs>
          <w:tab w:val="left" w:pos="-25537"/>
        </w:tabs>
        <w:suppressAutoHyphens w:val="0"/>
        <w:spacing w:line="276" w:lineRule="auto"/>
        <w:ind w:left="786" w:right="23"/>
        <w:textAlignment w:val="auto"/>
        <w:rPr>
          <w:rFonts w:asciiTheme="minorHAnsi" w:hAnsiTheme="minorHAnsi" w:cs="Calibri"/>
          <w:bCs/>
          <w:sz w:val="24"/>
          <w:szCs w:val="24"/>
          <w:lang w:val="pl-PL"/>
        </w:rPr>
      </w:pPr>
      <w:r w:rsidRPr="006F1541">
        <w:rPr>
          <w:rFonts w:asciiTheme="minorHAnsi" w:hAnsiTheme="minorHAnsi" w:cs="Calibri"/>
          <w:b/>
          <w:sz w:val="24"/>
          <w:szCs w:val="24"/>
          <w:lang w:val="pl-PL"/>
        </w:rPr>
        <w:t xml:space="preserve">sytuacji ekonomicznej lub finansowej: </w:t>
      </w:r>
    </w:p>
    <w:p w14:paraId="28FEA208" w14:textId="77777777" w:rsidR="00A570D1" w:rsidRDefault="00A570D1" w:rsidP="00F64964">
      <w:pPr>
        <w:pStyle w:val="Akapitzlist"/>
        <w:spacing w:line="276" w:lineRule="auto"/>
        <w:ind w:left="786"/>
        <w:rPr>
          <w:rFonts w:asciiTheme="minorHAnsi" w:hAnsiTheme="minorHAnsi"/>
        </w:rPr>
      </w:pPr>
      <w:bookmarkStart w:id="6" w:name="_Hlk86999220"/>
      <w:r w:rsidRPr="00A570D1">
        <w:rPr>
          <w:rFonts w:asciiTheme="minorHAnsi" w:hAnsiTheme="minorHAnsi"/>
        </w:rPr>
        <w:t>Zamawiający nie stawia warunku w powyższym zakresie.</w:t>
      </w:r>
    </w:p>
    <w:p w14:paraId="0F8C584D" w14:textId="77777777" w:rsidR="00DC7111" w:rsidRPr="006F1541" w:rsidRDefault="00DC7111">
      <w:pPr>
        <w:pStyle w:val="Teksttreci"/>
        <w:widowControl/>
        <w:numPr>
          <w:ilvl w:val="1"/>
          <w:numId w:val="21"/>
        </w:numPr>
        <w:tabs>
          <w:tab w:val="left" w:pos="-25537"/>
        </w:tabs>
        <w:suppressAutoHyphens w:val="0"/>
        <w:spacing w:line="276" w:lineRule="auto"/>
        <w:ind w:left="786" w:right="23"/>
        <w:textAlignment w:val="auto"/>
        <w:rPr>
          <w:rFonts w:asciiTheme="minorHAnsi" w:hAnsiTheme="minorHAnsi" w:cs="Calibri"/>
          <w:bCs/>
          <w:sz w:val="24"/>
          <w:szCs w:val="24"/>
          <w:lang w:val="pl-PL"/>
        </w:rPr>
      </w:pPr>
      <w:r w:rsidRPr="006F1541">
        <w:rPr>
          <w:rFonts w:asciiTheme="minorHAnsi" w:hAnsiTheme="minorHAnsi" w:cstheme="minorHAnsi"/>
          <w:b/>
          <w:color w:val="000000" w:themeColor="text1"/>
          <w:sz w:val="24"/>
          <w:szCs w:val="24"/>
          <w:lang w:val="pl-PL"/>
        </w:rPr>
        <w:t>zdolności technicznej lub zawodowej:</w:t>
      </w:r>
    </w:p>
    <w:p w14:paraId="16244975" w14:textId="77777777" w:rsidR="00DC7111" w:rsidRPr="006F1541" w:rsidRDefault="00DC7111" w:rsidP="00F64964">
      <w:pPr>
        <w:pStyle w:val="pkt"/>
        <w:autoSpaceDE w:val="0"/>
        <w:spacing w:before="0" w:after="0" w:line="276" w:lineRule="auto"/>
        <w:ind w:left="698" w:firstLine="0"/>
        <w:jc w:val="left"/>
        <w:rPr>
          <w:rFonts w:asciiTheme="minorHAnsi" w:hAnsiTheme="minorHAnsi" w:cstheme="minorHAnsi"/>
          <w:color w:val="000000" w:themeColor="text1"/>
          <w:szCs w:val="24"/>
        </w:rPr>
      </w:pPr>
      <w:r w:rsidRPr="006F1541">
        <w:rPr>
          <w:rFonts w:asciiTheme="minorHAnsi" w:hAnsiTheme="minorHAnsi" w:cstheme="minorHAnsi"/>
          <w:color w:val="000000" w:themeColor="text1"/>
          <w:szCs w:val="24"/>
        </w:rPr>
        <w:t xml:space="preserve">W celu potwierdzenia </w:t>
      </w:r>
      <w:r w:rsidRPr="006F1541">
        <w:rPr>
          <w:rFonts w:asciiTheme="minorHAnsi" w:hAnsiTheme="minorHAnsi" w:cstheme="minorHAnsi"/>
          <w:b/>
          <w:color w:val="000000" w:themeColor="text1"/>
          <w:szCs w:val="24"/>
        </w:rPr>
        <w:t>zdolności technicznej lub zawodowej</w:t>
      </w:r>
      <w:r w:rsidRPr="006F1541">
        <w:rPr>
          <w:rFonts w:asciiTheme="minorHAnsi" w:hAnsiTheme="minorHAnsi" w:cstheme="minorHAnsi"/>
          <w:color w:val="000000" w:themeColor="text1"/>
          <w:szCs w:val="24"/>
        </w:rPr>
        <w:t>, Wykonawca musi wykazać, że:</w:t>
      </w:r>
    </w:p>
    <w:p w14:paraId="06E6ED19" w14:textId="77777777" w:rsidR="003A7F1E" w:rsidRDefault="003A7F1E" w:rsidP="00C85733">
      <w:pPr>
        <w:pStyle w:val="Akapitzlist"/>
        <w:spacing w:line="276" w:lineRule="auto"/>
        <w:jc w:val="both"/>
        <w:rPr>
          <w:rFonts w:asciiTheme="minorHAnsi" w:eastAsia="TimesNewRoman" w:hAnsiTheme="minorHAnsi" w:cstheme="minorHAnsi"/>
          <w:b/>
          <w:color w:val="000000" w:themeColor="text1"/>
        </w:rPr>
      </w:pPr>
    </w:p>
    <w:p w14:paraId="54DCF569" w14:textId="7616119A" w:rsidR="004A00EA" w:rsidRDefault="004A00EA" w:rsidP="00C85733">
      <w:pPr>
        <w:pStyle w:val="Akapitzlist"/>
        <w:spacing w:line="276" w:lineRule="auto"/>
        <w:jc w:val="both"/>
        <w:rPr>
          <w:rFonts w:asciiTheme="minorHAnsi" w:eastAsia="TimesNewRoman" w:hAnsiTheme="minorHAnsi" w:cstheme="minorHAnsi"/>
          <w:b/>
          <w:color w:val="000000" w:themeColor="text1"/>
        </w:rPr>
      </w:pPr>
      <w:r>
        <w:rPr>
          <w:rFonts w:asciiTheme="minorHAnsi" w:eastAsia="TimesNewRoman" w:hAnsiTheme="minorHAnsi" w:cstheme="minorHAnsi"/>
          <w:b/>
          <w:color w:val="000000" w:themeColor="text1"/>
        </w:rPr>
        <w:t>a)</w:t>
      </w:r>
    </w:p>
    <w:p w14:paraId="603FD645" w14:textId="7BED2CCF" w:rsidR="003A7F1E" w:rsidRDefault="003A7F1E" w:rsidP="00C85733">
      <w:pPr>
        <w:pStyle w:val="Akapitzlist"/>
        <w:spacing w:line="276" w:lineRule="auto"/>
        <w:jc w:val="both"/>
        <w:rPr>
          <w:rFonts w:asciiTheme="minorHAnsi" w:eastAsia="TimesNewRoman" w:hAnsiTheme="minorHAnsi" w:cstheme="minorHAnsi"/>
          <w:b/>
          <w:color w:val="000000" w:themeColor="text1"/>
        </w:rPr>
      </w:pPr>
      <w:r>
        <w:rPr>
          <w:rFonts w:asciiTheme="minorHAnsi" w:eastAsia="TimesNewRoman" w:hAnsiTheme="minorHAnsi" w:cstheme="minorHAnsi"/>
          <w:b/>
          <w:color w:val="000000" w:themeColor="text1"/>
        </w:rPr>
        <w:t>DLA ZADANIA 1:</w:t>
      </w:r>
    </w:p>
    <w:p w14:paraId="26C48B9C" w14:textId="3FE4B3E0" w:rsidR="002468A0" w:rsidRPr="00C85733" w:rsidRDefault="0087771A" w:rsidP="00C85733">
      <w:pPr>
        <w:pStyle w:val="Akapitzlist"/>
        <w:spacing w:line="276" w:lineRule="auto"/>
        <w:jc w:val="both"/>
        <w:rPr>
          <w:rFonts w:asciiTheme="minorHAnsi" w:hAnsiTheme="minorHAnsi" w:cstheme="minorHAnsi"/>
          <w:color w:val="000000" w:themeColor="text1"/>
        </w:rPr>
      </w:pPr>
      <w:r w:rsidRPr="006F1541">
        <w:rPr>
          <w:rFonts w:asciiTheme="minorHAnsi" w:eastAsia="TimesNewRoman" w:hAnsiTheme="minorHAnsi" w:cstheme="minorHAnsi"/>
          <w:b/>
          <w:color w:val="000000" w:themeColor="text1"/>
        </w:rPr>
        <w:t xml:space="preserve">w okresie ostatnich </w:t>
      </w:r>
      <w:r w:rsidR="00A570D1">
        <w:rPr>
          <w:rFonts w:asciiTheme="minorHAnsi" w:eastAsia="TimesNewRoman" w:hAnsiTheme="minorHAnsi" w:cstheme="minorHAnsi"/>
          <w:b/>
          <w:color w:val="000000" w:themeColor="text1"/>
        </w:rPr>
        <w:t>3</w:t>
      </w:r>
      <w:r w:rsidRPr="006F1541">
        <w:rPr>
          <w:rFonts w:asciiTheme="minorHAnsi" w:eastAsia="TimesNewRoman" w:hAnsiTheme="minorHAnsi" w:cstheme="minorHAnsi"/>
          <w:b/>
          <w:color w:val="000000" w:themeColor="text1"/>
        </w:rPr>
        <w:t xml:space="preserve"> lat przed upływem terminu składania ofert, </w:t>
      </w:r>
      <w:r w:rsidRPr="006F1541">
        <w:rPr>
          <w:rFonts w:asciiTheme="minorHAnsi" w:eastAsia="TimesNewRoman" w:hAnsiTheme="minorHAnsi" w:cstheme="minorHAnsi"/>
          <w:color w:val="000000" w:themeColor="text1"/>
        </w:rPr>
        <w:t xml:space="preserve">a jeśli okres prowadzenia działalności jest krótszy – w tym okresie </w:t>
      </w:r>
      <w:r w:rsidR="00BC3CF9" w:rsidRPr="00BC3CF9">
        <w:rPr>
          <w:rFonts w:asciiTheme="minorHAnsi" w:eastAsia="TimesNewRoman" w:hAnsiTheme="minorHAnsi" w:cstheme="minorHAnsi"/>
          <w:color w:val="000000" w:themeColor="text1"/>
        </w:rPr>
        <w:t xml:space="preserve">wykonał należycie co najmniej </w:t>
      </w:r>
      <w:r w:rsidR="00E262C6">
        <w:rPr>
          <w:rFonts w:asciiTheme="minorHAnsi" w:eastAsia="TimesNewRoman" w:hAnsiTheme="minorHAnsi" w:cstheme="minorHAnsi"/>
          <w:color w:val="000000" w:themeColor="text1"/>
        </w:rPr>
        <w:t>jedną</w:t>
      </w:r>
      <w:r w:rsidR="00E262C6" w:rsidRPr="00BC3CF9">
        <w:rPr>
          <w:rFonts w:asciiTheme="minorHAnsi" w:eastAsia="TimesNewRoman" w:hAnsiTheme="minorHAnsi" w:cstheme="minorHAnsi"/>
          <w:color w:val="000000" w:themeColor="text1"/>
        </w:rPr>
        <w:t xml:space="preserve"> </w:t>
      </w:r>
      <w:r w:rsidR="00BC3CF9" w:rsidRPr="00C85733">
        <w:rPr>
          <w:rFonts w:asciiTheme="minorHAnsi" w:hAnsiTheme="minorHAnsi" w:cstheme="minorHAnsi"/>
          <w:color w:val="000000" w:themeColor="text1"/>
        </w:rPr>
        <w:t>dokumentacj</w:t>
      </w:r>
      <w:r w:rsidR="00023359">
        <w:rPr>
          <w:rFonts w:asciiTheme="minorHAnsi" w:hAnsiTheme="minorHAnsi" w:cstheme="minorHAnsi"/>
          <w:color w:val="000000" w:themeColor="text1"/>
        </w:rPr>
        <w:t>ę</w:t>
      </w:r>
      <w:r w:rsidR="00BC3CF9" w:rsidRPr="00C85733">
        <w:rPr>
          <w:rFonts w:asciiTheme="minorHAnsi" w:hAnsiTheme="minorHAnsi" w:cstheme="minorHAnsi"/>
          <w:color w:val="000000" w:themeColor="text1"/>
        </w:rPr>
        <w:t xml:space="preserve"> projektow</w:t>
      </w:r>
      <w:r w:rsidR="00023359">
        <w:rPr>
          <w:rFonts w:asciiTheme="minorHAnsi" w:hAnsiTheme="minorHAnsi" w:cstheme="minorHAnsi"/>
          <w:color w:val="000000" w:themeColor="text1"/>
        </w:rPr>
        <w:t>ą</w:t>
      </w:r>
      <w:r w:rsidR="002468A0" w:rsidRPr="00C85733">
        <w:rPr>
          <w:rFonts w:asciiTheme="minorHAnsi" w:hAnsiTheme="minorHAnsi" w:cstheme="minorHAnsi"/>
          <w:color w:val="000000" w:themeColor="text1"/>
        </w:rPr>
        <w:t>:</w:t>
      </w:r>
    </w:p>
    <w:p w14:paraId="1CAACF83" w14:textId="387A2C54" w:rsidR="002468A0" w:rsidRPr="00C85733" w:rsidRDefault="002468A0" w:rsidP="00C85733">
      <w:pPr>
        <w:pStyle w:val="Akapitzlist"/>
        <w:spacing w:line="276" w:lineRule="auto"/>
        <w:jc w:val="both"/>
        <w:rPr>
          <w:rFonts w:asciiTheme="minorHAnsi" w:hAnsiTheme="minorHAnsi" w:cstheme="minorHAnsi"/>
          <w:color w:val="000000" w:themeColor="text1"/>
        </w:rPr>
      </w:pPr>
      <w:r w:rsidRPr="00C85733">
        <w:rPr>
          <w:rFonts w:asciiTheme="minorHAnsi" w:hAnsiTheme="minorHAnsi" w:cstheme="minorHAnsi"/>
          <w:color w:val="000000" w:themeColor="text1"/>
        </w:rPr>
        <w:t xml:space="preserve">- </w:t>
      </w:r>
      <w:r w:rsidR="00BC3CF9" w:rsidRPr="00C85733">
        <w:rPr>
          <w:rFonts w:asciiTheme="minorHAnsi" w:hAnsiTheme="minorHAnsi" w:cstheme="minorHAnsi"/>
          <w:color w:val="000000" w:themeColor="text1"/>
        </w:rPr>
        <w:t>budowy/przebudowy</w:t>
      </w:r>
      <w:r w:rsidR="0041382A">
        <w:rPr>
          <w:rFonts w:asciiTheme="minorHAnsi" w:hAnsiTheme="minorHAnsi" w:cstheme="minorHAnsi"/>
          <w:color w:val="000000" w:themeColor="text1"/>
        </w:rPr>
        <w:t>/remontu</w:t>
      </w:r>
      <w:r w:rsidR="001D253F">
        <w:rPr>
          <w:rFonts w:asciiTheme="minorHAnsi" w:hAnsiTheme="minorHAnsi" w:cstheme="minorHAnsi"/>
          <w:color w:val="000000" w:themeColor="text1"/>
        </w:rPr>
        <w:t>/</w:t>
      </w:r>
      <w:r w:rsidR="00BC3CF9" w:rsidRPr="00C85733">
        <w:rPr>
          <w:rFonts w:asciiTheme="minorHAnsi" w:hAnsiTheme="minorHAnsi" w:cstheme="minorHAnsi"/>
          <w:color w:val="000000" w:themeColor="text1"/>
        </w:rPr>
        <w:t>rozbudowy drogi</w:t>
      </w:r>
      <w:r w:rsidR="00632B7A">
        <w:rPr>
          <w:rFonts w:asciiTheme="minorHAnsi" w:hAnsiTheme="minorHAnsi" w:cstheme="minorHAnsi"/>
          <w:color w:val="000000" w:themeColor="text1"/>
        </w:rPr>
        <w:t>/dróg</w:t>
      </w:r>
      <w:r w:rsidR="00B81296">
        <w:rPr>
          <w:rFonts w:asciiTheme="minorHAnsi" w:hAnsiTheme="minorHAnsi" w:cstheme="minorHAnsi"/>
          <w:color w:val="000000" w:themeColor="text1"/>
        </w:rPr>
        <w:t>,</w:t>
      </w:r>
      <w:r w:rsidR="00BC3CF9" w:rsidRPr="00C85733">
        <w:rPr>
          <w:rFonts w:asciiTheme="minorHAnsi" w:hAnsiTheme="minorHAnsi" w:cstheme="minorHAnsi"/>
          <w:color w:val="000000" w:themeColor="text1"/>
        </w:rPr>
        <w:t xml:space="preserve"> </w:t>
      </w:r>
    </w:p>
    <w:p w14:paraId="2186A626" w14:textId="42036889" w:rsidR="002468A0" w:rsidRPr="00C85733" w:rsidRDefault="002468A0" w:rsidP="00C85733">
      <w:pPr>
        <w:pStyle w:val="Akapitzlist"/>
        <w:spacing w:line="276" w:lineRule="auto"/>
        <w:jc w:val="both"/>
        <w:rPr>
          <w:rFonts w:asciiTheme="minorHAnsi" w:hAnsiTheme="minorHAnsi" w:cstheme="minorHAnsi"/>
          <w:color w:val="000000" w:themeColor="text1"/>
        </w:rPr>
      </w:pPr>
      <w:r w:rsidRPr="00C85733">
        <w:rPr>
          <w:rFonts w:asciiTheme="minorHAnsi" w:hAnsiTheme="minorHAnsi" w:cstheme="minorHAnsi"/>
          <w:color w:val="000000" w:themeColor="text1"/>
        </w:rPr>
        <w:t xml:space="preserve">- </w:t>
      </w:r>
      <w:r w:rsidR="00BC3CF9" w:rsidRPr="00C85733">
        <w:rPr>
          <w:rFonts w:asciiTheme="minorHAnsi" w:hAnsiTheme="minorHAnsi" w:cstheme="minorHAnsi"/>
          <w:color w:val="000000" w:themeColor="text1"/>
        </w:rPr>
        <w:t>składającej się co najmniej z projektu budowlanego wraz ze specyfikacjami technicznymi i dokumentacją kosztorysową</w:t>
      </w:r>
      <w:r w:rsidR="00B81296">
        <w:rPr>
          <w:rFonts w:asciiTheme="minorHAnsi" w:hAnsiTheme="minorHAnsi" w:cstheme="minorHAnsi"/>
          <w:color w:val="000000" w:themeColor="text1"/>
        </w:rPr>
        <w:t>,</w:t>
      </w:r>
      <w:r w:rsidR="00BC3CF9" w:rsidRPr="00C85733">
        <w:rPr>
          <w:rFonts w:asciiTheme="minorHAnsi" w:hAnsiTheme="minorHAnsi" w:cstheme="minorHAnsi"/>
          <w:color w:val="000000" w:themeColor="text1"/>
        </w:rPr>
        <w:t xml:space="preserve"> </w:t>
      </w:r>
    </w:p>
    <w:p w14:paraId="59225584" w14:textId="2AE31CA5" w:rsidR="00BC3CF9" w:rsidRPr="00F56011" w:rsidRDefault="002468A0" w:rsidP="00C85733">
      <w:pPr>
        <w:pStyle w:val="Akapitzlist"/>
        <w:spacing w:line="276" w:lineRule="auto"/>
        <w:jc w:val="both"/>
        <w:rPr>
          <w:rFonts w:asciiTheme="minorHAnsi" w:hAnsiTheme="minorHAnsi" w:cstheme="minorHAnsi"/>
          <w:color w:val="000000" w:themeColor="text1"/>
        </w:rPr>
      </w:pPr>
      <w:r w:rsidRPr="00F56011">
        <w:rPr>
          <w:rFonts w:asciiTheme="minorHAnsi" w:hAnsiTheme="minorHAnsi" w:cstheme="minorHAnsi"/>
          <w:color w:val="000000" w:themeColor="text1"/>
        </w:rPr>
        <w:t xml:space="preserve">- </w:t>
      </w:r>
      <w:r w:rsidR="00E40DE3" w:rsidRPr="00F56011">
        <w:rPr>
          <w:rFonts w:asciiTheme="minorHAnsi" w:hAnsiTheme="minorHAnsi" w:cstheme="minorHAnsi"/>
          <w:color w:val="000000" w:themeColor="text1"/>
        </w:rPr>
        <w:t xml:space="preserve">oraz </w:t>
      </w:r>
      <w:r w:rsidR="00BC3CF9" w:rsidRPr="00F56011">
        <w:rPr>
          <w:rFonts w:asciiTheme="minorHAnsi" w:hAnsiTheme="minorHAnsi" w:cstheme="minorHAnsi"/>
          <w:color w:val="000000" w:themeColor="text1"/>
        </w:rPr>
        <w:t xml:space="preserve">o wartości minimum </w:t>
      </w:r>
      <w:r w:rsidR="00A077B7">
        <w:rPr>
          <w:rFonts w:asciiTheme="minorHAnsi" w:hAnsiTheme="minorHAnsi" w:cstheme="minorHAnsi"/>
          <w:color w:val="000000" w:themeColor="text1"/>
        </w:rPr>
        <w:t>4</w:t>
      </w:r>
      <w:r w:rsidR="00BC3CF9" w:rsidRPr="00F56011">
        <w:rPr>
          <w:rFonts w:asciiTheme="minorHAnsi" w:hAnsiTheme="minorHAnsi" w:cstheme="minorHAnsi"/>
          <w:color w:val="000000" w:themeColor="text1"/>
        </w:rPr>
        <w:t>0 000 zł brutto.</w:t>
      </w:r>
    </w:p>
    <w:p w14:paraId="438EFF3E" w14:textId="77777777" w:rsidR="00AD20E0" w:rsidRDefault="00AD20E0" w:rsidP="00D66ECA">
      <w:pPr>
        <w:pStyle w:val="Akapitzlist"/>
        <w:spacing w:line="276" w:lineRule="auto"/>
        <w:ind w:left="709"/>
        <w:rPr>
          <w:rFonts w:asciiTheme="minorHAnsi" w:hAnsiTheme="minorHAnsi" w:cstheme="minorHAnsi"/>
          <w:color w:val="000000" w:themeColor="text1"/>
        </w:rPr>
      </w:pPr>
    </w:p>
    <w:p w14:paraId="29718A62" w14:textId="40C94385" w:rsidR="00BC3CF9" w:rsidRPr="00F56011" w:rsidRDefault="00BC3CF9" w:rsidP="00D66ECA">
      <w:pPr>
        <w:pStyle w:val="Akapitzlist"/>
        <w:spacing w:line="276" w:lineRule="auto"/>
        <w:ind w:left="709"/>
        <w:rPr>
          <w:rFonts w:asciiTheme="minorHAnsi" w:hAnsiTheme="minorHAnsi" w:cstheme="minorHAnsi"/>
          <w:color w:val="000000" w:themeColor="text1"/>
        </w:rPr>
      </w:pPr>
      <w:r w:rsidRPr="00F56011">
        <w:rPr>
          <w:rFonts w:asciiTheme="minorHAnsi" w:hAnsiTheme="minorHAnsi" w:cstheme="minorHAnsi"/>
          <w:color w:val="000000" w:themeColor="text1"/>
        </w:rPr>
        <w:t>Przez jedn</w:t>
      </w:r>
      <w:r w:rsidR="00023359">
        <w:rPr>
          <w:rFonts w:asciiTheme="minorHAnsi" w:hAnsiTheme="minorHAnsi" w:cstheme="minorHAnsi"/>
          <w:color w:val="000000" w:themeColor="text1"/>
        </w:rPr>
        <w:t>ą</w:t>
      </w:r>
      <w:r w:rsidRPr="00F56011">
        <w:rPr>
          <w:rFonts w:asciiTheme="minorHAnsi" w:hAnsiTheme="minorHAnsi" w:cstheme="minorHAnsi"/>
          <w:color w:val="000000" w:themeColor="text1"/>
        </w:rPr>
        <w:t xml:space="preserve"> </w:t>
      </w:r>
      <w:r w:rsidR="00023359">
        <w:rPr>
          <w:rFonts w:asciiTheme="minorHAnsi" w:hAnsiTheme="minorHAnsi" w:cstheme="minorHAnsi"/>
          <w:color w:val="000000" w:themeColor="text1"/>
        </w:rPr>
        <w:t xml:space="preserve">dokumentację </w:t>
      </w:r>
      <w:r w:rsidRPr="00F56011">
        <w:rPr>
          <w:rFonts w:asciiTheme="minorHAnsi" w:hAnsiTheme="minorHAnsi" w:cstheme="minorHAnsi"/>
          <w:color w:val="000000" w:themeColor="text1"/>
        </w:rPr>
        <w:t xml:space="preserve">Zamawiający rozumie </w:t>
      </w:r>
      <w:r w:rsidR="00B069EB" w:rsidRPr="00F56011">
        <w:rPr>
          <w:rFonts w:asciiTheme="minorHAnsi" w:hAnsiTheme="minorHAnsi"/>
          <w:color w:val="000000" w:themeColor="text1"/>
        </w:rPr>
        <w:t xml:space="preserve">zawartą przez Wykonawcę jedną umowę na </w:t>
      </w:r>
      <w:r w:rsidR="005036BF" w:rsidRPr="00F56011">
        <w:rPr>
          <w:rFonts w:asciiTheme="minorHAnsi" w:hAnsiTheme="minorHAnsi"/>
          <w:color w:val="000000" w:themeColor="text1"/>
        </w:rPr>
        <w:t>opracowanie dokumentacji projektowej spełniającej ww. wymagania</w:t>
      </w:r>
      <w:r w:rsidR="00B069EB" w:rsidRPr="00F56011">
        <w:rPr>
          <w:rFonts w:asciiTheme="minorHAnsi" w:hAnsiTheme="minorHAnsi"/>
          <w:color w:val="000000" w:themeColor="text1"/>
        </w:rPr>
        <w:t>.</w:t>
      </w:r>
    </w:p>
    <w:p w14:paraId="16F5DBFA" w14:textId="42BAE5B7" w:rsidR="0087771A" w:rsidRPr="00F56011" w:rsidRDefault="0087771A" w:rsidP="00F64964">
      <w:pPr>
        <w:pStyle w:val="pkt"/>
        <w:spacing w:before="0" w:after="0" w:line="276" w:lineRule="auto"/>
        <w:ind w:left="708" w:firstLine="0"/>
        <w:rPr>
          <w:rFonts w:asciiTheme="minorHAnsi" w:hAnsiTheme="minorHAnsi" w:cstheme="minorHAnsi"/>
          <w:color w:val="000000" w:themeColor="text1"/>
          <w:szCs w:val="24"/>
        </w:rPr>
      </w:pPr>
      <w:r w:rsidRPr="00F56011">
        <w:rPr>
          <w:rFonts w:asciiTheme="minorHAnsi" w:hAnsiTheme="minorHAnsi" w:cstheme="minorHAnsi"/>
          <w:color w:val="000000" w:themeColor="text1"/>
          <w:szCs w:val="24"/>
        </w:rPr>
        <w:t>Ww. zamówienia wykonane w formule „zaprojektuj i wybuduj” również uznaje się za spełniające wymagania</w:t>
      </w:r>
      <w:r w:rsidR="004515B8" w:rsidRPr="00F56011">
        <w:rPr>
          <w:rFonts w:asciiTheme="minorHAnsi" w:hAnsiTheme="minorHAnsi" w:cstheme="minorHAnsi"/>
          <w:color w:val="000000" w:themeColor="text1"/>
          <w:szCs w:val="24"/>
        </w:rPr>
        <w:t xml:space="preserve">, pod warunkiem, że </w:t>
      </w:r>
      <w:r w:rsidR="00B069EB" w:rsidRPr="00F56011">
        <w:rPr>
          <w:rFonts w:asciiTheme="minorHAnsi" w:hAnsiTheme="minorHAnsi" w:cstheme="minorHAnsi"/>
          <w:color w:val="000000" w:themeColor="text1"/>
          <w:szCs w:val="24"/>
        </w:rPr>
        <w:t xml:space="preserve">wartość dokumentacji projektowej wynosiła minimum </w:t>
      </w:r>
      <w:r w:rsidR="00A077B7">
        <w:rPr>
          <w:rFonts w:asciiTheme="minorHAnsi" w:hAnsiTheme="minorHAnsi" w:cstheme="minorHAnsi"/>
          <w:color w:val="000000" w:themeColor="text1"/>
          <w:szCs w:val="24"/>
        </w:rPr>
        <w:t>4</w:t>
      </w:r>
      <w:r w:rsidR="00B069EB" w:rsidRPr="00F56011">
        <w:rPr>
          <w:rFonts w:asciiTheme="minorHAnsi" w:hAnsiTheme="minorHAnsi" w:cstheme="minorHAnsi"/>
          <w:color w:val="000000" w:themeColor="text1"/>
          <w:szCs w:val="24"/>
        </w:rPr>
        <w:t xml:space="preserve">0 000,00 zł brutto i Wykonawca </w:t>
      </w:r>
      <w:r w:rsidR="004515B8" w:rsidRPr="00F56011">
        <w:rPr>
          <w:rFonts w:asciiTheme="minorHAnsi" w:hAnsiTheme="minorHAnsi" w:cstheme="minorHAnsi"/>
          <w:color w:val="000000" w:themeColor="text1"/>
          <w:szCs w:val="24"/>
        </w:rPr>
        <w:t xml:space="preserve">wskaże </w:t>
      </w:r>
      <w:r w:rsidR="00B069EB" w:rsidRPr="00F56011">
        <w:rPr>
          <w:rFonts w:asciiTheme="minorHAnsi" w:hAnsiTheme="minorHAnsi" w:cstheme="minorHAnsi"/>
          <w:color w:val="000000" w:themeColor="text1"/>
          <w:szCs w:val="24"/>
        </w:rPr>
        <w:t>w załączniku</w:t>
      </w:r>
      <w:r w:rsidR="009C179C" w:rsidRPr="00F56011">
        <w:rPr>
          <w:rFonts w:asciiTheme="minorHAnsi" w:hAnsiTheme="minorHAnsi" w:cstheme="minorHAnsi"/>
          <w:color w:val="000000" w:themeColor="text1"/>
          <w:szCs w:val="24"/>
        </w:rPr>
        <w:t xml:space="preserve"> nr</w:t>
      </w:r>
      <w:r w:rsidR="00D66ECA" w:rsidRPr="00F56011">
        <w:rPr>
          <w:rFonts w:asciiTheme="minorHAnsi" w:hAnsiTheme="minorHAnsi" w:cstheme="minorHAnsi"/>
          <w:color w:val="000000" w:themeColor="text1"/>
          <w:szCs w:val="24"/>
        </w:rPr>
        <w:t xml:space="preserve"> </w:t>
      </w:r>
      <w:r w:rsidR="00205ED2" w:rsidRPr="00F56011">
        <w:rPr>
          <w:rFonts w:asciiTheme="minorHAnsi" w:hAnsiTheme="minorHAnsi" w:cstheme="minorHAnsi"/>
          <w:color w:val="000000" w:themeColor="text1"/>
          <w:szCs w:val="24"/>
        </w:rPr>
        <w:t xml:space="preserve">5 do SWZ </w:t>
      </w:r>
      <w:r w:rsidR="004515B8" w:rsidRPr="00F56011">
        <w:rPr>
          <w:rFonts w:asciiTheme="minorHAnsi" w:hAnsiTheme="minorHAnsi" w:cstheme="minorHAnsi"/>
          <w:color w:val="000000" w:themeColor="text1"/>
          <w:szCs w:val="24"/>
        </w:rPr>
        <w:t>wartość dokumentacji projektowej</w:t>
      </w:r>
      <w:r w:rsidR="00B069EB" w:rsidRPr="00F56011">
        <w:rPr>
          <w:rFonts w:asciiTheme="minorHAnsi" w:hAnsiTheme="minorHAnsi" w:cstheme="minorHAnsi"/>
          <w:color w:val="000000" w:themeColor="text1"/>
          <w:szCs w:val="24"/>
        </w:rPr>
        <w:t xml:space="preserve"> </w:t>
      </w:r>
      <w:r w:rsidR="004515B8" w:rsidRPr="00F56011">
        <w:rPr>
          <w:rFonts w:asciiTheme="minorHAnsi" w:hAnsiTheme="minorHAnsi" w:cstheme="minorHAnsi"/>
          <w:color w:val="000000" w:themeColor="text1"/>
          <w:szCs w:val="24"/>
        </w:rPr>
        <w:t>obejmującej ww. zakres.</w:t>
      </w:r>
    </w:p>
    <w:p w14:paraId="5F05D61B" w14:textId="77777777" w:rsidR="00DC7111" w:rsidRPr="00F56011" w:rsidRDefault="00DC7111" w:rsidP="00F64964">
      <w:pPr>
        <w:pStyle w:val="pkt"/>
        <w:spacing w:before="0" w:after="0" w:line="276" w:lineRule="auto"/>
        <w:ind w:left="708" w:firstLine="0"/>
        <w:rPr>
          <w:rFonts w:asciiTheme="minorHAnsi" w:hAnsiTheme="minorHAnsi"/>
          <w:color w:val="000000" w:themeColor="text1"/>
          <w:szCs w:val="24"/>
        </w:rPr>
      </w:pPr>
      <w:r w:rsidRPr="00F56011">
        <w:rPr>
          <w:rFonts w:asciiTheme="minorHAnsi" w:hAnsiTheme="minorHAnsi"/>
          <w:color w:val="000000" w:themeColor="text1"/>
          <w:szCs w:val="24"/>
        </w:rPr>
        <w:t>Ponadto Wykonawca, będąc członkiem konsorcjum w uprzednio wykonanym zamówieniu, może posłużyć się nabytym doświadczeniem tylko i wyłącznie w przypadkach, kiedy dane roboty wykonał osobiście. Istotna jest jedynie część faktycznie przez niego zrealizowana.</w:t>
      </w:r>
    </w:p>
    <w:p w14:paraId="6BF5AF88" w14:textId="5320C09B" w:rsidR="006657EB" w:rsidRDefault="003A7F1E" w:rsidP="00F64964">
      <w:pPr>
        <w:spacing w:line="276" w:lineRule="auto"/>
        <w:jc w:val="both"/>
        <w:rPr>
          <w:rFonts w:asciiTheme="minorHAnsi" w:hAnsiTheme="minorHAnsi" w:cstheme="minorHAnsi"/>
          <w:b/>
          <w:bCs/>
          <w:color w:val="000000" w:themeColor="text1"/>
        </w:rPr>
      </w:pPr>
      <w:r>
        <w:rPr>
          <w:rFonts w:asciiTheme="minorHAnsi" w:hAnsiTheme="minorHAnsi" w:cstheme="minorHAnsi"/>
          <w:b/>
          <w:bCs/>
          <w:color w:val="000000" w:themeColor="text1"/>
        </w:rPr>
        <w:tab/>
      </w:r>
    </w:p>
    <w:p w14:paraId="1CBDF9B6" w14:textId="277CCD46" w:rsidR="003A7F1E" w:rsidRPr="003A7F1E" w:rsidRDefault="003A7F1E" w:rsidP="003A7F1E">
      <w:pPr>
        <w:spacing w:line="276" w:lineRule="auto"/>
        <w:ind w:firstLine="708"/>
        <w:jc w:val="both"/>
        <w:rPr>
          <w:rFonts w:asciiTheme="minorHAnsi" w:hAnsiTheme="minorHAnsi" w:cstheme="minorHAnsi"/>
          <w:b/>
          <w:bCs/>
          <w:color w:val="000000" w:themeColor="text1"/>
          <w:sz w:val="24"/>
          <w:szCs w:val="24"/>
        </w:rPr>
      </w:pPr>
      <w:r w:rsidRPr="003A7F1E">
        <w:rPr>
          <w:rFonts w:asciiTheme="minorHAnsi" w:hAnsiTheme="minorHAnsi" w:cstheme="minorHAnsi"/>
          <w:b/>
          <w:bCs/>
          <w:color w:val="000000" w:themeColor="text1"/>
          <w:sz w:val="24"/>
          <w:szCs w:val="24"/>
        </w:rPr>
        <w:t>DLA ZADANIA 2:</w:t>
      </w:r>
    </w:p>
    <w:p w14:paraId="1210CD4D" w14:textId="43D581CD" w:rsidR="003A7F1E" w:rsidRPr="00C85733" w:rsidRDefault="003A7F1E" w:rsidP="003A7F1E">
      <w:pPr>
        <w:pStyle w:val="Akapitzlist"/>
        <w:spacing w:line="276" w:lineRule="auto"/>
        <w:jc w:val="both"/>
        <w:rPr>
          <w:rFonts w:asciiTheme="minorHAnsi" w:hAnsiTheme="minorHAnsi" w:cstheme="minorHAnsi"/>
          <w:color w:val="000000" w:themeColor="text1"/>
        </w:rPr>
      </w:pPr>
      <w:r w:rsidRPr="006F1541">
        <w:rPr>
          <w:rFonts w:asciiTheme="minorHAnsi" w:eastAsia="TimesNewRoman" w:hAnsiTheme="minorHAnsi" w:cstheme="minorHAnsi"/>
          <w:b/>
          <w:color w:val="000000" w:themeColor="text1"/>
        </w:rPr>
        <w:t xml:space="preserve">w okresie ostatnich </w:t>
      </w:r>
      <w:r>
        <w:rPr>
          <w:rFonts w:asciiTheme="minorHAnsi" w:eastAsia="TimesNewRoman" w:hAnsiTheme="minorHAnsi" w:cstheme="minorHAnsi"/>
          <w:b/>
          <w:color w:val="000000" w:themeColor="text1"/>
        </w:rPr>
        <w:t>3</w:t>
      </w:r>
      <w:r w:rsidRPr="006F1541">
        <w:rPr>
          <w:rFonts w:asciiTheme="minorHAnsi" w:eastAsia="TimesNewRoman" w:hAnsiTheme="minorHAnsi" w:cstheme="minorHAnsi"/>
          <w:b/>
          <w:color w:val="000000" w:themeColor="text1"/>
        </w:rPr>
        <w:t xml:space="preserve"> lat przed upływem terminu składania ofert, </w:t>
      </w:r>
      <w:r w:rsidRPr="006F1541">
        <w:rPr>
          <w:rFonts w:asciiTheme="minorHAnsi" w:eastAsia="TimesNewRoman" w:hAnsiTheme="minorHAnsi" w:cstheme="minorHAnsi"/>
          <w:color w:val="000000" w:themeColor="text1"/>
        </w:rPr>
        <w:t xml:space="preserve">a jeśli okres prowadzenia działalności jest krótszy – w tym okresie </w:t>
      </w:r>
      <w:r w:rsidRPr="00BC3CF9">
        <w:rPr>
          <w:rFonts w:asciiTheme="minorHAnsi" w:eastAsia="TimesNewRoman" w:hAnsiTheme="minorHAnsi" w:cstheme="minorHAnsi"/>
          <w:color w:val="000000" w:themeColor="text1"/>
        </w:rPr>
        <w:t xml:space="preserve">wykonał należycie co najmniej </w:t>
      </w:r>
      <w:r w:rsidR="00E262C6">
        <w:rPr>
          <w:rFonts w:asciiTheme="minorHAnsi" w:eastAsia="TimesNewRoman" w:hAnsiTheme="minorHAnsi" w:cstheme="minorHAnsi"/>
          <w:color w:val="000000" w:themeColor="text1"/>
        </w:rPr>
        <w:t>jedną</w:t>
      </w:r>
      <w:r w:rsidR="00023359" w:rsidRPr="00BC3CF9">
        <w:rPr>
          <w:rFonts w:asciiTheme="minorHAnsi" w:eastAsia="TimesNewRoman" w:hAnsiTheme="minorHAnsi" w:cstheme="minorHAnsi"/>
          <w:color w:val="000000" w:themeColor="text1"/>
        </w:rPr>
        <w:t xml:space="preserve"> </w:t>
      </w:r>
      <w:r w:rsidRPr="00C85733">
        <w:rPr>
          <w:rFonts w:asciiTheme="minorHAnsi" w:hAnsiTheme="minorHAnsi" w:cstheme="minorHAnsi"/>
          <w:color w:val="000000" w:themeColor="text1"/>
        </w:rPr>
        <w:t>dokumentacj</w:t>
      </w:r>
      <w:r w:rsidR="00023359">
        <w:rPr>
          <w:rFonts w:asciiTheme="minorHAnsi" w:hAnsiTheme="minorHAnsi" w:cstheme="minorHAnsi"/>
          <w:color w:val="000000" w:themeColor="text1"/>
        </w:rPr>
        <w:t>ę</w:t>
      </w:r>
      <w:r w:rsidRPr="00C85733">
        <w:rPr>
          <w:rFonts w:asciiTheme="minorHAnsi" w:hAnsiTheme="minorHAnsi" w:cstheme="minorHAnsi"/>
          <w:color w:val="000000" w:themeColor="text1"/>
        </w:rPr>
        <w:t xml:space="preserve"> projektow</w:t>
      </w:r>
      <w:r w:rsidR="00023359">
        <w:rPr>
          <w:rFonts w:asciiTheme="minorHAnsi" w:hAnsiTheme="minorHAnsi" w:cstheme="minorHAnsi"/>
          <w:color w:val="000000" w:themeColor="text1"/>
        </w:rPr>
        <w:t>ą</w:t>
      </w:r>
      <w:r w:rsidRPr="00C85733">
        <w:rPr>
          <w:rFonts w:asciiTheme="minorHAnsi" w:hAnsiTheme="minorHAnsi" w:cstheme="minorHAnsi"/>
          <w:color w:val="000000" w:themeColor="text1"/>
        </w:rPr>
        <w:t>:</w:t>
      </w:r>
    </w:p>
    <w:p w14:paraId="29A0B1CE" w14:textId="37B2770A" w:rsidR="003A7F1E" w:rsidRPr="00C85733" w:rsidRDefault="003A7F1E" w:rsidP="003A7F1E">
      <w:pPr>
        <w:pStyle w:val="Akapitzlist"/>
        <w:spacing w:line="276" w:lineRule="auto"/>
        <w:jc w:val="both"/>
        <w:rPr>
          <w:rFonts w:asciiTheme="minorHAnsi" w:hAnsiTheme="minorHAnsi" w:cstheme="minorHAnsi"/>
          <w:color w:val="000000" w:themeColor="text1"/>
        </w:rPr>
      </w:pPr>
      <w:r w:rsidRPr="00C85733">
        <w:rPr>
          <w:rFonts w:asciiTheme="minorHAnsi" w:hAnsiTheme="minorHAnsi" w:cstheme="minorHAnsi"/>
          <w:color w:val="000000" w:themeColor="text1"/>
        </w:rPr>
        <w:t>- budowy/przebudowy</w:t>
      </w:r>
      <w:r w:rsidR="0041382A">
        <w:rPr>
          <w:rFonts w:asciiTheme="minorHAnsi" w:hAnsiTheme="minorHAnsi" w:cstheme="minorHAnsi"/>
          <w:color w:val="000000" w:themeColor="text1"/>
        </w:rPr>
        <w:t>/remontu</w:t>
      </w:r>
      <w:r w:rsidR="001D253F">
        <w:rPr>
          <w:rFonts w:asciiTheme="minorHAnsi" w:hAnsiTheme="minorHAnsi" w:cstheme="minorHAnsi"/>
          <w:color w:val="000000" w:themeColor="text1"/>
        </w:rPr>
        <w:t>/rozbudowy</w:t>
      </w:r>
      <w:r w:rsidRPr="00C85733">
        <w:rPr>
          <w:rFonts w:asciiTheme="minorHAnsi" w:hAnsiTheme="minorHAnsi" w:cstheme="minorHAnsi"/>
          <w:color w:val="000000" w:themeColor="text1"/>
        </w:rPr>
        <w:t xml:space="preserve"> drogi</w:t>
      </w:r>
      <w:r>
        <w:rPr>
          <w:rFonts w:asciiTheme="minorHAnsi" w:hAnsiTheme="minorHAnsi" w:cstheme="minorHAnsi"/>
          <w:color w:val="000000" w:themeColor="text1"/>
        </w:rPr>
        <w:t>/dróg</w:t>
      </w:r>
      <w:r w:rsidR="00B81296">
        <w:rPr>
          <w:rFonts w:asciiTheme="minorHAnsi" w:hAnsiTheme="minorHAnsi" w:cstheme="minorHAnsi"/>
          <w:color w:val="000000" w:themeColor="text1"/>
        </w:rPr>
        <w:t>,</w:t>
      </w:r>
      <w:r w:rsidRPr="00C85733">
        <w:rPr>
          <w:rFonts w:asciiTheme="minorHAnsi" w:hAnsiTheme="minorHAnsi" w:cstheme="minorHAnsi"/>
          <w:color w:val="000000" w:themeColor="text1"/>
        </w:rPr>
        <w:t xml:space="preserve"> </w:t>
      </w:r>
    </w:p>
    <w:p w14:paraId="14D1F378" w14:textId="548D7A2C" w:rsidR="003A7F1E" w:rsidRPr="00C85733" w:rsidRDefault="003A7F1E" w:rsidP="003A7F1E">
      <w:pPr>
        <w:pStyle w:val="Akapitzlist"/>
        <w:spacing w:line="276" w:lineRule="auto"/>
        <w:jc w:val="both"/>
        <w:rPr>
          <w:rFonts w:asciiTheme="minorHAnsi" w:hAnsiTheme="minorHAnsi" w:cstheme="minorHAnsi"/>
          <w:color w:val="000000" w:themeColor="text1"/>
        </w:rPr>
      </w:pPr>
      <w:r w:rsidRPr="00C85733">
        <w:rPr>
          <w:rFonts w:asciiTheme="minorHAnsi" w:hAnsiTheme="minorHAnsi" w:cstheme="minorHAnsi"/>
          <w:color w:val="000000" w:themeColor="text1"/>
        </w:rPr>
        <w:t>- składającej się co najmniej z projektu budowlanego wraz ze specyfikacjami technicznymi i dokumentacją kosztorysową</w:t>
      </w:r>
      <w:r w:rsidR="00B81296">
        <w:rPr>
          <w:rFonts w:asciiTheme="minorHAnsi" w:hAnsiTheme="minorHAnsi" w:cstheme="minorHAnsi"/>
          <w:color w:val="000000" w:themeColor="text1"/>
        </w:rPr>
        <w:t>,</w:t>
      </w:r>
    </w:p>
    <w:p w14:paraId="55760EF2" w14:textId="248DBEC7" w:rsidR="003A7F1E" w:rsidRPr="00F56011" w:rsidRDefault="003A7F1E" w:rsidP="003A7F1E">
      <w:pPr>
        <w:pStyle w:val="Akapitzlist"/>
        <w:spacing w:line="276" w:lineRule="auto"/>
        <w:jc w:val="both"/>
        <w:rPr>
          <w:rFonts w:asciiTheme="minorHAnsi" w:hAnsiTheme="minorHAnsi" w:cstheme="minorHAnsi"/>
          <w:color w:val="000000" w:themeColor="text1"/>
        </w:rPr>
      </w:pPr>
      <w:r w:rsidRPr="00F56011">
        <w:rPr>
          <w:rFonts w:asciiTheme="minorHAnsi" w:hAnsiTheme="minorHAnsi" w:cstheme="minorHAnsi"/>
          <w:color w:val="000000" w:themeColor="text1"/>
        </w:rPr>
        <w:t xml:space="preserve">- oraz o wartości minimum </w:t>
      </w:r>
      <w:r w:rsidR="00A077B7">
        <w:rPr>
          <w:rFonts w:asciiTheme="minorHAnsi" w:hAnsiTheme="minorHAnsi" w:cstheme="minorHAnsi"/>
          <w:color w:val="000000" w:themeColor="text1"/>
        </w:rPr>
        <w:t>3</w:t>
      </w:r>
      <w:r w:rsidRPr="00F56011">
        <w:rPr>
          <w:rFonts w:asciiTheme="minorHAnsi" w:hAnsiTheme="minorHAnsi" w:cstheme="minorHAnsi"/>
          <w:color w:val="000000" w:themeColor="text1"/>
        </w:rPr>
        <w:t>0 000 zł brutto.</w:t>
      </w:r>
    </w:p>
    <w:p w14:paraId="2D283747" w14:textId="77777777" w:rsidR="003A7F1E" w:rsidRDefault="003A7F1E" w:rsidP="003A7F1E">
      <w:pPr>
        <w:pStyle w:val="Akapitzlist"/>
        <w:spacing w:line="276" w:lineRule="auto"/>
        <w:ind w:left="709"/>
        <w:rPr>
          <w:rFonts w:asciiTheme="minorHAnsi" w:hAnsiTheme="minorHAnsi" w:cstheme="minorHAnsi"/>
          <w:color w:val="000000" w:themeColor="text1"/>
        </w:rPr>
      </w:pPr>
    </w:p>
    <w:p w14:paraId="7ADD5EB4" w14:textId="38ABD5F6" w:rsidR="003A7F1E" w:rsidRPr="00F56011" w:rsidRDefault="003A7F1E" w:rsidP="003A7F1E">
      <w:pPr>
        <w:pStyle w:val="Akapitzlist"/>
        <w:spacing w:line="276" w:lineRule="auto"/>
        <w:ind w:left="709"/>
        <w:rPr>
          <w:rFonts w:asciiTheme="minorHAnsi" w:hAnsiTheme="minorHAnsi" w:cstheme="minorHAnsi"/>
          <w:color w:val="000000" w:themeColor="text1"/>
        </w:rPr>
      </w:pPr>
      <w:r w:rsidRPr="00F56011">
        <w:rPr>
          <w:rFonts w:asciiTheme="minorHAnsi" w:hAnsiTheme="minorHAnsi" w:cstheme="minorHAnsi"/>
          <w:color w:val="000000" w:themeColor="text1"/>
        </w:rPr>
        <w:t>Przez jedn</w:t>
      </w:r>
      <w:r w:rsidR="00023359">
        <w:rPr>
          <w:rFonts w:asciiTheme="minorHAnsi" w:hAnsiTheme="minorHAnsi" w:cstheme="minorHAnsi"/>
          <w:color w:val="000000" w:themeColor="text1"/>
        </w:rPr>
        <w:t>ą</w:t>
      </w:r>
      <w:r w:rsidRPr="00F56011">
        <w:rPr>
          <w:rFonts w:asciiTheme="minorHAnsi" w:hAnsiTheme="minorHAnsi" w:cstheme="minorHAnsi"/>
          <w:color w:val="000000" w:themeColor="text1"/>
        </w:rPr>
        <w:t xml:space="preserve"> </w:t>
      </w:r>
      <w:r w:rsidR="00023359">
        <w:rPr>
          <w:rFonts w:asciiTheme="minorHAnsi" w:hAnsiTheme="minorHAnsi" w:cstheme="minorHAnsi"/>
          <w:color w:val="000000" w:themeColor="text1"/>
        </w:rPr>
        <w:t>dokumentację</w:t>
      </w:r>
      <w:r w:rsidRPr="00F56011">
        <w:rPr>
          <w:rFonts w:asciiTheme="minorHAnsi" w:hAnsiTheme="minorHAnsi" w:cstheme="minorHAnsi"/>
          <w:color w:val="000000" w:themeColor="text1"/>
        </w:rPr>
        <w:t xml:space="preserve"> Zamawiający rozumie </w:t>
      </w:r>
      <w:r w:rsidRPr="00F56011">
        <w:rPr>
          <w:rFonts w:asciiTheme="minorHAnsi" w:hAnsiTheme="minorHAnsi"/>
          <w:color w:val="000000" w:themeColor="text1"/>
        </w:rPr>
        <w:t>zawartą przez Wykonawcę jedną umowę na opracowanie dokumentacji projektowej spełniającej ww. wymagania.</w:t>
      </w:r>
    </w:p>
    <w:p w14:paraId="19871D46" w14:textId="79D88CFD" w:rsidR="003A7F1E" w:rsidRDefault="003A7F1E" w:rsidP="003A7F1E">
      <w:pPr>
        <w:pStyle w:val="pkt"/>
        <w:spacing w:before="0" w:after="0" w:line="276" w:lineRule="auto"/>
        <w:ind w:left="708" w:firstLine="0"/>
        <w:rPr>
          <w:rFonts w:asciiTheme="minorHAnsi" w:hAnsiTheme="minorHAnsi" w:cstheme="minorHAnsi"/>
          <w:color w:val="000000" w:themeColor="text1"/>
          <w:szCs w:val="24"/>
        </w:rPr>
      </w:pPr>
      <w:r w:rsidRPr="00F56011">
        <w:rPr>
          <w:rFonts w:asciiTheme="minorHAnsi" w:hAnsiTheme="minorHAnsi" w:cstheme="minorHAnsi"/>
          <w:color w:val="000000" w:themeColor="text1"/>
          <w:szCs w:val="24"/>
        </w:rPr>
        <w:t xml:space="preserve">Ww. zamówienia wykonane w formule „zaprojektuj i wybuduj” również uznaje się za spełniające wymagania, pod warunkiem, że wartość dokumentacji projektowej wynosiła minimum </w:t>
      </w:r>
      <w:r w:rsidR="00A077B7">
        <w:rPr>
          <w:rFonts w:asciiTheme="minorHAnsi" w:hAnsiTheme="minorHAnsi" w:cstheme="minorHAnsi"/>
          <w:color w:val="000000" w:themeColor="text1"/>
          <w:szCs w:val="24"/>
        </w:rPr>
        <w:t>3</w:t>
      </w:r>
      <w:r w:rsidRPr="00F56011">
        <w:rPr>
          <w:rFonts w:asciiTheme="minorHAnsi" w:hAnsiTheme="minorHAnsi" w:cstheme="minorHAnsi"/>
          <w:color w:val="000000" w:themeColor="text1"/>
          <w:szCs w:val="24"/>
        </w:rPr>
        <w:t>0 000,00 zł brutto i Wykonawca wskaże w załączniku nr 5 do SWZ wartość dokumentacji projektowej obejmującej ww. zakres.</w:t>
      </w:r>
    </w:p>
    <w:p w14:paraId="6F7ABFE6" w14:textId="77777777" w:rsidR="003A7F1E" w:rsidRPr="00F56011" w:rsidRDefault="003A7F1E" w:rsidP="003A7F1E">
      <w:pPr>
        <w:pStyle w:val="pkt"/>
        <w:spacing w:before="0" w:after="0" w:line="276" w:lineRule="auto"/>
        <w:ind w:left="708" w:firstLine="0"/>
        <w:rPr>
          <w:rFonts w:asciiTheme="minorHAnsi" w:hAnsiTheme="minorHAnsi"/>
          <w:color w:val="000000" w:themeColor="text1"/>
          <w:szCs w:val="24"/>
        </w:rPr>
      </w:pPr>
      <w:r w:rsidRPr="00F56011">
        <w:rPr>
          <w:rFonts w:asciiTheme="minorHAnsi" w:hAnsiTheme="minorHAnsi"/>
          <w:color w:val="000000" w:themeColor="text1"/>
          <w:szCs w:val="24"/>
        </w:rPr>
        <w:t>Ponadto Wykonawca, będąc członkiem konsorcjum w uprzednio wykonanym zamówieniu, może posłużyć się nabytym doświadczeniem tylko i wyłącznie w przypadkach, kiedy dane roboty wykonał osobiście. Istotna jest jedynie część faktycznie przez niego zrealizowana.</w:t>
      </w:r>
    </w:p>
    <w:p w14:paraId="26529C10" w14:textId="77777777" w:rsidR="00C0264C" w:rsidRDefault="00C0264C" w:rsidP="00F64964">
      <w:pPr>
        <w:spacing w:line="276" w:lineRule="auto"/>
        <w:jc w:val="both"/>
        <w:rPr>
          <w:rFonts w:asciiTheme="minorHAnsi" w:hAnsiTheme="minorHAnsi" w:cstheme="minorHAnsi"/>
          <w:b/>
          <w:bCs/>
          <w:color w:val="000000" w:themeColor="text1"/>
          <w:sz w:val="24"/>
          <w:szCs w:val="24"/>
        </w:rPr>
      </w:pPr>
      <w:r>
        <w:rPr>
          <w:rFonts w:asciiTheme="minorHAnsi" w:hAnsiTheme="minorHAnsi" w:cstheme="minorHAnsi"/>
          <w:b/>
          <w:bCs/>
          <w:color w:val="000000" w:themeColor="text1"/>
          <w:sz w:val="24"/>
          <w:szCs w:val="24"/>
        </w:rPr>
        <w:tab/>
      </w:r>
    </w:p>
    <w:p w14:paraId="2D7C3BD9" w14:textId="3CEB34BA" w:rsidR="003A7F1E" w:rsidRPr="00BE2261" w:rsidRDefault="00C0264C" w:rsidP="00BE2261">
      <w:pPr>
        <w:spacing w:line="276" w:lineRule="auto"/>
        <w:ind w:firstLine="708"/>
        <w:jc w:val="both"/>
        <w:rPr>
          <w:rFonts w:asciiTheme="minorHAnsi" w:hAnsiTheme="minorHAnsi" w:cstheme="minorHAnsi"/>
          <w:b/>
          <w:bCs/>
          <w:color w:val="000000" w:themeColor="text1"/>
          <w:sz w:val="24"/>
          <w:szCs w:val="24"/>
        </w:rPr>
      </w:pPr>
      <w:r>
        <w:rPr>
          <w:rFonts w:asciiTheme="minorHAnsi" w:hAnsiTheme="minorHAnsi" w:cstheme="minorHAnsi"/>
          <w:b/>
          <w:bCs/>
          <w:color w:val="000000" w:themeColor="text1"/>
          <w:sz w:val="24"/>
          <w:szCs w:val="24"/>
        </w:rPr>
        <w:t>b)</w:t>
      </w:r>
    </w:p>
    <w:p w14:paraId="7EC32C4F" w14:textId="09386E72" w:rsidR="00550921" w:rsidRPr="00BE2261" w:rsidRDefault="00550921" w:rsidP="00F64964">
      <w:pPr>
        <w:spacing w:line="276" w:lineRule="auto"/>
        <w:jc w:val="both"/>
        <w:rPr>
          <w:rFonts w:asciiTheme="minorHAnsi" w:hAnsiTheme="minorHAnsi" w:cstheme="minorHAnsi"/>
          <w:b/>
          <w:bCs/>
          <w:color w:val="000000" w:themeColor="text1"/>
          <w:sz w:val="24"/>
          <w:szCs w:val="24"/>
        </w:rPr>
      </w:pPr>
      <w:r w:rsidRPr="00BE2261">
        <w:rPr>
          <w:rFonts w:asciiTheme="minorHAnsi" w:hAnsiTheme="minorHAnsi" w:cstheme="minorHAnsi"/>
          <w:b/>
          <w:bCs/>
          <w:color w:val="000000" w:themeColor="text1"/>
          <w:sz w:val="24"/>
          <w:szCs w:val="24"/>
        </w:rPr>
        <w:tab/>
        <w:t>DLA ZADANIA 1 i 2:</w:t>
      </w:r>
    </w:p>
    <w:p w14:paraId="550F673D" w14:textId="3298F304" w:rsidR="0096776A" w:rsidRPr="00F56011" w:rsidRDefault="0096776A" w:rsidP="00C17651">
      <w:pPr>
        <w:spacing w:line="276" w:lineRule="auto"/>
        <w:ind w:left="708"/>
        <w:jc w:val="both"/>
        <w:rPr>
          <w:rFonts w:asciiTheme="minorHAnsi" w:eastAsia="TimesNewRoman" w:hAnsiTheme="minorHAnsi" w:cstheme="minorHAnsi"/>
          <w:b/>
          <w:color w:val="000000" w:themeColor="text1"/>
          <w:sz w:val="24"/>
          <w:szCs w:val="24"/>
        </w:rPr>
      </w:pPr>
      <w:r w:rsidRPr="00F56011">
        <w:rPr>
          <w:rFonts w:asciiTheme="minorHAnsi" w:eastAsia="TimesNewRoman" w:hAnsiTheme="minorHAnsi" w:cstheme="minorHAnsi"/>
          <w:b/>
          <w:color w:val="000000" w:themeColor="text1"/>
          <w:sz w:val="24"/>
          <w:szCs w:val="24"/>
        </w:rPr>
        <w:t>dysponuje lub będzie dysponować osobami zdolnymi do wykonania zamówienia</w:t>
      </w:r>
      <w:r w:rsidR="00C17651" w:rsidRPr="00F56011">
        <w:rPr>
          <w:rFonts w:asciiTheme="minorHAnsi" w:eastAsia="TimesNewRoman" w:hAnsiTheme="minorHAnsi" w:cstheme="minorHAnsi"/>
          <w:b/>
          <w:color w:val="000000" w:themeColor="text1"/>
          <w:sz w:val="24"/>
          <w:szCs w:val="24"/>
        </w:rPr>
        <w:t xml:space="preserve"> i </w:t>
      </w:r>
      <w:r w:rsidR="00C17651" w:rsidRPr="00F56011">
        <w:rPr>
          <w:rFonts w:asciiTheme="minorHAnsi" w:eastAsia="TimesNewRoman" w:hAnsiTheme="minorHAnsi" w:cstheme="minorHAnsi"/>
          <w:b/>
          <w:color w:val="000000" w:themeColor="text1"/>
          <w:sz w:val="24"/>
          <w:szCs w:val="24"/>
        </w:rPr>
        <w:lastRenderedPageBreak/>
        <w:t>skierowanymi do realizacji zamówienia</w:t>
      </w:r>
      <w:r w:rsidRPr="00F56011">
        <w:rPr>
          <w:rFonts w:asciiTheme="minorHAnsi" w:eastAsia="TimesNewRoman" w:hAnsiTheme="minorHAnsi" w:cstheme="minorHAnsi"/>
          <w:b/>
          <w:color w:val="000000" w:themeColor="text1"/>
          <w:sz w:val="24"/>
          <w:szCs w:val="24"/>
        </w:rPr>
        <w:t xml:space="preserve">, tj.: </w:t>
      </w:r>
    </w:p>
    <w:p w14:paraId="7B3C4C92" w14:textId="77777777" w:rsidR="00C17651" w:rsidRPr="00F56011" w:rsidRDefault="00C17651" w:rsidP="00F64964">
      <w:pPr>
        <w:pStyle w:val="Akapitzlist"/>
        <w:spacing w:line="276" w:lineRule="auto"/>
        <w:jc w:val="both"/>
        <w:rPr>
          <w:rFonts w:asciiTheme="minorHAnsi" w:eastAsia="TimesNewRoman" w:hAnsiTheme="minorHAnsi" w:cstheme="minorHAnsi"/>
          <w:b/>
          <w:color w:val="000000" w:themeColor="text1"/>
        </w:rPr>
      </w:pPr>
    </w:p>
    <w:p w14:paraId="1A2E6E8B" w14:textId="42A33B33" w:rsidR="00A32726" w:rsidRPr="00F56011" w:rsidRDefault="0096776A" w:rsidP="00F64964">
      <w:pPr>
        <w:pStyle w:val="Akapitzlist"/>
        <w:spacing w:line="276" w:lineRule="auto"/>
        <w:jc w:val="both"/>
        <w:rPr>
          <w:rFonts w:asciiTheme="minorHAnsi" w:hAnsiTheme="minorHAnsi" w:cstheme="minorHAnsi"/>
          <w:color w:val="000000" w:themeColor="text1"/>
        </w:rPr>
      </w:pPr>
      <w:r w:rsidRPr="00F56011">
        <w:rPr>
          <w:rFonts w:asciiTheme="minorHAnsi" w:eastAsia="TimesNewRoman" w:hAnsiTheme="minorHAnsi" w:cstheme="minorHAnsi"/>
          <w:b/>
          <w:color w:val="000000" w:themeColor="text1"/>
        </w:rPr>
        <w:t xml:space="preserve">Projektantem w specjalności drogowej (1 osobą), </w:t>
      </w:r>
      <w:r w:rsidRPr="00F56011">
        <w:rPr>
          <w:rFonts w:asciiTheme="minorHAnsi" w:eastAsia="TimesNewRoman" w:hAnsiTheme="minorHAnsi" w:cstheme="minorHAnsi"/>
          <w:bCs/>
          <w:color w:val="000000" w:themeColor="text1"/>
        </w:rPr>
        <w:t>posiadającym uprawnienia budowlane zgodnie z ustawą Prawo Budowlane z dnia 7 lipca</w:t>
      </w:r>
      <w:r w:rsidRPr="00F56011">
        <w:rPr>
          <w:rFonts w:asciiTheme="minorHAnsi" w:hAnsiTheme="minorHAnsi" w:cstheme="minorHAnsi"/>
          <w:bCs/>
          <w:color w:val="000000" w:themeColor="text1"/>
        </w:rPr>
        <w:t xml:space="preserve"> 1994 r.* do projektowania w specjalności </w:t>
      </w:r>
      <w:r w:rsidRPr="00F56011">
        <w:rPr>
          <w:rFonts w:asciiTheme="minorHAnsi" w:eastAsiaTheme="minorHAnsi" w:hAnsiTheme="minorHAnsi" w:cstheme="minorHAnsi"/>
          <w:noProof/>
        </w:rPr>
        <w:t xml:space="preserve">inżynieryjnej drogowej, który </w:t>
      </w:r>
      <w:r w:rsidRPr="00F56011">
        <w:rPr>
          <w:rFonts w:asciiTheme="minorHAnsi" w:hAnsiTheme="minorHAnsi" w:cstheme="minorHAnsi"/>
          <w:color w:val="000000" w:themeColor="text1"/>
        </w:rPr>
        <w:t xml:space="preserve">w okresie ostatnich </w:t>
      </w:r>
      <w:r w:rsidR="00C85733" w:rsidRPr="00F56011">
        <w:rPr>
          <w:rFonts w:asciiTheme="minorHAnsi" w:hAnsiTheme="minorHAnsi" w:cstheme="minorHAnsi"/>
          <w:color w:val="000000" w:themeColor="text1"/>
        </w:rPr>
        <w:t>6</w:t>
      </w:r>
      <w:r w:rsidR="000C38EB" w:rsidRPr="00F56011">
        <w:rPr>
          <w:rFonts w:asciiTheme="minorHAnsi" w:hAnsiTheme="minorHAnsi" w:cstheme="minorHAnsi"/>
          <w:color w:val="000000" w:themeColor="text1"/>
        </w:rPr>
        <w:t xml:space="preserve"> </w:t>
      </w:r>
      <w:r w:rsidRPr="00F56011">
        <w:rPr>
          <w:rFonts w:asciiTheme="minorHAnsi" w:hAnsiTheme="minorHAnsi" w:cstheme="minorHAnsi"/>
          <w:color w:val="000000" w:themeColor="text1"/>
        </w:rPr>
        <w:t xml:space="preserve">lat przed upływem terminu składania ofert opracował co najmniej </w:t>
      </w:r>
      <w:r w:rsidR="00E262C6">
        <w:rPr>
          <w:rFonts w:asciiTheme="minorHAnsi" w:hAnsiTheme="minorHAnsi" w:cstheme="minorHAnsi"/>
          <w:color w:val="000000" w:themeColor="text1"/>
        </w:rPr>
        <w:t>jedną</w:t>
      </w:r>
      <w:r w:rsidR="00E262C6" w:rsidRPr="00F56011">
        <w:rPr>
          <w:rFonts w:asciiTheme="minorHAnsi" w:hAnsiTheme="minorHAnsi" w:cstheme="minorHAnsi"/>
          <w:color w:val="000000" w:themeColor="text1"/>
        </w:rPr>
        <w:t xml:space="preserve"> </w:t>
      </w:r>
      <w:r w:rsidRPr="00F56011">
        <w:rPr>
          <w:rFonts w:asciiTheme="minorHAnsi" w:hAnsiTheme="minorHAnsi" w:cstheme="minorHAnsi"/>
          <w:color w:val="000000" w:themeColor="text1"/>
        </w:rPr>
        <w:t>dokumentacj</w:t>
      </w:r>
      <w:r w:rsidR="00023359">
        <w:rPr>
          <w:rFonts w:asciiTheme="minorHAnsi" w:hAnsiTheme="minorHAnsi" w:cstheme="minorHAnsi"/>
          <w:color w:val="000000" w:themeColor="text1"/>
        </w:rPr>
        <w:t>ę</w:t>
      </w:r>
      <w:r w:rsidRPr="00F56011">
        <w:rPr>
          <w:rFonts w:asciiTheme="minorHAnsi" w:hAnsiTheme="minorHAnsi" w:cstheme="minorHAnsi"/>
          <w:color w:val="000000" w:themeColor="text1"/>
        </w:rPr>
        <w:t xml:space="preserve"> projektow</w:t>
      </w:r>
      <w:r w:rsidR="00023359">
        <w:rPr>
          <w:rFonts w:asciiTheme="minorHAnsi" w:hAnsiTheme="minorHAnsi" w:cstheme="minorHAnsi"/>
          <w:color w:val="000000" w:themeColor="text1"/>
        </w:rPr>
        <w:t>ą</w:t>
      </w:r>
      <w:r w:rsidR="00A32726" w:rsidRPr="00F56011">
        <w:rPr>
          <w:rFonts w:asciiTheme="minorHAnsi" w:hAnsiTheme="minorHAnsi" w:cstheme="minorHAnsi"/>
          <w:color w:val="000000" w:themeColor="text1"/>
        </w:rPr>
        <w:t>:</w:t>
      </w:r>
    </w:p>
    <w:p w14:paraId="3AF36185" w14:textId="17CE1754" w:rsidR="001802CC" w:rsidRPr="00F56011" w:rsidRDefault="000C38EB" w:rsidP="00F64964">
      <w:pPr>
        <w:pStyle w:val="Akapitzlist"/>
        <w:spacing w:line="276" w:lineRule="auto"/>
        <w:jc w:val="both"/>
        <w:rPr>
          <w:rFonts w:asciiTheme="minorHAnsi" w:eastAsia="TimesNewRoman" w:hAnsiTheme="minorHAnsi" w:cstheme="minorHAnsi"/>
          <w:b/>
          <w:color w:val="000000" w:themeColor="text1"/>
        </w:rPr>
      </w:pPr>
      <w:r w:rsidRPr="00F56011">
        <w:rPr>
          <w:rFonts w:asciiTheme="minorHAnsi" w:eastAsiaTheme="minorHAnsi" w:hAnsiTheme="minorHAnsi" w:cstheme="minorHAnsi"/>
          <w:noProof/>
        </w:rPr>
        <w:t>-</w:t>
      </w:r>
      <w:r w:rsidR="001802CC" w:rsidRPr="00F56011">
        <w:rPr>
          <w:rFonts w:asciiTheme="minorHAnsi" w:eastAsia="TimesNewRoman" w:hAnsiTheme="minorHAnsi" w:cstheme="minorHAnsi"/>
          <w:color w:val="000000" w:themeColor="text1"/>
        </w:rPr>
        <w:t xml:space="preserve"> budowy/przebudowy</w:t>
      </w:r>
      <w:r w:rsidR="001741A1">
        <w:rPr>
          <w:rFonts w:asciiTheme="minorHAnsi" w:eastAsia="TimesNewRoman" w:hAnsiTheme="minorHAnsi" w:cstheme="minorHAnsi"/>
          <w:color w:val="000000" w:themeColor="text1"/>
        </w:rPr>
        <w:t>/remontu</w:t>
      </w:r>
      <w:r w:rsidR="001D253F">
        <w:rPr>
          <w:rFonts w:asciiTheme="minorHAnsi" w:eastAsia="TimesNewRoman" w:hAnsiTheme="minorHAnsi" w:cstheme="minorHAnsi"/>
          <w:color w:val="000000" w:themeColor="text1"/>
        </w:rPr>
        <w:t>/</w:t>
      </w:r>
      <w:r w:rsidR="001802CC" w:rsidRPr="00F56011">
        <w:rPr>
          <w:rFonts w:asciiTheme="minorHAnsi" w:eastAsia="TimesNewRoman" w:hAnsiTheme="minorHAnsi" w:cstheme="minorHAnsi"/>
          <w:color w:val="000000" w:themeColor="text1"/>
        </w:rPr>
        <w:t>rozbudowy drogi</w:t>
      </w:r>
      <w:r w:rsidR="00632B7A" w:rsidRPr="00F56011">
        <w:rPr>
          <w:rFonts w:asciiTheme="minorHAnsi" w:eastAsia="TimesNewRoman" w:hAnsiTheme="minorHAnsi" w:cstheme="minorHAnsi"/>
          <w:color w:val="000000" w:themeColor="text1"/>
        </w:rPr>
        <w:t>/dróg</w:t>
      </w:r>
      <w:r w:rsidR="00B81296">
        <w:rPr>
          <w:rFonts w:asciiTheme="minorHAnsi" w:eastAsia="TimesNewRoman" w:hAnsiTheme="minorHAnsi" w:cstheme="minorHAnsi"/>
          <w:color w:val="000000" w:themeColor="text1"/>
        </w:rPr>
        <w:t>,</w:t>
      </w:r>
      <w:r w:rsidR="00A32726" w:rsidRPr="00F56011">
        <w:rPr>
          <w:rFonts w:asciiTheme="minorHAnsi" w:eastAsia="TimesNewRoman" w:hAnsiTheme="minorHAnsi" w:cstheme="minorHAnsi"/>
          <w:b/>
          <w:color w:val="000000" w:themeColor="text1"/>
        </w:rPr>
        <w:t xml:space="preserve"> </w:t>
      </w:r>
    </w:p>
    <w:p w14:paraId="7E5A9A89" w14:textId="5861B6E6" w:rsidR="00A32726" w:rsidRPr="00F56011" w:rsidRDefault="00A32726" w:rsidP="00F64964">
      <w:pPr>
        <w:pStyle w:val="Akapitzlist"/>
        <w:spacing w:line="276" w:lineRule="auto"/>
        <w:jc w:val="both"/>
        <w:rPr>
          <w:rFonts w:asciiTheme="minorHAnsi" w:eastAsiaTheme="minorHAnsi" w:hAnsiTheme="minorHAnsi" w:cstheme="minorHAnsi"/>
          <w:noProof/>
        </w:rPr>
      </w:pPr>
      <w:r w:rsidRPr="00F56011">
        <w:rPr>
          <w:rFonts w:asciiTheme="minorHAnsi" w:eastAsia="TimesNewRoman" w:hAnsiTheme="minorHAnsi" w:cstheme="minorHAnsi"/>
          <w:bCs/>
          <w:color w:val="000000" w:themeColor="text1"/>
        </w:rPr>
        <w:t xml:space="preserve">- </w:t>
      </w:r>
      <w:r w:rsidR="0096776A" w:rsidRPr="00F56011">
        <w:rPr>
          <w:rFonts w:asciiTheme="minorHAnsi" w:eastAsiaTheme="minorHAnsi" w:hAnsiTheme="minorHAnsi" w:cstheme="minorHAnsi"/>
          <w:noProof/>
        </w:rPr>
        <w:t>składając</w:t>
      </w:r>
      <w:r w:rsidR="005C2641">
        <w:rPr>
          <w:rFonts w:asciiTheme="minorHAnsi" w:eastAsiaTheme="minorHAnsi" w:hAnsiTheme="minorHAnsi" w:cstheme="minorHAnsi"/>
          <w:noProof/>
        </w:rPr>
        <w:t>ą</w:t>
      </w:r>
      <w:r w:rsidR="0096776A" w:rsidRPr="00F56011">
        <w:rPr>
          <w:rFonts w:asciiTheme="minorHAnsi" w:eastAsiaTheme="minorHAnsi" w:hAnsiTheme="minorHAnsi" w:cstheme="minorHAnsi"/>
          <w:noProof/>
        </w:rPr>
        <w:t xml:space="preserve"> się co najmniej z projektu budowlanego wraz ze specyfikacjami technicznymi i dokumentacją kosztorysową</w:t>
      </w:r>
      <w:r w:rsidR="00B81296">
        <w:rPr>
          <w:rFonts w:asciiTheme="minorHAnsi" w:eastAsiaTheme="minorHAnsi" w:hAnsiTheme="minorHAnsi" w:cstheme="minorHAnsi"/>
          <w:noProof/>
        </w:rPr>
        <w:t>,</w:t>
      </w:r>
    </w:p>
    <w:p w14:paraId="3D670135" w14:textId="53D958B9" w:rsidR="002468A0" w:rsidRPr="00F56011" w:rsidRDefault="002468A0" w:rsidP="002468A0">
      <w:pPr>
        <w:pStyle w:val="Akapitzlist"/>
        <w:spacing w:line="276" w:lineRule="auto"/>
        <w:jc w:val="both"/>
        <w:rPr>
          <w:rFonts w:asciiTheme="minorHAnsi" w:hAnsiTheme="minorHAnsi" w:cstheme="minorHAnsi"/>
          <w:color w:val="000000" w:themeColor="text1"/>
        </w:rPr>
      </w:pPr>
      <w:r w:rsidRPr="00F56011">
        <w:rPr>
          <w:rFonts w:asciiTheme="minorHAnsi" w:eastAsia="TimesNewRoman" w:hAnsiTheme="minorHAnsi" w:cstheme="minorHAnsi"/>
          <w:bCs/>
          <w:color w:val="000000" w:themeColor="text1"/>
        </w:rPr>
        <w:t xml:space="preserve">- </w:t>
      </w:r>
      <w:r w:rsidR="00D03517" w:rsidRPr="00F56011">
        <w:rPr>
          <w:rFonts w:asciiTheme="minorHAnsi" w:eastAsia="TimesNewRoman" w:hAnsiTheme="minorHAnsi" w:cstheme="minorHAnsi"/>
          <w:bCs/>
          <w:color w:val="000000" w:themeColor="text1"/>
        </w:rPr>
        <w:t xml:space="preserve">oraz </w:t>
      </w:r>
      <w:r w:rsidRPr="00F56011">
        <w:rPr>
          <w:rFonts w:asciiTheme="minorHAnsi" w:hAnsiTheme="minorHAnsi" w:cstheme="minorHAnsi"/>
          <w:color w:val="000000" w:themeColor="text1"/>
        </w:rPr>
        <w:t>odebran</w:t>
      </w:r>
      <w:r w:rsidR="000C38EB" w:rsidRPr="00F56011">
        <w:rPr>
          <w:rFonts w:asciiTheme="minorHAnsi" w:hAnsiTheme="minorHAnsi" w:cstheme="minorHAnsi"/>
          <w:color w:val="000000" w:themeColor="text1"/>
        </w:rPr>
        <w:t>e</w:t>
      </w:r>
      <w:r w:rsidRPr="00F56011">
        <w:rPr>
          <w:rFonts w:asciiTheme="minorHAnsi" w:hAnsiTheme="minorHAnsi" w:cstheme="minorHAnsi"/>
          <w:color w:val="000000" w:themeColor="text1"/>
        </w:rPr>
        <w:t xml:space="preserve"> przez </w:t>
      </w:r>
      <w:r w:rsidR="005A3E9E" w:rsidRPr="00F56011">
        <w:rPr>
          <w:rFonts w:asciiTheme="minorHAnsi" w:hAnsiTheme="minorHAnsi" w:cstheme="minorHAnsi"/>
          <w:color w:val="000000" w:themeColor="text1"/>
        </w:rPr>
        <w:t>z</w:t>
      </w:r>
      <w:r w:rsidRPr="00F56011">
        <w:rPr>
          <w:rFonts w:asciiTheme="minorHAnsi" w:hAnsiTheme="minorHAnsi" w:cstheme="minorHAnsi"/>
          <w:color w:val="000000" w:themeColor="text1"/>
        </w:rPr>
        <w:t>amawiającego (</w:t>
      </w:r>
      <w:r w:rsidR="005A3E9E" w:rsidRPr="00F56011">
        <w:rPr>
          <w:rFonts w:asciiTheme="minorHAnsi" w:hAnsiTheme="minorHAnsi" w:cstheme="minorHAnsi"/>
          <w:color w:val="000000" w:themeColor="text1"/>
        </w:rPr>
        <w:t>z</w:t>
      </w:r>
      <w:r w:rsidRPr="00F56011">
        <w:rPr>
          <w:rFonts w:asciiTheme="minorHAnsi" w:hAnsiTheme="minorHAnsi" w:cstheme="minorHAnsi"/>
          <w:color w:val="000000" w:themeColor="text1"/>
        </w:rPr>
        <w:t>leceniodawcę).</w:t>
      </w:r>
      <w:r w:rsidR="003917D4">
        <w:rPr>
          <w:rFonts w:asciiTheme="minorHAnsi" w:hAnsiTheme="minorHAnsi" w:cstheme="minorHAnsi"/>
          <w:color w:val="000000" w:themeColor="text1"/>
        </w:rPr>
        <w:t xml:space="preserve"> </w:t>
      </w:r>
    </w:p>
    <w:p w14:paraId="5F761A99" w14:textId="33A62506" w:rsidR="002468A0" w:rsidRPr="00F56011" w:rsidRDefault="002468A0" w:rsidP="00F64964">
      <w:pPr>
        <w:pStyle w:val="Akapitzlist"/>
        <w:spacing w:line="276" w:lineRule="auto"/>
        <w:jc w:val="both"/>
        <w:rPr>
          <w:rFonts w:asciiTheme="minorHAnsi" w:eastAsiaTheme="minorHAnsi" w:hAnsiTheme="minorHAnsi" w:cstheme="minorHAnsi"/>
          <w:noProof/>
        </w:rPr>
      </w:pPr>
    </w:p>
    <w:p w14:paraId="5254652F" w14:textId="1A186254" w:rsidR="00E71BF8" w:rsidRPr="00F56011" w:rsidRDefault="00E71BF8" w:rsidP="00F64964">
      <w:pPr>
        <w:pStyle w:val="Akapitzlist"/>
        <w:spacing w:line="276" w:lineRule="auto"/>
        <w:jc w:val="both"/>
        <w:rPr>
          <w:rFonts w:asciiTheme="minorHAnsi" w:hAnsiTheme="minorHAnsi" w:cstheme="minorHAnsi"/>
        </w:rPr>
      </w:pPr>
      <w:r w:rsidRPr="00F56011">
        <w:rPr>
          <w:rFonts w:asciiTheme="minorHAnsi" w:hAnsiTheme="minorHAnsi" w:cstheme="minorHAnsi"/>
        </w:rPr>
        <w:t xml:space="preserve">UWAGA: każda </w:t>
      </w:r>
      <w:r w:rsidR="00EC148E" w:rsidRPr="00F56011">
        <w:rPr>
          <w:rFonts w:asciiTheme="minorHAnsi" w:hAnsiTheme="minorHAnsi" w:cstheme="minorHAnsi"/>
        </w:rPr>
        <w:t xml:space="preserve">jedna </w:t>
      </w:r>
      <w:r w:rsidRPr="00F56011">
        <w:rPr>
          <w:rFonts w:asciiTheme="minorHAnsi" w:hAnsiTheme="minorHAnsi" w:cstheme="minorHAnsi"/>
        </w:rPr>
        <w:t xml:space="preserve">dokumentacja projektowa musi spełniać </w:t>
      </w:r>
      <w:r w:rsidR="00971122" w:rsidRPr="00F56011">
        <w:rPr>
          <w:rFonts w:asciiTheme="minorHAnsi" w:hAnsiTheme="minorHAnsi" w:cstheme="minorHAnsi"/>
        </w:rPr>
        <w:t xml:space="preserve">łącznie </w:t>
      </w:r>
      <w:r w:rsidRPr="00F56011">
        <w:rPr>
          <w:rFonts w:asciiTheme="minorHAnsi" w:hAnsiTheme="minorHAnsi" w:cstheme="minorHAnsi"/>
        </w:rPr>
        <w:t>wszystkie ww. wymagania</w:t>
      </w:r>
      <w:r w:rsidR="00B17476" w:rsidRPr="00F56011">
        <w:rPr>
          <w:rFonts w:asciiTheme="minorHAnsi" w:hAnsiTheme="minorHAnsi" w:cstheme="minorHAnsi"/>
        </w:rPr>
        <w:t xml:space="preserve"> i dotyczyć jednej umowy zawartej przez Wykonawcę.</w:t>
      </w:r>
    </w:p>
    <w:p w14:paraId="043390D1" w14:textId="653BD168" w:rsidR="00D66ECA" w:rsidRPr="00F56011" w:rsidRDefault="00D66ECA" w:rsidP="00D66ECA">
      <w:pPr>
        <w:pStyle w:val="pkt"/>
        <w:spacing w:before="0" w:after="0" w:line="276" w:lineRule="auto"/>
        <w:ind w:left="708" w:firstLine="0"/>
        <w:rPr>
          <w:rFonts w:asciiTheme="minorHAnsi" w:hAnsiTheme="minorHAnsi" w:cstheme="minorHAnsi"/>
          <w:color w:val="000000" w:themeColor="text1"/>
          <w:szCs w:val="24"/>
        </w:rPr>
      </w:pPr>
      <w:r w:rsidRPr="00F56011">
        <w:rPr>
          <w:rFonts w:asciiTheme="minorHAnsi" w:hAnsiTheme="minorHAnsi" w:cstheme="minorHAnsi"/>
          <w:color w:val="000000" w:themeColor="text1"/>
          <w:szCs w:val="24"/>
        </w:rPr>
        <w:t xml:space="preserve">Ww. </w:t>
      </w:r>
      <w:r w:rsidR="00610BA6">
        <w:rPr>
          <w:rFonts w:asciiTheme="minorHAnsi" w:hAnsiTheme="minorHAnsi" w:cstheme="minorHAnsi"/>
          <w:color w:val="000000" w:themeColor="text1"/>
          <w:szCs w:val="24"/>
        </w:rPr>
        <w:t>dokumentacj</w:t>
      </w:r>
      <w:r w:rsidR="004A00EA">
        <w:rPr>
          <w:rFonts w:asciiTheme="minorHAnsi" w:hAnsiTheme="minorHAnsi" w:cstheme="minorHAnsi"/>
          <w:color w:val="000000" w:themeColor="text1"/>
          <w:szCs w:val="24"/>
        </w:rPr>
        <w:t>ę projektową</w:t>
      </w:r>
      <w:r w:rsidR="00610BA6" w:rsidRPr="00F56011">
        <w:rPr>
          <w:rFonts w:asciiTheme="minorHAnsi" w:hAnsiTheme="minorHAnsi" w:cstheme="minorHAnsi"/>
          <w:color w:val="000000" w:themeColor="text1"/>
          <w:szCs w:val="24"/>
        </w:rPr>
        <w:t xml:space="preserve"> </w:t>
      </w:r>
      <w:r w:rsidRPr="00F56011">
        <w:rPr>
          <w:rFonts w:asciiTheme="minorHAnsi" w:hAnsiTheme="minorHAnsi" w:cstheme="minorHAnsi"/>
          <w:color w:val="000000" w:themeColor="text1"/>
          <w:szCs w:val="24"/>
        </w:rPr>
        <w:t>wykonan</w:t>
      </w:r>
      <w:r w:rsidR="004A00EA">
        <w:rPr>
          <w:rFonts w:asciiTheme="minorHAnsi" w:hAnsiTheme="minorHAnsi" w:cstheme="minorHAnsi"/>
          <w:color w:val="000000" w:themeColor="text1"/>
          <w:szCs w:val="24"/>
        </w:rPr>
        <w:t>ą</w:t>
      </w:r>
      <w:r w:rsidRPr="00F56011">
        <w:rPr>
          <w:rFonts w:asciiTheme="minorHAnsi" w:hAnsiTheme="minorHAnsi" w:cstheme="minorHAnsi"/>
          <w:color w:val="000000" w:themeColor="text1"/>
          <w:szCs w:val="24"/>
        </w:rPr>
        <w:t xml:space="preserve"> w formule „zaprojektuj i wybuduj” również uznaje się za spełniając</w:t>
      </w:r>
      <w:r w:rsidR="004A00EA">
        <w:rPr>
          <w:rFonts w:asciiTheme="minorHAnsi" w:hAnsiTheme="minorHAnsi" w:cstheme="minorHAnsi"/>
          <w:color w:val="000000" w:themeColor="text1"/>
          <w:szCs w:val="24"/>
        </w:rPr>
        <w:t>ą</w:t>
      </w:r>
      <w:r w:rsidRPr="00F56011">
        <w:rPr>
          <w:rFonts w:asciiTheme="minorHAnsi" w:hAnsiTheme="minorHAnsi" w:cstheme="minorHAnsi"/>
          <w:color w:val="000000" w:themeColor="text1"/>
          <w:szCs w:val="24"/>
        </w:rPr>
        <w:t xml:space="preserve"> wymagania.</w:t>
      </w:r>
    </w:p>
    <w:p w14:paraId="55FF50FB" w14:textId="77777777" w:rsidR="0096776A" w:rsidRPr="00F56011" w:rsidRDefault="0096776A" w:rsidP="0096776A">
      <w:pPr>
        <w:pStyle w:val="Akapitzlist"/>
        <w:spacing w:line="276" w:lineRule="auto"/>
        <w:jc w:val="both"/>
        <w:rPr>
          <w:rFonts w:asciiTheme="minorHAnsi" w:hAnsiTheme="minorHAnsi" w:cstheme="minorHAnsi"/>
          <w:color w:val="000000" w:themeColor="text1"/>
        </w:rPr>
      </w:pPr>
    </w:p>
    <w:p w14:paraId="72712E18" w14:textId="3525B130" w:rsidR="006D67DB" w:rsidRPr="00F56011" w:rsidRDefault="0096776A" w:rsidP="006D67DB">
      <w:pPr>
        <w:pStyle w:val="Akapitzlist"/>
        <w:spacing w:line="276" w:lineRule="auto"/>
        <w:ind w:left="709"/>
        <w:jc w:val="both"/>
        <w:rPr>
          <w:rFonts w:asciiTheme="minorHAnsi" w:hAnsiTheme="minorHAnsi" w:cstheme="minorHAnsi"/>
          <w:color w:val="000000" w:themeColor="text1"/>
        </w:rPr>
      </w:pPr>
      <w:r w:rsidRPr="00F56011">
        <w:rPr>
          <w:rFonts w:asciiTheme="minorHAnsi" w:hAnsiTheme="minorHAnsi" w:cstheme="minorHAnsi"/>
          <w:color w:val="000000" w:themeColor="text1"/>
        </w:rPr>
        <w:t>*</w:t>
      </w:r>
      <w:r w:rsidR="006D67DB" w:rsidRPr="00F56011">
        <w:rPr>
          <w:rFonts w:asciiTheme="minorHAnsi" w:hAnsiTheme="minorHAnsi" w:cstheme="minorHAnsi"/>
          <w:color w:val="000000" w:themeColor="text1"/>
        </w:rPr>
        <w:t>Uprawnienia posiadane przez osoby wskazane powyżej, w wymaganym zakresie, powinny być zgodne z ustawą z dnia 7 lipca 1994 r. Prawo budowlane (</w:t>
      </w:r>
      <w:proofErr w:type="spellStart"/>
      <w:r w:rsidR="006D67DB" w:rsidRPr="00F56011">
        <w:rPr>
          <w:rFonts w:asciiTheme="minorHAnsi" w:hAnsiTheme="minorHAnsi" w:cstheme="minorHAnsi"/>
          <w:color w:val="000000" w:themeColor="text1"/>
        </w:rPr>
        <w:t>t.j</w:t>
      </w:r>
      <w:proofErr w:type="spellEnd"/>
      <w:r w:rsidR="006D67DB" w:rsidRPr="00F56011">
        <w:rPr>
          <w:rFonts w:asciiTheme="minorHAnsi" w:hAnsiTheme="minorHAnsi" w:cstheme="minorHAnsi"/>
          <w:color w:val="000000" w:themeColor="text1"/>
        </w:rPr>
        <w:t xml:space="preserve">. Dz. U. z 2025 r., poz. 418) oraz aktualnym obowiązującym rozporządzeniem Ministra Inwestycji i Rozwoju w sprawie przygotowania zawodowego do wykonywania samodzielnych funkcji technicznych w budownictwie z dnia 29 kwietnia 2019 roku (Dz. U. z 2019 r. poz. 831) lub równoważne wydane na podstawie wcześniej obowiązujących przepisów. </w:t>
      </w:r>
    </w:p>
    <w:p w14:paraId="3ED292A3" w14:textId="08F005D7" w:rsidR="0096776A" w:rsidRPr="00F56011" w:rsidRDefault="006D67DB" w:rsidP="006D67DB">
      <w:pPr>
        <w:pStyle w:val="Akapitzlist"/>
        <w:spacing w:line="276" w:lineRule="auto"/>
        <w:ind w:left="709"/>
        <w:jc w:val="both"/>
        <w:rPr>
          <w:rFonts w:asciiTheme="minorHAnsi" w:hAnsiTheme="minorHAnsi" w:cstheme="minorHAnsi"/>
          <w:color w:val="000000" w:themeColor="text1"/>
        </w:rPr>
      </w:pPr>
      <w:r w:rsidRPr="00F56011">
        <w:rPr>
          <w:rFonts w:asciiTheme="minorHAnsi" w:hAnsiTheme="minorHAnsi" w:cstheme="minorHAnsi"/>
          <w:color w:val="000000" w:themeColor="text1"/>
        </w:rPr>
        <w:t>Zamawiający określając wymogi dla potencjału kadrowego w zakresie posiadanych uprawnień budowlanych, dopuszcza odpowiadające im uprawnienia budowlane, które zostały wydane na podstawie wcześniej obowiązujących przepisów oraz odpowiadające im uprawnienia wydane obywatelom państw Europejskiego Obszaru Gospodarczego oraz Konfederacji Szwajcarskiej, z zastrzeżeniem art. 12a oraz innych przepisów ustawy z dnia 7 lipca 1994 roku Prawo Budowlane (</w:t>
      </w:r>
      <w:proofErr w:type="spellStart"/>
      <w:r w:rsidRPr="00F56011">
        <w:rPr>
          <w:rFonts w:asciiTheme="minorHAnsi" w:hAnsiTheme="minorHAnsi" w:cstheme="minorHAnsi"/>
          <w:color w:val="000000" w:themeColor="text1"/>
        </w:rPr>
        <w:t>t.j</w:t>
      </w:r>
      <w:proofErr w:type="spellEnd"/>
      <w:r w:rsidRPr="00F56011">
        <w:rPr>
          <w:rFonts w:asciiTheme="minorHAnsi" w:hAnsiTheme="minorHAnsi" w:cstheme="minorHAnsi"/>
          <w:color w:val="000000" w:themeColor="text1"/>
        </w:rPr>
        <w:t>. Dz. U. z 2025 r., poz. 418) oraz ustawy z dnia 22 lipca 2015 roku o zasadach uznawania kwalifikacji zawodowych nabytych w państwach członkowskich Unii Europejskiej (</w:t>
      </w:r>
      <w:proofErr w:type="spellStart"/>
      <w:r w:rsidRPr="00F56011">
        <w:rPr>
          <w:rFonts w:asciiTheme="minorHAnsi" w:hAnsiTheme="minorHAnsi" w:cstheme="minorHAnsi"/>
          <w:color w:val="000000" w:themeColor="text1"/>
        </w:rPr>
        <w:t>t.j</w:t>
      </w:r>
      <w:proofErr w:type="spellEnd"/>
      <w:r w:rsidRPr="00F56011">
        <w:rPr>
          <w:rFonts w:asciiTheme="minorHAnsi" w:hAnsiTheme="minorHAnsi" w:cstheme="minorHAnsi"/>
          <w:color w:val="000000" w:themeColor="text1"/>
        </w:rPr>
        <w:t>. Dz.U. z 2026 r., poz. 166).</w:t>
      </w:r>
    </w:p>
    <w:p w14:paraId="02A37F4C" w14:textId="77777777" w:rsidR="002702AD" w:rsidRPr="00F56011" w:rsidRDefault="002702AD" w:rsidP="0096776A">
      <w:pPr>
        <w:pStyle w:val="Akapitzlist"/>
        <w:spacing w:line="276" w:lineRule="auto"/>
        <w:ind w:left="709"/>
        <w:jc w:val="both"/>
        <w:rPr>
          <w:rFonts w:asciiTheme="minorHAnsi" w:hAnsiTheme="minorHAnsi" w:cstheme="minorHAnsi"/>
          <w:color w:val="000000" w:themeColor="text1"/>
        </w:rPr>
      </w:pPr>
    </w:p>
    <w:p w14:paraId="2F504ECF" w14:textId="16E83F66" w:rsidR="0096776A" w:rsidRPr="0096776A" w:rsidRDefault="0096776A" w:rsidP="0096776A">
      <w:pPr>
        <w:spacing w:line="276" w:lineRule="auto"/>
        <w:ind w:left="708"/>
        <w:jc w:val="both"/>
        <w:rPr>
          <w:rFonts w:asciiTheme="minorHAnsi" w:hAnsiTheme="minorHAnsi" w:cstheme="minorHAnsi"/>
          <w:bCs/>
          <w:color w:val="000000" w:themeColor="text1"/>
          <w:sz w:val="24"/>
          <w:szCs w:val="24"/>
        </w:rPr>
      </w:pPr>
      <w:r w:rsidRPr="00F56011">
        <w:rPr>
          <w:rFonts w:asciiTheme="minorHAnsi" w:hAnsiTheme="minorHAnsi" w:cstheme="minorHAnsi"/>
          <w:bCs/>
          <w:color w:val="000000" w:themeColor="text1"/>
          <w:sz w:val="24"/>
          <w:szCs w:val="24"/>
        </w:rPr>
        <w:t>Osoby skierowane do realizacji zamówienia, powinny biegle posługiwać się językiem polskim</w:t>
      </w:r>
      <w:r w:rsidR="00101AC4" w:rsidRPr="00F56011">
        <w:rPr>
          <w:rFonts w:asciiTheme="minorHAnsi" w:hAnsiTheme="minorHAnsi" w:cstheme="minorHAnsi"/>
          <w:bCs/>
          <w:color w:val="000000" w:themeColor="text1"/>
          <w:sz w:val="24"/>
          <w:szCs w:val="24"/>
        </w:rPr>
        <w:t xml:space="preserve"> min. na poziomie B2</w:t>
      </w:r>
      <w:r w:rsidRPr="00F56011">
        <w:rPr>
          <w:rFonts w:asciiTheme="minorHAnsi" w:hAnsiTheme="minorHAnsi" w:cstheme="minorHAnsi"/>
          <w:bCs/>
          <w:color w:val="000000" w:themeColor="text1"/>
          <w:sz w:val="24"/>
          <w:szCs w:val="24"/>
        </w:rPr>
        <w:t>. W przypadku</w:t>
      </w:r>
      <w:r w:rsidR="005C2641">
        <w:rPr>
          <w:rFonts w:asciiTheme="minorHAnsi" w:hAnsiTheme="minorHAnsi" w:cstheme="minorHAnsi"/>
          <w:bCs/>
          <w:color w:val="000000" w:themeColor="text1"/>
          <w:sz w:val="24"/>
          <w:szCs w:val="24"/>
        </w:rPr>
        <w:t>,</w:t>
      </w:r>
      <w:r w:rsidRPr="00F56011">
        <w:rPr>
          <w:rFonts w:asciiTheme="minorHAnsi" w:hAnsiTheme="minorHAnsi" w:cstheme="minorHAnsi"/>
          <w:bCs/>
          <w:color w:val="000000" w:themeColor="text1"/>
          <w:sz w:val="24"/>
          <w:szCs w:val="24"/>
        </w:rPr>
        <w:t xml:space="preserve"> gdy wskazane osoby nie wykazują się biegłą i fachową znajomością języka polskiego, Wykonawca jest zobowiązany zapewnić co najmniej jednego tłumacza języka polskiego, zapewniającego stałe, biegłe i fachowe tłumaczenie w kontaktach między Zamawiającym a</w:t>
      </w:r>
      <w:r w:rsidRPr="0096776A">
        <w:rPr>
          <w:rFonts w:asciiTheme="minorHAnsi" w:hAnsiTheme="minorHAnsi" w:cstheme="minorHAnsi"/>
          <w:bCs/>
          <w:color w:val="000000" w:themeColor="text1"/>
          <w:sz w:val="24"/>
          <w:szCs w:val="24"/>
        </w:rPr>
        <w:t xml:space="preserve"> Wykonawcą na okres i dla potrzeb realizacji umowy.</w:t>
      </w:r>
    </w:p>
    <w:p w14:paraId="1AED1E26" w14:textId="742ED9B6" w:rsidR="0096776A" w:rsidRPr="0096776A" w:rsidRDefault="0096776A" w:rsidP="0096776A">
      <w:pPr>
        <w:spacing w:line="276" w:lineRule="auto"/>
        <w:ind w:left="708"/>
        <w:jc w:val="both"/>
        <w:rPr>
          <w:rFonts w:asciiTheme="minorHAnsi" w:hAnsiTheme="minorHAnsi" w:cstheme="minorHAnsi"/>
          <w:bCs/>
          <w:color w:val="000000" w:themeColor="text1"/>
          <w:sz w:val="24"/>
          <w:szCs w:val="24"/>
        </w:rPr>
      </w:pPr>
      <w:r w:rsidRPr="0096776A">
        <w:rPr>
          <w:rFonts w:asciiTheme="minorHAnsi" w:hAnsiTheme="minorHAnsi" w:cstheme="minorHAnsi"/>
          <w:bCs/>
          <w:color w:val="000000" w:themeColor="text1"/>
          <w:sz w:val="24"/>
          <w:szCs w:val="24"/>
        </w:rPr>
        <w:t xml:space="preserve">Osoby wskazane przez Wykonawcę w celu uzyskania punktów w ramach kryterium oceny ofert </w:t>
      </w:r>
      <w:proofErr w:type="spellStart"/>
      <w:r w:rsidRPr="0096776A">
        <w:rPr>
          <w:rFonts w:asciiTheme="minorHAnsi" w:hAnsiTheme="minorHAnsi" w:cstheme="minorHAnsi"/>
          <w:bCs/>
          <w:color w:val="000000" w:themeColor="text1"/>
          <w:sz w:val="24"/>
          <w:szCs w:val="24"/>
        </w:rPr>
        <w:t>t.j</w:t>
      </w:r>
      <w:proofErr w:type="spellEnd"/>
      <w:r w:rsidRPr="0096776A">
        <w:rPr>
          <w:rFonts w:asciiTheme="minorHAnsi" w:hAnsiTheme="minorHAnsi" w:cstheme="minorHAnsi"/>
          <w:bCs/>
          <w:color w:val="000000" w:themeColor="text1"/>
          <w:sz w:val="24"/>
          <w:szCs w:val="24"/>
        </w:rPr>
        <w:t>.</w:t>
      </w:r>
      <w:r w:rsidR="007865C9">
        <w:rPr>
          <w:rFonts w:asciiTheme="minorHAnsi" w:hAnsiTheme="minorHAnsi" w:cstheme="minorHAnsi"/>
          <w:bCs/>
          <w:color w:val="000000" w:themeColor="text1"/>
          <w:sz w:val="24"/>
          <w:szCs w:val="24"/>
        </w:rPr>
        <w:t xml:space="preserve"> </w:t>
      </w:r>
      <w:r w:rsidRPr="0096776A">
        <w:rPr>
          <w:rFonts w:asciiTheme="minorHAnsi" w:hAnsiTheme="minorHAnsi" w:cstheme="minorHAnsi"/>
          <w:bCs/>
          <w:color w:val="000000" w:themeColor="text1"/>
          <w:sz w:val="24"/>
          <w:szCs w:val="24"/>
        </w:rPr>
        <w:t>„Doświadczenie Projektanta”, musi być tą samą osobą, która wskazana zostanie przez Wykonawcę w wykazie osób w celu spełnienia warunków udziału w postępowaniu i realizacji przedmiotowego zamówienia.</w:t>
      </w:r>
    </w:p>
    <w:p w14:paraId="5D29D739" w14:textId="4369E00F" w:rsidR="0096776A" w:rsidRPr="0096776A" w:rsidRDefault="0096776A" w:rsidP="0096776A">
      <w:pPr>
        <w:pStyle w:val="Default"/>
        <w:spacing w:line="276" w:lineRule="auto"/>
        <w:ind w:left="916"/>
        <w:jc w:val="both"/>
        <w:rPr>
          <w:rFonts w:asciiTheme="minorHAnsi" w:hAnsiTheme="minorHAnsi" w:cstheme="minorHAnsi"/>
          <w:b/>
          <w:bCs/>
          <w:color w:val="000000" w:themeColor="text1"/>
        </w:rPr>
      </w:pPr>
    </w:p>
    <w:p w14:paraId="4D4A28DC" w14:textId="77777777" w:rsidR="00FB3AF0" w:rsidRPr="006F1541" w:rsidRDefault="00FB3AF0">
      <w:pPr>
        <w:pStyle w:val="Teksttreci"/>
        <w:widowControl/>
        <w:numPr>
          <w:ilvl w:val="0"/>
          <w:numId w:val="20"/>
        </w:numPr>
        <w:shd w:val="clear" w:color="auto" w:fill="auto"/>
        <w:suppressAutoHyphens w:val="0"/>
        <w:spacing w:line="276" w:lineRule="auto"/>
        <w:ind w:left="426" w:right="20" w:hanging="426"/>
        <w:textAlignment w:val="auto"/>
        <w:rPr>
          <w:rFonts w:asciiTheme="minorHAnsi" w:hAnsiTheme="minorHAnsi"/>
          <w:color w:val="000000" w:themeColor="text1"/>
          <w:sz w:val="24"/>
          <w:szCs w:val="24"/>
          <w:lang w:val="pl-PL"/>
        </w:rPr>
      </w:pPr>
      <w:r w:rsidRPr="006F1541">
        <w:rPr>
          <w:rFonts w:asciiTheme="minorHAnsi" w:hAnsiTheme="minorHAnsi"/>
          <w:color w:val="000000" w:themeColor="text1"/>
          <w:sz w:val="24"/>
          <w:szCs w:val="24"/>
          <w:lang w:val="pl-PL"/>
        </w:rPr>
        <w:t xml:space="preserve">W przypadku wskazania kwot w walutach obcych Zamawiający dokona ich przeliczenia według średniego kursu PLN w stosunku do walut obcych ogłaszanego przez NBP w dniu opublikowania </w:t>
      </w:r>
      <w:r w:rsidRPr="006F1541">
        <w:rPr>
          <w:rFonts w:asciiTheme="minorHAnsi" w:hAnsiTheme="minorHAnsi"/>
          <w:color w:val="000000" w:themeColor="text1"/>
          <w:sz w:val="24"/>
          <w:szCs w:val="24"/>
          <w:lang w:val="pl-PL"/>
        </w:rPr>
        <w:lastRenderedPageBreak/>
        <w:t>ogłoszenia o zamówieniu w BZP. Jeżeli w dniu opublikowania się ogłoszenia o zamówieniu NBP nie publikuje informacji o średnim kursie walut, Zamawiający dokona odpowiednich przeliczeń wg średniego kursu z pierwszego, kolejnego dnia, w którym NBP opublikuje ww</w:t>
      </w:r>
      <w:r w:rsidR="000B1CA0" w:rsidRPr="006F1541">
        <w:rPr>
          <w:rFonts w:asciiTheme="minorHAnsi" w:hAnsiTheme="minorHAnsi"/>
          <w:color w:val="000000" w:themeColor="text1"/>
          <w:sz w:val="24"/>
          <w:szCs w:val="24"/>
          <w:lang w:val="pl-PL"/>
        </w:rPr>
        <w:t>.</w:t>
      </w:r>
      <w:r w:rsidRPr="006F1541">
        <w:rPr>
          <w:rFonts w:asciiTheme="minorHAnsi" w:hAnsiTheme="minorHAnsi"/>
          <w:color w:val="000000" w:themeColor="text1"/>
          <w:sz w:val="24"/>
          <w:szCs w:val="24"/>
          <w:lang w:val="pl-PL"/>
        </w:rPr>
        <w:t xml:space="preserve"> informację. (</w:t>
      </w:r>
      <w:r w:rsidR="00606771" w:rsidRPr="006F1541">
        <w:rPr>
          <w:rFonts w:asciiTheme="minorHAnsi" w:hAnsiTheme="minorHAnsi"/>
          <w:color w:val="000000" w:themeColor="text1"/>
          <w:sz w:val="24"/>
          <w:szCs w:val="24"/>
          <w:lang w:val="pl-PL"/>
        </w:rPr>
        <w:t>j</w:t>
      </w:r>
      <w:r w:rsidRPr="006F1541">
        <w:rPr>
          <w:rFonts w:asciiTheme="minorHAnsi" w:hAnsiTheme="minorHAnsi"/>
          <w:color w:val="000000" w:themeColor="text1"/>
          <w:sz w:val="24"/>
          <w:szCs w:val="24"/>
          <w:lang w:val="pl-PL"/>
        </w:rPr>
        <w:t>eżeli dotyczy).</w:t>
      </w:r>
    </w:p>
    <w:bookmarkEnd w:id="6"/>
    <w:p w14:paraId="310E4F46" w14:textId="77777777" w:rsidR="00831690" w:rsidRPr="006F1541" w:rsidRDefault="00EC467E">
      <w:pPr>
        <w:pStyle w:val="Akapitzlist"/>
        <w:widowControl/>
        <w:numPr>
          <w:ilvl w:val="0"/>
          <w:numId w:val="20"/>
        </w:numPr>
        <w:suppressAutoHyphens w:val="0"/>
        <w:spacing w:line="276" w:lineRule="auto"/>
        <w:textAlignment w:val="auto"/>
        <w:rPr>
          <w:rFonts w:asciiTheme="minorHAnsi" w:hAnsiTheme="minorHAnsi" w:cs="Calibri"/>
          <w:color w:val="000000" w:themeColor="text1"/>
        </w:rPr>
      </w:pPr>
      <w:r w:rsidRPr="006F1541">
        <w:rPr>
          <w:rFonts w:asciiTheme="minorHAnsi" w:hAnsiTheme="minorHAnsi" w:cs="Calibri"/>
          <w:color w:val="000000" w:themeColor="text1"/>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0D03F19F" w14:textId="3689A41D" w:rsidR="00A12EB1" w:rsidRPr="00736F7B" w:rsidRDefault="00A12EB1">
      <w:pPr>
        <w:pStyle w:val="Akapitzlist"/>
        <w:widowControl/>
        <w:numPr>
          <w:ilvl w:val="0"/>
          <w:numId w:val="20"/>
        </w:numPr>
        <w:suppressAutoHyphens w:val="0"/>
        <w:autoSpaceDN/>
        <w:spacing w:line="276" w:lineRule="auto"/>
        <w:textAlignment w:val="auto"/>
        <w:rPr>
          <w:rFonts w:asciiTheme="minorHAnsi" w:hAnsiTheme="minorHAnsi" w:cstheme="minorHAnsi"/>
          <w:bCs/>
          <w:color w:val="000000" w:themeColor="text1"/>
        </w:rPr>
      </w:pPr>
      <w:r w:rsidRPr="006F1541">
        <w:rPr>
          <w:rFonts w:asciiTheme="minorHAnsi" w:hAnsiTheme="minorHAnsi" w:cstheme="minorHAnsi"/>
          <w:color w:val="000000" w:themeColor="text1"/>
        </w:rPr>
        <w:t xml:space="preserve">W odniesieniu do warunków dotyczących wykształcenia, kwalifikacji zawodowych lub doświadczenia Wykonawcy wspólnie ubiegający się o udzielenie </w:t>
      </w:r>
      <w:r w:rsidRPr="00736F7B">
        <w:rPr>
          <w:rFonts w:asciiTheme="minorHAnsi" w:hAnsiTheme="minorHAnsi" w:cstheme="minorHAnsi"/>
          <w:color w:val="000000" w:themeColor="text1"/>
        </w:rPr>
        <w:t xml:space="preserve">zamówienia mogą polegać na zdolnościach tych z Wykonawców, którzy wykonają </w:t>
      </w:r>
      <w:r w:rsidR="007F11C7" w:rsidRPr="00736F7B">
        <w:rPr>
          <w:rFonts w:asciiTheme="minorHAnsi" w:hAnsiTheme="minorHAnsi" w:cstheme="minorHAnsi"/>
          <w:color w:val="000000" w:themeColor="text1"/>
        </w:rPr>
        <w:t>usługi</w:t>
      </w:r>
      <w:r w:rsidR="00AE3109">
        <w:rPr>
          <w:rFonts w:asciiTheme="minorHAnsi" w:hAnsiTheme="minorHAnsi" w:cstheme="minorHAnsi"/>
          <w:color w:val="000000" w:themeColor="text1"/>
        </w:rPr>
        <w:t xml:space="preserve"> lub roboty budowlane</w:t>
      </w:r>
      <w:r w:rsidRPr="00736F7B">
        <w:rPr>
          <w:rFonts w:asciiTheme="minorHAnsi" w:hAnsiTheme="minorHAnsi" w:cstheme="minorHAnsi"/>
          <w:color w:val="000000" w:themeColor="text1"/>
        </w:rPr>
        <w:t>, do realizacji których te zdolności są wymagane.</w:t>
      </w:r>
    </w:p>
    <w:p w14:paraId="6B591549" w14:textId="77777777" w:rsidR="00A12EB1" w:rsidRPr="006F1541" w:rsidRDefault="00A12EB1" w:rsidP="001C2221">
      <w:pPr>
        <w:widowControl/>
        <w:suppressAutoHyphens w:val="0"/>
        <w:spacing w:line="276" w:lineRule="auto"/>
        <w:textAlignment w:val="auto"/>
        <w:rPr>
          <w:rFonts w:asciiTheme="minorHAnsi" w:hAnsiTheme="minorHAnsi" w:cs="Calibri"/>
          <w:color w:val="000000" w:themeColor="text1"/>
          <w:sz w:val="24"/>
          <w:szCs w:val="24"/>
        </w:rPr>
      </w:pPr>
    </w:p>
    <w:p w14:paraId="53927805" w14:textId="77777777" w:rsidR="00EC467E" w:rsidRPr="006F1541" w:rsidRDefault="00EC467E" w:rsidP="001C2221">
      <w:pPr>
        <w:pStyle w:val="Akapitzlist"/>
        <w:numPr>
          <w:ilvl w:val="0"/>
          <w:numId w:val="5"/>
        </w:numPr>
        <w:shd w:val="clear" w:color="auto" w:fill="DAEEF3"/>
        <w:spacing w:line="276" w:lineRule="auto"/>
        <w:ind w:left="283" w:hanging="425"/>
        <w:rPr>
          <w:rFonts w:asciiTheme="minorHAnsi" w:hAnsiTheme="minorHAnsi"/>
          <w:color w:val="000000" w:themeColor="text1"/>
        </w:rPr>
      </w:pPr>
      <w:r w:rsidRPr="006F1541">
        <w:rPr>
          <w:rFonts w:asciiTheme="minorHAnsi" w:hAnsiTheme="minorHAnsi" w:cs="Calibri"/>
          <w:b/>
          <w:color w:val="000000" w:themeColor="text1"/>
        </w:rPr>
        <w:t>PODSTAWY WYKLUCZENIA Z POSTĘPOWANIA</w:t>
      </w:r>
    </w:p>
    <w:p w14:paraId="3513443D" w14:textId="77777777" w:rsidR="008924E4" w:rsidRPr="006F1541" w:rsidRDefault="008924E4">
      <w:pPr>
        <w:pStyle w:val="Teksttreci"/>
        <w:widowControl/>
        <w:numPr>
          <w:ilvl w:val="0"/>
          <w:numId w:val="25"/>
        </w:numPr>
        <w:shd w:val="clear" w:color="auto" w:fill="auto"/>
        <w:suppressAutoHyphens w:val="0"/>
        <w:spacing w:line="276" w:lineRule="auto"/>
        <w:ind w:left="426" w:hanging="426"/>
        <w:textAlignment w:val="auto"/>
        <w:rPr>
          <w:rFonts w:asciiTheme="minorHAnsi" w:hAnsiTheme="minorHAnsi" w:cs="Calibri"/>
          <w:color w:val="000000" w:themeColor="text1"/>
          <w:sz w:val="24"/>
          <w:szCs w:val="24"/>
          <w:lang w:val="pl-PL"/>
        </w:rPr>
      </w:pPr>
      <w:r w:rsidRPr="006F1541">
        <w:rPr>
          <w:rFonts w:asciiTheme="minorHAnsi" w:hAnsiTheme="minorHAnsi" w:cs="Calibri"/>
          <w:color w:val="000000" w:themeColor="text1"/>
          <w:sz w:val="24"/>
          <w:szCs w:val="24"/>
          <w:lang w:val="pl-PL"/>
        </w:rPr>
        <w:t>Z postępowania o udzielenie zamówienia wyklucza się Wykonawców, w stosunku do których zachodzi którakolwiek z okoliczności wskazanych w:</w:t>
      </w:r>
    </w:p>
    <w:p w14:paraId="3F2DABA1" w14:textId="77777777" w:rsidR="008924E4" w:rsidRPr="006F1541" w:rsidRDefault="008924E4">
      <w:pPr>
        <w:pStyle w:val="Teksttreci"/>
        <w:widowControl/>
        <w:numPr>
          <w:ilvl w:val="2"/>
          <w:numId w:val="26"/>
        </w:numPr>
        <w:shd w:val="clear" w:color="auto" w:fill="auto"/>
        <w:suppressAutoHyphens w:val="0"/>
        <w:spacing w:line="276" w:lineRule="auto"/>
        <w:ind w:left="709"/>
        <w:textAlignment w:val="auto"/>
        <w:rPr>
          <w:rFonts w:asciiTheme="minorHAnsi" w:hAnsiTheme="minorHAnsi" w:cs="Calibri"/>
          <w:color w:val="000000" w:themeColor="text1"/>
          <w:sz w:val="24"/>
          <w:szCs w:val="24"/>
          <w:lang w:val="pl-PL"/>
        </w:rPr>
      </w:pPr>
      <w:r w:rsidRPr="006F1541">
        <w:rPr>
          <w:rFonts w:asciiTheme="minorHAnsi" w:hAnsiTheme="minorHAnsi" w:cs="Calibri"/>
          <w:color w:val="000000" w:themeColor="text1"/>
          <w:sz w:val="24"/>
          <w:szCs w:val="24"/>
          <w:lang w:val="pl-PL"/>
        </w:rPr>
        <w:t xml:space="preserve">art. 108 ust. 1 ustawy </w:t>
      </w:r>
      <w:proofErr w:type="spellStart"/>
      <w:r w:rsidRPr="006F1541">
        <w:rPr>
          <w:rFonts w:asciiTheme="minorHAnsi" w:hAnsiTheme="minorHAnsi" w:cs="Calibri"/>
          <w:color w:val="000000" w:themeColor="text1"/>
          <w:sz w:val="24"/>
          <w:szCs w:val="24"/>
          <w:lang w:val="pl-PL"/>
        </w:rPr>
        <w:t>Pzp</w:t>
      </w:r>
      <w:proofErr w:type="spellEnd"/>
      <w:r w:rsidRPr="006F1541">
        <w:rPr>
          <w:rFonts w:asciiTheme="minorHAnsi" w:hAnsiTheme="minorHAnsi" w:cs="Calibri"/>
          <w:color w:val="000000" w:themeColor="text1"/>
          <w:sz w:val="24"/>
          <w:szCs w:val="24"/>
          <w:lang w:val="pl-PL"/>
        </w:rPr>
        <w:t>.;</w:t>
      </w:r>
    </w:p>
    <w:p w14:paraId="561E26AA" w14:textId="77777777" w:rsidR="008924E4" w:rsidRPr="006F1541" w:rsidRDefault="008924E4">
      <w:pPr>
        <w:pStyle w:val="Teksttreci"/>
        <w:widowControl/>
        <w:numPr>
          <w:ilvl w:val="2"/>
          <w:numId w:val="26"/>
        </w:numPr>
        <w:shd w:val="clear" w:color="auto" w:fill="auto"/>
        <w:suppressAutoHyphens w:val="0"/>
        <w:spacing w:line="276" w:lineRule="auto"/>
        <w:ind w:left="709"/>
        <w:textAlignment w:val="auto"/>
        <w:rPr>
          <w:rFonts w:asciiTheme="minorHAnsi" w:hAnsiTheme="minorHAnsi" w:cs="Calibri"/>
          <w:color w:val="000000" w:themeColor="text1"/>
          <w:sz w:val="24"/>
          <w:szCs w:val="24"/>
          <w:lang w:val="pl-PL"/>
        </w:rPr>
      </w:pPr>
      <w:r w:rsidRPr="006F1541">
        <w:rPr>
          <w:rFonts w:asciiTheme="minorHAnsi" w:hAnsiTheme="minorHAnsi" w:cs="Calibri"/>
          <w:color w:val="000000" w:themeColor="text1"/>
          <w:sz w:val="24"/>
          <w:szCs w:val="24"/>
          <w:lang w:val="pl-PL"/>
        </w:rPr>
        <w:t>art. 109 ust</w:t>
      </w:r>
      <w:r w:rsidR="005D63F8" w:rsidRPr="006F1541">
        <w:rPr>
          <w:rFonts w:asciiTheme="minorHAnsi" w:hAnsiTheme="minorHAnsi" w:cs="Calibri"/>
          <w:color w:val="000000" w:themeColor="text1"/>
          <w:sz w:val="24"/>
          <w:szCs w:val="24"/>
          <w:lang w:val="pl-PL"/>
        </w:rPr>
        <w:t>.</w:t>
      </w:r>
      <w:r w:rsidRPr="006F1541">
        <w:rPr>
          <w:rFonts w:asciiTheme="minorHAnsi" w:hAnsiTheme="minorHAnsi" w:cs="Calibri"/>
          <w:color w:val="000000" w:themeColor="text1"/>
          <w:sz w:val="24"/>
          <w:szCs w:val="24"/>
          <w:lang w:val="pl-PL"/>
        </w:rPr>
        <w:t xml:space="preserve"> 1 pkt</w:t>
      </w:r>
      <w:r w:rsidR="005D63F8" w:rsidRPr="006F1541">
        <w:rPr>
          <w:rFonts w:asciiTheme="minorHAnsi" w:hAnsiTheme="minorHAnsi" w:cs="Calibri"/>
          <w:color w:val="000000" w:themeColor="text1"/>
          <w:sz w:val="24"/>
          <w:szCs w:val="24"/>
          <w:lang w:val="pl-PL"/>
        </w:rPr>
        <w:t>.</w:t>
      </w:r>
      <w:r w:rsidRPr="006F1541">
        <w:rPr>
          <w:rFonts w:asciiTheme="minorHAnsi" w:hAnsiTheme="minorHAnsi" w:cs="Calibri"/>
          <w:color w:val="000000" w:themeColor="text1"/>
          <w:sz w:val="24"/>
          <w:szCs w:val="24"/>
          <w:lang w:val="pl-PL"/>
        </w:rPr>
        <w:t xml:space="preserve"> 4</w:t>
      </w:r>
      <w:r w:rsidR="008563CB" w:rsidRPr="006F1541">
        <w:rPr>
          <w:rFonts w:asciiTheme="minorHAnsi" w:hAnsiTheme="minorHAnsi" w:cs="Calibri"/>
          <w:color w:val="000000" w:themeColor="text1"/>
          <w:sz w:val="24"/>
          <w:szCs w:val="24"/>
          <w:lang w:val="pl-PL"/>
        </w:rPr>
        <w:t xml:space="preserve"> </w:t>
      </w:r>
      <w:r w:rsidRPr="006F1541">
        <w:rPr>
          <w:rFonts w:asciiTheme="minorHAnsi" w:hAnsiTheme="minorHAnsi" w:cs="Calibri"/>
          <w:color w:val="000000" w:themeColor="text1"/>
          <w:sz w:val="24"/>
          <w:szCs w:val="24"/>
          <w:lang w:val="pl-PL"/>
        </w:rPr>
        <w:t xml:space="preserve">ustawy </w:t>
      </w:r>
      <w:proofErr w:type="spellStart"/>
      <w:r w:rsidRPr="006F1541">
        <w:rPr>
          <w:rFonts w:asciiTheme="minorHAnsi" w:hAnsiTheme="minorHAnsi" w:cs="Calibri"/>
          <w:color w:val="000000" w:themeColor="text1"/>
          <w:sz w:val="24"/>
          <w:szCs w:val="24"/>
          <w:lang w:val="pl-PL"/>
        </w:rPr>
        <w:t>Pzp</w:t>
      </w:r>
      <w:proofErr w:type="spellEnd"/>
      <w:r w:rsidRPr="006F1541">
        <w:rPr>
          <w:rFonts w:asciiTheme="minorHAnsi" w:hAnsiTheme="minorHAnsi" w:cs="Calibri"/>
          <w:color w:val="000000" w:themeColor="text1"/>
          <w:sz w:val="24"/>
          <w:szCs w:val="24"/>
          <w:lang w:val="pl-PL"/>
        </w:rPr>
        <w:t>;</w:t>
      </w:r>
    </w:p>
    <w:p w14:paraId="5DBE262A" w14:textId="7609417E" w:rsidR="008924E4" w:rsidRPr="006F1541" w:rsidRDefault="008924E4">
      <w:pPr>
        <w:pStyle w:val="Teksttreci"/>
        <w:widowControl/>
        <w:numPr>
          <w:ilvl w:val="2"/>
          <w:numId w:val="26"/>
        </w:numPr>
        <w:shd w:val="clear" w:color="auto" w:fill="auto"/>
        <w:suppressAutoHyphens w:val="0"/>
        <w:spacing w:line="276" w:lineRule="auto"/>
        <w:ind w:left="709"/>
        <w:textAlignment w:val="auto"/>
        <w:rPr>
          <w:rFonts w:asciiTheme="minorHAnsi" w:hAnsiTheme="minorHAnsi" w:cs="Calibri"/>
          <w:color w:val="000000" w:themeColor="text1"/>
          <w:sz w:val="24"/>
          <w:szCs w:val="24"/>
          <w:lang w:val="pl-PL"/>
        </w:rPr>
      </w:pPr>
      <w:r w:rsidRPr="006F1541">
        <w:rPr>
          <w:rFonts w:asciiTheme="minorHAnsi" w:hAnsiTheme="minorHAnsi" w:cs="Calibri"/>
          <w:color w:val="000000" w:themeColor="text1"/>
          <w:sz w:val="24"/>
          <w:szCs w:val="24"/>
          <w:lang w:val="pl-PL"/>
        </w:rPr>
        <w:t>art. 7 ust</w:t>
      </w:r>
      <w:r w:rsidR="005D63F8" w:rsidRPr="006F1541">
        <w:rPr>
          <w:rFonts w:asciiTheme="minorHAnsi" w:hAnsiTheme="minorHAnsi" w:cs="Calibri"/>
          <w:color w:val="000000" w:themeColor="text1"/>
          <w:sz w:val="24"/>
          <w:szCs w:val="24"/>
          <w:lang w:val="pl-PL"/>
        </w:rPr>
        <w:t>.</w:t>
      </w:r>
      <w:r w:rsidRPr="006F1541">
        <w:rPr>
          <w:rFonts w:asciiTheme="minorHAnsi" w:hAnsiTheme="minorHAnsi" w:cs="Calibri"/>
          <w:color w:val="000000" w:themeColor="text1"/>
          <w:sz w:val="24"/>
          <w:szCs w:val="24"/>
          <w:lang w:val="pl-PL"/>
        </w:rPr>
        <w:t xml:space="preserve"> 1 ustawy z dnia 13 kwietnia 2022r (</w:t>
      </w:r>
      <w:proofErr w:type="spellStart"/>
      <w:r w:rsidR="002E1186" w:rsidRPr="006F1541">
        <w:rPr>
          <w:rFonts w:asciiTheme="minorHAnsi" w:hAnsiTheme="minorHAnsi" w:cs="Calibri"/>
          <w:color w:val="000000" w:themeColor="text1"/>
          <w:sz w:val="24"/>
          <w:szCs w:val="24"/>
          <w:lang w:val="pl-PL"/>
        </w:rPr>
        <w:t>t.j</w:t>
      </w:r>
      <w:proofErr w:type="spellEnd"/>
      <w:r w:rsidR="002E1186" w:rsidRPr="006F1541">
        <w:rPr>
          <w:rFonts w:asciiTheme="minorHAnsi" w:hAnsiTheme="minorHAnsi" w:cs="Calibri"/>
          <w:color w:val="000000" w:themeColor="text1"/>
          <w:sz w:val="24"/>
          <w:szCs w:val="24"/>
          <w:lang w:val="pl-PL"/>
        </w:rPr>
        <w:t xml:space="preserve">.: </w:t>
      </w:r>
      <w:r w:rsidRPr="006F1541">
        <w:rPr>
          <w:rFonts w:asciiTheme="minorHAnsi" w:hAnsiTheme="minorHAnsi" w:cs="Calibri"/>
          <w:color w:val="000000" w:themeColor="text1"/>
          <w:sz w:val="24"/>
          <w:szCs w:val="24"/>
          <w:lang w:val="pl-PL"/>
        </w:rPr>
        <w:t>Dz. U z 202</w:t>
      </w:r>
      <w:r w:rsidR="004555B0">
        <w:rPr>
          <w:rFonts w:asciiTheme="minorHAnsi" w:hAnsiTheme="minorHAnsi" w:cs="Calibri"/>
          <w:color w:val="000000" w:themeColor="text1"/>
          <w:sz w:val="24"/>
          <w:szCs w:val="24"/>
          <w:lang w:val="pl-PL"/>
        </w:rPr>
        <w:t>5</w:t>
      </w:r>
      <w:r w:rsidR="00452548" w:rsidRPr="006F1541">
        <w:rPr>
          <w:rFonts w:asciiTheme="minorHAnsi" w:hAnsiTheme="minorHAnsi" w:cs="Calibri"/>
          <w:color w:val="000000" w:themeColor="text1"/>
          <w:sz w:val="24"/>
          <w:szCs w:val="24"/>
          <w:lang w:val="pl-PL"/>
        </w:rPr>
        <w:t xml:space="preserve"> </w:t>
      </w:r>
      <w:r w:rsidRPr="006F1541">
        <w:rPr>
          <w:rFonts w:asciiTheme="minorHAnsi" w:hAnsiTheme="minorHAnsi" w:cs="Calibri"/>
          <w:color w:val="000000" w:themeColor="text1"/>
          <w:sz w:val="24"/>
          <w:szCs w:val="24"/>
          <w:lang w:val="pl-PL"/>
        </w:rPr>
        <w:t>r</w:t>
      </w:r>
      <w:r w:rsidR="00CE626A" w:rsidRPr="006F1541">
        <w:rPr>
          <w:rFonts w:asciiTheme="minorHAnsi" w:hAnsiTheme="minorHAnsi" w:cs="Calibri"/>
          <w:color w:val="000000" w:themeColor="text1"/>
          <w:sz w:val="24"/>
          <w:szCs w:val="24"/>
          <w:lang w:val="pl-PL"/>
        </w:rPr>
        <w:t>.</w:t>
      </w:r>
      <w:r w:rsidRPr="006F1541">
        <w:rPr>
          <w:rFonts w:asciiTheme="minorHAnsi" w:hAnsiTheme="minorHAnsi" w:cs="Calibri"/>
          <w:color w:val="000000" w:themeColor="text1"/>
          <w:sz w:val="24"/>
          <w:szCs w:val="24"/>
          <w:lang w:val="pl-PL"/>
        </w:rPr>
        <w:t xml:space="preserve"> poz. </w:t>
      </w:r>
      <w:r w:rsidR="00A43054" w:rsidRPr="006F1541">
        <w:rPr>
          <w:rFonts w:asciiTheme="minorHAnsi" w:hAnsiTheme="minorHAnsi" w:cs="Calibri"/>
          <w:color w:val="000000" w:themeColor="text1"/>
          <w:sz w:val="24"/>
          <w:szCs w:val="24"/>
          <w:lang w:val="pl-PL"/>
        </w:rPr>
        <w:t>5</w:t>
      </w:r>
      <w:r w:rsidR="004555B0">
        <w:rPr>
          <w:rFonts w:asciiTheme="minorHAnsi" w:hAnsiTheme="minorHAnsi" w:cs="Calibri"/>
          <w:color w:val="000000" w:themeColor="text1"/>
          <w:sz w:val="24"/>
          <w:szCs w:val="24"/>
          <w:lang w:val="pl-PL"/>
        </w:rPr>
        <w:t>14</w:t>
      </w:r>
      <w:r w:rsidR="00701BAF" w:rsidRPr="006F1541">
        <w:rPr>
          <w:rFonts w:asciiTheme="minorHAnsi" w:hAnsiTheme="minorHAnsi" w:cs="Calibri"/>
          <w:color w:val="000000" w:themeColor="text1"/>
          <w:sz w:val="24"/>
          <w:szCs w:val="24"/>
          <w:lang w:val="pl-PL"/>
        </w:rPr>
        <w:t xml:space="preserve">) </w:t>
      </w:r>
      <w:r w:rsidRPr="006F1541">
        <w:rPr>
          <w:rFonts w:asciiTheme="minorHAnsi" w:hAnsiTheme="minorHAnsi" w:cs="Calibri"/>
          <w:color w:val="000000" w:themeColor="text1"/>
          <w:sz w:val="24"/>
          <w:szCs w:val="24"/>
          <w:lang w:val="pl-PL"/>
        </w:rPr>
        <w:t>o szczególnych rozwiązaniach w zakresie przeciwdziałania wspieraniu agresji na Ukrainę oraz służących ochronie bezpieczeństwa narodowego</w:t>
      </w:r>
      <w:r w:rsidR="00105024" w:rsidRPr="006F1541">
        <w:rPr>
          <w:rFonts w:asciiTheme="minorHAnsi" w:hAnsiTheme="minorHAnsi" w:cs="Calibri"/>
          <w:color w:val="000000" w:themeColor="text1"/>
          <w:sz w:val="24"/>
          <w:szCs w:val="24"/>
          <w:lang w:val="pl-PL"/>
        </w:rPr>
        <w:t>, zwaną dalej „ustawą UK”.</w:t>
      </w:r>
    </w:p>
    <w:p w14:paraId="62CB145D" w14:textId="77777777" w:rsidR="008924E4" w:rsidRPr="006F1541" w:rsidRDefault="008924E4">
      <w:pPr>
        <w:pStyle w:val="Teksttreci"/>
        <w:widowControl/>
        <w:numPr>
          <w:ilvl w:val="0"/>
          <w:numId w:val="25"/>
        </w:numPr>
        <w:shd w:val="clear" w:color="auto" w:fill="auto"/>
        <w:suppressAutoHyphens w:val="0"/>
        <w:spacing w:line="276" w:lineRule="auto"/>
        <w:ind w:left="426" w:hanging="426"/>
        <w:textAlignment w:val="auto"/>
        <w:rPr>
          <w:rFonts w:asciiTheme="minorHAnsi" w:hAnsiTheme="minorHAnsi" w:cs="Calibri"/>
          <w:color w:val="000000" w:themeColor="text1"/>
          <w:sz w:val="24"/>
          <w:szCs w:val="24"/>
          <w:lang w:val="pl-PL"/>
        </w:rPr>
      </w:pPr>
      <w:r w:rsidRPr="006F1541">
        <w:rPr>
          <w:rFonts w:asciiTheme="minorHAnsi" w:hAnsiTheme="minorHAnsi" w:cs="Calibri"/>
          <w:color w:val="000000" w:themeColor="text1"/>
          <w:sz w:val="24"/>
          <w:szCs w:val="24"/>
          <w:lang w:val="pl-PL"/>
        </w:rPr>
        <w:t>Wykluczenie Wykonawcy</w:t>
      </w:r>
      <w:r w:rsidR="00DC0FF2" w:rsidRPr="006F1541">
        <w:rPr>
          <w:rFonts w:asciiTheme="minorHAnsi" w:hAnsiTheme="minorHAnsi" w:cs="Calibri"/>
          <w:color w:val="000000" w:themeColor="text1"/>
          <w:sz w:val="24"/>
          <w:szCs w:val="24"/>
          <w:lang w:val="pl-PL"/>
        </w:rPr>
        <w:t>, o którym mowa w ust. 1 pkt 1-2</w:t>
      </w:r>
      <w:r w:rsidRPr="006F1541">
        <w:rPr>
          <w:rFonts w:asciiTheme="minorHAnsi" w:hAnsiTheme="minorHAnsi" w:cs="Calibri"/>
          <w:color w:val="000000" w:themeColor="text1"/>
          <w:sz w:val="24"/>
          <w:szCs w:val="24"/>
          <w:lang w:val="pl-PL"/>
        </w:rPr>
        <w:t xml:space="preserve"> następuje zgodnie z art. 111 ustawy </w:t>
      </w:r>
      <w:proofErr w:type="spellStart"/>
      <w:r w:rsidRPr="006F1541">
        <w:rPr>
          <w:rFonts w:asciiTheme="minorHAnsi" w:hAnsiTheme="minorHAnsi" w:cs="Calibri"/>
          <w:color w:val="000000" w:themeColor="text1"/>
          <w:sz w:val="24"/>
          <w:szCs w:val="24"/>
          <w:lang w:val="pl-PL"/>
        </w:rPr>
        <w:t>Pzp</w:t>
      </w:r>
      <w:proofErr w:type="spellEnd"/>
      <w:r w:rsidRPr="006F1541">
        <w:rPr>
          <w:rFonts w:asciiTheme="minorHAnsi" w:hAnsiTheme="minorHAnsi" w:cs="Calibri"/>
          <w:color w:val="000000" w:themeColor="text1"/>
          <w:sz w:val="24"/>
          <w:szCs w:val="24"/>
          <w:lang w:val="pl-PL"/>
        </w:rPr>
        <w:t>.</w:t>
      </w:r>
    </w:p>
    <w:p w14:paraId="23D91E56" w14:textId="5F0E5C3C" w:rsidR="008924E4" w:rsidRPr="006F1541" w:rsidRDefault="008924E4">
      <w:pPr>
        <w:pStyle w:val="Teksttreci"/>
        <w:widowControl/>
        <w:numPr>
          <w:ilvl w:val="0"/>
          <w:numId w:val="25"/>
        </w:numPr>
        <w:shd w:val="clear" w:color="auto" w:fill="auto"/>
        <w:suppressAutoHyphens w:val="0"/>
        <w:spacing w:line="276" w:lineRule="auto"/>
        <w:ind w:left="426" w:hanging="426"/>
        <w:textAlignment w:val="auto"/>
        <w:rPr>
          <w:rFonts w:asciiTheme="minorHAnsi" w:hAnsiTheme="minorHAnsi" w:cs="Calibri"/>
          <w:color w:val="000000" w:themeColor="text1"/>
          <w:sz w:val="24"/>
          <w:szCs w:val="24"/>
          <w:lang w:val="pl-PL"/>
        </w:rPr>
      </w:pPr>
      <w:r w:rsidRPr="006F1541">
        <w:rPr>
          <w:rFonts w:asciiTheme="minorHAnsi" w:hAnsiTheme="minorHAnsi" w:cs="Calibri"/>
          <w:color w:val="000000" w:themeColor="text1"/>
          <w:sz w:val="24"/>
          <w:szCs w:val="24"/>
          <w:lang w:val="pl-PL"/>
        </w:rPr>
        <w:t>Wykluczenie Wykonaw</w:t>
      </w:r>
      <w:r w:rsidR="005822FD" w:rsidRPr="006F1541">
        <w:rPr>
          <w:rFonts w:asciiTheme="minorHAnsi" w:hAnsiTheme="minorHAnsi" w:cs="Calibri"/>
          <w:color w:val="000000" w:themeColor="text1"/>
          <w:sz w:val="24"/>
          <w:szCs w:val="24"/>
          <w:lang w:val="pl-PL"/>
        </w:rPr>
        <w:t>cy, o którym mowa w ust. 1 pkt 3</w:t>
      </w:r>
      <w:r w:rsidRPr="006F1541">
        <w:rPr>
          <w:rFonts w:asciiTheme="minorHAnsi" w:hAnsiTheme="minorHAnsi" w:cs="Calibri"/>
          <w:color w:val="000000" w:themeColor="text1"/>
          <w:sz w:val="24"/>
          <w:szCs w:val="24"/>
          <w:lang w:val="pl-PL"/>
        </w:rPr>
        <w:t xml:space="preserve"> następuje zgodnie z art. 7 ust 2 </w:t>
      </w:r>
      <w:r w:rsidR="005822FD" w:rsidRPr="006F1541">
        <w:rPr>
          <w:rFonts w:asciiTheme="minorHAnsi" w:hAnsiTheme="minorHAnsi" w:cs="Calibri"/>
          <w:color w:val="000000" w:themeColor="text1"/>
          <w:sz w:val="24"/>
          <w:szCs w:val="24"/>
          <w:lang w:val="pl-PL"/>
        </w:rPr>
        <w:t>ustawy UK.</w:t>
      </w:r>
    </w:p>
    <w:p w14:paraId="5B6D87F5" w14:textId="432F1F60" w:rsidR="008924E4" w:rsidRPr="006F1541" w:rsidRDefault="008924E4">
      <w:pPr>
        <w:pStyle w:val="Teksttreci"/>
        <w:widowControl/>
        <w:numPr>
          <w:ilvl w:val="0"/>
          <w:numId w:val="25"/>
        </w:numPr>
        <w:shd w:val="clear" w:color="auto" w:fill="auto"/>
        <w:suppressAutoHyphens w:val="0"/>
        <w:spacing w:line="276" w:lineRule="auto"/>
        <w:ind w:left="426" w:hanging="426"/>
        <w:textAlignment w:val="auto"/>
        <w:rPr>
          <w:rFonts w:asciiTheme="minorHAnsi" w:hAnsiTheme="minorHAnsi" w:cs="Calibri"/>
          <w:color w:val="000000" w:themeColor="text1"/>
          <w:sz w:val="24"/>
          <w:szCs w:val="24"/>
          <w:lang w:val="pl-PL"/>
        </w:rPr>
      </w:pPr>
      <w:r w:rsidRPr="006F1541">
        <w:rPr>
          <w:rFonts w:asciiTheme="minorHAnsi" w:hAnsiTheme="minorHAnsi" w:cs="Calibri"/>
          <w:color w:val="000000" w:themeColor="text1"/>
          <w:sz w:val="24"/>
          <w:szCs w:val="24"/>
          <w:lang w:val="pl-PL"/>
        </w:rPr>
        <w:t xml:space="preserve">Samooczyszczenie – w okolicznościach określonych w art. 108 ust. 1 pkt 1, 2 i 5 </w:t>
      </w:r>
      <w:r w:rsidR="00C56490" w:rsidRPr="006F1541">
        <w:rPr>
          <w:rFonts w:asciiTheme="minorHAnsi" w:hAnsiTheme="minorHAnsi" w:cs="Calibri"/>
          <w:color w:val="000000" w:themeColor="text1"/>
          <w:sz w:val="24"/>
          <w:szCs w:val="24"/>
          <w:lang w:val="pl-PL"/>
        </w:rPr>
        <w:t xml:space="preserve">oraz art. 109 ust. 1 pkt 4 </w:t>
      </w:r>
      <w:r w:rsidRPr="006F1541">
        <w:rPr>
          <w:rFonts w:asciiTheme="minorHAnsi" w:hAnsiTheme="minorHAnsi" w:cs="Calibri"/>
          <w:color w:val="000000" w:themeColor="text1"/>
          <w:sz w:val="24"/>
          <w:szCs w:val="24"/>
          <w:lang w:val="pl-PL"/>
        </w:rPr>
        <w:t xml:space="preserve">ustawy </w:t>
      </w:r>
      <w:proofErr w:type="spellStart"/>
      <w:r w:rsidRPr="006F1541">
        <w:rPr>
          <w:rFonts w:asciiTheme="minorHAnsi" w:hAnsiTheme="minorHAnsi" w:cs="Calibri"/>
          <w:color w:val="000000" w:themeColor="text1"/>
          <w:sz w:val="24"/>
          <w:szCs w:val="24"/>
          <w:lang w:val="pl-PL"/>
        </w:rPr>
        <w:t>Pzp</w:t>
      </w:r>
      <w:proofErr w:type="spellEnd"/>
      <w:r w:rsidRPr="006F1541">
        <w:rPr>
          <w:rFonts w:asciiTheme="minorHAnsi" w:hAnsiTheme="minorHAnsi" w:cs="Calibri"/>
          <w:color w:val="000000" w:themeColor="text1"/>
          <w:sz w:val="24"/>
          <w:szCs w:val="24"/>
          <w:lang w:val="pl-PL"/>
        </w:rPr>
        <w:t>, wykonawca nie podlega wykluczeniu</w:t>
      </w:r>
      <w:r w:rsidR="00632B7A">
        <w:rPr>
          <w:rFonts w:asciiTheme="minorHAnsi" w:hAnsiTheme="minorHAnsi" w:cs="Calibri"/>
          <w:color w:val="000000" w:themeColor="text1"/>
          <w:sz w:val="24"/>
          <w:szCs w:val="24"/>
          <w:lang w:val="pl-PL"/>
        </w:rPr>
        <w:t>,</w:t>
      </w:r>
      <w:r w:rsidRPr="006F1541">
        <w:rPr>
          <w:rFonts w:asciiTheme="minorHAnsi" w:hAnsiTheme="minorHAnsi" w:cs="Calibri"/>
          <w:color w:val="000000" w:themeColor="text1"/>
          <w:sz w:val="24"/>
          <w:szCs w:val="24"/>
          <w:lang w:val="pl-PL"/>
        </w:rPr>
        <w:t xml:space="preserve"> jeżeli udowodni zamawiającemu, że spełnił łącznie następujące przesłanki:</w:t>
      </w:r>
    </w:p>
    <w:p w14:paraId="14059D1F" w14:textId="77777777" w:rsidR="008924E4" w:rsidRPr="006F1541" w:rsidRDefault="008924E4" w:rsidP="001C2221">
      <w:pPr>
        <w:pStyle w:val="Teksttreci"/>
        <w:shd w:val="clear" w:color="auto" w:fill="auto"/>
        <w:spacing w:line="276" w:lineRule="auto"/>
        <w:ind w:left="426" w:firstLine="0"/>
        <w:rPr>
          <w:rFonts w:asciiTheme="minorHAnsi" w:hAnsiTheme="minorHAnsi" w:cs="Calibri"/>
          <w:color w:val="000000" w:themeColor="text1"/>
          <w:sz w:val="24"/>
          <w:szCs w:val="24"/>
          <w:lang w:val="pl-PL"/>
        </w:rPr>
      </w:pPr>
      <w:r w:rsidRPr="006F1541">
        <w:rPr>
          <w:rFonts w:asciiTheme="minorHAnsi" w:hAnsiTheme="minorHAnsi" w:cs="Calibri"/>
          <w:color w:val="000000" w:themeColor="text1"/>
          <w:sz w:val="24"/>
          <w:szCs w:val="24"/>
          <w:lang w:val="pl-PL"/>
        </w:rPr>
        <w:t>1) naprawił lub zobowiązał się do naprawienia szkody wyrządzonej przestępstwem, wykroczeniem lub swoim nieprawidłowym postępowaniem, w tym poprzez zadość uczynienie pieniężne;</w:t>
      </w:r>
    </w:p>
    <w:p w14:paraId="36695CF1" w14:textId="77777777" w:rsidR="008924E4" w:rsidRPr="006F1541" w:rsidRDefault="008924E4" w:rsidP="001C2221">
      <w:pPr>
        <w:pStyle w:val="Teksttreci"/>
        <w:shd w:val="clear" w:color="auto" w:fill="auto"/>
        <w:spacing w:line="276" w:lineRule="auto"/>
        <w:ind w:left="426" w:firstLine="0"/>
        <w:rPr>
          <w:rFonts w:asciiTheme="minorHAnsi" w:hAnsiTheme="minorHAnsi" w:cs="Calibri"/>
          <w:color w:val="000000" w:themeColor="text1"/>
          <w:sz w:val="24"/>
          <w:szCs w:val="24"/>
          <w:lang w:val="pl-PL"/>
        </w:rPr>
      </w:pPr>
      <w:r w:rsidRPr="006F1541">
        <w:rPr>
          <w:rFonts w:asciiTheme="minorHAnsi" w:hAnsiTheme="minorHAnsi" w:cs="Calibri"/>
          <w:color w:val="000000" w:themeColor="text1"/>
          <w:sz w:val="24"/>
          <w:szCs w:val="24"/>
          <w:lang w:val="pl-PL"/>
        </w:rPr>
        <w:t>2)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31F699D" w14:textId="77777777" w:rsidR="008924E4" w:rsidRPr="006F1541" w:rsidRDefault="008924E4" w:rsidP="001C2221">
      <w:pPr>
        <w:pStyle w:val="Teksttreci"/>
        <w:shd w:val="clear" w:color="auto" w:fill="auto"/>
        <w:spacing w:line="276" w:lineRule="auto"/>
        <w:ind w:left="426" w:firstLine="0"/>
        <w:rPr>
          <w:rFonts w:asciiTheme="minorHAnsi" w:hAnsiTheme="minorHAnsi" w:cs="Calibri"/>
          <w:color w:val="000000" w:themeColor="text1"/>
          <w:sz w:val="24"/>
          <w:szCs w:val="24"/>
          <w:lang w:val="pl-PL"/>
        </w:rPr>
      </w:pPr>
      <w:r w:rsidRPr="006F1541">
        <w:rPr>
          <w:rFonts w:asciiTheme="minorHAnsi" w:hAnsiTheme="minorHAnsi" w:cs="Calibri"/>
          <w:color w:val="000000" w:themeColor="text1"/>
          <w:sz w:val="24"/>
          <w:szCs w:val="24"/>
          <w:lang w:val="pl-PL"/>
        </w:rPr>
        <w:t>3) podjął konkretne środki techniczne, organizacyjne i kadrowe, odpowiednie dla zapobiegania dalszym przestępstwom, wykroczeniom lub nieprawidłowemu postępowaniu, w szczególności:</w:t>
      </w:r>
    </w:p>
    <w:p w14:paraId="67235A44" w14:textId="77777777" w:rsidR="008924E4" w:rsidRPr="006F1541" w:rsidRDefault="008924E4" w:rsidP="001C2221">
      <w:pPr>
        <w:pStyle w:val="Teksttreci"/>
        <w:shd w:val="clear" w:color="auto" w:fill="auto"/>
        <w:spacing w:line="276" w:lineRule="auto"/>
        <w:ind w:left="426" w:firstLine="0"/>
        <w:rPr>
          <w:rFonts w:asciiTheme="minorHAnsi" w:hAnsiTheme="minorHAnsi" w:cs="Calibri"/>
          <w:color w:val="000000" w:themeColor="text1"/>
          <w:sz w:val="24"/>
          <w:szCs w:val="24"/>
          <w:lang w:val="pl-PL"/>
        </w:rPr>
      </w:pPr>
      <w:r w:rsidRPr="006F1541">
        <w:rPr>
          <w:rFonts w:asciiTheme="minorHAnsi" w:hAnsiTheme="minorHAnsi" w:cs="Calibri"/>
          <w:color w:val="000000" w:themeColor="text1"/>
          <w:sz w:val="24"/>
          <w:szCs w:val="24"/>
          <w:lang w:val="pl-PL"/>
        </w:rPr>
        <w:t>a) zerwał wszelkie powiązania z osobami lub podmiotami odpowiedzialnymi za nieprawidłowe postępowanie wykonawcy;</w:t>
      </w:r>
    </w:p>
    <w:p w14:paraId="524ABF51" w14:textId="77777777" w:rsidR="008924E4" w:rsidRPr="006F1541" w:rsidRDefault="008924E4" w:rsidP="001C2221">
      <w:pPr>
        <w:pStyle w:val="Teksttreci"/>
        <w:shd w:val="clear" w:color="auto" w:fill="auto"/>
        <w:spacing w:line="276" w:lineRule="auto"/>
        <w:ind w:left="426" w:firstLine="0"/>
        <w:rPr>
          <w:rFonts w:asciiTheme="minorHAnsi" w:hAnsiTheme="minorHAnsi" w:cs="Calibri"/>
          <w:color w:val="000000" w:themeColor="text1"/>
          <w:sz w:val="24"/>
          <w:szCs w:val="24"/>
          <w:lang w:val="pl-PL"/>
        </w:rPr>
      </w:pPr>
      <w:r w:rsidRPr="006F1541">
        <w:rPr>
          <w:rFonts w:asciiTheme="minorHAnsi" w:hAnsiTheme="minorHAnsi" w:cs="Calibri"/>
          <w:color w:val="000000" w:themeColor="text1"/>
          <w:sz w:val="24"/>
          <w:szCs w:val="24"/>
          <w:lang w:val="pl-PL"/>
        </w:rPr>
        <w:t>b) zreorganizował personel;</w:t>
      </w:r>
    </w:p>
    <w:p w14:paraId="189A6463" w14:textId="77777777" w:rsidR="008924E4" w:rsidRPr="006F1541" w:rsidRDefault="008924E4" w:rsidP="001C2221">
      <w:pPr>
        <w:pStyle w:val="Teksttreci"/>
        <w:shd w:val="clear" w:color="auto" w:fill="auto"/>
        <w:spacing w:line="276" w:lineRule="auto"/>
        <w:ind w:left="426" w:firstLine="0"/>
        <w:rPr>
          <w:rFonts w:asciiTheme="minorHAnsi" w:hAnsiTheme="minorHAnsi" w:cs="Calibri"/>
          <w:color w:val="000000" w:themeColor="text1"/>
          <w:sz w:val="24"/>
          <w:szCs w:val="24"/>
          <w:lang w:val="pl-PL"/>
        </w:rPr>
      </w:pPr>
      <w:r w:rsidRPr="006F1541">
        <w:rPr>
          <w:rFonts w:asciiTheme="minorHAnsi" w:hAnsiTheme="minorHAnsi" w:cs="Calibri"/>
          <w:color w:val="000000" w:themeColor="text1"/>
          <w:sz w:val="24"/>
          <w:szCs w:val="24"/>
          <w:lang w:val="pl-PL"/>
        </w:rPr>
        <w:t>c) wdrożył system sprawozdawczości i kontroli;</w:t>
      </w:r>
    </w:p>
    <w:p w14:paraId="7609FB42" w14:textId="77777777" w:rsidR="008924E4" w:rsidRPr="006F1541" w:rsidRDefault="008924E4" w:rsidP="001C2221">
      <w:pPr>
        <w:pStyle w:val="Teksttreci"/>
        <w:shd w:val="clear" w:color="auto" w:fill="auto"/>
        <w:spacing w:line="276" w:lineRule="auto"/>
        <w:ind w:left="426" w:firstLine="0"/>
        <w:rPr>
          <w:rFonts w:asciiTheme="minorHAnsi" w:hAnsiTheme="minorHAnsi" w:cs="Calibri"/>
          <w:color w:val="000000" w:themeColor="text1"/>
          <w:sz w:val="24"/>
          <w:szCs w:val="24"/>
          <w:lang w:val="pl-PL"/>
        </w:rPr>
      </w:pPr>
      <w:r w:rsidRPr="006F1541">
        <w:rPr>
          <w:rFonts w:asciiTheme="minorHAnsi" w:hAnsiTheme="minorHAnsi" w:cs="Calibri"/>
          <w:color w:val="000000" w:themeColor="text1"/>
          <w:sz w:val="24"/>
          <w:szCs w:val="24"/>
          <w:lang w:val="pl-PL"/>
        </w:rPr>
        <w:t xml:space="preserve">d) utworzył struktury audytu wewnętrznego do monitorowania przestrzegania przepisów, </w:t>
      </w:r>
      <w:r w:rsidRPr="006F1541">
        <w:rPr>
          <w:rFonts w:asciiTheme="minorHAnsi" w:hAnsiTheme="minorHAnsi" w:cs="Calibri"/>
          <w:color w:val="000000" w:themeColor="text1"/>
          <w:sz w:val="24"/>
          <w:szCs w:val="24"/>
          <w:lang w:val="pl-PL"/>
        </w:rPr>
        <w:lastRenderedPageBreak/>
        <w:t>wewnętrznych regulacji lub standardów;</w:t>
      </w:r>
    </w:p>
    <w:p w14:paraId="77F9163F" w14:textId="77777777" w:rsidR="008924E4" w:rsidRPr="006F1541" w:rsidRDefault="008924E4" w:rsidP="001C2221">
      <w:pPr>
        <w:pStyle w:val="Teksttreci"/>
        <w:shd w:val="clear" w:color="auto" w:fill="auto"/>
        <w:spacing w:line="276" w:lineRule="auto"/>
        <w:ind w:left="426" w:firstLine="0"/>
        <w:rPr>
          <w:rFonts w:asciiTheme="minorHAnsi" w:hAnsiTheme="minorHAnsi" w:cs="Calibri"/>
          <w:color w:val="000000" w:themeColor="text1"/>
          <w:sz w:val="24"/>
          <w:szCs w:val="24"/>
          <w:lang w:val="pl-PL"/>
        </w:rPr>
      </w:pPr>
      <w:r w:rsidRPr="006F1541">
        <w:rPr>
          <w:rFonts w:asciiTheme="minorHAnsi" w:hAnsiTheme="minorHAnsi" w:cs="Calibri"/>
          <w:color w:val="000000" w:themeColor="text1"/>
          <w:sz w:val="24"/>
          <w:szCs w:val="24"/>
          <w:lang w:val="pl-PL"/>
        </w:rPr>
        <w:t>e) wprowadził wewnętrzne regulacje dotyczące odpowiedzialności i odszkodowań za nieprzestrzeganie przepisów, wewnętrznych regulacji lub standardów. Zamawiający ocenia, czy podjęte przez wykonawcę czynności są wystarczające do wykazania jego rzetelności, uwzględniając wagę i szczególne okoliczności czynu wykonawcy, a jeżeli uzna, że nie są wystarczające, wyklucza wykonawcę.</w:t>
      </w:r>
    </w:p>
    <w:p w14:paraId="29D77815" w14:textId="77777777" w:rsidR="00831690" w:rsidRPr="006F1541" w:rsidRDefault="00831690" w:rsidP="001C2221">
      <w:pPr>
        <w:pStyle w:val="Teksttreci"/>
        <w:shd w:val="clear" w:color="auto" w:fill="auto"/>
        <w:spacing w:line="276" w:lineRule="auto"/>
        <w:ind w:left="426" w:firstLine="0"/>
        <w:rPr>
          <w:rFonts w:asciiTheme="minorHAnsi" w:hAnsiTheme="minorHAnsi" w:cs="Calibri"/>
          <w:color w:val="000000" w:themeColor="text1"/>
          <w:sz w:val="24"/>
          <w:szCs w:val="24"/>
          <w:lang w:val="pl-PL"/>
        </w:rPr>
      </w:pPr>
    </w:p>
    <w:p w14:paraId="4A268795" w14:textId="77777777" w:rsidR="00EC467E" w:rsidRPr="006F1541" w:rsidRDefault="00EC467E" w:rsidP="001C2221">
      <w:pPr>
        <w:pStyle w:val="Akapitzlist"/>
        <w:numPr>
          <w:ilvl w:val="0"/>
          <w:numId w:val="5"/>
        </w:numPr>
        <w:shd w:val="clear" w:color="auto" w:fill="DAEEF3"/>
        <w:spacing w:line="276" w:lineRule="auto"/>
        <w:ind w:left="283" w:hanging="425"/>
        <w:rPr>
          <w:rFonts w:asciiTheme="minorHAnsi" w:hAnsiTheme="minorHAnsi"/>
          <w:color w:val="000000" w:themeColor="text1"/>
        </w:rPr>
      </w:pPr>
      <w:r w:rsidRPr="006F1541">
        <w:rPr>
          <w:rFonts w:asciiTheme="minorHAnsi" w:hAnsiTheme="minorHAnsi" w:cs="Calibri"/>
          <w:b/>
          <w:color w:val="000000" w:themeColor="text1"/>
        </w:rPr>
        <w:t>OŚWIADCZENIA I DOKUMENTY, JAKIE ZOBOWIĄZANI SĄ DOSTARCZYĆ WYKONAWCY W CELU POTWIERDZENIA SPEŁNIANIA WARUNKÓW UDZIAŁU W POSTĘPOWANIU ORAZ WYKAZANIA BRAKU PODSTAW WYKLUCZENIA (PODMIOTOWE ŚRODKI DOWODOWE)</w:t>
      </w:r>
    </w:p>
    <w:p w14:paraId="432C43AF" w14:textId="77777777" w:rsidR="00F30048" w:rsidRPr="006F1541" w:rsidRDefault="00EC467E" w:rsidP="001C2221">
      <w:pPr>
        <w:pStyle w:val="Akapitzlist"/>
        <w:numPr>
          <w:ilvl w:val="0"/>
          <w:numId w:val="8"/>
        </w:numPr>
        <w:spacing w:line="276" w:lineRule="auto"/>
        <w:ind w:left="284" w:hanging="426"/>
        <w:rPr>
          <w:rFonts w:asciiTheme="minorHAnsi" w:hAnsiTheme="minorHAnsi"/>
          <w:color w:val="000000" w:themeColor="text1"/>
        </w:rPr>
      </w:pPr>
      <w:r w:rsidRPr="006F1541">
        <w:rPr>
          <w:rFonts w:asciiTheme="minorHAnsi" w:hAnsiTheme="minorHAnsi" w:cs="Calibri"/>
          <w:color w:val="000000" w:themeColor="text1"/>
        </w:rPr>
        <w:t>Do oferty Wykonawca zobowiązany jest dołączyć aktualne na dzień składania ofert oświadczenie o spełnianiu warunków udziału w postępowaniu</w:t>
      </w:r>
      <w:r w:rsidR="00775A00" w:rsidRPr="006F1541">
        <w:rPr>
          <w:rFonts w:asciiTheme="minorHAnsi" w:hAnsiTheme="minorHAnsi" w:cs="Calibri"/>
          <w:color w:val="000000" w:themeColor="text1"/>
        </w:rPr>
        <w:t xml:space="preserve"> </w:t>
      </w:r>
      <w:r w:rsidRPr="006F1541">
        <w:rPr>
          <w:rFonts w:asciiTheme="minorHAnsi" w:hAnsiTheme="minorHAnsi" w:cs="Calibri"/>
          <w:color w:val="000000" w:themeColor="text1"/>
        </w:rPr>
        <w:t xml:space="preserve">oraz o braku podstaw do wykluczenia z postępowania – zgodnie z </w:t>
      </w:r>
      <w:r w:rsidRPr="006F1541">
        <w:rPr>
          <w:rFonts w:asciiTheme="minorHAnsi" w:hAnsiTheme="minorHAnsi" w:cs="Calibri"/>
          <w:b/>
          <w:color w:val="000000" w:themeColor="text1"/>
        </w:rPr>
        <w:t>Załącznikiem nr 2 do SWZ</w:t>
      </w:r>
      <w:r w:rsidR="00F30048" w:rsidRPr="006F1541">
        <w:rPr>
          <w:rFonts w:asciiTheme="minorHAnsi" w:hAnsiTheme="minorHAnsi" w:cs="Calibri"/>
          <w:b/>
          <w:color w:val="000000" w:themeColor="text1"/>
        </w:rPr>
        <w:t xml:space="preserve"> </w:t>
      </w:r>
      <w:r w:rsidR="00F30048" w:rsidRPr="006F1541">
        <w:rPr>
          <w:rFonts w:asciiTheme="minorHAnsi" w:hAnsiTheme="minorHAnsi" w:cs="Calibri"/>
          <w:color w:val="000000" w:themeColor="text1"/>
        </w:rPr>
        <w:t xml:space="preserve">(uwzględniające przesłanki wykluczenia z art. 7 ust 1 </w:t>
      </w:r>
      <w:r w:rsidR="00B44310" w:rsidRPr="006F1541">
        <w:rPr>
          <w:rFonts w:asciiTheme="minorHAnsi" w:hAnsiTheme="minorHAnsi" w:cs="Calibri"/>
          <w:color w:val="000000" w:themeColor="text1"/>
        </w:rPr>
        <w:t>ustawy UK).</w:t>
      </w:r>
    </w:p>
    <w:p w14:paraId="142D6146" w14:textId="77777777" w:rsidR="008921C6" w:rsidRPr="006F1541" w:rsidRDefault="008921C6" w:rsidP="001C2221">
      <w:pPr>
        <w:pStyle w:val="Akapitzlist"/>
        <w:spacing w:line="276" w:lineRule="auto"/>
        <w:ind w:left="284"/>
        <w:rPr>
          <w:rFonts w:asciiTheme="minorHAnsi" w:hAnsiTheme="minorHAnsi" w:cs="Calibri"/>
          <w:b/>
          <w:color w:val="000000" w:themeColor="text1"/>
        </w:rPr>
      </w:pPr>
      <w:r w:rsidRPr="006F1541">
        <w:rPr>
          <w:rFonts w:asciiTheme="minorHAnsi" w:hAnsiTheme="minorHAnsi" w:cs="Calibri"/>
          <w:b/>
          <w:color w:val="000000" w:themeColor="text1"/>
        </w:rPr>
        <w:t>Uwaga!</w:t>
      </w:r>
    </w:p>
    <w:p w14:paraId="2BF985F5" w14:textId="1CBA870B" w:rsidR="008921C6" w:rsidRPr="006F1541" w:rsidRDefault="008921C6" w:rsidP="001C2221">
      <w:pPr>
        <w:pStyle w:val="Akapitzlist"/>
        <w:spacing w:line="276" w:lineRule="auto"/>
        <w:ind w:left="284"/>
        <w:rPr>
          <w:rFonts w:asciiTheme="minorHAnsi" w:hAnsiTheme="minorHAnsi"/>
          <w:color w:val="000000" w:themeColor="text1"/>
        </w:rPr>
      </w:pPr>
      <w:r w:rsidRPr="006F1541">
        <w:rPr>
          <w:rFonts w:asciiTheme="minorHAnsi" w:hAnsiTheme="minorHAnsi" w:cs="Calibri"/>
          <w:color w:val="000000" w:themeColor="text1"/>
        </w:rPr>
        <w:t xml:space="preserve">Podmiot trzeci, na którego potencjał powołuje się </w:t>
      </w:r>
      <w:r w:rsidR="00AB20B7" w:rsidRPr="006F1541">
        <w:rPr>
          <w:rFonts w:asciiTheme="minorHAnsi" w:hAnsiTheme="minorHAnsi" w:cs="Calibri"/>
          <w:color w:val="000000" w:themeColor="text1"/>
        </w:rPr>
        <w:t>W</w:t>
      </w:r>
      <w:r w:rsidRPr="006F1541">
        <w:rPr>
          <w:rFonts w:asciiTheme="minorHAnsi" w:hAnsiTheme="minorHAnsi" w:cs="Calibri"/>
          <w:color w:val="000000" w:themeColor="text1"/>
        </w:rPr>
        <w:t xml:space="preserve">ykonawca celem potwierdzenia spełnienia   warunków udziału   w   postępowaniu składa oświadczenie potwierdzające brak podstaw wykluczenia oraz spełnianie warunków udziału w postępowaniu w zakresie, w jakim podmiot udostępnia swoje zasoby wykonawcy – zgodnie z </w:t>
      </w:r>
      <w:r w:rsidRPr="006F1541">
        <w:rPr>
          <w:rFonts w:asciiTheme="minorHAnsi" w:hAnsiTheme="minorHAnsi" w:cs="Calibri"/>
          <w:b/>
          <w:color w:val="000000" w:themeColor="text1"/>
        </w:rPr>
        <w:t xml:space="preserve">Załącznikiem nr 2a do SWZ </w:t>
      </w:r>
      <w:r w:rsidRPr="006F1541">
        <w:rPr>
          <w:rFonts w:asciiTheme="minorHAnsi" w:hAnsiTheme="minorHAnsi" w:cs="Calibri"/>
          <w:color w:val="000000" w:themeColor="text1"/>
        </w:rPr>
        <w:t>(uwzględniające przesłanki wykluczenia z art. 7 ust 1 ustawy UK).</w:t>
      </w:r>
    </w:p>
    <w:p w14:paraId="1E94E571" w14:textId="72FF4397" w:rsidR="00EC467E" w:rsidRPr="006F1541" w:rsidRDefault="00EC467E" w:rsidP="001C2221">
      <w:pPr>
        <w:pStyle w:val="Akapitzlist"/>
        <w:numPr>
          <w:ilvl w:val="0"/>
          <w:numId w:val="8"/>
        </w:numPr>
        <w:spacing w:line="276" w:lineRule="auto"/>
        <w:ind w:left="284" w:hanging="426"/>
        <w:rPr>
          <w:rFonts w:asciiTheme="minorHAnsi" w:hAnsiTheme="minorHAnsi" w:cs="Calibri"/>
          <w:color w:val="000000" w:themeColor="text1"/>
        </w:rPr>
      </w:pPr>
      <w:r w:rsidRPr="006F1541">
        <w:rPr>
          <w:rFonts w:asciiTheme="minorHAnsi" w:hAnsiTheme="minorHAnsi" w:cs="Calibri"/>
          <w:color w:val="000000" w:themeColor="text1"/>
        </w:rPr>
        <w:t>Oświadczenie</w:t>
      </w:r>
      <w:r w:rsidR="00A570D1">
        <w:rPr>
          <w:rFonts w:asciiTheme="minorHAnsi" w:hAnsiTheme="minorHAnsi" w:cs="Calibri"/>
          <w:color w:val="000000" w:themeColor="text1"/>
        </w:rPr>
        <w:t>,</w:t>
      </w:r>
      <w:r w:rsidRPr="006F1541">
        <w:rPr>
          <w:rFonts w:asciiTheme="minorHAnsi" w:hAnsiTheme="minorHAnsi" w:cs="Calibri"/>
          <w:color w:val="000000" w:themeColor="text1"/>
        </w:rPr>
        <w:t xml:space="preserve"> o którym mowa w ust</w:t>
      </w:r>
      <w:r w:rsidR="00AB5EDC" w:rsidRPr="006F1541">
        <w:rPr>
          <w:rFonts w:asciiTheme="minorHAnsi" w:hAnsiTheme="minorHAnsi" w:cs="Calibri"/>
          <w:color w:val="000000" w:themeColor="text1"/>
        </w:rPr>
        <w:t>.</w:t>
      </w:r>
      <w:r w:rsidRPr="006F1541">
        <w:rPr>
          <w:rFonts w:asciiTheme="minorHAnsi" w:hAnsiTheme="minorHAnsi" w:cs="Calibri"/>
          <w:color w:val="000000" w:themeColor="text1"/>
        </w:rPr>
        <w:t xml:space="preserve"> 1 stanowi dowód potwierdzający brak podstaw wykluczenia oraz spełnianie warunków udziału w postępowaniu, na dzień składania ofert, tymczasowo zastępujący wymagane podmiotowe środki dowodowe, wskazane w ust. 4 niniejszego rozdziału.</w:t>
      </w:r>
    </w:p>
    <w:p w14:paraId="5132E6EF" w14:textId="4C97779C" w:rsidR="00EC467E" w:rsidRPr="006F1541" w:rsidRDefault="00EC467E" w:rsidP="001C2221">
      <w:pPr>
        <w:pStyle w:val="Akapitzlist"/>
        <w:numPr>
          <w:ilvl w:val="0"/>
          <w:numId w:val="8"/>
        </w:numPr>
        <w:spacing w:line="276" w:lineRule="auto"/>
        <w:ind w:left="284" w:hanging="426"/>
        <w:rPr>
          <w:rFonts w:asciiTheme="minorHAnsi" w:hAnsiTheme="minorHAnsi" w:cs="Calibri"/>
          <w:color w:val="000000" w:themeColor="text1"/>
        </w:rPr>
      </w:pPr>
      <w:r w:rsidRPr="006F1541">
        <w:rPr>
          <w:rFonts w:asciiTheme="minorHAnsi" w:hAnsiTheme="minorHAnsi" w:cs="Calibri"/>
          <w:color w:val="000000" w:themeColor="text1"/>
        </w:rPr>
        <w:t>Oświadczenie</w:t>
      </w:r>
      <w:r w:rsidR="00A570D1">
        <w:rPr>
          <w:rFonts w:asciiTheme="minorHAnsi" w:hAnsiTheme="minorHAnsi" w:cs="Calibri"/>
          <w:color w:val="000000" w:themeColor="text1"/>
        </w:rPr>
        <w:t xml:space="preserve">, </w:t>
      </w:r>
      <w:r w:rsidRPr="006F1541">
        <w:rPr>
          <w:rFonts w:asciiTheme="minorHAnsi" w:hAnsiTheme="minorHAnsi" w:cs="Calibri"/>
          <w:color w:val="000000" w:themeColor="text1"/>
        </w:rPr>
        <w:t>o którym mowa w ust</w:t>
      </w:r>
      <w:r w:rsidR="00A14715">
        <w:rPr>
          <w:rFonts w:asciiTheme="minorHAnsi" w:hAnsiTheme="minorHAnsi" w:cs="Calibri"/>
          <w:color w:val="000000" w:themeColor="text1"/>
        </w:rPr>
        <w:t>.</w:t>
      </w:r>
      <w:r w:rsidRPr="006F1541">
        <w:rPr>
          <w:rFonts w:asciiTheme="minorHAnsi" w:hAnsiTheme="minorHAnsi" w:cs="Calibri"/>
          <w:color w:val="000000" w:themeColor="text1"/>
        </w:rPr>
        <w:t xml:space="preserve"> 1 składają odrębnie:</w:t>
      </w:r>
    </w:p>
    <w:p w14:paraId="28D23239" w14:textId="6CC4E3BA" w:rsidR="00EC467E" w:rsidRPr="006F1541" w:rsidRDefault="00EC467E" w:rsidP="001C2221">
      <w:pPr>
        <w:pStyle w:val="Akapitzlist"/>
        <w:numPr>
          <w:ilvl w:val="0"/>
          <w:numId w:val="13"/>
        </w:numPr>
        <w:spacing w:line="276" w:lineRule="auto"/>
        <w:ind w:left="567"/>
        <w:rPr>
          <w:rFonts w:asciiTheme="minorHAnsi" w:hAnsiTheme="minorHAnsi" w:cs="Calibri"/>
          <w:color w:val="000000" w:themeColor="text1"/>
        </w:rPr>
      </w:pPr>
      <w:r w:rsidRPr="006F1541">
        <w:rPr>
          <w:rFonts w:asciiTheme="minorHAnsi" w:hAnsiTheme="minorHAnsi" w:cs="Calibri"/>
          <w:color w:val="000000" w:themeColor="text1"/>
        </w:rPr>
        <w:t>wykonawca/każdy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p>
    <w:p w14:paraId="22DD6E8E" w14:textId="656EAC33" w:rsidR="00EC467E" w:rsidRPr="006F1541" w:rsidRDefault="001F38E3" w:rsidP="001C2221">
      <w:pPr>
        <w:pStyle w:val="Akapitzlist"/>
        <w:numPr>
          <w:ilvl w:val="0"/>
          <w:numId w:val="13"/>
        </w:numPr>
        <w:spacing w:line="276" w:lineRule="auto"/>
        <w:ind w:left="567"/>
        <w:rPr>
          <w:rFonts w:asciiTheme="minorHAnsi" w:hAnsiTheme="minorHAnsi" w:cs="Calibri"/>
          <w:color w:val="000000" w:themeColor="text1"/>
        </w:rPr>
      </w:pPr>
      <w:r w:rsidRPr="006F1541">
        <w:rPr>
          <w:rFonts w:asciiTheme="minorHAnsi" w:hAnsiTheme="minorHAnsi" w:cs="Calibri"/>
          <w:color w:val="000000" w:themeColor="text1"/>
        </w:rPr>
        <w:t>p</w:t>
      </w:r>
      <w:r w:rsidR="00EC467E" w:rsidRPr="006F1541">
        <w:rPr>
          <w:rFonts w:asciiTheme="minorHAnsi" w:hAnsiTheme="minorHAnsi" w:cs="Calibri"/>
          <w:color w:val="000000" w:themeColor="text1"/>
        </w:rPr>
        <w:t>odmiot trzeci, na którego potencjał powołuje się wykonawca celem potwierdzenia spełnienia   warunków</w:t>
      </w:r>
      <w:r w:rsidR="00E20A3D" w:rsidRPr="006F1541">
        <w:rPr>
          <w:rFonts w:asciiTheme="minorHAnsi" w:hAnsiTheme="minorHAnsi" w:cs="Calibri"/>
          <w:color w:val="000000" w:themeColor="text1"/>
        </w:rPr>
        <w:t xml:space="preserve"> udziału w postępowaniu składa </w:t>
      </w:r>
      <w:r w:rsidR="00EC467E" w:rsidRPr="006F1541">
        <w:rPr>
          <w:rFonts w:asciiTheme="minorHAnsi" w:hAnsiTheme="minorHAnsi" w:cs="Calibri"/>
          <w:color w:val="000000" w:themeColor="text1"/>
        </w:rPr>
        <w:t>oświadczenie potwierdza</w:t>
      </w:r>
      <w:r w:rsidR="00E20A3D" w:rsidRPr="006F1541">
        <w:rPr>
          <w:rFonts w:asciiTheme="minorHAnsi" w:hAnsiTheme="minorHAnsi" w:cs="Calibri"/>
          <w:color w:val="000000" w:themeColor="text1"/>
        </w:rPr>
        <w:t>jące</w:t>
      </w:r>
      <w:r w:rsidR="00EC467E" w:rsidRPr="006F1541">
        <w:rPr>
          <w:rFonts w:asciiTheme="minorHAnsi" w:hAnsiTheme="minorHAnsi" w:cs="Calibri"/>
          <w:color w:val="000000" w:themeColor="text1"/>
        </w:rPr>
        <w:t xml:space="preserve"> brak podstaw wykluczenia oraz spełnianie warunków udziału w postępowaniu w zakresie, w jakim podmiot udostępnia swoje zasoby wykonawcy – zgodnie z </w:t>
      </w:r>
      <w:r w:rsidR="00B44310" w:rsidRPr="006F1541">
        <w:rPr>
          <w:rFonts w:asciiTheme="minorHAnsi" w:hAnsiTheme="minorHAnsi" w:cs="Calibri"/>
          <w:b/>
          <w:color w:val="000000" w:themeColor="text1"/>
        </w:rPr>
        <w:t xml:space="preserve">Załącznikiem nr 2a do SWZ </w:t>
      </w:r>
      <w:r w:rsidR="00B44310" w:rsidRPr="006F1541">
        <w:rPr>
          <w:rFonts w:asciiTheme="minorHAnsi" w:hAnsiTheme="minorHAnsi" w:cs="Calibri"/>
          <w:color w:val="000000" w:themeColor="text1"/>
        </w:rPr>
        <w:t>(uwzględniające przesłanki wykluc</w:t>
      </w:r>
      <w:r w:rsidR="00795E7F" w:rsidRPr="006F1541">
        <w:rPr>
          <w:rFonts w:asciiTheme="minorHAnsi" w:hAnsiTheme="minorHAnsi" w:cs="Calibri"/>
          <w:color w:val="000000" w:themeColor="text1"/>
        </w:rPr>
        <w:t>zenia z art. 7 ust 1 ustawy UK).</w:t>
      </w:r>
    </w:p>
    <w:p w14:paraId="23E6F9C1" w14:textId="77777777" w:rsidR="00EC467E" w:rsidRPr="006F1541" w:rsidRDefault="00EC467E" w:rsidP="001C2221">
      <w:pPr>
        <w:pStyle w:val="Akapitzlist"/>
        <w:numPr>
          <w:ilvl w:val="0"/>
          <w:numId w:val="8"/>
        </w:numPr>
        <w:spacing w:line="276" w:lineRule="auto"/>
        <w:ind w:left="284" w:hanging="426"/>
        <w:rPr>
          <w:rFonts w:asciiTheme="minorHAnsi" w:hAnsiTheme="minorHAnsi" w:cs="Calibri"/>
          <w:color w:val="000000" w:themeColor="text1"/>
        </w:rPr>
      </w:pPr>
      <w:r w:rsidRPr="006F1541">
        <w:rPr>
          <w:rFonts w:asciiTheme="minorHAnsi" w:hAnsiTheme="minorHAnsi" w:cs="Calibri"/>
          <w:color w:val="000000" w:themeColor="text1"/>
        </w:rPr>
        <w:t>Zamawiający wzywa wykonawcę, którego oferta została najwyżej oceniona, do złożenia w wyznaczonym terminie, nie krótszym niż 5 dni od dnia wezwania, następujących podmiotowych środków:</w:t>
      </w:r>
    </w:p>
    <w:p w14:paraId="6F08357B" w14:textId="1599535E" w:rsidR="00BB31DF" w:rsidRPr="006F1541" w:rsidRDefault="00BB31DF" w:rsidP="001C2221">
      <w:pPr>
        <w:pStyle w:val="Akapitzlist"/>
        <w:numPr>
          <w:ilvl w:val="0"/>
          <w:numId w:val="14"/>
        </w:numPr>
        <w:spacing w:line="276" w:lineRule="auto"/>
        <w:ind w:left="426" w:hanging="219"/>
        <w:rPr>
          <w:rFonts w:asciiTheme="minorHAnsi" w:hAnsiTheme="minorHAnsi" w:cs="Calibri"/>
          <w:color w:val="000000" w:themeColor="text1"/>
        </w:rPr>
      </w:pPr>
      <w:r w:rsidRPr="006F1541">
        <w:rPr>
          <w:rFonts w:asciiTheme="minorHAnsi" w:hAnsiTheme="minorHAnsi" w:cs="Calibri"/>
          <w:color w:val="000000" w:themeColor="text1"/>
        </w:rPr>
        <w:t>oświadczenia Wykonawcy, w zakresie art. 108 ust. 1 pkt 5 ustawy, o braku przynależności do tej samej grupy kapitałowej, w rozumieniu ustawy z dnia 16 lutego 2007 r. o ochronie konkurencji i konsumentów (</w:t>
      </w:r>
      <w:proofErr w:type="spellStart"/>
      <w:r w:rsidRPr="006F1541">
        <w:rPr>
          <w:rFonts w:asciiTheme="minorHAnsi" w:hAnsiTheme="minorHAnsi" w:cs="Calibri"/>
          <w:color w:val="000000" w:themeColor="text1"/>
        </w:rPr>
        <w:t>t.j</w:t>
      </w:r>
      <w:proofErr w:type="spellEnd"/>
      <w:r w:rsidRPr="006F1541">
        <w:rPr>
          <w:rFonts w:asciiTheme="minorHAnsi" w:hAnsiTheme="minorHAnsi" w:cs="Calibri"/>
          <w:color w:val="000000" w:themeColor="text1"/>
        </w:rPr>
        <w:t>.: Dz. U. z 202</w:t>
      </w:r>
      <w:r w:rsidR="00DE1662">
        <w:rPr>
          <w:rFonts w:asciiTheme="minorHAnsi" w:hAnsiTheme="minorHAnsi" w:cs="Calibri"/>
          <w:color w:val="000000" w:themeColor="text1"/>
        </w:rPr>
        <w:t>5</w:t>
      </w:r>
      <w:r w:rsidRPr="006F1541">
        <w:rPr>
          <w:rFonts w:asciiTheme="minorHAnsi" w:hAnsiTheme="minorHAnsi" w:cs="Calibri"/>
          <w:color w:val="000000" w:themeColor="text1"/>
        </w:rPr>
        <w:t xml:space="preserve"> r. poz. </w:t>
      </w:r>
      <w:r w:rsidR="00DE1662">
        <w:rPr>
          <w:rFonts w:asciiTheme="minorHAnsi" w:hAnsiTheme="minorHAnsi" w:cs="Calibri"/>
          <w:color w:val="000000" w:themeColor="text1"/>
        </w:rPr>
        <w:t>1714</w:t>
      </w:r>
      <w:r w:rsidRPr="006F1541">
        <w:rPr>
          <w:rFonts w:asciiTheme="minorHAnsi" w:hAnsiTheme="minorHAnsi" w:cs="Calibri"/>
          <w:color w:val="000000" w:themeColor="text1"/>
        </w:rPr>
        <w:t xml:space="preserve">), z innym Wykonawcą, który złożył odrębną ofertę albo oświadczenia o przynależności do tej samej grupy kapitałowej wraz z dokumentami lub informacjami potwierdzającymi przygotowanie oferty niezależnie od innego Wykonawcy należącego do tej samej grupy kapitałowej – </w:t>
      </w:r>
      <w:r w:rsidRPr="006F1541">
        <w:rPr>
          <w:rFonts w:asciiTheme="minorHAnsi" w:hAnsiTheme="minorHAnsi" w:cs="Calibri"/>
          <w:b/>
          <w:color w:val="000000" w:themeColor="text1"/>
        </w:rPr>
        <w:t>załącznik nr 4 do SWZ;</w:t>
      </w:r>
    </w:p>
    <w:p w14:paraId="28F89DC1" w14:textId="77777777" w:rsidR="00EC467E" w:rsidRPr="006F1541" w:rsidRDefault="00EC467E" w:rsidP="001C2221">
      <w:pPr>
        <w:pStyle w:val="Akapitzlist"/>
        <w:numPr>
          <w:ilvl w:val="0"/>
          <w:numId w:val="14"/>
        </w:numPr>
        <w:spacing w:line="276" w:lineRule="auto"/>
        <w:ind w:left="426" w:hanging="219"/>
        <w:rPr>
          <w:rFonts w:asciiTheme="minorHAnsi" w:hAnsiTheme="minorHAnsi" w:cs="Calibri"/>
          <w:color w:val="000000" w:themeColor="text1"/>
        </w:rPr>
      </w:pPr>
      <w:r w:rsidRPr="006F1541">
        <w:rPr>
          <w:rFonts w:asciiTheme="minorHAnsi" w:hAnsiTheme="minorHAnsi" w:cs="Calibri"/>
          <w:color w:val="000000" w:themeColor="text1"/>
        </w:rPr>
        <w:t xml:space="preserve">odpisu lub informacji z Krajowego Rejestru Sądowego lub z Centralnej Ewidencji i Informacji o </w:t>
      </w:r>
      <w:r w:rsidRPr="006F1541">
        <w:rPr>
          <w:rFonts w:asciiTheme="minorHAnsi" w:hAnsiTheme="minorHAnsi" w:cs="Calibri"/>
          <w:color w:val="000000" w:themeColor="text1"/>
        </w:rPr>
        <w:lastRenderedPageBreak/>
        <w:t xml:space="preserve">Działalności Gospodarczej, w zakresie art. 109 ust. 1 pkt 4 ustawy </w:t>
      </w:r>
      <w:proofErr w:type="spellStart"/>
      <w:r w:rsidRPr="006F1541">
        <w:rPr>
          <w:rFonts w:asciiTheme="minorHAnsi" w:hAnsiTheme="minorHAnsi" w:cs="Calibri"/>
          <w:color w:val="000000" w:themeColor="text1"/>
        </w:rPr>
        <w:t>Pzp</w:t>
      </w:r>
      <w:proofErr w:type="spellEnd"/>
      <w:r w:rsidRPr="006F1541">
        <w:rPr>
          <w:rFonts w:asciiTheme="minorHAnsi" w:hAnsiTheme="minorHAnsi" w:cs="Calibri"/>
          <w:color w:val="000000" w:themeColor="text1"/>
        </w:rPr>
        <w:t>, sporządzonych nie wcześniej niż 3 miesiące przed jej złożeniem – również dla podmiotu trzeciego, jeżeli wykonawca powołuje się na zas</w:t>
      </w:r>
      <w:r w:rsidR="00DF20C7" w:rsidRPr="006F1541">
        <w:rPr>
          <w:rFonts w:asciiTheme="minorHAnsi" w:hAnsiTheme="minorHAnsi" w:cs="Calibri"/>
          <w:color w:val="000000" w:themeColor="text1"/>
        </w:rPr>
        <w:t>oby;</w:t>
      </w:r>
    </w:p>
    <w:p w14:paraId="05C10370" w14:textId="768E4901" w:rsidR="00F25401" w:rsidRPr="007865C9" w:rsidRDefault="007865C9" w:rsidP="007865C9">
      <w:pPr>
        <w:pStyle w:val="Akapitzlist"/>
        <w:numPr>
          <w:ilvl w:val="0"/>
          <w:numId w:val="14"/>
        </w:numPr>
        <w:spacing w:line="276" w:lineRule="auto"/>
        <w:ind w:left="426" w:hanging="219"/>
        <w:rPr>
          <w:rFonts w:asciiTheme="minorHAnsi" w:hAnsiTheme="minorHAnsi" w:cs="Calibri"/>
          <w:color w:val="000000" w:themeColor="text1"/>
        </w:rPr>
      </w:pPr>
      <w:r w:rsidRPr="007865C9">
        <w:rPr>
          <w:rFonts w:asciiTheme="minorHAnsi" w:hAnsiTheme="minorHAnsi" w:cs="Calibri"/>
          <w:color w:val="000000" w:themeColor="text1"/>
        </w:rPr>
        <w:t xml:space="preserve">wykazu usług wykonanych nie wcześniej niż w okresie ostatnich 3 lat przed upływem terminu składania ofert, a jeżeli okres prowadzenia działalności jest krótszy – w tym okresie, wraz z podaniem ich rodzaju, wartości, daty, miejsca wykonania i podmiotów, na rzecz których usługi te zostały wykonane, z załączeniem dowodów określających czy te usługi zostały wykonane należycie, przy czym dowodami, o których mowa, są referencje bądź inne dokumenty wystawione przez podmiot, na rzecz którego usługi były wykonywane, a jeżeli z uzasadnionej  przyczyny o obiektywnym charakterze Wykonawca nie jest w stanie uzyskać tych dokumentów – inne dokumenty </w:t>
      </w:r>
      <w:r w:rsidR="00F25401" w:rsidRPr="007865C9">
        <w:rPr>
          <w:rFonts w:asciiTheme="minorHAnsi" w:hAnsiTheme="minorHAnsi" w:cs="Calibri"/>
          <w:color w:val="000000" w:themeColor="text1"/>
        </w:rPr>
        <w:t xml:space="preserve">– </w:t>
      </w:r>
      <w:r w:rsidR="00F25401" w:rsidRPr="007865C9">
        <w:rPr>
          <w:rFonts w:asciiTheme="minorHAnsi" w:hAnsiTheme="minorHAnsi" w:cs="Calibri"/>
          <w:b/>
          <w:bCs/>
          <w:color w:val="000000" w:themeColor="text1"/>
        </w:rPr>
        <w:t>załącznik nr 5 do SWZ</w:t>
      </w:r>
      <w:r w:rsidR="00F25401" w:rsidRPr="007865C9">
        <w:rPr>
          <w:rFonts w:asciiTheme="minorHAnsi" w:hAnsiTheme="minorHAnsi" w:cs="Calibri"/>
          <w:color w:val="000000" w:themeColor="text1"/>
        </w:rPr>
        <w:t>;</w:t>
      </w:r>
    </w:p>
    <w:p w14:paraId="58AD9BDB" w14:textId="77777777" w:rsidR="006F4345" w:rsidRPr="006F1541" w:rsidRDefault="00DF20C7" w:rsidP="007865C9">
      <w:pPr>
        <w:pStyle w:val="Akapitzlist"/>
        <w:numPr>
          <w:ilvl w:val="0"/>
          <w:numId w:val="14"/>
        </w:numPr>
        <w:spacing w:line="276" w:lineRule="auto"/>
        <w:ind w:left="426" w:hanging="219"/>
        <w:rPr>
          <w:rFonts w:asciiTheme="minorHAnsi" w:hAnsiTheme="minorHAnsi" w:cs="Calibri"/>
          <w:color w:val="000000" w:themeColor="text1"/>
        </w:rPr>
      </w:pPr>
      <w:r w:rsidRPr="007865C9">
        <w:rPr>
          <w:rFonts w:asciiTheme="minorHAnsi" w:hAnsiTheme="minorHAnsi" w:cs="Calibri"/>
          <w:color w:val="000000" w:themeColor="text1"/>
        </w:rPr>
        <w:t xml:space="preserve">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t>
      </w:r>
      <w:r w:rsidR="008F7A41" w:rsidRPr="007865C9">
        <w:rPr>
          <w:rFonts w:asciiTheme="minorHAnsi" w:hAnsiTheme="minorHAnsi" w:cs="Calibri"/>
          <w:color w:val="000000" w:themeColor="text1"/>
        </w:rPr>
        <w:t xml:space="preserve">– </w:t>
      </w:r>
      <w:r w:rsidR="008F7A41" w:rsidRPr="007865C9">
        <w:rPr>
          <w:rFonts w:asciiTheme="minorHAnsi" w:hAnsiTheme="minorHAnsi" w:cs="Calibri"/>
          <w:b/>
          <w:bCs/>
          <w:color w:val="000000" w:themeColor="text1"/>
        </w:rPr>
        <w:t>załącznik nr 6 do SWZ</w:t>
      </w:r>
      <w:r w:rsidR="00024F18" w:rsidRPr="006F1541">
        <w:rPr>
          <w:rFonts w:asciiTheme="minorHAnsi" w:hAnsiTheme="minorHAnsi" w:cs="Calibri"/>
          <w:color w:val="000000" w:themeColor="text1"/>
        </w:rPr>
        <w:t>;</w:t>
      </w:r>
    </w:p>
    <w:p w14:paraId="1740F4EE" w14:textId="2D672F62" w:rsidR="00EC467E" w:rsidRPr="006F1541" w:rsidRDefault="00EC467E" w:rsidP="009A61A6">
      <w:pPr>
        <w:pStyle w:val="Akapitzlist"/>
        <w:numPr>
          <w:ilvl w:val="0"/>
          <w:numId w:val="8"/>
        </w:numPr>
        <w:spacing w:line="276" w:lineRule="auto"/>
        <w:ind w:left="284" w:hanging="426"/>
        <w:rPr>
          <w:rFonts w:asciiTheme="minorHAnsi" w:hAnsiTheme="minorHAnsi" w:cs="Calibri"/>
          <w:color w:val="000000" w:themeColor="text1"/>
        </w:rPr>
      </w:pPr>
      <w:r w:rsidRPr="006F1541">
        <w:rPr>
          <w:rFonts w:asciiTheme="minorHAnsi" w:hAnsiTheme="minorHAnsi" w:cs="Calibri"/>
          <w:color w:val="000000" w:themeColor="text1"/>
        </w:rPr>
        <w:t xml:space="preserve">Jeżeli wykonawca ma siedzibę lub miejsce zamieszkania poza granicami Rzeczypospolitej Polskiej, zamiast dokumentu, o których mowa w ust. 4 pkt </w:t>
      </w:r>
      <w:r w:rsidR="008F7A41" w:rsidRPr="006F1541">
        <w:rPr>
          <w:rFonts w:asciiTheme="minorHAnsi" w:hAnsiTheme="minorHAnsi" w:cs="Calibri"/>
          <w:color w:val="000000" w:themeColor="text1"/>
        </w:rPr>
        <w:t>2</w:t>
      </w:r>
      <w:r w:rsidR="00FA5C5A" w:rsidRPr="006F1541">
        <w:rPr>
          <w:rFonts w:asciiTheme="minorHAnsi" w:hAnsiTheme="minorHAnsi" w:cs="Calibri"/>
          <w:color w:val="000000" w:themeColor="text1"/>
        </w:rPr>
        <w:t xml:space="preserve"> </w:t>
      </w:r>
      <w:r w:rsidRPr="006F1541">
        <w:rPr>
          <w:rFonts w:asciiTheme="minorHAnsi" w:hAnsiTheme="minorHAnsi" w:cs="Calibri"/>
          <w:color w:val="000000" w:themeColor="text1"/>
        </w:rPr>
        <w:t>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Dokumenty, o których mowa w niniejszym ust, powinny być wystawione nie wcześniej niż 3 miesiące przed ich złożeniem.</w:t>
      </w:r>
    </w:p>
    <w:p w14:paraId="3201162B" w14:textId="6A91928C" w:rsidR="00EC467E" w:rsidRPr="006F1541" w:rsidRDefault="00EC467E" w:rsidP="009A61A6">
      <w:pPr>
        <w:pStyle w:val="Akapitzlist"/>
        <w:numPr>
          <w:ilvl w:val="0"/>
          <w:numId w:val="8"/>
        </w:numPr>
        <w:spacing w:line="276" w:lineRule="auto"/>
        <w:ind w:left="284" w:hanging="426"/>
        <w:rPr>
          <w:rFonts w:asciiTheme="minorHAnsi" w:hAnsiTheme="minorHAnsi" w:cs="Calibri"/>
          <w:color w:val="000000" w:themeColor="text1"/>
        </w:rPr>
      </w:pPr>
      <w:r w:rsidRPr="006F1541">
        <w:rPr>
          <w:rFonts w:asciiTheme="minorHAnsi" w:hAnsiTheme="minorHAnsi" w:cs="Calibri"/>
          <w:color w:val="000000" w:themeColor="text1"/>
        </w:rPr>
        <w:t>Jeżeli w kraju, w którym wykonawca ma siedzibę lub miejsce zamieszkania</w:t>
      </w:r>
      <w:r w:rsidR="00DF6151" w:rsidRPr="006F1541">
        <w:rPr>
          <w:rFonts w:asciiTheme="minorHAnsi" w:hAnsiTheme="minorHAnsi" w:cs="Calibri"/>
          <w:color w:val="000000" w:themeColor="text1"/>
        </w:rPr>
        <w:t xml:space="preserve"> lub miejsce zamieszkania ma osoba, której dokument dotyczy</w:t>
      </w:r>
      <w:r w:rsidRPr="006F1541">
        <w:rPr>
          <w:rFonts w:asciiTheme="minorHAnsi" w:hAnsiTheme="minorHAnsi" w:cs="Calibri"/>
          <w:color w:val="000000" w:themeColor="text1"/>
        </w:rPr>
        <w:t xml:space="preserve">, nie wydaje się dokumentów, o których mowa w ust. 4 pkt </w:t>
      </w:r>
      <w:r w:rsidR="00116F15" w:rsidRPr="006F1541">
        <w:rPr>
          <w:rFonts w:asciiTheme="minorHAnsi" w:hAnsiTheme="minorHAnsi" w:cs="Calibri"/>
          <w:color w:val="000000" w:themeColor="text1"/>
        </w:rPr>
        <w:t>2</w:t>
      </w:r>
      <w:r w:rsidRPr="006F1541">
        <w:rPr>
          <w:rFonts w:asciiTheme="minorHAnsi" w:hAnsiTheme="minorHAnsi" w:cs="Calibri"/>
          <w:color w:val="000000" w:themeColor="text1"/>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w:t>
      </w:r>
      <w:r w:rsidR="00DF6151" w:rsidRPr="006F1541">
        <w:rPr>
          <w:rFonts w:asciiTheme="minorHAnsi" w:hAnsiTheme="minorHAnsi" w:cs="Calibri"/>
          <w:color w:val="000000" w:themeColor="text1"/>
        </w:rPr>
        <w:t xml:space="preserve"> lub miejsce zamieszkania ma osoba, której dokument miał dotyczyć</w:t>
      </w:r>
      <w:r w:rsidRPr="006F1541">
        <w:rPr>
          <w:rFonts w:asciiTheme="minorHAnsi" w:hAnsiTheme="minorHAnsi" w:cs="Calibri"/>
          <w:color w:val="000000" w:themeColor="text1"/>
        </w:rPr>
        <w:t xml:space="preserve"> nie ma przepisów o oświadczeniu pod przysięgą, złożone przed organem sądowym lub administracyjnym, notariuszem, organem samorządu zawodowego lub gospodarczego, właściwym ze względu na siedzibę lub miejsce zamieszkania wykonawcy</w:t>
      </w:r>
      <w:r w:rsidR="00DF6151" w:rsidRPr="006F1541">
        <w:rPr>
          <w:rFonts w:asciiTheme="minorHAnsi" w:hAnsiTheme="minorHAnsi" w:cs="Calibri"/>
          <w:color w:val="000000" w:themeColor="text1"/>
        </w:rPr>
        <w:t xml:space="preserve"> lub miejsce zamieszkania osoby, której dokument miał dotyczyć</w:t>
      </w:r>
      <w:r w:rsidRPr="006F1541">
        <w:rPr>
          <w:rFonts w:asciiTheme="minorHAnsi" w:hAnsiTheme="minorHAnsi" w:cs="Calibri"/>
          <w:color w:val="000000" w:themeColor="text1"/>
        </w:rPr>
        <w:t xml:space="preserve">. Dokument, o których mowa w niniejszym ust, powinien być wystawiony nie wcześniej niż 3 miesiące przed </w:t>
      </w:r>
      <w:r w:rsidR="00DF6151" w:rsidRPr="006F1541">
        <w:rPr>
          <w:rFonts w:asciiTheme="minorHAnsi" w:hAnsiTheme="minorHAnsi" w:cs="Calibri"/>
          <w:color w:val="000000" w:themeColor="text1"/>
        </w:rPr>
        <w:t>jego</w:t>
      </w:r>
      <w:r w:rsidRPr="006F1541">
        <w:rPr>
          <w:rFonts w:asciiTheme="minorHAnsi" w:hAnsiTheme="minorHAnsi" w:cs="Calibri"/>
          <w:color w:val="000000" w:themeColor="text1"/>
        </w:rPr>
        <w:t xml:space="preserve"> złożeniem.</w:t>
      </w:r>
    </w:p>
    <w:p w14:paraId="6EBC42F0" w14:textId="77777777" w:rsidR="00EC467E" w:rsidRPr="006F1541" w:rsidRDefault="00EC467E" w:rsidP="009A61A6">
      <w:pPr>
        <w:pStyle w:val="Akapitzlist"/>
        <w:numPr>
          <w:ilvl w:val="0"/>
          <w:numId w:val="8"/>
        </w:numPr>
        <w:spacing w:line="276" w:lineRule="auto"/>
        <w:ind w:left="284" w:hanging="426"/>
        <w:rPr>
          <w:rFonts w:asciiTheme="minorHAnsi" w:hAnsiTheme="minorHAnsi" w:cs="Calibri"/>
          <w:color w:val="000000" w:themeColor="text1"/>
        </w:rPr>
      </w:pPr>
      <w:r w:rsidRPr="006F1541">
        <w:rPr>
          <w:rFonts w:asciiTheme="minorHAnsi" w:hAnsiTheme="minorHAnsi" w:cs="Calibri"/>
          <w:color w:val="000000" w:themeColor="text1"/>
        </w:rPr>
        <w:t>Zamawiający nie wzywa do złożenia podmiotowych środków dowodowych, jeżeli:</w:t>
      </w:r>
    </w:p>
    <w:p w14:paraId="4760F0CA" w14:textId="77777777" w:rsidR="00EC467E" w:rsidRPr="006F1541" w:rsidRDefault="00EC467E" w:rsidP="009A61A6">
      <w:pPr>
        <w:pStyle w:val="Akapitzlist"/>
        <w:spacing w:line="276" w:lineRule="auto"/>
        <w:ind w:left="284"/>
        <w:rPr>
          <w:rFonts w:asciiTheme="minorHAnsi" w:hAnsiTheme="minorHAnsi" w:cs="Calibri"/>
          <w:color w:val="000000" w:themeColor="text1"/>
        </w:rPr>
      </w:pPr>
      <w:r w:rsidRPr="006F1541">
        <w:rPr>
          <w:rFonts w:asciiTheme="minorHAnsi" w:hAnsiTheme="minorHAnsi" w:cs="Calibri"/>
          <w:color w:val="000000" w:themeColor="text1"/>
        </w:rPr>
        <w:t>1)</w:t>
      </w:r>
      <w:r w:rsidRPr="006F1541">
        <w:rPr>
          <w:rFonts w:asciiTheme="minorHAnsi" w:hAnsiTheme="minorHAnsi" w:cs="Calibri"/>
          <w:color w:val="000000" w:themeColor="text1"/>
        </w:rPr>
        <w:tab/>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w:t>
      </w:r>
      <w:proofErr w:type="spellStart"/>
      <w:r w:rsidRPr="006F1541">
        <w:rPr>
          <w:rFonts w:asciiTheme="minorHAnsi" w:hAnsiTheme="minorHAnsi" w:cs="Calibri"/>
          <w:color w:val="000000" w:themeColor="text1"/>
        </w:rPr>
        <w:t>Pzp</w:t>
      </w:r>
      <w:proofErr w:type="spellEnd"/>
      <w:r w:rsidRPr="006F1541">
        <w:rPr>
          <w:rFonts w:asciiTheme="minorHAnsi" w:hAnsiTheme="minorHAnsi" w:cs="Calibri"/>
          <w:color w:val="000000" w:themeColor="text1"/>
        </w:rPr>
        <w:t xml:space="preserve"> dane umożliwiające dostęp do tych środków;</w:t>
      </w:r>
    </w:p>
    <w:p w14:paraId="6D025C1B" w14:textId="77777777" w:rsidR="00EC467E" w:rsidRPr="006F1541" w:rsidRDefault="00EC467E" w:rsidP="009A61A6">
      <w:pPr>
        <w:pStyle w:val="Akapitzlist"/>
        <w:spacing w:line="276" w:lineRule="auto"/>
        <w:ind w:left="284"/>
        <w:rPr>
          <w:rFonts w:asciiTheme="minorHAnsi" w:hAnsiTheme="minorHAnsi" w:cs="Calibri"/>
          <w:color w:val="000000" w:themeColor="text1"/>
        </w:rPr>
      </w:pPr>
      <w:r w:rsidRPr="006F1541">
        <w:rPr>
          <w:rFonts w:asciiTheme="minorHAnsi" w:hAnsiTheme="minorHAnsi" w:cs="Calibri"/>
          <w:color w:val="000000" w:themeColor="text1"/>
        </w:rPr>
        <w:lastRenderedPageBreak/>
        <w:t>2)</w:t>
      </w:r>
      <w:r w:rsidRPr="006F1541">
        <w:rPr>
          <w:rFonts w:asciiTheme="minorHAnsi" w:hAnsiTheme="minorHAnsi" w:cs="Calibri"/>
          <w:color w:val="000000" w:themeColor="text1"/>
        </w:rPr>
        <w:tab/>
        <w:t>podmiotowym środkiem dowodowym jest oświadczenie, którego treść odpowiada zakresowi oświadczenia, o którym mowa w art. 125 ust. 1.</w:t>
      </w:r>
    </w:p>
    <w:p w14:paraId="0E947923" w14:textId="2E797AEE" w:rsidR="00EC467E" w:rsidRPr="009A61A6" w:rsidRDefault="00EC467E" w:rsidP="009A61A6">
      <w:pPr>
        <w:pStyle w:val="Akapitzlist"/>
        <w:numPr>
          <w:ilvl w:val="0"/>
          <w:numId w:val="8"/>
        </w:numPr>
        <w:spacing w:line="276" w:lineRule="auto"/>
        <w:ind w:left="284" w:hanging="426"/>
        <w:rPr>
          <w:rFonts w:asciiTheme="minorHAnsi" w:hAnsiTheme="minorHAnsi" w:cs="Calibri"/>
          <w:color w:val="000000" w:themeColor="text1"/>
        </w:rPr>
      </w:pPr>
      <w:r w:rsidRPr="006F1541">
        <w:rPr>
          <w:rFonts w:asciiTheme="minorHAnsi" w:hAnsiTheme="minorHAnsi" w:cs="Calibri"/>
          <w:color w:val="000000" w:themeColor="text1"/>
        </w:rPr>
        <w:t>Wykonawca nie jest zobowiązany do złożenia podmiotowych środków dowodowych, które zamawiający posiada, jeżeli wykonawca wskaże te środki oraz potwierdzi ich prawidłowość i aktualność.</w:t>
      </w:r>
    </w:p>
    <w:p w14:paraId="70F7FAF8" w14:textId="004622B5" w:rsidR="00EC467E" w:rsidRPr="009A61A6" w:rsidRDefault="00EC467E" w:rsidP="009A61A6">
      <w:pPr>
        <w:pStyle w:val="Akapitzlist"/>
        <w:numPr>
          <w:ilvl w:val="0"/>
          <w:numId w:val="8"/>
        </w:numPr>
        <w:spacing w:line="276" w:lineRule="auto"/>
        <w:ind w:left="284" w:hanging="426"/>
        <w:rPr>
          <w:rFonts w:asciiTheme="minorHAnsi" w:hAnsiTheme="minorHAnsi" w:cstheme="minorHAnsi"/>
          <w:color w:val="000000" w:themeColor="text1"/>
        </w:rPr>
      </w:pPr>
      <w:r w:rsidRPr="009A61A6">
        <w:rPr>
          <w:rFonts w:asciiTheme="minorHAnsi" w:hAnsiTheme="minorHAnsi" w:cstheme="minorHAnsi"/>
          <w:iCs/>
        </w:rPr>
        <w:t>Podmiotowe środki dowodowe</w:t>
      </w:r>
      <w:r w:rsidRPr="009A61A6">
        <w:rPr>
          <w:rFonts w:asciiTheme="minorHAnsi" w:hAnsiTheme="minorHAnsi" w:cstheme="minorHAnsi"/>
          <w:color w:val="000000" w:themeColor="text1"/>
        </w:rPr>
        <w:t xml:space="preserve"> oraz inne dokumenty lub oświadczenia, o których mowa w Rozporządzeniu w sprawie podmiotowych środków dowodowych, składa się w formie elektronicznej, w postaci elektronicznej opatrzonej podpisem zaufanym lub podpisem osobistym, w formie pisemnej lub w formie dokumentowej, w zakresie i w sposób określony w przepisach wydanych na podstawie </w:t>
      </w:r>
      <w:hyperlink w:anchor="/document/18903829?unitId=art(70)&amp;cm=DOCUMENT" w:history="1">
        <w:r w:rsidRPr="009A61A6">
          <w:rPr>
            <w:rFonts w:asciiTheme="minorHAnsi" w:hAnsiTheme="minorHAnsi" w:cstheme="minorHAnsi"/>
            <w:color w:val="000000" w:themeColor="text1"/>
          </w:rPr>
          <w:t>art. 70</w:t>
        </w:r>
      </w:hyperlink>
      <w:r w:rsidRPr="009A61A6">
        <w:rPr>
          <w:rFonts w:asciiTheme="minorHAnsi" w:hAnsiTheme="minorHAnsi" w:cstheme="minorHAnsi"/>
          <w:color w:val="000000" w:themeColor="text1"/>
        </w:rPr>
        <w:t xml:space="preserve"> ustawy </w:t>
      </w:r>
      <w:proofErr w:type="spellStart"/>
      <w:r w:rsidRPr="009A61A6">
        <w:rPr>
          <w:rFonts w:asciiTheme="minorHAnsi" w:hAnsiTheme="minorHAnsi" w:cstheme="minorHAnsi"/>
          <w:color w:val="000000" w:themeColor="text1"/>
        </w:rPr>
        <w:t>Pzp</w:t>
      </w:r>
      <w:proofErr w:type="spellEnd"/>
      <w:r w:rsidRPr="009A61A6">
        <w:rPr>
          <w:rFonts w:asciiTheme="minorHAnsi" w:hAnsiTheme="minorHAnsi" w:cstheme="minorHAnsi"/>
          <w:color w:val="000000" w:themeColor="text1"/>
        </w:rPr>
        <w:t>.</w:t>
      </w:r>
    </w:p>
    <w:p w14:paraId="7463F254" w14:textId="1DBF4378" w:rsidR="00EC467E" w:rsidRPr="009A61A6" w:rsidRDefault="00EC467E" w:rsidP="009A61A6">
      <w:pPr>
        <w:pStyle w:val="Akapitzlist"/>
        <w:numPr>
          <w:ilvl w:val="0"/>
          <w:numId w:val="8"/>
        </w:numPr>
        <w:spacing w:line="276" w:lineRule="auto"/>
        <w:ind w:left="284" w:hanging="426"/>
        <w:rPr>
          <w:rFonts w:asciiTheme="minorHAnsi" w:hAnsiTheme="minorHAnsi" w:cstheme="minorHAnsi"/>
          <w:color w:val="000000" w:themeColor="text1"/>
        </w:rPr>
      </w:pPr>
      <w:r w:rsidRPr="009A61A6">
        <w:rPr>
          <w:rFonts w:asciiTheme="minorHAnsi" w:hAnsiTheme="minorHAnsi" w:cstheme="minorHAnsi"/>
          <w:color w:val="000000" w:themeColor="text1"/>
        </w:rPr>
        <w:t xml:space="preserve">W zakresie nieuregulowanym ustawą </w:t>
      </w:r>
      <w:proofErr w:type="spellStart"/>
      <w:r w:rsidRPr="009A61A6">
        <w:rPr>
          <w:rFonts w:asciiTheme="minorHAnsi" w:hAnsiTheme="minorHAnsi" w:cstheme="minorHAnsi"/>
          <w:color w:val="000000" w:themeColor="text1"/>
        </w:rPr>
        <w:t>Pzp</w:t>
      </w:r>
      <w:proofErr w:type="spellEnd"/>
      <w:r w:rsidRPr="009A61A6">
        <w:rPr>
          <w:rFonts w:asciiTheme="minorHAnsi" w:hAnsiTheme="minorHAnsi" w:cstheme="minorHAnsi"/>
          <w:color w:val="000000" w:themeColor="text1"/>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(Dz. U z 2020 r, poz. 24</w:t>
      </w:r>
      <w:r w:rsidR="001438EE" w:rsidRPr="009A61A6">
        <w:rPr>
          <w:rFonts w:asciiTheme="minorHAnsi" w:hAnsiTheme="minorHAnsi" w:cstheme="minorHAnsi"/>
          <w:color w:val="000000" w:themeColor="text1"/>
        </w:rPr>
        <w:t>15</w:t>
      </w:r>
      <w:r w:rsidRPr="009A61A6">
        <w:rPr>
          <w:rFonts w:asciiTheme="minorHAnsi" w:hAnsiTheme="minorHAnsi" w:cstheme="minorHAnsi"/>
          <w:color w:val="000000" w:themeColor="text1"/>
        </w:rPr>
        <w:t xml:space="preserve"> ze zm.) w sprawie sposobu sporządzania i przekazywania informacji oraz wymagań technicznych dla dokumentów elektronicznych oraz środków komunikacji elektronicznej w postępowaniu o udzielenie zamówienia publicznego lub konkursie.</w:t>
      </w:r>
    </w:p>
    <w:p w14:paraId="395472A2" w14:textId="77777777" w:rsidR="00831690" w:rsidRPr="006F1541" w:rsidRDefault="00831690" w:rsidP="001C2221">
      <w:pPr>
        <w:pStyle w:val="Standard"/>
        <w:spacing w:line="276" w:lineRule="auto"/>
        <w:ind w:left="434" w:hanging="434"/>
        <w:rPr>
          <w:rFonts w:asciiTheme="minorHAnsi" w:hAnsiTheme="minorHAnsi"/>
          <w:color w:val="000000" w:themeColor="text1"/>
        </w:rPr>
      </w:pPr>
    </w:p>
    <w:p w14:paraId="77BE7CE7" w14:textId="77777777" w:rsidR="00EC467E" w:rsidRPr="006F1541" w:rsidRDefault="00EC467E" w:rsidP="001C2221">
      <w:pPr>
        <w:pStyle w:val="Akapitzlist"/>
        <w:numPr>
          <w:ilvl w:val="0"/>
          <w:numId w:val="5"/>
        </w:numPr>
        <w:shd w:val="clear" w:color="auto" w:fill="DAEEF3"/>
        <w:spacing w:line="276" w:lineRule="auto"/>
        <w:ind w:left="426" w:hanging="437"/>
        <w:rPr>
          <w:rFonts w:asciiTheme="minorHAnsi" w:hAnsiTheme="minorHAnsi"/>
          <w:color w:val="000000" w:themeColor="text1"/>
        </w:rPr>
      </w:pPr>
      <w:r w:rsidRPr="006F1541">
        <w:rPr>
          <w:rFonts w:asciiTheme="minorHAnsi" w:hAnsiTheme="minorHAnsi" w:cs="Calibri"/>
          <w:b/>
          <w:color w:val="000000" w:themeColor="text1"/>
        </w:rPr>
        <w:t>POLEGANIE NA ZASOBACH INNYCH PODMIOTÓW</w:t>
      </w:r>
      <w:r w:rsidRPr="006F1541">
        <w:rPr>
          <w:rStyle w:val="Odwoanieprzypisudolnego"/>
          <w:rFonts w:asciiTheme="minorHAnsi" w:hAnsiTheme="minorHAnsi" w:cs="Calibri"/>
          <w:color w:val="000000" w:themeColor="text1"/>
          <w:sz w:val="24"/>
        </w:rPr>
        <w:footnoteReference w:id="3"/>
      </w:r>
    </w:p>
    <w:p w14:paraId="61CA91C4" w14:textId="78A82EB9" w:rsidR="00116F15" w:rsidRPr="006F1541" w:rsidRDefault="00116F15">
      <w:pPr>
        <w:pStyle w:val="Teksttreci4"/>
        <w:widowControl/>
        <w:numPr>
          <w:ilvl w:val="3"/>
          <w:numId w:val="37"/>
        </w:numPr>
        <w:shd w:val="clear" w:color="auto" w:fill="auto"/>
        <w:tabs>
          <w:tab w:val="left" w:pos="426"/>
        </w:tabs>
        <w:suppressAutoHyphens w:val="0"/>
        <w:autoSpaceDN/>
        <w:spacing w:before="0" w:after="0" w:line="276" w:lineRule="auto"/>
        <w:ind w:right="20"/>
        <w:jc w:val="left"/>
        <w:textAlignment w:val="auto"/>
        <w:rPr>
          <w:rFonts w:asciiTheme="minorHAnsi" w:hAnsiTheme="minorHAnsi" w:cstheme="minorHAnsi"/>
          <w:color w:val="000000" w:themeColor="text1"/>
          <w:sz w:val="24"/>
          <w:szCs w:val="24"/>
          <w:lang w:val="pl-PL"/>
        </w:rPr>
      </w:pPr>
      <w:r w:rsidRPr="006F1541">
        <w:rPr>
          <w:rFonts w:asciiTheme="minorHAnsi" w:hAnsiTheme="minorHAnsi" w:cstheme="minorHAnsi"/>
          <w:color w:val="000000" w:themeColor="text1"/>
          <w:sz w:val="24"/>
          <w:szCs w:val="24"/>
          <w:lang w:val="pl-PL"/>
        </w:rPr>
        <w:t xml:space="preserve">Wykonawca może w celu potwierdzenia spełniania warunków udziału w </w:t>
      </w:r>
      <w:r w:rsidR="00165EA7">
        <w:rPr>
          <w:rFonts w:asciiTheme="minorHAnsi" w:hAnsiTheme="minorHAnsi" w:cstheme="minorHAnsi"/>
          <w:color w:val="000000" w:themeColor="text1"/>
          <w:sz w:val="24"/>
          <w:szCs w:val="24"/>
          <w:lang w:val="pl-PL"/>
        </w:rPr>
        <w:t xml:space="preserve">postępowaniu </w:t>
      </w:r>
      <w:r w:rsidRPr="006F1541">
        <w:rPr>
          <w:rFonts w:asciiTheme="minorHAnsi" w:hAnsiTheme="minorHAnsi" w:cstheme="minorHAnsi"/>
          <w:color w:val="000000" w:themeColor="text1"/>
          <w:sz w:val="24"/>
          <w:szCs w:val="24"/>
          <w:lang w:val="pl-PL"/>
        </w:rPr>
        <w:t>polegać na zdolnościach technicznych lub zawodowych podmiotów udostępniających zasoby, niezależnie od charakteru prawnego łączących go z nimi stosunków prawnych.</w:t>
      </w:r>
    </w:p>
    <w:p w14:paraId="3347031E" w14:textId="0A9BA328" w:rsidR="00116F15" w:rsidRPr="006F1541" w:rsidRDefault="00116F15">
      <w:pPr>
        <w:pStyle w:val="Teksttreci4"/>
        <w:widowControl/>
        <w:numPr>
          <w:ilvl w:val="3"/>
          <w:numId w:val="37"/>
        </w:numPr>
        <w:shd w:val="clear" w:color="auto" w:fill="auto"/>
        <w:tabs>
          <w:tab w:val="left" w:pos="426"/>
        </w:tabs>
        <w:suppressAutoHyphens w:val="0"/>
        <w:autoSpaceDN/>
        <w:spacing w:before="0" w:after="0" w:line="276" w:lineRule="auto"/>
        <w:ind w:right="20"/>
        <w:jc w:val="left"/>
        <w:textAlignment w:val="auto"/>
        <w:rPr>
          <w:rFonts w:asciiTheme="minorHAnsi" w:hAnsiTheme="minorHAnsi" w:cstheme="minorHAnsi"/>
          <w:color w:val="000000" w:themeColor="text1"/>
          <w:sz w:val="24"/>
          <w:szCs w:val="24"/>
          <w:lang w:val="pl-PL"/>
        </w:rPr>
      </w:pPr>
      <w:r w:rsidRPr="006F1541">
        <w:rPr>
          <w:rFonts w:asciiTheme="minorHAnsi" w:hAnsiTheme="minorHAnsi" w:cstheme="minorHAnsi"/>
          <w:color w:val="000000" w:themeColor="text1"/>
          <w:sz w:val="24"/>
          <w:szCs w:val="24"/>
          <w:lang w:val="pl-PL"/>
        </w:rPr>
        <w:t>W odniesieniu do warunków dotyczących wykształcenia, kwalifikacji zawodowych lub doświadczenia Wykonawcy mogą polegać na zdolnościach podmiotów udostępniających zasoby, jeśli podmioty te wykonają roboty budowlane lub usługi</w:t>
      </w:r>
      <w:r w:rsidR="00165EA7">
        <w:rPr>
          <w:rFonts w:asciiTheme="minorHAnsi" w:hAnsiTheme="minorHAnsi" w:cstheme="minorHAnsi"/>
          <w:color w:val="000000" w:themeColor="text1"/>
          <w:sz w:val="24"/>
          <w:szCs w:val="24"/>
          <w:lang w:val="pl-PL"/>
        </w:rPr>
        <w:t>,</w:t>
      </w:r>
      <w:r w:rsidRPr="006F1541">
        <w:rPr>
          <w:rFonts w:asciiTheme="minorHAnsi" w:hAnsiTheme="minorHAnsi" w:cstheme="minorHAnsi"/>
          <w:color w:val="000000" w:themeColor="text1"/>
          <w:sz w:val="24"/>
          <w:szCs w:val="24"/>
          <w:lang w:val="pl-PL"/>
        </w:rPr>
        <w:t xml:space="preserve"> do realizacji których te zdolności są wymagane.</w:t>
      </w:r>
    </w:p>
    <w:p w14:paraId="464F537D" w14:textId="77777777" w:rsidR="00116F15" w:rsidRPr="006F1541" w:rsidRDefault="00116F15">
      <w:pPr>
        <w:pStyle w:val="Teksttreci4"/>
        <w:widowControl/>
        <w:numPr>
          <w:ilvl w:val="3"/>
          <w:numId w:val="37"/>
        </w:numPr>
        <w:shd w:val="clear" w:color="auto" w:fill="auto"/>
        <w:tabs>
          <w:tab w:val="left" w:pos="426"/>
        </w:tabs>
        <w:suppressAutoHyphens w:val="0"/>
        <w:autoSpaceDN/>
        <w:spacing w:before="0" w:after="0" w:line="276" w:lineRule="auto"/>
        <w:ind w:right="20"/>
        <w:jc w:val="left"/>
        <w:textAlignment w:val="auto"/>
        <w:rPr>
          <w:rFonts w:asciiTheme="minorHAnsi" w:hAnsiTheme="minorHAnsi" w:cstheme="minorHAnsi"/>
          <w:color w:val="000000" w:themeColor="text1"/>
          <w:sz w:val="24"/>
          <w:szCs w:val="24"/>
          <w:lang w:val="pl-PL"/>
        </w:rPr>
      </w:pPr>
      <w:r w:rsidRPr="006F1541">
        <w:rPr>
          <w:rFonts w:asciiTheme="minorHAnsi" w:hAnsiTheme="minorHAnsi" w:cstheme="minorHAnsi"/>
          <w:color w:val="000000" w:themeColor="text1"/>
          <w:sz w:val="24"/>
          <w:szCs w:val="24"/>
          <w:lang w:val="pl-PL"/>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w:t>
      </w:r>
      <w:r w:rsidRPr="006F1541">
        <w:rPr>
          <w:rFonts w:asciiTheme="minorHAnsi" w:hAnsiTheme="minorHAnsi" w:cstheme="minorHAnsi"/>
          <w:b/>
          <w:bCs/>
          <w:color w:val="000000" w:themeColor="text1"/>
          <w:sz w:val="24"/>
          <w:szCs w:val="24"/>
          <w:lang w:val="pl-PL"/>
        </w:rPr>
        <w:t>załącznik nr 3 do SWZ.</w:t>
      </w:r>
    </w:p>
    <w:p w14:paraId="6C42C816" w14:textId="77777777" w:rsidR="00116F15" w:rsidRPr="006F1541" w:rsidRDefault="00116F15">
      <w:pPr>
        <w:pStyle w:val="Teksttreci4"/>
        <w:widowControl/>
        <w:numPr>
          <w:ilvl w:val="3"/>
          <w:numId w:val="37"/>
        </w:numPr>
        <w:shd w:val="clear" w:color="auto" w:fill="auto"/>
        <w:tabs>
          <w:tab w:val="left" w:pos="426"/>
        </w:tabs>
        <w:suppressAutoHyphens w:val="0"/>
        <w:autoSpaceDN/>
        <w:spacing w:before="0" w:after="0" w:line="276" w:lineRule="auto"/>
        <w:ind w:left="426" w:right="20" w:hanging="426"/>
        <w:jc w:val="left"/>
        <w:textAlignment w:val="auto"/>
        <w:rPr>
          <w:rFonts w:asciiTheme="minorHAnsi" w:hAnsiTheme="minorHAnsi" w:cstheme="minorHAnsi"/>
          <w:color w:val="000000" w:themeColor="text1"/>
          <w:sz w:val="24"/>
          <w:szCs w:val="24"/>
          <w:lang w:val="pl-PL"/>
        </w:rPr>
      </w:pPr>
      <w:r w:rsidRPr="006F1541">
        <w:rPr>
          <w:rFonts w:asciiTheme="minorHAnsi" w:hAnsiTheme="minorHAnsi" w:cstheme="minorHAnsi"/>
          <w:color w:val="000000" w:themeColor="text1"/>
          <w:sz w:val="24"/>
          <w:szCs w:val="24"/>
          <w:lang w:val="pl-PL"/>
        </w:rPr>
        <w:t xml:space="preserve">Zamawiający ocenia, czy udostępniane Wykonawcy przez podmioty udostępniające zasoby zdolności techniczne lub zawodowe, pozwalają na wykazanie przez Wykonawcę spełniania warunków udziału w postępowaniu, a także bada, czy nie </w:t>
      </w:r>
      <w:proofErr w:type="gramStart"/>
      <w:r w:rsidRPr="006F1541">
        <w:rPr>
          <w:rFonts w:asciiTheme="minorHAnsi" w:hAnsiTheme="minorHAnsi" w:cstheme="minorHAnsi"/>
          <w:color w:val="000000" w:themeColor="text1"/>
          <w:sz w:val="24"/>
          <w:szCs w:val="24"/>
          <w:lang w:val="pl-PL"/>
        </w:rPr>
        <w:t>zachodzą</w:t>
      </w:r>
      <w:proofErr w:type="gramEnd"/>
      <w:r w:rsidRPr="006F1541">
        <w:rPr>
          <w:rFonts w:asciiTheme="minorHAnsi" w:hAnsiTheme="minorHAnsi" w:cstheme="minorHAnsi"/>
          <w:color w:val="000000" w:themeColor="text1"/>
          <w:sz w:val="24"/>
          <w:szCs w:val="24"/>
          <w:lang w:val="pl-PL"/>
        </w:rPr>
        <w:t xml:space="preserve"> wobec tego podmiotu podstawy wykluczenia, które zostały przewidziane względem Wykonawcy.</w:t>
      </w:r>
    </w:p>
    <w:p w14:paraId="5902E07D" w14:textId="77777777" w:rsidR="00116F15" w:rsidRPr="006F1541" w:rsidRDefault="00116F15">
      <w:pPr>
        <w:pStyle w:val="Teksttreci4"/>
        <w:widowControl/>
        <w:numPr>
          <w:ilvl w:val="3"/>
          <w:numId w:val="37"/>
        </w:numPr>
        <w:shd w:val="clear" w:color="auto" w:fill="auto"/>
        <w:tabs>
          <w:tab w:val="left" w:pos="426"/>
        </w:tabs>
        <w:suppressAutoHyphens w:val="0"/>
        <w:autoSpaceDN/>
        <w:spacing w:before="0" w:after="0" w:line="276" w:lineRule="auto"/>
        <w:ind w:left="426" w:right="20" w:hanging="426"/>
        <w:jc w:val="left"/>
        <w:textAlignment w:val="auto"/>
        <w:rPr>
          <w:rFonts w:asciiTheme="minorHAnsi" w:hAnsiTheme="minorHAnsi" w:cstheme="minorHAnsi"/>
          <w:color w:val="000000" w:themeColor="text1"/>
          <w:sz w:val="24"/>
          <w:szCs w:val="24"/>
          <w:lang w:val="pl-PL"/>
        </w:rPr>
      </w:pPr>
      <w:r w:rsidRPr="006F1541">
        <w:rPr>
          <w:rFonts w:asciiTheme="minorHAnsi" w:hAnsiTheme="minorHAnsi" w:cstheme="minorHAnsi"/>
          <w:color w:val="000000" w:themeColor="text1"/>
          <w:sz w:val="24"/>
          <w:szCs w:val="24"/>
          <w:lang w:val="pl-PL"/>
        </w:rPr>
        <w:t xml:space="preserve">Jeżeli zdolności techniczne lub zawodowe podmiotu udostępniającego zasoby nie potwierdzają spełniania przez Wykonawcę warunków udziału w postępowaniu lub </w:t>
      </w:r>
      <w:proofErr w:type="gramStart"/>
      <w:r w:rsidRPr="006F1541">
        <w:rPr>
          <w:rFonts w:asciiTheme="minorHAnsi" w:hAnsiTheme="minorHAnsi" w:cstheme="minorHAnsi"/>
          <w:color w:val="000000" w:themeColor="text1"/>
          <w:sz w:val="24"/>
          <w:szCs w:val="24"/>
          <w:lang w:val="pl-PL"/>
        </w:rPr>
        <w:t>zachodzą</w:t>
      </w:r>
      <w:proofErr w:type="gramEnd"/>
      <w:r w:rsidRPr="006F1541">
        <w:rPr>
          <w:rFonts w:asciiTheme="minorHAnsi" w:hAnsiTheme="minorHAnsi" w:cstheme="minorHAnsi"/>
          <w:color w:val="000000" w:themeColor="text1"/>
          <w:sz w:val="24"/>
          <w:szCs w:val="24"/>
          <w:lang w:val="pl-PL"/>
        </w:rPr>
        <w:t xml:space="preserve"> wobec tego podmiotu podstawy wykluczenia, Zamawiający żąda, aby Wykonawca w terminie określonym przez Zamawiającego zastąpił ten podmiot innym podmiotem lub podmiotami albo wykazał, że samodzielnie spełnia warunki udziału w postępowaniu.</w:t>
      </w:r>
    </w:p>
    <w:p w14:paraId="5E6AF5D9" w14:textId="77777777" w:rsidR="00116F15" w:rsidRPr="006F1541" w:rsidRDefault="00116F15">
      <w:pPr>
        <w:pStyle w:val="Teksttreci4"/>
        <w:widowControl/>
        <w:numPr>
          <w:ilvl w:val="3"/>
          <w:numId w:val="37"/>
        </w:numPr>
        <w:shd w:val="clear" w:color="auto" w:fill="auto"/>
        <w:tabs>
          <w:tab w:val="left" w:pos="426"/>
        </w:tabs>
        <w:suppressAutoHyphens w:val="0"/>
        <w:autoSpaceDN/>
        <w:spacing w:before="0" w:after="0" w:line="276" w:lineRule="auto"/>
        <w:ind w:left="426" w:right="20" w:hanging="426"/>
        <w:jc w:val="left"/>
        <w:textAlignment w:val="auto"/>
        <w:rPr>
          <w:rFonts w:asciiTheme="minorHAnsi" w:hAnsiTheme="minorHAnsi" w:cstheme="minorHAnsi"/>
          <w:color w:val="000000" w:themeColor="text1"/>
          <w:sz w:val="24"/>
          <w:szCs w:val="24"/>
          <w:lang w:val="pl-PL"/>
        </w:rPr>
      </w:pPr>
      <w:r w:rsidRPr="006F1541">
        <w:rPr>
          <w:rFonts w:asciiTheme="minorHAnsi" w:hAnsiTheme="minorHAnsi" w:cstheme="minorHAnsi"/>
          <w:b/>
          <w:color w:val="000000" w:themeColor="text1"/>
          <w:sz w:val="24"/>
          <w:szCs w:val="24"/>
          <w:lang w:val="pl-PL"/>
        </w:rPr>
        <w:lastRenderedPageBreak/>
        <w:t xml:space="preserve">UWAGA: </w:t>
      </w:r>
      <w:r w:rsidRPr="006F1541">
        <w:rPr>
          <w:rFonts w:asciiTheme="minorHAnsi" w:hAnsiTheme="minorHAnsi" w:cstheme="minorHAnsi"/>
          <w:color w:val="000000" w:themeColor="text1"/>
          <w:sz w:val="24"/>
          <w:szCs w:val="24"/>
          <w:lang w:val="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486668E3" w14:textId="77777777" w:rsidR="00116F15" w:rsidRPr="006F1541" w:rsidRDefault="00116F15">
      <w:pPr>
        <w:pStyle w:val="Teksttreci4"/>
        <w:widowControl/>
        <w:numPr>
          <w:ilvl w:val="3"/>
          <w:numId w:val="37"/>
        </w:numPr>
        <w:shd w:val="clear" w:color="auto" w:fill="auto"/>
        <w:tabs>
          <w:tab w:val="left" w:pos="426"/>
        </w:tabs>
        <w:suppressAutoHyphens w:val="0"/>
        <w:autoSpaceDN/>
        <w:spacing w:before="0" w:after="0" w:line="276" w:lineRule="auto"/>
        <w:ind w:left="426" w:right="20" w:hanging="426"/>
        <w:jc w:val="left"/>
        <w:textAlignment w:val="auto"/>
        <w:rPr>
          <w:rFonts w:asciiTheme="minorHAnsi" w:hAnsiTheme="minorHAnsi" w:cstheme="minorHAnsi"/>
          <w:color w:val="000000" w:themeColor="text1"/>
          <w:sz w:val="24"/>
          <w:szCs w:val="24"/>
          <w:lang w:val="pl-PL"/>
        </w:rPr>
      </w:pPr>
      <w:r w:rsidRPr="006F1541">
        <w:rPr>
          <w:rFonts w:asciiTheme="minorHAnsi" w:hAnsiTheme="minorHAnsi" w:cstheme="minorHAnsi"/>
          <w:color w:val="000000" w:themeColor="text1"/>
          <w:sz w:val="24"/>
          <w:szCs w:val="24"/>
          <w:lang w:val="pl-PL"/>
        </w:rPr>
        <w:t>Wykonawca, w przypadku polegania na zdolnościach lub sytuacji podmiotów udostępniających zasoby, przedstawia, wraz z oświadczeniem, o którym mowa w Rozdziale X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X SWZ</w:t>
      </w:r>
      <w:r w:rsidRPr="006F1541">
        <w:rPr>
          <w:rStyle w:val="Odwoanieprzypisudolnego"/>
          <w:rFonts w:asciiTheme="minorHAnsi" w:hAnsiTheme="minorHAnsi" w:cstheme="minorHAnsi"/>
          <w:color w:val="000000" w:themeColor="text1"/>
          <w:sz w:val="24"/>
          <w:szCs w:val="24"/>
          <w:lang w:val="pl-PL"/>
        </w:rPr>
        <w:footnoteReference w:id="4"/>
      </w:r>
      <w:r w:rsidRPr="006F1541">
        <w:rPr>
          <w:rFonts w:asciiTheme="minorHAnsi" w:hAnsiTheme="minorHAnsi" w:cstheme="minorHAnsi"/>
          <w:color w:val="000000" w:themeColor="text1"/>
          <w:sz w:val="24"/>
          <w:szCs w:val="24"/>
          <w:lang w:val="pl-PL"/>
        </w:rPr>
        <w:t>.</w:t>
      </w:r>
    </w:p>
    <w:p w14:paraId="1BD2AB40" w14:textId="77777777" w:rsidR="00831690" w:rsidRPr="006F1541" w:rsidRDefault="00831690" w:rsidP="001C2221">
      <w:pPr>
        <w:pStyle w:val="Teksttreci4"/>
        <w:spacing w:before="0" w:after="0" w:line="276" w:lineRule="auto"/>
        <w:ind w:left="502" w:right="20" w:firstLine="0"/>
        <w:jc w:val="left"/>
        <w:rPr>
          <w:rFonts w:asciiTheme="minorHAnsi" w:hAnsiTheme="minorHAnsi"/>
          <w:color w:val="000000" w:themeColor="text1"/>
          <w:sz w:val="24"/>
          <w:szCs w:val="24"/>
          <w:lang w:val="pl-PL"/>
        </w:rPr>
      </w:pPr>
    </w:p>
    <w:p w14:paraId="7C008778" w14:textId="77777777" w:rsidR="00EC467E" w:rsidRPr="006F1541" w:rsidRDefault="00EC467E" w:rsidP="001C2221">
      <w:pPr>
        <w:pStyle w:val="Teksttreci4"/>
        <w:numPr>
          <w:ilvl w:val="0"/>
          <w:numId w:val="5"/>
        </w:numPr>
        <w:shd w:val="clear" w:color="auto" w:fill="DAEEF3"/>
        <w:tabs>
          <w:tab w:val="left" w:pos="852"/>
        </w:tabs>
        <w:spacing w:before="0" w:after="0" w:line="276" w:lineRule="auto"/>
        <w:ind w:left="426" w:right="23" w:hanging="426"/>
        <w:jc w:val="left"/>
        <w:rPr>
          <w:rFonts w:asciiTheme="minorHAnsi" w:hAnsiTheme="minorHAnsi"/>
          <w:color w:val="000000" w:themeColor="text1"/>
          <w:sz w:val="24"/>
          <w:szCs w:val="24"/>
          <w:lang w:val="pl-PL"/>
        </w:rPr>
      </w:pPr>
      <w:r w:rsidRPr="006F1541">
        <w:rPr>
          <w:rFonts w:asciiTheme="minorHAnsi" w:hAnsiTheme="minorHAnsi" w:cs="Calibri"/>
          <w:b/>
          <w:color w:val="000000" w:themeColor="text1"/>
          <w:sz w:val="24"/>
          <w:szCs w:val="24"/>
          <w:lang w:val="pl-PL"/>
        </w:rPr>
        <w:t>INFORMACJA DLA WYKONAWCÓW WSPÓLNIE UBIEGAJĄCYCH SIĘ O UDZIELENIE ZAMÓWIENIA (SPÓŁKI CYWILNE/ KONSORCJA)</w:t>
      </w:r>
    </w:p>
    <w:p w14:paraId="3B5A02E7" w14:textId="5701A1EB" w:rsidR="00116F15" w:rsidRPr="006F1541" w:rsidRDefault="00116F15">
      <w:pPr>
        <w:pStyle w:val="Akapitzlist"/>
        <w:widowControl/>
        <w:numPr>
          <w:ilvl w:val="0"/>
          <w:numId w:val="38"/>
        </w:numPr>
        <w:tabs>
          <w:tab w:val="clear" w:pos="1009"/>
        </w:tabs>
        <w:suppressAutoHyphens w:val="0"/>
        <w:autoSpaceDN/>
        <w:spacing w:line="276" w:lineRule="auto"/>
        <w:ind w:left="426" w:hanging="426"/>
        <w:contextualSpacing/>
        <w:textAlignment w:val="auto"/>
        <w:rPr>
          <w:rFonts w:asciiTheme="minorHAnsi" w:hAnsiTheme="minorHAnsi" w:cstheme="minorHAnsi"/>
          <w:color w:val="000000" w:themeColor="text1"/>
        </w:rPr>
      </w:pPr>
      <w:bookmarkStart w:id="7" w:name="bookmark11"/>
      <w:r w:rsidRPr="006F1541">
        <w:rPr>
          <w:rFonts w:asciiTheme="minorHAnsi" w:hAnsiTheme="minorHAnsi" w:cstheme="minorHAnsi"/>
          <w:color w:val="000000" w:themeColor="text1"/>
        </w:rPr>
        <w:t>Wykonawcy mogą wspólnie ubiegać się o udzielenie zamówienia. W takim przypadku Wykonawcy ustanawiają pełnomocnika do reprezentowania ich w postępowaniu albo do reprezentowania i zawarcia umowy w sprawie zamówienia publicznego. Pełnomocnictwo</w:t>
      </w:r>
      <w:r w:rsidRPr="006F1541">
        <w:rPr>
          <w:rFonts w:asciiTheme="minorHAnsi" w:hAnsiTheme="minorHAnsi" w:cstheme="minorHAnsi"/>
          <w:b/>
          <w:color w:val="000000" w:themeColor="text1"/>
        </w:rPr>
        <w:t xml:space="preserve"> </w:t>
      </w:r>
      <w:r w:rsidRPr="006F1541">
        <w:rPr>
          <w:rFonts w:asciiTheme="minorHAnsi" w:hAnsiTheme="minorHAnsi" w:cstheme="minorHAnsi"/>
          <w:color w:val="000000" w:themeColor="text1"/>
        </w:rPr>
        <w:t>winno być załączone do oferty</w:t>
      </w:r>
      <w:r w:rsidR="0072626C">
        <w:rPr>
          <w:rFonts w:asciiTheme="minorHAnsi" w:hAnsiTheme="minorHAnsi" w:cstheme="minorHAnsi"/>
          <w:color w:val="000000" w:themeColor="text1"/>
        </w:rPr>
        <w:t xml:space="preserve"> </w:t>
      </w:r>
      <w:r w:rsidR="0072626C" w:rsidRPr="005A5D82">
        <w:rPr>
          <w:rFonts w:asciiTheme="minorHAnsi" w:hAnsiTheme="minorHAnsi" w:cstheme="minorHAnsi"/>
          <w:color w:val="000000" w:themeColor="text1"/>
        </w:rPr>
        <w:t>w postaci elektronicznej zgodnie z rozdz. XIV ust. 4 pkt 4 SWZ.</w:t>
      </w:r>
    </w:p>
    <w:p w14:paraId="072E1896" w14:textId="77777777" w:rsidR="00116F15" w:rsidRPr="006F1541" w:rsidRDefault="00116F15">
      <w:pPr>
        <w:pStyle w:val="Akapitzlist"/>
        <w:widowControl/>
        <w:numPr>
          <w:ilvl w:val="0"/>
          <w:numId w:val="38"/>
        </w:numPr>
        <w:tabs>
          <w:tab w:val="clear" w:pos="1009"/>
        </w:tabs>
        <w:suppressAutoHyphens w:val="0"/>
        <w:autoSpaceDN/>
        <w:spacing w:line="276" w:lineRule="auto"/>
        <w:ind w:left="426" w:hanging="426"/>
        <w:contextualSpacing/>
        <w:textAlignment w:val="auto"/>
        <w:rPr>
          <w:rFonts w:asciiTheme="minorHAnsi" w:hAnsiTheme="minorHAnsi" w:cstheme="minorHAnsi"/>
          <w:color w:val="000000" w:themeColor="text1"/>
        </w:rPr>
      </w:pPr>
      <w:r w:rsidRPr="006F1541">
        <w:rPr>
          <w:rFonts w:asciiTheme="minorHAnsi" w:hAnsiTheme="minorHAnsi" w:cstheme="minorHAnsi"/>
          <w:color w:val="000000" w:themeColor="text1"/>
        </w:rPr>
        <w:t>W przypadku Wykonawców wspólnie ubiegających się o udzielenie zamówienia, oświadczenia, o których mowa w Rozdziale X ust. 1 SWZ, składa każdy z Wykonawców. Oświadczenia te potwierdzają brak podstaw wykluczenia oraz spełnianie warunków udziału w zakresie, w jakim każdy z Wykonawców wykazuje spełnianie warunków udziału w postępowaniu.</w:t>
      </w:r>
    </w:p>
    <w:p w14:paraId="0E71DC9B" w14:textId="77777777" w:rsidR="00116F15" w:rsidRPr="006F1541" w:rsidRDefault="00116F15">
      <w:pPr>
        <w:pStyle w:val="Akapitzlist"/>
        <w:widowControl/>
        <w:numPr>
          <w:ilvl w:val="0"/>
          <w:numId w:val="38"/>
        </w:numPr>
        <w:tabs>
          <w:tab w:val="clear" w:pos="1009"/>
        </w:tabs>
        <w:suppressAutoHyphens w:val="0"/>
        <w:autoSpaceDN/>
        <w:spacing w:line="276" w:lineRule="auto"/>
        <w:ind w:left="426" w:hanging="426"/>
        <w:contextualSpacing/>
        <w:textAlignment w:val="auto"/>
        <w:rPr>
          <w:rFonts w:asciiTheme="minorHAnsi" w:hAnsiTheme="minorHAnsi" w:cstheme="minorHAnsi"/>
          <w:color w:val="000000" w:themeColor="text1"/>
        </w:rPr>
      </w:pPr>
      <w:r w:rsidRPr="006F1541">
        <w:rPr>
          <w:rFonts w:asciiTheme="minorHAnsi" w:hAnsiTheme="minorHAnsi" w:cstheme="minorHAnsi"/>
          <w:color w:val="000000" w:themeColor="text1"/>
        </w:rPr>
        <w:t xml:space="preserve">Wykonawcy wspólnie ubiegający się o udzielenie zamówienia dołączają do oferty oświadczenie, z którego wynika, które roboty budowlane wykonają poszczególni Wykonawcy. Wzór oświadczenia stanowi </w:t>
      </w:r>
      <w:r w:rsidRPr="006F1541">
        <w:rPr>
          <w:rFonts w:asciiTheme="minorHAnsi" w:hAnsiTheme="minorHAnsi" w:cstheme="minorHAnsi"/>
          <w:b/>
          <w:bCs/>
          <w:color w:val="000000" w:themeColor="text1"/>
        </w:rPr>
        <w:t>załącznik nr 1 do Formularza oferty</w:t>
      </w:r>
      <w:r w:rsidRPr="006F1541">
        <w:rPr>
          <w:rFonts w:asciiTheme="minorHAnsi" w:hAnsiTheme="minorHAnsi" w:cstheme="minorHAnsi"/>
          <w:color w:val="000000" w:themeColor="text1"/>
        </w:rPr>
        <w:t>.</w:t>
      </w:r>
    </w:p>
    <w:p w14:paraId="4128DCEE" w14:textId="77777777" w:rsidR="00116F15" w:rsidRDefault="00116F15">
      <w:pPr>
        <w:pStyle w:val="Akapitzlist"/>
        <w:widowControl/>
        <w:numPr>
          <w:ilvl w:val="0"/>
          <w:numId w:val="38"/>
        </w:numPr>
        <w:tabs>
          <w:tab w:val="clear" w:pos="1009"/>
        </w:tabs>
        <w:suppressAutoHyphens w:val="0"/>
        <w:autoSpaceDN/>
        <w:spacing w:line="276" w:lineRule="auto"/>
        <w:ind w:left="426" w:hanging="426"/>
        <w:contextualSpacing/>
        <w:textAlignment w:val="auto"/>
        <w:rPr>
          <w:rFonts w:asciiTheme="minorHAnsi" w:hAnsiTheme="minorHAnsi" w:cstheme="minorHAnsi"/>
          <w:color w:val="000000" w:themeColor="text1"/>
        </w:rPr>
      </w:pPr>
      <w:r w:rsidRPr="006F1541">
        <w:rPr>
          <w:rFonts w:asciiTheme="minorHAnsi" w:hAnsiTheme="minorHAnsi" w:cstheme="minorHAnsi"/>
          <w:color w:val="000000" w:themeColor="text1"/>
        </w:rPr>
        <w:t>Oświadczenia i dokumenty potwierdzające brak podstaw do wykluczenia z postępowania składa każdy z Wykonawców wspólnie ubiegających się o zamówienie.</w:t>
      </w:r>
    </w:p>
    <w:p w14:paraId="24F71012" w14:textId="57488EA5" w:rsidR="0072626C" w:rsidRPr="0072626C" w:rsidRDefault="0072626C">
      <w:pPr>
        <w:pStyle w:val="Akapitzlist"/>
        <w:widowControl/>
        <w:numPr>
          <w:ilvl w:val="0"/>
          <w:numId w:val="38"/>
        </w:numPr>
        <w:tabs>
          <w:tab w:val="clear" w:pos="1009"/>
        </w:tabs>
        <w:suppressAutoHyphens w:val="0"/>
        <w:autoSpaceDN/>
        <w:ind w:left="426" w:hanging="426"/>
        <w:contextualSpacing/>
        <w:textAlignment w:val="auto"/>
        <w:rPr>
          <w:rFonts w:asciiTheme="minorHAnsi" w:hAnsiTheme="minorHAnsi" w:cstheme="minorHAnsi"/>
          <w:color w:val="000000" w:themeColor="text1"/>
        </w:rPr>
      </w:pPr>
      <w:r w:rsidRPr="005A5D82">
        <w:rPr>
          <w:rFonts w:asciiTheme="minorHAnsi" w:hAnsiTheme="minorHAnsi" w:cstheme="minorHAnsi"/>
          <w:color w:val="000000" w:themeColor="text1"/>
        </w:rPr>
        <w:t>W terminie określonym w Rozdziale X ust. 4 SWZ, przedkładają oświadczenia i dokumenty, wskazane w Rozdziale X ust. 4 pkt. 1-</w:t>
      </w:r>
      <w:r>
        <w:rPr>
          <w:rFonts w:asciiTheme="minorHAnsi" w:hAnsiTheme="minorHAnsi" w:cstheme="minorHAnsi"/>
          <w:color w:val="000000" w:themeColor="text1"/>
        </w:rPr>
        <w:t>4</w:t>
      </w:r>
      <w:r w:rsidRPr="005A5D82">
        <w:rPr>
          <w:rFonts w:asciiTheme="minorHAnsi" w:hAnsiTheme="minorHAnsi" w:cstheme="minorHAnsi"/>
          <w:color w:val="000000" w:themeColor="text1"/>
        </w:rPr>
        <w:t>.</w:t>
      </w:r>
    </w:p>
    <w:p w14:paraId="57B08042" w14:textId="77777777" w:rsidR="00831690" w:rsidRPr="006F1541" w:rsidRDefault="00831690" w:rsidP="001C2221">
      <w:pPr>
        <w:pStyle w:val="Akapitzlist"/>
        <w:spacing w:line="276" w:lineRule="auto"/>
        <w:ind w:left="426"/>
        <w:rPr>
          <w:rFonts w:asciiTheme="minorHAnsi" w:hAnsiTheme="minorHAnsi" w:cs="Calibri"/>
          <w:color w:val="000000" w:themeColor="text1"/>
        </w:rPr>
      </w:pPr>
    </w:p>
    <w:p w14:paraId="2935501A" w14:textId="77777777" w:rsidR="00EC467E" w:rsidRPr="006F1541" w:rsidRDefault="00EC467E" w:rsidP="001C2221">
      <w:pPr>
        <w:pStyle w:val="Teksttreci4"/>
        <w:numPr>
          <w:ilvl w:val="0"/>
          <w:numId w:val="5"/>
        </w:numPr>
        <w:shd w:val="clear" w:color="auto" w:fill="DAEEF3"/>
        <w:tabs>
          <w:tab w:val="left" w:pos="852"/>
        </w:tabs>
        <w:spacing w:before="0" w:after="0" w:line="276" w:lineRule="auto"/>
        <w:ind w:left="426" w:right="23" w:hanging="426"/>
        <w:jc w:val="left"/>
        <w:rPr>
          <w:rFonts w:asciiTheme="minorHAnsi" w:hAnsiTheme="minorHAnsi"/>
          <w:color w:val="000000" w:themeColor="text1"/>
          <w:sz w:val="24"/>
          <w:szCs w:val="24"/>
          <w:lang w:val="pl-PL"/>
        </w:rPr>
      </w:pPr>
      <w:r w:rsidRPr="006F1541">
        <w:rPr>
          <w:rFonts w:asciiTheme="minorHAnsi" w:hAnsiTheme="minorHAnsi" w:cs="Calibri"/>
          <w:b/>
          <w:bCs/>
          <w:color w:val="000000" w:themeColor="text1"/>
          <w:sz w:val="24"/>
          <w:szCs w:val="24"/>
          <w:lang w:val="pl-PL"/>
        </w:rPr>
        <w:t xml:space="preserve">SPOSÓB KOMUNIKACJI ORAZ </w:t>
      </w:r>
      <w:bookmarkEnd w:id="7"/>
      <w:r w:rsidRPr="006F1541">
        <w:rPr>
          <w:rFonts w:asciiTheme="minorHAnsi" w:hAnsiTheme="minorHAnsi" w:cs="Calibri"/>
          <w:b/>
          <w:bCs/>
          <w:color w:val="000000" w:themeColor="text1"/>
          <w:sz w:val="24"/>
          <w:szCs w:val="24"/>
          <w:lang w:val="pl-PL"/>
        </w:rPr>
        <w:t>WYJAŚNIENIA TREŚCI SWZ</w:t>
      </w:r>
    </w:p>
    <w:p w14:paraId="7D4EAD0A" w14:textId="77777777" w:rsidR="00815065" w:rsidRPr="006F1541" w:rsidRDefault="00815065">
      <w:pPr>
        <w:pStyle w:val="Akapitzlist"/>
        <w:numPr>
          <w:ilvl w:val="0"/>
          <w:numId w:val="22"/>
        </w:numPr>
        <w:spacing w:line="276" w:lineRule="auto"/>
        <w:rPr>
          <w:rFonts w:asciiTheme="minorHAnsi" w:hAnsiTheme="minorHAnsi"/>
          <w:color w:val="000000" w:themeColor="text1"/>
        </w:rPr>
      </w:pPr>
      <w:r w:rsidRPr="006F1541">
        <w:rPr>
          <w:rFonts w:asciiTheme="minorHAnsi" w:hAnsiTheme="minorHAnsi" w:cs="Calibri"/>
          <w:snapToGrid w:val="0"/>
          <w:color w:val="000000" w:themeColor="text1"/>
        </w:rPr>
        <w:t xml:space="preserve">Komunikacja między Zamawiającym a Wykonawcami odbywa się wyłącznie przy użyciu środków komunikacji elektronicznej zgodnie z art. 61 ustawy </w:t>
      </w:r>
      <w:proofErr w:type="spellStart"/>
      <w:r w:rsidRPr="006F1541">
        <w:rPr>
          <w:rFonts w:asciiTheme="minorHAnsi" w:hAnsiTheme="minorHAnsi" w:cs="Calibri"/>
          <w:snapToGrid w:val="0"/>
          <w:color w:val="000000" w:themeColor="text1"/>
        </w:rPr>
        <w:t>Pzp</w:t>
      </w:r>
      <w:proofErr w:type="spellEnd"/>
      <w:r w:rsidRPr="006F1541">
        <w:rPr>
          <w:rFonts w:asciiTheme="minorHAnsi" w:hAnsiTheme="minorHAnsi" w:cs="Calibri"/>
          <w:snapToGrid w:val="0"/>
          <w:color w:val="000000" w:themeColor="text1"/>
        </w:rPr>
        <w:t>, za pośrednictwem elektronicznej platformy zakupowej (dalej: „Platforma”) pod adresem:</w:t>
      </w:r>
      <w:r w:rsidRPr="006F1541" w:rsidDel="00531835">
        <w:rPr>
          <w:rFonts w:asciiTheme="minorHAnsi" w:hAnsiTheme="minorHAnsi" w:cs="Calibri"/>
          <w:snapToGrid w:val="0"/>
          <w:color w:val="000000" w:themeColor="text1"/>
        </w:rPr>
        <w:t xml:space="preserve"> </w:t>
      </w:r>
      <w:hyperlink r:id="rId13" w:history="1">
        <w:r w:rsidRPr="006F1541">
          <w:rPr>
            <w:rStyle w:val="Hipercze"/>
            <w:rFonts w:asciiTheme="minorHAnsi" w:hAnsiTheme="minorHAnsi" w:cs="Calibri"/>
            <w:color w:val="000000" w:themeColor="text1"/>
            <w:u w:val="none"/>
          </w:rPr>
          <w:t>https://milanowek.eb2b.com.pl/</w:t>
        </w:r>
      </w:hyperlink>
      <w:r w:rsidRPr="006F1541">
        <w:rPr>
          <w:rFonts w:asciiTheme="minorHAnsi" w:hAnsiTheme="minorHAnsi" w:cs="Calibri"/>
          <w:color w:val="000000" w:themeColor="text1"/>
        </w:rPr>
        <w:t xml:space="preserve">, która spełnia wymagania opisane w art. 64 ustawy </w:t>
      </w:r>
      <w:proofErr w:type="spellStart"/>
      <w:r w:rsidRPr="006F1541">
        <w:rPr>
          <w:rFonts w:asciiTheme="minorHAnsi" w:hAnsiTheme="minorHAnsi" w:cs="Calibri"/>
          <w:color w:val="000000" w:themeColor="text1"/>
        </w:rPr>
        <w:t>Pzp</w:t>
      </w:r>
      <w:proofErr w:type="spellEnd"/>
      <w:r w:rsidRPr="006F1541">
        <w:rPr>
          <w:rFonts w:asciiTheme="minorHAnsi" w:hAnsiTheme="minorHAnsi" w:cs="Calibri"/>
          <w:color w:val="000000" w:themeColor="text1"/>
        </w:rPr>
        <w:t>.</w:t>
      </w:r>
    </w:p>
    <w:p w14:paraId="4E51504B" w14:textId="77777777" w:rsidR="00815065" w:rsidRPr="006F1541" w:rsidRDefault="00815065">
      <w:pPr>
        <w:pStyle w:val="Akapitzlist"/>
        <w:numPr>
          <w:ilvl w:val="0"/>
          <w:numId w:val="22"/>
        </w:numPr>
        <w:spacing w:line="276" w:lineRule="auto"/>
        <w:rPr>
          <w:rFonts w:asciiTheme="minorHAnsi" w:hAnsiTheme="minorHAnsi"/>
          <w:color w:val="000000" w:themeColor="text1"/>
        </w:rPr>
      </w:pPr>
      <w:r w:rsidRPr="006F1541">
        <w:rPr>
          <w:rFonts w:asciiTheme="minorHAnsi" w:hAnsiTheme="minorHAnsi" w:cs="Calibri"/>
          <w:snapToGrid w:val="0"/>
          <w:color w:val="000000" w:themeColor="text1"/>
        </w:rPr>
        <w:t>Wykonawca zamierzający wziąć udział w postępowaniu o udzielenie zamówienia publicznego, musi posiadać konto na Platformie Zakupowej. Zarejestrowanie i utrzymywanie konta na Platformie Zakupowej oraz korzystanie z Platformy jest bezpłatne.</w:t>
      </w:r>
    </w:p>
    <w:p w14:paraId="20822A3C" w14:textId="77777777" w:rsidR="00815065" w:rsidRPr="006F1541" w:rsidRDefault="00815065">
      <w:pPr>
        <w:pStyle w:val="Akapitzlist"/>
        <w:numPr>
          <w:ilvl w:val="0"/>
          <w:numId w:val="22"/>
        </w:numPr>
        <w:spacing w:line="276" w:lineRule="auto"/>
        <w:rPr>
          <w:rFonts w:asciiTheme="minorHAnsi" w:hAnsiTheme="minorHAnsi"/>
          <w:color w:val="000000" w:themeColor="text1"/>
        </w:rPr>
      </w:pPr>
      <w:r w:rsidRPr="006F1541">
        <w:rPr>
          <w:rFonts w:asciiTheme="minorHAnsi" w:hAnsiTheme="minorHAnsi" w:cs="Calibri"/>
          <w:snapToGrid w:val="0"/>
          <w:color w:val="000000" w:themeColor="text1"/>
        </w:rPr>
        <w:t xml:space="preserve">Wymagania techniczne i organizacyjne korzystania z Platformy Zakupowej określa Regulamin Platformy Zakupowej (dostępny pod adresem internetowym </w:t>
      </w:r>
      <w:hyperlink r:id="rId14" w:history="1">
        <w:r w:rsidRPr="006F1541">
          <w:rPr>
            <w:rStyle w:val="Hipercze"/>
            <w:rFonts w:asciiTheme="minorHAnsi" w:hAnsiTheme="minorHAnsi" w:cs="Calibri"/>
            <w:snapToGrid w:val="0"/>
            <w:color w:val="000000" w:themeColor="text1"/>
            <w:u w:val="none"/>
          </w:rPr>
          <w:t>https://milanowek.eb2b.com.pl/user/terms</w:t>
        </w:r>
      </w:hyperlink>
      <w:r w:rsidR="007F47BC" w:rsidRPr="006F1541">
        <w:rPr>
          <w:rStyle w:val="Hipercze"/>
          <w:rFonts w:asciiTheme="minorHAnsi" w:hAnsiTheme="minorHAnsi" w:cs="Calibri"/>
          <w:snapToGrid w:val="0"/>
          <w:color w:val="000000" w:themeColor="text1"/>
          <w:u w:val="none"/>
        </w:rPr>
        <w:t>)</w:t>
      </w:r>
      <w:r w:rsidRPr="006F1541">
        <w:rPr>
          <w:rFonts w:asciiTheme="minorHAnsi" w:hAnsiTheme="minorHAnsi" w:cs="Calibri"/>
          <w:snapToGrid w:val="0"/>
          <w:color w:val="000000" w:themeColor="text1"/>
        </w:rPr>
        <w:t>. Wykonawca przystępując do postępowania o udzielenie zamówienia publicznego tj. bezpłatnie rejestrując się lub logując (w przypadku posiadania konta w Platformie Zakupowej), akceptuje warunki korzystania z Platformy, określone w Regulaminie oraz uznaje go za wiążący.</w:t>
      </w:r>
    </w:p>
    <w:p w14:paraId="3C9B033C" w14:textId="77777777" w:rsidR="00815065" w:rsidRPr="006F1541" w:rsidRDefault="00815065">
      <w:pPr>
        <w:pStyle w:val="Akapitzlist"/>
        <w:numPr>
          <w:ilvl w:val="0"/>
          <w:numId w:val="22"/>
        </w:numPr>
        <w:spacing w:line="276" w:lineRule="auto"/>
        <w:rPr>
          <w:rFonts w:asciiTheme="minorHAnsi" w:hAnsiTheme="minorHAnsi"/>
          <w:color w:val="000000" w:themeColor="text1"/>
        </w:rPr>
      </w:pPr>
      <w:r w:rsidRPr="006F1541">
        <w:rPr>
          <w:rFonts w:asciiTheme="minorHAnsi" w:hAnsiTheme="minorHAnsi" w:cs="Calibri"/>
          <w:snapToGrid w:val="0"/>
          <w:color w:val="000000" w:themeColor="text1"/>
        </w:rPr>
        <w:lastRenderedPageBreak/>
        <w:t>Instrukcja korzystania z Platformy:</w:t>
      </w:r>
    </w:p>
    <w:p w14:paraId="21D7DA8F" w14:textId="77777777" w:rsidR="00815065" w:rsidRPr="006F1541" w:rsidRDefault="00815065">
      <w:pPr>
        <w:pStyle w:val="Akapitzlist"/>
        <w:numPr>
          <w:ilvl w:val="2"/>
          <w:numId w:val="24"/>
        </w:numPr>
        <w:suppressAutoHyphens w:val="0"/>
        <w:autoSpaceDE w:val="0"/>
        <w:adjustRightInd w:val="0"/>
        <w:spacing w:line="276" w:lineRule="auto"/>
        <w:ind w:left="1134" w:hanging="283"/>
        <w:textAlignment w:val="auto"/>
        <w:rPr>
          <w:rFonts w:asciiTheme="minorHAnsi" w:hAnsiTheme="minorHAnsi" w:cs="Calibri"/>
          <w:snapToGrid w:val="0"/>
          <w:color w:val="000000" w:themeColor="text1"/>
        </w:rPr>
      </w:pPr>
      <w:r w:rsidRPr="006F1541">
        <w:rPr>
          <w:rFonts w:asciiTheme="minorHAnsi" w:hAnsiTheme="minorHAnsi" w:cs="Calibri"/>
          <w:snapToGrid w:val="0"/>
          <w:color w:val="000000" w:themeColor="text1"/>
        </w:rPr>
        <w:t>w zakładce „Postępowania”, dalej „Lista postępowań otwartych” Wykonawca wybiera niniejsze postępowanie oraz korzystając z polecenia „Zgłoś się do udziału w postępowaniu” przechodzi odpowiednio do Formularza rejestracyjnego – w przypadku, kiedy Wykonawca nie posiada konta na Platformie, lub panelu logowania użytkownika do Systemu w przypadku posiadania konta na Platformie;</w:t>
      </w:r>
    </w:p>
    <w:p w14:paraId="70E8578B" w14:textId="77777777" w:rsidR="00815065" w:rsidRPr="006F1541" w:rsidRDefault="00815065">
      <w:pPr>
        <w:pStyle w:val="Akapitzlist"/>
        <w:numPr>
          <w:ilvl w:val="2"/>
          <w:numId w:val="24"/>
        </w:numPr>
        <w:suppressAutoHyphens w:val="0"/>
        <w:autoSpaceDE w:val="0"/>
        <w:adjustRightInd w:val="0"/>
        <w:spacing w:line="276" w:lineRule="auto"/>
        <w:ind w:left="1134" w:hanging="283"/>
        <w:textAlignment w:val="auto"/>
        <w:rPr>
          <w:rFonts w:asciiTheme="minorHAnsi" w:hAnsiTheme="minorHAnsi" w:cs="Calibri"/>
          <w:snapToGrid w:val="0"/>
          <w:color w:val="000000" w:themeColor="text1"/>
        </w:rPr>
      </w:pPr>
      <w:r w:rsidRPr="006F1541">
        <w:rPr>
          <w:rFonts w:asciiTheme="minorHAnsi" w:hAnsiTheme="minorHAnsi" w:cs="Calibri"/>
          <w:snapToGrid w:val="0"/>
          <w:color w:val="000000" w:themeColor="text1"/>
        </w:rPr>
        <w:t>po wypełnieniu formularza rejestracyjnego Wykonawca otrzymuje wiadomość elektroniczną (e-mail) informującą, że może dokonać pierwszego logowania do Platformy. Rejestracja nowego konta podlega weryfikacji i akceptacji Operatora, która może potrwać do 24h (8h roboczych).</w:t>
      </w:r>
    </w:p>
    <w:p w14:paraId="1C736729" w14:textId="77777777" w:rsidR="00815065" w:rsidRPr="006F1541" w:rsidRDefault="00815065">
      <w:pPr>
        <w:pStyle w:val="Akapitzlist"/>
        <w:numPr>
          <w:ilvl w:val="2"/>
          <w:numId w:val="24"/>
        </w:numPr>
        <w:suppressAutoHyphens w:val="0"/>
        <w:autoSpaceDE w:val="0"/>
        <w:adjustRightInd w:val="0"/>
        <w:spacing w:line="276" w:lineRule="auto"/>
        <w:ind w:left="1134" w:hanging="283"/>
        <w:textAlignment w:val="auto"/>
        <w:rPr>
          <w:rFonts w:asciiTheme="minorHAnsi" w:hAnsiTheme="minorHAnsi" w:cs="Calibri"/>
          <w:snapToGrid w:val="0"/>
          <w:color w:val="000000" w:themeColor="text1"/>
        </w:rPr>
      </w:pPr>
      <w:r w:rsidRPr="006F1541">
        <w:rPr>
          <w:rFonts w:asciiTheme="minorHAnsi" w:hAnsiTheme="minorHAnsi" w:cs="Calibri"/>
          <w:snapToGrid w:val="0"/>
          <w:color w:val="000000" w:themeColor="text1"/>
        </w:rPr>
        <w:t>zgłoszenie do postępowania wymaga zalogowania Wykonawcy do Platformy. Po wprowadzeniu danych użytkownika tj. adresu e-mail oraz hasła zgłoszenie jest automatycznie akceptowane przez Platformę;</w:t>
      </w:r>
    </w:p>
    <w:p w14:paraId="12494685" w14:textId="77777777" w:rsidR="00815065" w:rsidRPr="006F1541" w:rsidRDefault="00815065">
      <w:pPr>
        <w:pStyle w:val="Akapitzlist"/>
        <w:numPr>
          <w:ilvl w:val="2"/>
          <w:numId w:val="24"/>
        </w:numPr>
        <w:suppressAutoHyphens w:val="0"/>
        <w:autoSpaceDE w:val="0"/>
        <w:adjustRightInd w:val="0"/>
        <w:spacing w:line="276" w:lineRule="auto"/>
        <w:ind w:left="1134" w:hanging="283"/>
        <w:textAlignment w:val="auto"/>
        <w:rPr>
          <w:rFonts w:asciiTheme="minorHAnsi" w:hAnsiTheme="minorHAnsi" w:cs="Calibri"/>
          <w:snapToGrid w:val="0"/>
          <w:color w:val="000000" w:themeColor="text1"/>
        </w:rPr>
      </w:pPr>
      <w:r w:rsidRPr="006F1541">
        <w:rPr>
          <w:rFonts w:asciiTheme="minorHAnsi" w:hAnsiTheme="minorHAnsi" w:cs="Calibri"/>
          <w:snapToGrid w:val="0"/>
          <w:color w:val="000000" w:themeColor="text1"/>
        </w:rPr>
        <w:t>w zakładce „Załączniki” przedmiotowego postępowania dostępna jest dokumentacja postępowania (SWZ oraz pozostałe dokumenty). Pobranie dokumentu następuje po kliknięciu na wybrany załącznik i wciśnięciu polecenia „Pobierz”. W celu pobrania wszystkich załączników jednocześnie należy wybrać polecenie „Pobierz paczkę”, a następnie „Pobierz wszystkie załączniki organizatora”.</w:t>
      </w:r>
    </w:p>
    <w:p w14:paraId="20231FC1" w14:textId="77777777" w:rsidR="00815065" w:rsidRPr="006F1541" w:rsidRDefault="00815065">
      <w:pPr>
        <w:pStyle w:val="Akapitzlist"/>
        <w:numPr>
          <w:ilvl w:val="2"/>
          <w:numId w:val="24"/>
        </w:numPr>
        <w:suppressAutoHyphens w:val="0"/>
        <w:autoSpaceDE w:val="0"/>
        <w:adjustRightInd w:val="0"/>
        <w:spacing w:line="276" w:lineRule="auto"/>
        <w:ind w:left="1134" w:hanging="283"/>
        <w:textAlignment w:val="auto"/>
        <w:rPr>
          <w:rFonts w:asciiTheme="minorHAnsi" w:hAnsiTheme="minorHAnsi" w:cs="Calibri"/>
          <w:snapToGrid w:val="0"/>
          <w:color w:val="000000" w:themeColor="text1"/>
        </w:rPr>
      </w:pPr>
      <w:r w:rsidRPr="006F1541">
        <w:rPr>
          <w:rFonts w:asciiTheme="minorHAnsi" w:hAnsiTheme="minorHAnsi" w:cs="Calibri"/>
          <w:snapToGrid w:val="0"/>
          <w:color w:val="000000" w:themeColor="text1"/>
        </w:rPr>
        <w:t>Zaleca się, aby Wykonawca na bieżąco śledził (sugerujemy codziennie) zmiany jakich w trakcie postępowania może dokonać Zamawiający. Zalecenie dotyczy również informacji jakie Zamawiający kieruje do Wykonawców po zakończeniu składania ofert.</w:t>
      </w:r>
    </w:p>
    <w:p w14:paraId="7E85F4DE" w14:textId="77777777" w:rsidR="00815065" w:rsidRPr="006F1541" w:rsidRDefault="00815065">
      <w:pPr>
        <w:pStyle w:val="Akapitzlist"/>
        <w:widowControl/>
        <w:numPr>
          <w:ilvl w:val="0"/>
          <w:numId w:val="22"/>
        </w:numPr>
        <w:suppressAutoHyphens w:val="0"/>
        <w:autoSpaceDN/>
        <w:spacing w:line="276" w:lineRule="auto"/>
        <w:ind w:left="284" w:right="92" w:hanging="284"/>
        <w:textAlignment w:val="auto"/>
        <w:rPr>
          <w:rFonts w:asciiTheme="minorHAnsi" w:hAnsiTheme="minorHAnsi" w:cs="Calibri Light"/>
          <w:color w:val="000000" w:themeColor="text1"/>
        </w:rPr>
      </w:pPr>
      <w:r w:rsidRPr="006F1541">
        <w:rPr>
          <w:rFonts w:asciiTheme="minorHAnsi" w:hAnsiTheme="minorHAnsi" w:cs="Calibri"/>
          <w:snapToGrid w:val="0"/>
          <w:color w:val="000000" w:themeColor="text1"/>
        </w:rPr>
        <w:t>Niezbędne wymagania sprzętowo-aplikacyjne umożliwiające pracę na Platformie:</w:t>
      </w:r>
    </w:p>
    <w:p w14:paraId="740FECF8" w14:textId="77777777" w:rsidR="00815065" w:rsidRPr="006F1541" w:rsidRDefault="00815065">
      <w:pPr>
        <w:pStyle w:val="Akapitzlist"/>
        <w:numPr>
          <w:ilvl w:val="3"/>
          <w:numId w:val="24"/>
        </w:numPr>
        <w:suppressAutoHyphens w:val="0"/>
        <w:autoSpaceDE w:val="0"/>
        <w:adjustRightInd w:val="0"/>
        <w:spacing w:line="276" w:lineRule="auto"/>
        <w:contextualSpacing/>
        <w:textAlignment w:val="auto"/>
        <w:rPr>
          <w:rFonts w:asciiTheme="minorHAnsi" w:hAnsiTheme="minorHAnsi" w:cs="Calibri"/>
          <w:snapToGrid w:val="0"/>
          <w:color w:val="000000" w:themeColor="text1"/>
        </w:rPr>
      </w:pPr>
      <w:r w:rsidRPr="006F1541">
        <w:rPr>
          <w:rFonts w:asciiTheme="minorHAnsi" w:hAnsiTheme="minorHAnsi" w:cs="Calibri"/>
          <w:snapToGrid w:val="0"/>
          <w:color w:val="000000" w:themeColor="text1"/>
        </w:rPr>
        <w:t xml:space="preserve">stały dostęp do sieci Internet o gwarantowanej przepustowości nie mniejszej niż 4/1 </w:t>
      </w:r>
      <w:proofErr w:type="spellStart"/>
      <w:r w:rsidRPr="006F1541">
        <w:rPr>
          <w:rFonts w:asciiTheme="minorHAnsi" w:hAnsiTheme="minorHAnsi" w:cs="Calibri"/>
          <w:snapToGrid w:val="0"/>
          <w:color w:val="000000" w:themeColor="text1"/>
        </w:rPr>
        <w:t>mb</w:t>
      </w:r>
      <w:proofErr w:type="spellEnd"/>
      <w:r w:rsidRPr="006F1541">
        <w:rPr>
          <w:rFonts w:asciiTheme="minorHAnsi" w:hAnsiTheme="minorHAnsi" w:cs="Calibri"/>
          <w:snapToGrid w:val="0"/>
          <w:color w:val="000000" w:themeColor="text1"/>
        </w:rPr>
        <w:t>/s;</w:t>
      </w:r>
    </w:p>
    <w:p w14:paraId="2202DDE8" w14:textId="77777777" w:rsidR="00815065" w:rsidRPr="006F1541" w:rsidRDefault="00815065">
      <w:pPr>
        <w:pStyle w:val="Akapitzlist"/>
        <w:numPr>
          <w:ilvl w:val="3"/>
          <w:numId w:val="24"/>
        </w:numPr>
        <w:suppressAutoHyphens w:val="0"/>
        <w:autoSpaceDE w:val="0"/>
        <w:adjustRightInd w:val="0"/>
        <w:spacing w:line="276" w:lineRule="auto"/>
        <w:contextualSpacing/>
        <w:textAlignment w:val="auto"/>
        <w:rPr>
          <w:rFonts w:asciiTheme="minorHAnsi" w:hAnsiTheme="minorHAnsi" w:cs="Calibri"/>
          <w:snapToGrid w:val="0"/>
          <w:color w:val="000000" w:themeColor="text1"/>
        </w:rPr>
      </w:pPr>
      <w:r w:rsidRPr="006F1541">
        <w:rPr>
          <w:rFonts w:asciiTheme="minorHAnsi" w:hAnsiTheme="minorHAnsi" w:cs="Calibri"/>
          <w:snapToGrid w:val="0"/>
          <w:color w:val="000000" w:themeColor="text1"/>
        </w:rPr>
        <w:t xml:space="preserve">komputer klasy PC lub </w:t>
      </w:r>
      <w:proofErr w:type="spellStart"/>
      <w:r w:rsidRPr="006F1541">
        <w:rPr>
          <w:rFonts w:asciiTheme="minorHAnsi" w:hAnsiTheme="minorHAnsi" w:cs="Calibri"/>
          <w:snapToGrid w:val="0"/>
          <w:color w:val="000000" w:themeColor="text1"/>
        </w:rPr>
        <w:t>lub</w:t>
      </w:r>
      <w:proofErr w:type="spellEnd"/>
      <w:r w:rsidRPr="006F1541">
        <w:rPr>
          <w:rFonts w:asciiTheme="minorHAnsi" w:hAnsiTheme="minorHAnsi" w:cs="Calibri"/>
          <w:snapToGrid w:val="0"/>
          <w:color w:val="000000" w:themeColor="text1"/>
        </w:rPr>
        <w:t xml:space="preserve"> Mac, o następującej konfiguracji: pamięć RAM min. 8 GB, procesor Intel IV 4GHz, jeden z systemów operacyjnych: MS Windows 7, Mac OS x 10.4, Linux, lub ich nowsze wersje;</w:t>
      </w:r>
    </w:p>
    <w:p w14:paraId="6307D1D7" w14:textId="77777777" w:rsidR="00815065" w:rsidRPr="006F1541" w:rsidRDefault="00815065">
      <w:pPr>
        <w:pStyle w:val="Akapitzlist"/>
        <w:numPr>
          <w:ilvl w:val="3"/>
          <w:numId w:val="24"/>
        </w:numPr>
        <w:suppressAutoHyphens w:val="0"/>
        <w:autoSpaceDE w:val="0"/>
        <w:adjustRightInd w:val="0"/>
        <w:spacing w:line="276" w:lineRule="auto"/>
        <w:contextualSpacing/>
        <w:textAlignment w:val="auto"/>
        <w:rPr>
          <w:rFonts w:asciiTheme="minorHAnsi" w:hAnsiTheme="minorHAnsi" w:cs="Calibri"/>
          <w:snapToGrid w:val="0"/>
          <w:color w:val="000000" w:themeColor="text1"/>
        </w:rPr>
      </w:pPr>
      <w:r w:rsidRPr="006F1541">
        <w:rPr>
          <w:rFonts w:asciiTheme="minorHAnsi" w:hAnsiTheme="minorHAnsi" w:cs="Calibri"/>
          <w:snapToGrid w:val="0"/>
          <w:color w:val="000000" w:themeColor="text1"/>
        </w:rPr>
        <w:t>zainstalowana dowolna najnowsza wersja przeglądarki internetowej; w przypadku Internet Explorer minimalnie wersja 11.0;</w:t>
      </w:r>
    </w:p>
    <w:p w14:paraId="3E0A06AA" w14:textId="77777777" w:rsidR="00815065" w:rsidRPr="006F1541" w:rsidRDefault="00815065">
      <w:pPr>
        <w:pStyle w:val="Akapitzlist"/>
        <w:numPr>
          <w:ilvl w:val="3"/>
          <w:numId w:val="24"/>
        </w:numPr>
        <w:suppressAutoHyphens w:val="0"/>
        <w:autoSpaceDE w:val="0"/>
        <w:adjustRightInd w:val="0"/>
        <w:spacing w:line="276" w:lineRule="auto"/>
        <w:contextualSpacing/>
        <w:textAlignment w:val="auto"/>
        <w:rPr>
          <w:rFonts w:asciiTheme="minorHAnsi" w:hAnsiTheme="minorHAnsi" w:cs="Calibri"/>
          <w:snapToGrid w:val="0"/>
          <w:color w:val="000000" w:themeColor="text1"/>
        </w:rPr>
      </w:pPr>
      <w:r w:rsidRPr="006F1541">
        <w:rPr>
          <w:rFonts w:asciiTheme="minorHAnsi" w:hAnsiTheme="minorHAnsi" w:cs="Calibri"/>
          <w:snapToGrid w:val="0"/>
          <w:color w:val="000000" w:themeColor="text1"/>
        </w:rPr>
        <w:t>włączona obsługa JavaScript;</w:t>
      </w:r>
    </w:p>
    <w:p w14:paraId="21AE6E44" w14:textId="77777777" w:rsidR="00301A97" w:rsidRPr="006F1541" w:rsidRDefault="00815065">
      <w:pPr>
        <w:pStyle w:val="Akapitzlist"/>
        <w:numPr>
          <w:ilvl w:val="3"/>
          <w:numId w:val="24"/>
        </w:numPr>
        <w:suppressAutoHyphens w:val="0"/>
        <w:autoSpaceDE w:val="0"/>
        <w:adjustRightInd w:val="0"/>
        <w:spacing w:line="276" w:lineRule="auto"/>
        <w:contextualSpacing/>
        <w:textAlignment w:val="auto"/>
        <w:rPr>
          <w:rFonts w:asciiTheme="minorHAnsi" w:hAnsiTheme="minorHAnsi" w:cs="Calibri"/>
          <w:snapToGrid w:val="0"/>
          <w:color w:val="000000" w:themeColor="text1"/>
        </w:rPr>
      </w:pPr>
      <w:r w:rsidRPr="006F1541">
        <w:rPr>
          <w:rFonts w:asciiTheme="minorHAnsi" w:hAnsiTheme="minorHAnsi" w:cs="Calibri"/>
          <w:snapToGrid w:val="0"/>
          <w:color w:val="000000" w:themeColor="text1"/>
        </w:rPr>
        <w:t>zainstalowany program obsługujący stosowane przez Wykonawcę formaty plików (np. </w:t>
      </w:r>
      <w:proofErr w:type="spellStart"/>
      <w:r w:rsidRPr="006F1541">
        <w:rPr>
          <w:rFonts w:asciiTheme="minorHAnsi" w:hAnsiTheme="minorHAnsi" w:cs="Calibri"/>
          <w:snapToGrid w:val="0"/>
          <w:color w:val="000000" w:themeColor="text1"/>
        </w:rPr>
        <w:t>Acrobat</w:t>
      </w:r>
      <w:proofErr w:type="spellEnd"/>
      <w:r w:rsidRPr="006F1541">
        <w:rPr>
          <w:rFonts w:asciiTheme="minorHAnsi" w:hAnsiTheme="minorHAnsi" w:cs="Calibri"/>
          <w:snapToGrid w:val="0"/>
          <w:color w:val="000000" w:themeColor="text1"/>
        </w:rPr>
        <w:t xml:space="preserve"> Reader dla plików w formacie .pdf).</w:t>
      </w:r>
    </w:p>
    <w:p w14:paraId="3BC8FD9F" w14:textId="77777777" w:rsidR="00815065" w:rsidRPr="006F1541" w:rsidRDefault="00815065">
      <w:pPr>
        <w:pStyle w:val="Akapitzlist"/>
        <w:numPr>
          <w:ilvl w:val="0"/>
          <w:numId w:val="22"/>
        </w:numPr>
        <w:suppressAutoHyphens w:val="0"/>
        <w:autoSpaceDE w:val="0"/>
        <w:adjustRightInd w:val="0"/>
        <w:spacing w:line="276" w:lineRule="auto"/>
        <w:contextualSpacing/>
        <w:textAlignment w:val="auto"/>
        <w:rPr>
          <w:rFonts w:asciiTheme="minorHAnsi" w:hAnsiTheme="minorHAnsi" w:cs="Calibri"/>
          <w:snapToGrid w:val="0"/>
          <w:color w:val="000000" w:themeColor="text1"/>
        </w:rPr>
      </w:pPr>
      <w:r w:rsidRPr="006F1541">
        <w:rPr>
          <w:rFonts w:asciiTheme="minorHAnsi" w:hAnsiTheme="minorHAnsi" w:cs="Calibri"/>
          <w:snapToGrid w:val="0"/>
          <w:color w:val="000000" w:themeColor="text1"/>
        </w:rPr>
        <w:t>Wszelkie dokumenty, oświadczenia, informacje, o których mowa w SWZ, należy wczytać jako załączniki na Platformie, według Instrukcji korzystania z Platformy, dostępnej dla zalogowanych użytkowników w zakładce „Pomoc” – „Instrukcje”. Zamawiający zaleca wczytywanie na Platformę plików w maksymalnym rozmiarze do 100 MB. Dokumenty elektroniczne, oświadczenia lub elektroniczne kopie dokumentów lub oświadczeń składające się na ofertę, składane są przez Wykonawcę przy użyciu zakładki „Załączniki” w trakcie etapu składania ofert/wniosków. Dokumenty elektroniczne, oświadczenia, uzupełnienia, elektroniczne kopie dokumentów lub oświadczeń składane przez Wykonawcę po złożeniu ofert (np. na wezwanie Zamawiającego), składane są przy użyciu zakładki „Pytania/informacje”. Ewentualne wnioski o wyjaśnienie treści SWZ, wnioski o przeprowadzenie wizji lokalnej</w:t>
      </w:r>
      <w:r w:rsidR="00706F1B" w:rsidRPr="006F1541">
        <w:rPr>
          <w:rFonts w:asciiTheme="minorHAnsi" w:hAnsiTheme="minorHAnsi" w:cs="Calibri"/>
          <w:snapToGrid w:val="0"/>
          <w:color w:val="000000" w:themeColor="text1"/>
        </w:rPr>
        <w:t xml:space="preserve"> (o ile dotyczy)</w:t>
      </w:r>
      <w:r w:rsidRPr="006F1541">
        <w:rPr>
          <w:rFonts w:asciiTheme="minorHAnsi" w:hAnsiTheme="minorHAnsi" w:cs="Calibri"/>
          <w:snapToGrid w:val="0"/>
          <w:color w:val="000000" w:themeColor="text1"/>
        </w:rPr>
        <w:t xml:space="preserve"> itp., także składane są przy użyciu zakładki „Pytania/informacje”.</w:t>
      </w:r>
    </w:p>
    <w:p w14:paraId="28B68B37" w14:textId="4D0E1931" w:rsidR="00815065" w:rsidRPr="006F1541" w:rsidRDefault="00815065">
      <w:pPr>
        <w:pStyle w:val="Akapitzlist"/>
        <w:numPr>
          <w:ilvl w:val="0"/>
          <w:numId w:val="22"/>
        </w:numPr>
        <w:suppressAutoHyphens w:val="0"/>
        <w:autoSpaceDE w:val="0"/>
        <w:adjustRightInd w:val="0"/>
        <w:spacing w:line="276" w:lineRule="auto"/>
        <w:contextualSpacing/>
        <w:textAlignment w:val="auto"/>
        <w:rPr>
          <w:rFonts w:asciiTheme="minorHAnsi" w:hAnsiTheme="minorHAnsi" w:cs="Calibri"/>
          <w:snapToGrid w:val="0"/>
          <w:color w:val="000000" w:themeColor="text1"/>
        </w:rPr>
      </w:pPr>
      <w:r w:rsidRPr="006F1541">
        <w:rPr>
          <w:rFonts w:asciiTheme="minorHAnsi" w:hAnsiTheme="minorHAnsi" w:cs="Calibri"/>
          <w:snapToGrid w:val="0"/>
          <w:color w:val="000000" w:themeColor="text1"/>
        </w:rPr>
        <w:t xml:space="preserve">Zamawiający dopuszcza przesyłanie plików w formatach </w:t>
      </w:r>
      <w:r w:rsidR="00360E3C" w:rsidRPr="006F1541">
        <w:rPr>
          <w:rFonts w:asciiTheme="minorHAnsi" w:hAnsiTheme="minorHAnsi" w:cs="Calibri"/>
          <w:color w:val="000000" w:themeColor="text1"/>
        </w:rPr>
        <w:t xml:space="preserve">danych określonych </w:t>
      </w:r>
      <w:r w:rsidRPr="006F1541">
        <w:rPr>
          <w:rFonts w:asciiTheme="minorHAnsi" w:hAnsiTheme="minorHAnsi" w:cs="Calibri"/>
          <w:color w:val="000000" w:themeColor="text1"/>
        </w:rPr>
        <w:t xml:space="preserve">w przepisach </w:t>
      </w:r>
      <w:r w:rsidRPr="006F1541">
        <w:rPr>
          <w:rFonts w:asciiTheme="minorHAnsi" w:hAnsiTheme="minorHAnsi" w:cs="Calibri"/>
          <w:color w:val="000000" w:themeColor="text1"/>
        </w:rPr>
        <w:lastRenderedPageBreak/>
        <w:t xml:space="preserve">wydanych na podstawie art. 18 ustawy z dnia 17 lutego 2005 r. o informatyzacji działalności podmiotów realizujących zadania publiczne (Dz. U. </w:t>
      </w:r>
      <w:r w:rsidR="00360E3C" w:rsidRPr="006F1541">
        <w:rPr>
          <w:rFonts w:asciiTheme="minorHAnsi" w:hAnsiTheme="minorHAnsi" w:cs="Calibri"/>
          <w:color w:val="000000" w:themeColor="text1"/>
        </w:rPr>
        <w:t xml:space="preserve"> </w:t>
      </w:r>
      <w:r w:rsidRPr="006F1541">
        <w:rPr>
          <w:rFonts w:asciiTheme="minorHAnsi" w:hAnsiTheme="minorHAnsi" w:cs="Calibri"/>
          <w:color w:val="000000" w:themeColor="text1"/>
        </w:rPr>
        <w:t>z 20</w:t>
      </w:r>
      <w:r w:rsidR="00371806" w:rsidRPr="006F1541">
        <w:rPr>
          <w:rFonts w:asciiTheme="minorHAnsi" w:hAnsiTheme="minorHAnsi" w:cs="Calibri"/>
          <w:color w:val="000000" w:themeColor="text1"/>
        </w:rPr>
        <w:t>2</w:t>
      </w:r>
      <w:r w:rsidR="00A0750D">
        <w:rPr>
          <w:rFonts w:asciiTheme="minorHAnsi" w:hAnsiTheme="minorHAnsi" w:cs="Calibri"/>
          <w:color w:val="000000" w:themeColor="text1"/>
        </w:rPr>
        <w:t>5</w:t>
      </w:r>
      <w:r w:rsidRPr="006F1541">
        <w:rPr>
          <w:rFonts w:asciiTheme="minorHAnsi" w:hAnsiTheme="minorHAnsi" w:cs="Calibri"/>
          <w:color w:val="000000" w:themeColor="text1"/>
        </w:rPr>
        <w:t xml:space="preserve"> r. poz. </w:t>
      </w:r>
      <w:r w:rsidR="00A0750D">
        <w:rPr>
          <w:rFonts w:asciiTheme="minorHAnsi" w:hAnsiTheme="minorHAnsi" w:cs="Calibri"/>
          <w:color w:val="000000" w:themeColor="text1"/>
        </w:rPr>
        <w:t>1703 ze zm.</w:t>
      </w:r>
      <w:r w:rsidRPr="006F1541">
        <w:rPr>
          <w:rFonts w:asciiTheme="minorHAnsi" w:hAnsiTheme="minorHAnsi" w:cs="Calibri"/>
          <w:color w:val="000000" w:themeColor="text1"/>
        </w:rPr>
        <w:t xml:space="preserve">), tj. rozporządzenia Rady Ministrów z dnia </w:t>
      </w:r>
      <w:r w:rsidR="00371806" w:rsidRPr="006F1541">
        <w:rPr>
          <w:rFonts w:asciiTheme="minorHAnsi" w:hAnsiTheme="minorHAnsi" w:cs="Calibri"/>
          <w:color w:val="000000" w:themeColor="text1"/>
        </w:rPr>
        <w:t>21 maja</w:t>
      </w:r>
      <w:r w:rsidRPr="006F1541">
        <w:rPr>
          <w:rFonts w:asciiTheme="minorHAnsi" w:hAnsiTheme="minorHAnsi" w:cs="Calibri"/>
          <w:color w:val="000000" w:themeColor="text1"/>
        </w:rPr>
        <w:t xml:space="preserve"> 20</w:t>
      </w:r>
      <w:r w:rsidR="00371806" w:rsidRPr="006F1541">
        <w:rPr>
          <w:rFonts w:asciiTheme="minorHAnsi" w:hAnsiTheme="minorHAnsi" w:cs="Calibri"/>
          <w:color w:val="000000" w:themeColor="text1"/>
        </w:rPr>
        <w:t>24</w:t>
      </w:r>
      <w:r w:rsidRPr="006F1541">
        <w:rPr>
          <w:rFonts w:asciiTheme="minorHAnsi" w:hAnsiTheme="minorHAnsi" w:cs="Calibri"/>
          <w:color w:val="000000" w:themeColor="text1"/>
        </w:rPr>
        <w:t xml:space="preserve"> r. w sprawie Krajowych Ram Interoperacyjności, </w:t>
      </w:r>
      <w:r w:rsidR="00360E3C" w:rsidRPr="006F1541">
        <w:rPr>
          <w:rFonts w:asciiTheme="minorHAnsi" w:hAnsiTheme="minorHAnsi" w:cs="Calibri"/>
          <w:color w:val="000000" w:themeColor="text1"/>
        </w:rPr>
        <w:t>m</w:t>
      </w:r>
      <w:r w:rsidRPr="006F1541">
        <w:rPr>
          <w:rFonts w:asciiTheme="minorHAnsi" w:hAnsiTheme="minorHAnsi" w:cs="Calibri"/>
          <w:color w:val="000000" w:themeColor="text1"/>
        </w:rPr>
        <w:t>inimalnych wymagań dla rejestrów publicznych i wymiany informacji w postaci elektronicznej oraz minimalnych wymagań dla systemów teleinformatycznych (Dz. U. z 20</w:t>
      </w:r>
      <w:r w:rsidR="00371806" w:rsidRPr="006F1541">
        <w:rPr>
          <w:rFonts w:asciiTheme="minorHAnsi" w:hAnsiTheme="minorHAnsi" w:cs="Calibri"/>
          <w:color w:val="000000" w:themeColor="text1"/>
        </w:rPr>
        <w:t>24</w:t>
      </w:r>
      <w:r w:rsidRPr="006F1541">
        <w:rPr>
          <w:rFonts w:asciiTheme="minorHAnsi" w:hAnsiTheme="minorHAnsi" w:cs="Calibri"/>
          <w:color w:val="000000" w:themeColor="text1"/>
        </w:rPr>
        <w:t xml:space="preserve"> r. poz. </w:t>
      </w:r>
      <w:r w:rsidR="00371806" w:rsidRPr="006F1541">
        <w:rPr>
          <w:rFonts w:asciiTheme="minorHAnsi" w:hAnsiTheme="minorHAnsi" w:cs="Calibri"/>
          <w:color w:val="000000" w:themeColor="text1"/>
        </w:rPr>
        <w:t>773</w:t>
      </w:r>
      <w:r w:rsidRPr="006F1541">
        <w:rPr>
          <w:rFonts w:asciiTheme="minorHAnsi" w:hAnsiTheme="minorHAnsi" w:cs="Calibri"/>
          <w:color w:val="000000" w:themeColor="text1"/>
        </w:rPr>
        <w:t>) – w szczególności w formatach: .pdf, .</w:t>
      </w:r>
      <w:proofErr w:type="spellStart"/>
      <w:r w:rsidRPr="006F1541">
        <w:rPr>
          <w:rFonts w:asciiTheme="minorHAnsi" w:hAnsiTheme="minorHAnsi" w:cs="Calibri"/>
          <w:color w:val="000000" w:themeColor="text1"/>
        </w:rPr>
        <w:t>doc</w:t>
      </w:r>
      <w:proofErr w:type="spellEnd"/>
      <w:r w:rsidRPr="006F1541">
        <w:rPr>
          <w:rFonts w:asciiTheme="minorHAnsi" w:hAnsiTheme="minorHAnsi" w:cs="Calibri"/>
          <w:color w:val="000000" w:themeColor="text1"/>
        </w:rPr>
        <w:t>, .</w:t>
      </w:r>
      <w:proofErr w:type="spellStart"/>
      <w:r w:rsidRPr="006F1541">
        <w:rPr>
          <w:rFonts w:asciiTheme="minorHAnsi" w:hAnsiTheme="minorHAnsi" w:cs="Calibri"/>
          <w:color w:val="000000" w:themeColor="text1"/>
        </w:rPr>
        <w:t>docx</w:t>
      </w:r>
      <w:proofErr w:type="spellEnd"/>
      <w:r w:rsidRPr="006F1541">
        <w:rPr>
          <w:rFonts w:asciiTheme="minorHAnsi" w:hAnsiTheme="minorHAnsi" w:cs="Calibri"/>
          <w:color w:val="000000" w:themeColor="text1"/>
        </w:rPr>
        <w:t>, .rtf lub .</w:t>
      </w:r>
      <w:proofErr w:type="spellStart"/>
      <w:r w:rsidRPr="006F1541">
        <w:rPr>
          <w:rFonts w:asciiTheme="minorHAnsi" w:hAnsiTheme="minorHAnsi" w:cs="Calibri"/>
          <w:color w:val="000000" w:themeColor="text1"/>
        </w:rPr>
        <w:t>odt</w:t>
      </w:r>
      <w:proofErr w:type="spellEnd"/>
      <w:r w:rsidRPr="006F1541">
        <w:rPr>
          <w:rFonts w:asciiTheme="minorHAnsi" w:hAnsiTheme="minorHAnsi" w:cs="Calibri"/>
          <w:color w:val="000000" w:themeColor="text1"/>
        </w:rPr>
        <w:t xml:space="preserve">., </w:t>
      </w:r>
      <w:proofErr w:type="spellStart"/>
      <w:r w:rsidRPr="006F1541">
        <w:rPr>
          <w:rFonts w:asciiTheme="minorHAnsi" w:hAnsiTheme="minorHAnsi" w:cs="Calibri"/>
          <w:color w:val="000000" w:themeColor="text1"/>
        </w:rPr>
        <w:t>xades</w:t>
      </w:r>
      <w:proofErr w:type="spellEnd"/>
      <w:r w:rsidRPr="006F1541">
        <w:rPr>
          <w:rFonts w:asciiTheme="minorHAnsi" w:hAnsiTheme="minorHAnsi" w:cs="Calibri"/>
          <w:color w:val="000000" w:themeColor="text1"/>
        </w:rPr>
        <w:t xml:space="preserve">, </w:t>
      </w:r>
      <w:proofErr w:type="spellStart"/>
      <w:r w:rsidRPr="006F1541">
        <w:rPr>
          <w:rFonts w:asciiTheme="minorHAnsi" w:hAnsiTheme="minorHAnsi" w:cs="Calibri"/>
          <w:color w:val="000000" w:themeColor="text1"/>
        </w:rPr>
        <w:t>rar</w:t>
      </w:r>
      <w:proofErr w:type="spellEnd"/>
      <w:r w:rsidRPr="006F1541">
        <w:rPr>
          <w:rFonts w:asciiTheme="minorHAnsi" w:hAnsiTheme="minorHAnsi" w:cs="Calibri"/>
          <w:color w:val="000000" w:themeColor="text1"/>
        </w:rPr>
        <w:t xml:space="preserve">, zip. </w:t>
      </w:r>
      <w:r w:rsidRPr="006F1541">
        <w:rPr>
          <w:rFonts w:asciiTheme="minorHAnsi" w:hAnsiTheme="minorHAnsi" w:cs="Calibri"/>
          <w:snapToGrid w:val="0"/>
          <w:color w:val="000000" w:themeColor="text1"/>
        </w:rPr>
        <w:t>Zamawiający zaleca przesyłanie plików w formacie .pdf.</w:t>
      </w:r>
    </w:p>
    <w:p w14:paraId="7E077745" w14:textId="77777777" w:rsidR="00815065" w:rsidRPr="006F1541" w:rsidRDefault="00815065" w:rsidP="001C2221">
      <w:pPr>
        <w:spacing w:line="276" w:lineRule="auto"/>
        <w:rPr>
          <w:rFonts w:asciiTheme="minorHAnsi" w:hAnsiTheme="minorHAnsi" w:cs="Calibri"/>
          <w:b/>
          <w:color w:val="000000" w:themeColor="text1"/>
          <w:sz w:val="24"/>
          <w:szCs w:val="24"/>
        </w:rPr>
      </w:pPr>
      <w:r w:rsidRPr="006F1541">
        <w:rPr>
          <w:rFonts w:asciiTheme="minorHAnsi" w:hAnsiTheme="minorHAnsi" w:cs="Calibri"/>
          <w:b/>
          <w:color w:val="000000" w:themeColor="text1"/>
          <w:sz w:val="24"/>
          <w:szCs w:val="24"/>
        </w:rPr>
        <w:t>Zamawiający rekomenduje użycie jednego rodzaju podpisu elektronicznego do wszystkich składanych dokumentów.</w:t>
      </w:r>
    </w:p>
    <w:p w14:paraId="7F779E67" w14:textId="77777777" w:rsidR="00815065" w:rsidRPr="006F1541" w:rsidRDefault="00815065">
      <w:pPr>
        <w:pStyle w:val="Akapitzlist"/>
        <w:widowControl/>
        <w:numPr>
          <w:ilvl w:val="0"/>
          <w:numId w:val="22"/>
        </w:numPr>
        <w:suppressAutoHyphens w:val="0"/>
        <w:autoSpaceDN/>
        <w:spacing w:line="276" w:lineRule="auto"/>
        <w:ind w:right="92"/>
        <w:textAlignment w:val="auto"/>
        <w:rPr>
          <w:rFonts w:asciiTheme="minorHAnsi" w:hAnsiTheme="minorHAnsi" w:cs="Calibri Light"/>
          <w:color w:val="000000" w:themeColor="text1"/>
        </w:rPr>
      </w:pPr>
      <w:r w:rsidRPr="006F1541">
        <w:rPr>
          <w:rFonts w:asciiTheme="minorHAnsi" w:hAnsiTheme="minorHAnsi" w:cs="Calibri"/>
          <w:snapToGrid w:val="0"/>
          <w:color w:val="000000" w:themeColor="text1"/>
        </w:rPr>
        <w:t>Za</w:t>
      </w:r>
      <w:r w:rsidRPr="006F1541">
        <w:rPr>
          <w:rFonts w:asciiTheme="minorHAnsi" w:hAnsiTheme="minorHAnsi" w:cs="Calibri"/>
          <w:color w:val="000000" w:themeColor="text1"/>
        </w:rPr>
        <w:t xml:space="preserve"> datę wpływu oświadczeń, wniosków, zawiadomień oraz informacji przyjmuje się datę ich wczytania i załączenia do Platformy.</w:t>
      </w:r>
    </w:p>
    <w:p w14:paraId="2B04DDDD" w14:textId="77777777" w:rsidR="00815065" w:rsidRPr="006F1541" w:rsidRDefault="00815065">
      <w:pPr>
        <w:pStyle w:val="Akapitzlist"/>
        <w:widowControl/>
        <w:numPr>
          <w:ilvl w:val="0"/>
          <w:numId w:val="22"/>
        </w:numPr>
        <w:suppressAutoHyphens w:val="0"/>
        <w:autoSpaceDN/>
        <w:spacing w:line="276" w:lineRule="auto"/>
        <w:ind w:right="92"/>
        <w:textAlignment w:val="auto"/>
        <w:rPr>
          <w:rFonts w:asciiTheme="minorHAnsi" w:hAnsiTheme="minorHAnsi" w:cs="Calibri Light"/>
          <w:color w:val="000000" w:themeColor="text1"/>
        </w:rPr>
      </w:pPr>
      <w:r w:rsidRPr="006F1541">
        <w:rPr>
          <w:rFonts w:asciiTheme="minorHAnsi" w:hAnsiTheme="minorHAnsi" w:cs="Calibri"/>
          <w:snapToGrid w:val="0"/>
          <w:color w:val="000000" w:themeColor="text1"/>
        </w:rPr>
        <w:t>Informacja na temat specyfikacji połączenia, formatu przesyłanych danych oraz kodowania i oznaczania czasu odbioru danych:</w:t>
      </w:r>
    </w:p>
    <w:p w14:paraId="74C03848" w14:textId="77777777" w:rsidR="00815065" w:rsidRPr="006F1541" w:rsidRDefault="00815065" w:rsidP="001C2221">
      <w:pPr>
        <w:pStyle w:val="Akapitzlist"/>
        <w:spacing w:line="276" w:lineRule="auto"/>
        <w:ind w:left="448" w:right="92"/>
        <w:rPr>
          <w:rFonts w:asciiTheme="minorHAnsi" w:hAnsiTheme="minorHAnsi" w:cs="Calibri"/>
          <w:snapToGrid w:val="0"/>
          <w:color w:val="000000" w:themeColor="text1"/>
        </w:rPr>
      </w:pPr>
      <w:r w:rsidRPr="006F1541">
        <w:rPr>
          <w:rFonts w:asciiTheme="minorHAnsi" w:hAnsiTheme="minorHAnsi" w:cs="Calibri"/>
          <w:snapToGrid w:val="0"/>
          <w:color w:val="000000" w:themeColor="text1"/>
        </w:rPr>
        <w:t>1) szyfrowanie za pomocą protokołu TLS;</w:t>
      </w:r>
    </w:p>
    <w:p w14:paraId="0D3C0990" w14:textId="77777777" w:rsidR="00815065" w:rsidRPr="006F1541" w:rsidRDefault="00815065" w:rsidP="001C2221">
      <w:pPr>
        <w:pStyle w:val="Akapitzlist"/>
        <w:spacing w:line="276" w:lineRule="auto"/>
        <w:ind w:left="448" w:right="92"/>
        <w:rPr>
          <w:rFonts w:asciiTheme="minorHAnsi" w:hAnsiTheme="minorHAnsi" w:cs="Calibri"/>
          <w:snapToGrid w:val="0"/>
          <w:color w:val="000000" w:themeColor="text1"/>
        </w:rPr>
      </w:pPr>
      <w:r w:rsidRPr="006F1541">
        <w:rPr>
          <w:rFonts w:asciiTheme="minorHAnsi" w:hAnsiTheme="minorHAnsi" w:cs="Calibri"/>
          <w:snapToGrid w:val="0"/>
          <w:color w:val="000000" w:themeColor="text1"/>
        </w:rPr>
        <w:t>2) formularze dostępne są w formacie HTML z kodowaniem UTF-8;</w:t>
      </w:r>
    </w:p>
    <w:p w14:paraId="53477FE6" w14:textId="77777777" w:rsidR="00815065" w:rsidRPr="006F1541" w:rsidRDefault="00815065" w:rsidP="001C2221">
      <w:pPr>
        <w:pStyle w:val="Akapitzlist"/>
        <w:spacing w:line="276" w:lineRule="auto"/>
        <w:ind w:left="448" w:right="92"/>
        <w:rPr>
          <w:rFonts w:asciiTheme="minorHAnsi" w:hAnsiTheme="minorHAnsi" w:cs="Calibri"/>
          <w:snapToGrid w:val="0"/>
          <w:color w:val="000000" w:themeColor="text1"/>
        </w:rPr>
      </w:pPr>
      <w:r w:rsidRPr="006F1541">
        <w:rPr>
          <w:rFonts w:asciiTheme="minorHAnsi" w:hAnsiTheme="minorHAnsi" w:cs="Calibri"/>
          <w:snapToGrid w:val="0"/>
          <w:color w:val="000000" w:themeColor="text1"/>
        </w:rPr>
        <w:t xml:space="preserve">3) wszelkie operacje opierają się o czas serwera i dane zapisywane są z dokładnością </w:t>
      </w:r>
      <w:r w:rsidRPr="006F1541">
        <w:rPr>
          <w:rFonts w:asciiTheme="minorHAnsi" w:hAnsiTheme="minorHAnsi" w:cs="Calibri"/>
          <w:snapToGrid w:val="0"/>
          <w:color w:val="000000" w:themeColor="text1"/>
        </w:rPr>
        <w:br/>
        <w:t>co do setnej części sekundy;</w:t>
      </w:r>
    </w:p>
    <w:p w14:paraId="7902894C" w14:textId="77777777" w:rsidR="00815065" w:rsidRPr="006F1541" w:rsidRDefault="00815065" w:rsidP="001C2221">
      <w:pPr>
        <w:pStyle w:val="Akapitzlist"/>
        <w:spacing w:line="276" w:lineRule="auto"/>
        <w:ind w:left="448" w:right="92"/>
        <w:rPr>
          <w:rFonts w:asciiTheme="minorHAnsi" w:hAnsiTheme="minorHAnsi" w:cs="Calibri"/>
          <w:snapToGrid w:val="0"/>
          <w:color w:val="000000" w:themeColor="text1"/>
        </w:rPr>
      </w:pPr>
      <w:r w:rsidRPr="006F1541">
        <w:rPr>
          <w:rFonts w:asciiTheme="minorHAnsi" w:hAnsiTheme="minorHAnsi" w:cs="Calibri"/>
          <w:snapToGrid w:val="0"/>
          <w:color w:val="000000" w:themeColor="text1"/>
        </w:rPr>
        <w:t xml:space="preserve">4) pliki oferty wczytane przez Wykonawcę na Platformę i zapisane, widoczne są </w:t>
      </w:r>
      <w:r w:rsidRPr="006F1541">
        <w:rPr>
          <w:rFonts w:asciiTheme="minorHAnsi" w:hAnsiTheme="minorHAnsi" w:cs="Calibri"/>
          <w:snapToGrid w:val="0"/>
          <w:color w:val="000000" w:themeColor="text1"/>
        </w:rPr>
        <w:br/>
        <w:t xml:space="preserve">w Platformie jako zaszyfrowane, możliwość otwarcia plików dostępna jest dopiero </w:t>
      </w:r>
      <w:r w:rsidRPr="006F1541">
        <w:rPr>
          <w:rFonts w:asciiTheme="minorHAnsi" w:hAnsiTheme="minorHAnsi" w:cs="Calibri"/>
          <w:snapToGrid w:val="0"/>
          <w:color w:val="000000" w:themeColor="text1"/>
        </w:rPr>
        <w:br/>
        <w:t>po odszyfrowaniu przez Zamawiającego po upływie terminu otwarcia ofert;</w:t>
      </w:r>
    </w:p>
    <w:p w14:paraId="715A1447" w14:textId="77777777" w:rsidR="00815065" w:rsidRPr="006F1541" w:rsidRDefault="00815065" w:rsidP="001C2221">
      <w:pPr>
        <w:pStyle w:val="Akapitzlist"/>
        <w:spacing w:line="276" w:lineRule="auto"/>
        <w:ind w:left="448" w:right="92"/>
        <w:rPr>
          <w:rFonts w:asciiTheme="minorHAnsi" w:hAnsiTheme="minorHAnsi" w:cs="Calibri Light"/>
          <w:color w:val="000000" w:themeColor="text1"/>
        </w:rPr>
      </w:pPr>
      <w:r w:rsidRPr="006F1541">
        <w:rPr>
          <w:rFonts w:asciiTheme="minorHAnsi" w:hAnsiTheme="minorHAnsi" w:cs="Calibri"/>
          <w:snapToGrid w:val="0"/>
          <w:color w:val="000000" w:themeColor="text1"/>
        </w:rPr>
        <w:t>5) oznaczenie czasu odbioru danych przez Platformę stanowi przypiętą do dokumentu elektronicznego datę oraz dokładny czas (</w:t>
      </w:r>
      <w:proofErr w:type="spellStart"/>
      <w:r w:rsidRPr="006F1541">
        <w:rPr>
          <w:rFonts w:asciiTheme="minorHAnsi" w:hAnsiTheme="minorHAnsi" w:cs="Calibri"/>
          <w:snapToGrid w:val="0"/>
          <w:color w:val="000000" w:themeColor="text1"/>
        </w:rPr>
        <w:t>hh:</w:t>
      </w:r>
      <w:proofErr w:type="gramStart"/>
      <w:r w:rsidRPr="006F1541">
        <w:rPr>
          <w:rFonts w:asciiTheme="minorHAnsi" w:hAnsiTheme="minorHAnsi" w:cs="Calibri"/>
          <w:snapToGrid w:val="0"/>
          <w:color w:val="000000" w:themeColor="text1"/>
        </w:rPr>
        <w:t>mm:ss</w:t>
      </w:r>
      <w:proofErr w:type="spellEnd"/>
      <w:proofErr w:type="gramEnd"/>
      <w:r w:rsidRPr="006F1541">
        <w:rPr>
          <w:rFonts w:asciiTheme="minorHAnsi" w:hAnsiTheme="minorHAnsi" w:cs="Calibri"/>
          <w:snapToGrid w:val="0"/>
          <w:color w:val="000000" w:themeColor="text1"/>
        </w:rPr>
        <w:t>), znajdującą się po lewej stronie dokumentu w kolumnie „Data przesłania”.</w:t>
      </w:r>
    </w:p>
    <w:p w14:paraId="27C8E8BF" w14:textId="77777777" w:rsidR="00815065" w:rsidRPr="006F1541" w:rsidRDefault="00815065">
      <w:pPr>
        <w:pStyle w:val="Akapitzlist"/>
        <w:widowControl/>
        <w:numPr>
          <w:ilvl w:val="0"/>
          <w:numId w:val="22"/>
        </w:numPr>
        <w:suppressAutoHyphens w:val="0"/>
        <w:autoSpaceDN/>
        <w:spacing w:line="276" w:lineRule="auto"/>
        <w:ind w:right="92"/>
        <w:textAlignment w:val="auto"/>
        <w:rPr>
          <w:rFonts w:asciiTheme="minorHAnsi" w:hAnsiTheme="minorHAnsi" w:cs="Calibri Light"/>
          <w:color w:val="000000" w:themeColor="text1"/>
        </w:rPr>
      </w:pPr>
      <w:r w:rsidRPr="006F1541">
        <w:rPr>
          <w:rFonts w:asciiTheme="minorHAnsi" w:hAnsiTheme="minorHAnsi" w:cs="Calibri"/>
          <w:color w:val="000000" w:themeColor="text1"/>
        </w:rPr>
        <w:t>Zamawiający wyznacza następującą osobę do kontaktu z Wykonawcami:</w:t>
      </w:r>
    </w:p>
    <w:p w14:paraId="6195B217" w14:textId="0082FBC6" w:rsidR="00815065" w:rsidRPr="006F1541" w:rsidRDefault="00280EB6" w:rsidP="001C2221">
      <w:pPr>
        <w:pStyle w:val="Akapitzlist"/>
        <w:spacing w:line="276" w:lineRule="auto"/>
        <w:ind w:left="448" w:right="92"/>
        <w:rPr>
          <w:rFonts w:asciiTheme="minorHAnsi" w:hAnsiTheme="minorHAnsi" w:cs="Calibri Light"/>
          <w:color w:val="000000" w:themeColor="text1"/>
        </w:rPr>
      </w:pPr>
      <w:r>
        <w:rPr>
          <w:rFonts w:asciiTheme="minorHAnsi" w:hAnsiTheme="minorHAnsi" w:cs="Calibri"/>
          <w:color w:val="000000" w:themeColor="text1"/>
        </w:rPr>
        <w:t xml:space="preserve">Pani </w:t>
      </w:r>
      <w:r w:rsidR="00000E15">
        <w:rPr>
          <w:rFonts w:asciiTheme="minorHAnsi" w:hAnsiTheme="minorHAnsi" w:cs="Calibri"/>
          <w:color w:val="000000" w:themeColor="text1"/>
        </w:rPr>
        <w:t xml:space="preserve">Katarzyna Marzoch, </w:t>
      </w:r>
      <w:r w:rsidRPr="006F1541">
        <w:rPr>
          <w:rFonts w:asciiTheme="minorHAnsi" w:hAnsiTheme="minorHAnsi" w:cs="Calibri"/>
          <w:color w:val="000000" w:themeColor="text1"/>
        </w:rPr>
        <w:t>Agnieszka Stupak</w:t>
      </w:r>
      <w:r>
        <w:rPr>
          <w:rFonts w:asciiTheme="minorHAnsi" w:hAnsiTheme="minorHAnsi" w:cs="Calibri"/>
          <w:color w:val="000000" w:themeColor="text1"/>
        </w:rPr>
        <w:t xml:space="preserve">, </w:t>
      </w:r>
      <w:r w:rsidR="00000E15">
        <w:rPr>
          <w:rFonts w:asciiTheme="minorHAnsi" w:hAnsiTheme="minorHAnsi" w:cs="Calibri"/>
          <w:color w:val="000000" w:themeColor="text1"/>
        </w:rPr>
        <w:t>Katarzyna Krawczyk,</w:t>
      </w:r>
      <w:r w:rsidR="00433A96" w:rsidRPr="006F1541">
        <w:rPr>
          <w:rFonts w:asciiTheme="minorHAnsi" w:hAnsiTheme="minorHAnsi" w:cs="Calibri"/>
          <w:color w:val="000000" w:themeColor="text1"/>
        </w:rPr>
        <w:t xml:space="preserve"> nr tel. 22 758 30 61, e-mail: </w:t>
      </w:r>
      <w:hyperlink r:id="rId15" w:history="1">
        <w:r w:rsidR="00433A96" w:rsidRPr="006F1541">
          <w:rPr>
            <w:rStyle w:val="Hipercze"/>
            <w:rFonts w:asciiTheme="minorHAnsi" w:hAnsiTheme="minorHAnsi"/>
            <w:color w:val="000000" w:themeColor="text1"/>
            <w:u w:val="none"/>
          </w:rPr>
          <w:t>przetargi@milanowek.pl</w:t>
        </w:r>
      </w:hyperlink>
    </w:p>
    <w:p w14:paraId="46DDF9DE" w14:textId="306BDBDF" w:rsidR="00815065" w:rsidRPr="006F1541" w:rsidRDefault="00815065" w:rsidP="001C2221">
      <w:pPr>
        <w:spacing w:line="276" w:lineRule="auto"/>
        <w:ind w:left="426"/>
        <w:rPr>
          <w:rFonts w:asciiTheme="minorHAnsi" w:hAnsiTheme="minorHAnsi"/>
          <w:color w:val="000000" w:themeColor="text1"/>
          <w:sz w:val="24"/>
          <w:szCs w:val="24"/>
        </w:rPr>
      </w:pPr>
      <w:r w:rsidRPr="006F1541">
        <w:rPr>
          <w:rFonts w:asciiTheme="minorHAnsi" w:hAnsiTheme="minorHAnsi" w:cs="Calibri"/>
          <w:color w:val="000000" w:themeColor="text1"/>
          <w:sz w:val="24"/>
          <w:szCs w:val="24"/>
        </w:rPr>
        <w:t xml:space="preserve">Przy czym, </w:t>
      </w:r>
      <w:r w:rsidRPr="006F1541">
        <w:rPr>
          <w:rFonts w:asciiTheme="minorHAnsi" w:hAnsiTheme="minorHAnsi" w:cs="Calibri"/>
          <w:b/>
          <w:color w:val="000000" w:themeColor="text1"/>
          <w:sz w:val="24"/>
          <w:szCs w:val="24"/>
        </w:rPr>
        <w:t>Zamawiający zastrzega jednocześnie, że</w:t>
      </w:r>
      <w:r w:rsidRPr="006F1541">
        <w:rPr>
          <w:rFonts w:asciiTheme="minorHAnsi" w:hAnsiTheme="minorHAnsi" w:cs="Calibri"/>
          <w:color w:val="000000" w:themeColor="text1"/>
          <w:sz w:val="24"/>
          <w:szCs w:val="24"/>
        </w:rPr>
        <w:t xml:space="preserve"> </w:t>
      </w:r>
      <w:r w:rsidRPr="006F1541">
        <w:rPr>
          <w:rFonts w:asciiTheme="minorHAnsi" w:hAnsiTheme="minorHAnsi" w:cs="Calibri"/>
          <w:b/>
          <w:color w:val="000000" w:themeColor="text1"/>
          <w:sz w:val="24"/>
          <w:szCs w:val="24"/>
        </w:rPr>
        <w:t xml:space="preserve">wszelki kontakt będzie się odbywać za pośrednictwem platformy zakupowej dostępnej pod adresem internetowym: </w:t>
      </w:r>
      <w:hyperlink r:id="rId16" w:history="1">
        <w:r w:rsidRPr="006F1541">
          <w:rPr>
            <w:rStyle w:val="Hipercze"/>
            <w:rFonts w:asciiTheme="minorHAnsi" w:hAnsiTheme="minorHAnsi"/>
            <w:b/>
            <w:color w:val="000000" w:themeColor="text1"/>
            <w:sz w:val="24"/>
            <w:szCs w:val="24"/>
            <w:u w:val="none"/>
          </w:rPr>
          <w:t>https://milanowek.eb2b.com.pl/</w:t>
        </w:r>
      </w:hyperlink>
      <w:r w:rsidRPr="006F1541">
        <w:rPr>
          <w:rFonts w:asciiTheme="minorHAnsi" w:hAnsiTheme="minorHAnsi" w:cs="Calibri"/>
          <w:color w:val="000000" w:themeColor="text1"/>
          <w:sz w:val="24"/>
          <w:szCs w:val="24"/>
        </w:rPr>
        <w:t>, tj.  pod adresem strony internetowej, na której jest prowadzone postępowanie</w:t>
      </w:r>
      <w:r w:rsidR="00AD1367" w:rsidRPr="006F1541">
        <w:rPr>
          <w:rFonts w:asciiTheme="minorHAnsi" w:hAnsiTheme="minorHAnsi" w:cs="Calibri"/>
          <w:color w:val="000000" w:themeColor="text1"/>
          <w:sz w:val="24"/>
          <w:szCs w:val="24"/>
        </w:rPr>
        <w:t>.</w:t>
      </w:r>
    </w:p>
    <w:p w14:paraId="4CC78780" w14:textId="77777777" w:rsidR="00AB6AF2" w:rsidRPr="006F1541" w:rsidRDefault="00EC467E">
      <w:pPr>
        <w:pStyle w:val="Akapitzlist"/>
        <w:numPr>
          <w:ilvl w:val="0"/>
          <w:numId w:val="22"/>
        </w:numPr>
        <w:spacing w:line="276" w:lineRule="auto"/>
        <w:rPr>
          <w:rFonts w:asciiTheme="minorHAnsi" w:hAnsiTheme="minorHAnsi"/>
          <w:color w:val="000000" w:themeColor="text1"/>
        </w:rPr>
      </w:pPr>
      <w:r w:rsidRPr="006F1541">
        <w:rPr>
          <w:rFonts w:asciiTheme="minorHAnsi" w:hAnsiTheme="minorHAnsi" w:cs="Calibri"/>
          <w:bCs/>
          <w:color w:val="000000" w:themeColor="text1"/>
        </w:rPr>
        <w:t>Postępowanie prowadzone jest w języku polskim w formie elektronicznej.</w:t>
      </w:r>
    </w:p>
    <w:p w14:paraId="1DA608C7" w14:textId="2815A45D" w:rsidR="00EC467E" w:rsidRPr="006F1541" w:rsidRDefault="00EC467E">
      <w:pPr>
        <w:pStyle w:val="Akapitzlist"/>
        <w:numPr>
          <w:ilvl w:val="0"/>
          <w:numId w:val="22"/>
        </w:numPr>
        <w:spacing w:line="276" w:lineRule="auto"/>
        <w:rPr>
          <w:rFonts w:asciiTheme="minorHAnsi" w:hAnsiTheme="minorHAnsi"/>
          <w:color w:val="000000" w:themeColor="text1"/>
        </w:rPr>
      </w:pPr>
      <w:r w:rsidRPr="006F1541">
        <w:rPr>
          <w:rFonts w:asciiTheme="minorHAnsi" w:hAnsiTheme="minorHAnsi" w:cs="Calibri"/>
          <w:color w:val="000000" w:themeColor="text1"/>
          <w:shd w:val="clear" w:color="auto" w:fill="FFFFFF"/>
        </w:rPr>
        <w:t>Zamawiający jest obowiązany udzielić wyjaśnień niezwłocznie, jednak nie później niż na 2 dni p</w:t>
      </w:r>
      <w:r w:rsidR="009C6877" w:rsidRPr="006F1541">
        <w:rPr>
          <w:rFonts w:asciiTheme="minorHAnsi" w:hAnsiTheme="minorHAnsi" w:cs="Calibri"/>
          <w:color w:val="000000" w:themeColor="text1"/>
          <w:shd w:val="clear" w:color="auto" w:fill="FFFFFF"/>
        </w:rPr>
        <w:t>rzed upływem terminu składania</w:t>
      </w:r>
      <w:r w:rsidRPr="006F1541">
        <w:rPr>
          <w:rFonts w:asciiTheme="minorHAnsi" w:hAnsiTheme="minorHAnsi" w:cs="Calibri"/>
          <w:color w:val="000000" w:themeColor="text1"/>
          <w:shd w:val="clear" w:color="auto" w:fill="FFFFFF"/>
        </w:rPr>
        <w:t xml:space="preserve"> ofert, pod warunkiem</w:t>
      </w:r>
      <w:r w:rsidR="00736F7B">
        <w:rPr>
          <w:rFonts w:asciiTheme="minorHAnsi" w:hAnsiTheme="minorHAnsi" w:cs="Calibri"/>
          <w:color w:val="000000" w:themeColor="text1"/>
          <w:shd w:val="clear" w:color="auto" w:fill="FFFFFF"/>
        </w:rPr>
        <w:t>,</w:t>
      </w:r>
      <w:r w:rsidRPr="006F1541">
        <w:rPr>
          <w:rFonts w:asciiTheme="minorHAnsi" w:hAnsiTheme="minorHAnsi" w:cs="Calibri"/>
          <w:color w:val="000000" w:themeColor="text1"/>
          <w:shd w:val="clear" w:color="auto" w:fill="FFFFFF"/>
        </w:rPr>
        <w:t xml:space="preserve"> że wniosek o wyjaśnienie treści SWZ wpłynął do zamawiającego nie później niż na 4 dni przed upływem terminu składania ofert.</w:t>
      </w:r>
    </w:p>
    <w:p w14:paraId="05AB7484" w14:textId="0095D601" w:rsidR="00EC467E" w:rsidRPr="006F1541" w:rsidRDefault="00EC467E">
      <w:pPr>
        <w:pStyle w:val="Akapitzlist"/>
        <w:numPr>
          <w:ilvl w:val="0"/>
          <w:numId w:val="22"/>
        </w:numPr>
        <w:spacing w:line="276" w:lineRule="auto"/>
        <w:rPr>
          <w:rFonts w:asciiTheme="minorHAnsi" w:hAnsiTheme="minorHAnsi"/>
          <w:color w:val="000000" w:themeColor="text1"/>
        </w:rPr>
      </w:pPr>
      <w:r w:rsidRPr="006F1541">
        <w:rPr>
          <w:rFonts w:asciiTheme="minorHAnsi" w:hAnsiTheme="minorHAnsi" w:cs="Calibri"/>
          <w:color w:val="000000" w:themeColor="text1"/>
          <w:shd w:val="clear" w:color="auto" w:fill="FFFFFF"/>
        </w:rPr>
        <w:t xml:space="preserve">Jeżeli </w:t>
      </w:r>
      <w:r w:rsidR="00A14715">
        <w:rPr>
          <w:rFonts w:asciiTheme="minorHAnsi" w:hAnsiTheme="minorHAnsi" w:cs="Calibri"/>
          <w:color w:val="000000" w:themeColor="text1"/>
          <w:shd w:val="clear" w:color="auto" w:fill="FFFFFF"/>
        </w:rPr>
        <w:t>Z</w:t>
      </w:r>
      <w:r w:rsidRPr="006F1541">
        <w:rPr>
          <w:rFonts w:asciiTheme="minorHAnsi" w:hAnsiTheme="minorHAnsi" w:cs="Calibri"/>
          <w:color w:val="000000" w:themeColor="text1"/>
          <w:shd w:val="clear" w:color="auto" w:fill="FFFFFF"/>
        </w:rPr>
        <w:t xml:space="preserve">amawiający nie udzieli wyjaśnień w terminie, o którym mowa w </w:t>
      </w:r>
      <w:r w:rsidR="009329F2" w:rsidRPr="006F1541">
        <w:rPr>
          <w:rFonts w:asciiTheme="minorHAnsi" w:hAnsiTheme="minorHAnsi" w:cs="Calibri"/>
          <w:color w:val="000000" w:themeColor="text1"/>
          <w:shd w:val="clear" w:color="auto" w:fill="FFFFFF"/>
        </w:rPr>
        <w:t>ust</w:t>
      </w:r>
      <w:r w:rsidR="00BA663D" w:rsidRPr="006F1541">
        <w:rPr>
          <w:rFonts w:asciiTheme="minorHAnsi" w:hAnsiTheme="minorHAnsi" w:cs="Calibri"/>
          <w:color w:val="000000" w:themeColor="text1"/>
          <w:shd w:val="clear" w:color="auto" w:fill="FFFFFF"/>
        </w:rPr>
        <w:t>.</w:t>
      </w:r>
      <w:r w:rsidR="00295E96" w:rsidRPr="006F1541">
        <w:rPr>
          <w:rFonts w:asciiTheme="minorHAnsi" w:hAnsiTheme="minorHAnsi" w:cs="Calibri"/>
          <w:color w:val="000000" w:themeColor="text1"/>
          <w:shd w:val="clear" w:color="auto" w:fill="FFFFFF"/>
        </w:rPr>
        <w:t xml:space="preserve"> 1</w:t>
      </w:r>
      <w:r w:rsidR="00116F15" w:rsidRPr="006F1541">
        <w:rPr>
          <w:rFonts w:asciiTheme="minorHAnsi" w:hAnsiTheme="minorHAnsi" w:cs="Calibri"/>
          <w:color w:val="000000" w:themeColor="text1"/>
          <w:shd w:val="clear" w:color="auto" w:fill="FFFFFF"/>
        </w:rPr>
        <w:t>2</w:t>
      </w:r>
      <w:r w:rsidRPr="006F1541">
        <w:rPr>
          <w:rFonts w:asciiTheme="minorHAnsi" w:hAnsiTheme="minorHAnsi" w:cs="Calibri"/>
          <w:color w:val="000000" w:themeColor="text1"/>
          <w:shd w:val="clear" w:color="auto" w:fill="FFFFFF"/>
        </w:rPr>
        <w:t xml:space="preserve">, przedłuża termin składania ofert o czas niezbędny do zapoznania się wszystkich zainteresowanych </w:t>
      </w:r>
      <w:r w:rsidR="00A14715">
        <w:rPr>
          <w:rFonts w:asciiTheme="minorHAnsi" w:hAnsiTheme="minorHAnsi" w:cs="Calibri"/>
          <w:color w:val="000000" w:themeColor="text1"/>
          <w:shd w:val="clear" w:color="auto" w:fill="FFFFFF"/>
        </w:rPr>
        <w:t>W</w:t>
      </w:r>
      <w:r w:rsidRPr="006F1541">
        <w:rPr>
          <w:rFonts w:asciiTheme="minorHAnsi" w:hAnsiTheme="minorHAnsi" w:cs="Calibri"/>
          <w:color w:val="000000" w:themeColor="text1"/>
          <w:shd w:val="clear" w:color="auto" w:fill="FFFFFF"/>
        </w:rPr>
        <w:t>ykonawców z wyjaśnieniami niezbędnymi do należytego przygotowania i złożenia ofert. W przypadku gdy wniosek o wyjaśnienie treści SWZ nie wp</w:t>
      </w:r>
      <w:r w:rsidR="00AB6AF2" w:rsidRPr="006F1541">
        <w:rPr>
          <w:rFonts w:asciiTheme="minorHAnsi" w:hAnsiTheme="minorHAnsi" w:cs="Calibri"/>
          <w:color w:val="000000" w:themeColor="text1"/>
          <w:shd w:val="clear" w:color="auto" w:fill="FFFFFF"/>
        </w:rPr>
        <w:t>łyn</w:t>
      </w:r>
      <w:r w:rsidR="009329F2" w:rsidRPr="006F1541">
        <w:rPr>
          <w:rFonts w:asciiTheme="minorHAnsi" w:hAnsiTheme="minorHAnsi" w:cs="Calibri"/>
          <w:color w:val="000000" w:themeColor="text1"/>
          <w:shd w:val="clear" w:color="auto" w:fill="FFFFFF"/>
        </w:rPr>
        <w:t>ął w terminie, o którym mowa w ust</w:t>
      </w:r>
      <w:r w:rsidR="00BA663D" w:rsidRPr="006F1541">
        <w:rPr>
          <w:rFonts w:asciiTheme="minorHAnsi" w:hAnsiTheme="minorHAnsi" w:cs="Calibri"/>
          <w:color w:val="000000" w:themeColor="text1"/>
          <w:shd w:val="clear" w:color="auto" w:fill="FFFFFF"/>
        </w:rPr>
        <w:t>.</w:t>
      </w:r>
      <w:r w:rsidR="00846FB7" w:rsidRPr="006F1541">
        <w:rPr>
          <w:rFonts w:asciiTheme="minorHAnsi" w:hAnsiTheme="minorHAnsi" w:cs="Calibri"/>
          <w:color w:val="000000" w:themeColor="text1"/>
          <w:shd w:val="clear" w:color="auto" w:fill="FFFFFF"/>
        </w:rPr>
        <w:t xml:space="preserve"> 1</w:t>
      </w:r>
      <w:r w:rsidR="0081276B" w:rsidRPr="006F1541">
        <w:rPr>
          <w:rFonts w:asciiTheme="minorHAnsi" w:hAnsiTheme="minorHAnsi" w:cs="Calibri"/>
          <w:color w:val="000000" w:themeColor="text1"/>
          <w:shd w:val="clear" w:color="auto" w:fill="FFFFFF"/>
        </w:rPr>
        <w:t>2</w:t>
      </w:r>
      <w:r w:rsidRPr="006F1541">
        <w:rPr>
          <w:rFonts w:asciiTheme="minorHAnsi" w:hAnsiTheme="minorHAnsi" w:cs="Calibri"/>
          <w:color w:val="000000" w:themeColor="text1"/>
          <w:shd w:val="clear" w:color="auto" w:fill="FFFFFF"/>
        </w:rPr>
        <w:t xml:space="preserve">, </w:t>
      </w:r>
      <w:r w:rsidR="00A14715">
        <w:rPr>
          <w:rFonts w:asciiTheme="minorHAnsi" w:hAnsiTheme="minorHAnsi" w:cs="Calibri"/>
          <w:color w:val="000000" w:themeColor="text1"/>
          <w:shd w:val="clear" w:color="auto" w:fill="FFFFFF"/>
        </w:rPr>
        <w:t>Z</w:t>
      </w:r>
      <w:r w:rsidRPr="006F1541">
        <w:rPr>
          <w:rFonts w:asciiTheme="minorHAnsi" w:hAnsiTheme="minorHAnsi" w:cs="Calibri"/>
          <w:color w:val="000000" w:themeColor="text1"/>
          <w:shd w:val="clear" w:color="auto" w:fill="FFFFFF"/>
        </w:rPr>
        <w:t>amawiający nie ma obowiązku udzielania wyjaśnień SWZ oraz obowiązku przedłużenia terminu składania ofert.</w:t>
      </w:r>
    </w:p>
    <w:p w14:paraId="1DA1A49A" w14:textId="77777777" w:rsidR="00EC467E" w:rsidRPr="006F1541" w:rsidRDefault="00EC467E">
      <w:pPr>
        <w:pStyle w:val="Akapitzlist"/>
        <w:numPr>
          <w:ilvl w:val="0"/>
          <w:numId w:val="23"/>
        </w:numPr>
        <w:tabs>
          <w:tab w:val="left" w:pos="6420"/>
        </w:tabs>
        <w:spacing w:line="276" w:lineRule="auto"/>
        <w:ind w:right="91"/>
        <w:rPr>
          <w:rFonts w:asciiTheme="minorHAnsi" w:hAnsiTheme="minorHAnsi" w:cs="Calibri"/>
          <w:color w:val="000000" w:themeColor="text1"/>
        </w:rPr>
      </w:pPr>
      <w:r w:rsidRPr="006F1541">
        <w:rPr>
          <w:rFonts w:asciiTheme="minorHAnsi" w:hAnsiTheme="minorHAnsi" w:cs="Calibri"/>
          <w:color w:val="000000" w:themeColor="text1"/>
          <w:shd w:val="clear" w:color="auto" w:fill="FFFFFF"/>
        </w:rPr>
        <w:t>Przedłużenie terminu składania</w:t>
      </w:r>
      <w:r w:rsidR="00846FB7" w:rsidRPr="006F1541">
        <w:rPr>
          <w:rFonts w:asciiTheme="minorHAnsi" w:hAnsiTheme="minorHAnsi" w:cs="Calibri"/>
          <w:color w:val="000000" w:themeColor="text1"/>
          <w:shd w:val="clear" w:color="auto" w:fill="FFFFFF"/>
        </w:rPr>
        <w:t xml:space="preserve"> ofert, o których mowa w ust. 1</w:t>
      </w:r>
      <w:r w:rsidR="0081276B" w:rsidRPr="006F1541">
        <w:rPr>
          <w:rFonts w:asciiTheme="minorHAnsi" w:hAnsiTheme="minorHAnsi" w:cs="Calibri"/>
          <w:color w:val="000000" w:themeColor="text1"/>
          <w:shd w:val="clear" w:color="auto" w:fill="FFFFFF"/>
        </w:rPr>
        <w:t>2</w:t>
      </w:r>
      <w:r w:rsidRPr="006F1541">
        <w:rPr>
          <w:rFonts w:asciiTheme="minorHAnsi" w:hAnsiTheme="minorHAnsi" w:cs="Calibri"/>
          <w:color w:val="000000" w:themeColor="text1"/>
          <w:shd w:val="clear" w:color="auto" w:fill="FFFFFF"/>
        </w:rPr>
        <w:t xml:space="preserve"> nie wpływa na bieg terminu składania wniosku o wyjaśnienie treści SWZ.</w:t>
      </w:r>
    </w:p>
    <w:p w14:paraId="5D3467B5" w14:textId="77777777" w:rsidR="00842472" w:rsidRPr="006F1541" w:rsidRDefault="00842472" w:rsidP="001C2221">
      <w:pPr>
        <w:pStyle w:val="Akapitzlist"/>
        <w:tabs>
          <w:tab w:val="left" w:pos="6420"/>
        </w:tabs>
        <w:spacing w:line="276" w:lineRule="auto"/>
        <w:ind w:left="360" w:right="91"/>
        <w:rPr>
          <w:rFonts w:asciiTheme="minorHAnsi" w:hAnsiTheme="minorHAnsi" w:cs="Calibri"/>
          <w:color w:val="000000" w:themeColor="text1"/>
        </w:rPr>
      </w:pPr>
    </w:p>
    <w:p w14:paraId="3E7B7AB2" w14:textId="77777777" w:rsidR="00EC467E" w:rsidRPr="006F1541" w:rsidRDefault="00EC467E" w:rsidP="001C2221">
      <w:pPr>
        <w:pStyle w:val="Teksttreci4"/>
        <w:numPr>
          <w:ilvl w:val="0"/>
          <w:numId w:val="5"/>
        </w:numPr>
        <w:shd w:val="clear" w:color="auto" w:fill="DAEEF3"/>
        <w:tabs>
          <w:tab w:val="left" w:pos="852"/>
        </w:tabs>
        <w:spacing w:before="0" w:after="0" w:line="276" w:lineRule="auto"/>
        <w:ind w:left="426" w:right="23" w:hanging="426"/>
        <w:jc w:val="left"/>
        <w:rPr>
          <w:rFonts w:asciiTheme="minorHAnsi" w:hAnsiTheme="minorHAnsi"/>
          <w:color w:val="000000" w:themeColor="text1"/>
          <w:sz w:val="24"/>
          <w:szCs w:val="24"/>
          <w:lang w:val="pl-PL"/>
        </w:rPr>
      </w:pPr>
      <w:bookmarkStart w:id="8" w:name="bookmark12"/>
      <w:r w:rsidRPr="006F1541">
        <w:rPr>
          <w:rFonts w:asciiTheme="minorHAnsi" w:hAnsiTheme="minorHAnsi" w:cs="Calibri"/>
          <w:b/>
          <w:bCs/>
          <w:color w:val="000000" w:themeColor="text1"/>
          <w:sz w:val="24"/>
          <w:szCs w:val="24"/>
          <w:lang w:val="pl-PL"/>
        </w:rPr>
        <w:lastRenderedPageBreak/>
        <w:t>OPIS SPOSOBU PRZYGOTOWANIA OFER</w:t>
      </w:r>
      <w:bookmarkEnd w:id="8"/>
      <w:r w:rsidRPr="006F1541">
        <w:rPr>
          <w:rFonts w:asciiTheme="minorHAnsi" w:hAnsiTheme="minorHAnsi" w:cs="Calibri"/>
          <w:b/>
          <w:bCs/>
          <w:color w:val="000000" w:themeColor="text1"/>
          <w:sz w:val="24"/>
          <w:szCs w:val="24"/>
          <w:lang w:val="pl-PL"/>
        </w:rPr>
        <w:t>T ORAZ WYMAGANIA FORMALNE DOTYCZĄCE SKŁADANYCH OŚWIADCZEŃ I DOKUMENTÓW</w:t>
      </w:r>
    </w:p>
    <w:p w14:paraId="221EE6BE" w14:textId="412680B9" w:rsidR="00477A4D" w:rsidRPr="006F1541" w:rsidRDefault="00A32629" w:rsidP="001C2221">
      <w:pPr>
        <w:pStyle w:val="Akapitzlist"/>
        <w:numPr>
          <w:ilvl w:val="0"/>
          <w:numId w:val="15"/>
        </w:numPr>
        <w:tabs>
          <w:tab w:val="left" w:pos="1134"/>
        </w:tabs>
        <w:spacing w:line="276" w:lineRule="auto"/>
        <w:ind w:left="284" w:hanging="296"/>
        <w:rPr>
          <w:rFonts w:asciiTheme="minorHAnsi" w:hAnsiTheme="minorHAnsi" w:cs="Calibri"/>
          <w:color w:val="000000" w:themeColor="text1"/>
        </w:rPr>
      </w:pPr>
      <w:r w:rsidRPr="006F1541">
        <w:rPr>
          <w:rFonts w:asciiTheme="minorHAnsi" w:hAnsiTheme="minorHAnsi" w:cs="Calibri"/>
          <w:color w:val="000000" w:themeColor="text1"/>
        </w:rPr>
        <w:t xml:space="preserve">Wykonawca </w:t>
      </w:r>
      <w:r w:rsidR="00452548" w:rsidRPr="006F1541">
        <w:rPr>
          <w:rFonts w:asciiTheme="minorHAnsi" w:hAnsiTheme="minorHAnsi" w:cs="Calibri"/>
          <w:color w:val="000000" w:themeColor="text1"/>
        </w:rPr>
        <w:t>musi złożyć ofertę obejmującą cały zakres przedmiotu zamówienia</w:t>
      </w:r>
      <w:r w:rsidR="000A5103">
        <w:rPr>
          <w:rFonts w:asciiTheme="minorHAnsi" w:hAnsiTheme="minorHAnsi" w:cs="Calibri"/>
          <w:color w:val="000000" w:themeColor="text1"/>
        </w:rPr>
        <w:t xml:space="preserve"> dla zadanie 1 i/lub dla zadania 2</w:t>
      </w:r>
      <w:r w:rsidR="00452548" w:rsidRPr="006F1541">
        <w:rPr>
          <w:rFonts w:asciiTheme="minorHAnsi" w:hAnsiTheme="minorHAnsi" w:cs="Calibri"/>
          <w:color w:val="000000" w:themeColor="text1"/>
        </w:rPr>
        <w:t xml:space="preserve">. </w:t>
      </w:r>
      <w:r w:rsidR="00477A4D" w:rsidRPr="006F1541">
        <w:rPr>
          <w:rFonts w:asciiTheme="minorHAnsi" w:hAnsiTheme="minorHAnsi" w:cs="Calibri"/>
          <w:color w:val="000000" w:themeColor="text1"/>
        </w:rPr>
        <w:t>Wykonawca może złożyć tylko jedną ofertę</w:t>
      </w:r>
      <w:r w:rsidR="000A5103">
        <w:rPr>
          <w:rFonts w:asciiTheme="minorHAnsi" w:hAnsiTheme="minorHAnsi" w:cs="Calibri"/>
          <w:color w:val="000000" w:themeColor="text1"/>
        </w:rPr>
        <w:t xml:space="preserve"> na jedno lub więcej zadań</w:t>
      </w:r>
      <w:r w:rsidR="00477A4D" w:rsidRPr="006F1541">
        <w:rPr>
          <w:rFonts w:asciiTheme="minorHAnsi" w:hAnsiTheme="minorHAnsi" w:cs="Calibri"/>
          <w:color w:val="000000" w:themeColor="text1"/>
        </w:rPr>
        <w:t>.</w:t>
      </w:r>
    </w:p>
    <w:p w14:paraId="1686C5F7" w14:textId="77777777" w:rsidR="00EC467E" w:rsidRPr="006F1541" w:rsidRDefault="00EC467E" w:rsidP="001C2221">
      <w:pPr>
        <w:pStyle w:val="Akapitzlist"/>
        <w:numPr>
          <w:ilvl w:val="0"/>
          <w:numId w:val="15"/>
        </w:numPr>
        <w:tabs>
          <w:tab w:val="left" w:pos="1134"/>
        </w:tabs>
        <w:spacing w:line="276" w:lineRule="auto"/>
        <w:ind w:left="284" w:hanging="296"/>
        <w:rPr>
          <w:rFonts w:asciiTheme="minorHAnsi" w:hAnsiTheme="minorHAnsi" w:cs="Calibri"/>
          <w:color w:val="000000" w:themeColor="text1"/>
        </w:rPr>
      </w:pPr>
      <w:r w:rsidRPr="006F1541">
        <w:rPr>
          <w:rFonts w:asciiTheme="minorHAnsi" w:hAnsiTheme="minorHAnsi" w:cs="Calibri"/>
          <w:color w:val="000000" w:themeColor="text1"/>
        </w:rPr>
        <w:t>Treść oferty musi odpowiadać treści SWZ.</w:t>
      </w:r>
    </w:p>
    <w:p w14:paraId="4B655E62" w14:textId="77777777" w:rsidR="00EC467E" w:rsidRPr="006F1541" w:rsidRDefault="00EC467E" w:rsidP="001C2221">
      <w:pPr>
        <w:pStyle w:val="Akapitzlist"/>
        <w:numPr>
          <w:ilvl w:val="0"/>
          <w:numId w:val="15"/>
        </w:numPr>
        <w:tabs>
          <w:tab w:val="left" w:pos="1134"/>
        </w:tabs>
        <w:spacing w:line="276" w:lineRule="auto"/>
        <w:ind w:left="284" w:hanging="296"/>
        <w:rPr>
          <w:rFonts w:asciiTheme="minorHAnsi" w:hAnsiTheme="minorHAnsi"/>
          <w:color w:val="000000" w:themeColor="text1"/>
        </w:rPr>
      </w:pPr>
      <w:r w:rsidRPr="006F1541">
        <w:rPr>
          <w:rFonts w:asciiTheme="minorHAnsi" w:hAnsiTheme="minorHAnsi" w:cs="Calibri"/>
          <w:color w:val="000000" w:themeColor="text1"/>
        </w:rPr>
        <w:t xml:space="preserve">Ofertę składa się na Formularzu Ofertowym – zgodnie z </w:t>
      </w:r>
      <w:r w:rsidRPr="006F1541">
        <w:rPr>
          <w:rFonts w:asciiTheme="minorHAnsi" w:hAnsiTheme="minorHAnsi" w:cs="Calibri"/>
          <w:b/>
          <w:color w:val="000000" w:themeColor="text1"/>
        </w:rPr>
        <w:t>Załącznikiem nr 1 do SWZ</w:t>
      </w:r>
      <w:r w:rsidRPr="006F1541">
        <w:rPr>
          <w:rFonts w:asciiTheme="minorHAnsi" w:hAnsiTheme="minorHAnsi" w:cs="Calibri"/>
          <w:color w:val="000000" w:themeColor="text1"/>
        </w:rPr>
        <w:t>.</w:t>
      </w:r>
    </w:p>
    <w:p w14:paraId="0AE2C4A6" w14:textId="77777777" w:rsidR="00EC467E" w:rsidRPr="006F1541" w:rsidRDefault="00EC467E" w:rsidP="001C2221">
      <w:pPr>
        <w:pStyle w:val="Akapitzlist"/>
        <w:numPr>
          <w:ilvl w:val="0"/>
          <w:numId w:val="15"/>
        </w:numPr>
        <w:tabs>
          <w:tab w:val="left" w:pos="1134"/>
        </w:tabs>
        <w:spacing w:line="276" w:lineRule="auto"/>
        <w:ind w:left="284" w:hanging="296"/>
        <w:rPr>
          <w:rFonts w:asciiTheme="minorHAnsi" w:hAnsiTheme="minorHAnsi" w:cs="Calibri"/>
          <w:color w:val="000000" w:themeColor="text1"/>
        </w:rPr>
      </w:pPr>
      <w:r w:rsidRPr="006F1541">
        <w:rPr>
          <w:rFonts w:asciiTheme="minorHAnsi" w:hAnsiTheme="minorHAnsi" w:cs="Calibri"/>
          <w:color w:val="000000" w:themeColor="text1"/>
        </w:rPr>
        <w:t>Wraz z ofertą Wykonawca jest zobowiązany złożyć:</w:t>
      </w:r>
    </w:p>
    <w:p w14:paraId="389ECF20" w14:textId="77777777" w:rsidR="00EC467E" w:rsidRPr="006F1541" w:rsidRDefault="00EC467E" w:rsidP="001C2221">
      <w:pPr>
        <w:pStyle w:val="Akapitzlist"/>
        <w:numPr>
          <w:ilvl w:val="0"/>
          <w:numId w:val="9"/>
        </w:numPr>
        <w:spacing w:line="276" w:lineRule="auto"/>
        <w:ind w:left="852" w:right="20" w:hanging="426"/>
        <w:rPr>
          <w:rFonts w:asciiTheme="minorHAnsi" w:hAnsiTheme="minorHAnsi" w:cs="Calibri"/>
          <w:color w:val="000000" w:themeColor="text1"/>
        </w:rPr>
      </w:pPr>
      <w:r w:rsidRPr="006F1541">
        <w:rPr>
          <w:rFonts w:asciiTheme="minorHAnsi" w:hAnsiTheme="minorHAnsi" w:cs="Calibri"/>
          <w:color w:val="000000" w:themeColor="text1"/>
        </w:rPr>
        <w:t>oświadczenia, o których mowa w Rozdziale X ust. 1 SWZ;</w:t>
      </w:r>
    </w:p>
    <w:p w14:paraId="6FDFDC4B" w14:textId="77777777" w:rsidR="0072626C" w:rsidRPr="005A5D82" w:rsidRDefault="0072626C" w:rsidP="0072626C">
      <w:pPr>
        <w:pStyle w:val="Akapitzlist"/>
        <w:numPr>
          <w:ilvl w:val="0"/>
          <w:numId w:val="9"/>
        </w:numPr>
        <w:ind w:left="852" w:right="20" w:hanging="426"/>
        <w:rPr>
          <w:rFonts w:asciiTheme="minorHAnsi" w:hAnsiTheme="minorHAnsi" w:cstheme="minorHAnsi"/>
          <w:color w:val="000000" w:themeColor="text1"/>
        </w:rPr>
      </w:pPr>
      <w:r w:rsidRPr="005A5D82">
        <w:rPr>
          <w:rFonts w:asciiTheme="minorHAnsi" w:hAnsiTheme="minorHAnsi" w:cstheme="minorHAnsi"/>
          <w:color w:val="000000" w:themeColor="text1"/>
        </w:rPr>
        <w:t>(dotyczy – jeżeli Wykonawca polega na zasobach innego podmiotu) dokumenty, o których mowa w Rozdziale XI ust. 3 i 7 SWZ;</w:t>
      </w:r>
    </w:p>
    <w:p w14:paraId="7A132506" w14:textId="77777777" w:rsidR="0072626C" w:rsidRPr="007F47E5" w:rsidRDefault="0072626C" w:rsidP="0072626C">
      <w:pPr>
        <w:pStyle w:val="Akapitzlist"/>
        <w:numPr>
          <w:ilvl w:val="0"/>
          <w:numId w:val="9"/>
        </w:numPr>
        <w:ind w:left="852" w:right="20" w:hanging="426"/>
        <w:rPr>
          <w:rFonts w:asciiTheme="minorHAnsi" w:hAnsiTheme="minorHAnsi" w:cstheme="minorHAnsi"/>
          <w:color w:val="000000" w:themeColor="text1"/>
        </w:rPr>
      </w:pPr>
      <w:r w:rsidRPr="005A5D82">
        <w:rPr>
          <w:rFonts w:asciiTheme="minorHAnsi" w:hAnsiTheme="minorHAnsi" w:cstheme="minorHAnsi"/>
          <w:color w:val="000000" w:themeColor="text1"/>
        </w:rPr>
        <w:t xml:space="preserve">(dotyczy – jeżeli wykonawcy wspólnie ubiegają się o zamówienie) dokumenty, o których </w:t>
      </w:r>
      <w:r w:rsidRPr="007F47E5">
        <w:rPr>
          <w:rFonts w:asciiTheme="minorHAnsi" w:hAnsiTheme="minorHAnsi" w:cstheme="minorHAnsi"/>
          <w:color w:val="000000" w:themeColor="text1"/>
        </w:rPr>
        <w:t>mowa w Rozdziale XII ust. 1-4 SWZ;</w:t>
      </w:r>
    </w:p>
    <w:p w14:paraId="312A9A31" w14:textId="77777777" w:rsidR="004B5800" w:rsidRPr="006F1541" w:rsidRDefault="004B5800" w:rsidP="001C2221">
      <w:pPr>
        <w:pStyle w:val="Akapitzlist"/>
        <w:numPr>
          <w:ilvl w:val="0"/>
          <w:numId w:val="9"/>
        </w:numPr>
        <w:spacing w:line="276" w:lineRule="auto"/>
        <w:ind w:left="852" w:right="20" w:hanging="426"/>
        <w:rPr>
          <w:rFonts w:asciiTheme="minorHAnsi" w:hAnsiTheme="minorHAnsi" w:cs="Calibri"/>
          <w:color w:val="000000" w:themeColor="text1"/>
        </w:rPr>
      </w:pPr>
      <w:r w:rsidRPr="006F1541">
        <w:rPr>
          <w:rFonts w:asciiTheme="minorHAnsi" w:hAnsiTheme="minorHAnsi" w:cs="Calibri"/>
          <w:color w:val="000000" w:themeColor="text1"/>
        </w:rPr>
        <w:t>dokumenty, z których wynika prawo do działania w imieniu Wykonawcy</w:t>
      </w:r>
      <w:r w:rsidR="00EC467E" w:rsidRPr="006F1541">
        <w:rPr>
          <w:rFonts w:asciiTheme="minorHAnsi" w:hAnsiTheme="minorHAnsi" w:cs="Calibri"/>
          <w:color w:val="000000" w:themeColor="text1"/>
        </w:rPr>
        <w:t>;</w:t>
      </w:r>
    </w:p>
    <w:p w14:paraId="4A6A1661" w14:textId="77777777" w:rsidR="004B5800" w:rsidRPr="006F1541" w:rsidRDefault="004B5800" w:rsidP="001C2221">
      <w:pPr>
        <w:pStyle w:val="Akapitzlist"/>
        <w:spacing w:line="276" w:lineRule="auto"/>
        <w:ind w:left="852" w:right="20"/>
        <w:rPr>
          <w:rFonts w:asciiTheme="minorHAnsi" w:hAnsiTheme="minorHAnsi" w:cs="Calibri"/>
          <w:color w:val="000000" w:themeColor="text1"/>
        </w:rPr>
      </w:pPr>
      <w:r w:rsidRPr="006F1541">
        <w:rPr>
          <w:rFonts w:ascii="Cambria Math" w:hAnsi="Cambria Math" w:cs="Cambria Math"/>
          <w:color w:val="000000" w:themeColor="text1"/>
        </w:rPr>
        <w:t>⎯</w:t>
      </w:r>
      <w:r w:rsidRPr="006F1541">
        <w:rPr>
          <w:rFonts w:asciiTheme="minorHAnsi" w:hAnsiTheme="minorHAnsi" w:cs="Calibri"/>
          <w:color w:val="000000" w:themeColor="text1"/>
        </w:rPr>
        <w:t xml:space="preserve"> Odpis lub informacja z Krajowego Rejestru Sądowego, Centralnej Ewidencji i Informacji o Działalności</w:t>
      </w:r>
      <w:r w:rsidR="000464D8" w:rsidRPr="006F1541">
        <w:rPr>
          <w:rFonts w:asciiTheme="minorHAnsi" w:hAnsiTheme="minorHAnsi" w:cs="Calibri"/>
          <w:color w:val="000000" w:themeColor="text1"/>
        </w:rPr>
        <w:t xml:space="preserve"> </w:t>
      </w:r>
      <w:r w:rsidRPr="006F1541">
        <w:rPr>
          <w:rFonts w:asciiTheme="minorHAnsi" w:hAnsiTheme="minorHAnsi" w:cs="Calibri"/>
          <w:color w:val="000000" w:themeColor="text1"/>
        </w:rPr>
        <w:t>Gospodarczej lub innego właściwego rejestru</w:t>
      </w:r>
      <w:r w:rsidR="00605D7A" w:rsidRPr="006F1541">
        <w:rPr>
          <w:rFonts w:asciiTheme="minorHAnsi" w:hAnsiTheme="minorHAnsi" w:cs="Calibri"/>
          <w:color w:val="000000" w:themeColor="text1"/>
        </w:rPr>
        <w:t xml:space="preserve"> –</w:t>
      </w:r>
      <w:r w:rsidRPr="006F1541">
        <w:rPr>
          <w:rFonts w:asciiTheme="minorHAnsi" w:hAnsiTheme="minorHAnsi" w:cs="Calibri"/>
          <w:color w:val="000000" w:themeColor="text1"/>
        </w:rPr>
        <w:t xml:space="preserve"> Wykonawca nie jest zobowiązany do złożenia</w:t>
      </w:r>
      <w:r w:rsidR="005B5001" w:rsidRPr="006F1541">
        <w:rPr>
          <w:rFonts w:asciiTheme="minorHAnsi" w:hAnsiTheme="minorHAnsi" w:cs="Calibri"/>
          <w:color w:val="000000" w:themeColor="text1"/>
        </w:rPr>
        <w:t xml:space="preserve"> </w:t>
      </w:r>
      <w:r w:rsidRPr="006F1541">
        <w:rPr>
          <w:rFonts w:asciiTheme="minorHAnsi" w:hAnsiTheme="minorHAnsi" w:cs="Calibri"/>
          <w:color w:val="000000" w:themeColor="text1"/>
        </w:rPr>
        <w:t>powyższych dokumentów, jeżeli zamawiający może je uzyskać za pomocą bezpłatnych i</w:t>
      </w:r>
      <w:r w:rsidR="00024F18" w:rsidRPr="006F1541">
        <w:rPr>
          <w:rFonts w:asciiTheme="minorHAnsi" w:hAnsiTheme="minorHAnsi" w:cs="Calibri"/>
          <w:color w:val="000000" w:themeColor="text1"/>
        </w:rPr>
        <w:t xml:space="preserve"> </w:t>
      </w:r>
      <w:r w:rsidRPr="006F1541">
        <w:rPr>
          <w:rFonts w:asciiTheme="minorHAnsi" w:hAnsiTheme="minorHAnsi" w:cs="Calibri"/>
          <w:color w:val="000000" w:themeColor="text1"/>
        </w:rPr>
        <w:t>ogólnodostępnych baz danych, o ile wykonawca wskazał dane umożliwiające dostęp do tych</w:t>
      </w:r>
      <w:r w:rsidR="00024F18" w:rsidRPr="006F1541">
        <w:rPr>
          <w:rFonts w:asciiTheme="minorHAnsi" w:hAnsiTheme="minorHAnsi" w:cs="Calibri"/>
          <w:color w:val="000000" w:themeColor="text1"/>
        </w:rPr>
        <w:t xml:space="preserve"> </w:t>
      </w:r>
      <w:r w:rsidRPr="006F1541">
        <w:rPr>
          <w:rFonts w:asciiTheme="minorHAnsi" w:hAnsiTheme="minorHAnsi" w:cs="Calibri"/>
          <w:color w:val="000000" w:themeColor="text1"/>
        </w:rPr>
        <w:t>dokumentów.</w:t>
      </w:r>
    </w:p>
    <w:p w14:paraId="62E95324" w14:textId="77777777" w:rsidR="004B5800" w:rsidRPr="006F1541" w:rsidRDefault="004B5800" w:rsidP="001C2221">
      <w:pPr>
        <w:pStyle w:val="Akapitzlist"/>
        <w:spacing w:line="276" w:lineRule="auto"/>
        <w:ind w:left="852" w:right="20"/>
        <w:rPr>
          <w:rFonts w:asciiTheme="minorHAnsi" w:hAnsiTheme="minorHAnsi" w:cs="Calibri"/>
          <w:color w:val="000000" w:themeColor="text1"/>
        </w:rPr>
      </w:pPr>
      <w:r w:rsidRPr="006F1541">
        <w:rPr>
          <w:rFonts w:ascii="Cambria Math" w:hAnsi="Cambria Math" w:cs="Cambria Math"/>
          <w:color w:val="000000" w:themeColor="text1"/>
        </w:rPr>
        <w:t>⎯</w:t>
      </w:r>
      <w:r w:rsidRPr="006F1541">
        <w:rPr>
          <w:rFonts w:asciiTheme="minorHAnsi" w:hAnsiTheme="minorHAnsi" w:cs="Calibri"/>
          <w:color w:val="000000" w:themeColor="text1"/>
        </w:rPr>
        <w:t xml:space="preserve"> odpowiednie pełnomocnictwo (jeżeli dotyczy):</w:t>
      </w:r>
    </w:p>
    <w:p w14:paraId="2C2765FE" w14:textId="77777777" w:rsidR="004B5800" w:rsidRPr="006F1541" w:rsidRDefault="004B5800" w:rsidP="001C2221">
      <w:pPr>
        <w:pStyle w:val="Akapitzlist"/>
        <w:spacing w:line="276" w:lineRule="auto"/>
        <w:ind w:left="852" w:right="20"/>
        <w:rPr>
          <w:rFonts w:asciiTheme="minorHAnsi" w:hAnsiTheme="minorHAnsi" w:cs="Calibri"/>
          <w:color w:val="000000" w:themeColor="text1"/>
        </w:rPr>
      </w:pPr>
      <w:proofErr w:type="gramStart"/>
      <w:r w:rsidRPr="006F1541">
        <w:rPr>
          <w:rFonts w:asciiTheme="minorHAnsi" w:hAnsiTheme="minorHAnsi" w:cs="Calibri"/>
          <w:color w:val="000000" w:themeColor="text1"/>
        </w:rPr>
        <w:t>a)</w:t>
      </w:r>
      <w:proofErr w:type="gramEnd"/>
      <w:r w:rsidRPr="006F1541">
        <w:rPr>
          <w:rFonts w:asciiTheme="minorHAnsi" w:hAnsiTheme="minorHAnsi" w:cs="Calibri"/>
          <w:color w:val="000000" w:themeColor="text1"/>
        </w:rPr>
        <w:t xml:space="preserve"> 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w:t>
      </w:r>
    </w:p>
    <w:p w14:paraId="7E8099E9" w14:textId="77777777" w:rsidR="004B5800" w:rsidRPr="006F1541" w:rsidRDefault="004B5800" w:rsidP="001C2221">
      <w:pPr>
        <w:pStyle w:val="Akapitzlist"/>
        <w:spacing w:line="276" w:lineRule="auto"/>
        <w:ind w:left="852" w:right="20"/>
        <w:rPr>
          <w:rFonts w:asciiTheme="minorHAnsi" w:hAnsiTheme="minorHAnsi" w:cs="Calibri"/>
          <w:color w:val="000000" w:themeColor="text1"/>
        </w:rPr>
      </w:pPr>
      <w:r w:rsidRPr="006F1541">
        <w:rPr>
          <w:rFonts w:asciiTheme="minorHAnsi" w:hAnsiTheme="minorHAnsi" w:cs="Calibri"/>
          <w:color w:val="000000" w:themeColor="text1"/>
        </w:rPr>
        <w:t>b) w przypadku wykonawców ubiegających się wspólnie o udzielenie zamówienia wykonawcy zobowiązani są do ustanowienia pełnomocnika. Dokument pełnomocnictwa, z treści którego będzie wynikało umocowanie do reprezentowania w postępowaniu o udzielenie zamówienia tych wykonawców należy załączyć do oferty;</w:t>
      </w:r>
    </w:p>
    <w:p w14:paraId="269D7B47" w14:textId="77777777" w:rsidR="004B5800" w:rsidRPr="006F1541" w:rsidRDefault="004B5800" w:rsidP="001C2221">
      <w:pPr>
        <w:pStyle w:val="Akapitzlist"/>
        <w:spacing w:line="276" w:lineRule="auto"/>
        <w:ind w:left="852" w:right="20"/>
        <w:rPr>
          <w:rFonts w:asciiTheme="minorHAnsi" w:hAnsiTheme="minorHAnsi" w:cs="Calibri"/>
          <w:color w:val="000000" w:themeColor="text1"/>
        </w:rPr>
      </w:pPr>
      <w:r w:rsidRPr="006F1541">
        <w:rPr>
          <w:rFonts w:asciiTheme="minorHAnsi" w:hAnsiTheme="minorHAnsi" w:cs="Calibri"/>
          <w:color w:val="000000" w:themeColor="text1"/>
        </w:rPr>
        <w:t>c) Pełnomocnictwo powinno być załączone do oferty i powinno zawierać w szczególności wskazanie:</w:t>
      </w:r>
    </w:p>
    <w:p w14:paraId="028F218C" w14:textId="77777777" w:rsidR="004B5800" w:rsidRPr="006F1541" w:rsidRDefault="004B5800" w:rsidP="001C2221">
      <w:pPr>
        <w:pStyle w:val="Akapitzlist"/>
        <w:spacing w:line="276" w:lineRule="auto"/>
        <w:ind w:left="852" w:right="20"/>
        <w:rPr>
          <w:rFonts w:asciiTheme="minorHAnsi" w:hAnsiTheme="minorHAnsi" w:cs="Calibri"/>
          <w:color w:val="000000" w:themeColor="text1"/>
        </w:rPr>
      </w:pPr>
      <w:r w:rsidRPr="006F1541">
        <w:rPr>
          <w:rFonts w:ascii="Cambria Math" w:hAnsi="Cambria Math" w:cs="Cambria Math"/>
          <w:color w:val="000000" w:themeColor="text1"/>
        </w:rPr>
        <w:t>⎯</w:t>
      </w:r>
      <w:r w:rsidRPr="006F1541">
        <w:rPr>
          <w:rFonts w:asciiTheme="minorHAnsi" w:hAnsiTheme="minorHAnsi" w:cs="Calibri"/>
          <w:color w:val="000000" w:themeColor="text1"/>
        </w:rPr>
        <w:t xml:space="preserve"> postępowania o zamówienie publiczne, którego dotyczy;</w:t>
      </w:r>
    </w:p>
    <w:p w14:paraId="4806A7AA" w14:textId="77777777" w:rsidR="004B5800" w:rsidRPr="006F1541" w:rsidRDefault="004B5800" w:rsidP="001C2221">
      <w:pPr>
        <w:pStyle w:val="Akapitzlist"/>
        <w:spacing w:line="276" w:lineRule="auto"/>
        <w:ind w:left="852" w:right="20"/>
        <w:rPr>
          <w:rFonts w:asciiTheme="minorHAnsi" w:hAnsiTheme="minorHAnsi" w:cs="Calibri"/>
          <w:color w:val="000000" w:themeColor="text1"/>
        </w:rPr>
      </w:pPr>
      <w:r w:rsidRPr="006F1541">
        <w:rPr>
          <w:rFonts w:ascii="Cambria Math" w:hAnsi="Cambria Math" w:cs="Cambria Math"/>
          <w:color w:val="000000" w:themeColor="text1"/>
        </w:rPr>
        <w:t>⎯</w:t>
      </w:r>
      <w:r w:rsidRPr="006F1541">
        <w:rPr>
          <w:rFonts w:asciiTheme="minorHAnsi" w:hAnsiTheme="minorHAnsi" w:cs="Calibri"/>
          <w:color w:val="000000" w:themeColor="text1"/>
        </w:rPr>
        <w:t xml:space="preserve"> wszystkich wykonawców ubiegających się wspólnie o udzielenie zamówienia wymienionych z nazwy z określeniem adresu siedziby,</w:t>
      </w:r>
    </w:p>
    <w:p w14:paraId="425AFA41" w14:textId="77777777" w:rsidR="004B5800" w:rsidRPr="006F1541" w:rsidRDefault="004B5800" w:rsidP="001C2221">
      <w:pPr>
        <w:pStyle w:val="Akapitzlist"/>
        <w:spacing w:line="276" w:lineRule="auto"/>
        <w:ind w:left="852" w:right="20"/>
        <w:rPr>
          <w:rFonts w:asciiTheme="minorHAnsi" w:hAnsiTheme="minorHAnsi" w:cs="Calibri"/>
          <w:color w:val="000000" w:themeColor="text1"/>
        </w:rPr>
      </w:pPr>
      <w:r w:rsidRPr="006F1541">
        <w:rPr>
          <w:rFonts w:ascii="Cambria Math" w:hAnsi="Cambria Math" w:cs="Cambria Math"/>
          <w:color w:val="000000" w:themeColor="text1"/>
        </w:rPr>
        <w:t>⎯</w:t>
      </w:r>
      <w:r w:rsidRPr="006F1541">
        <w:rPr>
          <w:rFonts w:asciiTheme="minorHAnsi" w:hAnsiTheme="minorHAnsi" w:cs="Calibri"/>
          <w:color w:val="000000" w:themeColor="text1"/>
        </w:rPr>
        <w:t xml:space="preserve"> ustanowionego pełnomocnika oraz zakresu jego umocowania</w:t>
      </w:r>
    </w:p>
    <w:p w14:paraId="373F63C2" w14:textId="698992D1" w:rsidR="004B5800" w:rsidRPr="006F1541" w:rsidRDefault="004B5800" w:rsidP="001C2221">
      <w:pPr>
        <w:pStyle w:val="Akapitzlist"/>
        <w:spacing w:line="276" w:lineRule="auto"/>
        <w:ind w:left="852" w:right="20"/>
        <w:rPr>
          <w:rFonts w:asciiTheme="minorHAnsi" w:hAnsiTheme="minorHAnsi" w:cs="Calibri"/>
          <w:color w:val="000000" w:themeColor="text1"/>
        </w:rPr>
      </w:pPr>
      <w:r w:rsidRPr="006F1541">
        <w:rPr>
          <w:rFonts w:asciiTheme="minorHAnsi" w:hAnsiTheme="minorHAnsi" w:cs="Calibri"/>
          <w:color w:val="000000" w:themeColor="text1"/>
        </w:rPr>
        <w:t xml:space="preserve">d) ust. 4 pkt </w:t>
      </w:r>
      <w:r w:rsidR="009B4F0C">
        <w:rPr>
          <w:rFonts w:asciiTheme="minorHAnsi" w:hAnsiTheme="minorHAnsi" w:cs="Calibri"/>
          <w:color w:val="000000" w:themeColor="text1"/>
        </w:rPr>
        <w:t>4</w:t>
      </w:r>
      <w:r w:rsidRPr="006F1541">
        <w:rPr>
          <w:rFonts w:asciiTheme="minorHAnsi" w:hAnsiTheme="minorHAnsi" w:cs="Calibri"/>
          <w:color w:val="000000" w:themeColor="text1"/>
        </w:rPr>
        <w:t xml:space="preserve"> </w:t>
      </w:r>
      <w:proofErr w:type="spellStart"/>
      <w:r w:rsidRPr="006F1541">
        <w:rPr>
          <w:rFonts w:asciiTheme="minorHAnsi" w:hAnsiTheme="minorHAnsi" w:cs="Calibri"/>
          <w:color w:val="000000" w:themeColor="text1"/>
        </w:rPr>
        <w:t>tiret</w:t>
      </w:r>
      <w:proofErr w:type="spellEnd"/>
      <w:r w:rsidRPr="006F1541">
        <w:rPr>
          <w:rFonts w:asciiTheme="minorHAnsi" w:hAnsiTheme="minorHAnsi" w:cs="Calibri"/>
          <w:color w:val="000000" w:themeColor="text1"/>
        </w:rPr>
        <w:t xml:space="preserve"> pierwszy oraz </w:t>
      </w:r>
      <w:proofErr w:type="spellStart"/>
      <w:r w:rsidRPr="006F1541">
        <w:rPr>
          <w:rFonts w:asciiTheme="minorHAnsi" w:hAnsiTheme="minorHAnsi" w:cs="Calibri"/>
          <w:color w:val="000000" w:themeColor="text1"/>
        </w:rPr>
        <w:t>tiret</w:t>
      </w:r>
      <w:proofErr w:type="spellEnd"/>
      <w:r w:rsidRPr="006F1541">
        <w:rPr>
          <w:rFonts w:asciiTheme="minorHAnsi" w:hAnsiTheme="minorHAnsi" w:cs="Calibri"/>
          <w:color w:val="000000" w:themeColor="text1"/>
        </w:rPr>
        <w:t xml:space="preserve"> drugi lit. a) dotyczy również osoby działającej w imieniu podmiotu udostępniającego zasoby na zasadach określonych w art. 118 ustawy </w:t>
      </w:r>
      <w:proofErr w:type="spellStart"/>
      <w:r w:rsidRPr="006F1541">
        <w:rPr>
          <w:rFonts w:asciiTheme="minorHAnsi" w:hAnsiTheme="minorHAnsi" w:cs="Calibri"/>
          <w:color w:val="000000" w:themeColor="text1"/>
        </w:rPr>
        <w:t>Pzp</w:t>
      </w:r>
      <w:proofErr w:type="spellEnd"/>
      <w:r w:rsidRPr="006F1541">
        <w:rPr>
          <w:rFonts w:asciiTheme="minorHAnsi" w:hAnsiTheme="minorHAnsi" w:cs="Calibri"/>
          <w:color w:val="000000" w:themeColor="text1"/>
        </w:rPr>
        <w:t xml:space="preserve"> (jeżeli Wykonawca polega na zasobach podmiotu).</w:t>
      </w:r>
    </w:p>
    <w:p w14:paraId="15E2E2A5" w14:textId="77777777" w:rsidR="00EC467E" w:rsidRPr="006F1541" w:rsidRDefault="00EC467E" w:rsidP="001C2221">
      <w:pPr>
        <w:pStyle w:val="Akapitzlist"/>
        <w:numPr>
          <w:ilvl w:val="0"/>
          <w:numId w:val="9"/>
        </w:numPr>
        <w:spacing w:line="276" w:lineRule="auto"/>
        <w:ind w:left="852" w:right="20" w:hanging="426"/>
        <w:rPr>
          <w:rFonts w:asciiTheme="minorHAnsi" w:hAnsiTheme="minorHAnsi" w:cs="Calibri"/>
          <w:color w:val="000000" w:themeColor="text1"/>
        </w:rPr>
      </w:pPr>
      <w:r w:rsidRPr="006F1541">
        <w:rPr>
          <w:rFonts w:asciiTheme="minorHAnsi" w:hAnsiTheme="minorHAnsi" w:cs="Calibri"/>
          <w:color w:val="000000" w:themeColor="text1"/>
        </w:rPr>
        <w:t xml:space="preserve">Wykonawca jest zobowiązany poinformować </w:t>
      </w:r>
      <w:r w:rsidR="00477A4D" w:rsidRPr="006F1541">
        <w:rPr>
          <w:rFonts w:asciiTheme="minorHAnsi" w:hAnsiTheme="minorHAnsi" w:cs="Calibri"/>
          <w:color w:val="000000" w:themeColor="text1"/>
        </w:rPr>
        <w:t>Z</w:t>
      </w:r>
      <w:r w:rsidRPr="006F1541">
        <w:rPr>
          <w:rFonts w:asciiTheme="minorHAnsi" w:hAnsiTheme="minorHAnsi" w:cs="Calibri"/>
          <w:color w:val="000000" w:themeColor="text1"/>
        </w:rPr>
        <w:t xml:space="preserve">amawiającego – wskazuje to w formularzu ofertowym lub odrębnym oświadczeniem (informację </w:t>
      </w:r>
      <w:r w:rsidR="00477A4D" w:rsidRPr="006F1541">
        <w:rPr>
          <w:rFonts w:asciiTheme="minorHAnsi" w:hAnsiTheme="minorHAnsi" w:cs="Calibri"/>
          <w:color w:val="000000" w:themeColor="text1"/>
        </w:rPr>
        <w:t>W</w:t>
      </w:r>
      <w:r w:rsidRPr="006F1541">
        <w:rPr>
          <w:rFonts w:asciiTheme="minorHAnsi" w:hAnsiTheme="minorHAnsi" w:cs="Calibri"/>
          <w:color w:val="000000" w:themeColor="text1"/>
        </w:rPr>
        <w:t xml:space="preserve">ykonawca załącza do oferty) - czy wybór oferty </w:t>
      </w:r>
      <w:r w:rsidR="00477A4D" w:rsidRPr="006F1541">
        <w:rPr>
          <w:rFonts w:asciiTheme="minorHAnsi" w:hAnsiTheme="minorHAnsi" w:cs="Calibri"/>
          <w:color w:val="000000" w:themeColor="text1"/>
        </w:rPr>
        <w:t>W</w:t>
      </w:r>
      <w:r w:rsidRPr="006F1541">
        <w:rPr>
          <w:rFonts w:asciiTheme="minorHAnsi" w:hAnsiTheme="minorHAnsi" w:cs="Calibri"/>
          <w:color w:val="000000" w:themeColor="text1"/>
        </w:rPr>
        <w:t xml:space="preserve">ykonawcy będzie prowadził do powstania u </w:t>
      </w:r>
      <w:r w:rsidR="0021484B" w:rsidRPr="006F1541">
        <w:rPr>
          <w:rFonts w:asciiTheme="minorHAnsi" w:hAnsiTheme="minorHAnsi" w:cs="Calibri"/>
          <w:color w:val="000000" w:themeColor="text1"/>
        </w:rPr>
        <w:t>Z</w:t>
      </w:r>
      <w:r w:rsidRPr="006F1541">
        <w:rPr>
          <w:rFonts w:asciiTheme="minorHAnsi" w:hAnsiTheme="minorHAnsi" w:cs="Calibri"/>
          <w:color w:val="000000" w:themeColor="text1"/>
        </w:rPr>
        <w:t>amawiającego obowiązku podatkowego.</w:t>
      </w:r>
    </w:p>
    <w:p w14:paraId="3C1D8D43" w14:textId="77777777" w:rsidR="00EC467E" w:rsidRPr="006F1541" w:rsidRDefault="00EC467E" w:rsidP="001C2221">
      <w:pPr>
        <w:pStyle w:val="Akapitzlist"/>
        <w:numPr>
          <w:ilvl w:val="0"/>
          <w:numId w:val="15"/>
        </w:numPr>
        <w:tabs>
          <w:tab w:val="left" w:pos="852"/>
        </w:tabs>
        <w:spacing w:line="276" w:lineRule="auto"/>
        <w:ind w:left="426" w:hanging="426"/>
        <w:rPr>
          <w:rFonts w:asciiTheme="minorHAnsi" w:hAnsiTheme="minorHAnsi"/>
          <w:color w:val="000000" w:themeColor="text1"/>
        </w:rPr>
      </w:pPr>
      <w:r w:rsidRPr="006F1541">
        <w:rPr>
          <w:rFonts w:asciiTheme="minorHAnsi" w:hAnsiTheme="minorHAnsi" w:cs="Calibri"/>
          <w:b/>
          <w:bCs/>
          <w:color w:val="000000" w:themeColor="text1"/>
        </w:rPr>
        <w:t>Ofertę</w:t>
      </w:r>
      <w:r w:rsidRPr="006F1541">
        <w:rPr>
          <w:rFonts w:asciiTheme="minorHAnsi" w:hAnsiTheme="minorHAnsi" w:cs="Calibri"/>
          <w:b/>
          <w:color w:val="000000" w:themeColor="text1"/>
        </w:rPr>
        <w:t>, a także oświadczenie o jakim mowa w Rozdziale X ust. 1 SWZ składa się, pod rygorem nieważności, w formie elektronicznej lub w postaci elektronicznej opatrzonej podpisem kwalifikowanym lub podpisem zaufanym lub podpisem osobistym. Należy pamiętać o zaszyfrowaniu oświadczeń i dokumentów wraz z plikami stanowiącymi ofertę.</w:t>
      </w:r>
    </w:p>
    <w:p w14:paraId="54C11B74" w14:textId="77777777" w:rsidR="00744635" w:rsidRPr="006F1541" w:rsidRDefault="00744635" w:rsidP="001C2221">
      <w:pPr>
        <w:pStyle w:val="Akapitzlist"/>
        <w:numPr>
          <w:ilvl w:val="0"/>
          <w:numId w:val="15"/>
        </w:numPr>
        <w:tabs>
          <w:tab w:val="left" w:pos="852"/>
        </w:tabs>
        <w:spacing w:line="276" w:lineRule="auto"/>
        <w:ind w:left="426" w:hanging="426"/>
        <w:rPr>
          <w:rFonts w:asciiTheme="minorHAnsi" w:hAnsiTheme="minorHAnsi"/>
          <w:color w:val="000000" w:themeColor="text1"/>
        </w:rPr>
      </w:pPr>
      <w:r w:rsidRPr="006F1541">
        <w:rPr>
          <w:rFonts w:asciiTheme="minorHAnsi" w:hAnsiTheme="minorHAnsi" w:cs="Calibri Light"/>
          <w:color w:val="000000" w:themeColor="text1"/>
        </w:rPr>
        <w:lastRenderedPageBreak/>
        <w:t>Oferta oraz pozostałe oświadczenia i dokumenty, dla których Zamawiający określił wzory w formie formularzy zamieszczonych w załącznikach do SWZ, powinny być sporządzone zgodnie z tymi wzorami.</w:t>
      </w:r>
    </w:p>
    <w:p w14:paraId="0F47225C" w14:textId="77777777" w:rsidR="00115234" w:rsidRPr="006F1541" w:rsidRDefault="00744635" w:rsidP="001C2221">
      <w:pPr>
        <w:pStyle w:val="Akapitzlist"/>
        <w:numPr>
          <w:ilvl w:val="0"/>
          <w:numId w:val="15"/>
        </w:numPr>
        <w:tabs>
          <w:tab w:val="left" w:pos="852"/>
        </w:tabs>
        <w:spacing w:line="276" w:lineRule="auto"/>
        <w:ind w:left="426" w:hanging="426"/>
        <w:rPr>
          <w:rFonts w:asciiTheme="minorHAnsi" w:hAnsiTheme="minorHAnsi" w:cs="Calibri Light"/>
          <w:color w:val="000000" w:themeColor="text1"/>
        </w:rPr>
      </w:pPr>
      <w:r w:rsidRPr="006F1541">
        <w:rPr>
          <w:rFonts w:asciiTheme="minorHAnsi" w:hAnsiTheme="minorHAnsi" w:cs="Calibri Light"/>
          <w:color w:val="000000" w:themeColor="text1"/>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r w:rsidRPr="006F1541">
        <w:rPr>
          <w:rStyle w:val="Odwoanieprzypisudolnego"/>
          <w:rFonts w:asciiTheme="minorHAnsi" w:hAnsiTheme="minorHAnsi" w:cs="Calibri Light"/>
          <w:color w:val="000000" w:themeColor="text1"/>
          <w:sz w:val="24"/>
        </w:rPr>
        <w:footnoteReference w:id="5"/>
      </w:r>
      <w:r w:rsidR="004E28CA" w:rsidRPr="006F1541">
        <w:rPr>
          <w:rFonts w:asciiTheme="minorHAnsi" w:hAnsiTheme="minorHAnsi" w:cs="Calibri Light"/>
          <w:color w:val="000000" w:themeColor="text1"/>
        </w:rPr>
        <w:t>.</w:t>
      </w:r>
    </w:p>
    <w:p w14:paraId="36FDE882" w14:textId="77777777" w:rsidR="00744635" w:rsidRPr="006F1541" w:rsidRDefault="00744635" w:rsidP="001C2221">
      <w:pPr>
        <w:pStyle w:val="Akapitzlist"/>
        <w:numPr>
          <w:ilvl w:val="0"/>
          <w:numId w:val="15"/>
        </w:numPr>
        <w:tabs>
          <w:tab w:val="left" w:pos="852"/>
        </w:tabs>
        <w:spacing w:line="276" w:lineRule="auto"/>
        <w:ind w:left="426" w:hanging="426"/>
        <w:rPr>
          <w:rFonts w:asciiTheme="minorHAnsi" w:hAnsiTheme="minorHAnsi" w:cs="Calibri Light"/>
          <w:color w:val="000000" w:themeColor="text1"/>
        </w:rPr>
      </w:pPr>
      <w:r w:rsidRPr="006F1541">
        <w:rPr>
          <w:rFonts w:asciiTheme="minorHAnsi" w:hAnsiTheme="minorHAnsi" w:cs="Calibri Light"/>
          <w:color w:val="000000" w:themeColor="text1"/>
        </w:rPr>
        <w:t>Dokumenty lub oświadczenia, o których mowa w rozporządzeniu w sprawie dokumentów, sporządzone w języku obcym są składane wraz z tłumaczeniem na język polski.</w:t>
      </w:r>
    </w:p>
    <w:p w14:paraId="45CD88D6" w14:textId="77777777" w:rsidR="00567A91" w:rsidRPr="006F1541" w:rsidRDefault="00567A91" w:rsidP="001C2221">
      <w:pPr>
        <w:pStyle w:val="Akapitzlist"/>
        <w:numPr>
          <w:ilvl w:val="0"/>
          <w:numId w:val="15"/>
        </w:numPr>
        <w:tabs>
          <w:tab w:val="left" w:pos="852"/>
        </w:tabs>
        <w:spacing w:line="276" w:lineRule="auto"/>
        <w:ind w:left="426" w:hanging="426"/>
        <w:rPr>
          <w:rFonts w:asciiTheme="minorHAnsi" w:hAnsiTheme="minorHAnsi" w:cs="Calibri Light"/>
          <w:color w:val="000000" w:themeColor="text1"/>
        </w:rPr>
      </w:pPr>
      <w:r w:rsidRPr="006F1541">
        <w:rPr>
          <w:rFonts w:asciiTheme="minorHAnsi" w:hAnsiTheme="minorHAnsi"/>
        </w:rPr>
        <w:t xml:space="preserve">Poświadczenia zgodności cyfrowego odwzorowania z dokumentem w postaci papierowej, o którym mowa w </w:t>
      </w:r>
      <w:r w:rsidRPr="006F1541">
        <w:rPr>
          <w:rFonts w:asciiTheme="minorHAnsi" w:hAnsiTheme="minorHAnsi" w:cs="Calibri Light"/>
          <w:color w:val="000000" w:themeColor="text1"/>
        </w:rPr>
        <w:t xml:space="preserve">§ 6 </w:t>
      </w:r>
      <w:r w:rsidRPr="006F1541">
        <w:rPr>
          <w:rFonts w:asciiTheme="minorHAnsi" w:hAnsiTheme="minorHAnsi"/>
        </w:rPr>
        <w:t xml:space="preserve">ust. 2 </w:t>
      </w:r>
      <w:r w:rsidRPr="006F1541">
        <w:rPr>
          <w:rFonts w:asciiTheme="minorHAnsi" w:hAnsiTheme="minorHAnsi" w:cs="Calibri Light"/>
          <w:color w:val="000000" w:themeColor="text1"/>
        </w:rPr>
        <w:t>Rozporządzenia w sprawie sposobu sporządzania i przekazywania informacji oraz wymagań technicznych</w:t>
      </w:r>
      <w:r w:rsidRPr="006F1541">
        <w:rPr>
          <w:rFonts w:asciiTheme="minorHAnsi" w:hAnsiTheme="minorHAnsi"/>
        </w:rPr>
        <w:t>, dokonuje w przypadku:</w:t>
      </w:r>
    </w:p>
    <w:p w14:paraId="790749C3" w14:textId="77777777" w:rsidR="00567A91" w:rsidRPr="006F1541" w:rsidRDefault="00567A91" w:rsidP="00D11D35">
      <w:pPr>
        <w:pStyle w:val="Akapitzlist"/>
        <w:spacing w:line="276" w:lineRule="auto"/>
        <w:ind w:left="426"/>
        <w:rPr>
          <w:rFonts w:asciiTheme="minorHAnsi" w:hAnsiTheme="minorHAnsi"/>
        </w:rPr>
      </w:pPr>
      <w:r w:rsidRPr="006F1541">
        <w:rPr>
          <w:rFonts w:asciiTheme="minorHAnsi" w:hAnsiTheme="minorHAnsi"/>
        </w:rPr>
        <w:t>1) 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27A5BDBF" w14:textId="77777777" w:rsidR="00567A91" w:rsidRPr="006F1541" w:rsidRDefault="00567A91" w:rsidP="00D11D35">
      <w:pPr>
        <w:pStyle w:val="Akapitzlist"/>
        <w:spacing w:line="276" w:lineRule="auto"/>
        <w:ind w:left="426"/>
        <w:rPr>
          <w:rFonts w:asciiTheme="minorHAnsi" w:hAnsiTheme="minorHAnsi"/>
        </w:rPr>
      </w:pPr>
      <w:r w:rsidRPr="006F1541">
        <w:rPr>
          <w:rFonts w:asciiTheme="minorHAnsi" w:hAnsiTheme="minorHAnsi"/>
        </w:rPr>
        <w:t>2) przedmiotowych środków dowodowych - odpowiednio wykonawca lub wykonawca wspólnie ubiegający się o udzielenie zamówienia;</w:t>
      </w:r>
    </w:p>
    <w:p w14:paraId="1C6CFE43" w14:textId="77777777" w:rsidR="00567A91" w:rsidRPr="006F1541" w:rsidRDefault="00567A91" w:rsidP="00D11D35">
      <w:pPr>
        <w:pStyle w:val="Akapitzlist"/>
        <w:spacing w:line="276" w:lineRule="auto"/>
        <w:ind w:left="426"/>
        <w:rPr>
          <w:rFonts w:asciiTheme="minorHAnsi" w:hAnsiTheme="minorHAnsi"/>
        </w:rPr>
      </w:pPr>
      <w:r w:rsidRPr="006F1541">
        <w:rPr>
          <w:rFonts w:asciiTheme="minorHAnsi" w:hAnsiTheme="minorHAnsi"/>
        </w:rPr>
        <w:t xml:space="preserve">3) innych dokumentów, w tym dokumentów, o których mowa w </w:t>
      </w:r>
      <w:hyperlink r:id="rId17" w:anchor="/document/18903829?unitId=art(94)ust(2)&amp;cm=DOCUMENT" w:history="1">
        <w:r w:rsidRPr="006F1541">
          <w:rPr>
            <w:rFonts w:asciiTheme="minorHAnsi" w:hAnsiTheme="minorHAnsi"/>
          </w:rPr>
          <w:t>art. 94 ust. 2</w:t>
        </w:r>
      </w:hyperlink>
      <w:r w:rsidRPr="006F1541">
        <w:rPr>
          <w:rFonts w:asciiTheme="minorHAnsi" w:hAnsiTheme="minorHAnsi"/>
        </w:rPr>
        <w:t xml:space="preserve"> ustawy - odpowiednio wykonawca lub wykonawca wspólnie ubiegający się o udzielenie zamówienia, w zakresie dokumentów, które każdego z nich dotyczą.</w:t>
      </w:r>
    </w:p>
    <w:p w14:paraId="1C631AD2" w14:textId="7EB73278" w:rsidR="00567A91" w:rsidRPr="006F1541" w:rsidRDefault="00567A91" w:rsidP="00D11D35">
      <w:pPr>
        <w:tabs>
          <w:tab w:val="left" w:pos="852"/>
        </w:tabs>
        <w:spacing w:line="276" w:lineRule="auto"/>
        <w:ind w:left="426"/>
        <w:rPr>
          <w:rFonts w:asciiTheme="minorHAnsi" w:hAnsiTheme="minorHAnsi" w:cs="Calibri Light"/>
          <w:color w:val="000000" w:themeColor="text1"/>
          <w:sz w:val="24"/>
          <w:szCs w:val="24"/>
        </w:rPr>
      </w:pPr>
      <w:r w:rsidRPr="006F1541">
        <w:rPr>
          <w:rFonts w:asciiTheme="minorHAnsi" w:eastAsiaTheme="minorHAnsi" w:hAnsiTheme="minorHAnsi" w:cs="Calibri"/>
          <w:color w:val="000000"/>
          <w:kern w:val="0"/>
          <w:sz w:val="24"/>
          <w:szCs w:val="24"/>
          <w:lang w:eastAsia="en-US"/>
        </w:rPr>
        <w:t xml:space="preserve">Poświadczenia zgodności cyfrowego odwzorowania z dokumentem w postaci papierowej, może </w:t>
      </w:r>
      <w:r w:rsidR="00D11D35">
        <w:rPr>
          <w:rFonts w:asciiTheme="minorHAnsi" w:eastAsiaTheme="minorHAnsi" w:hAnsiTheme="minorHAnsi" w:cs="Calibri"/>
          <w:color w:val="000000"/>
          <w:kern w:val="0"/>
          <w:sz w:val="24"/>
          <w:szCs w:val="24"/>
          <w:lang w:eastAsia="en-US"/>
        </w:rPr>
        <w:t xml:space="preserve">  </w:t>
      </w:r>
      <w:r w:rsidRPr="006F1541">
        <w:rPr>
          <w:rFonts w:asciiTheme="minorHAnsi" w:eastAsiaTheme="minorHAnsi" w:hAnsiTheme="minorHAnsi" w:cs="Calibri"/>
          <w:color w:val="000000"/>
          <w:kern w:val="0"/>
          <w:sz w:val="24"/>
          <w:szCs w:val="24"/>
          <w:lang w:eastAsia="en-US"/>
        </w:rPr>
        <w:t>dokonać również notariusz.</w:t>
      </w:r>
    </w:p>
    <w:p w14:paraId="2108B2E6" w14:textId="77777777" w:rsidR="00744635" w:rsidRPr="006F1541" w:rsidRDefault="00744635" w:rsidP="001C2221">
      <w:pPr>
        <w:pStyle w:val="pkt"/>
        <w:numPr>
          <w:ilvl w:val="0"/>
          <w:numId w:val="15"/>
        </w:numPr>
        <w:spacing w:before="0" w:after="0" w:line="276" w:lineRule="auto"/>
        <w:ind w:left="426" w:hanging="426"/>
        <w:jc w:val="left"/>
        <w:rPr>
          <w:rFonts w:asciiTheme="minorHAnsi" w:hAnsiTheme="minorHAnsi" w:cs="Calibri Light"/>
          <w:color w:val="000000" w:themeColor="text1"/>
          <w:szCs w:val="24"/>
        </w:rPr>
      </w:pPr>
      <w:r w:rsidRPr="006F1541">
        <w:rPr>
          <w:rFonts w:asciiTheme="minorHAnsi" w:hAnsiTheme="minorHAnsi"/>
          <w:color w:val="000000" w:themeColor="text1"/>
          <w:szCs w:val="24"/>
        </w:rPr>
        <w:t>Dokumenty elektroniczne w postępowaniu spełniają łącznie następujące wymagania:</w:t>
      </w:r>
    </w:p>
    <w:p w14:paraId="65C3D567" w14:textId="5923E031" w:rsidR="00744635" w:rsidRPr="006F1541" w:rsidRDefault="00836CEA" w:rsidP="001C2221">
      <w:pPr>
        <w:pStyle w:val="pkt"/>
        <w:spacing w:before="0" w:after="0" w:line="276" w:lineRule="auto"/>
        <w:ind w:left="426" w:hanging="84"/>
        <w:jc w:val="left"/>
        <w:rPr>
          <w:rFonts w:asciiTheme="minorHAnsi" w:hAnsiTheme="minorHAnsi"/>
          <w:color w:val="000000" w:themeColor="text1"/>
          <w:szCs w:val="24"/>
        </w:rPr>
      </w:pPr>
      <w:r>
        <w:rPr>
          <w:rFonts w:asciiTheme="minorHAnsi" w:hAnsiTheme="minorHAnsi"/>
          <w:color w:val="000000" w:themeColor="text1"/>
          <w:szCs w:val="24"/>
        </w:rPr>
        <w:t xml:space="preserve"> </w:t>
      </w:r>
      <w:r w:rsidR="00744635" w:rsidRPr="006F1541">
        <w:rPr>
          <w:rFonts w:asciiTheme="minorHAnsi" w:hAnsiTheme="minorHAnsi"/>
          <w:color w:val="000000" w:themeColor="text1"/>
          <w:szCs w:val="24"/>
        </w:rPr>
        <w:t>1) są utrwalone w sposób umożliwiający ich wielokrotne odczytanie, zapisanie i powielenie, a także przekazanie przy użyciu środków komunikacji elektronicznej lub na informatycznym nośniku danych;</w:t>
      </w:r>
    </w:p>
    <w:p w14:paraId="24DEC4EF" w14:textId="505CA93E" w:rsidR="00744635" w:rsidRPr="006F1541" w:rsidRDefault="00836CEA" w:rsidP="001C2221">
      <w:pPr>
        <w:pStyle w:val="pkt"/>
        <w:spacing w:before="0" w:after="0" w:line="276" w:lineRule="auto"/>
        <w:ind w:left="426" w:hanging="84"/>
        <w:jc w:val="left"/>
        <w:rPr>
          <w:rFonts w:asciiTheme="minorHAnsi" w:hAnsiTheme="minorHAnsi"/>
          <w:color w:val="000000" w:themeColor="text1"/>
          <w:szCs w:val="24"/>
        </w:rPr>
      </w:pPr>
      <w:r>
        <w:rPr>
          <w:rFonts w:asciiTheme="minorHAnsi" w:hAnsiTheme="minorHAnsi"/>
          <w:color w:val="000000" w:themeColor="text1"/>
          <w:szCs w:val="24"/>
        </w:rPr>
        <w:t xml:space="preserve"> </w:t>
      </w:r>
      <w:r w:rsidR="00744635" w:rsidRPr="006F1541">
        <w:rPr>
          <w:rFonts w:asciiTheme="minorHAnsi" w:hAnsiTheme="minorHAnsi"/>
          <w:color w:val="000000" w:themeColor="text1"/>
          <w:szCs w:val="24"/>
        </w:rPr>
        <w:t>2) umożliwiają prezentację treści w postaci elektronicznej, w szczególności przez wyświetlenie tej treści na monitorze ekranowym;</w:t>
      </w:r>
    </w:p>
    <w:p w14:paraId="1135C99D" w14:textId="0DD58984" w:rsidR="00744635" w:rsidRPr="006F1541" w:rsidRDefault="00836CEA" w:rsidP="001C2221">
      <w:pPr>
        <w:pStyle w:val="pkt"/>
        <w:spacing w:before="0" w:after="0" w:line="276" w:lineRule="auto"/>
        <w:ind w:left="426" w:hanging="84"/>
        <w:jc w:val="left"/>
        <w:rPr>
          <w:rFonts w:asciiTheme="minorHAnsi" w:hAnsiTheme="minorHAnsi"/>
          <w:color w:val="000000" w:themeColor="text1"/>
          <w:szCs w:val="24"/>
        </w:rPr>
      </w:pPr>
      <w:r>
        <w:rPr>
          <w:rFonts w:asciiTheme="minorHAnsi" w:hAnsiTheme="minorHAnsi"/>
          <w:color w:val="000000" w:themeColor="text1"/>
          <w:szCs w:val="24"/>
        </w:rPr>
        <w:t xml:space="preserve"> </w:t>
      </w:r>
      <w:r w:rsidR="00744635" w:rsidRPr="006F1541">
        <w:rPr>
          <w:rFonts w:asciiTheme="minorHAnsi" w:hAnsiTheme="minorHAnsi"/>
          <w:color w:val="000000" w:themeColor="text1"/>
          <w:szCs w:val="24"/>
        </w:rPr>
        <w:t>3) umożliwiają prezentację treści w postaci papierowej, w szczególności za pomocą wydruku;</w:t>
      </w:r>
    </w:p>
    <w:p w14:paraId="578435C5" w14:textId="54094633" w:rsidR="00744635" w:rsidRPr="006F1541" w:rsidRDefault="00836CEA" w:rsidP="001C2221">
      <w:pPr>
        <w:pStyle w:val="pkt"/>
        <w:spacing w:before="0" w:after="0" w:line="276" w:lineRule="auto"/>
        <w:ind w:left="426" w:hanging="84"/>
        <w:jc w:val="left"/>
        <w:rPr>
          <w:rFonts w:asciiTheme="minorHAnsi" w:hAnsiTheme="minorHAnsi"/>
          <w:color w:val="000000" w:themeColor="text1"/>
          <w:szCs w:val="24"/>
        </w:rPr>
      </w:pPr>
      <w:r>
        <w:rPr>
          <w:rFonts w:asciiTheme="minorHAnsi" w:hAnsiTheme="minorHAnsi"/>
          <w:color w:val="000000" w:themeColor="text1"/>
          <w:szCs w:val="24"/>
        </w:rPr>
        <w:t xml:space="preserve"> </w:t>
      </w:r>
      <w:r w:rsidR="00744635" w:rsidRPr="006F1541">
        <w:rPr>
          <w:rFonts w:asciiTheme="minorHAnsi" w:hAnsiTheme="minorHAnsi"/>
          <w:color w:val="000000" w:themeColor="text1"/>
          <w:szCs w:val="24"/>
        </w:rPr>
        <w:t>4) zawierają dane w układzie niepozostawiającym wątpliwości co do treści i k</w:t>
      </w:r>
      <w:r w:rsidR="00283291" w:rsidRPr="006F1541">
        <w:rPr>
          <w:rFonts w:asciiTheme="minorHAnsi" w:hAnsiTheme="minorHAnsi"/>
          <w:color w:val="000000" w:themeColor="text1"/>
          <w:szCs w:val="24"/>
        </w:rPr>
        <w:t>ontekstu zapisanych informacji.</w:t>
      </w:r>
    </w:p>
    <w:p w14:paraId="060FA714" w14:textId="2C68F581" w:rsidR="00632661" w:rsidRPr="006F1541" w:rsidRDefault="00AF4253" w:rsidP="001C2221">
      <w:pPr>
        <w:pStyle w:val="pkt"/>
        <w:spacing w:before="0" w:after="0" w:line="276" w:lineRule="auto"/>
        <w:ind w:left="426" w:hanging="426"/>
        <w:jc w:val="left"/>
        <w:rPr>
          <w:rFonts w:asciiTheme="minorHAnsi" w:hAnsiTheme="minorHAnsi" w:cs="Calibri"/>
          <w:color w:val="000000" w:themeColor="text1"/>
          <w:szCs w:val="24"/>
        </w:rPr>
      </w:pPr>
      <w:r w:rsidRPr="006F1541">
        <w:rPr>
          <w:rFonts w:asciiTheme="minorHAnsi" w:hAnsiTheme="minorHAnsi"/>
          <w:b/>
          <w:color w:val="000000" w:themeColor="text1"/>
          <w:szCs w:val="24"/>
        </w:rPr>
        <w:t xml:space="preserve">11. </w:t>
      </w:r>
      <w:r w:rsidR="00D11D35">
        <w:rPr>
          <w:rFonts w:asciiTheme="minorHAnsi" w:hAnsiTheme="minorHAnsi"/>
          <w:b/>
          <w:color w:val="000000" w:themeColor="text1"/>
          <w:szCs w:val="24"/>
        </w:rPr>
        <w:t xml:space="preserve"> </w:t>
      </w:r>
      <w:r w:rsidR="00EC467E" w:rsidRPr="00AB2547">
        <w:rPr>
          <w:rFonts w:asciiTheme="minorHAnsi" w:hAnsiTheme="minorHAnsi"/>
          <w:szCs w:val="24"/>
        </w:rPr>
        <w:t>Ofertę o dopuszczenie do udziału w postępowaniu składa się, pod rygorem nieważności, w formie elektronicznej.</w:t>
      </w:r>
    </w:p>
    <w:p w14:paraId="21895BF2" w14:textId="77777777" w:rsidR="00632661" w:rsidRPr="006F1541" w:rsidRDefault="00AF4253" w:rsidP="001C2221">
      <w:pPr>
        <w:pStyle w:val="pkt"/>
        <w:spacing w:before="0" w:after="0" w:line="276" w:lineRule="auto"/>
        <w:ind w:left="426" w:hanging="426"/>
        <w:jc w:val="left"/>
        <w:rPr>
          <w:rFonts w:asciiTheme="minorHAnsi" w:hAnsiTheme="minorHAnsi" w:cs="Calibri"/>
          <w:color w:val="000000" w:themeColor="text1"/>
          <w:szCs w:val="24"/>
        </w:rPr>
      </w:pPr>
      <w:r w:rsidRPr="006F1541">
        <w:rPr>
          <w:rFonts w:asciiTheme="minorHAnsi" w:hAnsiTheme="minorHAnsi"/>
          <w:b/>
          <w:color w:val="000000" w:themeColor="text1"/>
          <w:szCs w:val="24"/>
        </w:rPr>
        <w:t>12</w:t>
      </w:r>
      <w:r w:rsidR="00632661" w:rsidRPr="006F1541">
        <w:rPr>
          <w:rFonts w:asciiTheme="minorHAnsi" w:hAnsiTheme="minorHAnsi"/>
          <w:b/>
          <w:color w:val="000000" w:themeColor="text1"/>
          <w:szCs w:val="24"/>
        </w:rPr>
        <w:t>.</w:t>
      </w:r>
      <w:r w:rsidR="00632661" w:rsidRPr="006F1541">
        <w:rPr>
          <w:rFonts w:asciiTheme="minorHAnsi" w:hAnsiTheme="minorHAnsi" w:cs="Calibri"/>
          <w:color w:val="000000" w:themeColor="text1"/>
          <w:szCs w:val="24"/>
        </w:rPr>
        <w:tab/>
      </w:r>
      <w:r w:rsidR="00EC467E" w:rsidRPr="006F1541">
        <w:rPr>
          <w:rFonts w:asciiTheme="minorHAnsi" w:hAnsiTheme="minorHAnsi" w:cs="Calibri"/>
          <w:color w:val="000000" w:themeColor="text1"/>
          <w:szCs w:val="24"/>
        </w:rPr>
        <w:t>Oferta powinna być sporządzona w języku polskim. Każdy dokument składający się na ofertę powinien być czytelny.</w:t>
      </w:r>
    </w:p>
    <w:p w14:paraId="2D9916CD" w14:textId="519F22AA" w:rsidR="00EC467E" w:rsidRPr="006F1541" w:rsidRDefault="00AF4253" w:rsidP="001C2221">
      <w:pPr>
        <w:pStyle w:val="pkt"/>
        <w:spacing w:before="0" w:after="0" w:line="276" w:lineRule="auto"/>
        <w:ind w:left="426" w:hanging="426"/>
        <w:jc w:val="left"/>
        <w:rPr>
          <w:rFonts w:asciiTheme="minorHAnsi" w:hAnsiTheme="minorHAnsi" w:cs="Calibri"/>
          <w:color w:val="000000" w:themeColor="text1"/>
          <w:szCs w:val="24"/>
        </w:rPr>
      </w:pPr>
      <w:r w:rsidRPr="006F1541">
        <w:rPr>
          <w:rFonts w:asciiTheme="minorHAnsi" w:hAnsiTheme="minorHAnsi"/>
          <w:b/>
          <w:color w:val="000000" w:themeColor="text1"/>
          <w:szCs w:val="24"/>
        </w:rPr>
        <w:t>13</w:t>
      </w:r>
      <w:r w:rsidR="00632661" w:rsidRPr="006F1541">
        <w:rPr>
          <w:rFonts w:asciiTheme="minorHAnsi" w:hAnsiTheme="minorHAnsi"/>
          <w:b/>
          <w:color w:val="000000" w:themeColor="text1"/>
          <w:szCs w:val="24"/>
        </w:rPr>
        <w:t>.</w:t>
      </w:r>
      <w:r w:rsidR="00632661" w:rsidRPr="006F1541">
        <w:rPr>
          <w:rFonts w:asciiTheme="minorHAnsi" w:hAnsiTheme="minorHAnsi" w:cs="Calibri"/>
          <w:color w:val="000000" w:themeColor="text1"/>
          <w:szCs w:val="24"/>
        </w:rPr>
        <w:t xml:space="preserve"> </w:t>
      </w:r>
      <w:r w:rsidR="00D11D35">
        <w:rPr>
          <w:rFonts w:asciiTheme="minorHAnsi" w:hAnsiTheme="minorHAnsi" w:cs="Calibri"/>
          <w:color w:val="000000" w:themeColor="text1"/>
          <w:szCs w:val="24"/>
        </w:rPr>
        <w:t xml:space="preserve"> </w:t>
      </w:r>
      <w:r w:rsidR="00EC467E" w:rsidRPr="006F1541">
        <w:rPr>
          <w:rFonts w:asciiTheme="minorHAnsi" w:hAnsiTheme="minorHAnsi" w:cs="Calibri"/>
          <w:color w:val="000000" w:themeColor="text1"/>
          <w:szCs w:val="24"/>
        </w:rPr>
        <w:t xml:space="preserve">Wszystkie koszty związane z uczestnictwem w postępowaniu, w szczególności z przygotowaniem </w:t>
      </w:r>
      <w:r w:rsidR="00EC467E" w:rsidRPr="006F1541">
        <w:rPr>
          <w:rFonts w:asciiTheme="minorHAnsi" w:hAnsiTheme="minorHAnsi" w:cs="Calibri"/>
          <w:color w:val="000000" w:themeColor="text1"/>
          <w:szCs w:val="24"/>
        </w:rPr>
        <w:lastRenderedPageBreak/>
        <w:t>i złożeniem oferty ponosi Wykonawca składający ofertę. Zamawiający nie przewiduje zwrotu kosztów udziału w postępowaniu.</w:t>
      </w:r>
    </w:p>
    <w:p w14:paraId="650C7FAD" w14:textId="6101B490" w:rsidR="00725278" w:rsidRPr="006F1541" w:rsidRDefault="00AF4253" w:rsidP="001C2221">
      <w:pPr>
        <w:pStyle w:val="pkt"/>
        <w:spacing w:before="0" w:after="0" w:line="276" w:lineRule="auto"/>
        <w:ind w:left="426" w:hanging="426"/>
        <w:jc w:val="left"/>
        <w:rPr>
          <w:rFonts w:asciiTheme="minorHAnsi" w:hAnsiTheme="minorHAnsi" w:cstheme="minorHAnsi"/>
          <w:color w:val="000000" w:themeColor="text1"/>
          <w:szCs w:val="24"/>
        </w:rPr>
      </w:pPr>
      <w:r w:rsidRPr="006F1541">
        <w:rPr>
          <w:rFonts w:asciiTheme="minorHAnsi" w:hAnsiTheme="minorHAnsi"/>
          <w:b/>
          <w:color w:val="000000" w:themeColor="text1"/>
          <w:szCs w:val="24"/>
        </w:rPr>
        <w:t>14</w:t>
      </w:r>
      <w:r w:rsidR="00632661" w:rsidRPr="006F1541">
        <w:rPr>
          <w:rFonts w:asciiTheme="minorHAnsi" w:hAnsiTheme="minorHAnsi"/>
          <w:b/>
          <w:color w:val="000000" w:themeColor="text1"/>
          <w:szCs w:val="24"/>
        </w:rPr>
        <w:t>.</w:t>
      </w:r>
      <w:r w:rsidR="00632661" w:rsidRPr="006F1541">
        <w:rPr>
          <w:rFonts w:asciiTheme="minorHAnsi" w:hAnsiTheme="minorHAnsi" w:cs="Calibri"/>
          <w:color w:val="000000" w:themeColor="text1"/>
          <w:szCs w:val="24"/>
        </w:rPr>
        <w:t xml:space="preserve"> </w:t>
      </w:r>
      <w:r w:rsidR="00D11D35">
        <w:rPr>
          <w:rFonts w:asciiTheme="minorHAnsi" w:hAnsiTheme="minorHAnsi" w:cs="Calibri"/>
          <w:color w:val="000000" w:themeColor="text1"/>
          <w:szCs w:val="24"/>
        </w:rPr>
        <w:t xml:space="preserve"> </w:t>
      </w:r>
      <w:r w:rsidR="00725278" w:rsidRPr="006F1541">
        <w:rPr>
          <w:rFonts w:asciiTheme="minorHAnsi" w:hAnsiTheme="minorHAnsi" w:cstheme="minorHAnsi"/>
          <w:color w:val="000000" w:themeColor="text1"/>
          <w:szCs w:val="24"/>
        </w:rPr>
        <w:t>Wykonawca winien wczytać ofertę jako załącznik na Platformie, według Instrukcji korzystania z Platformy, przy użyciu zakładki „Załączniki”.</w:t>
      </w:r>
    </w:p>
    <w:p w14:paraId="2B8AFB72" w14:textId="77777777" w:rsidR="00725278" w:rsidRPr="006F1541" w:rsidRDefault="00AF4253" w:rsidP="001C2221">
      <w:pPr>
        <w:pStyle w:val="pkt"/>
        <w:spacing w:before="0" w:after="0" w:line="276" w:lineRule="auto"/>
        <w:ind w:left="426" w:hanging="426"/>
        <w:jc w:val="left"/>
        <w:rPr>
          <w:rFonts w:asciiTheme="minorHAnsi" w:hAnsiTheme="minorHAnsi" w:cstheme="minorHAnsi"/>
          <w:color w:val="000000" w:themeColor="text1"/>
          <w:szCs w:val="24"/>
        </w:rPr>
      </w:pPr>
      <w:r w:rsidRPr="006F1541">
        <w:rPr>
          <w:rFonts w:asciiTheme="minorHAnsi" w:hAnsiTheme="minorHAnsi"/>
          <w:b/>
          <w:color w:val="000000" w:themeColor="text1"/>
          <w:szCs w:val="24"/>
        </w:rPr>
        <w:t>15</w:t>
      </w:r>
      <w:r w:rsidR="00632661" w:rsidRPr="006F1541">
        <w:rPr>
          <w:rFonts w:asciiTheme="minorHAnsi" w:hAnsiTheme="minorHAnsi"/>
          <w:b/>
          <w:color w:val="000000" w:themeColor="text1"/>
          <w:szCs w:val="24"/>
        </w:rPr>
        <w:t>.</w:t>
      </w:r>
      <w:r w:rsidR="00632661" w:rsidRPr="006F1541">
        <w:rPr>
          <w:rFonts w:asciiTheme="minorHAnsi" w:hAnsiTheme="minorHAnsi"/>
          <w:b/>
          <w:color w:val="000000" w:themeColor="text1"/>
          <w:szCs w:val="24"/>
        </w:rPr>
        <w:tab/>
      </w:r>
      <w:r w:rsidR="00725278" w:rsidRPr="006F1541">
        <w:rPr>
          <w:rFonts w:asciiTheme="minorHAnsi" w:hAnsiTheme="minorHAnsi" w:cstheme="minorHAnsi"/>
          <w:color w:val="000000" w:themeColor="text1"/>
          <w:szCs w:val="24"/>
        </w:rPr>
        <w:t>Zamawiający nie ponosi odpowiedzialności za złożenie oferty w sposób niezgodny z Instrukcją korzystania z Platformy, w szczególności za sytuację, gdy Zamawiający zapozna się z treścią oferty przed upływem terminu składania ofert (złożenie oferty w zakładce Pytania/Informacje).</w:t>
      </w:r>
    </w:p>
    <w:p w14:paraId="0DDD17F6" w14:textId="6CA81719" w:rsidR="00725278" w:rsidRPr="006F1541" w:rsidRDefault="00AF4253" w:rsidP="001C2221">
      <w:pPr>
        <w:pStyle w:val="pkt"/>
        <w:spacing w:before="0" w:after="0" w:line="276" w:lineRule="auto"/>
        <w:ind w:left="426" w:hanging="426"/>
        <w:jc w:val="left"/>
        <w:rPr>
          <w:rFonts w:asciiTheme="minorHAnsi" w:hAnsiTheme="minorHAnsi" w:cstheme="minorHAnsi"/>
          <w:color w:val="000000" w:themeColor="text1"/>
          <w:szCs w:val="24"/>
        </w:rPr>
      </w:pPr>
      <w:r w:rsidRPr="006F1541">
        <w:rPr>
          <w:rFonts w:asciiTheme="minorHAnsi" w:hAnsiTheme="minorHAnsi"/>
          <w:b/>
          <w:color w:val="000000" w:themeColor="text1"/>
          <w:szCs w:val="24"/>
        </w:rPr>
        <w:t>16</w:t>
      </w:r>
      <w:r w:rsidR="00632661" w:rsidRPr="006F1541">
        <w:rPr>
          <w:rFonts w:asciiTheme="minorHAnsi" w:hAnsiTheme="minorHAnsi"/>
          <w:b/>
          <w:color w:val="000000" w:themeColor="text1"/>
          <w:szCs w:val="24"/>
        </w:rPr>
        <w:t>.</w:t>
      </w:r>
      <w:r w:rsidR="00632661" w:rsidRPr="006F1541">
        <w:rPr>
          <w:rFonts w:asciiTheme="minorHAnsi" w:hAnsiTheme="minorHAnsi" w:cs="Calibri"/>
          <w:color w:val="000000" w:themeColor="text1"/>
          <w:szCs w:val="24"/>
        </w:rPr>
        <w:t xml:space="preserve"> </w:t>
      </w:r>
      <w:r w:rsidR="00D30F95">
        <w:rPr>
          <w:rFonts w:asciiTheme="minorHAnsi" w:hAnsiTheme="minorHAnsi" w:cs="Calibri"/>
          <w:color w:val="000000" w:themeColor="text1"/>
          <w:szCs w:val="24"/>
        </w:rPr>
        <w:t xml:space="preserve"> </w:t>
      </w:r>
      <w:r w:rsidR="00725278" w:rsidRPr="006F1541">
        <w:rPr>
          <w:rFonts w:asciiTheme="minorHAnsi" w:hAnsiTheme="minorHAnsi" w:cstheme="minorHAnsi"/>
          <w:color w:val="000000" w:themeColor="text1"/>
          <w:szCs w:val="24"/>
        </w:rPr>
        <w:t>Wykonawca, nie później niż w terminie składania ofert, ma prawo zastrzec w swojej ofercie informacje stanowiące tajemnicę przedsiębiorstwa w rozumieniu przepisów ustawy z dnia 16 kwietnia 1993 r. o zwalczaniu nieuczciwej konkurencji (</w:t>
      </w:r>
      <w:proofErr w:type="spellStart"/>
      <w:r w:rsidR="006C04FF">
        <w:rPr>
          <w:rFonts w:asciiTheme="minorHAnsi" w:hAnsiTheme="minorHAnsi" w:cstheme="minorHAnsi"/>
          <w:color w:val="000000" w:themeColor="text1"/>
          <w:szCs w:val="24"/>
        </w:rPr>
        <w:t>t.j</w:t>
      </w:r>
      <w:proofErr w:type="spellEnd"/>
      <w:r w:rsidR="006C04FF">
        <w:rPr>
          <w:rFonts w:asciiTheme="minorHAnsi" w:hAnsiTheme="minorHAnsi" w:cstheme="minorHAnsi"/>
          <w:color w:val="000000" w:themeColor="text1"/>
          <w:szCs w:val="24"/>
        </w:rPr>
        <w:t xml:space="preserve">. </w:t>
      </w:r>
      <w:r w:rsidR="00725278" w:rsidRPr="006F1541">
        <w:rPr>
          <w:rFonts w:asciiTheme="minorHAnsi" w:hAnsiTheme="minorHAnsi" w:cstheme="minorHAnsi"/>
          <w:color w:val="000000" w:themeColor="text1"/>
          <w:szCs w:val="24"/>
        </w:rPr>
        <w:t>Dz. U. z 202</w:t>
      </w:r>
      <w:r w:rsidR="006C04FF">
        <w:rPr>
          <w:rFonts w:asciiTheme="minorHAnsi" w:hAnsiTheme="minorHAnsi" w:cstheme="minorHAnsi"/>
          <w:color w:val="000000" w:themeColor="text1"/>
          <w:szCs w:val="24"/>
        </w:rPr>
        <w:t>6</w:t>
      </w:r>
      <w:r w:rsidR="00725278" w:rsidRPr="006F1541">
        <w:rPr>
          <w:rFonts w:asciiTheme="minorHAnsi" w:hAnsiTheme="minorHAnsi" w:cstheme="minorHAnsi"/>
          <w:color w:val="000000" w:themeColor="text1"/>
          <w:szCs w:val="24"/>
        </w:rPr>
        <w:t xml:space="preserve"> r., poz. </w:t>
      </w:r>
      <w:r w:rsidR="006C04FF">
        <w:rPr>
          <w:rFonts w:asciiTheme="minorHAnsi" w:hAnsiTheme="minorHAnsi" w:cstheme="minorHAnsi"/>
          <w:color w:val="000000" w:themeColor="text1"/>
          <w:szCs w:val="24"/>
        </w:rPr>
        <w:t>85</w:t>
      </w:r>
      <w:r w:rsidR="00725278" w:rsidRPr="006F1541">
        <w:rPr>
          <w:rFonts w:asciiTheme="minorHAnsi" w:hAnsiTheme="minorHAnsi" w:cstheme="minorHAnsi"/>
          <w:color w:val="000000" w:themeColor="text1"/>
          <w:szCs w:val="24"/>
        </w:rPr>
        <w:t xml:space="preserve">). W takim przypadku Wykonawca powinien zastrzeżoną część oferty wyodrębnić w postaci odrębnych plików i wczytać je wraz z ofertą w sposób określony w Instrukcji korzystania z Platformy dla tego rodzaju informacji (wraz z jednoczesnym zaznaczeniem polecenia „Załącznik stanowiący tajemnicę przedsiębiorstwa”). Zamawiający zaleca, aby pliki zawierające informacje zastrzeżone jako tajemnica przedsiębiorstwa zostały przez Wykonawcę nazwane przy użyciu zwrotu „informacje stanowiące tajemnice przedsiębiorstwa”. Zamawiający nie ujawni informacji stanowiących tajemnicę przedsiębiorstwa w rozumieniu przepisów, o których mowa powyżej, jeżeli Wykonawca nie później niż w terminie składania ofert zastrzegł, że nie mogą być one udostępniane oraz wykazał, iż zastrzeżone informacje stanowią tajemnicę przedsiębiorstwa. Wykonawca nie może zastrzec informacji, o których mowa w art. 222 ust. 5 ustawy </w:t>
      </w:r>
      <w:proofErr w:type="spellStart"/>
      <w:r w:rsidR="00725278" w:rsidRPr="006F1541">
        <w:rPr>
          <w:rFonts w:asciiTheme="minorHAnsi" w:hAnsiTheme="minorHAnsi" w:cstheme="minorHAnsi"/>
          <w:color w:val="000000" w:themeColor="text1"/>
          <w:szCs w:val="24"/>
        </w:rPr>
        <w:t>Pzp</w:t>
      </w:r>
      <w:proofErr w:type="spellEnd"/>
      <w:r w:rsidR="00725278" w:rsidRPr="006F1541">
        <w:rPr>
          <w:rFonts w:asciiTheme="minorHAnsi" w:hAnsiTheme="minorHAnsi" w:cstheme="minorHAnsi"/>
          <w:color w:val="000000" w:themeColor="text1"/>
          <w:szCs w:val="24"/>
        </w:rPr>
        <w:t>.</w:t>
      </w:r>
    </w:p>
    <w:p w14:paraId="75ED0025" w14:textId="77777777" w:rsidR="00725278" w:rsidRPr="006F1541" w:rsidRDefault="00AF4253" w:rsidP="001C2221">
      <w:pPr>
        <w:pStyle w:val="pkt"/>
        <w:spacing w:before="0" w:after="0" w:line="276" w:lineRule="auto"/>
        <w:ind w:left="426" w:hanging="426"/>
        <w:jc w:val="left"/>
        <w:rPr>
          <w:rFonts w:asciiTheme="minorHAnsi" w:hAnsiTheme="minorHAnsi" w:cstheme="minorHAnsi"/>
          <w:color w:val="000000" w:themeColor="text1"/>
          <w:szCs w:val="24"/>
        </w:rPr>
      </w:pPr>
      <w:r w:rsidRPr="006F1541">
        <w:rPr>
          <w:rFonts w:asciiTheme="minorHAnsi" w:hAnsiTheme="minorHAnsi"/>
          <w:b/>
          <w:color w:val="000000" w:themeColor="text1"/>
          <w:szCs w:val="24"/>
        </w:rPr>
        <w:t>17</w:t>
      </w:r>
      <w:r w:rsidR="00632661" w:rsidRPr="006F1541">
        <w:rPr>
          <w:rFonts w:asciiTheme="minorHAnsi" w:hAnsiTheme="minorHAnsi"/>
          <w:b/>
          <w:color w:val="000000" w:themeColor="text1"/>
          <w:szCs w:val="24"/>
        </w:rPr>
        <w:t>.</w:t>
      </w:r>
      <w:r w:rsidR="00632661" w:rsidRPr="006F1541">
        <w:rPr>
          <w:rFonts w:asciiTheme="minorHAnsi" w:hAnsiTheme="minorHAnsi"/>
          <w:b/>
          <w:color w:val="000000" w:themeColor="text1"/>
          <w:szCs w:val="24"/>
        </w:rPr>
        <w:tab/>
      </w:r>
      <w:r w:rsidR="00725278" w:rsidRPr="006F1541">
        <w:rPr>
          <w:rFonts w:asciiTheme="minorHAnsi" w:hAnsiTheme="minorHAnsi" w:cstheme="minorHAnsi"/>
          <w:color w:val="000000" w:themeColor="text1"/>
          <w:szCs w:val="24"/>
        </w:rPr>
        <w:t>Wykonawca, za pośrednictwem Platformy może przed upływem terminu do składania ofert zmienić lub wycofać ofertę. Sposób dokonywania zmiany lub wycofania oferty polega na usunięciu plików składających się na ofertę.</w:t>
      </w:r>
    </w:p>
    <w:p w14:paraId="202B8C18" w14:textId="77777777" w:rsidR="00725278" w:rsidRPr="006F1541" w:rsidRDefault="00AF4253" w:rsidP="001C2221">
      <w:pPr>
        <w:pStyle w:val="pkt"/>
        <w:spacing w:before="0" w:after="0" w:line="276" w:lineRule="auto"/>
        <w:ind w:left="426" w:hanging="426"/>
        <w:jc w:val="left"/>
        <w:rPr>
          <w:rFonts w:asciiTheme="minorHAnsi" w:hAnsiTheme="minorHAnsi" w:cstheme="minorHAnsi"/>
          <w:color w:val="000000" w:themeColor="text1"/>
          <w:szCs w:val="24"/>
        </w:rPr>
      </w:pPr>
      <w:r w:rsidRPr="006F1541">
        <w:rPr>
          <w:rFonts w:asciiTheme="minorHAnsi" w:hAnsiTheme="minorHAnsi"/>
          <w:b/>
          <w:color w:val="000000" w:themeColor="text1"/>
          <w:szCs w:val="24"/>
        </w:rPr>
        <w:t>18</w:t>
      </w:r>
      <w:r w:rsidR="00632661" w:rsidRPr="006F1541">
        <w:rPr>
          <w:rFonts w:asciiTheme="minorHAnsi" w:hAnsiTheme="minorHAnsi"/>
          <w:b/>
          <w:color w:val="000000" w:themeColor="text1"/>
          <w:szCs w:val="24"/>
        </w:rPr>
        <w:t>.</w:t>
      </w:r>
      <w:r w:rsidR="00632661" w:rsidRPr="006F1541">
        <w:rPr>
          <w:rFonts w:asciiTheme="minorHAnsi" w:hAnsiTheme="minorHAnsi"/>
          <w:b/>
          <w:color w:val="000000" w:themeColor="text1"/>
          <w:szCs w:val="24"/>
        </w:rPr>
        <w:tab/>
      </w:r>
      <w:r w:rsidR="00725278" w:rsidRPr="006F1541">
        <w:rPr>
          <w:rFonts w:asciiTheme="minorHAnsi" w:hAnsiTheme="minorHAnsi" w:cstheme="minorHAnsi"/>
          <w:color w:val="000000" w:themeColor="text1"/>
          <w:szCs w:val="24"/>
        </w:rPr>
        <w:t>Wykonawca po upływie terminu do składania ofert nie może skutecznie dokonać zmiany ani wycofać złożonej oferty.</w:t>
      </w:r>
    </w:p>
    <w:p w14:paraId="41AA49EA" w14:textId="77777777" w:rsidR="00842472" w:rsidRPr="006F1541" w:rsidRDefault="00842472" w:rsidP="001C2221">
      <w:pPr>
        <w:pStyle w:val="pkt"/>
        <w:spacing w:before="0" w:after="0" w:line="276" w:lineRule="auto"/>
        <w:ind w:left="426" w:hanging="426"/>
        <w:jc w:val="left"/>
        <w:rPr>
          <w:rFonts w:asciiTheme="minorHAnsi" w:hAnsiTheme="minorHAnsi" w:cs="Calibri"/>
          <w:color w:val="000000" w:themeColor="text1"/>
          <w:szCs w:val="24"/>
        </w:rPr>
      </w:pPr>
    </w:p>
    <w:p w14:paraId="3CE25DA4" w14:textId="77777777" w:rsidR="00EC467E" w:rsidRPr="006F1541" w:rsidRDefault="00EC467E" w:rsidP="001C2221">
      <w:pPr>
        <w:pStyle w:val="Teksttreci4"/>
        <w:numPr>
          <w:ilvl w:val="0"/>
          <w:numId w:val="5"/>
        </w:numPr>
        <w:shd w:val="clear" w:color="auto" w:fill="DAEEF3"/>
        <w:tabs>
          <w:tab w:val="left" w:pos="852"/>
        </w:tabs>
        <w:spacing w:before="0" w:after="0" w:line="276" w:lineRule="auto"/>
        <w:ind w:left="426" w:right="23" w:hanging="426"/>
        <w:jc w:val="left"/>
        <w:rPr>
          <w:rFonts w:asciiTheme="minorHAnsi" w:hAnsiTheme="minorHAnsi"/>
          <w:color w:val="000000" w:themeColor="text1"/>
          <w:sz w:val="24"/>
          <w:szCs w:val="24"/>
          <w:lang w:val="pl-PL"/>
        </w:rPr>
      </w:pPr>
      <w:r w:rsidRPr="006F1541">
        <w:rPr>
          <w:rFonts w:asciiTheme="minorHAnsi" w:hAnsiTheme="minorHAnsi" w:cs="Calibri"/>
          <w:b/>
          <w:bCs/>
          <w:color w:val="000000" w:themeColor="text1"/>
          <w:sz w:val="24"/>
          <w:szCs w:val="24"/>
          <w:lang w:val="pl-PL"/>
        </w:rPr>
        <w:t>SPOSÓB</w:t>
      </w:r>
      <w:r w:rsidRPr="006F1541">
        <w:rPr>
          <w:rFonts w:asciiTheme="minorHAnsi" w:hAnsiTheme="minorHAnsi" w:cs="Calibri"/>
          <w:b/>
          <w:color w:val="000000" w:themeColor="text1"/>
          <w:sz w:val="24"/>
          <w:szCs w:val="24"/>
          <w:lang w:val="pl-PL"/>
        </w:rPr>
        <w:t xml:space="preserve"> OBLICZENIA CENY OFERTY</w:t>
      </w:r>
    </w:p>
    <w:p w14:paraId="532F28EE" w14:textId="540789E0" w:rsidR="00F612D4" w:rsidRPr="006F1541" w:rsidRDefault="00F612D4">
      <w:pPr>
        <w:widowControl/>
        <w:numPr>
          <w:ilvl w:val="0"/>
          <w:numId w:val="39"/>
        </w:numPr>
        <w:autoSpaceDN/>
        <w:spacing w:line="276" w:lineRule="auto"/>
        <w:ind w:left="426" w:hanging="426"/>
        <w:textAlignment w:val="auto"/>
        <w:rPr>
          <w:rFonts w:asciiTheme="minorHAnsi" w:hAnsiTheme="minorHAnsi" w:cstheme="minorHAnsi"/>
          <w:color w:val="000000" w:themeColor="text1"/>
          <w:sz w:val="24"/>
          <w:szCs w:val="24"/>
        </w:rPr>
      </w:pPr>
      <w:r w:rsidRPr="006F1541">
        <w:rPr>
          <w:rFonts w:asciiTheme="minorHAnsi" w:hAnsiTheme="minorHAnsi" w:cstheme="minorHAnsi"/>
          <w:color w:val="000000" w:themeColor="text1"/>
          <w:sz w:val="24"/>
          <w:szCs w:val="24"/>
        </w:rPr>
        <w:t xml:space="preserve">Wykonawca podaje cenę </w:t>
      </w:r>
      <w:r w:rsidR="00211D36">
        <w:rPr>
          <w:rFonts w:asciiTheme="minorHAnsi" w:hAnsiTheme="minorHAnsi" w:cstheme="minorHAnsi"/>
          <w:color w:val="000000" w:themeColor="text1"/>
          <w:sz w:val="24"/>
          <w:szCs w:val="24"/>
        </w:rPr>
        <w:t xml:space="preserve">(dla każdego Zadania osobno) </w:t>
      </w:r>
      <w:r w:rsidRPr="006F1541">
        <w:rPr>
          <w:rFonts w:asciiTheme="minorHAnsi" w:hAnsiTheme="minorHAnsi" w:cstheme="minorHAnsi"/>
          <w:color w:val="000000" w:themeColor="text1"/>
          <w:sz w:val="24"/>
          <w:szCs w:val="24"/>
        </w:rPr>
        <w:t>za realizację przedmiotu zamówienia</w:t>
      </w:r>
      <w:r w:rsidR="002A2F67">
        <w:rPr>
          <w:rFonts w:asciiTheme="minorHAnsi" w:hAnsiTheme="minorHAnsi" w:cstheme="minorHAnsi"/>
          <w:color w:val="000000" w:themeColor="text1"/>
          <w:sz w:val="24"/>
          <w:szCs w:val="24"/>
        </w:rPr>
        <w:t xml:space="preserve"> w danym Zadaniu</w:t>
      </w:r>
      <w:r w:rsidRPr="006F1541">
        <w:rPr>
          <w:rFonts w:asciiTheme="minorHAnsi" w:hAnsiTheme="minorHAnsi" w:cstheme="minorHAnsi"/>
          <w:color w:val="000000" w:themeColor="text1"/>
          <w:sz w:val="24"/>
          <w:szCs w:val="24"/>
        </w:rPr>
        <w:t xml:space="preserve"> zgodnie ze wzorem Formularza Ofertowego, stanowiącego </w:t>
      </w:r>
      <w:r w:rsidRPr="006F1541">
        <w:rPr>
          <w:rFonts w:asciiTheme="minorHAnsi" w:hAnsiTheme="minorHAnsi" w:cstheme="minorHAnsi"/>
          <w:b/>
          <w:color w:val="000000" w:themeColor="text1"/>
          <w:sz w:val="24"/>
          <w:szCs w:val="24"/>
        </w:rPr>
        <w:t xml:space="preserve">Załącznik nr 1 do SWZ. </w:t>
      </w:r>
    </w:p>
    <w:p w14:paraId="53420FD2" w14:textId="064216B1" w:rsidR="00F612D4" w:rsidRPr="006F1541" w:rsidRDefault="00F612D4">
      <w:pPr>
        <w:widowControl/>
        <w:numPr>
          <w:ilvl w:val="0"/>
          <w:numId w:val="39"/>
        </w:numPr>
        <w:autoSpaceDN/>
        <w:spacing w:line="276" w:lineRule="auto"/>
        <w:ind w:left="426" w:hanging="426"/>
        <w:textAlignment w:val="auto"/>
        <w:rPr>
          <w:rFonts w:asciiTheme="minorHAnsi" w:hAnsiTheme="minorHAnsi" w:cstheme="minorHAnsi"/>
          <w:color w:val="000000" w:themeColor="text1"/>
          <w:sz w:val="24"/>
          <w:szCs w:val="24"/>
        </w:rPr>
      </w:pPr>
      <w:r w:rsidRPr="006F1541">
        <w:rPr>
          <w:rFonts w:asciiTheme="minorHAnsi" w:hAnsiTheme="minorHAnsi" w:cstheme="minorHAnsi"/>
          <w:color w:val="000000" w:themeColor="text1"/>
          <w:sz w:val="24"/>
          <w:szCs w:val="24"/>
        </w:rPr>
        <w:t xml:space="preserve">Cena ofertowa brutto </w:t>
      </w:r>
      <w:r w:rsidRPr="006F1541">
        <w:rPr>
          <w:rFonts w:asciiTheme="minorHAnsi" w:hAnsiTheme="minorHAnsi" w:cstheme="minorHAnsi"/>
          <w:b/>
          <w:color w:val="000000" w:themeColor="text1"/>
          <w:sz w:val="24"/>
          <w:szCs w:val="24"/>
        </w:rPr>
        <w:t xml:space="preserve">(Cena </w:t>
      </w:r>
      <w:r w:rsidR="00595CEE" w:rsidRPr="006F1541">
        <w:rPr>
          <w:rFonts w:asciiTheme="minorHAnsi" w:hAnsiTheme="minorHAnsi" w:cstheme="minorHAnsi"/>
          <w:b/>
          <w:color w:val="000000" w:themeColor="text1"/>
          <w:sz w:val="24"/>
          <w:szCs w:val="24"/>
        </w:rPr>
        <w:t xml:space="preserve">łączna brutto </w:t>
      </w:r>
      <w:r w:rsidRPr="006F1541">
        <w:rPr>
          <w:rFonts w:asciiTheme="minorHAnsi" w:hAnsiTheme="minorHAnsi" w:cstheme="minorHAnsi"/>
          <w:b/>
          <w:color w:val="000000" w:themeColor="text1"/>
          <w:sz w:val="24"/>
          <w:szCs w:val="24"/>
        </w:rPr>
        <w:t>wykonania zamówienia)</w:t>
      </w:r>
      <w:r w:rsidRPr="006F1541">
        <w:rPr>
          <w:rFonts w:asciiTheme="minorHAnsi" w:hAnsiTheme="minorHAnsi" w:cstheme="minorHAnsi"/>
          <w:color w:val="000000" w:themeColor="text1"/>
          <w:sz w:val="24"/>
          <w:szCs w:val="24"/>
        </w:rPr>
        <w:t xml:space="preserve"> </w:t>
      </w:r>
      <w:r w:rsidR="002A2F67">
        <w:rPr>
          <w:rFonts w:asciiTheme="minorHAnsi" w:hAnsiTheme="minorHAnsi" w:cstheme="minorHAnsi"/>
          <w:color w:val="000000" w:themeColor="text1"/>
          <w:sz w:val="24"/>
          <w:szCs w:val="24"/>
        </w:rPr>
        <w:t xml:space="preserve">na dane Zadanie </w:t>
      </w:r>
      <w:r w:rsidRPr="006F1541">
        <w:rPr>
          <w:rFonts w:asciiTheme="minorHAnsi" w:hAnsiTheme="minorHAnsi" w:cstheme="minorHAnsi"/>
          <w:color w:val="000000" w:themeColor="text1"/>
          <w:sz w:val="24"/>
          <w:szCs w:val="24"/>
        </w:rPr>
        <w:t xml:space="preserve">musi uwzględniać wszystkie koszty związane z realizacją przedmiotu zamówienia </w:t>
      </w:r>
      <w:r w:rsidR="002A2F67">
        <w:rPr>
          <w:rFonts w:asciiTheme="minorHAnsi" w:hAnsiTheme="minorHAnsi" w:cstheme="minorHAnsi"/>
          <w:color w:val="000000" w:themeColor="text1"/>
          <w:sz w:val="24"/>
          <w:szCs w:val="24"/>
        </w:rPr>
        <w:t xml:space="preserve">w zakresie danego Zadania </w:t>
      </w:r>
      <w:r w:rsidRPr="006F1541">
        <w:rPr>
          <w:rFonts w:asciiTheme="minorHAnsi" w:hAnsiTheme="minorHAnsi" w:cstheme="minorHAnsi"/>
          <w:color w:val="000000" w:themeColor="text1"/>
          <w:sz w:val="24"/>
          <w:szCs w:val="24"/>
        </w:rPr>
        <w:t>zgodnie z </w:t>
      </w:r>
      <w:r w:rsidR="00D30F95">
        <w:rPr>
          <w:rFonts w:asciiTheme="minorHAnsi" w:hAnsiTheme="minorHAnsi" w:cstheme="minorHAnsi"/>
          <w:color w:val="000000" w:themeColor="text1"/>
          <w:sz w:val="24"/>
          <w:szCs w:val="24"/>
        </w:rPr>
        <w:t>SWZ</w:t>
      </w:r>
      <w:r w:rsidRPr="006F1541">
        <w:rPr>
          <w:rFonts w:asciiTheme="minorHAnsi" w:hAnsiTheme="minorHAnsi" w:cstheme="minorHAnsi"/>
          <w:color w:val="000000" w:themeColor="text1"/>
          <w:sz w:val="24"/>
          <w:szCs w:val="24"/>
        </w:rPr>
        <w:t xml:space="preserve"> oraz </w:t>
      </w:r>
      <w:r w:rsidR="00BA663D" w:rsidRPr="006F1541">
        <w:rPr>
          <w:rFonts w:asciiTheme="minorHAnsi" w:hAnsiTheme="minorHAnsi" w:cstheme="minorHAnsi"/>
          <w:color w:val="000000" w:themeColor="text1"/>
          <w:sz w:val="24"/>
          <w:szCs w:val="24"/>
        </w:rPr>
        <w:t xml:space="preserve">wzorem </w:t>
      </w:r>
      <w:r w:rsidRPr="006F1541">
        <w:rPr>
          <w:rFonts w:asciiTheme="minorHAnsi" w:hAnsiTheme="minorHAnsi" w:cstheme="minorHAnsi"/>
          <w:color w:val="000000" w:themeColor="text1"/>
          <w:sz w:val="24"/>
          <w:szCs w:val="24"/>
        </w:rPr>
        <w:t>umowy określonym w niniejszej SWZ.</w:t>
      </w:r>
    </w:p>
    <w:p w14:paraId="2865D191" w14:textId="77777777" w:rsidR="009C23D3" w:rsidRPr="006F1541" w:rsidRDefault="009C23D3">
      <w:pPr>
        <w:widowControl/>
        <w:numPr>
          <w:ilvl w:val="0"/>
          <w:numId w:val="39"/>
        </w:numPr>
        <w:autoSpaceDN/>
        <w:spacing w:line="276" w:lineRule="auto"/>
        <w:ind w:left="426" w:hanging="426"/>
        <w:textAlignment w:val="auto"/>
        <w:rPr>
          <w:rFonts w:asciiTheme="minorHAnsi" w:hAnsiTheme="minorHAnsi" w:cstheme="minorHAnsi"/>
          <w:color w:val="000000" w:themeColor="text1"/>
          <w:sz w:val="24"/>
          <w:szCs w:val="24"/>
        </w:rPr>
      </w:pPr>
      <w:r w:rsidRPr="006F1541">
        <w:rPr>
          <w:rFonts w:asciiTheme="minorHAnsi" w:hAnsiTheme="minorHAnsi" w:cstheme="minorHAnsi"/>
          <w:color w:val="000000" w:themeColor="text1"/>
          <w:sz w:val="24"/>
          <w:szCs w:val="24"/>
        </w:rPr>
        <w:t>Do obliczenia ceny całkowitej oferty należy zastosować następujący sposób:</w:t>
      </w:r>
    </w:p>
    <w:p w14:paraId="65257F31" w14:textId="179A58E6" w:rsidR="009C23D3" w:rsidRPr="006F1541" w:rsidRDefault="009C23D3" w:rsidP="001C2221">
      <w:pPr>
        <w:widowControl/>
        <w:autoSpaceDN/>
        <w:spacing w:line="276" w:lineRule="auto"/>
        <w:ind w:left="426"/>
        <w:textAlignment w:val="auto"/>
        <w:rPr>
          <w:rFonts w:asciiTheme="minorHAnsi" w:hAnsiTheme="minorHAnsi" w:cstheme="minorHAnsi"/>
          <w:color w:val="000000" w:themeColor="text1"/>
          <w:sz w:val="24"/>
          <w:szCs w:val="24"/>
        </w:rPr>
      </w:pPr>
      <w:r w:rsidRPr="006F1541">
        <w:rPr>
          <w:rFonts w:asciiTheme="minorHAnsi" w:hAnsiTheme="minorHAnsi" w:cstheme="minorHAnsi"/>
          <w:color w:val="000000" w:themeColor="text1"/>
          <w:sz w:val="24"/>
          <w:szCs w:val="24"/>
        </w:rPr>
        <w:t xml:space="preserve">podać cenę brutto za </w:t>
      </w:r>
      <w:r w:rsidR="00D30F95">
        <w:rPr>
          <w:rFonts w:asciiTheme="minorHAnsi" w:hAnsiTheme="minorHAnsi" w:cstheme="minorHAnsi"/>
          <w:noProof/>
          <w:color w:val="000000" w:themeColor="text1"/>
          <w:sz w:val="24"/>
          <w:szCs w:val="24"/>
        </w:rPr>
        <w:t>realizację przedmiotu zamówienia</w:t>
      </w:r>
      <w:r w:rsidR="00734520" w:rsidRPr="006F1541">
        <w:rPr>
          <w:rFonts w:asciiTheme="minorHAnsi" w:hAnsiTheme="minorHAnsi" w:cstheme="minorHAnsi"/>
          <w:noProof/>
          <w:color w:val="000000" w:themeColor="text1"/>
          <w:sz w:val="24"/>
          <w:szCs w:val="24"/>
        </w:rPr>
        <w:t xml:space="preserve"> </w:t>
      </w:r>
      <w:r w:rsidRPr="006F1541">
        <w:rPr>
          <w:rFonts w:asciiTheme="minorHAnsi" w:hAnsiTheme="minorHAnsi" w:cstheme="minorHAnsi"/>
          <w:color w:val="000000" w:themeColor="text1"/>
          <w:sz w:val="24"/>
          <w:szCs w:val="24"/>
        </w:rPr>
        <w:t>z dokładnością do dwóch miejsc po przecinku;</w:t>
      </w:r>
    </w:p>
    <w:p w14:paraId="26A62CE5" w14:textId="77777777" w:rsidR="00F612D4" w:rsidRPr="006F1541" w:rsidRDefault="00F612D4">
      <w:pPr>
        <w:widowControl/>
        <w:numPr>
          <w:ilvl w:val="0"/>
          <w:numId w:val="39"/>
        </w:numPr>
        <w:autoSpaceDN/>
        <w:spacing w:line="276" w:lineRule="auto"/>
        <w:ind w:left="426" w:hanging="426"/>
        <w:textAlignment w:val="auto"/>
        <w:rPr>
          <w:rFonts w:asciiTheme="minorHAnsi" w:hAnsiTheme="minorHAnsi" w:cstheme="minorHAnsi"/>
          <w:color w:val="000000" w:themeColor="text1"/>
          <w:sz w:val="24"/>
          <w:szCs w:val="24"/>
        </w:rPr>
      </w:pPr>
      <w:r w:rsidRPr="006F1541">
        <w:rPr>
          <w:rFonts w:asciiTheme="minorHAnsi" w:hAnsiTheme="minorHAnsi" w:cstheme="minorHAnsi"/>
          <w:color w:val="000000" w:themeColor="text1"/>
          <w:sz w:val="24"/>
          <w:szCs w:val="24"/>
        </w:rPr>
        <w:t>Cena podana na Formularzu Ofertowym jest ceną ostateczną, niepodlegającą negocjacji i wyczerpującą wszelkie należności Wykonawcy wobec Zamawiającego związane z realizacją przedmiotu zamówienia, za wyjątkiem zmian przewidzianych w Załączniku nr 7 do SWZ – Wzór Umowy.</w:t>
      </w:r>
    </w:p>
    <w:p w14:paraId="50151306" w14:textId="77777777" w:rsidR="00F612D4" w:rsidRPr="006F1541" w:rsidRDefault="00F612D4">
      <w:pPr>
        <w:widowControl/>
        <w:numPr>
          <w:ilvl w:val="0"/>
          <w:numId w:val="39"/>
        </w:numPr>
        <w:autoSpaceDN/>
        <w:spacing w:line="276" w:lineRule="auto"/>
        <w:ind w:left="426" w:hanging="426"/>
        <w:textAlignment w:val="auto"/>
        <w:rPr>
          <w:rFonts w:asciiTheme="minorHAnsi" w:hAnsiTheme="minorHAnsi" w:cstheme="minorHAnsi"/>
          <w:color w:val="000000" w:themeColor="text1"/>
          <w:sz w:val="24"/>
          <w:szCs w:val="24"/>
        </w:rPr>
      </w:pPr>
      <w:r w:rsidRPr="006F1541">
        <w:rPr>
          <w:rFonts w:asciiTheme="minorHAnsi" w:hAnsiTheme="minorHAnsi" w:cstheme="minorHAnsi"/>
          <w:color w:val="000000" w:themeColor="text1"/>
          <w:sz w:val="24"/>
          <w:szCs w:val="24"/>
        </w:rPr>
        <w:t>Cena oferty powinna być wyrażona w złotych polskich (PLN) z dokładnością do dwóch miejsc po przecinku.</w:t>
      </w:r>
      <w:r w:rsidR="00DF6151" w:rsidRPr="006F1541">
        <w:rPr>
          <w:rFonts w:asciiTheme="minorHAnsi" w:hAnsiTheme="minorHAnsi" w:cstheme="minorHAnsi"/>
          <w:color w:val="000000" w:themeColor="text1"/>
          <w:sz w:val="24"/>
          <w:szCs w:val="24"/>
        </w:rPr>
        <w:t xml:space="preserve"> </w:t>
      </w:r>
      <w:r w:rsidRPr="006F1541">
        <w:rPr>
          <w:rFonts w:asciiTheme="minorHAnsi" w:hAnsiTheme="minorHAnsi" w:cs="Calibri Light"/>
          <w:color w:val="000000" w:themeColor="text1"/>
          <w:sz w:val="24"/>
          <w:szCs w:val="24"/>
        </w:rPr>
        <w:t xml:space="preserve">Jeden grosz jest najmniejszą jednostką monetarną w systemie pieniężnym RP i nie jest możliwe wyliczenie kosztu końcowego, jeśli komponenty kosztu (ceny jednostkowe) są </w:t>
      </w:r>
      <w:r w:rsidRPr="006F1541">
        <w:rPr>
          <w:rFonts w:asciiTheme="minorHAnsi" w:hAnsiTheme="minorHAnsi" w:cs="Calibri Light"/>
          <w:color w:val="000000" w:themeColor="text1"/>
          <w:sz w:val="24"/>
          <w:szCs w:val="24"/>
        </w:rPr>
        <w:lastRenderedPageBreak/>
        <w:t>określone za pomocą wielkości mniejszych niż 1 grosz. Wartości kwotowe ujęte jako wielkości matematyczne znajdujące się na trzecim i kolejnym miejscu po przecinku, w odniesieniu do nieistniejącej wielkości w polskim systemie monetarnym powodują, że tak wyrażony koszt usługi dla powszechnego obrotu gospodarczego jest niemożliwy do wypłacenia. Nie można kogoś realnie zobowiązać do zapłaty na jego rzecz kwoty niższej niż jeden grosz. Tym samym, ceny jednostkowe, stanowiące podstawę do obliczenia kosztu oferty, muszą być podane z dokładnością do dwóch miejsc po przecinku. Jeżeli oferta będzie zawierała cenę jednostkową wyrażoną jako wielkości matematyczne znajdujące się na trzecim i kolejnym miejscu po przecinku, Zamawiający dokona poprawy tej ceny do dwóch miejsc po przecinku zgodnie z matematycznymi regułami zaokrąglania.</w:t>
      </w:r>
    </w:p>
    <w:p w14:paraId="5387B21B" w14:textId="77777777" w:rsidR="00F612D4" w:rsidRPr="006F1541" w:rsidRDefault="00F612D4">
      <w:pPr>
        <w:widowControl/>
        <w:numPr>
          <w:ilvl w:val="0"/>
          <w:numId w:val="39"/>
        </w:numPr>
        <w:autoSpaceDN/>
        <w:spacing w:line="276" w:lineRule="auto"/>
        <w:ind w:left="426" w:hanging="426"/>
        <w:textAlignment w:val="auto"/>
        <w:rPr>
          <w:rFonts w:asciiTheme="minorHAnsi" w:hAnsiTheme="minorHAnsi" w:cstheme="minorHAnsi"/>
          <w:color w:val="000000" w:themeColor="text1"/>
          <w:sz w:val="24"/>
          <w:szCs w:val="24"/>
        </w:rPr>
      </w:pPr>
      <w:r w:rsidRPr="006F1541">
        <w:rPr>
          <w:rFonts w:asciiTheme="minorHAnsi" w:hAnsiTheme="minorHAnsi" w:cstheme="minorHAnsi"/>
          <w:color w:val="000000" w:themeColor="text1"/>
          <w:sz w:val="24"/>
          <w:szCs w:val="24"/>
        </w:rPr>
        <w:t>Zamawiający nie przewiduje rozliczeń w walucie obcej.</w:t>
      </w:r>
    </w:p>
    <w:p w14:paraId="17C8A95A" w14:textId="77777777" w:rsidR="00F612D4" w:rsidRPr="006F1541" w:rsidRDefault="00F612D4">
      <w:pPr>
        <w:widowControl/>
        <w:numPr>
          <w:ilvl w:val="0"/>
          <w:numId w:val="39"/>
        </w:numPr>
        <w:autoSpaceDN/>
        <w:spacing w:line="276" w:lineRule="auto"/>
        <w:ind w:left="426" w:hanging="426"/>
        <w:textAlignment w:val="auto"/>
        <w:rPr>
          <w:rFonts w:asciiTheme="minorHAnsi" w:hAnsiTheme="minorHAnsi" w:cstheme="minorHAnsi"/>
          <w:color w:val="000000" w:themeColor="text1"/>
          <w:sz w:val="24"/>
          <w:szCs w:val="24"/>
        </w:rPr>
      </w:pPr>
      <w:r w:rsidRPr="006F1541">
        <w:rPr>
          <w:rFonts w:asciiTheme="minorHAnsi" w:hAnsiTheme="minorHAnsi" w:cstheme="minorHAnsi"/>
          <w:color w:val="000000" w:themeColor="text1"/>
          <w:sz w:val="24"/>
          <w:szCs w:val="24"/>
        </w:rPr>
        <w:t>Wyliczona cena oferty brutto będzie służyć do porównania złożonych ofert i do rozliczenia w trakcie realizacji zamówienia.</w:t>
      </w:r>
    </w:p>
    <w:p w14:paraId="0815989F" w14:textId="32F0BF27" w:rsidR="00F612D4" w:rsidRPr="006F1541" w:rsidRDefault="00F612D4">
      <w:pPr>
        <w:widowControl/>
        <w:numPr>
          <w:ilvl w:val="0"/>
          <w:numId w:val="39"/>
        </w:numPr>
        <w:autoSpaceDN/>
        <w:spacing w:line="276" w:lineRule="auto"/>
        <w:ind w:left="426" w:hanging="426"/>
        <w:textAlignment w:val="auto"/>
        <w:rPr>
          <w:rFonts w:asciiTheme="minorHAnsi" w:hAnsiTheme="minorHAnsi" w:cstheme="minorHAnsi"/>
          <w:b/>
          <w:color w:val="000000" w:themeColor="text1"/>
          <w:sz w:val="24"/>
          <w:szCs w:val="24"/>
        </w:rPr>
      </w:pPr>
      <w:r w:rsidRPr="006F1541">
        <w:rPr>
          <w:rFonts w:asciiTheme="minorHAnsi" w:hAnsiTheme="minorHAnsi" w:cstheme="minorHAnsi"/>
          <w:color w:val="000000" w:themeColor="text1"/>
          <w:sz w:val="24"/>
          <w:szCs w:val="24"/>
        </w:rPr>
        <w:t xml:space="preserve">Jeżeli została złożona oferta, której wybór prowadziłby do powstania u Zamawiającego obowiązku podatkowego zgodnie z ustawą z dnia 11 marca 2004 r. o podatku od towarów i usług </w:t>
      </w:r>
      <w:r w:rsidR="00344ED3" w:rsidRPr="006F1541">
        <w:rPr>
          <w:rFonts w:asciiTheme="minorHAnsi" w:hAnsiTheme="minorHAnsi" w:cstheme="minorHAnsi"/>
          <w:color w:val="000000" w:themeColor="text1"/>
          <w:sz w:val="24"/>
          <w:szCs w:val="24"/>
        </w:rPr>
        <w:t>(</w:t>
      </w:r>
      <w:proofErr w:type="spellStart"/>
      <w:r w:rsidR="001634E3">
        <w:rPr>
          <w:rFonts w:asciiTheme="minorHAnsi" w:hAnsiTheme="minorHAnsi" w:cstheme="minorHAnsi"/>
          <w:color w:val="000000" w:themeColor="text1"/>
          <w:sz w:val="24"/>
          <w:szCs w:val="24"/>
        </w:rPr>
        <w:t>t.j</w:t>
      </w:r>
      <w:proofErr w:type="spellEnd"/>
      <w:r w:rsidR="001634E3">
        <w:rPr>
          <w:rFonts w:asciiTheme="minorHAnsi" w:hAnsiTheme="minorHAnsi" w:cstheme="minorHAnsi"/>
          <w:color w:val="000000" w:themeColor="text1"/>
          <w:sz w:val="24"/>
          <w:szCs w:val="24"/>
        </w:rPr>
        <w:t xml:space="preserve">. </w:t>
      </w:r>
      <w:r w:rsidR="00344ED3" w:rsidRPr="006F1541">
        <w:rPr>
          <w:rFonts w:asciiTheme="minorHAnsi" w:hAnsiTheme="minorHAnsi" w:cstheme="minorHAnsi"/>
          <w:color w:val="000000" w:themeColor="text1"/>
          <w:sz w:val="24"/>
          <w:szCs w:val="24"/>
        </w:rPr>
        <w:t>Dz. U. z 202</w:t>
      </w:r>
      <w:r w:rsidR="00844F23">
        <w:rPr>
          <w:rFonts w:asciiTheme="minorHAnsi" w:hAnsiTheme="minorHAnsi" w:cstheme="minorHAnsi"/>
          <w:color w:val="000000" w:themeColor="text1"/>
          <w:sz w:val="24"/>
          <w:szCs w:val="24"/>
        </w:rPr>
        <w:t>5</w:t>
      </w:r>
      <w:r w:rsidR="00344ED3" w:rsidRPr="006F1541">
        <w:rPr>
          <w:rFonts w:asciiTheme="minorHAnsi" w:hAnsiTheme="minorHAnsi" w:cstheme="minorHAnsi"/>
          <w:color w:val="000000" w:themeColor="text1"/>
          <w:sz w:val="24"/>
          <w:szCs w:val="24"/>
        </w:rPr>
        <w:t xml:space="preserve"> r. poz. </w:t>
      </w:r>
      <w:r w:rsidR="00844F23">
        <w:rPr>
          <w:rFonts w:asciiTheme="minorHAnsi" w:hAnsiTheme="minorHAnsi" w:cstheme="minorHAnsi"/>
          <w:color w:val="000000" w:themeColor="text1"/>
          <w:sz w:val="24"/>
          <w:szCs w:val="24"/>
        </w:rPr>
        <w:t>775</w:t>
      </w:r>
      <w:r w:rsidR="00967F4A" w:rsidRPr="006F1541">
        <w:rPr>
          <w:rFonts w:asciiTheme="minorHAnsi" w:hAnsiTheme="minorHAnsi" w:cstheme="minorHAnsi"/>
          <w:color w:val="000000" w:themeColor="text1"/>
          <w:sz w:val="24"/>
          <w:szCs w:val="24"/>
        </w:rPr>
        <w:t xml:space="preserve"> z </w:t>
      </w:r>
      <w:proofErr w:type="spellStart"/>
      <w:r w:rsidR="00967F4A" w:rsidRPr="006F1541">
        <w:rPr>
          <w:rFonts w:asciiTheme="minorHAnsi" w:hAnsiTheme="minorHAnsi" w:cstheme="minorHAnsi"/>
          <w:color w:val="000000" w:themeColor="text1"/>
          <w:sz w:val="24"/>
          <w:szCs w:val="24"/>
        </w:rPr>
        <w:t>późn</w:t>
      </w:r>
      <w:proofErr w:type="spellEnd"/>
      <w:r w:rsidR="00967F4A" w:rsidRPr="006F1541">
        <w:rPr>
          <w:rFonts w:asciiTheme="minorHAnsi" w:hAnsiTheme="minorHAnsi" w:cstheme="minorHAnsi"/>
          <w:color w:val="000000" w:themeColor="text1"/>
          <w:sz w:val="24"/>
          <w:szCs w:val="24"/>
        </w:rPr>
        <w:t>. zm.</w:t>
      </w:r>
      <w:r w:rsidR="00344ED3" w:rsidRPr="006F1541">
        <w:rPr>
          <w:rFonts w:asciiTheme="minorHAnsi" w:hAnsiTheme="minorHAnsi" w:cstheme="minorHAnsi"/>
          <w:color w:val="000000" w:themeColor="text1"/>
          <w:sz w:val="24"/>
          <w:szCs w:val="24"/>
        </w:rPr>
        <w:t>)</w:t>
      </w:r>
      <w:r w:rsidRPr="006F1541">
        <w:rPr>
          <w:rFonts w:asciiTheme="minorHAnsi" w:hAnsiTheme="minorHAnsi" w:cstheme="minorHAnsi"/>
          <w:color w:val="000000" w:themeColor="text1"/>
          <w:sz w:val="24"/>
          <w:szCs w:val="24"/>
        </w:rPr>
        <w:t>, dla celów zastosowania kryterium ceny lub kosztu Zamawiający dolicza do przedstawionej w tej ofercie ceny kwotę podatku od towarów i usług, którą miałby obowiązek rozliczyć</w:t>
      </w:r>
      <w:r w:rsidRPr="006F1541">
        <w:rPr>
          <w:rStyle w:val="Odwoanieprzypisudolnego"/>
          <w:rFonts w:asciiTheme="minorHAnsi" w:hAnsiTheme="minorHAnsi" w:cstheme="minorHAnsi"/>
          <w:color w:val="000000" w:themeColor="text1"/>
          <w:sz w:val="24"/>
          <w:szCs w:val="24"/>
        </w:rPr>
        <w:footnoteReference w:id="6"/>
      </w:r>
      <w:r w:rsidRPr="006F1541">
        <w:rPr>
          <w:rFonts w:asciiTheme="minorHAnsi" w:hAnsiTheme="minorHAnsi" w:cstheme="minorHAnsi"/>
          <w:color w:val="000000" w:themeColor="text1"/>
          <w:sz w:val="24"/>
          <w:szCs w:val="24"/>
        </w:rPr>
        <w:t>.</w:t>
      </w:r>
    </w:p>
    <w:p w14:paraId="3F8CC4B5" w14:textId="77777777" w:rsidR="00F612D4" w:rsidRPr="006F1541" w:rsidRDefault="00F612D4">
      <w:pPr>
        <w:widowControl/>
        <w:numPr>
          <w:ilvl w:val="0"/>
          <w:numId w:val="39"/>
        </w:numPr>
        <w:autoSpaceDN/>
        <w:spacing w:line="276" w:lineRule="auto"/>
        <w:ind w:left="426" w:hanging="426"/>
        <w:textAlignment w:val="auto"/>
        <w:rPr>
          <w:rFonts w:asciiTheme="minorHAnsi" w:hAnsiTheme="minorHAnsi" w:cstheme="minorHAnsi"/>
          <w:b/>
          <w:color w:val="000000" w:themeColor="text1"/>
          <w:sz w:val="24"/>
          <w:szCs w:val="24"/>
        </w:rPr>
      </w:pPr>
      <w:r w:rsidRPr="006F1541">
        <w:rPr>
          <w:rFonts w:asciiTheme="minorHAnsi" w:hAnsiTheme="minorHAnsi" w:cstheme="minorHAnsi"/>
          <w:color w:val="000000" w:themeColor="text1"/>
          <w:sz w:val="24"/>
          <w:szCs w:val="24"/>
        </w:rPr>
        <w:t>W ofercie, o której mowa w ust. 7, Wykonawca ma obowiązek:</w:t>
      </w:r>
    </w:p>
    <w:p w14:paraId="16632F65" w14:textId="77777777" w:rsidR="00F612D4" w:rsidRPr="006F1541" w:rsidRDefault="00F612D4" w:rsidP="001C2221">
      <w:pPr>
        <w:tabs>
          <w:tab w:val="left" w:pos="3855"/>
        </w:tabs>
        <w:spacing w:line="276" w:lineRule="auto"/>
        <w:ind w:left="826" w:hanging="409"/>
        <w:rPr>
          <w:rFonts w:asciiTheme="minorHAnsi" w:hAnsiTheme="minorHAnsi" w:cstheme="minorHAnsi"/>
          <w:color w:val="000000" w:themeColor="text1"/>
          <w:sz w:val="24"/>
          <w:szCs w:val="24"/>
        </w:rPr>
      </w:pPr>
      <w:r w:rsidRPr="006F1541">
        <w:rPr>
          <w:rFonts w:asciiTheme="minorHAnsi" w:hAnsiTheme="minorHAnsi" w:cstheme="minorHAnsi"/>
          <w:color w:val="000000" w:themeColor="text1"/>
          <w:sz w:val="24"/>
          <w:szCs w:val="24"/>
        </w:rPr>
        <w:t>1)</w:t>
      </w:r>
      <w:r w:rsidRPr="006F1541">
        <w:rPr>
          <w:rFonts w:asciiTheme="minorHAnsi" w:hAnsiTheme="minorHAnsi" w:cstheme="minorHAnsi"/>
          <w:color w:val="000000" w:themeColor="text1"/>
          <w:sz w:val="24"/>
          <w:szCs w:val="24"/>
        </w:rPr>
        <w:tab/>
        <w:t>poinformowania Zamawiającego, że wybór jego oferty będzie prowadził do powstania u Zamawiającego obowiązku podatkowego;</w:t>
      </w:r>
    </w:p>
    <w:p w14:paraId="761DEEC9" w14:textId="77777777" w:rsidR="00F612D4" w:rsidRPr="006F1541" w:rsidRDefault="00F612D4" w:rsidP="001C2221">
      <w:pPr>
        <w:tabs>
          <w:tab w:val="left" w:pos="3855"/>
        </w:tabs>
        <w:spacing w:line="276" w:lineRule="auto"/>
        <w:ind w:left="826" w:hanging="409"/>
        <w:rPr>
          <w:rFonts w:asciiTheme="minorHAnsi" w:hAnsiTheme="minorHAnsi" w:cstheme="minorHAnsi"/>
          <w:color w:val="000000" w:themeColor="text1"/>
          <w:sz w:val="24"/>
          <w:szCs w:val="24"/>
        </w:rPr>
      </w:pPr>
      <w:r w:rsidRPr="006F1541">
        <w:rPr>
          <w:rFonts w:asciiTheme="minorHAnsi" w:hAnsiTheme="minorHAnsi" w:cstheme="minorHAnsi"/>
          <w:color w:val="000000" w:themeColor="text1"/>
          <w:sz w:val="24"/>
          <w:szCs w:val="24"/>
        </w:rPr>
        <w:t>2)</w:t>
      </w:r>
      <w:r w:rsidRPr="006F1541">
        <w:rPr>
          <w:rFonts w:asciiTheme="minorHAnsi" w:hAnsiTheme="minorHAnsi" w:cstheme="minorHAnsi"/>
          <w:color w:val="000000" w:themeColor="text1"/>
          <w:sz w:val="24"/>
          <w:szCs w:val="24"/>
        </w:rPr>
        <w:tab/>
        <w:t>wskazania nazwy (rodzaju) towaru lub usługi, których dostawa lub świadczenie będą prowadziły do powstania obowiązku podatkowego;</w:t>
      </w:r>
    </w:p>
    <w:p w14:paraId="755E7E97" w14:textId="77777777" w:rsidR="00F612D4" w:rsidRPr="006F1541" w:rsidRDefault="00F612D4" w:rsidP="001C2221">
      <w:pPr>
        <w:tabs>
          <w:tab w:val="left" w:pos="3855"/>
        </w:tabs>
        <w:spacing w:line="276" w:lineRule="auto"/>
        <w:ind w:left="826" w:hanging="409"/>
        <w:rPr>
          <w:rFonts w:asciiTheme="minorHAnsi" w:hAnsiTheme="minorHAnsi" w:cstheme="minorHAnsi"/>
          <w:color w:val="000000" w:themeColor="text1"/>
          <w:sz w:val="24"/>
          <w:szCs w:val="24"/>
        </w:rPr>
      </w:pPr>
      <w:r w:rsidRPr="006F1541">
        <w:rPr>
          <w:rFonts w:asciiTheme="minorHAnsi" w:hAnsiTheme="minorHAnsi" w:cstheme="minorHAnsi"/>
          <w:color w:val="000000" w:themeColor="text1"/>
          <w:sz w:val="24"/>
          <w:szCs w:val="24"/>
        </w:rPr>
        <w:t>3)</w:t>
      </w:r>
      <w:r w:rsidRPr="006F1541">
        <w:rPr>
          <w:rFonts w:asciiTheme="minorHAnsi" w:hAnsiTheme="minorHAnsi" w:cstheme="minorHAnsi"/>
          <w:color w:val="000000" w:themeColor="text1"/>
          <w:sz w:val="24"/>
          <w:szCs w:val="24"/>
        </w:rPr>
        <w:tab/>
        <w:t>wskazania wartości towaru lub usługi objętego obowiązkiem podatkowym Zamawiającego, bez kwoty podatku;</w:t>
      </w:r>
    </w:p>
    <w:p w14:paraId="452B6483" w14:textId="77777777" w:rsidR="00F612D4" w:rsidRPr="006F1541" w:rsidRDefault="00F612D4" w:rsidP="001C2221">
      <w:pPr>
        <w:tabs>
          <w:tab w:val="left" w:pos="3855"/>
        </w:tabs>
        <w:spacing w:line="276" w:lineRule="auto"/>
        <w:ind w:left="826" w:hanging="409"/>
        <w:rPr>
          <w:rFonts w:asciiTheme="minorHAnsi" w:hAnsiTheme="minorHAnsi" w:cstheme="minorHAnsi"/>
          <w:color w:val="000000" w:themeColor="text1"/>
          <w:sz w:val="24"/>
          <w:szCs w:val="24"/>
        </w:rPr>
      </w:pPr>
      <w:r w:rsidRPr="006F1541">
        <w:rPr>
          <w:rFonts w:asciiTheme="minorHAnsi" w:hAnsiTheme="minorHAnsi" w:cstheme="minorHAnsi"/>
          <w:color w:val="000000" w:themeColor="text1"/>
          <w:sz w:val="24"/>
          <w:szCs w:val="24"/>
        </w:rPr>
        <w:t>4)</w:t>
      </w:r>
      <w:r w:rsidRPr="006F1541">
        <w:rPr>
          <w:rFonts w:asciiTheme="minorHAnsi" w:hAnsiTheme="minorHAnsi" w:cstheme="minorHAnsi"/>
          <w:color w:val="000000" w:themeColor="text1"/>
          <w:sz w:val="24"/>
          <w:szCs w:val="24"/>
        </w:rPr>
        <w:tab/>
        <w:t>wskazania stawki podatku od towarów i usług, która zgodnie z wiedzą Wykonawcy, będzie miała zastosowanie.</w:t>
      </w:r>
    </w:p>
    <w:p w14:paraId="2CBBC098" w14:textId="77777777" w:rsidR="00F612D4" w:rsidRPr="006F1541" w:rsidRDefault="00F612D4">
      <w:pPr>
        <w:widowControl/>
        <w:numPr>
          <w:ilvl w:val="0"/>
          <w:numId w:val="39"/>
        </w:numPr>
        <w:autoSpaceDN/>
        <w:spacing w:line="276" w:lineRule="auto"/>
        <w:ind w:left="426" w:hanging="426"/>
        <w:textAlignment w:val="auto"/>
        <w:rPr>
          <w:rFonts w:asciiTheme="minorHAnsi" w:hAnsiTheme="minorHAnsi" w:cstheme="minorHAnsi"/>
          <w:b/>
          <w:color w:val="000000" w:themeColor="text1"/>
          <w:sz w:val="24"/>
          <w:szCs w:val="24"/>
        </w:rPr>
      </w:pPr>
      <w:r w:rsidRPr="006F1541">
        <w:rPr>
          <w:rFonts w:asciiTheme="minorHAnsi" w:hAnsiTheme="minorHAnsi" w:cs="Calibri"/>
          <w:color w:val="000000" w:themeColor="text1"/>
          <w:sz w:val="24"/>
          <w:szCs w:val="24"/>
        </w:rPr>
        <w:t>Wykonawca zobowiązany jest zastosować stawkę VAT zgodnie z obowiązującymi przepisami ustawy z 11 marca 2004 r. o podatku od towarów i usług.</w:t>
      </w:r>
    </w:p>
    <w:p w14:paraId="39D85A3D" w14:textId="77777777" w:rsidR="00842472" w:rsidRPr="006F1541" w:rsidRDefault="00842472" w:rsidP="001C2221">
      <w:pPr>
        <w:pStyle w:val="Standard"/>
        <w:tabs>
          <w:tab w:val="left" w:pos="1134"/>
        </w:tabs>
        <w:spacing w:line="276" w:lineRule="auto"/>
        <w:ind w:left="567"/>
        <w:rPr>
          <w:rFonts w:asciiTheme="minorHAnsi" w:hAnsiTheme="minorHAnsi" w:cs="Calibri"/>
          <w:color w:val="000000" w:themeColor="text1"/>
        </w:rPr>
      </w:pPr>
    </w:p>
    <w:p w14:paraId="3C0AB9E4" w14:textId="77777777" w:rsidR="00EC467E" w:rsidRPr="006F1541" w:rsidRDefault="00344ED3" w:rsidP="001C2221">
      <w:pPr>
        <w:pStyle w:val="Teksttreci4"/>
        <w:numPr>
          <w:ilvl w:val="0"/>
          <w:numId w:val="5"/>
        </w:numPr>
        <w:shd w:val="clear" w:color="auto" w:fill="DAEEF3"/>
        <w:tabs>
          <w:tab w:val="left" w:pos="852"/>
        </w:tabs>
        <w:spacing w:before="0" w:after="0" w:line="276" w:lineRule="auto"/>
        <w:ind w:left="426" w:right="23" w:hanging="426"/>
        <w:jc w:val="left"/>
        <w:rPr>
          <w:rFonts w:asciiTheme="minorHAnsi" w:hAnsiTheme="minorHAnsi"/>
          <w:color w:val="000000" w:themeColor="text1"/>
          <w:sz w:val="24"/>
          <w:szCs w:val="24"/>
          <w:lang w:val="pl-PL"/>
        </w:rPr>
      </w:pPr>
      <w:r w:rsidRPr="006F1541">
        <w:rPr>
          <w:rFonts w:asciiTheme="minorHAnsi" w:hAnsiTheme="minorHAnsi" w:cs="Calibri"/>
          <w:b/>
          <w:bCs/>
          <w:color w:val="000000" w:themeColor="text1"/>
          <w:sz w:val="24"/>
          <w:szCs w:val="24"/>
          <w:lang w:val="pl-PL"/>
        </w:rPr>
        <w:t xml:space="preserve"> </w:t>
      </w:r>
      <w:r w:rsidR="00EC467E" w:rsidRPr="006F1541">
        <w:rPr>
          <w:rFonts w:asciiTheme="minorHAnsi" w:hAnsiTheme="minorHAnsi" w:cs="Calibri"/>
          <w:b/>
          <w:bCs/>
          <w:color w:val="000000" w:themeColor="text1"/>
          <w:sz w:val="24"/>
          <w:szCs w:val="24"/>
          <w:lang w:val="pl-PL"/>
        </w:rPr>
        <w:t>WYMAGANIA</w:t>
      </w:r>
      <w:r w:rsidR="00EC467E" w:rsidRPr="006F1541">
        <w:rPr>
          <w:rFonts w:asciiTheme="minorHAnsi" w:hAnsiTheme="minorHAnsi" w:cs="Calibri"/>
          <w:b/>
          <w:color w:val="000000" w:themeColor="text1"/>
          <w:sz w:val="24"/>
          <w:szCs w:val="24"/>
          <w:lang w:val="pl-PL"/>
        </w:rPr>
        <w:t xml:space="preserve"> DOTYCZĄCE WADIUM</w:t>
      </w:r>
    </w:p>
    <w:p w14:paraId="028A309B" w14:textId="77777777" w:rsidR="007652A2" w:rsidRPr="006F1541" w:rsidRDefault="007558AC" w:rsidP="001C2221">
      <w:pPr>
        <w:pStyle w:val="Standard"/>
        <w:shd w:val="clear" w:color="auto" w:fill="FFFFFF"/>
        <w:spacing w:line="276" w:lineRule="auto"/>
        <w:ind w:left="426"/>
        <w:rPr>
          <w:rFonts w:asciiTheme="minorHAnsi" w:hAnsiTheme="minorHAnsi"/>
          <w:color w:val="000000" w:themeColor="text1"/>
        </w:rPr>
      </w:pPr>
      <w:r w:rsidRPr="006F1541">
        <w:rPr>
          <w:rFonts w:asciiTheme="minorHAnsi" w:hAnsiTheme="minorHAnsi"/>
          <w:color w:val="000000" w:themeColor="text1"/>
        </w:rPr>
        <w:t>Zamawiający nie wymaga wniesienia wadium.</w:t>
      </w:r>
    </w:p>
    <w:p w14:paraId="0A775672" w14:textId="77777777" w:rsidR="004F49ED" w:rsidRPr="006F1541" w:rsidRDefault="004F49ED" w:rsidP="001C2221">
      <w:pPr>
        <w:pStyle w:val="Standard"/>
        <w:shd w:val="clear" w:color="auto" w:fill="FFFFFF"/>
        <w:tabs>
          <w:tab w:val="left" w:pos="851"/>
        </w:tabs>
        <w:spacing w:line="276" w:lineRule="auto"/>
        <w:ind w:left="426"/>
        <w:rPr>
          <w:rFonts w:asciiTheme="minorHAnsi" w:hAnsiTheme="minorHAnsi"/>
          <w:color w:val="000000" w:themeColor="text1"/>
        </w:rPr>
      </w:pPr>
    </w:p>
    <w:p w14:paraId="1F3C065F" w14:textId="77777777" w:rsidR="00EC467E" w:rsidRPr="006F1541" w:rsidRDefault="00EC467E" w:rsidP="001C2221">
      <w:pPr>
        <w:pStyle w:val="Teksttreci4"/>
        <w:numPr>
          <w:ilvl w:val="0"/>
          <w:numId w:val="5"/>
        </w:numPr>
        <w:shd w:val="clear" w:color="auto" w:fill="DAEEF3"/>
        <w:tabs>
          <w:tab w:val="left" w:pos="567"/>
        </w:tabs>
        <w:spacing w:before="0" w:after="0" w:line="276" w:lineRule="auto"/>
        <w:ind w:left="426" w:right="23" w:hanging="426"/>
        <w:jc w:val="left"/>
        <w:rPr>
          <w:rFonts w:asciiTheme="minorHAnsi" w:hAnsiTheme="minorHAnsi"/>
          <w:color w:val="000000" w:themeColor="text1"/>
          <w:sz w:val="24"/>
          <w:szCs w:val="24"/>
          <w:lang w:val="pl-PL"/>
        </w:rPr>
      </w:pPr>
      <w:r w:rsidRPr="006F1541">
        <w:rPr>
          <w:rFonts w:asciiTheme="minorHAnsi" w:hAnsiTheme="minorHAnsi" w:cs="Calibri"/>
          <w:b/>
          <w:bCs/>
          <w:color w:val="000000" w:themeColor="text1"/>
          <w:sz w:val="24"/>
          <w:szCs w:val="24"/>
          <w:lang w:val="pl-PL"/>
        </w:rPr>
        <w:t>TERMIN</w:t>
      </w:r>
      <w:r w:rsidRPr="006F1541">
        <w:rPr>
          <w:rFonts w:asciiTheme="minorHAnsi" w:hAnsiTheme="minorHAnsi" w:cs="Calibri"/>
          <w:b/>
          <w:color w:val="000000" w:themeColor="text1"/>
          <w:sz w:val="24"/>
          <w:szCs w:val="24"/>
          <w:lang w:val="pl-PL"/>
        </w:rPr>
        <w:t xml:space="preserve"> ZWIĄZANIA OFERTĄ</w:t>
      </w:r>
    </w:p>
    <w:p w14:paraId="5CCD2266" w14:textId="4C06CBE2" w:rsidR="00EC467E" w:rsidRPr="00E740F8" w:rsidRDefault="00EC467E" w:rsidP="001C2221">
      <w:pPr>
        <w:pStyle w:val="Standard"/>
        <w:numPr>
          <w:ilvl w:val="0"/>
          <w:numId w:val="2"/>
        </w:numPr>
        <w:spacing w:line="276" w:lineRule="auto"/>
        <w:ind w:left="426" w:hanging="426"/>
        <w:rPr>
          <w:rFonts w:asciiTheme="minorHAnsi" w:hAnsiTheme="minorHAnsi"/>
          <w:color w:val="000000" w:themeColor="text1"/>
        </w:rPr>
      </w:pPr>
      <w:r w:rsidRPr="006F1541">
        <w:rPr>
          <w:rFonts w:asciiTheme="minorHAnsi" w:hAnsiTheme="minorHAnsi" w:cs="Calibri"/>
          <w:color w:val="000000" w:themeColor="text1"/>
        </w:rPr>
        <w:t xml:space="preserve">Wykonawca będzie związany ofertą przez okres </w:t>
      </w:r>
      <w:r w:rsidRPr="006F1541">
        <w:rPr>
          <w:rFonts w:asciiTheme="minorHAnsi" w:hAnsiTheme="minorHAnsi" w:cs="Calibri"/>
          <w:b/>
          <w:color w:val="000000" w:themeColor="text1"/>
        </w:rPr>
        <w:t xml:space="preserve">30 </w:t>
      </w:r>
      <w:r w:rsidRPr="00E740F8">
        <w:rPr>
          <w:rFonts w:asciiTheme="minorHAnsi" w:hAnsiTheme="minorHAnsi" w:cs="Calibri"/>
          <w:b/>
          <w:color w:val="000000" w:themeColor="text1"/>
        </w:rPr>
        <w:t>dni</w:t>
      </w:r>
      <w:r w:rsidR="002F74DD" w:rsidRPr="00E740F8">
        <w:rPr>
          <w:rFonts w:asciiTheme="minorHAnsi" w:hAnsiTheme="minorHAnsi" w:cs="Calibri"/>
          <w:color w:val="000000" w:themeColor="text1"/>
        </w:rPr>
        <w:t>, tj. do dnia</w:t>
      </w:r>
      <w:r w:rsidR="00323DEE" w:rsidRPr="00E740F8">
        <w:rPr>
          <w:rFonts w:asciiTheme="minorHAnsi" w:hAnsiTheme="minorHAnsi" w:cs="Calibri"/>
          <w:color w:val="000000" w:themeColor="text1"/>
        </w:rPr>
        <w:t xml:space="preserve"> </w:t>
      </w:r>
      <w:r w:rsidR="00E62B67">
        <w:rPr>
          <w:rFonts w:asciiTheme="minorHAnsi" w:hAnsiTheme="minorHAnsi" w:cs="Calibri"/>
          <w:b/>
          <w:bCs/>
          <w:color w:val="000000" w:themeColor="text1"/>
        </w:rPr>
        <w:t>26</w:t>
      </w:r>
      <w:r w:rsidR="00C22F34" w:rsidRPr="00E740F8">
        <w:rPr>
          <w:rFonts w:asciiTheme="minorHAnsi" w:hAnsiTheme="minorHAnsi" w:cs="Calibri"/>
          <w:b/>
          <w:bCs/>
          <w:color w:val="000000" w:themeColor="text1"/>
        </w:rPr>
        <w:t>.</w:t>
      </w:r>
      <w:r w:rsidR="00FB00F4" w:rsidRPr="00E740F8">
        <w:rPr>
          <w:rFonts w:asciiTheme="minorHAnsi" w:hAnsiTheme="minorHAnsi" w:cs="Calibri"/>
          <w:b/>
          <w:color w:val="000000" w:themeColor="text1"/>
        </w:rPr>
        <w:t>0</w:t>
      </w:r>
      <w:r w:rsidR="00CB6B3F">
        <w:rPr>
          <w:rFonts w:asciiTheme="minorHAnsi" w:hAnsiTheme="minorHAnsi" w:cs="Calibri"/>
          <w:b/>
          <w:color w:val="000000" w:themeColor="text1"/>
        </w:rPr>
        <w:t>5</w:t>
      </w:r>
      <w:r w:rsidR="00715E9D" w:rsidRPr="00E740F8">
        <w:rPr>
          <w:rFonts w:asciiTheme="minorHAnsi" w:hAnsiTheme="minorHAnsi" w:cs="Calibri"/>
          <w:b/>
          <w:color w:val="000000" w:themeColor="text1"/>
        </w:rPr>
        <w:t>.</w:t>
      </w:r>
      <w:r w:rsidR="00485098" w:rsidRPr="00E740F8">
        <w:rPr>
          <w:rFonts w:asciiTheme="minorHAnsi" w:hAnsiTheme="minorHAnsi" w:cs="Calibri"/>
          <w:b/>
          <w:bCs/>
          <w:color w:val="000000" w:themeColor="text1"/>
        </w:rPr>
        <w:t>202</w:t>
      </w:r>
      <w:r w:rsidR="00510379">
        <w:rPr>
          <w:rFonts w:asciiTheme="minorHAnsi" w:hAnsiTheme="minorHAnsi" w:cs="Calibri"/>
          <w:b/>
          <w:bCs/>
          <w:color w:val="000000" w:themeColor="text1"/>
        </w:rPr>
        <w:t>6</w:t>
      </w:r>
      <w:r w:rsidRPr="00E740F8">
        <w:rPr>
          <w:rFonts w:asciiTheme="minorHAnsi" w:hAnsiTheme="minorHAnsi" w:cs="Calibri"/>
          <w:b/>
          <w:bCs/>
          <w:color w:val="000000" w:themeColor="text1"/>
        </w:rPr>
        <w:t xml:space="preserve"> r.</w:t>
      </w:r>
      <w:r w:rsidRPr="00E740F8">
        <w:rPr>
          <w:rFonts w:asciiTheme="minorHAnsi" w:hAnsiTheme="minorHAnsi" w:cs="Calibri"/>
          <w:color w:val="000000" w:themeColor="text1"/>
        </w:rPr>
        <w:t xml:space="preserve"> Bieg terminu związania ofertą rozpoczyna się wraz z upływem terminu składania ofert.</w:t>
      </w:r>
    </w:p>
    <w:p w14:paraId="44AD80FA" w14:textId="77777777" w:rsidR="00EC467E" w:rsidRPr="00E740F8" w:rsidRDefault="00EC467E" w:rsidP="001C2221">
      <w:pPr>
        <w:pStyle w:val="Standard"/>
        <w:numPr>
          <w:ilvl w:val="0"/>
          <w:numId w:val="2"/>
        </w:numPr>
        <w:spacing w:line="276" w:lineRule="auto"/>
        <w:ind w:left="426" w:hanging="426"/>
        <w:rPr>
          <w:rFonts w:asciiTheme="minorHAnsi" w:hAnsiTheme="minorHAnsi" w:cs="Calibri"/>
          <w:color w:val="000000" w:themeColor="text1"/>
        </w:rPr>
      </w:pPr>
      <w:r w:rsidRPr="00E740F8">
        <w:rPr>
          <w:rFonts w:asciiTheme="minorHAnsi" w:hAnsiTheme="minorHAnsi" w:cs="Calibri"/>
          <w:color w:val="000000" w:themeColor="text1"/>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w:t>
      </w:r>
    </w:p>
    <w:p w14:paraId="4F39D7C7" w14:textId="1B9B18DD" w:rsidR="00EC467E" w:rsidRPr="00E740F8" w:rsidRDefault="00EC467E" w:rsidP="001C2221">
      <w:pPr>
        <w:pStyle w:val="Standard"/>
        <w:numPr>
          <w:ilvl w:val="0"/>
          <w:numId w:val="2"/>
        </w:numPr>
        <w:tabs>
          <w:tab w:val="left" w:pos="852"/>
        </w:tabs>
        <w:spacing w:line="276" w:lineRule="auto"/>
        <w:ind w:left="426" w:hanging="426"/>
        <w:rPr>
          <w:rFonts w:asciiTheme="minorHAnsi" w:hAnsiTheme="minorHAnsi" w:cs="Calibri"/>
          <w:color w:val="000000" w:themeColor="text1"/>
        </w:rPr>
      </w:pPr>
      <w:r w:rsidRPr="00E740F8">
        <w:rPr>
          <w:rFonts w:asciiTheme="minorHAnsi" w:hAnsiTheme="minorHAnsi" w:cs="Calibri"/>
          <w:color w:val="000000" w:themeColor="text1"/>
        </w:rPr>
        <w:t xml:space="preserve">Przedłużenie terminu związania ofertą, wymaga złożenia przez </w:t>
      </w:r>
      <w:r w:rsidR="00344ED3" w:rsidRPr="00E740F8">
        <w:rPr>
          <w:rFonts w:asciiTheme="minorHAnsi" w:hAnsiTheme="minorHAnsi" w:cs="Calibri"/>
          <w:color w:val="000000" w:themeColor="text1"/>
        </w:rPr>
        <w:t>W</w:t>
      </w:r>
      <w:r w:rsidRPr="00E740F8">
        <w:rPr>
          <w:rFonts w:asciiTheme="minorHAnsi" w:hAnsiTheme="minorHAnsi" w:cs="Calibri"/>
          <w:color w:val="000000" w:themeColor="text1"/>
        </w:rPr>
        <w:t xml:space="preserve">ykonawcę pisemnego </w:t>
      </w:r>
      <w:r w:rsidRPr="00E740F8">
        <w:rPr>
          <w:rFonts w:asciiTheme="minorHAnsi" w:hAnsiTheme="minorHAnsi" w:cs="Calibri"/>
          <w:color w:val="000000" w:themeColor="text1"/>
        </w:rPr>
        <w:lastRenderedPageBreak/>
        <w:t>oświadczenia o wyrażeniu zgody na przedł</w:t>
      </w:r>
      <w:r w:rsidR="00344ED3" w:rsidRPr="00E740F8">
        <w:rPr>
          <w:rFonts w:asciiTheme="minorHAnsi" w:hAnsiTheme="minorHAnsi" w:cs="Calibri"/>
          <w:color w:val="000000" w:themeColor="text1"/>
        </w:rPr>
        <w:t xml:space="preserve">użenie terminu związania ofertą i następuje wraz </w:t>
      </w:r>
      <w:r w:rsidR="00151ED1" w:rsidRPr="00E740F8">
        <w:rPr>
          <w:rFonts w:asciiTheme="minorHAnsi" w:hAnsiTheme="minorHAnsi" w:cs="Calibri"/>
          <w:color w:val="000000" w:themeColor="text1"/>
        </w:rPr>
        <w:t xml:space="preserve">z </w:t>
      </w:r>
      <w:r w:rsidR="00344ED3" w:rsidRPr="00E740F8">
        <w:rPr>
          <w:rFonts w:asciiTheme="minorHAnsi" w:hAnsiTheme="minorHAnsi" w:cs="Calibri"/>
          <w:color w:val="000000" w:themeColor="text1"/>
        </w:rPr>
        <w:t>przedłużeniem okresu ważności wadium albo jeżeli nie jest to możliwe, z wniesieniem nowego wadium na przedłużony okres związania ofertą.</w:t>
      </w:r>
    </w:p>
    <w:p w14:paraId="7917C8C7" w14:textId="77777777" w:rsidR="00842472" w:rsidRPr="00E740F8" w:rsidRDefault="00842472" w:rsidP="001C2221">
      <w:pPr>
        <w:pStyle w:val="Standard"/>
        <w:tabs>
          <w:tab w:val="left" w:pos="852"/>
        </w:tabs>
        <w:spacing w:line="276" w:lineRule="auto"/>
        <w:ind w:left="426"/>
        <w:rPr>
          <w:rFonts w:asciiTheme="minorHAnsi" w:hAnsiTheme="minorHAnsi" w:cs="Calibri"/>
          <w:color w:val="000000" w:themeColor="text1"/>
        </w:rPr>
      </w:pPr>
    </w:p>
    <w:p w14:paraId="207E722E" w14:textId="77777777" w:rsidR="00EC467E" w:rsidRPr="00E740F8" w:rsidRDefault="00EC467E" w:rsidP="001C2221">
      <w:pPr>
        <w:pStyle w:val="Teksttreci4"/>
        <w:numPr>
          <w:ilvl w:val="0"/>
          <w:numId w:val="5"/>
        </w:numPr>
        <w:shd w:val="clear" w:color="auto" w:fill="DAEEF3"/>
        <w:tabs>
          <w:tab w:val="left" w:pos="852"/>
        </w:tabs>
        <w:spacing w:before="0" w:after="0" w:line="276" w:lineRule="auto"/>
        <w:ind w:left="426" w:right="23" w:hanging="426"/>
        <w:jc w:val="left"/>
        <w:rPr>
          <w:rFonts w:asciiTheme="minorHAnsi" w:hAnsiTheme="minorHAnsi"/>
          <w:color w:val="000000" w:themeColor="text1"/>
          <w:sz w:val="24"/>
          <w:szCs w:val="24"/>
          <w:lang w:val="pl-PL"/>
        </w:rPr>
      </w:pPr>
      <w:r w:rsidRPr="00E740F8">
        <w:rPr>
          <w:rFonts w:asciiTheme="minorHAnsi" w:hAnsiTheme="minorHAnsi" w:cs="Calibri"/>
          <w:b/>
          <w:bCs/>
          <w:color w:val="000000" w:themeColor="text1"/>
          <w:sz w:val="24"/>
          <w:szCs w:val="24"/>
          <w:lang w:val="pl-PL"/>
        </w:rPr>
        <w:t>SPOSÓB</w:t>
      </w:r>
      <w:r w:rsidRPr="00E740F8">
        <w:rPr>
          <w:rFonts w:asciiTheme="minorHAnsi" w:hAnsiTheme="minorHAnsi" w:cs="Calibri"/>
          <w:b/>
          <w:color w:val="000000" w:themeColor="text1"/>
          <w:sz w:val="24"/>
          <w:szCs w:val="24"/>
          <w:lang w:val="pl-PL"/>
        </w:rPr>
        <w:t xml:space="preserve"> I TERMIN SKŁADANIA I OTWARCIA OFERT</w:t>
      </w:r>
    </w:p>
    <w:p w14:paraId="2DEF1A2A" w14:textId="5DEFD971" w:rsidR="000610CB" w:rsidRPr="00E740F8" w:rsidRDefault="00EC467E" w:rsidP="001C2221">
      <w:pPr>
        <w:pStyle w:val="Standard"/>
        <w:numPr>
          <w:ilvl w:val="0"/>
          <w:numId w:val="4"/>
        </w:numPr>
        <w:spacing w:line="276" w:lineRule="auto"/>
        <w:ind w:left="426" w:hanging="426"/>
        <w:rPr>
          <w:rFonts w:asciiTheme="minorHAnsi" w:hAnsiTheme="minorHAnsi"/>
          <w:color w:val="000000" w:themeColor="text1"/>
        </w:rPr>
      </w:pPr>
      <w:r w:rsidRPr="00E740F8">
        <w:rPr>
          <w:rFonts w:asciiTheme="minorHAnsi" w:hAnsiTheme="minorHAnsi" w:cs="Calibri"/>
          <w:color w:val="000000" w:themeColor="text1"/>
        </w:rPr>
        <w:t xml:space="preserve">Ofertę należy złożyć </w:t>
      </w:r>
      <w:r w:rsidR="00673E4C" w:rsidRPr="00E740F8">
        <w:rPr>
          <w:rFonts w:asciiTheme="minorHAnsi" w:hAnsiTheme="minorHAnsi" w:cs="Calibri"/>
          <w:color w:val="000000" w:themeColor="text1"/>
        </w:rPr>
        <w:t>do dnia</w:t>
      </w:r>
      <w:r w:rsidR="00673E4C" w:rsidRPr="00E740F8">
        <w:rPr>
          <w:rFonts w:asciiTheme="minorHAnsi" w:hAnsiTheme="minorHAnsi" w:cs="Calibri"/>
          <w:b/>
          <w:color w:val="000000" w:themeColor="text1"/>
        </w:rPr>
        <w:t xml:space="preserve"> </w:t>
      </w:r>
      <w:r w:rsidR="00E62B67">
        <w:rPr>
          <w:rFonts w:asciiTheme="minorHAnsi" w:hAnsiTheme="minorHAnsi" w:cs="Calibri"/>
          <w:b/>
          <w:color w:val="000000" w:themeColor="text1"/>
        </w:rPr>
        <w:t>27</w:t>
      </w:r>
      <w:r w:rsidR="00E77CF1" w:rsidRPr="00E740F8">
        <w:rPr>
          <w:rFonts w:asciiTheme="minorHAnsi" w:hAnsiTheme="minorHAnsi" w:cs="Calibri"/>
          <w:b/>
          <w:color w:val="000000" w:themeColor="text1"/>
        </w:rPr>
        <w:t>.</w:t>
      </w:r>
      <w:r w:rsidR="00413ADC" w:rsidRPr="00E740F8">
        <w:rPr>
          <w:rFonts w:asciiTheme="minorHAnsi" w:hAnsiTheme="minorHAnsi" w:cs="Calibri"/>
          <w:b/>
          <w:color w:val="000000" w:themeColor="text1"/>
        </w:rPr>
        <w:t>0</w:t>
      </w:r>
      <w:r w:rsidR="00A10313">
        <w:rPr>
          <w:rFonts w:asciiTheme="minorHAnsi" w:hAnsiTheme="minorHAnsi" w:cs="Calibri"/>
          <w:b/>
          <w:color w:val="000000" w:themeColor="text1"/>
        </w:rPr>
        <w:t>4</w:t>
      </w:r>
      <w:r w:rsidR="00715E9D" w:rsidRPr="00E740F8">
        <w:rPr>
          <w:rFonts w:asciiTheme="minorHAnsi" w:hAnsiTheme="minorHAnsi" w:cs="Calibri"/>
          <w:b/>
          <w:color w:val="000000" w:themeColor="text1"/>
        </w:rPr>
        <w:t>.</w:t>
      </w:r>
      <w:r w:rsidR="00485098" w:rsidRPr="00E740F8">
        <w:rPr>
          <w:rFonts w:asciiTheme="minorHAnsi" w:hAnsiTheme="minorHAnsi" w:cs="Calibri"/>
          <w:b/>
          <w:color w:val="000000" w:themeColor="text1"/>
        </w:rPr>
        <w:t>202</w:t>
      </w:r>
      <w:r w:rsidR="00510379">
        <w:rPr>
          <w:rFonts w:asciiTheme="minorHAnsi" w:hAnsiTheme="minorHAnsi" w:cs="Calibri"/>
          <w:b/>
          <w:color w:val="000000" w:themeColor="text1"/>
        </w:rPr>
        <w:t>6</w:t>
      </w:r>
      <w:r w:rsidR="00485098" w:rsidRPr="00E740F8">
        <w:rPr>
          <w:rFonts w:asciiTheme="minorHAnsi" w:hAnsiTheme="minorHAnsi" w:cs="Calibri"/>
          <w:b/>
          <w:color w:val="000000" w:themeColor="text1"/>
        </w:rPr>
        <w:t xml:space="preserve"> r. do godziny </w:t>
      </w:r>
      <w:r w:rsidR="00757357" w:rsidRPr="00E740F8">
        <w:rPr>
          <w:rFonts w:asciiTheme="minorHAnsi" w:hAnsiTheme="minorHAnsi" w:cs="Calibri"/>
          <w:b/>
          <w:color w:val="000000" w:themeColor="text1"/>
        </w:rPr>
        <w:t>10</w:t>
      </w:r>
      <w:r w:rsidR="00673E4C" w:rsidRPr="00E740F8">
        <w:rPr>
          <w:rFonts w:asciiTheme="minorHAnsi" w:hAnsiTheme="minorHAnsi" w:cs="Calibri"/>
          <w:b/>
          <w:color w:val="000000" w:themeColor="text1"/>
        </w:rPr>
        <w:t>:</w:t>
      </w:r>
      <w:r w:rsidR="009D7914" w:rsidRPr="00E740F8">
        <w:rPr>
          <w:rFonts w:asciiTheme="minorHAnsi" w:hAnsiTheme="minorHAnsi" w:cs="Calibri"/>
          <w:b/>
          <w:color w:val="000000" w:themeColor="text1"/>
        </w:rPr>
        <w:t>00</w:t>
      </w:r>
      <w:r w:rsidRPr="00E740F8">
        <w:rPr>
          <w:rFonts w:asciiTheme="minorHAnsi" w:hAnsiTheme="minorHAnsi" w:cs="Calibri"/>
          <w:b/>
          <w:color w:val="000000" w:themeColor="text1"/>
        </w:rPr>
        <w:t xml:space="preserve">. </w:t>
      </w:r>
      <w:r w:rsidR="000610CB" w:rsidRPr="00E740F8">
        <w:rPr>
          <w:rFonts w:asciiTheme="minorHAnsi" w:hAnsiTheme="minorHAnsi" w:cs="Calibri"/>
          <w:color w:val="000000" w:themeColor="text1"/>
        </w:rPr>
        <w:t>Ofertę należy złożyć za pośrednictwem platformy:</w:t>
      </w:r>
      <w:r w:rsidR="000610CB" w:rsidRPr="00E740F8">
        <w:rPr>
          <w:rFonts w:asciiTheme="minorHAnsi" w:hAnsiTheme="minorHAnsi" w:cs="Calibri"/>
          <w:b/>
          <w:color w:val="000000" w:themeColor="text1"/>
        </w:rPr>
        <w:t xml:space="preserve"> </w:t>
      </w:r>
      <w:hyperlink r:id="rId18" w:history="1">
        <w:r w:rsidR="000610CB" w:rsidRPr="00E740F8">
          <w:rPr>
            <w:rStyle w:val="Hipercze"/>
            <w:rFonts w:asciiTheme="minorHAnsi" w:hAnsiTheme="minorHAnsi"/>
            <w:color w:val="000000" w:themeColor="text1"/>
            <w:u w:val="none"/>
          </w:rPr>
          <w:t>https://milanowek.eb2b.com.pl/</w:t>
        </w:r>
      </w:hyperlink>
    </w:p>
    <w:p w14:paraId="48CB93BA" w14:textId="1A859E7A" w:rsidR="00EC467E" w:rsidRPr="006F1541" w:rsidRDefault="00485098" w:rsidP="001C2221">
      <w:pPr>
        <w:pStyle w:val="Standard"/>
        <w:numPr>
          <w:ilvl w:val="0"/>
          <w:numId w:val="4"/>
        </w:numPr>
        <w:spacing w:line="276" w:lineRule="auto"/>
        <w:ind w:left="426" w:hanging="426"/>
        <w:rPr>
          <w:rFonts w:asciiTheme="minorHAnsi" w:hAnsiTheme="minorHAnsi"/>
          <w:color w:val="000000" w:themeColor="text1"/>
        </w:rPr>
      </w:pPr>
      <w:r w:rsidRPr="00E740F8">
        <w:rPr>
          <w:rFonts w:asciiTheme="minorHAnsi" w:hAnsiTheme="minorHAnsi" w:cs="Calibri"/>
          <w:color w:val="000000" w:themeColor="text1"/>
        </w:rPr>
        <w:t>Odszyfrowanie i</w:t>
      </w:r>
      <w:r w:rsidR="00673E4C" w:rsidRPr="00E740F8">
        <w:rPr>
          <w:rFonts w:asciiTheme="minorHAnsi" w:hAnsiTheme="minorHAnsi" w:cs="Calibri"/>
          <w:color w:val="000000" w:themeColor="text1"/>
        </w:rPr>
        <w:t xml:space="preserve"> otwarcie ofert </w:t>
      </w:r>
      <w:proofErr w:type="gramStart"/>
      <w:r w:rsidR="00673E4C" w:rsidRPr="00E740F8">
        <w:rPr>
          <w:rFonts w:asciiTheme="minorHAnsi" w:hAnsiTheme="minorHAnsi" w:cs="Calibri"/>
          <w:color w:val="000000" w:themeColor="text1"/>
        </w:rPr>
        <w:t>nastąpi</w:t>
      </w:r>
      <w:proofErr w:type="gramEnd"/>
      <w:r w:rsidR="00673E4C" w:rsidRPr="00E740F8">
        <w:rPr>
          <w:rFonts w:asciiTheme="minorHAnsi" w:hAnsiTheme="minorHAnsi" w:cs="Calibri"/>
          <w:color w:val="000000" w:themeColor="text1"/>
        </w:rPr>
        <w:t xml:space="preserve"> w dniu</w:t>
      </w:r>
      <w:r w:rsidR="00715E9D" w:rsidRPr="00E740F8">
        <w:rPr>
          <w:rFonts w:asciiTheme="minorHAnsi" w:hAnsiTheme="minorHAnsi" w:cs="Calibri"/>
          <w:color w:val="000000" w:themeColor="text1"/>
        </w:rPr>
        <w:t xml:space="preserve"> </w:t>
      </w:r>
      <w:r w:rsidR="00E62B67">
        <w:rPr>
          <w:rFonts w:asciiTheme="minorHAnsi" w:hAnsiTheme="minorHAnsi" w:cs="Calibri"/>
          <w:b/>
          <w:bCs/>
          <w:color w:val="000000" w:themeColor="text1"/>
        </w:rPr>
        <w:t>27</w:t>
      </w:r>
      <w:r w:rsidR="00E77CF1" w:rsidRPr="008E49EE">
        <w:rPr>
          <w:rFonts w:asciiTheme="minorHAnsi" w:hAnsiTheme="minorHAnsi" w:cs="Calibri"/>
          <w:b/>
          <w:bCs/>
          <w:color w:val="000000" w:themeColor="text1"/>
        </w:rPr>
        <w:t>.</w:t>
      </w:r>
      <w:r w:rsidR="00413ADC" w:rsidRPr="008E49EE">
        <w:rPr>
          <w:rFonts w:asciiTheme="minorHAnsi" w:hAnsiTheme="minorHAnsi" w:cs="Calibri"/>
          <w:b/>
          <w:bCs/>
          <w:color w:val="000000" w:themeColor="text1"/>
        </w:rPr>
        <w:t>0</w:t>
      </w:r>
      <w:r w:rsidR="00A10313">
        <w:rPr>
          <w:rFonts w:asciiTheme="minorHAnsi" w:hAnsiTheme="minorHAnsi" w:cs="Calibri"/>
          <w:b/>
          <w:bCs/>
          <w:color w:val="000000" w:themeColor="text1"/>
        </w:rPr>
        <w:t>4</w:t>
      </w:r>
      <w:r w:rsidR="00715E9D" w:rsidRPr="00E740F8">
        <w:rPr>
          <w:rFonts w:asciiTheme="minorHAnsi" w:hAnsiTheme="minorHAnsi" w:cs="Calibri"/>
          <w:b/>
          <w:color w:val="000000" w:themeColor="text1"/>
        </w:rPr>
        <w:t>.</w:t>
      </w:r>
      <w:r w:rsidRPr="00E740F8">
        <w:rPr>
          <w:rFonts w:asciiTheme="minorHAnsi" w:hAnsiTheme="minorHAnsi" w:cs="Calibri"/>
          <w:b/>
          <w:bCs/>
          <w:color w:val="000000" w:themeColor="text1"/>
        </w:rPr>
        <w:t>202</w:t>
      </w:r>
      <w:r w:rsidR="00510379">
        <w:rPr>
          <w:rFonts w:asciiTheme="minorHAnsi" w:hAnsiTheme="minorHAnsi" w:cs="Calibri"/>
          <w:b/>
          <w:bCs/>
          <w:color w:val="000000" w:themeColor="text1"/>
        </w:rPr>
        <w:t>6</w:t>
      </w:r>
      <w:r w:rsidRPr="00E740F8">
        <w:rPr>
          <w:rFonts w:asciiTheme="minorHAnsi" w:hAnsiTheme="minorHAnsi" w:cs="Calibri"/>
          <w:b/>
          <w:bCs/>
          <w:color w:val="000000" w:themeColor="text1"/>
        </w:rPr>
        <w:t xml:space="preserve"> r. o godzinie </w:t>
      </w:r>
      <w:r w:rsidR="00757357" w:rsidRPr="00E740F8">
        <w:rPr>
          <w:rFonts w:asciiTheme="minorHAnsi" w:hAnsiTheme="minorHAnsi" w:cs="Calibri"/>
          <w:b/>
          <w:bCs/>
          <w:color w:val="000000" w:themeColor="text1"/>
        </w:rPr>
        <w:t>10</w:t>
      </w:r>
      <w:r w:rsidR="00EC467E" w:rsidRPr="00E740F8">
        <w:rPr>
          <w:rFonts w:asciiTheme="minorHAnsi" w:hAnsiTheme="minorHAnsi" w:cs="Calibri"/>
          <w:b/>
          <w:bCs/>
          <w:color w:val="000000" w:themeColor="text1"/>
        </w:rPr>
        <w:t>:</w:t>
      </w:r>
      <w:r w:rsidR="009D7914" w:rsidRPr="00E740F8">
        <w:rPr>
          <w:rFonts w:asciiTheme="minorHAnsi" w:hAnsiTheme="minorHAnsi" w:cs="Calibri"/>
          <w:b/>
          <w:bCs/>
          <w:color w:val="000000" w:themeColor="text1"/>
        </w:rPr>
        <w:t>3</w:t>
      </w:r>
      <w:r w:rsidR="00EC467E" w:rsidRPr="00E740F8">
        <w:rPr>
          <w:rFonts w:asciiTheme="minorHAnsi" w:hAnsiTheme="minorHAnsi" w:cs="Calibri"/>
          <w:b/>
          <w:bCs/>
          <w:color w:val="000000" w:themeColor="text1"/>
        </w:rPr>
        <w:t>0</w:t>
      </w:r>
      <w:r w:rsidRPr="00E740F8">
        <w:rPr>
          <w:rFonts w:asciiTheme="minorHAnsi" w:hAnsiTheme="minorHAnsi" w:cs="Calibri"/>
          <w:b/>
          <w:bCs/>
          <w:color w:val="000000" w:themeColor="text1"/>
        </w:rPr>
        <w:t xml:space="preserve"> za</w:t>
      </w:r>
      <w:r w:rsidRPr="006F1541">
        <w:rPr>
          <w:rFonts w:asciiTheme="minorHAnsi" w:hAnsiTheme="minorHAnsi" w:cs="Calibri"/>
          <w:b/>
          <w:bCs/>
          <w:color w:val="000000" w:themeColor="text1"/>
        </w:rPr>
        <w:t xml:space="preserve"> pośrednictwem Platformy</w:t>
      </w:r>
      <w:r w:rsidR="00EC467E" w:rsidRPr="006F1541">
        <w:rPr>
          <w:rFonts w:asciiTheme="minorHAnsi" w:hAnsiTheme="minorHAnsi" w:cs="Calibri"/>
          <w:color w:val="000000" w:themeColor="text1"/>
        </w:rPr>
        <w:t>, nie później niż następnego dnia po dniu, w którym upłynął termin składania ofert.</w:t>
      </w:r>
    </w:p>
    <w:p w14:paraId="44EF1193" w14:textId="77777777" w:rsidR="00EC467E" w:rsidRPr="006F1541" w:rsidRDefault="00EC467E" w:rsidP="001C2221">
      <w:pPr>
        <w:pStyle w:val="Standard"/>
        <w:numPr>
          <w:ilvl w:val="0"/>
          <w:numId w:val="4"/>
        </w:numPr>
        <w:spacing w:line="276" w:lineRule="auto"/>
        <w:ind w:left="426" w:hanging="426"/>
        <w:rPr>
          <w:rFonts w:asciiTheme="minorHAnsi" w:hAnsiTheme="minorHAnsi" w:cs="Calibri"/>
          <w:color w:val="000000" w:themeColor="text1"/>
        </w:rPr>
      </w:pPr>
      <w:r w:rsidRPr="006F1541">
        <w:rPr>
          <w:rFonts w:asciiTheme="minorHAnsi" w:hAnsiTheme="minorHAnsi" w:cs="Calibri"/>
          <w:color w:val="000000" w:themeColor="text1"/>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2282076D" w14:textId="77777777" w:rsidR="00EC467E" w:rsidRPr="006F1541" w:rsidRDefault="00EC467E" w:rsidP="001C2221">
      <w:pPr>
        <w:pStyle w:val="Standard"/>
        <w:numPr>
          <w:ilvl w:val="0"/>
          <w:numId w:val="4"/>
        </w:numPr>
        <w:spacing w:line="276" w:lineRule="auto"/>
        <w:ind w:left="426" w:hanging="426"/>
        <w:rPr>
          <w:rFonts w:asciiTheme="minorHAnsi" w:hAnsiTheme="minorHAnsi" w:cs="Calibri"/>
          <w:color w:val="000000" w:themeColor="text1"/>
        </w:rPr>
      </w:pPr>
      <w:r w:rsidRPr="006F1541">
        <w:rPr>
          <w:rFonts w:asciiTheme="minorHAnsi" w:hAnsiTheme="minorHAnsi" w:cs="Calibri"/>
          <w:color w:val="000000" w:themeColor="text1"/>
        </w:rPr>
        <w:t>Zamawiający poinformuje o zmianie terminu otwarcia ofert na stronie internetowej prowadzonego postępowania.</w:t>
      </w:r>
    </w:p>
    <w:p w14:paraId="71639DF6" w14:textId="77777777" w:rsidR="00EC467E" w:rsidRPr="006F1541" w:rsidRDefault="00EC467E" w:rsidP="001C2221">
      <w:pPr>
        <w:pStyle w:val="Standard"/>
        <w:numPr>
          <w:ilvl w:val="0"/>
          <w:numId w:val="4"/>
        </w:numPr>
        <w:spacing w:line="276" w:lineRule="auto"/>
        <w:ind w:left="426" w:hanging="426"/>
        <w:rPr>
          <w:rFonts w:asciiTheme="minorHAnsi" w:hAnsiTheme="minorHAnsi" w:cs="Calibri"/>
          <w:color w:val="000000" w:themeColor="text1"/>
        </w:rPr>
      </w:pPr>
      <w:r w:rsidRPr="006F1541">
        <w:rPr>
          <w:rFonts w:asciiTheme="minorHAnsi" w:hAnsiTheme="minorHAnsi" w:cs="Calibri"/>
          <w:color w:val="000000" w:themeColor="text1"/>
        </w:rPr>
        <w:t>Najpóźniej przed otwarciem ofert, udostępnia się na stronie internetowej prowadzonego postępowania informację o kwocie, jaką zamierza się przeznaczyć na sfinansowanie zamówienia.</w:t>
      </w:r>
    </w:p>
    <w:p w14:paraId="15AFDD82" w14:textId="77777777" w:rsidR="00EC467E" w:rsidRPr="006F1541" w:rsidRDefault="00EC467E" w:rsidP="001C2221">
      <w:pPr>
        <w:pStyle w:val="Standard"/>
        <w:numPr>
          <w:ilvl w:val="0"/>
          <w:numId w:val="4"/>
        </w:numPr>
        <w:spacing w:line="276" w:lineRule="auto"/>
        <w:ind w:left="426" w:hanging="426"/>
        <w:rPr>
          <w:rFonts w:asciiTheme="minorHAnsi" w:hAnsiTheme="minorHAnsi"/>
          <w:color w:val="000000" w:themeColor="text1"/>
        </w:rPr>
      </w:pPr>
      <w:r w:rsidRPr="006F1541">
        <w:rPr>
          <w:rFonts w:asciiTheme="minorHAnsi" w:hAnsiTheme="minorHAnsi" w:cs="Calibri"/>
          <w:color w:val="000000" w:themeColor="text1"/>
        </w:rPr>
        <w:t>Niezwłocznie po otwarciu ofert, udostępnia się na stronie internetowej prowadzonego postępowania informacje o</w:t>
      </w:r>
      <w:r w:rsidRPr="006F1541">
        <w:rPr>
          <w:rStyle w:val="Odwoanieprzypisudolnego"/>
          <w:rFonts w:asciiTheme="minorHAnsi" w:hAnsiTheme="minorHAnsi" w:cs="Calibri"/>
          <w:color w:val="000000" w:themeColor="text1"/>
          <w:sz w:val="24"/>
        </w:rPr>
        <w:footnoteReference w:id="7"/>
      </w:r>
      <w:r w:rsidRPr="006F1541">
        <w:rPr>
          <w:rFonts w:asciiTheme="minorHAnsi" w:hAnsiTheme="minorHAnsi" w:cs="Calibri"/>
          <w:color w:val="000000" w:themeColor="text1"/>
        </w:rPr>
        <w:t>:</w:t>
      </w:r>
    </w:p>
    <w:p w14:paraId="16D17083" w14:textId="77777777" w:rsidR="00EC467E" w:rsidRPr="006F1541" w:rsidRDefault="00EC467E" w:rsidP="001C2221">
      <w:pPr>
        <w:pStyle w:val="Standard"/>
        <w:spacing w:line="276" w:lineRule="auto"/>
        <w:ind w:left="826" w:hanging="395"/>
        <w:rPr>
          <w:rFonts w:asciiTheme="minorHAnsi" w:hAnsiTheme="minorHAnsi" w:cs="Calibri"/>
          <w:color w:val="000000" w:themeColor="text1"/>
        </w:rPr>
      </w:pPr>
      <w:r w:rsidRPr="006F1541">
        <w:rPr>
          <w:rFonts w:asciiTheme="minorHAnsi" w:hAnsiTheme="minorHAnsi" w:cs="Calibri"/>
          <w:color w:val="000000" w:themeColor="text1"/>
        </w:rPr>
        <w:t>1)</w:t>
      </w:r>
      <w:r w:rsidRPr="006F1541">
        <w:rPr>
          <w:rFonts w:asciiTheme="minorHAnsi" w:hAnsiTheme="minorHAnsi" w:cs="Calibri"/>
          <w:color w:val="000000" w:themeColor="text1"/>
        </w:rPr>
        <w:tab/>
        <w:t>nazwach albo imionach i nazwiskach oraz siedzibach lub miejscach prowadzonej działalności gospodarczej albo miejscach zamieszkania wykonawców, których oferty zostały otwarte;</w:t>
      </w:r>
    </w:p>
    <w:p w14:paraId="7BD61279" w14:textId="77777777" w:rsidR="00EC467E" w:rsidRPr="006F1541" w:rsidRDefault="00EC467E" w:rsidP="001C2221">
      <w:pPr>
        <w:pStyle w:val="Standard"/>
        <w:spacing w:line="276" w:lineRule="auto"/>
        <w:ind w:left="826" w:hanging="395"/>
        <w:rPr>
          <w:rFonts w:asciiTheme="minorHAnsi" w:hAnsiTheme="minorHAnsi" w:cs="Calibri"/>
          <w:color w:val="000000" w:themeColor="text1"/>
        </w:rPr>
      </w:pPr>
      <w:r w:rsidRPr="006F1541">
        <w:rPr>
          <w:rFonts w:asciiTheme="minorHAnsi" w:hAnsiTheme="minorHAnsi" w:cs="Calibri"/>
          <w:color w:val="000000" w:themeColor="text1"/>
        </w:rPr>
        <w:t>2)</w:t>
      </w:r>
      <w:r w:rsidRPr="006F1541">
        <w:rPr>
          <w:rFonts w:asciiTheme="minorHAnsi" w:hAnsiTheme="minorHAnsi" w:cs="Calibri"/>
          <w:color w:val="000000" w:themeColor="text1"/>
        </w:rPr>
        <w:tab/>
        <w:t>cenach lub kosztach zawartych w ofertach.</w:t>
      </w:r>
    </w:p>
    <w:p w14:paraId="5E8FB7B2" w14:textId="77777777" w:rsidR="00EC467E" w:rsidRPr="006F1541" w:rsidRDefault="00EC467E" w:rsidP="001C2221">
      <w:pPr>
        <w:pStyle w:val="Standard"/>
        <w:numPr>
          <w:ilvl w:val="0"/>
          <w:numId w:val="4"/>
        </w:numPr>
        <w:tabs>
          <w:tab w:val="left" w:pos="852"/>
        </w:tabs>
        <w:spacing w:line="276" w:lineRule="auto"/>
        <w:ind w:left="426" w:hanging="426"/>
        <w:rPr>
          <w:rFonts w:asciiTheme="minorHAnsi" w:hAnsiTheme="minorHAnsi"/>
          <w:color w:val="000000" w:themeColor="text1"/>
        </w:rPr>
      </w:pPr>
      <w:r w:rsidRPr="006F1541">
        <w:rPr>
          <w:rFonts w:asciiTheme="minorHAnsi" w:hAnsiTheme="minorHAnsi" w:cs="Calibri"/>
          <w:color w:val="000000" w:themeColor="text1"/>
        </w:rPr>
        <w:t>Zamawiaj</w:t>
      </w:r>
      <w:r w:rsidRPr="006F1541">
        <w:rPr>
          <w:rFonts w:asciiTheme="minorHAnsi" w:eastAsia="MS Gothic" w:hAnsiTheme="minorHAnsi" w:cs="Calibri"/>
          <w:color w:val="000000" w:themeColor="text1"/>
        </w:rPr>
        <w:t>ą</w:t>
      </w:r>
      <w:r w:rsidRPr="006F1541">
        <w:rPr>
          <w:rFonts w:asciiTheme="minorHAnsi" w:hAnsiTheme="minorHAnsi" w:cs="Calibri"/>
          <w:color w:val="000000" w:themeColor="text1"/>
        </w:rPr>
        <w:t>cy nie przeprowadza sesji otwarcia ofert w sposób jawny z udzia</w:t>
      </w:r>
      <w:r w:rsidRPr="006F1541">
        <w:rPr>
          <w:rFonts w:asciiTheme="minorHAnsi" w:eastAsia="MS Gothic" w:hAnsiTheme="minorHAnsi" w:cs="Calibri"/>
          <w:color w:val="000000" w:themeColor="text1"/>
        </w:rPr>
        <w:t>ł</w:t>
      </w:r>
      <w:r w:rsidRPr="006F1541">
        <w:rPr>
          <w:rFonts w:asciiTheme="minorHAnsi" w:hAnsiTheme="minorHAnsi" w:cs="Calibri"/>
          <w:color w:val="000000" w:themeColor="text1"/>
        </w:rPr>
        <w:t>em wykonawców lub transmitowania sesji otwarcia za po</w:t>
      </w:r>
      <w:r w:rsidRPr="006F1541">
        <w:rPr>
          <w:rFonts w:asciiTheme="minorHAnsi" w:eastAsia="MS Gothic" w:hAnsiTheme="minorHAnsi" w:cs="Calibri"/>
          <w:color w:val="000000" w:themeColor="text1"/>
        </w:rPr>
        <w:t>ś</w:t>
      </w:r>
      <w:r w:rsidRPr="006F1541">
        <w:rPr>
          <w:rFonts w:asciiTheme="minorHAnsi" w:hAnsiTheme="minorHAnsi" w:cs="Calibri"/>
          <w:color w:val="000000" w:themeColor="text1"/>
        </w:rPr>
        <w:t>rednictwem elektronicznych narz</w:t>
      </w:r>
      <w:r w:rsidRPr="006F1541">
        <w:rPr>
          <w:rFonts w:asciiTheme="minorHAnsi" w:eastAsia="MS Gothic" w:hAnsiTheme="minorHAnsi" w:cs="Calibri"/>
          <w:color w:val="000000" w:themeColor="text1"/>
        </w:rPr>
        <w:t>ę</w:t>
      </w:r>
      <w:r w:rsidRPr="006F1541">
        <w:rPr>
          <w:rFonts w:asciiTheme="minorHAnsi" w:hAnsiTheme="minorHAnsi" w:cs="Calibri"/>
          <w:color w:val="000000" w:themeColor="text1"/>
        </w:rPr>
        <w:t>dzi do przekazu wideo on-line.</w:t>
      </w:r>
    </w:p>
    <w:p w14:paraId="4A871EBA" w14:textId="77777777" w:rsidR="00842472" w:rsidRPr="006F1541" w:rsidRDefault="00842472" w:rsidP="001C2221">
      <w:pPr>
        <w:pStyle w:val="Standard"/>
        <w:tabs>
          <w:tab w:val="left" w:pos="852"/>
        </w:tabs>
        <w:spacing w:line="276" w:lineRule="auto"/>
        <w:ind w:left="426"/>
        <w:rPr>
          <w:rFonts w:asciiTheme="minorHAnsi" w:hAnsiTheme="minorHAnsi"/>
          <w:color w:val="000000" w:themeColor="text1"/>
        </w:rPr>
      </w:pPr>
    </w:p>
    <w:p w14:paraId="3CB29119" w14:textId="77777777" w:rsidR="00EC467E" w:rsidRPr="006F1541" w:rsidRDefault="00EC467E" w:rsidP="001C2221">
      <w:pPr>
        <w:pStyle w:val="Teksttreci4"/>
        <w:numPr>
          <w:ilvl w:val="0"/>
          <w:numId w:val="5"/>
        </w:numPr>
        <w:shd w:val="clear" w:color="auto" w:fill="DAEEF3"/>
        <w:tabs>
          <w:tab w:val="left" w:pos="852"/>
        </w:tabs>
        <w:spacing w:before="0" w:after="0" w:line="276" w:lineRule="auto"/>
        <w:ind w:left="426" w:right="23" w:hanging="426"/>
        <w:jc w:val="left"/>
        <w:rPr>
          <w:rFonts w:asciiTheme="minorHAnsi" w:hAnsiTheme="minorHAnsi"/>
          <w:color w:val="000000" w:themeColor="text1"/>
          <w:sz w:val="24"/>
          <w:szCs w:val="24"/>
          <w:lang w:val="pl-PL"/>
        </w:rPr>
      </w:pPr>
      <w:r w:rsidRPr="006F1541">
        <w:rPr>
          <w:rFonts w:asciiTheme="minorHAnsi" w:hAnsiTheme="minorHAnsi" w:cs="Calibri"/>
          <w:b/>
          <w:color w:val="000000" w:themeColor="text1"/>
          <w:sz w:val="24"/>
          <w:szCs w:val="24"/>
          <w:lang w:val="pl-PL"/>
        </w:rPr>
        <w:t>OPIS KRYTERIÓW OCENY OFERT, WRAZ Z PODANIEM WAG TYCH KRYTERIÓW I SPOSOBU OCENY OFERT</w:t>
      </w:r>
    </w:p>
    <w:p w14:paraId="29754985" w14:textId="3067A7AE" w:rsidR="00DD637C" w:rsidRDefault="00344ED3" w:rsidP="001C2221">
      <w:pPr>
        <w:tabs>
          <w:tab w:val="left" w:pos="426"/>
        </w:tabs>
        <w:autoSpaceDE w:val="0"/>
        <w:spacing w:line="276" w:lineRule="auto"/>
        <w:rPr>
          <w:rFonts w:asciiTheme="minorHAnsi" w:hAnsiTheme="minorHAnsi" w:cs="Calibri"/>
          <w:color w:val="000000" w:themeColor="text1"/>
          <w:sz w:val="24"/>
          <w:szCs w:val="24"/>
        </w:rPr>
      </w:pPr>
      <w:bookmarkStart w:id="9" w:name="_Hlk94605429"/>
      <w:r w:rsidRPr="006F1541">
        <w:rPr>
          <w:rFonts w:asciiTheme="minorHAnsi" w:hAnsiTheme="minorHAnsi" w:cs="Calibri"/>
          <w:b/>
          <w:color w:val="000000" w:themeColor="text1"/>
          <w:sz w:val="24"/>
          <w:szCs w:val="24"/>
        </w:rPr>
        <w:t>1.</w:t>
      </w:r>
      <w:r w:rsidRPr="006F1541">
        <w:rPr>
          <w:rFonts w:asciiTheme="minorHAnsi" w:hAnsiTheme="minorHAnsi" w:cs="Calibri"/>
          <w:color w:val="000000" w:themeColor="text1"/>
          <w:sz w:val="24"/>
          <w:szCs w:val="24"/>
        </w:rPr>
        <w:tab/>
        <w:t>W celu wyboru najkorzystniejszej oferty</w:t>
      </w:r>
      <w:r w:rsidR="002A2F67">
        <w:rPr>
          <w:rFonts w:asciiTheme="minorHAnsi" w:hAnsiTheme="minorHAnsi" w:cs="Calibri"/>
          <w:color w:val="000000" w:themeColor="text1"/>
          <w:sz w:val="24"/>
          <w:szCs w:val="24"/>
        </w:rPr>
        <w:t xml:space="preserve"> w danym Zadaniu</w:t>
      </w:r>
      <w:r w:rsidRPr="006F1541">
        <w:rPr>
          <w:rFonts w:asciiTheme="minorHAnsi" w:hAnsiTheme="minorHAnsi" w:cs="Calibri"/>
          <w:color w:val="000000" w:themeColor="text1"/>
          <w:sz w:val="24"/>
          <w:szCs w:val="24"/>
        </w:rPr>
        <w:t>, z</w:t>
      </w:r>
      <w:r w:rsidR="00EC467E" w:rsidRPr="006F1541">
        <w:rPr>
          <w:rFonts w:asciiTheme="minorHAnsi" w:hAnsiTheme="minorHAnsi" w:cs="Calibri"/>
          <w:color w:val="000000" w:themeColor="text1"/>
          <w:sz w:val="24"/>
          <w:szCs w:val="24"/>
        </w:rPr>
        <w:t xml:space="preserve">łożone oferty będą oceniane przez Zamawiającego </w:t>
      </w:r>
      <w:r w:rsidR="00BE2261">
        <w:rPr>
          <w:rFonts w:asciiTheme="minorHAnsi" w:hAnsiTheme="minorHAnsi" w:cs="Calibri"/>
          <w:color w:val="000000" w:themeColor="text1"/>
          <w:sz w:val="24"/>
          <w:szCs w:val="24"/>
        </w:rPr>
        <w:t xml:space="preserve">odrębnie dla każdego </w:t>
      </w:r>
      <w:r w:rsidR="002A2F67">
        <w:rPr>
          <w:rFonts w:asciiTheme="minorHAnsi" w:hAnsiTheme="minorHAnsi" w:cs="Calibri"/>
          <w:color w:val="000000" w:themeColor="text1"/>
          <w:sz w:val="24"/>
          <w:szCs w:val="24"/>
        </w:rPr>
        <w:t>Z</w:t>
      </w:r>
      <w:r w:rsidR="00BE2261">
        <w:rPr>
          <w:rFonts w:asciiTheme="minorHAnsi" w:hAnsiTheme="minorHAnsi" w:cs="Calibri"/>
          <w:color w:val="000000" w:themeColor="text1"/>
          <w:sz w:val="24"/>
          <w:szCs w:val="24"/>
        </w:rPr>
        <w:t xml:space="preserve">adania </w:t>
      </w:r>
      <w:r w:rsidR="00EC467E" w:rsidRPr="006F1541">
        <w:rPr>
          <w:rFonts w:asciiTheme="minorHAnsi" w:hAnsiTheme="minorHAnsi" w:cs="Calibri"/>
          <w:color w:val="000000" w:themeColor="text1"/>
          <w:sz w:val="24"/>
          <w:szCs w:val="24"/>
        </w:rPr>
        <w:t>przy zastosowaniu następują</w:t>
      </w:r>
      <w:r w:rsidR="003F5403" w:rsidRPr="006F1541">
        <w:rPr>
          <w:rFonts w:asciiTheme="minorHAnsi" w:hAnsiTheme="minorHAnsi" w:cs="Calibri"/>
          <w:color w:val="000000" w:themeColor="text1"/>
          <w:sz w:val="24"/>
          <w:szCs w:val="24"/>
        </w:rPr>
        <w:t>c</w:t>
      </w:r>
      <w:r w:rsidR="00EE3D7B" w:rsidRPr="006F1541">
        <w:rPr>
          <w:rFonts w:asciiTheme="minorHAnsi" w:hAnsiTheme="minorHAnsi" w:cs="Calibri"/>
          <w:color w:val="000000" w:themeColor="text1"/>
          <w:sz w:val="24"/>
          <w:szCs w:val="24"/>
        </w:rPr>
        <w:t>ych</w:t>
      </w:r>
      <w:r w:rsidR="00EC467E" w:rsidRPr="006F1541">
        <w:rPr>
          <w:rFonts w:asciiTheme="minorHAnsi" w:hAnsiTheme="minorHAnsi" w:cs="Calibri"/>
          <w:color w:val="000000" w:themeColor="text1"/>
          <w:sz w:val="24"/>
          <w:szCs w:val="24"/>
        </w:rPr>
        <w:t xml:space="preserve"> </w:t>
      </w:r>
      <w:r w:rsidR="00EC467E" w:rsidRPr="006F1541">
        <w:rPr>
          <w:rStyle w:val="highlight"/>
          <w:rFonts w:asciiTheme="minorHAnsi" w:hAnsiTheme="minorHAnsi" w:cs="Calibri"/>
          <w:color w:val="000000" w:themeColor="text1"/>
          <w:sz w:val="24"/>
          <w:szCs w:val="24"/>
        </w:rPr>
        <w:t>kryter</w:t>
      </w:r>
      <w:r w:rsidR="00EC467E" w:rsidRPr="006F1541">
        <w:rPr>
          <w:rFonts w:asciiTheme="minorHAnsi" w:hAnsiTheme="minorHAnsi" w:cs="Calibri"/>
          <w:color w:val="000000" w:themeColor="text1"/>
          <w:sz w:val="24"/>
          <w:szCs w:val="24"/>
        </w:rPr>
        <w:t>i</w:t>
      </w:r>
      <w:r w:rsidR="00EE3D7B" w:rsidRPr="006F1541">
        <w:rPr>
          <w:rFonts w:asciiTheme="minorHAnsi" w:hAnsiTheme="minorHAnsi" w:cs="Calibri"/>
          <w:color w:val="000000" w:themeColor="text1"/>
          <w:sz w:val="24"/>
          <w:szCs w:val="24"/>
        </w:rPr>
        <w:t>ów</w:t>
      </w:r>
      <w:r w:rsidR="00B65EEF">
        <w:rPr>
          <w:rFonts w:asciiTheme="minorHAnsi" w:hAnsiTheme="minorHAnsi" w:cs="Calibri"/>
          <w:color w:val="000000" w:themeColor="text1"/>
          <w:sz w:val="24"/>
          <w:szCs w:val="24"/>
        </w:rPr>
        <w:t xml:space="preserve"> (Zadani</w:t>
      </w:r>
      <w:r w:rsidR="00BE2261">
        <w:rPr>
          <w:rFonts w:asciiTheme="minorHAnsi" w:hAnsiTheme="minorHAnsi" w:cs="Calibri"/>
          <w:color w:val="000000" w:themeColor="text1"/>
          <w:sz w:val="24"/>
          <w:szCs w:val="24"/>
        </w:rPr>
        <w:t>e</w:t>
      </w:r>
      <w:r w:rsidR="00B65EEF">
        <w:rPr>
          <w:rFonts w:asciiTheme="minorHAnsi" w:hAnsiTheme="minorHAnsi" w:cs="Calibri"/>
          <w:color w:val="000000" w:themeColor="text1"/>
          <w:sz w:val="24"/>
          <w:szCs w:val="24"/>
        </w:rPr>
        <w:t xml:space="preserve"> 1 i Zadani</w:t>
      </w:r>
      <w:r w:rsidR="00BE2261">
        <w:rPr>
          <w:rFonts w:asciiTheme="minorHAnsi" w:hAnsiTheme="minorHAnsi" w:cs="Calibri"/>
          <w:color w:val="000000" w:themeColor="text1"/>
          <w:sz w:val="24"/>
          <w:szCs w:val="24"/>
        </w:rPr>
        <w:t>e</w:t>
      </w:r>
      <w:r w:rsidR="00B65EEF">
        <w:rPr>
          <w:rFonts w:asciiTheme="minorHAnsi" w:hAnsiTheme="minorHAnsi" w:cs="Calibri"/>
          <w:color w:val="000000" w:themeColor="text1"/>
          <w:sz w:val="24"/>
          <w:szCs w:val="24"/>
        </w:rPr>
        <w:t xml:space="preserve"> 2)</w:t>
      </w:r>
      <w:r w:rsidR="00DD637C" w:rsidRPr="006F1541">
        <w:rPr>
          <w:rFonts w:asciiTheme="minorHAnsi" w:hAnsiTheme="minorHAnsi" w:cs="Calibri"/>
          <w:color w:val="000000" w:themeColor="text1"/>
          <w:sz w:val="24"/>
          <w:szCs w:val="24"/>
        </w:rPr>
        <w:t>:</w:t>
      </w:r>
    </w:p>
    <w:p w14:paraId="43E8AB0D" w14:textId="77777777" w:rsidR="00510379" w:rsidRPr="00836CEA" w:rsidRDefault="00510379" w:rsidP="00836CEA">
      <w:pPr>
        <w:tabs>
          <w:tab w:val="left" w:pos="426"/>
        </w:tabs>
        <w:autoSpaceDE w:val="0"/>
        <w:spacing w:line="276" w:lineRule="auto"/>
        <w:rPr>
          <w:rFonts w:asciiTheme="minorHAnsi" w:hAnsiTheme="minorHAnsi" w:cs="Calibri"/>
          <w:color w:val="000000" w:themeColor="text1"/>
          <w:sz w:val="24"/>
          <w:szCs w:val="24"/>
        </w:rPr>
      </w:pPr>
    </w:p>
    <w:p w14:paraId="02D6E3AE" w14:textId="457A1FA2" w:rsidR="00836CEA" w:rsidRPr="00836CEA" w:rsidRDefault="00315A65">
      <w:pPr>
        <w:widowControl/>
        <w:numPr>
          <w:ilvl w:val="0"/>
          <w:numId w:val="50"/>
        </w:numPr>
        <w:suppressAutoHyphens w:val="0"/>
        <w:autoSpaceDN/>
        <w:spacing w:line="276" w:lineRule="auto"/>
        <w:ind w:left="284" w:hanging="284"/>
        <w:textAlignment w:val="auto"/>
        <w:rPr>
          <w:rFonts w:asciiTheme="minorHAnsi" w:hAnsiTheme="minorHAnsi" w:cstheme="minorHAnsi"/>
          <w:b/>
          <w:bCs/>
          <w:color w:val="000000" w:themeColor="text1"/>
          <w:sz w:val="24"/>
          <w:szCs w:val="24"/>
        </w:rPr>
      </w:pPr>
      <w:bookmarkStart w:id="10" w:name="_Toc64018230"/>
      <w:bookmarkStart w:id="11" w:name="_Toc64018433"/>
      <w:bookmarkStart w:id="12" w:name="_Toc64018486"/>
      <w:r>
        <w:rPr>
          <w:rFonts w:asciiTheme="minorHAnsi" w:hAnsiTheme="minorHAnsi" w:cstheme="minorHAnsi"/>
          <w:b/>
          <w:bCs/>
          <w:color w:val="000000" w:themeColor="text1"/>
          <w:sz w:val="24"/>
          <w:szCs w:val="24"/>
        </w:rPr>
        <w:t xml:space="preserve">Kryterium nr 1: </w:t>
      </w:r>
      <w:r w:rsidR="00836CEA" w:rsidRPr="00836CEA">
        <w:rPr>
          <w:rFonts w:asciiTheme="minorHAnsi" w:hAnsiTheme="minorHAnsi" w:cstheme="minorHAnsi"/>
          <w:b/>
          <w:bCs/>
          <w:color w:val="000000" w:themeColor="text1"/>
          <w:sz w:val="24"/>
          <w:szCs w:val="24"/>
        </w:rPr>
        <w:t xml:space="preserve">„Cena wykonania zamówienia” (C) – waga = 60% = 60 pkt </w:t>
      </w:r>
      <w:r w:rsidR="00836CEA" w:rsidRPr="00836CEA">
        <w:rPr>
          <w:rFonts w:asciiTheme="minorHAnsi" w:hAnsiTheme="minorHAnsi" w:cstheme="minorHAnsi"/>
          <w:color w:val="000000" w:themeColor="text1"/>
          <w:sz w:val="24"/>
          <w:szCs w:val="24"/>
        </w:rPr>
        <w:t>– będzie rozpatrywana na podstawie ceny brutto za wykonanie przedmiotu zamówienia, podanej przez Wykonawcę w Formularzu oferty.</w:t>
      </w:r>
      <w:r w:rsidR="00836CEA" w:rsidRPr="00836CEA">
        <w:rPr>
          <w:rFonts w:asciiTheme="minorHAnsi" w:hAnsiTheme="minorHAnsi" w:cstheme="minorHAnsi"/>
          <w:b/>
          <w:bCs/>
          <w:color w:val="000000" w:themeColor="text1"/>
          <w:sz w:val="24"/>
          <w:szCs w:val="24"/>
        </w:rPr>
        <w:t xml:space="preserve"> </w:t>
      </w:r>
      <w:r w:rsidR="00836CEA" w:rsidRPr="00836CEA">
        <w:rPr>
          <w:rFonts w:asciiTheme="minorHAnsi" w:hAnsiTheme="minorHAnsi" w:cstheme="minorHAnsi"/>
          <w:color w:val="000000" w:themeColor="text1"/>
          <w:sz w:val="24"/>
          <w:szCs w:val="24"/>
        </w:rPr>
        <w:t>W</w:t>
      </w:r>
      <w:r w:rsidR="00836CEA" w:rsidRPr="00836CEA">
        <w:rPr>
          <w:rFonts w:asciiTheme="minorHAnsi" w:hAnsiTheme="minorHAnsi" w:cstheme="minorHAnsi"/>
          <w:bCs/>
          <w:color w:val="000000" w:themeColor="text1"/>
          <w:sz w:val="24"/>
          <w:szCs w:val="24"/>
        </w:rPr>
        <w:t>ykonawca, który zaoferuje najniższą cenę otrzyma 60 pkt, pozostałe oferty będą oceniane wg wzoru:</w:t>
      </w:r>
    </w:p>
    <w:p w14:paraId="08E932D3" w14:textId="77777777" w:rsidR="00836CEA" w:rsidRPr="00836CEA" w:rsidRDefault="00836CEA" w:rsidP="00836CEA">
      <w:pPr>
        <w:tabs>
          <w:tab w:val="num" w:pos="567"/>
        </w:tabs>
        <w:spacing w:line="276" w:lineRule="auto"/>
        <w:ind w:left="284" w:hanging="284"/>
        <w:rPr>
          <w:rFonts w:asciiTheme="minorHAnsi" w:hAnsiTheme="minorHAnsi" w:cstheme="minorHAnsi"/>
          <w:bCs/>
          <w:color w:val="000000" w:themeColor="text1"/>
          <w:sz w:val="24"/>
          <w:szCs w:val="24"/>
        </w:rPr>
      </w:pPr>
      <w:r w:rsidRPr="00836CEA">
        <w:rPr>
          <w:rFonts w:asciiTheme="minorHAnsi" w:hAnsiTheme="minorHAnsi" w:cstheme="minorHAnsi"/>
          <w:bCs/>
          <w:color w:val="000000" w:themeColor="text1"/>
          <w:sz w:val="24"/>
          <w:szCs w:val="24"/>
        </w:rPr>
        <w:tab/>
        <w:t>C = (</w:t>
      </w:r>
      <w:proofErr w:type="spellStart"/>
      <w:proofErr w:type="gramStart"/>
      <w:r w:rsidRPr="00836CEA">
        <w:rPr>
          <w:rFonts w:asciiTheme="minorHAnsi" w:hAnsiTheme="minorHAnsi" w:cstheme="minorHAnsi"/>
          <w:bCs/>
          <w:color w:val="000000" w:themeColor="text1"/>
          <w:sz w:val="24"/>
          <w:szCs w:val="24"/>
        </w:rPr>
        <w:t>C</w:t>
      </w:r>
      <w:r w:rsidRPr="00836CEA">
        <w:rPr>
          <w:rFonts w:asciiTheme="minorHAnsi" w:hAnsiTheme="minorHAnsi" w:cstheme="minorHAnsi"/>
          <w:bCs/>
          <w:color w:val="000000" w:themeColor="text1"/>
          <w:sz w:val="24"/>
          <w:szCs w:val="24"/>
          <w:vertAlign w:val="subscript"/>
        </w:rPr>
        <w:t>min</w:t>
      </w:r>
      <w:proofErr w:type="spellEnd"/>
      <w:r w:rsidRPr="00836CEA">
        <w:rPr>
          <w:rFonts w:asciiTheme="minorHAnsi" w:hAnsiTheme="minorHAnsi" w:cstheme="minorHAnsi"/>
          <w:bCs/>
          <w:color w:val="000000" w:themeColor="text1"/>
          <w:sz w:val="24"/>
          <w:szCs w:val="24"/>
        </w:rPr>
        <w:t xml:space="preserve"> :</w:t>
      </w:r>
      <w:proofErr w:type="gramEnd"/>
      <w:r w:rsidRPr="00836CEA">
        <w:rPr>
          <w:rFonts w:asciiTheme="minorHAnsi" w:hAnsiTheme="minorHAnsi" w:cstheme="minorHAnsi"/>
          <w:bCs/>
          <w:color w:val="000000" w:themeColor="text1"/>
          <w:sz w:val="24"/>
          <w:szCs w:val="24"/>
        </w:rPr>
        <w:t xml:space="preserve"> </w:t>
      </w:r>
      <w:proofErr w:type="spellStart"/>
      <w:r w:rsidRPr="00836CEA">
        <w:rPr>
          <w:rFonts w:asciiTheme="minorHAnsi" w:hAnsiTheme="minorHAnsi" w:cstheme="minorHAnsi"/>
          <w:bCs/>
          <w:color w:val="000000" w:themeColor="text1"/>
          <w:sz w:val="24"/>
          <w:szCs w:val="24"/>
        </w:rPr>
        <w:t>C</w:t>
      </w:r>
      <w:r w:rsidRPr="00836CEA">
        <w:rPr>
          <w:rFonts w:asciiTheme="minorHAnsi" w:hAnsiTheme="minorHAnsi" w:cstheme="minorHAnsi"/>
          <w:bCs/>
          <w:color w:val="000000" w:themeColor="text1"/>
          <w:sz w:val="24"/>
          <w:szCs w:val="24"/>
          <w:vertAlign w:val="subscript"/>
        </w:rPr>
        <w:t>x</w:t>
      </w:r>
      <w:proofErr w:type="spellEnd"/>
      <w:r w:rsidRPr="00836CEA">
        <w:rPr>
          <w:rFonts w:asciiTheme="minorHAnsi" w:hAnsiTheme="minorHAnsi" w:cstheme="minorHAnsi"/>
          <w:bCs/>
          <w:color w:val="000000" w:themeColor="text1"/>
          <w:sz w:val="24"/>
          <w:szCs w:val="24"/>
        </w:rPr>
        <w:t>) x 60 pkt</w:t>
      </w:r>
    </w:p>
    <w:p w14:paraId="754F8D5C" w14:textId="77777777" w:rsidR="00836CEA" w:rsidRPr="00836CEA" w:rsidRDefault="00836CEA" w:rsidP="00836CEA">
      <w:pPr>
        <w:tabs>
          <w:tab w:val="num" w:pos="567"/>
        </w:tabs>
        <w:spacing w:line="276" w:lineRule="auto"/>
        <w:ind w:left="284" w:hanging="284"/>
        <w:rPr>
          <w:rFonts w:asciiTheme="minorHAnsi" w:hAnsiTheme="minorHAnsi" w:cstheme="minorHAnsi"/>
          <w:bCs/>
          <w:color w:val="000000" w:themeColor="text1"/>
          <w:sz w:val="24"/>
          <w:szCs w:val="24"/>
        </w:rPr>
      </w:pPr>
      <w:r w:rsidRPr="00836CEA">
        <w:rPr>
          <w:rFonts w:asciiTheme="minorHAnsi" w:hAnsiTheme="minorHAnsi" w:cstheme="minorHAnsi"/>
          <w:bCs/>
          <w:color w:val="000000" w:themeColor="text1"/>
          <w:sz w:val="24"/>
          <w:szCs w:val="24"/>
        </w:rPr>
        <w:tab/>
      </w:r>
      <w:r w:rsidRPr="00836CEA">
        <w:rPr>
          <w:rFonts w:asciiTheme="minorHAnsi" w:hAnsiTheme="minorHAnsi" w:cstheme="minorHAnsi"/>
          <w:color w:val="000000" w:themeColor="text1"/>
          <w:sz w:val="24"/>
          <w:szCs w:val="24"/>
        </w:rPr>
        <w:t>C– ilość punktów przyznanych danej ofercie w kryterium cena,</w:t>
      </w:r>
    </w:p>
    <w:p w14:paraId="07EF08EA" w14:textId="77777777" w:rsidR="00836CEA" w:rsidRPr="00836CEA" w:rsidRDefault="00836CEA" w:rsidP="00836CEA">
      <w:pPr>
        <w:tabs>
          <w:tab w:val="num" w:pos="567"/>
        </w:tabs>
        <w:spacing w:line="276" w:lineRule="auto"/>
        <w:ind w:left="284" w:hanging="284"/>
        <w:rPr>
          <w:rFonts w:asciiTheme="minorHAnsi" w:hAnsiTheme="minorHAnsi" w:cstheme="minorHAnsi"/>
          <w:bCs/>
          <w:color w:val="000000" w:themeColor="text1"/>
          <w:sz w:val="24"/>
          <w:szCs w:val="24"/>
        </w:rPr>
      </w:pPr>
      <w:r w:rsidRPr="00836CEA">
        <w:rPr>
          <w:rFonts w:asciiTheme="minorHAnsi" w:hAnsiTheme="minorHAnsi" w:cstheme="minorHAnsi"/>
          <w:bCs/>
          <w:color w:val="000000" w:themeColor="text1"/>
          <w:sz w:val="24"/>
          <w:szCs w:val="24"/>
        </w:rPr>
        <w:tab/>
      </w:r>
      <w:proofErr w:type="spellStart"/>
      <w:r w:rsidRPr="00836CEA">
        <w:rPr>
          <w:rFonts w:asciiTheme="minorHAnsi" w:hAnsiTheme="minorHAnsi" w:cstheme="minorHAnsi"/>
          <w:color w:val="000000" w:themeColor="text1"/>
          <w:sz w:val="24"/>
          <w:szCs w:val="24"/>
        </w:rPr>
        <w:t>C</w:t>
      </w:r>
      <w:r w:rsidRPr="00836CEA">
        <w:rPr>
          <w:rFonts w:asciiTheme="minorHAnsi" w:hAnsiTheme="minorHAnsi" w:cstheme="minorHAnsi"/>
          <w:color w:val="000000" w:themeColor="text1"/>
          <w:sz w:val="24"/>
          <w:szCs w:val="24"/>
          <w:vertAlign w:val="subscript"/>
        </w:rPr>
        <w:t>min</w:t>
      </w:r>
      <w:proofErr w:type="spellEnd"/>
      <w:r w:rsidRPr="00836CEA">
        <w:rPr>
          <w:rFonts w:asciiTheme="minorHAnsi" w:hAnsiTheme="minorHAnsi" w:cstheme="minorHAnsi"/>
          <w:color w:val="000000" w:themeColor="text1"/>
          <w:sz w:val="24"/>
          <w:szCs w:val="24"/>
        </w:rPr>
        <w:t xml:space="preserve"> – najniższa cena wykonania zamówienia w ofercie niepodlegającej odrzuceniu,</w:t>
      </w:r>
    </w:p>
    <w:p w14:paraId="78359EFE" w14:textId="77777777" w:rsidR="00836CEA" w:rsidRPr="00836CEA" w:rsidRDefault="00836CEA" w:rsidP="00836CEA">
      <w:pPr>
        <w:spacing w:line="276" w:lineRule="auto"/>
        <w:ind w:left="284"/>
        <w:rPr>
          <w:rFonts w:asciiTheme="minorHAnsi" w:hAnsiTheme="minorHAnsi" w:cstheme="minorHAnsi"/>
          <w:color w:val="000000" w:themeColor="text1"/>
          <w:sz w:val="24"/>
          <w:szCs w:val="24"/>
        </w:rPr>
      </w:pPr>
      <w:proofErr w:type="spellStart"/>
      <w:r w:rsidRPr="00836CEA">
        <w:rPr>
          <w:rFonts w:asciiTheme="minorHAnsi" w:hAnsiTheme="minorHAnsi" w:cstheme="minorHAnsi"/>
          <w:color w:val="000000" w:themeColor="text1"/>
          <w:sz w:val="24"/>
          <w:szCs w:val="24"/>
        </w:rPr>
        <w:t>C</w:t>
      </w:r>
      <w:r w:rsidRPr="00836CEA">
        <w:rPr>
          <w:rFonts w:asciiTheme="minorHAnsi" w:hAnsiTheme="minorHAnsi" w:cstheme="minorHAnsi"/>
          <w:color w:val="000000" w:themeColor="text1"/>
          <w:sz w:val="24"/>
          <w:szCs w:val="24"/>
          <w:vertAlign w:val="subscript"/>
        </w:rPr>
        <w:t>x</w:t>
      </w:r>
      <w:proofErr w:type="spellEnd"/>
      <w:r w:rsidRPr="00836CEA">
        <w:rPr>
          <w:rFonts w:asciiTheme="minorHAnsi" w:hAnsiTheme="minorHAnsi" w:cstheme="minorHAnsi"/>
          <w:color w:val="000000" w:themeColor="text1"/>
          <w:sz w:val="24"/>
          <w:szCs w:val="24"/>
        </w:rPr>
        <w:t xml:space="preserve"> – cena oferty badanej.   </w:t>
      </w:r>
    </w:p>
    <w:p w14:paraId="3C2179FF" w14:textId="77777777" w:rsidR="00836CEA" w:rsidRPr="00836CEA" w:rsidRDefault="00836CEA" w:rsidP="00836CEA">
      <w:pPr>
        <w:spacing w:line="276" w:lineRule="auto"/>
        <w:rPr>
          <w:rFonts w:asciiTheme="minorHAnsi" w:hAnsiTheme="minorHAnsi" w:cstheme="minorHAnsi"/>
          <w:bCs/>
          <w:color w:val="000000" w:themeColor="text1"/>
          <w:sz w:val="24"/>
          <w:szCs w:val="24"/>
        </w:rPr>
      </w:pPr>
    </w:p>
    <w:p w14:paraId="6B521210" w14:textId="77777777" w:rsidR="00836CEA" w:rsidRDefault="00836CEA" w:rsidP="00947E49">
      <w:pPr>
        <w:pStyle w:val="Akapitzlist"/>
        <w:spacing w:line="276" w:lineRule="auto"/>
        <w:ind w:left="284"/>
        <w:contextualSpacing/>
        <w:rPr>
          <w:rFonts w:asciiTheme="minorHAnsi" w:hAnsiTheme="minorHAnsi" w:cstheme="minorHAnsi"/>
          <w:color w:val="000000" w:themeColor="text1"/>
        </w:rPr>
      </w:pPr>
      <w:r w:rsidRPr="00836CEA">
        <w:rPr>
          <w:rFonts w:asciiTheme="minorHAnsi" w:hAnsiTheme="minorHAnsi" w:cstheme="minorHAnsi"/>
          <w:color w:val="000000" w:themeColor="text1"/>
        </w:rPr>
        <w:lastRenderedPageBreak/>
        <w:t>Cena ofertowa brutto musi uwzględniać wszelkie koszty jakie Wykonawca poniesie w związku z realizacją przedmiotu zamówienia.</w:t>
      </w:r>
    </w:p>
    <w:p w14:paraId="6EB283BD" w14:textId="77777777" w:rsidR="000064CB" w:rsidRPr="00836CEA" w:rsidRDefault="000064CB" w:rsidP="00836CEA">
      <w:pPr>
        <w:pStyle w:val="Akapitzlist"/>
        <w:spacing w:line="276" w:lineRule="auto"/>
        <w:ind w:left="0"/>
        <w:contextualSpacing/>
        <w:rPr>
          <w:rFonts w:asciiTheme="minorHAnsi" w:hAnsiTheme="minorHAnsi" w:cstheme="minorHAnsi"/>
          <w:color w:val="000000" w:themeColor="text1"/>
        </w:rPr>
      </w:pPr>
    </w:p>
    <w:p w14:paraId="468BD544" w14:textId="7126A383" w:rsidR="00836CEA" w:rsidRPr="00836CEA" w:rsidRDefault="00836CEA" w:rsidP="00836CEA">
      <w:pPr>
        <w:spacing w:line="276" w:lineRule="auto"/>
        <w:rPr>
          <w:rFonts w:asciiTheme="minorHAnsi" w:hAnsiTheme="minorHAnsi" w:cstheme="minorHAnsi"/>
          <w:b/>
          <w:bCs/>
          <w:color w:val="000000" w:themeColor="text1"/>
          <w:sz w:val="24"/>
          <w:szCs w:val="24"/>
        </w:rPr>
      </w:pPr>
      <w:r w:rsidRPr="00836CEA">
        <w:rPr>
          <w:rFonts w:asciiTheme="minorHAnsi" w:hAnsiTheme="minorHAnsi" w:cstheme="minorHAnsi"/>
          <w:b/>
          <w:bCs/>
          <w:color w:val="000000" w:themeColor="text1"/>
          <w:sz w:val="24"/>
          <w:szCs w:val="24"/>
        </w:rPr>
        <w:t xml:space="preserve">b) </w:t>
      </w:r>
      <w:r w:rsidR="00315A65">
        <w:rPr>
          <w:rFonts w:asciiTheme="minorHAnsi" w:hAnsiTheme="minorHAnsi" w:cstheme="minorHAnsi"/>
          <w:b/>
          <w:bCs/>
          <w:color w:val="000000" w:themeColor="text1"/>
          <w:sz w:val="24"/>
          <w:szCs w:val="24"/>
        </w:rPr>
        <w:t xml:space="preserve">Kryterium nr 2: </w:t>
      </w:r>
      <w:r w:rsidRPr="00836CEA">
        <w:rPr>
          <w:rFonts w:asciiTheme="minorHAnsi" w:hAnsiTheme="minorHAnsi" w:cstheme="minorHAnsi"/>
          <w:b/>
          <w:bCs/>
          <w:color w:val="000000" w:themeColor="text1"/>
          <w:sz w:val="24"/>
          <w:szCs w:val="24"/>
        </w:rPr>
        <w:t xml:space="preserve">„Okres gwarancji” (G) – waga = </w:t>
      </w:r>
      <w:r w:rsidR="005C2641">
        <w:rPr>
          <w:rFonts w:asciiTheme="minorHAnsi" w:hAnsiTheme="minorHAnsi" w:cstheme="minorHAnsi"/>
          <w:b/>
          <w:bCs/>
          <w:color w:val="000000" w:themeColor="text1"/>
          <w:sz w:val="24"/>
          <w:szCs w:val="24"/>
        </w:rPr>
        <w:t>2</w:t>
      </w:r>
      <w:r w:rsidR="000064CB">
        <w:rPr>
          <w:rFonts w:asciiTheme="minorHAnsi" w:hAnsiTheme="minorHAnsi" w:cstheme="minorHAnsi"/>
          <w:b/>
          <w:bCs/>
          <w:color w:val="000000" w:themeColor="text1"/>
          <w:sz w:val="24"/>
          <w:szCs w:val="24"/>
        </w:rPr>
        <w:t>0</w:t>
      </w:r>
      <w:r w:rsidRPr="00836CEA">
        <w:rPr>
          <w:rFonts w:asciiTheme="minorHAnsi" w:hAnsiTheme="minorHAnsi" w:cstheme="minorHAnsi"/>
          <w:b/>
          <w:bCs/>
          <w:color w:val="000000" w:themeColor="text1"/>
          <w:sz w:val="24"/>
          <w:szCs w:val="24"/>
        </w:rPr>
        <w:t xml:space="preserve">% = </w:t>
      </w:r>
      <w:r w:rsidR="005C2641">
        <w:rPr>
          <w:rFonts w:asciiTheme="minorHAnsi" w:hAnsiTheme="minorHAnsi" w:cstheme="minorHAnsi"/>
          <w:b/>
          <w:bCs/>
          <w:color w:val="000000" w:themeColor="text1"/>
          <w:sz w:val="24"/>
          <w:szCs w:val="24"/>
        </w:rPr>
        <w:t>2</w:t>
      </w:r>
      <w:r w:rsidR="000064CB">
        <w:rPr>
          <w:rFonts w:asciiTheme="minorHAnsi" w:hAnsiTheme="minorHAnsi" w:cstheme="minorHAnsi"/>
          <w:b/>
          <w:bCs/>
          <w:color w:val="000000" w:themeColor="text1"/>
          <w:sz w:val="24"/>
          <w:szCs w:val="24"/>
        </w:rPr>
        <w:t>0</w:t>
      </w:r>
      <w:r w:rsidRPr="00836CEA">
        <w:rPr>
          <w:rFonts w:asciiTheme="minorHAnsi" w:hAnsiTheme="minorHAnsi" w:cstheme="minorHAnsi"/>
          <w:b/>
          <w:bCs/>
          <w:color w:val="000000" w:themeColor="text1"/>
          <w:sz w:val="24"/>
          <w:szCs w:val="24"/>
        </w:rPr>
        <w:t xml:space="preserve"> pkt</w:t>
      </w:r>
    </w:p>
    <w:p w14:paraId="7D816971" w14:textId="6DF2A579" w:rsidR="00836CEA" w:rsidRPr="00836CEA" w:rsidRDefault="00836CEA" w:rsidP="00836CEA">
      <w:pPr>
        <w:spacing w:line="276" w:lineRule="auto"/>
        <w:ind w:left="284"/>
        <w:rPr>
          <w:rFonts w:asciiTheme="minorHAnsi" w:hAnsiTheme="minorHAnsi" w:cstheme="minorHAnsi"/>
          <w:color w:val="000000" w:themeColor="text1"/>
          <w:sz w:val="24"/>
          <w:szCs w:val="24"/>
        </w:rPr>
      </w:pPr>
      <w:r w:rsidRPr="00836CEA">
        <w:rPr>
          <w:rFonts w:asciiTheme="minorHAnsi" w:hAnsiTheme="minorHAnsi" w:cstheme="minorHAnsi"/>
          <w:color w:val="000000" w:themeColor="text1"/>
          <w:sz w:val="24"/>
          <w:szCs w:val="24"/>
        </w:rPr>
        <w:t xml:space="preserve">Znaczenie tego kryterium w ocenie ofert wynosi </w:t>
      </w:r>
      <w:r w:rsidR="005C2641">
        <w:rPr>
          <w:rFonts w:asciiTheme="minorHAnsi" w:hAnsiTheme="minorHAnsi" w:cstheme="minorHAnsi"/>
          <w:color w:val="000000" w:themeColor="text1"/>
          <w:sz w:val="24"/>
          <w:szCs w:val="24"/>
        </w:rPr>
        <w:t>2</w:t>
      </w:r>
      <w:r w:rsidR="000064CB">
        <w:rPr>
          <w:rFonts w:asciiTheme="minorHAnsi" w:hAnsiTheme="minorHAnsi" w:cstheme="minorHAnsi"/>
          <w:color w:val="000000" w:themeColor="text1"/>
          <w:sz w:val="24"/>
          <w:szCs w:val="24"/>
        </w:rPr>
        <w:t>0</w:t>
      </w:r>
      <w:r w:rsidRPr="00836CEA">
        <w:rPr>
          <w:rFonts w:asciiTheme="minorHAnsi" w:hAnsiTheme="minorHAnsi" w:cstheme="minorHAnsi"/>
          <w:color w:val="000000" w:themeColor="text1"/>
          <w:sz w:val="24"/>
          <w:szCs w:val="24"/>
        </w:rPr>
        <w:t xml:space="preserve">% – tzn. w trakcie oceny ofert za sposób spełniania niniejszego kryterium oferta może uzyskać maksymalnie </w:t>
      </w:r>
      <w:r w:rsidR="005C2641">
        <w:rPr>
          <w:rFonts w:asciiTheme="minorHAnsi" w:hAnsiTheme="minorHAnsi" w:cstheme="minorHAnsi"/>
          <w:color w:val="000000" w:themeColor="text1"/>
          <w:sz w:val="24"/>
          <w:szCs w:val="24"/>
        </w:rPr>
        <w:t>2</w:t>
      </w:r>
      <w:r w:rsidR="00E450D2">
        <w:rPr>
          <w:rFonts w:asciiTheme="minorHAnsi" w:hAnsiTheme="minorHAnsi" w:cstheme="minorHAnsi"/>
          <w:color w:val="000000" w:themeColor="text1"/>
          <w:sz w:val="24"/>
          <w:szCs w:val="24"/>
        </w:rPr>
        <w:t>0</w:t>
      </w:r>
      <w:r w:rsidRPr="00836CEA">
        <w:rPr>
          <w:rFonts w:asciiTheme="minorHAnsi" w:hAnsiTheme="minorHAnsi" w:cstheme="minorHAnsi"/>
          <w:color w:val="000000" w:themeColor="text1"/>
          <w:sz w:val="24"/>
          <w:szCs w:val="24"/>
        </w:rPr>
        <w:t xml:space="preserve"> punktów. Ocena ofert w kryterium „Okres gwarancji” zostanie dokonana przy zastosowaniu następujących reguł: </w:t>
      </w:r>
    </w:p>
    <w:p w14:paraId="68B708C9" w14:textId="77777777" w:rsidR="00836CEA" w:rsidRPr="00836CEA" w:rsidRDefault="00836CEA" w:rsidP="00836CEA">
      <w:pPr>
        <w:spacing w:line="276" w:lineRule="auto"/>
        <w:ind w:left="284"/>
        <w:rPr>
          <w:rFonts w:asciiTheme="minorHAnsi" w:hAnsiTheme="minorHAnsi" w:cstheme="minorHAnsi"/>
          <w:color w:val="000000" w:themeColor="text1"/>
          <w:sz w:val="24"/>
          <w:szCs w:val="24"/>
        </w:rPr>
      </w:pPr>
      <w:r w:rsidRPr="00836CEA">
        <w:rPr>
          <w:rFonts w:asciiTheme="minorHAnsi" w:hAnsiTheme="minorHAnsi" w:cstheme="minorHAnsi"/>
          <w:color w:val="000000" w:themeColor="text1"/>
          <w:sz w:val="24"/>
          <w:szCs w:val="24"/>
        </w:rPr>
        <w:t xml:space="preserve">Zamawiający w niniejszym kryterium, dokonując oceny oferty Wykonawcy, będzie stosował następującą punktację: </w:t>
      </w:r>
    </w:p>
    <w:p w14:paraId="50D90739" w14:textId="77777777" w:rsidR="00836CEA" w:rsidRPr="00836CEA" w:rsidRDefault="00836CEA" w:rsidP="00836CEA">
      <w:pPr>
        <w:pStyle w:val="Bezodstpw"/>
        <w:shd w:val="clear" w:color="auto" w:fill="FFFFFF"/>
        <w:spacing w:line="276" w:lineRule="auto"/>
        <w:ind w:left="1134"/>
        <w:rPr>
          <w:rFonts w:asciiTheme="minorHAnsi" w:hAnsiTheme="minorHAnsi" w:cstheme="minorHAnsi"/>
          <w:color w:val="000000" w:themeColor="text1"/>
          <w:kern w:val="144"/>
        </w:rPr>
      </w:pPr>
      <w:r w:rsidRPr="00836CEA">
        <w:rPr>
          <w:rFonts w:asciiTheme="minorHAnsi" w:hAnsiTheme="minorHAnsi" w:cstheme="minorHAnsi"/>
          <w:color w:val="000000" w:themeColor="text1"/>
          <w:kern w:val="144"/>
        </w:rPr>
        <w:t xml:space="preserve"> </w:t>
      </w:r>
    </w:p>
    <w:tbl>
      <w:tblPr>
        <w:tblStyle w:val="Tabela-Siatka"/>
        <w:tblW w:w="0" w:type="auto"/>
        <w:tblInd w:w="817" w:type="dxa"/>
        <w:tblLook w:val="04A0" w:firstRow="1" w:lastRow="0" w:firstColumn="1" w:lastColumn="0" w:noHBand="0" w:noVBand="1"/>
      </w:tblPr>
      <w:tblGrid>
        <w:gridCol w:w="3260"/>
        <w:gridCol w:w="3261"/>
      </w:tblGrid>
      <w:tr w:rsidR="00836CEA" w:rsidRPr="00836CEA" w14:paraId="1809E7B7" w14:textId="77777777" w:rsidTr="00F42D88">
        <w:tc>
          <w:tcPr>
            <w:tcW w:w="3260" w:type="dxa"/>
          </w:tcPr>
          <w:p w14:paraId="30F6E761" w14:textId="77777777" w:rsidR="00836CEA" w:rsidRPr="00836CEA" w:rsidRDefault="00836CEA" w:rsidP="00836CEA">
            <w:pPr>
              <w:spacing w:line="276" w:lineRule="auto"/>
              <w:rPr>
                <w:rFonts w:asciiTheme="minorHAnsi" w:hAnsiTheme="minorHAnsi" w:cstheme="minorHAnsi"/>
                <w:b/>
                <w:color w:val="000000" w:themeColor="text1"/>
                <w:sz w:val="24"/>
                <w:szCs w:val="24"/>
              </w:rPr>
            </w:pPr>
            <w:r w:rsidRPr="00836CEA">
              <w:rPr>
                <w:rFonts w:asciiTheme="minorHAnsi" w:hAnsiTheme="minorHAnsi" w:cstheme="minorHAnsi"/>
                <w:b/>
                <w:color w:val="000000" w:themeColor="text1"/>
                <w:sz w:val="24"/>
                <w:szCs w:val="24"/>
              </w:rPr>
              <w:t>Udzielony okres gwarancji</w:t>
            </w:r>
          </w:p>
        </w:tc>
        <w:tc>
          <w:tcPr>
            <w:tcW w:w="3261" w:type="dxa"/>
          </w:tcPr>
          <w:p w14:paraId="0B174DA2" w14:textId="77777777" w:rsidR="00836CEA" w:rsidRPr="00836CEA" w:rsidRDefault="00836CEA" w:rsidP="00836CEA">
            <w:pPr>
              <w:spacing w:line="276" w:lineRule="auto"/>
              <w:rPr>
                <w:rFonts w:asciiTheme="minorHAnsi" w:hAnsiTheme="minorHAnsi" w:cstheme="minorHAnsi"/>
                <w:b/>
                <w:color w:val="000000" w:themeColor="text1"/>
                <w:sz w:val="24"/>
                <w:szCs w:val="24"/>
              </w:rPr>
            </w:pPr>
            <w:r w:rsidRPr="00836CEA">
              <w:rPr>
                <w:rFonts w:asciiTheme="minorHAnsi" w:hAnsiTheme="minorHAnsi" w:cstheme="minorHAnsi"/>
                <w:b/>
                <w:color w:val="000000" w:themeColor="text1"/>
                <w:sz w:val="24"/>
                <w:szCs w:val="24"/>
              </w:rPr>
              <w:t>Liczba przydzielonych punktów</w:t>
            </w:r>
          </w:p>
        </w:tc>
      </w:tr>
      <w:tr w:rsidR="00836CEA" w:rsidRPr="00836CEA" w14:paraId="13800CD1" w14:textId="77777777" w:rsidTr="00F42D88">
        <w:tc>
          <w:tcPr>
            <w:tcW w:w="3260" w:type="dxa"/>
          </w:tcPr>
          <w:p w14:paraId="4F0B233B" w14:textId="77777777" w:rsidR="00836CEA" w:rsidRPr="00836CEA" w:rsidRDefault="00836CEA" w:rsidP="00836CEA">
            <w:pPr>
              <w:spacing w:line="276" w:lineRule="auto"/>
              <w:rPr>
                <w:rFonts w:asciiTheme="minorHAnsi" w:hAnsiTheme="minorHAnsi" w:cstheme="minorHAnsi"/>
                <w:color w:val="000000" w:themeColor="text1"/>
                <w:sz w:val="24"/>
                <w:szCs w:val="24"/>
              </w:rPr>
            </w:pPr>
            <w:r w:rsidRPr="00836CEA">
              <w:rPr>
                <w:rFonts w:asciiTheme="minorHAnsi" w:hAnsiTheme="minorHAnsi" w:cstheme="minorHAnsi"/>
                <w:color w:val="000000" w:themeColor="text1"/>
                <w:sz w:val="24"/>
                <w:szCs w:val="24"/>
              </w:rPr>
              <w:t>24 miesiące</w:t>
            </w:r>
          </w:p>
        </w:tc>
        <w:tc>
          <w:tcPr>
            <w:tcW w:w="3261" w:type="dxa"/>
          </w:tcPr>
          <w:p w14:paraId="795380C5" w14:textId="77777777" w:rsidR="00836CEA" w:rsidRPr="00836CEA" w:rsidRDefault="00836CEA" w:rsidP="00836CEA">
            <w:pPr>
              <w:spacing w:line="276" w:lineRule="auto"/>
              <w:rPr>
                <w:rFonts w:asciiTheme="minorHAnsi" w:hAnsiTheme="minorHAnsi" w:cstheme="minorHAnsi"/>
                <w:color w:val="000000" w:themeColor="text1"/>
                <w:sz w:val="24"/>
                <w:szCs w:val="24"/>
              </w:rPr>
            </w:pPr>
            <w:r w:rsidRPr="00836CEA">
              <w:rPr>
                <w:rFonts w:asciiTheme="minorHAnsi" w:hAnsiTheme="minorHAnsi" w:cstheme="minorHAnsi"/>
                <w:color w:val="000000" w:themeColor="text1"/>
                <w:sz w:val="24"/>
                <w:szCs w:val="24"/>
              </w:rPr>
              <w:t>0</w:t>
            </w:r>
          </w:p>
        </w:tc>
      </w:tr>
      <w:tr w:rsidR="00836CEA" w:rsidRPr="00836CEA" w14:paraId="5DDA1D66" w14:textId="77777777" w:rsidTr="00F42D88">
        <w:tc>
          <w:tcPr>
            <w:tcW w:w="3260" w:type="dxa"/>
          </w:tcPr>
          <w:p w14:paraId="32785C28" w14:textId="77777777" w:rsidR="00836CEA" w:rsidRPr="00836CEA" w:rsidRDefault="00836CEA" w:rsidP="00836CEA">
            <w:pPr>
              <w:spacing w:line="276" w:lineRule="auto"/>
              <w:rPr>
                <w:rFonts w:asciiTheme="minorHAnsi" w:hAnsiTheme="minorHAnsi" w:cstheme="minorHAnsi"/>
                <w:color w:val="000000" w:themeColor="text1"/>
                <w:sz w:val="24"/>
                <w:szCs w:val="24"/>
              </w:rPr>
            </w:pPr>
            <w:r w:rsidRPr="00836CEA">
              <w:rPr>
                <w:rFonts w:asciiTheme="minorHAnsi" w:hAnsiTheme="minorHAnsi" w:cstheme="minorHAnsi"/>
                <w:color w:val="000000" w:themeColor="text1"/>
                <w:sz w:val="24"/>
                <w:szCs w:val="24"/>
              </w:rPr>
              <w:t>36 miesięcy</w:t>
            </w:r>
          </w:p>
        </w:tc>
        <w:tc>
          <w:tcPr>
            <w:tcW w:w="3261" w:type="dxa"/>
          </w:tcPr>
          <w:p w14:paraId="4E744724" w14:textId="04A5E9B2" w:rsidR="00836CEA" w:rsidRPr="00836CEA" w:rsidRDefault="005C2641" w:rsidP="00836CEA">
            <w:pPr>
              <w:spacing w:line="276" w:lineRule="auto"/>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10</w:t>
            </w:r>
          </w:p>
        </w:tc>
      </w:tr>
      <w:tr w:rsidR="00836CEA" w:rsidRPr="00836CEA" w14:paraId="0D6179EA" w14:textId="77777777" w:rsidTr="00F42D88">
        <w:tc>
          <w:tcPr>
            <w:tcW w:w="3260" w:type="dxa"/>
          </w:tcPr>
          <w:p w14:paraId="13A6AC6C" w14:textId="41D771C1" w:rsidR="00836CEA" w:rsidRPr="00836CEA" w:rsidRDefault="00836CEA" w:rsidP="00836CEA">
            <w:pPr>
              <w:spacing w:line="276" w:lineRule="auto"/>
              <w:rPr>
                <w:rFonts w:asciiTheme="minorHAnsi" w:hAnsiTheme="minorHAnsi" w:cstheme="minorHAnsi"/>
                <w:color w:val="000000" w:themeColor="text1"/>
                <w:sz w:val="24"/>
                <w:szCs w:val="24"/>
              </w:rPr>
            </w:pPr>
            <w:r w:rsidRPr="00836CEA">
              <w:rPr>
                <w:rFonts w:asciiTheme="minorHAnsi" w:hAnsiTheme="minorHAnsi" w:cstheme="minorHAnsi"/>
                <w:color w:val="000000" w:themeColor="text1"/>
                <w:sz w:val="24"/>
                <w:szCs w:val="24"/>
              </w:rPr>
              <w:t>48 miesiące</w:t>
            </w:r>
            <w:r w:rsidR="007E317B">
              <w:rPr>
                <w:rFonts w:asciiTheme="minorHAnsi" w:hAnsiTheme="minorHAnsi" w:cstheme="minorHAnsi"/>
                <w:color w:val="000000" w:themeColor="text1"/>
                <w:sz w:val="24"/>
                <w:szCs w:val="24"/>
              </w:rPr>
              <w:t xml:space="preserve"> i więcej</w:t>
            </w:r>
          </w:p>
        </w:tc>
        <w:tc>
          <w:tcPr>
            <w:tcW w:w="3261" w:type="dxa"/>
          </w:tcPr>
          <w:p w14:paraId="7C3160F4" w14:textId="6C0311F3" w:rsidR="00836CEA" w:rsidRPr="00836CEA" w:rsidRDefault="005C2641" w:rsidP="00836CEA">
            <w:pPr>
              <w:spacing w:line="276" w:lineRule="auto"/>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20</w:t>
            </w:r>
          </w:p>
        </w:tc>
      </w:tr>
    </w:tbl>
    <w:p w14:paraId="2A53E26F" w14:textId="77777777" w:rsidR="00836CEA" w:rsidRPr="00836CEA" w:rsidRDefault="00836CEA" w:rsidP="00836CEA">
      <w:pPr>
        <w:pStyle w:val="Bezodstpw"/>
        <w:shd w:val="clear" w:color="auto" w:fill="FFFFFF"/>
        <w:spacing w:line="276" w:lineRule="auto"/>
        <w:ind w:left="1134"/>
        <w:rPr>
          <w:rFonts w:asciiTheme="minorHAnsi" w:hAnsiTheme="minorHAnsi" w:cstheme="minorHAnsi"/>
          <w:color w:val="000000" w:themeColor="text1"/>
          <w:kern w:val="144"/>
        </w:rPr>
      </w:pPr>
    </w:p>
    <w:p w14:paraId="6F22806E" w14:textId="77777777" w:rsidR="00836CEA" w:rsidRPr="00947E49" w:rsidRDefault="00836CEA" w:rsidP="00947E49">
      <w:pPr>
        <w:spacing w:line="276" w:lineRule="auto"/>
        <w:ind w:left="284"/>
        <w:rPr>
          <w:rFonts w:asciiTheme="minorHAnsi" w:hAnsiTheme="minorHAnsi" w:cstheme="minorHAnsi"/>
          <w:color w:val="000000" w:themeColor="text1"/>
          <w:sz w:val="24"/>
          <w:szCs w:val="24"/>
        </w:rPr>
      </w:pPr>
      <w:r w:rsidRPr="00947E49">
        <w:rPr>
          <w:rFonts w:asciiTheme="minorHAnsi" w:hAnsiTheme="minorHAnsi" w:cstheme="minorHAnsi"/>
          <w:color w:val="000000" w:themeColor="text1"/>
          <w:sz w:val="24"/>
          <w:szCs w:val="24"/>
        </w:rPr>
        <w:t xml:space="preserve">Zamawiający będzie przyznawał punkty w niniejszym kryterium na podstawie danych wskazanych przez Wykonawcę w formularzu oferty (ofercie Wykonawcy). </w:t>
      </w:r>
    </w:p>
    <w:p w14:paraId="19A60070" w14:textId="77777777" w:rsidR="00836CEA" w:rsidRPr="00947E49" w:rsidRDefault="00836CEA" w:rsidP="00947E49">
      <w:pPr>
        <w:spacing w:line="276" w:lineRule="auto"/>
        <w:ind w:left="284"/>
        <w:rPr>
          <w:rFonts w:asciiTheme="minorHAnsi" w:hAnsiTheme="minorHAnsi" w:cstheme="minorHAnsi"/>
          <w:color w:val="000000" w:themeColor="text1"/>
          <w:sz w:val="24"/>
          <w:szCs w:val="24"/>
        </w:rPr>
      </w:pPr>
    </w:p>
    <w:p w14:paraId="106B8190" w14:textId="4ECE8DE8" w:rsidR="00836CEA" w:rsidRPr="00947E49" w:rsidRDefault="00836CEA" w:rsidP="00947E49">
      <w:pPr>
        <w:spacing w:line="276" w:lineRule="auto"/>
        <w:ind w:left="284"/>
        <w:rPr>
          <w:rFonts w:asciiTheme="minorHAnsi" w:hAnsiTheme="minorHAnsi" w:cstheme="minorHAnsi"/>
          <w:color w:val="000000" w:themeColor="text1"/>
          <w:sz w:val="24"/>
          <w:szCs w:val="24"/>
        </w:rPr>
      </w:pPr>
      <w:r w:rsidRPr="00947E49">
        <w:rPr>
          <w:rFonts w:asciiTheme="minorHAnsi" w:hAnsiTheme="minorHAnsi" w:cstheme="minorHAnsi"/>
          <w:color w:val="000000" w:themeColor="text1"/>
          <w:sz w:val="24"/>
          <w:szCs w:val="24"/>
        </w:rPr>
        <w:t xml:space="preserve">W sytuacji, gdy nie będzie możliwe do jednoznacznego zidentyfikowania, jaki okres gwarancji zaoferował Wykonawca w formularzu oferty (np. brak wskazania okresu, nieczytelność, wskazanie innego okresu niż ww. wartości, wskazanie okresu w innej jednostce np. lata, tygodnie, godziny itp.), wówczas Zamawiający przyjmie, iż Wykonawca oferuje minimalny okres gwarancji wskazany w SWZ (tj. 24 miesiące) zarówno do oceny ofert, jak i na potrzeby realizacji umowy. W takim przypadku oferta Wykonawcy otrzyma 0 </w:t>
      </w:r>
      <w:r w:rsidRPr="007E317B">
        <w:rPr>
          <w:rFonts w:asciiTheme="minorHAnsi" w:hAnsiTheme="minorHAnsi" w:cstheme="minorHAnsi"/>
          <w:color w:val="000000" w:themeColor="text1"/>
          <w:sz w:val="24"/>
          <w:szCs w:val="24"/>
        </w:rPr>
        <w:t>punktów w tym kryterium.</w:t>
      </w:r>
      <w:r w:rsidR="007E317B" w:rsidRPr="007E317B">
        <w:rPr>
          <w:rFonts w:asciiTheme="minorHAnsi" w:hAnsiTheme="minorHAnsi" w:cstheme="minorHAnsi"/>
          <w:color w:val="000000" w:themeColor="text1"/>
          <w:sz w:val="24"/>
          <w:szCs w:val="24"/>
        </w:rPr>
        <w:t xml:space="preserve"> </w:t>
      </w:r>
      <w:r w:rsidR="007E317B" w:rsidRPr="00165EA7">
        <w:rPr>
          <w:rFonts w:ascii="Calibri" w:hAnsi="Calibri" w:cs="Calibri"/>
          <w:color w:val="000000" w:themeColor="text1"/>
          <w:sz w:val="24"/>
          <w:szCs w:val="24"/>
        </w:rPr>
        <w:t xml:space="preserve">Jeżeli Wykonawca zaoferuje okres gwarancji dłuższy niż 48 miesięcy, wówczas Zamawiający przyzna Wykonawcy </w:t>
      </w:r>
      <w:r w:rsidR="005C2641">
        <w:rPr>
          <w:rFonts w:ascii="Calibri" w:hAnsi="Calibri" w:cs="Calibri"/>
          <w:color w:val="000000" w:themeColor="text1"/>
          <w:sz w:val="24"/>
          <w:szCs w:val="24"/>
        </w:rPr>
        <w:t>2</w:t>
      </w:r>
      <w:r w:rsidR="007E317B" w:rsidRPr="00165EA7">
        <w:rPr>
          <w:rFonts w:ascii="Calibri" w:hAnsi="Calibri" w:cs="Calibri"/>
          <w:color w:val="000000" w:themeColor="text1"/>
          <w:sz w:val="24"/>
          <w:szCs w:val="24"/>
        </w:rPr>
        <w:t>0 punktów</w:t>
      </w:r>
      <w:r w:rsidR="00165EA7">
        <w:rPr>
          <w:rFonts w:ascii="Calibri" w:hAnsi="Calibri" w:cs="Calibri"/>
          <w:color w:val="000000" w:themeColor="text1"/>
          <w:sz w:val="24"/>
          <w:szCs w:val="24"/>
        </w:rPr>
        <w:t>.</w:t>
      </w:r>
    </w:p>
    <w:p w14:paraId="55A2E3F9" w14:textId="4120E992" w:rsidR="00047AE7" w:rsidRPr="006F1541" w:rsidRDefault="00047AE7" w:rsidP="004D6348">
      <w:pPr>
        <w:pStyle w:val="Bezodstpw"/>
        <w:suppressAutoHyphens w:val="0"/>
        <w:autoSpaceDN/>
        <w:spacing w:line="276" w:lineRule="auto"/>
        <w:ind w:left="284" w:hanging="284"/>
        <w:textAlignment w:val="auto"/>
        <w:rPr>
          <w:rFonts w:asciiTheme="minorHAnsi" w:hAnsiTheme="minorHAnsi" w:cstheme="minorHAnsi"/>
        </w:rPr>
      </w:pPr>
    </w:p>
    <w:p w14:paraId="6510A916" w14:textId="21170F68" w:rsidR="00EE3D7B" w:rsidRPr="006F1541" w:rsidRDefault="00EE3D7B" w:rsidP="001C2221">
      <w:pPr>
        <w:pStyle w:val="Bezodstpw"/>
        <w:suppressAutoHyphens w:val="0"/>
        <w:autoSpaceDN/>
        <w:spacing w:line="276" w:lineRule="auto"/>
        <w:ind w:left="284" w:hanging="284"/>
        <w:textAlignment w:val="auto"/>
        <w:rPr>
          <w:rFonts w:asciiTheme="minorHAnsi" w:eastAsiaTheme="minorHAnsi" w:hAnsiTheme="minorHAnsi" w:cstheme="minorHAnsi"/>
          <w:b/>
          <w:noProof/>
          <w:lang w:eastAsia="en-US"/>
        </w:rPr>
      </w:pPr>
      <w:r w:rsidRPr="006F1541">
        <w:rPr>
          <w:rFonts w:asciiTheme="minorHAnsi" w:hAnsiTheme="minorHAnsi" w:cstheme="minorHAnsi"/>
          <w:b/>
        </w:rPr>
        <w:t>c)</w:t>
      </w:r>
      <w:r w:rsidRPr="006F1541">
        <w:rPr>
          <w:rFonts w:asciiTheme="minorHAnsi" w:hAnsiTheme="minorHAnsi" w:cstheme="minorHAnsi"/>
        </w:rPr>
        <w:t xml:space="preserve"> </w:t>
      </w:r>
      <w:r w:rsidR="00055D5F" w:rsidRPr="006F1541">
        <w:rPr>
          <w:rFonts w:asciiTheme="minorHAnsi" w:hAnsiTheme="minorHAnsi" w:cstheme="minorHAnsi"/>
        </w:rPr>
        <w:t xml:space="preserve"> </w:t>
      </w:r>
      <w:r w:rsidR="00447678" w:rsidRPr="006F1541">
        <w:rPr>
          <w:rFonts w:asciiTheme="minorHAnsi" w:hAnsiTheme="minorHAnsi" w:cstheme="minorHAnsi"/>
          <w:b/>
        </w:rPr>
        <w:t xml:space="preserve">Kryterium nr 3 - </w:t>
      </w:r>
      <w:r w:rsidR="008F2A1B" w:rsidRPr="006F1541">
        <w:rPr>
          <w:rFonts w:asciiTheme="minorHAnsi" w:hAnsiTheme="minorHAnsi" w:cstheme="minorHAnsi"/>
          <w:b/>
        </w:rPr>
        <w:t>„</w:t>
      </w:r>
      <w:r w:rsidRPr="006F1541">
        <w:rPr>
          <w:rFonts w:asciiTheme="minorHAnsi" w:hAnsiTheme="minorHAnsi" w:cstheme="minorHAnsi"/>
          <w:b/>
        </w:rPr>
        <w:t>Doświadczenie Projektanta</w:t>
      </w:r>
      <w:r w:rsidR="008F2A1B" w:rsidRPr="006F1541">
        <w:rPr>
          <w:rFonts w:asciiTheme="minorHAnsi" w:hAnsiTheme="minorHAnsi" w:cstheme="minorHAnsi"/>
          <w:b/>
        </w:rPr>
        <w:t>” -</w:t>
      </w:r>
      <w:r w:rsidRPr="006F1541">
        <w:rPr>
          <w:rFonts w:asciiTheme="minorHAnsi" w:hAnsiTheme="minorHAnsi" w:cstheme="minorHAnsi"/>
          <w:b/>
        </w:rPr>
        <w:t xml:space="preserve"> </w:t>
      </w:r>
      <w:r w:rsidR="004A0F0A" w:rsidRPr="006F1541">
        <w:rPr>
          <w:rFonts w:asciiTheme="minorHAnsi" w:hAnsiTheme="minorHAnsi" w:cstheme="minorHAnsi"/>
          <w:b/>
        </w:rPr>
        <w:t>(DP)</w:t>
      </w:r>
      <w:r w:rsidR="008F2A1B" w:rsidRPr="006F1541">
        <w:rPr>
          <w:rFonts w:asciiTheme="minorHAnsi" w:hAnsiTheme="minorHAnsi" w:cstheme="minorHAnsi"/>
        </w:rPr>
        <w:t xml:space="preserve"> </w:t>
      </w:r>
      <w:r w:rsidR="008F2A1B" w:rsidRPr="006F1541">
        <w:rPr>
          <w:rFonts w:asciiTheme="minorHAnsi" w:hAnsiTheme="minorHAnsi" w:cstheme="minorHAnsi"/>
          <w:b/>
        </w:rPr>
        <w:t xml:space="preserve">- doświadczenie </w:t>
      </w:r>
      <w:r w:rsidR="00236446" w:rsidRPr="006F1541">
        <w:rPr>
          <w:rFonts w:asciiTheme="minorHAnsi" w:hAnsiTheme="minorHAnsi" w:cstheme="minorHAnsi"/>
          <w:b/>
        </w:rPr>
        <w:t>osoby</w:t>
      </w:r>
      <w:r w:rsidR="005F2133" w:rsidRPr="006F1541">
        <w:rPr>
          <w:rFonts w:asciiTheme="minorHAnsi" w:hAnsiTheme="minorHAnsi" w:cstheme="minorHAnsi"/>
          <w:b/>
        </w:rPr>
        <w:t xml:space="preserve"> </w:t>
      </w:r>
      <w:r w:rsidRPr="006F1541">
        <w:rPr>
          <w:rFonts w:asciiTheme="minorHAnsi" w:hAnsiTheme="minorHAnsi" w:cstheme="minorHAnsi"/>
          <w:b/>
        </w:rPr>
        <w:t>wyznaczone</w:t>
      </w:r>
      <w:r w:rsidR="00236446" w:rsidRPr="006F1541">
        <w:rPr>
          <w:rFonts w:asciiTheme="minorHAnsi" w:hAnsiTheme="minorHAnsi" w:cstheme="minorHAnsi"/>
          <w:b/>
        </w:rPr>
        <w:t>j</w:t>
      </w:r>
      <w:r w:rsidRPr="006F1541">
        <w:rPr>
          <w:rFonts w:asciiTheme="minorHAnsi" w:hAnsiTheme="minorHAnsi" w:cstheme="minorHAnsi"/>
          <w:b/>
        </w:rPr>
        <w:t xml:space="preserve"> d</w:t>
      </w:r>
      <w:r w:rsidR="00F37C3E" w:rsidRPr="006F1541">
        <w:rPr>
          <w:rFonts w:asciiTheme="minorHAnsi" w:hAnsiTheme="minorHAnsi" w:cstheme="minorHAnsi"/>
          <w:b/>
        </w:rPr>
        <w:t>o realizacji etapu projektowego</w:t>
      </w:r>
      <w:r w:rsidR="00CA4B2B" w:rsidRPr="006F1541">
        <w:rPr>
          <w:rFonts w:asciiTheme="minorHAnsi" w:hAnsiTheme="minorHAnsi" w:cstheme="minorHAnsi"/>
          <w:b/>
        </w:rPr>
        <w:t xml:space="preserve"> (pełnienia funkcji </w:t>
      </w:r>
      <w:r w:rsidR="00236446" w:rsidRPr="006F1541">
        <w:rPr>
          <w:rFonts w:asciiTheme="minorHAnsi" w:hAnsiTheme="minorHAnsi" w:cstheme="minorHAnsi"/>
          <w:b/>
        </w:rPr>
        <w:t>P</w:t>
      </w:r>
      <w:r w:rsidR="00CA4B2B" w:rsidRPr="006F1541">
        <w:rPr>
          <w:rFonts w:asciiTheme="minorHAnsi" w:hAnsiTheme="minorHAnsi" w:cstheme="minorHAnsi"/>
          <w:b/>
        </w:rPr>
        <w:t>rojektanta</w:t>
      </w:r>
      <w:r w:rsidR="00836CEA">
        <w:rPr>
          <w:rFonts w:asciiTheme="minorHAnsi" w:hAnsiTheme="minorHAnsi" w:cstheme="minorHAnsi"/>
          <w:b/>
        </w:rPr>
        <w:t xml:space="preserve"> w specjalności drogowej</w:t>
      </w:r>
      <w:r w:rsidR="00CA4B2B" w:rsidRPr="006F1541">
        <w:rPr>
          <w:rFonts w:asciiTheme="minorHAnsi" w:hAnsiTheme="minorHAnsi" w:cstheme="minorHAnsi"/>
          <w:b/>
        </w:rPr>
        <w:t>)</w:t>
      </w:r>
      <w:r w:rsidR="00F37C3E" w:rsidRPr="006F1541">
        <w:rPr>
          <w:rFonts w:asciiTheme="minorHAnsi" w:hAnsiTheme="minorHAnsi" w:cstheme="minorHAnsi"/>
          <w:b/>
        </w:rPr>
        <w:t xml:space="preserve"> - w</w:t>
      </w:r>
      <w:r w:rsidRPr="006F1541">
        <w:rPr>
          <w:rFonts w:asciiTheme="minorHAnsi" w:hAnsiTheme="minorHAnsi" w:cstheme="minorHAnsi"/>
          <w:b/>
        </w:rPr>
        <w:t xml:space="preserve">aga: </w:t>
      </w:r>
      <w:r w:rsidR="00E77CF1">
        <w:rPr>
          <w:rFonts w:asciiTheme="minorHAnsi" w:hAnsiTheme="minorHAnsi" w:cstheme="minorHAnsi"/>
          <w:b/>
        </w:rPr>
        <w:t>2</w:t>
      </w:r>
      <w:r w:rsidRPr="006F1541">
        <w:rPr>
          <w:rFonts w:asciiTheme="minorHAnsi" w:eastAsiaTheme="minorHAnsi" w:hAnsiTheme="minorHAnsi" w:cstheme="minorHAnsi"/>
          <w:b/>
          <w:noProof/>
          <w:lang w:eastAsia="en-US"/>
        </w:rPr>
        <w:t xml:space="preserve">0% = </w:t>
      </w:r>
      <w:r w:rsidR="005C2641">
        <w:rPr>
          <w:rFonts w:asciiTheme="minorHAnsi" w:eastAsiaTheme="minorHAnsi" w:hAnsiTheme="minorHAnsi" w:cstheme="minorHAnsi"/>
          <w:b/>
          <w:noProof/>
          <w:lang w:eastAsia="en-US"/>
        </w:rPr>
        <w:t>2</w:t>
      </w:r>
      <w:r w:rsidRPr="006F1541">
        <w:rPr>
          <w:rFonts w:asciiTheme="minorHAnsi" w:eastAsiaTheme="minorHAnsi" w:hAnsiTheme="minorHAnsi" w:cstheme="minorHAnsi"/>
          <w:b/>
          <w:noProof/>
          <w:lang w:eastAsia="en-US"/>
        </w:rPr>
        <w:t>0 pkt</w:t>
      </w:r>
      <w:r w:rsidR="00F37C3E" w:rsidRPr="006F1541">
        <w:rPr>
          <w:rFonts w:asciiTheme="minorHAnsi" w:eastAsiaTheme="minorHAnsi" w:hAnsiTheme="minorHAnsi" w:cstheme="minorHAnsi"/>
          <w:b/>
          <w:noProof/>
          <w:lang w:eastAsia="en-US"/>
        </w:rPr>
        <w:t>.</w:t>
      </w:r>
    </w:p>
    <w:bookmarkEnd w:id="10"/>
    <w:bookmarkEnd w:id="11"/>
    <w:bookmarkEnd w:id="12"/>
    <w:p w14:paraId="4B33A4D5" w14:textId="1AB80788" w:rsidR="00D83B8B" w:rsidRPr="006F1541" w:rsidRDefault="00D83B8B" w:rsidP="001C2221">
      <w:pPr>
        <w:pStyle w:val="Bezodstpw"/>
        <w:suppressAutoHyphens w:val="0"/>
        <w:autoSpaceDN/>
        <w:spacing w:line="276" w:lineRule="auto"/>
        <w:ind w:left="284"/>
        <w:textAlignment w:val="auto"/>
        <w:rPr>
          <w:rFonts w:asciiTheme="minorHAnsi" w:eastAsiaTheme="minorHAnsi" w:hAnsiTheme="minorHAnsi" w:cstheme="minorHAnsi"/>
          <w:bCs/>
          <w:noProof/>
          <w:lang w:eastAsia="en-US"/>
        </w:rPr>
      </w:pPr>
      <w:r w:rsidRPr="006F1541">
        <w:rPr>
          <w:rFonts w:asciiTheme="minorHAnsi" w:eastAsiaTheme="minorHAnsi" w:hAnsiTheme="minorHAnsi" w:cstheme="minorHAnsi"/>
          <w:noProof/>
          <w:lang w:eastAsia="en-US"/>
        </w:rPr>
        <w:t>Powyższe kryterium będzie rozpatrywane na podstawie danych zawartych w ofercie Wykonawcy</w:t>
      </w:r>
      <w:r w:rsidR="00625235">
        <w:rPr>
          <w:rFonts w:asciiTheme="minorHAnsi" w:eastAsiaTheme="minorHAnsi" w:hAnsiTheme="minorHAnsi" w:cstheme="minorHAnsi"/>
          <w:noProof/>
          <w:lang w:eastAsia="en-US"/>
        </w:rPr>
        <w:t xml:space="preserve"> </w:t>
      </w:r>
      <w:r w:rsidR="00625235" w:rsidRPr="002667F9">
        <w:rPr>
          <w:rFonts w:asciiTheme="minorHAnsi" w:hAnsiTheme="minorHAnsi" w:cstheme="minorHAnsi"/>
        </w:rPr>
        <w:t xml:space="preserve">dla kryterium ,,Doświadczenie </w:t>
      </w:r>
      <w:r w:rsidR="00625235">
        <w:rPr>
          <w:rFonts w:asciiTheme="minorHAnsi" w:hAnsiTheme="minorHAnsi" w:cstheme="minorHAnsi"/>
        </w:rPr>
        <w:t>Projektanta</w:t>
      </w:r>
      <w:r w:rsidR="00625235" w:rsidRPr="002667F9">
        <w:rPr>
          <w:rFonts w:asciiTheme="minorHAnsi" w:hAnsiTheme="minorHAnsi" w:cstheme="minorHAnsi"/>
        </w:rPr>
        <w:t>”</w:t>
      </w:r>
      <w:r w:rsidRPr="006F1541">
        <w:rPr>
          <w:rFonts w:asciiTheme="minorHAnsi" w:eastAsiaTheme="minorHAnsi" w:hAnsiTheme="minorHAnsi" w:cstheme="minorHAnsi"/>
          <w:noProof/>
          <w:lang w:eastAsia="en-US"/>
        </w:rPr>
        <w:t>, tj. doświa</w:t>
      </w:r>
      <w:r w:rsidR="00A5614A" w:rsidRPr="006F1541">
        <w:rPr>
          <w:rFonts w:asciiTheme="minorHAnsi" w:eastAsiaTheme="minorHAnsi" w:hAnsiTheme="minorHAnsi" w:cstheme="minorHAnsi"/>
          <w:noProof/>
          <w:lang w:eastAsia="en-US"/>
        </w:rPr>
        <w:t>d</w:t>
      </w:r>
      <w:r w:rsidRPr="006F1541">
        <w:rPr>
          <w:rFonts w:asciiTheme="minorHAnsi" w:eastAsiaTheme="minorHAnsi" w:hAnsiTheme="minorHAnsi" w:cstheme="minorHAnsi"/>
          <w:noProof/>
          <w:lang w:eastAsia="en-US"/>
        </w:rPr>
        <w:t>czenia osoby wskazanej do pełnienia funkcji Projektanta</w:t>
      </w:r>
      <w:r w:rsidR="00D60B2B">
        <w:rPr>
          <w:rFonts w:asciiTheme="minorHAnsi" w:eastAsiaTheme="minorHAnsi" w:hAnsiTheme="minorHAnsi" w:cstheme="minorHAnsi"/>
          <w:noProof/>
          <w:lang w:eastAsia="en-US"/>
        </w:rPr>
        <w:t xml:space="preserve"> w specjalności drogowej</w:t>
      </w:r>
      <w:r w:rsidRPr="006F1541">
        <w:rPr>
          <w:rFonts w:asciiTheme="minorHAnsi" w:eastAsiaTheme="minorHAnsi" w:hAnsiTheme="minorHAnsi" w:cstheme="minorHAnsi"/>
          <w:b/>
          <w:noProof/>
          <w:lang w:eastAsia="en-US"/>
        </w:rPr>
        <w:t>.</w:t>
      </w:r>
      <w:r w:rsidRPr="006F1541">
        <w:rPr>
          <w:rFonts w:asciiTheme="minorHAnsi" w:eastAsiaTheme="minorHAnsi" w:hAnsiTheme="minorHAnsi" w:cstheme="minorHAnsi"/>
          <w:bCs/>
          <w:noProof/>
          <w:lang w:eastAsia="en-US"/>
        </w:rPr>
        <w:t xml:space="preserve"> Znaczenie tego kryterium w ocenie ofert wynosi </w:t>
      </w:r>
      <w:r w:rsidR="00E77CF1">
        <w:rPr>
          <w:rFonts w:asciiTheme="minorHAnsi" w:eastAsiaTheme="minorHAnsi" w:hAnsiTheme="minorHAnsi" w:cstheme="minorHAnsi"/>
          <w:bCs/>
          <w:noProof/>
          <w:lang w:eastAsia="en-US"/>
        </w:rPr>
        <w:t>2</w:t>
      </w:r>
      <w:r w:rsidR="00E77CF1" w:rsidRPr="006F1541">
        <w:rPr>
          <w:rFonts w:asciiTheme="minorHAnsi" w:eastAsiaTheme="minorHAnsi" w:hAnsiTheme="minorHAnsi" w:cstheme="minorHAnsi"/>
          <w:bCs/>
          <w:noProof/>
          <w:lang w:eastAsia="en-US"/>
        </w:rPr>
        <w:t>0</w:t>
      </w:r>
      <w:r w:rsidRPr="006F1541">
        <w:rPr>
          <w:rFonts w:asciiTheme="minorHAnsi" w:eastAsiaTheme="minorHAnsi" w:hAnsiTheme="minorHAnsi" w:cstheme="minorHAnsi"/>
          <w:bCs/>
          <w:noProof/>
          <w:lang w:eastAsia="en-US"/>
        </w:rPr>
        <w:t xml:space="preserve">% – tzn. oferta może uzyskać maksymalnie </w:t>
      </w:r>
      <w:r w:rsidR="005C2641">
        <w:rPr>
          <w:rFonts w:asciiTheme="minorHAnsi" w:eastAsiaTheme="minorHAnsi" w:hAnsiTheme="minorHAnsi" w:cstheme="minorHAnsi"/>
          <w:bCs/>
          <w:noProof/>
          <w:lang w:eastAsia="en-US"/>
        </w:rPr>
        <w:t>2</w:t>
      </w:r>
      <w:r w:rsidRPr="006F1541">
        <w:rPr>
          <w:rFonts w:asciiTheme="minorHAnsi" w:eastAsiaTheme="minorHAnsi" w:hAnsiTheme="minorHAnsi" w:cstheme="minorHAnsi"/>
          <w:bCs/>
          <w:noProof/>
          <w:lang w:eastAsia="en-US"/>
        </w:rPr>
        <w:t>0 punktów.</w:t>
      </w:r>
    </w:p>
    <w:p w14:paraId="25C24959" w14:textId="10C30932" w:rsidR="00B14B31" w:rsidRPr="00B14B31" w:rsidRDefault="00B14B31" w:rsidP="00B14B31">
      <w:pPr>
        <w:pStyle w:val="Bezodstpw"/>
        <w:suppressAutoHyphens w:val="0"/>
        <w:autoSpaceDN/>
        <w:spacing w:line="276" w:lineRule="auto"/>
        <w:ind w:left="284"/>
        <w:textAlignment w:val="auto"/>
        <w:rPr>
          <w:rFonts w:asciiTheme="minorHAnsi" w:hAnsiTheme="minorHAnsi" w:cstheme="minorHAnsi"/>
        </w:rPr>
      </w:pPr>
      <w:r w:rsidRPr="00B14B31">
        <w:rPr>
          <w:rFonts w:asciiTheme="minorHAnsi" w:hAnsiTheme="minorHAnsi" w:cstheme="minorHAnsi"/>
        </w:rPr>
        <w:t xml:space="preserve">Zamawiający dokonując oceny oferty Wykonawcy w niniejszym kryterium, przyzna wg. zasady: </w:t>
      </w:r>
    </w:p>
    <w:p w14:paraId="5FEE2FC5" w14:textId="77777777" w:rsidR="00B14B31" w:rsidRPr="00B14B31" w:rsidRDefault="00B14B31" w:rsidP="00B14B31">
      <w:pPr>
        <w:pStyle w:val="Bezodstpw"/>
        <w:suppressAutoHyphens w:val="0"/>
        <w:autoSpaceDN/>
        <w:spacing w:line="276" w:lineRule="auto"/>
        <w:ind w:left="284"/>
        <w:textAlignment w:val="auto"/>
        <w:rPr>
          <w:rFonts w:asciiTheme="minorHAnsi" w:hAnsiTheme="minorHAnsi" w:cstheme="minorHAnsi"/>
        </w:rPr>
      </w:pPr>
      <w:r w:rsidRPr="00B14B31">
        <w:rPr>
          <w:rFonts w:asciiTheme="minorHAnsi" w:hAnsiTheme="minorHAnsi" w:cstheme="minorHAnsi"/>
        </w:rPr>
        <w:t xml:space="preserve">wskazana osoba posiada uprawnienia budowlane zgodnie z wymaganiami określonymi </w:t>
      </w:r>
    </w:p>
    <w:p w14:paraId="636DE711" w14:textId="0FDD41B7" w:rsidR="00836CEA" w:rsidRPr="006F1541" w:rsidRDefault="00B65EEF" w:rsidP="00B14B31">
      <w:pPr>
        <w:pStyle w:val="Bezodstpw"/>
        <w:suppressAutoHyphens w:val="0"/>
        <w:autoSpaceDN/>
        <w:spacing w:line="276" w:lineRule="auto"/>
        <w:ind w:left="284"/>
        <w:textAlignment w:val="auto"/>
        <w:rPr>
          <w:rFonts w:asciiTheme="minorHAnsi" w:hAnsiTheme="minorHAnsi" w:cstheme="minorHAnsi"/>
        </w:rPr>
      </w:pPr>
      <w:r>
        <w:rPr>
          <w:rFonts w:asciiTheme="minorHAnsi" w:hAnsiTheme="minorHAnsi" w:cstheme="minorHAnsi"/>
        </w:rPr>
        <w:t xml:space="preserve">w </w:t>
      </w:r>
      <w:r w:rsidR="00B14B31" w:rsidRPr="00B14B31">
        <w:rPr>
          <w:rFonts w:asciiTheme="minorHAnsi" w:hAnsiTheme="minorHAnsi" w:cstheme="minorHAnsi"/>
        </w:rPr>
        <w:t>ust. 2 pkt. 4) b) rozdziału VIII SWZ oraz w okresie ostatnich 6 lat przed upływem terminu składania ofert opracowała dokumentację projektową budowy/przebudowy</w:t>
      </w:r>
      <w:r w:rsidR="00F36E4F">
        <w:rPr>
          <w:rFonts w:asciiTheme="minorHAnsi" w:hAnsiTheme="minorHAnsi" w:cstheme="minorHAnsi"/>
        </w:rPr>
        <w:t>/remontu</w:t>
      </w:r>
      <w:r w:rsidR="00C62F9B">
        <w:rPr>
          <w:rFonts w:asciiTheme="minorHAnsi" w:hAnsiTheme="minorHAnsi" w:cstheme="minorHAnsi"/>
        </w:rPr>
        <w:t>/</w:t>
      </w:r>
      <w:r w:rsidR="00B14B31" w:rsidRPr="00B14B31">
        <w:rPr>
          <w:rFonts w:asciiTheme="minorHAnsi" w:hAnsiTheme="minorHAnsi" w:cstheme="minorHAnsi"/>
        </w:rPr>
        <w:t>rozbudowy drogi/dróg, składające</w:t>
      </w:r>
      <w:r w:rsidR="00B14B31">
        <w:rPr>
          <w:rFonts w:asciiTheme="minorHAnsi" w:hAnsiTheme="minorHAnsi" w:cstheme="minorHAnsi"/>
        </w:rPr>
        <w:t>j</w:t>
      </w:r>
      <w:r w:rsidR="00B14B31" w:rsidRPr="00B14B31">
        <w:rPr>
          <w:rFonts w:asciiTheme="minorHAnsi" w:hAnsiTheme="minorHAnsi" w:cstheme="minorHAnsi"/>
        </w:rPr>
        <w:t xml:space="preserve"> się co najmniej z projektu budowlanego wraz ze specyfikacjami technicznymi i dokumentacją kosztorysową, która została odebrana przez zamawiającego (zleceniodawcę), w liczbie:</w:t>
      </w:r>
    </w:p>
    <w:tbl>
      <w:tblPr>
        <w:tblStyle w:val="Tabela-Siatka"/>
        <w:tblW w:w="0" w:type="auto"/>
        <w:tblInd w:w="392" w:type="dxa"/>
        <w:tblLook w:val="04A0" w:firstRow="1" w:lastRow="0" w:firstColumn="1" w:lastColumn="0" w:noHBand="0" w:noVBand="1"/>
      </w:tblPr>
      <w:tblGrid>
        <w:gridCol w:w="7441"/>
        <w:gridCol w:w="1937"/>
      </w:tblGrid>
      <w:tr w:rsidR="00AF2351" w:rsidRPr="006F1541" w14:paraId="0F5163DA" w14:textId="77777777" w:rsidTr="00E77CF1">
        <w:trPr>
          <w:trHeight w:val="694"/>
        </w:trPr>
        <w:tc>
          <w:tcPr>
            <w:tcW w:w="7441" w:type="dxa"/>
            <w:vAlign w:val="center"/>
          </w:tcPr>
          <w:p w14:paraId="6A6A98E1" w14:textId="01F6AEB9" w:rsidR="00AF2351" w:rsidRPr="00B14B31" w:rsidRDefault="00BD1313" w:rsidP="00E450D2">
            <w:pPr>
              <w:pStyle w:val="Bezodstpw"/>
              <w:spacing w:line="276" w:lineRule="auto"/>
              <w:rPr>
                <w:rFonts w:asciiTheme="minorHAnsi" w:hAnsiTheme="minorHAnsi" w:cstheme="minorHAnsi"/>
                <w:b/>
                <w:bCs/>
              </w:rPr>
            </w:pPr>
            <w:r w:rsidRPr="00B14B31">
              <w:rPr>
                <w:rFonts w:asciiTheme="minorHAnsi" w:hAnsiTheme="minorHAnsi" w:cstheme="minorHAnsi"/>
                <w:b/>
                <w:bCs/>
                <w:color w:val="000000" w:themeColor="text1"/>
              </w:rPr>
              <w:lastRenderedPageBreak/>
              <w:t>Liczba dokumentacji</w:t>
            </w:r>
            <w:r w:rsidR="00E450D2" w:rsidRPr="00B14B31">
              <w:rPr>
                <w:rFonts w:asciiTheme="minorHAnsi" w:hAnsiTheme="minorHAnsi" w:cstheme="minorHAnsi"/>
                <w:b/>
                <w:bCs/>
                <w:color w:val="000000" w:themeColor="text1"/>
              </w:rPr>
              <w:t xml:space="preserve"> projektow</w:t>
            </w:r>
            <w:r w:rsidRPr="00B14B31">
              <w:rPr>
                <w:rFonts w:asciiTheme="minorHAnsi" w:hAnsiTheme="minorHAnsi" w:cstheme="minorHAnsi"/>
                <w:b/>
                <w:bCs/>
                <w:color w:val="000000" w:themeColor="text1"/>
              </w:rPr>
              <w:t>ych</w:t>
            </w:r>
            <w:r w:rsidR="00E450D2" w:rsidRPr="00B14B31">
              <w:rPr>
                <w:rFonts w:asciiTheme="minorHAnsi" w:hAnsiTheme="minorHAnsi" w:cstheme="minorHAnsi"/>
                <w:b/>
                <w:bCs/>
                <w:color w:val="000000" w:themeColor="text1"/>
              </w:rPr>
              <w:t xml:space="preserve"> </w:t>
            </w:r>
          </w:p>
        </w:tc>
        <w:tc>
          <w:tcPr>
            <w:tcW w:w="1937" w:type="dxa"/>
            <w:vAlign w:val="center"/>
          </w:tcPr>
          <w:p w14:paraId="1677DC76" w14:textId="69A18119" w:rsidR="00AF2351" w:rsidRPr="006F1541" w:rsidRDefault="00AF2351" w:rsidP="00A5614A">
            <w:pPr>
              <w:pStyle w:val="Bezodstpw"/>
              <w:spacing w:line="276" w:lineRule="auto"/>
              <w:jc w:val="center"/>
              <w:rPr>
                <w:rFonts w:asciiTheme="minorHAnsi" w:hAnsiTheme="minorHAnsi" w:cstheme="minorHAnsi"/>
                <w:b/>
              </w:rPr>
            </w:pPr>
            <w:r w:rsidRPr="006F1541">
              <w:rPr>
                <w:rFonts w:asciiTheme="minorHAnsi" w:hAnsiTheme="minorHAnsi" w:cstheme="minorHAnsi"/>
                <w:b/>
              </w:rPr>
              <w:t xml:space="preserve">Liczba </w:t>
            </w:r>
            <w:r w:rsidR="00197A1D">
              <w:rPr>
                <w:rFonts w:asciiTheme="minorHAnsi" w:hAnsiTheme="minorHAnsi" w:cstheme="minorHAnsi"/>
                <w:b/>
              </w:rPr>
              <w:t xml:space="preserve">przydzielonych </w:t>
            </w:r>
            <w:r w:rsidRPr="006F1541">
              <w:rPr>
                <w:rFonts w:asciiTheme="minorHAnsi" w:hAnsiTheme="minorHAnsi" w:cstheme="minorHAnsi"/>
                <w:b/>
              </w:rPr>
              <w:t>punktów</w:t>
            </w:r>
          </w:p>
        </w:tc>
      </w:tr>
      <w:tr w:rsidR="00AF2351" w:rsidRPr="006F1541" w14:paraId="0D0E6D84" w14:textId="77777777" w:rsidTr="00E77CF1">
        <w:trPr>
          <w:trHeight w:val="809"/>
        </w:trPr>
        <w:tc>
          <w:tcPr>
            <w:tcW w:w="7441" w:type="dxa"/>
            <w:vAlign w:val="center"/>
          </w:tcPr>
          <w:p w14:paraId="40705286" w14:textId="274F5857" w:rsidR="00AF2351" w:rsidRPr="006F1541" w:rsidRDefault="005C2641" w:rsidP="00E450D2">
            <w:pPr>
              <w:pStyle w:val="Bezodstpw"/>
              <w:spacing w:line="276" w:lineRule="auto"/>
              <w:rPr>
                <w:rFonts w:asciiTheme="minorHAnsi" w:hAnsiTheme="minorHAnsi" w:cstheme="minorHAnsi"/>
              </w:rPr>
            </w:pPr>
            <w:r>
              <w:rPr>
                <w:rFonts w:asciiTheme="minorHAnsi" w:hAnsiTheme="minorHAnsi" w:cstheme="minorHAnsi"/>
              </w:rPr>
              <w:t xml:space="preserve">1 dokumentacja projektowa </w:t>
            </w:r>
          </w:p>
        </w:tc>
        <w:tc>
          <w:tcPr>
            <w:tcW w:w="1937" w:type="dxa"/>
            <w:vAlign w:val="center"/>
          </w:tcPr>
          <w:p w14:paraId="301ABE97" w14:textId="77777777" w:rsidR="00AF2351" w:rsidRPr="006F1541" w:rsidRDefault="00AF2351" w:rsidP="001C2221">
            <w:pPr>
              <w:pStyle w:val="Bezodstpw"/>
              <w:spacing w:line="276" w:lineRule="auto"/>
              <w:jc w:val="center"/>
              <w:rPr>
                <w:rFonts w:asciiTheme="minorHAnsi" w:hAnsiTheme="minorHAnsi" w:cstheme="minorHAnsi"/>
              </w:rPr>
            </w:pPr>
            <w:r w:rsidRPr="006F1541">
              <w:rPr>
                <w:rFonts w:asciiTheme="minorHAnsi" w:hAnsiTheme="minorHAnsi" w:cstheme="minorHAnsi"/>
              </w:rPr>
              <w:t>0</w:t>
            </w:r>
          </w:p>
        </w:tc>
      </w:tr>
      <w:tr w:rsidR="00AF2351" w:rsidRPr="006F1541" w14:paraId="0A669B3F" w14:textId="77777777" w:rsidTr="00E77CF1">
        <w:trPr>
          <w:trHeight w:val="850"/>
        </w:trPr>
        <w:tc>
          <w:tcPr>
            <w:tcW w:w="7441" w:type="dxa"/>
            <w:vAlign w:val="center"/>
          </w:tcPr>
          <w:p w14:paraId="7D8C1F71" w14:textId="29FCBAA1" w:rsidR="00AF2351" w:rsidRPr="006F1541" w:rsidRDefault="005C2641" w:rsidP="00E450D2">
            <w:pPr>
              <w:pStyle w:val="Bezodstpw"/>
              <w:spacing w:line="276" w:lineRule="auto"/>
              <w:rPr>
                <w:rFonts w:asciiTheme="minorHAnsi" w:hAnsiTheme="minorHAnsi" w:cstheme="minorHAnsi"/>
              </w:rPr>
            </w:pPr>
            <w:r>
              <w:rPr>
                <w:rFonts w:asciiTheme="minorHAnsi" w:hAnsiTheme="minorHAnsi" w:cstheme="minorHAnsi"/>
              </w:rPr>
              <w:t xml:space="preserve">2 </w:t>
            </w:r>
            <w:r w:rsidR="00E450D2">
              <w:rPr>
                <w:rFonts w:asciiTheme="minorHAnsi" w:hAnsiTheme="minorHAnsi" w:cstheme="minorHAnsi"/>
              </w:rPr>
              <w:t xml:space="preserve">dokumentacje projektowe </w:t>
            </w:r>
          </w:p>
        </w:tc>
        <w:tc>
          <w:tcPr>
            <w:tcW w:w="1937" w:type="dxa"/>
            <w:vAlign w:val="center"/>
          </w:tcPr>
          <w:p w14:paraId="039F1EA0" w14:textId="5CD29138" w:rsidR="00AF2351" w:rsidRPr="006F1541" w:rsidRDefault="000C38EB" w:rsidP="001C2221">
            <w:pPr>
              <w:pStyle w:val="Bezodstpw"/>
              <w:spacing w:line="276" w:lineRule="auto"/>
              <w:jc w:val="center"/>
              <w:rPr>
                <w:rFonts w:asciiTheme="minorHAnsi" w:hAnsiTheme="minorHAnsi" w:cstheme="minorHAnsi"/>
              </w:rPr>
            </w:pPr>
            <w:r w:rsidRPr="006F1541">
              <w:rPr>
                <w:rFonts w:asciiTheme="minorHAnsi" w:hAnsiTheme="minorHAnsi" w:cstheme="minorHAnsi"/>
              </w:rPr>
              <w:t>1</w:t>
            </w:r>
            <w:r>
              <w:rPr>
                <w:rFonts w:asciiTheme="minorHAnsi" w:hAnsiTheme="minorHAnsi" w:cstheme="minorHAnsi"/>
              </w:rPr>
              <w:t>0</w:t>
            </w:r>
          </w:p>
        </w:tc>
      </w:tr>
      <w:tr w:rsidR="00AF2351" w:rsidRPr="006F1541" w14:paraId="5DD4624A" w14:textId="77777777" w:rsidTr="00E77CF1">
        <w:trPr>
          <w:trHeight w:val="861"/>
        </w:trPr>
        <w:tc>
          <w:tcPr>
            <w:tcW w:w="7441" w:type="dxa"/>
            <w:vAlign w:val="center"/>
          </w:tcPr>
          <w:p w14:paraId="1D5E7F6E" w14:textId="241DD926" w:rsidR="00AF2351" w:rsidRPr="006F1541" w:rsidRDefault="005C2641" w:rsidP="001C2221">
            <w:pPr>
              <w:pStyle w:val="Bezodstpw"/>
              <w:spacing w:line="276" w:lineRule="auto"/>
              <w:rPr>
                <w:rFonts w:asciiTheme="minorHAnsi" w:hAnsiTheme="minorHAnsi" w:cstheme="minorHAnsi"/>
              </w:rPr>
            </w:pPr>
            <w:r>
              <w:rPr>
                <w:rFonts w:asciiTheme="minorHAnsi" w:hAnsiTheme="minorHAnsi" w:cstheme="minorHAnsi"/>
              </w:rPr>
              <w:t xml:space="preserve">3 i więcej </w:t>
            </w:r>
            <w:r w:rsidR="00E450D2">
              <w:rPr>
                <w:rFonts w:asciiTheme="minorHAnsi" w:hAnsiTheme="minorHAnsi" w:cstheme="minorHAnsi"/>
              </w:rPr>
              <w:t>dokumentacj</w:t>
            </w:r>
            <w:r>
              <w:rPr>
                <w:rFonts w:asciiTheme="minorHAnsi" w:hAnsiTheme="minorHAnsi" w:cstheme="minorHAnsi"/>
              </w:rPr>
              <w:t>i</w:t>
            </w:r>
            <w:r w:rsidR="00E450D2">
              <w:rPr>
                <w:rFonts w:asciiTheme="minorHAnsi" w:hAnsiTheme="minorHAnsi" w:cstheme="minorHAnsi"/>
              </w:rPr>
              <w:t xml:space="preserve"> projektow</w:t>
            </w:r>
            <w:r>
              <w:rPr>
                <w:rFonts w:asciiTheme="minorHAnsi" w:hAnsiTheme="minorHAnsi" w:cstheme="minorHAnsi"/>
              </w:rPr>
              <w:t>ych</w:t>
            </w:r>
          </w:p>
        </w:tc>
        <w:tc>
          <w:tcPr>
            <w:tcW w:w="1937" w:type="dxa"/>
            <w:vAlign w:val="center"/>
          </w:tcPr>
          <w:p w14:paraId="4D4B53A3" w14:textId="0EE9DAF8" w:rsidR="00AF2351" w:rsidRPr="006F1541" w:rsidRDefault="000C38EB" w:rsidP="001C2221">
            <w:pPr>
              <w:pStyle w:val="Bezodstpw"/>
              <w:spacing w:line="276" w:lineRule="auto"/>
              <w:jc w:val="center"/>
              <w:rPr>
                <w:rFonts w:asciiTheme="minorHAnsi" w:hAnsiTheme="minorHAnsi" w:cstheme="minorHAnsi"/>
              </w:rPr>
            </w:pPr>
            <w:r>
              <w:rPr>
                <w:rFonts w:asciiTheme="minorHAnsi" w:hAnsiTheme="minorHAnsi" w:cstheme="minorHAnsi"/>
              </w:rPr>
              <w:t>20</w:t>
            </w:r>
          </w:p>
        </w:tc>
      </w:tr>
    </w:tbl>
    <w:p w14:paraId="3A90FCED" w14:textId="77777777" w:rsidR="006503FF" w:rsidRDefault="006503FF" w:rsidP="00EC03D8">
      <w:pPr>
        <w:spacing w:line="276" w:lineRule="auto"/>
        <w:ind w:left="284"/>
        <w:rPr>
          <w:rFonts w:asciiTheme="minorHAnsi" w:hAnsiTheme="minorHAnsi" w:cstheme="minorHAnsi"/>
          <w:sz w:val="24"/>
          <w:szCs w:val="24"/>
        </w:rPr>
      </w:pPr>
    </w:p>
    <w:p w14:paraId="0400E4B1" w14:textId="77777777" w:rsidR="00B14B31" w:rsidRPr="00B14B31" w:rsidRDefault="00B14B31" w:rsidP="00B14B31">
      <w:pPr>
        <w:spacing w:line="276" w:lineRule="auto"/>
        <w:ind w:left="284"/>
        <w:jc w:val="both"/>
        <w:rPr>
          <w:rFonts w:asciiTheme="minorHAnsi" w:hAnsiTheme="minorHAnsi" w:cstheme="minorHAnsi"/>
          <w:sz w:val="24"/>
          <w:szCs w:val="24"/>
        </w:rPr>
      </w:pPr>
      <w:r w:rsidRPr="00B14B31">
        <w:rPr>
          <w:rFonts w:asciiTheme="minorHAnsi" w:hAnsiTheme="minorHAnsi" w:cstheme="minorHAnsi"/>
          <w:sz w:val="24"/>
          <w:szCs w:val="24"/>
        </w:rPr>
        <w:t>UWAGA: każda jedna dokumentacja projektowa musi spełniać łącznie wszystkie ww. wymagania i dotyczyć jednej umowy zawartej przez Wykonawcę.</w:t>
      </w:r>
    </w:p>
    <w:p w14:paraId="790B2209" w14:textId="5DE02FE3" w:rsidR="002C7DD0" w:rsidRDefault="002C7DD0" w:rsidP="001C2221">
      <w:pPr>
        <w:pStyle w:val="Akapitzlist"/>
        <w:spacing w:line="276" w:lineRule="auto"/>
        <w:ind w:left="284"/>
        <w:rPr>
          <w:rFonts w:asciiTheme="minorHAnsi" w:hAnsiTheme="minorHAnsi" w:cs="Calibri"/>
        </w:rPr>
      </w:pPr>
      <w:r w:rsidRPr="006F1541">
        <w:rPr>
          <w:rFonts w:asciiTheme="minorHAnsi" w:hAnsiTheme="minorHAnsi" w:cs="Calibri"/>
        </w:rPr>
        <w:t xml:space="preserve"> </w:t>
      </w:r>
      <w:r w:rsidR="00C0264C" w:rsidRPr="00C0264C">
        <w:rPr>
          <w:rFonts w:asciiTheme="minorHAnsi" w:hAnsiTheme="minorHAnsi" w:cs="Calibri"/>
        </w:rPr>
        <w:t>Ww. dokumentacj</w:t>
      </w:r>
      <w:r w:rsidR="00C0264C">
        <w:rPr>
          <w:rFonts w:asciiTheme="minorHAnsi" w:hAnsiTheme="minorHAnsi" w:cs="Calibri"/>
        </w:rPr>
        <w:t>e</w:t>
      </w:r>
      <w:r w:rsidR="00C0264C" w:rsidRPr="00C0264C">
        <w:rPr>
          <w:rFonts w:asciiTheme="minorHAnsi" w:hAnsiTheme="minorHAnsi" w:cs="Calibri"/>
        </w:rPr>
        <w:t xml:space="preserve"> projektow</w:t>
      </w:r>
      <w:r w:rsidR="00C0264C">
        <w:rPr>
          <w:rFonts w:asciiTheme="minorHAnsi" w:hAnsiTheme="minorHAnsi" w:cs="Calibri"/>
        </w:rPr>
        <w:t>e</w:t>
      </w:r>
      <w:r w:rsidR="00C0264C" w:rsidRPr="00C0264C">
        <w:rPr>
          <w:rFonts w:asciiTheme="minorHAnsi" w:hAnsiTheme="minorHAnsi" w:cs="Calibri"/>
        </w:rPr>
        <w:t xml:space="preserve"> wykonan</w:t>
      </w:r>
      <w:r w:rsidR="00C0264C">
        <w:rPr>
          <w:rFonts w:asciiTheme="minorHAnsi" w:hAnsiTheme="minorHAnsi" w:cs="Calibri"/>
        </w:rPr>
        <w:t>e</w:t>
      </w:r>
      <w:r w:rsidR="00C0264C" w:rsidRPr="00C0264C">
        <w:rPr>
          <w:rFonts w:asciiTheme="minorHAnsi" w:hAnsiTheme="minorHAnsi" w:cs="Calibri"/>
        </w:rPr>
        <w:t xml:space="preserve"> w formule „zaprojektuj i wybuduj” również uznaje się za spełniając</w:t>
      </w:r>
      <w:r w:rsidR="00C0264C">
        <w:rPr>
          <w:rFonts w:asciiTheme="minorHAnsi" w:hAnsiTheme="minorHAnsi" w:cs="Calibri"/>
        </w:rPr>
        <w:t>e</w:t>
      </w:r>
      <w:r w:rsidR="00C0264C" w:rsidRPr="00C0264C">
        <w:rPr>
          <w:rFonts w:asciiTheme="minorHAnsi" w:hAnsiTheme="minorHAnsi" w:cs="Calibri"/>
        </w:rPr>
        <w:t xml:space="preserve"> wymagania.</w:t>
      </w:r>
    </w:p>
    <w:p w14:paraId="7AE3C3B9" w14:textId="77777777" w:rsidR="004A00EA" w:rsidRPr="006F1541" w:rsidRDefault="004A00EA" w:rsidP="001C2221">
      <w:pPr>
        <w:pStyle w:val="Akapitzlist"/>
        <w:spacing w:line="276" w:lineRule="auto"/>
        <w:ind w:left="284"/>
        <w:rPr>
          <w:rFonts w:asciiTheme="minorHAnsi" w:hAnsiTheme="minorHAnsi" w:cs="Calibri"/>
        </w:rPr>
      </w:pPr>
    </w:p>
    <w:p w14:paraId="3B25B532" w14:textId="33401F47" w:rsidR="00192624" w:rsidRPr="006F1541" w:rsidRDefault="00192624" w:rsidP="001C2221">
      <w:pPr>
        <w:shd w:val="clear" w:color="auto" w:fill="FFFFFF"/>
        <w:tabs>
          <w:tab w:val="left" w:pos="720"/>
        </w:tabs>
        <w:spacing w:line="276" w:lineRule="auto"/>
        <w:ind w:left="284"/>
        <w:rPr>
          <w:rFonts w:asciiTheme="minorHAnsi" w:hAnsiTheme="minorHAnsi" w:cstheme="minorHAnsi"/>
          <w:bCs/>
          <w:color w:val="000000" w:themeColor="text1"/>
          <w:kern w:val="144"/>
          <w:sz w:val="24"/>
          <w:szCs w:val="24"/>
        </w:rPr>
      </w:pPr>
      <w:r w:rsidRPr="006F1541">
        <w:rPr>
          <w:rFonts w:asciiTheme="minorHAnsi" w:hAnsiTheme="minorHAnsi" w:cstheme="minorHAnsi"/>
          <w:bCs/>
          <w:color w:val="000000" w:themeColor="text1"/>
          <w:kern w:val="144"/>
          <w:sz w:val="24"/>
          <w:szCs w:val="24"/>
        </w:rPr>
        <w:t xml:space="preserve">Wykonawca zobligowany jest wskazać w ofercie osobę skierowaną do pełnienia funkcji </w:t>
      </w:r>
      <w:r w:rsidRPr="006F1541">
        <w:rPr>
          <w:rFonts w:asciiTheme="minorHAnsi" w:hAnsiTheme="minorHAnsi" w:cstheme="minorHAnsi"/>
          <w:b/>
          <w:bCs/>
          <w:color w:val="000000" w:themeColor="text1"/>
          <w:kern w:val="144"/>
          <w:sz w:val="24"/>
          <w:szCs w:val="24"/>
        </w:rPr>
        <w:t>Projektanta</w:t>
      </w:r>
      <w:r w:rsidR="00E450D2">
        <w:rPr>
          <w:rFonts w:asciiTheme="minorHAnsi" w:hAnsiTheme="minorHAnsi" w:cstheme="minorHAnsi"/>
          <w:b/>
          <w:bCs/>
          <w:color w:val="000000" w:themeColor="text1"/>
          <w:kern w:val="144"/>
          <w:sz w:val="24"/>
          <w:szCs w:val="24"/>
        </w:rPr>
        <w:t xml:space="preserve"> w specjalności drogowej</w:t>
      </w:r>
      <w:r w:rsidRPr="006F1541">
        <w:rPr>
          <w:rFonts w:asciiTheme="minorHAnsi" w:hAnsiTheme="minorHAnsi" w:cstheme="minorHAnsi"/>
          <w:b/>
          <w:bCs/>
          <w:color w:val="000000" w:themeColor="text1"/>
          <w:kern w:val="144"/>
          <w:sz w:val="24"/>
          <w:szCs w:val="24"/>
        </w:rPr>
        <w:t xml:space="preserve"> </w:t>
      </w:r>
      <w:r w:rsidRPr="006F1541">
        <w:rPr>
          <w:rFonts w:asciiTheme="minorHAnsi" w:hAnsiTheme="minorHAnsi" w:cstheme="minorHAnsi"/>
          <w:bCs/>
          <w:color w:val="000000" w:themeColor="text1"/>
          <w:kern w:val="144"/>
          <w:sz w:val="24"/>
          <w:szCs w:val="24"/>
        </w:rPr>
        <w:t>(z imienia i nazwiska) oraz określić jej doświadczenie</w:t>
      </w:r>
      <w:r w:rsidR="00AB571D" w:rsidRPr="006F1541">
        <w:rPr>
          <w:rFonts w:asciiTheme="minorHAnsi" w:hAnsiTheme="minorHAnsi" w:cstheme="minorHAnsi"/>
          <w:bCs/>
          <w:color w:val="000000" w:themeColor="text1"/>
          <w:kern w:val="144"/>
          <w:sz w:val="24"/>
          <w:szCs w:val="24"/>
        </w:rPr>
        <w:t xml:space="preserve"> i uprawnienia</w:t>
      </w:r>
      <w:r w:rsidRPr="006F1541">
        <w:rPr>
          <w:rFonts w:asciiTheme="minorHAnsi" w:hAnsiTheme="minorHAnsi" w:cstheme="minorHAnsi"/>
          <w:bCs/>
          <w:color w:val="000000" w:themeColor="text1"/>
          <w:kern w:val="144"/>
          <w:sz w:val="24"/>
          <w:szCs w:val="24"/>
        </w:rPr>
        <w:t xml:space="preserve">. </w:t>
      </w:r>
    </w:p>
    <w:p w14:paraId="30A517CE" w14:textId="62B92E50" w:rsidR="00192624" w:rsidRPr="006F1541" w:rsidRDefault="00192624" w:rsidP="001C2221">
      <w:pPr>
        <w:shd w:val="clear" w:color="auto" w:fill="FFFFFF"/>
        <w:tabs>
          <w:tab w:val="left" w:pos="720"/>
        </w:tabs>
        <w:spacing w:line="276" w:lineRule="auto"/>
        <w:ind w:left="284"/>
        <w:rPr>
          <w:rFonts w:asciiTheme="minorHAnsi" w:hAnsiTheme="minorHAnsi" w:cstheme="minorHAnsi"/>
          <w:bCs/>
          <w:color w:val="000000" w:themeColor="text1"/>
          <w:kern w:val="144"/>
          <w:sz w:val="24"/>
          <w:szCs w:val="24"/>
        </w:rPr>
      </w:pPr>
      <w:r w:rsidRPr="006F1541">
        <w:rPr>
          <w:rFonts w:asciiTheme="minorHAnsi" w:hAnsiTheme="minorHAnsi" w:cstheme="minorHAnsi"/>
          <w:bCs/>
          <w:color w:val="000000" w:themeColor="text1"/>
          <w:kern w:val="144"/>
          <w:sz w:val="24"/>
          <w:szCs w:val="24"/>
        </w:rPr>
        <w:t xml:space="preserve">W przypadku </w:t>
      </w:r>
      <w:r w:rsidRPr="006F1541">
        <w:rPr>
          <w:rFonts w:asciiTheme="minorHAnsi" w:hAnsiTheme="minorHAnsi" w:cstheme="minorHAnsi"/>
          <w:b/>
          <w:bCs/>
          <w:color w:val="000000" w:themeColor="text1"/>
          <w:kern w:val="144"/>
          <w:sz w:val="24"/>
          <w:szCs w:val="24"/>
        </w:rPr>
        <w:t xml:space="preserve">braku wykazania </w:t>
      </w:r>
      <w:r w:rsidRPr="006F1541">
        <w:rPr>
          <w:rFonts w:asciiTheme="minorHAnsi" w:hAnsiTheme="minorHAnsi" w:cstheme="minorHAnsi"/>
          <w:bCs/>
          <w:color w:val="000000" w:themeColor="text1"/>
          <w:kern w:val="144"/>
          <w:sz w:val="24"/>
          <w:szCs w:val="24"/>
        </w:rPr>
        <w:t>w ofercie</w:t>
      </w:r>
      <w:r w:rsidR="00AB571D" w:rsidRPr="006F1541">
        <w:rPr>
          <w:rFonts w:asciiTheme="minorHAnsi" w:hAnsiTheme="minorHAnsi" w:cstheme="minorHAnsi"/>
          <w:bCs/>
          <w:color w:val="000000" w:themeColor="text1"/>
          <w:kern w:val="144"/>
          <w:sz w:val="24"/>
          <w:szCs w:val="24"/>
        </w:rPr>
        <w:t xml:space="preserve"> uprawnień oraz</w:t>
      </w:r>
      <w:r w:rsidRPr="006F1541">
        <w:rPr>
          <w:rFonts w:asciiTheme="minorHAnsi" w:hAnsiTheme="minorHAnsi" w:cstheme="minorHAnsi"/>
          <w:bCs/>
          <w:color w:val="000000" w:themeColor="text1"/>
          <w:kern w:val="144"/>
          <w:sz w:val="24"/>
          <w:szCs w:val="24"/>
        </w:rPr>
        <w:t xml:space="preserve"> doświadczenia Projektanta albo wykazania </w:t>
      </w:r>
      <w:r w:rsidR="00AB571D" w:rsidRPr="006F1541">
        <w:rPr>
          <w:rFonts w:asciiTheme="minorHAnsi" w:hAnsiTheme="minorHAnsi" w:cstheme="minorHAnsi"/>
          <w:bCs/>
          <w:color w:val="000000" w:themeColor="text1"/>
          <w:kern w:val="144"/>
          <w:sz w:val="24"/>
          <w:szCs w:val="24"/>
        </w:rPr>
        <w:t>uprawnień/</w:t>
      </w:r>
      <w:r w:rsidRPr="006F1541">
        <w:rPr>
          <w:rFonts w:asciiTheme="minorHAnsi" w:hAnsiTheme="minorHAnsi" w:cstheme="minorHAnsi"/>
          <w:bCs/>
          <w:color w:val="000000" w:themeColor="text1"/>
          <w:kern w:val="144"/>
          <w:sz w:val="24"/>
          <w:szCs w:val="24"/>
        </w:rPr>
        <w:t>doświadczenia niewystarczającego do otrzymania minimalnej liczby pkt</w:t>
      </w:r>
      <w:r w:rsidR="009C23D3" w:rsidRPr="006F1541">
        <w:rPr>
          <w:rFonts w:asciiTheme="minorHAnsi" w:hAnsiTheme="minorHAnsi" w:cstheme="minorHAnsi"/>
          <w:bCs/>
          <w:color w:val="000000" w:themeColor="text1"/>
          <w:kern w:val="144"/>
          <w:sz w:val="24"/>
          <w:szCs w:val="24"/>
        </w:rPr>
        <w:t>.</w:t>
      </w:r>
      <w:r w:rsidRPr="006F1541">
        <w:rPr>
          <w:rFonts w:asciiTheme="minorHAnsi" w:hAnsiTheme="minorHAnsi" w:cstheme="minorHAnsi"/>
          <w:bCs/>
          <w:color w:val="000000" w:themeColor="text1"/>
          <w:kern w:val="144"/>
          <w:sz w:val="24"/>
          <w:szCs w:val="24"/>
        </w:rPr>
        <w:t>, oferta Wykonawcy otrzyma 0 punktów w tym kryterium.</w:t>
      </w:r>
      <w:r w:rsidR="00632B7A">
        <w:rPr>
          <w:rFonts w:asciiTheme="minorHAnsi" w:hAnsiTheme="minorHAnsi" w:cstheme="minorHAnsi"/>
          <w:bCs/>
          <w:color w:val="000000" w:themeColor="text1"/>
          <w:kern w:val="144"/>
          <w:sz w:val="24"/>
          <w:szCs w:val="24"/>
        </w:rPr>
        <w:t xml:space="preserve"> </w:t>
      </w:r>
      <w:r w:rsidR="00632B7A" w:rsidRPr="00632B7A">
        <w:rPr>
          <w:rFonts w:asciiTheme="minorHAnsi" w:hAnsiTheme="minorHAnsi" w:cstheme="minorHAnsi"/>
          <w:bCs/>
          <w:color w:val="000000" w:themeColor="text1"/>
          <w:kern w:val="144"/>
          <w:sz w:val="24"/>
          <w:szCs w:val="24"/>
        </w:rPr>
        <w:t xml:space="preserve">Jeżeli Wykonawca </w:t>
      </w:r>
      <w:r w:rsidR="00632B7A">
        <w:rPr>
          <w:rFonts w:asciiTheme="minorHAnsi" w:hAnsiTheme="minorHAnsi" w:cstheme="minorHAnsi"/>
          <w:bCs/>
          <w:color w:val="000000" w:themeColor="text1"/>
          <w:kern w:val="144"/>
          <w:sz w:val="24"/>
          <w:szCs w:val="24"/>
        </w:rPr>
        <w:t xml:space="preserve">wykaże więcej </w:t>
      </w:r>
      <w:r w:rsidR="00632B7A" w:rsidRPr="00632B7A">
        <w:rPr>
          <w:rFonts w:asciiTheme="minorHAnsi" w:hAnsiTheme="minorHAnsi" w:cstheme="minorHAnsi"/>
          <w:bCs/>
          <w:color w:val="000000" w:themeColor="text1"/>
          <w:kern w:val="144"/>
          <w:sz w:val="24"/>
          <w:szCs w:val="24"/>
        </w:rPr>
        <w:t xml:space="preserve">niż </w:t>
      </w:r>
      <w:r w:rsidR="005C2641">
        <w:rPr>
          <w:rFonts w:asciiTheme="minorHAnsi" w:hAnsiTheme="minorHAnsi" w:cstheme="minorHAnsi"/>
          <w:bCs/>
          <w:color w:val="000000" w:themeColor="text1"/>
          <w:kern w:val="144"/>
          <w:sz w:val="24"/>
          <w:szCs w:val="24"/>
        </w:rPr>
        <w:t>3</w:t>
      </w:r>
      <w:r w:rsidR="005C2641" w:rsidRPr="00632B7A">
        <w:rPr>
          <w:rFonts w:asciiTheme="minorHAnsi" w:hAnsiTheme="minorHAnsi" w:cstheme="minorHAnsi"/>
          <w:bCs/>
          <w:color w:val="000000" w:themeColor="text1"/>
          <w:kern w:val="144"/>
          <w:sz w:val="24"/>
          <w:szCs w:val="24"/>
        </w:rPr>
        <w:t xml:space="preserve"> </w:t>
      </w:r>
      <w:r w:rsidR="003C1DBA">
        <w:rPr>
          <w:rFonts w:asciiTheme="minorHAnsi" w:hAnsiTheme="minorHAnsi" w:cstheme="minorHAnsi"/>
          <w:bCs/>
          <w:color w:val="000000" w:themeColor="text1"/>
          <w:kern w:val="144"/>
          <w:sz w:val="24"/>
          <w:szCs w:val="24"/>
        </w:rPr>
        <w:t xml:space="preserve">ww. </w:t>
      </w:r>
      <w:r w:rsidR="00632B7A">
        <w:rPr>
          <w:rFonts w:asciiTheme="minorHAnsi" w:hAnsiTheme="minorHAnsi" w:cstheme="minorHAnsi"/>
          <w:bCs/>
          <w:color w:val="000000" w:themeColor="text1"/>
          <w:kern w:val="144"/>
          <w:sz w:val="24"/>
          <w:szCs w:val="24"/>
        </w:rPr>
        <w:t>dokumentacj</w:t>
      </w:r>
      <w:r w:rsidR="005C2641">
        <w:rPr>
          <w:rFonts w:asciiTheme="minorHAnsi" w:hAnsiTheme="minorHAnsi" w:cstheme="minorHAnsi"/>
          <w:bCs/>
          <w:color w:val="000000" w:themeColor="text1"/>
          <w:kern w:val="144"/>
          <w:sz w:val="24"/>
          <w:szCs w:val="24"/>
        </w:rPr>
        <w:t>e</w:t>
      </w:r>
      <w:r w:rsidR="00632B7A">
        <w:rPr>
          <w:rFonts w:asciiTheme="minorHAnsi" w:hAnsiTheme="minorHAnsi" w:cstheme="minorHAnsi"/>
          <w:bCs/>
          <w:color w:val="000000" w:themeColor="text1"/>
          <w:kern w:val="144"/>
          <w:sz w:val="24"/>
          <w:szCs w:val="24"/>
        </w:rPr>
        <w:t xml:space="preserve"> </w:t>
      </w:r>
      <w:r w:rsidR="005C2641">
        <w:rPr>
          <w:rFonts w:asciiTheme="minorHAnsi" w:hAnsiTheme="minorHAnsi" w:cstheme="minorHAnsi"/>
          <w:bCs/>
          <w:color w:val="000000" w:themeColor="text1"/>
          <w:kern w:val="144"/>
          <w:sz w:val="24"/>
          <w:szCs w:val="24"/>
        </w:rPr>
        <w:t>projektowe</w:t>
      </w:r>
      <w:r w:rsidR="00632B7A" w:rsidRPr="00632B7A">
        <w:rPr>
          <w:rFonts w:asciiTheme="minorHAnsi" w:hAnsiTheme="minorHAnsi" w:cstheme="minorHAnsi"/>
          <w:bCs/>
          <w:color w:val="000000" w:themeColor="text1"/>
          <w:kern w:val="144"/>
          <w:sz w:val="24"/>
          <w:szCs w:val="24"/>
        </w:rPr>
        <w:t xml:space="preserve">, wówczas Zamawiający przyzna Wykonawcy </w:t>
      </w:r>
      <w:r w:rsidR="005C2641">
        <w:rPr>
          <w:rFonts w:asciiTheme="minorHAnsi" w:hAnsiTheme="minorHAnsi" w:cstheme="minorHAnsi"/>
          <w:bCs/>
          <w:color w:val="000000" w:themeColor="text1"/>
          <w:kern w:val="144"/>
          <w:sz w:val="24"/>
          <w:szCs w:val="24"/>
        </w:rPr>
        <w:t>2</w:t>
      </w:r>
      <w:r w:rsidR="00632B7A">
        <w:rPr>
          <w:rFonts w:asciiTheme="minorHAnsi" w:hAnsiTheme="minorHAnsi" w:cstheme="minorHAnsi"/>
          <w:bCs/>
          <w:color w:val="000000" w:themeColor="text1"/>
          <w:kern w:val="144"/>
          <w:sz w:val="24"/>
          <w:szCs w:val="24"/>
        </w:rPr>
        <w:t>0</w:t>
      </w:r>
      <w:r w:rsidR="00632B7A" w:rsidRPr="00632B7A">
        <w:rPr>
          <w:rFonts w:asciiTheme="minorHAnsi" w:hAnsiTheme="minorHAnsi" w:cstheme="minorHAnsi"/>
          <w:bCs/>
          <w:color w:val="000000" w:themeColor="text1"/>
          <w:kern w:val="144"/>
          <w:sz w:val="24"/>
          <w:szCs w:val="24"/>
        </w:rPr>
        <w:t xml:space="preserve"> punktów.</w:t>
      </w:r>
    </w:p>
    <w:p w14:paraId="488F0F1B" w14:textId="12F351F0" w:rsidR="00192624" w:rsidRPr="006F1541" w:rsidRDefault="00192624" w:rsidP="001C2221">
      <w:pPr>
        <w:shd w:val="clear" w:color="auto" w:fill="FFFFFF"/>
        <w:tabs>
          <w:tab w:val="left" w:pos="720"/>
        </w:tabs>
        <w:spacing w:line="276" w:lineRule="auto"/>
        <w:ind w:left="284"/>
        <w:rPr>
          <w:rFonts w:asciiTheme="minorHAnsi" w:hAnsiTheme="minorHAnsi" w:cstheme="minorHAnsi"/>
          <w:sz w:val="24"/>
          <w:szCs w:val="24"/>
        </w:rPr>
      </w:pPr>
      <w:r w:rsidRPr="006F1541">
        <w:rPr>
          <w:rFonts w:asciiTheme="minorHAnsi" w:hAnsiTheme="minorHAnsi" w:cstheme="minorHAnsi"/>
          <w:bCs/>
          <w:color w:val="000000" w:themeColor="text1"/>
          <w:kern w:val="144"/>
          <w:sz w:val="24"/>
          <w:szCs w:val="24"/>
        </w:rPr>
        <w:t xml:space="preserve">Ww. wymieniona osoba musi być tą samą osobą, co </w:t>
      </w:r>
      <w:r w:rsidRPr="00EC03D8">
        <w:rPr>
          <w:rFonts w:asciiTheme="minorHAnsi" w:hAnsiTheme="minorHAnsi" w:cstheme="minorHAnsi"/>
          <w:bCs/>
          <w:color w:val="000000" w:themeColor="text1"/>
          <w:kern w:val="144"/>
          <w:sz w:val="24"/>
          <w:szCs w:val="24"/>
        </w:rPr>
        <w:t>osoba</w:t>
      </w:r>
      <w:r w:rsidR="00736F7B">
        <w:rPr>
          <w:rFonts w:asciiTheme="minorHAnsi" w:hAnsiTheme="minorHAnsi" w:cstheme="minorHAnsi"/>
          <w:bCs/>
          <w:color w:val="000000" w:themeColor="text1"/>
          <w:kern w:val="144"/>
          <w:sz w:val="24"/>
          <w:szCs w:val="24"/>
        </w:rPr>
        <w:t>,</w:t>
      </w:r>
      <w:r w:rsidRPr="00EC03D8">
        <w:rPr>
          <w:rFonts w:asciiTheme="minorHAnsi" w:hAnsiTheme="minorHAnsi" w:cstheme="minorHAnsi"/>
          <w:bCs/>
          <w:color w:val="000000" w:themeColor="text1"/>
          <w:kern w:val="144"/>
          <w:sz w:val="24"/>
          <w:szCs w:val="24"/>
        </w:rPr>
        <w:t xml:space="preserve"> o której mowa </w:t>
      </w:r>
      <w:r w:rsidRPr="00EC03D8">
        <w:rPr>
          <w:rFonts w:asciiTheme="minorHAnsi" w:hAnsiTheme="minorHAnsi" w:cstheme="minorHAnsi"/>
          <w:bCs/>
          <w:color w:val="000000" w:themeColor="text1"/>
          <w:sz w:val="24"/>
          <w:szCs w:val="24"/>
        </w:rPr>
        <w:t xml:space="preserve">w ust. 2 pkt 4) </w:t>
      </w:r>
      <w:r w:rsidR="00402E0C" w:rsidRPr="00EC03D8">
        <w:rPr>
          <w:rFonts w:asciiTheme="minorHAnsi" w:hAnsiTheme="minorHAnsi" w:cstheme="minorHAnsi"/>
          <w:bCs/>
          <w:color w:val="000000" w:themeColor="text1"/>
          <w:sz w:val="24"/>
          <w:szCs w:val="24"/>
        </w:rPr>
        <w:t>b</w:t>
      </w:r>
      <w:r w:rsidRPr="00EC03D8">
        <w:rPr>
          <w:rFonts w:asciiTheme="minorHAnsi" w:hAnsiTheme="minorHAnsi" w:cstheme="minorHAnsi"/>
          <w:bCs/>
          <w:color w:val="000000" w:themeColor="text1"/>
          <w:sz w:val="24"/>
          <w:szCs w:val="24"/>
        </w:rPr>
        <w:t xml:space="preserve">) </w:t>
      </w:r>
      <w:r w:rsidR="00F07726" w:rsidRPr="00EC03D8">
        <w:rPr>
          <w:rFonts w:asciiTheme="minorHAnsi" w:hAnsiTheme="minorHAnsi" w:cstheme="minorHAnsi"/>
          <w:bCs/>
          <w:color w:val="000000" w:themeColor="text1"/>
          <w:sz w:val="24"/>
          <w:szCs w:val="24"/>
        </w:rPr>
        <w:t>rozdzia</w:t>
      </w:r>
      <w:r w:rsidR="00F07726">
        <w:rPr>
          <w:rFonts w:asciiTheme="minorHAnsi" w:hAnsiTheme="minorHAnsi" w:cstheme="minorHAnsi"/>
          <w:bCs/>
          <w:color w:val="000000" w:themeColor="text1"/>
          <w:sz w:val="24"/>
          <w:szCs w:val="24"/>
        </w:rPr>
        <w:t>łu</w:t>
      </w:r>
      <w:r w:rsidR="00F07726" w:rsidRPr="00EC03D8">
        <w:rPr>
          <w:rFonts w:asciiTheme="minorHAnsi" w:hAnsiTheme="minorHAnsi" w:cstheme="minorHAnsi"/>
          <w:bCs/>
          <w:color w:val="000000" w:themeColor="text1"/>
          <w:sz w:val="24"/>
          <w:szCs w:val="24"/>
        </w:rPr>
        <w:t xml:space="preserve"> VIII </w:t>
      </w:r>
      <w:r w:rsidRPr="00EC03D8">
        <w:rPr>
          <w:rFonts w:asciiTheme="minorHAnsi" w:hAnsiTheme="minorHAnsi" w:cstheme="minorHAnsi"/>
          <w:bCs/>
          <w:color w:val="000000" w:themeColor="text1"/>
          <w:sz w:val="24"/>
          <w:szCs w:val="24"/>
        </w:rPr>
        <w:t>SWZ.</w:t>
      </w:r>
    </w:p>
    <w:p w14:paraId="7A8F05A2" w14:textId="77777777" w:rsidR="003A7F1E" w:rsidRPr="00EC03D8" w:rsidRDefault="003A7F1E" w:rsidP="003A7F1E">
      <w:pPr>
        <w:spacing w:line="276" w:lineRule="auto"/>
        <w:ind w:left="284"/>
        <w:rPr>
          <w:rFonts w:asciiTheme="minorHAnsi" w:hAnsiTheme="minorHAnsi" w:cstheme="minorHAnsi"/>
        </w:rPr>
      </w:pPr>
      <w:r w:rsidRPr="00EC03D8">
        <w:rPr>
          <w:rFonts w:asciiTheme="minorHAnsi" w:hAnsiTheme="minorHAnsi" w:cstheme="minorHAnsi"/>
          <w:sz w:val="24"/>
          <w:szCs w:val="24"/>
        </w:rPr>
        <w:t xml:space="preserve">W przypadku zmiany osób na podstawie zapisów umownych – zamieniana osoba musi spełniać warunki udziału w postępowaniu, o których mowa w </w:t>
      </w:r>
      <w:r w:rsidRPr="00402E0C">
        <w:rPr>
          <w:rFonts w:asciiTheme="minorHAnsi" w:hAnsiTheme="minorHAnsi" w:cstheme="minorHAnsi"/>
          <w:sz w:val="24"/>
          <w:szCs w:val="24"/>
        </w:rPr>
        <w:t xml:space="preserve">ust. 2 pkt. 4) b) </w:t>
      </w:r>
      <w:r w:rsidRPr="00EC03D8">
        <w:rPr>
          <w:rFonts w:asciiTheme="minorHAnsi" w:hAnsiTheme="minorHAnsi" w:cstheme="minorHAnsi"/>
          <w:sz w:val="24"/>
          <w:szCs w:val="24"/>
        </w:rPr>
        <w:t>rozdziału VIII SWZ oraz warunki wykazane w kryterium „Doświadczenie Projektanta” w zależności od funkcji zmienianej osoby.</w:t>
      </w:r>
    </w:p>
    <w:p w14:paraId="33434D69" w14:textId="77777777" w:rsidR="00192624" w:rsidRPr="006F1541" w:rsidRDefault="00192624" w:rsidP="001C2221">
      <w:pPr>
        <w:pStyle w:val="Akapitzlist"/>
        <w:shd w:val="clear" w:color="auto" w:fill="FFFFFF"/>
        <w:tabs>
          <w:tab w:val="left" w:pos="720"/>
        </w:tabs>
        <w:spacing w:line="276" w:lineRule="auto"/>
        <w:ind w:left="1429"/>
        <w:rPr>
          <w:rFonts w:asciiTheme="minorHAnsi" w:hAnsiTheme="minorHAnsi" w:cstheme="minorHAnsi"/>
        </w:rPr>
      </w:pPr>
    </w:p>
    <w:p w14:paraId="37FD7D60" w14:textId="77777777" w:rsidR="00112AA5" w:rsidRDefault="003A26CB" w:rsidP="001C2221">
      <w:pPr>
        <w:autoSpaceDE w:val="0"/>
        <w:adjustRightInd w:val="0"/>
        <w:spacing w:line="276" w:lineRule="auto"/>
        <w:ind w:left="284"/>
        <w:rPr>
          <w:rFonts w:asciiTheme="minorHAnsi" w:hAnsiTheme="minorHAnsi" w:cs="Calibri"/>
          <w:sz w:val="24"/>
          <w:szCs w:val="24"/>
        </w:rPr>
      </w:pPr>
      <w:r w:rsidRPr="003A26CB">
        <w:rPr>
          <w:rFonts w:asciiTheme="minorHAnsi" w:hAnsiTheme="minorHAnsi" w:cs="Calibri"/>
          <w:sz w:val="24"/>
          <w:szCs w:val="24"/>
        </w:rPr>
        <w:t>Zgodnie z ww. kryteriami każda oferta</w:t>
      </w:r>
      <w:r>
        <w:rPr>
          <w:rFonts w:asciiTheme="minorHAnsi" w:hAnsiTheme="minorHAnsi" w:cs="Calibri"/>
          <w:sz w:val="24"/>
          <w:szCs w:val="24"/>
        </w:rPr>
        <w:t xml:space="preserve"> zostanie oceniona według wzoru </w:t>
      </w:r>
      <w:r w:rsidR="00112AA5" w:rsidRPr="00112AA5">
        <w:rPr>
          <w:rFonts w:asciiTheme="minorHAnsi" w:hAnsiTheme="minorHAnsi" w:cs="Calibri"/>
          <w:sz w:val="24"/>
          <w:szCs w:val="24"/>
        </w:rPr>
        <w:t xml:space="preserve">(poza ofertami podlegającymi odrzuceniu): </w:t>
      </w:r>
    </w:p>
    <w:p w14:paraId="12BFA99D" w14:textId="34EB0922" w:rsidR="00B87ACB" w:rsidRPr="006F1541" w:rsidRDefault="00B87ACB" w:rsidP="001C2221">
      <w:pPr>
        <w:autoSpaceDE w:val="0"/>
        <w:adjustRightInd w:val="0"/>
        <w:spacing w:line="276" w:lineRule="auto"/>
        <w:ind w:left="284"/>
        <w:rPr>
          <w:rFonts w:asciiTheme="minorHAnsi" w:hAnsiTheme="minorHAnsi" w:cs="Calibri"/>
          <w:sz w:val="24"/>
          <w:szCs w:val="24"/>
        </w:rPr>
      </w:pPr>
      <w:r w:rsidRPr="006F1541">
        <w:rPr>
          <w:rFonts w:asciiTheme="minorHAnsi" w:hAnsiTheme="minorHAnsi" w:cs="Calibri"/>
          <w:sz w:val="24"/>
          <w:szCs w:val="24"/>
        </w:rPr>
        <w:t xml:space="preserve">S = C + </w:t>
      </w:r>
      <w:r w:rsidR="00836CEA">
        <w:rPr>
          <w:rFonts w:asciiTheme="minorHAnsi" w:hAnsiTheme="minorHAnsi" w:cs="Calibri"/>
          <w:sz w:val="24"/>
          <w:szCs w:val="24"/>
        </w:rPr>
        <w:t>G</w:t>
      </w:r>
      <w:r w:rsidR="00553947" w:rsidRPr="006F1541">
        <w:rPr>
          <w:rFonts w:asciiTheme="minorHAnsi" w:hAnsiTheme="minorHAnsi" w:cs="Calibri"/>
          <w:sz w:val="24"/>
          <w:szCs w:val="24"/>
        </w:rPr>
        <w:t xml:space="preserve"> + DP</w:t>
      </w:r>
      <w:r w:rsidR="003B2D72">
        <w:rPr>
          <w:rFonts w:asciiTheme="minorHAnsi" w:hAnsiTheme="minorHAnsi" w:cs="Calibri"/>
          <w:sz w:val="24"/>
          <w:szCs w:val="24"/>
        </w:rPr>
        <w:t>,</w:t>
      </w:r>
    </w:p>
    <w:p w14:paraId="5DDAA86D" w14:textId="77777777" w:rsidR="00B87ACB" w:rsidRPr="006F1541" w:rsidRDefault="00B87ACB" w:rsidP="001C2221">
      <w:pPr>
        <w:autoSpaceDE w:val="0"/>
        <w:adjustRightInd w:val="0"/>
        <w:spacing w:line="276" w:lineRule="auto"/>
        <w:ind w:left="284"/>
        <w:rPr>
          <w:rFonts w:asciiTheme="minorHAnsi" w:hAnsiTheme="minorHAnsi" w:cs="Calibri"/>
          <w:sz w:val="24"/>
          <w:szCs w:val="24"/>
        </w:rPr>
      </w:pPr>
      <w:r w:rsidRPr="006F1541">
        <w:rPr>
          <w:rFonts w:asciiTheme="minorHAnsi" w:hAnsiTheme="minorHAnsi" w:cs="Calibri"/>
          <w:sz w:val="24"/>
          <w:szCs w:val="24"/>
        </w:rPr>
        <w:t>gdzie:</w:t>
      </w:r>
    </w:p>
    <w:p w14:paraId="287C46E0" w14:textId="77777777" w:rsidR="00B87ACB" w:rsidRPr="006F1541" w:rsidRDefault="00B87ACB" w:rsidP="001C2221">
      <w:pPr>
        <w:autoSpaceDE w:val="0"/>
        <w:adjustRightInd w:val="0"/>
        <w:spacing w:line="276" w:lineRule="auto"/>
        <w:ind w:left="284"/>
        <w:rPr>
          <w:rFonts w:asciiTheme="minorHAnsi" w:hAnsiTheme="minorHAnsi" w:cs="Calibri"/>
          <w:sz w:val="24"/>
          <w:szCs w:val="24"/>
        </w:rPr>
      </w:pPr>
      <w:r w:rsidRPr="006F1541">
        <w:rPr>
          <w:rFonts w:asciiTheme="minorHAnsi" w:hAnsiTheme="minorHAnsi" w:cs="Calibri"/>
          <w:sz w:val="24"/>
          <w:szCs w:val="24"/>
        </w:rPr>
        <w:t>S - łączna suma punktów przyznana danej ofercie we wszystkich kryteriach,</w:t>
      </w:r>
    </w:p>
    <w:p w14:paraId="42B7BAB8" w14:textId="77777777" w:rsidR="00B87ACB" w:rsidRPr="006F1541" w:rsidRDefault="00B87ACB" w:rsidP="001C2221">
      <w:pPr>
        <w:autoSpaceDE w:val="0"/>
        <w:adjustRightInd w:val="0"/>
        <w:spacing w:line="276" w:lineRule="auto"/>
        <w:ind w:left="284"/>
        <w:rPr>
          <w:rFonts w:asciiTheme="minorHAnsi" w:hAnsiTheme="minorHAnsi" w:cs="Calibri"/>
          <w:sz w:val="24"/>
          <w:szCs w:val="24"/>
        </w:rPr>
      </w:pPr>
      <w:r w:rsidRPr="006F1541">
        <w:rPr>
          <w:rFonts w:asciiTheme="minorHAnsi" w:hAnsiTheme="minorHAnsi" w:cs="Calibri"/>
          <w:sz w:val="24"/>
          <w:szCs w:val="24"/>
        </w:rPr>
        <w:t>C - ilość punktów przyznanych danej ofercie w kryterium nr 1</w:t>
      </w:r>
      <w:r w:rsidR="00D66BF5" w:rsidRPr="006F1541">
        <w:rPr>
          <w:rFonts w:asciiTheme="minorHAnsi" w:hAnsiTheme="minorHAnsi" w:cs="Calibri"/>
          <w:sz w:val="24"/>
          <w:szCs w:val="24"/>
        </w:rPr>
        <w:t>,</w:t>
      </w:r>
    </w:p>
    <w:p w14:paraId="1D82F94A" w14:textId="074F5941" w:rsidR="00B87ACB" w:rsidRPr="006F1541" w:rsidRDefault="00836CEA" w:rsidP="001C2221">
      <w:pPr>
        <w:autoSpaceDE w:val="0"/>
        <w:adjustRightInd w:val="0"/>
        <w:spacing w:line="276" w:lineRule="auto"/>
        <w:ind w:left="284"/>
        <w:rPr>
          <w:rFonts w:asciiTheme="minorHAnsi" w:hAnsiTheme="minorHAnsi" w:cs="Calibri"/>
          <w:sz w:val="24"/>
          <w:szCs w:val="24"/>
        </w:rPr>
      </w:pPr>
      <w:r>
        <w:rPr>
          <w:rFonts w:asciiTheme="minorHAnsi" w:hAnsiTheme="minorHAnsi" w:cs="Calibri"/>
          <w:sz w:val="24"/>
          <w:szCs w:val="24"/>
        </w:rPr>
        <w:t>G</w:t>
      </w:r>
      <w:r w:rsidR="00553947" w:rsidRPr="006F1541">
        <w:rPr>
          <w:rFonts w:asciiTheme="minorHAnsi" w:hAnsiTheme="minorHAnsi" w:cs="Calibri"/>
          <w:sz w:val="24"/>
          <w:szCs w:val="24"/>
        </w:rPr>
        <w:t xml:space="preserve"> </w:t>
      </w:r>
      <w:r w:rsidR="00B87ACB" w:rsidRPr="006F1541">
        <w:rPr>
          <w:rFonts w:asciiTheme="minorHAnsi" w:hAnsiTheme="minorHAnsi" w:cs="Calibri"/>
          <w:sz w:val="24"/>
          <w:szCs w:val="24"/>
        </w:rPr>
        <w:t>- ilość punktów przyznanych danej ofercie w kryterium nr 2</w:t>
      </w:r>
      <w:r w:rsidR="00D66BF5" w:rsidRPr="006F1541">
        <w:rPr>
          <w:rFonts w:asciiTheme="minorHAnsi" w:hAnsiTheme="minorHAnsi" w:cs="Calibri"/>
          <w:sz w:val="24"/>
          <w:szCs w:val="24"/>
        </w:rPr>
        <w:t>,</w:t>
      </w:r>
    </w:p>
    <w:p w14:paraId="44A25A8F" w14:textId="77777777" w:rsidR="00553947" w:rsidRPr="006F1541" w:rsidRDefault="00553947" w:rsidP="001C2221">
      <w:pPr>
        <w:autoSpaceDE w:val="0"/>
        <w:adjustRightInd w:val="0"/>
        <w:spacing w:line="276" w:lineRule="auto"/>
        <w:ind w:left="284"/>
        <w:rPr>
          <w:rFonts w:asciiTheme="minorHAnsi" w:hAnsiTheme="minorHAnsi" w:cs="Calibri"/>
          <w:sz w:val="24"/>
          <w:szCs w:val="24"/>
        </w:rPr>
      </w:pPr>
      <w:r w:rsidRPr="006F1541">
        <w:rPr>
          <w:rFonts w:asciiTheme="minorHAnsi" w:hAnsiTheme="minorHAnsi" w:cs="Calibri"/>
          <w:sz w:val="24"/>
          <w:szCs w:val="24"/>
        </w:rPr>
        <w:t>DP - ilość punktów przyznanych danej ofercie w kryterium nr 3</w:t>
      </w:r>
      <w:r w:rsidR="00D66BF5" w:rsidRPr="006F1541">
        <w:rPr>
          <w:rFonts w:asciiTheme="minorHAnsi" w:hAnsiTheme="minorHAnsi" w:cs="Calibri"/>
          <w:sz w:val="24"/>
          <w:szCs w:val="24"/>
        </w:rPr>
        <w:t>,</w:t>
      </w:r>
    </w:p>
    <w:p w14:paraId="2378EF27" w14:textId="77777777" w:rsidR="00FD2F39" w:rsidRPr="006F1541" w:rsidRDefault="00FD2F39" w:rsidP="001C2221">
      <w:pPr>
        <w:autoSpaceDE w:val="0"/>
        <w:adjustRightInd w:val="0"/>
        <w:spacing w:line="276" w:lineRule="auto"/>
        <w:ind w:left="284"/>
        <w:rPr>
          <w:rFonts w:asciiTheme="minorHAnsi" w:hAnsiTheme="minorHAnsi" w:cs="Calibri"/>
          <w:sz w:val="24"/>
          <w:szCs w:val="24"/>
        </w:rPr>
      </w:pPr>
      <w:r w:rsidRPr="006F1541">
        <w:rPr>
          <w:rFonts w:asciiTheme="minorHAnsi" w:hAnsiTheme="minorHAnsi" w:cs="Calibri"/>
          <w:sz w:val="24"/>
          <w:szCs w:val="24"/>
        </w:rPr>
        <w:t>Oferta wykonawcy może uzyskać maksymalnie 100 pkt.</w:t>
      </w:r>
    </w:p>
    <w:p w14:paraId="717B5E6B" w14:textId="77777777" w:rsidR="004A483E" w:rsidRPr="006F1541" w:rsidRDefault="004A483E" w:rsidP="001C2221">
      <w:pPr>
        <w:autoSpaceDE w:val="0"/>
        <w:adjustRightInd w:val="0"/>
        <w:spacing w:line="276" w:lineRule="auto"/>
        <w:ind w:left="284"/>
        <w:rPr>
          <w:rFonts w:asciiTheme="minorHAnsi" w:hAnsiTheme="minorHAnsi" w:cs="Calibri"/>
          <w:sz w:val="24"/>
          <w:szCs w:val="24"/>
        </w:rPr>
      </w:pPr>
    </w:p>
    <w:p w14:paraId="24E21201" w14:textId="77777777" w:rsidR="00F3179D" w:rsidRPr="006F1541" w:rsidRDefault="00F3179D" w:rsidP="001C2221">
      <w:pPr>
        <w:spacing w:line="276" w:lineRule="auto"/>
        <w:ind w:left="284"/>
        <w:rPr>
          <w:rFonts w:asciiTheme="minorHAnsi" w:hAnsiTheme="minorHAnsi" w:cs="Calibri"/>
          <w:sz w:val="24"/>
          <w:szCs w:val="24"/>
        </w:rPr>
      </w:pPr>
      <w:r w:rsidRPr="006F1541">
        <w:rPr>
          <w:rFonts w:asciiTheme="minorHAnsi" w:hAnsiTheme="minorHAnsi" w:cs="Calibri"/>
          <w:sz w:val="24"/>
          <w:szCs w:val="24"/>
        </w:rPr>
        <w:t>Dla celów porównawczych przyjmuje się, że 1% = 1 pkt.</w:t>
      </w:r>
    </w:p>
    <w:p w14:paraId="0FD96FD5" w14:textId="77777777" w:rsidR="00E84AD8" w:rsidRPr="006F1541" w:rsidRDefault="00E84AD8" w:rsidP="001C2221">
      <w:pPr>
        <w:spacing w:line="276" w:lineRule="auto"/>
        <w:ind w:left="284"/>
        <w:rPr>
          <w:rFonts w:asciiTheme="minorHAnsi" w:hAnsiTheme="minorHAnsi" w:cs="Calibri"/>
          <w:sz w:val="24"/>
          <w:szCs w:val="24"/>
        </w:rPr>
      </w:pPr>
      <w:r w:rsidRPr="006F1541">
        <w:rPr>
          <w:rFonts w:asciiTheme="minorHAnsi" w:hAnsiTheme="minorHAnsi" w:cs="Calibri"/>
          <w:sz w:val="24"/>
          <w:szCs w:val="24"/>
        </w:rPr>
        <w:t xml:space="preserve">Uzyskana z wyliczenia ilość punktów zostanie ostatecznie ustalona z dokładnością do drugiego </w:t>
      </w:r>
      <w:r w:rsidRPr="006F1541">
        <w:rPr>
          <w:rFonts w:asciiTheme="minorHAnsi" w:hAnsiTheme="minorHAnsi" w:cs="Calibri"/>
          <w:sz w:val="24"/>
          <w:szCs w:val="24"/>
        </w:rPr>
        <w:lastRenderedPageBreak/>
        <w:t>miejsca po</w:t>
      </w:r>
      <w:r w:rsidR="003E781C" w:rsidRPr="006F1541">
        <w:rPr>
          <w:rFonts w:asciiTheme="minorHAnsi" w:hAnsiTheme="minorHAnsi" w:cs="Calibri"/>
          <w:sz w:val="24"/>
          <w:szCs w:val="24"/>
        </w:rPr>
        <w:t xml:space="preserve"> </w:t>
      </w:r>
      <w:r w:rsidRPr="006F1541">
        <w:rPr>
          <w:rFonts w:asciiTheme="minorHAnsi" w:hAnsiTheme="minorHAnsi" w:cs="Calibri"/>
          <w:sz w:val="24"/>
          <w:szCs w:val="24"/>
        </w:rPr>
        <w:t>przecinku z zachowaniem zasady zaokrągleń matematycznych.</w:t>
      </w:r>
    </w:p>
    <w:p w14:paraId="23A3EC16" w14:textId="77777777" w:rsidR="00FD2F39" w:rsidRPr="006F1541" w:rsidRDefault="00E84AD8" w:rsidP="001C2221">
      <w:pPr>
        <w:spacing w:line="276" w:lineRule="auto"/>
        <w:ind w:left="284"/>
        <w:rPr>
          <w:rFonts w:asciiTheme="minorHAnsi" w:hAnsiTheme="minorHAnsi" w:cs="Calibri"/>
          <w:sz w:val="24"/>
          <w:szCs w:val="24"/>
        </w:rPr>
      </w:pPr>
      <w:r w:rsidRPr="006F1541">
        <w:rPr>
          <w:rFonts w:asciiTheme="minorHAnsi" w:hAnsiTheme="minorHAnsi" w:cs="Calibri"/>
          <w:sz w:val="24"/>
          <w:szCs w:val="24"/>
        </w:rPr>
        <w:t>Zamawiający uzna za najkorzystniejszą ofertę Wykonawcy, który spełni warunki udziału w postępowaniu, nie</w:t>
      </w:r>
      <w:r w:rsidR="00746374" w:rsidRPr="006F1541">
        <w:rPr>
          <w:rFonts w:asciiTheme="minorHAnsi" w:hAnsiTheme="minorHAnsi" w:cs="Calibri"/>
          <w:sz w:val="24"/>
          <w:szCs w:val="24"/>
        </w:rPr>
        <w:t xml:space="preserve"> </w:t>
      </w:r>
      <w:r w:rsidRPr="006F1541">
        <w:rPr>
          <w:rFonts w:asciiTheme="minorHAnsi" w:hAnsiTheme="minorHAnsi" w:cs="Calibri"/>
          <w:sz w:val="24"/>
          <w:szCs w:val="24"/>
        </w:rPr>
        <w:t>podlega wykluczeniu, a jego oferta nie podlega odrzuceniu oraz uzyska największą ilość punktów.</w:t>
      </w:r>
    </w:p>
    <w:p w14:paraId="62A4DA30" w14:textId="77777777" w:rsidR="00842472" w:rsidRPr="006F1541" w:rsidRDefault="00842472" w:rsidP="001C2221">
      <w:pPr>
        <w:spacing w:line="276" w:lineRule="auto"/>
        <w:rPr>
          <w:rFonts w:asciiTheme="minorHAnsi" w:hAnsiTheme="minorHAnsi" w:cs="Calibri"/>
          <w:color w:val="000000" w:themeColor="text1"/>
          <w:sz w:val="24"/>
          <w:szCs w:val="24"/>
        </w:rPr>
      </w:pPr>
    </w:p>
    <w:bookmarkEnd w:id="9"/>
    <w:p w14:paraId="6953473D" w14:textId="77777777" w:rsidR="00EC467E" w:rsidRPr="006F1541" w:rsidRDefault="00EC467E" w:rsidP="001C2221">
      <w:pPr>
        <w:pStyle w:val="Teksttreci4"/>
        <w:numPr>
          <w:ilvl w:val="0"/>
          <w:numId w:val="5"/>
        </w:numPr>
        <w:shd w:val="clear" w:color="auto" w:fill="DAEEF3"/>
        <w:tabs>
          <w:tab w:val="left" w:pos="852"/>
        </w:tabs>
        <w:spacing w:before="0" w:after="0" w:line="276" w:lineRule="auto"/>
        <w:ind w:left="426" w:right="23" w:hanging="426"/>
        <w:jc w:val="left"/>
        <w:rPr>
          <w:rFonts w:asciiTheme="minorHAnsi" w:hAnsiTheme="minorHAnsi"/>
          <w:color w:val="000000" w:themeColor="text1"/>
          <w:sz w:val="24"/>
          <w:szCs w:val="24"/>
          <w:lang w:val="pl-PL"/>
        </w:rPr>
      </w:pPr>
      <w:r w:rsidRPr="006F1541">
        <w:rPr>
          <w:rFonts w:asciiTheme="minorHAnsi" w:hAnsiTheme="minorHAnsi" w:cs="Calibri"/>
          <w:b/>
          <w:bCs/>
          <w:color w:val="000000" w:themeColor="text1"/>
          <w:sz w:val="24"/>
          <w:szCs w:val="24"/>
          <w:lang w:val="pl-PL"/>
        </w:rPr>
        <w:t>INFORMACJE</w:t>
      </w:r>
      <w:r w:rsidRPr="006F1541">
        <w:rPr>
          <w:rFonts w:asciiTheme="minorHAnsi" w:hAnsiTheme="minorHAnsi" w:cs="Calibri"/>
          <w:b/>
          <w:color w:val="000000" w:themeColor="text1"/>
          <w:sz w:val="24"/>
          <w:szCs w:val="24"/>
          <w:lang w:val="pl-PL"/>
        </w:rPr>
        <w:t xml:space="preserve"> O FORMALNOŚCIACH, JAKIE POWINNY BYĆ DOPEŁNIONE PO WYBORZE OFERTY W CELU ZAWARCIA UMOWY W SPRAWIE ZAMÓWIENIA PUBLICZNEGO</w:t>
      </w:r>
    </w:p>
    <w:p w14:paraId="3AE0ED44" w14:textId="77777777" w:rsidR="00EC467E" w:rsidRPr="006F1541" w:rsidRDefault="00EC467E" w:rsidP="001C2221">
      <w:pPr>
        <w:pStyle w:val="Standard"/>
        <w:numPr>
          <w:ilvl w:val="0"/>
          <w:numId w:val="1"/>
        </w:numPr>
        <w:tabs>
          <w:tab w:val="left" w:pos="852"/>
        </w:tabs>
        <w:spacing w:line="276" w:lineRule="auto"/>
        <w:ind w:left="284" w:hanging="284"/>
        <w:rPr>
          <w:rFonts w:asciiTheme="minorHAnsi" w:hAnsiTheme="minorHAnsi" w:cs="Calibri"/>
          <w:color w:val="000000" w:themeColor="text1"/>
        </w:rPr>
      </w:pPr>
      <w:r w:rsidRPr="006F1541">
        <w:rPr>
          <w:rFonts w:asciiTheme="minorHAnsi" w:hAnsiTheme="minorHAnsi" w:cs="Calibri"/>
          <w:color w:val="000000" w:themeColor="text1"/>
        </w:rPr>
        <w:t>Zamawiający zawiera umowę w sprawie zamówienia publicznego w terminie nie krótszym niż 5 dni od dnia przesłania zawiadomienia o wyborze najkorzystniejszej oferty.</w:t>
      </w:r>
    </w:p>
    <w:p w14:paraId="61FB1814" w14:textId="77777777" w:rsidR="00EC467E" w:rsidRPr="006F1541" w:rsidRDefault="00EC467E" w:rsidP="001C2221">
      <w:pPr>
        <w:pStyle w:val="Standard"/>
        <w:numPr>
          <w:ilvl w:val="0"/>
          <w:numId w:val="1"/>
        </w:numPr>
        <w:tabs>
          <w:tab w:val="left" w:pos="852"/>
        </w:tabs>
        <w:spacing w:line="276" w:lineRule="auto"/>
        <w:ind w:left="284" w:hanging="284"/>
        <w:rPr>
          <w:rFonts w:asciiTheme="minorHAnsi" w:hAnsiTheme="minorHAnsi" w:cs="Calibri"/>
          <w:color w:val="000000" w:themeColor="text1"/>
        </w:rPr>
      </w:pPr>
      <w:r w:rsidRPr="006F1541">
        <w:rPr>
          <w:rFonts w:asciiTheme="minorHAnsi" w:hAnsiTheme="minorHAnsi" w:cs="Calibri"/>
          <w:color w:val="000000" w:themeColor="text1"/>
        </w:rPr>
        <w:t>Zamawiający może zawrzeć umowę w sprawie zamówienia publicznego przed upływem terminu, o którym mowa w ust. 1, jeżeli w postępowaniu o udzielenie zamówienia prowadzonym w trybie podstawowym złożono tylko jedną ofertę.</w:t>
      </w:r>
    </w:p>
    <w:p w14:paraId="78D790F4" w14:textId="77777777" w:rsidR="00EC467E" w:rsidRPr="006F1541" w:rsidRDefault="00EC467E" w:rsidP="001C2221">
      <w:pPr>
        <w:pStyle w:val="Standard"/>
        <w:numPr>
          <w:ilvl w:val="0"/>
          <w:numId w:val="1"/>
        </w:numPr>
        <w:tabs>
          <w:tab w:val="left" w:pos="852"/>
        </w:tabs>
        <w:spacing w:line="276" w:lineRule="auto"/>
        <w:ind w:left="284" w:hanging="284"/>
        <w:rPr>
          <w:rFonts w:asciiTheme="minorHAnsi" w:hAnsiTheme="minorHAnsi" w:cs="Calibri"/>
          <w:color w:val="000000" w:themeColor="text1"/>
        </w:rPr>
      </w:pPr>
      <w:r w:rsidRPr="006F1541">
        <w:rPr>
          <w:rFonts w:asciiTheme="minorHAnsi" w:hAnsiTheme="minorHAnsi" w:cs="Calibri"/>
          <w:color w:val="000000" w:themeColor="text1"/>
        </w:rPr>
        <w:t>Wykonawca będzie zobowiązany do podpisania umowy w miejscu i terminie wskazanym przez Zamawiającego.</w:t>
      </w:r>
    </w:p>
    <w:p w14:paraId="00E0CABE" w14:textId="73B8FDE0" w:rsidR="008F4DC5" w:rsidRPr="006F1541" w:rsidRDefault="008F4DC5" w:rsidP="001C2221">
      <w:pPr>
        <w:pStyle w:val="Standard"/>
        <w:numPr>
          <w:ilvl w:val="0"/>
          <w:numId w:val="1"/>
        </w:numPr>
        <w:tabs>
          <w:tab w:val="left" w:pos="852"/>
        </w:tabs>
        <w:spacing w:line="276" w:lineRule="auto"/>
        <w:ind w:left="284" w:hanging="284"/>
        <w:rPr>
          <w:rFonts w:asciiTheme="minorHAnsi" w:hAnsiTheme="minorHAnsi" w:cs="Calibri"/>
          <w:color w:val="000000" w:themeColor="text1"/>
        </w:rPr>
      </w:pPr>
      <w:r w:rsidRPr="006F1541">
        <w:rPr>
          <w:rFonts w:asciiTheme="minorHAnsi" w:hAnsiTheme="minorHAnsi" w:cs="Calibri"/>
          <w:color w:val="000000" w:themeColor="text1"/>
        </w:rPr>
        <w:t>Warunkiem zawarcia umowy jest wniesienie zabezpieczenia należytego wykonania umowy</w:t>
      </w:r>
      <w:r w:rsidR="00AD20E0">
        <w:rPr>
          <w:rFonts w:asciiTheme="minorHAnsi" w:hAnsiTheme="minorHAnsi" w:cs="Calibri"/>
          <w:color w:val="000000" w:themeColor="text1"/>
        </w:rPr>
        <w:t xml:space="preserve"> (dotyczy, jeżeli Zamawiający wymagał jego wniesienia w rozdz. XXI SWZ)</w:t>
      </w:r>
      <w:r w:rsidRPr="006F1541">
        <w:rPr>
          <w:rFonts w:asciiTheme="minorHAnsi" w:hAnsiTheme="minorHAnsi" w:cs="Calibri"/>
          <w:color w:val="000000" w:themeColor="text1"/>
        </w:rPr>
        <w:t>.</w:t>
      </w:r>
    </w:p>
    <w:p w14:paraId="4ACE964B" w14:textId="77777777" w:rsidR="00842472" w:rsidRPr="006F1541" w:rsidRDefault="00842472" w:rsidP="001C2221">
      <w:pPr>
        <w:pStyle w:val="Standard"/>
        <w:tabs>
          <w:tab w:val="left" w:pos="852"/>
        </w:tabs>
        <w:spacing w:line="276" w:lineRule="auto"/>
        <w:ind w:left="426"/>
        <w:rPr>
          <w:rFonts w:asciiTheme="minorHAnsi" w:hAnsiTheme="minorHAnsi" w:cs="Calibri"/>
          <w:color w:val="000000" w:themeColor="text1"/>
        </w:rPr>
      </w:pPr>
    </w:p>
    <w:p w14:paraId="726888B8" w14:textId="77777777" w:rsidR="00EC467E" w:rsidRPr="006F1541" w:rsidRDefault="00EC467E" w:rsidP="001C2221">
      <w:pPr>
        <w:pStyle w:val="Teksttreci4"/>
        <w:numPr>
          <w:ilvl w:val="0"/>
          <w:numId w:val="5"/>
        </w:numPr>
        <w:shd w:val="clear" w:color="auto" w:fill="DAEEF3"/>
        <w:tabs>
          <w:tab w:val="left" w:pos="852"/>
        </w:tabs>
        <w:spacing w:before="0" w:after="0" w:line="276" w:lineRule="auto"/>
        <w:ind w:left="426" w:right="23" w:hanging="426"/>
        <w:jc w:val="left"/>
        <w:rPr>
          <w:rFonts w:asciiTheme="minorHAnsi" w:hAnsiTheme="minorHAnsi"/>
          <w:color w:val="000000" w:themeColor="text1"/>
          <w:sz w:val="24"/>
          <w:szCs w:val="24"/>
          <w:lang w:val="pl-PL"/>
        </w:rPr>
      </w:pPr>
      <w:r w:rsidRPr="006F1541">
        <w:rPr>
          <w:rFonts w:asciiTheme="minorHAnsi" w:hAnsiTheme="minorHAnsi" w:cs="Calibri"/>
          <w:b/>
          <w:bCs/>
          <w:color w:val="000000" w:themeColor="text1"/>
          <w:sz w:val="24"/>
          <w:szCs w:val="24"/>
          <w:lang w:val="pl-PL"/>
        </w:rPr>
        <w:t>WYMAGANIA</w:t>
      </w:r>
      <w:r w:rsidRPr="006F1541">
        <w:rPr>
          <w:rFonts w:asciiTheme="minorHAnsi" w:hAnsiTheme="minorHAnsi" w:cs="Calibri"/>
          <w:b/>
          <w:color w:val="000000" w:themeColor="text1"/>
          <w:sz w:val="24"/>
          <w:szCs w:val="24"/>
          <w:lang w:val="pl-PL"/>
        </w:rPr>
        <w:t xml:space="preserve"> DOTYCZĄCE ZABEZPIECZENIA NALEŻYTEGO WYKONANIA UMOWY</w:t>
      </w:r>
    </w:p>
    <w:p w14:paraId="2F51FF78" w14:textId="018C5B4F" w:rsidR="002C7DD0" w:rsidRPr="006F1541" w:rsidRDefault="002C7DD0" w:rsidP="00714800">
      <w:pPr>
        <w:pStyle w:val="pkt"/>
        <w:spacing w:before="0" w:after="0" w:line="276" w:lineRule="auto"/>
        <w:ind w:left="426" w:firstLine="0"/>
        <w:jc w:val="left"/>
        <w:rPr>
          <w:rFonts w:asciiTheme="minorHAnsi" w:hAnsiTheme="minorHAnsi" w:cs="Calibri"/>
          <w:bCs/>
          <w:color w:val="000000" w:themeColor="text1"/>
          <w:szCs w:val="24"/>
        </w:rPr>
      </w:pPr>
      <w:r w:rsidRPr="006F1541">
        <w:rPr>
          <w:rFonts w:asciiTheme="minorHAnsi" w:hAnsiTheme="minorHAnsi" w:cs="Calibri"/>
          <w:bCs/>
          <w:color w:val="000000" w:themeColor="text1"/>
          <w:szCs w:val="24"/>
        </w:rPr>
        <w:t>Zamawiający</w:t>
      </w:r>
      <w:r w:rsidR="000F4DD7">
        <w:rPr>
          <w:rFonts w:asciiTheme="minorHAnsi" w:hAnsiTheme="minorHAnsi" w:cs="Calibri"/>
          <w:bCs/>
          <w:color w:val="000000" w:themeColor="text1"/>
          <w:szCs w:val="24"/>
        </w:rPr>
        <w:t xml:space="preserve"> nie wymaga wniesienia zabezpieczenia należytego wykonania umowy</w:t>
      </w:r>
      <w:r w:rsidR="00EA7C27" w:rsidRPr="006F1541">
        <w:rPr>
          <w:rFonts w:asciiTheme="minorHAnsi" w:hAnsiTheme="minorHAnsi" w:cs="Calibri"/>
          <w:bCs/>
          <w:color w:val="000000" w:themeColor="text1"/>
          <w:szCs w:val="24"/>
        </w:rPr>
        <w:t>.</w:t>
      </w:r>
    </w:p>
    <w:p w14:paraId="1B70DD13" w14:textId="77777777" w:rsidR="00D21EE2" w:rsidRPr="006F1541" w:rsidRDefault="00D21EE2" w:rsidP="001C2221">
      <w:pPr>
        <w:pStyle w:val="pkt"/>
        <w:spacing w:before="0" w:after="0" w:line="276" w:lineRule="auto"/>
        <w:ind w:left="360" w:firstLine="0"/>
        <w:jc w:val="left"/>
        <w:rPr>
          <w:rFonts w:asciiTheme="minorHAnsi" w:hAnsiTheme="minorHAnsi" w:cs="Calibri"/>
          <w:bCs/>
          <w:color w:val="000000" w:themeColor="text1"/>
          <w:szCs w:val="24"/>
        </w:rPr>
      </w:pPr>
    </w:p>
    <w:p w14:paraId="53DDE856" w14:textId="77777777" w:rsidR="00EC467E" w:rsidRPr="006F1541" w:rsidRDefault="00EC467E" w:rsidP="001C2221">
      <w:pPr>
        <w:pStyle w:val="Teksttreci4"/>
        <w:numPr>
          <w:ilvl w:val="0"/>
          <w:numId w:val="5"/>
        </w:numPr>
        <w:shd w:val="clear" w:color="auto" w:fill="DAEEF3"/>
        <w:tabs>
          <w:tab w:val="left" w:pos="284"/>
        </w:tabs>
        <w:spacing w:before="0" w:after="0" w:line="276" w:lineRule="auto"/>
        <w:ind w:left="425" w:right="23" w:hanging="425"/>
        <w:jc w:val="left"/>
        <w:rPr>
          <w:rFonts w:asciiTheme="minorHAnsi" w:hAnsiTheme="minorHAnsi"/>
          <w:color w:val="000000" w:themeColor="text1"/>
          <w:sz w:val="24"/>
          <w:szCs w:val="24"/>
          <w:lang w:val="pl-PL"/>
        </w:rPr>
      </w:pPr>
      <w:r w:rsidRPr="006F1541">
        <w:rPr>
          <w:rFonts w:asciiTheme="minorHAnsi" w:hAnsiTheme="minorHAnsi" w:cs="Calibri"/>
          <w:b/>
          <w:bCs/>
          <w:color w:val="000000" w:themeColor="text1"/>
          <w:sz w:val="24"/>
          <w:szCs w:val="24"/>
          <w:lang w:val="pl-PL"/>
        </w:rPr>
        <w:t>INFORMACJE</w:t>
      </w:r>
      <w:r w:rsidRPr="006F1541">
        <w:rPr>
          <w:rFonts w:asciiTheme="minorHAnsi" w:hAnsiTheme="minorHAnsi" w:cs="Calibri"/>
          <w:b/>
          <w:color w:val="000000" w:themeColor="text1"/>
          <w:sz w:val="24"/>
          <w:szCs w:val="24"/>
          <w:lang w:val="pl-PL"/>
        </w:rPr>
        <w:t xml:space="preserve"> O TREŚCI ZAWIERANEJ UMOWY ORAZ MOŻLIWOŚCI JEJ ZMIANY</w:t>
      </w:r>
    </w:p>
    <w:p w14:paraId="0326FB32" w14:textId="77777777" w:rsidR="00EC467E" w:rsidRPr="006F1541" w:rsidRDefault="00EC467E" w:rsidP="001C2221">
      <w:pPr>
        <w:spacing w:line="276" w:lineRule="auto"/>
        <w:ind w:left="425" w:hanging="425"/>
        <w:rPr>
          <w:rFonts w:asciiTheme="minorHAnsi" w:hAnsiTheme="minorHAnsi"/>
          <w:color w:val="000000" w:themeColor="text1"/>
          <w:sz w:val="24"/>
          <w:szCs w:val="24"/>
        </w:rPr>
      </w:pPr>
      <w:r w:rsidRPr="006F1541">
        <w:rPr>
          <w:rFonts w:asciiTheme="minorHAnsi" w:hAnsiTheme="minorHAnsi" w:cs="Calibri"/>
          <w:b/>
          <w:bCs/>
          <w:color w:val="000000" w:themeColor="text1"/>
          <w:sz w:val="24"/>
          <w:szCs w:val="24"/>
        </w:rPr>
        <w:t>1.</w:t>
      </w:r>
      <w:r w:rsidRPr="006F1541">
        <w:rPr>
          <w:rFonts w:asciiTheme="minorHAnsi" w:hAnsiTheme="minorHAnsi" w:cs="Calibri"/>
          <w:color w:val="000000" w:themeColor="text1"/>
          <w:sz w:val="24"/>
          <w:szCs w:val="24"/>
        </w:rPr>
        <w:t xml:space="preserve"> </w:t>
      </w:r>
      <w:r w:rsidR="004F49ED" w:rsidRPr="006F1541">
        <w:rPr>
          <w:rFonts w:asciiTheme="minorHAnsi" w:hAnsiTheme="minorHAnsi" w:cs="Calibri"/>
          <w:color w:val="000000" w:themeColor="text1"/>
          <w:sz w:val="24"/>
          <w:szCs w:val="24"/>
        </w:rPr>
        <w:tab/>
      </w:r>
      <w:r w:rsidR="00E72156" w:rsidRPr="006F1541">
        <w:rPr>
          <w:rFonts w:asciiTheme="minorHAnsi" w:hAnsiTheme="minorHAnsi" w:cs="Calibri"/>
          <w:color w:val="000000" w:themeColor="text1"/>
          <w:sz w:val="24"/>
          <w:szCs w:val="24"/>
        </w:rPr>
        <w:t xml:space="preserve">Wzór umowy zawiera Załącznik Nr </w:t>
      </w:r>
      <w:r w:rsidR="00D62491" w:rsidRPr="006F1541">
        <w:rPr>
          <w:rFonts w:asciiTheme="minorHAnsi" w:hAnsiTheme="minorHAnsi" w:cs="Calibri"/>
          <w:color w:val="000000" w:themeColor="text1"/>
          <w:sz w:val="24"/>
          <w:szCs w:val="24"/>
        </w:rPr>
        <w:t xml:space="preserve">7 </w:t>
      </w:r>
      <w:r w:rsidR="00E72156" w:rsidRPr="006F1541">
        <w:rPr>
          <w:rFonts w:asciiTheme="minorHAnsi" w:hAnsiTheme="minorHAnsi" w:cs="Calibri"/>
          <w:color w:val="000000" w:themeColor="text1"/>
          <w:sz w:val="24"/>
          <w:szCs w:val="24"/>
        </w:rPr>
        <w:t>do SWZ.</w:t>
      </w:r>
    </w:p>
    <w:p w14:paraId="097F5960" w14:textId="77777777" w:rsidR="000F13BA" w:rsidRPr="006F1541" w:rsidRDefault="00EC467E" w:rsidP="001C2221">
      <w:pPr>
        <w:spacing w:line="276" w:lineRule="auto"/>
        <w:ind w:left="426" w:hanging="426"/>
        <w:rPr>
          <w:rFonts w:asciiTheme="minorHAnsi" w:hAnsiTheme="minorHAnsi" w:cs="Calibri"/>
          <w:color w:val="000000" w:themeColor="text1"/>
          <w:sz w:val="24"/>
          <w:szCs w:val="24"/>
        </w:rPr>
      </w:pPr>
      <w:r w:rsidRPr="006F1541">
        <w:rPr>
          <w:rFonts w:asciiTheme="minorHAnsi" w:hAnsiTheme="minorHAnsi" w:cs="Calibri"/>
          <w:b/>
          <w:bCs/>
          <w:color w:val="000000" w:themeColor="text1"/>
          <w:sz w:val="24"/>
          <w:szCs w:val="24"/>
        </w:rPr>
        <w:t>2.</w:t>
      </w:r>
      <w:r w:rsidRPr="006F1541">
        <w:rPr>
          <w:rFonts w:asciiTheme="minorHAnsi" w:hAnsiTheme="minorHAnsi" w:cs="Calibri"/>
          <w:color w:val="000000" w:themeColor="text1"/>
          <w:sz w:val="24"/>
          <w:szCs w:val="24"/>
        </w:rPr>
        <w:t xml:space="preserve"> </w:t>
      </w:r>
      <w:r w:rsidR="004F49ED" w:rsidRPr="006F1541">
        <w:rPr>
          <w:rFonts w:asciiTheme="minorHAnsi" w:hAnsiTheme="minorHAnsi" w:cs="Calibri"/>
          <w:color w:val="000000" w:themeColor="text1"/>
          <w:sz w:val="24"/>
          <w:szCs w:val="24"/>
        </w:rPr>
        <w:tab/>
      </w:r>
      <w:r w:rsidRPr="006F1541">
        <w:rPr>
          <w:rFonts w:asciiTheme="minorHAnsi" w:hAnsiTheme="minorHAnsi" w:cs="Calibri"/>
          <w:color w:val="000000" w:themeColor="text1"/>
          <w:sz w:val="24"/>
          <w:szCs w:val="24"/>
        </w:rPr>
        <w:t>Wybrany Wykonawca jest zobowiązany do zawarcia umowy w sprawie zamówienia publicznego na warunkach określonych we Wzorze Umowy.</w:t>
      </w:r>
    </w:p>
    <w:p w14:paraId="759471CB" w14:textId="77777777" w:rsidR="00EC467E" w:rsidRPr="006F1541" w:rsidRDefault="000F13BA" w:rsidP="001C2221">
      <w:pPr>
        <w:spacing w:line="276" w:lineRule="auto"/>
        <w:ind w:left="426" w:hanging="426"/>
        <w:rPr>
          <w:rFonts w:asciiTheme="minorHAnsi" w:hAnsiTheme="minorHAnsi"/>
          <w:color w:val="000000" w:themeColor="text1"/>
          <w:sz w:val="24"/>
          <w:szCs w:val="24"/>
        </w:rPr>
      </w:pPr>
      <w:r w:rsidRPr="006F1541">
        <w:rPr>
          <w:rFonts w:asciiTheme="minorHAnsi" w:hAnsiTheme="minorHAnsi" w:cs="Calibri"/>
          <w:b/>
          <w:color w:val="000000" w:themeColor="text1"/>
          <w:sz w:val="24"/>
          <w:szCs w:val="24"/>
        </w:rPr>
        <w:t>3.</w:t>
      </w:r>
      <w:r w:rsidRPr="006F1541">
        <w:rPr>
          <w:rFonts w:asciiTheme="minorHAnsi" w:hAnsiTheme="minorHAnsi" w:cs="Calibri"/>
          <w:color w:val="000000" w:themeColor="text1"/>
          <w:sz w:val="24"/>
          <w:szCs w:val="24"/>
        </w:rPr>
        <w:t xml:space="preserve"> </w:t>
      </w:r>
      <w:r w:rsidR="004F49ED" w:rsidRPr="006F1541">
        <w:rPr>
          <w:rFonts w:asciiTheme="minorHAnsi" w:hAnsiTheme="minorHAnsi" w:cs="Calibri"/>
          <w:b/>
          <w:bCs/>
          <w:color w:val="000000" w:themeColor="text1"/>
          <w:sz w:val="24"/>
          <w:szCs w:val="24"/>
        </w:rPr>
        <w:tab/>
      </w:r>
      <w:r w:rsidR="00EC467E" w:rsidRPr="006F1541">
        <w:rPr>
          <w:rFonts w:asciiTheme="minorHAnsi" w:hAnsiTheme="minorHAnsi" w:cs="Calibri"/>
          <w:color w:val="000000" w:themeColor="text1"/>
          <w:sz w:val="24"/>
          <w:szCs w:val="24"/>
        </w:rPr>
        <w:t>Zakres świadczenia Wykonawcy wynikający z umowy jest tożsamy z jego zobowiązaniem zawartym w ofercie.</w:t>
      </w:r>
    </w:p>
    <w:p w14:paraId="5ADE793D" w14:textId="77777777" w:rsidR="00EC467E" w:rsidRPr="006F1541" w:rsidRDefault="009C23D3" w:rsidP="001C2221">
      <w:pPr>
        <w:spacing w:line="276" w:lineRule="auto"/>
        <w:ind w:left="426" w:hanging="426"/>
        <w:rPr>
          <w:rFonts w:asciiTheme="minorHAnsi" w:hAnsiTheme="minorHAnsi"/>
          <w:color w:val="000000" w:themeColor="text1"/>
          <w:sz w:val="24"/>
          <w:szCs w:val="24"/>
        </w:rPr>
      </w:pPr>
      <w:r w:rsidRPr="006F1541">
        <w:rPr>
          <w:rFonts w:asciiTheme="minorHAnsi" w:hAnsiTheme="minorHAnsi" w:cs="Calibri"/>
          <w:b/>
          <w:bCs/>
          <w:color w:val="000000" w:themeColor="text1"/>
          <w:sz w:val="24"/>
          <w:szCs w:val="24"/>
        </w:rPr>
        <w:t>4</w:t>
      </w:r>
      <w:r w:rsidR="00EC467E" w:rsidRPr="006F1541">
        <w:rPr>
          <w:rFonts w:asciiTheme="minorHAnsi" w:hAnsiTheme="minorHAnsi" w:cs="Calibri"/>
          <w:b/>
          <w:bCs/>
          <w:color w:val="000000" w:themeColor="text1"/>
          <w:sz w:val="24"/>
          <w:szCs w:val="24"/>
        </w:rPr>
        <w:t>.</w:t>
      </w:r>
      <w:r w:rsidR="00EC467E" w:rsidRPr="006F1541">
        <w:rPr>
          <w:rFonts w:asciiTheme="minorHAnsi" w:hAnsiTheme="minorHAnsi" w:cs="Calibri"/>
          <w:color w:val="000000" w:themeColor="text1"/>
          <w:sz w:val="24"/>
          <w:szCs w:val="24"/>
        </w:rPr>
        <w:t xml:space="preserve"> </w:t>
      </w:r>
      <w:r w:rsidR="004F49ED" w:rsidRPr="006F1541">
        <w:rPr>
          <w:rFonts w:asciiTheme="minorHAnsi" w:hAnsiTheme="minorHAnsi" w:cs="Calibri"/>
          <w:color w:val="000000" w:themeColor="text1"/>
          <w:sz w:val="24"/>
          <w:szCs w:val="24"/>
        </w:rPr>
        <w:tab/>
      </w:r>
      <w:r w:rsidR="00EC467E" w:rsidRPr="006F1541">
        <w:rPr>
          <w:rFonts w:asciiTheme="minorHAnsi" w:hAnsiTheme="minorHAnsi" w:cs="Calibri"/>
          <w:color w:val="000000" w:themeColor="text1"/>
          <w:sz w:val="24"/>
          <w:szCs w:val="24"/>
        </w:rPr>
        <w:t xml:space="preserve">Zamawiający przewiduje możliwość zmiany zawartej umowy w stosunku do treści wybranej oferty w zakresie uregulowanym w art. 455 </w:t>
      </w:r>
      <w:proofErr w:type="spellStart"/>
      <w:r w:rsidR="00EC467E" w:rsidRPr="006F1541">
        <w:rPr>
          <w:rFonts w:asciiTheme="minorHAnsi" w:hAnsiTheme="minorHAnsi" w:cs="Calibri"/>
          <w:color w:val="000000" w:themeColor="text1"/>
          <w:sz w:val="24"/>
          <w:szCs w:val="24"/>
        </w:rPr>
        <w:t>Pzp</w:t>
      </w:r>
      <w:proofErr w:type="spellEnd"/>
      <w:r w:rsidR="00EC467E" w:rsidRPr="006F1541">
        <w:rPr>
          <w:rFonts w:asciiTheme="minorHAnsi" w:hAnsiTheme="minorHAnsi" w:cs="Calibri"/>
          <w:color w:val="000000" w:themeColor="text1"/>
          <w:sz w:val="24"/>
          <w:szCs w:val="24"/>
        </w:rPr>
        <w:t xml:space="preserve"> oraz wskazanym we Wzorze Umowy, stanowiącym </w:t>
      </w:r>
      <w:r w:rsidR="00577DC9" w:rsidRPr="006F1541">
        <w:rPr>
          <w:rFonts w:asciiTheme="minorHAnsi" w:hAnsiTheme="minorHAnsi" w:cs="Calibri"/>
          <w:b/>
          <w:color w:val="000000" w:themeColor="text1"/>
          <w:sz w:val="24"/>
          <w:szCs w:val="24"/>
        </w:rPr>
        <w:t xml:space="preserve">Załącznik nr </w:t>
      </w:r>
      <w:r w:rsidR="00D62491" w:rsidRPr="006F1541">
        <w:rPr>
          <w:rFonts w:asciiTheme="minorHAnsi" w:hAnsiTheme="minorHAnsi" w:cs="Calibri"/>
          <w:b/>
          <w:color w:val="000000" w:themeColor="text1"/>
          <w:sz w:val="24"/>
          <w:szCs w:val="24"/>
        </w:rPr>
        <w:t xml:space="preserve">7 </w:t>
      </w:r>
      <w:r w:rsidR="00EC467E" w:rsidRPr="006F1541">
        <w:rPr>
          <w:rFonts w:asciiTheme="minorHAnsi" w:hAnsiTheme="minorHAnsi" w:cs="Calibri"/>
          <w:b/>
          <w:color w:val="000000" w:themeColor="text1"/>
          <w:sz w:val="24"/>
          <w:szCs w:val="24"/>
        </w:rPr>
        <w:t>do SWZ</w:t>
      </w:r>
      <w:r w:rsidR="00EC467E" w:rsidRPr="006F1541">
        <w:rPr>
          <w:rFonts w:asciiTheme="minorHAnsi" w:hAnsiTheme="minorHAnsi" w:cs="Calibri"/>
          <w:color w:val="000000" w:themeColor="text1"/>
          <w:sz w:val="24"/>
          <w:szCs w:val="24"/>
        </w:rPr>
        <w:t>.</w:t>
      </w:r>
    </w:p>
    <w:p w14:paraId="23DDF77F" w14:textId="77777777" w:rsidR="00EC467E" w:rsidRPr="006F1541" w:rsidRDefault="009C23D3" w:rsidP="001C2221">
      <w:pPr>
        <w:spacing w:line="276" w:lineRule="auto"/>
        <w:ind w:left="426" w:hanging="426"/>
        <w:rPr>
          <w:rFonts w:asciiTheme="minorHAnsi" w:hAnsiTheme="minorHAnsi" w:cs="Calibri"/>
          <w:color w:val="000000" w:themeColor="text1"/>
          <w:sz w:val="24"/>
          <w:szCs w:val="24"/>
        </w:rPr>
      </w:pPr>
      <w:r w:rsidRPr="006F1541">
        <w:rPr>
          <w:rFonts w:asciiTheme="minorHAnsi" w:hAnsiTheme="minorHAnsi" w:cs="Calibri"/>
          <w:b/>
          <w:bCs/>
          <w:color w:val="000000" w:themeColor="text1"/>
          <w:sz w:val="24"/>
          <w:szCs w:val="24"/>
        </w:rPr>
        <w:t>5</w:t>
      </w:r>
      <w:r w:rsidR="00EC467E" w:rsidRPr="006F1541">
        <w:rPr>
          <w:rFonts w:asciiTheme="minorHAnsi" w:hAnsiTheme="minorHAnsi" w:cs="Calibri"/>
          <w:b/>
          <w:bCs/>
          <w:color w:val="000000" w:themeColor="text1"/>
          <w:sz w:val="24"/>
          <w:szCs w:val="24"/>
        </w:rPr>
        <w:t>.</w:t>
      </w:r>
      <w:r w:rsidR="00EC467E" w:rsidRPr="006F1541">
        <w:rPr>
          <w:rFonts w:asciiTheme="minorHAnsi" w:hAnsiTheme="minorHAnsi" w:cs="Calibri"/>
          <w:color w:val="000000" w:themeColor="text1"/>
          <w:sz w:val="24"/>
          <w:szCs w:val="24"/>
        </w:rPr>
        <w:t xml:space="preserve"> </w:t>
      </w:r>
      <w:r w:rsidR="004F49ED" w:rsidRPr="006F1541">
        <w:rPr>
          <w:rFonts w:asciiTheme="minorHAnsi" w:hAnsiTheme="minorHAnsi" w:cs="Calibri"/>
          <w:color w:val="000000" w:themeColor="text1"/>
          <w:sz w:val="24"/>
          <w:szCs w:val="24"/>
        </w:rPr>
        <w:tab/>
      </w:r>
      <w:r w:rsidR="00EC467E" w:rsidRPr="006F1541">
        <w:rPr>
          <w:rFonts w:asciiTheme="minorHAnsi" w:hAnsiTheme="minorHAnsi" w:cs="Calibri"/>
          <w:color w:val="000000" w:themeColor="text1"/>
          <w:sz w:val="24"/>
          <w:szCs w:val="24"/>
        </w:rPr>
        <w:t>Zmiana umowy wymaga dla swej ważności, pod rygorem nieważności, zachowania formy pisemnej.</w:t>
      </w:r>
    </w:p>
    <w:p w14:paraId="156C90EA" w14:textId="77777777" w:rsidR="00842472" w:rsidRPr="006F1541" w:rsidRDefault="00842472" w:rsidP="001C2221">
      <w:pPr>
        <w:spacing w:line="276" w:lineRule="auto"/>
        <w:rPr>
          <w:rFonts w:asciiTheme="minorHAnsi" w:hAnsiTheme="minorHAnsi" w:cs="Calibri"/>
          <w:color w:val="000000" w:themeColor="text1"/>
          <w:sz w:val="24"/>
          <w:szCs w:val="24"/>
        </w:rPr>
      </w:pPr>
    </w:p>
    <w:p w14:paraId="01002951" w14:textId="77777777" w:rsidR="00EC467E" w:rsidRPr="006F1541" w:rsidRDefault="00EC467E" w:rsidP="001C2221">
      <w:pPr>
        <w:pStyle w:val="Teksttreci4"/>
        <w:numPr>
          <w:ilvl w:val="0"/>
          <w:numId w:val="5"/>
        </w:numPr>
        <w:shd w:val="clear" w:color="auto" w:fill="DAEEF3"/>
        <w:tabs>
          <w:tab w:val="left" w:pos="709"/>
        </w:tabs>
        <w:spacing w:before="0" w:after="0" w:line="276" w:lineRule="auto"/>
        <w:ind w:left="426" w:right="23" w:hanging="426"/>
        <w:jc w:val="left"/>
        <w:rPr>
          <w:rFonts w:asciiTheme="minorHAnsi" w:hAnsiTheme="minorHAnsi"/>
          <w:color w:val="000000" w:themeColor="text1"/>
          <w:sz w:val="24"/>
          <w:szCs w:val="24"/>
          <w:lang w:val="pl-PL"/>
        </w:rPr>
      </w:pPr>
      <w:r w:rsidRPr="006F1541">
        <w:rPr>
          <w:rFonts w:asciiTheme="minorHAnsi" w:hAnsiTheme="minorHAnsi" w:cs="Calibri"/>
          <w:b/>
          <w:color w:val="000000" w:themeColor="text1"/>
          <w:sz w:val="24"/>
          <w:szCs w:val="24"/>
          <w:lang w:val="pl-PL"/>
        </w:rPr>
        <w:t xml:space="preserve">POUCZENIE O </w:t>
      </w:r>
      <w:r w:rsidRPr="006F1541">
        <w:rPr>
          <w:rFonts w:asciiTheme="minorHAnsi" w:hAnsiTheme="minorHAnsi" w:cs="Calibri"/>
          <w:b/>
          <w:bCs/>
          <w:color w:val="000000" w:themeColor="text1"/>
          <w:sz w:val="24"/>
          <w:szCs w:val="24"/>
          <w:lang w:val="pl-PL"/>
        </w:rPr>
        <w:t>ŚRODKACH</w:t>
      </w:r>
      <w:r w:rsidRPr="006F1541">
        <w:rPr>
          <w:rFonts w:asciiTheme="minorHAnsi" w:hAnsiTheme="minorHAnsi" w:cs="Calibri"/>
          <w:b/>
          <w:color w:val="000000" w:themeColor="text1"/>
          <w:sz w:val="24"/>
          <w:szCs w:val="24"/>
          <w:lang w:val="pl-PL"/>
        </w:rPr>
        <w:t xml:space="preserve"> OCHRONY PRAWNEJ PRZYSŁUGUJĄCYCH WYKONAWCY</w:t>
      </w:r>
    </w:p>
    <w:p w14:paraId="7E3DC6C3" w14:textId="1EBE9999" w:rsidR="00EC467E" w:rsidRPr="006F1541" w:rsidRDefault="00EC467E" w:rsidP="001C2221">
      <w:pPr>
        <w:pStyle w:val="Standard"/>
        <w:numPr>
          <w:ilvl w:val="0"/>
          <w:numId w:val="3"/>
        </w:numPr>
        <w:spacing w:line="276" w:lineRule="auto"/>
        <w:ind w:left="426" w:hanging="426"/>
        <w:rPr>
          <w:rFonts w:asciiTheme="minorHAnsi" w:hAnsiTheme="minorHAnsi" w:cs="Calibri"/>
          <w:color w:val="000000" w:themeColor="text1"/>
        </w:rPr>
      </w:pPr>
      <w:r w:rsidRPr="006F1541">
        <w:rPr>
          <w:rFonts w:asciiTheme="minorHAnsi" w:hAnsiTheme="minorHAnsi" w:cs="Calibri"/>
          <w:color w:val="000000" w:themeColor="text1"/>
        </w:rPr>
        <w:t xml:space="preserve">Środki ochrony prawnej </w:t>
      </w:r>
      <w:r w:rsidR="00F70F93" w:rsidRPr="00F70F93">
        <w:rPr>
          <w:rFonts w:asciiTheme="minorHAnsi" w:hAnsiTheme="minorHAnsi" w:cs="Calibri"/>
          <w:color w:val="000000" w:themeColor="text1"/>
        </w:rPr>
        <w:t xml:space="preserve">określone w Dziale IX ustawy </w:t>
      </w:r>
      <w:proofErr w:type="spellStart"/>
      <w:r w:rsidR="00F70F93">
        <w:rPr>
          <w:rFonts w:asciiTheme="minorHAnsi" w:hAnsiTheme="minorHAnsi" w:cs="Calibri"/>
          <w:color w:val="000000" w:themeColor="text1"/>
        </w:rPr>
        <w:t>Pzp</w:t>
      </w:r>
      <w:proofErr w:type="spellEnd"/>
      <w:r w:rsidR="00F70F93">
        <w:rPr>
          <w:rFonts w:asciiTheme="minorHAnsi" w:hAnsiTheme="minorHAnsi" w:cs="Calibri"/>
          <w:color w:val="000000" w:themeColor="text1"/>
        </w:rPr>
        <w:t xml:space="preserve"> </w:t>
      </w:r>
      <w:r w:rsidRPr="006F1541">
        <w:rPr>
          <w:rFonts w:asciiTheme="minorHAnsi" w:hAnsiTheme="minorHAnsi" w:cs="Calibri"/>
          <w:color w:val="000000" w:themeColor="text1"/>
        </w:rPr>
        <w:t xml:space="preserve">przysługują </w:t>
      </w:r>
      <w:r w:rsidR="006503FF">
        <w:rPr>
          <w:rFonts w:asciiTheme="minorHAnsi" w:hAnsiTheme="minorHAnsi" w:cs="Calibri"/>
          <w:color w:val="000000" w:themeColor="text1"/>
        </w:rPr>
        <w:t>W</w:t>
      </w:r>
      <w:r w:rsidRPr="006F1541">
        <w:rPr>
          <w:rFonts w:asciiTheme="minorHAnsi" w:hAnsiTheme="minorHAnsi" w:cs="Calibri"/>
          <w:color w:val="000000" w:themeColor="text1"/>
        </w:rPr>
        <w:t xml:space="preserve">ykonawcy oraz innemu podmiotowi, jeżeli ma lub miał interes w uzyskaniu niniejszego zamówienia oraz poniósł lub może ponieść szkodę w wyniku naruszenia przez </w:t>
      </w:r>
      <w:r w:rsidR="00F70F93">
        <w:rPr>
          <w:rFonts w:asciiTheme="minorHAnsi" w:hAnsiTheme="minorHAnsi" w:cs="Calibri"/>
          <w:color w:val="000000" w:themeColor="text1"/>
        </w:rPr>
        <w:t>Z</w:t>
      </w:r>
      <w:r w:rsidRPr="006F1541">
        <w:rPr>
          <w:rFonts w:asciiTheme="minorHAnsi" w:hAnsiTheme="minorHAnsi" w:cs="Calibri"/>
          <w:color w:val="000000" w:themeColor="text1"/>
        </w:rPr>
        <w:t>amawiającego przepisów ustawy.</w:t>
      </w:r>
    </w:p>
    <w:p w14:paraId="22FF2BD7" w14:textId="77777777" w:rsidR="00EC467E" w:rsidRPr="006F1541" w:rsidRDefault="00EC467E" w:rsidP="001C2221">
      <w:pPr>
        <w:pStyle w:val="Standard"/>
        <w:numPr>
          <w:ilvl w:val="0"/>
          <w:numId w:val="3"/>
        </w:numPr>
        <w:spacing w:line="276" w:lineRule="auto"/>
        <w:ind w:left="426" w:hanging="426"/>
        <w:rPr>
          <w:rFonts w:asciiTheme="minorHAnsi" w:hAnsiTheme="minorHAnsi" w:cs="Calibri"/>
          <w:color w:val="000000" w:themeColor="text1"/>
        </w:rPr>
      </w:pPr>
      <w:r w:rsidRPr="006F1541">
        <w:rPr>
          <w:rFonts w:asciiTheme="minorHAnsi" w:hAnsiTheme="minorHAnsi" w:cs="Calibri"/>
          <w:color w:val="000000" w:themeColor="text1"/>
        </w:rPr>
        <w:t>Odwołanie przysługuje na:</w:t>
      </w:r>
    </w:p>
    <w:p w14:paraId="3241A602" w14:textId="77777777" w:rsidR="00EC467E" w:rsidRPr="006F1541" w:rsidRDefault="00EC467E" w:rsidP="001C2221">
      <w:pPr>
        <w:pStyle w:val="Standard"/>
        <w:spacing w:line="276" w:lineRule="auto"/>
        <w:ind w:left="868" w:hanging="425"/>
        <w:rPr>
          <w:rFonts w:asciiTheme="minorHAnsi" w:hAnsiTheme="minorHAnsi" w:cs="Calibri"/>
          <w:color w:val="000000" w:themeColor="text1"/>
        </w:rPr>
      </w:pPr>
      <w:r w:rsidRPr="006F1541">
        <w:rPr>
          <w:rFonts w:asciiTheme="minorHAnsi" w:hAnsiTheme="minorHAnsi" w:cs="Calibri"/>
          <w:color w:val="000000" w:themeColor="text1"/>
        </w:rPr>
        <w:t>1)</w:t>
      </w:r>
      <w:r w:rsidRPr="006F1541">
        <w:rPr>
          <w:rFonts w:asciiTheme="minorHAnsi" w:hAnsiTheme="minorHAnsi" w:cs="Calibri"/>
          <w:color w:val="000000" w:themeColor="text1"/>
        </w:rPr>
        <w:tab/>
        <w:t>niezgodną z przepisami ustawy czynność Zamawiającego, podjętą w postępowaniu o udzielenie zamówienia, w tym na projektowane postanowienie umowy</w:t>
      </w:r>
      <w:r w:rsidR="005F0FA0" w:rsidRPr="006F1541">
        <w:rPr>
          <w:rFonts w:asciiTheme="minorHAnsi" w:hAnsiTheme="minorHAnsi" w:cs="Calibri"/>
          <w:color w:val="000000" w:themeColor="text1"/>
        </w:rPr>
        <w:t xml:space="preserve"> (wzór umowy)</w:t>
      </w:r>
      <w:r w:rsidRPr="006F1541">
        <w:rPr>
          <w:rFonts w:asciiTheme="minorHAnsi" w:hAnsiTheme="minorHAnsi" w:cs="Calibri"/>
          <w:color w:val="000000" w:themeColor="text1"/>
        </w:rPr>
        <w:t>;</w:t>
      </w:r>
    </w:p>
    <w:p w14:paraId="1B8A5878" w14:textId="11175528" w:rsidR="00EC467E" w:rsidRPr="006F1541" w:rsidRDefault="00EC467E" w:rsidP="001C2221">
      <w:pPr>
        <w:pStyle w:val="Standard"/>
        <w:spacing w:line="276" w:lineRule="auto"/>
        <w:ind w:left="868" w:hanging="425"/>
        <w:rPr>
          <w:rFonts w:asciiTheme="minorHAnsi" w:hAnsiTheme="minorHAnsi" w:cs="Calibri"/>
          <w:color w:val="000000" w:themeColor="text1"/>
        </w:rPr>
      </w:pPr>
      <w:r w:rsidRPr="006F1541">
        <w:rPr>
          <w:rFonts w:asciiTheme="minorHAnsi" w:hAnsiTheme="minorHAnsi" w:cs="Calibri"/>
          <w:color w:val="000000" w:themeColor="text1"/>
        </w:rPr>
        <w:t>2)</w:t>
      </w:r>
      <w:r w:rsidRPr="006F1541">
        <w:rPr>
          <w:rFonts w:asciiTheme="minorHAnsi" w:hAnsiTheme="minorHAnsi" w:cs="Calibri"/>
          <w:color w:val="000000" w:themeColor="text1"/>
        </w:rPr>
        <w:tab/>
        <w:t>zaniechanie czynności w postępowaniu o udzielenie zamówienia</w:t>
      </w:r>
      <w:r w:rsidR="00F70F93">
        <w:rPr>
          <w:rFonts w:asciiTheme="minorHAnsi" w:hAnsiTheme="minorHAnsi" w:cs="Calibri"/>
          <w:color w:val="000000" w:themeColor="text1"/>
        </w:rPr>
        <w:t>,</w:t>
      </w:r>
      <w:r w:rsidRPr="006F1541">
        <w:rPr>
          <w:rFonts w:asciiTheme="minorHAnsi" w:hAnsiTheme="minorHAnsi" w:cs="Calibri"/>
          <w:color w:val="000000" w:themeColor="text1"/>
        </w:rPr>
        <w:t xml:space="preserve"> do której </w:t>
      </w:r>
      <w:r w:rsidR="00F70F93">
        <w:rPr>
          <w:rFonts w:asciiTheme="minorHAnsi" w:hAnsiTheme="minorHAnsi" w:cs="Calibri"/>
          <w:color w:val="000000" w:themeColor="text1"/>
        </w:rPr>
        <w:t>Z</w:t>
      </w:r>
      <w:r w:rsidRPr="006F1541">
        <w:rPr>
          <w:rFonts w:asciiTheme="minorHAnsi" w:hAnsiTheme="minorHAnsi" w:cs="Calibri"/>
          <w:color w:val="000000" w:themeColor="text1"/>
        </w:rPr>
        <w:t>amawiający był obowiązany na podstawie ustawy;</w:t>
      </w:r>
    </w:p>
    <w:p w14:paraId="2570C0D9" w14:textId="484DBA47" w:rsidR="00EC467E" w:rsidRPr="006F1541" w:rsidRDefault="00EC467E" w:rsidP="001C2221">
      <w:pPr>
        <w:pStyle w:val="Standard"/>
        <w:numPr>
          <w:ilvl w:val="0"/>
          <w:numId w:val="3"/>
        </w:numPr>
        <w:spacing w:line="276" w:lineRule="auto"/>
        <w:ind w:left="426" w:hanging="426"/>
        <w:rPr>
          <w:rFonts w:asciiTheme="minorHAnsi" w:hAnsiTheme="minorHAnsi" w:cs="Calibri"/>
          <w:color w:val="000000" w:themeColor="text1"/>
        </w:rPr>
      </w:pPr>
      <w:r w:rsidRPr="006F1541">
        <w:rPr>
          <w:rFonts w:asciiTheme="minorHAnsi" w:hAnsiTheme="minorHAnsi" w:cs="Calibri"/>
          <w:color w:val="000000" w:themeColor="text1"/>
        </w:rPr>
        <w:t xml:space="preserve">Odwołanie wnosi się do Prezesa </w:t>
      </w:r>
      <w:r w:rsidR="00F70F93" w:rsidRPr="00F70F93">
        <w:rPr>
          <w:rFonts w:asciiTheme="minorHAnsi" w:hAnsiTheme="minorHAnsi" w:cs="Calibri"/>
          <w:color w:val="000000" w:themeColor="text1"/>
        </w:rPr>
        <w:t>Krajowa Izba Odwoławcza w formie przewidzianej w ustawie.</w:t>
      </w:r>
    </w:p>
    <w:p w14:paraId="71A302B8" w14:textId="5B249C13" w:rsidR="00EC467E" w:rsidRPr="006F1541" w:rsidRDefault="00EC467E" w:rsidP="001C2221">
      <w:pPr>
        <w:pStyle w:val="Standard"/>
        <w:numPr>
          <w:ilvl w:val="0"/>
          <w:numId w:val="3"/>
        </w:numPr>
        <w:spacing w:line="276" w:lineRule="auto"/>
        <w:ind w:left="426" w:hanging="426"/>
        <w:rPr>
          <w:rFonts w:asciiTheme="minorHAnsi" w:hAnsiTheme="minorHAnsi" w:cs="Calibri"/>
          <w:color w:val="000000" w:themeColor="text1"/>
        </w:rPr>
      </w:pPr>
      <w:r w:rsidRPr="006F1541">
        <w:rPr>
          <w:rFonts w:asciiTheme="minorHAnsi" w:hAnsiTheme="minorHAnsi" w:cs="Calibri"/>
          <w:color w:val="000000" w:themeColor="text1"/>
        </w:rPr>
        <w:t xml:space="preserve">Odwołujący przekazuje </w:t>
      </w:r>
      <w:r w:rsidR="00F70F93">
        <w:rPr>
          <w:rFonts w:asciiTheme="minorHAnsi" w:hAnsiTheme="minorHAnsi" w:cs="Calibri"/>
          <w:color w:val="000000" w:themeColor="text1"/>
        </w:rPr>
        <w:t>Z</w:t>
      </w:r>
      <w:r w:rsidRPr="006F1541">
        <w:rPr>
          <w:rFonts w:asciiTheme="minorHAnsi" w:hAnsiTheme="minorHAnsi" w:cs="Calibri"/>
          <w:color w:val="000000" w:themeColor="text1"/>
        </w:rPr>
        <w:t xml:space="preserve">amawiającemu odwołanie </w:t>
      </w:r>
      <w:r w:rsidR="00F70F93" w:rsidRPr="00F70F93">
        <w:rPr>
          <w:rFonts w:asciiTheme="minorHAnsi" w:hAnsiTheme="minorHAnsi" w:cs="Calibri"/>
          <w:color w:val="000000" w:themeColor="text1"/>
        </w:rPr>
        <w:t xml:space="preserve">przed upływem terminu do jego wniesienia </w:t>
      </w:r>
      <w:r w:rsidR="00F70F93" w:rsidRPr="00F70F93">
        <w:rPr>
          <w:rFonts w:asciiTheme="minorHAnsi" w:hAnsiTheme="minorHAnsi" w:cs="Calibri"/>
          <w:color w:val="000000" w:themeColor="text1"/>
        </w:rPr>
        <w:lastRenderedPageBreak/>
        <w:t>w sposób umożliwiający Zamawiającemu zapoznanie się z jego treścią przed upływem tego terminu, zgodnie z przepisami ustawy</w:t>
      </w:r>
      <w:r w:rsidR="00F70F93">
        <w:rPr>
          <w:rFonts w:asciiTheme="minorHAnsi" w:hAnsiTheme="minorHAnsi" w:cs="Calibri"/>
          <w:color w:val="000000" w:themeColor="text1"/>
        </w:rPr>
        <w:t xml:space="preserve"> </w:t>
      </w:r>
      <w:proofErr w:type="spellStart"/>
      <w:r w:rsidR="00F70F93">
        <w:rPr>
          <w:rFonts w:asciiTheme="minorHAnsi" w:hAnsiTheme="minorHAnsi" w:cs="Calibri"/>
          <w:color w:val="000000" w:themeColor="text1"/>
        </w:rPr>
        <w:t>Pzp</w:t>
      </w:r>
      <w:proofErr w:type="spellEnd"/>
      <w:r w:rsidR="00F70F93" w:rsidRPr="00F70F93">
        <w:rPr>
          <w:rFonts w:asciiTheme="minorHAnsi" w:hAnsiTheme="minorHAnsi" w:cs="Calibri"/>
          <w:color w:val="000000" w:themeColor="text1"/>
        </w:rPr>
        <w:t>.</w:t>
      </w:r>
      <w:r w:rsidR="00F70F93">
        <w:rPr>
          <w:rFonts w:asciiTheme="minorHAnsi" w:hAnsiTheme="minorHAnsi" w:cs="Calibri"/>
          <w:color w:val="000000" w:themeColor="text1"/>
        </w:rPr>
        <w:t xml:space="preserve"> </w:t>
      </w:r>
    </w:p>
    <w:p w14:paraId="15AC4E66" w14:textId="076F90BA" w:rsidR="00EC467E" w:rsidRPr="006F1541" w:rsidRDefault="00EC467E" w:rsidP="001C2221">
      <w:pPr>
        <w:pStyle w:val="Standard"/>
        <w:numPr>
          <w:ilvl w:val="0"/>
          <w:numId w:val="3"/>
        </w:numPr>
        <w:spacing w:line="276" w:lineRule="auto"/>
        <w:ind w:left="426" w:hanging="426"/>
        <w:rPr>
          <w:rFonts w:asciiTheme="minorHAnsi" w:hAnsiTheme="minorHAnsi" w:cs="Calibri"/>
          <w:color w:val="000000" w:themeColor="text1"/>
        </w:rPr>
      </w:pPr>
      <w:r w:rsidRPr="006F1541">
        <w:rPr>
          <w:rFonts w:asciiTheme="minorHAnsi" w:hAnsiTheme="minorHAnsi" w:cs="Calibri"/>
          <w:color w:val="000000" w:themeColor="text1"/>
        </w:rPr>
        <w:t xml:space="preserve">Na orzeczenie </w:t>
      </w:r>
      <w:r w:rsidR="00F70F93">
        <w:rPr>
          <w:rFonts w:asciiTheme="minorHAnsi" w:hAnsiTheme="minorHAnsi" w:cs="Calibri"/>
          <w:color w:val="000000" w:themeColor="text1"/>
        </w:rPr>
        <w:t>Krajowej Izby Odwoławczej</w:t>
      </w:r>
      <w:r w:rsidRPr="006F1541">
        <w:rPr>
          <w:rFonts w:asciiTheme="minorHAnsi" w:hAnsiTheme="minorHAnsi" w:cs="Calibri"/>
          <w:color w:val="000000" w:themeColor="text1"/>
        </w:rPr>
        <w:t xml:space="preserve"> oraz postanowienie Prezesa Izby, o którym mowa w ustaw</w:t>
      </w:r>
      <w:r w:rsidR="00F70F93">
        <w:rPr>
          <w:rFonts w:asciiTheme="minorHAnsi" w:hAnsiTheme="minorHAnsi" w:cs="Calibri"/>
          <w:color w:val="000000" w:themeColor="text1"/>
        </w:rPr>
        <w:t>ie</w:t>
      </w:r>
      <w:r w:rsidRPr="006F1541">
        <w:rPr>
          <w:rFonts w:asciiTheme="minorHAnsi" w:hAnsiTheme="minorHAnsi" w:cs="Calibri"/>
          <w:color w:val="000000" w:themeColor="text1"/>
        </w:rPr>
        <w:t xml:space="preserve"> </w:t>
      </w:r>
      <w:proofErr w:type="spellStart"/>
      <w:r w:rsidRPr="006F1541">
        <w:rPr>
          <w:rFonts w:asciiTheme="minorHAnsi" w:hAnsiTheme="minorHAnsi" w:cs="Calibri"/>
          <w:color w:val="000000" w:themeColor="text1"/>
        </w:rPr>
        <w:t>Pzp</w:t>
      </w:r>
      <w:proofErr w:type="spellEnd"/>
      <w:r w:rsidRPr="006F1541">
        <w:rPr>
          <w:rFonts w:asciiTheme="minorHAnsi" w:hAnsiTheme="minorHAnsi" w:cs="Calibri"/>
          <w:color w:val="000000" w:themeColor="text1"/>
        </w:rPr>
        <w:t>, stronom oraz uczestnikom postępowania odwoławczego przysługuje skarga do sądu</w:t>
      </w:r>
      <w:r w:rsidR="00F70F93">
        <w:rPr>
          <w:rFonts w:asciiTheme="minorHAnsi" w:hAnsiTheme="minorHAnsi" w:cs="Calibri"/>
          <w:color w:val="000000" w:themeColor="text1"/>
        </w:rPr>
        <w:t>.</w:t>
      </w:r>
    </w:p>
    <w:p w14:paraId="0E4854C8" w14:textId="5E0FF1F5" w:rsidR="00EC467E" w:rsidRPr="006F1541" w:rsidRDefault="00EC467E" w:rsidP="001C2221">
      <w:pPr>
        <w:pStyle w:val="Standard"/>
        <w:numPr>
          <w:ilvl w:val="0"/>
          <w:numId w:val="3"/>
        </w:numPr>
        <w:spacing w:line="276" w:lineRule="auto"/>
        <w:ind w:left="426" w:hanging="426"/>
        <w:rPr>
          <w:rFonts w:asciiTheme="minorHAnsi" w:hAnsiTheme="minorHAnsi" w:cs="Calibri"/>
          <w:color w:val="000000" w:themeColor="text1"/>
        </w:rPr>
      </w:pPr>
      <w:r w:rsidRPr="006F1541">
        <w:rPr>
          <w:rFonts w:asciiTheme="minorHAnsi" w:hAnsiTheme="minorHAnsi" w:cs="Calibri"/>
          <w:color w:val="000000" w:themeColor="text1"/>
        </w:rPr>
        <w:t>Skargę wnosi się do Sądu Okręgowego w Warszawie – sądu zamówień publicznych, za pośrednictwem Prezesa Krajowej Izby Odwoławczej.</w:t>
      </w:r>
    </w:p>
    <w:p w14:paraId="07E93934" w14:textId="77777777" w:rsidR="00EC467E" w:rsidRPr="006F1541" w:rsidRDefault="00EC467E" w:rsidP="001C2221">
      <w:pPr>
        <w:pStyle w:val="Standard"/>
        <w:numPr>
          <w:ilvl w:val="0"/>
          <w:numId w:val="3"/>
        </w:numPr>
        <w:spacing w:line="276" w:lineRule="auto"/>
        <w:rPr>
          <w:rFonts w:asciiTheme="minorHAnsi" w:hAnsiTheme="minorHAnsi" w:cs="Calibri"/>
          <w:color w:val="000000" w:themeColor="text1"/>
        </w:rPr>
      </w:pPr>
      <w:r w:rsidRPr="006F1541">
        <w:rPr>
          <w:rFonts w:asciiTheme="minorHAnsi" w:hAnsiTheme="minorHAnsi" w:cs="Calibri"/>
          <w:color w:val="000000" w:themeColor="text1"/>
        </w:rPr>
        <w:t xml:space="preserve">Szczegółowe informacje dotyczące środków ochrony prawnej określone są w Dziale IX „Środki ochrony prawnej” ustawy </w:t>
      </w:r>
      <w:proofErr w:type="spellStart"/>
      <w:r w:rsidRPr="006F1541">
        <w:rPr>
          <w:rFonts w:asciiTheme="minorHAnsi" w:hAnsiTheme="minorHAnsi" w:cs="Calibri"/>
          <w:color w:val="000000" w:themeColor="text1"/>
        </w:rPr>
        <w:t>Pzp</w:t>
      </w:r>
      <w:proofErr w:type="spellEnd"/>
      <w:r w:rsidRPr="006F1541">
        <w:rPr>
          <w:rFonts w:asciiTheme="minorHAnsi" w:hAnsiTheme="minorHAnsi" w:cs="Calibri"/>
          <w:color w:val="000000" w:themeColor="text1"/>
        </w:rPr>
        <w:t>.</w:t>
      </w:r>
    </w:p>
    <w:p w14:paraId="19442A61" w14:textId="77777777" w:rsidR="00842472" w:rsidRPr="006F1541" w:rsidRDefault="00842472" w:rsidP="001C2221">
      <w:pPr>
        <w:pStyle w:val="Standard"/>
        <w:spacing w:line="276" w:lineRule="auto"/>
        <w:ind w:left="360"/>
        <w:rPr>
          <w:rFonts w:asciiTheme="minorHAnsi" w:hAnsiTheme="minorHAnsi" w:cs="Calibri"/>
          <w:color w:val="000000" w:themeColor="text1"/>
        </w:rPr>
      </w:pPr>
    </w:p>
    <w:p w14:paraId="671A7E56" w14:textId="77777777" w:rsidR="007713BE" w:rsidRPr="006F1541" w:rsidRDefault="007713BE">
      <w:pPr>
        <w:pStyle w:val="pkt"/>
        <w:widowControl/>
        <w:numPr>
          <w:ilvl w:val="0"/>
          <w:numId w:val="19"/>
        </w:numPr>
        <w:pBdr>
          <w:bottom w:val="double" w:sz="4" w:space="1" w:color="auto"/>
        </w:pBdr>
        <w:shd w:val="clear" w:color="auto" w:fill="DAEEF3"/>
        <w:suppressAutoHyphens w:val="0"/>
        <w:autoSpaceDN/>
        <w:spacing w:before="0" w:after="0" w:line="276" w:lineRule="auto"/>
        <w:ind w:left="720"/>
        <w:jc w:val="left"/>
        <w:textAlignment w:val="auto"/>
        <w:rPr>
          <w:rFonts w:asciiTheme="minorHAnsi" w:hAnsiTheme="minorHAnsi" w:cstheme="minorHAnsi"/>
          <w:b/>
          <w:color w:val="000000" w:themeColor="text1"/>
          <w:szCs w:val="24"/>
        </w:rPr>
      </w:pPr>
      <w:r w:rsidRPr="006F1541">
        <w:rPr>
          <w:rFonts w:asciiTheme="minorHAnsi" w:hAnsiTheme="minorHAnsi" w:cstheme="minorHAnsi"/>
          <w:b/>
          <w:color w:val="000000" w:themeColor="text1"/>
          <w:szCs w:val="24"/>
        </w:rPr>
        <w:t>OCHRONA DANYCH OSOBOWYCH</w:t>
      </w:r>
    </w:p>
    <w:p w14:paraId="7E6DA4CC" w14:textId="77777777" w:rsidR="006F1347" w:rsidRPr="006F1541" w:rsidRDefault="006F1347">
      <w:pPr>
        <w:pStyle w:val="Akapitzlist"/>
        <w:widowControl/>
        <w:numPr>
          <w:ilvl w:val="0"/>
          <w:numId w:val="46"/>
        </w:numPr>
        <w:shd w:val="clear" w:color="auto" w:fill="FFFFFF"/>
        <w:suppressAutoHyphens w:val="0"/>
        <w:autoSpaceDN/>
        <w:spacing w:line="276" w:lineRule="auto"/>
        <w:ind w:left="366"/>
        <w:contextualSpacing/>
        <w:jc w:val="both"/>
        <w:textAlignment w:val="auto"/>
        <w:rPr>
          <w:rFonts w:asciiTheme="minorHAnsi" w:hAnsiTheme="minorHAnsi" w:cs="Times New Roman"/>
          <w:shd w:val="clear" w:color="auto" w:fill="FFFFFF"/>
        </w:rPr>
      </w:pPr>
      <w:r w:rsidRPr="006F1541">
        <w:rPr>
          <w:rFonts w:asciiTheme="minorHAnsi" w:hAnsiTheme="minorHAnsi" w:cs="Times New Roman"/>
          <w:shd w:val="clear" w:color="auto" w:fill="FFFFFF"/>
        </w:rPr>
        <w:t xml:space="preserve">Administratorem danych osobowych jest </w:t>
      </w:r>
      <w:r w:rsidRPr="006F1541">
        <w:rPr>
          <w:rFonts w:asciiTheme="minorHAnsi" w:hAnsiTheme="minorHAnsi" w:cs="Times New Roman"/>
          <w:b/>
          <w:bCs/>
          <w:shd w:val="clear" w:color="auto" w:fill="FFFFFF"/>
        </w:rPr>
        <w:t>Burmistrz Miasta Milanówka</w:t>
      </w:r>
      <w:r w:rsidRPr="006F1541">
        <w:rPr>
          <w:rFonts w:asciiTheme="minorHAnsi" w:hAnsiTheme="minorHAnsi" w:cs="Times New Roman"/>
          <w:shd w:val="clear" w:color="auto" w:fill="FFFFFF"/>
        </w:rPr>
        <w:t xml:space="preserve"> (dalej: „ADMINISTRATOR”), z siedzibą: ul. Kościuszki 45, 05-822 Milanówek. Z Administratorem można się kontaktować pisemnie, za pomocą poczty tradycyjnej na w/w adres lub drogą e-mailową pod adresem: miasto@milanowek.pl.</w:t>
      </w:r>
    </w:p>
    <w:p w14:paraId="4F58141A" w14:textId="77777777" w:rsidR="006F1347" w:rsidRPr="006F1541" w:rsidRDefault="006F1347">
      <w:pPr>
        <w:pStyle w:val="Akapitzlist"/>
        <w:widowControl/>
        <w:numPr>
          <w:ilvl w:val="0"/>
          <w:numId w:val="46"/>
        </w:numPr>
        <w:shd w:val="clear" w:color="auto" w:fill="FFFFFF"/>
        <w:suppressAutoHyphens w:val="0"/>
        <w:autoSpaceDN/>
        <w:spacing w:line="276" w:lineRule="auto"/>
        <w:ind w:left="366"/>
        <w:contextualSpacing/>
        <w:jc w:val="both"/>
        <w:textAlignment w:val="auto"/>
        <w:rPr>
          <w:rFonts w:asciiTheme="minorHAnsi" w:hAnsiTheme="minorHAnsi" w:cs="Times New Roman"/>
          <w:shd w:val="clear" w:color="auto" w:fill="FFFFFF"/>
        </w:rPr>
      </w:pPr>
      <w:r w:rsidRPr="006F1541">
        <w:rPr>
          <w:rFonts w:asciiTheme="minorHAnsi" w:hAnsiTheme="minorHAnsi" w:cs="Times New Roman"/>
          <w:shd w:val="clear" w:color="auto" w:fill="FFFFFF"/>
        </w:rPr>
        <w:t xml:space="preserve">Administrator wyznaczył Inspektora Ochrony Danych, z którym można się skontaktować pod adresem mailowym: </w:t>
      </w:r>
      <w:r w:rsidRPr="006F1541">
        <w:rPr>
          <w:rFonts w:asciiTheme="minorHAnsi" w:hAnsiTheme="minorHAnsi" w:cs="Times New Roman"/>
          <w:b/>
          <w:bCs/>
          <w:shd w:val="clear" w:color="auto" w:fill="FFFFFF"/>
        </w:rPr>
        <w:t>iod@milanowek.pl.</w:t>
      </w:r>
    </w:p>
    <w:p w14:paraId="01081C2A" w14:textId="77777777" w:rsidR="006F1347" w:rsidRPr="006F1541" w:rsidRDefault="006F1347">
      <w:pPr>
        <w:pStyle w:val="Akapitzlist"/>
        <w:widowControl/>
        <w:numPr>
          <w:ilvl w:val="0"/>
          <w:numId w:val="46"/>
        </w:numPr>
        <w:shd w:val="clear" w:color="auto" w:fill="FFFFFF"/>
        <w:suppressAutoHyphens w:val="0"/>
        <w:autoSpaceDN/>
        <w:spacing w:line="276" w:lineRule="auto"/>
        <w:ind w:left="366"/>
        <w:contextualSpacing/>
        <w:jc w:val="both"/>
        <w:textAlignment w:val="auto"/>
        <w:rPr>
          <w:rFonts w:asciiTheme="minorHAnsi" w:hAnsiTheme="minorHAnsi" w:cs="Times New Roman"/>
          <w:shd w:val="clear" w:color="auto" w:fill="FFFFFF"/>
        </w:rPr>
      </w:pPr>
      <w:r w:rsidRPr="006F1541">
        <w:rPr>
          <w:rFonts w:asciiTheme="minorHAnsi" w:hAnsiTheme="minorHAnsi" w:cs="Times New Roman"/>
          <w:shd w:val="clear" w:color="auto" w:fill="FFFFFF"/>
        </w:rPr>
        <w:t>Dane osobowe są przetwarzane na podstawie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oraz ustawy z dnia 11 września 2019 r. Prawo zamówień publicznych.</w:t>
      </w:r>
    </w:p>
    <w:p w14:paraId="2F2D2E42" w14:textId="77D14C75" w:rsidR="006F1347" w:rsidRPr="006F1541" w:rsidRDefault="006F1347">
      <w:pPr>
        <w:pStyle w:val="Akapitzlist"/>
        <w:widowControl/>
        <w:numPr>
          <w:ilvl w:val="0"/>
          <w:numId w:val="46"/>
        </w:numPr>
        <w:shd w:val="clear" w:color="auto" w:fill="FFFFFF"/>
        <w:suppressAutoHyphens w:val="0"/>
        <w:autoSpaceDN/>
        <w:spacing w:line="276" w:lineRule="auto"/>
        <w:ind w:left="366"/>
        <w:contextualSpacing/>
        <w:jc w:val="both"/>
        <w:textAlignment w:val="auto"/>
        <w:rPr>
          <w:rFonts w:asciiTheme="minorHAnsi" w:hAnsiTheme="minorHAnsi" w:cs="Times New Roman"/>
          <w:shd w:val="clear" w:color="auto" w:fill="FFFFFF"/>
        </w:rPr>
      </w:pPr>
      <w:r w:rsidRPr="006F1541">
        <w:rPr>
          <w:rFonts w:asciiTheme="minorHAnsi" w:hAnsiTheme="minorHAnsi" w:cs="Times New Roman"/>
          <w:shd w:val="clear" w:color="auto" w:fill="FFFFFF"/>
        </w:rPr>
        <w:t xml:space="preserve">Przetwarzanie danych osobowych odbywa się </w:t>
      </w:r>
      <w:r w:rsidRPr="006F1541">
        <w:rPr>
          <w:rFonts w:asciiTheme="minorHAnsi" w:hAnsiTheme="minorHAnsi" w:cs="Times New Roman"/>
        </w:rPr>
        <w:t>w celu przeprowadzenia postępowania o udzielenie zamówienia publicznego – art. 6 ust. 1 lit. c, e RODO – d</w:t>
      </w:r>
      <w:r w:rsidRPr="006F1541">
        <w:rPr>
          <w:rFonts w:asciiTheme="minorHAnsi" w:hAnsiTheme="minorHAnsi" w:cs="Times New Roman"/>
          <w:shd w:val="clear" w:color="auto" w:fill="FFFFFF"/>
        </w:rPr>
        <w:t>ane osobowe będą przetwarzane przez Administratora do 5 lat od dnia zakończenia postępowania o udzielenie zamówienia, zgodnie z przepisami prawa.</w:t>
      </w:r>
    </w:p>
    <w:p w14:paraId="735459E4" w14:textId="77777777" w:rsidR="006F1347" w:rsidRPr="006F1541" w:rsidRDefault="006F1347">
      <w:pPr>
        <w:pStyle w:val="Akapitzlist"/>
        <w:widowControl/>
        <w:numPr>
          <w:ilvl w:val="0"/>
          <w:numId w:val="46"/>
        </w:numPr>
        <w:shd w:val="clear" w:color="auto" w:fill="FFFFFF"/>
        <w:suppressAutoHyphens w:val="0"/>
        <w:autoSpaceDN/>
        <w:spacing w:line="276" w:lineRule="auto"/>
        <w:ind w:left="366"/>
        <w:contextualSpacing/>
        <w:jc w:val="both"/>
        <w:textAlignment w:val="auto"/>
        <w:rPr>
          <w:rFonts w:asciiTheme="minorHAnsi" w:hAnsiTheme="minorHAnsi" w:cs="Times New Roman"/>
          <w:shd w:val="clear" w:color="auto" w:fill="FFFFFF"/>
        </w:rPr>
      </w:pPr>
      <w:r w:rsidRPr="006F1541">
        <w:rPr>
          <w:rFonts w:asciiTheme="minorHAnsi" w:hAnsiTheme="minorHAnsi" w:cs="Times New Roman"/>
        </w:rPr>
        <w:t>Dane osobowe nie pochodzą od stron trzecich.</w:t>
      </w:r>
    </w:p>
    <w:p w14:paraId="060962DA" w14:textId="77777777" w:rsidR="006F1347" w:rsidRPr="006F1541" w:rsidRDefault="006F1347">
      <w:pPr>
        <w:pStyle w:val="Akapitzlist"/>
        <w:widowControl/>
        <w:numPr>
          <w:ilvl w:val="0"/>
          <w:numId w:val="46"/>
        </w:numPr>
        <w:shd w:val="clear" w:color="auto" w:fill="FFFFFF"/>
        <w:suppressAutoHyphens w:val="0"/>
        <w:autoSpaceDN/>
        <w:spacing w:line="276" w:lineRule="auto"/>
        <w:ind w:left="366"/>
        <w:contextualSpacing/>
        <w:jc w:val="both"/>
        <w:textAlignment w:val="auto"/>
        <w:rPr>
          <w:rFonts w:asciiTheme="minorHAnsi" w:hAnsiTheme="minorHAnsi" w:cs="Times New Roman"/>
          <w:shd w:val="clear" w:color="auto" w:fill="FFFFFF"/>
        </w:rPr>
      </w:pPr>
      <w:r w:rsidRPr="006F1541">
        <w:rPr>
          <w:rFonts w:asciiTheme="minorHAnsi" w:hAnsiTheme="minorHAnsi" w:cs="Times New Roman"/>
        </w:rPr>
        <w:t xml:space="preserve">Administrator nie zamierza przekazywać danych do państwa trzeciego lub organizacji międzynarodowej. </w:t>
      </w:r>
    </w:p>
    <w:p w14:paraId="3121E6FD" w14:textId="77777777" w:rsidR="006F1347" w:rsidRPr="006F1541" w:rsidRDefault="006F1347">
      <w:pPr>
        <w:pStyle w:val="Akapitzlist"/>
        <w:widowControl/>
        <w:numPr>
          <w:ilvl w:val="0"/>
          <w:numId w:val="46"/>
        </w:numPr>
        <w:shd w:val="clear" w:color="auto" w:fill="FFFFFF"/>
        <w:suppressAutoHyphens w:val="0"/>
        <w:autoSpaceDN/>
        <w:spacing w:line="276" w:lineRule="auto"/>
        <w:ind w:left="366"/>
        <w:contextualSpacing/>
        <w:jc w:val="both"/>
        <w:textAlignment w:val="auto"/>
        <w:rPr>
          <w:rFonts w:asciiTheme="minorHAnsi" w:hAnsiTheme="minorHAnsi" w:cs="Times New Roman"/>
          <w:shd w:val="clear" w:color="auto" w:fill="FFFFFF"/>
        </w:rPr>
      </w:pPr>
      <w:r w:rsidRPr="006F1541">
        <w:rPr>
          <w:rFonts w:asciiTheme="minorHAnsi" w:hAnsiTheme="minorHAnsi" w:cs="Times New Roman"/>
        </w:rPr>
        <w:t xml:space="preserve">Administrator będzie przekazywał dane osobowe innym podmiotom, tylko na podstawie przepisów prawa, w szczególności do: Urzędu Zamówień Publicznych, organów kontrolnych, a także na podstawie zawartych umów powierzenia przetwarzania danych osobowych, w tym do: dostawców usług teleinformatycznych, </w:t>
      </w:r>
      <w:r w:rsidR="00FB00F4" w:rsidRPr="006F1541">
        <w:rPr>
          <w:rFonts w:asciiTheme="minorHAnsi" w:hAnsiTheme="minorHAnsi" w:cs="Arial"/>
        </w:rPr>
        <w:t xml:space="preserve">eB2B Service spółka z ograniczoną odpowiedzialnością sp. k., eB2B Service Sp. </w:t>
      </w:r>
      <w:proofErr w:type="gramStart"/>
      <w:r w:rsidR="00FB00F4" w:rsidRPr="006F1541">
        <w:rPr>
          <w:rFonts w:asciiTheme="minorHAnsi" w:hAnsiTheme="minorHAnsi" w:cs="Arial"/>
        </w:rPr>
        <w:t>z o.o.,</w:t>
      </w:r>
      <w:proofErr w:type="gramEnd"/>
      <w:r w:rsidR="00FB00F4" w:rsidRPr="006F1541">
        <w:rPr>
          <w:rFonts w:asciiTheme="minorHAnsi" w:hAnsiTheme="minorHAnsi"/>
        </w:rPr>
        <w:t xml:space="preserve"> oraz na stronę internetową BIP Urzędu Miasta Milanówka.</w:t>
      </w:r>
    </w:p>
    <w:p w14:paraId="7CA74EAC" w14:textId="77777777" w:rsidR="006F1347" w:rsidRPr="006F1541" w:rsidRDefault="006F1347">
      <w:pPr>
        <w:pStyle w:val="Akapitzlist"/>
        <w:widowControl/>
        <w:numPr>
          <w:ilvl w:val="0"/>
          <w:numId w:val="46"/>
        </w:numPr>
        <w:shd w:val="clear" w:color="auto" w:fill="FFFFFF"/>
        <w:suppressAutoHyphens w:val="0"/>
        <w:autoSpaceDN/>
        <w:spacing w:line="276" w:lineRule="auto"/>
        <w:ind w:left="366"/>
        <w:contextualSpacing/>
        <w:jc w:val="both"/>
        <w:textAlignment w:val="auto"/>
        <w:rPr>
          <w:rFonts w:asciiTheme="minorHAnsi" w:hAnsiTheme="minorHAnsi" w:cs="Times New Roman"/>
          <w:lang w:eastAsia="en-US"/>
        </w:rPr>
      </w:pPr>
      <w:r w:rsidRPr="006F1541">
        <w:rPr>
          <w:rFonts w:asciiTheme="minorHAnsi" w:hAnsiTheme="minorHAnsi" w:cs="Times New Roman"/>
        </w:rPr>
        <w:t xml:space="preserve">Osoba, której dane dotyczą posiada prawo do: </w:t>
      </w:r>
    </w:p>
    <w:p w14:paraId="398229BA" w14:textId="77777777" w:rsidR="006F1347" w:rsidRPr="006F1541" w:rsidRDefault="006F1347">
      <w:pPr>
        <w:pStyle w:val="Akapitzlist"/>
        <w:widowControl/>
        <w:numPr>
          <w:ilvl w:val="0"/>
          <w:numId w:val="47"/>
        </w:numPr>
        <w:shd w:val="clear" w:color="auto" w:fill="FFFFFF"/>
        <w:suppressAutoHyphens w:val="0"/>
        <w:autoSpaceDN/>
        <w:spacing w:line="276" w:lineRule="auto"/>
        <w:ind w:left="709"/>
        <w:contextualSpacing/>
        <w:jc w:val="both"/>
        <w:textAlignment w:val="auto"/>
        <w:rPr>
          <w:rFonts w:asciiTheme="minorHAnsi" w:hAnsiTheme="minorHAnsi" w:cs="Times New Roman"/>
        </w:rPr>
      </w:pPr>
      <w:r w:rsidRPr="006F1541">
        <w:rPr>
          <w:rFonts w:asciiTheme="minorHAnsi" w:hAnsiTheme="minorHAnsi" w:cs="Times New Roman"/>
        </w:rPr>
        <w:t xml:space="preserve">żądania dostępu do danych osobowych, ich sprostowania, usunięcia lub ograniczenia przetwarzania; </w:t>
      </w:r>
    </w:p>
    <w:p w14:paraId="5187872E" w14:textId="77777777" w:rsidR="006F1347" w:rsidRPr="006F1541" w:rsidRDefault="006F1347">
      <w:pPr>
        <w:pStyle w:val="Akapitzlist"/>
        <w:widowControl/>
        <w:numPr>
          <w:ilvl w:val="0"/>
          <w:numId w:val="47"/>
        </w:numPr>
        <w:shd w:val="clear" w:color="auto" w:fill="FFFFFF"/>
        <w:suppressAutoHyphens w:val="0"/>
        <w:autoSpaceDN/>
        <w:spacing w:line="276" w:lineRule="auto"/>
        <w:ind w:left="709"/>
        <w:contextualSpacing/>
        <w:jc w:val="both"/>
        <w:textAlignment w:val="auto"/>
        <w:rPr>
          <w:rFonts w:asciiTheme="minorHAnsi" w:hAnsiTheme="minorHAnsi" w:cs="Times New Roman"/>
        </w:rPr>
      </w:pPr>
      <w:r w:rsidRPr="006F1541">
        <w:rPr>
          <w:rFonts w:asciiTheme="minorHAnsi" w:hAnsiTheme="minorHAnsi" w:cs="Times New Roman"/>
        </w:rPr>
        <w:t xml:space="preserve">wniesienia sprzeciwu wobec przetwarzania, a także prawo do przenoszenia danych; </w:t>
      </w:r>
    </w:p>
    <w:p w14:paraId="5759DBE8" w14:textId="77777777" w:rsidR="006F1347" w:rsidRPr="006F1541" w:rsidRDefault="006F1347">
      <w:pPr>
        <w:pStyle w:val="Akapitzlist"/>
        <w:widowControl/>
        <w:numPr>
          <w:ilvl w:val="0"/>
          <w:numId w:val="47"/>
        </w:numPr>
        <w:shd w:val="clear" w:color="auto" w:fill="FFFFFF"/>
        <w:suppressAutoHyphens w:val="0"/>
        <w:autoSpaceDN/>
        <w:spacing w:line="276" w:lineRule="auto"/>
        <w:ind w:left="709"/>
        <w:contextualSpacing/>
        <w:jc w:val="both"/>
        <w:textAlignment w:val="auto"/>
        <w:rPr>
          <w:rFonts w:asciiTheme="minorHAnsi" w:hAnsiTheme="minorHAnsi" w:cs="Times New Roman"/>
        </w:rPr>
      </w:pPr>
      <w:r w:rsidRPr="006F1541">
        <w:rPr>
          <w:rFonts w:asciiTheme="minorHAnsi" w:hAnsiTheme="minorHAnsi" w:cs="Times New Roman"/>
        </w:rPr>
        <w:t>wniesienia skargi na działania Administratora do Prezesa Urzędu Ochrony Danych Osobowych.</w:t>
      </w:r>
    </w:p>
    <w:p w14:paraId="2D563836" w14:textId="77777777" w:rsidR="006F1347" w:rsidRPr="006F1541" w:rsidRDefault="006F1347">
      <w:pPr>
        <w:pStyle w:val="Akapitzlist"/>
        <w:widowControl/>
        <w:numPr>
          <w:ilvl w:val="0"/>
          <w:numId w:val="46"/>
        </w:numPr>
        <w:shd w:val="clear" w:color="auto" w:fill="FFFFFF"/>
        <w:suppressAutoHyphens w:val="0"/>
        <w:autoSpaceDN/>
        <w:spacing w:line="276" w:lineRule="auto"/>
        <w:ind w:left="366"/>
        <w:contextualSpacing/>
        <w:jc w:val="both"/>
        <w:textAlignment w:val="auto"/>
        <w:rPr>
          <w:rFonts w:asciiTheme="minorHAnsi" w:hAnsiTheme="minorHAnsi" w:cs="Times New Roman"/>
          <w:shd w:val="clear" w:color="auto" w:fill="FFFFFF"/>
        </w:rPr>
      </w:pPr>
      <w:r w:rsidRPr="006F1541">
        <w:rPr>
          <w:rFonts w:asciiTheme="minorHAnsi" w:hAnsiTheme="minorHAnsi" w:cs="Times New Roman"/>
          <w:shd w:val="clear" w:color="auto" w:fill="FFFFFF"/>
        </w:rPr>
        <w:t xml:space="preserve">Podanie danych osobowych jest wymogiem do wzięcia udziału w postępowaniu o udzielenie zamówienia. Ich niepodanie spowoduje brak możliwości udziału w postępowaniu. </w:t>
      </w:r>
    </w:p>
    <w:p w14:paraId="5FB73CCB" w14:textId="77777777" w:rsidR="006F1347" w:rsidRPr="006F1541" w:rsidRDefault="006F1347">
      <w:pPr>
        <w:pStyle w:val="Akapitzlist"/>
        <w:widowControl/>
        <w:numPr>
          <w:ilvl w:val="0"/>
          <w:numId w:val="46"/>
        </w:numPr>
        <w:shd w:val="clear" w:color="auto" w:fill="FFFFFF"/>
        <w:suppressAutoHyphens w:val="0"/>
        <w:autoSpaceDN/>
        <w:spacing w:line="276" w:lineRule="auto"/>
        <w:ind w:left="366"/>
        <w:contextualSpacing/>
        <w:jc w:val="both"/>
        <w:textAlignment w:val="auto"/>
        <w:rPr>
          <w:rFonts w:asciiTheme="minorHAnsi" w:hAnsiTheme="minorHAnsi" w:cs="Times New Roman"/>
        </w:rPr>
      </w:pPr>
      <w:r w:rsidRPr="006F1541">
        <w:rPr>
          <w:rFonts w:asciiTheme="minorHAnsi" w:hAnsiTheme="minorHAnsi" w:cs="Times New Roman"/>
          <w:shd w:val="clear" w:color="auto" w:fill="FFFFFF"/>
        </w:rPr>
        <w:t xml:space="preserve">Administrator nie przewiduje </w:t>
      </w:r>
      <w:r w:rsidRPr="006F1541">
        <w:rPr>
          <w:rFonts w:asciiTheme="minorHAnsi" w:hAnsiTheme="minorHAnsi" w:cs="Times New Roman"/>
        </w:rPr>
        <w:t>zautomatyzowanego</w:t>
      </w:r>
      <w:r w:rsidRPr="006F1541">
        <w:rPr>
          <w:rFonts w:asciiTheme="minorHAnsi" w:hAnsiTheme="minorHAnsi" w:cs="Times New Roman"/>
          <w:shd w:val="clear" w:color="auto" w:fill="FFFFFF"/>
        </w:rPr>
        <w:t xml:space="preserve"> podejmowania decyzji.</w:t>
      </w:r>
    </w:p>
    <w:p w14:paraId="13A41509" w14:textId="77777777" w:rsidR="006F1347" w:rsidRPr="006F1541" w:rsidRDefault="006F1347" w:rsidP="001C2221">
      <w:pPr>
        <w:spacing w:line="276" w:lineRule="auto"/>
        <w:ind w:left="306"/>
        <w:rPr>
          <w:rFonts w:asciiTheme="minorHAnsi" w:eastAsiaTheme="minorHAnsi" w:hAnsiTheme="minorHAnsi" w:cs="Times New Roman"/>
          <w:sz w:val="24"/>
          <w:szCs w:val="24"/>
          <w:lang w:eastAsia="en-US"/>
        </w:rPr>
      </w:pPr>
    </w:p>
    <w:p w14:paraId="18C7B338" w14:textId="77777777" w:rsidR="003E781C" w:rsidRPr="006F1541" w:rsidRDefault="006F1347" w:rsidP="001C2221">
      <w:pPr>
        <w:widowControl/>
        <w:suppressAutoHyphens w:val="0"/>
        <w:autoSpaceDN/>
        <w:spacing w:line="276" w:lineRule="auto"/>
        <w:ind w:left="425"/>
        <w:textAlignment w:val="auto"/>
        <w:rPr>
          <w:rFonts w:asciiTheme="minorHAnsi" w:hAnsiTheme="minorHAnsi"/>
          <w:sz w:val="24"/>
          <w:szCs w:val="24"/>
        </w:rPr>
      </w:pPr>
      <w:r w:rsidRPr="006F1541" w:rsidDel="006F1347">
        <w:rPr>
          <w:rFonts w:asciiTheme="minorHAnsi" w:hAnsiTheme="minorHAnsi"/>
          <w:sz w:val="24"/>
          <w:szCs w:val="24"/>
        </w:rPr>
        <w:lastRenderedPageBreak/>
        <w:t xml:space="preserve"> </w:t>
      </w:r>
    </w:p>
    <w:p w14:paraId="4033209E" w14:textId="77777777" w:rsidR="00CB0158" w:rsidRPr="006F1541" w:rsidRDefault="00CB0158" w:rsidP="001C2221">
      <w:pPr>
        <w:pStyle w:val="Teksttreci4"/>
        <w:numPr>
          <w:ilvl w:val="0"/>
          <w:numId w:val="5"/>
        </w:numPr>
        <w:shd w:val="clear" w:color="auto" w:fill="DAEEF3"/>
        <w:tabs>
          <w:tab w:val="left" w:pos="852"/>
        </w:tabs>
        <w:spacing w:before="0" w:after="0" w:line="276" w:lineRule="auto"/>
        <w:ind w:left="426" w:right="23" w:hanging="426"/>
        <w:jc w:val="left"/>
        <w:rPr>
          <w:rFonts w:asciiTheme="minorHAnsi" w:hAnsiTheme="minorHAnsi"/>
          <w:color w:val="000000" w:themeColor="text1"/>
          <w:sz w:val="24"/>
          <w:szCs w:val="24"/>
          <w:lang w:val="pl-PL"/>
        </w:rPr>
      </w:pPr>
      <w:r w:rsidRPr="006F1541">
        <w:rPr>
          <w:rFonts w:asciiTheme="minorHAnsi" w:hAnsiTheme="minorHAnsi" w:cs="Calibri"/>
          <w:b/>
          <w:color w:val="000000" w:themeColor="text1"/>
          <w:sz w:val="24"/>
          <w:szCs w:val="24"/>
          <w:lang w:val="pl-PL"/>
        </w:rPr>
        <w:t>WYKAZ ZAŁĄCZNIKÓW DO SWZ</w:t>
      </w:r>
    </w:p>
    <w:tbl>
      <w:tblPr>
        <w:tblW w:w="0" w:type="auto"/>
        <w:tblInd w:w="108" w:type="dxa"/>
        <w:tblLook w:val="04A0" w:firstRow="1" w:lastRow="0" w:firstColumn="1" w:lastColumn="0" w:noHBand="0" w:noVBand="1"/>
      </w:tblPr>
      <w:tblGrid>
        <w:gridCol w:w="1954"/>
        <w:gridCol w:w="7010"/>
      </w:tblGrid>
      <w:tr w:rsidR="005D1029" w:rsidRPr="006F1541" w14:paraId="157E6A92" w14:textId="77777777" w:rsidTr="0089398D">
        <w:tc>
          <w:tcPr>
            <w:tcW w:w="1954" w:type="dxa"/>
          </w:tcPr>
          <w:p w14:paraId="04772CDC" w14:textId="77777777" w:rsidR="005D1029" w:rsidRPr="006F1541" w:rsidRDefault="005D1029" w:rsidP="001C2221">
            <w:pPr>
              <w:widowControl/>
              <w:autoSpaceDN/>
              <w:spacing w:line="276" w:lineRule="auto"/>
              <w:textAlignment w:val="auto"/>
              <w:rPr>
                <w:rFonts w:asciiTheme="minorHAnsi" w:hAnsiTheme="minorHAnsi" w:cs="Calibri"/>
                <w:color w:val="000000"/>
                <w:kern w:val="0"/>
                <w:sz w:val="24"/>
                <w:szCs w:val="24"/>
              </w:rPr>
            </w:pPr>
            <w:r w:rsidRPr="006F1541">
              <w:rPr>
                <w:rFonts w:asciiTheme="minorHAnsi" w:hAnsiTheme="minorHAnsi" w:cs="Calibri"/>
                <w:color w:val="000000"/>
                <w:kern w:val="0"/>
                <w:sz w:val="24"/>
                <w:szCs w:val="24"/>
              </w:rPr>
              <w:t>Załącznik nr 1</w:t>
            </w:r>
          </w:p>
        </w:tc>
        <w:tc>
          <w:tcPr>
            <w:tcW w:w="7010" w:type="dxa"/>
          </w:tcPr>
          <w:p w14:paraId="6B00B721" w14:textId="77777777" w:rsidR="005D1029" w:rsidRPr="006F1541" w:rsidRDefault="005D1029" w:rsidP="001C2221">
            <w:pPr>
              <w:widowControl/>
              <w:autoSpaceDN/>
              <w:spacing w:line="276" w:lineRule="auto"/>
              <w:textAlignment w:val="auto"/>
              <w:rPr>
                <w:rFonts w:asciiTheme="minorHAnsi" w:hAnsiTheme="minorHAnsi" w:cs="Calibri"/>
                <w:color w:val="000000"/>
                <w:kern w:val="0"/>
                <w:sz w:val="24"/>
                <w:szCs w:val="24"/>
              </w:rPr>
            </w:pPr>
            <w:r w:rsidRPr="006F1541">
              <w:rPr>
                <w:rFonts w:asciiTheme="minorHAnsi" w:hAnsiTheme="minorHAnsi" w:cs="Calibri"/>
                <w:color w:val="000000"/>
                <w:kern w:val="0"/>
                <w:sz w:val="24"/>
                <w:szCs w:val="24"/>
              </w:rPr>
              <w:t>Formularz Ofertowy</w:t>
            </w:r>
          </w:p>
        </w:tc>
      </w:tr>
      <w:tr w:rsidR="005D1029" w:rsidRPr="006F1541" w14:paraId="5EE7AE75" w14:textId="77777777" w:rsidTr="0089398D">
        <w:tc>
          <w:tcPr>
            <w:tcW w:w="1954" w:type="dxa"/>
          </w:tcPr>
          <w:p w14:paraId="2DCB2700" w14:textId="77777777" w:rsidR="005D1029" w:rsidRPr="006F1541" w:rsidRDefault="005D1029" w:rsidP="001C2221">
            <w:pPr>
              <w:widowControl/>
              <w:autoSpaceDN/>
              <w:spacing w:line="276" w:lineRule="auto"/>
              <w:textAlignment w:val="auto"/>
              <w:rPr>
                <w:rFonts w:asciiTheme="minorHAnsi" w:hAnsiTheme="minorHAnsi" w:cs="Calibri"/>
                <w:color w:val="000000"/>
                <w:kern w:val="0"/>
                <w:sz w:val="24"/>
                <w:szCs w:val="24"/>
              </w:rPr>
            </w:pPr>
            <w:r w:rsidRPr="006F1541">
              <w:rPr>
                <w:rFonts w:asciiTheme="minorHAnsi" w:hAnsiTheme="minorHAnsi" w:cs="Calibri"/>
                <w:color w:val="000000"/>
                <w:kern w:val="0"/>
                <w:sz w:val="24"/>
                <w:szCs w:val="24"/>
              </w:rPr>
              <w:t>Załącznik nr 2</w:t>
            </w:r>
          </w:p>
        </w:tc>
        <w:tc>
          <w:tcPr>
            <w:tcW w:w="7010" w:type="dxa"/>
          </w:tcPr>
          <w:p w14:paraId="65A3FB2C" w14:textId="77777777" w:rsidR="005D1029" w:rsidRPr="006F1541" w:rsidRDefault="005D1029" w:rsidP="001C2221">
            <w:pPr>
              <w:widowControl/>
              <w:autoSpaceDN/>
              <w:spacing w:line="276" w:lineRule="auto"/>
              <w:textAlignment w:val="auto"/>
              <w:rPr>
                <w:rFonts w:asciiTheme="minorHAnsi" w:hAnsiTheme="minorHAnsi" w:cs="Calibri"/>
                <w:color w:val="000000"/>
                <w:kern w:val="0"/>
                <w:sz w:val="24"/>
                <w:szCs w:val="24"/>
              </w:rPr>
            </w:pPr>
            <w:r w:rsidRPr="006F1541">
              <w:rPr>
                <w:rFonts w:asciiTheme="minorHAnsi" w:hAnsiTheme="minorHAnsi" w:cs="Calibri"/>
                <w:color w:val="000000"/>
                <w:kern w:val="0"/>
                <w:sz w:val="24"/>
                <w:szCs w:val="24"/>
              </w:rPr>
              <w:t>Oświadczenie o braku podstaw do wykluczenia i o spełnianiu warunków udziału w postępowaniu</w:t>
            </w:r>
          </w:p>
        </w:tc>
      </w:tr>
      <w:tr w:rsidR="005D1029" w:rsidRPr="006F1541" w14:paraId="58CED8E8" w14:textId="77777777" w:rsidTr="0089398D">
        <w:tc>
          <w:tcPr>
            <w:tcW w:w="1954" w:type="dxa"/>
          </w:tcPr>
          <w:p w14:paraId="791CB8C9" w14:textId="77777777" w:rsidR="005D1029" w:rsidRPr="006F1541" w:rsidRDefault="005D1029" w:rsidP="001C2221">
            <w:pPr>
              <w:widowControl/>
              <w:autoSpaceDN/>
              <w:spacing w:line="276" w:lineRule="auto"/>
              <w:textAlignment w:val="auto"/>
              <w:rPr>
                <w:rFonts w:asciiTheme="minorHAnsi" w:hAnsiTheme="minorHAnsi" w:cs="Calibri"/>
                <w:color w:val="000000"/>
                <w:kern w:val="0"/>
                <w:sz w:val="24"/>
                <w:szCs w:val="24"/>
              </w:rPr>
            </w:pPr>
            <w:r w:rsidRPr="006F1541">
              <w:rPr>
                <w:rFonts w:asciiTheme="minorHAnsi" w:hAnsiTheme="minorHAnsi" w:cs="Calibri"/>
                <w:color w:val="000000"/>
                <w:kern w:val="0"/>
                <w:sz w:val="24"/>
                <w:szCs w:val="24"/>
              </w:rPr>
              <w:t>Załącznik nr 2a</w:t>
            </w:r>
          </w:p>
          <w:p w14:paraId="5DE9E1A4" w14:textId="77777777" w:rsidR="005D1029" w:rsidRPr="006F1541" w:rsidRDefault="005D1029" w:rsidP="001C2221">
            <w:pPr>
              <w:widowControl/>
              <w:autoSpaceDN/>
              <w:spacing w:line="276" w:lineRule="auto"/>
              <w:textAlignment w:val="auto"/>
              <w:rPr>
                <w:rFonts w:asciiTheme="minorHAnsi" w:hAnsiTheme="minorHAnsi" w:cs="Calibri"/>
                <w:color w:val="000000"/>
                <w:kern w:val="0"/>
                <w:sz w:val="24"/>
                <w:szCs w:val="24"/>
              </w:rPr>
            </w:pPr>
          </w:p>
          <w:p w14:paraId="70823CB2" w14:textId="77777777" w:rsidR="005D1029" w:rsidRPr="006F1541" w:rsidRDefault="005D1029" w:rsidP="001C2221">
            <w:pPr>
              <w:widowControl/>
              <w:autoSpaceDN/>
              <w:spacing w:line="276" w:lineRule="auto"/>
              <w:textAlignment w:val="auto"/>
              <w:rPr>
                <w:rFonts w:asciiTheme="minorHAnsi" w:hAnsiTheme="minorHAnsi" w:cs="Calibri"/>
                <w:color w:val="000000"/>
                <w:kern w:val="0"/>
                <w:sz w:val="24"/>
                <w:szCs w:val="24"/>
              </w:rPr>
            </w:pPr>
            <w:r w:rsidRPr="006F1541">
              <w:rPr>
                <w:rFonts w:asciiTheme="minorHAnsi" w:hAnsiTheme="minorHAnsi" w:cs="Calibri"/>
                <w:color w:val="000000"/>
                <w:kern w:val="0"/>
                <w:sz w:val="24"/>
                <w:szCs w:val="24"/>
              </w:rPr>
              <w:t>Załącznik nr 3</w:t>
            </w:r>
          </w:p>
        </w:tc>
        <w:tc>
          <w:tcPr>
            <w:tcW w:w="7010" w:type="dxa"/>
          </w:tcPr>
          <w:p w14:paraId="4F5F7CFD" w14:textId="77777777" w:rsidR="005D1029" w:rsidRPr="006F1541" w:rsidRDefault="005D1029" w:rsidP="001C2221">
            <w:pPr>
              <w:widowControl/>
              <w:autoSpaceDN/>
              <w:spacing w:line="276" w:lineRule="auto"/>
              <w:textAlignment w:val="auto"/>
              <w:rPr>
                <w:rFonts w:asciiTheme="minorHAnsi" w:hAnsiTheme="minorHAnsi" w:cs="Calibri"/>
                <w:color w:val="000000"/>
                <w:kern w:val="0"/>
                <w:sz w:val="24"/>
                <w:szCs w:val="24"/>
              </w:rPr>
            </w:pPr>
            <w:r w:rsidRPr="006F1541">
              <w:rPr>
                <w:rFonts w:asciiTheme="minorHAnsi" w:hAnsiTheme="minorHAnsi" w:cs="Calibri"/>
                <w:color w:val="000000"/>
                <w:kern w:val="0"/>
                <w:sz w:val="24"/>
                <w:szCs w:val="24"/>
              </w:rPr>
              <w:t>Oświadczenie podmiotu trzeciego o braku podstaw do wykluczenia i o spełnianiu warunków udziału w postępowaniu</w:t>
            </w:r>
          </w:p>
          <w:p w14:paraId="1D4AC75C" w14:textId="77777777" w:rsidR="005D1029" w:rsidRPr="006F1541" w:rsidRDefault="005D1029" w:rsidP="001C2221">
            <w:pPr>
              <w:widowControl/>
              <w:autoSpaceDN/>
              <w:spacing w:line="276" w:lineRule="auto"/>
              <w:textAlignment w:val="auto"/>
              <w:rPr>
                <w:rFonts w:asciiTheme="minorHAnsi" w:hAnsiTheme="minorHAnsi" w:cs="Calibri"/>
                <w:color w:val="000000"/>
                <w:kern w:val="0"/>
                <w:sz w:val="24"/>
                <w:szCs w:val="24"/>
              </w:rPr>
            </w:pPr>
            <w:r w:rsidRPr="006F1541">
              <w:rPr>
                <w:rFonts w:asciiTheme="minorHAnsi" w:hAnsiTheme="minorHAnsi" w:cs="Calibri"/>
                <w:color w:val="000000"/>
                <w:kern w:val="0"/>
                <w:sz w:val="24"/>
                <w:szCs w:val="24"/>
              </w:rPr>
              <w:t>Zobowiązanie innego podmiotu do udostępnienia niezbędnych zasobów Wykonawcy</w:t>
            </w:r>
          </w:p>
        </w:tc>
      </w:tr>
      <w:tr w:rsidR="005D1029" w:rsidRPr="006F1541" w14:paraId="159FF120" w14:textId="77777777" w:rsidTr="0089398D">
        <w:tc>
          <w:tcPr>
            <w:tcW w:w="1954" w:type="dxa"/>
          </w:tcPr>
          <w:p w14:paraId="126416DF" w14:textId="77777777" w:rsidR="005D1029" w:rsidRPr="006F1541" w:rsidRDefault="005D1029" w:rsidP="001C2221">
            <w:pPr>
              <w:widowControl/>
              <w:autoSpaceDN/>
              <w:spacing w:line="276" w:lineRule="auto"/>
              <w:textAlignment w:val="auto"/>
              <w:rPr>
                <w:rFonts w:asciiTheme="minorHAnsi" w:hAnsiTheme="minorHAnsi" w:cs="Calibri"/>
                <w:color w:val="000000"/>
                <w:kern w:val="0"/>
                <w:sz w:val="24"/>
                <w:szCs w:val="24"/>
              </w:rPr>
            </w:pPr>
            <w:r w:rsidRPr="006F1541">
              <w:rPr>
                <w:rFonts w:asciiTheme="minorHAnsi" w:hAnsiTheme="minorHAnsi" w:cs="Calibri"/>
                <w:color w:val="000000"/>
                <w:kern w:val="0"/>
                <w:sz w:val="24"/>
                <w:szCs w:val="24"/>
              </w:rPr>
              <w:t>Załącznik nr 4</w:t>
            </w:r>
          </w:p>
        </w:tc>
        <w:tc>
          <w:tcPr>
            <w:tcW w:w="7010" w:type="dxa"/>
          </w:tcPr>
          <w:p w14:paraId="24CE33A4" w14:textId="77777777" w:rsidR="005D1029" w:rsidRPr="006F1541" w:rsidRDefault="005D1029" w:rsidP="001C2221">
            <w:pPr>
              <w:widowControl/>
              <w:autoSpaceDN/>
              <w:spacing w:line="276" w:lineRule="auto"/>
              <w:textAlignment w:val="auto"/>
              <w:rPr>
                <w:rFonts w:asciiTheme="minorHAnsi" w:hAnsiTheme="minorHAnsi" w:cs="Calibri"/>
                <w:color w:val="000000"/>
                <w:kern w:val="0"/>
                <w:sz w:val="24"/>
                <w:szCs w:val="24"/>
              </w:rPr>
            </w:pPr>
            <w:r w:rsidRPr="006F1541">
              <w:rPr>
                <w:rFonts w:asciiTheme="minorHAnsi" w:hAnsiTheme="minorHAnsi" w:cs="Calibri"/>
                <w:color w:val="000000"/>
                <w:kern w:val="0"/>
                <w:sz w:val="24"/>
                <w:szCs w:val="24"/>
              </w:rPr>
              <w:t>Oświadczenie dotyczące przynależności lub braku przynależności do tej samej grupy kapitałowej</w:t>
            </w:r>
          </w:p>
        </w:tc>
      </w:tr>
      <w:tr w:rsidR="005D1029" w:rsidRPr="006F1541" w14:paraId="3416502E" w14:textId="77777777" w:rsidTr="0089398D">
        <w:tc>
          <w:tcPr>
            <w:tcW w:w="1954" w:type="dxa"/>
          </w:tcPr>
          <w:p w14:paraId="33F2043C" w14:textId="77777777" w:rsidR="005D1029" w:rsidRPr="006F1541" w:rsidRDefault="005D1029" w:rsidP="001C2221">
            <w:pPr>
              <w:widowControl/>
              <w:autoSpaceDN/>
              <w:spacing w:line="276" w:lineRule="auto"/>
              <w:textAlignment w:val="auto"/>
              <w:rPr>
                <w:rFonts w:asciiTheme="minorHAnsi" w:hAnsiTheme="minorHAnsi" w:cs="Calibri"/>
                <w:color w:val="000000"/>
                <w:kern w:val="0"/>
                <w:sz w:val="24"/>
                <w:szCs w:val="24"/>
              </w:rPr>
            </w:pPr>
            <w:r w:rsidRPr="006F1541">
              <w:rPr>
                <w:rFonts w:asciiTheme="minorHAnsi" w:hAnsiTheme="minorHAnsi" w:cs="Calibri"/>
                <w:color w:val="000000"/>
                <w:kern w:val="0"/>
                <w:sz w:val="24"/>
                <w:szCs w:val="24"/>
              </w:rPr>
              <w:t>Załącznik nr 5</w:t>
            </w:r>
          </w:p>
          <w:p w14:paraId="669940B2" w14:textId="77777777" w:rsidR="005D1029" w:rsidRPr="006F1541" w:rsidRDefault="005D1029" w:rsidP="001C2221">
            <w:pPr>
              <w:widowControl/>
              <w:autoSpaceDN/>
              <w:spacing w:line="276" w:lineRule="auto"/>
              <w:textAlignment w:val="auto"/>
              <w:rPr>
                <w:rFonts w:asciiTheme="minorHAnsi" w:hAnsiTheme="minorHAnsi" w:cs="Calibri"/>
                <w:color w:val="000000"/>
                <w:kern w:val="0"/>
                <w:sz w:val="24"/>
                <w:szCs w:val="24"/>
              </w:rPr>
            </w:pPr>
            <w:r w:rsidRPr="006F1541">
              <w:rPr>
                <w:rFonts w:asciiTheme="minorHAnsi" w:hAnsiTheme="minorHAnsi" w:cs="Calibri"/>
                <w:color w:val="000000"/>
                <w:kern w:val="0"/>
                <w:sz w:val="24"/>
                <w:szCs w:val="24"/>
              </w:rPr>
              <w:t>Załącznik nr 6</w:t>
            </w:r>
          </w:p>
        </w:tc>
        <w:tc>
          <w:tcPr>
            <w:tcW w:w="7010" w:type="dxa"/>
          </w:tcPr>
          <w:p w14:paraId="2053D0C5" w14:textId="336F1978" w:rsidR="005D1029" w:rsidRPr="006F1541" w:rsidRDefault="007733EF" w:rsidP="001C2221">
            <w:pPr>
              <w:widowControl/>
              <w:autoSpaceDN/>
              <w:spacing w:line="276" w:lineRule="auto"/>
              <w:textAlignment w:val="auto"/>
              <w:rPr>
                <w:rFonts w:asciiTheme="minorHAnsi" w:hAnsiTheme="minorHAnsi" w:cs="Calibri"/>
                <w:color w:val="000000"/>
                <w:kern w:val="0"/>
                <w:sz w:val="24"/>
                <w:szCs w:val="24"/>
              </w:rPr>
            </w:pPr>
            <w:r>
              <w:rPr>
                <w:rFonts w:asciiTheme="minorHAnsi" w:hAnsiTheme="minorHAnsi" w:cs="Calibri"/>
                <w:color w:val="000000"/>
                <w:kern w:val="0"/>
                <w:sz w:val="24"/>
                <w:szCs w:val="24"/>
              </w:rPr>
              <w:t>Wykaz usług</w:t>
            </w:r>
          </w:p>
          <w:p w14:paraId="4A7CE2D1" w14:textId="77777777" w:rsidR="005D1029" w:rsidRPr="006F1541" w:rsidRDefault="005D1029" w:rsidP="001C2221">
            <w:pPr>
              <w:widowControl/>
              <w:autoSpaceDN/>
              <w:spacing w:line="276" w:lineRule="auto"/>
              <w:textAlignment w:val="auto"/>
              <w:rPr>
                <w:rFonts w:asciiTheme="minorHAnsi" w:hAnsiTheme="minorHAnsi" w:cs="Calibri"/>
                <w:color w:val="000000"/>
                <w:kern w:val="0"/>
                <w:sz w:val="24"/>
                <w:szCs w:val="24"/>
              </w:rPr>
            </w:pPr>
            <w:r w:rsidRPr="006F1541">
              <w:rPr>
                <w:rFonts w:asciiTheme="minorHAnsi" w:hAnsiTheme="minorHAnsi" w:cs="Calibri"/>
                <w:color w:val="000000"/>
                <w:kern w:val="0"/>
                <w:sz w:val="24"/>
                <w:szCs w:val="24"/>
              </w:rPr>
              <w:t xml:space="preserve">Wykaz </w:t>
            </w:r>
            <w:r w:rsidR="00077022" w:rsidRPr="006F1541">
              <w:rPr>
                <w:rFonts w:asciiTheme="minorHAnsi" w:hAnsiTheme="minorHAnsi" w:cs="Calibri"/>
                <w:color w:val="000000"/>
                <w:kern w:val="0"/>
                <w:sz w:val="24"/>
                <w:szCs w:val="24"/>
              </w:rPr>
              <w:t>osób</w:t>
            </w:r>
          </w:p>
        </w:tc>
      </w:tr>
      <w:tr w:rsidR="005D1029" w:rsidRPr="006F1541" w14:paraId="3C19449D" w14:textId="77777777" w:rsidTr="0089398D">
        <w:tc>
          <w:tcPr>
            <w:tcW w:w="1954" w:type="dxa"/>
          </w:tcPr>
          <w:p w14:paraId="570ECFE6" w14:textId="77777777" w:rsidR="005D1029" w:rsidRPr="006F1541" w:rsidRDefault="005D1029" w:rsidP="001C2221">
            <w:pPr>
              <w:widowControl/>
              <w:autoSpaceDN/>
              <w:spacing w:line="276" w:lineRule="auto"/>
              <w:textAlignment w:val="auto"/>
              <w:rPr>
                <w:rFonts w:asciiTheme="minorHAnsi" w:hAnsiTheme="minorHAnsi" w:cs="Calibri"/>
                <w:color w:val="000000"/>
                <w:kern w:val="0"/>
                <w:sz w:val="24"/>
                <w:szCs w:val="24"/>
              </w:rPr>
            </w:pPr>
            <w:r w:rsidRPr="006F1541">
              <w:rPr>
                <w:rFonts w:asciiTheme="minorHAnsi" w:hAnsiTheme="minorHAnsi" w:cs="Calibri"/>
                <w:color w:val="000000"/>
                <w:kern w:val="0"/>
                <w:sz w:val="24"/>
                <w:szCs w:val="24"/>
              </w:rPr>
              <w:t>Załącznik nr 7</w:t>
            </w:r>
          </w:p>
        </w:tc>
        <w:tc>
          <w:tcPr>
            <w:tcW w:w="7010" w:type="dxa"/>
          </w:tcPr>
          <w:p w14:paraId="6E4A8690" w14:textId="535337C2" w:rsidR="005D1029" w:rsidRPr="006F1541" w:rsidRDefault="005D1029" w:rsidP="001C2221">
            <w:pPr>
              <w:widowControl/>
              <w:autoSpaceDN/>
              <w:spacing w:line="276" w:lineRule="auto"/>
              <w:textAlignment w:val="auto"/>
              <w:rPr>
                <w:rFonts w:asciiTheme="minorHAnsi" w:hAnsiTheme="minorHAnsi" w:cs="Calibri"/>
                <w:color w:val="000000"/>
                <w:kern w:val="0"/>
                <w:sz w:val="24"/>
                <w:szCs w:val="24"/>
              </w:rPr>
            </w:pPr>
            <w:r w:rsidRPr="006F1541">
              <w:rPr>
                <w:rFonts w:asciiTheme="minorHAnsi" w:hAnsiTheme="minorHAnsi" w:cs="Calibri"/>
                <w:color w:val="000000"/>
                <w:kern w:val="0"/>
                <w:sz w:val="24"/>
                <w:szCs w:val="24"/>
              </w:rPr>
              <w:t>Wzór Umowy</w:t>
            </w:r>
            <w:r w:rsidR="008A69EC" w:rsidRPr="006F1541">
              <w:rPr>
                <w:rFonts w:asciiTheme="minorHAnsi" w:hAnsiTheme="minorHAnsi" w:cs="Calibri"/>
                <w:color w:val="000000"/>
                <w:kern w:val="0"/>
                <w:sz w:val="24"/>
                <w:szCs w:val="24"/>
              </w:rPr>
              <w:t xml:space="preserve"> </w:t>
            </w:r>
          </w:p>
        </w:tc>
      </w:tr>
      <w:tr w:rsidR="005D1029" w:rsidRPr="006F1541" w14:paraId="392281D4" w14:textId="77777777" w:rsidTr="0089398D">
        <w:trPr>
          <w:trHeight w:val="238"/>
        </w:trPr>
        <w:tc>
          <w:tcPr>
            <w:tcW w:w="1954" w:type="dxa"/>
          </w:tcPr>
          <w:p w14:paraId="6FF7AF52" w14:textId="77777777" w:rsidR="005D1029" w:rsidRPr="006F1541" w:rsidRDefault="005D1029" w:rsidP="007733EF">
            <w:pPr>
              <w:widowControl/>
              <w:autoSpaceDN/>
              <w:spacing w:line="276" w:lineRule="auto"/>
              <w:textAlignment w:val="auto"/>
              <w:rPr>
                <w:rFonts w:asciiTheme="minorHAnsi" w:hAnsiTheme="minorHAnsi" w:cs="Calibri"/>
                <w:color w:val="000000"/>
                <w:kern w:val="0"/>
                <w:sz w:val="24"/>
                <w:szCs w:val="24"/>
              </w:rPr>
            </w:pPr>
          </w:p>
        </w:tc>
        <w:tc>
          <w:tcPr>
            <w:tcW w:w="7010" w:type="dxa"/>
          </w:tcPr>
          <w:p w14:paraId="0A1A9714" w14:textId="77777777" w:rsidR="00DC492A" w:rsidRPr="006F1541" w:rsidRDefault="00DC492A" w:rsidP="009B5985">
            <w:pPr>
              <w:widowControl/>
              <w:autoSpaceDN/>
              <w:spacing w:line="276" w:lineRule="auto"/>
              <w:textAlignment w:val="auto"/>
              <w:rPr>
                <w:rFonts w:asciiTheme="minorHAnsi" w:hAnsiTheme="minorHAnsi" w:cs="Calibri"/>
                <w:sz w:val="24"/>
                <w:szCs w:val="24"/>
              </w:rPr>
            </w:pPr>
          </w:p>
        </w:tc>
      </w:tr>
      <w:tr w:rsidR="00506972" w:rsidRPr="006F1541" w14:paraId="21CAA039" w14:textId="77777777" w:rsidTr="0089398D">
        <w:trPr>
          <w:trHeight w:val="238"/>
        </w:trPr>
        <w:tc>
          <w:tcPr>
            <w:tcW w:w="1954" w:type="dxa"/>
          </w:tcPr>
          <w:p w14:paraId="7BDB7841" w14:textId="77777777" w:rsidR="00506972" w:rsidRPr="006F1541" w:rsidRDefault="00506972" w:rsidP="001C2221">
            <w:pPr>
              <w:widowControl/>
              <w:autoSpaceDN/>
              <w:spacing w:line="276" w:lineRule="auto"/>
              <w:textAlignment w:val="auto"/>
              <w:rPr>
                <w:rFonts w:asciiTheme="minorHAnsi" w:hAnsiTheme="minorHAnsi" w:cs="Calibri"/>
                <w:color w:val="000000"/>
                <w:kern w:val="0"/>
                <w:sz w:val="24"/>
                <w:szCs w:val="24"/>
              </w:rPr>
            </w:pPr>
          </w:p>
        </w:tc>
        <w:tc>
          <w:tcPr>
            <w:tcW w:w="7010" w:type="dxa"/>
          </w:tcPr>
          <w:p w14:paraId="2DA15871" w14:textId="77777777" w:rsidR="00506972" w:rsidRPr="006F1541" w:rsidRDefault="00506972" w:rsidP="001C2221">
            <w:pPr>
              <w:widowControl/>
              <w:autoSpaceDN/>
              <w:spacing w:line="276" w:lineRule="auto"/>
              <w:textAlignment w:val="auto"/>
              <w:rPr>
                <w:rFonts w:asciiTheme="minorHAnsi" w:hAnsiTheme="minorHAnsi" w:cs="Calibri"/>
                <w:bCs/>
                <w:color w:val="000000"/>
                <w:kern w:val="0"/>
                <w:sz w:val="24"/>
                <w:szCs w:val="24"/>
              </w:rPr>
            </w:pPr>
          </w:p>
        </w:tc>
      </w:tr>
    </w:tbl>
    <w:p w14:paraId="757174E2" w14:textId="77777777" w:rsidR="00CB0158" w:rsidRPr="006F1541" w:rsidRDefault="000B09C3" w:rsidP="001C2221">
      <w:pPr>
        <w:spacing w:line="276" w:lineRule="auto"/>
        <w:rPr>
          <w:rStyle w:val="Tytuksiki"/>
          <w:rFonts w:asciiTheme="minorHAnsi" w:hAnsiTheme="minorHAnsi" w:cs="Calibri"/>
          <w:color w:val="000000" w:themeColor="text1"/>
        </w:rPr>
      </w:pPr>
      <w:r w:rsidRPr="006F1541">
        <w:rPr>
          <w:rFonts w:asciiTheme="minorHAnsi" w:hAnsiTheme="minorHAnsi" w:cs="Calibri Light"/>
          <w:b/>
          <w:color w:val="000000" w:themeColor="text1"/>
          <w:sz w:val="24"/>
          <w:szCs w:val="24"/>
        </w:rPr>
        <w:t xml:space="preserve">   </w:t>
      </w:r>
      <w:r w:rsidR="00CB0158" w:rsidRPr="006F1541">
        <w:rPr>
          <w:rFonts w:asciiTheme="minorHAnsi" w:hAnsiTheme="minorHAnsi" w:cs="Calibri Light"/>
          <w:b/>
          <w:color w:val="000000" w:themeColor="text1"/>
          <w:sz w:val="24"/>
          <w:szCs w:val="24"/>
        </w:rPr>
        <w:t>Niniejszą SWZ przedkłada do akceptacji Komisja Przetargowa w następującym składzie:</w:t>
      </w:r>
    </w:p>
    <w:tbl>
      <w:tblPr>
        <w:tblW w:w="4892" w:type="pct"/>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75"/>
        <w:gridCol w:w="4284"/>
      </w:tblGrid>
      <w:tr w:rsidR="00661485" w:rsidRPr="006F1541" w14:paraId="6F0B97D3" w14:textId="77777777" w:rsidTr="00211D36">
        <w:tc>
          <w:tcPr>
            <w:tcW w:w="2759" w:type="pct"/>
            <w:hideMark/>
          </w:tcPr>
          <w:p w14:paraId="1C9DFB90" w14:textId="77777777" w:rsidR="00CB0158" w:rsidRPr="006F1541" w:rsidRDefault="00CB0158" w:rsidP="001C2221">
            <w:pPr>
              <w:spacing w:line="276" w:lineRule="auto"/>
              <w:rPr>
                <w:rFonts w:asciiTheme="minorHAnsi" w:hAnsiTheme="minorHAnsi" w:cs="Calibri"/>
                <w:b/>
                <w:snapToGrid w:val="0"/>
                <w:color w:val="000000" w:themeColor="text1"/>
                <w:sz w:val="24"/>
                <w:szCs w:val="24"/>
              </w:rPr>
            </w:pPr>
            <w:r w:rsidRPr="006F1541">
              <w:rPr>
                <w:rFonts w:asciiTheme="minorHAnsi" w:hAnsiTheme="minorHAnsi" w:cs="Calibri"/>
                <w:b/>
                <w:snapToGrid w:val="0"/>
                <w:color w:val="000000" w:themeColor="text1"/>
                <w:sz w:val="24"/>
                <w:szCs w:val="24"/>
              </w:rPr>
              <w:t>Skład Komisji Przetargowej powołanej Zarządzeniem Burmistrza Miasta Milanówka</w:t>
            </w:r>
          </w:p>
        </w:tc>
        <w:tc>
          <w:tcPr>
            <w:tcW w:w="2241" w:type="pct"/>
            <w:hideMark/>
          </w:tcPr>
          <w:p w14:paraId="73C887B8" w14:textId="77777777" w:rsidR="00CB0158" w:rsidRPr="006F1541" w:rsidRDefault="00CB0158" w:rsidP="001C2221">
            <w:pPr>
              <w:spacing w:line="276" w:lineRule="auto"/>
              <w:rPr>
                <w:rFonts w:asciiTheme="minorHAnsi" w:hAnsiTheme="minorHAnsi" w:cs="Calibri"/>
                <w:b/>
                <w:snapToGrid w:val="0"/>
                <w:color w:val="000000" w:themeColor="text1"/>
                <w:sz w:val="24"/>
                <w:szCs w:val="24"/>
              </w:rPr>
            </w:pPr>
            <w:r w:rsidRPr="006F1541">
              <w:rPr>
                <w:rFonts w:asciiTheme="minorHAnsi" w:hAnsiTheme="minorHAnsi" w:cs="Calibri"/>
                <w:b/>
                <w:snapToGrid w:val="0"/>
                <w:color w:val="000000" w:themeColor="text1"/>
                <w:sz w:val="24"/>
                <w:szCs w:val="24"/>
              </w:rPr>
              <w:t>Podpisy</w:t>
            </w:r>
          </w:p>
        </w:tc>
      </w:tr>
      <w:tr w:rsidR="00661485" w:rsidRPr="006F1541" w14:paraId="2507C0E9" w14:textId="77777777" w:rsidTr="00211D36">
        <w:tc>
          <w:tcPr>
            <w:tcW w:w="2759" w:type="pct"/>
            <w:vAlign w:val="center"/>
            <w:hideMark/>
          </w:tcPr>
          <w:p w14:paraId="5685FECF" w14:textId="24F466BA" w:rsidR="00CB0158" w:rsidRDefault="00211D36" w:rsidP="001C2221">
            <w:pPr>
              <w:spacing w:line="276" w:lineRule="auto"/>
              <w:rPr>
                <w:rFonts w:asciiTheme="minorHAnsi" w:hAnsiTheme="minorHAnsi" w:cs="Calibri"/>
                <w:snapToGrid w:val="0"/>
                <w:color w:val="000000" w:themeColor="text1"/>
                <w:sz w:val="24"/>
                <w:szCs w:val="24"/>
              </w:rPr>
            </w:pPr>
            <w:r>
              <w:rPr>
                <w:rFonts w:asciiTheme="minorHAnsi" w:hAnsiTheme="minorHAnsi" w:cstheme="minorHAnsi"/>
                <w:color w:val="000000" w:themeColor="text1"/>
                <w:sz w:val="24"/>
                <w:szCs w:val="24"/>
              </w:rPr>
              <w:t xml:space="preserve">Dorota </w:t>
            </w:r>
            <w:proofErr w:type="spellStart"/>
            <w:r>
              <w:rPr>
                <w:rFonts w:asciiTheme="minorHAnsi" w:hAnsiTheme="minorHAnsi" w:cstheme="minorHAnsi"/>
                <w:color w:val="000000" w:themeColor="text1"/>
                <w:sz w:val="24"/>
                <w:szCs w:val="24"/>
              </w:rPr>
              <w:t>Sztymelska</w:t>
            </w:r>
            <w:proofErr w:type="spellEnd"/>
            <w:r>
              <w:rPr>
                <w:rFonts w:asciiTheme="minorHAnsi" w:hAnsiTheme="minorHAnsi" w:cstheme="minorHAnsi"/>
                <w:color w:val="000000" w:themeColor="text1"/>
                <w:sz w:val="24"/>
                <w:szCs w:val="24"/>
              </w:rPr>
              <w:t xml:space="preserve"> - Karczewska</w:t>
            </w:r>
            <w:r w:rsidR="00CB0158" w:rsidRPr="006F1541">
              <w:rPr>
                <w:rFonts w:asciiTheme="minorHAnsi" w:hAnsiTheme="minorHAnsi" w:cstheme="minorHAnsi"/>
                <w:color w:val="000000" w:themeColor="text1"/>
                <w:sz w:val="24"/>
                <w:szCs w:val="24"/>
              </w:rPr>
              <w:t xml:space="preserve"> </w:t>
            </w:r>
            <w:r w:rsidR="00995D2A">
              <w:rPr>
                <w:rFonts w:asciiTheme="minorHAnsi" w:hAnsiTheme="minorHAnsi" w:cs="Calibri"/>
                <w:snapToGrid w:val="0"/>
                <w:color w:val="000000" w:themeColor="text1"/>
                <w:sz w:val="24"/>
                <w:szCs w:val="24"/>
              </w:rPr>
              <w:t>–</w:t>
            </w:r>
            <w:r w:rsidR="00CB0158" w:rsidRPr="006F1541">
              <w:rPr>
                <w:rFonts w:asciiTheme="minorHAnsi" w:hAnsiTheme="minorHAnsi" w:cs="Calibri"/>
                <w:snapToGrid w:val="0"/>
                <w:color w:val="000000" w:themeColor="text1"/>
                <w:sz w:val="24"/>
                <w:szCs w:val="24"/>
              </w:rPr>
              <w:t xml:space="preserve"> Przewodnicząc</w:t>
            </w:r>
            <w:r w:rsidR="00AB1389" w:rsidRPr="006F1541">
              <w:rPr>
                <w:rFonts w:asciiTheme="minorHAnsi" w:hAnsiTheme="minorHAnsi" w:cs="Calibri"/>
                <w:snapToGrid w:val="0"/>
                <w:color w:val="000000" w:themeColor="text1"/>
                <w:sz w:val="24"/>
                <w:szCs w:val="24"/>
              </w:rPr>
              <w:t>y</w:t>
            </w:r>
          </w:p>
          <w:p w14:paraId="2ACC6EC4" w14:textId="5CE5F0D3" w:rsidR="00995D2A" w:rsidRPr="006F1541" w:rsidRDefault="00995D2A" w:rsidP="001C2221">
            <w:pPr>
              <w:spacing w:line="276" w:lineRule="auto"/>
              <w:rPr>
                <w:rFonts w:asciiTheme="minorHAnsi" w:hAnsiTheme="minorHAnsi" w:cs="Calibri"/>
                <w:snapToGrid w:val="0"/>
                <w:color w:val="000000" w:themeColor="text1"/>
                <w:sz w:val="24"/>
                <w:szCs w:val="24"/>
              </w:rPr>
            </w:pPr>
          </w:p>
        </w:tc>
        <w:tc>
          <w:tcPr>
            <w:tcW w:w="2241" w:type="pct"/>
            <w:vAlign w:val="center"/>
          </w:tcPr>
          <w:p w14:paraId="7FC22B71" w14:textId="77777777" w:rsidR="00CB0158" w:rsidRPr="006F1541" w:rsidRDefault="00CB0158" w:rsidP="001C2221">
            <w:pPr>
              <w:spacing w:line="276" w:lineRule="auto"/>
              <w:rPr>
                <w:rFonts w:asciiTheme="minorHAnsi" w:hAnsiTheme="minorHAnsi" w:cs="Calibri"/>
                <w:snapToGrid w:val="0"/>
                <w:color w:val="000000" w:themeColor="text1"/>
                <w:sz w:val="24"/>
                <w:szCs w:val="24"/>
              </w:rPr>
            </w:pPr>
          </w:p>
          <w:p w14:paraId="570990E0" w14:textId="77777777" w:rsidR="00CB0158" w:rsidRPr="006F1541" w:rsidRDefault="00CB0158" w:rsidP="001C2221">
            <w:pPr>
              <w:spacing w:line="276" w:lineRule="auto"/>
              <w:rPr>
                <w:rFonts w:asciiTheme="minorHAnsi" w:hAnsiTheme="minorHAnsi" w:cs="Calibri"/>
                <w:snapToGrid w:val="0"/>
                <w:color w:val="000000" w:themeColor="text1"/>
                <w:sz w:val="24"/>
                <w:szCs w:val="24"/>
              </w:rPr>
            </w:pPr>
          </w:p>
        </w:tc>
      </w:tr>
      <w:tr w:rsidR="00661485" w:rsidRPr="006F1541" w14:paraId="1A1737A5" w14:textId="77777777" w:rsidTr="00211D36">
        <w:tc>
          <w:tcPr>
            <w:tcW w:w="2759" w:type="pct"/>
            <w:vAlign w:val="center"/>
            <w:hideMark/>
          </w:tcPr>
          <w:p w14:paraId="358074D3" w14:textId="53672090" w:rsidR="00CB0158" w:rsidRPr="006F1541" w:rsidRDefault="00B519C6" w:rsidP="001C2221">
            <w:pPr>
              <w:spacing w:line="276" w:lineRule="auto"/>
              <w:rPr>
                <w:rFonts w:asciiTheme="minorHAnsi" w:hAnsiTheme="minorHAnsi" w:cs="Calibri"/>
                <w:snapToGrid w:val="0"/>
                <w:color w:val="000000" w:themeColor="text1"/>
                <w:sz w:val="24"/>
                <w:szCs w:val="24"/>
              </w:rPr>
            </w:pPr>
            <w:r w:rsidRPr="006F1541">
              <w:rPr>
                <w:rFonts w:asciiTheme="minorHAnsi" w:hAnsiTheme="minorHAnsi" w:cstheme="minorHAnsi"/>
                <w:color w:val="000000" w:themeColor="text1"/>
                <w:sz w:val="24"/>
                <w:szCs w:val="24"/>
              </w:rPr>
              <w:t xml:space="preserve">Anna </w:t>
            </w:r>
            <w:r w:rsidR="007733EF">
              <w:rPr>
                <w:rFonts w:asciiTheme="minorHAnsi" w:hAnsiTheme="minorHAnsi" w:cstheme="minorHAnsi"/>
                <w:color w:val="000000" w:themeColor="text1"/>
                <w:sz w:val="24"/>
                <w:szCs w:val="24"/>
              </w:rPr>
              <w:t xml:space="preserve">Łazęcka </w:t>
            </w:r>
            <w:r w:rsidR="008F4DC5" w:rsidRPr="006F1541">
              <w:rPr>
                <w:rFonts w:asciiTheme="minorHAnsi" w:hAnsiTheme="minorHAnsi" w:cs="Calibri"/>
                <w:snapToGrid w:val="0"/>
                <w:color w:val="000000" w:themeColor="text1"/>
                <w:sz w:val="24"/>
                <w:szCs w:val="24"/>
              </w:rPr>
              <w:t>–</w:t>
            </w:r>
            <w:r w:rsidR="00CB0158" w:rsidRPr="006F1541">
              <w:rPr>
                <w:rFonts w:asciiTheme="minorHAnsi" w:hAnsiTheme="minorHAnsi" w:cs="Calibri"/>
                <w:snapToGrid w:val="0"/>
                <w:color w:val="000000" w:themeColor="text1"/>
                <w:sz w:val="24"/>
                <w:szCs w:val="24"/>
              </w:rPr>
              <w:t xml:space="preserve"> </w:t>
            </w:r>
            <w:r w:rsidR="008F4DC5" w:rsidRPr="006F1541">
              <w:rPr>
                <w:rFonts w:asciiTheme="minorHAnsi" w:hAnsiTheme="minorHAnsi" w:cs="Calibri"/>
                <w:snapToGrid w:val="0"/>
                <w:color w:val="000000" w:themeColor="text1"/>
                <w:sz w:val="24"/>
                <w:szCs w:val="24"/>
              </w:rPr>
              <w:t>Z</w:t>
            </w:r>
            <w:r w:rsidR="00211D36">
              <w:rPr>
                <w:rFonts w:asciiTheme="minorHAnsi" w:hAnsiTheme="minorHAnsi" w:cs="Calibri"/>
                <w:snapToGrid w:val="0"/>
                <w:color w:val="000000" w:themeColor="text1"/>
                <w:sz w:val="24"/>
                <w:szCs w:val="24"/>
              </w:rPr>
              <w:t>astęp</w:t>
            </w:r>
            <w:r w:rsidR="008F4DC5" w:rsidRPr="006F1541">
              <w:rPr>
                <w:rFonts w:asciiTheme="minorHAnsi" w:hAnsiTheme="minorHAnsi" w:cs="Calibri"/>
                <w:snapToGrid w:val="0"/>
                <w:color w:val="000000" w:themeColor="text1"/>
                <w:sz w:val="24"/>
                <w:szCs w:val="24"/>
              </w:rPr>
              <w:t>ca Przewodniczącego</w:t>
            </w:r>
          </w:p>
        </w:tc>
        <w:tc>
          <w:tcPr>
            <w:tcW w:w="2241" w:type="pct"/>
          </w:tcPr>
          <w:p w14:paraId="1C0E95C0" w14:textId="77777777" w:rsidR="00CB0158" w:rsidRPr="006F1541" w:rsidRDefault="00CB0158" w:rsidP="001C2221">
            <w:pPr>
              <w:spacing w:line="276" w:lineRule="auto"/>
              <w:rPr>
                <w:rFonts w:asciiTheme="minorHAnsi" w:hAnsiTheme="minorHAnsi" w:cs="Calibri"/>
                <w:snapToGrid w:val="0"/>
                <w:color w:val="000000" w:themeColor="text1"/>
                <w:sz w:val="24"/>
                <w:szCs w:val="24"/>
              </w:rPr>
            </w:pPr>
          </w:p>
          <w:p w14:paraId="7693AB15" w14:textId="77777777" w:rsidR="00CB0158" w:rsidRPr="006F1541" w:rsidRDefault="00CB0158" w:rsidP="001C2221">
            <w:pPr>
              <w:spacing w:line="276" w:lineRule="auto"/>
              <w:rPr>
                <w:rFonts w:asciiTheme="minorHAnsi" w:hAnsiTheme="minorHAnsi" w:cs="Calibri"/>
                <w:snapToGrid w:val="0"/>
                <w:color w:val="000000" w:themeColor="text1"/>
                <w:sz w:val="24"/>
                <w:szCs w:val="24"/>
              </w:rPr>
            </w:pPr>
          </w:p>
        </w:tc>
      </w:tr>
      <w:tr w:rsidR="00E7614A" w:rsidRPr="006F1541" w14:paraId="3BDD72DA" w14:textId="77777777" w:rsidTr="00211D36">
        <w:tc>
          <w:tcPr>
            <w:tcW w:w="2759" w:type="pct"/>
            <w:vAlign w:val="center"/>
          </w:tcPr>
          <w:p w14:paraId="07BE87E4" w14:textId="77777777" w:rsidR="00E7614A" w:rsidRPr="006F1541" w:rsidRDefault="00AB1389" w:rsidP="001C2221">
            <w:pPr>
              <w:spacing w:line="276" w:lineRule="auto"/>
              <w:rPr>
                <w:rFonts w:asciiTheme="minorHAnsi" w:hAnsiTheme="minorHAnsi" w:cs="Calibri"/>
                <w:snapToGrid w:val="0"/>
                <w:color w:val="000000" w:themeColor="text1"/>
                <w:sz w:val="24"/>
                <w:szCs w:val="24"/>
              </w:rPr>
            </w:pPr>
            <w:r w:rsidRPr="006F1541">
              <w:rPr>
                <w:rFonts w:asciiTheme="minorHAnsi" w:hAnsiTheme="minorHAnsi" w:cstheme="minorHAnsi"/>
                <w:color w:val="000000" w:themeColor="text1"/>
                <w:sz w:val="24"/>
                <w:szCs w:val="24"/>
              </w:rPr>
              <w:t xml:space="preserve">Katarzyna Marzoch </w:t>
            </w:r>
            <w:r w:rsidRPr="006F1541">
              <w:rPr>
                <w:rFonts w:asciiTheme="minorHAnsi" w:hAnsiTheme="minorHAnsi" w:cs="Calibri"/>
                <w:snapToGrid w:val="0"/>
                <w:color w:val="000000" w:themeColor="text1"/>
                <w:sz w:val="24"/>
                <w:szCs w:val="24"/>
              </w:rPr>
              <w:t>– Członek Komisji</w:t>
            </w:r>
          </w:p>
        </w:tc>
        <w:tc>
          <w:tcPr>
            <w:tcW w:w="2241" w:type="pct"/>
          </w:tcPr>
          <w:p w14:paraId="336FEC3A" w14:textId="77777777" w:rsidR="00E7614A" w:rsidRPr="006F1541" w:rsidRDefault="00E7614A" w:rsidP="001C2221">
            <w:pPr>
              <w:spacing w:line="276" w:lineRule="auto"/>
              <w:rPr>
                <w:rFonts w:asciiTheme="minorHAnsi" w:hAnsiTheme="minorHAnsi" w:cs="Calibri"/>
                <w:snapToGrid w:val="0"/>
                <w:color w:val="000000" w:themeColor="text1"/>
                <w:sz w:val="24"/>
                <w:szCs w:val="24"/>
              </w:rPr>
            </w:pPr>
          </w:p>
          <w:p w14:paraId="67C641F6" w14:textId="77777777" w:rsidR="00E7614A" w:rsidRPr="006F1541" w:rsidRDefault="00E7614A" w:rsidP="001C2221">
            <w:pPr>
              <w:spacing w:line="276" w:lineRule="auto"/>
              <w:rPr>
                <w:rFonts w:asciiTheme="minorHAnsi" w:hAnsiTheme="minorHAnsi" w:cs="Calibri"/>
                <w:snapToGrid w:val="0"/>
                <w:color w:val="000000" w:themeColor="text1"/>
                <w:sz w:val="24"/>
                <w:szCs w:val="24"/>
              </w:rPr>
            </w:pPr>
          </w:p>
        </w:tc>
      </w:tr>
      <w:tr w:rsidR="00FC5C77" w:rsidRPr="006F1541" w14:paraId="207FC422" w14:textId="77777777" w:rsidTr="00211D36">
        <w:trPr>
          <w:trHeight w:val="824"/>
        </w:trPr>
        <w:tc>
          <w:tcPr>
            <w:tcW w:w="2759" w:type="pct"/>
            <w:vAlign w:val="center"/>
          </w:tcPr>
          <w:p w14:paraId="474BAF69" w14:textId="3D64DE09" w:rsidR="00FC5C77" w:rsidRPr="006F1541" w:rsidRDefault="007E64DA" w:rsidP="001C2221">
            <w:pPr>
              <w:spacing w:line="276" w:lineRule="auto"/>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Katarzyna Krawczyk – Członek Komisji</w:t>
            </w:r>
          </w:p>
        </w:tc>
        <w:tc>
          <w:tcPr>
            <w:tcW w:w="2241" w:type="pct"/>
          </w:tcPr>
          <w:p w14:paraId="3D953785" w14:textId="77777777" w:rsidR="00FC5C77" w:rsidRPr="006F1541" w:rsidRDefault="00FC5C77" w:rsidP="001C2221">
            <w:pPr>
              <w:spacing w:line="276" w:lineRule="auto"/>
              <w:rPr>
                <w:rFonts w:asciiTheme="minorHAnsi" w:hAnsiTheme="minorHAnsi" w:cs="Calibri"/>
                <w:snapToGrid w:val="0"/>
                <w:color w:val="000000" w:themeColor="text1"/>
                <w:sz w:val="24"/>
                <w:szCs w:val="24"/>
              </w:rPr>
            </w:pPr>
          </w:p>
        </w:tc>
      </w:tr>
      <w:tr w:rsidR="00D577F1" w:rsidRPr="006F1541" w14:paraId="13E46B92" w14:textId="77777777" w:rsidTr="00211D36">
        <w:trPr>
          <w:trHeight w:val="824"/>
        </w:trPr>
        <w:tc>
          <w:tcPr>
            <w:tcW w:w="2759" w:type="pct"/>
            <w:vAlign w:val="center"/>
          </w:tcPr>
          <w:p w14:paraId="398BF208" w14:textId="1B4CEE16" w:rsidR="00D577F1" w:rsidRPr="006F1541" w:rsidRDefault="00D62491" w:rsidP="001C2221">
            <w:pPr>
              <w:spacing w:line="276" w:lineRule="auto"/>
              <w:rPr>
                <w:rFonts w:asciiTheme="minorHAnsi" w:hAnsiTheme="minorHAnsi" w:cstheme="minorHAnsi"/>
                <w:color w:val="000000" w:themeColor="text1"/>
                <w:sz w:val="24"/>
                <w:szCs w:val="24"/>
              </w:rPr>
            </w:pPr>
            <w:r w:rsidRPr="006F1541">
              <w:rPr>
                <w:rFonts w:asciiTheme="minorHAnsi" w:hAnsiTheme="minorHAnsi" w:cstheme="minorHAnsi"/>
                <w:color w:val="000000" w:themeColor="text1"/>
                <w:sz w:val="24"/>
                <w:szCs w:val="24"/>
              </w:rPr>
              <w:t>Agnieszka Stupak</w:t>
            </w:r>
            <w:r w:rsidR="00D577F1" w:rsidRPr="006F1541">
              <w:rPr>
                <w:rFonts w:asciiTheme="minorHAnsi" w:hAnsiTheme="minorHAnsi" w:cstheme="minorHAnsi"/>
                <w:color w:val="000000" w:themeColor="text1"/>
                <w:sz w:val="24"/>
                <w:szCs w:val="24"/>
              </w:rPr>
              <w:t xml:space="preserve"> </w:t>
            </w:r>
            <w:r w:rsidR="00D577F1" w:rsidRPr="006F1541">
              <w:rPr>
                <w:rFonts w:asciiTheme="minorHAnsi" w:hAnsiTheme="minorHAnsi" w:cs="Calibri"/>
                <w:snapToGrid w:val="0"/>
                <w:color w:val="000000" w:themeColor="text1"/>
                <w:sz w:val="24"/>
                <w:szCs w:val="24"/>
              </w:rPr>
              <w:t xml:space="preserve">– </w:t>
            </w:r>
            <w:r w:rsidR="008F4DC5" w:rsidRPr="006F1541">
              <w:rPr>
                <w:rFonts w:asciiTheme="minorHAnsi" w:hAnsiTheme="minorHAnsi" w:cs="Calibri"/>
                <w:snapToGrid w:val="0"/>
                <w:color w:val="000000" w:themeColor="text1"/>
                <w:sz w:val="24"/>
                <w:szCs w:val="24"/>
              </w:rPr>
              <w:t>Sekretarz</w:t>
            </w:r>
          </w:p>
        </w:tc>
        <w:tc>
          <w:tcPr>
            <w:tcW w:w="2241" w:type="pct"/>
          </w:tcPr>
          <w:p w14:paraId="48D0F8C5" w14:textId="77777777" w:rsidR="00D577F1" w:rsidRPr="006F1541" w:rsidRDefault="00D577F1" w:rsidP="001C2221">
            <w:pPr>
              <w:spacing w:line="276" w:lineRule="auto"/>
              <w:rPr>
                <w:rFonts w:asciiTheme="minorHAnsi" w:hAnsiTheme="minorHAnsi" w:cs="Calibri"/>
                <w:snapToGrid w:val="0"/>
                <w:color w:val="000000" w:themeColor="text1"/>
                <w:sz w:val="24"/>
                <w:szCs w:val="24"/>
              </w:rPr>
            </w:pPr>
          </w:p>
        </w:tc>
      </w:tr>
    </w:tbl>
    <w:p w14:paraId="3CFF76E3" w14:textId="77777777" w:rsidR="00665648" w:rsidRPr="006F1541" w:rsidRDefault="00665648" w:rsidP="001C2221">
      <w:pPr>
        <w:spacing w:line="276" w:lineRule="auto"/>
        <w:rPr>
          <w:rFonts w:asciiTheme="minorHAnsi" w:hAnsiTheme="minorHAnsi" w:cs="Calibri"/>
          <w:color w:val="000000" w:themeColor="text1"/>
          <w:sz w:val="24"/>
          <w:szCs w:val="24"/>
        </w:rPr>
      </w:pPr>
    </w:p>
    <w:p w14:paraId="2F80BACE" w14:textId="77777777" w:rsidR="00CB0158" w:rsidRPr="006F1541" w:rsidRDefault="00CB0158" w:rsidP="001C2221">
      <w:pPr>
        <w:spacing w:line="276" w:lineRule="auto"/>
        <w:ind w:left="142"/>
        <w:rPr>
          <w:rFonts w:asciiTheme="minorHAnsi" w:hAnsiTheme="minorHAnsi" w:cs="Calibri"/>
          <w:color w:val="000000" w:themeColor="text1"/>
          <w:sz w:val="24"/>
          <w:szCs w:val="24"/>
        </w:rPr>
      </w:pPr>
      <w:r w:rsidRPr="006F1541">
        <w:rPr>
          <w:rFonts w:asciiTheme="minorHAnsi" w:hAnsiTheme="minorHAnsi" w:cs="Calibri"/>
          <w:color w:val="000000" w:themeColor="text1"/>
          <w:sz w:val="24"/>
          <w:szCs w:val="24"/>
        </w:rPr>
        <w:t>Dokumentację postępowania zatwierdził:</w:t>
      </w:r>
    </w:p>
    <w:tbl>
      <w:tblPr>
        <w:tblW w:w="9776"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90"/>
        <w:gridCol w:w="5086"/>
      </w:tblGrid>
      <w:tr w:rsidR="00661485" w:rsidRPr="006F1541" w14:paraId="71219524" w14:textId="77777777" w:rsidTr="00C22A5D">
        <w:trPr>
          <w:trHeight w:val="254"/>
        </w:trPr>
        <w:tc>
          <w:tcPr>
            <w:tcW w:w="4690" w:type="dxa"/>
            <w:hideMark/>
          </w:tcPr>
          <w:p w14:paraId="788B5097" w14:textId="77777777" w:rsidR="00CB0158" w:rsidRPr="006F1541" w:rsidRDefault="00CB0158" w:rsidP="001C2221">
            <w:pPr>
              <w:spacing w:line="276" w:lineRule="auto"/>
              <w:rPr>
                <w:rFonts w:asciiTheme="minorHAnsi" w:hAnsiTheme="minorHAnsi" w:cs="Calibri"/>
                <w:b/>
                <w:color w:val="000000" w:themeColor="text1"/>
                <w:sz w:val="24"/>
                <w:szCs w:val="24"/>
              </w:rPr>
            </w:pPr>
            <w:r w:rsidRPr="006F1541">
              <w:rPr>
                <w:rFonts w:asciiTheme="minorHAnsi" w:hAnsiTheme="minorHAnsi" w:cs="Calibri"/>
                <w:b/>
                <w:color w:val="000000" w:themeColor="text1"/>
                <w:sz w:val="24"/>
                <w:szCs w:val="24"/>
              </w:rPr>
              <w:t>Kierownik Zamawiającego</w:t>
            </w:r>
          </w:p>
        </w:tc>
        <w:tc>
          <w:tcPr>
            <w:tcW w:w="5086" w:type="dxa"/>
            <w:hideMark/>
          </w:tcPr>
          <w:p w14:paraId="139FB64E" w14:textId="77777777" w:rsidR="00CB0158" w:rsidRPr="006F1541" w:rsidRDefault="00CB0158" w:rsidP="001C2221">
            <w:pPr>
              <w:spacing w:line="276" w:lineRule="auto"/>
              <w:rPr>
                <w:rFonts w:asciiTheme="minorHAnsi" w:hAnsiTheme="minorHAnsi" w:cs="Calibri"/>
                <w:b/>
                <w:color w:val="000000" w:themeColor="text1"/>
                <w:sz w:val="24"/>
                <w:szCs w:val="24"/>
              </w:rPr>
            </w:pPr>
            <w:r w:rsidRPr="006F1541">
              <w:rPr>
                <w:rFonts w:asciiTheme="minorHAnsi" w:hAnsiTheme="minorHAnsi" w:cs="Calibri"/>
                <w:b/>
                <w:color w:val="000000" w:themeColor="text1"/>
                <w:sz w:val="24"/>
                <w:szCs w:val="24"/>
              </w:rPr>
              <w:t>Podpis</w:t>
            </w:r>
          </w:p>
        </w:tc>
      </w:tr>
      <w:tr w:rsidR="00661485" w:rsidRPr="006F1541" w14:paraId="4A9818FA" w14:textId="77777777" w:rsidTr="00C22A5D">
        <w:trPr>
          <w:trHeight w:val="952"/>
        </w:trPr>
        <w:tc>
          <w:tcPr>
            <w:tcW w:w="4690" w:type="dxa"/>
            <w:vAlign w:val="center"/>
            <w:hideMark/>
          </w:tcPr>
          <w:p w14:paraId="306378DF" w14:textId="77777777" w:rsidR="00CB0158" w:rsidRPr="006F1541" w:rsidRDefault="008F4DC5" w:rsidP="001C2221">
            <w:pPr>
              <w:spacing w:line="276" w:lineRule="auto"/>
              <w:rPr>
                <w:rFonts w:asciiTheme="minorHAnsi" w:hAnsiTheme="minorHAnsi" w:cs="Calibri"/>
                <w:color w:val="000000" w:themeColor="text1"/>
                <w:sz w:val="24"/>
                <w:szCs w:val="24"/>
              </w:rPr>
            </w:pPr>
            <w:r w:rsidRPr="006F1541">
              <w:rPr>
                <w:rFonts w:asciiTheme="minorHAnsi" w:hAnsiTheme="minorHAnsi" w:cs="Calibri"/>
                <w:color w:val="000000" w:themeColor="text1"/>
                <w:sz w:val="24"/>
                <w:szCs w:val="24"/>
              </w:rPr>
              <w:t>Artur Niedziński</w:t>
            </w:r>
          </w:p>
        </w:tc>
        <w:tc>
          <w:tcPr>
            <w:tcW w:w="5086" w:type="dxa"/>
            <w:vAlign w:val="center"/>
          </w:tcPr>
          <w:p w14:paraId="7320C0FA" w14:textId="77777777" w:rsidR="00E7614A" w:rsidRPr="006F1541" w:rsidRDefault="00E7614A" w:rsidP="001C2221">
            <w:pPr>
              <w:spacing w:line="276" w:lineRule="auto"/>
              <w:rPr>
                <w:rFonts w:asciiTheme="minorHAnsi" w:hAnsiTheme="minorHAnsi" w:cs="Calibri"/>
                <w:color w:val="000000" w:themeColor="text1"/>
                <w:sz w:val="24"/>
                <w:szCs w:val="24"/>
              </w:rPr>
            </w:pPr>
          </w:p>
        </w:tc>
      </w:tr>
    </w:tbl>
    <w:p w14:paraId="480306DC" w14:textId="77777777" w:rsidR="00114FF1" w:rsidRPr="006F1541" w:rsidRDefault="00114FF1" w:rsidP="001C2221">
      <w:pPr>
        <w:pStyle w:val="Standard"/>
        <w:spacing w:line="276" w:lineRule="auto"/>
        <w:rPr>
          <w:rFonts w:asciiTheme="minorHAnsi" w:hAnsiTheme="minorHAnsi"/>
          <w:color w:val="000000" w:themeColor="text1"/>
        </w:rPr>
      </w:pPr>
    </w:p>
    <w:sectPr w:rsidR="00114FF1" w:rsidRPr="006F1541" w:rsidSect="004F49ED">
      <w:footerReference w:type="default" r:id="rId19"/>
      <w:pgSz w:w="11906" w:h="16838"/>
      <w:pgMar w:top="993" w:right="1133" w:bottom="1134" w:left="993"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CF527" w14:textId="77777777" w:rsidR="00086CE0" w:rsidRDefault="00086CE0" w:rsidP="00EC467E">
      <w:r>
        <w:separator/>
      </w:r>
    </w:p>
  </w:endnote>
  <w:endnote w:type="continuationSeparator" w:id="0">
    <w:p w14:paraId="5080B993" w14:textId="77777777" w:rsidR="00086CE0" w:rsidRDefault="00086CE0" w:rsidP="00EC4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Open Sans">
    <w:altName w:val="Times New Roman"/>
    <w:charset w:val="00"/>
    <w:family w:val="swiss"/>
    <w:pitch w:val="variable"/>
    <w:sig w:usb0="E00002EF" w:usb1="4000205B" w:usb2="00000028"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HG Mincho Light J">
    <w:altName w:val="Times New Roman"/>
    <w:charset w:val="00"/>
    <w:family w:val="auto"/>
    <w:pitch w:val="variable"/>
  </w:font>
  <w:font w:name="TimesNewRoman">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1EB29" w14:textId="77777777" w:rsidR="001C2221" w:rsidRDefault="001C2221">
    <w:pPr>
      <w:pStyle w:val="Stopka"/>
      <w:jc w:val="right"/>
    </w:pPr>
    <w:r>
      <w:rPr>
        <w:rFonts w:ascii="Calibri" w:hAnsi="Calibri" w:cs="Calibri"/>
        <w:sz w:val="22"/>
        <w:szCs w:val="22"/>
      </w:rPr>
      <w:fldChar w:fldCharType="begin"/>
    </w:r>
    <w:r>
      <w:rPr>
        <w:rFonts w:ascii="Calibri" w:hAnsi="Calibri" w:cs="Calibri"/>
        <w:sz w:val="22"/>
        <w:szCs w:val="22"/>
      </w:rPr>
      <w:instrText xml:space="preserve"> PAGE </w:instrText>
    </w:r>
    <w:r>
      <w:rPr>
        <w:rFonts w:ascii="Calibri" w:hAnsi="Calibri" w:cs="Calibri"/>
        <w:sz w:val="22"/>
        <w:szCs w:val="22"/>
      </w:rPr>
      <w:fldChar w:fldCharType="separate"/>
    </w:r>
    <w:r w:rsidR="00CA44EE">
      <w:rPr>
        <w:rFonts w:ascii="Calibri" w:hAnsi="Calibri" w:cs="Calibri"/>
        <w:noProof/>
        <w:sz w:val="22"/>
        <w:szCs w:val="22"/>
      </w:rPr>
      <w:t>1</w:t>
    </w:r>
    <w:r>
      <w:rPr>
        <w:rFonts w:ascii="Calibri" w:hAnsi="Calibri" w:cs="Calibri"/>
        <w:sz w:val="22"/>
        <w:szCs w:val="22"/>
      </w:rPr>
      <w:fldChar w:fldCharType="end"/>
    </w:r>
  </w:p>
  <w:p w14:paraId="17C72EE8" w14:textId="77777777" w:rsidR="001C2221" w:rsidRDefault="001C2221">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D404D" w14:textId="77777777" w:rsidR="00086CE0" w:rsidRDefault="00086CE0" w:rsidP="00EC467E">
      <w:r>
        <w:separator/>
      </w:r>
    </w:p>
  </w:footnote>
  <w:footnote w:type="continuationSeparator" w:id="0">
    <w:p w14:paraId="368D3019" w14:textId="77777777" w:rsidR="00086CE0" w:rsidRDefault="00086CE0" w:rsidP="00EC467E">
      <w:r>
        <w:continuationSeparator/>
      </w:r>
    </w:p>
  </w:footnote>
  <w:footnote w:id="1">
    <w:p w14:paraId="12F1218C" w14:textId="77777777" w:rsidR="001C2221" w:rsidRPr="002D3D6C" w:rsidRDefault="001C2221" w:rsidP="006858C0">
      <w:pPr>
        <w:pStyle w:val="Tekstprzypisudolnego"/>
        <w:jc w:val="both"/>
        <w:rPr>
          <w:rFonts w:asciiTheme="minorHAnsi" w:hAnsiTheme="minorHAnsi" w:cstheme="minorHAnsi"/>
          <w:sz w:val="22"/>
          <w:szCs w:val="22"/>
        </w:rPr>
      </w:pPr>
      <w:r w:rsidRPr="002D3D6C">
        <w:rPr>
          <w:rStyle w:val="Odwoanieprzypisudolnego"/>
          <w:rFonts w:asciiTheme="minorHAnsi" w:hAnsiTheme="minorHAnsi" w:cstheme="minorHAnsi"/>
        </w:rPr>
        <w:footnoteRef/>
      </w:r>
      <w:r w:rsidRPr="002D3D6C">
        <w:rPr>
          <w:rFonts w:asciiTheme="minorHAnsi" w:hAnsiTheme="minorHAnsi" w:cstheme="minorHAnsi"/>
          <w:sz w:val="22"/>
          <w:szCs w:val="22"/>
        </w:rPr>
        <w:t xml:space="preserve"> art. 462 ust. 1 Pzp.</w:t>
      </w:r>
    </w:p>
  </w:footnote>
  <w:footnote w:id="2">
    <w:p w14:paraId="47A0AB8F" w14:textId="77777777" w:rsidR="001C2221" w:rsidRPr="00343F1A" w:rsidRDefault="001C2221" w:rsidP="006858C0">
      <w:pPr>
        <w:pStyle w:val="Tekstprzypisudolnego"/>
        <w:jc w:val="both"/>
        <w:rPr>
          <w:rFonts w:asciiTheme="minorHAnsi" w:hAnsiTheme="minorHAnsi"/>
          <w:sz w:val="22"/>
          <w:szCs w:val="22"/>
        </w:rPr>
      </w:pPr>
      <w:r w:rsidRPr="002D3D6C">
        <w:rPr>
          <w:rStyle w:val="Odwoanieprzypisudolnego"/>
          <w:rFonts w:asciiTheme="minorHAnsi" w:hAnsiTheme="minorHAnsi"/>
        </w:rPr>
        <w:footnoteRef/>
      </w:r>
      <w:r w:rsidRPr="002D3D6C">
        <w:rPr>
          <w:rFonts w:asciiTheme="minorHAnsi" w:hAnsiTheme="minorHAnsi"/>
          <w:sz w:val="22"/>
          <w:szCs w:val="22"/>
        </w:rPr>
        <w:t xml:space="preserve"> art. 462 ust. 2 Pzp.</w:t>
      </w:r>
    </w:p>
  </w:footnote>
  <w:footnote w:id="3">
    <w:p w14:paraId="79E27386" w14:textId="77777777" w:rsidR="001C2221" w:rsidRPr="00701C54" w:rsidRDefault="001C2221" w:rsidP="00EC467E">
      <w:pPr>
        <w:pStyle w:val="Tekstprzypisudolnego"/>
        <w:rPr>
          <w:rFonts w:asciiTheme="minorHAnsi" w:hAnsiTheme="minorHAnsi"/>
          <w:sz w:val="22"/>
          <w:szCs w:val="22"/>
        </w:rPr>
      </w:pPr>
      <w:r w:rsidRPr="00701C54">
        <w:rPr>
          <w:rStyle w:val="Odwoanieprzypisudolnego"/>
          <w:rFonts w:asciiTheme="minorHAnsi" w:hAnsiTheme="minorHAnsi"/>
          <w:sz w:val="22"/>
          <w:szCs w:val="22"/>
        </w:rPr>
        <w:footnoteRef/>
      </w:r>
      <w:r w:rsidRPr="00701C54">
        <w:rPr>
          <w:rFonts w:asciiTheme="minorHAnsi" w:hAnsiTheme="minorHAnsi" w:cs="Calibri"/>
          <w:sz w:val="22"/>
          <w:szCs w:val="22"/>
        </w:rPr>
        <w:t>Zob. art. 118-123 Pzp.</w:t>
      </w:r>
    </w:p>
  </w:footnote>
  <w:footnote w:id="4">
    <w:p w14:paraId="7F76CF11" w14:textId="77777777" w:rsidR="001C2221" w:rsidRPr="00C90CD1" w:rsidRDefault="001C2221" w:rsidP="00116F15">
      <w:pPr>
        <w:pStyle w:val="Tekstprzypisudolnego"/>
        <w:rPr>
          <w:rFonts w:asciiTheme="minorHAnsi" w:hAnsiTheme="minorHAnsi"/>
          <w:sz w:val="22"/>
          <w:szCs w:val="22"/>
        </w:rPr>
      </w:pPr>
      <w:r w:rsidRPr="00C90CD1">
        <w:rPr>
          <w:rStyle w:val="Odwoanieprzypisudolnego"/>
          <w:rFonts w:asciiTheme="minorHAnsi" w:hAnsiTheme="minorHAnsi"/>
          <w:color w:val="0D0D0D" w:themeColor="text1" w:themeTint="F2"/>
        </w:rPr>
        <w:footnoteRef/>
      </w:r>
      <w:r w:rsidRPr="00C90CD1">
        <w:rPr>
          <w:rFonts w:asciiTheme="minorHAnsi" w:hAnsiTheme="minorHAnsi"/>
          <w:color w:val="0D0D0D" w:themeColor="text1" w:themeTint="F2"/>
          <w:sz w:val="22"/>
          <w:szCs w:val="22"/>
        </w:rPr>
        <w:t xml:space="preserve"> art. 125 ust. 5 Pzp. </w:t>
      </w:r>
    </w:p>
  </w:footnote>
  <w:footnote w:id="5">
    <w:p w14:paraId="0BF2B4E4" w14:textId="77777777" w:rsidR="001C2221" w:rsidRPr="00AE37BC" w:rsidRDefault="001C2221" w:rsidP="00744635">
      <w:pPr>
        <w:pStyle w:val="Tekstprzypisudolnego"/>
        <w:jc w:val="both"/>
        <w:rPr>
          <w:rFonts w:asciiTheme="minorHAnsi" w:hAnsiTheme="minorHAnsi"/>
        </w:rPr>
      </w:pPr>
      <w:r w:rsidRPr="00AE37BC">
        <w:rPr>
          <w:rStyle w:val="Odwoanieprzypisudolnego"/>
          <w:rFonts w:asciiTheme="minorHAnsi" w:hAnsiTheme="minorHAnsi" w:cs="Calibri Light"/>
          <w:sz w:val="22"/>
          <w:szCs w:val="22"/>
        </w:rPr>
        <w:footnoteRef/>
      </w:r>
      <w:r w:rsidRPr="00AE37BC">
        <w:rPr>
          <w:rFonts w:asciiTheme="minorHAnsi" w:hAnsiTheme="minorHAnsi" w:cs="Calibri Light"/>
          <w:sz w:val="22"/>
          <w:szCs w:val="22"/>
        </w:rPr>
        <w:t xml:space="preserve"> Zgodnie z §13 ust. 1 Rozporządzenia w sprawie podmiotowych środków dowodowych.</w:t>
      </w:r>
    </w:p>
  </w:footnote>
  <w:footnote w:id="6">
    <w:p w14:paraId="79125016" w14:textId="77777777" w:rsidR="001C2221" w:rsidRPr="008E11D5" w:rsidRDefault="001C2221" w:rsidP="00F612D4">
      <w:pPr>
        <w:pStyle w:val="Tekstprzypisudolnego"/>
        <w:rPr>
          <w:rFonts w:asciiTheme="minorHAnsi" w:hAnsiTheme="minorHAnsi"/>
          <w:sz w:val="22"/>
          <w:szCs w:val="22"/>
        </w:rPr>
      </w:pPr>
      <w:r w:rsidRPr="008E11D5">
        <w:rPr>
          <w:rStyle w:val="Odwoanieprzypisudolnego"/>
          <w:rFonts w:asciiTheme="minorHAnsi" w:hAnsiTheme="minorHAnsi"/>
        </w:rPr>
        <w:footnoteRef/>
      </w:r>
      <w:r w:rsidRPr="008E11D5">
        <w:rPr>
          <w:rFonts w:asciiTheme="minorHAnsi" w:hAnsiTheme="minorHAnsi"/>
          <w:sz w:val="22"/>
          <w:szCs w:val="22"/>
        </w:rPr>
        <w:t xml:space="preserve"> art. 225 Pzp.</w:t>
      </w:r>
    </w:p>
  </w:footnote>
  <w:footnote w:id="7">
    <w:p w14:paraId="4E976436" w14:textId="77777777" w:rsidR="001C2221" w:rsidRDefault="001C2221" w:rsidP="00EC467E">
      <w:pPr>
        <w:pStyle w:val="Tekstprzypisudolnego"/>
      </w:pPr>
      <w:r>
        <w:rPr>
          <w:rStyle w:val="Odwoanieprzypisudolnego"/>
        </w:rPr>
        <w:footnoteRef/>
      </w:r>
      <w:r>
        <w:rPr>
          <w:rFonts w:ascii="Calibri" w:hAnsi="Calibri" w:cs="Calibri"/>
          <w:sz w:val="22"/>
          <w:szCs w:val="22"/>
        </w:rPr>
        <w:t>art. 222 ust. 5 Pzp.</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AACD5C2"/>
    <w:lvl w:ilvl="0">
      <w:start w:val="2"/>
      <w:numFmt w:val="decimal"/>
      <w:pStyle w:val="Listanumerowana2"/>
      <w:lvlText w:val="%1."/>
      <w:lvlJc w:val="left"/>
      <w:pPr>
        <w:tabs>
          <w:tab w:val="num" w:pos="435"/>
        </w:tabs>
        <w:ind w:left="435" w:hanging="360"/>
      </w:pPr>
      <w:rPr>
        <w:rFonts w:asciiTheme="minorHAnsi" w:eastAsia="Times New Roman" w:hAnsiTheme="minorHAnsi" w:cs="Times New Roman" w:hint="default"/>
        <w:b w:val="0"/>
        <w:bCs w:val="0"/>
        <w:i w:val="0"/>
        <w:iCs w:val="0"/>
        <w:color w:val="auto"/>
        <w:sz w:val="24"/>
        <w:szCs w:val="24"/>
      </w:rPr>
    </w:lvl>
    <w:lvl w:ilvl="1">
      <w:start w:val="1"/>
      <w:numFmt w:val="lowerLetter"/>
      <w:lvlText w:val="%2."/>
      <w:lvlJc w:val="left"/>
      <w:pPr>
        <w:tabs>
          <w:tab w:val="num" w:pos="1155"/>
        </w:tabs>
        <w:ind w:left="1155" w:hanging="360"/>
      </w:pPr>
      <w:rPr>
        <w:rFonts w:cs="Times New Roman" w:hint="default"/>
      </w:rPr>
    </w:lvl>
    <w:lvl w:ilvl="2">
      <w:start w:val="1"/>
      <w:numFmt w:val="lowerRoman"/>
      <w:lvlText w:val="%2.%3."/>
      <w:lvlJc w:val="right"/>
      <w:pPr>
        <w:tabs>
          <w:tab w:val="num" w:pos="1875"/>
        </w:tabs>
        <w:ind w:left="1875" w:hanging="180"/>
      </w:pPr>
      <w:rPr>
        <w:rFonts w:cs="Times New Roman" w:hint="default"/>
      </w:rPr>
    </w:lvl>
    <w:lvl w:ilvl="3">
      <w:start w:val="1"/>
      <w:numFmt w:val="decimal"/>
      <w:lvlText w:val="%2.%3.%4."/>
      <w:lvlJc w:val="left"/>
      <w:pPr>
        <w:tabs>
          <w:tab w:val="num" w:pos="2595"/>
        </w:tabs>
        <w:ind w:left="2595" w:hanging="360"/>
      </w:pPr>
      <w:rPr>
        <w:rFonts w:cs="Times New Roman" w:hint="default"/>
      </w:rPr>
    </w:lvl>
    <w:lvl w:ilvl="4">
      <w:start w:val="1"/>
      <w:numFmt w:val="lowerLetter"/>
      <w:lvlText w:val="%2.%3.%4.%5."/>
      <w:lvlJc w:val="left"/>
      <w:pPr>
        <w:tabs>
          <w:tab w:val="num" w:pos="3315"/>
        </w:tabs>
        <w:ind w:left="3315" w:hanging="360"/>
      </w:pPr>
      <w:rPr>
        <w:rFonts w:cs="Times New Roman" w:hint="default"/>
      </w:rPr>
    </w:lvl>
    <w:lvl w:ilvl="5">
      <w:start w:val="1"/>
      <w:numFmt w:val="lowerRoman"/>
      <w:lvlText w:val="%2.%3.%4.%5.%6."/>
      <w:lvlJc w:val="right"/>
      <w:pPr>
        <w:tabs>
          <w:tab w:val="num" w:pos="4035"/>
        </w:tabs>
        <w:ind w:left="4035" w:hanging="180"/>
      </w:pPr>
      <w:rPr>
        <w:rFonts w:cs="Times New Roman" w:hint="default"/>
      </w:rPr>
    </w:lvl>
    <w:lvl w:ilvl="6">
      <w:start w:val="1"/>
      <w:numFmt w:val="decimal"/>
      <w:lvlText w:val="%2.%3.%4.%5.%6.%7."/>
      <w:lvlJc w:val="left"/>
      <w:pPr>
        <w:tabs>
          <w:tab w:val="num" w:pos="4755"/>
        </w:tabs>
        <w:ind w:left="4755" w:hanging="360"/>
      </w:pPr>
      <w:rPr>
        <w:rFonts w:cs="Times New Roman" w:hint="default"/>
      </w:rPr>
    </w:lvl>
    <w:lvl w:ilvl="7">
      <w:start w:val="1"/>
      <w:numFmt w:val="lowerLetter"/>
      <w:lvlText w:val="%2.%3.%4.%5.%6.%7.%8."/>
      <w:lvlJc w:val="left"/>
      <w:pPr>
        <w:tabs>
          <w:tab w:val="num" w:pos="5475"/>
        </w:tabs>
        <w:ind w:left="5475" w:hanging="360"/>
      </w:pPr>
      <w:rPr>
        <w:rFonts w:cs="Times New Roman" w:hint="default"/>
      </w:rPr>
    </w:lvl>
    <w:lvl w:ilvl="8">
      <w:start w:val="1"/>
      <w:numFmt w:val="lowerRoman"/>
      <w:lvlText w:val="%2.%3.%4.%5.%6.%7.%8.%9."/>
      <w:lvlJc w:val="right"/>
      <w:pPr>
        <w:tabs>
          <w:tab w:val="num" w:pos="6195"/>
        </w:tabs>
        <w:ind w:left="6195" w:hanging="180"/>
      </w:pPr>
      <w:rPr>
        <w:rFonts w:cs="Times New Roman" w:hint="default"/>
      </w:rPr>
    </w:lvl>
  </w:abstractNum>
  <w:abstractNum w:abstractNumId="1" w15:restartNumberingAfterBreak="0">
    <w:nsid w:val="09B50895"/>
    <w:multiLevelType w:val="multilevel"/>
    <w:tmpl w:val="C324B224"/>
    <w:styleLink w:val="WWNum18"/>
    <w:lvl w:ilvl="0">
      <w:start w:val="1"/>
      <w:numFmt w:val="decimal"/>
      <w:lvlText w:val="%1."/>
      <w:lvlJc w:val="left"/>
      <w:pPr>
        <w:ind w:left="453" w:hanging="453"/>
      </w:pPr>
      <w:rPr>
        <w:rFonts w:ascii="Calibri" w:hAnsi="Calibri" w:cs="Calibri"/>
        <w:b/>
        <w:color w:val="000000"/>
        <w:sz w:val="22"/>
        <w:szCs w:val="22"/>
      </w:rPr>
    </w:lvl>
    <w:lvl w:ilvl="1">
      <w:start w:val="1"/>
      <w:numFmt w:val="lowerLetter"/>
      <w:lvlText w:val="%2."/>
      <w:lvlJc w:val="left"/>
      <w:pPr>
        <w:ind w:left="36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2" w15:restartNumberingAfterBreak="0">
    <w:nsid w:val="0AF3505C"/>
    <w:multiLevelType w:val="multilevel"/>
    <w:tmpl w:val="4D3AFD1A"/>
    <w:styleLink w:val="WWNum25"/>
    <w:lvl w:ilvl="0">
      <w:start w:val="1"/>
      <w:numFmt w:val="decimal"/>
      <w:lvlText w:val="%1."/>
      <w:lvlJc w:val="left"/>
      <w:pPr>
        <w:ind w:left="1004" w:hanging="360"/>
      </w:pPr>
      <w:rPr>
        <w:rFonts w:cs="Times New Roman"/>
        <w:b/>
        <w:bCs w:val="0"/>
      </w:rPr>
    </w:lvl>
    <w:lvl w:ilvl="1">
      <w:start w:val="1"/>
      <w:numFmt w:val="lowerLetter"/>
      <w:lvlText w:val="%2."/>
      <w:lvlJc w:val="left"/>
      <w:pPr>
        <w:ind w:left="1724" w:hanging="360"/>
      </w:pPr>
    </w:lvl>
    <w:lvl w:ilvl="2">
      <w:start w:val="1"/>
      <w:numFmt w:val="lowerRoman"/>
      <w:lvlText w:val="%1.%2.%3."/>
      <w:lvlJc w:val="right"/>
      <w:pPr>
        <w:ind w:left="2444" w:hanging="180"/>
      </w:pPr>
      <w:rPr>
        <w:rFonts w:cs="Times New Roman"/>
      </w:rPr>
    </w:lvl>
    <w:lvl w:ilvl="3">
      <w:start w:val="1"/>
      <w:numFmt w:val="decimal"/>
      <w:lvlText w:val="%1.%2.%3.%4."/>
      <w:lvlJc w:val="left"/>
      <w:pPr>
        <w:ind w:left="3164" w:hanging="360"/>
      </w:pPr>
      <w:rPr>
        <w:rFonts w:cs="Times New Roman"/>
      </w:rPr>
    </w:lvl>
    <w:lvl w:ilvl="4">
      <w:start w:val="1"/>
      <w:numFmt w:val="lowerLetter"/>
      <w:lvlText w:val="%1.%2.%3.%4.%5."/>
      <w:lvlJc w:val="left"/>
      <w:pPr>
        <w:ind w:left="3884" w:hanging="360"/>
      </w:pPr>
      <w:rPr>
        <w:rFonts w:cs="Times New Roman"/>
      </w:rPr>
    </w:lvl>
    <w:lvl w:ilvl="5">
      <w:start w:val="1"/>
      <w:numFmt w:val="lowerRoman"/>
      <w:lvlText w:val="%1.%2.%3.%4.%5.%6."/>
      <w:lvlJc w:val="right"/>
      <w:pPr>
        <w:ind w:left="4604" w:hanging="180"/>
      </w:pPr>
      <w:rPr>
        <w:rFonts w:cs="Times New Roman"/>
      </w:rPr>
    </w:lvl>
    <w:lvl w:ilvl="6">
      <w:start w:val="1"/>
      <w:numFmt w:val="decimal"/>
      <w:lvlText w:val="%1.%2.%3.%4.%5.%6.%7."/>
      <w:lvlJc w:val="left"/>
      <w:pPr>
        <w:ind w:left="5324" w:hanging="360"/>
      </w:pPr>
      <w:rPr>
        <w:rFonts w:cs="Times New Roman"/>
      </w:rPr>
    </w:lvl>
    <w:lvl w:ilvl="7">
      <w:start w:val="1"/>
      <w:numFmt w:val="lowerLetter"/>
      <w:lvlText w:val="%1.%2.%3.%4.%5.%6.%7.%8."/>
      <w:lvlJc w:val="left"/>
      <w:pPr>
        <w:ind w:left="6044" w:hanging="360"/>
      </w:pPr>
      <w:rPr>
        <w:rFonts w:cs="Times New Roman"/>
      </w:rPr>
    </w:lvl>
    <w:lvl w:ilvl="8">
      <w:start w:val="1"/>
      <w:numFmt w:val="lowerRoman"/>
      <w:lvlText w:val="%1.%2.%3.%4.%5.%6.%7.%8.%9."/>
      <w:lvlJc w:val="right"/>
      <w:pPr>
        <w:ind w:left="6764" w:hanging="180"/>
      </w:pPr>
      <w:rPr>
        <w:rFonts w:cs="Times New Roman"/>
      </w:rPr>
    </w:lvl>
  </w:abstractNum>
  <w:abstractNum w:abstractNumId="3" w15:restartNumberingAfterBreak="0">
    <w:nsid w:val="0D467A8B"/>
    <w:multiLevelType w:val="hybridMultilevel"/>
    <w:tmpl w:val="D7EC11F0"/>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4" w15:restartNumberingAfterBreak="0">
    <w:nsid w:val="1414096A"/>
    <w:multiLevelType w:val="multilevel"/>
    <w:tmpl w:val="C1E63164"/>
    <w:lvl w:ilvl="0">
      <w:start w:val="1"/>
      <w:numFmt w:val="decimal"/>
      <w:lvlText w:val="%1."/>
      <w:lvlJc w:val="left"/>
      <w:pPr>
        <w:ind w:left="1009" w:hanging="453"/>
      </w:pPr>
      <w:rPr>
        <w:rFonts w:cs="Times New Roman"/>
        <w:b/>
      </w:rPr>
    </w:lvl>
    <w:lvl w:ilvl="1">
      <w:start w:val="1"/>
      <w:numFmt w:val="lowerLetter"/>
      <w:lvlText w:val="%2)"/>
      <w:lvlJc w:val="left"/>
      <w:pPr>
        <w:ind w:left="1069" w:hanging="360"/>
      </w:pPr>
      <w:rPr>
        <w:rFonts w:ascii="Times New Roman" w:eastAsia="Times New Roman" w:hAnsi="Times New Roman" w:cs="Times New Roman"/>
        <w:sz w:val="22"/>
        <w:szCs w:val="22"/>
      </w:rPr>
    </w:lvl>
    <w:lvl w:ilvl="2">
      <w:start w:val="1"/>
      <w:numFmt w:val="lowerRoman"/>
      <w:lvlText w:val="%3."/>
      <w:lvlJc w:val="right"/>
      <w:pPr>
        <w:ind w:left="2160" w:hanging="180"/>
      </w:pPr>
      <w:rPr>
        <w:rFonts w:cs="Times New Roman"/>
      </w:rPr>
    </w:lvl>
    <w:lvl w:ilvl="3">
      <w:start w:val="1"/>
      <w:numFmt w:val="decimal"/>
      <w:lvlText w:val="%4."/>
      <w:lvlJc w:val="left"/>
      <w:pPr>
        <w:ind w:left="1009" w:hanging="453"/>
      </w:pPr>
      <w:rPr>
        <w:rFonts w:cs="Times New Roman"/>
        <w:b/>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15:restartNumberingAfterBreak="0">
    <w:nsid w:val="15342F84"/>
    <w:multiLevelType w:val="multilevel"/>
    <w:tmpl w:val="39E8CD50"/>
    <w:styleLink w:val="WWNum37"/>
    <w:lvl w:ilvl="0">
      <w:start w:val="1"/>
      <w:numFmt w:val="decimal"/>
      <w:lvlText w:val="%1."/>
      <w:lvlJc w:val="left"/>
      <w:pPr>
        <w:ind w:left="644" w:hanging="360"/>
      </w:pPr>
      <w:rPr>
        <w:rFonts w:ascii="Calibri" w:hAnsi="Calibri" w:cs="Calibri"/>
        <w:b/>
        <w:bCs/>
        <w:sz w:val="22"/>
        <w:szCs w:val="22"/>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6" w15:restartNumberingAfterBreak="0">
    <w:nsid w:val="16155FE8"/>
    <w:multiLevelType w:val="multilevel"/>
    <w:tmpl w:val="E886DA6C"/>
    <w:lvl w:ilvl="0">
      <w:start w:val="1"/>
      <w:numFmt w:val="decimal"/>
      <w:lvlText w:val="%1."/>
      <w:lvlJc w:val="left"/>
      <w:pPr>
        <w:ind w:left="454" w:hanging="454"/>
      </w:pPr>
      <w:rPr>
        <w:rFonts w:ascii="Calibri" w:hAnsi="Calibri" w:cs="Calibri"/>
        <w:b/>
        <w:sz w:val="24"/>
        <w:szCs w:val="24"/>
      </w:rPr>
    </w:lvl>
    <w:lvl w:ilvl="1">
      <w:start w:val="1"/>
      <w:numFmt w:val="decimal"/>
      <w:lvlText w:val="%2)"/>
      <w:lvlJc w:val="left"/>
      <w:pPr>
        <w:ind w:left="785" w:hanging="360"/>
      </w:pPr>
      <w:rPr>
        <w:rFonts w:cs="Times New Roman"/>
      </w:rPr>
    </w:lvl>
    <w:lvl w:ilvl="2">
      <w:start w:val="1"/>
      <w:numFmt w:val="decimal"/>
      <w:lvlText w:val="%3)"/>
      <w:lvlJc w:val="left"/>
      <w:pPr>
        <w:ind w:left="1784" w:hanging="360"/>
      </w:pPr>
      <w:rPr>
        <w:rFonts w:cs="Times New Roman"/>
        <w:b/>
        <w:bCs/>
      </w:rPr>
    </w:lvl>
    <w:lvl w:ilvl="3">
      <w:start w:val="1"/>
      <w:numFmt w:val="decimal"/>
      <w:lvlText w:val="%4."/>
      <w:lvlJc w:val="left"/>
      <w:pPr>
        <w:ind w:left="502" w:hanging="360"/>
      </w:pPr>
      <w:rPr>
        <w:rFonts w:ascii="Times New Roman" w:eastAsia="Times New Roman" w:hAnsi="Times New Roman" w:cs="Times New Roman"/>
        <w:b/>
      </w:rPr>
    </w:lvl>
    <w:lvl w:ilvl="4">
      <w:start w:val="1"/>
      <w:numFmt w:val="lowerLetter"/>
      <w:lvlText w:val="%5."/>
      <w:lvlJc w:val="left"/>
      <w:pPr>
        <w:ind w:left="3044" w:hanging="360"/>
      </w:pPr>
      <w:rPr>
        <w:rFonts w:cs="Times New Roman"/>
      </w:rPr>
    </w:lvl>
    <w:lvl w:ilvl="5">
      <w:start w:val="1"/>
      <w:numFmt w:val="lowerRoman"/>
      <w:lvlText w:val="%6."/>
      <w:lvlJc w:val="right"/>
      <w:pPr>
        <w:ind w:left="3764" w:hanging="180"/>
      </w:pPr>
      <w:rPr>
        <w:rFonts w:cs="Times New Roman"/>
      </w:rPr>
    </w:lvl>
    <w:lvl w:ilvl="6">
      <w:start w:val="1"/>
      <w:numFmt w:val="decimal"/>
      <w:lvlText w:val="%7."/>
      <w:lvlJc w:val="left"/>
      <w:pPr>
        <w:ind w:left="4484" w:hanging="360"/>
      </w:pPr>
      <w:rPr>
        <w:rFonts w:cs="Times New Roman"/>
      </w:rPr>
    </w:lvl>
    <w:lvl w:ilvl="7">
      <w:start w:val="1"/>
      <w:numFmt w:val="lowerLetter"/>
      <w:lvlText w:val="%8."/>
      <w:lvlJc w:val="left"/>
      <w:pPr>
        <w:ind w:left="5204" w:hanging="360"/>
      </w:pPr>
      <w:rPr>
        <w:rFonts w:cs="Times New Roman"/>
      </w:rPr>
    </w:lvl>
    <w:lvl w:ilvl="8">
      <w:start w:val="1"/>
      <w:numFmt w:val="lowerRoman"/>
      <w:lvlText w:val="%9."/>
      <w:lvlJc w:val="right"/>
      <w:pPr>
        <w:ind w:left="5924" w:hanging="180"/>
      </w:pPr>
      <w:rPr>
        <w:rFonts w:cs="Times New Roman"/>
      </w:rPr>
    </w:lvl>
  </w:abstractNum>
  <w:abstractNum w:abstractNumId="7" w15:restartNumberingAfterBreak="0">
    <w:nsid w:val="1B083765"/>
    <w:multiLevelType w:val="multilevel"/>
    <w:tmpl w:val="C3D0A030"/>
    <w:lvl w:ilvl="0">
      <w:start w:val="1"/>
      <w:numFmt w:val="decimal"/>
      <w:lvlText w:val="%1."/>
      <w:lvlJc w:val="left"/>
      <w:pPr>
        <w:ind w:left="454" w:hanging="454"/>
      </w:pPr>
      <w:rPr>
        <w:rFonts w:cs="Times New Roman"/>
        <w:b/>
      </w:rPr>
    </w:lvl>
    <w:lvl w:ilvl="1">
      <w:start w:val="1"/>
      <w:numFmt w:val="decimal"/>
      <w:lvlText w:val="%2)"/>
      <w:lvlJc w:val="left"/>
      <w:pPr>
        <w:ind w:left="785" w:hanging="360"/>
      </w:pPr>
      <w:rPr>
        <w:rFonts w:cs="Times New Roman"/>
      </w:rPr>
    </w:lvl>
    <w:lvl w:ilvl="2">
      <w:start w:val="1"/>
      <w:numFmt w:val="decimal"/>
      <w:lvlText w:val="%3)"/>
      <w:lvlJc w:val="left"/>
      <w:pPr>
        <w:ind w:left="1784" w:hanging="360"/>
      </w:pPr>
      <w:rPr>
        <w:rFonts w:cs="Times New Roman"/>
        <w:b/>
        <w:bCs/>
      </w:rPr>
    </w:lvl>
    <w:lvl w:ilvl="3">
      <w:start w:val="1"/>
      <w:numFmt w:val="decimal"/>
      <w:lvlText w:val="%4."/>
      <w:lvlJc w:val="left"/>
      <w:pPr>
        <w:ind w:left="502" w:hanging="360"/>
      </w:pPr>
      <w:rPr>
        <w:rFonts w:ascii="Times New Roman" w:eastAsia="Times New Roman" w:hAnsi="Times New Roman" w:cs="Times New Roman"/>
        <w:b/>
      </w:rPr>
    </w:lvl>
    <w:lvl w:ilvl="4">
      <w:start w:val="1"/>
      <w:numFmt w:val="lowerLetter"/>
      <w:lvlText w:val="%5."/>
      <w:lvlJc w:val="left"/>
      <w:pPr>
        <w:ind w:left="3044" w:hanging="360"/>
      </w:pPr>
      <w:rPr>
        <w:rFonts w:cs="Times New Roman"/>
      </w:rPr>
    </w:lvl>
    <w:lvl w:ilvl="5">
      <w:start w:val="1"/>
      <w:numFmt w:val="lowerRoman"/>
      <w:lvlText w:val="%6."/>
      <w:lvlJc w:val="right"/>
      <w:pPr>
        <w:ind w:left="3764" w:hanging="180"/>
      </w:pPr>
      <w:rPr>
        <w:rFonts w:cs="Times New Roman"/>
      </w:rPr>
    </w:lvl>
    <w:lvl w:ilvl="6">
      <w:start w:val="1"/>
      <w:numFmt w:val="decimal"/>
      <w:lvlText w:val="%7."/>
      <w:lvlJc w:val="left"/>
      <w:pPr>
        <w:ind w:left="4484" w:hanging="360"/>
      </w:pPr>
      <w:rPr>
        <w:rFonts w:cs="Times New Roman"/>
      </w:rPr>
    </w:lvl>
    <w:lvl w:ilvl="7">
      <w:start w:val="1"/>
      <w:numFmt w:val="lowerLetter"/>
      <w:lvlText w:val="%8."/>
      <w:lvlJc w:val="left"/>
      <w:pPr>
        <w:ind w:left="5204" w:hanging="360"/>
      </w:pPr>
      <w:rPr>
        <w:rFonts w:cs="Times New Roman"/>
      </w:rPr>
    </w:lvl>
    <w:lvl w:ilvl="8">
      <w:start w:val="1"/>
      <w:numFmt w:val="lowerRoman"/>
      <w:lvlText w:val="%9."/>
      <w:lvlJc w:val="right"/>
      <w:pPr>
        <w:ind w:left="5924" w:hanging="180"/>
      </w:pPr>
      <w:rPr>
        <w:rFonts w:cs="Times New Roman"/>
      </w:rPr>
    </w:lvl>
  </w:abstractNum>
  <w:abstractNum w:abstractNumId="8" w15:restartNumberingAfterBreak="0">
    <w:nsid w:val="1F884A55"/>
    <w:multiLevelType w:val="multilevel"/>
    <w:tmpl w:val="77AC6A70"/>
    <w:lvl w:ilvl="0">
      <w:start w:val="1"/>
      <w:numFmt w:val="decimal"/>
      <w:lvlText w:val="%1."/>
      <w:lvlJc w:val="left"/>
      <w:pPr>
        <w:ind w:left="453" w:hanging="453"/>
      </w:pPr>
      <w:rPr>
        <w:rFonts w:ascii="Calibri" w:eastAsia="Times New Roman" w:hAnsi="Calibri" w:cs="Calibri"/>
        <w:b/>
        <w:bCs/>
        <w:i w:val="0"/>
        <w:color w:val="000000"/>
        <w:sz w:val="24"/>
        <w:szCs w:val="24"/>
      </w:rPr>
    </w:lvl>
    <w:lvl w:ilvl="1">
      <w:start w:val="1"/>
      <w:numFmt w:val="lowerLetter"/>
      <w:lvlText w:val="%2."/>
      <w:lvlJc w:val="left"/>
      <w:pPr>
        <w:ind w:left="524" w:hanging="360"/>
      </w:pPr>
      <w:rPr>
        <w:rFonts w:cs="Times New Roman"/>
      </w:rPr>
    </w:lvl>
    <w:lvl w:ilvl="2">
      <w:start w:val="1"/>
      <w:numFmt w:val="lowerRoman"/>
      <w:lvlText w:val="%1.%2.%3."/>
      <w:lvlJc w:val="right"/>
      <w:pPr>
        <w:ind w:left="1244" w:hanging="180"/>
      </w:pPr>
      <w:rPr>
        <w:rFonts w:cs="Times New Roman"/>
      </w:rPr>
    </w:lvl>
    <w:lvl w:ilvl="3">
      <w:start w:val="1"/>
      <w:numFmt w:val="decimal"/>
      <w:lvlText w:val="%1.%2.%3.%4."/>
      <w:lvlJc w:val="left"/>
      <w:pPr>
        <w:ind w:left="1964" w:hanging="360"/>
      </w:pPr>
      <w:rPr>
        <w:rFonts w:cs="Times New Roman"/>
      </w:rPr>
    </w:lvl>
    <w:lvl w:ilvl="4">
      <w:start w:val="1"/>
      <w:numFmt w:val="lowerLetter"/>
      <w:lvlText w:val="%1.%2.%3.%4.%5."/>
      <w:lvlJc w:val="left"/>
      <w:pPr>
        <w:ind w:left="2684" w:hanging="360"/>
      </w:pPr>
      <w:rPr>
        <w:rFonts w:cs="Times New Roman"/>
      </w:rPr>
    </w:lvl>
    <w:lvl w:ilvl="5">
      <w:start w:val="1"/>
      <w:numFmt w:val="lowerRoman"/>
      <w:lvlText w:val="%1.%2.%3.%4.%5.%6."/>
      <w:lvlJc w:val="right"/>
      <w:pPr>
        <w:ind w:left="3404" w:hanging="180"/>
      </w:pPr>
      <w:rPr>
        <w:rFonts w:cs="Times New Roman"/>
      </w:rPr>
    </w:lvl>
    <w:lvl w:ilvl="6">
      <w:start w:val="1"/>
      <w:numFmt w:val="decimal"/>
      <w:lvlText w:val="%1.%2.%3.%4.%5.%6.%7."/>
      <w:lvlJc w:val="left"/>
      <w:pPr>
        <w:ind w:left="4124" w:hanging="360"/>
      </w:pPr>
      <w:rPr>
        <w:rFonts w:cs="Times New Roman"/>
      </w:rPr>
    </w:lvl>
    <w:lvl w:ilvl="7">
      <w:start w:val="1"/>
      <w:numFmt w:val="lowerLetter"/>
      <w:lvlText w:val="%1.%2.%3.%4.%5.%6.%7.%8."/>
      <w:lvlJc w:val="left"/>
      <w:pPr>
        <w:ind w:left="4844" w:hanging="360"/>
      </w:pPr>
      <w:rPr>
        <w:rFonts w:cs="Times New Roman"/>
      </w:rPr>
    </w:lvl>
    <w:lvl w:ilvl="8">
      <w:start w:val="1"/>
      <w:numFmt w:val="lowerRoman"/>
      <w:lvlText w:val="%1.%2.%3.%4.%5.%6.%7.%8.%9."/>
      <w:lvlJc w:val="right"/>
      <w:pPr>
        <w:ind w:left="5564" w:hanging="180"/>
      </w:pPr>
      <w:rPr>
        <w:rFonts w:cs="Times New Roman"/>
      </w:rPr>
    </w:lvl>
  </w:abstractNum>
  <w:abstractNum w:abstractNumId="9" w15:restartNumberingAfterBreak="0">
    <w:nsid w:val="1F8E40F6"/>
    <w:multiLevelType w:val="hybridMultilevel"/>
    <w:tmpl w:val="FFFFFFFF"/>
    <w:lvl w:ilvl="0" w:tplc="80C0B9B4">
      <w:start w:val="1"/>
      <w:numFmt w:val="decimal"/>
      <w:lvlText w:val="%1."/>
      <w:lvlJc w:val="left"/>
      <w:pPr>
        <w:tabs>
          <w:tab w:val="num" w:pos="453"/>
        </w:tabs>
        <w:ind w:left="453" w:hanging="453"/>
      </w:pPr>
      <w:rPr>
        <w:rFonts w:cs="Times New Roman" w:hint="default"/>
        <w:b/>
        <w:color w:val="auto"/>
      </w:rPr>
    </w:lvl>
    <w:lvl w:ilvl="1" w:tplc="04150019" w:tentative="1">
      <w:start w:val="1"/>
      <w:numFmt w:val="lowerLetter"/>
      <w:lvlText w:val="%2."/>
      <w:lvlJc w:val="left"/>
      <w:pPr>
        <w:ind w:left="164" w:hanging="360"/>
      </w:pPr>
      <w:rPr>
        <w:rFonts w:cs="Times New Roman"/>
      </w:rPr>
    </w:lvl>
    <w:lvl w:ilvl="2" w:tplc="0415001B" w:tentative="1">
      <w:start w:val="1"/>
      <w:numFmt w:val="lowerRoman"/>
      <w:lvlText w:val="%3."/>
      <w:lvlJc w:val="right"/>
      <w:pPr>
        <w:ind w:left="884" w:hanging="180"/>
      </w:pPr>
      <w:rPr>
        <w:rFonts w:cs="Times New Roman"/>
      </w:rPr>
    </w:lvl>
    <w:lvl w:ilvl="3" w:tplc="0415000F" w:tentative="1">
      <w:start w:val="1"/>
      <w:numFmt w:val="decimal"/>
      <w:lvlText w:val="%4."/>
      <w:lvlJc w:val="left"/>
      <w:pPr>
        <w:ind w:left="1604" w:hanging="360"/>
      </w:pPr>
      <w:rPr>
        <w:rFonts w:cs="Times New Roman"/>
      </w:rPr>
    </w:lvl>
    <w:lvl w:ilvl="4" w:tplc="04150019" w:tentative="1">
      <w:start w:val="1"/>
      <w:numFmt w:val="lowerLetter"/>
      <w:lvlText w:val="%5."/>
      <w:lvlJc w:val="left"/>
      <w:pPr>
        <w:ind w:left="2324" w:hanging="360"/>
      </w:pPr>
      <w:rPr>
        <w:rFonts w:cs="Times New Roman"/>
      </w:rPr>
    </w:lvl>
    <w:lvl w:ilvl="5" w:tplc="0415001B" w:tentative="1">
      <w:start w:val="1"/>
      <w:numFmt w:val="lowerRoman"/>
      <w:lvlText w:val="%6."/>
      <w:lvlJc w:val="right"/>
      <w:pPr>
        <w:ind w:left="3044" w:hanging="180"/>
      </w:pPr>
      <w:rPr>
        <w:rFonts w:cs="Times New Roman"/>
      </w:rPr>
    </w:lvl>
    <w:lvl w:ilvl="6" w:tplc="0415000F" w:tentative="1">
      <w:start w:val="1"/>
      <w:numFmt w:val="decimal"/>
      <w:lvlText w:val="%7."/>
      <w:lvlJc w:val="left"/>
      <w:pPr>
        <w:ind w:left="3764" w:hanging="360"/>
      </w:pPr>
      <w:rPr>
        <w:rFonts w:cs="Times New Roman"/>
      </w:rPr>
    </w:lvl>
    <w:lvl w:ilvl="7" w:tplc="04150019" w:tentative="1">
      <w:start w:val="1"/>
      <w:numFmt w:val="lowerLetter"/>
      <w:lvlText w:val="%8."/>
      <w:lvlJc w:val="left"/>
      <w:pPr>
        <w:ind w:left="4484" w:hanging="360"/>
      </w:pPr>
      <w:rPr>
        <w:rFonts w:cs="Times New Roman"/>
      </w:rPr>
    </w:lvl>
    <w:lvl w:ilvl="8" w:tplc="0415001B" w:tentative="1">
      <w:start w:val="1"/>
      <w:numFmt w:val="lowerRoman"/>
      <w:lvlText w:val="%9."/>
      <w:lvlJc w:val="right"/>
      <w:pPr>
        <w:ind w:left="5204" w:hanging="180"/>
      </w:pPr>
      <w:rPr>
        <w:rFonts w:cs="Times New Roman"/>
      </w:rPr>
    </w:lvl>
  </w:abstractNum>
  <w:abstractNum w:abstractNumId="10" w15:restartNumberingAfterBreak="0">
    <w:nsid w:val="1FE53BA9"/>
    <w:multiLevelType w:val="hybridMultilevel"/>
    <w:tmpl w:val="675CD0BE"/>
    <w:lvl w:ilvl="0" w:tplc="25C66E3C">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1782102"/>
    <w:multiLevelType w:val="hybridMultilevel"/>
    <w:tmpl w:val="99189DF6"/>
    <w:lvl w:ilvl="0" w:tplc="E37EDCB2">
      <w:start w:val="1"/>
      <w:numFmt w:val="decimal"/>
      <w:lvlText w:val="%1."/>
      <w:lvlJc w:val="left"/>
      <w:pPr>
        <w:ind w:left="720" w:hanging="360"/>
      </w:pPr>
      <w:rPr>
        <w:rFonts w:asciiTheme="minorHAnsi" w:hAnsiTheme="minorHAnsi" w:cs="Times New Roman" w:hint="default"/>
      </w:rPr>
    </w:lvl>
    <w:lvl w:ilvl="1" w:tplc="04150019">
      <w:start w:val="1"/>
      <w:numFmt w:val="lowerLetter"/>
      <w:lvlText w:val="%2."/>
      <w:lvlJc w:val="left"/>
      <w:pPr>
        <w:ind w:left="1440" w:hanging="360"/>
      </w:pPr>
      <w:rPr>
        <w:rFonts w:cs="Times New Roman"/>
      </w:rPr>
    </w:lvl>
    <w:lvl w:ilvl="2" w:tplc="925A08B4">
      <w:start w:val="1"/>
      <w:numFmt w:val="decimal"/>
      <w:lvlText w:val="%3)"/>
      <w:lvlJc w:val="right"/>
      <w:pPr>
        <w:ind w:left="322" w:hanging="180"/>
      </w:pPr>
      <w:rPr>
        <w:rFonts w:asciiTheme="minorHAnsi" w:eastAsia="Times New Roman" w:hAnsiTheme="minorHAnsi" w:cs="Open Sans" w:hint="default"/>
        <w:sz w:val="24"/>
        <w:szCs w:val="24"/>
      </w:rPr>
    </w:lvl>
    <w:lvl w:ilvl="3" w:tplc="AD46E4AE">
      <w:start w:val="1"/>
      <w:numFmt w:val="lowerLetter"/>
      <w:lvlText w:val="%4)"/>
      <w:lvlJc w:val="left"/>
      <w:pPr>
        <w:ind w:left="360" w:hanging="76"/>
      </w:pPr>
      <w:rPr>
        <w:rFonts w:cs="Times New Roman" w:hint="default"/>
      </w:rPr>
    </w:lvl>
    <w:lvl w:ilvl="4" w:tplc="04150019">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222051BC"/>
    <w:multiLevelType w:val="multilevel"/>
    <w:tmpl w:val="0318EFA8"/>
    <w:lvl w:ilvl="0">
      <w:start w:val="1"/>
      <w:numFmt w:val="decimal"/>
      <w:pStyle w:val="Akapitzlistwielopoziomow"/>
      <w:lvlText w:val="%1."/>
      <w:lvlJc w:val="left"/>
      <w:pPr>
        <w:ind w:left="709" w:hanging="360"/>
      </w:pPr>
      <w:rPr>
        <w:rFonts w:hint="default"/>
        <w:color w:val="auto"/>
      </w:rPr>
    </w:lvl>
    <w:lvl w:ilvl="1">
      <w:start w:val="1"/>
      <w:numFmt w:val="none"/>
      <w:lvlText w:val="1).%2"/>
      <w:lvlJc w:val="left"/>
      <w:pPr>
        <w:ind w:left="1474" w:firstLine="314"/>
      </w:pPr>
      <w:rPr>
        <w:rFonts w:hint="default"/>
      </w:rPr>
    </w:lvl>
    <w:lvl w:ilvl="2">
      <w:start w:val="1"/>
      <w:numFmt w:val="none"/>
      <w:lvlText w:val="a)."/>
      <w:lvlJc w:val="right"/>
      <w:pPr>
        <w:ind w:left="2868" w:hanging="180"/>
      </w:pPr>
      <w:rPr>
        <w:rFonts w:hint="default"/>
      </w:rPr>
    </w:lvl>
    <w:lvl w:ilvl="3">
      <w:start w:val="1"/>
      <w:numFmt w:val="decimal"/>
      <w:lvlText w:val="%4."/>
      <w:lvlJc w:val="left"/>
      <w:pPr>
        <w:ind w:left="3588" w:hanging="360"/>
      </w:pPr>
      <w:rPr>
        <w:rFonts w:hint="default"/>
      </w:rPr>
    </w:lvl>
    <w:lvl w:ilvl="4">
      <w:start w:val="1"/>
      <w:numFmt w:val="lowerLetter"/>
      <w:lvlText w:val="%5."/>
      <w:lvlJc w:val="left"/>
      <w:pPr>
        <w:ind w:left="4308" w:hanging="360"/>
      </w:pPr>
      <w:rPr>
        <w:rFonts w:hint="default"/>
      </w:rPr>
    </w:lvl>
    <w:lvl w:ilvl="5">
      <w:start w:val="1"/>
      <w:numFmt w:val="lowerRoman"/>
      <w:lvlText w:val="%6."/>
      <w:lvlJc w:val="right"/>
      <w:pPr>
        <w:ind w:left="5028" w:hanging="180"/>
      </w:pPr>
      <w:rPr>
        <w:rFonts w:hint="default"/>
      </w:rPr>
    </w:lvl>
    <w:lvl w:ilvl="6">
      <w:start w:val="1"/>
      <w:numFmt w:val="decimal"/>
      <w:lvlText w:val="%7."/>
      <w:lvlJc w:val="left"/>
      <w:pPr>
        <w:ind w:left="5748" w:hanging="360"/>
      </w:pPr>
      <w:rPr>
        <w:rFonts w:hint="default"/>
      </w:rPr>
    </w:lvl>
    <w:lvl w:ilvl="7">
      <w:start w:val="1"/>
      <w:numFmt w:val="lowerLetter"/>
      <w:lvlText w:val="%8."/>
      <w:lvlJc w:val="left"/>
      <w:pPr>
        <w:ind w:left="6468" w:hanging="360"/>
      </w:pPr>
      <w:rPr>
        <w:rFonts w:hint="default"/>
      </w:rPr>
    </w:lvl>
    <w:lvl w:ilvl="8">
      <w:start w:val="1"/>
      <w:numFmt w:val="lowerRoman"/>
      <w:lvlText w:val="%9."/>
      <w:lvlJc w:val="right"/>
      <w:pPr>
        <w:ind w:left="7188" w:hanging="180"/>
      </w:pPr>
      <w:rPr>
        <w:rFonts w:hint="default"/>
      </w:rPr>
    </w:lvl>
  </w:abstractNum>
  <w:abstractNum w:abstractNumId="13" w15:restartNumberingAfterBreak="0">
    <w:nsid w:val="27FF1EE2"/>
    <w:multiLevelType w:val="multilevel"/>
    <w:tmpl w:val="E040BC20"/>
    <w:styleLink w:val="WWNum10"/>
    <w:lvl w:ilvl="0">
      <w:start w:val="1"/>
      <w:numFmt w:val="decimal"/>
      <w:lvlText w:val="%1."/>
      <w:lvlJc w:val="left"/>
      <w:pPr>
        <w:ind w:left="36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4" w15:restartNumberingAfterBreak="0">
    <w:nsid w:val="2BEF3157"/>
    <w:multiLevelType w:val="multilevel"/>
    <w:tmpl w:val="27C87C06"/>
    <w:styleLink w:val="WWNum26"/>
    <w:lvl w:ilvl="0">
      <w:start w:val="1"/>
      <w:numFmt w:val="decimal"/>
      <w:lvlText w:val="%1."/>
      <w:lvlJc w:val="left"/>
      <w:pPr>
        <w:ind w:left="1004" w:hanging="360"/>
      </w:pPr>
      <w:rPr>
        <w:rFonts w:cs="Times New Roman"/>
        <w:b/>
      </w:rPr>
    </w:lvl>
    <w:lvl w:ilvl="1">
      <w:start w:val="1"/>
      <w:numFmt w:val="decimal"/>
      <w:lvlText w:val="%1.%2"/>
      <w:lvlJc w:val="left"/>
      <w:pPr>
        <w:ind w:left="1004" w:hanging="360"/>
      </w:pPr>
      <w:rPr>
        <w:rFonts w:cs="Times New Roman"/>
        <w:b/>
      </w:rPr>
    </w:lvl>
    <w:lvl w:ilvl="2">
      <w:start w:val="1"/>
      <w:numFmt w:val="decimal"/>
      <w:lvlText w:val="%1.%2.%3"/>
      <w:lvlJc w:val="left"/>
      <w:pPr>
        <w:ind w:left="1004" w:hanging="360"/>
      </w:pPr>
      <w:rPr>
        <w:rFonts w:cs="Times New Roman"/>
        <w:b/>
      </w:rPr>
    </w:lvl>
    <w:lvl w:ilvl="3">
      <w:start w:val="1"/>
      <w:numFmt w:val="decimal"/>
      <w:lvlText w:val="%1.%2.%3.%4"/>
      <w:lvlJc w:val="left"/>
      <w:pPr>
        <w:ind w:left="1364" w:hanging="720"/>
      </w:pPr>
      <w:rPr>
        <w:rFonts w:cs="Times New Roman"/>
        <w:b/>
      </w:rPr>
    </w:lvl>
    <w:lvl w:ilvl="4">
      <w:start w:val="1"/>
      <w:numFmt w:val="decimal"/>
      <w:lvlText w:val="%1.%2.%3.%4.%5"/>
      <w:lvlJc w:val="left"/>
      <w:pPr>
        <w:ind w:left="1364" w:hanging="720"/>
      </w:pPr>
      <w:rPr>
        <w:rFonts w:cs="Times New Roman"/>
        <w:b/>
      </w:rPr>
    </w:lvl>
    <w:lvl w:ilvl="5">
      <w:start w:val="1"/>
      <w:numFmt w:val="decimal"/>
      <w:lvlText w:val="%1.%2.%3.%4.%5.%6"/>
      <w:lvlJc w:val="left"/>
      <w:pPr>
        <w:ind w:left="1724" w:hanging="1080"/>
      </w:pPr>
      <w:rPr>
        <w:rFonts w:cs="Times New Roman"/>
        <w:b/>
      </w:rPr>
    </w:lvl>
    <w:lvl w:ilvl="6">
      <w:start w:val="1"/>
      <w:numFmt w:val="decimal"/>
      <w:lvlText w:val="%1.%2.%3.%4.%5.%6.%7"/>
      <w:lvlJc w:val="left"/>
      <w:pPr>
        <w:ind w:left="1724" w:hanging="1080"/>
      </w:pPr>
      <w:rPr>
        <w:rFonts w:cs="Times New Roman"/>
        <w:b/>
      </w:rPr>
    </w:lvl>
    <w:lvl w:ilvl="7">
      <w:start w:val="1"/>
      <w:numFmt w:val="decimal"/>
      <w:lvlText w:val="%1.%2.%3.%4.%5.%6.%7.%8"/>
      <w:lvlJc w:val="left"/>
      <w:pPr>
        <w:ind w:left="1724" w:hanging="1080"/>
      </w:pPr>
      <w:rPr>
        <w:rFonts w:cs="Times New Roman"/>
        <w:b/>
      </w:rPr>
    </w:lvl>
    <w:lvl w:ilvl="8">
      <w:start w:val="1"/>
      <w:numFmt w:val="decimal"/>
      <w:lvlText w:val="%1.%2.%3.%4.%5.%6.%7.%8.%9"/>
      <w:lvlJc w:val="left"/>
      <w:pPr>
        <w:ind w:left="2084" w:hanging="1440"/>
      </w:pPr>
      <w:rPr>
        <w:rFonts w:cs="Times New Roman"/>
        <w:b/>
      </w:rPr>
    </w:lvl>
  </w:abstractNum>
  <w:abstractNum w:abstractNumId="15" w15:restartNumberingAfterBreak="0">
    <w:nsid w:val="2D0D10B1"/>
    <w:multiLevelType w:val="hybridMultilevel"/>
    <w:tmpl w:val="C0F2ADAE"/>
    <w:lvl w:ilvl="0" w:tplc="5DC6E2D0">
      <w:start w:val="1"/>
      <w:numFmt w:val="decimal"/>
      <w:lvlText w:val="%1."/>
      <w:lvlJc w:val="left"/>
      <w:pPr>
        <w:ind w:left="720" w:hanging="720"/>
      </w:pPr>
      <w:rPr>
        <w:rFonts w:asciiTheme="minorHAnsi" w:eastAsia="Times New Roman" w:hAnsiTheme="minorHAnsi" w:cstheme="minorHAnsi" w:hint="default"/>
        <w:b/>
        <w:color w:val="auto"/>
      </w:rPr>
    </w:lvl>
    <w:lvl w:ilvl="1" w:tplc="EAFC78BA">
      <w:start w:val="1"/>
      <w:numFmt w:val="decimal"/>
      <w:lvlText w:val="%2."/>
      <w:lvlJc w:val="left"/>
      <w:pPr>
        <w:ind w:left="720" w:hanging="360"/>
      </w:pPr>
      <w:rPr>
        <w:rFonts w:cs="Times New Roman" w:hint="default"/>
        <w:b w:val="0"/>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C5EED990">
      <w:start w:val="1"/>
      <w:numFmt w:val="decimal"/>
      <w:lvlText w:val="%6."/>
      <w:lvlJc w:val="right"/>
      <w:pPr>
        <w:ind w:left="4320" w:hanging="180"/>
      </w:pPr>
      <w:rPr>
        <w:rFonts w:ascii="Arial" w:eastAsia="Times New Roman" w:hAnsi="Arial" w:cs="Arial"/>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3AC9625A"/>
    <w:multiLevelType w:val="hybridMultilevel"/>
    <w:tmpl w:val="C204BF14"/>
    <w:lvl w:ilvl="0" w:tplc="FD509E26">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43054FB1"/>
    <w:multiLevelType w:val="hybridMultilevel"/>
    <w:tmpl w:val="FFFFFFFF"/>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8" w15:restartNumberingAfterBreak="0">
    <w:nsid w:val="43847236"/>
    <w:multiLevelType w:val="hybridMultilevel"/>
    <w:tmpl w:val="FFFFFFFF"/>
    <w:lvl w:ilvl="0" w:tplc="0616D2E8">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19" w15:restartNumberingAfterBreak="0">
    <w:nsid w:val="438509A3"/>
    <w:multiLevelType w:val="multilevel"/>
    <w:tmpl w:val="0838C62A"/>
    <w:lvl w:ilvl="0">
      <w:start w:val="9"/>
      <w:numFmt w:val="decimal"/>
      <w:pStyle w:val="Treparagrafu"/>
      <w:lvlText w:val="%1."/>
      <w:lvlJc w:val="left"/>
      <w:pPr>
        <w:ind w:left="928" w:hanging="360"/>
      </w:pPr>
      <w:rPr>
        <w:rFonts w:cs="Times New Roman" w:hint="default"/>
      </w:rPr>
    </w:lvl>
    <w:lvl w:ilvl="1">
      <w:start w:val="1"/>
      <w:numFmt w:val="decimal"/>
      <w:lvlText w:val="%2)"/>
      <w:lvlJc w:val="left"/>
      <w:pPr>
        <w:ind w:left="720" w:hanging="720"/>
      </w:pPr>
      <w:rPr>
        <w:rFonts w:ascii="Calibri" w:eastAsia="Times New Roman" w:hAnsi="Calibri"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4A4F712A"/>
    <w:multiLevelType w:val="hybridMultilevel"/>
    <w:tmpl w:val="046AAFE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2152B9A"/>
    <w:multiLevelType w:val="multilevel"/>
    <w:tmpl w:val="8F263054"/>
    <w:lvl w:ilvl="0">
      <w:start w:val="1"/>
      <w:numFmt w:val="decimal"/>
      <w:lvlText w:val="%1."/>
      <w:lvlJc w:val="left"/>
      <w:pPr>
        <w:ind w:left="1004" w:hanging="360"/>
      </w:pPr>
      <w:rPr>
        <w:rFonts w:cs="Times New Roman"/>
        <w:b/>
      </w:rPr>
    </w:lvl>
    <w:lvl w:ilvl="1">
      <w:start w:val="1"/>
      <w:numFmt w:val="decimal"/>
      <w:lvlText w:val="%2)"/>
      <w:lvlJc w:val="left"/>
      <w:pPr>
        <w:ind w:left="1004" w:hanging="360"/>
      </w:pPr>
      <w:rPr>
        <w:rFonts w:ascii="Calibri" w:eastAsia="Times New Roman" w:hAnsi="Calibri" w:cs="Calibri"/>
        <w:b/>
        <w:sz w:val="24"/>
        <w:szCs w:val="24"/>
      </w:rPr>
    </w:lvl>
    <w:lvl w:ilvl="2">
      <w:start w:val="1"/>
      <w:numFmt w:val="decimal"/>
      <w:lvlText w:val="%1.%2.%3"/>
      <w:lvlJc w:val="left"/>
      <w:pPr>
        <w:ind w:left="1004" w:hanging="360"/>
      </w:pPr>
      <w:rPr>
        <w:rFonts w:cs="Times New Roman"/>
        <w:b/>
      </w:rPr>
    </w:lvl>
    <w:lvl w:ilvl="3">
      <w:start w:val="1"/>
      <w:numFmt w:val="decimal"/>
      <w:lvlText w:val="%1.%2.%3.%4"/>
      <w:lvlJc w:val="left"/>
      <w:pPr>
        <w:ind w:left="1364" w:hanging="720"/>
      </w:pPr>
      <w:rPr>
        <w:rFonts w:cs="Times New Roman"/>
        <w:b/>
      </w:rPr>
    </w:lvl>
    <w:lvl w:ilvl="4">
      <w:start w:val="1"/>
      <w:numFmt w:val="decimal"/>
      <w:lvlText w:val="%1.%2.%3.%4.%5"/>
      <w:lvlJc w:val="left"/>
      <w:pPr>
        <w:ind w:left="1364" w:hanging="720"/>
      </w:pPr>
      <w:rPr>
        <w:rFonts w:cs="Times New Roman"/>
        <w:b/>
      </w:rPr>
    </w:lvl>
    <w:lvl w:ilvl="5">
      <w:start w:val="1"/>
      <w:numFmt w:val="decimal"/>
      <w:lvlText w:val="%1.%2.%3.%4.%5.%6"/>
      <w:lvlJc w:val="left"/>
      <w:pPr>
        <w:ind w:left="1724" w:hanging="1080"/>
      </w:pPr>
      <w:rPr>
        <w:rFonts w:cs="Times New Roman"/>
        <w:b/>
      </w:rPr>
    </w:lvl>
    <w:lvl w:ilvl="6">
      <w:start w:val="1"/>
      <w:numFmt w:val="decimal"/>
      <w:lvlText w:val="%1.%2.%3.%4.%5.%6.%7"/>
      <w:lvlJc w:val="left"/>
      <w:pPr>
        <w:ind w:left="1724" w:hanging="1080"/>
      </w:pPr>
      <w:rPr>
        <w:rFonts w:cs="Times New Roman"/>
        <w:b/>
      </w:rPr>
    </w:lvl>
    <w:lvl w:ilvl="7">
      <w:start w:val="1"/>
      <w:numFmt w:val="decimal"/>
      <w:lvlText w:val="%1.%2.%3.%4.%5.%6.%7.%8"/>
      <w:lvlJc w:val="left"/>
      <w:pPr>
        <w:ind w:left="1724" w:hanging="1080"/>
      </w:pPr>
      <w:rPr>
        <w:rFonts w:cs="Times New Roman"/>
        <w:b/>
      </w:rPr>
    </w:lvl>
    <w:lvl w:ilvl="8">
      <w:start w:val="1"/>
      <w:numFmt w:val="decimal"/>
      <w:lvlText w:val="%1.%2.%3.%4.%5.%6.%7.%8.%9"/>
      <w:lvlJc w:val="left"/>
      <w:pPr>
        <w:ind w:left="2084" w:hanging="1440"/>
      </w:pPr>
      <w:rPr>
        <w:rFonts w:cs="Times New Roman"/>
        <w:b/>
      </w:rPr>
    </w:lvl>
  </w:abstractNum>
  <w:abstractNum w:abstractNumId="22" w15:restartNumberingAfterBreak="0">
    <w:nsid w:val="53D31118"/>
    <w:multiLevelType w:val="multilevel"/>
    <w:tmpl w:val="DCA2BF5A"/>
    <w:styleLink w:val="WWNum21"/>
    <w:lvl w:ilvl="0">
      <w:start w:val="1"/>
      <w:numFmt w:val="decimal"/>
      <w:lvlText w:val="%1."/>
      <w:lvlJc w:val="left"/>
      <w:pPr>
        <w:ind w:left="2563" w:hanging="720"/>
      </w:pPr>
      <w:rPr>
        <w:rFonts w:ascii="Calibri" w:eastAsia="Times New Roman" w:hAnsi="Calibri" w:cs="Calibri"/>
        <w:b/>
        <w:color w:val="00000A"/>
        <w:sz w:val="22"/>
        <w:szCs w:val="22"/>
      </w:rPr>
    </w:lvl>
    <w:lvl w:ilvl="1">
      <w:start w:val="1"/>
      <w:numFmt w:val="decimal"/>
      <w:lvlText w:val="%2."/>
      <w:lvlJc w:val="left"/>
      <w:pPr>
        <w:ind w:left="2563" w:hanging="360"/>
      </w:pPr>
      <w:rPr>
        <w:rFonts w:cs="Times New Roman"/>
        <w:b w:val="0"/>
      </w:rPr>
    </w:lvl>
    <w:lvl w:ilvl="2">
      <w:start w:val="1"/>
      <w:numFmt w:val="lowerRoman"/>
      <w:lvlText w:val="%1.%2.%3."/>
      <w:lvlJc w:val="right"/>
      <w:pPr>
        <w:ind w:left="4003" w:hanging="180"/>
      </w:pPr>
      <w:rPr>
        <w:rFonts w:cs="Times New Roman"/>
      </w:rPr>
    </w:lvl>
    <w:lvl w:ilvl="3">
      <w:start w:val="1"/>
      <w:numFmt w:val="decimal"/>
      <w:lvlText w:val="%1.%2.%3.%4."/>
      <w:lvlJc w:val="left"/>
      <w:pPr>
        <w:ind w:left="4723" w:hanging="360"/>
      </w:pPr>
      <w:rPr>
        <w:rFonts w:cs="Times New Roman"/>
      </w:rPr>
    </w:lvl>
    <w:lvl w:ilvl="4">
      <w:start w:val="1"/>
      <w:numFmt w:val="lowerLetter"/>
      <w:lvlText w:val="%1.%2.%3.%4.%5."/>
      <w:lvlJc w:val="left"/>
      <w:pPr>
        <w:ind w:left="5443" w:hanging="360"/>
      </w:pPr>
      <w:rPr>
        <w:rFonts w:cs="Times New Roman"/>
      </w:rPr>
    </w:lvl>
    <w:lvl w:ilvl="5">
      <w:start w:val="1"/>
      <w:numFmt w:val="decimal"/>
      <w:lvlText w:val="%1.%2.%3.%4.%5.%6."/>
      <w:lvlJc w:val="right"/>
      <w:pPr>
        <w:ind w:left="6163" w:hanging="180"/>
      </w:pPr>
      <w:rPr>
        <w:rFonts w:eastAsia="Times New Roman" w:cs="Arial"/>
      </w:rPr>
    </w:lvl>
    <w:lvl w:ilvl="6">
      <w:start w:val="1"/>
      <w:numFmt w:val="decimal"/>
      <w:lvlText w:val="%1.%2.%3.%4.%5.%6.%7."/>
      <w:lvlJc w:val="left"/>
      <w:pPr>
        <w:ind w:left="6883" w:hanging="360"/>
      </w:pPr>
      <w:rPr>
        <w:rFonts w:cs="Times New Roman"/>
      </w:rPr>
    </w:lvl>
    <w:lvl w:ilvl="7">
      <w:start w:val="1"/>
      <w:numFmt w:val="lowerLetter"/>
      <w:lvlText w:val="%1.%2.%3.%4.%5.%6.%7.%8."/>
      <w:lvlJc w:val="left"/>
      <w:pPr>
        <w:ind w:left="7603" w:hanging="360"/>
      </w:pPr>
      <w:rPr>
        <w:rFonts w:cs="Times New Roman"/>
      </w:rPr>
    </w:lvl>
    <w:lvl w:ilvl="8">
      <w:start w:val="1"/>
      <w:numFmt w:val="lowerRoman"/>
      <w:lvlText w:val="%1.%2.%3.%4.%5.%6.%7.%8.%9."/>
      <w:lvlJc w:val="right"/>
      <w:pPr>
        <w:ind w:left="8323" w:hanging="180"/>
      </w:pPr>
      <w:rPr>
        <w:rFonts w:cs="Times New Roman"/>
      </w:rPr>
    </w:lvl>
  </w:abstractNum>
  <w:abstractNum w:abstractNumId="23" w15:restartNumberingAfterBreak="0">
    <w:nsid w:val="566402F2"/>
    <w:multiLevelType w:val="multilevel"/>
    <w:tmpl w:val="415258D2"/>
    <w:styleLink w:val="WWNum8"/>
    <w:lvl w:ilvl="0">
      <w:start w:val="1"/>
      <w:numFmt w:val="decimal"/>
      <w:lvlText w:val="%1."/>
      <w:lvlJc w:val="left"/>
      <w:pPr>
        <w:ind w:left="363" w:hanging="363"/>
      </w:pPr>
      <w:rPr>
        <w:rFonts w:ascii="Calibri" w:hAnsi="Calibri" w:cs="Calibri"/>
        <w:b/>
        <w:sz w:val="22"/>
        <w:szCs w:val="22"/>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24" w15:restartNumberingAfterBreak="0">
    <w:nsid w:val="57132D9F"/>
    <w:multiLevelType w:val="multilevel"/>
    <w:tmpl w:val="ABC4E946"/>
    <w:styleLink w:val="WWNum41"/>
    <w:lvl w:ilvl="0">
      <w:start w:val="1"/>
      <w:numFmt w:val="lowerLetter"/>
      <w:lvlText w:val="%1)"/>
      <w:lvlJc w:val="left"/>
      <w:pPr>
        <w:ind w:left="2128" w:hanging="360"/>
      </w:pPr>
      <w:rPr>
        <w:rFonts w:cs="Times New Roman"/>
      </w:rPr>
    </w:lvl>
    <w:lvl w:ilvl="1">
      <w:start w:val="1"/>
      <w:numFmt w:val="lowerLetter"/>
      <w:lvlText w:val="%2."/>
      <w:lvlJc w:val="left"/>
      <w:pPr>
        <w:ind w:left="2848" w:hanging="360"/>
      </w:pPr>
      <w:rPr>
        <w:rFonts w:cs="Times New Roman"/>
      </w:rPr>
    </w:lvl>
    <w:lvl w:ilvl="2">
      <w:start w:val="1"/>
      <w:numFmt w:val="lowerRoman"/>
      <w:lvlText w:val="%1.%2.%3."/>
      <w:lvlJc w:val="right"/>
      <w:pPr>
        <w:ind w:left="3568" w:hanging="180"/>
      </w:pPr>
      <w:rPr>
        <w:rFonts w:cs="Times New Roman"/>
      </w:rPr>
    </w:lvl>
    <w:lvl w:ilvl="3">
      <w:start w:val="1"/>
      <w:numFmt w:val="decimal"/>
      <w:lvlText w:val="%1.%2.%3.%4."/>
      <w:lvlJc w:val="left"/>
      <w:pPr>
        <w:ind w:left="4288" w:hanging="360"/>
      </w:pPr>
      <w:rPr>
        <w:rFonts w:cs="Times New Roman"/>
      </w:rPr>
    </w:lvl>
    <w:lvl w:ilvl="4">
      <w:start w:val="1"/>
      <w:numFmt w:val="lowerLetter"/>
      <w:lvlText w:val="%1.%2.%3.%4.%5."/>
      <w:lvlJc w:val="left"/>
      <w:pPr>
        <w:ind w:left="5008" w:hanging="360"/>
      </w:pPr>
      <w:rPr>
        <w:rFonts w:cs="Times New Roman"/>
      </w:rPr>
    </w:lvl>
    <w:lvl w:ilvl="5">
      <w:start w:val="1"/>
      <w:numFmt w:val="lowerRoman"/>
      <w:lvlText w:val="%1.%2.%3.%4.%5.%6."/>
      <w:lvlJc w:val="right"/>
      <w:pPr>
        <w:ind w:left="5728" w:hanging="180"/>
      </w:pPr>
      <w:rPr>
        <w:rFonts w:cs="Times New Roman"/>
      </w:rPr>
    </w:lvl>
    <w:lvl w:ilvl="6">
      <w:start w:val="1"/>
      <w:numFmt w:val="decimal"/>
      <w:lvlText w:val="%1.%2.%3.%4.%5.%6.%7."/>
      <w:lvlJc w:val="left"/>
      <w:pPr>
        <w:ind w:left="6448" w:hanging="360"/>
      </w:pPr>
      <w:rPr>
        <w:rFonts w:cs="Times New Roman"/>
      </w:rPr>
    </w:lvl>
    <w:lvl w:ilvl="7">
      <w:start w:val="1"/>
      <w:numFmt w:val="lowerLetter"/>
      <w:lvlText w:val="%1.%2.%3.%4.%5.%6.%7.%8."/>
      <w:lvlJc w:val="left"/>
      <w:pPr>
        <w:ind w:left="7168" w:hanging="360"/>
      </w:pPr>
      <w:rPr>
        <w:rFonts w:cs="Times New Roman"/>
      </w:rPr>
    </w:lvl>
    <w:lvl w:ilvl="8">
      <w:start w:val="1"/>
      <w:numFmt w:val="lowerRoman"/>
      <w:lvlText w:val="%1.%2.%3.%4.%5.%6.%7.%8.%9."/>
      <w:lvlJc w:val="right"/>
      <w:pPr>
        <w:ind w:left="7888" w:hanging="180"/>
      </w:pPr>
      <w:rPr>
        <w:rFonts w:cs="Times New Roman"/>
      </w:rPr>
    </w:lvl>
  </w:abstractNum>
  <w:abstractNum w:abstractNumId="25" w15:restartNumberingAfterBreak="0">
    <w:nsid w:val="5C8B0A56"/>
    <w:multiLevelType w:val="multilevel"/>
    <w:tmpl w:val="702E1CEC"/>
    <w:styleLink w:val="WWNum39"/>
    <w:lvl w:ilvl="0">
      <w:start w:val="1"/>
      <w:numFmt w:val="decimal"/>
      <w:lvlText w:val="%1."/>
      <w:lvlJc w:val="left"/>
      <w:pPr>
        <w:ind w:left="720" w:hanging="360"/>
      </w:pPr>
      <w:rPr>
        <w:rFonts w:ascii="Calibri" w:hAnsi="Calibri" w:cs="Calibri"/>
        <w:b/>
        <w:bCs/>
        <w:sz w:val="22"/>
        <w:szCs w:val="22"/>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26" w15:restartNumberingAfterBreak="0">
    <w:nsid w:val="5D01455D"/>
    <w:multiLevelType w:val="multilevel"/>
    <w:tmpl w:val="8A008412"/>
    <w:styleLink w:val="WWNum22"/>
    <w:lvl w:ilvl="0">
      <w:start w:val="1"/>
      <w:numFmt w:val="decimal"/>
      <w:lvlText w:val="%1."/>
      <w:lvlJc w:val="left"/>
      <w:pPr>
        <w:ind w:left="1146" w:hanging="360"/>
      </w:pPr>
      <w:rPr>
        <w:rFonts w:ascii="Calibri" w:eastAsia="Times New Roman" w:hAnsi="Calibri" w:cs="Calibri"/>
        <w:b/>
        <w:sz w:val="22"/>
        <w:szCs w:val="22"/>
      </w:rPr>
    </w:lvl>
    <w:lvl w:ilvl="1">
      <w:start w:val="1"/>
      <w:numFmt w:val="lowerLetter"/>
      <w:lvlText w:val="%2."/>
      <w:lvlJc w:val="left"/>
      <w:pPr>
        <w:ind w:left="1866" w:hanging="360"/>
      </w:pPr>
      <w:rPr>
        <w:rFonts w:cs="Times New Roman"/>
      </w:rPr>
    </w:lvl>
    <w:lvl w:ilvl="2">
      <w:start w:val="1"/>
      <w:numFmt w:val="lowerRoman"/>
      <w:lvlText w:val="%1.%2.%3."/>
      <w:lvlJc w:val="right"/>
      <w:pPr>
        <w:ind w:left="2586" w:hanging="180"/>
      </w:pPr>
      <w:rPr>
        <w:rFonts w:cs="Times New Roman"/>
      </w:rPr>
    </w:lvl>
    <w:lvl w:ilvl="3">
      <w:start w:val="1"/>
      <w:numFmt w:val="decimal"/>
      <w:lvlText w:val="%1.%2.%3.%4."/>
      <w:lvlJc w:val="left"/>
      <w:pPr>
        <w:ind w:left="3306" w:hanging="360"/>
      </w:pPr>
      <w:rPr>
        <w:rFonts w:cs="Times New Roman"/>
      </w:rPr>
    </w:lvl>
    <w:lvl w:ilvl="4">
      <w:start w:val="1"/>
      <w:numFmt w:val="lowerLetter"/>
      <w:lvlText w:val="%1.%2.%3.%4.%5."/>
      <w:lvlJc w:val="left"/>
      <w:pPr>
        <w:ind w:left="4026" w:hanging="360"/>
      </w:pPr>
      <w:rPr>
        <w:rFonts w:cs="Times New Roman"/>
      </w:rPr>
    </w:lvl>
    <w:lvl w:ilvl="5">
      <w:start w:val="1"/>
      <w:numFmt w:val="lowerRoman"/>
      <w:lvlText w:val="%1.%2.%3.%4.%5.%6."/>
      <w:lvlJc w:val="right"/>
      <w:pPr>
        <w:ind w:left="4746" w:hanging="180"/>
      </w:pPr>
      <w:rPr>
        <w:rFonts w:cs="Times New Roman"/>
      </w:rPr>
    </w:lvl>
    <w:lvl w:ilvl="6">
      <w:start w:val="1"/>
      <w:numFmt w:val="decimal"/>
      <w:lvlText w:val="%1.%2.%3.%4.%5.%6.%7."/>
      <w:lvlJc w:val="left"/>
      <w:pPr>
        <w:ind w:left="5466" w:hanging="360"/>
      </w:pPr>
      <w:rPr>
        <w:rFonts w:cs="Times New Roman"/>
      </w:rPr>
    </w:lvl>
    <w:lvl w:ilvl="7">
      <w:start w:val="1"/>
      <w:numFmt w:val="lowerLetter"/>
      <w:lvlText w:val="%1.%2.%3.%4.%5.%6.%7.%8."/>
      <w:lvlJc w:val="left"/>
      <w:pPr>
        <w:ind w:left="6186" w:hanging="360"/>
      </w:pPr>
      <w:rPr>
        <w:rFonts w:cs="Times New Roman"/>
      </w:rPr>
    </w:lvl>
    <w:lvl w:ilvl="8">
      <w:start w:val="1"/>
      <w:numFmt w:val="lowerRoman"/>
      <w:lvlText w:val="%1.%2.%3.%4.%5.%6.%7.%8.%9."/>
      <w:lvlJc w:val="right"/>
      <w:pPr>
        <w:ind w:left="6906" w:hanging="180"/>
      </w:pPr>
      <w:rPr>
        <w:rFonts w:cs="Times New Roman"/>
      </w:rPr>
    </w:lvl>
  </w:abstractNum>
  <w:abstractNum w:abstractNumId="27" w15:restartNumberingAfterBreak="0">
    <w:nsid w:val="5E88627D"/>
    <w:multiLevelType w:val="multilevel"/>
    <w:tmpl w:val="0560B05A"/>
    <w:styleLink w:val="WWNum11"/>
    <w:lvl w:ilvl="0">
      <w:start w:val="1"/>
      <w:numFmt w:val="decimal"/>
      <w:lvlText w:val="%1."/>
      <w:lvlJc w:val="left"/>
      <w:pPr>
        <w:ind w:left="2340" w:hanging="360"/>
      </w:pPr>
      <w:rPr>
        <w:rFonts w:ascii="Calibri" w:hAnsi="Calibri" w:cs="Calibri"/>
        <w:b/>
        <w:sz w:val="22"/>
        <w:szCs w:val="22"/>
      </w:rPr>
    </w:lvl>
    <w:lvl w:ilvl="1">
      <w:start w:val="1"/>
      <w:numFmt w:val="decimal"/>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360" w:hanging="360"/>
      </w:pPr>
      <w:rPr>
        <w:rFonts w:cs="Times New Roman"/>
        <w:b/>
        <w:color w:val="00000A"/>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28" w15:restartNumberingAfterBreak="0">
    <w:nsid w:val="5EFF2BE4"/>
    <w:multiLevelType w:val="multilevel"/>
    <w:tmpl w:val="1EFE5246"/>
    <w:styleLink w:val="WWNum38"/>
    <w:lvl w:ilvl="0">
      <w:start w:val="1"/>
      <w:numFmt w:val="decimal"/>
      <w:lvlText w:val="%1)"/>
      <w:lvlJc w:val="left"/>
      <w:pPr>
        <w:ind w:left="720" w:hanging="360"/>
      </w:pPr>
      <w:rPr>
        <w:rFonts w:ascii="Calibri" w:hAnsi="Calibri" w:cs="Calibri"/>
        <w:sz w:val="22"/>
        <w:szCs w:val="22"/>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29" w15:restartNumberingAfterBreak="0">
    <w:nsid w:val="60851B06"/>
    <w:multiLevelType w:val="multilevel"/>
    <w:tmpl w:val="4502AC2C"/>
    <w:styleLink w:val="WWNum24"/>
    <w:lvl w:ilvl="0">
      <w:start w:val="1"/>
      <w:numFmt w:val="decimal"/>
      <w:lvlText w:val="%1."/>
      <w:lvlJc w:val="left"/>
      <w:pPr>
        <w:ind w:left="453" w:hanging="453"/>
      </w:pPr>
      <w:rPr>
        <w:rFonts w:ascii="Calibri" w:hAnsi="Calibri" w:cs="Calibri"/>
        <w:b/>
        <w:color w:val="00000A"/>
        <w:sz w:val="22"/>
        <w:szCs w:val="22"/>
      </w:rPr>
    </w:lvl>
    <w:lvl w:ilvl="1">
      <w:start w:val="1"/>
      <w:numFmt w:val="lowerLetter"/>
      <w:lvlText w:val="%2."/>
      <w:lvlJc w:val="left"/>
      <w:pPr>
        <w:ind w:left="360" w:hanging="360"/>
      </w:pPr>
      <w:rPr>
        <w:rFonts w:cs="Times New Roman"/>
      </w:rPr>
    </w:lvl>
    <w:lvl w:ilvl="2">
      <w:start w:val="1"/>
      <w:numFmt w:val="lowerRoman"/>
      <w:lvlText w:val="%1.%2.%3."/>
      <w:lvlJc w:val="right"/>
      <w:pPr>
        <w:ind w:left="884" w:hanging="180"/>
      </w:pPr>
      <w:rPr>
        <w:rFonts w:cs="Times New Roman"/>
      </w:rPr>
    </w:lvl>
    <w:lvl w:ilvl="3">
      <w:start w:val="1"/>
      <w:numFmt w:val="decimal"/>
      <w:lvlText w:val="%1.%2.%3.%4."/>
      <w:lvlJc w:val="left"/>
      <w:pPr>
        <w:ind w:left="1604" w:hanging="360"/>
      </w:pPr>
      <w:rPr>
        <w:rFonts w:cs="Times New Roman"/>
      </w:rPr>
    </w:lvl>
    <w:lvl w:ilvl="4">
      <w:start w:val="1"/>
      <w:numFmt w:val="lowerLetter"/>
      <w:lvlText w:val="%1.%2.%3.%4.%5."/>
      <w:lvlJc w:val="left"/>
      <w:pPr>
        <w:ind w:left="2324" w:hanging="360"/>
      </w:pPr>
      <w:rPr>
        <w:rFonts w:cs="Times New Roman"/>
      </w:rPr>
    </w:lvl>
    <w:lvl w:ilvl="5">
      <w:start w:val="1"/>
      <w:numFmt w:val="lowerRoman"/>
      <w:lvlText w:val="%1.%2.%3.%4.%5.%6."/>
      <w:lvlJc w:val="right"/>
      <w:pPr>
        <w:ind w:left="3044" w:hanging="180"/>
      </w:pPr>
      <w:rPr>
        <w:rFonts w:cs="Times New Roman"/>
      </w:rPr>
    </w:lvl>
    <w:lvl w:ilvl="6">
      <w:start w:val="1"/>
      <w:numFmt w:val="decimal"/>
      <w:lvlText w:val="%1.%2.%3.%4.%5.%6.%7."/>
      <w:lvlJc w:val="left"/>
      <w:pPr>
        <w:ind w:left="3764" w:hanging="360"/>
      </w:pPr>
      <w:rPr>
        <w:rFonts w:cs="Times New Roman"/>
      </w:rPr>
    </w:lvl>
    <w:lvl w:ilvl="7">
      <w:start w:val="1"/>
      <w:numFmt w:val="lowerLetter"/>
      <w:lvlText w:val="%1.%2.%3.%4.%5.%6.%7.%8."/>
      <w:lvlJc w:val="left"/>
      <w:pPr>
        <w:ind w:left="4484" w:hanging="360"/>
      </w:pPr>
      <w:rPr>
        <w:rFonts w:cs="Times New Roman"/>
      </w:rPr>
    </w:lvl>
    <w:lvl w:ilvl="8">
      <w:start w:val="1"/>
      <w:numFmt w:val="lowerRoman"/>
      <w:lvlText w:val="%1.%2.%3.%4.%5.%6.%7.%8.%9."/>
      <w:lvlJc w:val="right"/>
      <w:pPr>
        <w:ind w:left="5204" w:hanging="180"/>
      </w:pPr>
      <w:rPr>
        <w:rFonts w:cs="Times New Roman"/>
      </w:rPr>
    </w:lvl>
  </w:abstractNum>
  <w:abstractNum w:abstractNumId="30" w15:restartNumberingAfterBreak="0">
    <w:nsid w:val="61281604"/>
    <w:multiLevelType w:val="multilevel"/>
    <w:tmpl w:val="399CA000"/>
    <w:styleLink w:val="WWNum48"/>
    <w:lvl w:ilvl="0">
      <w:start w:val="5"/>
      <w:numFmt w:val="decimal"/>
      <w:lvlText w:val="%1."/>
      <w:lvlJc w:val="left"/>
      <w:pPr>
        <w:ind w:left="454" w:hanging="454"/>
      </w:pPr>
      <w:rPr>
        <w:rFonts w:ascii="Calibri" w:hAnsi="Calibri" w:cs="Calibri"/>
        <w:b/>
        <w:color w:val="00000A"/>
        <w:sz w:val="22"/>
        <w:szCs w:val="2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4."/>
      <w:lvlJc w:val="left"/>
      <w:pPr>
        <w:ind w:left="502" w:hanging="360"/>
      </w:pPr>
      <w:rPr>
        <w:rFonts w:ascii="Calibri" w:eastAsia="Times New Roman" w:hAnsi="Calibri" w:cs="Calibri"/>
      </w:r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617340FA"/>
    <w:multiLevelType w:val="multilevel"/>
    <w:tmpl w:val="DFD23460"/>
    <w:styleLink w:val="WWNum23"/>
    <w:lvl w:ilvl="0">
      <w:start w:val="1"/>
      <w:numFmt w:val="decimal"/>
      <w:lvlText w:val="%1)"/>
      <w:lvlJc w:val="left"/>
      <w:pPr>
        <w:ind w:left="1440" w:hanging="360"/>
      </w:pPr>
      <w:rPr>
        <w:rFonts w:cs="Times New Roman"/>
        <w:b/>
        <w:color w:val="00000A"/>
      </w:rPr>
    </w:lvl>
    <w:lvl w:ilvl="1">
      <w:start w:val="1"/>
      <w:numFmt w:val="lowerLetter"/>
      <w:lvlText w:val="%2."/>
      <w:lvlJc w:val="left"/>
      <w:pPr>
        <w:ind w:left="2160" w:hanging="360"/>
      </w:pPr>
      <w:rPr>
        <w:rFonts w:cs="Times New Roman"/>
      </w:rPr>
    </w:lvl>
    <w:lvl w:ilvl="2">
      <w:start w:val="1"/>
      <w:numFmt w:val="lowerRoman"/>
      <w:lvlText w:val="%1.%2.%3."/>
      <w:lvlJc w:val="right"/>
      <w:pPr>
        <w:ind w:left="2880" w:hanging="180"/>
      </w:pPr>
      <w:rPr>
        <w:rFonts w:cs="Times New Roman"/>
      </w:rPr>
    </w:lvl>
    <w:lvl w:ilvl="3">
      <w:start w:val="1"/>
      <w:numFmt w:val="decimal"/>
      <w:lvlText w:val="%1.%2.%3.%4."/>
      <w:lvlJc w:val="left"/>
      <w:pPr>
        <w:ind w:left="3600" w:hanging="360"/>
      </w:pPr>
      <w:rPr>
        <w:rFonts w:cs="Times New Roman"/>
      </w:rPr>
    </w:lvl>
    <w:lvl w:ilvl="4">
      <w:start w:val="1"/>
      <w:numFmt w:val="lowerLetter"/>
      <w:lvlText w:val="%1.%2.%3.%4.%5."/>
      <w:lvlJc w:val="left"/>
      <w:pPr>
        <w:ind w:left="4320" w:hanging="360"/>
      </w:pPr>
      <w:rPr>
        <w:rFonts w:cs="Times New Roman"/>
      </w:rPr>
    </w:lvl>
    <w:lvl w:ilvl="5">
      <w:start w:val="1"/>
      <w:numFmt w:val="lowerRoman"/>
      <w:lvlText w:val="%1.%2.%3.%4.%5.%6."/>
      <w:lvlJc w:val="right"/>
      <w:pPr>
        <w:ind w:left="5040" w:hanging="180"/>
      </w:pPr>
      <w:rPr>
        <w:rFonts w:cs="Times New Roman"/>
      </w:rPr>
    </w:lvl>
    <w:lvl w:ilvl="6">
      <w:start w:val="1"/>
      <w:numFmt w:val="decimal"/>
      <w:lvlText w:val="%1.%2.%3.%4.%5.%6.%7."/>
      <w:lvlJc w:val="left"/>
      <w:pPr>
        <w:ind w:left="5760" w:hanging="360"/>
      </w:pPr>
      <w:rPr>
        <w:rFonts w:cs="Times New Roman"/>
      </w:rPr>
    </w:lvl>
    <w:lvl w:ilvl="7">
      <w:start w:val="1"/>
      <w:numFmt w:val="lowerLetter"/>
      <w:lvlText w:val="%1.%2.%3.%4.%5.%6.%7.%8."/>
      <w:lvlJc w:val="left"/>
      <w:pPr>
        <w:ind w:left="6480" w:hanging="360"/>
      </w:pPr>
      <w:rPr>
        <w:rFonts w:cs="Times New Roman"/>
      </w:rPr>
    </w:lvl>
    <w:lvl w:ilvl="8">
      <w:start w:val="1"/>
      <w:numFmt w:val="lowerRoman"/>
      <w:lvlText w:val="%1.%2.%3.%4.%5.%6.%7.%8.%9."/>
      <w:lvlJc w:val="right"/>
      <w:pPr>
        <w:ind w:left="7200" w:hanging="180"/>
      </w:pPr>
      <w:rPr>
        <w:rFonts w:cs="Times New Roman"/>
      </w:rPr>
    </w:lvl>
  </w:abstractNum>
  <w:abstractNum w:abstractNumId="32" w15:restartNumberingAfterBreak="0">
    <w:nsid w:val="68997F1B"/>
    <w:multiLevelType w:val="multilevel"/>
    <w:tmpl w:val="D8420F0A"/>
    <w:lvl w:ilvl="0">
      <w:start w:val="14"/>
      <w:numFmt w:val="decimal"/>
      <w:lvlText w:val="%1."/>
      <w:lvlJc w:val="left"/>
      <w:pPr>
        <w:ind w:left="360" w:hanging="360"/>
      </w:pPr>
      <w:rPr>
        <w:rFonts w:ascii="Calibri" w:hAnsi="Calibri" w:cs="Calibri" w:hint="default"/>
        <w:b/>
        <w:sz w:val="24"/>
        <w:szCs w:val="24"/>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3" w15:restartNumberingAfterBreak="0">
    <w:nsid w:val="68D73AB3"/>
    <w:multiLevelType w:val="multilevel"/>
    <w:tmpl w:val="367ED624"/>
    <w:styleLink w:val="WWNum17"/>
    <w:lvl w:ilvl="0">
      <w:start w:val="1"/>
      <w:numFmt w:val="upperRoman"/>
      <w:lvlText w:val="%1."/>
      <w:lvlJc w:val="left"/>
      <w:pPr>
        <w:ind w:left="1276" w:hanging="720"/>
      </w:pPr>
      <w:rPr>
        <w:rFonts w:ascii="Calibri" w:hAnsi="Calibri" w:cs="Calibri"/>
        <w:b/>
        <w:sz w:val="22"/>
        <w:szCs w:val="22"/>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34" w15:restartNumberingAfterBreak="0">
    <w:nsid w:val="6D536139"/>
    <w:multiLevelType w:val="multilevel"/>
    <w:tmpl w:val="A686EC4C"/>
    <w:styleLink w:val="WWNum20"/>
    <w:lvl w:ilvl="0">
      <w:start w:val="1"/>
      <w:numFmt w:val="decimal"/>
      <w:lvlText w:val="%1."/>
      <w:lvlJc w:val="left"/>
      <w:pPr>
        <w:ind w:left="1009" w:hanging="453"/>
      </w:pPr>
      <w:rPr>
        <w:b/>
        <w:bCs w:val="0"/>
        <w:i w:val="0"/>
        <w:sz w:val="22"/>
        <w:szCs w:val="22"/>
      </w:rPr>
    </w:lvl>
    <w:lvl w:ilvl="1">
      <w:start w:val="1"/>
      <w:numFmt w:val="lowerLetter"/>
      <w:lvlText w:val="%2."/>
      <w:lvlJc w:val="left"/>
      <w:pPr>
        <w:ind w:left="1080" w:hanging="360"/>
      </w:pPr>
      <w:rPr>
        <w:rFonts w:cs="Times New Roman"/>
      </w:rPr>
    </w:lvl>
    <w:lvl w:ilvl="2">
      <w:start w:val="1"/>
      <w:numFmt w:val="lowerRoman"/>
      <w:lvlText w:val="%1.%2.%3."/>
      <w:lvlJc w:val="right"/>
      <w:pPr>
        <w:ind w:left="1800" w:hanging="180"/>
      </w:pPr>
      <w:rPr>
        <w:rFonts w:cs="Times New Roman"/>
      </w:rPr>
    </w:lvl>
    <w:lvl w:ilvl="3">
      <w:start w:val="1"/>
      <w:numFmt w:val="decimal"/>
      <w:lvlText w:val="%1.%2.%3.%4."/>
      <w:lvlJc w:val="left"/>
      <w:pPr>
        <w:ind w:left="2520" w:hanging="360"/>
      </w:pPr>
      <w:rPr>
        <w:rFonts w:cs="Times New Roman"/>
      </w:rPr>
    </w:lvl>
    <w:lvl w:ilvl="4">
      <w:start w:val="1"/>
      <w:numFmt w:val="lowerLetter"/>
      <w:lvlText w:val="%1.%2.%3.%4.%5."/>
      <w:lvlJc w:val="left"/>
      <w:pPr>
        <w:ind w:left="3240" w:hanging="360"/>
      </w:pPr>
      <w:rPr>
        <w:rFonts w:cs="Times New Roman"/>
      </w:rPr>
    </w:lvl>
    <w:lvl w:ilvl="5">
      <w:start w:val="1"/>
      <w:numFmt w:val="lowerRoman"/>
      <w:lvlText w:val="%1.%2.%3.%4.%5.%6."/>
      <w:lvlJc w:val="right"/>
      <w:pPr>
        <w:ind w:left="3960" w:hanging="180"/>
      </w:pPr>
      <w:rPr>
        <w:rFonts w:cs="Times New Roman"/>
      </w:rPr>
    </w:lvl>
    <w:lvl w:ilvl="6">
      <w:start w:val="1"/>
      <w:numFmt w:val="decimal"/>
      <w:lvlText w:val="%1.%2.%3.%4.%5.%6.%7."/>
      <w:lvlJc w:val="left"/>
      <w:pPr>
        <w:ind w:left="4680" w:hanging="360"/>
      </w:pPr>
      <w:rPr>
        <w:rFonts w:cs="Times New Roman"/>
      </w:rPr>
    </w:lvl>
    <w:lvl w:ilvl="7">
      <w:start w:val="1"/>
      <w:numFmt w:val="lowerLetter"/>
      <w:lvlText w:val="%1.%2.%3.%4.%5.%6.%7.%8."/>
      <w:lvlJc w:val="left"/>
      <w:pPr>
        <w:ind w:left="5400" w:hanging="360"/>
      </w:pPr>
      <w:rPr>
        <w:rFonts w:cs="Times New Roman"/>
      </w:rPr>
    </w:lvl>
    <w:lvl w:ilvl="8">
      <w:start w:val="1"/>
      <w:numFmt w:val="lowerRoman"/>
      <w:lvlText w:val="%1.%2.%3.%4.%5.%6.%7.%8.%9."/>
      <w:lvlJc w:val="right"/>
      <w:pPr>
        <w:ind w:left="6120" w:hanging="180"/>
      </w:pPr>
      <w:rPr>
        <w:rFonts w:cs="Times New Roman"/>
      </w:rPr>
    </w:lvl>
  </w:abstractNum>
  <w:abstractNum w:abstractNumId="35" w15:restartNumberingAfterBreak="0">
    <w:nsid w:val="749D6D7B"/>
    <w:multiLevelType w:val="multilevel"/>
    <w:tmpl w:val="2B8013B2"/>
    <w:styleLink w:val="WWNum32"/>
    <w:lvl w:ilvl="0">
      <w:start w:val="1"/>
      <w:numFmt w:val="decimal"/>
      <w:lvlText w:val="%1)"/>
      <w:lvlJc w:val="left"/>
      <w:pPr>
        <w:ind w:left="1004" w:hanging="360"/>
      </w:pPr>
      <w:rPr>
        <w:rFonts w:ascii="Calibri" w:hAnsi="Calibri" w:cs="Calibri"/>
        <w:sz w:val="22"/>
        <w:szCs w:val="22"/>
      </w:rPr>
    </w:lvl>
    <w:lvl w:ilvl="1">
      <w:start w:val="1"/>
      <w:numFmt w:val="lowerLetter"/>
      <w:lvlText w:val="%2."/>
      <w:lvlJc w:val="left"/>
      <w:pPr>
        <w:ind w:left="1724" w:hanging="360"/>
      </w:pPr>
      <w:rPr>
        <w:rFonts w:cs="Times New Roman"/>
      </w:rPr>
    </w:lvl>
    <w:lvl w:ilvl="2">
      <w:start w:val="1"/>
      <w:numFmt w:val="lowerRoman"/>
      <w:lvlText w:val="%1.%2.%3."/>
      <w:lvlJc w:val="right"/>
      <w:pPr>
        <w:ind w:left="2444" w:hanging="180"/>
      </w:pPr>
      <w:rPr>
        <w:rFonts w:cs="Times New Roman"/>
      </w:rPr>
    </w:lvl>
    <w:lvl w:ilvl="3">
      <w:start w:val="1"/>
      <w:numFmt w:val="decimal"/>
      <w:lvlText w:val="%1.%2.%3.%4."/>
      <w:lvlJc w:val="left"/>
      <w:pPr>
        <w:ind w:left="3164" w:hanging="360"/>
      </w:pPr>
      <w:rPr>
        <w:rFonts w:cs="Times New Roman"/>
      </w:rPr>
    </w:lvl>
    <w:lvl w:ilvl="4">
      <w:start w:val="1"/>
      <w:numFmt w:val="lowerLetter"/>
      <w:lvlText w:val="%1.%2.%3.%4.%5."/>
      <w:lvlJc w:val="left"/>
      <w:pPr>
        <w:ind w:left="3884" w:hanging="360"/>
      </w:pPr>
      <w:rPr>
        <w:rFonts w:cs="Times New Roman"/>
      </w:rPr>
    </w:lvl>
    <w:lvl w:ilvl="5">
      <w:start w:val="1"/>
      <w:numFmt w:val="lowerRoman"/>
      <w:lvlText w:val="%1.%2.%3.%4.%5.%6."/>
      <w:lvlJc w:val="right"/>
      <w:pPr>
        <w:ind w:left="4604" w:hanging="180"/>
      </w:pPr>
      <w:rPr>
        <w:rFonts w:cs="Times New Roman"/>
      </w:rPr>
    </w:lvl>
    <w:lvl w:ilvl="6">
      <w:start w:val="1"/>
      <w:numFmt w:val="decimal"/>
      <w:lvlText w:val="%1.%2.%3.%4.%5.%6.%7."/>
      <w:lvlJc w:val="left"/>
      <w:pPr>
        <w:ind w:left="5324" w:hanging="360"/>
      </w:pPr>
      <w:rPr>
        <w:rFonts w:cs="Times New Roman"/>
      </w:rPr>
    </w:lvl>
    <w:lvl w:ilvl="7">
      <w:start w:val="1"/>
      <w:numFmt w:val="lowerLetter"/>
      <w:lvlText w:val="%1.%2.%3.%4.%5.%6.%7.%8."/>
      <w:lvlJc w:val="left"/>
      <w:pPr>
        <w:ind w:left="6044" w:hanging="360"/>
      </w:pPr>
      <w:rPr>
        <w:rFonts w:cs="Times New Roman"/>
      </w:rPr>
    </w:lvl>
    <w:lvl w:ilvl="8">
      <w:start w:val="1"/>
      <w:numFmt w:val="lowerRoman"/>
      <w:lvlText w:val="%1.%2.%3.%4.%5.%6.%7.%8.%9."/>
      <w:lvlJc w:val="right"/>
      <w:pPr>
        <w:ind w:left="6764" w:hanging="180"/>
      </w:pPr>
      <w:rPr>
        <w:rFonts w:cs="Times New Roman"/>
      </w:rPr>
    </w:lvl>
  </w:abstractNum>
  <w:abstractNum w:abstractNumId="36" w15:restartNumberingAfterBreak="0">
    <w:nsid w:val="75592052"/>
    <w:multiLevelType w:val="multilevel"/>
    <w:tmpl w:val="0A5CBDE8"/>
    <w:styleLink w:val="WWNum33"/>
    <w:lvl w:ilvl="0">
      <w:start w:val="1"/>
      <w:numFmt w:val="decimal"/>
      <w:lvlText w:val="%1)"/>
      <w:lvlJc w:val="left"/>
      <w:pPr>
        <w:ind w:left="1724" w:hanging="360"/>
      </w:pPr>
      <w:rPr>
        <w:rFonts w:ascii="Calibri" w:hAnsi="Calibri" w:cs="Calibri"/>
        <w:sz w:val="22"/>
        <w:szCs w:val="22"/>
      </w:rPr>
    </w:lvl>
    <w:lvl w:ilvl="1">
      <w:start w:val="1"/>
      <w:numFmt w:val="lowerLetter"/>
      <w:lvlText w:val="%2."/>
      <w:lvlJc w:val="left"/>
      <w:pPr>
        <w:ind w:left="2444" w:hanging="360"/>
      </w:pPr>
      <w:rPr>
        <w:rFonts w:cs="Times New Roman"/>
      </w:rPr>
    </w:lvl>
    <w:lvl w:ilvl="2">
      <w:start w:val="1"/>
      <w:numFmt w:val="lowerRoman"/>
      <w:lvlText w:val="%1.%2.%3."/>
      <w:lvlJc w:val="right"/>
      <w:pPr>
        <w:ind w:left="3164" w:hanging="180"/>
      </w:pPr>
      <w:rPr>
        <w:rFonts w:cs="Times New Roman"/>
      </w:rPr>
    </w:lvl>
    <w:lvl w:ilvl="3">
      <w:start w:val="1"/>
      <w:numFmt w:val="decimal"/>
      <w:lvlText w:val="%1.%2.%3.%4."/>
      <w:lvlJc w:val="left"/>
      <w:pPr>
        <w:ind w:left="3884" w:hanging="360"/>
      </w:pPr>
      <w:rPr>
        <w:rFonts w:cs="Times New Roman"/>
      </w:rPr>
    </w:lvl>
    <w:lvl w:ilvl="4">
      <w:start w:val="1"/>
      <w:numFmt w:val="lowerLetter"/>
      <w:lvlText w:val="%1.%2.%3.%4.%5."/>
      <w:lvlJc w:val="left"/>
      <w:pPr>
        <w:ind w:left="4604" w:hanging="360"/>
      </w:pPr>
      <w:rPr>
        <w:rFonts w:cs="Times New Roman"/>
      </w:rPr>
    </w:lvl>
    <w:lvl w:ilvl="5">
      <w:start w:val="1"/>
      <w:numFmt w:val="lowerRoman"/>
      <w:lvlText w:val="%1.%2.%3.%4.%5.%6."/>
      <w:lvlJc w:val="right"/>
      <w:pPr>
        <w:ind w:left="5324" w:hanging="180"/>
      </w:pPr>
      <w:rPr>
        <w:rFonts w:cs="Times New Roman"/>
      </w:rPr>
    </w:lvl>
    <w:lvl w:ilvl="6">
      <w:start w:val="1"/>
      <w:numFmt w:val="decimal"/>
      <w:lvlText w:val="%1.%2.%3.%4.%5.%6.%7."/>
      <w:lvlJc w:val="left"/>
      <w:pPr>
        <w:ind w:left="6044" w:hanging="360"/>
      </w:pPr>
      <w:rPr>
        <w:rFonts w:cs="Times New Roman"/>
      </w:rPr>
    </w:lvl>
    <w:lvl w:ilvl="7">
      <w:start w:val="1"/>
      <w:numFmt w:val="lowerLetter"/>
      <w:lvlText w:val="%1.%2.%3.%4.%5.%6.%7.%8."/>
      <w:lvlJc w:val="left"/>
      <w:pPr>
        <w:ind w:left="6764" w:hanging="360"/>
      </w:pPr>
      <w:rPr>
        <w:rFonts w:cs="Times New Roman"/>
      </w:rPr>
    </w:lvl>
    <w:lvl w:ilvl="8">
      <w:start w:val="1"/>
      <w:numFmt w:val="lowerRoman"/>
      <w:lvlText w:val="%1.%2.%3.%4.%5.%6.%7.%8.%9."/>
      <w:lvlJc w:val="right"/>
      <w:pPr>
        <w:ind w:left="7484" w:hanging="180"/>
      </w:pPr>
      <w:rPr>
        <w:rFonts w:cs="Times New Roman"/>
      </w:rPr>
    </w:lvl>
  </w:abstractNum>
  <w:abstractNum w:abstractNumId="37" w15:restartNumberingAfterBreak="0">
    <w:nsid w:val="76753CB0"/>
    <w:multiLevelType w:val="hybridMultilevel"/>
    <w:tmpl w:val="39B41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6D33DA9"/>
    <w:multiLevelType w:val="multilevel"/>
    <w:tmpl w:val="1E54C81E"/>
    <w:styleLink w:val="WWNum9"/>
    <w:lvl w:ilvl="0">
      <w:start w:val="1"/>
      <w:numFmt w:val="decimal"/>
      <w:lvlText w:val="%1."/>
      <w:lvlJc w:val="left"/>
      <w:pPr>
        <w:ind w:left="1800" w:hanging="363"/>
      </w:pPr>
      <w:rPr>
        <w:rFonts w:ascii="Calibri" w:hAnsi="Calibri" w:cs="Calibri"/>
        <w:b/>
        <w:sz w:val="22"/>
        <w:szCs w:val="22"/>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39" w15:restartNumberingAfterBreak="0">
    <w:nsid w:val="773500F6"/>
    <w:multiLevelType w:val="hybridMultilevel"/>
    <w:tmpl w:val="C4AC9574"/>
    <w:lvl w:ilvl="0" w:tplc="038A20E6">
      <w:start w:val="1"/>
      <w:numFmt w:val="ordinal"/>
      <w:lvlText w:val="%1"/>
      <w:lvlJc w:val="left"/>
      <w:pPr>
        <w:tabs>
          <w:tab w:val="num" w:pos="1009"/>
        </w:tabs>
        <w:ind w:left="1009" w:hanging="453"/>
      </w:pPr>
      <w:rPr>
        <w:rFonts w:asciiTheme="minorHAnsi" w:hAnsiTheme="minorHAnsi" w:cs="Times New Roman" w:hint="default"/>
        <w:b/>
        <w:i w:val="0"/>
        <w:sz w:val="24"/>
        <w:szCs w:val="24"/>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0" w15:restartNumberingAfterBreak="0">
    <w:nsid w:val="7A7415C7"/>
    <w:multiLevelType w:val="multilevel"/>
    <w:tmpl w:val="35AA1C46"/>
    <w:styleLink w:val="WWNum29"/>
    <w:lvl w:ilvl="0">
      <w:start w:val="1"/>
      <w:numFmt w:val="lowerLetter"/>
      <w:lvlText w:val="%1)"/>
      <w:lvlJc w:val="left"/>
      <w:pPr>
        <w:ind w:left="3106" w:hanging="360"/>
      </w:pPr>
      <w:rPr>
        <w:rFonts w:cs="Times New Roman"/>
        <w:b w:val="0"/>
        <w:bCs/>
        <w:i w:val="0"/>
        <w:iCs w:val="0"/>
        <w:caps w:val="0"/>
        <w:smallCaps w:val="0"/>
        <w:strike w:val="0"/>
        <w:dstrike w:val="0"/>
        <w:color w:val="000000"/>
        <w:spacing w:val="0"/>
        <w:w w:val="100"/>
        <w:position w:val="0"/>
        <w:sz w:val="20"/>
        <w:szCs w:val="20"/>
        <w:u w:val="none"/>
        <w:vertAlign w:val="subscript"/>
      </w:rPr>
    </w:lvl>
    <w:lvl w:ilvl="1">
      <w:start w:val="1"/>
      <w:numFmt w:val="decimal"/>
      <w:lvlText w:val="%2)"/>
      <w:lvlJc w:val="left"/>
      <w:pPr>
        <w:ind w:left="3106" w:hanging="360"/>
      </w:pPr>
      <w:rPr>
        <w:rFonts w:eastAsia="Times New Roman" w:cs="Arial"/>
        <w:b/>
        <w:bCs w:val="0"/>
        <w:i w:val="0"/>
        <w:iCs w:val="0"/>
        <w:caps w:val="0"/>
        <w:smallCaps w:val="0"/>
        <w:strike w:val="0"/>
        <w:dstrike w:val="0"/>
        <w:color w:val="000000"/>
        <w:spacing w:val="0"/>
        <w:w w:val="100"/>
        <w:position w:val="0"/>
        <w:sz w:val="19"/>
        <w:szCs w:val="19"/>
        <w:u w:val="none"/>
        <w:vertAlign w:val="subscript"/>
      </w:rPr>
    </w:lvl>
    <w:lvl w:ilvl="2">
      <w:start w:val="1"/>
      <w:numFmt w:val="decimal"/>
      <w:lvlText w:val="%1.%2.%3"/>
      <w:lvlJc w:val="left"/>
      <w:pPr>
        <w:ind w:left="3106" w:hanging="360"/>
      </w:pPr>
      <w:rPr>
        <w:rFonts w:cs="Times New Roman"/>
      </w:rPr>
    </w:lvl>
    <w:lvl w:ilvl="3">
      <w:start w:val="1"/>
      <w:numFmt w:val="decimal"/>
      <w:lvlText w:val="%1.%2.%3.%4"/>
      <w:lvlJc w:val="left"/>
      <w:pPr>
        <w:ind w:left="3106" w:hanging="360"/>
      </w:pPr>
      <w:rPr>
        <w:rFonts w:cs="Times New Roman"/>
      </w:rPr>
    </w:lvl>
    <w:lvl w:ilvl="4">
      <w:start w:val="1"/>
      <w:numFmt w:val="decimal"/>
      <w:lvlText w:val="%1.%2.%3.%4.%5"/>
      <w:lvlJc w:val="left"/>
      <w:pPr>
        <w:ind w:left="3106" w:hanging="360"/>
      </w:pPr>
      <w:rPr>
        <w:rFonts w:cs="Times New Roman"/>
      </w:rPr>
    </w:lvl>
    <w:lvl w:ilvl="5">
      <w:start w:val="1"/>
      <w:numFmt w:val="decimal"/>
      <w:lvlText w:val="%1.%2.%3.%4.%5.%6"/>
      <w:lvlJc w:val="left"/>
      <w:pPr>
        <w:ind w:left="3106" w:hanging="360"/>
      </w:pPr>
      <w:rPr>
        <w:rFonts w:cs="Times New Roman"/>
      </w:rPr>
    </w:lvl>
    <w:lvl w:ilvl="6">
      <w:start w:val="1"/>
      <w:numFmt w:val="decimal"/>
      <w:lvlText w:val="%1.%2.%3.%4.%5.%6.%7"/>
      <w:lvlJc w:val="left"/>
      <w:pPr>
        <w:ind w:left="3106" w:hanging="360"/>
      </w:pPr>
      <w:rPr>
        <w:rFonts w:cs="Times New Roman"/>
      </w:rPr>
    </w:lvl>
    <w:lvl w:ilvl="7">
      <w:start w:val="1"/>
      <w:numFmt w:val="decimal"/>
      <w:lvlText w:val="%1.%2.%3.%4.%5.%6.%7.%8"/>
      <w:lvlJc w:val="left"/>
      <w:pPr>
        <w:ind w:left="3106" w:hanging="360"/>
      </w:pPr>
      <w:rPr>
        <w:rFonts w:cs="Times New Roman"/>
      </w:rPr>
    </w:lvl>
    <w:lvl w:ilvl="8">
      <w:start w:val="1"/>
      <w:numFmt w:val="decimal"/>
      <w:lvlText w:val="%1.%2.%3.%4.%5.%6.%7.%8.%9"/>
      <w:lvlJc w:val="left"/>
      <w:pPr>
        <w:ind w:left="3106" w:hanging="360"/>
      </w:pPr>
      <w:rPr>
        <w:rFonts w:cs="Times New Roman"/>
      </w:rPr>
    </w:lvl>
  </w:abstractNum>
  <w:num w:numId="1" w16cid:durableId="1293172774">
    <w:abstractNumId w:val="23"/>
    <w:lvlOverride w:ilvl="0">
      <w:lvl w:ilvl="0">
        <w:start w:val="1"/>
        <w:numFmt w:val="decimal"/>
        <w:lvlText w:val="%1."/>
        <w:lvlJc w:val="left"/>
        <w:pPr>
          <w:ind w:left="363" w:hanging="363"/>
        </w:pPr>
        <w:rPr>
          <w:rFonts w:ascii="Calibri" w:hAnsi="Calibri" w:cs="Calibri"/>
          <w:b/>
          <w:sz w:val="22"/>
          <w:szCs w:val="22"/>
        </w:rPr>
      </w:lvl>
    </w:lvlOverride>
  </w:num>
  <w:num w:numId="2" w16cid:durableId="83842263">
    <w:abstractNumId w:val="38"/>
    <w:lvlOverride w:ilvl="0">
      <w:lvl w:ilvl="0">
        <w:start w:val="1"/>
        <w:numFmt w:val="decimal"/>
        <w:lvlText w:val="%1."/>
        <w:lvlJc w:val="left"/>
        <w:pPr>
          <w:ind w:left="1800" w:hanging="363"/>
        </w:pPr>
        <w:rPr>
          <w:rFonts w:ascii="Calibri" w:hAnsi="Calibri" w:cs="Calibri"/>
          <w:b/>
          <w:sz w:val="24"/>
          <w:szCs w:val="24"/>
        </w:rPr>
      </w:lvl>
    </w:lvlOverride>
  </w:num>
  <w:num w:numId="3" w16cid:durableId="1105882306">
    <w:abstractNumId w:val="13"/>
  </w:num>
  <w:num w:numId="4" w16cid:durableId="1411612154">
    <w:abstractNumId w:val="27"/>
    <w:lvlOverride w:ilvl="0">
      <w:lvl w:ilvl="0">
        <w:start w:val="1"/>
        <w:numFmt w:val="decimal"/>
        <w:lvlText w:val="%1."/>
        <w:lvlJc w:val="left"/>
        <w:pPr>
          <w:ind w:left="2340" w:hanging="360"/>
        </w:pPr>
        <w:rPr>
          <w:rFonts w:ascii="Calibri" w:hAnsi="Calibri" w:cs="Calibri"/>
          <w:b/>
          <w:sz w:val="24"/>
          <w:szCs w:val="24"/>
        </w:rPr>
      </w:lvl>
    </w:lvlOverride>
  </w:num>
  <w:num w:numId="5" w16cid:durableId="1806004397">
    <w:abstractNumId w:val="33"/>
    <w:lvlOverride w:ilvl="0">
      <w:lvl w:ilvl="0">
        <w:start w:val="1"/>
        <w:numFmt w:val="upperRoman"/>
        <w:lvlText w:val="%1."/>
        <w:lvlJc w:val="left"/>
        <w:pPr>
          <w:ind w:left="1276" w:hanging="720"/>
        </w:pPr>
        <w:rPr>
          <w:rFonts w:ascii="Calibri" w:hAnsi="Calibri" w:cs="Calibri"/>
          <w:b/>
          <w:sz w:val="24"/>
          <w:szCs w:val="24"/>
        </w:rPr>
      </w:lvl>
    </w:lvlOverride>
  </w:num>
  <w:num w:numId="6" w16cid:durableId="868758790">
    <w:abstractNumId w:val="1"/>
  </w:num>
  <w:num w:numId="7" w16cid:durableId="1100561962">
    <w:abstractNumId w:val="34"/>
  </w:num>
  <w:num w:numId="8" w16cid:durableId="1313749439">
    <w:abstractNumId w:val="26"/>
    <w:lvlOverride w:ilvl="0">
      <w:lvl w:ilvl="0">
        <w:start w:val="1"/>
        <w:numFmt w:val="decimal"/>
        <w:lvlText w:val="%1."/>
        <w:lvlJc w:val="left"/>
        <w:pPr>
          <w:ind w:left="1146" w:hanging="360"/>
        </w:pPr>
        <w:rPr>
          <w:rFonts w:ascii="Calibri" w:eastAsia="Times New Roman" w:hAnsi="Calibri" w:cs="Calibri"/>
          <w:b/>
          <w:sz w:val="24"/>
          <w:szCs w:val="24"/>
        </w:rPr>
      </w:lvl>
    </w:lvlOverride>
  </w:num>
  <w:num w:numId="9" w16cid:durableId="31149203">
    <w:abstractNumId w:val="31"/>
  </w:num>
  <w:num w:numId="10" w16cid:durableId="2075812679">
    <w:abstractNumId w:val="2"/>
  </w:num>
  <w:num w:numId="11" w16cid:durableId="1521315375">
    <w:abstractNumId w:val="14"/>
  </w:num>
  <w:num w:numId="12" w16cid:durableId="2079283223">
    <w:abstractNumId w:val="40"/>
  </w:num>
  <w:num w:numId="13" w16cid:durableId="1538659381">
    <w:abstractNumId w:val="35"/>
    <w:lvlOverride w:ilvl="0">
      <w:lvl w:ilvl="0">
        <w:start w:val="1"/>
        <w:numFmt w:val="decimal"/>
        <w:lvlText w:val="%1)"/>
        <w:lvlJc w:val="left"/>
        <w:pPr>
          <w:ind w:left="1004" w:hanging="360"/>
        </w:pPr>
        <w:rPr>
          <w:rFonts w:ascii="Calibri" w:hAnsi="Calibri" w:cs="Calibri"/>
          <w:sz w:val="24"/>
          <w:szCs w:val="24"/>
        </w:rPr>
      </w:lvl>
    </w:lvlOverride>
  </w:num>
  <w:num w:numId="14" w16cid:durableId="426465886">
    <w:abstractNumId w:val="36"/>
    <w:lvlOverride w:ilvl="0">
      <w:lvl w:ilvl="0">
        <w:start w:val="1"/>
        <w:numFmt w:val="decimal"/>
        <w:lvlText w:val="%1)"/>
        <w:lvlJc w:val="left"/>
        <w:pPr>
          <w:ind w:left="502" w:hanging="360"/>
        </w:pPr>
        <w:rPr>
          <w:rFonts w:asciiTheme="minorHAnsi" w:hAnsiTheme="minorHAnsi" w:cs="Calibri" w:hint="default"/>
          <w:sz w:val="24"/>
          <w:szCs w:val="24"/>
        </w:rPr>
      </w:lvl>
    </w:lvlOverride>
  </w:num>
  <w:num w:numId="15" w16cid:durableId="390033308">
    <w:abstractNumId w:val="5"/>
    <w:lvlOverride w:ilvl="0">
      <w:lvl w:ilvl="0">
        <w:start w:val="1"/>
        <w:numFmt w:val="decimal"/>
        <w:lvlText w:val="%1."/>
        <w:lvlJc w:val="left"/>
        <w:pPr>
          <w:ind w:left="644" w:hanging="360"/>
        </w:pPr>
        <w:rPr>
          <w:rFonts w:ascii="Calibri" w:hAnsi="Calibri" w:cs="Calibri"/>
          <w:b/>
          <w:bCs/>
          <w:sz w:val="24"/>
          <w:szCs w:val="24"/>
        </w:rPr>
      </w:lvl>
    </w:lvlOverride>
  </w:num>
  <w:num w:numId="16" w16cid:durableId="828137898">
    <w:abstractNumId w:val="28"/>
  </w:num>
  <w:num w:numId="17" w16cid:durableId="1536229844">
    <w:abstractNumId w:val="25"/>
  </w:num>
  <w:num w:numId="18" w16cid:durableId="1395469265">
    <w:abstractNumId w:val="24"/>
  </w:num>
  <w:num w:numId="19" w16cid:durableId="588006036">
    <w:abstractNumId w:val="33"/>
    <w:lvlOverride w:ilvl="0">
      <w:lvl w:ilvl="0">
        <w:start w:val="1"/>
        <w:numFmt w:val="upperRoman"/>
        <w:lvlText w:val="%1."/>
        <w:lvlJc w:val="left"/>
        <w:pPr>
          <w:ind w:left="1276" w:hanging="720"/>
        </w:pPr>
        <w:rPr>
          <w:rFonts w:ascii="Calibri" w:hAnsi="Calibri" w:cs="Calibri"/>
          <w:b/>
          <w:sz w:val="24"/>
          <w:szCs w:val="24"/>
        </w:rPr>
      </w:lvl>
    </w:lvlOverride>
  </w:num>
  <w:num w:numId="20" w16cid:durableId="59787994">
    <w:abstractNumId w:val="6"/>
  </w:num>
  <w:num w:numId="21" w16cid:durableId="2140804667">
    <w:abstractNumId w:val="21"/>
  </w:num>
  <w:num w:numId="22" w16cid:durableId="1774126395">
    <w:abstractNumId w:val="8"/>
  </w:num>
  <w:num w:numId="23" w16cid:durableId="421683356">
    <w:abstractNumId w:val="32"/>
  </w:num>
  <w:num w:numId="24" w16cid:durableId="2131969676">
    <w:abstractNumId w:val="11"/>
  </w:num>
  <w:num w:numId="25" w16cid:durableId="777263123">
    <w:abstractNumId w:val="4"/>
  </w:num>
  <w:num w:numId="26" w16cid:durableId="170996088">
    <w:abstractNumId w:val="7"/>
  </w:num>
  <w:num w:numId="27" w16cid:durableId="818696542">
    <w:abstractNumId w:val="30"/>
  </w:num>
  <w:num w:numId="28" w16cid:durableId="1304625655">
    <w:abstractNumId w:val="36"/>
  </w:num>
  <w:num w:numId="29" w16cid:durableId="808279904">
    <w:abstractNumId w:val="12"/>
  </w:num>
  <w:num w:numId="30" w16cid:durableId="60711140">
    <w:abstractNumId w:val="22"/>
  </w:num>
  <w:num w:numId="31" w16cid:durableId="852381284">
    <w:abstractNumId w:val="38"/>
  </w:num>
  <w:num w:numId="32" w16cid:durableId="638995938">
    <w:abstractNumId w:val="33"/>
    <w:lvlOverride w:ilvl="0">
      <w:lvl w:ilvl="0">
        <w:start w:val="1"/>
        <w:numFmt w:val="upperRoman"/>
        <w:lvlText w:val="%1."/>
        <w:lvlJc w:val="left"/>
        <w:pPr>
          <w:ind w:left="1276" w:hanging="720"/>
        </w:pPr>
        <w:rPr>
          <w:rFonts w:ascii="Calibri" w:hAnsi="Calibri" w:cs="Calibri"/>
          <w:b/>
          <w:sz w:val="24"/>
          <w:szCs w:val="24"/>
        </w:rPr>
      </w:lvl>
    </w:lvlOverride>
  </w:num>
  <w:num w:numId="33" w16cid:durableId="1115712207">
    <w:abstractNumId w:val="33"/>
    <w:lvlOverride w:ilvl="0">
      <w:lvl w:ilvl="0">
        <w:start w:val="1"/>
        <w:numFmt w:val="upperRoman"/>
        <w:lvlText w:val="%1."/>
        <w:lvlJc w:val="left"/>
        <w:pPr>
          <w:ind w:left="1276" w:hanging="720"/>
        </w:pPr>
        <w:rPr>
          <w:rFonts w:ascii="Calibri" w:hAnsi="Calibri" w:cs="Calibri"/>
          <w:b/>
          <w:sz w:val="24"/>
          <w:szCs w:val="24"/>
        </w:rPr>
      </w:lvl>
    </w:lvlOverride>
  </w:num>
  <w:num w:numId="34" w16cid:durableId="1973556278">
    <w:abstractNumId w:val="10"/>
  </w:num>
  <w:num w:numId="35" w16cid:durableId="1171530650">
    <w:abstractNumId w:val="9"/>
  </w:num>
  <w:num w:numId="36" w16cid:durableId="2118789974">
    <w:abstractNumId w:val="18"/>
  </w:num>
  <w:num w:numId="37" w16cid:durableId="352001871">
    <w:abstractNumId w:val="26"/>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start w:val="1"/>
        <w:numFmt w:val="decimal"/>
        <w:lvlText w:val="%4."/>
        <w:lvlJc w:val="left"/>
        <w:pPr>
          <w:ind w:left="360" w:hanging="360"/>
        </w:pPr>
        <w:rPr>
          <w:rFonts w:asciiTheme="minorHAnsi" w:eastAsiaTheme="minorHAnsi" w:hAnsiTheme="minorHAnsi" w:cstheme="minorHAnsi"/>
          <w:b/>
        </w:rPr>
      </w:lvl>
    </w:lvlOverride>
  </w:num>
  <w:num w:numId="38" w16cid:durableId="1689137049">
    <w:abstractNumId w:val="39"/>
  </w:num>
  <w:num w:numId="39" w16cid:durableId="1120799493">
    <w:abstractNumId w:val="15"/>
  </w:num>
  <w:num w:numId="40" w16cid:durableId="313724851">
    <w:abstractNumId w:val="5"/>
  </w:num>
  <w:num w:numId="41" w16cid:durableId="609505644">
    <w:abstractNumId w:val="29"/>
  </w:num>
  <w:num w:numId="42" w16cid:durableId="480082851">
    <w:abstractNumId w:val="23"/>
  </w:num>
  <w:num w:numId="43" w16cid:durableId="806313490">
    <w:abstractNumId w:val="26"/>
  </w:num>
  <w:num w:numId="44" w16cid:durableId="490369506">
    <w:abstractNumId w:val="27"/>
  </w:num>
  <w:num w:numId="45" w16cid:durableId="1556772752">
    <w:abstractNumId w:val="35"/>
  </w:num>
  <w:num w:numId="46" w16cid:durableId="13145986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549139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62290670">
    <w:abstractNumId w:val="19"/>
  </w:num>
  <w:num w:numId="49" w16cid:durableId="6611979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58720760">
    <w:abstractNumId w:val="17"/>
  </w:num>
  <w:num w:numId="51" w16cid:durableId="1482652629">
    <w:abstractNumId w:val="33"/>
  </w:num>
  <w:num w:numId="52" w16cid:durableId="587933434">
    <w:abstractNumId w:val="20"/>
  </w:num>
  <w:num w:numId="53" w16cid:durableId="462040323">
    <w:abstractNumId w:val="3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67E"/>
    <w:rsid w:val="00000E15"/>
    <w:rsid w:val="00002926"/>
    <w:rsid w:val="0000322C"/>
    <w:rsid w:val="00003EB0"/>
    <w:rsid w:val="00004837"/>
    <w:rsid w:val="00004E9B"/>
    <w:rsid w:val="000064CB"/>
    <w:rsid w:val="00006EFD"/>
    <w:rsid w:val="00007E55"/>
    <w:rsid w:val="0001113B"/>
    <w:rsid w:val="000119AB"/>
    <w:rsid w:val="00012F23"/>
    <w:rsid w:val="0001420E"/>
    <w:rsid w:val="00015A9C"/>
    <w:rsid w:val="000167E0"/>
    <w:rsid w:val="0001695B"/>
    <w:rsid w:val="00017A2F"/>
    <w:rsid w:val="000216A3"/>
    <w:rsid w:val="00022AFC"/>
    <w:rsid w:val="00023359"/>
    <w:rsid w:val="00024120"/>
    <w:rsid w:val="00024F18"/>
    <w:rsid w:val="000339FF"/>
    <w:rsid w:val="000442CE"/>
    <w:rsid w:val="00045C8C"/>
    <w:rsid w:val="000464D8"/>
    <w:rsid w:val="0004657F"/>
    <w:rsid w:val="00047AE7"/>
    <w:rsid w:val="00054576"/>
    <w:rsid w:val="00054F18"/>
    <w:rsid w:val="0005517B"/>
    <w:rsid w:val="00055D5F"/>
    <w:rsid w:val="00056149"/>
    <w:rsid w:val="0006007B"/>
    <w:rsid w:val="000610CB"/>
    <w:rsid w:val="00067B0E"/>
    <w:rsid w:val="00067E8B"/>
    <w:rsid w:val="0007001E"/>
    <w:rsid w:val="0007166A"/>
    <w:rsid w:val="00073AC3"/>
    <w:rsid w:val="00077022"/>
    <w:rsid w:val="00077ED7"/>
    <w:rsid w:val="00082FD6"/>
    <w:rsid w:val="00083383"/>
    <w:rsid w:val="00083DE7"/>
    <w:rsid w:val="0008596F"/>
    <w:rsid w:val="00086CE0"/>
    <w:rsid w:val="00087532"/>
    <w:rsid w:val="00087ADC"/>
    <w:rsid w:val="000907E7"/>
    <w:rsid w:val="00090ED2"/>
    <w:rsid w:val="00091CF3"/>
    <w:rsid w:val="000A26DD"/>
    <w:rsid w:val="000A2721"/>
    <w:rsid w:val="000A5103"/>
    <w:rsid w:val="000A7809"/>
    <w:rsid w:val="000B09C3"/>
    <w:rsid w:val="000B0BB3"/>
    <w:rsid w:val="000B1BCD"/>
    <w:rsid w:val="000B1CA0"/>
    <w:rsid w:val="000B32A5"/>
    <w:rsid w:val="000B53F0"/>
    <w:rsid w:val="000B69E8"/>
    <w:rsid w:val="000B6AC4"/>
    <w:rsid w:val="000B7376"/>
    <w:rsid w:val="000C0EB6"/>
    <w:rsid w:val="000C1697"/>
    <w:rsid w:val="000C38EB"/>
    <w:rsid w:val="000C466C"/>
    <w:rsid w:val="000D2837"/>
    <w:rsid w:val="000D3FB6"/>
    <w:rsid w:val="000D6BAA"/>
    <w:rsid w:val="000D7C57"/>
    <w:rsid w:val="000E0FBB"/>
    <w:rsid w:val="000E1595"/>
    <w:rsid w:val="000E1A25"/>
    <w:rsid w:val="000E26CB"/>
    <w:rsid w:val="000E3F5F"/>
    <w:rsid w:val="000E4981"/>
    <w:rsid w:val="000E4F4C"/>
    <w:rsid w:val="000E5FEF"/>
    <w:rsid w:val="000E6024"/>
    <w:rsid w:val="000E6679"/>
    <w:rsid w:val="000F13BA"/>
    <w:rsid w:val="000F47D4"/>
    <w:rsid w:val="000F4DD7"/>
    <w:rsid w:val="00101AC4"/>
    <w:rsid w:val="001047F5"/>
    <w:rsid w:val="00105024"/>
    <w:rsid w:val="00112090"/>
    <w:rsid w:val="00112AA5"/>
    <w:rsid w:val="00113436"/>
    <w:rsid w:val="00114FF1"/>
    <w:rsid w:val="00115234"/>
    <w:rsid w:val="001153B4"/>
    <w:rsid w:val="00116F15"/>
    <w:rsid w:val="00120716"/>
    <w:rsid w:val="00120D87"/>
    <w:rsid w:val="0012651E"/>
    <w:rsid w:val="00131B41"/>
    <w:rsid w:val="00133086"/>
    <w:rsid w:val="001373F1"/>
    <w:rsid w:val="001438EE"/>
    <w:rsid w:val="00143C77"/>
    <w:rsid w:val="00146C5B"/>
    <w:rsid w:val="0014728F"/>
    <w:rsid w:val="00151ED1"/>
    <w:rsid w:val="00152B24"/>
    <w:rsid w:val="00153B91"/>
    <w:rsid w:val="0015446A"/>
    <w:rsid w:val="001572E3"/>
    <w:rsid w:val="001611A3"/>
    <w:rsid w:val="0016153B"/>
    <w:rsid w:val="00162A07"/>
    <w:rsid w:val="001634E3"/>
    <w:rsid w:val="0016419C"/>
    <w:rsid w:val="00165EA7"/>
    <w:rsid w:val="0017019B"/>
    <w:rsid w:val="00170480"/>
    <w:rsid w:val="0017225C"/>
    <w:rsid w:val="00173C66"/>
    <w:rsid w:val="001741A1"/>
    <w:rsid w:val="0017600C"/>
    <w:rsid w:val="00176884"/>
    <w:rsid w:val="00176CBF"/>
    <w:rsid w:val="001770BD"/>
    <w:rsid w:val="001770F7"/>
    <w:rsid w:val="001802CC"/>
    <w:rsid w:val="00185CC2"/>
    <w:rsid w:val="00185EF2"/>
    <w:rsid w:val="00190CC7"/>
    <w:rsid w:val="00192624"/>
    <w:rsid w:val="00193D42"/>
    <w:rsid w:val="00197A1D"/>
    <w:rsid w:val="00197F61"/>
    <w:rsid w:val="001A015A"/>
    <w:rsid w:val="001A0AA9"/>
    <w:rsid w:val="001A1497"/>
    <w:rsid w:val="001A2F81"/>
    <w:rsid w:val="001A3169"/>
    <w:rsid w:val="001B115F"/>
    <w:rsid w:val="001B1DBD"/>
    <w:rsid w:val="001B3283"/>
    <w:rsid w:val="001B36D4"/>
    <w:rsid w:val="001B4924"/>
    <w:rsid w:val="001C13A1"/>
    <w:rsid w:val="001C2221"/>
    <w:rsid w:val="001C36FD"/>
    <w:rsid w:val="001C62BF"/>
    <w:rsid w:val="001C67E7"/>
    <w:rsid w:val="001C750C"/>
    <w:rsid w:val="001D1004"/>
    <w:rsid w:val="001D105B"/>
    <w:rsid w:val="001D253F"/>
    <w:rsid w:val="001D2E6B"/>
    <w:rsid w:val="001D38CF"/>
    <w:rsid w:val="001D5343"/>
    <w:rsid w:val="001D6803"/>
    <w:rsid w:val="001E4A2C"/>
    <w:rsid w:val="001F0806"/>
    <w:rsid w:val="001F38E3"/>
    <w:rsid w:val="001F41FA"/>
    <w:rsid w:val="001F4B28"/>
    <w:rsid w:val="001F6806"/>
    <w:rsid w:val="002022EC"/>
    <w:rsid w:val="00205ED2"/>
    <w:rsid w:val="00207BF9"/>
    <w:rsid w:val="00211D36"/>
    <w:rsid w:val="002135E6"/>
    <w:rsid w:val="0021484B"/>
    <w:rsid w:val="002163CE"/>
    <w:rsid w:val="0022788A"/>
    <w:rsid w:val="002332B0"/>
    <w:rsid w:val="00233CD8"/>
    <w:rsid w:val="002345EA"/>
    <w:rsid w:val="00236049"/>
    <w:rsid w:val="00236446"/>
    <w:rsid w:val="00236F8A"/>
    <w:rsid w:val="002422FC"/>
    <w:rsid w:val="0024643B"/>
    <w:rsid w:val="002468A0"/>
    <w:rsid w:val="00246B78"/>
    <w:rsid w:val="00246D5B"/>
    <w:rsid w:val="00246DD0"/>
    <w:rsid w:val="002476D7"/>
    <w:rsid w:val="002513CD"/>
    <w:rsid w:val="0025198D"/>
    <w:rsid w:val="0025448D"/>
    <w:rsid w:val="00261CC5"/>
    <w:rsid w:val="00262037"/>
    <w:rsid w:val="002702AD"/>
    <w:rsid w:val="00271642"/>
    <w:rsid w:val="00272488"/>
    <w:rsid w:val="002730ED"/>
    <w:rsid w:val="00274433"/>
    <w:rsid w:val="00276BCD"/>
    <w:rsid w:val="00280EB6"/>
    <w:rsid w:val="00281949"/>
    <w:rsid w:val="00282647"/>
    <w:rsid w:val="00283291"/>
    <w:rsid w:val="00290143"/>
    <w:rsid w:val="00293706"/>
    <w:rsid w:val="00295E96"/>
    <w:rsid w:val="0029778F"/>
    <w:rsid w:val="002A11B6"/>
    <w:rsid w:val="002A2375"/>
    <w:rsid w:val="002A2F67"/>
    <w:rsid w:val="002A4DFA"/>
    <w:rsid w:val="002A6635"/>
    <w:rsid w:val="002B6BF2"/>
    <w:rsid w:val="002C2287"/>
    <w:rsid w:val="002C54C2"/>
    <w:rsid w:val="002C79B7"/>
    <w:rsid w:val="002C7DD0"/>
    <w:rsid w:val="002D2C3E"/>
    <w:rsid w:val="002D6751"/>
    <w:rsid w:val="002D6A26"/>
    <w:rsid w:val="002E0CB4"/>
    <w:rsid w:val="002E0E41"/>
    <w:rsid w:val="002E0F1F"/>
    <w:rsid w:val="002E10B6"/>
    <w:rsid w:val="002E1186"/>
    <w:rsid w:val="002E2D33"/>
    <w:rsid w:val="002E3AD0"/>
    <w:rsid w:val="002E54D8"/>
    <w:rsid w:val="002E6060"/>
    <w:rsid w:val="002E6785"/>
    <w:rsid w:val="002F1FE6"/>
    <w:rsid w:val="002F2AD3"/>
    <w:rsid w:val="002F74DD"/>
    <w:rsid w:val="00301A97"/>
    <w:rsid w:val="003034AE"/>
    <w:rsid w:val="00303661"/>
    <w:rsid w:val="0031003E"/>
    <w:rsid w:val="003100BA"/>
    <w:rsid w:val="00312A05"/>
    <w:rsid w:val="00315987"/>
    <w:rsid w:val="00315A65"/>
    <w:rsid w:val="0031774B"/>
    <w:rsid w:val="00323DEE"/>
    <w:rsid w:val="00324DA0"/>
    <w:rsid w:val="00326F3D"/>
    <w:rsid w:val="00327040"/>
    <w:rsid w:val="00331DD4"/>
    <w:rsid w:val="00332EF7"/>
    <w:rsid w:val="00334A08"/>
    <w:rsid w:val="00336C3B"/>
    <w:rsid w:val="00337C54"/>
    <w:rsid w:val="00344ED3"/>
    <w:rsid w:val="003502B8"/>
    <w:rsid w:val="00357F73"/>
    <w:rsid w:val="00360E3C"/>
    <w:rsid w:val="00364D39"/>
    <w:rsid w:val="00365A31"/>
    <w:rsid w:val="003710FF"/>
    <w:rsid w:val="0037175B"/>
    <w:rsid w:val="00371806"/>
    <w:rsid w:val="0037394C"/>
    <w:rsid w:val="003774AF"/>
    <w:rsid w:val="00377852"/>
    <w:rsid w:val="00380163"/>
    <w:rsid w:val="003825E9"/>
    <w:rsid w:val="003849FA"/>
    <w:rsid w:val="00390FC9"/>
    <w:rsid w:val="00391116"/>
    <w:rsid w:val="003917D4"/>
    <w:rsid w:val="0039191D"/>
    <w:rsid w:val="00393665"/>
    <w:rsid w:val="003950BE"/>
    <w:rsid w:val="00395794"/>
    <w:rsid w:val="00396017"/>
    <w:rsid w:val="00397102"/>
    <w:rsid w:val="003A26CB"/>
    <w:rsid w:val="003A3EAD"/>
    <w:rsid w:val="003A599B"/>
    <w:rsid w:val="003A7F1E"/>
    <w:rsid w:val="003B0792"/>
    <w:rsid w:val="003B25E7"/>
    <w:rsid w:val="003B2D72"/>
    <w:rsid w:val="003B3056"/>
    <w:rsid w:val="003B4B22"/>
    <w:rsid w:val="003B5CD0"/>
    <w:rsid w:val="003B5DF8"/>
    <w:rsid w:val="003B7A00"/>
    <w:rsid w:val="003C1DBA"/>
    <w:rsid w:val="003C4D80"/>
    <w:rsid w:val="003D0F06"/>
    <w:rsid w:val="003E4F34"/>
    <w:rsid w:val="003E63B1"/>
    <w:rsid w:val="003E781C"/>
    <w:rsid w:val="003F5403"/>
    <w:rsid w:val="004013AC"/>
    <w:rsid w:val="00402659"/>
    <w:rsid w:val="00402E0C"/>
    <w:rsid w:val="0040451F"/>
    <w:rsid w:val="0040610B"/>
    <w:rsid w:val="00406649"/>
    <w:rsid w:val="00411BAD"/>
    <w:rsid w:val="0041382A"/>
    <w:rsid w:val="00413ADC"/>
    <w:rsid w:val="004176D3"/>
    <w:rsid w:val="00417AA3"/>
    <w:rsid w:val="00421E44"/>
    <w:rsid w:val="0042298B"/>
    <w:rsid w:val="00423339"/>
    <w:rsid w:val="0042333E"/>
    <w:rsid w:val="004268EC"/>
    <w:rsid w:val="004311A2"/>
    <w:rsid w:val="0043168B"/>
    <w:rsid w:val="00433A96"/>
    <w:rsid w:val="00435026"/>
    <w:rsid w:val="0044003B"/>
    <w:rsid w:val="0044330A"/>
    <w:rsid w:val="00444393"/>
    <w:rsid w:val="00444D02"/>
    <w:rsid w:val="00445A16"/>
    <w:rsid w:val="00447678"/>
    <w:rsid w:val="00447E91"/>
    <w:rsid w:val="004515B8"/>
    <w:rsid w:val="00452548"/>
    <w:rsid w:val="00454517"/>
    <w:rsid w:val="0045505C"/>
    <w:rsid w:val="004555B0"/>
    <w:rsid w:val="00457199"/>
    <w:rsid w:val="00461034"/>
    <w:rsid w:val="00461E05"/>
    <w:rsid w:val="00462BCF"/>
    <w:rsid w:val="0046453F"/>
    <w:rsid w:val="00470581"/>
    <w:rsid w:val="00471788"/>
    <w:rsid w:val="004719A2"/>
    <w:rsid w:val="00473855"/>
    <w:rsid w:val="004756A6"/>
    <w:rsid w:val="00477A4D"/>
    <w:rsid w:val="004823A2"/>
    <w:rsid w:val="004826A4"/>
    <w:rsid w:val="00483AA2"/>
    <w:rsid w:val="00485098"/>
    <w:rsid w:val="00487FE2"/>
    <w:rsid w:val="00490E5E"/>
    <w:rsid w:val="00494F3D"/>
    <w:rsid w:val="004A00EA"/>
    <w:rsid w:val="004A02B1"/>
    <w:rsid w:val="004A0541"/>
    <w:rsid w:val="004A0F0A"/>
    <w:rsid w:val="004A3951"/>
    <w:rsid w:val="004A4298"/>
    <w:rsid w:val="004A483E"/>
    <w:rsid w:val="004A4B68"/>
    <w:rsid w:val="004A77EA"/>
    <w:rsid w:val="004A7F0C"/>
    <w:rsid w:val="004B0254"/>
    <w:rsid w:val="004B2540"/>
    <w:rsid w:val="004B5800"/>
    <w:rsid w:val="004B5F46"/>
    <w:rsid w:val="004C0211"/>
    <w:rsid w:val="004C0492"/>
    <w:rsid w:val="004C0D44"/>
    <w:rsid w:val="004C3C67"/>
    <w:rsid w:val="004C610A"/>
    <w:rsid w:val="004C615B"/>
    <w:rsid w:val="004D2F17"/>
    <w:rsid w:val="004D6233"/>
    <w:rsid w:val="004D6348"/>
    <w:rsid w:val="004D6D4C"/>
    <w:rsid w:val="004E01AF"/>
    <w:rsid w:val="004E28CA"/>
    <w:rsid w:val="004E6AED"/>
    <w:rsid w:val="004E733B"/>
    <w:rsid w:val="004F49ED"/>
    <w:rsid w:val="004F60CA"/>
    <w:rsid w:val="004F6DAD"/>
    <w:rsid w:val="004F7DF3"/>
    <w:rsid w:val="00500E86"/>
    <w:rsid w:val="00501BB4"/>
    <w:rsid w:val="005036BF"/>
    <w:rsid w:val="00506972"/>
    <w:rsid w:val="00510379"/>
    <w:rsid w:val="005160FF"/>
    <w:rsid w:val="0051630F"/>
    <w:rsid w:val="005176F9"/>
    <w:rsid w:val="00525116"/>
    <w:rsid w:val="005254C9"/>
    <w:rsid w:val="0052622C"/>
    <w:rsid w:val="00530C69"/>
    <w:rsid w:val="005335FA"/>
    <w:rsid w:val="0053475E"/>
    <w:rsid w:val="00537F91"/>
    <w:rsid w:val="00537FEC"/>
    <w:rsid w:val="00541535"/>
    <w:rsid w:val="00542BB0"/>
    <w:rsid w:val="0054469B"/>
    <w:rsid w:val="0054503D"/>
    <w:rsid w:val="0054757D"/>
    <w:rsid w:val="00550921"/>
    <w:rsid w:val="00553947"/>
    <w:rsid w:val="00555992"/>
    <w:rsid w:val="005601EF"/>
    <w:rsid w:val="0056188F"/>
    <w:rsid w:val="00562905"/>
    <w:rsid w:val="00564453"/>
    <w:rsid w:val="005647D5"/>
    <w:rsid w:val="00565B7D"/>
    <w:rsid w:val="00567A91"/>
    <w:rsid w:val="00571B82"/>
    <w:rsid w:val="00574A4C"/>
    <w:rsid w:val="00574AA8"/>
    <w:rsid w:val="00577DC9"/>
    <w:rsid w:val="005822FD"/>
    <w:rsid w:val="00582BCF"/>
    <w:rsid w:val="0059010B"/>
    <w:rsid w:val="0059069B"/>
    <w:rsid w:val="00591BB0"/>
    <w:rsid w:val="00595CEE"/>
    <w:rsid w:val="00596E2C"/>
    <w:rsid w:val="00597F65"/>
    <w:rsid w:val="005A1019"/>
    <w:rsid w:val="005A3E9E"/>
    <w:rsid w:val="005A7409"/>
    <w:rsid w:val="005B2886"/>
    <w:rsid w:val="005B46E1"/>
    <w:rsid w:val="005B5001"/>
    <w:rsid w:val="005C1AAA"/>
    <w:rsid w:val="005C1C93"/>
    <w:rsid w:val="005C2641"/>
    <w:rsid w:val="005C313A"/>
    <w:rsid w:val="005C50FE"/>
    <w:rsid w:val="005D1029"/>
    <w:rsid w:val="005D3B29"/>
    <w:rsid w:val="005D49A7"/>
    <w:rsid w:val="005D620A"/>
    <w:rsid w:val="005D63F8"/>
    <w:rsid w:val="005D7451"/>
    <w:rsid w:val="005D7B2F"/>
    <w:rsid w:val="005D7EB9"/>
    <w:rsid w:val="005E2280"/>
    <w:rsid w:val="005E3E46"/>
    <w:rsid w:val="005E4BC8"/>
    <w:rsid w:val="005E4D0D"/>
    <w:rsid w:val="005E4D4E"/>
    <w:rsid w:val="005E5E18"/>
    <w:rsid w:val="005E6991"/>
    <w:rsid w:val="005F0FA0"/>
    <w:rsid w:val="005F12C4"/>
    <w:rsid w:val="005F2133"/>
    <w:rsid w:val="005F5B43"/>
    <w:rsid w:val="005F5FEE"/>
    <w:rsid w:val="00603105"/>
    <w:rsid w:val="00603168"/>
    <w:rsid w:val="00603379"/>
    <w:rsid w:val="0060544E"/>
    <w:rsid w:val="00605D7A"/>
    <w:rsid w:val="00606771"/>
    <w:rsid w:val="00606D01"/>
    <w:rsid w:val="00606DA5"/>
    <w:rsid w:val="00610BA6"/>
    <w:rsid w:val="0061163C"/>
    <w:rsid w:val="00616A1D"/>
    <w:rsid w:val="00620BA8"/>
    <w:rsid w:val="00620C7C"/>
    <w:rsid w:val="006230F7"/>
    <w:rsid w:val="00625235"/>
    <w:rsid w:val="00627102"/>
    <w:rsid w:val="00631C99"/>
    <w:rsid w:val="00632095"/>
    <w:rsid w:val="00632661"/>
    <w:rsid w:val="00632B7A"/>
    <w:rsid w:val="00633111"/>
    <w:rsid w:val="006354BB"/>
    <w:rsid w:val="00636C1D"/>
    <w:rsid w:val="0064219E"/>
    <w:rsid w:val="006449B4"/>
    <w:rsid w:val="00645132"/>
    <w:rsid w:val="006503FF"/>
    <w:rsid w:val="00650966"/>
    <w:rsid w:val="006531FA"/>
    <w:rsid w:val="006534D4"/>
    <w:rsid w:val="00655ABE"/>
    <w:rsid w:val="00661485"/>
    <w:rsid w:val="0066452E"/>
    <w:rsid w:val="00664FF0"/>
    <w:rsid w:val="00665648"/>
    <w:rsid w:val="006657EB"/>
    <w:rsid w:val="00667B7C"/>
    <w:rsid w:val="00671DBC"/>
    <w:rsid w:val="00673E4C"/>
    <w:rsid w:val="006744D8"/>
    <w:rsid w:val="00680BC4"/>
    <w:rsid w:val="00681D5E"/>
    <w:rsid w:val="00682FCF"/>
    <w:rsid w:val="0068407C"/>
    <w:rsid w:val="006847F6"/>
    <w:rsid w:val="0068520C"/>
    <w:rsid w:val="006858C0"/>
    <w:rsid w:val="006866F0"/>
    <w:rsid w:val="00687B99"/>
    <w:rsid w:val="00690B0A"/>
    <w:rsid w:val="00690BAE"/>
    <w:rsid w:val="00692B86"/>
    <w:rsid w:val="00693104"/>
    <w:rsid w:val="00693BE1"/>
    <w:rsid w:val="00696E30"/>
    <w:rsid w:val="00697159"/>
    <w:rsid w:val="006A08FB"/>
    <w:rsid w:val="006A3ACE"/>
    <w:rsid w:val="006B3428"/>
    <w:rsid w:val="006B361C"/>
    <w:rsid w:val="006B4EE5"/>
    <w:rsid w:val="006B5008"/>
    <w:rsid w:val="006C04FF"/>
    <w:rsid w:val="006C2B36"/>
    <w:rsid w:val="006C67D7"/>
    <w:rsid w:val="006D2E95"/>
    <w:rsid w:val="006D310D"/>
    <w:rsid w:val="006D67DB"/>
    <w:rsid w:val="006D6D70"/>
    <w:rsid w:val="006D7B50"/>
    <w:rsid w:val="006F1347"/>
    <w:rsid w:val="006F1541"/>
    <w:rsid w:val="006F1751"/>
    <w:rsid w:val="006F23BA"/>
    <w:rsid w:val="006F2535"/>
    <w:rsid w:val="006F4345"/>
    <w:rsid w:val="00701BAF"/>
    <w:rsid w:val="00701C54"/>
    <w:rsid w:val="00706F1B"/>
    <w:rsid w:val="00707624"/>
    <w:rsid w:val="00710EDA"/>
    <w:rsid w:val="007129A9"/>
    <w:rsid w:val="007146F2"/>
    <w:rsid w:val="00714800"/>
    <w:rsid w:val="00715E9D"/>
    <w:rsid w:val="00722458"/>
    <w:rsid w:val="00725278"/>
    <w:rsid w:val="00725978"/>
    <w:rsid w:val="0072626C"/>
    <w:rsid w:val="00730DF5"/>
    <w:rsid w:val="0073255C"/>
    <w:rsid w:val="00732730"/>
    <w:rsid w:val="00734520"/>
    <w:rsid w:val="00736F7B"/>
    <w:rsid w:val="007373DA"/>
    <w:rsid w:val="007411DC"/>
    <w:rsid w:val="007417B5"/>
    <w:rsid w:val="00744635"/>
    <w:rsid w:val="007448F2"/>
    <w:rsid w:val="00745E4D"/>
    <w:rsid w:val="00746374"/>
    <w:rsid w:val="00750832"/>
    <w:rsid w:val="0075154E"/>
    <w:rsid w:val="00753322"/>
    <w:rsid w:val="007558AC"/>
    <w:rsid w:val="00757357"/>
    <w:rsid w:val="00760AAB"/>
    <w:rsid w:val="00761501"/>
    <w:rsid w:val="00764F8D"/>
    <w:rsid w:val="007652A2"/>
    <w:rsid w:val="0077011B"/>
    <w:rsid w:val="0077134E"/>
    <w:rsid w:val="007713BB"/>
    <w:rsid w:val="007713BE"/>
    <w:rsid w:val="00771A41"/>
    <w:rsid w:val="00772BF0"/>
    <w:rsid w:val="007733EF"/>
    <w:rsid w:val="0077383D"/>
    <w:rsid w:val="007741A1"/>
    <w:rsid w:val="00774B30"/>
    <w:rsid w:val="00775A00"/>
    <w:rsid w:val="00777CA9"/>
    <w:rsid w:val="00782BE4"/>
    <w:rsid w:val="00783AD2"/>
    <w:rsid w:val="00784525"/>
    <w:rsid w:val="007865C9"/>
    <w:rsid w:val="00790F73"/>
    <w:rsid w:val="007920A1"/>
    <w:rsid w:val="0079398B"/>
    <w:rsid w:val="00795E7F"/>
    <w:rsid w:val="007979FC"/>
    <w:rsid w:val="007A02EE"/>
    <w:rsid w:val="007A5ACA"/>
    <w:rsid w:val="007B0B36"/>
    <w:rsid w:val="007B3196"/>
    <w:rsid w:val="007B39D4"/>
    <w:rsid w:val="007C14D3"/>
    <w:rsid w:val="007C1DB2"/>
    <w:rsid w:val="007C47C5"/>
    <w:rsid w:val="007D31DC"/>
    <w:rsid w:val="007D4044"/>
    <w:rsid w:val="007E28E0"/>
    <w:rsid w:val="007E317B"/>
    <w:rsid w:val="007E37B4"/>
    <w:rsid w:val="007E3D7E"/>
    <w:rsid w:val="007E64DA"/>
    <w:rsid w:val="007E6A2F"/>
    <w:rsid w:val="007E6BA1"/>
    <w:rsid w:val="007E7291"/>
    <w:rsid w:val="007F0E78"/>
    <w:rsid w:val="007F11C7"/>
    <w:rsid w:val="007F136C"/>
    <w:rsid w:val="007F27BC"/>
    <w:rsid w:val="007F47BC"/>
    <w:rsid w:val="007F6291"/>
    <w:rsid w:val="008006C7"/>
    <w:rsid w:val="008034F9"/>
    <w:rsid w:val="008037BC"/>
    <w:rsid w:val="00803F43"/>
    <w:rsid w:val="00810A34"/>
    <w:rsid w:val="00810A7C"/>
    <w:rsid w:val="0081100F"/>
    <w:rsid w:val="0081276B"/>
    <w:rsid w:val="00812FEB"/>
    <w:rsid w:val="0081355E"/>
    <w:rsid w:val="00814063"/>
    <w:rsid w:val="00815065"/>
    <w:rsid w:val="00815D85"/>
    <w:rsid w:val="0082293E"/>
    <w:rsid w:val="00823F60"/>
    <w:rsid w:val="0082468B"/>
    <w:rsid w:val="00825695"/>
    <w:rsid w:val="00826868"/>
    <w:rsid w:val="00827FAA"/>
    <w:rsid w:val="00831690"/>
    <w:rsid w:val="00835413"/>
    <w:rsid w:val="00836CEA"/>
    <w:rsid w:val="00840F9A"/>
    <w:rsid w:val="00842071"/>
    <w:rsid w:val="00842472"/>
    <w:rsid w:val="00842A44"/>
    <w:rsid w:val="00844F23"/>
    <w:rsid w:val="008453A0"/>
    <w:rsid w:val="00846D7D"/>
    <w:rsid w:val="00846FB7"/>
    <w:rsid w:val="00847275"/>
    <w:rsid w:val="00847EAB"/>
    <w:rsid w:val="00854DD6"/>
    <w:rsid w:val="008563CB"/>
    <w:rsid w:val="0086087A"/>
    <w:rsid w:val="00863BBE"/>
    <w:rsid w:val="00873283"/>
    <w:rsid w:val="008766DC"/>
    <w:rsid w:val="00877270"/>
    <w:rsid w:val="0087771A"/>
    <w:rsid w:val="0088058D"/>
    <w:rsid w:val="008852DD"/>
    <w:rsid w:val="00885FC5"/>
    <w:rsid w:val="00886DD9"/>
    <w:rsid w:val="00886FD9"/>
    <w:rsid w:val="00887E94"/>
    <w:rsid w:val="008920A5"/>
    <w:rsid w:val="008921C6"/>
    <w:rsid w:val="008924E4"/>
    <w:rsid w:val="0089398D"/>
    <w:rsid w:val="00893B33"/>
    <w:rsid w:val="008947C4"/>
    <w:rsid w:val="0089541A"/>
    <w:rsid w:val="008A2487"/>
    <w:rsid w:val="008A2A19"/>
    <w:rsid w:val="008A31C9"/>
    <w:rsid w:val="008A69EC"/>
    <w:rsid w:val="008B04FF"/>
    <w:rsid w:val="008B4173"/>
    <w:rsid w:val="008C19D6"/>
    <w:rsid w:val="008C2E90"/>
    <w:rsid w:val="008C50E1"/>
    <w:rsid w:val="008C5E1C"/>
    <w:rsid w:val="008C6B8E"/>
    <w:rsid w:val="008D06CB"/>
    <w:rsid w:val="008D14CD"/>
    <w:rsid w:val="008D1C80"/>
    <w:rsid w:val="008E0930"/>
    <w:rsid w:val="008E0B24"/>
    <w:rsid w:val="008E158B"/>
    <w:rsid w:val="008E414D"/>
    <w:rsid w:val="008E435B"/>
    <w:rsid w:val="008E49EE"/>
    <w:rsid w:val="008E52C4"/>
    <w:rsid w:val="008E77FF"/>
    <w:rsid w:val="008F1FD6"/>
    <w:rsid w:val="008F2A1B"/>
    <w:rsid w:val="008F3503"/>
    <w:rsid w:val="008F3CF7"/>
    <w:rsid w:val="008F4C83"/>
    <w:rsid w:val="008F4D2A"/>
    <w:rsid w:val="008F4DC5"/>
    <w:rsid w:val="008F52B1"/>
    <w:rsid w:val="008F6AA1"/>
    <w:rsid w:val="008F7A41"/>
    <w:rsid w:val="008F7ADE"/>
    <w:rsid w:val="009017BA"/>
    <w:rsid w:val="00902465"/>
    <w:rsid w:val="00910FCA"/>
    <w:rsid w:val="009145C9"/>
    <w:rsid w:val="00915237"/>
    <w:rsid w:val="00915FB2"/>
    <w:rsid w:val="0092123A"/>
    <w:rsid w:val="0092188F"/>
    <w:rsid w:val="00923D63"/>
    <w:rsid w:val="0093060A"/>
    <w:rsid w:val="00931495"/>
    <w:rsid w:val="009329F2"/>
    <w:rsid w:val="00934115"/>
    <w:rsid w:val="0093583C"/>
    <w:rsid w:val="0094024E"/>
    <w:rsid w:val="00942F47"/>
    <w:rsid w:val="00943025"/>
    <w:rsid w:val="00944491"/>
    <w:rsid w:val="0094548A"/>
    <w:rsid w:val="00947E49"/>
    <w:rsid w:val="00952502"/>
    <w:rsid w:val="0095295D"/>
    <w:rsid w:val="00953B41"/>
    <w:rsid w:val="00957F65"/>
    <w:rsid w:val="0096002C"/>
    <w:rsid w:val="009636A8"/>
    <w:rsid w:val="009668D4"/>
    <w:rsid w:val="0096776A"/>
    <w:rsid w:val="00967F4A"/>
    <w:rsid w:val="00971122"/>
    <w:rsid w:val="009755EB"/>
    <w:rsid w:val="0098221C"/>
    <w:rsid w:val="00982F2D"/>
    <w:rsid w:val="00983D31"/>
    <w:rsid w:val="00984E03"/>
    <w:rsid w:val="00984FC6"/>
    <w:rsid w:val="00985370"/>
    <w:rsid w:val="00986131"/>
    <w:rsid w:val="009861C0"/>
    <w:rsid w:val="009864D2"/>
    <w:rsid w:val="00986725"/>
    <w:rsid w:val="00990136"/>
    <w:rsid w:val="00991B7E"/>
    <w:rsid w:val="0099266D"/>
    <w:rsid w:val="00992912"/>
    <w:rsid w:val="00995D2A"/>
    <w:rsid w:val="009A0CD3"/>
    <w:rsid w:val="009A1ECC"/>
    <w:rsid w:val="009A2978"/>
    <w:rsid w:val="009A3381"/>
    <w:rsid w:val="009A61A6"/>
    <w:rsid w:val="009B2623"/>
    <w:rsid w:val="009B4370"/>
    <w:rsid w:val="009B4F0C"/>
    <w:rsid w:val="009B5985"/>
    <w:rsid w:val="009B727E"/>
    <w:rsid w:val="009C179C"/>
    <w:rsid w:val="009C23D3"/>
    <w:rsid w:val="009C3243"/>
    <w:rsid w:val="009C450F"/>
    <w:rsid w:val="009C6877"/>
    <w:rsid w:val="009C69C2"/>
    <w:rsid w:val="009D0C37"/>
    <w:rsid w:val="009D1225"/>
    <w:rsid w:val="009D474B"/>
    <w:rsid w:val="009D7914"/>
    <w:rsid w:val="009E034F"/>
    <w:rsid w:val="009E04F5"/>
    <w:rsid w:val="009E4306"/>
    <w:rsid w:val="009E606F"/>
    <w:rsid w:val="009F0C1E"/>
    <w:rsid w:val="009F0CAB"/>
    <w:rsid w:val="009F12ED"/>
    <w:rsid w:val="009F1E71"/>
    <w:rsid w:val="009F1FAB"/>
    <w:rsid w:val="009F47B1"/>
    <w:rsid w:val="009F5A1C"/>
    <w:rsid w:val="00A0750D"/>
    <w:rsid w:val="00A077B7"/>
    <w:rsid w:val="00A10313"/>
    <w:rsid w:val="00A12EB1"/>
    <w:rsid w:val="00A13787"/>
    <w:rsid w:val="00A14715"/>
    <w:rsid w:val="00A14DBD"/>
    <w:rsid w:val="00A16B42"/>
    <w:rsid w:val="00A17851"/>
    <w:rsid w:val="00A17F16"/>
    <w:rsid w:val="00A217A2"/>
    <w:rsid w:val="00A23EED"/>
    <w:rsid w:val="00A25902"/>
    <w:rsid w:val="00A32629"/>
    <w:rsid w:val="00A32726"/>
    <w:rsid w:val="00A35F28"/>
    <w:rsid w:val="00A36BB2"/>
    <w:rsid w:val="00A40D97"/>
    <w:rsid w:val="00A42B4E"/>
    <w:rsid w:val="00A43054"/>
    <w:rsid w:val="00A43724"/>
    <w:rsid w:val="00A46E4B"/>
    <w:rsid w:val="00A5127C"/>
    <w:rsid w:val="00A54129"/>
    <w:rsid w:val="00A5614A"/>
    <w:rsid w:val="00A570D1"/>
    <w:rsid w:val="00A604D6"/>
    <w:rsid w:val="00A649E4"/>
    <w:rsid w:val="00A65E69"/>
    <w:rsid w:val="00A7229B"/>
    <w:rsid w:val="00A72E41"/>
    <w:rsid w:val="00A750CF"/>
    <w:rsid w:val="00A755D1"/>
    <w:rsid w:val="00A77A7D"/>
    <w:rsid w:val="00A80EAA"/>
    <w:rsid w:val="00A9105B"/>
    <w:rsid w:val="00A91465"/>
    <w:rsid w:val="00A959B6"/>
    <w:rsid w:val="00A96685"/>
    <w:rsid w:val="00AA3B58"/>
    <w:rsid w:val="00AB1389"/>
    <w:rsid w:val="00AB20B7"/>
    <w:rsid w:val="00AB2547"/>
    <w:rsid w:val="00AB571D"/>
    <w:rsid w:val="00AB5EDC"/>
    <w:rsid w:val="00AB6AF2"/>
    <w:rsid w:val="00AC43CB"/>
    <w:rsid w:val="00AC54E0"/>
    <w:rsid w:val="00AC7FFD"/>
    <w:rsid w:val="00AD1367"/>
    <w:rsid w:val="00AD20E0"/>
    <w:rsid w:val="00AD2BF3"/>
    <w:rsid w:val="00AD5369"/>
    <w:rsid w:val="00AD7597"/>
    <w:rsid w:val="00AE278C"/>
    <w:rsid w:val="00AE3109"/>
    <w:rsid w:val="00AE37BC"/>
    <w:rsid w:val="00AE45AB"/>
    <w:rsid w:val="00AE66E8"/>
    <w:rsid w:val="00AE6915"/>
    <w:rsid w:val="00AE7FA4"/>
    <w:rsid w:val="00AF2351"/>
    <w:rsid w:val="00AF4253"/>
    <w:rsid w:val="00AF47E6"/>
    <w:rsid w:val="00AF6E22"/>
    <w:rsid w:val="00B010B0"/>
    <w:rsid w:val="00B03CE9"/>
    <w:rsid w:val="00B069EB"/>
    <w:rsid w:val="00B11121"/>
    <w:rsid w:val="00B12A55"/>
    <w:rsid w:val="00B12E26"/>
    <w:rsid w:val="00B1318F"/>
    <w:rsid w:val="00B13F5F"/>
    <w:rsid w:val="00B14B31"/>
    <w:rsid w:val="00B17476"/>
    <w:rsid w:val="00B21960"/>
    <w:rsid w:val="00B22FFF"/>
    <w:rsid w:val="00B3003A"/>
    <w:rsid w:val="00B44310"/>
    <w:rsid w:val="00B45B37"/>
    <w:rsid w:val="00B47407"/>
    <w:rsid w:val="00B519C6"/>
    <w:rsid w:val="00B65EEF"/>
    <w:rsid w:val="00B71378"/>
    <w:rsid w:val="00B73144"/>
    <w:rsid w:val="00B80D4B"/>
    <w:rsid w:val="00B8101E"/>
    <w:rsid w:val="00B81296"/>
    <w:rsid w:val="00B81E41"/>
    <w:rsid w:val="00B828A2"/>
    <w:rsid w:val="00B838E8"/>
    <w:rsid w:val="00B849D2"/>
    <w:rsid w:val="00B84D7D"/>
    <w:rsid w:val="00B859B4"/>
    <w:rsid w:val="00B87ACB"/>
    <w:rsid w:val="00B94E35"/>
    <w:rsid w:val="00B94F5B"/>
    <w:rsid w:val="00B960C2"/>
    <w:rsid w:val="00BA18EA"/>
    <w:rsid w:val="00BA3131"/>
    <w:rsid w:val="00BA3929"/>
    <w:rsid w:val="00BA41FE"/>
    <w:rsid w:val="00BA4CC2"/>
    <w:rsid w:val="00BA505F"/>
    <w:rsid w:val="00BA663D"/>
    <w:rsid w:val="00BA71C1"/>
    <w:rsid w:val="00BA7FD5"/>
    <w:rsid w:val="00BB195D"/>
    <w:rsid w:val="00BB31DF"/>
    <w:rsid w:val="00BC0F4E"/>
    <w:rsid w:val="00BC32E4"/>
    <w:rsid w:val="00BC3CF9"/>
    <w:rsid w:val="00BC40EF"/>
    <w:rsid w:val="00BC4243"/>
    <w:rsid w:val="00BC67E7"/>
    <w:rsid w:val="00BD1313"/>
    <w:rsid w:val="00BD182A"/>
    <w:rsid w:val="00BD3431"/>
    <w:rsid w:val="00BD5D96"/>
    <w:rsid w:val="00BD7663"/>
    <w:rsid w:val="00BE0410"/>
    <w:rsid w:val="00BE2261"/>
    <w:rsid w:val="00BE2AD5"/>
    <w:rsid w:val="00BE61CA"/>
    <w:rsid w:val="00BE73B6"/>
    <w:rsid w:val="00BF039A"/>
    <w:rsid w:val="00BF06CF"/>
    <w:rsid w:val="00BF332F"/>
    <w:rsid w:val="00C0087E"/>
    <w:rsid w:val="00C0252F"/>
    <w:rsid w:val="00C0264C"/>
    <w:rsid w:val="00C0544E"/>
    <w:rsid w:val="00C077A2"/>
    <w:rsid w:val="00C10319"/>
    <w:rsid w:val="00C1219C"/>
    <w:rsid w:val="00C13425"/>
    <w:rsid w:val="00C17651"/>
    <w:rsid w:val="00C21427"/>
    <w:rsid w:val="00C21B40"/>
    <w:rsid w:val="00C22A5D"/>
    <w:rsid w:val="00C22F34"/>
    <w:rsid w:val="00C25A4D"/>
    <w:rsid w:val="00C27391"/>
    <w:rsid w:val="00C327A9"/>
    <w:rsid w:val="00C336B8"/>
    <w:rsid w:val="00C358C9"/>
    <w:rsid w:val="00C36173"/>
    <w:rsid w:val="00C3645F"/>
    <w:rsid w:val="00C46710"/>
    <w:rsid w:val="00C46ABE"/>
    <w:rsid w:val="00C46B7E"/>
    <w:rsid w:val="00C47488"/>
    <w:rsid w:val="00C523FE"/>
    <w:rsid w:val="00C5367F"/>
    <w:rsid w:val="00C56490"/>
    <w:rsid w:val="00C6058C"/>
    <w:rsid w:val="00C62184"/>
    <w:rsid w:val="00C62CA9"/>
    <w:rsid w:val="00C62F9B"/>
    <w:rsid w:val="00C646F0"/>
    <w:rsid w:val="00C65975"/>
    <w:rsid w:val="00C65CDB"/>
    <w:rsid w:val="00C65EA3"/>
    <w:rsid w:val="00C72EE3"/>
    <w:rsid w:val="00C76C88"/>
    <w:rsid w:val="00C80775"/>
    <w:rsid w:val="00C8183D"/>
    <w:rsid w:val="00C821E4"/>
    <w:rsid w:val="00C8294F"/>
    <w:rsid w:val="00C85733"/>
    <w:rsid w:val="00C869CD"/>
    <w:rsid w:val="00C87085"/>
    <w:rsid w:val="00C870B8"/>
    <w:rsid w:val="00C90C73"/>
    <w:rsid w:val="00C91542"/>
    <w:rsid w:val="00C91A1F"/>
    <w:rsid w:val="00C951CC"/>
    <w:rsid w:val="00C96391"/>
    <w:rsid w:val="00CA00A2"/>
    <w:rsid w:val="00CA0CDF"/>
    <w:rsid w:val="00CA44EE"/>
    <w:rsid w:val="00CA4B2B"/>
    <w:rsid w:val="00CB0158"/>
    <w:rsid w:val="00CB1774"/>
    <w:rsid w:val="00CB3504"/>
    <w:rsid w:val="00CB6B3F"/>
    <w:rsid w:val="00CB7952"/>
    <w:rsid w:val="00CC688F"/>
    <w:rsid w:val="00CD04BD"/>
    <w:rsid w:val="00CD393F"/>
    <w:rsid w:val="00CD3A4D"/>
    <w:rsid w:val="00CD59B4"/>
    <w:rsid w:val="00CD6E37"/>
    <w:rsid w:val="00CD73B1"/>
    <w:rsid w:val="00CD7756"/>
    <w:rsid w:val="00CE09C8"/>
    <w:rsid w:val="00CE2050"/>
    <w:rsid w:val="00CE57CC"/>
    <w:rsid w:val="00CE626A"/>
    <w:rsid w:val="00CE757E"/>
    <w:rsid w:val="00CF4901"/>
    <w:rsid w:val="00D0152C"/>
    <w:rsid w:val="00D03517"/>
    <w:rsid w:val="00D119AE"/>
    <w:rsid w:val="00D11BEF"/>
    <w:rsid w:val="00D11D35"/>
    <w:rsid w:val="00D125B4"/>
    <w:rsid w:val="00D12B55"/>
    <w:rsid w:val="00D14A54"/>
    <w:rsid w:val="00D200C7"/>
    <w:rsid w:val="00D21EE2"/>
    <w:rsid w:val="00D233E5"/>
    <w:rsid w:val="00D23414"/>
    <w:rsid w:val="00D23C43"/>
    <w:rsid w:val="00D23F3C"/>
    <w:rsid w:val="00D30F95"/>
    <w:rsid w:val="00D33840"/>
    <w:rsid w:val="00D34E1B"/>
    <w:rsid w:val="00D376AB"/>
    <w:rsid w:val="00D4381C"/>
    <w:rsid w:val="00D4775E"/>
    <w:rsid w:val="00D533B2"/>
    <w:rsid w:val="00D543CD"/>
    <w:rsid w:val="00D565F1"/>
    <w:rsid w:val="00D56DC0"/>
    <w:rsid w:val="00D577F1"/>
    <w:rsid w:val="00D60B2B"/>
    <w:rsid w:val="00D62491"/>
    <w:rsid w:val="00D66BF5"/>
    <w:rsid w:val="00D66ECA"/>
    <w:rsid w:val="00D7003B"/>
    <w:rsid w:val="00D75B55"/>
    <w:rsid w:val="00D75C97"/>
    <w:rsid w:val="00D8016C"/>
    <w:rsid w:val="00D8168A"/>
    <w:rsid w:val="00D82877"/>
    <w:rsid w:val="00D83B8B"/>
    <w:rsid w:val="00D868C9"/>
    <w:rsid w:val="00D87100"/>
    <w:rsid w:val="00D8719F"/>
    <w:rsid w:val="00D91325"/>
    <w:rsid w:val="00D93DC2"/>
    <w:rsid w:val="00DB215A"/>
    <w:rsid w:val="00DC09B1"/>
    <w:rsid w:val="00DC0FF2"/>
    <w:rsid w:val="00DC1B2E"/>
    <w:rsid w:val="00DC1DDE"/>
    <w:rsid w:val="00DC3442"/>
    <w:rsid w:val="00DC492A"/>
    <w:rsid w:val="00DC7111"/>
    <w:rsid w:val="00DD20B0"/>
    <w:rsid w:val="00DD36F1"/>
    <w:rsid w:val="00DD426B"/>
    <w:rsid w:val="00DD542C"/>
    <w:rsid w:val="00DD5A7E"/>
    <w:rsid w:val="00DD5CA6"/>
    <w:rsid w:val="00DD637C"/>
    <w:rsid w:val="00DE1662"/>
    <w:rsid w:val="00DE4929"/>
    <w:rsid w:val="00DF20C7"/>
    <w:rsid w:val="00DF28CF"/>
    <w:rsid w:val="00DF3D43"/>
    <w:rsid w:val="00DF6151"/>
    <w:rsid w:val="00DF6F7B"/>
    <w:rsid w:val="00E01946"/>
    <w:rsid w:val="00E06523"/>
    <w:rsid w:val="00E07E82"/>
    <w:rsid w:val="00E11F7E"/>
    <w:rsid w:val="00E14F80"/>
    <w:rsid w:val="00E1734C"/>
    <w:rsid w:val="00E20877"/>
    <w:rsid w:val="00E20A3D"/>
    <w:rsid w:val="00E214EE"/>
    <w:rsid w:val="00E257A0"/>
    <w:rsid w:val="00E262C6"/>
    <w:rsid w:val="00E266B9"/>
    <w:rsid w:val="00E37C16"/>
    <w:rsid w:val="00E40DE3"/>
    <w:rsid w:val="00E450D2"/>
    <w:rsid w:val="00E53E6E"/>
    <w:rsid w:val="00E613CA"/>
    <w:rsid w:val="00E61A23"/>
    <w:rsid w:val="00E62B67"/>
    <w:rsid w:val="00E66899"/>
    <w:rsid w:val="00E70256"/>
    <w:rsid w:val="00E71230"/>
    <w:rsid w:val="00E71BF8"/>
    <w:rsid w:val="00E72156"/>
    <w:rsid w:val="00E7248B"/>
    <w:rsid w:val="00E740F8"/>
    <w:rsid w:val="00E745C9"/>
    <w:rsid w:val="00E74E9B"/>
    <w:rsid w:val="00E7614A"/>
    <w:rsid w:val="00E77A34"/>
    <w:rsid w:val="00E77CF1"/>
    <w:rsid w:val="00E81490"/>
    <w:rsid w:val="00E81D2A"/>
    <w:rsid w:val="00E84AD8"/>
    <w:rsid w:val="00E85FA0"/>
    <w:rsid w:val="00E86751"/>
    <w:rsid w:val="00E87FA8"/>
    <w:rsid w:val="00E90425"/>
    <w:rsid w:val="00E9424B"/>
    <w:rsid w:val="00E949C9"/>
    <w:rsid w:val="00E952D3"/>
    <w:rsid w:val="00E95353"/>
    <w:rsid w:val="00E957B5"/>
    <w:rsid w:val="00E96F99"/>
    <w:rsid w:val="00EA0E39"/>
    <w:rsid w:val="00EA10AD"/>
    <w:rsid w:val="00EA16DE"/>
    <w:rsid w:val="00EA7C27"/>
    <w:rsid w:val="00EB003B"/>
    <w:rsid w:val="00EB17AC"/>
    <w:rsid w:val="00EB207B"/>
    <w:rsid w:val="00EB5EE6"/>
    <w:rsid w:val="00EB5EFC"/>
    <w:rsid w:val="00EB5FFF"/>
    <w:rsid w:val="00EB7C98"/>
    <w:rsid w:val="00EC03D8"/>
    <w:rsid w:val="00EC148E"/>
    <w:rsid w:val="00EC2E7E"/>
    <w:rsid w:val="00EC31C9"/>
    <w:rsid w:val="00EC3E87"/>
    <w:rsid w:val="00EC467E"/>
    <w:rsid w:val="00EC6154"/>
    <w:rsid w:val="00ED2C7A"/>
    <w:rsid w:val="00ED4540"/>
    <w:rsid w:val="00ED4C9D"/>
    <w:rsid w:val="00ED5A90"/>
    <w:rsid w:val="00EE2A5E"/>
    <w:rsid w:val="00EE3D7B"/>
    <w:rsid w:val="00EE51B9"/>
    <w:rsid w:val="00EE607E"/>
    <w:rsid w:val="00EE6E51"/>
    <w:rsid w:val="00EE79D0"/>
    <w:rsid w:val="00EF09A2"/>
    <w:rsid w:val="00EF2B5E"/>
    <w:rsid w:val="00EF4A7D"/>
    <w:rsid w:val="00EF5A5D"/>
    <w:rsid w:val="00F034D8"/>
    <w:rsid w:val="00F04AFF"/>
    <w:rsid w:val="00F07726"/>
    <w:rsid w:val="00F07F86"/>
    <w:rsid w:val="00F10BDD"/>
    <w:rsid w:val="00F15127"/>
    <w:rsid w:val="00F239D4"/>
    <w:rsid w:val="00F25401"/>
    <w:rsid w:val="00F26631"/>
    <w:rsid w:val="00F26C69"/>
    <w:rsid w:val="00F30048"/>
    <w:rsid w:val="00F3179D"/>
    <w:rsid w:val="00F31A9E"/>
    <w:rsid w:val="00F36E4F"/>
    <w:rsid w:val="00F37A93"/>
    <w:rsid w:val="00F37C3E"/>
    <w:rsid w:val="00F40883"/>
    <w:rsid w:val="00F40A70"/>
    <w:rsid w:val="00F418E0"/>
    <w:rsid w:val="00F44610"/>
    <w:rsid w:val="00F44F51"/>
    <w:rsid w:val="00F450E1"/>
    <w:rsid w:val="00F50737"/>
    <w:rsid w:val="00F514DB"/>
    <w:rsid w:val="00F51865"/>
    <w:rsid w:val="00F546DB"/>
    <w:rsid w:val="00F56011"/>
    <w:rsid w:val="00F612D4"/>
    <w:rsid w:val="00F647F3"/>
    <w:rsid w:val="00F64964"/>
    <w:rsid w:val="00F65A45"/>
    <w:rsid w:val="00F70F93"/>
    <w:rsid w:val="00F74DA6"/>
    <w:rsid w:val="00F75ECC"/>
    <w:rsid w:val="00F823C6"/>
    <w:rsid w:val="00F8547F"/>
    <w:rsid w:val="00F87ED9"/>
    <w:rsid w:val="00F924E1"/>
    <w:rsid w:val="00F92BA5"/>
    <w:rsid w:val="00F94324"/>
    <w:rsid w:val="00F95F12"/>
    <w:rsid w:val="00F97667"/>
    <w:rsid w:val="00FA2A2C"/>
    <w:rsid w:val="00FA3B11"/>
    <w:rsid w:val="00FA3DB3"/>
    <w:rsid w:val="00FA5C5A"/>
    <w:rsid w:val="00FA6D23"/>
    <w:rsid w:val="00FB00F4"/>
    <w:rsid w:val="00FB1B75"/>
    <w:rsid w:val="00FB3AF0"/>
    <w:rsid w:val="00FB433A"/>
    <w:rsid w:val="00FB44FA"/>
    <w:rsid w:val="00FB4F82"/>
    <w:rsid w:val="00FB5EA6"/>
    <w:rsid w:val="00FB698A"/>
    <w:rsid w:val="00FB799B"/>
    <w:rsid w:val="00FB7E98"/>
    <w:rsid w:val="00FC52AD"/>
    <w:rsid w:val="00FC5C77"/>
    <w:rsid w:val="00FC6F10"/>
    <w:rsid w:val="00FD22B4"/>
    <w:rsid w:val="00FD2F39"/>
    <w:rsid w:val="00FD36F0"/>
    <w:rsid w:val="00FE1C6F"/>
    <w:rsid w:val="00FE6007"/>
    <w:rsid w:val="00FE7128"/>
    <w:rsid w:val="00FE7215"/>
    <w:rsid w:val="00FF1FDC"/>
    <w:rsid w:val="00FF33C1"/>
    <w:rsid w:val="00FF60A3"/>
    <w:rsid w:val="00FF67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1720E"/>
  <w15:docId w15:val="{7C79E6C3-6F57-4536-9141-5D9583531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EC467E"/>
    <w:pPr>
      <w:widowControl w:val="0"/>
      <w:suppressAutoHyphens/>
      <w:autoSpaceDN w:val="0"/>
      <w:spacing w:after="0" w:line="240" w:lineRule="auto"/>
      <w:textAlignment w:val="baseline"/>
    </w:pPr>
    <w:rPr>
      <w:rFonts w:ascii="Cambria" w:eastAsia="Times New Roman" w:hAnsi="Cambria" w:cs="Cambria"/>
      <w:kern w:val="3"/>
      <w:sz w:val="20"/>
      <w:szCs w:val="20"/>
      <w:lang w:eastAsia="pl-PL"/>
    </w:rPr>
  </w:style>
  <w:style w:type="paragraph" w:styleId="Nagwek1">
    <w:name w:val="heading 1"/>
    <w:basedOn w:val="Normalny"/>
    <w:next w:val="Normalny"/>
    <w:link w:val="Nagwek1Znak"/>
    <w:uiPriority w:val="9"/>
    <w:qFormat/>
    <w:rsid w:val="0083541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3">
    <w:name w:val="heading 3"/>
    <w:basedOn w:val="Normalny"/>
    <w:next w:val="Normalny"/>
    <w:link w:val="Nagwek3Znak"/>
    <w:uiPriority w:val="9"/>
    <w:qFormat/>
    <w:rsid w:val="009B727E"/>
    <w:pPr>
      <w:keepNext/>
      <w:widowControl/>
      <w:suppressAutoHyphens w:val="0"/>
      <w:autoSpaceDN/>
      <w:spacing w:before="240" w:after="60"/>
      <w:textAlignment w:val="auto"/>
      <w:outlineLvl w:val="2"/>
    </w:pPr>
    <w:rPr>
      <w:rFonts w:ascii="Arial" w:eastAsiaTheme="minorEastAsia" w:hAnsi="Arial" w:cs="Arial"/>
      <w:b/>
      <w:bCs/>
      <w:kern w:val="0"/>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g-binding">
    <w:name w:val="ng-binding"/>
    <w:basedOn w:val="Domylnaczcionkaakapitu"/>
    <w:rsid w:val="00EC467E"/>
  </w:style>
  <w:style w:type="paragraph" w:customStyle="1" w:styleId="Standard">
    <w:name w:val="Standard"/>
    <w:rsid w:val="00EC467E"/>
    <w:pPr>
      <w:widowControl w:val="0"/>
      <w:suppressAutoHyphens/>
      <w:autoSpaceDN w:val="0"/>
      <w:spacing w:after="0" w:line="240" w:lineRule="auto"/>
      <w:textAlignment w:val="baseline"/>
    </w:pPr>
    <w:rPr>
      <w:rFonts w:ascii="Times New Roman" w:eastAsia="Times New Roman" w:hAnsi="Times New Roman" w:cs="Tahoma"/>
      <w:kern w:val="3"/>
      <w:sz w:val="24"/>
      <w:szCs w:val="24"/>
      <w:lang w:eastAsia="pl-PL"/>
    </w:rPr>
  </w:style>
  <w:style w:type="paragraph" w:customStyle="1" w:styleId="pkt">
    <w:name w:val="pkt"/>
    <w:basedOn w:val="Standard"/>
    <w:link w:val="pktZnak"/>
    <w:rsid w:val="00EC467E"/>
    <w:pPr>
      <w:spacing w:before="60" w:after="60"/>
      <w:ind w:left="851" w:hanging="295"/>
      <w:jc w:val="both"/>
    </w:pPr>
    <w:rPr>
      <w:szCs w:val="20"/>
    </w:rPr>
  </w:style>
  <w:style w:type="paragraph" w:styleId="Stopka">
    <w:name w:val="footer"/>
    <w:basedOn w:val="Standard"/>
    <w:link w:val="StopkaZnak"/>
    <w:rsid w:val="00EC467E"/>
    <w:pPr>
      <w:suppressLineNumbers/>
      <w:tabs>
        <w:tab w:val="center" w:pos="4536"/>
        <w:tab w:val="right" w:pos="9072"/>
      </w:tabs>
    </w:pPr>
    <w:rPr>
      <w:rFonts w:ascii="Tahoma" w:hAnsi="Tahoma"/>
      <w:sz w:val="20"/>
      <w:szCs w:val="20"/>
    </w:rPr>
  </w:style>
  <w:style w:type="character" w:customStyle="1" w:styleId="StopkaZnak">
    <w:name w:val="Stopka Znak"/>
    <w:basedOn w:val="Domylnaczcionkaakapitu"/>
    <w:link w:val="Stopka"/>
    <w:rsid w:val="00EC467E"/>
    <w:rPr>
      <w:rFonts w:ascii="Tahoma" w:eastAsia="Times New Roman" w:hAnsi="Tahoma" w:cs="Tahoma"/>
      <w:kern w:val="3"/>
      <w:sz w:val="20"/>
      <w:szCs w:val="20"/>
      <w:lang w:eastAsia="pl-PL"/>
    </w:rPr>
  </w:style>
  <w:style w:type="paragraph" w:styleId="Tekstprzypisudolnego">
    <w:name w:val="footnote text"/>
    <w:aliases w:val="Podrozdział,Tekst przypisu"/>
    <w:basedOn w:val="Standard"/>
    <w:link w:val="TekstprzypisudolnegoZnak"/>
    <w:uiPriority w:val="99"/>
    <w:rsid w:val="00EC467E"/>
    <w:rPr>
      <w:rFonts w:ascii="Tahoma" w:hAnsi="Tahoma"/>
      <w:sz w:val="20"/>
      <w:szCs w:val="20"/>
    </w:rPr>
  </w:style>
  <w:style w:type="character" w:customStyle="1" w:styleId="TekstprzypisudolnegoZnak">
    <w:name w:val="Tekst przypisu dolnego Znak"/>
    <w:aliases w:val="Podrozdział Znak,Tekst przypisu Znak"/>
    <w:basedOn w:val="Domylnaczcionkaakapitu"/>
    <w:link w:val="Tekstprzypisudolnego"/>
    <w:uiPriority w:val="99"/>
    <w:rsid w:val="00EC467E"/>
    <w:rPr>
      <w:rFonts w:ascii="Tahoma" w:eastAsia="Times New Roman" w:hAnsi="Tahoma" w:cs="Tahoma"/>
      <w:kern w:val="3"/>
      <w:sz w:val="20"/>
      <w:szCs w:val="20"/>
      <w:lang w:eastAsia="pl-PL"/>
    </w:rPr>
  </w:style>
  <w:style w:type="paragraph" w:styleId="Nagwek">
    <w:name w:val="header"/>
    <w:basedOn w:val="Standard"/>
    <w:link w:val="NagwekZnak"/>
    <w:rsid w:val="00EC467E"/>
    <w:pPr>
      <w:suppressLineNumbers/>
      <w:tabs>
        <w:tab w:val="center" w:pos="4536"/>
        <w:tab w:val="right" w:pos="9072"/>
      </w:tabs>
    </w:pPr>
  </w:style>
  <w:style w:type="character" w:customStyle="1" w:styleId="NagwekZnak">
    <w:name w:val="Nagłówek Znak"/>
    <w:basedOn w:val="Domylnaczcionkaakapitu"/>
    <w:link w:val="Nagwek"/>
    <w:rsid w:val="00EC467E"/>
    <w:rPr>
      <w:rFonts w:ascii="Times New Roman" w:eastAsia="Times New Roman" w:hAnsi="Times New Roman" w:cs="Tahoma"/>
      <w:kern w:val="3"/>
      <w:sz w:val="24"/>
      <w:szCs w:val="24"/>
      <w:lang w:eastAsia="pl-PL"/>
    </w:rPr>
  </w:style>
  <w:style w:type="paragraph" w:styleId="Akapitzlist">
    <w:name w:val="List Paragraph"/>
    <w:aliases w:val="SWZ (akapit bez listy),L1,Numerowanie,2 heading,A_wyliczenie,K-P_odwolanie,Akapit z listą5,maz_wyliczenie,opis dzialania,zwykły tekst,List Paragraph1,BulletC,normalny tekst,Obiekt,CW_Lista,Bullet Number,lp1,List Paragraph2,wypunktowanie"/>
    <w:basedOn w:val="Standard"/>
    <w:link w:val="AkapitzlistZnak"/>
    <w:qFormat/>
    <w:rsid w:val="00EC467E"/>
    <w:pPr>
      <w:ind w:left="708"/>
    </w:pPr>
  </w:style>
  <w:style w:type="paragraph" w:customStyle="1" w:styleId="arimr">
    <w:name w:val="arimr"/>
    <w:basedOn w:val="Standard"/>
    <w:rsid w:val="00EC467E"/>
    <w:pPr>
      <w:spacing w:line="360" w:lineRule="auto"/>
    </w:pPr>
    <w:rPr>
      <w:szCs w:val="20"/>
      <w:lang w:val="en-US"/>
    </w:rPr>
  </w:style>
  <w:style w:type="paragraph" w:styleId="Bezodstpw">
    <w:name w:val="No Spacing"/>
    <w:aliases w:val="Tytuł paragrafu umowy"/>
    <w:uiPriority w:val="1"/>
    <w:qFormat/>
    <w:rsid w:val="00EC467E"/>
    <w:pPr>
      <w:suppressAutoHyphens/>
      <w:autoSpaceDN w:val="0"/>
      <w:spacing w:after="0" w:line="240" w:lineRule="auto"/>
      <w:textAlignment w:val="baseline"/>
    </w:pPr>
    <w:rPr>
      <w:rFonts w:ascii="Times New Roman" w:eastAsia="SimSun" w:hAnsi="Times New Roman" w:cs="Times New Roman"/>
      <w:kern w:val="3"/>
      <w:sz w:val="24"/>
      <w:szCs w:val="24"/>
      <w:lang w:eastAsia="zh-CN"/>
    </w:rPr>
  </w:style>
  <w:style w:type="paragraph" w:customStyle="1" w:styleId="Teksttreci">
    <w:name w:val="Tekst treści"/>
    <w:basedOn w:val="Standard"/>
    <w:link w:val="Teksttreci0"/>
    <w:rsid w:val="00EC467E"/>
    <w:pPr>
      <w:shd w:val="clear" w:color="auto" w:fill="FFFFFF"/>
      <w:spacing w:line="240" w:lineRule="atLeast"/>
      <w:ind w:hanging="1700"/>
    </w:pPr>
    <w:rPr>
      <w:rFonts w:ascii="Verdana" w:hAnsi="Verdana" w:cs="Verdana"/>
      <w:sz w:val="19"/>
      <w:szCs w:val="19"/>
      <w:lang w:val="cs-CZ"/>
    </w:rPr>
  </w:style>
  <w:style w:type="paragraph" w:customStyle="1" w:styleId="Teksttreci4">
    <w:name w:val="Tekst treści (4)"/>
    <w:basedOn w:val="Standard"/>
    <w:link w:val="Teksttreci40"/>
    <w:rsid w:val="00EC467E"/>
    <w:pPr>
      <w:shd w:val="clear" w:color="auto" w:fill="FFFFFF"/>
      <w:spacing w:before="240" w:after="240" w:line="240" w:lineRule="atLeast"/>
      <w:ind w:hanging="1420"/>
      <w:jc w:val="both"/>
    </w:pPr>
    <w:rPr>
      <w:rFonts w:ascii="Verdana" w:hAnsi="Verdana" w:cs="Verdana"/>
      <w:sz w:val="19"/>
      <w:szCs w:val="19"/>
      <w:lang w:val="cs-CZ"/>
    </w:rPr>
  </w:style>
  <w:style w:type="character" w:styleId="Odwoanieprzypisudolnego">
    <w:name w:val="footnote reference"/>
    <w:aliases w:val="Odwołanie przypisu"/>
    <w:uiPriority w:val="99"/>
    <w:rsid w:val="00EC467E"/>
    <w:rPr>
      <w:rFonts w:cs="Times New Roman"/>
      <w:position w:val="0"/>
      <w:sz w:val="20"/>
      <w:vertAlign w:val="superscript"/>
    </w:rPr>
  </w:style>
  <w:style w:type="character" w:styleId="Uwydatnienie">
    <w:name w:val="Emphasis"/>
    <w:rsid w:val="00EC467E"/>
    <w:rPr>
      <w:rFonts w:cs="Times New Roman"/>
      <w:i/>
      <w:iCs/>
    </w:rPr>
  </w:style>
  <w:style w:type="character" w:customStyle="1" w:styleId="TeksttreciPogrubienie">
    <w:name w:val="Tekst treści + Pogrubienie"/>
    <w:rsid w:val="00EC467E"/>
    <w:rPr>
      <w:rFonts w:ascii="Verdana" w:hAnsi="Verdana"/>
      <w:b/>
      <w:spacing w:val="0"/>
      <w:sz w:val="19"/>
    </w:rPr>
  </w:style>
  <w:style w:type="character" w:styleId="Hipercze">
    <w:name w:val="Hyperlink"/>
    <w:basedOn w:val="Domylnaczcionkaakapitu"/>
    <w:uiPriority w:val="99"/>
    <w:rsid w:val="00EC467E"/>
    <w:rPr>
      <w:color w:val="0000FF"/>
      <w:u w:val="single"/>
    </w:rPr>
  </w:style>
  <w:style w:type="character" w:customStyle="1" w:styleId="highlight">
    <w:name w:val="highlight"/>
    <w:rsid w:val="00EC467E"/>
  </w:style>
  <w:style w:type="numbering" w:customStyle="1" w:styleId="WWNum8">
    <w:name w:val="WWNum8"/>
    <w:basedOn w:val="Bezlisty"/>
    <w:rsid w:val="00EC467E"/>
    <w:pPr>
      <w:numPr>
        <w:numId w:val="42"/>
      </w:numPr>
    </w:pPr>
  </w:style>
  <w:style w:type="numbering" w:customStyle="1" w:styleId="WWNum9">
    <w:name w:val="WWNum9"/>
    <w:basedOn w:val="Bezlisty"/>
    <w:rsid w:val="00EC467E"/>
    <w:pPr>
      <w:numPr>
        <w:numId w:val="31"/>
      </w:numPr>
    </w:pPr>
  </w:style>
  <w:style w:type="numbering" w:customStyle="1" w:styleId="WWNum10">
    <w:name w:val="WWNum10"/>
    <w:basedOn w:val="Bezlisty"/>
    <w:rsid w:val="00EC467E"/>
    <w:pPr>
      <w:numPr>
        <w:numId w:val="3"/>
      </w:numPr>
    </w:pPr>
  </w:style>
  <w:style w:type="numbering" w:customStyle="1" w:styleId="WWNum11">
    <w:name w:val="WWNum11"/>
    <w:basedOn w:val="Bezlisty"/>
    <w:rsid w:val="00EC467E"/>
    <w:pPr>
      <w:numPr>
        <w:numId w:val="44"/>
      </w:numPr>
    </w:pPr>
  </w:style>
  <w:style w:type="numbering" w:customStyle="1" w:styleId="WWNum17">
    <w:name w:val="WWNum17"/>
    <w:basedOn w:val="Bezlisty"/>
    <w:rsid w:val="00EC467E"/>
    <w:pPr>
      <w:numPr>
        <w:numId w:val="51"/>
      </w:numPr>
    </w:pPr>
  </w:style>
  <w:style w:type="numbering" w:customStyle="1" w:styleId="WWNum18">
    <w:name w:val="WWNum18"/>
    <w:basedOn w:val="Bezlisty"/>
    <w:rsid w:val="00EC467E"/>
    <w:pPr>
      <w:numPr>
        <w:numId w:val="6"/>
      </w:numPr>
    </w:pPr>
  </w:style>
  <w:style w:type="numbering" w:customStyle="1" w:styleId="WWNum20">
    <w:name w:val="WWNum20"/>
    <w:basedOn w:val="Bezlisty"/>
    <w:rsid w:val="00EC467E"/>
    <w:pPr>
      <w:numPr>
        <w:numId w:val="7"/>
      </w:numPr>
    </w:pPr>
  </w:style>
  <w:style w:type="numbering" w:customStyle="1" w:styleId="WWNum21">
    <w:name w:val="WWNum21"/>
    <w:basedOn w:val="Bezlisty"/>
    <w:rsid w:val="00EC467E"/>
    <w:pPr>
      <w:numPr>
        <w:numId w:val="30"/>
      </w:numPr>
    </w:pPr>
  </w:style>
  <w:style w:type="numbering" w:customStyle="1" w:styleId="WWNum22">
    <w:name w:val="WWNum22"/>
    <w:basedOn w:val="Bezlisty"/>
    <w:rsid w:val="00EC467E"/>
    <w:pPr>
      <w:numPr>
        <w:numId w:val="43"/>
      </w:numPr>
    </w:pPr>
  </w:style>
  <w:style w:type="numbering" w:customStyle="1" w:styleId="WWNum23">
    <w:name w:val="WWNum23"/>
    <w:basedOn w:val="Bezlisty"/>
    <w:rsid w:val="00EC467E"/>
    <w:pPr>
      <w:numPr>
        <w:numId w:val="9"/>
      </w:numPr>
    </w:pPr>
  </w:style>
  <w:style w:type="numbering" w:customStyle="1" w:styleId="WWNum24">
    <w:name w:val="WWNum24"/>
    <w:basedOn w:val="Bezlisty"/>
    <w:rsid w:val="00EC467E"/>
    <w:pPr>
      <w:numPr>
        <w:numId w:val="41"/>
      </w:numPr>
    </w:pPr>
  </w:style>
  <w:style w:type="numbering" w:customStyle="1" w:styleId="WWNum25">
    <w:name w:val="WWNum25"/>
    <w:basedOn w:val="Bezlisty"/>
    <w:rsid w:val="00EC467E"/>
    <w:pPr>
      <w:numPr>
        <w:numId w:val="10"/>
      </w:numPr>
    </w:pPr>
  </w:style>
  <w:style w:type="numbering" w:customStyle="1" w:styleId="WWNum26">
    <w:name w:val="WWNum26"/>
    <w:basedOn w:val="Bezlisty"/>
    <w:rsid w:val="00EC467E"/>
    <w:pPr>
      <w:numPr>
        <w:numId w:val="11"/>
      </w:numPr>
    </w:pPr>
  </w:style>
  <w:style w:type="numbering" w:customStyle="1" w:styleId="WWNum29">
    <w:name w:val="WWNum29"/>
    <w:basedOn w:val="Bezlisty"/>
    <w:rsid w:val="00EC467E"/>
    <w:pPr>
      <w:numPr>
        <w:numId w:val="12"/>
      </w:numPr>
    </w:pPr>
  </w:style>
  <w:style w:type="numbering" w:customStyle="1" w:styleId="WWNum32">
    <w:name w:val="WWNum32"/>
    <w:basedOn w:val="Bezlisty"/>
    <w:rsid w:val="00EC467E"/>
    <w:pPr>
      <w:numPr>
        <w:numId w:val="45"/>
      </w:numPr>
    </w:pPr>
  </w:style>
  <w:style w:type="numbering" w:customStyle="1" w:styleId="WWNum33">
    <w:name w:val="WWNum33"/>
    <w:basedOn w:val="Bezlisty"/>
    <w:rsid w:val="00EC467E"/>
    <w:pPr>
      <w:numPr>
        <w:numId w:val="28"/>
      </w:numPr>
    </w:pPr>
  </w:style>
  <w:style w:type="numbering" w:customStyle="1" w:styleId="WWNum37">
    <w:name w:val="WWNum37"/>
    <w:basedOn w:val="Bezlisty"/>
    <w:rsid w:val="00EC467E"/>
    <w:pPr>
      <w:numPr>
        <w:numId w:val="40"/>
      </w:numPr>
    </w:pPr>
  </w:style>
  <w:style w:type="numbering" w:customStyle="1" w:styleId="WWNum38">
    <w:name w:val="WWNum38"/>
    <w:basedOn w:val="Bezlisty"/>
    <w:rsid w:val="00EC467E"/>
    <w:pPr>
      <w:numPr>
        <w:numId w:val="16"/>
      </w:numPr>
    </w:pPr>
  </w:style>
  <w:style w:type="numbering" w:customStyle="1" w:styleId="WWNum39">
    <w:name w:val="WWNum39"/>
    <w:basedOn w:val="Bezlisty"/>
    <w:rsid w:val="00EC467E"/>
    <w:pPr>
      <w:numPr>
        <w:numId w:val="17"/>
      </w:numPr>
    </w:pPr>
  </w:style>
  <w:style w:type="numbering" w:customStyle="1" w:styleId="WWNum41">
    <w:name w:val="WWNum41"/>
    <w:basedOn w:val="Bezlisty"/>
    <w:rsid w:val="00EC467E"/>
    <w:pPr>
      <w:numPr>
        <w:numId w:val="18"/>
      </w:numPr>
    </w:pPr>
  </w:style>
  <w:style w:type="numbering" w:customStyle="1" w:styleId="WWNum48">
    <w:name w:val="WWNum48"/>
    <w:basedOn w:val="Bezlisty"/>
    <w:rsid w:val="00EC467E"/>
    <w:pPr>
      <w:numPr>
        <w:numId w:val="27"/>
      </w:numPr>
    </w:pPr>
  </w:style>
  <w:style w:type="paragraph" w:customStyle="1" w:styleId="Tytuumowy">
    <w:name w:val="Tytuł umowy"/>
    <w:basedOn w:val="Bezodstpw"/>
    <w:link w:val="TytuumowyZnak"/>
    <w:autoRedefine/>
    <w:qFormat/>
    <w:rsid w:val="008E0930"/>
    <w:pPr>
      <w:suppressAutoHyphens w:val="0"/>
      <w:autoSpaceDN/>
      <w:ind w:left="709" w:firstLine="1276"/>
      <w:textAlignment w:val="auto"/>
    </w:pPr>
    <w:rPr>
      <w:rFonts w:asciiTheme="minorHAnsi" w:eastAsia="Times New Roman" w:hAnsiTheme="minorHAnsi" w:cs="Arial"/>
      <w:b/>
      <w:color w:val="17365D" w:themeColor="text2" w:themeShade="BF"/>
      <w:kern w:val="0"/>
      <w:sz w:val="72"/>
      <w:szCs w:val="72"/>
      <w:lang w:eastAsia="en-US"/>
    </w:rPr>
  </w:style>
  <w:style w:type="character" w:customStyle="1" w:styleId="TytuumowyZnak">
    <w:name w:val="Tytuł umowy Znak"/>
    <w:basedOn w:val="Domylnaczcionkaakapitu"/>
    <w:link w:val="Tytuumowy"/>
    <w:rsid w:val="008E0930"/>
    <w:rPr>
      <w:rFonts w:eastAsia="Times New Roman" w:cs="Arial"/>
      <w:b/>
      <w:color w:val="17365D" w:themeColor="text2" w:themeShade="BF"/>
      <w:sz w:val="72"/>
      <w:szCs w:val="72"/>
    </w:rPr>
  </w:style>
  <w:style w:type="character" w:styleId="Tytuksiki">
    <w:name w:val="Book Title"/>
    <w:aliases w:val="SWZ_Akapit z listą jednopoziomową"/>
    <w:uiPriority w:val="33"/>
    <w:qFormat/>
    <w:rsid w:val="008E0930"/>
    <w:rPr>
      <w:sz w:val="24"/>
      <w:szCs w:val="24"/>
      <w:lang w:eastAsia="pl-PL"/>
    </w:rPr>
  </w:style>
  <w:style w:type="paragraph" w:styleId="Tekstdymka">
    <w:name w:val="Balloon Text"/>
    <w:basedOn w:val="Normalny"/>
    <w:link w:val="TekstdymkaZnak"/>
    <w:uiPriority w:val="99"/>
    <w:semiHidden/>
    <w:unhideWhenUsed/>
    <w:rsid w:val="008E0930"/>
    <w:rPr>
      <w:rFonts w:ascii="Tahoma" w:hAnsi="Tahoma" w:cs="Tahoma"/>
      <w:sz w:val="16"/>
      <w:szCs w:val="16"/>
    </w:rPr>
  </w:style>
  <w:style w:type="character" w:customStyle="1" w:styleId="TekstdymkaZnak">
    <w:name w:val="Tekst dymka Znak"/>
    <w:basedOn w:val="Domylnaczcionkaakapitu"/>
    <w:link w:val="Tekstdymka"/>
    <w:uiPriority w:val="99"/>
    <w:semiHidden/>
    <w:rsid w:val="008E0930"/>
    <w:rPr>
      <w:rFonts w:ascii="Tahoma" w:eastAsia="Times New Roman" w:hAnsi="Tahoma" w:cs="Tahoma"/>
      <w:kern w:val="3"/>
      <w:sz w:val="16"/>
      <w:szCs w:val="16"/>
      <w:lang w:eastAsia="pl-PL"/>
    </w:rPr>
  </w:style>
  <w:style w:type="character" w:customStyle="1" w:styleId="AkapitzlistZnak">
    <w:name w:val="Akapit z listą Znak"/>
    <w:aliases w:val="SWZ (akapit bez listy) Znak,L1 Znak,Numerowanie Znak,2 heading Znak,A_wyliczenie Znak,K-P_odwolanie Znak,Akapit z listą5 Znak,maz_wyliczenie Znak,opis dzialania Znak,zwykły tekst Znak,List Paragraph1 Znak,BulletC Znak,Obiekt Znak"/>
    <w:link w:val="Akapitzlist"/>
    <w:qFormat/>
    <w:locked/>
    <w:rsid w:val="008E0930"/>
    <w:rPr>
      <w:rFonts w:ascii="Times New Roman" w:eastAsia="Times New Roman" w:hAnsi="Times New Roman" w:cs="Tahoma"/>
      <w:kern w:val="3"/>
      <w:sz w:val="24"/>
      <w:szCs w:val="24"/>
      <w:lang w:eastAsia="pl-PL"/>
    </w:rPr>
  </w:style>
  <w:style w:type="character" w:customStyle="1" w:styleId="pktZnak">
    <w:name w:val="pkt Znak"/>
    <w:basedOn w:val="Domylnaczcionkaakapitu"/>
    <w:link w:val="pkt"/>
    <w:locked/>
    <w:rsid w:val="00E61A23"/>
    <w:rPr>
      <w:rFonts w:ascii="Times New Roman" w:eastAsia="Times New Roman" w:hAnsi="Times New Roman" w:cs="Tahoma"/>
      <w:kern w:val="3"/>
      <w:sz w:val="24"/>
      <w:szCs w:val="20"/>
      <w:lang w:eastAsia="pl-PL"/>
    </w:rPr>
  </w:style>
  <w:style w:type="character" w:customStyle="1" w:styleId="alb">
    <w:name w:val="a_lb"/>
    <w:basedOn w:val="Domylnaczcionkaakapitu"/>
    <w:rsid w:val="00744635"/>
    <w:rPr>
      <w:rFonts w:cs="Times New Roman"/>
    </w:rPr>
  </w:style>
  <w:style w:type="character" w:customStyle="1" w:styleId="Nagwek3Znak">
    <w:name w:val="Nagłówek 3 Znak"/>
    <w:basedOn w:val="Domylnaczcionkaakapitu"/>
    <w:link w:val="Nagwek3"/>
    <w:uiPriority w:val="9"/>
    <w:rsid w:val="009B727E"/>
    <w:rPr>
      <w:rFonts w:ascii="Arial" w:eastAsiaTheme="minorEastAsia" w:hAnsi="Arial" w:cs="Arial"/>
      <w:b/>
      <w:bCs/>
      <w:sz w:val="26"/>
      <w:szCs w:val="26"/>
      <w:lang w:eastAsia="pl-PL"/>
    </w:rPr>
  </w:style>
  <w:style w:type="character" w:customStyle="1" w:styleId="Teksttreci0">
    <w:name w:val="Tekst treści_"/>
    <w:basedOn w:val="Domylnaczcionkaakapitu"/>
    <w:link w:val="Teksttreci"/>
    <w:locked/>
    <w:rsid w:val="009B727E"/>
    <w:rPr>
      <w:rFonts w:ascii="Verdana" w:eastAsia="Times New Roman" w:hAnsi="Verdana" w:cs="Verdana"/>
      <w:kern w:val="3"/>
      <w:sz w:val="19"/>
      <w:szCs w:val="19"/>
      <w:shd w:val="clear" w:color="auto" w:fill="FFFFFF"/>
      <w:lang w:val="cs-CZ" w:eastAsia="pl-PL"/>
    </w:rPr>
  </w:style>
  <w:style w:type="character" w:customStyle="1" w:styleId="markedcontent">
    <w:name w:val="markedcontent"/>
    <w:basedOn w:val="Domylnaczcionkaakapitu"/>
    <w:rsid w:val="009B727E"/>
    <w:rPr>
      <w:rFonts w:cs="Times New Roman"/>
    </w:rPr>
  </w:style>
  <w:style w:type="character" w:styleId="Odwoaniedokomentarza">
    <w:name w:val="annotation reference"/>
    <w:basedOn w:val="Domylnaczcionkaakapitu"/>
    <w:uiPriority w:val="99"/>
    <w:semiHidden/>
    <w:unhideWhenUsed/>
    <w:rsid w:val="008852DD"/>
    <w:rPr>
      <w:sz w:val="16"/>
      <w:szCs w:val="16"/>
    </w:rPr>
  </w:style>
  <w:style w:type="paragraph" w:styleId="Tekstkomentarza">
    <w:name w:val="annotation text"/>
    <w:basedOn w:val="Normalny"/>
    <w:link w:val="TekstkomentarzaZnak"/>
    <w:uiPriority w:val="99"/>
    <w:unhideWhenUsed/>
    <w:rsid w:val="008852DD"/>
    <w:pPr>
      <w:widowControl/>
      <w:suppressAutoHyphens w:val="0"/>
      <w:autoSpaceDN/>
      <w:spacing w:after="200"/>
      <w:textAlignment w:val="auto"/>
    </w:pPr>
    <w:rPr>
      <w:rFonts w:asciiTheme="minorHAnsi" w:eastAsiaTheme="minorEastAsia" w:hAnsiTheme="minorHAnsi" w:cstheme="minorBidi"/>
      <w:kern w:val="0"/>
    </w:rPr>
  </w:style>
  <w:style w:type="character" w:customStyle="1" w:styleId="TekstkomentarzaZnak">
    <w:name w:val="Tekst komentarza Znak"/>
    <w:basedOn w:val="Domylnaczcionkaakapitu"/>
    <w:link w:val="Tekstkomentarza"/>
    <w:uiPriority w:val="99"/>
    <w:rsid w:val="008852DD"/>
    <w:rPr>
      <w:rFonts w:eastAsiaTheme="minorEastAsia"/>
      <w:sz w:val="20"/>
      <w:szCs w:val="20"/>
      <w:lang w:eastAsia="pl-PL"/>
    </w:rPr>
  </w:style>
  <w:style w:type="table" w:styleId="Tabela-Siatka">
    <w:name w:val="Table Grid"/>
    <w:basedOn w:val="Standardowy"/>
    <w:uiPriority w:val="59"/>
    <w:rsid w:val="00AC43CB"/>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matkomentarza">
    <w:name w:val="annotation subject"/>
    <w:basedOn w:val="Tekstkomentarza"/>
    <w:next w:val="Tekstkomentarza"/>
    <w:link w:val="TematkomentarzaZnak"/>
    <w:uiPriority w:val="99"/>
    <w:semiHidden/>
    <w:unhideWhenUsed/>
    <w:rsid w:val="0037394C"/>
    <w:pPr>
      <w:widowControl w:val="0"/>
      <w:suppressAutoHyphens/>
      <w:autoSpaceDN w:val="0"/>
      <w:spacing w:after="0"/>
      <w:textAlignment w:val="baseline"/>
    </w:pPr>
    <w:rPr>
      <w:rFonts w:ascii="Cambria" w:eastAsia="Times New Roman" w:hAnsi="Cambria" w:cs="Cambria"/>
      <w:b/>
      <w:bCs/>
      <w:kern w:val="3"/>
    </w:rPr>
  </w:style>
  <w:style w:type="character" w:customStyle="1" w:styleId="TematkomentarzaZnak">
    <w:name w:val="Temat komentarza Znak"/>
    <w:basedOn w:val="TekstkomentarzaZnak"/>
    <w:link w:val="Tematkomentarza"/>
    <w:uiPriority w:val="99"/>
    <w:semiHidden/>
    <w:rsid w:val="0037394C"/>
    <w:rPr>
      <w:rFonts w:ascii="Cambria" w:eastAsia="Times New Roman" w:hAnsi="Cambria" w:cs="Cambria"/>
      <w:b/>
      <w:bCs/>
      <w:kern w:val="3"/>
      <w:sz w:val="20"/>
      <w:szCs w:val="20"/>
      <w:lang w:eastAsia="pl-PL"/>
    </w:rPr>
  </w:style>
  <w:style w:type="paragraph" w:styleId="Poprawka">
    <w:name w:val="Revision"/>
    <w:hidden/>
    <w:uiPriority w:val="99"/>
    <w:semiHidden/>
    <w:rsid w:val="00C077A2"/>
    <w:pPr>
      <w:spacing w:after="0" w:line="240" w:lineRule="auto"/>
    </w:pPr>
    <w:rPr>
      <w:rFonts w:ascii="Cambria" w:eastAsia="Times New Roman" w:hAnsi="Cambria" w:cs="Cambria"/>
      <w:kern w:val="3"/>
      <w:sz w:val="20"/>
      <w:szCs w:val="20"/>
      <w:lang w:eastAsia="pl-PL"/>
    </w:rPr>
  </w:style>
  <w:style w:type="character" w:customStyle="1" w:styleId="Nagwek1Znak">
    <w:name w:val="Nagłówek 1 Znak"/>
    <w:basedOn w:val="Domylnaczcionkaakapitu"/>
    <w:link w:val="Nagwek1"/>
    <w:uiPriority w:val="9"/>
    <w:rsid w:val="00835413"/>
    <w:rPr>
      <w:rFonts w:asciiTheme="majorHAnsi" w:eastAsiaTheme="majorEastAsia" w:hAnsiTheme="majorHAnsi" w:cstheme="majorBidi"/>
      <w:b/>
      <w:bCs/>
      <w:color w:val="365F91" w:themeColor="accent1" w:themeShade="BF"/>
      <w:kern w:val="3"/>
      <w:sz w:val="28"/>
      <w:szCs w:val="28"/>
      <w:lang w:eastAsia="pl-PL"/>
    </w:rPr>
  </w:style>
  <w:style w:type="paragraph" w:customStyle="1" w:styleId="Akapitzlistwielopoziomow">
    <w:name w:val="Akapit z listą wielopoziomową"/>
    <w:autoRedefine/>
    <w:uiPriority w:val="99"/>
    <w:qFormat/>
    <w:rsid w:val="00FD2F39"/>
    <w:pPr>
      <w:numPr>
        <w:numId w:val="29"/>
      </w:numPr>
      <w:spacing w:after="0"/>
    </w:pPr>
    <w:rPr>
      <w:rFonts w:ascii="Arial" w:eastAsia="Times New Roman" w:hAnsi="Arial" w:cs="Calibri"/>
      <w:sz w:val="24"/>
      <w:szCs w:val="24"/>
    </w:rPr>
  </w:style>
  <w:style w:type="paragraph" w:customStyle="1" w:styleId="Default">
    <w:name w:val="Default"/>
    <w:rsid w:val="00A12EB1"/>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Teksttreci40">
    <w:name w:val="Tekst treści (4)_"/>
    <w:link w:val="Teksttreci4"/>
    <w:locked/>
    <w:rsid w:val="00116F15"/>
    <w:rPr>
      <w:rFonts w:ascii="Verdana" w:eastAsia="Times New Roman" w:hAnsi="Verdana" w:cs="Verdana"/>
      <w:kern w:val="3"/>
      <w:sz w:val="19"/>
      <w:szCs w:val="19"/>
      <w:shd w:val="clear" w:color="auto" w:fill="FFFFFF"/>
      <w:lang w:val="cs-CZ" w:eastAsia="pl-PL"/>
    </w:rPr>
  </w:style>
  <w:style w:type="character" w:customStyle="1" w:styleId="WW8Num1z8">
    <w:name w:val="WW8Num1z8"/>
    <w:rsid w:val="00DC492A"/>
  </w:style>
  <w:style w:type="paragraph" w:customStyle="1" w:styleId="Treparagrafu">
    <w:name w:val="Treść paragrafu"/>
    <w:basedOn w:val="Normalny"/>
    <w:link w:val="TreparagrafuZnak"/>
    <w:qFormat/>
    <w:rsid w:val="00364D39"/>
    <w:pPr>
      <w:numPr>
        <w:numId w:val="48"/>
      </w:numPr>
      <w:autoSpaceDN/>
      <w:spacing w:line="276" w:lineRule="auto"/>
      <w:textAlignment w:val="auto"/>
    </w:pPr>
    <w:rPr>
      <w:rFonts w:ascii="Calibri" w:hAnsi="Calibri" w:cs="Times New Roman"/>
      <w:kern w:val="1"/>
      <w:sz w:val="24"/>
      <w:szCs w:val="24"/>
      <w:lang w:eastAsia="hi-IN" w:bidi="hi-IN"/>
    </w:rPr>
  </w:style>
  <w:style w:type="character" w:customStyle="1" w:styleId="TreparagrafuZnak">
    <w:name w:val="Treść paragrafu Znak"/>
    <w:link w:val="Treparagrafu"/>
    <w:locked/>
    <w:rsid w:val="00364D39"/>
    <w:rPr>
      <w:rFonts w:ascii="Calibri" w:eastAsia="Times New Roman" w:hAnsi="Calibri" w:cs="Times New Roman"/>
      <w:kern w:val="1"/>
      <w:sz w:val="24"/>
      <w:szCs w:val="24"/>
      <w:lang w:eastAsia="hi-IN" w:bidi="hi-IN"/>
    </w:rPr>
  </w:style>
  <w:style w:type="paragraph" w:styleId="Listanumerowana2">
    <w:name w:val="List Number 2"/>
    <w:basedOn w:val="Normalny"/>
    <w:uiPriority w:val="99"/>
    <w:unhideWhenUsed/>
    <w:rsid w:val="00A17851"/>
    <w:pPr>
      <w:numPr>
        <w:numId w:val="49"/>
      </w:numPr>
      <w:autoSpaceDN/>
      <w:spacing w:line="276" w:lineRule="auto"/>
      <w:contextualSpacing/>
      <w:textAlignment w:val="auto"/>
    </w:pPr>
    <w:rPr>
      <w:rFonts w:asciiTheme="minorHAnsi" w:hAnsiTheme="minorHAnsi" w:cs="Mangal"/>
      <w:kern w:val="1"/>
      <w:sz w:val="24"/>
      <w:szCs w:val="21"/>
      <w:lang w:eastAsia="hi-IN" w:bidi="hi-IN"/>
    </w:rPr>
  </w:style>
  <w:style w:type="table" w:customStyle="1" w:styleId="Tabela-Siatka1">
    <w:name w:val="Tabela - Siatka1"/>
    <w:basedOn w:val="Standardowy"/>
    <w:next w:val="Tabela-Siatka"/>
    <w:uiPriority w:val="59"/>
    <w:rsid w:val="005901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mylnaczcionkaakapitu1">
    <w:name w:val="Domyślna czcionka akapitu1"/>
    <w:rsid w:val="002519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05518">
      <w:bodyDiv w:val="1"/>
      <w:marLeft w:val="0"/>
      <w:marRight w:val="0"/>
      <w:marTop w:val="0"/>
      <w:marBottom w:val="0"/>
      <w:divBdr>
        <w:top w:val="none" w:sz="0" w:space="0" w:color="auto"/>
        <w:left w:val="none" w:sz="0" w:space="0" w:color="auto"/>
        <w:bottom w:val="none" w:sz="0" w:space="0" w:color="auto"/>
        <w:right w:val="none" w:sz="0" w:space="0" w:color="auto"/>
      </w:divBdr>
    </w:div>
    <w:div w:id="164252119">
      <w:bodyDiv w:val="1"/>
      <w:marLeft w:val="0"/>
      <w:marRight w:val="0"/>
      <w:marTop w:val="0"/>
      <w:marBottom w:val="0"/>
      <w:divBdr>
        <w:top w:val="none" w:sz="0" w:space="0" w:color="auto"/>
        <w:left w:val="none" w:sz="0" w:space="0" w:color="auto"/>
        <w:bottom w:val="none" w:sz="0" w:space="0" w:color="auto"/>
        <w:right w:val="none" w:sz="0" w:space="0" w:color="auto"/>
      </w:divBdr>
    </w:div>
    <w:div w:id="482359648">
      <w:bodyDiv w:val="1"/>
      <w:marLeft w:val="0"/>
      <w:marRight w:val="0"/>
      <w:marTop w:val="0"/>
      <w:marBottom w:val="0"/>
      <w:divBdr>
        <w:top w:val="none" w:sz="0" w:space="0" w:color="auto"/>
        <w:left w:val="none" w:sz="0" w:space="0" w:color="auto"/>
        <w:bottom w:val="none" w:sz="0" w:space="0" w:color="auto"/>
        <w:right w:val="none" w:sz="0" w:space="0" w:color="auto"/>
      </w:divBdr>
    </w:div>
    <w:div w:id="496114937">
      <w:bodyDiv w:val="1"/>
      <w:marLeft w:val="0"/>
      <w:marRight w:val="0"/>
      <w:marTop w:val="0"/>
      <w:marBottom w:val="0"/>
      <w:divBdr>
        <w:top w:val="none" w:sz="0" w:space="0" w:color="auto"/>
        <w:left w:val="none" w:sz="0" w:space="0" w:color="auto"/>
        <w:bottom w:val="none" w:sz="0" w:space="0" w:color="auto"/>
        <w:right w:val="none" w:sz="0" w:space="0" w:color="auto"/>
      </w:divBdr>
    </w:div>
    <w:div w:id="515654786">
      <w:bodyDiv w:val="1"/>
      <w:marLeft w:val="0"/>
      <w:marRight w:val="0"/>
      <w:marTop w:val="0"/>
      <w:marBottom w:val="0"/>
      <w:divBdr>
        <w:top w:val="none" w:sz="0" w:space="0" w:color="auto"/>
        <w:left w:val="none" w:sz="0" w:space="0" w:color="auto"/>
        <w:bottom w:val="none" w:sz="0" w:space="0" w:color="auto"/>
        <w:right w:val="none" w:sz="0" w:space="0" w:color="auto"/>
      </w:divBdr>
    </w:div>
    <w:div w:id="571550868">
      <w:bodyDiv w:val="1"/>
      <w:marLeft w:val="0"/>
      <w:marRight w:val="0"/>
      <w:marTop w:val="0"/>
      <w:marBottom w:val="0"/>
      <w:divBdr>
        <w:top w:val="none" w:sz="0" w:space="0" w:color="auto"/>
        <w:left w:val="none" w:sz="0" w:space="0" w:color="auto"/>
        <w:bottom w:val="none" w:sz="0" w:space="0" w:color="auto"/>
        <w:right w:val="none" w:sz="0" w:space="0" w:color="auto"/>
      </w:divBdr>
    </w:div>
    <w:div w:id="646973914">
      <w:bodyDiv w:val="1"/>
      <w:marLeft w:val="0"/>
      <w:marRight w:val="0"/>
      <w:marTop w:val="0"/>
      <w:marBottom w:val="0"/>
      <w:divBdr>
        <w:top w:val="none" w:sz="0" w:space="0" w:color="auto"/>
        <w:left w:val="none" w:sz="0" w:space="0" w:color="auto"/>
        <w:bottom w:val="none" w:sz="0" w:space="0" w:color="auto"/>
        <w:right w:val="none" w:sz="0" w:space="0" w:color="auto"/>
      </w:divBdr>
    </w:div>
    <w:div w:id="655761401">
      <w:bodyDiv w:val="1"/>
      <w:marLeft w:val="0"/>
      <w:marRight w:val="0"/>
      <w:marTop w:val="0"/>
      <w:marBottom w:val="0"/>
      <w:divBdr>
        <w:top w:val="none" w:sz="0" w:space="0" w:color="auto"/>
        <w:left w:val="none" w:sz="0" w:space="0" w:color="auto"/>
        <w:bottom w:val="none" w:sz="0" w:space="0" w:color="auto"/>
        <w:right w:val="none" w:sz="0" w:space="0" w:color="auto"/>
      </w:divBdr>
    </w:div>
    <w:div w:id="672951955">
      <w:bodyDiv w:val="1"/>
      <w:marLeft w:val="0"/>
      <w:marRight w:val="0"/>
      <w:marTop w:val="0"/>
      <w:marBottom w:val="0"/>
      <w:divBdr>
        <w:top w:val="none" w:sz="0" w:space="0" w:color="auto"/>
        <w:left w:val="none" w:sz="0" w:space="0" w:color="auto"/>
        <w:bottom w:val="none" w:sz="0" w:space="0" w:color="auto"/>
        <w:right w:val="none" w:sz="0" w:space="0" w:color="auto"/>
      </w:divBdr>
    </w:div>
    <w:div w:id="697241680">
      <w:bodyDiv w:val="1"/>
      <w:marLeft w:val="0"/>
      <w:marRight w:val="0"/>
      <w:marTop w:val="0"/>
      <w:marBottom w:val="0"/>
      <w:divBdr>
        <w:top w:val="none" w:sz="0" w:space="0" w:color="auto"/>
        <w:left w:val="none" w:sz="0" w:space="0" w:color="auto"/>
        <w:bottom w:val="none" w:sz="0" w:space="0" w:color="auto"/>
        <w:right w:val="none" w:sz="0" w:space="0" w:color="auto"/>
      </w:divBdr>
    </w:div>
    <w:div w:id="742871490">
      <w:bodyDiv w:val="1"/>
      <w:marLeft w:val="0"/>
      <w:marRight w:val="0"/>
      <w:marTop w:val="0"/>
      <w:marBottom w:val="0"/>
      <w:divBdr>
        <w:top w:val="none" w:sz="0" w:space="0" w:color="auto"/>
        <w:left w:val="none" w:sz="0" w:space="0" w:color="auto"/>
        <w:bottom w:val="none" w:sz="0" w:space="0" w:color="auto"/>
        <w:right w:val="none" w:sz="0" w:space="0" w:color="auto"/>
      </w:divBdr>
    </w:div>
    <w:div w:id="814689398">
      <w:bodyDiv w:val="1"/>
      <w:marLeft w:val="0"/>
      <w:marRight w:val="0"/>
      <w:marTop w:val="0"/>
      <w:marBottom w:val="0"/>
      <w:divBdr>
        <w:top w:val="none" w:sz="0" w:space="0" w:color="auto"/>
        <w:left w:val="none" w:sz="0" w:space="0" w:color="auto"/>
        <w:bottom w:val="none" w:sz="0" w:space="0" w:color="auto"/>
        <w:right w:val="none" w:sz="0" w:space="0" w:color="auto"/>
      </w:divBdr>
    </w:div>
    <w:div w:id="1183666534">
      <w:bodyDiv w:val="1"/>
      <w:marLeft w:val="0"/>
      <w:marRight w:val="0"/>
      <w:marTop w:val="0"/>
      <w:marBottom w:val="0"/>
      <w:divBdr>
        <w:top w:val="none" w:sz="0" w:space="0" w:color="auto"/>
        <w:left w:val="none" w:sz="0" w:space="0" w:color="auto"/>
        <w:bottom w:val="none" w:sz="0" w:space="0" w:color="auto"/>
        <w:right w:val="none" w:sz="0" w:space="0" w:color="auto"/>
      </w:divBdr>
    </w:div>
    <w:div w:id="1230001541">
      <w:bodyDiv w:val="1"/>
      <w:marLeft w:val="0"/>
      <w:marRight w:val="0"/>
      <w:marTop w:val="0"/>
      <w:marBottom w:val="0"/>
      <w:divBdr>
        <w:top w:val="none" w:sz="0" w:space="0" w:color="auto"/>
        <w:left w:val="none" w:sz="0" w:space="0" w:color="auto"/>
        <w:bottom w:val="none" w:sz="0" w:space="0" w:color="auto"/>
        <w:right w:val="none" w:sz="0" w:space="0" w:color="auto"/>
      </w:divBdr>
    </w:div>
    <w:div w:id="1361393581">
      <w:bodyDiv w:val="1"/>
      <w:marLeft w:val="0"/>
      <w:marRight w:val="0"/>
      <w:marTop w:val="0"/>
      <w:marBottom w:val="0"/>
      <w:divBdr>
        <w:top w:val="none" w:sz="0" w:space="0" w:color="auto"/>
        <w:left w:val="none" w:sz="0" w:space="0" w:color="auto"/>
        <w:bottom w:val="none" w:sz="0" w:space="0" w:color="auto"/>
        <w:right w:val="none" w:sz="0" w:space="0" w:color="auto"/>
      </w:divBdr>
    </w:div>
    <w:div w:id="1425808710">
      <w:bodyDiv w:val="1"/>
      <w:marLeft w:val="0"/>
      <w:marRight w:val="0"/>
      <w:marTop w:val="0"/>
      <w:marBottom w:val="0"/>
      <w:divBdr>
        <w:top w:val="none" w:sz="0" w:space="0" w:color="auto"/>
        <w:left w:val="none" w:sz="0" w:space="0" w:color="auto"/>
        <w:bottom w:val="none" w:sz="0" w:space="0" w:color="auto"/>
        <w:right w:val="none" w:sz="0" w:space="0" w:color="auto"/>
      </w:divBdr>
    </w:div>
    <w:div w:id="144345406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95">
          <w:marLeft w:val="0"/>
          <w:marRight w:val="0"/>
          <w:marTop w:val="0"/>
          <w:marBottom w:val="0"/>
          <w:divBdr>
            <w:top w:val="none" w:sz="0" w:space="0" w:color="auto"/>
            <w:left w:val="none" w:sz="0" w:space="0" w:color="auto"/>
            <w:bottom w:val="none" w:sz="0" w:space="0" w:color="auto"/>
            <w:right w:val="none" w:sz="0" w:space="0" w:color="auto"/>
          </w:divBdr>
          <w:divsChild>
            <w:div w:id="1862357884">
              <w:marLeft w:val="0"/>
              <w:marRight w:val="0"/>
              <w:marTop w:val="0"/>
              <w:marBottom w:val="0"/>
              <w:divBdr>
                <w:top w:val="none" w:sz="0" w:space="0" w:color="auto"/>
                <w:left w:val="none" w:sz="0" w:space="0" w:color="auto"/>
                <w:bottom w:val="none" w:sz="0" w:space="0" w:color="auto"/>
                <w:right w:val="none" w:sz="0" w:space="0" w:color="auto"/>
              </w:divBdr>
            </w:div>
          </w:divsChild>
        </w:div>
        <w:div w:id="1624575708">
          <w:marLeft w:val="0"/>
          <w:marRight w:val="0"/>
          <w:marTop w:val="0"/>
          <w:marBottom w:val="0"/>
          <w:divBdr>
            <w:top w:val="none" w:sz="0" w:space="0" w:color="auto"/>
            <w:left w:val="none" w:sz="0" w:space="0" w:color="auto"/>
            <w:bottom w:val="none" w:sz="0" w:space="0" w:color="auto"/>
            <w:right w:val="none" w:sz="0" w:space="0" w:color="auto"/>
          </w:divBdr>
          <w:divsChild>
            <w:div w:id="1636448212">
              <w:marLeft w:val="0"/>
              <w:marRight w:val="0"/>
              <w:marTop w:val="0"/>
              <w:marBottom w:val="0"/>
              <w:divBdr>
                <w:top w:val="none" w:sz="0" w:space="0" w:color="auto"/>
                <w:left w:val="none" w:sz="0" w:space="0" w:color="auto"/>
                <w:bottom w:val="none" w:sz="0" w:space="0" w:color="auto"/>
                <w:right w:val="none" w:sz="0" w:space="0" w:color="auto"/>
              </w:divBdr>
            </w:div>
          </w:divsChild>
        </w:div>
        <w:div w:id="2138184311">
          <w:marLeft w:val="0"/>
          <w:marRight w:val="0"/>
          <w:marTop w:val="0"/>
          <w:marBottom w:val="0"/>
          <w:divBdr>
            <w:top w:val="none" w:sz="0" w:space="0" w:color="auto"/>
            <w:left w:val="none" w:sz="0" w:space="0" w:color="auto"/>
            <w:bottom w:val="none" w:sz="0" w:space="0" w:color="auto"/>
            <w:right w:val="none" w:sz="0" w:space="0" w:color="auto"/>
          </w:divBdr>
          <w:divsChild>
            <w:div w:id="51026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55469">
      <w:bodyDiv w:val="1"/>
      <w:marLeft w:val="0"/>
      <w:marRight w:val="0"/>
      <w:marTop w:val="0"/>
      <w:marBottom w:val="0"/>
      <w:divBdr>
        <w:top w:val="none" w:sz="0" w:space="0" w:color="auto"/>
        <w:left w:val="none" w:sz="0" w:space="0" w:color="auto"/>
        <w:bottom w:val="none" w:sz="0" w:space="0" w:color="auto"/>
        <w:right w:val="none" w:sz="0" w:space="0" w:color="auto"/>
      </w:divBdr>
    </w:div>
    <w:div w:id="1711955564">
      <w:bodyDiv w:val="1"/>
      <w:marLeft w:val="0"/>
      <w:marRight w:val="0"/>
      <w:marTop w:val="0"/>
      <w:marBottom w:val="0"/>
      <w:divBdr>
        <w:top w:val="none" w:sz="0" w:space="0" w:color="auto"/>
        <w:left w:val="none" w:sz="0" w:space="0" w:color="auto"/>
        <w:bottom w:val="none" w:sz="0" w:space="0" w:color="auto"/>
        <w:right w:val="none" w:sz="0" w:space="0" w:color="auto"/>
      </w:divBdr>
    </w:div>
    <w:div w:id="2044598736">
      <w:bodyDiv w:val="1"/>
      <w:marLeft w:val="0"/>
      <w:marRight w:val="0"/>
      <w:marTop w:val="0"/>
      <w:marBottom w:val="0"/>
      <w:divBdr>
        <w:top w:val="none" w:sz="0" w:space="0" w:color="auto"/>
        <w:left w:val="none" w:sz="0" w:space="0" w:color="auto"/>
        <w:bottom w:val="none" w:sz="0" w:space="0" w:color="auto"/>
        <w:right w:val="none" w:sz="0" w:space="0" w:color="auto"/>
      </w:divBdr>
    </w:div>
    <w:div w:id="205719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milanowek.eb2b.com.pl/" TargetMode="External"/><Relationship Id="rId18" Type="http://schemas.openxmlformats.org/officeDocument/2006/relationships/hyperlink" Target="https://milanowek.eb2b.com.p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milanowek.eb2b.com.pl/" TargetMode="External"/><Relationship Id="rId17" Type="http://schemas.openxmlformats.org/officeDocument/2006/relationships/hyperlink" Target="https://sip.lex.pl/" TargetMode="External"/><Relationship Id="rId2" Type="http://schemas.openxmlformats.org/officeDocument/2006/relationships/numbering" Target="numbering.xml"/><Relationship Id="rId16" Type="http://schemas.openxmlformats.org/officeDocument/2006/relationships/hyperlink" Target="https://milanowek.eb2b.com.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lanowek.eb2b.com.pl/" TargetMode="External"/><Relationship Id="rId5" Type="http://schemas.openxmlformats.org/officeDocument/2006/relationships/webSettings" Target="webSettings.xml"/><Relationship Id="rId15" Type="http://schemas.openxmlformats.org/officeDocument/2006/relationships/hyperlink" Target="mailto:przetargi@milanowek.pl" TargetMode="External"/><Relationship Id="rId10" Type="http://schemas.openxmlformats.org/officeDocument/2006/relationships/hyperlink" Target="mailto:przetargi@milanowek.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milanowek.eb2b.com.pl/" TargetMode="External"/><Relationship Id="rId14" Type="http://schemas.openxmlformats.org/officeDocument/2006/relationships/hyperlink" Target="https://milanowek.eb2b.com.pl/user/terms"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859BB-655F-4389-9E58-1E54EDD07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1</Pages>
  <Words>9285</Words>
  <Characters>55710</Characters>
  <DocSecurity>0</DocSecurity>
  <Lines>464</Lines>
  <Paragraphs>129</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64866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2026-04-02T07:37:00Z</cp:lastPrinted>
  <dcterms:created xsi:type="dcterms:W3CDTF">2026-03-26T10:00:00Z</dcterms:created>
  <dcterms:modified xsi:type="dcterms:W3CDTF">2026-04-17T11:33:00Z</dcterms:modified>
</cp:coreProperties>
</file>