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2CCFB" w14:textId="2E3447D4" w:rsidR="001F7DEB" w:rsidRPr="001F7DEB" w:rsidRDefault="001F7DEB" w:rsidP="001F7DEB">
      <w:pPr>
        <w:jc w:val="right"/>
        <w:rPr>
          <w:rFonts w:ascii="Sylfaen" w:hAnsi="Sylfaen"/>
          <w:sz w:val="24"/>
          <w:szCs w:val="24"/>
        </w:rPr>
      </w:pPr>
      <w:r w:rsidRPr="001F7DEB">
        <w:rPr>
          <w:rFonts w:ascii="Sylfaen" w:hAnsi="Sylfaen"/>
          <w:sz w:val="24"/>
          <w:szCs w:val="24"/>
        </w:rPr>
        <w:t>Załącznik nr 6</w:t>
      </w:r>
    </w:p>
    <w:p w14:paraId="1C1E9054" w14:textId="77777777" w:rsidR="001F7DEB" w:rsidRPr="001F7DEB" w:rsidRDefault="001F7DEB" w:rsidP="001F7DEB">
      <w:pPr>
        <w:rPr>
          <w:rFonts w:ascii="Sylfaen" w:hAnsi="Sylfaen"/>
          <w:sz w:val="24"/>
          <w:szCs w:val="24"/>
        </w:rPr>
      </w:pPr>
      <w:r w:rsidRPr="001F7DEB">
        <w:rPr>
          <w:rFonts w:ascii="Sylfaen" w:hAnsi="Sylfaen"/>
          <w:sz w:val="24"/>
          <w:szCs w:val="24"/>
        </w:rPr>
        <w:t>………………………………………………………….</w:t>
      </w:r>
    </w:p>
    <w:p w14:paraId="5B93A382" w14:textId="77777777" w:rsidR="001F7DEB" w:rsidRPr="001F7DEB" w:rsidRDefault="001F7DEB" w:rsidP="001F7DEB">
      <w:pPr>
        <w:rPr>
          <w:rFonts w:ascii="Sylfaen" w:hAnsi="Sylfaen"/>
          <w:sz w:val="24"/>
          <w:szCs w:val="24"/>
        </w:rPr>
      </w:pPr>
      <w:r w:rsidRPr="001F7DEB">
        <w:rPr>
          <w:rFonts w:ascii="Sylfaen" w:hAnsi="Sylfaen"/>
          <w:sz w:val="24"/>
          <w:szCs w:val="24"/>
        </w:rPr>
        <w:t xml:space="preserve"> (pieczątka Wykonawcy)</w:t>
      </w:r>
    </w:p>
    <w:p w14:paraId="730E5F90" w14:textId="77777777" w:rsidR="001F7DEB" w:rsidRPr="001F7DEB" w:rsidRDefault="001F7DEB" w:rsidP="001F7DEB">
      <w:pPr>
        <w:rPr>
          <w:rFonts w:ascii="Sylfaen" w:hAnsi="Sylfaen"/>
          <w:sz w:val="24"/>
          <w:szCs w:val="24"/>
        </w:rPr>
      </w:pPr>
    </w:p>
    <w:p w14:paraId="49F48685" w14:textId="26B46EE0" w:rsidR="001F7DEB" w:rsidRPr="001F7DEB" w:rsidRDefault="001F7DEB" w:rsidP="001F7DEB">
      <w:pPr>
        <w:jc w:val="center"/>
        <w:rPr>
          <w:rFonts w:ascii="Sylfaen" w:hAnsi="Sylfaen"/>
          <w:b/>
          <w:bCs/>
          <w:sz w:val="24"/>
          <w:szCs w:val="24"/>
        </w:rPr>
      </w:pPr>
      <w:r w:rsidRPr="001F7DEB">
        <w:rPr>
          <w:rFonts w:ascii="Sylfaen" w:hAnsi="Sylfaen"/>
          <w:b/>
          <w:bCs/>
          <w:sz w:val="24"/>
          <w:szCs w:val="24"/>
        </w:rPr>
        <w:t>OŚWIADCZENIE WYKONAWCY</w:t>
      </w:r>
    </w:p>
    <w:p w14:paraId="44D9836B" w14:textId="77777777" w:rsidR="001F7DEB" w:rsidRPr="001F7DEB" w:rsidRDefault="001F7DEB" w:rsidP="001F7DEB">
      <w:pPr>
        <w:rPr>
          <w:rFonts w:ascii="Sylfaen" w:hAnsi="Sylfaen"/>
          <w:sz w:val="24"/>
          <w:szCs w:val="24"/>
        </w:rPr>
      </w:pPr>
      <w:r w:rsidRPr="001F7DEB">
        <w:rPr>
          <w:rFonts w:ascii="Sylfaen" w:hAnsi="Sylfaen"/>
          <w:sz w:val="24"/>
          <w:szCs w:val="24"/>
        </w:rPr>
        <w:t>Ja składający niniejszą ofertę, biorący udział w procedurze o udzielenie zamówienia</w:t>
      </w:r>
    </w:p>
    <w:p w14:paraId="7E152E17" w14:textId="427884A0" w:rsidR="001F7DEB" w:rsidRPr="001F7DEB" w:rsidRDefault="001F7DEB" w:rsidP="00C865D5">
      <w:pPr>
        <w:spacing w:after="0" w:line="276" w:lineRule="auto"/>
        <w:jc w:val="both"/>
        <w:rPr>
          <w:rFonts w:ascii="Sylfaen" w:hAnsi="Sylfaen"/>
          <w:sz w:val="24"/>
          <w:szCs w:val="24"/>
        </w:rPr>
      </w:pPr>
      <w:r w:rsidRPr="001F7DEB">
        <w:rPr>
          <w:rFonts w:ascii="Sylfaen" w:hAnsi="Sylfaen"/>
          <w:sz w:val="24"/>
          <w:szCs w:val="24"/>
        </w:rPr>
        <w:t xml:space="preserve">publicznego  </w:t>
      </w:r>
      <w:proofErr w:type="spellStart"/>
      <w:r w:rsidRPr="001F7DEB">
        <w:rPr>
          <w:rFonts w:ascii="Sylfaen" w:hAnsi="Sylfaen"/>
          <w:sz w:val="24"/>
          <w:szCs w:val="24"/>
        </w:rPr>
        <w:t>pn</w:t>
      </w:r>
      <w:proofErr w:type="spellEnd"/>
      <w:r w:rsidRPr="001F7DEB">
        <w:rPr>
          <w:rFonts w:ascii="Sylfaen" w:hAnsi="Sylfaen"/>
          <w:sz w:val="24"/>
          <w:szCs w:val="24"/>
        </w:rPr>
        <w:t xml:space="preserve">: </w:t>
      </w:r>
      <w:r w:rsidR="00C865D5">
        <w:rPr>
          <w:rFonts w:ascii="Sylfaen" w:hAnsi="Sylfaen"/>
          <w:sz w:val="24"/>
          <w:szCs w:val="24"/>
        </w:rPr>
        <w:t>„</w:t>
      </w:r>
      <w:r w:rsidR="00C865D5" w:rsidRPr="006F241B">
        <w:rPr>
          <w:rFonts w:ascii="Sylfaen" w:eastAsia="Times New Roman" w:hAnsi="Sylfaen" w:cs="Arial"/>
          <w:b/>
          <w:bCs/>
          <w:i/>
          <w:iCs/>
          <w:kern w:val="0"/>
          <w:sz w:val="24"/>
          <w:szCs w:val="24"/>
          <w:lang w:eastAsia="pl-PL"/>
          <w14:ligatures w14:val="none"/>
        </w:rPr>
        <w:t xml:space="preserve">Obsługa handlowo - gastronomiczna imprezy plenerowej Dni Myszkowa </w:t>
      </w:r>
      <w:r w:rsidR="00C865D5">
        <w:rPr>
          <w:rFonts w:ascii="Sylfaen" w:eastAsia="Times New Roman" w:hAnsi="Sylfaen" w:cs="Arial"/>
          <w:b/>
          <w:bCs/>
          <w:i/>
          <w:iCs/>
          <w:kern w:val="0"/>
          <w:sz w:val="24"/>
          <w:szCs w:val="24"/>
          <w:lang w:eastAsia="pl-PL"/>
          <w14:ligatures w14:val="none"/>
        </w:rPr>
        <w:t>2026”</w:t>
      </w:r>
      <w:r w:rsidR="00C865D5" w:rsidRPr="006F241B">
        <w:rPr>
          <w:rFonts w:ascii="Sylfaen" w:eastAsia="Times New Roman" w:hAnsi="Sylfaen" w:cs="Arial"/>
          <w:b/>
          <w:bCs/>
          <w:i/>
          <w:iCs/>
          <w:kern w:val="0"/>
          <w:sz w:val="24"/>
          <w:szCs w:val="24"/>
          <w:lang w:eastAsia="pl-PL"/>
          <w14:ligatures w14:val="none"/>
        </w:rPr>
        <w:t xml:space="preserve"> </w:t>
      </w:r>
      <w:r w:rsidRPr="001F7DEB">
        <w:rPr>
          <w:rFonts w:ascii="Sylfaen" w:hAnsi="Sylfaen"/>
          <w:sz w:val="24"/>
          <w:szCs w:val="24"/>
        </w:rPr>
        <w:t xml:space="preserve"> prowadzonego na podstawie</w:t>
      </w:r>
      <w:r>
        <w:rPr>
          <w:rFonts w:ascii="Sylfaen" w:hAnsi="Sylfaen"/>
          <w:sz w:val="24"/>
          <w:szCs w:val="24"/>
        </w:rPr>
        <w:t xml:space="preserve"> </w:t>
      </w:r>
      <w:r w:rsidRPr="001F7DEB">
        <w:rPr>
          <w:rFonts w:ascii="Sylfaen" w:hAnsi="Sylfaen"/>
          <w:sz w:val="24"/>
          <w:szCs w:val="24"/>
        </w:rPr>
        <w:t>wprowadzonego w formie Zarządzenia Regulaminu udzielania zamówień publicznych</w:t>
      </w:r>
      <w:r>
        <w:rPr>
          <w:rFonts w:ascii="Sylfaen" w:hAnsi="Sylfaen"/>
          <w:sz w:val="24"/>
          <w:szCs w:val="24"/>
        </w:rPr>
        <w:t xml:space="preserve"> </w:t>
      </w:r>
      <w:r w:rsidRPr="001F7DEB">
        <w:rPr>
          <w:rFonts w:ascii="Sylfaen" w:hAnsi="Sylfaen"/>
          <w:sz w:val="24"/>
          <w:szCs w:val="24"/>
        </w:rPr>
        <w:t xml:space="preserve">w Miejskim </w:t>
      </w:r>
      <w:r>
        <w:rPr>
          <w:rFonts w:ascii="Sylfaen" w:hAnsi="Sylfaen"/>
          <w:sz w:val="24"/>
          <w:szCs w:val="24"/>
        </w:rPr>
        <w:t xml:space="preserve">Domu Kultury </w:t>
      </w:r>
      <w:r w:rsidRPr="001F7DEB">
        <w:rPr>
          <w:rFonts w:ascii="Sylfaen" w:hAnsi="Sylfaen"/>
          <w:sz w:val="24"/>
          <w:szCs w:val="24"/>
        </w:rPr>
        <w:t xml:space="preserve"> w Myszkowie przy ul. </w:t>
      </w:r>
      <w:r>
        <w:rPr>
          <w:rFonts w:ascii="Sylfaen" w:hAnsi="Sylfaen"/>
          <w:sz w:val="24"/>
          <w:szCs w:val="24"/>
        </w:rPr>
        <w:t>3 Maja 15</w:t>
      </w:r>
      <w:r w:rsidRPr="001F7DEB">
        <w:rPr>
          <w:rFonts w:ascii="Sylfaen" w:hAnsi="Sylfaen"/>
          <w:sz w:val="24"/>
          <w:szCs w:val="24"/>
        </w:rPr>
        <w:t xml:space="preserve"> oświadczam, że nie</w:t>
      </w:r>
      <w:r>
        <w:rPr>
          <w:rFonts w:ascii="Sylfaen" w:hAnsi="Sylfaen"/>
          <w:sz w:val="24"/>
          <w:szCs w:val="24"/>
        </w:rPr>
        <w:t xml:space="preserve"> </w:t>
      </w:r>
      <w:r w:rsidRPr="001F7DEB">
        <w:rPr>
          <w:rFonts w:ascii="Sylfaen" w:hAnsi="Sylfaen"/>
          <w:sz w:val="24"/>
          <w:szCs w:val="24"/>
        </w:rPr>
        <w:t>zachodzą w stosunku do mnie przesłanki wykluczenia z postępowania na podstawie art. 7 ust. 1</w:t>
      </w:r>
      <w:r>
        <w:rPr>
          <w:rFonts w:ascii="Sylfaen" w:hAnsi="Sylfaen"/>
          <w:sz w:val="24"/>
          <w:szCs w:val="24"/>
        </w:rPr>
        <w:t xml:space="preserve"> </w:t>
      </w:r>
      <w:r w:rsidRPr="001F7DEB">
        <w:rPr>
          <w:rFonts w:ascii="Sylfaen" w:hAnsi="Sylfaen"/>
          <w:sz w:val="24"/>
          <w:szCs w:val="24"/>
        </w:rPr>
        <w:t>ustawy z dnia 13 kwietnia 2022 r. o szczególnych rozwiązaniach w zakresie przeciwdziałania</w:t>
      </w:r>
      <w:r>
        <w:rPr>
          <w:rFonts w:ascii="Sylfaen" w:hAnsi="Sylfaen"/>
          <w:sz w:val="24"/>
          <w:szCs w:val="24"/>
        </w:rPr>
        <w:t xml:space="preserve"> </w:t>
      </w:r>
      <w:r w:rsidRPr="001F7DEB">
        <w:rPr>
          <w:rFonts w:ascii="Sylfaen" w:hAnsi="Sylfaen"/>
          <w:sz w:val="24"/>
          <w:szCs w:val="24"/>
        </w:rPr>
        <w:t>wspieraniu agresji na Ukrainę oraz służących ochronie bezpieczeństwa narodowego</w:t>
      </w:r>
      <w:r>
        <w:rPr>
          <w:rFonts w:ascii="Sylfaen" w:hAnsi="Sylfaen"/>
          <w:sz w:val="24"/>
          <w:szCs w:val="24"/>
        </w:rPr>
        <w:t xml:space="preserve"> </w:t>
      </w:r>
      <w:r w:rsidRPr="001F7DEB">
        <w:rPr>
          <w:rFonts w:ascii="Sylfaen" w:hAnsi="Sylfaen"/>
          <w:sz w:val="24"/>
          <w:szCs w:val="24"/>
        </w:rPr>
        <w:t>(Dz. U. poz.835)¹.</w:t>
      </w:r>
    </w:p>
    <w:p w14:paraId="2D786855" w14:textId="7BB2AE8F" w:rsidR="001F7DEB" w:rsidRPr="001F7DEB" w:rsidRDefault="001F7DEB" w:rsidP="001F7DEB">
      <w:pPr>
        <w:rPr>
          <w:rFonts w:ascii="Sylfaen" w:hAnsi="Sylfaen"/>
        </w:rPr>
      </w:pPr>
      <w:r w:rsidRPr="001F7DEB">
        <w:rPr>
          <w:rFonts w:ascii="Sylfaen" w:hAnsi="Sylfaen"/>
          <w:sz w:val="24"/>
          <w:szCs w:val="24"/>
        </w:rPr>
        <w:t>¹</w:t>
      </w:r>
      <w:r w:rsidRPr="001F7DEB">
        <w:rPr>
          <w:rFonts w:ascii="Sylfaen" w:hAnsi="Sylfaen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1F7DEB">
        <w:rPr>
          <w:rFonts w:ascii="Sylfaen" w:hAnsi="Sylfaen"/>
        </w:rPr>
        <w:t>Pzp</w:t>
      </w:r>
      <w:proofErr w:type="spellEnd"/>
      <w:r w:rsidRPr="001F7DEB">
        <w:rPr>
          <w:rFonts w:ascii="Sylfaen" w:hAnsi="Sylfaen"/>
        </w:rPr>
        <w:t xml:space="preserve"> wyklucza się:</w:t>
      </w:r>
    </w:p>
    <w:p w14:paraId="1F9F7FE0" w14:textId="5ABF58E4" w:rsidR="001F7DEB" w:rsidRPr="001F7DEB" w:rsidRDefault="001F7DEB" w:rsidP="001F7DEB">
      <w:pPr>
        <w:rPr>
          <w:rFonts w:ascii="Sylfaen" w:hAnsi="Sylfaen"/>
        </w:rPr>
      </w:pPr>
      <w:r w:rsidRPr="001F7DEB">
        <w:rPr>
          <w:rFonts w:ascii="Sylfaen" w:hAnsi="Sylfaen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art.1 pkt 3 ustawy;</w:t>
      </w:r>
    </w:p>
    <w:p w14:paraId="4CDFE1DE" w14:textId="6623FD89" w:rsidR="001F7DEB" w:rsidRPr="001F7DEB" w:rsidRDefault="001F7DEB" w:rsidP="001F7DEB">
      <w:pPr>
        <w:rPr>
          <w:rFonts w:ascii="Sylfaen" w:hAnsi="Sylfaen"/>
        </w:rPr>
      </w:pPr>
      <w:r w:rsidRPr="001F7DEB">
        <w:rPr>
          <w:rFonts w:ascii="Sylfaen" w:hAnsi="Sylfaen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094C246" w14:textId="2D206AA0" w:rsidR="001F7DEB" w:rsidRPr="001F7DEB" w:rsidRDefault="001F7DEB" w:rsidP="001F7DEB">
      <w:pPr>
        <w:rPr>
          <w:rFonts w:ascii="Sylfaen" w:hAnsi="Sylfaen"/>
        </w:rPr>
      </w:pPr>
      <w:r w:rsidRPr="001F7DEB">
        <w:rPr>
          <w:rFonts w:ascii="Sylfaen" w:hAnsi="Sylfaen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5EDF3F6" w14:textId="77777777" w:rsidR="001F7DEB" w:rsidRPr="001F7DEB" w:rsidRDefault="001F7DEB" w:rsidP="001F7DEB">
      <w:pPr>
        <w:jc w:val="right"/>
        <w:rPr>
          <w:rFonts w:ascii="Sylfaen" w:hAnsi="Sylfaen"/>
          <w:sz w:val="24"/>
          <w:szCs w:val="24"/>
        </w:rPr>
      </w:pPr>
      <w:r w:rsidRPr="001F7DEB">
        <w:rPr>
          <w:rFonts w:ascii="Sylfaen" w:hAnsi="Sylfaen"/>
          <w:sz w:val="24"/>
          <w:szCs w:val="24"/>
        </w:rPr>
        <w:t>………………………………………………………..</w:t>
      </w:r>
    </w:p>
    <w:p w14:paraId="6300BC5E" w14:textId="54B4F9DC" w:rsidR="00F76986" w:rsidRPr="001F7DEB" w:rsidRDefault="001F7DEB" w:rsidP="001F7DEB">
      <w:pPr>
        <w:jc w:val="right"/>
        <w:rPr>
          <w:rFonts w:ascii="Sylfaen" w:hAnsi="Sylfaen"/>
          <w:sz w:val="24"/>
          <w:szCs w:val="24"/>
        </w:rPr>
      </w:pPr>
      <w:r w:rsidRPr="001F7DEB">
        <w:rPr>
          <w:rFonts w:ascii="Sylfaen" w:hAnsi="Sylfaen"/>
          <w:sz w:val="24"/>
          <w:szCs w:val="24"/>
        </w:rPr>
        <w:t xml:space="preserve"> (podpis Wykonawcy)</w:t>
      </w:r>
    </w:p>
    <w:sectPr w:rsidR="00F76986" w:rsidRPr="001F7D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DEB"/>
    <w:rsid w:val="001F7DEB"/>
    <w:rsid w:val="008D2ADF"/>
    <w:rsid w:val="00A744BF"/>
    <w:rsid w:val="00C302D9"/>
    <w:rsid w:val="00C865D5"/>
    <w:rsid w:val="00F7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C7FBF"/>
  <w15:chartTrackingRefBased/>
  <w15:docId w15:val="{EAEC3863-821B-4DFA-A4C7-BCC264337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F7D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F7D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DE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7D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7DE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7D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7D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7D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7D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7D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F7D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F7D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F7DE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F7DE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F7DE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F7DE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F7DE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F7DE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7D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F7D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7D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F7D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7D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F7DE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F7DE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F7DE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7D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F7DE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7DE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2171</Characters>
  <Application>Microsoft Office Word</Application>
  <DocSecurity>0</DocSecurity>
  <Lines>52</Lines>
  <Paragraphs>36</Paragraphs>
  <ScaleCrop>false</ScaleCrop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Syma</dc:creator>
  <cp:keywords/>
  <dc:description/>
  <cp:lastModifiedBy>sk</cp:lastModifiedBy>
  <cp:revision>3</cp:revision>
  <dcterms:created xsi:type="dcterms:W3CDTF">2025-04-03T19:29:00Z</dcterms:created>
  <dcterms:modified xsi:type="dcterms:W3CDTF">2026-04-15T18:53:00Z</dcterms:modified>
</cp:coreProperties>
</file>