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Mały Płock, dn. 21.04.2026 r.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RG. 6830.1/2026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Zaproszenie</w:t>
      </w:r>
    </w:p>
    <w:p>
      <w:pPr>
        <w:pStyle w:val="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do złożenia propozycji cenowej (oferty) na wykonanie </w:t>
      </w:r>
      <w:r>
        <w:rPr>
          <w:rFonts w:cs="Times New Roman" w:ascii="Times New Roman" w:hAnsi="Times New Roman"/>
          <w:b/>
          <w:sz w:val="24"/>
          <w:szCs w:val="24"/>
        </w:rPr>
        <w:t>rozgraniczenia nieruchomości położonych w obrębie ewidencyjnym Kołaki Strumienie gm. Mały Płock.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Wójt Gminy Mały Płock zaprasza do składania ofert na przeprowadzenie czynności ustalenia przebiegu granic pomiędzy nieruchomościami (rozgraniczenia) położonymi w miejscowości Kołaki Strumienie [0008], gm. Mały Płock woj. podlaskie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Zamawiający prowadzi niniejsze postępowanie w formie uproszczonej – zapytania o cenę do geodetów uprawnionych</w:t>
      </w:r>
    </w:p>
    <w:p>
      <w:pPr>
        <w:pStyle w:val="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Zakres rzeczowy przedmiotu zamówienia.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Zamawiający zwraca się do Państwa z zapytaniem o cenę realizacji następującego zamówienia: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Wykonanie rozgraniczenia pomiędzy nieruchomością oznaczoną w ewidencji gruntów, jako działka nr 126 a nieruchomością sąsiednią oznaczoną w ewidencji gruntów, jako działka nr 125. </w:t>
        <w:br/>
        <w:t>W/w działki położone są w obrębie ewidencyjnym Kołaki Strumienie, gm. Mały Płock i stanowią własność osób prywatnych.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Rozgraniczenie należy wykonać zgodnie z przepisami ustawy z dnia 17 maja 1989 r. Prawo geodezyjne i kartograficzne (Dz. U. z 2024 r. poz. 1151, 1824, z 2025 r. poz. 1019, 1542, 1792)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udzielenie zamówienia mogą ubiegać się oferenci – geodeci posiadający uprawnienia zawodowe w zakresie pracy objętych niniejszym zapytaniem ofertowym. Oferta powinna zawierać cenę i termin realizacji zamówienia. cena podana w ofercie powinna obejmować wszelkie koszty związane z wykonaniem przedmiotu zamówienia ( w tym VAT)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oferty należy dołączyć kserokopię uprawnień.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Cena podana w ofercie jest obowiązująca przez okres ważności umowy i nie będzie podlegać waloryzacji w okresie jej trawna.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Termin składania ofert: oferty należy składać poczta, pocztą e-mailową na adres: </w:t>
      </w:r>
      <w:hyperlink r:id="rId2">
        <w:r>
          <w:rPr>
            <w:rStyle w:val="Hyperlink"/>
            <w:rFonts w:cs="Times New Roman" w:ascii="Times New Roman" w:hAnsi="Times New Roman"/>
            <w:b/>
            <w:bCs/>
            <w:sz w:val="24"/>
            <w:szCs w:val="24"/>
          </w:rPr>
          <w:t>ugmplock@malyplock.pl</w:t>
        </w:r>
      </w:hyperlink>
      <w:r>
        <w:rPr>
          <w:rStyle w:val="Strong"/>
          <w:rFonts w:cs="Times New Roman" w:ascii="Times New Roman" w:hAnsi="Times New Roman"/>
          <w:sz w:val="24"/>
          <w:szCs w:val="24"/>
        </w:rPr>
        <w:t xml:space="preserve"> </w:t>
      </w: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lub osobiście w zaklejonych kopertach z oznaczeniem przedmiotu zamówienia, nazwy i adresu Wykonawcy do dnia 08.05.2026  r. włącznie w siedzibie Zmawiającego, sekretariacie, w godz. 7.</w:t>
      </w:r>
      <w:r>
        <w:rPr>
          <w:rStyle w:val="Strong"/>
          <w:rFonts w:cs="Times New Roman" w:ascii="Times New Roman" w:hAnsi="Times New Roman"/>
          <w:b w:val="false"/>
          <w:sz w:val="24"/>
          <w:szCs w:val="24"/>
          <w:vertAlign w:val="superscript"/>
        </w:rPr>
        <w:t>30</w:t>
      </w: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-15.</w:t>
      </w:r>
      <w:r>
        <w:rPr>
          <w:rStyle w:val="Strong"/>
          <w:rFonts w:cs="Times New Roman" w:ascii="Times New Roman" w:hAnsi="Times New Roman"/>
          <w:b w:val="false"/>
          <w:sz w:val="24"/>
          <w:szCs w:val="24"/>
          <w:vertAlign w:val="superscript"/>
        </w:rPr>
        <w:t xml:space="preserve">30 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 xml:space="preserve">W przypadku , podjęcia się realizacji w/w zamówienia prosimy o wypełnienie formularza oferty </w:t>
        <w:br/>
        <w:t>(</w:t>
      </w:r>
      <w:bookmarkStart w:id="0" w:name="_GoBack"/>
      <w:bookmarkEnd w:id="0"/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załączonego do niniejszego zapytania o cenę)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Kryterium oceny i wyrobu oferty: najniższą cena. Zastrzega się możliwość odstąpienia od wyboru oferty, gdy ceny ofertowe odbiegać będą od cen rynkowych lub w przypadku, jeżeli zostanie złożona przez Wykonawcę, który z przyczyn leżących po jego stronie nie wykonał albo nienależycie wykonał wcześniejszą umowę, co zamawiający jest w stanie wykazać za pomocą stosowanych środków dowodowych.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Termin realizacji: trzy miesiące od dnia podpisania umowy.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Za wykonanie przedmiotu zamówienia uważa się przyjęcie operatu rozgraniczeniowego do państwowego zasobu geodezyjnego i kartograficznego</w:t>
      </w:r>
    </w:p>
    <w:p>
      <w:pPr>
        <w:pStyle w:val="Normal"/>
        <w:jc w:val="both"/>
        <w:rPr>
          <w:rStyle w:val="Strong"/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Sposób zapłaty; należność za wykonanie zamówienia zostanie uregulowana przelewem w terminie do 30 dni od otrzymania faktury.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 xml:space="preserve">Osoba wyznaczona do kontaktów z wykonawcą jest: Wioleta Grajko - e-mail : </w:t>
      </w:r>
      <w:hyperlink r:id="rId3">
        <w:r>
          <w:rPr>
            <w:rStyle w:val="Hyperlink"/>
            <w:rFonts w:cs="Times New Roman" w:ascii="Times New Roman" w:hAnsi="Times New Roman"/>
            <w:sz w:val="24"/>
            <w:szCs w:val="24"/>
          </w:rPr>
          <w:t>wgrajko@malyplock.pl</w:t>
        </w:r>
      </w:hyperlink>
      <w:r>
        <w:rPr>
          <w:rStyle w:val="Strong"/>
          <w:rFonts w:cs="Times New Roman" w:ascii="Times New Roman" w:hAnsi="Times New Roman"/>
          <w:b w:val="false"/>
          <w:sz w:val="24"/>
          <w:szCs w:val="24"/>
        </w:rPr>
        <w:t>, tel. 506-993-471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1133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b62e4"/>
    <w:rPr>
      <w:b/>
      <w:bCs/>
    </w:rPr>
  </w:style>
  <w:style w:type="character" w:styleId="Hyperlink">
    <w:name w:val="Hyperlink"/>
    <w:basedOn w:val="DefaultParagraphFont"/>
    <w:uiPriority w:val="99"/>
    <w:unhideWhenUsed/>
    <w:rsid w:val="004b62e4"/>
    <w:rPr>
      <w:color w:val="0000FF"/>
      <w:u w:val="single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21ac2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c4072"/>
    <w:pPr>
      <w:spacing w:before="0" w:after="160"/>
      <w:ind w:star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21ac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gmplock@malyplock.pl" TargetMode="External"/><Relationship Id="rId3" Type="http://schemas.openxmlformats.org/officeDocument/2006/relationships/hyperlink" Target="mailto:wgrajko@malyplock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LibreOffice/26.2.1.2$Windows_X86_64 LibreOffice_project/620$Build-2</Application>
  <AppVersion>15.0000</AppVersion>
  <Pages>2</Pages>
  <Words>389</Words>
  <Characters>2520</Characters>
  <CharactersWithSpaces>2895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2026-04-20T13:12:00Z</dcterms:created>
  <dc:creator>Wioleta</dc:creator>
  <dc:description/>
  <dc:language>pl-PL</dc:language>
  <cp:lastModifiedBy/>
  <cp:lastPrinted>2026-04-21T10:20:00Z</cp:lastPrinted>
  <dcterms:modified xsi:type="dcterms:W3CDTF">2026-04-21T13:56:51Z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