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3CF40" w14:textId="37940C2B" w:rsidR="00C51CE6" w:rsidRPr="004E6156" w:rsidRDefault="00FC051B" w:rsidP="00E06419">
      <w:pPr>
        <w:widowControl w:val="0"/>
        <w:autoSpaceDE w:val="0"/>
        <w:autoSpaceDN w:val="0"/>
        <w:adjustRightInd w:val="0"/>
        <w:spacing w:after="0"/>
        <w:rPr>
          <w:rFonts w:ascii="Arial" w:eastAsia="Times New Roman" w:hAnsi="Arial" w:cs="Arial"/>
          <w:b/>
          <w:bCs/>
          <w:color w:val="000000" w:themeColor="text1"/>
        </w:rPr>
      </w:pPr>
      <w:r w:rsidRPr="004E6156">
        <w:rPr>
          <w:rFonts w:ascii="Arial" w:eastAsia="Times New Roman" w:hAnsi="Arial" w:cs="Arial"/>
          <w:color w:val="000000" w:themeColor="text1"/>
        </w:rPr>
        <w:t xml:space="preserve">Kraków, dnia </w:t>
      </w:r>
      <w:r w:rsidR="004E6156" w:rsidRPr="004E6156">
        <w:rPr>
          <w:rFonts w:ascii="Arial" w:eastAsia="Times New Roman" w:hAnsi="Arial" w:cs="Arial"/>
          <w:color w:val="000000" w:themeColor="text1"/>
        </w:rPr>
        <w:t>30</w:t>
      </w:r>
      <w:r w:rsidRPr="004E6156">
        <w:rPr>
          <w:rFonts w:ascii="Arial" w:eastAsia="Times New Roman" w:hAnsi="Arial" w:cs="Arial"/>
          <w:color w:val="000000" w:themeColor="text1"/>
        </w:rPr>
        <w:t>.0</w:t>
      </w:r>
      <w:r w:rsidR="003B30A6" w:rsidRPr="004E6156">
        <w:rPr>
          <w:rFonts w:ascii="Arial" w:eastAsia="Times New Roman" w:hAnsi="Arial" w:cs="Arial"/>
          <w:color w:val="000000" w:themeColor="text1"/>
        </w:rPr>
        <w:t>4</w:t>
      </w:r>
      <w:r w:rsidRPr="004E6156">
        <w:rPr>
          <w:rFonts w:ascii="Arial" w:eastAsia="Times New Roman" w:hAnsi="Arial" w:cs="Arial"/>
          <w:color w:val="000000" w:themeColor="text1"/>
        </w:rPr>
        <w:t>.2026 r.</w:t>
      </w:r>
    </w:p>
    <w:p w14:paraId="17626614" w14:textId="78C51FD0" w:rsidR="006613F1" w:rsidRPr="004E6156" w:rsidRDefault="00843631" w:rsidP="00544BFA">
      <w:pPr>
        <w:spacing w:after="240"/>
        <w:jc w:val="both"/>
        <w:rPr>
          <w:rFonts w:ascii="Arial" w:eastAsia="Times New Roman" w:hAnsi="Arial" w:cs="Arial"/>
          <w:color w:val="000000" w:themeColor="text1"/>
        </w:rPr>
      </w:pPr>
      <w:r w:rsidRPr="004E6156">
        <w:rPr>
          <w:rFonts w:ascii="Arial" w:eastAsia="Times New Roman" w:hAnsi="Arial" w:cs="Arial"/>
          <w:color w:val="000000" w:themeColor="text1"/>
        </w:rPr>
        <w:t>Znak sprawy: Inf.</w:t>
      </w:r>
      <w:r w:rsidR="00FC051B" w:rsidRPr="004E6156">
        <w:rPr>
          <w:rFonts w:ascii="Arial" w:eastAsia="Times New Roman" w:hAnsi="Arial" w:cs="Arial"/>
          <w:color w:val="000000" w:themeColor="text1"/>
        </w:rPr>
        <w:t>041.</w:t>
      </w:r>
      <w:r w:rsidR="004E6156" w:rsidRPr="004E6156">
        <w:rPr>
          <w:rFonts w:ascii="Arial" w:eastAsia="Times New Roman" w:hAnsi="Arial" w:cs="Arial"/>
          <w:color w:val="000000" w:themeColor="text1"/>
        </w:rPr>
        <w:t>20</w:t>
      </w:r>
      <w:r w:rsidR="00FC051B" w:rsidRPr="004E6156">
        <w:rPr>
          <w:rFonts w:ascii="Arial" w:eastAsia="Times New Roman" w:hAnsi="Arial" w:cs="Arial"/>
          <w:color w:val="000000" w:themeColor="text1"/>
        </w:rPr>
        <w:t>.2026</w:t>
      </w:r>
    </w:p>
    <w:p w14:paraId="5F0FD3BF" w14:textId="0BFB900F" w:rsidR="006613F1" w:rsidRPr="004E6156" w:rsidRDefault="006613F1" w:rsidP="00544BFA">
      <w:pPr>
        <w:spacing w:after="240"/>
        <w:jc w:val="both"/>
        <w:rPr>
          <w:rFonts w:ascii="Arial" w:eastAsia="Times New Roman" w:hAnsi="Arial" w:cs="Arial"/>
          <w:b/>
          <w:color w:val="000000" w:themeColor="text1"/>
        </w:rPr>
      </w:pPr>
      <w:r w:rsidRPr="004E6156">
        <w:rPr>
          <w:rFonts w:ascii="Arial" w:eastAsia="Times New Roman" w:hAnsi="Arial" w:cs="Arial"/>
          <w:b/>
          <w:color w:val="000000" w:themeColor="text1"/>
        </w:rPr>
        <w:t>ZAP</w:t>
      </w:r>
      <w:r w:rsidR="00C51CE6" w:rsidRPr="004E6156">
        <w:rPr>
          <w:rFonts w:ascii="Arial" w:eastAsia="Times New Roman" w:hAnsi="Arial" w:cs="Arial"/>
          <w:b/>
          <w:color w:val="000000" w:themeColor="text1"/>
        </w:rPr>
        <w:t>YTANIE OFERTOWE</w:t>
      </w:r>
    </w:p>
    <w:p w14:paraId="633B811E" w14:textId="1C089F78" w:rsidR="007929A0" w:rsidRPr="004E6156" w:rsidRDefault="007929A0" w:rsidP="00544BFA">
      <w:pPr>
        <w:spacing w:after="120"/>
        <w:jc w:val="both"/>
        <w:rPr>
          <w:rFonts w:ascii="Arial" w:eastAsia="Times New Roman" w:hAnsi="Arial" w:cs="Arial"/>
          <w:color w:val="000000" w:themeColor="text1"/>
        </w:rPr>
      </w:pPr>
      <w:r w:rsidRPr="004E6156">
        <w:rPr>
          <w:rFonts w:ascii="Arial" w:eastAsia="Times New Roman" w:hAnsi="Arial" w:cs="Arial"/>
          <w:b/>
          <w:color w:val="000000" w:themeColor="text1"/>
        </w:rPr>
        <w:t>Zamawiający - Skarb Państwa – Sąd Apelacyjny w Krakowie ul. Przy Rondzie 3, 31-547 Kraków</w:t>
      </w:r>
      <w:r w:rsidRPr="004E6156">
        <w:rPr>
          <w:rFonts w:ascii="Arial" w:eastAsia="Times New Roman" w:hAnsi="Arial" w:cs="Arial"/>
          <w:color w:val="000000" w:themeColor="text1"/>
        </w:rPr>
        <w:t>, działając z zamiarem udziel</w:t>
      </w:r>
      <w:r w:rsidR="002C107B" w:rsidRPr="004E6156">
        <w:rPr>
          <w:rFonts w:ascii="Arial" w:eastAsia="Times New Roman" w:hAnsi="Arial" w:cs="Arial"/>
          <w:color w:val="000000" w:themeColor="text1"/>
        </w:rPr>
        <w:t>e</w:t>
      </w:r>
      <w:r w:rsidRPr="004E6156">
        <w:rPr>
          <w:rFonts w:ascii="Arial" w:eastAsia="Times New Roman" w:hAnsi="Arial" w:cs="Arial"/>
          <w:color w:val="000000" w:themeColor="text1"/>
        </w:rPr>
        <w:t>nia zamówienia publicznego o wartości mniejszej niż kwota 1</w:t>
      </w:r>
      <w:r w:rsidR="00507D86" w:rsidRPr="004E6156">
        <w:rPr>
          <w:rFonts w:ascii="Arial" w:eastAsia="Times New Roman" w:hAnsi="Arial" w:cs="Arial"/>
          <w:color w:val="000000" w:themeColor="text1"/>
        </w:rPr>
        <w:t>70</w:t>
      </w:r>
      <w:r w:rsidRPr="004E6156">
        <w:rPr>
          <w:rFonts w:ascii="Arial" w:eastAsia="Times New Roman" w:hAnsi="Arial" w:cs="Arial"/>
          <w:color w:val="000000" w:themeColor="text1"/>
        </w:rPr>
        <w:t> 000,00 zł (art. 2 ust. 1 pkt 1) a contrario ustawy Prawo zamówień publicznych (Dz. U. z 20</w:t>
      </w:r>
      <w:r w:rsidR="00843631" w:rsidRPr="004E6156">
        <w:rPr>
          <w:rFonts w:ascii="Arial" w:eastAsia="Times New Roman" w:hAnsi="Arial" w:cs="Arial"/>
          <w:color w:val="000000" w:themeColor="text1"/>
        </w:rPr>
        <w:t>24</w:t>
      </w:r>
      <w:r w:rsidRPr="004E6156">
        <w:rPr>
          <w:rFonts w:ascii="Arial" w:eastAsia="Times New Roman" w:hAnsi="Arial" w:cs="Arial"/>
          <w:color w:val="000000" w:themeColor="text1"/>
        </w:rPr>
        <w:t xml:space="preserve"> r., poz. 1</w:t>
      </w:r>
      <w:r w:rsidR="00843631" w:rsidRPr="004E6156">
        <w:rPr>
          <w:rFonts w:ascii="Arial" w:eastAsia="Times New Roman" w:hAnsi="Arial" w:cs="Arial"/>
          <w:color w:val="000000" w:themeColor="text1"/>
        </w:rPr>
        <w:t>320</w:t>
      </w:r>
      <w:r w:rsidRPr="004E6156">
        <w:rPr>
          <w:rFonts w:ascii="Arial" w:eastAsia="Times New Roman" w:hAnsi="Arial" w:cs="Arial"/>
          <w:color w:val="000000" w:themeColor="text1"/>
        </w:rPr>
        <w:t xml:space="preserve"> </w:t>
      </w:r>
      <w:r w:rsidR="00E06419" w:rsidRPr="004E6156">
        <w:rPr>
          <w:rFonts w:ascii="Arial" w:eastAsia="Times New Roman" w:hAnsi="Arial" w:cs="Arial"/>
          <w:color w:val="000000" w:themeColor="text1"/>
        </w:rPr>
        <w:t>z </w:t>
      </w:r>
      <w:proofErr w:type="spellStart"/>
      <w:r w:rsidRPr="004E6156">
        <w:rPr>
          <w:rFonts w:ascii="Arial" w:eastAsia="Times New Roman" w:hAnsi="Arial" w:cs="Arial"/>
          <w:color w:val="000000" w:themeColor="text1"/>
        </w:rPr>
        <w:t>późn</w:t>
      </w:r>
      <w:proofErr w:type="spellEnd"/>
      <w:r w:rsidRPr="004E6156">
        <w:rPr>
          <w:rFonts w:ascii="Arial" w:eastAsia="Times New Roman" w:hAnsi="Arial" w:cs="Arial"/>
          <w:color w:val="000000" w:themeColor="text1"/>
        </w:rPr>
        <w:t xml:space="preserve">. zm.), zaprasza do złożenia oferty na wykonanie zamówienia pod nazwą: </w:t>
      </w:r>
    </w:p>
    <w:p w14:paraId="7CD53822" w14:textId="43F99913" w:rsidR="00C51CE6" w:rsidRPr="004E6156" w:rsidRDefault="00223B2E" w:rsidP="00544BFA">
      <w:pPr>
        <w:spacing w:after="120"/>
        <w:jc w:val="both"/>
        <w:rPr>
          <w:rFonts w:ascii="Arial" w:eastAsia="Times New Roman" w:hAnsi="Arial" w:cs="Arial"/>
          <w:b/>
          <w:color w:val="000000" w:themeColor="text1"/>
        </w:rPr>
      </w:pPr>
      <w:r w:rsidRPr="004E6156">
        <w:rPr>
          <w:rFonts w:ascii="Arial" w:eastAsia="Times New Roman" w:hAnsi="Arial" w:cs="Arial"/>
          <w:b/>
          <w:color w:val="000000" w:themeColor="text1"/>
        </w:rPr>
        <w:t>„</w:t>
      </w:r>
      <w:r w:rsidR="004E6156" w:rsidRPr="004E6156">
        <w:rPr>
          <w:rFonts w:ascii="Arial" w:eastAsia="Times New Roman" w:hAnsi="Arial" w:cs="Arial"/>
          <w:b/>
          <w:color w:val="000000" w:themeColor="text1"/>
        </w:rPr>
        <w:t>Modernizacja wraz z przeglądami okresowymi centralnych UPS-ów w Sądzie Apelacyjnym w Krakowie</w:t>
      </w:r>
      <w:r w:rsidR="004335EE" w:rsidRPr="004E6156">
        <w:rPr>
          <w:rFonts w:ascii="Arial" w:eastAsia="Times New Roman" w:hAnsi="Arial" w:cs="Arial"/>
          <w:b/>
          <w:color w:val="000000" w:themeColor="text1"/>
        </w:rPr>
        <w:t>”.</w:t>
      </w:r>
    </w:p>
    <w:p w14:paraId="3805119E" w14:textId="2E68AD2B" w:rsidR="005C41D3" w:rsidRPr="004E6156" w:rsidRDefault="005C41D3" w:rsidP="00544BFA">
      <w:pPr>
        <w:pStyle w:val="Akapitzlist"/>
        <w:numPr>
          <w:ilvl w:val="0"/>
          <w:numId w:val="13"/>
        </w:numPr>
        <w:spacing w:before="240" w:after="120"/>
        <w:ind w:left="357" w:hanging="357"/>
        <w:contextualSpacing w:val="0"/>
        <w:jc w:val="both"/>
        <w:rPr>
          <w:rFonts w:ascii="Arial" w:eastAsia="Times New Roman" w:hAnsi="Arial" w:cs="Arial"/>
          <w:b/>
          <w:color w:val="000000" w:themeColor="text1"/>
        </w:rPr>
      </w:pPr>
      <w:r w:rsidRPr="004E6156">
        <w:rPr>
          <w:rFonts w:ascii="Arial" w:eastAsia="Times New Roman" w:hAnsi="Arial" w:cs="Arial"/>
          <w:b/>
          <w:color w:val="000000" w:themeColor="text1"/>
        </w:rPr>
        <w:t>Opis przedmiotu zamówienia</w:t>
      </w:r>
    </w:p>
    <w:p w14:paraId="4471CA1D" w14:textId="038BB5C3" w:rsidR="003B30A6" w:rsidRPr="004E6156" w:rsidRDefault="003B30A6" w:rsidP="00544BFA">
      <w:pPr>
        <w:spacing w:after="120"/>
        <w:jc w:val="both"/>
        <w:rPr>
          <w:rFonts w:ascii="Arial" w:eastAsia="Times New Roman" w:hAnsi="Arial" w:cs="Arial"/>
          <w:color w:val="000000" w:themeColor="text1"/>
          <w:lang w:eastAsia="en-US"/>
        </w:rPr>
      </w:pPr>
      <w:r w:rsidRPr="004E6156">
        <w:rPr>
          <w:rFonts w:ascii="Arial" w:eastAsia="Times New Roman" w:hAnsi="Arial" w:cs="Arial"/>
          <w:color w:val="000000" w:themeColor="text1"/>
          <w:lang w:eastAsia="en-US"/>
        </w:rPr>
        <w:t xml:space="preserve">Przedmiotem zamówienia jest </w:t>
      </w:r>
      <w:r w:rsidR="004E6156">
        <w:rPr>
          <w:rFonts w:ascii="Arial" w:eastAsia="Times New Roman" w:hAnsi="Arial" w:cs="Arial"/>
          <w:color w:val="000000" w:themeColor="text1"/>
          <w:lang w:eastAsia="en-US"/>
        </w:rPr>
        <w:t>m</w:t>
      </w:r>
      <w:r w:rsidR="004E6156" w:rsidRPr="004E6156">
        <w:rPr>
          <w:rFonts w:ascii="Arial" w:eastAsia="Times New Roman" w:hAnsi="Arial" w:cs="Arial"/>
          <w:color w:val="000000" w:themeColor="text1"/>
          <w:lang w:eastAsia="en-US"/>
        </w:rPr>
        <w:t xml:space="preserve">odernizacja wraz z przeglądami okresowymi centralnych </w:t>
      </w:r>
      <w:r w:rsidR="004E6156">
        <w:rPr>
          <w:rFonts w:ascii="Arial" w:eastAsia="Times New Roman" w:hAnsi="Arial" w:cs="Arial"/>
          <w:color w:val="000000" w:themeColor="text1"/>
          <w:lang w:eastAsia="en-US"/>
        </w:rPr>
        <w:t xml:space="preserve">zasilaczy </w:t>
      </w:r>
      <w:r w:rsidR="004E6156" w:rsidRPr="004E6156">
        <w:rPr>
          <w:rFonts w:ascii="Arial" w:eastAsia="Times New Roman" w:hAnsi="Arial" w:cs="Arial"/>
          <w:color w:val="000000" w:themeColor="text1"/>
          <w:lang w:eastAsia="en-US"/>
        </w:rPr>
        <w:t>UPS w Sądzie Apelacyjnym w Krakowie</w:t>
      </w:r>
      <w:r w:rsidR="004E6156">
        <w:rPr>
          <w:rFonts w:ascii="Arial" w:eastAsia="Times New Roman" w:hAnsi="Arial" w:cs="Arial"/>
          <w:color w:val="000000" w:themeColor="text1"/>
          <w:lang w:eastAsia="en-US"/>
        </w:rPr>
        <w:t>.</w:t>
      </w:r>
    </w:p>
    <w:p w14:paraId="4246A3BC" w14:textId="4BD0F302" w:rsidR="003B30A6" w:rsidRPr="00BE051F" w:rsidRDefault="003B30A6" w:rsidP="00253D20">
      <w:pPr>
        <w:pStyle w:val="Akapitzlist"/>
        <w:numPr>
          <w:ilvl w:val="1"/>
          <w:numId w:val="13"/>
        </w:numPr>
        <w:spacing w:after="120"/>
        <w:ind w:left="567" w:hanging="425"/>
        <w:jc w:val="both"/>
        <w:rPr>
          <w:rFonts w:ascii="Arial" w:eastAsia="Times New Roman" w:hAnsi="Arial" w:cs="Arial"/>
          <w:color w:val="000000" w:themeColor="text1"/>
          <w:lang w:eastAsia="en-US"/>
        </w:rPr>
      </w:pPr>
      <w:r w:rsidRPr="00BE051F">
        <w:rPr>
          <w:rFonts w:ascii="Arial" w:eastAsia="Times New Roman" w:hAnsi="Arial" w:cs="Arial"/>
          <w:color w:val="000000" w:themeColor="text1"/>
          <w:lang w:eastAsia="en-US"/>
        </w:rPr>
        <w:t>Wykonawca zobowiązany jest do</w:t>
      </w:r>
      <w:r w:rsidR="004E6156" w:rsidRPr="00BE051F">
        <w:rPr>
          <w:rFonts w:ascii="Arial" w:eastAsia="Times New Roman" w:hAnsi="Arial" w:cs="Arial"/>
          <w:color w:val="000000" w:themeColor="text1"/>
          <w:lang w:eastAsia="en-US"/>
        </w:rPr>
        <w:t xml:space="preserve"> przeprowadzenia czynności serwisowych </w:t>
      </w:r>
      <w:r w:rsidR="006E28AD">
        <w:rPr>
          <w:rFonts w:ascii="Arial" w:eastAsia="Times New Roman" w:hAnsi="Arial" w:cs="Arial"/>
          <w:color w:val="000000" w:themeColor="text1"/>
          <w:lang w:eastAsia="en-US"/>
        </w:rPr>
        <w:t>w </w:t>
      </w:r>
      <w:r w:rsidR="004E6156" w:rsidRPr="00BE051F">
        <w:rPr>
          <w:rFonts w:ascii="Arial" w:eastAsia="Times New Roman" w:hAnsi="Arial" w:cs="Arial"/>
          <w:color w:val="000000" w:themeColor="text1"/>
          <w:lang w:eastAsia="en-US"/>
        </w:rPr>
        <w:t>następującym zakresie</w:t>
      </w:r>
      <w:r w:rsidRPr="00BE051F">
        <w:rPr>
          <w:rFonts w:ascii="Arial" w:eastAsia="Times New Roman" w:hAnsi="Arial" w:cs="Arial"/>
          <w:color w:val="000000" w:themeColor="text1"/>
          <w:lang w:eastAsia="en-US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86"/>
        <w:gridCol w:w="1706"/>
        <w:gridCol w:w="682"/>
        <w:gridCol w:w="1618"/>
        <w:gridCol w:w="4168"/>
      </w:tblGrid>
      <w:tr w:rsidR="004E6156" w:rsidRPr="00967011" w14:paraId="6D4A4166" w14:textId="77777777" w:rsidTr="00095C0A">
        <w:tc>
          <w:tcPr>
            <w:tcW w:w="0" w:type="auto"/>
            <w:shd w:val="clear" w:color="auto" w:fill="D9D9D9" w:themeFill="background1" w:themeFillShade="D9"/>
            <w:vAlign w:val="center"/>
          </w:tcPr>
          <w:p w14:paraId="4083173A" w14:textId="77777777" w:rsidR="004E6156" w:rsidRPr="00967011" w:rsidRDefault="004E6156" w:rsidP="00095C0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67011">
              <w:rPr>
                <w:rFonts w:ascii="Arial" w:hAnsi="Arial" w:cs="Arial"/>
                <w:sz w:val="20"/>
                <w:szCs w:val="20"/>
              </w:rPr>
              <w:t>Numer UPS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001ED0DC" w14:textId="77777777" w:rsidR="004E6156" w:rsidRPr="00967011" w:rsidRDefault="004E6156" w:rsidP="00095C0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67011">
              <w:rPr>
                <w:rFonts w:ascii="Arial" w:hAnsi="Arial" w:cs="Arial"/>
                <w:sz w:val="20"/>
                <w:szCs w:val="20"/>
              </w:rPr>
              <w:t>Typ UPS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93F31A8" w14:textId="77777777" w:rsidR="004E6156" w:rsidRPr="00967011" w:rsidRDefault="004E6156" w:rsidP="00095C0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67011">
              <w:rPr>
                <w:rFonts w:ascii="Arial" w:hAnsi="Arial" w:cs="Arial"/>
                <w:sz w:val="20"/>
                <w:szCs w:val="20"/>
              </w:rPr>
              <w:t>Ilość szt.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4860DA8A" w14:textId="77777777" w:rsidR="004E6156" w:rsidRPr="00967011" w:rsidRDefault="004E6156" w:rsidP="00095C0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67011">
              <w:rPr>
                <w:rFonts w:ascii="Arial" w:hAnsi="Arial" w:cs="Arial"/>
                <w:sz w:val="20"/>
                <w:szCs w:val="20"/>
              </w:rPr>
              <w:t>Numer seryjny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46ACC68F" w14:textId="77777777" w:rsidR="004E6156" w:rsidRPr="00967011" w:rsidRDefault="004E6156" w:rsidP="00095C0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67011">
              <w:rPr>
                <w:rFonts w:ascii="Arial" w:hAnsi="Arial" w:cs="Arial"/>
                <w:sz w:val="20"/>
                <w:szCs w:val="20"/>
              </w:rPr>
              <w:t>Rodzaj usługi</w:t>
            </w:r>
          </w:p>
        </w:tc>
      </w:tr>
      <w:tr w:rsidR="004E6156" w:rsidRPr="00967011" w14:paraId="19E99849" w14:textId="77777777" w:rsidTr="00095C0A">
        <w:tc>
          <w:tcPr>
            <w:tcW w:w="0" w:type="auto"/>
            <w:vMerge w:val="restart"/>
            <w:shd w:val="clear" w:color="auto" w:fill="F2F2F2" w:themeFill="background1" w:themeFillShade="F2"/>
            <w:vAlign w:val="center"/>
          </w:tcPr>
          <w:p w14:paraId="54BBE402" w14:textId="609B7F84" w:rsidR="004E6156" w:rsidRPr="00967011" w:rsidRDefault="004E6156" w:rsidP="00095C0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67011">
              <w:rPr>
                <w:rFonts w:ascii="Arial" w:hAnsi="Arial" w:cs="Arial"/>
                <w:sz w:val="20"/>
                <w:szCs w:val="20"/>
              </w:rPr>
              <w:t xml:space="preserve">UPS </w:t>
            </w:r>
            <w:r w:rsidR="006E28AD">
              <w:rPr>
                <w:rFonts w:ascii="Arial" w:hAnsi="Arial" w:cs="Arial"/>
                <w:sz w:val="20"/>
                <w:szCs w:val="20"/>
              </w:rPr>
              <w:t>I 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4727079A" w14:textId="77777777" w:rsidR="004E6156" w:rsidRPr="00967011" w:rsidRDefault="004E6156" w:rsidP="00095C0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67011">
              <w:rPr>
                <w:rFonts w:ascii="Arial" w:hAnsi="Arial" w:cs="Arial"/>
                <w:sz w:val="20"/>
                <w:szCs w:val="20"/>
              </w:rPr>
              <w:t>G35T40KH4B4S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3F5B87D8" w14:textId="77777777" w:rsidR="004E6156" w:rsidRPr="00967011" w:rsidRDefault="004E6156" w:rsidP="00095C0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6701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shd w:val="clear" w:color="auto" w:fill="F2F2F2" w:themeFill="background1" w:themeFillShade="F2"/>
            <w:vAlign w:val="center"/>
          </w:tcPr>
          <w:p w14:paraId="35774EB3" w14:textId="77777777" w:rsidR="004E6156" w:rsidRPr="00967011" w:rsidRDefault="004E6156" w:rsidP="00095C0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67011">
              <w:rPr>
                <w:rFonts w:ascii="Arial" w:hAnsi="Arial" w:cs="Arial"/>
                <w:sz w:val="20"/>
                <w:szCs w:val="20"/>
              </w:rPr>
              <w:t>QS1639351866</w:t>
            </w:r>
          </w:p>
        </w:tc>
        <w:tc>
          <w:tcPr>
            <w:tcW w:w="0" w:type="auto"/>
            <w:vMerge w:val="restart"/>
            <w:shd w:val="clear" w:color="auto" w:fill="F2F2F2" w:themeFill="background1" w:themeFillShade="F2"/>
            <w:vAlign w:val="center"/>
          </w:tcPr>
          <w:p w14:paraId="3D12EBB7" w14:textId="77777777" w:rsidR="004E6156" w:rsidRPr="00967011" w:rsidRDefault="004E6156" w:rsidP="00095C0A">
            <w:pPr>
              <w:spacing w:before="200" w:after="120"/>
              <w:rPr>
                <w:rFonts w:ascii="Arial" w:hAnsi="Arial" w:cs="Arial"/>
                <w:sz w:val="20"/>
                <w:szCs w:val="20"/>
              </w:rPr>
            </w:pPr>
            <w:r w:rsidRPr="00967011">
              <w:rPr>
                <w:rFonts w:ascii="Arial" w:hAnsi="Arial" w:cs="Arial"/>
                <w:bCs/>
                <w:sz w:val="20"/>
                <w:szCs w:val="20"/>
              </w:rPr>
              <w:t>Wymiana modułów bateryjnych w urządzeniu i dodatkowej szafie bateryjnej oraz kalibracja urządzenia</w:t>
            </w:r>
          </w:p>
        </w:tc>
      </w:tr>
      <w:tr w:rsidR="004E6156" w:rsidRPr="00967011" w14:paraId="1D763261" w14:textId="77777777" w:rsidTr="00095C0A"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14:paraId="3183E2F7" w14:textId="77777777" w:rsidR="004E6156" w:rsidRPr="00967011" w:rsidRDefault="004E6156" w:rsidP="00095C0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2BA6EB48" w14:textId="77777777" w:rsidR="004E6156" w:rsidRPr="00967011" w:rsidRDefault="004E6156" w:rsidP="00095C0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67011">
              <w:rPr>
                <w:rFonts w:ascii="Arial" w:hAnsi="Arial" w:cs="Arial"/>
                <w:sz w:val="20"/>
                <w:szCs w:val="20"/>
              </w:rPr>
              <w:t>G35TBXR6B6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3D9D02EC" w14:textId="77777777" w:rsidR="004E6156" w:rsidRPr="00967011" w:rsidRDefault="004E6156" w:rsidP="00095C0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6701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14:paraId="4B85E270" w14:textId="77777777" w:rsidR="004E6156" w:rsidRPr="00967011" w:rsidRDefault="004E6156" w:rsidP="00095C0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14:paraId="6A4CC032" w14:textId="77777777" w:rsidR="004E6156" w:rsidRPr="00967011" w:rsidRDefault="004E6156" w:rsidP="00095C0A">
            <w:pPr>
              <w:spacing w:before="200" w:after="12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E6156" w:rsidRPr="00967011" w14:paraId="00E966B7" w14:textId="77777777" w:rsidTr="00095C0A">
        <w:tc>
          <w:tcPr>
            <w:tcW w:w="0" w:type="auto"/>
            <w:vMerge w:val="restart"/>
            <w:shd w:val="clear" w:color="auto" w:fill="F2F2F2" w:themeFill="background1" w:themeFillShade="F2"/>
            <w:vAlign w:val="center"/>
          </w:tcPr>
          <w:p w14:paraId="5A778283" w14:textId="77777777" w:rsidR="004E6156" w:rsidRPr="00967011" w:rsidRDefault="004E6156" w:rsidP="00095C0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67011">
              <w:rPr>
                <w:rFonts w:ascii="Arial" w:hAnsi="Arial" w:cs="Arial"/>
                <w:sz w:val="20"/>
                <w:szCs w:val="20"/>
              </w:rPr>
              <w:t>UPS II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35D6BC2C" w14:textId="77777777" w:rsidR="004E6156" w:rsidRPr="00967011" w:rsidRDefault="004E6156" w:rsidP="00095C0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67011">
              <w:rPr>
                <w:rFonts w:ascii="Arial" w:hAnsi="Arial" w:cs="Arial"/>
                <w:sz w:val="20"/>
                <w:szCs w:val="20"/>
              </w:rPr>
              <w:t>G35T40KH4B4S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09FDC2FF" w14:textId="77777777" w:rsidR="004E6156" w:rsidRPr="00967011" w:rsidRDefault="004E6156" w:rsidP="00095C0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6701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shd w:val="clear" w:color="auto" w:fill="F2F2F2" w:themeFill="background1" w:themeFillShade="F2"/>
            <w:vAlign w:val="center"/>
          </w:tcPr>
          <w:p w14:paraId="672E7066" w14:textId="77777777" w:rsidR="004E6156" w:rsidRPr="00967011" w:rsidRDefault="004E6156" w:rsidP="00095C0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67011">
              <w:rPr>
                <w:rFonts w:ascii="Arial" w:hAnsi="Arial" w:cs="Arial"/>
                <w:sz w:val="20"/>
                <w:szCs w:val="20"/>
              </w:rPr>
              <w:t>QS1638150143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7B9AE8FF" w14:textId="77777777" w:rsidR="004E6156" w:rsidRPr="00967011" w:rsidRDefault="004E6156" w:rsidP="00095C0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67011">
              <w:rPr>
                <w:rFonts w:ascii="Arial" w:hAnsi="Arial" w:cs="Arial"/>
                <w:bCs/>
                <w:sz w:val="20"/>
                <w:szCs w:val="20"/>
              </w:rPr>
              <w:t>Rewitalizacja modułu mocy SUVT/G35T-PM40KH / dostawa wraz z montażem zastępczego modułu mocy, który będzie zainstalowany u Zamawiającego na czas rewitalizacji wymontowanego modułu mocy</w:t>
            </w:r>
          </w:p>
        </w:tc>
      </w:tr>
      <w:tr w:rsidR="004E6156" w:rsidRPr="00967011" w14:paraId="65F0C3A6" w14:textId="77777777" w:rsidTr="00095C0A"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14:paraId="15163980" w14:textId="77777777" w:rsidR="004E6156" w:rsidRPr="00967011" w:rsidRDefault="004E6156" w:rsidP="00095C0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10A88DC4" w14:textId="77777777" w:rsidR="004E6156" w:rsidRPr="00967011" w:rsidRDefault="004E6156" w:rsidP="00095C0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67011">
              <w:rPr>
                <w:rFonts w:ascii="Arial" w:hAnsi="Arial" w:cs="Arial"/>
                <w:sz w:val="20"/>
                <w:szCs w:val="20"/>
              </w:rPr>
              <w:t>G35TBXR6B6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2D5341E7" w14:textId="77777777" w:rsidR="004E6156" w:rsidRPr="00967011" w:rsidRDefault="004E6156" w:rsidP="00095C0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6701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14:paraId="6E1404C2" w14:textId="77777777" w:rsidR="004E6156" w:rsidRPr="00967011" w:rsidRDefault="004E6156" w:rsidP="00095C0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110773C3" w14:textId="77777777" w:rsidR="004E6156" w:rsidRPr="00967011" w:rsidRDefault="004E6156" w:rsidP="00095C0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67011">
              <w:rPr>
                <w:rFonts w:ascii="Arial" w:hAnsi="Arial" w:cs="Arial"/>
                <w:bCs/>
                <w:sz w:val="20"/>
                <w:szCs w:val="20"/>
              </w:rPr>
              <w:t>Wymiana modułów bateryjnych w urządzeniu i dodatkowej szafie bateryjnej oraz kalibracja urządzenia</w:t>
            </w:r>
          </w:p>
        </w:tc>
      </w:tr>
      <w:tr w:rsidR="004E6156" w:rsidRPr="00967011" w14:paraId="36C6FCD4" w14:textId="77777777" w:rsidTr="00095C0A">
        <w:tc>
          <w:tcPr>
            <w:tcW w:w="0" w:type="auto"/>
            <w:vMerge w:val="restart"/>
            <w:shd w:val="clear" w:color="auto" w:fill="F2F2F2" w:themeFill="background1" w:themeFillShade="F2"/>
            <w:vAlign w:val="center"/>
          </w:tcPr>
          <w:p w14:paraId="608E9FE7" w14:textId="77777777" w:rsidR="004E6156" w:rsidRPr="00967011" w:rsidRDefault="004E6156" w:rsidP="00095C0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67011">
              <w:rPr>
                <w:rFonts w:ascii="Arial" w:hAnsi="Arial" w:cs="Arial"/>
                <w:sz w:val="20"/>
                <w:szCs w:val="20"/>
              </w:rPr>
              <w:t>UPS III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5A9950A2" w14:textId="77777777" w:rsidR="004E6156" w:rsidRPr="00967011" w:rsidRDefault="004E6156" w:rsidP="00095C0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67011">
              <w:rPr>
                <w:rFonts w:ascii="Arial" w:hAnsi="Arial" w:cs="Arial"/>
                <w:sz w:val="20"/>
                <w:szCs w:val="20"/>
              </w:rPr>
              <w:t>G35TF40KB4H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46B75063" w14:textId="77777777" w:rsidR="004E6156" w:rsidRPr="00967011" w:rsidRDefault="004E6156" w:rsidP="00095C0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6701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shd w:val="clear" w:color="auto" w:fill="F2F2F2" w:themeFill="background1" w:themeFillShade="F2"/>
            <w:vAlign w:val="center"/>
          </w:tcPr>
          <w:p w14:paraId="0193B146" w14:textId="77777777" w:rsidR="004E6156" w:rsidRPr="00967011" w:rsidRDefault="004E6156" w:rsidP="00095C0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67011">
              <w:rPr>
                <w:rFonts w:ascii="Arial" w:hAnsi="Arial" w:cs="Arial"/>
                <w:sz w:val="20"/>
                <w:szCs w:val="20"/>
              </w:rPr>
              <w:t>QS1736150147</w:t>
            </w:r>
          </w:p>
        </w:tc>
        <w:tc>
          <w:tcPr>
            <w:tcW w:w="0" w:type="auto"/>
            <w:vMerge w:val="restart"/>
            <w:shd w:val="clear" w:color="auto" w:fill="F2F2F2" w:themeFill="background1" w:themeFillShade="F2"/>
            <w:vAlign w:val="center"/>
          </w:tcPr>
          <w:p w14:paraId="1A046C9A" w14:textId="77777777" w:rsidR="004E6156" w:rsidRPr="00967011" w:rsidRDefault="004E6156" w:rsidP="00095C0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67011">
              <w:rPr>
                <w:rFonts w:ascii="Arial" w:hAnsi="Arial" w:cs="Arial"/>
                <w:bCs/>
                <w:sz w:val="20"/>
                <w:szCs w:val="20"/>
              </w:rPr>
              <w:t>Rewitalizacja modułu mocy SUVT/G35T-PM40KH /dostawa wraz z montażem zastępczego modułu mocy, który będzie zainstalowany u Zamawiającego na czas rewitalizacji wymontowanego modułu mocy</w:t>
            </w:r>
          </w:p>
        </w:tc>
      </w:tr>
      <w:tr w:rsidR="004E6156" w:rsidRPr="00967011" w14:paraId="2604C2A8" w14:textId="77777777" w:rsidTr="00095C0A"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14:paraId="0ADE2ECB" w14:textId="77777777" w:rsidR="004E6156" w:rsidRPr="00967011" w:rsidRDefault="004E6156" w:rsidP="00095C0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08B5CE68" w14:textId="77777777" w:rsidR="004E6156" w:rsidRPr="00967011" w:rsidRDefault="004E6156" w:rsidP="00095C0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67011">
              <w:rPr>
                <w:rFonts w:ascii="Arial" w:hAnsi="Arial" w:cs="Arial"/>
                <w:sz w:val="20"/>
                <w:szCs w:val="20"/>
              </w:rPr>
              <w:t>G35TBXR6B6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41BC2926" w14:textId="77777777" w:rsidR="004E6156" w:rsidRPr="00967011" w:rsidRDefault="004E6156" w:rsidP="00095C0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6701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14:paraId="6A836793" w14:textId="77777777" w:rsidR="004E6156" w:rsidRPr="00967011" w:rsidRDefault="004E6156" w:rsidP="00095C0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4E296B43" w14:textId="77777777" w:rsidR="004E6156" w:rsidRPr="00967011" w:rsidRDefault="004E6156" w:rsidP="00095C0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705110E" w14:textId="35BBA66E" w:rsidR="008B5245" w:rsidRPr="00253D20" w:rsidRDefault="008B5245" w:rsidP="00B52AB6">
      <w:pPr>
        <w:pStyle w:val="Akapitzlist"/>
        <w:numPr>
          <w:ilvl w:val="1"/>
          <w:numId w:val="13"/>
        </w:numPr>
        <w:tabs>
          <w:tab w:val="left" w:pos="142"/>
        </w:tabs>
        <w:spacing w:before="240" w:after="120"/>
        <w:ind w:left="425" w:hanging="425"/>
        <w:contextualSpacing w:val="0"/>
        <w:jc w:val="both"/>
        <w:rPr>
          <w:rFonts w:ascii="Arial" w:eastAsia="Times New Roman" w:hAnsi="Arial" w:cs="Arial"/>
          <w:color w:val="000000" w:themeColor="text1"/>
          <w:lang w:eastAsia="en-US"/>
        </w:rPr>
      </w:pPr>
      <w:r w:rsidRPr="00253D20">
        <w:rPr>
          <w:rFonts w:ascii="Arial" w:eastAsia="Times New Roman" w:hAnsi="Arial" w:cs="Arial"/>
          <w:color w:val="000000" w:themeColor="text1"/>
          <w:lang w:eastAsia="en-US"/>
        </w:rPr>
        <w:t>Zamawiający wymaga przeprowadzenia trzech okresowych przeglądów serwisowych urządzeń UPS Galaxy 3500 znajdujących się w Sądzie Apelacyjnym w Krakowie, które będą obejmowały:</w:t>
      </w:r>
    </w:p>
    <w:p w14:paraId="1EFB9AC9" w14:textId="6D6A2A24" w:rsidR="008B5245" w:rsidRDefault="008B5245" w:rsidP="00B52AB6">
      <w:pPr>
        <w:pStyle w:val="Akapitzlist"/>
        <w:numPr>
          <w:ilvl w:val="0"/>
          <w:numId w:val="26"/>
        </w:numPr>
        <w:spacing w:after="60"/>
        <w:ind w:left="714" w:hanging="357"/>
        <w:contextualSpacing w:val="0"/>
        <w:rPr>
          <w:rFonts w:ascii="Arial" w:hAnsi="Arial" w:cs="Arial"/>
        </w:rPr>
      </w:pPr>
      <w:r w:rsidRPr="008B5245">
        <w:rPr>
          <w:rFonts w:ascii="Arial" w:hAnsi="Arial" w:cs="Arial"/>
        </w:rPr>
        <w:t>Sprawdzenie poprawności i trwałości połączeń, ewentualne dokręcenie połączeń śrubowych kabli siłowych</w:t>
      </w:r>
      <w:r>
        <w:rPr>
          <w:rFonts w:ascii="Arial" w:hAnsi="Arial" w:cs="Arial"/>
        </w:rPr>
        <w:t>,</w:t>
      </w:r>
    </w:p>
    <w:p w14:paraId="27F9B772" w14:textId="4794EFC5" w:rsidR="008B5245" w:rsidRDefault="008B5245" w:rsidP="00B52AB6">
      <w:pPr>
        <w:pStyle w:val="Akapitzlist"/>
        <w:numPr>
          <w:ilvl w:val="0"/>
          <w:numId w:val="26"/>
        </w:numPr>
        <w:spacing w:after="60"/>
        <w:ind w:left="714" w:hanging="357"/>
        <w:contextualSpacing w:val="0"/>
        <w:rPr>
          <w:rFonts w:ascii="Arial" w:hAnsi="Arial" w:cs="Arial"/>
        </w:rPr>
      </w:pPr>
      <w:r w:rsidRPr="008B5245">
        <w:rPr>
          <w:rFonts w:ascii="Arial" w:hAnsi="Arial" w:cs="Arial"/>
        </w:rPr>
        <w:t>Kontrol</w:t>
      </w:r>
      <w:r>
        <w:rPr>
          <w:rFonts w:ascii="Arial" w:hAnsi="Arial" w:cs="Arial"/>
        </w:rPr>
        <w:t>ę</w:t>
      </w:r>
      <w:r w:rsidRPr="008B5245">
        <w:rPr>
          <w:rFonts w:ascii="Arial" w:hAnsi="Arial" w:cs="Arial"/>
        </w:rPr>
        <w:t xml:space="preserve"> pracy wentylatora</w:t>
      </w:r>
      <w:r>
        <w:rPr>
          <w:rFonts w:ascii="Arial" w:hAnsi="Arial" w:cs="Arial"/>
        </w:rPr>
        <w:t>,</w:t>
      </w:r>
    </w:p>
    <w:p w14:paraId="400158E9" w14:textId="3DA729D3" w:rsidR="008B5245" w:rsidRDefault="008B5245" w:rsidP="00B52AB6">
      <w:pPr>
        <w:pStyle w:val="Akapitzlist"/>
        <w:numPr>
          <w:ilvl w:val="0"/>
          <w:numId w:val="26"/>
        </w:numPr>
        <w:spacing w:after="60"/>
        <w:ind w:left="714" w:hanging="357"/>
        <w:contextualSpacing w:val="0"/>
        <w:rPr>
          <w:rFonts w:ascii="Arial" w:hAnsi="Arial" w:cs="Arial"/>
        </w:rPr>
      </w:pPr>
      <w:r w:rsidRPr="008B5245">
        <w:rPr>
          <w:rFonts w:ascii="Arial" w:hAnsi="Arial" w:cs="Arial"/>
        </w:rPr>
        <w:t>Oględziny zewnętrzne zespołu baterii akumulatorów</w:t>
      </w:r>
      <w:r>
        <w:rPr>
          <w:rFonts w:ascii="Arial" w:hAnsi="Arial" w:cs="Arial"/>
        </w:rPr>
        <w:t>,</w:t>
      </w:r>
    </w:p>
    <w:p w14:paraId="4B9E72C3" w14:textId="7A98F397" w:rsidR="008B5245" w:rsidRDefault="008B5245" w:rsidP="00B52AB6">
      <w:pPr>
        <w:pStyle w:val="Akapitzlist"/>
        <w:numPr>
          <w:ilvl w:val="0"/>
          <w:numId w:val="26"/>
        </w:numPr>
        <w:spacing w:after="60"/>
        <w:ind w:left="714" w:hanging="357"/>
        <w:contextualSpacing w:val="0"/>
        <w:rPr>
          <w:rFonts w:ascii="Arial" w:hAnsi="Arial" w:cs="Arial"/>
        </w:rPr>
      </w:pPr>
      <w:r w:rsidRPr="008B5245">
        <w:rPr>
          <w:rFonts w:ascii="Arial" w:hAnsi="Arial" w:cs="Arial"/>
        </w:rPr>
        <w:lastRenderedPageBreak/>
        <w:t>Sprawdzenie połączeń elektrycznych baterii</w:t>
      </w:r>
      <w:r>
        <w:rPr>
          <w:rFonts w:ascii="Arial" w:hAnsi="Arial" w:cs="Arial"/>
        </w:rPr>
        <w:t>,</w:t>
      </w:r>
    </w:p>
    <w:p w14:paraId="46DAFCBF" w14:textId="3CA36AEB" w:rsidR="008B5245" w:rsidRDefault="008B5245" w:rsidP="00B52AB6">
      <w:pPr>
        <w:pStyle w:val="Akapitzlist"/>
        <w:numPr>
          <w:ilvl w:val="0"/>
          <w:numId w:val="26"/>
        </w:numPr>
        <w:spacing w:after="60"/>
        <w:ind w:left="714" w:hanging="357"/>
        <w:contextualSpacing w:val="0"/>
        <w:rPr>
          <w:rFonts w:ascii="Arial" w:hAnsi="Arial" w:cs="Arial"/>
        </w:rPr>
      </w:pPr>
      <w:r w:rsidRPr="008B5245">
        <w:rPr>
          <w:rFonts w:ascii="Arial" w:hAnsi="Arial" w:cs="Arial"/>
        </w:rPr>
        <w:t>Pomiar napięcia baterii akumulatorów</w:t>
      </w:r>
      <w:r>
        <w:rPr>
          <w:rFonts w:ascii="Arial" w:hAnsi="Arial" w:cs="Arial"/>
        </w:rPr>
        <w:t>,</w:t>
      </w:r>
    </w:p>
    <w:p w14:paraId="2AE75995" w14:textId="7257162E" w:rsidR="008B5245" w:rsidRDefault="008B5245" w:rsidP="00B52AB6">
      <w:pPr>
        <w:pStyle w:val="Akapitzlist"/>
        <w:numPr>
          <w:ilvl w:val="0"/>
          <w:numId w:val="26"/>
        </w:numPr>
        <w:spacing w:after="60"/>
        <w:ind w:left="714" w:hanging="357"/>
        <w:contextualSpacing w:val="0"/>
        <w:rPr>
          <w:rFonts w:ascii="Arial" w:hAnsi="Arial" w:cs="Arial"/>
        </w:rPr>
      </w:pPr>
      <w:r w:rsidRPr="008B5245">
        <w:rPr>
          <w:rFonts w:ascii="Arial" w:hAnsi="Arial" w:cs="Arial"/>
        </w:rPr>
        <w:t>Pomiar napięć zasilania UPS</w:t>
      </w:r>
      <w:r>
        <w:rPr>
          <w:rFonts w:ascii="Arial" w:hAnsi="Arial" w:cs="Arial"/>
        </w:rPr>
        <w:t>,</w:t>
      </w:r>
    </w:p>
    <w:p w14:paraId="36515518" w14:textId="5DC9803E" w:rsidR="008B5245" w:rsidRDefault="008B5245" w:rsidP="00B52AB6">
      <w:pPr>
        <w:pStyle w:val="Akapitzlist"/>
        <w:numPr>
          <w:ilvl w:val="0"/>
          <w:numId w:val="26"/>
        </w:numPr>
        <w:spacing w:after="60"/>
        <w:ind w:left="714" w:hanging="357"/>
        <w:contextualSpacing w:val="0"/>
        <w:rPr>
          <w:rFonts w:ascii="Arial" w:hAnsi="Arial" w:cs="Arial"/>
        </w:rPr>
      </w:pPr>
      <w:r w:rsidRPr="008B5245">
        <w:rPr>
          <w:rFonts w:ascii="Arial" w:hAnsi="Arial" w:cs="Arial"/>
        </w:rPr>
        <w:t>Pomiar napięć wyjściowych UPS</w:t>
      </w:r>
      <w:r>
        <w:rPr>
          <w:rFonts w:ascii="Arial" w:hAnsi="Arial" w:cs="Arial"/>
        </w:rPr>
        <w:t>,</w:t>
      </w:r>
    </w:p>
    <w:p w14:paraId="576FA2AA" w14:textId="253E5269" w:rsidR="008B5245" w:rsidRDefault="008B5245" w:rsidP="00B52AB6">
      <w:pPr>
        <w:pStyle w:val="Akapitzlist"/>
        <w:numPr>
          <w:ilvl w:val="0"/>
          <w:numId w:val="26"/>
        </w:numPr>
        <w:spacing w:after="60"/>
        <w:ind w:left="714" w:hanging="357"/>
        <w:contextualSpacing w:val="0"/>
        <w:rPr>
          <w:rFonts w:ascii="Arial" w:hAnsi="Arial" w:cs="Arial"/>
        </w:rPr>
      </w:pPr>
      <w:r w:rsidRPr="008B5245">
        <w:rPr>
          <w:rFonts w:ascii="Arial" w:hAnsi="Arial" w:cs="Arial"/>
        </w:rPr>
        <w:t>Pomiar prądu obciążenia w trzech fazach</w:t>
      </w:r>
      <w:r>
        <w:rPr>
          <w:rFonts w:ascii="Arial" w:hAnsi="Arial" w:cs="Arial"/>
        </w:rPr>
        <w:t>,</w:t>
      </w:r>
    </w:p>
    <w:p w14:paraId="6D3C43BF" w14:textId="2076005E" w:rsidR="008B5245" w:rsidRDefault="008B5245" w:rsidP="00B52AB6">
      <w:pPr>
        <w:pStyle w:val="Akapitzlist"/>
        <w:numPr>
          <w:ilvl w:val="0"/>
          <w:numId w:val="26"/>
        </w:numPr>
        <w:spacing w:after="60"/>
        <w:ind w:left="714" w:hanging="357"/>
        <w:contextualSpacing w:val="0"/>
        <w:rPr>
          <w:rFonts w:ascii="Arial" w:hAnsi="Arial" w:cs="Arial"/>
        </w:rPr>
      </w:pPr>
      <w:r w:rsidRPr="008B5245">
        <w:rPr>
          <w:rFonts w:ascii="Arial" w:hAnsi="Arial" w:cs="Arial"/>
        </w:rPr>
        <w:t>Pomiar prądu wejściowego w trzech fazach</w:t>
      </w:r>
      <w:r>
        <w:rPr>
          <w:rFonts w:ascii="Arial" w:hAnsi="Arial" w:cs="Arial"/>
        </w:rPr>
        <w:t>,</w:t>
      </w:r>
    </w:p>
    <w:p w14:paraId="245636F2" w14:textId="23A2FD3B" w:rsidR="008B5245" w:rsidRDefault="008B5245" w:rsidP="00B52AB6">
      <w:pPr>
        <w:pStyle w:val="Akapitzlist"/>
        <w:numPr>
          <w:ilvl w:val="0"/>
          <w:numId w:val="26"/>
        </w:numPr>
        <w:spacing w:after="60"/>
        <w:ind w:left="714" w:hanging="357"/>
        <w:contextualSpacing w:val="0"/>
        <w:rPr>
          <w:rFonts w:ascii="Arial" w:hAnsi="Arial" w:cs="Arial"/>
        </w:rPr>
      </w:pPr>
      <w:r w:rsidRPr="008B5245">
        <w:rPr>
          <w:rFonts w:ascii="Arial" w:hAnsi="Arial" w:cs="Arial"/>
        </w:rPr>
        <w:t>Pomiar prądu pobieranego z baterii w pracy bateryjnej</w:t>
      </w:r>
      <w:r>
        <w:rPr>
          <w:rFonts w:ascii="Arial" w:hAnsi="Arial" w:cs="Arial"/>
        </w:rPr>
        <w:t>.</w:t>
      </w:r>
    </w:p>
    <w:p w14:paraId="35F03E7B" w14:textId="70CB6A31" w:rsidR="008B5245" w:rsidRDefault="008B5245" w:rsidP="008B5245">
      <w:pPr>
        <w:pStyle w:val="Akapitzlist"/>
        <w:numPr>
          <w:ilvl w:val="0"/>
          <w:numId w:val="26"/>
        </w:numPr>
        <w:spacing w:after="120"/>
        <w:contextualSpacing w:val="0"/>
        <w:rPr>
          <w:rFonts w:ascii="Arial" w:hAnsi="Arial" w:cs="Arial"/>
        </w:rPr>
      </w:pPr>
      <w:r w:rsidRPr="008B5245">
        <w:rPr>
          <w:rFonts w:ascii="Arial" w:hAnsi="Arial" w:cs="Arial"/>
        </w:rPr>
        <w:t>Próby funkcjonalnego działania zasilacza</w:t>
      </w:r>
      <w:r>
        <w:rPr>
          <w:rFonts w:ascii="Arial" w:hAnsi="Arial" w:cs="Arial"/>
        </w:rPr>
        <w:t>:</w:t>
      </w:r>
    </w:p>
    <w:p w14:paraId="36802B32" w14:textId="483C56A7" w:rsidR="008B5245" w:rsidRDefault="008B5245" w:rsidP="008B5245">
      <w:pPr>
        <w:pStyle w:val="Akapitzlist"/>
        <w:numPr>
          <w:ilvl w:val="1"/>
          <w:numId w:val="26"/>
        </w:numPr>
        <w:spacing w:after="120"/>
        <w:contextualSpacing w:val="0"/>
        <w:rPr>
          <w:rFonts w:ascii="Arial" w:hAnsi="Arial" w:cs="Arial"/>
        </w:rPr>
      </w:pPr>
      <w:r w:rsidRPr="008B5245">
        <w:rPr>
          <w:rFonts w:ascii="Arial" w:hAnsi="Arial" w:cs="Arial"/>
        </w:rPr>
        <w:t>próba przejścia na pracę bateryjną</w:t>
      </w:r>
      <w:r>
        <w:rPr>
          <w:rFonts w:ascii="Arial" w:hAnsi="Arial" w:cs="Arial"/>
        </w:rPr>
        <w:t>,</w:t>
      </w:r>
    </w:p>
    <w:p w14:paraId="00F7471D" w14:textId="02BB6184" w:rsidR="008B5245" w:rsidRDefault="008B5245" w:rsidP="008B5245">
      <w:pPr>
        <w:pStyle w:val="Akapitzlist"/>
        <w:numPr>
          <w:ilvl w:val="1"/>
          <w:numId w:val="26"/>
        </w:numPr>
        <w:spacing w:after="120"/>
        <w:contextualSpacing w:val="0"/>
        <w:rPr>
          <w:rFonts w:ascii="Arial" w:hAnsi="Arial" w:cs="Arial"/>
        </w:rPr>
      </w:pPr>
      <w:r w:rsidRPr="008B5245">
        <w:rPr>
          <w:rFonts w:ascii="Arial" w:hAnsi="Arial" w:cs="Arial"/>
        </w:rPr>
        <w:t>próba przejścia z pracy bateryjnej na on-line</w:t>
      </w:r>
      <w:r>
        <w:rPr>
          <w:rFonts w:ascii="Arial" w:hAnsi="Arial" w:cs="Arial"/>
        </w:rPr>
        <w:t>,</w:t>
      </w:r>
    </w:p>
    <w:p w14:paraId="3A14C2C1" w14:textId="3ABB9B3A" w:rsidR="008B5245" w:rsidRDefault="008B5245" w:rsidP="008B5245">
      <w:pPr>
        <w:pStyle w:val="Akapitzlist"/>
        <w:numPr>
          <w:ilvl w:val="1"/>
          <w:numId w:val="26"/>
        </w:numPr>
        <w:spacing w:after="120"/>
        <w:contextualSpacing w:val="0"/>
        <w:rPr>
          <w:rFonts w:ascii="Arial" w:hAnsi="Arial" w:cs="Arial"/>
        </w:rPr>
      </w:pPr>
      <w:r w:rsidRPr="008B5245">
        <w:rPr>
          <w:rFonts w:ascii="Arial" w:hAnsi="Arial" w:cs="Arial"/>
        </w:rPr>
        <w:t>próba przejścia na by-pass elektroniczny</w:t>
      </w:r>
      <w:r>
        <w:rPr>
          <w:rFonts w:ascii="Arial" w:hAnsi="Arial" w:cs="Arial"/>
        </w:rPr>
        <w:t>,</w:t>
      </w:r>
    </w:p>
    <w:p w14:paraId="48F33D88" w14:textId="666EA602" w:rsidR="008B5245" w:rsidRDefault="008B5245" w:rsidP="008B5245">
      <w:pPr>
        <w:pStyle w:val="Akapitzlist"/>
        <w:numPr>
          <w:ilvl w:val="1"/>
          <w:numId w:val="26"/>
        </w:numPr>
        <w:spacing w:after="120"/>
        <w:contextualSpacing w:val="0"/>
        <w:rPr>
          <w:rFonts w:ascii="Arial" w:hAnsi="Arial" w:cs="Arial"/>
        </w:rPr>
      </w:pPr>
      <w:r w:rsidRPr="008B5245">
        <w:rPr>
          <w:rFonts w:ascii="Arial" w:hAnsi="Arial" w:cs="Arial"/>
        </w:rPr>
        <w:t>próba przejścia z by-pass na pracę on-line</w:t>
      </w:r>
      <w:r>
        <w:rPr>
          <w:rFonts w:ascii="Arial" w:hAnsi="Arial" w:cs="Arial"/>
        </w:rPr>
        <w:t>,</w:t>
      </w:r>
    </w:p>
    <w:p w14:paraId="0D797ACE" w14:textId="0700E8E5" w:rsidR="008B5245" w:rsidRPr="008B5245" w:rsidRDefault="008B5245" w:rsidP="008B5245">
      <w:pPr>
        <w:pStyle w:val="Akapitzlist"/>
        <w:numPr>
          <w:ilvl w:val="1"/>
          <w:numId w:val="26"/>
        </w:numPr>
        <w:spacing w:after="120"/>
        <w:contextualSpacing w:val="0"/>
        <w:rPr>
          <w:rFonts w:ascii="Arial" w:hAnsi="Arial" w:cs="Arial"/>
        </w:rPr>
      </w:pPr>
      <w:r w:rsidRPr="008B5245">
        <w:rPr>
          <w:rFonts w:ascii="Arial" w:hAnsi="Arial" w:cs="Arial"/>
        </w:rPr>
        <w:t>sprawdzenie stanu zabezpieczeń nadprądowych.</w:t>
      </w:r>
    </w:p>
    <w:p w14:paraId="2A11217E" w14:textId="722315B7" w:rsidR="005C41D3" w:rsidRPr="009A1B63" w:rsidRDefault="005C41D3" w:rsidP="009A1B63">
      <w:pPr>
        <w:pStyle w:val="Akapitzlist"/>
        <w:numPr>
          <w:ilvl w:val="0"/>
          <w:numId w:val="13"/>
        </w:numPr>
        <w:spacing w:before="120" w:after="120"/>
        <w:ind w:left="357" w:hanging="357"/>
        <w:contextualSpacing w:val="0"/>
        <w:jc w:val="both"/>
        <w:rPr>
          <w:rFonts w:ascii="Arial" w:eastAsia="Times New Roman" w:hAnsi="Arial" w:cs="Arial"/>
          <w:color w:val="000000" w:themeColor="text1"/>
          <w:lang w:eastAsia="en-US"/>
        </w:rPr>
      </w:pPr>
      <w:r w:rsidRPr="004E6156">
        <w:rPr>
          <w:rFonts w:ascii="Arial" w:eastAsia="Times New Roman" w:hAnsi="Arial" w:cs="Arial"/>
          <w:b/>
          <w:color w:val="000000" w:themeColor="text1"/>
        </w:rPr>
        <w:t>Wymagany termin realizacji zamówienia</w:t>
      </w:r>
    </w:p>
    <w:p w14:paraId="2C612B9B" w14:textId="77777777" w:rsidR="009A1B63" w:rsidRDefault="009A1B63" w:rsidP="009A1B63">
      <w:pPr>
        <w:pStyle w:val="Akapitzlist"/>
        <w:spacing w:before="120" w:after="120"/>
        <w:ind w:left="357"/>
        <w:jc w:val="both"/>
        <w:rPr>
          <w:rFonts w:ascii="Arial" w:eastAsia="Times New Roman" w:hAnsi="Arial" w:cs="Arial"/>
          <w:b/>
          <w:color w:val="000000" w:themeColor="text1"/>
        </w:rPr>
      </w:pPr>
      <w:r>
        <w:rPr>
          <w:rFonts w:ascii="Arial" w:eastAsia="Times New Roman" w:hAnsi="Arial" w:cs="Arial"/>
          <w:b/>
          <w:color w:val="000000" w:themeColor="text1"/>
        </w:rPr>
        <w:t xml:space="preserve">W zakresie: </w:t>
      </w:r>
    </w:p>
    <w:p w14:paraId="0D5E596C" w14:textId="68D41CC9" w:rsidR="009A1B63" w:rsidRPr="009A1B63" w:rsidRDefault="009A1B63" w:rsidP="009A1B63">
      <w:pPr>
        <w:pStyle w:val="Akapitzlist"/>
        <w:numPr>
          <w:ilvl w:val="0"/>
          <w:numId w:val="28"/>
        </w:numPr>
        <w:spacing w:before="120" w:after="120"/>
        <w:jc w:val="both"/>
        <w:rPr>
          <w:rFonts w:ascii="Arial" w:eastAsia="Times New Roman" w:hAnsi="Arial" w:cs="Arial"/>
          <w:color w:val="000000" w:themeColor="text1"/>
          <w:lang w:eastAsia="en-US"/>
        </w:rPr>
      </w:pPr>
      <w:r>
        <w:rPr>
          <w:rFonts w:ascii="Arial" w:eastAsia="Times New Roman" w:hAnsi="Arial" w:cs="Arial"/>
          <w:b/>
          <w:color w:val="000000" w:themeColor="text1"/>
        </w:rPr>
        <w:t>wykonania usług serwisowych modernizacji do 30.06.2026 r.</w:t>
      </w:r>
    </w:p>
    <w:p w14:paraId="3B586130" w14:textId="35BE879D" w:rsidR="009A1B63" w:rsidRPr="008B5245" w:rsidRDefault="009A1B63" w:rsidP="009A1B63">
      <w:pPr>
        <w:pStyle w:val="Akapitzlist"/>
        <w:numPr>
          <w:ilvl w:val="0"/>
          <w:numId w:val="28"/>
        </w:numPr>
        <w:spacing w:before="120" w:after="120"/>
        <w:ind w:left="1071" w:hanging="357"/>
        <w:contextualSpacing w:val="0"/>
        <w:jc w:val="both"/>
        <w:rPr>
          <w:rFonts w:ascii="Arial" w:eastAsia="Times New Roman" w:hAnsi="Arial" w:cs="Arial"/>
          <w:color w:val="000000" w:themeColor="text1"/>
          <w:lang w:eastAsia="en-US"/>
        </w:rPr>
      </w:pPr>
      <w:r>
        <w:rPr>
          <w:rFonts w:ascii="Arial" w:eastAsia="Times New Roman" w:hAnsi="Arial" w:cs="Arial"/>
          <w:b/>
          <w:color w:val="000000" w:themeColor="text1"/>
        </w:rPr>
        <w:t>wykonania usługi przeglądów okresowych do 31.12.2027 r.</w:t>
      </w:r>
    </w:p>
    <w:p w14:paraId="76E134D8" w14:textId="7A28045C" w:rsidR="005C41D3" w:rsidRPr="004E6156" w:rsidRDefault="005C41D3" w:rsidP="00544BFA">
      <w:pPr>
        <w:pStyle w:val="Akapitzlist"/>
        <w:numPr>
          <w:ilvl w:val="0"/>
          <w:numId w:val="13"/>
        </w:numPr>
        <w:spacing w:after="120"/>
        <w:contextualSpacing w:val="0"/>
        <w:jc w:val="both"/>
        <w:rPr>
          <w:rFonts w:ascii="Arial" w:eastAsia="Times New Roman" w:hAnsi="Arial" w:cs="Arial"/>
          <w:b/>
          <w:color w:val="000000" w:themeColor="text1"/>
        </w:rPr>
      </w:pPr>
      <w:r w:rsidRPr="004E6156">
        <w:rPr>
          <w:rFonts w:ascii="Arial" w:eastAsia="Times New Roman" w:hAnsi="Arial" w:cs="Arial"/>
          <w:b/>
          <w:color w:val="000000" w:themeColor="text1"/>
        </w:rPr>
        <w:t>Wzór umowy</w:t>
      </w:r>
    </w:p>
    <w:p w14:paraId="38B52CCB" w14:textId="0C5E4F70" w:rsidR="005C41D3" w:rsidRPr="004E6156" w:rsidRDefault="005C41D3" w:rsidP="00544BFA">
      <w:pPr>
        <w:spacing w:after="120"/>
        <w:jc w:val="both"/>
        <w:rPr>
          <w:rFonts w:ascii="Arial" w:hAnsi="Arial" w:cs="Arial"/>
          <w:color w:val="000000" w:themeColor="text1"/>
        </w:rPr>
      </w:pPr>
      <w:r w:rsidRPr="004E6156">
        <w:rPr>
          <w:rFonts w:ascii="Arial" w:hAnsi="Arial" w:cs="Arial"/>
          <w:color w:val="000000" w:themeColor="text1"/>
        </w:rPr>
        <w:t xml:space="preserve">Wzór umowy stanowi Załącznik nr </w:t>
      </w:r>
      <w:r w:rsidR="00BE051F">
        <w:rPr>
          <w:rFonts w:ascii="Arial" w:hAnsi="Arial" w:cs="Arial"/>
          <w:color w:val="000000" w:themeColor="text1"/>
        </w:rPr>
        <w:t>3</w:t>
      </w:r>
      <w:r w:rsidRPr="004E6156">
        <w:rPr>
          <w:rFonts w:ascii="Arial" w:hAnsi="Arial" w:cs="Arial"/>
          <w:color w:val="000000" w:themeColor="text1"/>
        </w:rPr>
        <w:t xml:space="preserve"> do Zapytania ofertowego, na warunkach której Zamawiający wymaga od Wykonawcy zawarcia umowy w sprawie zamówienia.</w:t>
      </w:r>
    </w:p>
    <w:p w14:paraId="198437FF" w14:textId="6593F72B" w:rsidR="005C41D3" w:rsidRPr="004E6156" w:rsidRDefault="005C41D3" w:rsidP="00544BFA">
      <w:pPr>
        <w:pStyle w:val="Akapitzlist"/>
        <w:numPr>
          <w:ilvl w:val="0"/>
          <w:numId w:val="13"/>
        </w:numPr>
        <w:spacing w:after="60"/>
        <w:ind w:left="357" w:hanging="357"/>
        <w:contextualSpacing w:val="0"/>
        <w:jc w:val="both"/>
        <w:rPr>
          <w:rFonts w:ascii="Arial" w:hAnsi="Arial" w:cs="Arial"/>
          <w:color w:val="000000" w:themeColor="text1"/>
        </w:rPr>
      </w:pPr>
      <w:r w:rsidRPr="004E6156">
        <w:rPr>
          <w:rFonts w:ascii="Arial" w:eastAsia="Times New Roman" w:hAnsi="Arial" w:cs="Arial"/>
          <w:b/>
          <w:color w:val="000000" w:themeColor="text1"/>
        </w:rPr>
        <w:t>Warunki udziału w postępowaniu</w:t>
      </w:r>
    </w:p>
    <w:p w14:paraId="1D93FE6D" w14:textId="77777777" w:rsidR="003B30A6" w:rsidRDefault="003B30A6" w:rsidP="00544BFA">
      <w:pPr>
        <w:spacing w:after="60"/>
        <w:jc w:val="both"/>
        <w:rPr>
          <w:rFonts w:ascii="Arial" w:hAnsi="Arial" w:cs="Arial"/>
          <w:color w:val="000000" w:themeColor="text1"/>
        </w:rPr>
      </w:pPr>
      <w:r w:rsidRPr="004E6156">
        <w:rPr>
          <w:rFonts w:ascii="Arial" w:hAnsi="Arial" w:cs="Arial"/>
          <w:color w:val="000000" w:themeColor="text1"/>
        </w:rPr>
        <w:t>O udzielenie zamówienia mogą ubiegać się Wykonawcy, którzy:</w:t>
      </w:r>
    </w:p>
    <w:p w14:paraId="4DC93D89" w14:textId="399F7086" w:rsidR="00BE051F" w:rsidRPr="0028697E" w:rsidRDefault="00BE051F" w:rsidP="00BE051F">
      <w:pPr>
        <w:pStyle w:val="Akapitzlist"/>
        <w:numPr>
          <w:ilvl w:val="0"/>
          <w:numId w:val="27"/>
        </w:numPr>
        <w:spacing w:after="60"/>
        <w:jc w:val="both"/>
        <w:rPr>
          <w:rFonts w:ascii="Arial" w:hAnsi="Arial" w:cs="Arial"/>
          <w:b/>
          <w:bCs/>
          <w:color w:val="000000" w:themeColor="text1"/>
        </w:rPr>
      </w:pPr>
      <w:r w:rsidRPr="0028697E">
        <w:rPr>
          <w:rFonts w:ascii="Arial" w:hAnsi="Arial" w:cs="Arial"/>
          <w:b/>
          <w:bCs/>
          <w:color w:val="000000" w:themeColor="text1"/>
        </w:rPr>
        <w:t xml:space="preserve">posiadają autoryzację serwisową producenta urządzeń UPS użytkowanych </w:t>
      </w:r>
      <w:r w:rsidR="006E28AD">
        <w:rPr>
          <w:rFonts w:ascii="Arial" w:hAnsi="Arial" w:cs="Arial"/>
          <w:b/>
          <w:bCs/>
          <w:color w:val="000000" w:themeColor="text1"/>
        </w:rPr>
        <w:t>w </w:t>
      </w:r>
      <w:r w:rsidR="0028697E" w:rsidRPr="0028697E">
        <w:rPr>
          <w:rFonts w:ascii="Arial" w:hAnsi="Arial" w:cs="Arial"/>
          <w:b/>
          <w:bCs/>
          <w:color w:val="000000" w:themeColor="text1"/>
        </w:rPr>
        <w:t xml:space="preserve">Sądzie Apelacyjnym w Krakowie – tj.: Schneider </w:t>
      </w:r>
      <w:proofErr w:type="spellStart"/>
      <w:r w:rsidR="0028697E" w:rsidRPr="0028697E">
        <w:rPr>
          <w:rFonts w:ascii="Arial" w:hAnsi="Arial" w:cs="Arial"/>
          <w:b/>
          <w:bCs/>
          <w:color w:val="000000" w:themeColor="text1"/>
        </w:rPr>
        <w:t>Ele</w:t>
      </w:r>
      <w:r w:rsidR="0028697E">
        <w:rPr>
          <w:rFonts w:ascii="Arial" w:hAnsi="Arial" w:cs="Arial"/>
          <w:b/>
          <w:bCs/>
          <w:color w:val="000000" w:themeColor="text1"/>
        </w:rPr>
        <w:t>c</w:t>
      </w:r>
      <w:r w:rsidR="0028697E" w:rsidRPr="0028697E">
        <w:rPr>
          <w:rFonts w:ascii="Arial" w:hAnsi="Arial" w:cs="Arial"/>
          <w:b/>
          <w:bCs/>
          <w:color w:val="000000" w:themeColor="text1"/>
        </w:rPr>
        <w:t>tric</w:t>
      </w:r>
      <w:proofErr w:type="spellEnd"/>
      <w:r w:rsidR="0028697E" w:rsidRPr="0028697E">
        <w:rPr>
          <w:rFonts w:ascii="Arial" w:hAnsi="Arial" w:cs="Arial"/>
          <w:b/>
          <w:bCs/>
          <w:color w:val="000000" w:themeColor="text1"/>
        </w:rPr>
        <w:t xml:space="preserve"> APC </w:t>
      </w:r>
    </w:p>
    <w:p w14:paraId="759C36DD" w14:textId="77777777" w:rsidR="003B30A6" w:rsidRPr="004E6156" w:rsidRDefault="003B30A6" w:rsidP="00544BFA">
      <w:pPr>
        <w:pStyle w:val="Akapitzlist"/>
        <w:numPr>
          <w:ilvl w:val="0"/>
          <w:numId w:val="23"/>
        </w:numPr>
        <w:spacing w:after="60"/>
        <w:jc w:val="both"/>
        <w:rPr>
          <w:rFonts w:ascii="Arial" w:hAnsi="Arial" w:cs="Arial"/>
          <w:color w:val="000000" w:themeColor="text1"/>
        </w:rPr>
      </w:pPr>
      <w:r w:rsidRPr="004E6156">
        <w:rPr>
          <w:rFonts w:ascii="Arial" w:hAnsi="Arial" w:cs="Arial"/>
          <w:color w:val="000000" w:themeColor="text1"/>
        </w:rPr>
        <w:t>prowadzą działalność gospodarczą w zakresie objętym przedmiotem zamówienia,</w:t>
      </w:r>
    </w:p>
    <w:p w14:paraId="29B5EF95" w14:textId="77777777" w:rsidR="003B30A6" w:rsidRPr="004E6156" w:rsidRDefault="003B30A6" w:rsidP="00544BFA">
      <w:pPr>
        <w:pStyle w:val="Akapitzlist"/>
        <w:numPr>
          <w:ilvl w:val="0"/>
          <w:numId w:val="23"/>
        </w:numPr>
        <w:spacing w:after="60"/>
        <w:jc w:val="both"/>
        <w:rPr>
          <w:rFonts w:ascii="Arial" w:hAnsi="Arial" w:cs="Arial"/>
          <w:color w:val="000000" w:themeColor="text1"/>
        </w:rPr>
      </w:pPr>
      <w:r w:rsidRPr="004E6156">
        <w:rPr>
          <w:rFonts w:ascii="Arial" w:hAnsi="Arial" w:cs="Arial"/>
          <w:color w:val="000000" w:themeColor="text1"/>
        </w:rPr>
        <w:t>posiadają zdolność do wykonania zamówienia,</w:t>
      </w:r>
    </w:p>
    <w:p w14:paraId="31CC0117" w14:textId="77777777" w:rsidR="003B30A6" w:rsidRPr="004E6156" w:rsidRDefault="003B30A6" w:rsidP="00544BFA">
      <w:pPr>
        <w:pStyle w:val="Akapitzlist"/>
        <w:numPr>
          <w:ilvl w:val="0"/>
          <w:numId w:val="23"/>
        </w:numPr>
        <w:spacing w:after="60"/>
        <w:jc w:val="both"/>
        <w:rPr>
          <w:rFonts w:ascii="Arial" w:hAnsi="Arial" w:cs="Arial"/>
          <w:color w:val="000000" w:themeColor="text1"/>
        </w:rPr>
      </w:pPr>
      <w:r w:rsidRPr="004E6156">
        <w:rPr>
          <w:rFonts w:ascii="Arial" w:hAnsi="Arial" w:cs="Arial"/>
          <w:color w:val="000000" w:themeColor="text1"/>
        </w:rPr>
        <w:t>znajdują się w sytuacji ekonomicznej i finansowej zapewniającej wykonanie zamówienia,</w:t>
      </w:r>
    </w:p>
    <w:p w14:paraId="21471BB2" w14:textId="77777777" w:rsidR="002C107B" w:rsidRPr="004E6156" w:rsidRDefault="003B30A6" w:rsidP="00544BFA">
      <w:pPr>
        <w:pStyle w:val="Akapitzlist"/>
        <w:numPr>
          <w:ilvl w:val="0"/>
          <w:numId w:val="23"/>
        </w:numPr>
        <w:spacing w:after="60"/>
        <w:jc w:val="both"/>
        <w:rPr>
          <w:rFonts w:ascii="Arial" w:hAnsi="Arial" w:cs="Arial"/>
          <w:color w:val="000000" w:themeColor="text1"/>
        </w:rPr>
      </w:pPr>
      <w:r w:rsidRPr="004E6156">
        <w:rPr>
          <w:rFonts w:ascii="Arial" w:hAnsi="Arial" w:cs="Arial"/>
          <w:color w:val="000000" w:themeColor="text1"/>
        </w:rPr>
        <w:t>nie są powiązani osobowo lub kapitałowo z Zamawiającym</w:t>
      </w:r>
      <w:r w:rsidR="002C107B" w:rsidRPr="004E6156">
        <w:rPr>
          <w:rFonts w:ascii="Arial" w:hAnsi="Arial" w:cs="Arial"/>
          <w:color w:val="000000" w:themeColor="text1"/>
        </w:rPr>
        <w:t>,</w:t>
      </w:r>
    </w:p>
    <w:p w14:paraId="442A3EA3" w14:textId="6A37FA07" w:rsidR="003B30A6" w:rsidRPr="008E58E8" w:rsidRDefault="002C107B" w:rsidP="008E58E8">
      <w:pPr>
        <w:pStyle w:val="Akapitzlist"/>
        <w:numPr>
          <w:ilvl w:val="0"/>
          <w:numId w:val="23"/>
        </w:numPr>
        <w:spacing w:after="160" w:line="259" w:lineRule="auto"/>
        <w:ind w:left="714" w:hanging="357"/>
        <w:contextualSpacing w:val="0"/>
        <w:jc w:val="both"/>
        <w:rPr>
          <w:rFonts w:ascii="Arial" w:hAnsi="Arial" w:cs="Arial"/>
          <w:color w:val="000000" w:themeColor="text1"/>
        </w:rPr>
      </w:pPr>
      <w:r w:rsidRPr="008E58E8">
        <w:rPr>
          <w:rFonts w:ascii="Arial" w:hAnsi="Arial" w:cs="Arial"/>
          <w:color w:val="000000" w:themeColor="text1"/>
        </w:rPr>
        <w:t>nie podlega</w:t>
      </w:r>
      <w:r w:rsidR="00265CFD" w:rsidRPr="008E58E8">
        <w:rPr>
          <w:rFonts w:ascii="Arial" w:hAnsi="Arial" w:cs="Arial"/>
          <w:color w:val="000000" w:themeColor="text1"/>
        </w:rPr>
        <w:t>ją</w:t>
      </w:r>
      <w:r w:rsidRPr="008E58E8">
        <w:rPr>
          <w:rFonts w:ascii="Arial" w:hAnsi="Arial" w:cs="Arial"/>
          <w:color w:val="000000" w:themeColor="text1"/>
        </w:rPr>
        <w:t xml:space="preserve"> wykluczeniu na podstawie art. 7 ust. 1 ustaw</w:t>
      </w:r>
      <w:r w:rsidR="00FB12D7" w:rsidRPr="008E58E8">
        <w:rPr>
          <w:rFonts w:ascii="Arial" w:hAnsi="Arial" w:cs="Arial"/>
          <w:color w:val="000000" w:themeColor="text1"/>
        </w:rPr>
        <w:t>y</w:t>
      </w:r>
      <w:r w:rsidRPr="008E58E8">
        <w:rPr>
          <w:rFonts w:ascii="Arial" w:hAnsi="Arial" w:cs="Arial"/>
          <w:color w:val="000000" w:themeColor="text1"/>
        </w:rPr>
        <w:t xml:space="preserve"> z dnia 13 kwietnia 2022</w:t>
      </w:r>
      <w:r w:rsidR="00DF324D" w:rsidRPr="008E58E8">
        <w:rPr>
          <w:rFonts w:ascii="Arial" w:hAnsi="Arial" w:cs="Arial"/>
          <w:color w:val="000000" w:themeColor="text1"/>
        </w:rPr>
        <w:t> </w:t>
      </w:r>
      <w:r w:rsidRPr="008E58E8">
        <w:rPr>
          <w:rFonts w:ascii="Arial" w:hAnsi="Arial" w:cs="Arial"/>
          <w:color w:val="000000" w:themeColor="text1"/>
        </w:rPr>
        <w:t xml:space="preserve">r. o szczególnych rozwiązaniach w zakresie przeciwdziałania wspieraniu agresji </w:t>
      </w:r>
      <w:r w:rsidR="00DF324D" w:rsidRPr="008E58E8">
        <w:rPr>
          <w:rFonts w:ascii="Arial" w:hAnsi="Arial" w:cs="Arial"/>
          <w:color w:val="000000" w:themeColor="text1"/>
        </w:rPr>
        <w:t>na </w:t>
      </w:r>
      <w:r w:rsidRPr="008E58E8">
        <w:rPr>
          <w:rFonts w:ascii="Arial" w:hAnsi="Arial" w:cs="Arial"/>
          <w:color w:val="000000" w:themeColor="text1"/>
        </w:rPr>
        <w:t>Ukrainę oraz służących ochronie bezpieczeństwa narodowego (Dz. U. z 2025 r., poz. 514).</w:t>
      </w:r>
    </w:p>
    <w:p w14:paraId="77A218BA" w14:textId="357BEE8A" w:rsidR="005C41D3" w:rsidRPr="004E6156" w:rsidRDefault="005C41D3" w:rsidP="008B5245">
      <w:pPr>
        <w:pStyle w:val="Akapitzlist"/>
        <w:numPr>
          <w:ilvl w:val="0"/>
          <w:numId w:val="13"/>
        </w:numPr>
        <w:spacing w:before="120" w:after="120"/>
        <w:ind w:left="357" w:hanging="357"/>
        <w:contextualSpacing w:val="0"/>
        <w:jc w:val="both"/>
        <w:rPr>
          <w:rFonts w:ascii="Arial" w:eastAsia="Times New Roman" w:hAnsi="Arial" w:cs="Arial"/>
          <w:b/>
          <w:color w:val="000000" w:themeColor="text1"/>
        </w:rPr>
      </w:pPr>
      <w:r w:rsidRPr="004E6156">
        <w:rPr>
          <w:rFonts w:ascii="Arial" w:eastAsia="Times New Roman" w:hAnsi="Arial" w:cs="Arial"/>
          <w:b/>
          <w:color w:val="000000" w:themeColor="text1"/>
        </w:rPr>
        <w:t>Kryteria oceny ofert</w:t>
      </w:r>
    </w:p>
    <w:p w14:paraId="209B9AD9" w14:textId="77777777" w:rsidR="005C41D3" w:rsidRPr="004E6156" w:rsidRDefault="005C41D3" w:rsidP="00544BFA">
      <w:pPr>
        <w:spacing w:after="120"/>
        <w:jc w:val="both"/>
        <w:rPr>
          <w:rFonts w:ascii="Arial" w:hAnsi="Arial" w:cs="Arial"/>
          <w:color w:val="000000" w:themeColor="text1"/>
        </w:rPr>
      </w:pPr>
      <w:r w:rsidRPr="004E6156">
        <w:rPr>
          <w:rFonts w:ascii="Arial" w:hAnsi="Arial" w:cs="Arial"/>
          <w:color w:val="000000" w:themeColor="text1"/>
        </w:rPr>
        <w:t>Przy wyborze oferty Zamawiający będzie kierował się następującymi kryteriami: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Tabela dot. kryteriów oceny ofert"/>
      </w:tblPr>
      <w:tblGrid>
        <w:gridCol w:w="4320"/>
        <w:gridCol w:w="4320"/>
      </w:tblGrid>
      <w:tr w:rsidR="004E6156" w:rsidRPr="004E6156" w14:paraId="6F34BAC7" w14:textId="77777777" w:rsidTr="00316880">
        <w:tc>
          <w:tcPr>
            <w:tcW w:w="4320" w:type="dxa"/>
          </w:tcPr>
          <w:p w14:paraId="0C90334D" w14:textId="77777777" w:rsidR="005C41D3" w:rsidRPr="004E6156" w:rsidRDefault="005C41D3" w:rsidP="00544BFA">
            <w:pPr>
              <w:spacing w:after="120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E6156">
              <w:rPr>
                <w:rFonts w:ascii="Arial" w:hAnsi="Arial" w:cs="Arial"/>
                <w:b/>
                <w:bCs/>
                <w:color w:val="000000" w:themeColor="text1"/>
              </w:rPr>
              <w:t>Kryterium</w:t>
            </w:r>
          </w:p>
        </w:tc>
        <w:tc>
          <w:tcPr>
            <w:tcW w:w="4320" w:type="dxa"/>
          </w:tcPr>
          <w:p w14:paraId="130CDADB" w14:textId="77777777" w:rsidR="005C41D3" w:rsidRPr="004E6156" w:rsidRDefault="005C41D3" w:rsidP="00544BFA">
            <w:pPr>
              <w:spacing w:after="120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E6156">
              <w:rPr>
                <w:rFonts w:ascii="Arial" w:hAnsi="Arial" w:cs="Arial"/>
                <w:b/>
                <w:bCs/>
                <w:color w:val="000000" w:themeColor="text1"/>
              </w:rPr>
              <w:t>Waga</w:t>
            </w:r>
          </w:p>
        </w:tc>
      </w:tr>
      <w:tr w:rsidR="004E6156" w:rsidRPr="004E6156" w14:paraId="1E8680EB" w14:textId="77777777" w:rsidTr="00316880">
        <w:tc>
          <w:tcPr>
            <w:tcW w:w="4320" w:type="dxa"/>
          </w:tcPr>
          <w:p w14:paraId="54EE5F79" w14:textId="77777777" w:rsidR="005C41D3" w:rsidRPr="004E6156" w:rsidRDefault="005C41D3" w:rsidP="00544BFA">
            <w:pPr>
              <w:spacing w:after="120"/>
              <w:jc w:val="both"/>
              <w:rPr>
                <w:rFonts w:ascii="Arial" w:hAnsi="Arial" w:cs="Arial"/>
                <w:color w:val="000000" w:themeColor="text1"/>
              </w:rPr>
            </w:pPr>
            <w:r w:rsidRPr="004E6156">
              <w:rPr>
                <w:rFonts w:ascii="Arial" w:hAnsi="Arial" w:cs="Arial"/>
                <w:color w:val="000000" w:themeColor="text1"/>
              </w:rPr>
              <w:t>Cena</w:t>
            </w:r>
          </w:p>
        </w:tc>
        <w:tc>
          <w:tcPr>
            <w:tcW w:w="4320" w:type="dxa"/>
          </w:tcPr>
          <w:p w14:paraId="57D19679" w14:textId="5514D3EE" w:rsidR="005C41D3" w:rsidRPr="004E6156" w:rsidRDefault="003B30A6" w:rsidP="00314292">
            <w:pPr>
              <w:keepNext/>
              <w:spacing w:after="120"/>
              <w:jc w:val="both"/>
              <w:rPr>
                <w:rFonts w:ascii="Arial" w:hAnsi="Arial" w:cs="Arial"/>
                <w:color w:val="000000" w:themeColor="text1"/>
              </w:rPr>
            </w:pPr>
            <w:r w:rsidRPr="004E6156">
              <w:rPr>
                <w:rFonts w:ascii="Arial" w:hAnsi="Arial" w:cs="Arial"/>
                <w:color w:val="000000" w:themeColor="text1"/>
              </w:rPr>
              <w:t>100</w:t>
            </w:r>
            <w:r w:rsidR="005C41D3" w:rsidRPr="004E6156">
              <w:rPr>
                <w:rFonts w:ascii="Arial" w:hAnsi="Arial" w:cs="Arial"/>
                <w:color w:val="000000" w:themeColor="text1"/>
              </w:rPr>
              <w:t xml:space="preserve"> %</w:t>
            </w:r>
          </w:p>
        </w:tc>
      </w:tr>
    </w:tbl>
    <w:p w14:paraId="4D6C3621" w14:textId="77777777" w:rsidR="008E58E8" w:rsidRDefault="008E58E8">
      <w:pPr>
        <w:spacing w:after="160" w:line="259" w:lineRule="auto"/>
        <w:rPr>
          <w:rFonts w:ascii="Arial" w:eastAsia="Times New Roman" w:hAnsi="Arial" w:cs="Arial"/>
          <w:b/>
          <w:color w:val="000000" w:themeColor="text1"/>
        </w:rPr>
      </w:pPr>
      <w:r>
        <w:rPr>
          <w:rFonts w:ascii="Arial" w:eastAsia="Times New Roman" w:hAnsi="Arial" w:cs="Arial"/>
          <w:b/>
          <w:color w:val="000000" w:themeColor="text1"/>
        </w:rPr>
        <w:br w:type="page"/>
      </w:r>
    </w:p>
    <w:p w14:paraId="6A06A044" w14:textId="4B5D1926" w:rsidR="0039191E" w:rsidRPr="004E6156" w:rsidRDefault="006613F1" w:rsidP="008B5245">
      <w:pPr>
        <w:pStyle w:val="Akapitzlist"/>
        <w:numPr>
          <w:ilvl w:val="0"/>
          <w:numId w:val="13"/>
        </w:numPr>
        <w:spacing w:before="120" w:after="120"/>
        <w:ind w:left="357" w:hanging="357"/>
        <w:contextualSpacing w:val="0"/>
        <w:jc w:val="both"/>
        <w:rPr>
          <w:rFonts w:ascii="Arial" w:eastAsia="Times New Roman" w:hAnsi="Arial" w:cs="Arial"/>
          <w:b/>
          <w:color w:val="000000" w:themeColor="text1"/>
        </w:rPr>
      </w:pPr>
      <w:r w:rsidRPr="004E6156">
        <w:rPr>
          <w:rFonts w:ascii="Arial" w:eastAsia="Times New Roman" w:hAnsi="Arial" w:cs="Arial"/>
          <w:b/>
          <w:color w:val="000000" w:themeColor="text1"/>
        </w:rPr>
        <w:lastRenderedPageBreak/>
        <w:t>Oferta ma zawierać następujące dokumenty:</w:t>
      </w:r>
    </w:p>
    <w:p w14:paraId="1B3F3F60" w14:textId="5CE86A62" w:rsidR="0039191E" w:rsidRPr="004E6156" w:rsidRDefault="00B87CA3" w:rsidP="00253D20">
      <w:pPr>
        <w:pStyle w:val="Akapitzlist"/>
        <w:numPr>
          <w:ilvl w:val="1"/>
          <w:numId w:val="13"/>
        </w:numPr>
        <w:spacing w:after="120"/>
        <w:ind w:hanging="218"/>
        <w:contextualSpacing w:val="0"/>
        <w:jc w:val="both"/>
        <w:rPr>
          <w:rFonts w:ascii="Arial" w:eastAsia="Times New Roman" w:hAnsi="Arial" w:cs="Arial"/>
          <w:color w:val="000000" w:themeColor="text1"/>
        </w:rPr>
      </w:pPr>
      <w:r w:rsidRPr="004E6156">
        <w:rPr>
          <w:rFonts w:ascii="Arial" w:eastAsia="Times New Roman" w:hAnsi="Arial" w:cs="Arial"/>
          <w:color w:val="000000" w:themeColor="text1"/>
        </w:rPr>
        <w:t>Formularz ofertowy</w:t>
      </w:r>
      <w:r w:rsidR="006613F1" w:rsidRPr="004E6156">
        <w:rPr>
          <w:rFonts w:ascii="Arial" w:eastAsia="Times New Roman" w:hAnsi="Arial" w:cs="Arial"/>
          <w:color w:val="000000" w:themeColor="text1"/>
        </w:rPr>
        <w:t xml:space="preserve"> </w:t>
      </w:r>
      <w:r w:rsidR="0039191E" w:rsidRPr="004E6156">
        <w:rPr>
          <w:rFonts w:ascii="Arial" w:eastAsia="Times New Roman" w:hAnsi="Arial" w:cs="Arial"/>
          <w:color w:val="000000" w:themeColor="text1"/>
        </w:rPr>
        <w:t xml:space="preserve">sporządzony według wzoru określonego w Załączniku nr 1 </w:t>
      </w:r>
      <w:r w:rsidR="006E28AD">
        <w:rPr>
          <w:rFonts w:ascii="Arial" w:eastAsia="Times New Roman" w:hAnsi="Arial" w:cs="Arial"/>
          <w:color w:val="000000" w:themeColor="text1"/>
        </w:rPr>
        <w:t>do </w:t>
      </w:r>
      <w:r w:rsidR="0039191E" w:rsidRPr="004E6156">
        <w:rPr>
          <w:rFonts w:ascii="Arial" w:eastAsia="Times New Roman" w:hAnsi="Arial" w:cs="Arial"/>
          <w:color w:val="000000" w:themeColor="text1"/>
        </w:rPr>
        <w:t>Zapytania</w:t>
      </w:r>
      <w:r w:rsidR="00933976" w:rsidRPr="004E6156">
        <w:rPr>
          <w:rFonts w:ascii="Arial" w:eastAsia="Times New Roman" w:hAnsi="Arial" w:cs="Arial"/>
          <w:color w:val="000000" w:themeColor="text1"/>
        </w:rPr>
        <w:t xml:space="preserve"> </w:t>
      </w:r>
      <w:r w:rsidR="00BD2BD5" w:rsidRPr="004E6156">
        <w:rPr>
          <w:rFonts w:ascii="Arial" w:eastAsia="Times New Roman" w:hAnsi="Arial" w:cs="Arial"/>
          <w:color w:val="000000" w:themeColor="text1"/>
        </w:rPr>
        <w:t>ofertowego</w:t>
      </w:r>
      <w:r w:rsidR="00C64BA9" w:rsidRPr="004E6156">
        <w:rPr>
          <w:rFonts w:ascii="Arial" w:eastAsia="Times New Roman" w:hAnsi="Arial" w:cs="Arial"/>
          <w:color w:val="000000" w:themeColor="text1"/>
        </w:rPr>
        <w:t>.</w:t>
      </w:r>
    </w:p>
    <w:p w14:paraId="1201909E" w14:textId="2CE0954E" w:rsidR="00F14933" w:rsidRPr="004E6156" w:rsidRDefault="00933976" w:rsidP="00253D20">
      <w:pPr>
        <w:pStyle w:val="Akapitzlist"/>
        <w:numPr>
          <w:ilvl w:val="1"/>
          <w:numId w:val="13"/>
        </w:numPr>
        <w:spacing w:after="120"/>
        <w:ind w:hanging="218"/>
        <w:contextualSpacing w:val="0"/>
        <w:jc w:val="both"/>
        <w:rPr>
          <w:rFonts w:ascii="Arial" w:eastAsia="Times New Roman" w:hAnsi="Arial" w:cs="Arial"/>
          <w:color w:val="000000" w:themeColor="text1"/>
        </w:rPr>
      </w:pPr>
      <w:r w:rsidRPr="004E6156">
        <w:rPr>
          <w:rFonts w:ascii="Arial" w:eastAsia="Times New Roman" w:hAnsi="Arial" w:cs="Arial"/>
          <w:color w:val="000000" w:themeColor="text1"/>
        </w:rPr>
        <w:t>K</w:t>
      </w:r>
      <w:r w:rsidR="006613F1" w:rsidRPr="004E6156">
        <w:rPr>
          <w:rFonts w:ascii="Arial" w:eastAsia="Times New Roman" w:hAnsi="Arial" w:cs="Arial"/>
          <w:color w:val="000000" w:themeColor="text1"/>
        </w:rPr>
        <w:t>serokopię dokumentu potwierdzającego posiadanie uprawnień</w:t>
      </w:r>
      <w:r w:rsidR="00871FF1" w:rsidRPr="004E6156">
        <w:rPr>
          <w:rFonts w:ascii="Arial" w:eastAsia="Times New Roman" w:hAnsi="Arial" w:cs="Arial"/>
          <w:color w:val="000000" w:themeColor="text1"/>
        </w:rPr>
        <w:t xml:space="preserve"> lub</w:t>
      </w:r>
      <w:r w:rsidR="00867F9C" w:rsidRPr="004E6156">
        <w:rPr>
          <w:rFonts w:ascii="Arial" w:eastAsia="Times New Roman" w:hAnsi="Arial" w:cs="Arial"/>
          <w:color w:val="000000" w:themeColor="text1"/>
        </w:rPr>
        <w:t xml:space="preserve"> s</w:t>
      </w:r>
      <w:r w:rsidR="00F14933" w:rsidRPr="004E6156">
        <w:rPr>
          <w:rFonts w:ascii="Arial" w:eastAsia="Times New Roman" w:hAnsi="Arial" w:cs="Arial"/>
          <w:color w:val="000000" w:themeColor="text1"/>
        </w:rPr>
        <w:t>tosowne pełnomocnictwo do podpisania oferty, jeżeli prawo do podpisania oferty nie wynika</w:t>
      </w:r>
      <w:r w:rsidR="00871FF1" w:rsidRPr="004E6156">
        <w:rPr>
          <w:rFonts w:ascii="Arial" w:eastAsia="Times New Roman" w:hAnsi="Arial" w:cs="Arial"/>
          <w:color w:val="000000" w:themeColor="text1"/>
        </w:rPr>
        <w:t xml:space="preserve"> </w:t>
      </w:r>
      <w:r w:rsidR="006E28AD">
        <w:rPr>
          <w:rFonts w:ascii="Arial" w:eastAsia="Times New Roman" w:hAnsi="Arial" w:cs="Arial"/>
          <w:color w:val="000000" w:themeColor="text1"/>
        </w:rPr>
        <w:t>z </w:t>
      </w:r>
      <w:r w:rsidR="00F14933" w:rsidRPr="004E6156">
        <w:rPr>
          <w:rFonts w:ascii="Arial" w:eastAsia="Times New Roman" w:hAnsi="Arial" w:cs="Arial"/>
          <w:color w:val="000000" w:themeColor="text1"/>
        </w:rPr>
        <w:t>innych dokumentów złożonych wraz z ofertą</w:t>
      </w:r>
      <w:r w:rsidR="00C64BA9" w:rsidRPr="004E6156">
        <w:rPr>
          <w:rFonts w:ascii="Arial" w:eastAsia="Times New Roman" w:hAnsi="Arial" w:cs="Arial"/>
          <w:color w:val="000000" w:themeColor="text1"/>
        </w:rPr>
        <w:t>.</w:t>
      </w:r>
    </w:p>
    <w:p w14:paraId="5CE7B3E4" w14:textId="327C07C7" w:rsidR="003C2DFC" w:rsidRDefault="003C2DFC" w:rsidP="00253D20">
      <w:pPr>
        <w:pStyle w:val="Akapitzlist"/>
        <w:numPr>
          <w:ilvl w:val="1"/>
          <w:numId w:val="13"/>
        </w:numPr>
        <w:spacing w:after="120"/>
        <w:ind w:hanging="218"/>
        <w:contextualSpacing w:val="0"/>
        <w:jc w:val="both"/>
        <w:rPr>
          <w:rFonts w:ascii="Arial" w:eastAsia="Times New Roman" w:hAnsi="Arial" w:cs="Arial"/>
          <w:color w:val="000000" w:themeColor="text1"/>
        </w:rPr>
      </w:pPr>
      <w:r w:rsidRPr="004E6156">
        <w:rPr>
          <w:rFonts w:ascii="Arial" w:eastAsia="Times New Roman" w:hAnsi="Arial" w:cs="Arial"/>
          <w:color w:val="000000" w:themeColor="text1"/>
        </w:rPr>
        <w:t>Oświadczenie o braku podstaw do wykluczenia na podstawie art. 7 ust. 1 ustaw</w:t>
      </w:r>
      <w:r w:rsidR="002C107B" w:rsidRPr="004E6156">
        <w:rPr>
          <w:rFonts w:ascii="Arial" w:eastAsia="Times New Roman" w:hAnsi="Arial" w:cs="Arial"/>
          <w:color w:val="000000" w:themeColor="text1"/>
        </w:rPr>
        <w:t>a</w:t>
      </w:r>
      <w:r w:rsidRPr="004E6156">
        <w:rPr>
          <w:rFonts w:ascii="Arial" w:eastAsia="Times New Roman" w:hAnsi="Arial" w:cs="Arial"/>
          <w:color w:val="000000" w:themeColor="text1"/>
        </w:rPr>
        <w:t xml:space="preserve"> z dnia 13 kwietnia 2022 r. o szczególnych rozwiązaniach w zakresie przeciwdziałania wspieraniu agresji na Ukrainę oraz służących ochronie bezpieczeństwa narodowego (Dz. U. z 2025 r., poz. 514), sporządzone według wzoru stanowiącego Załącznik nr </w:t>
      </w:r>
      <w:r w:rsidR="00236F72">
        <w:rPr>
          <w:rFonts w:ascii="Arial" w:eastAsia="Times New Roman" w:hAnsi="Arial" w:cs="Arial"/>
          <w:color w:val="000000" w:themeColor="text1"/>
        </w:rPr>
        <w:t>4</w:t>
      </w:r>
      <w:r w:rsidRPr="004E6156">
        <w:rPr>
          <w:rFonts w:ascii="Arial" w:eastAsia="Times New Roman" w:hAnsi="Arial" w:cs="Arial"/>
          <w:color w:val="000000" w:themeColor="text1"/>
        </w:rPr>
        <w:t xml:space="preserve"> do Zapytania ofertowego.</w:t>
      </w:r>
    </w:p>
    <w:p w14:paraId="52E75B10" w14:textId="682D256A" w:rsidR="009A1B63" w:rsidRPr="004E6156" w:rsidRDefault="009A1B63" w:rsidP="00253D20">
      <w:pPr>
        <w:pStyle w:val="Akapitzlist"/>
        <w:numPr>
          <w:ilvl w:val="1"/>
          <w:numId w:val="13"/>
        </w:numPr>
        <w:spacing w:after="120"/>
        <w:ind w:hanging="218"/>
        <w:contextualSpacing w:val="0"/>
        <w:jc w:val="both"/>
        <w:rPr>
          <w:rFonts w:ascii="Arial" w:eastAsia="Times New Roman" w:hAnsi="Arial" w:cs="Arial"/>
          <w:color w:val="000000" w:themeColor="text1"/>
        </w:rPr>
      </w:pPr>
      <w:r>
        <w:rPr>
          <w:rFonts w:ascii="Arial" w:eastAsia="Times New Roman" w:hAnsi="Arial" w:cs="Arial"/>
          <w:color w:val="000000" w:themeColor="text1"/>
        </w:rPr>
        <w:t xml:space="preserve">Kopię dokumentu potwierdzającego posiadaną autoryzację producenta </w:t>
      </w:r>
      <w:r w:rsidRPr="009A1B63">
        <w:rPr>
          <w:rFonts w:ascii="Arial" w:eastAsia="Times New Roman" w:hAnsi="Arial" w:cs="Arial"/>
          <w:color w:val="000000" w:themeColor="text1"/>
        </w:rPr>
        <w:t xml:space="preserve">urządzeń UPS użytkowanych w Sądzie Apelacyjnym w Krakowie – tj.: Schneider </w:t>
      </w:r>
      <w:proofErr w:type="spellStart"/>
      <w:r w:rsidRPr="009A1B63">
        <w:rPr>
          <w:rFonts w:ascii="Arial" w:eastAsia="Times New Roman" w:hAnsi="Arial" w:cs="Arial"/>
          <w:color w:val="000000" w:themeColor="text1"/>
        </w:rPr>
        <w:t>Electric</w:t>
      </w:r>
      <w:proofErr w:type="spellEnd"/>
      <w:r w:rsidRPr="009A1B63">
        <w:rPr>
          <w:rFonts w:ascii="Arial" w:eastAsia="Times New Roman" w:hAnsi="Arial" w:cs="Arial"/>
          <w:color w:val="000000" w:themeColor="text1"/>
        </w:rPr>
        <w:t xml:space="preserve"> APC</w:t>
      </w:r>
      <w:r>
        <w:rPr>
          <w:rFonts w:ascii="Arial" w:eastAsia="Times New Roman" w:hAnsi="Arial" w:cs="Arial"/>
          <w:color w:val="000000" w:themeColor="text1"/>
        </w:rPr>
        <w:t>, w zakresie serwisu.</w:t>
      </w:r>
    </w:p>
    <w:p w14:paraId="1A8DD7C3" w14:textId="77777777" w:rsidR="0039191E" w:rsidRPr="004E6156" w:rsidRDefault="006613F1" w:rsidP="00544BFA">
      <w:pPr>
        <w:pStyle w:val="Akapitzlist"/>
        <w:numPr>
          <w:ilvl w:val="0"/>
          <w:numId w:val="13"/>
        </w:numPr>
        <w:spacing w:before="240" w:after="120"/>
        <w:contextualSpacing w:val="0"/>
        <w:jc w:val="both"/>
        <w:rPr>
          <w:rFonts w:ascii="Arial" w:eastAsia="Times New Roman" w:hAnsi="Arial" w:cs="Arial"/>
          <w:color w:val="000000" w:themeColor="text1"/>
          <w:u w:val="single"/>
        </w:rPr>
      </w:pPr>
      <w:r w:rsidRPr="004E6156">
        <w:rPr>
          <w:rFonts w:ascii="Arial" w:eastAsia="Times New Roman" w:hAnsi="Arial" w:cs="Arial"/>
          <w:b/>
          <w:color w:val="000000" w:themeColor="text1"/>
        </w:rPr>
        <w:t>Opis sposobu przygotowania oferty</w:t>
      </w:r>
      <w:r w:rsidR="0039191E" w:rsidRPr="004E6156">
        <w:rPr>
          <w:rFonts w:ascii="Arial" w:eastAsia="Times New Roman" w:hAnsi="Arial" w:cs="Arial"/>
          <w:b/>
          <w:color w:val="000000" w:themeColor="text1"/>
        </w:rPr>
        <w:t>:</w:t>
      </w:r>
      <w:r w:rsidRPr="004E6156">
        <w:rPr>
          <w:rFonts w:ascii="Arial" w:eastAsia="Times New Roman" w:hAnsi="Arial" w:cs="Arial"/>
          <w:color w:val="000000" w:themeColor="text1"/>
          <w:u w:val="single"/>
        </w:rPr>
        <w:t xml:space="preserve"> </w:t>
      </w:r>
    </w:p>
    <w:p w14:paraId="4E9B13AE" w14:textId="07527165" w:rsidR="00085580" w:rsidRPr="004E6156" w:rsidRDefault="00F14933" w:rsidP="00253D20">
      <w:pPr>
        <w:pStyle w:val="Akapitzlist"/>
        <w:numPr>
          <w:ilvl w:val="1"/>
          <w:numId w:val="13"/>
        </w:numPr>
        <w:spacing w:after="120"/>
        <w:ind w:hanging="218"/>
        <w:contextualSpacing w:val="0"/>
        <w:jc w:val="both"/>
        <w:rPr>
          <w:rFonts w:ascii="Arial" w:eastAsia="Times New Roman" w:hAnsi="Arial" w:cs="Arial"/>
          <w:color w:val="000000" w:themeColor="text1"/>
        </w:rPr>
      </w:pPr>
      <w:r w:rsidRPr="004E6156">
        <w:rPr>
          <w:rFonts w:ascii="Arial" w:eastAsia="Times New Roman" w:hAnsi="Arial" w:cs="Arial"/>
          <w:color w:val="000000" w:themeColor="text1"/>
        </w:rPr>
        <w:t>Wykonawca może złożyć tylko jedną ofertę.</w:t>
      </w:r>
    </w:p>
    <w:p w14:paraId="2E4ECAC3" w14:textId="5F676777" w:rsidR="0039191E" w:rsidRPr="004E6156" w:rsidRDefault="006613F1" w:rsidP="00253D20">
      <w:pPr>
        <w:pStyle w:val="Akapitzlist"/>
        <w:numPr>
          <w:ilvl w:val="1"/>
          <w:numId w:val="13"/>
        </w:numPr>
        <w:spacing w:after="120"/>
        <w:ind w:hanging="218"/>
        <w:contextualSpacing w:val="0"/>
        <w:jc w:val="both"/>
        <w:rPr>
          <w:rFonts w:ascii="Arial" w:eastAsia="Times New Roman" w:hAnsi="Arial" w:cs="Arial"/>
          <w:color w:val="000000" w:themeColor="text1"/>
        </w:rPr>
      </w:pPr>
      <w:r w:rsidRPr="004E6156">
        <w:rPr>
          <w:rFonts w:ascii="Arial" w:eastAsia="Times New Roman" w:hAnsi="Arial" w:cs="Arial"/>
          <w:color w:val="000000" w:themeColor="text1"/>
        </w:rPr>
        <w:t xml:space="preserve">Oferta ma być napisana w języku polskim, </w:t>
      </w:r>
      <w:r w:rsidR="00B3457A" w:rsidRPr="004E6156">
        <w:rPr>
          <w:rFonts w:ascii="Arial" w:eastAsia="Times New Roman" w:hAnsi="Arial" w:cs="Arial"/>
          <w:color w:val="000000" w:themeColor="text1"/>
        </w:rPr>
        <w:t>czytelnie</w:t>
      </w:r>
      <w:r w:rsidRPr="004E6156">
        <w:rPr>
          <w:rFonts w:ascii="Arial" w:eastAsia="Times New Roman" w:hAnsi="Arial" w:cs="Arial"/>
          <w:color w:val="000000" w:themeColor="text1"/>
        </w:rPr>
        <w:t xml:space="preserve"> oraz obejmować całość zamówienia.</w:t>
      </w:r>
      <w:r w:rsidR="0039191E" w:rsidRPr="004E6156">
        <w:rPr>
          <w:rFonts w:ascii="Arial" w:eastAsia="Times New Roman" w:hAnsi="Arial" w:cs="Arial"/>
          <w:color w:val="000000" w:themeColor="text1"/>
        </w:rPr>
        <w:t xml:space="preserve"> </w:t>
      </w:r>
    </w:p>
    <w:p w14:paraId="1633DB9D" w14:textId="7E8900E7" w:rsidR="00C64BA9" w:rsidRPr="00236F72" w:rsidRDefault="0039191E" w:rsidP="00253D20">
      <w:pPr>
        <w:pStyle w:val="Akapitzlist"/>
        <w:numPr>
          <w:ilvl w:val="1"/>
          <w:numId w:val="13"/>
        </w:numPr>
        <w:spacing w:after="160" w:line="259" w:lineRule="auto"/>
        <w:ind w:hanging="218"/>
        <w:contextualSpacing w:val="0"/>
        <w:jc w:val="both"/>
        <w:rPr>
          <w:rFonts w:ascii="Arial" w:eastAsia="Times New Roman" w:hAnsi="Arial" w:cs="Arial"/>
          <w:color w:val="000000" w:themeColor="text1"/>
        </w:rPr>
      </w:pPr>
      <w:r w:rsidRPr="00236F72">
        <w:rPr>
          <w:rFonts w:ascii="Arial" w:eastAsia="Times New Roman" w:hAnsi="Arial" w:cs="Arial"/>
          <w:color w:val="000000" w:themeColor="text1"/>
        </w:rPr>
        <w:t>Zaleca się przy sporządzeniu oferty skorzystanie z wzorów przygotowanych przez Zamawiającego, przedstawionych w Załącznik</w:t>
      </w:r>
      <w:r w:rsidR="00B87CA3" w:rsidRPr="00236F72">
        <w:rPr>
          <w:rFonts w:ascii="Arial" w:eastAsia="Times New Roman" w:hAnsi="Arial" w:cs="Arial"/>
          <w:color w:val="000000" w:themeColor="text1"/>
        </w:rPr>
        <w:t xml:space="preserve">u nr </w:t>
      </w:r>
      <w:r w:rsidR="004335EE" w:rsidRPr="00236F72">
        <w:rPr>
          <w:rFonts w:ascii="Arial" w:eastAsia="Times New Roman" w:hAnsi="Arial" w:cs="Arial"/>
          <w:color w:val="000000" w:themeColor="text1"/>
        </w:rPr>
        <w:t>1</w:t>
      </w:r>
      <w:r w:rsidRPr="00236F72">
        <w:rPr>
          <w:rFonts w:ascii="Arial" w:eastAsia="Times New Roman" w:hAnsi="Arial" w:cs="Arial"/>
          <w:color w:val="000000" w:themeColor="text1"/>
        </w:rPr>
        <w:t xml:space="preserve"> do Zapytania</w:t>
      </w:r>
      <w:r w:rsidR="000B59F8" w:rsidRPr="00236F72">
        <w:rPr>
          <w:rFonts w:ascii="Arial" w:eastAsia="Times New Roman" w:hAnsi="Arial" w:cs="Arial"/>
          <w:color w:val="000000" w:themeColor="text1"/>
        </w:rPr>
        <w:t xml:space="preserve"> ofertowego</w:t>
      </w:r>
      <w:r w:rsidRPr="00236F72">
        <w:rPr>
          <w:rFonts w:ascii="Arial" w:eastAsia="Times New Roman" w:hAnsi="Arial" w:cs="Arial"/>
          <w:color w:val="000000" w:themeColor="text1"/>
        </w:rPr>
        <w:t>. Wykonawca może przedstawić ofertę na swoich formularzach, z zastrzeżeniem, że muszą one zawierać wszystkie informacje określone przez Zamawiającego w niniejszym Zapytaniu.</w:t>
      </w:r>
    </w:p>
    <w:p w14:paraId="1D21AEB7" w14:textId="77777777" w:rsidR="0039191E" w:rsidRPr="004E6156" w:rsidRDefault="006613F1" w:rsidP="00544BFA">
      <w:pPr>
        <w:pStyle w:val="Akapitzlist"/>
        <w:numPr>
          <w:ilvl w:val="0"/>
          <w:numId w:val="13"/>
        </w:numPr>
        <w:spacing w:after="120"/>
        <w:contextualSpacing w:val="0"/>
        <w:jc w:val="both"/>
        <w:rPr>
          <w:rFonts w:ascii="Arial" w:eastAsia="Times New Roman" w:hAnsi="Arial" w:cs="Arial"/>
          <w:color w:val="000000" w:themeColor="text1"/>
        </w:rPr>
      </w:pPr>
      <w:r w:rsidRPr="004E6156">
        <w:rPr>
          <w:rFonts w:ascii="Arial" w:eastAsia="Times New Roman" w:hAnsi="Arial" w:cs="Arial"/>
          <w:b/>
          <w:color w:val="000000" w:themeColor="text1"/>
        </w:rPr>
        <w:t>Termin złożenia oferty</w:t>
      </w:r>
      <w:r w:rsidR="0039191E" w:rsidRPr="004E6156">
        <w:rPr>
          <w:rFonts w:ascii="Arial" w:eastAsia="Times New Roman" w:hAnsi="Arial" w:cs="Arial"/>
          <w:b/>
          <w:color w:val="000000" w:themeColor="text1"/>
        </w:rPr>
        <w:t>:</w:t>
      </w:r>
    </w:p>
    <w:p w14:paraId="3038568F" w14:textId="472B8FDF" w:rsidR="0039191E" w:rsidRPr="004E6156" w:rsidRDefault="0039191E" w:rsidP="00253D20">
      <w:pPr>
        <w:pStyle w:val="Akapitzlist"/>
        <w:numPr>
          <w:ilvl w:val="1"/>
          <w:numId w:val="13"/>
        </w:numPr>
        <w:spacing w:after="120"/>
        <w:ind w:hanging="218"/>
        <w:contextualSpacing w:val="0"/>
        <w:jc w:val="both"/>
        <w:rPr>
          <w:rFonts w:ascii="Arial" w:eastAsia="Times New Roman" w:hAnsi="Arial" w:cs="Arial"/>
          <w:color w:val="000000" w:themeColor="text1"/>
          <w:u w:val="single"/>
        </w:rPr>
      </w:pPr>
      <w:r w:rsidRPr="004E6156">
        <w:rPr>
          <w:rFonts w:ascii="Arial" w:eastAsia="Times New Roman" w:hAnsi="Arial" w:cs="Arial"/>
          <w:color w:val="000000" w:themeColor="text1"/>
        </w:rPr>
        <w:t>Ofertę należy złożyć w formie pisemnej na adres Sąd Apelacyj</w:t>
      </w:r>
      <w:r w:rsidR="00B87CA3" w:rsidRPr="004E6156">
        <w:rPr>
          <w:rFonts w:ascii="Arial" w:eastAsia="Times New Roman" w:hAnsi="Arial" w:cs="Arial"/>
          <w:color w:val="000000" w:themeColor="text1"/>
        </w:rPr>
        <w:t>ny w Krakowie ul. Przy Rondzie 3</w:t>
      </w:r>
      <w:r w:rsidRPr="004E6156">
        <w:rPr>
          <w:rFonts w:ascii="Arial" w:eastAsia="Times New Roman" w:hAnsi="Arial" w:cs="Arial"/>
          <w:color w:val="000000" w:themeColor="text1"/>
        </w:rPr>
        <w:t>, 31</w:t>
      </w:r>
      <w:r w:rsidR="003F373E" w:rsidRPr="004E6156">
        <w:rPr>
          <w:rFonts w:ascii="Arial" w:eastAsia="Times New Roman" w:hAnsi="Arial" w:cs="Arial"/>
          <w:color w:val="000000" w:themeColor="text1"/>
        </w:rPr>
        <w:noBreakHyphen/>
      </w:r>
      <w:r w:rsidRPr="004E6156">
        <w:rPr>
          <w:rFonts w:ascii="Arial" w:eastAsia="Times New Roman" w:hAnsi="Arial" w:cs="Arial"/>
          <w:color w:val="000000" w:themeColor="text1"/>
        </w:rPr>
        <w:t>547 Kraków</w:t>
      </w:r>
      <w:r w:rsidR="00E06419" w:rsidRPr="004E6156">
        <w:rPr>
          <w:rFonts w:ascii="Arial" w:eastAsia="Times New Roman" w:hAnsi="Arial" w:cs="Arial"/>
          <w:color w:val="000000" w:themeColor="text1"/>
        </w:rPr>
        <w:t>,</w:t>
      </w:r>
      <w:r w:rsidRPr="004E6156">
        <w:rPr>
          <w:rFonts w:ascii="Arial" w:eastAsia="Times New Roman" w:hAnsi="Arial" w:cs="Arial"/>
          <w:color w:val="000000" w:themeColor="text1"/>
        </w:rPr>
        <w:t xml:space="preserve"> z opisem: „</w:t>
      </w:r>
      <w:r w:rsidR="00236F72" w:rsidRPr="00236F72">
        <w:rPr>
          <w:rFonts w:ascii="Arial" w:eastAsia="Times New Roman" w:hAnsi="Arial" w:cs="Arial"/>
          <w:color w:val="000000" w:themeColor="text1"/>
        </w:rPr>
        <w:t>Modernizacja wraz z przeglądami okresowymi centralnych UPS-ów w Sądzie Apelacyjnym w Krakowie</w:t>
      </w:r>
      <w:r w:rsidRPr="004E6156">
        <w:rPr>
          <w:rFonts w:ascii="Arial" w:eastAsia="Times New Roman" w:hAnsi="Arial" w:cs="Arial"/>
          <w:color w:val="000000" w:themeColor="text1"/>
        </w:rPr>
        <w:t xml:space="preserve">” lub drogą elektroniczną </w:t>
      </w:r>
      <w:r w:rsidR="00C64BA9" w:rsidRPr="004E6156">
        <w:rPr>
          <w:rFonts w:ascii="Arial" w:eastAsia="Times New Roman" w:hAnsi="Arial" w:cs="Arial"/>
          <w:color w:val="000000" w:themeColor="text1"/>
        </w:rPr>
        <w:t>na </w:t>
      </w:r>
      <w:r w:rsidRPr="004E6156">
        <w:rPr>
          <w:rFonts w:ascii="Arial" w:eastAsia="Times New Roman" w:hAnsi="Arial" w:cs="Arial"/>
          <w:color w:val="000000" w:themeColor="text1"/>
        </w:rPr>
        <w:t>adres e</w:t>
      </w:r>
      <w:r w:rsidR="00B87CA3" w:rsidRPr="004E6156">
        <w:rPr>
          <w:rFonts w:ascii="Arial" w:eastAsia="Times New Roman" w:hAnsi="Arial" w:cs="Arial"/>
          <w:color w:val="000000" w:themeColor="text1"/>
        </w:rPr>
        <w:t>-</w:t>
      </w:r>
      <w:r w:rsidRPr="004E6156">
        <w:rPr>
          <w:rFonts w:ascii="Arial" w:eastAsia="Times New Roman" w:hAnsi="Arial" w:cs="Arial"/>
          <w:color w:val="000000" w:themeColor="text1"/>
        </w:rPr>
        <w:t>mail</w:t>
      </w:r>
      <w:r w:rsidR="005862BB" w:rsidRPr="004E6156">
        <w:rPr>
          <w:rFonts w:ascii="Arial" w:eastAsia="Times New Roman" w:hAnsi="Arial" w:cs="Arial"/>
          <w:color w:val="000000" w:themeColor="text1"/>
        </w:rPr>
        <w:t>:</w:t>
      </w:r>
      <w:r w:rsidRPr="004E6156">
        <w:rPr>
          <w:rFonts w:ascii="Arial" w:eastAsia="Times New Roman" w:hAnsi="Arial" w:cs="Arial"/>
          <w:color w:val="000000" w:themeColor="text1"/>
        </w:rPr>
        <w:t xml:space="preserve"> </w:t>
      </w:r>
      <w:hyperlink r:id="rId8" w:history="1">
        <w:r w:rsidR="005862BB" w:rsidRPr="00236F72">
          <w:rPr>
            <w:rStyle w:val="Hipercze"/>
            <w:rFonts w:ascii="Arial" w:eastAsia="Times New Roman" w:hAnsi="Arial" w:cs="Arial"/>
            <w:color w:val="0070C0"/>
          </w:rPr>
          <w:t>zamowienia.it@krakow.sa.gov.pl</w:t>
        </w:r>
      </w:hyperlink>
      <w:r w:rsidR="004335EE" w:rsidRPr="004E6156">
        <w:rPr>
          <w:rFonts w:ascii="Arial" w:eastAsia="Times New Roman" w:hAnsi="Arial" w:cs="Arial"/>
          <w:color w:val="000000" w:themeColor="text1"/>
        </w:rPr>
        <w:t xml:space="preserve"> </w:t>
      </w:r>
      <w:r w:rsidR="00641791" w:rsidRPr="004E6156">
        <w:rPr>
          <w:rFonts w:ascii="Arial" w:eastAsia="Times New Roman" w:hAnsi="Arial" w:cs="Arial"/>
          <w:b/>
          <w:bCs/>
          <w:color w:val="000000" w:themeColor="text1"/>
        </w:rPr>
        <w:t>w </w:t>
      </w:r>
      <w:r w:rsidR="00F14933" w:rsidRPr="004E6156">
        <w:rPr>
          <w:rFonts w:ascii="Arial" w:eastAsia="Times New Roman" w:hAnsi="Arial" w:cs="Arial"/>
          <w:b/>
          <w:bCs/>
          <w:color w:val="000000" w:themeColor="text1"/>
        </w:rPr>
        <w:t xml:space="preserve">terminie </w:t>
      </w:r>
      <w:r w:rsidR="006613F1" w:rsidRPr="004E6156">
        <w:rPr>
          <w:rFonts w:ascii="Arial" w:eastAsia="Times New Roman" w:hAnsi="Arial" w:cs="Arial"/>
          <w:b/>
          <w:bCs/>
          <w:color w:val="000000" w:themeColor="text1"/>
        </w:rPr>
        <w:t>do dnia</w:t>
      </w:r>
      <w:r w:rsidR="00871FF1" w:rsidRPr="004E6156">
        <w:rPr>
          <w:rFonts w:ascii="Arial" w:eastAsia="Times New Roman" w:hAnsi="Arial" w:cs="Arial"/>
          <w:b/>
          <w:bCs/>
          <w:color w:val="000000" w:themeColor="text1"/>
        </w:rPr>
        <w:t xml:space="preserve"> </w:t>
      </w:r>
      <w:r w:rsidR="00236F72">
        <w:rPr>
          <w:rFonts w:ascii="Arial" w:eastAsia="Times New Roman" w:hAnsi="Arial" w:cs="Arial"/>
          <w:b/>
          <w:bCs/>
          <w:color w:val="000000" w:themeColor="text1"/>
        </w:rPr>
        <w:t>8</w:t>
      </w:r>
      <w:r w:rsidR="00871FF1" w:rsidRPr="004E6156">
        <w:rPr>
          <w:rFonts w:ascii="Arial" w:eastAsia="Times New Roman" w:hAnsi="Arial" w:cs="Arial"/>
          <w:b/>
          <w:bCs/>
          <w:color w:val="000000" w:themeColor="text1"/>
        </w:rPr>
        <w:t xml:space="preserve"> </w:t>
      </w:r>
      <w:r w:rsidR="00236F72">
        <w:rPr>
          <w:rFonts w:ascii="Arial" w:eastAsia="Times New Roman" w:hAnsi="Arial" w:cs="Arial"/>
          <w:b/>
          <w:bCs/>
          <w:color w:val="000000" w:themeColor="text1"/>
        </w:rPr>
        <w:t>maja</w:t>
      </w:r>
      <w:r w:rsidR="00B3457A" w:rsidRPr="004E6156">
        <w:rPr>
          <w:rFonts w:ascii="Arial" w:eastAsia="Times New Roman" w:hAnsi="Arial" w:cs="Arial"/>
          <w:b/>
          <w:bCs/>
          <w:color w:val="000000" w:themeColor="text1"/>
        </w:rPr>
        <w:t xml:space="preserve"> </w:t>
      </w:r>
      <w:r w:rsidR="00871FF1" w:rsidRPr="004E6156">
        <w:rPr>
          <w:rFonts w:ascii="Arial" w:eastAsia="Times New Roman" w:hAnsi="Arial" w:cs="Arial"/>
          <w:b/>
          <w:bCs/>
          <w:color w:val="000000" w:themeColor="text1"/>
        </w:rPr>
        <w:t>2026 roku.</w:t>
      </w:r>
    </w:p>
    <w:p w14:paraId="7C5D68A3" w14:textId="77777777" w:rsidR="00F14933" w:rsidRPr="004E6156" w:rsidRDefault="006613F1" w:rsidP="00253D20">
      <w:pPr>
        <w:pStyle w:val="Akapitzlist"/>
        <w:numPr>
          <w:ilvl w:val="1"/>
          <w:numId w:val="13"/>
        </w:numPr>
        <w:spacing w:after="120"/>
        <w:ind w:hanging="218"/>
        <w:contextualSpacing w:val="0"/>
        <w:jc w:val="both"/>
        <w:rPr>
          <w:rFonts w:ascii="Arial" w:eastAsia="Times New Roman" w:hAnsi="Arial" w:cs="Arial"/>
          <w:color w:val="000000" w:themeColor="text1"/>
        </w:rPr>
      </w:pPr>
      <w:r w:rsidRPr="004E6156">
        <w:rPr>
          <w:rFonts w:ascii="Arial" w:eastAsia="Times New Roman" w:hAnsi="Arial" w:cs="Arial"/>
          <w:color w:val="000000" w:themeColor="text1"/>
        </w:rPr>
        <w:t>Wykonawca może wprowadzić zmiany lub wycofać złożoną przez siebie ofertę przed terminem upływu jej składania.</w:t>
      </w:r>
    </w:p>
    <w:p w14:paraId="26843A5D" w14:textId="4B657F50" w:rsidR="00085580" w:rsidRPr="004E6156" w:rsidRDefault="00085580" w:rsidP="00253D20">
      <w:pPr>
        <w:pStyle w:val="Akapitzlist"/>
        <w:numPr>
          <w:ilvl w:val="1"/>
          <w:numId w:val="13"/>
        </w:numPr>
        <w:spacing w:after="120"/>
        <w:ind w:hanging="218"/>
        <w:contextualSpacing w:val="0"/>
        <w:jc w:val="both"/>
        <w:rPr>
          <w:rFonts w:ascii="Arial" w:eastAsia="Times New Roman" w:hAnsi="Arial" w:cs="Arial"/>
          <w:color w:val="000000" w:themeColor="text1"/>
        </w:rPr>
      </w:pPr>
      <w:r w:rsidRPr="004E6156">
        <w:rPr>
          <w:rFonts w:ascii="Arial" w:eastAsia="Times New Roman" w:hAnsi="Arial" w:cs="Arial"/>
          <w:color w:val="000000" w:themeColor="text1"/>
        </w:rPr>
        <w:t>Oferty złożone p</w:t>
      </w:r>
      <w:r w:rsidR="00B87CA3" w:rsidRPr="004E6156">
        <w:rPr>
          <w:rFonts w:ascii="Arial" w:eastAsia="Times New Roman" w:hAnsi="Arial" w:cs="Arial"/>
          <w:color w:val="000000" w:themeColor="text1"/>
        </w:rPr>
        <w:t>o terminie nie będą rozpatrywane</w:t>
      </w:r>
      <w:r w:rsidR="000E4AAD" w:rsidRPr="004E6156">
        <w:rPr>
          <w:rFonts w:ascii="Arial" w:eastAsia="Times New Roman" w:hAnsi="Arial" w:cs="Arial"/>
          <w:color w:val="000000" w:themeColor="text1"/>
        </w:rPr>
        <w:t xml:space="preserve"> (liczy się data </w:t>
      </w:r>
      <w:r w:rsidR="00C45188" w:rsidRPr="004E6156">
        <w:rPr>
          <w:rFonts w:ascii="Arial" w:eastAsia="Times New Roman" w:hAnsi="Arial" w:cs="Arial"/>
          <w:color w:val="000000" w:themeColor="text1"/>
        </w:rPr>
        <w:t xml:space="preserve">i godzina </w:t>
      </w:r>
      <w:r w:rsidR="000E4AAD" w:rsidRPr="004E6156">
        <w:rPr>
          <w:rFonts w:ascii="Arial" w:eastAsia="Times New Roman" w:hAnsi="Arial" w:cs="Arial"/>
          <w:color w:val="000000" w:themeColor="text1"/>
        </w:rPr>
        <w:t xml:space="preserve">wpływu </w:t>
      </w:r>
      <w:r w:rsidR="006E28AD">
        <w:rPr>
          <w:rFonts w:ascii="Arial" w:eastAsia="Times New Roman" w:hAnsi="Arial" w:cs="Arial"/>
          <w:color w:val="000000" w:themeColor="text1"/>
        </w:rPr>
        <w:t>do </w:t>
      </w:r>
      <w:r w:rsidR="00C45188" w:rsidRPr="004E6156">
        <w:rPr>
          <w:rFonts w:ascii="Arial" w:eastAsia="Times New Roman" w:hAnsi="Arial" w:cs="Arial"/>
          <w:color w:val="000000" w:themeColor="text1"/>
        </w:rPr>
        <w:t xml:space="preserve">siedziby </w:t>
      </w:r>
      <w:r w:rsidR="000E4AAD" w:rsidRPr="004E6156">
        <w:rPr>
          <w:rFonts w:ascii="Arial" w:eastAsia="Times New Roman" w:hAnsi="Arial" w:cs="Arial"/>
          <w:color w:val="000000" w:themeColor="text1"/>
        </w:rPr>
        <w:t>Zamawiającego</w:t>
      </w:r>
      <w:r w:rsidR="00C45188" w:rsidRPr="004E6156">
        <w:rPr>
          <w:rFonts w:ascii="Arial" w:eastAsia="Times New Roman" w:hAnsi="Arial" w:cs="Arial"/>
          <w:color w:val="000000" w:themeColor="text1"/>
        </w:rPr>
        <w:t xml:space="preserve"> albo na serwer Zamawiającego</w:t>
      </w:r>
      <w:r w:rsidR="000E4AAD" w:rsidRPr="004E6156">
        <w:rPr>
          <w:rFonts w:ascii="Arial" w:eastAsia="Times New Roman" w:hAnsi="Arial" w:cs="Arial"/>
          <w:color w:val="000000" w:themeColor="text1"/>
        </w:rPr>
        <w:t>)</w:t>
      </w:r>
      <w:r w:rsidRPr="004E6156">
        <w:rPr>
          <w:rFonts w:ascii="Arial" w:eastAsia="Times New Roman" w:hAnsi="Arial" w:cs="Arial"/>
          <w:color w:val="000000" w:themeColor="text1"/>
        </w:rPr>
        <w:t>.</w:t>
      </w:r>
    </w:p>
    <w:p w14:paraId="39BFD315" w14:textId="6775CDF6" w:rsidR="006613F1" w:rsidRPr="004E6156" w:rsidRDefault="004367BE" w:rsidP="00253D20">
      <w:pPr>
        <w:pStyle w:val="Akapitzlist"/>
        <w:numPr>
          <w:ilvl w:val="1"/>
          <w:numId w:val="13"/>
        </w:numPr>
        <w:spacing w:after="120"/>
        <w:ind w:hanging="218"/>
        <w:contextualSpacing w:val="0"/>
        <w:jc w:val="both"/>
        <w:rPr>
          <w:rFonts w:ascii="Arial" w:eastAsia="Times New Roman" w:hAnsi="Arial" w:cs="Arial"/>
          <w:color w:val="000000" w:themeColor="text1"/>
        </w:rPr>
      </w:pPr>
      <w:r w:rsidRPr="004E6156">
        <w:rPr>
          <w:rFonts w:ascii="Arial" w:eastAsia="Times New Roman" w:hAnsi="Arial" w:cs="Arial"/>
          <w:color w:val="000000" w:themeColor="text1"/>
        </w:rPr>
        <w:t xml:space="preserve">Oferent zobowiązany jest do oznaczenia w przedłożonej ofercie terminu nią związania, </w:t>
      </w:r>
      <w:r w:rsidR="00641791" w:rsidRPr="004E6156">
        <w:rPr>
          <w:rFonts w:ascii="Arial" w:eastAsia="Times New Roman" w:hAnsi="Arial" w:cs="Arial"/>
          <w:color w:val="000000" w:themeColor="text1"/>
        </w:rPr>
        <w:t>nie </w:t>
      </w:r>
      <w:r w:rsidR="00D472BD" w:rsidRPr="004E6156">
        <w:rPr>
          <w:rFonts w:ascii="Arial" w:eastAsia="Times New Roman" w:hAnsi="Arial" w:cs="Arial"/>
          <w:color w:val="000000" w:themeColor="text1"/>
        </w:rPr>
        <w:t>krótszego</w:t>
      </w:r>
      <w:r w:rsidRPr="004E6156">
        <w:rPr>
          <w:rFonts w:ascii="Arial" w:eastAsia="Times New Roman" w:hAnsi="Arial" w:cs="Arial"/>
          <w:color w:val="000000" w:themeColor="text1"/>
        </w:rPr>
        <w:t xml:space="preserve"> niż </w:t>
      </w:r>
      <w:r w:rsidR="003C2DFC" w:rsidRPr="004E6156">
        <w:rPr>
          <w:rFonts w:ascii="Arial" w:eastAsia="Times New Roman" w:hAnsi="Arial" w:cs="Arial"/>
          <w:color w:val="000000" w:themeColor="text1"/>
        </w:rPr>
        <w:t>30</w:t>
      </w:r>
      <w:r w:rsidRPr="004E6156">
        <w:rPr>
          <w:rFonts w:ascii="Arial" w:eastAsia="Times New Roman" w:hAnsi="Arial" w:cs="Arial"/>
          <w:color w:val="000000" w:themeColor="text1"/>
        </w:rPr>
        <w:t xml:space="preserve"> dni od dnia zakończenia zbierania ofert</w:t>
      </w:r>
      <w:r w:rsidR="007D38BC" w:rsidRPr="004E6156">
        <w:rPr>
          <w:rFonts w:ascii="Arial" w:eastAsia="Times New Roman" w:hAnsi="Arial" w:cs="Arial"/>
          <w:color w:val="000000" w:themeColor="text1"/>
        </w:rPr>
        <w:t xml:space="preserve">, o którym mowa w pkt </w:t>
      </w:r>
      <w:r w:rsidR="008B5245">
        <w:rPr>
          <w:rFonts w:ascii="Arial" w:eastAsia="Times New Roman" w:hAnsi="Arial" w:cs="Arial"/>
          <w:color w:val="000000" w:themeColor="text1"/>
        </w:rPr>
        <w:t>8</w:t>
      </w:r>
      <w:r w:rsidR="007D38BC" w:rsidRPr="004E6156">
        <w:rPr>
          <w:rFonts w:ascii="Arial" w:eastAsia="Times New Roman" w:hAnsi="Arial" w:cs="Arial"/>
          <w:color w:val="000000" w:themeColor="text1"/>
        </w:rPr>
        <w:t xml:space="preserve"> </w:t>
      </w:r>
      <w:proofErr w:type="spellStart"/>
      <w:r w:rsidR="007D38BC" w:rsidRPr="004E6156">
        <w:rPr>
          <w:rFonts w:ascii="Arial" w:eastAsia="Times New Roman" w:hAnsi="Arial" w:cs="Arial"/>
          <w:color w:val="000000" w:themeColor="text1"/>
        </w:rPr>
        <w:t>ppkt</w:t>
      </w:r>
      <w:proofErr w:type="spellEnd"/>
      <w:r w:rsidR="007D38BC" w:rsidRPr="004E6156">
        <w:rPr>
          <w:rFonts w:ascii="Arial" w:eastAsia="Times New Roman" w:hAnsi="Arial" w:cs="Arial"/>
          <w:color w:val="000000" w:themeColor="text1"/>
        </w:rPr>
        <w:t xml:space="preserve"> </w:t>
      </w:r>
      <w:r w:rsidR="008B5245">
        <w:rPr>
          <w:rFonts w:ascii="Arial" w:eastAsia="Times New Roman" w:hAnsi="Arial" w:cs="Arial"/>
          <w:color w:val="000000" w:themeColor="text1"/>
        </w:rPr>
        <w:t>8</w:t>
      </w:r>
      <w:r w:rsidR="007D38BC" w:rsidRPr="004E6156">
        <w:rPr>
          <w:rFonts w:ascii="Arial" w:eastAsia="Times New Roman" w:hAnsi="Arial" w:cs="Arial"/>
          <w:color w:val="000000" w:themeColor="text1"/>
        </w:rPr>
        <w:t>.1</w:t>
      </w:r>
      <w:r w:rsidRPr="004E6156">
        <w:rPr>
          <w:rFonts w:ascii="Arial" w:eastAsia="Times New Roman" w:hAnsi="Arial" w:cs="Arial"/>
          <w:color w:val="000000" w:themeColor="text1"/>
        </w:rPr>
        <w:t xml:space="preserve">. </w:t>
      </w:r>
      <w:r w:rsidR="00641791" w:rsidRPr="004E6156">
        <w:rPr>
          <w:rFonts w:ascii="Arial" w:eastAsia="Times New Roman" w:hAnsi="Arial" w:cs="Arial"/>
          <w:color w:val="000000" w:themeColor="text1"/>
        </w:rPr>
        <w:t>W </w:t>
      </w:r>
      <w:r w:rsidRPr="004E6156">
        <w:rPr>
          <w:rFonts w:ascii="Arial" w:eastAsia="Times New Roman" w:hAnsi="Arial" w:cs="Arial"/>
          <w:color w:val="000000" w:themeColor="text1"/>
        </w:rPr>
        <w:t>sytuacji braku oznaczenia terminu związania ofertą przyjmuje się, iż wynosi on</w:t>
      </w:r>
      <w:r w:rsidR="00457769" w:rsidRPr="004E6156">
        <w:rPr>
          <w:rFonts w:ascii="Arial" w:eastAsia="Times New Roman" w:hAnsi="Arial" w:cs="Arial"/>
          <w:color w:val="000000" w:themeColor="text1"/>
        </w:rPr>
        <w:t xml:space="preserve"> </w:t>
      </w:r>
      <w:r w:rsidR="00B3457A" w:rsidRPr="004E6156">
        <w:rPr>
          <w:rFonts w:ascii="Arial" w:eastAsia="Times New Roman" w:hAnsi="Arial" w:cs="Arial"/>
          <w:color w:val="000000" w:themeColor="text1"/>
        </w:rPr>
        <w:t>30</w:t>
      </w:r>
      <w:r w:rsidRPr="004E6156">
        <w:rPr>
          <w:rFonts w:ascii="Arial" w:eastAsia="Times New Roman" w:hAnsi="Arial" w:cs="Arial"/>
          <w:color w:val="000000" w:themeColor="text1"/>
        </w:rPr>
        <w:t xml:space="preserve"> dni od dnia zakończenia zbierania ofert. </w:t>
      </w:r>
    </w:p>
    <w:p w14:paraId="0F11A98B" w14:textId="717D66FF" w:rsidR="00085580" w:rsidRPr="004E6156" w:rsidRDefault="00085580" w:rsidP="00544BFA">
      <w:pPr>
        <w:pStyle w:val="Akapitzlist"/>
        <w:numPr>
          <w:ilvl w:val="0"/>
          <w:numId w:val="13"/>
        </w:numPr>
        <w:spacing w:after="120"/>
        <w:contextualSpacing w:val="0"/>
        <w:jc w:val="both"/>
        <w:rPr>
          <w:rFonts w:ascii="Arial" w:eastAsia="Times New Roman" w:hAnsi="Arial" w:cs="Arial"/>
          <w:color w:val="000000" w:themeColor="text1"/>
        </w:rPr>
      </w:pPr>
      <w:r w:rsidRPr="004E6156">
        <w:rPr>
          <w:rFonts w:ascii="Arial" w:eastAsia="Times New Roman" w:hAnsi="Arial" w:cs="Arial"/>
          <w:color w:val="000000" w:themeColor="text1"/>
        </w:rPr>
        <w:t>W toku badania i oceny ofert Zamawiający może żądać od oferentów wyjaśnień dotyczących treści złożonych ofert</w:t>
      </w:r>
      <w:r w:rsidR="000E4AAD" w:rsidRPr="004E6156">
        <w:rPr>
          <w:rFonts w:ascii="Arial" w:eastAsia="Times New Roman" w:hAnsi="Arial" w:cs="Arial"/>
          <w:color w:val="000000" w:themeColor="text1"/>
        </w:rPr>
        <w:t>. Zamawiający może także poprawiać oczywiste omyłki pisarskie,</w:t>
      </w:r>
      <w:r w:rsidR="004E6156">
        <w:rPr>
          <w:rFonts w:ascii="Arial" w:eastAsia="Times New Roman" w:hAnsi="Arial" w:cs="Arial"/>
          <w:color w:val="000000" w:themeColor="text1"/>
        </w:rPr>
        <w:t xml:space="preserve"> </w:t>
      </w:r>
      <w:r w:rsidR="000E4AAD" w:rsidRPr="004E6156">
        <w:rPr>
          <w:rFonts w:ascii="Arial" w:eastAsia="Times New Roman" w:hAnsi="Arial" w:cs="Arial"/>
          <w:color w:val="000000" w:themeColor="text1"/>
        </w:rPr>
        <w:t>rachunkowe</w:t>
      </w:r>
      <w:r w:rsidR="00FC051B" w:rsidRPr="004E6156">
        <w:rPr>
          <w:rFonts w:ascii="Arial" w:eastAsia="Times New Roman" w:hAnsi="Arial" w:cs="Arial"/>
          <w:color w:val="000000" w:themeColor="text1"/>
        </w:rPr>
        <w:t xml:space="preserve"> </w:t>
      </w:r>
      <w:r w:rsidR="000E4AAD" w:rsidRPr="004E6156">
        <w:rPr>
          <w:rFonts w:ascii="Arial" w:eastAsia="Times New Roman" w:hAnsi="Arial" w:cs="Arial"/>
          <w:color w:val="000000" w:themeColor="text1"/>
        </w:rPr>
        <w:t>(z uwzględnieniem konsekwencji rachunkowych dokonanych poprawek) oraz inne omyłki polegające na niezgodności oferty z dokumentami zamówienia, niepowodujące istotnych zmian</w:t>
      </w:r>
      <w:r w:rsidR="00457769" w:rsidRPr="004E6156">
        <w:rPr>
          <w:rFonts w:ascii="Arial" w:eastAsia="Times New Roman" w:hAnsi="Arial" w:cs="Arial"/>
          <w:color w:val="000000" w:themeColor="text1"/>
        </w:rPr>
        <w:t xml:space="preserve"> </w:t>
      </w:r>
      <w:r w:rsidR="00DF324D" w:rsidRPr="004E6156">
        <w:rPr>
          <w:rFonts w:ascii="Arial" w:eastAsia="Times New Roman" w:hAnsi="Arial" w:cs="Arial"/>
          <w:color w:val="000000" w:themeColor="text1"/>
        </w:rPr>
        <w:t>w </w:t>
      </w:r>
      <w:r w:rsidR="000E4AAD" w:rsidRPr="004E6156">
        <w:rPr>
          <w:rFonts w:ascii="Arial" w:eastAsia="Times New Roman" w:hAnsi="Arial" w:cs="Arial"/>
          <w:color w:val="000000" w:themeColor="text1"/>
        </w:rPr>
        <w:t>treści oferty – niezwłocznie zawiadamiając o tym Wykonawcę, którego oferta została poprawiona.</w:t>
      </w:r>
    </w:p>
    <w:p w14:paraId="33A1F5F7" w14:textId="77777777" w:rsidR="00F14933" w:rsidRPr="004E6156" w:rsidRDefault="006613F1" w:rsidP="00544BFA">
      <w:pPr>
        <w:pStyle w:val="Akapitzlist"/>
        <w:numPr>
          <w:ilvl w:val="0"/>
          <w:numId w:val="13"/>
        </w:numPr>
        <w:spacing w:after="120"/>
        <w:contextualSpacing w:val="0"/>
        <w:jc w:val="both"/>
        <w:rPr>
          <w:rFonts w:ascii="Arial" w:eastAsia="Times New Roman" w:hAnsi="Arial" w:cs="Arial"/>
          <w:color w:val="000000" w:themeColor="text1"/>
        </w:rPr>
      </w:pPr>
      <w:r w:rsidRPr="004E6156">
        <w:rPr>
          <w:rFonts w:ascii="Arial" w:eastAsia="Times New Roman" w:hAnsi="Arial" w:cs="Arial"/>
          <w:color w:val="000000" w:themeColor="text1"/>
        </w:rPr>
        <w:lastRenderedPageBreak/>
        <w:t xml:space="preserve">Zamawiający zastrzega sobie możliwość zmiany treści </w:t>
      </w:r>
      <w:r w:rsidR="00F14933" w:rsidRPr="004E6156">
        <w:rPr>
          <w:rFonts w:ascii="Arial" w:eastAsia="Times New Roman" w:hAnsi="Arial" w:cs="Arial"/>
          <w:color w:val="000000" w:themeColor="text1"/>
        </w:rPr>
        <w:t>niniejszego Zapytania</w:t>
      </w:r>
      <w:r w:rsidRPr="004E6156">
        <w:rPr>
          <w:rFonts w:ascii="Arial" w:eastAsia="Times New Roman" w:hAnsi="Arial" w:cs="Arial"/>
          <w:color w:val="000000" w:themeColor="text1"/>
        </w:rPr>
        <w:t xml:space="preserve"> </w:t>
      </w:r>
      <w:r w:rsidR="006404D1" w:rsidRPr="004E6156">
        <w:rPr>
          <w:rFonts w:ascii="Arial" w:eastAsia="Times New Roman" w:hAnsi="Arial" w:cs="Arial"/>
          <w:color w:val="000000" w:themeColor="text1"/>
        </w:rPr>
        <w:t xml:space="preserve">ofertowego </w:t>
      </w:r>
      <w:r w:rsidRPr="004E6156">
        <w:rPr>
          <w:rFonts w:ascii="Arial" w:eastAsia="Times New Roman" w:hAnsi="Arial" w:cs="Arial"/>
          <w:color w:val="000000" w:themeColor="text1"/>
        </w:rPr>
        <w:t>oraz warunków postępowania. W przypadku zmiany może zostać przedłużony termin składania ofert.</w:t>
      </w:r>
    </w:p>
    <w:p w14:paraId="6765CE9C" w14:textId="086F41EF" w:rsidR="00085580" w:rsidRPr="004E6156" w:rsidRDefault="00085580" w:rsidP="00544BFA">
      <w:pPr>
        <w:pStyle w:val="Akapitzlist"/>
        <w:numPr>
          <w:ilvl w:val="0"/>
          <w:numId w:val="13"/>
        </w:numPr>
        <w:spacing w:after="120"/>
        <w:contextualSpacing w:val="0"/>
        <w:jc w:val="both"/>
        <w:rPr>
          <w:rFonts w:ascii="Arial" w:eastAsia="Times New Roman" w:hAnsi="Arial" w:cs="Arial"/>
          <w:color w:val="000000" w:themeColor="text1"/>
        </w:rPr>
      </w:pPr>
      <w:r w:rsidRPr="004E6156">
        <w:rPr>
          <w:rFonts w:ascii="Arial" w:eastAsia="Times New Roman" w:hAnsi="Arial" w:cs="Arial"/>
          <w:color w:val="000000" w:themeColor="text1"/>
        </w:rPr>
        <w:t xml:space="preserve">W przypadku otrzymania ofert, które będą przekraczały kwotę przeznaczoną </w:t>
      </w:r>
      <w:r w:rsidR="006E28AD">
        <w:rPr>
          <w:rFonts w:ascii="Arial" w:eastAsia="Times New Roman" w:hAnsi="Arial" w:cs="Arial"/>
          <w:color w:val="000000" w:themeColor="text1"/>
        </w:rPr>
        <w:t>na </w:t>
      </w:r>
      <w:r w:rsidRPr="004E6156">
        <w:rPr>
          <w:rFonts w:ascii="Arial" w:eastAsia="Times New Roman" w:hAnsi="Arial" w:cs="Arial"/>
          <w:color w:val="000000" w:themeColor="text1"/>
        </w:rPr>
        <w:t xml:space="preserve">sfinansowanie zamówienia, Zamawiający dopuszcza możliwość przeprowadzenia negocjacji z Wykonawcami, ograniczenia zakresu zamówienia </w:t>
      </w:r>
      <w:r w:rsidR="004367BE" w:rsidRPr="004E6156">
        <w:rPr>
          <w:rFonts w:ascii="Arial" w:eastAsia="Times New Roman" w:hAnsi="Arial" w:cs="Arial"/>
          <w:color w:val="000000" w:themeColor="text1"/>
        </w:rPr>
        <w:t>bądź odstąpienia od udzielenia zamówienia</w:t>
      </w:r>
      <w:r w:rsidR="005C30D4" w:rsidRPr="004E6156">
        <w:rPr>
          <w:rFonts w:ascii="Arial" w:eastAsia="Times New Roman" w:hAnsi="Arial" w:cs="Arial"/>
          <w:color w:val="000000" w:themeColor="text1"/>
        </w:rPr>
        <w:t xml:space="preserve"> po wyborze oferty</w:t>
      </w:r>
      <w:r w:rsidR="00457769" w:rsidRPr="004E6156">
        <w:rPr>
          <w:rFonts w:ascii="Arial" w:eastAsia="Times New Roman" w:hAnsi="Arial" w:cs="Arial"/>
          <w:color w:val="000000" w:themeColor="text1"/>
        </w:rPr>
        <w:t xml:space="preserve"> </w:t>
      </w:r>
      <w:r w:rsidR="00C64BA9" w:rsidRPr="004E6156">
        <w:rPr>
          <w:rFonts w:ascii="Arial" w:eastAsia="Times New Roman" w:hAnsi="Arial" w:cs="Arial"/>
          <w:color w:val="000000" w:themeColor="text1"/>
        </w:rPr>
        <w:t>a </w:t>
      </w:r>
      <w:r w:rsidR="005C30D4" w:rsidRPr="004E6156">
        <w:rPr>
          <w:rFonts w:ascii="Arial" w:eastAsia="Times New Roman" w:hAnsi="Arial" w:cs="Arial"/>
          <w:color w:val="000000" w:themeColor="text1"/>
        </w:rPr>
        <w:t>przed zawarciem umowy</w:t>
      </w:r>
      <w:r w:rsidR="004367BE" w:rsidRPr="004E6156">
        <w:rPr>
          <w:rFonts w:ascii="Arial" w:eastAsia="Times New Roman" w:hAnsi="Arial" w:cs="Arial"/>
          <w:color w:val="000000" w:themeColor="text1"/>
        </w:rPr>
        <w:t xml:space="preserve"> bez podawania uzasadnienia.</w:t>
      </w:r>
    </w:p>
    <w:p w14:paraId="7DD033F3" w14:textId="485394B6" w:rsidR="00D472BD" w:rsidRPr="004E6156" w:rsidRDefault="00D472BD" w:rsidP="00544BFA">
      <w:pPr>
        <w:pStyle w:val="Akapitzlist"/>
        <w:numPr>
          <w:ilvl w:val="0"/>
          <w:numId w:val="13"/>
        </w:numPr>
        <w:spacing w:after="120"/>
        <w:contextualSpacing w:val="0"/>
        <w:jc w:val="both"/>
        <w:rPr>
          <w:rFonts w:ascii="Arial" w:eastAsia="Times New Roman" w:hAnsi="Arial" w:cs="Arial"/>
          <w:color w:val="000000" w:themeColor="text1"/>
        </w:rPr>
      </w:pPr>
      <w:r w:rsidRPr="004E6156">
        <w:rPr>
          <w:rFonts w:ascii="Arial" w:eastAsia="Times New Roman" w:hAnsi="Arial" w:cs="Arial"/>
          <w:color w:val="000000" w:themeColor="text1"/>
        </w:rPr>
        <w:t>Zamawiający zastrzega sobie możliwość unieważnienia postępowania w każdym czasie, bez podawania uzasadnienia.</w:t>
      </w:r>
    </w:p>
    <w:p w14:paraId="47B41442" w14:textId="0868798F" w:rsidR="00F14933" w:rsidRPr="004E6156" w:rsidRDefault="006613F1" w:rsidP="00544BFA">
      <w:pPr>
        <w:pStyle w:val="Akapitzlist"/>
        <w:numPr>
          <w:ilvl w:val="0"/>
          <w:numId w:val="13"/>
        </w:numPr>
        <w:spacing w:after="120"/>
        <w:contextualSpacing w:val="0"/>
        <w:jc w:val="both"/>
        <w:rPr>
          <w:rFonts w:ascii="Arial" w:eastAsia="Times New Roman" w:hAnsi="Arial" w:cs="Arial"/>
          <w:color w:val="000000" w:themeColor="text1"/>
        </w:rPr>
      </w:pPr>
      <w:r w:rsidRPr="004E6156">
        <w:rPr>
          <w:rFonts w:ascii="Arial" w:eastAsia="Times New Roman" w:hAnsi="Arial" w:cs="Arial"/>
          <w:color w:val="000000" w:themeColor="text1"/>
        </w:rPr>
        <w:t>Zamawiający powiadomi uczestników postępowania o</w:t>
      </w:r>
      <w:r w:rsidR="0097054B" w:rsidRPr="004E6156">
        <w:rPr>
          <w:rFonts w:ascii="Arial" w:eastAsia="Times New Roman" w:hAnsi="Arial" w:cs="Arial"/>
          <w:color w:val="000000" w:themeColor="text1"/>
        </w:rPr>
        <w:t xml:space="preserve"> </w:t>
      </w:r>
      <w:r w:rsidR="00A75A4A" w:rsidRPr="004E6156">
        <w:rPr>
          <w:rFonts w:ascii="Arial" w:eastAsia="Times New Roman" w:hAnsi="Arial" w:cs="Arial"/>
          <w:color w:val="000000" w:themeColor="text1"/>
        </w:rPr>
        <w:t>wyborze najkorzystniejszej oferty albo</w:t>
      </w:r>
      <w:r w:rsidR="00FC051B" w:rsidRPr="004E6156">
        <w:rPr>
          <w:rFonts w:ascii="Arial" w:eastAsia="Times New Roman" w:hAnsi="Arial" w:cs="Arial"/>
          <w:color w:val="000000" w:themeColor="text1"/>
        </w:rPr>
        <w:t xml:space="preserve"> </w:t>
      </w:r>
      <w:r w:rsidR="00C64BA9" w:rsidRPr="004E6156">
        <w:rPr>
          <w:rFonts w:ascii="Arial" w:eastAsia="Times New Roman" w:hAnsi="Arial" w:cs="Arial"/>
          <w:color w:val="000000" w:themeColor="text1"/>
        </w:rPr>
        <w:t>o </w:t>
      </w:r>
      <w:r w:rsidR="00A75A4A" w:rsidRPr="004E6156">
        <w:rPr>
          <w:rFonts w:ascii="Arial" w:eastAsia="Times New Roman" w:hAnsi="Arial" w:cs="Arial"/>
          <w:color w:val="000000" w:themeColor="text1"/>
        </w:rPr>
        <w:t>unieważnieniu postępowania</w:t>
      </w:r>
      <w:r w:rsidR="0097054B" w:rsidRPr="004E6156">
        <w:rPr>
          <w:rFonts w:ascii="Arial" w:eastAsia="Times New Roman" w:hAnsi="Arial" w:cs="Arial"/>
          <w:color w:val="000000" w:themeColor="text1"/>
        </w:rPr>
        <w:t xml:space="preserve"> drogą elektroniczną lub za pośrednictwem strony internetowej Zamawiającego</w:t>
      </w:r>
      <w:r w:rsidR="00A75A4A" w:rsidRPr="004E6156">
        <w:rPr>
          <w:rFonts w:ascii="Arial" w:eastAsia="Times New Roman" w:hAnsi="Arial" w:cs="Arial"/>
          <w:color w:val="000000" w:themeColor="text1"/>
        </w:rPr>
        <w:t>.</w:t>
      </w:r>
    </w:p>
    <w:p w14:paraId="6279FCCB" w14:textId="77777777" w:rsidR="00F14933" w:rsidRPr="004E6156" w:rsidRDefault="006613F1" w:rsidP="00544BFA">
      <w:pPr>
        <w:pStyle w:val="Akapitzlist"/>
        <w:numPr>
          <w:ilvl w:val="0"/>
          <w:numId w:val="13"/>
        </w:numPr>
        <w:spacing w:after="120"/>
        <w:contextualSpacing w:val="0"/>
        <w:jc w:val="both"/>
        <w:rPr>
          <w:rFonts w:ascii="Arial" w:eastAsia="Times New Roman" w:hAnsi="Arial" w:cs="Arial"/>
          <w:color w:val="000000" w:themeColor="text1"/>
        </w:rPr>
      </w:pPr>
      <w:r w:rsidRPr="004E6156">
        <w:rPr>
          <w:rFonts w:ascii="Arial" w:eastAsia="Times New Roman" w:hAnsi="Arial" w:cs="Arial"/>
          <w:color w:val="000000" w:themeColor="text1"/>
        </w:rPr>
        <w:t>Informacje dotyczące zawierania umowy:</w:t>
      </w:r>
    </w:p>
    <w:p w14:paraId="396C83BC" w14:textId="3BBA5DB5" w:rsidR="008B5245" w:rsidRDefault="006613F1" w:rsidP="00236F72">
      <w:pPr>
        <w:pStyle w:val="Akapitzlist"/>
        <w:spacing w:after="120"/>
        <w:ind w:left="360"/>
        <w:contextualSpacing w:val="0"/>
        <w:jc w:val="both"/>
        <w:rPr>
          <w:rFonts w:ascii="Arial" w:eastAsia="Times New Roman" w:hAnsi="Arial" w:cs="Arial"/>
          <w:color w:val="000000" w:themeColor="text1"/>
        </w:rPr>
      </w:pPr>
      <w:r w:rsidRPr="004E6156">
        <w:rPr>
          <w:rFonts w:ascii="Arial" w:eastAsia="Times New Roman" w:hAnsi="Arial" w:cs="Arial"/>
          <w:color w:val="000000" w:themeColor="text1"/>
        </w:rPr>
        <w:t>Po dokonanym wyborze najkorzystniejszej oferty</w:t>
      </w:r>
      <w:r w:rsidR="00F83501" w:rsidRPr="004E6156">
        <w:rPr>
          <w:rFonts w:ascii="Arial" w:eastAsia="Times New Roman" w:hAnsi="Arial" w:cs="Arial"/>
          <w:color w:val="000000" w:themeColor="text1"/>
        </w:rPr>
        <w:t>,</w:t>
      </w:r>
      <w:r w:rsidRPr="004E6156">
        <w:rPr>
          <w:rFonts w:ascii="Arial" w:eastAsia="Times New Roman" w:hAnsi="Arial" w:cs="Arial"/>
          <w:color w:val="000000" w:themeColor="text1"/>
        </w:rPr>
        <w:t xml:space="preserve"> wybrany </w:t>
      </w:r>
      <w:r w:rsidR="00F14933" w:rsidRPr="004E6156">
        <w:rPr>
          <w:rFonts w:ascii="Arial" w:eastAsia="Times New Roman" w:hAnsi="Arial" w:cs="Arial"/>
          <w:color w:val="000000" w:themeColor="text1"/>
        </w:rPr>
        <w:t>W</w:t>
      </w:r>
      <w:r w:rsidRPr="004E6156">
        <w:rPr>
          <w:rFonts w:ascii="Arial" w:eastAsia="Times New Roman" w:hAnsi="Arial" w:cs="Arial"/>
          <w:color w:val="000000" w:themeColor="text1"/>
        </w:rPr>
        <w:t xml:space="preserve">ykonawca będzie zobowiązany </w:t>
      </w:r>
      <w:r w:rsidR="00641791" w:rsidRPr="004E6156">
        <w:rPr>
          <w:rFonts w:ascii="Arial" w:eastAsia="Times New Roman" w:hAnsi="Arial" w:cs="Arial"/>
          <w:color w:val="000000" w:themeColor="text1"/>
        </w:rPr>
        <w:t>do </w:t>
      </w:r>
      <w:r w:rsidRPr="004E6156">
        <w:rPr>
          <w:rFonts w:ascii="Arial" w:eastAsia="Times New Roman" w:hAnsi="Arial" w:cs="Arial"/>
          <w:color w:val="000000" w:themeColor="text1"/>
        </w:rPr>
        <w:t>podpisania umowy</w:t>
      </w:r>
      <w:r w:rsidR="00236F72">
        <w:rPr>
          <w:rFonts w:ascii="Arial" w:eastAsia="Times New Roman" w:hAnsi="Arial" w:cs="Arial"/>
          <w:color w:val="000000" w:themeColor="text1"/>
        </w:rPr>
        <w:t xml:space="preserve"> (której wzór stanowi Załącznik nr 3)</w:t>
      </w:r>
      <w:r w:rsidRPr="004E6156">
        <w:rPr>
          <w:rFonts w:ascii="Arial" w:eastAsia="Times New Roman" w:hAnsi="Arial" w:cs="Arial"/>
          <w:color w:val="000000" w:themeColor="text1"/>
        </w:rPr>
        <w:t xml:space="preserve"> w siedzibie Zamawiającego</w:t>
      </w:r>
      <w:r w:rsidR="008327A7" w:rsidRPr="004E6156">
        <w:rPr>
          <w:rFonts w:ascii="Arial" w:eastAsia="Times New Roman" w:hAnsi="Arial" w:cs="Arial"/>
          <w:color w:val="000000" w:themeColor="text1"/>
        </w:rPr>
        <w:t>/elektronicznie przy użyciu kwalifikowanego podpisu elektronicznego/korespondencyjnie</w:t>
      </w:r>
      <w:r w:rsidRPr="004E6156">
        <w:rPr>
          <w:rFonts w:ascii="Arial" w:eastAsia="Times New Roman" w:hAnsi="Arial" w:cs="Arial"/>
          <w:color w:val="000000" w:themeColor="text1"/>
        </w:rPr>
        <w:t xml:space="preserve"> w terminie podanym przez Zamawiającego.</w:t>
      </w:r>
    </w:p>
    <w:p w14:paraId="59550E0B" w14:textId="64443731" w:rsidR="00F7219E" w:rsidRPr="004E6156" w:rsidRDefault="006404D1" w:rsidP="00544BFA">
      <w:pPr>
        <w:pStyle w:val="Akapitzlist"/>
        <w:numPr>
          <w:ilvl w:val="0"/>
          <w:numId w:val="13"/>
        </w:numPr>
        <w:spacing w:after="120"/>
        <w:contextualSpacing w:val="0"/>
        <w:jc w:val="both"/>
        <w:rPr>
          <w:rFonts w:ascii="Arial" w:eastAsia="Times New Roman" w:hAnsi="Arial" w:cs="Arial"/>
          <w:color w:val="000000" w:themeColor="text1"/>
        </w:rPr>
      </w:pPr>
      <w:r w:rsidRPr="004E6156">
        <w:rPr>
          <w:rFonts w:ascii="Arial" w:eastAsia="Times New Roman" w:hAnsi="Arial" w:cs="Arial"/>
          <w:b/>
          <w:color w:val="000000" w:themeColor="text1"/>
        </w:rPr>
        <w:t>Osobą uprawnioną</w:t>
      </w:r>
      <w:r w:rsidR="00F14933" w:rsidRPr="004E6156">
        <w:rPr>
          <w:rFonts w:ascii="Arial" w:eastAsia="Times New Roman" w:hAnsi="Arial" w:cs="Arial"/>
          <w:b/>
          <w:color w:val="000000" w:themeColor="text1"/>
        </w:rPr>
        <w:t xml:space="preserve"> do kontaktów z W</w:t>
      </w:r>
      <w:r w:rsidR="006613F1" w:rsidRPr="004E6156">
        <w:rPr>
          <w:rFonts w:ascii="Arial" w:eastAsia="Times New Roman" w:hAnsi="Arial" w:cs="Arial"/>
          <w:b/>
          <w:color w:val="000000" w:themeColor="text1"/>
        </w:rPr>
        <w:t>ykonawcami</w:t>
      </w:r>
      <w:r w:rsidR="006613F1" w:rsidRPr="004E6156">
        <w:rPr>
          <w:rFonts w:ascii="Arial" w:eastAsia="Times New Roman" w:hAnsi="Arial" w:cs="Arial"/>
          <w:color w:val="000000" w:themeColor="text1"/>
        </w:rPr>
        <w:t xml:space="preserve"> </w:t>
      </w:r>
      <w:r w:rsidR="00F14933" w:rsidRPr="004E6156">
        <w:rPr>
          <w:rFonts w:ascii="Arial" w:eastAsia="Times New Roman" w:hAnsi="Arial" w:cs="Arial"/>
          <w:color w:val="000000" w:themeColor="text1"/>
        </w:rPr>
        <w:t>w sprawie niniejszego postępowania jest</w:t>
      </w:r>
      <w:r w:rsidR="006613F1" w:rsidRPr="004E6156">
        <w:rPr>
          <w:rFonts w:ascii="Arial" w:eastAsia="Times New Roman" w:hAnsi="Arial" w:cs="Arial"/>
          <w:color w:val="000000" w:themeColor="text1"/>
        </w:rPr>
        <w:t>:</w:t>
      </w:r>
    </w:p>
    <w:p w14:paraId="7766248A" w14:textId="01B8B3E4" w:rsidR="00F7219E" w:rsidRPr="004E6156" w:rsidRDefault="00F7219E" w:rsidP="004E6156">
      <w:pPr>
        <w:pStyle w:val="Akapitzlist"/>
        <w:spacing w:after="60"/>
        <w:ind w:left="357" w:right="-286"/>
        <w:contextualSpacing w:val="0"/>
        <w:jc w:val="both"/>
        <w:rPr>
          <w:rFonts w:ascii="Arial" w:eastAsia="Times New Roman" w:hAnsi="Arial" w:cs="Arial"/>
          <w:color w:val="000000" w:themeColor="text1"/>
        </w:rPr>
      </w:pPr>
      <w:r w:rsidRPr="004E6156">
        <w:rPr>
          <w:rFonts w:ascii="Arial" w:eastAsia="Times New Roman" w:hAnsi="Arial" w:cs="Arial"/>
          <w:color w:val="000000" w:themeColor="text1"/>
        </w:rPr>
        <w:t>Pan Wojciech Nawrocki, tel.</w:t>
      </w:r>
      <w:r w:rsidR="00FA5400" w:rsidRPr="004E6156">
        <w:rPr>
          <w:rFonts w:ascii="Arial" w:eastAsia="Times New Roman" w:hAnsi="Arial" w:cs="Arial"/>
          <w:color w:val="000000" w:themeColor="text1"/>
        </w:rPr>
        <w:t>:</w:t>
      </w:r>
      <w:r w:rsidRPr="004E6156">
        <w:rPr>
          <w:rFonts w:ascii="Arial" w:eastAsia="Times New Roman" w:hAnsi="Arial" w:cs="Arial"/>
          <w:color w:val="000000" w:themeColor="text1"/>
        </w:rPr>
        <w:t xml:space="preserve"> </w:t>
      </w:r>
      <w:r w:rsidR="00FC051B" w:rsidRPr="004E6156">
        <w:rPr>
          <w:rFonts w:ascii="Arial" w:eastAsia="Times New Roman" w:hAnsi="Arial" w:cs="Arial"/>
          <w:color w:val="000000" w:themeColor="text1"/>
        </w:rPr>
        <w:t>+48 </w:t>
      </w:r>
      <w:r w:rsidRPr="004E6156">
        <w:rPr>
          <w:rFonts w:ascii="Arial" w:eastAsia="Times New Roman" w:hAnsi="Arial" w:cs="Arial"/>
          <w:color w:val="000000" w:themeColor="text1"/>
        </w:rPr>
        <w:t>533</w:t>
      </w:r>
      <w:r w:rsidR="00FC051B" w:rsidRPr="004E6156">
        <w:rPr>
          <w:rFonts w:ascii="Arial" w:eastAsia="Times New Roman" w:hAnsi="Arial" w:cs="Arial"/>
          <w:color w:val="000000" w:themeColor="text1"/>
        </w:rPr>
        <w:t xml:space="preserve"> </w:t>
      </w:r>
      <w:r w:rsidRPr="004E6156">
        <w:rPr>
          <w:rFonts w:ascii="Arial" w:eastAsia="Times New Roman" w:hAnsi="Arial" w:cs="Arial"/>
          <w:color w:val="000000" w:themeColor="text1"/>
        </w:rPr>
        <w:t>324 644, e-mail:</w:t>
      </w:r>
      <w:r w:rsidR="004E6156">
        <w:rPr>
          <w:rFonts w:ascii="Arial" w:eastAsia="Times New Roman" w:hAnsi="Arial" w:cs="Arial"/>
          <w:color w:val="000000" w:themeColor="text1"/>
        </w:rPr>
        <w:t xml:space="preserve"> </w:t>
      </w:r>
      <w:hyperlink r:id="rId9" w:history="1">
        <w:r w:rsidR="004E6156" w:rsidRPr="00A90962">
          <w:rPr>
            <w:rStyle w:val="Hipercze"/>
            <w:rFonts w:ascii="Arial" w:eastAsia="Times New Roman" w:hAnsi="Arial" w:cs="Arial"/>
          </w:rPr>
          <w:t>wojciech.nawrocki@krakow.sa.gov.pl</w:t>
        </w:r>
      </w:hyperlink>
    </w:p>
    <w:p w14:paraId="02448F40" w14:textId="5E2DD54D" w:rsidR="00871FF1" w:rsidRPr="004E6156" w:rsidRDefault="006D425B" w:rsidP="004E6156">
      <w:pPr>
        <w:pStyle w:val="Akapitzlist"/>
        <w:spacing w:after="120"/>
        <w:ind w:left="360" w:right="-286"/>
        <w:contextualSpacing w:val="0"/>
        <w:jc w:val="both"/>
        <w:rPr>
          <w:rFonts w:ascii="Arial" w:hAnsi="Arial" w:cs="Arial"/>
          <w:color w:val="000000" w:themeColor="text1"/>
        </w:rPr>
      </w:pPr>
      <w:r w:rsidRPr="004E6156">
        <w:rPr>
          <w:rFonts w:ascii="Arial" w:eastAsia="Times New Roman" w:hAnsi="Arial" w:cs="Arial"/>
          <w:color w:val="000000" w:themeColor="text1"/>
        </w:rPr>
        <w:t>Pan </w:t>
      </w:r>
      <w:r w:rsidR="004E6156">
        <w:rPr>
          <w:rFonts w:ascii="Arial" w:eastAsia="Times New Roman" w:hAnsi="Arial" w:cs="Arial"/>
          <w:color w:val="000000" w:themeColor="text1"/>
        </w:rPr>
        <w:t>Krzysztof Marczyk</w:t>
      </w:r>
      <w:r w:rsidR="006613F1" w:rsidRPr="004E6156">
        <w:rPr>
          <w:rFonts w:ascii="Arial" w:eastAsia="Times New Roman" w:hAnsi="Arial" w:cs="Arial"/>
          <w:color w:val="000000" w:themeColor="text1"/>
        </w:rPr>
        <w:t>, tel.</w:t>
      </w:r>
      <w:r w:rsidR="00FA5400" w:rsidRPr="004E6156">
        <w:rPr>
          <w:rFonts w:ascii="Arial" w:eastAsia="Times New Roman" w:hAnsi="Arial" w:cs="Arial"/>
          <w:color w:val="000000" w:themeColor="text1"/>
        </w:rPr>
        <w:t>:</w:t>
      </w:r>
      <w:r w:rsidR="00CB22FD" w:rsidRPr="004E6156">
        <w:rPr>
          <w:rFonts w:ascii="Arial" w:eastAsia="Times New Roman" w:hAnsi="Arial" w:cs="Arial"/>
          <w:color w:val="000000" w:themeColor="text1"/>
        </w:rPr>
        <w:t xml:space="preserve"> </w:t>
      </w:r>
      <w:r w:rsidR="00FC051B" w:rsidRPr="004E6156">
        <w:rPr>
          <w:rFonts w:ascii="Arial" w:eastAsia="Times New Roman" w:hAnsi="Arial" w:cs="Arial"/>
          <w:color w:val="000000" w:themeColor="text1"/>
        </w:rPr>
        <w:t xml:space="preserve">+48 </w:t>
      </w:r>
      <w:r w:rsidR="00CB22FD" w:rsidRPr="004E6156">
        <w:rPr>
          <w:rFonts w:ascii="Arial" w:eastAsia="Times New Roman" w:hAnsi="Arial" w:cs="Arial"/>
          <w:color w:val="000000" w:themeColor="text1"/>
        </w:rPr>
        <w:t xml:space="preserve">12 417 </w:t>
      </w:r>
      <w:r w:rsidR="004E6156">
        <w:rPr>
          <w:rFonts w:ascii="Arial" w:eastAsia="Times New Roman" w:hAnsi="Arial" w:cs="Arial"/>
          <w:color w:val="000000" w:themeColor="text1"/>
        </w:rPr>
        <w:t>56</w:t>
      </w:r>
      <w:r w:rsidR="00CB22FD" w:rsidRPr="004E6156">
        <w:rPr>
          <w:rFonts w:ascii="Arial" w:eastAsia="Times New Roman" w:hAnsi="Arial" w:cs="Arial"/>
          <w:color w:val="000000" w:themeColor="text1"/>
        </w:rPr>
        <w:t xml:space="preserve"> </w:t>
      </w:r>
      <w:r w:rsidR="004E6156">
        <w:rPr>
          <w:rFonts w:ascii="Arial" w:eastAsia="Times New Roman" w:hAnsi="Arial" w:cs="Arial"/>
          <w:color w:val="000000" w:themeColor="text1"/>
        </w:rPr>
        <w:t>42</w:t>
      </w:r>
      <w:r w:rsidR="006613F1" w:rsidRPr="004E6156">
        <w:rPr>
          <w:rFonts w:ascii="Arial" w:eastAsia="Times New Roman" w:hAnsi="Arial" w:cs="Arial"/>
          <w:color w:val="000000" w:themeColor="text1"/>
        </w:rPr>
        <w:t>, e</w:t>
      </w:r>
      <w:r w:rsidR="00CB22FD" w:rsidRPr="004E6156">
        <w:rPr>
          <w:rFonts w:ascii="Arial" w:eastAsia="Times New Roman" w:hAnsi="Arial" w:cs="Arial"/>
          <w:color w:val="000000" w:themeColor="text1"/>
        </w:rPr>
        <w:t>-</w:t>
      </w:r>
      <w:r w:rsidR="006613F1" w:rsidRPr="004E6156">
        <w:rPr>
          <w:rFonts w:ascii="Arial" w:eastAsia="Times New Roman" w:hAnsi="Arial" w:cs="Arial"/>
          <w:color w:val="000000" w:themeColor="text1"/>
        </w:rPr>
        <w:t>mail</w:t>
      </w:r>
      <w:r w:rsidR="00CB22FD" w:rsidRPr="004E6156">
        <w:rPr>
          <w:rFonts w:ascii="Arial" w:eastAsia="Times New Roman" w:hAnsi="Arial" w:cs="Arial"/>
          <w:color w:val="000000" w:themeColor="text1"/>
        </w:rPr>
        <w:t>:</w:t>
      </w:r>
      <w:r w:rsidR="004E6156">
        <w:rPr>
          <w:rFonts w:ascii="Arial" w:eastAsia="Times New Roman" w:hAnsi="Arial" w:cs="Arial"/>
          <w:color w:val="000000" w:themeColor="text1"/>
        </w:rPr>
        <w:t xml:space="preserve"> </w:t>
      </w:r>
      <w:hyperlink r:id="rId10" w:history="1">
        <w:r w:rsidR="004E6156" w:rsidRPr="00A90962">
          <w:rPr>
            <w:rStyle w:val="Hipercze"/>
            <w:rFonts w:ascii="Arial" w:eastAsia="Times New Roman" w:hAnsi="Arial" w:cs="Arial"/>
          </w:rPr>
          <w:t>krzysztof.marczyk@krakow.sa.gov.pl</w:t>
        </w:r>
      </w:hyperlink>
    </w:p>
    <w:p w14:paraId="5428B5FB" w14:textId="128E5599" w:rsidR="006613F1" w:rsidRPr="00253D20" w:rsidRDefault="00871FF1" w:rsidP="00544BFA">
      <w:pPr>
        <w:spacing w:after="120"/>
        <w:jc w:val="both"/>
        <w:rPr>
          <w:rFonts w:ascii="Arial" w:eastAsia="Times New Roman" w:hAnsi="Arial" w:cs="Arial"/>
          <w:b/>
          <w:bCs/>
          <w:color w:val="000000" w:themeColor="text1"/>
        </w:rPr>
      </w:pPr>
      <w:r w:rsidRPr="00253D20">
        <w:rPr>
          <w:rFonts w:ascii="Arial" w:eastAsia="Times New Roman" w:hAnsi="Arial" w:cs="Arial"/>
          <w:b/>
          <w:bCs/>
          <w:color w:val="000000" w:themeColor="text1"/>
        </w:rPr>
        <w:t>Lista załączników</w:t>
      </w:r>
      <w:r w:rsidR="006613F1" w:rsidRPr="00253D20">
        <w:rPr>
          <w:rFonts w:ascii="Arial" w:eastAsia="Times New Roman" w:hAnsi="Arial" w:cs="Arial"/>
          <w:b/>
          <w:bCs/>
          <w:color w:val="000000" w:themeColor="text1"/>
        </w:rPr>
        <w:t>:</w:t>
      </w:r>
    </w:p>
    <w:p w14:paraId="38DA2FC8" w14:textId="60344862" w:rsidR="00F14933" w:rsidRPr="004E6156" w:rsidRDefault="00B00746" w:rsidP="00253D20">
      <w:pPr>
        <w:pStyle w:val="Akapitzlist"/>
        <w:numPr>
          <w:ilvl w:val="0"/>
          <w:numId w:val="11"/>
        </w:numPr>
        <w:spacing w:after="60"/>
        <w:ind w:left="426" w:hanging="357"/>
        <w:contextualSpacing w:val="0"/>
        <w:jc w:val="both"/>
        <w:rPr>
          <w:rFonts w:ascii="Arial" w:eastAsia="Times New Roman" w:hAnsi="Arial" w:cs="Arial"/>
          <w:color w:val="000000" w:themeColor="text1"/>
        </w:rPr>
      </w:pPr>
      <w:r w:rsidRPr="004E6156">
        <w:rPr>
          <w:rFonts w:ascii="Arial" w:eastAsia="Times New Roman" w:hAnsi="Arial" w:cs="Arial"/>
          <w:color w:val="000000" w:themeColor="text1"/>
        </w:rPr>
        <w:t xml:space="preserve">Załącznik nr 1 </w:t>
      </w:r>
      <w:r w:rsidR="00BB7C23">
        <w:rPr>
          <w:rFonts w:ascii="Arial" w:eastAsia="Times New Roman" w:hAnsi="Arial" w:cs="Arial"/>
          <w:color w:val="000000" w:themeColor="text1"/>
        </w:rPr>
        <w:t>–</w:t>
      </w:r>
      <w:r w:rsidRPr="004E6156">
        <w:rPr>
          <w:rFonts w:ascii="Arial" w:eastAsia="Times New Roman" w:hAnsi="Arial" w:cs="Arial"/>
          <w:color w:val="000000" w:themeColor="text1"/>
        </w:rPr>
        <w:t xml:space="preserve"> </w:t>
      </w:r>
      <w:r w:rsidR="009E6DBE" w:rsidRPr="004E6156">
        <w:rPr>
          <w:rFonts w:ascii="Arial" w:eastAsia="Times New Roman" w:hAnsi="Arial" w:cs="Arial"/>
          <w:color w:val="000000" w:themeColor="text1"/>
        </w:rPr>
        <w:t>Formularz ofertowy</w:t>
      </w:r>
    </w:p>
    <w:p w14:paraId="2567DE14" w14:textId="1DE66A17" w:rsidR="006613F1" w:rsidRDefault="00B00746" w:rsidP="00253D20">
      <w:pPr>
        <w:pStyle w:val="Akapitzlist"/>
        <w:numPr>
          <w:ilvl w:val="0"/>
          <w:numId w:val="11"/>
        </w:numPr>
        <w:spacing w:after="60"/>
        <w:ind w:left="426" w:hanging="357"/>
        <w:contextualSpacing w:val="0"/>
        <w:jc w:val="both"/>
        <w:rPr>
          <w:rFonts w:ascii="Arial" w:eastAsia="Times New Roman" w:hAnsi="Arial" w:cs="Arial"/>
          <w:color w:val="000000" w:themeColor="text1"/>
        </w:rPr>
      </w:pPr>
      <w:r w:rsidRPr="004E6156">
        <w:rPr>
          <w:rFonts w:ascii="Arial" w:eastAsia="Times New Roman" w:hAnsi="Arial" w:cs="Arial"/>
          <w:color w:val="000000" w:themeColor="text1"/>
        </w:rPr>
        <w:t xml:space="preserve">Załącznik nr 2 </w:t>
      </w:r>
      <w:r w:rsidR="005C41D3" w:rsidRPr="004E6156">
        <w:rPr>
          <w:rFonts w:ascii="Arial" w:eastAsia="Times New Roman" w:hAnsi="Arial" w:cs="Arial"/>
          <w:color w:val="000000" w:themeColor="text1"/>
        </w:rPr>
        <w:t>–</w:t>
      </w:r>
      <w:r w:rsidR="004E6156">
        <w:rPr>
          <w:rFonts w:ascii="Arial" w:eastAsia="Times New Roman" w:hAnsi="Arial" w:cs="Arial"/>
          <w:color w:val="000000" w:themeColor="text1"/>
        </w:rPr>
        <w:t xml:space="preserve"> Opis przedmiotu zamówienia</w:t>
      </w:r>
    </w:p>
    <w:p w14:paraId="38B13369" w14:textId="4559B7A1" w:rsidR="004E6156" w:rsidRPr="004E6156" w:rsidRDefault="004E6156" w:rsidP="00253D20">
      <w:pPr>
        <w:pStyle w:val="Akapitzlist"/>
        <w:numPr>
          <w:ilvl w:val="0"/>
          <w:numId w:val="11"/>
        </w:numPr>
        <w:spacing w:after="60"/>
        <w:ind w:left="426" w:hanging="357"/>
        <w:contextualSpacing w:val="0"/>
        <w:jc w:val="both"/>
        <w:rPr>
          <w:rFonts w:ascii="Arial" w:eastAsia="Times New Roman" w:hAnsi="Arial" w:cs="Arial"/>
          <w:color w:val="000000" w:themeColor="text1"/>
        </w:rPr>
      </w:pPr>
      <w:r>
        <w:rPr>
          <w:rFonts w:ascii="Arial" w:eastAsia="Times New Roman" w:hAnsi="Arial" w:cs="Arial"/>
          <w:color w:val="000000" w:themeColor="text1"/>
        </w:rPr>
        <w:t>Załącznik nr 3 – Wzór umowy</w:t>
      </w:r>
    </w:p>
    <w:p w14:paraId="0CF7AB7F" w14:textId="77777777" w:rsidR="00236F72" w:rsidRDefault="003C2DFC" w:rsidP="00253D20">
      <w:pPr>
        <w:pStyle w:val="Akapitzlist"/>
        <w:numPr>
          <w:ilvl w:val="0"/>
          <w:numId w:val="11"/>
        </w:numPr>
        <w:spacing w:after="240"/>
        <w:ind w:left="426" w:hanging="357"/>
        <w:contextualSpacing w:val="0"/>
        <w:jc w:val="both"/>
        <w:rPr>
          <w:rFonts w:ascii="Arial" w:eastAsia="Times New Roman" w:hAnsi="Arial" w:cs="Arial"/>
          <w:color w:val="000000" w:themeColor="text1"/>
        </w:rPr>
      </w:pPr>
      <w:r w:rsidRPr="004E6156">
        <w:rPr>
          <w:rFonts w:ascii="Arial" w:eastAsia="Times New Roman" w:hAnsi="Arial" w:cs="Arial"/>
          <w:color w:val="000000" w:themeColor="text1"/>
        </w:rPr>
        <w:t xml:space="preserve">Załącznik nr 3 – </w:t>
      </w:r>
      <w:r w:rsidR="002C107B" w:rsidRPr="004E6156">
        <w:rPr>
          <w:rFonts w:ascii="Arial" w:eastAsia="Times New Roman" w:hAnsi="Arial" w:cs="Arial"/>
          <w:color w:val="000000" w:themeColor="text1"/>
        </w:rPr>
        <w:t>Oświadczenie o braku podstaw do wykluczenia</w:t>
      </w:r>
    </w:p>
    <w:p w14:paraId="280E006F" w14:textId="1B46FA29" w:rsidR="0070521E" w:rsidRPr="00236F72" w:rsidRDefault="00236F72" w:rsidP="00236F72">
      <w:pPr>
        <w:spacing w:after="240"/>
        <w:ind w:left="360"/>
        <w:jc w:val="both"/>
        <w:rPr>
          <w:rFonts w:ascii="Arial" w:eastAsia="Times New Roman" w:hAnsi="Arial" w:cs="Arial"/>
          <w:color w:val="000000" w:themeColor="text1"/>
        </w:rPr>
      </w:pPr>
      <w:r w:rsidRPr="004E6156">
        <w:rPr>
          <w:noProof/>
        </w:rPr>
        <mc:AlternateContent>
          <mc:Choice Requires="wps">
            <w:drawing>
              <wp:inline distT="0" distB="0" distL="0" distR="0" wp14:anchorId="133FF78D" wp14:editId="20613E4F">
                <wp:extent cx="2489200" cy="1134406"/>
                <wp:effectExtent l="0" t="0" r="6350" b="8890"/>
                <wp:docPr id="1701349205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9200" cy="11344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1C51BA9" w14:textId="77777777" w:rsidR="00236F72" w:rsidRPr="008E58E8" w:rsidRDefault="00236F72" w:rsidP="00236F72">
                            <w:pPr>
                              <w:spacing w:after="6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E58E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Technik-Informatyk</w:t>
                            </w:r>
                          </w:p>
                          <w:p w14:paraId="11C2FE42" w14:textId="77777777" w:rsidR="00236F72" w:rsidRPr="008E58E8" w:rsidRDefault="00236F72" w:rsidP="00236F72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8E58E8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Sekcji ds. Obsługi Oddziału Informatycznego</w:t>
                            </w:r>
                          </w:p>
                          <w:p w14:paraId="00A0F7FB" w14:textId="77777777" w:rsidR="00236F72" w:rsidRPr="008E58E8" w:rsidRDefault="00236F72" w:rsidP="00236F72">
                            <w:pPr>
                              <w:spacing w:after="240" w:line="240" w:lineRule="auto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8E58E8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Sądu Apelacyjnego w Krakowie</w:t>
                            </w:r>
                          </w:p>
                          <w:p w14:paraId="3A560F08" w14:textId="77777777" w:rsidR="00236F72" w:rsidRPr="008E58E8" w:rsidRDefault="00236F72" w:rsidP="00236F72">
                            <w:pPr>
                              <w:pBdr>
                                <w:bottom w:val="single" w:sz="6" w:space="1" w:color="auto"/>
                              </w:pBdr>
                              <w:spacing w:after="60" w:line="288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8E58E8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Wojciech Ziebura</w:t>
                            </w:r>
                          </w:p>
                          <w:p w14:paraId="128B7E40" w14:textId="77777777" w:rsidR="00236F72" w:rsidRPr="008E58E8" w:rsidRDefault="00236F72" w:rsidP="00236F72">
                            <w:pPr>
                              <w:spacing w:before="60" w:after="0" w:line="240" w:lineRule="auto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8E58E8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Dokument podpisano elektronicznie</w:t>
                            </w:r>
                          </w:p>
                          <w:p w14:paraId="0C77221D" w14:textId="77777777" w:rsidR="00236F72" w:rsidRPr="008E58E8" w:rsidRDefault="00236F72" w:rsidP="00236F72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8E58E8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Na oryginale właściwy podpis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33FF78D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width:196pt;height:89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" fillcolor="white [3201]" stroked="f" strokeweight=".5pt">
                <v:textbox>
                  <w:txbxContent>
                    <w:p w14:paraId="51C51BA9" w14:textId="77777777" w:rsidR="00236F72" w:rsidRPr="008E58E8" w:rsidRDefault="00236F72" w:rsidP="00236F72">
                      <w:pPr>
                        <w:spacing w:after="60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8E58E8">
                        <w:rPr>
                          <w:rFonts w:ascii="Arial" w:hAnsi="Arial" w:cs="Arial"/>
                          <w:sz w:val="18"/>
                          <w:szCs w:val="18"/>
                        </w:rPr>
                        <w:t>Technik-Informatyk</w:t>
                      </w:r>
                    </w:p>
                    <w:p w14:paraId="11C2FE42" w14:textId="77777777" w:rsidR="00236F72" w:rsidRPr="008E58E8" w:rsidRDefault="00236F72" w:rsidP="00236F72">
                      <w:pPr>
                        <w:spacing w:after="0"/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8E58E8">
                        <w:rPr>
                          <w:rFonts w:ascii="Arial" w:hAnsi="Arial" w:cs="Arial"/>
                          <w:sz w:val="16"/>
                          <w:szCs w:val="16"/>
                        </w:rPr>
                        <w:t>Sekcji ds. Obsługi Oddziału Informatycznego</w:t>
                      </w:r>
                    </w:p>
                    <w:p w14:paraId="00A0F7FB" w14:textId="77777777" w:rsidR="00236F72" w:rsidRPr="008E58E8" w:rsidRDefault="00236F72" w:rsidP="00236F72">
                      <w:pPr>
                        <w:spacing w:after="240" w:line="240" w:lineRule="auto"/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8E58E8">
                        <w:rPr>
                          <w:rFonts w:ascii="Arial" w:hAnsi="Arial" w:cs="Arial"/>
                          <w:sz w:val="16"/>
                          <w:szCs w:val="16"/>
                        </w:rPr>
                        <w:t>Sądu Apelacyjnego w Krakowie</w:t>
                      </w:r>
                    </w:p>
                    <w:p w14:paraId="3A560F08" w14:textId="77777777" w:rsidR="00236F72" w:rsidRPr="008E58E8" w:rsidRDefault="00236F72" w:rsidP="00236F72">
                      <w:pPr>
                        <w:pBdr>
                          <w:bottom w:val="single" w:sz="6" w:space="1" w:color="auto"/>
                        </w:pBdr>
                        <w:spacing w:after="60" w:line="288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 w:rsidRPr="008E58E8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Wojciech Ziebura</w:t>
                      </w:r>
                    </w:p>
                    <w:p w14:paraId="128B7E40" w14:textId="77777777" w:rsidR="00236F72" w:rsidRPr="008E58E8" w:rsidRDefault="00236F72" w:rsidP="00236F72">
                      <w:pPr>
                        <w:spacing w:before="60" w:after="0" w:line="240" w:lineRule="auto"/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8E58E8">
                        <w:rPr>
                          <w:rFonts w:ascii="Arial" w:hAnsi="Arial" w:cs="Arial"/>
                          <w:sz w:val="16"/>
                          <w:szCs w:val="16"/>
                        </w:rPr>
                        <w:t>Dokument podpisano elektronicznie</w:t>
                      </w:r>
                    </w:p>
                    <w:p w14:paraId="0C77221D" w14:textId="77777777" w:rsidR="00236F72" w:rsidRPr="008E58E8" w:rsidRDefault="00236F72" w:rsidP="00236F72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8E58E8">
                        <w:rPr>
                          <w:rFonts w:ascii="Arial" w:hAnsi="Arial" w:cs="Arial"/>
                          <w:sz w:val="16"/>
                          <w:szCs w:val="16"/>
                        </w:rPr>
                        <w:t>Na oryginale właściwy podpis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70521E" w:rsidRPr="00236F72" w:rsidSect="008E58E8">
      <w:footerReference w:type="default" r:id="rId11"/>
      <w:headerReference w:type="first" r:id="rId12"/>
      <w:footerReference w:type="first" r:id="rId13"/>
      <w:pgSz w:w="11906" w:h="16838" w:code="9"/>
      <w:pgMar w:top="1956" w:right="1418" w:bottom="907" w:left="1418" w:header="425" w:footer="66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F101B" w14:textId="77777777" w:rsidR="00A029C6" w:rsidRDefault="00A029C6" w:rsidP="00A829CB">
      <w:pPr>
        <w:spacing w:after="0" w:line="240" w:lineRule="auto"/>
      </w:pPr>
      <w:r>
        <w:separator/>
      </w:r>
    </w:p>
  </w:endnote>
  <w:endnote w:type="continuationSeparator" w:id="0">
    <w:p w14:paraId="495E3CF3" w14:textId="77777777" w:rsidR="00A029C6" w:rsidRDefault="00A029C6" w:rsidP="00A829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59354636"/>
      <w:docPartObj>
        <w:docPartGallery w:val="Page Numbers (Bottom of Page)"/>
        <w:docPartUnique/>
      </w:docPartObj>
    </w:sdtPr>
    <w:sdtContent>
      <w:sdt>
        <w:sdtPr>
          <w:id w:val="997226167"/>
          <w:docPartObj>
            <w:docPartGallery w:val="Page Numbers (Top of Page)"/>
            <w:docPartUnique/>
          </w:docPartObj>
        </w:sdtPr>
        <w:sdtContent>
          <w:p w14:paraId="4A7054EA" w14:textId="4F24F2A2" w:rsidR="00E06419" w:rsidRDefault="00E06419">
            <w:pPr>
              <w:pStyle w:val="Stopka"/>
              <w:jc w:val="right"/>
            </w:pPr>
            <w:r w:rsidRPr="00E06419">
              <w:rPr>
                <w:sz w:val="20"/>
                <w:szCs w:val="20"/>
              </w:rPr>
              <w:t xml:space="preserve">Strona </w:t>
            </w:r>
            <w:r w:rsidRPr="00E06419">
              <w:rPr>
                <w:b/>
                <w:bCs/>
                <w:sz w:val="20"/>
                <w:szCs w:val="20"/>
              </w:rPr>
              <w:fldChar w:fldCharType="begin"/>
            </w:r>
            <w:r w:rsidRPr="00E06419">
              <w:rPr>
                <w:b/>
                <w:bCs/>
                <w:sz w:val="20"/>
                <w:szCs w:val="20"/>
              </w:rPr>
              <w:instrText>PAGE</w:instrText>
            </w:r>
            <w:r w:rsidRPr="00E06419">
              <w:rPr>
                <w:b/>
                <w:bCs/>
                <w:sz w:val="20"/>
                <w:szCs w:val="20"/>
              </w:rPr>
              <w:fldChar w:fldCharType="separate"/>
            </w:r>
            <w:r w:rsidRPr="00E06419">
              <w:rPr>
                <w:b/>
                <w:bCs/>
                <w:sz w:val="20"/>
                <w:szCs w:val="20"/>
              </w:rPr>
              <w:t>2</w:t>
            </w:r>
            <w:r w:rsidRPr="00E06419">
              <w:rPr>
                <w:b/>
                <w:bCs/>
                <w:sz w:val="20"/>
                <w:szCs w:val="20"/>
              </w:rPr>
              <w:fldChar w:fldCharType="end"/>
            </w:r>
            <w:r w:rsidRPr="00E06419">
              <w:rPr>
                <w:sz w:val="20"/>
                <w:szCs w:val="20"/>
              </w:rPr>
              <w:t xml:space="preserve"> z </w:t>
            </w:r>
            <w:r w:rsidRPr="00E06419">
              <w:rPr>
                <w:b/>
                <w:bCs/>
                <w:sz w:val="20"/>
                <w:szCs w:val="20"/>
              </w:rPr>
              <w:fldChar w:fldCharType="begin"/>
            </w:r>
            <w:r w:rsidRPr="00E06419">
              <w:rPr>
                <w:b/>
                <w:bCs/>
                <w:sz w:val="20"/>
                <w:szCs w:val="20"/>
              </w:rPr>
              <w:instrText>NUMPAGES</w:instrText>
            </w:r>
            <w:r w:rsidRPr="00E06419">
              <w:rPr>
                <w:b/>
                <w:bCs/>
                <w:sz w:val="20"/>
                <w:szCs w:val="20"/>
              </w:rPr>
              <w:fldChar w:fldCharType="separate"/>
            </w:r>
            <w:r w:rsidRPr="00E06419">
              <w:rPr>
                <w:b/>
                <w:bCs/>
                <w:sz w:val="20"/>
                <w:szCs w:val="20"/>
              </w:rPr>
              <w:t>2</w:t>
            </w:r>
            <w:r w:rsidRPr="00E06419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3546192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3E0AE10" w14:textId="05E73BDF" w:rsidR="00FC051B" w:rsidRDefault="00FC051B">
            <w:pPr>
              <w:pStyle w:val="Stopka"/>
              <w:jc w:val="right"/>
            </w:pPr>
            <w:r w:rsidRPr="00E06419">
              <w:rPr>
                <w:sz w:val="20"/>
                <w:szCs w:val="20"/>
              </w:rPr>
              <w:t xml:space="preserve">Strona </w:t>
            </w:r>
            <w:r w:rsidRPr="00E06419">
              <w:rPr>
                <w:b/>
                <w:bCs/>
                <w:sz w:val="20"/>
                <w:szCs w:val="20"/>
              </w:rPr>
              <w:fldChar w:fldCharType="begin"/>
            </w:r>
            <w:r w:rsidRPr="00E06419">
              <w:rPr>
                <w:b/>
                <w:bCs/>
                <w:sz w:val="20"/>
                <w:szCs w:val="20"/>
              </w:rPr>
              <w:instrText>PAGE</w:instrText>
            </w:r>
            <w:r w:rsidRPr="00E06419">
              <w:rPr>
                <w:b/>
                <w:bCs/>
                <w:sz w:val="20"/>
                <w:szCs w:val="20"/>
              </w:rPr>
              <w:fldChar w:fldCharType="separate"/>
            </w:r>
            <w:r w:rsidRPr="00E06419">
              <w:rPr>
                <w:b/>
                <w:bCs/>
                <w:sz w:val="20"/>
                <w:szCs w:val="20"/>
              </w:rPr>
              <w:t>2</w:t>
            </w:r>
            <w:r w:rsidRPr="00E06419">
              <w:rPr>
                <w:b/>
                <w:bCs/>
                <w:sz w:val="20"/>
                <w:szCs w:val="20"/>
              </w:rPr>
              <w:fldChar w:fldCharType="end"/>
            </w:r>
            <w:r w:rsidRPr="00E06419">
              <w:rPr>
                <w:sz w:val="20"/>
                <w:szCs w:val="20"/>
              </w:rPr>
              <w:t xml:space="preserve"> z </w:t>
            </w:r>
            <w:r w:rsidRPr="00E06419">
              <w:rPr>
                <w:b/>
                <w:bCs/>
                <w:sz w:val="20"/>
                <w:szCs w:val="20"/>
              </w:rPr>
              <w:fldChar w:fldCharType="begin"/>
            </w:r>
            <w:r w:rsidRPr="00E06419">
              <w:rPr>
                <w:b/>
                <w:bCs/>
                <w:sz w:val="20"/>
                <w:szCs w:val="20"/>
              </w:rPr>
              <w:instrText>NUMPAGES</w:instrText>
            </w:r>
            <w:r w:rsidRPr="00E06419">
              <w:rPr>
                <w:b/>
                <w:bCs/>
                <w:sz w:val="20"/>
                <w:szCs w:val="20"/>
              </w:rPr>
              <w:fldChar w:fldCharType="separate"/>
            </w:r>
            <w:r w:rsidRPr="00E06419">
              <w:rPr>
                <w:b/>
                <w:bCs/>
                <w:sz w:val="20"/>
                <w:szCs w:val="20"/>
              </w:rPr>
              <w:t>2</w:t>
            </w:r>
            <w:r w:rsidRPr="00E06419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4EB09" w14:textId="77777777" w:rsidR="00A029C6" w:rsidRDefault="00A029C6" w:rsidP="00A829CB">
      <w:pPr>
        <w:spacing w:after="0" w:line="240" w:lineRule="auto"/>
      </w:pPr>
      <w:r>
        <w:separator/>
      </w:r>
    </w:p>
  </w:footnote>
  <w:footnote w:type="continuationSeparator" w:id="0">
    <w:p w14:paraId="0A56FD4B" w14:textId="77777777" w:rsidR="00A029C6" w:rsidRDefault="00A029C6" w:rsidP="00A829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8BC7A" w14:textId="77777777" w:rsidR="001570C1" w:rsidRDefault="001570C1">
    <w:pPr>
      <w:pStyle w:val="Nagwek"/>
    </w:pPr>
    <w:r w:rsidRPr="002517FE">
      <w:rPr>
        <w:noProof/>
      </w:rPr>
      <w:drawing>
        <wp:anchor distT="0" distB="0" distL="114300" distR="114300" simplePos="0" relativeHeight="251659264" behindDoc="0" locked="0" layoutInCell="1" allowOverlap="1" wp14:anchorId="63BC5C41" wp14:editId="6A8DCD1F">
          <wp:simplePos x="0" y="0"/>
          <wp:positionH relativeFrom="column">
            <wp:posOffset>138430</wp:posOffset>
          </wp:positionH>
          <wp:positionV relativeFrom="paragraph">
            <wp:posOffset>71755</wp:posOffset>
          </wp:positionV>
          <wp:extent cx="1113790" cy="727075"/>
          <wp:effectExtent l="0" t="0" r="0" b="0"/>
          <wp:wrapNone/>
          <wp:docPr id="4" name="Obraz 0" descr="Logo Sądu Apelacyjnego w Krakowie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0" descr="Logo Sądu Apelacyjnego w Krakowie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13790" cy="727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33EB8"/>
    <w:multiLevelType w:val="hybridMultilevel"/>
    <w:tmpl w:val="55B67F98"/>
    <w:lvl w:ilvl="0" w:tplc="7EC0F094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F2B15"/>
    <w:multiLevelType w:val="multilevel"/>
    <w:tmpl w:val="E8824CA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0" w:hanging="1800"/>
      </w:pPr>
      <w:rPr>
        <w:rFonts w:hint="default"/>
      </w:rPr>
    </w:lvl>
  </w:abstractNum>
  <w:abstractNum w:abstractNumId="2" w15:restartNumberingAfterBreak="0">
    <w:nsid w:val="0C414B47"/>
    <w:multiLevelType w:val="hybridMultilevel"/>
    <w:tmpl w:val="3648B20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27C6360"/>
    <w:multiLevelType w:val="hybridMultilevel"/>
    <w:tmpl w:val="F2449F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90B4A"/>
    <w:multiLevelType w:val="hybridMultilevel"/>
    <w:tmpl w:val="AD7C07C2"/>
    <w:lvl w:ilvl="0" w:tplc="911E9B2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A32EE0"/>
    <w:multiLevelType w:val="multilevel"/>
    <w:tmpl w:val="EEDE3DE8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6" w15:restartNumberingAfterBreak="0">
    <w:nsid w:val="1E945BB7"/>
    <w:multiLevelType w:val="multilevel"/>
    <w:tmpl w:val="818084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0" w:hanging="1800"/>
      </w:pPr>
      <w:rPr>
        <w:rFonts w:hint="default"/>
      </w:rPr>
    </w:lvl>
  </w:abstractNum>
  <w:abstractNum w:abstractNumId="7" w15:restartNumberingAfterBreak="0">
    <w:nsid w:val="26B7763D"/>
    <w:multiLevelType w:val="hybridMultilevel"/>
    <w:tmpl w:val="CBB67B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310BA6"/>
    <w:multiLevelType w:val="hybridMultilevel"/>
    <w:tmpl w:val="165899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7B6B01"/>
    <w:multiLevelType w:val="multilevel"/>
    <w:tmpl w:val="B1CC68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caps w:val="0"/>
        <w:vanish w:val="0"/>
        <w:webHidden w:val="0"/>
        <w:color w:val="auto"/>
        <w:szCs w:val="24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02A7D41"/>
    <w:multiLevelType w:val="hybridMultilevel"/>
    <w:tmpl w:val="80E4481C"/>
    <w:lvl w:ilvl="0" w:tplc="B98486AA">
      <w:start w:val="1"/>
      <w:numFmt w:val="decimal"/>
      <w:lvlText w:val="%1."/>
      <w:lvlJc w:val="left"/>
      <w:pPr>
        <w:ind w:left="502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331A2797"/>
    <w:multiLevelType w:val="hybridMultilevel"/>
    <w:tmpl w:val="EC841DDE"/>
    <w:lvl w:ilvl="0" w:tplc="95323F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4B675B3"/>
    <w:multiLevelType w:val="multilevel"/>
    <w:tmpl w:val="0A1E7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CFA7BB0"/>
    <w:multiLevelType w:val="hybridMultilevel"/>
    <w:tmpl w:val="D4660F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A57C22"/>
    <w:multiLevelType w:val="hybridMultilevel"/>
    <w:tmpl w:val="6DA01504"/>
    <w:lvl w:ilvl="0" w:tplc="6AA850D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9278AC68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B12450A"/>
    <w:multiLevelType w:val="hybridMultilevel"/>
    <w:tmpl w:val="C9C667FA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" w15:restartNumberingAfterBreak="0">
    <w:nsid w:val="4D2A0590"/>
    <w:multiLevelType w:val="hybridMultilevel"/>
    <w:tmpl w:val="A590F8A0"/>
    <w:lvl w:ilvl="0" w:tplc="F96C3F1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C050CE"/>
    <w:multiLevelType w:val="hybridMultilevel"/>
    <w:tmpl w:val="8236E2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895C64"/>
    <w:multiLevelType w:val="hybridMultilevel"/>
    <w:tmpl w:val="640807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7804FC"/>
    <w:multiLevelType w:val="multilevel"/>
    <w:tmpl w:val="06E6DE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5AC33157"/>
    <w:multiLevelType w:val="multilevel"/>
    <w:tmpl w:val="CD967F5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AFB1940"/>
    <w:multiLevelType w:val="multilevel"/>
    <w:tmpl w:val="C37AA9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3A75047"/>
    <w:multiLevelType w:val="hybridMultilevel"/>
    <w:tmpl w:val="7D828B72"/>
    <w:lvl w:ilvl="0" w:tplc="ED86D4A6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45F5CBB"/>
    <w:multiLevelType w:val="hybridMultilevel"/>
    <w:tmpl w:val="8B48C8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E55F3F"/>
    <w:multiLevelType w:val="multilevel"/>
    <w:tmpl w:val="33DAB4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B957E6C"/>
    <w:multiLevelType w:val="hybridMultilevel"/>
    <w:tmpl w:val="9154AC32"/>
    <w:lvl w:ilvl="0" w:tplc="28361A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32E622EE">
      <w:start w:val="1"/>
      <w:numFmt w:val="lowerLetter"/>
      <w:lvlText w:val="%4)"/>
      <w:lvlJc w:val="left"/>
      <w:pPr>
        <w:tabs>
          <w:tab w:val="num" w:pos="759"/>
        </w:tabs>
        <w:ind w:left="759" w:hanging="360"/>
      </w:pPr>
      <w:rPr>
        <w:rFonts w:hint="default"/>
        <w:b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D516BD5"/>
    <w:multiLevelType w:val="hybridMultilevel"/>
    <w:tmpl w:val="DAA81590"/>
    <w:lvl w:ilvl="0" w:tplc="0E02D9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54348C"/>
    <w:multiLevelType w:val="hybridMultilevel"/>
    <w:tmpl w:val="22D6AE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8658296">
    <w:abstractNumId w:val="11"/>
  </w:num>
  <w:num w:numId="2" w16cid:durableId="1843202942">
    <w:abstractNumId w:val="4"/>
  </w:num>
  <w:num w:numId="3" w16cid:durableId="741029444">
    <w:abstractNumId w:val="3"/>
  </w:num>
  <w:num w:numId="4" w16cid:durableId="957762984">
    <w:abstractNumId w:val="22"/>
  </w:num>
  <w:num w:numId="5" w16cid:durableId="430517891">
    <w:abstractNumId w:val="26"/>
  </w:num>
  <w:num w:numId="6" w16cid:durableId="12853137">
    <w:abstractNumId w:val="0"/>
  </w:num>
  <w:num w:numId="7" w16cid:durableId="2055229829">
    <w:abstractNumId w:val="9"/>
  </w:num>
  <w:num w:numId="8" w16cid:durableId="190847313">
    <w:abstractNumId w:val="16"/>
  </w:num>
  <w:num w:numId="9" w16cid:durableId="1831095972">
    <w:abstractNumId w:val="25"/>
  </w:num>
  <w:num w:numId="10" w16cid:durableId="1465461483">
    <w:abstractNumId w:val="14"/>
  </w:num>
  <w:num w:numId="11" w16cid:durableId="432096362">
    <w:abstractNumId w:val="10"/>
  </w:num>
  <w:num w:numId="12" w16cid:durableId="787894443">
    <w:abstractNumId w:val="20"/>
  </w:num>
  <w:num w:numId="13" w16cid:durableId="1524781220">
    <w:abstractNumId w:val="24"/>
  </w:num>
  <w:num w:numId="14" w16cid:durableId="797376643">
    <w:abstractNumId w:val="5"/>
  </w:num>
  <w:num w:numId="15" w16cid:durableId="313142349">
    <w:abstractNumId w:val="19"/>
  </w:num>
  <w:num w:numId="16" w16cid:durableId="779183240">
    <w:abstractNumId w:val="21"/>
  </w:num>
  <w:num w:numId="17" w16cid:durableId="658777905">
    <w:abstractNumId w:val="8"/>
  </w:num>
  <w:num w:numId="18" w16cid:durableId="1975022922">
    <w:abstractNumId w:val="6"/>
  </w:num>
  <w:num w:numId="19" w16cid:durableId="235358402">
    <w:abstractNumId w:val="1"/>
  </w:num>
  <w:num w:numId="20" w16cid:durableId="1943368089">
    <w:abstractNumId w:val="17"/>
  </w:num>
  <w:num w:numId="21" w16cid:durableId="1345670632">
    <w:abstractNumId w:val="27"/>
  </w:num>
  <w:num w:numId="22" w16cid:durableId="963198602">
    <w:abstractNumId w:val="23"/>
  </w:num>
  <w:num w:numId="23" w16cid:durableId="1866749191">
    <w:abstractNumId w:val="13"/>
  </w:num>
  <w:num w:numId="24" w16cid:durableId="607470848">
    <w:abstractNumId w:val="12"/>
  </w:num>
  <w:num w:numId="25" w16cid:durableId="18898539">
    <w:abstractNumId w:val="2"/>
  </w:num>
  <w:num w:numId="26" w16cid:durableId="470447470">
    <w:abstractNumId w:val="18"/>
  </w:num>
  <w:num w:numId="27" w16cid:durableId="218706764">
    <w:abstractNumId w:val="7"/>
  </w:num>
  <w:num w:numId="28" w16cid:durableId="134246797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441"/>
    <w:rsid w:val="000057DE"/>
    <w:rsid w:val="000076D4"/>
    <w:rsid w:val="00012AA1"/>
    <w:rsid w:val="00015E57"/>
    <w:rsid w:val="000243EE"/>
    <w:rsid w:val="00024499"/>
    <w:rsid w:val="000556D7"/>
    <w:rsid w:val="000602C2"/>
    <w:rsid w:val="00062EE5"/>
    <w:rsid w:val="00065974"/>
    <w:rsid w:val="000748ED"/>
    <w:rsid w:val="00082086"/>
    <w:rsid w:val="00085580"/>
    <w:rsid w:val="00085750"/>
    <w:rsid w:val="000A0E45"/>
    <w:rsid w:val="000A2E39"/>
    <w:rsid w:val="000A4C76"/>
    <w:rsid w:val="000B3AC4"/>
    <w:rsid w:val="000B59F8"/>
    <w:rsid w:val="000D3ADD"/>
    <w:rsid w:val="000E3A7E"/>
    <w:rsid w:val="000E4AAD"/>
    <w:rsid w:val="000F0066"/>
    <w:rsid w:val="00107934"/>
    <w:rsid w:val="001116D8"/>
    <w:rsid w:val="00127EA0"/>
    <w:rsid w:val="00135688"/>
    <w:rsid w:val="00144008"/>
    <w:rsid w:val="001453FD"/>
    <w:rsid w:val="00154CED"/>
    <w:rsid w:val="00155026"/>
    <w:rsid w:val="001570C1"/>
    <w:rsid w:val="00190A34"/>
    <w:rsid w:val="001A5599"/>
    <w:rsid w:val="001C3080"/>
    <w:rsid w:val="001C7309"/>
    <w:rsid w:val="001C777E"/>
    <w:rsid w:val="001D1150"/>
    <w:rsid w:val="001D3914"/>
    <w:rsid w:val="001D3F15"/>
    <w:rsid w:val="001D77E4"/>
    <w:rsid w:val="001E663E"/>
    <w:rsid w:val="002022B1"/>
    <w:rsid w:val="00215441"/>
    <w:rsid w:val="00223B2E"/>
    <w:rsid w:val="00227669"/>
    <w:rsid w:val="00236F72"/>
    <w:rsid w:val="002513C4"/>
    <w:rsid w:val="00253D20"/>
    <w:rsid w:val="0025596B"/>
    <w:rsid w:val="00265CFD"/>
    <w:rsid w:val="00272140"/>
    <w:rsid w:val="00283C53"/>
    <w:rsid w:val="00284A50"/>
    <w:rsid w:val="0028697E"/>
    <w:rsid w:val="00295D5D"/>
    <w:rsid w:val="002C107B"/>
    <w:rsid w:val="002C2120"/>
    <w:rsid w:val="002C61C2"/>
    <w:rsid w:val="002D0B04"/>
    <w:rsid w:val="002D4E9C"/>
    <w:rsid w:val="00301B7F"/>
    <w:rsid w:val="00302623"/>
    <w:rsid w:val="00314292"/>
    <w:rsid w:val="003147DF"/>
    <w:rsid w:val="00315A35"/>
    <w:rsid w:val="0032565C"/>
    <w:rsid w:val="00331103"/>
    <w:rsid w:val="00331198"/>
    <w:rsid w:val="00351522"/>
    <w:rsid w:val="00351A77"/>
    <w:rsid w:val="00367B52"/>
    <w:rsid w:val="00370DF0"/>
    <w:rsid w:val="0037409D"/>
    <w:rsid w:val="00374E2C"/>
    <w:rsid w:val="00383875"/>
    <w:rsid w:val="003847BB"/>
    <w:rsid w:val="0039191E"/>
    <w:rsid w:val="00394161"/>
    <w:rsid w:val="003A4218"/>
    <w:rsid w:val="003B30A6"/>
    <w:rsid w:val="003C1DE4"/>
    <w:rsid w:val="003C2A46"/>
    <w:rsid w:val="003C2DFC"/>
    <w:rsid w:val="003D14A9"/>
    <w:rsid w:val="003E72C3"/>
    <w:rsid w:val="003F373E"/>
    <w:rsid w:val="00415ACA"/>
    <w:rsid w:val="00417026"/>
    <w:rsid w:val="004335EE"/>
    <w:rsid w:val="004367BE"/>
    <w:rsid w:val="00457769"/>
    <w:rsid w:val="0045791D"/>
    <w:rsid w:val="00483B5B"/>
    <w:rsid w:val="004B4D40"/>
    <w:rsid w:val="004D05EA"/>
    <w:rsid w:val="004E6156"/>
    <w:rsid w:val="00507D86"/>
    <w:rsid w:val="00520382"/>
    <w:rsid w:val="00526EB0"/>
    <w:rsid w:val="00531625"/>
    <w:rsid w:val="00544BFA"/>
    <w:rsid w:val="00546242"/>
    <w:rsid w:val="00552396"/>
    <w:rsid w:val="00552654"/>
    <w:rsid w:val="0055290E"/>
    <w:rsid w:val="00556E56"/>
    <w:rsid w:val="00563C75"/>
    <w:rsid w:val="00566E7F"/>
    <w:rsid w:val="005862BB"/>
    <w:rsid w:val="00587E6A"/>
    <w:rsid w:val="00596826"/>
    <w:rsid w:val="005B103E"/>
    <w:rsid w:val="005C30D4"/>
    <w:rsid w:val="005C41D3"/>
    <w:rsid w:val="005C49EA"/>
    <w:rsid w:val="005C6965"/>
    <w:rsid w:val="005E408A"/>
    <w:rsid w:val="005F5B0A"/>
    <w:rsid w:val="00604E07"/>
    <w:rsid w:val="00613508"/>
    <w:rsid w:val="006163C0"/>
    <w:rsid w:val="006173D6"/>
    <w:rsid w:val="006373C6"/>
    <w:rsid w:val="006404D1"/>
    <w:rsid w:val="0064169F"/>
    <w:rsid w:val="00641791"/>
    <w:rsid w:val="00646FF2"/>
    <w:rsid w:val="00657B8C"/>
    <w:rsid w:val="006613F1"/>
    <w:rsid w:val="00667B8A"/>
    <w:rsid w:val="006723A4"/>
    <w:rsid w:val="00683788"/>
    <w:rsid w:val="0069590B"/>
    <w:rsid w:val="006C0CDF"/>
    <w:rsid w:val="006D029C"/>
    <w:rsid w:val="006D425B"/>
    <w:rsid w:val="006D5260"/>
    <w:rsid w:val="006E28AD"/>
    <w:rsid w:val="007037A1"/>
    <w:rsid w:val="0070521E"/>
    <w:rsid w:val="00712D0D"/>
    <w:rsid w:val="00721ED9"/>
    <w:rsid w:val="00722A9E"/>
    <w:rsid w:val="007277E4"/>
    <w:rsid w:val="00732254"/>
    <w:rsid w:val="00757DAC"/>
    <w:rsid w:val="00772699"/>
    <w:rsid w:val="007929A0"/>
    <w:rsid w:val="007B5479"/>
    <w:rsid w:val="007D38BC"/>
    <w:rsid w:val="007E1F2B"/>
    <w:rsid w:val="007F3A45"/>
    <w:rsid w:val="008327A7"/>
    <w:rsid w:val="00841B5C"/>
    <w:rsid w:val="00843631"/>
    <w:rsid w:val="00850586"/>
    <w:rsid w:val="00852117"/>
    <w:rsid w:val="00861592"/>
    <w:rsid w:val="00867F9C"/>
    <w:rsid w:val="00871FF1"/>
    <w:rsid w:val="008908A9"/>
    <w:rsid w:val="008B5245"/>
    <w:rsid w:val="008B7E08"/>
    <w:rsid w:val="008C65C2"/>
    <w:rsid w:val="008E0C92"/>
    <w:rsid w:val="008E5236"/>
    <w:rsid w:val="008E58E8"/>
    <w:rsid w:val="008F197C"/>
    <w:rsid w:val="00915AF7"/>
    <w:rsid w:val="00921587"/>
    <w:rsid w:val="00930A01"/>
    <w:rsid w:val="00933976"/>
    <w:rsid w:val="00937307"/>
    <w:rsid w:val="009456C8"/>
    <w:rsid w:val="0095490B"/>
    <w:rsid w:val="00960A15"/>
    <w:rsid w:val="0097054B"/>
    <w:rsid w:val="00980239"/>
    <w:rsid w:val="00982526"/>
    <w:rsid w:val="00990FCF"/>
    <w:rsid w:val="009A1B63"/>
    <w:rsid w:val="009A2CFE"/>
    <w:rsid w:val="009A2F18"/>
    <w:rsid w:val="009A75AE"/>
    <w:rsid w:val="009A7DAD"/>
    <w:rsid w:val="009B0265"/>
    <w:rsid w:val="009C4EDB"/>
    <w:rsid w:val="009E21B3"/>
    <w:rsid w:val="009E6DBE"/>
    <w:rsid w:val="00A029C6"/>
    <w:rsid w:val="00A148A6"/>
    <w:rsid w:val="00A17C7F"/>
    <w:rsid w:val="00A31467"/>
    <w:rsid w:val="00A504D7"/>
    <w:rsid w:val="00A53BD4"/>
    <w:rsid w:val="00A62B0A"/>
    <w:rsid w:val="00A66B58"/>
    <w:rsid w:val="00A75A4A"/>
    <w:rsid w:val="00A77A8B"/>
    <w:rsid w:val="00A829CB"/>
    <w:rsid w:val="00A857FA"/>
    <w:rsid w:val="00A91386"/>
    <w:rsid w:val="00A9525E"/>
    <w:rsid w:val="00AB0B69"/>
    <w:rsid w:val="00AB778A"/>
    <w:rsid w:val="00AD29A2"/>
    <w:rsid w:val="00AD7BA0"/>
    <w:rsid w:val="00AE038E"/>
    <w:rsid w:val="00AE3383"/>
    <w:rsid w:val="00AF29D3"/>
    <w:rsid w:val="00B00746"/>
    <w:rsid w:val="00B02572"/>
    <w:rsid w:val="00B037E3"/>
    <w:rsid w:val="00B14698"/>
    <w:rsid w:val="00B15E87"/>
    <w:rsid w:val="00B2531A"/>
    <w:rsid w:val="00B3457A"/>
    <w:rsid w:val="00B52AB6"/>
    <w:rsid w:val="00B62893"/>
    <w:rsid w:val="00B629DE"/>
    <w:rsid w:val="00B62C83"/>
    <w:rsid w:val="00B87CA3"/>
    <w:rsid w:val="00B92669"/>
    <w:rsid w:val="00B9460B"/>
    <w:rsid w:val="00BB7C23"/>
    <w:rsid w:val="00BC12FD"/>
    <w:rsid w:val="00BC6770"/>
    <w:rsid w:val="00BD2BD5"/>
    <w:rsid w:val="00BE051F"/>
    <w:rsid w:val="00BE7637"/>
    <w:rsid w:val="00BF5125"/>
    <w:rsid w:val="00C06E11"/>
    <w:rsid w:val="00C10927"/>
    <w:rsid w:val="00C20798"/>
    <w:rsid w:val="00C22E5F"/>
    <w:rsid w:val="00C43634"/>
    <w:rsid w:val="00C45188"/>
    <w:rsid w:val="00C51CE6"/>
    <w:rsid w:val="00C64BA9"/>
    <w:rsid w:val="00C732A1"/>
    <w:rsid w:val="00C87E23"/>
    <w:rsid w:val="00C93A34"/>
    <w:rsid w:val="00C94A15"/>
    <w:rsid w:val="00CA33A0"/>
    <w:rsid w:val="00CA4084"/>
    <w:rsid w:val="00CA5C90"/>
    <w:rsid w:val="00CB22FD"/>
    <w:rsid w:val="00CB5125"/>
    <w:rsid w:val="00CB5E70"/>
    <w:rsid w:val="00CD3E8E"/>
    <w:rsid w:val="00CE71C2"/>
    <w:rsid w:val="00CF75B5"/>
    <w:rsid w:val="00D21699"/>
    <w:rsid w:val="00D319CF"/>
    <w:rsid w:val="00D472BD"/>
    <w:rsid w:val="00D52FA0"/>
    <w:rsid w:val="00D5509E"/>
    <w:rsid w:val="00D564B5"/>
    <w:rsid w:val="00D63553"/>
    <w:rsid w:val="00D80416"/>
    <w:rsid w:val="00D8203D"/>
    <w:rsid w:val="00D93F02"/>
    <w:rsid w:val="00D9661E"/>
    <w:rsid w:val="00DC1A6A"/>
    <w:rsid w:val="00DC640D"/>
    <w:rsid w:val="00DD4704"/>
    <w:rsid w:val="00DF0C9E"/>
    <w:rsid w:val="00DF324D"/>
    <w:rsid w:val="00DF3340"/>
    <w:rsid w:val="00E06419"/>
    <w:rsid w:val="00E17579"/>
    <w:rsid w:val="00E30625"/>
    <w:rsid w:val="00E34331"/>
    <w:rsid w:val="00E42B15"/>
    <w:rsid w:val="00E5284F"/>
    <w:rsid w:val="00E65615"/>
    <w:rsid w:val="00E94EBD"/>
    <w:rsid w:val="00EB2D70"/>
    <w:rsid w:val="00ED642D"/>
    <w:rsid w:val="00ED69FB"/>
    <w:rsid w:val="00EE5DBC"/>
    <w:rsid w:val="00EF6BB6"/>
    <w:rsid w:val="00F005FC"/>
    <w:rsid w:val="00F07154"/>
    <w:rsid w:val="00F14933"/>
    <w:rsid w:val="00F179C0"/>
    <w:rsid w:val="00F23855"/>
    <w:rsid w:val="00F30BA4"/>
    <w:rsid w:val="00F3126E"/>
    <w:rsid w:val="00F351C4"/>
    <w:rsid w:val="00F376F7"/>
    <w:rsid w:val="00F55EB5"/>
    <w:rsid w:val="00F57093"/>
    <w:rsid w:val="00F66F37"/>
    <w:rsid w:val="00F7219E"/>
    <w:rsid w:val="00F74CF7"/>
    <w:rsid w:val="00F83501"/>
    <w:rsid w:val="00F915AA"/>
    <w:rsid w:val="00FA5400"/>
    <w:rsid w:val="00FB12D7"/>
    <w:rsid w:val="00FB2D54"/>
    <w:rsid w:val="00FC051B"/>
    <w:rsid w:val="00FC2434"/>
    <w:rsid w:val="00FE1195"/>
    <w:rsid w:val="00FF0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335300"/>
  <w15:docId w15:val="{438CE706-3FB4-4D0C-B197-2727FAF78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5441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C41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C41D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154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5441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54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5441"/>
    <w:rPr>
      <w:rFonts w:eastAsiaTheme="minorEastAsia"/>
      <w:lang w:eastAsia="pl-PL"/>
    </w:rPr>
  </w:style>
  <w:style w:type="paragraph" w:styleId="Bezodstpw">
    <w:name w:val="No Spacing"/>
    <w:uiPriority w:val="1"/>
    <w:qFormat/>
    <w:rsid w:val="00215441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829C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829CB"/>
    <w:rPr>
      <w:rFonts w:eastAsiaTheme="minorEastAsia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829C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74C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4CF7"/>
    <w:rPr>
      <w:rFonts w:ascii="Segoe UI" w:eastAsiaTheme="minorEastAsia" w:hAnsi="Segoe UI" w:cs="Segoe UI"/>
      <w:sz w:val="18"/>
      <w:szCs w:val="18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,CW_Lista,Wypunktowanie,Akapit z listą BS,Bullet Number,List Paragraph1,lp1,List Paragraph2,ISCG Numerowanie,lp11,Normal,CP-UC"/>
    <w:basedOn w:val="Normalny"/>
    <w:link w:val="AkapitzlistZnak"/>
    <w:uiPriority w:val="34"/>
    <w:qFormat/>
    <w:rsid w:val="006173D6"/>
    <w:pPr>
      <w:ind w:left="720"/>
      <w:contextualSpacing/>
    </w:pPr>
  </w:style>
  <w:style w:type="table" w:styleId="Tabela-Siatka">
    <w:name w:val="Table Grid"/>
    <w:basedOn w:val="Standardowy"/>
    <w:uiPriority w:val="39"/>
    <w:rsid w:val="00FE11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atkatabeli1">
    <w:name w:val="Siatka tabeli1"/>
    <w:basedOn w:val="Standardowy"/>
    <w:next w:val="Tabela-Siatka"/>
    <w:uiPriority w:val="39"/>
    <w:rsid w:val="00FE11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atkatabeli2">
    <w:name w:val="Siatka tabeli2"/>
    <w:basedOn w:val="Standardowy"/>
    <w:next w:val="Tabela-Siatka"/>
    <w:uiPriority w:val="39"/>
    <w:rsid w:val="00FE11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atkatabeli3">
    <w:name w:val="Siatka tabeli3"/>
    <w:basedOn w:val="Standardowy"/>
    <w:next w:val="Tabela-Siatka"/>
    <w:uiPriority w:val="39"/>
    <w:rsid w:val="00FE11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atkatabeli4">
    <w:name w:val="Siatka tabeli4"/>
    <w:basedOn w:val="Standardowy"/>
    <w:next w:val="Tabela-Siatka"/>
    <w:uiPriority w:val="39"/>
    <w:rsid w:val="00383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E21B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E21B3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E21B3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4335EE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5C41D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5C41D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7219E"/>
    <w:rPr>
      <w:color w:val="605E5C"/>
      <w:shd w:val="clear" w:color="auto" w:fill="E1DFDD"/>
    </w:rPr>
  </w:style>
  <w:style w:type="character" w:customStyle="1" w:styleId="Teksttreci">
    <w:name w:val="Tekst treści_"/>
    <w:basedOn w:val="Domylnaczcionkaakapitu"/>
    <w:link w:val="Teksttreci0"/>
    <w:rsid w:val="00C20798"/>
    <w:rPr>
      <w:rFonts w:ascii="Times New Roman" w:eastAsia="Times New Roman" w:hAnsi="Times New Roman" w:cs="Times New Roman"/>
    </w:rPr>
  </w:style>
  <w:style w:type="paragraph" w:customStyle="1" w:styleId="Teksttreci0">
    <w:name w:val="Tekst treści"/>
    <w:basedOn w:val="Normalny"/>
    <w:link w:val="Teksttreci"/>
    <w:rsid w:val="00C20798"/>
    <w:pPr>
      <w:widowControl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Legenda">
    <w:name w:val="caption"/>
    <w:basedOn w:val="Normalny"/>
    <w:next w:val="Normalny"/>
    <w:uiPriority w:val="35"/>
    <w:unhideWhenUsed/>
    <w:qFormat/>
    <w:rsid w:val="00314292"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Wypunktowanie Znak,Akapit z listą BS Znak,Bullet Number Znak"/>
    <w:link w:val="Akapitzlist"/>
    <w:uiPriority w:val="34"/>
    <w:qFormat/>
    <w:rsid w:val="008B5245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.it@krakow.sa.gov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krzysztof.marczyk@krakow.sa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wojciech.nawrocki@krakow.sa.gov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118DCA-DADD-4AB8-BD85-F99E4C5A1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1159</Words>
  <Characters>6960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</vt:lpstr>
    </vt:vector>
  </TitlesOfParts>
  <Company>SA Kraków</Company>
  <LinksUpToDate>false</LinksUpToDate>
  <CharactersWithSpaces>8103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</dc:title>
  <dc:creator>Wojciech Ziebura;Wojciech Nawrocki</dc:creator>
  <cp:keywords>Inf.041.20.2026</cp:keywords>
  <cp:lastModifiedBy>Wojciech Ziebura</cp:lastModifiedBy>
  <cp:revision>12</cp:revision>
  <cp:lastPrinted>2026-03-12T09:06:00Z</cp:lastPrinted>
  <dcterms:created xsi:type="dcterms:W3CDTF">2026-04-29T13:58:00Z</dcterms:created>
  <dcterms:modified xsi:type="dcterms:W3CDTF">2026-04-30T09:13:00Z</dcterms:modified>
</cp:coreProperties>
</file>