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98" w:rsidRPr="00FB285C" w:rsidRDefault="00182C98" w:rsidP="00182C98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FB285C">
        <w:rPr>
          <w:rFonts w:ascii="Times New Roman" w:hAnsi="Times New Roman" w:cs="Times New Roman"/>
          <w:b/>
          <w:sz w:val="32"/>
          <w:szCs w:val="24"/>
        </w:rPr>
        <w:t>UMOWA  Nr ASO/……./2026</w:t>
      </w:r>
    </w:p>
    <w:p w:rsidR="005037B6" w:rsidRPr="00FB285C" w:rsidRDefault="005037B6" w:rsidP="00205A10">
      <w:pPr>
        <w:pStyle w:val="Tekstpodstawowy"/>
        <w:spacing w:line="276" w:lineRule="auto"/>
        <w:rPr>
          <w:rFonts w:ascii="Times New Roman" w:hAnsi="Times New Roman" w:cs="Times New Roman"/>
        </w:rPr>
      </w:pPr>
    </w:p>
    <w:p w:rsidR="00A00CCB" w:rsidRPr="00FB285C" w:rsidRDefault="00A00CCB" w:rsidP="00205A10">
      <w:pPr>
        <w:pStyle w:val="Tekstpodstawowy"/>
        <w:spacing w:line="276" w:lineRule="auto"/>
        <w:rPr>
          <w:rFonts w:ascii="Times New Roman" w:hAnsi="Times New Roman" w:cs="Times New Roman"/>
        </w:rPr>
      </w:pPr>
    </w:p>
    <w:p w:rsidR="005F259D" w:rsidRPr="00FB285C" w:rsidRDefault="005F259D" w:rsidP="00A00CCB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FB285C">
        <w:rPr>
          <w:rFonts w:ascii="Times New Roman" w:hAnsi="Times New Roman"/>
          <w:sz w:val="24"/>
          <w:szCs w:val="24"/>
        </w:rPr>
        <w:t xml:space="preserve">zawarta dnia  ……………………..  w Kazimierzy Wielkiej pomiędzy </w:t>
      </w:r>
    </w:p>
    <w:p w:rsidR="005F259D" w:rsidRPr="00FB285C" w:rsidRDefault="005F259D" w:rsidP="00A00CCB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FB285C">
        <w:rPr>
          <w:rFonts w:ascii="Times New Roman" w:hAnsi="Times New Roman"/>
          <w:b/>
          <w:sz w:val="24"/>
          <w:szCs w:val="24"/>
        </w:rPr>
        <w:t xml:space="preserve">Gminą Kazimierza Wielka z siedzibą w Kazimierzy Wielkiej, ul. T. Kościuszki 12, 28-500 </w:t>
      </w:r>
    </w:p>
    <w:p w:rsidR="005F259D" w:rsidRPr="00FB285C" w:rsidRDefault="005F259D" w:rsidP="00A00CCB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  <w:r w:rsidRPr="00FB285C">
        <w:rPr>
          <w:rFonts w:ascii="Times New Roman" w:hAnsi="Times New Roman"/>
          <w:b/>
          <w:sz w:val="24"/>
          <w:szCs w:val="24"/>
        </w:rPr>
        <w:t>Kazimierza Wielka, NIP 605-001-32-49,</w:t>
      </w:r>
    </w:p>
    <w:p w:rsidR="005F259D" w:rsidRPr="00FB285C" w:rsidRDefault="005F259D" w:rsidP="00A00CCB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FB285C">
        <w:rPr>
          <w:rFonts w:ascii="Times New Roman" w:hAnsi="Times New Roman"/>
          <w:sz w:val="24"/>
          <w:szCs w:val="24"/>
        </w:rPr>
        <w:t>reprezentowanym przez Adam Bodzioch – Burmistrz Miasta i Gminy Kazimierza Wielka</w:t>
      </w:r>
    </w:p>
    <w:p w:rsidR="005F259D" w:rsidRPr="00FB285C" w:rsidRDefault="005F259D" w:rsidP="00A00CCB">
      <w:pPr>
        <w:pStyle w:val="Bezodstpw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B285C" w:rsidRDefault="005F259D" w:rsidP="00A00CCB">
      <w:pPr>
        <w:pStyle w:val="Nagwek4"/>
        <w:spacing w:before="0" w:line="360" w:lineRule="auto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FB285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przy kontrasygnacie Agnieszki Gaik – Skarbnika Miasta i Gminy</w:t>
      </w:r>
      <w:bookmarkStart w:id="0" w:name="_GoBack"/>
      <w:bookmarkEnd w:id="0"/>
    </w:p>
    <w:p w:rsidR="005F259D" w:rsidRPr="00FB285C" w:rsidRDefault="005F259D" w:rsidP="00A00CCB">
      <w:pPr>
        <w:pStyle w:val="Nagwek4"/>
        <w:spacing w:before="0" w:line="360" w:lineRule="auto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FB285C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zwanym dalej Zamawiającym</w:t>
      </w:r>
    </w:p>
    <w:p w:rsidR="005F259D" w:rsidRPr="00FB285C" w:rsidRDefault="005F259D" w:rsidP="005F25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259D" w:rsidRPr="00FB285C" w:rsidRDefault="005F259D" w:rsidP="00A00CCB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 xml:space="preserve">a </w:t>
      </w:r>
    </w:p>
    <w:p w:rsidR="005F259D" w:rsidRPr="00FB285C" w:rsidRDefault="005F259D" w:rsidP="00A00CCB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>………………………………., prowadzącym działalność gospodarczą na podstawie wpisu do …………, pod nr ………………, z siedzibą w ………………….., NIP: …………………, REGON: …………….., reprezentowanym przez: …………………………..,</w:t>
      </w:r>
    </w:p>
    <w:p w:rsidR="005F259D" w:rsidRPr="00FB285C" w:rsidRDefault="005F259D" w:rsidP="00A00C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259D" w:rsidRPr="00FB285C" w:rsidRDefault="005F259D" w:rsidP="00A00C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>zwanym dalej Wykonawcą.</w:t>
      </w:r>
    </w:p>
    <w:p w:rsidR="005037B6" w:rsidRPr="00FB285C" w:rsidRDefault="005037B6" w:rsidP="006820E5">
      <w:pPr>
        <w:pStyle w:val="Tekstpodstawowy"/>
        <w:spacing w:line="276" w:lineRule="auto"/>
        <w:rPr>
          <w:rFonts w:ascii="Times New Roman" w:hAnsi="Times New Roman" w:cs="Times New Roman"/>
        </w:rPr>
      </w:pPr>
    </w:p>
    <w:p w:rsidR="005037B6" w:rsidRPr="00FB285C" w:rsidRDefault="00121F8A" w:rsidP="006820E5">
      <w:pPr>
        <w:pStyle w:val="Tekstpodstawowy"/>
        <w:spacing w:line="276" w:lineRule="auto"/>
        <w:ind w:right="1"/>
        <w:jc w:val="center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  <w:w w:val="90"/>
        </w:rPr>
        <w:t>§</w:t>
      </w:r>
      <w:r w:rsidRPr="00FB285C">
        <w:rPr>
          <w:rFonts w:ascii="Times New Roman" w:hAnsi="Times New Roman" w:cs="Times New Roman"/>
          <w:spacing w:val="-7"/>
          <w:w w:val="90"/>
        </w:rPr>
        <w:t xml:space="preserve"> </w:t>
      </w:r>
      <w:r w:rsidRPr="00FB285C">
        <w:rPr>
          <w:rFonts w:ascii="Times New Roman" w:hAnsi="Times New Roman" w:cs="Times New Roman"/>
          <w:spacing w:val="-10"/>
        </w:rPr>
        <w:t>1</w:t>
      </w:r>
    </w:p>
    <w:p w:rsidR="005037B6" w:rsidRPr="00FB285C" w:rsidRDefault="005037B6" w:rsidP="006820E5">
      <w:pPr>
        <w:pStyle w:val="Tekstpodstawowy"/>
        <w:spacing w:before="5" w:line="276" w:lineRule="auto"/>
        <w:rPr>
          <w:rFonts w:ascii="Times New Roman" w:hAnsi="Times New Roman" w:cs="Times New Roman"/>
        </w:rPr>
      </w:pPr>
    </w:p>
    <w:p w:rsidR="00A00CCB" w:rsidRPr="00FB285C" w:rsidRDefault="00A00CCB" w:rsidP="00A00CCB">
      <w:pPr>
        <w:pStyle w:val="Akapitzlist"/>
        <w:numPr>
          <w:ilvl w:val="0"/>
          <w:numId w:val="10"/>
        </w:numPr>
        <w:tabs>
          <w:tab w:val="left" w:pos="-709"/>
        </w:tabs>
        <w:spacing w:line="276" w:lineRule="auto"/>
        <w:ind w:left="426" w:right="117" w:hanging="426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 xml:space="preserve">Wykonawca niniejszej umowy zobowiązuje się zapewnić Zamawiającemu dostęp do specjalistycznych szkoleń IT w ramach realizacji projektu „Kazimierza Wielka” zgodnie </w:t>
      </w:r>
      <w:r w:rsidRPr="00FB285C">
        <w:rPr>
          <w:rFonts w:ascii="Times New Roman" w:hAnsi="Times New Roman" w:cs="Times New Roman"/>
          <w:sz w:val="24"/>
          <w:szCs w:val="24"/>
        </w:rPr>
        <w:br/>
        <w:t>z ofertą Wykonawcy złożoną w trybie zapytania ofertowego stanowiącą załącznik nr 1 do Umowy.</w:t>
      </w:r>
    </w:p>
    <w:p w:rsidR="005037B6" w:rsidRPr="00FB285C" w:rsidRDefault="00121F8A" w:rsidP="00A00CCB">
      <w:pPr>
        <w:pStyle w:val="Akapitzlist"/>
        <w:numPr>
          <w:ilvl w:val="0"/>
          <w:numId w:val="10"/>
        </w:numPr>
        <w:tabs>
          <w:tab w:val="left" w:pos="474"/>
          <w:tab w:val="left" w:pos="476"/>
        </w:tabs>
        <w:spacing w:line="276" w:lineRule="auto"/>
        <w:ind w:left="426" w:right="117" w:hanging="426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 xml:space="preserve">Wykonawca sprzedaje a Zamawiający nabywa </w:t>
      </w:r>
      <w:r w:rsidR="00C018B8" w:rsidRPr="00FB285C">
        <w:rPr>
          <w:rFonts w:ascii="Times New Roman" w:hAnsi="Times New Roman" w:cs="Times New Roman"/>
          <w:spacing w:val="-3"/>
          <w:sz w:val="24"/>
          <w:szCs w:val="24"/>
        </w:rPr>
        <w:t>dostęp do specjalistycznych szkoleń IT</w:t>
      </w:r>
      <w:r w:rsidRPr="00FB285C">
        <w:rPr>
          <w:rFonts w:ascii="Times New Roman" w:hAnsi="Times New Roman" w:cs="Times New Roman"/>
          <w:sz w:val="24"/>
          <w:szCs w:val="24"/>
        </w:rPr>
        <w:t xml:space="preserve">, </w:t>
      </w:r>
      <w:r w:rsidR="00A00CCB" w:rsidRPr="00FB285C">
        <w:rPr>
          <w:rFonts w:ascii="Times New Roman" w:hAnsi="Times New Roman" w:cs="Times New Roman"/>
          <w:sz w:val="24"/>
          <w:szCs w:val="24"/>
        </w:rPr>
        <w:br/>
      </w:r>
      <w:r w:rsidRPr="00FB285C">
        <w:rPr>
          <w:rFonts w:ascii="Times New Roman" w:hAnsi="Times New Roman" w:cs="Times New Roman"/>
          <w:sz w:val="24"/>
          <w:szCs w:val="24"/>
        </w:rPr>
        <w:t xml:space="preserve">o których mowa w ust. 1, za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wynagrodzeniem</w:t>
      </w:r>
      <w:r w:rsidRPr="00FB285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określonym</w:t>
      </w:r>
      <w:r w:rsidRPr="00FB285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w</w:t>
      </w:r>
      <w:r w:rsidRPr="00FB285C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§</w:t>
      </w:r>
      <w:r w:rsidRPr="00FB285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2</w:t>
      </w:r>
      <w:r w:rsidRPr="00FB285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ust.</w:t>
      </w:r>
      <w:r w:rsidRPr="00FB285C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1</w:t>
      </w:r>
      <w:r w:rsidRPr="00FB285C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Umowy,</w:t>
      </w:r>
    </w:p>
    <w:p w:rsidR="00C018B8" w:rsidRPr="00FB285C" w:rsidRDefault="00121F8A" w:rsidP="00A00CCB">
      <w:pPr>
        <w:pStyle w:val="Akapitzlist"/>
        <w:numPr>
          <w:ilvl w:val="0"/>
          <w:numId w:val="10"/>
        </w:numPr>
        <w:tabs>
          <w:tab w:val="left" w:pos="474"/>
          <w:tab w:val="left" w:pos="476"/>
        </w:tabs>
        <w:spacing w:line="276" w:lineRule="auto"/>
        <w:ind w:left="426" w:right="117" w:hanging="426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 xml:space="preserve">Wykonawca oświadcza, że przedmiot Umowy opisany w ust. 1 spełnia wszelkie wymagania przepisów prawa </w:t>
      </w:r>
      <w:r w:rsidR="00C018B8" w:rsidRPr="00FB285C">
        <w:rPr>
          <w:rFonts w:ascii="Times New Roman" w:hAnsi="Times New Roman" w:cs="Times New Roman"/>
          <w:sz w:val="24"/>
          <w:szCs w:val="24"/>
        </w:rPr>
        <w:t>oraz</w:t>
      </w:r>
      <w:r w:rsidRPr="00FB285C">
        <w:rPr>
          <w:rFonts w:ascii="Times New Roman" w:hAnsi="Times New Roman" w:cs="Times New Roman"/>
          <w:sz w:val="24"/>
          <w:szCs w:val="24"/>
        </w:rPr>
        <w:t xml:space="preserve"> że jest wolny od jakichkolwiek wad i praw osób trzecich, oraz spełnia wymogi określone w zapytaniu ofertowym stanowiącym załącznik nr 2 do Umowy.</w:t>
      </w:r>
    </w:p>
    <w:p w:rsidR="00C018B8" w:rsidRPr="00FB285C" w:rsidRDefault="00121F8A" w:rsidP="00A00CCB">
      <w:pPr>
        <w:pStyle w:val="Akapitzlist"/>
        <w:numPr>
          <w:ilvl w:val="0"/>
          <w:numId w:val="10"/>
        </w:numPr>
        <w:tabs>
          <w:tab w:val="left" w:pos="-1134"/>
        </w:tabs>
        <w:spacing w:line="276" w:lineRule="auto"/>
        <w:ind w:left="426" w:right="117" w:hanging="426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 xml:space="preserve">Okres ważności </w:t>
      </w:r>
      <w:r w:rsidR="00C018B8" w:rsidRPr="00FB285C">
        <w:rPr>
          <w:rFonts w:ascii="Times New Roman" w:hAnsi="Times New Roman" w:cs="Times New Roman"/>
          <w:sz w:val="24"/>
          <w:szCs w:val="24"/>
        </w:rPr>
        <w:t xml:space="preserve">dostępu do specjalistycznych szkoleń IT </w:t>
      </w:r>
      <w:r w:rsidRPr="00FB285C">
        <w:rPr>
          <w:rFonts w:ascii="Times New Roman" w:hAnsi="Times New Roman" w:cs="Times New Roman"/>
          <w:sz w:val="24"/>
          <w:szCs w:val="24"/>
        </w:rPr>
        <w:t xml:space="preserve">nie może być krótszy niż </w:t>
      </w:r>
      <w:r w:rsidR="007932F7" w:rsidRPr="00FB285C">
        <w:rPr>
          <w:rFonts w:ascii="Times New Roman" w:hAnsi="Times New Roman" w:cs="Times New Roman"/>
          <w:sz w:val="24"/>
          <w:szCs w:val="24"/>
        </w:rPr>
        <w:t>do końca września 2026 roku.</w:t>
      </w:r>
    </w:p>
    <w:p w:rsidR="00C018B8" w:rsidRPr="00FB285C" w:rsidRDefault="00121F8A" w:rsidP="00A00CCB">
      <w:pPr>
        <w:pStyle w:val="Akapitzlist"/>
        <w:numPr>
          <w:ilvl w:val="0"/>
          <w:numId w:val="10"/>
        </w:numPr>
        <w:tabs>
          <w:tab w:val="left" w:pos="474"/>
          <w:tab w:val="left" w:pos="476"/>
        </w:tabs>
        <w:spacing w:line="276" w:lineRule="auto"/>
        <w:ind w:left="426" w:right="114" w:hanging="426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 xml:space="preserve">Wykonawca </w:t>
      </w:r>
      <w:r w:rsidR="00C018B8" w:rsidRPr="00FB285C">
        <w:rPr>
          <w:rFonts w:ascii="Times New Roman" w:hAnsi="Times New Roman" w:cs="Times New Roman"/>
          <w:sz w:val="24"/>
          <w:szCs w:val="24"/>
        </w:rPr>
        <w:t xml:space="preserve">dostarczy dostęp do specjalistycznych szkoleń IT </w:t>
      </w:r>
      <w:r w:rsidRPr="00FB285C">
        <w:rPr>
          <w:rFonts w:ascii="Times New Roman" w:hAnsi="Times New Roman" w:cs="Times New Roman"/>
          <w:sz w:val="24"/>
          <w:szCs w:val="24"/>
        </w:rPr>
        <w:t>w</w:t>
      </w:r>
      <w:r w:rsidR="00C018B8" w:rsidRPr="00FB285C">
        <w:rPr>
          <w:rFonts w:ascii="Times New Roman" w:hAnsi="Times New Roman" w:cs="Times New Roman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z w:val="24"/>
          <w:szCs w:val="24"/>
        </w:rPr>
        <w:t xml:space="preserve">nieprzekraczalnym terminie do dnia </w:t>
      </w:r>
      <w:r w:rsidR="00C018B8" w:rsidRPr="00FB285C">
        <w:rPr>
          <w:rFonts w:ascii="Times New Roman" w:hAnsi="Times New Roman" w:cs="Times New Roman"/>
          <w:sz w:val="24"/>
          <w:szCs w:val="24"/>
        </w:rPr>
        <w:t>……..</w:t>
      </w:r>
      <w:r w:rsidRPr="00FB285C">
        <w:rPr>
          <w:rFonts w:ascii="Times New Roman" w:hAnsi="Times New Roman" w:cs="Times New Roman"/>
          <w:sz w:val="24"/>
          <w:szCs w:val="24"/>
        </w:rPr>
        <w:t xml:space="preserve"> roku.</w:t>
      </w:r>
    </w:p>
    <w:p w:rsidR="005037B6" w:rsidRPr="00FB285C" w:rsidRDefault="00121F8A" w:rsidP="00A00CCB">
      <w:pPr>
        <w:pStyle w:val="Akapitzlist"/>
        <w:numPr>
          <w:ilvl w:val="0"/>
          <w:numId w:val="10"/>
        </w:numPr>
        <w:spacing w:line="276" w:lineRule="auto"/>
        <w:ind w:left="426" w:right="114" w:hanging="426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z w:val="24"/>
          <w:szCs w:val="24"/>
        </w:rPr>
        <w:t xml:space="preserve">Wykonawca sporządzi protokół odbioru przedmiotu Umowy, który przedstawi Zamawiającemu do podpisu w dniu </w:t>
      </w:r>
      <w:r w:rsidR="00C018B8" w:rsidRPr="00FB285C">
        <w:rPr>
          <w:rFonts w:ascii="Times New Roman" w:hAnsi="Times New Roman" w:cs="Times New Roman"/>
          <w:sz w:val="24"/>
          <w:szCs w:val="24"/>
        </w:rPr>
        <w:t>dostarczenia</w:t>
      </w:r>
      <w:r w:rsidRPr="00FB285C">
        <w:rPr>
          <w:rFonts w:ascii="Times New Roman" w:hAnsi="Times New Roman" w:cs="Times New Roman"/>
          <w:sz w:val="24"/>
          <w:szCs w:val="24"/>
        </w:rPr>
        <w:t xml:space="preserve"> przedmiotu Umowy</w:t>
      </w:r>
      <w:r w:rsidRPr="00FB285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037B6" w:rsidRPr="00FB285C" w:rsidRDefault="00121F8A" w:rsidP="006820E5">
      <w:pPr>
        <w:pStyle w:val="Tekstpodstawowy"/>
        <w:spacing w:before="244" w:line="276" w:lineRule="auto"/>
        <w:ind w:right="1"/>
        <w:jc w:val="center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  <w:w w:val="90"/>
        </w:rPr>
        <w:t>§</w:t>
      </w:r>
      <w:r w:rsidRPr="00FB285C">
        <w:rPr>
          <w:rFonts w:ascii="Times New Roman" w:hAnsi="Times New Roman" w:cs="Times New Roman"/>
          <w:spacing w:val="-7"/>
          <w:w w:val="90"/>
        </w:rPr>
        <w:t xml:space="preserve"> </w:t>
      </w:r>
      <w:r w:rsidRPr="00FB285C">
        <w:rPr>
          <w:rFonts w:ascii="Times New Roman" w:hAnsi="Times New Roman" w:cs="Times New Roman"/>
          <w:spacing w:val="-10"/>
        </w:rPr>
        <w:t>2</w:t>
      </w:r>
    </w:p>
    <w:p w:rsidR="005037B6" w:rsidRPr="00FB285C" w:rsidRDefault="005037B6" w:rsidP="006820E5">
      <w:pPr>
        <w:pStyle w:val="Tekstpodstawowy"/>
        <w:spacing w:before="7" w:line="276" w:lineRule="auto"/>
        <w:rPr>
          <w:rFonts w:ascii="Times New Roman" w:hAnsi="Times New Roman" w:cs="Times New Roman"/>
        </w:rPr>
      </w:pPr>
    </w:p>
    <w:p w:rsidR="00182C98" w:rsidRPr="00FB285C" w:rsidRDefault="00182C98" w:rsidP="00A00CCB">
      <w:pPr>
        <w:pStyle w:val="Akapitzlist"/>
        <w:numPr>
          <w:ilvl w:val="0"/>
          <w:numId w:val="3"/>
        </w:numPr>
        <w:tabs>
          <w:tab w:val="left" w:pos="474"/>
          <w:tab w:val="left" w:pos="476"/>
        </w:tabs>
        <w:spacing w:line="276" w:lineRule="auto"/>
        <w:ind w:right="114" w:hanging="507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pacing w:val="-2"/>
          <w:sz w:val="24"/>
          <w:szCs w:val="24"/>
        </w:rPr>
        <w:t xml:space="preserve">Zamawiający zobowiązuje się zapłacić za przedmiot Umowy cenę w wysokości: ………. </w:t>
      </w:r>
      <w:r w:rsidR="00A00CCB" w:rsidRPr="00FB285C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FB285C">
        <w:rPr>
          <w:rFonts w:ascii="Times New Roman" w:hAnsi="Times New Roman" w:cs="Times New Roman"/>
          <w:spacing w:val="-2"/>
          <w:sz w:val="24"/>
          <w:szCs w:val="24"/>
        </w:rPr>
        <w:t xml:space="preserve">ł </w:t>
      </w:r>
      <w:r w:rsidRPr="00FB285C">
        <w:rPr>
          <w:rFonts w:ascii="Times New Roman" w:hAnsi="Times New Roman" w:cs="Times New Roman"/>
          <w:spacing w:val="-2"/>
          <w:sz w:val="24"/>
          <w:szCs w:val="24"/>
        </w:rPr>
        <w:lastRenderedPageBreak/>
        <w:t>brutto (słownie: ………………..) podaną w ofercie z dnia ……………. (załącznik nr 1 do Umowy),</w:t>
      </w:r>
    </w:p>
    <w:p w:rsidR="008200BA" w:rsidRPr="00FB285C" w:rsidRDefault="00FB285C" w:rsidP="008200BA">
      <w:pPr>
        <w:pStyle w:val="Akapitzlist"/>
        <w:numPr>
          <w:ilvl w:val="0"/>
          <w:numId w:val="3"/>
        </w:numPr>
        <w:tabs>
          <w:tab w:val="left" w:pos="474"/>
          <w:tab w:val="left" w:pos="476"/>
        </w:tabs>
        <w:spacing w:line="276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FB285C">
        <w:rPr>
          <w:rFonts w:ascii="Times New Roman" w:hAnsi="Times New Roman" w:cs="Times New Roman"/>
          <w:spacing w:val="-2"/>
          <w:sz w:val="24"/>
          <w:szCs w:val="24"/>
        </w:rPr>
        <w:t>Cena, o której</w:t>
      </w:r>
      <w:r w:rsidR="008200BA" w:rsidRPr="00FB285C">
        <w:rPr>
          <w:rFonts w:ascii="Times New Roman" w:hAnsi="Times New Roman" w:cs="Times New Roman"/>
          <w:spacing w:val="-2"/>
          <w:sz w:val="24"/>
          <w:szCs w:val="24"/>
        </w:rPr>
        <w:t xml:space="preserve"> mowa w ust. 1, obejmuje wszystkie należności z tytułu realizacji umowy, </w:t>
      </w:r>
      <w:r w:rsidR="00A00CCB" w:rsidRPr="00FB285C">
        <w:rPr>
          <w:rFonts w:ascii="Times New Roman" w:hAnsi="Times New Roman" w:cs="Times New Roman"/>
          <w:spacing w:val="-2"/>
          <w:sz w:val="24"/>
          <w:szCs w:val="24"/>
        </w:rPr>
        <w:br/>
      </w:r>
      <w:r w:rsidR="008200BA" w:rsidRPr="00FB285C">
        <w:rPr>
          <w:rFonts w:ascii="Times New Roman" w:hAnsi="Times New Roman" w:cs="Times New Roman"/>
          <w:spacing w:val="-2"/>
          <w:sz w:val="24"/>
          <w:szCs w:val="24"/>
        </w:rPr>
        <w:t>w tym koszty dostawy i należne podatki.</w:t>
      </w:r>
    </w:p>
    <w:p w:rsidR="005F259D" w:rsidRPr="00FB285C" w:rsidRDefault="005F259D" w:rsidP="005F259D">
      <w:pPr>
        <w:pStyle w:val="Akapitzlist"/>
        <w:numPr>
          <w:ilvl w:val="0"/>
          <w:numId w:val="3"/>
        </w:numPr>
        <w:tabs>
          <w:tab w:val="left" w:pos="5370"/>
        </w:tabs>
        <w:spacing w:before="1"/>
        <w:rPr>
          <w:rFonts w:ascii="Times New Roman" w:hAnsi="Times New Roman" w:cs="Times New Roman"/>
          <w:spacing w:val="-4"/>
          <w:sz w:val="24"/>
          <w:szCs w:val="24"/>
        </w:rPr>
      </w:pPr>
      <w:r w:rsidRPr="00FB285C">
        <w:rPr>
          <w:rFonts w:ascii="Times New Roman" w:hAnsi="Times New Roman" w:cs="Times New Roman"/>
          <w:spacing w:val="-4"/>
          <w:sz w:val="24"/>
          <w:szCs w:val="24"/>
        </w:rPr>
        <w:t>Wykonawca oświadcza, że jest podatnikiem podatku VAT, uprawnionym do wystawienia faktury VAT / zwolniony podmiotowo z podatku od towarów i usług (dostawa towarów lub świadczenie usług zwolnione na podstawie art. 113 ust.1(albo ust. 9) ustawy z dnia 11 marca 2004 r., o podatku od towarów i usług*.</w:t>
      </w:r>
    </w:p>
    <w:p w:rsidR="005F259D" w:rsidRPr="00FB285C" w:rsidRDefault="005F259D" w:rsidP="005F259D">
      <w:pPr>
        <w:pStyle w:val="Akapitzlist"/>
        <w:widowControl/>
        <w:numPr>
          <w:ilvl w:val="0"/>
          <w:numId w:val="3"/>
        </w:numPr>
        <w:suppressAutoHyphens/>
        <w:overflowPunct w:val="0"/>
        <w:autoSpaceDN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FB285C">
        <w:rPr>
          <w:rFonts w:ascii="Times New Roman" w:hAnsi="Times New Roman" w:cs="Times New Roman"/>
          <w:sz w:val="24"/>
          <w:szCs w:val="24"/>
          <w:lang w:eastAsia="pl-PL"/>
        </w:rPr>
        <w:t>Strony umowy zgodnie oświadczają, że od dnia wejścia w życie obowiązku wystawiania faktur ustrukturyzowanych, tj. od lutego 2026 r., rozliczenia z tytułu niniejszej umowy będą dokumentowane fakturami wystawianymi za pośrednictwem Krajowego Systemu e-Faktur (KSeF), zgodnie z obowiązującymi przepisami prawa podatkowego.</w:t>
      </w:r>
    </w:p>
    <w:p w:rsidR="005F259D" w:rsidRPr="00FB285C" w:rsidRDefault="005F259D" w:rsidP="005F259D">
      <w:pPr>
        <w:pStyle w:val="Akapitzlist"/>
        <w:widowControl/>
        <w:numPr>
          <w:ilvl w:val="0"/>
          <w:numId w:val="3"/>
        </w:numPr>
        <w:suppressAutoHyphens/>
        <w:overflowPunct w:val="0"/>
        <w:autoSpaceDN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FB285C">
        <w:rPr>
          <w:rFonts w:ascii="Times New Roman" w:hAnsi="Times New Roman" w:cs="Times New Roman"/>
          <w:sz w:val="24"/>
          <w:szCs w:val="24"/>
          <w:lang w:eastAsia="pl-PL"/>
        </w:rPr>
        <w:t>Zleceniobiorca zobowiązuje się do wystawiania faktur ustrukturyzowanych w KSeF, natomiast Zleceniodawca zobowiązuje się do ich odbioru wyłącznie za pośrednictwem tego systemu. Strony zgodnie uznają, że momentem doręczenia faktury jest dzień jej udostępnienia Zleceniodawcy w KSeF.</w:t>
      </w:r>
    </w:p>
    <w:p w:rsidR="005F259D" w:rsidRPr="00FB285C" w:rsidRDefault="005F259D" w:rsidP="005F259D">
      <w:pPr>
        <w:pStyle w:val="Akapitzlist"/>
        <w:widowControl/>
        <w:numPr>
          <w:ilvl w:val="0"/>
          <w:numId w:val="3"/>
        </w:numPr>
        <w:suppressAutoHyphens/>
        <w:overflowPunct w:val="0"/>
        <w:autoSpaceDN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FB285C">
        <w:rPr>
          <w:rFonts w:ascii="Times New Roman" w:hAnsi="Times New Roman" w:cs="Times New Roman"/>
          <w:sz w:val="24"/>
          <w:szCs w:val="24"/>
          <w:lang w:eastAsia="pl-PL"/>
        </w:rPr>
        <w:t xml:space="preserve">Zapłata wynagrodzenia następować będzie w terminie do 30 dni od dnia doręczenia </w:t>
      </w:r>
      <w:r w:rsidR="008200BA" w:rsidRPr="00FB285C">
        <w:rPr>
          <w:rFonts w:ascii="Times New Roman" w:hAnsi="Times New Roman" w:cs="Times New Roman"/>
          <w:sz w:val="24"/>
          <w:szCs w:val="24"/>
          <w:lang w:eastAsia="pl-PL"/>
        </w:rPr>
        <w:t>prawidłowo wystawionej faktury Zleceniodawcy w KSeF oraz protokołu odbioru.</w:t>
      </w:r>
    </w:p>
    <w:p w:rsidR="005F259D" w:rsidRPr="00FB285C" w:rsidRDefault="005F259D" w:rsidP="005F259D">
      <w:pPr>
        <w:pStyle w:val="Tekstpodstawowy"/>
        <w:numPr>
          <w:ilvl w:val="0"/>
          <w:numId w:val="3"/>
        </w:numPr>
        <w:spacing w:before="235" w:after="120" w:line="259" w:lineRule="auto"/>
        <w:ind w:right="4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 xml:space="preserve">Dane do faktury: </w:t>
      </w:r>
    </w:p>
    <w:p w:rsidR="005F259D" w:rsidRPr="00FB285C" w:rsidRDefault="005F259D" w:rsidP="005F259D">
      <w:pPr>
        <w:pStyle w:val="Tekstpodstawowy"/>
        <w:numPr>
          <w:ilvl w:val="0"/>
          <w:numId w:val="6"/>
        </w:numPr>
        <w:spacing w:before="235" w:after="120" w:line="259" w:lineRule="auto"/>
        <w:ind w:right="4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 xml:space="preserve">Odbiorca: Jednostka Samorządu Terytorialnego - Urząd Miasta i Gminy, ul. </w:t>
      </w:r>
      <w:r w:rsidR="00A00CCB" w:rsidRPr="00FB285C">
        <w:rPr>
          <w:rFonts w:ascii="Times New Roman" w:hAnsi="Times New Roman" w:cs="Times New Roman"/>
        </w:rPr>
        <w:br/>
      </w:r>
      <w:r w:rsidRPr="00FB285C">
        <w:rPr>
          <w:rFonts w:ascii="Times New Roman" w:hAnsi="Times New Roman" w:cs="Times New Roman"/>
        </w:rPr>
        <w:t xml:space="preserve">T. Kościuszki 12, 28– 500 Kazimierza Wielka, NIP: 662-10-48-911, </w:t>
      </w:r>
    </w:p>
    <w:p w:rsidR="005F259D" w:rsidRPr="00FB285C" w:rsidRDefault="005F259D" w:rsidP="005F259D">
      <w:pPr>
        <w:pStyle w:val="Tekstpodstawowy"/>
        <w:numPr>
          <w:ilvl w:val="0"/>
          <w:numId w:val="6"/>
        </w:numPr>
        <w:spacing w:before="235" w:after="120" w:line="259" w:lineRule="auto"/>
        <w:ind w:right="4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Nabywca: Gmina Kazimierza Wielka, ul. T Kościuszki 12, 28-500 Kazimierza Wielka, NIP: 605-001-32-49.</w:t>
      </w:r>
    </w:p>
    <w:p w:rsidR="005F259D" w:rsidRPr="00FB285C" w:rsidRDefault="005F259D" w:rsidP="005F259D">
      <w:pPr>
        <w:pStyle w:val="Akapitzlist"/>
        <w:widowControl/>
        <w:numPr>
          <w:ilvl w:val="0"/>
          <w:numId w:val="3"/>
        </w:numPr>
        <w:suppressAutoHyphens/>
        <w:overflowPunct w:val="0"/>
        <w:autoSpaceDN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FB285C">
        <w:rPr>
          <w:rFonts w:ascii="Times New Roman" w:hAnsi="Times New Roman" w:cs="Times New Roman"/>
          <w:sz w:val="24"/>
          <w:szCs w:val="24"/>
          <w:lang w:eastAsia="pl-PL"/>
        </w:rPr>
        <w:t>W przypadku czasowej niedostępności KSeF, awarii systemów teleinformatycznych, sprzętu komputerowego, braku dostępności do sieci Internet lub innych zdarzeń technicznych uniemożliwiających wystawienie faktury ustrukturyzowanej w terminie, strony zgodnie ustalają, że termin płatności ulega przedłużeniu o okres trwania awarii, liczony od dnia jej ustania. Wystawienie faktury poza KSeF w trybie awaryjnym nie wpływa na ważność zobowiązania.</w:t>
      </w:r>
    </w:p>
    <w:p w:rsidR="005F259D" w:rsidRPr="00FB285C" w:rsidRDefault="005F259D" w:rsidP="005F259D">
      <w:pPr>
        <w:pStyle w:val="Akapitzlist"/>
        <w:widowControl/>
        <w:numPr>
          <w:ilvl w:val="0"/>
          <w:numId w:val="3"/>
        </w:numPr>
        <w:suppressAutoHyphens/>
        <w:overflowPunct w:val="0"/>
        <w:autoSpaceDN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FB285C">
        <w:rPr>
          <w:rFonts w:ascii="Times New Roman" w:hAnsi="Times New Roman" w:cs="Times New Roman"/>
          <w:sz w:val="24"/>
          <w:szCs w:val="24"/>
          <w:lang w:eastAsia="pl-PL"/>
        </w:rPr>
        <w:t xml:space="preserve">Strony zobowiązują się do wzajemnej współpracy w zakresie nadawania, utrzymywania </w:t>
      </w:r>
      <w:r w:rsidR="00A00CCB" w:rsidRPr="00FB285C">
        <w:rPr>
          <w:rFonts w:ascii="Times New Roman" w:hAnsi="Times New Roman" w:cs="Times New Roman"/>
          <w:sz w:val="24"/>
          <w:szCs w:val="24"/>
          <w:lang w:eastAsia="pl-PL"/>
        </w:rPr>
        <w:br/>
        <w:t>i</w:t>
      </w:r>
      <w:r w:rsidRPr="00FB285C">
        <w:rPr>
          <w:rFonts w:ascii="Times New Roman" w:hAnsi="Times New Roman" w:cs="Times New Roman"/>
          <w:sz w:val="24"/>
          <w:szCs w:val="24"/>
          <w:lang w:eastAsia="pl-PL"/>
        </w:rPr>
        <w:t xml:space="preserve"> aktualizacji uprawnień do KSeF niezbędnych do prawidłowej realizacji niniejszej umowy oraz jej rozliczeń.</w:t>
      </w:r>
    </w:p>
    <w:p w:rsidR="00182C98" w:rsidRPr="00FB285C" w:rsidRDefault="00182C98" w:rsidP="005F259D">
      <w:pPr>
        <w:pStyle w:val="Akapitzlist"/>
        <w:widowControl/>
        <w:numPr>
          <w:ilvl w:val="0"/>
          <w:numId w:val="3"/>
        </w:numPr>
        <w:suppressAutoHyphens/>
        <w:overflowPunct w:val="0"/>
        <w:autoSpaceDN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FB285C">
        <w:rPr>
          <w:rFonts w:ascii="Times New Roman" w:hAnsi="Times New Roman" w:cs="Times New Roman"/>
          <w:sz w:val="24"/>
          <w:szCs w:val="24"/>
          <w:lang w:eastAsia="pl-PL"/>
        </w:rPr>
        <w:t>W razie zwłoki w zapłacie, Wykonawcy przysługują odsetki ustawowe.</w:t>
      </w:r>
    </w:p>
    <w:p w:rsidR="00182C98" w:rsidRPr="00FB285C" w:rsidRDefault="00182C98" w:rsidP="005F259D">
      <w:pPr>
        <w:pStyle w:val="Akapitzlist"/>
        <w:widowControl/>
        <w:numPr>
          <w:ilvl w:val="0"/>
          <w:numId w:val="3"/>
        </w:numPr>
        <w:suppressAutoHyphens/>
        <w:overflowPunct w:val="0"/>
        <w:autoSpaceDN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  <w:r w:rsidRPr="00FB285C">
        <w:rPr>
          <w:rFonts w:ascii="Times New Roman" w:hAnsi="Times New Roman" w:cs="Times New Roman"/>
          <w:sz w:val="24"/>
          <w:szCs w:val="24"/>
          <w:lang w:eastAsia="pl-PL"/>
        </w:rPr>
        <w:t>Za datę zapłaty przyjmuje się datę obciążenia rachunku bankowego Zamawiającego. Termin uważa się za zachowany, jeżeli obciążenie rachunku bankowego Zamawiającego nastąpi najpóźniej w ostatnim dniu terminu płatności.</w:t>
      </w:r>
    </w:p>
    <w:p w:rsidR="005F259D" w:rsidRPr="00FB285C" w:rsidRDefault="005F259D" w:rsidP="005F259D">
      <w:pPr>
        <w:tabs>
          <w:tab w:val="left" w:pos="507"/>
        </w:tabs>
        <w:spacing w:line="276" w:lineRule="auto"/>
        <w:ind w:right="223"/>
        <w:rPr>
          <w:rFonts w:ascii="Times New Roman" w:hAnsi="Times New Roman" w:cs="Times New Roman"/>
          <w:w w:val="90"/>
          <w:sz w:val="24"/>
          <w:szCs w:val="24"/>
        </w:rPr>
      </w:pPr>
    </w:p>
    <w:p w:rsidR="005037B6" w:rsidRPr="00FB285C" w:rsidRDefault="00121F8A" w:rsidP="006820E5">
      <w:pPr>
        <w:pStyle w:val="Tekstpodstawowy"/>
        <w:spacing w:before="241" w:line="276" w:lineRule="auto"/>
        <w:ind w:right="23"/>
        <w:jc w:val="center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  <w:w w:val="90"/>
        </w:rPr>
        <w:t>§</w:t>
      </w:r>
      <w:r w:rsidRPr="00FB285C">
        <w:rPr>
          <w:rFonts w:ascii="Times New Roman" w:hAnsi="Times New Roman" w:cs="Times New Roman"/>
          <w:spacing w:val="-7"/>
          <w:w w:val="90"/>
        </w:rPr>
        <w:t xml:space="preserve"> </w:t>
      </w:r>
      <w:r w:rsidRPr="00FB285C">
        <w:rPr>
          <w:rFonts w:ascii="Times New Roman" w:hAnsi="Times New Roman" w:cs="Times New Roman"/>
          <w:spacing w:val="-10"/>
        </w:rPr>
        <w:t>3</w:t>
      </w:r>
    </w:p>
    <w:p w:rsidR="005037B6" w:rsidRPr="00FB285C" w:rsidRDefault="005037B6" w:rsidP="006820E5">
      <w:pPr>
        <w:pStyle w:val="Tekstpodstawowy"/>
        <w:spacing w:before="8" w:line="276" w:lineRule="auto"/>
        <w:rPr>
          <w:rFonts w:ascii="Times New Roman" w:hAnsi="Times New Roman" w:cs="Times New Roman"/>
        </w:rPr>
      </w:pPr>
    </w:p>
    <w:p w:rsidR="005037B6" w:rsidRPr="00FB285C" w:rsidRDefault="00121F8A" w:rsidP="006820E5">
      <w:pPr>
        <w:pStyle w:val="Akapitzlist"/>
        <w:numPr>
          <w:ilvl w:val="0"/>
          <w:numId w:val="2"/>
        </w:numPr>
        <w:tabs>
          <w:tab w:val="left" w:pos="474"/>
          <w:tab w:val="left" w:pos="476"/>
        </w:tabs>
        <w:spacing w:line="276" w:lineRule="auto"/>
        <w:ind w:right="114"/>
        <w:rPr>
          <w:rFonts w:ascii="Times New Roman" w:hAnsi="Times New Roman" w:cs="Times New Roman"/>
          <w:spacing w:val="-6"/>
          <w:sz w:val="24"/>
          <w:szCs w:val="24"/>
        </w:rPr>
      </w:pPr>
      <w:r w:rsidRPr="00FB285C">
        <w:rPr>
          <w:rFonts w:ascii="Times New Roman" w:hAnsi="Times New Roman" w:cs="Times New Roman"/>
          <w:spacing w:val="-6"/>
          <w:sz w:val="24"/>
          <w:szCs w:val="24"/>
        </w:rPr>
        <w:t>W przypadku niewykonania lub nienależytego wykonania Umowy Wykonawca zapłaci Zamawiającemu karę umowną w wysokości 10% łącznej wartości brutto, o której mowa w</w:t>
      </w:r>
      <w:r w:rsidR="00C018B8" w:rsidRPr="00FB285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§2 ust. 1.</w:t>
      </w:r>
    </w:p>
    <w:p w:rsidR="005037B6" w:rsidRPr="00FB285C" w:rsidRDefault="00121F8A" w:rsidP="006820E5">
      <w:pPr>
        <w:pStyle w:val="Akapitzlist"/>
        <w:numPr>
          <w:ilvl w:val="0"/>
          <w:numId w:val="2"/>
        </w:numPr>
        <w:tabs>
          <w:tab w:val="left" w:pos="474"/>
          <w:tab w:val="left" w:pos="476"/>
        </w:tabs>
        <w:spacing w:line="276" w:lineRule="auto"/>
        <w:ind w:right="114"/>
        <w:rPr>
          <w:rFonts w:ascii="Times New Roman" w:hAnsi="Times New Roman" w:cs="Times New Roman"/>
          <w:spacing w:val="-6"/>
          <w:sz w:val="24"/>
          <w:szCs w:val="24"/>
        </w:rPr>
      </w:pPr>
      <w:r w:rsidRPr="00FB285C">
        <w:rPr>
          <w:rFonts w:ascii="Times New Roman" w:hAnsi="Times New Roman" w:cs="Times New Roman"/>
          <w:spacing w:val="-6"/>
          <w:sz w:val="24"/>
          <w:szCs w:val="24"/>
        </w:rPr>
        <w:t xml:space="preserve">Wykonawca zapłaci Zamawiającemu karę umowną w wysokości 0,2% łącznej wartości brutto określonej w §2 ust. 1 za przedmiot umowy za każdy dzień zwłoki w jego dostawie lub zwłoki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lastRenderedPageBreak/>
        <w:t>w usunięciu wad.</w:t>
      </w:r>
    </w:p>
    <w:p w:rsidR="005037B6" w:rsidRPr="00FB285C" w:rsidRDefault="00121F8A" w:rsidP="006820E5">
      <w:pPr>
        <w:pStyle w:val="Akapitzlist"/>
        <w:numPr>
          <w:ilvl w:val="0"/>
          <w:numId w:val="2"/>
        </w:numPr>
        <w:tabs>
          <w:tab w:val="left" w:pos="474"/>
          <w:tab w:val="left" w:pos="476"/>
        </w:tabs>
        <w:spacing w:line="276" w:lineRule="auto"/>
        <w:ind w:right="114"/>
        <w:rPr>
          <w:rFonts w:ascii="Times New Roman" w:hAnsi="Times New Roman" w:cs="Times New Roman"/>
          <w:spacing w:val="-6"/>
          <w:sz w:val="24"/>
          <w:szCs w:val="24"/>
        </w:rPr>
      </w:pPr>
      <w:r w:rsidRPr="00FB285C">
        <w:rPr>
          <w:rFonts w:ascii="Times New Roman" w:hAnsi="Times New Roman" w:cs="Times New Roman"/>
          <w:spacing w:val="-6"/>
          <w:sz w:val="24"/>
          <w:szCs w:val="24"/>
        </w:rPr>
        <w:t>Wykonawca zapłaci Zamawiającemu karę umowną w wysokości 10% łącznej wartości brutto określonej w §2 ust. 1 z tytułu odstąpienia Zamawiającego od umowy z powodu okoliczności, za które odpowiada Wykonawca.</w:t>
      </w:r>
    </w:p>
    <w:p w:rsidR="005037B6" w:rsidRPr="00FB285C" w:rsidRDefault="00121F8A" w:rsidP="006820E5">
      <w:pPr>
        <w:pStyle w:val="Akapitzlist"/>
        <w:numPr>
          <w:ilvl w:val="0"/>
          <w:numId w:val="2"/>
        </w:numPr>
        <w:tabs>
          <w:tab w:val="left" w:pos="474"/>
          <w:tab w:val="left" w:pos="476"/>
        </w:tabs>
        <w:spacing w:line="276" w:lineRule="auto"/>
        <w:ind w:right="114"/>
        <w:rPr>
          <w:rFonts w:ascii="Times New Roman" w:hAnsi="Times New Roman" w:cs="Times New Roman"/>
          <w:spacing w:val="-6"/>
          <w:sz w:val="24"/>
          <w:szCs w:val="24"/>
        </w:rPr>
      </w:pPr>
      <w:r w:rsidRPr="00FB285C">
        <w:rPr>
          <w:rFonts w:ascii="Times New Roman" w:hAnsi="Times New Roman" w:cs="Times New Roman"/>
          <w:spacing w:val="-6"/>
          <w:sz w:val="24"/>
          <w:szCs w:val="24"/>
        </w:rPr>
        <w:t>Zamawiający zastrzega sobie prawo do dochodzenia odszkodowania uzupełniającego do wysokości faktycznie poniesionej szkody, niezależnie od kar umownych.</w:t>
      </w:r>
    </w:p>
    <w:p w:rsidR="005037B6" w:rsidRPr="00FB285C" w:rsidRDefault="00121F8A" w:rsidP="006820E5">
      <w:pPr>
        <w:pStyle w:val="Akapitzlist"/>
        <w:numPr>
          <w:ilvl w:val="0"/>
          <w:numId w:val="2"/>
        </w:numPr>
        <w:tabs>
          <w:tab w:val="left" w:pos="474"/>
          <w:tab w:val="left" w:pos="476"/>
        </w:tabs>
        <w:spacing w:line="276" w:lineRule="auto"/>
        <w:ind w:right="114"/>
        <w:rPr>
          <w:rFonts w:ascii="Times New Roman" w:hAnsi="Times New Roman" w:cs="Times New Roman"/>
          <w:spacing w:val="-6"/>
          <w:sz w:val="24"/>
          <w:szCs w:val="24"/>
        </w:rPr>
      </w:pPr>
      <w:r w:rsidRPr="00FB285C">
        <w:rPr>
          <w:rFonts w:ascii="Times New Roman" w:hAnsi="Times New Roman" w:cs="Times New Roman"/>
          <w:spacing w:val="-6"/>
          <w:sz w:val="24"/>
          <w:szCs w:val="24"/>
        </w:rPr>
        <w:t>Zamawiający ma prawo potrącania kar umownych z należnego Wykonawcy wynagrodzenia, po uprzednim wystawieniu noty obciążeniowej.</w:t>
      </w:r>
    </w:p>
    <w:p w:rsidR="005037B6" w:rsidRPr="00FB285C" w:rsidRDefault="00121F8A" w:rsidP="006820E5">
      <w:pPr>
        <w:pStyle w:val="Akapitzlist"/>
        <w:numPr>
          <w:ilvl w:val="0"/>
          <w:numId w:val="2"/>
        </w:numPr>
        <w:spacing w:line="276" w:lineRule="auto"/>
        <w:ind w:right="114"/>
        <w:rPr>
          <w:rFonts w:ascii="Times New Roman" w:hAnsi="Times New Roman" w:cs="Times New Roman"/>
          <w:spacing w:val="-6"/>
          <w:sz w:val="24"/>
          <w:szCs w:val="24"/>
        </w:rPr>
      </w:pPr>
      <w:r w:rsidRPr="00FB285C">
        <w:rPr>
          <w:rFonts w:ascii="Times New Roman" w:hAnsi="Times New Roman" w:cs="Times New Roman"/>
          <w:spacing w:val="-6"/>
          <w:sz w:val="24"/>
          <w:szCs w:val="24"/>
        </w:rPr>
        <w:t>Wykonawca wyraża zgodę na potrącenie kar umownych z przysługującego</w:t>
      </w:r>
      <w:r w:rsidR="00C018B8" w:rsidRPr="00FB285C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B285C">
        <w:rPr>
          <w:rFonts w:ascii="Times New Roman" w:hAnsi="Times New Roman" w:cs="Times New Roman"/>
          <w:spacing w:val="-6"/>
          <w:sz w:val="24"/>
          <w:szCs w:val="24"/>
        </w:rPr>
        <w:t>mu wynagrodzenia.</w:t>
      </w:r>
    </w:p>
    <w:p w:rsidR="008200BA" w:rsidRPr="00FB285C" w:rsidRDefault="008200BA" w:rsidP="008200BA">
      <w:pPr>
        <w:pStyle w:val="Akapitzlist"/>
        <w:spacing w:line="276" w:lineRule="auto"/>
        <w:ind w:right="114" w:firstLine="0"/>
        <w:rPr>
          <w:rFonts w:ascii="Times New Roman" w:hAnsi="Times New Roman" w:cs="Times New Roman"/>
          <w:spacing w:val="-6"/>
          <w:sz w:val="24"/>
          <w:szCs w:val="24"/>
        </w:rPr>
      </w:pPr>
    </w:p>
    <w:p w:rsidR="008200BA" w:rsidRPr="00FB285C" w:rsidRDefault="008200BA" w:rsidP="008200BA">
      <w:pPr>
        <w:pStyle w:val="Tekstpodstawowy"/>
        <w:spacing w:before="241" w:line="276" w:lineRule="auto"/>
        <w:ind w:left="476" w:right="23"/>
        <w:jc w:val="center"/>
        <w:rPr>
          <w:rFonts w:ascii="Times New Roman" w:hAnsi="Times New Roman" w:cs="Times New Roman"/>
          <w:spacing w:val="-10"/>
        </w:rPr>
      </w:pPr>
      <w:r w:rsidRPr="00FB285C">
        <w:rPr>
          <w:rFonts w:ascii="Times New Roman" w:hAnsi="Times New Roman" w:cs="Times New Roman"/>
          <w:w w:val="90"/>
        </w:rPr>
        <w:t>§</w:t>
      </w:r>
      <w:r w:rsidRPr="00FB285C">
        <w:rPr>
          <w:rFonts w:ascii="Times New Roman" w:hAnsi="Times New Roman" w:cs="Times New Roman"/>
          <w:spacing w:val="-7"/>
          <w:w w:val="90"/>
        </w:rPr>
        <w:t xml:space="preserve"> </w:t>
      </w:r>
      <w:r w:rsidRPr="00FB285C">
        <w:rPr>
          <w:rFonts w:ascii="Times New Roman" w:hAnsi="Times New Roman" w:cs="Times New Roman"/>
          <w:spacing w:val="-10"/>
        </w:rPr>
        <w:t>4</w:t>
      </w:r>
    </w:p>
    <w:p w:rsidR="00A00CCB" w:rsidRPr="00FB285C" w:rsidRDefault="00A00CCB" w:rsidP="008200BA">
      <w:pPr>
        <w:pStyle w:val="Tekstpodstawowy"/>
        <w:spacing w:before="241" w:line="276" w:lineRule="auto"/>
        <w:ind w:left="476" w:right="23"/>
        <w:jc w:val="center"/>
        <w:rPr>
          <w:rFonts w:ascii="Times New Roman" w:hAnsi="Times New Roman" w:cs="Times New Roman"/>
        </w:rPr>
      </w:pPr>
    </w:p>
    <w:p w:rsidR="008200BA" w:rsidRPr="00FB285C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  <w:spacing w:val="-6"/>
        </w:rPr>
        <w:t xml:space="preserve">W przypadku stwierdzenia wad uniemożliwiających wykorzystanie dostępu do specjalistycznych szkoleń IT zgodnie z ich przeznaczeniem, Wykonawcę zobowiązany jest niezwłocznie, nie później jednak niż w terminie 7 dni od poinformowania przez Zamawiającego o wystąpieniu wady, wymienić wadliwe dostępy do specjalistycznych szkoleń IT na wolne od wad. Termin ważności dostępów do specjalistycznych szkoleń IT, o których mowa w </w:t>
      </w:r>
      <w:r w:rsidRPr="00FB285C">
        <w:rPr>
          <w:rFonts w:ascii="Times New Roman" w:hAnsi="Times New Roman" w:cs="Times New Roman"/>
          <w:w w:val="90"/>
        </w:rPr>
        <w:t>§</w:t>
      </w:r>
      <w:r w:rsidRPr="00FB285C">
        <w:rPr>
          <w:rFonts w:ascii="Times New Roman" w:hAnsi="Times New Roman" w:cs="Times New Roman"/>
          <w:spacing w:val="-7"/>
          <w:w w:val="90"/>
        </w:rPr>
        <w:t xml:space="preserve"> </w:t>
      </w:r>
      <w:r w:rsidRPr="00FB285C">
        <w:rPr>
          <w:rFonts w:ascii="Times New Roman" w:hAnsi="Times New Roman" w:cs="Times New Roman"/>
          <w:spacing w:val="-10"/>
        </w:rPr>
        <w:t>1</w:t>
      </w:r>
      <w:r w:rsidRPr="00FB285C">
        <w:rPr>
          <w:rFonts w:ascii="Times New Roman" w:hAnsi="Times New Roman" w:cs="Times New Roman"/>
          <w:spacing w:val="-6"/>
        </w:rPr>
        <w:t xml:space="preserve"> ust. 4 biegnie na nowo od momentu dostarczenia Zamawiającemu dostępów wolnych od wad.</w:t>
      </w:r>
    </w:p>
    <w:p w:rsidR="008200BA" w:rsidRPr="00FB285C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W przypadku braku możliwości dostarczania dostępów do specjalistycznych szkoleń IT wolnych od wad w terminie wskazanym w ust. 1, wykonawca zwróci Zamawiającemu część wynagrodzenia otrzymaną za wadliwe dostępy, w terminie 7 dni licząc od dnia wezwania do zwrotu przez Zamawiającego.</w:t>
      </w:r>
    </w:p>
    <w:p w:rsidR="008200BA" w:rsidRPr="00FB285C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W razie powstania między stronami sporu związanego z wykonaniem niniejszej Umowy Zamawiający obowiązany jest wyczerpać drogę postanowienia reklamacyjnego, kierując swoje roszczenia do Wykonawcy</w:t>
      </w:r>
    </w:p>
    <w:p w:rsidR="008200BA" w:rsidRPr="00FB285C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Wykonawca obowiązany jest ustosunkować się w ciągu 14 dni od daty otrzymania reklamacji do roszczeń Zamawiającego.</w:t>
      </w:r>
    </w:p>
    <w:p w:rsidR="008200BA" w:rsidRPr="00FB285C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 xml:space="preserve">Po upływie terminu określonego w ust. 4, gdy Wykonawca nie uzna roszczeń Zamawiającego lub nie udzieli odpowiedzi na reklamację, Zamawiający może wystąpić </w:t>
      </w:r>
      <w:r w:rsidR="0081795F">
        <w:rPr>
          <w:rFonts w:ascii="Times New Roman" w:hAnsi="Times New Roman" w:cs="Times New Roman"/>
        </w:rPr>
        <w:br/>
      </w:r>
      <w:r w:rsidRPr="00FB285C">
        <w:rPr>
          <w:rFonts w:ascii="Times New Roman" w:hAnsi="Times New Roman" w:cs="Times New Roman"/>
        </w:rPr>
        <w:t>z roszczeniami do Sądu.</w:t>
      </w:r>
    </w:p>
    <w:p w:rsidR="008200BA" w:rsidRPr="00FB285C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Spory wynikłe na tle niniejszej umowy rozpatrywane będą przez Sąd właściwy miejscowo dla siedziby Zamawiającego.</w:t>
      </w:r>
    </w:p>
    <w:p w:rsidR="008200BA" w:rsidRPr="00FB285C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Umowa niniejsza została zawarta w trzech jednobrzmiących egzemplarzach, dwa egzemplarze dla Zamawiającego, jeden dla Wykonawcy.</w:t>
      </w:r>
    </w:p>
    <w:p w:rsidR="00A00CCB" w:rsidRPr="00FB285C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W sprawach nieuregulowania umowy mają zastosowanie przepisy Kodeksu Cywilnego oraz a także inne przepisy właściwe dla przedmiotu zamówienia.</w:t>
      </w:r>
    </w:p>
    <w:p w:rsidR="008200BA" w:rsidRDefault="008200BA" w:rsidP="008200BA">
      <w:pPr>
        <w:pStyle w:val="Tekstpodstawowy"/>
        <w:numPr>
          <w:ilvl w:val="0"/>
          <w:numId w:val="8"/>
        </w:numPr>
        <w:spacing w:line="276" w:lineRule="auto"/>
        <w:ind w:left="567" w:right="23" w:hanging="425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Integralną część umowy stanowią:</w:t>
      </w:r>
    </w:p>
    <w:p w:rsidR="0081795F" w:rsidRPr="00FB285C" w:rsidRDefault="0081795F" w:rsidP="0081795F">
      <w:pPr>
        <w:pStyle w:val="Tekstpodstawowy"/>
        <w:spacing w:line="276" w:lineRule="auto"/>
        <w:ind w:left="567" w:right="23"/>
        <w:jc w:val="both"/>
        <w:rPr>
          <w:rFonts w:ascii="Times New Roman" w:hAnsi="Times New Roman" w:cs="Times New Roman"/>
        </w:rPr>
      </w:pPr>
    </w:p>
    <w:p w:rsidR="008200BA" w:rsidRPr="00FB285C" w:rsidRDefault="008200BA" w:rsidP="008200BA">
      <w:pPr>
        <w:pStyle w:val="Tekstpodstawowy"/>
        <w:numPr>
          <w:ilvl w:val="0"/>
          <w:numId w:val="9"/>
        </w:numPr>
        <w:spacing w:line="276" w:lineRule="auto"/>
        <w:ind w:right="23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Załącznik Nr 1: Oferta Wykonawcy,</w:t>
      </w:r>
    </w:p>
    <w:p w:rsidR="008200BA" w:rsidRPr="00FB285C" w:rsidRDefault="008200BA" w:rsidP="008200BA">
      <w:pPr>
        <w:pStyle w:val="Tekstpodstawowy"/>
        <w:numPr>
          <w:ilvl w:val="0"/>
          <w:numId w:val="9"/>
        </w:numPr>
        <w:spacing w:line="276" w:lineRule="auto"/>
        <w:ind w:right="23"/>
        <w:jc w:val="both"/>
        <w:rPr>
          <w:rFonts w:ascii="Times New Roman" w:hAnsi="Times New Roman" w:cs="Times New Roman"/>
        </w:rPr>
      </w:pPr>
      <w:r w:rsidRPr="00FB285C">
        <w:rPr>
          <w:rFonts w:ascii="Times New Roman" w:hAnsi="Times New Roman" w:cs="Times New Roman"/>
        </w:rPr>
        <w:t>Załącznik Nr 2: Zapytanie ofertowe.</w:t>
      </w:r>
    </w:p>
    <w:p w:rsidR="008200BA" w:rsidRPr="006A5B94" w:rsidRDefault="008200BA" w:rsidP="008200BA">
      <w:pPr>
        <w:pStyle w:val="Tekstpodstawowy"/>
        <w:spacing w:before="241" w:line="276" w:lineRule="auto"/>
        <w:ind w:right="23"/>
        <w:jc w:val="both"/>
        <w:rPr>
          <w:rFonts w:ascii="Times New Roman" w:hAnsi="Times New Roman" w:cs="Times New Roman"/>
        </w:rPr>
      </w:pPr>
    </w:p>
    <w:p w:rsidR="005037B6" w:rsidRPr="006A5B94" w:rsidRDefault="005037B6" w:rsidP="006820E5">
      <w:pPr>
        <w:pStyle w:val="Tekstpodstawowy"/>
        <w:spacing w:line="276" w:lineRule="auto"/>
        <w:rPr>
          <w:rFonts w:ascii="Times New Roman" w:hAnsi="Times New Roman" w:cs="Times New Roman"/>
        </w:rPr>
      </w:pPr>
    </w:p>
    <w:p w:rsidR="005037B6" w:rsidRPr="006A5B94" w:rsidRDefault="005037B6" w:rsidP="006820E5">
      <w:pPr>
        <w:pStyle w:val="Tekstpodstawowy"/>
        <w:spacing w:line="276" w:lineRule="auto"/>
        <w:rPr>
          <w:rFonts w:ascii="Times New Roman" w:hAnsi="Times New Roman" w:cs="Times New Roman"/>
        </w:rPr>
      </w:pPr>
    </w:p>
    <w:p w:rsidR="005037B6" w:rsidRPr="006A5B94" w:rsidRDefault="008200BA" w:rsidP="00FB285C">
      <w:pPr>
        <w:pStyle w:val="Tekstpodstawowy"/>
        <w:spacing w:line="276" w:lineRule="auto"/>
        <w:rPr>
          <w:rFonts w:ascii="Times New Roman" w:hAnsi="Times New Roman" w:cs="Times New Roman"/>
        </w:rPr>
      </w:pPr>
      <w:r w:rsidRPr="006A5B94">
        <w:rPr>
          <w:rFonts w:ascii="Times New Roman" w:hAnsi="Times New Roman" w:cs="Times New Roman"/>
        </w:rPr>
        <w:t xml:space="preserve">Zamawiający </w:t>
      </w:r>
      <w:r w:rsidRPr="006A5B94">
        <w:rPr>
          <w:rFonts w:ascii="Times New Roman" w:hAnsi="Times New Roman" w:cs="Times New Roman"/>
        </w:rPr>
        <w:tab/>
      </w:r>
      <w:r w:rsidRPr="006A5B94">
        <w:rPr>
          <w:rFonts w:ascii="Times New Roman" w:hAnsi="Times New Roman" w:cs="Times New Roman"/>
        </w:rPr>
        <w:tab/>
      </w:r>
      <w:r w:rsidRPr="006A5B94">
        <w:rPr>
          <w:rFonts w:ascii="Times New Roman" w:hAnsi="Times New Roman" w:cs="Times New Roman"/>
        </w:rPr>
        <w:tab/>
      </w:r>
      <w:r w:rsidRPr="006A5B94">
        <w:rPr>
          <w:rFonts w:ascii="Times New Roman" w:hAnsi="Times New Roman" w:cs="Times New Roman"/>
        </w:rPr>
        <w:tab/>
      </w:r>
      <w:r w:rsidRPr="006A5B94">
        <w:rPr>
          <w:rFonts w:ascii="Times New Roman" w:hAnsi="Times New Roman" w:cs="Times New Roman"/>
        </w:rPr>
        <w:tab/>
      </w:r>
      <w:r w:rsidRPr="006A5B94">
        <w:rPr>
          <w:rFonts w:ascii="Times New Roman" w:hAnsi="Times New Roman" w:cs="Times New Roman"/>
        </w:rPr>
        <w:tab/>
      </w:r>
      <w:r w:rsidRPr="006A5B94">
        <w:rPr>
          <w:rFonts w:ascii="Times New Roman" w:hAnsi="Times New Roman" w:cs="Times New Roman"/>
        </w:rPr>
        <w:tab/>
      </w:r>
      <w:r w:rsidRPr="006A5B94">
        <w:rPr>
          <w:rFonts w:ascii="Times New Roman" w:hAnsi="Times New Roman" w:cs="Times New Roman"/>
        </w:rPr>
        <w:tab/>
      </w:r>
      <w:r w:rsidRPr="006A5B94">
        <w:rPr>
          <w:rFonts w:ascii="Times New Roman" w:hAnsi="Times New Roman" w:cs="Times New Roman"/>
        </w:rPr>
        <w:tab/>
        <w:t>Wykonawca</w:t>
      </w:r>
    </w:p>
    <w:sectPr w:rsidR="005037B6" w:rsidRPr="006A5B94" w:rsidSect="00FB285C">
      <w:headerReference w:type="default" r:id="rId7"/>
      <w:footerReference w:type="default" r:id="rId8"/>
      <w:pgSz w:w="11910" w:h="16840"/>
      <w:pgMar w:top="1635" w:right="1300" w:bottom="1276" w:left="1300" w:header="0" w:footer="100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968" w:rsidRDefault="003B7968">
      <w:r>
        <w:separator/>
      </w:r>
    </w:p>
  </w:endnote>
  <w:endnote w:type="continuationSeparator" w:id="0">
    <w:p w:rsidR="003B7968" w:rsidRDefault="003B7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7B6" w:rsidRDefault="00424EE3">
    <w:pPr>
      <w:pStyle w:val="Tekstpodstawowy"/>
      <w:spacing w:line="14" w:lineRule="auto"/>
      <w:rPr>
        <w:sz w:val="20"/>
      </w:rPr>
    </w:pPr>
    <w:r w:rsidRPr="00424EE3"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4097" type="#_x0000_t202" style="position:absolute;margin-left:553.65pt;margin-top:804.45pt;width:12.6pt;height:13.05pt;z-index:-25165824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" filled="f" stroked="f">
          <v:textbox inset="0,0,0,0">
            <w:txbxContent>
              <w:p w:rsidR="005037B6" w:rsidRPr="00FB285C" w:rsidRDefault="00424EE3">
                <w:pPr>
                  <w:spacing w:line="232" w:lineRule="exact"/>
                  <w:ind w:left="60"/>
                  <w:rPr>
                    <w:rFonts w:ascii="Times New Roman" w:hAnsi="Times New Roman" w:cs="Times New Roman"/>
                  </w:rPr>
                </w:pPr>
                <w:r w:rsidRPr="00FB285C">
                  <w:rPr>
                    <w:rFonts w:ascii="Times New Roman" w:hAnsi="Times New Roman" w:cs="Times New Roman"/>
                    <w:spacing w:val="-10"/>
                  </w:rPr>
                  <w:fldChar w:fldCharType="begin"/>
                </w:r>
                <w:r w:rsidR="00121F8A" w:rsidRPr="00FB285C">
                  <w:rPr>
                    <w:rFonts w:ascii="Times New Roman" w:hAnsi="Times New Roman" w:cs="Times New Roman"/>
                    <w:spacing w:val="-10"/>
                  </w:rPr>
                  <w:instrText xml:space="preserve"> PAGE </w:instrText>
                </w:r>
                <w:r w:rsidRPr="00FB285C">
                  <w:rPr>
                    <w:rFonts w:ascii="Times New Roman" w:hAnsi="Times New Roman" w:cs="Times New Roman"/>
                    <w:spacing w:val="-10"/>
                  </w:rPr>
                  <w:fldChar w:fldCharType="separate"/>
                </w:r>
                <w:r w:rsidR="0081795F">
                  <w:rPr>
                    <w:rFonts w:ascii="Times New Roman" w:hAnsi="Times New Roman" w:cs="Times New Roman"/>
                    <w:noProof/>
                    <w:spacing w:val="-10"/>
                  </w:rPr>
                  <w:t>4</w:t>
                </w:r>
                <w:r w:rsidRPr="00FB285C">
                  <w:rPr>
                    <w:rFonts w:ascii="Times New Roman" w:hAnsi="Times New Roman" w:cs="Times New Roman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968" w:rsidRDefault="003B7968">
      <w:r>
        <w:separator/>
      </w:r>
    </w:p>
  </w:footnote>
  <w:footnote w:type="continuationSeparator" w:id="0">
    <w:p w:rsidR="003B7968" w:rsidRDefault="003B79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C98" w:rsidRDefault="00182C98">
    <w:pPr>
      <w:pStyle w:val="Nagwek"/>
    </w:pPr>
    <w:r w:rsidRPr="00182C98">
      <w:rPr>
        <w:noProof/>
        <w:lang w:eastAsia="pl-PL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897147</wp:posOffset>
          </wp:positionH>
          <wp:positionV relativeFrom="page">
            <wp:posOffset>163902</wp:posOffset>
          </wp:positionV>
          <wp:extent cx="5943600" cy="612475"/>
          <wp:effectExtent l="0" t="0" r="0" b="0"/>
          <wp:wrapNone/>
          <wp:docPr id="2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47920" cy="6126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268F"/>
    <w:multiLevelType w:val="hybridMultilevel"/>
    <w:tmpl w:val="638C82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A24B7"/>
    <w:multiLevelType w:val="hybridMultilevel"/>
    <w:tmpl w:val="2584B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80F73"/>
    <w:multiLevelType w:val="hybridMultilevel"/>
    <w:tmpl w:val="B2481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011D4"/>
    <w:multiLevelType w:val="hybridMultilevel"/>
    <w:tmpl w:val="C97AC6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056C0"/>
    <w:multiLevelType w:val="hybridMultilevel"/>
    <w:tmpl w:val="D2F47A60"/>
    <w:lvl w:ilvl="0" w:tplc="404CEDB8">
      <w:start w:val="1"/>
      <w:numFmt w:val="decimal"/>
      <w:lvlText w:val="%1."/>
      <w:lvlJc w:val="left"/>
      <w:pPr>
        <w:ind w:left="507" w:hanging="392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1DE085E4">
      <w:numFmt w:val="bullet"/>
      <w:lvlText w:val="•"/>
      <w:lvlJc w:val="left"/>
      <w:pPr>
        <w:ind w:left="1380" w:hanging="392"/>
      </w:pPr>
      <w:rPr>
        <w:rFonts w:hint="default"/>
        <w:lang w:val="pl-PL" w:eastAsia="en-US" w:bidi="ar-SA"/>
      </w:rPr>
    </w:lvl>
    <w:lvl w:ilvl="2" w:tplc="F9723384">
      <w:numFmt w:val="bullet"/>
      <w:lvlText w:val="•"/>
      <w:lvlJc w:val="left"/>
      <w:pPr>
        <w:ind w:left="2261" w:hanging="392"/>
      </w:pPr>
      <w:rPr>
        <w:rFonts w:hint="default"/>
        <w:lang w:val="pl-PL" w:eastAsia="en-US" w:bidi="ar-SA"/>
      </w:rPr>
    </w:lvl>
    <w:lvl w:ilvl="3" w:tplc="AC8AA900">
      <w:numFmt w:val="bullet"/>
      <w:lvlText w:val="•"/>
      <w:lvlJc w:val="left"/>
      <w:pPr>
        <w:ind w:left="3141" w:hanging="392"/>
      </w:pPr>
      <w:rPr>
        <w:rFonts w:hint="default"/>
        <w:lang w:val="pl-PL" w:eastAsia="en-US" w:bidi="ar-SA"/>
      </w:rPr>
    </w:lvl>
    <w:lvl w:ilvl="4" w:tplc="D8220EEA">
      <w:numFmt w:val="bullet"/>
      <w:lvlText w:val="•"/>
      <w:lvlJc w:val="left"/>
      <w:pPr>
        <w:ind w:left="4022" w:hanging="392"/>
      </w:pPr>
      <w:rPr>
        <w:rFonts w:hint="default"/>
        <w:lang w:val="pl-PL" w:eastAsia="en-US" w:bidi="ar-SA"/>
      </w:rPr>
    </w:lvl>
    <w:lvl w:ilvl="5" w:tplc="70DAD930">
      <w:numFmt w:val="bullet"/>
      <w:lvlText w:val="•"/>
      <w:lvlJc w:val="left"/>
      <w:pPr>
        <w:ind w:left="4903" w:hanging="392"/>
      </w:pPr>
      <w:rPr>
        <w:rFonts w:hint="default"/>
        <w:lang w:val="pl-PL" w:eastAsia="en-US" w:bidi="ar-SA"/>
      </w:rPr>
    </w:lvl>
    <w:lvl w:ilvl="6" w:tplc="82009B8C">
      <w:numFmt w:val="bullet"/>
      <w:lvlText w:val="•"/>
      <w:lvlJc w:val="left"/>
      <w:pPr>
        <w:ind w:left="5783" w:hanging="392"/>
      </w:pPr>
      <w:rPr>
        <w:rFonts w:hint="default"/>
        <w:lang w:val="pl-PL" w:eastAsia="en-US" w:bidi="ar-SA"/>
      </w:rPr>
    </w:lvl>
    <w:lvl w:ilvl="7" w:tplc="D162343A">
      <w:numFmt w:val="bullet"/>
      <w:lvlText w:val="•"/>
      <w:lvlJc w:val="left"/>
      <w:pPr>
        <w:ind w:left="6664" w:hanging="392"/>
      </w:pPr>
      <w:rPr>
        <w:rFonts w:hint="default"/>
        <w:lang w:val="pl-PL" w:eastAsia="en-US" w:bidi="ar-SA"/>
      </w:rPr>
    </w:lvl>
    <w:lvl w:ilvl="8" w:tplc="EF4855BE">
      <w:numFmt w:val="bullet"/>
      <w:lvlText w:val="•"/>
      <w:lvlJc w:val="left"/>
      <w:pPr>
        <w:ind w:left="7545" w:hanging="392"/>
      </w:pPr>
      <w:rPr>
        <w:rFonts w:hint="default"/>
        <w:lang w:val="pl-PL" w:eastAsia="en-US" w:bidi="ar-SA"/>
      </w:rPr>
    </w:lvl>
  </w:abstractNum>
  <w:abstractNum w:abstractNumId="5">
    <w:nsid w:val="4E973C0C"/>
    <w:multiLevelType w:val="hybridMultilevel"/>
    <w:tmpl w:val="CA1633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3544E5B"/>
    <w:multiLevelType w:val="hybridMultilevel"/>
    <w:tmpl w:val="A8E4E6AE"/>
    <w:lvl w:ilvl="0" w:tplc="36E07FC0">
      <w:start w:val="1"/>
      <w:numFmt w:val="decimal"/>
      <w:lvlText w:val="%1."/>
      <w:lvlJc w:val="left"/>
      <w:pPr>
        <w:ind w:left="476" w:hanging="36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A3625F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CC58E8F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FF18E1A0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6192A2E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99749C1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23A402C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49EC064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866E604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">
    <w:nsid w:val="69DC624C"/>
    <w:multiLevelType w:val="hybridMultilevel"/>
    <w:tmpl w:val="8856BDE2"/>
    <w:lvl w:ilvl="0" w:tplc="1F7074D2">
      <w:start w:val="1"/>
      <w:numFmt w:val="decimal"/>
      <w:lvlText w:val="%1."/>
      <w:lvlJc w:val="left"/>
      <w:pPr>
        <w:ind w:left="476" w:hanging="36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B496859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89C6DE48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2CF8B01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CA8304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64DCDE8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6E24DE86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B20787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B58EA4C0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8">
    <w:nsid w:val="708623ED"/>
    <w:multiLevelType w:val="hybridMultilevel"/>
    <w:tmpl w:val="FA123C14"/>
    <w:lvl w:ilvl="0" w:tplc="5AF2605C">
      <w:start w:val="1"/>
      <w:numFmt w:val="decimal"/>
      <w:lvlText w:val="%1."/>
      <w:lvlJc w:val="left"/>
      <w:pPr>
        <w:ind w:left="47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1" w:tplc="13283AE8">
      <w:start w:val="1"/>
      <w:numFmt w:val="decimal"/>
      <w:lvlText w:val="%2)"/>
      <w:lvlJc w:val="left"/>
      <w:pPr>
        <w:ind w:left="1182" w:hanging="70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0"/>
        <w:sz w:val="24"/>
        <w:szCs w:val="24"/>
        <w:lang w:val="pl-PL" w:eastAsia="en-US" w:bidi="ar-SA"/>
      </w:rPr>
    </w:lvl>
    <w:lvl w:ilvl="2" w:tplc="5D6A0868">
      <w:numFmt w:val="bullet"/>
      <w:lvlText w:val="•"/>
      <w:lvlJc w:val="left"/>
      <w:pPr>
        <w:ind w:left="2082" w:hanging="706"/>
      </w:pPr>
      <w:rPr>
        <w:rFonts w:hint="default"/>
        <w:lang w:val="pl-PL" w:eastAsia="en-US" w:bidi="ar-SA"/>
      </w:rPr>
    </w:lvl>
    <w:lvl w:ilvl="3" w:tplc="EADA665C">
      <w:numFmt w:val="bullet"/>
      <w:lvlText w:val="•"/>
      <w:lvlJc w:val="left"/>
      <w:pPr>
        <w:ind w:left="2985" w:hanging="706"/>
      </w:pPr>
      <w:rPr>
        <w:rFonts w:hint="default"/>
        <w:lang w:val="pl-PL" w:eastAsia="en-US" w:bidi="ar-SA"/>
      </w:rPr>
    </w:lvl>
    <w:lvl w:ilvl="4" w:tplc="7220D938">
      <w:numFmt w:val="bullet"/>
      <w:lvlText w:val="•"/>
      <w:lvlJc w:val="left"/>
      <w:pPr>
        <w:ind w:left="3888" w:hanging="706"/>
      </w:pPr>
      <w:rPr>
        <w:rFonts w:hint="default"/>
        <w:lang w:val="pl-PL" w:eastAsia="en-US" w:bidi="ar-SA"/>
      </w:rPr>
    </w:lvl>
    <w:lvl w:ilvl="5" w:tplc="BCC68816">
      <w:numFmt w:val="bullet"/>
      <w:lvlText w:val="•"/>
      <w:lvlJc w:val="left"/>
      <w:pPr>
        <w:ind w:left="4791" w:hanging="706"/>
      </w:pPr>
      <w:rPr>
        <w:rFonts w:hint="default"/>
        <w:lang w:val="pl-PL" w:eastAsia="en-US" w:bidi="ar-SA"/>
      </w:rPr>
    </w:lvl>
    <w:lvl w:ilvl="6" w:tplc="31E0A3D2">
      <w:numFmt w:val="bullet"/>
      <w:lvlText w:val="•"/>
      <w:lvlJc w:val="left"/>
      <w:pPr>
        <w:ind w:left="5694" w:hanging="706"/>
      </w:pPr>
      <w:rPr>
        <w:rFonts w:hint="default"/>
        <w:lang w:val="pl-PL" w:eastAsia="en-US" w:bidi="ar-SA"/>
      </w:rPr>
    </w:lvl>
    <w:lvl w:ilvl="7" w:tplc="41445F30">
      <w:numFmt w:val="bullet"/>
      <w:lvlText w:val="•"/>
      <w:lvlJc w:val="left"/>
      <w:pPr>
        <w:ind w:left="6597" w:hanging="706"/>
      </w:pPr>
      <w:rPr>
        <w:rFonts w:hint="default"/>
        <w:lang w:val="pl-PL" w:eastAsia="en-US" w:bidi="ar-SA"/>
      </w:rPr>
    </w:lvl>
    <w:lvl w:ilvl="8" w:tplc="35820260">
      <w:numFmt w:val="bullet"/>
      <w:lvlText w:val="•"/>
      <w:lvlJc w:val="left"/>
      <w:pPr>
        <w:ind w:left="7500" w:hanging="706"/>
      </w:pPr>
      <w:rPr>
        <w:rFonts w:hint="default"/>
        <w:lang w:val="pl-PL" w:eastAsia="en-US" w:bidi="ar-SA"/>
      </w:rPr>
    </w:lvl>
  </w:abstractNum>
  <w:abstractNum w:abstractNumId="9">
    <w:nsid w:val="793251D3"/>
    <w:multiLevelType w:val="hybridMultilevel"/>
    <w:tmpl w:val="A0D811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037B6"/>
    <w:rsid w:val="00121F8A"/>
    <w:rsid w:val="00182C98"/>
    <w:rsid w:val="00205A10"/>
    <w:rsid w:val="003A74A9"/>
    <w:rsid w:val="003B7968"/>
    <w:rsid w:val="00406F30"/>
    <w:rsid w:val="0041616E"/>
    <w:rsid w:val="00424EE3"/>
    <w:rsid w:val="0048661A"/>
    <w:rsid w:val="004F5300"/>
    <w:rsid w:val="005037B6"/>
    <w:rsid w:val="005F259D"/>
    <w:rsid w:val="006820E5"/>
    <w:rsid w:val="006A5B94"/>
    <w:rsid w:val="006C63A4"/>
    <w:rsid w:val="007027A0"/>
    <w:rsid w:val="007932F7"/>
    <w:rsid w:val="007D798C"/>
    <w:rsid w:val="0081795F"/>
    <w:rsid w:val="008200BA"/>
    <w:rsid w:val="00840DB5"/>
    <w:rsid w:val="00936BC5"/>
    <w:rsid w:val="00A00CCB"/>
    <w:rsid w:val="00AF10A2"/>
    <w:rsid w:val="00B77826"/>
    <w:rsid w:val="00C018B8"/>
    <w:rsid w:val="00DE6001"/>
    <w:rsid w:val="00E475E0"/>
    <w:rsid w:val="00FB2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1616E"/>
    <w:rPr>
      <w:rFonts w:ascii="Arial" w:eastAsia="Arial" w:hAnsi="Arial" w:cs="Arial"/>
      <w:lang w:val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F25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61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41616E"/>
    <w:rPr>
      <w:sz w:val="24"/>
      <w:szCs w:val="24"/>
    </w:rPr>
  </w:style>
  <w:style w:type="paragraph" w:styleId="Akapitzlist">
    <w:name w:val="List Paragraph"/>
    <w:aliases w:val="List Paragraph,List Paragraph2,Signature,Akapit,normalny tekst,Akapit normalny,Lista XXX,T_SZ_List Paragraph,lp1,Akapit z listą siwz,Wypunktowanie,Bullet List,FooterText,numbered,Paragraphe de liste1,Preambuła,CP-UC,CP-Punkty,Numerowanie"/>
    <w:basedOn w:val="Normalny"/>
    <w:link w:val="AkapitzlistZnak"/>
    <w:uiPriority w:val="34"/>
    <w:qFormat/>
    <w:rsid w:val="0041616E"/>
    <w:pPr>
      <w:ind w:left="476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41616E"/>
  </w:style>
  <w:style w:type="paragraph" w:styleId="Nagwek">
    <w:name w:val="header"/>
    <w:basedOn w:val="Normalny"/>
    <w:link w:val="NagwekZnak"/>
    <w:uiPriority w:val="99"/>
    <w:unhideWhenUsed/>
    <w:rsid w:val="00DE60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6001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E60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6001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259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59D"/>
    <w:rPr>
      <w:rFonts w:ascii="Tahoma" w:eastAsia="Arial" w:hAnsi="Tahoma" w:cs="Tahoma"/>
      <w:sz w:val="16"/>
      <w:szCs w:val="1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259D"/>
    <w:rPr>
      <w:rFonts w:asciiTheme="majorHAnsi" w:eastAsiaTheme="majorEastAsia" w:hAnsiTheme="majorHAnsi" w:cstheme="majorBidi"/>
      <w:b/>
      <w:bCs/>
      <w:i/>
      <w:iCs/>
      <w:color w:val="4F81BD" w:themeColor="accent1"/>
      <w:lang w:val="pl-PL"/>
    </w:rPr>
  </w:style>
  <w:style w:type="paragraph" w:styleId="Bezodstpw">
    <w:name w:val="No Spacing"/>
    <w:link w:val="BezodstpwZnak"/>
    <w:uiPriority w:val="1"/>
    <w:qFormat/>
    <w:rsid w:val="005F259D"/>
    <w:pPr>
      <w:widowControl/>
      <w:autoSpaceDE/>
      <w:autoSpaceDN/>
      <w:jc w:val="both"/>
    </w:pPr>
    <w:rPr>
      <w:rFonts w:ascii="Arial" w:eastAsia="Times New Roman" w:hAnsi="Arial" w:cs="Times New Roman"/>
      <w:szCs w:val="20"/>
      <w:lang w:val="pl-PL" w:eastAsia="pl-PL"/>
    </w:rPr>
  </w:style>
  <w:style w:type="character" w:customStyle="1" w:styleId="BezodstpwZnak">
    <w:name w:val="Bez odstępów Znak"/>
    <w:link w:val="Bezodstpw"/>
    <w:uiPriority w:val="1"/>
    <w:rsid w:val="005F259D"/>
    <w:rPr>
      <w:rFonts w:ascii="Arial" w:eastAsia="Times New Roman" w:hAnsi="Arial" w:cs="Times New Roman"/>
      <w:szCs w:val="20"/>
      <w:lang w:val="pl-PL" w:eastAsia="pl-PL"/>
    </w:rPr>
  </w:style>
  <w:style w:type="character" w:customStyle="1" w:styleId="AkapitzlistZnak">
    <w:name w:val="Akapit z listą Znak"/>
    <w:aliases w:val="List Paragraph Znak,List Paragraph2 Znak,Signature Znak,Akapit Znak,normalny tekst Znak,Akapit normalny Znak,Lista XXX Znak,T_SZ_List Paragraph Znak,lp1 Znak,Akapit z listą siwz Znak,Wypunktowanie Znak,Bullet List Znak,numbered Znak"/>
    <w:link w:val="Akapitzlist"/>
    <w:uiPriority w:val="34"/>
    <w:qFormat/>
    <w:locked/>
    <w:rsid w:val="005F259D"/>
    <w:rPr>
      <w:rFonts w:ascii="Arial" w:eastAsia="Arial" w:hAnsi="Arial" w:cs="Arial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200BA"/>
    <w:rPr>
      <w:rFonts w:ascii="Arial" w:eastAsia="Arial" w:hAnsi="Arial" w:cs="Arial"/>
      <w:sz w:val="24"/>
      <w:szCs w:val="24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984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6875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2026-04-29T08:23:00Z</dcterms:created>
  <dcterms:modified xsi:type="dcterms:W3CDTF">2026-04-29T08:37:00Z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2022-03-03T10:00:00Z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2025-03-11T10:00:00Z</vt:filetime>
  </property>
  <property fmtid="{D5CDD505-2E9C-101B-9397-08002B2CF9AE}" pid="5" name="Producer">
    <vt:lpwstr>Microsoft® Word dla Office 365</vt:lpwstr>
  </property>
</Properties>
</file>